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F84" w:rsidRDefault="00620F84" w:rsidP="00281C20">
      <w:pPr>
        <w:rPr>
          <w:rtl/>
        </w:rPr>
      </w:pPr>
    </w:p>
    <w:p w:rsidR="00620F84" w:rsidRDefault="00620F84" w:rsidP="00E41F87">
      <w:pPr>
        <w:rPr>
          <w:rtl/>
        </w:rPr>
      </w:pPr>
      <w:r>
        <w:rPr>
          <w:rFonts w:hint="cs"/>
          <w:rtl/>
        </w:rPr>
        <w:t>דברי הכנסת</w:t>
      </w:r>
    </w:p>
    <w:p w:rsidR="00620F84" w:rsidRDefault="00620F84" w:rsidP="00E41F87">
      <w:pPr>
        <w:rPr>
          <w:rtl/>
        </w:rPr>
      </w:pPr>
      <w:r>
        <w:rPr>
          <w:rFonts w:hint="cs"/>
          <w:rtl/>
        </w:rPr>
        <w:t>חוברת י"ד</w:t>
      </w:r>
    </w:p>
    <w:p w:rsidR="00620F84" w:rsidRDefault="00620F84" w:rsidP="00E41F87">
      <w:pPr>
        <w:rPr>
          <w:rtl/>
        </w:rPr>
      </w:pPr>
      <w:r>
        <w:rPr>
          <w:rFonts w:hint="cs"/>
          <w:rtl/>
        </w:rPr>
        <w:t>ישיבה צ"ו</w:t>
      </w:r>
    </w:p>
    <w:p w:rsidR="00620F84" w:rsidRDefault="00620F84" w:rsidP="00E41F87"/>
    <w:p w:rsidR="00620F84" w:rsidRDefault="00620F84" w:rsidP="00E41F87"/>
    <w:p w:rsidR="00620F84" w:rsidRDefault="00620F84" w:rsidP="00E41F87"/>
    <w:p w:rsidR="00620F84" w:rsidRDefault="00620F84" w:rsidP="00E41F87"/>
    <w:p w:rsidR="00620F84" w:rsidRDefault="00620F84" w:rsidP="00E41F87"/>
    <w:p w:rsidR="00620F84" w:rsidRDefault="00620F84" w:rsidP="00E41F87"/>
    <w:p w:rsidR="00620F84" w:rsidRDefault="00620F84" w:rsidP="00E41F87"/>
    <w:p w:rsidR="00620F84" w:rsidRDefault="00620F84" w:rsidP="00E41F87"/>
    <w:p w:rsidR="00620F84" w:rsidRDefault="00620F84" w:rsidP="00E41F87"/>
    <w:p w:rsidR="00620F84" w:rsidRDefault="00620F84" w:rsidP="00E41F87"/>
    <w:p w:rsidR="00620F84" w:rsidRDefault="00620F84" w:rsidP="00E41F87"/>
    <w:p w:rsidR="00620F84" w:rsidRDefault="00620F84" w:rsidP="00E41F87"/>
    <w:p w:rsidR="00620F84" w:rsidRDefault="00620F84" w:rsidP="00E41F87"/>
    <w:p w:rsidR="00620F84" w:rsidRDefault="00620F84" w:rsidP="00E41F87"/>
    <w:p w:rsidR="00620F84" w:rsidRDefault="00620F84" w:rsidP="00E41F87"/>
    <w:p w:rsidR="00620F84" w:rsidRDefault="00620F84" w:rsidP="00E41F87"/>
    <w:p w:rsidR="00620F84" w:rsidRDefault="00620F84" w:rsidP="00E41F87"/>
    <w:p w:rsidR="00620F84" w:rsidRDefault="00620F84" w:rsidP="00E41F87"/>
    <w:p w:rsidR="00620F84" w:rsidRDefault="00620F84" w:rsidP="00E41F87"/>
    <w:p w:rsidR="00620F84" w:rsidRDefault="00620F84" w:rsidP="00E41F87">
      <w:pPr>
        <w:pStyle w:val="ab"/>
        <w:rPr>
          <w:rtl/>
        </w:rPr>
      </w:pPr>
      <w:bookmarkStart w:id="0" w:name="_Toc92315049"/>
      <w:bookmarkStart w:id="1" w:name="_Toc92638139"/>
      <w:bookmarkStart w:id="2" w:name="_Toc92638737"/>
      <w:r>
        <w:rPr>
          <w:rtl/>
        </w:rPr>
        <w:t>הישיבה ה</w:t>
      </w:r>
      <w:r>
        <w:rPr>
          <w:rFonts w:hint="cs"/>
          <w:rtl/>
        </w:rPr>
        <w:t>תשעים-ושש</w:t>
      </w:r>
      <w:r>
        <w:rPr>
          <w:rtl/>
        </w:rPr>
        <w:t xml:space="preserve"> של הכנסת העשרים-וארבע</w:t>
      </w:r>
      <w:bookmarkEnd w:id="0"/>
      <w:bookmarkEnd w:id="1"/>
      <w:bookmarkEnd w:id="2"/>
    </w:p>
    <w:p w:rsidR="00620F84" w:rsidRDefault="00620F84" w:rsidP="00E41F87">
      <w:pPr>
        <w:pStyle w:val="ac"/>
        <w:rPr>
          <w:rtl/>
        </w:rPr>
      </w:pPr>
      <w:bookmarkStart w:id="3" w:name="_Toc92315050"/>
      <w:bookmarkStart w:id="4" w:name="_Toc92638140"/>
      <w:bookmarkStart w:id="5" w:name="_Toc92638738"/>
      <w:r>
        <w:rPr>
          <w:rtl/>
        </w:rPr>
        <w:t>יום רביעי, ג' בשבט התשפ"ב (5 בינואר 2022)</w:t>
      </w:r>
      <w:bookmarkEnd w:id="3"/>
      <w:bookmarkEnd w:id="4"/>
      <w:bookmarkEnd w:id="5"/>
    </w:p>
    <w:p w:rsidR="00620F84" w:rsidRDefault="00620F84" w:rsidP="00E41F87">
      <w:pPr>
        <w:pStyle w:val="ad"/>
        <w:rPr>
          <w:rtl/>
        </w:rPr>
      </w:pPr>
      <w:r>
        <w:rPr>
          <w:rtl/>
        </w:rPr>
        <w:t>ירושלים, הכנסת, שעה 12:1</w:t>
      </w:r>
      <w:r>
        <w:rPr>
          <w:rFonts w:hint="cs"/>
          <w:rtl/>
        </w:rPr>
        <w:t>5</w:t>
      </w:r>
    </w:p>
    <w:p w:rsidR="008A133C" w:rsidRDefault="008A133C">
      <w:pPr>
        <w:bidi w:val="0"/>
        <w:spacing w:line="240" w:lineRule="auto"/>
        <w:ind w:firstLine="0"/>
        <w:jc w:val="left"/>
      </w:pPr>
      <w:r>
        <w:br w:type="page"/>
      </w:r>
    </w:p>
    <w:p w:rsidR="008A133C" w:rsidRDefault="008A133C" w:rsidP="00BE352D">
      <w:pPr>
        <w:pStyle w:val="afd"/>
      </w:pPr>
      <w:r>
        <w:rPr>
          <w:rtl/>
        </w:rPr>
        <w:lastRenderedPageBreak/>
        <w:t xml:space="preserve">תוכן </w:t>
      </w:r>
      <w:r>
        <w:rPr>
          <w:rFonts w:hint="cs"/>
          <w:rtl/>
        </w:rPr>
        <w:t>ה</w:t>
      </w:r>
      <w:r>
        <w:rPr>
          <w:rtl/>
        </w:rPr>
        <w:t>עניינים</w:t>
      </w:r>
    </w:p>
    <w:p w:rsidR="00BE352D" w:rsidRDefault="00BE352D" w:rsidP="00BE352D">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92638739" w:history="1">
        <w:r w:rsidRPr="00395884">
          <w:rPr>
            <w:rStyle w:val="Hyperlink"/>
            <w:noProof/>
            <w:rtl/>
          </w:rPr>
          <w:t>שאילתות דחופות</w:t>
        </w:r>
        <w:r>
          <w:rPr>
            <w:noProof/>
            <w:webHidden/>
          </w:rPr>
          <w:tab/>
        </w:r>
        <w:r>
          <w:rPr>
            <w:noProof/>
            <w:webHidden/>
          </w:rPr>
          <w:fldChar w:fldCharType="begin"/>
        </w:r>
        <w:r>
          <w:rPr>
            <w:noProof/>
            <w:webHidden/>
          </w:rPr>
          <w:instrText xml:space="preserve"> PAGEREF _Toc92638739 \h </w:instrText>
        </w:r>
        <w:r>
          <w:rPr>
            <w:noProof/>
            <w:webHidden/>
          </w:rPr>
        </w:r>
        <w:r>
          <w:rPr>
            <w:noProof/>
            <w:webHidden/>
          </w:rPr>
          <w:fldChar w:fldCharType="separate"/>
        </w:r>
        <w:r w:rsidR="008A0EFF">
          <w:rPr>
            <w:noProof/>
            <w:webHidden/>
            <w:rtl/>
          </w:rPr>
          <w:t>8</w:t>
        </w:r>
        <w:r>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40" w:history="1">
        <w:r w:rsidR="00BE352D" w:rsidRPr="00395884">
          <w:rPr>
            <w:rStyle w:val="Hyperlink"/>
            <w:noProof/>
            <w:rtl/>
            <w:lang w:eastAsia="he-IL"/>
          </w:rPr>
          <w:t>93. מערכות כיבוי אש ואינסטלציה בענף הבנייה</w:t>
        </w:r>
        <w:r w:rsidR="00BE352D">
          <w:rPr>
            <w:noProof/>
            <w:webHidden/>
          </w:rPr>
          <w:tab/>
        </w:r>
        <w:r w:rsidR="00BE352D">
          <w:rPr>
            <w:noProof/>
            <w:webHidden/>
          </w:rPr>
          <w:fldChar w:fldCharType="begin"/>
        </w:r>
        <w:r w:rsidR="00BE352D">
          <w:rPr>
            <w:noProof/>
            <w:webHidden/>
          </w:rPr>
          <w:instrText xml:space="preserve"> PAGEREF _Toc92638740 \h </w:instrText>
        </w:r>
        <w:r w:rsidR="00BE352D">
          <w:rPr>
            <w:noProof/>
            <w:webHidden/>
          </w:rPr>
        </w:r>
        <w:r w:rsidR="00BE352D">
          <w:rPr>
            <w:noProof/>
            <w:webHidden/>
          </w:rPr>
          <w:fldChar w:fldCharType="separate"/>
        </w:r>
        <w:r w:rsidR="008A0EFF">
          <w:rPr>
            <w:noProof/>
            <w:webHidden/>
            <w:rtl/>
          </w:rPr>
          <w:t>8</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41" w:history="1">
        <w:r w:rsidR="00BE352D" w:rsidRPr="00395884">
          <w:rPr>
            <w:rStyle w:val="Hyperlink"/>
            <w:noProof/>
            <w:rtl/>
          </w:rPr>
          <w:t>רות וסרמן לנדה (כחול לבן):</w:t>
        </w:r>
        <w:r w:rsidR="00BE352D">
          <w:rPr>
            <w:noProof/>
            <w:webHidden/>
          </w:rPr>
          <w:tab/>
        </w:r>
        <w:r w:rsidR="00BE352D">
          <w:rPr>
            <w:noProof/>
            <w:webHidden/>
          </w:rPr>
          <w:fldChar w:fldCharType="begin"/>
        </w:r>
        <w:r w:rsidR="00BE352D">
          <w:rPr>
            <w:noProof/>
            <w:webHidden/>
          </w:rPr>
          <w:instrText xml:space="preserve"> PAGEREF _Toc92638741 \h </w:instrText>
        </w:r>
        <w:r w:rsidR="00BE352D">
          <w:rPr>
            <w:noProof/>
            <w:webHidden/>
          </w:rPr>
        </w:r>
        <w:r w:rsidR="00BE352D">
          <w:rPr>
            <w:noProof/>
            <w:webHidden/>
          </w:rPr>
          <w:fldChar w:fldCharType="separate"/>
        </w:r>
        <w:r w:rsidR="008A0EFF">
          <w:rPr>
            <w:noProof/>
            <w:webHidden/>
            <w:rtl/>
          </w:rPr>
          <w:t>8</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42" w:history="1">
        <w:r w:rsidR="00BE352D" w:rsidRPr="00395884">
          <w:rPr>
            <w:rStyle w:val="Hyperlink"/>
            <w:noProof/>
            <w:rtl/>
          </w:rPr>
          <w:t>שר הבינוי והשיכון זאב אלקין:</w:t>
        </w:r>
        <w:r w:rsidR="00BE352D">
          <w:rPr>
            <w:noProof/>
            <w:webHidden/>
          </w:rPr>
          <w:tab/>
        </w:r>
        <w:r w:rsidR="00BE352D">
          <w:rPr>
            <w:noProof/>
            <w:webHidden/>
          </w:rPr>
          <w:fldChar w:fldCharType="begin"/>
        </w:r>
        <w:r w:rsidR="00BE352D">
          <w:rPr>
            <w:noProof/>
            <w:webHidden/>
          </w:rPr>
          <w:instrText xml:space="preserve"> PAGEREF _Toc92638742 \h </w:instrText>
        </w:r>
        <w:r w:rsidR="00BE352D">
          <w:rPr>
            <w:noProof/>
            <w:webHidden/>
          </w:rPr>
        </w:r>
        <w:r w:rsidR="00BE352D">
          <w:rPr>
            <w:noProof/>
            <w:webHidden/>
          </w:rPr>
          <w:fldChar w:fldCharType="separate"/>
        </w:r>
        <w:r w:rsidR="008A0EFF">
          <w:rPr>
            <w:noProof/>
            <w:webHidden/>
            <w:rtl/>
          </w:rPr>
          <w:t>9</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43" w:history="1">
        <w:r w:rsidR="00BE352D" w:rsidRPr="00395884">
          <w:rPr>
            <w:rStyle w:val="Hyperlink"/>
            <w:noProof/>
            <w:rtl/>
          </w:rPr>
          <w:t>אורית מלכה סטרוק (הציונות הדתית):</w:t>
        </w:r>
        <w:r w:rsidR="00BE352D">
          <w:rPr>
            <w:noProof/>
            <w:webHidden/>
          </w:rPr>
          <w:tab/>
        </w:r>
        <w:r w:rsidR="00BE352D">
          <w:rPr>
            <w:noProof/>
            <w:webHidden/>
          </w:rPr>
          <w:fldChar w:fldCharType="begin"/>
        </w:r>
        <w:r w:rsidR="00BE352D">
          <w:rPr>
            <w:noProof/>
            <w:webHidden/>
          </w:rPr>
          <w:instrText xml:space="preserve"> PAGEREF _Toc92638743 \h </w:instrText>
        </w:r>
        <w:r w:rsidR="00BE352D">
          <w:rPr>
            <w:noProof/>
            <w:webHidden/>
          </w:rPr>
        </w:r>
        <w:r w:rsidR="00BE352D">
          <w:rPr>
            <w:noProof/>
            <w:webHidden/>
          </w:rPr>
          <w:fldChar w:fldCharType="separate"/>
        </w:r>
        <w:r w:rsidR="008A0EFF">
          <w:rPr>
            <w:noProof/>
            <w:webHidden/>
            <w:rtl/>
          </w:rPr>
          <w:t>12</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44" w:history="1">
        <w:r w:rsidR="00BE352D" w:rsidRPr="00395884">
          <w:rPr>
            <w:rStyle w:val="Hyperlink"/>
            <w:noProof/>
            <w:rtl/>
          </w:rPr>
          <w:t>שלמה קרעי (הליכוד):</w:t>
        </w:r>
        <w:r w:rsidR="00BE352D">
          <w:rPr>
            <w:noProof/>
            <w:webHidden/>
          </w:rPr>
          <w:tab/>
        </w:r>
        <w:r w:rsidR="00BE352D">
          <w:rPr>
            <w:noProof/>
            <w:webHidden/>
          </w:rPr>
          <w:fldChar w:fldCharType="begin"/>
        </w:r>
        <w:r w:rsidR="00BE352D">
          <w:rPr>
            <w:noProof/>
            <w:webHidden/>
          </w:rPr>
          <w:instrText xml:space="preserve"> PAGEREF _Toc92638744 \h </w:instrText>
        </w:r>
        <w:r w:rsidR="00BE352D">
          <w:rPr>
            <w:noProof/>
            <w:webHidden/>
          </w:rPr>
        </w:r>
        <w:r w:rsidR="00BE352D">
          <w:rPr>
            <w:noProof/>
            <w:webHidden/>
          </w:rPr>
          <w:fldChar w:fldCharType="separate"/>
        </w:r>
        <w:r w:rsidR="008A0EFF">
          <w:rPr>
            <w:noProof/>
            <w:webHidden/>
            <w:rtl/>
          </w:rPr>
          <w:t>15</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45" w:history="1">
        <w:r w:rsidR="00BE352D" w:rsidRPr="00395884">
          <w:rPr>
            <w:rStyle w:val="Hyperlink"/>
            <w:noProof/>
            <w:rtl/>
            <w:lang w:eastAsia="he-IL"/>
          </w:rPr>
          <w:t>שאילתות ותשובות</w:t>
        </w:r>
        <w:r w:rsidR="00BE352D">
          <w:rPr>
            <w:noProof/>
            <w:webHidden/>
          </w:rPr>
          <w:tab/>
        </w:r>
        <w:r w:rsidR="00BE352D">
          <w:rPr>
            <w:noProof/>
            <w:webHidden/>
          </w:rPr>
          <w:fldChar w:fldCharType="begin"/>
        </w:r>
        <w:r w:rsidR="00BE352D">
          <w:rPr>
            <w:noProof/>
            <w:webHidden/>
          </w:rPr>
          <w:instrText xml:space="preserve"> PAGEREF _Toc92638745 \h </w:instrText>
        </w:r>
        <w:r w:rsidR="00BE352D">
          <w:rPr>
            <w:noProof/>
            <w:webHidden/>
          </w:rPr>
        </w:r>
        <w:r w:rsidR="00BE352D">
          <w:rPr>
            <w:noProof/>
            <w:webHidden/>
          </w:rPr>
          <w:fldChar w:fldCharType="separate"/>
        </w:r>
        <w:r w:rsidR="008A0EFF">
          <w:rPr>
            <w:noProof/>
            <w:webHidden/>
            <w:rtl/>
          </w:rPr>
          <w:t>21</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46" w:history="1">
        <w:r w:rsidR="00BE352D" w:rsidRPr="00395884">
          <w:rPr>
            <w:rStyle w:val="Hyperlink"/>
            <w:noProof/>
            <w:rtl/>
            <w:lang w:eastAsia="he-IL"/>
          </w:rPr>
          <w:t>384. עמידר ביפו</w:t>
        </w:r>
        <w:r w:rsidR="00BE352D">
          <w:rPr>
            <w:noProof/>
            <w:webHidden/>
          </w:rPr>
          <w:tab/>
        </w:r>
        <w:r w:rsidR="00BE352D">
          <w:rPr>
            <w:noProof/>
            <w:webHidden/>
          </w:rPr>
          <w:fldChar w:fldCharType="begin"/>
        </w:r>
        <w:r w:rsidR="00BE352D">
          <w:rPr>
            <w:noProof/>
            <w:webHidden/>
          </w:rPr>
          <w:instrText xml:space="preserve"> PAGEREF _Toc92638746 \h </w:instrText>
        </w:r>
        <w:r w:rsidR="00BE352D">
          <w:rPr>
            <w:noProof/>
            <w:webHidden/>
          </w:rPr>
        </w:r>
        <w:r w:rsidR="00BE352D">
          <w:rPr>
            <w:noProof/>
            <w:webHidden/>
          </w:rPr>
          <w:fldChar w:fldCharType="separate"/>
        </w:r>
        <w:r w:rsidR="008A0EFF">
          <w:rPr>
            <w:noProof/>
            <w:webHidden/>
            <w:rtl/>
          </w:rPr>
          <w:t>21</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47" w:history="1">
        <w:r w:rsidR="00BE352D" w:rsidRPr="00395884">
          <w:rPr>
            <w:rStyle w:val="Hyperlink"/>
            <w:noProof/>
            <w:rtl/>
          </w:rPr>
          <w:t>עופר כסיף (הרשימה המשותפת):</w:t>
        </w:r>
        <w:r w:rsidR="00BE352D">
          <w:rPr>
            <w:noProof/>
            <w:webHidden/>
          </w:rPr>
          <w:tab/>
        </w:r>
        <w:r w:rsidR="00BE352D">
          <w:rPr>
            <w:noProof/>
            <w:webHidden/>
          </w:rPr>
          <w:fldChar w:fldCharType="begin"/>
        </w:r>
        <w:r w:rsidR="00BE352D">
          <w:rPr>
            <w:noProof/>
            <w:webHidden/>
          </w:rPr>
          <w:instrText xml:space="preserve"> PAGEREF _Toc92638747 \h </w:instrText>
        </w:r>
        <w:r w:rsidR="00BE352D">
          <w:rPr>
            <w:noProof/>
            <w:webHidden/>
          </w:rPr>
        </w:r>
        <w:r w:rsidR="00BE352D">
          <w:rPr>
            <w:noProof/>
            <w:webHidden/>
          </w:rPr>
          <w:fldChar w:fldCharType="separate"/>
        </w:r>
        <w:r w:rsidR="008A0EFF">
          <w:rPr>
            <w:noProof/>
            <w:webHidden/>
            <w:rtl/>
          </w:rPr>
          <w:t>21</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48" w:history="1">
        <w:r w:rsidR="00BE352D" w:rsidRPr="00395884">
          <w:rPr>
            <w:rStyle w:val="Hyperlink"/>
            <w:noProof/>
            <w:rtl/>
          </w:rPr>
          <w:t>שר הבינוי והשיכון זאב אלקין:</w:t>
        </w:r>
        <w:r w:rsidR="00BE352D">
          <w:rPr>
            <w:noProof/>
            <w:webHidden/>
          </w:rPr>
          <w:tab/>
        </w:r>
        <w:r w:rsidR="00BE352D">
          <w:rPr>
            <w:noProof/>
            <w:webHidden/>
          </w:rPr>
          <w:fldChar w:fldCharType="begin"/>
        </w:r>
        <w:r w:rsidR="00BE352D">
          <w:rPr>
            <w:noProof/>
            <w:webHidden/>
          </w:rPr>
          <w:instrText xml:space="preserve"> PAGEREF _Toc92638748 \h </w:instrText>
        </w:r>
        <w:r w:rsidR="00BE352D">
          <w:rPr>
            <w:noProof/>
            <w:webHidden/>
          </w:rPr>
        </w:r>
        <w:r w:rsidR="00BE352D">
          <w:rPr>
            <w:noProof/>
            <w:webHidden/>
          </w:rPr>
          <w:fldChar w:fldCharType="separate"/>
        </w:r>
        <w:r w:rsidR="008A0EFF">
          <w:rPr>
            <w:noProof/>
            <w:webHidden/>
            <w:rtl/>
          </w:rPr>
          <w:t>22</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49" w:history="1">
        <w:r w:rsidR="00BE352D" w:rsidRPr="00395884">
          <w:rPr>
            <w:rStyle w:val="Hyperlink"/>
            <w:noProof/>
            <w:rtl/>
          </w:rPr>
          <w:t>92. מעבר תחום המשפחתונים המפוקחים למשרד החינוך</w:t>
        </w:r>
        <w:r w:rsidR="00BE352D">
          <w:rPr>
            <w:noProof/>
            <w:webHidden/>
          </w:rPr>
          <w:tab/>
        </w:r>
        <w:r w:rsidR="00BE352D">
          <w:rPr>
            <w:noProof/>
            <w:webHidden/>
          </w:rPr>
          <w:fldChar w:fldCharType="begin"/>
        </w:r>
        <w:r w:rsidR="00BE352D">
          <w:rPr>
            <w:noProof/>
            <w:webHidden/>
          </w:rPr>
          <w:instrText xml:space="preserve"> PAGEREF _Toc92638749 \h </w:instrText>
        </w:r>
        <w:r w:rsidR="00BE352D">
          <w:rPr>
            <w:noProof/>
            <w:webHidden/>
          </w:rPr>
        </w:r>
        <w:r w:rsidR="00BE352D">
          <w:rPr>
            <w:noProof/>
            <w:webHidden/>
          </w:rPr>
          <w:fldChar w:fldCharType="separate"/>
        </w:r>
        <w:r w:rsidR="008A0EFF">
          <w:rPr>
            <w:noProof/>
            <w:webHidden/>
            <w:rtl/>
          </w:rPr>
          <w:t>24</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50" w:history="1">
        <w:r w:rsidR="00BE352D" w:rsidRPr="00395884">
          <w:rPr>
            <w:rStyle w:val="Hyperlink"/>
            <w:noProof/>
            <w:rtl/>
          </w:rPr>
          <w:t>נעמה לזימי (העבודה):</w:t>
        </w:r>
        <w:r w:rsidR="00BE352D">
          <w:rPr>
            <w:noProof/>
            <w:webHidden/>
          </w:rPr>
          <w:tab/>
        </w:r>
        <w:r w:rsidR="00BE352D">
          <w:rPr>
            <w:noProof/>
            <w:webHidden/>
          </w:rPr>
          <w:fldChar w:fldCharType="begin"/>
        </w:r>
        <w:r w:rsidR="00BE352D">
          <w:rPr>
            <w:noProof/>
            <w:webHidden/>
          </w:rPr>
          <w:instrText xml:space="preserve"> PAGEREF _Toc92638750 \h </w:instrText>
        </w:r>
        <w:r w:rsidR="00BE352D">
          <w:rPr>
            <w:noProof/>
            <w:webHidden/>
          </w:rPr>
        </w:r>
        <w:r w:rsidR="00BE352D">
          <w:rPr>
            <w:noProof/>
            <w:webHidden/>
          </w:rPr>
          <w:fldChar w:fldCharType="separate"/>
        </w:r>
        <w:r w:rsidR="008A0EFF">
          <w:rPr>
            <w:noProof/>
            <w:webHidden/>
            <w:rtl/>
          </w:rPr>
          <w:t>24</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51" w:history="1">
        <w:r w:rsidR="00BE352D" w:rsidRPr="00395884">
          <w:rPr>
            <w:rStyle w:val="Hyperlink"/>
            <w:noProof/>
            <w:rtl/>
          </w:rPr>
          <w:t>שרת החינוך יפעת שאשא ביטון:</w:t>
        </w:r>
        <w:r w:rsidR="00BE352D">
          <w:rPr>
            <w:noProof/>
            <w:webHidden/>
          </w:rPr>
          <w:tab/>
        </w:r>
        <w:r w:rsidR="00BE352D">
          <w:rPr>
            <w:noProof/>
            <w:webHidden/>
          </w:rPr>
          <w:fldChar w:fldCharType="begin"/>
        </w:r>
        <w:r w:rsidR="00BE352D">
          <w:rPr>
            <w:noProof/>
            <w:webHidden/>
          </w:rPr>
          <w:instrText xml:space="preserve"> PAGEREF _Toc92638751 \h </w:instrText>
        </w:r>
        <w:r w:rsidR="00BE352D">
          <w:rPr>
            <w:noProof/>
            <w:webHidden/>
          </w:rPr>
        </w:r>
        <w:r w:rsidR="00BE352D">
          <w:rPr>
            <w:noProof/>
            <w:webHidden/>
          </w:rPr>
          <w:fldChar w:fldCharType="separate"/>
        </w:r>
        <w:r w:rsidR="008A0EFF">
          <w:rPr>
            <w:noProof/>
            <w:webHidden/>
            <w:rtl/>
          </w:rPr>
          <w:t>24</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52" w:history="1">
        <w:r w:rsidR="00BE352D" w:rsidRPr="00395884">
          <w:rPr>
            <w:rStyle w:val="Hyperlink"/>
            <w:noProof/>
            <w:rtl/>
          </w:rPr>
          <w:t>גבי לסקי (מרצ):</w:t>
        </w:r>
        <w:r w:rsidR="00BE352D">
          <w:rPr>
            <w:noProof/>
            <w:webHidden/>
          </w:rPr>
          <w:tab/>
        </w:r>
        <w:r w:rsidR="00BE352D">
          <w:rPr>
            <w:noProof/>
            <w:webHidden/>
          </w:rPr>
          <w:fldChar w:fldCharType="begin"/>
        </w:r>
        <w:r w:rsidR="00BE352D">
          <w:rPr>
            <w:noProof/>
            <w:webHidden/>
          </w:rPr>
          <w:instrText xml:space="preserve"> PAGEREF _Toc92638752 \h </w:instrText>
        </w:r>
        <w:r w:rsidR="00BE352D">
          <w:rPr>
            <w:noProof/>
            <w:webHidden/>
          </w:rPr>
        </w:r>
        <w:r w:rsidR="00BE352D">
          <w:rPr>
            <w:noProof/>
            <w:webHidden/>
          </w:rPr>
          <w:fldChar w:fldCharType="separate"/>
        </w:r>
        <w:r w:rsidR="008A0EFF">
          <w:rPr>
            <w:noProof/>
            <w:webHidden/>
            <w:rtl/>
          </w:rPr>
          <w:t>28</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53" w:history="1">
        <w:r w:rsidR="00BE352D" w:rsidRPr="00395884">
          <w:rPr>
            <w:rStyle w:val="Hyperlink"/>
            <w:noProof/>
            <w:rtl/>
          </w:rPr>
          <w:t>מיכל רוזין (מרצ):</w:t>
        </w:r>
        <w:r w:rsidR="00BE352D">
          <w:rPr>
            <w:noProof/>
            <w:webHidden/>
          </w:rPr>
          <w:tab/>
        </w:r>
        <w:r w:rsidR="00BE352D">
          <w:rPr>
            <w:noProof/>
            <w:webHidden/>
          </w:rPr>
          <w:fldChar w:fldCharType="begin"/>
        </w:r>
        <w:r w:rsidR="00BE352D">
          <w:rPr>
            <w:noProof/>
            <w:webHidden/>
          </w:rPr>
          <w:instrText xml:space="preserve"> PAGEREF _Toc92638753 \h </w:instrText>
        </w:r>
        <w:r w:rsidR="00BE352D">
          <w:rPr>
            <w:noProof/>
            <w:webHidden/>
          </w:rPr>
        </w:r>
        <w:r w:rsidR="00BE352D">
          <w:rPr>
            <w:noProof/>
            <w:webHidden/>
          </w:rPr>
          <w:fldChar w:fldCharType="separate"/>
        </w:r>
        <w:r w:rsidR="008A0EFF">
          <w:rPr>
            <w:noProof/>
            <w:webHidden/>
            <w:rtl/>
          </w:rPr>
          <w:t>30</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54" w:history="1">
        <w:r w:rsidR="00BE352D" w:rsidRPr="00395884">
          <w:rPr>
            <w:rStyle w:val="Hyperlink"/>
            <w:noProof/>
            <w:rtl/>
          </w:rPr>
          <w:t>עאידה תומא סלימאן (הרשימה המשותפת):</w:t>
        </w:r>
        <w:r w:rsidR="00BE352D">
          <w:rPr>
            <w:noProof/>
            <w:webHidden/>
          </w:rPr>
          <w:tab/>
        </w:r>
        <w:r w:rsidR="00BE352D">
          <w:rPr>
            <w:noProof/>
            <w:webHidden/>
          </w:rPr>
          <w:fldChar w:fldCharType="begin"/>
        </w:r>
        <w:r w:rsidR="00BE352D">
          <w:rPr>
            <w:noProof/>
            <w:webHidden/>
          </w:rPr>
          <w:instrText xml:space="preserve"> PAGEREF _Toc92638754 \h </w:instrText>
        </w:r>
        <w:r w:rsidR="00BE352D">
          <w:rPr>
            <w:noProof/>
            <w:webHidden/>
          </w:rPr>
        </w:r>
        <w:r w:rsidR="00BE352D">
          <w:rPr>
            <w:noProof/>
            <w:webHidden/>
          </w:rPr>
          <w:fldChar w:fldCharType="separate"/>
        </w:r>
        <w:r w:rsidR="008A0EFF">
          <w:rPr>
            <w:noProof/>
            <w:webHidden/>
            <w:rtl/>
          </w:rPr>
          <w:t>32</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55" w:history="1">
        <w:r w:rsidR="00BE352D" w:rsidRPr="00395884">
          <w:rPr>
            <w:rStyle w:val="Hyperlink"/>
            <w:noProof/>
            <w:rtl/>
            <w:lang w:eastAsia="he-IL"/>
          </w:rPr>
          <w:t>מסמכים שהונחו על שולחן הכנסת</w:t>
        </w:r>
        <w:r w:rsidR="00BE352D">
          <w:rPr>
            <w:noProof/>
            <w:webHidden/>
          </w:rPr>
          <w:tab/>
        </w:r>
        <w:r w:rsidR="00BE352D">
          <w:rPr>
            <w:noProof/>
            <w:webHidden/>
          </w:rPr>
          <w:fldChar w:fldCharType="begin"/>
        </w:r>
        <w:r w:rsidR="00BE352D">
          <w:rPr>
            <w:noProof/>
            <w:webHidden/>
          </w:rPr>
          <w:instrText xml:space="preserve"> PAGEREF _Toc92638755 \h </w:instrText>
        </w:r>
        <w:r w:rsidR="00BE352D">
          <w:rPr>
            <w:noProof/>
            <w:webHidden/>
          </w:rPr>
        </w:r>
        <w:r w:rsidR="00BE352D">
          <w:rPr>
            <w:noProof/>
            <w:webHidden/>
          </w:rPr>
          <w:fldChar w:fldCharType="separate"/>
        </w:r>
        <w:r w:rsidR="008A0EFF">
          <w:rPr>
            <w:noProof/>
            <w:webHidden/>
            <w:rtl/>
          </w:rPr>
          <w:t>34</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56" w:history="1">
        <w:r w:rsidR="00BE352D" w:rsidRPr="00395884">
          <w:rPr>
            <w:rStyle w:val="Hyperlink"/>
            <w:noProof/>
            <w:rtl/>
          </w:rPr>
          <w:t>סגנית מזכירת הכנסת ראדה חסייסי:</w:t>
        </w:r>
        <w:r w:rsidR="00BE352D">
          <w:rPr>
            <w:noProof/>
            <w:webHidden/>
          </w:rPr>
          <w:tab/>
        </w:r>
        <w:r w:rsidR="00BE352D">
          <w:rPr>
            <w:noProof/>
            <w:webHidden/>
          </w:rPr>
          <w:fldChar w:fldCharType="begin"/>
        </w:r>
        <w:r w:rsidR="00BE352D">
          <w:rPr>
            <w:noProof/>
            <w:webHidden/>
          </w:rPr>
          <w:instrText xml:space="preserve"> PAGEREF _Toc92638756 \h </w:instrText>
        </w:r>
        <w:r w:rsidR="00BE352D">
          <w:rPr>
            <w:noProof/>
            <w:webHidden/>
          </w:rPr>
        </w:r>
        <w:r w:rsidR="00BE352D">
          <w:rPr>
            <w:noProof/>
            <w:webHidden/>
          </w:rPr>
          <w:fldChar w:fldCharType="separate"/>
        </w:r>
        <w:r w:rsidR="008A0EFF">
          <w:rPr>
            <w:noProof/>
            <w:webHidden/>
            <w:rtl/>
          </w:rPr>
          <w:t>34</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57" w:history="1">
        <w:r w:rsidR="00BE352D" w:rsidRPr="00395884">
          <w:rPr>
            <w:rStyle w:val="Hyperlink"/>
            <w:noProof/>
            <w:rtl/>
            <w:lang w:eastAsia="he-IL"/>
          </w:rPr>
          <w:t>הצעת חוק כבילת עצורים ואסירים שלא כדין – עוולה אזרחית (תיקוני חקיקה), התשפ"ב–2021</w:t>
        </w:r>
        <w:r w:rsidR="00BE352D">
          <w:rPr>
            <w:noProof/>
            <w:webHidden/>
          </w:rPr>
          <w:tab/>
        </w:r>
        <w:r w:rsidR="00BE352D">
          <w:rPr>
            <w:noProof/>
            <w:webHidden/>
          </w:rPr>
          <w:fldChar w:fldCharType="begin"/>
        </w:r>
        <w:r w:rsidR="00BE352D">
          <w:rPr>
            <w:noProof/>
            <w:webHidden/>
          </w:rPr>
          <w:instrText xml:space="preserve"> PAGEREF _Toc92638757 \h </w:instrText>
        </w:r>
        <w:r w:rsidR="00BE352D">
          <w:rPr>
            <w:noProof/>
            <w:webHidden/>
          </w:rPr>
        </w:r>
        <w:r w:rsidR="00BE352D">
          <w:rPr>
            <w:noProof/>
            <w:webHidden/>
          </w:rPr>
          <w:fldChar w:fldCharType="separate"/>
        </w:r>
        <w:r w:rsidR="008A0EFF">
          <w:rPr>
            <w:noProof/>
            <w:webHidden/>
            <w:rtl/>
          </w:rPr>
          <w:t>34</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58" w:history="1">
        <w:r w:rsidR="00BE352D" w:rsidRPr="00395884">
          <w:rPr>
            <w:rStyle w:val="Hyperlink"/>
            <w:noProof/>
            <w:rtl/>
          </w:rPr>
          <w:t>גבי לסקי (מרצ):</w:t>
        </w:r>
        <w:r w:rsidR="00BE352D">
          <w:rPr>
            <w:noProof/>
            <w:webHidden/>
          </w:rPr>
          <w:tab/>
        </w:r>
        <w:r w:rsidR="00BE352D">
          <w:rPr>
            <w:noProof/>
            <w:webHidden/>
          </w:rPr>
          <w:fldChar w:fldCharType="begin"/>
        </w:r>
        <w:r w:rsidR="00BE352D">
          <w:rPr>
            <w:noProof/>
            <w:webHidden/>
          </w:rPr>
          <w:instrText xml:space="preserve"> PAGEREF _Toc92638758 \h </w:instrText>
        </w:r>
        <w:r w:rsidR="00BE352D">
          <w:rPr>
            <w:noProof/>
            <w:webHidden/>
          </w:rPr>
        </w:r>
        <w:r w:rsidR="00BE352D">
          <w:rPr>
            <w:noProof/>
            <w:webHidden/>
          </w:rPr>
          <w:fldChar w:fldCharType="separate"/>
        </w:r>
        <w:r w:rsidR="008A0EFF">
          <w:rPr>
            <w:noProof/>
            <w:webHidden/>
            <w:rtl/>
          </w:rPr>
          <w:t>35</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59" w:history="1">
        <w:r w:rsidR="00BE352D" w:rsidRPr="00395884">
          <w:rPr>
            <w:rStyle w:val="Hyperlink"/>
            <w:noProof/>
            <w:rtl/>
          </w:rPr>
          <w:t>שר הרווחה והביטחון החברתי מאיר כהן:</w:t>
        </w:r>
        <w:r w:rsidR="00BE352D">
          <w:rPr>
            <w:noProof/>
            <w:webHidden/>
          </w:rPr>
          <w:tab/>
        </w:r>
        <w:r w:rsidR="00BE352D">
          <w:rPr>
            <w:noProof/>
            <w:webHidden/>
          </w:rPr>
          <w:fldChar w:fldCharType="begin"/>
        </w:r>
        <w:r w:rsidR="00BE352D">
          <w:rPr>
            <w:noProof/>
            <w:webHidden/>
          </w:rPr>
          <w:instrText xml:space="preserve"> PAGEREF _Toc92638759 \h </w:instrText>
        </w:r>
        <w:r w:rsidR="00BE352D">
          <w:rPr>
            <w:noProof/>
            <w:webHidden/>
          </w:rPr>
        </w:r>
        <w:r w:rsidR="00BE352D">
          <w:rPr>
            <w:noProof/>
            <w:webHidden/>
          </w:rPr>
          <w:fldChar w:fldCharType="separate"/>
        </w:r>
        <w:r w:rsidR="008A0EFF">
          <w:rPr>
            <w:noProof/>
            <w:webHidden/>
            <w:rtl/>
          </w:rPr>
          <w:t>37</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60" w:history="1">
        <w:r w:rsidR="00BE352D" w:rsidRPr="00395884">
          <w:rPr>
            <w:rStyle w:val="Hyperlink"/>
            <w:noProof/>
            <w:rtl/>
            <w:lang w:eastAsia="he-IL"/>
          </w:rPr>
          <w:t>הצעת חוק דמי מחלה (היעדרות בשל מחלת ילד) (תיקון – היעדרות בשל חיסון ילד לנגיף הקורונה) (הוראת שעה), התשפ"ב–2021</w:t>
        </w:r>
        <w:r w:rsidR="00BE352D">
          <w:rPr>
            <w:noProof/>
            <w:webHidden/>
          </w:rPr>
          <w:tab/>
        </w:r>
        <w:r w:rsidR="00BE352D">
          <w:rPr>
            <w:noProof/>
            <w:webHidden/>
          </w:rPr>
          <w:fldChar w:fldCharType="begin"/>
        </w:r>
        <w:r w:rsidR="00BE352D">
          <w:rPr>
            <w:noProof/>
            <w:webHidden/>
          </w:rPr>
          <w:instrText xml:space="preserve"> PAGEREF _Toc92638760 \h </w:instrText>
        </w:r>
        <w:r w:rsidR="00BE352D">
          <w:rPr>
            <w:noProof/>
            <w:webHidden/>
          </w:rPr>
        </w:r>
        <w:r w:rsidR="00BE352D">
          <w:rPr>
            <w:noProof/>
            <w:webHidden/>
          </w:rPr>
          <w:fldChar w:fldCharType="separate"/>
        </w:r>
        <w:r w:rsidR="008A0EFF">
          <w:rPr>
            <w:noProof/>
            <w:webHidden/>
            <w:rtl/>
          </w:rPr>
          <w:t>45</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61" w:history="1">
        <w:r w:rsidR="00BE352D" w:rsidRPr="00395884">
          <w:rPr>
            <w:rStyle w:val="Hyperlink"/>
            <w:noProof/>
            <w:rtl/>
          </w:rPr>
          <w:t>צבי האוזר (תקווה חדשה):</w:t>
        </w:r>
        <w:r w:rsidR="00BE352D">
          <w:rPr>
            <w:noProof/>
            <w:webHidden/>
          </w:rPr>
          <w:tab/>
        </w:r>
        <w:r w:rsidR="00BE352D">
          <w:rPr>
            <w:noProof/>
            <w:webHidden/>
          </w:rPr>
          <w:fldChar w:fldCharType="begin"/>
        </w:r>
        <w:r w:rsidR="00BE352D">
          <w:rPr>
            <w:noProof/>
            <w:webHidden/>
          </w:rPr>
          <w:instrText xml:space="preserve"> PAGEREF _Toc92638761 \h </w:instrText>
        </w:r>
        <w:r w:rsidR="00BE352D">
          <w:rPr>
            <w:noProof/>
            <w:webHidden/>
          </w:rPr>
        </w:r>
        <w:r w:rsidR="00BE352D">
          <w:rPr>
            <w:noProof/>
            <w:webHidden/>
          </w:rPr>
          <w:fldChar w:fldCharType="separate"/>
        </w:r>
        <w:r w:rsidR="008A0EFF">
          <w:rPr>
            <w:noProof/>
            <w:webHidden/>
            <w:rtl/>
          </w:rPr>
          <w:t>46</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62" w:history="1">
        <w:r w:rsidR="00BE352D" w:rsidRPr="00395884">
          <w:rPr>
            <w:rStyle w:val="Hyperlink"/>
            <w:noProof/>
            <w:rtl/>
          </w:rPr>
          <w:t>סגן שרת הכלכלה והתעשייה יאיר גולן:</w:t>
        </w:r>
        <w:r w:rsidR="00BE352D">
          <w:rPr>
            <w:noProof/>
            <w:webHidden/>
          </w:rPr>
          <w:tab/>
        </w:r>
        <w:r w:rsidR="00BE352D">
          <w:rPr>
            <w:noProof/>
            <w:webHidden/>
          </w:rPr>
          <w:fldChar w:fldCharType="begin"/>
        </w:r>
        <w:r w:rsidR="00BE352D">
          <w:rPr>
            <w:noProof/>
            <w:webHidden/>
          </w:rPr>
          <w:instrText xml:space="preserve"> PAGEREF _Toc92638762 \h </w:instrText>
        </w:r>
        <w:r w:rsidR="00BE352D">
          <w:rPr>
            <w:noProof/>
            <w:webHidden/>
          </w:rPr>
        </w:r>
        <w:r w:rsidR="00BE352D">
          <w:rPr>
            <w:noProof/>
            <w:webHidden/>
          </w:rPr>
          <w:fldChar w:fldCharType="separate"/>
        </w:r>
        <w:r w:rsidR="008A0EFF">
          <w:rPr>
            <w:noProof/>
            <w:webHidden/>
            <w:rtl/>
          </w:rPr>
          <w:t>46</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63" w:history="1">
        <w:r w:rsidR="00BE352D" w:rsidRPr="00395884">
          <w:rPr>
            <w:rStyle w:val="Hyperlink"/>
            <w:noProof/>
            <w:rtl/>
          </w:rPr>
          <w:t>משה ארבל (ש"ס):</w:t>
        </w:r>
        <w:r w:rsidR="00BE352D">
          <w:rPr>
            <w:noProof/>
            <w:webHidden/>
          </w:rPr>
          <w:tab/>
        </w:r>
        <w:r w:rsidR="00BE352D">
          <w:rPr>
            <w:noProof/>
            <w:webHidden/>
          </w:rPr>
          <w:fldChar w:fldCharType="begin"/>
        </w:r>
        <w:r w:rsidR="00BE352D">
          <w:rPr>
            <w:noProof/>
            <w:webHidden/>
          </w:rPr>
          <w:instrText xml:space="preserve"> PAGEREF _Toc92638763 \h </w:instrText>
        </w:r>
        <w:r w:rsidR="00BE352D">
          <w:rPr>
            <w:noProof/>
            <w:webHidden/>
          </w:rPr>
        </w:r>
        <w:r w:rsidR="00BE352D">
          <w:rPr>
            <w:noProof/>
            <w:webHidden/>
          </w:rPr>
          <w:fldChar w:fldCharType="separate"/>
        </w:r>
        <w:r w:rsidR="008A0EFF">
          <w:rPr>
            <w:noProof/>
            <w:webHidden/>
            <w:rtl/>
          </w:rPr>
          <w:t>49</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64" w:history="1">
        <w:r w:rsidR="00BE352D" w:rsidRPr="00395884">
          <w:rPr>
            <w:rStyle w:val="Hyperlink"/>
            <w:noProof/>
            <w:rtl/>
          </w:rPr>
          <w:t>צבי האוזר (תקווה חדשה):</w:t>
        </w:r>
        <w:r w:rsidR="00BE352D">
          <w:rPr>
            <w:noProof/>
            <w:webHidden/>
          </w:rPr>
          <w:tab/>
        </w:r>
        <w:r w:rsidR="00BE352D">
          <w:rPr>
            <w:noProof/>
            <w:webHidden/>
          </w:rPr>
          <w:fldChar w:fldCharType="begin"/>
        </w:r>
        <w:r w:rsidR="00BE352D">
          <w:rPr>
            <w:noProof/>
            <w:webHidden/>
          </w:rPr>
          <w:instrText xml:space="preserve"> PAGEREF _Toc92638764 \h </w:instrText>
        </w:r>
        <w:r w:rsidR="00BE352D">
          <w:rPr>
            <w:noProof/>
            <w:webHidden/>
          </w:rPr>
        </w:r>
        <w:r w:rsidR="00BE352D">
          <w:rPr>
            <w:noProof/>
            <w:webHidden/>
          </w:rPr>
          <w:fldChar w:fldCharType="separate"/>
        </w:r>
        <w:r w:rsidR="008A0EFF">
          <w:rPr>
            <w:noProof/>
            <w:webHidden/>
            <w:rtl/>
          </w:rPr>
          <w:t>51</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65" w:history="1">
        <w:r w:rsidR="00BE352D" w:rsidRPr="00395884">
          <w:rPr>
            <w:rStyle w:val="Hyperlink"/>
            <w:noProof/>
            <w:rtl/>
            <w:lang w:eastAsia="he-IL"/>
          </w:rPr>
          <w:t>הצעת חוק עבודת הנוער (תיקון – עבודת נוער בהופעות וצילומים), התשפ"ב–2021</w:t>
        </w:r>
        <w:r w:rsidR="00BE352D">
          <w:rPr>
            <w:noProof/>
            <w:webHidden/>
          </w:rPr>
          <w:tab/>
        </w:r>
        <w:r w:rsidR="00BE352D">
          <w:rPr>
            <w:noProof/>
            <w:webHidden/>
          </w:rPr>
          <w:fldChar w:fldCharType="begin"/>
        </w:r>
        <w:r w:rsidR="00BE352D">
          <w:rPr>
            <w:noProof/>
            <w:webHidden/>
          </w:rPr>
          <w:instrText xml:space="preserve"> PAGEREF _Toc92638765 \h </w:instrText>
        </w:r>
        <w:r w:rsidR="00BE352D">
          <w:rPr>
            <w:noProof/>
            <w:webHidden/>
          </w:rPr>
        </w:r>
        <w:r w:rsidR="00BE352D">
          <w:rPr>
            <w:noProof/>
            <w:webHidden/>
          </w:rPr>
          <w:fldChar w:fldCharType="separate"/>
        </w:r>
        <w:r w:rsidR="008A0EFF">
          <w:rPr>
            <w:noProof/>
            <w:webHidden/>
            <w:rtl/>
          </w:rPr>
          <w:t>60</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66" w:history="1">
        <w:r w:rsidR="00BE352D" w:rsidRPr="00395884">
          <w:rPr>
            <w:rStyle w:val="Hyperlink"/>
            <w:noProof/>
            <w:rtl/>
          </w:rPr>
          <w:t>לימור מגן תלם (ישראל ביתנו):</w:t>
        </w:r>
        <w:r w:rsidR="00BE352D">
          <w:rPr>
            <w:noProof/>
            <w:webHidden/>
          </w:rPr>
          <w:tab/>
        </w:r>
        <w:r w:rsidR="00BE352D">
          <w:rPr>
            <w:noProof/>
            <w:webHidden/>
          </w:rPr>
          <w:fldChar w:fldCharType="begin"/>
        </w:r>
        <w:r w:rsidR="00BE352D">
          <w:rPr>
            <w:noProof/>
            <w:webHidden/>
          </w:rPr>
          <w:instrText xml:space="preserve"> PAGEREF _Toc92638766 \h </w:instrText>
        </w:r>
        <w:r w:rsidR="00BE352D">
          <w:rPr>
            <w:noProof/>
            <w:webHidden/>
          </w:rPr>
        </w:r>
        <w:r w:rsidR="00BE352D">
          <w:rPr>
            <w:noProof/>
            <w:webHidden/>
          </w:rPr>
          <w:fldChar w:fldCharType="separate"/>
        </w:r>
        <w:r w:rsidR="008A0EFF">
          <w:rPr>
            <w:noProof/>
            <w:webHidden/>
            <w:rtl/>
          </w:rPr>
          <w:t>60</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67" w:history="1">
        <w:r w:rsidR="00BE352D" w:rsidRPr="00395884">
          <w:rPr>
            <w:rStyle w:val="Hyperlink"/>
            <w:noProof/>
            <w:rtl/>
            <w:lang w:eastAsia="he-IL"/>
          </w:rPr>
          <w:t>הצעת חוק עבודת הנוער (תיקון – ליווי אפוטרופוס), התשפ"א–2021</w:t>
        </w:r>
        <w:r w:rsidR="00BE352D">
          <w:rPr>
            <w:noProof/>
            <w:webHidden/>
          </w:rPr>
          <w:tab/>
        </w:r>
        <w:r w:rsidR="00BE352D">
          <w:rPr>
            <w:noProof/>
            <w:webHidden/>
          </w:rPr>
          <w:fldChar w:fldCharType="begin"/>
        </w:r>
        <w:r w:rsidR="00BE352D">
          <w:rPr>
            <w:noProof/>
            <w:webHidden/>
          </w:rPr>
          <w:instrText xml:space="preserve"> PAGEREF _Toc92638767 \h </w:instrText>
        </w:r>
        <w:r w:rsidR="00BE352D">
          <w:rPr>
            <w:noProof/>
            <w:webHidden/>
          </w:rPr>
        </w:r>
        <w:r w:rsidR="00BE352D">
          <w:rPr>
            <w:noProof/>
            <w:webHidden/>
          </w:rPr>
          <w:fldChar w:fldCharType="separate"/>
        </w:r>
        <w:r w:rsidR="008A0EFF">
          <w:rPr>
            <w:noProof/>
            <w:webHidden/>
            <w:rtl/>
          </w:rPr>
          <w:t>63</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68" w:history="1">
        <w:r w:rsidR="00BE352D" w:rsidRPr="00395884">
          <w:rPr>
            <w:rStyle w:val="Hyperlink"/>
            <w:noProof/>
            <w:rtl/>
          </w:rPr>
          <w:t>רון כץ (יש עתיד):</w:t>
        </w:r>
        <w:r w:rsidR="00BE352D">
          <w:rPr>
            <w:noProof/>
            <w:webHidden/>
          </w:rPr>
          <w:tab/>
        </w:r>
        <w:r w:rsidR="00BE352D">
          <w:rPr>
            <w:noProof/>
            <w:webHidden/>
          </w:rPr>
          <w:fldChar w:fldCharType="begin"/>
        </w:r>
        <w:r w:rsidR="00BE352D">
          <w:rPr>
            <w:noProof/>
            <w:webHidden/>
          </w:rPr>
          <w:instrText xml:space="preserve"> PAGEREF _Toc92638768 \h </w:instrText>
        </w:r>
        <w:r w:rsidR="00BE352D">
          <w:rPr>
            <w:noProof/>
            <w:webHidden/>
          </w:rPr>
        </w:r>
        <w:r w:rsidR="00BE352D">
          <w:rPr>
            <w:noProof/>
            <w:webHidden/>
          </w:rPr>
          <w:fldChar w:fldCharType="separate"/>
        </w:r>
        <w:r w:rsidR="008A0EFF">
          <w:rPr>
            <w:noProof/>
            <w:webHidden/>
            <w:rtl/>
          </w:rPr>
          <w:t>63</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69" w:history="1">
        <w:r w:rsidR="00BE352D" w:rsidRPr="00395884">
          <w:rPr>
            <w:rStyle w:val="Hyperlink"/>
            <w:noProof/>
            <w:rtl/>
          </w:rPr>
          <w:t>סגן שרת הכלכלה והתעשייה יאיר גולן:</w:t>
        </w:r>
        <w:r w:rsidR="00BE352D">
          <w:rPr>
            <w:noProof/>
            <w:webHidden/>
          </w:rPr>
          <w:tab/>
        </w:r>
        <w:r w:rsidR="00BE352D">
          <w:rPr>
            <w:noProof/>
            <w:webHidden/>
          </w:rPr>
          <w:fldChar w:fldCharType="begin"/>
        </w:r>
        <w:r w:rsidR="00BE352D">
          <w:rPr>
            <w:noProof/>
            <w:webHidden/>
          </w:rPr>
          <w:instrText xml:space="preserve"> PAGEREF _Toc92638769 \h </w:instrText>
        </w:r>
        <w:r w:rsidR="00BE352D">
          <w:rPr>
            <w:noProof/>
            <w:webHidden/>
          </w:rPr>
        </w:r>
        <w:r w:rsidR="00BE352D">
          <w:rPr>
            <w:noProof/>
            <w:webHidden/>
          </w:rPr>
          <w:fldChar w:fldCharType="separate"/>
        </w:r>
        <w:r w:rsidR="008A0EFF">
          <w:rPr>
            <w:noProof/>
            <w:webHidden/>
            <w:rtl/>
          </w:rPr>
          <w:t>64</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70" w:history="1">
        <w:r w:rsidR="00BE352D" w:rsidRPr="00395884">
          <w:rPr>
            <w:rStyle w:val="Hyperlink"/>
            <w:noProof/>
            <w:rtl/>
          </w:rPr>
          <w:t>יובל שטייניץ (הליכוד):</w:t>
        </w:r>
        <w:r w:rsidR="00BE352D">
          <w:rPr>
            <w:noProof/>
            <w:webHidden/>
          </w:rPr>
          <w:tab/>
        </w:r>
        <w:r w:rsidR="00BE352D">
          <w:rPr>
            <w:noProof/>
            <w:webHidden/>
          </w:rPr>
          <w:fldChar w:fldCharType="begin"/>
        </w:r>
        <w:r w:rsidR="00BE352D">
          <w:rPr>
            <w:noProof/>
            <w:webHidden/>
          </w:rPr>
          <w:instrText xml:space="preserve"> PAGEREF _Toc92638770 \h </w:instrText>
        </w:r>
        <w:r w:rsidR="00BE352D">
          <w:rPr>
            <w:noProof/>
            <w:webHidden/>
          </w:rPr>
        </w:r>
        <w:r w:rsidR="00BE352D">
          <w:rPr>
            <w:noProof/>
            <w:webHidden/>
          </w:rPr>
          <w:fldChar w:fldCharType="separate"/>
        </w:r>
        <w:r w:rsidR="008A0EFF">
          <w:rPr>
            <w:noProof/>
            <w:webHidden/>
            <w:rtl/>
          </w:rPr>
          <w:t>68</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71" w:history="1">
        <w:r w:rsidR="00BE352D" w:rsidRPr="00395884">
          <w:rPr>
            <w:rStyle w:val="Hyperlink"/>
            <w:noProof/>
            <w:rtl/>
          </w:rPr>
          <w:t>דוד אמסלם (הליכוד):</w:t>
        </w:r>
        <w:r w:rsidR="00BE352D">
          <w:rPr>
            <w:noProof/>
            <w:webHidden/>
          </w:rPr>
          <w:tab/>
        </w:r>
        <w:r w:rsidR="00BE352D">
          <w:rPr>
            <w:noProof/>
            <w:webHidden/>
          </w:rPr>
          <w:fldChar w:fldCharType="begin"/>
        </w:r>
        <w:r w:rsidR="00BE352D">
          <w:rPr>
            <w:noProof/>
            <w:webHidden/>
          </w:rPr>
          <w:instrText xml:space="preserve"> PAGEREF _Toc92638771 \h </w:instrText>
        </w:r>
        <w:r w:rsidR="00BE352D">
          <w:rPr>
            <w:noProof/>
            <w:webHidden/>
          </w:rPr>
        </w:r>
        <w:r w:rsidR="00BE352D">
          <w:rPr>
            <w:noProof/>
            <w:webHidden/>
          </w:rPr>
          <w:fldChar w:fldCharType="separate"/>
        </w:r>
        <w:r w:rsidR="008A0EFF">
          <w:rPr>
            <w:noProof/>
            <w:webHidden/>
            <w:rtl/>
          </w:rPr>
          <w:t>72</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72" w:history="1">
        <w:r w:rsidR="00BE352D" w:rsidRPr="00395884">
          <w:rPr>
            <w:rStyle w:val="Hyperlink"/>
            <w:noProof/>
            <w:rtl/>
            <w:lang w:eastAsia="he-IL"/>
          </w:rPr>
          <w:t>מסמכים שהונחו על שולחן הכנסת</w:t>
        </w:r>
        <w:r w:rsidR="00BE352D">
          <w:rPr>
            <w:noProof/>
            <w:webHidden/>
          </w:rPr>
          <w:tab/>
        </w:r>
        <w:r w:rsidR="00BE352D">
          <w:rPr>
            <w:noProof/>
            <w:webHidden/>
          </w:rPr>
          <w:fldChar w:fldCharType="begin"/>
        </w:r>
        <w:r w:rsidR="00BE352D">
          <w:rPr>
            <w:noProof/>
            <w:webHidden/>
          </w:rPr>
          <w:instrText xml:space="preserve"> PAGEREF _Toc92638772 \h </w:instrText>
        </w:r>
        <w:r w:rsidR="00BE352D">
          <w:rPr>
            <w:noProof/>
            <w:webHidden/>
          </w:rPr>
        </w:r>
        <w:r w:rsidR="00BE352D">
          <w:rPr>
            <w:noProof/>
            <w:webHidden/>
          </w:rPr>
          <w:fldChar w:fldCharType="separate"/>
        </w:r>
        <w:r w:rsidR="008A0EFF">
          <w:rPr>
            <w:noProof/>
            <w:webHidden/>
            <w:rtl/>
          </w:rPr>
          <w:t>87</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73" w:history="1">
        <w:r w:rsidR="00BE352D" w:rsidRPr="00395884">
          <w:rPr>
            <w:rStyle w:val="Hyperlink"/>
            <w:noProof/>
            <w:rtl/>
          </w:rPr>
          <w:t>סגנית מזכירת הכנסת אלינור ימין:</w:t>
        </w:r>
        <w:r w:rsidR="00BE352D">
          <w:rPr>
            <w:noProof/>
            <w:webHidden/>
          </w:rPr>
          <w:tab/>
        </w:r>
        <w:r w:rsidR="00BE352D">
          <w:rPr>
            <w:noProof/>
            <w:webHidden/>
          </w:rPr>
          <w:fldChar w:fldCharType="begin"/>
        </w:r>
        <w:r w:rsidR="00BE352D">
          <w:rPr>
            <w:noProof/>
            <w:webHidden/>
          </w:rPr>
          <w:instrText xml:space="preserve"> PAGEREF _Toc92638773 \h </w:instrText>
        </w:r>
        <w:r w:rsidR="00BE352D">
          <w:rPr>
            <w:noProof/>
            <w:webHidden/>
          </w:rPr>
        </w:r>
        <w:r w:rsidR="00BE352D">
          <w:rPr>
            <w:noProof/>
            <w:webHidden/>
          </w:rPr>
          <w:fldChar w:fldCharType="separate"/>
        </w:r>
        <w:r w:rsidR="008A0EFF">
          <w:rPr>
            <w:noProof/>
            <w:webHidden/>
            <w:rtl/>
          </w:rPr>
          <w:t>87</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74" w:history="1">
        <w:r w:rsidR="00BE352D" w:rsidRPr="00395884">
          <w:rPr>
            <w:rStyle w:val="Hyperlink"/>
            <w:noProof/>
            <w:rtl/>
            <w:lang w:eastAsia="he-IL"/>
          </w:rPr>
          <w:t>הצעת חוק הבחירות לכנסת (תיקון – עדכון כתובת לצורכי בחירות), התשפ"א–2021</w:t>
        </w:r>
        <w:r w:rsidR="00BE352D">
          <w:rPr>
            <w:noProof/>
            <w:webHidden/>
          </w:rPr>
          <w:tab/>
        </w:r>
        <w:r w:rsidR="00BE352D">
          <w:rPr>
            <w:noProof/>
            <w:webHidden/>
          </w:rPr>
          <w:fldChar w:fldCharType="begin"/>
        </w:r>
        <w:r w:rsidR="00BE352D">
          <w:rPr>
            <w:noProof/>
            <w:webHidden/>
          </w:rPr>
          <w:instrText xml:space="preserve"> PAGEREF _Toc92638774 \h </w:instrText>
        </w:r>
        <w:r w:rsidR="00BE352D">
          <w:rPr>
            <w:noProof/>
            <w:webHidden/>
          </w:rPr>
        </w:r>
        <w:r w:rsidR="00BE352D">
          <w:rPr>
            <w:noProof/>
            <w:webHidden/>
          </w:rPr>
          <w:fldChar w:fldCharType="separate"/>
        </w:r>
        <w:r w:rsidR="008A0EFF">
          <w:rPr>
            <w:noProof/>
            <w:webHidden/>
            <w:rtl/>
          </w:rPr>
          <w:t>88</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75" w:history="1">
        <w:r w:rsidR="00BE352D" w:rsidRPr="00395884">
          <w:rPr>
            <w:rStyle w:val="Hyperlink"/>
            <w:noProof/>
            <w:rtl/>
          </w:rPr>
          <w:t>רם שפע (העבודה):</w:t>
        </w:r>
        <w:r w:rsidR="00BE352D">
          <w:rPr>
            <w:noProof/>
            <w:webHidden/>
          </w:rPr>
          <w:tab/>
        </w:r>
        <w:r w:rsidR="00BE352D">
          <w:rPr>
            <w:noProof/>
            <w:webHidden/>
          </w:rPr>
          <w:fldChar w:fldCharType="begin"/>
        </w:r>
        <w:r w:rsidR="00BE352D">
          <w:rPr>
            <w:noProof/>
            <w:webHidden/>
          </w:rPr>
          <w:instrText xml:space="preserve"> PAGEREF _Toc92638775 \h </w:instrText>
        </w:r>
        <w:r w:rsidR="00BE352D">
          <w:rPr>
            <w:noProof/>
            <w:webHidden/>
          </w:rPr>
        </w:r>
        <w:r w:rsidR="00BE352D">
          <w:rPr>
            <w:noProof/>
            <w:webHidden/>
          </w:rPr>
          <w:fldChar w:fldCharType="separate"/>
        </w:r>
        <w:r w:rsidR="008A0EFF">
          <w:rPr>
            <w:noProof/>
            <w:webHidden/>
            <w:rtl/>
          </w:rPr>
          <w:t>88</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76" w:history="1">
        <w:r w:rsidR="00BE352D" w:rsidRPr="00395884">
          <w:rPr>
            <w:rStyle w:val="Hyperlink"/>
            <w:noProof/>
            <w:rtl/>
            <w:lang w:eastAsia="he-IL"/>
          </w:rPr>
          <w:t>הצעת חוק הבחירות לכנסת (תיקון – עדכון כתובת לצורכי בחירות), התשפ"ב–2021</w:t>
        </w:r>
        <w:r w:rsidR="00BE352D">
          <w:rPr>
            <w:noProof/>
            <w:webHidden/>
          </w:rPr>
          <w:tab/>
        </w:r>
        <w:r w:rsidR="00BE352D">
          <w:rPr>
            <w:noProof/>
            <w:webHidden/>
          </w:rPr>
          <w:fldChar w:fldCharType="begin"/>
        </w:r>
        <w:r w:rsidR="00BE352D">
          <w:rPr>
            <w:noProof/>
            <w:webHidden/>
          </w:rPr>
          <w:instrText xml:space="preserve"> PAGEREF _Toc92638776 \h </w:instrText>
        </w:r>
        <w:r w:rsidR="00BE352D">
          <w:rPr>
            <w:noProof/>
            <w:webHidden/>
          </w:rPr>
        </w:r>
        <w:r w:rsidR="00BE352D">
          <w:rPr>
            <w:noProof/>
            <w:webHidden/>
          </w:rPr>
          <w:fldChar w:fldCharType="separate"/>
        </w:r>
        <w:r w:rsidR="008A0EFF">
          <w:rPr>
            <w:noProof/>
            <w:webHidden/>
            <w:rtl/>
          </w:rPr>
          <w:t>92</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77" w:history="1">
        <w:r w:rsidR="00BE352D" w:rsidRPr="00395884">
          <w:rPr>
            <w:rStyle w:val="Hyperlink"/>
            <w:noProof/>
            <w:rtl/>
          </w:rPr>
          <w:t>מיכל רוזין (מרצ):</w:t>
        </w:r>
        <w:r w:rsidR="00BE352D">
          <w:rPr>
            <w:noProof/>
            <w:webHidden/>
          </w:rPr>
          <w:tab/>
        </w:r>
        <w:r w:rsidR="00BE352D">
          <w:rPr>
            <w:noProof/>
            <w:webHidden/>
          </w:rPr>
          <w:fldChar w:fldCharType="begin"/>
        </w:r>
        <w:r w:rsidR="00BE352D">
          <w:rPr>
            <w:noProof/>
            <w:webHidden/>
          </w:rPr>
          <w:instrText xml:space="preserve"> PAGEREF _Toc92638777 \h </w:instrText>
        </w:r>
        <w:r w:rsidR="00BE352D">
          <w:rPr>
            <w:noProof/>
            <w:webHidden/>
          </w:rPr>
        </w:r>
        <w:r w:rsidR="00BE352D">
          <w:rPr>
            <w:noProof/>
            <w:webHidden/>
          </w:rPr>
          <w:fldChar w:fldCharType="separate"/>
        </w:r>
        <w:r w:rsidR="008A0EFF">
          <w:rPr>
            <w:noProof/>
            <w:webHidden/>
            <w:rtl/>
          </w:rPr>
          <w:t>92</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78" w:history="1">
        <w:r w:rsidR="00BE352D" w:rsidRPr="00395884">
          <w:rPr>
            <w:rStyle w:val="Hyperlink"/>
            <w:noProof/>
            <w:rtl/>
          </w:rPr>
          <w:t>שרת התחבורה והבטיחות בדרכים מרב מיכאלי:</w:t>
        </w:r>
        <w:r w:rsidR="00BE352D">
          <w:rPr>
            <w:noProof/>
            <w:webHidden/>
          </w:rPr>
          <w:tab/>
        </w:r>
        <w:r w:rsidR="00BE352D">
          <w:rPr>
            <w:noProof/>
            <w:webHidden/>
          </w:rPr>
          <w:fldChar w:fldCharType="begin"/>
        </w:r>
        <w:r w:rsidR="00BE352D">
          <w:rPr>
            <w:noProof/>
            <w:webHidden/>
          </w:rPr>
          <w:instrText xml:space="preserve"> PAGEREF _Toc92638778 \h </w:instrText>
        </w:r>
        <w:r w:rsidR="00BE352D">
          <w:rPr>
            <w:noProof/>
            <w:webHidden/>
          </w:rPr>
        </w:r>
        <w:r w:rsidR="00BE352D">
          <w:rPr>
            <w:noProof/>
            <w:webHidden/>
          </w:rPr>
          <w:fldChar w:fldCharType="separate"/>
        </w:r>
        <w:r w:rsidR="008A0EFF">
          <w:rPr>
            <w:noProof/>
            <w:webHidden/>
            <w:rtl/>
          </w:rPr>
          <w:t>95</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79" w:history="1">
        <w:r w:rsidR="00BE352D" w:rsidRPr="00395884">
          <w:rPr>
            <w:rStyle w:val="Hyperlink"/>
            <w:noProof/>
            <w:rtl/>
          </w:rPr>
          <w:t>אוסאמה סעדי (הרשימה המשותפת):</w:t>
        </w:r>
        <w:r w:rsidR="00BE352D">
          <w:rPr>
            <w:noProof/>
            <w:webHidden/>
          </w:rPr>
          <w:tab/>
        </w:r>
        <w:r w:rsidR="00BE352D">
          <w:rPr>
            <w:noProof/>
            <w:webHidden/>
          </w:rPr>
          <w:fldChar w:fldCharType="begin"/>
        </w:r>
        <w:r w:rsidR="00BE352D">
          <w:rPr>
            <w:noProof/>
            <w:webHidden/>
          </w:rPr>
          <w:instrText xml:space="preserve"> PAGEREF _Toc92638779 \h </w:instrText>
        </w:r>
        <w:r w:rsidR="00BE352D">
          <w:rPr>
            <w:noProof/>
            <w:webHidden/>
          </w:rPr>
        </w:r>
        <w:r w:rsidR="00BE352D">
          <w:rPr>
            <w:noProof/>
            <w:webHidden/>
          </w:rPr>
          <w:fldChar w:fldCharType="separate"/>
        </w:r>
        <w:r w:rsidR="008A0EFF">
          <w:rPr>
            <w:noProof/>
            <w:webHidden/>
            <w:rtl/>
          </w:rPr>
          <w:t>105</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80" w:history="1">
        <w:r w:rsidR="00BE352D" w:rsidRPr="00395884">
          <w:rPr>
            <w:rStyle w:val="Hyperlink"/>
            <w:noProof/>
            <w:rtl/>
            <w:lang w:eastAsia="he-IL"/>
          </w:rPr>
          <w:t>הצעת חוק להסדרת הפיקוח על כלבים (תיקון – כלבי הפקר), התשפ"ב–2021</w:t>
        </w:r>
        <w:r w:rsidR="00BE352D">
          <w:rPr>
            <w:noProof/>
            <w:webHidden/>
          </w:rPr>
          <w:tab/>
        </w:r>
        <w:r w:rsidR="00BE352D">
          <w:rPr>
            <w:noProof/>
            <w:webHidden/>
          </w:rPr>
          <w:fldChar w:fldCharType="begin"/>
        </w:r>
        <w:r w:rsidR="00BE352D">
          <w:rPr>
            <w:noProof/>
            <w:webHidden/>
          </w:rPr>
          <w:instrText xml:space="preserve"> PAGEREF _Toc92638780 \h </w:instrText>
        </w:r>
        <w:r w:rsidR="00BE352D">
          <w:rPr>
            <w:noProof/>
            <w:webHidden/>
          </w:rPr>
        </w:r>
        <w:r w:rsidR="00BE352D">
          <w:rPr>
            <w:noProof/>
            <w:webHidden/>
          </w:rPr>
          <w:fldChar w:fldCharType="separate"/>
        </w:r>
        <w:r w:rsidR="008A0EFF">
          <w:rPr>
            <w:noProof/>
            <w:webHidden/>
            <w:rtl/>
          </w:rPr>
          <w:t>113</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81" w:history="1">
        <w:r w:rsidR="00BE352D" w:rsidRPr="00395884">
          <w:rPr>
            <w:rStyle w:val="Hyperlink"/>
            <w:noProof/>
            <w:rtl/>
          </w:rPr>
          <w:t>יסמין פרידמן (יש עתיד):</w:t>
        </w:r>
        <w:r w:rsidR="00BE352D">
          <w:rPr>
            <w:noProof/>
            <w:webHidden/>
          </w:rPr>
          <w:tab/>
        </w:r>
        <w:r w:rsidR="00BE352D">
          <w:rPr>
            <w:noProof/>
            <w:webHidden/>
          </w:rPr>
          <w:fldChar w:fldCharType="begin"/>
        </w:r>
        <w:r w:rsidR="00BE352D">
          <w:rPr>
            <w:noProof/>
            <w:webHidden/>
          </w:rPr>
          <w:instrText xml:space="preserve"> PAGEREF _Toc92638781 \h </w:instrText>
        </w:r>
        <w:r w:rsidR="00BE352D">
          <w:rPr>
            <w:noProof/>
            <w:webHidden/>
          </w:rPr>
        </w:r>
        <w:r w:rsidR="00BE352D">
          <w:rPr>
            <w:noProof/>
            <w:webHidden/>
          </w:rPr>
          <w:fldChar w:fldCharType="separate"/>
        </w:r>
        <w:r w:rsidR="008A0EFF">
          <w:rPr>
            <w:noProof/>
            <w:webHidden/>
            <w:rtl/>
          </w:rPr>
          <w:t>114</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82" w:history="1">
        <w:r w:rsidR="00BE352D" w:rsidRPr="00395884">
          <w:rPr>
            <w:rStyle w:val="Hyperlink"/>
            <w:noProof/>
            <w:rtl/>
            <w:lang w:eastAsia="he-IL"/>
          </w:rPr>
          <w:t>הצעת חוק להסדרת הפיקוח על כלבים (תיקון – כלבי הפקר), התשפ"ב–2021</w:t>
        </w:r>
        <w:r w:rsidR="00BE352D">
          <w:rPr>
            <w:noProof/>
            <w:webHidden/>
          </w:rPr>
          <w:tab/>
        </w:r>
        <w:r w:rsidR="00BE352D">
          <w:rPr>
            <w:noProof/>
            <w:webHidden/>
          </w:rPr>
          <w:fldChar w:fldCharType="begin"/>
        </w:r>
        <w:r w:rsidR="00BE352D">
          <w:rPr>
            <w:noProof/>
            <w:webHidden/>
          </w:rPr>
          <w:instrText xml:space="preserve"> PAGEREF _Toc92638782 \h </w:instrText>
        </w:r>
        <w:r w:rsidR="00BE352D">
          <w:rPr>
            <w:noProof/>
            <w:webHidden/>
          </w:rPr>
        </w:r>
        <w:r w:rsidR="00BE352D">
          <w:rPr>
            <w:noProof/>
            <w:webHidden/>
          </w:rPr>
          <w:fldChar w:fldCharType="separate"/>
        </w:r>
        <w:r w:rsidR="008A0EFF">
          <w:rPr>
            <w:noProof/>
            <w:webHidden/>
            <w:rtl/>
          </w:rPr>
          <w:t>115</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83" w:history="1">
        <w:r w:rsidR="00BE352D" w:rsidRPr="00395884">
          <w:rPr>
            <w:rStyle w:val="Hyperlink"/>
            <w:noProof/>
            <w:rtl/>
          </w:rPr>
          <w:t>שרן מרים השכל (תקווה חדשה):</w:t>
        </w:r>
        <w:r w:rsidR="00BE352D">
          <w:rPr>
            <w:noProof/>
            <w:webHidden/>
          </w:rPr>
          <w:tab/>
        </w:r>
        <w:r w:rsidR="00BE352D">
          <w:rPr>
            <w:noProof/>
            <w:webHidden/>
          </w:rPr>
          <w:fldChar w:fldCharType="begin"/>
        </w:r>
        <w:r w:rsidR="00BE352D">
          <w:rPr>
            <w:noProof/>
            <w:webHidden/>
          </w:rPr>
          <w:instrText xml:space="preserve"> PAGEREF _Toc92638783 \h </w:instrText>
        </w:r>
        <w:r w:rsidR="00BE352D">
          <w:rPr>
            <w:noProof/>
            <w:webHidden/>
          </w:rPr>
        </w:r>
        <w:r w:rsidR="00BE352D">
          <w:rPr>
            <w:noProof/>
            <w:webHidden/>
          </w:rPr>
          <w:fldChar w:fldCharType="separate"/>
        </w:r>
        <w:r w:rsidR="008A0EFF">
          <w:rPr>
            <w:noProof/>
            <w:webHidden/>
            <w:rtl/>
          </w:rPr>
          <w:t>115</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84" w:history="1">
        <w:r w:rsidR="00BE352D" w:rsidRPr="00395884">
          <w:rPr>
            <w:rStyle w:val="Hyperlink"/>
            <w:noProof/>
            <w:rtl/>
          </w:rPr>
          <w:t>שר החקלאות ופיתוח הכפר עודד פורר:</w:t>
        </w:r>
        <w:r w:rsidR="00BE352D">
          <w:rPr>
            <w:noProof/>
            <w:webHidden/>
          </w:rPr>
          <w:tab/>
        </w:r>
        <w:r w:rsidR="00BE352D">
          <w:rPr>
            <w:noProof/>
            <w:webHidden/>
          </w:rPr>
          <w:fldChar w:fldCharType="begin"/>
        </w:r>
        <w:r w:rsidR="00BE352D">
          <w:rPr>
            <w:noProof/>
            <w:webHidden/>
          </w:rPr>
          <w:instrText xml:space="preserve"> PAGEREF _Toc92638784 \h </w:instrText>
        </w:r>
        <w:r w:rsidR="00BE352D">
          <w:rPr>
            <w:noProof/>
            <w:webHidden/>
          </w:rPr>
        </w:r>
        <w:r w:rsidR="00BE352D">
          <w:rPr>
            <w:noProof/>
            <w:webHidden/>
          </w:rPr>
          <w:fldChar w:fldCharType="separate"/>
        </w:r>
        <w:r w:rsidR="008A0EFF">
          <w:rPr>
            <w:noProof/>
            <w:webHidden/>
            <w:rtl/>
          </w:rPr>
          <w:t>122</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85" w:history="1">
        <w:r w:rsidR="00BE352D" w:rsidRPr="00395884">
          <w:rPr>
            <w:rStyle w:val="Hyperlink"/>
            <w:noProof/>
            <w:rtl/>
          </w:rPr>
          <w:t>משה גפני (יהדות התורה):</w:t>
        </w:r>
        <w:r w:rsidR="00BE352D">
          <w:rPr>
            <w:noProof/>
            <w:webHidden/>
          </w:rPr>
          <w:tab/>
        </w:r>
        <w:r w:rsidR="00BE352D">
          <w:rPr>
            <w:noProof/>
            <w:webHidden/>
          </w:rPr>
          <w:fldChar w:fldCharType="begin"/>
        </w:r>
        <w:r w:rsidR="00BE352D">
          <w:rPr>
            <w:noProof/>
            <w:webHidden/>
          </w:rPr>
          <w:instrText xml:space="preserve"> PAGEREF _Toc92638785 \h </w:instrText>
        </w:r>
        <w:r w:rsidR="00BE352D">
          <w:rPr>
            <w:noProof/>
            <w:webHidden/>
          </w:rPr>
        </w:r>
        <w:r w:rsidR="00BE352D">
          <w:rPr>
            <w:noProof/>
            <w:webHidden/>
          </w:rPr>
          <w:fldChar w:fldCharType="separate"/>
        </w:r>
        <w:r w:rsidR="008A0EFF">
          <w:rPr>
            <w:noProof/>
            <w:webHidden/>
            <w:rtl/>
          </w:rPr>
          <w:t>128</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86" w:history="1">
        <w:r w:rsidR="00BE352D" w:rsidRPr="00395884">
          <w:rPr>
            <w:rStyle w:val="Hyperlink"/>
            <w:noProof/>
            <w:rtl/>
          </w:rPr>
          <w:t>דוד אמסלם (הליכוד):</w:t>
        </w:r>
        <w:r w:rsidR="00BE352D">
          <w:rPr>
            <w:noProof/>
            <w:webHidden/>
          </w:rPr>
          <w:tab/>
        </w:r>
        <w:r w:rsidR="00BE352D">
          <w:rPr>
            <w:noProof/>
            <w:webHidden/>
          </w:rPr>
          <w:fldChar w:fldCharType="begin"/>
        </w:r>
        <w:r w:rsidR="00BE352D">
          <w:rPr>
            <w:noProof/>
            <w:webHidden/>
          </w:rPr>
          <w:instrText xml:space="preserve"> PAGEREF _Toc92638786 \h </w:instrText>
        </w:r>
        <w:r w:rsidR="00BE352D">
          <w:rPr>
            <w:noProof/>
            <w:webHidden/>
          </w:rPr>
        </w:r>
        <w:r w:rsidR="00BE352D">
          <w:rPr>
            <w:noProof/>
            <w:webHidden/>
          </w:rPr>
          <w:fldChar w:fldCharType="separate"/>
        </w:r>
        <w:r w:rsidR="008A0EFF">
          <w:rPr>
            <w:noProof/>
            <w:webHidden/>
            <w:rtl/>
          </w:rPr>
          <w:t>138</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87" w:history="1">
        <w:r w:rsidR="00BE352D" w:rsidRPr="00395884">
          <w:rPr>
            <w:rStyle w:val="Hyperlink"/>
            <w:noProof/>
            <w:rtl/>
          </w:rPr>
          <w:t>הודעת ועדת הכנסת</w:t>
        </w:r>
        <w:r w:rsidR="00BE352D">
          <w:rPr>
            <w:noProof/>
            <w:webHidden/>
          </w:rPr>
          <w:tab/>
        </w:r>
        <w:r w:rsidR="00BE352D">
          <w:rPr>
            <w:noProof/>
            <w:webHidden/>
          </w:rPr>
          <w:fldChar w:fldCharType="begin"/>
        </w:r>
        <w:r w:rsidR="00BE352D">
          <w:rPr>
            <w:noProof/>
            <w:webHidden/>
          </w:rPr>
          <w:instrText xml:space="preserve"> PAGEREF _Toc92638787 \h </w:instrText>
        </w:r>
        <w:r w:rsidR="00BE352D">
          <w:rPr>
            <w:noProof/>
            <w:webHidden/>
          </w:rPr>
        </w:r>
        <w:r w:rsidR="00BE352D">
          <w:rPr>
            <w:noProof/>
            <w:webHidden/>
          </w:rPr>
          <w:fldChar w:fldCharType="separate"/>
        </w:r>
        <w:r w:rsidR="008A0EFF">
          <w:rPr>
            <w:noProof/>
            <w:webHidden/>
            <w:rtl/>
          </w:rPr>
          <w:t>147</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88" w:history="1">
        <w:r w:rsidR="00BE352D" w:rsidRPr="00395884">
          <w:rPr>
            <w:rStyle w:val="Hyperlink"/>
            <w:noProof/>
            <w:rtl/>
          </w:rPr>
          <w:t>רם שפע (בשם ועדת הכנסת):</w:t>
        </w:r>
        <w:r w:rsidR="00BE352D">
          <w:rPr>
            <w:noProof/>
            <w:webHidden/>
          </w:rPr>
          <w:tab/>
        </w:r>
        <w:r w:rsidR="00BE352D">
          <w:rPr>
            <w:noProof/>
            <w:webHidden/>
          </w:rPr>
          <w:fldChar w:fldCharType="begin"/>
        </w:r>
        <w:r w:rsidR="00BE352D">
          <w:rPr>
            <w:noProof/>
            <w:webHidden/>
          </w:rPr>
          <w:instrText xml:space="preserve"> PAGEREF _Toc92638788 \h </w:instrText>
        </w:r>
        <w:r w:rsidR="00BE352D">
          <w:rPr>
            <w:noProof/>
            <w:webHidden/>
          </w:rPr>
        </w:r>
        <w:r w:rsidR="00BE352D">
          <w:rPr>
            <w:noProof/>
            <w:webHidden/>
          </w:rPr>
          <w:fldChar w:fldCharType="separate"/>
        </w:r>
        <w:r w:rsidR="008A0EFF">
          <w:rPr>
            <w:noProof/>
            <w:webHidden/>
            <w:rtl/>
          </w:rPr>
          <w:t>147</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89" w:history="1">
        <w:r w:rsidR="00BE352D" w:rsidRPr="00395884">
          <w:rPr>
            <w:rStyle w:val="Hyperlink"/>
            <w:noProof/>
            <w:rtl/>
          </w:rPr>
          <w:t>הצעת חוק השמירה על המקומות הקדושים (תיקון – שמירה על הכותל המערבי, הר הבית ומערת המכפלה), התשפ"א–2021</w:t>
        </w:r>
        <w:r w:rsidR="00BE352D">
          <w:rPr>
            <w:noProof/>
            <w:webHidden/>
          </w:rPr>
          <w:tab/>
        </w:r>
        <w:r w:rsidR="00BE352D">
          <w:rPr>
            <w:noProof/>
            <w:webHidden/>
          </w:rPr>
          <w:fldChar w:fldCharType="begin"/>
        </w:r>
        <w:r w:rsidR="00BE352D">
          <w:rPr>
            <w:noProof/>
            <w:webHidden/>
          </w:rPr>
          <w:instrText xml:space="preserve"> PAGEREF _Toc92638789 \h </w:instrText>
        </w:r>
        <w:r w:rsidR="00BE352D">
          <w:rPr>
            <w:noProof/>
            <w:webHidden/>
          </w:rPr>
        </w:r>
        <w:r w:rsidR="00BE352D">
          <w:rPr>
            <w:noProof/>
            <w:webHidden/>
          </w:rPr>
          <w:fldChar w:fldCharType="separate"/>
        </w:r>
        <w:r w:rsidR="008A0EFF">
          <w:rPr>
            <w:noProof/>
            <w:webHidden/>
            <w:rtl/>
          </w:rPr>
          <w:t>148</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90" w:history="1">
        <w:r w:rsidR="00BE352D" w:rsidRPr="00395884">
          <w:rPr>
            <w:rStyle w:val="Hyperlink"/>
            <w:noProof/>
            <w:rtl/>
          </w:rPr>
          <w:t>מאי גולן (הליכוד):</w:t>
        </w:r>
        <w:r w:rsidR="00BE352D">
          <w:rPr>
            <w:noProof/>
            <w:webHidden/>
          </w:rPr>
          <w:tab/>
        </w:r>
        <w:r w:rsidR="00BE352D">
          <w:rPr>
            <w:noProof/>
            <w:webHidden/>
          </w:rPr>
          <w:fldChar w:fldCharType="begin"/>
        </w:r>
        <w:r w:rsidR="00BE352D">
          <w:rPr>
            <w:noProof/>
            <w:webHidden/>
          </w:rPr>
          <w:instrText xml:space="preserve"> PAGEREF _Toc92638790 \h </w:instrText>
        </w:r>
        <w:r w:rsidR="00BE352D">
          <w:rPr>
            <w:noProof/>
            <w:webHidden/>
          </w:rPr>
        </w:r>
        <w:r w:rsidR="00BE352D">
          <w:rPr>
            <w:noProof/>
            <w:webHidden/>
          </w:rPr>
          <w:fldChar w:fldCharType="separate"/>
        </w:r>
        <w:r w:rsidR="008A0EFF">
          <w:rPr>
            <w:noProof/>
            <w:webHidden/>
            <w:rtl/>
          </w:rPr>
          <w:t>148</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91" w:history="1">
        <w:r w:rsidR="00BE352D" w:rsidRPr="00395884">
          <w:rPr>
            <w:rStyle w:val="Hyperlink"/>
            <w:noProof/>
            <w:rtl/>
          </w:rPr>
          <w:t>שרת הפנים אילת שקד:</w:t>
        </w:r>
        <w:r w:rsidR="00BE352D">
          <w:rPr>
            <w:noProof/>
            <w:webHidden/>
          </w:rPr>
          <w:tab/>
        </w:r>
        <w:r w:rsidR="00BE352D">
          <w:rPr>
            <w:noProof/>
            <w:webHidden/>
          </w:rPr>
          <w:fldChar w:fldCharType="begin"/>
        </w:r>
        <w:r w:rsidR="00BE352D">
          <w:rPr>
            <w:noProof/>
            <w:webHidden/>
          </w:rPr>
          <w:instrText xml:space="preserve"> PAGEREF _Toc92638791 \h </w:instrText>
        </w:r>
        <w:r w:rsidR="00BE352D">
          <w:rPr>
            <w:noProof/>
            <w:webHidden/>
          </w:rPr>
        </w:r>
        <w:r w:rsidR="00BE352D">
          <w:rPr>
            <w:noProof/>
            <w:webHidden/>
          </w:rPr>
          <w:fldChar w:fldCharType="separate"/>
        </w:r>
        <w:r w:rsidR="008A0EFF">
          <w:rPr>
            <w:noProof/>
            <w:webHidden/>
            <w:rtl/>
          </w:rPr>
          <w:t>151</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92" w:history="1">
        <w:r w:rsidR="00BE352D" w:rsidRPr="00395884">
          <w:rPr>
            <w:rStyle w:val="Hyperlink"/>
            <w:noProof/>
            <w:rtl/>
          </w:rPr>
          <w:t>מאי גולן (הליכוד):</w:t>
        </w:r>
        <w:r w:rsidR="00BE352D">
          <w:rPr>
            <w:noProof/>
            <w:webHidden/>
          </w:rPr>
          <w:tab/>
        </w:r>
        <w:r w:rsidR="00BE352D">
          <w:rPr>
            <w:noProof/>
            <w:webHidden/>
          </w:rPr>
          <w:fldChar w:fldCharType="begin"/>
        </w:r>
        <w:r w:rsidR="00BE352D">
          <w:rPr>
            <w:noProof/>
            <w:webHidden/>
          </w:rPr>
          <w:instrText xml:space="preserve"> PAGEREF _Toc92638792 \h </w:instrText>
        </w:r>
        <w:r w:rsidR="00BE352D">
          <w:rPr>
            <w:noProof/>
            <w:webHidden/>
          </w:rPr>
        </w:r>
        <w:r w:rsidR="00BE352D">
          <w:rPr>
            <w:noProof/>
            <w:webHidden/>
          </w:rPr>
          <w:fldChar w:fldCharType="separate"/>
        </w:r>
        <w:r w:rsidR="008A0EFF">
          <w:rPr>
            <w:noProof/>
            <w:webHidden/>
            <w:rtl/>
          </w:rPr>
          <w:t>156</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93" w:history="1">
        <w:r w:rsidR="00BE352D" w:rsidRPr="00395884">
          <w:rPr>
            <w:rStyle w:val="Hyperlink"/>
            <w:noProof/>
            <w:rtl/>
            <w:lang w:eastAsia="he-IL"/>
          </w:rPr>
          <w:t>הצעת חוק-יסוד: הכנסת (תיקון – פסילת רשימת מועמדים או אדם המועמד לבחירות לכנסת בשל תמיכה או העלאה על נס של רוצחי יהודים)</w:t>
        </w:r>
        <w:r w:rsidR="00BE352D">
          <w:rPr>
            <w:noProof/>
            <w:webHidden/>
          </w:rPr>
          <w:tab/>
        </w:r>
        <w:r w:rsidR="00BE352D">
          <w:rPr>
            <w:noProof/>
            <w:webHidden/>
          </w:rPr>
          <w:fldChar w:fldCharType="begin"/>
        </w:r>
        <w:r w:rsidR="00BE352D">
          <w:rPr>
            <w:noProof/>
            <w:webHidden/>
          </w:rPr>
          <w:instrText xml:space="preserve"> PAGEREF _Toc92638793 \h </w:instrText>
        </w:r>
        <w:r w:rsidR="00BE352D">
          <w:rPr>
            <w:noProof/>
            <w:webHidden/>
          </w:rPr>
        </w:r>
        <w:r w:rsidR="00BE352D">
          <w:rPr>
            <w:noProof/>
            <w:webHidden/>
          </w:rPr>
          <w:fldChar w:fldCharType="separate"/>
        </w:r>
        <w:r w:rsidR="008A0EFF">
          <w:rPr>
            <w:noProof/>
            <w:webHidden/>
            <w:rtl/>
          </w:rPr>
          <w:t>163</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94" w:history="1">
        <w:r w:rsidR="00BE352D" w:rsidRPr="00395884">
          <w:rPr>
            <w:rStyle w:val="Hyperlink"/>
            <w:noProof/>
            <w:rtl/>
          </w:rPr>
          <w:t>אופיר סופר (הציונות הדתית):</w:t>
        </w:r>
        <w:r w:rsidR="00BE352D">
          <w:rPr>
            <w:noProof/>
            <w:webHidden/>
          </w:rPr>
          <w:tab/>
        </w:r>
        <w:r w:rsidR="00BE352D">
          <w:rPr>
            <w:noProof/>
            <w:webHidden/>
          </w:rPr>
          <w:fldChar w:fldCharType="begin"/>
        </w:r>
        <w:r w:rsidR="00BE352D">
          <w:rPr>
            <w:noProof/>
            <w:webHidden/>
          </w:rPr>
          <w:instrText xml:space="preserve"> PAGEREF _Toc92638794 \h </w:instrText>
        </w:r>
        <w:r w:rsidR="00BE352D">
          <w:rPr>
            <w:noProof/>
            <w:webHidden/>
          </w:rPr>
        </w:r>
        <w:r w:rsidR="00BE352D">
          <w:rPr>
            <w:noProof/>
            <w:webHidden/>
          </w:rPr>
          <w:fldChar w:fldCharType="separate"/>
        </w:r>
        <w:r w:rsidR="008A0EFF">
          <w:rPr>
            <w:noProof/>
            <w:webHidden/>
            <w:rtl/>
          </w:rPr>
          <w:t>163</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95" w:history="1">
        <w:r w:rsidR="00BE352D" w:rsidRPr="00395884">
          <w:rPr>
            <w:rStyle w:val="Hyperlink"/>
            <w:noProof/>
            <w:rtl/>
          </w:rPr>
          <w:t>שר הרווחה והביטחון החברתי מאיר כהן:</w:t>
        </w:r>
        <w:r w:rsidR="00BE352D">
          <w:rPr>
            <w:noProof/>
            <w:webHidden/>
          </w:rPr>
          <w:tab/>
        </w:r>
        <w:r w:rsidR="00BE352D">
          <w:rPr>
            <w:noProof/>
            <w:webHidden/>
          </w:rPr>
          <w:fldChar w:fldCharType="begin"/>
        </w:r>
        <w:r w:rsidR="00BE352D">
          <w:rPr>
            <w:noProof/>
            <w:webHidden/>
          </w:rPr>
          <w:instrText xml:space="preserve"> PAGEREF _Toc92638795 \h </w:instrText>
        </w:r>
        <w:r w:rsidR="00BE352D">
          <w:rPr>
            <w:noProof/>
            <w:webHidden/>
          </w:rPr>
        </w:r>
        <w:r w:rsidR="00BE352D">
          <w:rPr>
            <w:noProof/>
            <w:webHidden/>
          </w:rPr>
          <w:fldChar w:fldCharType="separate"/>
        </w:r>
        <w:r w:rsidR="008A0EFF">
          <w:rPr>
            <w:noProof/>
            <w:webHidden/>
            <w:rtl/>
          </w:rPr>
          <w:t>165</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96" w:history="1">
        <w:r w:rsidR="00BE352D" w:rsidRPr="00395884">
          <w:rPr>
            <w:rStyle w:val="Hyperlink"/>
            <w:noProof/>
            <w:rtl/>
          </w:rPr>
          <w:t>אופיר סופר (הציונות הדתית):</w:t>
        </w:r>
        <w:r w:rsidR="00BE352D">
          <w:rPr>
            <w:noProof/>
            <w:webHidden/>
          </w:rPr>
          <w:tab/>
        </w:r>
        <w:r w:rsidR="00BE352D">
          <w:rPr>
            <w:noProof/>
            <w:webHidden/>
          </w:rPr>
          <w:fldChar w:fldCharType="begin"/>
        </w:r>
        <w:r w:rsidR="00BE352D">
          <w:rPr>
            <w:noProof/>
            <w:webHidden/>
          </w:rPr>
          <w:instrText xml:space="preserve"> PAGEREF _Toc92638796 \h </w:instrText>
        </w:r>
        <w:r w:rsidR="00BE352D">
          <w:rPr>
            <w:noProof/>
            <w:webHidden/>
          </w:rPr>
        </w:r>
        <w:r w:rsidR="00BE352D">
          <w:rPr>
            <w:noProof/>
            <w:webHidden/>
          </w:rPr>
          <w:fldChar w:fldCharType="separate"/>
        </w:r>
        <w:r w:rsidR="008A0EFF">
          <w:rPr>
            <w:noProof/>
            <w:webHidden/>
            <w:rtl/>
          </w:rPr>
          <w:t>170</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797" w:history="1">
        <w:r w:rsidR="00BE352D" w:rsidRPr="00395884">
          <w:rPr>
            <w:rStyle w:val="Hyperlink"/>
            <w:noProof/>
            <w:rtl/>
            <w:lang w:eastAsia="he-IL"/>
          </w:rPr>
          <w:t>הצעת חוק המקרקעין (חיזוק בתים משותפים מפני רעידות אדמה) (תיקון – פינוי קשישים), התשפ"א–2021</w:t>
        </w:r>
        <w:r w:rsidR="00BE352D">
          <w:rPr>
            <w:noProof/>
            <w:webHidden/>
          </w:rPr>
          <w:tab/>
        </w:r>
        <w:r w:rsidR="00BE352D">
          <w:rPr>
            <w:noProof/>
            <w:webHidden/>
          </w:rPr>
          <w:fldChar w:fldCharType="begin"/>
        </w:r>
        <w:r w:rsidR="00BE352D">
          <w:rPr>
            <w:noProof/>
            <w:webHidden/>
          </w:rPr>
          <w:instrText xml:space="preserve"> PAGEREF _Toc92638797 \h </w:instrText>
        </w:r>
        <w:r w:rsidR="00BE352D">
          <w:rPr>
            <w:noProof/>
            <w:webHidden/>
          </w:rPr>
        </w:r>
        <w:r w:rsidR="00BE352D">
          <w:rPr>
            <w:noProof/>
            <w:webHidden/>
          </w:rPr>
          <w:fldChar w:fldCharType="separate"/>
        </w:r>
        <w:r w:rsidR="008A0EFF">
          <w:rPr>
            <w:noProof/>
            <w:webHidden/>
            <w:rtl/>
          </w:rPr>
          <w:t>173</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98" w:history="1">
        <w:r w:rsidR="00BE352D" w:rsidRPr="00395884">
          <w:rPr>
            <w:rStyle w:val="Hyperlink"/>
            <w:noProof/>
            <w:rtl/>
          </w:rPr>
          <w:t>יעקב מרגי (ש"ס):</w:t>
        </w:r>
        <w:r w:rsidR="00BE352D">
          <w:rPr>
            <w:noProof/>
            <w:webHidden/>
          </w:rPr>
          <w:tab/>
        </w:r>
        <w:r w:rsidR="00BE352D">
          <w:rPr>
            <w:noProof/>
            <w:webHidden/>
          </w:rPr>
          <w:fldChar w:fldCharType="begin"/>
        </w:r>
        <w:r w:rsidR="00BE352D">
          <w:rPr>
            <w:noProof/>
            <w:webHidden/>
          </w:rPr>
          <w:instrText xml:space="preserve"> PAGEREF _Toc92638798 \h </w:instrText>
        </w:r>
        <w:r w:rsidR="00BE352D">
          <w:rPr>
            <w:noProof/>
            <w:webHidden/>
          </w:rPr>
        </w:r>
        <w:r w:rsidR="00BE352D">
          <w:rPr>
            <w:noProof/>
            <w:webHidden/>
          </w:rPr>
          <w:fldChar w:fldCharType="separate"/>
        </w:r>
        <w:r w:rsidR="008A0EFF">
          <w:rPr>
            <w:noProof/>
            <w:webHidden/>
            <w:rtl/>
          </w:rPr>
          <w:t>173</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799" w:history="1">
        <w:r w:rsidR="00BE352D" w:rsidRPr="00395884">
          <w:rPr>
            <w:rStyle w:val="Hyperlink"/>
            <w:noProof/>
            <w:rtl/>
          </w:rPr>
          <w:t>שרת הפנים אילת שקד:</w:t>
        </w:r>
        <w:r w:rsidR="00BE352D">
          <w:rPr>
            <w:noProof/>
            <w:webHidden/>
          </w:rPr>
          <w:tab/>
        </w:r>
        <w:r w:rsidR="00BE352D">
          <w:rPr>
            <w:noProof/>
            <w:webHidden/>
          </w:rPr>
          <w:fldChar w:fldCharType="begin"/>
        </w:r>
        <w:r w:rsidR="00BE352D">
          <w:rPr>
            <w:noProof/>
            <w:webHidden/>
          </w:rPr>
          <w:instrText xml:space="preserve"> PAGEREF _Toc92638799 \h </w:instrText>
        </w:r>
        <w:r w:rsidR="00BE352D">
          <w:rPr>
            <w:noProof/>
            <w:webHidden/>
          </w:rPr>
        </w:r>
        <w:r w:rsidR="00BE352D">
          <w:rPr>
            <w:noProof/>
            <w:webHidden/>
          </w:rPr>
          <w:fldChar w:fldCharType="separate"/>
        </w:r>
        <w:r w:rsidR="008A0EFF">
          <w:rPr>
            <w:noProof/>
            <w:webHidden/>
            <w:rtl/>
          </w:rPr>
          <w:t>177</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00" w:history="1">
        <w:r w:rsidR="00BE352D" w:rsidRPr="00395884">
          <w:rPr>
            <w:rStyle w:val="Hyperlink"/>
            <w:noProof/>
            <w:rtl/>
          </w:rPr>
          <w:t>יעקב מרגי (ש"ס):</w:t>
        </w:r>
        <w:r w:rsidR="00BE352D">
          <w:rPr>
            <w:noProof/>
            <w:webHidden/>
          </w:rPr>
          <w:tab/>
        </w:r>
        <w:r w:rsidR="00BE352D">
          <w:rPr>
            <w:noProof/>
            <w:webHidden/>
          </w:rPr>
          <w:fldChar w:fldCharType="begin"/>
        </w:r>
        <w:r w:rsidR="00BE352D">
          <w:rPr>
            <w:noProof/>
            <w:webHidden/>
          </w:rPr>
          <w:instrText xml:space="preserve"> PAGEREF _Toc92638800 \h </w:instrText>
        </w:r>
        <w:r w:rsidR="00BE352D">
          <w:rPr>
            <w:noProof/>
            <w:webHidden/>
          </w:rPr>
        </w:r>
        <w:r w:rsidR="00BE352D">
          <w:rPr>
            <w:noProof/>
            <w:webHidden/>
          </w:rPr>
          <w:fldChar w:fldCharType="separate"/>
        </w:r>
        <w:r w:rsidR="008A0EFF">
          <w:rPr>
            <w:noProof/>
            <w:webHidden/>
            <w:rtl/>
          </w:rPr>
          <w:t>184</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01" w:history="1">
        <w:r w:rsidR="00BE352D" w:rsidRPr="00395884">
          <w:rPr>
            <w:rStyle w:val="Hyperlink"/>
            <w:noProof/>
            <w:rtl/>
            <w:lang w:eastAsia="he-IL"/>
          </w:rPr>
          <w:t>הצעת חוק מימון מדיח כלים למשפחות ברוכות ילדים, התשפ"ב–2021</w:t>
        </w:r>
        <w:r w:rsidR="00BE352D">
          <w:rPr>
            <w:noProof/>
            <w:webHidden/>
          </w:rPr>
          <w:tab/>
        </w:r>
        <w:r w:rsidR="00BE352D">
          <w:rPr>
            <w:noProof/>
            <w:webHidden/>
          </w:rPr>
          <w:fldChar w:fldCharType="begin"/>
        </w:r>
        <w:r w:rsidR="00BE352D">
          <w:rPr>
            <w:noProof/>
            <w:webHidden/>
          </w:rPr>
          <w:instrText xml:space="preserve"> PAGEREF _Toc92638801 \h </w:instrText>
        </w:r>
        <w:r w:rsidR="00BE352D">
          <w:rPr>
            <w:noProof/>
            <w:webHidden/>
          </w:rPr>
        </w:r>
        <w:r w:rsidR="00BE352D">
          <w:rPr>
            <w:noProof/>
            <w:webHidden/>
          </w:rPr>
          <w:fldChar w:fldCharType="separate"/>
        </w:r>
        <w:r w:rsidR="008A0EFF">
          <w:rPr>
            <w:noProof/>
            <w:webHidden/>
            <w:rtl/>
          </w:rPr>
          <w:t>188</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02" w:history="1">
        <w:r w:rsidR="00BE352D" w:rsidRPr="00395884">
          <w:rPr>
            <w:rStyle w:val="Hyperlink"/>
            <w:noProof/>
            <w:rtl/>
          </w:rPr>
          <w:t>מאיר פרוש (יהדות התורה):</w:t>
        </w:r>
        <w:r w:rsidR="00BE352D">
          <w:rPr>
            <w:noProof/>
            <w:webHidden/>
          </w:rPr>
          <w:tab/>
        </w:r>
        <w:r w:rsidR="00BE352D">
          <w:rPr>
            <w:noProof/>
            <w:webHidden/>
          </w:rPr>
          <w:fldChar w:fldCharType="begin"/>
        </w:r>
        <w:r w:rsidR="00BE352D">
          <w:rPr>
            <w:noProof/>
            <w:webHidden/>
          </w:rPr>
          <w:instrText xml:space="preserve"> PAGEREF _Toc92638802 \h </w:instrText>
        </w:r>
        <w:r w:rsidR="00BE352D">
          <w:rPr>
            <w:noProof/>
            <w:webHidden/>
          </w:rPr>
        </w:r>
        <w:r w:rsidR="00BE352D">
          <w:rPr>
            <w:noProof/>
            <w:webHidden/>
          </w:rPr>
          <w:fldChar w:fldCharType="separate"/>
        </w:r>
        <w:r w:rsidR="008A0EFF">
          <w:rPr>
            <w:noProof/>
            <w:webHidden/>
            <w:rtl/>
          </w:rPr>
          <w:t>188</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03" w:history="1">
        <w:r w:rsidR="00BE352D" w:rsidRPr="00395884">
          <w:rPr>
            <w:rStyle w:val="Hyperlink"/>
            <w:noProof/>
            <w:rtl/>
          </w:rPr>
          <w:t>סגן שרת הכלכלה והתעשייה יאיר גולן:</w:t>
        </w:r>
        <w:r w:rsidR="00BE352D">
          <w:rPr>
            <w:noProof/>
            <w:webHidden/>
          </w:rPr>
          <w:tab/>
        </w:r>
        <w:r w:rsidR="00BE352D">
          <w:rPr>
            <w:noProof/>
            <w:webHidden/>
          </w:rPr>
          <w:fldChar w:fldCharType="begin"/>
        </w:r>
        <w:r w:rsidR="00BE352D">
          <w:rPr>
            <w:noProof/>
            <w:webHidden/>
          </w:rPr>
          <w:instrText xml:space="preserve"> PAGEREF _Toc92638803 \h </w:instrText>
        </w:r>
        <w:r w:rsidR="00BE352D">
          <w:rPr>
            <w:noProof/>
            <w:webHidden/>
          </w:rPr>
        </w:r>
        <w:r w:rsidR="00BE352D">
          <w:rPr>
            <w:noProof/>
            <w:webHidden/>
          </w:rPr>
          <w:fldChar w:fldCharType="separate"/>
        </w:r>
        <w:r w:rsidR="008A0EFF">
          <w:rPr>
            <w:noProof/>
            <w:webHidden/>
            <w:rtl/>
          </w:rPr>
          <w:t>191</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04" w:history="1">
        <w:r w:rsidR="00BE352D" w:rsidRPr="00395884">
          <w:rPr>
            <w:rStyle w:val="Hyperlink"/>
            <w:noProof/>
            <w:rtl/>
            <w:lang w:eastAsia="he-IL"/>
          </w:rPr>
          <w:t>הצעת חוק המועצה להשכלה גבוהה (תיקון – איסור הגבלת גיל בהרשמה למוסד להשכלה גבוהה), התשפ"א–2021</w:t>
        </w:r>
        <w:r w:rsidR="00BE352D">
          <w:rPr>
            <w:noProof/>
            <w:webHidden/>
          </w:rPr>
          <w:tab/>
        </w:r>
        <w:r w:rsidR="00BE352D">
          <w:rPr>
            <w:noProof/>
            <w:webHidden/>
          </w:rPr>
          <w:fldChar w:fldCharType="begin"/>
        </w:r>
        <w:r w:rsidR="00BE352D">
          <w:rPr>
            <w:noProof/>
            <w:webHidden/>
          </w:rPr>
          <w:instrText xml:space="preserve"> PAGEREF _Toc92638804 \h </w:instrText>
        </w:r>
        <w:r w:rsidR="00BE352D">
          <w:rPr>
            <w:noProof/>
            <w:webHidden/>
          </w:rPr>
        </w:r>
        <w:r w:rsidR="00BE352D">
          <w:rPr>
            <w:noProof/>
            <w:webHidden/>
          </w:rPr>
          <w:fldChar w:fldCharType="separate"/>
        </w:r>
        <w:r w:rsidR="008A0EFF">
          <w:rPr>
            <w:noProof/>
            <w:webHidden/>
            <w:rtl/>
          </w:rPr>
          <w:t>199</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05" w:history="1">
        <w:r w:rsidR="00BE352D" w:rsidRPr="00395884">
          <w:rPr>
            <w:rStyle w:val="Hyperlink"/>
            <w:noProof/>
            <w:rtl/>
          </w:rPr>
          <w:t>גילה גמליאל (הליכוד):</w:t>
        </w:r>
        <w:r w:rsidR="00BE352D">
          <w:rPr>
            <w:noProof/>
            <w:webHidden/>
          </w:rPr>
          <w:tab/>
        </w:r>
        <w:r w:rsidR="00BE352D">
          <w:rPr>
            <w:noProof/>
            <w:webHidden/>
          </w:rPr>
          <w:fldChar w:fldCharType="begin"/>
        </w:r>
        <w:r w:rsidR="00BE352D">
          <w:rPr>
            <w:noProof/>
            <w:webHidden/>
          </w:rPr>
          <w:instrText xml:space="preserve"> PAGEREF _Toc92638805 \h </w:instrText>
        </w:r>
        <w:r w:rsidR="00BE352D">
          <w:rPr>
            <w:noProof/>
            <w:webHidden/>
          </w:rPr>
        </w:r>
        <w:r w:rsidR="00BE352D">
          <w:rPr>
            <w:noProof/>
            <w:webHidden/>
          </w:rPr>
          <w:fldChar w:fldCharType="separate"/>
        </w:r>
        <w:r w:rsidR="008A0EFF">
          <w:rPr>
            <w:noProof/>
            <w:webHidden/>
            <w:rtl/>
          </w:rPr>
          <w:t>199</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06" w:history="1">
        <w:r w:rsidR="00BE352D" w:rsidRPr="00395884">
          <w:rPr>
            <w:rStyle w:val="Hyperlink"/>
            <w:noProof/>
            <w:rtl/>
            <w:lang w:eastAsia="he-IL"/>
          </w:rPr>
          <w:t>הצעת חוק המועצה להשכלה גבוהה (תיקון – איסור הגבלת גיל בהרשמה למוסד להשכלה גבוהה), התשפ"ב–2021</w:t>
        </w:r>
        <w:r w:rsidR="00BE352D">
          <w:rPr>
            <w:noProof/>
            <w:webHidden/>
          </w:rPr>
          <w:tab/>
        </w:r>
        <w:r w:rsidR="00BE352D">
          <w:rPr>
            <w:noProof/>
            <w:webHidden/>
          </w:rPr>
          <w:fldChar w:fldCharType="begin"/>
        </w:r>
        <w:r w:rsidR="00BE352D">
          <w:rPr>
            <w:noProof/>
            <w:webHidden/>
          </w:rPr>
          <w:instrText xml:space="preserve"> PAGEREF _Toc92638806 \h </w:instrText>
        </w:r>
        <w:r w:rsidR="00BE352D">
          <w:rPr>
            <w:noProof/>
            <w:webHidden/>
          </w:rPr>
        </w:r>
        <w:r w:rsidR="00BE352D">
          <w:rPr>
            <w:noProof/>
            <w:webHidden/>
          </w:rPr>
          <w:fldChar w:fldCharType="separate"/>
        </w:r>
        <w:r w:rsidR="008A0EFF">
          <w:rPr>
            <w:noProof/>
            <w:webHidden/>
            <w:rtl/>
          </w:rPr>
          <w:t>200</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07" w:history="1">
        <w:r w:rsidR="00BE352D" w:rsidRPr="00395884">
          <w:rPr>
            <w:rStyle w:val="Hyperlink"/>
            <w:noProof/>
            <w:rtl/>
          </w:rPr>
          <w:t>עאידה תומא סלימאן (הרשימה המשותפת):</w:t>
        </w:r>
        <w:r w:rsidR="00BE352D">
          <w:rPr>
            <w:noProof/>
            <w:webHidden/>
          </w:rPr>
          <w:tab/>
        </w:r>
        <w:r w:rsidR="00BE352D">
          <w:rPr>
            <w:noProof/>
            <w:webHidden/>
          </w:rPr>
          <w:fldChar w:fldCharType="begin"/>
        </w:r>
        <w:r w:rsidR="00BE352D">
          <w:rPr>
            <w:noProof/>
            <w:webHidden/>
          </w:rPr>
          <w:instrText xml:space="preserve"> PAGEREF _Toc92638807 \h </w:instrText>
        </w:r>
        <w:r w:rsidR="00BE352D">
          <w:rPr>
            <w:noProof/>
            <w:webHidden/>
          </w:rPr>
        </w:r>
        <w:r w:rsidR="00BE352D">
          <w:rPr>
            <w:noProof/>
            <w:webHidden/>
          </w:rPr>
          <w:fldChar w:fldCharType="separate"/>
        </w:r>
        <w:r w:rsidR="008A0EFF">
          <w:rPr>
            <w:noProof/>
            <w:webHidden/>
            <w:rtl/>
          </w:rPr>
          <w:t>201</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08" w:history="1">
        <w:r w:rsidR="00BE352D" w:rsidRPr="00395884">
          <w:rPr>
            <w:rStyle w:val="Hyperlink"/>
            <w:noProof/>
            <w:rtl/>
          </w:rPr>
          <w:t>סגן שרת החינוך מאיר יצחק הלוי:</w:t>
        </w:r>
        <w:r w:rsidR="00BE352D">
          <w:rPr>
            <w:noProof/>
            <w:webHidden/>
          </w:rPr>
          <w:tab/>
        </w:r>
        <w:r w:rsidR="00BE352D">
          <w:rPr>
            <w:noProof/>
            <w:webHidden/>
          </w:rPr>
          <w:fldChar w:fldCharType="begin"/>
        </w:r>
        <w:r w:rsidR="00BE352D">
          <w:rPr>
            <w:noProof/>
            <w:webHidden/>
          </w:rPr>
          <w:instrText xml:space="preserve"> PAGEREF _Toc92638808 \h </w:instrText>
        </w:r>
        <w:r w:rsidR="00BE352D">
          <w:rPr>
            <w:noProof/>
            <w:webHidden/>
          </w:rPr>
        </w:r>
        <w:r w:rsidR="00BE352D">
          <w:rPr>
            <w:noProof/>
            <w:webHidden/>
          </w:rPr>
          <w:fldChar w:fldCharType="separate"/>
        </w:r>
        <w:r w:rsidR="008A0EFF">
          <w:rPr>
            <w:noProof/>
            <w:webHidden/>
            <w:rtl/>
          </w:rPr>
          <w:t>202</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09" w:history="1">
        <w:r w:rsidR="00BE352D" w:rsidRPr="00395884">
          <w:rPr>
            <w:rStyle w:val="Hyperlink"/>
            <w:noProof/>
            <w:rtl/>
          </w:rPr>
          <w:t>עאידה תומא סלימאן (הרשימה המשותפת):</w:t>
        </w:r>
        <w:r w:rsidR="00BE352D">
          <w:rPr>
            <w:noProof/>
            <w:webHidden/>
          </w:rPr>
          <w:tab/>
        </w:r>
        <w:r w:rsidR="00BE352D">
          <w:rPr>
            <w:noProof/>
            <w:webHidden/>
          </w:rPr>
          <w:fldChar w:fldCharType="begin"/>
        </w:r>
        <w:r w:rsidR="00BE352D">
          <w:rPr>
            <w:noProof/>
            <w:webHidden/>
          </w:rPr>
          <w:instrText xml:space="preserve"> PAGEREF _Toc92638809 \h </w:instrText>
        </w:r>
        <w:r w:rsidR="00BE352D">
          <w:rPr>
            <w:noProof/>
            <w:webHidden/>
          </w:rPr>
        </w:r>
        <w:r w:rsidR="00BE352D">
          <w:rPr>
            <w:noProof/>
            <w:webHidden/>
          </w:rPr>
          <w:fldChar w:fldCharType="separate"/>
        </w:r>
        <w:r w:rsidR="008A0EFF">
          <w:rPr>
            <w:noProof/>
            <w:webHidden/>
            <w:rtl/>
          </w:rPr>
          <w:t>204</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10" w:history="1">
        <w:r w:rsidR="00BE352D" w:rsidRPr="00395884">
          <w:rPr>
            <w:rStyle w:val="Hyperlink"/>
            <w:noProof/>
            <w:rtl/>
            <w:lang w:eastAsia="he-IL"/>
          </w:rPr>
          <w:t>הצעת חוק חינוך ממלכתי (תיקון – חינוך לשוויון מגדרי חובה), התשפ"א–2021</w:t>
        </w:r>
        <w:r w:rsidR="00BE352D">
          <w:rPr>
            <w:noProof/>
            <w:webHidden/>
          </w:rPr>
          <w:tab/>
        </w:r>
        <w:r w:rsidR="00BE352D">
          <w:rPr>
            <w:noProof/>
            <w:webHidden/>
          </w:rPr>
          <w:fldChar w:fldCharType="begin"/>
        </w:r>
        <w:r w:rsidR="00BE352D">
          <w:rPr>
            <w:noProof/>
            <w:webHidden/>
          </w:rPr>
          <w:instrText xml:space="preserve"> PAGEREF _Toc92638810 \h </w:instrText>
        </w:r>
        <w:r w:rsidR="00BE352D">
          <w:rPr>
            <w:noProof/>
            <w:webHidden/>
          </w:rPr>
        </w:r>
        <w:r w:rsidR="00BE352D">
          <w:rPr>
            <w:noProof/>
            <w:webHidden/>
          </w:rPr>
          <w:fldChar w:fldCharType="separate"/>
        </w:r>
        <w:r w:rsidR="008A0EFF">
          <w:rPr>
            <w:noProof/>
            <w:webHidden/>
            <w:rtl/>
          </w:rPr>
          <w:t>206</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11" w:history="1">
        <w:r w:rsidR="00BE352D" w:rsidRPr="00395884">
          <w:rPr>
            <w:rStyle w:val="Hyperlink"/>
            <w:noProof/>
            <w:rtl/>
          </w:rPr>
          <w:t>קרן ברק (הליכוד):</w:t>
        </w:r>
        <w:r w:rsidR="00BE352D">
          <w:rPr>
            <w:noProof/>
            <w:webHidden/>
          </w:rPr>
          <w:tab/>
        </w:r>
        <w:r w:rsidR="00BE352D">
          <w:rPr>
            <w:noProof/>
            <w:webHidden/>
          </w:rPr>
          <w:fldChar w:fldCharType="begin"/>
        </w:r>
        <w:r w:rsidR="00BE352D">
          <w:rPr>
            <w:noProof/>
            <w:webHidden/>
          </w:rPr>
          <w:instrText xml:space="preserve"> PAGEREF _Toc92638811 \h </w:instrText>
        </w:r>
        <w:r w:rsidR="00BE352D">
          <w:rPr>
            <w:noProof/>
            <w:webHidden/>
          </w:rPr>
        </w:r>
        <w:r w:rsidR="00BE352D">
          <w:rPr>
            <w:noProof/>
            <w:webHidden/>
          </w:rPr>
          <w:fldChar w:fldCharType="separate"/>
        </w:r>
        <w:r w:rsidR="008A0EFF">
          <w:rPr>
            <w:noProof/>
            <w:webHidden/>
            <w:rtl/>
          </w:rPr>
          <w:t>206</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12" w:history="1">
        <w:r w:rsidR="00BE352D" w:rsidRPr="00395884">
          <w:rPr>
            <w:rStyle w:val="Hyperlink"/>
            <w:noProof/>
            <w:rtl/>
          </w:rPr>
          <w:t>הצעת חוק חינוך לשוויון מגדרי, התשפ"א–2021</w:t>
        </w:r>
        <w:r w:rsidR="00BE352D">
          <w:rPr>
            <w:noProof/>
            <w:webHidden/>
          </w:rPr>
          <w:tab/>
        </w:r>
        <w:r w:rsidR="00BE352D">
          <w:rPr>
            <w:noProof/>
            <w:webHidden/>
          </w:rPr>
          <w:fldChar w:fldCharType="begin"/>
        </w:r>
        <w:r w:rsidR="00BE352D">
          <w:rPr>
            <w:noProof/>
            <w:webHidden/>
          </w:rPr>
          <w:instrText xml:space="preserve"> PAGEREF _Toc92638812 \h </w:instrText>
        </w:r>
        <w:r w:rsidR="00BE352D">
          <w:rPr>
            <w:noProof/>
            <w:webHidden/>
          </w:rPr>
        </w:r>
        <w:r w:rsidR="00BE352D">
          <w:rPr>
            <w:noProof/>
            <w:webHidden/>
          </w:rPr>
          <w:fldChar w:fldCharType="separate"/>
        </w:r>
        <w:r w:rsidR="008A0EFF">
          <w:rPr>
            <w:noProof/>
            <w:webHidden/>
            <w:rtl/>
          </w:rPr>
          <w:t>209</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13" w:history="1">
        <w:r w:rsidR="00BE352D" w:rsidRPr="00395884">
          <w:rPr>
            <w:rStyle w:val="Hyperlink"/>
            <w:noProof/>
            <w:rtl/>
          </w:rPr>
          <w:t>עאידה תומא סלימאן (הרשימה המשותפת):</w:t>
        </w:r>
        <w:r w:rsidR="00BE352D">
          <w:rPr>
            <w:noProof/>
            <w:webHidden/>
          </w:rPr>
          <w:tab/>
        </w:r>
        <w:r w:rsidR="00BE352D">
          <w:rPr>
            <w:noProof/>
            <w:webHidden/>
          </w:rPr>
          <w:fldChar w:fldCharType="begin"/>
        </w:r>
        <w:r w:rsidR="00BE352D">
          <w:rPr>
            <w:noProof/>
            <w:webHidden/>
          </w:rPr>
          <w:instrText xml:space="preserve"> PAGEREF _Toc92638813 \h </w:instrText>
        </w:r>
        <w:r w:rsidR="00BE352D">
          <w:rPr>
            <w:noProof/>
            <w:webHidden/>
          </w:rPr>
        </w:r>
        <w:r w:rsidR="00BE352D">
          <w:rPr>
            <w:noProof/>
            <w:webHidden/>
          </w:rPr>
          <w:fldChar w:fldCharType="separate"/>
        </w:r>
        <w:r w:rsidR="008A0EFF">
          <w:rPr>
            <w:noProof/>
            <w:webHidden/>
            <w:rtl/>
          </w:rPr>
          <w:t>209</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14" w:history="1">
        <w:r w:rsidR="00BE352D" w:rsidRPr="00395884">
          <w:rPr>
            <w:rStyle w:val="Hyperlink"/>
            <w:noProof/>
            <w:rtl/>
          </w:rPr>
          <w:t>שרת החינוך יפעת שאשא ביטון:</w:t>
        </w:r>
        <w:r w:rsidR="00BE352D">
          <w:rPr>
            <w:noProof/>
            <w:webHidden/>
          </w:rPr>
          <w:tab/>
        </w:r>
        <w:r w:rsidR="00BE352D">
          <w:rPr>
            <w:noProof/>
            <w:webHidden/>
          </w:rPr>
          <w:fldChar w:fldCharType="begin"/>
        </w:r>
        <w:r w:rsidR="00BE352D">
          <w:rPr>
            <w:noProof/>
            <w:webHidden/>
          </w:rPr>
          <w:instrText xml:space="preserve"> PAGEREF _Toc92638814 \h </w:instrText>
        </w:r>
        <w:r w:rsidR="00BE352D">
          <w:rPr>
            <w:noProof/>
            <w:webHidden/>
          </w:rPr>
        </w:r>
        <w:r w:rsidR="00BE352D">
          <w:rPr>
            <w:noProof/>
            <w:webHidden/>
          </w:rPr>
          <w:fldChar w:fldCharType="separate"/>
        </w:r>
        <w:r w:rsidR="008A0EFF">
          <w:rPr>
            <w:noProof/>
            <w:webHidden/>
            <w:rtl/>
          </w:rPr>
          <w:t>210</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15" w:history="1">
        <w:r w:rsidR="00BE352D" w:rsidRPr="00395884">
          <w:rPr>
            <w:rStyle w:val="Hyperlink"/>
            <w:noProof/>
            <w:rtl/>
            <w:lang w:eastAsia="he-IL"/>
          </w:rPr>
          <w:t>הצעה לסדר-היום</w:t>
        </w:r>
        <w:r w:rsidR="00BE352D">
          <w:rPr>
            <w:noProof/>
            <w:webHidden/>
          </w:rPr>
          <w:tab/>
        </w:r>
        <w:r w:rsidR="00BE352D">
          <w:rPr>
            <w:noProof/>
            <w:webHidden/>
          </w:rPr>
          <w:fldChar w:fldCharType="begin"/>
        </w:r>
        <w:r w:rsidR="00BE352D">
          <w:rPr>
            <w:noProof/>
            <w:webHidden/>
          </w:rPr>
          <w:instrText xml:space="preserve"> PAGEREF _Toc92638815 \h </w:instrText>
        </w:r>
        <w:r w:rsidR="00BE352D">
          <w:rPr>
            <w:noProof/>
            <w:webHidden/>
          </w:rPr>
        </w:r>
        <w:r w:rsidR="00BE352D">
          <w:rPr>
            <w:noProof/>
            <w:webHidden/>
          </w:rPr>
          <w:fldChar w:fldCharType="separate"/>
        </w:r>
        <w:r w:rsidR="008A0EFF">
          <w:rPr>
            <w:noProof/>
            <w:webHidden/>
            <w:rtl/>
          </w:rPr>
          <w:t>214</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16" w:history="1">
        <w:r w:rsidR="00BE352D" w:rsidRPr="00395884">
          <w:rPr>
            <w:rStyle w:val="Hyperlink"/>
            <w:noProof/>
            <w:rtl/>
            <w:lang w:eastAsia="he-IL"/>
          </w:rPr>
          <w:t>הצורך בהקמת ועדת חקירה פרלמנטרית בנושא מחדל בדיקות הקורונה</w:t>
        </w:r>
        <w:r w:rsidR="00BE352D">
          <w:rPr>
            <w:noProof/>
            <w:webHidden/>
          </w:rPr>
          <w:tab/>
        </w:r>
        <w:r w:rsidR="00BE352D">
          <w:rPr>
            <w:noProof/>
            <w:webHidden/>
          </w:rPr>
          <w:fldChar w:fldCharType="begin"/>
        </w:r>
        <w:r w:rsidR="00BE352D">
          <w:rPr>
            <w:noProof/>
            <w:webHidden/>
          </w:rPr>
          <w:instrText xml:space="preserve"> PAGEREF _Toc92638816 \h </w:instrText>
        </w:r>
        <w:r w:rsidR="00BE352D">
          <w:rPr>
            <w:noProof/>
            <w:webHidden/>
          </w:rPr>
        </w:r>
        <w:r w:rsidR="00BE352D">
          <w:rPr>
            <w:noProof/>
            <w:webHidden/>
          </w:rPr>
          <w:fldChar w:fldCharType="separate"/>
        </w:r>
        <w:r w:rsidR="008A0EFF">
          <w:rPr>
            <w:noProof/>
            <w:webHidden/>
            <w:rtl/>
          </w:rPr>
          <w:t>214</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17" w:history="1">
        <w:r w:rsidR="00BE352D" w:rsidRPr="00395884">
          <w:rPr>
            <w:rStyle w:val="Hyperlink"/>
            <w:noProof/>
            <w:rtl/>
          </w:rPr>
          <w:t>בצלאל סמוטריץ' (הציונות הדתית):</w:t>
        </w:r>
        <w:r w:rsidR="00BE352D">
          <w:rPr>
            <w:noProof/>
            <w:webHidden/>
          </w:rPr>
          <w:tab/>
        </w:r>
        <w:r w:rsidR="00BE352D">
          <w:rPr>
            <w:noProof/>
            <w:webHidden/>
          </w:rPr>
          <w:fldChar w:fldCharType="begin"/>
        </w:r>
        <w:r w:rsidR="00BE352D">
          <w:rPr>
            <w:noProof/>
            <w:webHidden/>
          </w:rPr>
          <w:instrText xml:space="preserve"> PAGEREF _Toc92638817 \h </w:instrText>
        </w:r>
        <w:r w:rsidR="00BE352D">
          <w:rPr>
            <w:noProof/>
            <w:webHidden/>
          </w:rPr>
        </w:r>
        <w:r w:rsidR="00BE352D">
          <w:rPr>
            <w:noProof/>
            <w:webHidden/>
          </w:rPr>
          <w:fldChar w:fldCharType="separate"/>
        </w:r>
        <w:r w:rsidR="008A0EFF">
          <w:rPr>
            <w:noProof/>
            <w:webHidden/>
            <w:rtl/>
          </w:rPr>
          <w:t>214</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18" w:history="1">
        <w:r w:rsidR="00BE352D" w:rsidRPr="00395884">
          <w:rPr>
            <w:rStyle w:val="Hyperlink"/>
            <w:noProof/>
            <w:rtl/>
          </w:rPr>
          <w:t>שר התקשורת יועז הנדל:</w:t>
        </w:r>
        <w:r w:rsidR="00BE352D">
          <w:rPr>
            <w:noProof/>
            <w:webHidden/>
          </w:rPr>
          <w:tab/>
        </w:r>
        <w:r w:rsidR="00BE352D">
          <w:rPr>
            <w:noProof/>
            <w:webHidden/>
          </w:rPr>
          <w:fldChar w:fldCharType="begin"/>
        </w:r>
        <w:r w:rsidR="00BE352D">
          <w:rPr>
            <w:noProof/>
            <w:webHidden/>
          </w:rPr>
          <w:instrText xml:space="preserve"> PAGEREF _Toc92638818 \h </w:instrText>
        </w:r>
        <w:r w:rsidR="00BE352D">
          <w:rPr>
            <w:noProof/>
            <w:webHidden/>
          </w:rPr>
        </w:r>
        <w:r w:rsidR="00BE352D">
          <w:rPr>
            <w:noProof/>
            <w:webHidden/>
          </w:rPr>
          <w:fldChar w:fldCharType="separate"/>
        </w:r>
        <w:r w:rsidR="008A0EFF">
          <w:rPr>
            <w:noProof/>
            <w:webHidden/>
            <w:rtl/>
          </w:rPr>
          <w:t>220</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19" w:history="1">
        <w:r w:rsidR="00BE352D" w:rsidRPr="00395884">
          <w:rPr>
            <w:rStyle w:val="Hyperlink"/>
            <w:noProof/>
            <w:rtl/>
            <w:lang w:eastAsia="he-IL"/>
          </w:rPr>
          <w:t>הצעות לסדר-היום</w:t>
        </w:r>
        <w:r w:rsidR="00BE352D">
          <w:rPr>
            <w:noProof/>
            <w:webHidden/>
          </w:rPr>
          <w:tab/>
        </w:r>
        <w:r w:rsidR="00BE352D">
          <w:rPr>
            <w:noProof/>
            <w:webHidden/>
          </w:rPr>
          <w:fldChar w:fldCharType="begin"/>
        </w:r>
        <w:r w:rsidR="00BE352D">
          <w:rPr>
            <w:noProof/>
            <w:webHidden/>
          </w:rPr>
          <w:instrText xml:space="preserve"> PAGEREF _Toc92638819 \h </w:instrText>
        </w:r>
        <w:r w:rsidR="00BE352D">
          <w:rPr>
            <w:noProof/>
            <w:webHidden/>
          </w:rPr>
        </w:r>
        <w:r w:rsidR="00BE352D">
          <w:rPr>
            <w:noProof/>
            <w:webHidden/>
          </w:rPr>
          <w:fldChar w:fldCharType="separate"/>
        </w:r>
        <w:r w:rsidR="008A0EFF">
          <w:rPr>
            <w:noProof/>
            <w:webHidden/>
            <w:rtl/>
          </w:rPr>
          <w:t>241</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20" w:history="1">
        <w:r w:rsidR="00BE352D" w:rsidRPr="00395884">
          <w:rPr>
            <w:rStyle w:val="Hyperlink"/>
            <w:noProof/>
            <w:rtl/>
            <w:lang w:eastAsia="he-IL"/>
          </w:rPr>
          <w:t>התייקרות מחירי מוצרי מזון וצריכה בסיסיים</w:t>
        </w:r>
        <w:r w:rsidR="00BE352D">
          <w:rPr>
            <w:noProof/>
            <w:webHidden/>
          </w:rPr>
          <w:tab/>
        </w:r>
        <w:r w:rsidR="00BE352D">
          <w:rPr>
            <w:noProof/>
            <w:webHidden/>
          </w:rPr>
          <w:fldChar w:fldCharType="begin"/>
        </w:r>
        <w:r w:rsidR="00BE352D">
          <w:rPr>
            <w:noProof/>
            <w:webHidden/>
          </w:rPr>
          <w:instrText xml:space="preserve"> PAGEREF _Toc92638820 \h </w:instrText>
        </w:r>
        <w:r w:rsidR="00BE352D">
          <w:rPr>
            <w:noProof/>
            <w:webHidden/>
          </w:rPr>
        </w:r>
        <w:r w:rsidR="00BE352D">
          <w:rPr>
            <w:noProof/>
            <w:webHidden/>
          </w:rPr>
          <w:fldChar w:fldCharType="separate"/>
        </w:r>
        <w:r w:rsidR="008A0EFF">
          <w:rPr>
            <w:noProof/>
            <w:webHidden/>
            <w:rtl/>
          </w:rPr>
          <w:t>241</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21" w:history="1">
        <w:r w:rsidR="00BE352D" w:rsidRPr="00395884">
          <w:rPr>
            <w:rStyle w:val="Hyperlink"/>
            <w:noProof/>
            <w:rtl/>
          </w:rPr>
          <w:t>יצחק פינדרוס (יהדות התורה):</w:t>
        </w:r>
        <w:r w:rsidR="00BE352D">
          <w:rPr>
            <w:noProof/>
            <w:webHidden/>
          </w:rPr>
          <w:tab/>
        </w:r>
        <w:r w:rsidR="00BE352D">
          <w:rPr>
            <w:noProof/>
            <w:webHidden/>
          </w:rPr>
          <w:fldChar w:fldCharType="begin"/>
        </w:r>
        <w:r w:rsidR="00BE352D">
          <w:rPr>
            <w:noProof/>
            <w:webHidden/>
          </w:rPr>
          <w:instrText xml:space="preserve"> PAGEREF _Toc92638821 \h </w:instrText>
        </w:r>
        <w:r w:rsidR="00BE352D">
          <w:rPr>
            <w:noProof/>
            <w:webHidden/>
          </w:rPr>
        </w:r>
        <w:r w:rsidR="00BE352D">
          <w:rPr>
            <w:noProof/>
            <w:webHidden/>
          </w:rPr>
          <w:fldChar w:fldCharType="separate"/>
        </w:r>
        <w:r w:rsidR="008A0EFF">
          <w:rPr>
            <w:noProof/>
            <w:webHidden/>
            <w:rtl/>
          </w:rPr>
          <w:t>245</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22" w:history="1">
        <w:r w:rsidR="00BE352D" w:rsidRPr="00395884">
          <w:rPr>
            <w:rStyle w:val="Hyperlink"/>
            <w:noProof/>
            <w:rtl/>
          </w:rPr>
          <w:t>דסטה גדי יברקן (הליכוד):</w:t>
        </w:r>
        <w:r w:rsidR="00BE352D">
          <w:rPr>
            <w:noProof/>
            <w:webHidden/>
          </w:rPr>
          <w:tab/>
        </w:r>
        <w:r w:rsidR="00BE352D">
          <w:rPr>
            <w:noProof/>
            <w:webHidden/>
          </w:rPr>
          <w:fldChar w:fldCharType="begin"/>
        </w:r>
        <w:r w:rsidR="00BE352D">
          <w:rPr>
            <w:noProof/>
            <w:webHidden/>
          </w:rPr>
          <w:instrText xml:space="preserve"> PAGEREF _Toc92638822 \h </w:instrText>
        </w:r>
        <w:r w:rsidR="00BE352D">
          <w:rPr>
            <w:noProof/>
            <w:webHidden/>
          </w:rPr>
        </w:r>
        <w:r w:rsidR="00BE352D">
          <w:rPr>
            <w:noProof/>
            <w:webHidden/>
          </w:rPr>
          <w:fldChar w:fldCharType="separate"/>
        </w:r>
        <w:r w:rsidR="008A0EFF">
          <w:rPr>
            <w:noProof/>
            <w:webHidden/>
            <w:rtl/>
          </w:rPr>
          <w:t>249</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23" w:history="1">
        <w:r w:rsidR="00BE352D" w:rsidRPr="00395884">
          <w:rPr>
            <w:rStyle w:val="Hyperlink"/>
            <w:noProof/>
            <w:rtl/>
          </w:rPr>
          <w:t>נעמה לזימי (העבודה):</w:t>
        </w:r>
        <w:r w:rsidR="00BE352D">
          <w:rPr>
            <w:noProof/>
            <w:webHidden/>
          </w:rPr>
          <w:tab/>
        </w:r>
        <w:r w:rsidR="00BE352D">
          <w:rPr>
            <w:noProof/>
            <w:webHidden/>
          </w:rPr>
          <w:fldChar w:fldCharType="begin"/>
        </w:r>
        <w:r w:rsidR="00BE352D">
          <w:rPr>
            <w:noProof/>
            <w:webHidden/>
          </w:rPr>
          <w:instrText xml:space="preserve"> PAGEREF _Toc92638823 \h </w:instrText>
        </w:r>
        <w:r w:rsidR="00BE352D">
          <w:rPr>
            <w:noProof/>
            <w:webHidden/>
          </w:rPr>
        </w:r>
        <w:r w:rsidR="00BE352D">
          <w:rPr>
            <w:noProof/>
            <w:webHidden/>
          </w:rPr>
          <w:fldChar w:fldCharType="separate"/>
        </w:r>
        <w:r w:rsidR="008A0EFF">
          <w:rPr>
            <w:noProof/>
            <w:webHidden/>
            <w:rtl/>
          </w:rPr>
          <w:t>250</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24" w:history="1">
        <w:r w:rsidR="00BE352D" w:rsidRPr="00395884">
          <w:rPr>
            <w:rStyle w:val="Hyperlink"/>
            <w:noProof/>
            <w:rtl/>
          </w:rPr>
          <w:t>מוסי רז (מרצ):</w:t>
        </w:r>
        <w:r w:rsidR="00BE352D">
          <w:rPr>
            <w:noProof/>
            <w:webHidden/>
          </w:rPr>
          <w:tab/>
        </w:r>
        <w:r w:rsidR="00BE352D">
          <w:rPr>
            <w:noProof/>
            <w:webHidden/>
          </w:rPr>
          <w:fldChar w:fldCharType="begin"/>
        </w:r>
        <w:r w:rsidR="00BE352D">
          <w:rPr>
            <w:noProof/>
            <w:webHidden/>
          </w:rPr>
          <w:instrText xml:space="preserve"> PAGEREF _Toc92638824 \h </w:instrText>
        </w:r>
        <w:r w:rsidR="00BE352D">
          <w:rPr>
            <w:noProof/>
            <w:webHidden/>
          </w:rPr>
        </w:r>
        <w:r w:rsidR="00BE352D">
          <w:rPr>
            <w:noProof/>
            <w:webHidden/>
          </w:rPr>
          <w:fldChar w:fldCharType="separate"/>
        </w:r>
        <w:r w:rsidR="008A0EFF">
          <w:rPr>
            <w:noProof/>
            <w:webHidden/>
            <w:rtl/>
          </w:rPr>
          <w:t>253</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25" w:history="1">
        <w:r w:rsidR="00BE352D" w:rsidRPr="00395884">
          <w:rPr>
            <w:rStyle w:val="Hyperlink"/>
            <w:noProof/>
            <w:rtl/>
          </w:rPr>
          <w:t>עאידה תומא סלימאן (הרשימה המשותפת):</w:t>
        </w:r>
        <w:r w:rsidR="00BE352D">
          <w:rPr>
            <w:noProof/>
            <w:webHidden/>
          </w:rPr>
          <w:tab/>
        </w:r>
        <w:r w:rsidR="00BE352D">
          <w:rPr>
            <w:noProof/>
            <w:webHidden/>
          </w:rPr>
          <w:fldChar w:fldCharType="begin"/>
        </w:r>
        <w:r w:rsidR="00BE352D">
          <w:rPr>
            <w:noProof/>
            <w:webHidden/>
          </w:rPr>
          <w:instrText xml:space="preserve"> PAGEREF _Toc92638825 \h </w:instrText>
        </w:r>
        <w:r w:rsidR="00BE352D">
          <w:rPr>
            <w:noProof/>
            <w:webHidden/>
          </w:rPr>
        </w:r>
        <w:r w:rsidR="00BE352D">
          <w:rPr>
            <w:noProof/>
            <w:webHidden/>
          </w:rPr>
          <w:fldChar w:fldCharType="separate"/>
        </w:r>
        <w:r w:rsidR="008A0EFF">
          <w:rPr>
            <w:noProof/>
            <w:webHidden/>
            <w:rtl/>
          </w:rPr>
          <w:t>254</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26" w:history="1">
        <w:r w:rsidR="00BE352D" w:rsidRPr="00395884">
          <w:rPr>
            <w:rStyle w:val="Hyperlink"/>
            <w:noProof/>
            <w:rtl/>
          </w:rPr>
          <w:t>סגן שרת הכלכלה והתעשייה יאיר גולן:</w:t>
        </w:r>
        <w:r w:rsidR="00BE352D">
          <w:rPr>
            <w:noProof/>
            <w:webHidden/>
          </w:rPr>
          <w:tab/>
        </w:r>
        <w:r w:rsidR="00BE352D">
          <w:rPr>
            <w:noProof/>
            <w:webHidden/>
          </w:rPr>
          <w:fldChar w:fldCharType="begin"/>
        </w:r>
        <w:r w:rsidR="00BE352D">
          <w:rPr>
            <w:noProof/>
            <w:webHidden/>
          </w:rPr>
          <w:instrText xml:space="preserve"> PAGEREF _Toc92638826 \h </w:instrText>
        </w:r>
        <w:r w:rsidR="00BE352D">
          <w:rPr>
            <w:noProof/>
            <w:webHidden/>
          </w:rPr>
        </w:r>
        <w:r w:rsidR="00BE352D">
          <w:rPr>
            <w:noProof/>
            <w:webHidden/>
          </w:rPr>
          <w:fldChar w:fldCharType="separate"/>
        </w:r>
        <w:r w:rsidR="008A0EFF">
          <w:rPr>
            <w:noProof/>
            <w:webHidden/>
            <w:rtl/>
          </w:rPr>
          <w:t>255</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27" w:history="1">
        <w:r w:rsidR="00BE352D" w:rsidRPr="00395884">
          <w:rPr>
            <w:rStyle w:val="Hyperlink"/>
            <w:noProof/>
            <w:rtl/>
          </w:rPr>
          <w:t>אורי מקלב (יהדות התורה):</w:t>
        </w:r>
        <w:r w:rsidR="00BE352D">
          <w:rPr>
            <w:noProof/>
            <w:webHidden/>
          </w:rPr>
          <w:tab/>
        </w:r>
        <w:r w:rsidR="00BE352D">
          <w:rPr>
            <w:noProof/>
            <w:webHidden/>
          </w:rPr>
          <w:fldChar w:fldCharType="begin"/>
        </w:r>
        <w:r w:rsidR="00BE352D">
          <w:rPr>
            <w:noProof/>
            <w:webHidden/>
          </w:rPr>
          <w:instrText xml:space="preserve"> PAGEREF _Toc92638827 \h </w:instrText>
        </w:r>
        <w:r w:rsidR="00BE352D">
          <w:rPr>
            <w:noProof/>
            <w:webHidden/>
          </w:rPr>
        </w:r>
        <w:r w:rsidR="00BE352D">
          <w:rPr>
            <w:noProof/>
            <w:webHidden/>
          </w:rPr>
          <w:fldChar w:fldCharType="separate"/>
        </w:r>
        <w:r w:rsidR="008A0EFF">
          <w:rPr>
            <w:noProof/>
            <w:webHidden/>
            <w:rtl/>
          </w:rPr>
          <w:t>258</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28" w:history="1">
        <w:r w:rsidR="00BE352D" w:rsidRPr="00395884">
          <w:rPr>
            <w:rStyle w:val="Hyperlink"/>
            <w:noProof/>
            <w:rtl/>
            <w:lang w:eastAsia="he-IL"/>
          </w:rPr>
          <w:t>הצעות לסדר-היום</w:t>
        </w:r>
        <w:r w:rsidR="00BE352D">
          <w:rPr>
            <w:noProof/>
            <w:webHidden/>
          </w:rPr>
          <w:tab/>
        </w:r>
        <w:r w:rsidR="00BE352D">
          <w:rPr>
            <w:noProof/>
            <w:webHidden/>
          </w:rPr>
          <w:fldChar w:fldCharType="begin"/>
        </w:r>
        <w:r w:rsidR="00BE352D">
          <w:rPr>
            <w:noProof/>
            <w:webHidden/>
          </w:rPr>
          <w:instrText xml:space="preserve"> PAGEREF _Toc92638828 \h </w:instrText>
        </w:r>
        <w:r w:rsidR="00BE352D">
          <w:rPr>
            <w:noProof/>
            <w:webHidden/>
          </w:rPr>
        </w:r>
        <w:r w:rsidR="00BE352D">
          <w:rPr>
            <w:noProof/>
            <w:webHidden/>
          </w:rPr>
          <w:fldChar w:fldCharType="separate"/>
        </w:r>
        <w:r w:rsidR="008A0EFF">
          <w:rPr>
            <w:noProof/>
            <w:webHidden/>
            <w:rtl/>
          </w:rPr>
          <w:t>259</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29" w:history="1">
        <w:r w:rsidR="00BE352D" w:rsidRPr="00395884">
          <w:rPr>
            <w:rStyle w:val="Hyperlink"/>
            <w:noProof/>
            <w:rtl/>
            <w:lang w:eastAsia="he-IL"/>
          </w:rPr>
          <w:t>דוח העוני שפרסם המוסד לביטוח לאומי</w:t>
        </w:r>
        <w:r w:rsidR="00BE352D">
          <w:rPr>
            <w:noProof/>
            <w:webHidden/>
          </w:rPr>
          <w:tab/>
        </w:r>
        <w:r w:rsidR="00BE352D">
          <w:rPr>
            <w:noProof/>
            <w:webHidden/>
          </w:rPr>
          <w:fldChar w:fldCharType="begin"/>
        </w:r>
        <w:r w:rsidR="00BE352D">
          <w:rPr>
            <w:noProof/>
            <w:webHidden/>
          </w:rPr>
          <w:instrText xml:space="preserve"> PAGEREF _Toc92638829 \h </w:instrText>
        </w:r>
        <w:r w:rsidR="00BE352D">
          <w:rPr>
            <w:noProof/>
            <w:webHidden/>
          </w:rPr>
        </w:r>
        <w:r w:rsidR="00BE352D">
          <w:rPr>
            <w:noProof/>
            <w:webHidden/>
          </w:rPr>
          <w:fldChar w:fldCharType="separate"/>
        </w:r>
        <w:r w:rsidR="008A0EFF">
          <w:rPr>
            <w:noProof/>
            <w:webHidden/>
            <w:rtl/>
          </w:rPr>
          <w:t>259</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30" w:history="1">
        <w:r w:rsidR="00BE352D" w:rsidRPr="00395884">
          <w:rPr>
            <w:rStyle w:val="Hyperlink"/>
            <w:noProof/>
            <w:rtl/>
          </w:rPr>
          <w:t>מאיר פרוש (יהדות התורה):</w:t>
        </w:r>
        <w:r w:rsidR="00BE352D">
          <w:rPr>
            <w:noProof/>
            <w:webHidden/>
          </w:rPr>
          <w:tab/>
        </w:r>
        <w:r w:rsidR="00BE352D">
          <w:rPr>
            <w:noProof/>
            <w:webHidden/>
          </w:rPr>
          <w:fldChar w:fldCharType="begin"/>
        </w:r>
        <w:r w:rsidR="00BE352D">
          <w:rPr>
            <w:noProof/>
            <w:webHidden/>
          </w:rPr>
          <w:instrText xml:space="preserve"> PAGEREF _Toc92638830 \h </w:instrText>
        </w:r>
        <w:r w:rsidR="00BE352D">
          <w:rPr>
            <w:noProof/>
            <w:webHidden/>
          </w:rPr>
        </w:r>
        <w:r w:rsidR="00BE352D">
          <w:rPr>
            <w:noProof/>
            <w:webHidden/>
          </w:rPr>
          <w:fldChar w:fldCharType="separate"/>
        </w:r>
        <w:r w:rsidR="008A0EFF">
          <w:rPr>
            <w:noProof/>
            <w:webHidden/>
            <w:rtl/>
          </w:rPr>
          <w:t>260</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31" w:history="1">
        <w:r w:rsidR="00BE352D" w:rsidRPr="00395884">
          <w:rPr>
            <w:rStyle w:val="Hyperlink"/>
            <w:noProof/>
            <w:rtl/>
          </w:rPr>
          <w:t>גלית דיסטל אטבריאן (הליכוד):</w:t>
        </w:r>
        <w:r w:rsidR="00BE352D">
          <w:rPr>
            <w:noProof/>
            <w:webHidden/>
          </w:rPr>
          <w:tab/>
        </w:r>
        <w:r w:rsidR="00BE352D">
          <w:rPr>
            <w:noProof/>
            <w:webHidden/>
          </w:rPr>
          <w:fldChar w:fldCharType="begin"/>
        </w:r>
        <w:r w:rsidR="00BE352D">
          <w:rPr>
            <w:noProof/>
            <w:webHidden/>
          </w:rPr>
          <w:instrText xml:space="preserve"> PAGEREF _Toc92638831 \h </w:instrText>
        </w:r>
        <w:r w:rsidR="00BE352D">
          <w:rPr>
            <w:noProof/>
            <w:webHidden/>
          </w:rPr>
        </w:r>
        <w:r w:rsidR="00BE352D">
          <w:rPr>
            <w:noProof/>
            <w:webHidden/>
          </w:rPr>
          <w:fldChar w:fldCharType="separate"/>
        </w:r>
        <w:r w:rsidR="008A0EFF">
          <w:rPr>
            <w:noProof/>
            <w:webHidden/>
            <w:rtl/>
          </w:rPr>
          <w:t>261</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32" w:history="1">
        <w:r w:rsidR="00BE352D" w:rsidRPr="00395884">
          <w:rPr>
            <w:rStyle w:val="Hyperlink"/>
            <w:noProof/>
            <w:rtl/>
          </w:rPr>
          <w:t>סמי אבו שחאדה (הרשימה המשותפת):</w:t>
        </w:r>
        <w:r w:rsidR="00BE352D">
          <w:rPr>
            <w:noProof/>
            <w:webHidden/>
          </w:rPr>
          <w:tab/>
        </w:r>
        <w:r w:rsidR="00BE352D">
          <w:rPr>
            <w:noProof/>
            <w:webHidden/>
          </w:rPr>
          <w:fldChar w:fldCharType="begin"/>
        </w:r>
        <w:r w:rsidR="00BE352D">
          <w:rPr>
            <w:noProof/>
            <w:webHidden/>
          </w:rPr>
          <w:instrText xml:space="preserve"> PAGEREF _Toc92638832 \h </w:instrText>
        </w:r>
        <w:r w:rsidR="00BE352D">
          <w:rPr>
            <w:noProof/>
            <w:webHidden/>
          </w:rPr>
        </w:r>
        <w:r w:rsidR="00BE352D">
          <w:rPr>
            <w:noProof/>
            <w:webHidden/>
          </w:rPr>
          <w:fldChar w:fldCharType="separate"/>
        </w:r>
        <w:r w:rsidR="008A0EFF">
          <w:rPr>
            <w:noProof/>
            <w:webHidden/>
            <w:rtl/>
          </w:rPr>
          <w:t>262</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33" w:history="1">
        <w:r w:rsidR="00BE352D" w:rsidRPr="00395884">
          <w:rPr>
            <w:rStyle w:val="Hyperlink"/>
            <w:noProof/>
            <w:rtl/>
          </w:rPr>
          <w:t>משה אבוטבול (ש"ס):</w:t>
        </w:r>
        <w:r w:rsidR="00BE352D">
          <w:rPr>
            <w:noProof/>
            <w:webHidden/>
          </w:rPr>
          <w:tab/>
        </w:r>
        <w:r w:rsidR="00BE352D">
          <w:rPr>
            <w:noProof/>
            <w:webHidden/>
          </w:rPr>
          <w:fldChar w:fldCharType="begin"/>
        </w:r>
        <w:r w:rsidR="00BE352D">
          <w:rPr>
            <w:noProof/>
            <w:webHidden/>
          </w:rPr>
          <w:instrText xml:space="preserve"> PAGEREF _Toc92638833 \h </w:instrText>
        </w:r>
        <w:r w:rsidR="00BE352D">
          <w:rPr>
            <w:noProof/>
            <w:webHidden/>
          </w:rPr>
        </w:r>
        <w:r w:rsidR="00BE352D">
          <w:rPr>
            <w:noProof/>
            <w:webHidden/>
          </w:rPr>
          <w:fldChar w:fldCharType="separate"/>
        </w:r>
        <w:r w:rsidR="008A0EFF">
          <w:rPr>
            <w:noProof/>
            <w:webHidden/>
            <w:rtl/>
          </w:rPr>
          <w:t>264</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34" w:history="1">
        <w:r w:rsidR="00BE352D" w:rsidRPr="00395884">
          <w:rPr>
            <w:rStyle w:val="Hyperlink"/>
            <w:noProof/>
            <w:rtl/>
          </w:rPr>
          <w:t>שר הרווחה והביטחון החברתי מאיר כהן:</w:t>
        </w:r>
        <w:r w:rsidR="00BE352D">
          <w:rPr>
            <w:noProof/>
            <w:webHidden/>
          </w:rPr>
          <w:tab/>
        </w:r>
        <w:r w:rsidR="00BE352D">
          <w:rPr>
            <w:noProof/>
            <w:webHidden/>
          </w:rPr>
          <w:fldChar w:fldCharType="begin"/>
        </w:r>
        <w:r w:rsidR="00BE352D">
          <w:rPr>
            <w:noProof/>
            <w:webHidden/>
          </w:rPr>
          <w:instrText xml:space="preserve"> PAGEREF _Toc92638834 \h </w:instrText>
        </w:r>
        <w:r w:rsidR="00BE352D">
          <w:rPr>
            <w:noProof/>
            <w:webHidden/>
          </w:rPr>
        </w:r>
        <w:r w:rsidR="00BE352D">
          <w:rPr>
            <w:noProof/>
            <w:webHidden/>
          </w:rPr>
          <w:fldChar w:fldCharType="separate"/>
        </w:r>
        <w:r w:rsidR="008A0EFF">
          <w:rPr>
            <w:noProof/>
            <w:webHidden/>
            <w:rtl/>
          </w:rPr>
          <w:t>266</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35" w:history="1">
        <w:r w:rsidR="00BE352D" w:rsidRPr="00395884">
          <w:rPr>
            <w:rStyle w:val="Hyperlink"/>
            <w:noProof/>
            <w:rtl/>
          </w:rPr>
          <w:t>אורי מקלב (יהדות התורה):</w:t>
        </w:r>
        <w:r w:rsidR="00BE352D">
          <w:rPr>
            <w:noProof/>
            <w:webHidden/>
          </w:rPr>
          <w:tab/>
        </w:r>
        <w:r w:rsidR="00BE352D">
          <w:rPr>
            <w:noProof/>
            <w:webHidden/>
          </w:rPr>
          <w:fldChar w:fldCharType="begin"/>
        </w:r>
        <w:r w:rsidR="00BE352D">
          <w:rPr>
            <w:noProof/>
            <w:webHidden/>
          </w:rPr>
          <w:instrText xml:space="preserve"> PAGEREF _Toc92638835 \h </w:instrText>
        </w:r>
        <w:r w:rsidR="00BE352D">
          <w:rPr>
            <w:noProof/>
            <w:webHidden/>
          </w:rPr>
        </w:r>
        <w:r w:rsidR="00BE352D">
          <w:rPr>
            <w:noProof/>
            <w:webHidden/>
          </w:rPr>
          <w:fldChar w:fldCharType="separate"/>
        </w:r>
        <w:r w:rsidR="008A0EFF">
          <w:rPr>
            <w:noProof/>
            <w:webHidden/>
            <w:rtl/>
          </w:rPr>
          <w:t>270</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36" w:history="1">
        <w:r w:rsidR="00BE352D" w:rsidRPr="00395884">
          <w:rPr>
            <w:rStyle w:val="Hyperlink"/>
            <w:noProof/>
            <w:rtl/>
            <w:lang w:eastAsia="he-IL"/>
          </w:rPr>
          <w:t>הצעות לסדר-היום</w:t>
        </w:r>
        <w:r w:rsidR="00BE352D">
          <w:rPr>
            <w:noProof/>
            <w:webHidden/>
          </w:rPr>
          <w:tab/>
        </w:r>
        <w:r w:rsidR="00BE352D">
          <w:rPr>
            <w:noProof/>
            <w:webHidden/>
          </w:rPr>
          <w:fldChar w:fldCharType="begin"/>
        </w:r>
        <w:r w:rsidR="00BE352D">
          <w:rPr>
            <w:noProof/>
            <w:webHidden/>
          </w:rPr>
          <w:instrText xml:space="preserve"> PAGEREF _Toc92638836 \h </w:instrText>
        </w:r>
        <w:r w:rsidR="00BE352D">
          <w:rPr>
            <w:noProof/>
            <w:webHidden/>
          </w:rPr>
        </w:r>
        <w:r w:rsidR="00BE352D">
          <w:rPr>
            <w:noProof/>
            <w:webHidden/>
          </w:rPr>
          <w:fldChar w:fldCharType="separate"/>
        </w:r>
        <w:r w:rsidR="008A0EFF">
          <w:rPr>
            <w:noProof/>
            <w:webHidden/>
            <w:rtl/>
          </w:rPr>
          <w:t>272</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37" w:history="1">
        <w:r w:rsidR="00BE352D" w:rsidRPr="00395884">
          <w:rPr>
            <w:rStyle w:val="Hyperlink"/>
            <w:noProof/>
            <w:rtl/>
            <w:lang w:eastAsia="he-IL"/>
          </w:rPr>
          <w:t>המגפה השקטה – 171 אנשים נמצאו ללא רוח חיים בביתם בשנת 2021</w:t>
        </w:r>
        <w:r w:rsidR="00BE352D">
          <w:rPr>
            <w:noProof/>
            <w:webHidden/>
          </w:rPr>
          <w:tab/>
        </w:r>
        <w:r w:rsidR="00BE352D">
          <w:rPr>
            <w:noProof/>
            <w:webHidden/>
          </w:rPr>
          <w:fldChar w:fldCharType="begin"/>
        </w:r>
        <w:r w:rsidR="00BE352D">
          <w:rPr>
            <w:noProof/>
            <w:webHidden/>
          </w:rPr>
          <w:instrText xml:space="preserve"> PAGEREF _Toc92638837 \h </w:instrText>
        </w:r>
        <w:r w:rsidR="00BE352D">
          <w:rPr>
            <w:noProof/>
            <w:webHidden/>
          </w:rPr>
        </w:r>
        <w:r w:rsidR="00BE352D">
          <w:rPr>
            <w:noProof/>
            <w:webHidden/>
          </w:rPr>
          <w:fldChar w:fldCharType="separate"/>
        </w:r>
        <w:r w:rsidR="008A0EFF">
          <w:rPr>
            <w:noProof/>
            <w:webHidden/>
            <w:rtl/>
          </w:rPr>
          <w:t>272</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38" w:history="1">
        <w:r w:rsidR="00BE352D" w:rsidRPr="00395884">
          <w:rPr>
            <w:rStyle w:val="Hyperlink"/>
            <w:noProof/>
            <w:rtl/>
          </w:rPr>
          <w:t>לימור מגן תלם (ישראל ביתנו):</w:t>
        </w:r>
        <w:r w:rsidR="00BE352D">
          <w:rPr>
            <w:noProof/>
            <w:webHidden/>
          </w:rPr>
          <w:tab/>
        </w:r>
        <w:r w:rsidR="00BE352D">
          <w:rPr>
            <w:noProof/>
            <w:webHidden/>
          </w:rPr>
          <w:fldChar w:fldCharType="begin"/>
        </w:r>
        <w:r w:rsidR="00BE352D">
          <w:rPr>
            <w:noProof/>
            <w:webHidden/>
          </w:rPr>
          <w:instrText xml:space="preserve"> PAGEREF _Toc92638838 \h </w:instrText>
        </w:r>
        <w:r w:rsidR="00BE352D">
          <w:rPr>
            <w:noProof/>
            <w:webHidden/>
          </w:rPr>
        </w:r>
        <w:r w:rsidR="00BE352D">
          <w:rPr>
            <w:noProof/>
            <w:webHidden/>
          </w:rPr>
          <w:fldChar w:fldCharType="separate"/>
        </w:r>
        <w:r w:rsidR="008A0EFF">
          <w:rPr>
            <w:noProof/>
            <w:webHidden/>
            <w:rtl/>
          </w:rPr>
          <w:t>272</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39" w:history="1">
        <w:r w:rsidR="00BE352D" w:rsidRPr="00395884">
          <w:rPr>
            <w:rStyle w:val="Hyperlink"/>
            <w:noProof/>
            <w:rtl/>
          </w:rPr>
          <w:t>אורי מקלב (יהדות התורה):</w:t>
        </w:r>
        <w:r w:rsidR="00BE352D">
          <w:rPr>
            <w:noProof/>
            <w:webHidden/>
          </w:rPr>
          <w:tab/>
        </w:r>
        <w:r w:rsidR="00BE352D">
          <w:rPr>
            <w:noProof/>
            <w:webHidden/>
          </w:rPr>
          <w:fldChar w:fldCharType="begin"/>
        </w:r>
        <w:r w:rsidR="00BE352D">
          <w:rPr>
            <w:noProof/>
            <w:webHidden/>
          </w:rPr>
          <w:instrText xml:space="preserve"> PAGEREF _Toc92638839 \h </w:instrText>
        </w:r>
        <w:r w:rsidR="00BE352D">
          <w:rPr>
            <w:noProof/>
            <w:webHidden/>
          </w:rPr>
        </w:r>
        <w:r w:rsidR="00BE352D">
          <w:rPr>
            <w:noProof/>
            <w:webHidden/>
          </w:rPr>
          <w:fldChar w:fldCharType="separate"/>
        </w:r>
        <w:r w:rsidR="008A0EFF">
          <w:rPr>
            <w:noProof/>
            <w:webHidden/>
            <w:rtl/>
          </w:rPr>
          <w:t>273</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40" w:history="1">
        <w:r w:rsidR="00BE352D" w:rsidRPr="00395884">
          <w:rPr>
            <w:rStyle w:val="Hyperlink"/>
            <w:noProof/>
            <w:rtl/>
          </w:rPr>
          <w:t>עאידה תומא סלימאן (הרשימה המשותפת):</w:t>
        </w:r>
        <w:r w:rsidR="00BE352D">
          <w:rPr>
            <w:noProof/>
            <w:webHidden/>
          </w:rPr>
          <w:tab/>
        </w:r>
        <w:r w:rsidR="00BE352D">
          <w:rPr>
            <w:noProof/>
            <w:webHidden/>
          </w:rPr>
          <w:fldChar w:fldCharType="begin"/>
        </w:r>
        <w:r w:rsidR="00BE352D">
          <w:rPr>
            <w:noProof/>
            <w:webHidden/>
          </w:rPr>
          <w:instrText xml:space="preserve"> PAGEREF _Toc92638840 \h </w:instrText>
        </w:r>
        <w:r w:rsidR="00BE352D">
          <w:rPr>
            <w:noProof/>
            <w:webHidden/>
          </w:rPr>
        </w:r>
        <w:r w:rsidR="00BE352D">
          <w:rPr>
            <w:noProof/>
            <w:webHidden/>
          </w:rPr>
          <w:fldChar w:fldCharType="separate"/>
        </w:r>
        <w:r w:rsidR="008A0EFF">
          <w:rPr>
            <w:noProof/>
            <w:webHidden/>
            <w:rtl/>
          </w:rPr>
          <w:t>274</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41" w:history="1">
        <w:r w:rsidR="00BE352D" w:rsidRPr="00395884">
          <w:rPr>
            <w:rStyle w:val="Hyperlink"/>
            <w:noProof/>
            <w:rtl/>
          </w:rPr>
          <w:t>שר הרווחה והביטחון החברתי מאיר כהן:</w:t>
        </w:r>
        <w:r w:rsidR="00BE352D">
          <w:rPr>
            <w:noProof/>
            <w:webHidden/>
          </w:rPr>
          <w:tab/>
        </w:r>
        <w:r w:rsidR="00BE352D">
          <w:rPr>
            <w:noProof/>
            <w:webHidden/>
          </w:rPr>
          <w:fldChar w:fldCharType="begin"/>
        </w:r>
        <w:r w:rsidR="00BE352D">
          <w:rPr>
            <w:noProof/>
            <w:webHidden/>
          </w:rPr>
          <w:instrText xml:space="preserve"> PAGEREF _Toc92638841 \h </w:instrText>
        </w:r>
        <w:r w:rsidR="00BE352D">
          <w:rPr>
            <w:noProof/>
            <w:webHidden/>
          </w:rPr>
        </w:r>
        <w:r w:rsidR="00BE352D">
          <w:rPr>
            <w:noProof/>
            <w:webHidden/>
          </w:rPr>
          <w:fldChar w:fldCharType="separate"/>
        </w:r>
        <w:r w:rsidR="008A0EFF">
          <w:rPr>
            <w:noProof/>
            <w:webHidden/>
            <w:rtl/>
          </w:rPr>
          <w:t>276</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42" w:history="1">
        <w:r w:rsidR="00BE352D" w:rsidRPr="00395884">
          <w:rPr>
            <w:rStyle w:val="Hyperlink"/>
            <w:noProof/>
            <w:rtl/>
          </w:rPr>
          <w:t>ינון אזולאי (ש"ס):</w:t>
        </w:r>
        <w:r w:rsidR="00BE352D">
          <w:rPr>
            <w:noProof/>
            <w:webHidden/>
          </w:rPr>
          <w:tab/>
        </w:r>
        <w:r w:rsidR="00BE352D">
          <w:rPr>
            <w:noProof/>
            <w:webHidden/>
          </w:rPr>
          <w:fldChar w:fldCharType="begin"/>
        </w:r>
        <w:r w:rsidR="00BE352D">
          <w:rPr>
            <w:noProof/>
            <w:webHidden/>
          </w:rPr>
          <w:instrText xml:space="preserve"> PAGEREF _Toc92638842 \h </w:instrText>
        </w:r>
        <w:r w:rsidR="00BE352D">
          <w:rPr>
            <w:noProof/>
            <w:webHidden/>
          </w:rPr>
        </w:r>
        <w:r w:rsidR="00BE352D">
          <w:rPr>
            <w:noProof/>
            <w:webHidden/>
          </w:rPr>
          <w:fldChar w:fldCharType="separate"/>
        </w:r>
        <w:r w:rsidR="008A0EFF">
          <w:rPr>
            <w:noProof/>
            <w:webHidden/>
            <w:rtl/>
          </w:rPr>
          <w:t>278</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43" w:history="1">
        <w:r w:rsidR="00BE352D" w:rsidRPr="00395884">
          <w:rPr>
            <w:rStyle w:val="Hyperlink"/>
            <w:noProof/>
            <w:rtl/>
          </w:rPr>
          <w:t>שאילתות ותשובות</w:t>
        </w:r>
        <w:r w:rsidR="00BE352D">
          <w:rPr>
            <w:noProof/>
            <w:webHidden/>
          </w:rPr>
          <w:tab/>
        </w:r>
        <w:r w:rsidR="00BE352D">
          <w:rPr>
            <w:noProof/>
            <w:webHidden/>
          </w:rPr>
          <w:fldChar w:fldCharType="begin"/>
        </w:r>
        <w:r w:rsidR="00BE352D">
          <w:rPr>
            <w:noProof/>
            <w:webHidden/>
          </w:rPr>
          <w:instrText xml:space="preserve"> PAGEREF _Toc92638843 \h </w:instrText>
        </w:r>
        <w:r w:rsidR="00BE352D">
          <w:rPr>
            <w:noProof/>
            <w:webHidden/>
          </w:rPr>
        </w:r>
        <w:r w:rsidR="00BE352D">
          <w:rPr>
            <w:noProof/>
            <w:webHidden/>
          </w:rPr>
          <w:fldChar w:fldCharType="separate"/>
        </w:r>
        <w:r w:rsidR="008A0EFF">
          <w:rPr>
            <w:noProof/>
            <w:webHidden/>
            <w:rtl/>
          </w:rPr>
          <w:t>281</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44" w:history="1">
        <w:r w:rsidR="00BE352D" w:rsidRPr="00395884">
          <w:rPr>
            <w:rStyle w:val="Hyperlink"/>
            <w:noProof/>
            <w:rtl/>
          </w:rPr>
          <w:t>371. גזענות בערוץ 14</w:t>
        </w:r>
        <w:r w:rsidR="00BE352D">
          <w:rPr>
            <w:noProof/>
            <w:webHidden/>
          </w:rPr>
          <w:tab/>
        </w:r>
        <w:r w:rsidR="00BE352D">
          <w:rPr>
            <w:noProof/>
            <w:webHidden/>
          </w:rPr>
          <w:fldChar w:fldCharType="begin"/>
        </w:r>
        <w:r w:rsidR="00BE352D">
          <w:rPr>
            <w:noProof/>
            <w:webHidden/>
          </w:rPr>
          <w:instrText xml:space="preserve"> PAGEREF _Toc92638844 \h </w:instrText>
        </w:r>
        <w:r w:rsidR="00BE352D">
          <w:rPr>
            <w:noProof/>
            <w:webHidden/>
          </w:rPr>
        </w:r>
        <w:r w:rsidR="00BE352D">
          <w:rPr>
            <w:noProof/>
            <w:webHidden/>
          </w:rPr>
          <w:fldChar w:fldCharType="separate"/>
        </w:r>
        <w:r w:rsidR="008A0EFF">
          <w:rPr>
            <w:noProof/>
            <w:webHidden/>
            <w:rtl/>
          </w:rPr>
          <w:t>281</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45" w:history="1">
        <w:r w:rsidR="00BE352D" w:rsidRPr="00395884">
          <w:rPr>
            <w:rStyle w:val="Hyperlink"/>
            <w:noProof/>
            <w:rtl/>
          </w:rPr>
          <w:t>אוסאמה סעדי (הרשימה המשותפת):</w:t>
        </w:r>
        <w:r w:rsidR="00BE352D">
          <w:rPr>
            <w:noProof/>
            <w:webHidden/>
          </w:rPr>
          <w:tab/>
        </w:r>
        <w:r w:rsidR="00BE352D">
          <w:rPr>
            <w:noProof/>
            <w:webHidden/>
          </w:rPr>
          <w:fldChar w:fldCharType="begin"/>
        </w:r>
        <w:r w:rsidR="00BE352D">
          <w:rPr>
            <w:noProof/>
            <w:webHidden/>
          </w:rPr>
          <w:instrText xml:space="preserve"> PAGEREF _Toc92638845 \h </w:instrText>
        </w:r>
        <w:r w:rsidR="00BE352D">
          <w:rPr>
            <w:noProof/>
            <w:webHidden/>
          </w:rPr>
        </w:r>
        <w:r w:rsidR="00BE352D">
          <w:rPr>
            <w:noProof/>
            <w:webHidden/>
          </w:rPr>
          <w:fldChar w:fldCharType="separate"/>
        </w:r>
        <w:r w:rsidR="008A0EFF">
          <w:rPr>
            <w:noProof/>
            <w:webHidden/>
            <w:rtl/>
          </w:rPr>
          <w:t>281</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46" w:history="1">
        <w:r w:rsidR="00BE352D" w:rsidRPr="00395884">
          <w:rPr>
            <w:rStyle w:val="Hyperlink"/>
            <w:noProof/>
            <w:rtl/>
          </w:rPr>
          <w:t>שר התקשורת יועז הנדל:</w:t>
        </w:r>
        <w:r w:rsidR="00BE352D">
          <w:rPr>
            <w:noProof/>
            <w:webHidden/>
          </w:rPr>
          <w:tab/>
        </w:r>
        <w:r w:rsidR="00BE352D">
          <w:rPr>
            <w:noProof/>
            <w:webHidden/>
          </w:rPr>
          <w:fldChar w:fldCharType="begin"/>
        </w:r>
        <w:r w:rsidR="00BE352D">
          <w:rPr>
            <w:noProof/>
            <w:webHidden/>
          </w:rPr>
          <w:instrText xml:space="preserve"> PAGEREF _Toc92638846 \h </w:instrText>
        </w:r>
        <w:r w:rsidR="00BE352D">
          <w:rPr>
            <w:noProof/>
            <w:webHidden/>
          </w:rPr>
        </w:r>
        <w:r w:rsidR="00BE352D">
          <w:rPr>
            <w:noProof/>
            <w:webHidden/>
          </w:rPr>
          <w:fldChar w:fldCharType="separate"/>
        </w:r>
        <w:r w:rsidR="008A0EFF">
          <w:rPr>
            <w:noProof/>
            <w:webHidden/>
            <w:rtl/>
          </w:rPr>
          <w:t>282</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47" w:history="1">
        <w:r w:rsidR="00BE352D" w:rsidRPr="00395884">
          <w:rPr>
            <w:rStyle w:val="Hyperlink"/>
            <w:noProof/>
            <w:rtl/>
            <w:lang w:eastAsia="he-IL"/>
          </w:rPr>
          <w:t>366. סגירת סניף הדואר המרכזי בשפרעם</w:t>
        </w:r>
        <w:r w:rsidR="00BE352D">
          <w:rPr>
            <w:noProof/>
            <w:webHidden/>
          </w:rPr>
          <w:tab/>
        </w:r>
        <w:r w:rsidR="00BE352D">
          <w:rPr>
            <w:noProof/>
            <w:webHidden/>
          </w:rPr>
          <w:fldChar w:fldCharType="begin"/>
        </w:r>
        <w:r w:rsidR="00BE352D">
          <w:rPr>
            <w:noProof/>
            <w:webHidden/>
          </w:rPr>
          <w:instrText xml:space="preserve"> PAGEREF _Toc92638847 \h </w:instrText>
        </w:r>
        <w:r w:rsidR="00BE352D">
          <w:rPr>
            <w:noProof/>
            <w:webHidden/>
          </w:rPr>
        </w:r>
        <w:r w:rsidR="00BE352D">
          <w:rPr>
            <w:noProof/>
            <w:webHidden/>
          </w:rPr>
          <w:fldChar w:fldCharType="separate"/>
        </w:r>
        <w:r w:rsidR="008A0EFF">
          <w:rPr>
            <w:noProof/>
            <w:webHidden/>
            <w:rtl/>
          </w:rPr>
          <w:t>283</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48" w:history="1">
        <w:r w:rsidR="00BE352D" w:rsidRPr="00395884">
          <w:rPr>
            <w:rStyle w:val="Hyperlink"/>
            <w:noProof/>
            <w:rtl/>
          </w:rPr>
          <w:t>עלי סלאלחה (מרצ):</w:t>
        </w:r>
        <w:r w:rsidR="00BE352D">
          <w:rPr>
            <w:noProof/>
            <w:webHidden/>
          </w:rPr>
          <w:tab/>
        </w:r>
        <w:r w:rsidR="00BE352D">
          <w:rPr>
            <w:noProof/>
            <w:webHidden/>
          </w:rPr>
          <w:fldChar w:fldCharType="begin"/>
        </w:r>
        <w:r w:rsidR="00BE352D">
          <w:rPr>
            <w:noProof/>
            <w:webHidden/>
          </w:rPr>
          <w:instrText xml:space="preserve"> PAGEREF _Toc92638848 \h </w:instrText>
        </w:r>
        <w:r w:rsidR="00BE352D">
          <w:rPr>
            <w:noProof/>
            <w:webHidden/>
          </w:rPr>
        </w:r>
        <w:r w:rsidR="00BE352D">
          <w:rPr>
            <w:noProof/>
            <w:webHidden/>
          </w:rPr>
          <w:fldChar w:fldCharType="separate"/>
        </w:r>
        <w:r w:rsidR="008A0EFF">
          <w:rPr>
            <w:noProof/>
            <w:webHidden/>
            <w:rtl/>
          </w:rPr>
          <w:t>283</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49" w:history="1">
        <w:r w:rsidR="00BE352D" w:rsidRPr="00395884">
          <w:rPr>
            <w:rStyle w:val="Hyperlink"/>
            <w:noProof/>
            <w:rtl/>
          </w:rPr>
          <w:t>שר התקשורת יועז הנדל:</w:t>
        </w:r>
        <w:r w:rsidR="00BE352D">
          <w:rPr>
            <w:noProof/>
            <w:webHidden/>
          </w:rPr>
          <w:tab/>
        </w:r>
        <w:r w:rsidR="00BE352D">
          <w:rPr>
            <w:noProof/>
            <w:webHidden/>
          </w:rPr>
          <w:fldChar w:fldCharType="begin"/>
        </w:r>
        <w:r w:rsidR="00BE352D">
          <w:rPr>
            <w:noProof/>
            <w:webHidden/>
          </w:rPr>
          <w:instrText xml:space="preserve"> PAGEREF _Toc92638849 \h </w:instrText>
        </w:r>
        <w:r w:rsidR="00BE352D">
          <w:rPr>
            <w:noProof/>
            <w:webHidden/>
          </w:rPr>
        </w:r>
        <w:r w:rsidR="00BE352D">
          <w:rPr>
            <w:noProof/>
            <w:webHidden/>
          </w:rPr>
          <w:fldChar w:fldCharType="separate"/>
        </w:r>
        <w:r w:rsidR="008A0EFF">
          <w:rPr>
            <w:noProof/>
            <w:webHidden/>
            <w:rtl/>
          </w:rPr>
          <w:t>284</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51" w:history="1">
        <w:r w:rsidR="00BE352D" w:rsidRPr="00395884">
          <w:rPr>
            <w:rStyle w:val="Hyperlink"/>
            <w:noProof/>
            <w:rtl/>
          </w:rPr>
          <w:t>שלמה קרעי (הליכוד):</w:t>
        </w:r>
        <w:r w:rsidR="00BE352D">
          <w:rPr>
            <w:noProof/>
            <w:webHidden/>
          </w:rPr>
          <w:tab/>
        </w:r>
        <w:r w:rsidR="00BE352D">
          <w:rPr>
            <w:noProof/>
            <w:webHidden/>
          </w:rPr>
          <w:fldChar w:fldCharType="begin"/>
        </w:r>
        <w:r w:rsidR="00BE352D">
          <w:rPr>
            <w:noProof/>
            <w:webHidden/>
          </w:rPr>
          <w:instrText xml:space="preserve"> PAGEREF _Toc92638851 \h </w:instrText>
        </w:r>
        <w:r w:rsidR="00BE352D">
          <w:rPr>
            <w:noProof/>
            <w:webHidden/>
          </w:rPr>
        </w:r>
        <w:r w:rsidR="00BE352D">
          <w:rPr>
            <w:noProof/>
            <w:webHidden/>
          </w:rPr>
          <w:fldChar w:fldCharType="separate"/>
        </w:r>
        <w:r w:rsidR="008A0EFF">
          <w:rPr>
            <w:noProof/>
            <w:webHidden/>
            <w:rtl/>
          </w:rPr>
          <w:t>286</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53" w:history="1">
        <w:r w:rsidR="00BE352D" w:rsidRPr="00395884">
          <w:rPr>
            <w:rStyle w:val="Hyperlink"/>
            <w:noProof/>
            <w:rtl/>
            <w:lang w:eastAsia="he-IL"/>
          </w:rPr>
          <w:t>219. גילוי גזענות במשרדים ממשלתיים</w:t>
        </w:r>
        <w:r w:rsidR="00BE352D">
          <w:rPr>
            <w:noProof/>
            <w:webHidden/>
          </w:rPr>
          <w:tab/>
        </w:r>
        <w:r w:rsidR="00BE352D">
          <w:rPr>
            <w:noProof/>
            <w:webHidden/>
          </w:rPr>
          <w:fldChar w:fldCharType="begin"/>
        </w:r>
        <w:r w:rsidR="00BE352D">
          <w:rPr>
            <w:noProof/>
            <w:webHidden/>
          </w:rPr>
          <w:instrText xml:space="preserve"> PAGEREF _Toc92638853 \h </w:instrText>
        </w:r>
        <w:r w:rsidR="00BE352D">
          <w:rPr>
            <w:noProof/>
            <w:webHidden/>
          </w:rPr>
        </w:r>
        <w:r w:rsidR="00BE352D">
          <w:rPr>
            <w:noProof/>
            <w:webHidden/>
          </w:rPr>
          <w:fldChar w:fldCharType="separate"/>
        </w:r>
        <w:r w:rsidR="008A0EFF">
          <w:rPr>
            <w:noProof/>
            <w:webHidden/>
            <w:rtl/>
          </w:rPr>
          <w:t>289</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54" w:history="1">
        <w:r w:rsidR="00BE352D" w:rsidRPr="00395884">
          <w:rPr>
            <w:rStyle w:val="Hyperlink"/>
            <w:noProof/>
            <w:rtl/>
          </w:rPr>
          <w:t>אוסאמה סעדי (הרשימה המשותפת):</w:t>
        </w:r>
        <w:r w:rsidR="00BE352D">
          <w:rPr>
            <w:noProof/>
            <w:webHidden/>
          </w:rPr>
          <w:tab/>
        </w:r>
        <w:r w:rsidR="00BE352D">
          <w:rPr>
            <w:noProof/>
            <w:webHidden/>
          </w:rPr>
          <w:fldChar w:fldCharType="begin"/>
        </w:r>
        <w:r w:rsidR="00BE352D">
          <w:rPr>
            <w:noProof/>
            <w:webHidden/>
          </w:rPr>
          <w:instrText xml:space="preserve"> PAGEREF _Toc92638854 \h </w:instrText>
        </w:r>
        <w:r w:rsidR="00BE352D">
          <w:rPr>
            <w:noProof/>
            <w:webHidden/>
          </w:rPr>
        </w:r>
        <w:r w:rsidR="00BE352D">
          <w:rPr>
            <w:noProof/>
            <w:webHidden/>
          </w:rPr>
          <w:fldChar w:fldCharType="separate"/>
        </w:r>
        <w:r w:rsidR="008A0EFF">
          <w:rPr>
            <w:noProof/>
            <w:webHidden/>
            <w:rtl/>
          </w:rPr>
          <w:t>289</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55" w:history="1">
        <w:r w:rsidR="00BE352D" w:rsidRPr="00395884">
          <w:rPr>
            <w:rStyle w:val="Hyperlink"/>
            <w:noProof/>
            <w:rtl/>
          </w:rPr>
          <w:t>שר המשפטים גדעון סער:</w:t>
        </w:r>
        <w:r w:rsidR="00BE352D">
          <w:rPr>
            <w:noProof/>
            <w:webHidden/>
          </w:rPr>
          <w:tab/>
        </w:r>
        <w:r w:rsidR="00BE352D">
          <w:rPr>
            <w:noProof/>
            <w:webHidden/>
          </w:rPr>
          <w:fldChar w:fldCharType="begin"/>
        </w:r>
        <w:r w:rsidR="00BE352D">
          <w:rPr>
            <w:noProof/>
            <w:webHidden/>
          </w:rPr>
          <w:instrText xml:space="preserve"> PAGEREF _Toc92638855 \h </w:instrText>
        </w:r>
        <w:r w:rsidR="00BE352D">
          <w:rPr>
            <w:noProof/>
            <w:webHidden/>
          </w:rPr>
        </w:r>
        <w:r w:rsidR="00BE352D">
          <w:rPr>
            <w:noProof/>
            <w:webHidden/>
          </w:rPr>
          <w:fldChar w:fldCharType="separate"/>
        </w:r>
        <w:r w:rsidR="008A0EFF">
          <w:rPr>
            <w:noProof/>
            <w:webHidden/>
            <w:rtl/>
          </w:rPr>
          <w:t>289</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56" w:history="1">
        <w:r w:rsidR="00BE352D" w:rsidRPr="00395884">
          <w:rPr>
            <w:rStyle w:val="Hyperlink"/>
            <w:noProof/>
            <w:rtl/>
            <w:lang w:eastAsia="he-IL"/>
          </w:rPr>
          <w:t>257. מכירת נכסי נספי שואה</w:t>
        </w:r>
        <w:r w:rsidR="00BE352D">
          <w:rPr>
            <w:noProof/>
            <w:webHidden/>
          </w:rPr>
          <w:tab/>
        </w:r>
        <w:r w:rsidR="00BE352D">
          <w:rPr>
            <w:noProof/>
            <w:webHidden/>
          </w:rPr>
          <w:fldChar w:fldCharType="begin"/>
        </w:r>
        <w:r w:rsidR="00BE352D">
          <w:rPr>
            <w:noProof/>
            <w:webHidden/>
          </w:rPr>
          <w:instrText xml:space="preserve"> PAGEREF _Toc92638856 \h </w:instrText>
        </w:r>
        <w:r w:rsidR="00BE352D">
          <w:rPr>
            <w:noProof/>
            <w:webHidden/>
          </w:rPr>
        </w:r>
        <w:r w:rsidR="00BE352D">
          <w:rPr>
            <w:noProof/>
            <w:webHidden/>
          </w:rPr>
          <w:fldChar w:fldCharType="separate"/>
        </w:r>
        <w:r w:rsidR="008A0EFF">
          <w:rPr>
            <w:noProof/>
            <w:webHidden/>
            <w:rtl/>
          </w:rPr>
          <w:t>290</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57" w:history="1">
        <w:r w:rsidR="00BE352D" w:rsidRPr="00395884">
          <w:rPr>
            <w:rStyle w:val="Hyperlink"/>
            <w:noProof/>
            <w:rtl/>
          </w:rPr>
          <w:t>עמיחי שיקלי (ימינה):</w:t>
        </w:r>
        <w:r w:rsidR="00BE352D">
          <w:rPr>
            <w:noProof/>
            <w:webHidden/>
          </w:rPr>
          <w:tab/>
        </w:r>
        <w:r w:rsidR="00BE352D">
          <w:rPr>
            <w:noProof/>
            <w:webHidden/>
          </w:rPr>
          <w:fldChar w:fldCharType="begin"/>
        </w:r>
        <w:r w:rsidR="00BE352D">
          <w:rPr>
            <w:noProof/>
            <w:webHidden/>
          </w:rPr>
          <w:instrText xml:space="preserve"> PAGEREF _Toc92638857 \h </w:instrText>
        </w:r>
        <w:r w:rsidR="00BE352D">
          <w:rPr>
            <w:noProof/>
            <w:webHidden/>
          </w:rPr>
        </w:r>
        <w:r w:rsidR="00BE352D">
          <w:rPr>
            <w:noProof/>
            <w:webHidden/>
          </w:rPr>
          <w:fldChar w:fldCharType="separate"/>
        </w:r>
        <w:r w:rsidR="008A0EFF">
          <w:rPr>
            <w:noProof/>
            <w:webHidden/>
            <w:rtl/>
          </w:rPr>
          <w:t>290</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58" w:history="1">
        <w:r w:rsidR="00BE352D" w:rsidRPr="00395884">
          <w:rPr>
            <w:rStyle w:val="Hyperlink"/>
            <w:noProof/>
            <w:rtl/>
          </w:rPr>
          <w:t>שר המשפטים גדעון סער:</w:t>
        </w:r>
        <w:r w:rsidR="00BE352D">
          <w:rPr>
            <w:noProof/>
            <w:webHidden/>
          </w:rPr>
          <w:tab/>
        </w:r>
        <w:r w:rsidR="00BE352D">
          <w:rPr>
            <w:noProof/>
            <w:webHidden/>
          </w:rPr>
          <w:fldChar w:fldCharType="begin"/>
        </w:r>
        <w:r w:rsidR="00BE352D">
          <w:rPr>
            <w:noProof/>
            <w:webHidden/>
          </w:rPr>
          <w:instrText xml:space="preserve"> PAGEREF _Toc92638858 \h </w:instrText>
        </w:r>
        <w:r w:rsidR="00BE352D">
          <w:rPr>
            <w:noProof/>
            <w:webHidden/>
          </w:rPr>
        </w:r>
        <w:r w:rsidR="00BE352D">
          <w:rPr>
            <w:noProof/>
            <w:webHidden/>
          </w:rPr>
          <w:fldChar w:fldCharType="separate"/>
        </w:r>
        <w:r w:rsidR="008A0EFF">
          <w:rPr>
            <w:noProof/>
            <w:webHidden/>
            <w:rtl/>
          </w:rPr>
          <w:t>291</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59" w:history="1">
        <w:r w:rsidR="00BE352D" w:rsidRPr="00395884">
          <w:rPr>
            <w:rStyle w:val="Hyperlink"/>
            <w:noProof/>
            <w:rtl/>
            <w:lang w:eastAsia="he-IL"/>
          </w:rPr>
          <w:t>269. גניזת תיק הפריצה והשרפה של בית משפחת דנין</w:t>
        </w:r>
        <w:r w:rsidR="00BE352D">
          <w:rPr>
            <w:noProof/>
            <w:webHidden/>
          </w:rPr>
          <w:tab/>
        </w:r>
        <w:r w:rsidR="00BE352D">
          <w:rPr>
            <w:noProof/>
            <w:webHidden/>
          </w:rPr>
          <w:fldChar w:fldCharType="begin"/>
        </w:r>
        <w:r w:rsidR="00BE352D">
          <w:rPr>
            <w:noProof/>
            <w:webHidden/>
          </w:rPr>
          <w:instrText xml:space="preserve"> PAGEREF _Toc92638859 \h </w:instrText>
        </w:r>
        <w:r w:rsidR="00BE352D">
          <w:rPr>
            <w:noProof/>
            <w:webHidden/>
          </w:rPr>
        </w:r>
        <w:r w:rsidR="00BE352D">
          <w:rPr>
            <w:noProof/>
            <w:webHidden/>
          </w:rPr>
          <w:fldChar w:fldCharType="separate"/>
        </w:r>
        <w:r w:rsidR="008A0EFF">
          <w:rPr>
            <w:noProof/>
            <w:webHidden/>
            <w:rtl/>
          </w:rPr>
          <w:t>291</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60" w:history="1">
        <w:r w:rsidR="00BE352D" w:rsidRPr="00395884">
          <w:rPr>
            <w:rStyle w:val="Hyperlink"/>
            <w:noProof/>
            <w:rtl/>
          </w:rPr>
          <w:t>עמיחי שיקלי (ימינה):</w:t>
        </w:r>
        <w:r w:rsidR="00BE352D">
          <w:rPr>
            <w:noProof/>
            <w:webHidden/>
          </w:rPr>
          <w:tab/>
        </w:r>
        <w:r w:rsidR="00BE352D">
          <w:rPr>
            <w:noProof/>
            <w:webHidden/>
          </w:rPr>
          <w:fldChar w:fldCharType="begin"/>
        </w:r>
        <w:r w:rsidR="00BE352D">
          <w:rPr>
            <w:noProof/>
            <w:webHidden/>
          </w:rPr>
          <w:instrText xml:space="preserve"> PAGEREF _Toc92638860 \h </w:instrText>
        </w:r>
        <w:r w:rsidR="00BE352D">
          <w:rPr>
            <w:noProof/>
            <w:webHidden/>
          </w:rPr>
        </w:r>
        <w:r w:rsidR="00BE352D">
          <w:rPr>
            <w:noProof/>
            <w:webHidden/>
          </w:rPr>
          <w:fldChar w:fldCharType="separate"/>
        </w:r>
        <w:r w:rsidR="008A0EFF">
          <w:rPr>
            <w:noProof/>
            <w:webHidden/>
            <w:rtl/>
          </w:rPr>
          <w:t>291</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61" w:history="1">
        <w:r w:rsidR="00BE352D" w:rsidRPr="00395884">
          <w:rPr>
            <w:rStyle w:val="Hyperlink"/>
            <w:noProof/>
            <w:rtl/>
          </w:rPr>
          <w:t>שר המשפטים גדעון סער:</w:t>
        </w:r>
        <w:r w:rsidR="00BE352D">
          <w:rPr>
            <w:noProof/>
            <w:webHidden/>
          </w:rPr>
          <w:tab/>
        </w:r>
        <w:r w:rsidR="00BE352D">
          <w:rPr>
            <w:noProof/>
            <w:webHidden/>
          </w:rPr>
          <w:fldChar w:fldCharType="begin"/>
        </w:r>
        <w:r w:rsidR="00BE352D">
          <w:rPr>
            <w:noProof/>
            <w:webHidden/>
          </w:rPr>
          <w:instrText xml:space="preserve"> PAGEREF _Toc92638861 \h </w:instrText>
        </w:r>
        <w:r w:rsidR="00BE352D">
          <w:rPr>
            <w:noProof/>
            <w:webHidden/>
          </w:rPr>
        </w:r>
        <w:r w:rsidR="00BE352D">
          <w:rPr>
            <w:noProof/>
            <w:webHidden/>
          </w:rPr>
          <w:fldChar w:fldCharType="separate"/>
        </w:r>
        <w:r w:rsidR="008A0EFF">
          <w:rPr>
            <w:noProof/>
            <w:webHidden/>
            <w:rtl/>
          </w:rPr>
          <w:t>291</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62" w:history="1">
        <w:r w:rsidR="00BE352D" w:rsidRPr="00395884">
          <w:rPr>
            <w:rStyle w:val="Hyperlink"/>
            <w:noProof/>
            <w:rtl/>
            <w:lang w:eastAsia="he-IL"/>
          </w:rPr>
          <w:t>274. הסכם טיעון תוקפי הרב מאלי</w:t>
        </w:r>
        <w:r w:rsidR="00BE352D">
          <w:rPr>
            <w:noProof/>
            <w:webHidden/>
          </w:rPr>
          <w:tab/>
        </w:r>
        <w:r w:rsidR="00BE352D">
          <w:rPr>
            <w:noProof/>
            <w:webHidden/>
          </w:rPr>
          <w:fldChar w:fldCharType="begin"/>
        </w:r>
        <w:r w:rsidR="00BE352D">
          <w:rPr>
            <w:noProof/>
            <w:webHidden/>
          </w:rPr>
          <w:instrText xml:space="preserve"> PAGEREF _Toc92638862 \h </w:instrText>
        </w:r>
        <w:r w:rsidR="00BE352D">
          <w:rPr>
            <w:noProof/>
            <w:webHidden/>
          </w:rPr>
        </w:r>
        <w:r w:rsidR="00BE352D">
          <w:rPr>
            <w:noProof/>
            <w:webHidden/>
          </w:rPr>
          <w:fldChar w:fldCharType="separate"/>
        </w:r>
        <w:r w:rsidR="008A0EFF">
          <w:rPr>
            <w:noProof/>
            <w:webHidden/>
            <w:rtl/>
          </w:rPr>
          <w:t>292</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63" w:history="1">
        <w:r w:rsidR="00BE352D" w:rsidRPr="00395884">
          <w:rPr>
            <w:rStyle w:val="Hyperlink"/>
            <w:noProof/>
            <w:rtl/>
          </w:rPr>
          <w:t>עמיחי שיקלי (ימינה):</w:t>
        </w:r>
        <w:r w:rsidR="00BE352D">
          <w:rPr>
            <w:noProof/>
            <w:webHidden/>
          </w:rPr>
          <w:tab/>
        </w:r>
        <w:r w:rsidR="00BE352D">
          <w:rPr>
            <w:noProof/>
            <w:webHidden/>
          </w:rPr>
          <w:fldChar w:fldCharType="begin"/>
        </w:r>
        <w:r w:rsidR="00BE352D">
          <w:rPr>
            <w:noProof/>
            <w:webHidden/>
          </w:rPr>
          <w:instrText xml:space="preserve"> PAGEREF _Toc92638863 \h </w:instrText>
        </w:r>
        <w:r w:rsidR="00BE352D">
          <w:rPr>
            <w:noProof/>
            <w:webHidden/>
          </w:rPr>
        </w:r>
        <w:r w:rsidR="00BE352D">
          <w:rPr>
            <w:noProof/>
            <w:webHidden/>
          </w:rPr>
          <w:fldChar w:fldCharType="separate"/>
        </w:r>
        <w:r w:rsidR="008A0EFF">
          <w:rPr>
            <w:noProof/>
            <w:webHidden/>
            <w:rtl/>
          </w:rPr>
          <w:t>292</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64" w:history="1">
        <w:r w:rsidR="00BE352D" w:rsidRPr="00395884">
          <w:rPr>
            <w:rStyle w:val="Hyperlink"/>
            <w:noProof/>
            <w:rtl/>
          </w:rPr>
          <w:t>שר המשפטים גדעון סער:</w:t>
        </w:r>
        <w:r w:rsidR="00BE352D">
          <w:rPr>
            <w:noProof/>
            <w:webHidden/>
          </w:rPr>
          <w:tab/>
        </w:r>
        <w:r w:rsidR="00BE352D">
          <w:rPr>
            <w:noProof/>
            <w:webHidden/>
          </w:rPr>
          <w:fldChar w:fldCharType="begin"/>
        </w:r>
        <w:r w:rsidR="00BE352D">
          <w:rPr>
            <w:noProof/>
            <w:webHidden/>
          </w:rPr>
          <w:instrText xml:space="preserve"> PAGEREF _Toc92638864 \h </w:instrText>
        </w:r>
        <w:r w:rsidR="00BE352D">
          <w:rPr>
            <w:noProof/>
            <w:webHidden/>
          </w:rPr>
        </w:r>
        <w:r w:rsidR="00BE352D">
          <w:rPr>
            <w:noProof/>
            <w:webHidden/>
          </w:rPr>
          <w:fldChar w:fldCharType="separate"/>
        </w:r>
        <w:r w:rsidR="008A0EFF">
          <w:rPr>
            <w:noProof/>
            <w:webHidden/>
            <w:rtl/>
          </w:rPr>
          <w:t>293</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65" w:history="1">
        <w:r w:rsidR="00BE352D" w:rsidRPr="00395884">
          <w:rPr>
            <w:rStyle w:val="Hyperlink"/>
            <w:noProof/>
            <w:rtl/>
            <w:lang w:eastAsia="he-IL"/>
          </w:rPr>
          <w:t>הצעת חוק חומרי נפץ (תיקון מס' 5), התשפ"ב–2022</w:t>
        </w:r>
        <w:r w:rsidR="00BE352D">
          <w:rPr>
            <w:noProof/>
            <w:webHidden/>
          </w:rPr>
          <w:tab/>
        </w:r>
        <w:r w:rsidR="00BE352D">
          <w:rPr>
            <w:noProof/>
            <w:webHidden/>
          </w:rPr>
          <w:fldChar w:fldCharType="begin"/>
        </w:r>
        <w:r w:rsidR="00BE352D">
          <w:rPr>
            <w:noProof/>
            <w:webHidden/>
          </w:rPr>
          <w:instrText xml:space="preserve"> PAGEREF _Toc92638865 \h </w:instrText>
        </w:r>
        <w:r w:rsidR="00BE352D">
          <w:rPr>
            <w:noProof/>
            <w:webHidden/>
          </w:rPr>
        </w:r>
        <w:r w:rsidR="00BE352D">
          <w:rPr>
            <w:noProof/>
            <w:webHidden/>
          </w:rPr>
          <w:fldChar w:fldCharType="separate"/>
        </w:r>
        <w:r w:rsidR="008A0EFF">
          <w:rPr>
            <w:noProof/>
            <w:webHidden/>
            <w:rtl/>
          </w:rPr>
          <w:t>294</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66" w:history="1">
        <w:r w:rsidR="00BE352D" w:rsidRPr="00395884">
          <w:rPr>
            <w:rStyle w:val="Hyperlink"/>
            <w:noProof/>
            <w:rtl/>
          </w:rPr>
          <w:t>רם בן ברק (יו"ר ועדת החוץ והביטחון):</w:t>
        </w:r>
        <w:r w:rsidR="00BE352D">
          <w:rPr>
            <w:noProof/>
            <w:webHidden/>
          </w:rPr>
          <w:tab/>
        </w:r>
        <w:r w:rsidR="00BE352D">
          <w:rPr>
            <w:noProof/>
            <w:webHidden/>
          </w:rPr>
          <w:fldChar w:fldCharType="begin"/>
        </w:r>
        <w:r w:rsidR="00BE352D">
          <w:rPr>
            <w:noProof/>
            <w:webHidden/>
          </w:rPr>
          <w:instrText xml:space="preserve"> PAGEREF _Toc92638866 \h </w:instrText>
        </w:r>
        <w:r w:rsidR="00BE352D">
          <w:rPr>
            <w:noProof/>
            <w:webHidden/>
          </w:rPr>
        </w:r>
        <w:r w:rsidR="00BE352D">
          <w:rPr>
            <w:noProof/>
            <w:webHidden/>
          </w:rPr>
          <w:fldChar w:fldCharType="separate"/>
        </w:r>
        <w:r w:rsidR="008A0EFF">
          <w:rPr>
            <w:noProof/>
            <w:webHidden/>
            <w:rtl/>
          </w:rPr>
          <w:t>295</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67" w:history="1">
        <w:r w:rsidR="00BE352D" w:rsidRPr="00395884">
          <w:rPr>
            <w:rStyle w:val="Hyperlink"/>
            <w:noProof/>
            <w:rtl/>
          </w:rPr>
          <w:t>אבי מעוז (הציונות הדתית):</w:t>
        </w:r>
        <w:r w:rsidR="00BE352D">
          <w:rPr>
            <w:noProof/>
            <w:webHidden/>
          </w:rPr>
          <w:tab/>
        </w:r>
        <w:r w:rsidR="00BE352D">
          <w:rPr>
            <w:noProof/>
            <w:webHidden/>
          </w:rPr>
          <w:fldChar w:fldCharType="begin"/>
        </w:r>
        <w:r w:rsidR="00BE352D">
          <w:rPr>
            <w:noProof/>
            <w:webHidden/>
          </w:rPr>
          <w:instrText xml:space="preserve"> PAGEREF _Toc92638867 \h </w:instrText>
        </w:r>
        <w:r w:rsidR="00BE352D">
          <w:rPr>
            <w:noProof/>
            <w:webHidden/>
          </w:rPr>
        </w:r>
        <w:r w:rsidR="00BE352D">
          <w:rPr>
            <w:noProof/>
            <w:webHidden/>
          </w:rPr>
          <w:fldChar w:fldCharType="separate"/>
        </w:r>
        <w:r w:rsidR="008A0EFF">
          <w:rPr>
            <w:noProof/>
            <w:webHidden/>
            <w:rtl/>
          </w:rPr>
          <w:t>296</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68" w:history="1">
        <w:r w:rsidR="00BE352D" w:rsidRPr="00395884">
          <w:rPr>
            <w:rStyle w:val="Hyperlink"/>
            <w:noProof/>
            <w:rtl/>
          </w:rPr>
          <w:t>שלמה קרעי (הליכוד):</w:t>
        </w:r>
        <w:r w:rsidR="00BE352D">
          <w:rPr>
            <w:noProof/>
            <w:webHidden/>
          </w:rPr>
          <w:tab/>
        </w:r>
        <w:r w:rsidR="00BE352D">
          <w:rPr>
            <w:noProof/>
            <w:webHidden/>
          </w:rPr>
          <w:fldChar w:fldCharType="begin"/>
        </w:r>
        <w:r w:rsidR="00BE352D">
          <w:rPr>
            <w:noProof/>
            <w:webHidden/>
          </w:rPr>
          <w:instrText xml:space="preserve"> PAGEREF _Toc92638868 \h </w:instrText>
        </w:r>
        <w:r w:rsidR="00BE352D">
          <w:rPr>
            <w:noProof/>
            <w:webHidden/>
          </w:rPr>
        </w:r>
        <w:r w:rsidR="00BE352D">
          <w:rPr>
            <w:noProof/>
            <w:webHidden/>
          </w:rPr>
          <w:fldChar w:fldCharType="separate"/>
        </w:r>
        <w:r w:rsidR="008A0EFF">
          <w:rPr>
            <w:noProof/>
            <w:webHidden/>
            <w:rtl/>
          </w:rPr>
          <w:t>303</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69" w:history="1">
        <w:r w:rsidR="00BE352D" w:rsidRPr="00395884">
          <w:rPr>
            <w:rStyle w:val="Hyperlink"/>
            <w:noProof/>
            <w:rtl/>
          </w:rPr>
          <w:t>רם בן ברק (יו"ר ועדת החוץ והביטחון):</w:t>
        </w:r>
        <w:r w:rsidR="00BE352D">
          <w:rPr>
            <w:noProof/>
            <w:webHidden/>
          </w:rPr>
          <w:tab/>
        </w:r>
        <w:r w:rsidR="00BE352D">
          <w:rPr>
            <w:noProof/>
            <w:webHidden/>
          </w:rPr>
          <w:fldChar w:fldCharType="begin"/>
        </w:r>
        <w:r w:rsidR="00BE352D">
          <w:rPr>
            <w:noProof/>
            <w:webHidden/>
          </w:rPr>
          <w:instrText xml:space="preserve"> PAGEREF _Toc92638869 \h </w:instrText>
        </w:r>
        <w:r w:rsidR="00BE352D">
          <w:rPr>
            <w:noProof/>
            <w:webHidden/>
          </w:rPr>
        </w:r>
        <w:r w:rsidR="00BE352D">
          <w:rPr>
            <w:noProof/>
            <w:webHidden/>
          </w:rPr>
          <w:fldChar w:fldCharType="separate"/>
        </w:r>
        <w:r w:rsidR="008A0EFF">
          <w:rPr>
            <w:noProof/>
            <w:webHidden/>
            <w:rtl/>
          </w:rPr>
          <w:t>376</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70" w:history="1">
        <w:r w:rsidR="00BE352D" w:rsidRPr="00395884">
          <w:rPr>
            <w:rStyle w:val="Hyperlink"/>
            <w:noProof/>
            <w:rtl/>
            <w:lang w:eastAsia="he-IL"/>
          </w:rPr>
          <w:t>הצעת חוק התכנון והבנייה (תיקון מס' 137 והוראת שעה), התשפ"ב–2022</w:t>
        </w:r>
        <w:r w:rsidR="00BE352D">
          <w:rPr>
            <w:noProof/>
            <w:webHidden/>
          </w:rPr>
          <w:tab/>
        </w:r>
        <w:r w:rsidR="00BE352D">
          <w:rPr>
            <w:noProof/>
            <w:webHidden/>
          </w:rPr>
          <w:fldChar w:fldCharType="begin"/>
        </w:r>
        <w:r w:rsidR="00BE352D">
          <w:rPr>
            <w:noProof/>
            <w:webHidden/>
          </w:rPr>
          <w:instrText xml:space="preserve"> PAGEREF _Toc92638870 \h </w:instrText>
        </w:r>
        <w:r w:rsidR="00BE352D">
          <w:rPr>
            <w:noProof/>
            <w:webHidden/>
          </w:rPr>
        </w:r>
        <w:r w:rsidR="00BE352D">
          <w:rPr>
            <w:noProof/>
            <w:webHidden/>
          </w:rPr>
          <w:fldChar w:fldCharType="separate"/>
        </w:r>
        <w:r w:rsidR="008A0EFF">
          <w:rPr>
            <w:noProof/>
            <w:webHidden/>
            <w:rtl/>
          </w:rPr>
          <w:t>381</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71" w:history="1">
        <w:r w:rsidR="00BE352D" w:rsidRPr="00395884">
          <w:rPr>
            <w:rStyle w:val="Hyperlink"/>
            <w:noProof/>
            <w:rtl/>
          </w:rPr>
          <w:t>איתן גינזבורג (בשם ועדת הפנים והגנת הסביבה):</w:t>
        </w:r>
        <w:r w:rsidR="00BE352D">
          <w:rPr>
            <w:noProof/>
            <w:webHidden/>
          </w:rPr>
          <w:tab/>
        </w:r>
        <w:r w:rsidR="00BE352D">
          <w:rPr>
            <w:noProof/>
            <w:webHidden/>
          </w:rPr>
          <w:fldChar w:fldCharType="begin"/>
        </w:r>
        <w:r w:rsidR="00BE352D">
          <w:rPr>
            <w:noProof/>
            <w:webHidden/>
          </w:rPr>
          <w:instrText xml:space="preserve"> PAGEREF _Toc92638871 \h </w:instrText>
        </w:r>
        <w:r w:rsidR="00BE352D">
          <w:rPr>
            <w:noProof/>
            <w:webHidden/>
          </w:rPr>
        </w:r>
        <w:r w:rsidR="00BE352D">
          <w:rPr>
            <w:noProof/>
            <w:webHidden/>
          </w:rPr>
          <w:fldChar w:fldCharType="separate"/>
        </w:r>
        <w:r w:rsidR="008A0EFF">
          <w:rPr>
            <w:noProof/>
            <w:webHidden/>
            <w:rtl/>
          </w:rPr>
          <w:t>381</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72" w:history="1">
        <w:r w:rsidR="00BE352D" w:rsidRPr="00395884">
          <w:rPr>
            <w:rStyle w:val="Hyperlink"/>
            <w:noProof/>
            <w:rtl/>
          </w:rPr>
          <w:t>אוסאמה סעדי (הרשימה המשותפת):</w:t>
        </w:r>
        <w:r w:rsidR="00BE352D">
          <w:rPr>
            <w:noProof/>
            <w:webHidden/>
          </w:rPr>
          <w:tab/>
        </w:r>
        <w:r w:rsidR="00BE352D">
          <w:rPr>
            <w:noProof/>
            <w:webHidden/>
          </w:rPr>
          <w:fldChar w:fldCharType="begin"/>
        </w:r>
        <w:r w:rsidR="00BE352D">
          <w:rPr>
            <w:noProof/>
            <w:webHidden/>
          </w:rPr>
          <w:instrText xml:space="preserve"> PAGEREF _Toc92638872 \h </w:instrText>
        </w:r>
        <w:r w:rsidR="00BE352D">
          <w:rPr>
            <w:noProof/>
            <w:webHidden/>
          </w:rPr>
        </w:r>
        <w:r w:rsidR="00BE352D">
          <w:rPr>
            <w:noProof/>
            <w:webHidden/>
          </w:rPr>
          <w:fldChar w:fldCharType="separate"/>
        </w:r>
        <w:r w:rsidR="008A0EFF">
          <w:rPr>
            <w:noProof/>
            <w:webHidden/>
            <w:rtl/>
          </w:rPr>
          <w:t>383</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73" w:history="1">
        <w:r w:rsidR="00BE352D" w:rsidRPr="00395884">
          <w:rPr>
            <w:rStyle w:val="Hyperlink"/>
            <w:noProof/>
            <w:rtl/>
          </w:rPr>
          <w:t>אחמד טיבי (הרשימה המשותפת):</w:t>
        </w:r>
        <w:r w:rsidR="00BE352D">
          <w:rPr>
            <w:noProof/>
            <w:webHidden/>
          </w:rPr>
          <w:tab/>
        </w:r>
        <w:r w:rsidR="00BE352D">
          <w:rPr>
            <w:noProof/>
            <w:webHidden/>
          </w:rPr>
          <w:fldChar w:fldCharType="begin"/>
        </w:r>
        <w:r w:rsidR="00BE352D">
          <w:rPr>
            <w:noProof/>
            <w:webHidden/>
          </w:rPr>
          <w:instrText xml:space="preserve"> PAGEREF _Toc92638873 \h </w:instrText>
        </w:r>
        <w:r w:rsidR="00BE352D">
          <w:rPr>
            <w:noProof/>
            <w:webHidden/>
          </w:rPr>
        </w:r>
        <w:r w:rsidR="00BE352D">
          <w:rPr>
            <w:noProof/>
            <w:webHidden/>
          </w:rPr>
          <w:fldChar w:fldCharType="separate"/>
        </w:r>
        <w:r w:rsidR="008A0EFF">
          <w:rPr>
            <w:noProof/>
            <w:webHidden/>
            <w:rtl/>
          </w:rPr>
          <w:t>389</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74" w:history="1">
        <w:r w:rsidR="00BE352D" w:rsidRPr="00395884">
          <w:rPr>
            <w:rStyle w:val="Hyperlink"/>
            <w:noProof/>
            <w:rtl/>
          </w:rPr>
          <w:t>סמי אבו שחאדה (הרשימה המשותפת):</w:t>
        </w:r>
        <w:r w:rsidR="00BE352D">
          <w:rPr>
            <w:noProof/>
            <w:webHidden/>
          </w:rPr>
          <w:tab/>
        </w:r>
        <w:r w:rsidR="00BE352D">
          <w:rPr>
            <w:noProof/>
            <w:webHidden/>
          </w:rPr>
          <w:fldChar w:fldCharType="begin"/>
        </w:r>
        <w:r w:rsidR="00BE352D">
          <w:rPr>
            <w:noProof/>
            <w:webHidden/>
          </w:rPr>
          <w:instrText xml:space="preserve"> PAGEREF _Toc92638874 \h </w:instrText>
        </w:r>
        <w:r w:rsidR="00BE352D">
          <w:rPr>
            <w:noProof/>
            <w:webHidden/>
          </w:rPr>
        </w:r>
        <w:r w:rsidR="00BE352D">
          <w:rPr>
            <w:noProof/>
            <w:webHidden/>
          </w:rPr>
          <w:fldChar w:fldCharType="separate"/>
        </w:r>
        <w:r w:rsidR="008A0EFF">
          <w:rPr>
            <w:noProof/>
            <w:webHidden/>
            <w:rtl/>
          </w:rPr>
          <w:t>402</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75" w:history="1">
        <w:r w:rsidR="00BE352D" w:rsidRPr="00395884">
          <w:rPr>
            <w:rStyle w:val="Hyperlink"/>
            <w:noProof/>
            <w:rtl/>
          </w:rPr>
          <w:t>עאידה תומא סלימא</w:t>
        </w:r>
        <w:r w:rsidR="009A3532">
          <w:rPr>
            <w:rStyle w:val="Hyperlink"/>
            <w:rFonts w:hint="cs"/>
            <w:noProof/>
            <w:rtl/>
          </w:rPr>
          <w:t>ן</w:t>
        </w:r>
        <w:r w:rsidR="00BE352D" w:rsidRPr="00395884">
          <w:rPr>
            <w:rStyle w:val="Hyperlink"/>
            <w:noProof/>
            <w:rtl/>
          </w:rPr>
          <w:t xml:space="preserve"> (הרשימה המשותפת):</w:t>
        </w:r>
        <w:r w:rsidR="00BE352D">
          <w:rPr>
            <w:noProof/>
            <w:webHidden/>
          </w:rPr>
          <w:tab/>
        </w:r>
        <w:r w:rsidR="00BE352D">
          <w:rPr>
            <w:noProof/>
            <w:webHidden/>
          </w:rPr>
          <w:fldChar w:fldCharType="begin"/>
        </w:r>
        <w:r w:rsidR="00BE352D">
          <w:rPr>
            <w:noProof/>
            <w:webHidden/>
          </w:rPr>
          <w:instrText xml:space="preserve"> PAGEREF _Toc92638875 \h </w:instrText>
        </w:r>
        <w:r w:rsidR="00BE352D">
          <w:rPr>
            <w:noProof/>
            <w:webHidden/>
          </w:rPr>
        </w:r>
        <w:r w:rsidR="00BE352D">
          <w:rPr>
            <w:noProof/>
            <w:webHidden/>
          </w:rPr>
          <w:fldChar w:fldCharType="separate"/>
        </w:r>
        <w:r w:rsidR="008A0EFF">
          <w:rPr>
            <w:noProof/>
            <w:webHidden/>
            <w:rtl/>
          </w:rPr>
          <w:t>405</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76" w:history="1">
        <w:r w:rsidR="00BE352D" w:rsidRPr="00395884">
          <w:rPr>
            <w:rStyle w:val="Hyperlink"/>
            <w:noProof/>
            <w:rtl/>
          </w:rPr>
          <w:t>עופר כסיף (הרשימה המשותפת):</w:t>
        </w:r>
        <w:r w:rsidR="00BE352D">
          <w:rPr>
            <w:noProof/>
            <w:webHidden/>
          </w:rPr>
          <w:tab/>
        </w:r>
        <w:r w:rsidR="00BE352D">
          <w:rPr>
            <w:noProof/>
            <w:webHidden/>
          </w:rPr>
          <w:fldChar w:fldCharType="begin"/>
        </w:r>
        <w:r w:rsidR="00BE352D">
          <w:rPr>
            <w:noProof/>
            <w:webHidden/>
          </w:rPr>
          <w:instrText xml:space="preserve"> PAGEREF _Toc92638876 \h </w:instrText>
        </w:r>
        <w:r w:rsidR="00BE352D">
          <w:rPr>
            <w:noProof/>
            <w:webHidden/>
          </w:rPr>
        </w:r>
        <w:r w:rsidR="00BE352D">
          <w:rPr>
            <w:noProof/>
            <w:webHidden/>
          </w:rPr>
          <w:fldChar w:fldCharType="separate"/>
        </w:r>
        <w:r w:rsidR="008A0EFF">
          <w:rPr>
            <w:noProof/>
            <w:webHidden/>
            <w:rtl/>
          </w:rPr>
          <w:t>409</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77" w:history="1">
        <w:r w:rsidR="00BE352D" w:rsidRPr="00395884">
          <w:rPr>
            <w:rStyle w:val="Hyperlink"/>
            <w:noProof/>
            <w:rtl/>
          </w:rPr>
          <w:t>שרון רופא אופיר (ישראל ביתנו):</w:t>
        </w:r>
        <w:r w:rsidR="00BE352D">
          <w:rPr>
            <w:noProof/>
            <w:webHidden/>
          </w:rPr>
          <w:tab/>
        </w:r>
        <w:r w:rsidR="00BE352D">
          <w:rPr>
            <w:noProof/>
            <w:webHidden/>
          </w:rPr>
          <w:fldChar w:fldCharType="begin"/>
        </w:r>
        <w:r w:rsidR="00BE352D">
          <w:rPr>
            <w:noProof/>
            <w:webHidden/>
          </w:rPr>
          <w:instrText xml:space="preserve"> PAGEREF _Toc92638877 \h </w:instrText>
        </w:r>
        <w:r w:rsidR="00BE352D">
          <w:rPr>
            <w:noProof/>
            <w:webHidden/>
          </w:rPr>
        </w:r>
        <w:r w:rsidR="00BE352D">
          <w:rPr>
            <w:noProof/>
            <w:webHidden/>
          </w:rPr>
          <w:fldChar w:fldCharType="separate"/>
        </w:r>
        <w:r w:rsidR="008A0EFF">
          <w:rPr>
            <w:noProof/>
            <w:webHidden/>
            <w:rtl/>
          </w:rPr>
          <w:t>415</w:t>
        </w:r>
        <w:r w:rsidR="00BE352D">
          <w:rPr>
            <w:noProof/>
            <w:webHidden/>
          </w:rPr>
          <w:fldChar w:fldCharType="end"/>
        </w:r>
      </w:hyperlink>
    </w:p>
    <w:p w:rsidR="00BE352D" w:rsidRDefault="000A08DD" w:rsidP="00BE352D">
      <w:pPr>
        <w:pStyle w:val="TOC1"/>
        <w:tabs>
          <w:tab w:val="right" w:leader="dot" w:pos="8296"/>
        </w:tabs>
        <w:ind w:firstLine="0"/>
        <w:rPr>
          <w:rFonts w:asciiTheme="minorHAnsi" w:eastAsiaTheme="minorEastAsia" w:hAnsiTheme="minorHAnsi" w:cstheme="minorBidi"/>
          <w:noProof/>
        </w:rPr>
      </w:pPr>
      <w:hyperlink w:anchor="_Toc92638878" w:history="1">
        <w:r w:rsidR="00BE352D" w:rsidRPr="00395884">
          <w:rPr>
            <w:rStyle w:val="Hyperlink"/>
            <w:noProof/>
            <w:rtl/>
            <w:lang w:eastAsia="he-IL"/>
          </w:rPr>
          <w:t>הצעת חוק הבחירות (דרכי תעמולה) (תיקון מס' 38), התשפ"ב–2021</w:t>
        </w:r>
        <w:r w:rsidR="00BE352D">
          <w:rPr>
            <w:noProof/>
            <w:webHidden/>
          </w:rPr>
          <w:tab/>
        </w:r>
        <w:r w:rsidR="00BE352D">
          <w:rPr>
            <w:noProof/>
            <w:webHidden/>
          </w:rPr>
          <w:fldChar w:fldCharType="begin"/>
        </w:r>
        <w:r w:rsidR="00BE352D">
          <w:rPr>
            <w:noProof/>
            <w:webHidden/>
          </w:rPr>
          <w:instrText xml:space="preserve"> PAGEREF _Toc92638878 \h </w:instrText>
        </w:r>
        <w:r w:rsidR="00BE352D">
          <w:rPr>
            <w:noProof/>
            <w:webHidden/>
          </w:rPr>
        </w:r>
        <w:r w:rsidR="00BE352D">
          <w:rPr>
            <w:noProof/>
            <w:webHidden/>
          </w:rPr>
          <w:fldChar w:fldCharType="separate"/>
        </w:r>
        <w:r w:rsidR="008A0EFF">
          <w:rPr>
            <w:noProof/>
            <w:webHidden/>
            <w:rtl/>
          </w:rPr>
          <w:t>421</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79" w:history="1">
        <w:r w:rsidR="00BE352D" w:rsidRPr="00395884">
          <w:rPr>
            <w:rStyle w:val="Hyperlink"/>
            <w:noProof/>
            <w:rtl/>
          </w:rPr>
          <w:t>גלעד קריב (יו"ר ועדת החוקה, חוק ומשפט):</w:t>
        </w:r>
        <w:r w:rsidR="00BE352D">
          <w:rPr>
            <w:noProof/>
            <w:webHidden/>
          </w:rPr>
          <w:tab/>
        </w:r>
        <w:r w:rsidR="00BE352D">
          <w:rPr>
            <w:noProof/>
            <w:webHidden/>
          </w:rPr>
          <w:fldChar w:fldCharType="begin"/>
        </w:r>
        <w:r w:rsidR="00BE352D">
          <w:rPr>
            <w:noProof/>
            <w:webHidden/>
          </w:rPr>
          <w:instrText xml:space="preserve"> PAGEREF _Toc92638879 \h </w:instrText>
        </w:r>
        <w:r w:rsidR="00BE352D">
          <w:rPr>
            <w:noProof/>
            <w:webHidden/>
          </w:rPr>
        </w:r>
        <w:r w:rsidR="00BE352D">
          <w:rPr>
            <w:noProof/>
            <w:webHidden/>
          </w:rPr>
          <w:fldChar w:fldCharType="separate"/>
        </w:r>
        <w:r w:rsidR="008A0EFF">
          <w:rPr>
            <w:noProof/>
            <w:webHidden/>
            <w:rtl/>
          </w:rPr>
          <w:t>422</w:t>
        </w:r>
        <w:r w:rsidR="00BE352D">
          <w:rPr>
            <w:noProof/>
            <w:webHidden/>
          </w:rPr>
          <w:fldChar w:fldCharType="end"/>
        </w:r>
      </w:hyperlink>
    </w:p>
    <w:p w:rsidR="00BE352D" w:rsidRDefault="000A08DD" w:rsidP="00BE352D">
      <w:pPr>
        <w:pStyle w:val="TOC2"/>
        <w:tabs>
          <w:tab w:val="right" w:leader="dot" w:pos="8296"/>
        </w:tabs>
        <w:ind w:firstLine="0"/>
        <w:rPr>
          <w:rFonts w:asciiTheme="minorHAnsi" w:eastAsiaTheme="minorEastAsia" w:hAnsiTheme="minorHAnsi" w:cstheme="minorBidi"/>
          <w:noProof/>
        </w:rPr>
      </w:pPr>
      <w:hyperlink w:anchor="_Toc92638880" w:history="1">
        <w:r w:rsidR="00BE352D" w:rsidRPr="00395884">
          <w:rPr>
            <w:rStyle w:val="Hyperlink"/>
            <w:noProof/>
            <w:rtl/>
          </w:rPr>
          <w:t>אוסאמה סעדי (הרשימה המשותפת):</w:t>
        </w:r>
        <w:r w:rsidR="00BE352D">
          <w:rPr>
            <w:noProof/>
            <w:webHidden/>
          </w:rPr>
          <w:tab/>
        </w:r>
        <w:r w:rsidR="00BE352D">
          <w:rPr>
            <w:noProof/>
            <w:webHidden/>
          </w:rPr>
          <w:fldChar w:fldCharType="begin"/>
        </w:r>
        <w:r w:rsidR="00BE352D">
          <w:rPr>
            <w:noProof/>
            <w:webHidden/>
          </w:rPr>
          <w:instrText xml:space="preserve"> PAGEREF _Toc92638880 \h </w:instrText>
        </w:r>
        <w:r w:rsidR="00BE352D">
          <w:rPr>
            <w:noProof/>
            <w:webHidden/>
          </w:rPr>
        </w:r>
        <w:r w:rsidR="00BE352D">
          <w:rPr>
            <w:noProof/>
            <w:webHidden/>
          </w:rPr>
          <w:fldChar w:fldCharType="separate"/>
        </w:r>
        <w:r w:rsidR="008A0EFF">
          <w:rPr>
            <w:noProof/>
            <w:webHidden/>
            <w:rtl/>
          </w:rPr>
          <w:t>423</w:t>
        </w:r>
        <w:r w:rsidR="00BE352D">
          <w:rPr>
            <w:noProof/>
            <w:webHidden/>
          </w:rPr>
          <w:fldChar w:fldCharType="end"/>
        </w:r>
      </w:hyperlink>
    </w:p>
    <w:p w:rsidR="00620F84" w:rsidRDefault="00BE352D" w:rsidP="00BE352D">
      <w:pPr>
        <w:spacing w:line="240" w:lineRule="auto"/>
        <w:ind w:firstLine="0"/>
        <w:jc w:val="left"/>
        <w:rPr>
          <w:rtl/>
        </w:rPr>
      </w:pPr>
      <w:r>
        <w:rPr>
          <w:rtl/>
        </w:rPr>
        <w:fldChar w:fldCharType="end"/>
      </w:r>
      <w:r w:rsidR="00620F84">
        <w:rPr>
          <w:rtl/>
        </w:rPr>
        <w:br w:type="page"/>
      </w:r>
    </w:p>
    <w:p w:rsidR="00620F84" w:rsidRDefault="00620F84" w:rsidP="00657E0B">
      <w:pPr>
        <w:rPr>
          <w:rtl/>
        </w:rPr>
      </w:pPr>
    </w:p>
    <w:p w:rsidR="00620F84" w:rsidRDefault="00620F84" w:rsidP="00657E0B">
      <w:pPr>
        <w:rPr>
          <w:rtl/>
        </w:rPr>
      </w:pPr>
    </w:p>
    <w:p w:rsidR="00620F84" w:rsidRDefault="00620F84" w:rsidP="00657E0B">
      <w:pPr>
        <w:pStyle w:val="a6"/>
        <w:rPr>
          <w:rtl/>
        </w:rPr>
      </w:pPr>
      <w:bookmarkStart w:id="6" w:name="ET_subject_626365_3"/>
      <w:r w:rsidRPr="00657E0B">
        <w:rPr>
          <w:rStyle w:val="TagStyle"/>
          <w:rtl/>
        </w:rPr>
        <w:t xml:space="preserve"> &lt;&lt; נושא &gt;&gt; </w:t>
      </w:r>
      <w:bookmarkStart w:id="7" w:name="_Toc92315051"/>
      <w:bookmarkStart w:id="8" w:name="_Toc92638141"/>
      <w:bookmarkStart w:id="9" w:name="_Toc92638739"/>
      <w:r>
        <w:rPr>
          <w:rtl/>
        </w:rPr>
        <w:t>שאילתות דחופות</w:t>
      </w:r>
      <w:bookmarkEnd w:id="7"/>
      <w:bookmarkEnd w:id="8"/>
      <w:bookmarkEnd w:id="9"/>
      <w:r w:rsidRPr="00657E0B">
        <w:rPr>
          <w:rStyle w:val="TagStyle"/>
          <w:rtl/>
        </w:rPr>
        <w:t xml:space="preserve"> &lt;&lt; נושא &gt;&gt;</w:t>
      </w:r>
      <w:r>
        <w:rPr>
          <w:rtl/>
        </w:rPr>
        <w:t xml:space="preserve">   </w:t>
      </w:r>
      <w:bookmarkEnd w:id="6"/>
    </w:p>
    <w:p w:rsidR="00620F84" w:rsidRDefault="00620F84" w:rsidP="00657E0B">
      <w:pPr>
        <w:rPr>
          <w:rtl/>
        </w:rPr>
      </w:pPr>
    </w:p>
    <w:p w:rsidR="00620F84" w:rsidRDefault="00620F84" w:rsidP="00657E0B">
      <w:pPr>
        <w:pStyle w:val="af6"/>
        <w:keepNext/>
        <w:rPr>
          <w:rtl/>
        </w:rPr>
      </w:pPr>
      <w:bookmarkStart w:id="10" w:name="ET_yor_6204_2"/>
      <w:r w:rsidRPr="00657E0B">
        <w:rPr>
          <w:rStyle w:val="TagStyle"/>
          <w:rtl/>
        </w:rPr>
        <w:t xml:space="preserve"> &lt;&lt; יור &gt;&gt; </w:t>
      </w:r>
      <w:r>
        <w:rPr>
          <w:rtl/>
        </w:rPr>
        <w:t>היו"ר מיקי לוי:</w:t>
      </w:r>
      <w:r w:rsidRPr="00657E0B">
        <w:rPr>
          <w:rStyle w:val="TagStyle"/>
          <w:rtl/>
        </w:rPr>
        <w:t xml:space="preserve"> &lt;&lt; יור &gt;&gt;</w:t>
      </w:r>
      <w:r>
        <w:rPr>
          <w:rtl/>
        </w:rPr>
        <w:t xml:space="preserve">   </w:t>
      </w:r>
      <w:bookmarkEnd w:id="10"/>
    </w:p>
    <w:p w:rsidR="00620F84" w:rsidRDefault="00620F84" w:rsidP="001016EB">
      <w:pPr>
        <w:rPr>
          <w:rtl/>
          <w:lang w:eastAsia="he-IL"/>
        </w:rPr>
      </w:pPr>
    </w:p>
    <w:p w:rsidR="00620F84" w:rsidRDefault="00620F84" w:rsidP="00EC616D">
      <w:pPr>
        <w:rPr>
          <w:rtl/>
          <w:lang w:eastAsia="he-IL"/>
        </w:rPr>
      </w:pPr>
      <w:r>
        <w:rPr>
          <w:rFonts w:hint="cs"/>
          <w:rtl/>
          <w:lang w:eastAsia="he-IL"/>
        </w:rPr>
        <w:t xml:space="preserve">היום יום רביעי, ג' בשבט התשפ"ב, 5 בינואר 2021. אני </w:t>
      </w:r>
      <w:bookmarkStart w:id="11" w:name="_ETM_Q1_66806"/>
      <w:bookmarkEnd w:id="11"/>
      <w:r>
        <w:rPr>
          <w:rFonts w:hint="cs"/>
          <w:rtl/>
          <w:lang w:eastAsia="he-IL"/>
        </w:rPr>
        <w:t xml:space="preserve">מתכבד לפתוח את מליאת הכנסת. </w:t>
      </w:r>
    </w:p>
    <w:p w:rsidR="00620F84" w:rsidRDefault="00620F84" w:rsidP="00EC616D">
      <w:pPr>
        <w:rPr>
          <w:rtl/>
          <w:lang w:eastAsia="he-IL"/>
        </w:rPr>
      </w:pPr>
    </w:p>
    <w:p w:rsidR="00620F84" w:rsidRDefault="00620F84" w:rsidP="001016EB">
      <w:pPr>
        <w:rPr>
          <w:rtl/>
          <w:lang w:eastAsia="he-IL"/>
        </w:rPr>
      </w:pPr>
      <w:r>
        <w:rPr>
          <w:rFonts w:hint="cs"/>
          <w:rtl/>
          <w:lang w:eastAsia="he-IL"/>
        </w:rPr>
        <w:t>על</w:t>
      </w:r>
      <w:r w:rsidR="00C43524">
        <w:rPr>
          <w:rFonts w:hint="cs"/>
          <w:rtl/>
          <w:lang w:eastAsia="he-IL"/>
        </w:rPr>
        <w:t xml:space="preserve"> </w:t>
      </w:r>
      <w:r>
        <w:rPr>
          <w:rFonts w:hint="cs"/>
          <w:rtl/>
          <w:lang w:eastAsia="he-IL"/>
        </w:rPr>
        <w:t xml:space="preserve">סדר-היום </w:t>
      </w:r>
      <w:r w:rsidR="001016EB">
        <w:rPr>
          <w:rFonts w:hint="eastAsia"/>
          <w:rtl/>
          <w:lang w:eastAsia="he-IL"/>
        </w:rPr>
        <w:t xml:space="preserve">– </w:t>
      </w:r>
      <w:r>
        <w:rPr>
          <w:rFonts w:hint="cs"/>
          <w:rtl/>
          <w:lang w:eastAsia="he-IL"/>
        </w:rPr>
        <w:t xml:space="preserve">שאילתות </w:t>
      </w:r>
      <w:bookmarkStart w:id="12" w:name="_ETM_Q1_74950"/>
      <w:bookmarkEnd w:id="12"/>
      <w:r>
        <w:rPr>
          <w:rFonts w:hint="cs"/>
          <w:rtl/>
          <w:lang w:eastAsia="he-IL"/>
        </w:rPr>
        <w:t xml:space="preserve">דחופות. </w:t>
      </w:r>
      <w:bookmarkStart w:id="13" w:name="_ETM_Q1_70579"/>
      <w:bookmarkStart w:id="14" w:name="_ETM_Q1_70647"/>
      <w:bookmarkStart w:id="15" w:name="_ETM_Q1_70803"/>
      <w:bookmarkStart w:id="16" w:name="_ETM_Q1_70856"/>
      <w:bookmarkEnd w:id="13"/>
      <w:bookmarkEnd w:id="14"/>
      <w:bookmarkEnd w:id="15"/>
      <w:bookmarkEnd w:id="16"/>
      <w:r>
        <w:rPr>
          <w:rFonts w:hint="cs"/>
          <w:rtl/>
          <w:lang w:eastAsia="he-IL"/>
        </w:rPr>
        <w:t xml:space="preserve">שאילתה ראשונה </w:t>
      </w:r>
      <w:r>
        <w:rPr>
          <w:rtl/>
          <w:lang w:eastAsia="he-IL"/>
        </w:rPr>
        <w:t>–</w:t>
      </w:r>
      <w:r>
        <w:rPr>
          <w:rFonts w:hint="cs"/>
          <w:rtl/>
          <w:lang w:eastAsia="he-IL"/>
        </w:rPr>
        <w:t xml:space="preserve"> השר זאב אלקין יענה על שאילתה דחופה מס' 93, מאת חברת הכנסת וסרמן. </w:t>
      </w:r>
      <w:bookmarkStart w:id="17" w:name="_ETM_Q1_85758"/>
      <w:bookmarkEnd w:id="17"/>
      <w:r>
        <w:rPr>
          <w:rFonts w:hint="cs"/>
          <w:rtl/>
          <w:lang w:eastAsia="he-IL"/>
        </w:rPr>
        <w:t>בבקשה, חברת הכנסת וסרמן. בבקשה, אדוני השר.</w:t>
      </w:r>
    </w:p>
    <w:p w:rsidR="00620F84" w:rsidRDefault="00620F84" w:rsidP="00657E0B">
      <w:pPr>
        <w:rPr>
          <w:rtl/>
          <w:lang w:eastAsia="he-IL"/>
        </w:rPr>
      </w:pPr>
    </w:p>
    <w:p w:rsidR="00620F84" w:rsidRDefault="00620F84" w:rsidP="00657E0B">
      <w:pPr>
        <w:pStyle w:val="a9"/>
        <w:rPr>
          <w:rtl/>
          <w:lang w:eastAsia="he-IL"/>
        </w:rPr>
      </w:pPr>
      <w:bookmarkStart w:id="18" w:name="ET_query_626395_4"/>
      <w:r w:rsidRPr="00657E0B">
        <w:rPr>
          <w:rStyle w:val="TagStyle"/>
          <w:rtl/>
        </w:rPr>
        <w:t xml:space="preserve"> &lt;&lt; שאילתה &gt;&gt; </w:t>
      </w:r>
      <w:bookmarkStart w:id="19" w:name="_Toc92315052"/>
      <w:bookmarkStart w:id="20" w:name="_Toc92638142"/>
      <w:bookmarkStart w:id="21" w:name="_Toc92638740"/>
      <w:r>
        <w:rPr>
          <w:rtl/>
          <w:lang w:eastAsia="he-IL"/>
        </w:rPr>
        <w:t>93. מערכות כיבוי אש ואינסטלציה בענף הבנייה</w:t>
      </w:r>
      <w:bookmarkEnd w:id="19"/>
      <w:bookmarkEnd w:id="20"/>
      <w:bookmarkEnd w:id="21"/>
      <w:r w:rsidRPr="00657E0B">
        <w:rPr>
          <w:rStyle w:val="TagStyle"/>
          <w:rtl/>
        </w:rPr>
        <w:t xml:space="preserve"> &lt;&lt; שאילתה &gt;&gt;</w:t>
      </w:r>
      <w:r>
        <w:rPr>
          <w:rtl/>
          <w:lang w:eastAsia="he-IL"/>
        </w:rPr>
        <w:t xml:space="preserve">   </w:t>
      </w:r>
      <w:bookmarkEnd w:id="18"/>
    </w:p>
    <w:p w:rsidR="00620F84" w:rsidRDefault="00620F84" w:rsidP="00657E0B">
      <w:pPr>
        <w:rPr>
          <w:rtl/>
          <w:lang w:eastAsia="he-IL"/>
        </w:rPr>
      </w:pPr>
    </w:p>
    <w:p w:rsidR="00620F84" w:rsidRDefault="00620F84" w:rsidP="00657E0B">
      <w:pPr>
        <w:pStyle w:val="a4"/>
        <w:keepNext/>
        <w:rPr>
          <w:rtl/>
        </w:rPr>
      </w:pPr>
      <w:bookmarkStart w:id="22" w:name="ET_speaker_6133_5"/>
      <w:r w:rsidRPr="00657E0B">
        <w:rPr>
          <w:rStyle w:val="TagStyle"/>
          <w:rtl/>
        </w:rPr>
        <w:t xml:space="preserve"> &lt;&lt; דובר &gt;&gt; </w:t>
      </w:r>
      <w:bookmarkStart w:id="23" w:name="_Toc92315053"/>
      <w:bookmarkStart w:id="24" w:name="_Toc92638143"/>
      <w:bookmarkStart w:id="25" w:name="_Toc92638741"/>
      <w:r>
        <w:rPr>
          <w:rtl/>
        </w:rPr>
        <w:t>רות וסרמן לנדה (כחול לבן):</w:t>
      </w:r>
      <w:bookmarkEnd w:id="23"/>
      <w:bookmarkEnd w:id="24"/>
      <w:bookmarkEnd w:id="25"/>
      <w:r w:rsidRPr="00657E0B">
        <w:rPr>
          <w:rStyle w:val="TagStyle"/>
          <w:rtl/>
        </w:rPr>
        <w:t xml:space="preserve"> &lt;&lt; דובר &gt;&gt;</w:t>
      </w:r>
      <w:r>
        <w:rPr>
          <w:rtl/>
        </w:rPr>
        <w:t xml:space="preserve">   </w:t>
      </w:r>
      <w:bookmarkEnd w:id="22"/>
    </w:p>
    <w:p w:rsidR="00620F84" w:rsidRDefault="00620F84" w:rsidP="001016EB">
      <w:pPr>
        <w:rPr>
          <w:rtl/>
          <w:lang w:eastAsia="he-IL"/>
        </w:rPr>
      </w:pPr>
    </w:p>
    <w:p w:rsidR="00620F84" w:rsidRDefault="00620F84" w:rsidP="00E41F87">
      <w:pPr>
        <w:rPr>
          <w:rtl/>
        </w:rPr>
      </w:pPr>
      <w:bookmarkStart w:id="26" w:name="QUR_Description"/>
      <w:r>
        <w:rPr>
          <w:rFonts w:hint="cs"/>
          <w:rtl/>
        </w:rPr>
        <w:t xml:space="preserve">כבוד היושב-ראש, השר </w:t>
      </w:r>
      <w:bookmarkStart w:id="27" w:name="_ETM_Q1_91340"/>
      <w:bookmarkEnd w:id="27"/>
      <w:r>
        <w:rPr>
          <w:rFonts w:hint="cs"/>
          <w:rtl/>
        </w:rPr>
        <w:t xml:space="preserve">אלקין, המציאות כיום היא שחברות ללא רישיון </w:t>
      </w:r>
      <w:r w:rsidR="00C43524">
        <w:rPr>
          <w:rFonts w:hint="cs"/>
          <w:rtl/>
        </w:rPr>
        <w:t>ל</w:t>
      </w:r>
      <w:r>
        <w:rPr>
          <w:rFonts w:hint="cs"/>
          <w:rtl/>
        </w:rPr>
        <w:t xml:space="preserve">מערכות כיבוי אש </w:t>
      </w:r>
      <w:bookmarkStart w:id="28" w:name="_ETM_Q1_102376"/>
      <w:bookmarkEnd w:id="28"/>
      <w:r>
        <w:rPr>
          <w:rFonts w:hint="cs"/>
          <w:rtl/>
        </w:rPr>
        <w:t>ואינסטלציה מתקינות את המערכות בהרבה מאוד בניינים, גופים וכיוצא</w:t>
      </w:r>
      <w:bookmarkStart w:id="29" w:name="_ETM_Q1_115805"/>
      <w:bookmarkEnd w:id="29"/>
      <w:r>
        <w:rPr>
          <w:rFonts w:hint="cs"/>
          <w:rtl/>
        </w:rPr>
        <w:t xml:space="preserve"> בזה במדינה. קבלן בעל רישיון </w:t>
      </w:r>
      <w:r>
        <w:rPr>
          <w:rFonts w:hint="eastAsia"/>
          <w:rtl/>
        </w:rPr>
        <w:t xml:space="preserve">– </w:t>
      </w:r>
      <w:r>
        <w:rPr>
          <w:rFonts w:hint="cs"/>
          <w:rtl/>
        </w:rPr>
        <w:t xml:space="preserve">בדרך </w:t>
      </w:r>
      <w:bookmarkStart w:id="30" w:name="_ETM_Q1_117608"/>
      <w:bookmarkEnd w:id="30"/>
      <w:r>
        <w:rPr>
          <w:rFonts w:hint="cs"/>
          <w:rtl/>
        </w:rPr>
        <w:t xml:space="preserve">כלל בעל רישיון בנייה בנוסף </w:t>
      </w:r>
      <w:r>
        <w:rPr>
          <w:rFonts w:hint="eastAsia"/>
          <w:rtl/>
        </w:rPr>
        <w:t xml:space="preserve">– </w:t>
      </w:r>
      <w:r>
        <w:rPr>
          <w:rFonts w:hint="cs"/>
          <w:rtl/>
        </w:rPr>
        <w:t xml:space="preserve">חותם בפועל על העבודה, הרבה פעמים כחותמת גומי. </w:t>
      </w:r>
      <w:bookmarkStart w:id="31" w:name="_ETM_Q1_128984"/>
      <w:bookmarkStart w:id="32" w:name="_ETM_Q1_129068"/>
      <w:bookmarkStart w:id="33" w:name="_ETM_Q1_129105"/>
      <w:bookmarkStart w:id="34" w:name="_ETM_Q1_129172"/>
      <w:bookmarkEnd w:id="31"/>
      <w:bookmarkEnd w:id="32"/>
      <w:bookmarkEnd w:id="33"/>
      <w:bookmarkEnd w:id="34"/>
      <w:r>
        <w:rPr>
          <w:rFonts w:hint="cs"/>
          <w:rtl/>
        </w:rPr>
        <w:t>כמו</w:t>
      </w:r>
      <w:bookmarkStart w:id="35" w:name="_ETM_Q1_129718"/>
      <w:bookmarkEnd w:id="35"/>
      <w:r>
        <w:rPr>
          <w:rFonts w:hint="cs"/>
          <w:rtl/>
        </w:rPr>
        <w:t xml:space="preserve">בן שמשרד השיכון אחראי לרישום הקבלנים לכיבוי </w:t>
      </w:r>
      <w:bookmarkStart w:id="36" w:name="_ETM_Q1_133837"/>
      <w:bookmarkEnd w:id="36"/>
      <w:r>
        <w:rPr>
          <w:rFonts w:hint="cs"/>
          <w:rtl/>
        </w:rPr>
        <w:t xml:space="preserve">אש </w:t>
      </w:r>
      <w:r w:rsidR="001016EB">
        <w:rPr>
          <w:rFonts w:hint="cs"/>
          <w:rtl/>
        </w:rPr>
        <w:t>– –</w:t>
      </w:r>
    </w:p>
    <w:p w:rsidR="00620F84" w:rsidRDefault="00620F84" w:rsidP="0004123D">
      <w:pPr>
        <w:rPr>
          <w:rtl/>
        </w:rPr>
      </w:pPr>
      <w:bookmarkStart w:id="37" w:name="_ETM_Q1_135448"/>
      <w:bookmarkStart w:id="38" w:name="_ETM_Q1_135535"/>
      <w:bookmarkEnd w:id="37"/>
      <w:bookmarkEnd w:id="38"/>
    </w:p>
    <w:p w:rsidR="00620F84" w:rsidRDefault="00620F84" w:rsidP="0004123D">
      <w:pPr>
        <w:pStyle w:val="af6"/>
        <w:keepNext/>
        <w:rPr>
          <w:rtl/>
        </w:rPr>
      </w:pPr>
      <w:bookmarkStart w:id="39" w:name="ET_yor_6204_8"/>
      <w:r w:rsidRPr="0004123D">
        <w:rPr>
          <w:rStyle w:val="TagStyle"/>
          <w:rtl/>
        </w:rPr>
        <w:t xml:space="preserve"> &lt;&lt; יור &gt;&gt; </w:t>
      </w:r>
      <w:r>
        <w:rPr>
          <w:rtl/>
        </w:rPr>
        <w:t>היו"ר מיקי לוי:</w:t>
      </w:r>
      <w:r w:rsidRPr="0004123D">
        <w:rPr>
          <w:rStyle w:val="TagStyle"/>
          <w:rtl/>
        </w:rPr>
        <w:t xml:space="preserve"> &lt;&lt; יור &gt;&gt;</w:t>
      </w:r>
      <w:r>
        <w:rPr>
          <w:rtl/>
        </w:rPr>
        <w:t xml:space="preserve">   </w:t>
      </w:r>
      <w:bookmarkEnd w:id="39"/>
    </w:p>
    <w:p w:rsidR="00620F84" w:rsidRDefault="00620F84" w:rsidP="001016EB">
      <w:pPr>
        <w:rPr>
          <w:rtl/>
          <w:lang w:eastAsia="he-IL"/>
        </w:rPr>
      </w:pPr>
    </w:p>
    <w:p w:rsidR="00620F84" w:rsidRDefault="00620F84" w:rsidP="0004123D">
      <w:pPr>
        <w:rPr>
          <w:rtl/>
          <w:lang w:eastAsia="he-IL"/>
        </w:rPr>
      </w:pPr>
      <w:bookmarkStart w:id="40" w:name="_ETM_Q1_136229"/>
      <w:bookmarkEnd w:id="40"/>
      <w:r>
        <w:rPr>
          <w:rFonts w:hint="cs"/>
          <w:rtl/>
          <w:lang w:eastAsia="he-IL"/>
        </w:rPr>
        <w:t xml:space="preserve">חברת הכנסת וסרמן, אני מתנצל שאני מפריע לך </w:t>
      </w:r>
      <w:r w:rsidR="001016EB">
        <w:rPr>
          <w:rFonts w:hint="cs"/>
          <w:rtl/>
          <w:lang w:eastAsia="he-IL"/>
        </w:rPr>
        <w:t>– –</w:t>
      </w:r>
    </w:p>
    <w:p w:rsidR="00620F84" w:rsidRDefault="00620F84" w:rsidP="0004123D">
      <w:pPr>
        <w:rPr>
          <w:rtl/>
          <w:lang w:eastAsia="he-IL"/>
        </w:rPr>
      </w:pPr>
      <w:bookmarkStart w:id="41" w:name="_ETM_Q1_128755"/>
      <w:bookmarkStart w:id="42" w:name="_ETM_Q1_128785"/>
      <w:bookmarkEnd w:id="41"/>
      <w:bookmarkEnd w:id="42"/>
    </w:p>
    <w:p w:rsidR="00620F84" w:rsidRDefault="00620F84" w:rsidP="0004123D">
      <w:pPr>
        <w:pStyle w:val="-"/>
        <w:keepNext/>
        <w:rPr>
          <w:rtl/>
        </w:rPr>
      </w:pPr>
      <w:bookmarkStart w:id="43" w:name="ET_speakercontinue_6133_11"/>
      <w:r w:rsidRPr="0004123D">
        <w:rPr>
          <w:rStyle w:val="TagStyle"/>
          <w:rtl/>
        </w:rPr>
        <w:t xml:space="preserve"> &lt;&lt; דובר_המשך &gt;&gt; </w:t>
      </w:r>
      <w:r>
        <w:rPr>
          <w:rtl/>
        </w:rPr>
        <w:t>רות וסרמן לנדה (כחול לבן):</w:t>
      </w:r>
      <w:r w:rsidRPr="0004123D">
        <w:rPr>
          <w:rStyle w:val="TagStyle"/>
          <w:rtl/>
        </w:rPr>
        <w:t xml:space="preserve"> &lt;&lt; דובר_המשך &gt;&gt;</w:t>
      </w:r>
      <w:r>
        <w:rPr>
          <w:rtl/>
        </w:rPr>
        <w:t xml:space="preserve">   </w:t>
      </w:r>
      <w:bookmarkEnd w:id="43"/>
    </w:p>
    <w:p w:rsidR="00620F84" w:rsidRDefault="00620F84" w:rsidP="001016EB">
      <w:pPr>
        <w:rPr>
          <w:rtl/>
          <w:lang w:eastAsia="he-IL"/>
        </w:rPr>
      </w:pPr>
    </w:p>
    <w:p w:rsidR="00620F84" w:rsidRDefault="001016EB" w:rsidP="0004123D">
      <w:pPr>
        <w:rPr>
          <w:rtl/>
          <w:lang w:eastAsia="he-IL"/>
        </w:rPr>
      </w:pPr>
      <w:bookmarkStart w:id="44" w:name="_ETM_Q1_130989"/>
      <w:bookmarkEnd w:id="44"/>
      <w:r>
        <w:rPr>
          <w:rFonts w:hint="cs"/>
          <w:rtl/>
          <w:lang w:eastAsia="he-IL"/>
        </w:rPr>
        <w:t>– –</w:t>
      </w:r>
      <w:r w:rsidR="00620F84">
        <w:rPr>
          <w:rFonts w:hint="cs"/>
          <w:rtl/>
          <w:lang w:eastAsia="he-IL"/>
        </w:rPr>
        <w:t xml:space="preserve"> וביטחון הפנים </w:t>
      </w:r>
      <w:r w:rsidR="00620F84">
        <w:rPr>
          <w:rtl/>
          <w:lang w:eastAsia="he-IL"/>
        </w:rPr>
        <w:t>–</w:t>
      </w:r>
      <w:r w:rsidR="00620F84">
        <w:rPr>
          <w:rFonts w:hint="cs"/>
          <w:rtl/>
          <w:lang w:eastAsia="he-IL"/>
        </w:rPr>
        <w:t xml:space="preserve"> זה טיפה ארוך.</w:t>
      </w:r>
      <w:bookmarkStart w:id="45" w:name="_ETM_Q1_138819"/>
      <w:bookmarkEnd w:id="45"/>
      <w:r w:rsidR="00620F84">
        <w:rPr>
          <w:rFonts w:hint="cs"/>
          <w:rtl/>
          <w:lang w:eastAsia="he-IL"/>
        </w:rPr>
        <w:t xml:space="preserve"> </w:t>
      </w:r>
    </w:p>
    <w:p w:rsidR="00620F84" w:rsidRDefault="00620F84" w:rsidP="0004123D">
      <w:pPr>
        <w:rPr>
          <w:rtl/>
          <w:lang w:eastAsia="he-IL"/>
        </w:rPr>
      </w:pPr>
    </w:p>
    <w:p w:rsidR="00620F84" w:rsidRDefault="00620F84" w:rsidP="00E41F87">
      <w:pPr>
        <w:rPr>
          <w:rtl/>
          <w:lang w:eastAsia="he-IL"/>
        </w:rPr>
      </w:pPr>
      <w:r>
        <w:rPr>
          <w:rFonts w:hint="cs"/>
          <w:rtl/>
          <w:lang w:eastAsia="he-IL"/>
        </w:rPr>
        <w:t xml:space="preserve">השאלה היא איך אתם מפקחים ואוכפים, או יותר נכון שומרים </w:t>
      </w:r>
      <w:bookmarkStart w:id="46" w:name="_ETM_Q1_145010"/>
      <w:bookmarkEnd w:id="46"/>
      <w:r>
        <w:rPr>
          <w:rFonts w:hint="cs"/>
          <w:rtl/>
          <w:lang w:eastAsia="he-IL"/>
        </w:rPr>
        <w:t xml:space="preserve">על רישום נכון של אותם גורמים שקוראים לעצמם "קבלני אינסטלציה </w:t>
      </w:r>
      <w:bookmarkStart w:id="47" w:name="_ETM_Q1_149900"/>
      <w:bookmarkEnd w:id="47"/>
      <w:r>
        <w:rPr>
          <w:rFonts w:hint="cs"/>
          <w:rtl/>
          <w:lang w:eastAsia="he-IL"/>
        </w:rPr>
        <w:t>ומערכות כיבוי האש". תודה רבה.</w:t>
      </w:r>
    </w:p>
    <w:p w:rsidR="00620F84" w:rsidRDefault="00620F84" w:rsidP="0004123D">
      <w:pPr>
        <w:rPr>
          <w:rtl/>
          <w:lang w:eastAsia="he-IL"/>
        </w:rPr>
      </w:pPr>
      <w:bookmarkStart w:id="48" w:name="_ETM_Q1_154197"/>
      <w:bookmarkStart w:id="49" w:name="_ETM_Q1_154284"/>
      <w:bookmarkEnd w:id="48"/>
      <w:bookmarkEnd w:id="49"/>
    </w:p>
    <w:p w:rsidR="00620F84" w:rsidRDefault="00620F84" w:rsidP="0004123D">
      <w:pPr>
        <w:pStyle w:val="af6"/>
        <w:keepNext/>
        <w:rPr>
          <w:rtl/>
        </w:rPr>
      </w:pPr>
      <w:bookmarkStart w:id="50" w:name="ET_yor_6204_12"/>
      <w:r w:rsidRPr="0004123D">
        <w:rPr>
          <w:rStyle w:val="TagStyle"/>
          <w:rtl/>
        </w:rPr>
        <w:t xml:space="preserve"> &lt;&lt; יור &gt;&gt; </w:t>
      </w:r>
      <w:r>
        <w:rPr>
          <w:rtl/>
        </w:rPr>
        <w:t>היו"ר מיקי לוי:</w:t>
      </w:r>
      <w:r w:rsidRPr="0004123D">
        <w:rPr>
          <w:rStyle w:val="TagStyle"/>
          <w:rtl/>
        </w:rPr>
        <w:t xml:space="preserve"> &lt;&lt; יור &gt;&gt;</w:t>
      </w:r>
      <w:r>
        <w:rPr>
          <w:rtl/>
        </w:rPr>
        <w:t xml:space="preserve">   </w:t>
      </w:r>
      <w:bookmarkEnd w:id="50"/>
    </w:p>
    <w:p w:rsidR="00620F84" w:rsidRDefault="00620F84" w:rsidP="0004123D">
      <w:pPr>
        <w:rPr>
          <w:rtl/>
          <w:lang w:eastAsia="he-IL"/>
        </w:rPr>
      </w:pPr>
    </w:p>
    <w:p w:rsidR="00620F84" w:rsidRDefault="00620F84" w:rsidP="0004123D">
      <w:pPr>
        <w:rPr>
          <w:rtl/>
          <w:lang w:eastAsia="he-IL"/>
        </w:rPr>
      </w:pPr>
      <w:bookmarkStart w:id="51" w:name="_ETM_Q1_155002"/>
      <w:bookmarkEnd w:id="51"/>
      <w:r>
        <w:rPr>
          <w:rFonts w:hint="cs"/>
          <w:rtl/>
          <w:lang w:eastAsia="he-IL"/>
        </w:rPr>
        <w:t xml:space="preserve">תודה. אני מתנצל </w:t>
      </w:r>
      <w:r>
        <w:rPr>
          <w:rtl/>
          <w:lang w:eastAsia="he-IL"/>
        </w:rPr>
        <w:t>–</w:t>
      </w:r>
      <w:r>
        <w:rPr>
          <w:rFonts w:hint="cs"/>
          <w:rtl/>
          <w:lang w:eastAsia="he-IL"/>
        </w:rPr>
        <w:t xml:space="preserve"> צריך להיצמד </w:t>
      </w:r>
      <w:bookmarkStart w:id="52" w:name="_ETM_Q1_162773"/>
      <w:bookmarkEnd w:id="52"/>
      <w:r>
        <w:rPr>
          <w:rFonts w:hint="cs"/>
          <w:rtl/>
          <w:lang w:eastAsia="he-IL"/>
        </w:rPr>
        <w:t xml:space="preserve">לנוסח השאילתה, כי התשובה מתייחסת לנוסח השאילתה. תודה. ממש להקריא </w:t>
      </w:r>
      <w:bookmarkStart w:id="53" w:name="_ETM_Q1_169701"/>
      <w:bookmarkEnd w:id="53"/>
      <w:r>
        <w:rPr>
          <w:rFonts w:hint="cs"/>
          <w:rtl/>
          <w:lang w:eastAsia="he-IL"/>
        </w:rPr>
        <w:t>אותה. תודה.</w:t>
      </w:r>
    </w:p>
    <w:p w:rsidR="00620F84" w:rsidRPr="0004123D" w:rsidRDefault="00620F84" w:rsidP="0004123D">
      <w:pPr>
        <w:rPr>
          <w:rtl/>
          <w:lang w:eastAsia="he-IL"/>
        </w:rPr>
      </w:pPr>
      <w:bookmarkStart w:id="54" w:name="_ETM_Q1_156413"/>
      <w:bookmarkStart w:id="55" w:name="_ETM_Q1_156491"/>
      <w:bookmarkEnd w:id="54"/>
      <w:bookmarkEnd w:id="55"/>
    </w:p>
    <w:p w:rsidR="00620F84" w:rsidRDefault="00620F84" w:rsidP="00657E0B">
      <w:pPr>
        <w:pStyle w:val="a4"/>
        <w:keepNext/>
        <w:rPr>
          <w:rtl/>
        </w:rPr>
      </w:pPr>
      <w:bookmarkStart w:id="56" w:name="_ETM_Q1_135419"/>
      <w:bookmarkStart w:id="57" w:name="_ETM_Q1_129336"/>
      <w:bookmarkStart w:id="58" w:name="_ETM_Q1_119976"/>
      <w:bookmarkStart w:id="59" w:name="_ETM_Q1_120068"/>
      <w:bookmarkStart w:id="60" w:name="_ETM_Q1_120104"/>
      <w:bookmarkStart w:id="61" w:name="_ETM_Q1_120179"/>
      <w:bookmarkStart w:id="62" w:name="ET_speaker_6192_7"/>
      <w:bookmarkEnd w:id="26"/>
      <w:bookmarkEnd w:id="56"/>
      <w:bookmarkEnd w:id="57"/>
      <w:bookmarkEnd w:id="58"/>
      <w:bookmarkEnd w:id="59"/>
      <w:bookmarkEnd w:id="60"/>
      <w:bookmarkEnd w:id="61"/>
      <w:r w:rsidRPr="00657E0B">
        <w:rPr>
          <w:rStyle w:val="TagStyle"/>
          <w:rtl/>
        </w:rPr>
        <w:lastRenderedPageBreak/>
        <w:t xml:space="preserve">&lt;&lt; דובר &gt;&gt; </w:t>
      </w:r>
      <w:bookmarkStart w:id="63" w:name="_Toc92315054"/>
      <w:bookmarkStart w:id="64" w:name="_Toc92638144"/>
      <w:bookmarkStart w:id="65" w:name="_Toc92638742"/>
      <w:r>
        <w:rPr>
          <w:rtl/>
        </w:rPr>
        <w:t>שר הבינוי והשיכון זאב אלקין:</w:t>
      </w:r>
      <w:bookmarkEnd w:id="63"/>
      <w:bookmarkEnd w:id="64"/>
      <w:bookmarkEnd w:id="65"/>
      <w:r w:rsidRPr="00657E0B">
        <w:rPr>
          <w:rStyle w:val="TagStyle"/>
          <w:rtl/>
        </w:rPr>
        <w:t xml:space="preserve"> &lt;&lt; דובר &gt;&gt;</w:t>
      </w:r>
      <w:r>
        <w:rPr>
          <w:rtl/>
        </w:rPr>
        <w:t xml:space="preserve">   </w:t>
      </w:r>
      <w:bookmarkEnd w:id="62"/>
    </w:p>
    <w:p w:rsidR="00620F84" w:rsidRDefault="00620F84" w:rsidP="001016EB">
      <w:pPr>
        <w:rPr>
          <w:rtl/>
          <w:lang w:eastAsia="he-IL"/>
        </w:rPr>
      </w:pPr>
    </w:p>
    <w:p w:rsidR="00620F84" w:rsidRDefault="00620F84" w:rsidP="00C43524">
      <w:pPr>
        <w:rPr>
          <w:rtl/>
        </w:rPr>
      </w:pPr>
      <w:r>
        <w:rPr>
          <w:rFonts w:hint="cs"/>
          <w:rtl/>
          <w:lang w:eastAsia="he-IL"/>
        </w:rPr>
        <w:t xml:space="preserve">תודה רבה. אדוני היושב-ראש, חבריי חברי הכנסת, </w:t>
      </w:r>
      <w:bookmarkStart w:id="66" w:name="_ETM_Q1_171450"/>
      <w:bookmarkEnd w:id="66"/>
      <w:r>
        <w:rPr>
          <w:rFonts w:hint="cs"/>
          <w:rtl/>
          <w:lang w:eastAsia="he-IL"/>
        </w:rPr>
        <w:t xml:space="preserve">חברת הכנסת רות וסרמן לנדה, חוק רישום קבלנים לעבודות הנדסה </w:t>
      </w:r>
      <w:bookmarkStart w:id="67" w:name="_ETM_Q1_182999"/>
      <w:bookmarkEnd w:id="67"/>
      <w:r>
        <w:rPr>
          <w:rFonts w:hint="cs"/>
          <w:rtl/>
          <w:lang w:eastAsia="he-IL"/>
        </w:rPr>
        <w:t xml:space="preserve">בנאיות מ-1969 </w:t>
      </w:r>
      <w:r>
        <w:rPr>
          <w:rtl/>
          <w:lang w:eastAsia="he-IL"/>
        </w:rPr>
        <w:t>–</w:t>
      </w:r>
      <w:r>
        <w:rPr>
          <w:rFonts w:hint="cs"/>
          <w:rtl/>
          <w:lang w:eastAsia="he-IL"/>
        </w:rPr>
        <w:t xml:space="preserve"> אני אקרא לו "החוק" בהמשך </w:t>
      </w:r>
      <w:r>
        <w:rPr>
          <w:rFonts w:hint="eastAsia"/>
          <w:rtl/>
          <w:lang w:eastAsia="he-IL"/>
        </w:rPr>
        <w:t>–</w:t>
      </w:r>
      <w:r>
        <w:rPr>
          <w:rFonts w:hint="cs"/>
          <w:rtl/>
          <w:lang w:eastAsia="he-IL"/>
        </w:rPr>
        <w:t xml:space="preserve"> קובע </w:t>
      </w:r>
      <w:bookmarkStart w:id="68" w:name="_ETM_Q1_186174"/>
      <w:bookmarkEnd w:id="68"/>
      <w:r>
        <w:rPr>
          <w:rFonts w:hint="cs"/>
          <w:rtl/>
          <w:lang w:eastAsia="he-IL"/>
        </w:rPr>
        <w:t xml:space="preserve">את החובה שכל המבצע עבודות הנדסה בנאיות עבור אחרים </w:t>
      </w:r>
      <w:bookmarkStart w:id="69" w:name="_ETM_Q1_192107"/>
      <w:bookmarkEnd w:id="69"/>
      <w:r>
        <w:rPr>
          <w:rFonts w:hint="cs"/>
          <w:rtl/>
          <w:lang w:eastAsia="he-IL"/>
        </w:rPr>
        <w:t>חייב להיות רשום בפנקס הקבלנים.</w:t>
      </w:r>
      <w:r w:rsidR="00C43524">
        <w:rPr>
          <w:rFonts w:hint="cs"/>
          <w:rtl/>
          <w:lang w:eastAsia="he-IL"/>
        </w:rPr>
        <w:t xml:space="preserve"> </w:t>
      </w:r>
      <w:bookmarkStart w:id="70" w:name="_ETM_Q1_189953"/>
      <w:bookmarkStart w:id="71" w:name="_ETM_Q1_190047"/>
      <w:bookmarkStart w:id="72" w:name="_ETM_Q1_190080"/>
      <w:bookmarkStart w:id="73" w:name="_ETM_Q1_190159"/>
      <w:bookmarkEnd w:id="70"/>
      <w:bookmarkEnd w:id="71"/>
      <w:bookmarkEnd w:id="72"/>
      <w:bookmarkEnd w:id="73"/>
      <w:r>
        <w:rPr>
          <w:rFonts w:hint="cs"/>
          <w:rtl/>
          <w:lang w:eastAsia="he-IL"/>
        </w:rPr>
        <w:t xml:space="preserve">סעיף 14(א) לחוק קובע: "לא יבוצעו </w:t>
      </w:r>
      <w:bookmarkStart w:id="74" w:name="_ETM_Q1_197367"/>
      <w:bookmarkEnd w:id="74"/>
      <w:r>
        <w:rPr>
          <w:rFonts w:hint="cs"/>
          <w:rtl/>
          <w:lang w:eastAsia="he-IL"/>
        </w:rPr>
        <w:t xml:space="preserve">עבודות הנדסה בנאיות שהיקפן הכספי או מהותן המקצועית חורגים מהתחום שנקבע </w:t>
      </w:r>
      <w:bookmarkStart w:id="75" w:name="_ETM_Q1_201797"/>
      <w:bookmarkEnd w:id="75"/>
      <w:r>
        <w:rPr>
          <w:rFonts w:hint="cs"/>
          <w:rtl/>
          <w:lang w:eastAsia="he-IL"/>
        </w:rPr>
        <w:t xml:space="preserve">בתקנות </w:t>
      </w:r>
      <w:r w:rsidR="001016EB">
        <w:rPr>
          <w:rFonts w:hint="cs"/>
          <w:rtl/>
          <w:lang w:eastAsia="he-IL"/>
        </w:rPr>
        <w:t>– – –</w:t>
      </w:r>
      <w:r>
        <w:rPr>
          <w:rFonts w:hint="cs"/>
          <w:rtl/>
          <w:lang w:eastAsia="he-IL"/>
        </w:rPr>
        <w:t xml:space="preserve"> אלא על ידי קבלן רשום".</w:t>
      </w:r>
      <w:bookmarkStart w:id="76" w:name="_ETM_Q1_206380"/>
      <w:bookmarkStart w:id="77" w:name="_ETM_Q1_206478"/>
      <w:bookmarkStart w:id="78" w:name="_ETM_Q1_206525"/>
      <w:bookmarkStart w:id="79" w:name="_ETM_Q1_206596"/>
      <w:bookmarkEnd w:id="76"/>
      <w:bookmarkEnd w:id="77"/>
      <w:bookmarkEnd w:id="78"/>
      <w:bookmarkEnd w:id="79"/>
      <w:r>
        <w:rPr>
          <w:rFonts w:hint="cs"/>
          <w:rtl/>
          <w:lang w:eastAsia="he-IL"/>
        </w:rPr>
        <w:t xml:space="preserve"> תקנה 1 לתקנות רישום הקבלנים לעבודות </w:t>
      </w:r>
      <w:bookmarkStart w:id="80" w:name="_ETM_Q1_209282"/>
      <w:bookmarkEnd w:id="80"/>
      <w:r>
        <w:rPr>
          <w:rFonts w:hint="cs"/>
          <w:rtl/>
          <w:lang w:eastAsia="he-IL"/>
        </w:rPr>
        <w:t xml:space="preserve">הנדסה בנאיות (היקף כספי ומהות מקצועית) מ-1984, קובעת את היקף </w:t>
      </w:r>
      <w:bookmarkStart w:id="81" w:name="_ETM_Q1_215095"/>
      <w:bookmarkEnd w:id="81"/>
      <w:r>
        <w:rPr>
          <w:rFonts w:hint="cs"/>
          <w:rtl/>
          <w:lang w:eastAsia="he-IL"/>
        </w:rPr>
        <w:t xml:space="preserve">העבודה באתר אחד שמעליו, משם והלאה, חלה חובת הרישום בפנקס </w:t>
      </w:r>
      <w:bookmarkStart w:id="82" w:name="_ETM_Q1_213968"/>
      <w:bookmarkEnd w:id="82"/>
      <w:r>
        <w:rPr>
          <w:rFonts w:hint="cs"/>
          <w:rtl/>
          <w:lang w:eastAsia="he-IL"/>
        </w:rPr>
        <w:t xml:space="preserve">הקבלנים. </w:t>
      </w:r>
      <w:bookmarkStart w:id="83" w:name="_ETM_Q1_224195"/>
      <w:bookmarkStart w:id="84" w:name="_ETM_Q1_224277"/>
      <w:bookmarkStart w:id="85" w:name="_ETM_Q1_224345"/>
      <w:bookmarkStart w:id="86" w:name="_ETM_Q1_224433"/>
      <w:bookmarkEnd w:id="83"/>
      <w:bookmarkEnd w:id="84"/>
      <w:bookmarkEnd w:id="85"/>
      <w:bookmarkEnd w:id="86"/>
      <w:r>
        <w:rPr>
          <w:rFonts w:hint="cs"/>
          <w:rtl/>
          <w:lang w:eastAsia="he-IL"/>
        </w:rPr>
        <w:t xml:space="preserve">נכון להיום, ההיקף </w:t>
      </w:r>
      <w:bookmarkStart w:id="87" w:name="_ETM_Q1_226986"/>
      <w:bookmarkEnd w:id="87"/>
      <w:r>
        <w:rPr>
          <w:rFonts w:hint="cs"/>
          <w:rtl/>
          <w:lang w:eastAsia="he-IL"/>
        </w:rPr>
        <w:t xml:space="preserve">בענף משנה הוא 45,000 שקלים באתר אחד, ובענף הראשי </w:t>
      </w:r>
      <w:r>
        <w:rPr>
          <w:rFonts w:hint="eastAsia"/>
          <w:rtl/>
          <w:lang w:eastAsia="he-IL"/>
        </w:rPr>
        <w:t xml:space="preserve">– </w:t>
      </w:r>
      <w:r>
        <w:rPr>
          <w:rFonts w:hint="cs"/>
          <w:rtl/>
          <w:lang w:eastAsia="he-IL"/>
        </w:rPr>
        <w:t>כ-80,000</w:t>
      </w:r>
      <w:bookmarkStart w:id="88" w:name="_ETM_Q1_235500"/>
      <w:bookmarkEnd w:id="88"/>
      <w:r>
        <w:rPr>
          <w:rFonts w:hint="cs"/>
          <w:rtl/>
          <w:lang w:eastAsia="he-IL"/>
        </w:rPr>
        <w:t xml:space="preserve"> שקל.</w:t>
      </w:r>
      <w:bookmarkStart w:id="89" w:name="_ETM_Q1_234803"/>
      <w:bookmarkStart w:id="90" w:name="_ETM_Q1_234809"/>
      <w:bookmarkStart w:id="91" w:name="_ETM_Q1_234825"/>
      <w:bookmarkStart w:id="92" w:name="_ETM_Q1_234865"/>
      <w:bookmarkEnd w:id="89"/>
      <w:bookmarkEnd w:id="90"/>
      <w:bookmarkEnd w:id="91"/>
      <w:bookmarkEnd w:id="92"/>
      <w:r w:rsidR="00C43524">
        <w:rPr>
          <w:rFonts w:hint="cs"/>
          <w:rtl/>
          <w:lang w:eastAsia="he-IL"/>
        </w:rPr>
        <w:t xml:space="preserve"> </w:t>
      </w:r>
      <w:r>
        <w:rPr>
          <w:rFonts w:hint="cs"/>
          <w:rtl/>
          <w:lang w:eastAsia="he-IL"/>
        </w:rPr>
        <w:t xml:space="preserve">תקנות רישום הקבלנים לעבודות הנדסה בנאיות (קביעת ענפים </w:t>
      </w:r>
      <w:bookmarkStart w:id="93" w:name="_ETM_Q1_237196"/>
      <w:bookmarkEnd w:id="93"/>
      <w:r>
        <w:rPr>
          <w:rFonts w:hint="cs"/>
          <w:rtl/>
          <w:lang w:eastAsia="he-IL"/>
        </w:rPr>
        <w:t xml:space="preserve">וחלוקת ענפים לענפי משנה) מ-1993 </w:t>
      </w:r>
      <w:r w:rsidR="00C43524">
        <w:rPr>
          <w:rFonts w:hint="eastAsia"/>
          <w:rtl/>
          <w:lang w:eastAsia="he-IL"/>
        </w:rPr>
        <w:t>–</w:t>
      </w:r>
      <w:r w:rsidR="00C43524">
        <w:rPr>
          <w:rFonts w:hint="cs"/>
          <w:rtl/>
          <w:lang w:eastAsia="he-IL"/>
        </w:rPr>
        <w:t xml:space="preserve"> </w:t>
      </w:r>
      <w:r>
        <w:rPr>
          <w:rFonts w:hint="cs"/>
          <w:rtl/>
          <w:lang w:eastAsia="he-IL"/>
        </w:rPr>
        <w:t xml:space="preserve">תקנות הענפים </w:t>
      </w:r>
      <w:r w:rsidR="00C43524">
        <w:rPr>
          <w:rFonts w:hint="eastAsia"/>
          <w:rtl/>
          <w:lang w:eastAsia="he-IL"/>
        </w:rPr>
        <w:t>–</w:t>
      </w:r>
      <w:r w:rsidR="00C43524">
        <w:rPr>
          <w:rFonts w:hint="cs"/>
          <w:rtl/>
          <w:lang w:eastAsia="he-IL"/>
        </w:rPr>
        <w:t xml:space="preserve"> </w:t>
      </w:r>
      <w:r>
        <w:rPr>
          <w:rFonts w:hint="cs"/>
          <w:rtl/>
          <w:lang w:eastAsia="he-IL"/>
        </w:rPr>
        <w:t xml:space="preserve">קובעות את </w:t>
      </w:r>
      <w:bookmarkStart w:id="94" w:name="_ETM_Q1_245076"/>
      <w:bookmarkEnd w:id="94"/>
      <w:r>
        <w:rPr>
          <w:rFonts w:hint="cs"/>
          <w:rtl/>
          <w:lang w:eastAsia="he-IL"/>
        </w:rPr>
        <w:t xml:space="preserve">הענפים ואת ענפי המשנה שכל המבצע עבודות השייכות לענפים אלה </w:t>
      </w:r>
      <w:bookmarkStart w:id="95" w:name="_ETM_Q1_246207"/>
      <w:bookmarkEnd w:id="95"/>
      <w:r>
        <w:rPr>
          <w:rFonts w:hint="cs"/>
          <w:rtl/>
          <w:lang w:eastAsia="he-IL"/>
        </w:rPr>
        <w:t xml:space="preserve">באתר אחד כאמור בתקנות ההיקף הכספי, חייב </w:t>
      </w:r>
      <w:bookmarkStart w:id="96" w:name="_ETM_Q1_251739"/>
      <w:bookmarkEnd w:id="96"/>
      <w:r>
        <w:rPr>
          <w:rFonts w:hint="cs"/>
          <w:rtl/>
          <w:lang w:eastAsia="he-IL"/>
        </w:rPr>
        <w:t>ברישום בפנקס הקבלנים. כיום יש בחוק 32 ענפים וענפי משנה.</w:t>
      </w:r>
      <w:bookmarkStart w:id="97" w:name="_ETM_Q1_257575"/>
      <w:bookmarkStart w:id="98" w:name="_ETM_Q1_257663"/>
      <w:bookmarkStart w:id="99" w:name="_ETM_Q1_257704"/>
      <w:bookmarkStart w:id="100" w:name="_ETM_Q1_257774"/>
      <w:bookmarkEnd w:id="97"/>
      <w:bookmarkEnd w:id="98"/>
      <w:bookmarkEnd w:id="99"/>
      <w:bookmarkEnd w:id="100"/>
      <w:r w:rsidR="00C43524">
        <w:rPr>
          <w:rFonts w:hint="cs"/>
          <w:rtl/>
          <w:lang w:eastAsia="he-IL"/>
        </w:rPr>
        <w:t xml:space="preserve"> </w:t>
      </w:r>
      <w:r>
        <w:rPr>
          <w:rFonts w:hint="cs"/>
          <w:rtl/>
          <w:lang w:eastAsia="he-IL"/>
        </w:rPr>
        <w:t xml:space="preserve">בחודש </w:t>
      </w:r>
      <w:bookmarkStart w:id="101" w:name="_ETM_Q1_258865"/>
      <w:bookmarkEnd w:id="101"/>
      <w:r>
        <w:rPr>
          <w:rFonts w:hint="cs"/>
          <w:rtl/>
          <w:lang w:eastAsia="he-IL"/>
        </w:rPr>
        <w:t xml:space="preserve">נובמבר 2018 תוקנה תקנת הענפים, ובמסגרת התיקון בין </w:t>
      </w:r>
      <w:bookmarkStart w:id="102" w:name="_ETM_Q1_268232"/>
      <w:bookmarkEnd w:id="102"/>
      <w:r>
        <w:rPr>
          <w:rFonts w:hint="cs"/>
          <w:rtl/>
          <w:lang w:eastAsia="he-IL"/>
        </w:rPr>
        <w:t xml:space="preserve">היתר הוכנסו עבודות כיבוי אש לענף 190 ושמו שונה </w:t>
      </w:r>
      <w:bookmarkStart w:id="103" w:name="_ETM_Q1_275254"/>
      <w:bookmarkEnd w:id="103"/>
      <w:r>
        <w:rPr>
          <w:rFonts w:hint="cs"/>
          <w:rtl/>
          <w:lang w:eastAsia="he-IL"/>
        </w:rPr>
        <w:t>לענף מתקני תברואה (אינסטלציה ומערכות כיבוי אש).</w:t>
      </w:r>
      <w:bookmarkStart w:id="104" w:name="_ETM_Q1_179751"/>
      <w:bookmarkStart w:id="105" w:name="_ETM_Q1_179807"/>
      <w:bookmarkStart w:id="106" w:name="TOR_Q2"/>
      <w:bookmarkEnd w:id="104"/>
      <w:bookmarkEnd w:id="105"/>
      <w:bookmarkEnd w:id="106"/>
      <w:r>
        <w:rPr>
          <w:rFonts w:hint="cs"/>
          <w:rtl/>
          <w:lang w:eastAsia="he-IL"/>
        </w:rPr>
        <w:t xml:space="preserve"> </w:t>
      </w:r>
      <w:r>
        <w:rPr>
          <w:rFonts w:hint="cs"/>
          <w:rtl/>
        </w:rPr>
        <w:t xml:space="preserve">זאת אומרת, שמ-2018 עבודות של כיבוי אש נכנסו פנימה לתוך המערכת הזאת, וכתוצאה מהכניסה פנימה כל קבלן שמבצע עבודות בתחום הזה של כיבוי אש, כפי </w:t>
      </w:r>
      <w:bookmarkStart w:id="107" w:name="_ETM_Q2_291000"/>
      <w:bookmarkEnd w:id="107"/>
      <w:r>
        <w:rPr>
          <w:rFonts w:hint="cs"/>
          <w:rtl/>
        </w:rPr>
        <w:t xml:space="preserve">שהיה קודם באינסטלציה, באתר אחד בהיקף של יותר מ-45,000 שקל, הוא זה שחייב ברישום בפנקס </w:t>
      </w:r>
      <w:bookmarkStart w:id="108" w:name="_ETM_Q2_296000"/>
      <w:bookmarkEnd w:id="108"/>
      <w:r>
        <w:rPr>
          <w:rFonts w:hint="cs"/>
          <w:rtl/>
        </w:rPr>
        <w:t xml:space="preserve">הקבלנים. זה כרגע המצב החוקי. </w:t>
      </w:r>
      <w:bookmarkStart w:id="109" w:name="_ETM_Q2_305000"/>
      <w:bookmarkStart w:id="110" w:name="_ETM_Q2_306000"/>
      <w:bookmarkEnd w:id="109"/>
      <w:bookmarkEnd w:id="110"/>
      <w:r>
        <w:rPr>
          <w:rFonts w:hint="cs"/>
          <w:rtl/>
        </w:rPr>
        <w:t xml:space="preserve">מכאן יוצא שכל קבלן שעושה עבודות בתחום של כיבוי אש או אינסטלציה בהיקף </w:t>
      </w:r>
      <w:bookmarkStart w:id="111" w:name="_ETM_Q2_310000"/>
      <w:bookmarkEnd w:id="111"/>
      <w:r>
        <w:rPr>
          <w:rFonts w:hint="cs"/>
          <w:rtl/>
        </w:rPr>
        <w:t xml:space="preserve">נמוך מזה שבאתר בודד, לפי החוק, גם </w:t>
      </w:r>
      <w:bookmarkStart w:id="112" w:name="_ETM_Q2_319000"/>
      <w:bookmarkEnd w:id="112"/>
      <w:r>
        <w:rPr>
          <w:rFonts w:hint="cs"/>
          <w:rtl/>
        </w:rPr>
        <w:t xml:space="preserve">לא חייב ברישום. </w:t>
      </w:r>
      <w:bookmarkStart w:id="113" w:name="_ETM_Q2_318000"/>
      <w:bookmarkEnd w:id="113"/>
      <w:r>
        <w:rPr>
          <w:rFonts w:hint="cs"/>
          <w:rtl/>
        </w:rPr>
        <w:t xml:space="preserve">באגף רישום הקבלנים במשרד הבינוי והשיכון פועל מערך בחינות, שבו נבחנים קבלנים חסרי </w:t>
      </w:r>
      <w:bookmarkStart w:id="114" w:name="_ETM_Q2_324000"/>
      <w:bookmarkEnd w:id="114"/>
      <w:r>
        <w:rPr>
          <w:rFonts w:hint="cs"/>
          <w:rtl/>
        </w:rPr>
        <w:t>הכשרה מקצועית ו</w:t>
      </w:r>
      <w:bookmarkStart w:id="115" w:name="_ETM_Q0_3030688"/>
      <w:bookmarkStart w:id="116" w:name="_ETM_Q0_3031580"/>
      <w:r>
        <w:rPr>
          <w:rFonts w:hint="cs"/>
          <w:rtl/>
        </w:rPr>
        <w:t>בעלי</w:t>
      </w:r>
      <w:bookmarkEnd w:id="115"/>
      <w:bookmarkEnd w:id="116"/>
      <w:r>
        <w:rPr>
          <w:rFonts w:hint="cs"/>
          <w:rtl/>
        </w:rPr>
        <w:t xml:space="preserve"> ניסיון המבקשים להירשם בפנקס הקבלנים, כך שכל מי שעוסק בביצוע ובהתקנת מערכות כיבוי אש המבקש להירשם </w:t>
      </w:r>
      <w:bookmarkStart w:id="117" w:name="_ETM_Q2_334000"/>
      <w:bookmarkEnd w:id="117"/>
      <w:r>
        <w:rPr>
          <w:rFonts w:hint="cs"/>
          <w:rtl/>
        </w:rPr>
        <w:t xml:space="preserve">בפנקס הקבלנים בענף 190 </w:t>
      </w:r>
      <w:r w:rsidR="00C43524">
        <w:rPr>
          <w:rFonts w:hint="eastAsia"/>
          <w:rtl/>
        </w:rPr>
        <w:t>–</w:t>
      </w:r>
      <w:r w:rsidR="00C43524">
        <w:rPr>
          <w:rFonts w:hint="cs"/>
          <w:rtl/>
        </w:rPr>
        <w:t xml:space="preserve"> </w:t>
      </w:r>
      <w:r>
        <w:rPr>
          <w:rFonts w:hint="cs"/>
          <w:rtl/>
        </w:rPr>
        <w:t>מתקני תברואה (אינסטלציה ומערכות כיבוי אש)</w:t>
      </w:r>
      <w:bookmarkStart w:id="118" w:name="_ETM_Q2_337000"/>
      <w:bookmarkEnd w:id="118"/>
      <w:r>
        <w:rPr>
          <w:rFonts w:hint="cs"/>
          <w:rtl/>
        </w:rPr>
        <w:t xml:space="preserve">, בין שיש לו הכשרה מקצועית ובין שאין לו, יכול להירשם בפנקס הקבלנים. זאת אומרת שמאז שהתיקון הזה עבר, </w:t>
      </w:r>
      <w:bookmarkStart w:id="119" w:name="_ETM_Q2_344000"/>
      <w:bookmarkEnd w:id="119"/>
      <w:r>
        <w:rPr>
          <w:rFonts w:hint="cs"/>
          <w:rtl/>
        </w:rPr>
        <w:t xml:space="preserve">כל קבלני המשנה שעוסקים בנושאים האלה, אם הם מעוניינים לבצע עבודות באתר </w:t>
      </w:r>
      <w:bookmarkStart w:id="120" w:name="_ETM_Q2_353000"/>
      <w:bookmarkEnd w:id="120"/>
      <w:r>
        <w:rPr>
          <w:rFonts w:hint="cs"/>
          <w:rtl/>
        </w:rPr>
        <w:t>אחד בהיקף של יותר מ-45</w:t>
      </w:r>
      <w:r w:rsidR="00C43524">
        <w:rPr>
          <w:rFonts w:hint="cs"/>
          <w:rtl/>
        </w:rPr>
        <w:t>,000</w:t>
      </w:r>
      <w:r>
        <w:rPr>
          <w:rFonts w:hint="cs"/>
          <w:rtl/>
        </w:rPr>
        <w:t xml:space="preserve"> שקל, עומדת בפניהם הדרך להירשם בפנקס הקבלנים, מאז </w:t>
      </w:r>
      <w:bookmarkStart w:id="121" w:name="_ETM_Q2_362000"/>
      <w:bookmarkEnd w:id="121"/>
      <w:r>
        <w:rPr>
          <w:rFonts w:hint="cs"/>
          <w:rtl/>
        </w:rPr>
        <w:t xml:space="preserve">שאושר החוק. כאמור, האגף עוזר להם, ולמעשה מפעיל מערך בחינות כדי לעזור להם לעבור את תהליך הרישום הזה. זאת אומרת הרישום הוא לא פורמלי. אתה צריך לעבור דרישות ומבחנים. גם אם אין לך הכשרה מקצועית, אבל יש לך ניסיון בתחום, אתה צריך לעמוד </w:t>
      </w:r>
      <w:bookmarkStart w:id="122" w:name="_ETM_Q2_387000"/>
      <w:bookmarkEnd w:id="122"/>
      <w:r>
        <w:rPr>
          <w:rFonts w:hint="cs"/>
          <w:rtl/>
        </w:rPr>
        <w:t>בסטנדרט של הבחינות.</w:t>
      </w:r>
    </w:p>
    <w:p w:rsidR="00620F84" w:rsidRDefault="00620F84" w:rsidP="00006F14">
      <w:pPr>
        <w:ind w:firstLine="0"/>
        <w:rPr>
          <w:rtl/>
        </w:rPr>
      </w:pPr>
    </w:p>
    <w:p w:rsidR="00620F84" w:rsidRDefault="00620F84" w:rsidP="00006F14">
      <w:pPr>
        <w:rPr>
          <w:rtl/>
        </w:rPr>
      </w:pPr>
      <w:r>
        <w:rPr>
          <w:rFonts w:hint="cs"/>
          <w:rtl/>
        </w:rPr>
        <w:t xml:space="preserve">נכון להיום רשומים בפנקס הקבלנים 392 קבלנים בענף 190, מתוך סך הכול 13,300 קבלנים רשומים בכל </w:t>
      </w:r>
      <w:bookmarkStart w:id="123" w:name="_ETM_Q2_402000"/>
      <w:bookmarkEnd w:id="123"/>
      <w:r>
        <w:rPr>
          <w:rFonts w:hint="cs"/>
          <w:rtl/>
        </w:rPr>
        <w:t xml:space="preserve">הענפים. כל אחד מ-392 הקבלנים האלה רשאי לבצע עבודות של כיבוי אש. לא כולם עוסקים בזה כי, כאמור, הענף הזה כולל, </w:t>
      </w:r>
      <w:bookmarkStart w:id="124" w:name="_ETM_Q2_411000"/>
      <w:bookmarkEnd w:id="124"/>
      <w:r>
        <w:rPr>
          <w:rFonts w:hint="cs"/>
          <w:rtl/>
        </w:rPr>
        <w:t xml:space="preserve">כפי שאמרתי, מתקני תברואה, כיבוי אש ואינסטלציה. לכן, בפועל </w:t>
      </w:r>
      <w:bookmarkStart w:id="125" w:name="_ETM_Q2_418000"/>
      <w:bookmarkEnd w:id="125"/>
      <w:r>
        <w:rPr>
          <w:rFonts w:hint="cs"/>
          <w:rtl/>
        </w:rPr>
        <w:t xml:space="preserve">חלקם עוסקים בכלל בנושאי אינסטלציה ולא בנושא של כיבוי </w:t>
      </w:r>
      <w:bookmarkStart w:id="126" w:name="_ETM_Q2_420000"/>
      <w:bookmarkEnd w:id="126"/>
      <w:r>
        <w:rPr>
          <w:rFonts w:hint="cs"/>
          <w:rtl/>
        </w:rPr>
        <w:t xml:space="preserve">אש. אני גם לא יודע להפריד לך את זה בצורה פורמלית כי זה נחשב ענף אחד, אז </w:t>
      </w:r>
      <w:bookmarkStart w:id="127" w:name="_ETM_Q2_427000"/>
      <w:bookmarkEnd w:id="127"/>
      <w:r>
        <w:rPr>
          <w:rFonts w:hint="cs"/>
          <w:rtl/>
        </w:rPr>
        <w:t xml:space="preserve">הם עוברים מערכת סינון אחת ויכולים לעסוק גם בזה וגם בזה </w:t>
      </w:r>
      <w:r>
        <w:rPr>
          <w:rtl/>
        </w:rPr>
        <w:t>–</w:t>
      </w:r>
      <w:r>
        <w:rPr>
          <w:rFonts w:hint="cs"/>
          <w:rtl/>
        </w:rPr>
        <w:t xml:space="preserve"> כל מה שנכנס לתוך הענף הזה, </w:t>
      </w:r>
      <w:bookmarkStart w:id="128" w:name="_ETM_Q2_434000"/>
      <w:bookmarkEnd w:id="128"/>
      <w:r>
        <w:rPr>
          <w:rFonts w:hint="cs"/>
          <w:rtl/>
        </w:rPr>
        <w:t xml:space="preserve">190. </w:t>
      </w:r>
    </w:p>
    <w:p w:rsidR="00620F84" w:rsidRDefault="00620F84" w:rsidP="00006F14">
      <w:pPr>
        <w:ind w:firstLine="0"/>
        <w:rPr>
          <w:rtl/>
        </w:rPr>
      </w:pPr>
    </w:p>
    <w:p w:rsidR="00620F84" w:rsidRDefault="00620F84" w:rsidP="00C43524">
      <w:pPr>
        <w:rPr>
          <w:rtl/>
        </w:rPr>
      </w:pPr>
      <w:r>
        <w:rPr>
          <w:rFonts w:hint="cs"/>
          <w:rtl/>
        </w:rPr>
        <w:t>משרד הבינוי והשיכון מפרסם באתר האינטרנט מידע על חוק רישום הקבלנים והוראותיו השונות, בין היתר על חובת הרישום</w:t>
      </w:r>
      <w:bookmarkStart w:id="129" w:name="_ETM_Q2_445000"/>
      <w:bookmarkEnd w:id="129"/>
      <w:r>
        <w:rPr>
          <w:rFonts w:hint="cs"/>
          <w:rtl/>
        </w:rPr>
        <w:t xml:space="preserve"> כפי שפירטתי כאן, על רשימת הענפים, תנאי רישום בפנקס הקבלנים </w:t>
      </w:r>
      <w:proofErr w:type="spellStart"/>
      <w:r>
        <w:rPr>
          <w:rFonts w:hint="cs"/>
          <w:rtl/>
        </w:rPr>
        <w:t>וכו</w:t>
      </w:r>
      <w:proofErr w:type="spellEnd"/>
      <w:r>
        <w:rPr>
          <w:rFonts w:hint="cs"/>
          <w:rtl/>
        </w:rPr>
        <w:t xml:space="preserve">'. כמו כן, בעבר </w:t>
      </w:r>
      <w:bookmarkStart w:id="130" w:name="_ETM_Q2_454000"/>
      <w:bookmarkEnd w:id="130"/>
      <w:r>
        <w:rPr>
          <w:rFonts w:hint="cs"/>
          <w:rtl/>
        </w:rPr>
        <w:t xml:space="preserve">התנהלו קמפיינים תקשורתיים בשיתוף התאחדות הקבלנים, ובהם הועבר לציבור מידע לגבי חובת הרישום </w:t>
      </w:r>
      <w:bookmarkStart w:id="131" w:name="_ETM_Q2_458000"/>
      <w:bookmarkEnd w:id="131"/>
      <w:r>
        <w:rPr>
          <w:rFonts w:hint="cs"/>
          <w:rtl/>
        </w:rPr>
        <w:t xml:space="preserve">בפנקס הקבלנים והיתרונות בהעסקת קבלנים רשומים. ככל שתהיה מודעות ציבורית לעניין זה, יותר ויותר קבלנים ייגשו ויירשמו בפנקס </w:t>
      </w:r>
      <w:bookmarkStart w:id="132" w:name="_ETM_Q2_467000"/>
      <w:bookmarkEnd w:id="132"/>
      <w:r>
        <w:rPr>
          <w:rFonts w:hint="cs"/>
          <w:rtl/>
        </w:rPr>
        <w:t>הקבלנים.</w:t>
      </w:r>
      <w:bookmarkStart w:id="133" w:name="_ETM_Q2_471000"/>
      <w:bookmarkEnd w:id="133"/>
      <w:r w:rsidR="00C43524">
        <w:rPr>
          <w:rFonts w:hint="cs"/>
          <w:rtl/>
        </w:rPr>
        <w:t xml:space="preserve"> </w:t>
      </w:r>
      <w:r>
        <w:rPr>
          <w:rFonts w:hint="cs"/>
          <w:rtl/>
        </w:rPr>
        <w:t xml:space="preserve">בנוסף, משרד השיכון מבצע פעולות אכיפה </w:t>
      </w:r>
      <w:r>
        <w:rPr>
          <w:rtl/>
        </w:rPr>
        <w:t>–</w:t>
      </w:r>
      <w:r>
        <w:rPr>
          <w:rFonts w:hint="cs"/>
          <w:rtl/>
        </w:rPr>
        <w:t xml:space="preserve"> שזה מכוון לחלק הנוסף של השאלה שלך </w:t>
      </w:r>
      <w:bookmarkStart w:id="134" w:name="_ETM_Q2_478000"/>
      <w:bookmarkEnd w:id="134"/>
      <w:r>
        <w:rPr>
          <w:rtl/>
        </w:rPr>
        <w:t>–</w:t>
      </w:r>
      <w:r>
        <w:rPr>
          <w:rFonts w:hint="cs"/>
          <w:rtl/>
        </w:rPr>
        <w:t xml:space="preserve"> של חוק רישום הקבלנים. בין היתר, הוא מסייר באתרי </w:t>
      </w:r>
      <w:bookmarkStart w:id="135" w:name="_ETM_Q2_479000"/>
      <w:bookmarkEnd w:id="135"/>
      <w:r>
        <w:rPr>
          <w:rFonts w:hint="cs"/>
          <w:rtl/>
        </w:rPr>
        <w:t xml:space="preserve">בנייה לאיתור מבצעי עבודה שאינם רשומים. ככל שמאתרים מבצעים כאלה </w:t>
      </w:r>
      <w:r>
        <w:rPr>
          <w:rtl/>
        </w:rPr>
        <w:t>–</w:t>
      </w:r>
      <w:r>
        <w:rPr>
          <w:rFonts w:hint="cs"/>
          <w:rtl/>
        </w:rPr>
        <w:t xml:space="preserve"> אנשים שעושים, לצורך העניין, במקרה שלך </w:t>
      </w:r>
      <w:r>
        <w:rPr>
          <w:rtl/>
        </w:rPr>
        <w:t>–</w:t>
      </w:r>
      <w:r>
        <w:rPr>
          <w:rFonts w:hint="cs"/>
          <w:rtl/>
        </w:rPr>
        <w:t xml:space="preserve"> עבודות של </w:t>
      </w:r>
      <w:bookmarkStart w:id="136" w:name="_ETM_Q2_497000"/>
      <w:bookmarkEnd w:id="136"/>
      <w:r>
        <w:rPr>
          <w:rFonts w:hint="cs"/>
          <w:rtl/>
        </w:rPr>
        <w:t xml:space="preserve">כיבוי אש והם לא רשומים, והיקף העבודות הוא יותר מ-45,000 שקל, מתנהל נגדם הליך מינהלי, בין היתר הוצאת צו הפסקת עבודה מינהלי ל-15 ימים לאתר כולו. </w:t>
      </w:r>
    </w:p>
    <w:p w:rsidR="00620F84" w:rsidRDefault="00620F84" w:rsidP="00006F14">
      <w:pPr>
        <w:rPr>
          <w:rtl/>
        </w:rPr>
      </w:pPr>
    </w:p>
    <w:p w:rsidR="00620F84" w:rsidRDefault="00620F84" w:rsidP="00C43524">
      <w:pPr>
        <w:rPr>
          <w:rtl/>
        </w:rPr>
      </w:pPr>
      <w:bookmarkStart w:id="137" w:name="_ETM_Q2_513000"/>
      <w:bookmarkEnd w:id="137"/>
      <w:r>
        <w:rPr>
          <w:rFonts w:hint="cs"/>
          <w:rtl/>
        </w:rPr>
        <w:t>בימים האלה פועל המשרד מול משרד המשפטים כדי לאפשר לרשם הקבלנים להגיש גם תביעות פליליות</w:t>
      </w:r>
      <w:bookmarkStart w:id="138" w:name="_ETM_Q2_516000"/>
      <w:bookmarkEnd w:id="138"/>
      <w:r>
        <w:rPr>
          <w:rFonts w:hint="cs"/>
          <w:rtl/>
        </w:rPr>
        <w:t xml:space="preserve">, בנוסף לכלים המינהליים שעומדים לרשותנו, נגד מבצעי עבודה ללא רישיון הקבלן. אם תהיה הסכמה ממשרד המשפטים שנקבל את הכלים האלה </w:t>
      </w:r>
      <w:r>
        <w:rPr>
          <w:rFonts w:hint="eastAsia"/>
        </w:rPr>
        <w:t>–</w:t>
      </w:r>
      <w:r>
        <w:rPr>
          <w:rFonts w:hint="cs"/>
          <w:rtl/>
        </w:rPr>
        <w:t xml:space="preserve"> או </w:t>
      </w:r>
      <w:bookmarkStart w:id="139" w:name="_ETM_Q2_524000"/>
      <w:bookmarkEnd w:id="139"/>
      <w:r>
        <w:rPr>
          <w:rFonts w:hint="cs"/>
          <w:rtl/>
        </w:rPr>
        <w:t xml:space="preserve">באופן ישיר או כתוצאה משינויים בתקנות או חקיקה שתידרש </w:t>
      </w:r>
      <w:r>
        <w:rPr>
          <w:rFonts w:hint="eastAsia"/>
        </w:rPr>
        <w:t>–</w:t>
      </w:r>
      <w:r>
        <w:rPr>
          <w:rFonts w:hint="cs"/>
          <w:rtl/>
        </w:rPr>
        <w:t xml:space="preserve"> אז כמובן, יהיו למשרד גם יותר כלים באכיפה בתחום הזה</w:t>
      </w:r>
      <w:r w:rsidR="00C43524">
        <w:rPr>
          <w:rFonts w:hint="cs"/>
          <w:rtl/>
        </w:rPr>
        <w:t>, ו</w:t>
      </w:r>
      <w:r>
        <w:rPr>
          <w:rFonts w:hint="cs"/>
          <w:rtl/>
        </w:rPr>
        <w:t xml:space="preserve">שוב, לא רק לגבי הענף הספציפי שעליו שאלת, אלא בכל אותם ענפי המשנה בהתאם להוראות החוק. תודה רבה, אדוני </w:t>
      </w:r>
      <w:bookmarkStart w:id="140" w:name="_ETM_Q2_543000"/>
      <w:bookmarkEnd w:id="140"/>
      <w:r>
        <w:rPr>
          <w:rFonts w:hint="cs"/>
          <w:rtl/>
        </w:rPr>
        <w:t xml:space="preserve">היושב-ראש. </w:t>
      </w:r>
    </w:p>
    <w:p w:rsidR="00620F84" w:rsidRDefault="00620F84" w:rsidP="00006F14">
      <w:pPr>
        <w:ind w:firstLine="0"/>
        <w:rPr>
          <w:rtl/>
        </w:rPr>
      </w:pPr>
    </w:p>
    <w:p w:rsidR="00620F84" w:rsidRDefault="00620F84" w:rsidP="00006F14">
      <w:pPr>
        <w:pStyle w:val="af6"/>
        <w:rPr>
          <w:rtl/>
        </w:rPr>
      </w:pPr>
      <w:bookmarkStart w:id="141" w:name="ET_yor_6204_3"/>
      <w:r w:rsidRPr="00B82C19">
        <w:rPr>
          <w:rStyle w:val="TagStyle"/>
          <w:rtl/>
        </w:rPr>
        <w:t xml:space="preserve"> &lt;&lt; יור &gt;&gt;</w:t>
      </w:r>
      <w:r w:rsidRPr="004B517C">
        <w:rPr>
          <w:rStyle w:val="TagStyle"/>
          <w:rtl/>
        </w:rPr>
        <w:t xml:space="preserve"> </w:t>
      </w:r>
      <w:r>
        <w:rPr>
          <w:rtl/>
        </w:rPr>
        <w:t>היו"ר מיקי לוי:</w:t>
      </w:r>
      <w:r w:rsidRPr="004B517C">
        <w:rPr>
          <w:rStyle w:val="TagStyle"/>
          <w:rtl/>
        </w:rPr>
        <w:t xml:space="preserve"> </w:t>
      </w:r>
      <w:r w:rsidRPr="00B82C19">
        <w:rPr>
          <w:rStyle w:val="TagStyle"/>
          <w:rtl/>
        </w:rPr>
        <w:t>&lt;&lt; יור &gt;&gt;</w:t>
      </w:r>
      <w:r>
        <w:rPr>
          <w:rtl/>
        </w:rPr>
        <w:t xml:space="preserve">   </w:t>
      </w:r>
      <w:bookmarkEnd w:id="141"/>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תודה רבה. </w:t>
      </w:r>
    </w:p>
    <w:p w:rsidR="00620F84" w:rsidRDefault="00620F84" w:rsidP="00006F14">
      <w:pPr>
        <w:rPr>
          <w:rtl/>
          <w:lang w:eastAsia="he-IL"/>
        </w:rPr>
      </w:pPr>
      <w:bookmarkStart w:id="142" w:name="_ETM_Q2_547000"/>
      <w:bookmarkEnd w:id="142"/>
    </w:p>
    <w:p w:rsidR="00620F84" w:rsidRDefault="00620F84" w:rsidP="00006F14">
      <w:pPr>
        <w:pStyle w:val="-"/>
        <w:rPr>
          <w:rtl/>
        </w:rPr>
      </w:pPr>
      <w:r w:rsidRPr="00B82C19">
        <w:rPr>
          <w:rStyle w:val="TagStyle"/>
          <w:rtl/>
        </w:rPr>
        <w:t xml:space="preserve"> &lt;&lt; דובר_המשך &gt;&gt;</w:t>
      </w:r>
      <w:r w:rsidRPr="00546BA2">
        <w:rPr>
          <w:rStyle w:val="TagStyle"/>
          <w:rtl/>
        </w:rPr>
        <w:t xml:space="preserve"> </w:t>
      </w:r>
      <w:r>
        <w:rPr>
          <w:rtl/>
        </w:rPr>
        <w:t>רות וסרמן לנדה (כחול לבן):</w:t>
      </w:r>
      <w:r w:rsidRPr="00546BA2">
        <w:rPr>
          <w:rStyle w:val="TagStyle"/>
          <w:rtl/>
        </w:rPr>
        <w:t xml:space="preserve"> </w:t>
      </w:r>
      <w:r w:rsidRPr="00B82C19">
        <w:rPr>
          <w:rStyle w:val="TagStyle"/>
          <w:rtl/>
        </w:rPr>
        <w:t>&lt;&lt; דובר_המשך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אפשר שאלת המשך? </w:t>
      </w:r>
    </w:p>
    <w:p w:rsidR="00620F84" w:rsidRDefault="00620F84" w:rsidP="00006F14">
      <w:pPr>
        <w:rPr>
          <w:rtl/>
          <w:lang w:eastAsia="he-IL"/>
        </w:rPr>
      </w:pPr>
    </w:p>
    <w:p w:rsidR="00620F84" w:rsidRDefault="00620F84" w:rsidP="00006F14">
      <w:pPr>
        <w:pStyle w:val="af6"/>
        <w:rPr>
          <w:rtl/>
        </w:rPr>
      </w:pPr>
      <w:r w:rsidRPr="00B82C19">
        <w:rPr>
          <w:rStyle w:val="TagStyle"/>
          <w:rtl/>
        </w:rPr>
        <w:t xml:space="preserve"> &lt;&lt; יור &gt;&gt;</w:t>
      </w:r>
      <w:r w:rsidRPr="00546BA2">
        <w:rPr>
          <w:rStyle w:val="TagStyle"/>
          <w:rtl/>
        </w:rPr>
        <w:t xml:space="preserve"> </w:t>
      </w:r>
      <w:r>
        <w:rPr>
          <w:rtl/>
        </w:rPr>
        <w:t>היו"ר מיקי לוי:</w:t>
      </w:r>
      <w:r w:rsidRPr="00546BA2">
        <w:rPr>
          <w:rStyle w:val="TagStyle"/>
          <w:rtl/>
        </w:rPr>
        <w:t xml:space="preserve"> </w:t>
      </w:r>
      <w:r w:rsidRPr="00B82C19">
        <w:rPr>
          <w:rStyle w:val="TagStyle"/>
          <w:rtl/>
        </w:rPr>
        <w:t>&lt;&lt; יור &gt;&gt;</w:t>
      </w:r>
      <w:r>
        <w:rPr>
          <w:rtl/>
        </w:rPr>
        <w:t xml:space="preserve">   </w:t>
      </w:r>
    </w:p>
    <w:p w:rsidR="00620F84" w:rsidRDefault="00620F84" w:rsidP="001016EB">
      <w:pPr>
        <w:rPr>
          <w:rtl/>
          <w:lang w:eastAsia="he-IL"/>
        </w:rPr>
      </w:pPr>
    </w:p>
    <w:p w:rsidR="00620F84" w:rsidRPr="00546BA2" w:rsidRDefault="00620F84" w:rsidP="00006F14">
      <w:pPr>
        <w:rPr>
          <w:rtl/>
          <w:lang w:eastAsia="he-IL"/>
        </w:rPr>
      </w:pPr>
      <w:r>
        <w:rPr>
          <w:rFonts w:hint="cs"/>
          <w:rtl/>
          <w:lang w:eastAsia="he-IL"/>
        </w:rPr>
        <w:t xml:space="preserve">בבקשה, שאלת המשך. </w:t>
      </w:r>
    </w:p>
    <w:p w:rsidR="00620F84" w:rsidRDefault="00620F84" w:rsidP="00006F14">
      <w:pPr>
        <w:rPr>
          <w:rtl/>
          <w:lang w:eastAsia="he-IL"/>
        </w:rPr>
      </w:pPr>
    </w:p>
    <w:p w:rsidR="00620F84" w:rsidRDefault="00620F84" w:rsidP="00006F14">
      <w:pPr>
        <w:pStyle w:val="-"/>
        <w:rPr>
          <w:rtl/>
        </w:rPr>
      </w:pPr>
      <w:bookmarkStart w:id="143" w:name="ET_speakercontinue_6133_5"/>
      <w:r w:rsidRPr="00B82C19">
        <w:rPr>
          <w:rStyle w:val="TagStyle"/>
          <w:rtl/>
        </w:rPr>
        <w:t xml:space="preserve"> &lt;&lt; דובר_המשך &gt;&gt;</w:t>
      </w:r>
      <w:r w:rsidRPr="004B517C">
        <w:rPr>
          <w:rStyle w:val="TagStyle"/>
          <w:rtl/>
        </w:rPr>
        <w:t xml:space="preserve"> </w:t>
      </w:r>
      <w:r>
        <w:rPr>
          <w:rtl/>
        </w:rPr>
        <w:t>רות וסרמן לנדה (כחול לבן):</w:t>
      </w:r>
      <w:r w:rsidRPr="004B517C">
        <w:rPr>
          <w:rStyle w:val="TagStyle"/>
          <w:rtl/>
        </w:rPr>
        <w:t xml:space="preserve"> </w:t>
      </w:r>
      <w:r w:rsidRPr="00B82C19">
        <w:rPr>
          <w:rStyle w:val="TagStyle"/>
          <w:rtl/>
        </w:rPr>
        <w:t>&lt;&lt; דובר_המשך &gt;&gt;</w:t>
      </w:r>
      <w:r>
        <w:rPr>
          <w:rtl/>
        </w:rPr>
        <w:t xml:space="preserve">   </w:t>
      </w:r>
      <w:bookmarkEnd w:id="143"/>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האם יש עבודה משותפת של המשרד שלך, אדוני השר, </w:t>
      </w:r>
      <w:bookmarkStart w:id="144" w:name="_ETM_Q2_556000"/>
      <w:bookmarkEnd w:id="144"/>
      <w:r>
        <w:rPr>
          <w:rFonts w:hint="cs"/>
          <w:rtl/>
          <w:lang w:eastAsia="he-IL"/>
        </w:rPr>
        <w:t xml:space="preserve">ושל המשרד לביטחון הפנים בנוגע לאכיפה? כמה פעמים </w:t>
      </w:r>
      <w:r>
        <w:rPr>
          <w:rFonts w:hint="eastAsia"/>
          <w:rtl/>
          <w:lang w:eastAsia="he-IL"/>
        </w:rPr>
        <w:t xml:space="preserve">– </w:t>
      </w:r>
      <w:r>
        <w:rPr>
          <w:rFonts w:hint="cs"/>
          <w:rtl/>
          <w:lang w:eastAsia="he-IL"/>
        </w:rPr>
        <w:t xml:space="preserve">אם יש לך הנתון הזה עכשיו או </w:t>
      </w:r>
      <w:bookmarkStart w:id="145" w:name="_ETM_Q2_562000"/>
      <w:bookmarkEnd w:id="145"/>
      <w:r>
        <w:rPr>
          <w:rFonts w:hint="cs"/>
          <w:rtl/>
          <w:lang w:eastAsia="he-IL"/>
        </w:rPr>
        <w:t xml:space="preserve">אולי בהמשך – האכיפה הובילה לתהליך פלילי או של הקפאת העבודה ל-15 יום </w:t>
      </w:r>
      <w:bookmarkStart w:id="146" w:name="_ETM_Q2_573000"/>
      <w:bookmarkEnd w:id="146"/>
      <w:r>
        <w:rPr>
          <w:rFonts w:hint="cs"/>
          <w:rtl/>
          <w:lang w:eastAsia="he-IL"/>
        </w:rPr>
        <w:t xml:space="preserve">באתר הבנייה, כפי שציינת? תודה. </w:t>
      </w:r>
    </w:p>
    <w:p w:rsidR="00620F84" w:rsidRDefault="00620F84" w:rsidP="00006F14">
      <w:pPr>
        <w:rPr>
          <w:rtl/>
          <w:lang w:eastAsia="he-IL"/>
        </w:rPr>
      </w:pPr>
    </w:p>
    <w:p w:rsidR="00620F84" w:rsidRDefault="00620F84" w:rsidP="00006F14">
      <w:pPr>
        <w:pStyle w:val="-"/>
        <w:rPr>
          <w:rtl/>
        </w:rPr>
      </w:pPr>
      <w:bookmarkStart w:id="147" w:name="ET_speakercontinue_6192_7"/>
      <w:r w:rsidRPr="00B82C19">
        <w:rPr>
          <w:rStyle w:val="TagStyle"/>
          <w:rtl/>
        </w:rPr>
        <w:t xml:space="preserve"> &lt;&lt; דובר_המשך &gt;&gt;</w:t>
      </w:r>
      <w:r w:rsidRPr="004B517C">
        <w:rPr>
          <w:rStyle w:val="TagStyle"/>
          <w:rtl/>
        </w:rPr>
        <w:t xml:space="preserve"> </w:t>
      </w:r>
      <w:r>
        <w:rPr>
          <w:rtl/>
        </w:rPr>
        <w:t>שר הבינוי והשיכון זאב אלקין:</w:t>
      </w:r>
      <w:r w:rsidRPr="004B517C">
        <w:rPr>
          <w:rStyle w:val="TagStyle"/>
          <w:rtl/>
        </w:rPr>
        <w:t xml:space="preserve"> </w:t>
      </w:r>
      <w:r w:rsidRPr="00B82C19">
        <w:rPr>
          <w:rStyle w:val="TagStyle"/>
          <w:rtl/>
        </w:rPr>
        <w:t>&lt;&lt; דובר_המשך &gt;&gt;</w:t>
      </w:r>
      <w:r>
        <w:rPr>
          <w:rtl/>
        </w:rPr>
        <w:t xml:space="preserve">   </w:t>
      </w:r>
      <w:bookmarkEnd w:id="147"/>
    </w:p>
    <w:p w:rsidR="00620F84" w:rsidRDefault="00620F84" w:rsidP="001016EB">
      <w:pPr>
        <w:rPr>
          <w:rtl/>
          <w:lang w:eastAsia="he-IL"/>
        </w:rPr>
      </w:pPr>
    </w:p>
    <w:p w:rsidR="00620F84" w:rsidRDefault="00620F84" w:rsidP="001016EB">
      <w:pPr>
        <w:rPr>
          <w:rtl/>
          <w:lang w:eastAsia="he-IL"/>
        </w:rPr>
      </w:pPr>
      <w:r>
        <w:rPr>
          <w:rFonts w:hint="cs"/>
          <w:rtl/>
          <w:lang w:eastAsia="he-IL"/>
        </w:rPr>
        <w:t xml:space="preserve">לגבי תהליך פלילי, כאמור, עדיין אין </w:t>
      </w:r>
      <w:bookmarkStart w:id="148" w:name="_ETM_Q2_576000"/>
      <w:bookmarkEnd w:id="148"/>
      <w:r>
        <w:rPr>
          <w:rFonts w:hint="cs"/>
          <w:rtl/>
          <w:lang w:eastAsia="he-IL"/>
        </w:rPr>
        <w:t xml:space="preserve">לנו סמכויות כאלה. אז מן הסתם לא בדקתי. אבל אני </w:t>
      </w:r>
      <w:bookmarkStart w:id="149" w:name="_ETM_Q2_580000"/>
      <w:bookmarkEnd w:id="149"/>
      <w:r>
        <w:rPr>
          <w:rFonts w:hint="cs"/>
          <w:rtl/>
          <w:lang w:eastAsia="he-IL"/>
        </w:rPr>
        <w:t xml:space="preserve">מניח שהתשובה היא אפס, מן הסתם. לגבי השאלה כמה פעמים בפועל נעצרו עבודות באתר, אין לי נתון כזה </w:t>
      </w:r>
      <w:bookmarkStart w:id="150" w:name="_ETM_Q2_589000"/>
      <w:bookmarkEnd w:id="150"/>
      <w:r>
        <w:rPr>
          <w:rFonts w:hint="cs"/>
          <w:rtl/>
          <w:lang w:eastAsia="he-IL"/>
        </w:rPr>
        <w:t>כי זה לא הופיע בשאילתה, אז אני לא יודע איך לשלוף לך את זה. בוודאי אפשר לבדוק.</w:t>
      </w:r>
      <w:r w:rsidR="001016EB">
        <w:rPr>
          <w:rFonts w:hint="cs"/>
          <w:rtl/>
          <w:lang w:eastAsia="he-IL"/>
        </w:rPr>
        <w:t xml:space="preserve"> </w:t>
      </w:r>
      <w:r>
        <w:rPr>
          <w:rFonts w:hint="cs"/>
          <w:rtl/>
          <w:lang w:eastAsia="he-IL"/>
        </w:rPr>
        <w:t>לגבי שיתוף הפעולה עם המשרד לביטחון הפני</w:t>
      </w:r>
      <w:r w:rsidR="00C43524">
        <w:rPr>
          <w:rFonts w:hint="cs"/>
          <w:rtl/>
          <w:lang w:eastAsia="he-IL"/>
        </w:rPr>
        <w:t>ם,</w:t>
      </w:r>
      <w:r>
        <w:rPr>
          <w:rFonts w:hint="cs"/>
          <w:rtl/>
          <w:lang w:eastAsia="he-IL"/>
        </w:rPr>
        <w:t xml:space="preserve"> אני לא בטוח שהוא שותף פה מעשית, כי </w:t>
      </w:r>
      <w:bookmarkStart w:id="151" w:name="_ETM_Q2_607000"/>
      <w:bookmarkEnd w:id="151"/>
      <w:r>
        <w:rPr>
          <w:rFonts w:hint="cs"/>
          <w:rtl/>
          <w:lang w:eastAsia="he-IL"/>
        </w:rPr>
        <w:t xml:space="preserve">אנחנו אחראים לסוגיה של הרישום, והמשרד לביטחון </w:t>
      </w:r>
      <w:bookmarkStart w:id="152" w:name="_ETM_Q2_608000"/>
      <w:bookmarkEnd w:id="152"/>
      <w:r>
        <w:rPr>
          <w:rFonts w:hint="cs"/>
          <w:rtl/>
          <w:lang w:eastAsia="he-IL"/>
        </w:rPr>
        <w:t xml:space="preserve">הפנים, מן הסתם, אחראי לאישור של התוצר הסופי לפי </w:t>
      </w:r>
      <w:bookmarkStart w:id="153" w:name="_ETM_Q2_614000"/>
      <w:bookmarkEnd w:id="153"/>
      <w:r>
        <w:rPr>
          <w:rFonts w:hint="cs"/>
          <w:rtl/>
          <w:lang w:eastAsia="he-IL"/>
        </w:rPr>
        <w:t xml:space="preserve">הדרישות של הכבאות בהשלמת הבנייה. אני לא חושב שיש לו </w:t>
      </w:r>
      <w:bookmarkStart w:id="154" w:name="_ETM_Q2_619000"/>
      <w:bookmarkEnd w:id="154"/>
      <w:r>
        <w:rPr>
          <w:rFonts w:hint="cs"/>
          <w:rtl/>
          <w:lang w:eastAsia="he-IL"/>
        </w:rPr>
        <w:t xml:space="preserve">איזשהו מעמד בפיקוח על תהליך הבנייה עצמו. </w:t>
      </w:r>
      <w:bookmarkStart w:id="155" w:name="_ETM_Q2_208965"/>
      <w:bookmarkStart w:id="156" w:name="_ETM_Q2_209041"/>
      <w:bookmarkStart w:id="157" w:name="_ETM_Q2_209107"/>
      <w:bookmarkStart w:id="158" w:name="_ETM_Q2_209171"/>
      <w:bookmarkEnd w:id="155"/>
      <w:bookmarkEnd w:id="156"/>
      <w:bookmarkEnd w:id="157"/>
      <w:bookmarkEnd w:id="158"/>
      <w:r>
        <w:rPr>
          <w:rFonts w:hint="cs"/>
          <w:rtl/>
          <w:lang w:eastAsia="he-IL"/>
        </w:rPr>
        <w:t xml:space="preserve">לכן, לפי מיטב </w:t>
      </w:r>
      <w:bookmarkStart w:id="159" w:name="_ETM_Q2_624000"/>
      <w:bookmarkEnd w:id="159"/>
      <w:r>
        <w:rPr>
          <w:rFonts w:hint="cs"/>
          <w:rtl/>
          <w:lang w:eastAsia="he-IL"/>
        </w:rPr>
        <w:t xml:space="preserve">הבנתי </w:t>
      </w:r>
      <w:r>
        <w:rPr>
          <w:rtl/>
          <w:lang w:eastAsia="he-IL"/>
        </w:rPr>
        <w:t>–</w:t>
      </w:r>
      <w:r>
        <w:rPr>
          <w:rFonts w:hint="cs"/>
          <w:rtl/>
          <w:lang w:eastAsia="he-IL"/>
        </w:rPr>
        <w:t xml:space="preserve"> שוב, אני יכול לבדוק את זה</w:t>
      </w:r>
      <w:bookmarkStart w:id="160" w:name="_ETM_Q2_625000"/>
      <w:bookmarkEnd w:id="160"/>
      <w:r>
        <w:rPr>
          <w:rFonts w:hint="cs"/>
          <w:rtl/>
          <w:lang w:eastAsia="he-IL"/>
        </w:rPr>
        <w:t xml:space="preserve"> </w:t>
      </w:r>
      <w:r>
        <w:rPr>
          <w:rtl/>
          <w:lang w:eastAsia="he-IL"/>
        </w:rPr>
        <w:t>–</w:t>
      </w:r>
      <w:r>
        <w:rPr>
          <w:rFonts w:hint="cs"/>
          <w:rtl/>
          <w:lang w:eastAsia="he-IL"/>
        </w:rPr>
        <w:t xml:space="preserve"> אני לא חושב שזה נדרש פה שיתוף עם המשרד לביטחון הפנים </w:t>
      </w:r>
      <w:bookmarkStart w:id="161" w:name="_ETM_Q2_629000"/>
      <w:bookmarkEnd w:id="161"/>
      <w:r>
        <w:rPr>
          <w:rFonts w:hint="cs"/>
          <w:rtl/>
          <w:lang w:eastAsia="he-IL"/>
        </w:rPr>
        <w:t>או שזה בכלל רלוונטי, כי כל גוף אחראי על התחום שלו</w:t>
      </w:r>
      <w:bookmarkStart w:id="162" w:name="_ETM_Q2_634000"/>
      <w:bookmarkEnd w:id="162"/>
      <w:r>
        <w:rPr>
          <w:rFonts w:hint="cs"/>
          <w:rtl/>
          <w:lang w:eastAsia="he-IL"/>
        </w:rPr>
        <w:t xml:space="preserve">. אנחנו אחראים על ההקפדה על תנאי החוק של הרישום למי </w:t>
      </w:r>
      <w:bookmarkStart w:id="163" w:name="_ETM_Q2_639000"/>
      <w:bookmarkEnd w:id="163"/>
      <w:r>
        <w:rPr>
          <w:rFonts w:hint="cs"/>
          <w:rtl/>
          <w:lang w:eastAsia="he-IL"/>
        </w:rPr>
        <w:t xml:space="preserve">שצריך להירשם, וכמובן </w:t>
      </w:r>
      <w:r w:rsidR="00C43524">
        <w:rPr>
          <w:rFonts w:hint="cs"/>
          <w:rtl/>
          <w:lang w:eastAsia="he-IL"/>
        </w:rPr>
        <w:t xml:space="preserve">של </w:t>
      </w:r>
      <w:r>
        <w:rPr>
          <w:rFonts w:hint="cs"/>
          <w:rtl/>
          <w:lang w:eastAsia="he-IL"/>
        </w:rPr>
        <w:t xml:space="preserve">תהליך הרישום, על הבחינות המקצועיות הרלוונטיות. המשרד לביטחון הפנים, דרך מערך הכבאות, אחראי רק לאישורים מצד המערך על כך שמבנה מסוים עומד בדרישות הרלוונטיות של </w:t>
      </w:r>
      <w:bookmarkStart w:id="164" w:name="_ETM_Q2_655000"/>
      <w:bookmarkEnd w:id="164"/>
      <w:r>
        <w:rPr>
          <w:rFonts w:hint="cs"/>
          <w:rtl/>
          <w:lang w:eastAsia="he-IL"/>
        </w:rPr>
        <w:t xml:space="preserve">הכבאות. לכן אלה שני תהליכים שונים, שאין סיבה שייפגשו באותה נקודת זמן.  </w:t>
      </w:r>
    </w:p>
    <w:p w:rsidR="00620F84" w:rsidRDefault="00620F84" w:rsidP="00006F14">
      <w:pPr>
        <w:rPr>
          <w:rtl/>
          <w:lang w:eastAsia="he-IL"/>
        </w:rPr>
      </w:pPr>
    </w:p>
    <w:p w:rsidR="00620F84" w:rsidRDefault="00620F84" w:rsidP="00006F14">
      <w:pPr>
        <w:pStyle w:val="-"/>
        <w:rPr>
          <w:rtl/>
        </w:rPr>
      </w:pPr>
      <w:bookmarkStart w:id="165" w:name="ET_speakercontinue_6133_9"/>
      <w:r w:rsidRPr="00B82C19">
        <w:rPr>
          <w:rStyle w:val="TagStyle"/>
          <w:rtl/>
        </w:rPr>
        <w:t xml:space="preserve"> &lt;&lt; דובר_המשך &gt;&gt;</w:t>
      </w:r>
      <w:r w:rsidRPr="004B517C">
        <w:rPr>
          <w:rStyle w:val="TagStyle"/>
          <w:rtl/>
        </w:rPr>
        <w:t xml:space="preserve"> </w:t>
      </w:r>
      <w:r>
        <w:rPr>
          <w:rtl/>
        </w:rPr>
        <w:t>רות וסרמן לנדה (כחול לבן):</w:t>
      </w:r>
      <w:r w:rsidRPr="004B517C">
        <w:rPr>
          <w:rStyle w:val="TagStyle"/>
          <w:rtl/>
        </w:rPr>
        <w:t xml:space="preserve"> </w:t>
      </w:r>
      <w:r w:rsidRPr="00B82C19">
        <w:rPr>
          <w:rStyle w:val="TagStyle"/>
          <w:rtl/>
        </w:rPr>
        <w:t>&lt;&lt; דובר_המשך &gt;&gt;</w:t>
      </w:r>
      <w:r>
        <w:rPr>
          <w:rtl/>
        </w:rPr>
        <w:t xml:space="preserve">   </w:t>
      </w:r>
      <w:bookmarkEnd w:id="165"/>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אשמח לקבל את החומר הכתוב, אם אפשר, אדוני השר. תודה. </w:t>
      </w:r>
    </w:p>
    <w:p w:rsidR="00620F84" w:rsidRDefault="00620F84" w:rsidP="00006F14">
      <w:pPr>
        <w:rPr>
          <w:rtl/>
          <w:lang w:eastAsia="he-IL"/>
        </w:rPr>
      </w:pPr>
    </w:p>
    <w:p w:rsidR="00620F84" w:rsidRDefault="00620F84" w:rsidP="00006F14">
      <w:pPr>
        <w:pStyle w:val="-"/>
        <w:rPr>
          <w:rtl/>
        </w:rPr>
      </w:pPr>
      <w:bookmarkStart w:id="166" w:name="ET_speakercontinue_6192_15"/>
      <w:r w:rsidRPr="00B82C19">
        <w:rPr>
          <w:rStyle w:val="TagStyle"/>
          <w:rtl/>
        </w:rPr>
        <w:t xml:space="preserve"> &lt;&lt; דובר_המשך &gt;&gt;</w:t>
      </w:r>
      <w:r w:rsidRPr="00A31D23">
        <w:rPr>
          <w:rStyle w:val="TagStyle"/>
          <w:rtl/>
        </w:rPr>
        <w:t xml:space="preserve"> </w:t>
      </w:r>
      <w:r>
        <w:rPr>
          <w:rtl/>
        </w:rPr>
        <w:t>שר הבינוי והשיכון זאב אלקין:</w:t>
      </w:r>
      <w:r w:rsidRPr="00A31D23">
        <w:rPr>
          <w:rStyle w:val="TagStyle"/>
          <w:rtl/>
        </w:rPr>
        <w:t xml:space="preserve"> </w:t>
      </w:r>
      <w:r w:rsidRPr="00B82C19">
        <w:rPr>
          <w:rStyle w:val="TagStyle"/>
          <w:rtl/>
        </w:rPr>
        <w:t>&lt;&lt; דובר_המשך &gt;&gt;</w:t>
      </w:r>
      <w:r>
        <w:rPr>
          <w:rtl/>
        </w:rPr>
        <w:t xml:space="preserve">   </w:t>
      </w:r>
      <w:bookmarkEnd w:id="166"/>
    </w:p>
    <w:p w:rsidR="00620F84" w:rsidRDefault="00620F84" w:rsidP="001016EB">
      <w:pPr>
        <w:rPr>
          <w:rtl/>
          <w:lang w:eastAsia="he-IL"/>
        </w:rPr>
      </w:pPr>
    </w:p>
    <w:p w:rsidR="00620F84" w:rsidRPr="00A31D23" w:rsidRDefault="00620F84" w:rsidP="00006F14">
      <w:pPr>
        <w:rPr>
          <w:rtl/>
          <w:lang w:eastAsia="he-IL"/>
        </w:rPr>
      </w:pPr>
      <w:r>
        <w:rPr>
          <w:rFonts w:hint="cs"/>
          <w:rtl/>
          <w:lang w:eastAsia="he-IL"/>
        </w:rPr>
        <w:t xml:space="preserve">מה זה החומר הכתוב? </w:t>
      </w:r>
    </w:p>
    <w:p w:rsidR="00620F84" w:rsidRDefault="00620F84" w:rsidP="00006F14">
      <w:pPr>
        <w:rPr>
          <w:rtl/>
          <w:lang w:eastAsia="he-IL"/>
        </w:rPr>
      </w:pPr>
    </w:p>
    <w:p w:rsidR="00620F84" w:rsidRDefault="00620F84" w:rsidP="00006F14">
      <w:pPr>
        <w:pStyle w:val="-"/>
        <w:rPr>
          <w:rtl/>
        </w:rPr>
      </w:pPr>
      <w:bookmarkStart w:id="167" w:name="ET_speakercontinue_6133_13"/>
      <w:r w:rsidRPr="00B82C19">
        <w:rPr>
          <w:rStyle w:val="TagStyle"/>
          <w:rtl/>
        </w:rPr>
        <w:t xml:space="preserve"> &lt;&lt; דובר_המשך &gt;&gt;</w:t>
      </w:r>
      <w:r w:rsidRPr="00A31D23">
        <w:rPr>
          <w:rStyle w:val="TagStyle"/>
          <w:rtl/>
        </w:rPr>
        <w:t xml:space="preserve"> </w:t>
      </w:r>
      <w:r>
        <w:rPr>
          <w:rtl/>
        </w:rPr>
        <w:t>רות וסרמן לנדה (כחול לבן):</w:t>
      </w:r>
      <w:r w:rsidRPr="00A31D23">
        <w:rPr>
          <w:rStyle w:val="TagStyle"/>
          <w:rtl/>
        </w:rPr>
        <w:t xml:space="preserve"> </w:t>
      </w:r>
      <w:r w:rsidRPr="00B82C19">
        <w:rPr>
          <w:rStyle w:val="TagStyle"/>
          <w:rtl/>
        </w:rPr>
        <w:t>&lt;&lt; דובר_המשך &gt;&gt;</w:t>
      </w:r>
      <w:r>
        <w:rPr>
          <w:rtl/>
        </w:rPr>
        <w:t xml:space="preserve">   </w:t>
      </w:r>
      <w:bookmarkEnd w:id="167"/>
    </w:p>
    <w:p w:rsidR="00620F84" w:rsidRDefault="00620F84" w:rsidP="001016EB">
      <w:pPr>
        <w:rPr>
          <w:rtl/>
          <w:lang w:eastAsia="he-IL"/>
        </w:rPr>
      </w:pPr>
    </w:p>
    <w:p w:rsidR="00620F84" w:rsidRDefault="00620F84" w:rsidP="00006F14">
      <w:pPr>
        <w:rPr>
          <w:rtl/>
          <w:lang w:eastAsia="he-IL"/>
        </w:rPr>
      </w:pPr>
      <w:r>
        <w:rPr>
          <w:rFonts w:hint="cs"/>
          <w:rtl/>
          <w:lang w:eastAsia="he-IL"/>
        </w:rPr>
        <w:t>מה שהקראת.</w:t>
      </w:r>
    </w:p>
    <w:p w:rsidR="00620F84" w:rsidRDefault="00620F84" w:rsidP="00006F14">
      <w:pPr>
        <w:rPr>
          <w:rtl/>
          <w:lang w:eastAsia="he-IL"/>
        </w:rPr>
      </w:pPr>
      <w:bookmarkStart w:id="168" w:name="_ETM_Q2_670000"/>
      <w:bookmarkEnd w:id="168"/>
    </w:p>
    <w:p w:rsidR="00620F84" w:rsidRDefault="00620F84" w:rsidP="00006F14">
      <w:pPr>
        <w:pStyle w:val="-"/>
        <w:rPr>
          <w:rtl/>
        </w:rPr>
      </w:pPr>
      <w:r w:rsidRPr="00B82C19">
        <w:rPr>
          <w:rStyle w:val="TagStyle"/>
          <w:rtl/>
        </w:rPr>
        <w:t xml:space="preserve"> &lt;&lt; דובר_המשך &gt;&gt;</w:t>
      </w:r>
      <w:r w:rsidRPr="00A31D23">
        <w:rPr>
          <w:rStyle w:val="TagStyle"/>
          <w:rtl/>
        </w:rPr>
        <w:t xml:space="preserve"> </w:t>
      </w:r>
      <w:r>
        <w:rPr>
          <w:rtl/>
        </w:rPr>
        <w:t>שר הבינוי והשיכון זאב אלקין:</w:t>
      </w:r>
      <w:r w:rsidRPr="00A31D23">
        <w:rPr>
          <w:rStyle w:val="TagStyle"/>
          <w:rtl/>
        </w:rPr>
        <w:t xml:space="preserve"> </w:t>
      </w:r>
      <w:r w:rsidRPr="00B82C19">
        <w:rPr>
          <w:rStyle w:val="TagStyle"/>
          <w:rtl/>
        </w:rPr>
        <w:t>&lt;&lt; דובר_המשך &gt;&gt;</w:t>
      </w:r>
      <w:r>
        <w:rPr>
          <w:rtl/>
        </w:rPr>
        <w:t xml:space="preserve">   </w:t>
      </w:r>
    </w:p>
    <w:p w:rsidR="00620F84" w:rsidRDefault="00620F84" w:rsidP="001016EB">
      <w:pPr>
        <w:rPr>
          <w:rtl/>
          <w:lang w:eastAsia="he-IL"/>
        </w:rPr>
      </w:pPr>
    </w:p>
    <w:p w:rsidR="00620F84" w:rsidRPr="00A31D23" w:rsidRDefault="00620F84" w:rsidP="00006F14">
      <w:pPr>
        <w:rPr>
          <w:rtl/>
          <w:lang w:eastAsia="he-IL"/>
        </w:rPr>
      </w:pPr>
      <w:r>
        <w:rPr>
          <w:rFonts w:hint="cs"/>
          <w:rtl/>
          <w:lang w:eastAsia="he-IL"/>
        </w:rPr>
        <w:t xml:space="preserve">מה שהקראתי? אוקיי. </w:t>
      </w:r>
    </w:p>
    <w:p w:rsidR="00620F84" w:rsidRDefault="00620F84" w:rsidP="00006F14">
      <w:pPr>
        <w:rPr>
          <w:rtl/>
          <w:lang w:eastAsia="he-IL"/>
        </w:rPr>
      </w:pPr>
    </w:p>
    <w:p w:rsidR="00620F84" w:rsidRDefault="00620F84" w:rsidP="00006F14">
      <w:pPr>
        <w:pStyle w:val="af6"/>
        <w:rPr>
          <w:rtl/>
        </w:rPr>
      </w:pPr>
      <w:bookmarkStart w:id="169" w:name="ET_yor_6204_10"/>
      <w:r w:rsidRPr="00B82C19">
        <w:rPr>
          <w:rStyle w:val="TagStyle"/>
          <w:rtl/>
        </w:rPr>
        <w:t xml:space="preserve"> &lt;&lt; יור &gt;&gt;</w:t>
      </w:r>
      <w:r w:rsidRPr="004B517C">
        <w:rPr>
          <w:rStyle w:val="TagStyle"/>
          <w:rtl/>
        </w:rPr>
        <w:t xml:space="preserve"> </w:t>
      </w:r>
      <w:r>
        <w:rPr>
          <w:rtl/>
        </w:rPr>
        <w:t>היו"ר מיקי לוי:</w:t>
      </w:r>
      <w:r w:rsidRPr="004B517C">
        <w:rPr>
          <w:rStyle w:val="TagStyle"/>
          <w:rtl/>
        </w:rPr>
        <w:t xml:space="preserve"> </w:t>
      </w:r>
      <w:r w:rsidRPr="00B82C19">
        <w:rPr>
          <w:rStyle w:val="TagStyle"/>
          <w:rtl/>
        </w:rPr>
        <w:t>&lt;&lt; יור &gt;&gt;</w:t>
      </w:r>
      <w:r>
        <w:rPr>
          <w:rtl/>
        </w:rPr>
        <w:t xml:space="preserve">   </w:t>
      </w:r>
      <w:bookmarkEnd w:id="169"/>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יש לך בפרוטוקול הכנסת </w:t>
      </w:r>
      <w:bookmarkStart w:id="170" w:name="_ETM_Q2_673000"/>
      <w:bookmarkEnd w:id="170"/>
      <w:r>
        <w:rPr>
          <w:rtl/>
          <w:lang w:eastAsia="he-IL"/>
        </w:rPr>
        <w:t>–</w:t>
      </w:r>
      <w:r>
        <w:rPr>
          <w:rFonts w:hint="cs"/>
          <w:rtl/>
          <w:lang w:eastAsia="he-IL"/>
        </w:rPr>
        <w:t xml:space="preserve"> הכי מהיר. </w:t>
      </w:r>
    </w:p>
    <w:p w:rsidR="00620F84" w:rsidRDefault="00620F84" w:rsidP="00006F14">
      <w:pPr>
        <w:rPr>
          <w:rtl/>
          <w:lang w:eastAsia="he-IL"/>
        </w:rPr>
      </w:pPr>
    </w:p>
    <w:p w:rsidR="00620F84" w:rsidRDefault="00620F84" w:rsidP="00006F14">
      <w:pPr>
        <w:pStyle w:val="-"/>
        <w:rPr>
          <w:rtl/>
        </w:rPr>
      </w:pPr>
      <w:bookmarkStart w:id="171" w:name="ET_speakercontinue_6192_12"/>
      <w:r w:rsidRPr="00B82C19">
        <w:rPr>
          <w:rStyle w:val="TagStyle"/>
          <w:rtl/>
        </w:rPr>
        <w:lastRenderedPageBreak/>
        <w:t xml:space="preserve"> &lt;&lt; דובר_המשך &gt;&gt;</w:t>
      </w:r>
      <w:r w:rsidRPr="004B517C">
        <w:rPr>
          <w:rStyle w:val="TagStyle"/>
          <w:rtl/>
        </w:rPr>
        <w:t xml:space="preserve"> </w:t>
      </w:r>
      <w:r>
        <w:rPr>
          <w:rtl/>
        </w:rPr>
        <w:t>שר הבינוי והשיכון זאב אלקין:</w:t>
      </w:r>
      <w:r w:rsidRPr="004B517C">
        <w:rPr>
          <w:rStyle w:val="TagStyle"/>
          <w:rtl/>
        </w:rPr>
        <w:t xml:space="preserve"> </w:t>
      </w:r>
      <w:r w:rsidRPr="00B82C19">
        <w:rPr>
          <w:rStyle w:val="TagStyle"/>
          <w:rtl/>
        </w:rPr>
        <w:t>&lt;&lt; דובר_המשך &gt;&gt;</w:t>
      </w:r>
      <w:r>
        <w:rPr>
          <w:rtl/>
        </w:rPr>
        <w:t xml:space="preserve">   </w:t>
      </w:r>
      <w:bookmarkEnd w:id="171"/>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אבל אנחנו נשמח גם לספק ללשכה של חברת הכנסת. </w:t>
      </w:r>
      <w:r w:rsidR="00C43524">
        <w:rPr>
          <w:rFonts w:hint="cs"/>
          <w:rtl/>
          <w:lang w:eastAsia="he-IL"/>
        </w:rPr>
        <w:t>אני א</w:t>
      </w:r>
      <w:bookmarkStart w:id="172" w:name="_ETM_Q2_678000"/>
      <w:bookmarkEnd w:id="172"/>
      <w:r w:rsidR="00C43524">
        <w:rPr>
          <w:rFonts w:hint="cs"/>
          <w:rtl/>
          <w:lang w:eastAsia="he-IL"/>
        </w:rPr>
        <w:t>בקש מהצוות שלי לדאוג לכך שתקבלי את הנוסח.</w:t>
      </w:r>
    </w:p>
    <w:p w:rsidR="00620F84" w:rsidRDefault="00620F84" w:rsidP="00006F14">
      <w:pPr>
        <w:rPr>
          <w:rtl/>
          <w:lang w:eastAsia="he-IL"/>
        </w:rPr>
      </w:pPr>
    </w:p>
    <w:p w:rsidR="00620F84" w:rsidRDefault="00620F84" w:rsidP="003F4FB1">
      <w:pPr>
        <w:pStyle w:val="-"/>
        <w:rPr>
          <w:rtl/>
        </w:rPr>
      </w:pPr>
      <w:bookmarkStart w:id="173" w:name="ET_speakercontinue_6133_18"/>
      <w:r w:rsidRPr="003F4FB1">
        <w:rPr>
          <w:rStyle w:val="TagStyle"/>
          <w:rtl/>
        </w:rPr>
        <w:t xml:space="preserve"> &lt;&lt; דובר_המשך &gt;&gt;</w:t>
      </w:r>
      <w:r w:rsidRPr="00A31D23">
        <w:rPr>
          <w:rStyle w:val="TagStyle"/>
          <w:rtl/>
        </w:rPr>
        <w:t xml:space="preserve"> </w:t>
      </w:r>
      <w:bookmarkStart w:id="174" w:name="_Toc92315055"/>
      <w:r>
        <w:rPr>
          <w:rtl/>
        </w:rPr>
        <w:t>רות וסרמן לנדה (כחול לבן):</w:t>
      </w:r>
      <w:bookmarkEnd w:id="174"/>
      <w:r w:rsidRPr="00A31D23">
        <w:rPr>
          <w:rStyle w:val="TagStyle"/>
          <w:rtl/>
        </w:rPr>
        <w:t xml:space="preserve"> </w:t>
      </w:r>
      <w:r w:rsidRPr="003F4FB1">
        <w:rPr>
          <w:rStyle w:val="TagStyle"/>
          <w:rtl/>
        </w:rPr>
        <w:t xml:space="preserve">&lt;&lt; דובר_המשך &gt;&gt; </w:t>
      </w:r>
      <w:r>
        <w:rPr>
          <w:rtl/>
        </w:rPr>
        <w:t xml:space="preserve">   </w:t>
      </w:r>
      <w:bookmarkEnd w:id="173"/>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תודה רבה. בסדר גמור. </w:t>
      </w:r>
    </w:p>
    <w:p w:rsidR="00620F84" w:rsidRDefault="00620F84" w:rsidP="00006F14">
      <w:pPr>
        <w:rPr>
          <w:rtl/>
          <w:lang w:eastAsia="he-IL"/>
        </w:rPr>
      </w:pPr>
      <w:bookmarkStart w:id="175" w:name="_ETM_Q2_680000"/>
      <w:bookmarkEnd w:id="175"/>
    </w:p>
    <w:p w:rsidR="00620F84" w:rsidRDefault="00620F84" w:rsidP="00006F14">
      <w:pPr>
        <w:pStyle w:val="af6"/>
        <w:rPr>
          <w:rtl/>
        </w:rPr>
      </w:pPr>
      <w:bookmarkStart w:id="176" w:name="_ETM_Q2_684000"/>
      <w:bookmarkStart w:id="177" w:name="ET_yor_6204_21"/>
      <w:bookmarkEnd w:id="176"/>
      <w:r w:rsidRPr="00B82C19">
        <w:rPr>
          <w:rStyle w:val="TagStyle"/>
          <w:rtl/>
        </w:rPr>
        <w:t xml:space="preserve"> &lt;&lt; יור &gt;&gt;</w:t>
      </w:r>
      <w:r w:rsidRPr="00A31D23">
        <w:rPr>
          <w:rStyle w:val="TagStyle"/>
          <w:rtl/>
        </w:rPr>
        <w:t xml:space="preserve"> </w:t>
      </w:r>
      <w:r>
        <w:rPr>
          <w:rtl/>
        </w:rPr>
        <w:t>היו"ר מיקי לוי:</w:t>
      </w:r>
      <w:r w:rsidRPr="00A31D23">
        <w:rPr>
          <w:rStyle w:val="TagStyle"/>
          <w:rtl/>
        </w:rPr>
        <w:t xml:space="preserve"> </w:t>
      </w:r>
      <w:r w:rsidRPr="00B82C19">
        <w:rPr>
          <w:rStyle w:val="TagStyle"/>
          <w:rtl/>
        </w:rPr>
        <w:t>&lt;&lt; יור &gt;&gt;</w:t>
      </w:r>
      <w:r>
        <w:rPr>
          <w:rtl/>
        </w:rPr>
        <w:t xml:space="preserve">   </w:t>
      </w:r>
      <w:bookmarkEnd w:id="177"/>
    </w:p>
    <w:p w:rsidR="00620F84" w:rsidRDefault="00620F84" w:rsidP="001016EB">
      <w:pPr>
        <w:rPr>
          <w:rtl/>
          <w:lang w:eastAsia="he-IL"/>
        </w:rPr>
      </w:pPr>
    </w:p>
    <w:p w:rsidR="00620F84" w:rsidRPr="00A31D23" w:rsidRDefault="00620F84" w:rsidP="00006F14">
      <w:pPr>
        <w:rPr>
          <w:rtl/>
          <w:lang w:eastAsia="he-IL"/>
        </w:rPr>
      </w:pPr>
      <w:r>
        <w:rPr>
          <w:rFonts w:hint="cs"/>
          <w:rtl/>
          <w:lang w:eastAsia="he-IL"/>
        </w:rPr>
        <w:t xml:space="preserve">חברת הכנסת סטרוק, בבקשה, שאלה נוספת. </w:t>
      </w:r>
    </w:p>
    <w:p w:rsidR="00620F84" w:rsidRDefault="00620F84" w:rsidP="00006F14">
      <w:pPr>
        <w:rPr>
          <w:rtl/>
          <w:lang w:eastAsia="he-IL"/>
        </w:rPr>
      </w:pPr>
    </w:p>
    <w:p w:rsidR="00620F84" w:rsidRDefault="00620F84" w:rsidP="00006F14">
      <w:pPr>
        <w:pStyle w:val="a4"/>
        <w:rPr>
          <w:rtl/>
        </w:rPr>
      </w:pPr>
      <w:bookmarkStart w:id="178" w:name="ET_speaker_5093_13"/>
      <w:r w:rsidRPr="00B82C19">
        <w:rPr>
          <w:rStyle w:val="TagStyle"/>
          <w:rtl/>
        </w:rPr>
        <w:t>&lt;&lt; דובר &gt;&gt;</w:t>
      </w:r>
      <w:r w:rsidRPr="004B517C">
        <w:rPr>
          <w:rStyle w:val="TagStyle"/>
          <w:rtl/>
        </w:rPr>
        <w:t xml:space="preserve"> </w:t>
      </w:r>
      <w:bookmarkStart w:id="179" w:name="_Toc92315056"/>
      <w:bookmarkStart w:id="180" w:name="_Toc92638145"/>
      <w:bookmarkStart w:id="181" w:name="_Toc92638743"/>
      <w:r>
        <w:rPr>
          <w:rtl/>
        </w:rPr>
        <w:t>אורית מלכה סטרוק (הציונות הדתית):</w:t>
      </w:r>
      <w:bookmarkEnd w:id="179"/>
      <w:bookmarkEnd w:id="180"/>
      <w:bookmarkEnd w:id="181"/>
      <w:r w:rsidRPr="004B517C">
        <w:rPr>
          <w:rStyle w:val="TagStyle"/>
          <w:rtl/>
        </w:rPr>
        <w:t xml:space="preserve"> </w:t>
      </w:r>
      <w:r w:rsidRPr="00B82C19">
        <w:rPr>
          <w:rStyle w:val="TagStyle"/>
          <w:rtl/>
        </w:rPr>
        <w:t>&lt;&lt; דובר &gt;&gt;</w:t>
      </w:r>
      <w:r>
        <w:rPr>
          <w:rtl/>
        </w:rPr>
        <w:t xml:space="preserve">   </w:t>
      </w:r>
      <w:bookmarkEnd w:id="178"/>
    </w:p>
    <w:p w:rsidR="00620F84" w:rsidRDefault="00620F84" w:rsidP="001016EB">
      <w:pPr>
        <w:rPr>
          <w:rtl/>
          <w:lang w:eastAsia="he-IL"/>
        </w:rPr>
      </w:pPr>
    </w:p>
    <w:p w:rsidR="00620F84" w:rsidRDefault="00620F84" w:rsidP="00C43524">
      <w:pPr>
        <w:rPr>
          <w:rtl/>
          <w:lang w:eastAsia="he-IL"/>
        </w:rPr>
      </w:pPr>
      <w:r>
        <w:rPr>
          <w:rFonts w:hint="cs"/>
          <w:rtl/>
          <w:lang w:eastAsia="he-IL"/>
        </w:rPr>
        <w:t>תודה רבה, אדוני היושב-ראש</w:t>
      </w:r>
      <w:r w:rsidR="00C43524">
        <w:rPr>
          <w:rFonts w:hint="cs"/>
          <w:rtl/>
          <w:lang w:eastAsia="he-IL"/>
        </w:rPr>
        <w:t>.</w:t>
      </w:r>
      <w:r>
        <w:rPr>
          <w:rFonts w:hint="cs"/>
          <w:rtl/>
          <w:lang w:eastAsia="he-IL"/>
        </w:rPr>
        <w:t xml:space="preserve"> אדוני </w:t>
      </w:r>
      <w:bookmarkStart w:id="182" w:name="_ETM_Q2_695000"/>
      <w:bookmarkEnd w:id="182"/>
      <w:r>
        <w:rPr>
          <w:rFonts w:hint="cs"/>
          <w:rtl/>
          <w:lang w:eastAsia="he-IL"/>
        </w:rPr>
        <w:t>השר, שלום לך</w:t>
      </w:r>
      <w:r w:rsidR="00C43524">
        <w:rPr>
          <w:rFonts w:hint="cs"/>
          <w:rtl/>
          <w:lang w:eastAsia="he-IL"/>
        </w:rPr>
        <w:t>,</w:t>
      </w:r>
      <w:r>
        <w:rPr>
          <w:rFonts w:hint="cs"/>
          <w:rtl/>
          <w:lang w:eastAsia="he-IL"/>
        </w:rPr>
        <w:t xml:space="preserve"> אני רוצה לשאול אותך על הנטיעות של קרן הקיימת לישראל באדמות מדינה, אדמות </w:t>
      </w:r>
      <w:proofErr w:type="spellStart"/>
      <w:r>
        <w:rPr>
          <w:rFonts w:hint="cs"/>
          <w:rtl/>
          <w:lang w:eastAsia="he-IL"/>
        </w:rPr>
        <w:t>רמ"י</w:t>
      </w:r>
      <w:proofErr w:type="spellEnd"/>
      <w:r>
        <w:rPr>
          <w:rFonts w:hint="cs"/>
          <w:rtl/>
          <w:lang w:eastAsia="he-IL"/>
        </w:rPr>
        <w:t xml:space="preserve">, שאתה מופקד עליהן, בשמורת יער יתיר. ביום שלישי שעבר התפרסמה אזהרה מטעם </w:t>
      </w:r>
      <w:r>
        <w:rPr>
          <w:rtl/>
          <w:lang w:eastAsia="he-IL"/>
        </w:rPr>
        <w:t>–</w:t>
      </w:r>
      <w:r>
        <w:rPr>
          <w:rFonts w:hint="cs"/>
          <w:rtl/>
          <w:lang w:eastAsia="he-IL"/>
        </w:rPr>
        <w:t xml:space="preserve"> איך הם קראו לעצמם? לא זוכרת. איזשהו שבט בדואי</w:t>
      </w:r>
      <w:bookmarkStart w:id="183" w:name="_ETM_Q2_723000"/>
      <w:bookmarkEnd w:id="183"/>
      <w:r>
        <w:rPr>
          <w:rFonts w:hint="cs"/>
          <w:rtl/>
          <w:lang w:eastAsia="he-IL"/>
        </w:rPr>
        <w:t xml:space="preserve">, אני תכף אגיד לך </w:t>
      </w:r>
      <w:r>
        <w:rPr>
          <w:rtl/>
          <w:lang w:eastAsia="he-IL"/>
        </w:rPr>
        <w:t>–</w:t>
      </w:r>
      <w:r>
        <w:rPr>
          <w:rFonts w:hint="cs"/>
          <w:rtl/>
          <w:lang w:eastAsia="he-IL"/>
        </w:rPr>
        <w:t xml:space="preserve"> שהם </w:t>
      </w:r>
      <w:bookmarkStart w:id="184" w:name="_ETM_Q2_727000"/>
      <w:bookmarkEnd w:id="184"/>
      <w:r>
        <w:rPr>
          <w:rFonts w:hint="cs"/>
          <w:rtl/>
          <w:lang w:eastAsia="he-IL"/>
        </w:rPr>
        <w:t>מזהירים אתכם. לא מזהירים אותך, אלא את ראש הממשלה, שאם הוא ימשיך לבצע את הנטיעות באדמות</w:t>
      </w:r>
      <w:r w:rsidR="00C43524">
        <w:rPr>
          <w:rFonts w:hint="cs"/>
          <w:rtl/>
          <w:lang w:eastAsia="he-IL"/>
        </w:rPr>
        <w:t xml:space="preserve"> של</w:t>
      </w:r>
      <w:r>
        <w:rPr>
          <w:rFonts w:hint="cs"/>
          <w:rtl/>
          <w:lang w:eastAsia="he-IL"/>
        </w:rPr>
        <w:t xml:space="preserve"> </w:t>
      </w:r>
      <w:bookmarkStart w:id="185" w:name="_ETM_Q2_732000"/>
      <w:bookmarkEnd w:id="185"/>
      <w:r>
        <w:rPr>
          <w:rFonts w:hint="cs"/>
          <w:rtl/>
          <w:lang w:eastAsia="he-IL"/>
        </w:rPr>
        <w:t>מה שהם מכנים, שבט אל-</w:t>
      </w:r>
      <w:proofErr w:type="spellStart"/>
      <w:r>
        <w:rPr>
          <w:rFonts w:hint="cs"/>
          <w:rtl/>
          <w:lang w:eastAsia="he-IL"/>
        </w:rPr>
        <w:t>אטרש</w:t>
      </w:r>
      <w:proofErr w:type="spellEnd"/>
      <w:r>
        <w:rPr>
          <w:rFonts w:hint="cs"/>
          <w:rtl/>
          <w:lang w:eastAsia="he-IL"/>
        </w:rPr>
        <w:t>, ממשלתו תפורק. מייד אחר כך ביום רביעי הופסקו הנטיעות, ביום חמישי</w:t>
      </w:r>
      <w:bookmarkStart w:id="186" w:name="_ETM_Q2_746000"/>
      <w:bookmarkEnd w:id="186"/>
      <w:r>
        <w:rPr>
          <w:rFonts w:hint="cs"/>
          <w:rtl/>
          <w:lang w:eastAsia="he-IL"/>
        </w:rPr>
        <w:t xml:space="preserve"> </w:t>
      </w:r>
      <w:r w:rsidR="00C43524">
        <w:rPr>
          <w:rFonts w:hint="cs"/>
          <w:rtl/>
          <w:lang w:eastAsia="he-IL"/>
        </w:rPr>
        <w:t>ב</w:t>
      </w:r>
      <w:r>
        <w:rPr>
          <w:rFonts w:hint="cs"/>
          <w:rtl/>
          <w:lang w:eastAsia="he-IL"/>
        </w:rPr>
        <w:t xml:space="preserve">ערב אמרו שהנטיעות יחודשו ביום ראשון. עכשיו אנחנו ביום </w:t>
      </w:r>
      <w:bookmarkStart w:id="187" w:name="_ETM_Q2_752000"/>
      <w:bookmarkEnd w:id="187"/>
      <w:r>
        <w:rPr>
          <w:rFonts w:hint="cs"/>
          <w:rtl/>
          <w:lang w:eastAsia="he-IL"/>
        </w:rPr>
        <w:t xml:space="preserve">רביעי, והנטיעות טרם חודשו. האם אתה יכול להגיד לי, בבקשה, </w:t>
      </w:r>
      <w:bookmarkStart w:id="188" w:name="_ETM_Q2_754000"/>
      <w:bookmarkEnd w:id="188"/>
      <w:r>
        <w:rPr>
          <w:rFonts w:hint="cs"/>
          <w:rtl/>
          <w:lang w:eastAsia="he-IL"/>
        </w:rPr>
        <w:t xml:space="preserve">אם הנטיעות יחודשו ומתי? אם לא, למה לא? ועוד שאלה, מכיוון שיש גם שמועות בעניין הזה: האם נכון שנפתלי בנט עקף אותך בעניין הזה, ומנהל את </w:t>
      </w:r>
      <w:bookmarkStart w:id="189" w:name="_ETM_Q2_773000"/>
      <w:bookmarkEnd w:id="189"/>
      <w:r>
        <w:rPr>
          <w:rFonts w:hint="cs"/>
          <w:rtl/>
          <w:lang w:eastAsia="he-IL"/>
        </w:rPr>
        <w:t xml:space="preserve">הנושא הזה במקומך? תודה.  </w:t>
      </w:r>
    </w:p>
    <w:p w:rsidR="00620F84" w:rsidRDefault="00620F84" w:rsidP="00006F14">
      <w:pPr>
        <w:rPr>
          <w:rtl/>
          <w:lang w:eastAsia="he-IL"/>
        </w:rPr>
      </w:pPr>
    </w:p>
    <w:p w:rsidR="00620F84" w:rsidRDefault="00620F84" w:rsidP="00006F14">
      <w:pPr>
        <w:pStyle w:val="-"/>
        <w:rPr>
          <w:rtl/>
        </w:rPr>
      </w:pPr>
      <w:bookmarkStart w:id="190" w:name="ET_speakercontinue_6192_17"/>
      <w:r w:rsidRPr="00B82C19">
        <w:rPr>
          <w:rStyle w:val="TagStyle"/>
          <w:rtl/>
        </w:rPr>
        <w:t xml:space="preserve"> &lt;&lt; דובר_המשך &gt;&gt;</w:t>
      </w:r>
      <w:r w:rsidRPr="004B517C">
        <w:rPr>
          <w:rStyle w:val="TagStyle"/>
          <w:rtl/>
        </w:rPr>
        <w:t xml:space="preserve"> </w:t>
      </w:r>
      <w:r>
        <w:rPr>
          <w:rtl/>
        </w:rPr>
        <w:t>שר הבינוי והשיכון זאב אלקין:</w:t>
      </w:r>
      <w:r w:rsidRPr="004B517C">
        <w:rPr>
          <w:rStyle w:val="TagStyle"/>
          <w:rtl/>
        </w:rPr>
        <w:t xml:space="preserve"> </w:t>
      </w:r>
      <w:r w:rsidRPr="00B82C19">
        <w:rPr>
          <w:rStyle w:val="TagStyle"/>
          <w:rtl/>
        </w:rPr>
        <w:t>&lt;&lt; דובר_המשך &gt;&gt;</w:t>
      </w:r>
      <w:bookmarkEnd w:id="190"/>
      <w:r>
        <w:rPr>
          <w:rtl/>
        </w:rPr>
        <w:t xml:space="preserve">   </w:t>
      </w:r>
    </w:p>
    <w:p w:rsidR="00620F84" w:rsidRDefault="00620F84" w:rsidP="001016EB">
      <w:pPr>
        <w:rPr>
          <w:rtl/>
          <w:lang w:eastAsia="he-IL"/>
        </w:rPr>
      </w:pPr>
    </w:p>
    <w:p w:rsidR="00620F84" w:rsidRDefault="00620F84" w:rsidP="00C43524">
      <w:pPr>
        <w:rPr>
          <w:rtl/>
        </w:rPr>
      </w:pPr>
      <w:r>
        <w:rPr>
          <w:rFonts w:hint="cs"/>
          <w:rtl/>
          <w:lang w:eastAsia="he-IL"/>
        </w:rPr>
        <w:t xml:space="preserve">אומנם אין שום קשר, חברת הכנסת סטרוק, כמו שאת מבינה, בין מה ששאלת לשאילתה </w:t>
      </w:r>
      <w:r w:rsidRPr="00C94726">
        <w:rPr>
          <w:rFonts w:hint="cs"/>
          <w:rtl/>
          <w:lang w:eastAsia="he-IL"/>
        </w:rPr>
        <w:t>המקורית</w:t>
      </w:r>
      <w:r>
        <w:rPr>
          <w:rFonts w:hint="cs"/>
          <w:rtl/>
          <w:lang w:eastAsia="he-IL"/>
        </w:rPr>
        <w:t>,</w:t>
      </w:r>
      <w:r w:rsidRPr="00C94726">
        <w:rPr>
          <w:rFonts w:hint="cs"/>
          <w:rtl/>
          <w:lang w:eastAsia="he-IL"/>
        </w:rPr>
        <w:t xml:space="preserve"> חוץ מהעובדה שהשאילתה המקורית התייחסה </w:t>
      </w:r>
      <w:bookmarkStart w:id="191" w:name="_ETM_Q2_784000"/>
      <w:bookmarkEnd w:id="191"/>
      <w:r w:rsidRPr="00C94726">
        <w:rPr>
          <w:rFonts w:hint="cs"/>
          <w:rtl/>
          <w:lang w:eastAsia="he-IL"/>
        </w:rPr>
        <w:t xml:space="preserve">לכיבוי אש </w:t>
      </w:r>
      <w:r>
        <w:rPr>
          <w:rFonts w:hint="cs"/>
          <w:rtl/>
          <w:lang w:eastAsia="he-IL"/>
        </w:rPr>
        <w:t xml:space="preserve">שזה תחום של התמודדות עם שריפות, והנטיעות לפעמים עולות באש. </w:t>
      </w:r>
      <w:bookmarkStart w:id="192" w:name="_ETM_Q2_368000"/>
      <w:bookmarkEnd w:id="192"/>
      <w:r>
        <w:rPr>
          <w:rFonts w:hint="cs"/>
          <w:rtl/>
          <w:lang w:eastAsia="he-IL"/>
        </w:rPr>
        <w:t xml:space="preserve">זה בערך הקשר היחיד שאני מצליח למצוא. אבל לפנים </w:t>
      </w:r>
      <w:bookmarkStart w:id="193" w:name="_ETM_Q2_375000"/>
      <w:bookmarkEnd w:id="193"/>
      <w:r>
        <w:rPr>
          <w:rFonts w:hint="cs"/>
          <w:rtl/>
          <w:lang w:eastAsia="he-IL"/>
        </w:rPr>
        <w:t xml:space="preserve">משורת הדין, היות שסביב הנושא הזה יש המון </w:t>
      </w:r>
      <w:bookmarkStart w:id="194" w:name="_ETM_Q2_383711"/>
      <w:bookmarkEnd w:id="194"/>
      <w:proofErr w:type="spellStart"/>
      <w:r>
        <w:rPr>
          <w:rFonts w:hint="cs"/>
          <w:rtl/>
          <w:lang w:eastAsia="he-IL"/>
        </w:rPr>
        <w:t>המון</w:t>
      </w:r>
      <w:proofErr w:type="spellEnd"/>
      <w:r>
        <w:rPr>
          <w:rFonts w:hint="cs"/>
          <w:rtl/>
          <w:lang w:eastAsia="he-IL"/>
        </w:rPr>
        <w:t xml:space="preserve"> פייק ניוז, </w:t>
      </w:r>
      <w:bookmarkStart w:id="195" w:name="_ETM_Q2_377000"/>
      <w:bookmarkEnd w:id="195"/>
      <w:r>
        <w:rPr>
          <w:rFonts w:hint="cs"/>
          <w:rtl/>
          <w:lang w:eastAsia="he-IL"/>
        </w:rPr>
        <w:t xml:space="preserve">אני דווקא אולי רוצה לנצל את ההזדמנות ולהבהיר </w:t>
      </w:r>
      <w:bookmarkStart w:id="196" w:name="_ETM_Q2_382000"/>
      <w:bookmarkEnd w:id="196"/>
      <w:r>
        <w:rPr>
          <w:rFonts w:hint="cs"/>
          <w:rtl/>
          <w:lang w:eastAsia="he-IL"/>
        </w:rPr>
        <w:t>את הדברים.</w:t>
      </w:r>
      <w:bookmarkStart w:id="197" w:name="_ETM_Q2_385000"/>
      <w:bookmarkEnd w:id="197"/>
      <w:r w:rsidR="00C43524">
        <w:rPr>
          <w:rFonts w:hint="cs"/>
          <w:rtl/>
          <w:lang w:eastAsia="he-IL"/>
        </w:rPr>
        <w:t xml:space="preserve"> </w:t>
      </w:r>
      <w:r>
        <w:rPr>
          <w:rFonts w:hint="cs"/>
          <w:rtl/>
          <w:lang w:eastAsia="he-IL"/>
        </w:rPr>
        <w:t xml:space="preserve">תהליך הנטיעות הוא תהליך שמבצע קק"ל בשיתוף פעולה עם רשות מקרקעי ישראל, כחלק מהחלטת ממשלה קיימת. ככלל, זהו </w:t>
      </w:r>
      <w:bookmarkStart w:id="198" w:name="_ETM_Q2_397000"/>
      <w:bookmarkEnd w:id="198"/>
      <w:r>
        <w:rPr>
          <w:rFonts w:hint="cs"/>
          <w:rtl/>
          <w:lang w:eastAsia="he-IL"/>
        </w:rPr>
        <w:t>תהליך מקצועי לחלוטין</w:t>
      </w:r>
      <w:r w:rsidR="00C43524">
        <w:rPr>
          <w:rFonts w:hint="cs"/>
          <w:rtl/>
          <w:lang w:eastAsia="he-IL"/>
        </w:rPr>
        <w:t>,</w:t>
      </w:r>
      <w:r>
        <w:rPr>
          <w:rFonts w:hint="cs"/>
          <w:rtl/>
          <w:lang w:eastAsia="he-IL"/>
        </w:rPr>
        <w:t xml:space="preserve"> שאיננו </w:t>
      </w:r>
      <w:r w:rsidRPr="00C94726">
        <w:rPr>
          <w:rFonts w:hint="cs"/>
          <w:rtl/>
          <w:lang w:eastAsia="he-IL"/>
        </w:rPr>
        <w:t>כפוף לדרג הפוליטי ו</w:t>
      </w:r>
      <w:r>
        <w:rPr>
          <w:rFonts w:hint="cs"/>
          <w:rtl/>
          <w:lang w:eastAsia="he-IL"/>
        </w:rPr>
        <w:t xml:space="preserve">גם </w:t>
      </w:r>
      <w:r w:rsidRPr="00C94726">
        <w:rPr>
          <w:rFonts w:hint="cs"/>
          <w:rtl/>
          <w:lang w:eastAsia="he-IL"/>
        </w:rPr>
        <w:t>לא</w:t>
      </w:r>
      <w:r>
        <w:rPr>
          <w:rFonts w:hint="cs"/>
          <w:rtl/>
          <w:lang w:eastAsia="he-IL"/>
        </w:rPr>
        <w:t xml:space="preserve"> צריך להיות מנוהל על ידי הדרג הפוליטי</w:t>
      </w:r>
      <w:bookmarkStart w:id="199" w:name="_ETM_Q2_406000"/>
      <w:bookmarkEnd w:id="199"/>
      <w:r>
        <w:rPr>
          <w:rFonts w:hint="cs"/>
          <w:rtl/>
          <w:lang w:eastAsia="he-IL"/>
        </w:rPr>
        <w:t xml:space="preserve">. כחלק מהעבודות הסדירות ותוכנית העבודה של שני הגופים האלה, אכן בשבוע שעבר התבצעו נטיעות כאלה במשך שלושה ימים, כפי שתוכנן מראש, בין השאר בשטח שהוא אדמות מדינה אבל יש עליו גם תביעות בעלות, ולכן </w:t>
      </w:r>
      <w:r>
        <w:rPr>
          <w:rFonts w:hint="cs"/>
          <w:rtl/>
          <w:lang w:eastAsia="he-IL"/>
        </w:rPr>
        <w:lastRenderedPageBreak/>
        <w:t xml:space="preserve">הוא שטח </w:t>
      </w:r>
      <w:bookmarkStart w:id="200" w:name="_ETM_Q2_421000"/>
      <w:bookmarkEnd w:id="200"/>
      <w:r>
        <w:rPr>
          <w:rFonts w:hint="cs"/>
          <w:rtl/>
          <w:lang w:eastAsia="he-IL"/>
        </w:rPr>
        <w:t xml:space="preserve">רגיש מבחינת התושבים שנמצאים שם. </w:t>
      </w:r>
      <w:bookmarkStart w:id="201" w:name="_ETM_Q2_425405"/>
      <w:bookmarkStart w:id="202" w:name="_ETM_Q2_425479"/>
      <w:bookmarkStart w:id="203" w:name="_ETM_Q2_425550"/>
      <w:bookmarkStart w:id="204" w:name="_ETM_Q2_425615"/>
      <w:bookmarkEnd w:id="201"/>
      <w:bookmarkEnd w:id="202"/>
      <w:bookmarkEnd w:id="203"/>
      <w:bookmarkEnd w:id="204"/>
      <w:r>
        <w:rPr>
          <w:rFonts w:hint="cs"/>
          <w:rtl/>
          <w:lang w:eastAsia="he-IL"/>
        </w:rPr>
        <w:t xml:space="preserve">אף אחד לא ביקש ממני אישור לבצע את הנטיעות האלו, ולא צריך לבקש, אלא </w:t>
      </w:r>
      <w:proofErr w:type="spellStart"/>
      <w:r>
        <w:rPr>
          <w:rFonts w:hint="cs"/>
          <w:rtl/>
          <w:lang w:eastAsia="he-IL"/>
        </w:rPr>
        <w:t>רמ"י</w:t>
      </w:r>
      <w:proofErr w:type="spellEnd"/>
      <w:r>
        <w:rPr>
          <w:rFonts w:hint="cs"/>
          <w:rtl/>
          <w:lang w:eastAsia="he-IL"/>
        </w:rPr>
        <w:t xml:space="preserve"> </w:t>
      </w:r>
      <w:bookmarkStart w:id="205" w:name="_ETM_Q2_429000"/>
      <w:bookmarkEnd w:id="205"/>
      <w:r>
        <w:rPr>
          <w:rFonts w:hint="cs"/>
          <w:rtl/>
          <w:lang w:eastAsia="he-IL"/>
        </w:rPr>
        <w:t xml:space="preserve">וקק"ל עשו את זה כחלק מתוכנית העבודה. אף אחד גם לא קיבל ממני הנחיה להפסיק. העבודות תוכננו מראש. </w:t>
      </w:r>
      <w:bookmarkStart w:id="206" w:name="_ETM_Q2_437000"/>
      <w:bookmarkEnd w:id="206"/>
      <w:r>
        <w:rPr>
          <w:rFonts w:hint="cs"/>
          <w:rtl/>
          <w:lang w:eastAsia="he-IL"/>
        </w:rPr>
        <w:t xml:space="preserve">היות שלעבודות בשטחים רגישים, לפי הכלל וצורת העבודה הנדרשת, נדרש גם סיוע משטרתי </w:t>
      </w:r>
      <w:r>
        <w:rPr>
          <w:rtl/>
          <w:lang w:eastAsia="he-IL"/>
        </w:rPr>
        <w:t>–</w:t>
      </w:r>
      <w:r>
        <w:rPr>
          <w:rFonts w:hint="cs"/>
          <w:rtl/>
          <w:lang w:eastAsia="he-IL"/>
        </w:rPr>
        <w:t xml:space="preserve"> אגב, חבל שכך, </w:t>
      </w:r>
      <w:bookmarkStart w:id="207" w:name="_ETM_Q2_447000"/>
      <w:bookmarkEnd w:id="207"/>
      <w:r>
        <w:rPr>
          <w:rFonts w:hint="cs"/>
          <w:rtl/>
          <w:lang w:eastAsia="he-IL"/>
        </w:rPr>
        <w:t xml:space="preserve">הייתי שמח אם עובדי קק"ל </w:t>
      </w:r>
      <w:proofErr w:type="spellStart"/>
      <w:r>
        <w:rPr>
          <w:rFonts w:hint="cs"/>
          <w:rtl/>
          <w:lang w:eastAsia="he-IL"/>
        </w:rPr>
        <w:t>ורמ"י</w:t>
      </w:r>
      <w:proofErr w:type="spellEnd"/>
      <w:r>
        <w:rPr>
          <w:rFonts w:hint="cs"/>
          <w:rtl/>
          <w:lang w:eastAsia="he-IL"/>
        </w:rPr>
        <w:t xml:space="preserve"> יכלו לעשות את מלאכתם </w:t>
      </w:r>
      <w:bookmarkStart w:id="208" w:name="_ETM_Q2_453000"/>
      <w:bookmarkEnd w:id="208"/>
      <w:r>
        <w:rPr>
          <w:rFonts w:hint="cs"/>
          <w:rtl/>
          <w:lang w:eastAsia="he-IL"/>
        </w:rPr>
        <w:t>נאמנה בלי צורך באבטחה של המשטרה, אבל אין מה לעשות, זו המציאות שבה אנחנו נמצאים</w:t>
      </w:r>
      <w:r w:rsidR="00C43524">
        <w:rPr>
          <w:rFonts w:hint="cs"/>
          <w:rtl/>
          <w:lang w:eastAsia="he-IL"/>
        </w:rPr>
        <w:t xml:space="preserve"> </w:t>
      </w:r>
      <w:r w:rsidR="00C43524">
        <w:rPr>
          <w:rFonts w:hint="eastAsia"/>
          <w:rtl/>
          <w:lang w:eastAsia="he-IL"/>
        </w:rPr>
        <w:t>–</w:t>
      </w:r>
      <w:r w:rsidR="00C43524">
        <w:rPr>
          <w:rFonts w:hint="cs"/>
          <w:rtl/>
          <w:lang w:eastAsia="he-IL"/>
        </w:rPr>
        <w:t xml:space="preserve"> </w:t>
      </w:r>
      <w:bookmarkStart w:id="209" w:name="TOR_Q3"/>
      <w:bookmarkEnd w:id="209"/>
      <w:r>
        <w:rPr>
          <w:rFonts w:hint="cs"/>
          <w:rtl/>
        </w:rPr>
        <w:t xml:space="preserve">לכן מראש היה סיכום עם המשטרה שאבטחה מסיבית יותר, שהוקדשה לצורך המשימה </w:t>
      </w:r>
      <w:bookmarkStart w:id="210" w:name="_ETM_Q3_469719"/>
      <w:bookmarkEnd w:id="210"/>
      <w:r>
        <w:rPr>
          <w:rFonts w:hint="cs"/>
          <w:rtl/>
        </w:rPr>
        <w:t xml:space="preserve">הזאת, תהיה לשלושה ימים, לביצוע שלב ראשון של הנטיעות, ואחר </w:t>
      </w:r>
      <w:bookmarkStart w:id="211" w:name="_ETM_Q3_475062"/>
      <w:bookmarkEnd w:id="211"/>
      <w:r>
        <w:rPr>
          <w:rFonts w:hint="cs"/>
          <w:rtl/>
        </w:rPr>
        <w:t xml:space="preserve">כך היה תכנון לבצע עבודות במינון יותר קטן. התפיסה </w:t>
      </w:r>
      <w:bookmarkStart w:id="212" w:name="_ETM_Q3_484261"/>
      <w:bookmarkEnd w:id="212"/>
      <w:r>
        <w:rPr>
          <w:rFonts w:hint="cs"/>
          <w:rtl/>
        </w:rPr>
        <w:t xml:space="preserve">הייתה שלא צריך בשביל זה אבטחה משטרתית משמעותית אלא רק כמות קטנה של שוטרים, </w:t>
      </w:r>
      <w:proofErr w:type="spellStart"/>
      <w:r>
        <w:rPr>
          <w:rFonts w:hint="cs"/>
          <w:rtl/>
        </w:rPr>
        <w:t>שרמ"י</w:t>
      </w:r>
      <w:proofErr w:type="spellEnd"/>
      <w:r>
        <w:rPr>
          <w:rFonts w:hint="cs"/>
          <w:rtl/>
        </w:rPr>
        <w:t xml:space="preserve"> וקק"ל יכולות לשכור את שירותיהם, </w:t>
      </w:r>
      <w:bookmarkStart w:id="213" w:name="_ETM_Q3_493461"/>
      <w:bookmarkEnd w:id="213"/>
      <w:r>
        <w:rPr>
          <w:rFonts w:hint="cs"/>
          <w:rtl/>
        </w:rPr>
        <w:t xml:space="preserve">כפי שכידוע גופים ציבוריים שונים עובדים מול המשטרה, וזה יספיק </w:t>
      </w:r>
      <w:bookmarkStart w:id="214" w:name="_ETM_Q3_497575"/>
      <w:bookmarkEnd w:id="214"/>
      <w:r>
        <w:rPr>
          <w:rFonts w:hint="cs"/>
          <w:rtl/>
        </w:rPr>
        <w:t xml:space="preserve">להמשך הנטיעות. </w:t>
      </w:r>
    </w:p>
    <w:p w:rsidR="00620F84" w:rsidRDefault="00620F84" w:rsidP="009635F5">
      <w:pPr>
        <w:rPr>
          <w:rtl/>
        </w:rPr>
      </w:pPr>
    </w:p>
    <w:p w:rsidR="00620F84" w:rsidRDefault="00620F84" w:rsidP="00C43524">
      <w:pPr>
        <w:rPr>
          <w:rtl/>
        </w:rPr>
      </w:pPr>
      <w:r>
        <w:rPr>
          <w:rFonts w:hint="cs"/>
          <w:rtl/>
        </w:rPr>
        <w:t xml:space="preserve">לצערי, מהיום הראשון של הנטיעות האלה, האירוע הפך </w:t>
      </w:r>
      <w:r>
        <w:rPr>
          <w:rtl/>
        </w:rPr>
        <w:t>–</w:t>
      </w:r>
      <w:r>
        <w:rPr>
          <w:rFonts w:hint="cs"/>
          <w:rtl/>
        </w:rPr>
        <w:t xml:space="preserve"> וגם</w:t>
      </w:r>
      <w:bookmarkStart w:id="215" w:name="_ETM_Q3_506770"/>
      <w:bookmarkEnd w:id="215"/>
      <w:r>
        <w:rPr>
          <w:rFonts w:hint="cs"/>
          <w:rtl/>
        </w:rPr>
        <w:t xml:space="preserve"> לובה על ידי כל מיני גורמים בשטח, ובהם גם גורמים פוליטיים </w:t>
      </w:r>
      <w:bookmarkStart w:id="216" w:name="_ETM_Q3_512531"/>
      <w:bookmarkEnd w:id="216"/>
      <w:r>
        <w:rPr>
          <w:rFonts w:hint="cs"/>
          <w:rtl/>
        </w:rPr>
        <w:t xml:space="preserve">בתוך הבית הזה, וחבל שכך. עוד פעם, מדובר </w:t>
      </w:r>
      <w:bookmarkStart w:id="217" w:name="_ETM_Q3_517406"/>
      <w:bookmarkEnd w:id="217"/>
      <w:r>
        <w:rPr>
          <w:rFonts w:hint="cs"/>
          <w:rtl/>
        </w:rPr>
        <w:t>על נטיעות עצים על אדמות מדינה. גם אם יש תביעות</w:t>
      </w:r>
      <w:bookmarkStart w:id="218" w:name="_ETM_Q3_523054"/>
      <w:bookmarkEnd w:id="218"/>
      <w:r>
        <w:rPr>
          <w:rFonts w:hint="cs"/>
          <w:rtl/>
        </w:rPr>
        <w:t xml:space="preserve"> בעלות על השטח הזה, ואם אפשר להניח</w:t>
      </w:r>
      <w:r w:rsidRPr="00515D66">
        <w:rPr>
          <w:rFonts w:hint="cs"/>
          <w:rtl/>
        </w:rPr>
        <w:t xml:space="preserve"> </w:t>
      </w:r>
      <w:r>
        <w:rPr>
          <w:rFonts w:hint="cs"/>
          <w:rtl/>
        </w:rPr>
        <w:t xml:space="preserve">תיאורטית שמתישהו בית המשפט </w:t>
      </w:r>
      <w:bookmarkStart w:id="219" w:name="_ETM_Q3_526422"/>
      <w:bookmarkEnd w:id="219"/>
      <w:r>
        <w:rPr>
          <w:rFonts w:hint="cs"/>
          <w:rtl/>
        </w:rPr>
        <w:t xml:space="preserve">יחליט לטובת אותן תביעות בעלות </w:t>
      </w:r>
      <w:r>
        <w:rPr>
          <w:rtl/>
        </w:rPr>
        <w:t>–</w:t>
      </w:r>
      <w:r>
        <w:rPr>
          <w:rFonts w:hint="cs"/>
          <w:rtl/>
        </w:rPr>
        <w:t xml:space="preserve"> מה שקשה לראות כרגע </w:t>
      </w:r>
      <w:r>
        <w:rPr>
          <w:rtl/>
        </w:rPr>
        <w:t>–</w:t>
      </w:r>
      <w:bookmarkStart w:id="220" w:name="_ETM_Q3_530860"/>
      <w:bookmarkEnd w:id="220"/>
      <w:r>
        <w:rPr>
          <w:rFonts w:hint="cs"/>
          <w:rtl/>
        </w:rPr>
        <w:t xml:space="preserve"> גם אם זה יקרה, </w:t>
      </w:r>
      <w:r w:rsidR="00C43524">
        <w:rPr>
          <w:rFonts w:hint="cs"/>
          <w:rtl/>
        </w:rPr>
        <w:t>ו</w:t>
      </w:r>
      <w:r>
        <w:rPr>
          <w:rFonts w:hint="cs"/>
          <w:rtl/>
        </w:rPr>
        <w:t>יעבירו את השטח</w:t>
      </w:r>
      <w:r w:rsidR="00C43524">
        <w:rPr>
          <w:rFonts w:hint="cs"/>
          <w:rtl/>
        </w:rPr>
        <w:t>,</w:t>
      </w:r>
      <w:r>
        <w:rPr>
          <w:rFonts w:hint="cs"/>
          <w:rtl/>
        </w:rPr>
        <w:t xml:space="preserve"> זה עצים, כן? </w:t>
      </w:r>
      <w:bookmarkStart w:id="221" w:name="_ETM_Q3_530970"/>
      <w:bookmarkEnd w:id="221"/>
      <w:r>
        <w:rPr>
          <w:rFonts w:hint="cs"/>
          <w:rtl/>
        </w:rPr>
        <w:t xml:space="preserve">אלה לא בתים. תמיד אפשר להוציא אותם, ולכן אין פה </w:t>
      </w:r>
      <w:bookmarkStart w:id="222" w:name="_ETM_Q3_535749"/>
      <w:bookmarkEnd w:id="222"/>
      <w:r>
        <w:rPr>
          <w:rFonts w:hint="cs"/>
          <w:rtl/>
        </w:rPr>
        <w:t xml:space="preserve">שום הכרעה בנושא של תביעות בעלות ושום פגיעה בשום זכויות קנייניות של אף אחד. לכן, חבל לי על ההדים שזה </w:t>
      </w:r>
      <w:bookmarkStart w:id="223" w:name="_ETM_Q3_546073"/>
      <w:bookmarkEnd w:id="223"/>
      <w:r>
        <w:rPr>
          <w:rFonts w:hint="cs"/>
          <w:rtl/>
        </w:rPr>
        <w:t xml:space="preserve">עורר. אין סיבה לכך. </w:t>
      </w:r>
      <w:bookmarkStart w:id="224" w:name="_ETM_Q3_547802"/>
      <w:bookmarkStart w:id="225" w:name="_ETM_Q3_547938"/>
      <w:bookmarkStart w:id="226" w:name="_ETM_Q3_547997"/>
      <w:bookmarkStart w:id="227" w:name="_ETM_Q3_548037"/>
      <w:bookmarkEnd w:id="224"/>
      <w:bookmarkEnd w:id="225"/>
      <w:bookmarkEnd w:id="226"/>
      <w:bookmarkEnd w:id="227"/>
      <w:r>
        <w:rPr>
          <w:rFonts w:hint="cs"/>
          <w:rtl/>
        </w:rPr>
        <w:t xml:space="preserve">בכל מקרה, למרות כל הבלגן הגדול </w:t>
      </w:r>
      <w:bookmarkStart w:id="228" w:name="_ETM_Q3_551562"/>
      <w:bookmarkEnd w:id="228"/>
      <w:r>
        <w:rPr>
          <w:rFonts w:hint="cs"/>
          <w:rtl/>
        </w:rPr>
        <w:t>והרמה המאוד</w:t>
      </w:r>
      <w:r w:rsidR="00C43524">
        <w:rPr>
          <w:rFonts w:hint="cs"/>
          <w:rtl/>
        </w:rPr>
        <w:t>-</w:t>
      </w:r>
      <w:r>
        <w:rPr>
          <w:rFonts w:hint="cs"/>
          <w:rtl/>
        </w:rPr>
        <w:t xml:space="preserve">גבוהה תקשורתית של האירוע וכל מיני איומים מכל </w:t>
      </w:r>
      <w:bookmarkStart w:id="229" w:name="_ETM_Q3_556424"/>
      <w:bookmarkEnd w:id="229"/>
      <w:r>
        <w:rPr>
          <w:rFonts w:hint="cs"/>
          <w:rtl/>
        </w:rPr>
        <w:t xml:space="preserve">מיני כיוונים שנשמעו ושאלות שהיו, אני בחרתי לנהוג, בעיניי, כפי </w:t>
      </w:r>
      <w:bookmarkStart w:id="230" w:name="_ETM_Q3_563416"/>
      <w:bookmarkEnd w:id="230"/>
      <w:r>
        <w:rPr>
          <w:rFonts w:hint="cs"/>
          <w:rtl/>
        </w:rPr>
        <w:t xml:space="preserve">שנכון לנהוג, כך שהדרג הפוליטי לא צריך להתערב בסוגיה הזאת, והסוגיה </w:t>
      </w:r>
      <w:bookmarkStart w:id="231" w:name="_ETM_Q3_565678"/>
      <w:bookmarkEnd w:id="231"/>
      <w:r>
        <w:rPr>
          <w:rFonts w:hint="cs"/>
          <w:rtl/>
        </w:rPr>
        <w:t>חייבת להישאר מקצועית גרידא. ואכן, זה מה שקרה. במשך</w:t>
      </w:r>
      <w:bookmarkStart w:id="232" w:name="_ETM_Q3_569322"/>
      <w:bookmarkEnd w:id="232"/>
      <w:r>
        <w:rPr>
          <w:rFonts w:hint="cs"/>
          <w:rtl/>
        </w:rPr>
        <w:t xml:space="preserve"> שלושת הימים המתוכננים </w:t>
      </w:r>
      <w:r>
        <w:rPr>
          <w:rtl/>
        </w:rPr>
        <w:t>–</w:t>
      </w:r>
      <w:r>
        <w:rPr>
          <w:rFonts w:hint="cs"/>
          <w:rtl/>
        </w:rPr>
        <w:t xml:space="preserve"> חברת הכנסת סטרוק </w:t>
      </w:r>
      <w:r>
        <w:rPr>
          <w:rtl/>
        </w:rPr>
        <w:t>–</w:t>
      </w:r>
      <w:r>
        <w:rPr>
          <w:rFonts w:hint="cs"/>
          <w:rtl/>
        </w:rPr>
        <w:t xml:space="preserve"> הנטיעות האלה נמשכו, למרות </w:t>
      </w:r>
      <w:bookmarkStart w:id="233" w:name="_ETM_Q3_575756"/>
      <w:bookmarkEnd w:id="233"/>
      <w:r>
        <w:rPr>
          <w:rFonts w:hint="cs"/>
          <w:rtl/>
        </w:rPr>
        <w:t xml:space="preserve">כל </w:t>
      </w:r>
      <w:proofErr w:type="spellStart"/>
      <w:r>
        <w:rPr>
          <w:rFonts w:hint="cs"/>
          <w:rtl/>
        </w:rPr>
        <w:t>ההו</w:t>
      </w:r>
      <w:proofErr w:type="spellEnd"/>
      <w:r>
        <w:rPr>
          <w:rFonts w:hint="cs"/>
          <w:rtl/>
        </w:rPr>
        <w:t xml:space="preserve">-הא שהיה מסביב. </w:t>
      </w:r>
    </w:p>
    <w:p w:rsidR="00620F84" w:rsidRDefault="00620F84" w:rsidP="009635F5">
      <w:pPr>
        <w:rPr>
          <w:rtl/>
        </w:rPr>
      </w:pPr>
    </w:p>
    <w:p w:rsidR="00620F84" w:rsidRDefault="00620F84" w:rsidP="00006F14">
      <w:pPr>
        <w:rPr>
          <w:rtl/>
        </w:rPr>
      </w:pPr>
      <w:r>
        <w:rPr>
          <w:rFonts w:hint="cs"/>
          <w:rtl/>
        </w:rPr>
        <w:t xml:space="preserve">במהלך שלושת הימים האלה היו גם כל מיני הצעות לקיים דיאלוג עם התושבים, להרגיע את הרוחות, ולהמשיך את הנטיעות באווירה יותר רגועה ובהסכמה. אני אף פעם לא נגד זה. שיקול הדעת להיענות להצעות הוא בידי מנכל </w:t>
      </w:r>
      <w:proofErr w:type="spellStart"/>
      <w:r>
        <w:rPr>
          <w:rFonts w:hint="cs"/>
          <w:rtl/>
        </w:rPr>
        <w:t>רמ"י</w:t>
      </w:r>
      <w:proofErr w:type="spellEnd"/>
      <w:r>
        <w:rPr>
          <w:rFonts w:hint="cs"/>
          <w:rtl/>
        </w:rPr>
        <w:t xml:space="preserve"> והנהגת קק"ל, כשני גופים מקצועיים שאמונים על סוגיית הנטיעות, על קביעת המקומות </w:t>
      </w:r>
      <w:r>
        <w:rPr>
          <w:rtl/>
        </w:rPr>
        <w:t>–</w:t>
      </w:r>
      <w:r>
        <w:rPr>
          <w:rFonts w:hint="cs"/>
          <w:rtl/>
        </w:rPr>
        <w:t xml:space="preserve"> איפה, לאן, </w:t>
      </w:r>
      <w:bookmarkStart w:id="234" w:name="_ETM_Q3_10096"/>
      <w:bookmarkEnd w:id="234"/>
      <w:r>
        <w:rPr>
          <w:rFonts w:hint="cs"/>
          <w:rtl/>
        </w:rPr>
        <w:t xml:space="preserve">מתי ובאיזה היקף </w:t>
      </w:r>
      <w:r>
        <w:rPr>
          <w:rtl/>
        </w:rPr>
        <w:t>–</w:t>
      </w:r>
      <w:r>
        <w:rPr>
          <w:rFonts w:hint="cs"/>
          <w:rtl/>
        </w:rPr>
        <w:t xml:space="preserve"> ולא נכון שהדרגים הפוליטיים יתערבו בסוגיה הזאת. גם לא ידוע לי שראש הממשלה התערב בסוגיה הזאת</w:t>
      </w:r>
      <w:r w:rsidRPr="00175DD1">
        <w:rPr>
          <w:rFonts w:hint="cs"/>
          <w:rtl/>
        </w:rPr>
        <w:t xml:space="preserve"> </w:t>
      </w:r>
      <w:r>
        <w:rPr>
          <w:rFonts w:hint="cs"/>
          <w:rtl/>
        </w:rPr>
        <w:t xml:space="preserve">מאחורי גבי, לכן אני לא יודע על מה את מתבססת בשאלה שלך. כל ניהול האירוע הוא </w:t>
      </w:r>
      <w:bookmarkStart w:id="235" w:name="_ETM_Q3_24645"/>
      <w:bookmarkEnd w:id="235"/>
      <w:r>
        <w:rPr>
          <w:rFonts w:hint="cs"/>
          <w:rtl/>
        </w:rPr>
        <w:t xml:space="preserve">על ידי הדרגים המקצועיים של </w:t>
      </w:r>
      <w:proofErr w:type="spellStart"/>
      <w:r>
        <w:rPr>
          <w:rFonts w:hint="cs"/>
          <w:rtl/>
        </w:rPr>
        <w:t>רמ"י</w:t>
      </w:r>
      <w:proofErr w:type="spellEnd"/>
      <w:r>
        <w:rPr>
          <w:rFonts w:hint="cs"/>
          <w:rtl/>
        </w:rPr>
        <w:t xml:space="preserve">. כאמור, </w:t>
      </w:r>
      <w:proofErr w:type="spellStart"/>
      <w:r>
        <w:rPr>
          <w:rFonts w:hint="cs"/>
          <w:rtl/>
        </w:rPr>
        <w:t>רמ"י</w:t>
      </w:r>
      <w:proofErr w:type="spellEnd"/>
      <w:r>
        <w:rPr>
          <w:rFonts w:hint="cs"/>
          <w:rtl/>
        </w:rPr>
        <w:t xml:space="preserve"> וקק"ל מצאו לנכון שזה לא נכון להפסיק את הנטיעות </w:t>
      </w:r>
      <w:bookmarkStart w:id="236" w:name="_ETM_Q3_31390"/>
      <w:bookmarkEnd w:id="236"/>
      <w:r>
        <w:rPr>
          <w:rFonts w:hint="cs"/>
          <w:rtl/>
        </w:rPr>
        <w:t xml:space="preserve">במשך שלושת הימים הראשונים, כשהייתה אבטחה משטרתית, ואכן ניהלו </w:t>
      </w:r>
      <w:bookmarkStart w:id="237" w:name="_ETM_Q3_34494"/>
      <w:bookmarkEnd w:id="237"/>
      <w:r>
        <w:rPr>
          <w:rFonts w:hint="cs"/>
          <w:rtl/>
        </w:rPr>
        <w:t xml:space="preserve">אותן. יכול להיות שהיום השלישי היה טיפה מקוצר יותר, בגלל התלהטות הרוחות שהייתה שם וההמלצה </w:t>
      </w:r>
      <w:r w:rsidR="001016EB">
        <w:rPr>
          <w:rFonts w:hint="cs"/>
          <w:rtl/>
        </w:rPr>
        <w:t>– – –</w:t>
      </w:r>
      <w:r>
        <w:rPr>
          <w:rFonts w:hint="cs"/>
          <w:rtl/>
        </w:rPr>
        <w:t xml:space="preserve"> </w:t>
      </w:r>
    </w:p>
    <w:p w:rsidR="00620F84" w:rsidRDefault="00620F84" w:rsidP="009635F5">
      <w:pPr>
        <w:rPr>
          <w:rtl/>
        </w:rPr>
      </w:pPr>
    </w:p>
    <w:p w:rsidR="00620F84" w:rsidRDefault="00620F84" w:rsidP="00006F14">
      <w:pPr>
        <w:pStyle w:val="af5"/>
        <w:keepNext/>
        <w:rPr>
          <w:rtl/>
        </w:rPr>
      </w:pPr>
      <w:bookmarkStart w:id="238" w:name="ET_interruption_6202_3"/>
      <w:r w:rsidRPr="00E94512">
        <w:rPr>
          <w:rStyle w:val="TagStyle"/>
          <w:rtl/>
        </w:rPr>
        <w:t xml:space="preserve"> &lt;&lt; קריאה &gt;&gt; </w:t>
      </w:r>
      <w:r>
        <w:rPr>
          <w:rtl/>
        </w:rPr>
        <w:t>שר הרווחה והביטחון החברתי מאיר כהן:</w:t>
      </w:r>
      <w:r w:rsidRPr="00E94512">
        <w:rPr>
          <w:rStyle w:val="TagStyle"/>
          <w:rtl/>
        </w:rPr>
        <w:t xml:space="preserve"> &lt;&lt; קריאה &gt;&gt;</w:t>
      </w:r>
      <w:r>
        <w:rPr>
          <w:rtl/>
        </w:rPr>
        <w:t xml:space="preserve">  </w:t>
      </w:r>
      <w:bookmarkEnd w:id="238"/>
    </w:p>
    <w:p w:rsidR="00620F84" w:rsidRDefault="00620F84" w:rsidP="001016EB">
      <w:pPr>
        <w:rPr>
          <w:rtl/>
          <w:lang w:eastAsia="he-IL"/>
        </w:rPr>
      </w:pPr>
    </w:p>
    <w:p w:rsidR="00620F84" w:rsidRDefault="001016EB" w:rsidP="00006F14">
      <w:pPr>
        <w:rPr>
          <w:rtl/>
          <w:lang w:eastAsia="he-IL"/>
        </w:rPr>
      </w:pPr>
      <w:r>
        <w:rPr>
          <w:rFonts w:hint="cs"/>
          <w:rtl/>
          <w:lang w:eastAsia="he-IL"/>
        </w:rPr>
        <w:t>– – –</w:t>
      </w:r>
      <w:r w:rsidR="00620F84">
        <w:rPr>
          <w:rFonts w:hint="cs"/>
          <w:rtl/>
          <w:lang w:eastAsia="he-IL"/>
        </w:rPr>
        <w:t xml:space="preserve"> לפני חמש שנים. </w:t>
      </w:r>
    </w:p>
    <w:p w:rsidR="00620F84" w:rsidRDefault="00620F84" w:rsidP="00006F14">
      <w:pPr>
        <w:rPr>
          <w:rtl/>
          <w:lang w:eastAsia="he-IL"/>
        </w:rPr>
      </w:pPr>
      <w:bookmarkStart w:id="239" w:name="_ETM_Q3_46535"/>
      <w:bookmarkStart w:id="240" w:name="_ETM_Q3_46665"/>
      <w:bookmarkEnd w:id="239"/>
      <w:bookmarkEnd w:id="240"/>
    </w:p>
    <w:p w:rsidR="00620F84" w:rsidRDefault="00620F84" w:rsidP="00006F14">
      <w:pPr>
        <w:pStyle w:val="af5"/>
        <w:keepNext/>
        <w:rPr>
          <w:rtl/>
        </w:rPr>
      </w:pPr>
      <w:bookmarkStart w:id="241" w:name="ET_interruption_6233_4"/>
      <w:r w:rsidRPr="00E94512">
        <w:rPr>
          <w:rStyle w:val="TagStyle"/>
          <w:rtl/>
        </w:rPr>
        <w:t xml:space="preserve"> &lt;&lt; קריאה &gt;&gt; </w:t>
      </w:r>
      <w:r>
        <w:rPr>
          <w:rtl/>
        </w:rPr>
        <w:t>גבי לסקי (מרצ):</w:t>
      </w:r>
      <w:r w:rsidRPr="00E94512">
        <w:rPr>
          <w:rStyle w:val="TagStyle"/>
          <w:rtl/>
        </w:rPr>
        <w:t xml:space="preserve"> &lt;&lt; קריאה &gt;&gt;</w:t>
      </w:r>
      <w:r>
        <w:rPr>
          <w:rtl/>
        </w:rPr>
        <w:t xml:space="preserve">  </w:t>
      </w:r>
      <w:bookmarkEnd w:id="241"/>
    </w:p>
    <w:p w:rsidR="00620F84" w:rsidRDefault="00620F84" w:rsidP="001016EB">
      <w:pPr>
        <w:rPr>
          <w:rtl/>
          <w:lang w:eastAsia="he-IL"/>
        </w:rPr>
      </w:pPr>
    </w:p>
    <w:p w:rsidR="00620F84" w:rsidRDefault="00620F84" w:rsidP="00006F14">
      <w:pPr>
        <w:rPr>
          <w:rtl/>
          <w:lang w:eastAsia="he-IL"/>
        </w:rPr>
      </w:pPr>
      <w:r>
        <w:rPr>
          <w:rFonts w:hint="cs"/>
          <w:rtl/>
          <w:lang w:eastAsia="he-IL"/>
        </w:rPr>
        <w:t>אפשר</w:t>
      </w:r>
      <w:bookmarkStart w:id="242" w:name="_ETM_Q3_46633"/>
      <w:bookmarkEnd w:id="242"/>
      <w:r>
        <w:rPr>
          <w:rFonts w:hint="cs"/>
          <w:rtl/>
          <w:lang w:eastAsia="he-IL"/>
        </w:rPr>
        <w:t xml:space="preserve"> לנטוע בשנת שמיטה?</w:t>
      </w:r>
    </w:p>
    <w:p w:rsidR="00620F84" w:rsidRDefault="00620F84" w:rsidP="00006F14">
      <w:pPr>
        <w:rPr>
          <w:rtl/>
          <w:lang w:eastAsia="he-IL"/>
        </w:rPr>
      </w:pPr>
    </w:p>
    <w:p w:rsidR="00620F84" w:rsidRDefault="00620F84" w:rsidP="00006F14">
      <w:pPr>
        <w:pStyle w:val="-"/>
        <w:keepNext/>
        <w:rPr>
          <w:rtl/>
        </w:rPr>
      </w:pPr>
      <w:bookmarkStart w:id="243" w:name="ET_speakercontinue_6192_5"/>
      <w:r w:rsidRPr="00E94512">
        <w:rPr>
          <w:rStyle w:val="TagStyle"/>
          <w:rtl/>
        </w:rPr>
        <w:t xml:space="preserve"> &lt;&lt; דובר_המשך &gt;&gt; </w:t>
      </w:r>
      <w:r>
        <w:rPr>
          <w:rtl/>
        </w:rPr>
        <w:t>שר הבינוי והשיכון זאב אלקין:</w:t>
      </w:r>
      <w:r w:rsidRPr="00E94512">
        <w:rPr>
          <w:rStyle w:val="TagStyle"/>
          <w:rtl/>
        </w:rPr>
        <w:t xml:space="preserve"> &lt;&lt; דובר_המשך &gt;&gt;</w:t>
      </w:r>
      <w:r>
        <w:rPr>
          <w:rtl/>
        </w:rPr>
        <w:t xml:space="preserve">  </w:t>
      </w:r>
      <w:bookmarkEnd w:id="243"/>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כן, מותר. קק"ל זה גוף מדהים </w:t>
      </w:r>
      <w:r>
        <w:rPr>
          <w:rtl/>
          <w:lang w:eastAsia="he-IL"/>
        </w:rPr>
        <w:t>–</w:t>
      </w:r>
      <w:r>
        <w:rPr>
          <w:rFonts w:hint="cs"/>
          <w:rtl/>
          <w:lang w:eastAsia="he-IL"/>
        </w:rPr>
        <w:t xml:space="preserve"> אני גם שאלתי את השאלה הזאת כשכל הנושא הזה עלה, כי עניין </w:t>
      </w:r>
      <w:bookmarkStart w:id="244" w:name="_ETM_Q3_55334"/>
      <w:bookmarkEnd w:id="244"/>
      <w:r>
        <w:rPr>
          <w:rFonts w:hint="cs"/>
          <w:rtl/>
          <w:lang w:eastAsia="he-IL"/>
        </w:rPr>
        <w:t xml:space="preserve">אותי, והתברר לי דבר מעניין, שבקק"ל יש רב. לא </w:t>
      </w:r>
      <w:bookmarkStart w:id="245" w:name="_ETM_Q3_58650"/>
      <w:bookmarkEnd w:id="245"/>
      <w:r>
        <w:rPr>
          <w:rFonts w:hint="cs"/>
          <w:rtl/>
          <w:lang w:eastAsia="he-IL"/>
        </w:rPr>
        <w:t xml:space="preserve">ידעתי שיש דבר כזה רב קק"ל, ואפילו שאלו אותו את השאלה הזאת, מזמן </w:t>
      </w:r>
      <w:r>
        <w:rPr>
          <w:rtl/>
          <w:lang w:eastAsia="he-IL"/>
        </w:rPr>
        <w:t>–</w:t>
      </w:r>
      <w:r>
        <w:rPr>
          <w:rFonts w:hint="cs"/>
          <w:rtl/>
          <w:lang w:eastAsia="he-IL"/>
        </w:rPr>
        <w:t xml:space="preserve"> זאת לא פעם ראשונה </w:t>
      </w:r>
      <w:r>
        <w:rPr>
          <w:rtl/>
        </w:rPr>
        <w:t>–</w:t>
      </w:r>
      <w:r>
        <w:rPr>
          <w:rFonts w:hint="cs"/>
          <w:rtl/>
          <w:lang w:eastAsia="he-IL"/>
        </w:rPr>
        <w:t xml:space="preserve"> והפסיקה שלו היא שבסוגיה של הטיפול באדמות וכו' מותר לעשות </w:t>
      </w:r>
      <w:bookmarkStart w:id="246" w:name="_ETM_Q3_73587"/>
      <w:bookmarkEnd w:id="246"/>
      <w:r>
        <w:rPr>
          <w:rFonts w:hint="cs"/>
          <w:rtl/>
          <w:lang w:eastAsia="he-IL"/>
        </w:rPr>
        <w:t xml:space="preserve">נטיעות כאלה, בדרך מסוימת, גם בשנת שמיטה. אז אכן הדבר מותר. אני רק אסיים את התשובה </w:t>
      </w:r>
      <w:r>
        <w:rPr>
          <w:rtl/>
          <w:lang w:eastAsia="he-IL"/>
        </w:rPr>
        <w:t>–</w:t>
      </w:r>
      <w:r>
        <w:rPr>
          <w:rFonts w:hint="cs"/>
          <w:rtl/>
          <w:lang w:eastAsia="he-IL"/>
        </w:rPr>
        <w:t xml:space="preserve"> </w:t>
      </w:r>
      <w:bookmarkStart w:id="247" w:name="_ETM_Q3_82915"/>
      <w:bookmarkEnd w:id="247"/>
      <w:r>
        <w:rPr>
          <w:rFonts w:hint="cs"/>
          <w:rtl/>
          <w:lang w:eastAsia="he-IL"/>
        </w:rPr>
        <w:t xml:space="preserve">מה קרה השבוע. </w:t>
      </w:r>
    </w:p>
    <w:p w:rsidR="00620F84" w:rsidRDefault="00620F84" w:rsidP="00006F14">
      <w:pPr>
        <w:rPr>
          <w:rtl/>
          <w:lang w:eastAsia="he-IL"/>
        </w:rPr>
      </w:pPr>
    </w:p>
    <w:p w:rsidR="00620F84" w:rsidRDefault="00620F84" w:rsidP="00006F14">
      <w:pPr>
        <w:pStyle w:val="af5"/>
        <w:keepNext/>
        <w:rPr>
          <w:rtl/>
        </w:rPr>
      </w:pPr>
      <w:bookmarkStart w:id="248" w:name="ET_interruption_5093_6"/>
      <w:r w:rsidRPr="00E94512">
        <w:rPr>
          <w:rStyle w:val="TagStyle"/>
          <w:rtl/>
        </w:rPr>
        <w:t xml:space="preserve"> &lt;&lt; קריאה &gt;&gt; </w:t>
      </w:r>
      <w:r>
        <w:rPr>
          <w:rtl/>
        </w:rPr>
        <w:t>אורית מלכה סטרוק (הציונות הדתית):</w:t>
      </w:r>
      <w:r w:rsidRPr="00E94512">
        <w:rPr>
          <w:rStyle w:val="TagStyle"/>
          <w:rtl/>
        </w:rPr>
        <w:t xml:space="preserve"> &lt;&lt; קריאה &gt;&gt;</w:t>
      </w:r>
      <w:r>
        <w:rPr>
          <w:rtl/>
        </w:rPr>
        <w:t xml:space="preserve">  </w:t>
      </w:r>
      <w:bookmarkEnd w:id="248"/>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כל זה היה היסטוריה. </w:t>
      </w:r>
    </w:p>
    <w:p w:rsidR="00620F84" w:rsidRDefault="00620F84" w:rsidP="00006F14">
      <w:pPr>
        <w:rPr>
          <w:rtl/>
          <w:lang w:eastAsia="he-IL"/>
        </w:rPr>
      </w:pPr>
    </w:p>
    <w:p w:rsidR="00620F84" w:rsidRDefault="00620F84" w:rsidP="00006F14">
      <w:pPr>
        <w:pStyle w:val="-"/>
        <w:keepNext/>
        <w:rPr>
          <w:rtl/>
        </w:rPr>
      </w:pPr>
      <w:r w:rsidRPr="00E94512">
        <w:rPr>
          <w:rStyle w:val="TagStyle"/>
          <w:rtl/>
        </w:rPr>
        <w:t xml:space="preserve"> &lt;&lt; דובר_המשך &gt;&gt; </w:t>
      </w:r>
      <w:r>
        <w:rPr>
          <w:rtl/>
        </w:rPr>
        <w:t>שר הבינוי והשיכון זאב אלקין:</w:t>
      </w:r>
      <w:r w:rsidRPr="00E94512">
        <w:rPr>
          <w:rStyle w:val="TagStyle"/>
          <w:rtl/>
        </w:rPr>
        <w:t xml:space="preserve"> &lt;&lt; דובר_המשך &gt;&gt;</w:t>
      </w:r>
      <w:r>
        <w:rPr>
          <w:rtl/>
        </w:rPr>
        <w:t xml:space="preserve">  </w:t>
      </w:r>
    </w:p>
    <w:p w:rsidR="00620F84" w:rsidRDefault="00620F84" w:rsidP="001016EB">
      <w:pPr>
        <w:rPr>
          <w:rtl/>
          <w:lang w:eastAsia="he-IL"/>
        </w:rPr>
      </w:pPr>
    </w:p>
    <w:p w:rsidR="00620F84" w:rsidRDefault="00620F84" w:rsidP="00C43524">
      <w:pPr>
        <w:rPr>
          <w:rtl/>
          <w:lang w:eastAsia="he-IL"/>
        </w:rPr>
      </w:pPr>
      <w:r>
        <w:rPr>
          <w:rFonts w:hint="cs"/>
          <w:rtl/>
          <w:lang w:eastAsia="he-IL"/>
        </w:rPr>
        <w:t xml:space="preserve">אבל חשוב להגיד אותה, כי אני שמעתי </w:t>
      </w:r>
      <w:bookmarkStart w:id="249" w:name="_ETM_Q3_87443"/>
      <w:bookmarkEnd w:id="249"/>
      <w:r>
        <w:rPr>
          <w:rFonts w:hint="cs"/>
          <w:rtl/>
          <w:lang w:eastAsia="he-IL"/>
        </w:rPr>
        <w:t xml:space="preserve">שמועות </w:t>
      </w:r>
      <w:proofErr w:type="spellStart"/>
      <w:r>
        <w:rPr>
          <w:rFonts w:hint="cs"/>
          <w:rtl/>
          <w:lang w:eastAsia="he-IL"/>
        </w:rPr>
        <w:t>שמייד</w:t>
      </w:r>
      <w:proofErr w:type="spellEnd"/>
      <w:r>
        <w:rPr>
          <w:rFonts w:hint="cs"/>
          <w:rtl/>
          <w:lang w:eastAsia="he-IL"/>
        </w:rPr>
        <w:t xml:space="preserve"> כשמישהו דרש הפסיקו את הנטיעות. הכול עורבא פרח. שלושה ימים היו נטיעות במקביל לכל </w:t>
      </w:r>
      <w:bookmarkStart w:id="250" w:name="_ETM_Q3_93754"/>
      <w:bookmarkEnd w:id="250"/>
      <w:proofErr w:type="spellStart"/>
      <w:r>
        <w:rPr>
          <w:rFonts w:hint="cs"/>
          <w:rtl/>
          <w:lang w:eastAsia="he-IL"/>
        </w:rPr>
        <w:t>ההו</w:t>
      </w:r>
      <w:proofErr w:type="spellEnd"/>
      <w:r>
        <w:rPr>
          <w:rFonts w:hint="cs"/>
          <w:rtl/>
          <w:lang w:eastAsia="he-IL"/>
        </w:rPr>
        <w:t xml:space="preserve">-הא שהיה פה בכל מיני מקומות, בעיקר בתקשורת. </w:t>
      </w:r>
    </w:p>
    <w:p w:rsidR="00620F84" w:rsidRDefault="00620F84" w:rsidP="00006F14">
      <w:pPr>
        <w:rPr>
          <w:rtl/>
          <w:lang w:eastAsia="he-IL"/>
        </w:rPr>
      </w:pPr>
    </w:p>
    <w:p w:rsidR="00620F84" w:rsidRDefault="00620F84" w:rsidP="00C43524">
      <w:pPr>
        <w:rPr>
          <w:rtl/>
          <w:lang w:eastAsia="he-IL"/>
        </w:rPr>
      </w:pPr>
      <w:r>
        <w:rPr>
          <w:rFonts w:hint="cs"/>
          <w:rtl/>
          <w:lang w:eastAsia="he-IL"/>
        </w:rPr>
        <w:t xml:space="preserve">לאחר מכן, הנטיעות תוכננו להתחדש ביום ראשון, כפי שאמרת </w:t>
      </w:r>
      <w:bookmarkStart w:id="251" w:name="_ETM_Q3_105266"/>
      <w:bookmarkEnd w:id="251"/>
      <w:r>
        <w:rPr>
          <w:rFonts w:hint="cs"/>
          <w:rtl/>
          <w:lang w:eastAsia="he-IL"/>
        </w:rPr>
        <w:t>בצדק</w:t>
      </w:r>
      <w:r w:rsidR="00C43524">
        <w:rPr>
          <w:rFonts w:hint="cs"/>
          <w:rtl/>
          <w:lang w:eastAsia="he-IL"/>
        </w:rPr>
        <w:t>.</w:t>
      </w:r>
      <w:r>
        <w:rPr>
          <w:rFonts w:hint="cs"/>
          <w:rtl/>
          <w:lang w:eastAsia="he-IL"/>
        </w:rPr>
        <w:t xml:space="preserve"> היה גשם בימי ראשון ושני, ולכן קק"ל </w:t>
      </w:r>
      <w:proofErr w:type="spellStart"/>
      <w:r>
        <w:rPr>
          <w:rFonts w:hint="cs"/>
          <w:rtl/>
          <w:lang w:eastAsia="he-IL"/>
        </w:rPr>
        <w:t>ורמ"י</w:t>
      </w:r>
      <w:proofErr w:type="spellEnd"/>
      <w:r>
        <w:rPr>
          <w:rFonts w:hint="cs"/>
          <w:rtl/>
          <w:lang w:eastAsia="he-IL"/>
        </w:rPr>
        <w:t xml:space="preserve"> החליטו לשנות את המיקום לאזור שלא היו בו בעיות של מזג </w:t>
      </w:r>
      <w:bookmarkStart w:id="252" w:name="_ETM_Q3_114219"/>
      <w:bookmarkEnd w:id="252"/>
      <w:r>
        <w:rPr>
          <w:rFonts w:hint="cs"/>
          <w:rtl/>
          <w:lang w:eastAsia="he-IL"/>
        </w:rPr>
        <w:t xml:space="preserve">אוויר, וביקשו לחזור לאזור הזה במהלך השבוע הזה, במחצית השנייה של השבוע. לפי חוות דעת שהם קיבלו מהמשטרה, בניגוד לתכנון הראשוני, גם של המשך העבודות – עיקר העבודות בוצע כבר, כי הן תוכננו </w:t>
      </w:r>
      <w:bookmarkStart w:id="253" w:name="_ETM_Q3_129568"/>
      <w:bookmarkEnd w:id="253"/>
      <w:r>
        <w:rPr>
          <w:rFonts w:hint="cs"/>
          <w:rtl/>
          <w:lang w:eastAsia="he-IL"/>
        </w:rPr>
        <w:t xml:space="preserve">לשלושה ימים, אבל גם להמשך העבודות שתוכנן </w:t>
      </w:r>
      <w:r>
        <w:rPr>
          <w:rFonts w:hint="eastAsia"/>
          <w:rtl/>
          <w:lang w:eastAsia="he-IL"/>
        </w:rPr>
        <w:t>–</w:t>
      </w:r>
      <w:r>
        <w:rPr>
          <w:rFonts w:hint="cs"/>
          <w:rtl/>
          <w:lang w:eastAsia="he-IL"/>
        </w:rPr>
        <w:t xml:space="preserve"> לדעת המשטרה, צריך סיוע משטרתי בהיקף יותר גדול ממה שחשבו מלכתחילה; בגלל </w:t>
      </w:r>
      <w:r>
        <w:rPr>
          <w:rtl/>
          <w:lang w:eastAsia="he-IL"/>
        </w:rPr>
        <w:t>–</w:t>
      </w:r>
      <w:r>
        <w:rPr>
          <w:rFonts w:hint="cs"/>
          <w:rtl/>
          <w:lang w:eastAsia="he-IL"/>
        </w:rPr>
        <w:t xml:space="preserve"> שוב, לצערי </w:t>
      </w:r>
      <w:bookmarkStart w:id="254" w:name="_ETM_Q3_138087"/>
      <w:bookmarkEnd w:id="254"/>
      <w:r>
        <w:rPr>
          <w:rFonts w:hint="eastAsia"/>
          <w:rtl/>
          <w:lang w:eastAsia="he-IL"/>
        </w:rPr>
        <w:t>– ליבו</w:t>
      </w:r>
      <w:r>
        <w:rPr>
          <w:rFonts w:hint="cs"/>
          <w:rtl/>
          <w:lang w:eastAsia="he-IL"/>
        </w:rPr>
        <w:t>י</w:t>
      </w:r>
      <w:r>
        <w:rPr>
          <w:rFonts w:hint="eastAsia"/>
          <w:rtl/>
          <w:lang w:eastAsia="he-IL"/>
        </w:rPr>
        <w:t xml:space="preserve"> האירוע, </w:t>
      </w:r>
      <w:r>
        <w:rPr>
          <w:rFonts w:hint="cs"/>
          <w:rtl/>
          <w:lang w:eastAsia="he-IL"/>
        </w:rPr>
        <w:t>בין השאר גם על ידי גורמים פוליטיים. ולכן, המשטרה טענה שהליווי של 20 שוטרים איננו מספק, וצריך להקדיש כוחות יותר ג</w:t>
      </w:r>
      <w:bookmarkStart w:id="255" w:name="_ETM_Q3_152163"/>
      <w:bookmarkEnd w:id="255"/>
      <w:r>
        <w:rPr>
          <w:rFonts w:hint="cs"/>
          <w:rtl/>
          <w:lang w:eastAsia="he-IL"/>
        </w:rPr>
        <w:t xml:space="preserve">דולים. כידוע, בימים אלה המשטרה עסוקה בסוגיה של ההילולה בנתיבות, ולכן מחוז </w:t>
      </w:r>
      <w:bookmarkStart w:id="256" w:name="_ETM_Q3_157757"/>
      <w:bookmarkEnd w:id="256"/>
      <w:r>
        <w:rPr>
          <w:rFonts w:hint="cs"/>
          <w:rtl/>
          <w:lang w:eastAsia="he-IL"/>
        </w:rPr>
        <w:t xml:space="preserve">דרום של המשטרה השיב את פני </w:t>
      </w:r>
      <w:proofErr w:type="spellStart"/>
      <w:r>
        <w:rPr>
          <w:rFonts w:hint="cs"/>
          <w:rtl/>
          <w:lang w:eastAsia="he-IL"/>
        </w:rPr>
        <w:t>רמ"י</w:t>
      </w:r>
      <w:proofErr w:type="spellEnd"/>
      <w:r>
        <w:rPr>
          <w:rFonts w:hint="cs"/>
          <w:rtl/>
          <w:lang w:eastAsia="he-IL"/>
        </w:rPr>
        <w:t xml:space="preserve"> ריקם ואמר שהוא לא מסוגל לתת את הליווי הרלוונטי בימים הקרובים, כי בכל זאת כוחות המשטרה מוגבלים, </w:t>
      </w:r>
      <w:bookmarkStart w:id="257" w:name="_ETM_Q3_167846"/>
      <w:bookmarkEnd w:id="257"/>
      <w:r>
        <w:rPr>
          <w:rFonts w:hint="cs"/>
          <w:rtl/>
          <w:lang w:eastAsia="he-IL"/>
        </w:rPr>
        <w:t xml:space="preserve">והם הופנו לסוגיה של נתיבות; אפשר גם להבין את זה. מייד בתום ההילולה, המשטרה תיתן תשובה </w:t>
      </w:r>
      <w:proofErr w:type="spellStart"/>
      <w:r>
        <w:rPr>
          <w:rFonts w:hint="cs"/>
          <w:rtl/>
          <w:lang w:eastAsia="he-IL"/>
        </w:rPr>
        <w:t>לרמ"י</w:t>
      </w:r>
      <w:proofErr w:type="spellEnd"/>
      <w:r>
        <w:rPr>
          <w:rFonts w:hint="cs"/>
          <w:rtl/>
          <w:lang w:eastAsia="he-IL"/>
        </w:rPr>
        <w:t xml:space="preserve"> </w:t>
      </w:r>
      <w:r>
        <w:rPr>
          <w:rtl/>
          <w:lang w:eastAsia="he-IL"/>
        </w:rPr>
        <w:t>–</w:t>
      </w:r>
      <w:r>
        <w:rPr>
          <w:rFonts w:hint="cs"/>
          <w:rtl/>
          <w:lang w:eastAsia="he-IL"/>
        </w:rPr>
        <w:t xml:space="preserve"> יכול להיות שכבר בשבוע הבא, או קצת אחרי זה </w:t>
      </w:r>
      <w:r>
        <w:rPr>
          <w:rtl/>
        </w:rPr>
        <w:t>–</w:t>
      </w:r>
      <w:r>
        <w:rPr>
          <w:rFonts w:hint="cs"/>
          <w:rtl/>
          <w:lang w:eastAsia="he-IL"/>
        </w:rPr>
        <w:t xml:space="preserve"> ויעשו את ההשלמות המעטות שעוד נשארו. כאמור, עיקר העבודות בוצע. לכן </w:t>
      </w:r>
      <w:bookmarkStart w:id="258" w:name="_ETM_Q3_187251"/>
      <w:bookmarkEnd w:id="258"/>
      <w:r>
        <w:rPr>
          <w:rFonts w:hint="cs"/>
          <w:rtl/>
          <w:lang w:eastAsia="he-IL"/>
        </w:rPr>
        <w:t xml:space="preserve">זה כרגע הסטטוס. ישנה בקשה </w:t>
      </w:r>
      <w:proofErr w:type="spellStart"/>
      <w:r>
        <w:rPr>
          <w:rFonts w:hint="cs"/>
          <w:rtl/>
          <w:lang w:eastAsia="he-IL"/>
        </w:rPr>
        <w:t>מרמ"י</w:t>
      </w:r>
      <w:proofErr w:type="spellEnd"/>
      <w:r>
        <w:rPr>
          <w:rFonts w:hint="cs"/>
          <w:rtl/>
          <w:lang w:eastAsia="he-IL"/>
        </w:rPr>
        <w:t xml:space="preserve"> וקק"ל למשטרה, יש שיח מקצועי וטוב בין הגורמים האלה. אגב, אני רוצה לנצל </w:t>
      </w:r>
      <w:r>
        <w:rPr>
          <w:rFonts w:hint="cs"/>
          <w:rtl/>
          <w:lang w:eastAsia="he-IL"/>
        </w:rPr>
        <w:lastRenderedPageBreak/>
        <w:t xml:space="preserve">את הבמה ולהודות לכוחות המשטרה על הליווי בעבודה החשובה הזאת. בסך הכול, כל השיח הזה וכל התיאומים </w:t>
      </w:r>
      <w:r>
        <w:rPr>
          <w:rtl/>
        </w:rPr>
        <w:t>–</w:t>
      </w:r>
      <w:r>
        <w:rPr>
          <w:rFonts w:hint="cs"/>
          <w:rtl/>
          <w:lang w:eastAsia="he-IL"/>
        </w:rPr>
        <w:t xml:space="preserve"> חברת הכנסת סטרוק </w:t>
      </w:r>
      <w:r>
        <w:rPr>
          <w:rtl/>
        </w:rPr>
        <w:t>–</w:t>
      </w:r>
      <w:r>
        <w:rPr>
          <w:rFonts w:hint="cs"/>
          <w:rtl/>
          <w:lang w:eastAsia="he-IL"/>
        </w:rPr>
        <w:t xml:space="preserve"> מתבצעים </w:t>
      </w:r>
      <w:bookmarkStart w:id="259" w:name="_ETM_Q3_207881"/>
      <w:bookmarkEnd w:id="259"/>
      <w:r>
        <w:rPr>
          <w:rFonts w:hint="cs"/>
          <w:rtl/>
          <w:lang w:eastAsia="he-IL"/>
        </w:rPr>
        <w:t xml:space="preserve">ברמה מקצועית בלבד, בלי התערבות של אף גורם פוליטי, וטוב שכך. </w:t>
      </w:r>
    </w:p>
    <w:p w:rsidR="00620F84" w:rsidRDefault="00620F84" w:rsidP="00006F14">
      <w:pPr>
        <w:rPr>
          <w:rtl/>
          <w:lang w:eastAsia="he-IL"/>
        </w:rPr>
      </w:pPr>
    </w:p>
    <w:p w:rsidR="00620F84" w:rsidRDefault="00620F84" w:rsidP="00006F14">
      <w:pPr>
        <w:pStyle w:val="af6"/>
        <w:keepNext/>
        <w:rPr>
          <w:rtl/>
        </w:rPr>
      </w:pPr>
      <w:r w:rsidRPr="00E94512">
        <w:rPr>
          <w:rStyle w:val="TagStyle"/>
          <w:rtl/>
        </w:rPr>
        <w:t xml:space="preserve"> &lt;&lt; יור &gt;&gt; </w:t>
      </w:r>
      <w:r>
        <w:rPr>
          <w:rtl/>
        </w:rPr>
        <w:t>היו"ר מיקי לוי:</w:t>
      </w:r>
      <w:r w:rsidRPr="00E94512">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תודה רבה. </w:t>
      </w:r>
      <w:bookmarkStart w:id="260" w:name="_ETM_Q3_214168"/>
      <w:bookmarkStart w:id="261" w:name="_ETM_Q3_214257"/>
      <w:bookmarkStart w:id="262" w:name="_ETM_Q3_214296"/>
      <w:bookmarkStart w:id="263" w:name="_ETM_Q3_214391"/>
      <w:bookmarkEnd w:id="260"/>
      <w:bookmarkEnd w:id="261"/>
      <w:bookmarkEnd w:id="262"/>
      <w:bookmarkEnd w:id="263"/>
      <w:r>
        <w:rPr>
          <w:rFonts w:hint="cs"/>
          <w:rtl/>
          <w:lang w:eastAsia="he-IL"/>
        </w:rPr>
        <w:t xml:space="preserve">חבר הכנסת קרעי, שאלה נוספת, בבקשה. </w:t>
      </w:r>
    </w:p>
    <w:p w:rsidR="00620F84" w:rsidRDefault="00620F84" w:rsidP="00006F14">
      <w:pPr>
        <w:rPr>
          <w:rtl/>
          <w:lang w:eastAsia="he-IL"/>
        </w:rPr>
      </w:pPr>
    </w:p>
    <w:p w:rsidR="00620F84" w:rsidRDefault="00620F84" w:rsidP="00006F14">
      <w:pPr>
        <w:pStyle w:val="a4"/>
        <w:keepNext/>
        <w:rPr>
          <w:rtl/>
        </w:rPr>
      </w:pPr>
      <w:bookmarkStart w:id="264" w:name="ET_speaker_5802_9"/>
      <w:r w:rsidRPr="00E94512">
        <w:rPr>
          <w:rStyle w:val="TagStyle"/>
          <w:rtl/>
        </w:rPr>
        <w:t xml:space="preserve"> &lt;&lt; דובר &gt;&gt; </w:t>
      </w:r>
      <w:bookmarkStart w:id="265" w:name="_Toc92315057"/>
      <w:bookmarkStart w:id="266" w:name="_Toc92638146"/>
      <w:bookmarkStart w:id="267" w:name="_Toc92638744"/>
      <w:r>
        <w:rPr>
          <w:rtl/>
        </w:rPr>
        <w:t>שלמה קרעי (הליכוד):</w:t>
      </w:r>
      <w:bookmarkEnd w:id="265"/>
      <w:bookmarkEnd w:id="266"/>
      <w:bookmarkEnd w:id="267"/>
      <w:r w:rsidRPr="00E94512">
        <w:rPr>
          <w:rStyle w:val="TagStyle"/>
          <w:rtl/>
        </w:rPr>
        <w:t xml:space="preserve"> &lt;&lt; דובר &gt;&gt;</w:t>
      </w:r>
      <w:r>
        <w:rPr>
          <w:rtl/>
        </w:rPr>
        <w:t xml:space="preserve">  </w:t>
      </w:r>
      <w:bookmarkEnd w:id="264"/>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אדוני השר, היום, לבושתנו ולחרפתנו, הפקרתם את הנגב ואת הגליל לאחים המוסלמים והעברתם כאן חוק </w:t>
      </w:r>
      <w:r w:rsidR="001016EB">
        <w:rPr>
          <w:rFonts w:hint="cs"/>
          <w:rtl/>
          <w:lang w:eastAsia="he-IL"/>
        </w:rPr>
        <w:t>– – –</w:t>
      </w:r>
      <w:r>
        <w:rPr>
          <w:rFonts w:hint="cs"/>
          <w:rtl/>
          <w:lang w:eastAsia="he-IL"/>
        </w:rPr>
        <w:t xml:space="preserve"> </w:t>
      </w:r>
    </w:p>
    <w:p w:rsidR="00620F84" w:rsidRDefault="00620F84" w:rsidP="00006F14">
      <w:pPr>
        <w:rPr>
          <w:rtl/>
          <w:lang w:eastAsia="he-IL"/>
        </w:rPr>
      </w:pPr>
    </w:p>
    <w:p w:rsidR="00620F84" w:rsidRDefault="00620F84" w:rsidP="00006F14">
      <w:pPr>
        <w:pStyle w:val="af6"/>
        <w:keepNext/>
        <w:rPr>
          <w:rtl/>
        </w:rPr>
      </w:pPr>
      <w:r w:rsidRPr="00E94512">
        <w:rPr>
          <w:rStyle w:val="TagStyle"/>
          <w:rtl/>
        </w:rPr>
        <w:t xml:space="preserve"> &lt;&lt; יור &gt;&gt; </w:t>
      </w:r>
      <w:r>
        <w:rPr>
          <w:rtl/>
        </w:rPr>
        <w:t>היו"ר מיקי לוי:</w:t>
      </w:r>
      <w:r w:rsidRPr="00E94512">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חבר הכנסת קרעי, בבקשה. </w:t>
      </w:r>
    </w:p>
    <w:p w:rsidR="00620F84" w:rsidRDefault="00620F84" w:rsidP="00006F14">
      <w:pPr>
        <w:rPr>
          <w:rtl/>
          <w:lang w:eastAsia="he-IL"/>
        </w:rPr>
      </w:pPr>
      <w:bookmarkStart w:id="268" w:name="_ETM_Q3_233921"/>
      <w:bookmarkStart w:id="269" w:name="_ETM_Q3_233999"/>
      <w:bookmarkEnd w:id="268"/>
      <w:bookmarkEnd w:id="269"/>
    </w:p>
    <w:p w:rsidR="00620F84" w:rsidRDefault="00620F84" w:rsidP="00006F14">
      <w:pPr>
        <w:pStyle w:val="-"/>
        <w:keepNext/>
        <w:rPr>
          <w:rtl/>
        </w:rPr>
      </w:pPr>
      <w:bookmarkStart w:id="270" w:name="_ETM_Q3_234602"/>
      <w:bookmarkStart w:id="271" w:name="_ETM_Q3_234702"/>
      <w:bookmarkStart w:id="272" w:name="ET_speakercontinue_6192_18"/>
      <w:bookmarkEnd w:id="270"/>
      <w:bookmarkEnd w:id="271"/>
      <w:r w:rsidRPr="006D6C2A">
        <w:rPr>
          <w:rStyle w:val="TagStyle"/>
          <w:rtl/>
        </w:rPr>
        <w:t xml:space="preserve"> &lt;&lt; דובר_המשך &gt;&gt; </w:t>
      </w:r>
      <w:r>
        <w:rPr>
          <w:rtl/>
        </w:rPr>
        <w:t>שר הבינוי והשיכון זאב אלקין:</w:t>
      </w:r>
      <w:r w:rsidRPr="006D6C2A">
        <w:rPr>
          <w:rStyle w:val="TagStyle"/>
          <w:rtl/>
        </w:rPr>
        <w:t xml:space="preserve"> &lt;&lt; דובר_המשך &gt;&gt;</w:t>
      </w:r>
      <w:r>
        <w:rPr>
          <w:rtl/>
        </w:rPr>
        <w:t xml:space="preserve">  </w:t>
      </w:r>
      <w:bookmarkEnd w:id="272"/>
    </w:p>
    <w:p w:rsidR="00620F84" w:rsidRDefault="00620F84" w:rsidP="001016EB">
      <w:pPr>
        <w:rPr>
          <w:rtl/>
          <w:lang w:eastAsia="he-IL"/>
        </w:rPr>
      </w:pPr>
    </w:p>
    <w:p w:rsidR="00620F84" w:rsidRDefault="00620F84" w:rsidP="00006F14">
      <w:pPr>
        <w:rPr>
          <w:rtl/>
          <w:lang w:eastAsia="he-IL"/>
        </w:rPr>
      </w:pPr>
      <w:bookmarkStart w:id="273" w:name="_ETM_Q3_236037"/>
      <w:bookmarkEnd w:id="273"/>
      <w:r>
        <w:rPr>
          <w:rFonts w:hint="cs"/>
          <w:rtl/>
          <w:lang w:eastAsia="he-IL"/>
        </w:rPr>
        <w:t xml:space="preserve">אדוני היושב-ראש, זה ניצול ציני של מנגנון השאילתה. </w:t>
      </w:r>
      <w:bookmarkStart w:id="274" w:name="_ETM_Q3_235479"/>
      <w:bookmarkStart w:id="275" w:name="_ETM_Q3_235719"/>
      <w:bookmarkEnd w:id="274"/>
      <w:bookmarkEnd w:id="275"/>
    </w:p>
    <w:p w:rsidR="00620F84" w:rsidRDefault="00620F84" w:rsidP="00006F14">
      <w:pPr>
        <w:rPr>
          <w:rtl/>
          <w:lang w:eastAsia="he-IL"/>
        </w:rPr>
      </w:pPr>
      <w:bookmarkStart w:id="276" w:name="_ETM_Q3_235851"/>
      <w:bookmarkEnd w:id="276"/>
    </w:p>
    <w:p w:rsidR="00620F84" w:rsidRDefault="00620F84" w:rsidP="00006F14">
      <w:pPr>
        <w:pStyle w:val="-"/>
        <w:keepNext/>
        <w:rPr>
          <w:rtl/>
        </w:rPr>
      </w:pPr>
      <w:bookmarkStart w:id="277" w:name="_ETM_Q3_235885"/>
      <w:bookmarkStart w:id="278" w:name="_ETM_Q3_235969"/>
      <w:bookmarkStart w:id="279" w:name="ET_speakercontinue_5802_21"/>
      <w:bookmarkEnd w:id="277"/>
      <w:bookmarkEnd w:id="278"/>
      <w:r w:rsidRPr="006D6C2A">
        <w:rPr>
          <w:rStyle w:val="TagStyle"/>
          <w:rtl/>
        </w:rPr>
        <w:t xml:space="preserve"> &lt;&lt; דובר_המשך &gt;&gt; </w:t>
      </w:r>
      <w:r>
        <w:rPr>
          <w:rtl/>
        </w:rPr>
        <w:t>שלמה קרעי (הליכוד):</w:t>
      </w:r>
      <w:r w:rsidRPr="006D6C2A">
        <w:rPr>
          <w:rStyle w:val="TagStyle"/>
          <w:rtl/>
        </w:rPr>
        <w:t xml:space="preserve"> &lt;&lt; דובר_המשך &gt;&gt;</w:t>
      </w:r>
      <w:r>
        <w:rPr>
          <w:rtl/>
        </w:rPr>
        <w:t xml:space="preserve">  </w:t>
      </w:r>
      <w:bookmarkEnd w:id="279"/>
    </w:p>
    <w:p w:rsidR="00620F84" w:rsidRDefault="00620F84" w:rsidP="001016EB">
      <w:pPr>
        <w:rPr>
          <w:rtl/>
          <w:lang w:eastAsia="he-IL"/>
        </w:rPr>
      </w:pPr>
    </w:p>
    <w:p w:rsidR="00620F84" w:rsidRDefault="00620F84" w:rsidP="00CE106F">
      <w:pPr>
        <w:rPr>
          <w:rtl/>
          <w:lang w:eastAsia="he-IL"/>
        </w:rPr>
      </w:pPr>
      <w:bookmarkStart w:id="280" w:name="_ETM_Q3_240047"/>
      <w:bookmarkEnd w:id="280"/>
      <w:r>
        <w:rPr>
          <w:rFonts w:hint="cs"/>
          <w:rtl/>
          <w:lang w:eastAsia="he-IL"/>
        </w:rPr>
        <w:t xml:space="preserve">אתה לא יכול לצנזר אותי, אדוני </w:t>
      </w:r>
      <w:r w:rsidR="00CE106F">
        <w:rPr>
          <w:rFonts w:hint="cs"/>
          <w:rtl/>
          <w:lang w:eastAsia="he-IL"/>
        </w:rPr>
        <w:t>ה</w:t>
      </w:r>
      <w:r>
        <w:rPr>
          <w:rFonts w:hint="cs"/>
          <w:rtl/>
          <w:lang w:eastAsia="he-IL"/>
        </w:rPr>
        <w:t xml:space="preserve">יושב-ראש. </w:t>
      </w:r>
    </w:p>
    <w:p w:rsidR="00620F84" w:rsidRDefault="00620F84" w:rsidP="00006F14">
      <w:pPr>
        <w:rPr>
          <w:rtl/>
          <w:lang w:eastAsia="he-IL"/>
        </w:rPr>
      </w:pPr>
      <w:bookmarkStart w:id="281" w:name="_ETM_Q3_242392"/>
      <w:bookmarkEnd w:id="281"/>
    </w:p>
    <w:p w:rsidR="00620F84" w:rsidRDefault="00620F84" w:rsidP="00006F14">
      <w:pPr>
        <w:pStyle w:val="af6"/>
        <w:keepNext/>
        <w:rPr>
          <w:rtl/>
        </w:rPr>
      </w:pPr>
      <w:bookmarkStart w:id="282" w:name="_ETM_Q3_242620"/>
      <w:bookmarkStart w:id="283" w:name="_ETM_Q3_242640"/>
      <w:bookmarkStart w:id="284" w:name="_ETM_Q3_242689"/>
      <w:bookmarkStart w:id="285" w:name="ET_yor_6204_22"/>
      <w:bookmarkEnd w:id="282"/>
      <w:bookmarkEnd w:id="283"/>
      <w:bookmarkEnd w:id="284"/>
      <w:r w:rsidRPr="006D6C2A">
        <w:rPr>
          <w:rStyle w:val="TagStyle"/>
          <w:rtl/>
        </w:rPr>
        <w:t xml:space="preserve"> &lt;&lt; יור &gt;&gt; </w:t>
      </w:r>
      <w:r>
        <w:rPr>
          <w:rtl/>
        </w:rPr>
        <w:t>היו"ר מיקי לוי:</w:t>
      </w:r>
      <w:r w:rsidRPr="006D6C2A">
        <w:rPr>
          <w:rStyle w:val="TagStyle"/>
          <w:rtl/>
        </w:rPr>
        <w:t xml:space="preserve"> &lt;&lt; יור &gt;&gt;</w:t>
      </w:r>
      <w:r>
        <w:rPr>
          <w:rtl/>
        </w:rPr>
        <w:t xml:space="preserve">  </w:t>
      </w:r>
      <w:bookmarkEnd w:id="285"/>
    </w:p>
    <w:p w:rsidR="00620F84" w:rsidRDefault="00620F84" w:rsidP="001016EB">
      <w:pPr>
        <w:rPr>
          <w:rtl/>
          <w:lang w:eastAsia="he-IL"/>
        </w:rPr>
      </w:pPr>
    </w:p>
    <w:p w:rsidR="00620F84" w:rsidRDefault="00620F84" w:rsidP="00006F14">
      <w:pPr>
        <w:rPr>
          <w:rtl/>
          <w:lang w:eastAsia="he-IL"/>
        </w:rPr>
      </w:pPr>
      <w:bookmarkStart w:id="286" w:name="_ETM_Q3_243351"/>
      <w:bookmarkStart w:id="287" w:name="_ETM_Q3_239308"/>
      <w:bookmarkStart w:id="288" w:name="_ETM_Q3_239590"/>
      <w:bookmarkStart w:id="289" w:name="_ETM_Q3_239655"/>
      <w:bookmarkStart w:id="290" w:name="_ETM_Q3_237310"/>
      <w:bookmarkStart w:id="291" w:name="_ETM_Q3_234049"/>
      <w:bookmarkStart w:id="292" w:name="_ETM_Q3_234139"/>
      <w:bookmarkEnd w:id="286"/>
      <w:bookmarkEnd w:id="287"/>
      <w:bookmarkEnd w:id="288"/>
      <w:bookmarkEnd w:id="289"/>
      <w:bookmarkEnd w:id="290"/>
      <w:bookmarkEnd w:id="291"/>
      <w:bookmarkEnd w:id="292"/>
      <w:r>
        <w:rPr>
          <w:rFonts w:hint="cs"/>
          <w:rtl/>
          <w:lang w:eastAsia="he-IL"/>
        </w:rPr>
        <w:t xml:space="preserve">חבר </w:t>
      </w:r>
      <w:bookmarkStart w:id="293" w:name="_ETM_Q3_241698"/>
      <w:bookmarkEnd w:id="293"/>
      <w:r>
        <w:rPr>
          <w:rFonts w:hint="cs"/>
          <w:rtl/>
          <w:lang w:eastAsia="he-IL"/>
        </w:rPr>
        <w:t>הכנסת קרעי, תיצמד לשאלה, שהיא שאלה המשכית לנושא, בבקשה. יש לך מספיק הזדמנויות</w:t>
      </w:r>
      <w:r w:rsidRPr="000311ED">
        <w:rPr>
          <w:rFonts w:hint="cs"/>
          <w:rtl/>
          <w:lang w:eastAsia="he-IL"/>
        </w:rPr>
        <w:t xml:space="preserve"> </w:t>
      </w:r>
      <w:r>
        <w:rPr>
          <w:rFonts w:hint="cs"/>
          <w:rtl/>
          <w:lang w:eastAsia="he-IL"/>
        </w:rPr>
        <w:t xml:space="preserve">לדבר היום. </w:t>
      </w:r>
    </w:p>
    <w:p w:rsidR="00620F84" w:rsidRDefault="00620F84" w:rsidP="00006F14">
      <w:pPr>
        <w:rPr>
          <w:rtl/>
          <w:lang w:eastAsia="he-IL"/>
        </w:rPr>
      </w:pPr>
    </w:p>
    <w:p w:rsidR="00620F84" w:rsidRDefault="00620F84" w:rsidP="00006F14">
      <w:pPr>
        <w:pStyle w:val="-"/>
        <w:keepNext/>
        <w:rPr>
          <w:rtl/>
        </w:rPr>
      </w:pPr>
      <w:bookmarkStart w:id="294" w:name="ET_speakercontinue_5802_11"/>
      <w:r w:rsidRPr="00E94512">
        <w:rPr>
          <w:rStyle w:val="TagStyle"/>
          <w:rtl/>
        </w:rPr>
        <w:t xml:space="preserve"> &lt;&lt; דובר_המשך &gt;&gt; </w:t>
      </w:r>
      <w:r>
        <w:rPr>
          <w:rtl/>
        </w:rPr>
        <w:t>שלמה קרעי (הליכוד):</w:t>
      </w:r>
      <w:r w:rsidRPr="00E94512">
        <w:rPr>
          <w:rStyle w:val="TagStyle"/>
          <w:rtl/>
        </w:rPr>
        <w:t xml:space="preserve"> &lt;&lt; דובר_המשך &gt;&gt;</w:t>
      </w:r>
      <w:r>
        <w:rPr>
          <w:rtl/>
        </w:rPr>
        <w:t xml:space="preserve">  </w:t>
      </w:r>
      <w:bookmarkEnd w:id="294"/>
    </w:p>
    <w:p w:rsidR="00620F84" w:rsidRDefault="00620F84" w:rsidP="001016EB">
      <w:pPr>
        <w:rPr>
          <w:rtl/>
          <w:lang w:eastAsia="he-IL"/>
        </w:rPr>
      </w:pPr>
    </w:p>
    <w:p w:rsidR="00620F84" w:rsidRDefault="00620F84" w:rsidP="00006F14">
      <w:pPr>
        <w:rPr>
          <w:rtl/>
          <w:lang w:eastAsia="he-IL"/>
        </w:rPr>
      </w:pPr>
      <w:r>
        <w:rPr>
          <w:rFonts w:hint="cs"/>
          <w:rtl/>
          <w:lang w:eastAsia="he-IL"/>
        </w:rPr>
        <w:t>אני אשאל את מה שאני רוצה לשאול</w:t>
      </w:r>
      <w:bookmarkStart w:id="295" w:name="_ETM_Q3_255119"/>
      <w:bookmarkEnd w:id="295"/>
      <w:r>
        <w:rPr>
          <w:rFonts w:hint="cs"/>
          <w:rtl/>
          <w:lang w:eastAsia="he-IL"/>
        </w:rPr>
        <w:t xml:space="preserve">. </w:t>
      </w:r>
    </w:p>
    <w:p w:rsidR="00620F84" w:rsidRDefault="00620F84" w:rsidP="00006F14">
      <w:pPr>
        <w:rPr>
          <w:rtl/>
          <w:lang w:eastAsia="he-IL"/>
        </w:rPr>
      </w:pPr>
      <w:bookmarkStart w:id="296" w:name="_ETM_Q3_253451"/>
      <w:bookmarkStart w:id="297" w:name="_ETM_Q3_253520"/>
      <w:bookmarkEnd w:id="296"/>
      <w:bookmarkEnd w:id="297"/>
    </w:p>
    <w:p w:rsidR="00620F84" w:rsidRDefault="00620F84" w:rsidP="00006F14">
      <w:pPr>
        <w:pStyle w:val="af6"/>
        <w:keepNext/>
        <w:rPr>
          <w:rtl/>
        </w:rPr>
      </w:pPr>
      <w:bookmarkStart w:id="298" w:name="_ETM_Q3_250689"/>
      <w:bookmarkStart w:id="299" w:name="_ETM_Q3_250799"/>
      <w:bookmarkStart w:id="300" w:name="ET_yor_6204_23"/>
      <w:bookmarkEnd w:id="298"/>
      <w:bookmarkEnd w:id="299"/>
      <w:r w:rsidRPr="006D6C2A">
        <w:rPr>
          <w:rStyle w:val="TagStyle"/>
          <w:rtl/>
        </w:rPr>
        <w:t xml:space="preserve"> &lt;&lt; יור &gt;&gt; </w:t>
      </w:r>
      <w:r>
        <w:rPr>
          <w:rtl/>
        </w:rPr>
        <w:t>היו"ר מיקי לוי:</w:t>
      </w:r>
      <w:r w:rsidRPr="006D6C2A">
        <w:rPr>
          <w:rStyle w:val="TagStyle"/>
          <w:rtl/>
        </w:rPr>
        <w:t xml:space="preserve"> &lt;&lt; יור &gt;&gt;</w:t>
      </w:r>
      <w:r>
        <w:rPr>
          <w:rtl/>
        </w:rPr>
        <w:t xml:space="preserve">  </w:t>
      </w:r>
      <w:bookmarkEnd w:id="300"/>
    </w:p>
    <w:p w:rsidR="00620F84" w:rsidRDefault="00620F84" w:rsidP="001016EB">
      <w:pPr>
        <w:rPr>
          <w:rtl/>
          <w:lang w:eastAsia="he-IL"/>
        </w:rPr>
      </w:pPr>
    </w:p>
    <w:p w:rsidR="00620F84" w:rsidRDefault="00620F84" w:rsidP="00006F14">
      <w:pPr>
        <w:rPr>
          <w:rtl/>
          <w:lang w:eastAsia="he-IL"/>
        </w:rPr>
      </w:pPr>
      <w:bookmarkStart w:id="301" w:name="_ETM_Q3_251645"/>
      <w:bookmarkEnd w:id="301"/>
      <w:r>
        <w:rPr>
          <w:rFonts w:hint="cs"/>
          <w:rtl/>
          <w:lang w:eastAsia="he-IL"/>
        </w:rPr>
        <w:lastRenderedPageBreak/>
        <w:t xml:space="preserve">אני מציע לך </w:t>
      </w:r>
      <w:r w:rsidR="001016EB">
        <w:rPr>
          <w:rFonts w:hint="cs"/>
          <w:rtl/>
          <w:lang w:eastAsia="he-IL"/>
        </w:rPr>
        <w:t>– – –</w:t>
      </w:r>
    </w:p>
    <w:p w:rsidR="00620F84" w:rsidRDefault="00620F84" w:rsidP="00006F14">
      <w:pPr>
        <w:rPr>
          <w:rtl/>
          <w:lang w:eastAsia="he-IL"/>
        </w:rPr>
      </w:pPr>
      <w:bookmarkStart w:id="302" w:name="_ETM_Q3_254499"/>
      <w:bookmarkStart w:id="303" w:name="_ETM_Q3_254574"/>
      <w:bookmarkEnd w:id="302"/>
      <w:bookmarkEnd w:id="303"/>
    </w:p>
    <w:p w:rsidR="00620F84" w:rsidRDefault="00620F84" w:rsidP="00006F14">
      <w:pPr>
        <w:pStyle w:val="-"/>
        <w:keepNext/>
        <w:rPr>
          <w:rtl/>
        </w:rPr>
      </w:pPr>
      <w:bookmarkStart w:id="304" w:name="_ETM_Q3_255212"/>
      <w:bookmarkStart w:id="305" w:name="_ETM_Q3_255316"/>
      <w:bookmarkStart w:id="306" w:name="ET_speakercontinue_5802_24"/>
      <w:bookmarkEnd w:id="304"/>
      <w:bookmarkEnd w:id="305"/>
      <w:r w:rsidRPr="006D6C2A">
        <w:rPr>
          <w:rStyle w:val="TagStyle"/>
          <w:rtl/>
        </w:rPr>
        <w:t xml:space="preserve"> &lt;&lt; דובר_המשך &gt;&gt; </w:t>
      </w:r>
      <w:r>
        <w:rPr>
          <w:rtl/>
        </w:rPr>
        <w:t>שלמה קרעי (הליכוד):</w:t>
      </w:r>
      <w:r w:rsidRPr="006D6C2A">
        <w:rPr>
          <w:rStyle w:val="TagStyle"/>
          <w:rtl/>
        </w:rPr>
        <w:t xml:space="preserve"> &lt;&lt; דובר_המשך &gt;&gt;</w:t>
      </w:r>
      <w:r>
        <w:rPr>
          <w:rtl/>
        </w:rPr>
        <w:t xml:space="preserve">  </w:t>
      </w:r>
      <w:bookmarkEnd w:id="306"/>
    </w:p>
    <w:p w:rsidR="00620F84" w:rsidRDefault="00620F84" w:rsidP="001016EB">
      <w:pPr>
        <w:rPr>
          <w:rtl/>
          <w:lang w:eastAsia="he-IL"/>
        </w:rPr>
      </w:pPr>
    </w:p>
    <w:p w:rsidR="00620F84" w:rsidRDefault="00620F84" w:rsidP="00006F14">
      <w:pPr>
        <w:rPr>
          <w:rtl/>
          <w:lang w:eastAsia="he-IL"/>
        </w:rPr>
      </w:pPr>
      <w:bookmarkStart w:id="307" w:name="_ETM_Q3_253262"/>
      <w:bookmarkEnd w:id="307"/>
      <w:r>
        <w:rPr>
          <w:rFonts w:hint="cs"/>
          <w:rtl/>
          <w:lang w:eastAsia="he-IL"/>
        </w:rPr>
        <w:t xml:space="preserve">אתה </w:t>
      </w:r>
      <w:bookmarkStart w:id="308" w:name="_ETM_Q3_254699"/>
      <w:bookmarkEnd w:id="308"/>
      <w:r>
        <w:rPr>
          <w:rFonts w:hint="cs"/>
          <w:rtl/>
          <w:lang w:eastAsia="he-IL"/>
        </w:rPr>
        <w:t xml:space="preserve">לא תצנזר אותי, אדוני היושב-ראש. </w:t>
      </w:r>
    </w:p>
    <w:p w:rsidR="00620F84" w:rsidRDefault="00620F84" w:rsidP="00006F14">
      <w:pPr>
        <w:rPr>
          <w:rtl/>
          <w:lang w:eastAsia="he-IL"/>
        </w:rPr>
      </w:pPr>
    </w:p>
    <w:p w:rsidR="00620F84" w:rsidRDefault="00620F84" w:rsidP="00006F14">
      <w:pPr>
        <w:pStyle w:val="af6"/>
        <w:keepNext/>
        <w:rPr>
          <w:rtl/>
        </w:rPr>
      </w:pPr>
      <w:bookmarkStart w:id="309" w:name="ET_yor_6204_25"/>
      <w:r w:rsidRPr="00E71455">
        <w:rPr>
          <w:rStyle w:val="TagStyle"/>
          <w:rtl/>
        </w:rPr>
        <w:t xml:space="preserve"> &lt;&lt; יור &gt;&gt; </w:t>
      </w:r>
      <w:r>
        <w:rPr>
          <w:rtl/>
        </w:rPr>
        <w:t>היו"ר מיקי לוי:</w:t>
      </w:r>
      <w:r w:rsidRPr="00E71455">
        <w:rPr>
          <w:rStyle w:val="TagStyle"/>
          <w:rtl/>
        </w:rPr>
        <w:t xml:space="preserve"> &lt;&lt; יור &gt;&gt;</w:t>
      </w:r>
      <w:r>
        <w:rPr>
          <w:rtl/>
        </w:rPr>
        <w:t xml:space="preserve">  </w:t>
      </w:r>
      <w:bookmarkEnd w:id="309"/>
    </w:p>
    <w:p w:rsidR="00620F84" w:rsidRDefault="00620F84" w:rsidP="001016EB">
      <w:pPr>
        <w:rPr>
          <w:rtl/>
          <w:lang w:eastAsia="he-IL"/>
        </w:rPr>
      </w:pPr>
    </w:p>
    <w:p w:rsidR="00620F84" w:rsidRDefault="00620F84" w:rsidP="00006F14">
      <w:pPr>
        <w:rPr>
          <w:rtl/>
          <w:lang w:eastAsia="he-IL"/>
        </w:rPr>
      </w:pPr>
      <w:bookmarkStart w:id="310" w:name="_ETM_Q3_256467"/>
      <w:bookmarkEnd w:id="310"/>
      <w:r>
        <w:rPr>
          <w:rFonts w:hint="cs"/>
          <w:rtl/>
          <w:lang w:eastAsia="he-IL"/>
        </w:rPr>
        <w:t xml:space="preserve">אני מציע לך </w:t>
      </w:r>
      <w:r w:rsidR="001016EB">
        <w:rPr>
          <w:rFonts w:hint="cs"/>
          <w:rtl/>
          <w:lang w:eastAsia="he-IL"/>
        </w:rPr>
        <w:t>– – –</w:t>
      </w:r>
      <w:r>
        <w:rPr>
          <w:rFonts w:hint="cs"/>
          <w:rtl/>
          <w:lang w:eastAsia="he-IL"/>
        </w:rPr>
        <w:t xml:space="preserve"> </w:t>
      </w:r>
    </w:p>
    <w:p w:rsidR="00620F84" w:rsidRDefault="00620F84" w:rsidP="00006F14">
      <w:pPr>
        <w:rPr>
          <w:rtl/>
          <w:lang w:eastAsia="he-IL"/>
        </w:rPr>
      </w:pPr>
      <w:bookmarkStart w:id="311" w:name="_ETM_Q3_259402"/>
      <w:bookmarkStart w:id="312" w:name="_ETM_Q3_259516"/>
      <w:bookmarkEnd w:id="311"/>
      <w:bookmarkEnd w:id="312"/>
    </w:p>
    <w:p w:rsidR="00620F84" w:rsidRDefault="00620F84" w:rsidP="00006F14">
      <w:pPr>
        <w:pStyle w:val="-"/>
        <w:keepNext/>
        <w:rPr>
          <w:rtl/>
        </w:rPr>
      </w:pPr>
      <w:bookmarkStart w:id="313" w:name="_ETM_Q3_256553"/>
      <w:bookmarkStart w:id="314" w:name="_ETM_Q3_256622"/>
      <w:bookmarkStart w:id="315" w:name="ET_speakercontinue_5802_26"/>
      <w:bookmarkEnd w:id="313"/>
      <w:bookmarkEnd w:id="314"/>
      <w:r w:rsidRPr="00E71455">
        <w:rPr>
          <w:rStyle w:val="TagStyle"/>
          <w:rtl/>
        </w:rPr>
        <w:t xml:space="preserve"> &lt;&lt; דובר_המשך &gt;&gt; </w:t>
      </w:r>
      <w:r>
        <w:rPr>
          <w:rtl/>
        </w:rPr>
        <w:t>שלמה קרעי (הליכוד):</w:t>
      </w:r>
      <w:r w:rsidRPr="00E71455">
        <w:rPr>
          <w:rStyle w:val="TagStyle"/>
          <w:rtl/>
        </w:rPr>
        <w:t xml:space="preserve"> &lt;&lt; דובר_המשך &gt;&gt;</w:t>
      </w:r>
      <w:r>
        <w:rPr>
          <w:rtl/>
        </w:rPr>
        <w:t xml:space="preserve">  </w:t>
      </w:r>
      <w:bookmarkEnd w:id="315"/>
    </w:p>
    <w:p w:rsidR="00620F84" w:rsidRDefault="00620F84" w:rsidP="001016EB">
      <w:pPr>
        <w:rPr>
          <w:rtl/>
          <w:lang w:eastAsia="he-IL"/>
        </w:rPr>
      </w:pPr>
    </w:p>
    <w:p w:rsidR="00620F84" w:rsidRDefault="00620F84" w:rsidP="00006F14">
      <w:pPr>
        <w:rPr>
          <w:rtl/>
          <w:lang w:eastAsia="he-IL"/>
        </w:rPr>
      </w:pPr>
      <w:bookmarkStart w:id="316" w:name="_ETM_Q3_257361"/>
      <w:bookmarkStart w:id="317" w:name="_ETM_Q3_254652"/>
      <w:bookmarkStart w:id="318" w:name="_ETM_Q3_254742"/>
      <w:bookmarkEnd w:id="316"/>
      <w:bookmarkEnd w:id="317"/>
      <w:bookmarkEnd w:id="318"/>
      <w:r>
        <w:rPr>
          <w:rFonts w:hint="cs"/>
          <w:rtl/>
          <w:lang w:eastAsia="he-IL"/>
        </w:rPr>
        <w:t>אם יש לך יועץ משפטי שמורה לך לצנזר או</w:t>
      </w:r>
      <w:bookmarkStart w:id="319" w:name="_ETM_Q3_258516"/>
      <w:bookmarkEnd w:id="319"/>
      <w:r>
        <w:rPr>
          <w:rFonts w:hint="cs"/>
          <w:rtl/>
          <w:lang w:eastAsia="he-IL"/>
        </w:rPr>
        <w:t xml:space="preserve">תי, בבקשה. </w:t>
      </w:r>
      <w:bookmarkStart w:id="320" w:name="_ETM_Q3_259569"/>
      <w:bookmarkEnd w:id="320"/>
    </w:p>
    <w:p w:rsidR="00620F84" w:rsidRDefault="00620F84" w:rsidP="00006F14">
      <w:pPr>
        <w:rPr>
          <w:rtl/>
          <w:lang w:eastAsia="he-IL"/>
        </w:rPr>
      </w:pPr>
    </w:p>
    <w:p w:rsidR="00620F84" w:rsidRDefault="00620F84" w:rsidP="00006F14">
      <w:pPr>
        <w:pStyle w:val="af6"/>
        <w:keepNext/>
        <w:rPr>
          <w:rtl/>
        </w:rPr>
      </w:pPr>
      <w:bookmarkStart w:id="321" w:name="_ETM_Q3_259688"/>
      <w:bookmarkStart w:id="322" w:name="ET_yor_6204_27"/>
      <w:bookmarkEnd w:id="321"/>
      <w:r w:rsidRPr="00E71455">
        <w:rPr>
          <w:rStyle w:val="TagStyle"/>
          <w:rtl/>
        </w:rPr>
        <w:t xml:space="preserve"> &lt;&lt; יור &gt;&gt; </w:t>
      </w:r>
      <w:r>
        <w:rPr>
          <w:rtl/>
        </w:rPr>
        <w:t>היו"ר מיקי לוי:</w:t>
      </w:r>
      <w:r w:rsidRPr="00E71455">
        <w:rPr>
          <w:rStyle w:val="TagStyle"/>
          <w:rtl/>
        </w:rPr>
        <w:t xml:space="preserve"> &lt;&lt; יור &gt;&gt;</w:t>
      </w:r>
      <w:r>
        <w:rPr>
          <w:rtl/>
        </w:rPr>
        <w:t xml:space="preserve">  </w:t>
      </w:r>
      <w:bookmarkEnd w:id="322"/>
    </w:p>
    <w:p w:rsidR="00620F84" w:rsidRDefault="00620F84" w:rsidP="001016EB">
      <w:pPr>
        <w:rPr>
          <w:rtl/>
          <w:lang w:eastAsia="he-IL"/>
        </w:rPr>
      </w:pPr>
    </w:p>
    <w:p w:rsidR="00620F84" w:rsidRDefault="00620F84" w:rsidP="00006F14">
      <w:pPr>
        <w:rPr>
          <w:rtl/>
          <w:lang w:eastAsia="he-IL"/>
        </w:rPr>
      </w:pPr>
      <w:bookmarkStart w:id="323" w:name="_ETM_Q3_261417"/>
      <w:bookmarkStart w:id="324" w:name="_ETM_Q3_259738"/>
      <w:bookmarkStart w:id="325" w:name="_ETM_Q3_259810"/>
      <w:bookmarkEnd w:id="323"/>
      <w:bookmarkEnd w:id="324"/>
      <w:bookmarkEnd w:id="325"/>
      <w:r>
        <w:rPr>
          <w:rFonts w:hint="cs"/>
          <w:rtl/>
          <w:lang w:eastAsia="he-IL"/>
        </w:rPr>
        <w:t xml:space="preserve">אני לא מצנזר אותך </w:t>
      </w:r>
      <w:r>
        <w:rPr>
          <w:rtl/>
          <w:lang w:eastAsia="he-IL"/>
        </w:rPr>
        <w:t>–</w:t>
      </w:r>
      <w:r>
        <w:rPr>
          <w:rFonts w:hint="cs"/>
          <w:rtl/>
          <w:lang w:eastAsia="he-IL"/>
        </w:rPr>
        <w:t xml:space="preserve"> אני מציע לך </w:t>
      </w:r>
      <w:r w:rsidR="001016EB">
        <w:rPr>
          <w:rFonts w:hint="cs"/>
          <w:rtl/>
          <w:lang w:eastAsia="he-IL"/>
        </w:rPr>
        <w:t>– – –</w:t>
      </w:r>
    </w:p>
    <w:p w:rsidR="00620F84" w:rsidRDefault="00620F84" w:rsidP="00006F14">
      <w:pPr>
        <w:rPr>
          <w:rtl/>
          <w:lang w:eastAsia="he-IL"/>
        </w:rPr>
      </w:pPr>
      <w:bookmarkStart w:id="326" w:name="_ETM_Q3_261159"/>
      <w:bookmarkStart w:id="327" w:name="_ETM_Q3_261233"/>
      <w:bookmarkEnd w:id="326"/>
      <w:bookmarkEnd w:id="327"/>
    </w:p>
    <w:p w:rsidR="00620F84" w:rsidRDefault="00620F84" w:rsidP="00006F14">
      <w:pPr>
        <w:pStyle w:val="-"/>
        <w:keepNext/>
        <w:rPr>
          <w:rtl/>
        </w:rPr>
      </w:pPr>
      <w:bookmarkStart w:id="328" w:name="_ETM_Q3_261855"/>
      <w:bookmarkStart w:id="329" w:name="_ETM_Q3_261974"/>
      <w:bookmarkStart w:id="330" w:name="ET_speakercontinue_5802_28"/>
      <w:bookmarkEnd w:id="328"/>
      <w:bookmarkEnd w:id="329"/>
      <w:r w:rsidRPr="00E71455">
        <w:rPr>
          <w:rStyle w:val="TagStyle"/>
          <w:rtl/>
        </w:rPr>
        <w:t xml:space="preserve"> &lt;&lt; דובר_המשך &gt;&gt; </w:t>
      </w:r>
      <w:r>
        <w:rPr>
          <w:rtl/>
        </w:rPr>
        <w:t>שלמה קרעי (הליכוד):</w:t>
      </w:r>
      <w:r w:rsidRPr="00E71455">
        <w:rPr>
          <w:rStyle w:val="TagStyle"/>
          <w:rtl/>
        </w:rPr>
        <w:t xml:space="preserve"> &lt;&lt; דובר_המשך &gt;&gt;</w:t>
      </w:r>
      <w:r>
        <w:rPr>
          <w:rtl/>
        </w:rPr>
        <w:t xml:space="preserve">  </w:t>
      </w:r>
      <w:bookmarkEnd w:id="330"/>
    </w:p>
    <w:p w:rsidR="00620F84" w:rsidRDefault="00620F84" w:rsidP="001016EB">
      <w:pPr>
        <w:rPr>
          <w:rtl/>
          <w:lang w:eastAsia="he-IL"/>
        </w:rPr>
      </w:pPr>
    </w:p>
    <w:p w:rsidR="00620F84" w:rsidRDefault="00620F84" w:rsidP="00006F14">
      <w:pPr>
        <w:rPr>
          <w:rtl/>
          <w:lang w:eastAsia="he-IL"/>
        </w:rPr>
      </w:pPr>
      <w:bookmarkStart w:id="331" w:name="_ETM_Q3_263319"/>
      <w:bookmarkEnd w:id="331"/>
      <w:r>
        <w:rPr>
          <w:rFonts w:hint="cs"/>
          <w:rtl/>
          <w:lang w:eastAsia="he-IL"/>
        </w:rPr>
        <w:t xml:space="preserve">ליועצים </w:t>
      </w:r>
      <w:bookmarkStart w:id="332" w:name="_ETM_Q3_262108"/>
      <w:bookmarkEnd w:id="332"/>
      <w:r>
        <w:rPr>
          <w:rFonts w:hint="cs"/>
          <w:rtl/>
          <w:lang w:eastAsia="he-IL"/>
        </w:rPr>
        <w:t xml:space="preserve">המשפטיים לא הקשבתם בנושא של חוק החשמל, אז אתה פתאום </w:t>
      </w:r>
      <w:bookmarkStart w:id="333" w:name="_ETM_Q3_264656"/>
      <w:bookmarkEnd w:id="333"/>
      <w:r>
        <w:rPr>
          <w:rFonts w:hint="cs"/>
          <w:rtl/>
          <w:lang w:eastAsia="he-IL"/>
        </w:rPr>
        <w:t xml:space="preserve">מרים לי תקנון? </w:t>
      </w:r>
    </w:p>
    <w:p w:rsidR="00620F84" w:rsidRDefault="00620F84" w:rsidP="00006F14">
      <w:pPr>
        <w:rPr>
          <w:rtl/>
          <w:lang w:eastAsia="he-IL"/>
        </w:rPr>
      </w:pPr>
      <w:bookmarkStart w:id="334" w:name="_ETM_Q3_264815"/>
      <w:bookmarkStart w:id="335" w:name="_ETM_Q3_264922"/>
      <w:bookmarkEnd w:id="334"/>
      <w:bookmarkEnd w:id="335"/>
    </w:p>
    <w:p w:rsidR="00620F84" w:rsidRDefault="00620F84" w:rsidP="00006F14">
      <w:pPr>
        <w:pStyle w:val="af6"/>
        <w:keepNext/>
        <w:rPr>
          <w:rtl/>
        </w:rPr>
      </w:pPr>
      <w:bookmarkStart w:id="336" w:name="_ETM_Q3_264991"/>
      <w:bookmarkStart w:id="337" w:name="_ETM_Q3_265096"/>
      <w:bookmarkStart w:id="338" w:name="ET_yor_6204_29"/>
      <w:bookmarkEnd w:id="336"/>
      <w:bookmarkEnd w:id="337"/>
      <w:r w:rsidRPr="00E71455">
        <w:rPr>
          <w:rStyle w:val="TagStyle"/>
          <w:rtl/>
        </w:rPr>
        <w:t xml:space="preserve"> &lt;&lt; יור &gt;&gt; </w:t>
      </w:r>
      <w:r>
        <w:rPr>
          <w:rtl/>
        </w:rPr>
        <w:t>היו"ר מיקי לוי:</w:t>
      </w:r>
      <w:r w:rsidRPr="00E71455">
        <w:rPr>
          <w:rStyle w:val="TagStyle"/>
          <w:rtl/>
        </w:rPr>
        <w:t xml:space="preserve"> &lt;&lt; יור &gt;&gt;</w:t>
      </w:r>
      <w:r>
        <w:rPr>
          <w:rtl/>
        </w:rPr>
        <w:t xml:space="preserve">  </w:t>
      </w:r>
      <w:bookmarkEnd w:id="338"/>
    </w:p>
    <w:p w:rsidR="00620F84" w:rsidRDefault="00620F84" w:rsidP="001016EB">
      <w:pPr>
        <w:rPr>
          <w:rtl/>
          <w:lang w:eastAsia="he-IL"/>
        </w:rPr>
      </w:pPr>
    </w:p>
    <w:p w:rsidR="00620F84" w:rsidRDefault="00620F84" w:rsidP="00006F14">
      <w:pPr>
        <w:rPr>
          <w:rtl/>
          <w:lang w:eastAsia="he-IL"/>
        </w:rPr>
      </w:pPr>
      <w:bookmarkStart w:id="339" w:name="_ETM_Q3_266035"/>
      <w:bookmarkEnd w:id="339"/>
      <w:r>
        <w:rPr>
          <w:rFonts w:hint="cs"/>
          <w:rtl/>
          <w:lang w:eastAsia="he-IL"/>
        </w:rPr>
        <w:t xml:space="preserve">חבר הכנסת קרעי, </w:t>
      </w:r>
      <w:bookmarkStart w:id="340" w:name="_ETM_Q3_267919"/>
      <w:bookmarkEnd w:id="340"/>
      <w:r>
        <w:rPr>
          <w:rFonts w:hint="cs"/>
          <w:rtl/>
          <w:lang w:eastAsia="he-IL"/>
        </w:rPr>
        <w:t xml:space="preserve">השאלה שלך מתייחסת כשאלת המשך? בבקשה. </w:t>
      </w:r>
    </w:p>
    <w:p w:rsidR="00620F84" w:rsidRDefault="00620F84" w:rsidP="00006F14">
      <w:pPr>
        <w:rPr>
          <w:rtl/>
          <w:lang w:eastAsia="he-IL"/>
        </w:rPr>
      </w:pPr>
    </w:p>
    <w:p w:rsidR="00620F84" w:rsidRDefault="00620F84" w:rsidP="00006F14">
      <w:pPr>
        <w:pStyle w:val="-"/>
        <w:keepNext/>
        <w:rPr>
          <w:rtl/>
        </w:rPr>
      </w:pPr>
      <w:bookmarkStart w:id="341" w:name="_ETM_Q3_269691"/>
      <w:bookmarkStart w:id="342" w:name="ET_speakercontinue_5802_30"/>
      <w:bookmarkEnd w:id="341"/>
      <w:r w:rsidRPr="00E71455">
        <w:rPr>
          <w:rStyle w:val="TagStyle"/>
          <w:rtl/>
        </w:rPr>
        <w:t xml:space="preserve"> &lt;&lt; דובר_המשך &gt;&gt; </w:t>
      </w:r>
      <w:r>
        <w:rPr>
          <w:rtl/>
        </w:rPr>
        <w:t>שלמה קרעי (הליכוד):</w:t>
      </w:r>
      <w:r w:rsidRPr="00E71455">
        <w:rPr>
          <w:rStyle w:val="TagStyle"/>
          <w:rtl/>
        </w:rPr>
        <w:t xml:space="preserve"> &lt;&lt; דובר_המשך &gt;&gt;</w:t>
      </w:r>
      <w:r>
        <w:rPr>
          <w:rtl/>
        </w:rPr>
        <w:t xml:space="preserve">  </w:t>
      </w:r>
      <w:bookmarkEnd w:id="342"/>
    </w:p>
    <w:p w:rsidR="00620F84" w:rsidRDefault="00620F84" w:rsidP="001016EB">
      <w:pPr>
        <w:rPr>
          <w:rtl/>
          <w:lang w:eastAsia="he-IL"/>
        </w:rPr>
      </w:pPr>
    </w:p>
    <w:p w:rsidR="00620F84" w:rsidRDefault="00620F84" w:rsidP="00006F14">
      <w:pPr>
        <w:rPr>
          <w:rtl/>
          <w:lang w:eastAsia="he-IL"/>
        </w:rPr>
      </w:pPr>
      <w:bookmarkStart w:id="343" w:name="_ETM_Q3_270444"/>
      <w:bookmarkStart w:id="344" w:name="_ETM_Q3_261295"/>
      <w:bookmarkStart w:id="345" w:name="_ETM_Q3_261400"/>
      <w:bookmarkEnd w:id="343"/>
      <w:bookmarkEnd w:id="344"/>
      <w:bookmarkEnd w:id="345"/>
      <w:r>
        <w:rPr>
          <w:rFonts w:hint="cs"/>
          <w:rtl/>
          <w:lang w:eastAsia="he-IL"/>
        </w:rPr>
        <w:t xml:space="preserve">היא מתייחסת כשאלת המשך, </w:t>
      </w:r>
      <w:bookmarkStart w:id="346" w:name="_ETM_Q3_273424"/>
      <w:bookmarkEnd w:id="346"/>
      <w:r>
        <w:rPr>
          <w:rFonts w:hint="cs"/>
          <w:rtl/>
          <w:lang w:eastAsia="he-IL"/>
        </w:rPr>
        <w:t xml:space="preserve">והיא תהיה ברורה בסוף השאלה. </w:t>
      </w:r>
    </w:p>
    <w:p w:rsidR="00620F84" w:rsidRDefault="00620F84" w:rsidP="00006F14">
      <w:pPr>
        <w:rPr>
          <w:rtl/>
          <w:lang w:eastAsia="he-IL"/>
        </w:rPr>
      </w:pPr>
      <w:bookmarkStart w:id="347" w:name="_ETM_Q3_273693"/>
      <w:bookmarkStart w:id="348" w:name="_ETM_Q3_273776"/>
      <w:bookmarkEnd w:id="347"/>
      <w:bookmarkEnd w:id="348"/>
    </w:p>
    <w:p w:rsidR="00620F84" w:rsidRDefault="00620F84" w:rsidP="00006F14">
      <w:pPr>
        <w:pStyle w:val="af6"/>
        <w:keepNext/>
        <w:rPr>
          <w:rtl/>
        </w:rPr>
      </w:pPr>
      <w:bookmarkStart w:id="349" w:name="_ETM_Q3_274341"/>
      <w:bookmarkStart w:id="350" w:name="_ETM_Q3_274457"/>
      <w:bookmarkStart w:id="351" w:name="ET_yor_6204_31"/>
      <w:bookmarkEnd w:id="349"/>
      <w:bookmarkEnd w:id="350"/>
      <w:r w:rsidRPr="00E71455">
        <w:rPr>
          <w:rStyle w:val="TagStyle"/>
          <w:rtl/>
        </w:rPr>
        <w:t xml:space="preserve"> &lt;&lt; יור &gt;&gt; </w:t>
      </w:r>
      <w:r>
        <w:rPr>
          <w:rtl/>
        </w:rPr>
        <w:t>היו"ר מיקי לוי:</w:t>
      </w:r>
      <w:r w:rsidRPr="00E71455">
        <w:rPr>
          <w:rStyle w:val="TagStyle"/>
          <w:rtl/>
        </w:rPr>
        <w:t xml:space="preserve"> &lt;&lt; יור &gt;&gt;</w:t>
      </w:r>
      <w:r>
        <w:rPr>
          <w:rtl/>
        </w:rPr>
        <w:t xml:space="preserve">  </w:t>
      </w:r>
      <w:bookmarkEnd w:id="351"/>
    </w:p>
    <w:p w:rsidR="00620F84" w:rsidRDefault="00620F84" w:rsidP="001016EB">
      <w:pPr>
        <w:rPr>
          <w:rtl/>
          <w:lang w:eastAsia="he-IL"/>
        </w:rPr>
      </w:pPr>
    </w:p>
    <w:p w:rsidR="00620F84" w:rsidRDefault="00620F84" w:rsidP="00006F14">
      <w:pPr>
        <w:rPr>
          <w:rtl/>
          <w:lang w:eastAsia="he-IL"/>
        </w:rPr>
      </w:pPr>
      <w:bookmarkStart w:id="352" w:name="_ETM_Q3_275186"/>
      <w:bookmarkStart w:id="353" w:name="_ETM_Q3_273829"/>
      <w:bookmarkStart w:id="354" w:name="_ETM_Q3_273917"/>
      <w:bookmarkEnd w:id="352"/>
      <w:bookmarkEnd w:id="353"/>
      <w:bookmarkEnd w:id="354"/>
      <w:r>
        <w:rPr>
          <w:rFonts w:hint="cs"/>
          <w:rtl/>
          <w:lang w:eastAsia="he-IL"/>
        </w:rPr>
        <w:t xml:space="preserve">לא, אתה תתייחס, בבקשה. </w:t>
      </w:r>
    </w:p>
    <w:p w:rsidR="00620F84" w:rsidRDefault="00620F84" w:rsidP="00006F14">
      <w:pPr>
        <w:rPr>
          <w:rtl/>
          <w:lang w:eastAsia="he-IL"/>
        </w:rPr>
      </w:pPr>
      <w:bookmarkStart w:id="355" w:name="_ETM_Q3_275555"/>
      <w:bookmarkStart w:id="356" w:name="_ETM_Q3_275650"/>
      <w:bookmarkEnd w:id="355"/>
      <w:bookmarkEnd w:id="356"/>
    </w:p>
    <w:p w:rsidR="00620F84" w:rsidRDefault="00620F84" w:rsidP="00006F14">
      <w:pPr>
        <w:pStyle w:val="-"/>
        <w:keepNext/>
        <w:rPr>
          <w:rtl/>
        </w:rPr>
      </w:pPr>
      <w:bookmarkStart w:id="357" w:name="_ETM_Q3_276196"/>
      <w:bookmarkStart w:id="358" w:name="_ETM_Q3_276279"/>
      <w:bookmarkStart w:id="359" w:name="ET_speakercontinue_5802_32"/>
      <w:bookmarkEnd w:id="357"/>
      <w:bookmarkEnd w:id="358"/>
      <w:r w:rsidRPr="00E71455">
        <w:rPr>
          <w:rStyle w:val="TagStyle"/>
          <w:rtl/>
        </w:rPr>
        <w:t xml:space="preserve"> &lt;&lt; דובר_המשך &gt;&gt; </w:t>
      </w:r>
      <w:r>
        <w:rPr>
          <w:rtl/>
        </w:rPr>
        <w:t>שלמה קרעי (הליכוד):</w:t>
      </w:r>
      <w:r w:rsidRPr="00E71455">
        <w:rPr>
          <w:rStyle w:val="TagStyle"/>
          <w:rtl/>
        </w:rPr>
        <w:t xml:space="preserve"> &lt;&lt; דובר_המשך &gt;&gt;</w:t>
      </w:r>
      <w:r>
        <w:rPr>
          <w:rtl/>
        </w:rPr>
        <w:t xml:space="preserve">  </w:t>
      </w:r>
      <w:bookmarkEnd w:id="359"/>
    </w:p>
    <w:p w:rsidR="00620F84" w:rsidRDefault="00620F84" w:rsidP="001016EB">
      <w:pPr>
        <w:rPr>
          <w:rtl/>
          <w:lang w:eastAsia="he-IL"/>
        </w:rPr>
      </w:pPr>
    </w:p>
    <w:p w:rsidR="00620F84" w:rsidRDefault="00620F84" w:rsidP="00006F14">
      <w:pPr>
        <w:rPr>
          <w:rtl/>
          <w:lang w:eastAsia="he-IL"/>
        </w:rPr>
      </w:pPr>
      <w:bookmarkStart w:id="360" w:name="_ETM_Q3_277023"/>
      <w:bookmarkStart w:id="361" w:name="_ETM_Q3_275692"/>
      <w:bookmarkStart w:id="362" w:name="_ETM_Q3_275782"/>
      <w:bookmarkEnd w:id="360"/>
      <w:bookmarkEnd w:id="361"/>
      <w:bookmarkEnd w:id="362"/>
      <w:r>
        <w:rPr>
          <w:rFonts w:hint="cs"/>
          <w:rtl/>
          <w:lang w:eastAsia="he-IL"/>
        </w:rPr>
        <w:lastRenderedPageBreak/>
        <w:t xml:space="preserve">אני אתייחס למה שאני </w:t>
      </w:r>
      <w:bookmarkStart w:id="363" w:name="_ETM_Q3_277526"/>
      <w:bookmarkEnd w:id="363"/>
      <w:r>
        <w:rPr>
          <w:rFonts w:hint="cs"/>
          <w:rtl/>
          <w:lang w:eastAsia="he-IL"/>
        </w:rPr>
        <w:t xml:space="preserve">רוצה, ואם אתה רוצה למנוע ממני </w:t>
      </w:r>
      <w:r>
        <w:rPr>
          <w:rtl/>
          <w:lang w:eastAsia="he-IL"/>
        </w:rPr>
        <w:t>–</w:t>
      </w:r>
      <w:r>
        <w:rPr>
          <w:rFonts w:hint="cs"/>
          <w:rtl/>
          <w:lang w:eastAsia="he-IL"/>
        </w:rPr>
        <w:t xml:space="preserve"> תמנע. </w:t>
      </w:r>
    </w:p>
    <w:p w:rsidR="00620F84" w:rsidRDefault="00620F84" w:rsidP="00006F14">
      <w:pPr>
        <w:rPr>
          <w:rtl/>
          <w:lang w:eastAsia="he-IL"/>
        </w:rPr>
      </w:pPr>
      <w:bookmarkStart w:id="364" w:name="_ETM_Q3_278664"/>
      <w:bookmarkStart w:id="365" w:name="_ETM_Q3_278776"/>
      <w:bookmarkEnd w:id="364"/>
      <w:bookmarkEnd w:id="365"/>
    </w:p>
    <w:p w:rsidR="00620F84" w:rsidRDefault="00620F84" w:rsidP="00006F14">
      <w:pPr>
        <w:pStyle w:val="af6"/>
        <w:keepNext/>
        <w:rPr>
          <w:rtl/>
        </w:rPr>
      </w:pPr>
      <w:bookmarkStart w:id="366" w:name="_ETM_Q3_279817"/>
      <w:bookmarkStart w:id="367" w:name="_ETM_Q3_279903"/>
      <w:bookmarkStart w:id="368" w:name="ET_yor_6204_58"/>
      <w:bookmarkEnd w:id="366"/>
      <w:bookmarkEnd w:id="367"/>
      <w:r w:rsidRPr="00F23D18">
        <w:rPr>
          <w:rStyle w:val="TagStyle"/>
          <w:rtl/>
        </w:rPr>
        <w:t xml:space="preserve"> &lt;&lt; יור &gt;&gt; </w:t>
      </w:r>
      <w:r>
        <w:rPr>
          <w:rtl/>
        </w:rPr>
        <w:t>היו"ר מיקי לוי:</w:t>
      </w:r>
      <w:r w:rsidRPr="00F23D18">
        <w:rPr>
          <w:rStyle w:val="TagStyle"/>
          <w:rtl/>
        </w:rPr>
        <w:t xml:space="preserve"> &lt;&lt; יור &gt;&gt;</w:t>
      </w:r>
      <w:r>
        <w:rPr>
          <w:rtl/>
        </w:rPr>
        <w:t xml:space="preserve">  </w:t>
      </w:r>
      <w:bookmarkEnd w:id="368"/>
    </w:p>
    <w:p w:rsidR="00620F84" w:rsidRDefault="00620F84" w:rsidP="001016EB">
      <w:pPr>
        <w:rPr>
          <w:rtl/>
          <w:lang w:eastAsia="he-IL"/>
        </w:rPr>
      </w:pPr>
    </w:p>
    <w:p w:rsidR="00620F84" w:rsidRDefault="00620F84" w:rsidP="00472AD9">
      <w:pPr>
        <w:rPr>
          <w:rtl/>
          <w:lang w:eastAsia="he-IL"/>
        </w:rPr>
      </w:pPr>
      <w:bookmarkStart w:id="369" w:name="_ETM_Q3_280676"/>
      <w:bookmarkStart w:id="370" w:name="_ETM_Q3_278809"/>
      <w:bookmarkStart w:id="371" w:name="_ETM_Q3_278906"/>
      <w:bookmarkEnd w:id="369"/>
      <w:bookmarkEnd w:id="370"/>
      <w:bookmarkEnd w:id="371"/>
      <w:r>
        <w:rPr>
          <w:rFonts w:hint="cs"/>
          <w:rtl/>
          <w:lang w:eastAsia="he-IL"/>
        </w:rPr>
        <w:t xml:space="preserve">אם זה יהיה </w:t>
      </w:r>
      <w:bookmarkStart w:id="372" w:name="_ETM_Q3_279509"/>
      <w:bookmarkEnd w:id="372"/>
      <w:r>
        <w:rPr>
          <w:rFonts w:hint="cs"/>
          <w:rtl/>
          <w:lang w:eastAsia="he-IL"/>
        </w:rPr>
        <w:t xml:space="preserve">כזה </w:t>
      </w:r>
      <w:r>
        <w:rPr>
          <w:rtl/>
          <w:lang w:eastAsia="he-IL"/>
        </w:rPr>
        <w:t>–</w:t>
      </w:r>
      <w:r>
        <w:rPr>
          <w:rFonts w:hint="cs"/>
          <w:rtl/>
          <w:lang w:eastAsia="he-IL"/>
        </w:rPr>
        <w:t xml:space="preserve"> אני אמנע, אני כבר אומר</w:t>
      </w:r>
      <w:r w:rsidR="00472AD9">
        <w:rPr>
          <w:rFonts w:hint="cs"/>
          <w:rtl/>
          <w:lang w:eastAsia="he-IL"/>
        </w:rPr>
        <w:t xml:space="preserve"> לך</w:t>
      </w:r>
      <w:r>
        <w:rPr>
          <w:rFonts w:hint="cs"/>
          <w:rtl/>
          <w:lang w:eastAsia="he-IL"/>
        </w:rPr>
        <w:t xml:space="preserve">. בבקשה, אני מאפשר לך. </w:t>
      </w:r>
    </w:p>
    <w:p w:rsidR="00620F84" w:rsidRDefault="00620F84" w:rsidP="00006F14">
      <w:pPr>
        <w:rPr>
          <w:rtl/>
          <w:lang w:eastAsia="he-IL"/>
        </w:rPr>
      </w:pPr>
    </w:p>
    <w:p w:rsidR="00620F84" w:rsidRDefault="00620F84" w:rsidP="00006F14">
      <w:pPr>
        <w:pStyle w:val="-"/>
        <w:keepNext/>
        <w:rPr>
          <w:rtl/>
        </w:rPr>
      </w:pPr>
      <w:bookmarkStart w:id="373" w:name="ET_speakercontinue_5802_13"/>
      <w:r w:rsidRPr="00E94512">
        <w:rPr>
          <w:rStyle w:val="TagStyle"/>
          <w:rtl/>
        </w:rPr>
        <w:t xml:space="preserve"> &lt;&lt; דובר_המשך &gt;&gt; </w:t>
      </w:r>
      <w:r>
        <w:rPr>
          <w:rtl/>
        </w:rPr>
        <w:t>שלמה קרעי (הליכוד):</w:t>
      </w:r>
      <w:r w:rsidRPr="00E94512">
        <w:rPr>
          <w:rStyle w:val="TagStyle"/>
          <w:rtl/>
        </w:rPr>
        <w:t xml:space="preserve"> &lt;&lt; דובר_המשך &gt;&gt;</w:t>
      </w:r>
      <w:r>
        <w:rPr>
          <w:rtl/>
        </w:rPr>
        <w:t xml:space="preserve">  </w:t>
      </w:r>
      <w:bookmarkEnd w:id="373"/>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תמשיכו לסתום פיות. אני </w:t>
      </w:r>
      <w:bookmarkStart w:id="374" w:name="_ETM_Q3_288448"/>
      <w:bookmarkEnd w:id="374"/>
      <w:r>
        <w:rPr>
          <w:rFonts w:hint="cs"/>
          <w:rtl/>
          <w:lang w:eastAsia="he-IL"/>
        </w:rPr>
        <w:t xml:space="preserve">חוזר על השאלה: אדוני השר, לבושתנו ולחרפתנו, הבוקר הזה הפקרתם את אדמות הנגב והגליל לאחים המוסלמים, והתרתם </w:t>
      </w:r>
      <w:r w:rsidR="001016EB">
        <w:rPr>
          <w:rFonts w:hint="cs"/>
          <w:rtl/>
          <w:lang w:eastAsia="he-IL"/>
        </w:rPr>
        <w:t>– –</w:t>
      </w:r>
    </w:p>
    <w:p w:rsidR="00620F84" w:rsidRDefault="00620F84" w:rsidP="00006F14">
      <w:pPr>
        <w:rPr>
          <w:rtl/>
          <w:lang w:eastAsia="he-IL"/>
        </w:rPr>
      </w:pPr>
    </w:p>
    <w:p w:rsidR="00620F84" w:rsidRDefault="00620F84" w:rsidP="00006F14">
      <w:pPr>
        <w:pStyle w:val="af6"/>
        <w:keepNext/>
        <w:rPr>
          <w:rtl/>
        </w:rPr>
      </w:pPr>
      <w:bookmarkStart w:id="375" w:name="ET_yor_6204_14"/>
      <w:r w:rsidRPr="00E94512">
        <w:rPr>
          <w:rStyle w:val="TagStyle"/>
          <w:rtl/>
        </w:rPr>
        <w:t xml:space="preserve"> &lt;&lt; יור &gt;&gt; </w:t>
      </w:r>
      <w:r>
        <w:rPr>
          <w:rtl/>
        </w:rPr>
        <w:t>היו"ר מיקי לוי:</w:t>
      </w:r>
      <w:r w:rsidRPr="00E94512">
        <w:rPr>
          <w:rStyle w:val="TagStyle"/>
          <w:rtl/>
        </w:rPr>
        <w:t xml:space="preserve"> &lt;&lt; יור &gt;&gt;</w:t>
      </w:r>
      <w:r>
        <w:rPr>
          <w:rtl/>
        </w:rPr>
        <w:t xml:space="preserve">  </w:t>
      </w:r>
      <w:bookmarkEnd w:id="375"/>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נא להפסיק את השאלה. השאלה </w:t>
      </w:r>
      <w:r>
        <w:rPr>
          <w:rtl/>
          <w:lang w:eastAsia="he-IL"/>
        </w:rPr>
        <w:t>–</w:t>
      </w:r>
      <w:r>
        <w:rPr>
          <w:rFonts w:hint="cs"/>
          <w:rtl/>
          <w:lang w:eastAsia="he-IL"/>
        </w:rPr>
        <w:t xml:space="preserve"> למרות שהתריתי והתרעתי</w:t>
      </w:r>
      <w:bookmarkStart w:id="376" w:name="_ETM_Q3_305143"/>
      <w:bookmarkEnd w:id="376"/>
      <w:r>
        <w:rPr>
          <w:rFonts w:hint="cs"/>
          <w:rtl/>
          <w:lang w:eastAsia="he-IL"/>
        </w:rPr>
        <w:t xml:space="preserve"> </w:t>
      </w:r>
      <w:r w:rsidR="001016EB">
        <w:rPr>
          <w:rFonts w:hint="cs"/>
          <w:rtl/>
          <w:lang w:eastAsia="he-IL"/>
        </w:rPr>
        <w:t>– – –</w:t>
      </w:r>
    </w:p>
    <w:p w:rsidR="00620F84" w:rsidRDefault="00620F84" w:rsidP="00006F14">
      <w:pPr>
        <w:rPr>
          <w:rtl/>
          <w:lang w:eastAsia="he-IL"/>
        </w:rPr>
      </w:pPr>
      <w:bookmarkStart w:id="377" w:name="_ETM_Q3_302550"/>
      <w:bookmarkStart w:id="378" w:name="_ETM_Q3_302655"/>
      <w:bookmarkEnd w:id="377"/>
      <w:bookmarkEnd w:id="378"/>
    </w:p>
    <w:p w:rsidR="00620F84" w:rsidRDefault="00620F84" w:rsidP="00006F14">
      <w:pPr>
        <w:pStyle w:val="-"/>
        <w:keepNext/>
        <w:rPr>
          <w:rtl/>
        </w:rPr>
      </w:pPr>
      <w:bookmarkStart w:id="379" w:name="_ETM_Q3_303222"/>
      <w:bookmarkStart w:id="380" w:name="_ETM_Q3_303313"/>
      <w:bookmarkStart w:id="381" w:name="ET_speakercontinue_5802_34"/>
      <w:bookmarkEnd w:id="379"/>
      <w:bookmarkEnd w:id="380"/>
      <w:r w:rsidRPr="00F56494">
        <w:rPr>
          <w:rStyle w:val="TagStyle"/>
          <w:rtl/>
        </w:rPr>
        <w:t xml:space="preserve"> &lt;&lt; דובר_המשך &gt;&gt; </w:t>
      </w:r>
      <w:r>
        <w:rPr>
          <w:rtl/>
        </w:rPr>
        <w:t>שלמה קרעי (הליכוד):</w:t>
      </w:r>
      <w:r w:rsidRPr="00F56494">
        <w:rPr>
          <w:rStyle w:val="TagStyle"/>
          <w:rtl/>
        </w:rPr>
        <w:t xml:space="preserve"> &lt;&lt; דובר_המשך &gt;&gt;</w:t>
      </w:r>
      <w:r>
        <w:rPr>
          <w:rtl/>
        </w:rPr>
        <w:t xml:space="preserve">  </w:t>
      </w:r>
      <w:bookmarkEnd w:id="381"/>
    </w:p>
    <w:p w:rsidR="00620F84" w:rsidRDefault="00620F84" w:rsidP="001016EB">
      <w:pPr>
        <w:rPr>
          <w:rtl/>
          <w:lang w:eastAsia="he-IL"/>
        </w:rPr>
      </w:pPr>
    </w:p>
    <w:p w:rsidR="00620F84" w:rsidRDefault="001016EB" w:rsidP="00006F14">
      <w:pPr>
        <w:rPr>
          <w:rtl/>
          <w:lang w:eastAsia="he-IL"/>
        </w:rPr>
      </w:pPr>
      <w:bookmarkStart w:id="382" w:name="_ETM_Q3_301418"/>
      <w:bookmarkEnd w:id="382"/>
      <w:r>
        <w:rPr>
          <w:rFonts w:hint="cs"/>
          <w:rtl/>
          <w:lang w:eastAsia="he-IL"/>
        </w:rPr>
        <w:t>– –</w:t>
      </w:r>
      <w:r w:rsidR="00620F84">
        <w:rPr>
          <w:rFonts w:hint="cs"/>
          <w:rtl/>
          <w:lang w:eastAsia="he-IL"/>
        </w:rPr>
        <w:t xml:space="preserve"> את האכיפה. </w:t>
      </w:r>
    </w:p>
    <w:p w:rsidR="00620F84" w:rsidRDefault="00620F84" w:rsidP="00006F14">
      <w:pPr>
        <w:rPr>
          <w:rtl/>
          <w:lang w:eastAsia="he-IL"/>
        </w:rPr>
      </w:pPr>
      <w:bookmarkStart w:id="383" w:name="_ETM_Q3_303350"/>
      <w:bookmarkStart w:id="384" w:name="_ETM_Q3_303460"/>
      <w:bookmarkStart w:id="385" w:name="_ETM_Q3_303478"/>
      <w:bookmarkEnd w:id="383"/>
      <w:bookmarkEnd w:id="384"/>
      <w:bookmarkEnd w:id="385"/>
    </w:p>
    <w:p w:rsidR="00620F84" w:rsidRDefault="00620F84" w:rsidP="00006F14">
      <w:pPr>
        <w:pStyle w:val="af6"/>
        <w:keepNext/>
        <w:rPr>
          <w:rtl/>
        </w:rPr>
      </w:pPr>
      <w:bookmarkStart w:id="386" w:name="_ETM_Q3_303588"/>
      <w:bookmarkStart w:id="387" w:name="ET_yor_6204_35"/>
      <w:bookmarkEnd w:id="386"/>
      <w:r w:rsidRPr="00F56494">
        <w:rPr>
          <w:rStyle w:val="TagStyle"/>
          <w:rtl/>
        </w:rPr>
        <w:t xml:space="preserve"> &lt;&lt; יור &gt;&gt; </w:t>
      </w:r>
      <w:r>
        <w:rPr>
          <w:rtl/>
        </w:rPr>
        <w:t>היו"ר מיקי לוי:</w:t>
      </w:r>
      <w:r w:rsidRPr="00F56494">
        <w:rPr>
          <w:rStyle w:val="TagStyle"/>
          <w:rtl/>
        </w:rPr>
        <w:t xml:space="preserve"> &lt;&lt; יור &gt;&gt;</w:t>
      </w:r>
      <w:r>
        <w:rPr>
          <w:rtl/>
        </w:rPr>
        <w:t xml:space="preserve">  </w:t>
      </w:r>
      <w:bookmarkEnd w:id="387"/>
    </w:p>
    <w:p w:rsidR="00620F84" w:rsidRDefault="00620F84" w:rsidP="001016EB">
      <w:pPr>
        <w:rPr>
          <w:rtl/>
          <w:lang w:eastAsia="he-IL"/>
        </w:rPr>
      </w:pPr>
    </w:p>
    <w:p w:rsidR="00620F84" w:rsidRDefault="00620F84" w:rsidP="00006F14">
      <w:pPr>
        <w:rPr>
          <w:rtl/>
          <w:lang w:eastAsia="he-IL"/>
        </w:rPr>
      </w:pPr>
      <w:bookmarkStart w:id="388" w:name="_ETM_Q3_304257"/>
      <w:bookmarkStart w:id="389" w:name="_ETM_Q3_302711"/>
      <w:bookmarkStart w:id="390" w:name="_ETM_Q3_302833"/>
      <w:bookmarkEnd w:id="388"/>
      <w:bookmarkEnd w:id="389"/>
      <w:bookmarkEnd w:id="390"/>
      <w:r>
        <w:rPr>
          <w:rFonts w:hint="cs"/>
          <w:rtl/>
          <w:lang w:eastAsia="he-IL"/>
        </w:rPr>
        <w:t xml:space="preserve">תפסיקי לו את המיקרופון, בבקשה. </w:t>
      </w:r>
    </w:p>
    <w:p w:rsidR="00620F84" w:rsidRDefault="00620F84" w:rsidP="00006F14">
      <w:pPr>
        <w:rPr>
          <w:rtl/>
          <w:lang w:eastAsia="he-IL"/>
        </w:rPr>
      </w:pPr>
      <w:bookmarkStart w:id="391" w:name="_ETM_Q3_304211"/>
      <w:bookmarkStart w:id="392" w:name="_ETM_Q3_304275"/>
      <w:bookmarkEnd w:id="391"/>
      <w:bookmarkEnd w:id="392"/>
    </w:p>
    <w:p w:rsidR="00620F84" w:rsidRDefault="00620F84" w:rsidP="00006F14">
      <w:pPr>
        <w:pStyle w:val="-"/>
        <w:keepNext/>
        <w:rPr>
          <w:rtl/>
        </w:rPr>
      </w:pPr>
      <w:bookmarkStart w:id="393" w:name="_ETM_Q3_304842"/>
      <w:bookmarkStart w:id="394" w:name="_ETM_Q3_304923"/>
      <w:bookmarkStart w:id="395" w:name="ET_speakercontinue_5802_36"/>
      <w:bookmarkEnd w:id="393"/>
      <w:bookmarkEnd w:id="394"/>
      <w:r w:rsidRPr="00F56494">
        <w:rPr>
          <w:rStyle w:val="TagStyle"/>
          <w:rtl/>
        </w:rPr>
        <w:t xml:space="preserve"> &lt;&lt; דובר_המשך &gt;&gt; </w:t>
      </w:r>
      <w:r>
        <w:rPr>
          <w:rtl/>
        </w:rPr>
        <w:t>שלמה קרעי (הליכוד):</w:t>
      </w:r>
      <w:r w:rsidRPr="00F56494">
        <w:rPr>
          <w:rStyle w:val="TagStyle"/>
          <w:rtl/>
        </w:rPr>
        <w:t xml:space="preserve"> &lt;&lt; דובר_המשך &gt;&gt;</w:t>
      </w:r>
      <w:r>
        <w:rPr>
          <w:rtl/>
        </w:rPr>
        <w:t xml:space="preserve">  </w:t>
      </w:r>
      <w:bookmarkEnd w:id="395"/>
    </w:p>
    <w:p w:rsidR="00620F84" w:rsidRDefault="00620F84" w:rsidP="001016EB">
      <w:pPr>
        <w:rPr>
          <w:rtl/>
          <w:lang w:eastAsia="he-IL"/>
        </w:rPr>
      </w:pPr>
    </w:p>
    <w:p w:rsidR="00620F84" w:rsidRDefault="00620F84" w:rsidP="00006F14">
      <w:pPr>
        <w:rPr>
          <w:rtl/>
          <w:lang w:eastAsia="he-IL"/>
        </w:rPr>
      </w:pPr>
      <w:bookmarkStart w:id="396" w:name="_ETM_Q3_305607"/>
      <w:bookmarkEnd w:id="396"/>
      <w:r>
        <w:rPr>
          <w:rFonts w:hint="cs"/>
          <w:rtl/>
          <w:lang w:eastAsia="he-IL"/>
        </w:rPr>
        <w:t xml:space="preserve">אני </w:t>
      </w:r>
      <w:bookmarkStart w:id="397" w:name="_ETM_Q3_306556"/>
      <w:bookmarkEnd w:id="397"/>
      <w:r>
        <w:rPr>
          <w:rFonts w:hint="cs"/>
          <w:rtl/>
          <w:lang w:eastAsia="he-IL"/>
        </w:rPr>
        <w:t xml:space="preserve">מתייחס לאכיפה ולפיקוח. </w:t>
      </w:r>
    </w:p>
    <w:p w:rsidR="00620F84" w:rsidRDefault="00620F84" w:rsidP="00006F14">
      <w:pPr>
        <w:rPr>
          <w:rtl/>
          <w:lang w:eastAsia="he-IL"/>
        </w:rPr>
      </w:pPr>
      <w:bookmarkStart w:id="398" w:name="_ETM_Q3_306323"/>
      <w:bookmarkStart w:id="399" w:name="_ETM_Q3_306428"/>
      <w:bookmarkEnd w:id="398"/>
      <w:bookmarkEnd w:id="399"/>
    </w:p>
    <w:p w:rsidR="00620F84" w:rsidRDefault="00620F84" w:rsidP="00006F14">
      <w:pPr>
        <w:pStyle w:val="af6"/>
        <w:keepNext/>
        <w:rPr>
          <w:rtl/>
        </w:rPr>
      </w:pPr>
      <w:bookmarkStart w:id="400" w:name="_ETM_Q3_306466"/>
      <w:bookmarkStart w:id="401" w:name="_ETM_Q3_306577"/>
      <w:bookmarkStart w:id="402" w:name="ET_yor_6204_37"/>
      <w:bookmarkEnd w:id="400"/>
      <w:bookmarkEnd w:id="401"/>
      <w:r w:rsidRPr="00F56494">
        <w:rPr>
          <w:rStyle w:val="TagStyle"/>
          <w:rtl/>
        </w:rPr>
        <w:t xml:space="preserve"> &lt;&lt; יור &gt;&gt; </w:t>
      </w:r>
      <w:r>
        <w:rPr>
          <w:rtl/>
        </w:rPr>
        <w:t>היו"ר מיקי לוי:</w:t>
      </w:r>
      <w:r w:rsidRPr="00F56494">
        <w:rPr>
          <w:rStyle w:val="TagStyle"/>
          <w:rtl/>
        </w:rPr>
        <w:t xml:space="preserve"> &lt;&lt; יור &gt;&gt;</w:t>
      </w:r>
      <w:r>
        <w:rPr>
          <w:rtl/>
        </w:rPr>
        <w:t xml:space="preserve">  </w:t>
      </w:r>
      <w:bookmarkEnd w:id="402"/>
    </w:p>
    <w:p w:rsidR="00620F84" w:rsidRDefault="00620F84" w:rsidP="001016EB">
      <w:pPr>
        <w:rPr>
          <w:rtl/>
          <w:lang w:eastAsia="he-IL"/>
        </w:rPr>
      </w:pPr>
    </w:p>
    <w:p w:rsidR="00620F84" w:rsidRDefault="00620F84" w:rsidP="00006F14">
      <w:pPr>
        <w:rPr>
          <w:rtl/>
          <w:lang w:eastAsia="he-IL"/>
        </w:rPr>
      </w:pPr>
      <w:bookmarkStart w:id="403" w:name="_ETM_Q3_308023"/>
      <w:bookmarkStart w:id="404" w:name="_ETM_Q3_304338"/>
      <w:bookmarkStart w:id="405" w:name="_ETM_Q3_304396"/>
      <w:bookmarkEnd w:id="403"/>
      <w:bookmarkEnd w:id="404"/>
      <w:bookmarkEnd w:id="405"/>
      <w:r>
        <w:rPr>
          <w:rFonts w:hint="cs"/>
          <w:rtl/>
          <w:lang w:eastAsia="he-IL"/>
        </w:rPr>
        <w:t xml:space="preserve">או שאתה מתייחס לשאלה, ואז אני אחדש לך את הרמקול. חבר הכנסת קרעי, אני מבקש בכל לשון </w:t>
      </w:r>
      <w:bookmarkStart w:id="406" w:name="_ETM_Q3_313469"/>
      <w:bookmarkEnd w:id="406"/>
      <w:r>
        <w:rPr>
          <w:rFonts w:hint="cs"/>
          <w:rtl/>
          <w:lang w:eastAsia="he-IL"/>
        </w:rPr>
        <w:t xml:space="preserve">של בקשה. </w:t>
      </w:r>
    </w:p>
    <w:p w:rsidR="00620F84" w:rsidRDefault="00620F84" w:rsidP="00006F14">
      <w:pPr>
        <w:rPr>
          <w:rtl/>
          <w:lang w:eastAsia="he-IL"/>
        </w:rPr>
      </w:pPr>
      <w:bookmarkStart w:id="407" w:name="_ETM_Q3_314205"/>
      <w:bookmarkStart w:id="408" w:name="_ETM_Q3_314296"/>
      <w:bookmarkEnd w:id="407"/>
      <w:bookmarkEnd w:id="408"/>
    </w:p>
    <w:p w:rsidR="00620F84" w:rsidRDefault="00620F84" w:rsidP="00006F14">
      <w:pPr>
        <w:pStyle w:val="-"/>
        <w:keepNext/>
        <w:rPr>
          <w:rtl/>
        </w:rPr>
      </w:pPr>
      <w:bookmarkStart w:id="409" w:name="_ETM_Q3_314957"/>
      <w:bookmarkStart w:id="410" w:name="_ETM_Q3_315062"/>
      <w:bookmarkStart w:id="411" w:name="ET_speakercontinue_5802_38"/>
      <w:bookmarkEnd w:id="409"/>
      <w:bookmarkEnd w:id="410"/>
      <w:r w:rsidRPr="00E34F8A">
        <w:rPr>
          <w:rStyle w:val="TagStyle"/>
          <w:rtl/>
        </w:rPr>
        <w:t xml:space="preserve"> &lt;&lt; דובר_המשך &gt;&gt; </w:t>
      </w:r>
      <w:r>
        <w:rPr>
          <w:rtl/>
        </w:rPr>
        <w:t>שלמה קרעי (הליכוד):</w:t>
      </w:r>
      <w:r w:rsidRPr="00E34F8A">
        <w:rPr>
          <w:rStyle w:val="TagStyle"/>
          <w:rtl/>
        </w:rPr>
        <w:t xml:space="preserve"> &lt;&lt; דובר_המשך &gt;&gt;</w:t>
      </w:r>
      <w:r>
        <w:rPr>
          <w:rtl/>
        </w:rPr>
        <w:t xml:space="preserve">  </w:t>
      </w:r>
      <w:bookmarkEnd w:id="411"/>
    </w:p>
    <w:p w:rsidR="00620F84" w:rsidRDefault="00620F84" w:rsidP="00006F14">
      <w:pPr>
        <w:rPr>
          <w:rtl/>
          <w:lang w:eastAsia="he-IL"/>
        </w:rPr>
      </w:pPr>
    </w:p>
    <w:p w:rsidR="00620F84" w:rsidRDefault="00620F84" w:rsidP="001016EB">
      <w:pPr>
        <w:rPr>
          <w:rtl/>
          <w:lang w:eastAsia="he-IL"/>
        </w:rPr>
      </w:pPr>
      <w:bookmarkStart w:id="412" w:name="_ETM_Q3_315779"/>
      <w:bookmarkEnd w:id="412"/>
      <w:r>
        <w:rPr>
          <w:rFonts w:hint="cs"/>
          <w:rtl/>
          <w:lang w:eastAsia="he-IL"/>
        </w:rPr>
        <w:t xml:space="preserve">אני אחזור </w:t>
      </w:r>
      <w:r w:rsidR="001016EB">
        <w:rPr>
          <w:rFonts w:hint="cs"/>
          <w:rtl/>
          <w:lang w:eastAsia="he-IL"/>
        </w:rPr>
        <w:t>עוד</w:t>
      </w:r>
      <w:r>
        <w:rPr>
          <w:rFonts w:hint="cs"/>
          <w:rtl/>
          <w:lang w:eastAsia="he-IL"/>
        </w:rPr>
        <w:t xml:space="preserve"> פעם</w:t>
      </w:r>
      <w:bookmarkStart w:id="413" w:name="_ETM_Q3_315295"/>
      <w:bookmarkStart w:id="414" w:name="_ETM_Q3_315386"/>
      <w:bookmarkEnd w:id="413"/>
      <w:bookmarkEnd w:id="414"/>
      <w:r>
        <w:rPr>
          <w:rFonts w:hint="cs"/>
          <w:rtl/>
          <w:lang w:eastAsia="he-IL"/>
        </w:rPr>
        <w:t>.</w:t>
      </w:r>
    </w:p>
    <w:p w:rsidR="00620F84" w:rsidRDefault="00620F84" w:rsidP="00006F14">
      <w:pPr>
        <w:rPr>
          <w:rtl/>
          <w:lang w:eastAsia="he-IL"/>
        </w:rPr>
      </w:pPr>
      <w:bookmarkStart w:id="415" w:name="_ETM_Q3_315108"/>
      <w:bookmarkStart w:id="416" w:name="_ETM_Q3_315233"/>
      <w:bookmarkEnd w:id="415"/>
      <w:bookmarkEnd w:id="416"/>
    </w:p>
    <w:p w:rsidR="00620F84" w:rsidRDefault="00620F84" w:rsidP="00006F14">
      <w:pPr>
        <w:pStyle w:val="af6"/>
        <w:keepNext/>
        <w:rPr>
          <w:rtl/>
        </w:rPr>
      </w:pPr>
      <w:bookmarkStart w:id="417" w:name="_ETM_Q3_315424"/>
      <w:bookmarkStart w:id="418" w:name="_ETM_Q3_315520"/>
      <w:bookmarkStart w:id="419" w:name="ET_yor_6204_39"/>
      <w:bookmarkEnd w:id="417"/>
      <w:bookmarkEnd w:id="418"/>
      <w:r w:rsidRPr="00E34F8A">
        <w:rPr>
          <w:rStyle w:val="TagStyle"/>
          <w:rtl/>
        </w:rPr>
        <w:lastRenderedPageBreak/>
        <w:t xml:space="preserve"> &lt;&lt; יור &gt;&gt; </w:t>
      </w:r>
      <w:r>
        <w:rPr>
          <w:rtl/>
        </w:rPr>
        <w:t>היו"ר מיקי לוי:</w:t>
      </w:r>
      <w:r w:rsidRPr="00E34F8A">
        <w:rPr>
          <w:rStyle w:val="TagStyle"/>
          <w:rtl/>
        </w:rPr>
        <w:t xml:space="preserve"> &lt;&lt; יור &gt;&gt;</w:t>
      </w:r>
      <w:r>
        <w:rPr>
          <w:rtl/>
        </w:rPr>
        <w:t xml:space="preserve">  </w:t>
      </w:r>
      <w:bookmarkEnd w:id="419"/>
    </w:p>
    <w:p w:rsidR="00620F84" w:rsidRDefault="00620F84" w:rsidP="001016EB">
      <w:pPr>
        <w:rPr>
          <w:rtl/>
          <w:lang w:eastAsia="he-IL"/>
        </w:rPr>
      </w:pPr>
    </w:p>
    <w:p w:rsidR="00620F84" w:rsidRDefault="00620F84" w:rsidP="00006F14">
      <w:pPr>
        <w:rPr>
          <w:rtl/>
          <w:lang w:eastAsia="he-IL"/>
        </w:rPr>
      </w:pPr>
      <w:bookmarkStart w:id="420" w:name="_ETM_Q3_316184"/>
      <w:bookmarkStart w:id="421" w:name="_ETM_Q3_314332"/>
      <w:bookmarkStart w:id="422" w:name="_ETM_Q3_314432"/>
      <w:bookmarkEnd w:id="420"/>
      <w:bookmarkEnd w:id="421"/>
      <w:bookmarkEnd w:id="422"/>
      <w:r>
        <w:rPr>
          <w:rFonts w:hint="cs"/>
          <w:rtl/>
          <w:lang w:eastAsia="he-IL"/>
        </w:rPr>
        <w:t xml:space="preserve">יש כללים </w:t>
      </w:r>
      <w:r>
        <w:rPr>
          <w:rtl/>
          <w:lang w:eastAsia="he-IL"/>
        </w:rPr>
        <w:t>–</w:t>
      </w:r>
      <w:r>
        <w:rPr>
          <w:rFonts w:hint="cs"/>
          <w:rtl/>
          <w:lang w:eastAsia="he-IL"/>
        </w:rPr>
        <w:t xml:space="preserve"> תקשיב לי</w:t>
      </w:r>
      <w:r w:rsidR="00472AD9">
        <w:rPr>
          <w:rFonts w:hint="cs"/>
          <w:rtl/>
          <w:lang w:eastAsia="he-IL"/>
        </w:rPr>
        <w:t>,</w:t>
      </w:r>
      <w:r>
        <w:rPr>
          <w:rFonts w:hint="cs"/>
          <w:rtl/>
          <w:lang w:eastAsia="he-IL"/>
        </w:rPr>
        <w:t xml:space="preserve"> בבקשה. </w:t>
      </w:r>
    </w:p>
    <w:p w:rsidR="00620F84" w:rsidRDefault="00620F84" w:rsidP="00006F14">
      <w:pPr>
        <w:rPr>
          <w:rtl/>
          <w:lang w:eastAsia="he-IL"/>
        </w:rPr>
      </w:pPr>
      <w:bookmarkStart w:id="423" w:name="_ETM_Q3_318284"/>
      <w:bookmarkStart w:id="424" w:name="_ETM_Q3_318372"/>
      <w:bookmarkEnd w:id="423"/>
      <w:bookmarkEnd w:id="424"/>
    </w:p>
    <w:p w:rsidR="00620F84" w:rsidRDefault="00620F84" w:rsidP="00006F14">
      <w:pPr>
        <w:pStyle w:val="-"/>
        <w:keepNext/>
        <w:rPr>
          <w:rtl/>
        </w:rPr>
      </w:pPr>
      <w:bookmarkStart w:id="425" w:name="_ETM_Q3_315678"/>
      <w:bookmarkStart w:id="426" w:name="_ETM_Q3_315792"/>
      <w:bookmarkStart w:id="427" w:name="ET_speakercontinue_5802_40"/>
      <w:bookmarkEnd w:id="425"/>
      <w:bookmarkEnd w:id="426"/>
      <w:r w:rsidRPr="0045169C">
        <w:rPr>
          <w:rStyle w:val="TagStyle"/>
          <w:rtl/>
        </w:rPr>
        <w:t xml:space="preserve"> &lt;&lt; דובר_המשך &gt;&gt; </w:t>
      </w:r>
      <w:r>
        <w:rPr>
          <w:rtl/>
        </w:rPr>
        <w:t>שלמה קרעי (הליכוד):</w:t>
      </w:r>
      <w:r w:rsidRPr="0045169C">
        <w:rPr>
          <w:rStyle w:val="TagStyle"/>
          <w:rtl/>
        </w:rPr>
        <w:t xml:space="preserve"> &lt;&lt; דובר_המשך &gt;&gt;</w:t>
      </w:r>
      <w:r>
        <w:rPr>
          <w:rtl/>
        </w:rPr>
        <w:t xml:space="preserve">  </w:t>
      </w:r>
      <w:bookmarkEnd w:id="427"/>
    </w:p>
    <w:p w:rsidR="00620F84" w:rsidRDefault="00620F84" w:rsidP="001016EB">
      <w:pPr>
        <w:rPr>
          <w:rtl/>
          <w:lang w:eastAsia="he-IL"/>
        </w:rPr>
      </w:pPr>
    </w:p>
    <w:p w:rsidR="00620F84" w:rsidRDefault="00620F84" w:rsidP="00006F14">
      <w:pPr>
        <w:rPr>
          <w:rtl/>
          <w:lang w:eastAsia="he-IL"/>
        </w:rPr>
      </w:pPr>
      <w:bookmarkStart w:id="428" w:name="_ETM_Q3_316191"/>
      <w:bookmarkEnd w:id="428"/>
      <w:r>
        <w:rPr>
          <w:rFonts w:hint="cs"/>
          <w:rtl/>
          <w:lang w:eastAsia="he-IL"/>
        </w:rPr>
        <w:t xml:space="preserve">תשמע את השאלה עד הסוף, ואז תחליט </w:t>
      </w:r>
      <w:bookmarkStart w:id="429" w:name="_ETM_Q3_320163"/>
      <w:bookmarkEnd w:id="429"/>
      <w:r>
        <w:rPr>
          <w:rFonts w:hint="cs"/>
          <w:rtl/>
          <w:lang w:eastAsia="he-IL"/>
        </w:rPr>
        <w:t xml:space="preserve">אם היא רלוונטית או לא רלוונטית. </w:t>
      </w:r>
    </w:p>
    <w:p w:rsidR="00620F84" w:rsidRDefault="00620F84" w:rsidP="00006F14">
      <w:pPr>
        <w:rPr>
          <w:rtl/>
          <w:lang w:eastAsia="he-IL"/>
        </w:rPr>
      </w:pPr>
      <w:bookmarkStart w:id="430" w:name="_ETM_Q3_319258"/>
      <w:bookmarkStart w:id="431" w:name="_ETM_Q3_319354"/>
      <w:bookmarkEnd w:id="430"/>
      <w:bookmarkEnd w:id="431"/>
    </w:p>
    <w:p w:rsidR="00620F84" w:rsidRDefault="00620F84" w:rsidP="00006F14">
      <w:pPr>
        <w:pStyle w:val="af6"/>
        <w:keepNext/>
        <w:rPr>
          <w:rtl/>
        </w:rPr>
      </w:pPr>
      <w:bookmarkStart w:id="432" w:name="_ETM_Q3_319386"/>
      <w:bookmarkStart w:id="433" w:name="_ETM_Q3_319466"/>
      <w:bookmarkStart w:id="434" w:name="ET_yor_6204_41"/>
      <w:bookmarkEnd w:id="432"/>
      <w:bookmarkEnd w:id="433"/>
      <w:r w:rsidRPr="0045169C">
        <w:rPr>
          <w:rStyle w:val="TagStyle"/>
          <w:rtl/>
        </w:rPr>
        <w:t xml:space="preserve"> &lt;&lt; יור &gt;&gt; </w:t>
      </w:r>
      <w:r>
        <w:rPr>
          <w:rtl/>
        </w:rPr>
        <w:t>היו"ר מיקי לוי:</w:t>
      </w:r>
      <w:r w:rsidRPr="0045169C">
        <w:rPr>
          <w:rStyle w:val="TagStyle"/>
          <w:rtl/>
        </w:rPr>
        <w:t xml:space="preserve"> &lt;&lt; יור &gt;&gt;</w:t>
      </w:r>
      <w:r>
        <w:rPr>
          <w:rtl/>
        </w:rPr>
        <w:t xml:space="preserve">  </w:t>
      </w:r>
      <w:bookmarkEnd w:id="434"/>
    </w:p>
    <w:p w:rsidR="00620F84" w:rsidRDefault="00620F84" w:rsidP="001016EB">
      <w:pPr>
        <w:rPr>
          <w:rtl/>
          <w:lang w:eastAsia="he-IL"/>
        </w:rPr>
      </w:pPr>
    </w:p>
    <w:p w:rsidR="00620F84" w:rsidRDefault="00620F84" w:rsidP="00006F14">
      <w:pPr>
        <w:rPr>
          <w:rtl/>
          <w:lang w:eastAsia="he-IL"/>
        </w:rPr>
      </w:pPr>
      <w:bookmarkStart w:id="435" w:name="_ETM_Q3_320134"/>
      <w:bookmarkEnd w:id="435"/>
      <w:r>
        <w:rPr>
          <w:rFonts w:hint="cs"/>
          <w:rtl/>
          <w:lang w:eastAsia="he-IL"/>
        </w:rPr>
        <w:t xml:space="preserve">חבר </w:t>
      </w:r>
      <w:bookmarkStart w:id="436" w:name="_ETM_Q3_318418"/>
      <w:bookmarkStart w:id="437" w:name="_ETM_Q3_318514"/>
      <w:bookmarkEnd w:id="436"/>
      <w:bookmarkEnd w:id="437"/>
      <w:r>
        <w:rPr>
          <w:rFonts w:hint="cs"/>
          <w:rtl/>
          <w:lang w:eastAsia="he-IL"/>
        </w:rPr>
        <w:t xml:space="preserve">הכנסת קרעי, אני מוכן, לפנים משורת הדין, למרות שפתחת לא טוב, לאפשר לך שאלת המשך. </w:t>
      </w:r>
      <w:bookmarkStart w:id="438" w:name="_ETM_Q3_329455"/>
      <w:bookmarkEnd w:id="438"/>
      <w:r>
        <w:rPr>
          <w:rFonts w:hint="cs"/>
          <w:rtl/>
          <w:lang w:eastAsia="he-IL"/>
        </w:rPr>
        <w:t xml:space="preserve">בבקשה, תתייחס לנושא עצמו. </w:t>
      </w:r>
    </w:p>
    <w:p w:rsidR="00620F84" w:rsidRDefault="00620F84" w:rsidP="00006F14">
      <w:pPr>
        <w:rPr>
          <w:rtl/>
          <w:lang w:eastAsia="he-IL"/>
        </w:rPr>
      </w:pPr>
    </w:p>
    <w:p w:rsidR="00620F84" w:rsidRDefault="00620F84" w:rsidP="00006F14">
      <w:pPr>
        <w:pStyle w:val="af5"/>
        <w:keepNext/>
        <w:rPr>
          <w:rtl/>
        </w:rPr>
      </w:pPr>
      <w:bookmarkStart w:id="439" w:name="ET_interruption_5802_15"/>
      <w:r w:rsidRPr="00E94512">
        <w:rPr>
          <w:rStyle w:val="TagStyle"/>
          <w:rtl/>
        </w:rPr>
        <w:t xml:space="preserve"> &lt;&lt; קריאה &gt;&gt; </w:t>
      </w:r>
      <w:r>
        <w:rPr>
          <w:rtl/>
        </w:rPr>
        <w:t>שלמה קרעי (הליכוד):</w:t>
      </w:r>
      <w:r w:rsidRPr="00E94512">
        <w:rPr>
          <w:rStyle w:val="TagStyle"/>
          <w:rtl/>
        </w:rPr>
        <w:t xml:space="preserve"> &lt;&lt; קריאה &gt;&gt;</w:t>
      </w:r>
      <w:r>
        <w:rPr>
          <w:rtl/>
        </w:rPr>
        <w:t xml:space="preserve">  </w:t>
      </w:r>
      <w:bookmarkEnd w:id="439"/>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אני לא צריך טובות ממך. </w:t>
      </w:r>
    </w:p>
    <w:p w:rsidR="00620F84" w:rsidRDefault="00620F84" w:rsidP="00006F14">
      <w:pPr>
        <w:rPr>
          <w:rtl/>
          <w:lang w:eastAsia="he-IL"/>
        </w:rPr>
      </w:pPr>
    </w:p>
    <w:p w:rsidR="00620F84" w:rsidRDefault="00620F84" w:rsidP="00006F14">
      <w:pPr>
        <w:pStyle w:val="af6"/>
        <w:keepNext/>
        <w:rPr>
          <w:rtl/>
        </w:rPr>
      </w:pPr>
      <w:bookmarkStart w:id="440" w:name="ET_yor_6204_16"/>
      <w:r w:rsidRPr="00E94512">
        <w:rPr>
          <w:rStyle w:val="TagStyle"/>
          <w:rtl/>
        </w:rPr>
        <w:t xml:space="preserve"> &lt;&lt; יור &gt;&gt; </w:t>
      </w:r>
      <w:r>
        <w:rPr>
          <w:rtl/>
        </w:rPr>
        <w:t>היו"ר מיקי לוי:</w:t>
      </w:r>
      <w:r w:rsidRPr="00E94512">
        <w:rPr>
          <w:rStyle w:val="TagStyle"/>
          <w:rtl/>
        </w:rPr>
        <w:t xml:space="preserve"> &lt;&lt; יור &gt;&gt;</w:t>
      </w:r>
      <w:r>
        <w:rPr>
          <w:rtl/>
        </w:rPr>
        <w:t xml:space="preserve">  </w:t>
      </w:r>
      <w:bookmarkEnd w:id="440"/>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יהיו לך מספיק הזדמנויות היום לעלות </w:t>
      </w:r>
      <w:bookmarkStart w:id="441" w:name="_ETM_Q3_335334"/>
      <w:bookmarkEnd w:id="441"/>
      <w:r>
        <w:rPr>
          <w:rFonts w:hint="cs"/>
          <w:rtl/>
          <w:lang w:eastAsia="he-IL"/>
        </w:rPr>
        <w:t xml:space="preserve">ולהגיד מה שאתה רוצה. </w:t>
      </w:r>
    </w:p>
    <w:p w:rsidR="00620F84" w:rsidRDefault="00620F84" w:rsidP="00006F14">
      <w:pPr>
        <w:rPr>
          <w:rtl/>
          <w:lang w:eastAsia="he-IL"/>
        </w:rPr>
      </w:pPr>
      <w:bookmarkStart w:id="442" w:name="_ETM_Q3_330900"/>
      <w:bookmarkEnd w:id="442"/>
    </w:p>
    <w:p w:rsidR="00620F84" w:rsidRDefault="00620F84" w:rsidP="00006F14">
      <w:pPr>
        <w:pStyle w:val="af5"/>
        <w:keepNext/>
        <w:rPr>
          <w:rtl/>
        </w:rPr>
      </w:pPr>
      <w:bookmarkStart w:id="443" w:name="_ETM_Q3_332075"/>
      <w:bookmarkStart w:id="444" w:name="_ETM_Q3_332173"/>
      <w:bookmarkStart w:id="445" w:name="ET_interruption_5802_43"/>
      <w:bookmarkEnd w:id="443"/>
      <w:bookmarkEnd w:id="444"/>
      <w:r w:rsidRPr="0045169C">
        <w:rPr>
          <w:rStyle w:val="TagStyle"/>
          <w:rtl/>
        </w:rPr>
        <w:t xml:space="preserve"> &lt;&lt; קריאה &gt;&gt; </w:t>
      </w:r>
      <w:r>
        <w:rPr>
          <w:rtl/>
        </w:rPr>
        <w:t>שלמה קרעי (הליכוד):</w:t>
      </w:r>
      <w:r w:rsidRPr="0045169C">
        <w:rPr>
          <w:rStyle w:val="TagStyle"/>
          <w:rtl/>
        </w:rPr>
        <w:t xml:space="preserve"> &lt;&lt; קריאה &gt;&gt;</w:t>
      </w:r>
      <w:r>
        <w:rPr>
          <w:rtl/>
        </w:rPr>
        <w:t xml:space="preserve">  </w:t>
      </w:r>
      <w:bookmarkEnd w:id="445"/>
    </w:p>
    <w:p w:rsidR="00620F84" w:rsidRDefault="00620F84" w:rsidP="001016EB">
      <w:pPr>
        <w:rPr>
          <w:rtl/>
          <w:lang w:eastAsia="he-IL"/>
        </w:rPr>
      </w:pPr>
    </w:p>
    <w:p w:rsidR="00620F84" w:rsidRDefault="00620F84" w:rsidP="00006F14">
      <w:pPr>
        <w:rPr>
          <w:rtl/>
          <w:lang w:eastAsia="he-IL"/>
        </w:rPr>
      </w:pPr>
      <w:bookmarkStart w:id="446" w:name="_ETM_Q3_328953"/>
      <w:bookmarkStart w:id="447" w:name="_ETM_Q3_329230"/>
      <w:bookmarkStart w:id="448" w:name="_ETM_Q3_329283"/>
      <w:bookmarkStart w:id="449" w:name="_ETM_Q3_332944"/>
      <w:bookmarkStart w:id="450" w:name="_ETM_Q3_331034"/>
      <w:bookmarkStart w:id="451" w:name="_ETM_Q3_331129"/>
      <w:bookmarkStart w:id="452" w:name="_ETM_Q3_331162"/>
      <w:bookmarkEnd w:id="446"/>
      <w:bookmarkEnd w:id="447"/>
      <w:bookmarkEnd w:id="448"/>
      <w:bookmarkEnd w:id="449"/>
      <w:bookmarkEnd w:id="450"/>
      <w:bookmarkEnd w:id="451"/>
      <w:bookmarkEnd w:id="452"/>
      <w:r>
        <w:rPr>
          <w:rFonts w:hint="cs"/>
          <w:rtl/>
          <w:lang w:eastAsia="he-IL"/>
        </w:rPr>
        <w:t>אם אתה רוצה למנוע ממני</w:t>
      </w:r>
      <w:bookmarkStart w:id="453" w:name="_ETM_Q3_334895"/>
      <w:bookmarkEnd w:id="453"/>
      <w:r>
        <w:rPr>
          <w:rFonts w:hint="cs"/>
          <w:rtl/>
          <w:lang w:eastAsia="he-IL"/>
        </w:rPr>
        <w:t xml:space="preserve"> </w:t>
      </w:r>
      <w:r>
        <w:rPr>
          <w:rFonts w:hint="eastAsia"/>
          <w:rtl/>
          <w:lang w:eastAsia="he-IL"/>
        </w:rPr>
        <w:t>–</w:t>
      </w:r>
      <w:r>
        <w:rPr>
          <w:rFonts w:hint="cs"/>
          <w:rtl/>
          <w:lang w:eastAsia="he-IL"/>
        </w:rPr>
        <w:t xml:space="preserve"> תסתום לי את המיקרופון. בבקשה, תסתום. </w:t>
      </w:r>
    </w:p>
    <w:p w:rsidR="00620F84" w:rsidRDefault="00620F84" w:rsidP="00006F14">
      <w:pPr>
        <w:rPr>
          <w:rtl/>
          <w:lang w:eastAsia="he-IL"/>
        </w:rPr>
      </w:pPr>
      <w:bookmarkStart w:id="454" w:name="_ETM_Q3_335866"/>
      <w:bookmarkStart w:id="455" w:name="_ETM_Q3_335977"/>
      <w:bookmarkEnd w:id="454"/>
      <w:bookmarkEnd w:id="455"/>
    </w:p>
    <w:p w:rsidR="00620F84" w:rsidRDefault="00620F84" w:rsidP="00006F14">
      <w:pPr>
        <w:pStyle w:val="af6"/>
        <w:keepNext/>
        <w:rPr>
          <w:rtl/>
        </w:rPr>
      </w:pPr>
      <w:bookmarkStart w:id="456" w:name="_ETM_Q3_336050"/>
      <w:bookmarkStart w:id="457" w:name="_ETM_Q3_336154"/>
      <w:bookmarkStart w:id="458" w:name="ET_yor_6204_44"/>
      <w:bookmarkEnd w:id="456"/>
      <w:bookmarkEnd w:id="457"/>
      <w:r w:rsidRPr="0045169C">
        <w:rPr>
          <w:rStyle w:val="TagStyle"/>
          <w:rtl/>
        </w:rPr>
        <w:t xml:space="preserve"> &lt;&lt; יור &gt;&gt; </w:t>
      </w:r>
      <w:r>
        <w:rPr>
          <w:rtl/>
        </w:rPr>
        <w:t>היו"ר מיקי לוי:</w:t>
      </w:r>
      <w:r w:rsidRPr="0045169C">
        <w:rPr>
          <w:rStyle w:val="TagStyle"/>
          <w:rtl/>
        </w:rPr>
        <w:t xml:space="preserve"> &lt;&lt; יור &gt;&gt;</w:t>
      </w:r>
      <w:r>
        <w:rPr>
          <w:rtl/>
        </w:rPr>
        <w:t xml:space="preserve">  </w:t>
      </w:r>
      <w:bookmarkEnd w:id="458"/>
    </w:p>
    <w:p w:rsidR="00620F84" w:rsidRDefault="00620F84" w:rsidP="001016EB">
      <w:pPr>
        <w:rPr>
          <w:rtl/>
          <w:lang w:eastAsia="he-IL"/>
        </w:rPr>
      </w:pPr>
    </w:p>
    <w:p w:rsidR="00620F84" w:rsidRDefault="00620F84" w:rsidP="00006F14">
      <w:pPr>
        <w:rPr>
          <w:rtl/>
          <w:lang w:eastAsia="he-IL"/>
        </w:rPr>
      </w:pPr>
      <w:bookmarkStart w:id="459" w:name="_ETM_Q3_334134"/>
      <w:bookmarkStart w:id="460" w:name="_ETM_Q3_335708"/>
      <w:bookmarkStart w:id="461" w:name="_ETM_Q3_335772"/>
      <w:bookmarkEnd w:id="459"/>
      <w:bookmarkEnd w:id="460"/>
      <w:bookmarkEnd w:id="461"/>
      <w:r>
        <w:rPr>
          <w:rFonts w:hint="cs"/>
          <w:rtl/>
          <w:lang w:eastAsia="he-IL"/>
        </w:rPr>
        <w:t xml:space="preserve">אתה </w:t>
      </w:r>
      <w:bookmarkStart w:id="462" w:name="_ETM_Q3_337113"/>
      <w:bookmarkEnd w:id="462"/>
      <w:r>
        <w:rPr>
          <w:rFonts w:hint="cs"/>
          <w:rtl/>
          <w:lang w:eastAsia="he-IL"/>
        </w:rPr>
        <w:t xml:space="preserve">כנראה לא מקשיב לי. </w:t>
      </w:r>
    </w:p>
    <w:p w:rsidR="00620F84" w:rsidRDefault="00620F84" w:rsidP="00006F14">
      <w:pPr>
        <w:rPr>
          <w:rtl/>
          <w:lang w:eastAsia="he-IL"/>
        </w:rPr>
      </w:pPr>
      <w:bookmarkStart w:id="463" w:name="_ETM_Q3_336108"/>
      <w:bookmarkStart w:id="464" w:name="_ETM_Q3_336170"/>
      <w:bookmarkEnd w:id="463"/>
      <w:bookmarkEnd w:id="464"/>
    </w:p>
    <w:p w:rsidR="00620F84" w:rsidRDefault="00620F84" w:rsidP="00006F14">
      <w:pPr>
        <w:pStyle w:val="af5"/>
        <w:keepNext/>
        <w:rPr>
          <w:rtl/>
        </w:rPr>
      </w:pPr>
      <w:bookmarkStart w:id="465" w:name="_ETM_Q3_336223"/>
      <w:bookmarkStart w:id="466" w:name="_ETM_Q3_336324"/>
      <w:bookmarkStart w:id="467" w:name="ET_interruption_5802_46"/>
      <w:bookmarkEnd w:id="465"/>
      <w:bookmarkEnd w:id="466"/>
      <w:r w:rsidRPr="0045169C">
        <w:rPr>
          <w:rStyle w:val="TagStyle"/>
          <w:rtl/>
        </w:rPr>
        <w:t xml:space="preserve"> &lt;&lt; קריאה &gt;&gt; </w:t>
      </w:r>
      <w:r>
        <w:rPr>
          <w:rtl/>
        </w:rPr>
        <w:t>שלמה קרעי (הליכוד):</w:t>
      </w:r>
      <w:r w:rsidRPr="0045169C">
        <w:rPr>
          <w:rStyle w:val="TagStyle"/>
          <w:rtl/>
        </w:rPr>
        <w:t xml:space="preserve"> &lt;&lt; קריאה &gt;&gt;</w:t>
      </w:r>
      <w:r>
        <w:rPr>
          <w:rtl/>
        </w:rPr>
        <w:t xml:space="preserve">  </w:t>
      </w:r>
      <w:bookmarkEnd w:id="467"/>
    </w:p>
    <w:p w:rsidR="00620F84" w:rsidRDefault="00620F84" w:rsidP="001016EB">
      <w:pPr>
        <w:rPr>
          <w:rtl/>
          <w:lang w:eastAsia="he-IL"/>
        </w:rPr>
      </w:pPr>
    </w:p>
    <w:p w:rsidR="00620F84" w:rsidRDefault="00620F84" w:rsidP="00006F14">
      <w:pPr>
        <w:rPr>
          <w:rtl/>
          <w:lang w:eastAsia="he-IL"/>
        </w:rPr>
      </w:pPr>
      <w:bookmarkStart w:id="468" w:name="_ETM_Q3_336265"/>
      <w:bookmarkStart w:id="469" w:name="_ETM_Q3_336547"/>
      <w:bookmarkStart w:id="470" w:name="_ETM_Q3_336595"/>
      <w:bookmarkEnd w:id="468"/>
      <w:bookmarkEnd w:id="469"/>
      <w:bookmarkEnd w:id="470"/>
      <w:r>
        <w:rPr>
          <w:rFonts w:hint="cs"/>
          <w:rtl/>
          <w:lang w:eastAsia="he-IL"/>
        </w:rPr>
        <w:t xml:space="preserve">תכבה </w:t>
      </w:r>
      <w:bookmarkStart w:id="471" w:name="_ETM_Q3_338904"/>
      <w:bookmarkEnd w:id="471"/>
      <w:r>
        <w:rPr>
          <w:rFonts w:hint="cs"/>
          <w:rtl/>
          <w:lang w:eastAsia="he-IL"/>
        </w:rPr>
        <w:t xml:space="preserve">את המיקרופון, אם אתה לא רוצה לתת לי. </w:t>
      </w:r>
    </w:p>
    <w:p w:rsidR="00620F84" w:rsidRDefault="00620F84" w:rsidP="00006F14">
      <w:pPr>
        <w:rPr>
          <w:rtl/>
          <w:lang w:eastAsia="he-IL"/>
        </w:rPr>
      </w:pPr>
      <w:bookmarkStart w:id="472" w:name="_ETM_Q3_341044"/>
      <w:bookmarkStart w:id="473" w:name="_ETM_Q3_341152"/>
      <w:bookmarkEnd w:id="472"/>
      <w:bookmarkEnd w:id="473"/>
    </w:p>
    <w:p w:rsidR="00620F84" w:rsidRDefault="00620F84" w:rsidP="00006F14">
      <w:pPr>
        <w:pStyle w:val="af6"/>
        <w:keepNext/>
        <w:rPr>
          <w:rtl/>
        </w:rPr>
      </w:pPr>
      <w:bookmarkStart w:id="474" w:name="_ETM_Q3_338567"/>
      <w:bookmarkStart w:id="475" w:name="ET_yor_6204_47"/>
      <w:bookmarkEnd w:id="474"/>
      <w:r w:rsidRPr="0045169C">
        <w:rPr>
          <w:rStyle w:val="TagStyle"/>
          <w:rtl/>
        </w:rPr>
        <w:t xml:space="preserve"> &lt;&lt; יור &gt;&gt; </w:t>
      </w:r>
      <w:r>
        <w:rPr>
          <w:rtl/>
        </w:rPr>
        <w:t>היו"ר מיקי לוי:</w:t>
      </w:r>
      <w:r w:rsidRPr="0045169C">
        <w:rPr>
          <w:rStyle w:val="TagStyle"/>
          <w:rtl/>
        </w:rPr>
        <w:t xml:space="preserve"> &lt;&lt; יור &gt;&gt;</w:t>
      </w:r>
      <w:r>
        <w:rPr>
          <w:rtl/>
        </w:rPr>
        <w:t xml:space="preserve">  </w:t>
      </w:r>
      <w:bookmarkEnd w:id="475"/>
    </w:p>
    <w:p w:rsidR="00620F84" w:rsidRDefault="00620F84" w:rsidP="001016EB">
      <w:pPr>
        <w:rPr>
          <w:rtl/>
          <w:lang w:eastAsia="he-IL"/>
        </w:rPr>
      </w:pPr>
    </w:p>
    <w:p w:rsidR="00620F84" w:rsidRDefault="00620F84" w:rsidP="00006F14">
      <w:pPr>
        <w:rPr>
          <w:rtl/>
          <w:lang w:eastAsia="he-IL"/>
        </w:rPr>
      </w:pPr>
      <w:bookmarkStart w:id="476" w:name="_ETM_Q3_339444"/>
      <w:bookmarkEnd w:id="476"/>
      <w:r>
        <w:rPr>
          <w:rFonts w:hint="cs"/>
          <w:rtl/>
          <w:lang w:eastAsia="he-IL"/>
        </w:rPr>
        <w:t xml:space="preserve">בבקשה. </w:t>
      </w:r>
    </w:p>
    <w:p w:rsidR="00620F84" w:rsidRPr="0045169C" w:rsidRDefault="00620F84" w:rsidP="00006F14">
      <w:pPr>
        <w:rPr>
          <w:rtl/>
          <w:lang w:eastAsia="he-IL"/>
        </w:rPr>
      </w:pPr>
      <w:bookmarkStart w:id="477" w:name="_ETM_Q3_341556"/>
      <w:bookmarkStart w:id="478" w:name="_ETM_Q3_341630"/>
      <w:bookmarkEnd w:id="477"/>
      <w:bookmarkEnd w:id="478"/>
    </w:p>
    <w:p w:rsidR="00620F84" w:rsidRDefault="00620F84" w:rsidP="00006F14">
      <w:pPr>
        <w:pStyle w:val="-"/>
        <w:keepNext/>
        <w:rPr>
          <w:rtl/>
        </w:rPr>
      </w:pPr>
      <w:bookmarkStart w:id="479" w:name="_ETM_Q3_336863"/>
      <w:bookmarkStart w:id="480" w:name="_ETM_Q3_335855"/>
      <w:bookmarkStart w:id="481" w:name="_ETM_Q3_335942"/>
      <w:bookmarkStart w:id="482" w:name="ET_speakercontinue_6192_49"/>
      <w:bookmarkEnd w:id="479"/>
      <w:bookmarkEnd w:id="480"/>
      <w:bookmarkEnd w:id="481"/>
      <w:r w:rsidRPr="0045169C">
        <w:rPr>
          <w:rStyle w:val="TagStyle"/>
          <w:rtl/>
        </w:rPr>
        <w:t xml:space="preserve"> &lt;&lt; דובר_המשך &gt;&gt; </w:t>
      </w:r>
      <w:r>
        <w:rPr>
          <w:rtl/>
        </w:rPr>
        <w:t>שר הבינוי והשיכון זאב אלקין:</w:t>
      </w:r>
      <w:r w:rsidRPr="0045169C">
        <w:rPr>
          <w:rStyle w:val="TagStyle"/>
          <w:rtl/>
        </w:rPr>
        <w:t xml:space="preserve"> &lt;&lt; דובר_המשך &gt;&gt;</w:t>
      </w:r>
      <w:r>
        <w:rPr>
          <w:rtl/>
        </w:rPr>
        <w:t xml:space="preserve">  </w:t>
      </w:r>
      <w:bookmarkEnd w:id="482"/>
    </w:p>
    <w:p w:rsidR="00620F84" w:rsidRDefault="00620F84" w:rsidP="001016EB">
      <w:pPr>
        <w:rPr>
          <w:rtl/>
          <w:lang w:eastAsia="he-IL"/>
        </w:rPr>
      </w:pPr>
    </w:p>
    <w:p w:rsidR="00620F84" w:rsidRDefault="00620F84" w:rsidP="00006F14">
      <w:pPr>
        <w:rPr>
          <w:rtl/>
          <w:lang w:eastAsia="he-IL"/>
        </w:rPr>
      </w:pPr>
      <w:bookmarkStart w:id="483" w:name="_ETM_Q3_338856"/>
      <w:bookmarkStart w:id="484" w:name="_ETM_Q3_338928"/>
      <w:bookmarkEnd w:id="483"/>
      <w:bookmarkEnd w:id="484"/>
      <w:r>
        <w:rPr>
          <w:rFonts w:hint="cs"/>
          <w:rtl/>
          <w:lang w:eastAsia="he-IL"/>
        </w:rPr>
        <w:t xml:space="preserve">חבר </w:t>
      </w:r>
      <w:bookmarkStart w:id="485" w:name="_ETM_Q3_339811"/>
      <w:bookmarkEnd w:id="485"/>
      <w:r>
        <w:rPr>
          <w:rFonts w:hint="cs"/>
          <w:rtl/>
          <w:lang w:eastAsia="he-IL"/>
        </w:rPr>
        <w:t xml:space="preserve">הכנסת קרעי, אני רק </w:t>
      </w:r>
      <w:proofErr w:type="spellStart"/>
      <w:r>
        <w:rPr>
          <w:rFonts w:hint="cs"/>
          <w:rtl/>
          <w:lang w:eastAsia="he-IL"/>
        </w:rPr>
        <w:t>אתזכר</w:t>
      </w:r>
      <w:proofErr w:type="spellEnd"/>
      <w:r>
        <w:rPr>
          <w:rFonts w:hint="cs"/>
          <w:rtl/>
          <w:lang w:eastAsia="he-IL"/>
        </w:rPr>
        <w:t xml:space="preserve"> אותך שהנושא של השאילתה זה </w:t>
      </w:r>
      <w:bookmarkStart w:id="486" w:name="_ETM_Q3_342225"/>
      <w:bookmarkEnd w:id="486"/>
      <w:r>
        <w:rPr>
          <w:rFonts w:hint="cs"/>
          <w:rtl/>
          <w:lang w:eastAsia="he-IL"/>
        </w:rPr>
        <w:t xml:space="preserve">מערכות כיבוי אש ואינסטלציה בענף הבנייה. </w:t>
      </w:r>
      <w:bookmarkStart w:id="487" w:name="_ETM_Q3_346717"/>
      <w:bookmarkEnd w:id="487"/>
    </w:p>
    <w:p w:rsidR="00620F84" w:rsidRPr="0045169C" w:rsidRDefault="00620F84" w:rsidP="00006F14">
      <w:pPr>
        <w:rPr>
          <w:rtl/>
          <w:lang w:eastAsia="he-IL"/>
        </w:rPr>
      </w:pPr>
      <w:bookmarkStart w:id="488" w:name="_ETM_Q3_346810"/>
      <w:bookmarkEnd w:id="488"/>
    </w:p>
    <w:p w:rsidR="00620F84" w:rsidRDefault="00620F84" w:rsidP="00006F14">
      <w:pPr>
        <w:pStyle w:val="af6"/>
        <w:keepNext/>
        <w:rPr>
          <w:rtl/>
        </w:rPr>
      </w:pPr>
      <w:bookmarkStart w:id="489" w:name="_ETM_Q3_339578"/>
      <w:bookmarkStart w:id="490" w:name="_ETM_Q3_341268"/>
      <w:bookmarkStart w:id="491" w:name="_ETM_Q3_341538"/>
      <w:bookmarkStart w:id="492" w:name="_ETM_Q3_341592"/>
      <w:bookmarkEnd w:id="489"/>
      <w:bookmarkEnd w:id="490"/>
      <w:bookmarkEnd w:id="491"/>
      <w:bookmarkEnd w:id="492"/>
      <w:r w:rsidRPr="00E94512">
        <w:rPr>
          <w:rStyle w:val="TagStyle"/>
          <w:rtl/>
        </w:rPr>
        <w:t xml:space="preserve"> &lt;&lt; יור &gt;&gt; </w:t>
      </w:r>
      <w:r>
        <w:rPr>
          <w:rtl/>
        </w:rPr>
        <w:t>היו"ר מיקי לוי:</w:t>
      </w:r>
      <w:r w:rsidRPr="00E94512">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בבקשה לחבר את </w:t>
      </w:r>
      <w:bookmarkStart w:id="493" w:name="_ETM_Q3_346447"/>
      <w:bookmarkEnd w:id="493"/>
      <w:r>
        <w:rPr>
          <w:rFonts w:hint="cs"/>
          <w:rtl/>
          <w:lang w:eastAsia="he-IL"/>
        </w:rPr>
        <w:t xml:space="preserve">המיקרופון. תתרכז בשאלת ההמשך, שמתייחסת לשאלה. </w:t>
      </w:r>
    </w:p>
    <w:p w:rsidR="00620F84" w:rsidRDefault="00620F84" w:rsidP="00006F14">
      <w:pPr>
        <w:rPr>
          <w:rtl/>
          <w:lang w:eastAsia="he-IL"/>
        </w:rPr>
      </w:pPr>
      <w:bookmarkStart w:id="494" w:name="_ETM_Q3_350461"/>
      <w:bookmarkStart w:id="495" w:name="_ETM_Q3_350574"/>
      <w:bookmarkEnd w:id="494"/>
      <w:bookmarkEnd w:id="495"/>
    </w:p>
    <w:p w:rsidR="00620F84" w:rsidRDefault="00620F84" w:rsidP="00006F14">
      <w:pPr>
        <w:pStyle w:val="-"/>
        <w:keepNext/>
        <w:rPr>
          <w:rtl/>
        </w:rPr>
      </w:pPr>
      <w:bookmarkStart w:id="496" w:name="_ETM_Q3_351308"/>
      <w:bookmarkStart w:id="497" w:name="_ETM_Q3_351446"/>
      <w:bookmarkEnd w:id="496"/>
      <w:bookmarkEnd w:id="497"/>
      <w:r w:rsidRPr="0045169C">
        <w:rPr>
          <w:rStyle w:val="TagStyle"/>
          <w:rtl/>
        </w:rPr>
        <w:t xml:space="preserve">&lt;&lt; דובר_המשך &gt;&gt; </w:t>
      </w:r>
      <w:r>
        <w:rPr>
          <w:rtl/>
        </w:rPr>
        <w:t>שלמה קרעי (הליכוד):</w:t>
      </w:r>
      <w:r w:rsidRPr="0045169C">
        <w:rPr>
          <w:rStyle w:val="TagStyle"/>
          <w:rtl/>
        </w:rPr>
        <w:t xml:space="preserve"> &lt;&lt; דובר_המשך &gt;&gt;</w:t>
      </w:r>
      <w:r>
        <w:rPr>
          <w:rtl/>
        </w:rPr>
        <w:t xml:space="preserve">  </w:t>
      </w:r>
    </w:p>
    <w:p w:rsidR="00620F84" w:rsidRDefault="00620F84" w:rsidP="001016EB">
      <w:pPr>
        <w:rPr>
          <w:rtl/>
          <w:lang w:eastAsia="he-IL"/>
        </w:rPr>
      </w:pPr>
    </w:p>
    <w:p w:rsidR="00620F84" w:rsidRDefault="00620F84" w:rsidP="00006F14">
      <w:pPr>
        <w:rPr>
          <w:rtl/>
          <w:lang w:eastAsia="he-IL"/>
        </w:rPr>
      </w:pPr>
      <w:bookmarkStart w:id="498" w:name="_ETM_Q3_349868"/>
      <w:bookmarkStart w:id="499" w:name="_ETM_Q3_350647"/>
      <w:bookmarkStart w:id="500" w:name="_ETM_Q3_350722"/>
      <w:bookmarkEnd w:id="498"/>
      <w:bookmarkEnd w:id="499"/>
      <w:bookmarkEnd w:id="500"/>
      <w:r>
        <w:rPr>
          <w:rFonts w:hint="cs"/>
          <w:rtl/>
          <w:lang w:eastAsia="he-IL"/>
        </w:rPr>
        <w:t xml:space="preserve">אני אשאל </w:t>
      </w:r>
      <w:r>
        <w:rPr>
          <w:rtl/>
          <w:lang w:eastAsia="he-IL"/>
        </w:rPr>
        <w:t>–</w:t>
      </w:r>
      <w:r>
        <w:rPr>
          <w:rFonts w:hint="cs"/>
          <w:rtl/>
          <w:lang w:eastAsia="he-IL"/>
        </w:rPr>
        <w:t xml:space="preserve"> </w:t>
      </w:r>
      <w:bookmarkStart w:id="501" w:name="_ETM_Q3_351646"/>
      <w:bookmarkEnd w:id="501"/>
      <w:r>
        <w:rPr>
          <w:rFonts w:hint="cs"/>
          <w:rtl/>
          <w:lang w:eastAsia="he-IL"/>
        </w:rPr>
        <w:t xml:space="preserve">אתה תקצוב לי זמן, ואתה לא תקצוב את מה שאני רוצה לומר. </w:t>
      </w:r>
      <w:bookmarkStart w:id="502" w:name="_ETM_Q3_353672"/>
      <w:bookmarkEnd w:id="502"/>
    </w:p>
    <w:p w:rsidR="00620F84" w:rsidRDefault="00620F84" w:rsidP="00006F14">
      <w:pPr>
        <w:rPr>
          <w:rtl/>
          <w:lang w:eastAsia="he-IL"/>
        </w:rPr>
      </w:pPr>
      <w:bookmarkStart w:id="503" w:name="_ETM_Q3_353880"/>
      <w:bookmarkStart w:id="504" w:name="_ETM_Q3_353954"/>
      <w:bookmarkEnd w:id="503"/>
      <w:bookmarkEnd w:id="504"/>
    </w:p>
    <w:p w:rsidR="00620F84" w:rsidRDefault="00620F84" w:rsidP="00006F14">
      <w:pPr>
        <w:pStyle w:val="af6"/>
        <w:keepNext/>
        <w:rPr>
          <w:rtl/>
        </w:rPr>
      </w:pPr>
      <w:bookmarkStart w:id="505" w:name="_ETM_Q3_354528"/>
      <w:bookmarkStart w:id="506" w:name="_ETM_Q3_354622"/>
      <w:bookmarkStart w:id="507" w:name="ET_yor_6204_51"/>
      <w:bookmarkEnd w:id="505"/>
      <w:bookmarkEnd w:id="506"/>
      <w:r w:rsidRPr="0045169C">
        <w:rPr>
          <w:rStyle w:val="TagStyle"/>
          <w:rtl/>
        </w:rPr>
        <w:t xml:space="preserve"> &lt;&lt; יור &gt;&gt; </w:t>
      </w:r>
      <w:r>
        <w:rPr>
          <w:rtl/>
        </w:rPr>
        <w:t>היו"ר מיקי לוי:</w:t>
      </w:r>
      <w:r w:rsidRPr="0045169C">
        <w:rPr>
          <w:rStyle w:val="TagStyle"/>
          <w:rtl/>
        </w:rPr>
        <w:t xml:space="preserve"> &lt;&lt; יור &gt;&gt;</w:t>
      </w:r>
      <w:r>
        <w:rPr>
          <w:rtl/>
        </w:rPr>
        <w:t xml:space="preserve">  </w:t>
      </w:r>
      <w:bookmarkEnd w:id="507"/>
    </w:p>
    <w:p w:rsidR="00620F84" w:rsidRDefault="00620F84" w:rsidP="001016EB">
      <w:pPr>
        <w:rPr>
          <w:rtl/>
          <w:lang w:eastAsia="he-IL"/>
        </w:rPr>
      </w:pPr>
    </w:p>
    <w:p w:rsidR="00620F84" w:rsidRDefault="00620F84" w:rsidP="00006F14">
      <w:pPr>
        <w:rPr>
          <w:rtl/>
          <w:lang w:eastAsia="he-IL"/>
        </w:rPr>
      </w:pPr>
      <w:bookmarkStart w:id="508" w:name="_ETM_Q3_355443"/>
      <w:bookmarkEnd w:id="508"/>
      <w:r>
        <w:rPr>
          <w:rFonts w:hint="cs"/>
          <w:rtl/>
          <w:lang w:eastAsia="he-IL"/>
        </w:rPr>
        <w:t xml:space="preserve">אבל </w:t>
      </w:r>
      <w:r w:rsidR="001016EB">
        <w:rPr>
          <w:rFonts w:hint="cs"/>
          <w:rtl/>
          <w:lang w:eastAsia="he-IL"/>
        </w:rPr>
        <w:t>– – –</w:t>
      </w:r>
    </w:p>
    <w:p w:rsidR="00620F84" w:rsidRDefault="00620F84" w:rsidP="00006F14">
      <w:pPr>
        <w:rPr>
          <w:rtl/>
          <w:lang w:eastAsia="he-IL"/>
        </w:rPr>
      </w:pPr>
    </w:p>
    <w:p w:rsidR="00620F84" w:rsidRDefault="00620F84" w:rsidP="00006F14">
      <w:pPr>
        <w:pStyle w:val="-"/>
        <w:keepNext/>
        <w:rPr>
          <w:rtl/>
        </w:rPr>
      </w:pPr>
      <w:r w:rsidRPr="0045169C">
        <w:rPr>
          <w:rStyle w:val="TagStyle"/>
          <w:rtl/>
        </w:rPr>
        <w:t xml:space="preserve">&lt;&lt; דובר_המשך &gt;&gt; </w:t>
      </w:r>
      <w:r>
        <w:rPr>
          <w:rtl/>
        </w:rPr>
        <w:t>שלמה קרעי (הליכוד):</w:t>
      </w:r>
      <w:r w:rsidRPr="0045169C">
        <w:rPr>
          <w:rStyle w:val="TagStyle"/>
          <w:rtl/>
        </w:rPr>
        <w:t xml:space="preserve"> &lt;&lt; דובר_המשך &gt;&gt;</w:t>
      </w:r>
      <w:r>
        <w:rPr>
          <w:rtl/>
        </w:rPr>
        <w:t xml:space="preserve">  </w:t>
      </w:r>
    </w:p>
    <w:p w:rsidR="00620F84" w:rsidRDefault="00620F84" w:rsidP="001016EB">
      <w:pPr>
        <w:rPr>
          <w:rtl/>
          <w:lang w:eastAsia="he-IL"/>
        </w:rPr>
      </w:pPr>
    </w:p>
    <w:p w:rsidR="00620F84" w:rsidRDefault="00620F84" w:rsidP="00CE106F">
      <w:pPr>
        <w:rPr>
          <w:rtl/>
          <w:lang w:eastAsia="he-IL"/>
        </w:rPr>
      </w:pPr>
      <w:bookmarkStart w:id="509" w:name="_ETM_Q3_354016"/>
      <w:bookmarkStart w:id="510" w:name="_ETM_Q3_354111"/>
      <w:bookmarkEnd w:id="509"/>
      <w:bookmarkEnd w:id="510"/>
      <w:r>
        <w:rPr>
          <w:rFonts w:hint="cs"/>
          <w:rtl/>
          <w:lang w:eastAsia="he-IL"/>
        </w:rPr>
        <w:t xml:space="preserve">אתה לא צפון קוריאה כאן, אדוני </w:t>
      </w:r>
      <w:bookmarkStart w:id="511" w:name="_ETM_Q3_357652"/>
      <w:bookmarkEnd w:id="511"/>
      <w:r w:rsidR="00CE106F">
        <w:rPr>
          <w:rFonts w:hint="cs"/>
          <w:rtl/>
          <w:lang w:eastAsia="he-IL"/>
        </w:rPr>
        <w:t>ה</w:t>
      </w:r>
      <w:r>
        <w:rPr>
          <w:rFonts w:hint="cs"/>
          <w:rtl/>
          <w:lang w:eastAsia="he-IL"/>
        </w:rPr>
        <w:t xml:space="preserve">יושב-ראש. </w:t>
      </w:r>
    </w:p>
    <w:p w:rsidR="00620F84" w:rsidRDefault="00620F84" w:rsidP="00006F14">
      <w:pPr>
        <w:rPr>
          <w:rtl/>
          <w:lang w:eastAsia="he-IL"/>
        </w:rPr>
      </w:pPr>
      <w:bookmarkStart w:id="512" w:name="_ETM_Q3_355483"/>
      <w:bookmarkStart w:id="513" w:name="_ETM_Q3_355549"/>
      <w:bookmarkEnd w:id="512"/>
      <w:bookmarkEnd w:id="513"/>
    </w:p>
    <w:p w:rsidR="00620F84" w:rsidRDefault="00620F84" w:rsidP="00006F14">
      <w:pPr>
        <w:pStyle w:val="af6"/>
        <w:keepNext/>
        <w:rPr>
          <w:rtl/>
        </w:rPr>
      </w:pPr>
      <w:bookmarkStart w:id="514" w:name="_ETM_Q3_356157"/>
      <w:bookmarkStart w:id="515" w:name="_ETM_Q3_356232"/>
      <w:bookmarkStart w:id="516" w:name="ET_yor_6204_52"/>
      <w:bookmarkEnd w:id="514"/>
      <w:bookmarkEnd w:id="515"/>
      <w:r w:rsidRPr="0045169C">
        <w:rPr>
          <w:rStyle w:val="TagStyle"/>
          <w:rtl/>
        </w:rPr>
        <w:t xml:space="preserve"> &lt;&lt; יור &gt;&gt; </w:t>
      </w:r>
      <w:r>
        <w:rPr>
          <w:rtl/>
        </w:rPr>
        <w:t>היו"ר מיקי לוי:</w:t>
      </w:r>
      <w:r w:rsidRPr="0045169C">
        <w:rPr>
          <w:rStyle w:val="TagStyle"/>
          <w:rtl/>
        </w:rPr>
        <w:t xml:space="preserve"> &lt;&lt; יור &gt;&gt;</w:t>
      </w:r>
      <w:r>
        <w:rPr>
          <w:rtl/>
        </w:rPr>
        <w:t xml:space="preserve">  </w:t>
      </w:r>
      <w:bookmarkEnd w:id="516"/>
    </w:p>
    <w:p w:rsidR="00620F84" w:rsidRDefault="00620F84" w:rsidP="001016EB">
      <w:pPr>
        <w:rPr>
          <w:rtl/>
          <w:lang w:eastAsia="he-IL"/>
        </w:rPr>
      </w:pPr>
    </w:p>
    <w:p w:rsidR="00620F84" w:rsidRDefault="00620F84" w:rsidP="00006F14">
      <w:pPr>
        <w:rPr>
          <w:rtl/>
          <w:lang w:eastAsia="he-IL"/>
        </w:rPr>
      </w:pPr>
      <w:bookmarkStart w:id="517" w:name="_ETM_Q3_356964"/>
      <w:bookmarkEnd w:id="517"/>
      <w:r>
        <w:rPr>
          <w:rFonts w:hint="cs"/>
          <w:rtl/>
          <w:lang w:eastAsia="he-IL"/>
        </w:rPr>
        <w:t>הבנתי, להפסיק</w:t>
      </w:r>
      <w:r w:rsidR="00472AD9">
        <w:rPr>
          <w:rFonts w:hint="cs"/>
          <w:rtl/>
          <w:lang w:eastAsia="he-IL"/>
        </w:rPr>
        <w:t>,</w:t>
      </w:r>
      <w:r>
        <w:rPr>
          <w:rFonts w:hint="cs"/>
          <w:rtl/>
          <w:lang w:eastAsia="he-IL"/>
        </w:rPr>
        <w:t xml:space="preserve"> בבקשה. שב</w:t>
      </w:r>
      <w:r w:rsidR="00472AD9">
        <w:rPr>
          <w:rFonts w:hint="cs"/>
          <w:rtl/>
          <w:lang w:eastAsia="he-IL"/>
        </w:rPr>
        <w:t>,</w:t>
      </w:r>
      <w:r>
        <w:rPr>
          <w:rFonts w:hint="cs"/>
          <w:rtl/>
          <w:lang w:eastAsia="he-IL"/>
        </w:rPr>
        <w:t xml:space="preserve"> בבקשה, חבר הכנסת קרעי. </w:t>
      </w:r>
      <w:bookmarkStart w:id="518" w:name="_ETM_Q3_363917"/>
      <w:bookmarkEnd w:id="518"/>
      <w:r>
        <w:rPr>
          <w:rFonts w:hint="cs"/>
          <w:rtl/>
          <w:lang w:eastAsia="he-IL"/>
        </w:rPr>
        <w:t xml:space="preserve">למרות הניסיונות והבקשות שלי להיצמד לשאלה, אתה לא מבין. </w:t>
      </w:r>
    </w:p>
    <w:p w:rsidR="00620F84" w:rsidRDefault="00620F84" w:rsidP="00006F14">
      <w:pPr>
        <w:rPr>
          <w:rtl/>
          <w:lang w:eastAsia="he-IL"/>
        </w:rPr>
      </w:pPr>
    </w:p>
    <w:p w:rsidR="00620F84" w:rsidRDefault="00620F84" w:rsidP="00006F14">
      <w:pPr>
        <w:pStyle w:val="af5"/>
        <w:keepNext/>
        <w:rPr>
          <w:rtl/>
        </w:rPr>
      </w:pPr>
      <w:bookmarkStart w:id="519" w:name="_ETM_Q3_364685"/>
      <w:bookmarkStart w:id="520" w:name="ET_interruption_5802_53"/>
      <w:bookmarkEnd w:id="519"/>
      <w:r w:rsidRPr="0045169C">
        <w:rPr>
          <w:rStyle w:val="TagStyle"/>
          <w:rtl/>
        </w:rPr>
        <w:t xml:space="preserve"> &lt;&lt; קריאה &gt;&gt; </w:t>
      </w:r>
      <w:r>
        <w:rPr>
          <w:rtl/>
        </w:rPr>
        <w:t>שלמה קרעי (הליכוד):</w:t>
      </w:r>
      <w:r w:rsidRPr="0045169C">
        <w:rPr>
          <w:rStyle w:val="TagStyle"/>
          <w:rtl/>
        </w:rPr>
        <w:t xml:space="preserve"> &lt;&lt; קריאה &gt;&gt;</w:t>
      </w:r>
      <w:r>
        <w:rPr>
          <w:rtl/>
        </w:rPr>
        <w:t xml:space="preserve">  </w:t>
      </w:r>
      <w:bookmarkEnd w:id="520"/>
    </w:p>
    <w:p w:rsidR="00620F84" w:rsidRDefault="00620F84" w:rsidP="001016EB">
      <w:pPr>
        <w:rPr>
          <w:rtl/>
          <w:lang w:eastAsia="he-IL"/>
        </w:rPr>
      </w:pPr>
    </w:p>
    <w:p w:rsidR="00620F84" w:rsidRDefault="00620F84" w:rsidP="00006F14">
      <w:pPr>
        <w:rPr>
          <w:rtl/>
          <w:lang w:eastAsia="he-IL"/>
        </w:rPr>
      </w:pPr>
      <w:bookmarkStart w:id="521" w:name="_ETM_Q3_366394"/>
      <w:bookmarkStart w:id="522" w:name="_ETM_Q3_366687"/>
      <w:bookmarkStart w:id="523" w:name="_ETM_Q3_366738"/>
      <w:bookmarkStart w:id="524" w:name="_ETM_Q3_355620"/>
      <w:bookmarkStart w:id="525" w:name="_ETM_Q3_355702"/>
      <w:bookmarkEnd w:id="521"/>
      <w:bookmarkEnd w:id="522"/>
      <w:bookmarkEnd w:id="523"/>
      <w:bookmarkEnd w:id="524"/>
      <w:bookmarkEnd w:id="525"/>
      <w:r>
        <w:rPr>
          <w:rFonts w:hint="cs"/>
          <w:rtl/>
          <w:lang w:eastAsia="he-IL"/>
        </w:rPr>
        <w:t xml:space="preserve">התרתם </w:t>
      </w:r>
      <w:bookmarkStart w:id="526" w:name="_ETM_Q3_366220"/>
      <w:bookmarkEnd w:id="526"/>
      <w:r>
        <w:rPr>
          <w:rFonts w:hint="cs"/>
          <w:rtl/>
          <w:lang w:eastAsia="he-IL"/>
        </w:rPr>
        <w:t xml:space="preserve">את האכיפה והפיקוח, וזה ההמשך של שאלת ההמשך. </w:t>
      </w:r>
    </w:p>
    <w:p w:rsidR="00620F84" w:rsidRDefault="00620F84" w:rsidP="00006F14">
      <w:pPr>
        <w:rPr>
          <w:rtl/>
          <w:lang w:eastAsia="he-IL"/>
        </w:rPr>
      </w:pPr>
      <w:bookmarkStart w:id="527" w:name="_ETM_Q3_369256"/>
      <w:bookmarkStart w:id="528" w:name="_ETM_Q3_369322"/>
      <w:bookmarkEnd w:id="527"/>
      <w:bookmarkEnd w:id="528"/>
    </w:p>
    <w:p w:rsidR="00620F84" w:rsidRDefault="00620F84" w:rsidP="00006F14">
      <w:pPr>
        <w:pStyle w:val="af6"/>
        <w:keepNext/>
        <w:rPr>
          <w:rtl/>
        </w:rPr>
      </w:pPr>
      <w:bookmarkStart w:id="529" w:name="_ETM_Q3_369903"/>
      <w:bookmarkStart w:id="530" w:name="_ETM_Q3_369983"/>
      <w:bookmarkStart w:id="531" w:name="ET_yor_6204_54"/>
      <w:bookmarkEnd w:id="529"/>
      <w:bookmarkEnd w:id="530"/>
      <w:r w:rsidRPr="0045169C">
        <w:rPr>
          <w:rStyle w:val="TagStyle"/>
          <w:rtl/>
        </w:rPr>
        <w:t xml:space="preserve"> &lt;&lt; יור &gt;&gt; </w:t>
      </w:r>
      <w:r>
        <w:rPr>
          <w:rtl/>
        </w:rPr>
        <w:t>היו"ר מיקי לוי:</w:t>
      </w:r>
      <w:r w:rsidRPr="0045169C">
        <w:rPr>
          <w:rStyle w:val="TagStyle"/>
          <w:rtl/>
        </w:rPr>
        <w:t xml:space="preserve"> &lt;&lt; יור &gt;&gt;</w:t>
      </w:r>
      <w:r>
        <w:rPr>
          <w:rtl/>
        </w:rPr>
        <w:t xml:space="preserve">  </w:t>
      </w:r>
      <w:bookmarkEnd w:id="531"/>
    </w:p>
    <w:p w:rsidR="00620F84" w:rsidRDefault="00620F84" w:rsidP="001016EB">
      <w:pPr>
        <w:rPr>
          <w:rtl/>
          <w:lang w:eastAsia="he-IL"/>
        </w:rPr>
      </w:pPr>
    </w:p>
    <w:p w:rsidR="00620F84" w:rsidRDefault="00620F84" w:rsidP="00006F14">
      <w:pPr>
        <w:rPr>
          <w:rtl/>
          <w:lang w:eastAsia="he-IL"/>
        </w:rPr>
      </w:pPr>
      <w:bookmarkStart w:id="532" w:name="_ETM_Q3_367476"/>
      <w:bookmarkStart w:id="533" w:name="_ETM_Q3_369399"/>
      <w:bookmarkStart w:id="534" w:name="_ETM_Q3_369487"/>
      <w:bookmarkEnd w:id="532"/>
      <w:bookmarkEnd w:id="533"/>
      <w:bookmarkEnd w:id="534"/>
      <w:r>
        <w:rPr>
          <w:rFonts w:hint="cs"/>
          <w:rtl/>
          <w:lang w:eastAsia="he-IL"/>
        </w:rPr>
        <w:t xml:space="preserve">בבקשה, אנחנו </w:t>
      </w:r>
      <w:bookmarkStart w:id="535" w:name="_ETM_Q3_369196"/>
      <w:bookmarkEnd w:id="535"/>
      <w:r>
        <w:rPr>
          <w:rFonts w:hint="cs"/>
          <w:rtl/>
          <w:lang w:eastAsia="he-IL"/>
        </w:rPr>
        <w:t>כאן לא צפון קוריאה, זוהי מדינת ישראל. בבקשה</w:t>
      </w:r>
      <w:r w:rsidR="00472AD9">
        <w:rPr>
          <w:rFonts w:hint="cs"/>
          <w:rtl/>
          <w:lang w:eastAsia="he-IL"/>
        </w:rPr>
        <w:t>,</w:t>
      </w:r>
      <w:r>
        <w:rPr>
          <w:rFonts w:hint="cs"/>
          <w:rtl/>
          <w:lang w:eastAsia="he-IL"/>
        </w:rPr>
        <w:t xml:space="preserve"> תשב. נא להושיב את חבר הכנסת </w:t>
      </w:r>
      <w:bookmarkStart w:id="536" w:name="_ETM_Q3_377019"/>
      <w:bookmarkEnd w:id="536"/>
      <w:r>
        <w:rPr>
          <w:rFonts w:hint="cs"/>
          <w:rtl/>
          <w:lang w:eastAsia="he-IL"/>
        </w:rPr>
        <w:t xml:space="preserve">קרעי, סדרנים, תודה. </w:t>
      </w:r>
    </w:p>
    <w:p w:rsidR="00620F84" w:rsidRDefault="00620F84" w:rsidP="00006F14">
      <w:pPr>
        <w:rPr>
          <w:rtl/>
          <w:lang w:eastAsia="he-IL"/>
        </w:rPr>
      </w:pPr>
      <w:bookmarkStart w:id="537" w:name="_ETM_Q3_375873"/>
      <w:bookmarkStart w:id="538" w:name="_ETM_Q3_375940"/>
      <w:bookmarkEnd w:id="537"/>
      <w:bookmarkEnd w:id="538"/>
    </w:p>
    <w:p w:rsidR="00620F84" w:rsidRDefault="00620F84" w:rsidP="00006F14">
      <w:pPr>
        <w:pStyle w:val="af5"/>
        <w:keepNext/>
        <w:rPr>
          <w:rtl/>
        </w:rPr>
      </w:pPr>
      <w:bookmarkStart w:id="539" w:name="_ETM_Q3_375975"/>
      <w:bookmarkStart w:id="540" w:name="_ETM_Q3_376094"/>
      <w:bookmarkStart w:id="541" w:name="ET_interruption_5802_55"/>
      <w:bookmarkEnd w:id="539"/>
      <w:bookmarkEnd w:id="540"/>
      <w:r w:rsidRPr="0045169C">
        <w:rPr>
          <w:rStyle w:val="TagStyle"/>
          <w:rtl/>
        </w:rPr>
        <w:lastRenderedPageBreak/>
        <w:t xml:space="preserve"> &lt;&lt; קריאה &gt;&gt; </w:t>
      </w:r>
      <w:r>
        <w:rPr>
          <w:rtl/>
        </w:rPr>
        <w:t>שלמה קרעי (הליכוד):</w:t>
      </w:r>
      <w:r w:rsidRPr="0045169C">
        <w:rPr>
          <w:rStyle w:val="TagStyle"/>
          <w:rtl/>
        </w:rPr>
        <w:t xml:space="preserve"> &lt;&lt; קריאה &gt;&gt;</w:t>
      </w:r>
      <w:r>
        <w:rPr>
          <w:rtl/>
        </w:rPr>
        <w:t xml:space="preserve">  </w:t>
      </w:r>
      <w:bookmarkEnd w:id="541"/>
    </w:p>
    <w:p w:rsidR="00620F84" w:rsidRDefault="00620F84" w:rsidP="001016EB">
      <w:pPr>
        <w:rPr>
          <w:rtl/>
          <w:lang w:eastAsia="he-IL"/>
        </w:rPr>
      </w:pPr>
    </w:p>
    <w:p w:rsidR="00620F84" w:rsidRDefault="00620F84" w:rsidP="00006F14">
      <w:pPr>
        <w:rPr>
          <w:rtl/>
          <w:lang w:eastAsia="he-IL"/>
        </w:rPr>
      </w:pPr>
      <w:bookmarkStart w:id="542" w:name="_ETM_Q3_377917"/>
      <w:bookmarkStart w:id="543" w:name="_ETM_Q3_378020"/>
      <w:bookmarkEnd w:id="542"/>
      <w:bookmarkEnd w:id="543"/>
      <w:r>
        <w:rPr>
          <w:rFonts w:hint="cs"/>
          <w:rtl/>
          <w:lang w:eastAsia="he-IL"/>
        </w:rPr>
        <w:t xml:space="preserve">למה אתם לא עושים אותו הדבר </w:t>
      </w:r>
      <w:bookmarkStart w:id="544" w:name="_ETM_Q3_380805"/>
      <w:bookmarkEnd w:id="544"/>
      <w:r>
        <w:rPr>
          <w:rFonts w:hint="cs"/>
          <w:rtl/>
          <w:lang w:eastAsia="he-IL"/>
        </w:rPr>
        <w:t>גם בהתיישבות הצעירה?</w:t>
      </w:r>
    </w:p>
    <w:p w:rsidR="00620F84" w:rsidRDefault="00620F84" w:rsidP="00006F14">
      <w:pPr>
        <w:rPr>
          <w:rtl/>
          <w:lang w:eastAsia="he-IL"/>
        </w:rPr>
      </w:pPr>
    </w:p>
    <w:p w:rsidR="00620F84" w:rsidRDefault="00620F84" w:rsidP="00006F14">
      <w:pPr>
        <w:pStyle w:val="af6"/>
        <w:keepNext/>
        <w:rPr>
          <w:rtl/>
        </w:rPr>
      </w:pPr>
      <w:bookmarkStart w:id="545" w:name="ET_yor_6204_56"/>
      <w:r w:rsidRPr="0045169C">
        <w:rPr>
          <w:rStyle w:val="TagStyle"/>
          <w:rtl/>
        </w:rPr>
        <w:t xml:space="preserve"> &lt;&lt; יור &gt;&gt; </w:t>
      </w:r>
      <w:r>
        <w:rPr>
          <w:rtl/>
        </w:rPr>
        <w:t>היו"ר מיקי לוי:</w:t>
      </w:r>
      <w:r w:rsidRPr="0045169C">
        <w:rPr>
          <w:rStyle w:val="TagStyle"/>
          <w:rtl/>
        </w:rPr>
        <w:t xml:space="preserve"> &lt;&lt; יור &gt;&gt;</w:t>
      </w:r>
      <w:r>
        <w:rPr>
          <w:rtl/>
        </w:rPr>
        <w:t xml:space="preserve">  </w:t>
      </w:r>
      <w:bookmarkEnd w:id="545"/>
    </w:p>
    <w:p w:rsidR="00620F84" w:rsidRDefault="00620F84" w:rsidP="001016EB">
      <w:pPr>
        <w:rPr>
          <w:rtl/>
          <w:lang w:eastAsia="he-IL"/>
        </w:rPr>
      </w:pPr>
    </w:p>
    <w:p w:rsidR="00620F84" w:rsidRDefault="00620F84" w:rsidP="00006F14">
      <w:pPr>
        <w:rPr>
          <w:rtl/>
          <w:lang w:eastAsia="he-IL"/>
        </w:rPr>
      </w:pPr>
      <w:bookmarkStart w:id="546" w:name="_ETM_Q3_379537"/>
      <w:bookmarkEnd w:id="546"/>
      <w:r>
        <w:rPr>
          <w:rFonts w:hint="cs"/>
          <w:rtl/>
          <w:lang w:eastAsia="he-IL"/>
        </w:rPr>
        <w:t xml:space="preserve">בבקשה לשבת. </w:t>
      </w:r>
    </w:p>
    <w:p w:rsidR="00620F84" w:rsidRDefault="00620F84" w:rsidP="00006F14">
      <w:pPr>
        <w:rPr>
          <w:rtl/>
          <w:lang w:eastAsia="he-IL"/>
        </w:rPr>
      </w:pPr>
    </w:p>
    <w:p w:rsidR="00620F84" w:rsidRDefault="00620F84" w:rsidP="00006F14">
      <w:pPr>
        <w:pStyle w:val="af5"/>
        <w:keepNext/>
        <w:rPr>
          <w:rtl/>
        </w:rPr>
      </w:pPr>
      <w:bookmarkStart w:id="547" w:name="ET_interruption_5802_57"/>
      <w:r w:rsidRPr="0045169C">
        <w:rPr>
          <w:rStyle w:val="TagStyle"/>
          <w:rtl/>
        </w:rPr>
        <w:t xml:space="preserve"> &lt;&lt; קריאה &gt;&gt; </w:t>
      </w:r>
      <w:r>
        <w:rPr>
          <w:rtl/>
        </w:rPr>
        <w:t>שלמה קרעי (הליכוד):</w:t>
      </w:r>
      <w:r w:rsidRPr="0045169C">
        <w:rPr>
          <w:rStyle w:val="TagStyle"/>
          <w:rtl/>
        </w:rPr>
        <w:t xml:space="preserve"> &lt;&lt; קריאה &gt;&gt;</w:t>
      </w:r>
      <w:r>
        <w:rPr>
          <w:rtl/>
        </w:rPr>
        <w:t xml:space="preserve">  </w:t>
      </w:r>
      <w:bookmarkEnd w:id="547"/>
    </w:p>
    <w:p w:rsidR="00620F84" w:rsidRDefault="00620F84" w:rsidP="001016EB">
      <w:pPr>
        <w:rPr>
          <w:rtl/>
          <w:lang w:eastAsia="he-IL"/>
        </w:rPr>
      </w:pPr>
    </w:p>
    <w:p w:rsidR="00620F84" w:rsidRDefault="00620F84" w:rsidP="00006F14">
      <w:pPr>
        <w:rPr>
          <w:rtl/>
          <w:lang w:eastAsia="he-IL"/>
        </w:rPr>
      </w:pPr>
      <w:bookmarkStart w:id="548" w:name="_ETM_Q3_381433"/>
      <w:bookmarkStart w:id="549" w:name="_ETM_Q3_381710"/>
      <w:bookmarkStart w:id="550" w:name="_ETM_Q3_381764"/>
      <w:bookmarkEnd w:id="548"/>
      <w:bookmarkEnd w:id="549"/>
      <w:bookmarkEnd w:id="550"/>
      <w:r>
        <w:rPr>
          <w:rFonts w:hint="cs"/>
          <w:rtl/>
          <w:lang w:eastAsia="he-IL"/>
        </w:rPr>
        <w:t xml:space="preserve">האם לא תהא כוהנת </w:t>
      </w:r>
      <w:bookmarkStart w:id="551" w:name="_ETM_Q3_384148"/>
      <w:bookmarkEnd w:id="551"/>
      <w:r>
        <w:rPr>
          <w:rFonts w:hint="cs"/>
          <w:rtl/>
          <w:lang w:eastAsia="he-IL"/>
        </w:rPr>
        <w:t xml:space="preserve">כפונדקית? </w:t>
      </w:r>
    </w:p>
    <w:p w:rsidR="00620F84" w:rsidRDefault="00620F84" w:rsidP="00006F14">
      <w:pPr>
        <w:rPr>
          <w:rtl/>
          <w:lang w:eastAsia="he-IL"/>
        </w:rPr>
      </w:pPr>
    </w:p>
    <w:p w:rsidR="00620F84" w:rsidRDefault="00620F84" w:rsidP="00006F14">
      <w:pPr>
        <w:pStyle w:val="af6"/>
        <w:keepNext/>
        <w:rPr>
          <w:rtl/>
        </w:rPr>
      </w:pPr>
      <w:r w:rsidRPr="007472CA">
        <w:rPr>
          <w:rStyle w:val="TagStyle"/>
          <w:rtl/>
        </w:rPr>
        <w:t xml:space="preserve"> &lt;&lt; יור &gt;&gt; </w:t>
      </w:r>
      <w:r>
        <w:rPr>
          <w:rtl/>
        </w:rPr>
        <w:t>היו"ר מיקי לוי:</w:t>
      </w:r>
      <w:r w:rsidRPr="007472CA">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552" w:name="_ETM_Q3_383907"/>
      <w:bookmarkStart w:id="553" w:name="_ETM_Q3_377531"/>
      <w:bookmarkStart w:id="554" w:name="_ETM_Q3_377801"/>
      <w:bookmarkStart w:id="555" w:name="_ETM_Q3_377855"/>
      <w:bookmarkEnd w:id="552"/>
      <w:bookmarkEnd w:id="553"/>
      <w:bookmarkEnd w:id="554"/>
      <w:bookmarkEnd w:id="555"/>
      <w:r>
        <w:rPr>
          <w:rFonts w:hint="cs"/>
          <w:rtl/>
          <w:lang w:eastAsia="he-IL"/>
        </w:rPr>
        <w:t xml:space="preserve">חבר הכנסת קרעי, קריאה ראשונה. </w:t>
      </w:r>
    </w:p>
    <w:p w:rsidR="00620F84" w:rsidRDefault="00620F84" w:rsidP="00006F14">
      <w:pPr>
        <w:rPr>
          <w:rtl/>
          <w:lang w:eastAsia="he-IL"/>
        </w:rPr>
      </w:pPr>
      <w:bookmarkStart w:id="556" w:name="_ETM_Q3_384731"/>
      <w:bookmarkStart w:id="557" w:name="_ETM_Q3_384859"/>
      <w:bookmarkEnd w:id="556"/>
      <w:bookmarkEnd w:id="557"/>
    </w:p>
    <w:p w:rsidR="00620F84" w:rsidRDefault="00620F84" w:rsidP="00006F14">
      <w:pPr>
        <w:pStyle w:val="af5"/>
        <w:keepNext/>
        <w:rPr>
          <w:rtl/>
        </w:rPr>
      </w:pPr>
      <w:bookmarkStart w:id="558" w:name="ET_interruption_5802_59"/>
      <w:r w:rsidRPr="007472CA">
        <w:rPr>
          <w:rStyle w:val="TagStyle"/>
          <w:rtl/>
        </w:rPr>
        <w:t xml:space="preserve"> &lt;&lt; קריאה &gt;&gt; </w:t>
      </w:r>
      <w:r>
        <w:rPr>
          <w:rtl/>
        </w:rPr>
        <w:t>שלמה קרעי (הליכוד):</w:t>
      </w:r>
      <w:r w:rsidRPr="007472CA">
        <w:rPr>
          <w:rStyle w:val="TagStyle"/>
          <w:rtl/>
        </w:rPr>
        <w:t xml:space="preserve"> &lt;&lt; קריאה &gt;&gt;</w:t>
      </w:r>
      <w:r>
        <w:rPr>
          <w:rtl/>
        </w:rPr>
        <w:t xml:space="preserve">  </w:t>
      </w:r>
      <w:bookmarkEnd w:id="558"/>
    </w:p>
    <w:p w:rsidR="00620F84" w:rsidRDefault="00620F84" w:rsidP="001016EB">
      <w:pPr>
        <w:rPr>
          <w:rtl/>
          <w:lang w:eastAsia="he-IL"/>
        </w:rPr>
      </w:pPr>
    </w:p>
    <w:p w:rsidR="00620F84" w:rsidRDefault="00620F84" w:rsidP="00006F14">
      <w:pPr>
        <w:rPr>
          <w:rtl/>
          <w:lang w:eastAsia="he-IL"/>
        </w:rPr>
      </w:pPr>
      <w:bookmarkStart w:id="559" w:name="_ETM_Q3_384373"/>
      <w:bookmarkStart w:id="560" w:name="_ETM_Q3_384640"/>
      <w:bookmarkStart w:id="561" w:name="_ETM_Q3_384697"/>
      <w:bookmarkEnd w:id="559"/>
      <w:bookmarkEnd w:id="560"/>
      <w:bookmarkEnd w:id="561"/>
      <w:r>
        <w:rPr>
          <w:rFonts w:hint="cs"/>
          <w:rtl/>
          <w:lang w:eastAsia="he-IL"/>
        </w:rPr>
        <w:t xml:space="preserve">האם במדינת היהודים אתם מפלים יהודים </w:t>
      </w:r>
      <w:r w:rsidR="001016EB">
        <w:rPr>
          <w:rFonts w:hint="cs"/>
          <w:rtl/>
          <w:lang w:eastAsia="he-IL"/>
        </w:rPr>
        <w:t>– –</w:t>
      </w:r>
      <w:bookmarkStart w:id="562" w:name="_ETM_Q3_384410"/>
      <w:bookmarkEnd w:id="562"/>
    </w:p>
    <w:p w:rsidR="00620F84" w:rsidRDefault="00620F84" w:rsidP="00006F14">
      <w:pPr>
        <w:rPr>
          <w:rtl/>
          <w:lang w:eastAsia="he-IL"/>
        </w:rPr>
      </w:pPr>
    </w:p>
    <w:p w:rsidR="00620F84" w:rsidRDefault="00620F84" w:rsidP="00006F14">
      <w:pPr>
        <w:pStyle w:val="af6"/>
        <w:keepNext/>
        <w:rPr>
          <w:rtl/>
        </w:rPr>
      </w:pPr>
      <w:bookmarkStart w:id="563" w:name="_ETM_Q3_384616"/>
      <w:bookmarkStart w:id="564" w:name="_ETM_Q3_384646"/>
      <w:bookmarkStart w:id="565" w:name="_ETM_Q3_384700"/>
      <w:bookmarkStart w:id="566" w:name="ET_yor_6204_60"/>
      <w:bookmarkEnd w:id="563"/>
      <w:bookmarkEnd w:id="564"/>
      <w:bookmarkEnd w:id="565"/>
      <w:r w:rsidRPr="007472CA">
        <w:rPr>
          <w:rStyle w:val="TagStyle"/>
          <w:rtl/>
        </w:rPr>
        <w:t xml:space="preserve"> &lt;&lt; יור &gt;&gt; </w:t>
      </w:r>
      <w:r>
        <w:rPr>
          <w:rtl/>
        </w:rPr>
        <w:t>היו"ר מיקי לוי:</w:t>
      </w:r>
      <w:r w:rsidRPr="007472CA">
        <w:rPr>
          <w:rStyle w:val="TagStyle"/>
          <w:rtl/>
        </w:rPr>
        <w:t xml:space="preserve"> &lt;&lt; יור &gt;&gt;</w:t>
      </w:r>
      <w:r>
        <w:rPr>
          <w:rtl/>
        </w:rPr>
        <w:t xml:space="preserve">  </w:t>
      </w:r>
      <w:bookmarkEnd w:id="566"/>
    </w:p>
    <w:p w:rsidR="00620F84" w:rsidRDefault="00620F84" w:rsidP="001016EB">
      <w:pPr>
        <w:rPr>
          <w:rtl/>
          <w:lang w:eastAsia="he-IL"/>
        </w:rPr>
      </w:pPr>
    </w:p>
    <w:p w:rsidR="00620F84" w:rsidRDefault="00620F84" w:rsidP="00006F14">
      <w:pPr>
        <w:rPr>
          <w:rtl/>
          <w:lang w:eastAsia="he-IL"/>
        </w:rPr>
      </w:pPr>
      <w:bookmarkStart w:id="567" w:name="_ETM_Q3_385594"/>
      <w:bookmarkEnd w:id="567"/>
      <w:r>
        <w:rPr>
          <w:rFonts w:hint="cs"/>
          <w:rtl/>
          <w:lang w:eastAsia="he-IL"/>
        </w:rPr>
        <w:t xml:space="preserve">חבר הכנסת קרעי, קריאה שנייה. </w:t>
      </w:r>
    </w:p>
    <w:p w:rsidR="00620F84" w:rsidRDefault="00620F84" w:rsidP="00006F14">
      <w:pPr>
        <w:rPr>
          <w:rtl/>
          <w:lang w:eastAsia="he-IL"/>
        </w:rPr>
      </w:pPr>
      <w:bookmarkStart w:id="568" w:name="_ETM_Q3_386278"/>
      <w:bookmarkStart w:id="569" w:name="_ETM_Q3_386400"/>
      <w:bookmarkEnd w:id="568"/>
      <w:bookmarkEnd w:id="569"/>
    </w:p>
    <w:p w:rsidR="00620F84" w:rsidRDefault="00620F84" w:rsidP="00006F14">
      <w:pPr>
        <w:pStyle w:val="af5"/>
        <w:keepNext/>
        <w:rPr>
          <w:rtl/>
        </w:rPr>
      </w:pPr>
      <w:bookmarkStart w:id="570" w:name="_ETM_Q3_386446"/>
      <w:bookmarkStart w:id="571" w:name="_ETM_Q3_386533"/>
      <w:bookmarkStart w:id="572" w:name="ET_interruption_5802_61"/>
      <w:bookmarkEnd w:id="570"/>
      <w:bookmarkEnd w:id="571"/>
      <w:r w:rsidRPr="007472CA">
        <w:rPr>
          <w:rStyle w:val="TagStyle"/>
          <w:rtl/>
        </w:rPr>
        <w:t xml:space="preserve"> &lt;&lt; קריאה &gt;&gt; </w:t>
      </w:r>
      <w:r>
        <w:rPr>
          <w:rtl/>
        </w:rPr>
        <w:t>שלמה קרעי (הליכוד):</w:t>
      </w:r>
      <w:r w:rsidRPr="007472CA">
        <w:rPr>
          <w:rStyle w:val="TagStyle"/>
          <w:rtl/>
        </w:rPr>
        <w:t xml:space="preserve"> &lt;&lt; קריאה &gt;&gt;</w:t>
      </w:r>
      <w:r>
        <w:rPr>
          <w:rtl/>
        </w:rPr>
        <w:t xml:space="preserve">  </w:t>
      </w:r>
      <w:bookmarkEnd w:id="572"/>
    </w:p>
    <w:p w:rsidR="00620F84" w:rsidRDefault="00620F84" w:rsidP="001016EB">
      <w:pPr>
        <w:rPr>
          <w:rtl/>
          <w:lang w:eastAsia="he-IL"/>
        </w:rPr>
      </w:pPr>
    </w:p>
    <w:p w:rsidR="00620F84" w:rsidRDefault="001016EB" w:rsidP="00006F14">
      <w:pPr>
        <w:rPr>
          <w:rtl/>
          <w:lang w:eastAsia="he-IL"/>
        </w:rPr>
      </w:pPr>
      <w:bookmarkStart w:id="573" w:name="_ETM_Q3_385052"/>
      <w:bookmarkStart w:id="574" w:name="_ETM_Q3_385326"/>
      <w:bookmarkStart w:id="575" w:name="_ETM_Q3_385382"/>
      <w:bookmarkEnd w:id="573"/>
      <w:bookmarkEnd w:id="574"/>
      <w:bookmarkEnd w:id="575"/>
      <w:r>
        <w:rPr>
          <w:rFonts w:hint="cs"/>
          <w:rtl/>
          <w:lang w:eastAsia="he-IL"/>
        </w:rPr>
        <w:t>– –</w:t>
      </w:r>
      <w:r w:rsidR="00620F84">
        <w:rPr>
          <w:rFonts w:hint="cs"/>
          <w:rtl/>
          <w:lang w:eastAsia="he-IL"/>
        </w:rPr>
        <w:t xml:space="preserve"> ונותנים לערבים לעשות</w:t>
      </w:r>
      <w:bookmarkStart w:id="576" w:name="_ETM_Q3_386760"/>
      <w:bookmarkEnd w:id="576"/>
      <w:r w:rsidR="00620F84">
        <w:rPr>
          <w:rFonts w:hint="cs"/>
          <w:rtl/>
          <w:lang w:eastAsia="he-IL"/>
        </w:rPr>
        <w:t xml:space="preserve"> מה שהם רוצים?</w:t>
      </w:r>
    </w:p>
    <w:p w:rsidR="00620F84" w:rsidRDefault="00620F84" w:rsidP="00006F14">
      <w:pPr>
        <w:rPr>
          <w:rtl/>
          <w:lang w:eastAsia="he-IL"/>
        </w:rPr>
      </w:pPr>
    </w:p>
    <w:p w:rsidR="00620F84" w:rsidRDefault="00620F84" w:rsidP="00006F14">
      <w:pPr>
        <w:pStyle w:val="af6"/>
        <w:keepNext/>
        <w:rPr>
          <w:rtl/>
        </w:rPr>
      </w:pPr>
      <w:bookmarkStart w:id="577" w:name="ET_yor_6204_62"/>
      <w:r w:rsidRPr="007472CA">
        <w:rPr>
          <w:rStyle w:val="TagStyle"/>
          <w:rtl/>
        </w:rPr>
        <w:t xml:space="preserve"> &lt;&lt; יור &gt;&gt; </w:t>
      </w:r>
      <w:r>
        <w:rPr>
          <w:rtl/>
        </w:rPr>
        <w:t>היו"ר מיקי לוי:</w:t>
      </w:r>
      <w:r w:rsidRPr="007472CA">
        <w:rPr>
          <w:rStyle w:val="TagStyle"/>
          <w:rtl/>
        </w:rPr>
        <w:t xml:space="preserve"> &lt;&lt; יור &gt;&gt;</w:t>
      </w:r>
      <w:r>
        <w:rPr>
          <w:rtl/>
        </w:rPr>
        <w:t xml:space="preserve">  </w:t>
      </w:r>
      <w:bookmarkEnd w:id="577"/>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חבר הכנסת קרעי, </w:t>
      </w:r>
      <w:bookmarkStart w:id="578" w:name="_ETM_Q3_390130"/>
      <w:bookmarkEnd w:id="578"/>
      <w:r>
        <w:rPr>
          <w:rFonts w:hint="cs"/>
          <w:rtl/>
          <w:lang w:eastAsia="he-IL"/>
        </w:rPr>
        <w:t xml:space="preserve">החוצה. </w:t>
      </w:r>
    </w:p>
    <w:p w:rsidR="00620F84" w:rsidRDefault="00620F84" w:rsidP="00006F14">
      <w:pPr>
        <w:rPr>
          <w:rtl/>
          <w:lang w:eastAsia="he-IL"/>
        </w:rPr>
      </w:pPr>
      <w:bookmarkStart w:id="579" w:name="_ETM_Q3_389591"/>
      <w:bookmarkStart w:id="580" w:name="_ETM_Q3_389703"/>
      <w:bookmarkEnd w:id="579"/>
      <w:bookmarkEnd w:id="580"/>
    </w:p>
    <w:p w:rsidR="00620F84" w:rsidRDefault="00620F84" w:rsidP="00006F14">
      <w:pPr>
        <w:pStyle w:val="af5"/>
        <w:keepNext/>
        <w:rPr>
          <w:rtl/>
        </w:rPr>
      </w:pPr>
      <w:bookmarkStart w:id="581" w:name="_ETM_Q3_389735"/>
      <w:bookmarkStart w:id="582" w:name="_ETM_Q3_389820"/>
      <w:bookmarkStart w:id="583" w:name="ET_interruption_5802_63"/>
      <w:bookmarkEnd w:id="581"/>
      <w:bookmarkEnd w:id="582"/>
      <w:r w:rsidRPr="007472CA">
        <w:rPr>
          <w:rStyle w:val="TagStyle"/>
          <w:rtl/>
        </w:rPr>
        <w:t xml:space="preserve"> &lt;&lt; קריאה &gt;&gt; </w:t>
      </w:r>
      <w:r>
        <w:rPr>
          <w:rtl/>
        </w:rPr>
        <w:t>שלמה קרעי (הליכוד):</w:t>
      </w:r>
      <w:r w:rsidRPr="007472CA">
        <w:rPr>
          <w:rStyle w:val="TagStyle"/>
          <w:rtl/>
        </w:rPr>
        <w:t xml:space="preserve"> &lt;&lt; קריאה &gt;&gt;</w:t>
      </w:r>
      <w:r>
        <w:rPr>
          <w:rtl/>
        </w:rPr>
        <w:t xml:space="preserve">  </w:t>
      </w:r>
      <w:bookmarkEnd w:id="583"/>
    </w:p>
    <w:p w:rsidR="00620F84" w:rsidRDefault="00620F84" w:rsidP="001016EB">
      <w:pPr>
        <w:rPr>
          <w:rtl/>
          <w:lang w:eastAsia="he-IL"/>
        </w:rPr>
      </w:pPr>
    </w:p>
    <w:p w:rsidR="00620F84" w:rsidRDefault="00620F84" w:rsidP="00006F14">
      <w:pPr>
        <w:rPr>
          <w:rtl/>
          <w:lang w:eastAsia="he-IL"/>
        </w:rPr>
      </w:pPr>
      <w:bookmarkStart w:id="584" w:name="_ETM_Q3_391643"/>
      <w:bookmarkEnd w:id="584"/>
      <w:r>
        <w:rPr>
          <w:rFonts w:hint="cs"/>
          <w:rtl/>
          <w:lang w:eastAsia="he-IL"/>
        </w:rPr>
        <w:t xml:space="preserve">תתביישו לכם. </w:t>
      </w:r>
    </w:p>
    <w:p w:rsidR="00620F84" w:rsidRDefault="00620F84" w:rsidP="00006F14">
      <w:pPr>
        <w:rPr>
          <w:rtl/>
          <w:lang w:eastAsia="he-IL"/>
        </w:rPr>
      </w:pPr>
      <w:bookmarkStart w:id="585" w:name="_ETM_Q3_390606"/>
      <w:bookmarkStart w:id="586" w:name="_ETM_Q3_390735"/>
      <w:bookmarkEnd w:id="585"/>
      <w:bookmarkEnd w:id="586"/>
    </w:p>
    <w:p w:rsidR="00620F84" w:rsidRDefault="00620F84" w:rsidP="00006F14">
      <w:pPr>
        <w:pStyle w:val="af6"/>
        <w:keepNext/>
        <w:rPr>
          <w:rtl/>
        </w:rPr>
      </w:pPr>
      <w:bookmarkStart w:id="587" w:name="_ETM_Q3_390768"/>
      <w:bookmarkStart w:id="588" w:name="_ETM_Q3_390849"/>
      <w:bookmarkStart w:id="589" w:name="ET_yor_6204_64"/>
      <w:bookmarkEnd w:id="587"/>
      <w:bookmarkEnd w:id="588"/>
      <w:r w:rsidRPr="007472CA">
        <w:rPr>
          <w:rStyle w:val="TagStyle"/>
          <w:rtl/>
        </w:rPr>
        <w:t xml:space="preserve"> &lt;&lt; יור &gt;&gt; </w:t>
      </w:r>
      <w:r>
        <w:rPr>
          <w:rtl/>
        </w:rPr>
        <w:t>היו"ר מיקי לוי:</w:t>
      </w:r>
      <w:r w:rsidRPr="007472CA">
        <w:rPr>
          <w:rStyle w:val="TagStyle"/>
          <w:rtl/>
        </w:rPr>
        <w:t xml:space="preserve"> &lt;&lt; יור &gt;&gt;</w:t>
      </w:r>
      <w:r>
        <w:rPr>
          <w:rtl/>
        </w:rPr>
        <w:t xml:space="preserve">  </w:t>
      </w:r>
      <w:bookmarkEnd w:id="589"/>
    </w:p>
    <w:p w:rsidR="00620F84" w:rsidRDefault="00620F84" w:rsidP="001016EB">
      <w:pPr>
        <w:rPr>
          <w:rtl/>
          <w:lang w:eastAsia="he-IL"/>
        </w:rPr>
      </w:pPr>
    </w:p>
    <w:p w:rsidR="00620F84" w:rsidRDefault="00620F84" w:rsidP="00006F14">
      <w:pPr>
        <w:rPr>
          <w:rtl/>
          <w:lang w:eastAsia="he-IL"/>
        </w:rPr>
      </w:pPr>
      <w:bookmarkStart w:id="590" w:name="_ETM_Q3_391408"/>
      <w:bookmarkStart w:id="591" w:name="_ETM_Q3_384905"/>
      <w:bookmarkStart w:id="592" w:name="_ETM_Q3_384983"/>
      <w:bookmarkEnd w:id="590"/>
      <w:bookmarkEnd w:id="591"/>
      <w:bookmarkEnd w:id="592"/>
      <w:r>
        <w:rPr>
          <w:rFonts w:hint="cs"/>
          <w:rtl/>
          <w:lang w:eastAsia="he-IL"/>
        </w:rPr>
        <w:t xml:space="preserve">חבר הכנסת קרעי, החוצה. תיכנס רק כשאני ארשה לך. </w:t>
      </w:r>
    </w:p>
    <w:p w:rsidR="00620F84" w:rsidRDefault="00620F84" w:rsidP="00006F14">
      <w:pPr>
        <w:rPr>
          <w:rtl/>
          <w:lang w:eastAsia="he-IL"/>
        </w:rPr>
      </w:pPr>
    </w:p>
    <w:p w:rsidR="00620F84" w:rsidRDefault="00620F84" w:rsidP="00006F14">
      <w:pPr>
        <w:ind w:firstLine="0"/>
        <w:jc w:val="center"/>
        <w:rPr>
          <w:rtl/>
          <w:lang w:eastAsia="he-IL"/>
        </w:rPr>
      </w:pPr>
      <w:bookmarkStart w:id="593" w:name="_ETM_Q3_397000"/>
      <w:bookmarkEnd w:id="593"/>
      <w:r>
        <w:rPr>
          <w:rFonts w:hint="cs"/>
          <w:rtl/>
          <w:lang w:eastAsia="he-IL"/>
        </w:rPr>
        <w:t>(חבר הכנסת שלמה קרעי יוצא מאולם המליאה)</w:t>
      </w:r>
    </w:p>
    <w:p w:rsidR="00620F84" w:rsidRDefault="00620F84" w:rsidP="00006F14">
      <w:pPr>
        <w:rPr>
          <w:rtl/>
          <w:lang w:eastAsia="he-IL"/>
        </w:rPr>
      </w:pPr>
    </w:p>
    <w:p w:rsidR="00620F84" w:rsidRDefault="00620F84" w:rsidP="00006F14">
      <w:pPr>
        <w:pStyle w:val="af6"/>
        <w:keepNext/>
        <w:rPr>
          <w:rtl/>
        </w:rPr>
      </w:pPr>
      <w:bookmarkStart w:id="594" w:name="_ETM_Q3_411000"/>
      <w:bookmarkStart w:id="595" w:name="ET_yor_6204_59"/>
      <w:bookmarkEnd w:id="594"/>
      <w:r w:rsidRPr="00543008">
        <w:rPr>
          <w:rStyle w:val="TagStyle"/>
          <w:rtl/>
        </w:rPr>
        <w:t xml:space="preserve"> &lt;&lt; יור &gt;&gt; </w:t>
      </w:r>
      <w:r>
        <w:rPr>
          <w:rtl/>
        </w:rPr>
        <w:t>היו"ר מיקי לוי:</w:t>
      </w:r>
      <w:r w:rsidRPr="00543008">
        <w:rPr>
          <w:rStyle w:val="TagStyle"/>
          <w:rtl/>
        </w:rPr>
        <w:t xml:space="preserve"> &lt;&lt; יור &gt;&gt;</w:t>
      </w:r>
      <w:r>
        <w:rPr>
          <w:rtl/>
        </w:rPr>
        <w:t xml:space="preserve">  </w:t>
      </w:r>
      <w:bookmarkEnd w:id="595"/>
    </w:p>
    <w:p w:rsidR="00620F84" w:rsidRDefault="00620F84" w:rsidP="001016EB">
      <w:pPr>
        <w:rPr>
          <w:rtl/>
          <w:lang w:eastAsia="he-IL"/>
        </w:rPr>
      </w:pPr>
    </w:p>
    <w:p w:rsidR="00620F84" w:rsidRDefault="00620F84" w:rsidP="00006F14">
      <w:pPr>
        <w:rPr>
          <w:rtl/>
          <w:lang w:eastAsia="he-IL"/>
        </w:rPr>
      </w:pPr>
      <w:bookmarkStart w:id="596" w:name="_ETM_Q3_412000"/>
      <w:bookmarkStart w:id="597" w:name="_ETM_Q3_401391"/>
      <w:bookmarkStart w:id="598" w:name="_ETM_Q3_401532"/>
      <w:bookmarkEnd w:id="596"/>
      <w:bookmarkEnd w:id="597"/>
      <w:bookmarkEnd w:id="598"/>
      <w:r>
        <w:rPr>
          <w:rFonts w:hint="cs"/>
          <w:rtl/>
          <w:lang w:eastAsia="he-IL"/>
        </w:rPr>
        <w:t xml:space="preserve">אדוני השר, אני רוצה להודות לך על התשובות </w:t>
      </w:r>
      <w:proofErr w:type="spellStart"/>
      <w:r>
        <w:rPr>
          <w:rFonts w:hint="cs"/>
          <w:rtl/>
          <w:lang w:eastAsia="he-IL"/>
        </w:rPr>
        <w:t>הבאמת</w:t>
      </w:r>
      <w:proofErr w:type="spellEnd"/>
      <w:r>
        <w:rPr>
          <w:rFonts w:hint="cs"/>
          <w:rtl/>
          <w:lang w:eastAsia="he-IL"/>
        </w:rPr>
        <w:t xml:space="preserve">-רחבות. חבל שזה </w:t>
      </w:r>
      <w:bookmarkStart w:id="599" w:name="_ETM_Q3_405477"/>
      <w:bookmarkEnd w:id="599"/>
      <w:r>
        <w:rPr>
          <w:rFonts w:hint="cs"/>
          <w:rtl/>
          <w:lang w:eastAsia="he-IL"/>
        </w:rPr>
        <w:t xml:space="preserve">נגמר כך.  </w:t>
      </w:r>
      <w:bookmarkStart w:id="600" w:name="_ETM_Q3_420467"/>
      <w:bookmarkStart w:id="601" w:name="_ETM_Q3_420577"/>
      <w:bookmarkEnd w:id="600"/>
      <w:bookmarkEnd w:id="601"/>
    </w:p>
    <w:p w:rsidR="00620F84" w:rsidRDefault="00620F84" w:rsidP="00006F14">
      <w:pPr>
        <w:rPr>
          <w:rtl/>
          <w:lang w:eastAsia="he-IL"/>
        </w:rPr>
      </w:pPr>
    </w:p>
    <w:p w:rsidR="00620F84" w:rsidRDefault="00620F84" w:rsidP="00006F14">
      <w:pPr>
        <w:rPr>
          <w:rtl/>
          <w:lang w:eastAsia="he-IL"/>
        </w:rPr>
      </w:pPr>
    </w:p>
    <w:p w:rsidR="00620F84" w:rsidRDefault="00620F84" w:rsidP="00006F14">
      <w:pPr>
        <w:pStyle w:val="a6"/>
        <w:rPr>
          <w:rtl/>
          <w:lang w:eastAsia="he-IL"/>
        </w:rPr>
      </w:pPr>
      <w:bookmarkStart w:id="602" w:name="ET_subject_שאילתות_ותשובות_60"/>
      <w:r w:rsidRPr="00543008">
        <w:rPr>
          <w:rStyle w:val="TagStyle"/>
          <w:rtl/>
        </w:rPr>
        <w:t xml:space="preserve"> &lt;&lt; נושא &gt;&gt; </w:t>
      </w:r>
      <w:bookmarkStart w:id="603" w:name="_Toc92315058"/>
      <w:bookmarkStart w:id="604" w:name="_Toc92638147"/>
      <w:bookmarkStart w:id="605" w:name="_Toc92638745"/>
      <w:r>
        <w:rPr>
          <w:rtl/>
          <w:lang w:eastAsia="he-IL"/>
        </w:rPr>
        <w:t>שאילתות ותשובות</w:t>
      </w:r>
      <w:bookmarkEnd w:id="603"/>
      <w:bookmarkEnd w:id="604"/>
      <w:bookmarkEnd w:id="605"/>
      <w:r w:rsidRPr="00543008">
        <w:rPr>
          <w:rStyle w:val="TagStyle"/>
          <w:rtl/>
        </w:rPr>
        <w:t xml:space="preserve"> &lt;&lt; נושא &gt;&gt;</w:t>
      </w:r>
      <w:r>
        <w:rPr>
          <w:rtl/>
          <w:lang w:eastAsia="he-IL"/>
        </w:rPr>
        <w:t xml:space="preserve">  </w:t>
      </w:r>
      <w:bookmarkEnd w:id="602"/>
    </w:p>
    <w:p w:rsidR="00620F84" w:rsidRDefault="00620F84" w:rsidP="001016EB">
      <w:pPr>
        <w:rPr>
          <w:rtl/>
          <w:lang w:eastAsia="he-IL"/>
        </w:rPr>
      </w:pPr>
    </w:p>
    <w:p w:rsidR="00620F84" w:rsidRDefault="00620F84" w:rsidP="00006F14">
      <w:pPr>
        <w:pStyle w:val="af6"/>
        <w:keepNext/>
        <w:rPr>
          <w:rtl/>
        </w:rPr>
      </w:pPr>
      <w:bookmarkStart w:id="606" w:name="ET_yor_6204_65"/>
      <w:r w:rsidRPr="007472CA">
        <w:rPr>
          <w:rStyle w:val="TagStyle"/>
          <w:rtl/>
        </w:rPr>
        <w:t xml:space="preserve">&lt;&lt; יור &gt;&gt; </w:t>
      </w:r>
      <w:r>
        <w:rPr>
          <w:rtl/>
        </w:rPr>
        <w:t>היו"ר מיקי לוי:</w:t>
      </w:r>
      <w:r w:rsidRPr="007472CA">
        <w:rPr>
          <w:rStyle w:val="TagStyle"/>
          <w:rtl/>
        </w:rPr>
        <w:t xml:space="preserve"> &lt;&lt; יור &gt;&gt;</w:t>
      </w:r>
      <w:r>
        <w:rPr>
          <w:rtl/>
        </w:rPr>
        <w:t xml:space="preserve">  </w:t>
      </w:r>
      <w:bookmarkEnd w:id="606"/>
    </w:p>
    <w:p w:rsidR="00620F84" w:rsidRPr="00543008" w:rsidRDefault="00620F84" w:rsidP="00006F14">
      <w:pPr>
        <w:rPr>
          <w:rtl/>
          <w:lang w:eastAsia="he-IL"/>
        </w:rPr>
      </w:pPr>
    </w:p>
    <w:p w:rsidR="00620F84" w:rsidRDefault="00620F84" w:rsidP="00006F14">
      <w:pPr>
        <w:rPr>
          <w:rtl/>
          <w:lang w:eastAsia="he-IL"/>
        </w:rPr>
      </w:pPr>
      <w:r>
        <w:rPr>
          <w:rFonts w:hint="cs"/>
          <w:rtl/>
          <w:lang w:eastAsia="he-IL"/>
        </w:rPr>
        <w:t xml:space="preserve">אני עובר לשאילתה מס' 2, </w:t>
      </w:r>
      <w:r w:rsidR="001016EB">
        <w:rPr>
          <w:rFonts w:hint="cs"/>
          <w:rtl/>
          <w:lang w:eastAsia="he-IL"/>
        </w:rPr>
        <w:t xml:space="preserve">של </w:t>
      </w:r>
      <w:r>
        <w:rPr>
          <w:rFonts w:hint="cs"/>
          <w:rtl/>
          <w:lang w:eastAsia="he-IL"/>
        </w:rPr>
        <w:t xml:space="preserve">חבר הכנסת עופר </w:t>
      </w:r>
      <w:bookmarkStart w:id="607" w:name="_ETM_Q3_416737"/>
      <w:bookmarkEnd w:id="607"/>
      <w:r>
        <w:rPr>
          <w:rFonts w:hint="cs"/>
          <w:rtl/>
          <w:lang w:eastAsia="he-IL"/>
        </w:rPr>
        <w:t xml:space="preserve">כסיף, בבקשה </w:t>
      </w:r>
      <w:r>
        <w:rPr>
          <w:rtl/>
          <w:lang w:eastAsia="he-IL"/>
        </w:rPr>
        <w:t>–</w:t>
      </w:r>
      <w:r>
        <w:rPr>
          <w:rFonts w:hint="cs"/>
          <w:rtl/>
          <w:lang w:eastAsia="he-IL"/>
        </w:rPr>
        <w:t xml:space="preserve"> עמידר ביפו. </w:t>
      </w:r>
    </w:p>
    <w:p w:rsidR="00620F84" w:rsidRDefault="00620F84" w:rsidP="00006F14">
      <w:pPr>
        <w:rPr>
          <w:rtl/>
          <w:lang w:eastAsia="he-IL"/>
        </w:rPr>
      </w:pPr>
      <w:bookmarkStart w:id="608" w:name="_ETM_Q3_418356"/>
      <w:bookmarkStart w:id="609" w:name="_ETM_Q3_418482"/>
      <w:bookmarkEnd w:id="608"/>
      <w:bookmarkEnd w:id="609"/>
    </w:p>
    <w:p w:rsidR="00620F84" w:rsidRDefault="00620F84" w:rsidP="00006F14">
      <w:pPr>
        <w:rPr>
          <w:rtl/>
          <w:lang w:eastAsia="he-IL"/>
        </w:rPr>
      </w:pPr>
      <w:bookmarkStart w:id="610" w:name="_ETM_Q3_418501"/>
      <w:bookmarkStart w:id="611" w:name="_ETM_Q3_418604"/>
      <w:bookmarkEnd w:id="610"/>
      <w:bookmarkEnd w:id="611"/>
      <w:r>
        <w:rPr>
          <w:rFonts w:hint="cs"/>
          <w:rtl/>
          <w:lang w:eastAsia="he-IL"/>
        </w:rPr>
        <w:t xml:space="preserve">חבל, יש גבול שאני לא </w:t>
      </w:r>
      <w:bookmarkStart w:id="612" w:name="_ETM_Q3_423583"/>
      <w:bookmarkEnd w:id="612"/>
      <w:r>
        <w:rPr>
          <w:rFonts w:hint="cs"/>
          <w:rtl/>
          <w:lang w:eastAsia="he-IL"/>
        </w:rPr>
        <w:t xml:space="preserve">אתן לעבור אותו. </w:t>
      </w:r>
    </w:p>
    <w:p w:rsidR="00620F84" w:rsidRPr="00543008" w:rsidRDefault="00620F84" w:rsidP="00006F14">
      <w:pPr>
        <w:rPr>
          <w:rtl/>
          <w:lang w:eastAsia="he-IL"/>
        </w:rPr>
      </w:pPr>
    </w:p>
    <w:p w:rsidR="00620F84" w:rsidRDefault="00620F84" w:rsidP="00006F14">
      <w:pPr>
        <w:pStyle w:val="a9"/>
        <w:rPr>
          <w:rtl/>
          <w:lang w:eastAsia="he-IL"/>
        </w:rPr>
      </w:pPr>
      <w:bookmarkStart w:id="613" w:name="ET_query_626460_66"/>
      <w:r w:rsidRPr="0084039B">
        <w:rPr>
          <w:rStyle w:val="TagStyle"/>
          <w:rtl/>
        </w:rPr>
        <w:t xml:space="preserve"> &lt;&lt; שאילתה &gt;&gt; </w:t>
      </w:r>
      <w:bookmarkStart w:id="614" w:name="_Toc92315059"/>
      <w:bookmarkStart w:id="615" w:name="_Toc92638148"/>
      <w:bookmarkStart w:id="616" w:name="_Toc92638746"/>
      <w:r>
        <w:rPr>
          <w:rtl/>
          <w:lang w:eastAsia="he-IL"/>
        </w:rPr>
        <w:t>384. עמידר ביפו</w:t>
      </w:r>
      <w:bookmarkEnd w:id="614"/>
      <w:bookmarkEnd w:id="615"/>
      <w:bookmarkEnd w:id="616"/>
      <w:r w:rsidRPr="0084039B">
        <w:rPr>
          <w:rStyle w:val="TagStyle"/>
          <w:rtl/>
        </w:rPr>
        <w:t xml:space="preserve"> &lt;&lt; שאילתה &gt;&gt;</w:t>
      </w:r>
      <w:r>
        <w:rPr>
          <w:rtl/>
          <w:lang w:eastAsia="he-IL"/>
        </w:rPr>
        <w:t xml:space="preserve">  </w:t>
      </w:r>
      <w:bookmarkEnd w:id="613"/>
    </w:p>
    <w:p w:rsidR="00620F84" w:rsidRPr="0084039B" w:rsidRDefault="00620F84" w:rsidP="00006F14">
      <w:pPr>
        <w:rPr>
          <w:rtl/>
          <w:lang w:eastAsia="he-IL"/>
        </w:rPr>
      </w:pPr>
    </w:p>
    <w:p w:rsidR="00620F84" w:rsidRDefault="00620F84" w:rsidP="00006F14">
      <w:pPr>
        <w:pStyle w:val="a4"/>
        <w:keepNext/>
        <w:rPr>
          <w:rtl/>
        </w:rPr>
      </w:pPr>
      <w:bookmarkStart w:id="617" w:name="_ETM_Q3_417207"/>
      <w:bookmarkStart w:id="618" w:name="_ETM_Q3_417301"/>
      <w:bookmarkStart w:id="619" w:name="_ETM_Q3_419056"/>
      <w:bookmarkStart w:id="620" w:name="_ETM_Q3_423332"/>
      <w:bookmarkStart w:id="621" w:name="_ETM_Q3_423455"/>
      <w:bookmarkStart w:id="622" w:name="_ETM_Q3_423474"/>
      <w:bookmarkStart w:id="623" w:name="_ETM_Q3_423523"/>
      <w:bookmarkStart w:id="624" w:name="ET_speaker_5785_58"/>
      <w:bookmarkEnd w:id="617"/>
      <w:bookmarkEnd w:id="618"/>
      <w:bookmarkEnd w:id="619"/>
      <w:bookmarkEnd w:id="620"/>
      <w:bookmarkEnd w:id="621"/>
      <w:bookmarkEnd w:id="622"/>
      <w:bookmarkEnd w:id="623"/>
      <w:r w:rsidRPr="005549FD">
        <w:rPr>
          <w:rStyle w:val="TagStyle"/>
          <w:rtl/>
        </w:rPr>
        <w:t xml:space="preserve"> &lt;&lt; דובר &gt;&gt; </w:t>
      </w:r>
      <w:bookmarkStart w:id="625" w:name="_Toc92315060"/>
      <w:bookmarkStart w:id="626" w:name="_Toc92638149"/>
      <w:bookmarkStart w:id="627" w:name="_Toc92638747"/>
      <w:r>
        <w:rPr>
          <w:rtl/>
        </w:rPr>
        <w:t>עופר כסיף (הרשימה המשותפת):</w:t>
      </w:r>
      <w:bookmarkEnd w:id="625"/>
      <w:bookmarkEnd w:id="626"/>
      <w:bookmarkEnd w:id="627"/>
      <w:r w:rsidRPr="005549FD">
        <w:rPr>
          <w:rStyle w:val="TagStyle"/>
          <w:rtl/>
        </w:rPr>
        <w:t xml:space="preserve"> &lt;&lt; דובר &gt;&gt;</w:t>
      </w:r>
      <w:r>
        <w:rPr>
          <w:rtl/>
        </w:rPr>
        <w:t xml:space="preserve">  </w:t>
      </w:r>
      <w:bookmarkEnd w:id="624"/>
    </w:p>
    <w:p w:rsidR="00620F84" w:rsidRDefault="00620F84" w:rsidP="001016EB">
      <w:pPr>
        <w:rPr>
          <w:rtl/>
          <w:lang w:eastAsia="he-IL"/>
        </w:rPr>
      </w:pPr>
    </w:p>
    <w:p w:rsidR="00620F84" w:rsidRDefault="00620F84" w:rsidP="00006F14">
      <w:pPr>
        <w:rPr>
          <w:rtl/>
          <w:lang w:eastAsia="he-IL"/>
        </w:rPr>
      </w:pPr>
      <w:bookmarkStart w:id="628" w:name="_ETM_Q3_426740"/>
      <w:bookmarkStart w:id="629" w:name="_ETM_Q3_427016"/>
      <w:bookmarkStart w:id="630" w:name="_ETM_Q3_427075"/>
      <w:bookmarkEnd w:id="628"/>
      <w:bookmarkEnd w:id="629"/>
      <w:bookmarkEnd w:id="630"/>
      <w:r>
        <w:rPr>
          <w:rFonts w:hint="cs"/>
          <w:rtl/>
          <w:lang w:eastAsia="he-IL"/>
        </w:rPr>
        <w:t xml:space="preserve">אדוני היושב-ראש, אדוני השר, השאילתה </w:t>
      </w:r>
      <w:r w:rsidR="00472AD9">
        <w:rPr>
          <w:rFonts w:hint="cs"/>
          <w:rtl/>
          <w:lang w:eastAsia="he-IL"/>
        </w:rPr>
        <w:t xml:space="preserve">היא </w:t>
      </w:r>
      <w:r>
        <w:rPr>
          <w:rFonts w:hint="cs"/>
          <w:rtl/>
          <w:lang w:eastAsia="he-IL"/>
        </w:rPr>
        <w:t xml:space="preserve">בעניין דירות מוגנות המנוהלות בחברת </w:t>
      </w:r>
      <w:bookmarkStart w:id="631" w:name="_ETM_Q3_431627"/>
      <w:bookmarkEnd w:id="631"/>
      <w:r>
        <w:rPr>
          <w:rFonts w:hint="cs"/>
          <w:rtl/>
          <w:lang w:eastAsia="he-IL"/>
        </w:rPr>
        <w:t xml:space="preserve">עמידר ביפו. </w:t>
      </w:r>
      <w:bookmarkStart w:id="632" w:name="_ETM_Q3_434351"/>
      <w:bookmarkEnd w:id="632"/>
    </w:p>
    <w:p w:rsidR="00620F84" w:rsidRDefault="00620F84" w:rsidP="00006F14">
      <w:pPr>
        <w:rPr>
          <w:rtl/>
          <w:lang w:eastAsia="he-IL"/>
        </w:rPr>
      </w:pPr>
      <w:bookmarkStart w:id="633" w:name="_ETM_Q3_434440"/>
      <w:bookmarkEnd w:id="633"/>
    </w:p>
    <w:p w:rsidR="00620F84" w:rsidRDefault="00620F84" w:rsidP="00006F14">
      <w:pPr>
        <w:rPr>
          <w:rtl/>
          <w:lang w:eastAsia="he-IL"/>
        </w:rPr>
      </w:pPr>
      <w:bookmarkStart w:id="634" w:name="_ETM_Q3_434503"/>
      <w:bookmarkStart w:id="635" w:name="_ETM_Q3_434595"/>
      <w:bookmarkEnd w:id="634"/>
      <w:bookmarkEnd w:id="635"/>
      <w:r>
        <w:rPr>
          <w:rFonts w:hint="cs"/>
          <w:rtl/>
          <w:lang w:eastAsia="he-IL"/>
        </w:rPr>
        <w:t>רצוני לשאול:</w:t>
      </w:r>
      <w:bookmarkStart w:id="636" w:name="_ETM_Q3_436565"/>
      <w:bookmarkEnd w:id="636"/>
    </w:p>
    <w:p w:rsidR="00620F84" w:rsidRDefault="00620F84" w:rsidP="00006F14">
      <w:pPr>
        <w:rPr>
          <w:rtl/>
          <w:lang w:eastAsia="he-IL"/>
        </w:rPr>
      </w:pPr>
      <w:bookmarkStart w:id="637" w:name="_ETM_Q3_436648"/>
      <w:bookmarkEnd w:id="637"/>
    </w:p>
    <w:p w:rsidR="00620F84" w:rsidRDefault="00620F84" w:rsidP="00006F14">
      <w:pPr>
        <w:rPr>
          <w:rtl/>
          <w:lang w:eastAsia="he-IL"/>
        </w:rPr>
      </w:pPr>
      <w:bookmarkStart w:id="638" w:name="_ETM_Q3_436677"/>
      <w:bookmarkStart w:id="639" w:name="_ETM_Q3_436774"/>
      <w:bookmarkEnd w:id="638"/>
      <w:bookmarkEnd w:id="639"/>
      <w:r>
        <w:rPr>
          <w:rFonts w:hint="cs"/>
          <w:rtl/>
          <w:lang w:eastAsia="he-IL"/>
        </w:rPr>
        <w:t xml:space="preserve">1. כמה דירות רשות הפיתוח מנוהלות בהסדרי </w:t>
      </w:r>
      <w:bookmarkStart w:id="640" w:name="_ETM_Q3_439455"/>
      <w:bookmarkEnd w:id="640"/>
      <w:r>
        <w:rPr>
          <w:rFonts w:hint="cs"/>
          <w:rtl/>
          <w:lang w:eastAsia="he-IL"/>
        </w:rPr>
        <w:t>דמי מפתח על ידי עמידר ביפו?</w:t>
      </w:r>
    </w:p>
    <w:p w:rsidR="00620F84" w:rsidRDefault="00620F84" w:rsidP="00006F14">
      <w:pPr>
        <w:rPr>
          <w:rtl/>
          <w:lang w:eastAsia="he-IL"/>
        </w:rPr>
      </w:pPr>
    </w:p>
    <w:p w:rsidR="00620F84" w:rsidRDefault="00620F84" w:rsidP="00006F14">
      <w:pPr>
        <w:rPr>
          <w:rtl/>
          <w:lang w:eastAsia="he-IL"/>
        </w:rPr>
      </w:pPr>
      <w:r>
        <w:rPr>
          <w:rFonts w:hint="cs"/>
          <w:rtl/>
          <w:lang w:eastAsia="he-IL"/>
        </w:rPr>
        <w:t xml:space="preserve">2. לכמה מאותן דירות קיימים </w:t>
      </w:r>
      <w:bookmarkStart w:id="641" w:name="_ETM_Q3_445190"/>
      <w:bookmarkEnd w:id="641"/>
      <w:r>
        <w:rPr>
          <w:rFonts w:hint="cs"/>
          <w:rtl/>
          <w:lang w:eastAsia="he-IL"/>
        </w:rPr>
        <w:t>הליכים משפטיים לפינוי מנכס או הוצאתו למכרז?</w:t>
      </w:r>
      <w:bookmarkStart w:id="642" w:name="_ETM_Q3_448991"/>
      <w:bookmarkEnd w:id="642"/>
    </w:p>
    <w:p w:rsidR="00620F84" w:rsidRDefault="00620F84" w:rsidP="00006F14">
      <w:pPr>
        <w:rPr>
          <w:rtl/>
          <w:lang w:eastAsia="he-IL"/>
        </w:rPr>
      </w:pPr>
      <w:bookmarkStart w:id="643" w:name="_ETM_Q3_449083"/>
      <w:bookmarkEnd w:id="643"/>
    </w:p>
    <w:p w:rsidR="00620F84" w:rsidRDefault="00620F84" w:rsidP="00006F14">
      <w:pPr>
        <w:rPr>
          <w:rtl/>
          <w:lang w:eastAsia="he-IL"/>
        </w:rPr>
      </w:pPr>
      <w:bookmarkStart w:id="644" w:name="_ETM_Q3_449110"/>
      <w:bookmarkStart w:id="645" w:name="_ETM_Q3_449219"/>
      <w:bookmarkEnd w:id="644"/>
      <w:bookmarkEnd w:id="645"/>
      <w:r>
        <w:rPr>
          <w:rFonts w:hint="cs"/>
          <w:rtl/>
          <w:lang w:eastAsia="he-IL"/>
        </w:rPr>
        <w:t xml:space="preserve">3. כמה מאותן דירות </w:t>
      </w:r>
      <w:bookmarkStart w:id="646" w:name="_ETM_Q3_448484"/>
      <w:bookmarkEnd w:id="646"/>
      <w:r>
        <w:rPr>
          <w:rFonts w:hint="cs"/>
          <w:rtl/>
          <w:lang w:eastAsia="he-IL"/>
        </w:rPr>
        <w:t>קיבלו צווי פינוי?</w:t>
      </w:r>
      <w:bookmarkStart w:id="647" w:name="_ETM_Q3_452976"/>
      <w:bookmarkEnd w:id="647"/>
    </w:p>
    <w:p w:rsidR="00620F84" w:rsidRDefault="00620F84" w:rsidP="00006F14">
      <w:pPr>
        <w:rPr>
          <w:rtl/>
          <w:lang w:eastAsia="he-IL"/>
        </w:rPr>
      </w:pPr>
      <w:bookmarkStart w:id="648" w:name="_ETM_Q3_453067"/>
      <w:bookmarkEnd w:id="648"/>
    </w:p>
    <w:p w:rsidR="00620F84" w:rsidRPr="005549FD" w:rsidRDefault="00620F84" w:rsidP="00006F14">
      <w:pPr>
        <w:rPr>
          <w:rtl/>
          <w:lang w:eastAsia="he-IL"/>
        </w:rPr>
      </w:pPr>
      <w:bookmarkStart w:id="649" w:name="_ETM_Q3_453096"/>
      <w:bookmarkStart w:id="650" w:name="_ETM_Q3_453186"/>
      <w:bookmarkEnd w:id="649"/>
      <w:bookmarkEnd w:id="650"/>
      <w:r>
        <w:rPr>
          <w:rFonts w:hint="cs"/>
          <w:rtl/>
          <w:lang w:eastAsia="he-IL"/>
        </w:rPr>
        <w:t>4. כמה מהדירות מוגדרות כפלישה חלקית או מלאה?</w:t>
      </w:r>
      <w:bookmarkStart w:id="651" w:name="_ETM_Q3_456185"/>
      <w:bookmarkStart w:id="652" w:name="_ETM_Q3_456282"/>
      <w:bookmarkStart w:id="653" w:name="_ETM_Q3_456317"/>
      <w:bookmarkStart w:id="654" w:name="_ETM_Q3_456389"/>
      <w:bookmarkEnd w:id="651"/>
      <w:bookmarkEnd w:id="652"/>
      <w:bookmarkEnd w:id="653"/>
      <w:bookmarkEnd w:id="654"/>
      <w:r>
        <w:rPr>
          <w:rFonts w:hint="cs"/>
          <w:rtl/>
          <w:lang w:eastAsia="he-IL"/>
        </w:rPr>
        <w:t xml:space="preserve"> תודה. </w:t>
      </w:r>
      <w:bookmarkStart w:id="655" w:name="_ETM_Q3_457080"/>
      <w:bookmarkEnd w:id="655"/>
    </w:p>
    <w:p w:rsidR="00620F84" w:rsidRDefault="00620F84" w:rsidP="00006F14">
      <w:pPr>
        <w:rPr>
          <w:rtl/>
          <w:lang w:eastAsia="he-IL"/>
        </w:rPr>
      </w:pPr>
    </w:p>
    <w:p w:rsidR="00620F84" w:rsidRDefault="00620F84" w:rsidP="00006F14">
      <w:pPr>
        <w:pStyle w:val="a4"/>
        <w:rPr>
          <w:rtl/>
        </w:rPr>
      </w:pPr>
      <w:bookmarkStart w:id="656" w:name="TOR_Q4"/>
      <w:bookmarkStart w:id="657" w:name="ET_speakercontinue_6192_3"/>
      <w:bookmarkEnd w:id="656"/>
      <w:r w:rsidRPr="00385026">
        <w:rPr>
          <w:rStyle w:val="TagStyle"/>
          <w:rtl/>
        </w:rPr>
        <w:t xml:space="preserve"> &lt;&lt; דובר &gt;&gt;</w:t>
      </w:r>
      <w:r w:rsidRPr="008C266C">
        <w:rPr>
          <w:rStyle w:val="TagStyle"/>
          <w:rtl/>
        </w:rPr>
        <w:t xml:space="preserve"> </w:t>
      </w:r>
      <w:bookmarkStart w:id="658" w:name="_Toc92315061"/>
      <w:bookmarkStart w:id="659" w:name="_Toc92638150"/>
      <w:bookmarkStart w:id="660" w:name="_Toc92638748"/>
      <w:r>
        <w:rPr>
          <w:rtl/>
        </w:rPr>
        <w:t>שר הבינוי והשיכון זאב אלקין:</w:t>
      </w:r>
      <w:bookmarkEnd w:id="658"/>
      <w:bookmarkEnd w:id="659"/>
      <w:bookmarkEnd w:id="660"/>
      <w:r w:rsidRPr="008C266C">
        <w:rPr>
          <w:rStyle w:val="TagStyle"/>
          <w:rtl/>
        </w:rPr>
        <w:t xml:space="preserve"> </w:t>
      </w:r>
      <w:r w:rsidRPr="00385026">
        <w:rPr>
          <w:rStyle w:val="TagStyle"/>
          <w:rtl/>
        </w:rPr>
        <w:t xml:space="preserve">&lt;&lt; דובר &gt;&gt; </w:t>
      </w:r>
      <w:r>
        <w:rPr>
          <w:rtl/>
        </w:rPr>
        <w:t xml:space="preserve">   </w:t>
      </w:r>
      <w:bookmarkEnd w:id="657"/>
    </w:p>
    <w:p w:rsidR="00620F84" w:rsidRDefault="00620F84" w:rsidP="001016EB">
      <w:pPr>
        <w:rPr>
          <w:rtl/>
          <w:lang w:eastAsia="he-IL"/>
        </w:rPr>
      </w:pPr>
    </w:p>
    <w:p w:rsidR="00472AD9" w:rsidRDefault="00620F84" w:rsidP="00472AD9">
      <w:pPr>
        <w:rPr>
          <w:rtl/>
          <w:lang w:eastAsia="he-IL"/>
        </w:rPr>
      </w:pPr>
      <w:r>
        <w:rPr>
          <w:rFonts w:hint="cs"/>
          <w:rtl/>
          <w:lang w:eastAsia="he-IL"/>
        </w:rPr>
        <w:t xml:space="preserve">אדוני היושב-ראש, חבריי השרים וחברי הכנסת, להלן התשובה: </w:t>
      </w:r>
      <w:bookmarkStart w:id="661" w:name="_ETM_Q4_466660"/>
      <w:bookmarkStart w:id="662" w:name="_ETM_Q4_466786"/>
      <w:bookmarkStart w:id="663" w:name="_ETM_Q4_467013"/>
      <w:bookmarkStart w:id="664" w:name="_ETM_Q4_467098"/>
      <w:bookmarkEnd w:id="661"/>
      <w:bookmarkEnd w:id="662"/>
      <w:bookmarkEnd w:id="663"/>
      <w:bookmarkEnd w:id="664"/>
      <w:r>
        <w:rPr>
          <w:rFonts w:hint="cs"/>
          <w:rtl/>
          <w:lang w:eastAsia="he-IL"/>
        </w:rPr>
        <w:t xml:space="preserve">סך כל </w:t>
      </w:r>
      <w:bookmarkStart w:id="665" w:name="_ETM_Q4_464419"/>
      <w:bookmarkEnd w:id="665"/>
      <w:r>
        <w:rPr>
          <w:rFonts w:hint="cs"/>
          <w:rtl/>
          <w:lang w:eastAsia="he-IL"/>
        </w:rPr>
        <w:t>היחידות ביפו המשמשות למגורים ומנוהלות על ידי עמידר הן 1,034 דירות, ומהן מושכרות בשכירות מוגנת 703 דירות ומושכרות בשכירות חופשית 63 ד</w:t>
      </w:r>
      <w:bookmarkStart w:id="666" w:name="_ETM_Q4_480622"/>
      <w:bookmarkEnd w:id="666"/>
      <w:r>
        <w:rPr>
          <w:rFonts w:hint="cs"/>
          <w:rtl/>
          <w:lang w:eastAsia="he-IL"/>
        </w:rPr>
        <w:t>ירות. יחידות המוחזקות שלא כדין על ידי מחזיקים הטוענים לזכו</w:t>
      </w:r>
      <w:bookmarkStart w:id="667" w:name="_ETM_Q4_489669"/>
      <w:bookmarkEnd w:id="667"/>
      <w:r>
        <w:rPr>
          <w:rFonts w:hint="cs"/>
          <w:rtl/>
          <w:lang w:eastAsia="he-IL"/>
        </w:rPr>
        <w:t xml:space="preserve">יות, למשל בני משפחה שלא זכאים על פי חוק להמשיך </w:t>
      </w:r>
      <w:bookmarkStart w:id="668" w:name="_ETM_Q4_492082"/>
      <w:bookmarkEnd w:id="668"/>
      <w:r>
        <w:rPr>
          <w:rFonts w:hint="cs"/>
          <w:rtl/>
          <w:lang w:eastAsia="he-IL"/>
        </w:rPr>
        <w:t xml:space="preserve">ולהחזיק את הדירה, דיירים שלא שילמו את חלקם ומקרים </w:t>
      </w:r>
      <w:bookmarkStart w:id="669" w:name="_ETM_Q4_498105"/>
      <w:bookmarkEnd w:id="669"/>
      <w:r>
        <w:rPr>
          <w:rFonts w:hint="cs"/>
          <w:rtl/>
          <w:lang w:eastAsia="he-IL"/>
        </w:rPr>
        <w:t xml:space="preserve">מסוג כזה זה 163 דירות, ויחידות המוחזקות </w:t>
      </w:r>
      <w:bookmarkStart w:id="670" w:name="_ETM_Q4_505610"/>
      <w:bookmarkEnd w:id="670"/>
      <w:r>
        <w:rPr>
          <w:rFonts w:hint="cs"/>
          <w:rtl/>
          <w:lang w:eastAsia="he-IL"/>
        </w:rPr>
        <w:t>שלא כדין על ידי פולשים, מחזיקים שלכאורה נכנסו לנכס בלי</w:t>
      </w:r>
      <w:bookmarkStart w:id="671" w:name="_ETM_Q4_508169"/>
      <w:bookmarkEnd w:id="671"/>
      <w:r>
        <w:rPr>
          <w:rFonts w:hint="cs"/>
          <w:rtl/>
          <w:lang w:eastAsia="he-IL"/>
        </w:rPr>
        <w:t xml:space="preserve"> שהייתה להם איזושהי זיקה קודמת אליו כי הם לא בני </w:t>
      </w:r>
      <w:bookmarkStart w:id="672" w:name="_ETM_Q4_515608"/>
      <w:bookmarkEnd w:id="672"/>
      <w:r>
        <w:rPr>
          <w:rFonts w:hint="cs"/>
          <w:rtl/>
          <w:lang w:eastAsia="he-IL"/>
        </w:rPr>
        <w:t xml:space="preserve">משפחה ולא אלה שהפסיקו לשלם את התשלום שהם </w:t>
      </w:r>
      <w:bookmarkStart w:id="673" w:name="_ETM_Q4_515565"/>
      <w:bookmarkEnd w:id="673"/>
      <w:r>
        <w:rPr>
          <w:rFonts w:hint="cs"/>
          <w:rtl/>
          <w:lang w:eastAsia="he-IL"/>
        </w:rPr>
        <w:t xml:space="preserve">צריכים לשלם אלא פשוט אנשים שבאו לגמרי מבחוץ ופלשו לדירות </w:t>
      </w:r>
      <w:bookmarkStart w:id="674" w:name="_ETM_Q4_519971"/>
      <w:bookmarkEnd w:id="674"/>
      <w:r>
        <w:rPr>
          <w:rtl/>
          <w:lang w:eastAsia="he-IL"/>
        </w:rPr>
        <w:t>–</w:t>
      </w:r>
      <w:r>
        <w:rPr>
          <w:rFonts w:hint="cs"/>
          <w:rtl/>
          <w:lang w:eastAsia="he-IL"/>
        </w:rPr>
        <w:t xml:space="preserve"> 105 דירות כאלה. </w:t>
      </w:r>
      <w:bookmarkStart w:id="675" w:name="_ETM_Q4_523835"/>
      <w:bookmarkStart w:id="676" w:name="_ETM_Q4_523931"/>
      <w:bookmarkStart w:id="677" w:name="_ETM_Q4_524146"/>
      <w:bookmarkStart w:id="678" w:name="_ETM_Q4_524242"/>
      <w:bookmarkEnd w:id="675"/>
      <w:bookmarkEnd w:id="676"/>
      <w:bookmarkEnd w:id="677"/>
      <w:bookmarkEnd w:id="678"/>
      <w:r>
        <w:rPr>
          <w:rFonts w:hint="cs"/>
          <w:rtl/>
          <w:lang w:eastAsia="he-IL"/>
        </w:rPr>
        <w:t xml:space="preserve">זה לגבי השאלה הראשונה. </w:t>
      </w:r>
    </w:p>
    <w:p w:rsidR="00472AD9" w:rsidRDefault="00472AD9" w:rsidP="00472AD9">
      <w:pPr>
        <w:rPr>
          <w:rtl/>
          <w:lang w:eastAsia="he-IL"/>
        </w:rPr>
      </w:pPr>
    </w:p>
    <w:p w:rsidR="00620F84" w:rsidRDefault="00620F84" w:rsidP="00472AD9">
      <w:pPr>
        <w:rPr>
          <w:rtl/>
          <w:lang w:eastAsia="he-IL"/>
        </w:rPr>
      </w:pPr>
      <w:r>
        <w:rPr>
          <w:rFonts w:hint="cs"/>
          <w:rtl/>
          <w:lang w:eastAsia="he-IL"/>
        </w:rPr>
        <w:t xml:space="preserve">לגבי השאלה </w:t>
      </w:r>
      <w:bookmarkStart w:id="679" w:name="_ETM_Q4_525350"/>
      <w:bookmarkEnd w:id="679"/>
      <w:r>
        <w:rPr>
          <w:rFonts w:hint="cs"/>
          <w:rtl/>
          <w:lang w:eastAsia="he-IL"/>
        </w:rPr>
        <w:t xml:space="preserve">השנייה, תביעות פעילות שנמצאות בערכאות משפטיות לפינוי </w:t>
      </w:r>
      <w:bookmarkStart w:id="680" w:name="_ETM_Q4_534159"/>
      <w:bookmarkEnd w:id="680"/>
      <w:r>
        <w:rPr>
          <w:rFonts w:hint="cs"/>
          <w:rtl/>
          <w:lang w:eastAsia="he-IL"/>
        </w:rPr>
        <w:t xml:space="preserve">נכסים המשמשים למגורים יש 102 בסך הכול, מהן 18 תביעות בשל חובות </w:t>
      </w:r>
      <w:bookmarkStart w:id="681" w:name="_ETM_Q4_540481"/>
      <w:bookmarkEnd w:id="681"/>
      <w:r>
        <w:rPr>
          <w:rFonts w:hint="cs"/>
          <w:rtl/>
          <w:lang w:eastAsia="he-IL"/>
        </w:rPr>
        <w:t xml:space="preserve">כספיים של דיירים מוגנים ו-84 תביעות נגד מחזיקים שלא כדין. </w:t>
      </w:r>
      <w:bookmarkStart w:id="682" w:name="_ETM_Q4_546536"/>
      <w:bookmarkEnd w:id="682"/>
      <w:r>
        <w:rPr>
          <w:rFonts w:hint="cs"/>
          <w:rtl/>
          <w:lang w:eastAsia="he-IL"/>
        </w:rPr>
        <w:t xml:space="preserve">אין בשלב זה מכרזים על נכסים המוחזקים על ידי דיירים </w:t>
      </w:r>
      <w:bookmarkStart w:id="683" w:name="_ETM_Q4_550469"/>
      <w:bookmarkEnd w:id="683"/>
      <w:r>
        <w:rPr>
          <w:rFonts w:hint="cs"/>
          <w:rtl/>
          <w:lang w:eastAsia="he-IL"/>
        </w:rPr>
        <w:t xml:space="preserve">מוגנים. </w:t>
      </w:r>
    </w:p>
    <w:p w:rsidR="00620F84" w:rsidRDefault="00620F84" w:rsidP="00006F14">
      <w:pPr>
        <w:rPr>
          <w:rtl/>
          <w:lang w:eastAsia="he-IL"/>
        </w:rPr>
      </w:pPr>
    </w:p>
    <w:p w:rsidR="00620F84" w:rsidRDefault="00620F84" w:rsidP="00006F14">
      <w:pPr>
        <w:rPr>
          <w:rtl/>
          <w:lang w:eastAsia="he-IL"/>
        </w:rPr>
      </w:pPr>
      <w:r>
        <w:rPr>
          <w:rFonts w:hint="cs"/>
          <w:rtl/>
          <w:lang w:eastAsia="he-IL"/>
        </w:rPr>
        <w:t xml:space="preserve">לגבי השאלה השלישית, יש כרגע הליכי הוצאה לפועל פעילים </w:t>
      </w:r>
      <w:bookmarkStart w:id="684" w:name="_ETM_Q4_555562"/>
      <w:bookmarkEnd w:id="684"/>
      <w:r>
        <w:rPr>
          <w:rFonts w:hint="cs"/>
          <w:rtl/>
          <w:lang w:eastAsia="he-IL"/>
        </w:rPr>
        <w:t xml:space="preserve">אחרי פסקי דין לפינוי שכבר ניתנו, בשונה </w:t>
      </w:r>
      <w:bookmarkStart w:id="685" w:name="_ETM_Q4_560490"/>
      <w:bookmarkEnd w:id="685"/>
      <w:r>
        <w:rPr>
          <w:rFonts w:hint="cs"/>
          <w:rtl/>
          <w:lang w:eastAsia="he-IL"/>
        </w:rPr>
        <w:t xml:space="preserve">מהמקרה הקודם, של 106 יחידות המשמשות למגורים. בכל המקרים </w:t>
      </w:r>
      <w:bookmarkStart w:id="686" w:name="_ETM_Q4_567604"/>
      <w:bookmarkEnd w:id="686"/>
      <w:r>
        <w:rPr>
          <w:rFonts w:hint="cs"/>
          <w:rtl/>
          <w:lang w:eastAsia="he-IL"/>
        </w:rPr>
        <w:t xml:space="preserve">מדובר במחזיקים שלא כדין, ולפני כל פינוי </w:t>
      </w:r>
      <w:bookmarkStart w:id="687" w:name="_ETM_Q4_571903"/>
      <w:bookmarkEnd w:id="687"/>
      <w:r>
        <w:rPr>
          <w:rFonts w:hint="cs"/>
          <w:rtl/>
          <w:lang w:eastAsia="he-IL"/>
        </w:rPr>
        <w:t xml:space="preserve">בפועל כמובן נבחנות הנסיבות הספציפיות של המקרה. </w:t>
      </w:r>
    </w:p>
    <w:p w:rsidR="00620F84" w:rsidRDefault="00620F84" w:rsidP="00006F14">
      <w:pPr>
        <w:rPr>
          <w:rtl/>
          <w:lang w:eastAsia="he-IL"/>
        </w:rPr>
      </w:pPr>
      <w:bookmarkStart w:id="688" w:name="_ETM_Q4_573681"/>
      <w:bookmarkStart w:id="689" w:name="_ETM_Q4_573794"/>
      <w:bookmarkEnd w:id="688"/>
      <w:bookmarkEnd w:id="689"/>
    </w:p>
    <w:p w:rsidR="00620F84" w:rsidRDefault="00620F84" w:rsidP="00006F14">
      <w:pPr>
        <w:rPr>
          <w:rtl/>
          <w:lang w:eastAsia="he-IL"/>
        </w:rPr>
      </w:pPr>
      <w:bookmarkStart w:id="690" w:name="_ETM_Q4_573850"/>
      <w:bookmarkStart w:id="691" w:name="_ETM_Q4_573949"/>
      <w:bookmarkEnd w:id="690"/>
      <w:bookmarkEnd w:id="691"/>
      <w:r>
        <w:rPr>
          <w:rFonts w:hint="cs"/>
          <w:rtl/>
          <w:lang w:eastAsia="he-IL"/>
        </w:rPr>
        <w:t xml:space="preserve">עכשיו, </w:t>
      </w:r>
      <w:bookmarkStart w:id="692" w:name="_ETM_Q4_577834"/>
      <w:bookmarkEnd w:id="692"/>
      <w:r>
        <w:rPr>
          <w:rFonts w:hint="cs"/>
          <w:rtl/>
          <w:lang w:eastAsia="he-IL"/>
        </w:rPr>
        <w:t xml:space="preserve">לגבי השאלה הרביעית שלך, אדוני חבר הכנסת, לגבי השאלה כמה </w:t>
      </w:r>
      <w:bookmarkStart w:id="693" w:name="_ETM_Q4_585024"/>
      <w:bookmarkEnd w:id="693"/>
      <w:r>
        <w:rPr>
          <w:rFonts w:hint="cs"/>
          <w:rtl/>
          <w:lang w:eastAsia="he-IL"/>
        </w:rPr>
        <w:t xml:space="preserve">זה פלישה חלקית או מלאה </w:t>
      </w:r>
      <w:r>
        <w:rPr>
          <w:rtl/>
          <w:lang w:eastAsia="he-IL"/>
        </w:rPr>
        <w:t>–</w:t>
      </w:r>
      <w:r>
        <w:rPr>
          <w:rFonts w:hint="cs"/>
          <w:rtl/>
          <w:lang w:eastAsia="he-IL"/>
        </w:rPr>
        <w:t xml:space="preserve"> אין הגדרה כזאת </w:t>
      </w:r>
      <w:bookmarkStart w:id="694" w:name="_ETM_Q4_585804"/>
      <w:bookmarkEnd w:id="694"/>
      <w:r>
        <w:rPr>
          <w:rFonts w:hint="cs"/>
          <w:rtl/>
          <w:lang w:eastAsia="he-IL"/>
        </w:rPr>
        <w:t>שאנחנו מכירים משפטית, פלישה חלקית או מלאה. אני ציינתי שיש</w:t>
      </w:r>
      <w:bookmarkStart w:id="695" w:name="_ETM_Q4_591121"/>
      <w:bookmarkEnd w:id="695"/>
      <w:r>
        <w:rPr>
          <w:rFonts w:hint="cs"/>
          <w:rtl/>
          <w:lang w:eastAsia="he-IL"/>
        </w:rPr>
        <w:t xml:space="preserve"> הגדרות של פלישה של אנשים שהם ללא שום זיקה לנכס, לכאורה, לפחות לפי הנתונים שבידינו, והחזקה שלא כדין </w:t>
      </w:r>
      <w:bookmarkStart w:id="696" w:name="_ETM_Q4_603137"/>
      <w:bookmarkEnd w:id="696"/>
      <w:r>
        <w:rPr>
          <w:rFonts w:hint="cs"/>
          <w:rtl/>
          <w:lang w:eastAsia="he-IL"/>
        </w:rPr>
        <w:t xml:space="preserve">על ידי גורמים שלכאורה לא אמורים להישאר שם, כמו </w:t>
      </w:r>
      <w:bookmarkStart w:id="697" w:name="_ETM_Q4_603536"/>
      <w:bookmarkEnd w:id="697"/>
      <w:r>
        <w:rPr>
          <w:rFonts w:hint="cs"/>
          <w:rtl/>
          <w:lang w:eastAsia="he-IL"/>
        </w:rPr>
        <w:t>בני משפחה שלא זכאים או אנשים שהפסיקו לשלם. זאת ההגד</w:t>
      </w:r>
      <w:bookmarkStart w:id="698" w:name="_ETM_Q4_611311"/>
      <w:bookmarkEnd w:id="698"/>
      <w:r>
        <w:rPr>
          <w:rFonts w:hint="cs"/>
          <w:rtl/>
          <w:lang w:eastAsia="he-IL"/>
        </w:rPr>
        <w:t>רה היחידה שאני יודע להבחין, וכאמור, יש 105 יחידות "</w:t>
      </w:r>
      <w:proofErr w:type="spellStart"/>
      <w:r>
        <w:rPr>
          <w:rFonts w:hint="cs"/>
          <w:rtl/>
          <w:lang w:eastAsia="he-IL"/>
        </w:rPr>
        <w:t>פלושות</w:t>
      </w:r>
      <w:proofErr w:type="spellEnd"/>
      <w:r>
        <w:rPr>
          <w:rFonts w:hint="cs"/>
          <w:rtl/>
          <w:lang w:eastAsia="he-IL"/>
        </w:rPr>
        <w:t xml:space="preserve">" שמשמשות למגורים. עד כאן לגבי הנתונים שאדוני ביקש. </w:t>
      </w:r>
    </w:p>
    <w:p w:rsidR="00620F84" w:rsidRDefault="00620F84" w:rsidP="00006F14">
      <w:pPr>
        <w:rPr>
          <w:rtl/>
          <w:lang w:eastAsia="he-IL"/>
        </w:rPr>
      </w:pPr>
    </w:p>
    <w:p w:rsidR="00620F84" w:rsidRDefault="00620F84" w:rsidP="00006F14">
      <w:pPr>
        <w:pStyle w:val="af6"/>
        <w:keepNext/>
        <w:rPr>
          <w:rtl/>
        </w:rPr>
      </w:pPr>
      <w:bookmarkStart w:id="699" w:name="ET_yor_6204_4"/>
      <w:r w:rsidRPr="008C266C">
        <w:rPr>
          <w:rStyle w:val="TagStyle"/>
          <w:rtl/>
        </w:rPr>
        <w:t xml:space="preserve"> &lt;&lt; יור &gt;&gt; </w:t>
      </w:r>
      <w:r>
        <w:rPr>
          <w:rtl/>
        </w:rPr>
        <w:t>היו"ר מיקי לוי:</w:t>
      </w:r>
      <w:r w:rsidRPr="008C266C">
        <w:rPr>
          <w:rStyle w:val="TagStyle"/>
          <w:rtl/>
        </w:rPr>
        <w:t xml:space="preserve"> &lt;&lt; יור &gt;&gt;</w:t>
      </w:r>
      <w:r>
        <w:rPr>
          <w:rtl/>
        </w:rPr>
        <w:t xml:space="preserve">   </w:t>
      </w:r>
      <w:bookmarkEnd w:id="699"/>
    </w:p>
    <w:p w:rsidR="00620F84" w:rsidRDefault="00620F84" w:rsidP="001016EB">
      <w:pPr>
        <w:rPr>
          <w:rtl/>
          <w:lang w:eastAsia="he-IL"/>
        </w:rPr>
      </w:pPr>
    </w:p>
    <w:p w:rsidR="00620F84" w:rsidRDefault="00620F84" w:rsidP="00006F14">
      <w:pPr>
        <w:rPr>
          <w:rtl/>
          <w:lang w:eastAsia="he-IL"/>
        </w:rPr>
      </w:pPr>
      <w:r>
        <w:rPr>
          <w:rFonts w:hint="cs"/>
          <w:rtl/>
          <w:lang w:eastAsia="he-IL"/>
        </w:rPr>
        <w:t>שאלת המשך, בבקשה.</w:t>
      </w:r>
    </w:p>
    <w:p w:rsidR="00620F84" w:rsidRDefault="00620F84" w:rsidP="00006F14">
      <w:pPr>
        <w:rPr>
          <w:rtl/>
          <w:lang w:eastAsia="he-IL"/>
        </w:rPr>
      </w:pPr>
    </w:p>
    <w:p w:rsidR="00620F84" w:rsidRDefault="00620F84" w:rsidP="00006F14">
      <w:pPr>
        <w:pStyle w:val="-"/>
        <w:rPr>
          <w:rtl/>
        </w:rPr>
      </w:pPr>
      <w:bookmarkStart w:id="700" w:name="ET_speakercontinue_5785_5"/>
      <w:r w:rsidRPr="00385026">
        <w:rPr>
          <w:rStyle w:val="TagStyle"/>
          <w:rtl/>
        </w:rPr>
        <w:t xml:space="preserve"> &lt;&lt; דובר_המשך &gt;&gt;</w:t>
      </w:r>
      <w:r w:rsidRPr="008C266C">
        <w:rPr>
          <w:rStyle w:val="TagStyle"/>
          <w:rtl/>
        </w:rPr>
        <w:t xml:space="preserve"> </w:t>
      </w:r>
      <w:r>
        <w:rPr>
          <w:rtl/>
        </w:rPr>
        <w:t>עופר כסיף (הרשימה המשותפת):</w:t>
      </w:r>
      <w:r w:rsidRPr="008C266C">
        <w:rPr>
          <w:rStyle w:val="TagStyle"/>
          <w:rtl/>
        </w:rPr>
        <w:t xml:space="preserve"> </w:t>
      </w:r>
      <w:r w:rsidRPr="00385026">
        <w:rPr>
          <w:rStyle w:val="TagStyle"/>
          <w:rtl/>
        </w:rPr>
        <w:t xml:space="preserve">&lt;&lt; דובר_המשך &gt;&gt; </w:t>
      </w:r>
      <w:r>
        <w:rPr>
          <w:rtl/>
        </w:rPr>
        <w:t xml:space="preserve">   </w:t>
      </w:r>
      <w:bookmarkEnd w:id="700"/>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תודה רבה, אדוני, על התשובה המפורטת. </w:t>
      </w:r>
      <w:bookmarkStart w:id="701" w:name="_ETM_Q4_630524"/>
      <w:bookmarkEnd w:id="701"/>
      <w:r>
        <w:rPr>
          <w:rFonts w:hint="cs"/>
          <w:rtl/>
          <w:lang w:eastAsia="he-IL"/>
        </w:rPr>
        <w:t xml:space="preserve">ידוע לי </w:t>
      </w:r>
      <w:r>
        <w:rPr>
          <w:rFonts w:hint="eastAsia"/>
          <w:rtl/>
          <w:lang w:eastAsia="he-IL"/>
        </w:rPr>
        <w:t xml:space="preserve">– </w:t>
      </w:r>
      <w:r>
        <w:rPr>
          <w:rFonts w:hint="cs"/>
          <w:rtl/>
          <w:lang w:eastAsia="he-IL"/>
        </w:rPr>
        <w:t xml:space="preserve">פגשתי אישית כמה נשים, רובן </w:t>
      </w:r>
      <w:bookmarkStart w:id="702" w:name="_ETM_Q4_634937"/>
      <w:bookmarkEnd w:id="702"/>
      <w:r>
        <w:rPr>
          <w:rFonts w:hint="cs"/>
          <w:rtl/>
          <w:lang w:eastAsia="he-IL"/>
        </w:rPr>
        <w:t xml:space="preserve">חד-הוריות, שפשוט גורשו מהדירות שלהן ונאלצו למצוא את עצמן </w:t>
      </w:r>
      <w:bookmarkStart w:id="703" w:name="_ETM_Q4_640582"/>
      <w:bookmarkEnd w:id="703"/>
      <w:r>
        <w:rPr>
          <w:rFonts w:hint="cs"/>
          <w:rtl/>
          <w:lang w:eastAsia="he-IL"/>
        </w:rPr>
        <w:t xml:space="preserve">באוהל ברחוב בחורף. השאלה שלי היא מדוע, מה ההצדקה לפינוי הזה ואיזה פתרון משרדך יכול וייתן לאותן נשים על ילדיהן כדי שלא יישארו ברחוב. תודה. </w:t>
      </w:r>
      <w:bookmarkStart w:id="704" w:name="_ETM_Q4_661382"/>
      <w:bookmarkStart w:id="705" w:name="_ETM_Q4_661478"/>
      <w:bookmarkEnd w:id="704"/>
      <w:bookmarkEnd w:id="705"/>
    </w:p>
    <w:p w:rsidR="00620F84" w:rsidRPr="00472AD9" w:rsidRDefault="00620F84" w:rsidP="00006F14">
      <w:pPr>
        <w:rPr>
          <w:rtl/>
        </w:rPr>
      </w:pPr>
    </w:p>
    <w:p w:rsidR="00620F84" w:rsidRDefault="00620F84" w:rsidP="00006F14">
      <w:pPr>
        <w:pStyle w:val="-"/>
        <w:keepNext/>
        <w:rPr>
          <w:rtl/>
        </w:rPr>
      </w:pPr>
      <w:r w:rsidRPr="008C266C">
        <w:rPr>
          <w:rStyle w:val="TagStyle"/>
          <w:rtl/>
        </w:rPr>
        <w:t xml:space="preserve"> &lt;&lt; דובר_המשך &gt;&gt; </w:t>
      </w:r>
      <w:r>
        <w:rPr>
          <w:rtl/>
        </w:rPr>
        <w:t>שר הבינוי והשיכון זאב אלקין:</w:t>
      </w:r>
      <w:r w:rsidRPr="008C266C">
        <w:rPr>
          <w:rStyle w:val="TagStyle"/>
          <w:rtl/>
        </w:rPr>
        <w:t xml:space="preserve"> &lt;&lt; דובר_המשך &gt;&gt;</w:t>
      </w:r>
      <w:r>
        <w:rPr>
          <w:rtl/>
        </w:rPr>
        <w:t xml:space="preserve">   </w:t>
      </w:r>
    </w:p>
    <w:p w:rsidR="00620F84" w:rsidRDefault="00620F84" w:rsidP="001016EB">
      <w:pPr>
        <w:rPr>
          <w:rtl/>
          <w:lang w:eastAsia="he-IL"/>
        </w:rPr>
      </w:pPr>
    </w:p>
    <w:p w:rsidR="00620F84" w:rsidRDefault="00620F84" w:rsidP="00472AD9">
      <w:pPr>
        <w:rPr>
          <w:rtl/>
          <w:lang w:eastAsia="he-IL"/>
        </w:rPr>
      </w:pPr>
      <w:r>
        <w:rPr>
          <w:rFonts w:hint="cs"/>
          <w:rtl/>
          <w:lang w:eastAsia="he-IL"/>
        </w:rPr>
        <w:t xml:space="preserve">כאמור, אני לא יכול להתייחס למקרים הספציפיים, כי כפי שברור לך, לא ציינת אותם ולא בדקתי, </w:t>
      </w:r>
      <w:bookmarkStart w:id="706" w:name="_ETM_Q4_671937"/>
      <w:bookmarkEnd w:id="706"/>
      <w:r>
        <w:rPr>
          <w:rFonts w:hint="cs"/>
          <w:rtl/>
          <w:lang w:eastAsia="he-IL"/>
        </w:rPr>
        <w:t xml:space="preserve">אז אני לא יודע להתייחס למקרה ספציפי שציינת. אבל </w:t>
      </w:r>
      <w:bookmarkStart w:id="707" w:name="_ETM_Q4_675488"/>
      <w:bookmarkEnd w:id="707"/>
      <w:r>
        <w:rPr>
          <w:rFonts w:hint="cs"/>
          <w:rtl/>
          <w:lang w:eastAsia="he-IL"/>
        </w:rPr>
        <w:t>אני מניח, סתם כהש</w:t>
      </w:r>
      <w:r w:rsidR="00472AD9">
        <w:rPr>
          <w:rFonts w:hint="cs"/>
          <w:rtl/>
          <w:lang w:eastAsia="he-IL"/>
        </w:rPr>
        <w:t>ע</w:t>
      </w:r>
      <w:r>
        <w:rPr>
          <w:rFonts w:hint="cs"/>
          <w:rtl/>
          <w:lang w:eastAsia="he-IL"/>
        </w:rPr>
        <w:t>רה, שמן הסתם המקרים שאתה מדבר עליהם</w:t>
      </w:r>
      <w:bookmarkStart w:id="708" w:name="_ETM_Q4_677739"/>
      <w:bookmarkEnd w:id="708"/>
      <w:r w:rsidR="00472AD9">
        <w:rPr>
          <w:rFonts w:hint="cs"/>
          <w:rtl/>
          <w:lang w:eastAsia="he-IL"/>
        </w:rPr>
        <w:t xml:space="preserve"> הם </w:t>
      </w:r>
      <w:r>
        <w:rPr>
          <w:rFonts w:hint="cs"/>
          <w:rtl/>
          <w:lang w:eastAsia="he-IL"/>
        </w:rPr>
        <w:t xml:space="preserve">מקרים של פינוי דירות לאחר </w:t>
      </w:r>
      <w:bookmarkStart w:id="709" w:name="_ETM_Q4_682784"/>
      <w:bookmarkEnd w:id="709"/>
      <w:r>
        <w:rPr>
          <w:rFonts w:hint="cs"/>
          <w:rtl/>
          <w:lang w:eastAsia="he-IL"/>
        </w:rPr>
        <w:t xml:space="preserve">שניתנו פסקי דין </w:t>
      </w:r>
      <w:r w:rsidR="00472AD9">
        <w:rPr>
          <w:rFonts w:hint="cs"/>
          <w:rtl/>
          <w:lang w:eastAsia="he-IL"/>
        </w:rPr>
        <w:t xml:space="preserve">לגבי </w:t>
      </w:r>
      <w:r>
        <w:rPr>
          <w:rFonts w:hint="cs"/>
          <w:rtl/>
          <w:lang w:eastAsia="he-IL"/>
        </w:rPr>
        <w:t>אנשים שלא צריכים לפי חוק להימצא שם, למשל</w:t>
      </w:r>
      <w:r w:rsidR="00472AD9">
        <w:rPr>
          <w:rFonts w:hint="cs"/>
          <w:rtl/>
          <w:lang w:eastAsia="he-IL"/>
        </w:rPr>
        <w:t>,</w:t>
      </w:r>
      <w:r>
        <w:rPr>
          <w:rFonts w:hint="cs"/>
          <w:rtl/>
          <w:lang w:eastAsia="he-IL"/>
        </w:rPr>
        <w:t xml:space="preserve"> כי הם היו פולשים או פולשות </w:t>
      </w:r>
      <w:bookmarkStart w:id="710" w:name="_ETM_Q4_687812"/>
      <w:bookmarkEnd w:id="710"/>
      <w:r>
        <w:rPr>
          <w:rFonts w:hint="cs"/>
          <w:rtl/>
          <w:lang w:eastAsia="he-IL"/>
        </w:rPr>
        <w:t>מלכתחילה, או לחלופין הפכו למחזיקים שלא כדין, בני משפחה</w:t>
      </w:r>
      <w:bookmarkStart w:id="711" w:name="_ETM_Q4_695178"/>
      <w:bookmarkEnd w:id="711"/>
      <w:r>
        <w:rPr>
          <w:rFonts w:hint="cs"/>
          <w:rtl/>
          <w:lang w:eastAsia="he-IL"/>
        </w:rPr>
        <w:t xml:space="preserve"> שנשארו בדירות ולא היו זכאים להישאר שם, ולכן נאלצו </w:t>
      </w:r>
      <w:bookmarkStart w:id="712" w:name="_ETM_Q4_705170"/>
      <w:bookmarkEnd w:id="712"/>
      <w:r>
        <w:rPr>
          <w:rFonts w:hint="cs"/>
          <w:rtl/>
          <w:lang w:eastAsia="he-IL"/>
        </w:rPr>
        <w:t xml:space="preserve">להתפנות משם לאחר שניתן פסק דין. הרי חוץ מפלישות </w:t>
      </w:r>
      <w:bookmarkStart w:id="713" w:name="_ETM_Q4_708174"/>
      <w:bookmarkEnd w:id="713"/>
      <w:r>
        <w:rPr>
          <w:rFonts w:hint="cs"/>
          <w:rtl/>
          <w:lang w:eastAsia="he-IL"/>
        </w:rPr>
        <w:t xml:space="preserve">טריות, אדוני מכיר, אי-אפשר לפנות בלי דיון משפטי מסודר </w:t>
      </w:r>
      <w:bookmarkStart w:id="714" w:name="_ETM_Q4_713903"/>
      <w:bookmarkEnd w:id="714"/>
      <w:r>
        <w:rPr>
          <w:rFonts w:hint="cs"/>
          <w:rtl/>
          <w:lang w:eastAsia="he-IL"/>
        </w:rPr>
        <w:t xml:space="preserve">ובלי פסק דין מסודר. אני מניח שזה הסוג של המקרים. </w:t>
      </w:r>
      <w:bookmarkStart w:id="715" w:name="_ETM_Q4_718006"/>
      <w:bookmarkEnd w:id="715"/>
    </w:p>
    <w:p w:rsidR="00620F84" w:rsidRDefault="00620F84" w:rsidP="00006F14">
      <w:pPr>
        <w:rPr>
          <w:rtl/>
          <w:lang w:eastAsia="he-IL"/>
        </w:rPr>
      </w:pPr>
      <w:bookmarkStart w:id="716" w:name="_ETM_Q4_718222"/>
      <w:bookmarkStart w:id="717" w:name="_ETM_Q4_718305"/>
      <w:bookmarkEnd w:id="716"/>
      <w:bookmarkEnd w:id="717"/>
    </w:p>
    <w:p w:rsidR="00620F84" w:rsidRDefault="00620F84" w:rsidP="00472AD9">
      <w:pPr>
        <w:rPr>
          <w:rtl/>
          <w:lang w:eastAsia="he-IL"/>
        </w:rPr>
      </w:pPr>
      <w:bookmarkStart w:id="718" w:name="_ETM_Q4_718367"/>
      <w:bookmarkStart w:id="719" w:name="_ETM_Q4_718454"/>
      <w:bookmarkEnd w:id="718"/>
      <w:bookmarkEnd w:id="719"/>
      <w:r>
        <w:rPr>
          <w:rFonts w:hint="cs"/>
          <w:rtl/>
          <w:lang w:eastAsia="he-IL"/>
        </w:rPr>
        <w:t xml:space="preserve">איזה פתרונות? לצערי יש קבוצות גדולות מאוד של אוכלוסייה במדינת </w:t>
      </w:r>
      <w:bookmarkStart w:id="720" w:name="_ETM_Q4_725077"/>
      <w:bookmarkEnd w:id="720"/>
      <w:r>
        <w:rPr>
          <w:rFonts w:hint="cs"/>
          <w:rtl/>
          <w:lang w:eastAsia="he-IL"/>
        </w:rPr>
        <w:t xml:space="preserve">ישראל </w:t>
      </w:r>
      <w:r>
        <w:rPr>
          <w:rtl/>
          <w:lang w:eastAsia="he-IL"/>
        </w:rPr>
        <w:t>–</w:t>
      </w:r>
      <w:r>
        <w:rPr>
          <w:rFonts w:hint="cs"/>
          <w:rtl/>
          <w:lang w:eastAsia="he-IL"/>
        </w:rPr>
        <w:t xml:space="preserve"> ושר הרווחה מכיר את זה היטב </w:t>
      </w:r>
      <w:r>
        <w:rPr>
          <w:rtl/>
          <w:lang w:eastAsia="he-IL"/>
        </w:rPr>
        <w:t>–</w:t>
      </w:r>
      <w:r>
        <w:rPr>
          <w:rFonts w:hint="cs"/>
          <w:rtl/>
          <w:lang w:eastAsia="he-IL"/>
        </w:rPr>
        <w:t xml:space="preserve"> </w:t>
      </w:r>
      <w:bookmarkStart w:id="721" w:name="_ETM_Q4_726971"/>
      <w:bookmarkEnd w:id="721"/>
      <w:r>
        <w:rPr>
          <w:rFonts w:hint="cs"/>
          <w:rtl/>
          <w:lang w:eastAsia="he-IL"/>
        </w:rPr>
        <w:t>שהן משפחות קשות יום מכל מיני סוגי</w:t>
      </w:r>
      <w:bookmarkStart w:id="722" w:name="_ETM_Q4_685030"/>
      <w:bookmarkEnd w:id="722"/>
      <w:r>
        <w:rPr>
          <w:rFonts w:hint="cs"/>
          <w:rtl/>
          <w:lang w:eastAsia="he-IL"/>
        </w:rPr>
        <w:t>ם: משפחות מרובות ילדים,</w:t>
      </w:r>
      <w:bookmarkStart w:id="723" w:name="_ETM_Q4_732970"/>
      <w:bookmarkEnd w:id="723"/>
      <w:r>
        <w:rPr>
          <w:rFonts w:hint="cs"/>
          <w:rtl/>
          <w:lang w:eastAsia="he-IL"/>
        </w:rPr>
        <w:t xml:space="preserve"> אימהות חד-הוריות. חלקן זכאיות לדיור ציבורי. מי שמתוך המקרים שציינת זכאי לפי חוקי המדינה והקריטריונים הפעילים </w:t>
      </w:r>
      <w:bookmarkStart w:id="724" w:name="_ETM_Q4_740867"/>
      <w:bookmarkEnd w:id="724"/>
      <w:r>
        <w:rPr>
          <w:rFonts w:hint="cs"/>
          <w:rtl/>
          <w:lang w:eastAsia="he-IL"/>
        </w:rPr>
        <w:t>לדיור ציבור</w:t>
      </w:r>
      <w:r w:rsidR="00472AD9">
        <w:rPr>
          <w:rFonts w:hint="cs"/>
          <w:rtl/>
          <w:lang w:eastAsia="he-IL"/>
        </w:rPr>
        <w:t>,</w:t>
      </w:r>
      <w:r>
        <w:rPr>
          <w:rFonts w:hint="cs"/>
          <w:rtl/>
          <w:lang w:eastAsia="he-IL"/>
        </w:rPr>
        <w:t xml:space="preserve"> צריך </w:t>
      </w:r>
      <w:bookmarkStart w:id="725" w:name="_ETM_Q4_746998"/>
      <w:bookmarkEnd w:id="725"/>
      <w:r>
        <w:rPr>
          <w:rFonts w:hint="cs"/>
          <w:rtl/>
          <w:lang w:eastAsia="he-IL"/>
        </w:rPr>
        <w:t xml:space="preserve">להירשם בתור לדיור ציבורי, וברגע שהוא נרשם בתור ונקבעה הזכאות </w:t>
      </w:r>
      <w:bookmarkStart w:id="726" w:name="_ETM_Q4_747476"/>
      <w:bookmarkEnd w:id="726"/>
      <w:r>
        <w:rPr>
          <w:rFonts w:hint="cs"/>
          <w:rtl/>
          <w:lang w:eastAsia="he-IL"/>
        </w:rPr>
        <w:t xml:space="preserve">שלו, הוא מקבל מהמדינה סיוע בשכר דירה בהיקף נדיב, שמאפשר </w:t>
      </w:r>
      <w:bookmarkStart w:id="727" w:name="_ETM_Q4_756545"/>
      <w:bookmarkEnd w:id="727"/>
      <w:r>
        <w:rPr>
          <w:rFonts w:hint="cs"/>
          <w:rtl/>
          <w:lang w:eastAsia="he-IL"/>
        </w:rPr>
        <w:t xml:space="preserve">באמת לשכור דירה סבירה גם באזורים במרכז הארץ, אפילו בתל </w:t>
      </w:r>
      <w:bookmarkStart w:id="728" w:name="_ETM_Q4_759135"/>
      <w:bookmarkEnd w:id="728"/>
      <w:r>
        <w:rPr>
          <w:rFonts w:hint="cs"/>
          <w:rtl/>
          <w:lang w:eastAsia="he-IL"/>
        </w:rPr>
        <w:t xml:space="preserve">אביב. </w:t>
      </w:r>
      <w:bookmarkStart w:id="729" w:name="_ETM_Q4_760671"/>
      <w:bookmarkStart w:id="730" w:name="_ETM_Q4_760777"/>
      <w:bookmarkStart w:id="731" w:name="_ETM_Q4_760814"/>
      <w:bookmarkStart w:id="732" w:name="_ETM_Q4_760907"/>
      <w:bookmarkEnd w:id="729"/>
      <w:bookmarkEnd w:id="730"/>
      <w:bookmarkEnd w:id="731"/>
      <w:bookmarkEnd w:id="732"/>
      <w:r>
        <w:rPr>
          <w:rFonts w:hint="cs"/>
          <w:rtl/>
          <w:lang w:eastAsia="he-IL"/>
        </w:rPr>
        <w:t xml:space="preserve">לעומת זאת, מי שלא זכאי לדיור ציבורי, קרי גם </w:t>
      </w:r>
      <w:bookmarkStart w:id="733" w:name="_ETM_Q4_764152"/>
      <w:bookmarkEnd w:id="733"/>
      <w:r>
        <w:rPr>
          <w:rFonts w:hint="cs"/>
          <w:rtl/>
          <w:lang w:eastAsia="he-IL"/>
        </w:rPr>
        <w:t xml:space="preserve">אם מצבו קשה אבל הוא לא מספיק קשה כדי להיכנס </w:t>
      </w:r>
      <w:bookmarkStart w:id="734" w:name="_ETM_Q4_766278"/>
      <w:bookmarkEnd w:id="734"/>
      <w:r>
        <w:rPr>
          <w:rFonts w:hint="cs"/>
          <w:rtl/>
          <w:lang w:eastAsia="he-IL"/>
        </w:rPr>
        <w:t xml:space="preserve">לקריטריונים </w:t>
      </w:r>
      <w:r>
        <w:rPr>
          <w:rFonts w:hint="eastAsia"/>
          <w:rtl/>
          <w:lang w:eastAsia="he-IL"/>
        </w:rPr>
        <w:t xml:space="preserve">– </w:t>
      </w:r>
      <w:r>
        <w:rPr>
          <w:rFonts w:hint="cs"/>
          <w:rtl/>
          <w:lang w:eastAsia="he-IL"/>
        </w:rPr>
        <w:t>למשל אם לא מדובר על עולים אז אם</w:t>
      </w:r>
      <w:bookmarkStart w:id="735" w:name="_ETM_Q4_774405"/>
      <w:bookmarkEnd w:id="735"/>
      <w:r>
        <w:rPr>
          <w:rFonts w:hint="cs"/>
          <w:rtl/>
          <w:lang w:eastAsia="he-IL"/>
        </w:rPr>
        <w:t xml:space="preserve"> חד-הורית עם ילד אחד או שניים, שלפי הקריטריונים ל</w:t>
      </w:r>
      <w:bookmarkStart w:id="736" w:name="_ETM_Q4_778606"/>
      <w:bookmarkEnd w:id="736"/>
      <w:r>
        <w:rPr>
          <w:rFonts w:hint="cs"/>
          <w:rtl/>
          <w:lang w:eastAsia="he-IL"/>
        </w:rPr>
        <w:t xml:space="preserve">א נכנסת לזכאות לדיור ציבורי גם כשההכנסה שלה נמוכה </w:t>
      </w:r>
      <w:bookmarkStart w:id="737" w:name="_ETM_Q4_781928"/>
      <w:bookmarkEnd w:id="737"/>
      <w:r>
        <w:rPr>
          <w:rFonts w:hint="eastAsia"/>
          <w:rtl/>
          <w:lang w:eastAsia="he-IL"/>
        </w:rPr>
        <w:t xml:space="preserve">– </w:t>
      </w:r>
      <w:r>
        <w:rPr>
          <w:rFonts w:hint="cs"/>
          <w:rtl/>
          <w:lang w:eastAsia="he-IL"/>
        </w:rPr>
        <w:t xml:space="preserve">משפחות כאלה, אם הן </w:t>
      </w:r>
      <w:bookmarkStart w:id="738" w:name="_ETM_Q4_154828"/>
      <w:bookmarkEnd w:id="738"/>
      <w:r>
        <w:rPr>
          <w:rFonts w:hint="cs"/>
          <w:rtl/>
          <w:lang w:eastAsia="he-IL"/>
        </w:rPr>
        <w:t>נמצאות זכאיות לסיוע בשכר דירה</w:t>
      </w:r>
      <w:r w:rsidR="00472AD9">
        <w:rPr>
          <w:rFonts w:hint="cs"/>
          <w:rtl/>
          <w:lang w:eastAsia="he-IL"/>
        </w:rPr>
        <w:t xml:space="preserve">, וזה </w:t>
      </w:r>
      <w:r>
        <w:rPr>
          <w:rFonts w:hint="cs"/>
          <w:rtl/>
          <w:lang w:eastAsia="he-IL"/>
        </w:rPr>
        <w:t xml:space="preserve">גם כן צריך </w:t>
      </w:r>
      <w:bookmarkStart w:id="739" w:name="_ETM_Q4_787461"/>
      <w:bookmarkEnd w:id="739"/>
      <w:r>
        <w:rPr>
          <w:rFonts w:hint="cs"/>
          <w:rtl/>
          <w:lang w:eastAsia="he-IL"/>
        </w:rPr>
        <w:t>לעבור תהליך של קביעת זכאות</w:t>
      </w:r>
      <w:r w:rsidR="00472AD9">
        <w:rPr>
          <w:rFonts w:hint="cs"/>
          <w:rtl/>
          <w:lang w:eastAsia="he-IL"/>
        </w:rPr>
        <w:t>,</w:t>
      </w:r>
      <w:r>
        <w:rPr>
          <w:rFonts w:hint="cs"/>
          <w:rtl/>
          <w:lang w:eastAsia="he-IL"/>
        </w:rPr>
        <w:t xml:space="preserve"> מקבלות </w:t>
      </w:r>
      <w:bookmarkStart w:id="740" w:name="_ETM_Q4_791316"/>
      <w:bookmarkEnd w:id="740"/>
      <w:r>
        <w:rPr>
          <w:rFonts w:hint="cs"/>
          <w:rtl/>
          <w:lang w:eastAsia="he-IL"/>
        </w:rPr>
        <w:t xml:space="preserve">סיוע בשכר דירה. כמובן, בשונה מזכאים לדיור ציבורי, הסיוע הזה </w:t>
      </w:r>
      <w:bookmarkStart w:id="741" w:name="_ETM_Q4_795536"/>
      <w:bookmarkEnd w:id="741"/>
      <w:r>
        <w:rPr>
          <w:rFonts w:hint="cs"/>
          <w:rtl/>
          <w:lang w:eastAsia="he-IL"/>
        </w:rPr>
        <w:t>הוא סיוע חלקי בלבד ולא מאפשר לכסות מכספי סיוע את מלוא עלות השכירות, אלא מחייב אותם להוסיף מכספ</w:t>
      </w:r>
      <w:bookmarkStart w:id="742" w:name="_ETM_Q4_804804"/>
      <w:bookmarkEnd w:id="742"/>
      <w:r>
        <w:rPr>
          <w:rFonts w:hint="cs"/>
          <w:rtl/>
          <w:lang w:eastAsia="he-IL"/>
        </w:rPr>
        <w:t>ם ורק להיעזר במדינה בתשלום השכירות.</w:t>
      </w:r>
    </w:p>
    <w:p w:rsidR="00620F84" w:rsidRDefault="00620F84" w:rsidP="00006F14">
      <w:pPr>
        <w:rPr>
          <w:rtl/>
          <w:lang w:eastAsia="he-IL"/>
        </w:rPr>
      </w:pPr>
      <w:bookmarkStart w:id="743" w:name="_ETM_Q4_805991"/>
      <w:bookmarkStart w:id="744" w:name="_ETM_Q4_806091"/>
      <w:bookmarkEnd w:id="743"/>
      <w:bookmarkEnd w:id="744"/>
    </w:p>
    <w:p w:rsidR="00620F84" w:rsidRDefault="00620F84" w:rsidP="00472AD9">
      <w:pPr>
        <w:rPr>
          <w:rtl/>
          <w:lang w:eastAsia="he-IL"/>
        </w:rPr>
      </w:pPr>
      <w:bookmarkStart w:id="745" w:name="_ETM_Q4_806134"/>
      <w:bookmarkStart w:id="746" w:name="_ETM_Q4_806219"/>
      <w:bookmarkEnd w:id="745"/>
      <w:bookmarkEnd w:id="746"/>
      <w:r>
        <w:rPr>
          <w:rFonts w:hint="cs"/>
          <w:rtl/>
          <w:lang w:eastAsia="he-IL"/>
        </w:rPr>
        <w:t xml:space="preserve">משפחות </w:t>
      </w:r>
      <w:r w:rsidR="00472AD9">
        <w:rPr>
          <w:rFonts w:hint="cs"/>
          <w:rtl/>
          <w:lang w:eastAsia="he-IL"/>
        </w:rPr>
        <w:t xml:space="preserve">גם </w:t>
      </w:r>
      <w:r>
        <w:rPr>
          <w:rFonts w:hint="cs"/>
          <w:rtl/>
          <w:lang w:eastAsia="he-IL"/>
        </w:rPr>
        <w:t xml:space="preserve">מהסוג הראשון וגם </w:t>
      </w:r>
      <w:bookmarkStart w:id="747" w:name="_ETM_Q4_807667"/>
      <w:bookmarkEnd w:id="747"/>
      <w:r>
        <w:rPr>
          <w:rFonts w:hint="cs"/>
          <w:rtl/>
          <w:lang w:eastAsia="he-IL"/>
        </w:rPr>
        <w:t xml:space="preserve">מהסוג השני </w:t>
      </w:r>
      <w:r w:rsidR="00472AD9">
        <w:rPr>
          <w:rFonts w:hint="eastAsia"/>
          <w:rtl/>
          <w:lang w:eastAsia="he-IL"/>
        </w:rPr>
        <w:t>–</w:t>
      </w:r>
      <w:r w:rsidR="00472AD9">
        <w:rPr>
          <w:rFonts w:hint="cs"/>
          <w:rtl/>
          <w:lang w:eastAsia="he-IL"/>
        </w:rPr>
        <w:t xml:space="preserve"> </w:t>
      </w:r>
      <w:r>
        <w:rPr>
          <w:rFonts w:hint="cs"/>
          <w:rtl/>
          <w:lang w:eastAsia="he-IL"/>
        </w:rPr>
        <w:t xml:space="preserve">אם אני לוקח את התור של משרד השיכון ומשרד הקליטה ביחד, יש כ-30,000 משפחות שממתינות לדיור ציבורי וזכאיות לו, ויש הרבה יותר משפחות שלא </w:t>
      </w:r>
      <w:bookmarkStart w:id="748" w:name="_ETM_Q4_821263"/>
      <w:bookmarkEnd w:id="748"/>
      <w:r>
        <w:rPr>
          <w:rFonts w:hint="cs"/>
          <w:rtl/>
          <w:lang w:eastAsia="he-IL"/>
        </w:rPr>
        <w:t xml:space="preserve">זכאיות לדיור ציבורי אבל הן משפחות קשות יום ומקבלות </w:t>
      </w:r>
      <w:bookmarkStart w:id="749" w:name="_ETM_Q4_826260"/>
      <w:bookmarkEnd w:id="749"/>
      <w:r>
        <w:rPr>
          <w:rFonts w:hint="cs"/>
          <w:rtl/>
          <w:lang w:eastAsia="he-IL"/>
        </w:rPr>
        <w:t xml:space="preserve">רק סיוע בשכר דירה. ולכן דינן של המשפחות שאדוני </w:t>
      </w:r>
      <w:bookmarkStart w:id="750" w:name="_ETM_Q4_829422"/>
      <w:bookmarkEnd w:id="750"/>
      <w:r>
        <w:rPr>
          <w:rFonts w:hint="cs"/>
          <w:rtl/>
          <w:lang w:eastAsia="he-IL"/>
        </w:rPr>
        <w:t>מציין יהיה כמו כל אותן עשרות אלפי משפחות ישראליו</w:t>
      </w:r>
      <w:bookmarkStart w:id="751" w:name="_ETM_Q4_833605"/>
      <w:bookmarkEnd w:id="751"/>
      <w:r>
        <w:rPr>
          <w:rFonts w:hint="cs"/>
          <w:rtl/>
          <w:lang w:eastAsia="he-IL"/>
        </w:rPr>
        <w:t xml:space="preserve">ת מכל הקבוצות ומכל המגזרים שמקבלות את הסיוע בגובה שהמדינה מסוגלת לתת בהתאם למעמד הכלכלי-חברתי. </w:t>
      </w:r>
    </w:p>
    <w:p w:rsidR="00620F84" w:rsidRDefault="00620F84" w:rsidP="00006F14">
      <w:pPr>
        <w:rPr>
          <w:rtl/>
          <w:lang w:eastAsia="he-IL"/>
        </w:rPr>
      </w:pPr>
      <w:bookmarkStart w:id="752" w:name="_ETM_Q4_843975"/>
      <w:bookmarkStart w:id="753" w:name="_ETM_Q4_844099"/>
      <w:bookmarkEnd w:id="752"/>
      <w:bookmarkEnd w:id="753"/>
    </w:p>
    <w:p w:rsidR="00620F84" w:rsidRDefault="00620F84" w:rsidP="00006F14">
      <w:pPr>
        <w:pStyle w:val="af6"/>
        <w:keepNext/>
        <w:rPr>
          <w:rtl/>
        </w:rPr>
      </w:pPr>
      <w:bookmarkStart w:id="754" w:name="ET_yor_6204_5"/>
      <w:r w:rsidRPr="00BC4E51">
        <w:rPr>
          <w:rStyle w:val="TagStyle"/>
          <w:rtl/>
        </w:rPr>
        <w:t xml:space="preserve"> &lt;&lt; יור &gt;&gt; </w:t>
      </w:r>
      <w:r>
        <w:rPr>
          <w:rtl/>
        </w:rPr>
        <w:t>היו"ר מיקי לוי:</w:t>
      </w:r>
      <w:r w:rsidRPr="00BC4E51">
        <w:rPr>
          <w:rStyle w:val="TagStyle"/>
          <w:rtl/>
        </w:rPr>
        <w:t xml:space="preserve"> &lt;&lt; יור &gt;&gt;</w:t>
      </w:r>
      <w:r>
        <w:rPr>
          <w:rtl/>
        </w:rPr>
        <w:t xml:space="preserve">   </w:t>
      </w:r>
      <w:bookmarkEnd w:id="754"/>
    </w:p>
    <w:p w:rsidR="00620F84" w:rsidRDefault="00620F84" w:rsidP="00006F14">
      <w:pPr>
        <w:rPr>
          <w:rtl/>
        </w:rPr>
      </w:pPr>
    </w:p>
    <w:p w:rsidR="00620F84" w:rsidRDefault="00620F84" w:rsidP="00472AD9">
      <w:pPr>
        <w:rPr>
          <w:rtl/>
        </w:rPr>
      </w:pPr>
      <w:r>
        <w:rPr>
          <w:rFonts w:hint="cs"/>
          <w:rtl/>
        </w:rPr>
        <w:t>ת</w:t>
      </w:r>
      <w:bookmarkStart w:id="755" w:name="_ETM_Q4_845422"/>
      <w:bookmarkEnd w:id="755"/>
      <w:r>
        <w:rPr>
          <w:rFonts w:hint="cs"/>
          <w:rtl/>
        </w:rPr>
        <w:t xml:space="preserve">ודה רבה. </w:t>
      </w:r>
      <w:bookmarkStart w:id="756" w:name="_ETM_Q4_846497"/>
      <w:bookmarkEnd w:id="756"/>
      <w:r>
        <w:rPr>
          <w:rFonts w:hint="cs"/>
          <w:rtl/>
        </w:rPr>
        <w:t>שאלת המשך לחברת הכנסת לסקי. בבקשה.</w:t>
      </w:r>
      <w:bookmarkStart w:id="757" w:name="_ETM_Q4_851483"/>
      <w:bookmarkStart w:id="758" w:name="_ETM_Q4_851595"/>
      <w:bookmarkEnd w:id="757"/>
      <w:bookmarkEnd w:id="758"/>
      <w:r>
        <w:rPr>
          <w:rFonts w:hint="cs"/>
          <w:rtl/>
        </w:rPr>
        <w:t xml:space="preserve"> לא?</w:t>
      </w:r>
    </w:p>
    <w:p w:rsidR="00620F84" w:rsidRDefault="00620F84" w:rsidP="00006F14">
      <w:pPr>
        <w:rPr>
          <w:rtl/>
        </w:rPr>
      </w:pPr>
      <w:bookmarkStart w:id="759" w:name="_ETM_Q4_851200"/>
      <w:bookmarkStart w:id="760" w:name="_ETM_Q4_851303"/>
      <w:bookmarkEnd w:id="759"/>
      <w:bookmarkEnd w:id="760"/>
    </w:p>
    <w:p w:rsidR="00620F84" w:rsidRDefault="00620F84" w:rsidP="00006F14">
      <w:pPr>
        <w:pStyle w:val="af5"/>
        <w:keepNext/>
        <w:rPr>
          <w:rtl/>
        </w:rPr>
      </w:pPr>
      <w:bookmarkStart w:id="761" w:name="ET_interruption_6233_6"/>
      <w:r w:rsidRPr="00BC4E51">
        <w:rPr>
          <w:rStyle w:val="TagStyle"/>
          <w:rtl/>
        </w:rPr>
        <w:t xml:space="preserve"> &lt;&lt; קריאה &gt;&gt; </w:t>
      </w:r>
      <w:r>
        <w:rPr>
          <w:rtl/>
        </w:rPr>
        <w:t>גבי לסקי (מרצ):</w:t>
      </w:r>
      <w:r w:rsidRPr="00BC4E51">
        <w:rPr>
          <w:rStyle w:val="TagStyle"/>
          <w:rtl/>
        </w:rPr>
        <w:t xml:space="preserve"> &lt;&lt; קריאה &gt;&gt;</w:t>
      </w:r>
      <w:r>
        <w:rPr>
          <w:rtl/>
        </w:rPr>
        <w:t xml:space="preserve">   </w:t>
      </w:r>
      <w:bookmarkEnd w:id="761"/>
    </w:p>
    <w:p w:rsidR="00620F84" w:rsidRDefault="00620F84" w:rsidP="00006F14">
      <w:pPr>
        <w:rPr>
          <w:rtl/>
        </w:rPr>
      </w:pPr>
    </w:p>
    <w:p w:rsidR="00620F84" w:rsidRDefault="00620F84" w:rsidP="00006F14">
      <w:pPr>
        <w:rPr>
          <w:rtl/>
        </w:rPr>
      </w:pPr>
      <w:bookmarkStart w:id="762" w:name="_ETM_Q4_854681"/>
      <w:bookmarkEnd w:id="762"/>
      <w:r>
        <w:rPr>
          <w:rFonts w:hint="cs"/>
          <w:rtl/>
        </w:rPr>
        <w:t xml:space="preserve">אני אשמח </w:t>
      </w:r>
      <w:bookmarkStart w:id="763" w:name="_ETM_Q4_853531"/>
      <w:bookmarkEnd w:id="763"/>
      <w:r w:rsidR="001016EB">
        <w:rPr>
          <w:rFonts w:hint="cs"/>
          <w:rtl/>
        </w:rPr>
        <w:t>– – –</w:t>
      </w:r>
    </w:p>
    <w:p w:rsidR="00620F84" w:rsidRDefault="00620F84" w:rsidP="00006F14">
      <w:pPr>
        <w:rPr>
          <w:rtl/>
        </w:rPr>
      </w:pPr>
      <w:bookmarkStart w:id="764" w:name="_ETM_Q4_853389"/>
      <w:bookmarkStart w:id="765" w:name="_ETM_Q4_853509"/>
      <w:bookmarkEnd w:id="764"/>
      <w:bookmarkEnd w:id="765"/>
    </w:p>
    <w:p w:rsidR="00620F84" w:rsidRDefault="00620F84" w:rsidP="00006F14">
      <w:pPr>
        <w:pStyle w:val="af6"/>
        <w:keepNext/>
        <w:rPr>
          <w:rtl/>
        </w:rPr>
      </w:pPr>
      <w:bookmarkStart w:id="766" w:name="ET_yor_6204_7"/>
      <w:r w:rsidRPr="00BC4E51">
        <w:rPr>
          <w:rStyle w:val="TagStyle"/>
          <w:rtl/>
        </w:rPr>
        <w:t xml:space="preserve"> &lt;&lt; יור &gt;&gt; </w:t>
      </w:r>
      <w:r>
        <w:rPr>
          <w:rtl/>
        </w:rPr>
        <w:t>היו"ר מיקי לוי:</w:t>
      </w:r>
      <w:r w:rsidRPr="00BC4E51">
        <w:rPr>
          <w:rStyle w:val="TagStyle"/>
          <w:rtl/>
        </w:rPr>
        <w:t xml:space="preserve"> &lt;&lt; יור &gt;&gt;</w:t>
      </w:r>
      <w:r>
        <w:rPr>
          <w:rtl/>
        </w:rPr>
        <w:t xml:space="preserve">   </w:t>
      </w:r>
      <w:bookmarkEnd w:id="766"/>
    </w:p>
    <w:p w:rsidR="00620F84" w:rsidRDefault="00620F84" w:rsidP="00006F14">
      <w:pPr>
        <w:rPr>
          <w:rtl/>
        </w:rPr>
      </w:pPr>
    </w:p>
    <w:p w:rsidR="00620F84" w:rsidRDefault="00620F84" w:rsidP="00006F14">
      <w:pPr>
        <w:rPr>
          <w:rtl/>
        </w:rPr>
      </w:pPr>
      <w:bookmarkStart w:id="767" w:name="_ETM_Q4_854729"/>
      <w:bookmarkEnd w:id="767"/>
      <w:r>
        <w:rPr>
          <w:rFonts w:hint="cs"/>
          <w:rtl/>
        </w:rPr>
        <w:t xml:space="preserve">סליחה, אני מתנצל. אדוני השר, תודה רבה לך. </w:t>
      </w:r>
      <w:bookmarkStart w:id="768" w:name="_ETM_Q4_861043"/>
      <w:bookmarkEnd w:id="768"/>
    </w:p>
    <w:p w:rsidR="00620F84" w:rsidRDefault="00620F84" w:rsidP="00006F14">
      <w:pPr>
        <w:rPr>
          <w:rtl/>
        </w:rPr>
      </w:pPr>
      <w:bookmarkStart w:id="769" w:name="_ETM_Q4_861259"/>
      <w:bookmarkStart w:id="770" w:name="_ETM_Q4_861363"/>
      <w:bookmarkEnd w:id="769"/>
      <w:bookmarkEnd w:id="770"/>
    </w:p>
    <w:p w:rsidR="00620F84" w:rsidRDefault="00620F84" w:rsidP="00006F14">
      <w:pPr>
        <w:pStyle w:val="-"/>
        <w:keepNext/>
        <w:rPr>
          <w:rtl/>
        </w:rPr>
      </w:pPr>
      <w:bookmarkStart w:id="771" w:name="ET_speakercontinue_6192_8"/>
      <w:r w:rsidRPr="00BC4E51">
        <w:rPr>
          <w:rStyle w:val="TagStyle"/>
          <w:rtl/>
        </w:rPr>
        <w:t xml:space="preserve"> &lt;&lt; דובר_המשך &gt;&gt; </w:t>
      </w:r>
      <w:r>
        <w:rPr>
          <w:rtl/>
        </w:rPr>
        <w:t>שר הבינוי והשיכון זאב אלקין:</w:t>
      </w:r>
      <w:r w:rsidRPr="00BC4E51">
        <w:rPr>
          <w:rStyle w:val="TagStyle"/>
          <w:rtl/>
        </w:rPr>
        <w:t xml:space="preserve"> &lt;&lt; דובר_המשך &gt;&gt;</w:t>
      </w:r>
      <w:r>
        <w:rPr>
          <w:rtl/>
        </w:rPr>
        <w:t xml:space="preserve">   </w:t>
      </w:r>
      <w:bookmarkEnd w:id="771"/>
    </w:p>
    <w:p w:rsidR="00620F84" w:rsidRDefault="00620F84" w:rsidP="001016EB">
      <w:pPr>
        <w:rPr>
          <w:rtl/>
        </w:rPr>
      </w:pPr>
    </w:p>
    <w:p w:rsidR="00620F84" w:rsidRDefault="00620F84" w:rsidP="00006F14">
      <w:pPr>
        <w:rPr>
          <w:rtl/>
        </w:rPr>
      </w:pPr>
      <w:bookmarkStart w:id="772" w:name="_ETM_Q4_859742"/>
      <w:bookmarkEnd w:id="772"/>
      <w:r>
        <w:rPr>
          <w:rFonts w:hint="cs"/>
          <w:rtl/>
        </w:rPr>
        <w:t xml:space="preserve">תודה רבה. </w:t>
      </w:r>
    </w:p>
    <w:p w:rsidR="00620F84" w:rsidRDefault="00620F84" w:rsidP="00006F14">
      <w:pPr>
        <w:rPr>
          <w:rtl/>
        </w:rPr>
      </w:pPr>
      <w:bookmarkStart w:id="773" w:name="_ETM_Q4_858850"/>
      <w:bookmarkStart w:id="774" w:name="_ETM_Q4_858951"/>
      <w:bookmarkEnd w:id="773"/>
      <w:bookmarkEnd w:id="774"/>
    </w:p>
    <w:p w:rsidR="00620F84" w:rsidRDefault="00620F84" w:rsidP="00006F14">
      <w:pPr>
        <w:pStyle w:val="af6"/>
        <w:keepNext/>
        <w:rPr>
          <w:rtl/>
        </w:rPr>
      </w:pPr>
      <w:bookmarkStart w:id="775" w:name="ET_yor_6204_9"/>
      <w:r w:rsidRPr="00BC4E51">
        <w:rPr>
          <w:rStyle w:val="TagStyle"/>
          <w:rtl/>
        </w:rPr>
        <w:t xml:space="preserve"> &lt;&lt; יור &gt;&gt; </w:t>
      </w:r>
      <w:r>
        <w:rPr>
          <w:rtl/>
        </w:rPr>
        <w:t>היו"ר מיקי לוי:</w:t>
      </w:r>
      <w:r w:rsidRPr="00BC4E51">
        <w:rPr>
          <w:rStyle w:val="TagStyle"/>
          <w:rtl/>
        </w:rPr>
        <w:t xml:space="preserve"> &lt;&lt; יור &gt;&gt;</w:t>
      </w:r>
      <w:r>
        <w:rPr>
          <w:rtl/>
        </w:rPr>
        <w:t xml:space="preserve">   </w:t>
      </w:r>
      <w:bookmarkEnd w:id="775"/>
    </w:p>
    <w:p w:rsidR="00620F84" w:rsidRDefault="00620F84" w:rsidP="001016EB">
      <w:pPr>
        <w:rPr>
          <w:rtl/>
        </w:rPr>
      </w:pPr>
    </w:p>
    <w:p w:rsidR="00620F84" w:rsidRDefault="00620F84" w:rsidP="00006F14">
      <w:pPr>
        <w:rPr>
          <w:rtl/>
        </w:rPr>
      </w:pPr>
      <w:bookmarkStart w:id="776" w:name="_ETM_Q4_861399"/>
      <w:bookmarkEnd w:id="776"/>
      <w:r>
        <w:rPr>
          <w:rFonts w:hint="cs"/>
          <w:rtl/>
        </w:rPr>
        <w:t xml:space="preserve">שרת החינוך, בבקשה. חברת הכנסת לזימי, בבקשה. </w:t>
      </w:r>
    </w:p>
    <w:p w:rsidR="00620F84" w:rsidRDefault="00620F84" w:rsidP="00006F14">
      <w:pPr>
        <w:rPr>
          <w:rtl/>
        </w:rPr>
      </w:pPr>
      <w:bookmarkStart w:id="777" w:name="_ETM_Q4_884602"/>
      <w:bookmarkStart w:id="778" w:name="_ETM_Q4_884716"/>
      <w:bookmarkEnd w:id="777"/>
      <w:bookmarkEnd w:id="778"/>
    </w:p>
    <w:p w:rsidR="00620F84" w:rsidRDefault="00620F84" w:rsidP="00006F14">
      <w:pPr>
        <w:pStyle w:val="a9"/>
        <w:rPr>
          <w:rtl/>
        </w:rPr>
      </w:pPr>
      <w:bookmarkStart w:id="779" w:name="ET_query_626392_10"/>
      <w:r w:rsidRPr="00BC4E51">
        <w:rPr>
          <w:rStyle w:val="TagStyle"/>
          <w:rtl/>
        </w:rPr>
        <w:t xml:space="preserve"> &lt;&lt; שאילתה &gt;&gt; </w:t>
      </w:r>
      <w:bookmarkStart w:id="780" w:name="_Toc92315062"/>
      <w:bookmarkStart w:id="781" w:name="_Toc92638151"/>
      <w:bookmarkStart w:id="782" w:name="_Toc92638749"/>
      <w:r>
        <w:rPr>
          <w:rtl/>
        </w:rPr>
        <w:t>92. מעבר תחום המשפחתונים המפוקחים למשרד החינוך</w:t>
      </w:r>
      <w:bookmarkEnd w:id="780"/>
      <w:bookmarkEnd w:id="781"/>
      <w:bookmarkEnd w:id="782"/>
      <w:r w:rsidRPr="00BC4E51">
        <w:rPr>
          <w:rStyle w:val="TagStyle"/>
          <w:rtl/>
        </w:rPr>
        <w:t xml:space="preserve"> &lt;&lt; שאילתה &gt;&gt;</w:t>
      </w:r>
      <w:r>
        <w:rPr>
          <w:rtl/>
        </w:rPr>
        <w:t xml:space="preserve">   </w:t>
      </w:r>
      <w:bookmarkEnd w:id="779"/>
    </w:p>
    <w:p w:rsidR="00620F84" w:rsidRDefault="00620F84" w:rsidP="00006F14">
      <w:pPr>
        <w:rPr>
          <w:rtl/>
        </w:rPr>
      </w:pPr>
    </w:p>
    <w:p w:rsidR="00620F84" w:rsidRDefault="00620F84" w:rsidP="00006F14">
      <w:pPr>
        <w:pStyle w:val="a4"/>
        <w:keepNext/>
        <w:rPr>
          <w:rtl/>
        </w:rPr>
      </w:pPr>
      <w:bookmarkStart w:id="783" w:name="ET_speaker_6236_11"/>
      <w:r w:rsidRPr="00BC4E51">
        <w:rPr>
          <w:rStyle w:val="TagStyle"/>
          <w:rtl/>
        </w:rPr>
        <w:t xml:space="preserve"> &lt;&lt; דובר &gt;&gt; </w:t>
      </w:r>
      <w:bookmarkStart w:id="784" w:name="_Toc92315063"/>
      <w:bookmarkStart w:id="785" w:name="_Toc92638152"/>
      <w:bookmarkStart w:id="786" w:name="_Toc92638750"/>
      <w:r>
        <w:rPr>
          <w:rtl/>
        </w:rPr>
        <w:t>נעמה לזימי (העבודה):</w:t>
      </w:r>
      <w:bookmarkEnd w:id="784"/>
      <w:bookmarkEnd w:id="785"/>
      <w:bookmarkEnd w:id="786"/>
      <w:r w:rsidRPr="00BC4E51">
        <w:rPr>
          <w:rStyle w:val="TagStyle"/>
          <w:rtl/>
        </w:rPr>
        <w:t xml:space="preserve"> &lt;&lt; דובר &gt;&gt;</w:t>
      </w:r>
      <w:r>
        <w:rPr>
          <w:rtl/>
        </w:rPr>
        <w:t xml:space="preserve">   </w:t>
      </w:r>
      <w:bookmarkEnd w:id="783"/>
    </w:p>
    <w:p w:rsidR="00620F84" w:rsidRDefault="00620F84" w:rsidP="001016EB">
      <w:pPr>
        <w:rPr>
          <w:rtl/>
          <w:lang w:eastAsia="he-IL"/>
        </w:rPr>
      </w:pPr>
    </w:p>
    <w:p w:rsidR="00620F84" w:rsidRDefault="00620F84" w:rsidP="00472AD9">
      <w:pPr>
        <w:rPr>
          <w:rtl/>
          <w:lang w:eastAsia="he-IL"/>
        </w:rPr>
      </w:pPr>
      <w:r>
        <w:rPr>
          <w:rFonts w:hint="cs"/>
          <w:rtl/>
          <w:lang w:eastAsia="he-IL"/>
        </w:rPr>
        <w:t xml:space="preserve">תודה </w:t>
      </w:r>
      <w:bookmarkStart w:id="787" w:name="_ETM_Q4_882159"/>
      <w:bookmarkEnd w:id="787"/>
      <w:r>
        <w:rPr>
          <w:rFonts w:hint="cs"/>
          <w:rtl/>
          <w:lang w:eastAsia="he-IL"/>
        </w:rPr>
        <w:t xml:space="preserve">רבה. השאלה שלי היא על מעבר תחום המשפחתונים </w:t>
      </w:r>
      <w:bookmarkStart w:id="788" w:name="_ETM_Q4_889602"/>
      <w:bookmarkEnd w:id="788"/>
      <w:r>
        <w:rPr>
          <w:rFonts w:hint="cs"/>
          <w:rtl/>
          <w:lang w:eastAsia="he-IL"/>
        </w:rPr>
        <w:t xml:space="preserve">המפוקחים למשרד החינוך. ראשית, אני רוצה לפתוח ולומר לך, השרה, </w:t>
      </w:r>
      <w:bookmarkStart w:id="789" w:name="_ETM_Q4_895588"/>
      <w:bookmarkEnd w:id="789"/>
      <w:r>
        <w:rPr>
          <w:rFonts w:hint="cs"/>
          <w:rtl/>
          <w:lang w:eastAsia="he-IL"/>
        </w:rPr>
        <w:t>שהמהלך של העברת תחום הגיל הרך סוף-סוף למשרד החינוך</w:t>
      </w:r>
      <w:r w:rsidR="00472AD9">
        <w:rPr>
          <w:rFonts w:hint="cs"/>
          <w:rtl/>
          <w:lang w:eastAsia="he-IL"/>
        </w:rPr>
        <w:t>,</w:t>
      </w:r>
      <w:r>
        <w:rPr>
          <w:rFonts w:hint="cs"/>
          <w:rtl/>
          <w:lang w:eastAsia="he-IL"/>
        </w:rPr>
        <w:t xml:space="preserve"> </w:t>
      </w:r>
      <w:bookmarkStart w:id="790" w:name="_ETM_Q4_897437"/>
      <w:bookmarkEnd w:id="790"/>
      <w:r>
        <w:rPr>
          <w:rFonts w:hint="cs"/>
          <w:rtl/>
          <w:lang w:eastAsia="he-IL"/>
        </w:rPr>
        <w:t>מה שלא עשו פה עשרות שנים</w:t>
      </w:r>
      <w:r w:rsidR="00472AD9">
        <w:rPr>
          <w:rFonts w:hint="cs"/>
          <w:rtl/>
          <w:lang w:eastAsia="he-IL"/>
        </w:rPr>
        <w:t>,</w:t>
      </w:r>
      <w:r>
        <w:rPr>
          <w:rFonts w:hint="cs"/>
          <w:rtl/>
          <w:lang w:eastAsia="he-IL"/>
        </w:rPr>
        <w:t xml:space="preserve"> זה היה צריך לקרות כבר מזמן, וזה באמת מהלך מבורך שהממשלה הזו עושה. חשוב לפתוח בזה. </w:t>
      </w:r>
      <w:bookmarkStart w:id="791" w:name="_ETM_Q4_910626"/>
      <w:bookmarkStart w:id="792" w:name="_ETM_Q4_910722"/>
      <w:bookmarkStart w:id="793" w:name="_ETM_Q4_910770"/>
      <w:bookmarkStart w:id="794" w:name="_ETM_Q4_910882"/>
      <w:bookmarkEnd w:id="791"/>
      <w:bookmarkEnd w:id="792"/>
      <w:bookmarkEnd w:id="793"/>
      <w:bookmarkEnd w:id="794"/>
      <w:r>
        <w:rPr>
          <w:rFonts w:hint="cs"/>
          <w:rtl/>
          <w:lang w:eastAsia="he-IL"/>
        </w:rPr>
        <w:t xml:space="preserve">אבל אני רוצה לדבר </w:t>
      </w:r>
      <w:bookmarkStart w:id="795" w:name="_ETM_Q4_913529"/>
      <w:bookmarkEnd w:id="795"/>
      <w:r>
        <w:rPr>
          <w:rFonts w:hint="cs"/>
          <w:rtl/>
          <w:lang w:eastAsia="he-IL"/>
        </w:rPr>
        <w:t xml:space="preserve">על אותו נתח שנשאר מאחור. בתחילת החודש הבא תעבור האחריות </w:t>
      </w:r>
      <w:bookmarkStart w:id="796" w:name="_ETM_Q4_918313"/>
      <w:bookmarkEnd w:id="796"/>
      <w:r>
        <w:rPr>
          <w:rFonts w:hint="cs"/>
          <w:rtl/>
          <w:lang w:eastAsia="he-IL"/>
        </w:rPr>
        <w:t xml:space="preserve">למסגרות לפעוטות עד גיל שלוש מהאגף למעונות היום במשרד </w:t>
      </w:r>
      <w:bookmarkStart w:id="797" w:name="_ETM_Q4_920351"/>
      <w:bookmarkEnd w:id="797"/>
      <w:r>
        <w:rPr>
          <w:rFonts w:hint="cs"/>
          <w:rtl/>
          <w:lang w:eastAsia="he-IL"/>
        </w:rPr>
        <w:t xml:space="preserve">הכלכלה אל משרד החינוך. האם במסגרת מעבר זה בכוונת משרד החינוך לקחת אחריות </w:t>
      </w:r>
      <w:r w:rsidR="00472AD9">
        <w:rPr>
          <w:rFonts w:hint="cs"/>
          <w:rtl/>
          <w:lang w:eastAsia="he-IL"/>
        </w:rPr>
        <w:t xml:space="preserve">על </w:t>
      </w:r>
      <w:r>
        <w:rPr>
          <w:rFonts w:hint="cs"/>
          <w:rtl/>
          <w:lang w:eastAsia="he-IL"/>
        </w:rPr>
        <w:t xml:space="preserve">תחום המשפחתונים המפוקחים, המונים 20,000 </w:t>
      </w:r>
      <w:bookmarkStart w:id="798" w:name="_ETM_Q4_931855"/>
      <w:bookmarkEnd w:id="798"/>
      <w:r>
        <w:rPr>
          <w:rFonts w:hint="cs"/>
          <w:rtl/>
          <w:lang w:eastAsia="he-IL"/>
        </w:rPr>
        <w:t xml:space="preserve">פעוטות ו-3,700 משפחתונים, שהם בדיוק תולדה של תת-השקעה לאורך השנים </w:t>
      </w:r>
      <w:bookmarkStart w:id="799" w:name="_ETM_Q4_935795"/>
      <w:bookmarkEnd w:id="799"/>
      <w:r w:rsidR="00472AD9">
        <w:rPr>
          <w:rFonts w:hint="cs"/>
          <w:rtl/>
          <w:lang w:eastAsia="he-IL"/>
        </w:rPr>
        <w:t>ב</w:t>
      </w:r>
      <w:r>
        <w:rPr>
          <w:rFonts w:hint="cs"/>
          <w:rtl/>
          <w:lang w:eastAsia="he-IL"/>
        </w:rPr>
        <w:t>יצירת גנים ומעונות? חייבים להבין שלילדים האלה ולמסגרות האלה חי</w:t>
      </w:r>
      <w:bookmarkStart w:id="800" w:name="_ETM_Q4_943995"/>
      <w:bookmarkEnd w:id="800"/>
      <w:r>
        <w:rPr>
          <w:rFonts w:hint="cs"/>
          <w:rtl/>
          <w:lang w:eastAsia="he-IL"/>
        </w:rPr>
        <w:t xml:space="preserve">יב להיות מענה פדגוגי מקצועי בעל </w:t>
      </w:r>
      <w:bookmarkStart w:id="801" w:name="_ETM_Q4_950464"/>
      <w:bookmarkEnd w:id="801"/>
      <w:r>
        <w:rPr>
          <w:rFonts w:hint="cs"/>
          <w:rtl/>
          <w:lang w:eastAsia="he-IL"/>
        </w:rPr>
        <w:t xml:space="preserve">אחריות, שאת עכשיו מובילה. </w:t>
      </w:r>
    </w:p>
    <w:p w:rsidR="00620F84" w:rsidRDefault="00620F84" w:rsidP="00006F14">
      <w:pPr>
        <w:rPr>
          <w:rtl/>
          <w:lang w:eastAsia="he-IL"/>
        </w:rPr>
      </w:pPr>
    </w:p>
    <w:p w:rsidR="00620F84" w:rsidRDefault="00620F84" w:rsidP="00006F14">
      <w:pPr>
        <w:pStyle w:val="a4"/>
        <w:keepNext/>
        <w:rPr>
          <w:rtl/>
        </w:rPr>
      </w:pPr>
      <w:bookmarkStart w:id="802" w:name="ET_speaker_6216_12"/>
      <w:r w:rsidRPr="0057037F">
        <w:rPr>
          <w:rStyle w:val="TagStyle"/>
          <w:rtl/>
        </w:rPr>
        <w:t xml:space="preserve"> &lt;&lt; דובר &gt;&gt; </w:t>
      </w:r>
      <w:bookmarkStart w:id="803" w:name="_Toc92315064"/>
      <w:bookmarkStart w:id="804" w:name="_Toc92638153"/>
      <w:bookmarkStart w:id="805" w:name="_Toc92638751"/>
      <w:r>
        <w:rPr>
          <w:rtl/>
        </w:rPr>
        <w:t>שרת החינוך יפעת שאשא ביטון:</w:t>
      </w:r>
      <w:bookmarkEnd w:id="803"/>
      <w:bookmarkEnd w:id="804"/>
      <w:bookmarkEnd w:id="805"/>
      <w:r w:rsidRPr="0057037F">
        <w:rPr>
          <w:rStyle w:val="TagStyle"/>
          <w:rtl/>
        </w:rPr>
        <w:t xml:space="preserve"> &lt;&lt; דובר &gt;&gt;</w:t>
      </w:r>
      <w:r>
        <w:rPr>
          <w:rtl/>
        </w:rPr>
        <w:t xml:space="preserve">   </w:t>
      </w:r>
      <w:bookmarkEnd w:id="802"/>
    </w:p>
    <w:p w:rsidR="00620F84" w:rsidRDefault="00620F84" w:rsidP="001016EB">
      <w:pPr>
        <w:rPr>
          <w:rtl/>
          <w:lang w:eastAsia="he-IL"/>
        </w:rPr>
      </w:pPr>
    </w:p>
    <w:p w:rsidR="00620F84" w:rsidRDefault="00620F84" w:rsidP="00472AD9">
      <w:pPr>
        <w:rPr>
          <w:rtl/>
          <w:lang w:eastAsia="he-IL"/>
        </w:rPr>
      </w:pPr>
      <w:r>
        <w:rPr>
          <w:rFonts w:hint="cs"/>
          <w:rtl/>
          <w:lang w:eastAsia="he-IL"/>
        </w:rPr>
        <w:t xml:space="preserve">תודה רבה על השאלה </w:t>
      </w:r>
      <w:bookmarkStart w:id="806" w:name="_ETM_Q4_954351"/>
      <w:bookmarkEnd w:id="806"/>
      <w:r>
        <w:rPr>
          <w:rFonts w:hint="cs"/>
          <w:rtl/>
          <w:lang w:eastAsia="he-IL"/>
        </w:rPr>
        <w:t xml:space="preserve">החשובה הזו. אני גם ערה לשיח שמתרחש. אנחנו נתחיל </w:t>
      </w:r>
      <w:bookmarkStart w:id="807" w:name="_ETM_Q4_959909"/>
      <w:bookmarkEnd w:id="807"/>
      <w:r>
        <w:rPr>
          <w:rFonts w:hint="cs"/>
          <w:rtl/>
          <w:lang w:eastAsia="he-IL"/>
        </w:rPr>
        <w:t xml:space="preserve">קודם כול בלעשות סדר בדבר הזה בכלל. </w:t>
      </w:r>
      <w:bookmarkStart w:id="808" w:name="_ETM_Q4_962503"/>
      <w:bookmarkStart w:id="809" w:name="_ETM_Q4_962584"/>
      <w:bookmarkStart w:id="810" w:name="_ETM_Q4_962623"/>
      <w:bookmarkEnd w:id="808"/>
      <w:bookmarkEnd w:id="809"/>
      <w:bookmarkEnd w:id="810"/>
      <w:r>
        <w:rPr>
          <w:rFonts w:hint="cs"/>
          <w:rtl/>
          <w:lang w:eastAsia="he-IL"/>
        </w:rPr>
        <w:t>ב</w:t>
      </w:r>
      <w:bookmarkStart w:id="811" w:name="_ETM_Q4_962719"/>
      <w:bookmarkEnd w:id="811"/>
      <w:r>
        <w:rPr>
          <w:rFonts w:hint="cs"/>
          <w:rtl/>
          <w:lang w:eastAsia="he-IL"/>
        </w:rPr>
        <w:t xml:space="preserve">משך שנים מדובר כאן בכנסת על העברת תחום מעונות </w:t>
      </w:r>
      <w:bookmarkStart w:id="812" w:name="_ETM_Q4_966774"/>
      <w:bookmarkEnd w:id="812"/>
      <w:r>
        <w:rPr>
          <w:rFonts w:hint="cs"/>
          <w:rtl/>
          <w:lang w:eastAsia="he-IL"/>
        </w:rPr>
        <w:t xml:space="preserve">היום. "מעונות היום" </w:t>
      </w:r>
      <w:r>
        <w:rPr>
          <w:rFonts w:hint="eastAsia"/>
          <w:rtl/>
          <w:lang w:eastAsia="he-IL"/>
        </w:rPr>
        <w:t xml:space="preserve">– </w:t>
      </w:r>
      <w:r>
        <w:rPr>
          <w:rFonts w:hint="cs"/>
          <w:rtl/>
          <w:lang w:eastAsia="he-IL"/>
        </w:rPr>
        <w:t xml:space="preserve">כי מעון יום ומשפחתון אלו שני </w:t>
      </w:r>
      <w:bookmarkStart w:id="813" w:name="_ETM_Q4_369331"/>
      <w:bookmarkEnd w:id="813"/>
      <w:r>
        <w:rPr>
          <w:rFonts w:hint="cs"/>
          <w:rtl/>
          <w:lang w:eastAsia="he-IL"/>
        </w:rPr>
        <w:t xml:space="preserve">דברים שונים לחלוטין והם גם לא נמצאים תחת אותו חוק </w:t>
      </w:r>
      <w:bookmarkStart w:id="814" w:name="_ETM_Q4_372694"/>
      <w:bookmarkEnd w:id="814"/>
      <w:r>
        <w:rPr>
          <w:rFonts w:hint="cs"/>
          <w:rtl/>
          <w:lang w:eastAsia="he-IL"/>
        </w:rPr>
        <w:t xml:space="preserve">פיקוח ואין את אותם כלים פיקוחיים מתוקף חוק עבור שניהם. </w:t>
      </w:r>
      <w:bookmarkStart w:id="815" w:name="_ETM_Q4_387288"/>
      <w:bookmarkEnd w:id="815"/>
      <w:r>
        <w:rPr>
          <w:rFonts w:hint="cs"/>
          <w:rtl/>
          <w:lang w:eastAsia="he-IL"/>
        </w:rPr>
        <w:t xml:space="preserve">ואני לא חושבת שאם היו שואלים אותנו לפני שנה אם </w:t>
      </w:r>
      <w:bookmarkStart w:id="816" w:name="_ETM_Q4_389160"/>
      <w:bookmarkEnd w:id="816"/>
      <w:r>
        <w:rPr>
          <w:rFonts w:hint="cs"/>
          <w:rtl/>
          <w:lang w:eastAsia="he-IL"/>
        </w:rPr>
        <w:t xml:space="preserve">אנחנו מאמינים שזה יקרה כל כך מהר </w:t>
      </w:r>
      <w:r>
        <w:rPr>
          <w:rtl/>
          <w:lang w:eastAsia="he-IL"/>
        </w:rPr>
        <w:t>–</w:t>
      </w:r>
      <w:r>
        <w:rPr>
          <w:rFonts w:hint="cs"/>
          <w:rtl/>
          <w:lang w:eastAsia="he-IL"/>
        </w:rPr>
        <w:t xml:space="preserve"> כי </w:t>
      </w:r>
      <w:bookmarkStart w:id="817" w:name="_ETM_Q4_392094"/>
      <w:bookmarkEnd w:id="817"/>
      <w:r>
        <w:rPr>
          <w:rFonts w:hint="cs"/>
          <w:rtl/>
          <w:lang w:eastAsia="he-IL"/>
        </w:rPr>
        <w:t xml:space="preserve">זה באמת להפוך לא חזון למציאות, זה חלום למציאות, העברת </w:t>
      </w:r>
      <w:bookmarkStart w:id="818" w:name="_ETM_Q4_394430"/>
      <w:bookmarkEnd w:id="818"/>
      <w:r>
        <w:rPr>
          <w:rFonts w:hint="cs"/>
          <w:rtl/>
          <w:lang w:eastAsia="he-IL"/>
        </w:rPr>
        <w:t>מעונות היום למשרד החינוך.</w:t>
      </w:r>
    </w:p>
    <w:p w:rsidR="00620F84" w:rsidRDefault="00620F84" w:rsidP="00006F14">
      <w:pPr>
        <w:rPr>
          <w:rtl/>
          <w:lang w:eastAsia="he-IL"/>
        </w:rPr>
      </w:pPr>
      <w:bookmarkStart w:id="819" w:name="_ETM_Q4_399757"/>
      <w:bookmarkStart w:id="820" w:name="_ETM_Q4_399834"/>
      <w:bookmarkEnd w:id="819"/>
      <w:bookmarkEnd w:id="820"/>
    </w:p>
    <w:p w:rsidR="00620F84" w:rsidRDefault="00620F84" w:rsidP="00006F14">
      <w:pPr>
        <w:rPr>
          <w:rtl/>
          <w:lang w:eastAsia="he-IL"/>
        </w:rPr>
      </w:pPr>
      <w:bookmarkStart w:id="821" w:name="_ETM_Q4_399877"/>
      <w:bookmarkStart w:id="822" w:name="_ETM_Q4_399967"/>
      <w:bookmarkEnd w:id="821"/>
      <w:bookmarkEnd w:id="822"/>
      <w:r>
        <w:rPr>
          <w:rFonts w:hint="cs"/>
          <w:rtl/>
          <w:lang w:eastAsia="he-IL"/>
        </w:rPr>
        <w:t xml:space="preserve">אני מוכרחה לומר לך שאני מבינה את </w:t>
      </w:r>
      <w:bookmarkStart w:id="823" w:name="_ETM_Q4_402370"/>
      <w:bookmarkEnd w:id="823"/>
      <w:r>
        <w:rPr>
          <w:rFonts w:hint="cs"/>
          <w:rtl/>
          <w:lang w:eastAsia="he-IL"/>
        </w:rPr>
        <w:t>התחושות שלכם לגבי הנושא של המשפחתונים. המשפחתונים לא אמורי</w:t>
      </w:r>
      <w:bookmarkStart w:id="824" w:name="_ETM_Q4_405792"/>
      <w:bookmarkEnd w:id="824"/>
      <w:r>
        <w:rPr>
          <w:rFonts w:hint="cs"/>
          <w:rtl/>
          <w:lang w:eastAsia="he-IL"/>
        </w:rPr>
        <w:t xml:space="preserve">ם לעבור למשרד החינוך. למשרד החינוך עובר </w:t>
      </w:r>
      <w:bookmarkStart w:id="825" w:name="_ETM_Q4_409955"/>
      <w:bookmarkEnd w:id="825"/>
      <w:r>
        <w:rPr>
          <w:rFonts w:hint="cs"/>
          <w:rtl/>
          <w:lang w:eastAsia="he-IL"/>
        </w:rPr>
        <w:t xml:space="preserve">רק מה שנמצא תחת חוק הפיקוח שחוקק ב-2018. זה חוק </w:t>
      </w:r>
      <w:bookmarkStart w:id="826" w:name="_ETM_Q4_416385"/>
      <w:bookmarkEnd w:id="826"/>
      <w:r>
        <w:rPr>
          <w:rFonts w:hint="cs"/>
          <w:rtl/>
          <w:lang w:eastAsia="he-IL"/>
        </w:rPr>
        <w:t xml:space="preserve">שהובלתי יחד עם הארגונים השונים ויחד עם הרבה מאוד אנשים, כמו השדולה לגילאי לידה עד שלוש </w:t>
      </w:r>
      <w:bookmarkStart w:id="827" w:name="_ETM_Q4_422239"/>
      <w:bookmarkEnd w:id="827"/>
      <w:r>
        <w:rPr>
          <w:rtl/>
          <w:lang w:eastAsia="he-IL"/>
        </w:rPr>
        <w:t>–</w:t>
      </w:r>
      <w:r>
        <w:rPr>
          <w:rFonts w:hint="cs"/>
          <w:rtl/>
          <w:lang w:eastAsia="he-IL"/>
        </w:rPr>
        <w:t xml:space="preserve"> את בטח מכירה את כולם </w:t>
      </w:r>
      <w:r>
        <w:rPr>
          <w:rtl/>
          <w:lang w:eastAsia="he-IL"/>
        </w:rPr>
        <w:t>–</w:t>
      </w:r>
      <w:r>
        <w:rPr>
          <w:rFonts w:hint="cs"/>
          <w:rtl/>
          <w:lang w:eastAsia="he-IL"/>
        </w:rPr>
        <w:t xml:space="preserve"> שישבו כאן ונלחמו </w:t>
      </w:r>
      <w:bookmarkStart w:id="828" w:name="_ETM_Q4_428469"/>
      <w:bookmarkEnd w:id="828"/>
      <w:r>
        <w:rPr>
          <w:rFonts w:hint="cs"/>
          <w:rtl/>
          <w:lang w:eastAsia="he-IL"/>
        </w:rPr>
        <w:t xml:space="preserve">כדי שיהיו כלי פיקוח שיאפשר את הבטיחות והביטחון של </w:t>
      </w:r>
      <w:bookmarkStart w:id="829" w:name="_ETM_Q4_432679"/>
      <w:bookmarkEnd w:id="829"/>
      <w:r>
        <w:rPr>
          <w:rFonts w:hint="cs"/>
          <w:rtl/>
          <w:lang w:eastAsia="he-IL"/>
        </w:rPr>
        <w:t xml:space="preserve">הילדים שלנו בתוך המסגרות החינוכיות. </w:t>
      </w:r>
    </w:p>
    <w:p w:rsidR="00620F84" w:rsidRDefault="00620F84" w:rsidP="00006F14">
      <w:pPr>
        <w:rPr>
          <w:rtl/>
          <w:lang w:eastAsia="he-IL"/>
        </w:rPr>
      </w:pPr>
      <w:bookmarkStart w:id="830" w:name="_ETM_Q4_431246"/>
      <w:bookmarkStart w:id="831" w:name="_ETM_Q4_431326"/>
      <w:bookmarkEnd w:id="830"/>
      <w:bookmarkEnd w:id="831"/>
    </w:p>
    <w:p w:rsidR="00620F84" w:rsidRDefault="00620F84" w:rsidP="00472AD9">
      <w:pPr>
        <w:rPr>
          <w:rtl/>
          <w:lang w:eastAsia="he-IL"/>
        </w:rPr>
      </w:pPr>
      <w:bookmarkStart w:id="832" w:name="_ETM_Q4_431389"/>
      <w:bookmarkStart w:id="833" w:name="_ETM_Q4_431488"/>
      <w:bookmarkEnd w:id="832"/>
      <w:bookmarkEnd w:id="833"/>
      <w:r>
        <w:rPr>
          <w:rFonts w:hint="cs"/>
          <w:rtl/>
          <w:lang w:eastAsia="he-IL"/>
        </w:rPr>
        <w:t>עכשיו, מה זה מעון</w:t>
      </w:r>
      <w:r w:rsidR="00472AD9">
        <w:rPr>
          <w:rFonts w:hint="cs"/>
          <w:rtl/>
          <w:lang w:eastAsia="he-IL"/>
        </w:rPr>
        <w:t>,</w:t>
      </w:r>
      <w:r>
        <w:rPr>
          <w:rFonts w:hint="cs"/>
          <w:rtl/>
          <w:lang w:eastAsia="he-IL"/>
        </w:rPr>
        <w:t xml:space="preserve"> לפי ההגדרה? זו כל מסגרת שיש בה שבעה פעוטות ומעלה. משם </w:t>
      </w:r>
      <w:bookmarkStart w:id="834" w:name="_ETM_Q4_438778"/>
      <w:bookmarkEnd w:id="834"/>
      <w:r>
        <w:rPr>
          <w:rFonts w:hint="cs"/>
          <w:rtl/>
          <w:lang w:eastAsia="he-IL"/>
        </w:rPr>
        <w:t xml:space="preserve">אנחנו יכולים להיכנס, לבדוק רישום פלילי, לדרוש עזרה ראשונית, </w:t>
      </w:r>
      <w:bookmarkStart w:id="835" w:name="_ETM_Q4_445580"/>
      <w:bookmarkEnd w:id="835"/>
      <w:r>
        <w:rPr>
          <w:rFonts w:hint="cs"/>
          <w:rtl/>
          <w:lang w:eastAsia="he-IL"/>
        </w:rPr>
        <w:t xml:space="preserve">הכשרה ואת כל הדברים הנוספים שאנחנו נביא מתוקף המשרד. </w:t>
      </w:r>
      <w:bookmarkStart w:id="836" w:name="_ETM_Q4_445900"/>
      <w:bookmarkEnd w:id="836"/>
      <w:r>
        <w:rPr>
          <w:rFonts w:hint="cs"/>
          <w:rtl/>
          <w:lang w:eastAsia="he-IL"/>
        </w:rPr>
        <w:t>המשפחתונים לא נמצאים תחת החוק הזה, אבל אני יכול</w:t>
      </w:r>
      <w:bookmarkStart w:id="837" w:name="_ETM_Q4_453894"/>
      <w:bookmarkEnd w:id="837"/>
      <w:r>
        <w:rPr>
          <w:rFonts w:hint="cs"/>
          <w:rtl/>
          <w:lang w:eastAsia="he-IL"/>
        </w:rPr>
        <w:t xml:space="preserve">ה לומר לך שכל משפחתון </w:t>
      </w:r>
      <w:r>
        <w:rPr>
          <w:rtl/>
          <w:lang w:eastAsia="he-IL"/>
        </w:rPr>
        <w:t>–</w:t>
      </w:r>
      <w:r>
        <w:rPr>
          <w:rFonts w:hint="cs"/>
          <w:rtl/>
          <w:lang w:eastAsia="he-IL"/>
        </w:rPr>
        <w:t xml:space="preserve"> כי אנחנו יודעים הרי </w:t>
      </w:r>
      <w:bookmarkStart w:id="838" w:name="_ETM_Q4_454203"/>
      <w:bookmarkEnd w:id="838"/>
      <w:r>
        <w:rPr>
          <w:rFonts w:hint="cs"/>
          <w:rtl/>
          <w:lang w:eastAsia="he-IL"/>
        </w:rPr>
        <w:t xml:space="preserve">מה זה משפחתון. זה גם יכול להיות בית עם שלושה </w:t>
      </w:r>
      <w:bookmarkStart w:id="839" w:name="_ETM_Q4_457479"/>
      <w:bookmarkEnd w:id="839"/>
      <w:r>
        <w:rPr>
          <w:rFonts w:hint="cs"/>
          <w:rtl/>
          <w:lang w:eastAsia="he-IL"/>
        </w:rPr>
        <w:t>פעוטות, זאת אומרת, זה בין שלושה לחמישה</w:t>
      </w:r>
      <w:bookmarkStart w:id="840" w:name="_ETM_Q4_459813"/>
      <w:bookmarkEnd w:id="840"/>
      <w:r w:rsidR="00472AD9">
        <w:rPr>
          <w:rFonts w:hint="cs"/>
          <w:rtl/>
          <w:lang w:eastAsia="he-IL"/>
        </w:rPr>
        <w:t>,</w:t>
      </w:r>
      <w:r>
        <w:rPr>
          <w:rFonts w:hint="cs"/>
          <w:rtl/>
          <w:lang w:eastAsia="he-IL"/>
        </w:rPr>
        <w:t xml:space="preserve"> לרוב אלו המספרים. </w:t>
      </w:r>
      <w:bookmarkStart w:id="841" w:name="_ETM_Q4_461258"/>
      <w:bookmarkStart w:id="842" w:name="_ETM_Q4_461354"/>
      <w:bookmarkStart w:id="843" w:name="_ETM_Q4_461401"/>
      <w:bookmarkEnd w:id="841"/>
      <w:bookmarkEnd w:id="842"/>
      <w:bookmarkEnd w:id="843"/>
      <w:r>
        <w:rPr>
          <w:rFonts w:hint="cs"/>
          <w:rtl/>
          <w:lang w:eastAsia="he-IL"/>
        </w:rPr>
        <w:t>ב</w:t>
      </w:r>
      <w:bookmarkStart w:id="844" w:name="_ETM_Q4_461477"/>
      <w:bookmarkEnd w:id="844"/>
      <w:r>
        <w:rPr>
          <w:rFonts w:hint="cs"/>
          <w:rtl/>
          <w:lang w:eastAsia="he-IL"/>
        </w:rPr>
        <w:t xml:space="preserve">רגע שהם יחליטו שהם </w:t>
      </w:r>
      <w:bookmarkStart w:id="845" w:name="_ETM_Q4_462375"/>
      <w:bookmarkEnd w:id="845"/>
      <w:r>
        <w:rPr>
          <w:rFonts w:hint="cs"/>
          <w:rtl/>
          <w:lang w:eastAsia="he-IL"/>
        </w:rPr>
        <w:t xml:space="preserve">מגיעים לשבעה פעוטות </w:t>
      </w:r>
      <w:r>
        <w:rPr>
          <w:rFonts w:hint="eastAsia"/>
          <w:rtl/>
          <w:lang w:eastAsia="he-IL"/>
        </w:rPr>
        <w:t xml:space="preserve">– </w:t>
      </w:r>
      <w:r>
        <w:rPr>
          <w:rFonts w:hint="cs"/>
          <w:rtl/>
          <w:lang w:eastAsia="he-IL"/>
        </w:rPr>
        <w:t xml:space="preserve">זאת אומרת יוסיפו אפילו שניים, שני פעוטות, </w:t>
      </w:r>
      <w:bookmarkStart w:id="846" w:name="_ETM_Q4_467069"/>
      <w:bookmarkEnd w:id="846"/>
      <w:r>
        <w:rPr>
          <w:rFonts w:hint="cs"/>
          <w:rtl/>
          <w:lang w:eastAsia="he-IL"/>
        </w:rPr>
        <w:t xml:space="preserve">יעלו מחמישה לשבעה </w:t>
      </w:r>
      <w:r>
        <w:rPr>
          <w:rFonts w:hint="eastAsia"/>
          <w:rtl/>
          <w:lang w:eastAsia="he-IL"/>
        </w:rPr>
        <w:t xml:space="preserve">– </w:t>
      </w:r>
      <w:r>
        <w:rPr>
          <w:rFonts w:hint="cs"/>
          <w:rtl/>
          <w:lang w:eastAsia="he-IL"/>
        </w:rPr>
        <w:t xml:space="preserve">הם נכנסים אוטומטית למשרד החינוך ונכנסים </w:t>
      </w:r>
      <w:bookmarkStart w:id="847" w:name="_ETM_Q4_472598"/>
      <w:bookmarkEnd w:id="847"/>
      <w:r>
        <w:rPr>
          <w:rFonts w:hint="cs"/>
          <w:rtl/>
          <w:lang w:eastAsia="he-IL"/>
        </w:rPr>
        <w:t xml:space="preserve">תחת חוק הפיקוח. </w:t>
      </w:r>
    </w:p>
    <w:p w:rsidR="00620F84" w:rsidRDefault="00620F84" w:rsidP="00006F14">
      <w:pPr>
        <w:rPr>
          <w:rtl/>
          <w:lang w:eastAsia="he-IL"/>
        </w:rPr>
      </w:pPr>
      <w:bookmarkStart w:id="848" w:name="_ETM_Q4_474037"/>
      <w:bookmarkStart w:id="849" w:name="_ETM_Q4_474110"/>
      <w:bookmarkEnd w:id="848"/>
      <w:bookmarkEnd w:id="849"/>
    </w:p>
    <w:p w:rsidR="00620F84" w:rsidRDefault="00620F84" w:rsidP="00006F14">
      <w:pPr>
        <w:rPr>
          <w:rtl/>
          <w:lang w:eastAsia="he-IL"/>
        </w:rPr>
      </w:pPr>
      <w:bookmarkStart w:id="850" w:name="TOR_Q5"/>
      <w:bookmarkStart w:id="851" w:name="_ETM_Q5_180000"/>
      <w:bookmarkStart w:id="852" w:name="_ETM_Q5_426658"/>
      <w:bookmarkStart w:id="853" w:name="_ETM_Q5_426691"/>
      <w:bookmarkEnd w:id="850"/>
      <w:bookmarkEnd w:id="851"/>
      <w:bookmarkEnd w:id="852"/>
      <w:bookmarkEnd w:id="853"/>
      <w:r>
        <w:rPr>
          <w:rFonts w:hint="cs"/>
          <w:rtl/>
          <w:lang w:eastAsia="he-IL"/>
        </w:rPr>
        <w:t xml:space="preserve">עכשיו, </w:t>
      </w:r>
      <w:bookmarkStart w:id="854" w:name="_ETM_Q5_467000"/>
      <w:bookmarkEnd w:id="854"/>
      <w:r>
        <w:rPr>
          <w:rFonts w:hint="cs"/>
          <w:rtl/>
          <w:lang w:eastAsia="he-IL"/>
        </w:rPr>
        <w:t xml:space="preserve">אני </w:t>
      </w:r>
      <w:bookmarkStart w:id="855" w:name="_ETM_Q5_476318"/>
      <w:bookmarkStart w:id="856" w:name="_ETM_Q5_476469"/>
      <w:r>
        <w:rPr>
          <w:rFonts w:hint="cs"/>
          <w:rtl/>
          <w:lang w:eastAsia="he-IL"/>
        </w:rPr>
        <w:t>מ</w:t>
      </w:r>
      <w:bookmarkEnd w:id="855"/>
      <w:bookmarkEnd w:id="856"/>
      <w:r>
        <w:rPr>
          <w:rFonts w:hint="cs"/>
          <w:rtl/>
          <w:lang w:eastAsia="he-IL"/>
        </w:rPr>
        <w:t xml:space="preserve">בינה את התחושה שאם כבר מעבירים </w:t>
      </w:r>
      <w:r>
        <w:rPr>
          <w:rtl/>
          <w:lang w:eastAsia="he-IL"/>
        </w:rPr>
        <w:t>–</w:t>
      </w:r>
      <w:r>
        <w:rPr>
          <w:rFonts w:hint="cs"/>
          <w:rtl/>
          <w:lang w:eastAsia="he-IL"/>
        </w:rPr>
        <w:t xml:space="preserve"> וזה </w:t>
      </w:r>
      <w:bookmarkStart w:id="857" w:name="_ETM_Q5_475000"/>
      <w:bookmarkEnd w:id="857"/>
      <w:r>
        <w:rPr>
          <w:rFonts w:hint="cs"/>
          <w:rtl/>
          <w:lang w:eastAsia="he-IL"/>
        </w:rPr>
        <w:t xml:space="preserve">400,000 ילדים; חשוב להגיד, אנחנו עושים כאן מהלך </w:t>
      </w:r>
      <w:bookmarkStart w:id="858" w:name="_ETM_Q5_479000"/>
      <w:bookmarkEnd w:id="858"/>
      <w:r>
        <w:rPr>
          <w:rFonts w:hint="cs"/>
          <w:rtl/>
          <w:lang w:eastAsia="he-IL"/>
        </w:rPr>
        <w:t xml:space="preserve">היסטורי, 400,000 נכנסים תחת </w:t>
      </w:r>
      <w:r w:rsidR="00472AD9">
        <w:rPr>
          <w:rFonts w:hint="cs"/>
          <w:rtl/>
          <w:lang w:eastAsia="he-IL"/>
        </w:rPr>
        <w:t>ה</w:t>
      </w:r>
      <w:r>
        <w:rPr>
          <w:rFonts w:hint="cs"/>
          <w:rtl/>
          <w:lang w:eastAsia="he-IL"/>
        </w:rPr>
        <w:t>אחריות של משרד החינוך</w:t>
      </w:r>
      <w:bookmarkStart w:id="859" w:name="_ETM_Q5_488000"/>
      <w:bookmarkEnd w:id="859"/>
      <w:r>
        <w:rPr>
          <w:rFonts w:hint="cs"/>
          <w:rtl/>
          <w:lang w:eastAsia="he-IL"/>
        </w:rPr>
        <w:t xml:space="preserve">. אז </w:t>
      </w:r>
      <w:bookmarkStart w:id="860" w:name="_ETM_Q5_483000"/>
      <w:bookmarkEnd w:id="860"/>
      <w:r>
        <w:rPr>
          <w:rFonts w:hint="cs"/>
          <w:rtl/>
          <w:lang w:eastAsia="he-IL"/>
        </w:rPr>
        <w:t xml:space="preserve">אם כבר אנחנו עושים את המהלך הזה, אז בואו נשפוך גם את המשפחתונים. אז, קודם כול, </w:t>
      </w:r>
      <w:bookmarkStart w:id="861" w:name="_ETM_Q5_491000"/>
      <w:bookmarkEnd w:id="861"/>
      <w:r>
        <w:rPr>
          <w:rFonts w:hint="cs"/>
          <w:rtl/>
          <w:lang w:eastAsia="he-IL"/>
        </w:rPr>
        <w:t xml:space="preserve">אני אומרת, בואו נשאיר רגע משהו להמשך, כי אם </w:t>
      </w:r>
      <w:bookmarkStart w:id="862" w:name="_ETM_Q5_489000"/>
      <w:bookmarkEnd w:id="862"/>
      <w:r>
        <w:rPr>
          <w:rFonts w:hint="cs"/>
          <w:rtl/>
          <w:lang w:eastAsia="he-IL"/>
        </w:rPr>
        <w:t xml:space="preserve">אנחנו רוצים לעשות את זה, אנחנו רוצים לעשות את </w:t>
      </w:r>
      <w:bookmarkStart w:id="863" w:name="_ETM_Q5_490000"/>
      <w:bookmarkEnd w:id="863"/>
      <w:r>
        <w:rPr>
          <w:rFonts w:hint="cs"/>
          <w:rtl/>
          <w:lang w:eastAsia="he-IL"/>
        </w:rPr>
        <w:t>זה כמו שצריך. המשפחתונים</w:t>
      </w:r>
      <w:r w:rsidR="00472AD9">
        <w:rPr>
          <w:rFonts w:hint="cs"/>
          <w:rtl/>
          <w:lang w:eastAsia="he-IL"/>
        </w:rPr>
        <w:t>,</w:t>
      </w:r>
      <w:r>
        <w:rPr>
          <w:rFonts w:hint="cs"/>
          <w:rtl/>
          <w:lang w:eastAsia="he-IL"/>
        </w:rPr>
        <w:t xml:space="preserve"> בשביל לעבור, לצורך העניין, צריכים שיהיה כלי פיקוחי אמיתי, שיהיה אפשר </w:t>
      </w:r>
      <w:bookmarkStart w:id="864" w:name="_ETM_Q5_499000"/>
      <w:bookmarkEnd w:id="864"/>
      <w:r>
        <w:rPr>
          <w:rFonts w:hint="cs"/>
          <w:rtl/>
          <w:lang w:eastAsia="he-IL"/>
        </w:rPr>
        <w:t xml:space="preserve">לממש את כל מה שאמרתי גם לגבי המעונות. ואת יודעת מה, כמו שאמרתי קודם, הם אפילו לא </w:t>
      </w:r>
      <w:bookmarkStart w:id="865" w:name="_ETM_Q5_506000"/>
      <w:bookmarkEnd w:id="865"/>
      <w:r>
        <w:rPr>
          <w:rFonts w:hint="cs"/>
          <w:rtl/>
          <w:lang w:eastAsia="he-IL"/>
        </w:rPr>
        <w:t xml:space="preserve">צריכים לחכות לזה. מספיק שהם יגדילו את מספר </w:t>
      </w:r>
      <w:bookmarkStart w:id="866" w:name="_ETM_Q5_511000"/>
      <w:bookmarkEnd w:id="866"/>
      <w:r>
        <w:rPr>
          <w:rFonts w:hint="cs"/>
          <w:rtl/>
          <w:lang w:eastAsia="he-IL"/>
        </w:rPr>
        <w:t xml:space="preserve">הילדים בתוך המשפחתון, והם הופכים להיות מעון לכל </w:t>
      </w:r>
      <w:bookmarkStart w:id="867" w:name="_ETM_Q5_515000"/>
      <w:bookmarkEnd w:id="867"/>
      <w:r>
        <w:rPr>
          <w:rFonts w:hint="cs"/>
          <w:rtl/>
          <w:lang w:eastAsia="he-IL"/>
        </w:rPr>
        <w:t>דבר ועניין, שמחויב בפיקוח. זה כבר לא יהיה לפתחי</w:t>
      </w:r>
      <w:bookmarkStart w:id="868" w:name="_ETM_Q5_521000"/>
      <w:bookmarkEnd w:id="868"/>
      <w:r>
        <w:rPr>
          <w:rFonts w:hint="cs"/>
          <w:rtl/>
          <w:lang w:eastAsia="he-IL"/>
        </w:rPr>
        <w:t xml:space="preserve"> אם אנחנו מוכנים לקבל או לא, הוא יהיה מחויב בפיקוח של משרד החינוך והוא יהיה מחויב לעבור אלינו. </w:t>
      </w:r>
    </w:p>
    <w:p w:rsidR="00620F84" w:rsidRDefault="00620F84" w:rsidP="00006F14">
      <w:pPr>
        <w:rPr>
          <w:rtl/>
          <w:lang w:eastAsia="he-IL"/>
        </w:rPr>
      </w:pPr>
    </w:p>
    <w:p w:rsidR="00620F84" w:rsidRDefault="00620F84" w:rsidP="00006F14">
      <w:pPr>
        <w:rPr>
          <w:rtl/>
          <w:lang w:eastAsia="he-IL"/>
        </w:rPr>
      </w:pPr>
      <w:bookmarkStart w:id="869" w:name="_ETM_Q5_524000"/>
      <w:bookmarkEnd w:id="869"/>
      <w:r>
        <w:rPr>
          <w:rFonts w:hint="cs"/>
          <w:rtl/>
          <w:lang w:eastAsia="he-IL"/>
        </w:rPr>
        <w:t>אז זו המציאות. ואני חושבת שדווקא אנשי המשכן</w:t>
      </w:r>
      <w:bookmarkStart w:id="870" w:name="_ETM_Q5_527000"/>
      <w:bookmarkEnd w:id="870"/>
      <w:r>
        <w:rPr>
          <w:rFonts w:hint="cs"/>
          <w:rtl/>
          <w:lang w:eastAsia="he-IL"/>
        </w:rPr>
        <w:t xml:space="preserve"> כאן, שיודעים כמה אנחנו עבדנו בשביל להעביר את חוק הפיקוח </w:t>
      </w:r>
      <w:r>
        <w:rPr>
          <w:rFonts w:hint="eastAsia"/>
          <w:rtl/>
          <w:lang w:eastAsia="he-IL"/>
        </w:rPr>
        <w:t>–</w:t>
      </w:r>
      <w:r>
        <w:rPr>
          <w:rFonts w:hint="cs"/>
          <w:rtl/>
          <w:lang w:eastAsia="he-IL"/>
        </w:rPr>
        <w:t xml:space="preserve"> זה חוק שהתגלגל עוד מ</w:t>
      </w:r>
      <w:bookmarkStart w:id="871" w:name="_ETM_Q5_533000"/>
      <w:bookmarkEnd w:id="871"/>
      <w:r>
        <w:rPr>
          <w:rFonts w:hint="cs"/>
          <w:rtl/>
          <w:lang w:eastAsia="he-IL"/>
        </w:rPr>
        <w:t xml:space="preserve">התקופה שאורלב, חבר הכנסת לשעבר אורלב, היה יושב-ראש </w:t>
      </w:r>
      <w:bookmarkStart w:id="872" w:name="_ETM_Q5_537000"/>
      <w:bookmarkEnd w:id="872"/>
      <w:r>
        <w:rPr>
          <w:rFonts w:hint="cs"/>
          <w:rtl/>
          <w:lang w:eastAsia="he-IL"/>
        </w:rPr>
        <w:t xml:space="preserve">הוועדה לזכויות הילד. הרבה מאוד שנים זה הסתובב כאן </w:t>
      </w:r>
      <w:bookmarkStart w:id="873" w:name="_ETM_Q5_543000"/>
      <w:bookmarkEnd w:id="873"/>
      <w:r>
        <w:rPr>
          <w:rFonts w:hint="cs"/>
          <w:rtl/>
          <w:lang w:eastAsia="he-IL"/>
        </w:rPr>
        <w:t xml:space="preserve">בכנסת. הצלחנו לחוקק אותו אחרי ארבע שנים מאוד מאוד </w:t>
      </w:r>
      <w:bookmarkStart w:id="874" w:name="_ETM_Q5_548425"/>
      <w:bookmarkStart w:id="875" w:name="_ETM_Q5_548649"/>
      <w:r>
        <w:rPr>
          <w:rFonts w:hint="cs"/>
          <w:rtl/>
          <w:lang w:eastAsia="he-IL"/>
        </w:rPr>
        <w:t>מאומצות</w:t>
      </w:r>
      <w:bookmarkEnd w:id="874"/>
      <w:bookmarkEnd w:id="875"/>
      <w:r>
        <w:rPr>
          <w:rFonts w:hint="cs"/>
          <w:rtl/>
          <w:lang w:eastAsia="he-IL"/>
        </w:rPr>
        <w:t>.</w:t>
      </w:r>
      <w:bookmarkStart w:id="876" w:name="_ETM_Q5_546000"/>
      <w:bookmarkEnd w:id="876"/>
      <w:r>
        <w:rPr>
          <w:rFonts w:hint="cs"/>
          <w:rtl/>
          <w:lang w:eastAsia="he-IL"/>
        </w:rPr>
        <w:t xml:space="preserve"> אני אומר לך משהו אפילו כאנקדוטה. הצלחנו לחוקק את זה </w:t>
      </w:r>
      <w:bookmarkStart w:id="877" w:name="_ETM_Q5_551000"/>
      <w:bookmarkEnd w:id="877"/>
      <w:r>
        <w:rPr>
          <w:rFonts w:hint="cs"/>
          <w:rtl/>
          <w:lang w:eastAsia="he-IL"/>
        </w:rPr>
        <w:t>שבוע אחרי שפוזרה הכנסת. זאת אומרת, שתביני כמה היי</w:t>
      </w:r>
      <w:bookmarkStart w:id="878" w:name="_ETM_Q5_552000"/>
      <w:bookmarkEnd w:id="878"/>
      <w:r>
        <w:rPr>
          <w:rFonts w:hint="cs"/>
          <w:rtl/>
          <w:lang w:eastAsia="he-IL"/>
        </w:rPr>
        <w:t>נו מחויבים לדבר הזה. ולכן כל מה שעובר למשרד החינו</w:t>
      </w:r>
      <w:bookmarkStart w:id="879" w:name="_ETM_Q5_554000"/>
      <w:bookmarkEnd w:id="879"/>
      <w:r>
        <w:rPr>
          <w:rFonts w:hint="cs"/>
          <w:rtl/>
          <w:lang w:eastAsia="he-IL"/>
        </w:rPr>
        <w:t xml:space="preserve">ך הוא מה שנמצא תחת החוק, כדי שיהיו לי כלים </w:t>
      </w:r>
      <w:bookmarkStart w:id="880" w:name="_ETM_Q5_555000"/>
      <w:bookmarkEnd w:id="880"/>
      <w:r>
        <w:rPr>
          <w:rFonts w:hint="cs"/>
          <w:rtl/>
          <w:lang w:eastAsia="he-IL"/>
        </w:rPr>
        <w:t xml:space="preserve">אמיתיים לפקח על המסגרות האלו. </w:t>
      </w:r>
    </w:p>
    <w:p w:rsidR="00620F84" w:rsidRDefault="00620F84" w:rsidP="00006F14">
      <w:pPr>
        <w:rPr>
          <w:rtl/>
        </w:rPr>
      </w:pPr>
    </w:p>
    <w:p w:rsidR="00620F84" w:rsidRDefault="00620F84" w:rsidP="00006F14">
      <w:pPr>
        <w:pStyle w:val="af5"/>
        <w:keepNext/>
        <w:rPr>
          <w:rtl/>
        </w:rPr>
      </w:pPr>
      <w:bookmarkStart w:id="881" w:name="ET_interruption_6236_1"/>
      <w:r w:rsidRPr="00C96127">
        <w:rPr>
          <w:rStyle w:val="TagStyle"/>
          <w:rtl/>
        </w:rPr>
        <w:t xml:space="preserve"> &lt;&lt; קריאה &gt;&gt; </w:t>
      </w:r>
      <w:r>
        <w:rPr>
          <w:rtl/>
        </w:rPr>
        <w:t>נעמה לזימי (העבודה):</w:t>
      </w:r>
      <w:r w:rsidRPr="00C96127">
        <w:rPr>
          <w:rStyle w:val="TagStyle"/>
          <w:rtl/>
        </w:rPr>
        <w:t xml:space="preserve"> &lt;&lt; קריאה &gt;&gt;</w:t>
      </w:r>
      <w:r>
        <w:rPr>
          <w:rtl/>
        </w:rPr>
        <w:t xml:space="preserve">  </w:t>
      </w:r>
      <w:bookmarkEnd w:id="881"/>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אני אשאל שאלה עוקבת? </w:t>
      </w:r>
      <w:bookmarkStart w:id="882" w:name="_ETM_Q5_562000"/>
      <w:bookmarkEnd w:id="882"/>
      <w:r>
        <w:rPr>
          <w:rFonts w:hint="cs"/>
          <w:rtl/>
          <w:lang w:eastAsia="he-IL"/>
        </w:rPr>
        <w:t xml:space="preserve">כן. אני אתחיל אומר </w:t>
      </w:r>
      <w:r w:rsidR="001016EB">
        <w:rPr>
          <w:rFonts w:hint="cs"/>
          <w:rtl/>
          <w:lang w:eastAsia="he-IL"/>
        </w:rPr>
        <w:t>– – –</w:t>
      </w:r>
    </w:p>
    <w:p w:rsidR="00620F84" w:rsidRDefault="00620F84" w:rsidP="00006F14">
      <w:pPr>
        <w:rPr>
          <w:rtl/>
          <w:lang w:eastAsia="he-IL"/>
        </w:rPr>
      </w:pPr>
    </w:p>
    <w:p w:rsidR="00620F84" w:rsidRDefault="00620F84" w:rsidP="00006F14">
      <w:pPr>
        <w:pStyle w:val="af6"/>
        <w:keepNext/>
        <w:rPr>
          <w:rtl/>
        </w:rPr>
      </w:pPr>
      <w:r w:rsidRPr="00C96127">
        <w:rPr>
          <w:rStyle w:val="TagStyle"/>
          <w:rtl/>
        </w:rPr>
        <w:t xml:space="preserve"> &lt;&lt; יור &gt;&gt; </w:t>
      </w:r>
      <w:r>
        <w:rPr>
          <w:rtl/>
        </w:rPr>
        <w:t>היו"ר מיקי לוי:</w:t>
      </w:r>
      <w:r w:rsidRPr="00C96127">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שאלת המשך.</w:t>
      </w:r>
    </w:p>
    <w:p w:rsidR="00620F84" w:rsidRDefault="00620F84" w:rsidP="00006F14">
      <w:pPr>
        <w:rPr>
          <w:rtl/>
          <w:lang w:eastAsia="he-IL"/>
        </w:rPr>
      </w:pPr>
      <w:bookmarkStart w:id="883" w:name="_ETM_Q5_561000"/>
      <w:bookmarkEnd w:id="883"/>
    </w:p>
    <w:p w:rsidR="00620F84" w:rsidRDefault="00620F84" w:rsidP="00006F14">
      <w:pPr>
        <w:pStyle w:val="-"/>
        <w:rPr>
          <w:rtl/>
        </w:rPr>
      </w:pPr>
      <w:bookmarkStart w:id="884" w:name="ET_speakercontinue_6236_3"/>
      <w:r w:rsidRPr="007A6A2E">
        <w:rPr>
          <w:rStyle w:val="TagStyle"/>
          <w:rtl/>
        </w:rPr>
        <w:t xml:space="preserve"> &lt;&lt; דובר_המשך &gt;&gt;</w:t>
      </w:r>
      <w:r w:rsidRPr="00C96127">
        <w:rPr>
          <w:rStyle w:val="TagStyle"/>
          <w:rtl/>
        </w:rPr>
        <w:t xml:space="preserve"> </w:t>
      </w:r>
      <w:r>
        <w:rPr>
          <w:rtl/>
        </w:rPr>
        <w:t>נעמה לזימי (העבודה):</w:t>
      </w:r>
      <w:r w:rsidRPr="00C96127">
        <w:rPr>
          <w:rStyle w:val="TagStyle"/>
          <w:rtl/>
        </w:rPr>
        <w:t xml:space="preserve"> </w:t>
      </w:r>
      <w:r w:rsidRPr="007A6A2E">
        <w:rPr>
          <w:rStyle w:val="TagStyle"/>
          <w:rtl/>
        </w:rPr>
        <w:t xml:space="preserve">&lt;&lt; דובר_המשך &gt;&gt; </w:t>
      </w:r>
      <w:r>
        <w:rPr>
          <w:rtl/>
        </w:rPr>
        <w:t xml:space="preserve">  </w:t>
      </w:r>
      <w:bookmarkEnd w:id="884"/>
    </w:p>
    <w:p w:rsidR="00620F84" w:rsidRDefault="00620F84" w:rsidP="001016EB">
      <w:pPr>
        <w:rPr>
          <w:rtl/>
          <w:lang w:eastAsia="he-IL"/>
        </w:rPr>
      </w:pPr>
      <w:bookmarkStart w:id="885" w:name="_ETM_Q5_342627"/>
      <w:bookmarkStart w:id="886" w:name="_ETM_Q5_342695"/>
      <w:bookmarkEnd w:id="885"/>
      <w:bookmarkEnd w:id="886"/>
    </w:p>
    <w:p w:rsidR="00620F84" w:rsidRDefault="00620F84" w:rsidP="00006F14">
      <w:pPr>
        <w:rPr>
          <w:rtl/>
          <w:lang w:eastAsia="he-IL"/>
        </w:rPr>
      </w:pPr>
      <w:bookmarkStart w:id="887" w:name="_ETM_Q5_565000"/>
      <w:bookmarkEnd w:id="887"/>
      <w:r>
        <w:rPr>
          <w:rFonts w:hint="cs"/>
          <w:rtl/>
          <w:lang w:eastAsia="he-IL"/>
        </w:rPr>
        <w:t xml:space="preserve">כן. אני מכירה את האיגוד של </w:t>
      </w:r>
      <w:bookmarkStart w:id="888" w:name="_ETM_Q5_569000"/>
      <w:bookmarkEnd w:id="888"/>
      <w:r>
        <w:rPr>
          <w:rFonts w:hint="cs"/>
          <w:rtl/>
          <w:lang w:eastAsia="he-IL"/>
        </w:rPr>
        <w:t xml:space="preserve">המשפחתונים. במשך שנים הייתי פעילה בארגון כוח לעובדים, ואני יודעת עד כמה </w:t>
      </w:r>
      <w:bookmarkStart w:id="889" w:name="_ETM_Q5_575000"/>
      <w:bookmarkEnd w:id="889"/>
      <w:r>
        <w:rPr>
          <w:rFonts w:hint="cs"/>
          <w:rtl/>
          <w:lang w:eastAsia="he-IL"/>
        </w:rPr>
        <w:t>ההתארגנות הזו היא התארגנות מהפכנית, עוד בתקופה שזה היה בתמ"ת</w:t>
      </w:r>
      <w:bookmarkStart w:id="890" w:name="_ETM_Q5_582000"/>
      <w:bookmarkEnd w:id="890"/>
      <w:r>
        <w:rPr>
          <w:rFonts w:hint="cs"/>
          <w:rtl/>
          <w:lang w:eastAsia="he-IL"/>
        </w:rPr>
        <w:t xml:space="preserve"> והיו תנאים באמת אפילו יותר מחפירים מהיום. אלה באמת המסגרות שיושבות, רובן, בחברה החרדית והערבית, </w:t>
      </w:r>
      <w:bookmarkStart w:id="891" w:name="_ETM_Q5_593000"/>
      <w:bookmarkEnd w:id="891"/>
      <w:r>
        <w:rPr>
          <w:rFonts w:hint="cs"/>
          <w:rtl/>
          <w:lang w:eastAsia="he-IL"/>
        </w:rPr>
        <w:t xml:space="preserve">עם היעדר פיקוח ותנאים סוציאליים כלפי המטפלות לא פחות מהילדים, </w:t>
      </w:r>
      <w:bookmarkStart w:id="892" w:name="_ETM_Q5_595000"/>
      <w:bookmarkEnd w:id="892"/>
      <w:r>
        <w:rPr>
          <w:rFonts w:hint="cs"/>
          <w:rtl/>
          <w:lang w:eastAsia="he-IL"/>
        </w:rPr>
        <w:t>בצורה שהיא באמת קשה.</w:t>
      </w:r>
    </w:p>
    <w:p w:rsidR="00620F84" w:rsidRDefault="00620F84" w:rsidP="00006F14">
      <w:pPr>
        <w:rPr>
          <w:rtl/>
          <w:lang w:eastAsia="he-IL"/>
        </w:rPr>
      </w:pPr>
    </w:p>
    <w:p w:rsidR="00620F84" w:rsidRDefault="00620F84" w:rsidP="00472AD9">
      <w:pPr>
        <w:rPr>
          <w:rtl/>
          <w:lang w:eastAsia="he-IL"/>
        </w:rPr>
      </w:pPr>
      <w:bookmarkStart w:id="893" w:name="_ETM_Q5_596000"/>
      <w:bookmarkEnd w:id="893"/>
      <w:r>
        <w:rPr>
          <w:rFonts w:hint="cs"/>
          <w:rtl/>
          <w:lang w:eastAsia="he-IL"/>
        </w:rPr>
        <w:t>האם אפשר יהיה לבחון</w:t>
      </w:r>
      <w:bookmarkStart w:id="894" w:name="_ETM_Q5_601000"/>
      <w:bookmarkEnd w:id="894"/>
      <w:r>
        <w:rPr>
          <w:rFonts w:hint="cs"/>
          <w:rtl/>
          <w:lang w:eastAsia="he-IL"/>
        </w:rPr>
        <w:t xml:space="preserve"> שנת מעבר, שתכיל גם </w:t>
      </w:r>
      <w:bookmarkStart w:id="895" w:name="_ETM_Q5_7072"/>
      <w:bookmarkStart w:id="896" w:name="_ETM_Q5_7338"/>
      <w:r>
        <w:rPr>
          <w:rFonts w:hint="cs"/>
          <w:rtl/>
          <w:lang w:eastAsia="he-IL"/>
        </w:rPr>
        <w:t>מסגרות עד</w:t>
      </w:r>
      <w:bookmarkEnd w:id="895"/>
      <w:bookmarkEnd w:id="896"/>
      <w:r>
        <w:rPr>
          <w:rFonts w:hint="cs"/>
          <w:rtl/>
          <w:lang w:eastAsia="he-IL"/>
        </w:rPr>
        <w:t xml:space="preserve"> חמישה </w:t>
      </w:r>
      <w:bookmarkStart w:id="897" w:name="_ETM_Q5_603000"/>
      <w:bookmarkEnd w:id="897"/>
      <w:r>
        <w:rPr>
          <w:rFonts w:hint="cs"/>
          <w:rtl/>
          <w:lang w:eastAsia="he-IL"/>
        </w:rPr>
        <w:t xml:space="preserve">ילדים? אני מבינה את העניין של הרגע הזה, </w:t>
      </w:r>
      <w:bookmarkStart w:id="898" w:name="_ETM_Q5_608000"/>
      <w:bookmarkEnd w:id="898"/>
      <w:r>
        <w:rPr>
          <w:rFonts w:hint="cs"/>
          <w:rtl/>
          <w:lang w:eastAsia="he-IL"/>
        </w:rPr>
        <w:t xml:space="preserve">אבל פשוט להשאיר אותם שם זה גוזר על 20,000 הילדים </w:t>
      </w:r>
      <w:bookmarkStart w:id="899" w:name="_ETM_Q5_613000"/>
      <w:bookmarkEnd w:id="899"/>
      <w:r>
        <w:rPr>
          <w:rFonts w:hint="cs"/>
          <w:rtl/>
          <w:lang w:eastAsia="he-IL"/>
        </w:rPr>
        <w:t xml:space="preserve">האלה, בממוצע, תינוקות, להיות לא בעין החינוכית, </w:t>
      </w:r>
      <w:r w:rsidR="00472AD9">
        <w:rPr>
          <w:rFonts w:hint="cs"/>
          <w:rtl/>
          <w:lang w:eastAsia="he-IL"/>
        </w:rPr>
        <w:t>ה</w:t>
      </w:r>
      <w:r>
        <w:rPr>
          <w:rFonts w:hint="cs"/>
          <w:rtl/>
          <w:lang w:eastAsia="he-IL"/>
        </w:rPr>
        <w:t xml:space="preserve">מקצועית, הפדגוגית, </w:t>
      </w:r>
      <w:bookmarkStart w:id="900" w:name="_ETM_Q5_624000"/>
      <w:bookmarkEnd w:id="900"/>
      <w:r>
        <w:rPr>
          <w:rFonts w:hint="cs"/>
          <w:rtl/>
          <w:lang w:eastAsia="he-IL"/>
        </w:rPr>
        <w:t xml:space="preserve">וגם </w:t>
      </w:r>
      <w:r w:rsidR="00472AD9">
        <w:rPr>
          <w:rFonts w:hint="cs"/>
          <w:rtl/>
          <w:lang w:eastAsia="he-IL"/>
        </w:rPr>
        <w:t>על ה</w:t>
      </w:r>
      <w:r>
        <w:rPr>
          <w:rFonts w:hint="cs"/>
          <w:rtl/>
          <w:lang w:eastAsia="he-IL"/>
        </w:rPr>
        <w:t>מטפלות. זה בעצם דבר ש</w:t>
      </w:r>
      <w:bookmarkStart w:id="901" w:name="_ETM_Q5_626000"/>
      <w:bookmarkEnd w:id="901"/>
      <w:r>
        <w:rPr>
          <w:rFonts w:hint="cs"/>
          <w:rtl/>
          <w:lang w:eastAsia="he-IL"/>
        </w:rPr>
        <w:t>יהיה בכייה לדורות במובן ההמשכי.</w:t>
      </w:r>
    </w:p>
    <w:p w:rsidR="00620F84" w:rsidRDefault="00620F84" w:rsidP="00006F14">
      <w:pPr>
        <w:rPr>
          <w:rtl/>
          <w:lang w:eastAsia="he-IL"/>
        </w:rPr>
      </w:pPr>
      <w:bookmarkStart w:id="902" w:name="_ETM_Q5_620000"/>
      <w:bookmarkEnd w:id="902"/>
    </w:p>
    <w:p w:rsidR="00620F84" w:rsidRDefault="00620F84" w:rsidP="00006F14">
      <w:pPr>
        <w:pStyle w:val="-"/>
        <w:rPr>
          <w:rtl/>
        </w:rPr>
      </w:pPr>
      <w:bookmarkStart w:id="903" w:name="ET_speakercontinue_6216_4"/>
      <w:r w:rsidRPr="007A6A2E">
        <w:rPr>
          <w:rStyle w:val="TagStyle"/>
          <w:rtl/>
        </w:rPr>
        <w:t xml:space="preserve"> &lt;&lt; דובר_המשך &gt;&gt;</w:t>
      </w:r>
      <w:r w:rsidRPr="00E02773">
        <w:rPr>
          <w:rStyle w:val="TagStyle"/>
          <w:rtl/>
        </w:rPr>
        <w:t xml:space="preserve"> </w:t>
      </w:r>
      <w:r>
        <w:rPr>
          <w:rtl/>
        </w:rPr>
        <w:t>שרת החינוך יפעת שאשא ביטון:</w:t>
      </w:r>
      <w:r w:rsidRPr="00E02773">
        <w:rPr>
          <w:rStyle w:val="TagStyle"/>
          <w:rtl/>
        </w:rPr>
        <w:t xml:space="preserve"> </w:t>
      </w:r>
      <w:r w:rsidRPr="007A6A2E">
        <w:rPr>
          <w:rStyle w:val="TagStyle"/>
          <w:rtl/>
        </w:rPr>
        <w:t xml:space="preserve">&lt;&lt; דובר_המשך &gt;&gt; </w:t>
      </w:r>
      <w:r>
        <w:rPr>
          <w:rtl/>
        </w:rPr>
        <w:t xml:space="preserve">  </w:t>
      </w:r>
      <w:bookmarkEnd w:id="903"/>
    </w:p>
    <w:p w:rsidR="00620F84" w:rsidRDefault="00620F84" w:rsidP="001016EB">
      <w:pPr>
        <w:rPr>
          <w:rtl/>
        </w:rPr>
      </w:pPr>
    </w:p>
    <w:p w:rsidR="00620F84" w:rsidRDefault="00620F84" w:rsidP="00006F14">
      <w:pPr>
        <w:rPr>
          <w:rtl/>
        </w:rPr>
      </w:pPr>
      <w:bookmarkStart w:id="904" w:name="_ETM_Q5_619000"/>
      <w:bookmarkEnd w:id="904"/>
      <w:r>
        <w:rPr>
          <w:rFonts w:hint="cs"/>
          <w:rtl/>
        </w:rPr>
        <w:t xml:space="preserve">אז קודם כול, זה לא בכייה לדורות, כי </w:t>
      </w:r>
      <w:bookmarkStart w:id="905" w:name="_ETM_Q5_628000"/>
      <w:bookmarkEnd w:id="905"/>
      <w:r>
        <w:rPr>
          <w:rFonts w:hint="cs"/>
          <w:rtl/>
        </w:rPr>
        <w:t xml:space="preserve">הוכחנו בכנסת שאנחנו יודעים להעביר דברים טובים, ובסוף זה </w:t>
      </w:r>
      <w:bookmarkStart w:id="906" w:name="_ETM_Q5_632000"/>
      <w:bookmarkEnd w:id="906"/>
      <w:r>
        <w:rPr>
          <w:rFonts w:hint="cs"/>
          <w:rtl/>
        </w:rPr>
        <w:t xml:space="preserve">קורה, אם יש פה את האנשים הטובים ואת שיתופי הפעולה </w:t>
      </w:r>
      <w:bookmarkStart w:id="907" w:name="_ETM_Q5_634000"/>
      <w:bookmarkEnd w:id="907"/>
      <w:r>
        <w:rPr>
          <w:rFonts w:hint="cs"/>
          <w:rtl/>
        </w:rPr>
        <w:t xml:space="preserve">הטובים, ואכן היו והצלחנו. אני בהחלט מקבלת את זה </w:t>
      </w:r>
      <w:bookmarkStart w:id="908" w:name="_ETM_Q5_637000"/>
      <w:bookmarkEnd w:id="908"/>
      <w:r>
        <w:rPr>
          <w:rFonts w:hint="cs"/>
          <w:rtl/>
        </w:rPr>
        <w:t xml:space="preserve">שבשנה הקרובה יהיה אפשר לבחון את הדבר הזה, </w:t>
      </w:r>
      <w:bookmarkStart w:id="909" w:name="_ETM_Q5_641000"/>
      <w:bookmarkEnd w:id="909"/>
      <w:r>
        <w:rPr>
          <w:rFonts w:hint="cs"/>
          <w:rtl/>
        </w:rPr>
        <w:t xml:space="preserve">קודם כול אם הוא נכון, איך נכון לעשות אותו. </w:t>
      </w:r>
      <w:bookmarkStart w:id="910" w:name="_ETM_Q5_644000"/>
      <w:bookmarkEnd w:id="910"/>
      <w:r>
        <w:rPr>
          <w:rFonts w:hint="cs"/>
          <w:rtl/>
        </w:rPr>
        <w:t xml:space="preserve">הכנסת, </w:t>
      </w:r>
      <w:r w:rsidR="00472AD9">
        <w:rPr>
          <w:rFonts w:hint="cs"/>
          <w:rtl/>
        </w:rPr>
        <w:t>ו</w:t>
      </w:r>
      <w:r>
        <w:rPr>
          <w:rFonts w:hint="cs"/>
          <w:rtl/>
        </w:rPr>
        <w:t>אתן, חברות הכנסת</w:t>
      </w:r>
      <w:r w:rsidR="00472AD9">
        <w:rPr>
          <w:rFonts w:hint="cs"/>
          <w:rtl/>
        </w:rPr>
        <w:t>,</w:t>
      </w:r>
      <w:r>
        <w:rPr>
          <w:rFonts w:hint="cs"/>
          <w:rtl/>
        </w:rPr>
        <w:t xml:space="preserve"> תוכלו לקדם כאן, לצורך העניין</w:t>
      </w:r>
      <w:bookmarkStart w:id="911" w:name="_ETM_Q5_647000"/>
      <w:bookmarkEnd w:id="911"/>
      <w:r>
        <w:rPr>
          <w:rFonts w:hint="cs"/>
          <w:rtl/>
        </w:rPr>
        <w:t>, חקיקה שתאפשר כלים.</w:t>
      </w:r>
    </w:p>
    <w:p w:rsidR="00620F84" w:rsidRDefault="00620F84" w:rsidP="00006F14">
      <w:pPr>
        <w:rPr>
          <w:rtl/>
        </w:rPr>
      </w:pPr>
      <w:bookmarkStart w:id="912" w:name="_ETM_Q5_652000"/>
      <w:bookmarkEnd w:id="912"/>
    </w:p>
    <w:p w:rsidR="00620F84" w:rsidRDefault="00620F84" w:rsidP="00006F14">
      <w:pPr>
        <w:pStyle w:val="af5"/>
        <w:keepNext/>
        <w:rPr>
          <w:rtl/>
        </w:rPr>
      </w:pPr>
      <w:bookmarkStart w:id="913" w:name="ET_interruption_6236_5"/>
      <w:r w:rsidRPr="00E02773">
        <w:rPr>
          <w:rStyle w:val="TagStyle"/>
          <w:rtl/>
        </w:rPr>
        <w:t xml:space="preserve"> &lt;&lt; קריאה &gt;&gt; </w:t>
      </w:r>
      <w:r>
        <w:rPr>
          <w:rtl/>
        </w:rPr>
        <w:t>נעמה לזימי (העבודה):</w:t>
      </w:r>
      <w:r w:rsidRPr="00E02773">
        <w:rPr>
          <w:rStyle w:val="TagStyle"/>
          <w:rtl/>
        </w:rPr>
        <w:t xml:space="preserve"> &lt;&lt; קריאה &gt;&gt;</w:t>
      </w:r>
      <w:r>
        <w:rPr>
          <w:rtl/>
        </w:rPr>
        <w:t xml:space="preserve">  </w:t>
      </w:r>
      <w:bookmarkEnd w:id="913"/>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העברתי. עשיתי הצעת חוק </w:t>
      </w:r>
      <w:bookmarkStart w:id="914" w:name="_ETM_Q5_651000"/>
      <w:bookmarkEnd w:id="914"/>
      <w:r>
        <w:rPr>
          <w:rFonts w:hint="cs"/>
          <w:rtl/>
          <w:lang w:eastAsia="he-IL"/>
        </w:rPr>
        <w:t>על זה. הגשתי אותה אתמול.</w:t>
      </w:r>
      <w:bookmarkStart w:id="915" w:name="_ETM_Q5_649000"/>
      <w:bookmarkEnd w:id="915"/>
    </w:p>
    <w:p w:rsidR="00620F84" w:rsidRDefault="00620F84" w:rsidP="00006F14">
      <w:pPr>
        <w:rPr>
          <w:rtl/>
          <w:lang w:eastAsia="he-IL"/>
        </w:rPr>
      </w:pPr>
      <w:bookmarkStart w:id="916" w:name="_ETM_Q5_654000"/>
      <w:bookmarkEnd w:id="916"/>
    </w:p>
    <w:p w:rsidR="00620F84" w:rsidRDefault="00620F84" w:rsidP="00006F14">
      <w:pPr>
        <w:pStyle w:val="-"/>
        <w:keepNext/>
        <w:rPr>
          <w:rtl/>
        </w:rPr>
      </w:pPr>
      <w:bookmarkStart w:id="917" w:name="ET_speakercontinue_6216_6"/>
      <w:r w:rsidRPr="00E02773">
        <w:rPr>
          <w:rStyle w:val="TagStyle"/>
          <w:rtl/>
        </w:rPr>
        <w:t xml:space="preserve"> &lt;&lt; דובר_המשך &gt;&gt; </w:t>
      </w:r>
      <w:r>
        <w:rPr>
          <w:rtl/>
        </w:rPr>
        <w:t>שרת החינוך יפעת שאשא ביטון:</w:t>
      </w:r>
      <w:r w:rsidRPr="00E02773">
        <w:rPr>
          <w:rStyle w:val="TagStyle"/>
          <w:rtl/>
        </w:rPr>
        <w:t xml:space="preserve"> &lt;&lt; דובר_המשך &gt;&gt;</w:t>
      </w:r>
      <w:r>
        <w:rPr>
          <w:rtl/>
        </w:rPr>
        <w:t xml:space="preserve">  </w:t>
      </w:r>
      <w:bookmarkEnd w:id="917"/>
    </w:p>
    <w:p w:rsidR="00620F84" w:rsidRDefault="00620F84" w:rsidP="001016EB">
      <w:pPr>
        <w:rPr>
          <w:rtl/>
          <w:lang w:eastAsia="he-IL"/>
        </w:rPr>
      </w:pPr>
    </w:p>
    <w:p w:rsidR="00620F84" w:rsidRDefault="00620F84" w:rsidP="00472AD9">
      <w:pPr>
        <w:rPr>
          <w:rtl/>
          <w:lang w:eastAsia="he-IL"/>
        </w:rPr>
      </w:pPr>
      <w:bookmarkStart w:id="918" w:name="_ETM_Q5_650000"/>
      <w:bookmarkEnd w:id="918"/>
      <w:r>
        <w:rPr>
          <w:rFonts w:hint="cs"/>
          <w:rtl/>
          <w:lang w:eastAsia="he-IL"/>
        </w:rPr>
        <w:t xml:space="preserve">אני נותנת רגע כלים, ואני </w:t>
      </w:r>
      <w:bookmarkStart w:id="919" w:name="_ETM_Q5_658000"/>
      <w:bookmarkEnd w:id="919"/>
      <w:r>
        <w:rPr>
          <w:rFonts w:hint="cs"/>
          <w:rtl/>
          <w:lang w:eastAsia="he-IL"/>
        </w:rPr>
        <w:t xml:space="preserve">גם רוצה לשים נקודות למחשבה </w:t>
      </w:r>
      <w:r w:rsidR="00472AD9">
        <w:rPr>
          <w:rFonts w:hint="eastAsia"/>
          <w:rtl/>
          <w:lang w:eastAsia="he-IL"/>
        </w:rPr>
        <w:t>–</w:t>
      </w:r>
      <w:r w:rsidR="00472AD9">
        <w:rPr>
          <w:rFonts w:hint="cs"/>
          <w:rtl/>
          <w:lang w:eastAsia="he-IL"/>
        </w:rPr>
        <w:t xml:space="preserve"> </w:t>
      </w:r>
      <w:r>
        <w:rPr>
          <w:rFonts w:hint="cs"/>
          <w:rtl/>
          <w:lang w:eastAsia="he-IL"/>
        </w:rPr>
        <w:t xml:space="preserve">לחוקק כאן חוק שיאפשר </w:t>
      </w:r>
      <w:bookmarkStart w:id="920" w:name="_ETM_Q5_661000"/>
      <w:bookmarkEnd w:id="920"/>
      <w:r>
        <w:rPr>
          <w:rFonts w:hint="cs"/>
          <w:rtl/>
          <w:lang w:eastAsia="he-IL"/>
        </w:rPr>
        <w:t xml:space="preserve">בעצם את הכלים הפיקוחיים כדי שבאמת נפקח. </w:t>
      </w:r>
    </w:p>
    <w:p w:rsidR="00620F84" w:rsidRDefault="00620F84" w:rsidP="00006F14">
      <w:pPr>
        <w:rPr>
          <w:rtl/>
          <w:lang w:eastAsia="he-IL"/>
        </w:rPr>
      </w:pPr>
    </w:p>
    <w:p w:rsidR="00620F84" w:rsidRDefault="00620F84" w:rsidP="00472AD9">
      <w:pPr>
        <w:rPr>
          <w:rtl/>
          <w:lang w:eastAsia="he-IL"/>
        </w:rPr>
      </w:pPr>
      <w:bookmarkStart w:id="921" w:name="_ETM_Q5_669000"/>
      <w:bookmarkEnd w:id="921"/>
      <w:r>
        <w:rPr>
          <w:rFonts w:hint="cs"/>
          <w:rtl/>
          <w:lang w:eastAsia="he-IL"/>
        </w:rPr>
        <w:t xml:space="preserve">אני אפתח </w:t>
      </w:r>
      <w:bookmarkStart w:id="922" w:name="_ETM_Q5_664000"/>
      <w:bookmarkEnd w:id="922"/>
      <w:r>
        <w:rPr>
          <w:rFonts w:hint="cs"/>
          <w:rtl/>
          <w:lang w:eastAsia="he-IL"/>
        </w:rPr>
        <w:t xml:space="preserve">ככה אמירה </w:t>
      </w:r>
      <w:bookmarkStart w:id="923" w:name="_ETM_Q5_75210"/>
      <w:bookmarkStart w:id="924" w:name="_ETM_Q5_75439"/>
      <w:r>
        <w:rPr>
          <w:rFonts w:hint="cs"/>
          <w:rtl/>
          <w:lang w:eastAsia="he-IL"/>
        </w:rPr>
        <w:t>בסוגריים</w:t>
      </w:r>
      <w:bookmarkEnd w:id="923"/>
      <w:bookmarkEnd w:id="924"/>
      <w:r>
        <w:rPr>
          <w:rFonts w:hint="cs"/>
          <w:rtl/>
          <w:lang w:eastAsia="he-IL"/>
        </w:rPr>
        <w:t xml:space="preserve">. שמעתי בדיונים שהיו כאן בשבוע האחרון על </w:t>
      </w:r>
      <w:bookmarkStart w:id="925" w:name="_ETM_Q5_668000"/>
      <w:bookmarkEnd w:id="925"/>
      <w:r>
        <w:rPr>
          <w:rFonts w:hint="cs"/>
          <w:rtl/>
          <w:lang w:eastAsia="he-IL"/>
        </w:rPr>
        <w:t>העניין של המטפ</w:t>
      </w:r>
      <w:r w:rsidR="00472AD9">
        <w:rPr>
          <w:rFonts w:hint="cs"/>
          <w:rtl/>
          <w:lang w:eastAsia="he-IL"/>
        </w:rPr>
        <w:t>ל</w:t>
      </w:r>
      <w:r>
        <w:rPr>
          <w:rFonts w:hint="cs"/>
          <w:rtl/>
          <w:lang w:eastAsia="he-IL"/>
        </w:rPr>
        <w:t xml:space="preserve">ות והתנאים שלהן. אז קודם כול אני רוצה </w:t>
      </w:r>
      <w:bookmarkStart w:id="926" w:name="_ETM_Q5_674000"/>
      <w:bookmarkEnd w:id="926"/>
      <w:r>
        <w:rPr>
          <w:rFonts w:hint="cs"/>
          <w:rtl/>
          <w:lang w:eastAsia="he-IL"/>
        </w:rPr>
        <w:t>לומר שמי שעובר אלינו, למשרד החינוך, הוא לא הופך להיות עובד של משרד החינוך.</w:t>
      </w:r>
    </w:p>
    <w:p w:rsidR="00620F84" w:rsidRDefault="00620F84" w:rsidP="00006F14">
      <w:pPr>
        <w:rPr>
          <w:rtl/>
          <w:lang w:eastAsia="he-IL"/>
        </w:rPr>
      </w:pPr>
      <w:bookmarkStart w:id="927" w:name="_ETM_Q5_679000"/>
      <w:bookmarkEnd w:id="927"/>
    </w:p>
    <w:p w:rsidR="00620F84" w:rsidRDefault="00620F84" w:rsidP="00006F14">
      <w:pPr>
        <w:pStyle w:val="af5"/>
        <w:keepNext/>
        <w:rPr>
          <w:rtl/>
        </w:rPr>
      </w:pPr>
      <w:bookmarkStart w:id="928" w:name="ET_interruption_6236_7"/>
      <w:r w:rsidRPr="00E02773">
        <w:rPr>
          <w:rStyle w:val="TagStyle"/>
          <w:rtl/>
        </w:rPr>
        <w:t xml:space="preserve"> &lt;&lt; קריאה &gt;&gt; </w:t>
      </w:r>
      <w:r>
        <w:rPr>
          <w:rtl/>
        </w:rPr>
        <w:t>נעמה לזימי (העבודה):</w:t>
      </w:r>
      <w:r w:rsidRPr="00E02773">
        <w:rPr>
          <w:rStyle w:val="TagStyle"/>
          <w:rtl/>
        </w:rPr>
        <w:t xml:space="preserve"> &lt;&lt; קריאה &gt;&gt;</w:t>
      </w:r>
      <w:r>
        <w:rPr>
          <w:rtl/>
        </w:rPr>
        <w:t xml:space="preserve">  </w:t>
      </w:r>
      <w:bookmarkEnd w:id="928"/>
    </w:p>
    <w:p w:rsidR="00620F84" w:rsidRDefault="00620F84" w:rsidP="001016EB">
      <w:pPr>
        <w:rPr>
          <w:rtl/>
          <w:lang w:eastAsia="he-IL"/>
        </w:rPr>
      </w:pPr>
    </w:p>
    <w:p w:rsidR="00620F84" w:rsidRDefault="00620F84" w:rsidP="00006F14">
      <w:pPr>
        <w:rPr>
          <w:rtl/>
          <w:lang w:eastAsia="he-IL"/>
        </w:rPr>
      </w:pPr>
      <w:r>
        <w:rPr>
          <w:rFonts w:hint="cs"/>
          <w:rtl/>
          <w:lang w:eastAsia="he-IL"/>
        </w:rPr>
        <w:t>נכון.</w:t>
      </w:r>
    </w:p>
    <w:p w:rsidR="00620F84" w:rsidRDefault="00620F84" w:rsidP="00006F14">
      <w:pPr>
        <w:rPr>
          <w:rtl/>
          <w:lang w:eastAsia="he-IL"/>
        </w:rPr>
      </w:pPr>
      <w:bookmarkStart w:id="929" w:name="_ETM_Q5_677000"/>
      <w:bookmarkEnd w:id="929"/>
    </w:p>
    <w:p w:rsidR="00620F84" w:rsidRDefault="00620F84" w:rsidP="00006F14">
      <w:pPr>
        <w:pStyle w:val="-"/>
        <w:keepNext/>
        <w:rPr>
          <w:rtl/>
        </w:rPr>
      </w:pPr>
      <w:bookmarkStart w:id="930" w:name="ET_speakercontinue_6216_8"/>
      <w:r w:rsidRPr="00E02773">
        <w:rPr>
          <w:rStyle w:val="TagStyle"/>
          <w:rtl/>
        </w:rPr>
        <w:t xml:space="preserve"> &lt;&lt; דובר_המשך &gt;&gt; </w:t>
      </w:r>
      <w:r>
        <w:rPr>
          <w:rtl/>
        </w:rPr>
        <w:t>שרת החינוך יפעת שאשא ביטון:</w:t>
      </w:r>
      <w:r w:rsidRPr="00E02773">
        <w:rPr>
          <w:rStyle w:val="TagStyle"/>
          <w:rtl/>
        </w:rPr>
        <w:t xml:space="preserve"> &lt;&lt; דובר_המשך &gt;&gt;</w:t>
      </w:r>
      <w:r>
        <w:rPr>
          <w:rtl/>
        </w:rPr>
        <w:t xml:space="preserve">  </w:t>
      </w:r>
      <w:bookmarkEnd w:id="930"/>
    </w:p>
    <w:p w:rsidR="00620F84" w:rsidRDefault="00620F84" w:rsidP="001016EB">
      <w:pPr>
        <w:rPr>
          <w:rtl/>
          <w:lang w:eastAsia="he-IL"/>
        </w:rPr>
      </w:pPr>
    </w:p>
    <w:p w:rsidR="00620F84" w:rsidRDefault="00620F84" w:rsidP="00006F14">
      <w:pPr>
        <w:rPr>
          <w:rtl/>
          <w:lang w:eastAsia="he-IL"/>
        </w:rPr>
      </w:pPr>
      <w:bookmarkStart w:id="931" w:name="_ETM_Q5_678000"/>
      <w:bookmarkEnd w:id="931"/>
      <w:r>
        <w:rPr>
          <w:rFonts w:hint="cs"/>
          <w:rtl/>
          <w:lang w:eastAsia="he-IL"/>
        </w:rPr>
        <w:t xml:space="preserve">הרבה מאוד מהמטפלות במשפחתונים חושבות שאם </w:t>
      </w:r>
      <w:bookmarkStart w:id="932" w:name="_ETM_Q5_680000"/>
      <w:bookmarkEnd w:id="932"/>
      <w:r>
        <w:rPr>
          <w:rFonts w:hint="cs"/>
          <w:rtl/>
          <w:lang w:eastAsia="he-IL"/>
        </w:rPr>
        <w:t>הן תעבורנה למשרד החינוך, הן תהפוכנה להיות עובדות של משרד החינוך. אז זה לא הסיפור.</w:t>
      </w:r>
    </w:p>
    <w:p w:rsidR="00620F84" w:rsidRDefault="00620F84" w:rsidP="00006F14">
      <w:pPr>
        <w:rPr>
          <w:rtl/>
          <w:lang w:eastAsia="he-IL"/>
        </w:rPr>
      </w:pPr>
      <w:bookmarkStart w:id="933" w:name="_ETM_Q5_684000"/>
      <w:bookmarkEnd w:id="933"/>
    </w:p>
    <w:p w:rsidR="00620F84" w:rsidRDefault="00620F84" w:rsidP="00006F14">
      <w:pPr>
        <w:pStyle w:val="af5"/>
        <w:keepNext/>
        <w:rPr>
          <w:rtl/>
        </w:rPr>
      </w:pPr>
      <w:bookmarkStart w:id="934" w:name="ET_interruption_6236_9"/>
      <w:r w:rsidRPr="00E02773">
        <w:rPr>
          <w:rStyle w:val="TagStyle"/>
          <w:rtl/>
        </w:rPr>
        <w:t xml:space="preserve"> &lt;&lt; קריאה &gt;&gt; </w:t>
      </w:r>
      <w:r>
        <w:rPr>
          <w:rtl/>
        </w:rPr>
        <w:t>נעמה לזימי (העבודה):</w:t>
      </w:r>
      <w:r w:rsidRPr="00E02773">
        <w:rPr>
          <w:rStyle w:val="TagStyle"/>
          <w:rtl/>
        </w:rPr>
        <w:t xml:space="preserve"> &lt;&lt; קריאה &gt;&gt;</w:t>
      </w:r>
      <w:r>
        <w:rPr>
          <w:rtl/>
        </w:rPr>
        <w:t xml:space="preserve">  </w:t>
      </w:r>
      <w:bookmarkEnd w:id="934"/>
    </w:p>
    <w:p w:rsidR="00620F84" w:rsidRDefault="00620F84" w:rsidP="001016EB">
      <w:pPr>
        <w:rPr>
          <w:rtl/>
          <w:lang w:eastAsia="he-IL"/>
        </w:rPr>
      </w:pPr>
    </w:p>
    <w:p w:rsidR="00620F84" w:rsidRDefault="00620F84" w:rsidP="00006F14">
      <w:pPr>
        <w:rPr>
          <w:rtl/>
          <w:lang w:eastAsia="he-IL"/>
        </w:rPr>
      </w:pPr>
      <w:r>
        <w:rPr>
          <w:rFonts w:hint="cs"/>
          <w:rtl/>
          <w:lang w:eastAsia="he-IL"/>
        </w:rPr>
        <w:t>ברור.</w:t>
      </w:r>
    </w:p>
    <w:p w:rsidR="00620F84" w:rsidRDefault="00620F84" w:rsidP="00006F14">
      <w:pPr>
        <w:rPr>
          <w:rtl/>
          <w:lang w:eastAsia="he-IL"/>
        </w:rPr>
      </w:pPr>
    </w:p>
    <w:p w:rsidR="00620F84" w:rsidRDefault="00620F84" w:rsidP="00006F14">
      <w:pPr>
        <w:pStyle w:val="-"/>
        <w:keepNext/>
        <w:rPr>
          <w:rtl/>
        </w:rPr>
      </w:pPr>
      <w:bookmarkStart w:id="935" w:name="ET_speakercontinue_6216_10"/>
      <w:r w:rsidRPr="00E02773">
        <w:rPr>
          <w:rStyle w:val="TagStyle"/>
          <w:rtl/>
        </w:rPr>
        <w:t xml:space="preserve"> &lt;&lt; דובר_המשך &gt;&gt; </w:t>
      </w:r>
      <w:r>
        <w:rPr>
          <w:rtl/>
        </w:rPr>
        <w:t>שרת החינוך יפעת שאשא ביטון:</w:t>
      </w:r>
      <w:r w:rsidRPr="00E02773">
        <w:rPr>
          <w:rStyle w:val="TagStyle"/>
          <w:rtl/>
        </w:rPr>
        <w:t xml:space="preserve"> &lt;&lt; דובר_המשך &gt;&gt;</w:t>
      </w:r>
      <w:r>
        <w:rPr>
          <w:rtl/>
        </w:rPr>
        <w:t xml:space="preserve">  </w:t>
      </w:r>
      <w:bookmarkEnd w:id="935"/>
    </w:p>
    <w:p w:rsidR="00620F84" w:rsidRDefault="00620F84" w:rsidP="001016EB">
      <w:pPr>
        <w:rPr>
          <w:rtl/>
          <w:lang w:eastAsia="he-IL"/>
        </w:rPr>
      </w:pPr>
    </w:p>
    <w:p w:rsidR="00620F84" w:rsidRDefault="00620F84" w:rsidP="00472AD9">
      <w:pPr>
        <w:rPr>
          <w:rtl/>
          <w:lang w:eastAsia="he-IL"/>
        </w:rPr>
      </w:pPr>
      <w:bookmarkStart w:id="936" w:name="_ETM_Q5_686000"/>
      <w:bookmarkEnd w:id="936"/>
      <w:r>
        <w:rPr>
          <w:rFonts w:hint="cs"/>
          <w:rtl/>
          <w:lang w:eastAsia="he-IL"/>
        </w:rPr>
        <w:t xml:space="preserve">אבל זה </w:t>
      </w:r>
      <w:bookmarkStart w:id="937" w:name="_ETM_Q5_685000"/>
      <w:bookmarkEnd w:id="937"/>
      <w:r>
        <w:rPr>
          <w:rFonts w:hint="cs"/>
          <w:rtl/>
          <w:lang w:eastAsia="he-IL"/>
        </w:rPr>
        <w:t xml:space="preserve">כן מחייב אותן להרבה מאוד צעדים </w:t>
      </w:r>
      <w:bookmarkStart w:id="938" w:name="_ETM_Q5_689000"/>
      <w:bookmarkEnd w:id="938"/>
      <w:r w:rsidR="00472AD9">
        <w:rPr>
          <w:rFonts w:hint="cs"/>
          <w:rtl/>
          <w:lang w:eastAsia="he-IL"/>
        </w:rPr>
        <w:t xml:space="preserve">שאנחנו משיתים עליהן כמנגנון פיקוח. </w:t>
      </w:r>
    </w:p>
    <w:p w:rsidR="00620F84" w:rsidRDefault="00620F84" w:rsidP="00006F14">
      <w:pPr>
        <w:rPr>
          <w:rtl/>
          <w:lang w:eastAsia="he-IL"/>
        </w:rPr>
      </w:pPr>
      <w:bookmarkStart w:id="939" w:name="_ETM_Q5_688000"/>
      <w:bookmarkEnd w:id="939"/>
    </w:p>
    <w:p w:rsidR="00620F84" w:rsidRDefault="00620F84" w:rsidP="00006F14">
      <w:pPr>
        <w:pStyle w:val="af5"/>
        <w:keepNext/>
        <w:rPr>
          <w:rtl/>
        </w:rPr>
      </w:pPr>
      <w:bookmarkStart w:id="940" w:name="ET_interruption_6236_11"/>
      <w:r w:rsidRPr="00E02773">
        <w:rPr>
          <w:rStyle w:val="TagStyle"/>
          <w:rtl/>
        </w:rPr>
        <w:t xml:space="preserve"> &lt;&lt; קריאה &gt;&gt; </w:t>
      </w:r>
      <w:r>
        <w:rPr>
          <w:rtl/>
        </w:rPr>
        <w:t>נעמה לזימי (העבודה):</w:t>
      </w:r>
      <w:r w:rsidRPr="00E02773">
        <w:rPr>
          <w:rStyle w:val="TagStyle"/>
          <w:rtl/>
        </w:rPr>
        <w:t xml:space="preserve"> &lt;&lt; קריאה &gt;&gt;</w:t>
      </w:r>
      <w:r>
        <w:rPr>
          <w:rtl/>
        </w:rPr>
        <w:t xml:space="preserve">  </w:t>
      </w:r>
      <w:bookmarkEnd w:id="940"/>
    </w:p>
    <w:p w:rsidR="00620F84" w:rsidRDefault="00620F84" w:rsidP="001016EB">
      <w:pPr>
        <w:rPr>
          <w:rtl/>
          <w:lang w:eastAsia="he-IL"/>
        </w:rPr>
      </w:pPr>
    </w:p>
    <w:p w:rsidR="00620F84" w:rsidRDefault="00620F84" w:rsidP="00472AD9">
      <w:pPr>
        <w:rPr>
          <w:rtl/>
          <w:lang w:eastAsia="he-IL"/>
        </w:rPr>
      </w:pPr>
      <w:r>
        <w:rPr>
          <w:rFonts w:hint="cs"/>
          <w:rtl/>
          <w:lang w:eastAsia="he-IL"/>
        </w:rPr>
        <w:t>נכון.</w:t>
      </w:r>
      <w:r w:rsidR="00472AD9">
        <w:rPr>
          <w:rFonts w:hint="cs"/>
          <w:rtl/>
          <w:lang w:eastAsia="he-IL"/>
        </w:rPr>
        <w:t xml:space="preserve"> </w:t>
      </w:r>
      <w:r>
        <w:rPr>
          <w:rFonts w:hint="cs"/>
          <w:rtl/>
          <w:lang w:eastAsia="he-IL"/>
        </w:rPr>
        <w:t>כרגולטור.</w:t>
      </w:r>
    </w:p>
    <w:p w:rsidR="00620F84" w:rsidRDefault="00620F84" w:rsidP="00006F14">
      <w:pPr>
        <w:rPr>
          <w:rtl/>
          <w:lang w:eastAsia="he-IL"/>
        </w:rPr>
      </w:pPr>
      <w:bookmarkStart w:id="941" w:name="_ETM_Q5_691000"/>
      <w:bookmarkEnd w:id="941"/>
    </w:p>
    <w:p w:rsidR="00620F84" w:rsidRDefault="00620F84" w:rsidP="00006F14">
      <w:pPr>
        <w:pStyle w:val="-"/>
        <w:keepNext/>
        <w:rPr>
          <w:rtl/>
        </w:rPr>
      </w:pPr>
      <w:bookmarkStart w:id="942" w:name="ET_speakercontinue_6216_14"/>
      <w:r w:rsidRPr="00E02773">
        <w:rPr>
          <w:rStyle w:val="TagStyle"/>
          <w:rtl/>
        </w:rPr>
        <w:t xml:space="preserve"> &lt;&lt; דובר_המשך &gt;&gt; </w:t>
      </w:r>
      <w:r>
        <w:rPr>
          <w:rtl/>
        </w:rPr>
        <w:t>שרת החינוך יפעת שאשא ביטון:</w:t>
      </w:r>
      <w:r w:rsidRPr="00E02773">
        <w:rPr>
          <w:rStyle w:val="TagStyle"/>
          <w:rtl/>
        </w:rPr>
        <w:t xml:space="preserve"> &lt;&lt; דובר_המשך &gt;&gt;</w:t>
      </w:r>
      <w:r>
        <w:rPr>
          <w:rtl/>
        </w:rPr>
        <w:t xml:space="preserve">  </w:t>
      </w:r>
      <w:bookmarkEnd w:id="942"/>
    </w:p>
    <w:p w:rsidR="00620F84" w:rsidRDefault="00620F84" w:rsidP="001016EB">
      <w:pPr>
        <w:rPr>
          <w:rtl/>
          <w:lang w:eastAsia="he-IL"/>
        </w:rPr>
      </w:pPr>
    </w:p>
    <w:p w:rsidR="00620F84" w:rsidRDefault="00620F84" w:rsidP="00472AD9">
      <w:pPr>
        <w:rPr>
          <w:rtl/>
          <w:lang w:eastAsia="he-IL"/>
        </w:rPr>
      </w:pPr>
      <w:r>
        <w:rPr>
          <w:rFonts w:hint="cs"/>
          <w:rtl/>
          <w:lang w:eastAsia="he-IL"/>
        </w:rPr>
        <w:t xml:space="preserve">ואני </w:t>
      </w:r>
      <w:bookmarkStart w:id="943" w:name="_ETM_Q5_692000"/>
      <w:bookmarkEnd w:id="943"/>
      <w:r>
        <w:rPr>
          <w:rFonts w:hint="cs"/>
          <w:rtl/>
          <w:lang w:eastAsia="he-IL"/>
        </w:rPr>
        <w:t>גם רוצה לשים לפתחכם את השאלה</w:t>
      </w:r>
      <w:r w:rsidR="00472AD9">
        <w:rPr>
          <w:rFonts w:hint="cs"/>
          <w:rtl/>
          <w:lang w:eastAsia="he-IL"/>
        </w:rPr>
        <w:t>:</w:t>
      </w:r>
      <w:r>
        <w:rPr>
          <w:rFonts w:hint="cs"/>
          <w:rtl/>
          <w:lang w:eastAsia="he-IL"/>
        </w:rPr>
        <w:t xml:space="preserve"> </w:t>
      </w:r>
      <w:bookmarkStart w:id="944" w:name="_ETM_Q5_699000"/>
      <w:bookmarkEnd w:id="944"/>
      <w:r>
        <w:rPr>
          <w:rFonts w:hint="cs"/>
          <w:rtl/>
          <w:lang w:eastAsia="he-IL"/>
        </w:rPr>
        <w:t>הרי זה לא חוק חינוך חובה, אוקיי, בגילי</w:t>
      </w:r>
      <w:bookmarkStart w:id="945" w:name="_ETM_Q5_698000"/>
      <w:bookmarkEnd w:id="945"/>
      <w:r>
        <w:rPr>
          <w:rFonts w:hint="cs"/>
          <w:rtl/>
          <w:lang w:eastAsia="he-IL"/>
        </w:rPr>
        <w:t xml:space="preserve"> לידה עד שלוש, כי יש אימהות שרוצות להישאר עם הילדים </w:t>
      </w:r>
      <w:bookmarkStart w:id="946" w:name="_ETM_Q5_700000"/>
      <w:bookmarkEnd w:id="946"/>
      <w:r>
        <w:rPr>
          <w:rFonts w:hint="cs"/>
          <w:rtl/>
          <w:lang w:eastAsia="he-IL"/>
        </w:rPr>
        <w:t>שלהן, וזה לגיטימי. משפחתון יכול להפוך להיות אחד</w:t>
      </w:r>
      <w:bookmarkStart w:id="947" w:name="_ETM_Q5_705000"/>
      <w:bookmarkEnd w:id="947"/>
      <w:r>
        <w:rPr>
          <w:rFonts w:hint="cs"/>
          <w:rtl/>
          <w:lang w:eastAsia="he-IL"/>
        </w:rPr>
        <w:t xml:space="preserve"> כזה של אישה שילדה ולוקחת את הילדה של השכנה ואת </w:t>
      </w:r>
      <w:bookmarkStart w:id="948" w:name="_ETM_Q5_710000"/>
      <w:bookmarkEnd w:id="948"/>
      <w:r>
        <w:rPr>
          <w:rFonts w:hint="cs"/>
          <w:rtl/>
          <w:lang w:eastAsia="he-IL"/>
        </w:rPr>
        <w:t xml:space="preserve">הילד של השכנה האחרת, והינה יש משפחתון. </w:t>
      </w:r>
      <w:bookmarkStart w:id="949" w:name="_ETM_Q5_714000"/>
      <w:bookmarkEnd w:id="949"/>
      <w:r>
        <w:rPr>
          <w:rFonts w:hint="cs"/>
          <w:rtl/>
          <w:lang w:eastAsia="he-IL"/>
        </w:rPr>
        <w:t xml:space="preserve">גם שלושה ילדים. השאלה היא </w:t>
      </w:r>
      <w:bookmarkStart w:id="950" w:name="_ETM_Q5_722770"/>
      <w:bookmarkEnd w:id="950"/>
      <w:r>
        <w:rPr>
          <w:rFonts w:hint="cs"/>
          <w:rtl/>
          <w:lang w:eastAsia="he-IL"/>
        </w:rPr>
        <w:t xml:space="preserve">עד איפה משרד החינוך, כמי שרוצה </w:t>
      </w:r>
      <w:bookmarkStart w:id="951" w:name="_ETM_Q5_718000"/>
      <w:bookmarkEnd w:id="951"/>
      <w:r>
        <w:rPr>
          <w:rFonts w:hint="cs"/>
          <w:rtl/>
          <w:lang w:eastAsia="he-IL"/>
        </w:rPr>
        <w:t xml:space="preserve">לבנות מערכת חינוכית משמעותית גם חברתית ועליה לפקח </w:t>
      </w:r>
      <w:r>
        <w:rPr>
          <w:rFonts w:hint="eastAsia"/>
          <w:rtl/>
          <w:lang w:eastAsia="he-IL"/>
        </w:rPr>
        <w:t>–</w:t>
      </w:r>
      <w:r>
        <w:rPr>
          <w:rFonts w:hint="cs"/>
          <w:rtl/>
          <w:lang w:eastAsia="he-IL"/>
        </w:rPr>
        <w:t xml:space="preserve"> ע</w:t>
      </w:r>
      <w:bookmarkStart w:id="952" w:name="_ETM_Q5_721000"/>
      <w:bookmarkEnd w:id="952"/>
      <w:r>
        <w:rPr>
          <w:rFonts w:hint="cs"/>
          <w:rtl/>
          <w:lang w:eastAsia="he-IL"/>
        </w:rPr>
        <w:t xml:space="preserve">ד לאילו רזולוציות אנחנו צריכים לרדת. אגב, זה לא כי אני נותנת לך את התשובה. אני שמה כאן שאלות </w:t>
      </w:r>
      <w:bookmarkStart w:id="953" w:name="_ETM_Q5_728000"/>
      <w:bookmarkEnd w:id="953"/>
      <w:r>
        <w:rPr>
          <w:rFonts w:hint="cs"/>
          <w:rtl/>
          <w:lang w:eastAsia="he-IL"/>
        </w:rPr>
        <w:t xml:space="preserve">שצריך לדון בהן. </w:t>
      </w:r>
    </w:p>
    <w:p w:rsidR="00620F84" w:rsidRDefault="00620F84" w:rsidP="00006F14">
      <w:pPr>
        <w:rPr>
          <w:rtl/>
          <w:lang w:eastAsia="he-IL"/>
        </w:rPr>
      </w:pPr>
      <w:bookmarkStart w:id="954" w:name="_ETM_Q5_729000"/>
      <w:bookmarkEnd w:id="954"/>
    </w:p>
    <w:p w:rsidR="00620F84" w:rsidRDefault="00620F84" w:rsidP="00006F14">
      <w:pPr>
        <w:pStyle w:val="af5"/>
        <w:keepNext/>
        <w:rPr>
          <w:rtl/>
        </w:rPr>
      </w:pPr>
      <w:bookmarkStart w:id="955" w:name="ET_interruption_6236_15"/>
      <w:r w:rsidRPr="003D2E2B">
        <w:rPr>
          <w:rStyle w:val="TagStyle"/>
          <w:rtl/>
        </w:rPr>
        <w:t xml:space="preserve"> &lt;&lt; קריאה &gt;&gt; </w:t>
      </w:r>
      <w:r>
        <w:rPr>
          <w:rtl/>
        </w:rPr>
        <w:t>נעמה לזימי (העבודה):</w:t>
      </w:r>
      <w:r w:rsidRPr="003D2E2B">
        <w:rPr>
          <w:rStyle w:val="TagStyle"/>
          <w:rtl/>
        </w:rPr>
        <w:t xml:space="preserve"> &lt;&lt; קריאה &gt;&gt;</w:t>
      </w:r>
      <w:r>
        <w:rPr>
          <w:rtl/>
        </w:rPr>
        <w:t xml:space="preserve">  </w:t>
      </w:r>
      <w:bookmarkEnd w:id="955"/>
    </w:p>
    <w:p w:rsidR="00620F84" w:rsidRDefault="00620F84" w:rsidP="001016EB">
      <w:pPr>
        <w:rPr>
          <w:rtl/>
          <w:lang w:eastAsia="he-IL"/>
        </w:rPr>
      </w:pPr>
    </w:p>
    <w:p w:rsidR="00620F84" w:rsidRDefault="00620F84" w:rsidP="00006F14">
      <w:pPr>
        <w:rPr>
          <w:rtl/>
          <w:lang w:eastAsia="he-IL"/>
        </w:rPr>
      </w:pPr>
      <w:r>
        <w:rPr>
          <w:rFonts w:hint="cs"/>
          <w:rtl/>
          <w:lang w:eastAsia="he-IL"/>
        </w:rPr>
        <w:t>שאלות חשובות.</w:t>
      </w:r>
    </w:p>
    <w:p w:rsidR="00620F84" w:rsidRDefault="00620F84" w:rsidP="00006F14">
      <w:pPr>
        <w:rPr>
          <w:rtl/>
          <w:lang w:eastAsia="he-IL"/>
        </w:rPr>
      </w:pPr>
      <w:bookmarkStart w:id="956" w:name="_ETM_Q5_731000"/>
      <w:bookmarkEnd w:id="956"/>
    </w:p>
    <w:p w:rsidR="00620F84" w:rsidRDefault="00620F84" w:rsidP="00006F14">
      <w:pPr>
        <w:pStyle w:val="-"/>
        <w:keepNext/>
        <w:rPr>
          <w:rtl/>
        </w:rPr>
      </w:pPr>
      <w:bookmarkStart w:id="957" w:name="ET_speakercontinue_6216_16"/>
      <w:r w:rsidRPr="003D2E2B">
        <w:rPr>
          <w:rStyle w:val="TagStyle"/>
          <w:rtl/>
        </w:rPr>
        <w:t xml:space="preserve"> &lt;&lt; דובר_המשך &gt;&gt; </w:t>
      </w:r>
      <w:r>
        <w:rPr>
          <w:rtl/>
        </w:rPr>
        <w:t>שרת החינוך יפעת שאשא ביטון:</w:t>
      </w:r>
      <w:r w:rsidRPr="003D2E2B">
        <w:rPr>
          <w:rStyle w:val="TagStyle"/>
          <w:rtl/>
        </w:rPr>
        <w:t xml:space="preserve"> &lt;&lt; דובר_המשך &gt;&gt;</w:t>
      </w:r>
      <w:r>
        <w:rPr>
          <w:rtl/>
        </w:rPr>
        <w:t xml:space="preserve">  </w:t>
      </w:r>
      <w:bookmarkEnd w:id="957"/>
    </w:p>
    <w:p w:rsidR="00620F84" w:rsidRDefault="00620F84" w:rsidP="001016EB">
      <w:pPr>
        <w:rPr>
          <w:rtl/>
          <w:lang w:eastAsia="he-IL"/>
        </w:rPr>
      </w:pPr>
    </w:p>
    <w:p w:rsidR="00620F84" w:rsidRDefault="00620F84" w:rsidP="00006F14">
      <w:pPr>
        <w:rPr>
          <w:rtl/>
          <w:lang w:eastAsia="he-IL"/>
        </w:rPr>
      </w:pPr>
      <w:bookmarkStart w:id="958" w:name="_ETM_Q5_727000"/>
      <w:bookmarkEnd w:id="958"/>
      <w:r>
        <w:rPr>
          <w:rFonts w:hint="cs"/>
          <w:rtl/>
          <w:lang w:eastAsia="he-IL"/>
        </w:rPr>
        <w:t xml:space="preserve">ואני חוזרת לנקודת הפתיחה. משפחתון </w:t>
      </w:r>
      <w:bookmarkStart w:id="959" w:name="_ETM_Q5_732000"/>
      <w:bookmarkEnd w:id="959"/>
      <w:r>
        <w:rPr>
          <w:rFonts w:hint="cs"/>
          <w:rtl/>
          <w:lang w:eastAsia="he-IL"/>
        </w:rPr>
        <w:t xml:space="preserve">שיהפוך להיות עם שבעה פעוטות הופך אוטומטית להיות תחת </w:t>
      </w:r>
      <w:bookmarkStart w:id="960" w:name="_ETM_Q5_734000"/>
      <w:bookmarkEnd w:id="960"/>
      <w:r>
        <w:rPr>
          <w:rFonts w:hint="cs"/>
          <w:rtl/>
          <w:lang w:eastAsia="he-IL"/>
        </w:rPr>
        <w:t xml:space="preserve">פיקוח של משרד החינוך. תעודדו את זה. את </w:t>
      </w:r>
      <w:bookmarkStart w:id="961" w:name="_ETM_Q5_740000"/>
      <w:bookmarkEnd w:id="961"/>
      <w:r>
        <w:rPr>
          <w:rFonts w:hint="cs"/>
          <w:rtl/>
          <w:lang w:eastAsia="he-IL"/>
        </w:rPr>
        <w:t>יודעת למה? נרוויח פעמיים. פעם אחת את הפיקוח עליהם ופעם שנייה גם את הגדלת היצע, שזה גם משהו שאנחנו רוצים לכוון אליו</w:t>
      </w:r>
      <w:r w:rsidR="00321C4A">
        <w:rPr>
          <w:rFonts w:hint="cs"/>
          <w:rtl/>
          <w:lang w:eastAsia="he-IL"/>
        </w:rPr>
        <w:t>,</w:t>
      </w:r>
      <w:r>
        <w:rPr>
          <w:rFonts w:hint="cs"/>
          <w:rtl/>
          <w:lang w:eastAsia="he-IL"/>
        </w:rPr>
        <w:t xml:space="preserve"> כדי שכמה שיותר ילדים במדינת </w:t>
      </w:r>
      <w:bookmarkStart w:id="962" w:name="_ETM_Q5_748000"/>
      <w:bookmarkEnd w:id="962"/>
      <w:r>
        <w:rPr>
          <w:rFonts w:hint="cs"/>
          <w:rtl/>
          <w:lang w:eastAsia="he-IL"/>
        </w:rPr>
        <w:t xml:space="preserve">ישראל יהיו במסגרות מפוקחות, מסגרות מסובסדות, מסגרת סמל, </w:t>
      </w:r>
      <w:bookmarkStart w:id="963" w:name="_ETM_Q5_755000"/>
      <w:bookmarkEnd w:id="963"/>
      <w:r>
        <w:rPr>
          <w:rFonts w:hint="cs"/>
          <w:rtl/>
          <w:lang w:eastAsia="he-IL"/>
        </w:rPr>
        <w:t>וייהנו ממה שהמדינה יכולה לתת.</w:t>
      </w:r>
    </w:p>
    <w:p w:rsidR="00620F84" w:rsidRDefault="00620F84" w:rsidP="00006F14">
      <w:pPr>
        <w:rPr>
          <w:rtl/>
          <w:lang w:eastAsia="he-IL"/>
        </w:rPr>
      </w:pPr>
      <w:bookmarkStart w:id="964" w:name="_ETM_Q5_756000"/>
      <w:bookmarkEnd w:id="964"/>
    </w:p>
    <w:p w:rsidR="00620F84" w:rsidRDefault="00620F84" w:rsidP="00006F14">
      <w:pPr>
        <w:pStyle w:val="af6"/>
        <w:keepNext/>
        <w:rPr>
          <w:rtl/>
        </w:rPr>
      </w:pPr>
      <w:bookmarkStart w:id="965" w:name="ET_yor_6204_17"/>
      <w:r w:rsidRPr="003D2E2B">
        <w:rPr>
          <w:rStyle w:val="TagStyle"/>
          <w:rtl/>
        </w:rPr>
        <w:t xml:space="preserve"> &lt;&lt; יור &gt;&gt; </w:t>
      </w:r>
      <w:r>
        <w:rPr>
          <w:rtl/>
        </w:rPr>
        <w:t>היו"ר מיקי לוי:</w:t>
      </w:r>
      <w:r w:rsidRPr="003D2E2B">
        <w:rPr>
          <w:rStyle w:val="TagStyle"/>
          <w:rtl/>
        </w:rPr>
        <w:t xml:space="preserve"> &lt;&lt; יור &gt;&gt;</w:t>
      </w:r>
      <w:r>
        <w:rPr>
          <w:rtl/>
        </w:rPr>
        <w:t xml:space="preserve">  </w:t>
      </w:r>
      <w:bookmarkEnd w:id="965"/>
    </w:p>
    <w:p w:rsidR="00620F84" w:rsidRDefault="00620F84" w:rsidP="001016EB">
      <w:pPr>
        <w:rPr>
          <w:rtl/>
          <w:lang w:eastAsia="he-IL"/>
        </w:rPr>
      </w:pPr>
    </w:p>
    <w:p w:rsidR="00620F84" w:rsidRDefault="00620F84" w:rsidP="00006F14">
      <w:pPr>
        <w:rPr>
          <w:rtl/>
          <w:lang w:eastAsia="he-IL"/>
        </w:rPr>
      </w:pPr>
      <w:bookmarkStart w:id="966" w:name="_ETM_Q5_758000"/>
      <w:bookmarkEnd w:id="966"/>
      <w:r>
        <w:rPr>
          <w:rFonts w:hint="cs"/>
          <w:rtl/>
          <w:lang w:eastAsia="he-IL"/>
        </w:rPr>
        <w:t xml:space="preserve">תודה רבה. שאלת המשך </w:t>
      </w:r>
      <w:bookmarkStart w:id="967" w:name="_ETM_Q5_760000"/>
      <w:bookmarkEnd w:id="967"/>
      <w:r>
        <w:rPr>
          <w:rtl/>
          <w:lang w:eastAsia="he-IL"/>
        </w:rPr>
        <w:t>–</w:t>
      </w:r>
      <w:r>
        <w:rPr>
          <w:rFonts w:hint="cs"/>
          <w:rtl/>
          <w:lang w:eastAsia="he-IL"/>
        </w:rPr>
        <w:t xml:space="preserve"> נוספת, סליחה </w:t>
      </w:r>
      <w:r>
        <w:rPr>
          <w:rtl/>
          <w:lang w:eastAsia="he-IL"/>
        </w:rPr>
        <w:t>–</w:t>
      </w:r>
      <w:r>
        <w:rPr>
          <w:rFonts w:hint="cs"/>
          <w:rtl/>
          <w:lang w:eastAsia="he-IL"/>
        </w:rPr>
        <w:t xml:space="preserve"> חברת הכנסת לסקי. חברת הכנסת סלימאן, פשוט היא הייתה לפנייך.</w:t>
      </w:r>
    </w:p>
    <w:p w:rsidR="00620F84" w:rsidRDefault="00620F84" w:rsidP="00006F14">
      <w:pPr>
        <w:rPr>
          <w:rtl/>
          <w:lang w:eastAsia="he-IL"/>
        </w:rPr>
      </w:pPr>
      <w:bookmarkStart w:id="968" w:name="_ETM_Q5_766000"/>
      <w:bookmarkEnd w:id="968"/>
    </w:p>
    <w:p w:rsidR="00620F84" w:rsidRDefault="00620F84" w:rsidP="00006F14">
      <w:pPr>
        <w:pStyle w:val="af5"/>
        <w:keepNext/>
        <w:rPr>
          <w:rtl/>
        </w:rPr>
      </w:pPr>
      <w:r w:rsidRPr="008605E8">
        <w:rPr>
          <w:rStyle w:val="TagStyle"/>
          <w:rtl/>
        </w:rPr>
        <w:t xml:space="preserve"> &lt;&lt; קריאה &gt;&gt; </w:t>
      </w:r>
      <w:r>
        <w:rPr>
          <w:rtl/>
        </w:rPr>
        <w:t>עאידה תומא סלימאן (הרשימה המשותפת):</w:t>
      </w:r>
      <w:r w:rsidRPr="008605E8">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006F14">
      <w:pPr>
        <w:rPr>
          <w:rtl/>
          <w:lang w:eastAsia="he-IL"/>
        </w:rPr>
      </w:pPr>
      <w:bookmarkStart w:id="969" w:name="_ETM_Q5_768000"/>
      <w:bookmarkEnd w:id="969"/>
      <w:r>
        <w:rPr>
          <w:rFonts w:hint="cs"/>
          <w:rtl/>
          <w:lang w:eastAsia="he-IL"/>
        </w:rPr>
        <w:t>אוקיי. אז אני אחריה?</w:t>
      </w:r>
    </w:p>
    <w:p w:rsidR="00620F84" w:rsidRDefault="00620F84" w:rsidP="00006F14">
      <w:pPr>
        <w:rPr>
          <w:rtl/>
          <w:lang w:eastAsia="he-IL"/>
        </w:rPr>
      </w:pPr>
      <w:bookmarkStart w:id="970" w:name="_ETM_Q5_764000"/>
      <w:bookmarkEnd w:id="970"/>
    </w:p>
    <w:p w:rsidR="00620F84" w:rsidRDefault="00620F84" w:rsidP="00006F14">
      <w:pPr>
        <w:pStyle w:val="af6"/>
        <w:keepNext/>
        <w:rPr>
          <w:rtl/>
        </w:rPr>
      </w:pPr>
      <w:bookmarkStart w:id="971" w:name="ET_yor_6204_19"/>
      <w:r w:rsidRPr="003D2E2B">
        <w:rPr>
          <w:rStyle w:val="TagStyle"/>
          <w:rtl/>
        </w:rPr>
        <w:t xml:space="preserve"> &lt;&lt; יור &gt;&gt; </w:t>
      </w:r>
      <w:r>
        <w:rPr>
          <w:rtl/>
        </w:rPr>
        <w:t>היו"ר מיקי לוי:</w:t>
      </w:r>
      <w:r w:rsidRPr="003D2E2B">
        <w:rPr>
          <w:rStyle w:val="TagStyle"/>
          <w:rtl/>
        </w:rPr>
        <w:t xml:space="preserve"> &lt;&lt; יור &gt;&gt;</w:t>
      </w:r>
      <w:r>
        <w:rPr>
          <w:rtl/>
        </w:rPr>
        <w:t xml:space="preserve">  </w:t>
      </w:r>
      <w:bookmarkEnd w:id="971"/>
    </w:p>
    <w:p w:rsidR="00620F84" w:rsidRDefault="00620F84" w:rsidP="001016EB">
      <w:pPr>
        <w:rPr>
          <w:rtl/>
          <w:lang w:eastAsia="he-IL"/>
        </w:rPr>
      </w:pPr>
    </w:p>
    <w:p w:rsidR="00620F84" w:rsidRDefault="00620F84" w:rsidP="00006F14">
      <w:pPr>
        <w:rPr>
          <w:rtl/>
          <w:lang w:eastAsia="he-IL"/>
        </w:rPr>
      </w:pPr>
      <w:bookmarkStart w:id="972" w:name="_ETM_Q5_765000"/>
      <w:bookmarkEnd w:id="972"/>
      <w:r>
        <w:rPr>
          <w:rFonts w:hint="cs"/>
          <w:rtl/>
          <w:lang w:eastAsia="he-IL"/>
        </w:rPr>
        <w:t>כן, כן, את אחריה.</w:t>
      </w:r>
    </w:p>
    <w:p w:rsidR="00620F84" w:rsidRDefault="00620F84" w:rsidP="00006F14">
      <w:pPr>
        <w:rPr>
          <w:rtl/>
          <w:lang w:eastAsia="he-IL"/>
        </w:rPr>
      </w:pPr>
      <w:bookmarkStart w:id="973" w:name="_ETM_Q5_772000"/>
      <w:bookmarkEnd w:id="973"/>
    </w:p>
    <w:p w:rsidR="00620F84" w:rsidRDefault="00620F84" w:rsidP="00006F14">
      <w:pPr>
        <w:pStyle w:val="a4"/>
        <w:keepNext/>
        <w:rPr>
          <w:rtl/>
        </w:rPr>
      </w:pPr>
      <w:bookmarkStart w:id="974" w:name="ET_speaker_6233_20"/>
      <w:r w:rsidRPr="003D2E2B">
        <w:rPr>
          <w:rStyle w:val="TagStyle"/>
          <w:rtl/>
        </w:rPr>
        <w:t xml:space="preserve"> &lt;&lt; דובר &gt;&gt; </w:t>
      </w:r>
      <w:bookmarkStart w:id="975" w:name="_Toc92315065"/>
      <w:bookmarkStart w:id="976" w:name="_Toc92638154"/>
      <w:bookmarkStart w:id="977" w:name="_Toc92638752"/>
      <w:r>
        <w:rPr>
          <w:rtl/>
        </w:rPr>
        <w:t>גבי לסקי (מרצ):</w:t>
      </w:r>
      <w:bookmarkEnd w:id="975"/>
      <w:bookmarkEnd w:id="976"/>
      <w:bookmarkEnd w:id="977"/>
      <w:r w:rsidRPr="003D2E2B">
        <w:rPr>
          <w:rStyle w:val="TagStyle"/>
          <w:rtl/>
        </w:rPr>
        <w:t xml:space="preserve"> &lt;&lt; דובר &gt;&gt;</w:t>
      </w:r>
      <w:r>
        <w:rPr>
          <w:rtl/>
        </w:rPr>
        <w:t xml:space="preserve">  </w:t>
      </w:r>
      <w:bookmarkEnd w:id="974"/>
    </w:p>
    <w:p w:rsidR="00620F84" w:rsidRDefault="00620F84" w:rsidP="001016EB">
      <w:pPr>
        <w:rPr>
          <w:rtl/>
          <w:lang w:eastAsia="he-IL"/>
        </w:rPr>
      </w:pPr>
    </w:p>
    <w:p w:rsidR="00620F84" w:rsidRDefault="00620F84" w:rsidP="00321C4A">
      <w:pPr>
        <w:rPr>
          <w:rtl/>
        </w:rPr>
      </w:pPr>
      <w:r>
        <w:rPr>
          <w:rFonts w:hint="cs"/>
          <w:rtl/>
          <w:lang w:eastAsia="he-IL"/>
        </w:rPr>
        <w:t>תודה, כבוד היושב-ראש. תודה</w:t>
      </w:r>
      <w:bookmarkStart w:id="978" w:name="_ETM_Q5_774000"/>
      <w:bookmarkEnd w:id="978"/>
      <w:r>
        <w:rPr>
          <w:rFonts w:hint="cs"/>
          <w:rtl/>
          <w:lang w:eastAsia="he-IL"/>
        </w:rPr>
        <w:t xml:space="preserve">, השרה. </w:t>
      </w:r>
      <w:bookmarkStart w:id="979" w:name="_ETM_Q5_566000"/>
      <w:bookmarkStart w:id="980" w:name="_ETM_Q5_572000"/>
      <w:bookmarkStart w:id="981" w:name="_ETM_Q5_567000"/>
      <w:bookmarkEnd w:id="979"/>
      <w:bookmarkEnd w:id="980"/>
      <w:bookmarkEnd w:id="981"/>
      <w:r>
        <w:rPr>
          <w:rFonts w:hint="cs"/>
          <w:rtl/>
        </w:rPr>
        <w:t xml:space="preserve">באמת </w:t>
      </w:r>
      <w:bookmarkStart w:id="982" w:name="_ETM_Q5_180149"/>
      <w:bookmarkEnd w:id="982"/>
      <w:r>
        <w:rPr>
          <w:rtl/>
        </w:rPr>
        <w:t>אמרת</w:t>
      </w:r>
      <w:r>
        <w:rPr>
          <w:rFonts w:hint="cs"/>
          <w:rtl/>
        </w:rPr>
        <w:t xml:space="preserve"> </w:t>
      </w:r>
      <w:bookmarkStart w:id="983" w:name="_ETM_Q5_181500"/>
      <w:bookmarkEnd w:id="983"/>
      <w:r>
        <w:rPr>
          <w:rtl/>
        </w:rPr>
        <w:t>בצדק</w:t>
      </w:r>
      <w:r>
        <w:rPr>
          <w:rFonts w:hint="cs"/>
          <w:rtl/>
        </w:rPr>
        <w:t>,</w:t>
      </w:r>
      <w:r>
        <w:rPr>
          <w:rtl/>
        </w:rPr>
        <w:t xml:space="preserve"> </w:t>
      </w:r>
      <w:bookmarkStart w:id="984" w:name="_ETM_Q5_182340"/>
      <w:bookmarkEnd w:id="984"/>
      <w:r>
        <w:rPr>
          <w:rtl/>
        </w:rPr>
        <w:t>ז</w:t>
      </w:r>
      <w:r>
        <w:rPr>
          <w:rFonts w:hint="cs"/>
          <w:rtl/>
        </w:rPr>
        <w:t>ו</w:t>
      </w:r>
      <w:r>
        <w:rPr>
          <w:rtl/>
        </w:rPr>
        <w:t xml:space="preserve"> </w:t>
      </w:r>
      <w:bookmarkStart w:id="985" w:name="_ETM_Q5_182639"/>
      <w:bookmarkEnd w:id="985"/>
      <w:r>
        <w:rPr>
          <w:rtl/>
        </w:rPr>
        <w:t xml:space="preserve">הגשמת </w:t>
      </w:r>
      <w:bookmarkStart w:id="986" w:name="_ETM_Q5_183090"/>
      <w:bookmarkEnd w:id="986"/>
      <w:r>
        <w:rPr>
          <w:rtl/>
        </w:rPr>
        <w:t>חלום</w:t>
      </w:r>
      <w:r>
        <w:rPr>
          <w:rFonts w:hint="cs"/>
          <w:rtl/>
        </w:rPr>
        <w:t>.</w:t>
      </w:r>
      <w:r>
        <w:rPr>
          <w:rtl/>
        </w:rPr>
        <w:t xml:space="preserve"> </w:t>
      </w:r>
      <w:bookmarkStart w:id="987" w:name="_ETM_Q5_184080"/>
      <w:bookmarkEnd w:id="987"/>
      <w:r>
        <w:rPr>
          <w:rtl/>
        </w:rPr>
        <w:t xml:space="preserve">באמת </w:t>
      </w:r>
      <w:bookmarkStart w:id="988" w:name="_ETM_Q5_187009"/>
      <w:bookmarkEnd w:id="988"/>
      <w:r>
        <w:rPr>
          <w:rFonts w:hint="cs"/>
          <w:rtl/>
        </w:rPr>
        <w:t>ב</w:t>
      </w:r>
      <w:r>
        <w:rPr>
          <w:rtl/>
        </w:rPr>
        <w:t xml:space="preserve">תקופה </w:t>
      </w:r>
      <w:bookmarkStart w:id="989" w:name="_ETM_Q5_188119"/>
      <w:bookmarkEnd w:id="989"/>
      <w:r>
        <w:rPr>
          <w:rtl/>
        </w:rPr>
        <w:t xml:space="preserve">קצרה </w:t>
      </w:r>
      <w:bookmarkStart w:id="990" w:name="_ETM_Q5_188660"/>
      <w:bookmarkEnd w:id="990"/>
      <w:r>
        <w:rPr>
          <w:rtl/>
        </w:rPr>
        <w:t xml:space="preserve">של </w:t>
      </w:r>
      <w:bookmarkStart w:id="991" w:name="_ETM_Q5_188840"/>
      <w:bookmarkEnd w:id="991"/>
      <w:r>
        <w:rPr>
          <w:rtl/>
        </w:rPr>
        <w:t xml:space="preserve">הממשלה </w:t>
      </w:r>
      <w:bookmarkStart w:id="992" w:name="_ETM_Q5_189799"/>
      <w:bookmarkEnd w:id="992"/>
      <w:r>
        <w:rPr>
          <w:rtl/>
        </w:rPr>
        <w:t xml:space="preserve">ובאמת </w:t>
      </w:r>
      <w:bookmarkStart w:id="993" w:name="_ETM_Q5_190879"/>
      <w:bookmarkEnd w:id="993"/>
      <w:r>
        <w:rPr>
          <w:rtl/>
        </w:rPr>
        <w:t>בהובלתך</w:t>
      </w:r>
      <w:r>
        <w:rPr>
          <w:rFonts w:hint="cs"/>
          <w:rtl/>
        </w:rPr>
        <w:t>,</w:t>
      </w:r>
      <w:r>
        <w:rPr>
          <w:rtl/>
        </w:rPr>
        <w:t xml:space="preserve"> </w:t>
      </w:r>
      <w:bookmarkStart w:id="994" w:name="_ETM_Q5_191959"/>
      <w:bookmarkEnd w:id="994"/>
      <w:r>
        <w:rPr>
          <w:rtl/>
        </w:rPr>
        <w:t xml:space="preserve">הדבר </w:t>
      </w:r>
      <w:bookmarkStart w:id="995" w:name="_ETM_Q5_192709"/>
      <w:bookmarkEnd w:id="995"/>
      <w:r>
        <w:rPr>
          <w:rtl/>
        </w:rPr>
        <w:t>הזה</w:t>
      </w:r>
      <w:r>
        <w:rPr>
          <w:rFonts w:hint="cs"/>
          <w:rtl/>
        </w:rPr>
        <w:t>,</w:t>
      </w:r>
      <w:r>
        <w:rPr>
          <w:rtl/>
        </w:rPr>
        <w:t xml:space="preserve"> </w:t>
      </w:r>
      <w:bookmarkStart w:id="996" w:name="_ETM_Q5_192949"/>
      <w:bookmarkEnd w:id="996"/>
      <w:r>
        <w:rPr>
          <w:rtl/>
        </w:rPr>
        <w:t xml:space="preserve">שבמשך </w:t>
      </w:r>
      <w:bookmarkStart w:id="997" w:name="_ETM_Q5_193519"/>
      <w:bookmarkEnd w:id="997"/>
      <w:r>
        <w:rPr>
          <w:rtl/>
        </w:rPr>
        <w:t xml:space="preserve">שנים </w:t>
      </w:r>
      <w:bookmarkStart w:id="998" w:name="_ETM_Q5_195299"/>
      <w:bookmarkEnd w:id="998"/>
      <w:r>
        <w:rPr>
          <w:rtl/>
        </w:rPr>
        <w:t xml:space="preserve">היה </w:t>
      </w:r>
      <w:bookmarkStart w:id="999" w:name="_ETM_Q5_196860"/>
      <w:bookmarkStart w:id="1000" w:name="_ETM_Q5_197160"/>
      <w:bookmarkEnd w:id="999"/>
      <w:bookmarkEnd w:id="1000"/>
      <w:r>
        <w:rPr>
          <w:rtl/>
        </w:rPr>
        <w:t xml:space="preserve">בגדר </w:t>
      </w:r>
      <w:bookmarkStart w:id="1001" w:name="_ETM_Q5_197520"/>
      <w:bookmarkEnd w:id="1001"/>
      <w:r>
        <w:rPr>
          <w:rtl/>
        </w:rPr>
        <w:t xml:space="preserve">יותר </w:t>
      </w:r>
      <w:bookmarkStart w:id="1002" w:name="_ETM_Q5_198239"/>
      <w:bookmarkEnd w:id="1002"/>
      <w:r>
        <w:rPr>
          <w:rtl/>
        </w:rPr>
        <w:t>חלום</w:t>
      </w:r>
      <w:r w:rsidR="00321C4A">
        <w:rPr>
          <w:rFonts w:hint="cs"/>
          <w:rtl/>
        </w:rPr>
        <w:t>,</w:t>
      </w:r>
      <w:r>
        <w:rPr>
          <w:rtl/>
        </w:rPr>
        <w:t xml:space="preserve"> </w:t>
      </w:r>
      <w:bookmarkStart w:id="1003" w:name="_ETM_Q5_198689"/>
      <w:bookmarkStart w:id="1004" w:name="_ETM_Q5_198989"/>
      <w:bookmarkEnd w:id="1003"/>
      <w:bookmarkEnd w:id="1004"/>
      <w:r>
        <w:rPr>
          <w:rtl/>
        </w:rPr>
        <w:t xml:space="preserve">מתגשם </w:t>
      </w:r>
      <w:bookmarkStart w:id="1005" w:name="_ETM_Q5_199739"/>
      <w:bookmarkEnd w:id="1005"/>
      <w:r>
        <w:rPr>
          <w:rtl/>
        </w:rPr>
        <w:t xml:space="preserve">ממש </w:t>
      </w:r>
      <w:bookmarkStart w:id="1006" w:name="_ETM_Q5_200009"/>
      <w:bookmarkEnd w:id="1006"/>
      <w:r>
        <w:rPr>
          <w:rtl/>
        </w:rPr>
        <w:t xml:space="preserve">בימים </w:t>
      </w:r>
      <w:bookmarkStart w:id="1007" w:name="_ETM_Q5_200489"/>
      <w:bookmarkEnd w:id="1007"/>
      <w:r>
        <w:rPr>
          <w:rtl/>
        </w:rPr>
        <w:t>אלה</w:t>
      </w:r>
      <w:r>
        <w:rPr>
          <w:rFonts w:hint="cs"/>
          <w:rtl/>
        </w:rPr>
        <w:t>,</w:t>
      </w:r>
      <w:r>
        <w:rPr>
          <w:rtl/>
        </w:rPr>
        <w:t xml:space="preserve"> </w:t>
      </w:r>
      <w:bookmarkStart w:id="1008" w:name="_ETM_Q5_200820"/>
      <w:bookmarkEnd w:id="1008"/>
      <w:r>
        <w:rPr>
          <w:rtl/>
        </w:rPr>
        <w:t>ובאמת</w:t>
      </w:r>
      <w:r>
        <w:rPr>
          <w:rFonts w:hint="cs"/>
          <w:rtl/>
        </w:rPr>
        <w:t>,</w:t>
      </w:r>
      <w:r>
        <w:rPr>
          <w:rtl/>
        </w:rPr>
        <w:t xml:space="preserve"> </w:t>
      </w:r>
      <w:bookmarkStart w:id="1009" w:name="_ETM_Q5_202189"/>
      <w:bookmarkEnd w:id="1009"/>
      <w:r>
        <w:rPr>
          <w:rtl/>
        </w:rPr>
        <w:t xml:space="preserve">ברכות </w:t>
      </w:r>
      <w:bookmarkStart w:id="1010" w:name="_ETM_Q5_202640"/>
      <w:bookmarkEnd w:id="1010"/>
      <w:r>
        <w:rPr>
          <w:rtl/>
        </w:rPr>
        <w:t xml:space="preserve">וכל </w:t>
      </w:r>
      <w:bookmarkStart w:id="1011" w:name="_ETM_Q5_202909"/>
      <w:bookmarkEnd w:id="1011"/>
      <w:r>
        <w:rPr>
          <w:rtl/>
        </w:rPr>
        <w:t>הכבוד</w:t>
      </w:r>
      <w:r>
        <w:rPr>
          <w:rFonts w:hint="cs"/>
          <w:rtl/>
        </w:rPr>
        <w:t>.</w:t>
      </w:r>
      <w:r>
        <w:rPr>
          <w:rtl/>
        </w:rPr>
        <w:t xml:space="preserve"> </w:t>
      </w:r>
      <w:bookmarkStart w:id="1012" w:name="_ETM_Q5_204289"/>
      <w:bookmarkStart w:id="1013" w:name="_ETM_Q5_204380"/>
      <w:bookmarkEnd w:id="1012"/>
      <w:bookmarkEnd w:id="1013"/>
      <w:r>
        <w:rPr>
          <w:rFonts w:hint="cs"/>
          <w:rtl/>
        </w:rPr>
        <w:t>ו</w:t>
      </w:r>
      <w:r>
        <w:rPr>
          <w:rtl/>
        </w:rPr>
        <w:t xml:space="preserve">כמו </w:t>
      </w:r>
      <w:bookmarkStart w:id="1014" w:name="_ETM_Q5_204560"/>
      <w:bookmarkEnd w:id="1014"/>
      <w:r>
        <w:rPr>
          <w:rtl/>
        </w:rPr>
        <w:t xml:space="preserve">שאמרה </w:t>
      </w:r>
      <w:bookmarkStart w:id="1015" w:name="_ETM_Q5_204829"/>
      <w:bookmarkEnd w:id="1015"/>
      <w:r>
        <w:rPr>
          <w:rtl/>
        </w:rPr>
        <w:t xml:space="preserve">חברתי </w:t>
      </w:r>
      <w:bookmarkStart w:id="1016" w:name="_ETM_Q5_205220"/>
      <w:bookmarkEnd w:id="1016"/>
      <w:r>
        <w:rPr>
          <w:rtl/>
        </w:rPr>
        <w:t xml:space="preserve">חברת </w:t>
      </w:r>
      <w:bookmarkStart w:id="1017" w:name="_ETM_Q5_205550"/>
      <w:bookmarkEnd w:id="1017"/>
      <w:r>
        <w:rPr>
          <w:rtl/>
        </w:rPr>
        <w:t xml:space="preserve">הכנסת </w:t>
      </w:r>
      <w:bookmarkStart w:id="1018" w:name="_ETM_Q5_205939"/>
      <w:bookmarkEnd w:id="1018"/>
      <w:r>
        <w:rPr>
          <w:rtl/>
        </w:rPr>
        <w:t>לזי</w:t>
      </w:r>
      <w:r>
        <w:rPr>
          <w:rFonts w:hint="cs"/>
          <w:rtl/>
        </w:rPr>
        <w:t>מי,</w:t>
      </w:r>
      <w:r>
        <w:rPr>
          <w:rtl/>
        </w:rPr>
        <w:t xml:space="preserve"> </w:t>
      </w:r>
      <w:bookmarkStart w:id="1019" w:name="_ETM_Q5_206809"/>
      <w:bookmarkEnd w:id="1019"/>
      <w:r>
        <w:rPr>
          <w:rtl/>
        </w:rPr>
        <w:t xml:space="preserve">עדיין </w:t>
      </w:r>
      <w:bookmarkStart w:id="1020" w:name="_ETM_Q5_207559"/>
      <w:bookmarkEnd w:id="1020"/>
      <w:r>
        <w:rPr>
          <w:rtl/>
        </w:rPr>
        <w:t xml:space="preserve">ישנם </w:t>
      </w:r>
      <w:bookmarkStart w:id="1021" w:name="_ETM_Q5_208219"/>
      <w:bookmarkEnd w:id="1021"/>
      <w:r>
        <w:rPr>
          <w:rtl/>
        </w:rPr>
        <w:t>כ-20</w:t>
      </w:r>
      <w:r>
        <w:rPr>
          <w:rFonts w:hint="cs"/>
          <w:rtl/>
        </w:rPr>
        <w:t>,</w:t>
      </w:r>
      <w:r>
        <w:rPr>
          <w:rtl/>
        </w:rPr>
        <w:t xml:space="preserve">000 </w:t>
      </w:r>
      <w:bookmarkStart w:id="1022" w:name="_ETM_Q5_208999"/>
      <w:bookmarkEnd w:id="1022"/>
      <w:r>
        <w:rPr>
          <w:rtl/>
        </w:rPr>
        <w:t xml:space="preserve">פעוטות </w:t>
      </w:r>
      <w:bookmarkStart w:id="1023" w:name="_ETM_Q5_209960"/>
      <w:bookmarkEnd w:id="1023"/>
      <w:r>
        <w:rPr>
          <w:rtl/>
        </w:rPr>
        <w:t xml:space="preserve">שנשארו </w:t>
      </w:r>
      <w:bookmarkStart w:id="1024" w:name="_ETM_Q5_210800"/>
      <w:bookmarkEnd w:id="1024"/>
      <w:r>
        <w:rPr>
          <w:rtl/>
        </w:rPr>
        <w:t>מאחור</w:t>
      </w:r>
      <w:r>
        <w:rPr>
          <w:rFonts w:hint="cs"/>
          <w:rtl/>
        </w:rPr>
        <w:t>.</w:t>
      </w:r>
      <w:r>
        <w:rPr>
          <w:rtl/>
        </w:rPr>
        <w:t xml:space="preserve"> </w:t>
      </w:r>
      <w:bookmarkStart w:id="1025" w:name="_ETM_Q5_211249"/>
      <w:bookmarkEnd w:id="1025"/>
      <w:r>
        <w:rPr>
          <w:rtl/>
        </w:rPr>
        <w:t>ו</w:t>
      </w:r>
      <w:r>
        <w:rPr>
          <w:rFonts w:hint="cs"/>
          <w:rtl/>
        </w:rPr>
        <w:t>ל</w:t>
      </w:r>
      <w:r>
        <w:rPr>
          <w:rtl/>
        </w:rPr>
        <w:t xml:space="preserve">מה </w:t>
      </w:r>
      <w:bookmarkStart w:id="1026" w:name="_ETM_Q5_211519"/>
      <w:bookmarkEnd w:id="1026"/>
      <w:r>
        <w:rPr>
          <w:rtl/>
        </w:rPr>
        <w:t>הכוונה</w:t>
      </w:r>
      <w:r w:rsidR="00321C4A">
        <w:rPr>
          <w:rFonts w:hint="cs"/>
          <w:rtl/>
        </w:rPr>
        <w:t>,</w:t>
      </w:r>
      <w:r>
        <w:rPr>
          <w:rtl/>
        </w:rPr>
        <w:t xml:space="preserve"> </w:t>
      </w:r>
      <w:bookmarkStart w:id="1027" w:name="_ETM_Q5_211909"/>
      <w:bookmarkEnd w:id="1027"/>
      <w:r>
        <w:rPr>
          <w:rtl/>
        </w:rPr>
        <w:t xml:space="preserve">נשארו </w:t>
      </w:r>
      <w:bookmarkStart w:id="1028" w:name="_ETM_Q5_212329"/>
      <w:bookmarkEnd w:id="1028"/>
      <w:r>
        <w:rPr>
          <w:rtl/>
        </w:rPr>
        <w:t>מאחור</w:t>
      </w:r>
      <w:r>
        <w:rPr>
          <w:rFonts w:hint="cs"/>
          <w:rtl/>
        </w:rPr>
        <w:t>?</w:t>
      </w:r>
      <w:r>
        <w:rPr>
          <w:rtl/>
        </w:rPr>
        <w:t xml:space="preserve"> </w:t>
      </w:r>
      <w:bookmarkStart w:id="1029" w:name="_ETM_Q5_213350"/>
      <w:bookmarkEnd w:id="1029"/>
      <w:r>
        <w:rPr>
          <w:rtl/>
        </w:rPr>
        <w:t xml:space="preserve">הרי </w:t>
      </w:r>
      <w:bookmarkStart w:id="1030" w:name="_ETM_Q5_213620"/>
      <w:bookmarkEnd w:id="1030"/>
      <w:r>
        <w:rPr>
          <w:rtl/>
        </w:rPr>
        <w:t>כ</w:t>
      </w:r>
      <w:r>
        <w:rPr>
          <w:rFonts w:hint="cs"/>
          <w:rtl/>
        </w:rPr>
        <w:t>ל</w:t>
      </w:r>
      <w:r>
        <w:rPr>
          <w:rtl/>
        </w:rPr>
        <w:t xml:space="preserve"> </w:t>
      </w:r>
      <w:bookmarkStart w:id="1031" w:name="_ETM_Q5_214519"/>
      <w:bookmarkEnd w:id="1031"/>
      <w:r>
        <w:rPr>
          <w:rtl/>
        </w:rPr>
        <w:t xml:space="preserve">ההיגיון </w:t>
      </w:r>
      <w:bookmarkStart w:id="1032" w:name="_ETM_Q5_215629"/>
      <w:bookmarkEnd w:id="1032"/>
      <w:r>
        <w:rPr>
          <w:rtl/>
        </w:rPr>
        <w:t xml:space="preserve">של </w:t>
      </w:r>
      <w:bookmarkStart w:id="1033" w:name="_ETM_Q5_215780"/>
      <w:bookmarkEnd w:id="1033"/>
      <w:r>
        <w:rPr>
          <w:rtl/>
        </w:rPr>
        <w:t xml:space="preserve">הרפורמה </w:t>
      </w:r>
      <w:bookmarkStart w:id="1034" w:name="_ETM_Q5_217430"/>
      <w:bookmarkEnd w:id="1034"/>
      <w:r>
        <w:rPr>
          <w:rtl/>
        </w:rPr>
        <w:t>ה</w:t>
      </w:r>
      <w:r>
        <w:rPr>
          <w:rFonts w:hint="cs"/>
          <w:rtl/>
        </w:rPr>
        <w:t>ו</w:t>
      </w:r>
      <w:r>
        <w:rPr>
          <w:rtl/>
        </w:rPr>
        <w:t xml:space="preserve">א </w:t>
      </w:r>
      <w:bookmarkStart w:id="1035" w:name="_ETM_Q5_218180"/>
      <w:bookmarkEnd w:id="1035"/>
      <w:r>
        <w:rPr>
          <w:rtl/>
        </w:rPr>
        <w:t xml:space="preserve">להפוך </w:t>
      </w:r>
      <w:bookmarkStart w:id="1036" w:name="_ETM_Q5_218839"/>
      <w:bookmarkEnd w:id="1036"/>
      <w:r>
        <w:rPr>
          <w:rtl/>
        </w:rPr>
        <w:t xml:space="preserve">את </w:t>
      </w:r>
      <w:bookmarkStart w:id="1037" w:name="_ETM_Q5_219050"/>
      <w:bookmarkEnd w:id="1037"/>
      <w:r>
        <w:rPr>
          <w:rFonts w:hint="cs"/>
          <w:rtl/>
        </w:rPr>
        <w:t>גילי אפס עד שלוש</w:t>
      </w:r>
      <w:bookmarkStart w:id="1038" w:name="_ETM_Q5_219680"/>
      <w:bookmarkStart w:id="1039" w:name="_ETM_Q5_220129"/>
      <w:bookmarkStart w:id="1040" w:name="_ETM_Q5_220969"/>
      <w:bookmarkStart w:id="1041" w:name="_ETM_Q5_221239"/>
      <w:bookmarkStart w:id="1042" w:name="_ETM_Q5_221360"/>
      <w:bookmarkStart w:id="1043" w:name="_ETM_Q5_221809"/>
      <w:bookmarkStart w:id="1044" w:name="_ETM_Q5_222210"/>
      <w:bookmarkEnd w:id="1038"/>
      <w:bookmarkEnd w:id="1039"/>
      <w:bookmarkEnd w:id="1040"/>
      <w:bookmarkEnd w:id="1041"/>
      <w:bookmarkEnd w:id="1042"/>
      <w:bookmarkEnd w:id="1043"/>
      <w:bookmarkEnd w:id="1044"/>
      <w:r>
        <w:rPr>
          <w:rFonts w:hint="cs"/>
          <w:rtl/>
        </w:rPr>
        <w:t xml:space="preserve"> ל</w:t>
      </w:r>
      <w:r>
        <w:rPr>
          <w:rtl/>
        </w:rPr>
        <w:t xml:space="preserve">חלק </w:t>
      </w:r>
      <w:bookmarkStart w:id="1045" w:name="_ETM_Q5_222870"/>
      <w:bookmarkEnd w:id="1045"/>
      <w:r>
        <w:rPr>
          <w:rtl/>
        </w:rPr>
        <w:t xml:space="preserve">מהרצף </w:t>
      </w:r>
      <w:bookmarkStart w:id="1046" w:name="_ETM_Q5_223559"/>
      <w:bookmarkEnd w:id="1046"/>
      <w:r>
        <w:rPr>
          <w:rtl/>
        </w:rPr>
        <w:t>החינוכי</w:t>
      </w:r>
      <w:r>
        <w:rPr>
          <w:rFonts w:hint="cs"/>
          <w:rtl/>
        </w:rPr>
        <w:t>.</w:t>
      </w:r>
      <w:r>
        <w:rPr>
          <w:rtl/>
        </w:rPr>
        <w:t xml:space="preserve"> </w:t>
      </w:r>
      <w:bookmarkStart w:id="1047" w:name="_ETM_Q5_224620"/>
      <w:bookmarkEnd w:id="1047"/>
      <w:r>
        <w:rPr>
          <w:rtl/>
        </w:rPr>
        <w:t xml:space="preserve">כאשר </w:t>
      </w:r>
      <w:bookmarkStart w:id="1048" w:name="_ETM_Q5_225309"/>
      <w:bookmarkEnd w:id="1048"/>
      <w:r>
        <w:rPr>
          <w:rtl/>
        </w:rPr>
        <w:t xml:space="preserve">אנחנו </w:t>
      </w:r>
      <w:bookmarkStart w:id="1049" w:name="_ETM_Q5_225940"/>
      <w:bookmarkEnd w:id="1049"/>
      <w:r>
        <w:rPr>
          <w:rtl/>
        </w:rPr>
        <w:t xml:space="preserve">לא </w:t>
      </w:r>
      <w:bookmarkStart w:id="1050" w:name="_ETM_Q5_226120"/>
      <w:bookmarkEnd w:id="1050"/>
      <w:r>
        <w:rPr>
          <w:rtl/>
        </w:rPr>
        <w:t xml:space="preserve">מעבירים </w:t>
      </w:r>
      <w:bookmarkStart w:id="1051" w:name="_ETM_Q5_226839"/>
      <w:bookmarkEnd w:id="1051"/>
      <w:r>
        <w:rPr>
          <w:rtl/>
        </w:rPr>
        <w:t xml:space="preserve">גם </w:t>
      </w:r>
      <w:bookmarkStart w:id="1052" w:name="_ETM_Q5_227170"/>
      <w:bookmarkStart w:id="1053" w:name="_ETM_Q5_228190"/>
      <w:bookmarkEnd w:id="1052"/>
      <w:bookmarkEnd w:id="1053"/>
      <w:r>
        <w:rPr>
          <w:rtl/>
        </w:rPr>
        <w:t xml:space="preserve">את </w:t>
      </w:r>
      <w:bookmarkStart w:id="1054" w:name="_ETM_Q5_228309"/>
      <w:bookmarkEnd w:id="1054"/>
      <w:r>
        <w:rPr>
          <w:rtl/>
        </w:rPr>
        <w:t xml:space="preserve">המשפחתונים </w:t>
      </w:r>
      <w:bookmarkStart w:id="1055" w:name="_ETM_Q5_229360"/>
      <w:bookmarkEnd w:id="1055"/>
      <w:r>
        <w:rPr>
          <w:rtl/>
        </w:rPr>
        <w:t xml:space="preserve">שמתחת </w:t>
      </w:r>
      <w:bookmarkStart w:id="1056" w:name="_ETM_Q5_230020"/>
      <w:bookmarkEnd w:id="1056"/>
      <w:r>
        <w:rPr>
          <w:rFonts w:hint="cs"/>
          <w:rtl/>
        </w:rPr>
        <w:t>לשבעה</w:t>
      </w:r>
      <w:r>
        <w:rPr>
          <w:rtl/>
        </w:rPr>
        <w:t xml:space="preserve"> </w:t>
      </w:r>
      <w:bookmarkStart w:id="1057" w:name="_ETM_Q5_230680"/>
      <w:bookmarkEnd w:id="1057"/>
      <w:r>
        <w:rPr>
          <w:rtl/>
        </w:rPr>
        <w:t xml:space="preserve">ילדים </w:t>
      </w:r>
      <w:bookmarkStart w:id="1058" w:name="_ETM_Q5_231130"/>
      <w:bookmarkEnd w:id="1058"/>
      <w:r>
        <w:rPr>
          <w:rFonts w:hint="cs"/>
          <w:rtl/>
        </w:rPr>
        <w:t xml:space="preserve">אל </w:t>
      </w:r>
      <w:r>
        <w:rPr>
          <w:rtl/>
        </w:rPr>
        <w:t xml:space="preserve">תוך </w:t>
      </w:r>
      <w:bookmarkStart w:id="1059" w:name="_ETM_Q5_232030"/>
      <w:bookmarkEnd w:id="1059"/>
      <w:r>
        <w:rPr>
          <w:rtl/>
        </w:rPr>
        <w:t xml:space="preserve">משרד </w:t>
      </w:r>
      <w:bookmarkStart w:id="1060" w:name="_ETM_Q5_232360"/>
      <w:bookmarkEnd w:id="1060"/>
      <w:r>
        <w:rPr>
          <w:rtl/>
        </w:rPr>
        <w:t>החינוך</w:t>
      </w:r>
      <w:r>
        <w:rPr>
          <w:rFonts w:hint="cs"/>
          <w:rtl/>
        </w:rPr>
        <w:t>,</w:t>
      </w:r>
      <w:r>
        <w:rPr>
          <w:rtl/>
        </w:rPr>
        <w:t xml:space="preserve"> </w:t>
      </w:r>
      <w:bookmarkStart w:id="1061" w:name="_ETM_Q5_232720"/>
      <w:bookmarkEnd w:id="1061"/>
      <w:r>
        <w:rPr>
          <w:rtl/>
        </w:rPr>
        <w:t xml:space="preserve">אנחנו </w:t>
      </w:r>
      <w:bookmarkStart w:id="1062" w:name="_ETM_Q5_233140"/>
      <w:bookmarkEnd w:id="1062"/>
      <w:r>
        <w:rPr>
          <w:rtl/>
        </w:rPr>
        <w:t xml:space="preserve">בעצם </w:t>
      </w:r>
      <w:bookmarkStart w:id="1063" w:name="_ETM_Q5_234190"/>
      <w:bookmarkEnd w:id="1063"/>
      <w:r>
        <w:rPr>
          <w:rtl/>
        </w:rPr>
        <w:t xml:space="preserve">לא </w:t>
      </w:r>
      <w:bookmarkStart w:id="1064" w:name="_ETM_Q5_234430"/>
      <w:bookmarkEnd w:id="1064"/>
      <w:r>
        <w:rPr>
          <w:rtl/>
        </w:rPr>
        <w:t xml:space="preserve">מאפשרים </w:t>
      </w:r>
      <w:bookmarkStart w:id="1065" w:name="_ETM_Q5_235030"/>
      <w:bookmarkEnd w:id="1065"/>
      <w:r>
        <w:rPr>
          <w:rtl/>
        </w:rPr>
        <w:t xml:space="preserve">להם </w:t>
      </w:r>
      <w:bookmarkStart w:id="1066" w:name="_ETM_Q5_235180"/>
      <w:bookmarkEnd w:id="1066"/>
      <w:r>
        <w:rPr>
          <w:rtl/>
        </w:rPr>
        <w:t xml:space="preserve">להיכנס </w:t>
      </w:r>
      <w:bookmarkStart w:id="1067" w:name="_ETM_Q5_235600"/>
      <w:bookmarkEnd w:id="1067"/>
      <w:r>
        <w:rPr>
          <w:rtl/>
        </w:rPr>
        <w:t xml:space="preserve">אל </w:t>
      </w:r>
      <w:bookmarkStart w:id="1068" w:name="_ETM_Q5_235690"/>
      <w:bookmarkEnd w:id="1068"/>
      <w:r>
        <w:rPr>
          <w:rtl/>
        </w:rPr>
        <w:t xml:space="preserve">תוך </w:t>
      </w:r>
      <w:bookmarkStart w:id="1069" w:name="_ETM_Q5_235899"/>
      <w:bookmarkEnd w:id="1069"/>
      <w:r>
        <w:rPr>
          <w:rtl/>
        </w:rPr>
        <w:t>הרפורמה</w:t>
      </w:r>
      <w:r>
        <w:rPr>
          <w:rFonts w:hint="cs"/>
          <w:rtl/>
        </w:rPr>
        <w:t>.</w:t>
      </w:r>
      <w:r>
        <w:rPr>
          <w:rtl/>
        </w:rPr>
        <w:t xml:space="preserve"> </w:t>
      </w:r>
      <w:bookmarkStart w:id="1070" w:name="_ETM_Q5_237070"/>
      <w:bookmarkEnd w:id="1070"/>
      <w:r>
        <w:rPr>
          <w:rtl/>
        </w:rPr>
        <w:t xml:space="preserve">דבר </w:t>
      </w:r>
      <w:bookmarkStart w:id="1071" w:name="_ETM_Q5_237399"/>
      <w:bookmarkEnd w:id="1071"/>
      <w:r>
        <w:rPr>
          <w:rtl/>
        </w:rPr>
        <w:t>שני</w:t>
      </w:r>
      <w:r>
        <w:rPr>
          <w:rFonts w:hint="cs"/>
          <w:rtl/>
        </w:rPr>
        <w:t>,</w:t>
      </w:r>
      <w:r>
        <w:rPr>
          <w:rtl/>
        </w:rPr>
        <w:t xml:space="preserve"> </w:t>
      </w:r>
      <w:bookmarkStart w:id="1072" w:name="_ETM_Q5_237879"/>
      <w:bookmarkEnd w:id="1072"/>
      <w:r>
        <w:rPr>
          <w:rtl/>
        </w:rPr>
        <w:t>הפיקוח</w:t>
      </w:r>
      <w:bookmarkStart w:id="1073" w:name="_ETM_Q5_238750"/>
      <w:bookmarkEnd w:id="1073"/>
      <w:r>
        <w:rPr>
          <w:rFonts w:hint="cs"/>
          <w:rtl/>
        </w:rPr>
        <w:t xml:space="preserve">, </w:t>
      </w:r>
      <w:r>
        <w:rPr>
          <w:rtl/>
        </w:rPr>
        <w:t xml:space="preserve">כמו </w:t>
      </w:r>
      <w:bookmarkStart w:id="1074" w:name="_ETM_Q5_239199"/>
      <w:bookmarkEnd w:id="1074"/>
      <w:r>
        <w:rPr>
          <w:rtl/>
        </w:rPr>
        <w:t xml:space="preserve">שאת </w:t>
      </w:r>
      <w:bookmarkStart w:id="1075" w:name="_ETM_Q5_239770"/>
      <w:bookmarkEnd w:id="1075"/>
      <w:r>
        <w:rPr>
          <w:rtl/>
        </w:rPr>
        <w:t>אמרת</w:t>
      </w:r>
      <w:r>
        <w:rPr>
          <w:rFonts w:hint="cs"/>
          <w:rtl/>
        </w:rPr>
        <w:t xml:space="preserve">, </w:t>
      </w:r>
      <w:bookmarkStart w:id="1076" w:name="_ETM_Q5_840000"/>
      <w:bookmarkEnd w:id="1076"/>
      <w:r>
        <w:rPr>
          <w:rFonts w:hint="cs"/>
          <w:rtl/>
        </w:rPr>
        <w:t>הוא</w:t>
      </w:r>
      <w:bookmarkStart w:id="1077" w:name="_ETM_Q5_240309"/>
      <w:bookmarkEnd w:id="1077"/>
      <w:r>
        <w:rPr>
          <w:rFonts w:hint="cs"/>
          <w:rtl/>
        </w:rPr>
        <w:t xml:space="preserve"> </w:t>
      </w:r>
      <w:r>
        <w:rPr>
          <w:rtl/>
        </w:rPr>
        <w:t xml:space="preserve">פיקוח </w:t>
      </w:r>
      <w:bookmarkStart w:id="1078" w:name="_ETM_Q5_241090"/>
      <w:bookmarkEnd w:id="1078"/>
      <w:r>
        <w:rPr>
          <w:rtl/>
        </w:rPr>
        <w:t>ירוד</w:t>
      </w:r>
      <w:r>
        <w:rPr>
          <w:rFonts w:hint="cs"/>
          <w:rtl/>
        </w:rPr>
        <w:t>,</w:t>
      </w:r>
      <w:r>
        <w:rPr>
          <w:rtl/>
        </w:rPr>
        <w:t xml:space="preserve"> </w:t>
      </w:r>
      <w:bookmarkStart w:id="1079" w:name="_ETM_Q5_241600"/>
      <w:bookmarkEnd w:id="1079"/>
      <w:r>
        <w:rPr>
          <w:rtl/>
        </w:rPr>
        <w:t xml:space="preserve">שנותן </w:t>
      </w:r>
      <w:bookmarkStart w:id="1080" w:name="_ETM_Q5_242050"/>
      <w:bookmarkEnd w:id="1080"/>
      <w:r>
        <w:rPr>
          <w:rtl/>
        </w:rPr>
        <w:t xml:space="preserve">פחות </w:t>
      </w:r>
      <w:bookmarkStart w:id="1081" w:name="_ETM_Q5_242379"/>
      <w:bookmarkEnd w:id="1081"/>
      <w:r>
        <w:rPr>
          <w:rtl/>
        </w:rPr>
        <w:t>שק</w:t>
      </w:r>
      <w:r>
        <w:rPr>
          <w:rFonts w:hint="cs"/>
          <w:rtl/>
        </w:rPr>
        <w:t>ט להורים.</w:t>
      </w:r>
    </w:p>
    <w:p w:rsidR="00620F84" w:rsidRDefault="00620F84" w:rsidP="00006F14">
      <w:pPr>
        <w:rPr>
          <w:rtl/>
        </w:rPr>
      </w:pPr>
    </w:p>
    <w:p w:rsidR="00620F84" w:rsidRDefault="00620F84" w:rsidP="00006F14">
      <w:pPr>
        <w:pStyle w:val="-"/>
        <w:rPr>
          <w:rtl/>
        </w:rPr>
      </w:pPr>
      <w:bookmarkStart w:id="1082" w:name="ET_speakercontinue_6216_23"/>
      <w:r w:rsidRPr="007A6A2E">
        <w:rPr>
          <w:rStyle w:val="TagStyle"/>
          <w:rtl/>
        </w:rPr>
        <w:t xml:space="preserve"> &lt;&lt; דובר_המשך &gt;&gt;</w:t>
      </w:r>
      <w:r w:rsidRPr="00A85226">
        <w:rPr>
          <w:rStyle w:val="TagStyle"/>
          <w:rtl/>
        </w:rPr>
        <w:t xml:space="preserve"> </w:t>
      </w:r>
      <w:r>
        <w:rPr>
          <w:rtl/>
        </w:rPr>
        <w:t>שרת החינוך יפעת שאשא ביטון:</w:t>
      </w:r>
      <w:r w:rsidRPr="00A85226">
        <w:rPr>
          <w:rStyle w:val="TagStyle"/>
          <w:rtl/>
        </w:rPr>
        <w:t xml:space="preserve"> </w:t>
      </w:r>
      <w:r w:rsidRPr="007A6A2E">
        <w:rPr>
          <w:rStyle w:val="TagStyle"/>
          <w:rtl/>
        </w:rPr>
        <w:t xml:space="preserve">&lt;&lt; דובר_המשך &gt;&gt; </w:t>
      </w:r>
      <w:r>
        <w:rPr>
          <w:rtl/>
        </w:rPr>
        <w:t xml:space="preserve">  </w:t>
      </w:r>
      <w:bookmarkEnd w:id="1082"/>
    </w:p>
    <w:p w:rsidR="00620F84" w:rsidRDefault="00620F84" w:rsidP="001016EB">
      <w:pPr>
        <w:rPr>
          <w:rtl/>
          <w:lang w:eastAsia="he-IL"/>
        </w:rPr>
      </w:pPr>
    </w:p>
    <w:p w:rsidR="00620F84" w:rsidRPr="00A85226" w:rsidRDefault="00620F84" w:rsidP="00006F14">
      <w:pPr>
        <w:rPr>
          <w:rtl/>
          <w:lang w:eastAsia="he-IL"/>
        </w:rPr>
      </w:pPr>
      <w:bookmarkStart w:id="1083" w:name="_ETM_Q5_851000"/>
      <w:bookmarkStart w:id="1084" w:name="_ETM_Q5_842000"/>
      <w:bookmarkEnd w:id="1083"/>
      <w:bookmarkEnd w:id="1084"/>
      <w:r>
        <w:rPr>
          <w:rFonts w:hint="cs"/>
          <w:rtl/>
          <w:lang w:eastAsia="he-IL"/>
        </w:rPr>
        <w:t xml:space="preserve">גם אם הוא יעבור אלינו, אגב. </w:t>
      </w:r>
      <w:bookmarkStart w:id="1085" w:name="_ETM_Q5_844000"/>
      <w:bookmarkEnd w:id="1085"/>
      <w:r>
        <w:rPr>
          <w:rFonts w:hint="cs"/>
          <w:rtl/>
          <w:lang w:eastAsia="he-IL"/>
        </w:rPr>
        <w:t>הם לא תחת החוק.</w:t>
      </w:r>
    </w:p>
    <w:p w:rsidR="00620F84" w:rsidRDefault="00620F84" w:rsidP="00006F14">
      <w:pPr>
        <w:rPr>
          <w:rtl/>
        </w:rPr>
      </w:pPr>
      <w:bookmarkStart w:id="1086" w:name="_ETM_Q5_836000"/>
      <w:bookmarkEnd w:id="1086"/>
    </w:p>
    <w:p w:rsidR="00620F84" w:rsidRDefault="00620F84" w:rsidP="00006F14">
      <w:pPr>
        <w:pStyle w:val="-"/>
        <w:keepNext/>
        <w:rPr>
          <w:rtl/>
        </w:rPr>
      </w:pPr>
      <w:bookmarkStart w:id="1087" w:name="ET_speakercontinue_6233_21"/>
      <w:r w:rsidRPr="00A85226">
        <w:rPr>
          <w:rStyle w:val="TagStyle"/>
          <w:rtl/>
        </w:rPr>
        <w:t xml:space="preserve"> &lt;&lt; דובר_המשך &gt;&gt; </w:t>
      </w:r>
      <w:r>
        <w:rPr>
          <w:rtl/>
        </w:rPr>
        <w:t>גבי לסקי (מרצ):</w:t>
      </w:r>
      <w:r w:rsidRPr="00A85226">
        <w:rPr>
          <w:rStyle w:val="TagStyle"/>
          <w:rtl/>
        </w:rPr>
        <w:t xml:space="preserve"> &lt;&lt; דובר_המשך &gt;&gt;</w:t>
      </w:r>
      <w:r>
        <w:rPr>
          <w:rtl/>
        </w:rPr>
        <w:t xml:space="preserve">  </w:t>
      </w:r>
      <w:bookmarkEnd w:id="1087"/>
    </w:p>
    <w:p w:rsidR="00620F84" w:rsidRDefault="00620F84" w:rsidP="001016EB">
      <w:pPr>
        <w:rPr>
          <w:rtl/>
        </w:rPr>
      </w:pPr>
    </w:p>
    <w:p w:rsidR="00620F84" w:rsidRDefault="00620F84" w:rsidP="00006F14">
      <w:pPr>
        <w:rPr>
          <w:rtl/>
        </w:rPr>
      </w:pPr>
      <w:bookmarkStart w:id="1088" w:name="_ETM_Q5_838000"/>
      <w:bookmarkStart w:id="1089" w:name="_ETM_Q5_246850"/>
      <w:bookmarkEnd w:id="1088"/>
      <w:bookmarkEnd w:id="1089"/>
      <w:r>
        <w:rPr>
          <w:rtl/>
        </w:rPr>
        <w:t xml:space="preserve">אז </w:t>
      </w:r>
      <w:bookmarkStart w:id="1090" w:name="_ETM_Q5_247360"/>
      <w:bookmarkEnd w:id="1090"/>
      <w:r>
        <w:rPr>
          <w:rtl/>
        </w:rPr>
        <w:t xml:space="preserve">השאלה </w:t>
      </w:r>
      <w:bookmarkStart w:id="1091" w:name="_ETM_Q5_247840"/>
      <w:bookmarkEnd w:id="1091"/>
      <w:r>
        <w:rPr>
          <w:rtl/>
        </w:rPr>
        <w:t xml:space="preserve">שלי </w:t>
      </w:r>
      <w:bookmarkStart w:id="1092" w:name="_ETM_Q5_248319"/>
      <w:bookmarkEnd w:id="1092"/>
      <w:r>
        <w:rPr>
          <w:rFonts w:hint="cs"/>
          <w:rtl/>
        </w:rPr>
        <w:t xml:space="preserve">היא </w:t>
      </w:r>
      <w:r>
        <w:rPr>
          <w:rtl/>
        </w:rPr>
        <w:t xml:space="preserve">באמת </w:t>
      </w:r>
      <w:bookmarkStart w:id="1093" w:name="_ETM_Q5_248979"/>
      <w:bookmarkEnd w:id="1093"/>
      <w:r>
        <w:rPr>
          <w:rtl/>
        </w:rPr>
        <w:t xml:space="preserve">אם </w:t>
      </w:r>
      <w:bookmarkStart w:id="1094" w:name="_ETM_Q5_249880"/>
      <w:bookmarkEnd w:id="1094"/>
      <w:r>
        <w:rPr>
          <w:rtl/>
        </w:rPr>
        <w:t xml:space="preserve">תיקון </w:t>
      </w:r>
      <w:bookmarkStart w:id="1095" w:name="_ETM_Q5_250189"/>
      <w:bookmarkStart w:id="1096" w:name="_ETM_Q5_250369"/>
      <w:bookmarkEnd w:id="1095"/>
      <w:bookmarkEnd w:id="1096"/>
      <w:r>
        <w:rPr>
          <w:rtl/>
        </w:rPr>
        <w:t xml:space="preserve">חקיקה </w:t>
      </w:r>
      <w:bookmarkStart w:id="1097" w:name="_ETM_Q5_251029"/>
      <w:bookmarkEnd w:id="1097"/>
      <w:r>
        <w:rPr>
          <w:rtl/>
        </w:rPr>
        <w:t xml:space="preserve">שמעביר </w:t>
      </w:r>
      <w:bookmarkStart w:id="1098" w:name="_ETM_Q5_251689"/>
      <w:bookmarkEnd w:id="1098"/>
      <w:r>
        <w:rPr>
          <w:rtl/>
        </w:rPr>
        <w:t xml:space="preserve">גם </w:t>
      </w:r>
      <w:bookmarkStart w:id="1099" w:name="_ETM_Q5_251959"/>
      <w:bookmarkEnd w:id="1099"/>
      <w:r>
        <w:rPr>
          <w:rtl/>
        </w:rPr>
        <w:t xml:space="preserve">אותם </w:t>
      </w:r>
      <w:bookmarkStart w:id="1100" w:name="_ETM_Q5_252590"/>
      <w:bookmarkStart w:id="1101" w:name="_ETM_Q5_253340"/>
      <w:bookmarkEnd w:id="1100"/>
      <w:bookmarkEnd w:id="1101"/>
      <w:r>
        <w:rPr>
          <w:rtl/>
        </w:rPr>
        <w:t xml:space="preserve">אל </w:t>
      </w:r>
      <w:bookmarkStart w:id="1102" w:name="_ETM_Q5_253729"/>
      <w:bookmarkEnd w:id="1102"/>
      <w:r>
        <w:rPr>
          <w:rtl/>
        </w:rPr>
        <w:t xml:space="preserve">תוך </w:t>
      </w:r>
      <w:bookmarkStart w:id="1103" w:name="_ETM_Q5_254090"/>
      <w:bookmarkEnd w:id="1103"/>
      <w:r>
        <w:rPr>
          <w:rtl/>
        </w:rPr>
        <w:t xml:space="preserve">החוק </w:t>
      </w:r>
      <w:bookmarkStart w:id="1104" w:name="_ETM_Q5_255349"/>
      <w:bookmarkEnd w:id="1104"/>
      <w:r>
        <w:rPr>
          <w:rFonts w:hint="cs"/>
          <w:rtl/>
        </w:rPr>
        <w:t xml:space="preserve">– </w:t>
      </w:r>
      <w:r>
        <w:rPr>
          <w:rtl/>
        </w:rPr>
        <w:t xml:space="preserve">האם </w:t>
      </w:r>
      <w:bookmarkStart w:id="1105" w:name="_ETM_Q5_255770"/>
      <w:bookmarkEnd w:id="1105"/>
      <w:r>
        <w:rPr>
          <w:rtl/>
        </w:rPr>
        <w:t xml:space="preserve">הדבר </w:t>
      </w:r>
      <w:bookmarkStart w:id="1106" w:name="_ETM_Q5_256219"/>
      <w:bookmarkEnd w:id="1106"/>
      <w:r>
        <w:rPr>
          <w:rtl/>
        </w:rPr>
        <w:t xml:space="preserve">הזה </w:t>
      </w:r>
      <w:bookmarkStart w:id="1107" w:name="_ETM_Q5_256429"/>
      <w:bookmarkEnd w:id="1107"/>
      <w:r>
        <w:rPr>
          <w:rtl/>
        </w:rPr>
        <w:t xml:space="preserve">יאפשר </w:t>
      </w:r>
      <w:bookmarkStart w:id="1108" w:name="_ETM_Q5_256909"/>
      <w:bookmarkEnd w:id="1108"/>
      <w:r>
        <w:rPr>
          <w:rtl/>
        </w:rPr>
        <w:t xml:space="preserve">את </w:t>
      </w:r>
      <w:bookmarkStart w:id="1109" w:name="_ETM_Q5_257029"/>
      <w:bookmarkEnd w:id="1109"/>
      <w:r>
        <w:rPr>
          <w:rtl/>
        </w:rPr>
        <w:t xml:space="preserve">המעבר </w:t>
      </w:r>
      <w:bookmarkStart w:id="1110" w:name="_ETM_Q5_257569"/>
      <w:bookmarkEnd w:id="1110"/>
      <w:r>
        <w:rPr>
          <w:rtl/>
        </w:rPr>
        <w:t xml:space="preserve">יותר </w:t>
      </w:r>
      <w:bookmarkStart w:id="1111" w:name="_ETM_Q5_257929"/>
      <w:bookmarkEnd w:id="1111"/>
      <w:r>
        <w:rPr>
          <w:rtl/>
        </w:rPr>
        <w:t>בקלות</w:t>
      </w:r>
      <w:r>
        <w:rPr>
          <w:rFonts w:hint="cs"/>
          <w:rtl/>
        </w:rPr>
        <w:t>,</w:t>
      </w:r>
      <w:r>
        <w:rPr>
          <w:rtl/>
        </w:rPr>
        <w:t xml:space="preserve"> </w:t>
      </w:r>
      <w:bookmarkStart w:id="1112" w:name="_ETM_Q5_259030"/>
      <w:bookmarkEnd w:id="1112"/>
      <w:r>
        <w:rPr>
          <w:rtl/>
        </w:rPr>
        <w:t xml:space="preserve">או </w:t>
      </w:r>
      <w:bookmarkStart w:id="1113" w:name="_ETM_Q5_259209"/>
      <w:bookmarkEnd w:id="1113"/>
      <w:r>
        <w:rPr>
          <w:rtl/>
        </w:rPr>
        <w:t>שמ</w:t>
      </w:r>
      <w:r>
        <w:rPr>
          <w:rFonts w:hint="cs"/>
          <w:rtl/>
        </w:rPr>
        <w:t>א</w:t>
      </w:r>
      <w:r>
        <w:rPr>
          <w:rtl/>
        </w:rPr>
        <w:t xml:space="preserve"> </w:t>
      </w:r>
      <w:bookmarkStart w:id="1114" w:name="_ETM_Q5_260119"/>
      <w:bookmarkEnd w:id="1114"/>
      <w:r>
        <w:rPr>
          <w:rtl/>
        </w:rPr>
        <w:t xml:space="preserve">יש </w:t>
      </w:r>
      <w:bookmarkStart w:id="1115" w:name="_ETM_Q5_260509"/>
      <w:bookmarkEnd w:id="1115"/>
      <w:r>
        <w:rPr>
          <w:rtl/>
        </w:rPr>
        <w:t xml:space="preserve">דרך </w:t>
      </w:r>
      <w:bookmarkStart w:id="1116" w:name="_ETM_Q5_260990"/>
      <w:bookmarkEnd w:id="1116"/>
      <w:r>
        <w:rPr>
          <w:rtl/>
        </w:rPr>
        <w:t xml:space="preserve">גם </w:t>
      </w:r>
      <w:bookmarkStart w:id="1117" w:name="_ETM_Q5_261380"/>
      <w:bookmarkEnd w:id="1117"/>
      <w:r>
        <w:rPr>
          <w:rtl/>
        </w:rPr>
        <w:t xml:space="preserve">להכתיב </w:t>
      </w:r>
      <w:bookmarkStart w:id="1118" w:name="_ETM_Q5_261979"/>
      <w:bookmarkEnd w:id="1118"/>
      <w:r>
        <w:rPr>
          <w:rtl/>
        </w:rPr>
        <w:t xml:space="preserve">את </w:t>
      </w:r>
      <w:bookmarkStart w:id="1119" w:name="_ETM_Q5_262099"/>
      <w:bookmarkEnd w:id="1119"/>
      <w:r>
        <w:rPr>
          <w:rtl/>
        </w:rPr>
        <w:t xml:space="preserve">הרצף </w:t>
      </w:r>
      <w:bookmarkStart w:id="1120" w:name="_ETM_Q5_262520"/>
      <w:bookmarkEnd w:id="1120"/>
      <w:r>
        <w:rPr>
          <w:rtl/>
        </w:rPr>
        <w:t xml:space="preserve">החינוכי </w:t>
      </w:r>
      <w:bookmarkStart w:id="1121" w:name="_ETM_Q5_263420"/>
      <w:bookmarkEnd w:id="1121"/>
      <w:r>
        <w:rPr>
          <w:rtl/>
        </w:rPr>
        <w:t xml:space="preserve">במצב </w:t>
      </w:r>
      <w:bookmarkStart w:id="1122" w:name="_ETM_Q5_264380"/>
      <w:bookmarkStart w:id="1123" w:name="_ETM_Q5_264889"/>
      <w:bookmarkEnd w:id="1122"/>
      <w:bookmarkEnd w:id="1123"/>
      <w:r>
        <w:rPr>
          <w:rtl/>
        </w:rPr>
        <w:t>הקיים</w:t>
      </w:r>
      <w:r>
        <w:rPr>
          <w:rFonts w:hint="cs"/>
          <w:rtl/>
        </w:rPr>
        <w:t>,</w:t>
      </w:r>
      <w:r>
        <w:rPr>
          <w:rtl/>
        </w:rPr>
        <w:t xml:space="preserve"> </w:t>
      </w:r>
      <w:bookmarkStart w:id="1124" w:name="_ETM_Q5_265340"/>
      <w:bookmarkEnd w:id="1124"/>
      <w:r>
        <w:rPr>
          <w:rtl/>
        </w:rPr>
        <w:t xml:space="preserve">כדי </w:t>
      </w:r>
      <w:bookmarkStart w:id="1125" w:name="_ETM_Q5_265639"/>
      <w:bookmarkEnd w:id="1125"/>
      <w:r>
        <w:rPr>
          <w:rtl/>
        </w:rPr>
        <w:t xml:space="preserve">לא </w:t>
      </w:r>
      <w:bookmarkStart w:id="1126" w:name="_ETM_Q5_265819"/>
      <w:bookmarkEnd w:id="1126"/>
      <w:r>
        <w:rPr>
          <w:rtl/>
        </w:rPr>
        <w:t xml:space="preserve">ליצור </w:t>
      </w:r>
      <w:bookmarkStart w:id="1127" w:name="_ETM_Q5_266240"/>
      <w:bookmarkEnd w:id="1127"/>
      <w:r>
        <w:rPr>
          <w:rtl/>
        </w:rPr>
        <w:t xml:space="preserve">פערים </w:t>
      </w:r>
      <w:bookmarkStart w:id="1128" w:name="_ETM_Q5_266719"/>
      <w:bookmarkEnd w:id="1128"/>
      <w:r>
        <w:rPr>
          <w:rtl/>
        </w:rPr>
        <w:t xml:space="preserve">יותר </w:t>
      </w:r>
      <w:bookmarkStart w:id="1129" w:name="_ETM_Q5_267109"/>
      <w:bookmarkEnd w:id="1129"/>
      <w:r>
        <w:rPr>
          <w:rtl/>
        </w:rPr>
        <w:t xml:space="preserve">גדולים </w:t>
      </w:r>
      <w:bookmarkStart w:id="1130" w:name="_ETM_Q5_267619"/>
      <w:bookmarkEnd w:id="1130"/>
      <w:r>
        <w:rPr>
          <w:rFonts w:hint="cs"/>
          <w:rtl/>
        </w:rPr>
        <w:t>ממה</w:t>
      </w:r>
      <w:r>
        <w:rPr>
          <w:rtl/>
        </w:rPr>
        <w:t xml:space="preserve"> </w:t>
      </w:r>
      <w:bookmarkStart w:id="1131" w:name="_ETM_Q5_268189"/>
      <w:bookmarkEnd w:id="1131"/>
      <w:r>
        <w:rPr>
          <w:rFonts w:hint="cs"/>
          <w:rtl/>
        </w:rPr>
        <w:t>ש</w:t>
      </w:r>
      <w:r>
        <w:rPr>
          <w:rtl/>
        </w:rPr>
        <w:t xml:space="preserve">יכולים </w:t>
      </w:r>
      <w:bookmarkStart w:id="1132" w:name="_ETM_Q5_268639"/>
      <w:bookmarkEnd w:id="1132"/>
      <w:r>
        <w:rPr>
          <w:rtl/>
        </w:rPr>
        <w:t xml:space="preserve">להיווצר </w:t>
      </w:r>
      <w:bookmarkStart w:id="1133" w:name="_ETM_Q5_269090"/>
      <w:bookmarkEnd w:id="1133"/>
      <w:r>
        <w:rPr>
          <w:rtl/>
        </w:rPr>
        <w:t xml:space="preserve">בגלל </w:t>
      </w:r>
      <w:bookmarkStart w:id="1134" w:name="_ETM_Q5_269389"/>
      <w:bookmarkEnd w:id="1134"/>
      <w:r>
        <w:rPr>
          <w:rtl/>
        </w:rPr>
        <w:t>המעבר</w:t>
      </w:r>
      <w:r>
        <w:rPr>
          <w:rFonts w:hint="cs"/>
          <w:rtl/>
        </w:rPr>
        <w:t xml:space="preserve"> המבורך?</w:t>
      </w:r>
    </w:p>
    <w:p w:rsidR="00620F84" w:rsidRDefault="00620F84" w:rsidP="00006F14">
      <w:pPr>
        <w:rPr>
          <w:rtl/>
        </w:rPr>
      </w:pPr>
      <w:bookmarkStart w:id="1135" w:name="_ETM_Q5_868000"/>
      <w:bookmarkEnd w:id="1135"/>
    </w:p>
    <w:p w:rsidR="00620F84" w:rsidRDefault="00620F84" w:rsidP="00006F14">
      <w:pPr>
        <w:pStyle w:val="-"/>
        <w:keepNext/>
        <w:rPr>
          <w:rtl/>
        </w:rPr>
      </w:pPr>
      <w:bookmarkStart w:id="1136" w:name="ET_speakercontinue_6216_24"/>
      <w:r w:rsidRPr="00A85226">
        <w:rPr>
          <w:rStyle w:val="TagStyle"/>
          <w:rtl/>
        </w:rPr>
        <w:t xml:space="preserve"> &lt;&lt; דובר_המשך &gt;&gt; </w:t>
      </w:r>
      <w:r>
        <w:rPr>
          <w:rtl/>
        </w:rPr>
        <w:t>שרת החינוך יפעת שאשא ביטון:</w:t>
      </w:r>
      <w:r w:rsidRPr="00A85226">
        <w:rPr>
          <w:rStyle w:val="TagStyle"/>
          <w:rtl/>
        </w:rPr>
        <w:t xml:space="preserve"> &lt;&lt; דובר_המשך &gt;&gt;</w:t>
      </w:r>
      <w:r>
        <w:rPr>
          <w:rtl/>
        </w:rPr>
        <w:t xml:space="preserve">  </w:t>
      </w:r>
      <w:bookmarkEnd w:id="1136"/>
    </w:p>
    <w:p w:rsidR="00620F84" w:rsidRDefault="00620F84" w:rsidP="001016EB">
      <w:pPr>
        <w:rPr>
          <w:rtl/>
        </w:rPr>
      </w:pPr>
    </w:p>
    <w:p w:rsidR="00620F84" w:rsidRDefault="00620F84" w:rsidP="00006F14">
      <w:pPr>
        <w:rPr>
          <w:rtl/>
        </w:rPr>
      </w:pPr>
      <w:bookmarkStart w:id="1137" w:name="_ETM_Q5_869000"/>
      <w:bookmarkEnd w:id="1137"/>
      <w:r>
        <w:rPr>
          <w:rtl/>
        </w:rPr>
        <w:t xml:space="preserve"> </w:t>
      </w:r>
      <w:bookmarkStart w:id="1138" w:name="_ETM_Q5_269899"/>
      <w:bookmarkStart w:id="1139" w:name="_ETM_Q5_272020"/>
      <w:bookmarkEnd w:id="1138"/>
      <w:bookmarkEnd w:id="1139"/>
      <w:r>
        <w:rPr>
          <w:rtl/>
        </w:rPr>
        <w:t xml:space="preserve">אז </w:t>
      </w:r>
      <w:bookmarkStart w:id="1140" w:name="_ETM_Q5_272259"/>
      <w:bookmarkEnd w:id="1140"/>
      <w:r>
        <w:rPr>
          <w:rtl/>
        </w:rPr>
        <w:t xml:space="preserve">אני </w:t>
      </w:r>
      <w:bookmarkStart w:id="1141" w:name="_ETM_Q5_272350"/>
      <w:bookmarkEnd w:id="1141"/>
      <w:r>
        <w:rPr>
          <w:rtl/>
        </w:rPr>
        <w:t>חושב</w:t>
      </w:r>
      <w:r>
        <w:rPr>
          <w:rFonts w:hint="cs"/>
          <w:rtl/>
        </w:rPr>
        <w:t>ת</w:t>
      </w:r>
      <w:r>
        <w:rPr>
          <w:rtl/>
        </w:rPr>
        <w:t xml:space="preserve"> </w:t>
      </w:r>
      <w:bookmarkStart w:id="1142" w:name="_ETM_Q5_272530"/>
      <w:bookmarkEnd w:id="1142"/>
      <w:r>
        <w:rPr>
          <w:rtl/>
        </w:rPr>
        <w:t xml:space="preserve">שאין </w:t>
      </w:r>
      <w:bookmarkStart w:id="1143" w:name="_ETM_Q5_272770"/>
      <w:bookmarkEnd w:id="1143"/>
      <w:r>
        <w:rPr>
          <w:rtl/>
        </w:rPr>
        <w:t xml:space="preserve">הרבה </w:t>
      </w:r>
      <w:bookmarkStart w:id="1144" w:name="_ETM_Q5_273009"/>
      <w:bookmarkEnd w:id="1144"/>
      <w:r>
        <w:rPr>
          <w:rtl/>
        </w:rPr>
        <w:t xml:space="preserve">מה </w:t>
      </w:r>
      <w:bookmarkStart w:id="1145" w:name="_ETM_Q5_273130"/>
      <w:bookmarkEnd w:id="1145"/>
      <w:r>
        <w:rPr>
          <w:rtl/>
        </w:rPr>
        <w:t xml:space="preserve">להוסיף </w:t>
      </w:r>
      <w:bookmarkStart w:id="1146" w:name="_ETM_Q5_273579"/>
      <w:bookmarkEnd w:id="1146"/>
      <w:r>
        <w:rPr>
          <w:rtl/>
        </w:rPr>
        <w:t xml:space="preserve">מעבר </w:t>
      </w:r>
      <w:bookmarkStart w:id="1147" w:name="_ETM_Q5_273880"/>
      <w:bookmarkEnd w:id="1147"/>
      <w:r>
        <w:rPr>
          <w:rtl/>
        </w:rPr>
        <w:t xml:space="preserve">למה </w:t>
      </w:r>
      <w:bookmarkStart w:id="1148" w:name="_ETM_Q5_274090"/>
      <w:bookmarkEnd w:id="1148"/>
      <w:r>
        <w:rPr>
          <w:rtl/>
        </w:rPr>
        <w:t xml:space="preserve">שעניתי </w:t>
      </w:r>
      <w:bookmarkStart w:id="1149" w:name="_ETM_Q5_274450"/>
      <w:bookmarkEnd w:id="1149"/>
      <w:r>
        <w:rPr>
          <w:rtl/>
        </w:rPr>
        <w:t xml:space="preserve">לחברת </w:t>
      </w:r>
      <w:bookmarkStart w:id="1150" w:name="_ETM_Q5_274780"/>
      <w:bookmarkEnd w:id="1150"/>
      <w:r>
        <w:rPr>
          <w:rtl/>
        </w:rPr>
        <w:t xml:space="preserve">הכנסת </w:t>
      </w:r>
      <w:bookmarkStart w:id="1151" w:name="_ETM_Q5_275619"/>
      <w:bookmarkEnd w:id="1151"/>
      <w:r>
        <w:rPr>
          <w:rtl/>
        </w:rPr>
        <w:t>לזימי</w:t>
      </w:r>
      <w:r>
        <w:rPr>
          <w:rFonts w:hint="cs"/>
          <w:rtl/>
        </w:rPr>
        <w:t>,</w:t>
      </w:r>
      <w:r>
        <w:rPr>
          <w:rtl/>
        </w:rPr>
        <w:t xml:space="preserve"> </w:t>
      </w:r>
      <w:bookmarkStart w:id="1152" w:name="_ETM_Q5_276130"/>
      <w:bookmarkEnd w:id="1152"/>
      <w:r>
        <w:rPr>
          <w:rtl/>
        </w:rPr>
        <w:t xml:space="preserve">אבל </w:t>
      </w:r>
      <w:bookmarkStart w:id="1153" w:name="_ETM_Q5_276340"/>
      <w:bookmarkEnd w:id="1153"/>
      <w:r>
        <w:rPr>
          <w:rtl/>
        </w:rPr>
        <w:t xml:space="preserve">אני </w:t>
      </w:r>
      <w:bookmarkStart w:id="1154" w:name="_ETM_Q5_276520"/>
      <w:bookmarkEnd w:id="1154"/>
      <w:r>
        <w:rPr>
          <w:rtl/>
        </w:rPr>
        <w:t xml:space="preserve">כן </w:t>
      </w:r>
      <w:bookmarkStart w:id="1155" w:name="_ETM_Q5_276729"/>
      <w:bookmarkEnd w:id="1155"/>
      <w:r>
        <w:rPr>
          <w:rtl/>
        </w:rPr>
        <w:t xml:space="preserve">רוצה </w:t>
      </w:r>
      <w:bookmarkStart w:id="1156" w:name="_ETM_Q5_277179"/>
      <w:bookmarkEnd w:id="1156"/>
      <w:r>
        <w:rPr>
          <w:rtl/>
        </w:rPr>
        <w:t>לחדד</w:t>
      </w:r>
      <w:r>
        <w:rPr>
          <w:rFonts w:hint="cs"/>
          <w:rtl/>
        </w:rPr>
        <w:t>.</w:t>
      </w:r>
      <w:r>
        <w:rPr>
          <w:rtl/>
        </w:rPr>
        <w:t xml:space="preserve"> </w:t>
      </w:r>
      <w:bookmarkStart w:id="1157" w:name="_ETM_Q5_277630"/>
      <w:bookmarkEnd w:id="1157"/>
      <w:r>
        <w:rPr>
          <w:rtl/>
        </w:rPr>
        <w:t xml:space="preserve">בסוף </w:t>
      </w:r>
      <w:bookmarkStart w:id="1158" w:name="_ETM_Q5_277899"/>
      <w:bookmarkEnd w:id="1158"/>
      <w:r>
        <w:rPr>
          <w:rtl/>
        </w:rPr>
        <w:t xml:space="preserve">אנחנו </w:t>
      </w:r>
      <w:bookmarkStart w:id="1159" w:name="_ETM_Q5_278140"/>
      <w:bookmarkEnd w:id="1159"/>
      <w:r>
        <w:rPr>
          <w:rtl/>
        </w:rPr>
        <w:t xml:space="preserve">צריכים </w:t>
      </w:r>
      <w:bookmarkStart w:id="1160" w:name="_ETM_Q5_278469"/>
      <w:bookmarkEnd w:id="1160"/>
      <w:r>
        <w:rPr>
          <w:rtl/>
        </w:rPr>
        <w:t xml:space="preserve">לחשוב </w:t>
      </w:r>
      <w:bookmarkStart w:id="1161" w:name="_ETM_Q5_278950"/>
      <w:bookmarkEnd w:id="1161"/>
      <w:r>
        <w:rPr>
          <w:rtl/>
        </w:rPr>
        <w:t xml:space="preserve">איך </w:t>
      </w:r>
      <w:bookmarkStart w:id="1162" w:name="_ETM_Q5_279100"/>
      <w:bookmarkEnd w:id="1162"/>
      <w:r>
        <w:rPr>
          <w:rtl/>
        </w:rPr>
        <w:t xml:space="preserve">אנחנו </w:t>
      </w:r>
      <w:bookmarkStart w:id="1163" w:name="_ETM_Q5_279369"/>
      <w:bookmarkEnd w:id="1163"/>
      <w:r>
        <w:rPr>
          <w:rtl/>
        </w:rPr>
        <w:t xml:space="preserve">מגדירים </w:t>
      </w:r>
      <w:bookmarkStart w:id="1164" w:name="_ETM_Q5_279759"/>
      <w:bookmarkEnd w:id="1164"/>
      <w:r>
        <w:rPr>
          <w:rtl/>
        </w:rPr>
        <w:t xml:space="preserve">מסגרת </w:t>
      </w:r>
      <w:bookmarkStart w:id="1165" w:name="_ETM_Q5_280240"/>
      <w:bookmarkEnd w:id="1165"/>
      <w:r>
        <w:rPr>
          <w:rtl/>
        </w:rPr>
        <w:t>חינוכית</w:t>
      </w:r>
      <w:r>
        <w:rPr>
          <w:rFonts w:hint="cs"/>
          <w:rtl/>
        </w:rPr>
        <w:t>.</w:t>
      </w:r>
      <w:r>
        <w:rPr>
          <w:rtl/>
        </w:rPr>
        <w:t xml:space="preserve"> </w:t>
      </w:r>
      <w:bookmarkStart w:id="1166" w:name="_ETM_Q5_281630"/>
      <w:bookmarkEnd w:id="1166"/>
      <w:r>
        <w:rPr>
          <w:rtl/>
        </w:rPr>
        <w:t xml:space="preserve">האם </w:t>
      </w:r>
      <w:bookmarkStart w:id="1167" w:name="_ETM_Q5_281840"/>
      <w:bookmarkEnd w:id="1167"/>
      <w:r>
        <w:rPr>
          <w:rtl/>
        </w:rPr>
        <w:t xml:space="preserve">כל </w:t>
      </w:r>
      <w:bookmarkStart w:id="1168" w:name="_ETM_Q5_282049"/>
      <w:bookmarkEnd w:id="1168"/>
      <w:r>
        <w:rPr>
          <w:rtl/>
        </w:rPr>
        <w:t xml:space="preserve">מסגרת </w:t>
      </w:r>
      <w:bookmarkStart w:id="1169" w:name="_ETM_Q5_282380"/>
      <w:bookmarkEnd w:id="1169"/>
      <w:r>
        <w:rPr>
          <w:rtl/>
        </w:rPr>
        <w:t xml:space="preserve">של </w:t>
      </w:r>
      <w:bookmarkStart w:id="1170" w:name="_ETM_Q5_282469"/>
      <w:bookmarkStart w:id="1171" w:name="_ETM_Q5_282740"/>
      <w:bookmarkEnd w:id="1170"/>
      <w:bookmarkEnd w:id="1171"/>
      <w:r>
        <w:rPr>
          <w:rFonts w:hint="cs"/>
          <w:rtl/>
        </w:rPr>
        <w:t xml:space="preserve">שלושה </w:t>
      </w:r>
      <w:r>
        <w:rPr>
          <w:rtl/>
        </w:rPr>
        <w:t xml:space="preserve">ילדים </w:t>
      </w:r>
      <w:bookmarkStart w:id="1172" w:name="_ETM_Q5_283039"/>
      <w:bookmarkEnd w:id="1172"/>
      <w:r>
        <w:rPr>
          <w:rFonts w:hint="cs"/>
          <w:rtl/>
        </w:rPr>
        <w:t>היא</w:t>
      </w:r>
      <w:r>
        <w:rPr>
          <w:rtl/>
        </w:rPr>
        <w:t xml:space="preserve"> </w:t>
      </w:r>
      <w:bookmarkStart w:id="1173" w:name="_ETM_Q5_283159"/>
      <w:bookmarkEnd w:id="1173"/>
      <w:r>
        <w:rPr>
          <w:rtl/>
        </w:rPr>
        <w:t xml:space="preserve">מסגרת </w:t>
      </w:r>
      <w:bookmarkStart w:id="1174" w:name="_ETM_Q5_283549"/>
      <w:bookmarkEnd w:id="1174"/>
      <w:r>
        <w:rPr>
          <w:rtl/>
        </w:rPr>
        <w:t>חינוכית</w:t>
      </w:r>
      <w:r>
        <w:rPr>
          <w:rFonts w:hint="cs"/>
          <w:rtl/>
        </w:rPr>
        <w:t>?</w:t>
      </w:r>
      <w:bookmarkStart w:id="1175" w:name="_ETM_Q5_284119"/>
      <w:bookmarkEnd w:id="1175"/>
      <w:r>
        <w:rPr>
          <w:rtl/>
        </w:rPr>
        <w:t xml:space="preserve"> </w:t>
      </w:r>
      <w:bookmarkStart w:id="1176" w:name="_ETM_Q5_284539"/>
      <w:bookmarkEnd w:id="1176"/>
      <w:r>
        <w:rPr>
          <w:rtl/>
        </w:rPr>
        <w:t xml:space="preserve">לאן </w:t>
      </w:r>
      <w:bookmarkStart w:id="1177" w:name="_ETM_Q5_284840"/>
      <w:bookmarkEnd w:id="1177"/>
      <w:r>
        <w:rPr>
          <w:rtl/>
        </w:rPr>
        <w:t xml:space="preserve">אנחנו </w:t>
      </w:r>
      <w:bookmarkStart w:id="1178" w:name="_ETM_Q5_285109"/>
      <w:bookmarkEnd w:id="1178"/>
      <w:r>
        <w:rPr>
          <w:rtl/>
        </w:rPr>
        <w:t xml:space="preserve">רוצים </w:t>
      </w:r>
      <w:bookmarkStart w:id="1179" w:name="_ETM_Q5_285350"/>
      <w:bookmarkEnd w:id="1179"/>
      <w:r>
        <w:rPr>
          <w:rtl/>
        </w:rPr>
        <w:t xml:space="preserve">לקדם </w:t>
      </w:r>
      <w:bookmarkStart w:id="1180" w:name="_ETM_Q5_285709"/>
      <w:bookmarkEnd w:id="1180"/>
      <w:r>
        <w:rPr>
          <w:rtl/>
        </w:rPr>
        <w:t xml:space="preserve">את </w:t>
      </w:r>
      <w:bookmarkStart w:id="1181" w:name="_ETM_Q5_285799"/>
      <w:bookmarkEnd w:id="1181"/>
      <w:r>
        <w:rPr>
          <w:rtl/>
        </w:rPr>
        <w:t>המערכת</w:t>
      </w:r>
      <w:r>
        <w:rPr>
          <w:rFonts w:hint="cs"/>
          <w:rtl/>
        </w:rPr>
        <w:t>?</w:t>
      </w:r>
      <w:r>
        <w:rPr>
          <w:rtl/>
        </w:rPr>
        <w:t xml:space="preserve"> </w:t>
      </w:r>
      <w:bookmarkStart w:id="1182" w:name="_ETM_Q5_286729"/>
      <w:bookmarkEnd w:id="1182"/>
      <w:r>
        <w:rPr>
          <w:rtl/>
        </w:rPr>
        <w:t xml:space="preserve">וכשאנחנו </w:t>
      </w:r>
      <w:bookmarkStart w:id="1183" w:name="_ETM_Q5_287299"/>
      <w:bookmarkEnd w:id="1183"/>
      <w:r>
        <w:rPr>
          <w:rtl/>
        </w:rPr>
        <w:t xml:space="preserve">דיברנו </w:t>
      </w:r>
      <w:bookmarkStart w:id="1184" w:name="_ETM_Q5_287990"/>
      <w:bookmarkEnd w:id="1184"/>
      <w:r>
        <w:rPr>
          <w:rtl/>
        </w:rPr>
        <w:t>על</w:t>
      </w:r>
      <w:r>
        <w:rPr>
          <w:rFonts w:hint="cs"/>
          <w:rtl/>
        </w:rPr>
        <w:t xml:space="preserve"> לייצר </w:t>
      </w:r>
      <w:r w:rsidR="001016EB">
        <w:rPr>
          <w:rFonts w:hint="cs"/>
          <w:rtl/>
        </w:rPr>
        <w:t>– – –</w:t>
      </w:r>
    </w:p>
    <w:p w:rsidR="00620F84" w:rsidRDefault="00620F84" w:rsidP="00006F14">
      <w:pPr>
        <w:rPr>
          <w:rtl/>
        </w:rPr>
      </w:pPr>
      <w:bookmarkStart w:id="1185" w:name="_ETM_Q5_880000"/>
      <w:bookmarkEnd w:id="1185"/>
    </w:p>
    <w:p w:rsidR="00620F84" w:rsidRDefault="00620F84" w:rsidP="00006F14">
      <w:pPr>
        <w:pStyle w:val="af5"/>
        <w:keepNext/>
        <w:rPr>
          <w:rtl/>
        </w:rPr>
      </w:pPr>
      <w:bookmarkStart w:id="1186" w:name="_ETM_Q5_883000"/>
      <w:bookmarkStart w:id="1187" w:name="ET_interruption_6233_25"/>
      <w:bookmarkEnd w:id="1186"/>
      <w:r w:rsidRPr="00A85226">
        <w:rPr>
          <w:rStyle w:val="TagStyle"/>
          <w:rtl/>
        </w:rPr>
        <w:t xml:space="preserve"> &lt;&lt; קריאה &gt;&gt; </w:t>
      </w:r>
      <w:r>
        <w:rPr>
          <w:rtl/>
        </w:rPr>
        <w:t>גבי לסקי (מרצ):</w:t>
      </w:r>
      <w:r w:rsidRPr="00A85226">
        <w:rPr>
          <w:rStyle w:val="TagStyle"/>
          <w:rtl/>
        </w:rPr>
        <w:t xml:space="preserve"> &lt;&lt; קריאה &gt;&gt;</w:t>
      </w:r>
      <w:r>
        <w:rPr>
          <w:rtl/>
        </w:rPr>
        <w:t xml:space="preserve">  </w:t>
      </w:r>
      <w:bookmarkEnd w:id="1187"/>
    </w:p>
    <w:p w:rsidR="00620F84" w:rsidRDefault="00620F84" w:rsidP="001016EB">
      <w:pPr>
        <w:rPr>
          <w:rtl/>
        </w:rPr>
      </w:pPr>
    </w:p>
    <w:p w:rsidR="00620F84" w:rsidRDefault="00620F84" w:rsidP="00006F14">
      <w:pPr>
        <w:rPr>
          <w:rtl/>
        </w:rPr>
      </w:pPr>
      <w:r>
        <w:rPr>
          <w:rFonts w:hint="cs"/>
          <w:rtl/>
        </w:rPr>
        <w:t xml:space="preserve">מחמישה </w:t>
      </w:r>
      <w:r w:rsidR="001016EB">
        <w:rPr>
          <w:rFonts w:hint="cs"/>
          <w:rtl/>
        </w:rPr>
        <w:t>– – –</w:t>
      </w:r>
    </w:p>
    <w:p w:rsidR="00620F84" w:rsidRDefault="00620F84" w:rsidP="00006F14">
      <w:pPr>
        <w:rPr>
          <w:rtl/>
        </w:rPr>
      </w:pPr>
      <w:bookmarkStart w:id="1188" w:name="_ETM_Q5_885000"/>
      <w:bookmarkEnd w:id="1188"/>
    </w:p>
    <w:p w:rsidR="00620F84" w:rsidRDefault="00620F84" w:rsidP="00006F14">
      <w:pPr>
        <w:pStyle w:val="-"/>
        <w:keepNext/>
        <w:rPr>
          <w:rtl/>
        </w:rPr>
      </w:pPr>
      <w:bookmarkStart w:id="1189" w:name="ET_speakercontinue_6216_26"/>
      <w:r w:rsidRPr="00A85226">
        <w:rPr>
          <w:rStyle w:val="TagStyle"/>
          <w:rtl/>
        </w:rPr>
        <w:t xml:space="preserve"> &lt;&lt; דובר_המשך &gt;&gt; </w:t>
      </w:r>
      <w:r>
        <w:rPr>
          <w:rtl/>
        </w:rPr>
        <w:t>שרת החינוך יפעת שאשא ביטון:</w:t>
      </w:r>
      <w:r w:rsidRPr="00A85226">
        <w:rPr>
          <w:rStyle w:val="TagStyle"/>
          <w:rtl/>
        </w:rPr>
        <w:t xml:space="preserve"> &lt;&lt; דובר_המשך &gt;&gt;</w:t>
      </w:r>
      <w:r>
        <w:rPr>
          <w:rtl/>
        </w:rPr>
        <w:t xml:space="preserve">  </w:t>
      </w:r>
      <w:bookmarkEnd w:id="1189"/>
    </w:p>
    <w:p w:rsidR="00620F84" w:rsidRDefault="00620F84" w:rsidP="001016EB">
      <w:pPr>
        <w:rPr>
          <w:rtl/>
        </w:rPr>
      </w:pPr>
    </w:p>
    <w:p w:rsidR="00620F84" w:rsidRDefault="00620F84" w:rsidP="00006F14">
      <w:pPr>
        <w:rPr>
          <w:rtl/>
        </w:rPr>
      </w:pPr>
      <w:r>
        <w:rPr>
          <w:rFonts w:hint="cs"/>
          <w:rtl/>
        </w:rPr>
        <w:t>רגע, שנייה.</w:t>
      </w:r>
      <w:bookmarkStart w:id="1190" w:name="_ETM_Q5_288350"/>
      <w:bookmarkStart w:id="1191" w:name="_ETM_Q5_288469"/>
      <w:bookmarkStart w:id="1192" w:name="_ETM_Q5_288679"/>
      <w:bookmarkStart w:id="1193" w:name="_ETM_Q5_288889"/>
      <w:bookmarkEnd w:id="1190"/>
      <w:bookmarkEnd w:id="1191"/>
      <w:bookmarkEnd w:id="1192"/>
      <w:bookmarkEnd w:id="1193"/>
    </w:p>
    <w:p w:rsidR="00620F84" w:rsidRDefault="00620F84" w:rsidP="00006F14">
      <w:pPr>
        <w:rPr>
          <w:rtl/>
        </w:rPr>
      </w:pPr>
    </w:p>
    <w:p w:rsidR="00620F84" w:rsidRDefault="00620F84" w:rsidP="00006F14">
      <w:pPr>
        <w:pStyle w:val="af6"/>
        <w:keepNext/>
        <w:rPr>
          <w:rtl/>
        </w:rPr>
      </w:pPr>
      <w:r w:rsidRPr="00A85226">
        <w:rPr>
          <w:rStyle w:val="TagStyle"/>
          <w:rtl/>
        </w:rPr>
        <w:t xml:space="preserve"> &lt;&lt; יור &gt;&gt; </w:t>
      </w:r>
      <w:r>
        <w:rPr>
          <w:rtl/>
        </w:rPr>
        <w:t>היו"ר מיקי לוי:</w:t>
      </w:r>
      <w:r w:rsidRPr="00A85226">
        <w:rPr>
          <w:rStyle w:val="TagStyle"/>
          <w:rtl/>
        </w:rPr>
        <w:t xml:space="preserve"> &lt;&lt; יור &gt;&gt;</w:t>
      </w:r>
      <w:r>
        <w:rPr>
          <w:rtl/>
        </w:rPr>
        <w:t xml:space="preserve">  </w:t>
      </w:r>
    </w:p>
    <w:p w:rsidR="00620F84" w:rsidRDefault="00620F84" w:rsidP="001016EB">
      <w:pPr>
        <w:rPr>
          <w:rtl/>
        </w:rPr>
      </w:pPr>
    </w:p>
    <w:p w:rsidR="00620F84" w:rsidRDefault="00620F84" w:rsidP="00006F14">
      <w:pPr>
        <w:rPr>
          <w:rtl/>
        </w:rPr>
      </w:pPr>
      <w:bookmarkStart w:id="1194" w:name="_ETM_Q5_884000"/>
      <w:bookmarkEnd w:id="1194"/>
      <w:r>
        <w:rPr>
          <w:rFonts w:hint="cs"/>
          <w:rtl/>
        </w:rPr>
        <w:t>חברת הכנסת לסקי, תשבי, בבקשה.</w:t>
      </w:r>
      <w:bookmarkStart w:id="1195" w:name="_ETM_Q5_889000"/>
      <w:bookmarkEnd w:id="1195"/>
      <w:r>
        <w:rPr>
          <w:rFonts w:hint="cs"/>
          <w:rtl/>
        </w:rPr>
        <w:t xml:space="preserve"> תודה.</w:t>
      </w:r>
    </w:p>
    <w:p w:rsidR="00620F84" w:rsidRDefault="00620F84" w:rsidP="00006F14">
      <w:pPr>
        <w:rPr>
          <w:rtl/>
        </w:rPr>
      </w:pPr>
      <w:bookmarkStart w:id="1196" w:name="_ETM_Q5_887000"/>
      <w:bookmarkEnd w:id="1196"/>
    </w:p>
    <w:p w:rsidR="00620F84" w:rsidRDefault="00620F84" w:rsidP="00006F14">
      <w:pPr>
        <w:pStyle w:val="-"/>
        <w:keepNext/>
        <w:rPr>
          <w:rtl/>
        </w:rPr>
      </w:pPr>
      <w:bookmarkStart w:id="1197" w:name="ET_speakercontinue_6216_28"/>
      <w:r w:rsidRPr="00A85226">
        <w:rPr>
          <w:rStyle w:val="TagStyle"/>
          <w:rtl/>
        </w:rPr>
        <w:t xml:space="preserve"> &lt;&lt; דובר_המשך &gt;&gt; </w:t>
      </w:r>
      <w:r>
        <w:rPr>
          <w:rtl/>
        </w:rPr>
        <w:t>שרת החינוך יפעת שאשא ביטון:</w:t>
      </w:r>
      <w:r w:rsidRPr="00A85226">
        <w:rPr>
          <w:rStyle w:val="TagStyle"/>
          <w:rtl/>
        </w:rPr>
        <w:t xml:space="preserve"> &lt;&lt; דובר_המשך &gt;&gt;</w:t>
      </w:r>
      <w:r>
        <w:rPr>
          <w:rtl/>
        </w:rPr>
        <w:t xml:space="preserve">  </w:t>
      </w:r>
      <w:bookmarkEnd w:id="1197"/>
    </w:p>
    <w:p w:rsidR="00620F84" w:rsidRDefault="00620F84" w:rsidP="001016EB">
      <w:pPr>
        <w:rPr>
          <w:rtl/>
        </w:rPr>
      </w:pPr>
    </w:p>
    <w:p w:rsidR="00620F84" w:rsidRDefault="00620F84" w:rsidP="00321C4A">
      <w:pPr>
        <w:rPr>
          <w:rtl/>
        </w:rPr>
      </w:pPr>
      <w:bookmarkStart w:id="1198" w:name="_ETM_Q5_888000"/>
      <w:bookmarkStart w:id="1199" w:name="_ETM_Q5_289429"/>
      <w:bookmarkEnd w:id="1198"/>
      <w:bookmarkEnd w:id="1199"/>
      <w:r>
        <w:rPr>
          <w:rFonts w:hint="cs"/>
          <w:rtl/>
        </w:rPr>
        <w:t>כש</w:t>
      </w:r>
      <w:r>
        <w:rPr>
          <w:rtl/>
        </w:rPr>
        <w:t xml:space="preserve">אנחנו </w:t>
      </w:r>
      <w:bookmarkStart w:id="1200" w:name="_ETM_Q5_289850"/>
      <w:bookmarkEnd w:id="1200"/>
      <w:r>
        <w:rPr>
          <w:rtl/>
        </w:rPr>
        <w:t xml:space="preserve">דיברנו </w:t>
      </w:r>
      <w:bookmarkStart w:id="1201" w:name="_ETM_Q5_290840"/>
      <w:bookmarkEnd w:id="1201"/>
      <w:r>
        <w:rPr>
          <w:rtl/>
        </w:rPr>
        <w:t xml:space="preserve">על </w:t>
      </w:r>
      <w:bookmarkStart w:id="1202" w:name="_ETM_Q5_291109"/>
      <w:bookmarkEnd w:id="1202"/>
      <w:r>
        <w:rPr>
          <w:rtl/>
        </w:rPr>
        <w:t>ליי</w:t>
      </w:r>
      <w:r>
        <w:rPr>
          <w:rFonts w:hint="cs"/>
          <w:rtl/>
        </w:rPr>
        <w:t>צ</w:t>
      </w:r>
      <w:r>
        <w:rPr>
          <w:rtl/>
        </w:rPr>
        <w:t xml:space="preserve">ר </w:t>
      </w:r>
      <w:bookmarkStart w:id="1203" w:name="_ETM_Q5_291799"/>
      <w:bookmarkEnd w:id="1203"/>
      <w:r>
        <w:rPr>
          <w:rtl/>
        </w:rPr>
        <w:t xml:space="preserve">רצף </w:t>
      </w:r>
      <w:bookmarkStart w:id="1204" w:name="_ETM_Q5_292459"/>
      <w:bookmarkEnd w:id="1204"/>
      <w:r>
        <w:rPr>
          <w:rtl/>
        </w:rPr>
        <w:t>של</w:t>
      </w:r>
      <w:bookmarkStart w:id="1205" w:name="_ETM_Q5_293270"/>
      <w:bookmarkStart w:id="1206" w:name="_ETM_Q5_294020"/>
      <w:bookmarkEnd w:id="1205"/>
      <w:bookmarkEnd w:id="1206"/>
      <w:r>
        <w:rPr>
          <w:rFonts w:hint="cs"/>
          <w:rtl/>
        </w:rPr>
        <w:t xml:space="preserve"> לידה עד שלוש, </w:t>
      </w:r>
      <w:r>
        <w:rPr>
          <w:rtl/>
        </w:rPr>
        <w:t xml:space="preserve">אנחנו </w:t>
      </w:r>
      <w:bookmarkStart w:id="1207" w:name="_ETM_Q5_294380"/>
      <w:bookmarkEnd w:id="1207"/>
      <w:r>
        <w:rPr>
          <w:rtl/>
        </w:rPr>
        <w:t xml:space="preserve">דיברנו </w:t>
      </w:r>
      <w:bookmarkStart w:id="1208" w:name="_ETM_Q5_294799"/>
      <w:bookmarkEnd w:id="1208"/>
      <w:r>
        <w:rPr>
          <w:rtl/>
        </w:rPr>
        <w:t xml:space="preserve">על </w:t>
      </w:r>
      <w:bookmarkStart w:id="1209" w:name="_ETM_Q5_294890"/>
      <w:bookmarkEnd w:id="1209"/>
      <w:r>
        <w:rPr>
          <w:rtl/>
        </w:rPr>
        <w:t xml:space="preserve">מעונות </w:t>
      </w:r>
      <w:bookmarkStart w:id="1210" w:name="_ETM_Q5_295280"/>
      <w:bookmarkEnd w:id="1210"/>
      <w:r>
        <w:rPr>
          <w:rtl/>
        </w:rPr>
        <w:t xml:space="preserve">היום </w:t>
      </w:r>
      <w:bookmarkStart w:id="1211" w:name="_ETM_Q5_296590"/>
      <w:bookmarkEnd w:id="1211"/>
      <w:r w:rsidR="00321C4A">
        <w:rPr>
          <w:rFonts w:hint="cs"/>
          <w:rtl/>
        </w:rPr>
        <w:t xml:space="preserve">– </w:t>
      </w:r>
      <w:r>
        <w:rPr>
          <w:rtl/>
        </w:rPr>
        <w:t>עכשיו</w:t>
      </w:r>
      <w:r>
        <w:rPr>
          <w:rFonts w:hint="cs"/>
          <w:rtl/>
        </w:rPr>
        <w:t>,</w:t>
      </w:r>
      <w:r>
        <w:rPr>
          <w:rtl/>
        </w:rPr>
        <w:t xml:space="preserve"> </w:t>
      </w:r>
      <w:bookmarkStart w:id="1212" w:name="_ETM_Q5_296860"/>
      <w:bookmarkEnd w:id="1212"/>
      <w:r>
        <w:rPr>
          <w:rtl/>
        </w:rPr>
        <w:t xml:space="preserve">לא </w:t>
      </w:r>
      <w:bookmarkStart w:id="1213" w:name="_ETM_Q5_297009"/>
      <w:bookmarkEnd w:id="1213"/>
      <w:r>
        <w:rPr>
          <w:rtl/>
        </w:rPr>
        <w:t>כ</w:t>
      </w:r>
      <w:r>
        <w:rPr>
          <w:rFonts w:hint="cs"/>
          <w:rtl/>
        </w:rPr>
        <w:t xml:space="preserve">י </w:t>
      </w:r>
      <w:r>
        <w:rPr>
          <w:rtl/>
        </w:rPr>
        <w:t xml:space="preserve">מישהו </w:t>
      </w:r>
      <w:bookmarkStart w:id="1214" w:name="_ETM_Q5_297490"/>
      <w:bookmarkEnd w:id="1214"/>
      <w:r>
        <w:rPr>
          <w:rtl/>
        </w:rPr>
        <w:t xml:space="preserve">אחר </w:t>
      </w:r>
      <w:bookmarkStart w:id="1215" w:name="_ETM_Q5_297729"/>
      <w:bookmarkEnd w:id="1215"/>
      <w:r>
        <w:rPr>
          <w:rtl/>
        </w:rPr>
        <w:t xml:space="preserve">הוא </w:t>
      </w:r>
      <w:bookmarkStart w:id="1216" w:name="_ETM_Q5_297820"/>
      <w:bookmarkEnd w:id="1216"/>
      <w:r>
        <w:rPr>
          <w:rtl/>
        </w:rPr>
        <w:t xml:space="preserve">פחות </w:t>
      </w:r>
      <w:bookmarkStart w:id="1217" w:name="_ETM_Q5_298149"/>
      <w:bookmarkEnd w:id="1217"/>
      <w:r>
        <w:rPr>
          <w:rtl/>
        </w:rPr>
        <w:t>חשוב</w:t>
      </w:r>
      <w:r w:rsidR="00321C4A">
        <w:rPr>
          <w:rFonts w:hint="cs"/>
          <w:rtl/>
        </w:rPr>
        <w:t>;</w:t>
      </w:r>
      <w:r>
        <w:rPr>
          <w:rtl/>
        </w:rPr>
        <w:t xml:space="preserve"> </w:t>
      </w:r>
      <w:bookmarkStart w:id="1218" w:name="_ETM_Q5_298450"/>
      <w:bookmarkEnd w:id="1218"/>
      <w:r>
        <w:rPr>
          <w:rtl/>
        </w:rPr>
        <w:t>יש</w:t>
      </w:r>
      <w:r>
        <w:rPr>
          <w:rFonts w:hint="cs"/>
          <w:rtl/>
        </w:rPr>
        <w:t>,</w:t>
      </w:r>
      <w:r>
        <w:rPr>
          <w:rtl/>
        </w:rPr>
        <w:t xml:space="preserve"> </w:t>
      </w:r>
      <w:bookmarkStart w:id="1219" w:name="_ETM_Q5_298570"/>
      <w:bookmarkEnd w:id="1219"/>
      <w:r>
        <w:rPr>
          <w:rtl/>
        </w:rPr>
        <w:t>אגב</w:t>
      </w:r>
      <w:r>
        <w:rPr>
          <w:rFonts w:hint="cs"/>
          <w:rtl/>
        </w:rPr>
        <w:t>,</w:t>
      </w:r>
      <w:r>
        <w:rPr>
          <w:rtl/>
        </w:rPr>
        <w:t xml:space="preserve"> </w:t>
      </w:r>
      <w:bookmarkStart w:id="1220" w:name="_ETM_Q5_298810"/>
      <w:bookmarkEnd w:id="1220"/>
      <w:r>
        <w:rPr>
          <w:rtl/>
        </w:rPr>
        <w:t xml:space="preserve">עוד </w:t>
      </w:r>
      <w:bookmarkStart w:id="1221" w:name="_ETM_Q5_298899"/>
      <w:bookmarkEnd w:id="1221"/>
      <w:r>
        <w:rPr>
          <w:rtl/>
        </w:rPr>
        <w:t xml:space="preserve">הרבה </w:t>
      </w:r>
      <w:bookmarkStart w:id="1222" w:name="_ETM_Q5_299110"/>
      <w:bookmarkEnd w:id="1222"/>
      <w:r>
        <w:rPr>
          <w:rtl/>
        </w:rPr>
        <w:t xml:space="preserve">מאוד </w:t>
      </w:r>
      <w:bookmarkStart w:id="1223" w:name="_ETM_Q5_299320"/>
      <w:bookmarkEnd w:id="1223"/>
      <w:r>
        <w:rPr>
          <w:rFonts w:hint="cs"/>
          <w:rtl/>
        </w:rPr>
        <w:t>מ</w:t>
      </w:r>
      <w:r>
        <w:rPr>
          <w:rtl/>
        </w:rPr>
        <w:t>סגרות</w:t>
      </w:r>
      <w:r w:rsidR="00321C4A">
        <w:rPr>
          <w:rFonts w:hint="cs"/>
          <w:rtl/>
        </w:rPr>
        <w:t>"</w:t>
      </w:r>
      <w:r>
        <w:rPr>
          <w:rtl/>
        </w:rPr>
        <w:t xml:space="preserve"> </w:t>
      </w:r>
      <w:bookmarkStart w:id="1224" w:name="_ETM_Q5_300459"/>
      <w:bookmarkEnd w:id="1224"/>
      <w:r>
        <w:rPr>
          <w:rtl/>
        </w:rPr>
        <w:t xml:space="preserve">יש </w:t>
      </w:r>
      <w:bookmarkStart w:id="1225" w:name="_ETM_Q5_300759"/>
      <w:bookmarkStart w:id="1226" w:name="_ETM_Q5_300909"/>
      <w:bookmarkEnd w:id="1225"/>
      <w:bookmarkEnd w:id="1226"/>
      <w:r>
        <w:rPr>
          <w:rtl/>
        </w:rPr>
        <w:t>מועדוניות</w:t>
      </w:r>
      <w:r>
        <w:rPr>
          <w:rFonts w:hint="cs"/>
          <w:rtl/>
        </w:rPr>
        <w:t>,</w:t>
      </w:r>
      <w:r>
        <w:rPr>
          <w:rtl/>
        </w:rPr>
        <w:t xml:space="preserve"> </w:t>
      </w:r>
      <w:bookmarkStart w:id="1227" w:name="_ETM_Q5_301630"/>
      <w:bookmarkEnd w:id="1227"/>
      <w:r>
        <w:rPr>
          <w:rtl/>
        </w:rPr>
        <w:t xml:space="preserve">ויש </w:t>
      </w:r>
      <w:bookmarkStart w:id="1228" w:name="_ETM_Q5_301810"/>
      <w:bookmarkStart w:id="1229" w:name="_ETM_Q5_301869"/>
      <w:bookmarkEnd w:id="1228"/>
      <w:bookmarkEnd w:id="1229"/>
      <w:r>
        <w:rPr>
          <w:rFonts w:hint="cs"/>
          <w:rtl/>
        </w:rPr>
        <w:t>צהרונים,</w:t>
      </w:r>
      <w:r>
        <w:rPr>
          <w:rtl/>
        </w:rPr>
        <w:t xml:space="preserve"> </w:t>
      </w:r>
      <w:bookmarkStart w:id="1230" w:name="_ETM_Q5_302109"/>
      <w:bookmarkEnd w:id="1230"/>
      <w:r>
        <w:rPr>
          <w:rtl/>
        </w:rPr>
        <w:t xml:space="preserve">ויש </w:t>
      </w:r>
      <w:bookmarkStart w:id="1231" w:name="_ETM_Q5_302259"/>
      <w:bookmarkEnd w:id="1231"/>
      <w:r>
        <w:rPr>
          <w:rtl/>
        </w:rPr>
        <w:t xml:space="preserve">כל </w:t>
      </w:r>
      <w:bookmarkStart w:id="1232" w:name="_ETM_Q5_302409"/>
      <w:bookmarkEnd w:id="1232"/>
      <w:r>
        <w:rPr>
          <w:rtl/>
        </w:rPr>
        <w:t xml:space="preserve">מיני </w:t>
      </w:r>
      <w:bookmarkStart w:id="1233" w:name="_ETM_Q5_302590"/>
      <w:bookmarkEnd w:id="1233"/>
      <w:r>
        <w:rPr>
          <w:rtl/>
        </w:rPr>
        <w:t xml:space="preserve">מסגרות </w:t>
      </w:r>
      <w:bookmarkStart w:id="1234" w:name="_ETM_Q5_302950"/>
      <w:bookmarkEnd w:id="1234"/>
      <w:r>
        <w:rPr>
          <w:rtl/>
        </w:rPr>
        <w:t xml:space="preserve">נוספות </w:t>
      </w:r>
      <w:bookmarkStart w:id="1235" w:name="_ETM_Q5_303369"/>
      <w:bookmarkEnd w:id="1235"/>
      <w:r>
        <w:rPr>
          <w:rtl/>
        </w:rPr>
        <w:t xml:space="preserve">שלא </w:t>
      </w:r>
      <w:bookmarkStart w:id="1236" w:name="_ETM_Q5_303639"/>
      <w:bookmarkEnd w:id="1236"/>
      <w:r>
        <w:rPr>
          <w:rtl/>
        </w:rPr>
        <w:t xml:space="preserve">שייכות </w:t>
      </w:r>
      <w:bookmarkStart w:id="1237" w:name="_ETM_Q5_303999"/>
      <w:bookmarkEnd w:id="1237"/>
      <w:r>
        <w:rPr>
          <w:rtl/>
        </w:rPr>
        <w:t xml:space="preserve">למשרד </w:t>
      </w:r>
      <w:bookmarkStart w:id="1238" w:name="_ETM_Q5_304359"/>
      <w:bookmarkEnd w:id="1238"/>
      <w:r>
        <w:rPr>
          <w:rtl/>
        </w:rPr>
        <w:t>החינוך</w:t>
      </w:r>
      <w:r>
        <w:rPr>
          <w:rFonts w:hint="cs"/>
          <w:rtl/>
        </w:rPr>
        <w:t>.</w:t>
      </w:r>
      <w:r>
        <w:rPr>
          <w:rtl/>
        </w:rPr>
        <w:t xml:space="preserve"> </w:t>
      </w:r>
      <w:bookmarkStart w:id="1239" w:name="_ETM_Q5_305060"/>
      <w:bookmarkEnd w:id="1239"/>
      <w:r>
        <w:rPr>
          <w:rtl/>
        </w:rPr>
        <w:t xml:space="preserve">אנחנו </w:t>
      </w:r>
      <w:bookmarkStart w:id="1240" w:name="_ETM_Q5_305480"/>
      <w:bookmarkEnd w:id="1240"/>
      <w:r>
        <w:rPr>
          <w:rtl/>
        </w:rPr>
        <w:t xml:space="preserve">דיברנו </w:t>
      </w:r>
      <w:bookmarkStart w:id="1241" w:name="_ETM_Q5_305870"/>
      <w:bookmarkEnd w:id="1241"/>
      <w:r>
        <w:rPr>
          <w:rtl/>
        </w:rPr>
        <w:t xml:space="preserve">על </w:t>
      </w:r>
      <w:bookmarkStart w:id="1242" w:name="_ETM_Q5_305960"/>
      <w:bookmarkEnd w:id="1242"/>
      <w:r>
        <w:rPr>
          <w:rtl/>
        </w:rPr>
        <w:t xml:space="preserve">יצירת </w:t>
      </w:r>
      <w:bookmarkStart w:id="1243" w:name="_ETM_Q5_306380"/>
      <w:bookmarkEnd w:id="1243"/>
      <w:r>
        <w:rPr>
          <w:rtl/>
        </w:rPr>
        <w:t xml:space="preserve">רצף </w:t>
      </w:r>
      <w:bookmarkStart w:id="1244" w:name="_ETM_Q5_306740"/>
      <w:bookmarkEnd w:id="1244"/>
      <w:r>
        <w:rPr>
          <w:rtl/>
        </w:rPr>
        <w:t>של</w:t>
      </w:r>
      <w:r>
        <w:rPr>
          <w:rFonts w:hint="cs"/>
          <w:rtl/>
        </w:rPr>
        <w:t xml:space="preserve"> לידה </w:t>
      </w:r>
      <w:bookmarkStart w:id="1245" w:name="_ETM_Q5_307250"/>
      <w:bookmarkStart w:id="1246" w:name="_ETM_Q5_307640"/>
      <w:bookmarkEnd w:id="1245"/>
      <w:bookmarkEnd w:id="1246"/>
      <w:r>
        <w:rPr>
          <w:rFonts w:hint="cs"/>
          <w:rtl/>
        </w:rPr>
        <w:t xml:space="preserve">עד שלוש </w:t>
      </w:r>
      <w:r>
        <w:rPr>
          <w:rtl/>
        </w:rPr>
        <w:t xml:space="preserve">במעונות </w:t>
      </w:r>
      <w:bookmarkStart w:id="1247" w:name="_ETM_Q5_308300"/>
      <w:bookmarkEnd w:id="1247"/>
      <w:r>
        <w:rPr>
          <w:rtl/>
        </w:rPr>
        <w:t>היום</w:t>
      </w:r>
      <w:r>
        <w:rPr>
          <w:rFonts w:hint="cs"/>
          <w:rtl/>
        </w:rPr>
        <w:t>.</w:t>
      </w:r>
      <w:r>
        <w:rPr>
          <w:rtl/>
        </w:rPr>
        <w:t xml:space="preserve"> </w:t>
      </w:r>
      <w:bookmarkStart w:id="1248" w:name="_ETM_Q5_308960"/>
      <w:bookmarkEnd w:id="1248"/>
      <w:r>
        <w:rPr>
          <w:rtl/>
        </w:rPr>
        <w:t xml:space="preserve">במעונות </w:t>
      </w:r>
      <w:bookmarkStart w:id="1249" w:name="_ETM_Q5_309560"/>
      <w:bookmarkEnd w:id="1249"/>
      <w:r>
        <w:rPr>
          <w:rtl/>
        </w:rPr>
        <w:t xml:space="preserve">היום </w:t>
      </w:r>
      <w:bookmarkStart w:id="1250" w:name="_ETM_Q5_309830"/>
      <w:bookmarkEnd w:id="1250"/>
      <w:r>
        <w:rPr>
          <w:rFonts w:hint="cs"/>
          <w:rtl/>
        </w:rPr>
        <w:t xml:space="preserve">אנחנו </w:t>
      </w:r>
      <w:bookmarkStart w:id="1251" w:name="_ETM_Q5_905000"/>
      <w:bookmarkEnd w:id="1251"/>
      <w:r>
        <w:rPr>
          <w:rtl/>
        </w:rPr>
        <w:t>–</w:t>
      </w:r>
      <w:r>
        <w:rPr>
          <w:rFonts w:hint="cs"/>
          <w:rtl/>
        </w:rPr>
        <w:t xml:space="preserve"> אגב, </w:t>
      </w:r>
      <w:bookmarkStart w:id="1252" w:name="_ETM_Q5_310250"/>
      <w:bookmarkStart w:id="1253" w:name="_ETM_Q5_310580"/>
      <w:bookmarkStart w:id="1254" w:name="_ETM_Q5_310970"/>
      <w:bookmarkEnd w:id="1252"/>
      <w:bookmarkEnd w:id="1253"/>
      <w:bookmarkEnd w:id="1254"/>
      <w:r>
        <w:rPr>
          <w:rFonts w:hint="cs"/>
          <w:rtl/>
        </w:rPr>
        <w:t xml:space="preserve">זה </w:t>
      </w:r>
      <w:r>
        <w:rPr>
          <w:rtl/>
        </w:rPr>
        <w:t xml:space="preserve">באמת </w:t>
      </w:r>
      <w:bookmarkStart w:id="1255" w:name="_ETM_Q5_311300"/>
      <w:bookmarkEnd w:id="1255"/>
      <w:r>
        <w:rPr>
          <w:rtl/>
        </w:rPr>
        <w:t xml:space="preserve">הרבה </w:t>
      </w:r>
      <w:bookmarkStart w:id="1256" w:name="_ETM_Q5_311510"/>
      <w:bookmarkEnd w:id="1256"/>
      <w:r>
        <w:rPr>
          <w:rtl/>
        </w:rPr>
        <w:t xml:space="preserve">שנים </w:t>
      </w:r>
      <w:bookmarkStart w:id="1257" w:name="_ETM_Q5_311720"/>
      <w:bookmarkEnd w:id="1257"/>
      <w:r>
        <w:rPr>
          <w:rtl/>
        </w:rPr>
        <w:t xml:space="preserve">של </w:t>
      </w:r>
      <w:bookmarkStart w:id="1258" w:name="_ETM_Q5_311840"/>
      <w:bookmarkEnd w:id="1258"/>
      <w:r>
        <w:rPr>
          <w:rtl/>
        </w:rPr>
        <w:t xml:space="preserve">עבודה </w:t>
      </w:r>
      <w:bookmarkStart w:id="1259" w:name="_ETM_Q5_312139"/>
      <w:bookmarkEnd w:id="1259"/>
      <w:r>
        <w:rPr>
          <w:rtl/>
        </w:rPr>
        <w:t>קשה</w:t>
      </w:r>
      <w:r>
        <w:rPr>
          <w:rFonts w:hint="cs"/>
          <w:rtl/>
        </w:rPr>
        <w:t>.</w:t>
      </w:r>
      <w:r>
        <w:rPr>
          <w:rtl/>
        </w:rPr>
        <w:t xml:space="preserve"> </w:t>
      </w:r>
      <w:bookmarkStart w:id="1260" w:name="_ETM_Q5_312919"/>
      <w:bookmarkEnd w:id="1260"/>
      <w:r>
        <w:rPr>
          <w:rtl/>
        </w:rPr>
        <w:t xml:space="preserve">אני </w:t>
      </w:r>
      <w:bookmarkStart w:id="1261" w:name="_ETM_Q5_313190"/>
      <w:bookmarkEnd w:id="1261"/>
      <w:r>
        <w:rPr>
          <w:rtl/>
        </w:rPr>
        <w:t>ב</w:t>
      </w:r>
      <w:bookmarkStart w:id="1262" w:name="_ETM_Q5_313400"/>
      <w:bookmarkStart w:id="1263" w:name="_ETM_Q5_313639"/>
      <w:bookmarkEnd w:id="1262"/>
      <w:bookmarkEnd w:id="1263"/>
      <w:r>
        <w:rPr>
          <w:rFonts w:hint="cs"/>
          <w:rtl/>
        </w:rPr>
        <w:t xml:space="preserve">שש </w:t>
      </w:r>
      <w:r>
        <w:rPr>
          <w:rtl/>
        </w:rPr>
        <w:t xml:space="preserve">השנים </w:t>
      </w:r>
      <w:bookmarkStart w:id="1264" w:name="_ETM_Q5_313910"/>
      <w:bookmarkEnd w:id="1264"/>
      <w:r>
        <w:rPr>
          <w:rtl/>
        </w:rPr>
        <w:t xml:space="preserve">האחרונות </w:t>
      </w:r>
      <w:bookmarkStart w:id="1265" w:name="_ETM_Q5_314480"/>
      <w:bookmarkEnd w:id="1265"/>
      <w:r>
        <w:rPr>
          <w:rtl/>
        </w:rPr>
        <w:t xml:space="preserve">השקעתי </w:t>
      </w:r>
      <w:bookmarkStart w:id="1266" w:name="_ETM_Q5_314990"/>
      <w:bookmarkEnd w:id="1266"/>
      <w:r>
        <w:rPr>
          <w:rtl/>
        </w:rPr>
        <w:t>בזה</w:t>
      </w:r>
      <w:r>
        <w:rPr>
          <w:rFonts w:hint="cs"/>
          <w:rtl/>
        </w:rPr>
        <w:t>.</w:t>
      </w:r>
      <w:r>
        <w:rPr>
          <w:rtl/>
        </w:rPr>
        <w:t xml:space="preserve"> </w:t>
      </w:r>
      <w:bookmarkStart w:id="1267" w:name="_ETM_Q5_315230"/>
      <w:bookmarkEnd w:id="1267"/>
      <w:r>
        <w:rPr>
          <w:rtl/>
        </w:rPr>
        <w:t xml:space="preserve">גם </w:t>
      </w:r>
      <w:bookmarkStart w:id="1268" w:name="_ETM_Q5_315440"/>
      <w:bookmarkEnd w:id="1268"/>
      <w:r>
        <w:rPr>
          <w:rtl/>
        </w:rPr>
        <w:t xml:space="preserve">כשהייתי </w:t>
      </w:r>
      <w:bookmarkStart w:id="1269" w:name="_ETM_Q5_315770"/>
      <w:bookmarkEnd w:id="1269"/>
      <w:r>
        <w:rPr>
          <w:rtl/>
        </w:rPr>
        <w:t>שר</w:t>
      </w:r>
      <w:r>
        <w:rPr>
          <w:rFonts w:hint="cs"/>
          <w:rtl/>
        </w:rPr>
        <w:t>ת</w:t>
      </w:r>
      <w:r>
        <w:rPr>
          <w:rtl/>
        </w:rPr>
        <w:t xml:space="preserve"> </w:t>
      </w:r>
      <w:bookmarkStart w:id="1270" w:name="_ETM_Q5_316100"/>
      <w:bookmarkEnd w:id="1270"/>
      <w:r>
        <w:rPr>
          <w:rFonts w:hint="cs"/>
          <w:rtl/>
        </w:rPr>
        <w:t>ה</w:t>
      </w:r>
      <w:r>
        <w:rPr>
          <w:rtl/>
        </w:rPr>
        <w:t xml:space="preserve">בינוי </w:t>
      </w:r>
      <w:bookmarkStart w:id="1271" w:name="_ETM_Q5_316370"/>
      <w:bookmarkEnd w:id="1271"/>
      <w:r>
        <w:rPr>
          <w:rtl/>
        </w:rPr>
        <w:t>ו</w:t>
      </w:r>
      <w:r>
        <w:rPr>
          <w:rFonts w:hint="cs"/>
          <w:rtl/>
        </w:rPr>
        <w:t>ה</w:t>
      </w:r>
      <w:r>
        <w:rPr>
          <w:rtl/>
        </w:rPr>
        <w:t xml:space="preserve">שיכון </w:t>
      </w:r>
      <w:bookmarkStart w:id="1272" w:name="_ETM_Q5_316880"/>
      <w:bookmarkEnd w:id="1272"/>
      <w:r>
        <w:rPr>
          <w:rtl/>
        </w:rPr>
        <w:t xml:space="preserve">עדיין </w:t>
      </w:r>
      <w:bookmarkStart w:id="1273" w:name="_ETM_Q5_317210"/>
      <w:bookmarkEnd w:id="1273"/>
      <w:r>
        <w:rPr>
          <w:rtl/>
        </w:rPr>
        <w:t xml:space="preserve">התעסקתי </w:t>
      </w:r>
      <w:bookmarkStart w:id="1274" w:name="_ETM_Q5_317750"/>
      <w:bookmarkEnd w:id="1274"/>
      <w:r>
        <w:rPr>
          <w:rtl/>
        </w:rPr>
        <w:t xml:space="preserve">בעניין </w:t>
      </w:r>
      <w:bookmarkStart w:id="1275" w:name="_ETM_Q5_318050"/>
      <w:bookmarkEnd w:id="1275"/>
      <w:r>
        <w:rPr>
          <w:rFonts w:hint="cs"/>
          <w:rtl/>
        </w:rPr>
        <w:t>ה</w:t>
      </w:r>
      <w:r>
        <w:rPr>
          <w:rtl/>
        </w:rPr>
        <w:t xml:space="preserve">תקנות </w:t>
      </w:r>
      <w:bookmarkStart w:id="1276" w:name="_ETM_Q5_318800"/>
      <w:bookmarkEnd w:id="1276"/>
      <w:r>
        <w:rPr>
          <w:rtl/>
        </w:rPr>
        <w:t xml:space="preserve">של </w:t>
      </w:r>
      <w:bookmarkStart w:id="1277" w:name="_ETM_Q5_319490"/>
      <w:bookmarkEnd w:id="1277"/>
      <w:r>
        <w:rPr>
          <w:rtl/>
        </w:rPr>
        <w:t xml:space="preserve">חוק </w:t>
      </w:r>
      <w:bookmarkStart w:id="1278" w:name="_ETM_Q5_319730"/>
      <w:bookmarkEnd w:id="1278"/>
      <w:r>
        <w:rPr>
          <w:rtl/>
        </w:rPr>
        <w:t xml:space="preserve">שחוקקתי </w:t>
      </w:r>
      <w:bookmarkStart w:id="1279" w:name="_ETM_Q5_320450"/>
      <w:bookmarkEnd w:id="1279"/>
      <w:r>
        <w:rPr>
          <w:rtl/>
        </w:rPr>
        <w:t xml:space="preserve">בכנסת </w:t>
      </w:r>
      <w:bookmarkStart w:id="1280" w:name="_ETM_Q5_321200"/>
      <w:bookmarkEnd w:id="1280"/>
      <w:r>
        <w:rPr>
          <w:rtl/>
        </w:rPr>
        <w:t>ה</w:t>
      </w:r>
      <w:r>
        <w:rPr>
          <w:rFonts w:hint="cs"/>
          <w:rtl/>
        </w:rPr>
        <w:t>עשרים,</w:t>
      </w:r>
      <w:r>
        <w:rPr>
          <w:rtl/>
        </w:rPr>
        <w:t xml:space="preserve"> </w:t>
      </w:r>
      <w:bookmarkStart w:id="1281" w:name="_ETM_Q5_321650"/>
      <w:bookmarkEnd w:id="1281"/>
      <w:r>
        <w:rPr>
          <w:rtl/>
        </w:rPr>
        <w:t xml:space="preserve">כולל </w:t>
      </w:r>
      <w:bookmarkStart w:id="1282" w:name="_ETM_Q5_321980"/>
      <w:bookmarkEnd w:id="1282"/>
      <w:r>
        <w:rPr>
          <w:rtl/>
        </w:rPr>
        <w:t xml:space="preserve">חוק </w:t>
      </w:r>
      <w:bookmarkStart w:id="1283" w:name="_ETM_Q5_322220"/>
      <w:bookmarkEnd w:id="1283"/>
      <w:r>
        <w:rPr>
          <w:rtl/>
        </w:rPr>
        <w:t>המצלמות</w:t>
      </w:r>
      <w:r>
        <w:rPr>
          <w:rFonts w:hint="cs"/>
          <w:rtl/>
        </w:rPr>
        <w:t>.</w:t>
      </w:r>
      <w:r>
        <w:rPr>
          <w:rtl/>
        </w:rPr>
        <w:t xml:space="preserve"> </w:t>
      </w:r>
      <w:bookmarkStart w:id="1284" w:name="_ETM_Q5_323000"/>
      <w:bookmarkEnd w:id="1284"/>
      <w:r>
        <w:rPr>
          <w:rtl/>
        </w:rPr>
        <w:t>ואמרתי</w:t>
      </w:r>
      <w:r>
        <w:rPr>
          <w:rFonts w:hint="cs"/>
          <w:rtl/>
        </w:rPr>
        <w:t>,</w:t>
      </w:r>
      <w:r>
        <w:rPr>
          <w:rtl/>
        </w:rPr>
        <w:t xml:space="preserve"> </w:t>
      </w:r>
      <w:bookmarkStart w:id="1285" w:name="_ETM_Q5_323540"/>
      <w:bookmarkEnd w:id="1285"/>
      <w:r>
        <w:rPr>
          <w:rtl/>
        </w:rPr>
        <w:t>אגב</w:t>
      </w:r>
      <w:r>
        <w:rPr>
          <w:rFonts w:hint="cs"/>
          <w:rtl/>
        </w:rPr>
        <w:t>,</w:t>
      </w:r>
      <w:r>
        <w:rPr>
          <w:rtl/>
        </w:rPr>
        <w:t xml:space="preserve"> </w:t>
      </w:r>
      <w:bookmarkStart w:id="1286" w:name="_ETM_Q5_323780"/>
      <w:bookmarkEnd w:id="1286"/>
      <w:r>
        <w:rPr>
          <w:rtl/>
        </w:rPr>
        <w:t xml:space="preserve">לאורך </w:t>
      </w:r>
      <w:bookmarkStart w:id="1287" w:name="_ETM_Q5_324260"/>
      <w:bookmarkStart w:id="1288" w:name="_ETM_Q5_324620"/>
      <w:bookmarkEnd w:id="1287"/>
      <w:bookmarkEnd w:id="1288"/>
      <w:r>
        <w:rPr>
          <w:rtl/>
        </w:rPr>
        <w:t xml:space="preserve">כל </w:t>
      </w:r>
      <w:bookmarkStart w:id="1289" w:name="_ETM_Q5_324830"/>
      <w:bookmarkEnd w:id="1289"/>
      <w:r>
        <w:rPr>
          <w:rtl/>
        </w:rPr>
        <w:t>הדרך</w:t>
      </w:r>
      <w:r>
        <w:rPr>
          <w:rFonts w:hint="cs"/>
          <w:rtl/>
        </w:rPr>
        <w:t>,</w:t>
      </w:r>
      <w:r>
        <w:rPr>
          <w:rtl/>
        </w:rPr>
        <w:t xml:space="preserve"> </w:t>
      </w:r>
      <w:bookmarkStart w:id="1290" w:name="_ETM_Q5_325520"/>
      <w:bookmarkEnd w:id="1290"/>
      <w:r>
        <w:rPr>
          <w:rFonts w:hint="cs"/>
          <w:rtl/>
        </w:rPr>
        <w:t>שאלה</w:t>
      </w:r>
      <w:r>
        <w:rPr>
          <w:rtl/>
        </w:rPr>
        <w:t xml:space="preserve"> </w:t>
      </w:r>
      <w:bookmarkStart w:id="1291" w:name="_ETM_Q5_325700"/>
      <w:bookmarkEnd w:id="1291"/>
      <w:r>
        <w:rPr>
          <w:rtl/>
        </w:rPr>
        <w:t xml:space="preserve">רק </w:t>
      </w:r>
      <w:bookmarkStart w:id="1292" w:name="_ETM_Q5_325880"/>
      <w:bookmarkEnd w:id="1292"/>
      <w:r>
        <w:rPr>
          <w:rtl/>
        </w:rPr>
        <w:t xml:space="preserve">היסודות </w:t>
      </w:r>
      <w:bookmarkStart w:id="1293" w:name="_ETM_Q5_326300"/>
      <w:bookmarkEnd w:id="1293"/>
      <w:r>
        <w:rPr>
          <w:rtl/>
        </w:rPr>
        <w:t>הראשוני</w:t>
      </w:r>
      <w:r>
        <w:rPr>
          <w:rFonts w:hint="cs"/>
          <w:rtl/>
        </w:rPr>
        <w:t>י</w:t>
      </w:r>
      <w:r>
        <w:rPr>
          <w:rtl/>
        </w:rPr>
        <w:t xml:space="preserve">ם </w:t>
      </w:r>
      <w:bookmarkStart w:id="1294" w:name="_ETM_Q5_326780"/>
      <w:bookmarkEnd w:id="1294"/>
      <w:r>
        <w:rPr>
          <w:rtl/>
        </w:rPr>
        <w:t xml:space="preserve">למה </w:t>
      </w:r>
      <w:bookmarkStart w:id="1295" w:name="_ETM_Q5_326990"/>
      <w:bookmarkEnd w:id="1295"/>
      <w:r>
        <w:rPr>
          <w:rtl/>
        </w:rPr>
        <w:t xml:space="preserve">שבאמת </w:t>
      </w:r>
      <w:bookmarkStart w:id="1296" w:name="_ETM_Q5_327380"/>
      <w:bookmarkEnd w:id="1296"/>
      <w:r>
        <w:rPr>
          <w:rtl/>
        </w:rPr>
        <w:t xml:space="preserve">צריך </w:t>
      </w:r>
      <w:bookmarkStart w:id="1297" w:name="_ETM_Q5_327770"/>
      <w:bookmarkEnd w:id="1297"/>
      <w:r>
        <w:rPr>
          <w:rtl/>
        </w:rPr>
        <w:t xml:space="preserve">לקרות </w:t>
      </w:r>
      <w:bookmarkStart w:id="1298" w:name="_ETM_Q5_328280"/>
      <w:bookmarkEnd w:id="1298"/>
      <w:r>
        <w:rPr>
          <w:rtl/>
        </w:rPr>
        <w:t>כ</w:t>
      </w:r>
      <w:r>
        <w:rPr>
          <w:rFonts w:hint="cs"/>
          <w:rtl/>
        </w:rPr>
        <w:t>א</w:t>
      </w:r>
      <w:r>
        <w:rPr>
          <w:rtl/>
        </w:rPr>
        <w:t>ן</w:t>
      </w:r>
      <w:r>
        <w:rPr>
          <w:rFonts w:hint="cs"/>
          <w:rtl/>
        </w:rPr>
        <w:t>.</w:t>
      </w:r>
      <w:r>
        <w:rPr>
          <w:rtl/>
        </w:rPr>
        <w:t xml:space="preserve"> </w:t>
      </w:r>
      <w:bookmarkStart w:id="1299" w:name="_ETM_Q5_329040"/>
      <w:bookmarkStart w:id="1300" w:name="_ETM_Q5_929000"/>
      <w:bookmarkEnd w:id="1299"/>
      <w:bookmarkEnd w:id="1300"/>
      <w:r>
        <w:rPr>
          <w:rtl/>
        </w:rPr>
        <w:t xml:space="preserve">אז </w:t>
      </w:r>
      <w:bookmarkStart w:id="1301" w:name="_ETM_Q5_329310"/>
      <w:bookmarkEnd w:id="1301"/>
      <w:r>
        <w:rPr>
          <w:rtl/>
        </w:rPr>
        <w:t xml:space="preserve">אנחנו </w:t>
      </w:r>
      <w:bookmarkStart w:id="1302" w:name="_ETM_Q5_329579"/>
      <w:bookmarkEnd w:id="1302"/>
      <w:r>
        <w:rPr>
          <w:rtl/>
        </w:rPr>
        <w:t xml:space="preserve">לוקחים </w:t>
      </w:r>
      <w:bookmarkStart w:id="1303" w:name="_ETM_Q5_329819"/>
      <w:bookmarkEnd w:id="1303"/>
      <w:r>
        <w:rPr>
          <w:rtl/>
        </w:rPr>
        <w:t xml:space="preserve">עכשיו </w:t>
      </w:r>
      <w:bookmarkStart w:id="1304" w:name="_ETM_Q5_330090"/>
      <w:bookmarkEnd w:id="1304"/>
      <w:r>
        <w:rPr>
          <w:rtl/>
        </w:rPr>
        <w:t xml:space="preserve">את </w:t>
      </w:r>
      <w:bookmarkStart w:id="1305" w:name="_ETM_Q5_330209"/>
      <w:bookmarkEnd w:id="1305"/>
      <w:r>
        <w:rPr>
          <w:rtl/>
        </w:rPr>
        <w:t>המעונות</w:t>
      </w:r>
      <w:r>
        <w:rPr>
          <w:rFonts w:hint="cs"/>
          <w:rtl/>
        </w:rPr>
        <w:t>.</w:t>
      </w:r>
      <w:r>
        <w:rPr>
          <w:rtl/>
        </w:rPr>
        <w:t xml:space="preserve"> </w:t>
      </w:r>
      <w:bookmarkStart w:id="1306" w:name="_ETM_Q5_330659"/>
      <w:bookmarkEnd w:id="1306"/>
      <w:r>
        <w:rPr>
          <w:rtl/>
        </w:rPr>
        <w:t xml:space="preserve">אני </w:t>
      </w:r>
      <w:bookmarkStart w:id="1307" w:name="_ETM_Q5_330810"/>
      <w:bookmarkEnd w:id="1307"/>
      <w:r>
        <w:rPr>
          <w:rtl/>
        </w:rPr>
        <w:t xml:space="preserve">חושבת </w:t>
      </w:r>
      <w:bookmarkStart w:id="1308" w:name="_ETM_Q5_331109"/>
      <w:bookmarkEnd w:id="1308"/>
      <w:r>
        <w:rPr>
          <w:rtl/>
        </w:rPr>
        <w:t xml:space="preserve">שמותר </w:t>
      </w:r>
      <w:bookmarkStart w:id="1309" w:name="_ETM_Q5_331499"/>
      <w:bookmarkEnd w:id="1309"/>
      <w:r>
        <w:rPr>
          <w:rtl/>
        </w:rPr>
        <w:t xml:space="preserve">גם </w:t>
      </w:r>
      <w:bookmarkStart w:id="1310" w:name="_ETM_Q5_331680"/>
      <w:bookmarkEnd w:id="1310"/>
      <w:r>
        <w:rPr>
          <w:rtl/>
        </w:rPr>
        <w:t xml:space="preserve">לבית </w:t>
      </w:r>
      <w:bookmarkStart w:id="1311" w:name="_ETM_Q5_332069"/>
      <w:bookmarkEnd w:id="1311"/>
      <w:r>
        <w:rPr>
          <w:rtl/>
        </w:rPr>
        <w:t xml:space="preserve">הזה </w:t>
      </w:r>
      <w:bookmarkStart w:id="1312" w:name="_ETM_Q5_332279"/>
      <w:bookmarkEnd w:id="1312"/>
      <w:r>
        <w:rPr>
          <w:rtl/>
        </w:rPr>
        <w:t xml:space="preserve">ליהנות </w:t>
      </w:r>
      <w:bookmarkStart w:id="1313" w:name="_ETM_Q5_332760"/>
      <w:bookmarkEnd w:id="1313"/>
      <w:r>
        <w:rPr>
          <w:rtl/>
        </w:rPr>
        <w:t xml:space="preserve">רגע </w:t>
      </w:r>
      <w:bookmarkStart w:id="1314" w:name="_ETM_Q5_333460"/>
      <w:bookmarkEnd w:id="1314"/>
      <w:r>
        <w:rPr>
          <w:rtl/>
        </w:rPr>
        <w:t xml:space="preserve">מהרגע </w:t>
      </w:r>
      <w:bookmarkStart w:id="1315" w:name="_ETM_Q5_334180"/>
      <w:bookmarkEnd w:id="1315"/>
      <w:r>
        <w:rPr>
          <w:rtl/>
        </w:rPr>
        <w:t xml:space="preserve">ההיסטורי </w:t>
      </w:r>
      <w:bookmarkStart w:id="1316" w:name="_ETM_Q5_335650"/>
      <w:bookmarkEnd w:id="1316"/>
      <w:r>
        <w:rPr>
          <w:rtl/>
        </w:rPr>
        <w:t xml:space="preserve">של </w:t>
      </w:r>
      <w:bookmarkStart w:id="1317" w:name="_ETM_Q5_335889"/>
      <w:bookmarkEnd w:id="1317"/>
      <w:r>
        <w:rPr>
          <w:rtl/>
        </w:rPr>
        <w:t xml:space="preserve">העברה </w:t>
      </w:r>
      <w:bookmarkStart w:id="1318" w:name="_ETM_Q5_336340"/>
      <w:bookmarkEnd w:id="1318"/>
      <w:r>
        <w:rPr>
          <w:rtl/>
        </w:rPr>
        <w:t xml:space="preserve">של </w:t>
      </w:r>
      <w:bookmarkStart w:id="1319" w:name="_ETM_Q5_336639"/>
      <w:bookmarkEnd w:id="1319"/>
      <w:r>
        <w:rPr>
          <w:rtl/>
        </w:rPr>
        <w:t xml:space="preserve">מאות </w:t>
      </w:r>
      <w:bookmarkStart w:id="1320" w:name="_ETM_Q5_337150"/>
      <w:bookmarkEnd w:id="1320"/>
      <w:r>
        <w:rPr>
          <w:rtl/>
        </w:rPr>
        <w:t xml:space="preserve">אלפי </w:t>
      </w:r>
      <w:bookmarkStart w:id="1321" w:name="_ETM_Q5_337480"/>
      <w:bookmarkEnd w:id="1321"/>
      <w:r>
        <w:rPr>
          <w:rtl/>
        </w:rPr>
        <w:t xml:space="preserve">תינוקות </w:t>
      </w:r>
      <w:bookmarkStart w:id="1322" w:name="_ETM_Q5_337990"/>
      <w:bookmarkEnd w:id="1322"/>
      <w:r>
        <w:rPr>
          <w:rtl/>
        </w:rPr>
        <w:t xml:space="preserve">שייכנסו </w:t>
      </w:r>
      <w:bookmarkStart w:id="1323" w:name="_ETM_Q5_338380"/>
      <w:bookmarkEnd w:id="1323"/>
      <w:r>
        <w:rPr>
          <w:rtl/>
        </w:rPr>
        <w:t xml:space="preserve">תחת </w:t>
      </w:r>
      <w:bookmarkStart w:id="1324" w:name="_ETM_Q5_338710"/>
      <w:bookmarkEnd w:id="1324"/>
      <w:r>
        <w:rPr>
          <w:rtl/>
        </w:rPr>
        <w:t xml:space="preserve">משרד </w:t>
      </w:r>
      <w:bookmarkStart w:id="1325" w:name="_ETM_Q5_339010"/>
      <w:bookmarkEnd w:id="1325"/>
      <w:r>
        <w:rPr>
          <w:rtl/>
        </w:rPr>
        <w:t>החינוך</w:t>
      </w:r>
      <w:r>
        <w:rPr>
          <w:rFonts w:hint="cs"/>
          <w:rtl/>
        </w:rPr>
        <w:t>,</w:t>
      </w:r>
      <w:r>
        <w:rPr>
          <w:rtl/>
        </w:rPr>
        <w:t xml:space="preserve"> </w:t>
      </w:r>
      <w:bookmarkStart w:id="1326" w:name="_ETM_Q5_339460"/>
      <w:bookmarkEnd w:id="1326"/>
      <w:r>
        <w:rPr>
          <w:rtl/>
        </w:rPr>
        <w:t xml:space="preserve">ולראות </w:t>
      </w:r>
      <w:bookmarkStart w:id="1327" w:name="_ETM_Q5_339940"/>
      <w:bookmarkEnd w:id="1327"/>
      <w:r>
        <w:rPr>
          <w:rtl/>
        </w:rPr>
        <w:t xml:space="preserve">בהמשך </w:t>
      </w:r>
      <w:bookmarkStart w:id="1328" w:name="_ETM_Q5_340810"/>
      <w:bookmarkEnd w:id="1328"/>
      <w:r>
        <w:rPr>
          <w:rtl/>
        </w:rPr>
        <w:t xml:space="preserve">איך </w:t>
      </w:r>
      <w:bookmarkStart w:id="1329" w:name="_ETM_Q5_341139"/>
      <w:bookmarkEnd w:id="1329"/>
      <w:r>
        <w:rPr>
          <w:rtl/>
        </w:rPr>
        <w:t xml:space="preserve">אנחנו </w:t>
      </w:r>
      <w:bookmarkStart w:id="1330" w:name="_ETM_Q5_341500"/>
      <w:bookmarkEnd w:id="1330"/>
      <w:r>
        <w:rPr>
          <w:rtl/>
        </w:rPr>
        <w:t xml:space="preserve">מקדמים </w:t>
      </w:r>
      <w:bookmarkStart w:id="1331" w:name="_ETM_Q5_341919"/>
      <w:bookmarkEnd w:id="1331"/>
      <w:r>
        <w:rPr>
          <w:rtl/>
        </w:rPr>
        <w:t xml:space="preserve">את </w:t>
      </w:r>
      <w:bookmarkStart w:id="1332" w:name="_ETM_Q5_342040"/>
      <w:bookmarkEnd w:id="1332"/>
      <w:r>
        <w:rPr>
          <w:rtl/>
        </w:rPr>
        <w:t xml:space="preserve">נושא </w:t>
      </w:r>
      <w:bookmarkStart w:id="1333" w:name="_ETM_Q5_342310"/>
      <w:bookmarkEnd w:id="1333"/>
      <w:r>
        <w:rPr>
          <w:rtl/>
        </w:rPr>
        <w:t xml:space="preserve">המשפחתונים </w:t>
      </w:r>
      <w:bookmarkStart w:id="1334" w:name="_ETM_Q5_343090"/>
      <w:bookmarkEnd w:id="1334"/>
      <w:r>
        <w:rPr>
          <w:rFonts w:hint="cs"/>
          <w:rtl/>
        </w:rPr>
        <w:t xml:space="preserve">– </w:t>
      </w:r>
      <w:r>
        <w:rPr>
          <w:rtl/>
        </w:rPr>
        <w:t>אגב</w:t>
      </w:r>
      <w:r>
        <w:rPr>
          <w:rFonts w:hint="cs"/>
          <w:rtl/>
        </w:rPr>
        <w:t>,</w:t>
      </w:r>
      <w:r>
        <w:rPr>
          <w:rtl/>
        </w:rPr>
        <w:t xml:space="preserve"> </w:t>
      </w:r>
      <w:bookmarkStart w:id="1335" w:name="_ETM_Q5_343389"/>
      <w:bookmarkEnd w:id="1335"/>
      <w:r>
        <w:rPr>
          <w:rtl/>
        </w:rPr>
        <w:t xml:space="preserve">לא </w:t>
      </w:r>
      <w:bookmarkStart w:id="1336" w:name="_ETM_Q5_343540"/>
      <w:bookmarkEnd w:id="1336"/>
      <w:r>
        <w:rPr>
          <w:rtl/>
        </w:rPr>
        <w:t xml:space="preserve">בהכרח </w:t>
      </w:r>
      <w:bookmarkStart w:id="1337" w:name="_ETM_Q5_343960"/>
      <w:bookmarkEnd w:id="1337"/>
      <w:r>
        <w:rPr>
          <w:rtl/>
        </w:rPr>
        <w:t>כ</w:t>
      </w:r>
      <w:bookmarkStart w:id="1338" w:name="_ETM_Q5_344139"/>
      <w:bookmarkEnd w:id="1338"/>
      <w:r>
        <w:rPr>
          <w:rtl/>
        </w:rPr>
        <w:t>משפחתונים</w:t>
      </w:r>
      <w:r>
        <w:rPr>
          <w:rFonts w:hint="cs"/>
          <w:rtl/>
        </w:rPr>
        <w:t>.</w:t>
      </w:r>
      <w:r>
        <w:rPr>
          <w:rtl/>
        </w:rPr>
        <w:t xml:space="preserve"> </w:t>
      </w:r>
      <w:bookmarkStart w:id="1339" w:name="_ETM_Q5_345250"/>
      <w:bookmarkEnd w:id="1339"/>
      <w:r>
        <w:rPr>
          <w:rtl/>
        </w:rPr>
        <w:t xml:space="preserve">כמו </w:t>
      </w:r>
      <w:bookmarkStart w:id="1340" w:name="_ETM_Q5_345490"/>
      <w:bookmarkEnd w:id="1340"/>
      <w:r>
        <w:rPr>
          <w:rtl/>
        </w:rPr>
        <w:t>שאמרתי</w:t>
      </w:r>
      <w:r>
        <w:rPr>
          <w:rFonts w:hint="cs"/>
          <w:rtl/>
        </w:rPr>
        <w:t>,</w:t>
      </w:r>
      <w:r>
        <w:rPr>
          <w:rtl/>
        </w:rPr>
        <w:t xml:space="preserve"> </w:t>
      </w:r>
      <w:bookmarkStart w:id="1341" w:name="_ETM_Q5_345940"/>
      <w:bookmarkEnd w:id="1341"/>
      <w:r>
        <w:rPr>
          <w:rtl/>
        </w:rPr>
        <w:t xml:space="preserve">יכול </w:t>
      </w:r>
      <w:bookmarkStart w:id="1342" w:name="_ETM_Q5_346090"/>
      <w:bookmarkEnd w:id="1342"/>
      <w:r>
        <w:rPr>
          <w:rtl/>
        </w:rPr>
        <w:t xml:space="preserve">להיות </w:t>
      </w:r>
      <w:bookmarkStart w:id="1343" w:name="_ETM_Q5_346240"/>
      <w:bookmarkEnd w:id="1343"/>
      <w:r>
        <w:rPr>
          <w:rtl/>
        </w:rPr>
        <w:t xml:space="preserve">שאנחנו </w:t>
      </w:r>
      <w:bookmarkStart w:id="1344" w:name="_ETM_Q5_346870"/>
      <w:bookmarkEnd w:id="1344"/>
      <w:r>
        <w:rPr>
          <w:rtl/>
        </w:rPr>
        <w:t xml:space="preserve">נשאף </w:t>
      </w:r>
      <w:bookmarkStart w:id="1345" w:name="_ETM_Q5_347560"/>
      <w:bookmarkEnd w:id="1345"/>
      <w:r>
        <w:rPr>
          <w:rtl/>
        </w:rPr>
        <w:t xml:space="preserve">בעצם </w:t>
      </w:r>
      <w:bookmarkStart w:id="1346" w:name="_ETM_Q5_347980"/>
      <w:bookmarkEnd w:id="1346"/>
      <w:r>
        <w:rPr>
          <w:rtl/>
        </w:rPr>
        <w:t xml:space="preserve">להרחבה </w:t>
      </w:r>
      <w:bookmarkStart w:id="1347" w:name="_ETM_Q5_348669"/>
      <w:bookmarkEnd w:id="1347"/>
      <w:r>
        <w:rPr>
          <w:rtl/>
        </w:rPr>
        <w:t xml:space="preserve">של </w:t>
      </w:r>
      <w:bookmarkStart w:id="1348" w:name="_ETM_Q5_348850"/>
      <w:bookmarkEnd w:id="1348"/>
      <w:r>
        <w:rPr>
          <w:rtl/>
        </w:rPr>
        <w:t xml:space="preserve">המסגרות </w:t>
      </w:r>
      <w:bookmarkStart w:id="1349" w:name="_ETM_Q5_349419"/>
      <w:bookmarkEnd w:id="1349"/>
      <w:r>
        <w:rPr>
          <w:rtl/>
        </w:rPr>
        <w:t xml:space="preserve">האלה </w:t>
      </w:r>
      <w:bookmarkStart w:id="1350" w:name="_ETM_Q5_349630"/>
      <w:bookmarkEnd w:id="1350"/>
      <w:r>
        <w:rPr>
          <w:rtl/>
        </w:rPr>
        <w:t xml:space="preserve">כדי </w:t>
      </w:r>
      <w:bookmarkStart w:id="1351" w:name="_ETM_Q5_349840"/>
      <w:bookmarkEnd w:id="1351"/>
      <w:r>
        <w:rPr>
          <w:rtl/>
        </w:rPr>
        <w:t xml:space="preserve">להתחיל </w:t>
      </w:r>
      <w:bookmarkStart w:id="1352" w:name="_ETM_Q5_350380"/>
      <w:bookmarkEnd w:id="1352"/>
      <w:r>
        <w:rPr>
          <w:rtl/>
        </w:rPr>
        <w:t xml:space="preserve">לייצר </w:t>
      </w:r>
      <w:bookmarkStart w:id="1353" w:name="_ETM_Q5_350919"/>
      <w:bookmarkEnd w:id="1353"/>
      <w:r>
        <w:rPr>
          <w:rtl/>
        </w:rPr>
        <w:t xml:space="preserve">מסגרות </w:t>
      </w:r>
      <w:bookmarkStart w:id="1354" w:name="_ETM_Q5_351460"/>
      <w:bookmarkEnd w:id="1354"/>
      <w:r>
        <w:rPr>
          <w:rtl/>
        </w:rPr>
        <w:t xml:space="preserve">חינוכיות </w:t>
      </w:r>
      <w:bookmarkStart w:id="1355" w:name="_ETM_Q5_352389"/>
      <w:bookmarkEnd w:id="1355"/>
      <w:r>
        <w:rPr>
          <w:rtl/>
        </w:rPr>
        <w:t>אמיתיות</w:t>
      </w:r>
      <w:r>
        <w:rPr>
          <w:rFonts w:hint="cs"/>
          <w:rtl/>
        </w:rPr>
        <w:t>.</w:t>
      </w:r>
      <w:r>
        <w:rPr>
          <w:rtl/>
        </w:rPr>
        <w:t xml:space="preserve"> </w:t>
      </w:r>
      <w:bookmarkStart w:id="1356" w:name="_ETM_Q5_352930"/>
      <w:bookmarkEnd w:id="1356"/>
      <w:r>
        <w:rPr>
          <w:rtl/>
        </w:rPr>
        <w:t xml:space="preserve">ואני </w:t>
      </w:r>
      <w:bookmarkStart w:id="1357" w:name="_ETM_Q5_353080"/>
      <w:bookmarkEnd w:id="1357"/>
      <w:r>
        <w:rPr>
          <w:rtl/>
        </w:rPr>
        <w:t xml:space="preserve">חושבת </w:t>
      </w:r>
      <w:bookmarkStart w:id="1358" w:name="_ETM_Q5_353320"/>
      <w:bookmarkEnd w:id="1358"/>
      <w:r>
        <w:rPr>
          <w:rtl/>
        </w:rPr>
        <w:t xml:space="preserve">שזה </w:t>
      </w:r>
      <w:bookmarkStart w:id="1359" w:name="_ETM_Q5_353590"/>
      <w:bookmarkEnd w:id="1359"/>
      <w:r>
        <w:rPr>
          <w:rtl/>
        </w:rPr>
        <w:t xml:space="preserve">אינטרס </w:t>
      </w:r>
      <w:bookmarkStart w:id="1360" w:name="_ETM_Q5_353980"/>
      <w:bookmarkEnd w:id="1360"/>
      <w:r>
        <w:rPr>
          <w:rtl/>
        </w:rPr>
        <w:t xml:space="preserve">של </w:t>
      </w:r>
      <w:bookmarkStart w:id="1361" w:name="_ETM_Q5_354160"/>
      <w:bookmarkEnd w:id="1361"/>
      <w:r>
        <w:rPr>
          <w:rtl/>
        </w:rPr>
        <w:t xml:space="preserve">כולנו </w:t>
      </w:r>
      <w:bookmarkStart w:id="1362" w:name="_ETM_Q5_354639"/>
      <w:bookmarkEnd w:id="1362"/>
      <w:r>
        <w:rPr>
          <w:rtl/>
        </w:rPr>
        <w:t>כאן</w:t>
      </w:r>
      <w:r>
        <w:rPr>
          <w:rFonts w:hint="cs"/>
          <w:rtl/>
        </w:rPr>
        <w:t>.</w:t>
      </w:r>
    </w:p>
    <w:p w:rsidR="00620F84" w:rsidRDefault="00620F84" w:rsidP="00006F14">
      <w:pPr>
        <w:rPr>
          <w:rtl/>
        </w:rPr>
      </w:pPr>
      <w:bookmarkStart w:id="1363" w:name="_ETM_Q5_952000"/>
      <w:bookmarkEnd w:id="1363"/>
    </w:p>
    <w:p w:rsidR="00620F84" w:rsidRDefault="00620F84" w:rsidP="00006F14">
      <w:pPr>
        <w:pStyle w:val="af6"/>
        <w:keepNext/>
        <w:rPr>
          <w:rtl/>
        </w:rPr>
      </w:pPr>
      <w:r w:rsidRPr="008605E8">
        <w:rPr>
          <w:rStyle w:val="TagStyle"/>
          <w:rtl/>
        </w:rPr>
        <w:t xml:space="preserve"> &lt;&lt; יור &gt;&gt; </w:t>
      </w:r>
      <w:r>
        <w:rPr>
          <w:rtl/>
        </w:rPr>
        <w:t>היו"ר מיקי לוי:</w:t>
      </w:r>
      <w:r w:rsidRPr="008605E8">
        <w:rPr>
          <w:rStyle w:val="TagStyle"/>
          <w:rtl/>
        </w:rPr>
        <w:t xml:space="preserve"> &lt;&lt; יור &gt;&gt;</w:t>
      </w:r>
      <w:r>
        <w:rPr>
          <w:rtl/>
        </w:rPr>
        <w:t xml:space="preserve">  </w:t>
      </w:r>
    </w:p>
    <w:p w:rsidR="00620F84" w:rsidRDefault="00620F84" w:rsidP="001016EB">
      <w:pPr>
        <w:rPr>
          <w:rtl/>
        </w:rPr>
      </w:pPr>
    </w:p>
    <w:p w:rsidR="00620F84" w:rsidRDefault="00620F84" w:rsidP="00006F14">
      <w:pPr>
        <w:rPr>
          <w:rtl/>
        </w:rPr>
      </w:pPr>
      <w:bookmarkStart w:id="1364" w:name="_ETM_Q5_953000"/>
      <w:bookmarkStart w:id="1365" w:name="_ETM_Q5_355629"/>
      <w:bookmarkEnd w:id="1364"/>
      <w:bookmarkEnd w:id="1365"/>
      <w:r>
        <w:rPr>
          <w:rtl/>
        </w:rPr>
        <w:t>תודה</w:t>
      </w:r>
      <w:r>
        <w:rPr>
          <w:rFonts w:hint="cs"/>
          <w:rtl/>
        </w:rPr>
        <w:t>.</w:t>
      </w:r>
      <w:r>
        <w:rPr>
          <w:rtl/>
        </w:rPr>
        <w:t xml:space="preserve"> </w:t>
      </w:r>
      <w:bookmarkStart w:id="1366" w:name="_ETM_Q5_355930"/>
      <w:bookmarkEnd w:id="1366"/>
      <w:r>
        <w:rPr>
          <w:rtl/>
        </w:rPr>
        <w:t xml:space="preserve">חברת </w:t>
      </w:r>
      <w:bookmarkStart w:id="1367" w:name="_ETM_Q5_356349"/>
      <w:bookmarkEnd w:id="1367"/>
      <w:r>
        <w:rPr>
          <w:rtl/>
        </w:rPr>
        <w:t xml:space="preserve">הכנסת </w:t>
      </w:r>
      <w:bookmarkStart w:id="1368" w:name="_ETM_Q5_356829"/>
      <w:bookmarkEnd w:id="1368"/>
      <w:r>
        <w:rPr>
          <w:rtl/>
        </w:rPr>
        <w:t>רוזין</w:t>
      </w:r>
      <w:r>
        <w:rPr>
          <w:rFonts w:hint="cs"/>
          <w:rtl/>
        </w:rPr>
        <w:t>.</w:t>
      </w:r>
      <w:r>
        <w:rPr>
          <w:rtl/>
        </w:rPr>
        <w:t xml:space="preserve"> </w:t>
      </w:r>
      <w:bookmarkStart w:id="1369" w:name="_ETM_Q5_359010"/>
      <w:bookmarkEnd w:id="1369"/>
      <w:r>
        <w:rPr>
          <w:rtl/>
        </w:rPr>
        <w:t xml:space="preserve">אני </w:t>
      </w:r>
      <w:bookmarkStart w:id="1370" w:name="_ETM_Q5_359340"/>
      <w:bookmarkEnd w:id="1370"/>
      <w:r>
        <w:rPr>
          <w:rtl/>
        </w:rPr>
        <w:t xml:space="preserve">עשיתי </w:t>
      </w:r>
      <w:bookmarkStart w:id="1371" w:name="_ETM_Q5_359849"/>
      <w:bookmarkEnd w:id="1371"/>
      <w:r>
        <w:rPr>
          <w:rtl/>
        </w:rPr>
        <w:t xml:space="preserve">טעות </w:t>
      </w:r>
      <w:bookmarkStart w:id="1372" w:name="_ETM_Q5_360360"/>
      <w:bookmarkEnd w:id="1372"/>
      <w:r>
        <w:rPr>
          <w:rtl/>
        </w:rPr>
        <w:t xml:space="preserve">והוספתי </w:t>
      </w:r>
      <w:bookmarkStart w:id="1373" w:name="_ETM_Q5_361409"/>
      <w:bookmarkStart w:id="1374" w:name="_ETM_Q5_361590"/>
      <w:bookmarkEnd w:id="1373"/>
      <w:bookmarkEnd w:id="1374"/>
      <w:r>
        <w:rPr>
          <w:rtl/>
        </w:rPr>
        <w:t>אותך</w:t>
      </w:r>
      <w:r>
        <w:rPr>
          <w:rFonts w:hint="cs"/>
          <w:rtl/>
        </w:rPr>
        <w:t>,</w:t>
      </w:r>
      <w:r>
        <w:rPr>
          <w:rtl/>
        </w:rPr>
        <w:t xml:space="preserve"> </w:t>
      </w:r>
      <w:bookmarkStart w:id="1375" w:name="_ETM_Q5_361919"/>
      <w:bookmarkEnd w:id="1375"/>
      <w:r>
        <w:rPr>
          <w:rtl/>
        </w:rPr>
        <w:t xml:space="preserve">ואני </w:t>
      </w:r>
      <w:bookmarkStart w:id="1376" w:name="_ETM_Q5_362250"/>
      <w:bookmarkEnd w:id="1376"/>
      <w:r>
        <w:rPr>
          <w:rtl/>
        </w:rPr>
        <w:t xml:space="preserve">אכבד </w:t>
      </w:r>
      <w:bookmarkStart w:id="1377" w:name="_ETM_Q5_362669"/>
      <w:bookmarkEnd w:id="1377"/>
      <w:r>
        <w:rPr>
          <w:rtl/>
        </w:rPr>
        <w:t xml:space="preserve">את </w:t>
      </w:r>
      <w:bookmarkStart w:id="1378" w:name="_ETM_Q5_362760"/>
      <w:bookmarkEnd w:id="1378"/>
      <w:r>
        <w:rPr>
          <w:rtl/>
        </w:rPr>
        <w:t>זה</w:t>
      </w:r>
      <w:r>
        <w:rPr>
          <w:rFonts w:hint="cs"/>
          <w:rtl/>
        </w:rPr>
        <w:t>.</w:t>
      </w:r>
      <w:r>
        <w:rPr>
          <w:rtl/>
        </w:rPr>
        <w:t xml:space="preserve"> </w:t>
      </w:r>
      <w:bookmarkStart w:id="1379" w:name="_ETM_Q5_362939"/>
      <w:bookmarkEnd w:id="1379"/>
      <w:r>
        <w:rPr>
          <w:rtl/>
        </w:rPr>
        <w:t xml:space="preserve">גם </w:t>
      </w:r>
      <w:bookmarkStart w:id="1380" w:name="_ETM_Q5_363269"/>
      <w:bookmarkEnd w:id="1380"/>
      <w:r>
        <w:rPr>
          <w:rtl/>
        </w:rPr>
        <w:t xml:space="preserve">חברת </w:t>
      </w:r>
      <w:bookmarkStart w:id="1381" w:name="_ETM_Q5_363689"/>
      <w:bookmarkEnd w:id="1381"/>
      <w:r>
        <w:rPr>
          <w:rtl/>
        </w:rPr>
        <w:t xml:space="preserve">הכנסת </w:t>
      </w:r>
      <w:bookmarkStart w:id="1382" w:name="_ETM_Q5_364109"/>
      <w:bookmarkEnd w:id="1382"/>
      <w:r>
        <w:rPr>
          <w:rtl/>
        </w:rPr>
        <w:t xml:space="preserve">סלימאן </w:t>
      </w:r>
      <w:bookmarkStart w:id="1383" w:name="_ETM_Q5_364590"/>
      <w:bookmarkEnd w:id="1383"/>
      <w:r>
        <w:rPr>
          <w:rFonts w:hint="cs"/>
          <w:rtl/>
        </w:rPr>
        <w:t>תע</w:t>
      </w:r>
      <w:r>
        <w:rPr>
          <w:rtl/>
        </w:rPr>
        <w:t>לה</w:t>
      </w:r>
      <w:r>
        <w:rPr>
          <w:rFonts w:hint="cs"/>
          <w:rtl/>
        </w:rPr>
        <w:t>.</w:t>
      </w:r>
    </w:p>
    <w:p w:rsidR="00620F84" w:rsidRDefault="00620F84" w:rsidP="00006F14">
      <w:pPr>
        <w:rPr>
          <w:rtl/>
        </w:rPr>
      </w:pPr>
    </w:p>
    <w:p w:rsidR="00620F84" w:rsidRDefault="00620F84" w:rsidP="00006F14">
      <w:pPr>
        <w:pStyle w:val="af5"/>
        <w:keepNext/>
        <w:rPr>
          <w:rtl/>
        </w:rPr>
      </w:pPr>
      <w:bookmarkStart w:id="1384" w:name="ET_interruption_5761_30"/>
      <w:r w:rsidRPr="0044740A">
        <w:rPr>
          <w:rStyle w:val="TagStyle"/>
          <w:rtl/>
        </w:rPr>
        <w:t xml:space="preserve"> &lt;&lt; קריאה &gt;&gt; </w:t>
      </w:r>
      <w:r>
        <w:rPr>
          <w:rtl/>
        </w:rPr>
        <w:t>עאידה תומא סלימאן (הרשימה המשותפת):</w:t>
      </w:r>
      <w:r w:rsidRPr="0044740A">
        <w:rPr>
          <w:rStyle w:val="TagStyle"/>
          <w:rtl/>
        </w:rPr>
        <w:t xml:space="preserve"> &lt;&lt; קריאה &gt;&gt;</w:t>
      </w:r>
      <w:r>
        <w:rPr>
          <w:rtl/>
        </w:rPr>
        <w:t xml:space="preserve">  </w:t>
      </w:r>
      <w:bookmarkEnd w:id="1384"/>
    </w:p>
    <w:p w:rsidR="00620F84" w:rsidRDefault="00620F84" w:rsidP="001016EB">
      <w:pPr>
        <w:rPr>
          <w:rtl/>
          <w:lang w:eastAsia="he-IL"/>
        </w:rPr>
      </w:pPr>
    </w:p>
    <w:p w:rsidR="00620F84" w:rsidRPr="0044740A" w:rsidRDefault="001016EB" w:rsidP="00006F14">
      <w:pPr>
        <w:rPr>
          <w:rtl/>
          <w:lang w:eastAsia="he-IL"/>
        </w:rPr>
      </w:pPr>
      <w:bookmarkStart w:id="1385" w:name="_ETM_Q5_363000"/>
      <w:bookmarkEnd w:id="1385"/>
      <w:r>
        <w:rPr>
          <w:rFonts w:hint="cs"/>
          <w:rtl/>
          <w:lang w:eastAsia="he-IL"/>
        </w:rPr>
        <w:t>– – –</w:t>
      </w:r>
    </w:p>
    <w:p w:rsidR="00620F84" w:rsidRDefault="00620F84" w:rsidP="00006F14">
      <w:pPr>
        <w:rPr>
          <w:rtl/>
        </w:rPr>
      </w:pPr>
      <w:bookmarkStart w:id="1386" w:name="_ETM_Q5_364000"/>
      <w:bookmarkEnd w:id="1386"/>
    </w:p>
    <w:p w:rsidR="00620F84" w:rsidRDefault="00620F84" w:rsidP="00006F14">
      <w:pPr>
        <w:pStyle w:val="a4"/>
        <w:keepNext/>
        <w:rPr>
          <w:rtl/>
        </w:rPr>
      </w:pPr>
      <w:bookmarkStart w:id="1387" w:name="ET_speaker_5105_29"/>
      <w:r w:rsidRPr="0044740A">
        <w:rPr>
          <w:rStyle w:val="TagStyle"/>
          <w:rtl/>
        </w:rPr>
        <w:t xml:space="preserve"> &lt;&lt; דובר &gt;&gt; </w:t>
      </w:r>
      <w:bookmarkStart w:id="1388" w:name="_Toc92315066"/>
      <w:bookmarkStart w:id="1389" w:name="_Toc92638155"/>
      <w:bookmarkStart w:id="1390" w:name="_Toc92638753"/>
      <w:r>
        <w:rPr>
          <w:rtl/>
        </w:rPr>
        <w:t>מיכל רוזין (מרצ):</w:t>
      </w:r>
      <w:bookmarkEnd w:id="1388"/>
      <w:bookmarkEnd w:id="1389"/>
      <w:bookmarkEnd w:id="1390"/>
      <w:r w:rsidRPr="0044740A">
        <w:rPr>
          <w:rStyle w:val="TagStyle"/>
          <w:rtl/>
        </w:rPr>
        <w:t xml:space="preserve"> &lt;&lt; דובר &gt;&gt;</w:t>
      </w:r>
      <w:r>
        <w:rPr>
          <w:rtl/>
        </w:rPr>
        <w:t xml:space="preserve">  </w:t>
      </w:r>
      <w:bookmarkEnd w:id="1387"/>
    </w:p>
    <w:p w:rsidR="00620F84" w:rsidRDefault="00620F84" w:rsidP="001016EB">
      <w:pPr>
        <w:rPr>
          <w:rtl/>
          <w:lang w:eastAsia="he-IL"/>
        </w:rPr>
      </w:pPr>
    </w:p>
    <w:p w:rsidR="00620F84" w:rsidRDefault="00620F84" w:rsidP="00006F14">
      <w:pPr>
        <w:rPr>
          <w:rtl/>
          <w:lang w:eastAsia="he-IL"/>
        </w:rPr>
      </w:pPr>
      <w:bookmarkStart w:id="1391" w:name="_ETM_Q5_370000"/>
      <w:bookmarkEnd w:id="1391"/>
      <w:r>
        <w:rPr>
          <w:rFonts w:hint="cs"/>
          <w:rtl/>
          <w:lang w:eastAsia="he-IL"/>
        </w:rPr>
        <w:t>תודה.</w:t>
      </w:r>
    </w:p>
    <w:p w:rsidR="00620F84" w:rsidRDefault="00620F84" w:rsidP="00006F14">
      <w:pPr>
        <w:rPr>
          <w:rtl/>
          <w:lang w:eastAsia="he-IL"/>
        </w:rPr>
      </w:pPr>
    </w:p>
    <w:p w:rsidR="00620F84" w:rsidRDefault="00620F84" w:rsidP="00006F14">
      <w:pPr>
        <w:pStyle w:val="-"/>
        <w:keepNext/>
        <w:rPr>
          <w:rtl/>
        </w:rPr>
      </w:pPr>
      <w:r w:rsidRPr="00A85226">
        <w:rPr>
          <w:rStyle w:val="TagStyle"/>
          <w:rtl/>
        </w:rPr>
        <w:t xml:space="preserve">&lt;&lt; דובר_המשך &gt;&gt; </w:t>
      </w:r>
      <w:r>
        <w:rPr>
          <w:rtl/>
        </w:rPr>
        <w:t>שרת החינוך יפעת שאשא ביטון:</w:t>
      </w:r>
      <w:r w:rsidRPr="00A85226">
        <w:rPr>
          <w:rStyle w:val="TagStyle"/>
          <w:rtl/>
        </w:rPr>
        <w:t xml:space="preserve"> &lt;&lt; דובר_המשך &gt;&gt;</w:t>
      </w:r>
      <w:r>
        <w:rPr>
          <w:rtl/>
        </w:rPr>
        <w:t xml:space="preserve">  </w:t>
      </w:r>
    </w:p>
    <w:p w:rsidR="00620F84" w:rsidRPr="0044740A" w:rsidRDefault="00620F84" w:rsidP="00006F14">
      <w:pPr>
        <w:rPr>
          <w:rtl/>
          <w:lang w:eastAsia="he-IL"/>
        </w:rPr>
      </w:pPr>
      <w:bookmarkStart w:id="1392" w:name="_ETM_Q5_365000"/>
      <w:bookmarkEnd w:id="1392"/>
    </w:p>
    <w:p w:rsidR="00620F84" w:rsidRDefault="00620F84" w:rsidP="00006F14">
      <w:pPr>
        <w:rPr>
          <w:rtl/>
        </w:rPr>
      </w:pPr>
      <w:bookmarkStart w:id="1393" w:name="_ETM_Q5_368560"/>
      <w:bookmarkStart w:id="1394" w:name="_ETM_Q5_369680"/>
      <w:bookmarkEnd w:id="1393"/>
      <w:bookmarkEnd w:id="1394"/>
      <w:r>
        <w:rPr>
          <w:rtl/>
        </w:rPr>
        <w:t>באהבה</w:t>
      </w:r>
      <w:r>
        <w:rPr>
          <w:rFonts w:hint="cs"/>
          <w:rtl/>
        </w:rPr>
        <w:t>.</w:t>
      </w:r>
      <w:r>
        <w:rPr>
          <w:rtl/>
        </w:rPr>
        <w:t xml:space="preserve"> </w:t>
      </w:r>
      <w:bookmarkStart w:id="1395" w:name="_ETM_Q5_370279"/>
      <w:bookmarkEnd w:id="1395"/>
      <w:r>
        <w:rPr>
          <w:rtl/>
        </w:rPr>
        <w:t xml:space="preserve">את </w:t>
      </w:r>
      <w:bookmarkStart w:id="1396" w:name="_ETM_Q5_370370"/>
      <w:bookmarkEnd w:id="1396"/>
      <w:r>
        <w:rPr>
          <w:rtl/>
        </w:rPr>
        <w:t>יודעת</w:t>
      </w:r>
      <w:r>
        <w:rPr>
          <w:rFonts w:hint="cs"/>
          <w:rtl/>
        </w:rPr>
        <w:t>,</w:t>
      </w:r>
      <w:r>
        <w:rPr>
          <w:rtl/>
        </w:rPr>
        <w:t xml:space="preserve"> </w:t>
      </w:r>
      <w:bookmarkStart w:id="1397" w:name="_ETM_Q5_370790"/>
      <w:bookmarkEnd w:id="1397"/>
      <w:r>
        <w:rPr>
          <w:rtl/>
        </w:rPr>
        <w:t xml:space="preserve">אני </w:t>
      </w:r>
      <w:bookmarkStart w:id="1398" w:name="_ETM_Q5_370999"/>
      <w:bookmarkEnd w:id="1398"/>
      <w:r>
        <w:rPr>
          <w:rFonts w:hint="cs"/>
          <w:rtl/>
        </w:rPr>
        <w:t xml:space="preserve">על </w:t>
      </w:r>
      <w:r>
        <w:rPr>
          <w:rtl/>
        </w:rPr>
        <w:t xml:space="preserve">החינוך </w:t>
      </w:r>
      <w:bookmarkStart w:id="1399" w:name="_ETM_Q5_371599"/>
      <w:bookmarkEnd w:id="1399"/>
      <w:r>
        <w:rPr>
          <w:rFonts w:hint="cs"/>
          <w:rtl/>
        </w:rPr>
        <w:t xml:space="preserve">יכולה </w:t>
      </w:r>
      <w:r>
        <w:rPr>
          <w:rtl/>
        </w:rPr>
        <w:t xml:space="preserve">להישאר </w:t>
      </w:r>
      <w:bookmarkStart w:id="1400" w:name="_ETM_Q5_371900"/>
      <w:bookmarkEnd w:id="1400"/>
      <w:r>
        <w:rPr>
          <w:rtl/>
        </w:rPr>
        <w:t xml:space="preserve">כאן </w:t>
      </w:r>
      <w:bookmarkStart w:id="1401" w:name="_ETM_Q5_372049"/>
      <w:bookmarkEnd w:id="1401"/>
      <w:r>
        <w:rPr>
          <w:rtl/>
        </w:rPr>
        <w:t xml:space="preserve">כל </w:t>
      </w:r>
      <w:bookmarkStart w:id="1402" w:name="_ETM_Q5_372260"/>
      <w:bookmarkEnd w:id="1402"/>
      <w:r>
        <w:rPr>
          <w:rtl/>
        </w:rPr>
        <w:t>היום</w:t>
      </w:r>
      <w:r>
        <w:rPr>
          <w:rFonts w:hint="cs"/>
          <w:rtl/>
        </w:rPr>
        <w:t>.</w:t>
      </w:r>
    </w:p>
    <w:p w:rsidR="00620F84" w:rsidRDefault="00620F84" w:rsidP="00006F14">
      <w:pPr>
        <w:rPr>
          <w:rtl/>
        </w:rPr>
      </w:pPr>
    </w:p>
    <w:p w:rsidR="00620F84" w:rsidRDefault="00620F84" w:rsidP="00006F14">
      <w:pPr>
        <w:pStyle w:val="-"/>
        <w:keepNext/>
        <w:rPr>
          <w:rtl/>
        </w:rPr>
      </w:pPr>
      <w:bookmarkStart w:id="1403" w:name="ET_speakercontinue_5105_32"/>
      <w:r w:rsidRPr="0044740A">
        <w:rPr>
          <w:rStyle w:val="TagStyle"/>
          <w:rtl/>
        </w:rPr>
        <w:t xml:space="preserve"> &lt;&lt; דובר_המשך &gt;&gt; </w:t>
      </w:r>
      <w:r>
        <w:rPr>
          <w:rtl/>
        </w:rPr>
        <w:t>מיכל רוזין (מרצ):</w:t>
      </w:r>
      <w:r w:rsidRPr="0044740A">
        <w:rPr>
          <w:rStyle w:val="TagStyle"/>
          <w:rtl/>
        </w:rPr>
        <w:t xml:space="preserve"> &lt;&lt; דובר_המשך &gt;&gt;</w:t>
      </w:r>
      <w:r>
        <w:rPr>
          <w:rtl/>
        </w:rPr>
        <w:t xml:space="preserve">  </w:t>
      </w:r>
      <w:bookmarkEnd w:id="1403"/>
    </w:p>
    <w:p w:rsidR="00620F84" w:rsidRDefault="00620F84" w:rsidP="001016EB">
      <w:pPr>
        <w:rPr>
          <w:rtl/>
        </w:rPr>
      </w:pPr>
    </w:p>
    <w:p w:rsidR="00620F84" w:rsidRDefault="00620F84" w:rsidP="00006F14">
      <w:pPr>
        <w:rPr>
          <w:rtl/>
        </w:rPr>
      </w:pPr>
      <w:bookmarkStart w:id="1404" w:name="_ETM_Q5_369000"/>
      <w:bookmarkStart w:id="1405" w:name="_ETM_Q5_373590"/>
      <w:bookmarkEnd w:id="1404"/>
      <w:bookmarkEnd w:id="1405"/>
      <w:r>
        <w:rPr>
          <w:rtl/>
        </w:rPr>
        <w:t xml:space="preserve">תודה </w:t>
      </w:r>
      <w:bookmarkStart w:id="1406" w:name="_ETM_Q5_373889"/>
      <w:bookmarkEnd w:id="1406"/>
      <w:r>
        <w:rPr>
          <w:rtl/>
        </w:rPr>
        <w:t>רבה</w:t>
      </w:r>
      <w:r>
        <w:rPr>
          <w:rFonts w:hint="cs"/>
          <w:rtl/>
        </w:rPr>
        <w:t>.</w:t>
      </w:r>
      <w:r>
        <w:rPr>
          <w:rtl/>
        </w:rPr>
        <w:t xml:space="preserve"> </w:t>
      </w:r>
      <w:bookmarkStart w:id="1407" w:name="_ETM_Q5_374280"/>
      <w:bookmarkEnd w:id="1407"/>
      <w:r>
        <w:rPr>
          <w:rtl/>
        </w:rPr>
        <w:t xml:space="preserve">אני </w:t>
      </w:r>
      <w:bookmarkStart w:id="1408" w:name="_ETM_Q5_374639"/>
      <w:bookmarkEnd w:id="1408"/>
      <w:r>
        <w:rPr>
          <w:rtl/>
        </w:rPr>
        <w:t xml:space="preserve">קודם </w:t>
      </w:r>
      <w:bookmarkStart w:id="1409" w:name="_ETM_Q5_374850"/>
      <w:bookmarkEnd w:id="1409"/>
      <w:r>
        <w:rPr>
          <w:rtl/>
        </w:rPr>
        <w:t>כ</w:t>
      </w:r>
      <w:r>
        <w:rPr>
          <w:rFonts w:hint="cs"/>
          <w:rtl/>
        </w:rPr>
        <w:t>ו</w:t>
      </w:r>
      <w:r>
        <w:rPr>
          <w:rtl/>
        </w:rPr>
        <w:t xml:space="preserve">ל </w:t>
      </w:r>
      <w:bookmarkStart w:id="1410" w:name="_ETM_Q5_374970"/>
      <w:bookmarkEnd w:id="1410"/>
      <w:r>
        <w:rPr>
          <w:rtl/>
        </w:rPr>
        <w:t xml:space="preserve">מצטרפת </w:t>
      </w:r>
      <w:bookmarkStart w:id="1411" w:name="_ETM_Q5_375480"/>
      <w:bookmarkEnd w:id="1411"/>
      <w:r>
        <w:rPr>
          <w:rtl/>
        </w:rPr>
        <w:t xml:space="preserve">לדברי </w:t>
      </w:r>
      <w:bookmarkStart w:id="1412" w:name="_ETM_Q5_375870"/>
      <w:bookmarkEnd w:id="1412"/>
      <w:r>
        <w:rPr>
          <w:rtl/>
        </w:rPr>
        <w:t>חברותיי</w:t>
      </w:r>
      <w:r>
        <w:rPr>
          <w:rFonts w:hint="cs"/>
          <w:rtl/>
        </w:rPr>
        <w:t>.</w:t>
      </w:r>
      <w:r>
        <w:rPr>
          <w:rtl/>
        </w:rPr>
        <w:t xml:space="preserve"> </w:t>
      </w:r>
      <w:bookmarkStart w:id="1413" w:name="_ETM_Q5_376560"/>
      <w:bookmarkEnd w:id="1413"/>
      <w:r>
        <w:rPr>
          <w:rtl/>
        </w:rPr>
        <w:t xml:space="preserve">את </w:t>
      </w:r>
      <w:bookmarkStart w:id="1414" w:name="_ETM_Q5_376620"/>
      <w:bookmarkEnd w:id="1414"/>
      <w:r>
        <w:rPr>
          <w:rtl/>
        </w:rPr>
        <w:t>יודעת</w:t>
      </w:r>
      <w:r>
        <w:rPr>
          <w:rFonts w:hint="cs"/>
          <w:rtl/>
        </w:rPr>
        <w:t>,</w:t>
      </w:r>
      <w:r>
        <w:rPr>
          <w:rtl/>
        </w:rPr>
        <w:t xml:space="preserve"> </w:t>
      </w:r>
      <w:bookmarkStart w:id="1415" w:name="_ETM_Q5_376919"/>
      <w:bookmarkEnd w:id="1415"/>
      <w:r>
        <w:rPr>
          <w:rtl/>
        </w:rPr>
        <w:t xml:space="preserve">גם </w:t>
      </w:r>
      <w:bookmarkStart w:id="1416" w:name="_ETM_Q5_377070"/>
      <w:bookmarkEnd w:id="1416"/>
      <w:r>
        <w:rPr>
          <w:rtl/>
        </w:rPr>
        <w:t xml:space="preserve">היינו </w:t>
      </w:r>
      <w:bookmarkStart w:id="1417" w:name="_ETM_Q5_377340"/>
      <w:bookmarkEnd w:id="1417"/>
      <w:r>
        <w:rPr>
          <w:rtl/>
        </w:rPr>
        <w:t xml:space="preserve">בחודשיים </w:t>
      </w:r>
      <w:bookmarkStart w:id="1418" w:name="_ETM_Q5_378000"/>
      <w:bookmarkEnd w:id="1418"/>
      <w:r>
        <w:rPr>
          <w:rtl/>
        </w:rPr>
        <w:t xml:space="preserve">האחרונים </w:t>
      </w:r>
      <w:bookmarkStart w:id="1419" w:name="_ETM_Q5_378690"/>
      <w:bookmarkStart w:id="1420" w:name="_ETM_Q5_378960"/>
      <w:bookmarkEnd w:id="1419"/>
      <w:bookmarkEnd w:id="1420"/>
      <w:r>
        <w:rPr>
          <w:rtl/>
        </w:rPr>
        <w:t xml:space="preserve">בקשר </w:t>
      </w:r>
      <w:bookmarkStart w:id="1421" w:name="_ETM_Q5_379410"/>
      <w:bookmarkEnd w:id="1421"/>
      <w:r>
        <w:rPr>
          <w:rtl/>
        </w:rPr>
        <w:t xml:space="preserve">על </w:t>
      </w:r>
      <w:bookmarkStart w:id="1422" w:name="_ETM_Q5_379500"/>
      <w:bookmarkEnd w:id="1422"/>
      <w:r>
        <w:rPr>
          <w:rtl/>
        </w:rPr>
        <w:t xml:space="preserve">הנושא </w:t>
      </w:r>
      <w:bookmarkStart w:id="1423" w:name="_ETM_Q5_379889"/>
      <w:bookmarkEnd w:id="1423"/>
      <w:r>
        <w:rPr>
          <w:rtl/>
        </w:rPr>
        <w:t>הזה</w:t>
      </w:r>
      <w:r>
        <w:rPr>
          <w:rFonts w:hint="cs"/>
          <w:rtl/>
        </w:rPr>
        <w:t>.</w:t>
      </w:r>
    </w:p>
    <w:p w:rsidR="00620F84" w:rsidRDefault="00620F84" w:rsidP="00006F14">
      <w:pPr>
        <w:rPr>
          <w:rtl/>
        </w:rPr>
      </w:pPr>
    </w:p>
    <w:p w:rsidR="00620F84" w:rsidRDefault="00620F84" w:rsidP="00006F14">
      <w:pPr>
        <w:pStyle w:val="-"/>
        <w:keepNext/>
        <w:rPr>
          <w:rtl/>
        </w:rPr>
      </w:pPr>
      <w:bookmarkStart w:id="1424" w:name="_ETM_Q5_373000"/>
      <w:bookmarkEnd w:id="1424"/>
      <w:r w:rsidRPr="00A85226">
        <w:rPr>
          <w:rStyle w:val="TagStyle"/>
          <w:rtl/>
        </w:rPr>
        <w:t xml:space="preserve">&lt;&lt; דובר_המשך &gt;&gt; </w:t>
      </w:r>
      <w:r>
        <w:rPr>
          <w:rtl/>
        </w:rPr>
        <w:t>שרת החינוך יפעת שאשא ביטון:</w:t>
      </w:r>
      <w:r w:rsidRPr="00A85226">
        <w:rPr>
          <w:rStyle w:val="TagStyle"/>
          <w:rtl/>
        </w:rPr>
        <w:t xml:space="preserve"> &lt;&lt; דובר_המשך &gt;&gt;</w:t>
      </w:r>
      <w:r>
        <w:rPr>
          <w:rtl/>
        </w:rPr>
        <w:t xml:space="preserve">  </w:t>
      </w:r>
    </w:p>
    <w:p w:rsidR="00620F84" w:rsidRDefault="00620F84" w:rsidP="00006F14">
      <w:pPr>
        <w:rPr>
          <w:rtl/>
        </w:rPr>
      </w:pPr>
    </w:p>
    <w:p w:rsidR="00620F84" w:rsidRDefault="00620F84" w:rsidP="00006F14">
      <w:pPr>
        <w:rPr>
          <w:rtl/>
        </w:rPr>
      </w:pPr>
      <w:bookmarkStart w:id="1425" w:name="_ETM_Q5_377000"/>
      <w:bookmarkEnd w:id="1425"/>
      <w:r>
        <w:rPr>
          <w:rFonts w:hint="cs"/>
          <w:rtl/>
        </w:rPr>
        <w:t>נכון.</w:t>
      </w:r>
    </w:p>
    <w:p w:rsidR="00620F84" w:rsidRDefault="00620F84" w:rsidP="00006F14">
      <w:pPr>
        <w:rPr>
          <w:rtl/>
        </w:rPr>
      </w:pPr>
      <w:bookmarkStart w:id="1426" w:name="_ETM_Q5_379000"/>
      <w:bookmarkEnd w:id="1426"/>
    </w:p>
    <w:p w:rsidR="00620F84" w:rsidRDefault="00620F84" w:rsidP="00006F14">
      <w:pPr>
        <w:pStyle w:val="-"/>
        <w:keepNext/>
        <w:rPr>
          <w:rtl/>
        </w:rPr>
      </w:pPr>
      <w:bookmarkStart w:id="1427" w:name="ET_speakercontinue_5105_33"/>
      <w:r w:rsidRPr="0044740A">
        <w:rPr>
          <w:rStyle w:val="TagStyle"/>
          <w:rtl/>
        </w:rPr>
        <w:t xml:space="preserve"> &lt;&lt; דובר_המשך &gt;&gt; </w:t>
      </w:r>
      <w:r>
        <w:rPr>
          <w:rtl/>
        </w:rPr>
        <w:t>מיכל רוזין (מרצ):</w:t>
      </w:r>
      <w:r w:rsidRPr="0044740A">
        <w:rPr>
          <w:rStyle w:val="TagStyle"/>
          <w:rtl/>
        </w:rPr>
        <w:t xml:space="preserve"> &lt;&lt; דובר_המשך &gt;&gt;</w:t>
      </w:r>
      <w:r>
        <w:rPr>
          <w:rtl/>
        </w:rPr>
        <w:t xml:space="preserve">  </w:t>
      </w:r>
      <w:bookmarkEnd w:id="1427"/>
    </w:p>
    <w:p w:rsidR="00620F84" w:rsidRDefault="00620F84" w:rsidP="001016EB">
      <w:pPr>
        <w:rPr>
          <w:rtl/>
        </w:rPr>
      </w:pPr>
    </w:p>
    <w:p w:rsidR="00620F84" w:rsidRDefault="00620F84" w:rsidP="00006F14">
      <w:pPr>
        <w:rPr>
          <w:rtl/>
        </w:rPr>
      </w:pPr>
      <w:bookmarkStart w:id="1428" w:name="_ETM_Q5_380160"/>
      <w:bookmarkStart w:id="1429" w:name="_ETM_Q5_380669"/>
      <w:bookmarkEnd w:id="1428"/>
      <w:bookmarkEnd w:id="1429"/>
      <w:r>
        <w:rPr>
          <w:rtl/>
        </w:rPr>
        <w:t xml:space="preserve">הייתה </w:t>
      </w:r>
      <w:bookmarkStart w:id="1430" w:name="_ETM_Q5_381000"/>
      <w:bookmarkEnd w:id="1430"/>
      <w:r>
        <w:rPr>
          <w:rtl/>
        </w:rPr>
        <w:t xml:space="preserve">הרבה </w:t>
      </w:r>
      <w:bookmarkStart w:id="1431" w:name="_ETM_Q5_381240"/>
      <w:bookmarkEnd w:id="1431"/>
      <w:r>
        <w:rPr>
          <w:rtl/>
        </w:rPr>
        <w:t>דילמה</w:t>
      </w:r>
      <w:r>
        <w:rPr>
          <w:rFonts w:hint="cs"/>
          <w:rtl/>
        </w:rPr>
        <w:t>:</w:t>
      </w:r>
      <w:r>
        <w:rPr>
          <w:rtl/>
        </w:rPr>
        <w:t xml:space="preserve"> </w:t>
      </w:r>
      <w:bookmarkStart w:id="1432" w:name="_ETM_Q5_381690"/>
      <w:bookmarkEnd w:id="1432"/>
      <w:r>
        <w:rPr>
          <w:rtl/>
        </w:rPr>
        <w:t xml:space="preserve">כן </w:t>
      </w:r>
      <w:bookmarkStart w:id="1433" w:name="_ETM_Q5_381900"/>
      <w:bookmarkEnd w:id="1433"/>
      <w:r>
        <w:rPr>
          <w:rFonts w:hint="cs"/>
          <w:rtl/>
        </w:rPr>
        <w:t>יי</w:t>
      </w:r>
      <w:r>
        <w:rPr>
          <w:rtl/>
        </w:rPr>
        <w:t xml:space="preserve">שאר </w:t>
      </w:r>
      <w:bookmarkStart w:id="1434" w:name="_ETM_Q5_382139"/>
      <w:bookmarkEnd w:id="1434"/>
      <w:r>
        <w:rPr>
          <w:rtl/>
        </w:rPr>
        <w:t>בכלכלה</w:t>
      </w:r>
      <w:r>
        <w:rPr>
          <w:rFonts w:hint="cs"/>
          <w:rtl/>
        </w:rPr>
        <w:t>,</w:t>
      </w:r>
      <w:r>
        <w:rPr>
          <w:rtl/>
        </w:rPr>
        <w:t xml:space="preserve"> </w:t>
      </w:r>
      <w:bookmarkStart w:id="1435" w:name="_ETM_Q5_382650"/>
      <w:bookmarkEnd w:id="1435"/>
      <w:r>
        <w:rPr>
          <w:rtl/>
        </w:rPr>
        <w:t xml:space="preserve">לא </w:t>
      </w:r>
      <w:bookmarkStart w:id="1436" w:name="_ETM_Q5_382740"/>
      <w:bookmarkEnd w:id="1436"/>
      <w:r>
        <w:rPr>
          <w:rFonts w:hint="cs"/>
          <w:rtl/>
        </w:rPr>
        <w:t xml:space="preserve">יישאר, </w:t>
      </w:r>
      <w:bookmarkStart w:id="1437" w:name="_ETM_Q5_383040"/>
      <w:bookmarkEnd w:id="1437"/>
      <w:r>
        <w:rPr>
          <w:rtl/>
        </w:rPr>
        <w:t xml:space="preserve">יעבור </w:t>
      </w:r>
      <w:bookmarkStart w:id="1438" w:name="_ETM_Q5_383370"/>
      <w:bookmarkEnd w:id="1438"/>
      <w:r>
        <w:rPr>
          <w:rtl/>
        </w:rPr>
        <w:t>לחינוך</w:t>
      </w:r>
      <w:r>
        <w:rPr>
          <w:rFonts w:hint="cs"/>
          <w:rtl/>
        </w:rPr>
        <w:t>.</w:t>
      </w:r>
      <w:r>
        <w:rPr>
          <w:rtl/>
        </w:rPr>
        <w:t xml:space="preserve"> </w:t>
      </w:r>
      <w:bookmarkStart w:id="1439" w:name="_ETM_Q5_384090"/>
      <w:bookmarkEnd w:id="1439"/>
      <w:r>
        <w:rPr>
          <w:rtl/>
        </w:rPr>
        <w:t xml:space="preserve">לא </w:t>
      </w:r>
      <w:bookmarkStart w:id="1440" w:name="_ETM_Q5_384240"/>
      <w:bookmarkEnd w:id="1440"/>
      <w:r>
        <w:rPr>
          <w:rtl/>
        </w:rPr>
        <w:t xml:space="preserve">ידענו </w:t>
      </w:r>
      <w:bookmarkStart w:id="1441" w:name="_ETM_Q5_384630"/>
      <w:bookmarkEnd w:id="1441"/>
      <w:r>
        <w:rPr>
          <w:rtl/>
        </w:rPr>
        <w:t xml:space="preserve">עד </w:t>
      </w:r>
      <w:bookmarkStart w:id="1442" w:name="_ETM_Q5_384750"/>
      <w:bookmarkEnd w:id="1442"/>
      <w:r>
        <w:rPr>
          <w:rtl/>
        </w:rPr>
        <w:t xml:space="preserve">הרגע </w:t>
      </w:r>
      <w:bookmarkStart w:id="1443" w:name="_ETM_Q5_385020"/>
      <w:bookmarkEnd w:id="1443"/>
      <w:r>
        <w:rPr>
          <w:rtl/>
        </w:rPr>
        <w:t xml:space="preserve">האחרון </w:t>
      </w:r>
      <w:bookmarkStart w:id="1444" w:name="_ETM_Q5_385320"/>
      <w:bookmarkEnd w:id="1444"/>
      <w:r>
        <w:rPr>
          <w:rtl/>
        </w:rPr>
        <w:t xml:space="preserve">באמת </w:t>
      </w:r>
      <w:bookmarkStart w:id="1445" w:name="_ETM_Q5_385800"/>
      <w:bookmarkEnd w:id="1445"/>
      <w:r>
        <w:rPr>
          <w:rtl/>
        </w:rPr>
        <w:t xml:space="preserve">מה </w:t>
      </w:r>
      <w:bookmarkStart w:id="1446" w:name="_ETM_Q5_385980"/>
      <w:bookmarkEnd w:id="1446"/>
      <w:r>
        <w:rPr>
          <w:rtl/>
        </w:rPr>
        <w:t xml:space="preserve">קורה </w:t>
      </w:r>
      <w:bookmarkStart w:id="1447" w:name="_ETM_Q5_386250"/>
      <w:bookmarkEnd w:id="1447"/>
      <w:r>
        <w:rPr>
          <w:rtl/>
        </w:rPr>
        <w:t xml:space="preserve">עם </w:t>
      </w:r>
      <w:bookmarkStart w:id="1448" w:name="_ETM_Q5_386340"/>
      <w:bookmarkEnd w:id="1448"/>
      <w:r>
        <w:rPr>
          <w:rtl/>
        </w:rPr>
        <w:t>זה</w:t>
      </w:r>
      <w:r>
        <w:rPr>
          <w:rFonts w:hint="cs"/>
          <w:rtl/>
        </w:rPr>
        <w:t>.</w:t>
      </w:r>
      <w:r>
        <w:rPr>
          <w:rtl/>
        </w:rPr>
        <w:t xml:space="preserve"> </w:t>
      </w:r>
      <w:bookmarkStart w:id="1449" w:name="_ETM_Q5_386880"/>
      <w:bookmarkEnd w:id="1449"/>
      <w:r>
        <w:rPr>
          <w:rtl/>
        </w:rPr>
        <w:t xml:space="preserve">אני </w:t>
      </w:r>
      <w:bookmarkStart w:id="1450" w:name="_ETM_Q5_387090"/>
      <w:bookmarkEnd w:id="1450"/>
      <w:r>
        <w:rPr>
          <w:rtl/>
        </w:rPr>
        <w:t xml:space="preserve">כן </w:t>
      </w:r>
      <w:bookmarkStart w:id="1451" w:name="_ETM_Q5_387270"/>
      <w:bookmarkEnd w:id="1451"/>
      <w:r>
        <w:rPr>
          <w:rtl/>
        </w:rPr>
        <w:t>רוצה</w:t>
      </w:r>
      <w:r>
        <w:rPr>
          <w:rFonts w:hint="cs"/>
          <w:rtl/>
        </w:rPr>
        <w:t xml:space="preserve"> להעלות </w:t>
      </w:r>
      <w:r w:rsidR="001016EB">
        <w:rPr>
          <w:rFonts w:hint="cs"/>
          <w:rtl/>
        </w:rPr>
        <w:t>– – –</w:t>
      </w:r>
    </w:p>
    <w:p w:rsidR="00620F84" w:rsidRDefault="00620F84" w:rsidP="00006F14">
      <w:pPr>
        <w:rPr>
          <w:rtl/>
        </w:rPr>
      </w:pPr>
    </w:p>
    <w:p w:rsidR="00620F84" w:rsidRDefault="00620F84" w:rsidP="00006F14">
      <w:pPr>
        <w:pStyle w:val="-"/>
        <w:keepNext/>
        <w:rPr>
          <w:rtl/>
        </w:rPr>
      </w:pPr>
      <w:bookmarkStart w:id="1452" w:name="_ETM_Q5_380000"/>
      <w:bookmarkEnd w:id="1452"/>
      <w:r w:rsidRPr="00A85226">
        <w:rPr>
          <w:rStyle w:val="TagStyle"/>
          <w:rtl/>
        </w:rPr>
        <w:t xml:space="preserve">&lt;&lt; דובר_המשך &gt;&gt; </w:t>
      </w:r>
      <w:r>
        <w:rPr>
          <w:rtl/>
        </w:rPr>
        <w:t>שרת החינוך יפעת שאשא ביטון:</w:t>
      </w:r>
      <w:r w:rsidRPr="00A85226">
        <w:rPr>
          <w:rStyle w:val="TagStyle"/>
          <w:rtl/>
        </w:rPr>
        <w:t xml:space="preserve"> &lt;&lt; דובר_המשך &gt;&gt;</w:t>
      </w:r>
      <w:r>
        <w:rPr>
          <w:rtl/>
        </w:rPr>
        <w:t xml:space="preserve">  </w:t>
      </w:r>
    </w:p>
    <w:p w:rsidR="00620F84" w:rsidRDefault="00620F84" w:rsidP="00006F14">
      <w:pPr>
        <w:rPr>
          <w:rtl/>
        </w:rPr>
      </w:pPr>
    </w:p>
    <w:p w:rsidR="00620F84" w:rsidRDefault="00620F84" w:rsidP="00006F14">
      <w:pPr>
        <w:rPr>
          <w:rtl/>
        </w:rPr>
      </w:pPr>
      <w:bookmarkStart w:id="1453" w:name="_ETM_Q5_384000"/>
      <w:bookmarkStart w:id="1454" w:name="_ETM_Q5_387540"/>
      <w:bookmarkStart w:id="1455" w:name="_ETM_Q5_387630"/>
      <w:bookmarkEnd w:id="1453"/>
      <w:bookmarkEnd w:id="1454"/>
      <w:bookmarkEnd w:id="1455"/>
      <w:r>
        <w:rPr>
          <w:rFonts w:hint="cs"/>
          <w:rtl/>
        </w:rPr>
        <w:t xml:space="preserve">אני </w:t>
      </w:r>
      <w:r>
        <w:rPr>
          <w:rtl/>
        </w:rPr>
        <w:t xml:space="preserve">ידעתי </w:t>
      </w:r>
      <w:bookmarkStart w:id="1456" w:name="_ETM_Q5_388050"/>
      <w:bookmarkEnd w:id="1456"/>
      <w:r>
        <w:rPr>
          <w:rtl/>
        </w:rPr>
        <w:t>מההתחלה</w:t>
      </w:r>
      <w:r>
        <w:rPr>
          <w:rFonts w:hint="cs"/>
          <w:rtl/>
        </w:rPr>
        <w:t>.</w:t>
      </w:r>
      <w:r>
        <w:rPr>
          <w:rtl/>
        </w:rPr>
        <w:t xml:space="preserve"> </w:t>
      </w:r>
      <w:bookmarkStart w:id="1457" w:name="_ETM_Q5_388710"/>
      <w:bookmarkEnd w:id="1457"/>
      <w:r>
        <w:rPr>
          <w:rtl/>
        </w:rPr>
        <w:t xml:space="preserve">אני </w:t>
      </w:r>
      <w:bookmarkStart w:id="1458" w:name="_ETM_Q5_388919"/>
      <w:bookmarkEnd w:id="1458"/>
      <w:r>
        <w:rPr>
          <w:rtl/>
        </w:rPr>
        <w:t xml:space="preserve">לא </w:t>
      </w:r>
      <w:bookmarkStart w:id="1459" w:name="_ETM_Q5_389070"/>
      <w:bookmarkEnd w:id="1459"/>
      <w:r>
        <w:rPr>
          <w:rtl/>
        </w:rPr>
        <w:t xml:space="preserve">הבנתי </w:t>
      </w:r>
      <w:bookmarkStart w:id="1460" w:name="_ETM_Q5_389520"/>
      <w:bookmarkEnd w:id="1460"/>
      <w:r>
        <w:rPr>
          <w:rtl/>
        </w:rPr>
        <w:t xml:space="preserve">את </w:t>
      </w:r>
      <w:bookmarkStart w:id="1461" w:name="_ETM_Q5_390090"/>
      <w:bookmarkEnd w:id="1461"/>
      <w:r>
        <w:rPr>
          <w:rFonts w:hint="cs"/>
          <w:rtl/>
        </w:rPr>
        <w:t>ה</w:t>
      </w:r>
      <w:r>
        <w:rPr>
          <w:rtl/>
        </w:rPr>
        <w:t xml:space="preserve">דברים </w:t>
      </w:r>
      <w:bookmarkStart w:id="1462" w:name="_ETM_Q5_390480"/>
      <w:bookmarkEnd w:id="1462"/>
      <w:r>
        <w:rPr>
          <w:rtl/>
        </w:rPr>
        <w:t xml:space="preserve">שנרקמו </w:t>
      </w:r>
      <w:bookmarkStart w:id="1463" w:name="_ETM_Q5_391200"/>
      <w:bookmarkEnd w:id="1463"/>
      <w:r>
        <w:rPr>
          <w:rtl/>
        </w:rPr>
        <w:t xml:space="preserve">שם </w:t>
      </w:r>
      <w:bookmarkStart w:id="1464" w:name="_ETM_Q5_391620"/>
      <w:bookmarkEnd w:id="1464"/>
      <w:r>
        <w:rPr>
          <w:rtl/>
        </w:rPr>
        <w:t xml:space="preserve">מאחורי </w:t>
      </w:r>
      <w:bookmarkStart w:id="1465" w:name="_ETM_Q5_392010"/>
      <w:bookmarkEnd w:id="1465"/>
      <w:r>
        <w:rPr>
          <w:rtl/>
        </w:rPr>
        <w:t>הקלעים</w:t>
      </w:r>
      <w:r>
        <w:rPr>
          <w:rFonts w:hint="cs"/>
          <w:rtl/>
        </w:rPr>
        <w:t>.</w:t>
      </w:r>
      <w:r>
        <w:rPr>
          <w:rtl/>
        </w:rPr>
        <w:t xml:space="preserve"> </w:t>
      </w:r>
      <w:bookmarkStart w:id="1466" w:name="_ETM_Q5_392310"/>
      <w:bookmarkEnd w:id="1466"/>
      <w:r>
        <w:rPr>
          <w:rtl/>
        </w:rPr>
        <w:t xml:space="preserve">אבל </w:t>
      </w:r>
      <w:bookmarkStart w:id="1467" w:name="_ETM_Q5_392520"/>
      <w:bookmarkEnd w:id="1467"/>
      <w:r>
        <w:rPr>
          <w:rtl/>
        </w:rPr>
        <w:t>אחרי</w:t>
      </w:r>
      <w:r>
        <w:rPr>
          <w:rFonts w:hint="cs"/>
          <w:rtl/>
        </w:rPr>
        <w:t>,</w:t>
      </w:r>
      <w:r>
        <w:rPr>
          <w:rtl/>
        </w:rPr>
        <w:t xml:space="preserve"> </w:t>
      </w:r>
      <w:bookmarkStart w:id="1468" w:name="_ETM_Q5_392760"/>
      <w:bookmarkEnd w:id="1468"/>
      <w:r>
        <w:rPr>
          <w:rFonts w:hint="cs"/>
          <w:rtl/>
        </w:rPr>
        <w:t>א</w:t>
      </w:r>
      <w:r>
        <w:rPr>
          <w:rtl/>
        </w:rPr>
        <w:t>גב</w:t>
      </w:r>
      <w:r>
        <w:rPr>
          <w:rFonts w:hint="cs"/>
          <w:rtl/>
        </w:rPr>
        <w:t>,</w:t>
      </w:r>
      <w:r>
        <w:rPr>
          <w:rtl/>
        </w:rPr>
        <w:t xml:space="preserve"> </w:t>
      </w:r>
      <w:bookmarkStart w:id="1469" w:name="_ETM_Q5_392970"/>
      <w:bookmarkEnd w:id="1469"/>
      <w:r>
        <w:rPr>
          <w:rtl/>
        </w:rPr>
        <w:t>ש</w:t>
      </w:r>
      <w:r>
        <w:rPr>
          <w:rFonts w:hint="cs"/>
          <w:rtl/>
        </w:rPr>
        <w:t>ב</w:t>
      </w:r>
      <w:r>
        <w:rPr>
          <w:rtl/>
        </w:rPr>
        <w:t xml:space="preserve">כלכלה </w:t>
      </w:r>
      <w:bookmarkStart w:id="1470" w:name="_ETM_Q5_393540"/>
      <w:bookmarkEnd w:id="1470"/>
      <w:r>
        <w:rPr>
          <w:rtl/>
        </w:rPr>
        <w:t xml:space="preserve">הבינו </w:t>
      </w:r>
      <w:bookmarkStart w:id="1471" w:name="_ETM_Q5_393810"/>
      <w:bookmarkEnd w:id="1471"/>
      <w:r>
        <w:rPr>
          <w:rtl/>
        </w:rPr>
        <w:t xml:space="preserve">גם </w:t>
      </w:r>
      <w:bookmarkStart w:id="1472" w:name="_ETM_Q5_393990"/>
      <w:bookmarkEnd w:id="1472"/>
      <w:r>
        <w:rPr>
          <w:rtl/>
        </w:rPr>
        <w:t xml:space="preserve">את </w:t>
      </w:r>
      <w:bookmarkStart w:id="1473" w:name="_ETM_Q5_394050"/>
      <w:bookmarkEnd w:id="1473"/>
      <w:r>
        <w:rPr>
          <w:rtl/>
        </w:rPr>
        <w:t xml:space="preserve">המשמעות </w:t>
      </w:r>
      <w:bookmarkStart w:id="1474" w:name="_ETM_Q5_394470"/>
      <w:bookmarkEnd w:id="1474"/>
      <w:r>
        <w:rPr>
          <w:rtl/>
        </w:rPr>
        <w:t xml:space="preserve">ואת </w:t>
      </w:r>
      <w:bookmarkStart w:id="1475" w:name="_ETM_Q5_394620"/>
      <w:bookmarkEnd w:id="1475"/>
      <w:r>
        <w:rPr>
          <w:rtl/>
        </w:rPr>
        <w:t>ההבדל</w:t>
      </w:r>
      <w:r>
        <w:rPr>
          <w:rFonts w:hint="cs"/>
          <w:rtl/>
        </w:rPr>
        <w:t>,</w:t>
      </w:r>
      <w:r>
        <w:rPr>
          <w:rtl/>
        </w:rPr>
        <w:t xml:space="preserve"> </w:t>
      </w:r>
      <w:bookmarkStart w:id="1476" w:name="_ETM_Q5_395610"/>
      <w:bookmarkEnd w:id="1476"/>
      <w:r>
        <w:rPr>
          <w:rtl/>
        </w:rPr>
        <w:t xml:space="preserve">אז </w:t>
      </w:r>
      <w:bookmarkStart w:id="1477" w:name="_ETM_Q5_395790"/>
      <w:bookmarkEnd w:id="1477"/>
      <w:r>
        <w:rPr>
          <w:rtl/>
        </w:rPr>
        <w:t xml:space="preserve">הבינו </w:t>
      </w:r>
      <w:bookmarkStart w:id="1478" w:name="_ETM_Q5_396120"/>
      <w:bookmarkEnd w:id="1478"/>
      <w:r>
        <w:rPr>
          <w:rtl/>
        </w:rPr>
        <w:t xml:space="preserve">שהסיפור </w:t>
      </w:r>
      <w:bookmarkStart w:id="1479" w:name="_ETM_Q5_397140"/>
      <w:bookmarkEnd w:id="1479"/>
      <w:r>
        <w:rPr>
          <w:rFonts w:hint="cs"/>
          <w:rtl/>
        </w:rPr>
        <w:t xml:space="preserve">הוא </w:t>
      </w:r>
      <w:r>
        <w:rPr>
          <w:rtl/>
        </w:rPr>
        <w:t xml:space="preserve">לא </w:t>
      </w:r>
      <w:bookmarkStart w:id="1480" w:name="_ETM_Q5_397230"/>
      <w:bookmarkEnd w:id="1480"/>
      <w:r>
        <w:rPr>
          <w:rtl/>
        </w:rPr>
        <w:t>סיפור</w:t>
      </w:r>
      <w:r>
        <w:rPr>
          <w:rFonts w:hint="cs"/>
          <w:rtl/>
        </w:rPr>
        <w:t>.</w:t>
      </w:r>
    </w:p>
    <w:p w:rsidR="00620F84" w:rsidRDefault="00620F84" w:rsidP="00006F14">
      <w:pPr>
        <w:rPr>
          <w:rtl/>
        </w:rPr>
      </w:pPr>
      <w:bookmarkStart w:id="1481" w:name="_ETM_Q5_397000"/>
      <w:bookmarkEnd w:id="1481"/>
    </w:p>
    <w:p w:rsidR="00620F84" w:rsidRDefault="00620F84" w:rsidP="00006F14">
      <w:pPr>
        <w:pStyle w:val="-"/>
        <w:keepNext/>
        <w:rPr>
          <w:rtl/>
        </w:rPr>
      </w:pPr>
      <w:bookmarkStart w:id="1482" w:name="ET_speakercontinue_5105_34"/>
      <w:r w:rsidRPr="0044740A">
        <w:rPr>
          <w:rStyle w:val="TagStyle"/>
          <w:rtl/>
        </w:rPr>
        <w:t xml:space="preserve"> &lt;&lt; דובר_המשך &gt;&gt; </w:t>
      </w:r>
      <w:r>
        <w:rPr>
          <w:rtl/>
        </w:rPr>
        <w:t>מיכל רוזין (מרצ):</w:t>
      </w:r>
      <w:r w:rsidRPr="0044740A">
        <w:rPr>
          <w:rStyle w:val="TagStyle"/>
          <w:rtl/>
        </w:rPr>
        <w:t xml:space="preserve"> &lt;&lt; דובר_המשך &gt;&gt;</w:t>
      </w:r>
      <w:r>
        <w:rPr>
          <w:rtl/>
        </w:rPr>
        <w:t xml:space="preserve">  </w:t>
      </w:r>
      <w:bookmarkEnd w:id="1482"/>
    </w:p>
    <w:p w:rsidR="00620F84" w:rsidRDefault="00620F84" w:rsidP="001016EB">
      <w:pPr>
        <w:rPr>
          <w:rtl/>
        </w:rPr>
      </w:pPr>
    </w:p>
    <w:p w:rsidR="00620F84" w:rsidRDefault="00620F84" w:rsidP="00006F14">
      <w:pPr>
        <w:rPr>
          <w:rtl/>
        </w:rPr>
      </w:pPr>
      <w:bookmarkStart w:id="1483" w:name="_ETM_Q5_400000"/>
      <w:bookmarkStart w:id="1484" w:name="_ETM_Q5_398810"/>
      <w:bookmarkEnd w:id="1483"/>
      <w:bookmarkEnd w:id="1484"/>
      <w:r>
        <w:rPr>
          <w:rtl/>
        </w:rPr>
        <w:t>טוב</w:t>
      </w:r>
      <w:r>
        <w:rPr>
          <w:rFonts w:hint="cs"/>
          <w:rtl/>
        </w:rPr>
        <w:t>.</w:t>
      </w:r>
      <w:bookmarkStart w:id="1485" w:name="_ETM_Q5_399230"/>
      <w:bookmarkEnd w:id="1485"/>
      <w:r>
        <w:rPr>
          <w:rtl/>
        </w:rPr>
        <w:t xml:space="preserve"> </w:t>
      </w:r>
      <w:bookmarkStart w:id="1486" w:name="_ETM_Q5_399560"/>
      <w:bookmarkEnd w:id="1486"/>
      <w:r>
        <w:rPr>
          <w:rtl/>
        </w:rPr>
        <w:t xml:space="preserve">אני </w:t>
      </w:r>
      <w:bookmarkStart w:id="1487" w:name="_ETM_Q5_399889"/>
      <w:bookmarkEnd w:id="1487"/>
      <w:r>
        <w:rPr>
          <w:rtl/>
        </w:rPr>
        <w:t xml:space="preserve">חולקת </w:t>
      </w:r>
      <w:bookmarkStart w:id="1488" w:name="_ETM_Q5_400459"/>
      <w:bookmarkEnd w:id="1488"/>
      <w:r>
        <w:rPr>
          <w:rtl/>
        </w:rPr>
        <w:t xml:space="preserve">עלייך </w:t>
      </w:r>
      <w:bookmarkStart w:id="1489" w:name="_ETM_Q5_400730"/>
      <w:bookmarkEnd w:id="1489"/>
      <w:r>
        <w:rPr>
          <w:rtl/>
        </w:rPr>
        <w:t xml:space="preserve">בעניין </w:t>
      </w:r>
      <w:bookmarkStart w:id="1490" w:name="_ETM_Q5_401150"/>
      <w:bookmarkEnd w:id="1490"/>
      <w:r>
        <w:rPr>
          <w:rtl/>
        </w:rPr>
        <w:t>הזה</w:t>
      </w:r>
      <w:r>
        <w:rPr>
          <w:rFonts w:hint="cs"/>
          <w:rtl/>
        </w:rPr>
        <w:t>.</w:t>
      </w:r>
      <w:r>
        <w:rPr>
          <w:rtl/>
        </w:rPr>
        <w:t xml:space="preserve"> </w:t>
      </w:r>
      <w:bookmarkStart w:id="1491" w:name="_ETM_Q5_401389"/>
      <w:bookmarkEnd w:id="1491"/>
      <w:r>
        <w:rPr>
          <w:rtl/>
        </w:rPr>
        <w:t xml:space="preserve">אני </w:t>
      </w:r>
      <w:bookmarkStart w:id="1492" w:name="_ETM_Q5_401599"/>
      <w:bookmarkEnd w:id="1492"/>
      <w:r>
        <w:rPr>
          <w:rtl/>
        </w:rPr>
        <w:t xml:space="preserve">חושבת </w:t>
      </w:r>
      <w:bookmarkStart w:id="1493" w:name="_ETM_Q5_402049"/>
      <w:bookmarkEnd w:id="1493"/>
      <w:r>
        <w:rPr>
          <w:rtl/>
        </w:rPr>
        <w:t xml:space="preserve">שהסיבה </w:t>
      </w:r>
      <w:bookmarkStart w:id="1494" w:name="_ETM_Q5_402560"/>
      <w:bookmarkEnd w:id="1494"/>
      <w:r>
        <w:rPr>
          <w:rFonts w:hint="cs"/>
          <w:rtl/>
        </w:rPr>
        <w:t xml:space="preserve">הייתה </w:t>
      </w:r>
      <w:r>
        <w:rPr>
          <w:rtl/>
        </w:rPr>
        <w:t xml:space="preserve">שזה </w:t>
      </w:r>
      <w:bookmarkStart w:id="1495" w:name="_ETM_Q5_402829"/>
      <w:bookmarkEnd w:id="1495"/>
      <w:r>
        <w:rPr>
          <w:rtl/>
        </w:rPr>
        <w:t xml:space="preserve">היה </w:t>
      </w:r>
      <w:bookmarkStart w:id="1496" w:name="_ETM_Q5_402980"/>
      <w:bookmarkEnd w:id="1496"/>
      <w:r>
        <w:rPr>
          <w:rtl/>
        </w:rPr>
        <w:t xml:space="preserve">עשרות </w:t>
      </w:r>
      <w:bookmarkStart w:id="1497" w:name="_ETM_Q5_403370"/>
      <w:bookmarkEnd w:id="1497"/>
      <w:r>
        <w:rPr>
          <w:rtl/>
        </w:rPr>
        <w:t xml:space="preserve">שנים </w:t>
      </w:r>
      <w:bookmarkStart w:id="1498" w:name="_ETM_Q5_403639"/>
      <w:bookmarkEnd w:id="1498"/>
      <w:r>
        <w:rPr>
          <w:rtl/>
        </w:rPr>
        <w:t xml:space="preserve">תחת </w:t>
      </w:r>
      <w:bookmarkStart w:id="1499" w:name="_ETM_Q5_403909"/>
      <w:bookmarkEnd w:id="1499"/>
      <w:r>
        <w:rPr>
          <w:rtl/>
        </w:rPr>
        <w:t xml:space="preserve">משרד </w:t>
      </w:r>
      <w:bookmarkStart w:id="1500" w:name="_ETM_Q5_404239"/>
      <w:bookmarkEnd w:id="1500"/>
      <w:r>
        <w:rPr>
          <w:rtl/>
        </w:rPr>
        <w:t xml:space="preserve">הכלכלה </w:t>
      </w:r>
      <w:bookmarkStart w:id="1501" w:name="_ETM_Q5_404840"/>
      <w:bookmarkEnd w:id="1501"/>
      <w:r>
        <w:rPr>
          <w:rtl/>
        </w:rPr>
        <w:t xml:space="preserve">ונושא </w:t>
      </w:r>
      <w:bookmarkStart w:id="1502" w:name="_ETM_Q5_405319"/>
      <w:bookmarkEnd w:id="1502"/>
      <w:r>
        <w:rPr>
          <w:rFonts w:hint="cs"/>
          <w:rtl/>
        </w:rPr>
        <w:t>ה</w:t>
      </w:r>
      <w:r>
        <w:rPr>
          <w:rtl/>
        </w:rPr>
        <w:t xml:space="preserve">עבודה </w:t>
      </w:r>
      <w:bookmarkStart w:id="1503" w:name="_ETM_Q5_406099"/>
      <w:bookmarkEnd w:id="1503"/>
      <w:r>
        <w:rPr>
          <w:rtl/>
        </w:rPr>
        <w:t xml:space="preserve">זה </w:t>
      </w:r>
      <w:bookmarkStart w:id="1504" w:name="_ETM_Q5_406219"/>
      <w:bookmarkEnd w:id="1504"/>
      <w:r>
        <w:rPr>
          <w:rtl/>
        </w:rPr>
        <w:t xml:space="preserve">היה </w:t>
      </w:r>
      <w:bookmarkStart w:id="1505" w:name="_ETM_Q5_406370"/>
      <w:bookmarkEnd w:id="1505"/>
      <w:r>
        <w:rPr>
          <w:rtl/>
        </w:rPr>
        <w:t xml:space="preserve">מטעמים </w:t>
      </w:r>
      <w:bookmarkStart w:id="1506" w:name="_ETM_Q5_406879"/>
      <w:bookmarkEnd w:id="1506"/>
      <w:r>
        <w:rPr>
          <w:rtl/>
        </w:rPr>
        <w:t>אחרים</w:t>
      </w:r>
      <w:bookmarkStart w:id="1507" w:name="_ETM_Q5_407480"/>
      <w:bookmarkEnd w:id="1507"/>
      <w:r>
        <w:rPr>
          <w:rFonts w:hint="cs"/>
          <w:rtl/>
        </w:rPr>
        <w:t>,</w:t>
      </w:r>
      <w:r>
        <w:rPr>
          <w:rtl/>
        </w:rPr>
        <w:t xml:space="preserve"> </w:t>
      </w:r>
      <w:bookmarkStart w:id="1508" w:name="_ETM_Q5_408049"/>
      <w:bookmarkEnd w:id="1508"/>
      <w:r>
        <w:rPr>
          <w:rFonts w:hint="cs"/>
          <w:rtl/>
        </w:rPr>
        <w:t>ו</w:t>
      </w:r>
      <w:r>
        <w:rPr>
          <w:rtl/>
        </w:rPr>
        <w:t xml:space="preserve">מה </w:t>
      </w:r>
      <w:bookmarkStart w:id="1509" w:name="_ETM_Q5_408169"/>
      <w:bookmarkEnd w:id="1509"/>
      <w:r>
        <w:rPr>
          <w:rtl/>
        </w:rPr>
        <w:t xml:space="preserve">שנקרא </w:t>
      </w:r>
      <w:bookmarkStart w:id="1510" w:name="_ETM_Q5_408499"/>
      <w:bookmarkEnd w:id="1510"/>
      <w:r>
        <w:rPr>
          <w:rtl/>
        </w:rPr>
        <w:t>ב</w:t>
      </w:r>
      <w:r>
        <w:rPr>
          <w:rFonts w:hint="cs"/>
          <w:rtl/>
        </w:rPr>
        <w:t xml:space="preserve">-2021 </w:t>
      </w:r>
      <w:r>
        <w:rPr>
          <w:rtl/>
        </w:rPr>
        <w:t>–</w:t>
      </w:r>
      <w:r>
        <w:rPr>
          <w:rFonts w:hint="cs"/>
          <w:rtl/>
        </w:rPr>
        <w:t xml:space="preserve"> 2022, סליחה</w:t>
      </w:r>
      <w:bookmarkStart w:id="1511" w:name="_ETM_Q5_408889"/>
      <w:bookmarkEnd w:id="1511"/>
      <w:r>
        <w:rPr>
          <w:rFonts w:hint="cs"/>
          <w:rtl/>
        </w:rPr>
        <w:t xml:space="preserve"> </w:t>
      </w:r>
      <w:r>
        <w:rPr>
          <w:rtl/>
        </w:rPr>
        <w:t>–</w:t>
      </w:r>
      <w:bookmarkStart w:id="1512" w:name="_ETM_Q5_409639"/>
      <w:bookmarkStart w:id="1513" w:name="_ETM_Q5_410569"/>
      <w:bookmarkStart w:id="1514" w:name="_ETM_Q5_411349"/>
      <w:bookmarkEnd w:id="1512"/>
      <w:bookmarkEnd w:id="1513"/>
      <w:bookmarkEnd w:id="1514"/>
      <w:r w:rsidR="000A08DD">
        <w:rPr>
          <w:rFonts w:hint="cs"/>
          <w:rtl/>
        </w:rPr>
        <w:t xml:space="preserve"> </w:t>
      </w:r>
      <w:r>
        <w:rPr>
          <w:rFonts w:hint="cs"/>
          <w:rtl/>
        </w:rPr>
        <w:t>א</w:t>
      </w:r>
      <w:r>
        <w:rPr>
          <w:rtl/>
        </w:rPr>
        <w:t xml:space="preserve">נחנו </w:t>
      </w:r>
      <w:bookmarkStart w:id="1515" w:name="_ETM_Q5_411590"/>
      <w:bookmarkEnd w:id="1515"/>
      <w:r>
        <w:rPr>
          <w:rtl/>
        </w:rPr>
        <w:t xml:space="preserve">כבר </w:t>
      </w:r>
      <w:bookmarkStart w:id="1516" w:name="_ETM_Q5_411799"/>
      <w:bookmarkEnd w:id="1516"/>
      <w:r>
        <w:rPr>
          <w:rtl/>
        </w:rPr>
        <w:t xml:space="preserve">אמורים </w:t>
      </w:r>
      <w:bookmarkStart w:id="1517" w:name="_ETM_Q5_412129"/>
      <w:bookmarkEnd w:id="1517"/>
      <w:r>
        <w:rPr>
          <w:rtl/>
        </w:rPr>
        <w:t xml:space="preserve">לחשוב </w:t>
      </w:r>
      <w:bookmarkStart w:id="1518" w:name="_ETM_Q5_412489"/>
      <w:bookmarkEnd w:id="1518"/>
      <w:r>
        <w:rPr>
          <w:rtl/>
        </w:rPr>
        <w:t xml:space="preserve">שכל </w:t>
      </w:r>
      <w:bookmarkStart w:id="1519" w:name="_ETM_Q5_412969"/>
      <w:bookmarkEnd w:id="1519"/>
      <w:r>
        <w:rPr>
          <w:rtl/>
        </w:rPr>
        <w:t xml:space="preserve">ילד </w:t>
      </w:r>
      <w:bookmarkStart w:id="1520" w:name="_ETM_Q5_413209"/>
      <w:bookmarkEnd w:id="1520"/>
      <w:r>
        <w:rPr>
          <w:rtl/>
        </w:rPr>
        <w:t xml:space="preserve">מהרגע </w:t>
      </w:r>
      <w:bookmarkStart w:id="1521" w:name="_ETM_Q5_413540"/>
      <w:bookmarkEnd w:id="1521"/>
      <w:r>
        <w:rPr>
          <w:rtl/>
        </w:rPr>
        <w:t xml:space="preserve">שהוא </w:t>
      </w:r>
      <w:bookmarkStart w:id="1522" w:name="_ETM_Q5_413719"/>
      <w:bookmarkEnd w:id="1522"/>
      <w:r>
        <w:rPr>
          <w:rtl/>
        </w:rPr>
        <w:t xml:space="preserve">נולד </w:t>
      </w:r>
      <w:bookmarkStart w:id="1523" w:name="_ETM_Q5_414049"/>
      <w:bookmarkEnd w:id="1523"/>
      <w:r>
        <w:rPr>
          <w:rtl/>
        </w:rPr>
        <w:t xml:space="preserve">זכאי </w:t>
      </w:r>
      <w:bookmarkStart w:id="1524" w:name="_ETM_Q5_414799"/>
      <w:bookmarkEnd w:id="1524"/>
      <w:r>
        <w:rPr>
          <w:rtl/>
        </w:rPr>
        <w:t xml:space="preserve">לחינוך </w:t>
      </w:r>
      <w:bookmarkStart w:id="1525" w:name="_ETM_Q5_415310"/>
      <w:bookmarkEnd w:id="1525"/>
      <w:r>
        <w:rPr>
          <w:rtl/>
        </w:rPr>
        <w:t>שווה</w:t>
      </w:r>
      <w:r>
        <w:rPr>
          <w:rFonts w:hint="cs"/>
          <w:rtl/>
        </w:rPr>
        <w:t>.</w:t>
      </w:r>
    </w:p>
    <w:p w:rsidR="00620F84" w:rsidRDefault="00620F84" w:rsidP="00006F14">
      <w:pPr>
        <w:rPr>
          <w:rtl/>
        </w:rPr>
      </w:pPr>
    </w:p>
    <w:p w:rsidR="00620F84" w:rsidRDefault="00620F84" w:rsidP="00006F14">
      <w:pPr>
        <w:pStyle w:val="-"/>
        <w:keepNext/>
        <w:rPr>
          <w:rtl/>
        </w:rPr>
      </w:pPr>
      <w:r w:rsidRPr="00A85226">
        <w:rPr>
          <w:rStyle w:val="TagStyle"/>
          <w:rtl/>
        </w:rPr>
        <w:t xml:space="preserve">&lt;&lt; דובר_המשך &gt;&gt; </w:t>
      </w:r>
      <w:r>
        <w:rPr>
          <w:rtl/>
        </w:rPr>
        <w:t>שרת החינוך יפעת שאשא ביטון:</w:t>
      </w:r>
      <w:r w:rsidRPr="00A85226">
        <w:rPr>
          <w:rStyle w:val="TagStyle"/>
          <w:rtl/>
        </w:rPr>
        <w:t xml:space="preserve"> &lt;&lt; דובר_המשך &gt;&gt;</w:t>
      </w:r>
      <w:r>
        <w:rPr>
          <w:rtl/>
        </w:rPr>
        <w:t xml:space="preserve">  </w:t>
      </w:r>
    </w:p>
    <w:p w:rsidR="00620F84" w:rsidRDefault="00620F84" w:rsidP="00006F14">
      <w:pPr>
        <w:rPr>
          <w:rtl/>
        </w:rPr>
      </w:pPr>
    </w:p>
    <w:p w:rsidR="00620F84" w:rsidRDefault="00620F84" w:rsidP="00006F14">
      <w:pPr>
        <w:rPr>
          <w:rtl/>
        </w:rPr>
      </w:pPr>
      <w:bookmarkStart w:id="1526" w:name="_ETM_Q5_411000"/>
      <w:bookmarkEnd w:id="1526"/>
      <w:r>
        <w:rPr>
          <w:rFonts w:hint="cs"/>
          <w:rtl/>
        </w:rPr>
        <w:t>נכון.</w:t>
      </w:r>
    </w:p>
    <w:p w:rsidR="00620F84" w:rsidRDefault="00620F84" w:rsidP="00006F14">
      <w:pPr>
        <w:rPr>
          <w:rtl/>
        </w:rPr>
      </w:pPr>
      <w:bookmarkStart w:id="1527" w:name="_ETM_Q5_413000"/>
      <w:bookmarkEnd w:id="1527"/>
    </w:p>
    <w:p w:rsidR="00620F84" w:rsidRDefault="00620F84" w:rsidP="00006F14">
      <w:pPr>
        <w:pStyle w:val="-"/>
        <w:keepNext/>
        <w:rPr>
          <w:rtl/>
        </w:rPr>
      </w:pPr>
      <w:bookmarkStart w:id="1528" w:name="ET_speakercontinue_5105_35"/>
      <w:r w:rsidRPr="0044740A">
        <w:rPr>
          <w:rStyle w:val="TagStyle"/>
          <w:rtl/>
        </w:rPr>
        <w:t xml:space="preserve"> &lt;&lt; דובר_המשך &gt;&gt; </w:t>
      </w:r>
      <w:r>
        <w:rPr>
          <w:rtl/>
        </w:rPr>
        <w:t>מיכל רוזין (מרצ):</w:t>
      </w:r>
      <w:r w:rsidRPr="0044740A">
        <w:rPr>
          <w:rStyle w:val="TagStyle"/>
          <w:rtl/>
        </w:rPr>
        <w:t xml:space="preserve"> &lt;&lt; דובר_המשך &gt;&gt;</w:t>
      </w:r>
      <w:r>
        <w:rPr>
          <w:rtl/>
        </w:rPr>
        <w:t xml:space="preserve">  </w:t>
      </w:r>
      <w:bookmarkEnd w:id="1528"/>
    </w:p>
    <w:p w:rsidR="00620F84" w:rsidRDefault="00620F84" w:rsidP="001016EB">
      <w:pPr>
        <w:rPr>
          <w:rtl/>
        </w:rPr>
      </w:pPr>
    </w:p>
    <w:p w:rsidR="00620F84" w:rsidRPr="00C5232B" w:rsidRDefault="00620F84" w:rsidP="001016EB">
      <w:pPr>
        <w:rPr>
          <w:rtl/>
        </w:rPr>
      </w:pPr>
      <w:bookmarkStart w:id="1529" w:name="_ETM_Q5_414000"/>
      <w:bookmarkStart w:id="1530" w:name="_ETM_Q5_415609"/>
      <w:bookmarkEnd w:id="1529"/>
      <w:bookmarkEnd w:id="1530"/>
      <w:r>
        <w:rPr>
          <w:rtl/>
        </w:rPr>
        <w:t xml:space="preserve">ולכן </w:t>
      </w:r>
      <w:bookmarkStart w:id="1531" w:name="_ETM_Q5_415999"/>
      <w:bookmarkEnd w:id="1531"/>
      <w:r>
        <w:rPr>
          <w:rtl/>
        </w:rPr>
        <w:t xml:space="preserve">אני </w:t>
      </w:r>
      <w:bookmarkStart w:id="1532" w:name="_ETM_Q5_416180"/>
      <w:bookmarkEnd w:id="1532"/>
      <w:r>
        <w:rPr>
          <w:rtl/>
        </w:rPr>
        <w:t xml:space="preserve">רוצה </w:t>
      </w:r>
      <w:bookmarkStart w:id="1533" w:name="_ETM_Q5_416480"/>
      <w:bookmarkEnd w:id="1533"/>
      <w:r>
        <w:rPr>
          <w:rtl/>
        </w:rPr>
        <w:t xml:space="preserve">בעניין </w:t>
      </w:r>
      <w:bookmarkStart w:id="1534" w:name="_ETM_Q5_416840"/>
      <w:bookmarkEnd w:id="1534"/>
      <w:r>
        <w:rPr>
          <w:rtl/>
        </w:rPr>
        <w:t>הזה</w:t>
      </w:r>
      <w:r>
        <w:rPr>
          <w:rFonts w:hint="cs"/>
          <w:rtl/>
        </w:rPr>
        <w:t>,</w:t>
      </w:r>
      <w:r>
        <w:rPr>
          <w:rtl/>
        </w:rPr>
        <w:t xml:space="preserve"> </w:t>
      </w:r>
      <w:bookmarkStart w:id="1535" w:name="_ETM_Q5_417109"/>
      <w:bookmarkEnd w:id="1535"/>
      <w:r>
        <w:rPr>
          <w:rtl/>
        </w:rPr>
        <w:t xml:space="preserve">ולא </w:t>
      </w:r>
      <w:bookmarkStart w:id="1536" w:name="_ETM_Q5_417319"/>
      <w:bookmarkEnd w:id="1536"/>
      <w:r>
        <w:rPr>
          <w:rtl/>
        </w:rPr>
        <w:t xml:space="preserve">התייחסת </w:t>
      </w:r>
      <w:bookmarkStart w:id="1537" w:name="_ETM_Q5_418609"/>
      <w:bookmarkEnd w:id="1537"/>
      <w:r>
        <w:rPr>
          <w:rtl/>
        </w:rPr>
        <w:t xml:space="preserve">לעניין </w:t>
      </w:r>
      <w:bookmarkStart w:id="1538" w:name="_ETM_Q5_419150"/>
      <w:bookmarkEnd w:id="1538"/>
      <w:r>
        <w:rPr>
          <w:rtl/>
        </w:rPr>
        <w:t xml:space="preserve">הזה </w:t>
      </w:r>
      <w:bookmarkStart w:id="1539" w:name="_ETM_Q5_419450"/>
      <w:bookmarkEnd w:id="1539"/>
      <w:r>
        <w:rPr>
          <w:rFonts w:hint="cs"/>
          <w:rtl/>
        </w:rPr>
        <w:t>–</w:t>
      </w:r>
      <w:r w:rsidR="001016EB">
        <w:rPr>
          <w:rFonts w:hint="cs"/>
          <w:rtl/>
        </w:rPr>
        <w:t xml:space="preserve"> </w:t>
      </w:r>
      <w:r>
        <w:rPr>
          <w:rtl/>
        </w:rPr>
        <w:t xml:space="preserve">הסיפור </w:t>
      </w:r>
      <w:bookmarkStart w:id="1540" w:name="_ETM_Q5_420290"/>
      <w:bookmarkEnd w:id="1540"/>
      <w:r>
        <w:rPr>
          <w:rtl/>
        </w:rPr>
        <w:t xml:space="preserve">של </w:t>
      </w:r>
      <w:bookmarkStart w:id="1541" w:name="_ETM_Q5_420469"/>
      <w:bookmarkEnd w:id="1541"/>
      <w:r>
        <w:rPr>
          <w:rtl/>
        </w:rPr>
        <w:t xml:space="preserve">פריפריה </w:t>
      </w:r>
      <w:bookmarkStart w:id="1542" w:name="_ETM_Q5_421069"/>
      <w:bookmarkEnd w:id="1542"/>
      <w:r>
        <w:rPr>
          <w:rtl/>
        </w:rPr>
        <w:t xml:space="preserve">מול </w:t>
      </w:r>
      <w:bookmarkStart w:id="1543" w:name="_ETM_Q5_421249"/>
      <w:bookmarkEnd w:id="1543"/>
      <w:r>
        <w:rPr>
          <w:rtl/>
        </w:rPr>
        <w:t>מרכז</w:t>
      </w:r>
      <w:r>
        <w:rPr>
          <w:rFonts w:hint="cs"/>
          <w:rtl/>
        </w:rPr>
        <w:t>.</w:t>
      </w:r>
      <w:r>
        <w:rPr>
          <w:rtl/>
        </w:rPr>
        <w:t xml:space="preserve"> </w:t>
      </w:r>
      <w:bookmarkStart w:id="1544" w:name="_ETM_Q5_422249"/>
      <w:bookmarkStart w:id="1545" w:name="_ETM_Q5_422670"/>
      <w:bookmarkEnd w:id="1544"/>
      <w:bookmarkEnd w:id="1545"/>
      <w:r>
        <w:rPr>
          <w:rtl/>
        </w:rPr>
        <w:t xml:space="preserve">יודעים </w:t>
      </w:r>
      <w:bookmarkStart w:id="1546" w:name="_ETM_Q5_423029"/>
      <w:bookmarkEnd w:id="1546"/>
      <w:r>
        <w:rPr>
          <w:rtl/>
        </w:rPr>
        <w:t>מ</w:t>
      </w:r>
      <w:bookmarkStart w:id="1547" w:name="_ETM_Q5_423120"/>
      <w:bookmarkEnd w:id="1547"/>
      <w:r>
        <w:rPr>
          <w:rtl/>
        </w:rPr>
        <w:t xml:space="preserve">הנתונים </w:t>
      </w:r>
      <w:bookmarkStart w:id="1548" w:name="_ETM_Q5_423749"/>
      <w:bookmarkEnd w:id="1548"/>
      <w:r>
        <w:rPr>
          <w:rtl/>
        </w:rPr>
        <w:t xml:space="preserve">שהסיפור </w:t>
      </w:r>
      <w:bookmarkStart w:id="1549" w:name="_ETM_Q5_424290"/>
      <w:bookmarkEnd w:id="1549"/>
      <w:r>
        <w:rPr>
          <w:rtl/>
        </w:rPr>
        <w:t xml:space="preserve">של </w:t>
      </w:r>
      <w:bookmarkStart w:id="1550" w:name="_ETM_Q5_424469"/>
      <w:bookmarkEnd w:id="1550"/>
      <w:r>
        <w:rPr>
          <w:rtl/>
        </w:rPr>
        <w:t xml:space="preserve">המשפחתונים </w:t>
      </w:r>
      <w:bookmarkStart w:id="1551" w:name="_ETM_Q5_425189"/>
      <w:bookmarkEnd w:id="1551"/>
      <w:r>
        <w:rPr>
          <w:rtl/>
        </w:rPr>
        <w:t>עד</w:t>
      </w:r>
      <w:bookmarkStart w:id="1552" w:name="_ETM_Q5_425760"/>
      <w:bookmarkStart w:id="1553" w:name="_ETM_Q5_425000"/>
      <w:bookmarkEnd w:id="1552"/>
      <w:bookmarkEnd w:id="1553"/>
      <w:r>
        <w:rPr>
          <w:rFonts w:hint="cs"/>
          <w:rtl/>
        </w:rPr>
        <w:t xml:space="preserve"> חמישה </w:t>
      </w:r>
      <w:r>
        <w:rPr>
          <w:rtl/>
        </w:rPr>
        <w:t xml:space="preserve">ילדים </w:t>
      </w:r>
      <w:bookmarkStart w:id="1554" w:name="_ETM_Q5_426600"/>
      <w:bookmarkEnd w:id="1554"/>
      <w:r>
        <w:rPr>
          <w:rtl/>
        </w:rPr>
        <w:t xml:space="preserve">הוא </w:t>
      </w:r>
      <w:bookmarkStart w:id="1555" w:name="_ETM_Q5_426690"/>
      <w:bookmarkEnd w:id="1555"/>
      <w:r>
        <w:rPr>
          <w:rtl/>
        </w:rPr>
        <w:t xml:space="preserve">סיפור </w:t>
      </w:r>
      <w:bookmarkStart w:id="1556" w:name="_ETM_Q5_427230"/>
      <w:bookmarkEnd w:id="1556"/>
      <w:r>
        <w:rPr>
          <w:rtl/>
        </w:rPr>
        <w:t xml:space="preserve">של </w:t>
      </w:r>
      <w:bookmarkStart w:id="1557" w:name="_ETM_Q5_427380"/>
      <w:bookmarkEnd w:id="1557"/>
      <w:r>
        <w:rPr>
          <w:rtl/>
        </w:rPr>
        <w:t xml:space="preserve">פריפריה </w:t>
      </w:r>
      <w:bookmarkStart w:id="1558" w:name="_ETM_Q5_427980"/>
      <w:bookmarkEnd w:id="1558"/>
      <w:r>
        <w:rPr>
          <w:rtl/>
        </w:rPr>
        <w:t xml:space="preserve">מול </w:t>
      </w:r>
      <w:bookmarkStart w:id="1559" w:name="_ETM_Q5_428160"/>
      <w:bookmarkEnd w:id="1559"/>
      <w:r>
        <w:rPr>
          <w:rtl/>
        </w:rPr>
        <w:t>מרכז</w:t>
      </w:r>
      <w:r>
        <w:rPr>
          <w:rFonts w:hint="cs"/>
          <w:rtl/>
        </w:rPr>
        <w:t>,</w:t>
      </w:r>
      <w:r>
        <w:rPr>
          <w:rtl/>
        </w:rPr>
        <w:t xml:space="preserve"> </w:t>
      </w:r>
      <w:bookmarkStart w:id="1560" w:name="_ETM_Q5_428610"/>
      <w:bookmarkEnd w:id="1560"/>
      <w:r>
        <w:rPr>
          <w:rtl/>
        </w:rPr>
        <w:t xml:space="preserve">דרך </w:t>
      </w:r>
      <w:bookmarkStart w:id="1561" w:name="_ETM_Q5_428819"/>
      <w:bookmarkEnd w:id="1561"/>
      <w:r>
        <w:rPr>
          <w:rtl/>
        </w:rPr>
        <w:t>אגב</w:t>
      </w:r>
      <w:r>
        <w:rPr>
          <w:rFonts w:hint="cs"/>
          <w:rtl/>
        </w:rPr>
        <w:t>,</w:t>
      </w:r>
      <w:r>
        <w:rPr>
          <w:rtl/>
        </w:rPr>
        <w:t xml:space="preserve"> </w:t>
      </w:r>
      <w:bookmarkStart w:id="1562" w:name="_ETM_Q5_429060"/>
      <w:bookmarkEnd w:id="1562"/>
      <w:r>
        <w:rPr>
          <w:rtl/>
        </w:rPr>
        <w:t xml:space="preserve">לא </w:t>
      </w:r>
      <w:bookmarkStart w:id="1563" w:name="_ETM_Q5_429210"/>
      <w:bookmarkEnd w:id="1563"/>
      <w:r>
        <w:rPr>
          <w:rtl/>
        </w:rPr>
        <w:t xml:space="preserve">רק </w:t>
      </w:r>
      <w:bookmarkStart w:id="1564" w:name="_ETM_Q5_429330"/>
      <w:bookmarkEnd w:id="1564"/>
      <w:r>
        <w:rPr>
          <w:rtl/>
        </w:rPr>
        <w:t>ג</w:t>
      </w:r>
      <w:r>
        <w:rPr>
          <w:rFonts w:hint="cs"/>
          <w:rtl/>
        </w:rPr>
        <w:t>י</w:t>
      </w:r>
      <w:r>
        <w:rPr>
          <w:rtl/>
        </w:rPr>
        <w:t>אוגרפי</w:t>
      </w:r>
      <w:r w:rsidR="00321C4A">
        <w:rPr>
          <w:rFonts w:hint="cs"/>
          <w:rtl/>
        </w:rPr>
        <w:t>ת</w:t>
      </w:r>
      <w:r>
        <w:rPr>
          <w:rFonts w:hint="cs"/>
          <w:rtl/>
        </w:rPr>
        <w:t>,</w:t>
      </w:r>
      <w:r>
        <w:rPr>
          <w:rtl/>
        </w:rPr>
        <w:t xml:space="preserve"> </w:t>
      </w:r>
      <w:bookmarkStart w:id="1565" w:name="_ETM_Q5_430380"/>
      <w:bookmarkEnd w:id="1565"/>
      <w:r>
        <w:rPr>
          <w:rtl/>
        </w:rPr>
        <w:t xml:space="preserve">גם </w:t>
      </w:r>
      <w:bookmarkStart w:id="1566" w:name="_ETM_Q5_430680"/>
      <w:bookmarkEnd w:id="1566"/>
      <w:r>
        <w:rPr>
          <w:rtl/>
        </w:rPr>
        <w:t>חברתי</w:t>
      </w:r>
      <w:r w:rsidR="00321C4A">
        <w:rPr>
          <w:rFonts w:hint="cs"/>
          <w:rtl/>
        </w:rPr>
        <w:t>ת</w:t>
      </w:r>
      <w:r>
        <w:rPr>
          <w:rFonts w:hint="cs"/>
          <w:rtl/>
        </w:rPr>
        <w:t>.</w:t>
      </w:r>
      <w:r>
        <w:rPr>
          <w:rtl/>
        </w:rPr>
        <w:t xml:space="preserve"> </w:t>
      </w:r>
      <w:bookmarkStart w:id="1567" w:name="_ETM_Q5_431400"/>
      <w:bookmarkEnd w:id="1567"/>
      <w:r>
        <w:rPr>
          <w:rtl/>
        </w:rPr>
        <w:t>כלומר</w:t>
      </w:r>
      <w:bookmarkStart w:id="1568" w:name="_ETM_Q5_431760"/>
      <w:bookmarkEnd w:id="1568"/>
      <w:r>
        <w:rPr>
          <w:rFonts w:hint="cs"/>
          <w:rtl/>
        </w:rPr>
        <w:t xml:space="preserve">, </w:t>
      </w:r>
      <w:bookmarkStart w:id="1569" w:name="_ETM_Q5_432060"/>
      <w:bookmarkEnd w:id="1569"/>
      <w:r>
        <w:rPr>
          <w:rFonts w:hint="cs"/>
          <w:rtl/>
        </w:rPr>
        <w:t>ב</w:t>
      </w:r>
      <w:r>
        <w:rPr>
          <w:rtl/>
        </w:rPr>
        <w:t xml:space="preserve">חברות </w:t>
      </w:r>
      <w:bookmarkStart w:id="1570" w:name="_ETM_Q5_432959"/>
      <w:bookmarkEnd w:id="1570"/>
      <w:r>
        <w:rPr>
          <w:rtl/>
        </w:rPr>
        <w:t xml:space="preserve">מסוימות </w:t>
      </w:r>
      <w:bookmarkStart w:id="1571" w:name="_ETM_Q5_433620"/>
      <w:bookmarkStart w:id="1572" w:name="_ETM_Q5_433980"/>
      <w:bookmarkEnd w:id="1571"/>
      <w:bookmarkEnd w:id="1572"/>
      <w:r>
        <w:rPr>
          <w:rtl/>
        </w:rPr>
        <w:t xml:space="preserve">יש </w:t>
      </w:r>
      <w:bookmarkStart w:id="1573" w:name="_ETM_Q5_434400"/>
      <w:bookmarkEnd w:id="1573"/>
      <w:r>
        <w:rPr>
          <w:rtl/>
        </w:rPr>
        <w:t xml:space="preserve">יותר </w:t>
      </w:r>
      <w:bookmarkStart w:id="1574" w:name="_ETM_Q5_434790"/>
      <w:bookmarkEnd w:id="1574"/>
      <w:r>
        <w:rPr>
          <w:rtl/>
        </w:rPr>
        <w:t xml:space="preserve">משפחתונים </w:t>
      </w:r>
      <w:bookmarkStart w:id="1575" w:name="_ETM_Q5_435750"/>
      <w:bookmarkEnd w:id="1575"/>
      <w:r>
        <w:rPr>
          <w:rtl/>
        </w:rPr>
        <w:t xml:space="preserve">ופחות </w:t>
      </w:r>
      <w:bookmarkStart w:id="1576" w:name="_ETM_Q5_436260"/>
      <w:bookmarkEnd w:id="1576"/>
      <w:r>
        <w:rPr>
          <w:rtl/>
        </w:rPr>
        <w:t xml:space="preserve">הולכים </w:t>
      </w:r>
      <w:bookmarkStart w:id="1577" w:name="_ETM_Q5_436589"/>
      <w:bookmarkEnd w:id="1577"/>
      <w:r>
        <w:rPr>
          <w:rtl/>
        </w:rPr>
        <w:t>למעונות</w:t>
      </w:r>
      <w:r>
        <w:rPr>
          <w:rFonts w:hint="cs"/>
          <w:rtl/>
        </w:rPr>
        <w:t>,</w:t>
      </w:r>
      <w:r>
        <w:rPr>
          <w:rtl/>
        </w:rPr>
        <w:t xml:space="preserve"> </w:t>
      </w:r>
      <w:bookmarkStart w:id="1578" w:name="_ETM_Q5_437160"/>
      <w:bookmarkEnd w:id="1578"/>
      <w:r>
        <w:rPr>
          <w:rtl/>
        </w:rPr>
        <w:t xml:space="preserve">ופחות </w:t>
      </w:r>
      <w:bookmarkStart w:id="1579" w:name="_ETM_Q5_437700"/>
      <w:bookmarkEnd w:id="1579"/>
      <w:r>
        <w:rPr>
          <w:rtl/>
        </w:rPr>
        <w:t xml:space="preserve">הולכים </w:t>
      </w:r>
      <w:bookmarkStart w:id="1580" w:name="_ETM_Q5_438000"/>
      <w:bookmarkEnd w:id="1580"/>
      <w:r>
        <w:rPr>
          <w:rtl/>
        </w:rPr>
        <w:t>לגנים</w:t>
      </w:r>
      <w:r>
        <w:rPr>
          <w:rFonts w:hint="cs"/>
          <w:rtl/>
        </w:rPr>
        <w:t>,</w:t>
      </w:r>
      <w:r>
        <w:rPr>
          <w:rtl/>
        </w:rPr>
        <w:t xml:space="preserve"> </w:t>
      </w:r>
      <w:bookmarkStart w:id="1581" w:name="_ETM_Q5_438750"/>
      <w:bookmarkEnd w:id="1581"/>
      <w:r>
        <w:rPr>
          <w:rFonts w:hint="cs"/>
          <w:rtl/>
        </w:rPr>
        <w:t xml:space="preserve">ואלה </w:t>
      </w:r>
      <w:r>
        <w:rPr>
          <w:rtl/>
        </w:rPr>
        <w:t xml:space="preserve">אותם </w:t>
      </w:r>
      <w:bookmarkStart w:id="1582" w:name="_ETM_Q5_439170"/>
      <w:bookmarkEnd w:id="1582"/>
      <w:r>
        <w:rPr>
          <w:rtl/>
        </w:rPr>
        <w:t xml:space="preserve">מקומות </w:t>
      </w:r>
      <w:bookmarkStart w:id="1583" w:name="_ETM_Q5_439650"/>
      <w:bookmarkEnd w:id="1583"/>
      <w:r>
        <w:rPr>
          <w:rtl/>
        </w:rPr>
        <w:t xml:space="preserve">שבהם </w:t>
      </w:r>
      <w:bookmarkStart w:id="1584" w:name="_ETM_Q5_440160"/>
      <w:bookmarkEnd w:id="1584"/>
      <w:r>
        <w:rPr>
          <w:rtl/>
        </w:rPr>
        <w:t xml:space="preserve">זו </w:t>
      </w:r>
      <w:bookmarkStart w:id="1585" w:name="_ETM_Q5_440339"/>
      <w:bookmarkEnd w:id="1585"/>
      <w:r>
        <w:rPr>
          <w:rtl/>
        </w:rPr>
        <w:t xml:space="preserve">פריפריה </w:t>
      </w:r>
      <w:bookmarkStart w:id="1586" w:name="_ETM_Q5_441180"/>
      <w:bookmarkEnd w:id="1586"/>
      <w:r>
        <w:rPr>
          <w:rFonts w:hint="cs"/>
          <w:rtl/>
        </w:rPr>
        <w:t xml:space="preserve">או </w:t>
      </w:r>
      <w:r>
        <w:rPr>
          <w:rtl/>
        </w:rPr>
        <w:t>ג</w:t>
      </w:r>
      <w:r>
        <w:rPr>
          <w:rFonts w:hint="cs"/>
          <w:rtl/>
        </w:rPr>
        <w:t>י</w:t>
      </w:r>
      <w:r>
        <w:rPr>
          <w:rtl/>
        </w:rPr>
        <w:t xml:space="preserve">אוגרפית </w:t>
      </w:r>
      <w:bookmarkStart w:id="1587" w:name="_ETM_Q5_441930"/>
      <w:bookmarkEnd w:id="1587"/>
      <w:r>
        <w:rPr>
          <w:rtl/>
        </w:rPr>
        <w:t xml:space="preserve">או </w:t>
      </w:r>
      <w:bookmarkStart w:id="1588" w:name="_ETM_Q5_442020"/>
      <w:bookmarkEnd w:id="1588"/>
      <w:r>
        <w:rPr>
          <w:rtl/>
        </w:rPr>
        <w:t>חברתית</w:t>
      </w:r>
      <w:r>
        <w:rPr>
          <w:rFonts w:hint="cs"/>
          <w:rtl/>
        </w:rPr>
        <w:t>.</w:t>
      </w:r>
      <w:r>
        <w:rPr>
          <w:rtl/>
        </w:rPr>
        <w:t xml:space="preserve"> </w:t>
      </w:r>
      <w:bookmarkStart w:id="1589" w:name="_ETM_Q5_443050"/>
      <w:bookmarkEnd w:id="1589"/>
      <w:r>
        <w:rPr>
          <w:rtl/>
        </w:rPr>
        <w:t xml:space="preserve">ואני </w:t>
      </w:r>
      <w:bookmarkStart w:id="1590" w:name="_ETM_Q5_443319"/>
      <w:bookmarkEnd w:id="1590"/>
      <w:r>
        <w:rPr>
          <w:rtl/>
        </w:rPr>
        <w:t>שואלת</w:t>
      </w:r>
      <w:r w:rsidR="00321C4A">
        <w:rPr>
          <w:rFonts w:hint="cs"/>
          <w:rtl/>
        </w:rPr>
        <w:t>,</w:t>
      </w:r>
      <w:r>
        <w:rPr>
          <w:rtl/>
        </w:rPr>
        <w:t xml:space="preserve"> </w:t>
      </w:r>
      <w:bookmarkStart w:id="1591" w:name="_ETM_Q5_443710"/>
      <w:bookmarkEnd w:id="1591"/>
      <w:r>
        <w:rPr>
          <w:rtl/>
        </w:rPr>
        <w:t xml:space="preserve">מכיוון </w:t>
      </w:r>
      <w:bookmarkStart w:id="1592" w:name="_ETM_Q5_444039"/>
      <w:bookmarkEnd w:id="1592"/>
      <w:r>
        <w:rPr>
          <w:rtl/>
        </w:rPr>
        <w:t>ש</w:t>
      </w:r>
      <w:bookmarkStart w:id="1593" w:name="_ETM_Q5_444339"/>
      <w:bookmarkEnd w:id="1593"/>
      <w:r>
        <w:rPr>
          <w:rFonts w:hint="cs"/>
          <w:rtl/>
        </w:rPr>
        <w:t xml:space="preserve">אני יודעת </w:t>
      </w:r>
      <w:r>
        <w:rPr>
          <w:rtl/>
        </w:rPr>
        <w:t xml:space="preserve">שהנושא </w:t>
      </w:r>
      <w:bookmarkStart w:id="1594" w:name="_ETM_Q5_444759"/>
      <w:bookmarkEnd w:id="1594"/>
      <w:r>
        <w:rPr>
          <w:rtl/>
        </w:rPr>
        <w:t xml:space="preserve">הזה </w:t>
      </w:r>
      <w:bookmarkStart w:id="1595" w:name="_ETM_Q5_444939"/>
      <w:bookmarkEnd w:id="1595"/>
      <w:r>
        <w:rPr>
          <w:rtl/>
        </w:rPr>
        <w:t xml:space="preserve">מאוד </w:t>
      </w:r>
      <w:bookmarkStart w:id="1596" w:name="_ETM_Q5_445270"/>
      <w:bookmarkEnd w:id="1596"/>
      <w:r>
        <w:rPr>
          <w:rtl/>
        </w:rPr>
        <w:t xml:space="preserve">קרוב </w:t>
      </w:r>
      <w:bookmarkStart w:id="1597" w:name="_ETM_Q5_445599"/>
      <w:bookmarkEnd w:id="1597"/>
      <w:r>
        <w:rPr>
          <w:rtl/>
        </w:rPr>
        <w:t xml:space="preserve">לליבך </w:t>
      </w:r>
      <w:bookmarkStart w:id="1598" w:name="_ETM_Q5_445990"/>
      <w:bookmarkEnd w:id="1598"/>
      <w:r>
        <w:rPr>
          <w:rtl/>
        </w:rPr>
        <w:t xml:space="preserve">ומאוד </w:t>
      </w:r>
      <w:bookmarkStart w:id="1599" w:name="_ETM_Q5_446409"/>
      <w:bookmarkEnd w:id="1599"/>
      <w:r>
        <w:rPr>
          <w:rtl/>
        </w:rPr>
        <w:t xml:space="preserve">חשוב </w:t>
      </w:r>
      <w:bookmarkStart w:id="1600" w:name="_ETM_Q5_446770"/>
      <w:bookmarkEnd w:id="1600"/>
      <w:r>
        <w:rPr>
          <w:rtl/>
        </w:rPr>
        <w:t>לך</w:t>
      </w:r>
      <w:r w:rsidR="00321C4A">
        <w:rPr>
          <w:rFonts w:hint="cs"/>
          <w:rtl/>
        </w:rPr>
        <w:t>:</w:t>
      </w:r>
      <w:r>
        <w:rPr>
          <w:rtl/>
        </w:rPr>
        <w:t xml:space="preserve"> </w:t>
      </w:r>
      <w:bookmarkStart w:id="1601" w:name="_ETM_Q5_447279"/>
      <w:bookmarkStart w:id="1602" w:name="_ETM_Q5_447460"/>
      <w:bookmarkEnd w:id="1601"/>
      <w:bookmarkEnd w:id="1602"/>
      <w:r>
        <w:rPr>
          <w:rtl/>
        </w:rPr>
        <w:t xml:space="preserve">דווקא </w:t>
      </w:r>
      <w:bookmarkStart w:id="1603" w:name="_ETM_Q5_447789"/>
      <w:bookmarkEnd w:id="1603"/>
      <w:r>
        <w:rPr>
          <w:rtl/>
        </w:rPr>
        <w:t xml:space="preserve">במקום </w:t>
      </w:r>
      <w:bookmarkStart w:id="1604" w:name="_ETM_Q5_448210"/>
      <w:bookmarkEnd w:id="1604"/>
      <w:r>
        <w:rPr>
          <w:rtl/>
        </w:rPr>
        <w:t xml:space="preserve">הזה </w:t>
      </w:r>
      <w:bookmarkStart w:id="1605" w:name="_ETM_Q5_448419"/>
      <w:bookmarkEnd w:id="1605"/>
      <w:r>
        <w:rPr>
          <w:rtl/>
        </w:rPr>
        <w:t xml:space="preserve">יש </w:t>
      </w:r>
      <w:bookmarkStart w:id="1606" w:name="_ETM_Q5_448539"/>
      <w:bookmarkEnd w:id="1606"/>
      <w:r>
        <w:rPr>
          <w:rtl/>
        </w:rPr>
        <w:t xml:space="preserve">תחושה </w:t>
      </w:r>
      <w:bookmarkStart w:id="1607" w:name="_ETM_Q5_449020"/>
      <w:bookmarkEnd w:id="1607"/>
      <w:r>
        <w:rPr>
          <w:rtl/>
        </w:rPr>
        <w:t xml:space="preserve">שאנחנו </w:t>
      </w:r>
      <w:bookmarkStart w:id="1608" w:name="_ETM_Q5_449319"/>
      <w:bookmarkEnd w:id="1608"/>
      <w:r>
        <w:rPr>
          <w:rtl/>
        </w:rPr>
        <w:t xml:space="preserve">מפקירים </w:t>
      </w:r>
      <w:bookmarkStart w:id="1609" w:name="_ETM_Q5_449860"/>
      <w:bookmarkEnd w:id="1609"/>
      <w:r>
        <w:rPr>
          <w:rtl/>
        </w:rPr>
        <w:t xml:space="preserve">את </w:t>
      </w:r>
      <w:bookmarkStart w:id="1610" w:name="_ETM_Q5_449979"/>
      <w:bookmarkEnd w:id="1610"/>
      <w:r>
        <w:rPr>
          <w:rtl/>
        </w:rPr>
        <w:t xml:space="preserve">הילדים </w:t>
      </w:r>
      <w:bookmarkStart w:id="1611" w:name="_ETM_Q5_450309"/>
      <w:bookmarkEnd w:id="1611"/>
      <w:r>
        <w:rPr>
          <w:rtl/>
        </w:rPr>
        <w:t xml:space="preserve">הכי </w:t>
      </w:r>
      <w:bookmarkStart w:id="1612" w:name="_ETM_Q5_450669"/>
      <w:bookmarkEnd w:id="1612"/>
      <w:r>
        <w:rPr>
          <w:rtl/>
        </w:rPr>
        <w:t xml:space="preserve">מוחלשים </w:t>
      </w:r>
      <w:bookmarkStart w:id="1613" w:name="_ETM_Q5_451240"/>
      <w:bookmarkEnd w:id="1613"/>
      <w:r>
        <w:rPr>
          <w:rtl/>
        </w:rPr>
        <w:t xml:space="preserve">בחברה </w:t>
      </w:r>
      <w:bookmarkStart w:id="1614" w:name="_ETM_Q5_452099"/>
      <w:bookmarkEnd w:id="1614"/>
      <w:r>
        <w:rPr>
          <w:rtl/>
        </w:rPr>
        <w:t xml:space="preserve">להיות </w:t>
      </w:r>
      <w:bookmarkStart w:id="1615" w:name="_ETM_Q5_452339"/>
      <w:bookmarkEnd w:id="1615"/>
      <w:r>
        <w:rPr>
          <w:rtl/>
        </w:rPr>
        <w:t xml:space="preserve">במקום </w:t>
      </w:r>
      <w:bookmarkStart w:id="1616" w:name="_ETM_Q5_452789"/>
      <w:bookmarkEnd w:id="1616"/>
      <w:r>
        <w:rPr>
          <w:rtl/>
        </w:rPr>
        <w:t xml:space="preserve">שהוא </w:t>
      </w:r>
      <w:bookmarkStart w:id="1617" w:name="_ETM_Q5_453120"/>
      <w:bookmarkEnd w:id="1617"/>
      <w:r>
        <w:rPr>
          <w:rtl/>
        </w:rPr>
        <w:t xml:space="preserve">לא </w:t>
      </w:r>
      <w:bookmarkStart w:id="1618" w:name="_ETM_Q5_453389"/>
      <w:bookmarkEnd w:id="1618"/>
      <w:r>
        <w:rPr>
          <w:rtl/>
        </w:rPr>
        <w:t xml:space="preserve">תחת </w:t>
      </w:r>
      <w:bookmarkStart w:id="1619" w:name="_ETM_Q5_453960"/>
      <w:bookmarkEnd w:id="1619"/>
      <w:r>
        <w:rPr>
          <w:rtl/>
        </w:rPr>
        <w:t xml:space="preserve">חוק </w:t>
      </w:r>
      <w:bookmarkStart w:id="1620" w:name="_ETM_Q5_454229"/>
      <w:bookmarkEnd w:id="1620"/>
      <w:r>
        <w:rPr>
          <w:rtl/>
        </w:rPr>
        <w:t>הפיקוח</w:t>
      </w:r>
      <w:r>
        <w:rPr>
          <w:rFonts w:hint="cs"/>
          <w:rtl/>
        </w:rPr>
        <w:t>,</w:t>
      </w:r>
      <w:r>
        <w:rPr>
          <w:rtl/>
        </w:rPr>
        <w:t xml:space="preserve"> </w:t>
      </w:r>
      <w:bookmarkStart w:id="1621" w:name="_ETM_Q5_455039"/>
      <w:bookmarkEnd w:id="1621"/>
      <w:r>
        <w:rPr>
          <w:rtl/>
        </w:rPr>
        <w:t xml:space="preserve">לא </w:t>
      </w:r>
      <w:bookmarkStart w:id="1622" w:name="_ETM_Q5_455249"/>
      <w:bookmarkEnd w:id="1622"/>
      <w:r>
        <w:rPr>
          <w:rtl/>
        </w:rPr>
        <w:t xml:space="preserve">תחת </w:t>
      </w:r>
      <w:bookmarkStart w:id="1623" w:name="_ETM_Q5_455610"/>
      <w:bookmarkEnd w:id="1623"/>
      <w:r>
        <w:rPr>
          <w:rtl/>
        </w:rPr>
        <w:t xml:space="preserve">פיקוח </w:t>
      </w:r>
      <w:bookmarkStart w:id="1624" w:name="_ETM_Q5_456060"/>
      <w:bookmarkEnd w:id="1624"/>
      <w:r>
        <w:rPr>
          <w:rtl/>
        </w:rPr>
        <w:t>פדגוגי</w:t>
      </w:r>
      <w:r>
        <w:rPr>
          <w:rFonts w:hint="cs"/>
          <w:rtl/>
        </w:rPr>
        <w:t>,</w:t>
      </w:r>
      <w:r>
        <w:rPr>
          <w:rtl/>
        </w:rPr>
        <w:t xml:space="preserve"> </w:t>
      </w:r>
      <w:bookmarkStart w:id="1625" w:name="_ETM_Q5_456960"/>
      <w:bookmarkEnd w:id="1625"/>
      <w:r>
        <w:rPr>
          <w:rtl/>
        </w:rPr>
        <w:t xml:space="preserve">ובעצם </w:t>
      </w:r>
      <w:bookmarkStart w:id="1626" w:name="_ETM_Q5_457800"/>
      <w:bookmarkEnd w:id="1626"/>
      <w:r>
        <w:rPr>
          <w:rtl/>
        </w:rPr>
        <w:t xml:space="preserve">גם </w:t>
      </w:r>
      <w:bookmarkStart w:id="1627" w:name="_ETM_Q5_458129"/>
      <w:bookmarkEnd w:id="1627"/>
      <w:r>
        <w:rPr>
          <w:rtl/>
        </w:rPr>
        <w:t xml:space="preserve">אותם </w:t>
      </w:r>
      <w:bookmarkStart w:id="1628" w:name="_ETM_Q5_458400"/>
      <w:bookmarkEnd w:id="1628"/>
      <w:r>
        <w:rPr>
          <w:rtl/>
        </w:rPr>
        <w:t xml:space="preserve">אנחנו </w:t>
      </w:r>
      <w:bookmarkStart w:id="1629" w:name="_ETM_Q5_458669"/>
      <w:bookmarkEnd w:id="1629"/>
      <w:r>
        <w:rPr>
          <w:rtl/>
        </w:rPr>
        <w:t xml:space="preserve">מזניחים </w:t>
      </w:r>
      <w:bookmarkStart w:id="1630" w:name="_ETM_Q5_459180"/>
      <w:bookmarkEnd w:id="1630"/>
      <w:r>
        <w:rPr>
          <w:rtl/>
        </w:rPr>
        <w:t xml:space="preserve">וגם </w:t>
      </w:r>
      <w:bookmarkStart w:id="1631" w:name="_ETM_Q5_459509"/>
      <w:bookmarkEnd w:id="1631"/>
      <w:r>
        <w:rPr>
          <w:rtl/>
        </w:rPr>
        <w:t xml:space="preserve">את </w:t>
      </w:r>
      <w:bookmarkStart w:id="1632" w:name="_ETM_Q5_459629"/>
      <w:bookmarkEnd w:id="1632"/>
      <w:r>
        <w:rPr>
          <w:rtl/>
        </w:rPr>
        <w:t>אות</w:t>
      </w:r>
      <w:r>
        <w:rPr>
          <w:rFonts w:hint="cs"/>
          <w:rtl/>
        </w:rPr>
        <w:t>ן</w:t>
      </w:r>
      <w:r>
        <w:rPr>
          <w:rtl/>
        </w:rPr>
        <w:t xml:space="preserve"> </w:t>
      </w:r>
      <w:bookmarkStart w:id="1633" w:name="_ETM_Q5_459930"/>
      <w:bookmarkEnd w:id="1633"/>
      <w:r>
        <w:rPr>
          <w:rtl/>
        </w:rPr>
        <w:t>מטפלות</w:t>
      </w:r>
      <w:r>
        <w:rPr>
          <w:rFonts w:hint="cs"/>
          <w:rtl/>
        </w:rPr>
        <w:t>,</w:t>
      </w:r>
      <w:r>
        <w:rPr>
          <w:rtl/>
        </w:rPr>
        <w:t xml:space="preserve"> </w:t>
      </w:r>
      <w:bookmarkStart w:id="1634" w:name="_ETM_Q5_460800"/>
      <w:bookmarkEnd w:id="1634"/>
      <w:r>
        <w:rPr>
          <w:rtl/>
        </w:rPr>
        <w:t xml:space="preserve">שבעצם </w:t>
      </w:r>
      <w:bookmarkStart w:id="1635" w:name="_ETM_Q5_461400"/>
      <w:bookmarkEnd w:id="1635"/>
      <w:r>
        <w:rPr>
          <w:rFonts w:hint="cs"/>
          <w:rtl/>
        </w:rPr>
        <w:t xml:space="preserve">הן </w:t>
      </w:r>
      <w:bookmarkStart w:id="1636" w:name="_ETM_Q5_461669"/>
      <w:bookmarkStart w:id="1637" w:name="_ETM_Q5_462360"/>
      <w:bookmarkStart w:id="1638" w:name="_ETM_Q5_462539"/>
      <w:bookmarkEnd w:id="1636"/>
      <w:bookmarkEnd w:id="1637"/>
      <w:bookmarkEnd w:id="1638"/>
      <w:r>
        <w:rPr>
          <w:rtl/>
        </w:rPr>
        <w:t xml:space="preserve">לא </w:t>
      </w:r>
      <w:bookmarkStart w:id="1639" w:name="_ETM_Q5_463080"/>
      <w:bookmarkEnd w:id="1639"/>
      <w:r>
        <w:rPr>
          <w:rtl/>
        </w:rPr>
        <w:t>שכירות</w:t>
      </w:r>
      <w:r>
        <w:rPr>
          <w:rFonts w:hint="cs"/>
          <w:rtl/>
        </w:rPr>
        <w:t>,</w:t>
      </w:r>
      <w:r>
        <w:rPr>
          <w:rtl/>
        </w:rPr>
        <w:t xml:space="preserve"> </w:t>
      </w:r>
      <w:bookmarkStart w:id="1640" w:name="_ETM_Q5_463800"/>
      <w:bookmarkEnd w:id="1640"/>
      <w:r>
        <w:rPr>
          <w:rtl/>
        </w:rPr>
        <w:t>ה</w:t>
      </w:r>
      <w:r>
        <w:rPr>
          <w:rFonts w:hint="cs"/>
          <w:rtl/>
        </w:rPr>
        <w:t>ן</w:t>
      </w:r>
      <w:r>
        <w:rPr>
          <w:rtl/>
        </w:rPr>
        <w:t xml:space="preserve"> </w:t>
      </w:r>
      <w:bookmarkStart w:id="1641" w:name="_ETM_Q5_463979"/>
      <w:bookmarkEnd w:id="1641"/>
      <w:r>
        <w:rPr>
          <w:rtl/>
        </w:rPr>
        <w:t>עצמאיות</w:t>
      </w:r>
      <w:r>
        <w:rPr>
          <w:rFonts w:hint="cs"/>
          <w:rtl/>
        </w:rPr>
        <w:t>,</w:t>
      </w:r>
      <w:r>
        <w:rPr>
          <w:rtl/>
        </w:rPr>
        <w:t xml:space="preserve"> </w:t>
      </w:r>
      <w:bookmarkStart w:id="1642" w:name="_ETM_Q5_464669"/>
      <w:bookmarkEnd w:id="1642"/>
      <w:r>
        <w:rPr>
          <w:rtl/>
        </w:rPr>
        <w:t>ו</w:t>
      </w:r>
      <w:r>
        <w:rPr>
          <w:rFonts w:hint="cs"/>
          <w:rtl/>
        </w:rPr>
        <w:t xml:space="preserve">עם </w:t>
      </w:r>
      <w:r>
        <w:rPr>
          <w:rtl/>
        </w:rPr>
        <w:t xml:space="preserve">כל </w:t>
      </w:r>
      <w:bookmarkStart w:id="1643" w:name="_ETM_Q5_465029"/>
      <w:bookmarkEnd w:id="1643"/>
      <w:r>
        <w:rPr>
          <w:rtl/>
        </w:rPr>
        <w:t xml:space="preserve">התנאים </w:t>
      </w:r>
      <w:bookmarkStart w:id="1644" w:name="_ETM_Q5_465479"/>
      <w:bookmarkEnd w:id="1644"/>
      <w:r>
        <w:rPr>
          <w:rtl/>
        </w:rPr>
        <w:t xml:space="preserve">הירודים </w:t>
      </w:r>
      <w:bookmarkStart w:id="1645" w:name="_ETM_Q5_465990"/>
      <w:bookmarkEnd w:id="1645"/>
      <w:r>
        <w:rPr>
          <w:rtl/>
        </w:rPr>
        <w:t>וכדומה</w:t>
      </w:r>
      <w:r>
        <w:rPr>
          <w:rFonts w:hint="cs"/>
          <w:rtl/>
        </w:rPr>
        <w:t>.</w:t>
      </w:r>
      <w:bookmarkStart w:id="1646" w:name="_ETM_Q5_464000"/>
      <w:bookmarkStart w:id="1647" w:name="TOR_Q6"/>
      <w:bookmarkStart w:id="1648" w:name="_ETM_Q6_877313"/>
      <w:bookmarkStart w:id="1649" w:name="_ETM_Q6_877348"/>
      <w:bookmarkStart w:id="1650" w:name="_ETM_Q6_460190"/>
      <w:bookmarkStart w:id="1651" w:name="_ETM_Q6_460236"/>
      <w:bookmarkEnd w:id="1646"/>
      <w:bookmarkEnd w:id="1647"/>
      <w:bookmarkEnd w:id="1648"/>
      <w:bookmarkEnd w:id="1649"/>
      <w:bookmarkEnd w:id="1650"/>
      <w:bookmarkEnd w:id="1651"/>
      <w:r w:rsidR="00321C4A">
        <w:rPr>
          <w:rFonts w:hint="cs"/>
          <w:rtl/>
        </w:rPr>
        <w:t xml:space="preserve"> </w:t>
      </w:r>
      <w:r w:rsidRPr="00C5232B">
        <w:rPr>
          <w:rFonts w:hint="cs"/>
          <w:rtl/>
        </w:rPr>
        <w:t>האם נכון שנ</w:t>
      </w:r>
      <w:r>
        <w:rPr>
          <w:rFonts w:hint="cs"/>
          <w:rtl/>
        </w:rPr>
        <w:t>ח</w:t>
      </w:r>
      <w:r w:rsidRPr="00C5232B">
        <w:rPr>
          <w:rFonts w:hint="cs"/>
          <w:rtl/>
        </w:rPr>
        <w:t xml:space="preserve">יל </w:t>
      </w:r>
      <w:r w:rsidRPr="00C5232B">
        <w:rPr>
          <w:rtl/>
        </w:rPr>
        <w:t>–</w:t>
      </w:r>
      <w:r w:rsidRPr="00C5232B">
        <w:rPr>
          <w:rFonts w:hint="cs"/>
          <w:rtl/>
        </w:rPr>
        <w:t xml:space="preserve"> אני שוב אומרת, ברור </w:t>
      </w:r>
      <w:bookmarkStart w:id="1652" w:name="_ETM_Q6_843256"/>
      <w:bookmarkStart w:id="1653" w:name="_ETM_Q6_843299"/>
      <w:bookmarkStart w:id="1654" w:name="_ETM_Q6_862257"/>
      <w:bookmarkStart w:id="1655" w:name="_ETM_Q6_862293"/>
      <w:bookmarkEnd w:id="1652"/>
      <w:bookmarkEnd w:id="1653"/>
      <w:bookmarkEnd w:id="1654"/>
      <w:bookmarkEnd w:id="1655"/>
      <w:r w:rsidRPr="00C5232B">
        <w:rPr>
          <w:rFonts w:hint="cs"/>
          <w:rtl/>
        </w:rPr>
        <w:t xml:space="preserve">לי שזה עניין תקציבי, </w:t>
      </w:r>
      <w:r>
        <w:rPr>
          <w:rFonts w:hint="cs"/>
          <w:rtl/>
        </w:rPr>
        <w:t>ו</w:t>
      </w:r>
      <w:r w:rsidRPr="00C5232B">
        <w:rPr>
          <w:rFonts w:hint="cs"/>
          <w:rtl/>
        </w:rPr>
        <w:t xml:space="preserve">קודם כול אני מצטרפת לשאלתה של חברתי גבי לסקי </w:t>
      </w:r>
      <w:r w:rsidRPr="00C5232B">
        <w:rPr>
          <w:rtl/>
        </w:rPr>
        <w:t>–</w:t>
      </w:r>
      <w:r w:rsidRPr="00C5232B">
        <w:rPr>
          <w:rFonts w:hint="cs"/>
          <w:rtl/>
        </w:rPr>
        <w:t xml:space="preserve"> נ</w:t>
      </w:r>
      <w:r>
        <w:rPr>
          <w:rFonts w:hint="cs"/>
          <w:rtl/>
        </w:rPr>
        <w:t>ח</w:t>
      </w:r>
      <w:r w:rsidRPr="00C5232B">
        <w:rPr>
          <w:rFonts w:hint="cs"/>
          <w:rtl/>
        </w:rPr>
        <w:t xml:space="preserve">יל את </w:t>
      </w:r>
      <w:bookmarkStart w:id="1656" w:name="_ETM_Q6_475041"/>
      <w:bookmarkEnd w:id="1656"/>
      <w:r w:rsidRPr="00C5232B">
        <w:rPr>
          <w:rFonts w:hint="cs"/>
          <w:rtl/>
        </w:rPr>
        <w:t xml:space="preserve">חוק הפיקוח על הילדים האלה? אבל יותר מזה, אולי נכון </w:t>
      </w:r>
      <w:bookmarkStart w:id="1657" w:name="_ETM_Q6_479146"/>
      <w:bookmarkEnd w:id="1657"/>
      <w:r w:rsidRPr="00C5232B">
        <w:rPr>
          <w:rFonts w:hint="cs"/>
          <w:rtl/>
        </w:rPr>
        <w:t>להתחיל לגבי חמישה ילדים ולא שבעה דווקא</w:t>
      </w:r>
      <w:r w:rsidR="00321C4A">
        <w:rPr>
          <w:rFonts w:hint="cs"/>
          <w:rtl/>
        </w:rPr>
        <w:t>,</w:t>
      </w:r>
      <w:r w:rsidRPr="00C5232B">
        <w:rPr>
          <w:rFonts w:hint="cs"/>
          <w:rtl/>
        </w:rPr>
        <w:t xml:space="preserve"> בפריפריה? אפילו לעשות </w:t>
      </w:r>
      <w:bookmarkStart w:id="1658" w:name="_ETM_Q6_483936"/>
      <w:bookmarkEnd w:id="1658"/>
      <w:r w:rsidRPr="00C5232B">
        <w:rPr>
          <w:rFonts w:hint="cs"/>
          <w:rtl/>
        </w:rPr>
        <w:t xml:space="preserve">איזה פיילוט כדי לבחון את זה, לראות אם זה נכון. </w:t>
      </w:r>
      <w:bookmarkStart w:id="1659" w:name="_ETM_Q6_487344"/>
      <w:bookmarkEnd w:id="1659"/>
      <w:r w:rsidRPr="00C5232B">
        <w:rPr>
          <w:rFonts w:hint="cs"/>
          <w:rtl/>
        </w:rPr>
        <w:t>אולי זה לא נכון</w:t>
      </w:r>
      <w:r>
        <w:rPr>
          <w:rFonts w:hint="cs"/>
          <w:rtl/>
        </w:rPr>
        <w:t>?</w:t>
      </w:r>
      <w:r w:rsidRPr="00C5232B">
        <w:rPr>
          <w:rFonts w:hint="cs"/>
          <w:rtl/>
        </w:rPr>
        <w:t xml:space="preserve"> אולי אחרי הפיילוט שנעשה בפריפריה נבין </w:t>
      </w:r>
      <w:bookmarkStart w:id="1660" w:name="_ETM_Q6_491153"/>
      <w:bookmarkEnd w:id="1660"/>
      <w:r w:rsidRPr="00C5232B">
        <w:rPr>
          <w:rFonts w:hint="cs"/>
          <w:rtl/>
        </w:rPr>
        <w:t>שזה בעייתי ולא מתאים</w:t>
      </w:r>
      <w:r>
        <w:rPr>
          <w:rFonts w:hint="cs"/>
          <w:rtl/>
        </w:rPr>
        <w:t>?</w:t>
      </w:r>
      <w:r w:rsidRPr="00C5232B">
        <w:rPr>
          <w:rFonts w:hint="cs"/>
          <w:rtl/>
        </w:rPr>
        <w:t xml:space="preserve"> אבל אולי ננסה את זה רגע </w:t>
      </w:r>
      <w:bookmarkStart w:id="1661" w:name="_ETM_Q6_495532"/>
      <w:bookmarkEnd w:id="1661"/>
      <w:r w:rsidRPr="00C5232B">
        <w:rPr>
          <w:rFonts w:hint="cs"/>
          <w:rtl/>
        </w:rPr>
        <w:t>בפריפריה, כי שם המצוקה הכי גדולה. תודה.</w:t>
      </w:r>
    </w:p>
    <w:p w:rsidR="00620F84" w:rsidRPr="00C5232B" w:rsidRDefault="00620F84" w:rsidP="009635F5">
      <w:pPr>
        <w:rPr>
          <w:rtl/>
        </w:rPr>
      </w:pPr>
    </w:p>
    <w:p w:rsidR="00620F84" w:rsidRPr="00C5232B" w:rsidRDefault="00620F84" w:rsidP="00006F14">
      <w:pPr>
        <w:pStyle w:val="-"/>
        <w:keepNext/>
        <w:rPr>
          <w:rtl/>
        </w:rPr>
      </w:pPr>
      <w:bookmarkStart w:id="1662" w:name="ET_speakercontinue_6216_3"/>
      <w:r w:rsidRPr="00C5232B">
        <w:rPr>
          <w:rStyle w:val="TagStyle"/>
          <w:rtl/>
        </w:rPr>
        <w:t xml:space="preserve"> &lt;&lt; דובר_המשך &gt;&gt; </w:t>
      </w:r>
      <w:r w:rsidRPr="00C5232B">
        <w:rPr>
          <w:rtl/>
        </w:rPr>
        <w:t>שרת החינוך יפעת שאשא ביטון:</w:t>
      </w:r>
      <w:r w:rsidRPr="00C5232B">
        <w:rPr>
          <w:rStyle w:val="TagStyle"/>
          <w:rtl/>
        </w:rPr>
        <w:t xml:space="preserve"> &lt;&lt; דובר_המשך &gt;&gt;</w:t>
      </w:r>
      <w:r w:rsidRPr="00C5232B">
        <w:rPr>
          <w:rtl/>
        </w:rPr>
        <w:t xml:space="preserve">   </w:t>
      </w:r>
      <w:bookmarkEnd w:id="1662"/>
    </w:p>
    <w:p w:rsidR="00620F84" w:rsidRPr="00C5232B" w:rsidRDefault="00620F84" w:rsidP="001016EB">
      <w:pPr>
        <w:rPr>
          <w:rtl/>
          <w:lang w:eastAsia="he-IL"/>
        </w:rPr>
      </w:pPr>
    </w:p>
    <w:p w:rsidR="00620F84" w:rsidRPr="00C5232B" w:rsidRDefault="00620F84" w:rsidP="00720370">
      <w:pPr>
        <w:rPr>
          <w:rtl/>
          <w:lang w:eastAsia="he-IL"/>
        </w:rPr>
      </w:pPr>
      <w:r w:rsidRPr="00C5232B">
        <w:rPr>
          <w:rFonts w:hint="cs"/>
          <w:rtl/>
          <w:lang w:eastAsia="he-IL"/>
        </w:rPr>
        <w:t xml:space="preserve">קודם כול אני אומר שהסיפור הוא לא תקציבי. אין פה עניינים </w:t>
      </w:r>
      <w:bookmarkStart w:id="1663" w:name="_ETM_Q6_501146"/>
      <w:bookmarkEnd w:id="1663"/>
      <w:r w:rsidRPr="00C5232B">
        <w:rPr>
          <w:rFonts w:hint="cs"/>
          <w:rtl/>
          <w:lang w:eastAsia="he-IL"/>
        </w:rPr>
        <w:t xml:space="preserve">של תקציב. יש פה עניינים של </w:t>
      </w:r>
      <w:bookmarkStart w:id="1664" w:name="_ETM_Q6_243498"/>
      <w:bookmarkStart w:id="1665" w:name="_ETM_Q6_243787"/>
      <w:r w:rsidRPr="00C5232B">
        <w:rPr>
          <w:rFonts w:hint="cs"/>
          <w:rtl/>
          <w:lang w:eastAsia="he-IL"/>
        </w:rPr>
        <w:t>חקיקה</w:t>
      </w:r>
      <w:bookmarkEnd w:id="1664"/>
      <w:bookmarkEnd w:id="1665"/>
      <w:r w:rsidRPr="00C5232B">
        <w:rPr>
          <w:rFonts w:hint="cs"/>
          <w:rtl/>
          <w:lang w:eastAsia="he-IL"/>
        </w:rPr>
        <w:t xml:space="preserve">. יש פה עניינים </w:t>
      </w:r>
      <w:bookmarkStart w:id="1666" w:name="_ETM_Q6_505978"/>
      <w:bookmarkEnd w:id="1666"/>
      <w:r w:rsidRPr="00C5232B">
        <w:rPr>
          <w:rFonts w:hint="cs"/>
          <w:rtl/>
          <w:lang w:eastAsia="he-IL"/>
        </w:rPr>
        <w:t xml:space="preserve">של מה זה מעון. אנחנו דיברנו על מעונות היום, מעבירים </w:t>
      </w:r>
      <w:bookmarkStart w:id="1667" w:name="_ETM_Q6_508415"/>
      <w:bookmarkEnd w:id="1667"/>
      <w:r w:rsidRPr="00C5232B">
        <w:rPr>
          <w:rFonts w:hint="cs"/>
          <w:rtl/>
          <w:lang w:eastAsia="he-IL"/>
        </w:rPr>
        <w:t xml:space="preserve">את מעונות היום. המשפחתונים הם לא מעונות, ועם כל הצער </w:t>
      </w:r>
      <w:bookmarkStart w:id="1668" w:name="_ETM_Q6_513241"/>
      <w:bookmarkEnd w:id="1668"/>
      <w:r w:rsidRPr="00C5232B">
        <w:rPr>
          <w:rFonts w:hint="cs"/>
          <w:rtl/>
          <w:lang w:eastAsia="he-IL"/>
        </w:rPr>
        <w:t xml:space="preserve">והכאב, לא חל עליהם חוק הפיקוח. </w:t>
      </w:r>
      <w:bookmarkStart w:id="1669" w:name="_ETM_Q6_515457"/>
      <w:bookmarkStart w:id="1670" w:name="_ETM_Q6_515692"/>
      <w:r w:rsidRPr="00C5232B">
        <w:rPr>
          <w:rFonts w:hint="cs"/>
          <w:rtl/>
          <w:lang w:eastAsia="he-IL"/>
        </w:rPr>
        <w:t>גם אם הם</w:t>
      </w:r>
      <w:bookmarkEnd w:id="1669"/>
      <w:bookmarkEnd w:id="1670"/>
      <w:r w:rsidRPr="00C5232B">
        <w:rPr>
          <w:rFonts w:hint="cs"/>
          <w:rtl/>
          <w:lang w:eastAsia="he-IL"/>
        </w:rPr>
        <w:t xml:space="preserve"> יעברו </w:t>
      </w:r>
      <w:bookmarkStart w:id="1671" w:name="_ETM_Q6_515260"/>
      <w:bookmarkEnd w:id="1671"/>
      <w:r w:rsidRPr="00C5232B">
        <w:rPr>
          <w:rFonts w:hint="cs"/>
          <w:rtl/>
          <w:lang w:eastAsia="he-IL"/>
        </w:rPr>
        <w:t xml:space="preserve">עכשיו למשרד החינוך </w:t>
      </w:r>
      <w:r w:rsidRPr="00C5232B">
        <w:rPr>
          <w:rtl/>
          <w:lang w:eastAsia="he-IL"/>
        </w:rPr>
        <w:t>–</w:t>
      </w:r>
      <w:r w:rsidRPr="00C5232B">
        <w:rPr>
          <w:rFonts w:hint="cs"/>
          <w:rtl/>
          <w:lang w:eastAsia="he-IL"/>
        </w:rPr>
        <w:t xml:space="preserve"> נניח שהייתי נרדמת בשמירה והדבר הזה </w:t>
      </w:r>
      <w:bookmarkStart w:id="1672" w:name="_ETM_Q6_519558"/>
      <w:bookmarkEnd w:id="1672"/>
      <w:r w:rsidRPr="00C5232B">
        <w:rPr>
          <w:rFonts w:hint="cs"/>
          <w:rtl/>
          <w:lang w:eastAsia="he-IL"/>
        </w:rPr>
        <w:t xml:space="preserve">היה עובר כי מישהו לא שם לב, אני </w:t>
      </w:r>
      <w:bookmarkStart w:id="1673" w:name="_ETM_Q6_523631"/>
      <w:bookmarkEnd w:id="1673"/>
      <w:r w:rsidRPr="00C5232B">
        <w:rPr>
          <w:rFonts w:hint="cs"/>
          <w:rtl/>
          <w:lang w:eastAsia="he-IL"/>
        </w:rPr>
        <w:t xml:space="preserve">לוקחת מציאות היפותטית </w:t>
      </w:r>
      <w:r w:rsidRPr="00C5232B">
        <w:rPr>
          <w:rtl/>
          <w:lang w:eastAsia="he-IL"/>
        </w:rPr>
        <w:t>–</w:t>
      </w:r>
      <w:r w:rsidRPr="00C5232B">
        <w:rPr>
          <w:rFonts w:hint="cs"/>
          <w:rtl/>
          <w:lang w:eastAsia="he-IL"/>
        </w:rPr>
        <w:t xml:space="preserve"> אין לנו כלים פיקוחיים </w:t>
      </w:r>
      <w:bookmarkStart w:id="1674" w:name="_ETM_Q6_526350"/>
      <w:bookmarkEnd w:id="1674"/>
      <w:r w:rsidRPr="00C5232B">
        <w:rPr>
          <w:rFonts w:hint="cs"/>
          <w:rtl/>
          <w:lang w:eastAsia="he-IL"/>
        </w:rPr>
        <w:t xml:space="preserve">עליהם. אין לנו כלים פיקוחיים. לא היה קורה </w:t>
      </w:r>
      <w:r>
        <w:rPr>
          <w:rFonts w:hint="cs"/>
          <w:rtl/>
          <w:lang w:eastAsia="he-IL"/>
        </w:rPr>
        <w:t xml:space="preserve">שם </w:t>
      </w:r>
      <w:r w:rsidRPr="00C5232B">
        <w:rPr>
          <w:rFonts w:hint="cs"/>
          <w:rtl/>
          <w:lang w:eastAsia="he-IL"/>
        </w:rPr>
        <w:t xml:space="preserve">שום דבר </w:t>
      </w:r>
      <w:bookmarkStart w:id="1675" w:name="_ETM_Q6_531125"/>
      <w:bookmarkEnd w:id="1675"/>
      <w:r w:rsidRPr="00C5232B">
        <w:rPr>
          <w:rFonts w:hint="cs"/>
          <w:rtl/>
          <w:lang w:eastAsia="he-IL"/>
        </w:rPr>
        <w:t xml:space="preserve">מעבר לעובדה שהם שייכים למשרד החינוך. </w:t>
      </w:r>
    </w:p>
    <w:p w:rsidR="00620F84" w:rsidRPr="00C5232B" w:rsidRDefault="00620F84" w:rsidP="00006F14">
      <w:pPr>
        <w:rPr>
          <w:rtl/>
          <w:lang w:eastAsia="he-IL"/>
        </w:rPr>
      </w:pPr>
    </w:p>
    <w:p w:rsidR="00620F84" w:rsidRPr="00C5232B" w:rsidRDefault="00620F84" w:rsidP="00720370">
      <w:pPr>
        <w:rPr>
          <w:rtl/>
          <w:lang w:eastAsia="he-IL"/>
        </w:rPr>
      </w:pPr>
      <w:r w:rsidRPr="00C5232B">
        <w:rPr>
          <w:rFonts w:hint="cs"/>
          <w:rtl/>
          <w:lang w:eastAsia="he-IL"/>
        </w:rPr>
        <w:t xml:space="preserve">אני לא עושה </w:t>
      </w:r>
      <w:bookmarkStart w:id="1676" w:name="_ETM_Q6_534297"/>
      <w:bookmarkEnd w:id="1676"/>
      <w:r w:rsidRPr="00C5232B">
        <w:rPr>
          <w:rFonts w:hint="cs"/>
          <w:rtl/>
          <w:lang w:eastAsia="he-IL"/>
        </w:rPr>
        <w:t>דברים בערך. בסוף</w:t>
      </w:r>
      <w:r>
        <w:rPr>
          <w:rFonts w:hint="cs"/>
          <w:rtl/>
          <w:lang w:eastAsia="he-IL"/>
        </w:rPr>
        <w:t>,</w:t>
      </w:r>
      <w:r w:rsidRPr="00C5232B">
        <w:rPr>
          <w:rFonts w:hint="cs"/>
          <w:rtl/>
          <w:lang w:eastAsia="he-IL"/>
        </w:rPr>
        <w:t xml:space="preserve"> מעונות היום שעוברים אליי היום </w:t>
      </w:r>
      <w:r>
        <w:rPr>
          <w:rFonts w:hint="eastAsia"/>
          <w:rtl/>
          <w:lang w:eastAsia="he-IL"/>
        </w:rPr>
        <w:t>–</w:t>
      </w:r>
      <w:r>
        <w:rPr>
          <w:rFonts w:hint="cs"/>
          <w:rtl/>
          <w:lang w:eastAsia="he-IL"/>
        </w:rPr>
        <w:t xml:space="preserve"> </w:t>
      </w:r>
      <w:r w:rsidRPr="00C5232B">
        <w:rPr>
          <w:rFonts w:hint="cs"/>
          <w:rtl/>
          <w:lang w:eastAsia="he-IL"/>
        </w:rPr>
        <w:t xml:space="preserve">יש לי </w:t>
      </w:r>
      <w:bookmarkStart w:id="1677" w:name="_ETM_Q6_539176"/>
      <w:bookmarkEnd w:id="1677"/>
      <w:r w:rsidRPr="00C5232B">
        <w:rPr>
          <w:rFonts w:hint="cs"/>
          <w:rtl/>
          <w:lang w:eastAsia="he-IL"/>
        </w:rPr>
        <w:t xml:space="preserve">את כל הכלים להפעיל עליהם כדי שתהיה הכשרה אחרת ושיהיו מנגנונים פיקוחיים אחרים. יש לי כלים שונים בתכלית. ושוב אני </w:t>
      </w:r>
      <w:bookmarkStart w:id="1678" w:name="_ETM_Q6_547138"/>
      <w:bookmarkEnd w:id="1678"/>
      <w:r w:rsidRPr="00C5232B">
        <w:rPr>
          <w:rFonts w:hint="cs"/>
          <w:rtl/>
          <w:lang w:eastAsia="he-IL"/>
        </w:rPr>
        <w:t xml:space="preserve">חוזרת לנקודת הפתיחה, יכול מאוד להיות שבחברות מסוימות המענה של </w:t>
      </w:r>
      <w:bookmarkStart w:id="1679" w:name="_ETM_Q6_552491"/>
      <w:bookmarkStart w:id="1680" w:name="_ETM_Q6_553799"/>
      <w:bookmarkStart w:id="1681" w:name="_ETM_Q6_554086"/>
      <w:bookmarkEnd w:id="1679"/>
      <w:r w:rsidRPr="00C5232B">
        <w:rPr>
          <w:rFonts w:hint="cs"/>
          <w:rtl/>
          <w:lang w:eastAsia="he-IL"/>
        </w:rPr>
        <w:t>שלושה עד</w:t>
      </w:r>
      <w:bookmarkEnd w:id="1680"/>
      <w:bookmarkEnd w:id="1681"/>
      <w:r w:rsidRPr="00C5232B">
        <w:rPr>
          <w:rFonts w:hint="cs"/>
          <w:rtl/>
          <w:lang w:eastAsia="he-IL"/>
        </w:rPr>
        <w:t xml:space="preserve"> חמישה ילדים בתוך בית זה מענה שהוא נכון. </w:t>
      </w:r>
      <w:bookmarkStart w:id="1682" w:name="_ETM_Q6_556724"/>
      <w:bookmarkEnd w:id="1682"/>
      <w:r w:rsidRPr="00C5232B">
        <w:rPr>
          <w:rFonts w:hint="cs"/>
          <w:rtl/>
          <w:lang w:eastAsia="he-IL"/>
        </w:rPr>
        <w:t xml:space="preserve">יכול להיות שצריך להרחיב את הפיקוח בהם, יכול להיות שצריך </w:t>
      </w:r>
      <w:bookmarkStart w:id="1683" w:name="_ETM_Q6_558514"/>
      <w:bookmarkEnd w:id="1683"/>
      <w:r w:rsidRPr="00C5232B">
        <w:rPr>
          <w:rFonts w:hint="cs"/>
          <w:rtl/>
          <w:lang w:eastAsia="he-IL"/>
        </w:rPr>
        <w:t xml:space="preserve">לשנות שם דברים. </w:t>
      </w:r>
      <w:bookmarkStart w:id="1684" w:name="_ETM_Q6_559057"/>
      <w:bookmarkStart w:id="1685" w:name="_ETM_Q6_559188"/>
      <w:bookmarkStart w:id="1686" w:name="_ETM_Q6_559243"/>
      <w:bookmarkStart w:id="1687" w:name="_ETM_Q6_559323"/>
      <w:bookmarkEnd w:id="1684"/>
      <w:bookmarkEnd w:id="1685"/>
      <w:bookmarkEnd w:id="1686"/>
      <w:bookmarkEnd w:id="1687"/>
      <w:r w:rsidRPr="00C5232B">
        <w:rPr>
          <w:rFonts w:hint="cs"/>
          <w:rtl/>
          <w:lang w:eastAsia="he-IL"/>
        </w:rPr>
        <w:t xml:space="preserve">אתן, חברות הכנסת </w:t>
      </w:r>
      <w:r w:rsidRPr="00C5232B">
        <w:rPr>
          <w:rFonts w:hint="eastAsia"/>
          <w:rtl/>
          <w:lang w:eastAsia="he-IL"/>
        </w:rPr>
        <w:t>–</w:t>
      </w:r>
      <w:r w:rsidRPr="00C5232B">
        <w:rPr>
          <w:rFonts w:hint="cs"/>
          <w:rtl/>
          <w:lang w:eastAsia="he-IL"/>
        </w:rPr>
        <w:t xml:space="preserve"> אני מכירה את האיכויות </w:t>
      </w:r>
      <w:bookmarkStart w:id="1688" w:name="_ETM_Q6_562602"/>
      <w:bookmarkEnd w:id="1688"/>
      <w:r w:rsidRPr="00C5232B">
        <w:rPr>
          <w:rFonts w:hint="cs"/>
          <w:rtl/>
          <w:lang w:eastAsia="he-IL"/>
        </w:rPr>
        <w:t xml:space="preserve">ואת היכולות שלך, חברת הכנסת מיכל רוזין, גם היית שותפה </w:t>
      </w:r>
      <w:bookmarkStart w:id="1689" w:name="_ETM_Q6_566178"/>
      <w:bookmarkEnd w:id="1689"/>
      <w:r w:rsidRPr="00C5232B">
        <w:rPr>
          <w:rFonts w:hint="cs"/>
          <w:rtl/>
          <w:lang w:eastAsia="he-IL"/>
        </w:rPr>
        <w:t xml:space="preserve">למהלכים הגדולים האלה </w:t>
      </w:r>
      <w:r>
        <w:rPr>
          <w:rFonts w:hint="eastAsia"/>
          <w:rtl/>
          <w:lang w:eastAsia="he-IL"/>
        </w:rPr>
        <w:t>–</w:t>
      </w:r>
      <w:r>
        <w:rPr>
          <w:rFonts w:hint="cs"/>
          <w:rtl/>
          <w:lang w:eastAsia="he-IL"/>
        </w:rPr>
        <w:t xml:space="preserve"> </w:t>
      </w:r>
      <w:bookmarkStart w:id="1690" w:name="_ETM_Q6_568814"/>
      <w:bookmarkEnd w:id="1690"/>
      <w:r w:rsidRPr="00C5232B">
        <w:rPr>
          <w:rFonts w:hint="cs"/>
          <w:rtl/>
          <w:lang w:eastAsia="he-IL"/>
        </w:rPr>
        <w:t>אין בעיה, תקדמו במסגרת הכנס</w:t>
      </w:r>
      <w:bookmarkStart w:id="1691" w:name="_ETM_Q6_568337"/>
      <w:bookmarkEnd w:id="1691"/>
      <w:r w:rsidRPr="00C5232B">
        <w:rPr>
          <w:rFonts w:hint="cs"/>
          <w:rtl/>
          <w:lang w:eastAsia="he-IL"/>
        </w:rPr>
        <w:t>ת, בדיונים מקצועיים, תבחנו את הדברים.</w:t>
      </w:r>
      <w:bookmarkStart w:id="1692" w:name="_ETM_Q6_571907"/>
      <w:bookmarkStart w:id="1693" w:name="_ETM_Q6_571986"/>
      <w:bookmarkStart w:id="1694" w:name="_ETM_Q6_572079"/>
      <w:bookmarkEnd w:id="1692"/>
      <w:bookmarkEnd w:id="1693"/>
      <w:bookmarkEnd w:id="1694"/>
      <w:r w:rsidR="00720370">
        <w:rPr>
          <w:rFonts w:hint="cs"/>
          <w:rtl/>
          <w:lang w:eastAsia="he-IL"/>
        </w:rPr>
        <w:t xml:space="preserve"> </w:t>
      </w:r>
      <w:r w:rsidRPr="00C5232B">
        <w:rPr>
          <w:rFonts w:hint="cs"/>
          <w:rtl/>
          <w:lang w:eastAsia="he-IL"/>
        </w:rPr>
        <w:t xml:space="preserve">ארבע שנים ישבנו על חוק הפיקוח </w:t>
      </w:r>
      <w:bookmarkStart w:id="1695" w:name="_ETM_Q6_574037"/>
      <w:bookmarkEnd w:id="1695"/>
      <w:r w:rsidRPr="00C5232B">
        <w:rPr>
          <w:rFonts w:hint="cs"/>
          <w:rtl/>
          <w:lang w:eastAsia="he-IL"/>
        </w:rPr>
        <w:t xml:space="preserve">על מעונות היום בכנסת העשרים. אני כבר לא סופרת את השנים אחורה שישבו עליו. ארבע שנים לקח לנו לחוקק אותו, </w:t>
      </w:r>
      <w:bookmarkStart w:id="1696" w:name="_ETM_Q6_582213"/>
      <w:bookmarkEnd w:id="1696"/>
      <w:r w:rsidRPr="00C5232B">
        <w:rPr>
          <w:rFonts w:hint="cs"/>
          <w:rtl/>
          <w:lang w:eastAsia="he-IL"/>
        </w:rPr>
        <w:t xml:space="preserve">אז את יודעת שזה לא עניין של מה בכך, זה </w:t>
      </w:r>
      <w:bookmarkStart w:id="1697" w:name="_ETM_Q6_582755"/>
      <w:bookmarkEnd w:id="1697"/>
      <w:r w:rsidRPr="00C5232B">
        <w:rPr>
          <w:rFonts w:hint="cs"/>
          <w:rtl/>
          <w:lang w:eastAsia="he-IL"/>
        </w:rPr>
        <w:t>לא "בואו נכניס ונראה מה יקרה"</w:t>
      </w:r>
      <w:r>
        <w:rPr>
          <w:rFonts w:hint="cs"/>
          <w:rtl/>
          <w:lang w:eastAsia="he-IL"/>
        </w:rPr>
        <w:t>.</w:t>
      </w:r>
      <w:r w:rsidRPr="00C5232B">
        <w:rPr>
          <w:rFonts w:hint="cs"/>
          <w:rtl/>
          <w:lang w:eastAsia="he-IL"/>
        </w:rPr>
        <w:t xml:space="preserve"> יש לי אחריות </w:t>
      </w:r>
      <w:bookmarkStart w:id="1698" w:name="_ETM_Q6_587391"/>
      <w:bookmarkEnd w:id="1698"/>
      <w:r w:rsidRPr="00C5232B">
        <w:rPr>
          <w:rFonts w:hint="cs"/>
          <w:rtl/>
          <w:lang w:eastAsia="he-IL"/>
        </w:rPr>
        <w:t xml:space="preserve">על הילדים האלה. ילד שאני מכניסה עכשיו תחת המערכת שלי, </w:t>
      </w:r>
      <w:bookmarkStart w:id="1699" w:name="_ETM_Q6_589953"/>
      <w:bookmarkEnd w:id="1699"/>
      <w:r w:rsidRPr="00C5232B">
        <w:rPr>
          <w:rFonts w:hint="cs"/>
          <w:rtl/>
          <w:lang w:eastAsia="he-IL"/>
        </w:rPr>
        <w:t xml:space="preserve">יש לי אחריות לגביו. אני רוצה לדעת שיש לי את </w:t>
      </w:r>
      <w:bookmarkStart w:id="1700" w:name="_ETM_Q6_593293"/>
      <w:bookmarkEnd w:id="1700"/>
      <w:r w:rsidRPr="00C5232B">
        <w:rPr>
          <w:rFonts w:hint="cs"/>
          <w:rtl/>
          <w:lang w:eastAsia="he-IL"/>
        </w:rPr>
        <w:t>כל הכלים להתמודד מול הדבר הזה.</w:t>
      </w:r>
      <w:bookmarkStart w:id="1701" w:name="_ETM_Q6_594830"/>
      <w:bookmarkStart w:id="1702" w:name="_ETM_Q6_594912"/>
      <w:bookmarkStart w:id="1703" w:name="_ETM_Q6_594990"/>
      <w:bookmarkStart w:id="1704" w:name="_ETM_Q6_595081"/>
      <w:bookmarkEnd w:id="1701"/>
      <w:bookmarkEnd w:id="1702"/>
      <w:bookmarkEnd w:id="1703"/>
      <w:bookmarkEnd w:id="1704"/>
      <w:r w:rsidR="00720370">
        <w:rPr>
          <w:rFonts w:hint="cs"/>
          <w:rtl/>
          <w:lang w:eastAsia="he-IL"/>
        </w:rPr>
        <w:t xml:space="preserve"> </w:t>
      </w:r>
      <w:r w:rsidRPr="00C5232B">
        <w:rPr>
          <w:rFonts w:hint="cs"/>
          <w:rtl/>
          <w:lang w:eastAsia="he-IL"/>
        </w:rPr>
        <w:t xml:space="preserve">אם בשנה הקרובה נצליח לעשות </w:t>
      </w:r>
      <w:bookmarkStart w:id="1705" w:name="_ETM_Q6_598823"/>
      <w:bookmarkEnd w:id="1705"/>
      <w:r w:rsidRPr="00C5232B">
        <w:rPr>
          <w:rFonts w:hint="cs"/>
          <w:rtl/>
          <w:lang w:eastAsia="he-IL"/>
        </w:rPr>
        <w:t>איז</w:t>
      </w:r>
      <w:r>
        <w:rPr>
          <w:rFonts w:hint="cs"/>
          <w:rtl/>
          <w:lang w:eastAsia="he-IL"/>
        </w:rPr>
        <w:t>שהו</w:t>
      </w:r>
      <w:r w:rsidRPr="00C5232B">
        <w:rPr>
          <w:rFonts w:hint="cs"/>
          <w:rtl/>
          <w:lang w:eastAsia="he-IL"/>
        </w:rPr>
        <w:t xml:space="preserve"> תהליך אמיתי, מקצועי, משמעותי, את יודעת, </w:t>
      </w:r>
      <w:bookmarkStart w:id="1706" w:name="_ETM_Q6_3429"/>
      <w:bookmarkStart w:id="1707" w:name="_ETM_Q6_3735"/>
      <w:r w:rsidRPr="00C5232B">
        <w:rPr>
          <w:rFonts w:hint="cs"/>
          <w:rtl/>
          <w:lang w:eastAsia="he-IL"/>
        </w:rPr>
        <w:t>מבחינתי</w:t>
      </w:r>
      <w:bookmarkEnd w:id="1706"/>
      <w:bookmarkEnd w:id="1707"/>
      <w:r w:rsidRPr="00C5232B">
        <w:rPr>
          <w:rFonts w:hint="cs"/>
          <w:rtl/>
          <w:lang w:eastAsia="he-IL"/>
        </w:rPr>
        <w:t xml:space="preserve"> </w:t>
      </w:r>
      <w:r w:rsidR="00720370">
        <w:rPr>
          <w:rFonts w:hint="eastAsia"/>
          <w:rtl/>
          <w:lang w:eastAsia="he-IL"/>
        </w:rPr>
        <w:t>–</w:t>
      </w:r>
      <w:r w:rsidR="00720370">
        <w:rPr>
          <w:rFonts w:hint="cs"/>
          <w:rtl/>
          <w:lang w:eastAsia="he-IL"/>
        </w:rPr>
        <w:t xml:space="preserve"> ש</w:t>
      </w:r>
      <w:r w:rsidRPr="00C5232B">
        <w:rPr>
          <w:rFonts w:hint="cs"/>
          <w:rtl/>
          <w:lang w:eastAsia="he-IL"/>
        </w:rPr>
        <w:t xml:space="preserve">כל ילדי </w:t>
      </w:r>
      <w:bookmarkStart w:id="1708" w:name="_ETM_Q6_602446"/>
      <w:bookmarkEnd w:id="1708"/>
      <w:r w:rsidRPr="00C5232B">
        <w:rPr>
          <w:rFonts w:hint="cs"/>
          <w:rtl/>
          <w:lang w:eastAsia="he-IL"/>
        </w:rPr>
        <w:t xml:space="preserve">ישראל יבואו אליי, אבל בואו נעשה את זה כמו </w:t>
      </w:r>
      <w:bookmarkStart w:id="1709" w:name="_ETM_Q6_605014"/>
      <w:bookmarkEnd w:id="1709"/>
      <w:r w:rsidRPr="00C5232B">
        <w:rPr>
          <w:rFonts w:hint="cs"/>
          <w:rtl/>
          <w:lang w:eastAsia="he-IL"/>
        </w:rPr>
        <w:t>שצריך.</w:t>
      </w:r>
    </w:p>
    <w:p w:rsidR="00620F84" w:rsidRPr="00C5232B" w:rsidRDefault="00620F84" w:rsidP="00006F14">
      <w:pPr>
        <w:rPr>
          <w:rtl/>
          <w:lang w:eastAsia="he-IL"/>
        </w:rPr>
      </w:pPr>
    </w:p>
    <w:p w:rsidR="00620F84" w:rsidRPr="00C5232B" w:rsidRDefault="00620F84" w:rsidP="00006F14">
      <w:pPr>
        <w:pStyle w:val="af6"/>
        <w:keepNext/>
        <w:rPr>
          <w:rtl/>
        </w:rPr>
      </w:pPr>
      <w:r w:rsidRPr="00C5232B">
        <w:rPr>
          <w:rStyle w:val="TagStyle"/>
          <w:rtl/>
        </w:rPr>
        <w:t xml:space="preserve"> &lt;&lt; יור &gt;&gt; </w:t>
      </w:r>
      <w:r w:rsidRPr="00C5232B">
        <w:rPr>
          <w:rtl/>
        </w:rPr>
        <w:t>היו"ר מיקי לוי:</w:t>
      </w:r>
      <w:r w:rsidRPr="00C5232B">
        <w:rPr>
          <w:rStyle w:val="TagStyle"/>
          <w:rtl/>
        </w:rPr>
        <w:t xml:space="preserve"> &lt;&lt; יור &gt;&gt;</w:t>
      </w:r>
      <w:r w:rsidRPr="00C5232B">
        <w:rPr>
          <w:rtl/>
        </w:rPr>
        <w:t xml:space="preserve">   </w:t>
      </w:r>
    </w:p>
    <w:p w:rsidR="00620F84" w:rsidRPr="00C5232B" w:rsidRDefault="00620F84" w:rsidP="001016EB">
      <w:pPr>
        <w:rPr>
          <w:rtl/>
          <w:lang w:eastAsia="he-IL"/>
        </w:rPr>
      </w:pPr>
    </w:p>
    <w:p w:rsidR="00620F84" w:rsidRPr="00C5232B" w:rsidRDefault="00620F84" w:rsidP="00006F14">
      <w:pPr>
        <w:rPr>
          <w:rtl/>
          <w:lang w:eastAsia="he-IL"/>
        </w:rPr>
      </w:pPr>
      <w:r w:rsidRPr="00C5232B">
        <w:rPr>
          <w:rFonts w:hint="cs"/>
          <w:rtl/>
          <w:lang w:eastAsia="he-IL"/>
        </w:rPr>
        <w:t>תודה רבה. חברת הכנסת סלימאן, בבקשה. קצר וקולע</w:t>
      </w:r>
      <w:r>
        <w:rPr>
          <w:rFonts w:hint="cs"/>
          <w:rtl/>
          <w:lang w:eastAsia="he-IL"/>
        </w:rPr>
        <w:t>,</w:t>
      </w:r>
      <w:r w:rsidRPr="00C5232B">
        <w:rPr>
          <w:rFonts w:hint="cs"/>
          <w:rtl/>
          <w:lang w:eastAsia="he-IL"/>
        </w:rPr>
        <w:t xml:space="preserve"> אם אפשר.</w:t>
      </w:r>
    </w:p>
    <w:p w:rsidR="00620F84" w:rsidRPr="00C5232B" w:rsidRDefault="00620F84" w:rsidP="00006F14">
      <w:pPr>
        <w:rPr>
          <w:rtl/>
          <w:lang w:eastAsia="he-IL"/>
        </w:rPr>
      </w:pPr>
    </w:p>
    <w:p w:rsidR="00620F84" w:rsidRPr="00C5232B" w:rsidRDefault="00620F84" w:rsidP="00006F14">
      <w:pPr>
        <w:pStyle w:val="a4"/>
        <w:keepNext/>
        <w:rPr>
          <w:rtl/>
        </w:rPr>
      </w:pPr>
      <w:bookmarkStart w:id="1710" w:name="ET_speaker_5761_5"/>
      <w:r w:rsidRPr="00C5232B">
        <w:rPr>
          <w:rStyle w:val="TagStyle"/>
          <w:rtl/>
        </w:rPr>
        <w:t xml:space="preserve"> &lt;&lt; דובר &gt;&gt; </w:t>
      </w:r>
      <w:bookmarkStart w:id="1711" w:name="_Toc92315067"/>
      <w:bookmarkStart w:id="1712" w:name="_Toc92638156"/>
      <w:bookmarkStart w:id="1713" w:name="_Toc92638754"/>
      <w:r w:rsidRPr="00C5232B">
        <w:rPr>
          <w:rtl/>
        </w:rPr>
        <w:t>עאידה תומא סלימאן (הרשימה המשותפת):</w:t>
      </w:r>
      <w:bookmarkEnd w:id="1711"/>
      <w:bookmarkEnd w:id="1712"/>
      <w:bookmarkEnd w:id="1713"/>
      <w:r w:rsidRPr="00C5232B">
        <w:rPr>
          <w:rStyle w:val="TagStyle"/>
          <w:rtl/>
        </w:rPr>
        <w:t xml:space="preserve"> &lt;&lt; דובר &gt;&gt;</w:t>
      </w:r>
      <w:r w:rsidRPr="00C5232B">
        <w:rPr>
          <w:rtl/>
        </w:rPr>
        <w:t xml:space="preserve">   </w:t>
      </w:r>
      <w:bookmarkEnd w:id="1710"/>
    </w:p>
    <w:p w:rsidR="00620F84" w:rsidRPr="00C5232B" w:rsidRDefault="00620F84" w:rsidP="001016EB">
      <w:pPr>
        <w:rPr>
          <w:rtl/>
          <w:lang w:eastAsia="he-IL"/>
        </w:rPr>
      </w:pPr>
    </w:p>
    <w:p w:rsidR="00620F84" w:rsidRPr="00C5232B" w:rsidRDefault="00620F84" w:rsidP="00720370">
      <w:pPr>
        <w:rPr>
          <w:rtl/>
          <w:lang w:eastAsia="he-IL"/>
        </w:rPr>
      </w:pPr>
      <w:r w:rsidRPr="00C5232B">
        <w:rPr>
          <w:rFonts w:hint="cs"/>
          <w:rtl/>
          <w:lang w:eastAsia="he-IL"/>
        </w:rPr>
        <w:t xml:space="preserve">תודה, כבוד היושב-ראש. גברתי השרה, </w:t>
      </w:r>
      <w:bookmarkStart w:id="1714" w:name="_ETM_Q6_618700"/>
      <w:bookmarkEnd w:id="1714"/>
      <w:r w:rsidRPr="00C5232B">
        <w:rPr>
          <w:rFonts w:hint="cs"/>
          <w:rtl/>
          <w:lang w:eastAsia="he-IL"/>
        </w:rPr>
        <w:t xml:space="preserve">דיברנו בנושא הזה והייתה לנו פגישת עבודה, ואני חושבת שכן, </w:t>
      </w:r>
      <w:bookmarkStart w:id="1715" w:name="_ETM_Q6_625146"/>
      <w:bookmarkEnd w:id="1715"/>
      <w:r w:rsidRPr="00C5232B">
        <w:rPr>
          <w:rFonts w:hint="cs"/>
          <w:rtl/>
          <w:lang w:eastAsia="he-IL"/>
        </w:rPr>
        <w:t xml:space="preserve">האחריות של משרד החינוך ושל שרת החינוך היא על כל </w:t>
      </w:r>
      <w:bookmarkStart w:id="1716" w:name="_ETM_Q6_630067"/>
      <w:bookmarkEnd w:id="1716"/>
      <w:r w:rsidRPr="00C5232B">
        <w:rPr>
          <w:rFonts w:hint="cs"/>
          <w:rtl/>
          <w:lang w:eastAsia="he-IL"/>
        </w:rPr>
        <w:t>הילדים. בסופו של דבר, כשחוקק חוק הפיקוח על המעונות</w:t>
      </w:r>
      <w:r w:rsidR="00720370">
        <w:rPr>
          <w:rFonts w:hint="cs"/>
          <w:rtl/>
          <w:lang w:eastAsia="he-IL"/>
        </w:rPr>
        <w:t>,</w:t>
      </w:r>
      <w:r>
        <w:rPr>
          <w:rFonts w:hint="cs"/>
          <w:rtl/>
          <w:lang w:eastAsia="he-IL"/>
        </w:rPr>
        <w:t xml:space="preserve"> </w:t>
      </w:r>
      <w:r w:rsidRPr="00C5232B">
        <w:rPr>
          <w:rFonts w:hint="cs"/>
          <w:rtl/>
          <w:lang w:eastAsia="he-IL"/>
        </w:rPr>
        <w:t xml:space="preserve">המחוקק, ואת היית בין המובילות, </w:t>
      </w:r>
      <w:bookmarkStart w:id="1717" w:name="_ETM_Q6_638818"/>
      <w:bookmarkEnd w:id="1717"/>
      <w:r>
        <w:rPr>
          <w:rFonts w:hint="cs"/>
          <w:rtl/>
          <w:lang w:eastAsia="he-IL"/>
        </w:rPr>
        <w:t xml:space="preserve">הוא </w:t>
      </w:r>
      <w:r w:rsidRPr="00C5232B">
        <w:rPr>
          <w:rFonts w:hint="cs"/>
          <w:rtl/>
          <w:lang w:eastAsia="he-IL"/>
        </w:rPr>
        <w:t xml:space="preserve">שקבע שזה מעל שבעה ילדים, למרות שידענו שיש מסגרות </w:t>
      </w:r>
      <w:bookmarkStart w:id="1718" w:name="_ETM_Q6_646696"/>
      <w:bookmarkEnd w:id="1718"/>
      <w:r w:rsidRPr="00C5232B">
        <w:rPr>
          <w:rFonts w:hint="cs"/>
          <w:rtl/>
          <w:lang w:eastAsia="he-IL"/>
        </w:rPr>
        <w:t xml:space="preserve">לילדים שאין להם </w:t>
      </w:r>
      <w:r w:rsidR="00720370">
        <w:rPr>
          <w:rFonts w:hint="eastAsia"/>
          <w:rtl/>
          <w:lang w:eastAsia="he-IL"/>
        </w:rPr>
        <w:t>–</w:t>
      </w:r>
      <w:r w:rsidR="00720370">
        <w:rPr>
          <w:rFonts w:hint="cs"/>
          <w:rtl/>
          <w:lang w:eastAsia="he-IL"/>
        </w:rPr>
        <w:t xml:space="preserve"> </w:t>
      </w:r>
      <w:r w:rsidRPr="00C5232B">
        <w:rPr>
          <w:rFonts w:hint="cs"/>
          <w:rtl/>
          <w:lang w:eastAsia="he-IL"/>
        </w:rPr>
        <w:t>אני אומרת לך, יש מקומות שאין בהם</w:t>
      </w:r>
      <w:bookmarkStart w:id="1719" w:name="_ETM_Q6_649538"/>
      <w:bookmarkEnd w:id="1719"/>
      <w:r w:rsidRPr="00C5232B">
        <w:rPr>
          <w:rFonts w:hint="cs"/>
          <w:rtl/>
          <w:lang w:eastAsia="he-IL"/>
        </w:rPr>
        <w:t xml:space="preserve"> מעונות יום. יש בהם רק משפחתונים. </w:t>
      </w:r>
      <w:bookmarkStart w:id="1720" w:name="_ETM_Q6_652587"/>
      <w:bookmarkStart w:id="1721" w:name="_ETM_Q6_652703"/>
      <w:bookmarkStart w:id="1722" w:name="_ETM_Q6_652786"/>
      <w:bookmarkStart w:id="1723" w:name="_ETM_Q6_652880"/>
      <w:bookmarkEnd w:id="1720"/>
      <w:bookmarkEnd w:id="1721"/>
      <w:bookmarkEnd w:id="1722"/>
      <w:bookmarkEnd w:id="1723"/>
      <w:r w:rsidRPr="00C5232B">
        <w:rPr>
          <w:rFonts w:hint="cs"/>
          <w:rtl/>
          <w:lang w:eastAsia="he-IL"/>
        </w:rPr>
        <w:t xml:space="preserve">אנחנו קבענו שזה מעל </w:t>
      </w:r>
      <w:bookmarkStart w:id="1724" w:name="_ETM_Q6_653648"/>
      <w:bookmarkEnd w:id="1724"/>
      <w:r w:rsidRPr="00C5232B">
        <w:rPr>
          <w:rFonts w:hint="cs"/>
          <w:rtl/>
          <w:lang w:eastAsia="he-IL"/>
        </w:rPr>
        <w:t xml:space="preserve">לשבעה, כאשר ידענו שמשפחתונים זה רק עד חמישה ילדים. </w:t>
      </w:r>
      <w:r>
        <w:rPr>
          <w:rFonts w:hint="cs"/>
          <w:rtl/>
          <w:lang w:eastAsia="he-IL"/>
        </w:rPr>
        <w:t>להגיד שיהיו שבעה ש</w:t>
      </w:r>
      <w:r w:rsidRPr="00C5232B">
        <w:rPr>
          <w:rFonts w:hint="cs"/>
          <w:rtl/>
          <w:lang w:eastAsia="he-IL"/>
        </w:rPr>
        <w:t xml:space="preserve">ייכנסו זה לא בידיים שלהם, זאת אחת </w:t>
      </w:r>
      <w:bookmarkStart w:id="1725" w:name="_ETM_Q6_665567"/>
      <w:bookmarkEnd w:id="1725"/>
      <w:r w:rsidRPr="00C5232B">
        <w:rPr>
          <w:rFonts w:hint="cs"/>
          <w:rtl/>
          <w:lang w:eastAsia="he-IL"/>
        </w:rPr>
        <w:t xml:space="preserve">הבעיות. זה לא בידיים שלהם שיקבלו. לפחות תלכו על המשפחתונים המאושרים </w:t>
      </w:r>
      <w:bookmarkStart w:id="1726" w:name="_ETM_Q6_674920"/>
      <w:bookmarkEnd w:id="1726"/>
      <w:r w:rsidRPr="00C5232B">
        <w:rPr>
          <w:rFonts w:hint="cs"/>
          <w:rtl/>
          <w:lang w:eastAsia="he-IL"/>
        </w:rPr>
        <w:t xml:space="preserve">על ידי המדינה. יש משפחתונים, נכון, שהם לא מאושרים, שהם </w:t>
      </w:r>
      <w:bookmarkStart w:id="1727" w:name="_ETM_Q6_681082"/>
      <w:bookmarkEnd w:id="1727"/>
      <w:r w:rsidRPr="00C5232B">
        <w:rPr>
          <w:rFonts w:hint="cs"/>
          <w:rtl/>
          <w:lang w:eastAsia="he-IL"/>
        </w:rPr>
        <w:t>פיר</w:t>
      </w:r>
      <w:r>
        <w:rPr>
          <w:rFonts w:hint="cs"/>
          <w:rtl/>
          <w:lang w:eastAsia="he-IL"/>
        </w:rPr>
        <w:t>א</w:t>
      </w:r>
      <w:r w:rsidRPr="00C5232B">
        <w:rPr>
          <w:rFonts w:hint="cs"/>
          <w:rtl/>
          <w:lang w:eastAsia="he-IL"/>
        </w:rPr>
        <w:t>טיים, אף אחד לא מפקח עליהם. היום יש משפחתונים, ידוע</w:t>
      </w:r>
      <w:r>
        <w:rPr>
          <w:rFonts w:hint="cs"/>
          <w:rtl/>
          <w:lang w:eastAsia="he-IL"/>
        </w:rPr>
        <w:t>:</w:t>
      </w:r>
      <w:r w:rsidRPr="00C5232B">
        <w:rPr>
          <w:rFonts w:hint="cs"/>
          <w:rtl/>
          <w:lang w:eastAsia="he-IL"/>
        </w:rPr>
        <w:t xml:space="preserve"> </w:t>
      </w:r>
      <w:bookmarkStart w:id="1728" w:name="_ETM_Q6_685873"/>
      <w:bookmarkEnd w:id="1728"/>
      <w:r w:rsidRPr="00C5232B">
        <w:rPr>
          <w:rFonts w:hint="cs"/>
          <w:rtl/>
          <w:lang w:eastAsia="he-IL"/>
        </w:rPr>
        <w:t>כ-3,700 משפחתונים מפוקחים על ידי צוותים שקיבלו את המכרזים האלה, לפחות תתחילו עם אלה. אחר כך, מה שי</w:t>
      </w:r>
      <w:r>
        <w:rPr>
          <w:rFonts w:hint="cs"/>
          <w:rtl/>
          <w:lang w:eastAsia="he-IL"/>
        </w:rPr>
        <w:t>ת</w:t>
      </w:r>
      <w:r w:rsidRPr="00C5232B">
        <w:rPr>
          <w:rFonts w:hint="cs"/>
          <w:rtl/>
          <w:lang w:eastAsia="he-IL"/>
        </w:rPr>
        <w:t>פתח</w:t>
      </w:r>
      <w:r>
        <w:rPr>
          <w:rFonts w:hint="cs"/>
          <w:rtl/>
          <w:lang w:eastAsia="he-IL"/>
        </w:rPr>
        <w:t>.</w:t>
      </w:r>
      <w:r w:rsidRPr="00C5232B">
        <w:rPr>
          <w:rFonts w:hint="cs"/>
          <w:rtl/>
          <w:lang w:eastAsia="he-IL"/>
        </w:rPr>
        <w:t xml:space="preserve"> </w:t>
      </w:r>
      <w:bookmarkStart w:id="1729" w:name="_ETM_Q6_697893"/>
      <w:bookmarkEnd w:id="1729"/>
      <w:r w:rsidRPr="00C5232B">
        <w:rPr>
          <w:rFonts w:hint="cs"/>
          <w:rtl/>
          <w:lang w:eastAsia="he-IL"/>
        </w:rPr>
        <w:t xml:space="preserve">הפחד שלי </w:t>
      </w:r>
      <w:r w:rsidR="00720370">
        <w:rPr>
          <w:rFonts w:hint="eastAsia"/>
          <w:rtl/>
          <w:lang w:eastAsia="he-IL"/>
        </w:rPr>
        <w:t>–</w:t>
      </w:r>
      <w:r w:rsidR="00720370">
        <w:rPr>
          <w:rFonts w:hint="cs"/>
          <w:rtl/>
          <w:lang w:eastAsia="he-IL"/>
        </w:rPr>
        <w:t xml:space="preserve"> </w:t>
      </w:r>
      <w:r w:rsidRPr="00C5232B">
        <w:rPr>
          <w:rFonts w:hint="cs"/>
          <w:rtl/>
          <w:lang w:eastAsia="he-IL"/>
        </w:rPr>
        <w:t>גברתי השרה</w:t>
      </w:r>
      <w:r w:rsidR="00720370">
        <w:rPr>
          <w:rFonts w:hint="cs"/>
          <w:rtl/>
          <w:lang w:eastAsia="he-IL"/>
        </w:rPr>
        <w:t>,</w:t>
      </w:r>
      <w:r>
        <w:rPr>
          <w:rFonts w:hint="cs"/>
          <w:rtl/>
          <w:lang w:eastAsia="he-IL"/>
        </w:rPr>
        <w:t xml:space="preserve"> </w:t>
      </w:r>
      <w:r w:rsidRPr="00C5232B">
        <w:rPr>
          <w:rFonts w:hint="cs"/>
          <w:rtl/>
          <w:lang w:eastAsia="he-IL"/>
        </w:rPr>
        <w:t xml:space="preserve">אני יודעת שאת אומרת: תנו </w:t>
      </w:r>
      <w:bookmarkStart w:id="1730" w:name="_ETM_Q6_704072"/>
      <w:bookmarkEnd w:id="1730"/>
      <w:r w:rsidRPr="00C5232B">
        <w:rPr>
          <w:rFonts w:hint="cs"/>
          <w:rtl/>
          <w:lang w:eastAsia="he-IL"/>
        </w:rPr>
        <w:t xml:space="preserve">לי לעבור את השלב הזה של המעונות, אבל אם כבר </w:t>
      </w:r>
      <w:bookmarkStart w:id="1731" w:name="_ETM_Q6_709560"/>
      <w:bookmarkEnd w:id="1731"/>
      <w:r w:rsidRPr="00C5232B">
        <w:rPr>
          <w:rFonts w:hint="cs"/>
          <w:rtl/>
          <w:lang w:eastAsia="he-IL"/>
        </w:rPr>
        <w:t xml:space="preserve">מתחילים משהו בסדר גודל כל כך גדול, אפשר להכניס עוד </w:t>
      </w:r>
      <w:bookmarkStart w:id="1732" w:name="_ETM_Q6_714239"/>
      <w:bookmarkEnd w:id="1732"/>
      <w:r w:rsidRPr="00C5232B">
        <w:rPr>
          <w:rFonts w:hint="cs"/>
          <w:rtl/>
          <w:lang w:eastAsia="he-IL"/>
        </w:rPr>
        <w:t>3,700 משפחתונים כאלה</w:t>
      </w:r>
      <w:r>
        <w:rPr>
          <w:rFonts w:hint="cs"/>
          <w:rtl/>
          <w:lang w:eastAsia="he-IL"/>
        </w:rPr>
        <w:t xml:space="preserve">. או שהמדינה תחליט: </w:t>
      </w:r>
      <w:r w:rsidRPr="00C5232B">
        <w:rPr>
          <w:rFonts w:hint="cs"/>
          <w:rtl/>
          <w:lang w:eastAsia="he-IL"/>
        </w:rPr>
        <w:t xml:space="preserve">תפתחו משפחתונים ותקבלו כמה </w:t>
      </w:r>
      <w:bookmarkStart w:id="1733" w:name="_ETM_Q6_721601"/>
      <w:bookmarkEnd w:id="1733"/>
      <w:r w:rsidRPr="00C5232B">
        <w:rPr>
          <w:rFonts w:hint="cs"/>
          <w:rtl/>
          <w:lang w:eastAsia="he-IL"/>
        </w:rPr>
        <w:t>ילדים שאתם רוצים, ואז יקבלו שבעה וייכנסו.</w:t>
      </w:r>
    </w:p>
    <w:p w:rsidR="00620F84" w:rsidRPr="00C5232B" w:rsidRDefault="00620F84" w:rsidP="00006F14">
      <w:pPr>
        <w:rPr>
          <w:rtl/>
          <w:lang w:eastAsia="he-IL"/>
        </w:rPr>
      </w:pPr>
      <w:bookmarkStart w:id="1734" w:name="_ETM_Q6_724602"/>
      <w:bookmarkStart w:id="1735" w:name="_ETM_Q6_724739"/>
      <w:bookmarkStart w:id="1736" w:name="_ETM_Q6_722830"/>
      <w:bookmarkEnd w:id="1734"/>
      <w:bookmarkEnd w:id="1735"/>
      <w:bookmarkEnd w:id="1736"/>
    </w:p>
    <w:p w:rsidR="00620F84" w:rsidRPr="00C5232B" w:rsidRDefault="00620F84" w:rsidP="00006F14">
      <w:pPr>
        <w:pStyle w:val="-"/>
        <w:keepNext/>
        <w:rPr>
          <w:rtl/>
        </w:rPr>
      </w:pPr>
      <w:bookmarkStart w:id="1737" w:name="ET_speakercontinue_6216_17"/>
      <w:r w:rsidRPr="00C5232B">
        <w:rPr>
          <w:rStyle w:val="TagStyle"/>
          <w:rtl/>
        </w:rPr>
        <w:t xml:space="preserve"> &lt;&lt; דובר_המשך &gt;&gt; </w:t>
      </w:r>
      <w:r w:rsidRPr="00C5232B">
        <w:rPr>
          <w:rtl/>
        </w:rPr>
        <w:t>שרת החינוך יפעת שאשא ביטון:</w:t>
      </w:r>
      <w:r w:rsidRPr="00C5232B">
        <w:rPr>
          <w:rStyle w:val="TagStyle"/>
          <w:rtl/>
        </w:rPr>
        <w:t xml:space="preserve"> &lt;&lt; דובר_המשך &gt;&gt;</w:t>
      </w:r>
      <w:r w:rsidRPr="00C5232B">
        <w:rPr>
          <w:rtl/>
        </w:rPr>
        <w:t xml:space="preserve">   </w:t>
      </w:r>
      <w:bookmarkEnd w:id="1737"/>
    </w:p>
    <w:p w:rsidR="00620F84" w:rsidRPr="00C5232B" w:rsidRDefault="00620F84" w:rsidP="001016EB">
      <w:pPr>
        <w:rPr>
          <w:rtl/>
          <w:lang w:eastAsia="he-IL"/>
        </w:rPr>
      </w:pPr>
    </w:p>
    <w:p w:rsidR="00620F84" w:rsidRPr="00C5232B" w:rsidRDefault="00620F84" w:rsidP="00006F14">
      <w:pPr>
        <w:rPr>
          <w:rtl/>
          <w:lang w:eastAsia="he-IL"/>
        </w:rPr>
      </w:pPr>
      <w:bookmarkStart w:id="1738" w:name="_ETM_Q6_724306"/>
      <w:bookmarkEnd w:id="1738"/>
      <w:r w:rsidRPr="00C5232B">
        <w:rPr>
          <w:rFonts w:hint="cs"/>
          <w:rtl/>
          <w:lang w:eastAsia="he-IL"/>
        </w:rPr>
        <w:t xml:space="preserve">אי-אפשר </w:t>
      </w:r>
      <w:r w:rsidR="001016EB">
        <w:rPr>
          <w:rFonts w:hint="cs"/>
          <w:rtl/>
          <w:lang w:eastAsia="he-IL"/>
        </w:rPr>
        <w:t>– – –</w:t>
      </w:r>
    </w:p>
    <w:p w:rsidR="00620F84" w:rsidRPr="00C5232B" w:rsidRDefault="00620F84" w:rsidP="00006F14">
      <w:pPr>
        <w:rPr>
          <w:rtl/>
          <w:lang w:eastAsia="he-IL"/>
        </w:rPr>
      </w:pPr>
      <w:bookmarkStart w:id="1739" w:name="_ETM_Q6_723988"/>
      <w:bookmarkStart w:id="1740" w:name="_ETM_Q6_724098"/>
      <w:bookmarkEnd w:id="1739"/>
      <w:bookmarkEnd w:id="1740"/>
    </w:p>
    <w:p w:rsidR="00620F84" w:rsidRPr="00C5232B" w:rsidRDefault="00620F84" w:rsidP="00006F14">
      <w:pPr>
        <w:pStyle w:val="af6"/>
        <w:keepNext/>
        <w:rPr>
          <w:rtl/>
        </w:rPr>
      </w:pPr>
      <w:bookmarkStart w:id="1741" w:name="ET_yor_6204_18"/>
      <w:r w:rsidRPr="00C5232B">
        <w:rPr>
          <w:rStyle w:val="TagStyle"/>
          <w:rtl/>
        </w:rPr>
        <w:t xml:space="preserve"> &lt;&lt; יור &gt;&gt; </w:t>
      </w:r>
      <w:r w:rsidRPr="00C5232B">
        <w:rPr>
          <w:rtl/>
        </w:rPr>
        <w:t>היו"ר מיקי לוי:</w:t>
      </w:r>
      <w:r w:rsidRPr="00C5232B">
        <w:rPr>
          <w:rStyle w:val="TagStyle"/>
          <w:rtl/>
        </w:rPr>
        <w:t xml:space="preserve"> &lt;&lt; יור &gt;&gt;</w:t>
      </w:r>
      <w:r w:rsidRPr="00C5232B">
        <w:rPr>
          <w:rtl/>
        </w:rPr>
        <w:t xml:space="preserve">   </w:t>
      </w:r>
      <w:bookmarkEnd w:id="1741"/>
    </w:p>
    <w:p w:rsidR="00620F84" w:rsidRPr="00C5232B" w:rsidRDefault="00620F84" w:rsidP="001016EB">
      <w:pPr>
        <w:rPr>
          <w:rtl/>
          <w:lang w:eastAsia="he-IL"/>
        </w:rPr>
      </w:pPr>
    </w:p>
    <w:p w:rsidR="00620F84" w:rsidRPr="00C5232B" w:rsidRDefault="00620F84" w:rsidP="00006F14">
      <w:pPr>
        <w:rPr>
          <w:rtl/>
          <w:lang w:eastAsia="he-IL"/>
        </w:rPr>
      </w:pPr>
      <w:bookmarkStart w:id="1742" w:name="_ETM_Q6_724857"/>
      <w:bookmarkEnd w:id="1742"/>
      <w:r w:rsidRPr="00C5232B">
        <w:rPr>
          <w:rFonts w:hint="cs"/>
          <w:rtl/>
          <w:lang w:eastAsia="he-IL"/>
        </w:rPr>
        <w:t>תודה.</w:t>
      </w:r>
    </w:p>
    <w:p w:rsidR="00620F84" w:rsidRPr="00C5232B" w:rsidRDefault="00620F84" w:rsidP="00006F14">
      <w:pPr>
        <w:rPr>
          <w:rtl/>
          <w:lang w:eastAsia="he-IL"/>
        </w:rPr>
      </w:pPr>
      <w:bookmarkStart w:id="1743" w:name="_ETM_Q6_726212"/>
      <w:bookmarkStart w:id="1744" w:name="_ETM_Q6_726295"/>
      <w:bookmarkEnd w:id="1743"/>
      <w:bookmarkEnd w:id="1744"/>
    </w:p>
    <w:p w:rsidR="00620F84" w:rsidRPr="00C5232B" w:rsidRDefault="00620F84" w:rsidP="00006F14">
      <w:pPr>
        <w:pStyle w:val="-"/>
        <w:keepNext/>
        <w:rPr>
          <w:rtl/>
        </w:rPr>
      </w:pPr>
      <w:bookmarkStart w:id="1745" w:name="ET_speakercontinue_6216_19"/>
      <w:r w:rsidRPr="00C5232B">
        <w:rPr>
          <w:rStyle w:val="TagStyle"/>
          <w:rtl/>
        </w:rPr>
        <w:t xml:space="preserve"> &lt;&lt; דובר_המשך &gt;&gt; </w:t>
      </w:r>
      <w:r w:rsidRPr="00C5232B">
        <w:rPr>
          <w:rtl/>
        </w:rPr>
        <w:t>שרת החינוך יפעת שאשא ביטון:</w:t>
      </w:r>
      <w:r w:rsidRPr="00C5232B">
        <w:rPr>
          <w:rStyle w:val="TagStyle"/>
          <w:rtl/>
        </w:rPr>
        <w:t xml:space="preserve"> &lt;&lt; דובר_המשך &gt;&gt;</w:t>
      </w:r>
      <w:r w:rsidRPr="00C5232B">
        <w:rPr>
          <w:rtl/>
        </w:rPr>
        <w:t xml:space="preserve">   </w:t>
      </w:r>
      <w:bookmarkEnd w:id="1745"/>
    </w:p>
    <w:p w:rsidR="00620F84" w:rsidRPr="00C5232B" w:rsidRDefault="00620F84" w:rsidP="001016EB">
      <w:pPr>
        <w:rPr>
          <w:rtl/>
          <w:lang w:eastAsia="he-IL"/>
        </w:rPr>
      </w:pPr>
    </w:p>
    <w:p w:rsidR="00620F84" w:rsidRPr="00C5232B" w:rsidRDefault="00620F84" w:rsidP="001016EB">
      <w:pPr>
        <w:rPr>
          <w:rtl/>
          <w:lang w:eastAsia="he-IL"/>
        </w:rPr>
      </w:pPr>
      <w:bookmarkStart w:id="1746" w:name="_ETM_Q6_726842"/>
      <w:bookmarkEnd w:id="1746"/>
      <w:r w:rsidRPr="00C5232B">
        <w:rPr>
          <w:rFonts w:hint="cs"/>
          <w:rtl/>
          <w:lang w:eastAsia="he-IL"/>
        </w:rPr>
        <w:t xml:space="preserve">אני מוכרחה רגע להגיד לכם: אני לא רואה את הילדים </w:t>
      </w:r>
      <w:r>
        <w:rPr>
          <w:rFonts w:hint="cs"/>
          <w:rtl/>
          <w:lang w:eastAsia="he-IL"/>
        </w:rPr>
        <w:t xml:space="preserve">האלה </w:t>
      </w:r>
      <w:bookmarkStart w:id="1747" w:name="_ETM_Q6_731394"/>
      <w:bookmarkEnd w:id="1747"/>
      <w:r w:rsidRPr="00C5232B">
        <w:rPr>
          <w:rFonts w:hint="cs"/>
          <w:rtl/>
          <w:lang w:eastAsia="he-IL"/>
        </w:rPr>
        <w:t xml:space="preserve">כ"על הדרך </w:t>
      </w:r>
      <w:bookmarkStart w:id="1748" w:name="_ETM_Q6_730683"/>
      <w:bookmarkEnd w:id="1748"/>
      <w:r w:rsidRPr="00C5232B">
        <w:rPr>
          <w:rFonts w:hint="cs"/>
          <w:rtl/>
          <w:lang w:eastAsia="he-IL"/>
        </w:rPr>
        <w:t xml:space="preserve">בואו נכניס אותם", אני יודעת שגם אתם לא באמת רואים </w:t>
      </w:r>
      <w:bookmarkStart w:id="1749" w:name="_ETM_Q6_732667"/>
      <w:bookmarkEnd w:id="1749"/>
      <w:r w:rsidRPr="00C5232B">
        <w:rPr>
          <w:rFonts w:hint="cs"/>
          <w:rtl/>
          <w:lang w:eastAsia="he-IL"/>
        </w:rPr>
        <w:t>את זה ככה, אבל ככה זה נשמע.</w:t>
      </w:r>
    </w:p>
    <w:p w:rsidR="00620F84" w:rsidRPr="00C5232B" w:rsidRDefault="00620F84" w:rsidP="00006F14">
      <w:pPr>
        <w:rPr>
          <w:rtl/>
          <w:lang w:eastAsia="he-IL"/>
        </w:rPr>
      </w:pPr>
    </w:p>
    <w:p w:rsidR="00620F84" w:rsidRPr="00C5232B" w:rsidRDefault="00620F84" w:rsidP="00006F14">
      <w:pPr>
        <w:pStyle w:val="af5"/>
        <w:keepNext/>
        <w:rPr>
          <w:rtl/>
        </w:rPr>
      </w:pPr>
      <w:bookmarkStart w:id="1750" w:name="ET_interruption_5761_9"/>
      <w:r w:rsidRPr="00C5232B">
        <w:rPr>
          <w:rStyle w:val="TagStyle"/>
          <w:rtl/>
        </w:rPr>
        <w:t xml:space="preserve"> &lt;&lt; קריאה &gt;&gt; </w:t>
      </w:r>
      <w:r w:rsidRPr="00C5232B">
        <w:rPr>
          <w:rtl/>
        </w:rPr>
        <w:t>עאידה תומא סלימאן (הרשימה המשותפת):</w:t>
      </w:r>
      <w:r w:rsidRPr="00C5232B">
        <w:rPr>
          <w:rStyle w:val="TagStyle"/>
          <w:rtl/>
        </w:rPr>
        <w:t xml:space="preserve"> &lt;&lt; קריאה &gt;&gt;</w:t>
      </w:r>
      <w:r w:rsidRPr="00C5232B">
        <w:rPr>
          <w:rtl/>
        </w:rPr>
        <w:t xml:space="preserve">   </w:t>
      </w:r>
      <w:bookmarkEnd w:id="1750"/>
    </w:p>
    <w:p w:rsidR="00620F84" w:rsidRPr="00C5232B" w:rsidRDefault="00620F84" w:rsidP="001016EB">
      <w:pPr>
        <w:rPr>
          <w:rtl/>
          <w:lang w:eastAsia="he-IL"/>
        </w:rPr>
      </w:pPr>
    </w:p>
    <w:p w:rsidR="00620F84" w:rsidRPr="00C5232B" w:rsidRDefault="00620F84" w:rsidP="00006F14">
      <w:pPr>
        <w:rPr>
          <w:rtl/>
          <w:lang w:eastAsia="he-IL"/>
        </w:rPr>
      </w:pPr>
      <w:r w:rsidRPr="00C5232B">
        <w:rPr>
          <w:rFonts w:hint="cs"/>
          <w:rtl/>
          <w:lang w:eastAsia="he-IL"/>
        </w:rPr>
        <w:t>בגלל שאנחנו לא רואים ככה.</w:t>
      </w:r>
    </w:p>
    <w:p w:rsidR="00620F84" w:rsidRPr="00C5232B" w:rsidRDefault="00620F84" w:rsidP="00006F14">
      <w:pPr>
        <w:rPr>
          <w:rtl/>
          <w:lang w:eastAsia="he-IL"/>
        </w:rPr>
      </w:pPr>
    </w:p>
    <w:p w:rsidR="00620F84" w:rsidRPr="00C5232B" w:rsidRDefault="00620F84" w:rsidP="00006F14">
      <w:pPr>
        <w:pStyle w:val="-"/>
        <w:keepNext/>
        <w:rPr>
          <w:rtl/>
        </w:rPr>
      </w:pPr>
      <w:bookmarkStart w:id="1751" w:name="ET_speakercontinue_6216_13"/>
      <w:r w:rsidRPr="00C5232B">
        <w:rPr>
          <w:rStyle w:val="TagStyle"/>
          <w:rtl/>
        </w:rPr>
        <w:t xml:space="preserve"> &lt;&lt; דובר_המשך &gt;&gt; </w:t>
      </w:r>
      <w:r w:rsidRPr="00C5232B">
        <w:rPr>
          <w:rtl/>
        </w:rPr>
        <w:t>שרת החינוך יפעת שאשא ביטון:</w:t>
      </w:r>
      <w:r w:rsidRPr="00C5232B">
        <w:rPr>
          <w:rStyle w:val="TagStyle"/>
          <w:rtl/>
        </w:rPr>
        <w:t xml:space="preserve"> &lt;&lt; דובר_המשך &gt;&gt;</w:t>
      </w:r>
      <w:r w:rsidRPr="00C5232B">
        <w:rPr>
          <w:rtl/>
        </w:rPr>
        <w:t xml:space="preserve">   </w:t>
      </w:r>
      <w:bookmarkEnd w:id="1751"/>
    </w:p>
    <w:p w:rsidR="00620F84" w:rsidRPr="00C5232B" w:rsidRDefault="00620F84" w:rsidP="001016EB">
      <w:pPr>
        <w:rPr>
          <w:rtl/>
          <w:lang w:eastAsia="he-IL"/>
        </w:rPr>
      </w:pPr>
    </w:p>
    <w:p w:rsidR="00620F84" w:rsidRPr="00C5232B" w:rsidRDefault="00620F84" w:rsidP="00720370">
      <w:pPr>
        <w:rPr>
          <w:rtl/>
          <w:lang w:eastAsia="he-IL"/>
        </w:rPr>
      </w:pPr>
      <w:r w:rsidRPr="00C5232B">
        <w:rPr>
          <w:rFonts w:hint="cs"/>
          <w:rtl/>
          <w:lang w:eastAsia="he-IL"/>
        </w:rPr>
        <w:t xml:space="preserve">ככה זה נשמע: בואו כבר </w:t>
      </w:r>
      <w:bookmarkStart w:id="1752" w:name="_ETM_Q6_737117"/>
      <w:bookmarkEnd w:id="1752"/>
      <w:r w:rsidRPr="00C5232B">
        <w:rPr>
          <w:rFonts w:hint="cs"/>
          <w:rtl/>
          <w:lang w:eastAsia="he-IL"/>
        </w:rPr>
        <w:t>נכניס עוד 3,700 מעונות.</w:t>
      </w:r>
      <w:r w:rsidR="00720370">
        <w:rPr>
          <w:rFonts w:hint="cs"/>
          <w:rtl/>
          <w:lang w:eastAsia="he-IL"/>
        </w:rPr>
        <w:t xml:space="preserve"> </w:t>
      </w:r>
      <w:r w:rsidRPr="00C5232B">
        <w:rPr>
          <w:rFonts w:hint="cs"/>
          <w:rtl/>
          <w:lang w:eastAsia="he-IL"/>
        </w:rPr>
        <w:t xml:space="preserve">אני רוצה לומר לך משהו, המשפחתונים שמאושרים על ידי המדינה הם משפחתונים בסמל. בואו ניתן את ההגדרות </w:t>
      </w:r>
      <w:bookmarkStart w:id="1753" w:name="_ETM_Q6_745118"/>
      <w:bookmarkEnd w:id="1753"/>
      <w:r w:rsidRPr="00C5232B">
        <w:rPr>
          <w:rFonts w:hint="cs"/>
          <w:rtl/>
          <w:lang w:eastAsia="he-IL"/>
        </w:rPr>
        <w:t xml:space="preserve">המקצועיות, כי גם במשרד הכלכלה לא ידעו על ההבחנה הזאת. </w:t>
      </w:r>
      <w:bookmarkStart w:id="1754" w:name="_ETM_Q6_749634"/>
      <w:bookmarkEnd w:id="1754"/>
      <w:r w:rsidRPr="00C5232B">
        <w:rPr>
          <w:rFonts w:hint="cs"/>
          <w:rtl/>
          <w:lang w:eastAsia="he-IL"/>
        </w:rPr>
        <w:t xml:space="preserve">הם משפחתונים בסמל. </w:t>
      </w:r>
      <w:bookmarkStart w:id="1755" w:name="_ETM_Q6_753067"/>
      <w:bookmarkStart w:id="1756" w:name="_ETM_Q6_753178"/>
      <w:bookmarkStart w:id="1757" w:name="_ETM_Q6_753675"/>
      <w:bookmarkStart w:id="1758" w:name="_ETM_Q6_753762"/>
      <w:bookmarkEnd w:id="1755"/>
      <w:bookmarkEnd w:id="1756"/>
      <w:bookmarkEnd w:id="1757"/>
      <w:bookmarkEnd w:id="1758"/>
      <w:r w:rsidRPr="00C5232B">
        <w:rPr>
          <w:rFonts w:hint="cs"/>
          <w:rtl/>
          <w:lang w:eastAsia="he-IL"/>
        </w:rPr>
        <w:t xml:space="preserve">עד היום 23% מהילדים במעונות היום היו במעונות </w:t>
      </w:r>
      <w:bookmarkStart w:id="1759" w:name="_ETM_Q6_758889"/>
      <w:bookmarkEnd w:id="1759"/>
      <w:r w:rsidRPr="00C5232B">
        <w:rPr>
          <w:rFonts w:hint="cs"/>
          <w:rtl/>
          <w:lang w:eastAsia="he-IL"/>
        </w:rPr>
        <w:t>סמל, ועדיין הם לא היו במשרד החינוך.</w:t>
      </w:r>
    </w:p>
    <w:p w:rsidR="00620F84" w:rsidRPr="00C5232B" w:rsidRDefault="00620F84" w:rsidP="00006F14">
      <w:pPr>
        <w:rPr>
          <w:rtl/>
          <w:lang w:eastAsia="he-IL"/>
        </w:rPr>
      </w:pPr>
    </w:p>
    <w:p w:rsidR="00620F84" w:rsidRPr="00C5232B" w:rsidRDefault="00620F84" w:rsidP="00720370">
      <w:pPr>
        <w:rPr>
          <w:rtl/>
          <w:lang w:eastAsia="he-IL"/>
        </w:rPr>
      </w:pPr>
      <w:bookmarkStart w:id="1760" w:name="_ETM_Q6_761720"/>
      <w:bookmarkStart w:id="1761" w:name="_ETM_Q6_761807"/>
      <w:bookmarkEnd w:id="1760"/>
      <w:bookmarkEnd w:id="1761"/>
      <w:r w:rsidRPr="00C5232B">
        <w:rPr>
          <w:rFonts w:hint="cs"/>
          <w:rtl/>
          <w:lang w:eastAsia="he-IL"/>
        </w:rPr>
        <w:t xml:space="preserve">אני עוד פעם אומרת, בסוף אנחנו צריכים להגדיר מה זו מסגרת חינוכית, </w:t>
      </w:r>
      <w:bookmarkStart w:id="1762" w:name="_ETM_Q6_765341"/>
      <w:bookmarkEnd w:id="1762"/>
      <w:r w:rsidRPr="00C5232B">
        <w:rPr>
          <w:rFonts w:hint="cs"/>
          <w:rtl/>
          <w:lang w:eastAsia="he-IL"/>
        </w:rPr>
        <w:t>מה זו מסגרת של מעון</w:t>
      </w:r>
      <w:r>
        <w:rPr>
          <w:rFonts w:hint="cs"/>
          <w:rtl/>
          <w:lang w:eastAsia="he-IL"/>
        </w:rPr>
        <w:t>.</w:t>
      </w:r>
      <w:r w:rsidRPr="00C5232B">
        <w:rPr>
          <w:rFonts w:hint="cs"/>
          <w:rtl/>
          <w:lang w:eastAsia="he-IL"/>
        </w:rPr>
        <w:t xml:space="preserve"> האם כל מסגרת של שלושה </w:t>
      </w:r>
      <w:bookmarkStart w:id="1763" w:name="_ETM_Q6_767899"/>
      <w:bookmarkEnd w:id="1763"/>
      <w:r w:rsidRPr="00C5232B">
        <w:rPr>
          <w:rFonts w:hint="cs"/>
          <w:rtl/>
          <w:lang w:eastAsia="he-IL"/>
        </w:rPr>
        <w:t xml:space="preserve">ילדים בבית, גם אם יש לה סמל, היא מסגרת של </w:t>
      </w:r>
      <w:bookmarkStart w:id="1764" w:name="_ETM_Q6_771438"/>
      <w:bookmarkEnd w:id="1764"/>
      <w:r w:rsidRPr="00C5232B">
        <w:rPr>
          <w:rFonts w:hint="cs"/>
          <w:rtl/>
          <w:lang w:eastAsia="he-IL"/>
        </w:rPr>
        <w:t>מעון? שאלה. יכול להיות שאתם תשבו כאן בכנסת</w:t>
      </w:r>
      <w:r>
        <w:rPr>
          <w:rFonts w:hint="cs"/>
          <w:rtl/>
          <w:lang w:eastAsia="he-IL"/>
        </w:rPr>
        <w:t>,</w:t>
      </w:r>
      <w:r w:rsidRPr="00C5232B">
        <w:rPr>
          <w:rFonts w:hint="cs"/>
          <w:rtl/>
          <w:lang w:eastAsia="he-IL"/>
        </w:rPr>
        <w:t xml:space="preserve"> ואנחנו נהיה </w:t>
      </w:r>
      <w:bookmarkStart w:id="1765" w:name="_ETM_Q6_773196"/>
      <w:bookmarkEnd w:id="1765"/>
      <w:r w:rsidRPr="00C5232B">
        <w:rPr>
          <w:rFonts w:hint="cs"/>
          <w:rtl/>
          <w:lang w:eastAsia="he-IL"/>
        </w:rPr>
        <w:t>שותפים בדיונים</w:t>
      </w:r>
      <w:r>
        <w:rPr>
          <w:rFonts w:hint="cs"/>
          <w:rtl/>
          <w:lang w:eastAsia="he-IL"/>
        </w:rPr>
        <w:t>,</w:t>
      </w:r>
      <w:r w:rsidRPr="00C5232B">
        <w:rPr>
          <w:rFonts w:hint="cs"/>
          <w:rtl/>
          <w:lang w:eastAsia="he-IL"/>
        </w:rPr>
        <w:t xml:space="preserve"> ונקבל החלטה בסוף שכן. יכול להיות. אני לא </w:t>
      </w:r>
      <w:bookmarkStart w:id="1766" w:name="_ETM_Q6_778145"/>
      <w:bookmarkEnd w:id="1766"/>
      <w:r w:rsidRPr="00C5232B">
        <w:rPr>
          <w:rFonts w:hint="cs"/>
          <w:rtl/>
          <w:lang w:eastAsia="he-IL"/>
        </w:rPr>
        <w:t>יודעת. או יכול להיות שבסיטואציות מסוימות נחליט שכן ו</w:t>
      </w:r>
      <w:r>
        <w:rPr>
          <w:rFonts w:hint="cs"/>
          <w:rtl/>
          <w:lang w:eastAsia="he-IL"/>
        </w:rPr>
        <w:t>ב</w:t>
      </w:r>
      <w:r w:rsidRPr="00C5232B">
        <w:rPr>
          <w:rFonts w:hint="cs"/>
          <w:rtl/>
          <w:lang w:eastAsia="he-IL"/>
        </w:rPr>
        <w:t>אחרות</w:t>
      </w:r>
      <w:bookmarkStart w:id="1767" w:name="_ETM_Q6_780081"/>
      <w:bookmarkEnd w:id="1767"/>
      <w:r w:rsidRPr="00C5232B">
        <w:rPr>
          <w:rFonts w:hint="cs"/>
          <w:rtl/>
          <w:lang w:eastAsia="he-IL"/>
        </w:rPr>
        <w:t xml:space="preserve"> נחליט שלא. אני לא יודעת. אבל אני אומרת באמת: תקשיבו, אנחנו נמצאים כאן ברגע היסטורי שאף אחד מאיתנו, אפילו לא אני </w:t>
      </w:r>
      <w:r w:rsidRPr="00C5232B">
        <w:rPr>
          <w:rFonts w:hint="eastAsia"/>
          <w:rtl/>
          <w:lang w:eastAsia="he-IL"/>
        </w:rPr>
        <w:t>–</w:t>
      </w:r>
      <w:r w:rsidRPr="00C5232B">
        <w:rPr>
          <w:rFonts w:hint="cs"/>
          <w:rtl/>
          <w:lang w:eastAsia="he-IL"/>
        </w:rPr>
        <w:t xml:space="preserve"> אני </w:t>
      </w:r>
      <w:bookmarkStart w:id="1768" w:name="_ETM_Q6_789777"/>
      <w:bookmarkEnd w:id="1768"/>
      <w:r w:rsidRPr="00C5232B">
        <w:rPr>
          <w:rFonts w:hint="cs"/>
          <w:rtl/>
          <w:lang w:eastAsia="he-IL"/>
        </w:rPr>
        <w:t xml:space="preserve">ידעתי שאני </w:t>
      </w:r>
      <w:proofErr w:type="spellStart"/>
      <w:r w:rsidRPr="00C5232B">
        <w:rPr>
          <w:rFonts w:hint="cs"/>
          <w:rtl/>
          <w:lang w:eastAsia="he-IL"/>
        </w:rPr>
        <w:t>א</w:t>
      </w:r>
      <w:r>
        <w:rPr>
          <w:rFonts w:hint="cs"/>
          <w:rtl/>
          <w:lang w:eastAsia="he-IL"/>
        </w:rPr>
        <w:t>י</w:t>
      </w:r>
      <w:r w:rsidRPr="00C5232B">
        <w:rPr>
          <w:rFonts w:hint="cs"/>
          <w:rtl/>
          <w:lang w:eastAsia="he-IL"/>
        </w:rPr>
        <w:t>לחם</w:t>
      </w:r>
      <w:proofErr w:type="spellEnd"/>
      <w:r w:rsidRPr="00C5232B">
        <w:rPr>
          <w:rFonts w:hint="cs"/>
          <w:rtl/>
          <w:lang w:eastAsia="he-IL"/>
        </w:rPr>
        <w:t xml:space="preserve"> על זה, אני ידעתי שאני אמשיך ככה </w:t>
      </w:r>
      <w:bookmarkStart w:id="1769" w:name="_ETM_Q6_793859"/>
      <w:bookmarkEnd w:id="1769"/>
      <w:r w:rsidRPr="00C5232B">
        <w:rPr>
          <w:rFonts w:hint="cs"/>
          <w:rtl/>
          <w:lang w:eastAsia="he-IL"/>
        </w:rPr>
        <w:t xml:space="preserve">לחצוב בסלע </w:t>
      </w:r>
      <w:r w:rsidRPr="00C5232B">
        <w:rPr>
          <w:rFonts w:hint="eastAsia"/>
          <w:rtl/>
          <w:lang w:eastAsia="he-IL"/>
        </w:rPr>
        <w:t>–</w:t>
      </w:r>
      <w:r w:rsidRPr="00C5232B">
        <w:rPr>
          <w:rFonts w:hint="cs"/>
          <w:rtl/>
          <w:lang w:eastAsia="he-IL"/>
        </w:rPr>
        <w:t xml:space="preserve"> אף אחד לא דמיין שנעמוד ברגע הזה כל </w:t>
      </w:r>
      <w:bookmarkStart w:id="1770" w:name="_ETM_Q6_796140"/>
      <w:bookmarkEnd w:id="1770"/>
      <w:r w:rsidRPr="00C5232B">
        <w:rPr>
          <w:rFonts w:hint="cs"/>
          <w:rtl/>
          <w:lang w:eastAsia="he-IL"/>
        </w:rPr>
        <w:t xml:space="preserve">כך מהר, אחרי כל מה שעברנו בכנסת העשרים. אז בואו </w:t>
      </w:r>
      <w:bookmarkStart w:id="1771" w:name="_ETM_Q6_801486"/>
      <w:bookmarkEnd w:id="1771"/>
      <w:r w:rsidRPr="00C5232B">
        <w:rPr>
          <w:rFonts w:hint="cs"/>
          <w:rtl/>
          <w:lang w:eastAsia="he-IL"/>
        </w:rPr>
        <w:t xml:space="preserve">רגע נעשה את זה כמו שצריך, עם הכלים שיש ברשותנו. </w:t>
      </w:r>
      <w:bookmarkStart w:id="1772" w:name="_ETM_Q6_803721"/>
      <w:bookmarkEnd w:id="1772"/>
      <w:r w:rsidRPr="00C5232B">
        <w:rPr>
          <w:rFonts w:hint="cs"/>
          <w:rtl/>
          <w:lang w:eastAsia="he-IL"/>
        </w:rPr>
        <w:t>אני מקווה ומאחלת לממשלה הזאת אריכות ימים</w:t>
      </w:r>
      <w:r>
        <w:rPr>
          <w:rFonts w:hint="cs"/>
          <w:rtl/>
          <w:lang w:eastAsia="he-IL"/>
        </w:rPr>
        <w:t>,</w:t>
      </w:r>
      <w:r w:rsidRPr="00C5232B">
        <w:rPr>
          <w:rFonts w:hint="cs"/>
          <w:rtl/>
          <w:lang w:eastAsia="he-IL"/>
        </w:rPr>
        <w:t xml:space="preserve"> שתמלא את ימיה, </w:t>
      </w:r>
      <w:bookmarkStart w:id="1773" w:name="_ETM_Q6_807656"/>
      <w:bookmarkEnd w:id="1773"/>
      <w:r w:rsidRPr="00C5232B">
        <w:rPr>
          <w:rFonts w:hint="cs"/>
          <w:rtl/>
          <w:lang w:eastAsia="he-IL"/>
        </w:rPr>
        <w:t xml:space="preserve">ובעזרת השם נסיים את הקדנציה כשגם הנושא של המשפחתונים יוסדר. בואו נשאיר </w:t>
      </w:r>
      <w:bookmarkStart w:id="1774" w:name="_ETM_Q6_814644"/>
      <w:bookmarkEnd w:id="1774"/>
      <w:r w:rsidRPr="00C5232B">
        <w:rPr>
          <w:rFonts w:hint="cs"/>
          <w:rtl/>
          <w:lang w:eastAsia="he-IL"/>
        </w:rPr>
        <w:t>משהו להמשך.</w:t>
      </w:r>
    </w:p>
    <w:p w:rsidR="00620F84" w:rsidRPr="00C5232B" w:rsidRDefault="00620F84" w:rsidP="00006F14">
      <w:pPr>
        <w:rPr>
          <w:rtl/>
          <w:lang w:eastAsia="he-IL"/>
        </w:rPr>
      </w:pPr>
    </w:p>
    <w:p w:rsidR="00620F84" w:rsidRPr="00C5232B" w:rsidRDefault="00620F84" w:rsidP="00006F14">
      <w:pPr>
        <w:pStyle w:val="af6"/>
        <w:keepNext/>
        <w:rPr>
          <w:rtl/>
        </w:rPr>
      </w:pPr>
      <w:r w:rsidRPr="00C5232B">
        <w:rPr>
          <w:rStyle w:val="TagStyle"/>
          <w:rtl/>
        </w:rPr>
        <w:t xml:space="preserve"> &lt;&lt; יור &gt;&gt; </w:t>
      </w:r>
      <w:r w:rsidRPr="00C5232B">
        <w:rPr>
          <w:rtl/>
        </w:rPr>
        <w:t>היו"ר מיקי לוי:</w:t>
      </w:r>
      <w:r w:rsidRPr="00C5232B">
        <w:rPr>
          <w:rStyle w:val="TagStyle"/>
          <w:rtl/>
        </w:rPr>
        <w:t xml:space="preserve"> &lt;&lt; יור &gt;&gt;</w:t>
      </w:r>
      <w:r w:rsidRPr="00C5232B">
        <w:rPr>
          <w:rtl/>
        </w:rPr>
        <w:t xml:space="preserve">   </w:t>
      </w:r>
    </w:p>
    <w:p w:rsidR="00620F84" w:rsidRPr="00C5232B" w:rsidRDefault="00620F84" w:rsidP="001016EB">
      <w:pPr>
        <w:rPr>
          <w:rtl/>
          <w:lang w:eastAsia="he-IL"/>
        </w:rPr>
      </w:pPr>
    </w:p>
    <w:p w:rsidR="00620F84" w:rsidRPr="00C5232B" w:rsidRDefault="00620F84" w:rsidP="00006F14">
      <w:pPr>
        <w:rPr>
          <w:rtl/>
          <w:lang w:eastAsia="he-IL"/>
        </w:rPr>
      </w:pPr>
      <w:r w:rsidRPr="00C5232B">
        <w:rPr>
          <w:rFonts w:hint="cs"/>
          <w:rtl/>
          <w:lang w:eastAsia="he-IL"/>
        </w:rPr>
        <w:t>תודה רבה לשרת החינוך.</w:t>
      </w:r>
    </w:p>
    <w:p w:rsidR="00620F84" w:rsidRPr="00C5232B" w:rsidRDefault="00620F84" w:rsidP="00006F14">
      <w:pPr>
        <w:rPr>
          <w:rtl/>
          <w:lang w:eastAsia="he-IL"/>
        </w:rPr>
      </w:pPr>
    </w:p>
    <w:p w:rsidR="00620F84" w:rsidRPr="00C5232B" w:rsidRDefault="00620F84" w:rsidP="00006F14">
      <w:pPr>
        <w:pStyle w:val="-"/>
        <w:keepNext/>
        <w:rPr>
          <w:rtl/>
        </w:rPr>
      </w:pPr>
      <w:bookmarkStart w:id="1775" w:name="ET_speakercontinue_6216_20"/>
      <w:r w:rsidRPr="00C5232B">
        <w:rPr>
          <w:rStyle w:val="TagStyle"/>
          <w:rtl/>
        </w:rPr>
        <w:t xml:space="preserve"> &lt;&lt; דובר_המשך &gt;&gt; </w:t>
      </w:r>
      <w:r w:rsidRPr="00C5232B">
        <w:rPr>
          <w:rtl/>
        </w:rPr>
        <w:t>שרת החינוך יפעת שאשא ביטון:</w:t>
      </w:r>
      <w:r w:rsidRPr="00C5232B">
        <w:rPr>
          <w:rStyle w:val="TagStyle"/>
          <w:rtl/>
        </w:rPr>
        <w:t xml:space="preserve"> &lt;&lt; דובר_המשך &gt;&gt;</w:t>
      </w:r>
      <w:r w:rsidRPr="00C5232B">
        <w:rPr>
          <w:rtl/>
        </w:rPr>
        <w:t xml:space="preserve">   </w:t>
      </w:r>
      <w:bookmarkEnd w:id="1775"/>
    </w:p>
    <w:p w:rsidR="00620F84" w:rsidRPr="00C5232B" w:rsidRDefault="00620F84" w:rsidP="001016EB">
      <w:pPr>
        <w:rPr>
          <w:rtl/>
          <w:lang w:eastAsia="he-IL"/>
        </w:rPr>
      </w:pPr>
    </w:p>
    <w:p w:rsidR="00620F84" w:rsidRDefault="00620F84" w:rsidP="00006F14">
      <w:pPr>
        <w:rPr>
          <w:rtl/>
          <w:lang w:eastAsia="he-IL"/>
        </w:rPr>
      </w:pPr>
      <w:bookmarkStart w:id="1776" w:name="_ETM_Q6_814228"/>
      <w:bookmarkEnd w:id="1776"/>
      <w:r w:rsidRPr="00C5232B">
        <w:rPr>
          <w:rFonts w:hint="cs"/>
          <w:rtl/>
          <w:lang w:eastAsia="he-IL"/>
        </w:rPr>
        <w:t>תודה רבה לכם.</w:t>
      </w:r>
    </w:p>
    <w:p w:rsidR="00620F84" w:rsidRDefault="00620F84" w:rsidP="00006F14">
      <w:pPr>
        <w:rPr>
          <w:rtl/>
          <w:lang w:eastAsia="he-IL"/>
        </w:rPr>
      </w:pPr>
    </w:p>
    <w:p w:rsidR="00620F84" w:rsidRPr="00C5232B" w:rsidRDefault="00620F84" w:rsidP="00006F14">
      <w:pPr>
        <w:rPr>
          <w:lang w:eastAsia="he-IL"/>
        </w:rPr>
      </w:pPr>
    </w:p>
    <w:p w:rsidR="00620F84" w:rsidRPr="00C5232B" w:rsidRDefault="00620F84" w:rsidP="00006F14">
      <w:pPr>
        <w:pStyle w:val="a6"/>
        <w:rPr>
          <w:rtl/>
          <w:lang w:eastAsia="he-IL"/>
        </w:rPr>
      </w:pPr>
      <w:bookmarkStart w:id="1777" w:name="ET_subject_מסמכים_שהונחו_על_שולחן__18"/>
      <w:r w:rsidRPr="00C5232B">
        <w:rPr>
          <w:rStyle w:val="TagStyle"/>
          <w:rtl/>
        </w:rPr>
        <w:t xml:space="preserve"> &lt;&lt; נושא &gt;&gt; </w:t>
      </w:r>
      <w:bookmarkStart w:id="1778" w:name="_Toc92315068"/>
      <w:bookmarkStart w:id="1779" w:name="_Toc92638157"/>
      <w:bookmarkStart w:id="1780" w:name="_Toc92638755"/>
      <w:r w:rsidRPr="00C5232B">
        <w:rPr>
          <w:rtl/>
          <w:lang w:eastAsia="he-IL"/>
        </w:rPr>
        <w:t>מסמכים שהונחו על שולחן הכנסת</w:t>
      </w:r>
      <w:bookmarkEnd w:id="1778"/>
      <w:bookmarkEnd w:id="1779"/>
      <w:bookmarkEnd w:id="1780"/>
      <w:r w:rsidRPr="00C5232B">
        <w:rPr>
          <w:rStyle w:val="TagStyle"/>
          <w:rtl/>
        </w:rPr>
        <w:t xml:space="preserve"> &lt;&lt; נושא &gt;&gt;</w:t>
      </w:r>
      <w:r w:rsidRPr="00C5232B">
        <w:rPr>
          <w:rtl/>
          <w:lang w:eastAsia="he-IL"/>
        </w:rPr>
        <w:t xml:space="preserve">   </w:t>
      </w:r>
      <w:bookmarkEnd w:id="1777"/>
    </w:p>
    <w:p w:rsidR="00620F84" w:rsidRPr="00C5232B" w:rsidRDefault="00620F84" w:rsidP="001016EB">
      <w:pPr>
        <w:rPr>
          <w:rtl/>
          <w:lang w:eastAsia="he-IL"/>
        </w:rPr>
      </w:pPr>
    </w:p>
    <w:p w:rsidR="00620F84" w:rsidRPr="00C5232B" w:rsidRDefault="00620F84" w:rsidP="00006F14">
      <w:pPr>
        <w:pStyle w:val="af6"/>
        <w:keepNext/>
        <w:rPr>
          <w:rtl/>
        </w:rPr>
      </w:pPr>
      <w:r w:rsidRPr="00C5232B">
        <w:rPr>
          <w:rStyle w:val="TagStyle"/>
          <w:rtl/>
        </w:rPr>
        <w:t xml:space="preserve"> &lt;&lt; יור &gt;&gt; </w:t>
      </w:r>
      <w:r w:rsidRPr="00C5232B">
        <w:rPr>
          <w:rtl/>
        </w:rPr>
        <w:t>היו"ר מיקי לוי:</w:t>
      </w:r>
      <w:r w:rsidRPr="00C5232B">
        <w:rPr>
          <w:rStyle w:val="TagStyle"/>
          <w:rtl/>
        </w:rPr>
        <w:t xml:space="preserve"> &lt;&lt; יור &gt;&gt;</w:t>
      </w:r>
      <w:r w:rsidRPr="00C5232B">
        <w:rPr>
          <w:rtl/>
        </w:rPr>
        <w:t xml:space="preserve">   </w:t>
      </w:r>
    </w:p>
    <w:p w:rsidR="00620F84" w:rsidRPr="00C5232B" w:rsidRDefault="00620F84" w:rsidP="001016EB">
      <w:pPr>
        <w:rPr>
          <w:rtl/>
          <w:lang w:eastAsia="he-IL"/>
        </w:rPr>
      </w:pPr>
    </w:p>
    <w:p w:rsidR="00620F84" w:rsidRPr="00C5232B" w:rsidRDefault="00620F84" w:rsidP="00006F14">
      <w:pPr>
        <w:rPr>
          <w:rtl/>
          <w:lang w:eastAsia="he-IL"/>
        </w:rPr>
      </w:pPr>
      <w:r w:rsidRPr="00C5232B">
        <w:rPr>
          <w:rFonts w:hint="cs"/>
          <w:rtl/>
          <w:lang w:eastAsia="he-IL"/>
        </w:rPr>
        <w:t>הודעה לסגנית מזכירת הכנסת. בבקשה.</w:t>
      </w:r>
    </w:p>
    <w:p w:rsidR="00620F84" w:rsidRPr="00C5232B" w:rsidRDefault="00620F84" w:rsidP="00006F14">
      <w:pPr>
        <w:rPr>
          <w:rtl/>
          <w:lang w:eastAsia="he-IL"/>
        </w:rPr>
      </w:pPr>
    </w:p>
    <w:p w:rsidR="00620F84" w:rsidRPr="00C5232B" w:rsidRDefault="00620F84" w:rsidP="00006F14">
      <w:pPr>
        <w:pStyle w:val="a4"/>
        <w:keepNext/>
        <w:rPr>
          <w:rtl/>
        </w:rPr>
      </w:pPr>
      <w:bookmarkStart w:id="1781" w:name="ET_speaker_6118_21"/>
      <w:r w:rsidRPr="00C5232B">
        <w:rPr>
          <w:rStyle w:val="TagStyle"/>
          <w:rtl/>
        </w:rPr>
        <w:t xml:space="preserve"> &lt;&lt; דובר &gt;&gt; </w:t>
      </w:r>
      <w:bookmarkStart w:id="1782" w:name="_Toc92315069"/>
      <w:bookmarkStart w:id="1783" w:name="_Toc92638158"/>
      <w:bookmarkStart w:id="1784" w:name="_Toc92638756"/>
      <w:r w:rsidRPr="00C5232B">
        <w:rPr>
          <w:rtl/>
        </w:rPr>
        <w:t xml:space="preserve">סגנית מזכירת הכנסת </w:t>
      </w:r>
      <w:r w:rsidRPr="00C5232B">
        <w:rPr>
          <w:rFonts w:hint="cs"/>
          <w:rtl/>
        </w:rPr>
        <w:t>ראדה חסייסי</w:t>
      </w:r>
      <w:r w:rsidRPr="00C5232B">
        <w:rPr>
          <w:rtl/>
        </w:rPr>
        <w:t>:</w:t>
      </w:r>
      <w:bookmarkEnd w:id="1782"/>
      <w:bookmarkEnd w:id="1783"/>
      <w:bookmarkEnd w:id="1784"/>
      <w:r w:rsidRPr="00C5232B">
        <w:rPr>
          <w:rStyle w:val="TagStyle"/>
          <w:rtl/>
        </w:rPr>
        <w:t xml:space="preserve"> &lt;&lt; דובר &gt;&gt;</w:t>
      </w:r>
      <w:r w:rsidRPr="00C5232B">
        <w:rPr>
          <w:rtl/>
        </w:rPr>
        <w:t xml:space="preserve">   </w:t>
      </w:r>
      <w:bookmarkEnd w:id="1781"/>
    </w:p>
    <w:p w:rsidR="00620F84" w:rsidRPr="00C5232B" w:rsidRDefault="00620F84" w:rsidP="001016EB">
      <w:pPr>
        <w:rPr>
          <w:rtl/>
          <w:lang w:eastAsia="he-IL"/>
        </w:rPr>
      </w:pPr>
    </w:p>
    <w:p w:rsidR="00620F84" w:rsidRPr="00C5232B" w:rsidRDefault="00620F84" w:rsidP="00006F14">
      <w:pPr>
        <w:rPr>
          <w:rtl/>
          <w:lang w:eastAsia="he-IL"/>
        </w:rPr>
      </w:pPr>
      <w:r w:rsidRPr="00C5232B">
        <w:rPr>
          <w:rFonts w:hint="cs"/>
          <w:rtl/>
          <w:lang w:eastAsia="he-IL"/>
        </w:rPr>
        <w:t>ברשות יושב-ראש הכנסת</w:t>
      </w:r>
      <w:r>
        <w:rPr>
          <w:rFonts w:hint="cs"/>
          <w:rtl/>
          <w:lang w:eastAsia="he-IL"/>
        </w:rPr>
        <w:t>,</w:t>
      </w:r>
      <w:r w:rsidRPr="00C5232B">
        <w:rPr>
          <w:rFonts w:hint="cs"/>
          <w:rtl/>
          <w:lang w:eastAsia="he-IL"/>
        </w:rPr>
        <w:t xml:space="preserve"> ה</w:t>
      </w:r>
      <w:r>
        <w:rPr>
          <w:rFonts w:hint="cs"/>
          <w:rtl/>
          <w:lang w:eastAsia="he-IL"/>
        </w:rPr>
        <w:t>י</w:t>
      </w:r>
      <w:r w:rsidRPr="00C5232B">
        <w:rPr>
          <w:rFonts w:hint="cs"/>
          <w:rtl/>
          <w:lang w:eastAsia="he-IL"/>
        </w:rPr>
        <w:t>נני מתכבדת להודיע</w:t>
      </w:r>
      <w:r>
        <w:rPr>
          <w:rFonts w:hint="cs"/>
          <w:rtl/>
          <w:lang w:eastAsia="he-IL"/>
        </w:rPr>
        <w:t>כם, כי הונחה היום על שולחן הכנסת,</w:t>
      </w:r>
      <w:r w:rsidRPr="00C5232B">
        <w:rPr>
          <w:rFonts w:hint="cs"/>
          <w:rtl/>
          <w:lang w:eastAsia="he-IL"/>
        </w:rPr>
        <w:t xml:space="preserve"> לקריאה ראשונה</w:t>
      </w:r>
      <w:r w:rsidR="006267CB">
        <w:rPr>
          <w:rFonts w:hint="cs"/>
          <w:rtl/>
          <w:lang w:eastAsia="he-IL"/>
        </w:rPr>
        <w:t>,</w:t>
      </w:r>
      <w:r w:rsidRPr="00C5232B">
        <w:rPr>
          <w:rFonts w:hint="cs"/>
          <w:rtl/>
          <w:lang w:eastAsia="he-IL"/>
        </w:rPr>
        <w:t xml:space="preserve"> מטעם הממשלה</w:t>
      </w:r>
      <w:r>
        <w:rPr>
          <w:rFonts w:hint="cs"/>
          <w:rtl/>
          <w:lang w:eastAsia="he-IL"/>
        </w:rPr>
        <w:t xml:space="preserve">, </w:t>
      </w:r>
      <w:r w:rsidRPr="00C5232B">
        <w:rPr>
          <w:rFonts w:hint="cs"/>
          <w:rtl/>
          <w:lang w:eastAsia="he-IL"/>
        </w:rPr>
        <w:t>הצעת חוק הגנת הפרטיות (תיקון מס' 14), התשפ"ב</w:t>
      </w:r>
      <w:r w:rsidRPr="00C5232B">
        <w:rPr>
          <w:rFonts w:hint="eastAsia"/>
          <w:rtl/>
          <w:lang w:eastAsia="he-IL"/>
        </w:rPr>
        <w:t>–</w:t>
      </w:r>
      <w:r w:rsidRPr="00C5232B">
        <w:rPr>
          <w:rFonts w:hint="cs"/>
          <w:rtl/>
          <w:lang w:eastAsia="he-IL"/>
        </w:rPr>
        <w:t>2022. תודה.</w:t>
      </w:r>
    </w:p>
    <w:p w:rsidR="00620F84" w:rsidRPr="00C5232B" w:rsidRDefault="00620F84" w:rsidP="00006F14">
      <w:pPr>
        <w:rPr>
          <w:rtl/>
          <w:lang w:eastAsia="he-IL"/>
        </w:rPr>
      </w:pPr>
      <w:bookmarkStart w:id="1785" w:name="_ETM_Q6_836993"/>
      <w:bookmarkStart w:id="1786" w:name="_ETM_Q6_837081"/>
      <w:bookmarkEnd w:id="1785"/>
      <w:bookmarkEnd w:id="1786"/>
    </w:p>
    <w:p w:rsidR="00620F84" w:rsidRPr="00C5232B" w:rsidRDefault="00620F84" w:rsidP="00006F14">
      <w:pPr>
        <w:pStyle w:val="af6"/>
        <w:keepNext/>
        <w:rPr>
          <w:rtl/>
        </w:rPr>
      </w:pPr>
      <w:r w:rsidRPr="00C5232B">
        <w:rPr>
          <w:rStyle w:val="TagStyle"/>
          <w:rtl/>
        </w:rPr>
        <w:t xml:space="preserve"> &lt;&lt; יור &gt;&gt; </w:t>
      </w:r>
      <w:r w:rsidRPr="00C5232B">
        <w:rPr>
          <w:rtl/>
        </w:rPr>
        <w:t>היו"ר מיקי לוי:</w:t>
      </w:r>
      <w:r w:rsidRPr="00C5232B">
        <w:rPr>
          <w:rStyle w:val="TagStyle"/>
          <w:rtl/>
        </w:rPr>
        <w:t xml:space="preserve"> &lt;&lt; יור &gt;&gt;</w:t>
      </w:r>
      <w:r w:rsidRPr="00C5232B">
        <w:rPr>
          <w:rtl/>
        </w:rPr>
        <w:t xml:space="preserve">   </w:t>
      </w:r>
    </w:p>
    <w:p w:rsidR="00620F84" w:rsidRPr="00C5232B" w:rsidRDefault="00620F84" w:rsidP="001016EB">
      <w:pPr>
        <w:rPr>
          <w:rtl/>
          <w:lang w:eastAsia="he-IL"/>
        </w:rPr>
      </w:pPr>
    </w:p>
    <w:p w:rsidR="00620F84" w:rsidRDefault="00620F84" w:rsidP="00006F14">
      <w:pPr>
        <w:rPr>
          <w:rtl/>
          <w:lang w:eastAsia="he-IL"/>
        </w:rPr>
      </w:pPr>
      <w:bookmarkStart w:id="1787" w:name="_ETM_Q6_837755"/>
      <w:bookmarkEnd w:id="1787"/>
      <w:r w:rsidRPr="00C5232B">
        <w:rPr>
          <w:rFonts w:hint="cs"/>
          <w:rtl/>
          <w:lang w:eastAsia="he-IL"/>
        </w:rPr>
        <w:t xml:space="preserve">תודה </w:t>
      </w:r>
      <w:bookmarkStart w:id="1788" w:name="_ETM_Q6_839410"/>
      <w:bookmarkEnd w:id="1788"/>
      <w:r w:rsidRPr="00C5232B">
        <w:rPr>
          <w:rFonts w:hint="cs"/>
          <w:rtl/>
          <w:lang w:eastAsia="he-IL"/>
        </w:rPr>
        <w:t>רבה.</w:t>
      </w:r>
    </w:p>
    <w:p w:rsidR="00620F84" w:rsidRDefault="00620F84" w:rsidP="00006F14">
      <w:pPr>
        <w:rPr>
          <w:rtl/>
          <w:lang w:eastAsia="he-IL"/>
        </w:rPr>
      </w:pPr>
    </w:p>
    <w:p w:rsidR="00620F84" w:rsidRPr="00C5232B" w:rsidRDefault="00620F84" w:rsidP="00006F14">
      <w:pPr>
        <w:rPr>
          <w:lang w:eastAsia="he-IL"/>
        </w:rPr>
      </w:pPr>
    </w:p>
    <w:p w:rsidR="00620F84" w:rsidRPr="00C5232B" w:rsidRDefault="00620F84" w:rsidP="00006F14">
      <w:pPr>
        <w:pStyle w:val="a6"/>
        <w:rPr>
          <w:rtl/>
          <w:lang w:eastAsia="he-IL"/>
        </w:rPr>
      </w:pPr>
      <w:bookmarkStart w:id="1789" w:name="ET_hatsach_626413_15"/>
      <w:r w:rsidRPr="00C5232B">
        <w:rPr>
          <w:rStyle w:val="TagStyle"/>
          <w:rtl/>
        </w:rPr>
        <w:t xml:space="preserve"> &lt;&lt; הצח &gt;&gt; </w:t>
      </w:r>
      <w:bookmarkStart w:id="1790" w:name="_Toc92315070"/>
      <w:bookmarkStart w:id="1791" w:name="_Toc92638159"/>
      <w:bookmarkStart w:id="1792" w:name="_Toc92638757"/>
      <w:r w:rsidRPr="00C5232B">
        <w:rPr>
          <w:rtl/>
          <w:lang w:eastAsia="he-IL"/>
        </w:rPr>
        <w:t xml:space="preserve">הצעת חוק </w:t>
      </w:r>
      <w:bookmarkStart w:id="1793" w:name="_ETM_Q6_247333"/>
      <w:bookmarkStart w:id="1794" w:name="_ETM_Q6_247650"/>
      <w:r w:rsidRPr="00C5232B">
        <w:rPr>
          <w:rtl/>
          <w:lang w:eastAsia="he-IL"/>
        </w:rPr>
        <w:t>כבילת</w:t>
      </w:r>
      <w:bookmarkEnd w:id="1793"/>
      <w:bookmarkEnd w:id="1794"/>
      <w:r w:rsidRPr="00C5232B">
        <w:rPr>
          <w:rtl/>
          <w:lang w:eastAsia="he-IL"/>
        </w:rPr>
        <w:t xml:space="preserve"> עצורים ואסירים שלא כדין </w:t>
      </w:r>
      <w:r w:rsidRPr="00C5232B">
        <w:rPr>
          <w:rFonts w:hint="cs"/>
          <w:rtl/>
          <w:lang w:eastAsia="he-IL"/>
        </w:rPr>
        <w:t>–</w:t>
      </w:r>
      <w:r w:rsidRPr="00C5232B">
        <w:rPr>
          <w:rtl/>
          <w:lang w:eastAsia="he-IL"/>
        </w:rPr>
        <w:t xml:space="preserve"> עוולה אזרחית (תיקוני חקיקה), התשפ"ב</w:t>
      </w:r>
      <w:r w:rsidRPr="00C5232B">
        <w:rPr>
          <w:rFonts w:hint="cs"/>
          <w:rtl/>
          <w:lang w:eastAsia="he-IL"/>
        </w:rPr>
        <w:t>–</w:t>
      </w:r>
      <w:r w:rsidRPr="00C5232B">
        <w:rPr>
          <w:rtl/>
          <w:lang w:eastAsia="he-IL"/>
        </w:rPr>
        <w:t>2021</w:t>
      </w:r>
      <w:bookmarkEnd w:id="1790"/>
      <w:bookmarkEnd w:id="1791"/>
      <w:bookmarkEnd w:id="1792"/>
      <w:r w:rsidRPr="00C5232B">
        <w:rPr>
          <w:rStyle w:val="TagStyle"/>
          <w:rtl/>
        </w:rPr>
        <w:t xml:space="preserve"> &lt;&lt; הצח &gt;&gt;</w:t>
      </w:r>
      <w:r w:rsidRPr="00C5232B">
        <w:rPr>
          <w:rtl/>
          <w:lang w:eastAsia="he-IL"/>
        </w:rPr>
        <w:t xml:space="preserve">   </w:t>
      </w:r>
      <w:bookmarkEnd w:id="1789"/>
    </w:p>
    <w:p w:rsidR="00620F84" w:rsidRPr="00C5232B" w:rsidRDefault="00620F84" w:rsidP="00006F14">
      <w:pPr>
        <w:rPr>
          <w:rtl/>
          <w:lang w:eastAsia="he-IL"/>
        </w:rPr>
      </w:pPr>
      <w:r w:rsidRPr="00C5232B">
        <w:rPr>
          <w:rtl/>
          <w:lang w:eastAsia="he-IL"/>
        </w:rPr>
        <w:t>[הצעת חוק פ/2796</w:t>
      </w:r>
      <w:r w:rsidRPr="00C5232B">
        <w:rPr>
          <w:rFonts w:hint="cs"/>
          <w:rtl/>
          <w:lang w:eastAsia="he-IL"/>
        </w:rPr>
        <w:t>/24</w:t>
      </w:r>
      <w:r>
        <w:rPr>
          <w:rFonts w:hint="cs"/>
          <w:rtl/>
          <w:lang w:eastAsia="he-IL"/>
        </w:rPr>
        <w:t>; נספחות.</w:t>
      </w:r>
      <w:r w:rsidRPr="00C5232B">
        <w:rPr>
          <w:rtl/>
          <w:lang w:eastAsia="he-IL"/>
        </w:rPr>
        <w:t>]</w:t>
      </w:r>
    </w:p>
    <w:p w:rsidR="00620F84" w:rsidRPr="00C5232B" w:rsidRDefault="00620F84" w:rsidP="00006F14">
      <w:pPr>
        <w:pStyle w:val="-0"/>
        <w:rPr>
          <w:rtl/>
          <w:lang w:eastAsia="he-IL"/>
        </w:rPr>
      </w:pPr>
      <w:r w:rsidRPr="00C5232B">
        <w:rPr>
          <w:rtl/>
          <w:lang w:eastAsia="he-IL"/>
        </w:rPr>
        <w:t>(הצעת חבר</w:t>
      </w:r>
      <w:r w:rsidRPr="00C5232B">
        <w:rPr>
          <w:rFonts w:hint="cs"/>
          <w:rtl/>
          <w:lang w:eastAsia="he-IL"/>
        </w:rPr>
        <w:t>ת</w:t>
      </w:r>
      <w:r w:rsidRPr="00C5232B">
        <w:rPr>
          <w:rtl/>
          <w:lang w:eastAsia="he-IL"/>
        </w:rPr>
        <w:t xml:space="preserve"> הכנסת</w:t>
      </w:r>
      <w:r w:rsidRPr="00C5232B">
        <w:rPr>
          <w:rFonts w:hint="cs"/>
          <w:rtl/>
          <w:lang w:eastAsia="he-IL"/>
        </w:rPr>
        <w:t xml:space="preserve"> גבי לסקי</w:t>
      </w:r>
      <w:r w:rsidRPr="00C5232B">
        <w:rPr>
          <w:rtl/>
          <w:lang w:eastAsia="he-IL"/>
        </w:rPr>
        <w:t>)</w:t>
      </w:r>
    </w:p>
    <w:p w:rsidR="00620F84" w:rsidRPr="00C5232B" w:rsidRDefault="00620F84" w:rsidP="00006F14">
      <w:pPr>
        <w:rPr>
          <w:rtl/>
          <w:lang w:eastAsia="he-IL"/>
        </w:rPr>
      </w:pPr>
    </w:p>
    <w:p w:rsidR="00620F84" w:rsidRPr="00C5232B" w:rsidRDefault="00620F84" w:rsidP="00006F14">
      <w:pPr>
        <w:pStyle w:val="af6"/>
        <w:keepNext/>
        <w:rPr>
          <w:rtl/>
        </w:rPr>
      </w:pPr>
      <w:r w:rsidRPr="00C5232B">
        <w:rPr>
          <w:rStyle w:val="TagStyle"/>
          <w:rtl/>
        </w:rPr>
        <w:t xml:space="preserve"> &lt;&lt; יור &gt;&gt; </w:t>
      </w:r>
      <w:r w:rsidRPr="00C5232B">
        <w:rPr>
          <w:rtl/>
        </w:rPr>
        <w:t>היו"ר מיקי לוי:</w:t>
      </w:r>
      <w:r w:rsidRPr="00C5232B">
        <w:rPr>
          <w:rStyle w:val="TagStyle"/>
          <w:rtl/>
        </w:rPr>
        <w:t xml:space="preserve"> &lt;&lt; יור &gt;&gt;</w:t>
      </w:r>
      <w:r w:rsidRPr="00C5232B">
        <w:rPr>
          <w:rtl/>
        </w:rPr>
        <w:t xml:space="preserve">   </w:t>
      </w:r>
    </w:p>
    <w:p w:rsidR="00620F84" w:rsidRPr="00C5232B" w:rsidRDefault="00620F84" w:rsidP="001016EB">
      <w:pPr>
        <w:rPr>
          <w:rtl/>
          <w:lang w:eastAsia="he-IL"/>
        </w:rPr>
      </w:pPr>
    </w:p>
    <w:p w:rsidR="00620F84" w:rsidRPr="00C5232B" w:rsidRDefault="00620F84" w:rsidP="00006F14">
      <w:pPr>
        <w:rPr>
          <w:rtl/>
          <w:lang w:eastAsia="he-IL"/>
        </w:rPr>
      </w:pPr>
      <w:bookmarkStart w:id="1795" w:name="_ETM_Q6_838697"/>
      <w:bookmarkStart w:id="1796" w:name="_ETM_Q6_838821"/>
      <w:bookmarkEnd w:id="1795"/>
      <w:bookmarkEnd w:id="1796"/>
      <w:r w:rsidRPr="00C5232B">
        <w:rPr>
          <w:rFonts w:hint="cs"/>
          <w:rtl/>
          <w:lang w:eastAsia="he-IL"/>
        </w:rPr>
        <w:t xml:space="preserve">חברי הכנסת, אנחנו ממשיכים בסדר-היום ועוברים לחקיקה. </w:t>
      </w:r>
      <w:r w:rsidRPr="00C5232B">
        <w:rPr>
          <w:rtl/>
          <w:lang w:eastAsia="he-IL"/>
        </w:rPr>
        <w:t>הצעת חוק כבילת עצורים ואסירים שלא כדין</w:t>
      </w:r>
      <w:r w:rsidRPr="00C5232B">
        <w:rPr>
          <w:rFonts w:hint="cs"/>
          <w:rtl/>
          <w:lang w:eastAsia="he-IL"/>
        </w:rPr>
        <w:t xml:space="preserve">, מטעמה של חברת הכנסת לסקי, בתמיכת הממשלה. בבקשה, חברת הכנסת לסקי. </w:t>
      </w:r>
      <w:bookmarkStart w:id="1797" w:name="_ETM_Q6_854914"/>
      <w:bookmarkEnd w:id="1797"/>
      <w:r w:rsidRPr="00C5232B">
        <w:rPr>
          <w:rFonts w:hint="cs"/>
          <w:rtl/>
          <w:lang w:eastAsia="he-IL"/>
        </w:rPr>
        <w:t>ישיב שר המשפטים גדעון סער.</w:t>
      </w:r>
    </w:p>
    <w:p w:rsidR="00620F84" w:rsidRPr="00C5232B" w:rsidRDefault="00620F84" w:rsidP="00006F14">
      <w:pPr>
        <w:rPr>
          <w:rtl/>
          <w:lang w:eastAsia="he-IL"/>
        </w:rPr>
      </w:pPr>
    </w:p>
    <w:p w:rsidR="00620F84" w:rsidRPr="00C5232B" w:rsidRDefault="00620F84" w:rsidP="00006F14">
      <w:pPr>
        <w:pStyle w:val="af5"/>
        <w:keepNext/>
        <w:rPr>
          <w:rtl/>
        </w:rPr>
      </w:pPr>
      <w:bookmarkStart w:id="1798" w:name="ET_interruption_6202_23"/>
      <w:r w:rsidRPr="00C5232B">
        <w:rPr>
          <w:rStyle w:val="TagStyle"/>
          <w:rtl/>
        </w:rPr>
        <w:t xml:space="preserve"> &lt;&lt; קריאה &gt;&gt; </w:t>
      </w:r>
      <w:r w:rsidRPr="00C5232B">
        <w:rPr>
          <w:rtl/>
        </w:rPr>
        <w:t>שר הרווחה והביטחון החברתי מאיר כהן:</w:t>
      </w:r>
      <w:r w:rsidRPr="00C5232B">
        <w:rPr>
          <w:rStyle w:val="TagStyle"/>
          <w:rtl/>
        </w:rPr>
        <w:t xml:space="preserve"> &lt;&lt; קריאה &gt;&gt;</w:t>
      </w:r>
      <w:r w:rsidRPr="00C5232B">
        <w:rPr>
          <w:rtl/>
        </w:rPr>
        <w:t xml:space="preserve">   </w:t>
      </w:r>
      <w:bookmarkEnd w:id="1798"/>
    </w:p>
    <w:p w:rsidR="00620F84" w:rsidRPr="00C5232B" w:rsidRDefault="00620F84" w:rsidP="001016EB">
      <w:pPr>
        <w:rPr>
          <w:rtl/>
          <w:lang w:eastAsia="he-IL"/>
        </w:rPr>
      </w:pPr>
    </w:p>
    <w:p w:rsidR="00620F84" w:rsidRPr="00C5232B" w:rsidRDefault="001016EB" w:rsidP="00006F14">
      <w:pPr>
        <w:rPr>
          <w:rtl/>
          <w:lang w:eastAsia="he-IL"/>
        </w:rPr>
      </w:pPr>
      <w:bookmarkStart w:id="1799" w:name="_ETM_Q6_860505"/>
      <w:bookmarkEnd w:id="1799"/>
      <w:r>
        <w:rPr>
          <w:rFonts w:hint="cs"/>
          <w:rtl/>
          <w:lang w:eastAsia="he-IL"/>
        </w:rPr>
        <w:t>– – –</w:t>
      </w:r>
    </w:p>
    <w:p w:rsidR="00620F84" w:rsidRPr="00C5232B" w:rsidRDefault="00620F84" w:rsidP="00006F14">
      <w:pPr>
        <w:rPr>
          <w:rtl/>
          <w:lang w:eastAsia="he-IL"/>
        </w:rPr>
      </w:pPr>
      <w:bookmarkStart w:id="1800" w:name="_ETM_Q6_862124"/>
      <w:bookmarkStart w:id="1801" w:name="_ETM_Q6_862240"/>
      <w:bookmarkEnd w:id="1800"/>
      <w:bookmarkEnd w:id="1801"/>
    </w:p>
    <w:p w:rsidR="00620F84" w:rsidRPr="00C5232B" w:rsidRDefault="00620F84" w:rsidP="00006F14">
      <w:pPr>
        <w:pStyle w:val="af6"/>
        <w:keepNext/>
        <w:rPr>
          <w:rtl/>
        </w:rPr>
      </w:pPr>
      <w:bookmarkStart w:id="1802" w:name="ET_yor_6204_24"/>
      <w:r w:rsidRPr="00C5232B">
        <w:rPr>
          <w:rStyle w:val="TagStyle"/>
          <w:rtl/>
        </w:rPr>
        <w:t xml:space="preserve"> &lt;&lt; יור &gt;&gt; </w:t>
      </w:r>
      <w:r w:rsidRPr="00C5232B">
        <w:rPr>
          <w:rtl/>
        </w:rPr>
        <w:t>היו"ר מיקי לוי:</w:t>
      </w:r>
      <w:r w:rsidRPr="00C5232B">
        <w:rPr>
          <w:rStyle w:val="TagStyle"/>
          <w:rtl/>
        </w:rPr>
        <w:t xml:space="preserve"> &lt;&lt; יור &gt;&gt;</w:t>
      </w:r>
      <w:r w:rsidRPr="00C5232B">
        <w:rPr>
          <w:rtl/>
        </w:rPr>
        <w:t xml:space="preserve">   </w:t>
      </w:r>
      <w:bookmarkEnd w:id="1802"/>
    </w:p>
    <w:p w:rsidR="00620F84" w:rsidRPr="00C5232B" w:rsidRDefault="00620F84" w:rsidP="001016EB">
      <w:pPr>
        <w:rPr>
          <w:rtl/>
          <w:lang w:eastAsia="he-IL"/>
        </w:rPr>
      </w:pPr>
    </w:p>
    <w:p w:rsidR="00620F84" w:rsidRPr="00C5232B" w:rsidRDefault="00620F84" w:rsidP="00006F14">
      <w:pPr>
        <w:rPr>
          <w:rtl/>
          <w:lang w:eastAsia="he-IL"/>
        </w:rPr>
      </w:pPr>
      <w:bookmarkStart w:id="1803" w:name="_ETM_Q6_863031"/>
      <w:bookmarkEnd w:id="1803"/>
      <w:r w:rsidRPr="00C5232B">
        <w:rPr>
          <w:rFonts w:hint="cs"/>
          <w:rtl/>
          <w:lang w:eastAsia="he-IL"/>
        </w:rPr>
        <w:t>השר מאיר כהן.</w:t>
      </w:r>
    </w:p>
    <w:p w:rsidR="00620F84" w:rsidRPr="00C5232B" w:rsidRDefault="00620F84" w:rsidP="00006F14">
      <w:pPr>
        <w:rPr>
          <w:rtl/>
          <w:lang w:eastAsia="he-IL"/>
        </w:rPr>
      </w:pPr>
      <w:bookmarkStart w:id="1804" w:name="_ETM_Q6_868034"/>
      <w:bookmarkStart w:id="1805" w:name="_ETM_Q6_868137"/>
      <w:bookmarkEnd w:id="1804"/>
      <w:bookmarkEnd w:id="1805"/>
    </w:p>
    <w:p w:rsidR="00620F84" w:rsidRPr="00C5232B" w:rsidRDefault="00620F84" w:rsidP="00006F14">
      <w:pPr>
        <w:pStyle w:val="a4"/>
        <w:keepNext/>
        <w:rPr>
          <w:rtl/>
        </w:rPr>
      </w:pPr>
      <w:bookmarkStart w:id="1806" w:name="ET_speaker_6233_17"/>
      <w:r w:rsidRPr="00C5232B">
        <w:rPr>
          <w:rStyle w:val="TagStyle"/>
          <w:rtl/>
        </w:rPr>
        <w:t xml:space="preserve"> &lt;&lt; דובר &gt;&gt; </w:t>
      </w:r>
      <w:bookmarkStart w:id="1807" w:name="_Toc92315071"/>
      <w:bookmarkStart w:id="1808" w:name="_Toc92638160"/>
      <w:bookmarkStart w:id="1809" w:name="_Toc92638758"/>
      <w:r w:rsidRPr="00C5232B">
        <w:rPr>
          <w:rtl/>
        </w:rPr>
        <w:t>גבי לסקי (מרצ):</w:t>
      </w:r>
      <w:bookmarkEnd w:id="1807"/>
      <w:bookmarkEnd w:id="1808"/>
      <w:bookmarkEnd w:id="1809"/>
      <w:r w:rsidRPr="00C5232B">
        <w:rPr>
          <w:rStyle w:val="TagStyle"/>
          <w:rtl/>
        </w:rPr>
        <w:t xml:space="preserve"> &lt;&lt; דובר &gt;&gt;</w:t>
      </w:r>
      <w:r w:rsidRPr="00C5232B">
        <w:rPr>
          <w:rtl/>
        </w:rPr>
        <w:t xml:space="preserve">   </w:t>
      </w:r>
      <w:bookmarkEnd w:id="1806"/>
    </w:p>
    <w:p w:rsidR="00620F84" w:rsidRPr="00C5232B" w:rsidRDefault="00620F84" w:rsidP="001016EB">
      <w:pPr>
        <w:rPr>
          <w:rtl/>
          <w:lang w:eastAsia="he-IL"/>
        </w:rPr>
      </w:pPr>
    </w:p>
    <w:p w:rsidR="00620F84" w:rsidRDefault="00620F84" w:rsidP="00720370">
      <w:pPr>
        <w:rPr>
          <w:rtl/>
        </w:rPr>
      </w:pPr>
      <w:r w:rsidRPr="00C5232B">
        <w:rPr>
          <w:rFonts w:hint="cs"/>
          <w:rtl/>
          <w:lang w:eastAsia="he-IL"/>
        </w:rPr>
        <w:t xml:space="preserve">כבוד יושב-ראש </w:t>
      </w:r>
      <w:bookmarkStart w:id="1810" w:name="_ETM_Q6_880282"/>
      <w:bookmarkEnd w:id="1810"/>
      <w:r w:rsidRPr="00C5232B">
        <w:rPr>
          <w:rFonts w:hint="cs"/>
          <w:rtl/>
          <w:lang w:eastAsia="he-IL"/>
        </w:rPr>
        <w:t xml:space="preserve">הכנסת, כנסת נכבדה, האמת היא שאני מתרגשת מאוד מהצעת החוק. </w:t>
      </w:r>
      <w:bookmarkStart w:id="1811" w:name="_ETM_Q6_886715"/>
      <w:bookmarkEnd w:id="1811"/>
      <w:r w:rsidRPr="00C5232B">
        <w:rPr>
          <w:rFonts w:hint="cs"/>
          <w:rtl/>
          <w:lang w:eastAsia="he-IL"/>
        </w:rPr>
        <w:t>הייתי עוזרת פרלמנטרית צעירה בממשל</w:t>
      </w:r>
      <w:r w:rsidR="00720370">
        <w:rPr>
          <w:rFonts w:hint="cs"/>
          <w:rtl/>
          <w:lang w:eastAsia="he-IL"/>
        </w:rPr>
        <w:t>ת</w:t>
      </w:r>
      <w:r w:rsidRPr="00C5232B">
        <w:rPr>
          <w:rFonts w:hint="cs"/>
          <w:rtl/>
          <w:lang w:eastAsia="he-IL"/>
        </w:rPr>
        <w:t xml:space="preserve"> רבין, של יו"ר ועדת החוקה, כאשר נחקק חוק המעצרים החדש. </w:t>
      </w:r>
      <w:bookmarkStart w:id="1812" w:name="_ETM_Q6_897072"/>
      <w:bookmarkStart w:id="1813" w:name="_ETM_Q6_897089"/>
      <w:bookmarkEnd w:id="1812"/>
      <w:bookmarkEnd w:id="1813"/>
      <w:r w:rsidRPr="00C5232B">
        <w:rPr>
          <w:rFonts w:hint="cs"/>
          <w:rtl/>
          <w:lang w:eastAsia="he-IL"/>
        </w:rPr>
        <w:t xml:space="preserve">חוק המעצרים החדש היה מהפכה </w:t>
      </w:r>
      <w:bookmarkStart w:id="1814" w:name="_ETM_Q6_901271"/>
      <w:bookmarkEnd w:id="1814"/>
      <w:r w:rsidRPr="00C5232B">
        <w:rPr>
          <w:rFonts w:hint="cs"/>
          <w:rtl/>
          <w:lang w:eastAsia="he-IL"/>
        </w:rPr>
        <w:t xml:space="preserve">בסדרי הדין לגבי הגנה על זכויות עצורים ונאשמים, ובאמת זה </w:t>
      </w:r>
      <w:bookmarkStart w:id="1815" w:name="_ETM_Q6_909847"/>
      <w:bookmarkEnd w:id="1815"/>
      <w:r w:rsidRPr="00C5232B">
        <w:rPr>
          <w:rFonts w:hint="cs"/>
          <w:rtl/>
          <w:lang w:eastAsia="he-IL"/>
        </w:rPr>
        <w:t>יצר מחשבה חדשה</w:t>
      </w:r>
      <w:r>
        <w:rPr>
          <w:rFonts w:hint="cs"/>
          <w:rtl/>
          <w:lang w:eastAsia="he-IL"/>
        </w:rPr>
        <w:t>,</w:t>
      </w:r>
      <w:r w:rsidRPr="00C5232B">
        <w:rPr>
          <w:rFonts w:hint="cs"/>
          <w:rtl/>
          <w:lang w:eastAsia="he-IL"/>
        </w:rPr>
        <w:t xml:space="preserve"> שאפשר גם במהלך ההליך הפלילי והליך המעצר </w:t>
      </w:r>
      <w:bookmarkStart w:id="1816" w:name="_ETM_Q6_918719"/>
      <w:bookmarkEnd w:id="1816"/>
      <w:r w:rsidRPr="00C5232B">
        <w:rPr>
          <w:rFonts w:hint="cs"/>
          <w:rtl/>
          <w:lang w:eastAsia="he-IL"/>
        </w:rPr>
        <w:t xml:space="preserve">לכבד את הבן אדם שאנחנו מתייחסים אליו בחשדות או </w:t>
      </w:r>
      <w:bookmarkStart w:id="1817" w:name="_ETM_Q6_923900"/>
      <w:bookmarkEnd w:id="1817"/>
      <w:r w:rsidRPr="00C5232B">
        <w:rPr>
          <w:rFonts w:hint="cs"/>
          <w:rtl/>
          <w:lang w:eastAsia="he-IL"/>
        </w:rPr>
        <w:t xml:space="preserve">כחשוד </w:t>
      </w:r>
      <w:proofErr w:type="spellStart"/>
      <w:r w:rsidRPr="00C5232B">
        <w:rPr>
          <w:rFonts w:hint="cs"/>
          <w:rtl/>
          <w:lang w:eastAsia="he-IL"/>
        </w:rPr>
        <w:t>וכו</w:t>
      </w:r>
      <w:proofErr w:type="spellEnd"/>
      <w:r w:rsidRPr="00C5232B">
        <w:rPr>
          <w:rFonts w:hint="cs"/>
          <w:rtl/>
          <w:lang w:eastAsia="he-IL"/>
        </w:rPr>
        <w:t>'.</w:t>
      </w:r>
      <w:bookmarkStart w:id="1818" w:name="_ETM_Q6_924109"/>
      <w:bookmarkStart w:id="1819" w:name="_ETM_Q6_924198"/>
      <w:bookmarkStart w:id="1820" w:name="_ETM_Q6_925394"/>
      <w:bookmarkStart w:id="1821" w:name="_ETM_Q6_925486"/>
      <w:bookmarkStart w:id="1822" w:name="ET_speakercontinue_6233_20"/>
      <w:bookmarkEnd w:id="1818"/>
      <w:bookmarkEnd w:id="1819"/>
      <w:bookmarkEnd w:id="1820"/>
      <w:bookmarkEnd w:id="1821"/>
      <w:r w:rsidR="00720370">
        <w:rPr>
          <w:rFonts w:hint="cs"/>
          <w:rtl/>
          <w:lang w:eastAsia="he-IL"/>
        </w:rPr>
        <w:t xml:space="preserve"> </w:t>
      </w:r>
      <w:r>
        <w:rPr>
          <w:rStyle w:val="TagStyle"/>
          <w:rFonts w:hint="cs"/>
          <w:color w:val="auto"/>
          <w:bdr w:val="none" w:sz="0" w:space="0" w:color="auto"/>
          <w:rtl/>
          <w:lang w:eastAsia="he-IL"/>
        </w:rPr>
        <w:t xml:space="preserve"> </w:t>
      </w:r>
      <w:r w:rsidRPr="00C5232B">
        <w:rPr>
          <w:rFonts w:hint="cs"/>
          <w:rtl/>
        </w:rPr>
        <w:t>אחד מהסעיפים החשובים בחוק סדר הדין הפלילי (סמכויות אכיפה</w:t>
      </w:r>
      <w:bookmarkStart w:id="1823" w:name="_ETM_Q6_930254"/>
      <w:bookmarkEnd w:id="1823"/>
      <w:r w:rsidRPr="00C5232B">
        <w:rPr>
          <w:rFonts w:hint="cs"/>
          <w:rtl/>
        </w:rPr>
        <w:t xml:space="preserve"> </w:t>
      </w:r>
      <w:r w:rsidRPr="00C5232B">
        <w:rPr>
          <w:rtl/>
        </w:rPr>
        <w:t>–</w:t>
      </w:r>
      <w:r w:rsidRPr="00C5232B">
        <w:rPr>
          <w:rFonts w:hint="cs"/>
          <w:rtl/>
        </w:rPr>
        <w:t xml:space="preserve"> מעצרים) זה סעיף 9א. הסעיף קובע שעצור לא יהיה </w:t>
      </w:r>
      <w:bookmarkStart w:id="1824" w:name="_ETM_Q6_941817"/>
      <w:bookmarkEnd w:id="1824"/>
      <w:r w:rsidRPr="00C5232B">
        <w:rPr>
          <w:rFonts w:hint="cs"/>
          <w:rtl/>
        </w:rPr>
        <w:t xml:space="preserve">כבול במקום ציבורי אלא לפי הוראות, והחוק נותן </w:t>
      </w:r>
      <w:r>
        <w:rPr>
          <w:rFonts w:hint="cs"/>
          <w:rtl/>
        </w:rPr>
        <w:t>כמה</w:t>
      </w:r>
      <w:r w:rsidRPr="00C5232B">
        <w:rPr>
          <w:rFonts w:hint="cs"/>
          <w:rtl/>
        </w:rPr>
        <w:t xml:space="preserve"> </w:t>
      </w:r>
      <w:bookmarkStart w:id="1825" w:name="_ETM_Q6_947679"/>
      <w:bookmarkEnd w:id="1825"/>
      <w:r w:rsidRPr="00C5232B">
        <w:rPr>
          <w:rFonts w:hint="cs"/>
          <w:rtl/>
        </w:rPr>
        <w:t>חריגים מתי אפשר לכבול אדם במרחב הציבורי.</w:t>
      </w:r>
      <w:bookmarkStart w:id="1826" w:name="_ETM_Q6_955849"/>
      <w:bookmarkStart w:id="1827" w:name="_ETM_Q6_955919"/>
      <w:bookmarkStart w:id="1828" w:name="_ETM_Q6_956032"/>
      <w:bookmarkStart w:id="1829" w:name="_ETM_Q6_956113"/>
      <w:bookmarkEnd w:id="1826"/>
      <w:bookmarkEnd w:id="1827"/>
      <w:bookmarkEnd w:id="1828"/>
      <w:bookmarkEnd w:id="1829"/>
      <w:r>
        <w:rPr>
          <w:rFonts w:hint="cs"/>
          <w:rtl/>
        </w:rPr>
        <w:t xml:space="preserve"> </w:t>
      </w:r>
      <w:r w:rsidRPr="00C5232B">
        <w:rPr>
          <w:rFonts w:hint="cs"/>
          <w:rtl/>
        </w:rPr>
        <w:t xml:space="preserve">למעשה החוק כבר קבע שאסור לכבול אדם במרחב ציבורי, אלא אם </w:t>
      </w:r>
      <w:r>
        <w:rPr>
          <w:rFonts w:hint="cs"/>
          <w:rtl/>
        </w:rPr>
        <w:t xml:space="preserve">כן </w:t>
      </w:r>
      <w:r w:rsidRPr="00C5232B">
        <w:rPr>
          <w:rFonts w:hint="cs"/>
          <w:rtl/>
        </w:rPr>
        <w:t xml:space="preserve">הוא עומד </w:t>
      </w:r>
      <w:bookmarkStart w:id="1830" w:name="_ETM_Q6_963934"/>
      <w:bookmarkEnd w:id="1830"/>
      <w:r w:rsidRPr="00C5232B">
        <w:rPr>
          <w:rFonts w:hint="cs"/>
          <w:rtl/>
        </w:rPr>
        <w:t xml:space="preserve">באותם חריגים. </w:t>
      </w:r>
    </w:p>
    <w:p w:rsidR="00620F84" w:rsidRDefault="00620F84" w:rsidP="00006F14">
      <w:pPr>
        <w:rPr>
          <w:rtl/>
        </w:rPr>
      </w:pPr>
      <w:bookmarkStart w:id="1831" w:name="_ETM_Q6_904492"/>
      <w:bookmarkStart w:id="1832" w:name="_ETM_Q6_904549"/>
      <w:bookmarkEnd w:id="1831"/>
      <w:bookmarkEnd w:id="1832"/>
    </w:p>
    <w:p w:rsidR="00620F84" w:rsidRPr="00C5232B" w:rsidRDefault="00620F84" w:rsidP="00720370">
      <w:pPr>
        <w:rPr>
          <w:rtl/>
        </w:rPr>
      </w:pPr>
      <w:bookmarkStart w:id="1833" w:name="_ETM_Q6_904636"/>
      <w:bookmarkStart w:id="1834" w:name="_ETM_Q6_904716"/>
      <w:bookmarkEnd w:id="1833"/>
      <w:bookmarkEnd w:id="1834"/>
      <w:r w:rsidRPr="00C5232B">
        <w:rPr>
          <w:rFonts w:hint="cs"/>
          <w:rtl/>
        </w:rPr>
        <w:t>אבל מציאות לחוד וח</w:t>
      </w:r>
      <w:r>
        <w:rPr>
          <w:rFonts w:hint="cs"/>
          <w:rtl/>
        </w:rPr>
        <w:t>ק</w:t>
      </w:r>
      <w:r w:rsidRPr="00C5232B">
        <w:rPr>
          <w:rFonts w:hint="cs"/>
          <w:rtl/>
        </w:rPr>
        <w:t>י</w:t>
      </w:r>
      <w:r>
        <w:rPr>
          <w:rFonts w:hint="cs"/>
          <w:rtl/>
        </w:rPr>
        <w:t>ק</w:t>
      </w:r>
      <w:r w:rsidRPr="00C5232B">
        <w:rPr>
          <w:rFonts w:hint="cs"/>
          <w:rtl/>
        </w:rPr>
        <w:t>ה לחוד.</w:t>
      </w:r>
      <w:bookmarkStart w:id="1835" w:name="_ETM_Q6_367971"/>
      <w:bookmarkStart w:id="1836" w:name="_ETM_Q6_368076"/>
      <w:bookmarkStart w:id="1837" w:name="_ETM_Q6_368146"/>
      <w:bookmarkStart w:id="1838" w:name="_ETM_Q6_368218"/>
      <w:bookmarkEnd w:id="1835"/>
      <w:bookmarkEnd w:id="1836"/>
      <w:bookmarkEnd w:id="1837"/>
      <w:bookmarkEnd w:id="1838"/>
      <w:r>
        <w:rPr>
          <w:rFonts w:hint="cs"/>
          <w:rtl/>
        </w:rPr>
        <w:t xml:space="preserve"> </w:t>
      </w:r>
      <w:r w:rsidRPr="00C5232B">
        <w:rPr>
          <w:rFonts w:hint="cs"/>
          <w:rtl/>
        </w:rPr>
        <w:t>כסנגורית פלילית הופעתי</w:t>
      </w:r>
      <w:bookmarkStart w:id="1839" w:name="_ETM_Q6_370526"/>
      <w:bookmarkEnd w:id="1839"/>
      <w:r w:rsidRPr="00C5232B">
        <w:rPr>
          <w:rFonts w:hint="cs"/>
          <w:rtl/>
        </w:rPr>
        <w:t xml:space="preserve"> עשרות </w:t>
      </w:r>
      <w:r w:rsidR="00720370">
        <w:rPr>
          <w:rFonts w:hint="cs"/>
          <w:rtl/>
        </w:rPr>
        <w:t>ו</w:t>
      </w:r>
      <w:r w:rsidRPr="00C5232B">
        <w:rPr>
          <w:rFonts w:hint="cs"/>
          <w:rtl/>
        </w:rPr>
        <w:t xml:space="preserve">אולי אלפי פעמים בבתי המשפט השונים בארץ, </w:t>
      </w:r>
      <w:bookmarkStart w:id="1840" w:name="_ETM_Q6_375943"/>
      <w:bookmarkEnd w:id="1840"/>
      <w:r w:rsidRPr="00C5232B">
        <w:rPr>
          <w:rFonts w:hint="cs"/>
          <w:rtl/>
        </w:rPr>
        <w:t xml:space="preserve">והמציאות היא שהכלל </w:t>
      </w:r>
      <w:r>
        <w:rPr>
          <w:rFonts w:hint="cs"/>
          <w:rtl/>
        </w:rPr>
        <w:t xml:space="preserve">הוא </w:t>
      </w:r>
      <w:r w:rsidRPr="00C5232B">
        <w:rPr>
          <w:rFonts w:hint="cs"/>
          <w:rtl/>
        </w:rPr>
        <w:t>שרוב העצורים שמובלים לבית משפט הם כבולים</w:t>
      </w:r>
      <w:bookmarkStart w:id="1841" w:name="_ETM_Q6_385806"/>
      <w:bookmarkEnd w:id="1841"/>
      <w:r w:rsidRPr="00C5232B">
        <w:rPr>
          <w:rFonts w:hint="cs"/>
          <w:rtl/>
        </w:rPr>
        <w:t xml:space="preserve">, גם כשמדובר בעבירות פשוטות, גם כשאין שום חשד להימלטות, </w:t>
      </w:r>
      <w:bookmarkStart w:id="1842" w:name="_ETM_Q6_392504"/>
      <w:bookmarkEnd w:id="1842"/>
      <w:r w:rsidRPr="00C5232B">
        <w:rPr>
          <w:rFonts w:hint="cs"/>
          <w:rtl/>
        </w:rPr>
        <w:t>גם כאשר אין שום צורך או עילה, העצורים כבולים.</w:t>
      </w:r>
    </w:p>
    <w:p w:rsidR="00620F84" w:rsidRPr="00C5232B" w:rsidRDefault="00620F84" w:rsidP="00006F14">
      <w:pPr>
        <w:rPr>
          <w:rtl/>
        </w:rPr>
      </w:pPr>
    </w:p>
    <w:p w:rsidR="00620F84" w:rsidRDefault="00620F84" w:rsidP="00006F14">
      <w:pPr>
        <w:rPr>
          <w:rtl/>
        </w:rPr>
      </w:pPr>
      <w:r w:rsidRPr="00C5232B">
        <w:rPr>
          <w:rFonts w:hint="cs"/>
          <w:rtl/>
        </w:rPr>
        <w:t xml:space="preserve">יש תמיד </w:t>
      </w:r>
      <w:bookmarkStart w:id="1843" w:name="_ETM_Q6_401222"/>
      <w:bookmarkEnd w:id="1843"/>
      <w:r w:rsidRPr="00C5232B">
        <w:rPr>
          <w:rFonts w:hint="cs"/>
          <w:rtl/>
        </w:rPr>
        <w:t xml:space="preserve">איזון בין אינטרסים, והאינטרסים המתנגשים כאן הם </w:t>
      </w:r>
      <w:r>
        <w:rPr>
          <w:rFonts w:hint="cs"/>
          <w:rtl/>
        </w:rPr>
        <w:t>ה</w:t>
      </w:r>
      <w:r w:rsidRPr="00C5232B">
        <w:rPr>
          <w:rFonts w:hint="cs"/>
          <w:rtl/>
        </w:rPr>
        <w:t xml:space="preserve">אינטרס של כבוד </w:t>
      </w:r>
      <w:bookmarkStart w:id="1844" w:name="_ETM_Q6_406734"/>
      <w:bookmarkEnd w:id="1844"/>
      <w:r w:rsidRPr="00C5232B">
        <w:rPr>
          <w:rFonts w:hint="cs"/>
          <w:rtl/>
        </w:rPr>
        <w:t>האדם והאינטרס של שמירה של ביטחון הציבור או על ההליך</w:t>
      </w:r>
      <w:bookmarkStart w:id="1845" w:name="_ETM_Q6_440706"/>
      <w:bookmarkEnd w:id="1845"/>
      <w:r>
        <w:rPr>
          <w:rFonts w:hint="cs"/>
          <w:rtl/>
        </w:rPr>
        <w:t>.</w:t>
      </w:r>
      <w:r w:rsidRPr="00C5232B">
        <w:rPr>
          <w:rFonts w:hint="cs"/>
          <w:rtl/>
        </w:rPr>
        <w:t xml:space="preserve"> </w:t>
      </w:r>
    </w:p>
    <w:p w:rsidR="00620F84" w:rsidRDefault="00620F84" w:rsidP="00006F14">
      <w:pPr>
        <w:rPr>
          <w:rtl/>
        </w:rPr>
      </w:pPr>
    </w:p>
    <w:p w:rsidR="00620F84" w:rsidRDefault="00620F84" w:rsidP="00006F14">
      <w:pPr>
        <w:pStyle w:val="af5"/>
        <w:keepNext/>
        <w:rPr>
          <w:rtl/>
        </w:rPr>
      </w:pPr>
      <w:bookmarkStart w:id="1846" w:name="ET_interruption_5850_21"/>
      <w:r w:rsidRPr="00440AAE">
        <w:rPr>
          <w:rStyle w:val="TagStyle"/>
          <w:rtl/>
        </w:rPr>
        <w:t xml:space="preserve"> &lt;&lt; קריאה &gt;&gt; </w:t>
      </w:r>
      <w:r>
        <w:rPr>
          <w:rFonts w:hint="cs"/>
          <w:rtl/>
        </w:rPr>
        <w:t>קריאה</w:t>
      </w:r>
      <w:r>
        <w:rPr>
          <w:rtl/>
        </w:rPr>
        <w:t>:</w:t>
      </w:r>
      <w:r w:rsidRPr="00440AAE">
        <w:rPr>
          <w:rStyle w:val="TagStyle"/>
          <w:rtl/>
        </w:rPr>
        <w:t xml:space="preserve"> &lt;&lt; קריאה &gt;&gt;</w:t>
      </w:r>
      <w:r>
        <w:rPr>
          <w:rtl/>
        </w:rPr>
        <w:t xml:space="preserve">   </w:t>
      </w:r>
      <w:bookmarkEnd w:id="1846"/>
    </w:p>
    <w:p w:rsidR="00620F84" w:rsidRDefault="00620F84" w:rsidP="001016EB">
      <w:pPr>
        <w:rPr>
          <w:rtl/>
        </w:rPr>
      </w:pPr>
    </w:p>
    <w:p w:rsidR="00620F84" w:rsidRDefault="001016EB" w:rsidP="00006F14">
      <w:pPr>
        <w:rPr>
          <w:rtl/>
        </w:rPr>
      </w:pPr>
      <w:r>
        <w:rPr>
          <w:rFonts w:hint="cs"/>
          <w:rtl/>
        </w:rPr>
        <w:t>– – –</w:t>
      </w:r>
      <w:r w:rsidR="00620F84">
        <w:rPr>
          <w:rFonts w:hint="cs"/>
          <w:rtl/>
        </w:rPr>
        <w:t xml:space="preserve"> </w:t>
      </w:r>
    </w:p>
    <w:p w:rsidR="00620F84" w:rsidRDefault="00620F84" w:rsidP="00006F14">
      <w:pPr>
        <w:rPr>
          <w:rtl/>
        </w:rPr>
      </w:pPr>
    </w:p>
    <w:p w:rsidR="00620F84" w:rsidRDefault="00620F84" w:rsidP="00006F14">
      <w:pPr>
        <w:pStyle w:val="-"/>
        <w:rPr>
          <w:rtl/>
        </w:rPr>
      </w:pPr>
      <w:r w:rsidRPr="00440AAE">
        <w:rPr>
          <w:rStyle w:val="TagStyle"/>
          <w:rtl/>
        </w:rPr>
        <w:t xml:space="preserve"> &lt;&lt; דובר_המשך &gt;&gt;</w:t>
      </w:r>
      <w:r w:rsidRPr="00C5232B">
        <w:rPr>
          <w:rStyle w:val="TagStyle"/>
          <w:rtl/>
        </w:rPr>
        <w:t xml:space="preserve"> </w:t>
      </w:r>
      <w:r w:rsidRPr="00C5232B">
        <w:rPr>
          <w:rtl/>
        </w:rPr>
        <w:t>גבי לסקי (מרצ):</w:t>
      </w:r>
      <w:r w:rsidRPr="00C5232B">
        <w:rPr>
          <w:rStyle w:val="TagStyle"/>
          <w:rtl/>
        </w:rPr>
        <w:t xml:space="preserve"> </w:t>
      </w:r>
      <w:r w:rsidRPr="00440AAE">
        <w:rPr>
          <w:rStyle w:val="TagStyle"/>
          <w:rtl/>
        </w:rPr>
        <w:t xml:space="preserve">&lt;&lt; דובר_המשך &gt;&gt; </w:t>
      </w:r>
      <w:r w:rsidRPr="00C5232B">
        <w:rPr>
          <w:rtl/>
        </w:rPr>
        <w:t xml:space="preserve">   </w:t>
      </w:r>
    </w:p>
    <w:p w:rsidR="00620F84" w:rsidRPr="00440AAE" w:rsidRDefault="00620F84" w:rsidP="00006F14">
      <w:pPr>
        <w:rPr>
          <w:rtl/>
          <w:lang w:eastAsia="he-IL"/>
        </w:rPr>
      </w:pPr>
    </w:p>
    <w:p w:rsidR="00620F84" w:rsidRPr="00C5232B" w:rsidRDefault="00620F84" w:rsidP="00006F14">
      <w:pPr>
        <w:rPr>
          <w:rtl/>
        </w:rPr>
      </w:pPr>
      <w:r w:rsidRPr="00C5232B">
        <w:rPr>
          <w:rFonts w:hint="cs"/>
          <w:rtl/>
        </w:rPr>
        <w:t xml:space="preserve">למעשה כשאנחנו מסתכלים על היום-יום של האנשים </w:t>
      </w:r>
      <w:r w:rsidRPr="00C5232B">
        <w:rPr>
          <w:rtl/>
        </w:rPr>
        <w:t>–</w:t>
      </w:r>
      <w:r w:rsidRPr="00C5232B">
        <w:rPr>
          <w:rFonts w:hint="cs"/>
          <w:rtl/>
        </w:rPr>
        <w:t xml:space="preserve"> דיברתי </w:t>
      </w:r>
      <w:bookmarkStart w:id="1847" w:name="_ETM_Q6_441736"/>
      <w:bookmarkEnd w:id="1847"/>
      <w:r w:rsidRPr="00C5232B">
        <w:rPr>
          <w:rFonts w:hint="cs"/>
          <w:rtl/>
        </w:rPr>
        <w:t>קודם, בלבלו אותי</w:t>
      </w:r>
      <w:r>
        <w:rPr>
          <w:rFonts w:hint="cs"/>
          <w:rtl/>
        </w:rPr>
        <w:t>.</w:t>
      </w:r>
      <w:r w:rsidRPr="00C5232B">
        <w:rPr>
          <w:rFonts w:hint="cs"/>
          <w:rtl/>
        </w:rPr>
        <w:t xml:space="preserve"> דיברתי על איזון האינטרסים, אז יש לנו </w:t>
      </w:r>
      <w:bookmarkStart w:id="1848" w:name="_ETM_Q6_446218"/>
      <w:bookmarkEnd w:id="1848"/>
      <w:r w:rsidRPr="00C5232B">
        <w:rPr>
          <w:rFonts w:hint="cs"/>
          <w:rtl/>
        </w:rPr>
        <w:t xml:space="preserve">כבוד האדם אל מול ביטחון הציבור, אבל ברוב המקרים, כאשר </w:t>
      </w:r>
      <w:bookmarkStart w:id="1849" w:name="_ETM_Q6_451723"/>
      <w:bookmarkEnd w:id="1849"/>
      <w:r w:rsidRPr="00C5232B">
        <w:rPr>
          <w:rFonts w:hint="cs"/>
          <w:rtl/>
        </w:rPr>
        <w:t xml:space="preserve">אין שום פגיעה או חשד לפגיעה באינטרס ציבורי, אנחנו נשארים </w:t>
      </w:r>
      <w:bookmarkStart w:id="1850" w:name="_ETM_Q6_456294"/>
      <w:bookmarkEnd w:id="1850"/>
      <w:r w:rsidRPr="00C5232B">
        <w:rPr>
          <w:rFonts w:hint="cs"/>
          <w:rtl/>
        </w:rPr>
        <w:t xml:space="preserve">עם כבוד האדם, וגם לעצור וגם לאסיר יש כבוד אדם, </w:t>
      </w:r>
      <w:bookmarkStart w:id="1851" w:name="_ETM_Q6_463325"/>
      <w:bookmarkEnd w:id="1851"/>
      <w:r w:rsidRPr="00C5232B">
        <w:rPr>
          <w:rFonts w:hint="cs"/>
          <w:rtl/>
        </w:rPr>
        <w:t>ועלינו לשמור עליו.</w:t>
      </w:r>
    </w:p>
    <w:p w:rsidR="00620F84" w:rsidRDefault="00620F84" w:rsidP="00006F14">
      <w:pPr>
        <w:rPr>
          <w:rtl/>
        </w:rPr>
      </w:pPr>
      <w:bookmarkStart w:id="1852" w:name="_ETM_Q6_944459"/>
      <w:bookmarkStart w:id="1853" w:name="_ETM_Q6_944532"/>
      <w:bookmarkStart w:id="1854" w:name="TOR_Q7"/>
      <w:bookmarkEnd w:id="1822"/>
      <w:bookmarkEnd w:id="1852"/>
      <w:bookmarkEnd w:id="1853"/>
      <w:bookmarkEnd w:id="1854"/>
    </w:p>
    <w:p w:rsidR="00620F84" w:rsidRDefault="00620F84" w:rsidP="00720370">
      <w:pPr>
        <w:rPr>
          <w:rtl/>
        </w:rPr>
      </w:pPr>
      <w:r>
        <w:rPr>
          <w:rFonts w:hint="cs"/>
          <w:rtl/>
        </w:rPr>
        <w:t xml:space="preserve">לפני שבועיים הייתה הפגנה בשייח' </w:t>
      </w:r>
      <w:proofErr w:type="spellStart"/>
      <w:r>
        <w:rPr>
          <w:rFonts w:hint="cs"/>
          <w:rtl/>
        </w:rPr>
        <w:t>ג'ראח</w:t>
      </w:r>
      <w:proofErr w:type="spellEnd"/>
      <w:r>
        <w:rPr>
          <w:rFonts w:hint="cs"/>
          <w:rtl/>
        </w:rPr>
        <w:t>. יש אישה מופלאה שקוראים הליצנית אז</w:t>
      </w:r>
      <w:r w:rsidR="00720370">
        <w:rPr>
          <w:rFonts w:hint="cs"/>
          <w:rtl/>
        </w:rPr>
        <w:t>-</w:t>
      </w:r>
      <w:r>
        <w:rPr>
          <w:rFonts w:hint="cs"/>
          <w:rtl/>
        </w:rPr>
        <w:t xml:space="preserve">אולי, שהייתה פעילה </w:t>
      </w:r>
      <w:bookmarkStart w:id="1855" w:name="_ETM_Q7_474107"/>
      <w:bookmarkEnd w:id="1855"/>
      <w:r>
        <w:rPr>
          <w:rFonts w:hint="cs"/>
          <w:rtl/>
        </w:rPr>
        <w:t xml:space="preserve">מאוד בהפגנות בבלפור, והיא ממשיכה להפגין. היא ליצנית שמחלקת לבבות, </w:t>
      </w:r>
      <w:bookmarkStart w:id="1856" w:name="_ETM_Q7_483270"/>
      <w:bookmarkEnd w:id="1856"/>
      <w:r>
        <w:rPr>
          <w:rFonts w:hint="cs"/>
          <w:rtl/>
        </w:rPr>
        <w:t xml:space="preserve">היא כל-כולה טוב. במסגרת ההפגנה החוקית </w:t>
      </w:r>
      <w:bookmarkStart w:id="1857" w:name="_ETM_Q7_488581"/>
      <w:bookmarkEnd w:id="1857"/>
      <w:r>
        <w:rPr>
          <w:rFonts w:hint="cs"/>
          <w:rtl/>
        </w:rPr>
        <w:t xml:space="preserve">בשייח' </w:t>
      </w:r>
      <w:proofErr w:type="spellStart"/>
      <w:r>
        <w:rPr>
          <w:rFonts w:hint="cs"/>
          <w:rtl/>
        </w:rPr>
        <w:t>ג'ראח</w:t>
      </w:r>
      <w:proofErr w:type="spellEnd"/>
      <w:r>
        <w:rPr>
          <w:rFonts w:hint="cs"/>
          <w:rtl/>
        </w:rPr>
        <w:t xml:space="preserve"> היא עמדה ושאלה שוטרת למה היא עוצרת אנשים </w:t>
      </w:r>
      <w:bookmarkStart w:id="1858" w:name="_ETM_Q7_494960"/>
      <w:bookmarkEnd w:id="1858"/>
      <w:r>
        <w:rPr>
          <w:rFonts w:hint="cs"/>
          <w:rtl/>
        </w:rPr>
        <w:t xml:space="preserve">אחרים </w:t>
      </w:r>
      <w:r>
        <w:rPr>
          <w:rFonts w:hint="eastAsia"/>
          <w:rtl/>
        </w:rPr>
        <w:t xml:space="preserve">– </w:t>
      </w:r>
      <w:r>
        <w:rPr>
          <w:rFonts w:hint="cs"/>
          <w:rtl/>
        </w:rPr>
        <w:t xml:space="preserve">נעצרה, נשארה ללילה במעצר, </w:t>
      </w:r>
      <w:proofErr w:type="spellStart"/>
      <w:r>
        <w:rPr>
          <w:rFonts w:hint="cs"/>
          <w:rtl/>
        </w:rPr>
        <w:t>ולמוחרת</w:t>
      </w:r>
      <w:proofErr w:type="spellEnd"/>
      <w:r>
        <w:rPr>
          <w:rFonts w:hint="cs"/>
          <w:rtl/>
        </w:rPr>
        <w:t xml:space="preserve"> הגיעה כבולה בידיים וברגליים </w:t>
      </w:r>
      <w:bookmarkStart w:id="1859" w:name="_ETM_Q7_502948"/>
      <w:bookmarkEnd w:id="1859"/>
      <w:r>
        <w:rPr>
          <w:rFonts w:hint="cs"/>
          <w:rtl/>
        </w:rPr>
        <w:t xml:space="preserve">לעצורה אחרת, לפעילה אחרת, קרן בר, לבית המשפט, כולו בניגוד </w:t>
      </w:r>
      <w:bookmarkStart w:id="1860" w:name="_ETM_Q7_511245"/>
      <w:bookmarkEnd w:id="1860"/>
      <w:r>
        <w:rPr>
          <w:rFonts w:hint="cs"/>
          <w:rtl/>
        </w:rPr>
        <w:t xml:space="preserve">לדין. </w:t>
      </w:r>
    </w:p>
    <w:p w:rsidR="00620F84" w:rsidRDefault="00620F84" w:rsidP="00006F14">
      <w:pPr>
        <w:rPr>
          <w:rtl/>
        </w:rPr>
      </w:pPr>
      <w:bookmarkStart w:id="1861" w:name="_ETM_Q7_513261"/>
      <w:bookmarkEnd w:id="1861"/>
    </w:p>
    <w:p w:rsidR="00620F84" w:rsidRDefault="00620F84" w:rsidP="00720370">
      <w:pPr>
        <w:rPr>
          <w:rtl/>
        </w:rPr>
      </w:pPr>
      <w:bookmarkStart w:id="1862" w:name="_ETM_Q7_513531"/>
      <w:bookmarkStart w:id="1863" w:name="_ETM_Q7_513555"/>
      <w:bookmarkStart w:id="1864" w:name="_ETM_Q7_513615"/>
      <w:bookmarkEnd w:id="1862"/>
      <w:bookmarkEnd w:id="1863"/>
      <w:bookmarkEnd w:id="1864"/>
      <w:r>
        <w:rPr>
          <w:rFonts w:hint="cs"/>
          <w:rtl/>
        </w:rPr>
        <w:t xml:space="preserve">כיום חוק סדר הדין הפלילי קובע שאם מביאים </w:t>
      </w:r>
      <w:bookmarkStart w:id="1865" w:name="_ETM_Q7_518380"/>
      <w:bookmarkEnd w:id="1865"/>
      <w:r>
        <w:rPr>
          <w:rFonts w:hint="cs"/>
          <w:rtl/>
        </w:rPr>
        <w:t>אדם כבול שלא לפי הקריטריונים, אפשר לפנות לבית המשפט</w:t>
      </w:r>
      <w:r w:rsidR="00720370">
        <w:rPr>
          <w:rFonts w:hint="cs"/>
          <w:rtl/>
        </w:rPr>
        <w:t>,</w:t>
      </w:r>
      <w:r>
        <w:rPr>
          <w:rFonts w:hint="cs"/>
          <w:rtl/>
        </w:rPr>
        <w:t xml:space="preserve"> ובית המשפט רשאי </w:t>
      </w:r>
      <w:bookmarkStart w:id="1866" w:name="_ETM_Q7_524527"/>
      <w:bookmarkEnd w:id="1866"/>
      <w:r>
        <w:rPr>
          <w:rFonts w:hint="cs"/>
          <w:rtl/>
        </w:rPr>
        <w:t xml:space="preserve">למעשה להתיר את הכבילה. החוק הזה שיזמו חבריי חבר </w:t>
      </w:r>
      <w:bookmarkStart w:id="1867" w:name="_ETM_Q7_530988"/>
      <w:bookmarkEnd w:id="1867"/>
      <w:r>
        <w:rPr>
          <w:rFonts w:hint="cs"/>
          <w:rtl/>
        </w:rPr>
        <w:t xml:space="preserve">הכנסת מש"ס משה ארבל וינון אזולאי </w:t>
      </w:r>
      <w:r>
        <w:rPr>
          <w:rFonts w:hint="eastAsia"/>
          <w:rtl/>
        </w:rPr>
        <w:t xml:space="preserve">– </w:t>
      </w:r>
      <w:r w:rsidR="00720370">
        <w:rPr>
          <w:rFonts w:hint="cs"/>
          <w:rtl/>
        </w:rPr>
        <w:t>ו</w:t>
      </w:r>
      <w:r>
        <w:rPr>
          <w:rFonts w:hint="cs"/>
          <w:rtl/>
        </w:rPr>
        <w:t xml:space="preserve">לשמחתי </w:t>
      </w:r>
      <w:bookmarkStart w:id="1868" w:name="_ETM_Q7_542020"/>
      <w:bookmarkEnd w:id="1868"/>
      <w:r>
        <w:rPr>
          <w:rFonts w:hint="cs"/>
          <w:rtl/>
        </w:rPr>
        <w:t xml:space="preserve">הצטרפתי אליהם בהליך החקיקה, ואני מאוד מודה להם על ההזדמנות </w:t>
      </w:r>
      <w:bookmarkStart w:id="1869" w:name="_ETM_Q7_551508"/>
      <w:bookmarkEnd w:id="1869"/>
      <w:r>
        <w:rPr>
          <w:rFonts w:hint="cs"/>
          <w:rtl/>
        </w:rPr>
        <w:t xml:space="preserve">ועל החקיקה, ובעצם על להסתכל על אנשים כבני אדם </w:t>
      </w:r>
      <w:r>
        <w:rPr>
          <w:rFonts w:hint="eastAsia"/>
          <w:rtl/>
        </w:rPr>
        <w:t>–</w:t>
      </w:r>
      <w:r>
        <w:rPr>
          <w:rFonts w:hint="cs"/>
          <w:rtl/>
        </w:rPr>
        <w:t xml:space="preserve"> </w:t>
      </w:r>
      <w:bookmarkStart w:id="1870" w:name="_ETM_Q7_554656"/>
      <w:bookmarkStart w:id="1871" w:name="_ETM_Q7_554822"/>
      <w:bookmarkStart w:id="1872" w:name="_ETM_Q7_554913"/>
      <w:bookmarkStart w:id="1873" w:name="_ETM_Q7_554979"/>
      <w:bookmarkEnd w:id="1870"/>
      <w:bookmarkEnd w:id="1871"/>
      <w:bookmarkEnd w:id="1872"/>
      <w:bookmarkEnd w:id="1873"/>
      <w:r>
        <w:rPr>
          <w:rFonts w:hint="cs"/>
          <w:rtl/>
        </w:rPr>
        <w:t>החוק הז</w:t>
      </w:r>
      <w:bookmarkStart w:id="1874" w:name="_ETM_Q7_556111"/>
      <w:bookmarkEnd w:id="1874"/>
      <w:r>
        <w:rPr>
          <w:rFonts w:hint="cs"/>
          <w:rtl/>
        </w:rPr>
        <w:t xml:space="preserve">ה מנסה לשנות את האיזון כך שהכלל משתנה: רק במקרה </w:t>
      </w:r>
      <w:bookmarkStart w:id="1875" w:name="_ETM_Q7_560976"/>
      <w:bookmarkEnd w:id="1875"/>
      <w:r>
        <w:rPr>
          <w:rFonts w:hint="cs"/>
          <w:rtl/>
        </w:rPr>
        <w:t xml:space="preserve">ששוטר חושב שיש עילה של סעיף 9א שמצדיקה את הכבילה </w:t>
      </w:r>
      <w:bookmarkStart w:id="1876" w:name="_ETM_Q7_569503"/>
      <w:bookmarkEnd w:id="1876"/>
      <w:r>
        <w:rPr>
          <w:rFonts w:hint="cs"/>
          <w:rtl/>
        </w:rPr>
        <w:t xml:space="preserve">הוא צריך לפנות לבית המשפט והשופט ייתן את ההיתר, זאת </w:t>
      </w:r>
      <w:bookmarkStart w:id="1877" w:name="_ETM_Q7_571954"/>
      <w:bookmarkEnd w:id="1877"/>
      <w:r>
        <w:rPr>
          <w:rFonts w:hint="cs"/>
          <w:rtl/>
        </w:rPr>
        <w:t xml:space="preserve">אומרת, אנחנו משנים את המאזן. ולמה אנחנו צריכים לשנות את </w:t>
      </w:r>
      <w:bookmarkStart w:id="1878" w:name="_ETM_Q7_580097"/>
      <w:bookmarkEnd w:id="1878"/>
      <w:r>
        <w:rPr>
          <w:rFonts w:hint="cs"/>
          <w:rtl/>
        </w:rPr>
        <w:t>החקיקה? כבוד השר שנכנס, כבוד השר לביטחון פנים, מאחר ש</w:t>
      </w:r>
      <w:r w:rsidR="00720370">
        <w:rPr>
          <w:rFonts w:hint="cs"/>
          <w:rtl/>
        </w:rPr>
        <w:t>ב</w:t>
      </w:r>
      <w:r>
        <w:rPr>
          <w:rFonts w:hint="cs"/>
          <w:rtl/>
        </w:rPr>
        <w:t>משטרה ו</w:t>
      </w:r>
      <w:r w:rsidR="00720370">
        <w:rPr>
          <w:rFonts w:hint="cs"/>
          <w:rtl/>
        </w:rPr>
        <w:t>ב</w:t>
      </w:r>
      <w:r>
        <w:rPr>
          <w:rFonts w:hint="cs"/>
          <w:rtl/>
        </w:rPr>
        <w:t xml:space="preserve">שב"ס, לצערי, אולי בגלל העומס, לא עומדים </w:t>
      </w:r>
      <w:bookmarkStart w:id="1879" w:name="_ETM_Q7_592992"/>
      <w:bookmarkEnd w:id="1879"/>
      <w:r>
        <w:rPr>
          <w:rFonts w:hint="cs"/>
          <w:rtl/>
        </w:rPr>
        <w:t xml:space="preserve">בלשון החוק וממשיכים לכבול עצורים במקומות ציבוריים </w:t>
      </w:r>
      <w:r>
        <w:rPr>
          <w:rtl/>
        </w:rPr>
        <w:t>–</w:t>
      </w:r>
      <w:r>
        <w:rPr>
          <w:rFonts w:hint="cs"/>
          <w:rtl/>
        </w:rPr>
        <w:t xml:space="preserve"> גם בבית משפט, </w:t>
      </w:r>
      <w:bookmarkStart w:id="1880" w:name="_ETM_Q7_597066"/>
      <w:bookmarkEnd w:id="1880"/>
      <w:r>
        <w:rPr>
          <w:rFonts w:hint="cs"/>
          <w:rtl/>
        </w:rPr>
        <w:t xml:space="preserve">גם בבתי חולים </w:t>
      </w:r>
      <w:r>
        <w:rPr>
          <w:rFonts w:hint="eastAsia"/>
          <w:rtl/>
        </w:rPr>
        <w:t>–</w:t>
      </w:r>
      <w:r>
        <w:rPr>
          <w:rFonts w:hint="cs"/>
          <w:rtl/>
        </w:rPr>
        <w:t xml:space="preserve"> תוך פגיעה חמורה בכבוד האדם. </w:t>
      </w:r>
    </w:p>
    <w:p w:rsidR="00620F84" w:rsidRDefault="00620F84" w:rsidP="00006F14">
      <w:pPr>
        <w:rPr>
          <w:rtl/>
        </w:rPr>
      </w:pPr>
      <w:bookmarkStart w:id="1881" w:name="_ETM_Q7_6331"/>
      <w:bookmarkStart w:id="1882" w:name="_ETM_Q7_6396"/>
      <w:bookmarkEnd w:id="1881"/>
      <w:bookmarkEnd w:id="1882"/>
    </w:p>
    <w:p w:rsidR="00620F84" w:rsidRDefault="00620F84" w:rsidP="00006F14">
      <w:pPr>
        <w:rPr>
          <w:rtl/>
        </w:rPr>
      </w:pPr>
      <w:bookmarkStart w:id="1883" w:name="_ETM_Q7_6593"/>
      <w:bookmarkStart w:id="1884" w:name="_ETM_Q7_6638"/>
      <w:bookmarkEnd w:id="1883"/>
      <w:bookmarkEnd w:id="1884"/>
      <w:r>
        <w:rPr>
          <w:rFonts w:hint="cs"/>
          <w:rtl/>
        </w:rPr>
        <w:t xml:space="preserve">אני מקווה שנצליח </w:t>
      </w:r>
      <w:bookmarkStart w:id="1885" w:name="_ETM_Q7_604592"/>
      <w:bookmarkEnd w:id="1885"/>
      <w:r>
        <w:rPr>
          <w:rFonts w:hint="cs"/>
          <w:rtl/>
        </w:rPr>
        <w:t xml:space="preserve">להעביר את החוק הזה במהרה ושנשנה את ברירת </w:t>
      </w:r>
      <w:bookmarkStart w:id="1886" w:name="_ETM_Q7_613703"/>
      <w:bookmarkEnd w:id="1886"/>
      <w:r>
        <w:rPr>
          <w:rFonts w:hint="cs"/>
          <w:rtl/>
        </w:rPr>
        <w:t xml:space="preserve">המחדל, ורק במקרים הנדרשים תהיה כבילה במקום ציבורי, </w:t>
      </w:r>
      <w:bookmarkStart w:id="1887" w:name="_ETM_Q7_621269"/>
      <w:bookmarkEnd w:id="1887"/>
      <w:r>
        <w:rPr>
          <w:rFonts w:hint="cs"/>
          <w:rtl/>
        </w:rPr>
        <w:t>ואנחנו</w:t>
      </w:r>
      <w:r w:rsidR="00720370">
        <w:rPr>
          <w:rFonts w:hint="cs"/>
          <w:rtl/>
        </w:rPr>
        <w:t>,</w:t>
      </w:r>
      <w:r>
        <w:rPr>
          <w:rFonts w:hint="cs"/>
          <w:rtl/>
        </w:rPr>
        <w:t xml:space="preserve"> הסנגורים, העצורים ומשפחותיהם לא נצטרך לבקש מבית המשפט להגיד למשטרה </w:t>
      </w:r>
      <w:bookmarkStart w:id="1888" w:name="_ETM_Q7_625673"/>
      <w:bookmarkEnd w:id="1888"/>
      <w:r>
        <w:rPr>
          <w:rFonts w:hint="cs"/>
          <w:rtl/>
        </w:rPr>
        <w:t xml:space="preserve">ולשב"ס לעשות מה שממילא הם מחויבים לעשות על פי דין. </w:t>
      </w:r>
      <w:bookmarkStart w:id="1889" w:name="_ETM_Q7_25891"/>
      <w:bookmarkStart w:id="1890" w:name="_ETM_Q7_629115"/>
      <w:bookmarkEnd w:id="1889"/>
      <w:bookmarkEnd w:id="1890"/>
      <w:r>
        <w:rPr>
          <w:rFonts w:hint="cs"/>
          <w:rtl/>
        </w:rPr>
        <w:t xml:space="preserve">זה חוק חשוב, </w:t>
      </w:r>
      <w:bookmarkStart w:id="1891" w:name="_ETM_Q7_630716"/>
      <w:bookmarkEnd w:id="1891"/>
      <w:r>
        <w:rPr>
          <w:rFonts w:hint="cs"/>
          <w:rtl/>
        </w:rPr>
        <w:t xml:space="preserve">חוק שמגן על זכויות האדם, חוק שמגן על כבוד האדם </w:t>
      </w:r>
      <w:bookmarkStart w:id="1892" w:name="_ETM_Q7_639882"/>
      <w:bookmarkEnd w:id="1892"/>
      <w:r>
        <w:rPr>
          <w:rFonts w:hint="cs"/>
          <w:rtl/>
        </w:rPr>
        <w:t xml:space="preserve">ונותן מענה ראוי יותר לזכויות עצורים ונאשמים בבתי המשפט </w:t>
      </w:r>
      <w:bookmarkStart w:id="1893" w:name="_ETM_Q7_645080"/>
      <w:bookmarkEnd w:id="1893"/>
      <w:r>
        <w:rPr>
          <w:rFonts w:hint="cs"/>
          <w:rtl/>
        </w:rPr>
        <w:t xml:space="preserve">ובכל מקום ציבורי. תודה רבה. </w:t>
      </w:r>
    </w:p>
    <w:p w:rsidR="00620F84" w:rsidRDefault="00620F84" w:rsidP="00006F14">
      <w:pPr>
        <w:rPr>
          <w:rtl/>
        </w:rPr>
      </w:pPr>
      <w:bookmarkStart w:id="1894" w:name="_ETM_Q7_651385"/>
      <w:bookmarkStart w:id="1895" w:name="_ETM_Q7_651485"/>
      <w:bookmarkEnd w:id="1894"/>
      <w:bookmarkEnd w:id="1895"/>
    </w:p>
    <w:p w:rsidR="00620F84" w:rsidRDefault="00620F84" w:rsidP="00006F14">
      <w:pPr>
        <w:pStyle w:val="af6"/>
        <w:rPr>
          <w:rtl/>
        </w:rPr>
      </w:pPr>
      <w:bookmarkStart w:id="1896" w:name="_ETM_Q7_652408"/>
      <w:bookmarkStart w:id="1897" w:name="_ETM_Q7_652512"/>
      <w:bookmarkEnd w:id="1896"/>
      <w:bookmarkEnd w:id="1897"/>
      <w:r w:rsidRPr="003A6191">
        <w:rPr>
          <w:rStyle w:val="TagStyle"/>
          <w:rtl/>
        </w:rPr>
        <w:t xml:space="preserve"> &lt;&lt; יור &gt;&gt;</w:t>
      </w:r>
      <w:r w:rsidRPr="008F5E53">
        <w:rPr>
          <w:rStyle w:val="TagStyle"/>
          <w:rtl/>
        </w:rPr>
        <w:t xml:space="preserve"> </w:t>
      </w:r>
      <w:r>
        <w:rPr>
          <w:rtl/>
        </w:rPr>
        <w:t>היו"ר מיקי לוי:</w:t>
      </w:r>
      <w:r w:rsidRPr="008F5E53">
        <w:rPr>
          <w:rStyle w:val="TagStyle"/>
          <w:rtl/>
        </w:rPr>
        <w:t xml:space="preserve"> </w:t>
      </w:r>
      <w:r w:rsidRPr="003A6191">
        <w:rPr>
          <w:rStyle w:val="TagStyle"/>
          <w:rtl/>
        </w:rPr>
        <w:t>&lt;&lt; יור &gt;&gt;</w:t>
      </w:r>
      <w:r>
        <w:rPr>
          <w:rtl/>
        </w:rPr>
        <w:t xml:space="preserve">   </w:t>
      </w:r>
    </w:p>
    <w:p w:rsidR="00620F84" w:rsidRDefault="00620F84" w:rsidP="00006F14">
      <w:pPr>
        <w:rPr>
          <w:rtl/>
          <w:lang w:eastAsia="he-IL"/>
        </w:rPr>
      </w:pPr>
    </w:p>
    <w:p w:rsidR="00620F84" w:rsidRDefault="00620F84" w:rsidP="00006F14">
      <w:pPr>
        <w:rPr>
          <w:rtl/>
          <w:lang w:eastAsia="he-IL"/>
        </w:rPr>
      </w:pPr>
      <w:bookmarkStart w:id="1898" w:name="_ETM_Q7_654088"/>
      <w:bookmarkEnd w:id="1898"/>
      <w:r>
        <w:rPr>
          <w:rFonts w:hint="cs"/>
          <w:rtl/>
          <w:lang w:eastAsia="he-IL"/>
        </w:rPr>
        <w:t xml:space="preserve">הכבילה תהיה </w:t>
      </w:r>
      <w:bookmarkStart w:id="1899" w:name="_ETM_Q7_653291"/>
      <w:bookmarkEnd w:id="1899"/>
      <w:r w:rsidR="001016EB">
        <w:rPr>
          <w:rFonts w:hint="cs"/>
          <w:rtl/>
          <w:lang w:eastAsia="he-IL"/>
        </w:rPr>
        <w:t>– – –</w:t>
      </w:r>
    </w:p>
    <w:p w:rsidR="00620F84" w:rsidRDefault="00620F84" w:rsidP="00006F14">
      <w:pPr>
        <w:rPr>
          <w:rtl/>
          <w:lang w:eastAsia="he-IL"/>
        </w:rPr>
      </w:pPr>
      <w:bookmarkStart w:id="1900" w:name="_ETM_Q7_654459"/>
      <w:bookmarkStart w:id="1901" w:name="_ETM_Q7_654576"/>
      <w:bookmarkStart w:id="1902" w:name="_ETM_Q7_654620"/>
      <w:bookmarkStart w:id="1903" w:name="_ETM_Q7_654713"/>
      <w:bookmarkEnd w:id="1900"/>
      <w:bookmarkEnd w:id="1901"/>
      <w:bookmarkEnd w:id="1902"/>
      <w:bookmarkEnd w:id="1903"/>
    </w:p>
    <w:p w:rsidR="00620F84" w:rsidRDefault="00620F84" w:rsidP="00006F14">
      <w:pPr>
        <w:pStyle w:val="-"/>
        <w:rPr>
          <w:rtl/>
        </w:rPr>
      </w:pPr>
      <w:bookmarkStart w:id="1904" w:name="ET_speakercontinue_6233_6"/>
      <w:r w:rsidRPr="00EA2D54">
        <w:rPr>
          <w:rStyle w:val="TagStyle"/>
          <w:rtl/>
        </w:rPr>
        <w:t xml:space="preserve"> &lt;&lt; דובר_המשך &gt;&gt;</w:t>
      </w:r>
      <w:r w:rsidRPr="008F5E53">
        <w:rPr>
          <w:rStyle w:val="TagStyle"/>
          <w:rtl/>
        </w:rPr>
        <w:t xml:space="preserve"> </w:t>
      </w:r>
      <w:r>
        <w:rPr>
          <w:rtl/>
        </w:rPr>
        <w:t>גבי לסקי (מרצ):</w:t>
      </w:r>
      <w:r w:rsidRPr="008F5E53">
        <w:rPr>
          <w:rStyle w:val="TagStyle"/>
          <w:rtl/>
        </w:rPr>
        <w:t xml:space="preserve"> </w:t>
      </w:r>
      <w:r w:rsidRPr="00EA2D54">
        <w:rPr>
          <w:rStyle w:val="TagStyle"/>
          <w:rtl/>
        </w:rPr>
        <w:t xml:space="preserve">&lt;&lt; דובר_המשך &gt;&gt; </w:t>
      </w:r>
      <w:r>
        <w:rPr>
          <w:rtl/>
        </w:rPr>
        <w:t xml:space="preserve">   </w:t>
      </w:r>
      <w:bookmarkEnd w:id="1904"/>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הכבילה לא אמורה להיות תלויה, אבל רק במקרים שמישהו </w:t>
      </w:r>
      <w:bookmarkStart w:id="1905" w:name="_ETM_Q7_659775"/>
      <w:bookmarkEnd w:id="1905"/>
      <w:r>
        <w:rPr>
          <w:rFonts w:hint="cs"/>
          <w:rtl/>
          <w:lang w:eastAsia="he-IL"/>
        </w:rPr>
        <w:t xml:space="preserve">כבר הורשע או מדובר בכבילתו </w:t>
      </w:r>
      <w:r>
        <w:rPr>
          <w:rtl/>
          <w:lang w:eastAsia="he-IL"/>
        </w:rPr>
        <w:t>–</w:t>
      </w:r>
      <w:r>
        <w:rPr>
          <w:rFonts w:hint="cs"/>
          <w:rtl/>
          <w:lang w:eastAsia="he-IL"/>
        </w:rPr>
        <w:t xml:space="preserve"> הינה, יש לי </w:t>
      </w:r>
      <w:bookmarkStart w:id="1906" w:name="_ETM_Q7_664189"/>
      <w:bookmarkEnd w:id="1906"/>
      <w:r>
        <w:rPr>
          <w:rFonts w:hint="cs"/>
          <w:rtl/>
          <w:lang w:eastAsia="he-IL"/>
        </w:rPr>
        <w:t xml:space="preserve">פה בסעיף: "העצור חשוד או </w:t>
      </w:r>
      <w:bookmarkStart w:id="1907" w:name="_ETM_Q7_661667"/>
      <w:bookmarkEnd w:id="1907"/>
      <w:r>
        <w:rPr>
          <w:rFonts w:hint="cs"/>
          <w:rtl/>
          <w:lang w:eastAsia="he-IL"/>
        </w:rPr>
        <w:t xml:space="preserve">שהוגש נגדו כתב אישום, בעבירה של הוראה לפי סעיף 23(א)(5), </w:t>
      </w:r>
      <w:bookmarkStart w:id="1908" w:name="_ETM_Q7_666797"/>
      <w:bookmarkEnd w:id="1908"/>
      <w:r>
        <w:rPr>
          <w:rFonts w:hint="cs"/>
          <w:rtl/>
          <w:lang w:eastAsia="he-IL"/>
        </w:rPr>
        <w:t xml:space="preserve">אלא אם כן סבר שוטר שבנסיבות העניין לא קיים </w:t>
      </w:r>
      <w:bookmarkStart w:id="1909" w:name="_ETM_Q7_672352"/>
      <w:bookmarkEnd w:id="1909"/>
      <w:r>
        <w:rPr>
          <w:rFonts w:hint="cs"/>
          <w:rtl/>
          <w:lang w:eastAsia="he-IL"/>
        </w:rPr>
        <w:t xml:space="preserve">חשש כאמור", זאת אומרת שההוראה היחידה זה לפי סעיף 9א(2) </w:t>
      </w:r>
      <w:bookmarkStart w:id="1910" w:name="_ETM_Q7_674774"/>
      <w:bookmarkEnd w:id="1910"/>
      <w:r>
        <w:rPr>
          <w:rFonts w:hint="cs"/>
          <w:rtl/>
          <w:lang w:eastAsia="he-IL"/>
        </w:rPr>
        <w:t xml:space="preserve">בעניין העבירה, זאת אומרת שאפילו את זה לא, אבל בוודאי </w:t>
      </w:r>
      <w:bookmarkStart w:id="1911" w:name="_ETM_Q7_682612"/>
      <w:bookmarkEnd w:id="1911"/>
      <w:r>
        <w:rPr>
          <w:rFonts w:hint="cs"/>
          <w:rtl/>
          <w:lang w:eastAsia="he-IL"/>
        </w:rPr>
        <w:t xml:space="preserve">כשמדובר בעבירות שהן לא חמורות. ואדם, גם אם הוא חשוד </w:t>
      </w:r>
      <w:bookmarkStart w:id="1912" w:name="_ETM_Q7_683336"/>
      <w:bookmarkEnd w:id="1912"/>
      <w:r>
        <w:rPr>
          <w:rFonts w:hint="cs"/>
          <w:rtl/>
          <w:lang w:eastAsia="he-IL"/>
        </w:rPr>
        <w:t xml:space="preserve">בעבירה יותר רצינית אבל אין חשד להימלטות או לפגיעה במישהו אחר </w:t>
      </w:r>
      <w:r>
        <w:rPr>
          <w:rFonts w:hint="eastAsia"/>
          <w:rtl/>
          <w:lang w:eastAsia="he-IL"/>
        </w:rPr>
        <w:t xml:space="preserve">– </w:t>
      </w:r>
      <w:r>
        <w:rPr>
          <w:rFonts w:hint="cs"/>
          <w:rtl/>
          <w:lang w:eastAsia="he-IL"/>
        </w:rPr>
        <w:t xml:space="preserve">אין הצדקה לכבילה על פי החוק. תודה רבה. </w:t>
      </w:r>
    </w:p>
    <w:p w:rsidR="00620F84" w:rsidRDefault="00620F84" w:rsidP="00006F14">
      <w:pPr>
        <w:rPr>
          <w:rtl/>
          <w:lang w:eastAsia="he-IL"/>
        </w:rPr>
      </w:pPr>
      <w:bookmarkStart w:id="1913" w:name="_ETM_Q7_694716"/>
      <w:bookmarkStart w:id="1914" w:name="_ETM_Q7_694866"/>
      <w:bookmarkStart w:id="1915" w:name="_ETM_Q7_694924"/>
      <w:bookmarkStart w:id="1916" w:name="_ETM_Q7_695059"/>
      <w:bookmarkEnd w:id="1913"/>
      <w:bookmarkEnd w:id="1914"/>
      <w:bookmarkEnd w:id="1915"/>
      <w:bookmarkEnd w:id="1916"/>
    </w:p>
    <w:p w:rsidR="00620F84" w:rsidRDefault="00620F84" w:rsidP="00006F14">
      <w:pPr>
        <w:pStyle w:val="af6"/>
        <w:rPr>
          <w:rtl/>
        </w:rPr>
      </w:pPr>
      <w:r w:rsidRPr="003A6191">
        <w:rPr>
          <w:rStyle w:val="TagStyle"/>
          <w:rtl/>
        </w:rPr>
        <w:t xml:space="preserve"> &lt;&lt; יור &gt;&gt;</w:t>
      </w:r>
      <w:r w:rsidRPr="008F5E53">
        <w:rPr>
          <w:rStyle w:val="TagStyle"/>
          <w:rtl/>
        </w:rPr>
        <w:t xml:space="preserve"> </w:t>
      </w:r>
      <w:r>
        <w:rPr>
          <w:rtl/>
        </w:rPr>
        <w:t>היו"ר מיקי לוי:</w:t>
      </w:r>
      <w:r w:rsidRPr="008F5E53">
        <w:rPr>
          <w:rStyle w:val="TagStyle"/>
          <w:rtl/>
        </w:rPr>
        <w:t xml:space="preserve"> </w:t>
      </w:r>
      <w:r w:rsidRPr="003A6191">
        <w:rPr>
          <w:rStyle w:val="TagStyle"/>
          <w:rtl/>
        </w:rPr>
        <w:t>&lt;&lt; יור &gt;&gt;</w:t>
      </w:r>
      <w:r>
        <w:rPr>
          <w:rtl/>
        </w:rPr>
        <w:t xml:space="preserve">   </w:t>
      </w:r>
    </w:p>
    <w:p w:rsidR="00620F84" w:rsidRDefault="00620F84" w:rsidP="00006F14">
      <w:pPr>
        <w:rPr>
          <w:rtl/>
          <w:lang w:eastAsia="he-IL"/>
        </w:rPr>
      </w:pPr>
    </w:p>
    <w:p w:rsidR="00620F84" w:rsidRDefault="00620F84" w:rsidP="00006F14">
      <w:pPr>
        <w:rPr>
          <w:rtl/>
          <w:lang w:eastAsia="he-IL"/>
        </w:rPr>
      </w:pPr>
      <w:bookmarkStart w:id="1917" w:name="_ETM_Q7_696803"/>
      <w:bookmarkEnd w:id="1917"/>
      <w:r>
        <w:rPr>
          <w:rFonts w:hint="cs"/>
          <w:rtl/>
          <w:lang w:eastAsia="he-IL"/>
        </w:rPr>
        <w:t xml:space="preserve">בבקשה, השר </w:t>
      </w:r>
      <w:bookmarkStart w:id="1918" w:name="_ETM_Q7_699037"/>
      <w:bookmarkEnd w:id="1918"/>
      <w:r>
        <w:rPr>
          <w:rFonts w:hint="cs"/>
          <w:rtl/>
          <w:lang w:eastAsia="he-IL"/>
        </w:rPr>
        <w:t xml:space="preserve">כהן. </w:t>
      </w:r>
    </w:p>
    <w:p w:rsidR="00620F84" w:rsidRDefault="00620F84" w:rsidP="00006F14">
      <w:pPr>
        <w:rPr>
          <w:rtl/>
          <w:lang w:eastAsia="he-IL"/>
        </w:rPr>
      </w:pPr>
      <w:bookmarkStart w:id="1919" w:name="_ETM_Q7_700364"/>
      <w:bookmarkStart w:id="1920" w:name="_ETM_Q7_700495"/>
      <w:bookmarkStart w:id="1921" w:name="_ETM_Q7_700557"/>
      <w:bookmarkStart w:id="1922" w:name="_ETM_Q7_700682"/>
      <w:bookmarkStart w:id="1923" w:name="_ETM_Q7_702223"/>
      <w:bookmarkEnd w:id="1919"/>
      <w:bookmarkEnd w:id="1920"/>
      <w:bookmarkEnd w:id="1921"/>
      <w:bookmarkEnd w:id="1922"/>
      <w:bookmarkEnd w:id="1923"/>
    </w:p>
    <w:p w:rsidR="00620F84" w:rsidRDefault="00620F84" w:rsidP="00006F14">
      <w:pPr>
        <w:pStyle w:val="a4"/>
        <w:rPr>
          <w:rtl/>
        </w:rPr>
      </w:pPr>
      <w:bookmarkStart w:id="1924" w:name="ET_speaker_6202_8"/>
      <w:r w:rsidRPr="003A6191">
        <w:rPr>
          <w:rStyle w:val="TagStyle"/>
          <w:rtl/>
        </w:rPr>
        <w:t xml:space="preserve"> &lt;&lt; דובר &gt;&gt;</w:t>
      </w:r>
      <w:r w:rsidRPr="008F5E53">
        <w:rPr>
          <w:rStyle w:val="TagStyle"/>
          <w:rtl/>
        </w:rPr>
        <w:t xml:space="preserve"> </w:t>
      </w:r>
      <w:bookmarkStart w:id="1925" w:name="_Toc92315072"/>
      <w:bookmarkStart w:id="1926" w:name="_Toc92638161"/>
      <w:bookmarkStart w:id="1927" w:name="_Toc92638759"/>
      <w:r>
        <w:rPr>
          <w:rtl/>
        </w:rPr>
        <w:t>שר הרווחה והביטחון החברתי מאיר כהן:</w:t>
      </w:r>
      <w:bookmarkEnd w:id="1925"/>
      <w:bookmarkEnd w:id="1926"/>
      <w:bookmarkEnd w:id="1927"/>
      <w:r w:rsidRPr="008F5E53">
        <w:rPr>
          <w:rStyle w:val="TagStyle"/>
          <w:rtl/>
        </w:rPr>
        <w:t xml:space="preserve"> </w:t>
      </w:r>
      <w:r w:rsidRPr="003A6191">
        <w:rPr>
          <w:rStyle w:val="TagStyle"/>
          <w:rtl/>
        </w:rPr>
        <w:t>&lt;&lt; דובר &gt;&gt;</w:t>
      </w:r>
      <w:r>
        <w:rPr>
          <w:rtl/>
        </w:rPr>
        <w:t xml:space="preserve">   </w:t>
      </w:r>
      <w:bookmarkEnd w:id="1924"/>
    </w:p>
    <w:p w:rsidR="00620F84" w:rsidRDefault="00620F84" w:rsidP="001016EB">
      <w:pPr>
        <w:rPr>
          <w:rtl/>
          <w:lang w:eastAsia="he-IL"/>
        </w:rPr>
      </w:pPr>
    </w:p>
    <w:p w:rsidR="00620F84" w:rsidRDefault="00620F84" w:rsidP="006F1F6B">
      <w:pPr>
        <w:rPr>
          <w:rtl/>
          <w:lang w:eastAsia="he-IL"/>
        </w:rPr>
      </w:pPr>
      <w:bookmarkStart w:id="1928" w:name="_ETM_Q7_703139"/>
      <w:bookmarkStart w:id="1929" w:name="_ETM_Q7_703225"/>
      <w:bookmarkEnd w:id="1928"/>
      <w:bookmarkEnd w:id="1929"/>
      <w:r>
        <w:rPr>
          <w:rtl/>
          <w:lang w:eastAsia="he-IL"/>
        </w:rPr>
        <w:t>אדוני היושב-ראש, חברות</w:t>
      </w:r>
      <w:r>
        <w:rPr>
          <w:rtl/>
          <w:lang w:eastAsia="he-IL"/>
        </w:rPr>
        <w:tab/>
      </w:r>
      <w:r>
        <w:rPr>
          <w:rFonts w:hint="cs"/>
          <w:rtl/>
          <w:lang w:eastAsia="he-IL"/>
        </w:rPr>
        <w:t xml:space="preserve"> </w:t>
      </w:r>
      <w:r>
        <w:rPr>
          <w:rtl/>
          <w:lang w:eastAsia="he-IL"/>
        </w:rPr>
        <w:t>וחברי</w:t>
      </w:r>
      <w:r>
        <w:rPr>
          <w:rFonts w:hint="cs"/>
          <w:rtl/>
          <w:lang w:eastAsia="he-IL"/>
        </w:rPr>
        <w:t xml:space="preserve"> כנסת נכבדים, אני עונה בשמו של שר </w:t>
      </w:r>
      <w:bookmarkStart w:id="1930" w:name="_ETM_Q7_722204"/>
      <w:bookmarkEnd w:id="1930"/>
      <w:r>
        <w:rPr>
          <w:rFonts w:hint="cs"/>
          <w:rtl/>
          <w:lang w:eastAsia="he-IL"/>
        </w:rPr>
        <w:t xml:space="preserve">המשפטים. הצעת חוק </w:t>
      </w:r>
      <w:r>
        <w:rPr>
          <w:rtl/>
          <w:lang w:eastAsia="he-IL"/>
        </w:rPr>
        <w:t>כבילת עצורים ואסירים שלא</w:t>
      </w:r>
      <w:r>
        <w:rPr>
          <w:rFonts w:hint="cs"/>
          <w:rtl/>
          <w:lang w:eastAsia="he-IL"/>
        </w:rPr>
        <w:t xml:space="preserve"> כדין </w:t>
      </w:r>
      <w:r>
        <w:rPr>
          <w:rtl/>
          <w:lang w:eastAsia="he-IL"/>
        </w:rPr>
        <w:t>–</w:t>
      </w:r>
      <w:r>
        <w:rPr>
          <w:rFonts w:hint="cs"/>
          <w:rtl/>
          <w:lang w:eastAsia="he-IL"/>
        </w:rPr>
        <w:t xml:space="preserve"> עוולה אזרחית (תיקוני חקיקה), </w:t>
      </w:r>
      <w:bookmarkStart w:id="1931" w:name="_ETM_Q7_729695"/>
      <w:bookmarkEnd w:id="1931"/>
      <w:r>
        <w:rPr>
          <w:rFonts w:hint="cs"/>
          <w:rtl/>
          <w:lang w:eastAsia="he-IL"/>
        </w:rPr>
        <w:t>התשפ"א</w:t>
      </w:r>
      <w:r>
        <w:rPr>
          <w:rFonts w:hint="eastAsia"/>
          <w:rtl/>
          <w:lang w:eastAsia="he-IL"/>
        </w:rPr>
        <w:t>–</w:t>
      </w:r>
      <w:r>
        <w:rPr>
          <w:rFonts w:hint="cs"/>
          <w:rtl/>
          <w:lang w:eastAsia="he-IL"/>
        </w:rPr>
        <w:t xml:space="preserve">2021, של חברת הכנסת גבי לסקי, מבקשת לתקן </w:t>
      </w:r>
      <w:r>
        <w:rPr>
          <w:rtl/>
          <w:lang w:eastAsia="he-IL"/>
        </w:rPr>
        <w:t>את חוק סדר הדין הפלילי (סמכויות</w:t>
      </w:r>
      <w:r>
        <w:rPr>
          <w:rFonts w:hint="cs"/>
          <w:rtl/>
          <w:lang w:eastAsia="he-IL"/>
        </w:rPr>
        <w:t xml:space="preserve"> </w:t>
      </w:r>
      <w:r>
        <w:rPr>
          <w:rtl/>
          <w:lang w:eastAsia="he-IL"/>
        </w:rPr>
        <w:t>אכיפה</w:t>
      </w:r>
      <w:r>
        <w:rPr>
          <w:rFonts w:hint="cs"/>
          <w:rtl/>
          <w:lang w:eastAsia="he-IL"/>
        </w:rPr>
        <w:t xml:space="preserve"> </w:t>
      </w:r>
      <w:r>
        <w:rPr>
          <w:rtl/>
          <w:lang w:eastAsia="he-IL"/>
        </w:rPr>
        <w:t>–</w:t>
      </w:r>
      <w:r>
        <w:rPr>
          <w:rFonts w:hint="cs"/>
          <w:rtl/>
          <w:lang w:eastAsia="he-IL"/>
        </w:rPr>
        <w:t xml:space="preserve"> </w:t>
      </w:r>
      <w:r>
        <w:rPr>
          <w:rtl/>
          <w:lang w:eastAsia="he-IL"/>
        </w:rPr>
        <w:t>מעצרים) ואת פקודת בתי</w:t>
      </w:r>
      <w:r>
        <w:rPr>
          <w:rFonts w:hint="cs"/>
          <w:rtl/>
          <w:lang w:eastAsia="he-IL"/>
        </w:rPr>
        <w:t xml:space="preserve"> </w:t>
      </w:r>
      <w:r>
        <w:rPr>
          <w:rtl/>
          <w:lang w:eastAsia="he-IL"/>
        </w:rPr>
        <w:t>הסוהר בדרך של קביעת חובה פוזיטיבית על</w:t>
      </w:r>
      <w:r>
        <w:rPr>
          <w:rFonts w:hint="cs"/>
          <w:rtl/>
          <w:lang w:eastAsia="he-IL"/>
        </w:rPr>
        <w:t xml:space="preserve"> </w:t>
      </w:r>
      <w:r>
        <w:rPr>
          <w:rtl/>
          <w:lang w:eastAsia="he-IL"/>
        </w:rPr>
        <w:t>שוטר או סוהר, לפי העניין, לעדכן את השופט בדבר כבילת העצור או האסיר באולם בית</w:t>
      </w:r>
      <w:r>
        <w:rPr>
          <w:rFonts w:hint="cs"/>
          <w:rtl/>
          <w:lang w:eastAsia="he-IL"/>
        </w:rPr>
        <w:t xml:space="preserve"> </w:t>
      </w:r>
      <w:r>
        <w:rPr>
          <w:rtl/>
          <w:lang w:eastAsia="he-IL"/>
        </w:rPr>
        <w:t>המשפט תוך ציון עילת הכבילה</w:t>
      </w:r>
      <w:r>
        <w:rPr>
          <w:rFonts w:hint="cs"/>
          <w:rtl/>
          <w:lang w:eastAsia="he-IL"/>
        </w:rPr>
        <w:t>,</w:t>
      </w:r>
      <w:r>
        <w:rPr>
          <w:rtl/>
          <w:lang w:eastAsia="he-IL"/>
        </w:rPr>
        <w:t xml:space="preserve"> וכן בקביעת עוולה אזרחית בשל הפרת הוראות החוק בעניין זה שלצידה סמכות להטלת פיצויים</w:t>
      </w:r>
      <w:r>
        <w:rPr>
          <w:rFonts w:hint="cs"/>
          <w:rtl/>
          <w:lang w:eastAsia="he-IL"/>
        </w:rPr>
        <w:t xml:space="preserve"> </w:t>
      </w:r>
      <w:r>
        <w:rPr>
          <w:rtl/>
          <w:lang w:eastAsia="he-IL"/>
        </w:rPr>
        <w:t xml:space="preserve">ללא הוכחת נזק בסכום של 50,000 </w:t>
      </w:r>
      <w:r>
        <w:rPr>
          <w:rFonts w:hint="cs"/>
          <w:rtl/>
          <w:lang w:eastAsia="he-IL"/>
        </w:rPr>
        <w:t>שקלים</w:t>
      </w:r>
      <w:r>
        <w:rPr>
          <w:rtl/>
          <w:lang w:eastAsia="he-IL"/>
        </w:rPr>
        <w:t>.</w:t>
      </w:r>
      <w:bookmarkStart w:id="1932" w:name="_ETM_Q7_770941"/>
      <w:bookmarkStart w:id="1933" w:name="_ETM_Q7_771083"/>
      <w:bookmarkEnd w:id="1932"/>
      <w:bookmarkEnd w:id="1933"/>
      <w:r w:rsidR="006F1F6B">
        <w:rPr>
          <w:rFonts w:hint="cs"/>
          <w:rtl/>
          <w:lang w:eastAsia="he-IL"/>
        </w:rPr>
        <w:t xml:space="preserve"> </w:t>
      </w:r>
      <w:r>
        <w:rPr>
          <w:rtl/>
          <w:lang w:eastAsia="he-IL"/>
        </w:rPr>
        <w:t xml:space="preserve">מדובר בהצעה זהה להצעת חוק של חבר הכנסת משה ארבל וחבר הכנסת ינון אזולאי אשר הממשלה </w:t>
      </w:r>
      <w:r>
        <w:rPr>
          <w:rFonts w:hint="cs"/>
          <w:rtl/>
          <w:lang w:eastAsia="he-IL"/>
        </w:rPr>
        <w:t xml:space="preserve">תמכה </w:t>
      </w:r>
      <w:r>
        <w:rPr>
          <w:rtl/>
          <w:lang w:eastAsia="he-IL"/>
        </w:rPr>
        <w:t>בה בקריאה טרומית</w:t>
      </w:r>
      <w:r>
        <w:rPr>
          <w:rFonts w:hint="cs"/>
          <w:rtl/>
          <w:lang w:eastAsia="he-IL"/>
        </w:rPr>
        <w:t xml:space="preserve"> ב-29 בדצמבר בשנה זו.</w:t>
      </w:r>
      <w:r>
        <w:rPr>
          <w:rtl/>
          <w:lang w:eastAsia="he-IL"/>
        </w:rPr>
        <w:t xml:space="preserve"> אשר על כן, עמדת</w:t>
      </w:r>
      <w:r>
        <w:rPr>
          <w:rFonts w:hint="cs"/>
          <w:rtl/>
          <w:lang w:eastAsia="he-IL"/>
        </w:rPr>
        <w:t xml:space="preserve"> </w:t>
      </w:r>
      <w:r>
        <w:rPr>
          <w:rtl/>
          <w:lang w:eastAsia="he-IL"/>
        </w:rPr>
        <w:t xml:space="preserve">הממשלה </w:t>
      </w:r>
      <w:r>
        <w:rPr>
          <w:rFonts w:hint="cs"/>
          <w:rtl/>
          <w:lang w:eastAsia="he-IL"/>
        </w:rPr>
        <w:t xml:space="preserve">היא </w:t>
      </w:r>
      <w:bookmarkStart w:id="1934" w:name="_ETM_Q7_137379"/>
      <w:bookmarkEnd w:id="1934"/>
      <w:r>
        <w:rPr>
          <w:rtl/>
          <w:lang w:eastAsia="he-IL"/>
        </w:rPr>
        <w:t>לתמוך בהצעה של חברת הכנסת גבי לסקי באותם התנאים</w:t>
      </w:r>
      <w:r>
        <w:rPr>
          <w:rFonts w:hint="cs"/>
          <w:rtl/>
          <w:lang w:eastAsia="he-IL"/>
        </w:rPr>
        <w:t>:</w:t>
      </w:r>
      <w:r>
        <w:rPr>
          <w:rtl/>
          <w:lang w:eastAsia="he-IL"/>
        </w:rPr>
        <w:t xml:space="preserve"> לתמוך –</w:t>
      </w:r>
      <w:r>
        <w:rPr>
          <w:rFonts w:hint="cs"/>
          <w:rtl/>
          <w:lang w:eastAsia="he-IL"/>
        </w:rPr>
        <w:t xml:space="preserve"> גברתי, </w:t>
      </w:r>
      <w:bookmarkStart w:id="1935" w:name="_ETM_Q7_788852"/>
      <w:bookmarkEnd w:id="1935"/>
      <w:r>
        <w:rPr>
          <w:rFonts w:hint="cs"/>
          <w:rtl/>
          <w:lang w:eastAsia="he-IL"/>
        </w:rPr>
        <w:t xml:space="preserve">אני מבקש ממך להקשיב לדברים האלה </w:t>
      </w:r>
      <w:r>
        <w:rPr>
          <w:rFonts w:hint="eastAsia"/>
          <w:rtl/>
          <w:lang w:eastAsia="he-IL"/>
        </w:rPr>
        <w:t xml:space="preserve">– </w:t>
      </w:r>
      <w:r>
        <w:rPr>
          <w:rFonts w:hint="cs"/>
          <w:rtl/>
          <w:lang w:eastAsia="he-IL"/>
        </w:rPr>
        <w:t xml:space="preserve">לתמוך </w:t>
      </w:r>
      <w:r>
        <w:rPr>
          <w:rtl/>
          <w:lang w:eastAsia="he-IL"/>
        </w:rPr>
        <w:t>בחלקה הראשון של הצעת החוק</w:t>
      </w:r>
      <w:r>
        <w:rPr>
          <w:rFonts w:hint="cs"/>
          <w:rtl/>
          <w:lang w:eastAsia="he-IL"/>
        </w:rPr>
        <w:t>,</w:t>
      </w:r>
      <w:r>
        <w:rPr>
          <w:rtl/>
          <w:lang w:eastAsia="he-IL"/>
        </w:rPr>
        <w:t xml:space="preserve"> שעניינו קביעת חובת יידוע של בית המשפט בדבר כבילת העצור או האסיר באולם בית</w:t>
      </w:r>
      <w:r>
        <w:rPr>
          <w:rFonts w:hint="cs"/>
          <w:rtl/>
          <w:lang w:eastAsia="he-IL"/>
        </w:rPr>
        <w:t xml:space="preserve"> </w:t>
      </w:r>
      <w:r>
        <w:rPr>
          <w:rtl/>
          <w:lang w:eastAsia="he-IL"/>
        </w:rPr>
        <w:t>המשפט</w:t>
      </w:r>
      <w:r>
        <w:rPr>
          <w:rFonts w:hint="cs"/>
          <w:rtl/>
          <w:lang w:eastAsia="he-IL"/>
        </w:rPr>
        <w:t>,</w:t>
      </w:r>
      <w:r>
        <w:rPr>
          <w:rtl/>
          <w:lang w:eastAsia="he-IL"/>
        </w:rPr>
        <w:t xml:space="preserve"> ולהתנגד לחלקה השני של הצעת</w:t>
      </w:r>
      <w:r>
        <w:rPr>
          <w:rFonts w:hint="cs"/>
          <w:rtl/>
          <w:lang w:eastAsia="he-IL"/>
        </w:rPr>
        <w:t xml:space="preserve"> </w:t>
      </w:r>
      <w:r>
        <w:rPr>
          <w:rtl/>
          <w:lang w:eastAsia="he-IL"/>
        </w:rPr>
        <w:t>החוק</w:t>
      </w:r>
      <w:r>
        <w:rPr>
          <w:rFonts w:hint="cs"/>
          <w:rtl/>
          <w:lang w:eastAsia="he-IL"/>
        </w:rPr>
        <w:t>,</w:t>
      </w:r>
      <w:r>
        <w:rPr>
          <w:rtl/>
          <w:lang w:eastAsia="he-IL"/>
        </w:rPr>
        <w:t xml:space="preserve"> שעניינו קביעת עוולה אזרחית שלצ</w:t>
      </w:r>
      <w:r>
        <w:rPr>
          <w:rFonts w:hint="cs"/>
          <w:rtl/>
          <w:lang w:eastAsia="he-IL"/>
        </w:rPr>
        <w:t>י</w:t>
      </w:r>
      <w:r>
        <w:rPr>
          <w:rtl/>
          <w:lang w:eastAsia="he-IL"/>
        </w:rPr>
        <w:t>דה סמכות להטלת פיצויים ללא הוכחת נזק בסכום של עד 50,000 ש</w:t>
      </w:r>
      <w:r>
        <w:rPr>
          <w:rFonts w:hint="cs"/>
          <w:rtl/>
          <w:lang w:eastAsia="he-IL"/>
        </w:rPr>
        <w:t xml:space="preserve">קלים. </w:t>
      </w:r>
      <w:bookmarkStart w:id="1936" w:name="_ETM_Q7_817627"/>
      <w:bookmarkEnd w:id="1936"/>
      <w:r>
        <w:rPr>
          <w:rFonts w:hint="cs"/>
          <w:rtl/>
          <w:lang w:eastAsia="he-IL"/>
        </w:rPr>
        <w:t xml:space="preserve">תודה. </w:t>
      </w:r>
    </w:p>
    <w:p w:rsidR="00620F84" w:rsidRDefault="00620F84" w:rsidP="00006F14">
      <w:pPr>
        <w:rPr>
          <w:rtl/>
          <w:lang w:eastAsia="he-IL"/>
        </w:rPr>
      </w:pPr>
    </w:p>
    <w:p w:rsidR="00620F84" w:rsidRDefault="00620F84" w:rsidP="00006F14">
      <w:pPr>
        <w:pStyle w:val="af6"/>
        <w:rPr>
          <w:rtl/>
        </w:rPr>
      </w:pPr>
      <w:bookmarkStart w:id="1937" w:name="_ETM_Q7_821210"/>
      <w:bookmarkStart w:id="1938" w:name="_ETM_Q7_821364"/>
      <w:bookmarkEnd w:id="1937"/>
      <w:bookmarkEnd w:id="1938"/>
      <w:r w:rsidRPr="003A6191">
        <w:rPr>
          <w:rStyle w:val="TagStyle"/>
          <w:rtl/>
        </w:rPr>
        <w:t xml:space="preserve"> &lt;&lt; יור &gt;&gt;</w:t>
      </w:r>
      <w:r w:rsidRPr="008F5E53">
        <w:rPr>
          <w:rStyle w:val="TagStyle"/>
          <w:rtl/>
        </w:rPr>
        <w:t xml:space="preserve"> </w:t>
      </w:r>
      <w:r>
        <w:rPr>
          <w:rtl/>
        </w:rPr>
        <w:t>היו"ר מיקי לוי:</w:t>
      </w:r>
      <w:r w:rsidRPr="008F5E53">
        <w:rPr>
          <w:rStyle w:val="TagStyle"/>
          <w:rtl/>
        </w:rPr>
        <w:t xml:space="preserve"> </w:t>
      </w:r>
      <w:r w:rsidRPr="003A6191">
        <w:rPr>
          <w:rStyle w:val="TagStyle"/>
          <w:rtl/>
        </w:rPr>
        <w:t>&lt;&lt; יור &gt;&gt;</w:t>
      </w:r>
      <w:r>
        <w:rPr>
          <w:rtl/>
        </w:rPr>
        <w:t xml:space="preserve">   </w:t>
      </w:r>
    </w:p>
    <w:p w:rsidR="00620F84" w:rsidRDefault="00620F84" w:rsidP="001016EB">
      <w:pPr>
        <w:rPr>
          <w:rtl/>
          <w:lang w:eastAsia="he-IL"/>
        </w:rPr>
      </w:pPr>
    </w:p>
    <w:p w:rsidR="00620F84" w:rsidRPr="008F5E53" w:rsidRDefault="00620F84" w:rsidP="00006F14">
      <w:pPr>
        <w:rPr>
          <w:rtl/>
          <w:lang w:eastAsia="he-IL"/>
        </w:rPr>
      </w:pPr>
      <w:r>
        <w:rPr>
          <w:rFonts w:hint="cs"/>
          <w:rtl/>
          <w:lang w:eastAsia="he-IL"/>
        </w:rPr>
        <w:t xml:space="preserve">על פי בקשת האופוזיציה והקואליציה </w:t>
      </w:r>
      <w:r>
        <w:rPr>
          <w:rFonts w:hint="eastAsia"/>
          <w:rtl/>
          <w:lang w:eastAsia="he-IL"/>
        </w:rPr>
        <w:t xml:space="preserve">– </w:t>
      </w:r>
      <w:r>
        <w:rPr>
          <w:rFonts w:hint="cs"/>
          <w:rtl/>
          <w:lang w:eastAsia="he-IL"/>
        </w:rPr>
        <w:t xml:space="preserve">הצבעה שמית. </w:t>
      </w:r>
      <w:bookmarkStart w:id="1939" w:name="_ETM_Q7_824114"/>
      <w:bookmarkStart w:id="1940" w:name="_ETM_Q7_824276"/>
      <w:bookmarkStart w:id="1941" w:name="_ETM_Q7_824306"/>
      <w:bookmarkStart w:id="1942" w:name="_ETM_Q7_824398"/>
      <w:bookmarkEnd w:id="1939"/>
      <w:bookmarkEnd w:id="1940"/>
      <w:bookmarkEnd w:id="1941"/>
      <w:bookmarkEnd w:id="1942"/>
      <w:r>
        <w:rPr>
          <w:rFonts w:hint="cs"/>
          <w:rtl/>
          <w:lang w:eastAsia="he-IL"/>
        </w:rPr>
        <w:t xml:space="preserve">סגנית מזכירת </w:t>
      </w:r>
      <w:bookmarkStart w:id="1943" w:name="_ETM_Q7_827123"/>
      <w:bookmarkEnd w:id="1943"/>
      <w:r>
        <w:rPr>
          <w:rFonts w:hint="cs"/>
          <w:rtl/>
          <w:lang w:eastAsia="he-IL"/>
        </w:rPr>
        <w:t xml:space="preserve">הכנסת, בבקשה. </w:t>
      </w:r>
    </w:p>
    <w:p w:rsidR="00620F84" w:rsidRDefault="00620F84" w:rsidP="00006F14">
      <w:pPr>
        <w:rPr>
          <w:rtl/>
          <w:lang w:eastAsia="he-IL"/>
        </w:rPr>
      </w:pPr>
      <w:bookmarkStart w:id="1944" w:name="_ETM_Q7_821403"/>
      <w:bookmarkStart w:id="1945" w:name="_ETM_Q7_821542"/>
      <w:bookmarkEnd w:id="1944"/>
      <w:bookmarkEnd w:id="1945"/>
    </w:p>
    <w:p w:rsidR="00620F84" w:rsidRDefault="00620F84" w:rsidP="00006F14">
      <w:pPr>
        <w:pStyle w:val="af5"/>
        <w:rPr>
          <w:rtl/>
        </w:rPr>
      </w:pPr>
      <w:bookmarkStart w:id="1946" w:name="ET_interruption_6118_11"/>
      <w:r w:rsidRPr="009A75E4">
        <w:rPr>
          <w:rStyle w:val="TagStyle"/>
          <w:rtl/>
        </w:rPr>
        <w:t xml:space="preserve"> &lt;&lt; קריאה &gt;&gt;</w:t>
      </w:r>
      <w:r w:rsidRPr="008F5E53">
        <w:rPr>
          <w:rStyle w:val="TagStyle"/>
          <w:rtl/>
        </w:rPr>
        <w:t xml:space="preserve"> </w:t>
      </w:r>
      <w:r>
        <w:rPr>
          <w:rtl/>
        </w:rPr>
        <w:t>סגנית מזכירת הכנסת אלינור ימין:</w:t>
      </w:r>
      <w:r w:rsidRPr="008F5E53">
        <w:rPr>
          <w:rStyle w:val="TagStyle"/>
          <w:rtl/>
        </w:rPr>
        <w:t xml:space="preserve"> </w:t>
      </w:r>
      <w:r w:rsidRPr="009A75E4">
        <w:rPr>
          <w:rStyle w:val="TagStyle"/>
          <w:rtl/>
        </w:rPr>
        <w:t xml:space="preserve">&lt;&lt; קריאה &gt;&gt; </w:t>
      </w:r>
      <w:r>
        <w:rPr>
          <w:rtl/>
        </w:rPr>
        <w:t xml:space="preserve">   </w:t>
      </w:r>
      <w:bookmarkEnd w:id="1946"/>
    </w:p>
    <w:p w:rsidR="00620F84" w:rsidRDefault="00620F84" w:rsidP="00006F14">
      <w:pPr>
        <w:ind w:firstLine="0"/>
        <w:rPr>
          <w:rtl/>
          <w:lang w:eastAsia="he-IL"/>
        </w:rPr>
      </w:pPr>
      <w:r>
        <w:rPr>
          <w:rFonts w:hint="cs"/>
          <w:rtl/>
          <w:lang w:eastAsia="he-IL"/>
        </w:rPr>
        <w:t xml:space="preserve">(קוראת בשמות חברי הכנסת) </w:t>
      </w:r>
    </w:p>
    <w:p w:rsidR="00620F84" w:rsidRDefault="00620F84" w:rsidP="00006F14">
      <w:pPr>
        <w:rPr>
          <w:rtl/>
          <w:lang w:eastAsia="he-IL"/>
        </w:rPr>
      </w:pPr>
      <w:bookmarkStart w:id="1947" w:name="_ETM_Q7_832975"/>
      <w:bookmarkStart w:id="1948" w:name="_ETM_Q7_833111"/>
      <w:bookmarkEnd w:id="1947"/>
      <w:bookmarkEnd w:id="1948"/>
    </w:p>
    <w:p w:rsidR="00620F84" w:rsidRDefault="00620F84" w:rsidP="00006F1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w:t>
      </w:r>
      <w:bookmarkStart w:id="1949" w:name="_ETM_Q7_909241"/>
      <w:bookmarkEnd w:id="1949"/>
      <w:r>
        <w:rPr>
          <w:rFonts w:hint="cs"/>
          <w:rtl/>
          <w:lang w:eastAsia="he-IL"/>
        </w:rPr>
        <w:t>ה נוכחת</w:t>
      </w:r>
    </w:p>
    <w:p w:rsidR="00620F84" w:rsidRDefault="00620F84" w:rsidP="00006F14">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F84" w:rsidRDefault="00620F84" w:rsidP="00006F14">
      <w:pPr>
        <w:rPr>
          <w:rtl/>
          <w:lang w:eastAsia="he-IL"/>
        </w:rPr>
      </w:pPr>
      <w:bookmarkStart w:id="1950" w:name="_ETM_Q7_375880"/>
      <w:bookmarkStart w:id="1951" w:name="_ETM_Q7_375985"/>
      <w:bookmarkEnd w:id="1950"/>
      <w:bookmarkEnd w:id="1951"/>
      <w:r>
        <w:rPr>
          <w:rtl/>
          <w:lang w:eastAsia="he-IL"/>
        </w:rPr>
        <w:t>אחמד טיבי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620F84" w:rsidRDefault="00620F84" w:rsidP="00006F14">
      <w:pPr>
        <w:pStyle w:val="afb"/>
        <w:rPr>
          <w:rStyle w:val="TagStyle"/>
          <w:rtl/>
        </w:rPr>
      </w:pPr>
      <w:bookmarkStart w:id="1952" w:name="ET_typistreplace_אחרי_כן_אב_14_31_12"/>
    </w:p>
    <w:p w:rsidR="00620F84" w:rsidRDefault="00620F84" w:rsidP="00006F14">
      <w:pPr>
        <w:rPr>
          <w:rtl/>
        </w:rPr>
      </w:pPr>
      <w:bookmarkStart w:id="1953" w:name="TOR_Q8"/>
      <w:bookmarkStart w:id="1954" w:name="_ETM_Q8_329454"/>
      <w:bookmarkEnd w:id="1952"/>
      <w:bookmarkEnd w:id="1953"/>
      <w:bookmarkEnd w:id="1954"/>
      <w:r>
        <w:rPr>
          <w:rtl/>
        </w:rPr>
        <w:t>יעקב מרגי</w:t>
      </w:r>
      <w:r>
        <w:rPr>
          <w:rtl/>
        </w:rPr>
        <w:tab/>
      </w:r>
      <w:r>
        <w:rPr>
          <w:rtl/>
        </w:rPr>
        <w:tab/>
        <w:t xml:space="preserve">–   </w:t>
      </w:r>
      <w:bookmarkStart w:id="1955" w:name="_ETM_Q8_461083"/>
      <w:bookmarkStart w:id="1956" w:name="_ETM_Q8_457402"/>
      <w:bookmarkEnd w:id="1955"/>
      <w:bookmarkEnd w:id="1956"/>
      <w:r>
        <w:rPr>
          <w:rFonts w:hint="cs"/>
          <w:rtl/>
        </w:rPr>
        <w:t xml:space="preserve">אינו </w:t>
      </w:r>
      <w:bookmarkStart w:id="1957" w:name="_ETM_Q8_458211"/>
      <w:bookmarkEnd w:id="1957"/>
      <w:r>
        <w:rPr>
          <w:rFonts w:hint="cs"/>
          <w:rtl/>
        </w:rPr>
        <w:t>נוכח</w:t>
      </w:r>
    </w:p>
    <w:p w:rsidR="00620F84" w:rsidRDefault="00620F84" w:rsidP="00006F14">
      <w:pPr>
        <w:rPr>
          <w:rtl/>
        </w:rPr>
      </w:pPr>
      <w:r>
        <w:rPr>
          <w:rtl/>
        </w:rPr>
        <w:t>מופיד מרעי</w:t>
      </w:r>
      <w:r>
        <w:rPr>
          <w:rtl/>
        </w:rPr>
        <w:tab/>
      </w:r>
      <w:r>
        <w:rPr>
          <w:rtl/>
        </w:rPr>
        <w:tab/>
        <w:t xml:space="preserve">–   </w:t>
      </w:r>
      <w:r>
        <w:rPr>
          <w:rFonts w:hint="cs"/>
          <w:rtl/>
        </w:rPr>
        <w:t>אינו נוכח</w:t>
      </w:r>
    </w:p>
    <w:p w:rsidR="00620F84" w:rsidRDefault="00620F84" w:rsidP="00006F14">
      <w:pPr>
        <w:rPr>
          <w:rtl/>
        </w:rPr>
      </w:pPr>
      <w:r>
        <w:rPr>
          <w:rtl/>
        </w:rPr>
        <w:t>בנימין נתניהו</w:t>
      </w:r>
      <w:r>
        <w:rPr>
          <w:rtl/>
        </w:rPr>
        <w:tab/>
      </w:r>
      <w:r>
        <w:rPr>
          <w:rtl/>
        </w:rPr>
        <w:tab/>
        <w:t xml:space="preserve">–   </w:t>
      </w:r>
      <w:r>
        <w:rPr>
          <w:rFonts w:hint="cs"/>
          <w:rtl/>
        </w:rPr>
        <w:t>אינו נוכח</w:t>
      </w:r>
    </w:p>
    <w:p w:rsidR="00620F84" w:rsidRDefault="00620F84" w:rsidP="00006F14">
      <w:pPr>
        <w:rPr>
          <w:rtl/>
        </w:rPr>
      </w:pPr>
      <w:r>
        <w:rPr>
          <w:rtl/>
        </w:rPr>
        <w:t>יואב סגלוביץ'</w:t>
      </w:r>
      <w:r>
        <w:rPr>
          <w:rtl/>
        </w:rPr>
        <w:tab/>
      </w:r>
      <w:r>
        <w:rPr>
          <w:rtl/>
        </w:rPr>
        <w:tab/>
        <w:t xml:space="preserve">–   </w:t>
      </w:r>
      <w:r>
        <w:rPr>
          <w:rFonts w:hint="cs"/>
          <w:rtl/>
        </w:rPr>
        <w:t>אינו נוכח</w:t>
      </w:r>
    </w:p>
    <w:p w:rsidR="00620F84" w:rsidRDefault="00620F84" w:rsidP="00006F14">
      <w:pPr>
        <w:rPr>
          <w:rtl/>
        </w:rPr>
      </w:pPr>
      <w:r>
        <w:rPr>
          <w:rtl/>
        </w:rPr>
        <w:t>יבגני סובה</w:t>
      </w:r>
      <w:r>
        <w:rPr>
          <w:rtl/>
        </w:rPr>
        <w:tab/>
      </w:r>
      <w:r>
        <w:rPr>
          <w:rtl/>
        </w:rPr>
        <w:tab/>
        <w:t xml:space="preserve">–   </w:t>
      </w:r>
      <w:r>
        <w:rPr>
          <w:rFonts w:hint="cs"/>
          <w:rtl/>
        </w:rPr>
        <w:t>אינו נוכח</w:t>
      </w:r>
    </w:p>
    <w:p w:rsidR="00620F84" w:rsidRDefault="00620F84" w:rsidP="00006F14">
      <w:pPr>
        <w:rPr>
          <w:rtl/>
        </w:rPr>
      </w:pPr>
      <w:r>
        <w:rPr>
          <w:rtl/>
        </w:rPr>
        <w:t>אופיר סופר</w:t>
      </w:r>
      <w:r>
        <w:rPr>
          <w:rtl/>
        </w:rPr>
        <w:tab/>
      </w:r>
      <w:r>
        <w:rPr>
          <w:rtl/>
        </w:rPr>
        <w:tab/>
        <w:t xml:space="preserve">–   </w:t>
      </w:r>
      <w:r>
        <w:rPr>
          <w:rFonts w:hint="cs"/>
          <w:rtl/>
        </w:rPr>
        <w:t>אינו נוכח</w:t>
      </w:r>
    </w:p>
    <w:p w:rsidR="00620F84" w:rsidRDefault="00620F84" w:rsidP="00006F14">
      <w:pPr>
        <w:rPr>
          <w:rtl/>
        </w:rPr>
      </w:pPr>
      <w:r>
        <w:rPr>
          <w:rtl/>
        </w:rPr>
        <w:t>אורית מלכה סטרוק</w:t>
      </w:r>
      <w:r>
        <w:rPr>
          <w:rtl/>
        </w:rPr>
        <w:tab/>
        <w:t xml:space="preserve">–   </w:t>
      </w:r>
      <w:r>
        <w:rPr>
          <w:rFonts w:hint="cs"/>
          <w:rtl/>
        </w:rPr>
        <w:t>אינה נוכחת</w:t>
      </w:r>
    </w:p>
    <w:p w:rsidR="00620F84" w:rsidRDefault="00620F84" w:rsidP="00006F14">
      <w:pPr>
        <w:rPr>
          <w:rtl/>
        </w:rPr>
      </w:pPr>
      <w:r>
        <w:rPr>
          <w:rtl/>
        </w:rPr>
        <w:t>עידית סילמן</w:t>
      </w:r>
      <w:r>
        <w:rPr>
          <w:rtl/>
        </w:rPr>
        <w:tab/>
      </w:r>
      <w:r>
        <w:rPr>
          <w:rtl/>
        </w:rPr>
        <w:tab/>
        <w:t xml:space="preserve">–   </w:t>
      </w:r>
      <w:r>
        <w:rPr>
          <w:rFonts w:hint="cs"/>
          <w:rtl/>
        </w:rPr>
        <w:t>אינה נוכחת</w:t>
      </w:r>
    </w:p>
    <w:p w:rsidR="00620F84" w:rsidRPr="001F7338" w:rsidRDefault="00620F84" w:rsidP="00006F14">
      <w:pPr>
        <w:rPr>
          <w:rtl/>
        </w:rPr>
      </w:pPr>
      <w:r w:rsidRPr="001F7338">
        <w:rPr>
          <w:rtl/>
        </w:rPr>
        <w:t>עלי סלאלחה</w:t>
      </w:r>
      <w:r w:rsidRPr="001F7338">
        <w:rPr>
          <w:rtl/>
        </w:rPr>
        <w:tab/>
      </w:r>
      <w:r w:rsidRPr="001F7338">
        <w:rPr>
          <w:rtl/>
        </w:rPr>
        <w:tab/>
        <w:t xml:space="preserve">–   </w:t>
      </w:r>
      <w:r w:rsidRPr="001F7338">
        <w:rPr>
          <w:rFonts w:hint="cs"/>
          <w:rtl/>
        </w:rPr>
        <w:t>בעד</w:t>
      </w:r>
    </w:p>
    <w:p w:rsidR="00620F84" w:rsidRDefault="00620F84" w:rsidP="00006F14">
      <w:pPr>
        <w:rPr>
          <w:rtl/>
        </w:rPr>
      </w:pPr>
      <w:r>
        <w:rPr>
          <w:rtl/>
        </w:rPr>
        <w:t>בצלאל סמוטריץ'</w:t>
      </w:r>
      <w:r>
        <w:rPr>
          <w:rtl/>
        </w:rPr>
        <w:tab/>
      </w:r>
      <w:r>
        <w:rPr>
          <w:rtl/>
        </w:rPr>
        <w:tab/>
        <w:t xml:space="preserve">–   </w:t>
      </w:r>
      <w:r>
        <w:rPr>
          <w:rFonts w:hint="cs"/>
          <w:rtl/>
        </w:rPr>
        <w:t>אינו נוכח</w:t>
      </w:r>
    </w:p>
    <w:p w:rsidR="00620F84" w:rsidRDefault="00620F84" w:rsidP="00006F14">
      <w:pPr>
        <w:rPr>
          <w:rtl/>
        </w:rPr>
      </w:pPr>
      <w:r>
        <w:rPr>
          <w:rtl/>
        </w:rPr>
        <w:t>אוסאמה סעדי</w:t>
      </w:r>
      <w:r>
        <w:rPr>
          <w:rtl/>
        </w:rPr>
        <w:tab/>
      </w:r>
      <w:r>
        <w:rPr>
          <w:rtl/>
        </w:rPr>
        <w:tab/>
        <w:t xml:space="preserve">–   </w:t>
      </w:r>
      <w:r>
        <w:rPr>
          <w:rFonts w:hint="cs"/>
          <w:rtl/>
        </w:rPr>
        <w:t>אינו נוכח</w:t>
      </w:r>
    </w:p>
    <w:p w:rsidR="00620F84" w:rsidRDefault="00620F84" w:rsidP="00006F14">
      <w:pPr>
        <w:rPr>
          <w:rtl/>
        </w:rPr>
      </w:pPr>
      <w:r>
        <w:rPr>
          <w:rtl/>
        </w:rPr>
        <w:t>מנסור עבאס</w:t>
      </w:r>
      <w:r>
        <w:rPr>
          <w:rtl/>
        </w:rPr>
        <w:tab/>
      </w:r>
      <w:r>
        <w:rPr>
          <w:rtl/>
        </w:rPr>
        <w:tab/>
        <w:t xml:space="preserve">–   </w:t>
      </w:r>
      <w:r>
        <w:rPr>
          <w:rFonts w:hint="cs"/>
          <w:rtl/>
        </w:rPr>
        <w:t>אינו נוכח</w:t>
      </w:r>
    </w:p>
    <w:p w:rsidR="00620F84" w:rsidRDefault="00620F84" w:rsidP="00006F14">
      <w:pPr>
        <w:rPr>
          <w:rtl/>
        </w:rPr>
      </w:pPr>
      <w:r>
        <w:rPr>
          <w:rtl/>
        </w:rPr>
        <w:t>איימן עודה</w:t>
      </w:r>
      <w:r>
        <w:rPr>
          <w:rtl/>
        </w:rPr>
        <w:tab/>
      </w:r>
      <w:r>
        <w:rPr>
          <w:rtl/>
        </w:rPr>
        <w:tab/>
        <w:t xml:space="preserve">–   </w:t>
      </w:r>
      <w:r>
        <w:rPr>
          <w:rFonts w:hint="cs"/>
          <w:rtl/>
        </w:rPr>
        <w:t>אינו נוכח</w:t>
      </w:r>
    </w:p>
    <w:p w:rsidR="00620F84" w:rsidRDefault="00620F84" w:rsidP="00006F14">
      <w:pPr>
        <w:rPr>
          <w:rtl/>
        </w:rPr>
      </w:pPr>
      <w:r>
        <w:rPr>
          <w:rtl/>
        </w:rPr>
        <w:t>חוה אתי עטייה</w:t>
      </w:r>
      <w:r>
        <w:rPr>
          <w:rtl/>
        </w:rPr>
        <w:tab/>
      </w:r>
      <w:r>
        <w:rPr>
          <w:rtl/>
        </w:rPr>
        <w:tab/>
        <w:t xml:space="preserve">–   </w:t>
      </w:r>
      <w:r>
        <w:rPr>
          <w:rFonts w:hint="cs"/>
          <w:rtl/>
        </w:rPr>
        <w:t>אינה נוכחת</w:t>
      </w:r>
    </w:p>
    <w:p w:rsidR="00620F84" w:rsidRDefault="00620F84" w:rsidP="00006F14">
      <w:pPr>
        <w:rPr>
          <w:rtl/>
        </w:rPr>
      </w:pPr>
      <w:r>
        <w:rPr>
          <w:rtl/>
        </w:rPr>
        <w:t>יצחק פינדרוס</w:t>
      </w:r>
      <w:r>
        <w:rPr>
          <w:rtl/>
        </w:rPr>
        <w:tab/>
      </w:r>
      <w:r>
        <w:rPr>
          <w:rtl/>
        </w:rPr>
        <w:tab/>
        <w:t xml:space="preserve">–   </w:t>
      </w:r>
      <w:r>
        <w:rPr>
          <w:rFonts w:hint="cs"/>
          <w:rtl/>
        </w:rPr>
        <w:t>אינו נוכח</w:t>
      </w:r>
    </w:p>
    <w:p w:rsidR="00620F84" w:rsidRDefault="00620F84" w:rsidP="00006F14">
      <w:pPr>
        <w:rPr>
          <w:rtl/>
        </w:rPr>
      </w:pPr>
      <w:r>
        <w:rPr>
          <w:rtl/>
        </w:rPr>
        <w:t>שירלי פינטו קדוש</w:t>
      </w:r>
      <w:r>
        <w:rPr>
          <w:rtl/>
        </w:rPr>
        <w:tab/>
        <w:t xml:space="preserve">–   </w:t>
      </w:r>
      <w:r>
        <w:rPr>
          <w:rFonts w:hint="cs"/>
          <w:rtl/>
        </w:rPr>
        <w:t>אינה נוכחת</w:t>
      </w:r>
    </w:p>
    <w:p w:rsidR="00620F84" w:rsidRDefault="00620F84" w:rsidP="00006F14">
      <w:pPr>
        <w:rPr>
          <w:rtl/>
        </w:rPr>
      </w:pPr>
      <w:r>
        <w:rPr>
          <w:rtl/>
        </w:rPr>
        <w:t>מאיר פרוש</w:t>
      </w:r>
      <w:r>
        <w:rPr>
          <w:rtl/>
        </w:rPr>
        <w:tab/>
      </w:r>
      <w:r>
        <w:rPr>
          <w:rtl/>
        </w:rPr>
        <w:tab/>
        <w:t xml:space="preserve">–   </w:t>
      </w:r>
      <w:r>
        <w:rPr>
          <w:rFonts w:hint="cs"/>
          <w:rtl/>
        </w:rPr>
        <w:t>אינו נוכח</w:t>
      </w:r>
    </w:p>
    <w:p w:rsidR="00620F84" w:rsidRDefault="00620F84" w:rsidP="00006F14">
      <w:pPr>
        <w:rPr>
          <w:rtl/>
        </w:rPr>
      </w:pPr>
      <w:r>
        <w:rPr>
          <w:rtl/>
        </w:rPr>
        <w:t>יסמין פרידמן</w:t>
      </w:r>
      <w:r>
        <w:rPr>
          <w:rtl/>
        </w:rPr>
        <w:tab/>
      </w:r>
      <w:r>
        <w:rPr>
          <w:rtl/>
        </w:rPr>
        <w:tab/>
        <w:t xml:space="preserve">–   </w:t>
      </w:r>
      <w:r>
        <w:rPr>
          <w:rFonts w:hint="cs"/>
          <w:rtl/>
        </w:rPr>
        <w:t>אינה נוכחת</w:t>
      </w:r>
    </w:p>
    <w:p w:rsidR="00620F84" w:rsidRDefault="00620F84" w:rsidP="00006F14">
      <w:pPr>
        <w:rPr>
          <w:rtl/>
        </w:rPr>
      </w:pPr>
      <w:r>
        <w:rPr>
          <w:rtl/>
        </w:rPr>
        <w:t>אביר קארה</w:t>
      </w:r>
      <w:r>
        <w:rPr>
          <w:rtl/>
        </w:rPr>
        <w:tab/>
      </w:r>
      <w:r>
        <w:rPr>
          <w:rtl/>
        </w:rPr>
        <w:tab/>
        <w:t xml:space="preserve">–   </w:t>
      </w:r>
      <w:r>
        <w:rPr>
          <w:rFonts w:hint="cs"/>
          <w:rtl/>
        </w:rPr>
        <w:t>אינו נוכח</w:t>
      </w:r>
    </w:p>
    <w:p w:rsidR="00620F84" w:rsidRDefault="00620F84" w:rsidP="00006F14">
      <w:pPr>
        <w:rPr>
          <w:rtl/>
        </w:rPr>
      </w:pPr>
      <w:r>
        <w:rPr>
          <w:rtl/>
        </w:rPr>
        <w:t>אלכס קושניר</w:t>
      </w:r>
      <w:r>
        <w:rPr>
          <w:rtl/>
        </w:rPr>
        <w:tab/>
      </w:r>
      <w:r>
        <w:rPr>
          <w:rtl/>
        </w:rPr>
        <w:tab/>
        <w:t xml:space="preserve">–   </w:t>
      </w:r>
      <w:r>
        <w:rPr>
          <w:rFonts w:hint="cs"/>
          <w:rtl/>
        </w:rPr>
        <w:t>אינו נוכח</w:t>
      </w:r>
    </w:p>
    <w:p w:rsidR="00620F84" w:rsidRDefault="00620F84" w:rsidP="00006F14">
      <w:pPr>
        <w:rPr>
          <w:rtl/>
        </w:rPr>
      </w:pPr>
      <w:r>
        <w:rPr>
          <w:rtl/>
        </w:rPr>
        <w:t>יואב קיש</w:t>
      </w:r>
      <w:r>
        <w:rPr>
          <w:rtl/>
        </w:rPr>
        <w:tab/>
      </w:r>
      <w:r>
        <w:rPr>
          <w:rtl/>
        </w:rPr>
        <w:tab/>
        <w:t xml:space="preserve">–   </w:t>
      </w:r>
      <w:r>
        <w:rPr>
          <w:rFonts w:hint="cs"/>
          <w:rtl/>
        </w:rPr>
        <w:t>אינו נוכח</w:t>
      </w:r>
    </w:p>
    <w:p w:rsidR="00620F84" w:rsidRPr="001F7338" w:rsidRDefault="00620F84" w:rsidP="00006F14">
      <w:pPr>
        <w:rPr>
          <w:rtl/>
        </w:rPr>
      </w:pPr>
      <w:r w:rsidRPr="001F7338">
        <w:rPr>
          <w:rtl/>
        </w:rPr>
        <w:t>גלעד קריב</w:t>
      </w:r>
      <w:r w:rsidRPr="001F7338">
        <w:rPr>
          <w:rtl/>
        </w:rPr>
        <w:tab/>
      </w:r>
      <w:r w:rsidRPr="001F7338">
        <w:rPr>
          <w:rtl/>
        </w:rPr>
        <w:tab/>
        <w:t xml:space="preserve">–   </w:t>
      </w:r>
      <w:r w:rsidRPr="001F7338">
        <w:rPr>
          <w:rFonts w:hint="cs"/>
          <w:rtl/>
        </w:rPr>
        <w:t>בעד</w:t>
      </w:r>
    </w:p>
    <w:p w:rsidR="00620F84" w:rsidRPr="001F7338" w:rsidRDefault="00620F84" w:rsidP="00006F14">
      <w:pPr>
        <w:rPr>
          <w:rtl/>
        </w:rPr>
      </w:pPr>
      <w:r w:rsidRPr="001F7338">
        <w:rPr>
          <w:rtl/>
        </w:rPr>
        <w:t>שלמה קרעי</w:t>
      </w:r>
      <w:r w:rsidRPr="001F7338">
        <w:rPr>
          <w:rtl/>
        </w:rPr>
        <w:tab/>
      </w:r>
      <w:r w:rsidRPr="001F7338">
        <w:rPr>
          <w:rtl/>
        </w:rPr>
        <w:tab/>
        <w:t xml:space="preserve">–   </w:t>
      </w:r>
      <w:r w:rsidRPr="001F7338">
        <w:rPr>
          <w:rFonts w:hint="cs"/>
          <w:rtl/>
        </w:rPr>
        <w:t>אינו נוכח</w:t>
      </w:r>
    </w:p>
    <w:p w:rsidR="00620F84" w:rsidRPr="001F7338" w:rsidRDefault="00620F84" w:rsidP="00006F14">
      <w:pPr>
        <w:rPr>
          <w:rtl/>
        </w:rPr>
      </w:pPr>
      <w:r w:rsidRPr="001F7338">
        <w:rPr>
          <w:rtl/>
        </w:rPr>
        <w:t>מירי מרים רגב</w:t>
      </w:r>
      <w:r w:rsidRPr="001F7338">
        <w:rPr>
          <w:rtl/>
        </w:rPr>
        <w:tab/>
      </w:r>
      <w:r w:rsidRPr="001F7338">
        <w:rPr>
          <w:rtl/>
        </w:rPr>
        <w:tab/>
        <w:t xml:space="preserve">–   </w:t>
      </w:r>
      <w:r w:rsidRPr="001F7338">
        <w:rPr>
          <w:rFonts w:hint="cs"/>
          <w:rtl/>
        </w:rPr>
        <w:t>אינה נוכחת</w:t>
      </w:r>
    </w:p>
    <w:p w:rsidR="00620F84" w:rsidRPr="001F7338" w:rsidRDefault="00620F84" w:rsidP="00006F14">
      <w:pPr>
        <w:rPr>
          <w:rtl/>
        </w:rPr>
      </w:pPr>
      <w:r w:rsidRPr="001F7338">
        <w:rPr>
          <w:rtl/>
        </w:rPr>
        <w:t>מיכל רוזין</w:t>
      </w:r>
      <w:r w:rsidRPr="001F7338">
        <w:rPr>
          <w:rtl/>
        </w:rPr>
        <w:tab/>
      </w:r>
      <w:r w:rsidRPr="001F7338">
        <w:rPr>
          <w:rtl/>
        </w:rPr>
        <w:tab/>
        <w:t xml:space="preserve">–   </w:t>
      </w:r>
      <w:r w:rsidRPr="001F7338">
        <w:rPr>
          <w:rFonts w:hint="cs"/>
          <w:rtl/>
        </w:rPr>
        <w:t>בעד</w:t>
      </w:r>
    </w:p>
    <w:p w:rsidR="00620F84" w:rsidRDefault="00620F84" w:rsidP="00006F14">
      <w:pPr>
        <w:rPr>
          <w:rtl/>
        </w:rPr>
      </w:pPr>
      <w:r>
        <w:rPr>
          <w:rtl/>
        </w:rPr>
        <w:t>שמחה רוטמן</w:t>
      </w:r>
      <w:r>
        <w:rPr>
          <w:rtl/>
        </w:rPr>
        <w:tab/>
      </w:r>
      <w:r>
        <w:rPr>
          <w:rtl/>
        </w:rPr>
        <w:tab/>
        <w:t xml:space="preserve">–   </w:t>
      </w:r>
      <w:r>
        <w:rPr>
          <w:rFonts w:hint="cs"/>
          <w:rtl/>
        </w:rPr>
        <w:t>אינו נוכח</w:t>
      </w:r>
    </w:p>
    <w:p w:rsidR="00620F84" w:rsidRDefault="00620F84" w:rsidP="00006F14">
      <w:pPr>
        <w:rPr>
          <w:rtl/>
        </w:rPr>
      </w:pPr>
      <w:r>
        <w:rPr>
          <w:rtl/>
        </w:rPr>
        <w:t>יעל רון בן משה</w:t>
      </w:r>
      <w:r>
        <w:rPr>
          <w:rtl/>
        </w:rPr>
        <w:tab/>
      </w:r>
      <w:r>
        <w:rPr>
          <w:rtl/>
        </w:rPr>
        <w:tab/>
        <w:t xml:space="preserve">–   </w:t>
      </w:r>
      <w:r>
        <w:rPr>
          <w:rFonts w:hint="cs"/>
          <w:rtl/>
        </w:rPr>
        <w:t>אינה נוכחת</w:t>
      </w:r>
      <w:bookmarkStart w:id="1958" w:name="_ETM_Q8_530303"/>
      <w:bookmarkEnd w:id="1958"/>
    </w:p>
    <w:p w:rsidR="00620F84" w:rsidRDefault="00620F84" w:rsidP="00006F14">
      <w:pPr>
        <w:rPr>
          <w:rtl/>
        </w:rPr>
      </w:pPr>
      <w:r>
        <w:rPr>
          <w:rtl/>
        </w:rPr>
        <w:t>שרון רופא אופיר</w:t>
      </w:r>
      <w:r>
        <w:rPr>
          <w:rtl/>
        </w:rPr>
        <w:tab/>
      </w:r>
      <w:r>
        <w:rPr>
          <w:rtl/>
        </w:rPr>
        <w:tab/>
        <w:t xml:space="preserve">–   </w:t>
      </w:r>
      <w:r>
        <w:rPr>
          <w:rFonts w:hint="cs"/>
          <w:rtl/>
        </w:rPr>
        <w:t>בעד</w:t>
      </w:r>
    </w:p>
    <w:p w:rsidR="00620F84" w:rsidRDefault="00620F84" w:rsidP="00006F14">
      <w:pPr>
        <w:rPr>
          <w:rtl/>
        </w:rPr>
      </w:pPr>
      <w:r>
        <w:rPr>
          <w:rtl/>
        </w:rPr>
        <w:t>מוסי רז</w:t>
      </w:r>
      <w:r>
        <w:rPr>
          <w:rtl/>
        </w:rPr>
        <w:tab/>
      </w:r>
      <w:r>
        <w:rPr>
          <w:rtl/>
        </w:rPr>
        <w:tab/>
      </w:r>
      <w:r>
        <w:rPr>
          <w:rtl/>
        </w:rPr>
        <w:tab/>
        <w:t xml:space="preserve">–   </w:t>
      </w:r>
      <w:r>
        <w:rPr>
          <w:rFonts w:hint="cs"/>
          <w:rtl/>
        </w:rPr>
        <w:t>בעד</w:t>
      </w:r>
    </w:p>
    <w:p w:rsidR="00620F84" w:rsidRDefault="00620F84" w:rsidP="00006F14">
      <w:pPr>
        <w:rPr>
          <w:rtl/>
        </w:rPr>
      </w:pPr>
      <w:r>
        <w:rPr>
          <w:rtl/>
        </w:rPr>
        <w:t>אפרת רייטן מרום</w:t>
      </w:r>
      <w:r>
        <w:rPr>
          <w:rtl/>
        </w:rPr>
        <w:tab/>
        <w:t xml:space="preserve">–   </w:t>
      </w:r>
      <w:r>
        <w:rPr>
          <w:rFonts w:hint="cs"/>
          <w:rtl/>
        </w:rPr>
        <w:t>אינה נוכחת</w:t>
      </w:r>
    </w:p>
    <w:p w:rsidR="00620F84" w:rsidRDefault="00620F84" w:rsidP="00006F14">
      <w:pPr>
        <w:rPr>
          <w:rtl/>
        </w:rPr>
      </w:pPr>
      <w:r>
        <w:rPr>
          <w:rtl/>
        </w:rPr>
        <w:t>ג'ידא רינאוי</w:t>
      </w:r>
      <w:r>
        <w:rPr>
          <w:rFonts w:hint="cs"/>
          <w:rtl/>
        </w:rPr>
        <w:t xml:space="preserve"> </w:t>
      </w:r>
      <w:r>
        <w:rPr>
          <w:rtl/>
        </w:rPr>
        <w:t>זועבי</w:t>
      </w:r>
      <w:r>
        <w:rPr>
          <w:rtl/>
        </w:rPr>
        <w:tab/>
        <w:t xml:space="preserve">–   </w:t>
      </w:r>
      <w:r>
        <w:rPr>
          <w:rFonts w:hint="cs"/>
          <w:rtl/>
        </w:rPr>
        <w:t xml:space="preserve">אינה </w:t>
      </w:r>
      <w:bookmarkStart w:id="1959" w:name="_ETM_Q8_546813"/>
      <w:bookmarkEnd w:id="1959"/>
      <w:r>
        <w:rPr>
          <w:rFonts w:hint="cs"/>
          <w:rtl/>
        </w:rPr>
        <w:t>נוכחת</w:t>
      </w:r>
    </w:p>
    <w:p w:rsidR="00620F84" w:rsidRDefault="00620F84" w:rsidP="00006F14">
      <w:pPr>
        <w:rPr>
          <w:rtl/>
        </w:rPr>
      </w:pPr>
      <w:r>
        <w:rPr>
          <w:rtl/>
        </w:rPr>
        <w:t>יפעת שאשא ביטון</w:t>
      </w:r>
      <w:r>
        <w:rPr>
          <w:rtl/>
        </w:rPr>
        <w:tab/>
        <w:t xml:space="preserve">–   </w:t>
      </w:r>
      <w:r>
        <w:rPr>
          <w:rFonts w:hint="cs"/>
          <w:rtl/>
        </w:rPr>
        <w:t>אינה נוכחת</w:t>
      </w:r>
    </w:p>
    <w:p w:rsidR="00620F84" w:rsidRDefault="00620F84" w:rsidP="00006F14">
      <w:pPr>
        <w:rPr>
          <w:rtl/>
        </w:rPr>
      </w:pPr>
      <w:r>
        <w:rPr>
          <w:rtl/>
        </w:rPr>
        <w:t>אלון שוסטר</w:t>
      </w:r>
      <w:r>
        <w:rPr>
          <w:rtl/>
        </w:rPr>
        <w:tab/>
      </w:r>
      <w:r>
        <w:rPr>
          <w:rtl/>
        </w:rPr>
        <w:tab/>
        <w:t xml:space="preserve">–   </w:t>
      </w:r>
      <w:bookmarkStart w:id="1960" w:name="_ETM_Q8_548163"/>
      <w:bookmarkEnd w:id="1960"/>
      <w:r>
        <w:rPr>
          <w:rFonts w:hint="cs"/>
          <w:rtl/>
        </w:rPr>
        <w:t>אינו נוכח</w:t>
      </w:r>
    </w:p>
    <w:p w:rsidR="00620F84" w:rsidRDefault="00620F84" w:rsidP="00006F14">
      <w:pPr>
        <w:rPr>
          <w:rtl/>
        </w:rPr>
      </w:pPr>
      <w:r>
        <w:rPr>
          <w:rtl/>
        </w:rPr>
        <w:t>יובל שטייניץ</w:t>
      </w:r>
      <w:r>
        <w:rPr>
          <w:rtl/>
        </w:rPr>
        <w:tab/>
      </w:r>
      <w:r>
        <w:rPr>
          <w:rtl/>
        </w:rPr>
        <w:tab/>
        <w:t xml:space="preserve">–   </w:t>
      </w:r>
      <w:r>
        <w:rPr>
          <w:rFonts w:hint="cs"/>
          <w:rtl/>
        </w:rPr>
        <w:t>אינו נוכח</w:t>
      </w:r>
    </w:p>
    <w:p w:rsidR="00620F84" w:rsidRDefault="00620F84" w:rsidP="00006F14">
      <w:pPr>
        <w:rPr>
          <w:rtl/>
        </w:rPr>
      </w:pPr>
      <w:r>
        <w:rPr>
          <w:rtl/>
        </w:rPr>
        <w:t>קטי קטרין שטרית</w:t>
      </w:r>
      <w:r>
        <w:rPr>
          <w:rtl/>
        </w:rPr>
        <w:tab/>
        <w:t xml:space="preserve">–   </w:t>
      </w:r>
      <w:r>
        <w:rPr>
          <w:rFonts w:hint="cs"/>
          <w:rtl/>
        </w:rPr>
        <w:t>אינה נוכחת</w:t>
      </w:r>
    </w:p>
    <w:p w:rsidR="00620F84" w:rsidRDefault="00620F84" w:rsidP="00006F14">
      <w:pPr>
        <w:rPr>
          <w:rtl/>
        </w:rPr>
      </w:pPr>
      <w:r>
        <w:rPr>
          <w:rtl/>
        </w:rPr>
        <w:t>אלעזר שטרן</w:t>
      </w:r>
      <w:r>
        <w:rPr>
          <w:rtl/>
        </w:rPr>
        <w:tab/>
      </w:r>
      <w:r>
        <w:rPr>
          <w:rtl/>
        </w:rPr>
        <w:tab/>
        <w:t xml:space="preserve">–   </w:t>
      </w:r>
      <w:bookmarkStart w:id="1961" w:name="_ETM_Q8_557793"/>
      <w:bookmarkStart w:id="1962" w:name="_ETM_Q8_557353"/>
      <w:bookmarkStart w:id="1963" w:name="_ETM_Q8_552902"/>
      <w:bookmarkStart w:id="1964" w:name="_ETM_Q8_548983"/>
      <w:bookmarkEnd w:id="1961"/>
      <w:bookmarkEnd w:id="1962"/>
      <w:bookmarkEnd w:id="1963"/>
      <w:bookmarkEnd w:id="1964"/>
      <w:r>
        <w:rPr>
          <w:rFonts w:hint="cs"/>
          <w:rtl/>
        </w:rPr>
        <w:t>אינו נוכח</w:t>
      </w:r>
    </w:p>
    <w:p w:rsidR="00620F84" w:rsidRDefault="00620F84" w:rsidP="00006F14">
      <w:pPr>
        <w:rPr>
          <w:rtl/>
        </w:rPr>
      </w:pPr>
      <w:r>
        <w:rPr>
          <w:rtl/>
        </w:rPr>
        <w:t>יוסף שיין</w:t>
      </w:r>
      <w:r>
        <w:rPr>
          <w:rtl/>
        </w:rPr>
        <w:tab/>
      </w:r>
      <w:r>
        <w:rPr>
          <w:rtl/>
        </w:rPr>
        <w:tab/>
        <w:t xml:space="preserve">–   </w:t>
      </w:r>
      <w:r>
        <w:rPr>
          <w:rFonts w:hint="cs"/>
          <w:rtl/>
        </w:rPr>
        <w:t>אינו נוכח</w:t>
      </w:r>
    </w:p>
    <w:p w:rsidR="00620F84" w:rsidRDefault="00620F84" w:rsidP="00006F14">
      <w:pPr>
        <w:rPr>
          <w:rtl/>
        </w:rPr>
      </w:pPr>
      <w:r>
        <w:rPr>
          <w:rtl/>
        </w:rPr>
        <w:t>עמיחי שיקלי</w:t>
      </w:r>
      <w:r>
        <w:rPr>
          <w:rtl/>
        </w:rPr>
        <w:tab/>
      </w:r>
      <w:r>
        <w:rPr>
          <w:rtl/>
        </w:rPr>
        <w:tab/>
        <w:t xml:space="preserve">–   </w:t>
      </w:r>
      <w:r>
        <w:rPr>
          <w:rFonts w:hint="cs"/>
          <w:rtl/>
        </w:rPr>
        <w:t>אינו נוכח</w:t>
      </w:r>
    </w:p>
    <w:p w:rsidR="00620F84" w:rsidRDefault="00620F84" w:rsidP="00006F14">
      <w:pPr>
        <w:rPr>
          <w:rtl/>
        </w:rPr>
      </w:pPr>
      <w:r>
        <w:rPr>
          <w:rtl/>
        </w:rPr>
        <w:t>מיכל שיר סגמן</w:t>
      </w:r>
      <w:r>
        <w:rPr>
          <w:rtl/>
        </w:rPr>
        <w:tab/>
      </w:r>
      <w:r>
        <w:rPr>
          <w:rtl/>
        </w:rPr>
        <w:tab/>
        <w:t xml:space="preserve">–   </w:t>
      </w:r>
      <w:r>
        <w:rPr>
          <w:rFonts w:hint="cs"/>
          <w:rtl/>
        </w:rPr>
        <w:t>אינה נוכחת</w:t>
      </w:r>
    </w:p>
    <w:p w:rsidR="00620F84" w:rsidRDefault="00620F84" w:rsidP="00006F14">
      <w:pPr>
        <w:rPr>
          <w:rtl/>
        </w:rPr>
      </w:pPr>
      <w:r>
        <w:rPr>
          <w:rtl/>
        </w:rPr>
        <w:t>רם שפע</w:t>
      </w:r>
      <w:r>
        <w:rPr>
          <w:rtl/>
        </w:rPr>
        <w:tab/>
      </w:r>
      <w:r>
        <w:rPr>
          <w:rtl/>
        </w:rPr>
        <w:tab/>
      </w:r>
      <w:r>
        <w:rPr>
          <w:rtl/>
        </w:rPr>
        <w:tab/>
        <w:t xml:space="preserve">–   </w:t>
      </w:r>
      <w:r>
        <w:rPr>
          <w:rFonts w:hint="cs"/>
          <w:rtl/>
        </w:rPr>
        <w:t>אינו נוכח</w:t>
      </w:r>
    </w:p>
    <w:p w:rsidR="00620F84" w:rsidRDefault="00620F84" w:rsidP="00006F14">
      <w:pPr>
        <w:rPr>
          <w:rtl/>
        </w:rPr>
      </w:pPr>
      <w:r>
        <w:rPr>
          <w:rtl/>
        </w:rPr>
        <w:t>נירה שפק</w:t>
      </w:r>
      <w:r>
        <w:rPr>
          <w:rtl/>
        </w:rPr>
        <w:tab/>
      </w:r>
      <w:r>
        <w:rPr>
          <w:rtl/>
        </w:rPr>
        <w:tab/>
        <w:t xml:space="preserve">–   </w:t>
      </w:r>
      <w:r>
        <w:rPr>
          <w:rFonts w:hint="cs"/>
          <w:rtl/>
        </w:rPr>
        <w:t>אינה נוכחת</w:t>
      </w:r>
    </w:p>
    <w:p w:rsidR="00620F84" w:rsidRDefault="00620F84" w:rsidP="00006F14">
      <w:pPr>
        <w:rPr>
          <w:rtl/>
        </w:rPr>
      </w:pPr>
      <w:r>
        <w:rPr>
          <w:rFonts w:hint="cs"/>
          <w:rtl/>
        </w:rPr>
        <w:t>עאידה תומא סלימאן</w:t>
      </w:r>
      <w:r>
        <w:rPr>
          <w:rFonts w:hint="cs"/>
          <w:rtl/>
        </w:rPr>
        <w:tab/>
      </w:r>
      <w:r>
        <w:rPr>
          <w:rFonts w:hint="eastAsia"/>
          <w:rtl/>
        </w:rPr>
        <w:t>–</w:t>
      </w:r>
      <w:r>
        <w:rPr>
          <w:rFonts w:hint="cs"/>
          <w:rtl/>
        </w:rPr>
        <w:t xml:space="preserve">   בעד</w:t>
      </w:r>
    </w:p>
    <w:p w:rsidR="00620F84" w:rsidRDefault="00620F84" w:rsidP="00006F14">
      <w:pPr>
        <w:rPr>
          <w:rtl/>
        </w:rPr>
      </w:pPr>
      <w:bookmarkStart w:id="1965" w:name="_ETM_Q8_578154"/>
      <w:bookmarkStart w:id="1966" w:name="_ETM_Q8_578246"/>
      <w:bookmarkStart w:id="1967" w:name="_ETM_Q8_336347"/>
      <w:bookmarkStart w:id="1968" w:name="_ETM_Q8_336416"/>
      <w:bookmarkStart w:id="1969" w:name="_ETM_Q8_343562"/>
      <w:bookmarkStart w:id="1970" w:name="_ETM_Q8_343635"/>
      <w:bookmarkEnd w:id="1965"/>
      <w:bookmarkEnd w:id="1966"/>
      <w:bookmarkEnd w:id="1967"/>
      <w:bookmarkEnd w:id="1968"/>
      <w:bookmarkEnd w:id="1969"/>
      <w:bookmarkEnd w:id="1970"/>
    </w:p>
    <w:p w:rsidR="00620F84" w:rsidRDefault="00620F84" w:rsidP="00006F14">
      <w:pPr>
        <w:pStyle w:val="af6"/>
        <w:rPr>
          <w:rtl/>
        </w:rPr>
      </w:pPr>
      <w:bookmarkStart w:id="1971" w:name="_ETM_Q8_389451"/>
      <w:bookmarkStart w:id="1972" w:name="_ETM_Q8_389527"/>
      <w:bookmarkStart w:id="1973" w:name="_ETM_Q8_343723"/>
      <w:bookmarkStart w:id="1974" w:name="_ETM_Q8_343802"/>
      <w:bookmarkEnd w:id="1971"/>
      <w:bookmarkEnd w:id="1972"/>
      <w:bookmarkEnd w:id="1973"/>
      <w:bookmarkEnd w:id="1974"/>
      <w:r w:rsidRPr="00EA0BCD">
        <w:rPr>
          <w:rStyle w:val="TagStyle"/>
          <w:rtl/>
        </w:rPr>
        <w:t>&lt;&lt; יור &gt;&gt;</w:t>
      </w:r>
      <w:r w:rsidRPr="003D37E4">
        <w:rPr>
          <w:rStyle w:val="TagStyle"/>
          <w:rtl/>
        </w:rPr>
        <w:t xml:space="preserve"> </w:t>
      </w:r>
      <w:r>
        <w:rPr>
          <w:rtl/>
        </w:rPr>
        <w:t>היו"ר מיקי לוי:</w:t>
      </w:r>
      <w:r w:rsidRPr="003D37E4">
        <w:rPr>
          <w:rStyle w:val="TagStyle"/>
          <w:rtl/>
        </w:rPr>
        <w:t xml:space="preserve"> </w:t>
      </w:r>
      <w:r w:rsidRPr="00EA0BCD">
        <w:rPr>
          <w:rStyle w:val="TagStyle"/>
          <w:rtl/>
        </w:rPr>
        <w:t>&lt;&lt; יור &gt;&gt;</w:t>
      </w:r>
      <w:r>
        <w:rPr>
          <w:rtl/>
        </w:rPr>
        <w:t xml:space="preserve">   </w:t>
      </w:r>
    </w:p>
    <w:p w:rsidR="00620F84" w:rsidRDefault="00620F84" w:rsidP="00006F14">
      <w:pPr>
        <w:rPr>
          <w:rtl/>
        </w:rPr>
      </w:pPr>
    </w:p>
    <w:p w:rsidR="00620F84" w:rsidRDefault="00620F84" w:rsidP="00006F14">
      <w:pPr>
        <w:rPr>
          <w:rtl/>
        </w:rPr>
      </w:pPr>
      <w:bookmarkStart w:id="1975" w:name="_ETM_Q8_343883"/>
      <w:bookmarkStart w:id="1976" w:name="_ETM_Q8_343957"/>
      <w:bookmarkEnd w:id="1975"/>
      <w:bookmarkEnd w:id="1976"/>
      <w:r>
        <w:rPr>
          <w:rFonts w:hint="cs"/>
          <w:rtl/>
        </w:rPr>
        <w:t xml:space="preserve">בבקשה לקרוא פעם נוספת. </w:t>
      </w:r>
    </w:p>
    <w:p w:rsidR="00620F84" w:rsidRDefault="00620F84" w:rsidP="00006F14">
      <w:pPr>
        <w:rPr>
          <w:rtl/>
        </w:rPr>
      </w:pPr>
      <w:bookmarkStart w:id="1977" w:name="_ETM_Q8_580570"/>
      <w:bookmarkStart w:id="1978" w:name="_ETM_Q8_580659"/>
      <w:bookmarkEnd w:id="1977"/>
      <w:bookmarkEnd w:id="1978"/>
    </w:p>
    <w:p w:rsidR="00620F84" w:rsidRDefault="00620F84" w:rsidP="00006F14">
      <w:pPr>
        <w:pStyle w:val="af5"/>
        <w:rPr>
          <w:rtl/>
        </w:rPr>
      </w:pPr>
      <w:bookmarkStart w:id="1979" w:name="_ETM_Q8_337579"/>
      <w:bookmarkStart w:id="1980" w:name="_ETM_Q8_337652"/>
      <w:bookmarkEnd w:id="1979"/>
      <w:bookmarkEnd w:id="1980"/>
      <w:r w:rsidRPr="00EA0BCD">
        <w:rPr>
          <w:rStyle w:val="TagStyle"/>
          <w:rtl/>
        </w:rPr>
        <w:t>&lt;&lt; קריאה &gt;&gt;</w:t>
      </w:r>
      <w:r w:rsidRPr="003D37E4">
        <w:rPr>
          <w:rStyle w:val="TagStyle"/>
          <w:rtl/>
        </w:rPr>
        <w:t xml:space="preserve"> </w:t>
      </w:r>
      <w:r>
        <w:rPr>
          <w:rtl/>
        </w:rPr>
        <w:t>סגנית מזכירת הכנסת אלינור ימין:</w:t>
      </w:r>
      <w:r w:rsidRPr="003D37E4">
        <w:rPr>
          <w:rStyle w:val="TagStyle"/>
          <w:rtl/>
        </w:rPr>
        <w:t xml:space="preserve"> </w:t>
      </w:r>
      <w:r w:rsidRPr="00EA0BCD">
        <w:rPr>
          <w:rStyle w:val="TagStyle"/>
          <w:rtl/>
        </w:rPr>
        <w:t>&lt;&lt; קריאה &gt;&gt;</w:t>
      </w:r>
      <w:r>
        <w:rPr>
          <w:rtl/>
        </w:rPr>
        <w:t xml:space="preserve">   </w:t>
      </w:r>
    </w:p>
    <w:p w:rsidR="00620F84" w:rsidRPr="003D37E4" w:rsidRDefault="00620F84" w:rsidP="00006F14">
      <w:pPr>
        <w:ind w:firstLine="0"/>
        <w:rPr>
          <w:rtl/>
          <w:lang w:eastAsia="he-IL"/>
        </w:rPr>
      </w:pPr>
      <w:r>
        <w:rPr>
          <w:rFonts w:hint="cs"/>
          <w:rtl/>
          <w:lang w:eastAsia="he-IL"/>
        </w:rPr>
        <w:t>(קוראת בשמות חברי הכנסת)</w:t>
      </w:r>
    </w:p>
    <w:p w:rsidR="00620F84" w:rsidRDefault="00620F84" w:rsidP="00006F14">
      <w:pPr>
        <w:rPr>
          <w:rtl/>
        </w:rPr>
      </w:pPr>
    </w:p>
    <w:p w:rsidR="00620F84" w:rsidRDefault="00620F84" w:rsidP="00006F14">
      <w:pPr>
        <w:rPr>
          <w:lang w:eastAsia="he-IL"/>
        </w:rPr>
      </w:pPr>
      <w:bookmarkStart w:id="1981" w:name="_ETM_Q8_337755"/>
      <w:bookmarkStart w:id="1982" w:name="_ETM_Q8_337834"/>
      <w:bookmarkEnd w:id="1981"/>
      <w:bookmarkEnd w:id="1982"/>
      <w:r>
        <w:rPr>
          <w:rFonts w:hint="cs"/>
          <w:rtl/>
          <w:lang w:eastAsia="he-IL"/>
        </w:rPr>
        <w:t>משה אבוטבול</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סמי אבו שחאדה</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יולי יואל אדלשטיין</w:t>
      </w:r>
      <w:r>
        <w:rPr>
          <w:rFonts w:hint="cs"/>
          <w:rtl/>
          <w:lang w:eastAsia="he-IL"/>
        </w:rPr>
        <w:tab/>
        <w:t>–   אינו נוכח</w:t>
      </w:r>
    </w:p>
    <w:p w:rsidR="00620F84" w:rsidRDefault="00620F84" w:rsidP="00006F14">
      <w:pPr>
        <w:rPr>
          <w:rtl/>
          <w:lang w:eastAsia="he-IL"/>
        </w:rPr>
      </w:pPr>
      <w:r>
        <w:rPr>
          <w:rFonts w:hint="cs"/>
          <w:rtl/>
          <w:lang w:eastAsia="he-IL"/>
        </w:rPr>
        <w:t>אמיר אוחנה</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ניר אורבך</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ינון אזולאי</w:t>
      </w:r>
      <w:r>
        <w:rPr>
          <w:rFonts w:hint="cs"/>
          <w:rtl/>
          <w:lang w:eastAsia="he-IL"/>
        </w:rPr>
        <w:tab/>
      </w:r>
      <w:r>
        <w:rPr>
          <w:rFonts w:hint="cs"/>
          <w:rtl/>
          <w:lang w:eastAsia="he-IL"/>
        </w:rPr>
        <w:tab/>
        <w:t>–   בעד</w:t>
      </w:r>
    </w:p>
    <w:p w:rsidR="00620F84" w:rsidRDefault="00620F84" w:rsidP="00006F14">
      <w:pPr>
        <w:rPr>
          <w:rtl/>
          <w:lang w:eastAsia="he-IL"/>
        </w:rPr>
      </w:pPr>
      <w:r>
        <w:rPr>
          <w:rFonts w:hint="cs"/>
          <w:rtl/>
          <w:lang w:eastAsia="he-IL"/>
        </w:rPr>
        <w:t>דוד אמסלם</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אופיר אקוניס</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משה ארבל</w:t>
      </w:r>
      <w:r>
        <w:rPr>
          <w:rFonts w:hint="cs"/>
          <w:rtl/>
          <w:lang w:eastAsia="he-IL"/>
        </w:rPr>
        <w:tab/>
      </w:r>
      <w:r>
        <w:rPr>
          <w:rFonts w:hint="cs"/>
          <w:rtl/>
          <w:lang w:eastAsia="he-IL"/>
        </w:rPr>
        <w:tab/>
        <w:t>–   בעד</w:t>
      </w:r>
    </w:p>
    <w:p w:rsidR="00620F84" w:rsidRDefault="00620F84" w:rsidP="00006F14">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זאב בנימין בגין</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אוריאל בוסו</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ענבר בזק</w:t>
      </w:r>
      <w:r>
        <w:rPr>
          <w:rFonts w:hint="cs"/>
          <w:rtl/>
          <w:lang w:eastAsia="he-IL"/>
        </w:rPr>
        <w:tab/>
      </w:r>
      <w:r>
        <w:rPr>
          <w:rFonts w:hint="cs"/>
          <w:rtl/>
          <w:lang w:eastAsia="he-IL"/>
        </w:rPr>
        <w:tab/>
        <w:t>–   אינה נוכחת</w:t>
      </w:r>
    </w:p>
    <w:p w:rsidR="00620F84" w:rsidRDefault="00620F84" w:rsidP="00006F14">
      <w:pPr>
        <w:rPr>
          <w:rtl/>
          <w:lang w:eastAsia="he-IL"/>
        </w:rPr>
      </w:pPr>
      <w:r>
        <w:rPr>
          <w:rFonts w:hint="cs"/>
          <w:rtl/>
          <w:lang w:eastAsia="he-IL"/>
        </w:rPr>
        <w:t>חיים ביטון</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מיכאל מרדכי ביטון</w:t>
      </w:r>
      <w:r>
        <w:rPr>
          <w:rFonts w:hint="cs"/>
          <w:rtl/>
          <w:lang w:eastAsia="he-IL"/>
        </w:rPr>
        <w:tab/>
        <w:t>–   אינו נוכח</w:t>
      </w:r>
    </w:p>
    <w:p w:rsidR="00620F84" w:rsidRDefault="00620F84" w:rsidP="00006F14">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ולדימיר בליאק</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איתמר בן גביר</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יואב בן צור</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נפתלי בנט</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אלינה ברדץ' יאלוב</w:t>
      </w:r>
      <w:r>
        <w:rPr>
          <w:rFonts w:hint="cs"/>
          <w:rtl/>
          <w:lang w:eastAsia="he-IL"/>
        </w:rPr>
        <w:tab/>
        <w:t>–   אינה נוכחת</w:t>
      </w:r>
    </w:p>
    <w:p w:rsidR="00620F84" w:rsidRDefault="00620F84" w:rsidP="00006F14">
      <w:pPr>
        <w:rPr>
          <w:rtl/>
          <w:lang w:eastAsia="he-IL"/>
        </w:rPr>
      </w:pPr>
      <w:r>
        <w:rPr>
          <w:rFonts w:hint="cs"/>
          <w:rtl/>
          <w:lang w:eastAsia="he-IL"/>
        </w:rPr>
        <w:t>קרן ברק</w:t>
      </w:r>
      <w:r>
        <w:rPr>
          <w:rFonts w:hint="cs"/>
          <w:rtl/>
          <w:lang w:eastAsia="he-IL"/>
        </w:rPr>
        <w:tab/>
      </w:r>
      <w:r>
        <w:rPr>
          <w:rFonts w:hint="cs"/>
          <w:rtl/>
          <w:lang w:eastAsia="he-IL"/>
        </w:rPr>
        <w:tab/>
      </w:r>
      <w:r>
        <w:rPr>
          <w:rFonts w:hint="cs"/>
          <w:rtl/>
          <w:lang w:eastAsia="he-IL"/>
        </w:rPr>
        <w:tab/>
        <w:t>–   אינה נוכחת</w:t>
      </w:r>
    </w:p>
    <w:p w:rsidR="00620F84" w:rsidRDefault="00620F84" w:rsidP="00006F14">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אינה נוכחת</w:t>
      </w:r>
    </w:p>
    <w:p w:rsidR="00620F84" w:rsidRDefault="00620F84" w:rsidP="00006F14">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620F84" w:rsidRDefault="00620F84" w:rsidP="00006F14">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סימון דוידסון</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אבי דיכטר</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גלית דיסטל אטבריאן</w:t>
      </w:r>
      <w:r>
        <w:rPr>
          <w:rFonts w:hint="cs"/>
          <w:rtl/>
          <w:lang w:eastAsia="he-IL"/>
        </w:rPr>
        <w:tab/>
        <w:t>–   אינה נוכחת</w:t>
      </w:r>
    </w:p>
    <w:p w:rsidR="00620F84" w:rsidRDefault="00620F84" w:rsidP="00006F14">
      <w:pPr>
        <w:rPr>
          <w:rtl/>
          <w:lang w:eastAsia="he-IL"/>
        </w:rPr>
      </w:pPr>
      <w:r>
        <w:rPr>
          <w:rFonts w:hint="cs"/>
          <w:rtl/>
          <w:lang w:eastAsia="he-IL"/>
        </w:rPr>
        <w:t>אריה מכלוף דרעי</w:t>
      </w:r>
      <w:r>
        <w:rPr>
          <w:rFonts w:hint="cs"/>
          <w:rtl/>
          <w:lang w:eastAsia="he-IL"/>
        </w:rPr>
        <w:tab/>
        <w:t>–   אינו נוכח</w:t>
      </w:r>
    </w:p>
    <w:p w:rsidR="00620F84" w:rsidRDefault="00620F84" w:rsidP="00006F14">
      <w:pPr>
        <w:rPr>
          <w:rtl/>
          <w:lang w:eastAsia="he-IL"/>
        </w:rPr>
      </w:pPr>
      <w:r>
        <w:rPr>
          <w:rFonts w:hint="cs"/>
          <w:rtl/>
          <w:lang w:eastAsia="he-IL"/>
        </w:rPr>
        <w:t>צחי הנגבי</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620F84" w:rsidRDefault="00620F84" w:rsidP="00006F14">
      <w:pPr>
        <w:rPr>
          <w:rtl/>
          <w:lang w:eastAsia="he-IL"/>
        </w:rPr>
      </w:pPr>
      <w:r>
        <w:rPr>
          <w:rFonts w:hint="cs"/>
          <w:rtl/>
          <w:lang w:eastAsia="he-IL"/>
        </w:rPr>
        <w:t>מיכל וולדיגר</w:t>
      </w:r>
      <w:r>
        <w:rPr>
          <w:rFonts w:hint="cs"/>
          <w:rtl/>
          <w:lang w:eastAsia="he-IL"/>
        </w:rPr>
        <w:tab/>
      </w:r>
      <w:r>
        <w:rPr>
          <w:rFonts w:hint="cs"/>
          <w:rtl/>
          <w:lang w:eastAsia="he-IL"/>
        </w:rPr>
        <w:tab/>
        <w:t>–   אינה נוכחת</w:t>
      </w:r>
    </w:p>
    <w:p w:rsidR="00620F84" w:rsidRDefault="00620F84" w:rsidP="00006F14">
      <w:pPr>
        <w:rPr>
          <w:rtl/>
          <w:lang w:eastAsia="he-IL"/>
        </w:rPr>
      </w:pPr>
      <w:r>
        <w:rPr>
          <w:rFonts w:hint="cs"/>
          <w:rtl/>
          <w:lang w:eastAsia="he-IL"/>
        </w:rPr>
        <w:t>רות וסרמן לנדה</w:t>
      </w:r>
      <w:r>
        <w:rPr>
          <w:rFonts w:hint="cs"/>
          <w:rtl/>
          <w:lang w:eastAsia="he-IL"/>
        </w:rPr>
        <w:tab/>
      </w:r>
      <w:r>
        <w:rPr>
          <w:rFonts w:hint="cs"/>
          <w:rtl/>
          <w:lang w:eastAsia="he-IL"/>
        </w:rPr>
        <w:tab/>
        <w:t>–   אינה נוכחת</w:t>
      </w:r>
    </w:p>
    <w:p w:rsidR="00620F84" w:rsidRDefault="00620F84" w:rsidP="00006F14">
      <w:pPr>
        <w:rPr>
          <w:rtl/>
          <w:lang w:eastAsia="he-IL"/>
        </w:rPr>
      </w:pPr>
      <w:r>
        <w:rPr>
          <w:rFonts w:hint="cs"/>
          <w:rtl/>
          <w:lang w:eastAsia="he-IL"/>
        </w:rPr>
        <w:t>מכלוף מיקי זוהר</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אימאן ח'טיב יאסין</w:t>
      </w:r>
      <w:r>
        <w:rPr>
          <w:rFonts w:hint="cs"/>
          <w:rtl/>
          <w:lang w:eastAsia="he-IL"/>
        </w:rPr>
        <w:tab/>
        <w:t>–   אינה נוכחת</w:t>
      </w:r>
    </w:p>
    <w:p w:rsidR="00620F84" w:rsidRDefault="00620F84" w:rsidP="00006F14">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משה טור פז</w:t>
      </w:r>
      <w:r>
        <w:rPr>
          <w:rFonts w:hint="cs"/>
          <w:rtl/>
          <w:lang w:eastAsia="he-IL"/>
        </w:rPr>
        <w:tab/>
      </w:r>
      <w:r>
        <w:rPr>
          <w:rFonts w:hint="cs"/>
          <w:rtl/>
          <w:lang w:eastAsia="he-IL"/>
        </w:rPr>
        <w:tab/>
        <w:t xml:space="preserve">–   אינו נוכח </w:t>
      </w:r>
    </w:p>
    <w:p w:rsidR="00620F84" w:rsidRDefault="00620F84" w:rsidP="00006F14">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אלון טל</w:t>
      </w:r>
      <w:r>
        <w:rPr>
          <w:rFonts w:hint="cs"/>
          <w:rtl/>
          <w:lang w:eastAsia="he-IL"/>
        </w:rPr>
        <w:tab/>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דסטה גדי יברקן</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 xml:space="preserve">מאיר יצחק </w:t>
      </w:r>
      <w:bookmarkStart w:id="1983" w:name="_ETM_Q8_690526"/>
      <w:bookmarkEnd w:id="1983"/>
      <w:r>
        <w:rPr>
          <w:rFonts w:hint="cs"/>
          <w:rtl/>
          <w:lang w:eastAsia="he-IL"/>
        </w:rPr>
        <w:t>הלוי</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אלי כהן</w:t>
      </w:r>
      <w:r>
        <w:rPr>
          <w:rFonts w:hint="cs"/>
          <w:rtl/>
          <w:lang w:eastAsia="he-IL"/>
        </w:rPr>
        <w:tab/>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יום טוב חי כלפון</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אופיר כץ</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חיים כץ</w:t>
      </w:r>
      <w:r>
        <w:rPr>
          <w:rFonts w:hint="cs"/>
          <w:rtl/>
          <w:lang w:eastAsia="he-IL"/>
        </w:rPr>
        <w:tab/>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ישראל כץ</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יוראי להב הרצנו</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אורלי לוי אבקסיס</w:t>
      </w:r>
      <w:r>
        <w:rPr>
          <w:rFonts w:hint="cs"/>
          <w:rtl/>
          <w:lang w:eastAsia="he-IL"/>
        </w:rPr>
        <w:tab/>
        <w:t>–   אינה נוכחת</w:t>
      </w:r>
    </w:p>
    <w:p w:rsidR="00620F84" w:rsidRDefault="00620F84" w:rsidP="00006F14">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נעמה לזימי</w:t>
      </w:r>
      <w:r>
        <w:rPr>
          <w:rFonts w:hint="cs"/>
          <w:rtl/>
          <w:lang w:eastAsia="he-IL"/>
        </w:rPr>
        <w:tab/>
      </w:r>
      <w:r>
        <w:rPr>
          <w:rFonts w:hint="cs"/>
          <w:rtl/>
          <w:lang w:eastAsia="he-IL"/>
        </w:rPr>
        <w:tab/>
        <w:t>–   אינה נוכחת</w:t>
      </w:r>
    </w:p>
    <w:p w:rsidR="00620F84" w:rsidRDefault="00620F84" w:rsidP="00006F14">
      <w:pPr>
        <w:rPr>
          <w:rtl/>
          <w:lang w:eastAsia="he-IL"/>
        </w:rPr>
      </w:pPr>
      <w:r>
        <w:rPr>
          <w:rFonts w:hint="cs"/>
          <w:rtl/>
          <w:lang w:eastAsia="he-IL"/>
        </w:rPr>
        <w:t>יעקב ליצמן</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אמילי חיה מואטי</w:t>
      </w:r>
      <w:r>
        <w:rPr>
          <w:rFonts w:hint="cs"/>
          <w:rtl/>
          <w:lang w:eastAsia="he-IL"/>
        </w:rPr>
        <w:tab/>
      </w:r>
      <w:r>
        <w:rPr>
          <w:rFonts w:hint="cs"/>
          <w:rtl/>
          <w:lang w:eastAsia="he-IL"/>
        </w:rPr>
        <w:tab/>
        <w:t>–   אינה נוכחת</w:t>
      </w:r>
    </w:p>
    <w:p w:rsidR="00620F84" w:rsidRDefault="00620F84" w:rsidP="00006F14">
      <w:pPr>
        <w:rPr>
          <w:rtl/>
          <w:lang w:eastAsia="he-IL"/>
        </w:rPr>
      </w:pPr>
      <w:r>
        <w:rPr>
          <w:rFonts w:hint="cs"/>
          <w:rtl/>
          <w:lang w:eastAsia="he-IL"/>
        </w:rPr>
        <w:t>פטין מולא</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טטיאנה מזרסקי</w:t>
      </w:r>
      <w:r>
        <w:rPr>
          <w:rFonts w:hint="cs"/>
          <w:rtl/>
          <w:lang w:eastAsia="he-IL"/>
        </w:rPr>
        <w:tab/>
      </w:r>
      <w:r>
        <w:rPr>
          <w:rFonts w:hint="cs"/>
          <w:rtl/>
          <w:lang w:eastAsia="he-IL"/>
        </w:rPr>
        <w:tab/>
        <w:t>–   אינה נוכחת</w:t>
      </w:r>
    </w:p>
    <w:p w:rsidR="00620F84" w:rsidRDefault="00620F84" w:rsidP="00006F14">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620F84" w:rsidRDefault="00620F84" w:rsidP="00006F14">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620F84" w:rsidRDefault="00620F84" w:rsidP="00006F14">
      <w:pPr>
        <w:rPr>
          <w:rtl/>
          <w:lang w:eastAsia="he-IL"/>
        </w:rPr>
      </w:pPr>
      <w:r>
        <w:rPr>
          <w:rFonts w:hint="cs"/>
          <w:rtl/>
          <w:lang w:eastAsia="he-IL"/>
        </w:rPr>
        <w:t>אבי מעוז</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אורי מקלב</w:t>
      </w:r>
      <w:r>
        <w:rPr>
          <w:rFonts w:hint="cs"/>
          <w:rtl/>
          <w:lang w:eastAsia="he-IL"/>
        </w:rPr>
        <w:tab/>
      </w:r>
      <w:r>
        <w:rPr>
          <w:rFonts w:hint="cs"/>
          <w:rtl/>
          <w:lang w:eastAsia="he-IL"/>
        </w:rPr>
        <w:tab/>
        <w:t>–   אינו נוכח</w:t>
      </w:r>
    </w:p>
    <w:p w:rsidR="00620F84" w:rsidRDefault="00620F84" w:rsidP="00006F14">
      <w:pPr>
        <w:rPr>
          <w:rtl/>
          <w:lang w:eastAsia="he-IL"/>
        </w:rPr>
      </w:pPr>
      <w:r>
        <w:rPr>
          <w:rFonts w:hint="cs"/>
          <w:rtl/>
          <w:lang w:eastAsia="he-IL"/>
        </w:rPr>
        <w:t>אבתיסאם מראענה</w:t>
      </w:r>
      <w:r>
        <w:rPr>
          <w:rFonts w:hint="cs"/>
          <w:rtl/>
          <w:lang w:eastAsia="he-IL"/>
        </w:rPr>
        <w:tab/>
        <w:t>–   אינה נוכחת</w:t>
      </w:r>
    </w:p>
    <w:p w:rsidR="00620F84" w:rsidRDefault="00620F84" w:rsidP="00006F14">
      <w:pPr>
        <w:rPr>
          <w:rtl/>
        </w:rPr>
      </w:pPr>
      <w:r>
        <w:rPr>
          <w:rtl/>
        </w:rPr>
        <w:t>יעקב מרגי</w:t>
      </w:r>
      <w:r>
        <w:rPr>
          <w:rtl/>
        </w:rPr>
        <w:tab/>
      </w:r>
      <w:r>
        <w:rPr>
          <w:rtl/>
        </w:rPr>
        <w:tab/>
        <w:t xml:space="preserve">–   </w:t>
      </w:r>
      <w:r>
        <w:rPr>
          <w:rFonts w:hint="cs"/>
          <w:rtl/>
        </w:rPr>
        <w:t>אינו נוכח</w:t>
      </w:r>
    </w:p>
    <w:p w:rsidR="00620F84" w:rsidRDefault="00620F84" w:rsidP="00006F14">
      <w:pPr>
        <w:rPr>
          <w:rtl/>
        </w:rPr>
      </w:pPr>
      <w:r>
        <w:rPr>
          <w:rtl/>
        </w:rPr>
        <w:t>מופיד מרעי</w:t>
      </w:r>
      <w:r>
        <w:rPr>
          <w:rtl/>
        </w:rPr>
        <w:tab/>
      </w:r>
      <w:r>
        <w:rPr>
          <w:rtl/>
        </w:rPr>
        <w:tab/>
        <w:t xml:space="preserve">–   </w:t>
      </w:r>
      <w:r>
        <w:rPr>
          <w:rFonts w:hint="cs"/>
          <w:rtl/>
        </w:rPr>
        <w:t>אינו נוכח</w:t>
      </w:r>
    </w:p>
    <w:p w:rsidR="00620F84" w:rsidRDefault="00620F84" w:rsidP="00006F14">
      <w:pPr>
        <w:rPr>
          <w:rtl/>
        </w:rPr>
      </w:pPr>
      <w:r>
        <w:rPr>
          <w:rtl/>
        </w:rPr>
        <w:t>בנימין נתניהו</w:t>
      </w:r>
      <w:r>
        <w:rPr>
          <w:rtl/>
        </w:rPr>
        <w:tab/>
      </w:r>
      <w:r>
        <w:rPr>
          <w:rtl/>
        </w:rPr>
        <w:tab/>
        <w:t xml:space="preserve">–   </w:t>
      </w:r>
      <w:r>
        <w:rPr>
          <w:rFonts w:hint="cs"/>
          <w:rtl/>
        </w:rPr>
        <w:t>אינו נוכח</w:t>
      </w:r>
    </w:p>
    <w:p w:rsidR="00620F84" w:rsidRDefault="00620F84" w:rsidP="00006F14">
      <w:pPr>
        <w:rPr>
          <w:rtl/>
        </w:rPr>
      </w:pPr>
      <w:r>
        <w:rPr>
          <w:rtl/>
        </w:rPr>
        <w:t>יואב סגלוביץ'</w:t>
      </w:r>
      <w:r>
        <w:rPr>
          <w:rtl/>
        </w:rPr>
        <w:tab/>
      </w:r>
      <w:r>
        <w:rPr>
          <w:rtl/>
        </w:rPr>
        <w:tab/>
        <w:t xml:space="preserve">–   </w:t>
      </w:r>
      <w:r>
        <w:rPr>
          <w:rFonts w:hint="cs"/>
          <w:rtl/>
        </w:rPr>
        <w:t>אינו נוכח</w:t>
      </w:r>
    </w:p>
    <w:p w:rsidR="00620F84" w:rsidRDefault="00620F84" w:rsidP="00006F14">
      <w:pPr>
        <w:rPr>
          <w:rtl/>
        </w:rPr>
      </w:pPr>
      <w:r>
        <w:rPr>
          <w:rtl/>
        </w:rPr>
        <w:t>יבגני סובה</w:t>
      </w:r>
      <w:r>
        <w:rPr>
          <w:rtl/>
        </w:rPr>
        <w:tab/>
      </w:r>
      <w:r>
        <w:rPr>
          <w:rtl/>
        </w:rPr>
        <w:tab/>
        <w:t xml:space="preserve">–   </w:t>
      </w:r>
      <w:r>
        <w:rPr>
          <w:rFonts w:hint="cs"/>
          <w:rtl/>
        </w:rPr>
        <w:t>אינו נוכח</w:t>
      </w:r>
    </w:p>
    <w:p w:rsidR="00620F84" w:rsidRDefault="00620F84" w:rsidP="00006F14">
      <w:pPr>
        <w:rPr>
          <w:rtl/>
        </w:rPr>
      </w:pPr>
      <w:r>
        <w:rPr>
          <w:rtl/>
        </w:rPr>
        <w:t>אופיר סופר</w:t>
      </w:r>
      <w:r>
        <w:rPr>
          <w:rtl/>
        </w:rPr>
        <w:tab/>
      </w:r>
      <w:r>
        <w:rPr>
          <w:rtl/>
        </w:rPr>
        <w:tab/>
        <w:t xml:space="preserve">–   </w:t>
      </w:r>
      <w:r>
        <w:rPr>
          <w:rFonts w:hint="cs"/>
          <w:rtl/>
        </w:rPr>
        <w:t>אינו נוכח</w:t>
      </w:r>
    </w:p>
    <w:p w:rsidR="00620F84" w:rsidRDefault="00620F84" w:rsidP="00006F14">
      <w:pPr>
        <w:rPr>
          <w:rtl/>
        </w:rPr>
      </w:pPr>
      <w:r>
        <w:rPr>
          <w:rtl/>
        </w:rPr>
        <w:t>אורית מלכה סטרוק</w:t>
      </w:r>
      <w:r>
        <w:rPr>
          <w:rtl/>
        </w:rPr>
        <w:tab/>
        <w:t xml:space="preserve">–   </w:t>
      </w:r>
      <w:r>
        <w:rPr>
          <w:rFonts w:hint="cs"/>
          <w:rtl/>
        </w:rPr>
        <w:t>אינה נוכחת</w:t>
      </w:r>
    </w:p>
    <w:p w:rsidR="00620F84" w:rsidRDefault="00620F84" w:rsidP="00006F14">
      <w:pPr>
        <w:rPr>
          <w:rtl/>
        </w:rPr>
      </w:pPr>
      <w:r>
        <w:rPr>
          <w:rtl/>
        </w:rPr>
        <w:t>עידית סילמן</w:t>
      </w:r>
      <w:r>
        <w:rPr>
          <w:rtl/>
        </w:rPr>
        <w:tab/>
      </w:r>
      <w:r>
        <w:rPr>
          <w:rtl/>
        </w:rPr>
        <w:tab/>
        <w:t xml:space="preserve">–   </w:t>
      </w:r>
      <w:r>
        <w:rPr>
          <w:rFonts w:hint="cs"/>
          <w:rtl/>
        </w:rPr>
        <w:t xml:space="preserve">בעד </w:t>
      </w:r>
    </w:p>
    <w:p w:rsidR="00620F84" w:rsidRDefault="00620F84" w:rsidP="00006F14">
      <w:pPr>
        <w:rPr>
          <w:rtl/>
        </w:rPr>
      </w:pPr>
      <w:r>
        <w:rPr>
          <w:rtl/>
        </w:rPr>
        <w:t>בצלאל סמוטריץ'</w:t>
      </w:r>
      <w:r>
        <w:rPr>
          <w:rtl/>
        </w:rPr>
        <w:tab/>
      </w:r>
      <w:r>
        <w:rPr>
          <w:rtl/>
        </w:rPr>
        <w:tab/>
        <w:t xml:space="preserve">–   </w:t>
      </w:r>
      <w:r>
        <w:rPr>
          <w:rFonts w:hint="cs"/>
          <w:rtl/>
        </w:rPr>
        <w:t>אינו נוכח</w:t>
      </w:r>
    </w:p>
    <w:p w:rsidR="00620F84" w:rsidRDefault="00620F84" w:rsidP="00006F14">
      <w:pPr>
        <w:rPr>
          <w:rtl/>
        </w:rPr>
      </w:pPr>
      <w:r>
        <w:rPr>
          <w:rtl/>
        </w:rPr>
        <w:t>אוסאמה סעדי</w:t>
      </w:r>
      <w:r>
        <w:rPr>
          <w:rtl/>
        </w:rPr>
        <w:tab/>
      </w:r>
      <w:r>
        <w:rPr>
          <w:rtl/>
        </w:rPr>
        <w:tab/>
        <w:t xml:space="preserve">–   </w:t>
      </w:r>
      <w:r>
        <w:rPr>
          <w:rFonts w:hint="cs"/>
          <w:rtl/>
        </w:rPr>
        <w:t>אינו נוכח</w:t>
      </w:r>
    </w:p>
    <w:p w:rsidR="00620F84" w:rsidRDefault="00620F84" w:rsidP="00006F14">
      <w:pPr>
        <w:rPr>
          <w:rtl/>
        </w:rPr>
      </w:pPr>
      <w:r>
        <w:rPr>
          <w:rtl/>
        </w:rPr>
        <w:t>מנסור עבאס</w:t>
      </w:r>
      <w:r>
        <w:rPr>
          <w:rtl/>
        </w:rPr>
        <w:tab/>
      </w:r>
      <w:r>
        <w:rPr>
          <w:rtl/>
        </w:rPr>
        <w:tab/>
        <w:t xml:space="preserve">–   </w:t>
      </w:r>
      <w:r>
        <w:rPr>
          <w:rFonts w:hint="cs"/>
          <w:rtl/>
        </w:rPr>
        <w:t>בעד</w:t>
      </w:r>
    </w:p>
    <w:p w:rsidR="00620F84" w:rsidRDefault="00620F84" w:rsidP="00006F14">
      <w:pPr>
        <w:rPr>
          <w:rtl/>
        </w:rPr>
      </w:pPr>
      <w:r>
        <w:rPr>
          <w:rtl/>
        </w:rPr>
        <w:t>איימן עודה</w:t>
      </w:r>
      <w:r>
        <w:rPr>
          <w:rtl/>
        </w:rPr>
        <w:tab/>
      </w:r>
      <w:r>
        <w:rPr>
          <w:rtl/>
        </w:rPr>
        <w:tab/>
        <w:t xml:space="preserve">–   </w:t>
      </w:r>
      <w:r>
        <w:rPr>
          <w:rFonts w:hint="cs"/>
          <w:rtl/>
        </w:rPr>
        <w:t>אינו נוכח</w:t>
      </w:r>
    </w:p>
    <w:p w:rsidR="00620F84" w:rsidRDefault="00620F84" w:rsidP="00006F14">
      <w:pPr>
        <w:rPr>
          <w:rtl/>
        </w:rPr>
      </w:pPr>
      <w:r>
        <w:rPr>
          <w:rtl/>
        </w:rPr>
        <w:t>חוה אתי עטייה</w:t>
      </w:r>
      <w:r>
        <w:rPr>
          <w:rtl/>
        </w:rPr>
        <w:tab/>
      </w:r>
      <w:r>
        <w:rPr>
          <w:rtl/>
        </w:rPr>
        <w:tab/>
        <w:t xml:space="preserve">–   </w:t>
      </w:r>
      <w:r>
        <w:rPr>
          <w:rFonts w:hint="cs"/>
          <w:rtl/>
        </w:rPr>
        <w:t>אינה נוכחת</w:t>
      </w:r>
    </w:p>
    <w:p w:rsidR="00620F84" w:rsidRDefault="00620F84" w:rsidP="00006F14">
      <w:pPr>
        <w:rPr>
          <w:rtl/>
        </w:rPr>
      </w:pPr>
      <w:r>
        <w:rPr>
          <w:rtl/>
        </w:rPr>
        <w:t>יצחק פינדרוס</w:t>
      </w:r>
      <w:r>
        <w:rPr>
          <w:rtl/>
        </w:rPr>
        <w:tab/>
      </w:r>
      <w:r>
        <w:rPr>
          <w:rtl/>
        </w:rPr>
        <w:tab/>
        <w:t xml:space="preserve">–   </w:t>
      </w:r>
      <w:r>
        <w:rPr>
          <w:rFonts w:hint="cs"/>
          <w:rtl/>
        </w:rPr>
        <w:t>אינו נוכח</w:t>
      </w:r>
    </w:p>
    <w:p w:rsidR="00620F84" w:rsidRDefault="00620F84" w:rsidP="00006F14">
      <w:pPr>
        <w:rPr>
          <w:rtl/>
        </w:rPr>
      </w:pPr>
      <w:r>
        <w:rPr>
          <w:rtl/>
        </w:rPr>
        <w:t>שירלי פינטו קדוש</w:t>
      </w:r>
      <w:r>
        <w:rPr>
          <w:rtl/>
        </w:rPr>
        <w:tab/>
        <w:t xml:space="preserve">–   </w:t>
      </w:r>
      <w:r>
        <w:rPr>
          <w:rFonts w:hint="cs"/>
          <w:rtl/>
        </w:rPr>
        <w:t>אינה נוכחת</w:t>
      </w:r>
    </w:p>
    <w:p w:rsidR="00620F84" w:rsidRDefault="00620F84" w:rsidP="00006F14">
      <w:pPr>
        <w:rPr>
          <w:rtl/>
        </w:rPr>
      </w:pPr>
      <w:r>
        <w:rPr>
          <w:rtl/>
        </w:rPr>
        <w:t>מאיר פרוש</w:t>
      </w:r>
      <w:r>
        <w:rPr>
          <w:rtl/>
        </w:rPr>
        <w:tab/>
      </w:r>
      <w:r>
        <w:rPr>
          <w:rtl/>
        </w:rPr>
        <w:tab/>
        <w:t xml:space="preserve">–   </w:t>
      </w:r>
      <w:r>
        <w:rPr>
          <w:rFonts w:hint="cs"/>
          <w:rtl/>
        </w:rPr>
        <w:t>אינו נוכח</w:t>
      </w:r>
    </w:p>
    <w:p w:rsidR="00620F84" w:rsidRDefault="00620F84" w:rsidP="00006F14">
      <w:pPr>
        <w:rPr>
          <w:rtl/>
        </w:rPr>
      </w:pPr>
      <w:r>
        <w:rPr>
          <w:rtl/>
        </w:rPr>
        <w:t>יסמין פרידמן</w:t>
      </w:r>
      <w:r>
        <w:rPr>
          <w:rtl/>
        </w:rPr>
        <w:tab/>
      </w:r>
      <w:r>
        <w:rPr>
          <w:rtl/>
        </w:rPr>
        <w:tab/>
        <w:t xml:space="preserve">–   </w:t>
      </w:r>
      <w:r>
        <w:rPr>
          <w:rFonts w:hint="cs"/>
          <w:rtl/>
        </w:rPr>
        <w:t>אינה נוכחת</w:t>
      </w:r>
    </w:p>
    <w:p w:rsidR="00620F84" w:rsidRDefault="00620F84" w:rsidP="00006F14">
      <w:pPr>
        <w:rPr>
          <w:rtl/>
        </w:rPr>
      </w:pPr>
      <w:r>
        <w:rPr>
          <w:rtl/>
        </w:rPr>
        <w:t>אביר קארה</w:t>
      </w:r>
      <w:r>
        <w:rPr>
          <w:rtl/>
        </w:rPr>
        <w:tab/>
      </w:r>
      <w:r>
        <w:rPr>
          <w:rtl/>
        </w:rPr>
        <w:tab/>
        <w:t xml:space="preserve">–   </w:t>
      </w:r>
      <w:r>
        <w:rPr>
          <w:rFonts w:hint="cs"/>
          <w:rtl/>
        </w:rPr>
        <w:t>אינו נוכח</w:t>
      </w:r>
    </w:p>
    <w:p w:rsidR="00620F84" w:rsidRDefault="00620F84" w:rsidP="00006F14">
      <w:pPr>
        <w:rPr>
          <w:rtl/>
        </w:rPr>
      </w:pPr>
      <w:r>
        <w:rPr>
          <w:rtl/>
        </w:rPr>
        <w:t>אלכס קושניר</w:t>
      </w:r>
      <w:r>
        <w:rPr>
          <w:rtl/>
        </w:rPr>
        <w:tab/>
      </w:r>
      <w:r>
        <w:rPr>
          <w:rtl/>
        </w:rPr>
        <w:tab/>
        <w:t xml:space="preserve">–   </w:t>
      </w:r>
      <w:r>
        <w:rPr>
          <w:rFonts w:hint="cs"/>
          <w:rtl/>
        </w:rPr>
        <w:t>אינו נוכח</w:t>
      </w:r>
    </w:p>
    <w:p w:rsidR="00620F84" w:rsidRDefault="00620F84" w:rsidP="00006F14">
      <w:pPr>
        <w:rPr>
          <w:rtl/>
        </w:rPr>
      </w:pPr>
      <w:r>
        <w:rPr>
          <w:rtl/>
        </w:rPr>
        <w:t>יואב קיש</w:t>
      </w:r>
      <w:r>
        <w:rPr>
          <w:rtl/>
        </w:rPr>
        <w:tab/>
      </w:r>
      <w:r>
        <w:rPr>
          <w:rtl/>
        </w:rPr>
        <w:tab/>
        <w:t xml:space="preserve">–   </w:t>
      </w:r>
      <w:r>
        <w:rPr>
          <w:rFonts w:hint="cs"/>
          <w:rtl/>
        </w:rPr>
        <w:t>אינו נוכח</w:t>
      </w:r>
    </w:p>
    <w:p w:rsidR="00620F84" w:rsidRPr="001F7338" w:rsidRDefault="00620F84" w:rsidP="00006F14">
      <w:pPr>
        <w:rPr>
          <w:rtl/>
        </w:rPr>
      </w:pPr>
      <w:r w:rsidRPr="001F7338">
        <w:rPr>
          <w:rtl/>
        </w:rPr>
        <w:t>שלמה קרעי</w:t>
      </w:r>
      <w:r w:rsidRPr="001F7338">
        <w:rPr>
          <w:rtl/>
        </w:rPr>
        <w:tab/>
      </w:r>
      <w:r w:rsidRPr="001F7338">
        <w:rPr>
          <w:rtl/>
        </w:rPr>
        <w:tab/>
        <w:t xml:space="preserve">–   </w:t>
      </w:r>
      <w:r w:rsidRPr="001F7338">
        <w:rPr>
          <w:rFonts w:hint="cs"/>
          <w:rtl/>
        </w:rPr>
        <w:t>אינו נוכח</w:t>
      </w:r>
    </w:p>
    <w:p w:rsidR="00620F84" w:rsidRPr="001F7338" w:rsidRDefault="00620F84" w:rsidP="00006F14">
      <w:pPr>
        <w:rPr>
          <w:rtl/>
        </w:rPr>
      </w:pPr>
      <w:r w:rsidRPr="001F7338">
        <w:rPr>
          <w:rtl/>
        </w:rPr>
        <w:t>מירי מרים רגב</w:t>
      </w:r>
      <w:r w:rsidRPr="001F7338">
        <w:rPr>
          <w:rtl/>
        </w:rPr>
        <w:tab/>
      </w:r>
      <w:r w:rsidRPr="001F7338">
        <w:rPr>
          <w:rtl/>
        </w:rPr>
        <w:tab/>
        <w:t xml:space="preserve">–   </w:t>
      </w:r>
      <w:r w:rsidRPr="001F7338">
        <w:rPr>
          <w:rFonts w:hint="cs"/>
          <w:rtl/>
        </w:rPr>
        <w:t>אינה נוכחת</w:t>
      </w:r>
    </w:p>
    <w:p w:rsidR="00620F84" w:rsidRDefault="00620F84" w:rsidP="00006F14">
      <w:pPr>
        <w:rPr>
          <w:rtl/>
        </w:rPr>
      </w:pPr>
      <w:r>
        <w:rPr>
          <w:rtl/>
        </w:rPr>
        <w:t>שמחה רוטמן</w:t>
      </w:r>
      <w:r>
        <w:rPr>
          <w:rtl/>
        </w:rPr>
        <w:tab/>
      </w:r>
      <w:r>
        <w:rPr>
          <w:rtl/>
        </w:rPr>
        <w:tab/>
        <w:t xml:space="preserve">–   </w:t>
      </w:r>
      <w:r>
        <w:rPr>
          <w:rFonts w:hint="cs"/>
          <w:rtl/>
        </w:rPr>
        <w:t>אינו נוכח</w:t>
      </w:r>
    </w:p>
    <w:p w:rsidR="00620F84" w:rsidRDefault="00620F84" w:rsidP="00006F14">
      <w:pPr>
        <w:rPr>
          <w:rtl/>
        </w:rPr>
      </w:pPr>
      <w:r>
        <w:rPr>
          <w:rtl/>
        </w:rPr>
        <w:t>יעל רון בן משה</w:t>
      </w:r>
      <w:r>
        <w:rPr>
          <w:rtl/>
        </w:rPr>
        <w:tab/>
      </w:r>
      <w:r>
        <w:rPr>
          <w:rtl/>
        </w:rPr>
        <w:tab/>
        <w:t xml:space="preserve">–   </w:t>
      </w:r>
      <w:r>
        <w:rPr>
          <w:rFonts w:hint="cs"/>
          <w:rtl/>
        </w:rPr>
        <w:t>אינה נוכחת</w:t>
      </w:r>
    </w:p>
    <w:p w:rsidR="00620F84" w:rsidRDefault="00620F84" w:rsidP="00006F14">
      <w:pPr>
        <w:rPr>
          <w:rtl/>
        </w:rPr>
      </w:pPr>
      <w:r>
        <w:rPr>
          <w:rtl/>
        </w:rPr>
        <w:t>אפרת רייטן מרום</w:t>
      </w:r>
      <w:r>
        <w:rPr>
          <w:rtl/>
        </w:rPr>
        <w:tab/>
        <w:t xml:space="preserve">–   </w:t>
      </w:r>
      <w:r>
        <w:rPr>
          <w:rFonts w:hint="cs"/>
          <w:rtl/>
        </w:rPr>
        <w:t>אינה נוכחת</w:t>
      </w:r>
    </w:p>
    <w:p w:rsidR="00620F84" w:rsidRDefault="00620F84" w:rsidP="00006F14">
      <w:pPr>
        <w:rPr>
          <w:rtl/>
        </w:rPr>
      </w:pPr>
      <w:r>
        <w:rPr>
          <w:rtl/>
        </w:rPr>
        <w:t>ג'ידא רינאוי</w:t>
      </w:r>
      <w:r>
        <w:rPr>
          <w:rFonts w:hint="cs"/>
          <w:rtl/>
        </w:rPr>
        <w:t xml:space="preserve"> </w:t>
      </w:r>
      <w:r>
        <w:rPr>
          <w:rtl/>
        </w:rPr>
        <w:t>זועבי</w:t>
      </w:r>
      <w:r>
        <w:rPr>
          <w:rtl/>
        </w:rPr>
        <w:tab/>
        <w:t xml:space="preserve">–   </w:t>
      </w:r>
      <w:r>
        <w:rPr>
          <w:rFonts w:hint="cs"/>
          <w:rtl/>
        </w:rPr>
        <w:t>אינה נוכחת</w:t>
      </w:r>
    </w:p>
    <w:p w:rsidR="00620F84" w:rsidRDefault="00620F84" w:rsidP="00006F14">
      <w:pPr>
        <w:rPr>
          <w:rtl/>
        </w:rPr>
      </w:pPr>
      <w:r>
        <w:rPr>
          <w:rtl/>
        </w:rPr>
        <w:t>יפעת שאשא ביטון</w:t>
      </w:r>
      <w:r>
        <w:rPr>
          <w:rtl/>
        </w:rPr>
        <w:tab/>
        <w:t xml:space="preserve">–   </w:t>
      </w:r>
      <w:r>
        <w:rPr>
          <w:rFonts w:hint="cs"/>
          <w:rtl/>
        </w:rPr>
        <w:t>אינה נוכחת</w:t>
      </w:r>
    </w:p>
    <w:p w:rsidR="00620F84" w:rsidRDefault="00620F84" w:rsidP="00006F14">
      <w:pPr>
        <w:rPr>
          <w:rtl/>
        </w:rPr>
      </w:pPr>
      <w:r>
        <w:rPr>
          <w:rtl/>
        </w:rPr>
        <w:t>אלון שוסטר</w:t>
      </w:r>
      <w:r>
        <w:rPr>
          <w:rtl/>
        </w:rPr>
        <w:tab/>
      </w:r>
      <w:r>
        <w:rPr>
          <w:rtl/>
        </w:rPr>
        <w:tab/>
        <w:t xml:space="preserve">–   </w:t>
      </w:r>
      <w:r>
        <w:rPr>
          <w:rFonts w:hint="cs"/>
          <w:rtl/>
        </w:rPr>
        <w:t>אינו נוכח</w:t>
      </w:r>
    </w:p>
    <w:p w:rsidR="00620F84" w:rsidRDefault="00620F84" w:rsidP="00006F14">
      <w:pPr>
        <w:rPr>
          <w:rtl/>
        </w:rPr>
      </w:pPr>
      <w:r>
        <w:rPr>
          <w:rtl/>
        </w:rPr>
        <w:t>יובל שטייניץ</w:t>
      </w:r>
      <w:r>
        <w:rPr>
          <w:rtl/>
        </w:rPr>
        <w:tab/>
      </w:r>
      <w:r>
        <w:rPr>
          <w:rtl/>
        </w:rPr>
        <w:tab/>
        <w:t xml:space="preserve">–   </w:t>
      </w:r>
      <w:r>
        <w:rPr>
          <w:rFonts w:hint="cs"/>
          <w:rtl/>
        </w:rPr>
        <w:t>אינו נוכח</w:t>
      </w:r>
    </w:p>
    <w:p w:rsidR="00620F84" w:rsidRDefault="00620F84" w:rsidP="00006F14">
      <w:pPr>
        <w:rPr>
          <w:rtl/>
        </w:rPr>
      </w:pPr>
      <w:r>
        <w:rPr>
          <w:rtl/>
        </w:rPr>
        <w:t>קטי קטרין שטרית</w:t>
      </w:r>
      <w:r>
        <w:rPr>
          <w:rtl/>
        </w:rPr>
        <w:tab/>
        <w:t xml:space="preserve">–   </w:t>
      </w:r>
      <w:r>
        <w:rPr>
          <w:rFonts w:hint="cs"/>
          <w:rtl/>
        </w:rPr>
        <w:t>אינה נוכחת</w:t>
      </w:r>
    </w:p>
    <w:p w:rsidR="00620F84" w:rsidRDefault="00620F84" w:rsidP="00006F14">
      <w:pPr>
        <w:rPr>
          <w:rtl/>
        </w:rPr>
      </w:pPr>
      <w:r>
        <w:rPr>
          <w:rtl/>
        </w:rPr>
        <w:t>אלעזר שטרן</w:t>
      </w:r>
      <w:r>
        <w:rPr>
          <w:rtl/>
        </w:rPr>
        <w:tab/>
      </w:r>
      <w:r>
        <w:rPr>
          <w:rtl/>
        </w:rPr>
        <w:tab/>
        <w:t xml:space="preserve">–   </w:t>
      </w:r>
      <w:r>
        <w:rPr>
          <w:rFonts w:hint="cs"/>
          <w:rtl/>
        </w:rPr>
        <w:t>אינו נוכח</w:t>
      </w:r>
    </w:p>
    <w:p w:rsidR="00620F84" w:rsidRDefault="00620F84" w:rsidP="00006F14">
      <w:pPr>
        <w:rPr>
          <w:rtl/>
        </w:rPr>
      </w:pPr>
      <w:r>
        <w:rPr>
          <w:rtl/>
        </w:rPr>
        <w:t>יוסף שיין</w:t>
      </w:r>
      <w:r>
        <w:rPr>
          <w:rtl/>
        </w:rPr>
        <w:tab/>
      </w:r>
      <w:r>
        <w:rPr>
          <w:rtl/>
        </w:rPr>
        <w:tab/>
        <w:t xml:space="preserve">–   </w:t>
      </w:r>
      <w:r>
        <w:rPr>
          <w:rFonts w:hint="cs"/>
          <w:rtl/>
        </w:rPr>
        <w:t>אינו נוכח</w:t>
      </w:r>
    </w:p>
    <w:p w:rsidR="00620F84" w:rsidRDefault="00620F84" w:rsidP="00006F14">
      <w:pPr>
        <w:rPr>
          <w:rtl/>
        </w:rPr>
      </w:pPr>
      <w:r>
        <w:rPr>
          <w:rtl/>
        </w:rPr>
        <w:t>עמיחי שיקלי</w:t>
      </w:r>
      <w:r>
        <w:rPr>
          <w:rtl/>
        </w:rPr>
        <w:tab/>
      </w:r>
      <w:r>
        <w:rPr>
          <w:rtl/>
        </w:rPr>
        <w:tab/>
        <w:t xml:space="preserve">–   </w:t>
      </w:r>
      <w:r>
        <w:rPr>
          <w:rFonts w:hint="cs"/>
          <w:rtl/>
        </w:rPr>
        <w:t>אינו נוכח</w:t>
      </w:r>
    </w:p>
    <w:p w:rsidR="00620F84" w:rsidRDefault="00620F84" w:rsidP="00006F14">
      <w:pPr>
        <w:rPr>
          <w:rtl/>
        </w:rPr>
      </w:pPr>
      <w:r>
        <w:rPr>
          <w:rtl/>
        </w:rPr>
        <w:t>מיכל שיר סגמן</w:t>
      </w:r>
      <w:r>
        <w:rPr>
          <w:rtl/>
        </w:rPr>
        <w:tab/>
      </w:r>
      <w:r>
        <w:rPr>
          <w:rtl/>
        </w:rPr>
        <w:tab/>
        <w:t xml:space="preserve">–   </w:t>
      </w:r>
      <w:r>
        <w:rPr>
          <w:rFonts w:hint="cs"/>
          <w:rtl/>
        </w:rPr>
        <w:t>אינה נוכחת</w:t>
      </w:r>
    </w:p>
    <w:p w:rsidR="00620F84" w:rsidRDefault="00620F84" w:rsidP="00006F14">
      <w:pPr>
        <w:rPr>
          <w:rtl/>
        </w:rPr>
      </w:pPr>
      <w:r>
        <w:rPr>
          <w:rtl/>
        </w:rPr>
        <w:t>רם שפע</w:t>
      </w:r>
      <w:r>
        <w:rPr>
          <w:rtl/>
        </w:rPr>
        <w:tab/>
      </w:r>
      <w:r>
        <w:rPr>
          <w:rtl/>
        </w:rPr>
        <w:tab/>
      </w:r>
      <w:r>
        <w:rPr>
          <w:rtl/>
        </w:rPr>
        <w:tab/>
        <w:t xml:space="preserve">–   </w:t>
      </w:r>
      <w:r>
        <w:rPr>
          <w:rFonts w:hint="cs"/>
          <w:rtl/>
        </w:rPr>
        <w:t>אינו נוכח</w:t>
      </w:r>
    </w:p>
    <w:p w:rsidR="00620F84" w:rsidRDefault="00620F84" w:rsidP="00006F14">
      <w:pPr>
        <w:rPr>
          <w:rtl/>
        </w:rPr>
      </w:pPr>
      <w:r>
        <w:rPr>
          <w:rtl/>
        </w:rPr>
        <w:t>נירה שפק</w:t>
      </w:r>
      <w:r>
        <w:rPr>
          <w:rtl/>
        </w:rPr>
        <w:tab/>
      </w:r>
      <w:r>
        <w:rPr>
          <w:rtl/>
        </w:rPr>
        <w:tab/>
        <w:t xml:space="preserve">–   </w:t>
      </w:r>
      <w:r>
        <w:rPr>
          <w:rFonts w:hint="cs"/>
          <w:rtl/>
        </w:rPr>
        <w:t>אינה נוכחת</w:t>
      </w:r>
    </w:p>
    <w:p w:rsidR="00620F84" w:rsidRDefault="00620F84" w:rsidP="00006F14">
      <w:pPr>
        <w:rPr>
          <w:rtl/>
        </w:rPr>
      </w:pPr>
    </w:p>
    <w:p w:rsidR="00620F84" w:rsidRDefault="00620F84" w:rsidP="00006F14">
      <w:pPr>
        <w:pStyle w:val="af6"/>
        <w:rPr>
          <w:rtl/>
        </w:rPr>
      </w:pPr>
      <w:bookmarkStart w:id="1984" w:name="ET_yor_6204_1"/>
      <w:r w:rsidRPr="00EA0BCD">
        <w:rPr>
          <w:rStyle w:val="TagStyle"/>
          <w:rtl/>
        </w:rPr>
        <w:t>&lt;&lt; יור &gt;&gt;</w:t>
      </w:r>
      <w:r w:rsidRPr="003D37E4">
        <w:rPr>
          <w:rStyle w:val="TagStyle"/>
          <w:rtl/>
        </w:rPr>
        <w:t xml:space="preserve"> </w:t>
      </w:r>
      <w:r>
        <w:rPr>
          <w:rtl/>
        </w:rPr>
        <w:t>היו"ר מיקי לוי:</w:t>
      </w:r>
      <w:r w:rsidRPr="003D37E4">
        <w:rPr>
          <w:rStyle w:val="TagStyle"/>
          <w:rtl/>
        </w:rPr>
        <w:t xml:space="preserve"> </w:t>
      </w:r>
      <w:r w:rsidRPr="00EA0BCD">
        <w:rPr>
          <w:rStyle w:val="TagStyle"/>
          <w:rtl/>
        </w:rPr>
        <w:t>&lt;&lt; יור &gt;&gt;</w:t>
      </w:r>
      <w:r>
        <w:rPr>
          <w:rtl/>
        </w:rPr>
        <w:t xml:space="preserve">   </w:t>
      </w:r>
      <w:bookmarkEnd w:id="1984"/>
    </w:p>
    <w:p w:rsidR="00620F84" w:rsidRDefault="00620F84" w:rsidP="001016EB">
      <w:pPr>
        <w:rPr>
          <w:rtl/>
          <w:lang w:eastAsia="he-IL"/>
        </w:rPr>
      </w:pPr>
    </w:p>
    <w:p w:rsidR="00620F84" w:rsidRDefault="00620F84" w:rsidP="00006F14">
      <w:pPr>
        <w:rPr>
          <w:rtl/>
          <w:lang w:eastAsia="he-IL"/>
        </w:rPr>
      </w:pPr>
      <w:bookmarkStart w:id="1985" w:name="_ETM_Q8_239504"/>
      <w:bookmarkStart w:id="1986" w:name="_ETM_Q8_239743"/>
      <w:bookmarkStart w:id="1987" w:name="_ETM_Q8_239799"/>
      <w:bookmarkEnd w:id="1985"/>
      <w:bookmarkEnd w:id="1986"/>
      <w:bookmarkEnd w:id="1987"/>
      <w:r>
        <w:rPr>
          <w:rFonts w:hint="cs"/>
          <w:rtl/>
          <w:lang w:eastAsia="he-IL"/>
        </w:rPr>
        <w:t xml:space="preserve">האם </w:t>
      </w:r>
      <w:bookmarkStart w:id="1988" w:name="_ETM_Q8_236042"/>
      <w:bookmarkEnd w:id="1988"/>
      <w:r>
        <w:rPr>
          <w:rFonts w:hint="cs"/>
          <w:rtl/>
          <w:lang w:eastAsia="he-IL"/>
        </w:rPr>
        <w:t xml:space="preserve">יש </w:t>
      </w:r>
      <w:bookmarkStart w:id="1989" w:name="_ETM_Q8_232292"/>
      <w:bookmarkEnd w:id="1989"/>
      <w:r>
        <w:rPr>
          <w:rFonts w:hint="cs"/>
          <w:rtl/>
          <w:lang w:eastAsia="he-IL"/>
        </w:rPr>
        <w:t xml:space="preserve">מי מחברי הכנסת באולם </w:t>
      </w:r>
      <w:bookmarkStart w:id="1990" w:name="_ETM_Q8_235523"/>
      <w:bookmarkEnd w:id="1990"/>
      <w:r>
        <w:rPr>
          <w:rFonts w:hint="cs"/>
          <w:rtl/>
          <w:lang w:eastAsia="he-IL"/>
        </w:rPr>
        <w:t xml:space="preserve">שמזכירת הכנסת </w:t>
      </w:r>
      <w:r w:rsidR="001016EB">
        <w:rPr>
          <w:rFonts w:hint="cs"/>
          <w:rtl/>
          <w:lang w:eastAsia="he-IL"/>
        </w:rPr>
        <w:t>– – –</w:t>
      </w:r>
    </w:p>
    <w:p w:rsidR="00620F84" w:rsidRDefault="00620F84" w:rsidP="00006F14">
      <w:pPr>
        <w:rPr>
          <w:rtl/>
          <w:lang w:eastAsia="he-IL"/>
        </w:rPr>
      </w:pPr>
      <w:bookmarkStart w:id="1991" w:name="_ETM_Q8_240555"/>
      <w:bookmarkStart w:id="1992" w:name="_ETM_Q8_240613"/>
      <w:bookmarkStart w:id="1993" w:name="_ETM_Q8_235643"/>
      <w:bookmarkEnd w:id="1991"/>
      <w:bookmarkEnd w:id="1992"/>
      <w:bookmarkEnd w:id="1993"/>
    </w:p>
    <w:p w:rsidR="00620F84" w:rsidRDefault="00620F84" w:rsidP="00006F14">
      <w:pPr>
        <w:pStyle w:val="af5"/>
        <w:rPr>
          <w:rtl/>
        </w:rPr>
      </w:pPr>
      <w:bookmarkStart w:id="1994" w:name="ET_interruption_6147_2"/>
      <w:r w:rsidRPr="00EA0BCD">
        <w:rPr>
          <w:rStyle w:val="TagStyle"/>
          <w:rtl/>
        </w:rPr>
        <w:t xml:space="preserve"> &lt;&lt; קריאה &gt;&gt;</w:t>
      </w:r>
      <w:r w:rsidRPr="003D37E4">
        <w:rPr>
          <w:rStyle w:val="TagStyle"/>
          <w:rtl/>
        </w:rPr>
        <w:t xml:space="preserve"> </w:t>
      </w:r>
      <w:r>
        <w:rPr>
          <w:rtl/>
        </w:rPr>
        <w:t>איתמר בן גביר (הציונות הדתית):</w:t>
      </w:r>
      <w:r w:rsidRPr="003D37E4">
        <w:rPr>
          <w:rStyle w:val="TagStyle"/>
          <w:rtl/>
        </w:rPr>
        <w:t xml:space="preserve"> </w:t>
      </w:r>
      <w:r w:rsidRPr="00EA0BCD">
        <w:rPr>
          <w:rStyle w:val="TagStyle"/>
          <w:rtl/>
        </w:rPr>
        <w:t>&lt;&lt; קריאה &gt;&gt;</w:t>
      </w:r>
      <w:r>
        <w:rPr>
          <w:rtl/>
        </w:rPr>
        <w:t xml:space="preserve">   </w:t>
      </w:r>
      <w:bookmarkEnd w:id="1994"/>
    </w:p>
    <w:p w:rsidR="00620F84" w:rsidRDefault="00620F84" w:rsidP="00006F14">
      <w:pPr>
        <w:rPr>
          <w:rtl/>
        </w:rPr>
      </w:pPr>
    </w:p>
    <w:p w:rsidR="00620F84" w:rsidRDefault="00620F84" w:rsidP="00006F14">
      <w:pPr>
        <w:rPr>
          <w:rtl/>
          <w:lang w:eastAsia="he-IL"/>
        </w:rPr>
      </w:pPr>
      <w:bookmarkStart w:id="1995" w:name="_ETM_Q8_246021"/>
      <w:bookmarkStart w:id="1996" w:name="_ETM_Q8_241283"/>
      <w:bookmarkEnd w:id="1995"/>
      <w:bookmarkEnd w:id="1996"/>
      <w:r>
        <w:rPr>
          <w:rFonts w:hint="cs"/>
          <w:rtl/>
          <w:lang w:eastAsia="he-IL"/>
        </w:rPr>
        <w:t>כן. בעד</w:t>
      </w:r>
      <w:bookmarkStart w:id="1997" w:name="_ETM_Q8_237952"/>
      <w:bookmarkEnd w:id="1997"/>
      <w:r>
        <w:rPr>
          <w:rFonts w:hint="cs"/>
          <w:rtl/>
          <w:lang w:eastAsia="he-IL"/>
        </w:rPr>
        <w:t>.</w:t>
      </w:r>
      <w:bookmarkStart w:id="1998" w:name="_ETM_Q8_238999"/>
      <w:bookmarkEnd w:id="1998"/>
    </w:p>
    <w:p w:rsidR="00620F84" w:rsidRDefault="00620F84" w:rsidP="00006F14">
      <w:pPr>
        <w:rPr>
          <w:rtl/>
          <w:lang w:eastAsia="he-IL"/>
        </w:rPr>
      </w:pPr>
      <w:bookmarkStart w:id="1999" w:name="_ETM_Q8_239060"/>
      <w:bookmarkEnd w:id="1999"/>
    </w:p>
    <w:p w:rsidR="00620F84" w:rsidRDefault="00620F84" w:rsidP="00006F14">
      <w:pPr>
        <w:pStyle w:val="af5"/>
        <w:rPr>
          <w:rtl/>
        </w:rPr>
      </w:pPr>
      <w:bookmarkStart w:id="2000" w:name="ET_interruption_6118_4"/>
      <w:r w:rsidRPr="00EA0BCD">
        <w:rPr>
          <w:rStyle w:val="TagStyle"/>
          <w:rtl/>
        </w:rPr>
        <w:t>&lt;&lt; קריאה &gt;&gt;</w:t>
      </w:r>
      <w:r w:rsidRPr="003D37E4">
        <w:rPr>
          <w:rStyle w:val="TagStyle"/>
          <w:rtl/>
        </w:rPr>
        <w:t xml:space="preserve"> </w:t>
      </w:r>
      <w:r>
        <w:rPr>
          <w:rtl/>
        </w:rPr>
        <w:t>סגנית מזכירת הכנסת אלינור ימין:</w:t>
      </w:r>
      <w:r w:rsidRPr="003D37E4">
        <w:rPr>
          <w:rStyle w:val="TagStyle"/>
          <w:rtl/>
        </w:rPr>
        <w:t xml:space="preserve"> </w:t>
      </w:r>
      <w:r w:rsidRPr="00EA0BCD">
        <w:rPr>
          <w:rStyle w:val="TagStyle"/>
          <w:rtl/>
        </w:rPr>
        <w:t>&lt;&lt; קריאה &gt;&gt;</w:t>
      </w:r>
      <w:r>
        <w:rPr>
          <w:rtl/>
        </w:rPr>
        <w:t xml:space="preserve">   </w:t>
      </w:r>
      <w:bookmarkEnd w:id="2000"/>
    </w:p>
    <w:p w:rsidR="00620F84" w:rsidRPr="003D37E4" w:rsidRDefault="00620F84" w:rsidP="00006F14">
      <w:pPr>
        <w:ind w:firstLine="0"/>
        <w:rPr>
          <w:rtl/>
          <w:lang w:eastAsia="he-IL"/>
        </w:rPr>
      </w:pPr>
      <w:r>
        <w:rPr>
          <w:rFonts w:hint="cs"/>
          <w:rtl/>
          <w:lang w:eastAsia="he-IL"/>
        </w:rPr>
        <w:t>(קוראת בשמות חברי הכנסת)</w:t>
      </w:r>
    </w:p>
    <w:p w:rsidR="00620F84" w:rsidRDefault="00620F84" w:rsidP="00006F14">
      <w:pPr>
        <w:rPr>
          <w:rtl/>
        </w:rPr>
      </w:pPr>
    </w:p>
    <w:p w:rsidR="00620F84" w:rsidRDefault="00620F84" w:rsidP="00006F14">
      <w:pPr>
        <w:rPr>
          <w:rtl/>
        </w:rPr>
      </w:pPr>
      <w:r>
        <w:rPr>
          <w:rFonts w:hint="cs"/>
          <w:rtl/>
        </w:rPr>
        <w:t>איתמר בן גביר</w:t>
      </w:r>
      <w:r>
        <w:rPr>
          <w:rFonts w:hint="cs"/>
          <w:rtl/>
        </w:rPr>
        <w:tab/>
      </w:r>
      <w:r>
        <w:rPr>
          <w:rtl/>
        </w:rPr>
        <w:tab/>
      </w:r>
      <w:r>
        <w:rPr>
          <w:rtl/>
        </w:rPr>
        <w:tab/>
      </w:r>
      <w:r>
        <w:rPr>
          <w:rFonts w:hint="cs"/>
          <w:rtl/>
        </w:rPr>
        <w:t>–   בעד</w:t>
      </w:r>
    </w:p>
    <w:p w:rsidR="00620F84" w:rsidRDefault="00620F84" w:rsidP="00006F14">
      <w:pPr>
        <w:rPr>
          <w:rtl/>
        </w:rPr>
      </w:pPr>
      <w:r>
        <w:rPr>
          <w:rFonts w:hint="cs"/>
          <w:rtl/>
        </w:rPr>
        <w:t xml:space="preserve">אימאן </w:t>
      </w:r>
      <w:bookmarkStart w:id="2001" w:name="_ETM_Q8_248597"/>
      <w:bookmarkEnd w:id="2001"/>
      <w:r>
        <w:rPr>
          <w:rFonts w:hint="cs"/>
          <w:rtl/>
        </w:rPr>
        <w:t>ח'טיב יאסין</w:t>
      </w:r>
      <w:r>
        <w:rPr>
          <w:rtl/>
        </w:rPr>
        <w:tab/>
      </w:r>
      <w:r>
        <w:rPr>
          <w:rtl/>
        </w:rPr>
        <w:tab/>
      </w:r>
      <w:r>
        <w:rPr>
          <w:rFonts w:hint="cs"/>
          <w:rtl/>
        </w:rPr>
        <w:t>–</w:t>
      </w:r>
      <w:r>
        <w:rPr>
          <w:rtl/>
        </w:rPr>
        <w:t xml:space="preserve">   </w:t>
      </w:r>
      <w:bookmarkStart w:id="2002" w:name="_ETM_Q8_247113"/>
      <w:bookmarkEnd w:id="2002"/>
      <w:r>
        <w:rPr>
          <w:rFonts w:hint="cs"/>
          <w:rtl/>
        </w:rPr>
        <w:t>בעד</w:t>
      </w:r>
      <w:bookmarkStart w:id="2003" w:name="_ETM_Q8_250499"/>
      <w:bookmarkEnd w:id="2003"/>
    </w:p>
    <w:p w:rsidR="00620F84" w:rsidRDefault="00620F84" w:rsidP="00006F14">
      <w:pPr>
        <w:rPr>
          <w:rtl/>
        </w:rPr>
      </w:pPr>
      <w:bookmarkStart w:id="2004" w:name="_ETM_Q8_251007"/>
      <w:bookmarkEnd w:id="2004"/>
    </w:p>
    <w:p w:rsidR="00620F84" w:rsidRDefault="00620F84" w:rsidP="00006F14">
      <w:pPr>
        <w:pStyle w:val="af6"/>
        <w:rPr>
          <w:rtl/>
        </w:rPr>
      </w:pPr>
      <w:r w:rsidRPr="00EA0BCD">
        <w:rPr>
          <w:rStyle w:val="TagStyle"/>
          <w:rtl/>
        </w:rPr>
        <w:t xml:space="preserve"> &lt;&lt; יור &gt;&gt;</w:t>
      </w:r>
      <w:r w:rsidRPr="00EF4A1A">
        <w:rPr>
          <w:rStyle w:val="TagStyle"/>
          <w:rtl/>
        </w:rPr>
        <w:t xml:space="preserve"> </w:t>
      </w:r>
      <w:r>
        <w:rPr>
          <w:rtl/>
        </w:rPr>
        <w:t>היו"ר מיקי לוי:</w:t>
      </w:r>
      <w:r w:rsidRPr="00EF4A1A">
        <w:rPr>
          <w:rStyle w:val="TagStyle"/>
          <w:rtl/>
        </w:rPr>
        <w:t xml:space="preserve"> </w:t>
      </w:r>
      <w:r w:rsidRPr="00EA0BCD">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2005" w:name="_ETM_Q8_257325"/>
      <w:bookmarkStart w:id="2006" w:name="_ETM_Q8_262774"/>
      <w:bookmarkEnd w:id="2005"/>
      <w:bookmarkEnd w:id="2006"/>
      <w:r>
        <w:rPr>
          <w:rFonts w:hint="cs"/>
          <w:rtl/>
          <w:lang w:eastAsia="he-IL"/>
        </w:rPr>
        <w:t>תמה ההצבעה. בבקשה לספור.</w:t>
      </w:r>
      <w:bookmarkStart w:id="2007" w:name="_ETM_Q8_304133"/>
      <w:bookmarkEnd w:id="2007"/>
      <w:r>
        <w:rPr>
          <w:rFonts w:hint="cs"/>
          <w:rtl/>
          <w:lang w:eastAsia="he-IL"/>
        </w:rPr>
        <w:t xml:space="preserve"> 24 </w:t>
      </w:r>
      <w:bookmarkStart w:id="2008" w:name="_ETM_Q8_307822"/>
      <w:bookmarkEnd w:id="2008"/>
      <w:r>
        <w:rPr>
          <w:rFonts w:hint="cs"/>
          <w:rtl/>
          <w:lang w:eastAsia="he-IL"/>
        </w:rPr>
        <w:t>תומכים, אין מתנגדים.</w:t>
      </w:r>
      <w:bookmarkStart w:id="2009" w:name="_ETM_Q8_303524"/>
      <w:bookmarkEnd w:id="2009"/>
      <w:r>
        <w:rPr>
          <w:rFonts w:hint="cs"/>
          <w:rtl/>
          <w:lang w:eastAsia="he-IL"/>
        </w:rPr>
        <w:t xml:space="preserve"> לפיכך, הצעת החוק עברה ותועבר לוועדת החוקה, </w:t>
      </w:r>
      <w:bookmarkStart w:id="2010" w:name="_ETM_Q8_315394"/>
      <w:bookmarkEnd w:id="2010"/>
      <w:r>
        <w:rPr>
          <w:rFonts w:hint="cs"/>
          <w:rtl/>
          <w:lang w:eastAsia="he-IL"/>
        </w:rPr>
        <w:t>חוק ומשפט.</w:t>
      </w:r>
    </w:p>
    <w:p w:rsidR="00620F84" w:rsidRDefault="00620F84" w:rsidP="00006F14">
      <w:pPr>
        <w:rPr>
          <w:rtl/>
        </w:rPr>
      </w:pPr>
      <w:bookmarkStart w:id="2011" w:name="_ETM_Q8_305007"/>
      <w:bookmarkStart w:id="2012" w:name="_ETM_Q8_305085"/>
      <w:bookmarkStart w:id="2013" w:name="ET_interruption_5300_6"/>
      <w:bookmarkEnd w:id="2011"/>
      <w:bookmarkEnd w:id="2012"/>
    </w:p>
    <w:p w:rsidR="00620F84" w:rsidRDefault="00620F84" w:rsidP="00006F14">
      <w:pPr>
        <w:pStyle w:val="af5"/>
        <w:rPr>
          <w:rtl/>
        </w:rPr>
      </w:pPr>
      <w:r w:rsidRPr="00EA0BCD">
        <w:rPr>
          <w:rStyle w:val="TagStyle"/>
          <w:rtl/>
        </w:rPr>
        <w:t xml:space="preserve"> &lt;&lt; קריאה &gt;&gt;</w:t>
      </w:r>
      <w:r w:rsidRPr="00EF4A1A">
        <w:rPr>
          <w:rStyle w:val="TagStyle"/>
          <w:rtl/>
        </w:rPr>
        <w:t xml:space="preserve"> </w:t>
      </w:r>
      <w:r>
        <w:rPr>
          <w:rtl/>
        </w:rPr>
        <w:t>מירב בן ארי (יש עתיד):</w:t>
      </w:r>
      <w:r w:rsidRPr="00EF4A1A">
        <w:rPr>
          <w:rStyle w:val="TagStyle"/>
          <w:rtl/>
        </w:rPr>
        <w:t xml:space="preserve"> </w:t>
      </w:r>
      <w:r w:rsidRPr="00EA0BCD">
        <w:rPr>
          <w:rStyle w:val="TagStyle"/>
          <w:rtl/>
        </w:rPr>
        <w:t>&lt;&lt; קריאה &gt;&gt;</w:t>
      </w:r>
      <w:r>
        <w:rPr>
          <w:rtl/>
        </w:rPr>
        <w:t xml:space="preserve">   </w:t>
      </w:r>
      <w:bookmarkEnd w:id="2013"/>
    </w:p>
    <w:p w:rsidR="00620F84" w:rsidRDefault="00620F84" w:rsidP="001016EB">
      <w:pPr>
        <w:rPr>
          <w:rtl/>
          <w:lang w:eastAsia="he-IL"/>
        </w:rPr>
      </w:pPr>
    </w:p>
    <w:p w:rsidR="00620F84" w:rsidRDefault="00620F84" w:rsidP="00006F14">
      <w:pPr>
        <w:rPr>
          <w:rtl/>
          <w:lang w:eastAsia="he-IL"/>
        </w:rPr>
      </w:pPr>
      <w:bookmarkStart w:id="2014" w:name="_ETM_Q8_311854"/>
      <w:bookmarkStart w:id="2015" w:name="_ETM_Q8_313813"/>
      <w:bookmarkEnd w:id="2014"/>
      <w:bookmarkEnd w:id="2015"/>
      <w:r>
        <w:rPr>
          <w:rFonts w:hint="cs"/>
          <w:rtl/>
          <w:lang w:eastAsia="he-IL"/>
        </w:rPr>
        <w:t>ביטחון הפנים.</w:t>
      </w:r>
    </w:p>
    <w:p w:rsidR="00620F84" w:rsidRDefault="00620F84" w:rsidP="00006F14">
      <w:pPr>
        <w:rPr>
          <w:rtl/>
          <w:lang w:eastAsia="he-IL"/>
        </w:rPr>
      </w:pPr>
      <w:bookmarkStart w:id="2016" w:name="_ETM_Q8_317906"/>
      <w:bookmarkStart w:id="2017" w:name="_ETM_Q8_317969"/>
      <w:bookmarkEnd w:id="2016"/>
      <w:bookmarkEnd w:id="2017"/>
    </w:p>
    <w:p w:rsidR="00620F84" w:rsidRDefault="00620F84" w:rsidP="00006F14">
      <w:pPr>
        <w:pStyle w:val="af6"/>
        <w:rPr>
          <w:rtl/>
        </w:rPr>
      </w:pPr>
      <w:bookmarkStart w:id="2018" w:name="_ETM_Q8_315162"/>
      <w:bookmarkStart w:id="2019" w:name="_ETM_Q8_315235"/>
      <w:bookmarkEnd w:id="2018"/>
      <w:bookmarkEnd w:id="2019"/>
      <w:r w:rsidRPr="00EA0BCD">
        <w:rPr>
          <w:rStyle w:val="TagStyle"/>
          <w:rtl/>
        </w:rPr>
        <w:t xml:space="preserve"> &lt;&lt; יור &gt;&gt;</w:t>
      </w:r>
      <w:r w:rsidRPr="00894B00">
        <w:rPr>
          <w:rStyle w:val="TagStyle"/>
          <w:rtl/>
        </w:rPr>
        <w:t xml:space="preserve"> </w:t>
      </w:r>
      <w:r>
        <w:rPr>
          <w:rtl/>
        </w:rPr>
        <w:t>היו"ר מיקי לוי:</w:t>
      </w:r>
      <w:r w:rsidRPr="00894B00">
        <w:rPr>
          <w:rStyle w:val="TagStyle"/>
          <w:rtl/>
        </w:rPr>
        <w:t xml:space="preserve"> </w:t>
      </w:r>
      <w:r w:rsidRPr="00EA0BCD">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2020" w:name="_ETM_Q8_315924"/>
      <w:bookmarkEnd w:id="2020"/>
      <w:r>
        <w:rPr>
          <w:rFonts w:hint="cs"/>
          <w:rtl/>
          <w:lang w:eastAsia="he-IL"/>
        </w:rPr>
        <w:t>ועדת ביטחון הפנים. עוד הצעות?</w:t>
      </w:r>
      <w:bookmarkStart w:id="2021" w:name="_ETM_Q8_321037"/>
      <w:bookmarkEnd w:id="2021"/>
    </w:p>
    <w:p w:rsidR="00620F84" w:rsidRDefault="00620F84" w:rsidP="00006F14">
      <w:pPr>
        <w:rPr>
          <w:rtl/>
          <w:lang w:eastAsia="he-IL"/>
        </w:rPr>
      </w:pPr>
      <w:bookmarkStart w:id="2022" w:name="_ETM_Q8_321102"/>
      <w:bookmarkEnd w:id="2022"/>
    </w:p>
    <w:p w:rsidR="00620F84" w:rsidRDefault="00620F84" w:rsidP="00006F14">
      <w:pPr>
        <w:pStyle w:val="af5"/>
        <w:rPr>
          <w:rtl/>
        </w:rPr>
      </w:pPr>
      <w:bookmarkStart w:id="2023" w:name="ET_interruption_5300_19"/>
      <w:r w:rsidRPr="00EA0BCD">
        <w:rPr>
          <w:rStyle w:val="TagStyle"/>
          <w:rtl/>
        </w:rPr>
        <w:t>&lt;&lt; קריאה &gt;&gt;</w:t>
      </w:r>
      <w:r w:rsidRPr="00894B00">
        <w:rPr>
          <w:rStyle w:val="TagStyle"/>
          <w:rtl/>
        </w:rPr>
        <w:t xml:space="preserve"> </w:t>
      </w:r>
      <w:r>
        <w:rPr>
          <w:rtl/>
        </w:rPr>
        <w:t>מירב בן ארי (יש עתיד):</w:t>
      </w:r>
      <w:r w:rsidRPr="00894B00">
        <w:rPr>
          <w:rStyle w:val="TagStyle"/>
          <w:rtl/>
        </w:rPr>
        <w:t xml:space="preserve"> </w:t>
      </w:r>
      <w:r w:rsidRPr="00EA0BCD">
        <w:rPr>
          <w:rStyle w:val="TagStyle"/>
          <w:rtl/>
        </w:rPr>
        <w:t>&lt;&lt; קריאה &gt;&gt;</w:t>
      </w:r>
      <w:bookmarkEnd w:id="2023"/>
      <w:r>
        <w:rPr>
          <w:rtl/>
        </w:rPr>
        <w:t xml:space="preserve">   </w:t>
      </w:r>
    </w:p>
    <w:p w:rsidR="00620F84" w:rsidRDefault="00620F84" w:rsidP="00006F14">
      <w:pPr>
        <w:rPr>
          <w:rtl/>
          <w:lang w:eastAsia="he-IL"/>
        </w:rPr>
      </w:pPr>
      <w:bookmarkStart w:id="2024" w:name="_ETM_Q8_318152"/>
      <w:bookmarkStart w:id="2025" w:name="_ETM_Q8_318420"/>
      <w:bookmarkEnd w:id="2024"/>
      <w:bookmarkEnd w:id="2025"/>
    </w:p>
    <w:p w:rsidR="00620F84" w:rsidRDefault="00620F84" w:rsidP="00006F14">
      <w:pPr>
        <w:rPr>
          <w:rtl/>
          <w:lang w:eastAsia="he-IL"/>
        </w:rPr>
      </w:pPr>
      <w:bookmarkStart w:id="2026" w:name="_ETM_Q8_318500"/>
      <w:bookmarkEnd w:id="2026"/>
      <w:r>
        <w:rPr>
          <w:rFonts w:hint="cs"/>
          <w:rtl/>
          <w:lang w:eastAsia="he-IL"/>
        </w:rPr>
        <w:t xml:space="preserve">לא, </w:t>
      </w:r>
      <w:bookmarkStart w:id="2027" w:name="_ETM_Q8_319332"/>
      <w:bookmarkEnd w:id="2027"/>
      <w:r>
        <w:rPr>
          <w:rFonts w:hint="cs"/>
          <w:rtl/>
          <w:lang w:eastAsia="he-IL"/>
        </w:rPr>
        <w:t>לא. זהו.</w:t>
      </w:r>
    </w:p>
    <w:p w:rsidR="00620F84" w:rsidRDefault="00620F84" w:rsidP="00006F14">
      <w:pPr>
        <w:rPr>
          <w:rtl/>
          <w:lang w:eastAsia="he-IL"/>
        </w:rPr>
      </w:pPr>
      <w:bookmarkStart w:id="2028" w:name="_ETM_Q8_321364"/>
      <w:bookmarkStart w:id="2029" w:name="_ETM_Q8_321423"/>
      <w:bookmarkEnd w:id="2028"/>
      <w:bookmarkEnd w:id="2029"/>
    </w:p>
    <w:p w:rsidR="00620F84" w:rsidRDefault="00620F84" w:rsidP="00006F14">
      <w:pPr>
        <w:pStyle w:val="af6"/>
        <w:rPr>
          <w:rtl/>
        </w:rPr>
      </w:pPr>
      <w:r w:rsidRPr="00EA0BCD">
        <w:rPr>
          <w:rStyle w:val="TagStyle"/>
          <w:rtl/>
        </w:rPr>
        <w:t xml:space="preserve"> &lt;&lt; יור &gt;&gt;</w:t>
      </w:r>
      <w:r w:rsidRPr="00894B00">
        <w:rPr>
          <w:rStyle w:val="TagStyle"/>
          <w:rtl/>
        </w:rPr>
        <w:t xml:space="preserve"> </w:t>
      </w:r>
      <w:r>
        <w:rPr>
          <w:rtl/>
        </w:rPr>
        <w:t>היו"ר מיקי לוי:</w:t>
      </w:r>
      <w:r w:rsidRPr="00894B00">
        <w:rPr>
          <w:rStyle w:val="TagStyle"/>
          <w:rtl/>
        </w:rPr>
        <w:t xml:space="preserve"> </w:t>
      </w:r>
      <w:r w:rsidRPr="00EA0BCD">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2030" w:name="_ETM_Q8_322169"/>
      <w:bookmarkEnd w:id="2030"/>
      <w:r>
        <w:rPr>
          <w:rFonts w:hint="cs"/>
          <w:rtl/>
          <w:lang w:eastAsia="he-IL"/>
        </w:rPr>
        <w:t>ההצעה תועבר לוועדת הכנסת לקבלת החלטה.</w:t>
      </w:r>
      <w:bookmarkStart w:id="2031" w:name="_ETM_Q8_320753"/>
      <w:bookmarkEnd w:id="2031"/>
    </w:p>
    <w:p w:rsidR="00620F84" w:rsidRDefault="00620F84" w:rsidP="00006F14">
      <w:pPr>
        <w:rPr>
          <w:rtl/>
          <w:lang w:eastAsia="he-IL"/>
        </w:rPr>
      </w:pPr>
      <w:bookmarkStart w:id="2032" w:name="_ETM_Q8_328412"/>
      <w:bookmarkStart w:id="2033" w:name="_ETM_Q8_328482"/>
      <w:bookmarkEnd w:id="2032"/>
      <w:bookmarkEnd w:id="2033"/>
    </w:p>
    <w:p w:rsidR="00620F84" w:rsidRDefault="00620F84" w:rsidP="00006F14">
      <w:pPr>
        <w:pStyle w:val="af5"/>
        <w:rPr>
          <w:rtl/>
        </w:rPr>
      </w:pPr>
      <w:bookmarkStart w:id="2034" w:name="_ETM_Q8_329452"/>
      <w:bookmarkStart w:id="2035" w:name="_ETM_Q8_329517"/>
      <w:bookmarkStart w:id="2036" w:name="ET_interruption_5300_20"/>
      <w:bookmarkEnd w:id="2034"/>
      <w:bookmarkEnd w:id="2035"/>
      <w:r w:rsidRPr="00EA0BCD">
        <w:rPr>
          <w:rStyle w:val="TagStyle"/>
          <w:rtl/>
        </w:rPr>
        <w:t>&lt;&lt; קריאה &gt;&gt;</w:t>
      </w:r>
      <w:r w:rsidRPr="00894B00">
        <w:rPr>
          <w:rStyle w:val="TagStyle"/>
          <w:rtl/>
        </w:rPr>
        <w:t xml:space="preserve"> </w:t>
      </w:r>
      <w:r>
        <w:rPr>
          <w:rtl/>
        </w:rPr>
        <w:t>מירב בן ארי (יש עתיד):</w:t>
      </w:r>
      <w:r w:rsidRPr="00894B00">
        <w:rPr>
          <w:rStyle w:val="TagStyle"/>
          <w:rtl/>
        </w:rPr>
        <w:t xml:space="preserve"> </w:t>
      </w:r>
      <w:r w:rsidRPr="00EA0BCD">
        <w:rPr>
          <w:rStyle w:val="TagStyle"/>
          <w:rtl/>
        </w:rPr>
        <w:t>&lt;&lt; קריאה &gt;&gt;</w:t>
      </w:r>
      <w:bookmarkEnd w:id="2036"/>
      <w:r>
        <w:rPr>
          <w:rtl/>
        </w:rPr>
        <w:t xml:space="preserve">   </w:t>
      </w:r>
    </w:p>
    <w:p w:rsidR="00620F84" w:rsidRDefault="00620F84" w:rsidP="00006F14">
      <w:pPr>
        <w:rPr>
          <w:rtl/>
          <w:lang w:eastAsia="he-IL"/>
        </w:rPr>
      </w:pPr>
      <w:bookmarkStart w:id="2037" w:name="_ETM_Q8_325463"/>
      <w:bookmarkEnd w:id="2037"/>
    </w:p>
    <w:p w:rsidR="00620F84" w:rsidRDefault="00620F84" w:rsidP="00006F14">
      <w:pPr>
        <w:rPr>
          <w:rtl/>
          <w:lang w:eastAsia="he-IL"/>
        </w:rPr>
      </w:pPr>
      <w:bookmarkStart w:id="2038" w:name="_ETM_Q8_325557"/>
      <w:bookmarkStart w:id="2039" w:name="_ETM_Q8_325618"/>
      <w:bookmarkEnd w:id="2038"/>
      <w:bookmarkEnd w:id="2039"/>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bookmarkStart w:id="2040" w:name="_ETM_Q8_328025"/>
      <w:bookmarkEnd w:id="2040"/>
      <w:r>
        <w:rPr>
          <w:rFonts w:hint="cs"/>
          <w:rtl/>
          <w:lang w:eastAsia="he-IL"/>
        </w:rPr>
        <w:t>יש הסכמה</w:t>
      </w:r>
      <w:bookmarkStart w:id="2041" w:name="_ETM_Q8_326243"/>
      <w:bookmarkStart w:id="2042" w:name="_ETM_Q8_328743"/>
      <w:bookmarkEnd w:id="2041"/>
      <w:bookmarkEnd w:id="2042"/>
      <w:r>
        <w:rPr>
          <w:rFonts w:hint="cs"/>
          <w:rtl/>
          <w:lang w:eastAsia="he-IL"/>
        </w:rPr>
        <w:t xml:space="preserve"> </w:t>
      </w:r>
      <w:r w:rsidR="001016EB">
        <w:rPr>
          <w:rFonts w:hint="cs"/>
          <w:rtl/>
          <w:lang w:eastAsia="he-IL"/>
        </w:rPr>
        <w:t>– – –</w:t>
      </w:r>
    </w:p>
    <w:p w:rsidR="00620F84" w:rsidRDefault="00620F84" w:rsidP="00006F14">
      <w:pPr>
        <w:rPr>
          <w:rtl/>
          <w:lang w:eastAsia="he-IL"/>
        </w:rPr>
      </w:pPr>
      <w:bookmarkStart w:id="2043" w:name="_ETM_Q8_331737"/>
      <w:bookmarkStart w:id="2044" w:name="_ETM_Q8_331812"/>
      <w:bookmarkStart w:id="2045" w:name="_ETM_Q8_335448"/>
      <w:bookmarkStart w:id="2046" w:name="_ETM_Q8_335503"/>
      <w:bookmarkEnd w:id="2043"/>
      <w:bookmarkEnd w:id="2044"/>
      <w:bookmarkEnd w:id="2045"/>
      <w:bookmarkEnd w:id="2046"/>
    </w:p>
    <w:p w:rsidR="00620F84" w:rsidRDefault="00620F84" w:rsidP="00006F14">
      <w:pPr>
        <w:pStyle w:val="af5"/>
        <w:rPr>
          <w:rtl/>
        </w:rPr>
      </w:pPr>
      <w:bookmarkStart w:id="2047" w:name="ET_interruption_קריאות_11"/>
      <w:r w:rsidRPr="00EA0BCD">
        <w:rPr>
          <w:rStyle w:val="TagStyle"/>
          <w:rtl/>
        </w:rPr>
        <w:t xml:space="preserve"> &lt;&lt; קריאה &gt;&gt;</w:t>
      </w:r>
      <w:r w:rsidRPr="00AE2172">
        <w:rPr>
          <w:rStyle w:val="TagStyle"/>
          <w:rtl/>
        </w:rPr>
        <w:t xml:space="preserve"> </w:t>
      </w:r>
      <w:r>
        <w:rPr>
          <w:rtl/>
        </w:rPr>
        <w:t>קריאות:</w:t>
      </w:r>
      <w:r w:rsidRPr="00AE2172">
        <w:rPr>
          <w:rStyle w:val="TagStyle"/>
          <w:rtl/>
        </w:rPr>
        <w:t xml:space="preserve"> </w:t>
      </w:r>
      <w:r w:rsidRPr="00EA0BCD">
        <w:rPr>
          <w:rStyle w:val="TagStyle"/>
          <w:rtl/>
        </w:rPr>
        <w:t>&lt;&lt; קריאה &gt;&gt;</w:t>
      </w:r>
      <w:r>
        <w:rPr>
          <w:rtl/>
        </w:rPr>
        <w:t xml:space="preserve">   </w:t>
      </w:r>
      <w:bookmarkEnd w:id="2047"/>
    </w:p>
    <w:p w:rsidR="00620F84" w:rsidRDefault="00620F84" w:rsidP="001016EB">
      <w:pPr>
        <w:rPr>
          <w:rtl/>
          <w:lang w:eastAsia="he-IL"/>
        </w:rPr>
      </w:pPr>
    </w:p>
    <w:p w:rsidR="00620F84" w:rsidRDefault="001016EB" w:rsidP="00006F14">
      <w:pPr>
        <w:rPr>
          <w:rtl/>
          <w:lang w:eastAsia="he-IL"/>
        </w:rPr>
      </w:pPr>
      <w:bookmarkStart w:id="2048" w:name="_ETM_Q8_336313"/>
      <w:bookmarkStart w:id="2049" w:name="_ETM_Q8_336556"/>
      <w:bookmarkStart w:id="2050" w:name="_ETM_Q8_336639"/>
      <w:bookmarkStart w:id="2051" w:name="_ETM_Q8_331672"/>
      <w:bookmarkEnd w:id="2048"/>
      <w:bookmarkEnd w:id="2049"/>
      <w:bookmarkEnd w:id="2050"/>
      <w:bookmarkEnd w:id="2051"/>
      <w:r>
        <w:rPr>
          <w:rFonts w:hint="cs"/>
          <w:rtl/>
          <w:lang w:eastAsia="he-IL"/>
        </w:rPr>
        <w:t>– – –</w:t>
      </w:r>
    </w:p>
    <w:p w:rsidR="00620F84" w:rsidRDefault="00620F84" w:rsidP="00006F14">
      <w:pPr>
        <w:rPr>
          <w:rtl/>
          <w:lang w:eastAsia="he-IL"/>
        </w:rPr>
      </w:pPr>
      <w:bookmarkStart w:id="2052" w:name="_ETM_Q8_332437"/>
      <w:bookmarkStart w:id="2053" w:name="_ETM_Q8_332504"/>
      <w:bookmarkEnd w:id="2052"/>
      <w:bookmarkEnd w:id="2053"/>
    </w:p>
    <w:p w:rsidR="00620F84" w:rsidRDefault="00620F84" w:rsidP="00006F14">
      <w:pPr>
        <w:pStyle w:val="af6"/>
        <w:rPr>
          <w:rtl/>
        </w:rPr>
      </w:pPr>
      <w:r w:rsidRPr="00EA0BCD">
        <w:rPr>
          <w:rStyle w:val="TagStyle"/>
          <w:rtl/>
        </w:rPr>
        <w:t xml:space="preserve"> &lt;&lt; יור &gt;&gt;</w:t>
      </w:r>
      <w:r w:rsidRPr="00AE2172">
        <w:rPr>
          <w:rStyle w:val="TagStyle"/>
          <w:rtl/>
        </w:rPr>
        <w:t xml:space="preserve"> </w:t>
      </w:r>
      <w:r>
        <w:rPr>
          <w:rtl/>
        </w:rPr>
        <w:t>היו"ר מיקי לוי:</w:t>
      </w:r>
      <w:r w:rsidRPr="00AE2172">
        <w:rPr>
          <w:rStyle w:val="TagStyle"/>
          <w:rtl/>
        </w:rPr>
        <w:t xml:space="preserve"> </w:t>
      </w:r>
      <w:r w:rsidRPr="00EA0BCD">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2054" w:name="_ETM_Q8_333162"/>
      <w:bookmarkEnd w:id="2054"/>
      <w:r>
        <w:rPr>
          <w:rFonts w:hint="cs"/>
          <w:rtl/>
          <w:lang w:eastAsia="he-IL"/>
        </w:rPr>
        <w:t xml:space="preserve">מוסכם? מוסכם. </w:t>
      </w:r>
      <w:bookmarkStart w:id="2055" w:name="_ETM_Q8_338308"/>
      <w:bookmarkEnd w:id="2055"/>
      <w:r>
        <w:rPr>
          <w:rFonts w:hint="cs"/>
          <w:rtl/>
          <w:lang w:eastAsia="he-IL"/>
        </w:rPr>
        <w:t>מוסכם על ידי חברי הכנסת. הצעת החוק תו</w:t>
      </w:r>
      <w:bookmarkStart w:id="2056" w:name="_ETM_Q8_339582"/>
      <w:bookmarkEnd w:id="2056"/>
      <w:r>
        <w:rPr>
          <w:rFonts w:hint="cs"/>
          <w:rtl/>
          <w:lang w:eastAsia="he-IL"/>
        </w:rPr>
        <w:t xml:space="preserve">עבר לוועדת ביטחון </w:t>
      </w:r>
      <w:bookmarkStart w:id="2057" w:name="_ETM_Q8_344365"/>
      <w:bookmarkEnd w:id="2057"/>
      <w:r>
        <w:rPr>
          <w:rFonts w:hint="cs"/>
          <w:rtl/>
          <w:lang w:eastAsia="he-IL"/>
        </w:rPr>
        <w:t>הפנים.</w:t>
      </w:r>
    </w:p>
    <w:p w:rsidR="00620F84" w:rsidRDefault="00620F84" w:rsidP="00006F14">
      <w:pPr>
        <w:rPr>
          <w:rtl/>
          <w:lang w:eastAsia="he-IL"/>
        </w:rPr>
      </w:pPr>
      <w:bookmarkStart w:id="2058" w:name="_ETM_Q8_346445"/>
      <w:bookmarkStart w:id="2059" w:name="_ETM_Q8_346533"/>
      <w:bookmarkEnd w:id="2058"/>
      <w:bookmarkEnd w:id="2059"/>
    </w:p>
    <w:p w:rsidR="00620F84" w:rsidRDefault="00620F84" w:rsidP="00006F14">
      <w:pPr>
        <w:pStyle w:val="af5"/>
        <w:rPr>
          <w:rtl/>
        </w:rPr>
      </w:pPr>
      <w:bookmarkStart w:id="2060" w:name="_ETM_Q8_346654"/>
      <w:bookmarkStart w:id="2061" w:name="_ETM_Q8_346718"/>
      <w:bookmarkStart w:id="2062" w:name="ET_interruption_5300_21"/>
      <w:bookmarkEnd w:id="2060"/>
      <w:bookmarkEnd w:id="2061"/>
      <w:r w:rsidRPr="00EA0BCD">
        <w:rPr>
          <w:rStyle w:val="TagStyle"/>
          <w:rtl/>
        </w:rPr>
        <w:t>&lt;&lt; קריאה &gt;&gt;</w:t>
      </w:r>
      <w:r w:rsidRPr="00894B00">
        <w:rPr>
          <w:rStyle w:val="TagStyle"/>
          <w:rtl/>
        </w:rPr>
        <w:t xml:space="preserve"> </w:t>
      </w:r>
      <w:r>
        <w:rPr>
          <w:rtl/>
        </w:rPr>
        <w:t>מירב בן ארי (יש עתיד):</w:t>
      </w:r>
      <w:r w:rsidRPr="00894B00">
        <w:rPr>
          <w:rStyle w:val="TagStyle"/>
          <w:rtl/>
        </w:rPr>
        <w:t xml:space="preserve"> </w:t>
      </w:r>
      <w:r w:rsidRPr="00EA0BCD">
        <w:rPr>
          <w:rStyle w:val="TagStyle"/>
          <w:rtl/>
        </w:rPr>
        <w:t>&lt;&lt; קריאה &gt;&gt;</w:t>
      </w:r>
      <w:bookmarkEnd w:id="2062"/>
      <w:r>
        <w:rPr>
          <w:rtl/>
        </w:rPr>
        <w:t xml:space="preserve">   </w:t>
      </w:r>
    </w:p>
    <w:p w:rsidR="00620F84" w:rsidRDefault="00620F84" w:rsidP="00006F14">
      <w:pPr>
        <w:rPr>
          <w:rtl/>
          <w:lang w:eastAsia="he-IL"/>
        </w:rPr>
      </w:pPr>
    </w:p>
    <w:p w:rsidR="00620F84" w:rsidRDefault="00620F84" w:rsidP="00006F14">
      <w:pPr>
        <w:rPr>
          <w:rtl/>
          <w:lang w:eastAsia="he-IL"/>
        </w:rPr>
      </w:pPr>
      <w:bookmarkStart w:id="2063" w:name="_ETM_Q8_347597"/>
      <w:bookmarkStart w:id="2064" w:name="_ETM_Q8_347678"/>
      <w:bookmarkEnd w:id="2063"/>
      <w:bookmarkEnd w:id="2064"/>
      <w:r>
        <w:rPr>
          <w:rFonts w:hint="cs"/>
          <w:rtl/>
          <w:lang w:eastAsia="he-IL"/>
        </w:rPr>
        <w:t xml:space="preserve">תודה. תודה. </w:t>
      </w:r>
    </w:p>
    <w:p w:rsidR="00620F84" w:rsidRDefault="00620F84" w:rsidP="00006F14">
      <w:pPr>
        <w:rPr>
          <w:rtl/>
          <w:lang w:eastAsia="he-IL"/>
        </w:rPr>
      </w:pPr>
    </w:p>
    <w:p w:rsidR="00620F84" w:rsidRDefault="00620F84" w:rsidP="00006F14">
      <w:pPr>
        <w:rPr>
          <w:rtl/>
          <w:lang w:eastAsia="he-IL"/>
        </w:rPr>
      </w:pPr>
    </w:p>
    <w:p w:rsidR="00620F84" w:rsidRDefault="00620F84" w:rsidP="00006F14">
      <w:pPr>
        <w:pStyle w:val="a6"/>
        <w:rPr>
          <w:rtl/>
          <w:lang w:eastAsia="he-IL"/>
        </w:rPr>
      </w:pPr>
      <w:bookmarkStart w:id="2065" w:name="ET_hatsach_626414_14"/>
      <w:r w:rsidRPr="00EA0BCD">
        <w:rPr>
          <w:rStyle w:val="TagStyle"/>
          <w:rtl/>
        </w:rPr>
        <w:t xml:space="preserve"> &lt;&lt; הצח &gt;&gt;</w:t>
      </w:r>
      <w:r w:rsidRPr="00AE2172">
        <w:rPr>
          <w:rStyle w:val="TagStyle"/>
          <w:rtl/>
        </w:rPr>
        <w:t xml:space="preserve"> </w:t>
      </w:r>
      <w:bookmarkStart w:id="2066" w:name="_Toc92315073"/>
      <w:bookmarkStart w:id="2067" w:name="_Toc92638162"/>
      <w:bookmarkStart w:id="2068" w:name="_Toc92638760"/>
      <w:r>
        <w:rPr>
          <w:rtl/>
          <w:lang w:eastAsia="he-IL"/>
        </w:rPr>
        <w:t xml:space="preserve">הצעת חוק דמי מחלה (היעדרות בשל מחלת ילד) (תיקון </w:t>
      </w:r>
      <w:r>
        <w:rPr>
          <w:rFonts w:hint="cs"/>
          <w:rtl/>
          <w:lang w:eastAsia="he-IL"/>
        </w:rPr>
        <w:t>–</w:t>
      </w:r>
      <w:r>
        <w:rPr>
          <w:rtl/>
          <w:lang w:eastAsia="he-IL"/>
        </w:rPr>
        <w:t xml:space="preserve"> היעדרות בשל חיסון ילד לנגיף הקורונה) (הוראת שעה), התשפ"ב–2021</w:t>
      </w:r>
      <w:bookmarkEnd w:id="2066"/>
      <w:bookmarkEnd w:id="2067"/>
      <w:bookmarkEnd w:id="2068"/>
      <w:r w:rsidRPr="00AE2172">
        <w:rPr>
          <w:rStyle w:val="TagStyle"/>
          <w:rtl/>
        </w:rPr>
        <w:t xml:space="preserve"> </w:t>
      </w:r>
      <w:r w:rsidRPr="00EA0BCD">
        <w:rPr>
          <w:rStyle w:val="TagStyle"/>
          <w:rtl/>
        </w:rPr>
        <w:t>&lt;&lt; הצח &gt;&gt;</w:t>
      </w:r>
      <w:r>
        <w:rPr>
          <w:rtl/>
          <w:lang w:eastAsia="he-IL"/>
        </w:rPr>
        <w:t xml:space="preserve">   </w:t>
      </w:r>
      <w:bookmarkEnd w:id="2065"/>
    </w:p>
    <w:p w:rsidR="00620F84" w:rsidRDefault="00620F84" w:rsidP="00006F14">
      <w:pPr>
        <w:rPr>
          <w:rtl/>
          <w:lang w:eastAsia="he-IL"/>
        </w:rPr>
      </w:pPr>
      <w:r>
        <w:rPr>
          <w:rtl/>
          <w:lang w:eastAsia="he-IL"/>
        </w:rPr>
        <w:t>[הצעת חוק פ/2851</w:t>
      </w:r>
      <w:r>
        <w:rPr>
          <w:rFonts w:hint="cs"/>
          <w:rtl/>
          <w:lang w:eastAsia="he-IL"/>
        </w:rPr>
        <w:t>/24; נספחות.</w:t>
      </w:r>
      <w:r>
        <w:rPr>
          <w:rtl/>
          <w:lang w:eastAsia="he-IL"/>
        </w:rPr>
        <w:t>]</w:t>
      </w:r>
    </w:p>
    <w:p w:rsidR="00620F84" w:rsidRDefault="00620F84" w:rsidP="00006F14">
      <w:pPr>
        <w:pStyle w:val="-0"/>
        <w:rPr>
          <w:rtl/>
          <w:lang w:eastAsia="he-IL"/>
        </w:rPr>
      </w:pPr>
      <w:r>
        <w:rPr>
          <w:rtl/>
          <w:lang w:eastAsia="he-IL"/>
        </w:rPr>
        <w:t>(הצעת חבר הכנסת</w:t>
      </w:r>
      <w:r>
        <w:rPr>
          <w:rFonts w:hint="cs"/>
          <w:rtl/>
          <w:lang w:eastAsia="he-IL"/>
        </w:rPr>
        <w:t xml:space="preserve"> צבי האוזר</w:t>
      </w:r>
      <w:bookmarkStart w:id="2069" w:name="_ETM_Q8_342162"/>
      <w:bookmarkEnd w:id="2069"/>
      <w:r>
        <w:rPr>
          <w:rtl/>
          <w:lang w:eastAsia="he-IL"/>
        </w:rPr>
        <w:t>)</w:t>
      </w:r>
    </w:p>
    <w:p w:rsidR="00620F84" w:rsidRPr="00AE2172" w:rsidRDefault="00620F84" w:rsidP="00006F14">
      <w:pPr>
        <w:rPr>
          <w:rtl/>
          <w:lang w:eastAsia="he-IL"/>
        </w:rPr>
      </w:pPr>
      <w:bookmarkStart w:id="2070" w:name="_ETM_Q8_345332"/>
      <w:bookmarkEnd w:id="2070"/>
    </w:p>
    <w:p w:rsidR="00620F84" w:rsidRDefault="00620F84" w:rsidP="00006F14">
      <w:pPr>
        <w:pStyle w:val="af6"/>
        <w:rPr>
          <w:rtl/>
        </w:rPr>
      </w:pPr>
      <w:bookmarkStart w:id="2071" w:name="ET_yor_6204_13"/>
      <w:r w:rsidRPr="00EA0BCD">
        <w:rPr>
          <w:rStyle w:val="TagStyle"/>
          <w:rtl/>
        </w:rPr>
        <w:t xml:space="preserve"> &lt;&lt; יור &gt;&gt;</w:t>
      </w:r>
      <w:r w:rsidRPr="00AE2172">
        <w:rPr>
          <w:rStyle w:val="TagStyle"/>
          <w:rtl/>
        </w:rPr>
        <w:t xml:space="preserve"> </w:t>
      </w:r>
      <w:r>
        <w:rPr>
          <w:rtl/>
        </w:rPr>
        <w:t>היו"ר מיקי לוי:</w:t>
      </w:r>
      <w:r w:rsidRPr="00AE2172">
        <w:rPr>
          <w:rStyle w:val="TagStyle"/>
          <w:rtl/>
        </w:rPr>
        <w:t xml:space="preserve"> </w:t>
      </w:r>
      <w:r w:rsidRPr="00EA0BCD">
        <w:rPr>
          <w:rStyle w:val="TagStyle"/>
          <w:rtl/>
        </w:rPr>
        <w:t>&lt;&lt; יור &gt;&gt;</w:t>
      </w:r>
      <w:r>
        <w:rPr>
          <w:rtl/>
        </w:rPr>
        <w:t xml:space="preserve">   </w:t>
      </w:r>
      <w:bookmarkEnd w:id="2071"/>
    </w:p>
    <w:p w:rsidR="00620F84" w:rsidRDefault="00620F84" w:rsidP="001016EB">
      <w:pPr>
        <w:rPr>
          <w:rtl/>
          <w:lang w:eastAsia="he-IL"/>
        </w:rPr>
      </w:pPr>
    </w:p>
    <w:p w:rsidR="00620F84" w:rsidRDefault="00620F84" w:rsidP="00006F14">
      <w:pPr>
        <w:rPr>
          <w:rtl/>
          <w:lang w:eastAsia="he-IL"/>
        </w:rPr>
      </w:pPr>
      <w:bookmarkStart w:id="2072" w:name="_ETM_Q8_343482"/>
      <w:bookmarkEnd w:id="2072"/>
      <w:r>
        <w:rPr>
          <w:rFonts w:hint="cs"/>
          <w:rtl/>
          <w:lang w:eastAsia="he-IL"/>
        </w:rPr>
        <w:t>אנחנו עוברים להמשך סדר-היום</w:t>
      </w:r>
      <w:bookmarkStart w:id="2073" w:name="_ETM_Q8_347392"/>
      <w:bookmarkEnd w:id="2073"/>
      <w:r>
        <w:rPr>
          <w:rFonts w:hint="cs"/>
          <w:rtl/>
          <w:lang w:eastAsia="he-IL"/>
        </w:rPr>
        <w:t xml:space="preserve">: </w:t>
      </w:r>
      <w:r>
        <w:rPr>
          <w:rtl/>
          <w:lang w:eastAsia="he-IL"/>
        </w:rPr>
        <w:t xml:space="preserve">הצעת חוק דמי מחלה (היעדרות בשל מחלת ילד) (תיקון </w:t>
      </w:r>
      <w:r>
        <w:rPr>
          <w:rFonts w:hint="cs"/>
          <w:rtl/>
          <w:lang w:eastAsia="he-IL"/>
        </w:rPr>
        <w:t>–</w:t>
      </w:r>
      <w:r>
        <w:rPr>
          <w:rtl/>
          <w:lang w:eastAsia="he-IL"/>
        </w:rPr>
        <w:t xml:space="preserve"> היעדרות בשל חיסון ילד לנגיף הקורונה)</w:t>
      </w:r>
      <w:bookmarkStart w:id="2074" w:name="_ETM_Q8_353812"/>
      <w:bookmarkStart w:id="2075" w:name="_ETM_Q8_244673"/>
      <w:bookmarkEnd w:id="2074"/>
      <w:bookmarkEnd w:id="2075"/>
      <w:r>
        <w:rPr>
          <w:rFonts w:hint="cs"/>
          <w:rtl/>
          <w:lang w:eastAsia="he-IL"/>
        </w:rPr>
        <w:t>, בתמיכת</w:t>
      </w:r>
      <w:bookmarkStart w:id="2076" w:name="_ETM_Q8_358375"/>
      <w:bookmarkStart w:id="2077" w:name="_ETM_Q8_354132"/>
      <w:bookmarkEnd w:id="2076"/>
      <w:bookmarkEnd w:id="2077"/>
      <w:r>
        <w:rPr>
          <w:rFonts w:hint="cs"/>
          <w:rtl/>
          <w:lang w:eastAsia="he-IL"/>
        </w:rPr>
        <w:t xml:space="preserve"> הממשלה,</w:t>
      </w:r>
      <w:bookmarkStart w:id="2078" w:name="_ETM_Q8_363412"/>
      <w:bookmarkEnd w:id="2078"/>
      <w:r>
        <w:rPr>
          <w:rFonts w:hint="cs"/>
          <w:rtl/>
          <w:lang w:eastAsia="he-IL"/>
        </w:rPr>
        <w:t xml:space="preserve"> קיבלה פטור</w:t>
      </w:r>
      <w:bookmarkStart w:id="2079" w:name="_ETM_Q8_357133"/>
      <w:bookmarkEnd w:id="2079"/>
      <w:r>
        <w:rPr>
          <w:rFonts w:hint="cs"/>
          <w:rtl/>
          <w:lang w:eastAsia="he-IL"/>
        </w:rPr>
        <w:t xml:space="preserve"> מחובת הנחה. הנמקה מן </w:t>
      </w:r>
      <w:bookmarkStart w:id="2080" w:name="_ETM_Q8_362752"/>
      <w:bookmarkEnd w:id="2080"/>
      <w:r>
        <w:rPr>
          <w:rFonts w:hint="cs"/>
          <w:rtl/>
          <w:lang w:eastAsia="he-IL"/>
        </w:rPr>
        <w:t>המקום, חבר הכנסת צבי האוזר, בבקשה, עשר דקות.</w:t>
      </w:r>
      <w:bookmarkStart w:id="2081" w:name="_ETM_Q8_365822"/>
      <w:bookmarkEnd w:id="2081"/>
    </w:p>
    <w:p w:rsidR="00620F84" w:rsidRDefault="00620F84" w:rsidP="00006F14">
      <w:pPr>
        <w:rPr>
          <w:rtl/>
          <w:lang w:eastAsia="he-IL"/>
        </w:rPr>
      </w:pPr>
      <w:bookmarkStart w:id="2082" w:name="_ETM_Q8_366654"/>
      <w:bookmarkStart w:id="2083" w:name="_ETM_Q8_366729"/>
      <w:bookmarkStart w:id="2084" w:name="_ETM_Q8_368526"/>
      <w:bookmarkEnd w:id="2082"/>
      <w:bookmarkEnd w:id="2083"/>
      <w:bookmarkEnd w:id="2084"/>
    </w:p>
    <w:p w:rsidR="00620F84" w:rsidRDefault="00620F84" w:rsidP="00006F14">
      <w:pPr>
        <w:pStyle w:val="a4"/>
        <w:rPr>
          <w:rtl/>
        </w:rPr>
      </w:pPr>
      <w:bookmarkStart w:id="2085" w:name="ET_speaker_5774_15"/>
      <w:r w:rsidRPr="00EA0BCD">
        <w:rPr>
          <w:rStyle w:val="TagStyle"/>
          <w:rtl/>
        </w:rPr>
        <w:t xml:space="preserve"> &lt;&lt; דובר &gt;&gt;</w:t>
      </w:r>
      <w:r w:rsidRPr="00AE2172">
        <w:rPr>
          <w:rStyle w:val="TagStyle"/>
          <w:rtl/>
        </w:rPr>
        <w:t xml:space="preserve"> </w:t>
      </w:r>
      <w:bookmarkStart w:id="2086" w:name="_Toc92315074"/>
      <w:bookmarkStart w:id="2087" w:name="_Toc92638163"/>
      <w:bookmarkStart w:id="2088" w:name="_Toc92638761"/>
      <w:r>
        <w:rPr>
          <w:rtl/>
        </w:rPr>
        <w:t>צבי האוזר (תקווה חדשה):</w:t>
      </w:r>
      <w:bookmarkEnd w:id="2086"/>
      <w:bookmarkEnd w:id="2087"/>
      <w:bookmarkEnd w:id="2088"/>
      <w:r w:rsidRPr="00AE2172">
        <w:rPr>
          <w:rStyle w:val="TagStyle"/>
          <w:rtl/>
        </w:rPr>
        <w:t xml:space="preserve"> </w:t>
      </w:r>
      <w:r w:rsidRPr="00EA0BCD">
        <w:rPr>
          <w:rStyle w:val="TagStyle"/>
          <w:rtl/>
        </w:rPr>
        <w:t>&lt;&lt; דובר &gt;&gt;</w:t>
      </w:r>
      <w:r>
        <w:rPr>
          <w:rtl/>
        </w:rPr>
        <w:t xml:space="preserve">   </w:t>
      </w:r>
      <w:bookmarkEnd w:id="2085"/>
    </w:p>
    <w:p w:rsidR="00620F84" w:rsidRDefault="00620F84" w:rsidP="001016EB">
      <w:pPr>
        <w:rPr>
          <w:rtl/>
          <w:lang w:eastAsia="he-IL"/>
        </w:rPr>
      </w:pPr>
    </w:p>
    <w:p w:rsidR="00620F84" w:rsidRDefault="00620F84" w:rsidP="006F1F6B">
      <w:pPr>
        <w:rPr>
          <w:rtl/>
          <w:lang w:eastAsia="he-IL"/>
        </w:rPr>
      </w:pPr>
      <w:bookmarkStart w:id="2089" w:name="_ETM_Q8_369206"/>
      <w:bookmarkStart w:id="2090" w:name="_ETM_Q8_369230"/>
      <w:bookmarkEnd w:id="2089"/>
      <w:bookmarkEnd w:id="2090"/>
      <w:r>
        <w:rPr>
          <w:rFonts w:hint="cs"/>
          <w:rtl/>
          <w:lang w:eastAsia="he-IL"/>
        </w:rPr>
        <w:t>תודה רבה</w:t>
      </w:r>
      <w:bookmarkStart w:id="2091" w:name="_ETM_Q8_374029"/>
      <w:bookmarkEnd w:id="2091"/>
      <w:r>
        <w:rPr>
          <w:rFonts w:hint="cs"/>
          <w:rtl/>
          <w:lang w:eastAsia="he-IL"/>
        </w:rPr>
        <w:t>. אדוני היושב</w:t>
      </w:r>
      <w:r w:rsidR="006F1F6B">
        <w:rPr>
          <w:rFonts w:hint="cs"/>
          <w:rtl/>
          <w:lang w:eastAsia="he-IL"/>
        </w:rPr>
        <w:t>-</w:t>
      </w:r>
      <w:r>
        <w:rPr>
          <w:rFonts w:hint="cs"/>
          <w:rtl/>
          <w:lang w:eastAsia="he-IL"/>
        </w:rPr>
        <w:t xml:space="preserve">ראש, </w:t>
      </w:r>
      <w:bookmarkStart w:id="2092" w:name="_ETM_Q8_372402"/>
      <w:bookmarkEnd w:id="2092"/>
      <w:r>
        <w:rPr>
          <w:rFonts w:hint="cs"/>
          <w:rtl/>
          <w:lang w:eastAsia="he-IL"/>
        </w:rPr>
        <w:t xml:space="preserve">הדבר הוא ברור, לכן אין צורך </w:t>
      </w:r>
      <w:bookmarkStart w:id="2093" w:name="_ETM_Q8_380699"/>
      <w:bookmarkStart w:id="2094" w:name="_ETM_Q8_376073"/>
      <w:bookmarkEnd w:id="2093"/>
      <w:bookmarkEnd w:id="2094"/>
      <w:r>
        <w:rPr>
          <w:rFonts w:hint="cs"/>
          <w:rtl/>
          <w:lang w:eastAsia="he-IL"/>
        </w:rPr>
        <w:t>ביותר זמן מאשר הנמקה מהמקום</w:t>
      </w:r>
      <w:bookmarkStart w:id="2095" w:name="_ETM_Q8_380063"/>
      <w:bookmarkEnd w:id="2095"/>
      <w:r>
        <w:rPr>
          <w:rFonts w:hint="cs"/>
          <w:rtl/>
          <w:lang w:eastAsia="he-IL"/>
        </w:rPr>
        <w:t xml:space="preserve">. </w:t>
      </w:r>
      <w:bookmarkStart w:id="2096" w:name="_ETM_Q8_381179"/>
      <w:bookmarkStart w:id="2097" w:name="_ETM_Q8_381261"/>
      <w:bookmarkStart w:id="2098" w:name="_ETM_Q8_382394"/>
      <w:bookmarkStart w:id="2099" w:name="_ETM_Q8_382502"/>
      <w:bookmarkEnd w:id="2096"/>
      <w:bookmarkEnd w:id="2097"/>
      <w:bookmarkEnd w:id="2098"/>
      <w:bookmarkEnd w:id="2099"/>
      <w:r>
        <w:rPr>
          <w:rFonts w:hint="cs"/>
          <w:rtl/>
          <w:lang w:eastAsia="he-IL"/>
        </w:rPr>
        <w:t>צ</w:t>
      </w:r>
      <w:bookmarkStart w:id="2100" w:name="_ETM_Q8_373812"/>
      <w:bookmarkStart w:id="2101" w:name="_ETM_Q8_375467"/>
      <w:bookmarkStart w:id="2102" w:name="_ETM_Q8_375545"/>
      <w:bookmarkStart w:id="2103" w:name="_ETM_Q8_380970"/>
      <w:bookmarkStart w:id="2104" w:name="_ETM_Q8_380332"/>
      <w:bookmarkEnd w:id="2100"/>
      <w:bookmarkEnd w:id="2101"/>
      <w:bookmarkEnd w:id="2102"/>
      <w:bookmarkEnd w:id="2103"/>
      <w:bookmarkEnd w:id="2104"/>
      <w:r>
        <w:rPr>
          <w:rtl/>
          <w:lang w:eastAsia="he-IL"/>
        </w:rPr>
        <w:t xml:space="preserve">ריך </w:t>
      </w:r>
      <w:bookmarkStart w:id="2105" w:name="_ETM_Q8_381180"/>
      <w:bookmarkEnd w:id="2105"/>
      <w:r>
        <w:rPr>
          <w:rtl/>
          <w:lang w:eastAsia="he-IL"/>
        </w:rPr>
        <w:t>להבין</w:t>
      </w:r>
      <w:r>
        <w:rPr>
          <w:rFonts w:hint="cs"/>
          <w:rtl/>
          <w:lang w:eastAsia="he-IL"/>
        </w:rPr>
        <w:t>,</w:t>
      </w:r>
      <w:r>
        <w:rPr>
          <w:rtl/>
          <w:lang w:eastAsia="he-IL"/>
        </w:rPr>
        <w:t xml:space="preserve"> </w:t>
      </w:r>
      <w:bookmarkStart w:id="2106" w:name="_ETM_Q8_381540"/>
      <w:bookmarkEnd w:id="2106"/>
      <w:r>
        <w:rPr>
          <w:rtl/>
          <w:lang w:eastAsia="he-IL"/>
        </w:rPr>
        <w:t xml:space="preserve">90% </w:t>
      </w:r>
      <w:bookmarkStart w:id="2107" w:name="_ETM_Q8_382560"/>
      <w:bookmarkEnd w:id="2107"/>
      <w:r>
        <w:rPr>
          <w:rtl/>
          <w:lang w:eastAsia="he-IL"/>
        </w:rPr>
        <w:t xml:space="preserve">מהילדים </w:t>
      </w:r>
      <w:bookmarkStart w:id="2108" w:name="_ETM_Q8_383430"/>
      <w:bookmarkEnd w:id="2108"/>
      <w:r>
        <w:rPr>
          <w:rtl/>
          <w:lang w:eastAsia="he-IL"/>
        </w:rPr>
        <w:t xml:space="preserve">מגיל </w:t>
      </w:r>
      <w:bookmarkStart w:id="2109" w:name="_ETM_Q8_383910"/>
      <w:bookmarkEnd w:id="2109"/>
      <w:r>
        <w:rPr>
          <w:rFonts w:hint="cs"/>
          <w:rtl/>
          <w:lang w:eastAsia="he-IL"/>
        </w:rPr>
        <w:t>חמש</w:t>
      </w:r>
      <w:r>
        <w:rPr>
          <w:rtl/>
          <w:lang w:eastAsia="he-IL"/>
        </w:rPr>
        <w:t xml:space="preserve"> </w:t>
      </w:r>
      <w:bookmarkStart w:id="2110" w:name="_ETM_Q8_384510"/>
      <w:bookmarkEnd w:id="2110"/>
      <w:r>
        <w:rPr>
          <w:rtl/>
          <w:lang w:eastAsia="he-IL"/>
        </w:rPr>
        <w:t xml:space="preserve">עד </w:t>
      </w:r>
      <w:bookmarkStart w:id="2111" w:name="_ETM_Q8_384660"/>
      <w:bookmarkEnd w:id="2111"/>
      <w:r>
        <w:rPr>
          <w:rtl/>
          <w:lang w:eastAsia="he-IL"/>
        </w:rPr>
        <w:t>12</w:t>
      </w:r>
      <w:bookmarkStart w:id="2112" w:name="_ETM_Q8_385500"/>
      <w:bookmarkStart w:id="2113" w:name="_ETM_Q8_386582"/>
      <w:bookmarkEnd w:id="2112"/>
      <w:bookmarkEnd w:id="2113"/>
      <w:r>
        <w:rPr>
          <w:rtl/>
          <w:lang w:eastAsia="he-IL"/>
        </w:rPr>
        <w:t xml:space="preserve"> </w:t>
      </w:r>
      <w:bookmarkStart w:id="2114" w:name="_ETM_Q8_385680"/>
      <w:bookmarkEnd w:id="2114"/>
      <w:r>
        <w:rPr>
          <w:rtl/>
          <w:lang w:eastAsia="he-IL"/>
        </w:rPr>
        <w:t xml:space="preserve">אינם </w:t>
      </w:r>
      <w:bookmarkStart w:id="2115" w:name="_ETM_Q8_386220"/>
      <w:bookmarkEnd w:id="2115"/>
      <w:r>
        <w:rPr>
          <w:rtl/>
          <w:lang w:eastAsia="he-IL"/>
        </w:rPr>
        <w:t>מחוסנים</w:t>
      </w:r>
      <w:r>
        <w:rPr>
          <w:rFonts w:hint="cs"/>
          <w:rtl/>
          <w:lang w:eastAsia="he-IL"/>
        </w:rPr>
        <w:t>.</w:t>
      </w:r>
      <w:bookmarkStart w:id="2116" w:name="_ETM_Q8_386742"/>
      <w:bookmarkEnd w:id="2116"/>
      <w:r>
        <w:rPr>
          <w:rtl/>
          <w:lang w:eastAsia="he-IL"/>
        </w:rPr>
        <w:t xml:space="preserve"> </w:t>
      </w:r>
      <w:bookmarkStart w:id="2117" w:name="_ETM_Q8_388510"/>
      <w:bookmarkEnd w:id="2117"/>
      <w:r>
        <w:rPr>
          <w:rtl/>
          <w:lang w:eastAsia="he-IL"/>
        </w:rPr>
        <w:t>בנוסף</w:t>
      </w:r>
      <w:r>
        <w:rPr>
          <w:rFonts w:hint="cs"/>
          <w:rtl/>
          <w:lang w:eastAsia="he-IL"/>
        </w:rPr>
        <w:t>,</w:t>
      </w:r>
      <w:bookmarkStart w:id="2118" w:name="_ETM_Q8_391150"/>
      <w:bookmarkEnd w:id="2118"/>
      <w:r>
        <w:rPr>
          <w:rtl/>
          <w:lang w:eastAsia="he-IL"/>
        </w:rPr>
        <w:t xml:space="preserve"> </w:t>
      </w:r>
      <w:bookmarkStart w:id="2119" w:name="_ETM_Q8_389349"/>
      <w:bookmarkEnd w:id="2119"/>
      <w:r>
        <w:rPr>
          <w:rFonts w:hint="cs"/>
          <w:rtl/>
          <w:lang w:eastAsia="he-IL"/>
        </w:rPr>
        <w:t>אחד</w:t>
      </w:r>
      <w:r>
        <w:rPr>
          <w:rtl/>
          <w:lang w:eastAsia="he-IL"/>
        </w:rPr>
        <w:t xml:space="preserve"> </w:t>
      </w:r>
      <w:bookmarkStart w:id="2120" w:name="_ETM_Q8_389769"/>
      <w:bookmarkEnd w:id="2120"/>
      <w:r>
        <w:rPr>
          <w:rtl/>
          <w:lang w:eastAsia="he-IL"/>
        </w:rPr>
        <w:t xml:space="preserve">מכל </w:t>
      </w:r>
      <w:bookmarkStart w:id="2121" w:name="_ETM_Q8_390099"/>
      <w:bookmarkEnd w:id="2121"/>
      <w:r>
        <w:rPr>
          <w:rFonts w:hint="cs"/>
          <w:rtl/>
          <w:lang w:eastAsia="he-IL"/>
        </w:rPr>
        <w:t>חמישה</w:t>
      </w:r>
      <w:r>
        <w:rPr>
          <w:rtl/>
          <w:lang w:eastAsia="he-IL"/>
        </w:rPr>
        <w:t xml:space="preserve"> </w:t>
      </w:r>
      <w:bookmarkStart w:id="2122" w:name="_ETM_Q8_390549"/>
      <w:bookmarkStart w:id="2123" w:name="_ETM_Q8_388402"/>
      <w:bookmarkEnd w:id="2122"/>
      <w:bookmarkEnd w:id="2123"/>
      <w:r>
        <w:rPr>
          <w:rtl/>
          <w:lang w:eastAsia="he-IL"/>
        </w:rPr>
        <w:t xml:space="preserve">מאומתים </w:t>
      </w:r>
      <w:bookmarkStart w:id="2124" w:name="_ETM_Q8_391120"/>
      <w:bookmarkEnd w:id="2124"/>
      <w:r>
        <w:rPr>
          <w:rtl/>
          <w:lang w:eastAsia="he-IL"/>
        </w:rPr>
        <w:t xml:space="preserve">בישראל </w:t>
      </w:r>
      <w:bookmarkStart w:id="2125" w:name="_ETM_Q8_391900"/>
      <w:bookmarkEnd w:id="2125"/>
      <w:r>
        <w:rPr>
          <w:rtl/>
          <w:lang w:eastAsia="he-IL"/>
        </w:rPr>
        <w:t xml:space="preserve">הוא </w:t>
      </w:r>
      <w:bookmarkStart w:id="2126" w:name="_ETM_Q8_392049"/>
      <w:bookmarkEnd w:id="2126"/>
      <w:r>
        <w:rPr>
          <w:rtl/>
          <w:lang w:eastAsia="he-IL"/>
        </w:rPr>
        <w:t xml:space="preserve">ילד </w:t>
      </w:r>
      <w:bookmarkStart w:id="2127" w:name="_ETM_Q8_392529"/>
      <w:bookmarkEnd w:id="2127"/>
      <w:r>
        <w:rPr>
          <w:rtl/>
          <w:lang w:eastAsia="he-IL"/>
        </w:rPr>
        <w:t xml:space="preserve">בגיל </w:t>
      </w:r>
      <w:bookmarkStart w:id="2128" w:name="_ETM_Q8_392919"/>
      <w:bookmarkEnd w:id="2128"/>
      <w:r>
        <w:rPr>
          <w:rtl/>
          <w:lang w:eastAsia="he-IL"/>
        </w:rPr>
        <w:t>הזה</w:t>
      </w:r>
      <w:r>
        <w:rPr>
          <w:rFonts w:hint="cs"/>
          <w:rtl/>
          <w:lang w:eastAsia="he-IL"/>
        </w:rPr>
        <w:t>.</w:t>
      </w:r>
      <w:r>
        <w:rPr>
          <w:rtl/>
          <w:lang w:eastAsia="he-IL"/>
        </w:rPr>
        <w:t xml:space="preserve"> </w:t>
      </w:r>
      <w:bookmarkStart w:id="2129" w:name="_ETM_Q8_393800"/>
      <w:bookmarkEnd w:id="2129"/>
      <w:r>
        <w:rPr>
          <w:rtl/>
          <w:lang w:eastAsia="he-IL"/>
        </w:rPr>
        <w:t>ואל</w:t>
      </w:r>
      <w:r>
        <w:rPr>
          <w:rFonts w:hint="cs"/>
          <w:rtl/>
          <w:lang w:eastAsia="he-IL"/>
        </w:rPr>
        <w:t xml:space="preserve">ה </w:t>
      </w:r>
      <w:r>
        <w:rPr>
          <w:rtl/>
          <w:lang w:eastAsia="he-IL"/>
        </w:rPr>
        <w:t xml:space="preserve">הם </w:t>
      </w:r>
      <w:bookmarkStart w:id="2130" w:name="_ETM_Q8_394580"/>
      <w:bookmarkEnd w:id="2130"/>
      <w:r>
        <w:rPr>
          <w:rtl/>
          <w:lang w:eastAsia="he-IL"/>
        </w:rPr>
        <w:t xml:space="preserve">נתונים </w:t>
      </w:r>
      <w:bookmarkStart w:id="2131" w:name="_ETM_Q8_395420"/>
      <w:bookmarkEnd w:id="2131"/>
      <w:r>
        <w:rPr>
          <w:rtl/>
          <w:lang w:eastAsia="he-IL"/>
        </w:rPr>
        <w:t>מסוכני</w:t>
      </w:r>
      <w:bookmarkStart w:id="2132" w:name="_ETM_Q8_394882"/>
      <w:bookmarkEnd w:id="2132"/>
      <w:r>
        <w:rPr>
          <w:rtl/>
          <w:lang w:eastAsia="he-IL"/>
        </w:rPr>
        <w:t>ם</w:t>
      </w:r>
      <w:r>
        <w:rPr>
          <w:rFonts w:hint="cs"/>
          <w:rtl/>
          <w:lang w:eastAsia="he-IL"/>
        </w:rPr>
        <w:t>.</w:t>
      </w:r>
      <w:r>
        <w:rPr>
          <w:rtl/>
          <w:lang w:eastAsia="he-IL"/>
        </w:rPr>
        <w:t xml:space="preserve"> </w:t>
      </w:r>
      <w:bookmarkStart w:id="2133" w:name="_ETM_Q8_397320"/>
      <w:bookmarkEnd w:id="2133"/>
      <w:r>
        <w:rPr>
          <w:rtl/>
          <w:lang w:eastAsia="he-IL"/>
        </w:rPr>
        <w:t xml:space="preserve">צריך </w:t>
      </w:r>
      <w:bookmarkStart w:id="2134" w:name="_ETM_Q8_398590"/>
      <w:bookmarkEnd w:id="2134"/>
      <w:r>
        <w:rPr>
          <w:rtl/>
          <w:lang w:eastAsia="he-IL"/>
        </w:rPr>
        <w:t xml:space="preserve">וחייבים </w:t>
      </w:r>
      <w:bookmarkStart w:id="2135" w:name="_ETM_Q8_399519"/>
      <w:bookmarkEnd w:id="2135"/>
      <w:r>
        <w:rPr>
          <w:rtl/>
          <w:lang w:eastAsia="he-IL"/>
        </w:rPr>
        <w:t xml:space="preserve">לחסן </w:t>
      </w:r>
      <w:bookmarkStart w:id="2136" w:name="_ETM_Q8_400060"/>
      <w:bookmarkEnd w:id="2136"/>
      <w:r>
        <w:rPr>
          <w:rtl/>
          <w:lang w:eastAsia="he-IL"/>
        </w:rPr>
        <w:t xml:space="preserve">את </w:t>
      </w:r>
      <w:bookmarkStart w:id="2137" w:name="_ETM_Q8_400209"/>
      <w:bookmarkEnd w:id="2137"/>
      <w:r>
        <w:rPr>
          <w:rtl/>
          <w:lang w:eastAsia="he-IL"/>
        </w:rPr>
        <w:t>הילדים</w:t>
      </w:r>
      <w:r>
        <w:rPr>
          <w:rFonts w:hint="cs"/>
          <w:rtl/>
          <w:lang w:eastAsia="he-IL"/>
        </w:rPr>
        <w:t>,</w:t>
      </w:r>
      <w:r>
        <w:rPr>
          <w:rtl/>
          <w:lang w:eastAsia="he-IL"/>
        </w:rPr>
        <w:t xml:space="preserve"> </w:t>
      </w:r>
      <w:bookmarkStart w:id="2138" w:name="_ETM_Q8_400930"/>
      <w:bookmarkEnd w:id="2138"/>
      <w:r>
        <w:rPr>
          <w:rtl/>
          <w:lang w:eastAsia="he-IL"/>
        </w:rPr>
        <w:t xml:space="preserve">קודם </w:t>
      </w:r>
      <w:bookmarkStart w:id="2139" w:name="_ETM_Q8_401409"/>
      <w:bookmarkEnd w:id="2139"/>
      <w:r>
        <w:rPr>
          <w:rtl/>
          <w:lang w:eastAsia="he-IL"/>
        </w:rPr>
        <w:t>כ</w:t>
      </w:r>
      <w:r>
        <w:rPr>
          <w:rFonts w:hint="cs"/>
          <w:rtl/>
          <w:lang w:eastAsia="he-IL"/>
        </w:rPr>
        <w:t>ול</w:t>
      </w:r>
      <w:r>
        <w:rPr>
          <w:rtl/>
          <w:lang w:eastAsia="he-IL"/>
        </w:rPr>
        <w:t xml:space="preserve"> </w:t>
      </w:r>
      <w:bookmarkStart w:id="2140" w:name="_ETM_Q8_401920"/>
      <w:bookmarkEnd w:id="2140"/>
      <w:r>
        <w:rPr>
          <w:rtl/>
          <w:lang w:eastAsia="he-IL"/>
        </w:rPr>
        <w:t xml:space="preserve">כדי </w:t>
      </w:r>
      <w:bookmarkStart w:id="2141" w:name="_ETM_Q8_402219"/>
      <w:bookmarkEnd w:id="2141"/>
      <w:r>
        <w:rPr>
          <w:rtl/>
          <w:lang w:eastAsia="he-IL"/>
        </w:rPr>
        <w:t xml:space="preserve">למנוע </w:t>
      </w:r>
      <w:bookmarkStart w:id="2142" w:name="_ETM_Q8_402700"/>
      <w:bookmarkEnd w:id="2142"/>
      <w:r>
        <w:rPr>
          <w:rtl/>
          <w:lang w:eastAsia="he-IL"/>
        </w:rPr>
        <w:t xml:space="preserve">פגיעה </w:t>
      </w:r>
      <w:bookmarkStart w:id="2143" w:name="_ETM_Q8_403150"/>
      <w:bookmarkEnd w:id="2143"/>
      <w:r>
        <w:rPr>
          <w:rtl/>
          <w:lang w:eastAsia="he-IL"/>
        </w:rPr>
        <w:t>בהם</w:t>
      </w:r>
      <w:r>
        <w:rPr>
          <w:rFonts w:hint="cs"/>
          <w:rtl/>
          <w:lang w:eastAsia="he-IL"/>
        </w:rPr>
        <w:t>,</w:t>
      </w:r>
      <w:r>
        <w:rPr>
          <w:rtl/>
          <w:lang w:eastAsia="he-IL"/>
        </w:rPr>
        <w:t xml:space="preserve"> </w:t>
      </w:r>
      <w:bookmarkStart w:id="2144" w:name="_ETM_Q8_404739"/>
      <w:bookmarkEnd w:id="2144"/>
      <w:r>
        <w:rPr>
          <w:rtl/>
          <w:lang w:eastAsia="he-IL"/>
        </w:rPr>
        <w:t xml:space="preserve">ובפרט </w:t>
      </w:r>
      <w:bookmarkStart w:id="2145" w:name="_ETM_Q8_406029"/>
      <w:bookmarkEnd w:id="2145"/>
      <w:r>
        <w:rPr>
          <w:rtl/>
          <w:lang w:eastAsia="he-IL"/>
        </w:rPr>
        <w:t xml:space="preserve">למנוע </w:t>
      </w:r>
      <w:bookmarkStart w:id="2146" w:name="_ETM_Q8_406540"/>
      <w:bookmarkEnd w:id="2146"/>
      <w:r>
        <w:rPr>
          <w:rtl/>
          <w:lang w:eastAsia="he-IL"/>
        </w:rPr>
        <w:t xml:space="preserve">תופעות </w:t>
      </w:r>
      <w:bookmarkStart w:id="2147" w:name="_ETM_Q8_407049"/>
      <w:bookmarkStart w:id="2148" w:name="_ETM_Q8_403852"/>
      <w:bookmarkEnd w:id="2147"/>
      <w:bookmarkEnd w:id="2148"/>
      <w:r>
        <w:rPr>
          <w:rtl/>
          <w:lang w:eastAsia="he-IL"/>
        </w:rPr>
        <w:t>של</w:t>
      </w:r>
      <w:bookmarkStart w:id="2149" w:name="_ETM_Q8_407469"/>
      <w:bookmarkEnd w:id="2149"/>
      <w:r>
        <w:rPr>
          <w:rFonts w:hint="cs"/>
          <w:rtl/>
          <w:lang w:eastAsia="he-IL"/>
        </w:rPr>
        <w:t xml:space="preserve"> </w:t>
      </w:r>
      <w:bookmarkStart w:id="2150" w:name="_ETM_Q8_403682"/>
      <w:bookmarkEnd w:id="2150"/>
      <w:r>
        <w:rPr>
          <w:rFonts w:hint="cs"/>
          <w:rtl/>
          <w:lang w:eastAsia="he-IL"/>
        </w:rPr>
        <w:t>לונג-</w:t>
      </w:r>
      <w:proofErr w:type="spellStart"/>
      <w:r>
        <w:rPr>
          <w:rFonts w:hint="cs"/>
          <w:rtl/>
          <w:lang w:eastAsia="he-IL"/>
        </w:rPr>
        <w:t>קוביד</w:t>
      </w:r>
      <w:proofErr w:type="spellEnd"/>
      <w:r>
        <w:rPr>
          <w:rFonts w:hint="cs"/>
          <w:rtl/>
          <w:lang w:eastAsia="he-IL"/>
        </w:rPr>
        <w:t>,</w:t>
      </w:r>
      <w:r>
        <w:rPr>
          <w:rtl/>
          <w:lang w:eastAsia="he-IL"/>
        </w:rPr>
        <w:t xml:space="preserve"> </w:t>
      </w:r>
      <w:bookmarkStart w:id="2151" w:name="_ETM_Q8_408790"/>
      <w:bookmarkEnd w:id="2151"/>
      <w:r>
        <w:rPr>
          <w:rtl/>
          <w:lang w:eastAsia="he-IL"/>
        </w:rPr>
        <w:t>תופ</w:t>
      </w:r>
      <w:r>
        <w:rPr>
          <w:rFonts w:hint="cs"/>
          <w:rtl/>
          <w:lang w:eastAsia="he-IL"/>
        </w:rPr>
        <w:t>ע</w:t>
      </w:r>
      <w:bookmarkStart w:id="2152" w:name="_ETM_Q8_410322"/>
      <w:bookmarkEnd w:id="2152"/>
      <w:r>
        <w:rPr>
          <w:rtl/>
          <w:lang w:eastAsia="he-IL"/>
        </w:rPr>
        <w:t xml:space="preserve">ות </w:t>
      </w:r>
      <w:bookmarkStart w:id="2153" w:name="_ETM_Q8_410750"/>
      <w:bookmarkEnd w:id="2153"/>
      <w:r>
        <w:rPr>
          <w:rtl/>
          <w:lang w:eastAsia="he-IL"/>
        </w:rPr>
        <w:t xml:space="preserve">שפוגעות </w:t>
      </w:r>
      <w:bookmarkStart w:id="2154" w:name="_ETM_Q8_411650"/>
      <w:bookmarkEnd w:id="2154"/>
      <w:r>
        <w:rPr>
          <w:rtl/>
          <w:lang w:eastAsia="he-IL"/>
        </w:rPr>
        <w:t xml:space="preserve">בילדים </w:t>
      </w:r>
      <w:bookmarkStart w:id="2155" w:name="_ETM_Q8_412280"/>
      <w:bookmarkEnd w:id="2155"/>
      <w:r>
        <w:rPr>
          <w:rtl/>
          <w:lang w:eastAsia="he-IL"/>
        </w:rPr>
        <w:t xml:space="preserve">עצמם </w:t>
      </w:r>
      <w:bookmarkStart w:id="2156" w:name="_ETM_Q8_412969"/>
      <w:bookmarkEnd w:id="2156"/>
      <w:r>
        <w:rPr>
          <w:rtl/>
          <w:lang w:eastAsia="he-IL"/>
        </w:rPr>
        <w:t xml:space="preserve">וממשיכות </w:t>
      </w:r>
      <w:bookmarkStart w:id="2157" w:name="_ETM_Q8_413810"/>
      <w:bookmarkEnd w:id="2157"/>
      <w:r>
        <w:rPr>
          <w:rtl/>
          <w:lang w:eastAsia="he-IL"/>
        </w:rPr>
        <w:t xml:space="preserve">איתם </w:t>
      </w:r>
      <w:bookmarkStart w:id="2158" w:name="_ETM_Q8_414140"/>
      <w:bookmarkEnd w:id="2158"/>
      <w:r>
        <w:rPr>
          <w:rtl/>
          <w:lang w:eastAsia="he-IL"/>
        </w:rPr>
        <w:t xml:space="preserve">לאורך </w:t>
      </w:r>
      <w:bookmarkStart w:id="2159" w:name="_ETM_Q8_414349"/>
      <w:bookmarkEnd w:id="2159"/>
      <w:r>
        <w:rPr>
          <w:rtl/>
          <w:lang w:eastAsia="he-IL"/>
        </w:rPr>
        <w:t xml:space="preserve">הרבה </w:t>
      </w:r>
      <w:bookmarkStart w:id="2160" w:name="_ETM_Q8_414590"/>
      <w:bookmarkEnd w:id="2160"/>
      <w:r>
        <w:rPr>
          <w:rtl/>
          <w:lang w:eastAsia="he-IL"/>
        </w:rPr>
        <w:t>זמן</w:t>
      </w:r>
      <w:r>
        <w:rPr>
          <w:rFonts w:hint="cs"/>
          <w:rtl/>
          <w:lang w:eastAsia="he-IL"/>
        </w:rPr>
        <w:t>;</w:t>
      </w:r>
      <w:r>
        <w:rPr>
          <w:rtl/>
          <w:lang w:eastAsia="he-IL"/>
        </w:rPr>
        <w:t xml:space="preserve"> </w:t>
      </w:r>
      <w:bookmarkStart w:id="2161" w:name="_ETM_Q8_415490"/>
      <w:bookmarkEnd w:id="2161"/>
      <w:r>
        <w:rPr>
          <w:rtl/>
          <w:lang w:eastAsia="he-IL"/>
        </w:rPr>
        <w:t xml:space="preserve">צריך </w:t>
      </w:r>
      <w:bookmarkStart w:id="2162" w:name="_ETM_Q8_415880"/>
      <w:bookmarkEnd w:id="2162"/>
      <w:r>
        <w:rPr>
          <w:rtl/>
          <w:lang w:eastAsia="he-IL"/>
        </w:rPr>
        <w:t xml:space="preserve">לחסן </w:t>
      </w:r>
      <w:bookmarkStart w:id="2163" w:name="_ETM_Q8_416390"/>
      <w:bookmarkEnd w:id="2163"/>
      <w:r>
        <w:rPr>
          <w:rtl/>
          <w:lang w:eastAsia="he-IL"/>
        </w:rPr>
        <w:t xml:space="preserve">את </w:t>
      </w:r>
      <w:bookmarkStart w:id="2164" w:name="_ETM_Q8_416540"/>
      <w:bookmarkEnd w:id="2164"/>
      <w:r>
        <w:rPr>
          <w:rtl/>
          <w:lang w:eastAsia="he-IL"/>
        </w:rPr>
        <w:t xml:space="preserve">הילדים </w:t>
      </w:r>
      <w:bookmarkStart w:id="2165" w:name="_ETM_Q8_417140"/>
      <w:bookmarkEnd w:id="2165"/>
      <w:r>
        <w:rPr>
          <w:rtl/>
          <w:lang w:eastAsia="he-IL"/>
        </w:rPr>
        <w:t xml:space="preserve">כדי </w:t>
      </w:r>
      <w:bookmarkStart w:id="2166" w:name="_ETM_Q8_417470"/>
      <w:bookmarkEnd w:id="2166"/>
      <w:r>
        <w:rPr>
          <w:rtl/>
          <w:lang w:eastAsia="he-IL"/>
        </w:rPr>
        <w:t xml:space="preserve">למנוע </w:t>
      </w:r>
      <w:bookmarkStart w:id="2167" w:name="_ETM_Q8_417980"/>
      <w:bookmarkEnd w:id="2167"/>
      <w:r>
        <w:rPr>
          <w:rtl/>
          <w:lang w:eastAsia="he-IL"/>
        </w:rPr>
        <w:t xml:space="preserve">מהם </w:t>
      </w:r>
      <w:bookmarkStart w:id="2168" w:name="_ETM_Q8_418250"/>
      <w:bookmarkEnd w:id="2168"/>
      <w:r>
        <w:rPr>
          <w:rtl/>
          <w:lang w:eastAsia="he-IL"/>
        </w:rPr>
        <w:t xml:space="preserve">להדביק </w:t>
      </w:r>
      <w:bookmarkStart w:id="2169" w:name="_ETM_Q8_418819"/>
      <w:bookmarkEnd w:id="2169"/>
      <w:r>
        <w:rPr>
          <w:rtl/>
          <w:lang w:eastAsia="he-IL"/>
        </w:rPr>
        <w:t>אחרים</w:t>
      </w:r>
      <w:r>
        <w:rPr>
          <w:rFonts w:hint="cs"/>
          <w:rtl/>
          <w:lang w:eastAsia="he-IL"/>
        </w:rPr>
        <w:t>,</w:t>
      </w:r>
      <w:r>
        <w:rPr>
          <w:rtl/>
          <w:lang w:eastAsia="he-IL"/>
        </w:rPr>
        <w:t xml:space="preserve"> </w:t>
      </w:r>
      <w:bookmarkStart w:id="2170" w:name="_ETM_Q8_420160"/>
      <w:bookmarkEnd w:id="2170"/>
      <w:r>
        <w:rPr>
          <w:rtl/>
          <w:lang w:eastAsia="he-IL"/>
        </w:rPr>
        <w:t xml:space="preserve">גם </w:t>
      </w:r>
      <w:bookmarkStart w:id="2171" w:name="_ETM_Q8_420580"/>
      <w:bookmarkEnd w:id="2171"/>
      <w:r>
        <w:rPr>
          <w:rtl/>
          <w:lang w:eastAsia="he-IL"/>
        </w:rPr>
        <w:t xml:space="preserve">את </w:t>
      </w:r>
      <w:bookmarkStart w:id="2172" w:name="_ETM_Q8_420730"/>
      <w:bookmarkEnd w:id="2172"/>
      <w:r>
        <w:rPr>
          <w:rtl/>
          <w:lang w:eastAsia="he-IL"/>
        </w:rPr>
        <w:t xml:space="preserve">ההורים </w:t>
      </w:r>
      <w:bookmarkStart w:id="2173" w:name="_ETM_Q8_421090"/>
      <w:bookmarkEnd w:id="2173"/>
      <w:r>
        <w:rPr>
          <w:rtl/>
          <w:lang w:eastAsia="he-IL"/>
        </w:rPr>
        <w:t xml:space="preserve">שלהם </w:t>
      </w:r>
      <w:bookmarkStart w:id="2174" w:name="_ETM_Q8_422170"/>
      <w:bookmarkEnd w:id="2174"/>
      <w:r>
        <w:rPr>
          <w:rtl/>
          <w:lang w:eastAsia="he-IL"/>
        </w:rPr>
        <w:t xml:space="preserve">וגם </w:t>
      </w:r>
      <w:bookmarkStart w:id="2175" w:name="_ETM_Q8_422590"/>
      <w:bookmarkEnd w:id="2175"/>
      <w:r>
        <w:rPr>
          <w:rtl/>
          <w:lang w:eastAsia="he-IL"/>
        </w:rPr>
        <w:t xml:space="preserve">את </w:t>
      </w:r>
      <w:bookmarkStart w:id="2176" w:name="_ETM_Q8_422710"/>
      <w:bookmarkEnd w:id="2176"/>
      <w:r>
        <w:rPr>
          <w:rtl/>
          <w:lang w:eastAsia="he-IL"/>
        </w:rPr>
        <w:t xml:space="preserve">הסבא </w:t>
      </w:r>
      <w:bookmarkStart w:id="2177" w:name="_ETM_Q8_423130"/>
      <w:bookmarkEnd w:id="2177"/>
      <w:r>
        <w:rPr>
          <w:rtl/>
          <w:lang w:eastAsia="he-IL"/>
        </w:rPr>
        <w:t xml:space="preserve">והסבתא </w:t>
      </w:r>
      <w:bookmarkStart w:id="2178" w:name="_ETM_Q8_423730"/>
      <w:bookmarkEnd w:id="2178"/>
      <w:r>
        <w:rPr>
          <w:rtl/>
          <w:lang w:eastAsia="he-IL"/>
        </w:rPr>
        <w:t>שלהם</w:t>
      </w:r>
      <w:r>
        <w:rPr>
          <w:rFonts w:hint="cs"/>
          <w:rtl/>
          <w:lang w:eastAsia="he-IL"/>
        </w:rPr>
        <w:t>;</w:t>
      </w:r>
      <w:r>
        <w:rPr>
          <w:rtl/>
          <w:lang w:eastAsia="he-IL"/>
        </w:rPr>
        <w:t xml:space="preserve"> </w:t>
      </w:r>
      <w:bookmarkStart w:id="2179" w:name="_ETM_Q8_424629"/>
      <w:bookmarkEnd w:id="2179"/>
      <w:r>
        <w:rPr>
          <w:rtl/>
          <w:lang w:eastAsia="he-IL"/>
        </w:rPr>
        <w:t xml:space="preserve">צריך </w:t>
      </w:r>
      <w:bookmarkStart w:id="2180" w:name="_ETM_Q8_425469"/>
      <w:bookmarkEnd w:id="2180"/>
      <w:r>
        <w:rPr>
          <w:rtl/>
          <w:lang w:eastAsia="he-IL"/>
        </w:rPr>
        <w:t xml:space="preserve">לחסן </w:t>
      </w:r>
      <w:bookmarkStart w:id="2181" w:name="_ETM_Q8_426010"/>
      <w:bookmarkEnd w:id="2181"/>
      <w:r>
        <w:rPr>
          <w:rtl/>
          <w:lang w:eastAsia="he-IL"/>
        </w:rPr>
        <w:t xml:space="preserve">את </w:t>
      </w:r>
      <w:bookmarkStart w:id="2182" w:name="_ETM_Q8_426159"/>
      <w:bookmarkEnd w:id="2182"/>
      <w:r>
        <w:rPr>
          <w:rtl/>
          <w:lang w:eastAsia="he-IL"/>
        </w:rPr>
        <w:t>הילדים</w:t>
      </w:r>
      <w:r>
        <w:rPr>
          <w:rFonts w:hint="cs"/>
          <w:rtl/>
          <w:lang w:eastAsia="he-IL"/>
        </w:rPr>
        <w:t>,</w:t>
      </w:r>
      <w:r>
        <w:rPr>
          <w:rtl/>
          <w:lang w:eastAsia="he-IL"/>
        </w:rPr>
        <w:t xml:space="preserve"> </w:t>
      </w:r>
      <w:bookmarkStart w:id="2183" w:name="_ETM_Q8_427120"/>
      <w:bookmarkEnd w:id="2183"/>
      <w:r>
        <w:rPr>
          <w:rtl/>
          <w:lang w:eastAsia="he-IL"/>
        </w:rPr>
        <w:t>כ</w:t>
      </w:r>
      <w:r>
        <w:rPr>
          <w:rFonts w:hint="cs"/>
          <w:rtl/>
          <w:lang w:eastAsia="he-IL"/>
        </w:rPr>
        <w:t xml:space="preserve">י </w:t>
      </w:r>
      <w:r>
        <w:rPr>
          <w:rtl/>
          <w:lang w:eastAsia="he-IL"/>
        </w:rPr>
        <w:t xml:space="preserve">ילד </w:t>
      </w:r>
      <w:bookmarkStart w:id="2184" w:name="_ETM_Q8_427719"/>
      <w:bookmarkEnd w:id="2184"/>
      <w:r>
        <w:rPr>
          <w:rtl/>
          <w:lang w:eastAsia="he-IL"/>
        </w:rPr>
        <w:t xml:space="preserve">שאיננו </w:t>
      </w:r>
      <w:bookmarkStart w:id="2185" w:name="_ETM_Q8_428349"/>
      <w:bookmarkEnd w:id="2185"/>
      <w:r>
        <w:rPr>
          <w:rtl/>
          <w:lang w:eastAsia="he-IL"/>
        </w:rPr>
        <w:t xml:space="preserve">מחוסן </w:t>
      </w:r>
      <w:bookmarkStart w:id="2186" w:name="_ETM_Q8_429720"/>
      <w:bookmarkEnd w:id="2186"/>
      <w:r>
        <w:rPr>
          <w:rtl/>
          <w:lang w:eastAsia="he-IL"/>
        </w:rPr>
        <w:t xml:space="preserve">ובא </w:t>
      </w:r>
      <w:bookmarkStart w:id="2187" w:name="_ETM_Q8_430230"/>
      <w:bookmarkEnd w:id="2187"/>
      <w:r>
        <w:rPr>
          <w:rtl/>
          <w:lang w:eastAsia="he-IL"/>
        </w:rPr>
        <w:t xml:space="preserve">במגע </w:t>
      </w:r>
      <w:bookmarkStart w:id="2188" w:name="_ETM_Q8_430920"/>
      <w:bookmarkEnd w:id="2188"/>
      <w:r>
        <w:rPr>
          <w:rtl/>
          <w:lang w:eastAsia="he-IL"/>
        </w:rPr>
        <w:t xml:space="preserve">עם </w:t>
      </w:r>
      <w:bookmarkStart w:id="2189" w:name="_ETM_Q8_431069"/>
      <w:bookmarkEnd w:id="2189"/>
      <w:r>
        <w:rPr>
          <w:rtl/>
          <w:lang w:eastAsia="he-IL"/>
        </w:rPr>
        <w:t xml:space="preserve">חולה </w:t>
      </w:r>
      <w:bookmarkStart w:id="2190" w:name="_ETM_Q8_432180"/>
      <w:bookmarkStart w:id="2191" w:name="_ETM_Q8_433080"/>
      <w:bookmarkEnd w:id="2190"/>
      <w:bookmarkEnd w:id="2191"/>
      <w:r>
        <w:rPr>
          <w:rtl/>
          <w:lang w:eastAsia="he-IL"/>
        </w:rPr>
        <w:t xml:space="preserve">נכנס </w:t>
      </w:r>
      <w:bookmarkStart w:id="2192" w:name="_ETM_Q8_433680"/>
      <w:bookmarkEnd w:id="2192"/>
      <w:r>
        <w:rPr>
          <w:rtl/>
          <w:lang w:eastAsia="he-IL"/>
        </w:rPr>
        <w:t>ל</w:t>
      </w:r>
      <w:r>
        <w:rPr>
          <w:rFonts w:hint="cs"/>
          <w:rtl/>
          <w:lang w:eastAsia="he-IL"/>
        </w:rPr>
        <w:t>שבעה</w:t>
      </w:r>
      <w:bookmarkStart w:id="2193" w:name="_ETM_Q8_431081"/>
      <w:bookmarkEnd w:id="2193"/>
      <w:r>
        <w:rPr>
          <w:rtl/>
          <w:lang w:eastAsia="he-IL"/>
        </w:rPr>
        <w:t xml:space="preserve"> </w:t>
      </w:r>
      <w:bookmarkStart w:id="2194" w:name="_ETM_Q8_434400"/>
      <w:bookmarkEnd w:id="2194"/>
      <w:r>
        <w:rPr>
          <w:rtl/>
          <w:lang w:eastAsia="he-IL"/>
        </w:rPr>
        <w:t xml:space="preserve">ימי </w:t>
      </w:r>
      <w:bookmarkStart w:id="2195" w:name="_ETM_Q8_435000"/>
      <w:bookmarkEnd w:id="2195"/>
      <w:r>
        <w:rPr>
          <w:rtl/>
          <w:lang w:eastAsia="he-IL"/>
        </w:rPr>
        <w:t>בידוד</w:t>
      </w:r>
      <w:r>
        <w:rPr>
          <w:rFonts w:hint="cs"/>
          <w:rtl/>
          <w:lang w:eastAsia="he-IL"/>
        </w:rPr>
        <w:t>,</w:t>
      </w:r>
      <w:r>
        <w:rPr>
          <w:rtl/>
          <w:lang w:eastAsia="he-IL"/>
        </w:rPr>
        <w:t xml:space="preserve"> </w:t>
      </w:r>
      <w:bookmarkStart w:id="2196" w:name="_ETM_Q8_436160"/>
      <w:bookmarkEnd w:id="2196"/>
      <w:r>
        <w:rPr>
          <w:rtl/>
          <w:lang w:eastAsia="he-IL"/>
        </w:rPr>
        <w:t>ו</w:t>
      </w:r>
      <w:r>
        <w:rPr>
          <w:rFonts w:hint="cs"/>
          <w:rtl/>
          <w:lang w:eastAsia="he-IL"/>
        </w:rPr>
        <w:t>כ</w:t>
      </w:r>
      <w:r>
        <w:rPr>
          <w:rtl/>
          <w:lang w:eastAsia="he-IL"/>
        </w:rPr>
        <w:t xml:space="preserve">שילד </w:t>
      </w:r>
      <w:bookmarkStart w:id="2197" w:name="_ETM_Q8_437210"/>
      <w:bookmarkEnd w:id="2197"/>
      <w:r>
        <w:rPr>
          <w:rtl/>
          <w:lang w:eastAsia="he-IL"/>
        </w:rPr>
        <w:t xml:space="preserve">בגיל </w:t>
      </w:r>
      <w:bookmarkStart w:id="2198" w:name="_ETM_Q8_437779"/>
      <w:bookmarkEnd w:id="2198"/>
      <w:r>
        <w:rPr>
          <w:rtl/>
          <w:lang w:eastAsia="he-IL"/>
        </w:rPr>
        <w:t xml:space="preserve">כזה </w:t>
      </w:r>
      <w:bookmarkStart w:id="2199" w:name="_ETM_Q8_438290"/>
      <w:bookmarkEnd w:id="2199"/>
      <w:r>
        <w:rPr>
          <w:rtl/>
          <w:lang w:eastAsia="he-IL"/>
        </w:rPr>
        <w:t xml:space="preserve">נכנס </w:t>
      </w:r>
      <w:bookmarkStart w:id="2200" w:name="_ETM_Q8_438800"/>
      <w:bookmarkEnd w:id="2200"/>
      <w:r>
        <w:rPr>
          <w:rtl/>
          <w:lang w:eastAsia="he-IL"/>
        </w:rPr>
        <w:t>לבידוד</w:t>
      </w:r>
      <w:r>
        <w:rPr>
          <w:rFonts w:hint="cs"/>
          <w:rtl/>
          <w:lang w:eastAsia="he-IL"/>
        </w:rPr>
        <w:t>,</w:t>
      </w:r>
      <w:r>
        <w:rPr>
          <w:rtl/>
          <w:lang w:eastAsia="he-IL"/>
        </w:rPr>
        <w:t xml:space="preserve"> </w:t>
      </w:r>
      <w:bookmarkStart w:id="2201" w:name="_ETM_Q8_439760"/>
      <w:bookmarkEnd w:id="2201"/>
      <w:r>
        <w:rPr>
          <w:rtl/>
          <w:lang w:eastAsia="he-IL"/>
        </w:rPr>
        <w:t xml:space="preserve">אז </w:t>
      </w:r>
      <w:bookmarkStart w:id="2202" w:name="_ETM_Q8_440029"/>
      <w:bookmarkEnd w:id="2202"/>
      <w:r>
        <w:rPr>
          <w:rtl/>
          <w:lang w:eastAsia="he-IL"/>
        </w:rPr>
        <w:t xml:space="preserve">גם </w:t>
      </w:r>
      <w:bookmarkStart w:id="2203" w:name="_ETM_Q8_440450"/>
      <w:bookmarkEnd w:id="2203"/>
      <w:r>
        <w:rPr>
          <w:rtl/>
          <w:lang w:eastAsia="he-IL"/>
        </w:rPr>
        <w:t xml:space="preserve">ההורה </w:t>
      </w:r>
      <w:bookmarkStart w:id="2204" w:name="_ETM_Q8_441529"/>
      <w:bookmarkEnd w:id="2204"/>
      <w:r>
        <w:rPr>
          <w:rtl/>
          <w:lang w:eastAsia="he-IL"/>
        </w:rPr>
        <w:t xml:space="preserve">נכנס </w:t>
      </w:r>
      <w:bookmarkStart w:id="2205" w:name="_ETM_Q8_442130"/>
      <w:bookmarkEnd w:id="2205"/>
      <w:r>
        <w:rPr>
          <w:rtl/>
          <w:lang w:eastAsia="he-IL"/>
        </w:rPr>
        <w:t xml:space="preserve">יחד </w:t>
      </w:r>
      <w:bookmarkStart w:id="2206" w:name="_ETM_Q8_442490"/>
      <w:bookmarkEnd w:id="2206"/>
      <w:r>
        <w:rPr>
          <w:rtl/>
          <w:lang w:eastAsia="he-IL"/>
        </w:rPr>
        <w:t xml:space="preserve">איתו </w:t>
      </w:r>
      <w:bookmarkStart w:id="2207" w:name="_ETM_Q8_443029"/>
      <w:bookmarkEnd w:id="2207"/>
      <w:r>
        <w:rPr>
          <w:rtl/>
          <w:lang w:eastAsia="he-IL"/>
        </w:rPr>
        <w:t xml:space="preserve">אוטומטית </w:t>
      </w:r>
      <w:bookmarkStart w:id="2208" w:name="_ETM_Q8_443720"/>
      <w:bookmarkEnd w:id="2208"/>
      <w:r>
        <w:rPr>
          <w:rtl/>
          <w:lang w:eastAsia="he-IL"/>
        </w:rPr>
        <w:t>לבידוד</w:t>
      </w:r>
      <w:r>
        <w:rPr>
          <w:rFonts w:hint="cs"/>
          <w:rtl/>
          <w:lang w:eastAsia="he-IL"/>
        </w:rPr>
        <w:t>,</w:t>
      </w:r>
      <w:r>
        <w:rPr>
          <w:rtl/>
          <w:lang w:eastAsia="he-IL"/>
        </w:rPr>
        <w:t xml:space="preserve"> </w:t>
      </w:r>
      <w:bookmarkStart w:id="2209" w:name="_ETM_Q8_444800"/>
      <w:bookmarkEnd w:id="2209"/>
      <w:r>
        <w:rPr>
          <w:rtl/>
          <w:lang w:eastAsia="he-IL"/>
        </w:rPr>
        <w:t xml:space="preserve">וככה </w:t>
      </w:r>
      <w:bookmarkStart w:id="2210" w:name="_ETM_Q8_445610"/>
      <w:bookmarkEnd w:id="2210"/>
      <w:r>
        <w:rPr>
          <w:rtl/>
          <w:lang w:eastAsia="he-IL"/>
        </w:rPr>
        <w:t xml:space="preserve">המשק </w:t>
      </w:r>
      <w:bookmarkStart w:id="2211" w:name="_ETM_Q8_446570"/>
      <w:bookmarkEnd w:id="2211"/>
      <w:r>
        <w:rPr>
          <w:rtl/>
          <w:lang w:eastAsia="he-IL"/>
        </w:rPr>
        <w:t xml:space="preserve">מאבד </w:t>
      </w:r>
      <w:bookmarkStart w:id="2212" w:name="_ETM_Q8_447529"/>
      <w:bookmarkEnd w:id="2212"/>
      <w:r>
        <w:rPr>
          <w:rtl/>
          <w:lang w:eastAsia="he-IL"/>
        </w:rPr>
        <w:t xml:space="preserve">מיליוני </w:t>
      </w:r>
      <w:bookmarkStart w:id="2213" w:name="_ETM_Q8_448279"/>
      <w:bookmarkEnd w:id="2213"/>
      <w:r>
        <w:rPr>
          <w:rtl/>
          <w:lang w:eastAsia="he-IL"/>
        </w:rPr>
        <w:t xml:space="preserve">ימי </w:t>
      </w:r>
      <w:bookmarkStart w:id="2214" w:name="_ETM_Q8_448640"/>
      <w:bookmarkEnd w:id="2214"/>
      <w:r>
        <w:rPr>
          <w:rtl/>
          <w:lang w:eastAsia="he-IL"/>
        </w:rPr>
        <w:t>עבודה</w:t>
      </w:r>
      <w:r>
        <w:rPr>
          <w:rFonts w:hint="cs"/>
          <w:rtl/>
          <w:lang w:eastAsia="he-IL"/>
        </w:rPr>
        <w:t>.</w:t>
      </w:r>
      <w:bookmarkStart w:id="2215" w:name="_ETM_Q8_448650"/>
      <w:bookmarkStart w:id="2216" w:name="_ETM_Q8_450850"/>
      <w:bookmarkStart w:id="2217" w:name="_ETM_Q8_453064"/>
      <w:bookmarkStart w:id="2218" w:name="_ETM_Q8_453471"/>
      <w:bookmarkStart w:id="2219" w:name="TOR_Q9"/>
      <w:bookmarkEnd w:id="2215"/>
      <w:bookmarkEnd w:id="2216"/>
      <w:bookmarkEnd w:id="2217"/>
      <w:bookmarkEnd w:id="2218"/>
      <w:bookmarkEnd w:id="2219"/>
      <w:r>
        <w:rPr>
          <w:rFonts w:hint="cs"/>
          <w:rtl/>
          <w:lang w:eastAsia="he-IL"/>
        </w:rPr>
        <w:t xml:space="preserve"> ולכן הגשתי את הצעת החוק הזאת, שמקילה על ההורים לחסן את ילדיהם; שמאפשרת להורים לחסן את ילדיהם במקסימום מהירות ובמקסימום גמישות; מאפשרת להורה להיות עם הילד לפני החיסון ובשעות שאחרי החיסון. לכן, אני קורא לכל חבריי כאן, בבית הזה, להעביר את החוק כמה שיותר מהר, להיערכות מיטבית אל מול גל </w:t>
      </w:r>
      <w:proofErr w:type="spellStart"/>
      <w:r>
        <w:rPr>
          <w:rFonts w:hint="cs"/>
          <w:rtl/>
          <w:lang w:eastAsia="he-IL"/>
        </w:rPr>
        <w:t>האומיקרון</w:t>
      </w:r>
      <w:proofErr w:type="spellEnd"/>
      <w:r>
        <w:rPr>
          <w:rFonts w:hint="cs"/>
          <w:rtl/>
          <w:lang w:eastAsia="he-IL"/>
        </w:rPr>
        <w:t xml:space="preserve">. </w:t>
      </w:r>
    </w:p>
    <w:p w:rsidR="00620F84" w:rsidRDefault="00620F84" w:rsidP="00006F14">
      <w:pPr>
        <w:rPr>
          <w:rtl/>
          <w:lang w:eastAsia="he-IL"/>
        </w:rPr>
      </w:pPr>
      <w:bookmarkStart w:id="2220" w:name="_ETM_Q9_488912"/>
      <w:bookmarkStart w:id="2221" w:name="_ETM_Q9_489019"/>
      <w:bookmarkEnd w:id="2220"/>
      <w:bookmarkEnd w:id="2221"/>
    </w:p>
    <w:p w:rsidR="00620F84" w:rsidRDefault="00620F84" w:rsidP="006F1F6B">
      <w:pPr>
        <w:rPr>
          <w:rtl/>
          <w:lang w:eastAsia="he-IL"/>
        </w:rPr>
      </w:pPr>
      <w:bookmarkStart w:id="2222" w:name="_ETM_Q9_489084"/>
      <w:bookmarkStart w:id="2223" w:name="_ETM_Q9_489200"/>
      <w:bookmarkEnd w:id="2222"/>
      <w:bookmarkEnd w:id="2223"/>
      <w:r>
        <w:rPr>
          <w:rFonts w:hint="cs"/>
          <w:rtl/>
          <w:lang w:eastAsia="he-IL"/>
        </w:rPr>
        <w:t xml:space="preserve">יותר חשוב, אני פונה מכאן לכל ההורים של הילדים: צאו וחסנו את ילדיכם, צאו לחסן את ילדיכם. תודה רבה. </w:t>
      </w:r>
    </w:p>
    <w:p w:rsidR="00620F84" w:rsidRDefault="00620F84" w:rsidP="00006F14">
      <w:pPr>
        <w:rPr>
          <w:rtl/>
          <w:lang w:eastAsia="he-IL"/>
        </w:rPr>
      </w:pPr>
    </w:p>
    <w:p w:rsidR="00620F84" w:rsidRDefault="00620F84" w:rsidP="00006F14">
      <w:pPr>
        <w:pStyle w:val="af6"/>
        <w:rPr>
          <w:rtl/>
        </w:rPr>
      </w:pPr>
      <w:r w:rsidRPr="00A649A8">
        <w:rPr>
          <w:rStyle w:val="TagStyle"/>
          <w:rtl/>
        </w:rPr>
        <w:t xml:space="preserve"> &lt;&lt; יור &gt;&gt;</w:t>
      </w:r>
      <w:r w:rsidRPr="00E1630D">
        <w:rPr>
          <w:rStyle w:val="TagStyle"/>
          <w:rtl/>
        </w:rPr>
        <w:t xml:space="preserve"> </w:t>
      </w:r>
      <w:r>
        <w:rPr>
          <w:rtl/>
        </w:rPr>
        <w:t>היו"ר מיקי לוי:</w:t>
      </w:r>
      <w:r w:rsidRPr="00E1630D">
        <w:rPr>
          <w:rStyle w:val="TagStyle"/>
          <w:rtl/>
        </w:rPr>
        <w:t xml:space="preserve"> </w:t>
      </w:r>
      <w:r w:rsidRPr="00A649A8">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סגן השר, בבקשה. </w:t>
      </w:r>
    </w:p>
    <w:p w:rsidR="00620F84" w:rsidRDefault="00620F84" w:rsidP="00006F14">
      <w:pPr>
        <w:rPr>
          <w:rtl/>
          <w:lang w:eastAsia="he-IL"/>
        </w:rPr>
      </w:pPr>
    </w:p>
    <w:p w:rsidR="00620F84" w:rsidRDefault="00620F84" w:rsidP="00006F14">
      <w:pPr>
        <w:pStyle w:val="a4"/>
        <w:rPr>
          <w:rtl/>
        </w:rPr>
      </w:pPr>
      <w:bookmarkStart w:id="2224" w:name="ET_speaker_6265_5"/>
      <w:r w:rsidRPr="00A649A8">
        <w:rPr>
          <w:rStyle w:val="TagStyle"/>
          <w:rtl/>
        </w:rPr>
        <w:t xml:space="preserve"> &lt;&lt; דובר &gt;&gt;</w:t>
      </w:r>
      <w:r w:rsidRPr="00E1630D">
        <w:rPr>
          <w:rStyle w:val="TagStyle"/>
          <w:rtl/>
        </w:rPr>
        <w:t xml:space="preserve"> </w:t>
      </w:r>
      <w:bookmarkStart w:id="2225" w:name="_Toc92315075"/>
      <w:bookmarkStart w:id="2226" w:name="_Toc92638164"/>
      <w:bookmarkStart w:id="2227" w:name="_Toc92638762"/>
      <w:r>
        <w:rPr>
          <w:rtl/>
        </w:rPr>
        <w:t>סגן שרת הכלכלה והתעשייה יאיר גולן:</w:t>
      </w:r>
      <w:bookmarkEnd w:id="2225"/>
      <w:bookmarkEnd w:id="2226"/>
      <w:bookmarkEnd w:id="2227"/>
      <w:r w:rsidRPr="00E1630D">
        <w:rPr>
          <w:rStyle w:val="TagStyle"/>
          <w:rtl/>
        </w:rPr>
        <w:t xml:space="preserve"> </w:t>
      </w:r>
      <w:r w:rsidRPr="00A649A8">
        <w:rPr>
          <w:rStyle w:val="TagStyle"/>
          <w:rtl/>
        </w:rPr>
        <w:t>&lt;&lt; דובר &gt;&gt;</w:t>
      </w:r>
      <w:r>
        <w:rPr>
          <w:rtl/>
        </w:rPr>
        <w:t xml:space="preserve">   </w:t>
      </w:r>
      <w:bookmarkEnd w:id="2224"/>
    </w:p>
    <w:p w:rsidR="00620F84" w:rsidRDefault="00620F84" w:rsidP="001016EB">
      <w:pPr>
        <w:rPr>
          <w:rtl/>
          <w:lang w:eastAsia="he-IL"/>
        </w:rPr>
      </w:pPr>
    </w:p>
    <w:p w:rsidR="00620F84" w:rsidRDefault="00620F84" w:rsidP="006F1F6B">
      <w:pPr>
        <w:rPr>
          <w:rtl/>
          <w:lang w:eastAsia="he-IL"/>
        </w:rPr>
      </w:pPr>
      <w:r>
        <w:rPr>
          <w:rFonts w:hint="cs"/>
          <w:rtl/>
          <w:lang w:eastAsia="he-IL"/>
        </w:rPr>
        <w:t xml:space="preserve">אדוני היושב-ראש, כנסת נכבדה, חבר הכנסת האוזר, טרם אתייחס להצעת החוק, אני רוצה לומר כמה מילים על ההתרחשות שקרתה כאן, באולם המליאה, אך לפני שעה קלה. הרי מהומת אלוהים הייתה פה, ואי-אפשר לעבור לסדר-היום, ולומר היה כלא היה, כי אכן היה. אני רוצה </w:t>
      </w:r>
      <w:bookmarkStart w:id="2228" w:name="_ETM_Q9_569502"/>
      <w:bookmarkEnd w:id="2228"/>
      <w:r>
        <w:rPr>
          <w:rFonts w:hint="cs"/>
          <w:rtl/>
          <w:lang w:eastAsia="he-IL"/>
        </w:rPr>
        <w:t xml:space="preserve">לומר שאיני מתכוון לדבר על הצורה, למרות שאפשר לדבר עליה ארוכות, אלא לדבר על התוכן. אתם, אנשי האופוזיציה, נוהגים להטיח בנו חדשות לבקרים </w:t>
      </w:r>
      <w:r>
        <w:rPr>
          <w:rtl/>
          <w:lang w:eastAsia="he-IL"/>
        </w:rPr>
        <w:t>–</w:t>
      </w:r>
      <w:r>
        <w:rPr>
          <w:rFonts w:hint="cs"/>
          <w:rtl/>
          <w:lang w:eastAsia="he-IL"/>
        </w:rPr>
        <w:t xml:space="preserve"> בעצם, חדשות לכל שעה </w:t>
      </w:r>
      <w:r>
        <w:rPr>
          <w:rtl/>
          <w:lang w:eastAsia="he-IL"/>
        </w:rPr>
        <w:t>–</w:t>
      </w:r>
      <w:r>
        <w:rPr>
          <w:rFonts w:hint="cs"/>
          <w:rtl/>
          <w:lang w:eastAsia="he-IL"/>
        </w:rPr>
        <w:t xml:space="preserve"> את המילה </w:t>
      </w:r>
      <w:r w:rsidR="006F1F6B">
        <w:rPr>
          <w:rFonts w:hint="cs"/>
          <w:rtl/>
          <w:lang w:eastAsia="he-IL"/>
        </w:rPr>
        <w:t>"</w:t>
      </w:r>
      <w:r>
        <w:rPr>
          <w:rFonts w:hint="cs"/>
          <w:rtl/>
          <w:lang w:eastAsia="he-IL"/>
        </w:rPr>
        <w:t>בושה</w:t>
      </w:r>
      <w:r w:rsidR="006F1F6B">
        <w:rPr>
          <w:rFonts w:hint="cs"/>
          <w:rtl/>
          <w:lang w:eastAsia="he-IL"/>
        </w:rPr>
        <w:t>"</w:t>
      </w:r>
      <w:r>
        <w:rPr>
          <w:rFonts w:hint="cs"/>
          <w:rtl/>
          <w:lang w:eastAsia="he-IL"/>
        </w:rPr>
        <w:t xml:space="preserve">. נדמה לי שהמשכן המכובד הזה מעולם לא חווה את המילה </w:t>
      </w:r>
      <w:r w:rsidR="006F1F6B">
        <w:rPr>
          <w:rFonts w:hint="cs"/>
          <w:rtl/>
          <w:lang w:eastAsia="he-IL"/>
        </w:rPr>
        <w:t>"</w:t>
      </w:r>
      <w:r>
        <w:rPr>
          <w:rFonts w:hint="cs"/>
          <w:rtl/>
          <w:lang w:eastAsia="he-IL"/>
        </w:rPr>
        <w:t>בושה</w:t>
      </w:r>
      <w:r w:rsidR="006F1F6B">
        <w:rPr>
          <w:rFonts w:hint="cs"/>
          <w:rtl/>
          <w:lang w:eastAsia="he-IL"/>
        </w:rPr>
        <w:t>"</w:t>
      </w:r>
      <w:r>
        <w:rPr>
          <w:rFonts w:hint="cs"/>
          <w:rtl/>
          <w:lang w:eastAsia="he-IL"/>
        </w:rPr>
        <w:t xml:space="preserve"> בצעקנות כזאת, כל כך הרבה פעמים בשעה. </w:t>
      </w:r>
    </w:p>
    <w:p w:rsidR="00620F84" w:rsidRDefault="00620F84" w:rsidP="00006F14">
      <w:pPr>
        <w:rPr>
          <w:rtl/>
          <w:lang w:eastAsia="he-IL"/>
        </w:rPr>
      </w:pPr>
      <w:bookmarkStart w:id="2229" w:name="_ETM_Q9_601918"/>
      <w:bookmarkStart w:id="2230" w:name="_ETM_Q9_602015"/>
      <w:bookmarkEnd w:id="2229"/>
      <w:bookmarkEnd w:id="2230"/>
    </w:p>
    <w:p w:rsidR="00620F84" w:rsidRDefault="00620F84" w:rsidP="006F1F6B">
      <w:pPr>
        <w:rPr>
          <w:rtl/>
          <w:lang w:eastAsia="he-IL"/>
        </w:rPr>
      </w:pPr>
      <w:bookmarkStart w:id="2231" w:name="_ETM_Q9_602077"/>
      <w:bookmarkStart w:id="2232" w:name="_ETM_Q9_602157"/>
      <w:bookmarkEnd w:id="2231"/>
      <w:bookmarkEnd w:id="2232"/>
      <w:r>
        <w:rPr>
          <w:rFonts w:hint="cs"/>
          <w:rtl/>
          <w:lang w:eastAsia="he-IL"/>
        </w:rPr>
        <w:t xml:space="preserve">אז </w:t>
      </w:r>
      <w:bookmarkStart w:id="2233" w:name="_ETM_Q9_601394"/>
      <w:bookmarkEnd w:id="2233"/>
      <w:r>
        <w:rPr>
          <w:rFonts w:hint="cs"/>
          <w:rtl/>
          <w:lang w:eastAsia="he-IL"/>
        </w:rPr>
        <w:t xml:space="preserve">אני רוצה לומר לחבריי מהאופוזיציה: לא, אנחנו לא מתביישים בכלל. אנחנו לא מתביישים בזה שהצלנו את ישראל מהמשך ההובלה של ראש ממשלה מושחת. לא מתביישים. אנחנו לא </w:t>
      </w:r>
      <w:bookmarkStart w:id="2234" w:name="_ETM_Q9_620937"/>
      <w:bookmarkEnd w:id="2234"/>
      <w:r>
        <w:rPr>
          <w:rFonts w:hint="cs"/>
          <w:rtl/>
          <w:lang w:eastAsia="he-IL"/>
        </w:rPr>
        <w:t>מתביישים מכך שהצלנו את ישראל מקואליציה נואלת, שבמסגרתה חברו להן יחדיו מפלגה מסואבת ומפלגה של לאומנות גזענית קיצונית. לא מתביישים בזה. אנחנו גם לא מתביישים בכך שהבאנו נורמה חדשה לחיים הציבוריים –</w:t>
      </w:r>
      <w:r w:rsidRPr="008C7310">
        <w:rPr>
          <w:rFonts w:hint="cs"/>
          <w:rtl/>
          <w:lang w:eastAsia="he-IL"/>
        </w:rPr>
        <w:t xml:space="preserve"> </w:t>
      </w:r>
      <w:r>
        <w:rPr>
          <w:rFonts w:hint="cs"/>
          <w:rtl/>
          <w:lang w:eastAsia="he-IL"/>
        </w:rPr>
        <w:t xml:space="preserve">חדשה-ישנה – וכן, אנחנו לא נושאים במשרות האלה ולא מובילים </w:t>
      </w:r>
      <w:bookmarkStart w:id="2235" w:name="_ETM_Q9_659689"/>
      <w:bookmarkEnd w:id="2235"/>
      <w:r>
        <w:rPr>
          <w:rFonts w:hint="cs"/>
          <w:rtl/>
          <w:lang w:eastAsia="he-IL"/>
        </w:rPr>
        <w:t xml:space="preserve">את המדינה בשביל כוח, כסף וכבוד. </w:t>
      </w:r>
    </w:p>
    <w:p w:rsidR="00620F84" w:rsidRDefault="00620F84" w:rsidP="00006F14">
      <w:pPr>
        <w:rPr>
          <w:rtl/>
          <w:lang w:eastAsia="he-IL"/>
        </w:rPr>
      </w:pPr>
    </w:p>
    <w:p w:rsidR="00620F84" w:rsidRDefault="00620F84" w:rsidP="00006F14">
      <w:pPr>
        <w:pStyle w:val="af5"/>
        <w:rPr>
          <w:rtl/>
        </w:rPr>
      </w:pPr>
      <w:bookmarkStart w:id="2236" w:name="ET_interruption_5726_6"/>
      <w:r w:rsidRPr="00A649A8">
        <w:rPr>
          <w:rStyle w:val="TagStyle"/>
          <w:rtl/>
        </w:rPr>
        <w:t xml:space="preserve"> &lt;&lt; קריאה &gt;&gt;</w:t>
      </w:r>
      <w:r w:rsidRPr="00F45753">
        <w:rPr>
          <w:rStyle w:val="TagStyle"/>
          <w:rtl/>
        </w:rPr>
        <w:t xml:space="preserve"> </w:t>
      </w:r>
      <w:r>
        <w:rPr>
          <w:rtl/>
        </w:rPr>
        <w:t>ינון אזולאי (ש"ס):</w:t>
      </w:r>
      <w:r w:rsidRPr="00F45753">
        <w:rPr>
          <w:rStyle w:val="TagStyle"/>
          <w:rtl/>
        </w:rPr>
        <w:t xml:space="preserve"> </w:t>
      </w:r>
      <w:r w:rsidRPr="00A649A8">
        <w:rPr>
          <w:rStyle w:val="TagStyle"/>
          <w:rtl/>
        </w:rPr>
        <w:t>&lt;&lt; קריאה &gt;&gt;</w:t>
      </w:r>
      <w:r>
        <w:rPr>
          <w:rtl/>
        </w:rPr>
        <w:t xml:space="preserve">   </w:t>
      </w:r>
      <w:bookmarkEnd w:id="2236"/>
    </w:p>
    <w:p w:rsidR="00620F84" w:rsidRDefault="00620F84" w:rsidP="001016EB">
      <w:pPr>
        <w:rPr>
          <w:rtl/>
          <w:lang w:eastAsia="he-IL"/>
        </w:rPr>
      </w:pPr>
    </w:p>
    <w:p w:rsidR="00620F84" w:rsidRDefault="00620F84" w:rsidP="00006F14">
      <w:pPr>
        <w:rPr>
          <w:rtl/>
          <w:lang w:eastAsia="he-IL"/>
        </w:rPr>
      </w:pPr>
      <w:bookmarkStart w:id="2237" w:name="_ETM_Q9_516056"/>
      <w:bookmarkStart w:id="2238" w:name="_ETM_Q9_516310"/>
      <w:bookmarkStart w:id="2239" w:name="_ETM_Q9_516408"/>
      <w:bookmarkEnd w:id="2237"/>
      <w:bookmarkEnd w:id="2238"/>
      <w:bookmarkEnd w:id="2239"/>
      <w:r>
        <w:rPr>
          <w:rFonts w:hint="cs"/>
          <w:rtl/>
          <w:lang w:eastAsia="he-IL"/>
        </w:rPr>
        <w:t xml:space="preserve">אתה מבין למה </w:t>
      </w:r>
      <w:r w:rsidR="001016EB">
        <w:rPr>
          <w:rFonts w:hint="cs"/>
          <w:rtl/>
          <w:lang w:eastAsia="he-IL"/>
        </w:rPr>
        <w:t>– – –</w:t>
      </w:r>
      <w:r>
        <w:rPr>
          <w:rFonts w:hint="cs"/>
          <w:rtl/>
          <w:lang w:eastAsia="he-IL"/>
        </w:rPr>
        <w:t xml:space="preserve"> </w:t>
      </w:r>
    </w:p>
    <w:p w:rsidR="00620F84" w:rsidRDefault="00620F84" w:rsidP="00006F14">
      <w:pPr>
        <w:rPr>
          <w:rtl/>
          <w:lang w:eastAsia="he-IL"/>
        </w:rPr>
      </w:pPr>
    </w:p>
    <w:p w:rsidR="00620F84" w:rsidRDefault="00620F84" w:rsidP="00006F14">
      <w:pPr>
        <w:pStyle w:val="-"/>
        <w:rPr>
          <w:rtl/>
        </w:rPr>
      </w:pPr>
      <w:bookmarkStart w:id="2240" w:name="ET_speakercontinue_6265_6"/>
      <w:r w:rsidRPr="00A649A8">
        <w:rPr>
          <w:rStyle w:val="TagStyle"/>
          <w:rtl/>
        </w:rPr>
        <w:t xml:space="preserve"> &lt;&lt; דובר_המשך &gt;&gt;</w:t>
      </w:r>
      <w:r w:rsidRPr="00E1630D">
        <w:rPr>
          <w:rStyle w:val="TagStyle"/>
          <w:rtl/>
        </w:rPr>
        <w:t xml:space="preserve"> </w:t>
      </w:r>
      <w:r>
        <w:rPr>
          <w:rtl/>
        </w:rPr>
        <w:t>סגן שרת הכלכלה והתעשייה יאיר גולן:</w:t>
      </w:r>
      <w:r w:rsidRPr="00E1630D">
        <w:rPr>
          <w:rStyle w:val="TagStyle"/>
          <w:rtl/>
        </w:rPr>
        <w:t xml:space="preserve"> </w:t>
      </w:r>
      <w:r w:rsidRPr="00A649A8">
        <w:rPr>
          <w:rStyle w:val="TagStyle"/>
          <w:rtl/>
        </w:rPr>
        <w:t>&lt;&lt; דובר_המשך &gt;&gt;</w:t>
      </w:r>
      <w:r>
        <w:rPr>
          <w:rtl/>
        </w:rPr>
        <w:t xml:space="preserve">   </w:t>
      </w:r>
      <w:bookmarkEnd w:id="2240"/>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לא בשביל זה, לא </w:t>
      </w:r>
      <w:bookmarkStart w:id="2241" w:name="_ETM_Q9_664723"/>
      <w:bookmarkEnd w:id="2241"/>
      <w:r>
        <w:rPr>
          <w:rFonts w:hint="cs"/>
          <w:rtl/>
          <w:lang w:eastAsia="he-IL"/>
        </w:rPr>
        <w:t xml:space="preserve">בשביל זה באנו. לכן, אנחנו לא מתביישים. לא מתביישים בכלל. נהפוך הוא: אנחנו גאים, גאים מאוד בכך שניתנה לנו ההזדמנות להוביל את מדינת ישראל, מתוך קואליציה רחבה, שמחדשת את המושג סולידריות. במרכז שלה יש סולידריות אנושית בסיסית של כבוד אדם, בין </w:t>
      </w:r>
      <w:bookmarkStart w:id="2242" w:name="_ETM_Q9_694119"/>
      <w:bookmarkEnd w:id="2242"/>
      <w:r>
        <w:rPr>
          <w:rFonts w:hint="cs"/>
          <w:rtl/>
          <w:lang w:eastAsia="he-IL"/>
        </w:rPr>
        <w:t xml:space="preserve">שהוא מימין ובין שהוא משמאל, בין שהוא יהודי ובין </w:t>
      </w:r>
      <w:bookmarkStart w:id="2243" w:name="_ETM_Q9_697492"/>
      <w:bookmarkEnd w:id="2243"/>
      <w:r>
        <w:rPr>
          <w:rFonts w:hint="cs"/>
          <w:rtl/>
          <w:lang w:eastAsia="he-IL"/>
        </w:rPr>
        <w:t xml:space="preserve">שהוא ערבי, בין שהיא אישה ובין שהוא גבר, בין שהוא עני ובין שהוא עשיר. כן, אנחנו גאים בזה מאוד. </w:t>
      </w:r>
    </w:p>
    <w:p w:rsidR="00620F84" w:rsidRDefault="00620F84" w:rsidP="00006F14">
      <w:pPr>
        <w:rPr>
          <w:rtl/>
          <w:lang w:eastAsia="he-IL"/>
        </w:rPr>
      </w:pPr>
    </w:p>
    <w:p w:rsidR="00620F84" w:rsidRDefault="00620F84" w:rsidP="006F1F6B">
      <w:pPr>
        <w:rPr>
          <w:rtl/>
          <w:lang w:eastAsia="he-IL"/>
        </w:rPr>
      </w:pPr>
      <w:r>
        <w:rPr>
          <w:rFonts w:hint="cs"/>
          <w:rtl/>
          <w:lang w:eastAsia="he-IL"/>
        </w:rPr>
        <w:t xml:space="preserve">עכשיו, מכאן, אני מגיע לחוק החשמל עצמו – החוק שנודע כחוק החשמל. אני שואל את עצמי: איפה המתנגדים לחוק הזה, כאילו אסון ניחת על ישראל? </w:t>
      </w:r>
      <w:bookmarkStart w:id="2244" w:name="_ETM_Q9_724664"/>
      <w:bookmarkEnd w:id="2244"/>
      <w:r>
        <w:rPr>
          <w:rFonts w:hint="cs"/>
          <w:rtl/>
          <w:lang w:eastAsia="he-IL"/>
        </w:rPr>
        <w:t xml:space="preserve">איפה הם וחמשת המ"מים של ז'בוטינסקי? השכחנו שאחד המ"מים זה מעון? היעלה על הדעת מעון ללא חשמל? היעלה על הדעת שאותם אנשים, שחיברו מאחזים בלתי חוקיים בעליל, שנבנו ללא החלטת </w:t>
      </w:r>
      <w:bookmarkStart w:id="2245" w:name="_ETM_Q9_744616"/>
      <w:bookmarkEnd w:id="2245"/>
      <w:r>
        <w:rPr>
          <w:rFonts w:hint="cs"/>
          <w:rtl/>
          <w:lang w:eastAsia="he-IL"/>
        </w:rPr>
        <w:t xml:space="preserve">ממשלה ובניגוד להחלטת ממשלה, ולעיתים אחרי מאבקים מרים, וחוברו לרשת החשמל, הייתכן שהם ילינו על כך שבית נבנה – רחמנא לצלן, על ידי ערבי, על ידי דרוזי או על ידי צ'רקסי – </w:t>
      </w:r>
      <w:bookmarkStart w:id="2246" w:name="_ETM_Q9_762969"/>
      <w:bookmarkEnd w:id="2246"/>
      <w:r>
        <w:rPr>
          <w:rFonts w:hint="cs"/>
          <w:rtl/>
          <w:lang w:eastAsia="he-IL"/>
        </w:rPr>
        <w:t xml:space="preserve">בתוך הקו הכחול של יישוב מוכר, שקיים שם מאות בשנים, לעיתים על קרקע פרטית, </w:t>
      </w:r>
      <w:r w:rsidR="006F1F6B">
        <w:rPr>
          <w:rFonts w:hint="cs"/>
          <w:rtl/>
          <w:lang w:eastAsia="he-IL"/>
        </w:rPr>
        <w:t>ו</w:t>
      </w:r>
      <w:r>
        <w:rPr>
          <w:rFonts w:hint="cs"/>
          <w:rtl/>
          <w:lang w:eastAsia="he-IL"/>
        </w:rPr>
        <w:t>אותו לא נחבר לחשמל? למה? למה?</w:t>
      </w:r>
    </w:p>
    <w:p w:rsidR="00620F84" w:rsidRDefault="00620F84" w:rsidP="00006F14">
      <w:pPr>
        <w:rPr>
          <w:rtl/>
          <w:lang w:eastAsia="he-IL"/>
        </w:rPr>
      </w:pPr>
      <w:bookmarkStart w:id="2247" w:name="_ETM_Q9_775779"/>
      <w:bookmarkStart w:id="2248" w:name="_ETM_Q9_775935"/>
      <w:bookmarkEnd w:id="2247"/>
      <w:bookmarkEnd w:id="2248"/>
    </w:p>
    <w:p w:rsidR="00620F84" w:rsidRDefault="00620F84" w:rsidP="00006F14">
      <w:pPr>
        <w:pStyle w:val="af5"/>
        <w:rPr>
          <w:rtl/>
        </w:rPr>
      </w:pPr>
      <w:bookmarkStart w:id="2249" w:name="ET_interruption_5763_7"/>
      <w:r w:rsidRPr="00A649A8">
        <w:rPr>
          <w:rStyle w:val="TagStyle"/>
          <w:rtl/>
        </w:rPr>
        <w:t xml:space="preserve"> &lt;&lt; קריאה &gt;&gt;</w:t>
      </w:r>
      <w:r w:rsidRPr="00F45753">
        <w:rPr>
          <w:rStyle w:val="TagStyle"/>
          <w:rtl/>
        </w:rPr>
        <w:t xml:space="preserve"> </w:t>
      </w:r>
      <w:r>
        <w:rPr>
          <w:rtl/>
        </w:rPr>
        <w:t>משה ארבל (ש"ס):</w:t>
      </w:r>
      <w:r w:rsidRPr="00F45753">
        <w:rPr>
          <w:rStyle w:val="TagStyle"/>
          <w:rtl/>
        </w:rPr>
        <w:t xml:space="preserve"> </w:t>
      </w:r>
      <w:r w:rsidRPr="00A649A8">
        <w:rPr>
          <w:rStyle w:val="TagStyle"/>
          <w:rtl/>
        </w:rPr>
        <w:t>&lt;&lt; קריאה &gt;&gt;</w:t>
      </w:r>
      <w:r>
        <w:rPr>
          <w:rtl/>
        </w:rPr>
        <w:t xml:space="preserve">   </w:t>
      </w:r>
      <w:bookmarkEnd w:id="2249"/>
    </w:p>
    <w:p w:rsidR="00620F84" w:rsidRDefault="00620F84" w:rsidP="001016EB">
      <w:pPr>
        <w:rPr>
          <w:rtl/>
          <w:lang w:eastAsia="he-IL"/>
        </w:rPr>
      </w:pPr>
    </w:p>
    <w:p w:rsidR="00620F84" w:rsidRDefault="00620F84" w:rsidP="00006F14">
      <w:pPr>
        <w:rPr>
          <w:rtl/>
          <w:lang w:eastAsia="he-IL"/>
        </w:rPr>
      </w:pPr>
      <w:bookmarkStart w:id="2250" w:name="_ETM_Q9_776861"/>
      <w:bookmarkStart w:id="2251" w:name="_ETM_Q9_777126"/>
      <w:bookmarkEnd w:id="2250"/>
      <w:bookmarkEnd w:id="2251"/>
      <w:r>
        <w:rPr>
          <w:rFonts w:hint="cs"/>
          <w:rtl/>
          <w:lang w:eastAsia="he-IL"/>
        </w:rPr>
        <w:t>א</w:t>
      </w:r>
      <w:bookmarkStart w:id="2252" w:name="_ETM_Q9_777232"/>
      <w:bookmarkEnd w:id="2252"/>
      <w:r>
        <w:rPr>
          <w:rFonts w:hint="cs"/>
          <w:rtl/>
          <w:lang w:eastAsia="he-IL"/>
        </w:rPr>
        <w:t xml:space="preserve">בל אם הוא נבנה </w:t>
      </w:r>
      <w:bookmarkStart w:id="2253" w:name="_ETM_Q9_776929"/>
      <w:bookmarkEnd w:id="2253"/>
      <w:r w:rsidR="001016EB">
        <w:rPr>
          <w:rFonts w:hint="cs"/>
          <w:rtl/>
          <w:lang w:eastAsia="he-IL"/>
        </w:rPr>
        <w:t>– – –</w:t>
      </w:r>
      <w:r>
        <w:rPr>
          <w:rFonts w:hint="cs"/>
          <w:rtl/>
          <w:lang w:eastAsia="he-IL"/>
        </w:rPr>
        <w:t xml:space="preserve"> אתה לא תחבר אותו. </w:t>
      </w:r>
    </w:p>
    <w:p w:rsidR="00620F84" w:rsidRDefault="00620F84" w:rsidP="00006F14">
      <w:pPr>
        <w:rPr>
          <w:rtl/>
          <w:lang w:eastAsia="he-IL"/>
        </w:rPr>
      </w:pPr>
      <w:bookmarkStart w:id="2254" w:name="_ETM_Q9_778689"/>
      <w:bookmarkStart w:id="2255" w:name="_ETM_Q9_778815"/>
      <w:bookmarkEnd w:id="2254"/>
      <w:bookmarkEnd w:id="2255"/>
    </w:p>
    <w:p w:rsidR="00620F84" w:rsidRDefault="00620F84" w:rsidP="00006F14">
      <w:pPr>
        <w:pStyle w:val="-"/>
        <w:rPr>
          <w:rtl/>
        </w:rPr>
      </w:pPr>
      <w:bookmarkStart w:id="2256" w:name="ET_speakercontinue_6265_8"/>
      <w:r w:rsidRPr="00A649A8">
        <w:rPr>
          <w:rStyle w:val="TagStyle"/>
          <w:rtl/>
        </w:rPr>
        <w:t xml:space="preserve"> &lt;&lt; דובר_המשך &gt;&gt;</w:t>
      </w:r>
      <w:r w:rsidRPr="00F45753">
        <w:rPr>
          <w:rStyle w:val="TagStyle"/>
          <w:rtl/>
        </w:rPr>
        <w:t xml:space="preserve"> </w:t>
      </w:r>
      <w:r>
        <w:rPr>
          <w:rtl/>
        </w:rPr>
        <w:t>סגן שרת הכלכלה והתעשייה יאיר גולן:</w:t>
      </w:r>
      <w:r w:rsidRPr="00F45753">
        <w:rPr>
          <w:rStyle w:val="TagStyle"/>
          <w:rtl/>
        </w:rPr>
        <w:t xml:space="preserve"> </w:t>
      </w:r>
      <w:r w:rsidRPr="00A649A8">
        <w:rPr>
          <w:rStyle w:val="TagStyle"/>
          <w:rtl/>
        </w:rPr>
        <w:t>&lt;&lt; דובר_המשך &gt;&gt;</w:t>
      </w:r>
      <w:r>
        <w:rPr>
          <w:rtl/>
        </w:rPr>
        <w:t xml:space="preserve">   </w:t>
      </w:r>
      <w:bookmarkEnd w:id="2256"/>
    </w:p>
    <w:p w:rsidR="00620F84" w:rsidRDefault="00620F84" w:rsidP="001016EB">
      <w:pPr>
        <w:rPr>
          <w:rtl/>
          <w:lang w:eastAsia="he-IL"/>
        </w:rPr>
      </w:pPr>
    </w:p>
    <w:p w:rsidR="00620F84" w:rsidRDefault="00620F84" w:rsidP="00006F14">
      <w:pPr>
        <w:rPr>
          <w:rtl/>
          <w:lang w:eastAsia="he-IL"/>
        </w:rPr>
      </w:pPr>
      <w:bookmarkStart w:id="2257" w:name="_ETM_Q9_781267"/>
      <w:bookmarkEnd w:id="2257"/>
      <w:r>
        <w:rPr>
          <w:rFonts w:hint="cs"/>
          <w:rtl/>
          <w:lang w:eastAsia="he-IL"/>
        </w:rPr>
        <w:t xml:space="preserve">אתם רוצים להתמודד </w:t>
      </w:r>
      <w:bookmarkStart w:id="2258" w:name="_ETM_Q9_780322"/>
      <w:bookmarkEnd w:id="2258"/>
      <w:r w:rsidR="006F1F6B">
        <w:rPr>
          <w:rFonts w:hint="cs"/>
          <w:rtl/>
          <w:lang w:eastAsia="he-IL"/>
        </w:rPr>
        <w:t>עם הבנייה הבלתי-חוקית בנגב,</w:t>
      </w:r>
      <w:r>
        <w:rPr>
          <w:rFonts w:hint="cs"/>
          <w:rtl/>
          <w:lang w:eastAsia="he-IL"/>
        </w:rPr>
        <w:t xml:space="preserve"> להציל את הנגב?</w:t>
      </w:r>
    </w:p>
    <w:p w:rsidR="00620F84" w:rsidRDefault="00620F84" w:rsidP="00006F14">
      <w:pPr>
        <w:rPr>
          <w:rtl/>
          <w:lang w:eastAsia="he-IL"/>
        </w:rPr>
      </w:pPr>
      <w:bookmarkStart w:id="2259" w:name="_ETM_Q9_781685"/>
      <w:bookmarkStart w:id="2260" w:name="_ETM_Q9_781802"/>
      <w:bookmarkEnd w:id="2259"/>
      <w:bookmarkEnd w:id="2260"/>
    </w:p>
    <w:p w:rsidR="00620F84" w:rsidRDefault="00620F84" w:rsidP="00006F14">
      <w:pPr>
        <w:pStyle w:val="af5"/>
        <w:rPr>
          <w:rtl/>
        </w:rPr>
      </w:pPr>
      <w:bookmarkStart w:id="2261" w:name="ET_interruption_5726_9"/>
      <w:r w:rsidRPr="00A649A8">
        <w:rPr>
          <w:rStyle w:val="TagStyle"/>
          <w:rtl/>
        </w:rPr>
        <w:t xml:space="preserve"> &lt;&lt; קריאה &gt;&gt;</w:t>
      </w:r>
      <w:r w:rsidRPr="00F45753">
        <w:rPr>
          <w:rStyle w:val="TagStyle"/>
          <w:rtl/>
        </w:rPr>
        <w:t xml:space="preserve"> </w:t>
      </w:r>
      <w:r>
        <w:rPr>
          <w:rtl/>
        </w:rPr>
        <w:t>ינון אזולאי (ש"ס):</w:t>
      </w:r>
      <w:r w:rsidRPr="00F45753">
        <w:rPr>
          <w:rStyle w:val="TagStyle"/>
          <w:rtl/>
        </w:rPr>
        <w:t xml:space="preserve"> </w:t>
      </w:r>
      <w:r w:rsidRPr="00A649A8">
        <w:rPr>
          <w:rStyle w:val="TagStyle"/>
          <w:rtl/>
        </w:rPr>
        <w:t>&lt;&lt; קריאה &gt;&gt;</w:t>
      </w:r>
      <w:r>
        <w:rPr>
          <w:rtl/>
        </w:rPr>
        <w:t xml:space="preserve">   </w:t>
      </w:r>
      <w:bookmarkEnd w:id="2261"/>
    </w:p>
    <w:p w:rsidR="00620F84" w:rsidRDefault="00620F84" w:rsidP="001016EB">
      <w:pPr>
        <w:rPr>
          <w:rtl/>
          <w:lang w:eastAsia="he-IL"/>
        </w:rPr>
      </w:pPr>
    </w:p>
    <w:p w:rsidR="00620F84" w:rsidRDefault="00620F84" w:rsidP="00006F14">
      <w:pPr>
        <w:rPr>
          <w:rtl/>
          <w:lang w:eastAsia="he-IL"/>
        </w:rPr>
      </w:pPr>
      <w:bookmarkStart w:id="2262" w:name="_ETM_Q9_784498"/>
      <w:bookmarkStart w:id="2263" w:name="_ETM_Q9_784753"/>
      <w:bookmarkStart w:id="2264" w:name="_ETM_Q9_784864"/>
      <w:bookmarkEnd w:id="2262"/>
      <w:bookmarkEnd w:id="2263"/>
      <w:bookmarkEnd w:id="2264"/>
      <w:r>
        <w:rPr>
          <w:rFonts w:hint="cs"/>
          <w:rtl/>
          <w:lang w:eastAsia="he-IL"/>
        </w:rPr>
        <w:t xml:space="preserve">לך זה </w:t>
      </w:r>
      <w:bookmarkStart w:id="2265" w:name="_ETM_Q9_783292"/>
      <w:bookmarkEnd w:id="2265"/>
      <w:r>
        <w:rPr>
          <w:rFonts w:hint="cs"/>
          <w:rtl/>
          <w:lang w:eastAsia="he-IL"/>
        </w:rPr>
        <w:t xml:space="preserve">לא </w:t>
      </w:r>
      <w:r w:rsidR="001016EB">
        <w:rPr>
          <w:rFonts w:hint="cs"/>
          <w:rtl/>
          <w:lang w:eastAsia="he-IL"/>
        </w:rPr>
        <w:t>– – –</w:t>
      </w:r>
      <w:r>
        <w:rPr>
          <w:rFonts w:hint="cs"/>
          <w:rtl/>
          <w:lang w:eastAsia="he-IL"/>
        </w:rPr>
        <w:t xml:space="preserve"> אל תיתמם.  </w:t>
      </w:r>
    </w:p>
    <w:p w:rsidR="00620F84" w:rsidRDefault="00620F84" w:rsidP="00006F14">
      <w:pPr>
        <w:rPr>
          <w:rtl/>
          <w:lang w:eastAsia="he-IL"/>
        </w:rPr>
      </w:pPr>
    </w:p>
    <w:p w:rsidR="00620F84" w:rsidRDefault="00620F84" w:rsidP="00006F14">
      <w:pPr>
        <w:pStyle w:val="-"/>
        <w:rPr>
          <w:rtl/>
        </w:rPr>
      </w:pPr>
      <w:bookmarkStart w:id="2266" w:name="ET_speakercontinue_6265_7"/>
      <w:r w:rsidRPr="00A649A8">
        <w:rPr>
          <w:rStyle w:val="TagStyle"/>
          <w:rtl/>
        </w:rPr>
        <w:t xml:space="preserve"> &lt;&lt; דובר_המשך &gt;&gt;</w:t>
      </w:r>
      <w:r w:rsidRPr="00E1630D">
        <w:rPr>
          <w:rStyle w:val="TagStyle"/>
          <w:rtl/>
        </w:rPr>
        <w:t xml:space="preserve"> </w:t>
      </w:r>
      <w:r>
        <w:rPr>
          <w:rtl/>
        </w:rPr>
        <w:t>סגן שרת הכלכלה והתעשייה יאיר גולן:</w:t>
      </w:r>
      <w:r w:rsidRPr="00E1630D">
        <w:rPr>
          <w:rStyle w:val="TagStyle"/>
          <w:rtl/>
        </w:rPr>
        <w:t xml:space="preserve"> </w:t>
      </w:r>
      <w:r w:rsidRPr="00A649A8">
        <w:rPr>
          <w:rStyle w:val="TagStyle"/>
          <w:rtl/>
        </w:rPr>
        <w:t>&lt;&lt; דובר_המשך &gt;&gt;</w:t>
      </w:r>
      <w:r>
        <w:rPr>
          <w:rtl/>
        </w:rPr>
        <w:t xml:space="preserve">   </w:t>
      </w:r>
      <w:bookmarkEnd w:id="2266"/>
    </w:p>
    <w:p w:rsidR="00620F84" w:rsidRDefault="00620F84" w:rsidP="001016EB">
      <w:pPr>
        <w:rPr>
          <w:rtl/>
          <w:lang w:eastAsia="he-IL"/>
        </w:rPr>
      </w:pPr>
    </w:p>
    <w:p w:rsidR="00620F84" w:rsidRDefault="00620F84" w:rsidP="006F1F6B">
      <w:pPr>
        <w:rPr>
          <w:rtl/>
          <w:lang w:eastAsia="he-IL"/>
        </w:rPr>
      </w:pPr>
      <w:r>
        <w:rPr>
          <w:rFonts w:hint="cs"/>
          <w:rtl/>
          <w:lang w:eastAsia="he-IL"/>
        </w:rPr>
        <w:t xml:space="preserve">משא הלאומיות הישראלית בפיכם. </w:t>
      </w:r>
      <w:bookmarkStart w:id="2267" w:name="_ETM_Q9_789259"/>
      <w:bookmarkEnd w:id="2267"/>
      <w:r>
        <w:rPr>
          <w:rFonts w:hint="cs"/>
          <w:rtl/>
          <w:lang w:eastAsia="he-IL"/>
        </w:rPr>
        <w:t xml:space="preserve">מי שרוצה לעשות את זה, היה צריך לאמץ </w:t>
      </w:r>
      <w:r>
        <w:rPr>
          <w:rtl/>
          <w:lang w:eastAsia="he-IL"/>
        </w:rPr>
        <w:t>–</w:t>
      </w:r>
      <w:r>
        <w:rPr>
          <w:rFonts w:hint="cs"/>
          <w:rtl/>
          <w:lang w:eastAsia="he-IL"/>
        </w:rPr>
        <w:t xml:space="preserve"> הייתה לכם הזדמנות לעשות את זה </w:t>
      </w:r>
      <w:r>
        <w:rPr>
          <w:rtl/>
          <w:lang w:eastAsia="he-IL"/>
        </w:rPr>
        <w:t>–</w:t>
      </w:r>
      <w:r>
        <w:rPr>
          <w:rFonts w:hint="cs"/>
          <w:rtl/>
          <w:lang w:eastAsia="he-IL"/>
        </w:rPr>
        <w:t xml:space="preserve"> את התוכנית של </w:t>
      </w:r>
      <w:bookmarkStart w:id="2268" w:name="_ETM_Q9_797910"/>
      <w:bookmarkEnd w:id="2268"/>
      <w:r>
        <w:rPr>
          <w:rFonts w:hint="cs"/>
          <w:rtl/>
          <w:lang w:eastAsia="he-IL"/>
        </w:rPr>
        <w:t xml:space="preserve">חבר הכנסת מהימין הישראלי בנימין זאב בגין </w:t>
      </w:r>
      <w:r w:rsidR="001016EB">
        <w:rPr>
          <w:rFonts w:hint="cs"/>
          <w:rtl/>
          <w:lang w:eastAsia="he-IL"/>
        </w:rPr>
        <w:t>– –</w:t>
      </w:r>
    </w:p>
    <w:p w:rsidR="00620F84" w:rsidRDefault="00620F84" w:rsidP="00006F14">
      <w:pPr>
        <w:rPr>
          <w:rtl/>
          <w:lang w:eastAsia="he-IL"/>
        </w:rPr>
      </w:pPr>
    </w:p>
    <w:p w:rsidR="00620F84" w:rsidRDefault="00620F84" w:rsidP="00006F14">
      <w:pPr>
        <w:pStyle w:val="af5"/>
        <w:rPr>
          <w:rtl/>
        </w:rPr>
      </w:pPr>
      <w:bookmarkStart w:id="2269" w:name="ET_interruption_5763_10"/>
      <w:r w:rsidRPr="00A649A8">
        <w:rPr>
          <w:rStyle w:val="TagStyle"/>
          <w:rtl/>
        </w:rPr>
        <w:t xml:space="preserve"> &lt;&lt; קריאה &gt;&gt;</w:t>
      </w:r>
      <w:r w:rsidRPr="00F843E6">
        <w:rPr>
          <w:rStyle w:val="TagStyle"/>
          <w:rtl/>
        </w:rPr>
        <w:t xml:space="preserve"> </w:t>
      </w:r>
      <w:r>
        <w:rPr>
          <w:rtl/>
        </w:rPr>
        <w:t>משה ארבל (ש"ס):</w:t>
      </w:r>
      <w:r w:rsidRPr="00F843E6">
        <w:rPr>
          <w:rStyle w:val="TagStyle"/>
          <w:rtl/>
        </w:rPr>
        <w:t xml:space="preserve"> </w:t>
      </w:r>
      <w:r w:rsidRPr="00A649A8">
        <w:rPr>
          <w:rStyle w:val="TagStyle"/>
          <w:rtl/>
        </w:rPr>
        <w:t>&lt;&lt; קריאה &gt;&gt;</w:t>
      </w:r>
      <w:r>
        <w:rPr>
          <w:rtl/>
        </w:rPr>
        <w:t xml:space="preserve">   </w:t>
      </w:r>
      <w:bookmarkEnd w:id="2269"/>
    </w:p>
    <w:p w:rsidR="00620F84" w:rsidRDefault="00620F84" w:rsidP="001016EB">
      <w:pPr>
        <w:rPr>
          <w:rtl/>
          <w:lang w:eastAsia="he-IL"/>
        </w:rPr>
      </w:pPr>
    </w:p>
    <w:p w:rsidR="00620F84" w:rsidRDefault="00620F84" w:rsidP="00006F14">
      <w:pPr>
        <w:rPr>
          <w:rtl/>
          <w:lang w:eastAsia="he-IL"/>
        </w:rPr>
      </w:pPr>
      <w:bookmarkStart w:id="2270" w:name="_ETM_Q9_802817"/>
      <w:bookmarkStart w:id="2271" w:name="_ETM_Q9_803068"/>
      <w:bookmarkStart w:id="2272" w:name="_ETM_Q9_803183"/>
      <w:bookmarkEnd w:id="2270"/>
      <w:bookmarkEnd w:id="2271"/>
      <w:bookmarkEnd w:id="2272"/>
      <w:r>
        <w:rPr>
          <w:rFonts w:hint="cs"/>
          <w:rtl/>
          <w:lang w:eastAsia="he-IL"/>
        </w:rPr>
        <w:t xml:space="preserve">יעל שבח </w:t>
      </w:r>
      <w:r w:rsidR="001016EB">
        <w:rPr>
          <w:rFonts w:hint="cs"/>
          <w:rtl/>
          <w:lang w:eastAsia="he-IL"/>
        </w:rPr>
        <w:t>– – –</w:t>
      </w:r>
      <w:r>
        <w:rPr>
          <w:rFonts w:hint="cs"/>
          <w:rtl/>
          <w:lang w:eastAsia="he-IL"/>
        </w:rPr>
        <w:t xml:space="preserve"> אלמנה, ילדים </w:t>
      </w:r>
      <w:bookmarkStart w:id="2273" w:name="_ETM_Q9_805125"/>
      <w:bookmarkEnd w:id="2273"/>
      <w:r w:rsidR="001016EB">
        <w:rPr>
          <w:rFonts w:hint="cs"/>
          <w:rtl/>
          <w:lang w:eastAsia="he-IL"/>
        </w:rPr>
        <w:t>– – –</w:t>
      </w:r>
    </w:p>
    <w:p w:rsidR="00620F84" w:rsidRPr="00F843E6" w:rsidRDefault="00620F84" w:rsidP="00006F14">
      <w:pPr>
        <w:rPr>
          <w:rtl/>
          <w:lang w:eastAsia="he-IL"/>
        </w:rPr>
      </w:pPr>
    </w:p>
    <w:p w:rsidR="00620F84" w:rsidRDefault="00620F84" w:rsidP="00006F14">
      <w:pPr>
        <w:pStyle w:val="-"/>
        <w:rPr>
          <w:rtl/>
        </w:rPr>
      </w:pPr>
      <w:bookmarkStart w:id="2274" w:name="ET_speakercontinue_6265_12"/>
      <w:r w:rsidRPr="00A649A8">
        <w:rPr>
          <w:rStyle w:val="TagStyle"/>
          <w:rtl/>
        </w:rPr>
        <w:t xml:space="preserve"> &lt;&lt; דובר_המשך &gt;&gt;</w:t>
      </w:r>
      <w:r w:rsidRPr="00E1630D">
        <w:rPr>
          <w:rStyle w:val="TagStyle"/>
          <w:rtl/>
        </w:rPr>
        <w:t xml:space="preserve"> </w:t>
      </w:r>
      <w:r>
        <w:rPr>
          <w:rtl/>
        </w:rPr>
        <w:t>סגן שרת הכלכלה והתעשייה יאיר גולן:</w:t>
      </w:r>
      <w:r w:rsidRPr="00E1630D">
        <w:rPr>
          <w:rStyle w:val="TagStyle"/>
          <w:rtl/>
        </w:rPr>
        <w:t xml:space="preserve"> </w:t>
      </w:r>
      <w:r w:rsidRPr="00A649A8">
        <w:rPr>
          <w:rStyle w:val="TagStyle"/>
          <w:rtl/>
        </w:rPr>
        <w:t>&lt;&lt; דובר_המשך &gt;&gt;</w:t>
      </w:r>
      <w:bookmarkEnd w:id="2274"/>
      <w:r>
        <w:rPr>
          <w:rtl/>
        </w:rPr>
        <w:t xml:space="preserve">   </w:t>
      </w:r>
    </w:p>
    <w:p w:rsidR="00620F84" w:rsidRDefault="00620F84" w:rsidP="001016EB">
      <w:pPr>
        <w:rPr>
          <w:rtl/>
          <w:lang w:eastAsia="he-IL"/>
        </w:rPr>
      </w:pPr>
    </w:p>
    <w:p w:rsidR="00620F84" w:rsidRDefault="001016EB" w:rsidP="006F1F6B">
      <w:pPr>
        <w:rPr>
          <w:rtl/>
          <w:lang w:eastAsia="he-IL"/>
        </w:rPr>
      </w:pPr>
      <w:r>
        <w:rPr>
          <w:rFonts w:hint="cs"/>
          <w:rtl/>
          <w:lang w:eastAsia="he-IL"/>
        </w:rPr>
        <w:t>– –</w:t>
      </w:r>
      <w:r w:rsidR="00620F84">
        <w:rPr>
          <w:rFonts w:hint="cs"/>
          <w:rtl/>
          <w:lang w:eastAsia="he-IL"/>
        </w:rPr>
        <w:t xml:space="preserve"> </w:t>
      </w:r>
      <w:bookmarkStart w:id="2275" w:name="_ETM_Q9_227603"/>
      <w:bookmarkEnd w:id="2275"/>
      <w:r w:rsidR="00620F84">
        <w:rPr>
          <w:rFonts w:hint="cs"/>
          <w:rtl/>
          <w:lang w:eastAsia="he-IL"/>
        </w:rPr>
        <w:t xml:space="preserve">בנימין זאב בגין, שכתב וגיבש תוכנית יוצאת מן הכלל לפתרון בעיית הבדואים בנגב. למה היא לא אומצה? הייתם בשלטון כל כך הרבה שנים, הייתה הזדמנות לממש </w:t>
      </w:r>
      <w:bookmarkStart w:id="2276" w:name="_ETM_Q9_819099"/>
      <w:bookmarkEnd w:id="2276"/>
      <w:r w:rsidR="00620F84">
        <w:rPr>
          <w:rFonts w:hint="cs"/>
          <w:rtl/>
          <w:lang w:eastAsia="he-IL"/>
        </w:rPr>
        <w:t xml:space="preserve">אותה. </w:t>
      </w:r>
    </w:p>
    <w:p w:rsidR="00620F84" w:rsidRDefault="00620F84" w:rsidP="00006F14">
      <w:pPr>
        <w:rPr>
          <w:rtl/>
          <w:lang w:eastAsia="he-IL"/>
        </w:rPr>
      </w:pPr>
      <w:bookmarkStart w:id="2277" w:name="_ETM_Q9_822296"/>
      <w:bookmarkStart w:id="2278" w:name="_ETM_Q9_822388"/>
      <w:bookmarkEnd w:id="2277"/>
      <w:bookmarkEnd w:id="2278"/>
    </w:p>
    <w:p w:rsidR="00620F84" w:rsidRDefault="00620F84" w:rsidP="00006F14">
      <w:pPr>
        <w:rPr>
          <w:rtl/>
          <w:lang w:eastAsia="he-IL"/>
        </w:rPr>
      </w:pPr>
      <w:bookmarkStart w:id="2279" w:name="_ETM_Q9_822519"/>
      <w:bookmarkStart w:id="2280" w:name="_ETM_Q9_822604"/>
      <w:bookmarkEnd w:id="2279"/>
      <w:bookmarkEnd w:id="2280"/>
      <w:r>
        <w:rPr>
          <w:rFonts w:hint="cs"/>
          <w:rtl/>
          <w:lang w:eastAsia="he-IL"/>
        </w:rPr>
        <w:t xml:space="preserve">אני מזכיר לכם, חבריי מהאופוזיציה, ממשלה צריכה לעבוד למען אזרחיה. כשממשלה רואה אזרחים שלא מחוברים לחשמל, היא צריכה לצאת מגדרה על מנת שכל אזרח יהיה מחובר לחשמל. לא יעלה על הדעת שאזרח ישראלי באלף השלישי, במאה ה-21, לא יהיה מחובר לחשמל. </w:t>
      </w:r>
    </w:p>
    <w:p w:rsidR="00620F84" w:rsidRDefault="00620F84" w:rsidP="00006F14">
      <w:pPr>
        <w:rPr>
          <w:rtl/>
          <w:lang w:eastAsia="he-IL"/>
        </w:rPr>
      </w:pPr>
    </w:p>
    <w:p w:rsidR="006F1F6B" w:rsidRDefault="00620F84" w:rsidP="00CD79ED">
      <w:pPr>
        <w:rPr>
          <w:rtl/>
          <w:lang w:eastAsia="he-IL"/>
        </w:rPr>
      </w:pPr>
      <w:r>
        <w:rPr>
          <w:rFonts w:hint="cs"/>
          <w:rtl/>
          <w:lang w:eastAsia="he-IL"/>
        </w:rPr>
        <w:t xml:space="preserve">מכאן אני רוצה להתייחס בקצרה להצעת החוק של צבי האוזר. אומר בנושא הזה את הדברים הבאים: ראשית, עמדת הממשלה, אדוני היושב-ראש, היא לתמוך בקריאה הטרומית, בכפוף </w:t>
      </w:r>
      <w:bookmarkStart w:id="2281" w:name="_ETM_Q9_872989"/>
      <w:bookmarkEnd w:id="2281"/>
      <w:r>
        <w:rPr>
          <w:rFonts w:hint="cs"/>
          <w:rtl/>
          <w:lang w:eastAsia="he-IL"/>
        </w:rPr>
        <w:t xml:space="preserve">לתיאום עם זרוע העבודה במשרד הכלכלה והתעשייה ומשרדי ממשלה אחרים </w:t>
      </w:r>
      <w:r w:rsidR="006F1F6B">
        <w:rPr>
          <w:rFonts w:hint="eastAsia"/>
          <w:rtl/>
          <w:lang w:eastAsia="he-IL"/>
        </w:rPr>
        <w:t>–</w:t>
      </w:r>
      <w:r w:rsidR="006F1F6B">
        <w:rPr>
          <w:rFonts w:hint="cs"/>
          <w:rtl/>
          <w:lang w:eastAsia="he-IL"/>
        </w:rPr>
        <w:t xml:space="preserve"> </w:t>
      </w:r>
      <w:r>
        <w:rPr>
          <w:rFonts w:hint="cs"/>
          <w:rtl/>
          <w:lang w:eastAsia="he-IL"/>
        </w:rPr>
        <w:t xml:space="preserve">תיאום, שבאופן טבעי, יתרחש בתוך הוועדה ובעבודת המטה </w:t>
      </w:r>
      <w:bookmarkStart w:id="2282" w:name="_ETM_Q9_885594"/>
      <w:bookmarkEnd w:id="2282"/>
      <w:r>
        <w:rPr>
          <w:rFonts w:hint="cs"/>
          <w:rtl/>
          <w:lang w:eastAsia="he-IL"/>
        </w:rPr>
        <w:t xml:space="preserve">המתמשכת. </w:t>
      </w:r>
      <w:bookmarkStart w:id="2283" w:name="_ETM_Q9_285221"/>
      <w:bookmarkStart w:id="2284" w:name="_ETM_Q9_285275"/>
      <w:bookmarkStart w:id="2285" w:name="_ETM_Q9_285356"/>
      <w:bookmarkStart w:id="2286" w:name="_ETM_Q9_285409"/>
      <w:bookmarkEnd w:id="2283"/>
      <w:bookmarkEnd w:id="2284"/>
      <w:bookmarkEnd w:id="2285"/>
      <w:bookmarkEnd w:id="2286"/>
    </w:p>
    <w:p w:rsidR="006F1F6B" w:rsidRDefault="006F1F6B" w:rsidP="006F1F6B">
      <w:pPr>
        <w:rPr>
          <w:rtl/>
          <w:lang w:eastAsia="he-IL"/>
        </w:rPr>
      </w:pPr>
    </w:p>
    <w:p w:rsidR="00620F84" w:rsidRDefault="00620F84" w:rsidP="00C169A9">
      <w:pPr>
        <w:rPr>
          <w:rtl/>
          <w:lang w:eastAsia="he-IL"/>
        </w:rPr>
      </w:pPr>
      <w:r>
        <w:rPr>
          <w:rFonts w:hint="cs"/>
          <w:rtl/>
          <w:lang w:eastAsia="he-IL"/>
        </w:rPr>
        <w:t xml:space="preserve">נוסח ההתייחסות הוא כדלקמן: חוק דמי מחלה (היעדרות בשל מחלת ילד), </w:t>
      </w:r>
      <w:proofErr w:type="spellStart"/>
      <w:r w:rsidR="000A08DD">
        <w:rPr>
          <w:rFonts w:hint="cs"/>
          <w:rtl/>
          <w:lang w:eastAsia="he-IL"/>
        </w:rPr>
        <w:t>ה</w:t>
      </w:r>
      <w:r>
        <w:rPr>
          <w:rFonts w:hint="cs"/>
          <w:rtl/>
          <w:lang w:eastAsia="he-IL"/>
        </w:rPr>
        <w:t>תשנ"ג</w:t>
      </w:r>
      <w:proofErr w:type="spellEnd"/>
      <w:r>
        <w:rPr>
          <w:rFonts w:hint="eastAsia"/>
          <w:rtl/>
          <w:lang w:eastAsia="he-IL"/>
        </w:rPr>
        <w:t>–</w:t>
      </w:r>
      <w:r>
        <w:rPr>
          <w:rFonts w:hint="cs"/>
          <w:rtl/>
          <w:lang w:eastAsia="he-IL"/>
        </w:rPr>
        <w:t xml:space="preserve">1993, מקנה זכאות לעובד לנצל עד שמונה ימים ממכסת </w:t>
      </w:r>
      <w:bookmarkStart w:id="2287" w:name="_ETM_Q9_900627"/>
      <w:bookmarkEnd w:id="2287"/>
      <w:r>
        <w:rPr>
          <w:rFonts w:hint="cs"/>
          <w:rtl/>
          <w:lang w:eastAsia="he-IL"/>
        </w:rPr>
        <w:t xml:space="preserve">ימי מחלתו, בגין מחלת ילדו, שטרם מלאו לו 16 שנים, בתנאי שבן הזוג עובד ולא נעדר מהעבודה בשל המחלה, או שבן הזוג עוסק עצמאי, ועסק במשלח ידו העצמאי בימי המחלה. תקנות דמי מחלה, </w:t>
      </w:r>
      <w:proofErr w:type="spellStart"/>
      <w:r w:rsidR="000A08DD">
        <w:rPr>
          <w:rFonts w:hint="cs"/>
          <w:rtl/>
          <w:lang w:eastAsia="he-IL"/>
        </w:rPr>
        <w:t>ה</w:t>
      </w:r>
      <w:r>
        <w:rPr>
          <w:rFonts w:hint="cs"/>
          <w:rtl/>
          <w:lang w:eastAsia="he-IL"/>
        </w:rPr>
        <w:t>תשנ"ד</w:t>
      </w:r>
      <w:proofErr w:type="spellEnd"/>
      <w:r>
        <w:rPr>
          <w:rFonts w:hint="eastAsia"/>
          <w:rtl/>
          <w:lang w:eastAsia="he-IL"/>
        </w:rPr>
        <w:t>–</w:t>
      </w:r>
      <w:r>
        <w:rPr>
          <w:rFonts w:hint="cs"/>
          <w:rtl/>
          <w:lang w:eastAsia="he-IL"/>
        </w:rPr>
        <w:t xml:space="preserve">1993, קובעות כי עובד שנעדר בגין </w:t>
      </w:r>
      <w:bookmarkStart w:id="2288" w:name="_ETM_Q9_926739"/>
      <w:bookmarkEnd w:id="2288"/>
      <w:r>
        <w:rPr>
          <w:rFonts w:hint="cs"/>
          <w:rtl/>
          <w:lang w:eastAsia="he-IL"/>
        </w:rPr>
        <w:t xml:space="preserve">מחלת ילדו, יגיש הצהרה חתומה למעסיקו, שאליה יצורף אישור רפואי בדבר מחלת ילדו. לכן, ככלל, אין כיום זכות מוקנית לעובד להיעדר בשל הבאת ילדו לחיסון. ייתכן שיש </w:t>
      </w:r>
      <w:bookmarkStart w:id="2289" w:name="_ETM_Q9_945552"/>
      <w:bookmarkEnd w:id="2289"/>
      <w:r>
        <w:rPr>
          <w:rFonts w:hint="cs"/>
          <w:rtl/>
          <w:lang w:eastAsia="he-IL"/>
        </w:rPr>
        <w:t xml:space="preserve">מקומות עבודה שבהם המעסיקים אפשרו לעובדים לנצל את יום החופשה או המחלה על פי הסכם פרטני, אך הזכות לא ניתנת כיום באופן גורף. </w:t>
      </w:r>
      <w:bookmarkStart w:id="2290" w:name="_ETM_Q9_958566"/>
      <w:bookmarkStart w:id="2291" w:name="_ETM_Q9_958648"/>
      <w:bookmarkStart w:id="2292" w:name="_ETM_Q9_958797"/>
      <w:bookmarkStart w:id="2293" w:name="_ETM_Q9_958864"/>
      <w:bookmarkEnd w:id="2290"/>
      <w:bookmarkEnd w:id="2291"/>
      <w:bookmarkEnd w:id="2292"/>
      <w:bookmarkEnd w:id="2293"/>
      <w:r>
        <w:rPr>
          <w:rFonts w:hint="cs"/>
          <w:rtl/>
          <w:lang w:eastAsia="he-IL"/>
        </w:rPr>
        <w:t xml:space="preserve">אי לכך ובהתאם לזאת, מוצע לתקן את </w:t>
      </w:r>
      <w:bookmarkStart w:id="2294" w:name="_ETM_Q9_960404"/>
      <w:bookmarkEnd w:id="2294"/>
      <w:r>
        <w:rPr>
          <w:rFonts w:hint="cs"/>
          <w:rtl/>
          <w:lang w:eastAsia="he-IL"/>
        </w:rPr>
        <w:t xml:space="preserve">החוק, ולקבוע בהוראת שעה, שתהיה בתוקף עד לסוף שנת 2022, כי עובד שנעדר בשל חיסון ילדו שטרם מלאו לו 12 שנים כנגד נגיף הקורונה, זכאי לזקוף יום היעדרות על חשבון מכסת </w:t>
      </w:r>
      <w:bookmarkStart w:id="2295" w:name="_ETM_Q9_378245"/>
      <w:bookmarkEnd w:id="2295"/>
      <w:r>
        <w:rPr>
          <w:rFonts w:hint="cs"/>
          <w:rtl/>
          <w:lang w:eastAsia="he-IL"/>
        </w:rPr>
        <w:t xml:space="preserve">ימי המחלה הצבורים שלו, ועד </w:t>
      </w:r>
      <w:r w:rsidR="006F1F6B">
        <w:rPr>
          <w:rFonts w:hint="cs"/>
          <w:rtl/>
          <w:lang w:eastAsia="he-IL"/>
        </w:rPr>
        <w:t>ארבעה</w:t>
      </w:r>
      <w:r>
        <w:rPr>
          <w:rFonts w:hint="cs"/>
          <w:rtl/>
          <w:lang w:eastAsia="he-IL"/>
        </w:rPr>
        <w:t xml:space="preserve"> ימים בשנה. כמובן, בהתאם </w:t>
      </w:r>
      <w:bookmarkStart w:id="2296" w:name="_ETM_Q9_383469"/>
      <w:bookmarkEnd w:id="2296"/>
      <w:r>
        <w:rPr>
          <w:rFonts w:hint="cs"/>
          <w:rtl/>
          <w:lang w:eastAsia="he-IL"/>
        </w:rPr>
        <w:t xml:space="preserve">לחידוש החיסונים, ובלבד שבן זוגו לא נעדר מעבודתו בשל סיבה </w:t>
      </w:r>
      <w:bookmarkStart w:id="2297" w:name="_ETM_Q9_389776"/>
      <w:bookmarkEnd w:id="2297"/>
      <w:r>
        <w:rPr>
          <w:rFonts w:hint="cs"/>
          <w:rtl/>
          <w:lang w:eastAsia="he-IL"/>
        </w:rPr>
        <w:t xml:space="preserve">זו. </w:t>
      </w:r>
      <w:bookmarkStart w:id="2298" w:name="_ETM_Q9_390752"/>
      <w:bookmarkStart w:id="2299" w:name="_ETM_Q9_390858"/>
      <w:bookmarkEnd w:id="2298"/>
      <w:bookmarkEnd w:id="2299"/>
      <w:r>
        <w:rPr>
          <w:rFonts w:hint="cs"/>
          <w:rtl/>
          <w:lang w:eastAsia="he-IL"/>
        </w:rPr>
        <w:t xml:space="preserve">עוד מוצע לקבוע, כי העובד יציג למעסיקו תעודת התחסנות, ובה מועד החיסון של הילד, על מנת לקבל אישור </w:t>
      </w:r>
      <w:bookmarkStart w:id="2300" w:name="_ETM_Q9_396456"/>
      <w:bookmarkEnd w:id="2300"/>
      <w:r>
        <w:rPr>
          <w:rFonts w:hint="cs"/>
          <w:rtl/>
          <w:lang w:eastAsia="he-IL"/>
        </w:rPr>
        <w:t xml:space="preserve">לקבלת יום המחלה. וכן, מוצע שדמי המחלה ישולמו בגין עילה זו החל מהיום הראשון, וגם </w:t>
      </w:r>
      <w:r w:rsidR="006F1F6B">
        <w:rPr>
          <w:rFonts w:hint="cs"/>
          <w:rtl/>
          <w:lang w:eastAsia="he-IL"/>
        </w:rPr>
        <w:t xml:space="preserve">על </w:t>
      </w:r>
      <w:r>
        <w:rPr>
          <w:rFonts w:hint="cs"/>
          <w:rtl/>
          <w:lang w:eastAsia="he-IL"/>
        </w:rPr>
        <w:t xml:space="preserve">חלקי ימים, על אף האמור בחוק דמי מחלה, </w:t>
      </w:r>
      <w:proofErr w:type="spellStart"/>
      <w:r>
        <w:rPr>
          <w:rFonts w:hint="cs"/>
          <w:rtl/>
          <w:lang w:eastAsia="he-IL"/>
        </w:rPr>
        <w:t>התשל"ו</w:t>
      </w:r>
      <w:proofErr w:type="spellEnd"/>
      <w:r>
        <w:rPr>
          <w:rFonts w:hint="eastAsia"/>
          <w:rtl/>
          <w:lang w:eastAsia="he-IL"/>
        </w:rPr>
        <w:t>–</w:t>
      </w:r>
      <w:r>
        <w:rPr>
          <w:rFonts w:hint="cs"/>
          <w:rtl/>
          <w:lang w:eastAsia="he-IL"/>
        </w:rPr>
        <w:t xml:space="preserve">1976. </w:t>
      </w:r>
      <w:bookmarkStart w:id="2301" w:name="_ETM_Q9_414648"/>
      <w:bookmarkStart w:id="2302" w:name="_ETM_Q9_414720"/>
      <w:bookmarkStart w:id="2303" w:name="_ETM_Q9_414808"/>
      <w:bookmarkStart w:id="2304" w:name="_ETM_Q9_414882"/>
      <w:bookmarkEnd w:id="2301"/>
      <w:bookmarkEnd w:id="2302"/>
      <w:bookmarkEnd w:id="2303"/>
      <w:bookmarkEnd w:id="2304"/>
      <w:r>
        <w:rPr>
          <w:rFonts w:hint="cs"/>
          <w:rtl/>
          <w:lang w:eastAsia="he-IL"/>
        </w:rPr>
        <w:t>הזכות להיעדרות</w:t>
      </w:r>
      <w:bookmarkStart w:id="2305" w:name="_ETM_Q9_417104"/>
      <w:bookmarkEnd w:id="2305"/>
      <w:r>
        <w:rPr>
          <w:rFonts w:hint="cs"/>
          <w:rtl/>
          <w:lang w:eastAsia="he-IL"/>
        </w:rPr>
        <w:t xml:space="preserve"> של חלקי ימים</w:t>
      </w:r>
      <w:r w:rsidRPr="00465340">
        <w:rPr>
          <w:rFonts w:hint="cs"/>
          <w:rtl/>
          <w:lang w:eastAsia="he-IL"/>
        </w:rPr>
        <w:t xml:space="preserve"> </w:t>
      </w:r>
      <w:r>
        <w:rPr>
          <w:rFonts w:hint="cs"/>
          <w:rtl/>
          <w:lang w:eastAsia="he-IL"/>
        </w:rPr>
        <w:t xml:space="preserve">בשכר, המזכה בתשלום מהיום הראשון להיעדרות לעובדים </w:t>
      </w:r>
      <w:bookmarkStart w:id="2306" w:name="_ETM_Q9_421529"/>
      <w:bookmarkEnd w:id="2306"/>
      <w:r>
        <w:rPr>
          <w:rFonts w:hint="cs"/>
          <w:rtl/>
          <w:lang w:eastAsia="he-IL"/>
        </w:rPr>
        <w:t xml:space="preserve">במשרה מלאה או חלקית, קיימת לעובדים בחוק עבודת נשים בקשר לעובדות שיוצאות לבדיקות היריון או לטיפולי פוריות. למעשה, יש </w:t>
      </w:r>
      <w:bookmarkStart w:id="2307" w:name="_ETM_Q9_433407"/>
      <w:bookmarkEnd w:id="2307"/>
      <w:r>
        <w:rPr>
          <w:rFonts w:hint="cs"/>
          <w:rtl/>
          <w:lang w:eastAsia="he-IL"/>
        </w:rPr>
        <w:t xml:space="preserve">לנו פה תקדים חוקי שעליו ניתן להישען. כמו כן, הזכות קיימת בחוק מחלת ילד, בכל הקשור </w:t>
      </w:r>
      <w:bookmarkStart w:id="2308" w:name="_ETM_Q9_440522"/>
      <w:bookmarkEnd w:id="2308"/>
      <w:r>
        <w:rPr>
          <w:rFonts w:hint="cs"/>
          <w:rtl/>
          <w:lang w:eastAsia="he-IL"/>
        </w:rPr>
        <w:t xml:space="preserve">לליווי ילד עם מוגבלות לבדיקות. לפיכך, זכאות ליום מחלה או חלקו בגין חיסון ילדו של העובד תואמת את ההוראות שהוזכרו </w:t>
      </w:r>
      <w:bookmarkStart w:id="2309" w:name="_ETM_Q9_448899"/>
      <w:bookmarkEnd w:id="2309"/>
      <w:r>
        <w:rPr>
          <w:rFonts w:hint="cs"/>
          <w:rtl/>
          <w:lang w:eastAsia="he-IL"/>
        </w:rPr>
        <w:t xml:space="preserve">לעיל, ועשויה להיטיב עם העובד ולהקל את משימת חיסון הילדים. </w:t>
      </w:r>
      <w:bookmarkStart w:id="2310" w:name="TOR_Q10"/>
      <w:bookmarkEnd w:id="2310"/>
      <w:r>
        <w:rPr>
          <w:rFonts w:hint="cs"/>
          <w:rtl/>
          <w:lang w:eastAsia="he-IL"/>
        </w:rPr>
        <w:t xml:space="preserve">בנוסף, תיקון זה עשוי לסייע בסופו של דבר גם למקומות העבודה, שכן ילדים מחוסנים </w:t>
      </w:r>
      <w:bookmarkStart w:id="2311" w:name="_ETM_Q10_464000"/>
      <w:bookmarkEnd w:id="2311"/>
      <w:r>
        <w:rPr>
          <w:rFonts w:hint="cs"/>
          <w:rtl/>
          <w:lang w:eastAsia="he-IL"/>
        </w:rPr>
        <w:t xml:space="preserve">אינם נדרשים לבידוד ממושך במקרה של חשיפה לחולה מאומת, והורה עובד לא ייאלץ </w:t>
      </w:r>
      <w:bookmarkStart w:id="2312" w:name="_ETM_Q10_467000"/>
      <w:bookmarkEnd w:id="2312"/>
      <w:r>
        <w:rPr>
          <w:rFonts w:hint="cs"/>
          <w:rtl/>
          <w:lang w:eastAsia="he-IL"/>
        </w:rPr>
        <w:t xml:space="preserve">להיעדר מהעבודה לצורך ליווי ילדו שבבידוד. </w:t>
      </w:r>
    </w:p>
    <w:p w:rsidR="00620F84" w:rsidRDefault="00620F84" w:rsidP="00006F14">
      <w:pPr>
        <w:rPr>
          <w:rtl/>
          <w:lang w:eastAsia="he-IL"/>
        </w:rPr>
      </w:pPr>
    </w:p>
    <w:p w:rsidR="00620F84" w:rsidRDefault="00620F84" w:rsidP="00006F14">
      <w:pPr>
        <w:rPr>
          <w:rtl/>
          <w:lang w:eastAsia="he-IL"/>
        </w:rPr>
      </w:pPr>
      <w:bookmarkStart w:id="2313" w:name="_ETM_Q10_472000"/>
      <w:bookmarkEnd w:id="2313"/>
      <w:r>
        <w:rPr>
          <w:rFonts w:hint="cs"/>
          <w:rtl/>
          <w:lang w:eastAsia="he-IL"/>
        </w:rPr>
        <w:t xml:space="preserve">אי לכך ובהתאם לזאת, החוק </w:t>
      </w:r>
      <w:bookmarkStart w:id="2314" w:name="_ETM_Q10_475000"/>
      <w:bookmarkEnd w:id="2314"/>
      <w:r>
        <w:rPr>
          <w:rFonts w:hint="cs"/>
          <w:rtl/>
          <w:lang w:eastAsia="he-IL"/>
        </w:rPr>
        <w:t xml:space="preserve">הזה הוא הגיוני; תואם את צורכי השעה; מתאים לרוח </w:t>
      </w:r>
      <w:bookmarkStart w:id="2315" w:name="_ETM_Q10_480000"/>
      <w:bookmarkEnd w:id="2315"/>
      <w:r>
        <w:rPr>
          <w:rFonts w:hint="cs"/>
          <w:rtl/>
          <w:lang w:eastAsia="he-IL"/>
        </w:rPr>
        <w:t xml:space="preserve">התקופה. לכן, ההמלצה היא כפי שפירטתי בראשית דבריי, להעביר את זה לוועדה הרלוונטית, ועדת העבודה והרווחה, ומשם לקדם את </w:t>
      </w:r>
      <w:bookmarkStart w:id="2316" w:name="_ETM_Q10_495000"/>
      <w:bookmarkEnd w:id="2316"/>
      <w:r>
        <w:rPr>
          <w:rFonts w:hint="cs"/>
          <w:rtl/>
          <w:lang w:eastAsia="he-IL"/>
        </w:rPr>
        <w:t>חקיקת החוק. תודה רבה.</w:t>
      </w:r>
    </w:p>
    <w:p w:rsidR="00620F84" w:rsidRDefault="00620F84" w:rsidP="00006F14">
      <w:pPr>
        <w:rPr>
          <w:rtl/>
          <w:lang w:eastAsia="he-IL"/>
        </w:rPr>
      </w:pPr>
    </w:p>
    <w:p w:rsidR="00620F84" w:rsidRDefault="00620F84" w:rsidP="00006F14">
      <w:pPr>
        <w:pStyle w:val="af6"/>
        <w:keepNext/>
        <w:rPr>
          <w:rtl/>
        </w:rPr>
      </w:pPr>
      <w:r w:rsidRPr="00546EE3">
        <w:rPr>
          <w:rStyle w:val="TagStyle"/>
          <w:rtl/>
        </w:rPr>
        <w:t xml:space="preserve"> &lt;&lt; יור &gt;&gt; </w:t>
      </w:r>
      <w:r>
        <w:rPr>
          <w:rtl/>
        </w:rPr>
        <w:t>היו"ר מיקי לוי:</w:t>
      </w:r>
      <w:r w:rsidRPr="00546EE3">
        <w:rPr>
          <w:rStyle w:val="TagStyle"/>
          <w:rtl/>
        </w:rPr>
        <w:t xml:space="preserve"> &lt;&lt; יור &gt;&gt;</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תודה רבה. אנחנו עוברים להצבעה שמית, לפי בקשת </w:t>
      </w:r>
      <w:r w:rsidR="001016EB">
        <w:rPr>
          <w:rFonts w:hint="cs"/>
          <w:rtl/>
          <w:lang w:eastAsia="he-IL"/>
        </w:rPr>
        <w:t>– – –</w:t>
      </w:r>
    </w:p>
    <w:p w:rsidR="00620F84" w:rsidRDefault="00620F84" w:rsidP="00006F14">
      <w:pPr>
        <w:rPr>
          <w:rtl/>
          <w:lang w:eastAsia="he-IL"/>
        </w:rPr>
      </w:pPr>
      <w:bookmarkStart w:id="2317" w:name="_ETM_Q10_511000"/>
      <w:bookmarkEnd w:id="2317"/>
    </w:p>
    <w:p w:rsidR="00620F84" w:rsidRDefault="00620F84" w:rsidP="00006F14">
      <w:pPr>
        <w:pStyle w:val="af5"/>
        <w:keepNext/>
        <w:rPr>
          <w:rtl/>
        </w:rPr>
      </w:pPr>
      <w:bookmarkStart w:id="2318" w:name="ET_interruption_5763_18"/>
      <w:r w:rsidRPr="00036C24">
        <w:rPr>
          <w:rStyle w:val="TagStyle"/>
          <w:rtl/>
        </w:rPr>
        <w:t xml:space="preserve"> &lt;&lt; קריאה &gt;&gt; </w:t>
      </w:r>
      <w:r>
        <w:rPr>
          <w:rtl/>
        </w:rPr>
        <w:t>משה ארבל (ש"ס):</w:t>
      </w:r>
      <w:r w:rsidRPr="00036C24">
        <w:rPr>
          <w:rStyle w:val="TagStyle"/>
          <w:rtl/>
        </w:rPr>
        <w:t xml:space="preserve"> &lt;&lt; קריאה &gt;&gt;</w:t>
      </w:r>
      <w:r>
        <w:rPr>
          <w:rtl/>
        </w:rPr>
        <w:t xml:space="preserve">   </w:t>
      </w:r>
      <w:bookmarkEnd w:id="2318"/>
    </w:p>
    <w:p w:rsidR="00620F84" w:rsidRDefault="00620F84" w:rsidP="001016EB">
      <w:pPr>
        <w:rPr>
          <w:rtl/>
          <w:lang w:eastAsia="he-IL"/>
        </w:rPr>
      </w:pPr>
    </w:p>
    <w:p w:rsidR="00620F84" w:rsidRDefault="00620F84" w:rsidP="00006F14">
      <w:pPr>
        <w:rPr>
          <w:rtl/>
          <w:lang w:eastAsia="he-IL"/>
        </w:rPr>
      </w:pPr>
      <w:bookmarkStart w:id="2319" w:name="_ETM_Q10_513000"/>
      <w:bookmarkEnd w:id="2319"/>
      <w:r>
        <w:rPr>
          <w:rFonts w:hint="cs"/>
          <w:rtl/>
          <w:lang w:eastAsia="he-IL"/>
        </w:rPr>
        <w:t>אדוני היושב-ראש, אני מבקש להתנגד.</w:t>
      </w:r>
    </w:p>
    <w:p w:rsidR="00620F84" w:rsidRDefault="00620F84" w:rsidP="00006F14">
      <w:pPr>
        <w:rPr>
          <w:rtl/>
          <w:lang w:eastAsia="he-IL"/>
        </w:rPr>
      </w:pPr>
    </w:p>
    <w:p w:rsidR="00620F84" w:rsidRDefault="00620F84" w:rsidP="00006F14">
      <w:pPr>
        <w:pStyle w:val="af6"/>
        <w:keepNext/>
        <w:rPr>
          <w:rtl/>
        </w:rPr>
      </w:pPr>
      <w:r w:rsidRPr="00546EE3">
        <w:rPr>
          <w:rStyle w:val="TagStyle"/>
          <w:rtl/>
        </w:rPr>
        <w:t xml:space="preserve"> &lt;&lt; יור &gt;&gt; </w:t>
      </w:r>
      <w:r>
        <w:rPr>
          <w:rtl/>
        </w:rPr>
        <w:t>היו"ר מיקי לוי:</w:t>
      </w:r>
      <w:r w:rsidRPr="00546EE3">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צודק. נא לשבת. חבר הכנסת ארבל, בבקשה, שלוש דקות.</w:t>
      </w:r>
    </w:p>
    <w:p w:rsidR="00620F84" w:rsidRDefault="00620F84" w:rsidP="00006F14">
      <w:pPr>
        <w:rPr>
          <w:rtl/>
          <w:lang w:eastAsia="he-IL"/>
        </w:rPr>
      </w:pPr>
    </w:p>
    <w:p w:rsidR="00620F84" w:rsidRDefault="00620F84" w:rsidP="00006F14">
      <w:pPr>
        <w:pStyle w:val="a4"/>
        <w:keepNext/>
        <w:rPr>
          <w:rtl/>
        </w:rPr>
      </w:pPr>
      <w:bookmarkStart w:id="2320" w:name="ET_speaker_5763_5"/>
      <w:r w:rsidRPr="00546EE3">
        <w:rPr>
          <w:rStyle w:val="TagStyle"/>
          <w:rtl/>
        </w:rPr>
        <w:t xml:space="preserve"> &lt;&lt; דובר &gt;&gt; </w:t>
      </w:r>
      <w:bookmarkStart w:id="2321" w:name="_Toc92315076"/>
      <w:bookmarkStart w:id="2322" w:name="_Toc92638165"/>
      <w:bookmarkStart w:id="2323" w:name="_Toc92638763"/>
      <w:r>
        <w:rPr>
          <w:rtl/>
        </w:rPr>
        <w:t>משה ארבל (ש"ס):</w:t>
      </w:r>
      <w:bookmarkEnd w:id="2321"/>
      <w:bookmarkEnd w:id="2322"/>
      <w:bookmarkEnd w:id="2323"/>
      <w:r w:rsidRPr="00546EE3">
        <w:rPr>
          <w:rStyle w:val="TagStyle"/>
          <w:rtl/>
        </w:rPr>
        <w:t xml:space="preserve"> &lt;&lt; דובר &gt;&gt;</w:t>
      </w:r>
      <w:r>
        <w:rPr>
          <w:rtl/>
        </w:rPr>
        <w:t xml:space="preserve">   </w:t>
      </w:r>
      <w:bookmarkEnd w:id="2320"/>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מכובדי היושב-ראש, כבוד השר, סגן השר, חבריי </w:t>
      </w:r>
      <w:bookmarkStart w:id="2324" w:name="_ETM_Q10_528000"/>
      <w:bookmarkEnd w:id="2324"/>
      <w:r>
        <w:rPr>
          <w:rFonts w:hint="cs"/>
          <w:rtl/>
          <w:lang w:eastAsia="he-IL"/>
        </w:rPr>
        <w:t>חברי הכנסת.</w:t>
      </w:r>
    </w:p>
    <w:p w:rsidR="00620F84" w:rsidRDefault="00620F84" w:rsidP="00006F14">
      <w:pPr>
        <w:rPr>
          <w:rtl/>
          <w:lang w:eastAsia="he-IL"/>
        </w:rPr>
      </w:pPr>
    </w:p>
    <w:p w:rsidR="00620F84" w:rsidRDefault="00620F84" w:rsidP="00006F14">
      <w:pPr>
        <w:pStyle w:val="af6"/>
        <w:keepNext/>
        <w:rPr>
          <w:rtl/>
        </w:rPr>
      </w:pPr>
      <w:bookmarkStart w:id="2325" w:name="ET_yor_6204_6"/>
      <w:r w:rsidRPr="00546EE3">
        <w:rPr>
          <w:rStyle w:val="TagStyle"/>
          <w:rtl/>
        </w:rPr>
        <w:t xml:space="preserve"> &lt;&lt; יור &gt;&gt; </w:t>
      </w:r>
      <w:r>
        <w:rPr>
          <w:rtl/>
        </w:rPr>
        <w:t>היו"ר מיקי לוי:</w:t>
      </w:r>
      <w:r w:rsidRPr="00546EE3">
        <w:rPr>
          <w:rStyle w:val="TagStyle"/>
          <w:rtl/>
        </w:rPr>
        <w:t xml:space="preserve"> &lt;&lt; יור &gt;&gt;</w:t>
      </w:r>
      <w:r>
        <w:rPr>
          <w:rtl/>
        </w:rPr>
        <w:t xml:space="preserve">   </w:t>
      </w:r>
      <w:bookmarkEnd w:id="2325"/>
    </w:p>
    <w:p w:rsidR="00620F84" w:rsidRDefault="00620F84" w:rsidP="001016EB">
      <w:pPr>
        <w:rPr>
          <w:rtl/>
          <w:lang w:eastAsia="he-IL"/>
        </w:rPr>
      </w:pPr>
    </w:p>
    <w:p w:rsidR="00620F84" w:rsidRDefault="00620F84" w:rsidP="00006F14">
      <w:pPr>
        <w:rPr>
          <w:rtl/>
          <w:lang w:eastAsia="he-IL"/>
        </w:rPr>
      </w:pPr>
      <w:r>
        <w:rPr>
          <w:rFonts w:hint="cs"/>
          <w:rtl/>
          <w:lang w:eastAsia="he-IL"/>
        </w:rPr>
        <w:t>בבקשה</w:t>
      </w:r>
      <w:r w:rsidR="00C169A9">
        <w:rPr>
          <w:rFonts w:hint="cs"/>
          <w:rtl/>
          <w:lang w:eastAsia="he-IL"/>
        </w:rPr>
        <w:t>,</w:t>
      </w:r>
      <w:r>
        <w:rPr>
          <w:rFonts w:hint="cs"/>
          <w:rtl/>
          <w:lang w:eastAsia="he-IL"/>
        </w:rPr>
        <w:t xml:space="preserve"> שקט.</w:t>
      </w:r>
    </w:p>
    <w:p w:rsidR="00620F84" w:rsidRDefault="00620F84" w:rsidP="00006F14">
      <w:pPr>
        <w:rPr>
          <w:rtl/>
          <w:lang w:eastAsia="he-IL"/>
        </w:rPr>
      </w:pPr>
    </w:p>
    <w:p w:rsidR="00620F84" w:rsidRDefault="00620F84" w:rsidP="00006F14">
      <w:pPr>
        <w:pStyle w:val="-"/>
        <w:keepNext/>
        <w:rPr>
          <w:rtl/>
        </w:rPr>
      </w:pPr>
      <w:bookmarkStart w:id="2326" w:name="ET_speakercontinue_5763_7"/>
      <w:r w:rsidRPr="00546EE3">
        <w:rPr>
          <w:rStyle w:val="TagStyle"/>
          <w:rtl/>
        </w:rPr>
        <w:t xml:space="preserve"> &lt;&lt; דובר_המשך &gt;&gt; </w:t>
      </w:r>
      <w:r>
        <w:rPr>
          <w:rtl/>
        </w:rPr>
        <w:t>משה ארבל (ש"ס):</w:t>
      </w:r>
      <w:r w:rsidRPr="00546EE3">
        <w:rPr>
          <w:rStyle w:val="TagStyle"/>
          <w:rtl/>
        </w:rPr>
        <w:t xml:space="preserve"> &lt;&lt; דובר_המשך &gt;&gt;</w:t>
      </w:r>
      <w:r>
        <w:rPr>
          <w:rtl/>
        </w:rPr>
        <w:t xml:space="preserve">   </w:t>
      </w:r>
      <w:bookmarkEnd w:id="2326"/>
    </w:p>
    <w:p w:rsidR="00620F84" w:rsidRDefault="00620F84" w:rsidP="001016EB">
      <w:pPr>
        <w:rPr>
          <w:rtl/>
          <w:lang w:eastAsia="he-IL"/>
        </w:rPr>
      </w:pPr>
    </w:p>
    <w:p w:rsidR="00620F84" w:rsidRDefault="00620F84" w:rsidP="00C169A9">
      <w:pPr>
        <w:rPr>
          <w:rtl/>
          <w:lang w:eastAsia="he-IL"/>
        </w:rPr>
      </w:pPr>
      <w:r>
        <w:rPr>
          <w:rFonts w:hint="cs"/>
          <w:rtl/>
          <w:lang w:eastAsia="he-IL"/>
        </w:rPr>
        <w:t xml:space="preserve">כבוד השרים והשרה, חבריי חברי הכנסת, חבר הכנסת אביר קארה </w:t>
      </w:r>
      <w:r>
        <w:rPr>
          <w:rFonts w:hint="eastAsia"/>
          <w:rtl/>
          <w:lang w:eastAsia="he-IL"/>
        </w:rPr>
        <w:t>–</w:t>
      </w:r>
      <w:r>
        <w:rPr>
          <w:rFonts w:hint="cs"/>
          <w:rtl/>
          <w:lang w:eastAsia="he-IL"/>
        </w:rPr>
        <w:t xml:space="preserve"> הוא לא נמצא, הייתי בטוח שהוא פה. הצעת החוק הזו חשובה מאוד. </w:t>
      </w:r>
      <w:bookmarkStart w:id="2327" w:name="_ETM_Q10_545000"/>
      <w:bookmarkEnd w:id="2327"/>
      <w:r>
        <w:rPr>
          <w:rFonts w:hint="cs"/>
          <w:rtl/>
          <w:lang w:eastAsia="he-IL"/>
        </w:rPr>
        <w:t xml:space="preserve">אין ספק שבעת הזו, כאשר האינטרס של כולנו הוא לבוא ולהביא כמה וכמה שיותר </w:t>
      </w:r>
      <w:bookmarkStart w:id="2328" w:name="_ETM_Q10_555000"/>
      <w:bookmarkEnd w:id="2328"/>
      <w:r>
        <w:rPr>
          <w:rFonts w:hint="cs"/>
          <w:rtl/>
          <w:lang w:eastAsia="he-IL"/>
        </w:rPr>
        <w:t xml:space="preserve">ילדים להתחסן כנגד נגיף הקורונה, אנחנו חייבים לפעול ולעשות ככל הניתן כדי לקדם ולעודד את התהליך הזה. לכן אני מברך אותך, חבר הכנסת צביקה האוזר, </w:t>
      </w:r>
      <w:bookmarkStart w:id="2329" w:name="_ETM_Q10_569000"/>
      <w:bookmarkEnd w:id="2329"/>
      <w:r>
        <w:rPr>
          <w:rFonts w:hint="cs"/>
          <w:rtl/>
          <w:lang w:eastAsia="he-IL"/>
        </w:rPr>
        <w:t xml:space="preserve">על הצעת החוק החשובה הזו. יחד עם זאת, מצופה ממדינה שלא תטיל את העלות, בסופו של דבר, על בעלי העסקים. </w:t>
      </w:r>
      <w:bookmarkStart w:id="2330" w:name="_ETM_Q10_591643"/>
      <w:bookmarkStart w:id="2331" w:name="_ETM_Q10_591715"/>
      <w:bookmarkStart w:id="2332" w:name="_ETM_Q10_591783"/>
      <w:bookmarkStart w:id="2333" w:name="_ETM_Q10_591844"/>
      <w:bookmarkEnd w:id="2330"/>
      <w:bookmarkEnd w:id="2331"/>
      <w:bookmarkEnd w:id="2332"/>
      <w:bookmarkEnd w:id="2333"/>
      <w:r w:rsidR="00C169A9">
        <w:rPr>
          <w:rFonts w:hint="cs"/>
          <w:rtl/>
          <w:lang w:eastAsia="he-IL"/>
        </w:rPr>
        <w:t xml:space="preserve">כאשר </w:t>
      </w:r>
      <w:r>
        <w:rPr>
          <w:rFonts w:hint="cs"/>
          <w:rtl/>
          <w:lang w:eastAsia="he-IL"/>
        </w:rPr>
        <w:t xml:space="preserve">העלות הזו נופלת על בעל העסק, </w:t>
      </w:r>
      <w:r w:rsidR="00C169A9">
        <w:rPr>
          <w:rFonts w:hint="cs"/>
          <w:rtl/>
          <w:lang w:eastAsia="he-IL"/>
        </w:rPr>
        <w:t>ו</w:t>
      </w:r>
      <w:r>
        <w:rPr>
          <w:rFonts w:hint="cs"/>
          <w:rtl/>
          <w:lang w:eastAsia="he-IL"/>
        </w:rPr>
        <w:t xml:space="preserve">אנחנו נמצאים </w:t>
      </w:r>
      <w:bookmarkStart w:id="2334" w:name="_ETM_Q10_588000"/>
      <w:bookmarkEnd w:id="2334"/>
      <w:r>
        <w:rPr>
          <w:rFonts w:hint="cs"/>
          <w:rtl/>
          <w:lang w:eastAsia="he-IL"/>
        </w:rPr>
        <w:t xml:space="preserve">במציאות שבה גם ככה מצבם של העסקים הקטנים והבינוניים הוא </w:t>
      </w:r>
      <w:bookmarkStart w:id="2335" w:name="_ETM_Q10_594000"/>
      <w:bookmarkEnd w:id="2335"/>
      <w:r>
        <w:rPr>
          <w:rFonts w:hint="cs"/>
          <w:rtl/>
          <w:lang w:eastAsia="he-IL"/>
        </w:rPr>
        <w:t>בכי רע</w:t>
      </w:r>
      <w:r w:rsidR="00C169A9">
        <w:rPr>
          <w:rFonts w:hint="cs"/>
          <w:rtl/>
          <w:lang w:eastAsia="he-IL"/>
        </w:rPr>
        <w:t>,</w:t>
      </w:r>
      <w:r>
        <w:rPr>
          <w:rFonts w:hint="cs"/>
          <w:rtl/>
          <w:lang w:eastAsia="he-IL"/>
        </w:rPr>
        <w:t xml:space="preserve"> המצב הזה שאנחנו מטילים אחריות נוספת על בעלי העסקים לממן את אותו יום מחלה של העובד היא מציאות בלתי נסבלת, היא </w:t>
      </w:r>
      <w:bookmarkStart w:id="2336" w:name="_ETM_Q10_606000"/>
      <w:bookmarkEnd w:id="2336"/>
      <w:r>
        <w:rPr>
          <w:rFonts w:hint="cs"/>
          <w:rtl/>
          <w:lang w:eastAsia="he-IL"/>
        </w:rPr>
        <w:t xml:space="preserve">מציאות שפוגעת בעסקים. מצופה היה שהממשלה תיקח אחריות, תעודד ותקבע גם מימון לאותו יום מחלה שיהיה על חשבון המוסד </w:t>
      </w:r>
      <w:bookmarkStart w:id="2337" w:name="_ETM_Q10_619000"/>
      <w:bookmarkEnd w:id="2337"/>
      <w:r>
        <w:rPr>
          <w:rFonts w:hint="cs"/>
          <w:rtl/>
          <w:lang w:eastAsia="he-IL"/>
        </w:rPr>
        <w:t>לביטוח לאומי באופן מלא</w:t>
      </w:r>
      <w:r w:rsidR="00C169A9">
        <w:rPr>
          <w:rFonts w:hint="cs"/>
          <w:rtl/>
          <w:lang w:eastAsia="he-IL"/>
        </w:rPr>
        <w:t>,</w:t>
      </w:r>
      <w:r>
        <w:rPr>
          <w:rFonts w:hint="cs"/>
          <w:rtl/>
          <w:lang w:eastAsia="he-IL"/>
        </w:rPr>
        <w:t xml:space="preserve"> ולא באופן כזה שמשית את העלויות על בעלי העסקים והעצמאים. המצב הזה, שבו אנחנו נמצאים עכשיו, עם </w:t>
      </w:r>
      <w:bookmarkStart w:id="2338" w:name="_ETM_Q10_630000"/>
      <w:bookmarkEnd w:id="2338"/>
      <w:r>
        <w:rPr>
          <w:rFonts w:hint="cs"/>
          <w:rtl/>
          <w:lang w:eastAsia="he-IL"/>
        </w:rPr>
        <w:t xml:space="preserve">הצעת חוק שכזו, המבקשת להשית את העלויות על העצמאים </w:t>
      </w:r>
      <w:r w:rsidR="00C169A9">
        <w:rPr>
          <w:rFonts w:hint="eastAsia"/>
          <w:rtl/>
          <w:lang w:eastAsia="he-IL"/>
        </w:rPr>
        <w:t>–</w:t>
      </w:r>
      <w:r w:rsidR="00C169A9">
        <w:rPr>
          <w:rFonts w:hint="cs"/>
          <w:rtl/>
          <w:lang w:eastAsia="he-IL"/>
        </w:rPr>
        <w:t xml:space="preserve"> זו </w:t>
      </w:r>
      <w:r>
        <w:rPr>
          <w:rFonts w:hint="cs"/>
          <w:rtl/>
          <w:lang w:eastAsia="he-IL"/>
        </w:rPr>
        <w:t xml:space="preserve">מציאות קשה, מציאות פוגענית. </w:t>
      </w:r>
    </w:p>
    <w:p w:rsidR="00620F84" w:rsidRDefault="00620F84" w:rsidP="00006F14">
      <w:pPr>
        <w:rPr>
          <w:rtl/>
          <w:lang w:eastAsia="he-IL"/>
        </w:rPr>
      </w:pPr>
      <w:bookmarkStart w:id="2339" w:name="_ETM_Q10_645000"/>
      <w:bookmarkEnd w:id="2339"/>
    </w:p>
    <w:p w:rsidR="00620F84" w:rsidRDefault="00620F84" w:rsidP="00C169A9">
      <w:pPr>
        <w:rPr>
          <w:rtl/>
          <w:lang w:eastAsia="he-IL"/>
        </w:rPr>
      </w:pPr>
      <w:bookmarkStart w:id="2340" w:name="_ETM_Q10_646000"/>
      <w:bookmarkEnd w:id="2340"/>
      <w:r>
        <w:rPr>
          <w:rFonts w:hint="cs"/>
          <w:rtl/>
          <w:lang w:eastAsia="he-IL"/>
        </w:rPr>
        <w:t xml:space="preserve">שמעתי שחבר הכנסת סגן השר אביר קארה מתנגד לזה, ולכן הוא לא נוכח כאן. אז </w:t>
      </w:r>
      <w:bookmarkStart w:id="2341" w:name="_ETM_Q10_651000"/>
      <w:bookmarkEnd w:id="2341"/>
      <w:r>
        <w:rPr>
          <w:rFonts w:hint="cs"/>
          <w:rtl/>
          <w:lang w:eastAsia="he-IL"/>
        </w:rPr>
        <w:t>אני בינתיים קורא לך, חבר הכנסת סגן השר אביר קארה</w:t>
      </w:r>
      <w:r w:rsidR="00C169A9">
        <w:rPr>
          <w:rFonts w:hint="cs"/>
          <w:rtl/>
          <w:lang w:eastAsia="he-IL"/>
        </w:rPr>
        <w:t>:</w:t>
      </w:r>
      <w:r>
        <w:rPr>
          <w:rFonts w:hint="cs"/>
          <w:rtl/>
          <w:lang w:eastAsia="he-IL"/>
        </w:rPr>
        <w:t xml:space="preserve"> תגיע, בוא תשתתף, ובוא יחד נפיל את החוק הזה. אם תבוא לכאן ותצביע נגד, אתה תראה </w:t>
      </w:r>
      <w:bookmarkStart w:id="2342" w:name="_ETM_Q10_664000"/>
      <w:bookmarkEnd w:id="2342"/>
      <w:r>
        <w:rPr>
          <w:rFonts w:hint="cs"/>
          <w:rtl/>
          <w:lang w:eastAsia="he-IL"/>
        </w:rPr>
        <w:t xml:space="preserve">שיהיו לך שותפים רבים להחלטה הזו. הבריחה שלך היא פחדנות; היא לא באמת דאגה לאותם בעלי עסקים </w:t>
      </w:r>
      <w:bookmarkStart w:id="2343" w:name="_ETM_Q10_671000"/>
      <w:bookmarkEnd w:id="2343"/>
      <w:r>
        <w:rPr>
          <w:rFonts w:hint="cs"/>
          <w:rtl/>
          <w:lang w:eastAsia="he-IL"/>
        </w:rPr>
        <w:t xml:space="preserve">קטנים ובינוניים, שכורעים וקורסים תחת הנטל. </w:t>
      </w:r>
      <w:bookmarkStart w:id="2344" w:name="_ETM_Q10_678240"/>
      <w:bookmarkStart w:id="2345" w:name="_ETM_Q10_678294"/>
      <w:bookmarkStart w:id="2346" w:name="_ETM_Q10_678383"/>
      <w:bookmarkStart w:id="2347" w:name="_ETM_Q10_678436"/>
      <w:bookmarkEnd w:id="2344"/>
      <w:bookmarkEnd w:id="2345"/>
      <w:bookmarkEnd w:id="2346"/>
      <w:bookmarkEnd w:id="2347"/>
      <w:r>
        <w:rPr>
          <w:rFonts w:hint="cs"/>
          <w:rtl/>
          <w:lang w:eastAsia="he-IL"/>
        </w:rPr>
        <w:t>המצב שבו הממשלה לא מוכנה לקחת אחריות ולממן מכיסה – מהכיס הציבורי של כולנו</w:t>
      </w:r>
      <w:bookmarkStart w:id="2348" w:name="_ETM_Q10_685000"/>
      <w:bookmarkEnd w:id="2348"/>
      <w:r>
        <w:rPr>
          <w:rFonts w:hint="cs"/>
          <w:rtl/>
          <w:lang w:eastAsia="he-IL"/>
        </w:rPr>
        <w:t xml:space="preserve"> – את אותה עלות, ומפילה אותה על העסקים </w:t>
      </w:r>
      <w:bookmarkStart w:id="2349" w:name="_ETM_Q10_688000"/>
      <w:bookmarkEnd w:id="2349"/>
      <w:r>
        <w:rPr>
          <w:rFonts w:hint="cs"/>
          <w:rtl/>
          <w:lang w:eastAsia="he-IL"/>
        </w:rPr>
        <w:t xml:space="preserve">הקטנים והבינוניים, היא מציאות שלא תעודד בפועל את תהליך התחסנות ותמשיך בפגיעה נוספת </w:t>
      </w:r>
      <w:bookmarkStart w:id="2350" w:name="_ETM_Q10_700000"/>
      <w:bookmarkEnd w:id="2350"/>
      <w:r>
        <w:rPr>
          <w:rFonts w:hint="cs"/>
          <w:rtl/>
          <w:lang w:eastAsia="he-IL"/>
        </w:rPr>
        <w:t>על בעלי עסקים קטנים ובינוניים.</w:t>
      </w:r>
    </w:p>
    <w:p w:rsidR="00620F84" w:rsidRDefault="00620F84" w:rsidP="00006F14">
      <w:pPr>
        <w:rPr>
          <w:rtl/>
          <w:lang w:eastAsia="he-IL"/>
        </w:rPr>
      </w:pPr>
    </w:p>
    <w:p w:rsidR="00620F84" w:rsidRDefault="00620F84" w:rsidP="00C169A9">
      <w:pPr>
        <w:rPr>
          <w:rtl/>
          <w:lang w:eastAsia="he-IL"/>
        </w:rPr>
      </w:pPr>
      <w:bookmarkStart w:id="2351" w:name="_ETM_Q10_704000"/>
      <w:bookmarkEnd w:id="2351"/>
      <w:r>
        <w:rPr>
          <w:rFonts w:hint="cs"/>
          <w:rtl/>
          <w:lang w:eastAsia="he-IL"/>
        </w:rPr>
        <w:t xml:space="preserve">אשר על כן, אני ביקשתי את רשות היו"ר לעלות </w:t>
      </w:r>
      <w:bookmarkStart w:id="2352" w:name="_ETM_Q10_707000"/>
      <w:bookmarkEnd w:id="2352"/>
      <w:r>
        <w:rPr>
          <w:rFonts w:hint="cs"/>
          <w:rtl/>
          <w:lang w:eastAsia="he-IL"/>
        </w:rPr>
        <w:t>ולהתנגד לעמדה הממשלתית, ולקרוא לסגן השר אביר קארה לבוא לכאן</w:t>
      </w:r>
      <w:r w:rsidR="00C169A9">
        <w:rPr>
          <w:rFonts w:hint="cs"/>
          <w:rtl/>
          <w:lang w:eastAsia="he-IL"/>
        </w:rPr>
        <w:t>,</w:t>
      </w:r>
      <w:r>
        <w:rPr>
          <w:rFonts w:hint="cs"/>
          <w:rtl/>
          <w:lang w:eastAsia="he-IL"/>
        </w:rPr>
        <w:t xml:space="preserve"> להגיע למליאה ולהרים </w:t>
      </w:r>
      <w:bookmarkStart w:id="2353" w:name="_ETM_Q10_716000"/>
      <w:bookmarkEnd w:id="2353"/>
      <w:r>
        <w:rPr>
          <w:rFonts w:hint="cs"/>
          <w:rtl/>
          <w:lang w:eastAsia="he-IL"/>
        </w:rPr>
        <w:t>אצבע נגד – ולא לברוח – נגד חקיקה שפוגעת בשדרה הכלכלית של התעשייה הישראלית, באותם בעלי</w:t>
      </w:r>
      <w:bookmarkStart w:id="2354" w:name="_ETM_Q10_721000"/>
      <w:bookmarkEnd w:id="2354"/>
      <w:r>
        <w:rPr>
          <w:rFonts w:hint="cs"/>
          <w:rtl/>
          <w:lang w:eastAsia="he-IL"/>
        </w:rPr>
        <w:t xml:space="preserve"> עסקים קטנים ובינוניים, באותם עצמאים שמשוועים לכל סיוע ממשלתי.</w:t>
      </w:r>
    </w:p>
    <w:p w:rsidR="00620F84" w:rsidRDefault="00620F84" w:rsidP="00006F14">
      <w:pPr>
        <w:rPr>
          <w:rtl/>
          <w:lang w:eastAsia="he-IL"/>
        </w:rPr>
      </w:pPr>
    </w:p>
    <w:p w:rsidR="00620F84" w:rsidRDefault="00620F84" w:rsidP="00006F14">
      <w:pPr>
        <w:pStyle w:val="af5"/>
        <w:keepNext/>
        <w:rPr>
          <w:rtl/>
        </w:rPr>
      </w:pPr>
      <w:bookmarkStart w:id="2355" w:name="ET_interruption_5628_19"/>
      <w:r w:rsidRPr="00867DFF">
        <w:rPr>
          <w:rStyle w:val="TagStyle"/>
          <w:rtl/>
        </w:rPr>
        <w:t xml:space="preserve"> &lt;&lt; קריאה &gt;&gt; </w:t>
      </w:r>
      <w:r>
        <w:rPr>
          <w:rtl/>
        </w:rPr>
        <w:t>מיכאל מלכיאלי (ש"ס):</w:t>
      </w:r>
      <w:r w:rsidRPr="00867DFF">
        <w:rPr>
          <w:rStyle w:val="TagStyle"/>
          <w:rtl/>
        </w:rPr>
        <w:t xml:space="preserve"> &lt;&lt; קריאה &gt;&gt;</w:t>
      </w:r>
      <w:r>
        <w:rPr>
          <w:rtl/>
        </w:rPr>
        <w:t xml:space="preserve">   </w:t>
      </w:r>
      <w:bookmarkEnd w:id="2355"/>
    </w:p>
    <w:p w:rsidR="00620F84" w:rsidRDefault="00620F84" w:rsidP="001016EB">
      <w:pPr>
        <w:rPr>
          <w:rtl/>
          <w:lang w:eastAsia="he-IL"/>
        </w:rPr>
      </w:pPr>
    </w:p>
    <w:p w:rsidR="00620F84" w:rsidRDefault="00C169A9" w:rsidP="00006F14">
      <w:pPr>
        <w:rPr>
          <w:rtl/>
          <w:lang w:eastAsia="he-IL"/>
        </w:rPr>
      </w:pPr>
      <w:r>
        <w:rPr>
          <w:rFonts w:hint="cs"/>
          <w:rtl/>
          <w:lang w:eastAsia="he-IL"/>
        </w:rPr>
        <w:t>שהביאו אותו</w:t>
      </w:r>
      <w:r w:rsidR="00620F84">
        <w:rPr>
          <w:rFonts w:hint="cs"/>
          <w:rtl/>
          <w:lang w:eastAsia="he-IL"/>
        </w:rPr>
        <w:t xml:space="preserve"> לכנסת.</w:t>
      </w:r>
      <w:r>
        <w:rPr>
          <w:rFonts w:hint="cs"/>
          <w:rtl/>
          <w:lang w:eastAsia="he-IL"/>
        </w:rPr>
        <w:t xml:space="preserve"> הם הביאו אותו לכנסת. </w:t>
      </w:r>
    </w:p>
    <w:p w:rsidR="00620F84" w:rsidRDefault="00620F84" w:rsidP="00006F14">
      <w:pPr>
        <w:rPr>
          <w:rtl/>
          <w:lang w:eastAsia="he-IL"/>
        </w:rPr>
      </w:pPr>
    </w:p>
    <w:p w:rsidR="00620F84" w:rsidRDefault="00620F84" w:rsidP="00006F14">
      <w:pPr>
        <w:pStyle w:val="-"/>
        <w:keepNext/>
        <w:rPr>
          <w:rtl/>
        </w:rPr>
      </w:pPr>
      <w:bookmarkStart w:id="2356" w:name="ET_speakercontinue_5763_8"/>
      <w:r w:rsidRPr="00546EE3">
        <w:rPr>
          <w:rStyle w:val="TagStyle"/>
          <w:rtl/>
        </w:rPr>
        <w:t xml:space="preserve"> &lt;&lt; דובר_המשך &gt;&gt; </w:t>
      </w:r>
      <w:r>
        <w:rPr>
          <w:rtl/>
        </w:rPr>
        <w:t>משה ארבל (ש"ס):</w:t>
      </w:r>
      <w:r w:rsidRPr="00546EE3">
        <w:rPr>
          <w:rStyle w:val="TagStyle"/>
          <w:rtl/>
        </w:rPr>
        <w:t xml:space="preserve"> &lt;&lt; דובר_המשך &gt;&gt;</w:t>
      </w:r>
      <w:r>
        <w:rPr>
          <w:rtl/>
        </w:rPr>
        <w:t xml:space="preserve">   </w:t>
      </w:r>
      <w:bookmarkEnd w:id="2356"/>
    </w:p>
    <w:p w:rsidR="00620F84" w:rsidRDefault="00620F84" w:rsidP="001016EB">
      <w:pPr>
        <w:rPr>
          <w:rtl/>
          <w:lang w:eastAsia="he-IL"/>
        </w:rPr>
      </w:pPr>
    </w:p>
    <w:p w:rsidR="00620F84" w:rsidRDefault="00C169A9" w:rsidP="00C169A9">
      <w:pPr>
        <w:rPr>
          <w:rtl/>
          <w:lang w:eastAsia="he-IL"/>
        </w:rPr>
      </w:pPr>
      <w:r>
        <w:rPr>
          <w:rFonts w:hint="cs"/>
          <w:rtl/>
          <w:lang w:eastAsia="he-IL"/>
        </w:rPr>
        <w:t xml:space="preserve">את אביר קארה. </w:t>
      </w:r>
      <w:bookmarkStart w:id="2357" w:name="_ETM_Q10_729000"/>
      <w:bookmarkEnd w:id="2357"/>
      <w:r w:rsidR="00620F84">
        <w:rPr>
          <w:rFonts w:hint="cs"/>
          <w:rtl/>
          <w:lang w:eastAsia="he-IL"/>
        </w:rPr>
        <w:t>לסיכום דבריי, אני מקווה מאוד</w:t>
      </w:r>
      <w:bookmarkStart w:id="2358" w:name="_ETM_Q10_738000"/>
      <w:bookmarkEnd w:id="2358"/>
      <w:r w:rsidR="00620F84">
        <w:rPr>
          <w:rFonts w:hint="cs"/>
          <w:rtl/>
          <w:lang w:eastAsia="he-IL"/>
        </w:rPr>
        <w:t xml:space="preserve"> שתוכיח לנו נאמנות לאותם </w:t>
      </w:r>
      <w:proofErr w:type="spellStart"/>
      <w:r w:rsidR="00620F84">
        <w:rPr>
          <w:rFonts w:hint="cs"/>
          <w:rtl/>
          <w:lang w:eastAsia="he-IL"/>
        </w:rPr>
        <w:t>שולמנים</w:t>
      </w:r>
      <w:proofErr w:type="spellEnd"/>
      <w:r w:rsidR="00620F84">
        <w:rPr>
          <w:rFonts w:hint="cs"/>
          <w:rtl/>
          <w:lang w:eastAsia="he-IL"/>
        </w:rPr>
        <w:t xml:space="preserve"> שתמכו בך, ותיכנס לכ</w:t>
      </w:r>
      <w:bookmarkStart w:id="2359" w:name="_ETM_Q10_747000"/>
      <w:bookmarkEnd w:id="2359"/>
      <w:r w:rsidR="00620F84">
        <w:rPr>
          <w:rFonts w:hint="cs"/>
          <w:rtl/>
          <w:lang w:eastAsia="he-IL"/>
        </w:rPr>
        <w:t>אן למליאה להתנגד. תודה רבה.</w:t>
      </w:r>
    </w:p>
    <w:p w:rsidR="00620F84" w:rsidRDefault="00620F84" w:rsidP="00006F14">
      <w:pPr>
        <w:rPr>
          <w:rtl/>
          <w:lang w:eastAsia="he-IL"/>
        </w:rPr>
      </w:pPr>
    </w:p>
    <w:p w:rsidR="00620F84" w:rsidRDefault="00620F84" w:rsidP="00006F14">
      <w:pPr>
        <w:pStyle w:val="af6"/>
        <w:keepNext/>
        <w:rPr>
          <w:rtl/>
        </w:rPr>
      </w:pPr>
      <w:r w:rsidRPr="00546EE3">
        <w:rPr>
          <w:rStyle w:val="TagStyle"/>
          <w:rtl/>
        </w:rPr>
        <w:t xml:space="preserve"> &lt;&lt; יור &gt;&gt; </w:t>
      </w:r>
      <w:r>
        <w:rPr>
          <w:rtl/>
        </w:rPr>
        <w:t>היו"ר מיקי לוי:</w:t>
      </w:r>
      <w:r w:rsidRPr="00546EE3">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תודה רבה. חבר הכנסת האוזר מבקש להשיב. בבקשה.</w:t>
      </w:r>
    </w:p>
    <w:p w:rsidR="00620F84" w:rsidRDefault="00620F84" w:rsidP="00006F14">
      <w:pPr>
        <w:rPr>
          <w:rtl/>
          <w:lang w:eastAsia="he-IL"/>
        </w:rPr>
      </w:pPr>
    </w:p>
    <w:p w:rsidR="00620F84" w:rsidRDefault="00620F84" w:rsidP="00006F14">
      <w:pPr>
        <w:pStyle w:val="a4"/>
        <w:keepNext/>
        <w:rPr>
          <w:rtl/>
        </w:rPr>
      </w:pPr>
      <w:bookmarkStart w:id="2360" w:name="ET_speaker_5774_11"/>
      <w:r w:rsidRPr="00546EE3">
        <w:rPr>
          <w:rStyle w:val="TagStyle"/>
          <w:rtl/>
        </w:rPr>
        <w:t xml:space="preserve"> &lt;&lt; דובר &gt;&gt; </w:t>
      </w:r>
      <w:bookmarkStart w:id="2361" w:name="_Toc92315077"/>
      <w:bookmarkStart w:id="2362" w:name="_Toc92638166"/>
      <w:bookmarkStart w:id="2363" w:name="_Toc92638764"/>
      <w:r>
        <w:rPr>
          <w:rtl/>
        </w:rPr>
        <w:t>צבי האוזר (תקווה חדשה):</w:t>
      </w:r>
      <w:bookmarkEnd w:id="2361"/>
      <w:bookmarkEnd w:id="2362"/>
      <w:bookmarkEnd w:id="2363"/>
      <w:r w:rsidRPr="00546EE3">
        <w:rPr>
          <w:rStyle w:val="TagStyle"/>
          <w:rtl/>
        </w:rPr>
        <w:t xml:space="preserve"> &lt;&lt; דובר &gt;&gt;</w:t>
      </w:r>
      <w:bookmarkEnd w:id="2360"/>
    </w:p>
    <w:p w:rsidR="00620F84" w:rsidRDefault="00620F84" w:rsidP="001016EB">
      <w:pPr>
        <w:rPr>
          <w:rtl/>
          <w:lang w:eastAsia="he-IL"/>
        </w:rPr>
      </w:pPr>
    </w:p>
    <w:p w:rsidR="00620F84" w:rsidRDefault="00620F84" w:rsidP="00006F14">
      <w:pPr>
        <w:rPr>
          <w:rtl/>
          <w:lang w:eastAsia="he-IL"/>
        </w:rPr>
      </w:pPr>
      <w:r>
        <w:rPr>
          <w:rFonts w:hint="cs"/>
          <w:rtl/>
          <w:lang w:eastAsia="he-IL"/>
        </w:rPr>
        <w:t>תודה רבה.</w:t>
      </w:r>
    </w:p>
    <w:p w:rsidR="00620F84" w:rsidRDefault="00620F84" w:rsidP="00006F14">
      <w:pPr>
        <w:rPr>
          <w:rtl/>
          <w:lang w:eastAsia="he-IL"/>
        </w:rPr>
      </w:pPr>
    </w:p>
    <w:p w:rsidR="00620F84" w:rsidRDefault="00620F84" w:rsidP="00006F14">
      <w:pPr>
        <w:pStyle w:val="af6"/>
        <w:keepNext/>
        <w:rPr>
          <w:rtl/>
        </w:rPr>
      </w:pPr>
      <w:r w:rsidRPr="00546EE3">
        <w:rPr>
          <w:rStyle w:val="TagStyle"/>
          <w:rtl/>
        </w:rPr>
        <w:t xml:space="preserve"> &lt;&lt; יור &gt;&gt; </w:t>
      </w:r>
      <w:r>
        <w:rPr>
          <w:rtl/>
        </w:rPr>
        <w:t>היו"ר מיקי לוי:</w:t>
      </w:r>
      <w:r w:rsidRPr="00546EE3">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אפשר בבקשה שקט? חברי וחברות הכנסת, נא לשבת. חברת כנסת סילמן, אני שומע אותך עד לדוכן. בבקשה.</w:t>
      </w:r>
    </w:p>
    <w:p w:rsidR="00620F84" w:rsidRDefault="00620F84" w:rsidP="00006F14">
      <w:pPr>
        <w:rPr>
          <w:rtl/>
          <w:lang w:eastAsia="he-IL"/>
        </w:rPr>
      </w:pPr>
    </w:p>
    <w:p w:rsidR="00620F84" w:rsidRDefault="00620F84" w:rsidP="00006F14">
      <w:pPr>
        <w:pStyle w:val="-"/>
        <w:keepNext/>
        <w:rPr>
          <w:rtl/>
        </w:rPr>
      </w:pPr>
      <w:bookmarkStart w:id="2364" w:name="ET_speakercontinue_5774_13"/>
      <w:r w:rsidRPr="00546EE3">
        <w:rPr>
          <w:rStyle w:val="TagStyle"/>
          <w:rtl/>
        </w:rPr>
        <w:t xml:space="preserve"> &lt;&lt; דובר_המשך &gt;&gt; </w:t>
      </w:r>
      <w:r>
        <w:rPr>
          <w:rtl/>
        </w:rPr>
        <w:t>צבי האוזר (תקווה חדשה):</w:t>
      </w:r>
      <w:r w:rsidRPr="00546EE3">
        <w:rPr>
          <w:rStyle w:val="TagStyle"/>
          <w:rtl/>
        </w:rPr>
        <w:t xml:space="preserve"> &lt;&lt; דובר_המשך &gt;&gt;</w:t>
      </w:r>
      <w:r>
        <w:rPr>
          <w:rtl/>
        </w:rPr>
        <w:t xml:space="preserve">   </w:t>
      </w:r>
      <w:bookmarkEnd w:id="2364"/>
    </w:p>
    <w:p w:rsidR="00620F84" w:rsidRDefault="00620F84" w:rsidP="001016EB">
      <w:pPr>
        <w:rPr>
          <w:rtl/>
          <w:lang w:eastAsia="he-IL"/>
        </w:rPr>
      </w:pPr>
    </w:p>
    <w:p w:rsidR="00620F84" w:rsidRDefault="00620F84" w:rsidP="00C169A9">
      <w:pPr>
        <w:rPr>
          <w:rtl/>
          <w:lang w:eastAsia="he-IL"/>
        </w:rPr>
      </w:pPr>
      <w:r>
        <w:rPr>
          <w:rFonts w:hint="cs"/>
          <w:rtl/>
          <w:lang w:eastAsia="he-IL"/>
        </w:rPr>
        <w:t xml:space="preserve">אני רוצה להעמיד את חברי </w:t>
      </w:r>
      <w:bookmarkStart w:id="2365" w:name="_ETM_Q10_796000"/>
      <w:bookmarkEnd w:id="2365"/>
      <w:r>
        <w:rPr>
          <w:rFonts w:hint="cs"/>
          <w:rtl/>
          <w:lang w:eastAsia="he-IL"/>
        </w:rPr>
        <w:t xml:space="preserve">משה ארבל על טעותו, שחלילה לא יטעה את הציבור, שכן יש מי שמאזין לנו כאן ושומע לא רק את הצעקות והצווחות אלא גם את דברי הטעם. חברי ארבל, לגבי ההכרה ביום מחלה, צריך לזכור כזה </w:t>
      </w:r>
      <w:bookmarkStart w:id="2366" w:name="_ETM_Q10_820959"/>
      <w:bookmarkEnd w:id="2366"/>
      <w:r>
        <w:rPr>
          <w:rFonts w:hint="cs"/>
          <w:rtl/>
          <w:lang w:eastAsia="he-IL"/>
        </w:rPr>
        <w:t xml:space="preserve">דבר: כל עובד זכאי לגרור עד שמונה </w:t>
      </w:r>
      <w:bookmarkStart w:id="2367" w:name="_ETM_Q10_821000"/>
      <w:bookmarkEnd w:id="2367"/>
      <w:r>
        <w:rPr>
          <w:rFonts w:hint="cs"/>
          <w:rtl/>
          <w:lang w:eastAsia="he-IL"/>
        </w:rPr>
        <w:t>ימי מחלה של הבן או של הבת שלו. הווה אומר, אם בן או בת חולים – לצורך העניין, יש להם פרוצדורה רפואית – הרי העובד יכול להיות צמוד לילד שלו ולקבל בעבור זה ימי מחלה. אינני חושב שהחיסון</w:t>
      </w:r>
      <w:bookmarkStart w:id="2368" w:name="_ETM_Q10_844000"/>
      <w:bookmarkEnd w:id="2368"/>
      <w:r>
        <w:rPr>
          <w:rFonts w:hint="cs"/>
          <w:rtl/>
          <w:lang w:eastAsia="he-IL"/>
        </w:rPr>
        <w:t xml:space="preserve">, שאנחנו מכירים בו כפרוצדורה רפואית כי הוא בראש ובראשונה פרוצדורה רפואית לילד </w:t>
      </w:r>
      <w:bookmarkStart w:id="2369" w:name="_ETM_Q10_850000"/>
      <w:bookmarkEnd w:id="2369"/>
      <w:r w:rsidR="00C169A9">
        <w:rPr>
          <w:rFonts w:hint="eastAsia"/>
          <w:rtl/>
          <w:lang w:eastAsia="he-IL"/>
        </w:rPr>
        <w:t>–</w:t>
      </w:r>
      <w:r w:rsidR="00C169A9">
        <w:rPr>
          <w:rFonts w:hint="cs"/>
          <w:rtl/>
          <w:lang w:eastAsia="he-IL"/>
        </w:rPr>
        <w:t xml:space="preserve"> ש</w:t>
      </w:r>
      <w:r>
        <w:rPr>
          <w:rFonts w:hint="cs"/>
          <w:rtl/>
          <w:lang w:eastAsia="he-IL"/>
        </w:rPr>
        <w:t>לא יו</w:t>
      </w:r>
      <w:r w:rsidR="00C169A9">
        <w:rPr>
          <w:rFonts w:hint="cs"/>
          <w:rtl/>
          <w:lang w:eastAsia="he-IL"/>
        </w:rPr>
        <w:t>כר</w:t>
      </w:r>
      <w:r>
        <w:rPr>
          <w:rFonts w:hint="cs"/>
          <w:rtl/>
          <w:lang w:eastAsia="he-IL"/>
        </w:rPr>
        <w:t xml:space="preserve"> כימי מחלה ברמה העקרונית ההגיונית. </w:t>
      </w:r>
      <w:bookmarkStart w:id="2370" w:name="_ETM_Q10_856000"/>
      <w:bookmarkEnd w:id="2370"/>
      <w:r>
        <w:rPr>
          <w:rFonts w:hint="cs"/>
          <w:rtl/>
          <w:lang w:eastAsia="he-IL"/>
        </w:rPr>
        <w:t>תחשוב מה אתה עוש</w:t>
      </w:r>
      <w:bookmarkStart w:id="2371" w:name="_ETM_Q10_855000"/>
      <w:bookmarkEnd w:id="2371"/>
      <w:r>
        <w:rPr>
          <w:rFonts w:hint="cs"/>
          <w:rtl/>
          <w:lang w:eastAsia="he-IL"/>
        </w:rPr>
        <w:t xml:space="preserve">ה כאן בהיותך מתנגד: אתה גורם לאנשים לדחות חיסון משיקולים כאלה ואחרים </w:t>
      </w:r>
      <w:r>
        <w:rPr>
          <w:rFonts w:hint="eastAsia"/>
          <w:rtl/>
          <w:lang w:eastAsia="he-IL"/>
        </w:rPr>
        <w:t>–</w:t>
      </w:r>
      <w:r>
        <w:rPr>
          <w:rFonts w:hint="cs"/>
          <w:rtl/>
          <w:lang w:eastAsia="he-IL"/>
        </w:rPr>
        <w:t xml:space="preserve"> כן נוח, לא נוח – וחלילה, אנחנו עוסקים כאן בחיי אדם. </w:t>
      </w:r>
      <w:bookmarkStart w:id="2372" w:name="_ETM_Q10_871000"/>
      <w:bookmarkEnd w:id="2372"/>
      <w:r>
        <w:rPr>
          <w:rFonts w:hint="cs"/>
          <w:rtl/>
          <w:lang w:eastAsia="he-IL"/>
        </w:rPr>
        <w:t>חיי אדם.</w:t>
      </w:r>
    </w:p>
    <w:p w:rsidR="00620F84" w:rsidRDefault="00620F84" w:rsidP="00006F14">
      <w:pPr>
        <w:rPr>
          <w:rtl/>
          <w:lang w:eastAsia="he-IL"/>
        </w:rPr>
      </w:pPr>
    </w:p>
    <w:p w:rsidR="00620F84" w:rsidRDefault="00620F84" w:rsidP="00006F14">
      <w:pPr>
        <w:pStyle w:val="af5"/>
        <w:keepNext/>
        <w:rPr>
          <w:rtl/>
        </w:rPr>
      </w:pPr>
      <w:bookmarkStart w:id="2373" w:name="ET_interruption_5802_21"/>
      <w:r w:rsidRPr="00867DFF">
        <w:rPr>
          <w:rStyle w:val="TagStyle"/>
          <w:rtl/>
        </w:rPr>
        <w:t xml:space="preserve"> &lt;&lt; קריאה &gt;&gt; </w:t>
      </w:r>
      <w:r>
        <w:rPr>
          <w:rtl/>
        </w:rPr>
        <w:t>שלמה קרעי (הליכוד):</w:t>
      </w:r>
      <w:r w:rsidRPr="00867DFF">
        <w:rPr>
          <w:rStyle w:val="TagStyle"/>
          <w:rtl/>
        </w:rPr>
        <w:t xml:space="preserve"> &lt;&lt; קריאה &gt;&gt;</w:t>
      </w:r>
      <w:r>
        <w:rPr>
          <w:rtl/>
        </w:rPr>
        <w:t xml:space="preserve">   </w:t>
      </w:r>
      <w:bookmarkEnd w:id="2373"/>
    </w:p>
    <w:p w:rsidR="00620F84" w:rsidRDefault="00620F84" w:rsidP="001016EB">
      <w:pPr>
        <w:rPr>
          <w:rtl/>
          <w:lang w:eastAsia="he-IL"/>
        </w:rPr>
      </w:pPr>
    </w:p>
    <w:p w:rsidR="00620F84" w:rsidRDefault="00620F84" w:rsidP="00006F14">
      <w:pPr>
        <w:rPr>
          <w:rtl/>
          <w:lang w:eastAsia="he-IL"/>
        </w:rPr>
      </w:pPr>
      <w:bookmarkStart w:id="2374" w:name="_ETM_Q10_869000"/>
      <w:bookmarkEnd w:id="2374"/>
      <w:r>
        <w:rPr>
          <w:rFonts w:hint="cs"/>
          <w:rtl/>
          <w:lang w:eastAsia="he-IL"/>
        </w:rPr>
        <w:t>שהממשלה תשלם, לא המעסיקים.</w:t>
      </w:r>
    </w:p>
    <w:p w:rsidR="00620F84" w:rsidRDefault="00620F84" w:rsidP="00006F14">
      <w:pPr>
        <w:rPr>
          <w:rtl/>
          <w:lang w:eastAsia="he-IL"/>
        </w:rPr>
      </w:pPr>
    </w:p>
    <w:p w:rsidR="00620F84" w:rsidRDefault="00620F84" w:rsidP="00006F14">
      <w:pPr>
        <w:pStyle w:val="-"/>
        <w:keepNext/>
        <w:rPr>
          <w:rtl/>
        </w:rPr>
      </w:pPr>
      <w:bookmarkStart w:id="2375" w:name="ET_speakercontinue_5774_14"/>
      <w:r w:rsidRPr="00546EE3">
        <w:rPr>
          <w:rStyle w:val="TagStyle"/>
          <w:rtl/>
        </w:rPr>
        <w:t xml:space="preserve"> &lt;&lt; דובר_המשך &gt;&gt; </w:t>
      </w:r>
      <w:r>
        <w:rPr>
          <w:rtl/>
        </w:rPr>
        <w:t>צבי האוזר (תקווה חדשה):</w:t>
      </w:r>
      <w:r w:rsidRPr="00546EE3">
        <w:rPr>
          <w:rStyle w:val="TagStyle"/>
          <w:rtl/>
        </w:rPr>
        <w:t xml:space="preserve"> &lt;&lt; דובר_המשך &gt;&gt;</w:t>
      </w:r>
      <w:r>
        <w:rPr>
          <w:rtl/>
        </w:rPr>
        <w:t xml:space="preserve">   </w:t>
      </w:r>
      <w:bookmarkEnd w:id="2375"/>
    </w:p>
    <w:p w:rsidR="00620F84" w:rsidRDefault="00620F84" w:rsidP="001016EB">
      <w:pPr>
        <w:rPr>
          <w:rtl/>
          <w:lang w:eastAsia="he-IL"/>
        </w:rPr>
      </w:pPr>
    </w:p>
    <w:p w:rsidR="00620F84" w:rsidRDefault="00620F84" w:rsidP="00006F14">
      <w:pPr>
        <w:rPr>
          <w:rtl/>
          <w:lang w:eastAsia="he-IL"/>
        </w:rPr>
      </w:pPr>
      <w:r>
        <w:rPr>
          <w:rFonts w:hint="cs"/>
          <w:rtl/>
          <w:lang w:eastAsia="he-IL"/>
        </w:rPr>
        <w:t>אני אדבר עוד דבר בהיבט הכלכלי.</w:t>
      </w:r>
    </w:p>
    <w:p w:rsidR="00620F84" w:rsidRDefault="00620F84" w:rsidP="00006F14">
      <w:pPr>
        <w:rPr>
          <w:rtl/>
          <w:lang w:eastAsia="he-IL"/>
        </w:rPr>
      </w:pPr>
    </w:p>
    <w:p w:rsidR="00620F84" w:rsidRDefault="00620F84" w:rsidP="00006F14">
      <w:pPr>
        <w:pStyle w:val="af5"/>
        <w:keepNext/>
        <w:rPr>
          <w:rtl/>
        </w:rPr>
      </w:pPr>
      <w:bookmarkStart w:id="2376" w:name="ET_interruption_5763_22"/>
      <w:r w:rsidRPr="00867DFF">
        <w:rPr>
          <w:rStyle w:val="TagStyle"/>
          <w:rtl/>
        </w:rPr>
        <w:t xml:space="preserve"> &lt;&lt; קריאה &gt;&gt; </w:t>
      </w:r>
      <w:r>
        <w:rPr>
          <w:rtl/>
        </w:rPr>
        <w:t>משה ארבל (ש"ס):</w:t>
      </w:r>
      <w:r w:rsidRPr="00867DFF">
        <w:rPr>
          <w:rStyle w:val="TagStyle"/>
          <w:rtl/>
        </w:rPr>
        <w:t xml:space="preserve"> &lt;&lt; קריאה &gt;&gt;</w:t>
      </w:r>
      <w:r>
        <w:rPr>
          <w:rtl/>
        </w:rPr>
        <w:t xml:space="preserve">   </w:t>
      </w:r>
      <w:bookmarkEnd w:id="2376"/>
    </w:p>
    <w:p w:rsidR="00620F84" w:rsidRDefault="00620F84" w:rsidP="001016EB">
      <w:pPr>
        <w:rPr>
          <w:rtl/>
          <w:lang w:eastAsia="he-IL"/>
        </w:rPr>
      </w:pPr>
    </w:p>
    <w:p w:rsidR="00620F84" w:rsidRDefault="001016EB" w:rsidP="00006F14">
      <w:pPr>
        <w:rPr>
          <w:rtl/>
          <w:lang w:eastAsia="he-IL"/>
        </w:rPr>
      </w:pPr>
      <w:r>
        <w:rPr>
          <w:rFonts w:hint="cs"/>
          <w:rtl/>
          <w:lang w:eastAsia="he-IL"/>
        </w:rPr>
        <w:t>– – –</w:t>
      </w:r>
      <w:r w:rsidR="00620F84">
        <w:rPr>
          <w:rFonts w:hint="cs"/>
          <w:rtl/>
          <w:lang w:eastAsia="he-IL"/>
        </w:rPr>
        <w:t xml:space="preserve"> שאלה, למה </w:t>
      </w:r>
      <w:r>
        <w:rPr>
          <w:rFonts w:hint="cs"/>
          <w:rtl/>
          <w:lang w:eastAsia="he-IL"/>
        </w:rPr>
        <w:t>– – –</w:t>
      </w:r>
      <w:r w:rsidR="00620F84">
        <w:rPr>
          <w:rFonts w:hint="cs"/>
          <w:rtl/>
          <w:lang w:eastAsia="he-IL"/>
        </w:rPr>
        <w:t xml:space="preserve"> </w:t>
      </w:r>
      <w:bookmarkStart w:id="2377" w:name="_ETM_Q10_874000"/>
      <w:bookmarkEnd w:id="2377"/>
    </w:p>
    <w:p w:rsidR="00620F84" w:rsidRDefault="00620F84" w:rsidP="00006F14">
      <w:pPr>
        <w:rPr>
          <w:rtl/>
          <w:lang w:eastAsia="he-IL"/>
        </w:rPr>
      </w:pPr>
    </w:p>
    <w:p w:rsidR="00620F84" w:rsidRDefault="00620F84" w:rsidP="00006F14">
      <w:pPr>
        <w:pStyle w:val="-"/>
        <w:keepNext/>
        <w:rPr>
          <w:rtl/>
        </w:rPr>
      </w:pPr>
      <w:bookmarkStart w:id="2378" w:name="ET_speakercontinue_5774_23"/>
      <w:r w:rsidRPr="00867DFF">
        <w:rPr>
          <w:rStyle w:val="TagStyle"/>
          <w:rtl/>
        </w:rPr>
        <w:t xml:space="preserve"> &lt;&lt; דובר_המשך &gt;&gt; </w:t>
      </w:r>
      <w:r>
        <w:rPr>
          <w:rtl/>
        </w:rPr>
        <w:t>צבי האוזר (תקווה חדשה):</w:t>
      </w:r>
      <w:r w:rsidRPr="00867DFF">
        <w:rPr>
          <w:rStyle w:val="TagStyle"/>
          <w:rtl/>
        </w:rPr>
        <w:t xml:space="preserve"> &lt;&lt; דובר_המשך &gt;&gt;</w:t>
      </w:r>
      <w:r>
        <w:rPr>
          <w:rtl/>
        </w:rPr>
        <w:t xml:space="preserve">   </w:t>
      </w:r>
      <w:bookmarkEnd w:id="2378"/>
    </w:p>
    <w:p w:rsidR="00620F84" w:rsidRDefault="00620F84" w:rsidP="001016EB">
      <w:pPr>
        <w:rPr>
          <w:rtl/>
          <w:lang w:eastAsia="he-IL"/>
        </w:rPr>
      </w:pPr>
    </w:p>
    <w:p w:rsidR="00620F84" w:rsidRDefault="00620F84" w:rsidP="00C169A9">
      <w:pPr>
        <w:rPr>
          <w:rtl/>
          <w:lang w:eastAsia="he-IL"/>
        </w:rPr>
      </w:pPr>
      <w:r>
        <w:rPr>
          <w:rFonts w:hint="cs"/>
          <w:rtl/>
          <w:lang w:eastAsia="he-IL"/>
        </w:rPr>
        <w:t xml:space="preserve">דקה. דקה. לגבי התשלום, מהי האלטרנטיבה של המעביד? תבינו כך, ילד שאיננו </w:t>
      </w:r>
      <w:bookmarkStart w:id="2379" w:name="_ETM_Q10_885000"/>
      <w:bookmarkEnd w:id="2379"/>
      <w:r>
        <w:rPr>
          <w:rFonts w:hint="cs"/>
          <w:rtl/>
          <w:lang w:eastAsia="he-IL"/>
        </w:rPr>
        <w:t xml:space="preserve">מחוסן, כמו כל מחוסן, כשהוא פוגש חולה מאומת, הוא מחויב בשבעה ימי בידוד. ימי הבידוד האלה </w:t>
      </w:r>
      <w:bookmarkStart w:id="2380" w:name="_ETM_Q10_894000"/>
      <w:bookmarkEnd w:id="2380"/>
      <w:r w:rsidR="00C169A9">
        <w:rPr>
          <w:rFonts w:hint="eastAsia"/>
          <w:rtl/>
          <w:lang w:eastAsia="he-IL"/>
        </w:rPr>
        <w:t>–</w:t>
      </w:r>
      <w:r w:rsidR="00C169A9">
        <w:rPr>
          <w:rFonts w:hint="cs"/>
          <w:rtl/>
          <w:lang w:eastAsia="he-IL"/>
        </w:rPr>
        <w:t xml:space="preserve"> </w:t>
      </w:r>
      <w:r>
        <w:rPr>
          <w:rFonts w:hint="cs"/>
          <w:rtl/>
          <w:lang w:eastAsia="he-IL"/>
        </w:rPr>
        <w:t xml:space="preserve">כאשר ילד בגיל הזה נכנס לבידוד, אוטומטית ההורה שלו נכנס. אז אותו מעסיק, שיכול למנוע את הילד מלהיכנס </w:t>
      </w:r>
      <w:bookmarkStart w:id="2381" w:name="_ETM_Q10_904000"/>
      <w:bookmarkEnd w:id="2381"/>
      <w:r>
        <w:rPr>
          <w:rFonts w:hint="cs"/>
          <w:rtl/>
          <w:lang w:eastAsia="he-IL"/>
        </w:rPr>
        <w:t xml:space="preserve">לבידוד – ואפילו הוא לא נדבק, הוא רק פגש חבר שלו שהוא מאומת, ואנחנו יודעים מה היקפי המאומתים </w:t>
      </w:r>
      <w:bookmarkStart w:id="2382" w:name="_ETM_Q10_914000"/>
      <w:bookmarkEnd w:id="2382"/>
      <w:r>
        <w:rPr>
          <w:rFonts w:hint="cs"/>
          <w:rtl/>
          <w:lang w:eastAsia="he-IL"/>
        </w:rPr>
        <w:t xml:space="preserve">הצפויים לנו בחודש-חודשיים הקרובים </w:t>
      </w:r>
      <w:r>
        <w:rPr>
          <w:rFonts w:hint="eastAsia"/>
          <w:rtl/>
          <w:lang w:eastAsia="he-IL"/>
        </w:rPr>
        <w:t>–</w:t>
      </w:r>
      <w:r>
        <w:rPr>
          <w:rFonts w:hint="cs"/>
          <w:rtl/>
          <w:lang w:eastAsia="he-IL"/>
        </w:rPr>
        <w:t xml:space="preserve"> הרי מי שדוחה בכל יום את האופציה הזאת של חיסון ילדים משית על המעביד שבעה ימי בידוד. לכן, עדיף לחסן את הילדים, להציל </w:t>
      </w:r>
      <w:bookmarkStart w:id="2383" w:name="_ETM_Q10_932000"/>
      <w:bookmarkEnd w:id="2383"/>
      <w:r>
        <w:rPr>
          <w:rFonts w:hint="cs"/>
          <w:rtl/>
          <w:lang w:eastAsia="he-IL"/>
        </w:rPr>
        <w:t xml:space="preserve">אותם ולחסוך למעבידים את אותם ימי בידוד – שלולא כן, הילד לא מתחסן, פוגש מאומת, גם אם איננו נדבק, פוגש מאומת </w:t>
      </w:r>
      <w:bookmarkStart w:id="2384" w:name="_ETM_Q10_943000"/>
      <w:bookmarkEnd w:id="2384"/>
      <w:r>
        <w:rPr>
          <w:rFonts w:hint="cs"/>
          <w:rtl/>
          <w:lang w:eastAsia="he-IL"/>
        </w:rPr>
        <w:t>ויוצא לבידוד. תודה רבה</w:t>
      </w:r>
    </w:p>
    <w:p w:rsidR="00620F84" w:rsidRDefault="00620F84" w:rsidP="00006F14">
      <w:pPr>
        <w:rPr>
          <w:rtl/>
          <w:lang w:eastAsia="he-IL"/>
        </w:rPr>
      </w:pPr>
    </w:p>
    <w:p w:rsidR="00620F84" w:rsidRDefault="00620F84" w:rsidP="00006F14">
      <w:pPr>
        <w:pStyle w:val="af6"/>
        <w:keepNext/>
        <w:rPr>
          <w:rtl/>
        </w:rPr>
      </w:pPr>
      <w:bookmarkStart w:id="2385" w:name="ET_yor_6204_15"/>
      <w:r w:rsidRPr="00546EE3">
        <w:rPr>
          <w:rStyle w:val="TagStyle"/>
          <w:rtl/>
        </w:rPr>
        <w:t xml:space="preserve"> &lt;&lt; יור &gt;&gt; </w:t>
      </w:r>
      <w:r>
        <w:rPr>
          <w:rtl/>
        </w:rPr>
        <w:t>היו"ר מיקי לוי:</w:t>
      </w:r>
      <w:r w:rsidRPr="00546EE3">
        <w:rPr>
          <w:rStyle w:val="TagStyle"/>
          <w:rtl/>
        </w:rPr>
        <w:t xml:space="preserve"> &lt;&lt; יור &gt;&gt;</w:t>
      </w:r>
      <w:r>
        <w:rPr>
          <w:rtl/>
        </w:rPr>
        <w:t xml:space="preserve">   </w:t>
      </w:r>
      <w:bookmarkEnd w:id="2385"/>
    </w:p>
    <w:p w:rsidR="00620F84" w:rsidRDefault="00620F84" w:rsidP="001016EB">
      <w:pPr>
        <w:rPr>
          <w:rtl/>
          <w:lang w:eastAsia="he-IL"/>
        </w:rPr>
      </w:pPr>
    </w:p>
    <w:p w:rsidR="005B1276" w:rsidRDefault="00620F84" w:rsidP="00006F14">
      <w:pPr>
        <w:rPr>
          <w:rtl/>
          <w:lang w:eastAsia="he-IL"/>
        </w:rPr>
      </w:pPr>
      <w:r>
        <w:rPr>
          <w:rFonts w:hint="cs"/>
          <w:rtl/>
          <w:lang w:eastAsia="he-IL"/>
        </w:rPr>
        <w:t xml:space="preserve">תודה רבה. </w:t>
      </w:r>
    </w:p>
    <w:p w:rsidR="005B1276" w:rsidRDefault="005B1276" w:rsidP="00006F14">
      <w:pPr>
        <w:rPr>
          <w:rtl/>
          <w:lang w:eastAsia="he-IL"/>
        </w:rPr>
      </w:pPr>
    </w:p>
    <w:p w:rsidR="00620F84" w:rsidRDefault="00620F84" w:rsidP="00006F14">
      <w:pPr>
        <w:rPr>
          <w:rtl/>
          <w:lang w:eastAsia="he-IL"/>
        </w:rPr>
      </w:pPr>
      <w:r>
        <w:rPr>
          <w:rFonts w:hint="cs"/>
          <w:rtl/>
          <w:lang w:eastAsia="he-IL"/>
        </w:rPr>
        <w:t xml:space="preserve">חברי הכנסת, בבקשה לשבת. הוגשה בקשה של האופוזיציה והקואליציה להצבעה שמית. בבקשה </w:t>
      </w:r>
      <w:bookmarkStart w:id="2386" w:name="_ETM_Q10_959000"/>
      <w:bookmarkEnd w:id="2386"/>
      <w:r>
        <w:rPr>
          <w:rFonts w:hint="cs"/>
          <w:rtl/>
          <w:lang w:eastAsia="he-IL"/>
        </w:rPr>
        <w:t xml:space="preserve">לשבת. </w:t>
      </w:r>
      <w:r w:rsidR="00C169A9">
        <w:rPr>
          <w:rFonts w:hint="cs"/>
          <w:rtl/>
          <w:lang w:eastAsia="he-IL"/>
        </w:rPr>
        <w:t xml:space="preserve">סגנית </w:t>
      </w:r>
      <w:r>
        <w:rPr>
          <w:rFonts w:hint="cs"/>
          <w:rtl/>
          <w:lang w:eastAsia="he-IL"/>
        </w:rPr>
        <w:t>מזכירת הכנסת, בבקשה.</w:t>
      </w:r>
    </w:p>
    <w:p w:rsidR="00620F84" w:rsidRDefault="00620F84" w:rsidP="00006F14">
      <w:pPr>
        <w:rPr>
          <w:rtl/>
          <w:lang w:eastAsia="he-IL"/>
        </w:rPr>
      </w:pPr>
    </w:p>
    <w:p w:rsidR="00620F84" w:rsidRDefault="00620F84" w:rsidP="00006F14">
      <w:pPr>
        <w:pStyle w:val="af5"/>
        <w:keepNext/>
        <w:rPr>
          <w:rtl/>
        </w:rPr>
      </w:pPr>
      <w:bookmarkStart w:id="2387" w:name="ET_interruption_6118_16"/>
      <w:r w:rsidRPr="00546EE3">
        <w:rPr>
          <w:rStyle w:val="TagStyle"/>
          <w:rtl/>
        </w:rPr>
        <w:t xml:space="preserve"> &lt;&lt; קריאה &gt;&gt; </w:t>
      </w:r>
      <w:r>
        <w:rPr>
          <w:rtl/>
        </w:rPr>
        <w:t>סגנית מזכירת הכנסת אלינור ימין:</w:t>
      </w:r>
      <w:r w:rsidRPr="00546EE3">
        <w:rPr>
          <w:rStyle w:val="TagStyle"/>
          <w:rtl/>
        </w:rPr>
        <w:t xml:space="preserve"> &lt;&lt; קריאה &gt;&gt;</w:t>
      </w:r>
      <w:r>
        <w:rPr>
          <w:rtl/>
        </w:rPr>
        <w:t xml:space="preserve">   </w:t>
      </w:r>
      <w:bookmarkEnd w:id="2387"/>
    </w:p>
    <w:p w:rsidR="00620F84" w:rsidRDefault="00620F84" w:rsidP="00006F14">
      <w:pPr>
        <w:ind w:firstLine="0"/>
        <w:rPr>
          <w:rtl/>
          <w:lang w:eastAsia="he-IL"/>
        </w:rPr>
      </w:pPr>
      <w:r>
        <w:rPr>
          <w:rFonts w:hint="cs"/>
          <w:rtl/>
          <w:lang w:eastAsia="he-IL"/>
        </w:rPr>
        <w:t>(קוראת בשמות חברי הכנסת)</w:t>
      </w:r>
    </w:p>
    <w:p w:rsidR="00620F84" w:rsidRPr="00BF32A4" w:rsidRDefault="00620F84" w:rsidP="00006F14">
      <w:pPr>
        <w:rPr>
          <w:rtl/>
          <w:lang w:eastAsia="he-IL"/>
        </w:rPr>
      </w:pPr>
    </w:p>
    <w:p w:rsidR="00620F84" w:rsidRDefault="00620F84" w:rsidP="00006F1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 נגד</w:t>
      </w:r>
    </w:p>
    <w:p w:rsidR="00620F84" w:rsidRDefault="00620F84" w:rsidP="00006F14">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 xml:space="preserve"> אינו נוכח</w:t>
      </w:r>
    </w:p>
    <w:p w:rsidR="00620F84" w:rsidRDefault="00620F84" w:rsidP="00006F1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620F84" w:rsidRDefault="00620F84" w:rsidP="009635F5">
      <w:pPr>
        <w:rPr>
          <w:rtl/>
        </w:rPr>
      </w:pPr>
      <w:bookmarkStart w:id="2388" w:name="TOR_Q11"/>
      <w:bookmarkEnd w:id="2388"/>
      <w:r>
        <w:rPr>
          <w:rtl/>
        </w:rPr>
        <w:t>אלינה ברדץ' יאלוב</w:t>
      </w:r>
      <w:r>
        <w:rPr>
          <w:rtl/>
        </w:rPr>
        <w:tab/>
        <w:t xml:space="preserve">–   </w:t>
      </w:r>
      <w:r>
        <w:rPr>
          <w:rFonts w:hint="cs"/>
          <w:rtl/>
        </w:rPr>
        <w:t>בעד</w:t>
      </w:r>
    </w:p>
    <w:p w:rsidR="00620F84" w:rsidRDefault="00620F84" w:rsidP="009635F5">
      <w:pPr>
        <w:rPr>
          <w:rtl/>
        </w:rPr>
      </w:pPr>
      <w:r>
        <w:rPr>
          <w:rtl/>
        </w:rPr>
        <w:t>קרן ברק</w:t>
      </w:r>
      <w:r>
        <w:rPr>
          <w:rtl/>
        </w:rPr>
        <w:tab/>
      </w:r>
      <w:r>
        <w:rPr>
          <w:rtl/>
        </w:rPr>
        <w:tab/>
      </w:r>
      <w:r>
        <w:rPr>
          <w:rtl/>
        </w:rPr>
        <w:tab/>
        <w:t xml:space="preserve">–   </w:t>
      </w:r>
      <w:r>
        <w:rPr>
          <w:rFonts w:hint="cs"/>
          <w:rtl/>
        </w:rPr>
        <w:t>אינה נוכחת</w:t>
      </w:r>
    </w:p>
    <w:p w:rsidR="00620F84" w:rsidRDefault="00620F84" w:rsidP="009635F5">
      <w:pPr>
        <w:rPr>
          <w:rtl/>
        </w:rPr>
      </w:pPr>
      <w:r>
        <w:rPr>
          <w:rtl/>
        </w:rPr>
        <w:t>ניר ברקת</w:t>
      </w:r>
      <w:r>
        <w:rPr>
          <w:rtl/>
        </w:rPr>
        <w:tab/>
      </w:r>
      <w:r>
        <w:rPr>
          <w:rtl/>
        </w:rPr>
        <w:tab/>
        <w:t xml:space="preserve">–   </w:t>
      </w:r>
      <w:r>
        <w:rPr>
          <w:rFonts w:hint="cs"/>
          <w:rtl/>
        </w:rPr>
        <w:t>אינו נוכח</w:t>
      </w:r>
    </w:p>
    <w:p w:rsidR="00620F84" w:rsidRDefault="00620F84" w:rsidP="009635F5">
      <w:pPr>
        <w:rPr>
          <w:rtl/>
        </w:rPr>
      </w:pPr>
      <w:r>
        <w:rPr>
          <w:rtl/>
        </w:rPr>
        <w:t>יאיר גולן</w:t>
      </w:r>
      <w:r>
        <w:rPr>
          <w:rtl/>
        </w:rPr>
        <w:tab/>
      </w:r>
      <w:r>
        <w:rPr>
          <w:rtl/>
        </w:rPr>
        <w:tab/>
      </w:r>
      <w:r>
        <w:rPr>
          <w:rtl/>
        </w:rPr>
        <w:tab/>
        <w:t xml:space="preserve">–   </w:t>
      </w:r>
      <w:r>
        <w:rPr>
          <w:rFonts w:hint="cs"/>
          <w:rtl/>
        </w:rPr>
        <w:t>בעד</w:t>
      </w:r>
    </w:p>
    <w:p w:rsidR="00620F84" w:rsidRDefault="00620F84" w:rsidP="009635F5">
      <w:pPr>
        <w:rPr>
          <w:rtl/>
        </w:rPr>
      </w:pPr>
      <w:r>
        <w:rPr>
          <w:rtl/>
        </w:rPr>
        <w:t>מאי גולן</w:t>
      </w:r>
      <w:r>
        <w:rPr>
          <w:rtl/>
        </w:rPr>
        <w:tab/>
      </w:r>
      <w:r>
        <w:rPr>
          <w:rtl/>
        </w:rPr>
        <w:tab/>
      </w:r>
      <w:r>
        <w:rPr>
          <w:rtl/>
        </w:rPr>
        <w:tab/>
        <w:t xml:space="preserve">–   </w:t>
      </w:r>
      <w:r>
        <w:rPr>
          <w:rFonts w:hint="cs"/>
          <w:rtl/>
        </w:rPr>
        <w:t>אינה נוכחת</w:t>
      </w:r>
    </w:p>
    <w:p w:rsidR="00620F84" w:rsidRDefault="00620F84" w:rsidP="009635F5">
      <w:pPr>
        <w:rPr>
          <w:rtl/>
        </w:rPr>
      </w:pPr>
      <w:r>
        <w:rPr>
          <w:rtl/>
        </w:rPr>
        <w:t>איתן גינזבורג</w:t>
      </w:r>
      <w:r>
        <w:rPr>
          <w:rtl/>
        </w:rPr>
        <w:tab/>
      </w:r>
      <w:r>
        <w:rPr>
          <w:rtl/>
        </w:rPr>
        <w:tab/>
        <w:t xml:space="preserve">–   </w:t>
      </w:r>
      <w:r>
        <w:rPr>
          <w:rFonts w:hint="cs"/>
          <w:rtl/>
        </w:rPr>
        <w:t>בעד</w:t>
      </w:r>
    </w:p>
    <w:p w:rsidR="00620F84" w:rsidRDefault="00620F84" w:rsidP="009635F5">
      <w:pPr>
        <w:rPr>
          <w:rtl/>
        </w:rPr>
      </w:pPr>
      <w:r>
        <w:rPr>
          <w:rtl/>
        </w:rPr>
        <w:t>יואב גלנט</w:t>
      </w:r>
      <w:r>
        <w:rPr>
          <w:rtl/>
        </w:rPr>
        <w:tab/>
      </w:r>
      <w:r>
        <w:rPr>
          <w:rtl/>
        </w:rPr>
        <w:tab/>
        <w:t xml:space="preserve">–   </w:t>
      </w:r>
      <w:r>
        <w:rPr>
          <w:rFonts w:hint="cs"/>
          <w:rtl/>
        </w:rPr>
        <w:t>אינו נוכח</w:t>
      </w:r>
    </w:p>
    <w:p w:rsidR="00620F84" w:rsidRDefault="00620F84" w:rsidP="009635F5">
      <w:pPr>
        <w:rPr>
          <w:rtl/>
        </w:rPr>
      </w:pPr>
      <w:r>
        <w:rPr>
          <w:rtl/>
        </w:rPr>
        <w:t>גילה גמליאל</w:t>
      </w:r>
      <w:r>
        <w:rPr>
          <w:rtl/>
        </w:rPr>
        <w:tab/>
      </w:r>
      <w:r>
        <w:rPr>
          <w:rtl/>
        </w:rPr>
        <w:tab/>
        <w:t xml:space="preserve">–   </w:t>
      </w:r>
      <w:r>
        <w:rPr>
          <w:rFonts w:hint="cs"/>
          <w:rtl/>
        </w:rPr>
        <w:t>אינה נוכחת</w:t>
      </w:r>
    </w:p>
    <w:p w:rsidR="00620F84" w:rsidRDefault="00620F84" w:rsidP="009635F5">
      <w:pPr>
        <w:rPr>
          <w:rtl/>
        </w:rPr>
      </w:pPr>
      <w:r>
        <w:rPr>
          <w:rtl/>
        </w:rPr>
        <w:t>מאזן גנאים</w:t>
      </w:r>
      <w:r>
        <w:rPr>
          <w:rtl/>
        </w:rPr>
        <w:tab/>
      </w:r>
      <w:r>
        <w:rPr>
          <w:rtl/>
        </w:rPr>
        <w:tab/>
        <w:t xml:space="preserve">–   </w:t>
      </w:r>
      <w:r>
        <w:rPr>
          <w:rFonts w:hint="cs"/>
          <w:rtl/>
        </w:rPr>
        <w:t>בעד</w:t>
      </w:r>
    </w:p>
    <w:p w:rsidR="00620F84" w:rsidRDefault="00620F84" w:rsidP="009635F5">
      <w:pPr>
        <w:rPr>
          <w:rtl/>
        </w:rPr>
      </w:pPr>
      <w:r>
        <w:rPr>
          <w:rtl/>
        </w:rPr>
        <w:t>בנימין גנץ</w:t>
      </w:r>
      <w:r>
        <w:rPr>
          <w:rtl/>
        </w:rPr>
        <w:tab/>
      </w:r>
      <w:r>
        <w:rPr>
          <w:rtl/>
        </w:rPr>
        <w:tab/>
        <w:t xml:space="preserve">–   </w:t>
      </w:r>
      <w:r>
        <w:rPr>
          <w:rFonts w:hint="cs"/>
          <w:rtl/>
        </w:rPr>
        <w:t>אינו נוכח</w:t>
      </w:r>
    </w:p>
    <w:p w:rsidR="00620F84" w:rsidRDefault="00620F84" w:rsidP="009635F5">
      <w:pPr>
        <w:rPr>
          <w:rtl/>
        </w:rPr>
      </w:pPr>
      <w:r>
        <w:rPr>
          <w:rtl/>
        </w:rPr>
        <w:t>משה גפני</w:t>
      </w:r>
      <w:r>
        <w:rPr>
          <w:rtl/>
        </w:rPr>
        <w:tab/>
      </w:r>
      <w:r>
        <w:rPr>
          <w:rtl/>
        </w:rPr>
        <w:tab/>
        <w:t xml:space="preserve">–   </w:t>
      </w:r>
      <w:r>
        <w:rPr>
          <w:rFonts w:hint="cs"/>
          <w:rtl/>
        </w:rPr>
        <w:t>נגד</w:t>
      </w:r>
    </w:p>
    <w:p w:rsidR="00620F84" w:rsidRDefault="00620F84" w:rsidP="009635F5">
      <w:pPr>
        <w:rPr>
          <w:rtl/>
        </w:rPr>
      </w:pPr>
      <w:r>
        <w:rPr>
          <w:rtl/>
        </w:rPr>
        <w:t>סימון דוידסון</w:t>
      </w:r>
      <w:r>
        <w:rPr>
          <w:rtl/>
        </w:rPr>
        <w:tab/>
      </w:r>
      <w:r>
        <w:rPr>
          <w:rtl/>
        </w:rPr>
        <w:tab/>
        <w:t xml:space="preserve">–   </w:t>
      </w:r>
      <w:r>
        <w:rPr>
          <w:rFonts w:hint="cs"/>
          <w:rtl/>
        </w:rPr>
        <w:t>בעד</w:t>
      </w:r>
    </w:p>
    <w:p w:rsidR="00620F84" w:rsidRDefault="00620F84" w:rsidP="009635F5">
      <w:pPr>
        <w:rPr>
          <w:rtl/>
        </w:rPr>
      </w:pPr>
      <w:r>
        <w:rPr>
          <w:rtl/>
        </w:rPr>
        <w:t>אבי דיכטר</w:t>
      </w:r>
      <w:r>
        <w:rPr>
          <w:rtl/>
        </w:rPr>
        <w:tab/>
      </w:r>
      <w:r>
        <w:rPr>
          <w:rtl/>
        </w:rPr>
        <w:tab/>
        <w:t xml:space="preserve">–   </w:t>
      </w:r>
      <w:r>
        <w:rPr>
          <w:rFonts w:hint="cs"/>
          <w:rtl/>
        </w:rPr>
        <w:t>אינו נוכח</w:t>
      </w:r>
    </w:p>
    <w:p w:rsidR="00620F84" w:rsidRDefault="00620F84" w:rsidP="009635F5">
      <w:pPr>
        <w:rPr>
          <w:rtl/>
        </w:rPr>
      </w:pPr>
      <w:r>
        <w:rPr>
          <w:rtl/>
        </w:rPr>
        <w:t>גלית דיסטל אטבריאן</w:t>
      </w:r>
      <w:r>
        <w:rPr>
          <w:rtl/>
        </w:rPr>
        <w:tab/>
        <w:t xml:space="preserve">–   </w:t>
      </w:r>
      <w:r>
        <w:rPr>
          <w:rFonts w:hint="cs"/>
          <w:rtl/>
        </w:rPr>
        <w:t>נגד</w:t>
      </w:r>
    </w:p>
    <w:p w:rsidR="00620F84" w:rsidRDefault="00620F84" w:rsidP="009635F5">
      <w:pPr>
        <w:rPr>
          <w:rtl/>
        </w:rPr>
      </w:pPr>
      <w:r>
        <w:rPr>
          <w:rtl/>
        </w:rPr>
        <w:t>אריה מכלוף דרעי</w:t>
      </w:r>
      <w:r>
        <w:rPr>
          <w:rtl/>
        </w:rPr>
        <w:tab/>
        <w:t xml:space="preserve">–   </w:t>
      </w:r>
      <w:r>
        <w:rPr>
          <w:rFonts w:hint="cs"/>
          <w:rtl/>
        </w:rPr>
        <w:t>אינו נוכח</w:t>
      </w:r>
    </w:p>
    <w:p w:rsidR="00620F84" w:rsidRDefault="00620F84" w:rsidP="009635F5">
      <w:pPr>
        <w:rPr>
          <w:rtl/>
        </w:rPr>
      </w:pPr>
      <w:r>
        <w:rPr>
          <w:rtl/>
        </w:rPr>
        <w:t>צבי האוזר</w:t>
      </w:r>
      <w:r>
        <w:rPr>
          <w:rtl/>
        </w:rPr>
        <w:tab/>
      </w:r>
      <w:r>
        <w:rPr>
          <w:rtl/>
        </w:rPr>
        <w:tab/>
        <w:t xml:space="preserve">–   </w:t>
      </w:r>
      <w:r>
        <w:rPr>
          <w:rFonts w:hint="cs"/>
          <w:rtl/>
        </w:rPr>
        <w:t>בעד</w:t>
      </w:r>
    </w:p>
    <w:p w:rsidR="00620F84" w:rsidRDefault="00620F84" w:rsidP="009635F5">
      <w:pPr>
        <w:rPr>
          <w:rtl/>
        </w:rPr>
      </w:pPr>
      <w:r>
        <w:rPr>
          <w:rtl/>
        </w:rPr>
        <w:t>צחי הנגבי</w:t>
      </w:r>
      <w:r>
        <w:rPr>
          <w:rtl/>
        </w:rPr>
        <w:tab/>
      </w:r>
      <w:r>
        <w:rPr>
          <w:rtl/>
        </w:rPr>
        <w:tab/>
        <w:t xml:space="preserve">–   </w:t>
      </w:r>
      <w:r>
        <w:rPr>
          <w:rFonts w:hint="cs"/>
          <w:rtl/>
        </w:rPr>
        <w:t>אינו נוכח</w:t>
      </w:r>
    </w:p>
    <w:p w:rsidR="00620F84" w:rsidRDefault="00620F84" w:rsidP="009635F5">
      <w:pPr>
        <w:rPr>
          <w:rtl/>
        </w:rPr>
      </w:pPr>
      <w:r>
        <w:rPr>
          <w:rtl/>
        </w:rPr>
        <w:t>שרן מרים השכל</w:t>
      </w:r>
      <w:r>
        <w:rPr>
          <w:rtl/>
        </w:rPr>
        <w:tab/>
      </w:r>
      <w:r>
        <w:rPr>
          <w:rtl/>
        </w:rPr>
        <w:tab/>
        <w:t xml:space="preserve">–   </w:t>
      </w:r>
      <w:r>
        <w:rPr>
          <w:rFonts w:hint="cs"/>
          <w:rtl/>
        </w:rPr>
        <w:t>בעד</w:t>
      </w:r>
    </w:p>
    <w:p w:rsidR="00620F84" w:rsidRDefault="00620F84" w:rsidP="009635F5">
      <w:pPr>
        <w:rPr>
          <w:rtl/>
        </w:rPr>
      </w:pPr>
      <w:r>
        <w:rPr>
          <w:rtl/>
        </w:rPr>
        <w:t>מיכל וולדיגר</w:t>
      </w:r>
      <w:r>
        <w:rPr>
          <w:rtl/>
        </w:rPr>
        <w:tab/>
      </w:r>
      <w:r>
        <w:rPr>
          <w:rtl/>
        </w:rPr>
        <w:tab/>
        <w:t xml:space="preserve">–   </w:t>
      </w:r>
      <w:r>
        <w:rPr>
          <w:rFonts w:hint="cs"/>
          <w:rtl/>
        </w:rPr>
        <w:t>אינה נוכחת</w:t>
      </w:r>
    </w:p>
    <w:p w:rsidR="00620F84" w:rsidRDefault="00620F84" w:rsidP="009635F5">
      <w:pPr>
        <w:rPr>
          <w:rtl/>
        </w:rPr>
      </w:pPr>
      <w:r>
        <w:rPr>
          <w:rtl/>
        </w:rPr>
        <w:t>רות וסרמן לנדה</w:t>
      </w:r>
      <w:r>
        <w:rPr>
          <w:rtl/>
        </w:rPr>
        <w:tab/>
      </w:r>
      <w:r>
        <w:rPr>
          <w:rtl/>
        </w:rPr>
        <w:tab/>
        <w:t xml:space="preserve">–   </w:t>
      </w:r>
      <w:r>
        <w:rPr>
          <w:rFonts w:hint="cs"/>
          <w:rtl/>
        </w:rPr>
        <w:t>בעד</w:t>
      </w:r>
    </w:p>
    <w:p w:rsidR="00620F84" w:rsidRDefault="00620F84" w:rsidP="009635F5">
      <w:pPr>
        <w:rPr>
          <w:rtl/>
        </w:rPr>
      </w:pPr>
      <w:r>
        <w:rPr>
          <w:rtl/>
        </w:rPr>
        <w:t>מכלוף מיקי זוהר</w:t>
      </w:r>
      <w:r>
        <w:rPr>
          <w:rtl/>
        </w:rPr>
        <w:tab/>
      </w:r>
      <w:r>
        <w:rPr>
          <w:rtl/>
        </w:rPr>
        <w:tab/>
        <w:t xml:space="preserve">–   </w:t>
      </w:r>
      <w:r>
        <w:rPr>
          <w:rFonts w:hint="cs"/>
          <w:rtl/>
        </w:rPr>
        <w:t>אינו נוכח</w:t>
      </w:r>
    </w:p>
    <w:p w:rsidR="00620F84" w:rsidRDefault="00620F84" w:rsidP="009635F5">
      <w:pPr>
        <w:rPr>
          <w:rtl/>
        </w:rPr>
      </w:pPr>
      <w:r>
        <w:rPr>
          <w:rtl/>
        </w:rPr>
        <w:t>אימאן ח'טיב יאסין</w:t>
      </w:r>
      <w:r>
        <w:rPr>
          <w:rtl/>
        </w:rPr>
        <w:tab/>
        <w:t xml:space="preserve">–   </w:t>
      </w:r>
      <w:r>
        <w:rPr>
          <w:rFonts w:hint="cs"/>
          <w:rtl/>
        </w:rPr>
        <w:t>בעד</w:t>
      </w:r>
    </w:p>
    <w:p w:rsidR="00620F84" w:rsidRDefault="00620F84" w:rsidP="009635F5">
      <w:pPr>
        <w:rPr>
          <w:rtl/>
        </w:rPr>
      </w:pPr>
      <w:r>
        <w:rPr>
          <w:rtl/>
        </w:rPr>
        <w:t>ווליד טאהא</w:t>
      </w:r>
      <w:r>
        <w:rPr>
          <w:rtl/>
        </w:rPr>
        <w:tab/>
      </w:r>
      <w:r>
        <w:rPr>
          <w:rtl/>
        </w:rPr>
        <w:tab/>
        <w:t xml:space="preserve">–   </w:t>
      </w:r>
      <w:r>
        <w:rPr>
          <w:rFonts w:hint="cs"/>
          <w:rtl/>
        </w:rPr>
        <w:t>בעד</w:t>
      </w:r>
    </w:p>
    <w:p w:rsidR="00620F84" w:rsidRDefault="00620F84" w:rsidP="009635F5">
      <w:pPr>
        <w:rPr>
          <w:rtl/>
        </w:rPr>
      </w:pPr>
      <w:r>
        <w:rPr>
          <w:rtl/>
        </w:rPr>
        <w:t>בועז טופורובסקי</w:t>
      </w:r>
      <w:r>
        <w:rPr>
          <w:rtl/>
        </w:rPr>
        <w:tab/>
      </w:r>
      <w:r>
        <w:rPr>
          <w:rtl/>
        </w:rPr>
        <w:tab/>
        <w:t xml:space="preserve">–   </w:t>
      </w:r>
      <w:r>
        <w:rPr>
          <w:rFonts w:hint="cs"/>
          <w:rtl/>
        </w:rPr>
        <w:t>בעד</w:t>
      </w:r>
    </w:p>
    <w:p w:rsidR="00620F84" w:rsidRDefault="00620F84" w:rsidP="009635F5">
      <w:pPr>
        <w:rPr>
          <w:rtl/>
        </w:rPr>
      </w:pPr>
      <w:r>
        <w:rPr>
          <w:rtl/>
        </w:rPr>
        <w:t>משה טור פז</w:t>
      </w:r>
      <w:r>
        <w:rPr>
          <w:rtl/>
        </w:rPr>
        <w:tab/>
      </w:r>
      <w:r>
        <w:rPr>
          <w:rtl/>
        </w:rPr>
        <w:tab/>
        <w:t xml:space="preserve">–   </w:t>
      </w:r>
      <w:r>
        <w:rPr>
          <w:rFonts w:hint="cs"/>
          <w:rtl/>
        </w:rPr>
        <w:t>בעד</w:t>
      </w:r>
    </w:p>
    <w:p w:rsidR="00620F84" w:rsidRDefault="00620F84" w:rsidP="009635F5">
      <w:pPr>
        <w:rPr>
          <w:rtl/>
        </w:rPr>
      </w:pPr>
      <w:r>
        <w:rPr>
          <w:rtl/>
        </w:rPr>
        <w:t>אחמד טיבי</w:t>
      </w:r>
      <w:r>
        <w:rPr>
          <w:rtl/>
        </w:rPr>
        <w:tab/>
      </w:r>
      <w:r>
        <w:rPr>
          <w:rtl/>
        </w:rPr>
        <w:tab/>
        <w:t xml:space="preserve">–   </w:t>
      </w:r>
      <w:r>
        <w:rPr>
          <w:rFonts w:hint="cs"/>
          <w:rtl/>
        </w:rPr>
        <w:t>אינו נוכח</w:t>
      </w:r>
    </w:p>
    <w:p w:rsidR="00620F84" w:rsidRDefault="00620F84" w:rsidP="009635F5">
      <w:pPr>
        <w:rPr>
          <w:rtl/>
        </w:rPr>
      </w:pPr>
      <w:r>
        <w:rPr>
          <w:rtl/>
        </w:rPr>
        <w:t>אלון טל</w:t>
      </w:r>
      <w:r>
        <w:rPr>
          <w:rtl/>
        </w:rPr>
        <w:tab/>
      </w:r>
      <w:r>
        <w:rPr>
          <w:rtl/>
        </w:rPr>
        <w:tab/>
      </w:r>
      <w:r>
        <w:rPr>
          <w:rtl/>
        </w:rPr>
        <w:tab/>
        <w:t xml:space="preserve">–   </w:t>
      </w:r>
      <w:r>
        <w:rPr>
          <w:rFonts w:hint="cs"/>
          <w:rtl/>
        </w:rPr>
        <w:t>בעד</w:t>
      </w:r>
    </w:p>
    <w:p w:rsidR="00620F84" w:rsidRDefault="00620F84" w:rsidP="009635F5">
      <w:pPr>
        <w:rPr>
          <w:rtl/>
        </w:rPr>
      </w:pPr>
      <w:r>
        <w:rPr>
          <w:rtl/>
        </w:rPr>
        <w:t>דסטה גדי יברקן</w:t>
      </w:r>
      <w:r>
        <w:rPr>
          <w:rtl/>
        </w:rPr>
        <w:tab/>
      </w:r>
      <w:r>
        <w:rPr>
          <w:rtl/>
        </w:rPr>
        <w:tab/>
        <w:t xml:space="preserve">–   </w:t>
      </w:r>
      <w:r>
        <w:rPr>
          <w:rFonts w:hint="cs"/>
          <w:rtl/>
        </w:rPr>
        <w:t>אינו נוכח</w:t>
      </w:r>
    </w:p>
    <w:p w:rsidR="00620F84" w:rsidRDefault="00620F84"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בעד</w:t>
      </w:r>
    </w:p>
    <w:p w:rsidR="00620F84" w:rsidRDefault="00620F84" w:rsidP="009635F5">
      <w:pPr>
        <w:rPr>
          <w:rtl/>
        </w:rPr>
      </w:pPr>
      <w:r>
        <w:rPr>
          <w:rtl/>
        </w:rPr>
        <w:t>אלי כהן</w:t>
      </w:r>
      <w:r>
        <w:rPr>
          <w:rtl/>
        </w:rPr>
        <w:tab/>
      </w:r>
      <w:r>
        <w:rPr>
          <w:rtl/>
        </w:rPr>
        <w:tab/>
      </w:r>
      <w:r>
        <w:rPr>
          <w:rtl/>
        </w:rPr>
        <w:tab/>
        <w:t xml:space="preserve">–   </w:t>
      </w:r>
      <w:r>
        <w:rPr>
          <w:rFonts w:hint="cs"/>
          <w:rtl/>
        </w:rPr>
        <w:t>אינו נוכח</w:t>
      </w:r>
    </w:p>
    <w:p w:rsidR="00620F84" w:rsidRDefault="00620F84" w:rsidP="009635F5">
      <w:pPr>
        <w:rPr>
          <w:rtl/>
        </w:rPr>
      </w:pPr>
      <w:r>
        <w:rPr>
          <w:rtl/>
        </w:rPr>
        <w:t>מאיר כהן</w:t>
      </w:r>
      <w:r>
        <w:rPr>
          <w:rtl/>
        </w:rPr>
        <w:tab/>
      </w:r>
      <w:r>
        <w:rPr>
          <w:rtl/>
        </w:rPr>
        <w:tab/>
        <w:t xml:space="preserve">–   </w:t>
      </w:r>
      <w:r>
        <w:rPr>
          <w:rFonts w:hint="cs"/>
          <w:rtl/>
        </w:rPr>
        <w:t>אינו נוכח</w:t>
      </w:r>
    </w:p>
    <w:p w:rsidR="00620F84" w:rsidRDefault="00620F84" w:rsidP="009635F5">
      <w:pPr>
        <w:rPr>
          <w:rtl/>
        </w:rPr>
      </w:pPr>
      <w:r>
        <w:rPr>
          <w:rtl/>
        </w:rPr>
        <w:t>יום טוב חי כלפון</w:t>
      </w:r>
      <w:r>
        <w:rPr>
          <w:rtl/>
        </w:rPr>
        <w:tab/>
      </w:r>
      <w:r>
        <w:rPr>
          <w:rtl/>
        </w:rPr>
        <w:tab/>
        <w:t xml:space="preserve">–   </w:t>
      </w:r>
      <w:r>
        <w:rPr>
          <w:rFonts w:hint="cs"/>
          <w:rtl/>
        </w:rPr>
        <w:t>אינו נוכח</w:t>
      </w:r>
    </w:p>
    <w:p w:rsidR="00620F84" w:rsidRDefault="00620F84" w:rsidP="009635F5">
      <w:pPr>
        <w:rPr>
          <w:rtl/>
        </w:rPr>
      </w:pPr>
      <w:r>
        <w:rPr>
          <w:rtl/>
        </w:rPr>
        <w:t>עופר כסיף</w:t>
      </w:r>
      <w:r>
        <w:rPr>
          <w:rtl/>
        </w:rPr>
        <w:tab/>
      </w:r>
      <w:r>
        <w:rPr>
          <w:rtl/>
        </w:rPr>
        <w:tab/>
        <w:t xml:space="preserve">–   </w:t>
      </w:r>
      <w:r>
        <w:rPr>
          <w:rFonts w:hint="cs"/>
          <w:rtl/>
        </w:rPr>
        <w:t>אינו נוכח</w:t>
      </w:r>
    </w:p>
    <w:p w:rsidR="00620F84" w:rsidRDefault="00620F84" w:rsidP="009635F5">
      <w:pPr>
        <w:rPr>
          <w:rtl/>
        </w:rPr>
      </w:pPr>
      <w:r>
        <w:rPr>
          <w:rtl/>
        </w:rPr>
        <w:t>אופיר כץ</w:t>
      </w:r>
      <w:r>
        <w:rPr>
          <w:rtl/>
        </w:rPr>
        <w:tab/>
      </w:r>
      <w:r>
        <w:rPr>
          <w:rtl/>
        </w:rPr>
        <w:tab/>
        <w:t xml:space="preserve">–   </w:t>
      </w:r>
      <w:r>
        <w:rPr>
          <w:rFonts w:hint="cs"/>
          <w:rtl/>
        </w:rPr>
        <w:t>אינו נוכח</w:t>
      </w:r>
    </w:p>
    <w:p w:rsidR="00620F84" w:rsidRDefault="00620F84" w:rsidP="009635F5">
      <w:pPr>
        <w:rPr>
          <w:rtl/>
        </w:rPr>
      </w:pPr>
      <w:r>
        <w:rPr>
          <w:rtl/>
        </w:rPr>
        <w:t>חיים כץ</w:t>
      </w:r>
      <w:r>
        <w:rPr>
          <w:rtl/>
        </w:rPr>
        <w:tab/>
      </w:r>
      <w:r>
        <w:rPr>
          <w:rtl/>
        </w:rPr>
        <w:tab/>
      </w:r>
      <w:r>
        <w:rPr>
          <w:rtl/>
        </w:rPr>
        <w:tab/>
        <w:t xml:space="preserve">–   </w:t>
      </w:r>
      <w:r>
        <w:rPr>
          <w:rFonts w:hint="cs"/>
          <w:rtl/>
        </w:rPr>
        <w:t>אינו נוכח</w:t>
      </w:r>
    </w:p>
    <w:p w:rsidR="00620F84" w:rsidRDefault="00620F84" w:rsidP="009635F5">
      <w:pPr>
        <w:rPr>
          <w:rtl/>
        </w:rPr>
      </w:pPr>
      <w:r>
        <w:rPr>
          <w:rtl/>
        </w:rPr>
        <w:t>ישראל כץ</w:t>
      </w:r>
      <w:r>
        <w:rPr>
          <w:rtl/>
        </w:rPr>
        <w:tab/>
      </w:r>
      <w:r>
        <w:rPr>
          <w:rtl/>
        </w:rPr>
        <w:tab/>
        <w:t xml:space="preserve">–   </w:t>
      </w:r>
      <w:r>
        <w:rPr>
          <w:rFonts w:hint="cs"/>
          <w:rtl/>
        </w:rPr>
        <w:t>אינו נוכח</w:t>
      </w:r>
    </w:p>
    <w:p w:rsidR="00620F84" w:rsidRDefault="00620F84" w:rsidP="009635F5">
      <w:pPr>
        <w:rPr>
          <w:rtl/>
        </w:rPr>
      </w:pPr>
      <w:r>
        <w:rPr>
          <w:rtl/>
        </w:rPr>
        <w:t>רון כץ</w:t>
      </w:r>
      <w:r>
        <w:rPr>
          <w:rtl/>
        </w:rPr>
        <w:tab/>
      </w:r>
      <w:r>
        <w:rPr>
          <w:rtl/>
        </w:rPr>
        <w:tab/>
      </w:r>
      <w:r>
        <w:rPr>
          <w:rtl/>
        </w:rPr>
        <w:tab/>
        <w:t xml:space="preserve">–   </w:t>
      </w:r>
      <w:r>
        <w:rPr>
          <w:rFonts w:hint="cs"/>
          <w:rtl/>
        </w:rPr>
        <w:t>אינו נוכח</w:t>
      </w:r>
    </w:p>
    <w:p w:rsidR="00620F84" w:rsidRDefault="00620F84" w:rsidP="009635F5">
      <w:pPr>
        <w:rPr>
          <w:rtl/>
        </w:rPr>
      </w:pPr>
      <w:r>
        <w:rPr>
          <w:rtl/>
        </w:rPr>
        <w:t>יוראי להב הרצנו</w:t>
      </w:r>
      <w:r>
        <w:rPr>
          <w:rtl/>
        </w:rPr>
        <w:tab/>
      </w:r>
      <w:r>
        <w:rPr>
          <w:rtl/>
        </w:rPr>
        <w:tab/>
        <w:t xml:space="preserve">–   </w:t>
      </w:r>
      <w:r>
        <w:rPr>
          <w:rFonts w:hint="cs"/>
          <w:rtl/>
        </w:rPr>
        <w:t>בעד</w:t>
      </w:r>
    </w:p>
    <w:p w:rsidR="00620F84" w:rsidRDefault="00620F84" w:rsidP="009635F5">
      <w:pPr>
        <w:rPr>
          <w:rtl/>
        </w:rPr>
      </w:pPr>
      <w:r>
        <w:rPr>
          <w:rtl/>
        </w:rPr>
        <w:t>מיקי לוי</w:t>
      </w:r>
      <w:r>
        <w:rPr>
          <w:rtl/>
        </w:rPr>
        <w:tab/>
      </w:r>
      <w:r>
        <w:rPr>
          <w:rtl/>
        </w:rPr>
        <w:tab/>
      </w:r>
      <w:r>
        <w:rPr>
          <w:rtl/>
        </w:rPr>
        <w:tab/>
        <w:t xml:space="preserve">–   </w:t>
      </w:r>
      <w:r>
        <w:rPr>
          <w:rFonts w:hint="cs"/>
          <w:rtl/>
        </w:rPr>
        <w:t>בעד</w:t>
      </w:r>
    </w:p>
    <w:p w:rsidR="00620F84" w:rsidRDefault="00620F84" w:rsidP="009635F5">
      <w:pPr>
        <w:rPr>
          <w:rtl/>
        </w:rPr>
      </w:pPr>
      <w:r>
        <w:rPr>
          <w:rtl/>
        </w:rPr>
        <w:t>אורלי לוי אבקסיס</w:t>
      </w:r>
      <w:r>
        <w:rPr>
          <w:rtl/>
        </w:rPr>
        <w:tab/>
        <w:t xml:space="preserve">–   </w:t>
      </w:r>
      <w:r>
        <w:rPr>
          <w:rFonts w:hint="cs"/>
          <w:rtl/>
        </w:rPr>
        <w:t>אינה נוכחת</w:t>
      </w:r>
    </w:p>
    <w:p w:rsidR="00620F84" w:rsidRDefault="00620F84" w:rsidP="009635F5">
      <w:pPr>
        <w:rPr>
          <w:rtl/>
        </w:rPr>
      </w:pPr>
      <w:r>
        <w:rPr>
          <w:rtl/>
        </w:rPr>
        <w:t>יריב לוין</w:t>
      </w:r>
      <w:r>
        <w:rPr>
          <w:rtl/>
        </w:rPr>
        <w:tab/>
      </w:r>
      <w:r>
        <w:rPr>
          <w:rtl/>
        </w:rPr>
        <w:tab/>
      </w:r>
      <w:r>
        <w:rPr>
          <w:rtl/>
        </w:rPr>
        <w:tab/>
        <w:t xml:space="preserve">–   </w:t>
      </w:r>
      <w:r>
        <w:rPr>
          <w:rFonts w:hint="cs"/>
          <w:rtl/>
        </w:rPr>
        <w:t>אינו נוכח</w:t>
      </w:r>
    </w:p>
    <w:p w:rsidR="00620F84" w:rsidRDefault="00620F84" w:rsidP="00006F14">
      <w:pPr>
        <w:rPr>
          <w:rtl/>
        </w:rPr>
      </w:pPr>
      <w:r>
        <w:rPr>
          <w:rtl/>
        </w:rPr>
        <w:t>נעמה לזימי</w:t>
      </w:r>
      <w:r>
        <w:rPr>
          <w:rtl/>
        </w:rPr>
        <w:tab/>
      </w:r>
      <w:r>
        <w:rPr>
          <w:rtl/>
        </w:rPr>
        <w:tab/>
        <w:t xml:space="preserve">–   </w:t>
      </w:r>
      <w:r>
        <w:rPr>
          <w:rFonts w:hint="cs"/>
          <w:rtl/>
        </w:rPr>
        <w:t>אינה משתתפת בהצבעה</w:t>
      </w:r>
    </w:p>
    <w:p w:rsidR="00620F84" w:rsidRDefault="00620F84" w:rsidP="009635F5">
      <w:pPr>
        <w:rPr>
          <w:rtl/>
        </w:rPr>
      </w:pPr>
      <w:r>
        <w:rPr>
          <w:rtl/>
        </w:rPr>
        <w:t>יעקב ליצמן</w:t>
      </w:r>
      <w:r>
        <w:rPr>
          <w:rtl/>
        </w:rPr>
        <w:tab/>
      </w:r>
      <w:r>
        <w:rPr>
          <w:rtl/>
        </w:rPr>
        <w:tab/>
        <w:t xml:space="preserve">–   </w:t>
      </w:r>
      <w:r>
        <w:rPr>
          <w:rFonts w:hint="cs"/>
          <w:rtl/>
        </w:rPr>
        <w:t>נגד</w:t>
      </w:r>
    </w:p>
    <w:p w:rsidR="00620F84" w:rsidRDefault="00620F84" w:rsidP="009635F5">
      <w:pPr>
        <w:rPr>
          <w:rtl/>
        </w:rPr>
      </w:pPr>
      <w:r>
        <w:rPr>
          <w:rtl/>
        </w:rPr>
        <w:t>גבי לסקי</w:t>
      </w:r>
      <w:r>
        <w:rPr>
          <w:rtl/>
        </w:rPr>
        <w:tab/>
      </w:r>
      <w:r>
        <w:rPr>
          <w:rtl/>
        </w:rPr>
        <w:tab/>
        <w:t xml:space="preserve">–   </w:t>
      </w:r>
      <w:r>
        <w:rPr>
          <w:rFonts w:hint="cs"/>
          <w:rtl/>
        </w:rPr>
        <w:t>בעד</w:t>
      </w:r>
    </w:p>
    <w:p w:rsidR="00620F84" w:rsidRDefault="00620F84" w:rsidP="009635F5">
      <w:pPr>
        <w:rPr>
          <w:rtl/>
        </w:rPr>
      </w:pPr>
      <w:r>
        <w:rPr>
          <w:rtl/>
        </w:rPr>
        <w:t>יאיר לפיד</w:t>
      </w:r>
      <w:r>
        <w:rPr>
          <w:rtl/>
        </w:rPr>
        <w:tab/>
      </w:r>
      <w:r>
        <w:rPr>
          <w:rtl/>
        </w:rPr>
        <w:tab/>
        <w:t xml:space="preserve">–   </w:t>
      </w:r>
      <w:r>
        <w:rPr>
          <w:rFonts w:hint="cs"/>
          <w:rtl/>
        </w:rPr>
        <w:t>אינו נוכח</w:t>
      </w:r>
    </w:p>
    <w:p w:rsidR="00620F84" w:rsidRDefault="00620F84" w:rsidP="009635F5">
      <w:pPr>
        <w:rPr>
          <w:rtl/>
        </w:rPr>
      </w:pPr>
      <w:r>
        <w:rPr>
          <w:rtl/>
        </w:rPr>
        <w:t>לימור מגן תלם</w:t>
      </w:r>
      <w:r>
        <w:rPr>
          <w:rtl/>
        </w:rPr>
        <w:tab/>
      </w:r>
      <w:r>
        <w:rPr>
          <w:rtl/>
        </w:rPr>
        <w:tab/>
        <w:t xml:space="preserve">–   </w:t>
      </w:r>
      <w:r>
        <w:rPr>
          <w:rFonts w:hint="cs"/>
          <w:rtl/>
        </w:rPr>
        <w:t>בעד</w:t>
      </w:r>
    </w:p>
    <w:p w:rsidR="00620F84" w:rsidRDefault="00620F84" w:rsidP="009635F5">
      <w:pPr>
        <w:rPr>
          <w:rtl/>
        </w:rPr>
      </w:pPr>
      <w:r>
        <w:rPr>
          <w:rtl/>
        </w:rPr>
        <w:t>אמילי חיה מואטי</w:t>
      </w:r>
      <w:r>
        <w:rPr>
          <w:rtl/>
        </w:rPr>
        <w:tab/>
      </w:r>
      <w:r>
        <w:rPr>
          <w:rtl/>
        </w:rPr>
        <w:tab/>
        <w:t xml:space="preserve">–   </w:t>
      </w:r>
      <w:r>
        <w:rPr>
          <w:rFonts w:hint="cs"/>
          <w:rtl/>
        </w:rPr>
        <w:t>בעד</w:t>
      </w:r>
    </w:p>
    <w:p w:rsidR="00620F84" w:rsidRDefault="00620F84" w:rsidP="009635F5">
      <w:pPr>
        <w:rPr>
          <w:rtl/>
        </w:rPr>
      </w:pPr>
      <w:r>
        <w:rPr>
          <w:rtl/>
        </w:rPr>
        <w:t>פטין מולא</w:t>
      </w:r>
      <w:r>
        <w:rPr>
          <w:rtl/>
        </w:rPr>
        <w:tab/>
      </w:r>
      <w:r>
        <w:rPr>
          <w:rtl/>
        </w:rPr>
        <w:tab/>
        <w:t xml:space="preserve">–   </w:t>
      </w:r>
      <w:r>
        <w:rPr>
          <w:rFonts w:hint="cs"/>
          <w:rtl/>
        </w:rPr>
        <w:t>נגד</w:t>
      </w:r>
    </w:p>
    <w:p w:rsidR="00620F84" w:rsidRDefault="00620F84" w:rsidP="009635F5">
      <w:pPr>
        <w:rPr>
          <w:rtl/>
        </w:rPr>
      </w:pPr>
      <w:r>
        <w:rPr>
          <w:rtl/>
        </w:rPr>
        <w:t>טטיאנה מזרסקי</w:t>
      </w:r>
      <w:r>
        <w:rPr>
          <w:rtl/>
        </w:rPr>
        <w:tab/>
      </w:r>
      <w:r>
        <w:rPr>
          <w:rtl/>
        </w:rPr>
        <w:tab/>
        <w:t xml:space="preserve">–   </w:t>
      </w:r>
      <w:r>
        <w:rPr>
          <w:rFonts w:hint="cs"/>
          <w:rtl/>
        </w:rPr>
        <w:t>בעד</w:t>
      </w:r>
    </w:p>
    <w:p w:rsidR="00620F84" w:rsidRDefault="00620F84" w:rsidP="009635F5">
      <w:pPr>
        <w:rPr>
          <w:rtl/>
        </w:rPr>
      </w:pPr>
      <w:r>
        <w:rPr>
          <w:rtl/>
        </w:rPr>
        <w:t>מרב מיכאלי</w:t>
      </w:r>
      <w:r>
        <w:rPr>
          <w:rtl/>
        </w:rPr>
        <w:tab/>
      </w:r>
      <w:r>
        <w:rPr>
          <w:rtl/>
        </w:rPr>
        <w:tab/>
        <w:t xml:space="preserve">–   </w:t>
      </w:r>
      <w:r>
        <w:rPr>
          <w:rFonts w:hint="cs"/>
          <w:rtl/>
        </w:rPr>
        <w:t>בעד</w:t>
      </w:r>
    </w:p>
    <w:p w:rsidR="00620F84" w:rsidRDefault="00620F84" w:rsidP="009635F5">
      <w:pPr>
        <w:rPr>
          <w:rtl/>
        </w:rPr>
      </w:pPr>
      <w:r>
        <w:rPr>
          <w:rtl/>
        </w:rPr>
        <w:t>יוליה מלינובסקי</w:t>
      </w:r>
      <w:r>
        <w:rPr>
          <w:rtl/>
        </w:rPr>
        <w:tab/>
      </w:r>
      <w:r>
        <w:rPr>
          <w:rtl/>
        </w:rPr>
        <w:tab/>
        <w:t xml:space="preserve">–   </w:t>
      </w:r>
      <w:r>
        <w:rPr>
          <w:rFonts w:hint="cs"/>
          <w:rtl/>
        </w:rPr>
        <w:t>בעד</w:t>
      </w:r>
    </w:p>
    <w:p w:rsidR="00620F84" w:rsidRDefault="00620F84" w:rsidP="009635F5">
      <w:pPr>
        <w:rPr>
          <w:rtl/>
        </w:rPr>
      </w:pPr>
      <w:r>
        <w:rPr>
          <w:rtl/>
        </w:rPr>
        <w:t>מיכאל מלכיאלי</w:t>
      </w:r>
      <w:r>
        <w:rPr>
          <w:rtl/>
        </w:rPr>
        <w:tab/>
      </w:r>
      <w:r>
        <w:rPr>
          <w:rtl/>
        </w:rPr>
        <w:tab/>
        <w:t xml:space="preserve">–   </w:t>
      </w:r>
      <w:r>
        <w:rPr>
          <w:rFonts w:hint="cs"/>
          <w:rtl/>
        </w:rPr>
        <w:t>נגד</w:t>
      </w:r>
    </w:p>
    <w:p w:rsidR="00620F84" w:rsidRDefault="00620F84" w:rsidP="009635F5">
      <w:pPr>
        <w:rPr>
          <w:rtl/>
        </w:rPr>
      </w:pPr>
      <w:r>
        <w:rPr>
          <w:rtl/>
        </w:rPr>
        <w:t>אבי מעוז</w:t>
      </w:r>
      <w:r>
        <w:rPr>
          <w:rtl/>
        </w:rPr>
        <w:tab/>
      </w:r>
      <w:r>
        <w:rPr>
          <w:rtl/>
        </w:rPr>
        <w:tab/>
        <w:t xml:space="preserve">–   </w:t>
      </w:r>
      <w:r>
        <w:rPr>
          <w:rFonts w:hint="cs"/>
          <w:rtl/>
        </w:rPr>
        <w:t>נגד</w:t>
      </w:r>
    </w:p>
    <w:p w:rsidR="00620F84" w:rsidRDefault="00620F84" w:rsidP="009635F5">
      <w:pPr>
        <w:rPr>
          <w:rtl/>
        </w:rPr>
      </w:pPr>
      <w:r>
        <w:rPr>
          <w:rtl/>
        </w:rPr>
        <w:t>אורי מקלב</w:t>
      </w:r>
      <w:r>
        <w:rPr>
          <w:rtl/>
        </w:rPr>
        <w:tab/>
      </w:r>
      <w:r>
        <w:rPr>
          <w:rtl/>
        </w:rPr>
        <w:tab/>
        <w:t xml:space="preserve">–   </w:t>
      </w:r>
      <w:r>
        <w:rPr>
          <w:rFonts w:hint="cs"/>
          <w:rtl/>
        </w:rPr>
        <w:t>נגד</w:t>
      </w:r>
    </w:p>
    <w:p w:rsidR="00620F84" w:rsidRDefault="00620F84" w:rsidP="009635F5">
      <w:pPr>
        <w:rPr>
          <w:rtl/>
        </w:rPr>
      </w:pPr>
      <w:r>
        <w:rPr>
          <w:rtl/>
        </w:rPr>
        <w:t>אבתיסאם מראענה</w:t>
      </w:r>
      <w:r>
        <w:rPr>
          <w:rtl/>
        </w:rPr>
        <w:tab/>
        <w:t xml:space="preserve">–   </w:t>
      </w:r>
      <w:r>
        <w:rPr>
          <w:rFonts w:hint="cs"/>
          <w:rtl/>
        </w:rPr>
        <w:t>בעד</w:t>
      </w:r>
    </w:p>
    <w:p w:rsidR="00620F84" w:rsidRDefault="00620F84" w:rsidP="009635F5">
      <w:pPr>
        <w:rPr>
          <w:rtl/>
        </w:rPr>
      </w:pPr>
      <w:r>
        <w:rPr>
          <w:rtl/>
        </w:rPr>
        <w:t>יעקב מרגי</w:t>
      </w:r>
      <w:r>
        <w:rPr>
          <w:rtl/>
        </w:rPr>
        <w:tab/>
      </w:r>
      <w:r>
        <w:rPr>
          <w:rtl/>
        </w:rPr>
        <w:tab/>
        <w:t xml:space="preserve">–   </w:t>
      </w:r>
      <w:r>
        <w:rPr>
          <w:rFonts w:hint="cs"/>
          <w:rtl/>
        </w:rPr>
        <w:t>נגד</w:t>
      </w:r>
    </w:p>
    <w:p w:rsidR="00620F84" w:rsidRDefault="00620F84" w:rsidP="009635F5">
      <w:pPr>
        <w:rPr>
          <w:rtl/>
        </w:rPr>
      </w:pPr>
      <w:r>
        <w:rPr>
          <w:rtl/>
        </w:rPr>
        <w:t>מופיד מרעי</w:t>
      </w:r>
      <w:r>
        <w:rPr>
          <w:rtl/>
        </w:rPr>
        <w:tab/>
      </w:r>
      <w:r>
        <w:rPr>
          <w:rtl/>
        </w:rPr>
        <w:tab/>
        <w:t xml:space="preserve">–   </w:t>
      </w:r>
      <w:r>
        <w:rPr>
          <w:rFonts w:hint="cs"/>
          <w:rtl/>
        </w:rPr>
        <w:t>אינו נוכח</w:t>
      </w:r>
    </w:p>
    <w:p w:rsidR="00620F84" w:rsidRDefault="00620F84" w:rsidP="009635F5">
      <w:pPr>
        <w:rPr>
          <w:rtl/>
        </w:rPr>
      </w:pPr>
      <w:r>
        <w:rPr>
          <w:rtl/>
        </w:rPr>
        <w:t>בנימין נתניהו</w:t>
      </w:r>
      <w:r>
        <w:rPr>
          <w:rtl/>
        </w:rPr>
        <w:tab/>
      </w:r>
      <w:r>
        <w:rPr>
          <w:rtl/>
        </w:rPr>
        <w:tab/>
        <w:t xml:space="preserve">–   </w:t>
      </w:r>
      <w:r>
        <w:rPr>
          <w:rFonts w:hint="cs"/>
          <w:rtl/>
        </w:rPr>
        <w:t>אינו נוכח</w:t>
      </w:r>
    </w:p>
    <w:p w:rsidR="00620F84" w:rsidRDefault="00620F84" w:rsidP="009635F5">
      <w:pPr>
        <w:rPr>
          <w:rtl/>
        </w:rPr>
      </w:pPr>
      <w:r>
        <w:rPr>
          <w:rtl/>
        </w:rPr>
        <w:t>יואב סגלוביץ'</w:t>
      </w:r>
      <w:r>
        <w:rPr>
          <w:rtl/>
        </w:rPr>
        <w:tab/>
      </w:r>
      <w:r>
        <w:rPr>
          <w:rtl/>
        </w:rPr>
        <w:tab/>
        <w:t xml:space="preserve">–   </w:t>
      </w:r>
      <w:r>
        <w:rPr>
          <w:rFonts w:hint="cs"/>
          <w:rtl/>
        </w:rPr>
        <w:t>בעד</w:t>
      </w:r>
    </w:p>
    <w:p w:rsidR="00620F84" w:rsidRDefault="00620F84" w:rsidP="009635F5">
      <w:pPr>
        <w:rPr>
          <w:rtl/>
        </w:rPr>
      </w:pPr>
      <w:r>
        <w:rPr>
          <w:rtl/>
        </w:rPr>
        <w:t>יבגני סובה</w:t>
      </w:r>
      <w:r>
        <w:rPr>
          <w:rtl/>
        </w:rPr>
        <w:tab/>
      </w:r>
      <w:r>
        <w:rPr>
          <w:rtl/>
        </w:rPr>
        <w:tab/>
        <w:t xml:space="preserve">–   </w:t>
      </w:r>
      <w:r>
        <w:rPr>
          <w:rFonts w:hint="cs"/>
          <w:rtl/>
        </w:rPr>
        <w:t>בעד</w:t>
      </w:r>
    </w:p>
    <w:p w:rsidR="00620F84" w:rsidRDefault="00620F84" w:rsidP="009635F5">
      <w:pPr>
        <w:rPr>
          <w:rtl/>
        </w:rPr>
      </w:pPr>
      <w:r>
        <w:rPr>
          <w:rtl/>
        </w:rPr>
        <w:t>אופיר סופר</w:t>
      </w:r>
      <w:r>
        <w:rPr>
          <w:rtl/>
        </w:rPr>
        <w:tab/>
      </w:r>
      <w:r>
        <w:rPr>
          <w:rtl/>
        </w:rPr>
        <w:tab/>
        <w:t xml:space="preserve">–   </w:t>
      </w:r>
      <w:r>
        <w:rPr>
          <w:rFonts w:hint="cs"/>
          <w:rtl/>
        </w:rPr>
        <w:t>נגד</w:t>
      </w:r>
    </w:p>
    <w:p w:rsidR="00620F84" w:rsidRDefault="00620F84" w:rsidP="009635F5">
      <w:pPr>
        <w:rPr>
          <w:rtl/>
        </w:rPr>
      </w:pPr>
      <w:r>
        <w:rPr>
          <w:rtl/>
        </w:rPr>
        <w:t>אורית מלכה סטרוק</w:t>
      </w:r>
      <w:r>
        <w:rPr>
          <w:rtl/>
        </w:rPr>
        <w:tab/>
        <w:t xml:space="preserve">–   </w:t>
      </w:r>
      <w:r>
        <w:rPr>
          <w:rFonts w:hint="cs"/>
          <w:rtl/>
        </w:rPr>
        <w:t>אינה נוכחת</w:t>
      </w:r>
    </w:p>
    <w:p w:rsidR="00620F84" w:rsidRDefault="00620F84" w:rsidP="009635F5">
      <w:pPr>
        <w:rPr>
          <w:rtl/>
        </w:rPr>
      </w:pPr>
      <w:r>
        <w:rPr>
          <w:rtl/>
        </w:rPr>
        <w:t>עידית סילמן</w:t>
      </w:r>
      <w:r>
        <w:rPr>
          <w:rtl/>
        </w:rPr>
        <w:tab/>
      </w:r>
      <w:r>
        <w:rPr>
          <w:rtl/>
        </w:rPr>
        <w:tab/>
        <w:t xml:space="preserve">–   </w:t>
      </w:r>
      <w:r>
        <w:rPr>
          <w:rFonts w:hint="cs"/>
          <w:rtl/>
        </w:rPr>
        <w:t>בעד</w:t>
      </w:r>
    </w:p>
    <w:p w:rsidR="00620F84" w:rsidRDefault="00620F84" w:rsidP="009635F5">
      <w:pPr>
        <w:rPr>
          <w:rtl/>
        </w:rPr>
      </w:pPr>
      <w:r>
        <w:rPr>
          <w:rtl/>
        </w:rPr>
        <w:t>עלי סלאלחה</w:t>
      </w:r>
      <w:r>
        <w:rPr>
          <w:rtl/>
        </w:rPr>
        <w:tab/>
      </w:r>
      <w:r>
        <w:rPr>
          <w:rtl/>
        </w:rPr>
        <w:tab/>
        <w:t xml:space="preserve">–   </w:t>
      </w:r>
      <w:r>
        <w:rPr>
          <w:rFonts w:hint="cs"/>
          <w:rtl/>
        </w:rPr>
        <w:t>בעד</w:t>
      </w:r>
    </w:p>
    <w:p w:rsidR="00620F84" w:rsidRDefault="00620F84" w:rsidP="009635F5">
      <w:pPr>
        <w:rPr>
          <w:rtl/>
        </w:rPr>
      </w:pPr>
      <w:r>
        <w:rPr>
          <w:rtl/>
        </w:rPr>
        <w:t>בצלאל סמוטריץ'</w:t>
      </w:r>
      <w:r>
        <w:rPr>
          <w:rtl/>
        </w:rPr>
        <w:tab/>
      </w:r>
      <w:r>
        <w:rPr>
          <w:rtl/>
        </w:rPr>
        <w:tab/>
        <w:t xml:space="preserve">–   </w:t>
      </w:r>
      <w:r>
        <w:rPr>
          <w:rFonts w:hint="cs"/>
          <w:rtl/>
        </w:rPr>
        <w:t>אינו נוכח</w:t>
      </w:r>
    </w:p>
    <w:p w:rsidR="00620F84" w:rsidRDefault="00620F84" w:rsidP="009635F5">
      <w:pPr>
        <w:rPr>
          <w:rtl/>
        </w:rPr>
      </w:pPr>
      <w:r>
        <w:rPr>
          <w:rtl/>
        </w:rPr>
        <w:t>אוסאמה סעדי</w:t>
      </w:r>
      <w:r>
        <w:rPr>
          <w:rtl/>
        </w:rPr>
        <w:tab/>
      </w:r>
      <w:r>
        <w:rPr>
          <w:rtl/>
        </w:rPr>
        <w:tab/>
        <w:t xml:space="preserve">–   </w:t>
      </w:r>
      <w:r>
        <w:rPr>
          <w:rFonts w:hint="cs"/>
          <w:rtl/>
        </w:rPr>
        <w:t>אינו נוכח</w:t>
      </w:r>
    </w:p>
    <w:p w:rsidR="00620F84" w:rsidRDefault="00620F84" w:rsidP="009635F5">
      <w:pPr>
        <w:rPr>
          <w:rtl/>
        </w:rPr>
      </w:pPr>
      <w:r>
        <w:rPr>
          <w:rtl/>
        </w:rPr>
        <w:t>מנסור עבאס</w:t>
      </w:r>
      <w:r>
        <w:rPr>
          <w:rtl/>
        </w:rPr>
        <w:tab/>
      </w:r>
      <w:r>
        <w:rPr>
          <w:rtl/>
        </w:rPr>
        <w:tab/>
        <w:t xml:space="preserve">–   </w:t>
      </w:r>
      <w:r>
        <w:rPr>
          <w:rFonts w:hint="cs"/>
          <w:rtl/>
        </w:rPr>
        <w:t>בעד</w:t>
      </w:r>
    </w:p>
    <w:p w:rsidR="00620F84" w:rsidRDefault="00620F84" w:rsidP="00006F14">
      <w:pPr>
        <w:rPr>
          <w:rtl/>
        </w:rPr>
      </w:pPr>
      <w:r>
        <w:rPr>
          <w:rtl/>
        </w:rPr>
        <w:t>איימן עודה</w:t>
      </w:r>
      <w:r>
        <w:rPr>
          <w:rtl/>
        </w:rPr>
        <w:tab/>
      </w:r>
      <w:r>
        <w:rPr>
          <w:rtl/>
        </w:rPr>
        <w:tab/>
        <w:t xml:space="preserve">–   </w:t>
      </w:r>
    </w:p>
    <w:p w:rsidR="00620F84" w:rsidRDefault="00620F84" w:rsidP="00006F14">
      <w:pPr>
        <w:rPr>
          <w:rtl/>
        </w:rPr>
      </w:pPr>
    </w:p>
    <w:p w:rsidR="00620F84" w:rsidRDefault="00620F84" w:rsidP="00006F14">
      <w:pPr>
        <w:pStyle w:val="af6"/>
        <w:keepNext/>
        <w:rPr>
          <w:rtl/>
        </w:rPr>
      </w:pPr>
      <w:r w:rsidRPr="00CE2E11">
        <w:rPr>
          <w:rStyle w:val="TagStyle"/>
          <w:rtl/>
        </w:rPr>
        <w:t xml:space="preserve"> &lt;&lt; יור &gt;&gt; </w:t>
      </w:r>
      <w:r>
        <w:rPr>
          <w:rtl/>
        </w:rPr>
        <w:t>היו"ר מיקי לוי:</w:t>
      </w:r>
      <w:r w:rsidRPr="00CE2E11">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חבר הכנסת עודה לא מגיב. להמשיך </w:t>
      </w:r>
      <w:bookmarkStart w:id="2389" w:name="_ETM_Q11_736000"/>
      <w:bookmarkEnd w:id="2389"/>
      <w:r>
        <w:rPr>
          <w:rFonts w:hint="cs"/>
          <w:rtl/>
          <w:lang w:eastAsia="he-IL"/>
        </w:rPr>
        <w:t>הלאה. לרשום.</w:t>
      </w:r>
    </w:p>
    <w:p w:rsidR="00620F84" w:rsidRDefault="00620F84" w:rsidP="00006F14">
      <w:pPr>
        <w:rPr>
          <w:rtl/>
          <w:lang w:eastAsia="he-IL"/>
        </w:rPr>
      </w:pPr>
      <w:bookmarkStart w:id="2390" w:name="_ETM_Q11_739000"/>
      <w:bookmarkEnd w:id="2390"/>
    </w:p>
    <w:p w:rsidR="00620F84" w:rsidRDefault="00620F84" w:rsidP="00006F14">
      <w:pPr>
        <w:pStyle w:val="af5"/>
        <w:keepNext/>
        <w:rPr>
          <w:rtl/>
        </w:rPr>
      </w:pPr>
      <w:r w:rsidRPr="00CE2E11">
        <w:rPr>
          <w:rStyle w:val="TagStyle"/>
          <w:rtl/>
        </w:rPr>
        <w:t xml:space="preserve"> &lt;&lt; קריאה &gt;&gt; </w:t>
      </w:r>
      <w:r>
        <w:rPr>
          <w:rtl/>
        </w:rPr>
        <w:t>סגנית מזכירת הכנסת אלינור ימין:</w:t>
      </w:r>
      <w:r w:rsidRPr="00CE2E11">
        <w:rPr>
          <w:rStyle w:val="TagStyle"/>
          <w:rtl/>
        </w:rPr>
        <w:t xml:space="preserve"> &lt;&lt; קריאה &gt;&gt;</w:t>
      </w:r>
      <w:r>
        <w:rPr>
          <w:rtl/>
        </w:rPr>
        <w:t xml:space="preserve">   </w:t>
      </w:r>
    </w:p>
    <w:p w:rsidR="00620F84" w:rsidRDefault="00620F84" w:rsidP="00A93950">
      <w:pPr>
        <w:ind w:firstLine="0"/>
        <w:rPr>
          <w:rtl/>
          <w:lang w:eastAsia="he-IL"/>
        </w:rPr>
      </w:pPr>
      <w:r>
        <w:rPr>
          <w:rFonts w:hint="cs"/>
          <w:rtl/>
          <w:lang w:eastAsia="he-IL"/>
        </w:rPr>
        <w:t>(קוראת בשמות חברי הכנסת)</w:t>
      </w:r>
    </w:p>
    <w:p w:rsidR="00620F84" w:rsidRPr="00CE2E11" w:rsidRDefault="00620F84" w:rsidP="00006F14">
      <w:pPr>
        <w:rPr>
          <w:rtl/>
          <w:lang w:eastAsia="he-IL"/>
        </w:rPr>
      </w:pPr>
    </w:p>
    <w:p w:rsidR="00620F84" w:rsidRPr="00CE2E11" w:rsidRDefault="00620F84" w:rsidP="00A93950">
      <w:pPr>
        <w:rPr>
          <w:rtl/>
          <w:lang w:eastAsia="he-IL"/>
        </w:rPr>
      </w:pPr>
      <w:bookmarkStart w:id="2391" w:name="_ETM_Q11_742000"/>
      <w:bookmarkEnd w:id="2391"/>
      <w:r>
        <w:rPr>
          <w:rtl/>
        </w:rPr>
        <w:t>איימן עודה</w:t>
      </w:r>
      <w:r>
        <w:rPr>
          <w:rtl/>
        </w:rPr>
        <w:tab/>
      </w:r>
      <w:r>
        <w:rPr>
          <w:rtl/>
        </w:rPr>
        <w:tab/>
        <w:t xml:space="preserve">–   </w:t>
      </w:r>
      <w:r>
        <w:rPr>
          <w:rFonts w:hint="cs"/>
          <w:rtl/>
          <w:lang w:eastAsia="he-IL"/>
        </w:rPr>
        <w:t>נוכח, אינו אומר את הצבעתו</w:t>
      </w:r>
    </w:p>
    <w:p w:rsidR="00620F84" w:rsidRDefault="00620F84" w:rsidP="009635F5">
      <w:pPr>
        <w:rPr>
          <w:rtl/>
        </w:rPr>
      </w:pPr>
      <w:r>
        <w:rPr>
          <w:rtl/>
        </w:rPr>
        <w:t>חוה אתי עטייה</w:t>
      </w:r>
      <w:r>
        <w:rPr>
          <w:rtl/>
        </w:rPr>
        <w:tab/>
      </w:r>
      <w:r>
        <w:rPr>
          <w:rtl/>
        </w:rPr>
        <w:tab/>
        <w:t xml:space="preserve">–   </w:t>
      </w:r>
      <w:r>
        <w:rPr>
          <w:rFonts w:hint="cs"/>
          <w:rtl/>
        </w:rPr>
        <w:t>אינה נוכחת</w:t>
      </w:r>
    </w:p>
    <w:p w:rsidR="00620F84" w:rsidRDefault="00620F84" w:rsidP="009635F5">
      <w:pPr>
        <w:rPr>
          <w:rtl/>
        </w:rPr>
      </w:pPr>
      <w:r>
        <w:rPr>
          <w:rtl/>
        </w:rPr>
        <w:t>יצחק פינדרוס</w:t>
      </w:r>
      <w:r>
        <w:rPr>
          <w:rtl/>
        </w:rPr>
        <w:tab/>
      </w:r>
      <w:r>
        <w:rPr>
          <w:rtl/>
        </w:rPr>
        <w:tab/>
        <w:t xml:space="preserve">–   </w:t>
      </w:r>
      <w:r>
        <w:rPr>
          <w:rFonts w:hint="cs"/>
          <w:rtl/>
        </w:rPr>
        <w:t>אינו נוכח</w:t>
      </w:r>
    </w:p>
    <w:p w:rsidR="00620F84" w:rsidRDefault="00620F84" w:rsidP="009635F5">
      <w:pPr>
        <w:rPr>
          <w:rtl/>
        </w:rPr>
      </w:pPr>
      <w:r>
        <w:rPr>
          <w:rtl/>
        </w:rPr>
        <w:t>שירלי פינטו קדוש</w:t>
      </w:r>
      <w:r>
        <w:rPr>
          <w:rtl/>
        </w:rPr>
        <w:tab/>
        <w:t xml:space="preserve">–   </w:t>
      </w:r>
      <w:r>
        <w:rPr>
          <w:rFonts w:hint="cs"/>
          <w:rtl/>
        </w:rPr>
        <w:t>אינה נוכחת</w:t>
      </w:r>
    </w:p>
    <w:p w:rsidR="00620F84" w:rsidRDefault="00620F84" w:rsidP="009635F5">
      <w:pPr>
        <w:rPr>
          <w:rtl/>
        </w:rPr>
      </w:pPr>
      <w:r>
        <w:rPr>
          <w:rtl/>
        </w:rPr>
        <w:t>מאיר פרוש</w:t>
      </w:r>
      <w:r>
        <w:rPr>
          <w:rtl/>
        </w:rPr>
        <w:tab/>
      </w:r>
      <w:r>
        <w:rPr>
          <w:rtl/>
        </w:rPr>
        <w:tab/>
        <w:t xml:space="preserve">–   </w:t>
      </w:r>
      <w:r>
        <w:rPr>
          <w:rFonts w:hint="cs"/>
          <w:rtl/>
        </w:rPr>
        <w:t>נגד</w:t>
      </w:r>
    </w:p>
    <w:p w:rsidR="00620F84" w:rsidRDefault="00620F84" w:rsidP="009635F5">
      <w:pPr>
        <w:rPr>
          <w:rtl/>
        </w:rPr>
      </w:pPr>
      <w:r>
        <w:rPr>
          <w:rtl/>
        </w:rPr>
        <w:t>יסמין פרידמן</w:t>
      </w:r>
      <w:r>
        <w:rPr>
          <w:rtl/>
        </w:rPr>
        <w:tab/>
      </w:r>
      <w:r>
        <w:rPr>
          <w:rtl/>
        </w:rPr>
        <w:tab/>
        <w:t xml:space="preserve">–   </w:t>
      </w:r>
      <w:r>
        <w:rPr>
          <w:rFonts w:hint="cs"/>
          <w:rtl/>
        </w:rPr>
        <w:t>בעד</w:t>
      </w:r>
    </w:p>
    <w:p w:rsidR="00620F84" w:rsidRDefault="00620F84" w:rsidP="009635F5">
      <w:pPr>
        <w:rPr>
          <w:rtl/>
        </w:rPr>
      </w:pPr>
      <w:r>
        <w:rPr>
          <w:rtl/>
        </w:rPr>
        <w:t>אביר קארה</w:t>
      </w:r>
      <w:r>
        <w:rPr>
          <w:rtl/>
        </w:rPr>
        <w:tab/>
      </w:r>
      <w:r>
        <w:rPr>
          <w:rtl/>
        </w:rPr>
        <w:tab/>
        <w:t xml:space="preserve">–   </w:t>
      </w:r>
      <w:r>
        <w:rPr>
          <w:rFonts w:hint="cs"/>
          <w:rtl/>
        </w:rPr>
        <w:t>אינו נוכח</w:t>
      </w:r>
    </w:p>
    <w:p w:rsidR="00620F84" w:rsidRDefault="00620F84" w:rsidP="009635F5">
      <w:pPr>
        <w:rPr>
          <w:rtl/>
        </w:rPr>
      </w:pPr>
      <w:r>
        <w:rPr>
          <w:rtl/>
        </w:rPr>
        <w:t>אלכס קושניר</w:t>
      </w:r>
      <w:r>
        <w:rPr>
          <w:rtl/>
        </w:rPr>
        <w:tab/>
      </w:r>
      <w:r>
        <w:rPr>
          <w:rtl/>
        </w:rPr>
        <w:tab/>
        <w:t xml:space="preserve">–   </w:t>
      </w:r>
      <w:r>
        <w:rPr>
          <w:rFonts w:hint="cs"/>
          <w:rtl/>
        </w:rPr>
        <w:t>אינו נוכח</w:t>
      </w:r>
    </w:p>
    <w:p w:rsidR="00620F84" w:rsidRDefault="00620F84" w:rsidP="009635F5">
      <w:pPr>
        <w:rPr>
          <w:rtl/>
        </w:rPr>
      </w:pPr>
      <w:r>
        <w:rPr>
          <w:rtl/>
        </w:rPr>
        <w:t>יואב קיש</w:t>
      </w:r>
      <w:r>
        <w:rPr>
          <w:rtl/>
        </w:rPr>
        <w:tab/>
      </w:r>
      <w:r>
        <w:rPr>
          <w:rtl/>
        </w:rPr>
        <w:tab/>
        <w:t xml:space="preserve">–   </w:t>
      </w:r>
      <w:r>
        <w:rPr>
          <w:rFonts w:hint="cs"/>
          <w:rtl/>
        </w:rPr>
        <w:t>אינו נוכח</w:t>
      </w:r>
    </w:p>
    <w:p w:rsidR="00620F84" w:rsidRDefault="00620F84" w:rsidP="009635F5">
      <w:pPr>
        <w:rPr>
          <w:rtl/>
        </w:rPr>
      </w:pPr>
      <w:r>
        <w:rPr>
          <w:rtl/>
        </w:rPr>
        <w:t>גלעד קריב</w:t>
      </w:r>
      <w:r>
        <w:rPr>
          <w:rtl/>
        </w:rPr>
        <w:tab/>
      </w:r>
      <w:r>
        <w:rPr>
          <w:rtl/>
        </w:rPr>
        <w:tab/>
        <w:t xml:space="preserve">–   </w:t>
      </w:r>
      <w:r>
        <w:rPr>
          <w:rFonts w:hint="cs"/>
          <w:rtl/>
        </w:rPr>
        <w:t>בעד</w:t>
      </w:r>
    </w:p>
    <w:p w:rsidR="00620F84" w:rsidRDefault="00620F84" w:rsidP="009635F5">
      <w:pPr>
        <w:rPr>
          <w:rtl/>
        </w:rPr>
      </w:pPr>
      <w:r>
        <w:rPr>
          <w:rtl/>
        </w:rPr>
        <w:t>שלמה קרעי</w:t>
      </w:r>
      <w:r>
        <w:rPr>
          <w:rtl/>
        </w:rPr>
        <w:tab/>
      </w:r>
      <w:r>
        <w:rPr>
          <w:rtl/>
        </w:rPr>
        <w:tab/>
        <w:t xml:space="preserve">–   </w:t>
      </w:r>
      <w:r>
        <w:rPr>
          <w:rFonts w:hint="cs"/>
          <w:rtl/>
        </w:rPr>
        <w:t>נגד</w:t>
      </w:r>
    </w:p>
    <w:p w:rsidR="00620F84" w:rsidRDefault="00620F84" w:rsidP="009635F5">
      <w:pPr>
        <w:rPr>
          <w:rtl/>
        </w:rPr>
      </w:pPr>
      <w:r>
        <w:rPr>
          <w:rtl/>
        </w:rPr>
        <w:t>מירי מרים רגב</w:t>
      </w:r>
      <w:r>
        <w:rPr>
          <w:rtl/>
        </w:rPr>
        <w:tab/>
      </w:r>
      <w:r>
        <w:rPr>
          <w:rtl/>
        </w:rPr>
        <w:tab/>
        <w:t xml:space="preserve">–   </w:t>
      </w:r>
      <w:r>
        <w:rPr>
          <w:rFonts w:hint="cs"/>
          <w:rtl/>
        </w:rPr>
        <w:t>נגד</w:t>
      </w:r>
    </w:p>
    <w:p w:rsidR="00620F84" w:rsidRDefault="00620F84" w:rsidP="009635F5">
      <w:pPr>
        <w:rPr>
          <w:rtl/>
        </w:rPr>
      </w:pPr>
      <w:r>
        <w:rPr>
          <w:rtl/>
        </w:rPr>
        <w:t>מיכל רוזין</w:t>
      </w:r>
      <w:r>
        <w:rPr>
          <w:rtl/>
        </w:rPr>
        <w:tab/>
      </w:r>
      <w:r>
        <w:rPr>
          <w:rtl/>
        </w:rPr>
        <w:tab/>
        <w:t xml:space="preserve">–   </w:t>
      </w:r>
      <w:r>
        <w:rPr>
          <w:rFonts w:hint="cs"/>
          <w:rtl/>
        </w:rPr>
        <w:t>בעד</w:t>
      </w:r>
    </w:p>
    <w:p w:rsidR="00620F84" w:rsidRDefault="00620F84" w:rsidP="009635F5">
      <w:pPr>
        <w:rPr>
          <w:rtl/>
        </w:rPr>
      </w:pPr>
      <w:r>
        <w:rPr>
          <w:rtl/>
        </w:rPr>
        <w:t>שמחה רוטמן</w:t>
      </w:r>
      <w:r>
        <w:rPr>
          <w:rtl/>
        </w:rPr>
        <w:tab/>
      </w:r>
      <w:r>
        <w:rPr>
          <w:rtl/>
        </w:rPr>
        <w:tab/>
        <w:t xml:space="preserve">–   </w:t>
      </w:r>
      <w:r>
        <w:rPr>
          <w:rFonts w:hint="cs"/>
          <w:rtl/>
        </w:rPr>
        <w:t>אינו נוכח</w:t>
      </w:r>
    </w:p>
    <w:p w:rsidR="00620F84" w:rsidRDefault="00620F84" w:rsidP="009635F5">
      <w:pPr>
        <w:rPr>
          <w:rtl/>
        </w:rPr>
      </w:pPr>
      <w:r>
        <w:rPr>
          <w:rtl/>
        </w:rPr>
        <w:t>יעל רון בן משה</w:t>
      </w:r>
      <w:r>
        <w:rPr>
          <w:rtl/>
        </w:rPr>
        <w:tab/>
      </w:r>
      <w:r>
        <w:rPr>
          <w:rtl/>
        </w:rPr>
        <w:tab/>
        <w:t xml:space="preserve">–   </w:t>
      </w:r>
      <w:r>
        <w:rPr>
          <w:rFonts w:hint="cs"/>
          <w:rtl/>
        </w:rPr>
        <w:t>בעד</w:t>
      </w:r>
    </w:p>
    <w:p w:rsidR="00620F84" w:rsidRDefault="00620F84" w:rsidP="009635F5">
      <w:pPr>
        <w:rPr>
          <w:rtl/>
        </w:rPr>
      </w:pPr>
      <w:r>
        <w:rPr>
          <w:rtl/>
        </w:rPr>
        <w:t>שרון רופא אופיר</w:t>
      </w:r>
      <w:r>
        <w:rPr>
          <w:rtl/>
        </w:rPr>
        <w:tab/>
      </w:r>
      <w:r>
        <w:rPr>
          <w:rtl/>
        </w:rPr>
        <w:tab/>
        <w:t xml:space="preserve">–   </w:t>
      </w:r>
      <w:r>
        <w:rPr>
          <w:rFonts w:hint="cs"/>
          <w:rtl/>
        </w:rPr>
        <w:t>בעד</w:t>
      </w:r>
    </w:p>
    <w:p w:rsidR="00620F84" w:rsidRDefault="00620F84" w:rsidP="009635F5">
      <w:pPr>
        <w:rPr>
          <w:rtl/>
        </w:rPr>
      </w:pPr>
      <w:r>
        <w:rPr>
          <w:rtl/>
        </w:rPr>
        <w:t>מוסי רז</w:t>
      </w:r>
      <w:r>
        <w:rPr>
          <w:rtl/>
        </w:rPr>
        <w:tab/>
      </w:r>
      <w:r>
        <w:rPr>
          <w:rtl/>
        </w:rPr>
        <w:tab/>
      </w:r>
      <w:r>
        <w:rPr>
          <w:rtl/>
        </w:rPr>
        <w:tab/>
        <w:t xml:space="preserve">–   </w:t>
      </w:r>
      <w:r>
        <w:rPr>
          <w:rFonts w:hint="cs"/>
          <w:rtl/>
        </w:rPr>
        <w:t>בעד</w:t>
      </w:r>
    </w:p>
    <w:p w:rsidR="00620F84" w:rsidRDefault="00620F84" w:rsidP="009635F5">
      <w:pPr>
        <w:rPr>
          <w:rtl/>
        </w:rPr>
      </w:pPr>
      <w:r>
        <w:rPr>
          <w:rtl/>
        </w:rPr>
        <w:t>אפרת רייטן מרום</w:t>
      </w:r>
      <w:r>
        <w:rPr>
          <w:rtl/>
        </w:rPr>
        <w:tab/>
        <w:t xml:space="preserve">–   </w:t>
      </w:r>
      <w:r>
        <w:rPr>
          <w:rFonts w:hint="cs"/>
          <w:rtl/>
        </w:rPr>
        <w:t>בעד</w:t>
      </w:r>
    </w:p>
    <w:p w:rsidR="00620F84" w:rsidRDefault="00620F84" w:rsidP="009635F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620F84" w:rsidRDefault="00620F84" w:rsidP="009635F5">
      <w:pPr>
        <w:rPr>
          <w:rtl/>
        </w:rPr>
      </w:pPr>
      <w:r>
        <w:rPr>
          <w:rtl/>
        </w:rPr>
        <w:t>יפעת שאשא ביטון</w:t>
      </w:r>
      <w:r>
        <w:rPr>
          <w:rtl/>
        </w:rPr>
        <w:tab/>
        <w:t xml:space="preserve">–   </w:t>
      </w:r>
      <w:r>
        <w:rPr>
          <w:rFonts w:hint="cs"/>
          <w:rtl/>
        </w:rPr>
        <w:t>בעד</w:t>
      </w:r>
    </w:p>
    <w:p w:rsidR="00620F84" w:rsidRDefault="00620F84" w:rsidP="009635F5">
      <w:pPr>
        <w:rPr>
          <w:rtl/>
        </w:rPr>
      </w:pPr>
      <w:r>
        <w:rPr>
          <w:rtl/>
        </w:rPr>
        <w:t>אלון שוסטר</w:t>
      </w:r>
      <w:r>
        <w:rPr>
          <w:rtl/>
        </w:rPr>
        <w:tab/>
      </w:r>
      <w:r>
        <w:rPr>
          <w:rtl/>
        </w:rPr>
        <w:tab/>
        <w:t xml:space="preserve">–   </w:t>
      </w:r>
      <w:r>
        <w:rPr>
          <w:rFonts w:hint="cs"/>
          <w:rtl/>
        </w:rPr>
        <w:t>בעד</w:t>
      </w:r>
    </w:p>
    <w:p w:rsidR="00620F84" w:rsidRDefault="00620F84" w:rsidP="009635F5">
      <w:pPr>
        <w:rPr>
          <w:rtl/>
        </w:rPr>
      </w:pPr>
      <w:r>
        <w:rPr>
          <w:rtl/>
        </w:rPr>
        <w:t>יובל שטייניץ</w:t>
      </w:r>
      <w:r>
        <w:rPr>
          <w:rtl/>
        </w:rPr>
        <w:tab/>
      </w:r>
      <w:r>
        <w:rPr>
          <w:rtl/>
        </w:rPr>
        <w:tab/>
        <w:t xml:space="preserve">–   </w:t>
      </w:r>
      <w:r>
        <w:rPr>
          <w:rFonts w:hint="cs"/>
          <w:rtl/>
        </w:rPr>
        <w:t xml:space="preserve">אינו </w:t>
      </w:r>
      <w:bookmarkStart w:id="2392" w:name="_ETM_Q11_818000"/>
      <w:bookmarkEnd w:id="2392"/>
      <w:r>
        <w:rPr>
          <w:rFonts w:hint="cs"/>
          <w:rtl/>
        </w:rPr>
        <w:t>נוכח</w:t>
      </w:r>
    </w:p>
    <w:p w:rsidR="00620F84" w:rsidRDefault="00620F84" w:rsidP="009635F5">
      <w:pPr>
        <w:rPr>
          <w:rtl/>
        </w:rPr>
      </w:pPr>
      <w:r>
        <w:rPr>
          <w:rtl/>
        </w:rPr>
        <w:t>קטי קטרין שטרית</w:t>
      </w:r>
      <w:r>
        <w:rPr>
          <w:rtl/>
        </w:rPr>
        <w:tab/>
        <w:t xml:space="preserve">–   </w:t>
      </w:r>
      <w:r>
        <w:rPr>
          <w:rFonts w:hint="cs"/>
          <w:rtl/>
        </w:rPr>
        <w:t>אינה נוכחת</w:t>
      </w:r>
    </w:p>
    <w:p w:rsidR="00620F84" w:rsidRDefault="00620F84" w:rsidP="009635F5">
      <w:pPr>
        <w:rPr>
          <w:rtl/>
        </w:rPr>
      </w:pPr>
      <w:r>
        <w:rPr>
          <w:rtl/>
        </w:rPr>
        <w:t>אלעזר שטרן</w:t>
      </w:r>
      <w:r>
        <w:rPr>
          <w:rtl/>
        </w:rPr>
        <w:tab/>
      </w:r>
      <w:r>
        <w:rPr>
          <w:rtl/>
        </w:rPr>
        <w:tab/>
        <w:t xml:space="preserve">–   </w:t>
      </w:r>
      <w:r>
        <w:rPr>
          <w:rFonts w:hint="cs"/>
          <w:rtl/>
        </w:rPr>
        <w:t>אינו נוכח</w:t>
      </w:r>
    </w:p>
    <w:p w:rsidR="00620F84" w:rsidRDefault="00620F84" w:rsidP="009635F5">
      <w:pPr>
        <w:rPr>
          <w:rtl/>
        </w:rPr>
      </w:pPr>
      <w:r>
        <w:rPr>
          <w:rtl/>
        </w:rPr>
        <w:t>יוסף שיין</w:t>
      </w:r>
      <w:r>
        <w:rPr>
          <w:rtl/>
        </w:rPr>
        <w:tab/>
      </w:r>
      <w:r>
        <w:rPr>
          <w:rtl/>
        </w:rPr>
        <w:tab/>
        <w:t xml:space="preserve">–   </w:t>
      </w:r>
      <w:r>
        <w:rPr>
          <w:rFonts w:hint="cs"/>
          <w:rtl/>
        </w:rPr>
        <w:t>בעד</w:t>
      </w:r>
    </w:p>
    <w:p w:rsidR="00620F84" w:rsidRDefault="00620F84" w:rsidP="009635F5">
      <w:pPr>
        <w:rPr>
          <w:rtl/>
        </w:rPr>
      </w:pPr>
      <w:r>
        <w:rPr>
          <w:rtl/>
        </w:rPr>
        <w:t>עמיחי שיקלי</w:t>
      </w:r>
      <w:r>
        <w:rPr>
          <w:rtl/>
        </w:rPr>
        <w:tab/>
      </w:r>
      <w:r>
        <w:rPr>
          <w:rtl/>
        </w:rPr>
        <w:tab/>
        <w:t xml:space="preserve">–   </w:t>
      </w:r>
      <w:r>
        <w:rPr>
          <w:rFonts w:hint="cs"/>
          <w:rtl/>
        </w:rPr>
        <w:t>אינו נוכח</w:t>
      </w:r>
    </w:p>
    <w:p w:rsidR="00620F84" w:rsidRDefault="00620F84" w:rsidP="009635F5">
      <w:pPr>
        <w:rPr>
          <w:rtl/>
        </w:rPr>
      </w:pPr>
      <w:r>
        <w:rPr>
          <w:rtl/>
        </w:rPr>
        <w:t>מיכל שיר סגמן</w:t>
      </w:r>
      <w:r>
        <w:rPr>
          <w:rtl/>
        </w:rPr>
        <w:tab/>
      </w:r>
      <w:r>
        <w:rPr>
          <w:rtl/>
        </w:rPr>
        <w:tab/>
        <w:t xml:space="preserve">–   </w:t>
      </w:r>
      <w:r>
        <w:rPr>
          <w:rFonts w:hint="cs"/>
          <w:rtl/>
        </w:rPr>
        <w:t>בעד</w:t>
      </w:r>
    </w:p>
    <w:p w:rsidR="00620F84" w:rsidRDefault="00620F84" w:rsidP="009635F5">
      <w:pPr>
        <w:rPr>
          <w:rtl/>
        </w:rPr>
      </w:pPr>
      <w:r>
        <w:rPr>
          <w:rtl/>
        </w:rPr>
        <w:t>רם שפע</w:t>
      </w:r>
      <w:r>
        <w:rPr>
          <w:rtl/>
        </w:rPr>
        <w:tab/>
      </w:r>
      <w:r>
        <w:rPr>
          <w:rtl/>
        </w:rPr>
        <w:tab/>
      </w:r>
      <w:r>
        <w:rPr>
          <w:rtl/>
        </w:rPr>
        <w:tab/>
        <w:t xml:space="preserve">–   </w:t>
      </w:r>
      <w:r>
        <w:rPr>
          <w:rFonts w:hint="cs"/>
          <w:rtl/>
        </w:rPr>
        <w:t>אינו נוכח</w:t>
      </w:r>
    </w:p>
    <w:p w:rsidR="00620F84" w:rsidRDefault="00620F84" w:rsidP="009635F5">
      <w:pPr>
        <w:rPr>
          <w:rtl/>
        </w:rPr>
      </w:pPr>
      <w:r>
        <w:rPr>
          <w:rtl/>
        </w:rPr>
        <w:t>נירה שפק</w:t>
      </w:r>
      <w:r>
        <w:rPr>
          <w:rtl/>
        </w:rPr>
        <w:tab/>
      </w:r>
      <w:r>
        <w:rPr>
          <w:rtl/>
        </w:rPr>
        <w:tab/>
        <w:t xml:space="preserve">–   </w:t>
      </w:r>
      <w:r>
        <w:rPr>
          <w:rFonts w:hint="cs"/>
          <w:rtl/>
        </w:rPr>
        <w:t>בעד</w:t>
      </w:r>
    </w:p>
    <w:p w:rsidR="00620F84" w:rsidRDefault="00620F84" w:rsidP="009635F5">
      <w:pPr>
        <w:rPr>
          <w:rtl/>
        </w:rPr>
      </w:pPr>
      <w:r>
        <w:rPr>
          <w:rtl/>
        </w:rPr>
        <w:t>עאידה תומא סלימאן</w:t>
      </w:r>
      <w:r>
        <w:rPr>
          <w:rtl/>
        </w:rPr>
        <w:tab/>
        <w:t xml:space="preserve">–   </w:t>
      </w:r>
      <w:r>
        <w:rPr>
          <w:rFonts w:hint="cs"/>
          <w:rtl/>
        </w:rPr>
        <w:t>אינה נוכחת</w:t>
      </w:r>
    </w:p>
    <w:p w:rsidR="00620F84" w:rsidRDefault="00620F84" w:rsidP="009635F5">
      <w:pPr>
        <w:rPr>
          <w:rtl/>
        </w:rPr>
      </w:pPr>
    </w:p>
    <w:p w:rsidR="00620F84" w:rsidRDefault="00620F84" w:rsidP="00006F14">
      <w:pPr>
        <w:pStyle w:val="af6"/>
        <w:keepNext/>
        <w:rPr>
          <w:rtl/>
        </w:rPr>
      </w:pPr>
      <w:r w:rsidRPr="0069030E">
        <w:rPr>
          <w:rStyle w:val="TagStyle"/>
          <w:rtl/>
        </w:rPr>
        <w:t xml:space="preserve"> &lt;&lt; יור &gt;&gt; </w:t>
      </w:r>
      <w:r>
        <w:rPr>
          <w:rtl/>
        </w:rPr>
        <w:t>היו"ר מיקי לוי:</w:t>
      </w:r>
      <w:r w:rsidRPr="0069030E">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נא לקרוא פעם נוספת, בבקשה.</w:t>
      </w:r>
    </w:p>
    <w:p w:rsidR="00620F84" w:rsidRDefault="00620F84" w:rsidP="00006F14">
      <w:pPr>
        <w:rPr>
          <w:rtl/>
          <w:lang w:eastAsia="he-IL"/>
        </w:rPr>
      </w:pPr>
    </w:p>
    <w:p w:rsidR="00620F84" w:rsidRDefault="00620F84" w:rsidP="00006F14">
      <w:pPr>
        <w:pStyle w:val="af5"/>
        <w:keepNext/>
        <w:rPr>
          <w:rtl/>
        </w:rPr>
      </w:pPr>
      <w:bookmarkStart w:id="2393" w:name="ET_interruption_6118_2"/>
      <w:r w:rsidRPr="0069030E">
        <w:rPr>
          <w:rStyle w:val="TagStyle"/>
          <w:rtl/>
        </w:rPr>
        <w:t xml:space="preserve"> &lt;&lt; קריאה &gt;&gt; </w:t>
      </w:r>
      <w:r>
        <w:rPr>
          <w:rtl/>
        </w:rPr>
        <w:t>סגנית מזכירת הכנסת אלינור ימין:</w:t>
      </w:r>
      <w:r w:rsidRPr="0069030E">
        <w:rPr>
          <w:rStyle w:val="TagStyle"/>
          <w:rtl/>
        </w:rPr>
        <w:t xml:space="preserve"> &lt;&lt; קריאה &gt;&gt;</w:t>
      </w:r>
      <w:r>
        <w:rPr>
          <w:rtl/>
        </w:rPr>
        <w:t xml:space="preserve">   </w:t>
      </w:r>
      <w:bookmarkEnd w:id="2393"/>
    </w:p>
    <w:p w:rsidR="00620F84" w:rsidRDefault="00620F84" w:rsidP="00A93950">
      <w:pPr>
        <w:ind w:firstLine="0"/>
        <w:rPr>
          <w:rtl/>
          <w:lang w:eastAsia="he-IL"/>
        </w:rPr>
      </w:pPr>
      <w:r>
        <w:rPr>
          <w:rFonts w:hint="cs"/>
          <w:rtl/>
          <w:lang w:eastAsia="he-IL"/>
        </w:rPr>
        <w:t>(קוראת בשמות חברי הכנסת)</w:t>
      </w:r>
    </w:p>
    <w:p w:rsidR="00620F84" w:rsidRPr="00F13C50" w:rsidRDefault="00620F84" w:rsidP="00006F14">
      <w:pPr>
        <w:rPr>
          <w:rtl/>
          <w:lang w:eastAsia="he-IL"/>
        </w:rPr>
      </w:pPr>
      <w:bookmarkStart w:id="2394" w:name="_ETM_Q11_858000"/>
      <w:bookmarkEnd w:id="2394"/>
    </w:p>
    <w:p w:rsidR="00620F84" w:rsidRDefault="00620F84" w:rsidP="00006F14">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אינו </w:t>
      </w:r>
      <w:bookmarkStart w:id="2395" w:name="_ETM_Q11_890000"/>
      <w:bookmarkEnd w:id="2395"/>
      <w:r>
        <w:rPr>
          <w:rFonts w:hint="cs"/>
          <w:rtl/>
          <w:lang w:eastAsia="he-IL"/>
        </w:rPr>
        <w:t>נוכח</w:t>
      </w:r>
    </w:p>
    <w:p w:rsidR="00620F84" w:rsidRDefault="00620F84" w:rsidP="00006F1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אריה מכלוף דרעי</w:t>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אורלי לוי אבקסיס</w:t>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אורית מלכה סטרוק</w:t>
      </w:r>
      <w:r>
        <w:rPr>
          <w:rtl/>
          <w:lang w:eastAsia="he-IL"/>
        </w:rPr>
        <w:tab/>
        <w:t xml:space="preserve">–   </w:t>
      </w:r>
      <w:r>
        <w:rPr>
          <w:rFonts w:hint="cs"/>
          <w:rtl/>
          <w:lang w:eastAsia="he-IL"/>
        </w:rPr>
        <w:t>נגד</w:t>
      </w:r>
    </w:p>
    <w:p w:rsidR="00620F84" w:rsidRDefault="00620F84" w:rsidP="00006F14">
      <w:pPr>
        <w:rPr>
          <w:rtl/>
          <w:lang w:eastAsia="he-IL"/>
        </w:rPr>
      </w:pPr>
      <w:bookmarkStart w:id="2396" w:name="TOR_Q12"/>
      <w:bookmarkEnd w:id="2396"/>
      <w:r>
        <w:rPr>
          <w:rtl/>
          <w:lang w:eastAsia="he-IL"/>
        </w:rPr>
        <w:t>בצלאל סמוטריץ'</w:t>
      </w:r>
      <w:r>
        <w:rPr>
          <w:rtl/>
          <w:lang w:eastAsia="he-IL"/>
        </w:rPr>
        <w:tab/>
      </w:r>
      <w:r>
        <w:rPr>
          <w:rtl/>
          <w:lang w:eastAsia="he-IL"/>
        </w:rPr>
        <w:tab/>
        <w:t xml:space="preserve">–   </w:t>
      </w:r>
      <w:r>
        <w:rPr>
          <w:rFonts w:hint="cs"/>
          <w:rtl/>
          <w:lang w:eastAsia="he-IL"/>
        </w:rPr>
        <w:t>נגד</w:t>
      </w:r>
    </w:p>
    <w:p w:rsidR="00620F84" w:rsidRDefault="00620F84" w:rsidP="00C169A9">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620F84" w:rsidRDefault="00620F84" w:rsidP="00C169A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620F84" w:rsidRDefault="00620F84" w:rsidP="00C169A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620F84" w:rsidRDefault="00620F84" w:rsidP="00C169A9">
      <w:pPr>
        <w:rPr>
          <w:rtl/>
          <w:lang w:eastAsia="he-IL"/>
        </w:rPr>
      </w:pPr>
      <w:r>
        <w:rPr>
          <w:rtl/>
          <w:lang w:eastAsia="he-IL"/>
        </w:rPr>
        <w:t>שירלי פינטו קדוש</w:t>
      </w:r>
      <w:r>
        <w:rPr>
          <w:rtl/>
          <w:lang w:eastAsia="he-IL"/>
        </w:rPr>
        <w:tab/>
        <w:t xml:space="preserve">–   </w:t>
      </w:r>
      <w:r>
        <w:rPr>
          <w:rFonts w:hint="cs"/>
          <w:rtl/>
          <w:lang w:eastAsia="he-IL"/>
        </w:rPr>
        <w:t>בעד</w:t>
      </w:r>
    </w:p>
    <w:p w:rsidR="00620F84" w:rsidRDefault="00620F84" w:rsidP="00C169A9">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620F84" w:rsidRDefault="00620F84" w:rsidP="00C169A9">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bookmarkStart w:id="2397" w:name="_ETM_Q12_170000"/>
      <w:bookmarkEnd w:id="2397"/>
    </w:p>
    <w:p w:rsidR="00620F84" w:rsidRDefault="00620F84" w:rsidP="00C169A9">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620F84" w:rsidRDefault="00620F84" w:rsidP="00C169A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620F84" w:rsidRDefault="00620F84" w:rsidP="00C169A9">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620F84" w:rsidRDefault="00620F84" w:rsidP="00C169A9">
      <w:pPr>
        <w:rPr>
          <w:rtl/>
          <w:lang w:eastAsia="he-IL"/>
        </w:rPr>
      </w:pPr>
      <w:r>
        <w:rPr>
          <w:rtl/>
          <w:lang w:eastAsia="he-IL"/>
        </w:rPr>
        <w:t>קטי קטרין שטרית</w:t>
      </w:r>
      <w:r>
        <w:rPr>
          <w:rtl/>
          <w:lang w:eastAsia="he-IL"/>
        </w:rPr>
        <w:tab/>
        <w:t xml:space="preserve">–   </w:t>
      </w:r>
      <w:r>
        <w:rPr>
          <w:rFonts w:hint="cs"/>
          <w:rtl/>
          <w:lang w:eastAsia="he-IL"/>
        </w:rPr>
        <w:t>נגד</w:t>
      </w:r>
    </w:p>
    <w:p w:rsidR="00620F84" w:rsidRDefault="00620F84" w:rsidP="00C169A9">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620F84" w:rsidRDefault="00620F84" w:rsidP="00C169A9">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נגד</w:t>
      </w:r>
    </w:p>
    <w:p w:rsidR="00620F84" w:rsidRDefault="00620F84" w:rsidP="00C169A9">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C169A9">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20F84" w:rsidRDefault="00620F84" w:rsidP="00006F14">
      <w:pPr>
        <w:rPr>
          <w:rtl/>
          <w:lang w:eastAsia="he-IL"/>
        </w:rPr>
      </w:pPr>
    </w:p>
    <w:p w:rsidR="00620F84" w:rsidRDefault="00620F84" w:rsidP="00006F14">
      <w:pPr>
        <w:pStyle w:val="af6"/>
        <w:keepNext/>
        <w:rPr>
          <w:rtl/>
        </w:rPr>
      </w:pPr>
      <w:r w:rsidRPr="00E20074">
        <w:rPr>
          <w:rStyle w:val="TagStyle"/>
          <w:rtl/>
        </w:rPr>
        <w:t xml:space="preserve"> &lt;&lt; יור &gt;&gt; </w:t>
      </w:r>
      <w:r>
        <w:rPr>
          <w:rtl/>
        </w:rPr>
        <w:t>היו"ר מיקי לוי:</w:t>
      </w:r>
      <w:r w:rsidRPr="00E20074">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חברי הכנסת, האם מי מחברי הכנסת נמצא באולם ולא קראו בשמו? </w:t>
      </w:r>
    </w:p>
    <w:p w:rsidR="00620F84" w:rsidRDefault="00620F84" w:rsidP="00006F14">
      <w:pPr>
        <w:rPr>
          <w:rtl/>
          <w:lang w:eastAsia="he-IL"/>
        </w:rPr>
      </w:pPr>
    </w:p>
    <w:p w:rsidR="00620F84" w:rsidRDefault="00620F84" w:rsidP="00006F14">
      <w:pPr>
        <w:pStyle w:val="af5"/>
        <w:rPr>
          <w:rtl/>
        </w:rPr>
      </w:pPr>
      <w:bookmarkStart w:id="2398" w:name="ET_interruption_6118_6"/>
      <w:r w:rsidRPr="006B21ED">
        <w:rPr>
          <w:rStyle w:val="TagStyle"/>
          <w:rtl/>
        </w:rPr>
        <w:t xml:space="preserve"> &lt;&lt; קריאה &gt;&gt;</w:t>
      </w:r>
      <w:r w:rsidRPr="00AC41A1">
        <w:rPr>
          <w:rStyle w:val="TagStyle"/>
          <w:rtl/>
        </w:rPr>
        <w:t xml:space="preserve"> </w:t>
      </w:r>
      <w:r>
        <w:rPr>
          <w:rtl/>
        </w:rPr>
        <w:t>סגנית מזכירת הכנסת אלינור ימין:</w:t>
      </w:r>
      <w:r w:rsidRPr="00AC41A1">
        <w:rPr>
          <w:rStyle w:val="TagStyle"/>
          <w:rtl/>
        </w:rPr>
        <w:t xml:space="preserve"> </w:t>
      </w:r>
      <w:r w:rsidRPr="006B21ED">
        <w:rPr>
          <w:rStyle w:val="TagStyle"/>
          <w:rtl/>
        </w:rPr>
        <w:t xml:space="preserve">&lt;&lt; קריאה &gt;&gt; </w:t>
      </w:r>
      <w:r>
        <w:rPr>
          <w:rtl/>
        </w:rPr>
        <w:t xml:space="preserve">   </w:t>
      </w:r>
      <w:bookmarkEnd w:id="2398"/>
    </w:p>
    <w:p w:rsidR="00620F84" w:rsidRDefault="00620F84" w:rsidP="00006F14">
      <w:pPr>
        <w:ind w:firstLine="0"/>
        <w:rPr>
          <w:rtl/>
          <w:lang w:eastAsia="he-IL"/>
        </w:rPr>
      </w:pPr>
      <w:bookmarkStart w:id="2399" w:name="_ETM_Q12_664000"/>
      <w:bookmarkEnd w:id="2399"/>
      <w:r>
        <w:rPr>
          <w:rFonts w:hint="cs"/>
          <w:rtl/>
          <w:lang w:eastAsia="he-IL"/>
        </w:rPr>
        <w:t>(קוראת בשמו</w:t>
      </w:r>
      <w:bookmarkStart w:id="2400" w:name="_ETM_Q12_667000"/>
      <w:bookmarkEnd w:id="2400"/>
      <w:r>
        <w:rPr>
          <w:rFonts w:hint="cs"/>
          <w:rtl/>
          <w:lang w:eastAsia="he-IL"/>
        </w:rPr>
        <w:t>ת חברי הכנסת)</w:t>
      </w:r>
    </w:p>
    <w:p w:rsidR="00620F84" w:rsidRDefault="00620F84" w:rsidP="00006F14">
      <w:pPr>
        <w:rPr>
          <w:rtl/>
          <w:lang w:eastAsia="he-IL"/>
        </w:rPr>
      </w:pPr>
      <w:bookmarkStart w:id="2401" w:name="_ETM_Q12_672000"/>
      <w:bookmarkEnd w:id="2401"/>
    </w:p>
    <w:p w:rsidR="00620F84" w:rsidRDefault="00620F84" w:rsidP="00421248">
      <w:pPr>
        <w:rPr>
          <w:rtl/>
          <w:lang w:eastAsia="he-IL"/>
        </w:rPr>
      </w:pPr>
      <w:r>
        <w:rPr>
          <w:rFonts w:hint="cs"/>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620F84" w:rsidRDefault="00620F84" w:rsidP="00421248">
      <w:pPr>
        <w:rPr>
          <w:rtl/>
          <w:lang w:eastAsia="he-IL"/>
        </w:rPr>
      </w:pPr>
      <w:r>
        <w:rPr>
          <w:rFonts w:hint="cs"/>
          <w:rtl/>
          <w:lang w:eastAsia="he-IL"/>
        </w:rPr>
        <w:t xml:space="preserve">מכלוף מיקי זוהר </w:t>
      </w:r>
      <w:r>
        <w:rPr>
          <w:rFonts w:hint="cs"/>
          <w:rtl/>
          <w:lang w:eastAsia="he-IL"/>
        </w:rPr>
        <w:tab/>
        <w:t>–   נגד</w:t>
      </w:r>
    </w:p>
    <w:p w:rsidR="00620F84" w:rsidRDefault="00620F84" w:rsidP="00421248">
      <w:pPr>
        <w:rPr>
          <w:rtl/>
          <w:lang w:eastAsia="he-IL"/>
        </w:rPr>
      </w:pPr>
      <w:r>
        <w:rPr>
          <w:rFonts w:hint="cs"/>
          <w:rtl/>
          <w:lang w:eastAsia="he-IL"/>
        </w:rPr>
        <w:t>ניר ברקת</w:t>
      </w:r>
      <w:r>
        <w:rPr>
          <w:rFonts w:hint="cs"/>
          <w:rtl/>
          <w:lang w:eastAsia="he-IL"/>
        </w:rPr>
        <w:tab/>
      </w:r>
      <w:r>
        <w:rPr>
          <w:rtl/>
          <w:lang w:eastAsia="he-IL"/>
        </w:rPr>
        <w:tab/>
      </w:r>
      <w:r>
        <w:rPr>
          <w:rFonts w:hint="cs"/>
          <w:rtl/>
          <w:lang w:eastAsia="he-IL"/>
        </w:rPr>
        <w:t>–   נגד</w:t>
      </w:r>
    </w:p>
    <w:p w:rsidR="00620F84" w:rsidRDefault="00620F84" w:rsidP="00421248">
      <w:pPr>
        <w:rPr>
          <w:rtl/>
          <w:lang w:eastAsia="he-IL"/>
        </w:rPr>
      </w:pPr>
      <w:r>
        <w:rPr>
          <w:rFonts w:hint="cs"/>
          <w:rtl/>
          <w:lang w:eastAsia="he-IL"/>
        </w:rPr>
        <w:t xml:space="preserve">יובל שטייניץ </w:t>
      </w:r>
      <w:r>
        <w:rPr>
          <w:rFonts w:hint="cs"/>
          <w:rtl/>
          <w:lang w:eastAsia="he-IL"/>
        </w:rPr>
        <w:tab/>
      </w:r>
      <w:r>
        <w:rPr>
          <w:rFonts w:hint="cs"/>
          <w:rtl/>
          <w:lang w:eastAsia="he-IL"/>
        </w:rPr>
        <w:tab/>
        <w:t>–   נגד</w:t>
      </w:r>
    </w:p>
    <w:p w:rsidR="00620F84" w:rsidRDefault="00620F84" w:rsidP="00421248">
      <w:pPr>
        <w:rPr>
          <w:rtl/>
          <w:lang w:eastAsia="he-IL"/>
        </w:rPr>
      </w:pPr>
      <w:r>
        <w:rPr>
          <w:rFonts w:hint="cs"/>
          <w:rtl/>
          <w:lang w:eastAsia="he-IL"/>
        </w:rPr>
        <w:t xml:space="preserve">גילה גמליאל </w:t>
      </w:r>
      <w:r>
        <w:rPr>
          <w:rFonts w:hint="cs"/>
          <w:rtl/>
          <w:lang w:eastAsia="he-IL"/>
        </w:rPr>
        <w:tab/>
      </w:r>
      <w:r>
        <w:rPr>
          <w:rtl/>
          <w:lang w:eastAsia="he-IL"/>
        </w:rPr>
        <w:tab/>
      </w:r>
      <w:r>
        <w:rPr>
          <w:rFonts w:hint="cs"/>
          <w:rtl/>
          <w:lang w:eastAsia="he-IL"/>
        </w:rPr>
        <w:t>–   נגד</w:t>
      </w:r>
    </w:p>
    <w:p w:rsidR="00620F84" w:rsidRDefault="00620F84" w:rsidP="00421248">
      <w:pPr>
        <w:rPr>
          <w:rtl/>
          <w:lang w:eastAsia="he-IL"/>
        </w:rPr>
      </w:pPr>
      <w:r>
        <w:rPr>
          <w:rFonts w:hint="cs"/>
          <w:rtl/>
          <w:lang w:eastAsia="he-IL"/>
        </w:rPr>
        <w:t>ישראל כץ</w:t>
      </w:r>
      <w:r>
        <w:rPr>
          <w:rFonts w:hint="cs"/>
          <w:rtl/>
          <w:lang w:eastAsia="he-IL"/>
        </w:rPr>
        <w:tab/>
      </w:r>
      <w:r>
        <w:rPr>
          <w:rtl/>
          <w:lang w:eastAsia="he-IL"/>
        </w:rPr>
        <w:tab/>
      </w:r>
      <w:r>
        <w:rPr>
          <w:rFonts w:hint="cs"/>
          <w:rtl/>
          <w:lang w:eastAsia="he-IL"/>
        </w:rPr>
        <w:t>–   נגד</w:t>
      </w:r>
    </w:p>
    <w:p w:rsidR="00620F84" w:rsidRDefault="00620F84" w:rsidP="00421248">
      <w:pPr>
        <w:rPr>
          <w:rtl/>
          <w:lang w:eastAsia="he-IL"/>
        </w:rPr>
      </w:pPr>
      <w:r>
        <w:rPr>
          <w:rFonts w:hint="cs"/>
          <w:rtl/>
          <w:lang w:eastAsia="he-IL"/>
        </w:rPr>
        <w:t xml:space="preserve">יואב גלנט </w:t>
      </w:r>
      <w:r>
        <w:rPr>
          <w:rFonts w:hint="cs"/>
          <w:rtl/>
          <w:lang w:eastAsia="he-IL"/>
        </w:rPr>
        <w:tab/>
      </w:r>
      <w:r>
        <w:rPr>
          <w:rtl/>
          <w:lang w:eastAsia="he-IL"/>
        </w:rPr>
        <w:tab/>
      </w:r>
      <w:r>
        <w:rPr>
          <w:rFonts w:hint="cs"/>
          <w:rtl/>
          <w:lang w:eastAsia="he-IL"/>
        </w:rPr>
        <w:t>–   נגד</w:t>
      </w:r>
    </w:p>
    <w:p w:rsidR="00620F84" w:rsidRDefault="00620F84" w:rsidP="00421248">
      <w:pPr>
        <w:rPr>
          <w:rtl/>
          <w:lang w:eastAsia="he-IL"/>
        </w:rPr>
      </w:pPr>
      <w:r>
        <w:rPr>
          <w:rFonts w:hint="cs"/>
          <w:rtl/>
          <w:lang w:eastAsia="he-IL"/>
        </w:rPr>
        <w:t>אופיר אקוניס</w:t>
      </w:r>
      <w:r>
        <w:rPr>
          <w:rFonts w:hint="cs"/>
          <w:rtl/>
          <w:lang w:eastAsia="he-IL"/>
        </w:rPr>
        <w:tab/>
      </w:r>
      <w:r>
        <w:rPr>
          <w:rtl/>
          <w:lang w:eastAsia="he-IL"/>
        </w:rPr>
        <w:tab/>
      </w:r>
      <w:r>
        <w:rPr>
          <w:rFonts w:hint="cs"/>
          <w:rtl/>
          <w:lang w:eastAsia="he-IL"/>
        </w:rPr>
        <w:t>–   נגד</w:t>
      </w:r>
    </w:p>
    <w:p w:rsidR="00620F84" w:rsidRDefault="00620F84" w:rsidP="00421248">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נגד</w:t>
      </w:r>
    </w:p>
    <w:p w:rsidR="00620F84" w:rsidRDefault="00620F84" w:rsidP="00421248">
      <w:pPr>
        <w:rPr>
          <w:rtl/>
          <w:lang w:eastAsia="he-IL"/>
        </w:rPr>
      </w:pPr>
      <w:r>
        <w:rPr>
          <w:rFonts w:hint="cs"/>
          <w:rtl/>
          <w:lang w:eastAsia="he-IL"/>
        </w:rPr>
        <w:t>אלי כהן</w:t>
      </w:r>
      <w:r>
        <w:rPr>
          <w:rFonts w:hint="cs"/>
          <w:rtl/>
          <w:lang w:eastAsia="he-IL"/>
        </w:rPr>
        <w:tab/>
      </w:r>
      <w:r>
        <w:rPr>
          <w:rtl/>
          <w:lang w:eastAsia="he-IL"/>
        </w:rPr>
        <w:tab/>
      </w:r>
      <w:r>
        <w:rPr>
          <w:rtl/>
          <w:lang w:eastAsia="he-IL"/>
        </w:rPr>
        <w:tab/>
      </w:r>
      <w:r>
        <w:rPr>
          <w:rFonts w:hint="cs"/>
          <w:rtl/>
          <w:lang w:eastAsia="he-IL"/>
        </w:rPr>
        <w:t>–   נגד</w:t>
      </w:r>
    </w:p>
    <w:p w:rsidR="00620F84" w:rsidRDefault="00620F84" w:rsidP="00421248">
      <w:pPr>
        <w:rPr>
          <w:rtl/>
          <w:lang w:eastAsia="he-IL"/>
        </w:rPr>
      </w:pPr>
      <w:r>
        <w:rPr>
          <w:rFonts w:hint="cs"/>
          <w:rtl/>
          <w:lang w:eastAsia="he-IL"/>
        </w:rPr>
        <w:t xml:space="preserve">בנימין גנץ </w:t>
      </w:r>
      <w:r>
        <w:rPr>
          <w:rFonts w:hint="cs"/>
          <w:rtl/>
          <w:lang w:eastAsia="he-IL"/>
        </w:rPr>
        <w:tab/>
      </w:r>
      <w:r>
        <w:rPr>
          <w:rFonts w:hint="cs"/>
          <w:rtl/>
          <w:lang w:eastAsia="he-IL"/>
        </w:rPr>
        <w:tab/>
        <w:t>–   בעד</w:t>
      </w:r>
    </w:p>
    <w:p w:rsidR="00620F84" w:rsidRDefault="00620F84" w:rsidP="00421248">
      <w:pPr>
        <w:rPr>
          <w:rtl/>
          <w:lang w:eastAsia="he-IL"/>
        </w:rPr>
      </w:pPr>
      <w:r>
        <w:rPr>
          <w:rFonts w:hint="cs"/>
          <w:rtl/>
          <w:lang w:eastAsia="he-IL"/>
        </w:rPr>
        <w:t>נפתלי בנט</w:t>
      </w:r>
      <w:r>
        <w:rPr>
          <w:rFonts w:hint="cs"/>
          <w:rtl/>
          <w:lang w:eastAsia="he-IL"/>
        </w:rPr>
        <w:tab/>
      </w:r>
      <w:r>
        <w:rPr>
          <w:rtl/>
          <w:lang w:eastAsia="he-IL"/>
        </w:rPr>
        <w:tab/>
      </w:r>
      <w:r>
        <w:rPr>
          <w:rFonts w:hint="cs"/>
          <w:rtl/>
          <w:lang w:eastAsia="he-IL"/>
        </w:rPr>
        <w:t>–   בעד</w:t>
      </w:r>
    </w:p>
    <w:p w:rsidR="00620F84" w:rsidRDefault="00620F84" w:rsidP="00C169A9">
      <w:pPr>
        <w:rPr>
          <w:rtl/>
          <w:lang w:eastAsia="he-IL"/>
        </w:rPr>
      </w:pPr>
      <w:r>
        <w:rPr>
          <w:rFonts w:hint="cs"/>
          <w:rtl/>
          <w:lang w:eastAsia="he-IL"/>
        </w:rPr>
        <w:t>איימן עודה</w:t>
      </w:r>
      <w:r>
        <w:rPr>
          <w:rFonts w:hint="cs"/>
          <w:rtl/>
          <w:lang w:eastAsia="he-IL"/>
        </w:rPr>
        <w:tab/>
      </w:r>
      <w:r>
        <w:rPr>
          <w:rFonts w:hint="cs"/>
          <w:rtl/>
          <w:lang w:eastAsia="he-IL"/>
        </w:rPr>
        <w:tab/>
        <w:t>–   נגד</w:t>
      </w:r>
    </w:p>
    <w:p w:rsidR="00620F84" w:rsidRDefault="00620F84" w:rsidP="00C169A9">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בעד</w:t>
      </w:r>
    </w:p>
    <w:p w:rsidR="00620F84" w:rsidRDefault="00620F84" w:rsidP="00421248">
      <w:pPr>
        <w:rPr>
          <w:rtl/>
          <w:lang w:eastAsia="he-IL"/>
        </w:rPr>
      </w:pPr>
      <w:r>
        <w:rPr>
          <w:rFonts w:hint="cs"/>
          <w:rtl/>
          <w:lang w:eastAsia="he-IL"/>
        </w:rPr>
        <w:t>אחמד טיבי</w:t>
      </w:r>
      <w:r>
        <w:rPr>
          <w:rFonts w:hint="cs"/>
          <w:rtl/>
          <w:lang w:eastAsia="he-IL"/>
        </w:rPr>
        <w:tab/>
      </w:r>
      <w:r>
        <w:rPr>
          <w:rtl/>
          <w:lang w:eastAsia="he-IL"/>
        </w:rPr>
        <w:tab/>
      </w:r>
      <w:r>
        <w:rPr>
          <w:rFonts w:hint="cs"/>
          <w:rtl/>
          <w:lang w:eastAsia="he-IL"/>
        </w:rPr>
        <w:t>–   נגד</w:t>
      </w:r>
    </w:p>
    <w:p w:rsidR="00620F84" w:rsidRDefault="00620F84" w:rsidP="00421248">
      <w:pPr>
        <w:rPr>
          <w:rtl/>
          <w:lang w:eastAsia="he-IL"/>
        </w:rPr>
      </w:pPr>
      <w:r>
        <w:rPr>
          <w:rFonts w:hint="cs"/>
          <w:rtl/>
          <w:lang w:eastAsia="he-IL"/>
        </w:rPr>
        <w:t>סמי אבו שחאדה</w:t>
      </w:r>
      <w:r>
        <w:rPr>
          <w:rFonts w:hint="cs"/>
          <w:rtl/>
          <w:lang w:eastAsia="he-IL"/>
        </w:rPr>
        <w:tab/>
      </w:r>
      <w:r>
        <w:rPr>
          <w:rFonts w:hint="cs"/>
          <w:rtl/>
          <w:lang w:eastAsia="he-IL"/>
        </w:rPr>
        <w:tab/>
        <w:t>–   נגד</w:t>
      </w:r>
    </w:p>
    <w:p w:rsidR="00620F84" w:rsidRDefault="00620F84" w:rsidP="00421248">
      <w:pPr>
        <w:rPr>
          <w:rtl/>
          <w:lang w:eastAsia="he-IL"/>
        </w:rPr>
      </w:pPr>
      <w:bookmarkStart w:id="2402" w:name="_ETM_Q12_567000"/>
      <w:bookmarkEnd w:id="2402"/>
      <w:r>
        <w:rPr>
          <w:rFonts w:hint="cs"/>
          <w:rtl/>
          <w:lang w:eastAsia="he-IL"/>
        </w:rPr>
        <w:t>עאידה תומא סלימאן</w:t>
      </w:r>
      <w:r>
        <w:rPr>
          <w:rtl/>
          <w:lang w:eastAsia="he-IL"/>
        </w:rPr>
        <w:tab/>
      </w:r>
      <w:r>
        <w:rPr>
          <w:rFonts w:hint="cs"/>
          <w:rtl/>
          <w:lang w:eastAsia="he-IL"/>
        </w:rPr>
        <w:t xml:space="preserve">–   </w:t>
      </w:r>
      <w:r w:rsidR="00421248">
        <w:rPr>
          <w:rFonts w:hint="cs"/>
          <w:rtl/>
          <w:lang w:eastAsia="he-IL"/>
        </w:rPr>
        <w:t>נ</w:t>
      </w:r>
      <w:r>
        <w:rPr>
          <w:rFonts w:hint="cs"/>
          <w:rtl/>
          <w:lang w:eastAsia="he-IL"/>
        </w:rPr>
        <w:t>גד</w:t>
      </w:r>
    </w:p>
    <w:p w:rsidR="00620F84" w:rsidRDefault="00620F84" w:rsidP="00421248">
      <w:pPr>
        <w:rPr>
          <w:rtl/>
          <w:lang w:eastAsia="he-IL"/>
        </w:rPr>
      </w:pPr>
      <w:r>
        <w:rPr>
          <w:rFonts w:hint="cs"/>
          <w:rtl/>
          <w:lang w:eastAsia="he-IL"/>
        </w:rPr>
        <w:t>אוסאמה סעדי</w:t>
      </w:r>
      <w:r>
        <w:rPr>
          <w:rtl/>
          <w:lang w:eastAsia="he-IL"/>
        </w:rPr>
        <w:tab/>
      </w:r>
      <w:r>
        <w:rPr>
          <w:rtl/>
          <w:lang w:eastAsia="he-IL"/>
        </w:rPr>
        <w:tab/>
      </w:r>
      <w:r>
        <w:rPr>
          <w:rFonts w:hint="cs"/>
          <w:rtl/>
          <w:lang w:eastAsia="he-IL"/>
        </w:rPr>
        <w:t xml:space="preserve">–   </w:t>
      </w:r>
      <w:r w:rsidR="00421248">
        <w:rPr>
          <w:rFonts w:hint="cs"/>
          <w:rtl/>
          <w:lang w:eastAsia="he-IL"/>
        </w:rPr>
        <w:t>נ</w:t>
      </w:r>
      <w:r>
        <w:rPr>
          <w:rFonts w:hint="cs"/>
          <w:rtl/>
          <w:lang w:eastAsia="he-IL"/>
        </w:rPr>
        <w:t>גד</w:t>
      </w:r>
    </w:p>
    <w:p w:rsidR="00620F84" w:rsidRDefault="00620F84" w:rsidP="00006F14">
      <w:pPr>
        <w:rPr>
          <w:rtl/>
          <w:lang w:eastAsia="he-IL"/>
        </w:rPr>
      </w:pPr>
      <w:r>
        <w:rPr>
          <w:rFonts w:hint="cs"/>
          <w:rtl/>
          <w:lang w:eastAsia="he-IL"/>
        </w:rPr>
        <w:t>עופר כסיף</w:t>
      </w:r>
      <w:r>
        <w:rPr>
          <w:rtl/>
          <w:lang w:eastAsia="he-IL"/>
        </w:rPr>
        <w:tab/>
      </w:r>
      <w:r>
        <w:rPr>
          <w:rtl/>
          <w:lang w:eastAsia="he-IL"/>
        </w:rPr>
        <w:tab/>
      </w:r>
      <w:r>
        <w:rPr>
          <w:rFonts w:hint="cs"/>
          <w:rtl/>
          <w:lang w:eastAsia="he-IL"/>
        </w:rPr>
        <w:t>–   נגד</w:t>
      </w:r>
    </w:p>
    <w:p w:rsidR="00620F84" w:rsidRDefault="00620F84" w:rsidP="00006F14">
      <w:pPr>
        <w:rPr>
          <w:rtl/>
          <w:lang w:eastAsia="he-IL"/>
        </w:rPr>
      </w:pPr>
      <w:r>
        <w:rPr>
          <w:rFonts w:hint="cs"/>
          <w:rtl/>
          <w:lang w:eastAsia="he-IL"/>
        </w:rPr>
        <w:t>יום טוב חי כלפון</w:t>
      </w:r>
      <w:r>
        <w:rPr>
          <w:rtl/>
          <w:lang w:eastAsia="he-IL"/>
        </w:rPr>
        <w:tab/>
      </w:r>
      <w:r>
        <w:rPr>
          <w:rtl/>
          <w:lang w:eastAsia="he-IL"/>
        </w:rPr>
        <w:tab/>
      </w:r>
      <w:r>
        <w:rPr>
          <w:rFonts w:hint="cs"/>
          <w:rtl/>
          <w:lang w:eastAsia="he-IL"/>
        </w:rPr>
        <w:t>–   בעד</w:t>
      </w:r>
    </w:p>
    <w:p w:rsidR="00620F84" w:rsidRDefault="00620F84" w:rsidP="00006F14">
      <w:pPr>
        <w:rPr>
          <w:rtl/>
          <w:lang w:eastAsia="he-IL"/>
        </w:rPr>
      </w:pPr>
    </w:p>
    <w:p w:rsidR="00620F84" w:rsidRDefault="00620F84" w:rsidP="00006F14">
      <w:pPr>
        <w:pStyle w:val="af6"/>
        <w:keepNext/>
        <w:rPr>
          <w:rtl/>
        </w:rPr>
      </w:pPr>
      <w:r w:rsidRPr="00E20074">
        <w:rPr>
          <w:rStyle w:val="TagStyle"/>
          <w:rtl/>
        </w:rPr>
        <w:t xml:space="preserve"> &lt;&lt; יור &gt;&gt; </w:t>
      </w:r>
      <w:r>
        <w:rPr>
          <w:rtl/>
        </w:rPr>
        <w:t>היו"ר מיקי לוי:</w:t>
      </w:r>
      <w:r w:rsidRPr="00E20074">
        <w:rPr>
          <w:rStyle w:val="TagStyle"/>
          <w:rtl/>
        </w:rPr>
        <w:t xml:space="preserve"> &lt;&lt; יור &gt;&gt;</w:t>
      </w:r>
      <w:r>
        <w:rPr>
          <w:rtl/>
        </w:rPr>
        <w:t xml:space="preserve">   </w:t>
      </w:r>
    </w:p>
    <w:p w:rsidR="00620F84" w:rsidRDefault="00620F84" w:rsidP="001016EB">
      <w:pPr>
        <w:rPr>
          <w:rtl/>
          <w:lang w:eastAsia="he-IL"/>
        </w:rPr>
      </w:pPr>
    </w:p>
    <w:p w:rsidR="00620F84" w:rsidRDefault="00620F84" w:rsidP="00A93950">
      <w:pPr>
        <w:rPr>
          <w:rtl/>
          <w:lang w:eastAsia="he-IL"/>
        </w:rPr>
      </w:pPr>
      <w:r>
        <w:rPr>
          <w:rFonts w:hint="cs"/>
          <w:rtl/>
          <w:lang w:eastAsia="he-IL"/>
        </w:rPr>
        <w:t xml:space="preserve">האם עוד מישהו </w:t>
      </w:r>
      <w:r>
        <w:rPr>
          <w:rtl/>
          <w:lang w:eastAsia="he-IL"/>
        </w:rPr>
        <w:t>–</w:t>
      </w:r>
      <w:r>
        <w:rPr>
          <w:rFonts w:hint="cs"/>
          <w:rtl/>
          <w:lang w:eastAsia="he-IL"/>
        </w:rPr>
        <w:t xml:space="preserve"> חבר הכנסת סימון? </w:t>
      </w:r>
      <w:bookmarkStart w:id="2403" w:name="_ETM_Q12_725000"/>
      <w:bookmarkStart w:id="2404" w:name="_ETM_Q12_745000"/>
      <w:bookmarkEnd w:id="2403"/>
      <w:bookmarkEnd w:id="2404"/>
      <w:r>
        <w:rPr>
          <w:rFonts w:hint="cs"/>
          <w:rtl/>
          <w:lang w:eastAsia="he-IL"/>
        </w:rPr>
        <w:t xml:space="preserve">תודה. חברת הכנסת </w:t>
      </w:r>
      <w:r w:rsidR="001016EB">
        <w:rPr>
          <w:rFonts w:hint="cs"/>
          <w:rtl/>
          <w:lang w:eastAsia="he-IL"/>
        </w:rPr>
        <w:t>– – –</w:t>
      </w:r>
      <w:r>
        <w:rPr>
          <w:rFonts w:hint="cs"/>
          <w:rtl/>
          <w:lang w:eastAsia="he-IL"/>
        </w:rPr>
        <w:t xml:space="preserve"> </w:t>
      </w:r>
    </w:p>
    <w:p w:rsidR="00620F84" w:rsidRDefault="00620F84" w:rsidP="00006F14">
      <w:pPr>
        <w:rPr>
          <w:rtl/>
          <w:lang w:eastAsia="he-IL"/>
        </w:rPr>
      </w:pPr>
    </w:p>
    <w:p w:rsidR="00620F84" w:rsidRDefault="00620F84" w:rsidP="00006F14">
      <w:pPr>
        <w:pStyle w:val="af5"/>
        <w:keepNext/>
        <w:rPr>
          <w:rtl/>
        </w:rPr>
      </w:pPr>
      <w:bookmarkStart w:id="2405" w:name="_ETM_Q12_750000"/>
      <w:bookmarkStart w:id="2406" w:name="_ETM_Q12_752000"/>
      <w:bookmarkStart w:id="2407" w:name="ET_interruption_קריאות_9"/>
      <w:bookmarkEnd w:id="2405"/>
      <w:bookmarkEnd w:id="2406"/>
      <w:r w:rsidRPr="004B52FB">
        <w:rPr>
          <w:rStyle w:val="TagStyle"/>
          <w:rtl/>
        </w:rPr>
        <w:t xml:space="preserve"> &lt;&lt; קריאה &gt;&gt; </w:t>
      </w:r>
      <w:r>
        <w:rPr>
          <w:rtl/>
        </w:rPr>
        <w:t>קריאות:</w:t>
      </w:r>
      <w:r w:rsidRPr="004B52FB">
        <w:rPr>
          <w:rStyle w:val="TagStyle"/>
          <w:rtl/>
        </w:rPr>
        <w:t xml:space="preserve"> &lt;&lt; קריאה &gt;&gt;</w:t>
      </w:r>
      <w:r>
        <w:rPr>
          <w:rtl/>
        </w:rPr>
        <w:t xml:space="preserve">   </w:t>
      </w:r>
      <w:bookmarkEnd w:id="2407"/>
    </w:p>
    <w:p w:rsidR="00620F84" w:rsidRDefault="00620F84" w:rsidP="001016EB">
      <w:pPr>
        <w:rPr>
          <w:rtl/>
          <w:lang w:eastAsia="he-IL"/>
        </w:rPr>
      </w:pPr>
    </w:p>
    <w:p w:rsidR="00620F84" w:rsidRDefault="001016EB" w:rsidP="00006F14">
      <w:pPr>
        <w:rPr>
          <w:rtl/>
          <w:lang w:eastAsia="he-IL"/>
        </w:rPr>
      </w:pPr>
      <w:bookmarkStart w:id="2408" w:name="_ETM_Q12_754000"/>
      <w:bookmarkEnd w:id="2408"/>
      <w:r>
        <w:rPr>
          <w:rFonts w:hint="cs"/>
          <w:rtl/>
          <w:lang w:eastAsia="he-IL"/>
        </w:rPr>
        <w:t>– – –</w:t>
      </w:r>
    </w:p>
    <w:p w:rsidR="00620F84" w:rsidRDefault="00620F84" w:rsidP="00006F14">
      <w:pPr>
        <w:rPr>
          <w:rtl/>
          <w:lang w:eastAsia="he-IL"/>
        </w:rPr>
      </w:pPr>
    </w:p>
    <w:p w:rsidR="00620F84" w:rsidRDefault="00620F84" w:rsidP="00006F14">
      <w:pPr>
        <w:pStyle w:val="af6"/>
        <w:keepNext/>
        <w:rPr>
          <w:rtl/>
        </w:rPr>
      </w:pPr>
      <w:r w:rsidRPr="004B52FB">
        <w:rPr>
          <w:rStyle w:val="TagStyle"/>
          <w:rtl/>
        </w:rPr>
        <w:t xml:space="preserve"> &lt;&lt; יור &gt;&gt; </w:t>
      </w:r>
      <w:r>
        <w:rPr>
          <w:rtl/>
        </w:rPr>
        <w:t>היו"ר מיקי לוי:</w:t>
      </w:r>
      <w:r w:rsidRPr="004B52FB">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2409" w:name="_ETM_Q12_751000"/>
      <w:bookmarkEnd w:id="2409"/>
      <w:r>
        <w:rPr>
          <w:rFonts w:hint="cs"/>
          <w:rtl/>
          <w:lang w:eastAsia="he-IL"/>
        </w:rPr>
        <w:t xml:space="preserve">חברת הכנסת ברק, עדיין לא אמרתי </w:t>
      </w:r>
      <w:bookmarkStart w:id="2410" w:name="_ETM_Q12_756000"/>
      <w:bookmarkEnd w:id="2410"/>
      <w:r>
        <w:rPr>
          <w:rFonts w:hint="cs"/>
          <w:rtl/>
          <w:lang w:eastAsia="he-IL"/>
        </w:rPr>
        <w:t xml:space="preserve">שהסתיימה ההצבעה, ולכן היא תיכלל. זה הכול. </w:t>
      </w:r>
    </w:p>
    <w:p w:rsidR="00620F84" w:rsidRDefault="00620F84" w:rsidP="00006F14">
      <w:pPr>
        <w:rPr>
          <w:rtl/>
          <w:lang w:eastAsia="he-IL"/>
        </w:rPr>
      </w:pPr>
      <w:bookmarkStart w:id="2411" w:name="_ETM_Q12_760000"/>
      <w:bookmarkEnd w:id="2411"/>
    </w:p>
    <w:p w:rsidR="00620F84" w:rsidRDefault="00620F84" w:rsidP="00006F14">
      <w:pPr>
        <w:pStyle w:val="af5"/>
        <w:rPr>
          <w:rtl/>
        </w:rPr>
      </w:pPr>
      <w:bookmarkStart w:id="2412" w:name="_ETM_Q12_761000"/>
      <w:bookmarkEnd w:id="2412"/>
      <w:r w:rsidRPr="006B21ED">
        <w:rPr>
          <w:rStyle w:val="TagStyle"/>
          <w:rtl/>
        </w:rPr>
        <w:t xml:space="preserve"> &lt;&lt; קריאה &gt;&gt;</w:t>
      </w:r>
      <w:r w:rsidRPr="004B52FB">
        <w:rPr>
          <w:rStyle w:val="TagStyle"/>
          <w:rtl/>
        </w:rPr>
        <w:t xml:space="preserve"> </w:t>
      </w:r>
      <w:r>
        <w:rPr>
          <w:rtl/>
        </w:rPr>
        <w:t>סגנית מזכירת הכנסת אלינור ימין:</w:t>
      </w:r>
      <w:r w:rsidRPr="004B52FB">
        <w:rPr>
          <w:rStyle w:val="TagStyle"/>
          <w:rtl/>
        </w:rPr>
        <w:t xml:space="preserve"> </w:t>
      </w:r>
      <w:r w:rsidRPr="006B21ED">
        <w:rPr>
          <w:rStyle w:val="TagStyle"/>
          <w:rtl/>
        </w:rPr>
        <w:t xml:space="preserve">&lt;&lt; קריאה &gt;&gt; </w:t>
      </w:r>
      <w:r>
        <w:rPr>
          <w:rtl/>
        </w:rPr>
        <w:t xml:space="preserve">   </w:t>
      </w:r>
    </w:p>
    <w:p w:rsidR="00620F84" w:rsidRDefault="00620F84" w:rsidP="00006F14">
      <w:pPr>
        <w:ind w:firstLine="0"/>
        <w:rPr>
          <w:rtl/>
          <w:lang w:eastAsia="he-IL"/>
        </w:rPr>
      </w:pPr>
      <w:bookmarkStart w:id="2413" w:name="_ETM_Q12_763000"/>
      <w:bookmarkEnd w:id="2413"/>
      <w:r>
        <w:rPr>
          <w:rFonts w:hint="cs"/>
          <w:rtl/>
          <w:lang w:eastAsia="he-IL"/>
        </w:rPr>
        <w:t>(קוראת בשם חברת הכנסת)</w:t>
      </w:r>
    </w:p>
    <w:p w:rsidR="00620F84" w:rsidRDefault="00620F84" w:rsidP="00006F14">
      <w:pPr>
        <w:rPr>
          <w:rtl/>
          <w:lang w:eastAsia="he-IL"/>
        </w:rPr>
      </w:pPr>
    </w:p>
    <w:p w:rsidR="00620F84" w:rsidRDefault="00620F84" w:rsidP="00006F14">
      <w:pPr>
        <w:rPr>
          <w:rtl/>
          <w:lang w:eastAsia="he-IL"/>
        </w:rPr>
      </w:pPr>
      <w:bookmarkStart w:id="2414" w:name="_ETM_Q12_759000"/>
      <w:bookmarkEnd w:id="2414"/>
      <w:r>
        <w:rPr>
          <w:rFonts w:hint="cs"/>
          <w:rtl/>
          <w:lang w:eastAsia="he-IL"/>
        </w:rPr>
        <w:t xml:space="preserve">קרן ברק </w:t>
      </w:r>
      <w:r>
        <w:rPr>
          <w:rFonts w:hint="cs"/>
          <w:rtl/>
          <w:lang w:eastAsia="he-IL"/>
        </w:rPr>
        <w:tab/>
        <w:t>–   נגד</w:t>
      </w:r>
    </w:p>
    <w:p w:rsidR="00620F84" w:rsidRDefault="00620F84" w:rsidP="00006F14">
      <w:pPr>
        <w:rPr>
          <w:rtl/>
          <w:lang w:eastAsia="he-IL"/>
        </w:rPr>
      </w:pPr>
    </w:p>
    <w:p w:rsidR="00620F84" w:rsidRDefault="00620F84" w:rsidP="00006F14">
      <w:pPr>
        <w:pStyle w:val="af6"/>
        <w:keepNext/>
        <w:rPr>
          <w:rtl/>
        </w:rPr>
      </w:pPr>
      <w:bookmarkStart w:id="2415" w:name="_ETM_Q12_772000"/>
      <w:bookmarkEnd w:id="2415"/>
      <w:r w:rsidRPr="004B52FB">
        <w:rPr>
          <w:rStyle w:val="TagStyle"/>
          <w:rtl/>
        </w:rPr>
        <w:t xml:space="preserve"> &lt;&lt; יור &gt;&gt; </w:t>
      </w:r>
      <w:r>
        <w:rPr>
          <w:rtl/>
        </w:rPr>
        <w:t>היו"ר מיקי לוי:</w:t>
      </w:r>
      <w:r w:rsidRPr="004B52FB">
        <w:rPr>
          <w:rStyle w:val="TagStyle"/>
          <w:rtl/>
        </w:rPr>
        <w:t xml:space="preserve"> &lt;&lt; יור &gt;&gt;</w:t>
      </w:r>
      <w:r>
        <w:rPr>
          <w:rtl/>
        </w:rPr>
        <w:t xml:space="preserve">   </w:t>
      </w:r>
    </w:p>
    <w:p w:rsidR="00620F84" w:rsidRDefault="00620F84" w:rsidP="001016EB">
      <w:pPr>
        <w:rPr>
          <w:rtl/>
          <w:lang w:eastAsia="he-IL"/>
        </w:rPr>
      </w:pPr>
    </w:p>
    <w:p w:rsidR="00620F84" w:rsidRPr="004B52FB" w:rsidRDefault="00620F84" w:rsidP="00006F14">
      <w:pPr>
        <w:rPr>
          <w:rtl/>
          <w:lang w:eastAsia="he-IL"/>
        </w:rPr>
      </w:pPr>
      <w:bookmarkStart w:id="2416" w:name="_ETM_Q12_773000"/>
      <w:bookmarkEnd w:id="2416"/>
      <w:r>
        <w:rPr>
          <w:rFonts w:hint="cs"/>
          <w:rtl/>
          <w:lang w:eastAsia="he-IL"/>
        </w:rPr>
        <w:t xml:space="preserve">חבר הכנסת </w:t>
      </w:r>
      <w:bookmarkStart w:id="2417" w:name="_ETM_Q12_771000"/>
      <w:bookmarkEnd w:id="2417"/>
      <w:r>
        <w:rPr>
          <w:rFonts w:hint="cs"/>
          <w:rtl/>
          <w:lang w:eastAsia="he-IL"/>
        </w:rPr>
        <w:t xml:space="preserve">סלאלחה הצביע. </w:t>
      </w:r>
    </w:p>
    <w:p w:rsidR="00620F84" w:rsidRDefault="00620F84" w:rsidP="00006F14">
      <w:pPr>
        <w:rPr>
          <w:rtl/>
          <w:lang w:eastAsia="he-IL"/>
        </w:rPr>
      </w:pPr>
    </w:p>
    <w:p w:rsidR="00620F84" w:rsidRDefault="00620F84" w:rsidP="00006F14">
      <w:pPr>
        <w:pStyle w:val="af5"/>
        <w:keepNext/>
        <w:rPr>
          <w:rtl/>
        </w:rPr>
      </w:pPr>
      <w:bookmarkStart w:id="2418" w:name="ET_interruption_5156_4"/>
      <w:r w:rsidRPr="00E20074">
        <w:rPr>
          <w:rStyle w:val="TagStyle"/>
          <w:rtl/>
        </w:rPr>
        <w:t xml:space="preserve"> &lt;&lt; קריאה &gt;&gt; </w:t>
      </w:r>
      <w:r>
        <w:rPr>
          <w:rtl/>
        </w:rPr>
        <w:t>דוד אמסלם (הליכוד):</w:t>
      </w:r>
      <w:r w:rsidRPr="00E20074">
        <w:rPr>
          <w:rStyle w:val="TagStyle"/>
          <w:rtl/>
        </w:rPr>
        <w:t xml:space="preserve"> &lt;&lt; קריאה &gt;</w:t>
      </w:r>
      <w:r>
        <w:rPr>
          <w:rtl/>
        </w:rPr>
        <w:t xml:space="preserve"> </w:t>
      </w:r>
      <w:bookmarkEnd w:id="2418"/>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הסתיימה ההצבעה. </w:t>
      </w:r>
    </w:p>
    <w:p w:rsidR="00620F84" w:rsidRDefault="00620F84" w:rsidP="00006F14">
      <w:pPr>
        <w:rPr>
          <w:rtl/>
          <w:lang w:eastAsia="he-IL"/>
        </w:rPr>
      </w:pPr>
    </w:p>
    <w:p w:rsidR="00620F84" w:rsidRDefault="00620F84" w:rsidP="00006F14">
      <w:pPr>
        <w:pStyle w:val="af6"/>
        <w:keepNext/>
        <w:rPr>
          <w:rtl/>
        </w:rPr>
      </w:pPr>
      <w:r w:rsidRPr="00E20074">
        <w:rPr>
          <w:rStyle w:val="TagStyle"/>
          <w:rtl/>
        </w:rPr>
        <w:t xml:space="preserve"> &lt;&lt; יור &gt;&gt; </w:t>
      </w:r>
      <w:r>
        <w:rPr>
          <w:rtl/>
        </w:rPr>
        <w:t>היו"ר מיקי לוי:</w:t>
      </w:r>
      <w:r w:rsidRPr="00E20074">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יש עוד מישהו באולם? הסתיימה ההצבעה. </w:t>
      </w:r>
    </w:p>
    <w:p w:rsidR="00620F84" w:rsidRPr="00E20074" w:rsidRDefault="00620F84" w:rsidP="00006F14">
      <w:pPr>
        <w:rPr>
          <w:rtl/>
          <w:lang w:eastAsia="he-IL"/>
        </w:rPr>
      </w:pPr>
    </w:p>
    <w:p w:rsidR="00620F84" w:rsidRDefault="00620F84" w:rsidP="00006F14">
      <w:pPr>
        <w:pStyle w:val="af6"/>
        <w:keepNext/>
        <w:rPr>
          <w:rtl/>
        </w:rPr>
      </w:pPr>
      <w:r w:rsidRPr="009504D2">
        <w:rPr>
          <w:rStyle w:val="TagStyle"/>
          <w:rtl/>
        </w:rPr>
        <w:t xml:space="preserve">&lt;&lt; יור &gt;&gt; </w:t>
      </w:r>
      <w:r>
        <w:rPr>
          <w:rtl/>
        </w:rPr>
        <w:t>היו"ר מיקי לוי:</w:t>
      </w:r>
      <w:r w:rsidRPr="009504D2">
        <w:rPr>
          <w:rStyle w:val="TagStyle"/>
          <w:rtl/>
        </w:rPr>
        <w:t xml:space="preserve"> &lt;&lt; יור &gt;&gt;</w:t>
      </w:r>
      <w:r>
        <w:rPr>
          <w:rtl/>
        </w:rPr>
        <w:t xml:space="preserve">  </w:t>
      </w:r>
    </w:p>
    <w:p w:rsidR="00620F84" w:rsidRDefault="00620F84" w:rsidP="00006F14">
      <w:pPr>
        <w:rPr>
          <w:rtl/>
          <w:lang w:eastAsia="he-IL"/>
        </w:rPr>
      </w:pPr>
    </w:p>
    <w:p w:rsidR="00620F84" w:rsidRDefault="00620F84" w:rsidP="00006F14">
      <w:pPr>
        <w:rPr>
          <w:rtl/>
          <w:lang w:eastAsia="he-IL"/>
        </w:rPr>
      </w:pPr>
      <w:bookmarkStart w:id="2419" w:name="_ETM_Q13_467000"/>
      <w:bookmarkEnd w:id="2419"/>
      <w:r>
        <w:rPr>
          <w:rFonts w:hint="cs"/>
          <w:rtl/>
          <w:lang w:eastAsia="he-IL"/>
        </w:rPr>
        <w:t xml:space="preserve">חברי הכנסת, בעד </w:t>
      </w:r>
      <w:r>
        <w:rPr>
          <w:rFonts w:hint="eastAsia"/>
          <w:rtl/>
          <w:lang w:eastAsia="he-IL"/>
        </w:rPr>
        <w:t>–</w:t>
      </w:r>
      <w:r>
        <w:rPr>
          <w:rFonts w:hint="cs"/>
          <w:rtl/>
          <w:lang w:eastAsia="he-IL"/>
        </w:rPr>
        <w:t xml:space="preserve"> 58, נגד </w:t>
      </w:r>
      <w:r>
        <w:rPr>
          <w:rFonts w:hint="eastAsia"/>
          <w:rtl/>
          <w:lang w:eastAsia="he-IL"/>
        </w:rPr>
        <w:t>–</w:t>
      </w:r>
      <w:r>
        <w:rPr>
          <w:rFonts w:hint="cs"/>
          <w:rtl/>
          <w:lang w:eastAsia="he-IL"/>
        </w:rPr>
        <w:t xml:space="preserve"> 55, לפיכך הצעת </w:t>
      </w:r>
      <w:bookmarkStart w:id="2420" w:name="_ETM_Q13_544000"/>
      <w:bookmarkEnd w:id="2420"/>
      <w:r>
        <w:rPr>
          <w:rFonts w:hint="cs"/>
          <w:rtl/>
          <w:lang w:eastAsia="he-IL"/>
        </w:rPr>
        <w:t>החוק עברה</w:t>
      </w:r>
      <w:r w:rsidR="00421248">
        <w:rPr>
          <w:rFonts w:hint="cs"/>
          <w:rtl/>
          <w:lang w:eastAsia="he-IL"/>
        </w:rPr>
        <w:t>,</w:t>
      </w:r>
      <w:r>
        <w:rPr>
          <w:rFonts w:hint="cs"/>
          <w:rtl/>
          <w:lang w:eastAsia="he-IL"/>
        </w:rPr>
        <w:t xml:space="preserve"> ותועבר לוועדת העבודה והרווחה להמשך דיון. </w:t>
      </w:r>
      <w:bookmarkStart w:id="2421" w:name="_ETM_Q13_551000"/>
      <w:bookmarkEnd w:id="2421"/>
      <w:r>
        <w:rPr>
          <w:rFonts w:hint="cs"/>
          <w:rtl/>
          <w:lang w:eastAsia="he-IL"/>
        </w:rPr>
        <w:t>אנחנו ממשיכים.</w:t>
      </w:r>
    </w:p>
    <w:p w:rsidR="00620F84" w:rsidRDefault="00620F84" w:rsidP="00006F14">
      <w:pPr>
        <w:rPr>
          <w:rtl/>
          <w:lang w:eastAsia="he-IL"/>
        </w:rPr>
      </w:pPr>
    </w:p>
    <w:p w:rsidR="00620F84" w:rsidRDefault="00620F84" w:rsidP="00006F14">
      <w:pPr>
        <w:pStyle w:val="af5"/>
        <w:keepNext/>
        <w:rPr>
          <w:rtl/>
        </w:rPr>
      </w:pPr>
      <w:bookmarkStart w:id="2422" w:name="ET_interruption_5763_3"/>
      <w:r w:rsidRPr="00983047">
        <w:rPr>
          <w:rStyle w:val="TagStyle"/>
          <w:rtl/>
        </w:rPr>
        <w:t xml:space="preserve"> &lt;&lt; קריאה &gt;&gt; </w:t>
      </w:r>
      <w:r>
        <w:rPr>
          <w:rtl/>
        </w:rPr>
        <w:t>משה ארבל (ש"ס):</w:t>
      </w:r>
      <w:r w:rsidRPr="00983047">
        <w:rPr>
          <w:rStyle w:val="TagStyle"/>
          <w:rtl/>
        </w:rPr>
        <w:t xml:space="preserve"> &lt;&lt; קריאה &gt;&gt;</w:t>
      </w:r>
      <w:r>
        <w:rPr>
          <w:rtl/>
        </w:rPr>
        <w:t xml:space="preserve">  </w:t>
      </w:r>
      <w:bookmarkEnd w:id="2422"/>
    </w:p>
    <w:p w:rsidR="00620F84" w:rsidRDefault="00620F84" w:rsidP="001016EB">
      <w:pPr>
        <w:rPr>
          <w:rtl/>
          <w:lang w:eastAsia="he-IL"/>
        </w:rPr>
      </w:pPr>
    </w:p>
    <w:p w:rsidR="00620F84" w:rsidRDefault="00620F84" w:rsidP="00006F14">
      <w:pPr>
        <w:rPr>
          <w:rtl/>
          <w:lang w:eastAsia="he-IL"/>
        </w:rPr>
      </w:pPr>
      <w:r>
        <w:rPr>
          <w:rFonts w:hint="cs"/>
          <w:rtl/>
          <w:lang w:eastAsia="he-IL"/>
        </w:rPr>
        <w:t>לוועדה למעמד האישה.</w:t>
      </w:r>
    </w:p>
    <w:p w:rsidR="00620F84" w:rsidRDefault="00620F84" w:rsidP="00006F14">
      <w:pPr>
        <w:rPr>
          <w:rtl/>
          <w:lang w:eastAsia="he-IL"/>
        </w:rPr>
      </w:pPr>
    </w:p>
    <w:p w:rsidR="00620F84" w:rsidRDefault="00620F84" w:rsidP="00006F14">
      <w:pPr>
        <w:pStyle w:val="af5"/>
        <w:keepNext/>
        <w:rPr>
          <w:rtl/>
        </w:rPr>
      </w:pPr>
      <w:bookmarkStart w:id="2423" w:name="ET_interruption_4643_4"/>
      <w:r w:rsidRPr="00983047">
        <w:rPr>
          <w:rStyle w:val="TagStyle"/>
          <w:rtl/>
        </w:rPr>
        <w:t xml:space="preserve"> &lt;&lt; קריאה &gt;&gt; </w:t>
      </w:r>
      <w:r>
        <w:rPr>
          <w:rtl/>
        </w:rPr>
        <w:t>חיים כץ (הליכוד):</w:t>
      </w:r>
      <w:r w:rsidRPr="00983047">
        <w:rPr>
          <w:rStyle w:val="TagStyle"/>
          <w:rtl/>
        </w:rPr>
        <w:t xml:space="preserve"> &lt;&lt; קריאה &gt;&gt;</w:t>
      </w:r>
      <w:r>
        <w:rPr>
          <w:rtl/>
        </w:rPr>
        <w:t xml:space="preserve">  </w:t>
      </w:r>
      <w:bookmarkEnd w:id="2423"/>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לשלום הילד, תעביר אותה לשלום הילד. </w:t>
      </w:r>
    </w:p>
    <w:p w:rsidR="00620F84" w:rsidRDefault="00620F84" w:rsidP="00006F14">
      <w:pPr>
        <w:rPr>
          <w:rtl/>
          <w:lang w:eastAsia="he-IL"/>
        </w:rPr>
      </w:pPr>
    </w:p>
    <w:p w:rsidR="00620F84" w:rsidRDefault="00620F84" w:rsidP="00006F14">
      <w:pPr>
        <w:pStyle w:val="af6"/>
        <w:keepNext/>
        <w:rPr>
          <w:rtl/>
        </w:rPr>
      </w:pPr>
      <w:r w:rsidRPr="00983047">
        <w:rPr>
          <w:rStyle w:val="TagStyle"/>
          <w:rtl/>
        </w:rPr>
        <w:t xml:space="preserve"> &lt;&lt; יור &gt;&gt; </w:t>
      </w:r>
      <w:r>
        <w:rPr>
          <w:rtl/>
        </w:rPr>
        <w:t>היו"ר מיקי לוי:</w:t>
      </w:r>
      <w:r w:rsidRPr="00983047">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הוועדה למעמד האישה, ועדת הפנים, יש עוד עצות?</w:t>
      </w:r>
    </w:p>
    <w:p w:rsidR="00620F84" w:rsidRDefault="00620F84" w:rsidP="00006F14">
      <w:pPr>
        <w:rPr>
          <w:rtl/>
          <w:lang w:eastAsia="he-IL"/>
        </w:rPr>
      </w:pPr>
    </w:p>
    <w:p w:rsidR="00620F84" w:rsidRDefault="00620F84" w:rsidP="00006F14">
      <w:pPr>
        <w:pStyle w:val="af5"/>
        <w:keepNext/>
        <w:rPr>
          <w:rtl/>
        </w:rPr>
      </w:pPr>
      <w:bookmarkStart w:id="2424" w:name="ET_interruption_6151_6"/>
      <w:r w:rsidRPr="00983047">
        <w:rPr>
          <w:rStyle w:val="TagStyle"/>
          <w:rtl/>
        </w:rPr>
        <w:t xml:space="preserve"> &lt;&lt; קריאה &gt;&gt; </w:t>
      </w:r>
      <w:r>
        <w:rPr>
          <w:rtl/>
        </w:rPr>
        <w:t>רון כץ (יש עתיד):</w:t>
      </w:r>
      <w:r w:rsidRPr="00983047">
        <w:rPr>
          <w:rStyle w:val="TagStyle"/>
          <w:rtl/>
        </w:rPr>
        <w:t xml:space="preserve"> &lt;&lt; קריאה &gt;&gt;</w:t>
      </w:r>
      <w:r>
        <w:rPr>
          <w:rtl/>
        </w:rPr>
        <w:t xml:space="preserve">  </w:t>
      </w:r>
      <w:bookmarkEnd w:id="2424"/>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כלכלה, מיקי, כלכלה. </w:t>
      </w:r>
    </w:p>
    <w:p w:rsidR="00620F84" w:rsidRDefault="00620F84" w:rsidP="00006F14">
      <w:pPr>
        <w:rPr>
          <w:rtl/>
          <w:lang w:eastAsia="he-IL"/>
        </w:rPr>
      </w:pPr>
      <w:bookmarkStart w:id="2425" w:name="_ETM_Q13_562000"/>
      <w:bookmarkEnd w:id="2425"/>
    </w:p>
    <w:p w:rsidR="00620F84" w:rsidRDefault="00620F84" w:rsidP="00006F14">
      <w:pPr>
        <w:pStyle w:val="af6"/>
        <w:keepNext/>
        <w:rPr>
          <w:rtl/>
        </w:rPr>
      </w:pPr>
      <w:r w:rsidRPr="00983047">
        <w:rPr>
          <w:rStyle w:val="TagStyle"/>
          <w:rtl/>
        </w:rPr>
        <w:t xml:space="preserve"> &lt;&lt; יור &gt;&gt; </w:t>
      </w:r>
      <w:r>
        <w:rPr>
          <w:rtl/>
        </w:rPr>
        <w:t>היו"ר מיקי לוי:</w:t>
      </w:r>
      <w:r w:rsidRPr="00983047">
        <w:rPr>
          <w:rStyle w:val="TagStyle"/>
          <w:rtl/>
        </w:rPr>
        <w:t xml:space="preserve"> &lt;&lt; יור &gt;&gt;</w:t>
      </w:r>
      <w:r>
        <w:rPr>
          <w:rtl/>
        </w:rPr>
        <w:t xml:space="preserve">  </w:t>
      </w:r>
    </w:p>
    <w:p w:rsidR="00620F84" w:rsidRDefault="00620F84" w:rsidP="001016EB">
      <w:pPr>
        <w:rPr>
          <w:rtl/>
          <w:lang w:eastAsia="he-IL"/>
        </w:rPr>
      </w:pPr>
    </w:p>
    <w:p w:rsidR="00620F84" w:rsidRDefault="00620F84" w:rsidP="00A93950">
      <w:pPr>
        <w:rPr>
          <w:rtl/>
          <w:lang w:eastAsia="he-IL"/>
        </w:rPr>
      </w:pPr>
      <w:r>
        <w:rPr>
          <w:rFonts w:hint="cs"/>
          <w:rtl/>
          <w:lang w:eastAsia="he-IL"/>
        </w:rPr>
        <w:t xml:space="preserve">כלכלה. ובכן, הצעת החוק תועבר לדיון </w:t>
      </w:r>
      <w:bookmarkStart w:id="2426" w:name="_ETM_Q13_563000"/>
      <w:bookmarkEnd w:id="2426"/>
      <w:r>
        <w:rPr>
          <w:rFonts w:hint="cs"/>
          <w:rtl/>
          <w:lang w:eastAsia="he-IL"/>
        </w:rPr>
        <w:t xml:space="preserve">בוועדת הכנסת, להמשך דיון. </w:t>
      </w:r>
    </w:p>
    <w:p w:rsidR="00620F84" w:rsidRDefault="00620F84" w:rsidP="00A93950">
      <w:pPr>
        <w:rPr>
          <w:rtl/>
          <w:lang w:eastAsia="he-IL"/>
        </w:rPr>
      </w:pPr>
    </w:p>
    <w:p w:rsidR="00620F84" w:rsidRDefault="00620F84" w:rsidP="00A93950">
      <w:pPr>
        <w:rPr>
          <w:rtl/>
          <w:lang w:eastAsia="he-IL"/>
        </w:rPr>
      </w:pPr>
    </w:p>
    <w:p w:rsidR="00620F84" w:rsidRDefault="00620F84" w:rsidP="00006F14">
      <w:pPr>
        <w:pStyle w:val="a6"/>
        <w:rPr>
          <w:rtl/>
          <w:lang w:eastAsia="he-IL"/>
        </w:rPr>
      </w:pPr>
      <w:bookmarkStart w:id="2427" w:name="ET_hatsach_626425_8"/>
      <w:r w:rsidRPr="00CC2AD0">
        <w:rPr>
          <w:rStyle w:val="TagStyle"/>
          <w:rtl/>
        </w:rPr>
        <w:t xml:space="preserve"> &lt;&lt; הצח &gt;&gt; </w:t>
      </w:r>
      <w:bookmarkStart w:id="2428" w:name="_Toc92315078"/>
      <w:bookmarkStart w:id="2429" w:name="_Toc92638167"/>
      <w:bookmarkStart w:id="2430" w:name="_Toc92638765"/>
      <w:r>
        <w:rPr>
          <w:rtl/>
          <w:lang w:eastAsia="he-IL"/>
        </w:rPr>
        <w:t xml:space="preserve">הצעת חוק עבודת הנוער (תיקון </w:t>
      </w:r>
      <w:r>
        <w:rPr>
          <w:rFonts w:hint="cs"/>
          <w:rtl/>
          <w:lang w:eastAsia="he-IL"/>
        </w:rPr>
        <w:t>–</w:t>
      </w:r>
      <w:r>
        <w:rPr>
          <w:rtl/>
          <w:lang w:eastAsia="he-IL"/>
        </w:rPr>
        <w:t xml:space="preserve"> עבודת נוער בהופעות וצילומים), התשפ"ב–2021</w:t>
      </w:r>
      <w:bookmarkEnd w:id="2428"/>
      <w:bookmarkEnd w:id="2429"/>
      <w:bookmarkEnd w:id="2430"/>
      <w:r w:rsidRPr="00CC2AD0">
        <w:rPr>
          <w:rStyle w:val="TagStyle"/>
          <w:rtl/>
        </w:rPr>
        <w:t xml:space="preserve"> &lt;&lt; הצח &gt;&gt;</w:t>
      </w:r>
      <w:r>
        <w:rPr>
          <w:rtl/>
          <w:lang w:eastAsia="he-IL"/>
        </w:rPr>
        <w:t xml:space="preserve">  </w:t>
      </w:r>
      <w:bookmarkEnd w:id="2427"/>
    </w:p>
    <w:p w:rsidR="00620F84" w:rsidRDefault="00620F84" w:rsidP="00006F14">
      <w:pPr>
        <w:rPr>
          <w:rtl/>
          <w:lang w:eastAsia="he-IL"/>
        </w:rPr>
      </w:pPr>
      <w:r>
        <w:rPr>
          <w:rtl/>
          <w:lang w:eastAsia="he-IL"/>
        </w:rPr>
        <w:t>[הצעת חוק פ/2228</w:t>
      </w:r>
      <w:r>
        <w:rPr>
          <w:rFonts w:hint="cs"/>
          <w:rtl/>
          <w:lang w:eastAsia="he-IL"/>
        </w:rPr>
        <w:t>/24; נספחות.</w:t>
      </w:r>
      <w:r>
        <w:rPr>
          <w:rtl/>
          <w:lang w:eastAsia="he-IL"/>
        </w:rPr>
        <w:t>]</w:t>
      </w:r>
    </w:p>
    <w:p w:rsidR="00620F84" w:rsidRDefault="00620F84" w:rsidP="00006F14">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620F84" w:rsidRDefault="00620F84" w:rsidP="001016EB">
      <w:pPr>
        <w:rPr>
          <w:rtl/>
          <w:lang w:eastAsia="he-IL"/>
        </w:rPr>
      </w:pPr>
    </w:p>
    <w:p w:rsidR="00620F84" w:rsidRDefault="00620F84" w:rsidP="00006F14">
      <w:pPr>
        <w:pStyle w:val="af6"/>
        <w:keepNext/>
        <w:rPr>
          <w:rtl/>
        </w:rPr>
      </w:pPr>
      <w:r w:rsidRPr="00CC2AD0">
        <w:rPr>
          <w:rStyle w:val="TagStyle"/>
          <w:rtl/>
        </w:rPr>
        <w:t xml:space="preserve"> &lt;&lt; יור &gt;&gt; </w:t>
      </w:r>
      <w:r>
        <w:rPr>
          <w:rtl/>
        </w:rPr>
        <w:t>היו"ר מיקי לוי:</w:t>
      </w:r>
      <w:r w:rsidRPr="00CC2AD0">
        <w:rPr>
          <w:rStyle w:val="TagStyle"/>
          <w:rtl/>
        </w:rPr>
        <w:t xml:space="preserve"> &lt;&lt; יור &gt;&gt;</w:t>
      </w:r>
      <w:r>
        <w:rPr>
          <w:rtl/>
        </w:rPr>
        <w:t xml:space="preserve">  </w:t>
      </w:r>
    </w:p>
    <w:p w:rsidR="00620F84" w:rsidRDefault="00620F84" w:rsidP="001016EB">
      <w:pPr>
        <w:rPr>
          <w:rtl/>
          <w:lang w:eastAsia="he-IL"/>
        </w:rPr>
      </w:pPr>
    </w:p>
    <w:p w:rsidR="00620F84" w:rsidRDefault="00620F84" w:rsidP="00A93950">
      <w:pPr>
        <w:rPr>
          <w:rtl/>
          <w:lang w:eastAsia="he-IL"/>
        </w:rPr>
      </w:pPr>
      <w:r>
        <w:rPr>
          <w:rFonts w:hint="cs"/>
          <w:rtl/>
          <w:lang w:eastAsia="he-IL"/>
        </w:rPr>
        <w:t>אנחנו עוברים להצעת החוק, איתן.</w:t>
      </w:r>
    </w:p>
    <w:p w:rsidR="00620F84" w:rsidRDefault="00620F84" w:rsidP="00A93950">
      <w:pPr>
        <w:rPr>
          <w:rtl/>
          <w:lang w:eastAsia="he-IL"/>
        </w:rPr>
      </w:pPr>
    </w:p>
    <w:p w:rsidR="00620F84" w:rsidRDefault="00620F84" w:rsidP="00006F14">
      <w:pPr>
        <w:pStyle w:val="af6"/>
        <w:keepNext/>
        <w:rPr>
          <w:rtl/>
        </w:rPr>
      </w:pPr>
      <w:bookmarkStart w:id="2431" w:name="ET_yor_6244_11"/>
      <w:r w:rsidRPr="00CC2AD0">
        <w:rPr>
          <w:rStyle w:val="TagStyle"/>
          <w:rtl/>
        </w:rPr>
        <w:t xml:space="preserve"> &lt;&lt; יור &gt;&gt; </w:t>
      </w:r>
      <w:r>
        <w:rPr>
          <w:rtl/>
        </w:rPr>
        <w:t>היו"ר איתן גינזבורג:</w:t>
      </w:r>
      <w:r w:rsidRPr="00CC2AD0">
        <w:rPr>
          <w:rStyle w:val="TagStyle"/>
          <w:rtl/>
        </w:rPr>
        <w:t xml:space="preserve"> &lt;&lt; יור &gt;&gt;</w:t>
      </w:r>
      <w:r>
        <w:rPr>
          <w:rtl/>
        </w:rPr>
        <w:t xml:space="preserve">  </w:t>
      </w:r>
      <w:bookmarkEnd w:id="2431"/>
    </w:p>
    <w:p w:rsidR="00620F84" w:rsidRDefault="00620F84" w:rsidP="001016EB">
      <w:pPr>
        <w:rPr>
          <w:rtl/>
          <w:lang w:eastAsia="he-IL"/>
        </w:rPr>
      </w:pPr>
    </w:p>
    <w:p w:rsidR="00620F84" w:rsidRDefault="00620F84" w:rsidP="003F4FB1">
      <w:pPr>
        <w:rPr>
          <w:rtl/>
          <w:lang w:eastAsia="he-IL"/>
        </w:rPr>
      </w:pPr>
      <w:bookmarkStart w:id="2432" w:name="_ETM_Q13_578000"/>
      <w:bookmarkEnd w:id="2432"/>
      <w:r>
        <w:rPr>
          <w:rFonts w:hint="cs"/>
          <w:rtl/>
          <w:lang w:eastAsia="he-IL"/>
        </w:rPr>
        <w:t xml:space="preserve">חברי הכנסת, אנחנו עוברים לנושא הבא שעל סדר-היום: </w:t>
      </w:r>
      <w:r w:rsidRPr="00CC2AD0">
        <w:rPr>
          <w:rtl/>
          <w:lang w:eastAsia="he-IL"/>
        </w:rPr>
        <w:t xml:space="preserve">הצעת חוק עבודת הנוער (תיקון </w:t>
      </w:r>
      <w:r>
        <w:rPr>
          <w:rFonts w:hint="cs"/>
          <w:rtl/>
          <w:lang w:eastAsia="he-IL"/>
        </w:rPr>
        <w:t>–</w:t>
      </w:r>
      <w:r w:rsidRPr="00CC2AD0">
        <w:rPr>
          <w:rtl/>
          <w:lang w:eastAsia="he-IL"/>
        </w:rPr>
        <w:t>עבודת נוער בהופעות וצילומים),</w:t>
      </w:r>
      <w:r>
        <w:rPr>
          <w:rtl/>
          <w:lang w:eastAsia="he-IL"/>
        </w:rPr>
        <w:t xml:space="preserve"> </w:t>
      </w:r>
      <w:r>
        <w:rPr>
          <w:rFonts w:hint="cs"/>
          <w:rtl/>
          <w:lang w:eastAsia="he-IL"/>
        </w:rPr>
        <w:t xml:space="preserve">של חברת הכנסת לימור מגן תלם וקבוצת חברי </w:t>
      </w:r>
      <w:r w:rsidR="00421248">
        <w:rPr>
          <w:rFonts w:hint="cs"/>
          <w:rtl/>
          <w:lang w:eastAsia="he-IL"/>
        </w:rPr>
        <w:t>ה</w:t>
      </w:r>
      <w:r>
        <w:rPr>
          <w:rFonts w:hint="cs"/>
          <w:rtl/>
          <w:lang w:eastAsia="he-IL"/>
        </w:rPr>
        <w:t>כנסת. אני מזמין את חברת הכנסת לימור מגן תלם להציג את הצעת החוק. בבקשה, גב</w:t>
      </w:r>
      <w:bookmarkStart w:id="2433" w:name="_ETM_Q13_603000"/>
      <w:bookmarkEnd w:id="2433"/>
      <w:r>
        <w:rPr>
          <w:rFonts w:hint="cs"/>
          <w:rtl/>
          <w:lang w:eastAsia="he-IL"/>
        </w:rPr>
        <w:t xml:space="preserve">רתי. בבקשה, גברתי, עד עשר דקות לרשותך. </w:t>
      </w:r>
    </w:p>
    <w:p w:rsidR="00620F84" w:rsidRDefault="00620F84" w:rsidP="00006F14">
      <w:pPr>
        <w:rPr>
          <w:rtl/>
          <w:lang w:eastAsia="he-IL"/>
        </w:rPr>
      </w:pPr>
    </w:p>
    <w:p w:rsidR="00620F84" w:rsidRDefault="00620F84" w:rsidP="00006F14">
      <w:pPr>
        <w:pStyle w:val="a4"/>
        <w:keepNext/>
        <w:rPr>
          <w:rtl/>
        </w:rPr>
      </w:pPr>
      <w:bookmarkStart w:id="2434" w:name="_ETM_Q13_608000"/>
      <w:bookmarkStart w:id="2435" w:name="ET_speaker_6227_12"/>
      <w:bookmarkEnd w:id="2434"/>
      <w:r w:rsidRPr="00CC2AD0">
        <w:rPr>
          <w:rStyle w:val="TagStyle"/>
          <w:rtl/>
        </w:rPr>
        <w:t xml:space="preserve"> &lt;&lt; דובר &gt;&gt; </w:t>
      </w:r>
      <w:bookmarkStart w:id="2436" w:name="_Toc92315079"/>
      <w:bookmarkStart w:id="2437" w:name="_Toc92638168"/>
      <w:bookmarkStart w:id="2438" w:name="_Toc92638766"/>
      <w:r>
        <w:rPr>
          <w:rtl/>
        </w:rPr>
        <w:t>לימור מגן תלם (ישראל ביתנו):</w:t>
      </w:r>
      <w:bookmarkEnd w:id="2436"/>
      <w:bookmarkEnd w:id="2437"/>
      <w:bookmarkEnd w:id="2438"/>
      <w:r w:rsidRPr="00CC2AD0">
        <w:rPr>
          <w:rStyle w:val="TagStyle"/>
          <w:rtl/>
        </w:rPr>
        <w:t xml:space="preserve"> &lt;&lt; דובר &gt;&gt;</w:t>
      </w:r>
      <w:r>
        <w:rPr>
          <w:rtl/>
        </w:rPr>
        <w:t xml:space="preserve">  </w:t>
      </w:r>
      <w:bookmarkEnd w:id="2435"/>
    </w:p>
    <w:p w:rsidR="00620F84" w:rsidRDefault="00620F84" w:rsidP="001016EB">
      <w:pPr>
        <w:rPr>
          <w:rtl/>
          <w:lang w:eastAsia="he-IL"/>
        </w:rPr>
      </w:pPr>
    </w:p>
    <w:p w:rsidR="00620F84" w:rsidRDefault="00620F84" w:rsidP="00421248">
      <w:pPr>
        <w:rPr>
          <w:rtl/>
          <w:lang w:eastAsia="he-IL"/>
        </w:rPr>
      </w:pPr>
      <w:bookmarkStart w:id="2439" w:name="_ETM_Q13_611000"/>
      <w:bookmarkEnd w:id="2439"/>
      <w:r>
        <w:rPr>
          <w:rFonts w:hint="cs"/>
          <w:rtl/>
          <w:lang w:eastAsia="he-IL"/>
        </w:rPr>
        <w:t xml:space="preserve">אדוני היושב-ראש, </w:t>
      </w:r>
      <w:bookmarkStart w:id="2440" w:name="_ETM_Q13_624000"/>
      <w:bookmarkEnd w:id="2440"/>
      <w:r>
        <w:rPr>
          <w:rFonts w:hint="cs"/>
          <w:rtl/>
          <w:lang w:eastAsia="he-IL"/>
        </w:rPr>
        <w:t xml:space="preserve">חבריי חברי הכנסת, </w:t>
      </w:r>
      <w:r w:rsidRPr="00CC2AD0">
        <w:rPr>
          <w:rtl/>
          <w:lang w:eastAsia="he-IL"/>
        </w:rPr>
        <w:t>הצעת החוק שעולה בפניכם היום נועדה להגן על הילדים שלנו ולשמור עליהם. ראינו ושמענו בחודשים האחרונים עשרות עדויות של נערות</w:t>
      </w:r>
      <w:r>
        <w:rPr>
          <w:rFonts w:hint="cs"/>
          <w:rtl/>
          <w:lang w:eastAsia="he-IL"/>
        </w:rPr>
        <w:t>,</w:t>
      </w:r>
      <w:r w:rsidRPr="00CC2AD0">
        <w:rPr>
          <w:rtl/>
          <w:lang w:eastAsia="he-IL"/>
        </w:rPr>
        <w:t xml:space="preserve"> שנחשפו באומץ וסיפרו על </w:t>
      </w:r>
      <w:r>
        <w:rPr>
          <w:rtl/>
          <w:lang w:eastAsia="he-IL"/>
        </w:rPr>
        <w:t>פגיעות מיניות מצד סוכני דוגמנות</w:t>
      </w:r>
      <w:r>
        <w:rPr>
          <w:rFonts w:hint="cs"/>
          <w:rtl/>
          <w:lang w:eastAsia="he-IL"/>
        </w:rPr>
        <w:t>;</w:t>
      </w:r>
      <w:r w:rsidRPr="00CC2AD0">
        <w:rPr>
          <w:rtl/>
          <w:lang w:eastAsia="he-IL"/>
        </w:rPr>
        <w:t xml:space="preserve"> נערים ונערות שכל מה שהם רצו היה להגשים את חלומם לדגמן ולהצליח בתחום.</w:t>
      </w:r>
      <w:r>
        <w:rPr>
          <w:rtl/>
          <w:lang w:eastAsia="he-IL"/>
        </w:rPr>
        <w:t xml:space="preserve"> </w:t>
      </w:r>
      <w:r w:rsidRPr="00CC2AD0">
        <w:rPr>
          <w:rtl/>
          <w:lang w:eastAsia="he-IL"/>
        </w:rPr>
        <w:t>הם הותקפו והושפלו באופן מחפיר</w:t>
      </w:r>
      <w:r>
        <w:rPr>
          <w:rFonts w:hint="cs"/>
          <w:rtl/>
          <w:lang w:eastAsia="he-IL"/>
        </w:rPr>
        <w:t>, תוך ניצול עמדת הכוח של סוכן הדוגמנות מול נערים ונערות, צעירים וצעירות, שרק רצו להיות דוגמניות.</w:t>
      </w:r>
      <w:bookmarkStart w:id="2441" w:name="_ETM_Q13_676000"/>
      <w:bookmarkEnd w:id="2441"/>
      <w:r>
        <w:rPr>
          <w:rFonts w:hint="cs"/>
          <w:rtl/>
          <w:lang w:eastAsia="he-IL"/>
        </w:rPr>
        <w:t xml:space="preserve"> </w:t>
      </w:r>
    </w:p>
    <w:p w:rsidR="00620F84" w:rsidRDefault="00620F84" w:rsidP="00006F14">
      <w:pPr>
        <w:rPr>
          <w:rtl/>
          <w:lang w:eastAsia="he-IL"/>
        </w:rPr>
      </w:pPr>
      <w:bookmarkStart w:id="2442" w:name="_ETM_Q13_73210"/>
      <w:bookmarkStart w:id="2443" w:name="_ETM_Q13_73264"/>
      <w:bookmarkEnd w:id="2442"/>
      <w:bookmarkEnd w:id="2443"/>
    </w:p>
    <w:p w:rsidR="00620F84" w:rsidRDefault="00620F84" w:rsidP="00421248">
      <w:pPr>
        <w:rPr>
          <w:rtl/>
          <w:lang w:eastAsia="he-IL"/>
        </w:rPr>
      </w:pPr>
      <w:bookmarkStart w:id="2444" w:name="_ETM_Q13_73351"/>
      <w:bookmarkStart w:id="2445" w:name="_ETM_Q13_73395"/>
      <w:bookmarkEnd w:id="2444"/>
      <w:bookmarkEnd w:id="2445"/>
      <w:r>
        <w:rPr>
          <w:rFonts w:hint="cs"/>
          <w:rtl/>
          <w:lang w:eastAsia="he-IL"/>
        </w:rPr>
        <w:t xml:space="preserve">בדיוק את הסוגיה הזאת הצעת החוק שלי באה להסדיר. חשוב לי לומר שאני גאה בכל מי שהצליחו לספר בפנים חשופות על אודות הפגיעות המיניות שחוו בתעשיית הבידור והדוגמנות. אני עומדת פה </w:t>
      </w:r>
      <w:bookmarkStart w:id="2446" w:name="_ETM_Q13_689000"/>
      <w:bookmarkEnd w:id="2446"/>
      <w:r>
        <w:rPr>
          <w:rFonts w:hint="cs"/>
          <w:rtl/>
          <w:lang w:eastAsia="he-IL"/>
        </w:rPr>
        <w:t xml:space="preserve">מלאת השראה מהאומץ שהן הפגינו וממשיכות להפגין. כולכם </w:t>
      </w:r>
      <w:bookmarkStart w:id="2447" w:name="_ETM_Q13_695000"/>
      <w:bookmarkEnd w:id="2447"/>
      <w:r>
        <w:rPr>
          <w:rFonts w:hint="cs"/>
          <w:rtl/>
          <w:lang w:eastAsia="he-IL"/>
        </w:rPr>
        <w:t xml:space="preserve">בוודאי שמעתם על הפרשייה, שהתפרסמה בתקשורת, על סוכן דוגמניות מוכר </w:t>
      </w:r>
      <w:bookmarkStart w:id="2448" w:name="_ETM_Q13_704000"/>
      <w:bookmarkEnd w:id="2448"/>
      <w:r>
        <w:rPr>
          <w:rFonts w:hint="cs"/>
          <w:rtl/>
          <w:lang w:eastAsia="he-IL"/>
        </w:rPr>
        <w:t xml:space="preserve">מאוד שנחשד </w:t>
      </w:r>
      <w:r w:rsidR="00421248">
        <w:rPr>
          <w:rFonts w:hint="eastAsia"/>
          <w:rtl/>
          <w:lang w:eastAsia="he-IL"/>
        </w:rPr>
        <w:t>–</w:t>
      </w:r>
      <w:r w:rsidR="00421248">
        <w:rPr>
          <w:rFonts w:hint="cs"/>
          <w:rtl/>
          <w:lang w:eastAsia="he-IL"/>
        </w:rPr>
        <w:t xml:space="preserve"> </w:t>
      </w:r>
      <w:r>
        <w:rPr>
          <w:rFonts w:hint="cs"/>
          <w:rtl/>
          <w:lang w:eastAsia="he-IL"/>
        </w:rPr>
        <w:t xml:space="preserve">לכאורה </w:t>
      </w:r>
      <w:r w:rsidR="00421248">
        <w:rPr>
          <w:rFonts w:hint="eastAsia"/>
          <w:rtl/>
          <w:lang w:eastAsia="he-IL"/>
        </w:rPr>
        <w:t>–</w:t>
      </w:r>
      <w:r w:rsidR="00421248">
        <w:rPr>
          <w:rFonts w:hint="cs"/>
          <w:rtl/>
          <w:lang w:eastAsia="he-IL"/>
        </w:rPr>
        <w:t xml:space="preserve"> </w:t>
      </w:r>
      <w:r>
        <w:rPr>
          <w:rFonts w:hint="cs"/>
          <w:rtl/>
          <w:lang w:eastAsia="he-IL"/>
        </w:rPr>
        <w:t xml:space="preserve">בהטרדה ותקיפה מינית של </w:t>
      </w:r>
      <w:r w:rsidRPr="005846C5">
        <w:rPr>
          <w:rtl/>
          <w:lang w:eastAsia="he-IL"/>
        </w:rPr>
        <w:t xml:space="preserve">דוגמניות. כששמעתי לראשונה על הפרשה הזו ועל </w:t>
      </w:r>
      <w:r>
        <w:rPr>
          <w:rtl/>
          <w:lang w:eastAsia="he-IL"/>
        </w:rPr>
        <w:t xml:space="preserve">הטרדות </w:t>
      </w:r>
      <w:r w:rsidRPr="005846C5">
        <w:rPr>
          <w:rtl/>
          <w:lang w:eastAsia="he-IL"/>
        </w:rPr>
        <w:t>מיניות שהנערות עברו בבתים פרטיים של הסוכן וחברים שלו,</w:t>
      </w:r>
      <w:r>
        <w:rPr>
          <w:rtl/>
          <w:lang w:eastAsia="he-IL"/>
        </w:rPr>
        <w:t xml:space="preserve"> הדבר הראשון שעלה לי בראש הוא</w:t>
      </w:r>
      <w:r>
        <w:rPr>
          <w:rFonts w:hint="cs"/>
          <w:rtl/>
          <w:lang w:eastAsia="he-IL"/>
        </w:rPr>
        <w:t>:</w:t>
      </w:r>
      <w:r>
        <w:rPr>
          <w:rtl/>
          <w:lang w:eastAsia="he-IL"/>
        </w:rPr>
        <w:t xml:space="preserve"> </w:t>
      </w:r>
      <w:r w:rsidRPr="005846C5">
        <w:rPr>
          <w:rtl/>
          <w:lang w:eastAsia="he-IL"/>
        </w:rPr>
        <w:t>איך לעזאזל הנערות הללו נותרו</w:t>
      </w:r>
      <w:r>
        <w:rPr>
          <w:rFonts w:hint="cs"/>
          <w:rtl/>
          <w:lang w:eastAsia="he-IL"/>
        </w:rPr>
        <w:t xml:space="preserve"> לבדן בסיטואציה הזו</w:t>
      </w:r>
      <w:r w:rsidR="00421248">
        <w:rPr>
          <w:rFonts w:hint="cs"/>
          <w:rtl/>
          <w:lang w:eastAsia="he-IL"/>
        </w:rPr>
        <w:t>?</w:t>
      </w:r>
      <w:r>
        <w:rPr>
          <w:rFonts w:hint="cs"/>
          <w:rtl/>
          <w:lang w:eastAsia="he-IL"/>
        </w:rPr>
        <w:t xml:space="preserve"> </w:t>
      </w:r>
      <w:r w:rsidRPr="005846C5">
        <w:rPr>
          <w:rtl/>
          <w:lang w:eastAsia="he-IL"/>
        </w:rPr>
        <w:t>זה הזכיר לי את התקופה שהייתי דוגמנית בעצמי. לא עלה בדעתי ללכת לאודישנים או לצילומי דוגמנות לבד, בלי ליווי של אחד ההורים</w:t>
      </w:r>
      <w:r>
        <w:rPr>
          <w:rFonts w:hint="cs"/>
          <w:rtl/>
          <w:lang w:eastAsia="he-IL"/>
        </w:rPr>
        <w:t>.</w:t>
      </w:r>
      <w:r w:rsidR="00421248">
        <w:rPr>
          <w:rFonts w:hint="cs"/>
          <w:rtl/>
          <w:lang w:eastAsia="he-IL"/>
        </w:rPr>
        <w:t xml:space="preserve"> </w:t>
      </w:r>
      <w:r>
        <w:rPr>
          <w:rFonts w:hint="cs"/>
          <w:rtl/>
          <w:lang w:eastAsia="he-IL"/>
        </w:rPr>
        <w:t xml:space="preserve">לכן, מייד כשהתפרסמה הפרשייה </w:t>
      </w:r>
      <w:bookmarkStart w:id="2449" w:name="_ETM_Q13_741000"/>
      <w:bookmarkEnd w:id="2449"/>
      <w:r>
        <w:rPr>
          <w:rFonts w:hint="cs"/>
          <w:rtl/>
          <w:lang w:eastAsia="he-IL"/>
        </w:rPr>
        <w:t>הגשתי את הצעת החוק שלפיה קטינים עד גיל 1</w:t>
      </w:r>
      <w:bookmarkStart w:id="2450" w:name="_ETM_Q13_745000"/>
      <w:bookmarkEnd w:id="2450"/>
      <w:r>
        <w:rPr>
          <w:rFonts w:hint="cs"/>
          <w:rtl/>
          <w:lang w:eastAsia="he-IL"/>
        </w:rPr>
        <w:t xml:space="preserve">7 ילוו באחד מהוריהם בעת אודישנים וצילומים בתעשיית הדוגמנות. </w:t>
      </w:r>
      <w:r w:rsidRPr="006F1563">
        <w:rPr>
          <w:rtl/>
          <w:lang w:eastAsia="he-IL"/>
        </w:rPr>
        <w:t xml:space="preserve">המצב החוקי היום, שדורש ליווי הורים רק עד גיל </w:t>
      </w:r>
      <w:r w:rsidR="00421248">
        <w:rPr>
          <w:rFonts w:hint="cs"/>
          <w:rtl/>
          <w:lang w:eastAsia="he-IL"/>
        </w:rPr>
        <w:t>שמונה</w:t>
      </w:r>
      <w:r w:rsidRPr="006F1563">
        <w:rPr>
          <w:rtl/>
          <w:lang w:eastAsia="he-IL"/>
        </w:rPr>
        <w:t>, מתעלם לחלוטין מיחסי הכוחות בין סוכן דוגמניות לבין נערה בת 15</w:t>
      </w:r>
      <w:r>
        <w:rPr>
          <w:rFonts w:hint="cs"/>
          <w:rtl/>
          <w:lang w:eastAsia="he-IL"/>
        </w:rPr>
        <w:t xml:space="preserve"> או </w:t>
      </w:r>
      <w:r w:rsidRPr="006F1563">
        <w:rPr>
          <w:rtl/>
          <w:lang w:eastAsia="he-IL"/>
        </w:rPr>
        <w:t>16</w:t>
      </w:r>
      <w:r>
        <w:rPr>
          <w:rFonts w:hint="cs"/>
          <w:rtl/>
          <w:lang w:eastAsia="he-IL"/>
        </w:rPr>
        <w:t>,</w:t>
      </w:r>
      <w:r w:rsidRPr="006F1563">
        <w:rPr>
          <w:rtl/>
          <w:lang w:eastAsia="he-IL"/>
        </w:rPr>
        <w:t xml:space="preserve"> שחולמת להיות דוגמנית. מבדיקה שעשינו על חתך הגילאים שבו התקיפות מתרחשות</w:t>
      </w:r>
      <w:r>
        <w:rPr>
          <w:rFonts w:hint="cs"/>
          <w:rtl/>
          <w:lang w:eastAsia="he-IL"/>
        </w:rPr>
        <w:t>,</w:t>
      </w:r>
      <w:r w:rsidRPr="006F1563">
        <w:rPr>
          <w:rtl/>
          <w:lang w:eastAsia="he-IL"/>
        </w:rPr>
        <w:t xml:space="preserve"> בדרך כלל זה</w:t>
      </w:r>
      <w:r>
        <w:rPr>
          <w:rtl/>
          <w:lang w:eastAsia="he-IL"/>
        </w:rPr>
        <w:t xml:space="preserve"> </w:t>
      </w:r>
      <w:r w:rsidRPr="006F1563">
        <w:rPr>
          <w:rtl/>
          <w:lang w:eastAsia="he-IL"/>
        </w:rPr>
        <w:t>ממוצע הגילאים. זה מצב שפשוט חושף את הילדים שלנו לניצול ולפגיעה מינית.</w:t>
      </w:r>
      <w:r>
        <w:rPr>
          <w:rFonts w:hint="cs"/>
          <w:rtl/>
          <w:lang w:eastAsia="he-IL"/>
        </w:rPr>
        <w:t xml:space="preserve"> </w:t>
      </w:r>
    </w:p>
    <w:p w:rsidR="00620F84" w:rsidRDefault="00620F84" w:rsidP="00006F14">
      <w:pPr>
        <w:rPr>
          <w:rtl/>
          <w:lang w:eastAsia="he-IL"/>
        </w:rPr>
      </w:pPr>
    </w:p>
    <w:p w:rsidR="00620F84" w:rsidRDefault="00620F84" w:rsidP="00421248">
      <w:pPr>
        <w:rPr>
          <w:rtl/>
        </w:rPr>
      </w:pPr>
      <w:bookmarkStart w:id="2451" w:name="_ETM_Q13_781000"/>
      <w:bookmarkEnd w:id="2451"/>
      <w:r>
        <w:rPr>
          <w:rFonts w:hint="cs"/>
          <w:rtl/>
          <w:lang w:eastAsia="he-IL"/>
        </w:rPr>
        <w:t>אני רוצה לנצל את הבמה החשובה הזאת של</w:t>
      </w:r>
      <w:bookmarkStart w:id="2452" w:name="_ETM_Q13_784000"/>
      <w:bookmarkEnd w:id="2452"/>
      <w:r>
        <w:rPr>
          <w:rFonts w:hint="cs"/>
          <w:rtl/>
          <w:lang w:eastAsia="he-IL"/>
        </w:rPr>
        <w:t xml:space="preserve"> הכנסת כדי להשמיע את קולם של הנפגעים והנפגעות מההטרדות המ</w:t>
      </w:r>
      <w:bookmarkStart w:id="2453" w:name="_ETM_Q13_789000"/>
      <w:bookmarkEnd w:id="2453"/>
      <w:r>
        <w:rPr>
          <w:rFonts w:hint="cs"/>
          <w:rtl/>
          <w:lang w:eastAsia="he-IL"/>
        </w:rPr>
        <w:t xml:space="preserve">יניות בעולם הדוגמנות. </w:t>
      </w:r>
      <w:r w:rsidRPr="00237595">
        <w:rPr>
          <w:rtl/>
          <w:lang w:eastAsia="he-IL"/>
        </w:rPr>
        <w:t>להדהד את מה שהם עברו, כדי לתת להם את הכוח להמשיך, להיחשף, להתלונן ולהילחם.</w:t>
      </w:r>
      <w:r>
        <w:rPr>
          <w:rFonts w:hint="cs"/>
          <w:rtl/>
          <w:lang w:eastAsia="he-IL"/>
        </w:rPr>
        <w:t xml:space="preserve"> </w:t>
      </w:r>
      <w:r>
        <w:rPr>
          <w:rtl/>
          <w:lang w:eastAsia="he-IL"/>
        </w:rPr>
        <w:t>אני רוצה, ברשותכם, לצטט שני מקרים. הראשון של דוגמנית ושני של דוגמן: "הוא אמר לי שאני יפה ומדהימה ושאל אם אני רוצה לדגמן. לא ידעתי שהאודישן הוא אצלו בבית. הוא הזמין לי מונית ונתן לנהג את הכתובת. לא חשדתי בכלום כי הבנתי שהוא סוכן מוכר. הוא לק</w:t>
      </w:r>
      <w:r w:rsidR="00421248">
        <w:rPr>
          <w:rFonts w:hint="cs"/>
          <w:rtl/>
          <w:lang w:eastAsia="he-IL"/>
        </w:rPr>
        <w:t>ח</w:t>
      </w:r>
      <w:r>
        <w:rPr>
          <w:rtl/>
          <w:lang w:eastAsia="he-IL"/>
        </w:rPr>
        <w:t xml:space="preserve"> אותי לדירה שלו. שאלתי</w:t>
      </w:r>
      <w:r>
        <w:rPr>
          <w:rFonts w:hint="cs"/>
          <w:rtl/>
          <w:lang w:eastAsia="he-IL"/>
        </w:rPr>
        <w:t>:</w:t>
      </w:r>
      <w:r>
        <w:rPr>
          <w:rtl/>
          <w:lang w:eastAsia="he-IL"/>
        </w:rPr>
        <w:t xml:space="preserve"> 'כאן זה האודישן'? והוא ענה: "לכאן באות רק הנבחרות". הוא הזמין אותה אליו הביתה כש</w:t>
      </w:r>
      <w:r>
        <w:rPr>
          <w:rFonts w:hint="cs"/>
          <w:rtl/>
          <w:lang w:eastAsia="he-IL"/>
        </w:rPr>
        <w:t xml:space="preserve">היא </w:t>
      </w:r>
      <w:r>
        <w:rPr>
          <w:rtl/>
          <w:lang w:eastAsia="he-IL"/>
        </w:rPr>
        <w:t>הייתה בת 15 בלבד, ולפי טענותיה אנס אותה. המשך הציטוט קשה מנשוא לקריאה על הדוכן.</w:t>
      </w:r>
      <w:bookmarkStart w:id="2454" w:name="_ETM_Q13_243570"/>
      <w:bookmarkStart w:id="2455" w:name="_ETM_Q13_841000"/>
      <w:bookmarkEnd w:id="2454"/>
      <w:bookmarkEnd w:id="2455"/>
      <w:r>
        <w:rPr>
          <w:rFonts w:hint="cs"/>
          <w:rtl/>
          <w:lang w:eastAsia="he-IL"/>
        </w:rPr>
        <w:t xml:space="preserve"> </w:t>
      </w:r>
      <w:r>
        <w:rPr>
          <w:rtl/>
        </w:rPr>
        <w:t xml:space="preserve">ציטוט </w:t>
      </w:r>
      <w:bookmarkStart w:id="2456" w:name="_ETM_Q13_243989"/>
      <w:bookmarkEnd w:id="2456"/>
      <w:r>
        <w:rPr>
          <w:rtl/>
        </w:rPr>
        <w:t>נוסף</w:t>
      </w:r>
      <w:r>
        <w:rPr>
          <w:rFonts w:hint="cs"/>
          <w:rtl/>
        </w:rPr>
        <w:t xml:space="preserve">: </w:t>
      </w:r>
      <w:r>
        <w:rPr>
          <w:rtl/>
        </w:rPr>
        <w:t xml:space="preserve">"הוא אמר לי: </w:t>
      </w:r>
      <w:r w:rsidRPr="00E606DF">
        <w:rPr>
          <w:rtl/>
        </w:rPr>
        <w:t>לא, אל תתלבש, בוא</w:t>
      </w:r>
      <w:r>
        <w:rPr>
          <w:rFonts w:hint="cs"/>
          <w:rtl/>
        </w:rPr>
        <w:t>,</w:t>
      </w:r>
      <w:r w:rsidRPr="00E606DF">
        <w:rPr>
          <w:rtl/>
        </w:rPr>
        <w:t xml:space="preserve"> תשב לידי. בצילום מורידים לך את הבגדים, מלביש</w:t>
      </w:r>
      <w:r>
        <w:rPr>
          <w:rtl/>
        </w:rPr>
        <w:t>ים אותך ככה</w:t>
      </w:r>
      <w:r>
        <w:rPr>
          <w:rFonts w:hint="cs"/>
          <w:rtl/>
        </w:rPr>
        <w:t xml:space="preserve"> וככה</w:t>
      </w:r>
      <w:r>
        <w:rPr>
          <w:rtl/>
        </w:rPr>
        <w:t>, יגעו בך כאן וכאן</w:t>
      </w:r>
      <w:r>
        <w:rPr>
          <w:rFonts w:hint="cs"/>
          <w:rtl/>
        </w:rPr>
        <w:t xml:space="preserve">" </w:t>
      </w:r>
      <w:r w:rsidR="00421248">
        <w:rPr>
          <w:rFonts w:hint="eastAsia"/>
          <w:rtl/>
        </w:rPr>
        <w:t>–</w:t>
      </w:r>
      <w:r w:rsidR="00421248">
        <w:rPr>
          <w:rFonts w:hint="cs"/>
          <w:rtl/>
        </w:rPr>
        <w:t xml:space="preserve"> </w:t>
      </w:r>
      <w:r w:rsidRPr="00E606DF">
        <w:rPr>
          <w:rtl/>
        </w:rPr>
        <w:t>דוגמן שמספר מה נעשה לו על ידי סוכן דוגמנות.</w:t>
      </w:r>
      <w:bookmarkStart w:id="2457" w:name="_ETM_Q13_245480"/>
      <w:bookmarkStart w:id="2458" w:name="_ETM_Q13_259560"/>
      <w:bookmarkEnd w:id="2457"/>
      <w:bookmarkEnd w:id="2458"/>
      <w:r>
        <w:rPr>
          <w:rFonts w:hint="cs"/>
          <w:rtl/>
        </w:rPr>
        <w:t xml:space="preserve"> </w:t>
      </w:r>
      <w:r>
        <w:rPr>
          <w:rtl/>
        </w:rPr>
        <w:t>הזוועה פשוט בלתי</w:t>
      </w:r>
      <w:r>
        <w:rPr>
          <w:rFonts w:hint="cs"/>
          <w:rtl/>
        </w:rPr>
        <w:t xml:space="preserve"> </w:t>
      </w:r>
      <w:r w:rsidRPr="00E606DF">
        <w:rPr>
          <w:rtl/>
        </w:rPr>
        <w:t>נתפסת. זו היא לא סתם תופעה, אלא שיטה. מדובר כאן בדפוס תקיפה שחוזר על עצמו בהמון מקרים שונים.</w:t>
      </w:r>
    </w:p>
    <w:p w:rsidR="00620F84" w:rsidRDefault="00620F84" w:rsidP="00006F14">
      <w:pPr>
        <w:rPr>
          <w:rtl/>
        </w:rPr>
      </w:pPr>
    </w:p>
    <w:p w:rsidR="00620F84" w:rsidRDefault="00620F84" w:rsidP="00006F14">
      <w:pPr>
        <w:pStyle w:val="af6"/>
        <w:keepNext/>
        <w:rPr>
          <w:rtl/>
        </w:rPr>
      </w:pPr>
      <w:bookmarkStart w:id="2459" w:name="ET_yor_6244_13"/>
      <w:r w:rsidRPr="00E606DF">
        <w:rPr>
          <w:rStyle w:val="TagStyle"/>
          <w:rtl/>
        </w:rPr>
        <w:t xml:space="preserve"> &lt;&lt; יור &gt;&gt; </w:t>
      </w:r>
      <w:r>
        <w:rPr>
          <w:rtl/>
        </w:rPr>
        <w:t>היו"ר איתן גינזבורג:</w:t>
      </w:r>
      <w:r w:rsidRPr="00E606DF">
        <w:rPr>
          <w:rStyle w:val="TagStyle"/>
          <w:rtl/>
        </w:rPr>
        <w:t xml:space="preserve"> &lt;&lt; יור &gt;&gt;</w:t>
      </w:r>
      <w:r>
        <w:rPr>
          <w:rtl/>
        </w:rPr>
        <w:t xml:space="preserve">  </w:t>
      </w:r>
      <w:bookmarkEnd w:id="2459"/>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חברי הכנסת, חברי </w:t>
      </w:r>
      <w:bookmarkStart w:id="2460" w:name="_ETM_Q13_872000"/>
      <w:bookmarkEnd w:id="2460"/>
      <w:r>
        <w:rPr>
          <w:rFonts w:hint="cs"/>
          <w:rtl/>
          <w:lang w:eastAsia="he-IL"/>
        </w:rPr>
        <w:t>הכנסת, אנא שמרו על השקט. חברת הכנסת רוצה לנאו</w:t>
      </w:r>
      <w:bookmarkStart w:id="2461" w:name="_ETM_Q13_878000"/>
      <w:bookmarkEnd w:id="2461"/>
      <w:r>
        <w:rPr>
          <w:rFonts w:hint="cs"/>
          <w:rtl/>
          <w:lang w:eastAsia="he-IL"/>
        </w:rPr>
        <w:t>ם, אפשרו לה את זה. בבקשה.</w:t>
      </w:r>
    </w:p>
    <w:p w:rsidR="00620F84" w:rsidRDefault="00620F84" w:rsidP="00006F14">
      <w:pPr>
        <w:rPr>
          <w:rtl/>
          <w:lang w:eastAsia="he-IL"/>
        </w:rPr>
      </w:pPr>
    </w:p>
    <w:p w:rsidR="00620F84" w:rsidRDefault="00620F84" w:rsidP="00006F14">
      <w:pPr>
        <w:pStyle w:val="-"/>
        <w:keepNext/>
        <w:rPr>
          <w:rtl/>
        </w:rPr>
      </w:pPr>
      <w:bookmarkStart w:id="2462" w:name="ET_speakercontinue_6227_14"/>
      <w:r w:rsidRPr="00E606DF">
        <w:rPr>
          <w:rStyle w:val="TagStyle"/>
          <w:rtl/>
        </w:rPr>
        <w:t xml:space="preserve"> &lt;&lt; דובר_המשך &gt;&gt; </w:t>
      </w:r>
      <w:r>
        <w:rPr>
          <w:rtl/>
        </w:rPr>
        <w:t>לימור מגן תלם (ישראל ביתנו):</w:t>
      </w:r>
      <w:r w:rsidRPr="00E606DF">
        <w:rPr>
          <w:rStyle w:val="TagStyle"/>
          <w:rtl/>
        </w:rPr>
        <w:t xml:space="preserve"> &lt;&lt; דובר_המשך &gt;&gt;</w:t>
      </w:r>
      <w:r>
        <w:rPr>
          <w:rtl/>
        </w:rPr>
        <w:t xml:space="preserve">  </w:t>
      </w:r>
      <w:bookmarkEnd w:id="2462"/>
    </w:p>
    <w:p w:rsidR="00620F84" w:rsidRDefault="00620F84" w:rsidP="001016EB">
      <w:pPr>
        <w:rPr>
          <w:rtl/>
          <w:lang w:eastAsia="he-IL"/>
        </w:rPr>
      </w:pPr>
    </w:p>
    <w:p w:rsidR="00620F84" w:rsidRDefault="00620F84" w:rsidP="00421248">
      <w:pPr>
        <w:rPr>
          <w:rtl/>
          <w:lang w:eastAsia="he-IL"/>
        </w:rPr>
      </w:pPr>
      <w:r>
        <w:rPr>
          <w:rFonts w:hint="cs"/>
          <w:rtl/>
          <w:lang w:eastAsia="he-IL"/>
        </w:rPr>
        <w:t xml:space="preserve">תודה, אדוני היושב-ראש. להגיד לנערה צעירה: ככה זה בעולם הזוהר, אם את רוצה להתקדם את תיאלצי לעשות משהו בשבילי </w:t>
      </w:r>
      <w:r w:rsidR="00421248">
        <w:rPr>
          <w:rFonts w:hint="eastAsia"/>
          <w:rtl/>
          <w:lang w:eastAsia="he-IL"/>
        </w:rPr>
        <w:t>–</w:t>
      </w:r>
      <w:r w:rsidR="00421248">
        <w:rPr>
          <w:rFonts w:hint="cs"/>
          <w:rtl/>
          <w:lang w:eastAsia="he-IL"/>
        </w:rPr>
        <w:t xml:space="preserve"> </w:t>
      </w:r>
      <w:r>
        <w:rPr>
          <w:rFonts w:hint="cs"/>
          <w:rtl/>
          <w:lang w:eastAsia="he-IL"/>
        </w:rPr>
        <w:t xml:space="preserve">זה מזעזע. זה ניצול נוראי של בנות שכל חלומן הוא להיות דוגמניות. סחיטה מינית, אמרנו? </w:t>
      </w:r>
      <w:r w:rsidRPr="00E606DF">
        <w:rPr>
          <w:rtl/>
          <w:lang w:eastAsia="he-IL"/>
        </w:rPr>
        <w:t>נוח להם לנצל צעירים וצעירות שרוצים להצליח, להבטיח הרים וגבעות, ובפועל לעשות בדיוק ההפך. אם זה לא מספיק, אז במקרים רבים אותו אדם השתמש בקשרים ובכוח שלו כדי להשתיק את המקרה</w:t>
      </w:r>
      <w:r>
        <w:rPr>
          <w:rFonts w:hint="cs"/>
          <w:rtl/>
          <w:lang w:eastAsia="he-IL"/>
        </w:rPr>
        <w:t>.</w:t>
      </w:r>
    </w:p>
    <w:p w:rsidR="00620F84" w:rsidRDefault="00620F84" w:rsidP="00006F14">
      <w:pPr>
        <w:rPr>
          <w:rtl/>
          <w:lang w:eastAsia="he-IL"/>
        </w:rPr>
      </w:pPr>
    </w:p>
    <w:p w:rsidR="00620F84" w:rsidRDefault="00620F84" w:rsidP="00006F14">
      <w:pPr>
        <w:pStyle w:val="af6"/>
        <w:keepNext/>
        <w:rPr>
          <w:rtl/>
        </w:rPr>
      </w:pPr>
      <w:bookmarkStart w:id="2463" w:name="ET_yor_6244_15"/>
      <w:r w:rsidRPr="00E606DF">
        <w:rPr>
          <w:rStyle w:val="TagStyle"/>
          <w:rtl/>
        </w:rPr>
        <w:t xml:space="preserve"> &lt;&lt; יור &gt;&gt; </w:t>
      </w:r>
      <w:r>
        <w:rPr>
          <w:rtl/>
        </w:rPr>
        <w:t>היו"ר איתן גינזבורג:</w:t>
      </w:r>
      <w:r w:rsidRPr="00E606DF">
        <w:rPr>
          <w:rStyle w:val="TagStyle"/>
          <w:rtl/>
        </w:rPr>
        <w:t xml:space="preserve"> &lt;&lt; יור &gt;&gt;</w:t>
      </w:r>
      <w:r>
        <w:rPr>
          <w:rtl/>
        </w:rPr>
        <w:t xml:space="preserve">  </w:t>
      </w:r>
      <w:bookmarkEnd w:id="2463"/>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רק שנייה, רק שנייה, סדרנים, נא לבקש שקט </w:t>
      </w:r>
      <w:bookmarkStart w:id="2464" w:name="_ETM_Q13_918000"/>
      <w:bookmarkEnd w:id="2464"/>
      <w:r>
        <w:rPr>
          <w:rFonts w:hint="cs"/>
          <w:rtl/>
          <w:lang w:eastAsia="he-IL"/>
        </w:rPr>
        <w:t xml:space="preserve">שם, בתא של האופוזיציה. אי-אפשר ככה, אי-אפשר ככה. מנהלי הסיעות, אי-אפשר ככה. גם כאן, חבר הכנסת כלפון, </w:t>
      </w:r>
      <w:bookmarkStart w:id="2465" w:name="_ETM_Q13_927000"/>
      <w:bookmarkEnd w:id="2465"/>
      <w:r>
        <w:rPr>
          <w:rFonts w:hint="cs"/>
          <w:rtl/>
          <w:lang w:eastAsia="he-IL"/>
        </w:rPr>
        <w:t xml:space="preserve">אנחנו לא מצליחים לשמוע. בבקשה. </w:t>
      </w:r>
    </w:p>
    <w:p w:rsidR="00620F84" w:rsidRDefault="00620F84" w:rsidP="00006F14">
      <w:pPr>
        <w:rPr>
          <w:rtl/>
          <w:lang w:eastAsia="he-IL"/>
        </w:rPr>
      </w:pPr>
    </w:p>
    <w:p w:rsidR="00620F84" w:rsidRDefault="00620F84" w:rsidP="00006F14">
      <w:pPr>
        <w:pStyle w:val="-"/>
        <w:keepNext/>
        <w:rPr>
          <w:rtl/>
        </w:rPr>
      </w:pPr>
      <w:bookmarkStart w:id="2466" w:name="_ETM_Q13_935000"/>
      <w:bookmarkStart w:id="2467" w:name="ET_speakercontinue_6227_16"/>
      <w:bookmarkEnd w:id="2466"/>
      <w:r w:rsidRPr="003413CC">
        <w:rPr>
          <w:rStyle w:val="TagStyle"/>
          <w:rtl/>
        </w:rPr>
        <w:t xml:space="preserve"> &lt;&lt; דובר_המשך &gt;&gt; </w:t>
      </w:r>
      <w:r>
        <w:rPr>
          <w:rtl/>
        </w:rPr>
        <w:t>לימור מגן תלם (ישראל ביתנו):</w:t>
      </w:r>
      <w:r w:rsidRPr="003413CC">
        <w:rPr>
          <w:rStyle w:val="TagStyle"/>
          <w:rtl/>
        </w:rPr>
        <w:t xml:space="preserve"> &lt;&lt; דובר_המשך &gt;&gt;</w:t>
      </w:r>
      <w:r>
        <w:rPr>
          <w:rtl/>
        </w:rPr>
        <w:t xml:space="preserve">  </w:t>
      </w:r>
      <w:bookmarkEnd w:id="2467"/>
    </w:p>
    <w:p w:rsidR="00620F84" w:rsidRDefault="00620F84" w:rsidP="001016EB">
      <w:pPr>
        <w:rPr>
          <w:rtl/>
          <w:lang w:eastAsia="he-IL"/>
        </w:rPr>
      </w:pPr>
    </w:p>
    <w:p w:rsidR="00620F84" w:rsidRDefault="00620F84" w:rsidP="001016EB">
      <w:pPr>
        <w:rPr>
          <w:rtl/>
          <w:lang w:eastAsia="he-IL"/>
        </w:rPr>
      </w:pPr>
      <w:r>
        <w:rPr>
          <w:rFonts w:hint="cs"/>
          <w:rtl/>
          <w:lang w:eastAsia="he-IL"/>
        </w:rPr>
        <w:t xml:space="preserve">תודה. הוא מאיים על אותן נשים ומוציא להן שם רע בתעשייה, ככה </w:t>
      </w:r>
      <w:bookmarkStart w:id="2468" w:name="_ETM_Q13_939000"/>
      <w:bookmarkEnd w:id="2468"/>
      <w:r>
        <w:rPr>
          <w:rFonts w:hint="cs"/>
          <w:rtl/>
          <w:lang w:eastAsia="he-IL"/>
        </w:rPr>
        <w:t xml:space="preserve">זה עובד כל פעם מחדש. היו מקרים רבים, וכולם עם אותו דפוס. חייבת לחלחל בציבור כולו ההבנה שמדובר בתקיפה </w:t>
      </w:r>
      <w:bookmarkStart w:id="2469" w:name="_ETM_Q13_951000"/>
      <w:bookmarkEnd w:id="2469"/>
      <w:r>
        <w:rPr>
          <w:rFonts w:hint="cs"/>
          <w:rtl/>
          <w:lang w:eastAsia="he-IL"/>
        </w:rPr>
        <w:t>מינית תוך ניצול יחסי מרות, בצורה הכי שפלה, לא רק בשל הפרשי הגיל הבעייתיים אלא בשל יחסי התלות של אותן הנערות בסוכן</w:t>
      </w:r>
      <w:r w:rsidR="001016EB">
        <w:rPr>
          <w:rFonts w:hint="cs"/>
          <w:rtl/>
          <w:lang w:eastAsia="he-IL"/>
        </w:rPr>
        <w:t xml:space="preserve"> – –</w:t>
      </w:r>
      <w:r>
        <w:rPr>
          <w:rFonts w:hint="cs"/>
          <w:rtl/>
          <w:lang w:eastAsia="he-IL"/>
        </w:rPr>
        <w:t xml:space="preserve"> </w:t>
      </w:r>
    </w:p>
    <w:p w:rsidR="00620F84" w:rsidRDefault="00620F84" w:rsidP="00006F14">
      <w:pPr>
        <w:rPr>
          <w:rtl/>
          <w:lang w:eastAsia="he-IL"/>
        </w:rPr>
      </w:pPr>
    </w:p>
    <w:p w:rsidR="00620F84" w:rsidRDefault="00620F84" w:rsidP="00006F14">
      <w:pPr>
        <w:pStyle w:val="af6"/>
        <w:keepNext/>
        <w:rPr>
          <w:rtl/>
        </w:rPr>
      </w:pPr>
      <w:bookmarkStart w:id="2470" w:name="ET_yor_6244_17"/>
      <w:r w:rsidRPr="00DB3103">
        <w:rPr>
          <w:rStyle w:val="TagStyle"/>
          <w:rtl/>
        </w:rPr>
        <w:t xml:space="preserve"> &lt;&lt; יור &gt;&gt; </w:t>
      </w:r>
      <w:r>
        <w:rPr>
          <w:rtl/>
        </w:rPr>
        <w:t>היו"ר איתן גינזבורג:</w:t>
      </w:r>
      <w:r w:rsidRPr="00DB3103">
        <w:rPr>
          <w:rStyle w:val="TagStyle"/>
          <w:rtl/>
        </w:rPr>
        <w:t xml:space="preserve"> &lt;&lt; יור &gt;&gt;</w:t>
      </w:r>
      <w:r>
        <w:rPr>
          <w:rtl/>
        </w:rPr>
        <w:t xml:space="preserve">  </w:t>
      </w:r>
      <w:bookmarkEnd w:id="2470"/>
    </w:p>
    <w:p w:rsidR="00620F84" w:rsidRDefault="00620F84" w:rsidP="001016EB">
      <w:pPr>
        <w:rPr>
          <w:rtl/>
          <w:lang w:eastAsia="he-IL"/>
        </w:rPr>
      </w:pPr>
    </w:p>
    <w:p w:rsidR="00620F84" w:rsidRDefault="00620F84" w:rsidP="00006F14">
      <w:pPr>
        <w:rPr>
          <w:rtl/>
          <w:lang w:eastAsia="he-IL"/>
        </w:rPr>
      </w:pPr>
      <w:r>
        <w:rPr>
          <w:rFonts w:hint="cs"/>
          <w:rtl/>
          <w:lang w:eastAsia="he-IL"/>
        </w:rPr>
        <w:t>עליזה.</w:t>
      </w:r>
    </w:p>
    <w:p w:rsidR="00620F84" w:rsidRDefault="00620F84" w:rsidP="00006F14">
      <w:pPr>
        <w:rPr>
          <w:rtl/>
          <w:lang w:eastAsia="he-IL"/>
        </w:rPr>
      </w:pPr>
    </w:p>
    <w:p w:rsidR="00620F84" w:rsidRDefault="00620F84" w:rsidP="00006F14">
      <w:pPr>
        <w:pStyle w:val="-"/>
        <w:keepNext/>
        <w:rPr>
          <w:rtl/>
        </w:rPr>
      </w:pPr>
      <w:bookmarkStart w:id="2471" w:name="ET_speakercontinue_6227_18"/>
      <w:r w:rsidRPr="00DB3103">
        <w:rPr>
          <w:rStyle w:val="TagStyle"/>
          <w:rtl/>
        </w:rPr>
        <w:t xml:space="preserve"> &lt;&lt; דובר_המשך &gt;&gt; </w:t>
      </w:r>
      <w:r>
        <w:rPr>
          <w:rtl/>
        </w:rPr>
        <w:t>לימור מגן תלם (ישראל ביתנו):</w:t>
      </w:r>
      <w:r w:rsidRPr="00DB3103">
        <w:rPr>
          <w:rStyle w:val="TagStyle"/>
          <w:rtl/>
        </w:rPr>
        <w:t xml:space="preserve"> &lt;&lt; דובר_המשך &gt;&gt;</w:t>
      </w:r>
      <w:r>
        <w:rPr>
          <w:rtl/>
        </w:rPr>
        <w:t xml:space="preserve">  </w:t>
      </w:r>
      <w:bookmarkEnd w:id="2471"/>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 </w:t>
      </w:r>
      <w:r w:rsidR="001016EB">
        <w:rPr>
          <w:rFonts w:hint="cs"/>
          <w:rtl/>
          <w:lang w:eastAsia="he-IL"/>
        </w:rPr>
        <w:t>– –</w:t>
      </w:r>
      <w:r>
        <w:rPr>
          <w:rFonts w:hint="cs"/>
          <w:rtl/>
          <w:lang w:eastAsia="he-IL"/>
        </w:rPr>
        <w:t xml:space="preserve"> </w:t>
      </w:r>
      <w:bookmarkStart w:id="2472" w:name="_ETM_Q13_356000"/>
      <w:bookmarkEnd w:id="2472"/>
      <w:r>
        <w:rPr>
          <w:rFonts w:hint="cs"/>
          <w:rtl/>
          <w:lang w:eastAsia="he-IL"/>
        </w:rPr>
        <w:t xml:space="preserve">השליטה האבסולוטית </w:t>
      </w:r>
      <w:bookmarkStart w:id="2473" w:name="_ETM_Q13_965000"/>
      <w:bookmarkEnd w:id="2473"/>
      <w:r>
        <w:rPr>
          <w:rFonts w:hint="cs"/>
          <w:rtl/>
          <w:lang w:eastAsia="he-IL"/>
        </w:rPr>
        <w:t xml:space="preserve">שיש לסוכן דוגמניות על הקריירה שלהן. בכוחו להפוך אותן לדוגמניות מפורסמות ובכוחו להשאיר אותן אנונימיות, </w:t>
      </w:r>
      <w:bookmarkStart w:id="2474" w:name="_ETM_Q13_374000"/>
      <w:bookmarkEnd w:id="2474"/>
      <w:r>
        <w:rPr>
          <w:rFonts w:hint="cs"/>
          <w:rtl/>
          <w:lang w:eastAsia="he-IL"/>
        </w:rPr>
        <w:t xml:space="preserve">לנפץ ולרמוס את החלום שלהן. </w:t>
      </w:r>
    </w:p>
    <w:p w:rsidR="00620F84" w:rsidRDefault="00620F84" w:rsidP="00006F14">
      <w:pPr>
        <w:rPr>
          <w:rtl/>
          <w:lang w:eastAsia="he-IL"/>
        </w:rPr>
      </w:pPr>
    </w:p>
    <w:p w:rsidR="00620F84" w:rsidRDefault="00620F84" w:rsidP="00006F14">
      <w:pPr>
        <w:pStyle w:val="af6"/>
        <w:keepNext/>
        <w:rPr>
          <w:rtl/>
        </w:rPr>
      </w:pPr>
      <w:bookmarkStart w:id="2475" w:name="ET_yor_6244_19"/>
      <w:r w:rsidRPr="00DB3103">
        <w:rPr>
          <w:rStyle w:val="TagStyle"/>
          <w:rtl/>
        </w:rPr>
        <w:t xml:space="preserve"> &lt;&lt; יור &gt;&gt; </w:t>
      </w:r>
      <w:r>
        <w:rPr>
          <w:rtl/>
        </w:rPr>
        <w:t>היו"ר איתן גינזבורג:</w:t>
      </w:r>
      <w:r w:rsidRPr="00DB3103">
        <w:rPr>
          <w:rStyle w:val="TagStyle"/>
          <w:rtl/>
        </w:rPr>
        <w:t xml:space="preserve"> &lt;&lt; יור &gt;&gt;</w:t>
      </w:r>
      <w:r>
        <w:rPr>
          <w:rtl/>
        </w:rPr>
        <w:t xml:space="preserve">  </w:t>
      </w:r>
      <w:bookmarkEnd w:id="2475"/>
    </w:p>
    <w:p w:rsidR="00620F84" w:rsidRDefault="00620F84" w:rsidP="001016EB">
      <w:pPr>
        <w:rPr>
          <w:rtl/>
          <w:lang w:eastAsia="he-IL"/>
        </w:rPr>
      </w:pPr>
    </w:p>
    <w:p w:rsidR="00620F84" w:rsidRDefault="00620F84" w:rsidP="00006F14">
      <w:pPr>
        <w:rPr>
          <w:rtl/>
          <w:lang w:eastAsia="he-IL"/>
        </w:rPr>
      </w:pPr>
      <w:r>
        <w:rPr>
          <w:rFonts w:hint="cs"/>
          <w:rtl/>
          <w:lang w:eastAsia="he-IL"/>
        </w:rPr>
        <w:t>עליזה, די.</w:t>
      </w:r>
    </w:p>
    <w:p w:rsidR="00620F84" w:rsidRDefault="00620F84" w:rsidP="00006F14">
      <w:pPr>
        <w:rPr>
          <w:rtl/>
          <w:lang w:eastAsia="he-IL"/>
        </w:rPr>
      </w:pPr>
    </w:p>
    <w:p w:rsidR="00620F84" w:rsidRDefault="00620F84" w:rsidP="00006F14">
      <w:pPr>
        <w:pStyle w:val="-"/>
        <w:keepNext/>
        <w:rPr>
          <w:rtl/>
        </w:rPr>
      </w:pPr>
      <w:bookmarkStart w:id="2476" w:name="ET_speakercontinue_6227_20"/>
      <w:r w:rsidRPr="00DB3103">
        <w:rPr>
          <w:rStyle w:val="TagStyle"/>
          <w:rtl/>
        </w:rPr>
        <w:t xml:space="preserve"> &lt;&lt; דובר_המשך &gt;&gt; </w:t>
      </w:r>
      <w:r>
        <w:rPr>
          <w:rtl/>
        </w:rPr>
        <w:t>לימור מגן תלם (ישראל ביתנו):</w:t>
      </w:r>
      <w:r w:rsidRPr="00DB3103">
        <w:rPr>
          <w:rStyle w:val="TagStyle"/>
          <w:rtl/>
        </w:rPr>
        <w:t xml:space="preserve"> &lt;&lt; דובר_המשך &gt;&gt;</w:t>
      </w:r>
      <w:r>
        <w:rPr>
          <w:rtl/>
        </w:rPr>
        <w:t xml:space="preserve">  </w:t>
      </w:r>
      <w:bookmarkEnd w:id="2476"/>
    </w:p>
    <w:p w:rsidR="00620F84" w:rsidRDefault="00620F84" w:rsidP="001016EB">
      <w:pPr>
        <w:rPr>
          <w:rtl/>
          <w:lang w:eastAsia="he-IL"/>
        </w:rPr>
      </w:pPr>
    </w:p>
    <w:p w:rsidR="00620F84" w:rsidRDefault="00620F84" w:rsidP="00006F14">
      <w:pPr>
        <w:rPr>
          <w:rtl/>
          <w:lang w:eastAsia="he-IL"/>
        </w:rPr>
      </w:pPr>
      <w:bookmarkStart w:id="2477" w:name="_ETM_Q13_375000"/>
      <w:bookmarkEnd w:id="2477"/>
      <w:r>
        <w:rPr>
          <w:rFonts w:hint="cs"/>
          <w:rtl/>
          <w:lang w:eastAsia="he-IL"/>
        </w:rPr>
        <w:t xml:space="preserve">אלו בדיוק המקרים </w:t>
      </w:r>
      <w:bookmarkStart w:id="2478" w:name="_ETM_Q13_379000"/>
      <w:bookmarkEnd w:id="2478"/>
      <w:r>
        <w:rPr>
          <w:rFonts w:hint="cs"/>
          <w:rtl/>
          <w:lang w:eastAsia="he-IL"/>
        </w:rPr>
        <w:t xml:space="preserve">שהחקיקה שלי באה להסדיר. אני קוראת מעל במת הכנסת </w:t>
      </w:r>
      <w:bookmarkStart w:id="2479" w:name="_ETM_Q13_381000"/>
      <w:bookmarkEnd w:id="2479"/>
      <w:r>
        <w:rPr>
          <w:rFonts w:hint="cs"/>
          <w:rtl/>
          <w:lang w:eastAsia="he-IL"/>
        </w:rPr>
        <w:t>להורים: אנחנו נותנים לכם את האחריות והסמכות להיות לצד הילדים שלכם ברגעים הראשונים של ניסיונות הכניסה שלהם לעולם הדוגמנות. אני מאמינה שעם הדרכה נכונה ועם ליווי צמוד שלכם, ההורים, אפשר לצמצם משמעותית, את התופעה של ניצול ילדים בעולם הדוגמנות והפרסום</w:t>
      </w:r>
      <w:r w:rsidRPr="00F906AA">
        <w:rPr>
          <w:rFonts w:hint="cs"/>
          <w:rtl/>
          <w:lang w:eastAsia="he-IL"/>
        </w:rPr>
        <w:t xml:space="preserve"> </w:t>
      </w:r>
      <w:r>
        <w:rPr>
          <w:rFonts w:hint="cs"/>
          <w:rtl/>
          <w:lang w:eastAsia="he-IL"/>
        </w:rPr>
        <w:t xml:space="preserve">ואף למגרה. </w:t>
      </w:r>
      <w:bookmarkStart w:id="2480" w:name="_ETM_Q13_283920"/>
      <w:bookmarkStart w:id="2481" w:name="_ETM_Q13_295730"/>
      <w:bookmarkStart w:id="2482" w:name="_ETM_Q13_312139"/>
      <w:bookmarkStart w:id="2483" w:name="_ETM_Q13_370620"/>
      <w:bookmarkStart w:id="2484" w:name="_ETM_Q13_401980"/>
      <w:bookmarkStart w:id="2485" w:name="_ETM_Q13_409340"/>
      <w:bookmarkEnd w:id="2480"/>
      <w:bookmarkEnd w:id="2481"/>
      <w:bookmarkEnd w:id="2482"/>
      <w:bookmarkEnd w:id="2483"/>
      <w:bookmarkEnd w:id="2484"/>
      <w:bookmarkEnd w:id="2485"/>
      <w:r>
        <w:rPr>
          <w:rtl/>
        </w:rPr>
        <w:t xml:space="preserve">סוכן </w:t>
      </w:r>
      <w:bookmarkStart w:id="2486" w:name="_ETM_Q13_409790"/>
      <w:bookmarkEnd w:id="2486"/>
      <w:r>
        <w:rPr>
          <w:rtl/>
        </w:rPr>
        <w:t xml:space="preserve">הדוגמנות </w:t>
      </w:r>
      <w:bookmarkStart w:id="2487" w:name="_ETM_Q13_410599"/>
      <w:bookmarkEnd w:id="2487"/>
      <w:r>
        <w:rPr>
          <w:rtl/>
        </w:rPr>
        <w:t xml:space="preserve">לא </w:t>
      </w:r>
      <w:bookmarkStart w:id="2488" w:name="_ETM_Q13_410810"/>
      <w:bookmarkEnd w:id="2488"/>
      <w:r>
        <w:rPr>
          <w:rtl/>
        </w:rPr>
        <w:t xml:space="preserve">יעז </w:t>
      </w:r>
      <w:bookmarkStart w:id="2489" w:name="_ETM_Q13_411200"/>
      <w:bookmarkEnd w:id="2489"/>
      <w:r>
        <w:rPr>
          <w:rtl/>
        </w:rPr>
        <w:t xml:space="preserve">לתקוף </w:t>
      </w:r>
      <w:bookmarkStart w:id="2490" w:name="_ETM_Q13_411620"/>
      <w:bookmarkEnd w:id="2490"/>
      <w:r>
        <w:rPr>
          <w:rtl/>
        </w:rPr>
        <w:t xml:space="preserve">מינית </w:t>
      </w:r>
      <w:bookmarkStart w:id="2491" w:name="_ETM_Q13_411980"/>
      <w:bookmarkEnd w:id="2491"/>
      <w:r>
        <w:rPr>
          <w:rtl/>
        </w:rPr>
        <w:t xml:space="preserve">נערה </w:t>
      </w:r>
      <w:bookmarkStart w:id="2492" w:name="_ETM_Q13_412940"/>
      <w:bookmarkEnd w:id="2492"/>
      <w:r>
        <w:rPr>
          <w:rtl/>
        </w:rPr>
        <w:t xml:space="preserve">כאשר </w:t>
      </w:r>
      <w:bookmarkStart w:id="2493" w:name="_ETM_Q13_413360"/>
      <w:bookmarkEnd w:id="2493"/>
      <w:r>
        <w:rPr>
          <w:rtl/>
        </w:rPr>
        <w:t xml:space="preserve">היא </w:t>
      </w:r>
      <w:bookmarkStart w:id="2494" w:name="_ETM_Q13_413420"/>
      <w:bookmarkEnd w:id="2494"/>
      <w:r>
        <w:rPr>
          <w:rtl/>
        </w:rPr>
        <w:t xml:space="preserve">מלווה </w:t>
      </w:r>
      <w:bookmarkStart w:id="2495" w:name="_ETM_Q13_414080"/>
      <w:bookmarkEnd w:id="2495"/>
      <w:r>
        <w:rPr>
          <w:rtl/>
        </w:rPr>
        <w:t xml:space="preserve">בהוריה </w:t>
      </w:r>
      <w:bookmarkStart w:id="2496" w:name="_ETM_Q13_415040"/>
      <w:bookmarkEnd w:id="2496"/>
      <w:r>
        <w:rPr>
          <w:rtl/>
        </w:rPr>
        <w:t xml:space="preserve">או </w:t>
      </w:r>
      <w:bookmarkStart w:id="2497" w:name="_ETM_Q13_415190"/>
      <w:bookmarkStart w:id="2498" w:name="_ETM_Q13_415790"/>
      <w:bookmarkEnd w:id="2497"/>
      <w:bookmarkEnd w:id="2498"/>
      <w:r>
        <w:rPr>
          <w:rtl/>
        </w:rPr>
        <w:t xml:space="preserve">במבוגר </w:t>
      </w:r>
      <w:bookmarkStart w:id="2499" w:name="_ETM_Q13_416390"/>
      <w:bookmarkEnd w:id="2499"/>
      <w:r>
        <w:rPr>
          <w:rtl/>
        </w:rPr>
        <w:t>מלווה</w:t>
      </w:r>
      <w:r>
        <w:rPr>
          <w:rFonts w:hint="cs"/>
          <w:rtl/>
        </w:rPr>
        <w:t>.</w:t>
      </w:r>
    </w:p>
    <w:p w:rsidR="00620F84" w:rsidRDefault="00620F84" w:rsidP="00006F14">
      <w:pPr>
        <w:rPr>
          <w:rtl/>
        </w:rPr>
      </w:pPr>
    </w:p>
    <w:p w:rsidR="00620F84" w:rsidRPr="00421248" w:rsidRDefault="00620F84" w:rsidP="00421248">
      <w:pPr>
        <w:rPr>
          <w:rtl/>
        </w:rPr>
      </w:pPr>
      <w:bookmarkStart w:id="2500" w:name="_ETM_Q13_417499"/>
      <w:bookmarkEnd w:id="2500"/>
      <w:r>
        <w:rPr>
          <w:rtl/>
        </w:rPr>
        <w:t xml:space="preserve">עכשיו </w:t>
      </w:r>
      <w:bookmarkStart w:id="2501" w:name="_ETM_Q13_418040"/>
      <w:bookmarkEnd w:id="2501"/>
      <w:r>
        <w:rPr>
          <w:rtl/>
        </w:rPr>
        <w:t xml:space="preserve">אני </w:t>
      </w:r>
      <w:bookmarkStart w:id="2502" w:name="_ETM_Q13_418189"/>
      <w:bookmarkEnd w:id="2502"/>
      <w:r>
        <w:rPr>
          <w:rtl/>
        </w:rPr>
        <w:t xml:space="preserve">רוצה </w:t>
      </w:r>
      <w:bookmarkStart w:id="2503" w:name="_ETM_Q13_418459"/>
      <w:bookmarkEnd w:id="2503"/>
      <w:r>
        <w:rPr>
          <w:rtl/>
        </w:rPr>
        <w:t xml:space="preserve">לפנות </w:t>
      </w:r>
      <w:bookmarkStart w:id="2504" w:name="_ETM_Q13_418849"/>
      <w:bookmarkEnd w:id="2504"/>
      <w:r>
        <w:rPr>
          <w:rtl/>
        </w:rPr>
        <w:t xml:space="preserve">לכל </w:t>
      </w:r>
      <w:bookmarkStart w:id="2505" w:name="_ETM_Q13_419180"/>
      <w:bookmarkEnd w:id="2505"/>
      <w:r>
        <w:rPr>
          <w:rtl/>
        </w:rPr>
        <w:t xml:space="preserve">הנערים </w:t>
      </w:r>
      <w:bookmarkStart w:id="2506" w:name="_ETM_Q13_419989"/>
      <w:bookmarkEnd w:id="2506"/>
      <w:r>
        <w:rPr>
          <w:rtl/>
        </w:rPr>
        <w:t>ו</w:t>
      </w:r>
      <w:r>
        <w:rPr>
          <w:rFonts w:hint="cs"/>
          <w:rtl/>
        </w:rPr>
        <w:t>ה</w:t>
      </w:r>
      <w:r>
        <w:rPr>
          <w:rtl/>
        </w:rPr>
        <w:t xml:space="preserve">אנשים </w:t>
      </w:r>
      <w:bookmarkStart w:id="2507" w:name="_ETM_Q13_420529"/>
      <w:bookmarkEnd w:id="2507"/>
      <w:r>
        <w:rPr>
          <w:rtl/>
        </w:rPr>
        <w:t>שנחשפו</w:t>
      </w:r>
      <w:r>
        <w:rPr>
          <w:rFonts w:hint="cs"/>
          <w:rtl/>
        </w:rPr>
        <w:t>:</w:t>
      </w:r>
      <w:r>
        <w:rPr>
          <w:rtl/>
        </w:rPr>
        <w:t xml:space="preserve"> </w:t>
      </w:r>
      <w:bookmarkStart w:id="2508" w:name="_ETM_Q13_421669"/>
      <w:bookmarkEnd w:id="2508"/>
      <w:r>
        <w:rPr>
          <w:rtl/>
        </w:rPr>
        <w:t>את</w:t>
      </w:r>
      <w:r>
        <w:rPr>
          <w:rFonts w:hint="cs"/>
          <w:rtl/>
        </w:rPr>
        <w:t>ן</w:t>
      </w:r>
      <w:r>
        <w:rPr>
          <w:rtl/>
        </w:rPr>
        <w:t xml:space="preserve"> </w:t>
      </w:r>
      <w:bookmarkStart w:id="2509" w:name="_ETM_Q13_421969"/>
      <w:bookmarkStart w:id="2510" w:name="_ETM_Q13_422970"/>
      <w:bookmarkEnd w:id="2509"/>
      <w:bookmarkEnd w:id="2510"/>
      <w:r>
        <w:rPr>
          <w:rFonts w:hint="cs"/>
          <w:rtl/>
        </w:rPr>
        <w:t xml:space="preserve">אמיצות, </w:t>
      </w:r>
      <w:r>
        <w:rPr>
          <w:rtl/>
        </w:rPr>
        <w:t>את</w:t>
      </w:r>
      <w:r>
        <w:rPr>
          <w:rFonts w:hint="cs"/>
          <w:rtl/>
        </w:rPr>
        <w:t>ן</w:t>
      </w:r>
      <w:r>
        <w:rPr>
          <w:rtl/>
        </w:rPr>
        <w:t xml:space="preserve"> </w:t>
      </w:r>
      <w:bookmarkStart w:id="2511" w:name="_ETM_Q13_423300"/>
      <w:bookmarkStart w:id="2512" w:name="_ETM_Q13_423750"/>
      <w:bookmarkEnd w:id="2511"/>
      <w:bookmarkEnd w:id="2512"/>
      <w:r>
        <w:rPr>
          <w:rFonts w:hint="cs"/>
          <w:rtl/>
        </w:rPr>
        <w:t>מעוררות השראה, להיחשף בפנים גלויות ולספר מה עברתן דורש הרבה אומץ. ללכת למשטרה ולהתלונן למרות כ</w:t>
      </w:r>
      <w:r w:rsidR="00421248">
        <w:rPr>
          <w:rFonts w:hint="cs"/>
          <w:rtl/>
        </w:rPr>
        <w:t xml:space="preserve">ל הקושי, זה דורש חוזק נפשי בלתי </w:t>
      </w:r>
      <w:r>
        <w:rPr>
          <w:rFonts w:hint="cs"/>
          <w:rtl/>
        </w:rPr>
        <w:t xml:space="preserve">נגמר. </w:t>
      </w:r>
      <w:bookmarkStart w:id="2513" w:name="_ETM_Q13_451568"/>
      <w:bookmarkStart w:id="2514" w:name="_ETM_Q13_451636"/>
      <w:bookmarkStart w:id="2515" w:name="_ETM_Q13_451695"/>
      <w:bookmarkStart w:id="2516" w:name="_ETM_Q13_451748"/>
      <w:bookmarkEnd w:id="2513"/>
      <w:bookmarkEnd w:id="2514"/>
      <w:bookmarkEnd w:id="2515"/>
      <w:bookmarkEnd w:id="2516"/>
      <w:r>
        <w:rPr>
          <w:rFonts w:hint="cs"/>
          <w:rtl/>
        </w:rPr>
        <w:t xml:space="preserve">אני </w:t>
      </w:r>
      <w:bookmarkStart w:id="2517" w:name="_ETM_Q13_436000"/>
      <w:bookmarkEnd w:id="2517"/>
      <w:r>
        <w:rPr>
          <w:rFonts w:hint="cs"/>
          <w:rtl/>
        </w:rPr>
        <w:t xml:space="preserve">קוראת לכם, נערים ונערות, לערב את ההורים שלכם </w:t>
      </w:r>
      <w:bookmarkStart w:id="2518" w:name="_ETM_Q13_442000"/>
      <w:bookmarkEnd w:id="2518"/>
      <w:r>
        <w:rPr>
          <w:rFonts w:hint="cs"/>
          <w:rtl/>
        </w:rPr>
        <w:t xml:space="preserve">בכל צעד ושעל מול סוכני דוגמניות בתעשיית הדוגמנות. תשתפו את ההורים, תעדכנו את ההורים בכל אודישן ואודישן, ותשתפו בכל הצעה </w:t>
      </w:r>
      <w:bookmarkStart w:id="2519" w:name="_ETM_Q13_450000"/>
      <w:bookmarkEnd w:id="2519"/>
      <w:r>
        <w:rPr>
          <w:rFonts w:hint="cs"/>
          <w:rtl/>
        </w:rPr>
        <w:t>שאתם מקבלים.</w:t>
      </w:r>
      <w:bookmarkStart w:id="2520" w:name="TOR_Q14"/>
      <w:bookmarkEnd w:id="2520"/>
      <w:r w:rsidR="00421248">
        <w:rPr>
          <w:rFonts w:hint="cs"/>
          <w:rtl/>
        </w:rPr>
        <w:t xml:space="preserve"> </w:t>
      </w:r>
      <w:r>
        <w:rPr>
          <w:rFonts w:hint="cs"/>
          <w:rtl/>
        </w:rPr>
        <w:t xml:space="preserve">עולם הדוגמנות הוא עולם פרוץ; </w:t>
      </w:r>
      <w:r>
        <w:rPr>
          <w:rFonts w:hint="cs"/>
          <w:color w:val="000000"/>
          <w:rtl/>
        </w:rPr>
        <w:t>אין הסדרה בחוק לסוכן דוגמניות. אדם עם הרשעות פליליות, אפילו על בסיס תקיפה מינית, יכול לפנות אליכם ולהציע לכם הצעות מפתות להיכנס לעולם הזה. על הסוכן מוטלת החובה לא לקיים אודישן או צילום אם ההורה לא מיודע על כך.</w:t>
      </w:r>
      <w:r>
        <w:rPr>
          <w:rFonts w:hint="cs"/>
          <w:rtl/>
        </w:rPr>
        <w:t xml:space="preserve"> </w:t>
      </w:r>
      <w:r>
        <w:rPr>
          <w:rFonts w:hint="cs"/>
          <w:color w:val="000000"/>
          <w:rtl/>
        </w:rPr>
        <w:t>הייתי בעולם הזה כנערה</w:t>
      </w:r>
      <w:r>
        <w:rPr>
          <w:rFonts w:hint="cs"/>
          <w:rtl/>
        </w:rPr>
        <w:t xml:space="preserve">, </w:t>
      </w:r>
      <w:r>
        <w:rPr>
          <w:rFonts w:hint="cs"/>
          <w:color w:val="000000"/>
          <w:rtl/>
        </w:rPr>
        <w:t>והיום</w:t>
      </w:r>
      <w:r w:rsidR="00421248">
        <w:rPr>
          <w:rFonts w:hint="cs"/>
          <w:color w:val="000000"/>
          <w:rtl/>
        </w:rPr>
        <w:t>,</w:t>
      </w:r>
      <w:r>
        <w:rPr>
          <w:rFonts w:hint="cs"/>
          <w:color w:val="000000"/>
          <w:rtl/>
        </w:rPr>
        <w:t xml:space="preserve"> כאימא שמכירה את הסכנות שאורבות לילדים שלנו, הייתי רוצה להיות הכי מעורבת שאפשר וללוות את הנערים והנערות בניווט צעדיהם הראשונים בעולם הדוגמנות.</w:t>
      </w:r>
      <w:r>
        <w:rPr>
          <w:rFonts w:hint="cs"/>
          <w:rtl/>
        </w:rPr>
        <w:t xml:space="preserve"> </w:t>
      </w:r>
    </w:p>
    <w:p w:rsidR="00620F84" w:rsidRDefault="00620F84" w:rsidP="00006F14">
      <w:pPr>
        <w:rPr>
          <w:color w:val="000000"/>
          <w:rtl/>
        </w:rPr>
      </w:pPr>
      <w:bookmarkStart w:id="2521" w:name="_ETM_Q14_487845"/>
      <w:bookmarkStart w:id="2522" w:name="_ETM_Q14_487896"/>
      <w:bookmarkEnd w:id="2521"/>
      <w:bookmarkEnd w:id="2522"/>
    </w:p>
    <w:p w:rsidR="00620F84" w:rsidRDefault="00620F84" w:rsidP="00006F14">
      <w:bookmarkStart w:id="2523" w:name="_ETM_Q14_488025"/>
      <w:bookmarkStart w:id="2524" w:name="_ETM_Q14_488088"/>
      <w:bookmarkEnd w:id="2523"/>
      <w:bookmarkEnd w:id="2524"/>
      <w:r>
        <w:rPr>
          <w:rFonts w:hint="cs"/>
          <w:color w:val="000000"/>
          <w:rtl/>
        </w:rPr>
        <w:t xml:space="preserve">אני קוראת לכל חברי הכנסת, מהאופוזיציה והקואליציה, לתמוך בהצעת החוק הזו. אנחנו חייבים לשמור על הילדים והילדות שלנו. תודה. </w:t>
      </w:r>
    </w:p>
    <w:p w:rsidR="00620F84" w:rsidRDefault="00620F84" w:rsidP="001016EB">
      <w:pPr>
        <w:rPr>
          <w:rtl/>
        </w:rPr>
      </w:pPr>
    </w:p>
    <w:p w:rsidR="00620F84" w:rsidRDefault="00620F84" w:rsidP="00006F14">
      <w:pPr>
        <w:pStyle w:val="af6"/>
        <w:rPr>
          <w:rtl/>
        </w:rPr>
      </w:pPr>
      <w:bookmarkStart w:id="2525" w:name="ET_yor_6244_2"/>
      <w:r w:rsidRPr="004E3067">
        <w:rPr>
          <w:rStyle w:val="TagStyle"/>
          <w:rtl/>
        </w:rPr>
        <w:t xml:space="preserve"> &lt;&lt; יור &gt;&gt;</w:t>
      </w:r>
      <w:r w:rsidRPr="00707F58">
        <w:rPr>
          <w:rStyle w:val="TagStyle"/>
          <w:rtl/>
        </w:rPr>
        <w:t xml:space="preserve"> </w:t>
      </w:r>
      <w:r>
        <w:rPr>
          <w:rtl/>
        </w:rPr>
        <w:t>היו"ר איתן גינזבורג:</w:t>
      </w:r>
      <w:r w:rsidRPr="00707F58">
        <w:rPr>
          <w:rStyle w:val="TagStyle"/>
          <w:rtl/>
        </w:rPr>
        <w:t xml:space="preserve"> </w:t>
      </w:r>
      <w:r w:rsidRPr="004E3067">
        <w:rPr>
          <w:rStyle w:val="TagStyle"/>
          <w:rtl/>
        </w:rPr>
        <w:t>&lt;&lt; יור &gt;&gt;</w:t>
      </w:r>
      <w:r>
        <w:rPr>
          <w:rtl/>
        </w:rPr>
        <w:t xml:space="preserve"> </w:t>
      </w:r>
      <w:bookmarkEnd w:id="2525"/>
    </w:p>
    <w:p w:rsidR="00620F84" w:rsidRDefault="00620F84" w:rsidP="001016EB">
      <w:pPr>
        <w:rPr>
          <w:rtl/>
          <w:lang w:eastAsia="he-IL"/>
        </w:rPr>
      </w:pPr>
    </w:p>
    <w:p w:rsidR="00421248" w:rsidRDefault="00620F84" w:rsidP="00A93950">
      <w:pPr>
        <w:rPr>
          <w:rtl/>
          <w:lang w:eastAsia="he-IL"/>
        </w:rPr>
      </w:pPr>
      <w:r>
        <w:rPr>
          <w:rFonts w:hint="cs"/>
          <w:rtl/>
          <w:lang w:eastAsia="he-IL"/>
        </w:rPr>
        <w:t xml:space="preserve">תודה רבה לחברת הכנסת </w:t>
      </w:r>
      <w:bookmarkStart w:id="2526" w:name="_ETM_Q14_504045"/>
      <w:bookmarkEnd w:id="2526"/>
      <w:r>
        <w:rPr>
          <w:rFonts w:hint="cs"/>
          <w:rtl/>
          <w:lang w:eastAsia="he-IL"/>
        </w:rPr>
        <w:t>לימור מגן תלם. ישיב בשם הממשלה סגן שרת</w:t>
      </w:r>
      <w:bookmarkStart w:id="2527" w:name="_ETM_Q14_506143"/>
      <w:bookmarkEnd w:id="2527"/>
      <w:r>
        <w:rPr>
          <w:rFonts w:hint="cs"/>
          <w:rtl/>
          <w:lang w:eastAsia="he-IL"/>
        </w:rPr>
        <w:t xml:space="preserve"> הכלכלה. </w:t>
      </w:r>
    </w:p>
    <w:p w:rsidR="00421248" w:rsidRDefault="00421248" w:rsidP="00A93950">
      <w:pPr>
        <w:rPr>
          <w:rtl/>
          <w:lang w:eastAsia="he-IL"/>
        </w:rPr>
      </w:pPr>
    </w:p>
    <w:p w:rsidR="00620F84" w:rsidRDefault="00620F84" w:rsidP="00A93950">
      <w:pPr>
        <w:rPr>
          <w:rtl/>
          <w:lang w:eastAsia="he-IL"/>
        </w:rPr>
      </w:pPr>
    </w:p>
    <w:p w:rsidR="00620F84" w:rsidRDefault="00620F84" w:rsidP="00006F14">
      <w:pPr>
        <w:pStyle w:val="a6"/>
        <w:rPr>
          <w:rtl/>
          <w:lang w:eastAsia="he-IL"/>
        </w:rPr>
      </w:pPr>
      <w:bookmarkStart w:id="2528" w:name="ET_hatsach_626432_31"/>
      <w:r w:rsidRPr="00975A14">
        <w:rPr>
          <w:rStyle w:val="TagStyle"/>
          <w:rtl/>
        </w:rPr>
        <w:t xml:space="preserve"> &lt;&lt; הצח &gt;&gt; </w:t>
      </w:r>
      <w:bookmarkStart w:id="2529" w:name="_Toc92315080"/>
      <w:bookmarkStart w:id="2530" w:name="_Toc92638169"/>
      <w:bookmarkStart w:id="2531" w:name="_Toc92638767"/>
      <w:r>
        <w:rPr>
          <w:rtl/>
          <w:lang w:eastAsia="he-IL"/>
        </w:rPr>
        <w:t>הצעת חוק עבודת הנוער (תיקון – ליווי אפוטרופוס), התשפ"א</w:t>
      </w:r>
      <w:r>
        <w:rPr>
          <w:rFonts w:hint="cs"/>
          <w:rtl/>
          <w:lang w:eastAsia="he-IL"/>
        </w:rPr>
        <w:t>–</w:t>
      </w:r>
      <w:r>
        <w:rPr>
          <w:rtl/>
          <w:lang w:eastAsia="he-IL"/>
        </w:rPr>
        <w:t>2021</w:t>
      </w:r>
      <w:bookmarkEnd w:id="2529"/>
      <w:bookmarkEnd w:id="2530"/>
      <w:bookmarkEnd w:id="2531"/>
      <w:r w:rsidRPr="00975A14">
        <w:rPr>
          <w:rStyle w:val="TagStyle"/>
          <w:rtl/>
        </w:rPr>
        <w:t xml:space="preserve"> &lt;&lt; הצח &gt;&gt;</w:t>
      </w:r>
      <w:r>
        <w:rPr>
          <w:rtl/>
          <w:lang w:eastAsia="he-IL"/>
        </w:rPr>
        <w:t xml:space="preserve">  </w:t>
      </w:r>
      <w:bookmarkEnd w:id="2528"/>
    </w:p>
    <w:p w:rsidR="00620F84" w:rsidRDefault="00620F84" w:rsidP="00006F14">
      <w:pPr>
        <w:rPr>
          <w:rtl/>
          <w:lang w:eastAsia="he-IL"/>
        </w:rPr>
      </w:pPr>
      <w:r>
        <w:rPr>
          <w:rtl/>
          <w:lang w:eastAsia="he-IL"/>
        </w:rPr>
        <w:t>[הצעת חוק פ/2046</w:t>
      </w:r>
      <w:r>
        <w:rPr>
          <w:rFonts w:hint="cs"/>
          <w:rtl/>
          <w:lang w:eastAsia="he-IL"/>
        </w:rPr>
        <w:t>/24; נספחות.]</w:t>
      </w:r>
    </w:p>
    <w:p w:rsidR="00620F84" w:rsidRDefault="00620F84" w:rsidP="00006F14">
      <w:pPr>
        <w:pStyle w:val="-0"/>
        <w:rPr>
          <w:rtl/>
          <w:lang w:eastAsia="he-IL"/>
        </w:rPr>
      </w:pPr>
      <w:r>
        <w:rPr>
          <w:rtl/>
          <w:lang w:eastAsia="he-IL"/>
        </w:rPr>
        <w:t>(הצעת חבר הכנסת</w:t>
      </w:r>
      <w:r>
        <w:rPr>
          <w:rFonts w:hint="cs"/>
          <w:rtl/>
          <w:lang w:eastAsia="he-IL"/>
        </w:rPr>
        <w:t xml:space="preserve"> רון כץ</w:t>
      </w:r>
      <w:r>
        <w:rPr>
          <w:rtl/>
          <w:lang w:eastAsia="he-IL"/>
        </w:rPr>
        <w:t>)</w:t>
      </w:r>
    </w:p>
    <w:p w:rsidR="00620F84" w:rsidRDefault="00620F84" w:rsidP="001016EB">
      <w:pPr>
        <w:rPr>
          <w:rtl/>
          <w:lang w:eastAsia="he-IL"/>
        </w:rPr>
      </w:pPr>
    </w:p>
    <w:p w:rsidR="00421248" w:rsidRDefault="00421248" w:rsidP="00421248">
      <w:pPr>
        <w:pStyle w:val="af6"/>
        <w:rPr>
          <w:rtl/>
        </w:rPr>
      </w:pPr>
      <w:r w:rsidRPr="004E3067">
        <w:rPr>
          <w:rStyle w:val="TagStyle"/>
          <w:rtl/>
        </w:rPr>
        <w:t>&lt;&lt; יור &gt;&gt;</w:t>
      </w:r>
      <w:r w:rsidRPr="00707F58">
        <w:rPr>
          <w:rStyle w:val="TagStyle"/>
          <w:rtl/>
        </w:rPr>
        <w:t xml:space="preserve"> </w:t>
      </w:r>
      <w:r>
        <w:rPr>
          <w:rtl/>
        </w:rPr>
        <w:t>היו"ר איתן גינזבורג:</w:t>
      </w:r>
      <w:r w:rsidRPr="00707F58">
        <w:rPr>
          <w:rStyle w:val="TagStyle"/>
          <w:rtl/>
        </w:rPr>
        <w:t xml:space="preserve"> </w:t>
      </w:r>
      <w:r w:rsidRPr="004E3067">
        <w:rPr>
          <w:rStyle w:val="TagStyle"/>
          <w:rtl/>
        </w:rPr>
        <w:t>&lt;&lt; יור &gt;&gt;</w:t>
      </w:r>
      <w:r>
        <w:rPr>
          <w:rtl/>
        </w:rPr>
        <w:t xml:space="preserve"> </w:t>
      </w:r>
    </w:p>
    <w:p w:rsidR="00421248" w:rsidRDefault="00421248" w:rsidP="001016EB">
      <w:pPr>
        <w:rPr>
          <w:rtl/>
          <w:lang w:eastAsia="he-IL"/>
        </w:rPr>
      </w:pPr>
    </w:p>
    <w:p w:rsidR="00421248" w:rsidRDefault="00421248" w:rsidP="00421248">
      <w:pPr>
        <w:rPr>
          <w:rtl/>
          <w:lang w:eastAsia="he-IL"/>
        </w:rPr>
      </w:pPr>
      <w:r>
        <w:rPr>
          <w:rFonts w:hint="cs"/>
          <w:rtl/>
          <w:lang w:eastAsia="he-IL"/>
        </w:rPr>
        <w:t xml:space="preserve">סליחה, להצעת חוק זו הוגשה הצעת חוק מוצמדת של חבר הכנסת רון כץ. יעלה ויבוא לנמק את הצעת החוק חבר הכנסת רון כץ. בבקשה, שלוש דקות. </w:t>
      </w:r>
    </w:p>
    <w:p w:rsidR="00421248" w:rsidRPr="00421248" w:rsidRDefault="00421248" w:rsidP="00421248">
      <w:pPr>
        <w:rPr>
          <w:rtl/>
          <w:lang w:eastAsia="he-IL"/>
        </w:rPr>
      </w:pPr>
    </w:p>
    <w:p w:rsidR="00620F84" w:rsidRDefault="00620F84" w:rsidP="00006F14">
      <w:pPr>
        <w:pStyle w:val="a4"/>
        <w:rPr>
          <w:rtl/>
        </w:rPr>
      </w:pPr>
      <w:bookmarkStart w:id="2532" w:name="ET_speaker_6151_3"/>
      <w:r w:rsidRPr="004E3067">
        <w:rPr>
          <w:rStyle w:val="TagStyle"/>
          <w:rtl/>
        </w:rPr>
        <w:t xml:space="preserve"> &lt;&lt; דובר &gt;&gt;</w:t>
      </w:r>
      <w:r w:rsidRPr="00707F58">
        <w:rPr>
          <w:rStyle w:val="TagStyle"/>
          <w:rtl/>
        </w:rPr>
        <w:t xml:space="preserve"> </w:t>
      </w:r>
      <w:bookmarkStart w:id="2533" w:name="_Toc92315081"/>
      <w:bookmarkStart w:id="2534" w:name="_Toc92638170"/>
      <w:bookmarkStart w:id="2535" w:name="_Toc92638768"/>
      <w:r>
        <w:rPr>
          <w:rtl/>
        </w:rPr>
        <w:t>רון כץ (יש עתיד):</w:t>
      </w:r>
      <w:bookmarkEnd w:id="2533"/>
      <w:bookmarkEnd w:id="2534"/>
      <w:bookmarkEnd w:id="2535"/>
      <w:r w:rsidRPr="00707F58">
        <w:rPr>
          <w:rStyle w:val="TagStyle"/>
          <w:rtl/>
        </w:rPr>
        <w:t xml:space="preserve"> </w:t>
      </w:r>
      <w:r w:rsidRPr="004E3067">
        <w:rPr>
          <w:rStyle w:val="TagStyle"/>
          <w:rtl/>
        </w:rPr>
        <w:t>&lt;&lt; דובר &gt;&gt;</w:t>
      </w:r>
      <w:r>
        <w:rPr>
          <w:rtl/>
        </w:rPr>
        <w:t xml:space="preserve"> </w:t>
      </w:r>
      <w:bookmarkEnd w:id="2532"/>
    </w:p>
    <w:p w:rsidR="00620F84" w:rsidRDefault="00620F84" w:rsidP="001016EB">
      <w:pPr>
        <w:rPr>
          <w:rtl/>
          <w:lang w:eastAsia="he-IL"/>
        </w:rPr>
      </w:pPr>
    </w:p>
    <w:p w:rsidR="00620F84" w:rsidRDefault="00620F84" w:rsidP="00421248">
      <w:pPr>
        <w:rPr>
          <w:rtl/>
          <w:lang w:eastAsia="he-IL"/>
        </w:rPr>
      </w:pPr>
      <w:r>
        <w:rPr>
          <w:rFonts w:hint="cs"/>
          <w:rtl/>
          <w:lang w:eastAsia="he-IL"/>
        </w:rPr>
        <w:t xml:space="preserve">אדוני היו"ר, כנסת נכבדה, הצעת החוק שאני מבקש להציג בפניכם מציעה שכל מפגש עם סוכן לצורך </w:t>
      </w:r>
      <w:bookmarkStart w:id="2536" w:name="_ETM_Q14_554987"/>
      <w:bookmarkEnd w:id="2536"/>
      <w:r>
        <w:rPr>
          <w:rFonts w:hint="cs"/>
          <w:rtl/>
          <w:lang w:eastAsia="he-IL"/>
        </w:rPr>
        <w:t xml:space="preserve">צילומים או פרסום של קטין או קטינה ייעשו בנוכחות אפוטרופוס, בן משפחה בגיר. ההצעה הזו באה למנוע מצבים שבהם אנחנו עדים למציאות מאוד מדאיגה; מציאות </w:t>
      </w:r>
      <w:bookmarkStart w:id="2537" w:name="_ETM_Q14_572795"/>
      <w:bookmarkEnd w:id="2537"/>
      <w:r>
        <w:rPr>
          <w:rFonts w:hint="cs"/>
          <w:rtl/>
          <w:lang w:eastAsia="he-IL"/>
        </w:rPr>
        <w:t xml:space="preserve">שבה צעירים וצעירות שחולמים על פרסום וחיים נוצצים מולכים שולל ולעיתים מנוצלים לרעה. בשנת 2020, מספר עבירות </w:t>
      </w:r>
      <w:bookmarkStart w:id="2538" w:name="_ETM_Q14_585654"/>
      <w:bookmarkEnd w:id="2538"/>
      <w:r>
        <w:rPr>
          <w:rFonts w:hint="cs"/>
          <w:rtl/>
          <w:lang w:eastAsia="he-IL"/>
        </w:rPr>
        <w:t xml:space="preserve">המין בקטינים גדל ב-23%, וב-27% מהמקרים מדובר בתקיפה תוך כדי </w:t>
      </w:r>
      <w:bookmarkStart w:id="2539" w:name="_ETM_Q14_594478"/>
      <w:bookmarkEnd w:id="2539"/>
      <w:r>
        <w:rPr>
          <w:rFonts w:hint="cs"/>
          <w:rtl/>
          <w:lang w:eastAsia="he-IL"/>
        </w:rPr>
        <w:t xml:space="preserve">יחסי מרות, יחסי עבודה. המטרה של ההצעה הזאת היא </w:t>
      </w:r>
      <w:bookmarkStart w:id="2540" w:name="_ETM_Q14_601218"/>
      <w:bookmarkEnd w:id="2540"/>
      <w:r>
        <w:rPr>
          <w:rFonts w:hint="cs"/>
          <w:rtl/>
          <w:lang w:eastAsia="he-IL"/>
        </w:rPr>
        <w:t xml:space="preserve">למנוע את הסיטואציה שבעל סמכות, בר סמכא, ינצל את </w:t>
      </w:r>
      <w:bookmarkStart w:id="2541" w:name="_ETM_Q14_610770"/>
      <w:bookmarkEnd w:id="2541"/>
      <w:r>
        <w:rPr>
          <w:rFonts w:hint="cs"/>
          <w:rtl/>
          <w:lang w:eastAsia="he-IL"/>
        </w:rPr>
        <w:t xml:space="preserve">הסמכות שלו מול קטינים. אנחנו שומעים לאחרונה על יותר מדי </w:t>
      </w:r>
      <w:bookmarkStart w:id="2542" w:name="_ETM_Q14_614549"/>
      <w:bookmarkEnd w:id="2542"/>
      <w:r>
        <w:rPr>
          <w:rFonts w:hint="cs"/>
          <w:rtl/>
          <w:lang w:eastAsia="he-IL"/>
        </w:rPr>
        <w:t xml:space="preserve">מקרים שבהם סוכן כזה או אחר מנצל את המעמד, את </w:t>
      </w:r>
      <w:bookmarkStart w:id="2543" w:name="_ETM_Q14_619220"/>
      <w:bookmarkEnd w:id="2543"/>
      <w:r>
        <w:rPr>
          <w:rFonts w:hint="cs"/>
          <w:rtl/>
          <w:lang w:eastAsia="he-IL"/>
        </w:rPr>
        <w:t xml:space="preserve">החלומות, את הפרסום, על מנת לקבוע כל מיני פגישות בדירות, </w:t>
      </w:r>
      <w:bookmarkStart w:id="2544" w:name="_ETM_Q14_622732"/>
      <w:bookmarkEnd w:id="2544"/>
      <w:r>
        <w:rPr>
          <w:rFonts w:hint="cs"/>
          <w:rtl/>
          <w:lang w:eastAsia="he-IL"/>
        </w:rPr>
        <w:t xml:space="preserve">במקומות שלא הולמים מקום עבודה. ואת זה אנחנו רוצים לתקן </w:t>
      </w:r>
      <w:bookmarkStart w:id="2545" w:name="_ETM_Q14_631418"/>
      <w:bookmarkEnd w:id="2545"/>
      <w:r>
        <w:rPr>
          <w:rFonts w:hint="cs"/>
          <w:rtl/>
          <w:lang w:eastAsia="he-IL"/>
        </w:rPr>
        <w:t xml:space="preserve">ואת זה אנחנו רוצים להסדיר. </w:t>
      </w:r>
      <w:bookmarkStart w:id="2546" w:name="_ETM_Q14_632917"/>
      <w:bookmarkStart w:id="2547" w:name="_ETM_Q14_632992"/>
      <w:bookmarkStart w:id="2548" w:name="_ETM_Q14_633318"/>
      <w:bookmarkStart w:id="2549" w:name="_ETM_Q14_633382"/>
      <w:bookmarkEnd w:id="2546"/>
      <w:bookmarkEnd w:id="2547"/>
      <w:bookmarkEnd w:id="2548"/>
      <w:bookmarkEnd w:id="2549"/>
      <w:r>
        <w:rPr>
          <w:rFonts w:hint="cs"/>
          <w:rtl/>
          <w:lang w:eastAsia="he-IL"/>
        </w:rPr>
        <w:t xml:space="preserve">לא יכול להיות שבגלל חלום </w:t>
      </w:r>
      <w:bookmarkStart w:id="2550" w:name="_ETM_Q14_636470"/>
      <w:bookmarkEnd w:id="2550"/>
      <w:r>
        <w:rPr>
          <w:rFonts w:hint="cs"/>
          <w:rtl/>
          <w:lang w:eastAsia="he-IL"/>
        </w:rPr>
        <w:t xml:space="preserve">על חיים נוצצים וכסף גדול נפקיר צעירות וצעירים במדינת ישראל. </w:t>
      </w:r>
      <w:bookmarkStart w:id="2551" w:name="_ETM_Q14_640678"/>
      <w:bookmarkEnd w:id="2551"/>
    </w:p>
    <w:p w:rsidR="00620F84" w:rsidRDefault="00620F84" w:rsidP="00006F14">
      <w:pPr>
        <w:rPr>
          <w:rtl/>
          <w:lang w:eastAsia="he-IL"/>
        </w:rPr>
      </w:pPr>
    </w:p>
    <w:p w:rsidR="00620F84" w:rsidRDefault="00620F84" w:rsidP="00006F14">
      <w:pPr>
        <w:rPr>
          <w:rtl/>
          <w:lang w:eastAsia="he-IL"/>
        </w:rPr>
      </w:pPr>
      <w:r>
        <w:rPr>
          <w:rFonts w:hint="cs"/>
          <w:rtl/>
          <w:lang w:eastAsia="he-IL"/>
        </w:rPr>
        <w:t xml:space="preserve">זה גם המקום לומר שאנחנו לא רוצים לפגוע, חלילה, באנשים </w:t>
      </w:r>
      <w:bookmarkStart w:id="2552" w:name="_ETM_Q14_647751"/>
      <w:bookmarkEnd w:id="2552"/>
      <w:r>
        <w:rPr>
          <w:rFonts w:hint="cs"/>
          <w:rtl/>
          <w:lang w:eastAsia="he-IL"/>
        </w:rPr>
        <w:t>טובים, מכובדים</w:t>
      </w:r>
      <w:r w:rsidR="00421248">
        <w:rPr>
          <w:rFonts w:hint="cs"/>
          <w:rtl/>
          <w:lang w:eastAsia="he-IL"/>
        </w:rPr>
        <w:t>,</w:t>
      </w:r>
      <w:r>
        <w:rPr>
          <w:rFonts w:hint="cs"/>
          <w:rtl/>
          <w:lang w:eastAsia="he-IL"/>
        </w:rPr>
        <w:t xml:space="preserve"> ובסוכנויות טובות ורציניות שפועלות בתחום הזה. אנחנו מדברים </w:t>
      </w:r>
      <w:bookmarkStart w:id="2553" w:name="_ETM_Q14_651812"/>
      <w:bookmarkEnd w:id="2553"/>
      <w:r>
        <w:rPr>
          <w:rFonts w:hint="cs"/>
          <w:rtl/>
          <w:lang w:eastAsia="he-IL"/>
        </w:rPr>
        <w:t xml:space="preserve">על השרלטנים, אנחנו מדברים על אלה שמנצלים את מעמדם לרעה. </w:t>
      </w:r>
      <w:bookmarkStart w:id="2554" w:name="_ETM_Q14_656675"/>
      <w:bookmarkEnd w:id="2554"/>
      <w:r>
        <w:rPr>
          <w:rFonts w:hint="cs"/>
          <w:rtl/>
          <w:lang w:eastAsia="he-IL"/>
        </w:rPr>
        <w:t xml:space="preserve">אנחנו מדברים על מניעה. אין לי תלונות כלפי התעשייה הזאת, </w:t>
      </w:r>
      <w:bookmarkStart w:id="2555" w:name="_ETM_Q14_662178"/>
      <w:bookmarkEnd w:id="2555"/>
      <w:r>
        <w:rPr>
          <w:rFonts w:hint="cs"/>
          <w:rtl/>
          <w:lang w:eastAsia="he-IL"/>
        </w:rPr>
        <w:t xml:space="preserve">ואני חושב שהיא תעשייה שעושה את עבודתה ומכבדת את מי </w:t>
      </w:r>
      <w:bookmarkStart w:id="2556" w:name="_ETM_Q14_665621"/>
      <w:bookmarkEnd w:id="2556"/>
      <w:r>
        <w:rPr>
          <w:rFonts w:hint="cs"/>
          <w:rtl/>
          <w:lang w:eastAsia="he-IL"/>
        </w:rPr>
        <w:t xml:space="preserve">שלוקח בה חלק, אבל אנחנו חייבים להיות שם עבור קטינים </w:t>
      </w:r>
      <w:bookmarkStart w:id="2557" w:name="_ETM_Q14_671536"/>
      <w:bookmarkEnd w:id="2557"/>
      <w:r>
        <w:rPr>
          <w:rFonts w:hint="cs"/>
          <w:rtl/>
          <w:lang w:eastAsia="he-IL"/>
        </w:rPr>
        <w:t xml:space="preserve">שמאוד קל להוליך אותם שולל. מדובר על הורה; מדובר על </w:t>
      </w:r>
      <w:bookmarkStart w:id="2558" w:name="_ETM_Q14_675150"/>
      <w:bookmarkEnd w:id="2558"/>
      <w:r>
        <w:rPr>
          <w:rFonts w:hint="cs"/>
          <w:rtl/>
          <w:lang w:eastAsia="he-IL"/>
        </w:rPr>
        <w:t xml:space="preserve">בן משפחה. זה לא דבר שאי-אפשר לעמוד בו; זאת </w:t>
      </w:r>
      <w:bookmarkStart w:id="2559" w:name="_ETM_Q14_678546"/>
      <w:bookmarkEnd w:id="2559"/>
      <w:r>
        <w:rPr>
          <w:rFonts w:hint="cs"/>
          <w:rtl/>
          <w:lang w:eastAsia="he-IL"/>
        </w:rPr>
        <w:t xml:space="preserve">לא גזרה שהציבור לא יכול לעמוד בה. ואני בטוח שגם </w:t>
      </w:r>
      <w:bookmarkStart w:id="2560" w:name="_ETM_Q14_684539"/>
      <w:bookmarkEnd w:id="2560"/>
      <w:r>
        <w:rPr>
          <w:rFonts w:hint="cs"/>
          <w:rtl/>
          <w:lang w:eastAsia="he-IL"/>
        </w:rPr>
        <w:t xml:space="preserve">חבריי לאופוזיציה יתמכו בהצעת חוק שנועדה להגן על קטינים מפני תקיפה מינית. תודה רבה. </w:t>
      </w:r>
      <w:bookmarkStart w:id="2561" w:name="_ETM_Q14_691455"/>
      <w:bookmarkEnd w:id="2561"/>
    </w:p>
    <w:p w:rsidR="00620F84" w:rsidRDefault="00620F84" w:rsidP="00006F14">
      <w:pPr>
        <w:rPr>
          <w:rtl/>
          <w:lang w:eastAsia="he-IL"/>
        </w:rPr>
      </w:pPr>
    </w:p>
    <w:p w:rsidR="00620F84" w:rsidRDefault="00620F84" w:rsidP="00006F14">
      <w:pPr>
        <w:pStyle w:val="af6"/>
        <w:rPr>
          <w:rtl/>
        </w:rPr>
      </w:pPr>
      <w:bookmarkStart w:id="2562" w:name="ET_yor_6244_4"/>
      <w:r w:rsidRPr="004E3067">
        <w:rPr>
          <w:rStyle w:val="TagStyle"/>
          <w:rtl/>
        </w:rPr>
        <w:t xml:space="preserve"> &lt;&lt; יור &gt;&gt;</w:t>
      </w:r>
      <w:r w:rsidRPr="00707F58">
        <w:rPr>
          <w:rStyle w:val="TagStyle"/>
          <w:rtl/>
        </w:rPr>
        <w:t xml:space="preserve"> </w:t>
      </w:r>
      <w:r>
        <w:rPr>
          <w:rtl/>
        </w:rPr>
        <w:t>היו"ר איתן גינזבורג:</w:t>
      </w:r>
      <w:r w:rsidRPr="00707F58">
        <w:rPr>
          <w:rStyle w:val="TagStyle"/>
          <w:rtl/>
        </w:rPr>
        <w:t xml:space="preserve"> </w:t>
      </w:r>
      <w:r w:rsidRPr="004E3067">
        <w:rPr>
          <w:rStyle w:val="TagStyle"/>
          <w:rtl/>
        </w:rPr>
        <w:t>&lt;&lt; יור &gt;&gt;</w:t>
      </w:r>
      <w:r>
        <w:rPr>
          <w:rtl/>
        </w:rPr>
        <w:t xml:space="preserve"> </w:t>
      </w:r>
      <w:bookmarkEnd w:id="2562"/>
    </w:p>
    <w:p w:rsidR="00620F84" w:rsidRDefault="00620F84" w:rsidP="001016EB">
      <w:pPr>
        <w:rPr>
          <w:rtl/>
          <w:lang w:eastAsia="he-IL"/>
        </w:rPr>
      </w:pPr>
    </w:p>
    <w:p w:rsidR="00620F84" w:rsidRDefault="00620F84" w:rsidP="00421248">
      <w:pPr>
        <w:rPr>
          <w:rtl/>
          <w:lang w:eastAsia="he-IL"/>
        </w:rPr>
      </w:pPr>
      <w:r>
        <w:rPr>
          <w:rFonts w:hint="cs"/>
          <w:rtl/>
          <w:lang w:eastAsia="he-IL"/>
        </w:rPr>
        <w:t xml:space="preserve">אני מודה לך. ישיב </w:t>
      </w:r>
      <w:r w:rsidR="00421248">
        <w:rPr>
          <w:rFonts w:hint="cs"/>
          <w:rtl/>
          <w:lang w:eastAsia="he-IL"/>
        </w:rPr>
        <w:t xml:space="preserve">על </w:t>
      </w:r>
      <w:r>
        <w:rPr>
          <w:rFonts w:hint="cs"/>
          <w:rtl/>
          <w:lang w:eastAsia="he-IL"/>
        </w:rPr>
        <w:t xml:space="preserve">שתי הצעות החוק במשותף סגן שרת הכלכלה יאיר גולן, בבקשה. </w:t>
      </w:r>
    </w:p>
    <w:p w:rsidR="00620F84" w:rsidRDefault="00620F84" w:rsidP="00006F14">
      <w:pPr>
        <w:rPr>
          <w:rtl/>
          <w:lang w:eastAsia="he-IL"/>
        </w:rPr>
      </w:pPr>
    </w:p>
    <w:p w:rsidR="00620F84" w:rsidRDefault="00620F84" w:rsidP="00006F14">
      <w:pPr>
        <w:pStyle w:val="a4"/>
        <w:rPr>
          <w:rtl/>
        </w:rPr>
      </w:pPr>
      <w:r w:rsidRPr="004E3067">
        <w:rPr>
          <w:rStyle w:val="TagStyle"/>
          <w:rtl/>
        </w:rPr>
        <w:t xml:space="preserve"> &lt;&lt; דובר &gt;&gt;</w:t>
      </w:r>
      <w:r w:rsidRPr="00707F58">
        <w:rPr>
          <w:rStyle w:val="TagStyle"/>
          <w:rtl/>
        </w:rPr>
        <w:t xml:space="preserve"> </w:t>
      </w:r>
      <w:bookmarkStart w:id="2563" w:name="_Toc92315082"/>
      <w:bookmarkStart w:id="2564" w:name="_Toc92638171"/>
      <w:bookmarkStart w:id="2565" w:name="_Toc92638769"/>
      <w:r>
        <w:rPr>
          <w:rtl/>
        </w:rPr>
        <w:t>סגן שרת הכלכלה והתעשייה יאיר גולן:</w:t>
      </w:r>
      <w:bookmarkEnd w:id="2563"/>
      <w:bookmarkEnd w:id="2564"/>
      <w:bookmarkEnd w:id="2565"/>
      <w:r w:rsidRPr="00707F58">
        <w:rPr>
          <w:rStyle w:val="TagStyle"/>
          <w:rtl/>
        </w:rPr>
        <w:t xml:space="preserve"> </w:t>
      </w:r>
      <w:r w:rsidRPr="004E3067">
        <w:rPr>
          <w:rStyle w:val="TagStyle"/>
          <w:rtl/>
        </w:rPr>
        <w:t>&lt;&lt; דובר &gt;&gt;</w:t>
      </w:r>
      <w:r>
        <w:rPr>
          <w:rtl/>
        </w:rPr>
        <w:t xml:space="preserve"> </w:t>
      </w:r>
    </w:p>
    <w:p w:rsidR="00620F84" w:rsidRDefault="00620F84" w:rsidP="001016EB">
      <w:pPr>
        <w:rPr>
          <w:rtl/>
          <w:lang w:eastAsia="he-IL"/>
        </w:rPr>
      </w:pPr>
    </w:p>
    <w:p w:rsidR="00620F84" w:rsidRDefault="00620F84" w:rsidP="00421248">
      <w:pPr>
        <w:rPr>
          <w:rtl/>
          <w:lang w:eastAsia="he-IL"/>
        </w:rPr>
      </w:pPr>
      <w:r>
        <w:rPr>
          <w:rFonts w:hint="cs"/>
          <w:rtl/>
          <w:lang w:eastAsia="he-IL"/>
        </w:rPr>
        <w:t xml:space="preserve">אדוני היושב-ראש, כנסת נכבדה, התשובה להצעת החוק הזאת היא תשובה פשוטה מאוד. זאת הצעת חוק הגיונית, מתבקשת, נכונה, ואני אומר מראש שהממשלה תומכת בהצעת החוק הזאת, והיא כמובן תעבור לוועדת העבודה והרווחה, ותקודם בשיתוף פעולה מלא עם זרוע העבודה במשרד הכלכלה ומשרד המשפטים, לצורך שכלול ההצעה והבאתה להמשך קריאות. </w:t>
      </w:r>
      <w:bookmarkStart w:id="2566" w:name="_ETM_Q14_770639"/>
      <w:bookmarkEnd w:id="2566"/>
      <w:r>
        <w:rPr>
          <w:rFonts w:hint="cs"/>
          <w:rtl/>
          <w:lang w:eastAsia="he-IL"/>
        </w:rPr>
        <w:t xml:space="preserve">אני יכול לעבור פה על הסעיפים השונים, לתת לזה את התימוכין המשפטיים, להתייחס לכל אותן לקונות שקיימות בחוק הקיים, ולומר שיש פה באמת </w:t>
      </w:r>
      <w:bookmarkStart w:id="2567" w:name="_ETM_Q14_783461"/>
      <w:bookmarkEnd w:id="2567"/>
      <w:r>
        <w:rPr>
          <w:rFonts w:hint="cs"/>
          <w:rtl/>
          <w:lang w:eastAsia="he-IL"/>
        </w:rPr>
        <w:t xml:space="preserve">זיהוי נכון של פער בחקיקה הקיימת ורעיון מתקדם וראוי כיצד לסגור את הפער הזה. אני משוכנע, חברת הכנסת תלם מגן וחבר הכנסת כץ, שאנחנו נמצא את הדרך המהירה, הטובה, לקדם את העניין. </w:t>
      </w:r>
      <w:bookmarkStart w:id="2568" w:name="_ETM_Q14_803883"/>
      <w:bookmarkEnd w:id="2568"/>
    </w:p>
    <w:p w:rsidR="00620F84" w:rsidRDefault="00620F84" w:rsidP="00006F14">
      <w:pPr>
        <w:rPr>
          <w:rtl/>
          <w:lang w:eastAsia="he-IL"/>
        </w:rPr>
      </w:pPr>
    </w:p>
    <w:p w:rsidR="00620F84" w:rsidRDefault="00620F84" w:rsidP="00421248">
      <w:pPr>
        <w:rPr>
          <w:rtl/>
          <w:lang w:eastAsia="he-IL"/>
        </w:rPr>
      </w:pPr>
      <w:r>
        <w:rPr>
          <w:rFonts w:hint="cs"/>
          <w:rtl/>
          <w:lang w:eastAsia="he-IL"/>
        </w:rPr>
        <w:t xml:space="preserve">אני רוצה לנצל את ההזדמנות הזאת להתייחס למה שכנראה קרה הלילה וזה עוד מסע של הרס בכפר </w:t>
      </w:r>
      <w:proofErr w:type="spellStart"/>
      <w:r>
        <w:rPr>
          <w:rFonts w:hint="cs"/>
          <w:rtl/>
          <w:lang w:eastAsia="he-IL"/>
        </w:rPr>
        <w:t>בורקה</w:t>
      </w:r>
      <w:proofErr w:type="spellEnd"/>
      <w:r>
        <w:rPr>
          <w:rFonts w:hint="cs"/>
          <w:rtl/>
          <w:lang w:eastAsia="he-IL"/>
        </w:rPr>
        <w:t>. כיצד גורמי ימין קיצוני, שעולים באופן קבוע לאזור של חומש</w:t>
      </w:r>
      <w:bookmarkStart w:id="2569" w:name="_ETM_Q14_823492"/>
      <w:bookmarkEnd w:id="2569"/>
      <w:r>
        <w:rPr>
          <w:rFonts w:hint="cs"/>
          <w:rtl/>
          <w:lang w:eastAsia="he-IL"/>
        </w:rPr>
        <w:t xml:space="preserve">, ותוך כדי מסע עלייה עוברים דרך הכפר, תוקפים בתים של אזרחים, תושבים, ולמרבה הזוועה מחללים מצבות בבית הקברות. </w:t>
      </w:r>
    </w:p>
    <w:p w:rsidR="00620F84" w:rsidRDefault="00620F84" w:rsidP="00006F14">
      <w:pPr>
        <w:rPr>
          <w:rtl/>
          <w:lang w:eastAsia="he-IL"/>
        </w:rPr>
      </w:pPr>
      <w:bookmarkStart w:id="2570" w:name="_ETM_Q14_841611"/>
      <w:bookmarkStart w:id="2571" w:name="_ETM_Q14_841663"/>
      <w:bookmarkEnd w:id="2570"/>
      <w:bookmarkEnd w:id="2571"/>
    </w:p>
    <w:p w:rsidR="00620F84" w:rsidRDefault="00620F84" w:rsidP="00006F14">
      <w:pPr>
        <w:rPr>
          <w:rtl/>
          <w:lang w:eastAsia="he-IL"/>
        </w:rPr>
      </w:pPr>
      <w:bookmarkStart w:id="2572" w:name="_ETM_Q14_841772"/>
      <w:bookmarkStart w:id="2573" w:name="_ETM_Q14_841817"/>
      <w:bookmarkEnd w:id="2572"/>
      <w:bookmarkEnd w:id="2573"/>
      <w:r>
        <w:rPr>
          <w:rFonts w:hint="cs"/>
          <w:rtl/>
          <w:lang w:eastAsia="he-IL"/>
        </w:rPr>
        <w:t>אדוני היושב-ראש, אני רוצה לספר לך סיפור. בשנת 1981 הייתי חייל צעיר בפלוגת העורב של הצנחנים. יצאנו להתאמן בעיירה הנטושה אל-</w:t>
      </w:r>
      <w:proofErr w:type="spellStart"/>
      <w:r>
        <w:rPr>
          <w:rFonts w:hint="cs"/>
          <w:rtl/>
          <w:lang w:eastAsia="he-IL"/>
        </w:rPr>
        <w:t>ח'יאם</w:t>
      </w:r>
      <w:proofErr w:type="spellEnd"/>
      <w:r>
        <w:rPr>
          <w:rFonts w:hint="cs"/>
          <w:rtl/>
          <w:lang w:eastAsia="he-IL"/>
        </w:rPr>
        <w:t xml:space="preserve">, עיירה שננטשה בעקבות מלחמת האזרחים שפרצה </w:t>
      </w:r>
      <w:bookmarkStart w:id="2574" w:name="_ETM_Q14_867153"/>
      <w:bookmarkEnd w:id="2574"/>
      <w:r>
        <w:rPr>
          <w:rFonts w:hint="cs"/>
          <w:rtl/>
          <w:lang w:eastAsia="he-IL"/>
        </w:rPr>
        <w:t xml:space="preserve">כחמש שנים לפני כן בלבנון. ובעודנו מטפסים בשבילים לעבר בתי עיירה, עברנו בבית קברות; בית קברות שחולל. מצבות מנותצות, עצמות אדם </w:t>
      </w:r>
      <w:bookmarkStart w:id="2575" w:name="_ETM_Q14_887813"/>
      <w:bookmarkEnd w:id="2575"/>
      <w:r>
        <w:rPr>
          <w:rFonts w:hint="cs"/>
          <w:rtl/>
          <w:lang w:eastAsia="he-IL"/>
        </w:rPr>
        <w:t xml:space="preserve">מפוזרות סביב, חלקי גופות במצב מתקדם זרוקות בשטח. חשבתי לעצמי אז, ואני חושב את אותו הדבר היום, שרק חיות אדם עושות דבר כזה; רק חיות </w:t>
      </w:r>
      <w:bookmarkStart w:id="2576" w:name="_ETM_Q14_905292"/>
      <w:bookmarkEnd w:id="2576"/>
      <w:r>
        <w:rPr>
          <w:rFonts w:hint="cs"/>
          <w:rtl/>
          <w:lang w:eastAsia="he-IL"/>
        </w:rPr>
        <w:t xml:space="preserve">אדם תוקפות קברים. ואותו דבר אני חושב היום </w:t>
      </w:r>
      <w:r>
        <w:rPr>
          <w:rtl/>
          <w:lang w:eastAsia="he-IL"/>
        </w:rPr>
        <w:t>–</w:t>
      </w:r>
      <w:r>
        <w:rPr>
          <w:rFonts w:hint="cs"/>
          <w:rtl/>
          <w:lang w:eastAsia="he-IL"/>
        </w:rPr>
        <w:t xml:space="preserve"> גם כשמי שעושה את זה, למרבה הזוועה, זה בני עמי שלי, בני עמי שלי. </w:t>
      </w:r>
      <w:bookmarkStart w:id="2577" w:name="_ETM_Q14_921836"/>
      <w:bookmarkEnd w:id="2577"/>
      <w:r>
        <w:rPr>
          <w:rFonts w:hint="cs"/>
          <w:rtl/>
          <w:lang w:eastAsia="he-IL"/>
        </w:rPr>
        <w:t xml:space="preserve">ואני חושב שכל אחד שיושב פה באולם הזה חייב להזדעזע מהמעשה, ואי-אפשר להגיד </w:t>
      </w:r>
      <w:r w:rsidR="001016EB">
        <w:rPr>
          <w:rFonts w:hint="cs"/>
          <w:rtl/>
          <w:lang w:eastAsia="he-IL"/>
        </w:rPr>
        <w:t>– – –</w:t>
      </w:r>
      <w:r>
        <w:rPr>
          <w:rFonts w:hint="cs"/>
          <w:rtl/>
          <w:lang w:eastAsia="he-IL"/>
        </w:rPr>
        <w:t xml:space="preserve"> </w:t>
      </w:r>
    </w:p>
    <w:p w:rsidR="00620F84" w:rsidRDefault="00620F84" w:rsidP="00006F14">
      <w:pPr>
        <w:rPr>
          <w:rtl/>
          <w:lang w:eastAsia="he-IL"/>
        </w:rPr>
      </w:pPr>
    </w:p>
    <w:p w:rsidR="00620F84" w:rsidRDefault="00620F84" w:rsidP="00006F14">
      <w:pPr>
        <w:pStyle w:val="af5"/>
        <w:rPr>
          <w:rtl/>
        </w:rPr>
      </w:pPr>
      <w:bookmarkStart w:id="2578" w:name="ET_interruption_5802_6"/>
      <w:r w:rsidRPr="004E3067">
        <w:rPr>
          <w:rStyle w:val="TagStyle"/>
          <w:rtl/>
        </w:rPr>
        <w:t xml:space="preserve"> &lt;&lt; קריאה &gt;&gt;</w:t>
      </w:r>
      <w:r w:rsidRPr="00FB2C86">
        <w:rPr>
          <w:rStyle w:val="TagStyle"/>
          <w:rtl/>
        </w:rPr>
        <w:t xml:space="preserve"> </w:t>
      </w:r>
      <w:r>
        <w:rPr>
          <w:rtl/>
        </w:rPr>
        <w:t>שלמה קרעי (הליכוד):</w:t>
      </w:r>
      <w:r w:rsidRPr="00FB2C86">
        <w:rPr>
          <w:rStyle w:val="TagStyle"/>
          <w:rtl/>
        </w:rPr>
        <w:t xml:space="preserve"> </w:t>
      </w:r>
      <w:r w:rsidRPr="004E3067">
        <w:rPr>
          <w:rStyle w:val="TagStyle"/>
          <w:rtl/>
        </w:rPr>
        <w:t>&lt;&lt; קריאה &gt;&gt;</w:t>
      </w:r>
      <w:r>
        <w:rPr>
          <w:rtl/>
        </w:rPr>
        <w:t xml:space="preserve"> </w:t>
      </w:r>
      <w:bookmarkEnd w:id="2578"/>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תמיד אתה יוצא נגד בני </w:t>
      </w:r>
      <w:bookmarkStart w:id="2579" w:name="_ETM_Q14_929750"/>
      <w:bookmarkEnd w:id="2579"/>
      <w:r>
        <w:rPr>
          <w:rFonts w:hint="cs"/>
          <w:rtl/>
          <w:lang w:eastAsia="he-IL"/>
        </w:rPr>
        <w:t xml:space="preserve">העם שלך. אין לך שום דבר להגיד על טרור? אין </w:t>
      </w:r>
      <w:bookmarkStart w:id="2580" w:name="_ETM_Q14_935206"/>
      <w:bookmarkEnd w:id="2580"/>
      <w:r>
        <w:rPr>
          <w:rFonts w:hint="cs"/>
          <w:rtl/>
          <w:lang w:eastAsia="he-IL"/>
        </w:rPr>
        <w:t xml:space="preserve">לך שום דבר להגיד על מה שקורה </w:t>
      </w:r>
      <w:bookmarkStart w:id="2581" w:name="_ETM_Q14_935902"/>
      <w:bookmarkEnd w:id="2581"/>
      <w:r>
        <w:rPr>
          <w:rFonts w:hint="cs"/>
          <w:rtl/>
          <w:lang w:eastAsia="he-IL"/>
        </w:rPr>
        <w:t>בנגב ובגליל?</w:t>
      </w:r>
    </w:p>
    <w:p w:rsidR="00620F84" w:rsidRDefault="00620F84" w:rsidP="00006F14">
      <w:pPr>
        <w:rPr>
          <w:rtl/>
          <w:lang w:eastAsia="he-IL"/>
        </w:rPr>
      </w:pPr>
    </w:p>
    <w:p w:rsidR="00620F84" w:rsidRDefault="00620F84" w:rsidP="00006F14">
      <w:pPr>
        <w:pStyle w:val="af6"/>
        <w:rPr>
          <w:rtl/>
        </w:rPr>
      </w:pPr>
      <w:bookmarkStart w:id="2582" w:name="ET_yor_6244_14"/>
      <w:r w:rsidRPr="004E3067">
        <w:rPr>
          <w:rStyle w:val="TagStyle"/>
          <w:rtl/>
        </w:rPr>
        <w:t xml:space="preserve"> &lt;&lt; יור &gt;&gt;</w:t>
      </w:r>
      <w:r w:rsidRPr="005E0790">
        <w:rPr>
          <w:rStyle w:val="TagStyle"/>
          <w:rtl/>
        </w:rPr>
        <w:t xml:space="preserve"> </w:t>
      </w:r>
      <w:r>
        <w:rPr>
          <w:rtl/>
        </w:rPr>
        <w:t>היו"ר איתן גינזבורג:</w:t>
      </w:r>
      <w:r w:rsidRPr="005E0790">
        <w:rPr>
          <w:rStyle w:val="TagStyle"/>
          <w:rtl/>
        </w:rPr>
        <w:t xml:space="preserve"> </w:t>
      </w:r>
      <w:r w:rsidRPr="004E3067">
        <w:rPr>
          <w:rStyle w:val="TagStyle"/>
          <w:rtl/>
        </w:rPr>
        <w:t>&lt;&lt; יור &gt;&gt;</w:t>
      </w:r>
      <w:r>
        <w:rPr>
          <w:rtl/>
        </w:rPr>
        <w:t xml:space="preserve"> </w:t>
      </w:r>
      <w:bookmarkEnd w:id="2582"/>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תודה, חבר הכנסת קרעי. </w:t>
      </w:r>
      <w:bookmarkStart w:id="2583" w:name="_ETM_Q14_935383"/>
      <w:bookmarkEnd w:id="2583"/>
    </w:p>
    <w:p w:rsidR="00620F84" w:rsidRDefault="00620F84" w:rsidP="00006F14">
      <w:pPr>
        <w:rPr>
          <w:rtl/>
          <w:lang w:eastAsia="he-IL"/>
        </w:rPr>
      </w:pPr>
      <w:bookmarkStart w:id="2584" w:name="_ETM_Q14_935606"/>
      <w:bookmarkStart w:id="2585" w:name="_ETM_Q14_935669"/>
      <w:bookmarkEnd w:id="2584"/>
      <w:bookmarkEnd w:id="2585"/>
    </w:p>
    <w:p w:rsidR="00620F84" w:rsidRDefault="00620F84" w:rsidP="00006F14">
      <w:pPr>
        <w:pStyle w:val="af5"/>
        <w:rPr>
          <w:rtl/>
        </w:rPr>
      </w:pPr>
      <w:r w:rsidRPr="004E3067">
        <w:rPr>
          <w:rStyle w:val="TagStyle"/>
          <w:rtl/>
        </w:rPr>
        <w:t xml:space="preserve"> &lt;&lt; קריאה &gt;&gt;</w:t>
      </w:r>
      <w:r w:rsidRPr="005E0790">
        <w:rPr>
          <w:rStyle w:val="TagStyle"/>
          <w:rtl/>
        </w:rPr>
        <w:t xml:space="preserve"> </w:t>
      </w:r>
      <w:r>
        <w:rPr>
          <w:rtl/>
        </w:rPr>
        <w:t>שלמה קרעי (הליכוד):</w:t>
      </w:r>
      <w:r w:rsidRPr="005E0790">
        <w:rPr>
          <w:rStyle w:val="TagStyle"/>
          <w:rtl/>
        </w:rPr>
        <w:t xml:space="preserve"> </w:t>
      </w:r>
      <w:r w:rsidRPr="004E3067">
        <w:rPr>
          <w:rStyle w:val="TagStyle"/>
          <w:rtl/>
        </w:rPr>
        <w:t>&lt;&lt; קריאה &gt;&gt;</w:t>
      </w:r>
      <w:r>
        <w:rPr>
          <w:rtl/>
        </w:rPr>
        <w:t xml:space="preserve"> </w:t>
      </w:r>
    </w:p>
    <w:p w:rsidR="00620F84" w:rsidRDefault="00620F84" w:rsidP="001016EB">
      <w:pPr>
        <w:rPr>
          <w:rtl/>
          <w:lang w:eastAsia="he-IL"/>
        </w:rPr>
      </w:pPr>
    </w:p>
    <w:p w:rsidR="00620F84" w:rsidRDefault="00620F84" w:rsidP="00A93950">
      <w:pPr>
        <w:rPr>
          <w:rtl/>
          <w:lang w:eastAsia="he-IL"/>
        </w:rPr>
      </w:pPr>
      <w:bookmarkStart w:id="2586" w:name="_ETM_Q14_935148"/>
      <w:bookmarkEnd w:id="2586"/>
      <w:proofErr w:type="spellStart"/>
      <w:r>
        <w:rPr>
          <w:rFonts w:hint="cs"/>
          <w:rtl/>
          <w:lang w:eastAsia="he-IL"/>
        </w:rPr>
        <w:t>מהרסייך</w:t>
      </w:r>
      <w:proofErr w:type="spellEnd"/>
      <w:r>
        <w:rPr>
          <w:rFonts w:hint="cs"/>
          <w:rtl/>
          <w:lang w:eastAsia="he-IL"/>
        </w:rPr>
        <w:t xml:space="preserve"> </w:t>
      </w:r>
      <w:proofErr w:type="spellStart"/>
      <w:r>
        <w:rPr>
          <w:rFonts w:hint="cs"/>
          <w:rtl/>
          <w:lang w:eastAsia="he-IL"/>
        </w:rPr>
        <w:t>ומחריבייך</w:t>
      </w:r>
      <w:proofErr w:type="spellEnd"/>
      <w:r>
        <w:rPr>
          <w:rFonts w:hint="cs"/>
          <w:rtl/>
          <w:lang w:eastAsia="he-IL"/>
        </w:rPr>
        <w:t xml:space="preserve"> ממך יצאו. </w:t>
      </w:r>
      <w:bookmarkStart w:id="2587" w:name="_ETM_Q14_939686"/>
      <w:bookmarkEnd w:id="2587"/>
    </w:p>
    <w:p w:rsidR="00620F84" w:rsidRDefault="00620F84" w:rsidP="00006F14">
      <w:pPr>
        <w:rPr>
          <w:rtl/>
          <w:lang w:eastAsia="he-IL"/>
        </w:rPr>
      </w:pPr>
      <w:bookmarkStart w:id="2588" w:name="_ETM_Q14_939753"/>
      <w:bookmarkEnd w:id="2588"/>
    </w:p>
    <w:p w:rsidR="00620F84" w:rsidRDefault="00620F84" w:rsidP="00006F14">
      <w:pPr>
        <w:pStyle w:val="af6"/>
        <w:rPr>
          <w:rtl/>
        </w:rPr>
      </w:pPr>
      <w:r w:rsidRPr="004E3067">
        <w:rPr>
          <w:rStyle w:val="TagStyle"/>
          <w:rtl/>
        </w:rPr>
        <w:t xml:space="preserve"> &lt;&lt; יור &gt;&gt;</w:t>
      </w:r>
      <w:r w:rsidRPr="005E0790">
        <w:rPr>
          <w:rStyle w:val="TagStyle"/>
          <w:rtl/>
        </w:rPr>
        <w:t xml:space="preserve"> </w:t>
      </w:r>
      <w:r>
        <w:rPr>
          <w:rtl/>
        </w:rPr>
        <w:t>היו"ר איתן גינזבורג:</w:t>
      </w:r>
      <w:r w:rsidRPr="005E0790">
        <w:rPr>
          <w:rStyle w:val="TagStyle"/>
          <w:rtl/>
        </w:rPr>
        <w:t xml:space="preserve"> </w:t>
      </w:r>
      <w:r w:rsidRPr="004E3067">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2589" w:name="_ETM_Q14_937467"/>
      <w:bookmarkEnd w:id="2589"/>
      <w:r>
        <w:rPr>
          <w:rFonts w:hint="cs"/>
          <w:rtl/>
          <w:lang w:eastAsia="he-IL"/>
        </w:rPr>
        <w:t xml:space="preserve">חבר הכנסת קרעי, תודה. שמענו את קריאת </w:t>
      </w:r>
      <w:bookmarkStart w:id="2590" w:name="_ETM_Q14_939625"/>
      <w:bookmarkEnd w:id="2590"/>
      <w:r>
        <w:rPr>
          <w:rFonts w:hint="cs"/>
          <w:rtl/>
          <w:lang w:eastAsia="he-IL"/>
        </w:rPr>
        <w:t xml:space="preserve">הביניים. </w:t>
      </w:r>
    </w:p>
    <w:p w:rsidR="00620F84" w:rsidRPr="005E0790" w:rsidRDefault="00620F84" w:rsidP="00006F14">
      <w:pPr>
        <w:rPr>
          <w:rtl/>
          <w:lang w:eastAsia="he-IL"/>
        </w:rPr>
      </w:pPr>
      <w:bookmarkStart w:id="2591" w:name="_ETM_Q14_941144"/>
      <w:bookmarkStart w:id="2592" w:name="_ETM_Q14_941228"/>
      <w:bookmarkEnd w:id="2591"/>
      <w:bookmarkEnd w:id="2592"/>
    </w:p>
    <w:p w:rsidR="00620F84" w:rsidRDefault="00620F84" w:rsidP="00006F14">
      <w:pPr>
        <w:pStyle w:val="-"/>
        <w:rPr>
          <w:rtl/>
        </w:rPr>
      </w:pPr>
      <w:bookmarkStart w:id="2593" w:name="ET_speakercontinue_6265_16"/>
      <w:r w:rsidRPr="004E3067">
        <w:rPr>
          <w:rStyle w:val="TagStyle"/>
          <w:rtl/>
        </w:rPr>
        <w:t xml:space="preserve"> &lt;&lt; דובר_המשך &gt;&gt;</w:t>
      </w:r>
      <w:r w:rsidRPr="005E0790">
        <w:rPr>
          <w:rStyle w:val="TagStyle"/>
          <w:rtl/>
        </w:rPr>
        <w:t xml:space="preserve"> </w:t>
      </w:r>
      <w:r>
        <w:rPr>
          <w:rtl/>
        </w:rPr>
        <w:t>סגן שרת הכלכלה והתעשייה יאיר גולן:</w:t>
      </w:r>
      <w:r w:rsidRPr="005E0790">
        <w:rPr>
          <w:rStyle w:val="TagStyle"/>
          <w:rtl/>
        </w:rPr>
        <w:t xml:space="preserve"> </w:t>
      </w:r>
      <w:r w:rsidRPr="004E3067">
        <w:rPr>
          <w:rStyle w:val="TagStyle"/>
          <w:rtl/>
        </w:rPr>
        <w:t>&lt;&lt; דובר_המשך &gt;&gt;</w:t>
      </w:r>
      <w:r>
        <w:rPr>
          <w:rtl/>
        </w:rPr>
        <w:t xml:space="preserve"> </w:t>
      </w:r>
      <w:bookmarkEnd w:id="2593"/>
    </w:p>
    <w:p w:rsidR="00620F84" w:rsidRDefault="00620F84" w:rsidP="001016EB">
      <w:pPr>
        <w:rPr>
          <w:rtl/>
          <w:lang w:eastAsia="he-IL"/>
        </w:rPr>
      </w:pPr>
    </w:p>
    <w:p w:rsidR="00620F84" w:rsidRPr="005E0790" w:rsidRDefault="00620F84" w:rsidP="00006F14">
      <w:pPr>
        <w:rPr>
          <w:rtl/>
          <w:lang w:eastAsia="he-IL"/>
        </w:rPr>
      </w:pPr>
      <w:bookmarkStart w:id="2594" w:name="_ETM_Q14_939292"/>
      <w:bookmarkEnd w:id="2594"/>
      <w:r>
        <w:rPr>
          <w:rFonts w:hint="cs"/>
          <w:rtl/>
          <w:lang w:eastAsia="he-IL"/>
        </w:rPr>
        <w:t xml:space="preserve">חבר הכנסת קרעי, אי-אפשר להגיד: אבל הם עשו </w:t>
      </w:r>
      <w:bookmarkStart w:id="2595" w:name="_ETM_Q14_942278"/>
      <w:bookmarkEnd w:id="2595"/>
      <w:r>
        <w:rPr>
          <w:rFonts w:hint="cs"/>
          <w:rtl/>
          <w:lang w:eastAsia="he-IL"/>
        </w:rPr>
        <w:t xml:space="preserve">ככה, והם עשו אחרת, והם נוראיים, והם אכזריים, והם </w:t>
      </w:r>
      <w:bookmarkStart w:id="2596" w:name="_ETM_Q14_947579"/>
      <w:bookmarkEnd w:id="2596"/>
      <w:r>
        <w:rPr>
          <w:rFonts w:hint="cs"/>
          <w:rtl/>
          <w:lang w:eastAsia="he-IL"/>
        </w:rPr>
        <w:t xml:space="preserve">ככה והם אחרת. לא, לא, אי-אפשר להגיד את זה. </w:t>
      </w:r>
      <w:bookmarkStart w:id="2597" w:name="_ETM_Q14_950104"/>
      <w:bookmarkEnd w:id="2597"/>
    </w:p>
    <w:p w:rsidR="00620F84" w:rsidRDefault="00620F84" w:rsidP="00006F14">
      <w:pPr>
        <w:rPr>
          <w:rtl/>
          <w:lang w:eastAsia="he-IL"/>
        </w:rPr>
      </w:pPr>
      <w:bookmarkStart w:id="2598" w:name="_ETM_Q14_936843"/>
      <w:bookmarkStart w:id="2599" w:name="_ETM_Q14_936891"/>
      <w:bookmarkEnd w:id="2598"/>
      <w:bookmarkEnd w:id="2599"/>
    </w:p>
    <w:p w:rsidR="00620F84" w:rsidRDefault="00620F84" w:rsidP="00006F14">
      <w:pPr>
        <w:pStyle w:val="af5"/>
        <w:rPr>
          <w:rtl/>
        </w:rPr>
      </w:pPr>
      <w:bookmarkStart w:id="2600" w:name="ET_interruption_5802_18"/>
      <w:r w:rsidRPr="004E3067">
        <w:rPr>
          <w:rStyle w:val="TagStyle"/>
          <w:rtl/>
        </w:rPr>
        <w:t xml:space="preserve"> &lt;&lt; קריאה &gt;&gt;</w:t>
      </w:r>
      <w:r w:rsidRPr="005E0790">
        <w:rPr>
          <w:rStyle w:val="TagStyle"/>
          <w:rtl/>
        </w:rPr>
        <w:t xml:space="preserve"> </w:t>
      </w:r>
      <w:r>
        <w:rPr>
          <w:rtl/>
        </w:rPr>
        <w:t>שלמה קרעי (הליכוד):</w:t>
      </w:r>
      <w:r w:rsidRPr="005E0790">
        <w:rPr>
          <w:rStyle w:val="TagStyle"/>
          <w:rtl/>
        </w:rPr>
        <w:t xml:space="preserve"> </w:t>
      </w:r>
      <w:r w:rsidRPr="004E3067">
        <w:rPr>
          <w:rStyle w:val="TagStyle"/>
          <w:rtl/>
        </w:rPr>
        <w:t>&lt;&lt; קריאה &gt;&gt;</w:t>
      </w:r>
      <w:r>
        <w:rPr>
          <w:rtl/>
        </w:rPr>
        <w:t xml:space="preserve"> </w:t>
      </w:r>
      <w:bookmarkEnd w:id="2600"/>
    </w:p>
    <w:p w:rsidR="00620F84" w:rsidRDefault="00620F84" w:rsidP="001016EB">
      <w:pPr>
        <w:rPr>
          <w:rtl/>
          <w:lang w:eastAsia="he-IL"/>
        </w:rPr>
      </w:pPr>
    </w:p>
    <w:p w:rsidR="00620F84" w:rsidRDefault="00620F84" w:rsidP="00006F14">
      <w:pPr>
        <w:rPr>
          <w:rtl/>
          <w:lang w:eastAsia="he-IL"/>
        </w:rPr>
      </w:pPr>
      <w:bookmarkStart w:id="2601" w:name="_ETM_Q14_943265"/>
      <w:bookmarkStart w:id="2602" w:name="_ETM_Q14_943508"/>
      <w:bookmarkStart w:id="2603" w:name="_ETM_Q14_943557"/>
      <w:bookmarkEnd w:id="2601"/>
      <w:bookmarkEnd w:id="2602"/>
      <w:bookmarkEnd w:id="2603"/>
      <w:r>
        <w:rPr>
          <w:rFonts w:hint="cs"/>
          <w:rtl/>
          <w:lang w:eastAsia="he-IL"/>
        </w:rPr>
        <w:t xml:space="preserve">בושה וחרפה. </w:t>
      </w:r>
      <w:bookmarkStart w:id="2604" w:name="_ETM_Q14_937027"/>
      <w:bookmarkStart w:id="2605" w:name="_ETM_Q14_937106"/>
      <w:bookmarkEnd w:id="2604"/>
      <w:bookmarkEnd w:id="2605"/>
      <w:r>
        <w:rPr>
          <w:rFonts w:hint="cs"/>
          <w:rtl/>
          <w:lang w:eastAsia="he-IL"/>
        </w:rPr>
        <w:t xml:space="preserve">על מה אתה מדבר? תמיד אתה יוצא נגד העם שלך. אין לך שום דבר להגיד על טרור. </w:t>
      </w:r>
    </w:p>
    <w:p w:rsidR="00620F84" w:rsidRDefault="00620F84" w:rsidP="00006F14">
      <w:pPr>
        <w:rPr>
          <w:rtl/>
          <w:lang w:eastAsia="he-IL"/>
        </w:rPr>
      </w:pPr>
      <w:bookmarkStart w:id="2606" w:name="_ETM_Q14_937489"/>
      <w:bookmarkStart w:id="2607" w:name="_ETM_Q14_937599"/>
      <w:bookmarkEnd w:id="2606"/>
      <w:bookmarkEnd w:id="2607"/>
    </w:p>
    <w:p w:rsidR="00620F84" w:rsidRDefault="00620F84" w:rsidP="00006F14">
      <w:pPr>
        <w:pStyle w:val="af6"/>
        <w:rPr>
          <w:rtl/>
        </w:rPr>
      </w:pPr>
      <w:r w:rsidRPr="004E3067">
        <w:rPr>
          <w:rStyle w:val="TagStyle"/>
          <w:rtl/>
        </w:rPr>
        <w:t xml:space="preserve"> &lt;&lt; יור &gt;&gt;</w:t>
      </w:r>
      <w:r w:rsidRPr="005E0790">
        <w:rPr>
          <w:rStyle w:val="TagStyle"/>
          <w:rtl/>
        </w:rPr>
        <w:t xml:space="preserve"> </w:t>
      </w:r>
      <w:r>
        <w:rPr>
          <w:rtl/>
        </w:rPr>
        <w:t>היו"ר איתן גינזבורג:</w:t>
      </w:r>
      <w:r w:rsidRPr="005E0790">
        <w:rPr>
          <w:rStyle w:val="TagStyle"/>
          <w:rtl/>
        </w:rPr>
        <w:t xml:space="preserve"> </w:t>
      </w:r>
      <w:r w:rsidRPr="004E3067">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חבר הכנסת קרעי, די. קריאת ביניים. </w:t>
      </w:r>
      <w:bookmarkStart w:id="2608" w:name="_ETM_Q14_950221"/>
      <w:bookmarkEnd w:id="2608"/>
    </w:p>
    <w:p w:rsidR="00620F84" w:rsidRDefault="00620F84" w:rsidP="00006F14">
      <w:pPr>
        <w:rPr>
          <w:rtl/>
          <w:lang w:eastAsia="he-IL"/>
        </w:rPr>
      </w:pPr>
    </w:p>
    <w:p w:rsidR="00620F84" w:rsidRDefault="00620F84" w:rsidP="00006F14">
      <w:pPr>
        <w:pStyle w:val="af5"/>
        <w:rPr>
          <w:rtl/>
        </w:rPr>
      </w:pPr>
      <w:r w:rsidRPr="004E3067">
        <w:rPr>
          <w:rStyle w:val="TagStyle"/>
          <w:rtl/>
        </w:rPr>
        <w:t xml:space="preserve"> &lt;&lt; קריאה &gt;&gt;</w:t>
      </w:r>
      <w:r w:rsidRPr="00BB1809">
        <w:rPr>
          <w:rStyle w:val="TagStyle"/>
          <w:rtl/>
        </w:rPr>
        <w:t xml:space="preserve"> </w:t>
      </w:r>
      <w:r>
        <w:rPr>
          <w:rtl/>
        </w:rPr>
        <w:t>שלמה קרעי (הליכוד):</w:t>
      </w:r>
      <w:r w:rsidRPr="00BB1809">
        <w:rPr>
          <w:rStyle w:val="TagStyle"/>
          <w:rtl/>
        </w:rPr>
        <w:t xml:space="preserve"> </w:t>
      </w:r>
      <w:r w:rsidRPr="004E3067">
        <w:rPr>
          <w:rStyle w:val="TagStyle"/>
          <w:rtl/>
        </w:rPr>
        <w:t>&lt;&lt; קריאה &gt;&gt;</w:t>
      </w:r>
      <w:r>
        <w:rPr>
          <w:rtl/>
        </w:rPr>
        <w:t xml:space="preserve"> </w:t>
      </w:r>
    </w:p>
    <w:p w:rsidR="00620F84" w:rsidRDefault="00620F84" w:rsidP="001016EB">
      <w:pPr>
        <w:rPr>
          <w:rtl/>
          <w:lang w:eastAsia="he-IL"/>
        </w:rPr>
      </w:pPr>
    </w:p>
    <w:p w:rsidR="00620F84" w:rsidRDefault="00620F84" w:rsidP="00006F14">
      <w:pPr>
        <w:rPr>
          <w:rtl/>
          <w:lang w:eastAsia="he-IL"/>
        </w:rPr>
      </w:pPr>
      <w:bookmarkStart w:id="2609" w:name="_ETM_Q14_948742"/>
      <w:bookmarkStart w:id="2610" w:name="_ETM_Q14_948991"/>
      <w:bookmarkStart w:id="2611" w:name="_ETM_Q14_949034"/>
      <w:bookmarkEnd w:id="2609"/>
      <w:bookmarkEnd w:id="2610"/>
      <w:bookmarkEnd w:id="2611"/>
      <w:r>
        <w:rPr>
          <w:rFonts w:hint="cs"/>
          <w:rtl/>
          <w:lang w:eastAsia="he-IL"/>
        </w:rPr>
        <w:t xml:space="preserve">תודה לאל שלא היית רמטכ"ל. </w:t>
      </w:r>
    </w:p>
    <w:p w:rsidR="00620F84" w:rsidRDefault="00620F84" w:rsidP="00006F14">
      <w:pPr>
        <w:rPr>
          <w:rtl/>
          <w:lang w:eastAsia="he-IL"/>
        </w:rPr>
      </w:pPr>
    </w:p>
    <w:p w:rsidR="00620F84" w:rsidRDefault="00620F84" w:rsidP="00006F14">
      <w:pPr>
        <w:pStyle w:val="af5"/>
        <w:rPr>
          <w:rtl/>
        </w:rPr>
      </w:pPr>
      <w:bookmarkStart w:id="2612" w:name="ET_interruption_6152_7"/>
      <w:r w:rsidRPr="004E3067">
        <w:rPr>
          <w:rStyle w:val="TagStyle"/>
          <w:rtl/>
        </w:rPr>
        <w:t xml:space="preserve"> &lt;&lt; קריאה &gt;&gt;</w:t>
      </w:r>
      <w:r w:rsidRPr="00FB2C86">
        <w:rPr>
          <w:rStyle w:val="TagStyle"/>
          <w:rtl/>
        </w:rPr>
        <w:t xml:space="preserve"> </w:t>
      </w:r>
      <w:r>
        <w:rPr>
          <w:rtl/>
        </w:rPr>
        <w:t>אמילי חיה מואטי (העבודה):</w:t>
      </w:r>
      <w:r w:rsidRPr="00FB2C86">
        <w:rPr>
          <w:rStyle w:val="TagStyle"/>
          <w:rtl/>
        </w:rPr>
        <w:t xml:space="preserve"> </w:t>
      </w:r>
      <w:r w:rsidRPr="004E3067">
        <w:rPr>
          <w:rStyle w:val="TagStyle"/>
          <w:rtl/>
        </w:rPr>
        <w:t>&lt;&lt; קריאה &gt;&gt;</w:t>
      </w:r>
      <w:r>
        <w:rPr>
          <w:rtl/>
        </w:rPr>
        <w:t xml:space="preserve"> </w:t>
      </w:r>
      <w:bookmarkEnd w:id="2612"/>
    </w:p>
    <w:p w:rsidR="00620F84" w:rsidRDefault="00620F84" w:rsidP="001016EB">
      <w:pPr>
        <w:rPr>
          <w:rtl/>
          <w:lang w:eastAsia="he-IL"/>
        </w:rPr>
      </w:pPr>
    </w:p>
    <w:p w:rsidR="00620F84" w:rsidRDefault="001016EB" w:rsidP="00006F14">
      <w:pPr>
        <w:rPr>
          <w:rtl/>
          <w:lang w:eastAsia="he-IL"/>
        </w:rPr>
      </w:pPr>
      <w:r>
        <w:rPr>
          <w:rFonts w:hint="cs"/>
          <w:rtl/>
          <w:lang w:eastAsia="he-IL"/>
        </w:rPr>
        <w:t>– – –</w:t>
      </w:r>
      <w:r w:rsidR="00620F84">
        <w:rPr>
          <w:rFonts w:hint="cs"/>
          <w:rtl/>
          <w:lang w:eastAsia="he-IL"/>
        </w:rPr>
        <w:t xml:space="preserve"> </w:t>
      </w:r>
    </w:p>
    <w:p w:rsidR="00620F84" w:rsidRDefault="00620F84" w:rsidP="00006F14">
      <w:pPr>
        <w:rPr>
          <w:rtl/>
          <w:lang w:eastAsia="he-IL"/>
        </w:rPr>
      </w:pPr>
      <w:bookmarkStart w:id="2613" w:name="_ETM_Q14_951482"/>
      <w:bookmarkStart w:id="2614" w:name="_ETM_Q14_951540"/>
      <w:bookmarkEnd w:id="2613"/>
      <w:bookmarkEnd w:id="2614"/>
    </w:p>
    <w:p w:rsidR="00620F84" w:rsidRDefault="00620F84" w:rsidP="00006F14">
      <w:pPr>
        <w:pStyle w:val="af6"/>
        <w:rPr>
          <w:rtl/>
        </w:rPr>
      </w:pPr>
      <w:bookmarkStart w:id="2615" w:name="ET_yor_6244_22"/>
      <w:r w:rsidRPr="004E3067">
        <w:rPr>
          <w:rStyle w:val="TagStyle"/>
          <w:rtl/>
        </w:rPr>
        <w:t xml:space="preserve"> &lt;&lt; יור &gt;&gt;</w:t>
      </w:r>
      <w:r w:rsidRPr="00BB1809">
        <w:rPr>
          <w:rStyle w:val="TagStyle"/>
          <w:rtl/>
        </w:rPr>
        <w:t xml:space="preserve"> </w:t>
      </w:r>
      <w:r>
        <w:rPr>
          <w:rtl/>
        </w:rPr>
        <w:t>היו"ר איתן גינזבורג:</w:t>
      </w:r>
      <w:r w:rsidRPr="00BB1809">
        <w:rPr>
          <w:rStyle w:val="TagStyle"/>
          <w:rtl/>
        </w:rPr>
        <w:t xml:space="preserve"> </w:t>
      </w:r>
      <w:r w:rsidRPr="004E3067">
        <w:rPr>
          <w:rStyle w:val="TagStyle"/>
          <w:rtl/>
        </w:rPr>
        <w:t>&lt;&lt; יור &gt;&gt;</w:t>
      </w:r>
      <w:r>
        <w:rPr>
          <w:rtl/>
        </w:rPr>
        <w:t xml:space="preserve"> </w:t>
      </w:r>
      <w:bookmarkEnd w:id="2615"/>
    </w:p>
    <w:p w:rsidR="00620F84" w:rsidRDefault="00620F84" w:rsidP="001016EB">
      <w:pPr>
        <w:rPr>
          <w:rtl/>
          <w:lang w:eastAsia="he-IL"/>
        </w:rPr>
      </w:pPr>
    </w:p>
    <w:p w:rsidR="00620F84" w:rsidRDefault="00620F84" w:rsidP="00006F14">
      <w:pPr>
        <w:rPr>
          <w:rtl/>
          <w:lang w:eastAsia="he-IL"/>
        </w:rPr>
      </w:pPr>
      <w:bookmarkStart w:id="2616" w:name="_ETM_Q14_952480"/>
      <w:bookmarkEnd w:id="2616"/>
      <w:r>
        <w:rPr>
          <w:rFonts w:hint="cs"/>
          <w:rtl/>
          <w:lang w:eastAsia="he-IL"/>
        </w:rPr>
        <w:t xml:space="preserve">חברת הכנסת מואטי, </w:t>
      </w:r>
      <w:bookmarkStart w:id="2617" w:name="_ETM_Q14_954817"/>
      <w:bookmarkEnd w:id="2617"/>
      <w:r>
        <w:rPr>
          <w:rFonts w:hint="cs"/>
          <w:rtl/>
          <w:lang w:eastAsia="he-IL"/>
        </w:rPr>
        <w:t xml:space="preserve">תודה רבה. </w:t>
      </w:r>
    </w:p>
    <w:p w:rsidR="00620F84" w:rsidRPr="00BB1809" w:rsidRDefault="00620F84" w:rsidP="00006F14">
      <w:pPr>
        <w:rPr>
          <w:rtl/>
          <w:lang w:eastAsia="he-IL"/>
        </w:rPr>
      </w:pPr>
      <w:bookmarkStart w:id="2618" w:name="_ETM_Q14_956249"/>
      <w:bookmarkStart w:id="2619" w:name="_ETM_Q14_956333"/>
      <w:bookmarkEnd w:id="2618"/>
      <w:bookmarkEnd w:id="2619"/>
    </w:p>
    <w:p w:rsidR="00620F84" w:rsidRDefault="00620F84" w:rsidP="00006F14">
      <w:pPr>
        <w:pStyle w:val="af5"/>
        <w:rPr>
          <w:rtl/>
        </w:rPr>
      </w:pPr>
      <w:bookmarkStart w:id="2620" w:name="ET_interruption_5802_8"/>
      <w:r w:rsidRPr="004E3067">
        <w:rPr>
          <w:rStyle w:val="TagStyle"/>
          <w:rtl/>
        </w:rPr>
        <w:t xml:space="preserve"> &lt;&lt; קריאה &gt;&gt;</w:t>
      </w:r>
      <w:r w:rsidRPr="00FB2C86">
        <w:rPr>
          <w:rStyle w:val="TagStyle"/>
          <w:rtl/>
        </w:rPr>
        <w:t xml:space="preserve"> </w:t>
      </w:r>
      <w:r>
        <w:rPr>
          <w:rtl/>
        </w:rPr>
        <w:t>שלמה קרעי (הליכוד):</w:t>
      </w:r>
      <w:r w:rsidRPr="00FB2C86">
        <w:rPr>
          <w:rStyle w:val="TagStyle"/>
          <w:rtl/>
        </w:rPr>
        <w:t xml:space="preserve"> </w:t>
      </w:r>
      <w:r w:rsidRPr="004E3067">
        <w:rPr>
          <w:rStyle w:val="TagStyle"/>
          <w:rtl/>
        </w:rPr>
        <w:t>&lt;&lt; קריאה &gt;&gt;</w:t>
      </w:r>
      <w:r>
        <w:rPr>
          <w:rtl/>
        </w:rPr>
        <w:t xml:space="preserve"> </w:t>
      </w:r>
      <w:bookmarkEnd w:id="2620"/>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בושה, רק נגד יהודים. </w:t>
      </w:r>
    </w:p>
    <w:p w:rsidR="00620F84" w:rsidRDefault="00620F84" w:rsidP="00006F14">
      <w:pPr>
        <w:rPr>
          <w:rtl/>
          <w:lang w:eastAsia="he-IL"/>
        </w:rPr>
      </w:pPr>
      <w:bookmarkStart w:id="2621" w:name="_ETM_Q14_955794"/>
      <w:bookmarkStart w:id="2622" w:name="_ETM_Q14_955853"/>
      <w:bookmarkEnd w:id="2621"/>
      <w:bookmarkEnd w:id="2622"/>
    </w:p>
    <w:p w:rsidR="00620F84" w:rsidRDefault="00620F84" w:rsidP="00006F14">
      <w:pPr>
        <w:pStyle w:val="af5"/>
        <w:rPr>
          <w:rtl/>
        </w:rPr>
      </w:pPr>
      <w:bookmarkStart w:id="2623" w:name="ET_interruption_6152_23"/>
      <w:r w:rsidRPr="004E3067">
        <w:rPr>
          <w:rStyle w:val="TagStyle"/>
          <w:rtl/>
        </w:rPr>
        <w:t xml:space="preserve"> &lt;&lt; קריאה &gt;&gt;</w:t>
      </w:r>
      <w:r w:rsidRPr="00BB1809">
        <w:rPr>
          <w:rStyle w:val="TagStyle"/>
          <w:rtl/>
        </w:rPr>
        <w:t xml:space="preserve"> </w:t>
      </w:r>
      <w:r>
        <w:rPr>
          <w:rtl/>
        </w:rPr>
        <w:t>אמילי חיה מואטי (העבודה):</w:t>
      </w:r>
      <w:r w:rsidRPr="00BB1809">
        <w:rPr>
          <w:rStyle w:val="TagStyle"/>
          <w:rtl/>
        </w:rPr>
        <w:t xml:space="preserve"> </w:t>
      </w:r>
      <w:r w:rsidRPr="004E3067">
        <w:rPr>
          <w:rStyle w:val="TagStyle"/>
          <w:rtl/>
        </w:rPr>
        <w:t>&lt;&lt; קריאה &gt;&gt;</w:t>
      </w:r>
      <w:r>
        <w:rPr>
          <w:rtl/>
        </w:rPr>
        <w:t xml:space="preserve"> </w:t>
      </w:r>
      <w:bookmarkEnd w:id="2623"/>
    </w:p>
    <w:p w:rsidR="00620F84" w:rsidRDefault="00620F84" w:rsidP="001016EB">
      <w:pPr>
        <w:rPr>
          <w:rtl/>
          <w:lang w:eastAsia="he-IL"/>
        </w:rPr>
      </w:pPr>
    </w:p>
    <w:p w:rsidR="00620F84" w:rsidRDefault="001016EB" w:rsidP="00006F14">
      <w:pPr>
        <w:rPr>
          <w:rtl/>
          <w:lang w:eastAsia="he-IL"/>
        </w:rPr>
      </w:pPr>
      <w:bookmarkStart w:id="2624" w:name="_ETM_Q14_954126"/>
      <w:bookmarkStart w:id="2625" w:name="_ETM_Q14_954371"/>
      <w:bookmarkStart w:id="2626" w:name="_ETM_Q14_954418"/>
      <w:bookmarkEnd w:id="2624"/>
      <w:bookmarkEnd w:id="2625"/>
      <w:bookmarkEnd w:id="2626"/>
      <w:r>
        <w:rPr>
          <w:rFonts w:hint="cs"/>
          <w:rtl/>
          <w:lang w:eastAsia="he-IL"/>
        </w:rPr>
        <w:t>– – –</w:t>
      </w:r>
      <w:r w:rsidR="00620F84">
        <w:rPr>
          <w:rFonts w:hint="cs"/>
          <w:rtl/>
          <w:lang w:eastAsia="he-IL"/>
        </w:rPr>
        <w:t xml:space="preserve"> </w:t>
      </w:r>
    </w:p>
    <w:p w:rsidR="00620F84" w:rsidRDefault="00620F84" w:rsidP="00006F14">
      <w:pPr>
        <w:rPr>
          <w:rtl/>
          <w:lang w:eastAsia="he-IL"/>
        </w:rPr>
      </w:pPr>
    </w:p>
    <w:p w:rsidR="00620F84" w:rsidRDefault="00620F84" w:rsidP="00006F14">
      <w:pPr>
        <w:pStyle w:val="af6"/>
        <w:rPr>
          <w:rtl/>
        </w:rPr>
      </w:pPr>
      <w:bookmarkStart w:id="2627" w:name="_ETM_Q14_960259"/>
      <w:bookmarkStart w:id="2628" w:name="_ETM_Q14_960330"/>
      <w:bookmarkStart w:id="2629" w:name="ET_yor_6244_24"/>
      <w:bookmarkEnd w:id="2627"/>
      <w:bookmarkEnd w:id="2628"/>
      <w:r w:rsidRPr="004E3067">
        <w:rPr>
          <w:rStyle w:val="TagStyle"/>
          <w:rtl/>
        </w:rPr>
        <w:t xml:space="preserve"> &lt;&lt; יור &gt;&gt;</w:t>
      </w:r>
      <w:r w:rsidRPr="00BB1809">
        <w:rPr>
          <w:rStyle w:val="TagStyle"/>
          <w:rtl/>
        </w:rPr>
        <w:t xml:space="preserve"> </w:t>
      </w:r>
      <w:r>
        <w:rPr>
          <w:rtl/>
        </w:rPr>
        <w:t>היו"ר איתן גינזבורג:</w:t>
      </w:r>
      <w:r w:rsidRPr="00BB1809">
        <w:rPr>
          <w:rStyle w:val="TagStyle"/>
          <w:rtl/>
        </w:rPr>
        <w:t xml:space="preserve"> </w:t>
      </w:r>
      <w:r w:rsidRPr="004E3067">
        <w:rPr>
          <w:rStyle w:val="TagStyle"/>
          <w:rtl/>
        </w:rPr>
        <w:t>&lt;&lt; יור &gt;&gt;</w:t>
      </w:r>
      <w:r>
        <w:rPr>
          <w:rtl/>
        </w:rPr>
        <w:t xml:space="preserve"> </w:t>
      </w:r>
      <w:bookmarkEnd w:id="2629"/>
    </w:p>
    <w:p w:rsidR="00620F84" w:rsidRDefault="00620F84" w:rsidP="001016EB">
      <w:pPr>
        <w:rPr>
          <w:rtl/>
          <w:lang w:eastAsia="he-IL"/>
        </w:rPr>
      </w:pPr>
    </w:p>
    <w:p w:rsidR="00620F84" w:rsidRDefault="00620F84" w:rsidP="00006F14">
      <w:pPr>
        <w:rPr>
          <w:rtl/>
          <w:lang w:eastAsia="he-IL"/>
        </w:rPr>
      </w:pPr>
      <w:bookmarkStart w:id="2630" w:name="_ETM_Q14_961076"/>
      <w:bookmarkEnd w:id="2630"/>
      <w:r>
        <w:rPr>
          <w:rFonts w:hint="cs"/>
          <w:rtl/>
          <w:lang w:eastAsia="he-IL"/>
        </w:rPr>
        <w:t xml:space="preserve">חברת הכנסת מואטי, אני קורא אותך לסדר פעם </w:t>
      </w:r>
      <w:bookmarkStart w:id="2631" w:name="_ETM_Q14_964822"/>
      <w:bookmarkEnd w:id="2631"/>
      <w:r>
        <w:rPr>
          <w:rFonts w:hint="cs"/>
          <w:rtl/>
          <w:lang w:eastAsia="he-IL"/>
        </w:rPr>
        <w:t xml:space="preserve">ראשונה. </w:t>
      </w:r>
    </w:p>
    <w:p w:rsidR="00620F84" w:rsidRDefault="00620F84" w:rsidP="00006F14">
      <w:pPr>
        <w:rPr>
          <w:rtl/>
          <w:lang w:eastAsia="he-IL"/>
        </w:rPr>
      </w:pPr>
      <w:bookmarkStart w:id="2632" w:name="_ETM_Q14_963696"/>
      <w:bookmarkStart w:id="2633" w:name="_ETM_Q14_963775"/>
      <w:bookmarkEnd w:id="2632"/>
      <w:bookmarkEnd w:id="2633"/>
    </w:p>
    <w:p w:rsidR="00620F84" w:rsidRDefault="00620F84" w:rsidP="00006F14">
      <w:pPr>
        <w:pStyle w:val="af5"/>
        <w:rPr>
          <w:rtl/>
        </w:rPr>
      </w:pPr>
      <w:bookmarkStart w:id="2634" w:name="ET_interruption_6152_25"/>
      <w:r w:rsidRPr="004E3067">
        <w:rPr>
          <w:rStyle w:val="TagStyle"/>
          <w:rtl/>
        </w:rPr>
        <w:t xml:space="preserve"> &lt;&lt; קריאה &gt;&gt;</w:t>
      </w:r>
      <w:r w:rsidRPr="00BB1809">
        <w:rPr>
          <w:rStyle w:val="TagStyle"/>
          <w:rtl/>
        </w:rPr>
        <w:t xml:space="preserve"> </w:t>
      </w:r>
      <w:r>
        <w:rPr>
          <w:rtl/>
        </w:rPr>
        <w:t>אמילי חיה מואטי (העבודה):</w:t>
      </w:r>
      <w:r w:rsidRPr="00BB1809">
        <w:rPr>
          <w:rStyle w:val="TagStyle"/>
          <w:rtl/>
        </w:rPr>
        <w:t xml:space="preserve"> </w:t>
      </w:r>
      <w:r w:rsidRPr="004E3067">
        <w:rPr>
          <w:rStyle w:val="TagStyle"/>
          <w:rtl/>
        </w:rPr>
        <w:t>&lt;&lt; קריאה &gt;&gt;</w:t>
      </w:r>
      <w:r>
        <w:rPr>
          <w:rtl/>
        </w:rPr>
        <w:t xml:space="preserve"> </w:t>
      </w:r>
      <w:bookmarkEnd w:id="2634"/>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אותי? </w:t>
      </w:r>
      <w:bookmarkStart w:id="2635" w:name="_ETM_Q14_963828"/>
      <w:bookmarkEnd w:id="2635"/>
    </w:p>
    <w:p w:rsidR="00620F84" w:rsidRDefault="00620F84" w:rsidP="00006F14">
      <w:pPr>
        <w:rPr>
          <w:rtl/>
          <w:lang w:eastAsia="he-IL"/>
        </w:rPr>
      </w:pPr>
      <w:bookmarkStart w:id="2636" w:name="_ETM_Q14_963894"/>
      <w:bookmarkEnd w:id="2636"/>
    </w:p>
    <w:p w:rsidR="00620F84" w:rsidRDefault="00620F84" w:rsidP="00006F14">
      <w:pPr>
        <w:pStyle w:val="af6"/>
        <w:rPr>
          <w:rtl/>
        </w:rPr>
      </w:pPr>
      <w:bookmarkStart w:id="2637" w:name="ET_yor_6244_26"/>
      <w:r w:rsidRPr="004E3067">
        <w:rPr>
          <w:rStyle w:val="TagStyle"/>
          <w:rtl/>
        </w:rPr>
        <w:t xml:space="preserve"> &lt;&lt; יור &gt;&gt;</w:t>
      </w:r>
      <w:r w:rsidRPr="00BB1809">
        <w:rPr>
          <w:rStyle w:val="TagStyle"/>
          <w:rtl/>
        </w:rPr>
        <w:t xml:space="preserve"> </w:t>
      </w:r>
      <w:r>
        <w:rPr>
          <w:rtl/>
        </w:rPr>
        <w:t>היו"ר איתן גינזבורג:</w:t>
      </w:r>
      <w:r w:rsidRPr="00BB1809">
        <w:rPr>
          <w:rStyle w:val="TagStyle"/>
          <w:rtl/>
        </w:rPr>
        <w:t xml:space="preserve"> </w:t>
      </w:r>
      <w:r w:rsidRPr="004E3067">
        <w:rPr>
          <w:rStyle w:val="TagStyle"/>
          <w:rtl/>
        </w:rPr>
        <w:t>&lt;&lt; יור &gt;&gt;</w:t>
      </w:r>
      <w:r>
        <w:rPr>
          <w:rtl/>
        </w:rPr>
        <w:t xml:space="preserve"> </w:t>
      </w:r>
      <w:bookmarkEnd w:id="2637"/>
    </w:p>
    <w:p w:rsidR="00620F84" w:rsidRDefault="00620F84" w:rsidP="001016EB">
      <w:pPr>
        <w:rPr>
          <w:rtl/>
          <w:lang w:eastAsia="he-IL"/>
        </w:rPr>
      </w:pPr>
    </w:p>
    <w:p w:rsidR="00620F84" w:rsidRPr="00BB1809" w:rsidRDefault="00620F84" w:rsidP="00006F14">
      <w:pPr>
        <w:rPr>
          <w:rtl/>
          <w:lang w:eastAsia="he-IL"/>
        </w:rPr>
      </w:pPr>
      <w:bookmarkStart w:id="2638" w:name="_ETM_Q14_965323"/>
      <w:bookmarkEnd w:id="2638"/>
      <w:r>
        <w:rPr>
          <w:rFonts w:hint="cs"/>
          <w:rtl/>
          <w:lang w:eastAsia="he-IL"/>
        </w:rPr>
        <w:t xml:space="preserve">כן, אותך. אל תקראי קריאת ביניים. </w:t>
      </w:r>
    </w:p>
    <w:p w:rsidR="00620F84" w:rsidRDefault="00620F84" w:rsidP="00006F14">
      <w:pPr>
        <w:rPr>
          <w:rtl/>
          <w:lang w:eastAsia="he-IL"/>
        </w:rPr>
      </w:pPr>
    </w:p>
    <w:p w:rsidR="00620F84" w:rsidRDefault="00620F84" w:rsidP="00006F14">
      <w:pPr>
        <w:pStyle w:val="af5"/>
        <w:rPr>
          <w:rtl/>
        </w:rPr>
      </w:pPr>
      <w:bookmarkStart w:id="2639" w:name="ET_interruption_5802_27"/>
      <w:r w:rsidRPr="004E3067">
        <w:rPr>
          <w:rStyle w:val="TagStyle"/>
          <w:rtl/>
        </w:rPr>
        <w:t xml:space="preserve"> &lt;&lt; קריאה &gt;&gt;</w:t>
      </w:r>
      <w:r w:rsidRPr="00BB1809">
        <w:rPr>
          <w:rStyle w:val="TagStyle"/>
          <w:rtl/>
        </w:rPr>
        <w:t xml:space="preserve"> </w:t>
      </w:r>
      <w:r>
        <w:rPr>
          <w:rtl/>
        </w:rPr>
        <w:t>שלמה קרעי (הליכוד):</w:t>
      </w:r>
      <w:r w:rsidRPr="00BB1809">
        <w:rPr>
          <w:rStyle w:val="TagStyle"/>
          <w:rtl/>
        </w:rPr>
        <w:t xml:space="preserve"> </w:t>
      </w:r>
      <w:r w:rsidRPr="004E3067">
        <w:rPr>
          <w:rStyle w:val="TagStyle"/>
          <w:rtl/>
        </w:rPr>
        <w:t>&lt;&lt; קריאה &gt;&gt;</w:t>
      </w:r>
      <w:r>
        <w:rPr>
          <w:rtl/>
        </w:rPr>
        <w:t xml:space="preserve"> </w:t>
      </w:r>
      <w:bookmarkEnd w:id="2639"/>
    </w:p>
    <w:p w:rsidR="00620F84" w:rsidRDefault="00620F84" w:rsidP="001016EB">
      <w:pPr>
        <w:rPr>
          <w:rtl/>
          <w:lang w:eastAsia="he-IL"/>
        </w:rPr>
      </w:pPr>
    </w:p>
    <w:p w:rsidR="00620F84" w:rsidRDefault="00620F84" w:rsidP="00006F14">
      <w:pPr>
        <w:rPr>
          <w:rtl/>
        </w:rPr>
      </w:pPr>
      <w:bookmarkStart w:id="2640" w:name="_ETM_Q14_968122"/>
      <w:bookmarkEnd w:id="2640"/>
      <w:r>
        <w:rPr>
          <w:rFonts w:hint="cs"/>
          <w:rtl/>
        </w:rPr>
        <w:t xml:space="preserve">היא סגנית יושב-ראש הכנסת. </w:t>
      </w:r>
    </w:p>
    <w:p w:rsidR="00620F84" w:rsidRDefault="00620F84" w:rsidP="00006F14">
      <w:pPr>
        <w:rPr>
          <w:rtl/>
        </w:rPr>
      </w:pPr>
    </w:p>
    <w:p w:rsidR="00620F84" w:rsidRDefault="00620F84" w:rsidP="00006F14">
      <w:pPr>
        <w:pStyle w:val="af6"/>
        <w:rPr>
          <w:rtl/>
        </w:rPr>
      </w:pPr>
      <w:bookmarkStart w:id="2641" w:name="ET_yor_6244_28"/>
      <w:r w:rsidRPr="004E3067">
        <w:rPr>
          <w:rStyle w:val="TagStyle"/>
          <w:rtl/>
        </w:rPr>
        <w:t xml:space="preserve"> &lt;&lt; יור &gt;&gt;</w:t>
      </w:r>
      <w:r w:rsidRPr="00BB1809">
        <w:rPr>
          <w:rStyle w:val="TagStyle"/>
          <w:rtl/>
        </w:rPr>
        <w:t xml:space="preserve"> </w:t>
      </w:r>
      <w:r>
        <w:rPr>
          <w:rtl/>
        </w:rPr>
        <w:t>היו"ר איתן גינזבורג:</w:t>
      </w:r>
      <w:r w:rsidRPr="00BB1809">
        <w:rPr>
          <w:rStyle w:val="TagStyle"/>
          <w:rtl/>
        </w:rPr>
        <w:t xml:space="preserve"> </w:t>
      </w:r>
      <w:r w:rsidRPr="004E3067">
        <w:rPr>
          <w:rStyle w:val="TagStyle"/>
          <w:rtl/>
        </w:rPr>
        <w:t>&lt;&lt; יור &gt;&gt;</w:t>
      </w:r>
      <w:r>
        <w:rPr>
          <w:rtl/>
        </w:rPr>
        <w:t xml:space="preserve"> </w:t>
      </w:r>
      <w:bookmarkEnd w:id="2641"/>
    </w:p>
    <w:p w:rsidR="00620F84" w:rsidRDefault="00620F84" w:rsidP="001016EB">
      <w:pPr>
        <w:rPr>
          <w:rtl/>
          <w:lang w:eastAsia="he-IL"/>
        </w:rPr>
      </w:pPr>
    </w:p>
    <w:p w:rsidR="00620F84" w:rsidRDefault="00620F84" w:rsidP="00006F14">
      <w:pPr>
        <w:rPr>
          <w:rtl/>
          <w:lang w:eastAsia="he-IL"/>
        </w:rPr>
      </w:pPr>
      <w:bookmarkStart w:id="2642" w:name="_ETM_Q14_2608"/>
      <w:bookmarkEnd w:id="2642"/>
      <w:r>
        <w:rPr>
          <w:rFonts w:hint="cs"/>
          <w:rtl/>
          <w:lang w:eastAsia="he-IL"/>
        </w:rPr>
        <w:t>ג</w:t>
      </w:r>
      <w:bookmarkStart w:id="2643" w:name="_ETM_Q14_1073"/>
      <w:bookmarkEnd w:id="2643"/>
      <w:r>
        <w:rPr>
          <w:rFonts w:hint="cs"/>
          <w:rtl/>
          <w:lang w:eastAsia="he-IL"/>
        </w:rPr>
        <w:t xml:space="preserve">ם אתה אל תקרא. אני קורא אותך לסדר פעם ראשונה. </w:t>
      </w:r>
      <w:bookmarkStart w:id="2644" w:name="_ETM_Q14_371708"/>
      <w:bookmarkEnd w:id="2644"/>
    </w:p>
    <w:p w:rsidR="00620F84" w:rsidRDefault="00620F84" w:rsidP="00006F14">
      <w:pPr>
        <w:rPr>
          <w:rtl/>
          <w:lang w:eastAsia="he-IL"/>
        </w:rPr>
      </w:pPr>
      <w:bookmarkStart w:id="2645" w:name="_ETM_Q14_369479"/>
      <w:bookmarkStart w:id="2646" w:name="_ETM_Q14_369555"/>
      <w:bookmarkEnd w:id="2645"/>
      <w:bookmarkEnd w:id="2646"/>
    </w:p>
    <w:p w:rsidR="00620F84" w:rsidRDefault="00620F84" w:rsidP="00006F14">
      <w:pPr>
        <w:pStyle w:val="af5"/>
        <w:rPr>
          <w:rtl/>
        </w:rPr>
      </w:pPr>
      <w:bookmarkStart w:id="2647" w:name="ET_interruption_6152_29"/>
      <w:r w:rsidRPr="004E3067">
        <w:rPr>
          <w:rStyle w:val="TagStyle"/>
          <w:rtl/>
        </w:rPr>
        <w:t xml:space="preserve"> &lt;&lt; קריאה &gt;&gt;</w:t>
      </w:r>
      <w:r w:rsidRPr="00BB1809">
        <w:rPr>
          <w:rStyle w:val="TagStyle"/>
          <w:rtl/>
        </w:rPr>
        <w:t xml:space="preserve"> </w:t>
      </w:r>
      <w:r>
        <w:rPr>
          <w:rtl/>
        </w:rPr>
        <w:t>אמילי חיה מואטי (העבודה):</w:t>
      </w:r>
      <w:r w:rsidRPr="00BB1809">
        <w:rPr>
          <w:rStyle w:val="TagStyle"/>
          <w:rtl/>
        </w:rPr>
        <w:t xml:space="preserve"> </w:t>
      </w:r>
      <w:r w:rsidRPr="004E3067">
        <w:rPr>
          <w:rStyle w:val="TagStyle"/>
          <w:rtl/>
        </w:rPr>
        <w:t>&lt;&lt; קריאה &gt;&gt;</w:t>
      </w:r>
      <w:r>
        <w:rPr>
          <w:rtl/>
        </w:rPr>
        <w:t xml:space="preserve"> </w:t>
      </w:r>
      <w:bookmarkEnd w:id="2647"/>
    </w:p>
    <w:p w:rsidR="00620F84" w:rsidRDefault="00620F84" w:rsidP="001016EB">
      <w:pPr>
        <w:rPr>
          <w:rtl/>
          <w:lang w:eastAsia="he-IL"/>
        </w:rPr>
      </w:pPr>
    </w:p>
    <w:p w:rsidR="00620F84" w:rsidRDefault="00620F84" w:rsidP="00006F14">
      <w:pPr>
        <w:rPr>
          <w:rtl/>
          <w:lang w:eastAsia="he-IL"/>
        </w:rPr>
      </w:pPr>
      <w:bookmarkStart w:id="2648" w:name="_ETM_Q14_372836"/>
      <w:bookmarkStart w:id="2649" w:name="_ETM_Q14_373074"/>
      <w:bookmarkStart w:id="2650" w:name="_ETM_Q14_373112"/>
      <w:bookmarkEnd w:id="2648"/>
      <w:bookmarkEnd w:id="2649"/>
      <w:bookmarkEnd w:id="2650"/>
      <w:r>
        <w:rPr>
          <w:rFonts w:hint="cs"/>
          <w:rtl/>
          <w:lang w:eastAsia="he-IL"/>
        </w:rPr>
        <w:t xml:space="preserve">על מה? </w:t>
      </w:r>
      <w:bookmarkStart w:id="2651" w:name="_ETM_Q14_371404"/>
      <w:bookmarkEnd w:id="2651"/>
    </w:p>
    <w:p w:rsidR="00620F84" w:rsidRDefault="00620F84" w:rsidP="00006F14">
      <w:pPr>
        <w:rPr>
          <w:rtl/>
          <w:lang w:eastAsia="he-IL"/>
        </w:rPr>
      </w:pPr>
      <w:bookmarkStart w:id="2652" w:name="_ETM_Q14_371468"/>
      <w:bookmarkEnd w:id="2652"/>
    </w:p>
    <w:p w:rsidR="00620F84" w:rsidRDefault="00620F84" w:rsidP="00006F14">
      <w:pPr>
        <w:pStyle w:val="af6"/>
        <w:rPr>
          <w:rtl/>
        </w:rPr>
      </w:pPr>
      <w:bookmarkStart w:id="2653" w:name="ET_yor_6244_30"/>
      <w:r w:rsidRPr="004E3067">
        <w:rPr>
          <w:rStyle w:val="TagStyle"/>
          <w:rtl/>
        </w:rPr>
        <w:t xml:space="preserve"> &lt;&lt; יור &gt;&gt;</w:t>
      </w:r>
      <w:r w:rsidRPr="00BB1809">
        <w:rPr>
          <w:rStyle w:val="TagStyle"/>
          <w:rtl/>
        </w:rPr>
        <w:t xml:space="preserve"> </w:t>
      </w:r>
      <w:r>
        <w:rPr>
          <w:rtl/>
        </w:rPr>
        <w:t>היו"ר איתן גינזבורג:</w:t>
      </w:r>
      <w:r w:rsidRPr="00BB1809">
        <w:rPr>
          <w:rStyle w:val="TagStyle"/>
          <w:rtl/>
        </w:rPr>
        <w:t xml:space="preserve"> </w:t>
      </w:r>
      <w:r w:rsidRPr="004E3067">
        <w:rPr>
          <w:rStyle w:val="TagStyle"/>
          <w:rtl/>
        </w:rPr>
        <w:t>&lt;&lt; יור &gt;&gt;</w:t>
      </w:r>
      <w:r>
        <w:rPr>
          <w:rtl/>
        </w:rPr>
        <w:t xml:space="preserve"> </w:t>
      </w:r>
      <w:bookmarkEnd w:id="2653"/>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לא לקרוא קריאות ביניים. די, מספיק, אי-אפשר עם זה. לא צריך. </w:t>
      </w:r>
    </w:p>
    <w:p w:rsidR="00620F84" w:rsidRPr="00BB1809" w:rsidRDefault="00620F84" w:rsidP="00006F14">
      <w:pPr>
        <w:rPr>
          <w:rtl/>
          <w:lang w:eastAsia="he-IL"/>
        </w:rPr>
      </w:pPr>
      <w:bookmarkStart w:id="2654" w:name="_ETM_Q14_371973"/>
      <w:bookmarkStart w:id="2655" w:name="_ETM_Q14_372035"/>
      <w:bookmarkEnd w:id="2654"/>
      <w:bookmarkEnd w:id="2655"/>
    </w:p>
    <w:p w:rsidR="00620F84" w:rsidRDefault="00620F84" w:rsidP="00006F14">
      <w:pPr>
        <w:pStyle w:val="-"/>
        <w:rPr>
          <w:rtl/>
        </w:rPr>
      </w:pPr>
      <w:bookmarkStart w:id="2656" w:name="ET_speakercontinue_6265_9"/>
      <w:r w:rsidRPr="004E3067">
        <w:rPr>
          <w:rStyle w:val="TagStyle"/>
          <w:rtl/>
        </w:rPr>
        <w:t xml:space="preserve"> &lt;&lt; דובר_המשך &gt;&gt;</w:t>
      </w:r>
      <w:r w:rsidRPr="00FB2C86">
        <w:rPr>
          <w:rStyle w:val="TagStyle"/>
          <w:rtl/>
        </w:rPr>
        <w:t xml:space="preserve"> </w:t>
      </w:r>
      <w:r>
        <w:rPr>
          <w:rtl/>
        </w:rPr>
        <w:t>סגן שרת הכלכלה והתעשייה יאיר גולן:</w:t>
      </w:r>
      <w:r w:rsidRPr="00FB2C86">
        <w:rPr>
          <w:rStyle w:val="TagStyle"/>
          <w:rtl/>
        </w:rPr>
        <w:t xml:space="preserve"> </w:t>
      </w:r>
      <w:r w:rsidRPr="004E3067">
        <w:rPr>
          <w:rStyle w:val="TagStyle"/>
          <w:rtl/>
        </w:rPr>
        <w:t>&lt;&lt; דובר_המשך &gt;&gt;</w:t>
      </w:r>
      <w:r>
        <w:rPr>
          <w:rtl/>
        </w:rPr>
        <w:t xml:space="preserve"> </w:t>
      </w:r>
      <w:bookmarkEnd w:id="2656"/>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חבר הכנסת קרעי, אתה אומנם חובש </w:t>
      </w:r>
      <w:bookmarkStart w:id="2657" w:name="_ETM_Q14_375664"/>
      <w:bookmarkEnd w:id="2657"/>
      <w:r>
        <w:rPr>
          <w:rFonts w:hint="cs"/>
          <w:rtl/>
          <w:lang w:eastAsia="he-IL"/>
        </w:rPr>
        <w:t xml:space="preserve">כיפה ומתהדר בידיעת ההלכה על כל תגיה ושכלוליה, אבל אני רוצה לומר לך: לא יעלה על הדעת </w:t>
      </w:r>
      <w:r>
        <w:rPr>
          <w:rtl/>
          <w:lang w:eastAsia="he-IL"/>
        </w:rPr>
        <w:t>–</w:t>
      </w:r>
      <w:r>
        <w:rPr>
          <w:rFonts w:hint="cs"/>
          <w:rtl/>
          <w:lang w:eastAsia="he-IL"/>
        </w:rPr>
        <w:t xml:space="preserve"> הדת היהודית היא דת של חמלה; היא דת שיודעת להגן על גר, יתום ואלמנה, היא </w:t>
      </w:r>
      <w:bookmarkStart w:id="2658" w:name="_ETM_Q14_400543"/>
      <w:bookmarkEnd w:id="2658"/>
      <w:r>
        <w:rPr>
          <w:rFonts w:hint="cs"/>
          <w:rtl/>
          <w:lang w:eastAsia="he-IL"/>
        </w:rPr>
        <w:t xml:space="preserve">דת של צדק ויושר. </w:t>
      </w:r>
    </w:p>
    <w:p w:rsidR="00620F84" w:rsidRDefault="00620F84" w:rsidP="00006F14">
      <w:pPr>
        <w:rPr>
          <w:rtl/>
          <w:lang w:eastAsia="he-IL"/>
        </w:rPr>
      </w:pPr>
    </w:p>
    <w:p w:rsidR="00620F84" w:rsidRDefault="00620F84" w:rsidP="00006F14">
      <w:pPr>
        <w:pStyle w:val="af5"/>
        <w:rPr>
          <w:rtl/>
        </w:rPr>
      </w:pPr>
      <w:bookmarkStart w:id="2659" w:name="ET_interruption_5802_10"/>
      <w:r w:rsidRPr="004E3067">
        <w:rPr>
          <w:rStyle w:val="TagStyle"/>
          <w:rtl/>
        </w:rPr>
        <w:t xml:space="preserve"> &lt;&lt; קריאה &gt;&gt;</w:t>
      </w:r>
      <w:r w:rsidRPr="00FB2C86">
        <w:rPr>
          <w:rStyle w:val="TagStyle"/>
          <w:rtl/>
        </w:rPr>
        <w:t xml:space="preserve"> </w:t>
      </w:r>
      <w:r>
        <w:rPr>
          <w:rtl/>
        </w:rPr>
        <w:t>שלמה קרעי (הליכוד):</w:t>
      </w:r>
      <w:r w:rsidRPr="00FB2C86">
        <w:rPr>
          <w:rStyle w:val="TagStyle"/>
          <w:rtl/>
        </w:rPr>
        <w:t xml:space="preserve"> </w:t>
      </w:r>
      <w:r w:rsidRPr="004E3067">
        <w:rPr>
          <w:rStyle w:val="TagStyle"/>
          <w:rtl/>
        </w:rPr>
        <w:t>&lt;&lt; קריאה &gt;&gt;</w:t>
      </w:r>
      <w:r>
        <w:rPr>
          <w:rtl/>
        </w:rPr>
        <w:t xml:space="preserve"> </w:t>
      </w:r>
      <w:bookmarkEnd w:id="2659"/>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בשביל זה אתה בממשלה הרסנית שפוגעת בחלשים. </w:t>
      </w:r>
    </w:p>
    <w:p w:rsidR="00620F84" w:rsidRDefault="00620F84" w:rsidP="00006F14">
      <w:pPr>
        <w:rPr>
          <w:rtl/>
          <w:lang w:eastAsia="he-IL"/>
        </w:rPr>
      </w:pPr>
    </w:p>
    <w:p w:rsidR="00620F84" w:rsidRDefault="00620F84" w:rsidP="00006F14">
      <w:pPr>
        <w:pStyle w:val="-"/>
        <w:rPr>
          <w:rtl/>
        </w:rPr>
      </w:pPr>
      <w:bookmarkStart w:id="2660" w:name="ET_speakercontinue_6265_11"/>
      <w:r w:rsidRPr="004E3067">
        <w:rPr>
          <w:rStyle w:val="TagStyle"/>
          <w:rtl/>
        </w:rPr>
        <w:t xml:space="preserve"> &lt;&lt; דובר_המשך &gt;&gt;</w:t>
      </w:r>
      <w:r w:rsidRPr="00FB2C86">
        <w:rPr>
          <w:rStyle w:val="TagStyle"/>
          <w:rtl/>
        </w:rPr>
        <w:t xml:space="preserve"> </w:t>
      </w:r>
      <w:r>
        <w:rPr>
          <w:rtl/>
        </w:rPr>
        <w:t>סגן שרת הכלכלה והתעשייה יאיר גולן:</w:t>
      </w:r>
      <w:r w:rsidRPr="00FB2C86">
        <w:rPr>
          <w:rStyle w:val="TagStyle"/>
          <w:rtl/>
        </w:rPr>
        <w:t xml:space="preserve"> </w:t>
      </w:r>
      <w:r w:rsidRPr="004E3067">
        <w:rPr>
          <w:rStyle w:val="TagStyle"/>
          <w:rtl/>
        </w:rPr>
        <w:t>&lt;&lt; דובר_המשך &gt;&gt;</w:t>
      </w:r>
      <w:r>
        <w:rPr>
          <w:rtl/>
        </w:rPr>
        <w:t xml:space="preserve"> </w:t>
      </w:r>
      <w:bookmarkEnd w:id="2660"/>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עם נרדף היינו. תמיד דרשנו </w:t>
      </w:r>
      <w:bookmarkStart w:id="2661" w:name="_ETM_Q14_405537"/>
      <w:bookmarkEnd w:id="2661"/>
      <w:r>
        <w:rPr>
          <w:rFonts w:hint="cs"/>
          <w:rtl/>
          <w:lang w:eastAsia="he-IL"/>
        </w:rPr>
        <w:t>מאומות העולם את הצדק. האם ראוי שאנחנו נתקוף חפים מפשע?</w:t>
      </w:r>
      <w:r>
        <w:rPr>
          <w:rFonts w:hint="cs"/>
          <w:lang w:eastAsia="he-IL"/>
        </w:rPr>
        <w:t xml:space="preserve"> </w:t>
      </w:r>
      <w:bookmarkStart w:id="2662" w:name="_ETM_Q14_413489"/>
      <w:bookmarkEnd w:id="2662"/>
      <w:r>
        <w:rPr>
          <w:rFonts w:hint="cs"/>
          <w:rtl/>
          <w:lang w:eastAsia="he-IL"/>
        </w:rPr>
        <w:t xml:space="preserve">האם ראוי שאנחנו </w:t>
      </w:r>
      <w:r>
        <w:rPr>
          <w:rtl/>
          <w:lang w:eastAsia="he-IL"/>
        </w:rPr>
        <w:t>–</w:t>
      </w:r>
      <w:r>
        <w:rPr>
          <w:rFonts w:hint="cs"/>
          <w:rtl/>
          <w:lang w:eastAsia="he-IL"/>
        </w:rPr>
        <w:t xml:space="preserve"> ליבנו לא יתקומם כשבני עמנו מנתצים מצבות?</w:t>
      </w:r>
      <w:r>
        <w:rPr>
          <w:rFonts w:hint="cs"/>
          <w:lang w:eastAsia="he-IL"/>
        </w:rPr>
        <w:t xml:space="preserve"> </w:t>
      </w:r>
      <w:bookmarkStart w:id="2663" w:name="_ETM_Q14_420390"/>
      <w:bookmarkEnd w:id="2663"/>
      <w:r>
        <w:rPr>
          <w:rFonts w:hint="cs"/>
          <w:rtl/>
          <w:lang w:eastAsia="he-IL"/>
        </w:rPr>
        <w:t xml:space="preserve">מה פשעו המצבות? </w:t>
      </w:r>
    </w:p>
    <w:p w:rsidR="00620F84" w:rsidRDefault="00620F84" w:rsidP="00006F14">
      <w:pPr>
        <w:rPr>
          <w:rtl/>
          <w:lang w:eastAsia="he-IL"/>
        </w:rPr>
      </w:pPr>
      <w:bookmarkStart w:id="2664" w:name="_ETM_Q14_418280"/>
      <w:bookmarkStart w:id="2665" w:name="_ETM_Q14_418361"/>
      <w:bookmarkStart w:id="2666" w:name="_ETM_Q14_419202"/>
      <w:bookmarkStart w:id="2667" w:name="_ETM_Q14_419284"/>
      <w:bookmarkEnd w:id="2664"/>
      <w:bookmarkEnd w:id="2665"/>
      <w:bookmarkEnd w:id="2666"/>
      <w:bookmarkEnd w:id="2667"/>
    </w:p>
    <w:p w:rsidR="00620F84" w:rsidRDefault="00620F84" w:rsidP="00006F14">
      <w:pPr>
        <w:pStyle w:val="af5"/>
        <w:rPr>
          <w:rtl/>
        </w:rPr>
      </w:pPr>
      <w:bookmarkStart w:id="2668" w:name="ET_interruption_5802_31"/>
      <w:r w:rsidRPr="004E3067">
        <w:rPr>
          <w:rStyle w:val="TagStyle"/>
          <w:rtl/>
        </w:rPr>
        <w:t xml:space="preserve"> &lt;&lt; קריאה &gt;&gt;</w:t>
      </w:r>
      <w:r w:rsidRPr="00BB1809">
        <w:rPr>
          <w:rStyle w:val="TagStyle"/>
          <w:rtl/>
        </w:rPr>
        <w:t xml:space="preserve"> </w:t>
      </w:r>
      <w:r>
        <w:rPr>
          <w:rtl/>
        </w:rPr>
        <w:t>שלמה קרעי (הליכוד):</w:t>
      </w:r>
      <w:r w:rsidRPr="00BB1809">
        <w:rPr>
          <w:rStyle w:val="TagStyle"/>
          <w:rtl/>
        </w:rPr>
        <w:t xml:space="preserve"> </w:t>
      </w:r>
      <w:r w:rsidRPr="004E3067">
        <w:rPr>
          <w:rStyle w:val="TagStyle"/>
          <w:rtl/>
        </w:rPr>
        <w:t>&lt;&lt; קריאה &gt;&gt;</w:t>
      </w:r>
      <w:r>
        <w:rPr>
          <w:rtl/>
        </w:rPr>
        <w:t xml:space="preserve"> </w:t>
      </w:r>
      <w:bookmarkEnd w:id="2668"/>
    </w:p>
    <w:p w:rsidR="00620F84" w:rsidRDefault="00620F84" w:rsidP="001016EB">
      <w:pPr>
        <w:rPr>
          <w:rtl/>
          <w:lang w:eastAsia="he-IL"/>
        </w:rPr>
      </w:pPr>
    </w:p>
    <w:p w:rsidR="00620F84" w:rsidRPr="00BB1809" w:rsidRDefault="00620F84" w:rsidP="00006F14">
      <w:pPr>
        <w:rPr>
          <w:rtl/>
          <w:lang w:eastAsia="he-IL"/>
        </w:rPr>
      </w:pPr>
      <w:bookmarkStart w:id="2669" w:name="_ETM_Q14_422178"/>
      <w:bookmarkEnd w:id="2669"/>
      <w:r>
        <w:rPr>
          <w:rFonts w:hint="cs"/>
          <w:rtl/>
          <w:lang w:eastAsia="he-IL"/>
        </w:rPr>
        <w:t xml:space="preserve">בני עמנו? מה יש לך </w:t>
      </w:r>
      <w:bookmarkStart w:id="2670" w:name="_ETM_Q14_422202"/>
      <w:bookmarkEnd w:id="2670"/>
      <w:r>
        <w:rPr>
          <w:rFonts w:hint="cs"/>
          <w:rtl/>
          <w:lang w:eastAsia="he-IL"/>
        </w:rPr>
        <w:t xml:space="preserve">נגד בני עמנו? </w:t>
      </w:r>
    </w:p>
    <w:p w:rsidR="00620F84" w:rsidRDefault="00620F84" w:rsidP="00006F14">
      <w:pPr>
        <w:rPr>
          <w:rtl/>
          <w:lang w:eastAsia="he-IL"/>
        </w:rPr>
      </w:pPr>
      <w:bookmarkStart w:id="2671" w:name="_ETM_Q14_422438"/>
      <w:bookmarkStart w:id="2672" w:name="_ETM_Q14_422508"/>
      <w:bookmarkEnd w:id="2671"/>
      <w:bookmarkEnd w:id="2672"/>
    </w:p>
    <w:p w:rsidR="00620F84" w:rsidRDefault="00620F84" w:rsidP="00006F14">
      <w:pPr>
        <w:pStyle w:val="af6"/>
        <w:rPr>
          <w:rtl/>
        </w:rPr>
      </w:pPr>
      <w:bookmarkStart w:id="2673" w:name="ET_yor_6244_12"/>
      <w:r w:rsidRPr="004E3067">
        <w:rPr>
          <w:rStyle w:val="TagStyle"/>
          <w:rtl/>
        </w:rPr>
        <w:t xml:space="preserve"> &lt;&lt; יור &gt;&gt;</w:t>
      </w:r>
      <w:r w:rsidRPr="00FB2C86">
        <w:rPr>
          <w:rStyle w:val="TagStyle"/>
          <w:rtl/>
        </w:rPr>
        <w:t xml:space="preserve"> </w:t>
      </w:r>
      <w:r>
        <w:rPr>
          <w:rtl/>
        </w:rPr>
        <w:t>היו"ר איתן גינזבורג:</w:t>
      </w:r>
      <w:r w:rsidRPr="00FB2C86">
        <w:rPr>
          <w:rStyle w:val="TagStyle"/>
          <w:rtl/>
        </w:rPr>
        <w:t xml:space="preserve"> </w:t>
      </w:r>
      <w:r w:rsidRPr="004E3067">
        <w:rPr>
          <w:rStyle w:val="TagStyle"/>
          <w:rtl/>
        </w:rPr>
        <w:t>&lt;&lt; יור &gt;&gt;</w:t>
      </w:r>
      <w:r>
        <w:rPr>
          <w:rtl/>
        </w:rPr>
        <w:t xml:space="preserve"> </w:t>
      </w:r>
      <w:bookmarkEnd w:id="2673"/>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חבר הכנסת קרעי. חבר הכנסת קרעי, די, </w:t>
      </w:r>
      <w:bookmarkStart w:id="2674" w:name="_ETM_Q14_425054"/>
      <w:bookmarkEnd w:id="2674"/>
      <w:r>
        <w:rPr>
          <w:rFonts w:hint="cs"/>
          <w:rtl/>
          <w:lang w:eastAsia="he-IL"/>
        </w:rPr>
        <w:t xml:space="preserve">אי-אפשר לנאום מהצד. </w:t>
      </w:r>
    </w:p>
    <w:p w:rsidR="00620F84" w:rsidRDefault="00620F84" w:rsidP="00006F14">
      <w:pPr>
        <w:rPr>
          <w:rtl/>
          <w:lang w:eastAsia="he-IL"/>
        </w:rPr>
      </w:pPr>
    </w:p>
    <w:p w:rsidR="00620F84" w:rsidRDefault="00620F84" w:rsidP="00006F14">
      <w:pPr>
        <w:pStyle w:val="-"/>
        <w:rPr>
          <w:rtl/>
        </w:rPr>
      </w:pPr>
      <w:bookmarkStart w:id="2675" w:name="ET_speakercontinue_6265_13"/>
      <w:r w:rsidRPr="004E3067">
        <w:rPr>
          <w:rStyle w:val="TagStyle"/>
          <w:rtl/>
        </w:rPr>
        <w:t xml:space="preserve"> &lt;&lt; דובר_המשך &gt;&gt;</w:t>
      </w:r>
      <w:r w:rsidRPr="00FB2C86">
        <w:rPr>
          <w:rStyle w:val="TagStyle"/>
          <w:rtl/>
        </w:rPr>
        <w:t xml:space="preserve"> </w:t>
      </w:r>
      <w:r>
        <w:rPr>
          <w:rtl/>
        </w:rPr>
        <w:t>סגן שרת הכלכלה והתעשייה יאיר גולן:</w:t>
      </w:r>
      <w:r w:rsidRPr="00FB2C86">
        <w:rPr>
          <w:rStyle w:val="TagStyle"/>
          <w:rtl/>
        </w:rPr>
        <w:t xml:space="preserve"> </w:t>
      </w:r>
      <w:r w:rsidRPr="004E3067">
        <w:rPr>
          <w:rStyle w:val="TagStyle"/>
          <w:rtl/>
        </w:rPr>
        <w:t>&lt;&lt; דובר_המשך &gt;&gt;</w:t>
      </w:r>
      <w:r>
        <w:rPr>
          <w:rtl/>
        </w:rPr>
        <w:t xml:space="preserve"> </w:t>
      </w:r>
      <w:bookmarkEnd w:id="2675"/>
    </w:p>
    <w:p w:rsidR="00620F84" w:rsidRDefault="00620F84" w:rsidP="001016EB">
      <w:pPr>
        <w:rPr>
          <w:rtl/>
          <w:lang w:eastAsia="he-IL"/>
        </w:rPr>
      </w:pPr>
    </w:p>
    <w:p w:rsidR="00620F84" w:rsidRDefault="00620F84" w:rsidP="00006F14">
      <w:pPr>
        <w:rPr>
          <w:rtl/>
          <w:lang w:eastAsia="he-IL"/>
        </w:rPr>
      </w:pPr>
      <w:r>
        <w:rPr>
          <w:rFonts w:hint="cs"/>
          <w:rtl/>
          <w:lang w:eastAsia="he-IL"/>
        </w:rPr>
        <w:t>איך חוללו הקברים? איך אתה מעז להגן על אנשים שעוש</w:t>
      </w:r>
      <w:bookmarkStart w:id="2676" w:name="_ETM_Q14_430963"/>
      <w:bookmarkEnd w:id="2676"/>
      <w:r>
        <w:rPr>
          <w:rFonts w:hint="cs"/>
          <w:rtl/>
          <w:lang w:eastAsia="he-IL"/>
        </w:rPr>
        <w:t xml:space="preserve">ים מעשים שהם מתחת לכל סטנדרט אנושי ראוי? איך אתה </w:t>
      </w:r>
      <w:bookmarkStart w:id="2677" w:name="_ETM_Q14_435249"/>
      <w:bookmarkEnd w:id="2677"/>
      <w:r>
        <w:rPr>
          <w:rFonts w:hint="cs"/>
          <w:rtl/>
          <w:lang w:eastAsia="he-IL"/>
        </w:rPr>
        <w:t xml:space="preserve">עושה דבר שכזה? </w:t>
      </w:r>
      <w:bookmarkStart w:id="2678" w:name="_ETM_Q14_437714"/>
      <w:bookmarkEnd w:id="2678"/>
    </w:p>
    <w:p w:rsidR="00620F84" w:rsidRDefault="00620F84" w:rsidP="00006F14">
      <w:pPr>
        <w:rPr>
          <w:rtl/>
          <w:lang w:eastAsia="he-IL"/>
        </w:rPr>
      </w:pPr>
      <w:bookmarkStart w:id="2679" w:name="_ETM_Q14_437767"/>
      <w:bookmarkEnd w:id="2679"/>
    </w:p>
    <w:p w:rsidR="00620F84" w:rsidRDefault="00620F84" w:rsidP="00006F14">
      <w:pPr>
        <w:rPr>
          <w:rtl/>
          <w:lang w:eastAsia="he-IL"/>
        </w:rPr>
      </w:pPr>
      <w:r>
        <w:rPr>
          <w:rFonts w:hint="cs"/>
          <w:rtl/>
          <w:lang w:eastAsia="he-IL"/>
        </w:rPr>
        <w:t xml:space="preserve">ולכן אני חושב שמהבית הזה צריך לצאת קול גינוי חזק וברור ולומר: לא כך אנו נוהגים. תודה רבה. </w:t>
      </w:r>
      <w:bookmarkStart w:id="2680" w:name="_ETM_Q14_454065"/>
      <w:bookmarkEnd w:id="2680"/>
    </w:p>
    <w:p w:rsidR="00620F84" w:rsidRDefault="00620F84" w:rsidP="00006F14">
      <w:pPr>
        <w:rPr>
          <w:rtl/>
          <w:lang w:eastAsia="he-IL"/>
        </w:rPr>
      </w:pPr>
      <w:bookmarkStart w:id="2681" w:name="_ETM_Q14_454126"/>
      <w:bookmarkEnd w:id="2681"/>
    </w:p>
    <w:p w:rsidR="00620F84" w:rsidRDefault="00620F84" w:rsidP="00006F14">
      <w:pPr>
        <w:pStyle w:val="af6"/>
        <w:keepNext/>
        <w:rPr>
          <w:rtl/>
        </w:rPr>
      </w:pPr>
      <w:r w:rsidRPr="001641DD">
        <w:rPr>
          <w:rStyle w:val="TagStyle"/>
          <w:rtl/>
        </w:rPr>
        <w:t xml:space="preserve">&lt;&lt; יור &gt;&gt; </w:t>
      </w:r>
      <w:r>
        <w:rPr>
          <w:rtl/>
        </w:rPr>
        <w:t>היו"ר איתן גינזבורג:</w:t>
      </w:r>
      <w:r w:rsidRPr="001641DD">
        <w:rPr>
          <w:rStyle w:val="TagStyle"/>
          <w:rtl/>
        </w:rPr>
        <w:t xml:space="preserve"> &lt;&lt; יור &gt;&gt;</w:t>
      </w:r>
      <w:r>
        <w:rPr>
          <w:rtl/>
        </w:rPr>
        <w:t xml:space="preserve">  </w:t>
      </w:r>
    </w:p>
    <w:p w:rsidR="00620F84" w:rsidRDefault="00620F84" w:rsidP="001016EB">
      <w:pPr>
        <w:rPr>
          <w:rtl/>
          <w:lang w:eastAsia="he-IL"/>
        </w:rPr>
      </w:pPr>
    </w:p>
    <w:p w:rsidR="00620F84" w:rsidRDefault="00620F84" w:rsidP="00A93950">
      <w:pPr>
        <w:rPr>
          <w:rtl/>
          <w:lang w:eastAsia="he-IL"/>
        </w:rPr>
      </w:pPr>
      <w:r>
        <w:rPr>
          <w:rFonts w:hint="cs"/>
          <w:rtl/>
          <w:lang w:eastAsia="he-IL"/>
        </w:rPr>
        <w:t xml:space="preserve">תודה לסגן שרת הכלכלה יאיר גולן. להצעת החוק ביקשו להתנגד. </w:t>
      </w:r>
      <w:bookmarkStart w:id="2682" w:name="_ETM_Q15_465144"/>
      <w:bookmarkStart w:id="2683" w:name="_ETM_Q15_465241"/>
      <w:bookmarkEnd w:id="2682"/>
      <w:bookmarkEnd w:id="2683"/>
      <w:r>
        <w:rPr>
          <w:rFonts w:hint="cs"/>
          <w:rtl/>
          <w:lang w:eastAsia="he-IL"/>
        </w:rPr>
        <w:t xml:space="preserve">חבר הכנסת שטייניץ, בבקשה. נשמע עכשיו מהדובר איך הוא מתנגד </w:t>
      </w:r>
      <w:bookmarkStart w:id="2684" w:name="_ETM_Q15_474665"/>
      <w:bookmarkEnd w:id="2684"/>
      <w:r>
        <w:rPr>
          <w:rFonts w:hint="cs"/>
          <w:rtl/>
          <w:lang w:eastAsia="he-IL"/>
        </w:rPr>
        <w:t>לחוק. בבקשה, אדוני, עד שלוש דקות לרשותך.</w:t>
      </w:r>
    </w:p>
    <w:p w:rsidR="00620F84" w:rsidRDefault="00620F84" w:rsidP="00006F14">
      <w:pPr>
        <w:rPr>
          <w:rtl/>
          <w:lang w:eastAsia="he-IL"/>
        </w:rPr>
      </w:pPr>
    </w:p>
    <w:p w:rsidR="00620F84" w:rsidRDefault="00620F84" w:rsidP="00006F14">
      <w:pPr>
        <w:pStyle w:val="a4"/>
        <w:keepNext/>
        <w:rPr>
          <w:rtl/>
        </w:rPr>
      </w:pPr>
      <w:bookmarkStart w:id="2685" w:name="ET_speaker_4743_3"/>
      <w:r w:rsidRPr="001641DD">
        <w:rPr>
          <w:rStyle w:val="TagStyle"/>
          <w:rtl/>
        </w:rPr>
        <w:t xml:space="preserve"> &lt;&lt; דובר &gt;&gt; </w:t>
      </w:r>
      <w:bookmarkStart w:id="2686" w:name="_Toc92315083"/>
      <w:bookmarkStart w:id="2687" w:name="_Toc92638172"/>
      <w:bookmarkStart w:id="2688" w:name="_Toc92638770"/>
      <w:r>
        <w:rPr>
          <w:rtl/>
        </w:rPr>
        <w:t>יובל שטייניץ (הליכוד):</w:t>
      </w:r>
      <w:bookmarkEnd w:id="2686"/>
      <w:bookmarkEnd w:id="2687"/>
      <w:bookmarkEnd w:id="2688"/>
      <w:r w:rsidRPr="001641DD">
        <w:rPr>
          <w:rStyle w:val="TagStyle"/>
          <w:rtl/>
        </w:rPr>
        <w:t xml:space="preserve"> &lt;&lt; דובר &gt;&gt;</w:t>
      </w:r>
      <w:r>
        <w:rPr>
          <w:rtl/>
        </w:rPr>
        <w:t xml:space="preserve">  </w:t>
      </w:r>
      <w:bookmarkEnd w:id="2685"/>
    </w:p>
    <w:p w:rsidR="00620F84" w:rsidRDefault="00620F84" w:rsidP="001016EB">
      <w:pPr>
        <w:rPr>
          <w:rtl/>
          <w:lang w:eastAsia="he-IL"/>
        </w:rPr>
      </w:pPr>
    </w:p>
    <w:p w:rsidR="00620F84" w:rsidRDefault="00620F84" w:rsidP="00006F14">
      <w:pPr>
        <w:rPr>
          <w:rtl/>
          <w:lang w:eastAsia="he-IL"/>
        </w:rPr>
      </w:pPr>
      <w:bookmarkStart w:id="2689" w:name="_ETM_Q15_481938"/>
      <w:bookmarkStart w:id="2690" w:name="_ETM_Q15_482037"/>
      <w:bookmarkEnd w:id="2689"/>
      <w:bookmarkEnd w:id="2690"/>
      <w:r>
        <w:rPr>
          <w:rFonts w:hint="cs"/>
          <w:rtl/>
          <w:lang w:eastAsia="he-IL"/>
        </w:rPr>
        <w:t xml:space="preserve">אדוני היושב-ראש, תודה </w:t>
      </w:r>
      <w:bookmarkStart w:id="2691" w:name="_ETM_Q15_479638"/>
      <w:bookmarkEnd w:id="2691"/>
      <w:r>
        <w:rPr>
          <w:rFonts w:hint="cs"/>
          <w:rtl/>
          <w:lang w:eastAsia="he-IL"/>
        </w:rPr>
        <w:t xml:space="preserve">רבה. אין לי ספק </w:t>
      </w:r>
      <w:proofErr w:type="spellStart"/>
      <w:r>
        <w:rPr>
          <w:rFonts w:hint="cs"/>
          <w:rtl/>
          <w:lang w:eastAsia="he-IL"/>
        </w:rPr>
        <w:t>שמציעי</w:t>
      </w:r>
      <w:proofErr w:type="spellEnd"/>
      <w:r>
        <w:rPr>
          <w:rFonts w:hint="cs"/>
          <w:rtl/>
          <w:lang w:eastAsia="he-IL"/>
        </w:rPr>
        <w:t xml:space="preserve"> החוק </w:t>
      </w:r>
      <w:r>
        <w:rPr>
          <w:rtl/>
          <w:lang w:eastAsia="he-IL"/>
        </w:rPr>
        <w:t>–</w:t>
      </w:r>
      <w:r>
        <w:rPr>
          <w:rFonts w:hint="cs"/>
          <w:rtl/>
          <w:lang w:eastAsia="he-IL"/>
        </w:rPr>
        <w:t xml:space="preserve"> כוונתם טובה. אני </w:t>
      </w:r>
      <w:bookmarkStart w:id="2692" w:name="_ETM_Q15_488289"/>
      <w:bookmarkEnd w:id="2692"/>
      <w:r>
        <w:rPr>
          <w:rFonts w:hint="cs"/>
          <w:rtl/>
          <w:lang w:eastAsia="he-IL"/>
        </w:rPr>
        <w:t xml:space="preserve">מתנגד לחוק כיוון שאנחנו לא בוועדות, אין אופוזיציה בוועדות, ואני </w:t>
      </w:r>
      <w:bookmarkStart w:id="2693" w:name="_ETM_Q15_490263"/>
      <w:bookmarkEnd w:id="2693"/>
      <w:r>
        <w:rPr>
          <w:rFonts w:hint="cs"/>
          <w:rtl/>
          <w:lang w:eastAsia="he-IL"/>
        </w:rPr>
        <w:t>חושב שזה כלי מאוד חשוב להבטיח שחוקים יהיו מאוד טובים</w:t>
      </w:r>
      <w:bookmarkStart w:id="2694" w:name="_ETM_Q15_489378"/>
      <w:bookmarkEnd w:id="2694"/>
      <w:r>
        <w:rPr>
          <w:rFonts w:hint="cs"/>
          <w:rtl/>
          <w:lang w:eastAsia="he-IL"/>
        </w:rPr>
        <w:t xml:space="preserve"> ונכונים.</w:t>
      </w:r>
    </w:p>
    <w:p w:rsidR="00620F84" w:rsidRDefault="00620F84" w:rsidP="00006F14">
      <w:pPr>
        <w:rPr>
          <w:rtl/>
          <w:lang w:eastAsia="he-IL"/>
        </w:rPr>
      </w:pPr>
      <w:bookmarkStart w:id="2695" w:name="_ETM_Q15_490626"/>
      <w:bookmarkStart w:id="2696" w:name="_ETM_Q15_490701"/>
      <w:bookmarkEnd w:id="2695"/>
      <w:bookmarkEnd w:id="2696"/>
    </w:p>
    <w:p w:rsidR="00620F84" w:rsidRDefault="00620F84" w:rsidP="00006F14">
      <w:pPr>
        <w:pStyle w:val="af5"/>
        <w:keepNext/>
        <w:rPr>
          <w:rtl/>
        </w:rPr>
      </w:pPr>
      <w:bookmarkStart w:id="2697" w:name="ET_interruption_6156_29"/>
      <w:r w:rsidRPr="00932190">
        <w:rPr>
          <w:rStyle w:val="TagStyle"/>
          <w:rtl/>
        </w:rPr>
        <w:t xml:space="preserve"> &lt;&lt; קריאה &gt;&gt; </w:t>
      </w:r>
      <w:r>
        <w:rPr>
          <w:rtl/>
        </w:rPr>
        <w:t>גלעד קריב (העבודה):</w:t>
      </w:r>
      <w:r w:rsidRPr="00932190">
        <w:rPr>
          <w:rStyle w:val="TagStyle"/>
          <w:rtl/>
        </w:rPr>
        <w:t xml:space="preserve"> &lt;&lt; קריאה &gt;&gt;</w:t>
      </w:r>
      <w:r>
        <w:rPr>
          <w:rtl/>
        </w:rPr>
        <w:t xml:space="preserve">  </w:t>
      </w:r>
      <w:bookmarkEnd w:id="2697"/>
    </w:p>
    <w:p w:rsidR="00620F84" w:rsidRDefault="00620F84" w:rsidP="001016EB">
      <w:pPr>
        <w:rPr>
          <w:rtl/>
          <w:lang w:eastAsia="he-IL"/>
        </w:rPr>
      </w:pPr>
    </w:p>
    <w:p w:rsidR="00620F84" w:rsidRPr="00932190" w:rsidRDefault="001016EB" w:rsidP="00006F14">
      <w:pPr>
        <w:rPr>
          <w:rtl/>
          <w:lang w:eastAsia="he-IL"/>
        </w:rPr>
      </w:pPr>
      <w:bookmarkStart w:id="2698" w:name="_ETM_Q15_495003"/>
      <w:bookmarkEnd w:id="2698"/>
      <w:r>
        <w:rPr>
          <w:rFonts w:hint="cs"/>
          <w:rtl/>
          <w:lang w:eastAsia="he-IL"/>
        </w:rPr>
        <w:t>– – –</w:t>
      </w:r>
    </w:p>
    <w:p w:rsidR="00620F84" w:rsidRDefault="00620F84" w:rsidP="00006F14">
      <w:pPr>
        <w:rPr>
          <w:rtl/>
          <w:lang w:eastAsia="he-IL"/>
        </w:rPr>
      </w:pPr>
    </w:p>
    <w:p w:rsidR="00620F84" w:rsidRDefault="00620F84" w:rsidP="00006F14">
      <w:pPr>
        <w:pStyle w:val="af6"/>
        <w:keepNext/>
        <w:rPr>
          <w:rtl/>
        </w:rPr>
      </w:pPr>
      <w:r w:rsidRPr="002F4B94">
        <w:rPr>
          <w:rStyle w:val="TagStyle"/>
          <w:rtl/>
        </w:rPr>
        <w:t xml:space="preserve"> &lt;&lt; יור &gt;&gt; </w:t>
      </w:r>
      <w:r>
        <w:rPr>
          <w:rtl/>
        </w:rPr>
        <w:t>היו"ר איתן גינזבורג:</w:t>
      </w:r>
      <w:r w:rsidRPr="002F4B94">
        <w:rPr>
          <w:rStyle w:val="TagStyle"/>
          <w:rtl/>
        </w:rPr>
        <w:t xml:space="preserve"> &lt;&lt; יור &gt;&gt;</w:t>
      </w:r>
      <w:r>
        <w:rPr>
          <w:rtl/>
        </w:rPr>
        <w:t xml:space="preserve">  </w:t>
      </w:r>
    </w:p>
    <w:p w:rsidR="00620F84" w:rsidRDefault="00620F84" w:rsidP="001016EB">
      <w:pPr>
        <w:rPr>
          <w:rtl/>
          <w:lang w:eastAsia="he-IL"/>
        </w:rPr>
      </w:pPr>
    </w:p>
    <w:p w:rsidR="00620F84" w:rsidRPr="002F4B94" w:rsidRDefault="00620F84" w:rsidP="00006F14">
      <w:pPr>
        <w:rPr>
          <w:rtl/>
          <w:lang w:eastAsia="he-IL"/>
        </w:rPr>
      </w:pPr>
      <w:bookmarkStart w:id="2699" w:name="_ETM_Q15_494267"/>
      <w:bookmarkEnd w:id="2699"/>
      <w:r>
        <w:rPr>
          <w:rFonts w:hint="cs"/>
          <w:rtl/>
          <w:lang w:eastAsia="he-IL"/>
        </w:rPr>
        <w:t xml:space="preserve">חברי הכנסת, תודה רבה. זכותו להתנגד כמו שזכותכם </w:t>
      </w:r>
      <w:bookmarkStart w:id="2700" w:name="_ETM_Q15_500398"/>
      <w:bookmarkEnd w:id="2700"/>
      <w:r>
        <w:rPr>
          <w:rFonts w:hint="cs"/>
          <w:rtl/>
          <w:lang w:eastAsia="he-IL"/>
        </w:rPr>
        <w:t>להגיש את הצעת החוק. תנו לו להביע את עמדתו.</w:t>
      </w:r>
    </w:p>
    <w:p w:rsidR="00620F84" w:rsidRDefault="00620F84" w:rsidP="00006F14">
      <w:pPr>
        <w:keepNext/>
        <w:rPr>
          <w:rtl/>
        </w:rPr>
      </w:pPr>
      <w:bookmarkStart w:id="2701" w:name="ET_speakercontinue_4743_3"/>
    </w:p>
    <w:p w:rsidR="00620F84" w:rsidRDefault="00620F84" w:rsidP="00006F14">
      <w:pPr>
        <w:pStyle w:val="-"/>
        <w:keepNext/>
        <w:rPr>
          <w:rtl/>
        </w:rPr>
      </w:pPr>
      <w:bookmarkStart w:id="2702" w:name="_ETM_Q15_500112"/>
      <w:bookmarkStart w:id="2703" w:name="_ETM_Q15_500213"/>
      <w:bookmarkEnd w:id="2702"/>
      <w:bookmarkEnd w:id="2703"/>
      <w:r w:rsidRPr="0034685F">
        <w:rPr>
          <w:rStyle w:val="TagStyle"/>
          <w:rtl/>
        </w:rPr>
        <w:t xml:space="preserve"> &lt;&lt; דובר_המשך &gt;&gt; </w:t>
      </w:r>
      <w:r>
        <w:rPr>
          <w:rtl/>
        </w:rPr>
        <w:t>יובל שטייניץ (הליכוד):</w:t>
      </w:r>
      <w:r w:rsidRPr="0034685F">
        <w:rPr>
          <w:rStyle w:val="TagStyle"/>
          <w:rtl/>
        </w:rPr>
        <w:t xml:space="preserve"> &lt;&lt; דובר_המשך &gt;&gt;</w:t>
      </w:r>
      <w:r>
        <w:rPr>
          <w:rtl/>
        </w:rPr>
        <w:t xml:space="preserve">  </w:t>
      </w:r>
      <w:bookmarkEnd w:id="2701"/>
    </w:p>
    <w:p w:rsidR="00620F84" w:rsidRDefault="00620F84" w:rsidP="001016EB">
      <w:pPr>
        <w:rPr>
          <w:rtl/>
          <w:lang w:eastAsia="he-IL"/>
        </w:rPr>
      </w:pPr>
    </w:p>
    <w:p w:rsidR="00620F84" w:rsidRDefault="00620F84" w:rsidP="00006F14">
      <w:pPr>
        <w:rPr>
          <w:rtl/>
          <w:lang w:eastAsia="he-IL"/>
        </w:rPr>
      </w:pPr>
      <w:r>
        <w:rPr>
          <w:rFonts w:hint="cs"/>
          <w:rtl/>
          <w:lang w:eastAsia="he-IL"/>
        </w:rPr>
        <w:t>אנחנו לא נבו</w:t>
      </w:r>
      <w:bookmarkStart w:id="2704" w:name="_ETM_Q15_503342"/>
      <w:bookmarkEnd w:id="2704"/>
      <w:r>
        <w:rPr>
          <w:rFonts w:hint="cs"/>
          <w:rtl/>
          <w:lang w:eastAsia="he-IL"/>
        </w:rPr>
        <w:t>א לשום ועדה כל עוד</w:t>
      </w:r>
      <w:r w:rsidR="005B0374">
        <w:rPr>
          <w:rFonts w:hint="cs"/>
          <w:rtl/>
          <w:lang w:eastAsia="he-IL"/>
        </w:rPr>
        <w:t xml:space="preserve"> לא יינתנו לנו מקומותינו בוועדה</w:t>
      </w:r>
      <w:r>
        <w:rPr>
          <w:rFonts w:hint="cs"/>
          <w:rtl/>
          <w:lang w:eastAsia="he-IL"/>
        </w:rPr>
        <w:t xml:space="preserve"> </w:t>
      </w:r>
      <w:bookmarkStart w:id="2705" w:name="_ETM_Q15_508452"/>
      <w:bookmarkEnd w:id="2705"/>
      <w:r>
        <w:rPr>
          <w:rFonts w:hint="cs"/>
          <w:rtl/>
          <w:lang w:eastAsia="he-IL"/>
        </w:rPr>
        <w:t>כפי שנהגו מאז ומעולם, על פי המספרים הפרופורציוניים.</w:t>
      </w:r>
    </w:p>
    <w:p w:rsidR="00620F84" w:rsidRDefault="00620F84" w:rsidP="00006F14">
      <w:pPr>
        <w:rPr>
          <w:rtl/>
          <w:lang w:eastAsia="he-IL"/>
        </w:rPr>
      </w:pPr>
    </w:p>
    <w:p w:rsidR="00620F84" w:rsidRDefault="00620F84" w:rsidP="00A93950">
      <w:pPr>
        <w:pStyle w:val="af5"/>
        <w:keepNext/>
        <w:rPr>
          <w:rtl/>
        </w:rPr>
      </w:pPr>
      <w:bookmarkStart w:id="2706" w:name="ET_interruption_6151_31"/>
      <w:r w:rsidRPr="00622A1E">
        <w:rPr>
          <w:rStyle w:val="TagStyle"/>
          <w:rtl/>
        </w:rPr>
        <w:t xml:space="preserve"> &lt;&lt; קריאה &gt;&gt; </w:t>
      </w:r>
      <w:r>
        <w:rPr>
          <w:rFonts w:hint="cs"/>
          <w:rtl/>
        </w:rPr>
        <w:t>קריאות</w:t>
      </w:r>
      <w:r>
        <w:rPr>
          <w:rtl/>
        </w:rPr>
        <w:t>:</w:t>
      </w:r>
      <w:r w:rsidRPr="00622A1E">
        <w:rPr>
          <w:rStyle w:val="TagStyle"/>
          <w:rtl/>
        </w:rPr>
        <w:t xml:space="preserve"> &lt;&lt; קריאה &gt;&gt;</w:t>
      </w:r>
      <w:r>
        <w:rPr>
          <w:rtl/>
        </w:rPr>
        <w:t xml:space="preserve">  </w:t>
      </w:r>
      <w:bookmarkEnd w:id="2706"/>
    </w:p>
    <w:p w:rsidR="00620F84" w:rsidRDefault="00620F84" w:rsidP="001016EB">
      <w:pPr>
        <w:rPr>
          <w:rtl/>
          <w:lang w:eastAsia="he-IL"/>
        </w:rPr>
      </w:pPr>
    </w:p>
    <w:p w:rsidR="00620F84" w:rsidRDefault="001016EB" w:rsidP="00006F14">
      <w:pPr>
        <w:rPr>
          <w:rtl/>
          <w:lang w:eastAsia="he-IL"/>
        </w:rPr>
      </w:pPr>
      <w:bookmarkStart w:id="2707" w:name="_ETM_Q15_509741"/>
      <w:bookmarkEnd w:id="2707"/>
      <w:r>
        <w:rPr>
          <w:rFonts w:hint="cs"/>
          <w:rtl/>
          <w:lang w:eastAsia="he-IL"/>
        </w:rPr>
        <w:t>– – –</w:t>
      </w:r>
    </w:p>
    <w:p w:rsidR="00620F84" w:rsidRDefault="00620F84" w:rsidP="00006F14">
      <w:pPr>
        <w:rPr>
          <w:rtl/>
          <w:lang w:eastAsia="he-IL"/>
        </w:rPr>
      </w:pPr>
      <w:bookmarkStart w:id="2708" w:name="_ETM_Q15_515102"/>
      <w:bookmarkStart w:id="2709" w:name="_ETM_Q15_515182"/>
      <w:bookmarkEnd w:id="2708"/>
      <w:bookmarkEnd w:id="2709"/>
    </w:p>
    <w:p w:rsidR="00620F84" w:rsidRDefault="00620F84" w:rsidP="00006F14">
      <w:pPr>
        <w:pStyle w:val="-"/>
        <w:keepNext/>
        <w:rPr>
          <w:rtl/>
        </w:rPr>
      </w:pPr>
      <w:bookmarkStart w:id="2710" w:name="_ETM_Q15_501891"/>
      <w:bookmarkStart w:id="2711" w:name="ET_speakercontinue_4743_35"/>
      <w:bookmarkStart w:id="2712" w:name="ET_speakercontinue_5156_33"/>
      <w:bookmarkEnd w:id="2710"/>
      <w:r w:rsidRPr="00622A1E">
        <w:rPr>
          <w:rStyle w:val="TagStyle"/>
          <w:rtl/>
        </w:rPr>
        <w:t xml:space="preserve"> &lt;&lt; דובר_המשך &gt;&gt; </w:t>
      </w:r>
      <w:r>
        <w:rPr>
          <w:rtl/>
        </w:rPr>
        <w:t>יובל שטייניץ (הליכוד):</w:t>
      </w:r>
      <w:r w:rsidRPr="00622A1E">
        <w:rPr>
          <w:rStyle w:val="TagStyle"/>
          <w:rtl/>
        </w:rPr>
        <w:t xml:space="preserve"> &lt;&lt; דובר_המשך &gt;&gt;</w:t>
      </w:r>
      <w:r>
        <w:rPr>
          <w:rtl/>
        </w:rPr>
        <w:t xml:space="preserve">  </w:t>
      </w:r>
      <w:bookmarkEnd w:id="2711"/>
    </w:p>
    <w:p w:rsidR="00620F84" w:rsidRDefault="00620F84" w:rsidP="00006F14">
      <w:pPr>
        <w:rPr>
          <w:rtl/>
        </w:rPr>
      </w:pPr>
    </w:p>
    <w:p w:rsidR="00620F84" w:rsidRDefault="00620F84" w:rsidP="00A93950">
      <w:pPr>
        <w:rPr>
          <w:b/>
          <w:bCs/>
          <w:rtl/>
        </w:rPr>
      </w:pPr>
      <w:r>
        <w:rPr>
          <w:rFonts w:hint="cs"/>
          <w:rtl/>
        </w:rPr>
        <w:t xml:space="preserve">הם מפריעים לי. </w:t>
      </w:r>
      <w:bookmarkEnd w:id="2712"/>
      <w:r>
        <w:rPr>
          <w:rFonts w:hint="cs"/>
          <w:rtl/>
        </w:rPr>
        <w:t xml:space="preserve">אתה </w:t>
      </w:r>
      <w:bookmarkStart w:id="2713" w:name="_ETM_Q15_520059"/>
      <w:bookmarkEnd w:id="2713"/>
      <w:r>
        <w:rPr>
          <w:rFonts w:hint="cs"/>
          <w:rtl/>
        </w:rPr>
        <w:t>לא היחיד שמפריע, אחרת הייתי אומר לך, רון.</w:t>
      </w:r>
    </w:p>
    <w:p w:rsidR="00620F84" w:rsidRDefault="00620F84" w:rsidP="00006F14">
      <w:pPr>
        <w:rPr>
          <w:b/>
          <w:bCs/>
          <w:rtl/>
        </w:rPr>
      </w:pPr>
      <w:bookmarkStart w:id="2714" w:name="_ETM_Q15_521814"/>
      <w:bookmarkStart w:id="2715" w:name="_ETM_Q15_521880"/>
      <w:bookmarkEnd w:id="2714"/>
      <w:bookmarkEnd w:id="2715"/>
    </w:p>
    <w:p w:rsidR="00620F84" w:rsidRDefault="00620F84" w:rsidP="00006F14">
      <w:pPr>
        <w:rPr>
          <w:b/>
          <w:bCs/>
          <w:rtl/>
        </w:rPr>
      </w:pPr>
      <w:bookmarkStart w:id="2716" w:name="_ETM_Q15_521967"/>
      <w:bookmarkStart w:id="2717" w:name="_ETM_Q15_522019"/>
      <w:bookmarkEnd w:id="2716"/>
      <w:bookmarkEnd w:id="2717"/>
      <w:r w:rsidRPr="00622A1E">
        <w:rPr>
          <w:rFonts w:hint="cs"/>
          <w:rtl/>
        </w:rPr>
        <w:t>אדוני היושב-ראש, אני רוצה לנצל את ההזדמנות כדי לדבר על דבר חמור ביותר שמתרחש, ש</w:t>
      </w:r>
      <w:r>
        <w:rPr>
          <w:rFonts w:hint="cs"/>
          <w:rtl/>
        </w:rPr>
        <w:t xml:space="preserve">עדיין </w:t>
      </w:r>
      <w:r w:rsidRPr="00622A1E">
        <w:rPr>
          <w:rFonts w:hint="cs"/>
          <w:rtl/>
        </w:rPr>
        <w:t>לא קרה במדינת ישראל, וזה הדגל הלבן שהממשלה מרימה, שהמדינה מרימה</w:t>
      </w:r>
      <w:r>
        <w:rPr>
          <w:rFonts w:hint="cs"/>
          <w:rtl/>
        </w:rPr>
        <w:t>,</w:t>
      </w:r>
      <w:r w:rsidRPr="00622A1E">
        <w:rPr>
          <w:rFonts w:hint="cs"/>
          <w:rtl/>
        </w:rPr>
        <w:t xml:space="preserve"> במלחמה עם הקורונה. איך לנצח מגפה</w:t>
      </w:r>
      <w:r>
        <w:rPr>
          <w:rFonts w:hint="cs"/>
          <w:rtl/>
        </w:rPr>
        <w:t xml:space="preserve">? על </w:t>
      </w:r>
      <w:r w:rsidRPr="00622A1E">
        <w:rPr>
          <w:rFonts w:hint="cs"/>
          <w:rtl/>
        </w:rPr>
        <w:t>ידי הרמת דגל לבן</w:t>
      </w:r>
      <w:r>
        <w:rPr>
          <w:rFonts w:hint="cs"/>
          <w:rtl/>
        </w:rPr>
        <w:t>.</w:t>
      </w:r>
    </w:p>
    <w:p w:rsidR="00620F84" w:rsidRDefault="00620F84" w:rsidP="00006F14">
      <w:pPr>
        <w:rPr>
          <w:rtl/>
          <w:lang w:eastAsia="he-IL"/>
        </w:rPr>
      </w:pPr>
      <w:bookmarkStart w:id="2718" w:name="_ETM_Q15_557063"/>
      <w:bookmarkStart w:id="2719" w:name="_ETM_Q15_557155"/>
      <w:bookmarkEnd w:id="2718"/>
      <w:bookmarkEnd w:id="2719"/>
    </w:p>
    <w:p w:rsidR="00620F84" w:rsidRDefault="00620F84" w:rsidP="00006F14">
      <w:pPr>
        <w:pStyle w:val="af5"/>
        <w:keepNext/>
        <w:rPr>
          <w:rtl/>
        </w:rPr>
      </w:pPr>
      <w:bookmarkStart w:id="2720" w:name="ET_interruption_5807_36"/>
      <w:r w:rsidRPr="00622A1E">
        <w:rPr>
          <w:rStyle w:val="TagStyle"/>
          <w:rtl/>
        </w:rPr>
        <w:t xml:space="preserve"> &lt;&lt; קריאה &gt;&gt; </w:t>
      </w:r>
      <w:r>
        <w:rPr>
          <w:rtl/>
        </w:rPr>
        <w:t>קטי קטרין שטרית (הליכוד):</w:t>
      </w:r>
      <w:r w:rsidRPr="00622A1E">
        <w:rPr>
          <w:rStyle w:val="TagStyle"/>
          <w:rtl/>
        </w:rPr>
        <w:t xml:space="preserve"> &lt;&lt; קריאה &gt;&gt;</w:t>
      </w:r>
      <w:r>
        <w:rPr>
          <w:rtl/>
        </w:rPr>
        <w:t xml:space="preserve">  </w:t>
      </w:r>
      <w:bookmarkEnd w:id="2720"/>
    </w:p>
    <w:p w:rsidR="00620F84" w:rsidRDefault="00620F84" w:rsidP="001016EB">
      <w:pPr>
        <w:rPr>
          <w:rtl/>
          <w:lang w:eastAsia="he-IL"/>
        </w:rPr>
      </w:pPr>
    </w:p>
    <w:p w:rsidR="00620F84" w:rsidRDefault="00620F84" w:rsidP="00006F14">
      <w:pPr>
        <w:rPr>
          <w:rtl/>
          <w:lang w:eastAsia="he-IL"/>
        </w:rPr>
      </w:pPr>
      <w:bookmarkStart w:id="2721" w:name="_ETM_Q15_552458"/>
      <w:bookmarkEnd w:id="2721"/>
      <w:r>
        <w:rPr>
          <w:rFonts w:hint="cs"/>
          <w:rtl/>
          <w:lang w:eastAsia="he-IL"/>
        </w:rPr>
        <w:t>יובל</w:t>
      </w:r>
      <w:bookmarkStart w:id="2722" w:name="_ETM_Q15_553663"/>
      <w:bookmarkEnd w:id="2722"/>
      <w:r>
        <w:rPr>
          <w:rFonts w:hint="cs"/>
          <w:rtl/>
          <w:lang w:eastAsia="he-IL"/>
        </w:rPr>
        <w:t xml:space="preserve">, איך המגפה ניצחה </w:t>
      </w:r>
      <w:r w:rsidR="001016EB">
        <w:rPr>
          <w:rFonts w:hint="cs"/>
          <w:rtl/>
          <w:lang w:eastAsia="he-IL"/>
        </w:rPr>
        <w:t>– – –</w:t>
      </w:r>
    </w:p>
    <w:p w:rsidR="00620F84" w:rsidRDefault="00620F84" w:rsidP="00006F14">
      <w:pPr>
        <w:rPr>
          <w:rtl/>
          <w:lang w:eastAsia="he-IL"/>
        </w:rPr>
      </w:pPr>
      <w:bookmarkStart w:id="2723" w:name="_ETM_Q15_549963"/>
      <w:bookmarkStart w:id="2724" w:name="_ETM_Q15_550080"/>
      <w:bookmarkEnd w:id="2723"/>
      <w:bookmarkEnd w:id="2724"/>
    </w:p>
    <w:p w:rsidR="00620F84" w:rsidRDefault="00620F84" w:rsidP="00006F14">
      <w:pPr>
        <w:pStyle w:val="af6"/>
        <w:keepNext/>
        <w:rPr>
          <w:rtl/>
        </w:rPr>
      </w:pPr>
      <w:bookmarkStart w:id="2725" w:name="ET_yor_6244_37"/>
      <w:r w:rsidRPr="00622A1E">
        <w:rPr>
          <w:rStyle w:val="TagStyle"/>
          <w:rtl/>
        </w:rPr>
        <w:t xml:space="preserve"> &lt;&lt; יור &gt;&gt; </w:t>
      </w:r>
      <w:r>
        <w:rPr>
          <w:rtl/>
        </w:rPr>
        <w:t>היו"ר איתן גינזבורג:</w:t>
      </w:r>
      <w:r w:rsidRPr="00622A1E">
        <w:rPr>
          <w:rStyle w:val="TagStyle"/>
          <w:rtl/>
        </w:rPr>
        <w:t xml:space="preserve"> &lt;&lt; יור &gt;&gt;</w:t>
      </w:r>
      <w:r>
        <w:rPr>
          <w:rtl/>
        </w:rPr>
        <w:t xml:space="preserve">  </w:t>
      </w:r>
      <w:bookmarkEnd w:id="2725"/>
    </w:p>
    <w:p w:rsidR="00620F84" w:rsidRDefault="00620F84" w:rsidP="001016EB">
      <w:pPr>
        <w:rPr>
          <w:rtl/>
          <w:lang w:eastAsia="he-IL"/>
        </w:rPr>
      </w:pPr>
    </w:p>
    <w:p w:rsidR="00620F84" w:rsidRPr="00622A1E" w:rsidRDefault="00620F84" w:rsidP="00006F14">
      <w:pPr>
        <w:rPr>
          <w:rtl/>
          <w:lang w:eastAsia="he-IL"/>
        </w:rPr>
      </w:pPr>
      <w:bookmarkStart w:id="2726" w:name="_ETM_Q15_550702"/>
      <w:bookmarkEnd w:id="2726"/>
      <w:r>
        <w:rPr>
          <w:rFonts w:hint="cs"/>
          <w:rtl/>
          <w:lang w:eastAsia="he-IL"/>
        </w:rPr>
        <w:t xml:space="preserve">חברת הכנסת מגן </w:t>
      </w:r>
      <w:bookmarkStart w:id="2727" w:name="_ETM_Q15_557556"/>
      <w:bookmarkEnd w:id="2727"/>
      <w:r>
        <w:rPr>
          <w:rFonts w:hint="cs"/>
          <w:rtl/>
          <w:lang w:eastAsia="he-IL"/>
        </w:rPr>
        <w:t xml:space="preserve">תלם, חברת הכנסת מגן תלם, הוא מתנגד להצעת החוק שלך, </w:t>
      </w:r>
      <w:bookmarkStart w:id="2728" w:name="_ETM_Q15_566500"/>
      <w:bookmarkEnd w:id="2728"/>
      <w:r>
        <w:rPr>
          <w:rFonts w:hint="cs"/>
          <w:rtl/>
          <w:lang w:eastAsia="he-IL"/>
        </w:rPr>
        <w:t>וגם אם את לא רוצה להקשיב, זה מפריע.</w:t>
      </w:r>
    </w:p>
    <w:p w:rsidR="00620F84" w:rsidRDefault="00620F84" w:rsidP="00006F14">
      <w:pPr>
        <w:rPr>
          <w:rtl/>
          <w:lang w:eastAsia="he-IL"/>
        </w:rPr>
      </w:pPr>
      <w:bookmarkStart w:id="2729" w:name="_ETM_Q15_571521"/>
      <w:bookmarkStart w:id="2730" w:name="_ETM_Q15_571584"/>
      <w:bookmarkEnd w:id="2729"/>
      <w:bookmarkEnd w:id="2730"/>
    </w:p>
    <w:p w:rsidR="00620F84" w:rsidRDefault="00620F84" w:rsidP="00006F14">
      <w:pPr>
        <w:pStyle w:val="af5"/>
        <w:keepNext/>
        <w:rPr>
          <w:rtl/>
        </w:rPr>
      </w:pPr>
      <w:bookmarkStart w:id="2731" w:name="ET_interruption_קריאה_38"/>
      <w:r w:rsidRPr="00622A1E">
        <w:rPr>
          <w:rStyle w:val="TagStyle"/>
          <w:rtl/>
        </w:rPr>
        <w:t xml:space="preserve"> &lt;&lt; קריאה &gt;&gt; </w:t>
      </w:r>
      <w:r>
        <w:rPr>
          <w:rtl/>
        </w:rPr>
        <w:t>קריאה:</w:t>
      </w:r>
      <w:r w:rsidRPr="00622A1E">
        <w:rPr>
          <w:rStyle w:val="TagStyle"/>
          <w:rtl/>
        </w:rPr>
        <w:t xml:space="preserve"> &lt;&lt; קריאה &gt;&gt;</w:t>
      </w:r>
      <w:r>
        <w:rPr>
          <w:rtl/>
        </w:rPr>
        <w:t xml:space="preserve">  </w:t>
      </w:r>
      <w:bookmarkEnd w:id="2731"/>
    </w:p>
    <w:p w:rsidR="00620F84" w:rsidRDefault="00620F84" w:rsidP="001016EB">
      <w:pPr>
        <w:rPr>
          <w:rtl/>
          <w:lang w:eastAsia="he-IL"/>
        </w:rPr>
      </w:pPr>
    </w:p>
    <w:p w:rsidR="00620F84" w:rsidRDefault="001016EB" w:rsidP="00006F14">
      <w:pPr>
        <w:rPr>
          <w:rtl/>
          <w:lang w:eastAsia="he-IL"/>
        </w:rPr>
      </w:pPr>
      <w:bookmarkStart w:id="2732" w:name="_ETM_Q15_572502"/>
      <w:bookmarkStart w:id="2733" w:name="_ETM_Q15_572799"/>
      <w:bookmarkStart w:id="2734" w:name="_ETM_Q15_572863"/>
      <w:bookmarkEnd w:id="2732"/>
      <w:bookmarkEnd w:id="2733"/>
      <w:bookmarkEnd w:id="2734"/>
      <w:r>
        <w:rPr>
          <w:rFonts w:hint="cs"/>
          <w:rtl/>
          <w:lang w:eastAsia="he-IL"/>
        </w:rPr>
        <w:t>– – –</w:t>
      </w:r>
      <w:r w:rsidR="00620F84">
        <w:rPr>
          <w:rFonts w:hint="cs"/>
          <w:rtl/>
          <w:lang w:eastAsia="he-IL"/>
        </w:rPr>
        <w:t xml:space="preserve"> </w:t>
      </w:r>
    </w:p>
    <w:p w:rsidR="00620F84" w:rsidRDefault="00620F84" w:rsidP="00006F14">
      <w:pPr>
        <w:rPr>
          <w:rtl/>
          <w:lang w:eastAsia="he-IL"/>
        </w:rPr>
      </w:pPr>
      <w:bookmarkStart w:id="2735" w:name="_ETM_Q15_573586"/>
      <w:bookmarkStart w:id="2736" w:name="_ETM_Q15_573668"/>
      <w:bookmarkEnd w:id="2735"/>
      <w:bookmarkEnd w:id="2736"/>
    </w:p>
    <w:p w:rsidR="00620F84" w:rsidRDefault="00620F84" w:rsidP="00006F14">
      <w:pPr>
        <w:pStyle w:val="af6"/>
        <w:keepNext/>
        <w:rPr>
          <w:rtl/>
        </w:rPr>
      </w:pPr>
      <w:bookmarkStart w:id="2737" w:name="ET_yor_6244_39"/>
      <w:r w:rsidRPr="00622A1E">
        <w:rPr>
          <w:rStyle w:val="TagStyle"/>
          <w:rtl/>
        </w:rPr>
        <w:t xml:space="preserve"> &lt;&lt; יור &gt;&gt; </w:t>
      </w:r>
      <w:r>
        <w:rPr>
          <w:rtl/>
        </w:rPr>
        <w:t>היו"ר איתן גינזבורג:</w:t>
      </w:r>
      <w:r w:rsidRPr="00622A1E">
        <w:rPr>
          <w:rStyle w:val="TagStyle"/>
          <w:rtl/>
        </w:rPr>
        <w:t xml:space="preserve"> &lt;&lt; יור &gt;&gt;</w:t>
      </w:r>
      <w:r>
        <w:rPr>
          <w:rtl/>
        </w:rPr>
        <w:t xml:space="preserve">  </w:t>
      </w:r>
      <w:bookmarkEnd w:id="2737"/>
    </w:p>
    <w:p w:rsidR="00620F84" w:rsidRDefault="00620F84" w:rsidP="001016EB">
      <w:pPr>
        <w:rPr>
          <w:rtl/>
          <w:lang w:eastAsia="he-IL"/>
        </w:rPr>
      </w:pPr>
    </w:p>
    <w:p w:rsidR="00620F84" w:rsidRPr="00622A1E" w:rsidRDefault="00620F84" w:rsidP="00006F14">
      <w:pPr>
        <w:rPr>
          <w:rtl/>
          <w:lang w:eastAsia="he-IL"/>
        </w:rPr>
      </w:pPr>
      <w:bookmarkStart w:id="2738" w:name="_ETM_Q15_574241"/>
      <w:bookmarkEnd w:id="2738"/>
      <w:r>
        <w:rPr>
          <w:rFonts w:hint="cs"/>
          <w:rtl/>
          <w:lang w:eastAsia="he-IL"/>
        </w:rPr>
        <w:t>אבל זה מפריע בכל מקרה.</w:t>
      </w:r>
    </w:p>
    <w:p w:rsidR="00620F84" w:rsidRDefault="00620F84" w:rsidP="00006F14">
      <w:pPr>
        <w:rPr>
          <w:rtl/>
          <w:lang w:eastAsia="he-IL"/>
        </w:rPr>
      </w:pPr>
    </w:p>
    <w:p w:rsidR="00620F84" w:rsidRDefault="00620F84" w:rsidP="00006F14">
      <w:pPr>
        <w:pStyle w:val="-"/>
        <w:keepNext/>
        <w:rPr>
          <w:rtl/>
        </w:rPr>
      </w:pPr>
      <w:bookmarkStart w:id="2739" w:name="ET_speakercontinue_4743_6"/>
      <w:r w:rsidRPr="0034685F">
        <w:rPr>
          <w:rStyle w:val="TagStyle"/>
          <w:rtl/>
        </w:rPr>
        <w:t xml:space="preserve"> &lt;&lt; דובר_המשך &gt;&gt; </w:t>
      </w:r>
      <w:r>
        <w:rPr>
          <w:rtl/>
        </w:rPr>
        <w:t>יובל שטייניץ (הליכוד):</w:t>
      </w:r>
      <w:r w:rsidRPr="0034685F">
        <w:rPr>
          <w:rStyle w:val="TagStyle"/>
          <w:rtl/>
        </w:rPr>
        <w:t xml:space="preserve"> &lt;&lt; דובר_המשך &gt;&gt;</w:t>
      </w:r>
      <w:r>
        <w:rPr>
          <w:rtl/>
        </w:rPr>
        <w:t xml:space="preserve">  </w:t>
      </w:r>
      <w:bookmarkEnd w:id="2739"/>
    </w:p>
    <w:p w:rsidR="00620F84" w:rsidRDefault="00620F84" w:rsidP="001016EB">
      <w:pPr>
        <w:rPr>
          <w:rtl/>
          <w:lang w:eastAsia="he-IL"/>
        </w:rPr>
      </w:pPr>
    </w:p>
    <w:p w:rsidR="005B0374" w:rsidRDefault="00620F84" w:rsidP="005B0374">
      <w:pPr>
        <w:rPr>
          <w:rtl/>
          <w:lang w:eastAsia="he-IL"/>
        </w:rPr>
      </w:pPr>
      <w:r>
        <w:rPr>
          <w:rFonts w:hint="cs"/>
          <w:rtl/>
          <w:lang w:eastAsia="he-IL"/>
        </w:rPr>
        <w:t>באמת, עוד יעירו לי על מה לדבר. על כל פנים, אנחנו הולכים</w:t>
      </w:r>
      <w:r w:rsidRPr="00BB7163">
        <w:rPr>
          <w:rFonts w:hint="cs"/>
          <w:rtl/>
          <w:lang w:eastAsia="he-IL"/>
        </w:rPr>
        <w:t xml:space="preserve"> </w:t>
      </w:r>
      <w:r>
        <w:rPr>
          <w:rFonts w:hint="cs"/>
          <w:rtl/>
          <w:lang w:eastAsia="he-IL"/>
        </w:rPr>
        <w:t xml:space="preserve">היום לכיוון של הדבקה המונית. מערך החיסונים </w:t>
      </w:r>
      <w:r>
        <w:rPr>
          <w:rtl/>
          <w:lang w:eastAsia="he-IL"/>
        </w:rPr>
        <w:t>–</w:t>
      </w:r>
      <w:r>
        <w:rPr>
          <w:rFonts w:hint="cs"/>
          <w:rtl/>
          <w:lang w:eastAsia="he-IL"/>
        </w:rPr>
        <w:t xml:space="preserve"> הגדלת החיסונים לבני נוער לא מחוסנים </w:t>
      </w:r>
      <w:r>
        <w:rPr>
          <w:rtl/>
          <w:lang w:eastAsia="he-IL"/>
        </w:rPr>
        <w:t>–</w:t>
      </w:r>
      <w:r>
        <w:rPr>
          <w:rFonts w:hint="cs"/>
          <w:rtl/>
          <w:lang w:eastAsia="he-IL"/>
        </w:rPr>
        <w:t xml:space="preserve"> נכשל. היינו המדינה המחוסנת ביותר בעולם לפני שנה, לפני עשרה חודשים. היום אנחנו אחת המדינות הפחות</w:t>
      </w:r>
      <w:r w:rsidR="005B0374">
        <w:rPr>
          <w:rFonts w:hint="cs"/>
          <w:rtl/>
          <w:lang w:eastAsia="he-IL"/>
        </w:rPr>
        <w:t>-</w:t>
      </w:r>
      <w:r>
        <w:rPr>
          <w:rFonts w:hint="cs"/>
          <w:rtl/>
          <w:lang w:eastAsia="he-IL"/>
        </w:rPr>
        <w:t xml:space="preserve">מחוסנות באירופה מבחינת חיסון </w:t>
      </w:r>
      <w:bookmarkStart w:id="2740" w:name="_ETM_Q15_604335"/>
      <w:bookmarkEnd w:id="2740"/>
      <w:r>
        <w:rPr>
          <w:rFonts w:hint="cs"/>
          <w:rtl/>
          <w:lang w:eastAsia="he-IL"/>
        </w:rPr>
        <w:t xml:space="preserve">האזרחים ביחס למחלה. אז הדבר השני שהממשלה הייתה צריכה לעשות </w:t>
      </w:r>
      <w:r>
        <w:rPr>
          <w:rtl/>
          <w:lang w:eastAsia="he-IL"/>
        </w:rPr>
        <w:t>–</w:t>
      </w:r>
      <w:r>
        <w:rPr>
          <w:rFonts w:hint="cs"/>
          <w:rtl/>
          <w:lang w:eastAsia="he-IL"/>
        </w:rPr>
        <w:t xml:space="preserve"> מגבלות שלפחות יאטו את קצב ההדבקה </w:t>
      </w:r>
      <w:bookmarkStart w:id="2741" w:name="_ETM_Q15_612868"/>
      <w:bookmarkEnd w:id="2741"/>
      <w:r>
        <w:rPr>
          <w:rFonts w:hint="cs"/>
          <w:rtl/>
          <w:lang w:eastAsia="he-IL"/>
        </w:rPr>
        <w:t xml:space="preserve">הנורא. </w:t>
      </w:r>
    </w:p>
    <w:p w:rsidR="005B0374" w:rsidRDefault="005B0374" w:rsidP="005B0374">
      <w:pPr>
        <w:rPr>
          <w:rtl/>
          <w:lang w:eastAsia="he-IL"/>
        </w:rPr>
      </w:pPr>
    </w:p>
    <w:p w:rsidR="00620F84" w:rsidRDefault="00620F84" w:rsidP="005B0374">
      <w:pPr>
        <w:rPr>
          <w:rtl/>
          <w:lang w:eastAsia="he-IL"/>
        </w:rPr>
      </w:pPr>
      <w:r>
        <w:rPr>
          <w:rFonts w:hint="cs"/>
          <w:rtl/>
          <w:lang w:eastAsia="he-IL"/>
        </w:rPr>
        <w:t>איך לנצח מגפה? על ידי הרמת דגל לבן</w:t>
      </w:r>
      <w:r w:rsidR="005B0374">
        <w:rPr>
          <w:rFonts w:hint="cs"/>
          <w:rtl/>
          <w:lang w:eastAsia="he-IL"/>
        </w:rPr>
        <w:t xml:space="preserve">. </w:t>
      </w:r>
      <w:r>
        <w:rPr>
          <w:rFonts w:hint="cs"/>
          <w:rtl/>
          <w:lang w:eastAsia="he-IL"/>
        </w:rPr>
        <w:t>מה, מה המחיר שנשלם על הדבר הזה, לא רק בבריאות? והלונג-</w:t>
      </w:r>
      <w:proofErr w:type="spellStart"/>
      <w:r>
        <w:rPr>
          <w:rFonts w:hint="cs"/>
          <w:rtl/>
          <w:lang w:eastAsia="he-IL"/>
        </w:rPr>
        <w:t>קוביד</w:t>
      </w:r>
      <w:proofErr w:type="spellEnd"/>
      <w:r>
        <w:rPr>
          <w:rFonts w:hint="cs"/>
          <w:rtl/>
          <w:lang w:eastAsia="he-IL"/>
        </w:rPr>
        <w:t xml:space="preserve"> למאות אלפי ילדים ובני נוער</w:t>
      </w:r>
      <w:r w:rsidR="005B0374">
        <w:rPr>
          <w:rFonts w:hint="cs"/>
          <w:rtl/>
          <w:lang w:eastAsia="he-IL"/>
        </w:rPr>
        <w:t>,</w:t>
      </w:r>
      <w:r>
        <w:rPr>
          <w:rFonts w:hint="cs"/>
          <w:rtl/>
          <w:lang w:eastAsia="he-IL"/>
        </w:rPr>
        <w:t xml:space="preserve"> אנחנו יודעים היום מה יהיו הנזקים? ואפילו כלכלית </w:t>
      </w:r>
      <w:r>
        <w:rPr>
          <w:rtl/>
          <w:lang w:eastAsia="he-IL"/>
        </w:rPr>
        <w:t>–</w:t>
      </w:r>
      <w:r>
        <w:rPr>
          <w:rFonts w:hint="cs"/>
          <w:rtl/>
          <w:lang w:eastAsia="he-IL"/>
        </w:rPr>
        <w:t xml:space="preserve"> אני רוצה להגיד לך, אדוני היושב-ראש, סגר נושם לשבוע, עשרה ימים, היה גורם הרבה פחות </w:t>
      </w:r>
      <w:bookmarkStart w:id="2742" w:name="_ETM_Q15_646806"/>
      <w:bookmarkEnd w:id="2742"/>
      <w:r>
        <w:rPr>
          <w:rFonts w:hint="cs"/>
          <w:rtl/>
          <w:lang w:eastAsia="he-IL"/>
        </w:rPr>
        <w:t xml:space="preserve">נזק כלכלי מאשר מיליון או 2 מיליון </w:t>
      </w:r>
      <w:r w:rsidR="001016EB">
        <w:rPr>
          <w:rFonts w:hint="cs"/>
          <w:rtl/>
          <w:lang w:eastAsia="he-IL"/>
        </w:rPr>
        <w:t>– – –</w:t>
      </w:r>
    </w:p>
    <w:p w:rsidR="00620F84" w:rsidRDefault="00620F84" w:rsidP="00006F14">
      <w:pPr>
        <w:rPr>
          <w:rtl/>
          <w:lang w:eastAsia="he-IL"/>
        </w:rPr>
      </w:pPr>
      <w:bookmarkStart w:id="2743" w:name="_ETM_Q15_648746"/>
      <w:bookmarkStart w:id="2744" w:name="_ETM_Q15_648851"/>
      <w:bookmarkEnd w:id="2743"/>
      <w:bookmarkEnd w:id="2744"/>
    </w:p>
    <w:p w:rsidR="00620F84" w:rsidRDefault="00620F84" w:rsidP="00006F14">
      <w:pPr>
        <w:pStyle w:val="af5"/>
        <w:keepNext/>
        <w:rPr>
          <w:rtl/>
        </w:rPr>
      </w:pPr>
      <w:bookmarkStart w:id="2745" w:name="ET_interruption_6127_40"/>
      <w:r w:rsidRPr="00E06895">
        <w:rPr>
          <w:rStyle w:val="TagStyle"/>
          <w:rtl/>
        </w:rPr>
        <w:t xml:space="preserve"> &lt;&lt; קריאה &gt;&gt; </w:t>
      </w:r>
      <w:r>
        <w:rPr>
          <w:rtl/>
        </w:rPr>
        <w:t>ולדימיר בליאק (יש עתיד):</w:t>
      </w:r>
      <w:r w:rsidRPr="00E06895">
        <w:rPr>
          <w:rStyle w:val="TagStyle"/>
          <w:rtl/>
        </w:rPr>
        <w:t xml:space="preserve"> &lt;&lt; קריאה &gt;&gt;</w:t>
      </w:r>
      <w:r>
        <w:rPr>
          <w:rtl/>
        </w:rPr>
        <w:t xml:space="preserve">  </w:t>
      </w:r>
      <w:bookmarkEnd w:id="2745"/>
    </w:p>
    <w:p w:rsidR="00620F84" w:rsidRDefault="00620F84" w:rsidP="001016EB">
      <w:pPr>
        <w:rPr>
          <w:rtl/>
          <w:lang w:eastAsia="he-IL"/>
        </w:rPr>
      </w:pPr>
    </w:p>
    <w:p w:rsidR="00620F84" w:rsidRDefault="00620F84" w:rsidP="00006F14">
      <w:pPr>
        <w:rPr>
          <w:rtl/>
          <w:lang w:eastAsia="he-IL"/>
        </w:rPr>
      </w:pPr>
      <w:bookmarkStart w:id="2746" w:name="_ETM_Q15_651839"/>
      <w:bookmarkStart w:id="2747" w:name="_ETM_Q15_652096"/>
      <w:bookmarkStart w:id="2748" w:name="_ETM_Q15_652154"/>
      <w:bookmarkEnd w:id="2746"/>
      <w:bookmarkEnd w:id="2747"/>
      <w:bookmarkEnd w:id="2748"/>
      <w:r>
        <w:rPr>
          <w:rFonts w:hint="cs"/>
          <w:rtl/>
          <w:lang w:eastAsia="he-IL"/>
        </w:rPr>
        <w:t xml:space="preserve">היית בעל עסק? היית </w:t>
      </w:r>
      <w:bookmarkStart w:id="2749" w:name="_ETM_Q15_648669"/>
      <w:bookmarkEnd w:id="2749"/>
      <w:r>
        <w:rPr>
          <w:rFonts w:hint="cs"/>
          <w:rtl/>
          <w:lang w:eastAsia="he-IL"/>
        </w:rPr>
        <w:t xml:space="preserve">בעל עסק? </w:t>
      </w:r>
    </w:p>
    <w:p w:rsidR="00620F84" w:rsidRDefault="00620F84" w:rsidP="00006F14">
      <w:pPr>
        <w:rPr>
          <w:rtl/>
          <w:lang w:eastAsia="he-IL"/>
        </w:rPr>
      </w:pPr>
    </w:p>
    <w:p w:rsidR="00620F84" w:rsidRDefault="00620F84" w:rsidP="00006F14">
      <w:pPr>
        <w:pStyle w:val="af6"/>
        <w:keepNext/>
        <w:rPr>
          <w:rtl/>
        </w:rPr>
      </w:pPr>
      <w:bookmarkStart w:id="2750" w:name="ET_yor_6244_7"/>
      <w:r w:rsidRPr="0034685F">
        <w:rPr>
          <w:rStyle w:val="TagStyle"/>
          <w:rtl/>
        </w:rPr>
        <w:t xml:space="preserve"> &lt;&lt; יור &gt;&gt; </w:t>
      </w:r>
      <w:r>
        <w:rPr>
          <w:rtl/>
        </w:rPr>
        <w:t>היו"ר איתן גינזבורג:</w:t>
      </w:r>
      <w:r w:rsidRPr="0034685F">
        <w:rPr>
          <w:rStyle w:val="TagStyle"/>
          <w:rtl/>
        </w:rPr>
        <w:t xml:space="preserve"> &lt;&lt; יור &gt;&gt;</w:t>
      </w:r>
      <w:r>
        <w:rPr>
          <w:rtl/>
        </w:rPr>
        <w:t xml:space="preserve">  </w:t>
      </w:r>
      <w:bookmarkEnd w:id="2750"/>
    </w:p>
    <w:p w:rsidR="00620F84" w:rsidRDefault="00620F84" w:rsidP="001016EB">
      <w:pPr>
        <w:rPr>
          <w:rtl/>
          <w:lang w:eastAsia="he-IL"/>
        </w:rPr>
      </w:pPr>
    </w:p>
    <w:p w:rsidR="00620F84" w:rsidRDefault="00620F84" w:rsidP="00006F14">
      <w:pPr>
        <w:rPr>
          <w:rtl/>
          <w:lang w:eastAsia="he-IL"/>
        </w:rPr>
      </w:pPr>
      <w:r>
        <w:rPr>
          <w:rFonts w:hint="cs"/>
          <w:rtl/>
          <w:lang w:eastAsia="he-IL"/>
        </w:rPr>
        <w:t>תודה רבה. חבר הכנסת בליאק, תודה רבה.</w:t>
      </w:r>
    </w:p>
    <w:p w:rsidR="00620F84" w:rsidRDefault="00620F84" w:rsidP="00006F14">
      <w:pPr>
        <w:rPr>
          <w:rtl/>
          <w:lang w:eastAsia="he-IL"/>
        </w:rPr>
      </w:pPr>
    </w:p>
    <w:p w:rsidR="00620F84" w:rsidRDefault="00620F84" w:rsidP="00006F14">
      <w:pPr>
        <w:pStyle w:val="-"/>
        <w:keepNext/>
        <w:rPr>
          <w:rtl/>
        </w:rPr>
      </w:pPr>
      <w:bookmarkStart w:id="2751" w:name="ET_speakercontinue_4743_8"/>
      <w:r w:rsidRPr="0034685F">
        <w:rPr>
          <w:rStyle w:val="TagStyle"/>
          <w:rtl/>
        </w:rPr>
        <w:t xml:space="preserve"> &lt;&lt; דובר_המשך &gt;&gt; </w:t>
      </w:r>
      <w:r>
        <w:rPr>
          <w:rtl/>
        </w:rPr>
        <w:t>יובל שטייניץ (הליכוד):</w:t>
      </w:r>
      <w:r w:rsidRPr="0034685F">
        <w:rPr>
          <w:rStyle w:val="TagStyle"/>
          <w:rtl/>
        </w:rPr>
        <w:t xml:space="preserve"> &lt;&lt; דובר_המשך &gt;&gt;</w:t>
      </w:r>
      <w:r>
        <w:rPr>
          <w:rtl/>
        </w:rPr>
        <w:t xml:space="preserve">  </w:t>
      </w:r>
      <w:bookmarkEnd w:id="2751"/>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אתה יודע, היה גורם הרבה פחות נזק </w:t>
      </w:r>
      <w:bookmarkStart w:id="2752" w:name="_ETM_Q15_659951"/>
      <w:bookmarkEnd w:id="2752"/>
      <w:r>
        <w:rPr>
          <w:rFonts w:hint="cs"/>
          <w:rtl/>
          <w:lang w:eastAsia="he-IL"/>
        </w:rPr>
        <w:t xml:space="preserve">לבעלי העסקים </w:t>
      </w:r>
      <w:r w:rsidR="001016EB">
        <w:rPr>
          <w:rFonts w:hint="cs"/>
          <w:rtl/>
          <w:lang w:eastAsia="he-IL"/>
        </w:rPr>
        <w:t>– – –</w:t>
      </w:r>
    </w:p>
    <w:p w:rsidR="00620F84" w:rsidRDefault="00620F84" w:rsidP="00006F14">
      <w:pPr>
        <w:rPr>
          <w:rtl/>
          <w:lang w:eastAsia="he-IL"/>
        </w:rPr>
      </w:pPr>
      <w:bookmarkStart w:id="2753" w:name="_ETM_Q15_662567"/>
      <w:bookmarkStart w:id="2754" w:name="_ETM_Q15_662656"/>
      <w:bookmarkEnd w:id="2753"/>
      <w:bookmarkEnd w:id="2754"/>
    </w:p>
    <w:p w:rsidR="00620F84" w:rsidRDefault="00620F84" w:rsidP="00006F14">
      <w:pPr>
        <w:pStyle w:val="af5"/>
        <w:keepNext/>
        <w:rPr>
          <w:rtl/>
        </w:rPr>
      </w:pPr>
      <w:bookmarkStart w:id="2755" w:name="ET_interruption_6127_41"/>
      <w:r w:rsidRPr="00E06895">
        <w:rPr>
          <w:rStyle w:val="TagStyle"/>
          <w:rtl/>
        </w:rPr>
        <w:t xml:space="preserve"> &lt;&lt; קריאה &gt;&gt; </w:t>
      </w:r>
      <w:r>
        <w:rPr>
          <w:rtl/>
        </w:rPr>
        <w:t>ולדימיר בליאק (יש עתיד):</w:t>
      </w:r>
      <w:r w:rsidRPr="00E06895">
        <w:rPr>
          <w:rStyle w:val="TagStyle"/>
          <w:rtl/>
        </w:rPr>
        <w:t xml:space="preserve"> &lt;&lt; קריאה &gt;&gt;</w:t>
      </w:r>
      <w:r>
        <w:rPr>
          <w:rtl/>
        </w:rPr>
        <w:t xml:space="preserve">  </w:t>
      </w:r>
      <w:bookmarkEnd w:id="2755"/>
    </w:p>
    <w:p w:rsidR="00620F84" w:rsidRDefault="00620F84" w:rsidP="001016EB">
      <w:pPr>
        <w:rPr>
          <w:rtl/>
          <w:lang w:eastAsia="he-IL"/>
        </w:rPr>
      </w:pPr>
    </w:p>
    <w:p w:rsidR="00620F84" w:rsidRPr="00E06895" w:rsidRDefault="00620F84" w:rsidP="00006F14">
      <w:pPr>
        <w:rPr>
          <w:rtl/>
          <w:lang w:eastAsia="he-IL"/>
        </w:rPr>
      </w:pPr>
      <w:bookmarkStart w:id="2756" w:name="_ETM_Q15_662073"/>
      <w:bookmarkEnd w:id="2756"/>
      <w:r>
        <w:rPr>
          <w:rFonts w:hint="cs"/>
          <w:rtl/>
          <w:lang w:eastAsia="he-IL"/>
        </w:rPr>
        <w:t>100,000 עסקים הרסתם. הרסתם 100,000 עסקים.</w:t>
      </w:r>
    </w:p>
    <w:p w:rsidR="00620F84" w:rsidRDefault="00620F84" w:rsidP="00006F14">
      <w:pPr>
        <w:rPr>
          <w:rtl/>
          <w:lang w:eastAsia="he-IL"/>
        </w:rPr>
      </w:pPr>
    </w:p>
    <w:p w:rsidR="00620F84" w:rsidRDefault="00620F84" w:rsidP="00006F14">
      <w:pPr>
        <w:pStyle w:val="af6"/>
        <w:keepNext/>
        <w:rPr>
          <w:rtl/>
        </w:rPr>
      </w:pPr>
      <w:bookmarkStart w:id="2757" w:name="ET_yor_6244_42"/>
      <w:r w:rsidRPr="00E06895">
        <w:rPr>
          <w:rStyle w:val="TagStyle"/>
          <w:rtl/>
        </w:rPr>
        <w:t xml:space="preserve"> &lt;&lt; יור &gt;&gt; </w:t>
      </w:r>
      <w:r>
        <w:rPr>
          <w:rtl/>
        </w:rPr>
        <w:t>היו"ר איתן גינזבורג:</w:t>
      </w:r>
      <w:r w:rsidRPr="00E06895">
        <w:rPr>
          <w:rStyle w:val="TagStyle"/>
          <w:rtl/>
        </w:rPr>
        <w:t xml:space="preserve"> &lt;&lt; יור &gt;&gt;</w:t>
      </w:r>
      <w:r>
        <w:rPr>
          <w:rtl/>
        </w:rPr>
        <w:t xml:space="preserve">  </w:t>
      </w:r>
      <w:bookmarkEnd w:id="2757"/>
    </w:p>
    <w:p w:rsidR="00620F84" w:rsidRDefault="00620F84" w:rsidP="001016EB">
      <w:pPr>
        <w:rPr>
          <w:rtl/>
          <w:lang w:eastAsia="he-IL"/>
        </w:rPr>
      </w:pPr>
    </w:p>
    <w:p w:rsidR="00620F84" w:rsidRPr="00E06895" w:rsidRDefault="00620F84" w:rsidP="00006F14">
      <w:pPr>
        <w:rPr>
          <w:rtl/>
          <w:lang w:eastAsia="he-IL"/>
        </w:rPr>
      </w:pPr>
      <w:bookmarkStart w:id="2758" w:name="_ETM_Q15_664513"/>
      <w:bookmarkEnd w:id="2758"/>
      <w:r>
        <w:rPr>
          <w:rFonts w:hint="cs"/>
          <w:rtl/>
          <w:lang w:eastAsia="he-IL"/>
        </w:rPr>
        <w:t>תודה רבה.</w:t>
      </w:r>
    </w:p>
    <w:p w:rsidR="00620F84" w:rsidRDefault="00620F84" w:rsidP="00006F14">
      <w:pPr>
        <w:keepNext/>
        <w:rPr>
          <w:rtl/>
        </w:rPr>
      </w:pPr>
      <w:bookmarkStart w:id="2759" w:name="ET_speakercontinue_4743_10"/>
    </w:p>
    <w:p w:rsidR="00620F84" w:rsidRDefault="00620F84" w:rsidP="00006F14">
      <w:pPr>
        <w:pStyle w:val="-"/>
        <w:keepNext/>
        <w:rPr>
          <w:rtl/>
        </w:rPr>
      </w:pPr>
      <w:r w:rsidRPr="0034685F">
        <w:rPr>
          <w:rStyle w:val="TagStyle"/>
          <w:rtl/>
        </w:rPr>
        <w:t xml:space="preserve"> &lt;&lt; דובר_המשך &gt;&gt; </w:t>
      </w:r>
      <w:r>
        <w:rPr>
          <w:rtl/>
        </w:rPr>
        <w:t>יובל שטייניץ (הליכוד):</w:t>
      </w:r>
      <w:r w:rsidRPr="0034685F">
        <w:rPr>
          <w:rStyle w:val="TagStyle"/>
          <w:rtl/>
        </w:rPr>
        <w:t xml:space="preserve"> &lt;&lt; דובר_המשך &gt;&gt;</w:t>
      </w:r>
      <w:r>
        <w:rPr>
          <w:rtl/>
        </w:rPr>
        <w:t xml:space="preserve">  </w:t>
      </w:r>
      <w:bookmarkEnd w:id="2759"/>
    </w:p>
    <w:p w:rsidR="00620F84" w:rsidRDefault="00620F84" w:rsidP="001016EB">
      <w:pPr>
        <w:rPr>
          <w:rtl/>
          <w:lang w:eastAsia="he-IL"/>
        </w:rPr>
      </w:pPr>
    </w:p>
    <w:p w:rsidR="00620F84" w:rsidRDefault="00620F84" w:rsidP="00006F14">
      <w:pPr>
        <w:rPr>
          <w:rtl/>
          <w:lang w:eastAsia="he-IL"/>
        </w:rPr>
      </w:pPr>
      <w:r>
        <w:rPr>
          <w:rFonts w:hint="cs"/>
          <w:rtl/>
          <w:lang w:eastAsia="he-IL"/>
        </w:rPr>
        <w:t>אני מבין שאתם לא נותנים לי לדבר.</w:t>
      </w:r>
      <w:bookmarkStart w:id="2760" w:name="_ETM_Q15_665303"/>
      <w:bookmarkEnd w:id="2760"/>
      <w:r>
        <w:rPr>
          <w:rFonts w:hint="cs"/>
          <w:rtl/>
          <w:lang w:eastAsia="he-IL"/>
        </w:rPr>
        <w:t xml:space="preserve"> אני לא יודע, אף פעם לא נהגתי כך כלפי אף אחד מכם </w:t>
      </w:r>
      <w:r w:rsidR="001016EB">
        <w:rPr>
          <w:rFonts w:hint="cs"/>
          <w:rtl/>
          <w:lang w:eastAsia="he-IL"/>
        </w:rPr>
        <w:t>– – –</w:t>
      </w:r>
    </w:p>
    <w:p w:rsidR="00620F84" w:rsidRDefault="00620F84" w:rsidP="00006F14">
      <w:pPr>
        <w:rPr>
          <w:rtl/>
          <w:lang w:eastAsia="he-IL"/>
        </w:rPr>
      </w:pPr>
      <w:bookmarkStart w:id="2761" w:name="_ETM_Q15_670391"/>
      <w:bookmarkStart w:id="2762" w:name="_ETM_Q15_670487"/>
      <w:bookmarkEnd w:id="2761"/>
      <w:bookmarkEnd w:id="2762"/>
    </w:p>
    <w:p w:rsidR="00620F84" w:rsidRDefault="00620F84" w:rsidP="00006F14">
      <w:pPr>
        <w:pStyle w:val="af6"/>
        <w:keepNext/>
        <w:rPr>
          <w:rtl/>
        </w:rPr>
      </w:pPr>
      <w:bookmarkStart w:id="2763" w:name="ET_yor_6244_43"/>
      <w:r w:rsidRPr="00E06895">
        <w:rPr>
          <w:rStyle w:val="TagStyle"/>
          <w:rtl/>
        </w:rPr>
        <w:t xml:space="preserve"> &lt;&lt; יור &gt;&gt; </w:t>
      </w:r>
      <w:r>
        <w:rPr>
          <w:rtl/>
        </w:rPr>
        <w:t>היו"ר איתן גינזבורג:</w:t>
      </w:r>
      <w:r w:rsidRPr="00E06895">
        <w:rPr>
          <w:rStyle w:val="TagStyle"/>
          <w:rtl/>
        </w:rPr>
        <w:t xml:space="preserve"> &lt;&lt; יור &gt;&gt;</w:t>
      </w:r>
      <w:r>
        <w:rPr>
          <w:rtl/>
        </w:rPr>
        <w:t xml:space="preserve">  </w:t>
      </w:r>
      <w:bookmarkEnd w:id="2763"/>
    </w:p>
    <w:p w:rsidR="00620F84" w:rsidRDefault="00620F84" w:rsidP="001016EB">
      <w:pPr>
        <w:rPr>
          <w:rtl/>
          <w:lang w:eastAsia="he-IL"/>
        </w:rPr>
      </w:pPr>
    </w:p>
    <w:p w:rsidR="00620F84" w:rsidRDefault="00620F84" w:rsidP="00006F14">
      <w:pPr>
        <w:rPr>
          <w:rtl/>
          <w:lang w:eastAsia="he-IL"/>
        </w:rPr>
      </w:pPr>
      <w:bookmarkStart w:id="2764" w:name="_ETM_Q15_671918"/>
      <w:bookmarkEnd w:id="2764"/>
      <w:r>
        <w:rPr>
          <w:rFonts w:hint="cs"/>
          <w:rtl/>
          <w:lang w:eastAsia="he-IL"/>
        </w:rPr>
        <w:t>חבר הכנסת שטייניץ.</w:t>
      </w:r>
    </w:p>
    <w:p w:rsidR="00620F84" w:rsidRDefault="00620F84" w:rsidP="00006F14">
      <w:pPr>
        <w:rPr>
          <w:rtl/>
          <w:lang w:eastAsia="he-IL"/>
        </w:rPr>
      </w:pPr>
      <w:bookmarkStart w:id="2765" w:name="_ETM_Q15_670872"/>
      <w:bookmarkStart w:id="2766" w:name="_ETM_Q15_670953"/>
      <w:bookmarkEnd w:id="2765"/>
      <w:bookmarkEnd w:id="2766"/>
    </w:p>
    <w:p w:rsidR="00620F84" w:rsidRDefault="00620F84" w:rsidP="00006F14">
      <w:pPr>
        <w:pStyle w:val="-"/>
        <w:keepNext/>
        <w:rPr>
          <w:rtl/>
        </w:rPr>
      </w:pPr>
      <w:bookmarkStart w:id="2767" w:name="ET_speakercontinue_4743_44"/>
      <w:r w:rsidRPr="00E06895">
        <w:rPr>
          <w:rStyle w:val="TagStyle"/>
          <w:rtl/>
        </w:rPr>
        <w:t xml:space="preserve"> &lt;&lt; דובר_המשך &gt;&gt; </w:t>
      </w:r>
      <w:r>
        <w:rPr>
          <w:rtl/>
        </w:rPr>
        <w:t>יובל שטייניץ (הליכוד):</w:t>
      </w:r>
      <w:r w:rsidRPr="00E06895">
        <w:rPr>
          <w:rStyle w:val="TagStyle"/>
          <w:rtl/>
        </w:rPr>
        <w:t xml:space="preserve"> &lt;&lt; דובר_המשך &gt;&gt;</w:t>
      </w:r>
      <w:r>
        <w:rPr>
          <w:rtl/>
        </w:rPr>
        <w:t xml:space="preserve">  </w:t>
      </w:r>
      <w:bookmarkEnd w:id="2767"/>
    </w:p>
    <w:p w:rsidR="00620F84" w:rsidRDefault="00620F84" w:rsidP="001016EB">
      <w:pPr>
        <w:rPr>
          <w:rtl/>
          <w:lang w:eastAsia="he-IL"/>
        </w:rPr>
      </w:pPr>
    </w:p>
    <w:p w:rsidR="00620F84" w:rsidRDefault="00620F84" w:rsidP="00006F14">
      <w:pPr>
        <w:rPr>
          <w:rtl/>
          <w:lang w:eastAsia="he-IL"/>
        </w:rPr>
      </w:pPr>
      <w:bookmarkStart w:id="2768" w:name="_ETM_Q15_671796"/>
      <w:bookmarkStart w:id="2769" w:name="_ETM_Q15_670622"/>
      <w:bookmarkStart w:id="2770" w:name="_ETM_Q15_670703"/>
      <w:bookmarkStart w:id="2771" w:name="_ETM_Q15_661830"/>
      <w:bookmarkEnd w:id="2768"/>
      <w:bookmarkEnd w:id="2769"/>
      <w:bookmarkEnd w:id="2770"/>
      <w:bookmarkEnd w:id="2771"/>
      <w:r>
        <w:rPr>
          <w:rFonts w:hint="cs"/>
          <w:rtl/>
          <w:lang w:eastAsia="he-IL"/>
        </w:rPr>
        <w:t xml:space="preserve">אף פעם לא מנעתי ממישהו פה לדבר </w:t>
      </w:r>
      <w:r>
        <w:rPr>
          <w:rtl/>
          <w:lang w:eastAsia="he-IL"/>
        </w:rPr>
        <w:t>–</w:t>
      </w:r>
      <w:r>
        <w:rPr>
          <w:rFonts w:hint="cs"/>
          <w:rtl/>
          <w:lang w:eastAsia="he-IL"/>
        </w:rPr>
        <w:t xml:space="preserve"> אולי קריאת </w:t>
      </w:r>
      <w:bookmarkStart w:id="2772" w:name="_ETM_Q15_675488"/>
      <w:bookmarkEnd w:id="2772"/>
      <w:r>
        <w:rPr>
          <w:rFonts w:hint="cs"/>
          <w:rtl/>
          <w:lang w:eastAsia="he-IL"/>
        </w:rPr>
        <w:t>ביניים של שורה אחת.</w:t>
      </w:r>
    </w:p>
    <w:p w:rsidR="00620F84" w:rsidRDefault="00620F84" w:rsidP="00006F14">
      <w:pPr>
        <w:rPr>
          <w:rtl/>
          <w:lang w:eastAsia="he-IL"/>
        </w:rPr>
      </w:pPr>
      <w:bookmarkStart w:id="2773" w:name="_ETM_Q15_673587"/>
      <w:bookmarkStart w:id="2774" w:name="_ETM_Q15_673661"/>
      <w:bookmarkEnd w:id="2773"/>
      <w:bookmarkEnd w:id="2774"/>
    </w:p>
    <w:p w:rsidR="00620F84" w:rsidRDefault="00620F84" w:rsidP="00006F14">
      <w:pPr>
        <w:pStyle w:val="af6"/>
        <w:keepNext/>
        <w:rPr>
          <w:rtl/>
        </w:rPr>
      </w:pPr>
      <w:bookmarkStart w:id="2775" w:name="ET_yor_6244_45"/>
      <w:r w:rsidRPr="00E06895">
        <w:rPr>
          <w:rStyle w:val="TagStyle"/>
          <w:rtl/>
        </w:rPr>
        <w:t xml:space="preserve"> &lt;&lt; יור &gt;&gt; </w:t>
      </w:r>
      <w:r>
        <w:rPr>
          <w:rtl/>
        </w:rPr>
        <w:t>היו"ר איתן גינזבורג:</w:t>
      </w:r>
      <w:r w:rsidRPr="00E06895">
        <w:rPr>
          <w:rStyle w:val="TagStyle"/>
          <w:rtl/>
        </w:rPr>
        <w:t xml:space="preserve"> &lt;&lt; יור &gt;&gt;</w:t>
      </w:r>
      <w:r>
        <w:rPr>
          <w:rtl/>
        </w:rPr>
        <w:t xml:space="preserve">  </w:t>
      </w:r>
      <w:bookmarkEnd w:id="2775"/>
    </w:p>
    <w:p w:rsidR="00620F84" w:rsidRDefault="00620F84" w:rsidP="001016EB">
      <w:pPr>
        <w:rPr>
          <w:rtl/>
          <w:lang w:eastAsia="he-IL"/>
        </w:rPr>
      </w:pPr>
    </w:p>
    <w:p w:rsidR="00620F84" w:rsidRDefault="00620F84" w:rsidP="00006F14">
      <w:pPr>
        <w:rPr>
          <w:rtl/>
          <w:lang w:eastAsia="he-IL"/>
        </w:rPr>
      </w:pPr>
      <w:bookmarkStart w:id="2776" w:name="_ETM_Q15_674842"/>
      <w:bookmarkEnd w:id="2776"/>
      <w:r>
        <w:rPr>
          <w:rFonts w:hint="cs"/>
          <w:rtl/>
          <w:lang w:eastAsia="he-IL"/>
        </w:rPr>
        <w:t xml:space="preserve">חבר הכנסת שטייניץ </w:t>
      </w:r>
      <w:r w:rsidR="001016EB">
        <w:rPr>
          <w:rFonts w:hint="cs"/>
          <w:rtl/>
          <w:lang w:eastAsia="he-IL"/>
        </w:rPr>
        <w:t>– – –</w:t>
      </w:r>
    </w:p>
    <w:p w:rsidR="00620F84" w:rsidRDefault="00620F84" w:rsidP="00006F14">
      <w:pPr>
        <w:rPr>
          <w:rtl/>
          <w:lang w:eastAsia="he-IL"/>
        </w:rPr>
      </w:pPr>
      <w:bookmarkStart w:id="2777" w:name="_ETM_Q15_671407"/>
      <w:bookmarkStart w:id="2778" w:name="_ETM_Q15_671427"/>
      <w:bookmarkEnd w:id="2777"/>
      <w:bookmarkEnd w:id="2778"/>
    </w:p>
    <w:p w:rsidR="00620F84" w:rsidRDefault="00620F84" w:rsidP="00006F14">
      <w:pPr>
        <w:pStyle w:val="-"/>
        <w:keepNext/>
        <w:rPr>
          <w:rtl/>
        </w:rPr>
      </w:pPr>
      <w:bookmarkStart w:id="2779" w:name="ET_speakercontinue_4743_46"/>
      <w:r w:rsidRPr="00E06895">
        <w:rPr>
          <w:rStyle w:val="TagStyle"/>
          <w:rtl/>
        </w:rPr>
        <w:t xml:space="preserve"> &lt;&lt; דובר_המשך &gt;&gt; </w:t>
      </w:r>
      <w:r>
        <w:rPr>
          <w:rtl/>
        </w:rPr>
        <w:t>יובל שטייניץ (הליכוד):</w:t>
      </w:r>
      <w:r w:rsidRPr="00E06895">
        <w:rPr>
          <w:rStyle w:val="TagStyle"/>
          <w:rtl/>
        </w:rPr>
        <w:t xml:space="preserve"> &lt;&lt; דובר_המשך &gt;&gt;</w:t>
      </w:r>
      <w:r>
        <w:rPr>
          <w:rtl/>
        </w:rPr>
        <w:t xml:space="preserve">  </w:t>
      </w:r>
      <w:bookmarkEnd w:id="2779"/>
    </w:p>
    <w:p w:rsidR="00620F84" w:rsidRDefault="00620F84" w:rsidP="001016EB">
      <w:pPr>
        <w:rPr>
          <w:rtl/>
          <w:lang w:eastAsia="he-IL"/>
        </w:rPr>
      </w:pPr>
    </w:p>
    <w:p w:rsidR="00620F84" w:rsidRDefault="00620F84" w:rsidP="00006F14">
      <w:pPr>
        <w:rPr>
          <w:rtl/>
          <w:lang w:eastAsia="he-IL"/>
        </w:rPr>
      </w:pPr>
      <w:bookmarkStart w:id="2780" w:name="_ETM_Q15_672042"/>
      <w:bookmarkEnd w:id="2780"/>
      <w:r>
        <w:rPr>
          <w:rFonts w:hint="cs"/>
          <w:rtl/>
          <w:lang w:eastAsia="he-IL"/>
        </w:rPr>
        <w:t xml:space="preserve">לא, זה ניסיון </w:t>
      </w:r>
      <w:bookmarkStart w:id="2781" w:name="_ETM_Q15_673777"/>
      <w:bookmarkEnd w:id="2781"/>
      <w:r>
        <w:rPr>
          <w:rFonts w:hint="cs"/>
          <w:rtl/>
          <w:lang w:eastAsia="he-IL"/>
        </w:rPr>
        <w:t>למנוע מהאופוזיציה לדבר.</w:t>
      </w:r>
    </w:p>
    <w:p w:rsidR="00620F84" w:rsidRDefault="00620F84" w:rsidP="00006F14">
      <w:pPr>
        <w:rPr>
          <w:rtl/>
          <w:lang w:eastAsia="he-IL"/>
        </w:rPr>
      </w:pPr>
      <w:bookmarkStart w:id="2782" w:name="_ETM_Q15_677738"/>
      <w:bookmarkStart w:id="2783" w:name="_ETM_Q15_677813"/>
      <w:bookmarkEnd w:id="2782"/>
      <w:bookmarkEnd w:id="2783"/>
    </w:p>
    <w:p w:rsidR="00620F84" w:rsidRDefault="00620F84" w:rsidP="00006F14">
      <w:pPr>
        <w:pStyle w:val="af6"/>
        <w:keepNext/>
        <w:rPr>
          <w:rtl/>
        </w:rPr>
      </w:pPr>
      <w:bookmarkStart w:id="2784" w:name="ET_yor_6244_47"/>
      <w:r w:rsidRPr="00E06895">
        <w:rPr>
          <w:rStyle w:val="TagStyle"/>
          <w:rtl/>
        </w:rPr>
        <w:t xml:space="preserve"> &lt;&lt; יור &gt;&gt; </w:t>
      </w:r>
      <w:r>
        <w:rPr>
          <w:rtl/>
        </w:rPr>
        <w:t>היו"ר איתן גינזבורג:</w:t>
      </w:r>
      <w:r w:rsidRPr="00E06895">
        <w:rPr>
          <w:rStyle w:val="TagStyle"/>
          <w:rtl/>
        </w:rPr>
        <w:t xml:space="preserve"> &lt;&lt; יור &gt;&gt;</w:t>
      </w:r>
      <w:r>
        <w:rPr>
          <w:rtl/>
        </w:rPr>
        <w:t xml:space="preserve">  </w:t>
      </w:r>
      <w:bookmarkEnd w:id="2784"/>
    </w:p>
    <w:p w:rsidR="00620F84" w:rsidRDefault="00620F84" w:rsidP="001016EB">
      <w:pPr>
        <w:rPr>
          <w:rtl/>
          <w:lang w:eastAsia="he-IL"/>
        </w:rPr>
      </w:pPr>
    </w:p>
    <w:p w:rsidR="00620F84" w:rsidRDefault="00620F84" w:rsidP="00006F14">
      <w:pPr>
        <w:rPr>
          <w:rtl/>
          <w:lang w:eastAsia="he-IL"/>
        </w:rPr>
      </w:pPr>
      <w:bookmarkStart w:id="2785" w:name="_ETM_Q15_678597"/>
      <w:bookmarkEnd w:id="2785"/>
      <w:r>
        <w:rPr>
          <w:rFonts w:hint="cs"/>
          <w:rtl/>
          <w:lang w:eastAsia="he-IL"/>
        </w:rPr>
        <w:t xml:space="preserve">בכל הכבוד, אדוני, לא צריך להגזים. הוא צעק לך </w:t>
      </w:r>
      <w:bookmarkStart w:id="2786" w:name="_ETM_Q15_680137"/>
      <w:bookmarkEnd w:id="2786"/>
      <w:r>
        <w:rPr>
          <w:rFonts w:hint="cs"/>
          <w:rtl/>
          <w:lang w:eastAsia="he-IL"/>
        </w:rPr>
        <w:t xml:space="preserve">שני משפטים, ולא צריך להגזים. ואני הוספתי לך עוד קודם. </w:t>
      </w:r>
      <w:bookmarkStart w:id="2787" w:name="_ETM_Q15_685090"/>
      <w:bookmarkEnd w:id="2787"/>
      <w:r>
        <w:rPr>
          <w:rFonts w:hint="cs"/>
          <w:rtl/>
          <w:lang w:eastAsia="he-IL"/>
        </w:rPr>
        <w:t>אני מבקש ממך משפט לסיום, כי אתה בסוף הדברים.</w:t>
      </w:r>
      <w:bookmarkStart w:id="2788" w:name="_ETM_Q15_686299"/>
      <w:bookmarkEnd w:id="2788"/>
    </w:p>
    <w:p w:rsidR="00620F84" w:rsidRDefault="00620F84" w:rsidP="00006F14">
      <w:pPr>
        <w:rPr>
          <w:rtl/>
          <w:lang w:eastAsia="he-IL"/>
        </w:rPr>
      </w:pPr>
      <w:bookmarkStart w:id="2789" w:name="_ETM_Q15_686391"/>
      <w:bookmarkEnd w:id="2789"/>
    </w:p>
    <w:p w:rsidR="00620F84" w:rsidRDefault="00620F84" w:rsidP="00006F14">
      <w:pPr>
        <w:pStyle w:val="-"/>
        <w:keepNext/>
        <w:rPr>
          <w:rtl/>
        </w:rPr>
      </w:pPr>
      <w:bookmarkStart w:id="2790" w:name="ET_speakercontinue_4743_48"/>
      <w:r w:rsidRPr="00E06895">
        <w:rPr>
          <w:rStyle w:val="TagStyle"/>
          <w:rtl/>
        </w:rPr>
        <w:t xml:space="preserve"> &lt;&lt; דובר_המשך &gt;&gt; </w:t>
      </w:r>
      <w:r>
        <w:rPr>
          <w:rtl/>
        </w:rPr>
        <w:t>יובל שטייניץ (הליכוד):</w:t>
      </w:r>
      <w:r w:rsidRPr="00E06895">
        <w:rPr>
          <w:rStyle w:val="TagStyle"/>
          <w:rtl/>
        </w:rPr>
        <w:t xml:space="preserve"> &lt;&lt; דובר_המשך &gt;&gt;</w:t>
      </w:r>
      <w:r>
        <w:rPr>
          <w:rtl/>
        </w:rPr>
        <w:t xml:space="preserve">  </w:t>
      </w:r>
      <w:bookmarkEnd w:id="2790"/>
    </w:p>
    <w:p w:rsidR="00620F84" w:rsidRDefault="00620F84" w:rsidP="001016EB">
      <w:pPr>
        <w:rPr>
          <w:rtl/>
          <w:lang w:eastAsia="he-IL"/>
        </w:rPr>
      </w:pPr>
    </w:p>
    <w:p w:rsidR="00620F84" w:rsidRDefault="00620F84" w:rsidP="00006F14">
      <w:pPr>
        <w:rPr>
          <w:rtl/>
          <w:lang w:eastAsia="he-IL"/>
        </w:rPr>
      </w:pPr>
      <w:bookmarkStart w:id="2791" w:name="_ETM_Q15_687012"/>
      <w:bookmarkEnd w:id="2791"/>
      <w:r>
        <w:rPr>
          <w:rFonts w:hint="cs"/>
          <w:rtl/>
          <w:lang w:eastAsia="he-IL"/>
        </w:rPr>
        <w:t xml:space="preserve">לא משפט </w:t>
      </w:r>
      <w:bookmarkStart w:id="2792" w:name="_ETM_Q15_684695"/>
      <w:bookmarkEnd w:id="2792"/>
      <w:r>
        <w:rPr>
          <w:rFonts w:hint="cs"/>
          <w:rtl/>
          <w:lang w:eastAsia="he-IL"/>
        </w:rPr>
        <w:t xml:space="preserve">לסיום </w:t>
      </w:r>
      <w:r>
        <w:rPr>
          <w:rtl/>
          <w:lang w:eastAsia="he-IL"/>
        </w:rPr>
        <w:t>–</w:t>
      </w:r>
      <w:r>
        <w:rPr>
          <w:rFonts w:hint="cs"/>
          <w:rtl/>
          <w:lang w:eastAsia="he-IL"/>
        </w:rPr>
        <w:t xml:space="preserve"> את עיקר דבריי עוד לא אמרתי.</w:t>
      </w:r>
    </w:p>
    <w:p w:rsidR="00620F84" w:rsidRDefault="00620F84" w:rsidP="00006F14">
      <w:pPr>
        <w:rPr>
          <w:rtl/>
          <w:lang w:eastAsia="he-IL"/>
        </w:rPr>
      </w:pPr>
      <w:bookmarkStart w:id="2793" w:name="_ETM_Q15_688652"/>
      <w:bookmarkStart w:id="2794" w:name="_ETM_Q15_688743"/>
      <w:bookmarkEnd w:id="2793"/>
      <w:bookmarkEnd w:id="2794"/>
    </w:p>
    <w:p w:rsidR="00620F84" w:rsidRDefault="00620F84" w:rsidP="00006F14">
      <w:pPr>
        <w:pStyle w:val="af6"/>
        <w:keepNext/>
        <w:rPr>
          <w:rtl/>
        </w:rPr>
      </w:pPr>
      <w:bookmarkStart w:id="2795" w:name="ET_yor_6244_49"/>
      <w:r w:rsidRPr="00E06895">
        <w:rPr>
          <w:rStyle w:val="TagStyle"/>
          <w:rtl/>
        </w:rPr>
        <w:t xml:space="preserve"> &lt;&lt; יור &gt;&gt; </w:t>
      </w:r>
      <w:r>
        <w:rPr>
          <w:rtl/>
        </w:rPr>
        <w:t>היו"ר איתן גינזבורג:</w:t>
      </w:r>
      <w:r w:rsidRPr="00E06895">
        <w:rPr>
          <w:rStyle w:val="TagStyle"/>
          <w:rtl/>
        </w:rPr>
        <w:t xml:space="preserve"> &lt;&lt; יור &gt;&gt;</w:t>
      </w:r>
      <w:r>
        <w:rPr>
          <w:rtl/>
        </w:rPr>
        <w:t xml:space="preserve">  </w:t>
      </w:r>
      <w:bookmarkEnd w:id="2795"/>
    </w:p>
    <w:p w:rsidR="00620F84" w:rsidRDefault="00620F84" w:rsidP="001016EB">
      <w:pPr>
        <w:rPr>
          <w:rtl/>
          <w:lang w:eastAsia="he-IL"/>
        </w:rPr>
      </w:pPr>
    </w:p>
    <w:p w:rsidR="00620F84" w:rsidRDefault="00620F84" w:rsidP="00006F14">
      <w:pPr>
        <w:rPr>
          <w:rtl/>
          <w:lang w:eastAsia="he-IL"/>
        </w:rPr>
      </w:pPr>
      <w:bookmarkStart w:id="2796" w:name="_ETM_Q15_689389"/>
      <w:bookmarkEnd w:id="2796"/>
      <w:r>
        <w:rPr>
          <w:rFonts w:hint="cs"/>
          <w:rtl/>
          <w:lang w:eastAsia="he-IL"/>
        </w:rPr>
        <w:t xml:space="preserve">אדוני, סליחה, עברו שלוש </w:t>
      </w:r>
      <w:bookmarkStart w:id="2797" w:name="_ETM_Q15_689940"/>
      <w:bookmarkEnd w:id="2797"/>
      <w:r>
        <w:rPr>
          <w:rFonts w:hint="cs"/>
          <w:rtl/>
          <w:lang w:eastAsia="he-IL"/>
        </w:rPr>
        <w:t xml:space="preserve">דקות, והוספתי לך את הזמן שקטעו אותך, ואתה צריך לסיים </w:t>
      </w:r>
      <w:bookmarkStart w:id="2798" w:name="_ETM_Q15_693738"/>
      <w:bookmarkEnd w:id="2798"/>
      <w:r>
        <w:rPr>
          <w:rFonts w:hint="cs"/>
          <w:rtl/>
          <w:lang w:eastAsia="he-IL"/>
        </w:rPr>
        <w:t>עכשיו.</w:t>
      </w:r>
    </w:p>
    <w:p w:rsidR="00620F84" w:rsidRDefault="00620F84" w:rsidP="00006F14">
      <w:pPr>
        <w:rPr>
          <w:rtl/>
          <w:lang w:eastAsia="he-IL"/>
        </w:rPr>
      </w:pPr>
      <w:bookmarkStart w:id="2799" w:name="_ETM_Q15_691446"/>
      <w:bookmarkStart w:id="2800" w:name="_ETM_Q15_691545"/>
      <w:bookmarkEnd w:id="2799"/>
      <w:bookmarkEnd w:id="2800"/>
    </w:p>
    <w:p w:rsidR="00620F84" w:rsidRDefault="00620F84" w:rsidP="00006F14">
      <w:pPr>
        <w:pStyle w:val="-"/>
        <w:keepNext/>
        <w:rPr>
          <w:rtl/>
        </w:rPr>
      </w:pPr>
      <w:bookmarkStart w:id="2801" w:name="ET_speakercontinue_4743_50"/>
      <w:r w:rsidRPr="00E06895">
        <w:rPr>
          <w:rStyle w:val="TagStyle"/>
          <w:rtl/>
        </w:rPr>
        <w:t xml:space="preserve"> &lt;&lt; דובר_המשך &gt;&gt; </w:t>
      </w:r>
      <w:r>
        <w:rPr>
          <w:rtl/>
        </w:rPr>
        <w:t>יובל שטייניץ (הליכוד):</w:t>
      </w:r>
      <w:r w:rsidRPr="00E06895">
        <w:rPr>
          <w:rStyle w:val="TagStyle"/>
          <w:rtl/>
        </w:rPr>
        <w:t xml:space="preserve"> &lt;&lt; דובר_המשך &gt;&gt;</w:t>
      </w:r>
      <w:r>
        <w:rPr>
          <w:rtl/>
        </w:rPr>
        <w:t xml:space="preserve">  </w:t>
      </w:r>
      <w:bookmarkEnd w:id="2801"/>
    </w:p>
    <w:p w:rsidR="00620F84" w:rsidRDefault="00620F84" w:rsidP="001016EB">
      <w:pPr>
        <w:rPr>
          <w:rtl/>
          <w:lang w:eastAsia="he-IL"/>
        </w:rPr>
      </w:pPr>
    </w:p>
    <w:p w:rsidR="00620F84" w:rsidRDefault="00620F84" w:rsidP="00006F14">
      <w:pPr>
        <w:rPr>
          <w:rtl/>
          <w:lang w:eastAsia="he-IL"/>
        </w:rPr>
      </w:pPr>
      <w:bookmarkStart w:id="2802" w:name="_ETM_Q15_692265"/>
      <w:bookmarkEnd w:id="2802"/>
      <w:r>
        <w:rPr>
          <w:rFonts w:hint="cs"/>
          <w:rtl/>
          <w:lang w:eastAsia="he-IL"/>
        </w:rPr>
        <w:t>דיברתי בקושי דקה, ואני מבקש לתת לי לסיים.</w:t>
      </w:r>
    </w:p>
    <w:p w:rsidR="00620F84" w:rsidRDefault="00620F84" w:rsidP="00006F14">
      <w:pPr>
        <w:rPr>
          <w:rtl/>
          <w:lang w:eastAsia="he-IL"/>
        </w:rPr>
      </w:pPr>
      <w:bookmarkStart w:id="2803" w:name="_ETM_Q15_690352"/>
      <w:bookmarkStart w:id="2804" w:name="_ETM_Q15_690447"/>
      <w:bookmarkEnd w:id="2803"/>
      <w:bookmarkEnd w:id="2804"/>
    </w:p>
    <w:p w:rsidR="00620F84" w:rsidRDefault="00620F84" w:rsidP="00006F14">
      <w:pPr>
        <w:pStyle w:val="af6"/>
        <w:keepNext/>
        <w:rPr>
          <w:rtl/>
        </w:rPr>
      </w:pPr>
      <w:bookmarkStart w:id="2805" w:name="ET_yor_6244_51"/>
      <w:r w:rsidRPr="00E06895">
        <w:rPr>
          <w:rStyle w:val="TagStyle"/>
          <w:rtl/>
        </w:rPr>
        <w:t xml:space="preserve"> &lt;&lt; יור &gt;&gt; </w:t>
      </w:r>
      <w:r>
        <w:rPr>
          <w:rtl/>
        </w:rPr>
        <w:t>היו"ר איתן גינזבורג:</w:t>
      </w:r>
      <w:r w:rsidRPr="00E06895">
        <w:rPr>
          <w:rStyle w:val="TagStyle"/>
          <w:rtl/>
        </w:rPr>
        <w:t xml:space="preserve"> &lt;&lt; יור &gt;&gt;</w:t>
      </w:r>
      <w:r>
        <w:rPr>
          <w:rtl/>
        </w:rPr>
        <w:t xml:space="preserve">  </w:t>
      </w:r>
      <w:bookmarkEnd w:id="2805"/>
    </w:p>
    <w:p w:rsidR="00620F84" w:rsidRDefault="00620F84" w:rsidP="001016EB">
      <w:pPr>
        <w:rPr>
          <w:rtl/>
          <w:lang w:eastAsia="he-IL"/>
        </w:rPr>
      </w:pPr>
    </w:p>
    <w:p w:rsidR="00620F84" w:rsidRDefault="00620F84" w:rsidP="00006F14">
      <w:pPr>
        <w:rPr>
          <w:rtl/>
          <w:lang w:eastAsia="he-IL"/>
        </w:rPr>
      </w:pPr>
      <w:bookmarkStart w:id="2806" w:name="_ETM_Q15_691796"/>
      <w:bookmarkEnd w:id="2806"/>
      <w:r>
        <w:rPr>
          <w:rFonts w:hint="cs"/>
          <w:rtl/>
          <w:lang w:eastAsia="he-IL"/>
        </w:rPr>
        <w:t xml:space="preserve">אדוני, דיברת שלוש </w:t>
      </w:r>
      <w:bookmarkStart w:id="2807" w:name="_ETM_Q15_697424"/>
      <w:bookmarkEnd w:id="2807"/>
      <w:r>
        <w:rPr>
          <w:rFonts w:hint="cs"/>
          <w:rtl/>
          <w:lang w:eastAsia="he-IL"/>
        </w:rPr>
        <w:t xml:space="preserve">דקות, ואתה מסיים עכשיו את דבריך. </w:t>
      </w:r>
    </w:p>
    <w:p w:rsidR="00620F84" w:rsidRDefault="00620F84" w:rsidP="00006F14">
      <w:pPr>
        <w:rPr>
          <w:rtl/>
          <w:lang w:eastAsia="he-IL"/>
        </w:rPr>
      </w:pPr>
    </w:p>
    <w:p w:rsidR="00620F84" w:rsidRDefault="00620F84" w:rsidP="00006F14">
      <w:pPr>
        <w:pStyle w:val="-"/>
        <w:keepNext/>
        <w:rPr>
          <w:rtl/>
        </w:rPr>
      </w:pPr>
      <w:bookmarkStart w:id="2808" w:name="ET_speakercontinue_4743_12"/>
      <w:r w:rsidRPr="0034685F">
        <w:rPr>
          <w:rStyle w:val="TagStyle"/>
          <w:rtl/>
        </w:rPr>
        <w:t xml:space="preserve"> &lt;&lt; דובר_המשך &gt;&gt; </w:t>
      </w:r>
      <w:r>
        <w:rPr>
          <w:rtl/>
        </w:rPr>
        <w:t>יובל שטייניץ (הליכוד):</w:t>
      </w:r>
      <w:r w:rsidRPr="0034685F">
        <w:rPr>
          <w:rStyle w:val="TagStyle"/>
          <w:rtl/>
        </w:rPr>
        <w:t xml:space="preserve"> &lt;&lt; דובר_המשך &gt;&gt;</w:t>
      </w:r>
      <w:r>
        <w:rPr>
          <w:rtl/>
        </w:rPr>
        <w:t xml:space="preserve">  </w:t>
      </w:r>
      <w:bookmarkEnd w:id="2808"/>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אני פה, בכנסת, שנים, ולא קרה לי אף </w:t>
      </w:r>
      <w:bookmarkStart w:id="2809" w:name="_ETM_Q15_701729"/>
      <w:bookmarkEnd w:id="2809"/>
      <w:r>
        <w:rPr>
          <w:rFonts w:hint="cs"/>
          <w:rtl/>
          <w:lang w:eastAsia="he-IL"/>
        </w:rPr>
        <w:t>פעם דבר כזה שהורידו אותי ככה מהדוכן.</w:t>
      </w:r>
    </w:p>
    <w:p w:rsidR="00620F84" w:rsidRDefault="00620F84" w:rsidP="00006F14">
      <w:pPr>
        <w:rPr>
          <w:rtl/>
          <w:lang w:eastAsia="he-IL"/>
        </w:rPr>
      </w:pPr>
    </w:p>
    <w:p w:rsidR="00620F84" w:rsidRDefault="00620F84" w:rsidP="00006F14">
      <w:pPr>
        <w:pStyle w:val="af6"/>
        <w:keepNext/>
        <w:rPr>
          <w:rtl/>
        </w:rPr>
      </w:pPr>
      <w:bookmarkStart w:id="2810" w:name="ET_yor_6244_52"/>
      <w:r w:rsidRPr="00E06895">
        <w:rPr>
          <w:rStyle w:val="TagStyle"/>
          <w:rtl/>
        </w:rPr>
        <w:t xml:space="preserve"> &lt;&lt; יור &gt;&gt; </w:t>
      </w:r>
      <w:r>
        <w:rPr>
          <w:rtl/>
        </w:rPr>
        <w:t>היו"ר איתן גינזבורג:</w:t>
      </w:r>
      <w:r w:rsidRPr="00E06895">
        <w:rPr>
          <w:rStyle w:val="TagStyle"/>
          <w:rtl/>
        </w:rPr>
        <w:t xml:space="preserve"> &lt;&lt; יור &gt;&gt;</w:t>
      </w:r>
      <w:r>
        <w:rPr>
          <w:rtl/>
        </w:rPr>
        <w:t xml:space="preserve">  </w:t>
      </w:r>
      <w:bookmarkEnd w:id="2810"/>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אני לא הורדתי אותך. </w:t>
      </w:r>
      <w:bookmarkStart w:id="2811" w:name="_ETM_Q15_699798"/>
      <w:bookmarkEnd w:id="2811"/>
      <w:r>
        <w:rPr>
          <w:rFonts w:hint="cs"/>
          <w:rtl/>
          <w:lang w:eastAsia="he-IL"/>
        </w:rPr>
        <w:t xml:space="preserve">אמרתי לך לסיים את דבריך. </w:t>
      </w:r>
    </w:p>
    <w:p w:rsidR="00620F84" w:rsidRDefault="00620F84" w:rsidP="00006F14">
      <w:pPr>
        <w:rPr>
          <w:rtl/>
          <w:lang w:eastAsia="he-IL"/>
        </w:rPr>
      </w:pPr>
      <w:bookmarkStart w:id="2812" w:name="_ETM_Q15_705223"/>
      <w:bookmarkStart w:id="2813" w:name="_ETM_Q15_705326"/>
      <w:bookmarkEnd w:id="2812"/>
      <w:bookmarkEnd w:id="2813"/>
    </w:p>
    <w:p w:rsidR="00620F84" w:rsidRDefault="00620F84" w:rsidP="00006F14">
      <w:pPr>
        <w:pStyle w:val="-"/>
        <w:keepNext/>
        <w:rPr>
          <w:rtl/>
        </w:rPr>
      </w:pPr>
      <w:bookmarkStart w:id="2814" w:name="ET_speakercontinue_4743_53"/>
      <w:r w:rsidRPr="00E06895">
        <w:rPr>
          <w:rStyle w:val="TagStyle"/>
          <w:rtl/>
        </w:rPr>
        <w:t xml:space="preserve"> &lt;&lt; דובר_המשך &gt;&gt; </w:t>
      </w:r>
      <w:r>
        <w:rPr>
          <w:rtl/>
        </w:rPr>
        <w:t>יובל שטייניץ (הליכוד):</w:t>
      </w:r>
      <w:r w:rsidRPr="00E06895">
        <w:rPr>
          <w:rStyle w:val="TagStyle"/>
          <w:rtl/>
        </w:rPr>
        <w:t xml:space="preserve"> &lt;&lt; דובר_המשך &gt;&gt;</w:t>
      </w:r>
      <w:r>
        <w:rPr>
          <w:rtl/>
        </w:rPr>
        <w:t xml:space="preserve">  </w:t>
      </w:r>
      <w:bookmarkEnd w:id="2814"/>
    </w:p>
    <w:p w:rsidR="00620F84" w:rsidRDefault="00620F84" w:rsidP="001016EB">
      <w:pPr>
        <w:rPr>
          <w:rtl/>
          <w:lang w:eastAsia="he-IL"/>
        </w:rPr>
      </w:pPr>
    </w:p>
    <w:p w:rsidR="00620F84" w:rsidRDefault="00620F84" w:rsidP="00006F14">
      <w:pPr>
        <w:rPr>
          <w:rtl/>
          <w:lang w:eastAsia="he-IL"/>
        </w:rPr>
      </w:pPr>
      <w:bookmarkStart w:id="2815" w:name="_ETM_Q15_706953"/>
      <w:bookmarkEnd w:id="2815"/>
      <w:r>
        <w:rPr>
          <w:rFonts w:hint="cs"/>
          <w:rtl/>
          <w:lang w:eastAsia="he-IL"/>
        </w:rPr>
        <w:t xml:space="preserve">אתה כן הורדת אותי </w:t>
      </w:r>
      <w:r w:rsidR="001016EB">
        <w:rPr>
          <w:rFonts w:hint="cs"/>
          <w:rtl/>
          <w:lang w:eastAsia="he-IL"/>
        </w:rPr>
        <w:t>– – –</w:t>
      </w:r>
      <w:bookmarkStart w:id="2816" w:name="_ETM_Q15_709839"/>
      <w:bookmarkEnd w:id="2816"/>
    </w:p>
    <w:p w:rsidR="00620F84" w:rsidRDefault="00620F84" w:rsidP="00006F14">
      <w:pPr>
        <w:rPr>
          <w:rtl/>
          <w:lang w:eastAsia="he-IL"/>
        </w:rPr>
      </w:pPr>
      <w:bookmarkStart w:id="2817" w:name="_ETM_Q15_709932"/>
      <w:bookmarkEnd w:id="2817"/>
    </w:p>
    <w:p w:rsidR="00620F84" w:rsidRDefault="00620F84" w:rsidP="00006F14">
      <w:pPr>
        <w:pStyle w:val="af6"/>
        <w:keepNext/>
        <w:rPr>
          <w:rtl/>
        </w:rPr>
      </w:pPr>
      <w:bookmarkStart w:id="2818" w:name="ET_yor_6244_54"/>
      <w:r w:rsidRPr="00E06895">
        <w:rPr>
          <w:rStyle w:val="TagStyle"/>
          <w:rtl/>
        </w:rPr>
        <w:t xml:space="preserve"> &lt;&lt; יור &gt;&gt; </w:t>
      </w:r>
      <w:r>
        <w:rPr>
          <w:rtl/>
        </w:rPr>
        <w:t>היו"ר איתן גינזבורג:</w:t>
      </w:r>
      <w:r w:rsidRPr="00E06895">
        <w:rPr>
          <w:rStyle w:val="TagStyle"/>
          <w:rtl/>
        </w:rPr>
        <w:t xml:space="preserve"> &lt;&lt; יור &gt;&gt;</w:t>
      </w:r>
      <w:r>
        <w:rPr>
          <w:rtl/>
        </w:rPr>
        <w:t xml:space="preserve">  </w:t>
      </w:r>
      <w:bookmarkEnd w:id="2818"/>
    </w:p>
    <w:p w:rsidR="00620F84" w:rsidRDefault="00620F84" w:rsidP="001016EB">
      <w:pPr>
        <w:rPr>
          <w:rtl/>
          <w:lang w:eastAsia="he-IL"/>
        </w:rPr>
      </w:pPr>
    </w:p>
    <w:p w:rsidR="00620F84" w:rsidRDefault="00620F84" w:rsidP="00006F14">
      <w:pPr>
        <w:rPr>
          <w:rtl/>
          <w:lang w:eastAsia="he-IL"/>
        </w:rPr>
      </w:pPr>
      <w:bookmarkStart w:id="2819" w:name="_ETM_Q15_710617"/>
      <w:bookmarkEnd w:id="2819"/>
      <w:r>
        <w:rPr>
          <w:rFonts w:hint="cs"/>
          <w:rtl/>
          <w:lang w:eastAsia="he-IL"/>
        </w:rPr>
        <w:t xml:space="preserve">הבנתי. אני מציע שתסתכל בצילומים ותראה אם אפשרתי או </w:t>
      </w:r>
      <w:bookmarkStart w:id="2820" w:name="_ETM_Q15_716952"/>
      <w:bookmarkEnd w:id="2820"/>
      <w:r>
        <w:rPr>
          <w:rFonts w:hint="cs"/>
          <w:rtl/>
          <w:lang w:eastAsia="he-IL"/>
        </w:rPr>
        <w:t>לא אפשרתי.</w:t>
      </w:r>
    </w:p>
    <w:p w:rsidR="00620F84" w:rsidRDefault="00620F84" w:rsidP="00006F14">
      <w:pPr>
        <w:rPr>
          <w:rtl/>
          <w:lang w:eastAsia="he-IL"/>
        </w:rPr>
      </w:pPr>
      <w:bookmarkStart w:id="2821" w:name="_ETM_Q15_718302"/>
      <w:bookmarkStart w:id="2822" w:name="_ETM_Q15_718384"/>
      <w:bookmarkEnd w:id="2821"/>
      <w:bookmarkEnd w:id="2822"/>
    </w:p>
    <w:p w:rsidR="00620F84" w:rsidRDefault="00620F84" w:rsidP="00006F14">
      <w:pPr>
        <w:pStyle w:val="af5"/>
        <w:keepNext/>
        <w:rPr>
          <w:rtl/>
        </w:rPr>
      </w:pPr>
      <w:bookmarkStart w:id="2823" w:name="ET_interruption_4743_55"/>
      <w:r w:rsidRPr="00E06895">
        <w:rPr>
          <w:rStyle w:val="TagStyle"/>
          <w:rtl/>
        </w:rPr>
        <w:t xml:space="preserve"> &lt;&lt; קריאה &gt;&gt; </w:t>
      </w:r>
      <w:r>
        <w:rPr>
          <w:rtl/>
        </w:rPr>
        <w:t>יובל שטייניץ (הליכוד):</w:t>
      </w:r>
      <w:r w:rsidRPr="00E06895">
        <w:rPr>
          <w:rStyle w:val="TagStyle"/>
          <w:rtl/>
        </w:rPr>
        <w:t xml:space="preserve"> &lt;&lt; קריאה &gt;&gt;</w:t>
      </w:r>
      <w:r>
        <w:rPr>
          <w:rtl/>
        </w:rPr>
        <w:t xml:space="preserve">  </w:t>
      </w:r>
      <w:bookmarkEnd w:id="2823"/>
    </w:p>
    <w:p w:rsidR="00620F84" w:rsidRDefault="00620F84" w:rsidP="001016EB">
      <w:pPr>
        <w:rPr>
          <w:rtl/>
          <w:lang w:eastAsia="he-IL"/>
        </w:rPr>
      </w:pPr>
    </w:p>
    <w:p w:rsidR="00620F84" w:rsidRDefault="00620F84" w:rsidP="00006F14">
      <w:pPr>
        <w:rPr>
          <w:rtl/>
          <w:lang w:eastAsia="he-IL"/>
        </w:rPr>
      </w:pPr>
      <w:bookmarkStart w:id="2824" w:name="_ETM_Q15_715383"/>
      <w:bookmarkEnd w:id="2824"/>
      <w:r>
        <w:rPr>
          <w:rFonts w:hint="cs"/>
          <w:rtl/>
          <w:lang w:eastAsia="he-IL"/>
        </w:rPr>
        <w:t xml:space="preserve">משפט אחד בקושי הצלחתי לדבר כי החברים שלך הפריעו לי. </w:t>
      </w:r>
    </w:p>
    <w:p w:rsidR="00620F84" w:rsidRDefault="00620F84" w:rsidP="00006F14">
      <w:pPr>
        <w:rPr>
          <w:rtl/>
          <w:lang w:eastAsia="he-IL"/>
        </w:rPr>
      </w:pPr>
    </w:p>
    <w:p w:rsidR="00620F84" w:rsidRDefault="00620F84" w:rsidP="00006F14">
      <w:pPr>
        <w:pStyle w:val="af6"/>
        <w:keepNext/>
        <w:rPr>
          <w:rtl/>
        </w:rPr>
      </w:pPr>
      <w:r w:rsidRPr="0034685F">
        <w:rPr>
          <w:rStyle w:val="TagStyle"/>
          <w:rtl/>
        </w:rPr>
        <w:t xml:space="preserve"> &lt;&lt; יור &gt;&gt; </w:t>
      </w:r>
      <w:r>
        <w:rPr>
          <w:rtl/>
        </w:rPr>
        <w:t>היו"ר איתן גינזבורג:</w:t>
      </w:r>
      <w:r w:rsidRPr="0034685F">
        <w:rPr>
          <w:rStyle w:val="TagStyle"/>
          <w:rtl/>
        </w:rPr>
        <w:t xml:space="preserve"> &lt;&lt; יור &gt;&gt;</w:t>
      </w:r>
      <w:r>
        <w:rPr>
          <w:rtl/>
        </w:rPr>
        <w:t xml:space="preserve">  </w:t>
      </w:r>
    </w:p>
    <w:p w:rsidR="00620F84" w:rsidRDefault="00620F84" w:rsidP="001016EB">
      <w:pPr>
        <w:rPr>
          <w:rtl/>
          <w:lang w:eastAsia="he-IL"/>
        </w:rPr>
      </w:pPr>
    </w:p>
    <w:p w:rsidR="00620F84" w:rsidRPr="00E06895" w:rsidRDefault="00620F84" w:rsidP="00006F14">
      <w:pPr>
        <w:rPr>
          <w:rtl/>
          <w:lang w:eastAsia="he-IL"/>
        </w:rPr>
      </w:pPr>
      <w:bookmarkStart w:id="2825" w:name="_ETM_Q15_718948"/>
      <w:bookmarkStart w:id="2826" w:name="_ETM_Q15_719038"/>
      <w:bookmarkEnd w:id="2825"/>
      <w:bookmarkEnd w:id="2826"/>
      <w:r>
        <w:rPr>
          <w:rFonts w:hint="cs"/>
          <w:rtl/>
          <w:lang w:eastAsia="he-IL"/>
        </w:rPr>
        <w:t xml:space="preserve">מאה אחוז. ביקש להתנגד להצעת החוק </w:t>
      </w:r>
      <w:bookmarkStart w:id="2827" w:name="_ETM_Q15_717457"/>
      <w:bookmarkEnd w:id="2827"/>
      <w:r>
        <w:rPr>
          <w:rFonts w:hint="cs"/>
          <w:rtl/>
          <w:lang w:eastAsia="he-IL"/>
        </w:rPr>
        <w:t>השנייה חבר הכנסת דודי אמסלם. בבקשה.</w:t>
      </w:r>
    </w:p>
    <w:p w:rsidR="00620F84" w:rsidRDefault="00620F84" w:rsidP="00006F14">
      <w:pPr>
        <w:pStyle w:val="af6"/>
        <w:keepNext/>
        <w:rPr>
          <w:rtl/>
        </w:rPr>
      </w:pPr>
    </w:p>
    <w:p w:rsidR="00620F84" w:rsidRDefault="00620F84" w:rsidP="00006F14">
      <w:pPr>
        <w:pStyle w:val="af5"/>
        <w:keepNext/>
        <w:rPr>
          <w:rtl/>
        </w:rPr>
      </w:pPr>
      <w:bookmarkStart w:id="2828" w:name="ET_interruption_4743_56"/>
      <w:r w:rsidRPr="00E06895">
        <w:rPr>
          <w:rStyle w:val="TagStyle"/>
          <w:rtl/>
        </w:rPr>
        <w:t xml:space="preserve"> &lt;&lt; קריאה &gt;&gt; </w:t>
      </w:r>
      <w:r>
        <w:rPr>
          <w:rtl/>
        </w:rPr>
        <w:t>יובל שטייניץ (הליכוד):</w:t>
      </w:r>
      <w:r w:rsidRPr="00E06895">
        <w:rPr>
          <w:rStyle w:val="TagStyle"/>
          <w:rtl/>
        </w:rPr>
        <w:t xml:space="preserve"> &lt;&lt; קריאה &gt;&gt;</w:t>
      </w:r>
      <w:r>
        <w:rPr>
          <w:rtl/>
        </w:rPr>
        <w:t xml:space="preserve">  </w:t>
      </w:r>
      <w:bookmarkEnd w:id="2828"/>
    </w:p>
    <w:p w:rsidR="00620F84" w:rsidRDefault="00620F84" w:rsidP="001016EB">
      <w:pPr>
        <w:rPr>
          <w:rtl/>
          <w:lang w:eastAsia="he-IL"/>
        </w:rPr>
      </w:pPr>
    </w:p>
    <w:p w:rsidR="00620F84" w:rsidRDefault="00620F84" w:rsidP="00006F14">
      <w:pPr>
        <w:rPr>
          <w:rtl/>
          <w:lang w:eastAsia="he-IL"/>
        </w:rPr>
      </w:pPr>
      <w:bookmarkStart w:id="2829" w:name="_ETM_Q15_736102"/>
      <w:bookmarkEnd w:id="2829"/>
      <w:r w:rsidRPr="00E06895">
        <w:rPr>
          <w:rFonts w:hint="cs"/>
          <w:rtl/>
          <w:lang w:eastAsia="he-IL"/>
        </w:rPr>
        <w:t>22 שנה אני פה, מעולם לא הפרעתי בצורה שיטתית לחבר כנסת לנאום,</w:t>
      </w:r>
      <w:r>
        <w:rPr>
          <w:rFonts w:hint="cs"/>
          <w:rtl/>
          <w:lang w:eastAsia="he-IL"/>
        </w:rPr>
        <w:t xml:space="preserve"> ואתה נתת להם ל</w:t>
      </w:r>
      <w:bookmarkStart w:id="2830" w:name="_ETM_Q15_731848"/>
      <w:bookmarkEnd w:id="2830"/>
      <w:r>
        <w:rPr>
          <w:rFonts w:hint="cs"/>
          <w:rtl/>
          <w:lang w:eastAsia="he-IL"/>
        </w:rPr>
        <w:t>הפריע לי</w:t>
      </w:r>
      <w:r w:rsidRPr="00E06895">
        <w:rPr>
          <w:rFonts w:hint="cs"/>
          <w:rtl/>
          <w:lang w:eastAsia="he-IL"/>
        </w:rPr>
        <w:t xml:space="preserve"> ולא הוספת לי את הזמן.</w:t>
      </w:r>
    </w:p>
    <w:p w:rsidR="00620F84" w:rsidRDefault="00620F84" w:rsidP="00006F14">
      <w:pPr>
        <w:rPr>
          <w:rtl/>
          <w:lang w:eastAsia="he-IL"/>
        </w:rPr>
      </w:pPr>
      <w:bookmarkStart w:id="2831" w:name="_ETM_Q15_734617"/>
      <w:bookmarkStart w:id="2832" w:name="_ETM_Q15_734691"/>
      <w:bookmarkEnd w:id="2831"/>
      <w:bookmarkEnd w:id="2832"/>
    </w:p>
    <w:p w:rsidR="00620F84" w:rsidRDefault="00620F84" w:rsidP="00006F14">
      <w:pPr>
        <w:pStyle w:val="af6"/>
        <w:keepNext/>
        <w:rPr>
          <w:rtl/>
        </w:rPr>
      </w:pPr>
      <w:bookmarkStart w:id="2833" w:name="ET_yor_6244_57"/>
      <w:r w:rsidRPr="00E06895">
        <w:rPr>
          <w:rStyle w:val="TagStyle"/>
          <w:rtl/>
        </w:rPr>
        <w:t xml:space="preserve"> &lt;&lt; יור &gt;&gt; </w:t>
      </w:r>
      <w:r>
        <w:rPr>
          <w:rtl/>
        </w:rPr>
        <w:t>היו"ר איתן גינזבורג:</w:t>
      </w:r>
      <w:r w:rsidRPr="00E06895">
        <w:rPr>
          <w:rStyle w:val="TagStyle"/>
          <w:rtl/>
        </w:rPr>
        <w:t xml:space="preserve"> &lt;&lt; יור &gt;&gt;</w:t>
      </w:r>
      <w:r>
        <w:rPr>
          <w:rtl/>
        </w:rPr>
        <w:t xml:space="preserve">  </w:t>
      </w:r>
      <w:bookmarkEnd w:id="2833"/>
    </w:p>
    <w:p w:rsidR="00620F84" w:rsidRDefault="00620F84" w:rsidP="001016EB">
      <w:pPr>
        <w:rPr>
          <w:rtl/>
          <w:lang w:eastAsia="he-IL"/>
        </w:rPr>
      </w:pPr>
    </w:p>
    <w:p w:rsidR="00620F84" w:rsidRPr="00E06895" w:rsidRDefault="00620F84" w:rsidP="00006F14">
      <w:pPr>
        <w:rPr>
          <w:rtl/>
          <w:lang w:eastAsia="he-IL"/>
        </w:rPr>
      </w:pPr>
      <w:bookmarkStart w:id="2834" w:name="_ETM_Q15_735559"/>
      <w:bookmarkEnd w:id="2834"/>
      <w:r>
        <w:rPr>
          <w:rFonts w:hint="cs"/>
          <w:rtl/>
          <w:lang w:eastAsia="he-IL"/>
        </w:rPr>
        <w:t xml:space="preserve">חבר הכנסת שטייניץ, אני מקבל את הביקורת שלך כלפיי, </w:t>
      </w:r>
      <w:bookmarkStart w:id="2835" w:name="_ETM_Q15_742419"/>
      <w:bookmarkEnd w:id="2835"/>
      <w:r>
        <w:rPr>
          <w:rFonts w:hint="cs"/>
          <w:rtl/>
          <w:lang w:eastAsia="he-IL"/>
        </w:rPr>
        <w:t xml:space="preserve">אבל אני מודיע לך </w:t>
      </w:r>
      <w:r w:rsidR="001016EB">
        <w:rPr>
          <w:rFonts w:hint="cs"/>
          <w:rtl/>
          <w:lang w:eastAsia="he-IL"/>
        </w:rPr>
        <w:t>– – –</w:t>
      </w:r>
    </w:p>
    <w:p w:rsidR="00620F84" w:rsidRPr="00E06895" w:rsidRDefault="00620F84" w:rsidP="00006F14">
      <w:pPr>
        <w:rPr>
          <w:rtl/>
          <w:lang w:eastAsia="he-IL"/>
        </w:rPr>
      </w:pPr>
    </w:p>
    <w:p w:rsidR="00620F84" w:rsidRDefault="00620F84" w:rsidP="00006F14">
      <w:pPr>
        <w:pStyle w:val="a4"/>
        <w:keepNext/>
        <w:rPr>
          <w:rtl/>
        </w:rPr>
      </w:pPr>
      <w:bookmarkStart w:id="2836" w:name="ET_speaker_5156_18"/>
      <w:r w:rsidRPr="0034685F">
        <w:rPr>
          <w:rStyle w:val="TagStyle"/>
          <w:rtl/>
        </w:rPr>
        <w:t xml:space="preserve"> &lt;&lt; דובר &gt;&gt; </w:t>
      </w:r>
      <w:bookmarkStart w:id="2837" w:name="_Toc92315084"/>
      <w:bookmarkStart w:id="2838" w:name="_Toc92638173"/>
      <w:bookmarkStart w:id="2839" w:name="_Toc92638771"/>
      <w:r>
        <w:rPr>
          <w:rtl/>
        </w:rPr>
        <w:t>דוד אמסלם (הליכוד):</w:t>
      </w:r>
      <w:bookmarkEnd w:id="2837"/>
      <w:bookmarkEnd w:id="2838"/>
      <w:bookmarkEnd w:id="2839"/>
      <w:r w:rsidRPr="0034685F">
        <w:rPr>
          <w:rStyle w:val="TagStyle"/>
          <w:rtl/>
        </w:rPr>
        <w:t xml:space="preserve"> &lt;&lt; דובר &gt;&gt;</w:t>
      </w:r>
      <w:r>
        <w:rPr>
          <w:rtl/>
        </w:rPr>
        <w:t xml:space="preserve">  </w:t>
      </w:r>
      <w:bookmarkEnd w:id="2836"/>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כל יום זה </w:t>
      </w:r>
      <w:bookmarkStart w:id="2840" w:name="_ETM_Q15_737134"/>
      <w:bookmarkEnd w:id="2840"/>
      <w:r>
        <w:rPr>
          <w:rFonts w:hint="cs"/>
          <w:rtl/>
          <w:lang w:eastAsia="he-IL"/>
        </w:rPr>
        <w:t xml:space="preserve">קורה לי, והבולשביקים ממשיכים. הכול בסדר. הכול בסדר, הבולשביקים </w:t>
      </w:r>
      <w:r>
        <w:rPr>
          <w:rtl/>
          <w:lang w:eastAsia="he-IL"/>
        </w:rPr>
        <w:t>–</w:t>
      </w:r>
      <w:r>
        <w:rPr>
          <w:rFonts w:hint="cs"/>
          <w:rtl/>
          <w:lang w:eastAsia="he-IL"/>
        </w:rPr>
        <w:t xml:space="preserve"> תמשיכו. </w:t>
      </w:r>
      <w:bookmarkStart w:id="2841" w:name="_ETM_Q15_746514"/>
      <w:bookmarkEnd w:id="2841"/>
    </w:p>
    <w:p w:rsidR="00620F84" w:rsidRDefault="00620F84" w:rsidP="00006F14">
      <w:pPr>
        <w:rPr>
          <w:rtl/>
          <w:lang w:eastAsia="he-IL"/>
        </w:rPr>
      </w:pPr>
    </w:p>
    <w:p w:rsidR="00620F84" w:rsidRDefault="00620F84" w:rsidP="00006F14">
      <w:pPr>
        <w:pStyle w:val="af6"/>
        <w:keepNext/>
        <w:rPr>
          <w:rtl/>
        </w:rPr>
      </w:pPr>
      <w:bookmarkStart w:id="2842" w:name="ET_yor_6244_58"/>
      <w:r w:rsidRPr="00E06895">
        <w:rPr>
          <w:rStyle w:val="TagStyle"/>
          <w:rtl/>
        </w:rPr>
        <w:t xml:space="preserve"> &lt;&lt; יור &gt;&gt; </w:t>
      </w:r>
      <w:r>
        <w:rPr>
          <w:rtl/>
        </w:rPr>
        <w:t>היו"ר איתן גינזבורג:</w:t>
      </w:r>
      <w:r w:rsidRPr="00E06895">
        <w:rPr>
          <w:rStyle w:val="TagStyle"/>
          <w:rtl/>
        </w:rPr>
        <w:t xml:space="preserve"> &lt;&lt; יור &gt;&gt;</w:t>
      </w:r>
      <w:r>
        <w:rPr>
          <w:rtl/>
        </w:rPr>
        <w:t xml:space="preserve">  </w:t>
      </w:r>
      <w:bookmarkEnd w:id="2842"/>
    </w:p>
    <w:p w:rsidR="00620F84" w:rsidRDefault="00620F84" w:rsidP="001016EB">
      <w:pPr>
        <w:rPr>
          <w:rtl/>
          <w:lang w:eastAsia="he-IL"/>
        </w:rPr>
      </w:pPr>
    </w:p>
    <w:p w:rsidR="00620F84" w:rsidRDefault="00620F84" w:rsidP="00006F14">
      <w:pPr>
        <w:rPr>
          <w:rtl/>
          <w:lang w:eastAsia="he-IL"/>
        </w:rPr>
      </w:pPr>
      <w:bookmarkStart w:id="2843" w:name="_ETM_Q15_750922"/>
      <w:bookmarkEnd w:id="2843"/>
      <w:r>
        <w:rPr>
          <w:rFonts w:hint="cs"/>
          <w:rtl/>
          <w:lang w:eastAsia="he-IL"/>
        </w:rPr>
        <w:t>אדוני, שלוש דקות.</w:t>
      </w:r>
    </w:p>
    <w:p w:rsidR="00620F84" w:rsidRDefault="00620F84" w:rsidP="00006F14">
      <w:pPr>
        <w:rPr>
          <w:rtl/>
          <w:lang w:eastAsia="he-IL"/>
        </w:rPr>
      </w:pPr>
      <w:bookmarkStart w:id="2844" w:name="_ETM_Q15_747222"/>
      <w:bookmarkStart w:id="2845" w:name="_ETM_Q15_747348"/>
      <w:bookmarkEnd w:id="2844"/>
      <w:bookmarkEnd w:id="2845"/>
    </w:p>
    <w:p w:rsidR="00620F84" w:rsidRDefault="00620F84" w:rsidP="00006F14">
      <w:pPr>
        <w:pStyle w:val="af5"/>
        <w:keepNext/>
        <w:rPr>
          <w:rtl/>
        </w:rPr>
      </w:pPr>
      <w:bookmarkStart w:id="2846" w:name="ET_interruption_6155_59"/>
      <w:r w:rsidRPr="00E06895">
        <w:rPr>
          <w:rStyle w:val="TagStyle"/>
          <w:rtl/>
        </w:rPr>
        <w:t xml:space="preserve"> &lt;&lt; קריאה &gt;&gt; </w:t>
      </w:r>
      <w:r>
        <w:rPr>
          <w:rtl/>
        </w:rPr>
        <w:t>אביר קארה (ימינה):</w:t>
      </w:r>
      <w:r w:rsidRPr="00E06895">
        <w:rPr>
          <w:rStyle w:val="TagStyle"/>
          <w:rtl/>
        </w:rPr>
        <w:t xml:space="preserve"> &lt;&lt; קריאה &gt;&gt;</w:t>
      </w:r>
      <w:r>
        <w:rPr>
          <w:rtl/>
        </w:rPr>
        <w:t xml:space="preserve">  </w:t>
      </w:r>
      <w:bookmarkEnd w:id="2846"/>
    </w:p>
    <w:p w:rsidR="00620F84" w:rsidRDefault="00620F84" w:rsidP="001016EB">
      <w:pPr>
        <w:rPr>
          <w:rtl/>
          <w:lang w:eastAsia="he-IL"/>
        </w:rPr>
      </w:pPr>
    </w:p>
    <w:p w:rsidR="00620F84" w:rsidRDefault="001016EB" w:rsidP="00006F14">
      <w:pPr>
        <w:rPr>
          <w:rtl/>
          <w:lang w:eastAsia="he-IL"/>
        </w:rPr>
      </w:pPr>
      <w:r>
        <w:rPr>
          <w:rFonts w:hint="cs"/>
          <w:rtl/>
          <w:lang w:eastAsia="he-IL"/>
        </w:rPr>
        <w:t>– – –</w:t>
      </w:r>
    </w:p>
    <w:p w:rsidR="00620F84" w:rsidRDefault="00620F84" w:rsidP="00006F14">
      <w:pPr>
        <w:rPr>
          <w:rtl/>
          <w:lang w:eastAsia="he-IL"/>
        </w:rPr>
      </w:pPr>
    </w:p>
    <w:p w:rsidR="00620F84" w:rsidRDefault="00620F84" w:rsidP="00006F14">
      <w:pPr>
        <w:pStyle w:val="-"/>
        <w:keepNext/>
        <w:rPr>
          <w:rtl/>
        </w:rPr>
      </w:pPr>
      <w:bookmarkStart w:id="2847" w:name="ET_speakercontinue_5156_62"/>
      <w:bookmarkStart w:id="2848" w:name="ET_speakercontinue_4743_60"/>
      <w:r w:rsidRPr="008C58E1">
        <w:rPr>
          <w:rStyle w:val="TagStyle"/>
          <w:rtl/>
        </w:rPr>
        <w:t xml:space="preserve"> &lt;&lt; דובר_המשך &gt;&gt; </w:t>
      </w:r>
      <w:r>
        <w:rPr>
          <w:rtl/>
        </w:rPr>
        <w:t>דוד אמסלם (הליכוד):</w:t>
      </w:r>
      <w:r w:rsidRPr="008C58E1">
        <w:rPr>
          <w:rStyle w:val="TagStyle"/>
          <w:rtl/>
        </w:rPr>
        <w:t xml:space="preserve"> &lt;&lt; דובר_המשך &gt;&gt;</w:t>
      </w:r>
      <w:r>
        <w:rPr>
          <w:rtl/>
        </w:rPr>
        <w:t xml:space="preserve">  </w:t>
      </w:r>
      <w:bookmarkEnd w:id="2847"/>
    </w:p>
    <w:p w:rsidR="00620F84" w:rsidRDefault="00620F84" w:rsidP="00006F14">
      <w:pPr>
        <w:rPr>
          <w:rtl/>
          <w:lang w:eastAsia="he-IL"/>
        </w:rPr>
      </w:pPr>
    </w:p>
    <w:p w:rsidR="00620F84" w:rsidRPr="008C58E1" w:rsidRDefault="00620F84" w:rsidP="00006F14">
      <w:pPr>
        <w:rPr>
          <w:rtl/>
          <w:lang w:eastAsia="he-IL"/>
        </w:rPr>
      </w:pPr>
      <w:r>
        <w:rPr>
          <w:rFonts w:hint="cs"/>
          <w:rtl/>
          <w:lang w:eastAsia="he-IL"/>
        </w:rPr>
        <w:t xml:space="preserve">אדוני היושב-ראש, חברי הכנסת, </w:t>
      </w:r>
      <w:bookmarkStart w:id="2849" w:name="_ETM_Q15_751988"/>
      <w:bookmarkEnd w:id="2849"/>
      <w:r>
        <w:rPr>
          <w:rFonts w:hint="cs"/>
          <w:rtl/>
          <w:lang w:eastAsia="he-IL"/>
        </w:rPr>
        <w:t xml:space="preserve">אני רציתי להתייחס למה שקרה אתמול בערב </w:t>
      </w:r>
      <w:r w:rsidR="001016EB">
        <w:rPr>
          <w:rFonts w:hint="cs"/>
          <w:rtl/>
          <w:lang w:eastAsia="he-IL"/>
        </w:rPr>
        <w:t>– – –</w:t>
      </w:r>
    </w:p>
    <w:p w:rsidR="00620F84" w:rsidRDefault="00620F84" w:rsidP="00006F14">
      <w:pPr>
        <w:rPr>
          <w:rtl/>
        </w:rPr>
      </w:pPr>
      <w:r>
        <w:rPr>
          <w:rtl/>
        </w:rPr>
        <w:t xml:space="preserve"> </w:t>
      </w:r>
      <w:bookmarkEnd w:id="2848"/>
    </w:p>
    <w:p w:rsidR="00620F84" w:rsidRDefault="00620F84" w:rsidP="00006F14">
      <w:pPr>
        <w:pStyle w:val="af6"/>
        <w:keepNext/>
        <w:rPr>
          <w:rtl/>
        </w:rPr>
      </w:pPr>
      <w:bookmarkStart w:id="2850" w:name="ET_yor_6244_20"/>
      <w:r w:rsidRPr="0034685F">
        <w:rPr>
          <w:rStyle w:val="TagStyle"/>
          <w:rtl/>
        </w:rPr>
        <w:t xml:space="preserve">&lt;&lt; יור &gt;&gt; </w:t>
      </w:r>
      <w:r>
        <w:rPr>
          <w:rtl/>
        </w:rPr>
        <w:t>היו"ר איתן גינזבורג:</w:t>
      </w:r>
      <w:r w:rsidRPr="0034685F">
        <w:rPr>
          <w:rStyle w:val="TagStyle"/>
          <w:rtl/>
        </w:rPr>
        <w:t xml:space="preserve"> &lt;&lt; יור &gt;&gt;</w:t>
      </w:r>
      <w:r>
        <w:rPr>
          <w:rtl/>
        </w:rPr>
        <w:t xml:space="preserve">  </w:t>
      </w:r>
      <w:bookmarkEnd w:id="2850"/>
    </w:p>
    <w:p w:rsidR="00620F84" w:rsidRDefault="00620F84" w:rsidP="00006F14">
      <w:pPr>
        <w:rPr>
          <w:rtl/>
          <w:lang w:eastAsia="he-IL"/>
        </w:rPr>
      </w:pPr>
    </w:p>
    <w:p w:rsidR="00620F84" w:rsidRDefault="00620F84" w:rsidP="00006F14">
      <w:pPr>
        <w:rPr>
          <w:rtl/>
          <w:lang w:eastAsia="he-IL"/>
        </w:rPr>
      </w:pPr>
      <w:r>
        <w:rPr>
          <w:rFonts w:hint="cs"/>
          <w:rtl/>
          <w:lang w:eastAsia="he-IL"/>
        </w:rPr>
        <w:t xml:space="preserve">חברי הכנסת, </w:t>
      </w:r>
      <w:bookmarkStart w:id="2851" w:name="_ETM_Q15_754942"/>
      <w:bookmarkEnd w:id="2851"/>
      <w:r>
        <w:rPr>
          <w:rFonts w:hint="cs"/>
          <w:rtl/>
          <w:lang w:eastAsia="he-IL"/>
        </w:rPr>
        <w:t xml:space="preserve">חבר הכנסת קארה, אני מבקש ממך לא להפריע. אני מבקש ממך לא להפריע. חבר </w:t>
      </w:r>
      <w:bookmarkStart w:id="2852" w:name="_ETM_Q15_766190"/>
      <w:bookmarkEnd w:id="2852"/>
      <w:r>
        <w:rPr>
          <w:rFonts w:hint="cs"/>
          <w:rtl/>
          <w:lang w:eastAsia="he-IL"/>
        </w:rPr>
        <w:t>הכנסת קארה, אני מבקש ממך לא להפריע. בבקשה.</w:t>
      </w:r>
    </w:p>
    <w:p w:rsidR="00620F84" w:rsidRDefault="00620F84" w:rsidP="00006F14">
      <w:pPr>
        <w:rPr>
          <w:rtl/>
          <w:lang w:eastAsia="he-IL"/>
        </w:rPr>
      </w:pPr>
    </w:p>
    <w:p w:rsidR="00620F84" w:rsidRDefault="00620F84" w:rsidP="00006F14">
      <w:pPr>
        <w:pStyle w:val="-"/>
        <w:keepNext/>
        <w:rPr>
          <w:rtl/>
        </w:rPr>
      </w:pPr>
      <w:bookmarkStart w:id="2853" w:name="ET_speakercontinue_5156_21"/>
      <w:r w:rsidRPr="0034685F">
        <w:rPr>
          <w:rStyle w:val="TagStyle"/>
          <w:rtl/>
        </w:rPr>
        <w:t xml:space="preserve"> &lt;&lt; דובר_המשך &gt;&gt; </w:t>
      </w:r>
      <w:r>
        <w:rPr>
          <w:rtl/>
        </w:rPr>
        <w:t>דוד אמסלם (הליכוד):</w:t>
      </w:r>
      <w:r w:rsidRPr="0034685F">
        <w:rPr>
          <w:rStyle w:val="TagStyle"/>
          <w:rtl/>
        </w:rPr>
        <w:t xml:space="preserve"> &lt;&lt; דובר_המשך &gt;&gt;</w:t>
      </w:r>
      <w:r>
        <w:rPr>
          <w:rtl/>
        </w:rPr>
        <w:t xml:space="preserve">  </w:t>
      </w:r>
      <w:bookmarkEnd w:id="2853"/>
    </w:p>
    <w:p w:rsidR="00620F84" w:rsidRDefault="00620F84" w:rsidP="001016EB">
      <w:pPr>
        <w:rPr>
          <w:rtl/>
          <w:lang w:eastAsia="he-IL"/>
        </w:rPr>
      </w:pPr>
    </w:p>
    <w:p w:rsidR="00620F84" w:rsidRDefault="00620F84" w:rsidP="00006F14">
      <w:pPr>
        <w:rPr>
          <w:rtl/>
          <w:lang w:eastAsia="he-IL"/>
        </w:rPr>
      </w:pPr>
      <w:bookmarkStart w:id="2854" w:name="_ETM_Q15_772798"/>
      <w:bookmarkStart w:id="2855" w:name="_ETM_Q15_772881"/>
      <w:bookmarkEnd w:id="2854"/>
      <w:bookmarkEnd w:id="2855"/>
      <w:r>
        <w:rPr>
          <w:rFonts w:hint="cs"/>
          <w:rtl/>
          <w:lang w:eastAsia="he-IL"/>
        </w:rPr>
        <w:t xml:space="preserve">אתמול </w:t>
      </w:r>
      <w:bookmarkStart w:id="2856" w:name="_ETM_Q15_773695"/>
      <w:bookmarkEnd w:id="2856"/>
      <w:r>
        <w:rPr>
          <w:rFonts w:hint="cs"/>
          <w:rtl/>
          <w:lang w:eastAsia="he-IL"/>
        </w:rPr>
        <w:t xml:space="preserve">בערב, כידוע לכם, היה אסון מחריד </w:t>
      </w:r>
      <w:r>
        <w:rPr>
          <w:rtl/>
          <w:lang w:eastAsia="he-IL"/>
        </w:rPr>
        <w:t>–</w:t>
      </w:r>
      <w:r>
        <w:rPr>
          <w:rFonts w:hint="cs"/>
          <w:rtl/>
          <w:lang w:eastAsia="he-IL"/>
        </w:rPr>
        <w:t xml:space="preserve"> מסוק צה"לי התרסק, </w:t>
      </w:r>
      <w:bookmarkStart w:id="2857" w:name="_ETM_Q15_776415"/>
      <w:bookmarkEnd w:id="2857"/>
      <w:r>
        <w:rPr>
          <w:rFonts w:hint="cs"/>
          <w:rtl/>
          <w:lang w:eastAsia="he-IL"/>
        </w:rPr>
        <w:t xml:space="preserve">שני חיילים נהרגו </w:t>
      </w:r>
      <w:r w:rsidR="001016EB">
        <w:rPr>
          <w:rFonts w:hint="cs"/>
          <w:rtl/>
          <w:lang w:eastAsia="he-IL"/>
        </w:rPr>
        <w:t>– –</w:t>
      </w:r>
      <w:r>
        <w:rPr>
          <w:rFonts w:hint="cs"/>
          <w:rtl/>
          <w:lang w:eastAsia="he-IL"/>
        </w:rPr>
        <w:t xml:space="preserve"> </w:t>
      </w:r>
    </w:p>
    <w:p w:rsidR="00620F84" w:rsidRDefault="00620F84" w:rsidP="00006F14">
      <w:pPr>
        <w:rPr>
          <w:rtl/>
          <w:lang w:eastAsia="he-IL"/>
        </w:rPr>
      </w:pPr>
      <w:bookmarkStart w:id="2858" w:name="_ETM_Q15_779151"/>
      <w:bookmarkStart w:id="2859" w:name="_ETM_Q15_779235"/>
      <w:bookmarkEnd w:id="2858"/>
      <w:bookmarkEnd w:id="2859"/>
    </w:p>
    <w:p w:rsidR="00620F84" w:rsidRDefault="00620F84" w:rsidP="00006F14">
      <w:pPr>
        <w:pStyle w:val="af5"/>
        <w:keepNext/>
        <w:rPr>
          <w:rtl/>
        </w:rPr>
      </w:pPr>
      <w:bookmarkStart w:id="2860" w:name="ET_interruption_קריאות_63"/>
      <w:r w:rsidRPr="008C58E1">
        <w:rPr>
          <w:rStyle w:val="TagStyle"/>
          <w:rtl/>
        </w:rPr>
        <w:t xml:space="preserve"> &lt;&lt; קריאה &gt;&gt; </w:t>
      </w:r>
      <w:r>
        <w:rPr>
          <w:rtl/>
        </w:rPr>
        <w:t>קריאות:</w:t>
      </w:r>
      <w:r w:rsidRPr="008C58E1">
        <w:rPr>
          <w:rStyle w:val="TagStyle"/>
          <w:rtl/>
        </w:rPr>
        <w:t xml:space="preserve"> &lt;&lt; קריאה &gt;&gt;</w:t>
      </w:r>
      <w:r>
        <w:rPr>
          <w:rtl/>
        </w:rPr>
        <w:t xml:space="preserve">  </w:t>
      </w:r>
      <w:bookmarkEnd w:id="2860"/>
    </w:p>
    <w:p w:rsidR="00620F84" w:rsidRDefault="00620F84" w:rsidP="001016EB">
      <w:pPr>
        <w:rPr>
          <w:rtl/>
          <w:lang w:eastAsia="he-IL"/>
        </w:rPr>
      </w:pPr>
    </w:p>
    <w:p w:rsidR="00620F84" w:rsidRDefault="00620F84" w:rsidP="00006F14">
      <w:pPr>
        <w:rPr>
          <w:rtl/>
          <w:lang w:eastAsia="he-IL"/>
        </w:rPr>
      </w:pPr>
      <w:bookmarkStart w:id="2861" w:name="_ETM_Q15_774443"/>
      <w:bookmarkStart w:id="2862" w:name="_ETM_Q15_774695"/>
      <w:bookmarkEnd w:id="2861"/>
      <w:bookmarkEnd w:id="2862"/>
      <w:r>
        <w:rPr>
          <w:rFonts w:hint="cs"/>
          <w:rtl/>
          <w:lang w:eastAsia="he-IL"/>
        </w:rPr>
        <w:t>ש</w:t>
      </w:r>
      <w:bookmarkStart w:id="2863" w:name="_ETM_Q15_774784"/>
      <w:bookmarkEnd w:id="2863"/>
      <w:r>
        <w:rPr>
          <w:rFonts w:hint="cs"/>
          <w:rtl/>
          <w:lang w:eastAsia="he-IL"/>
        </w:rPr>
        <w:t>לשום.</w:t>
      </w:r>
    </w:p>
    <w:p w:rsidR="00620F84" w:rsidRDefault="00620F84" w:rsidP="00006F14">
      <w:pPr>
        <w:rPr>
          <w:rtl/>
          <w:lang w:eastAsia="he-IL"/>
        </w:rPr>
      </w:pPr>
      <w:bookmarkStart w:id="2864" w:name="_ETM_Q15_776255"/>
      <w:bookmarkStart w:id="2865" w:name="_ETM_Q15_776322"/>
      <w:bookmarkEnd w:id="2864"/>
      <w:bookmarkEnd w:id="2865"/>
    </w:p>
    <w:p w:rsidR="00620F84" w:rsidRDefault="00620F84" w:rsidP="00006F14">
      <w:pPr>
        <w:pStyle w:val="-"/>
        <w:keepNext/>
        <w:rPr>
          <w:rtl/>
        </w:rPr>
      </w:pPr>
      <w:bookmarkStart w:id="2866" w:name="ET_speakercontinue_5156_64"/>
      <w:r w:rsidRPr="008C58E1">
        <w:rPr>
          <w:rStyle w:val="TagStyle"/>
          <w:rtl/>
        </w:rPr>
        <w:t xml:space="preserve"> &lt;&lt; דובר_המשך &gt;&gt; </w:t>
      </w:r>
      <w:r>
        <w:rPr>
          <w:rtl/>
        </w:rPr>
        <w:t>דוד אמסלם (הליכוד):</w:t>
      </w:r>
      <w:r w:rsidRPr="008C58E1">
        <w:rPr>
          <w:rStyle w:val="TagStyle"/>
          <w:rtl/>
        </w:rPr>
        <w:t xml:space="preserve"> &lt;&lt; דובר_המשך &gt;&gt;</w:t>
      </w:r>
      <w:r>
        <w:rPr>
          <w:rtl/>
        </w:rPr>
        <w:t xml:space="preserve">  </w:t>
      </w:r>
      <w:bookmarkEnd w:id="2866"/>
    </w:p>
    <w:p w:rsidR="00620F84" w:rsidRDefault="00620F84" w:rsidP="001016EB">
      <w:pPr>
        <w:rPr>
          <w:rtl/>
          <w:lang w:eastAsia="he-IL"/>
        </w:rPr>
      </w:pPr>
    </w:p>
    <w:p w:rsidR="00620F84" w:rsidRDefault="00620F84" w:rsidP="005B0374">
      <w:pPr>
        <w:rPr>
          <w:rtl/>
          <w:lang w:eastAsia="he-IL"/>
        </w:rPr>
      </w:pPr>
      <w:bookmarkStart w:id="2867" w:name="_ETM_Q15_777028"/>
      <w:bookmarkEnd w:id="2867"/>
      <w:r>
        <w:rPr>
          <w:rFonts w:hint="cs"/>
          <w:rtl/>
          <w:lang w:eastAsia="he-IL"/>
        </w:rPr>
        <w:t xml:space="preserve">שלשום. </w:t>
      </w:r>
      <w:r w:rsidR="001016EB">
        <w:rPr>
          <w:rFonts w:hint="cs"/>
          <w:rtl/>
          <w:lang w:eastAsia="he-IL"/>
        </w:rPr>
        <w:t>– –</w:t>
      </w:r>
      <w:r>
        <w:rPr>
          <w:rFonts w:hint="cs"/>
          <w:rtl/>
          <w:lang w:eastAsia="he-IL"/>
        </w:rPr>
        <w:t xml:space="preserve"> והיה חייל אחד </w:t>
      </w:r>
      <w:bookmarkStart w:id="2868" w:name="_ETM_Q15_783076"/>
      <w:bookmarkEnd w:id="2868"/>
      <w:r>
        <w:rPr>
          <w:rFonts w:hint="cs"/>
          <w:rtl/>
          <w:lang w:eastAsia="he-IL"/>
        </w:rPr>
        <w:t xml:space="preserve">שנפצע. אני קראתי את זה באחת מהכתבות, זאת אומרת </w:t>
      </w:r>
      <w:bookmarkStart w:id="2869" w:name="_ETM_Q15_788765"/>
      <w:bookmarkEnd w:id="2869"/>
      <w:r>
        <w:rPr>
          <w:rFonts w:hint="cs"/>
          <w:rtl/>
          <w:lang w:eastAsia="he-IL"/>
        </w:rPr>
        <w:t xml:space="preserve">שעיתונאי העלה את זה, ואז עליתי לכאן ואמרתי: רבותיי, יושב-ראש </w:t>
      </w:r>
      <w:bookmarkStart w:id="2870" w:name="_ETM_Q15_791879"/>
      <w:bookmarkEnd w:id="2870"/>
      <w:r>
        <w:rPr>
          <w:rFonts w:hint="cs"/>
          <w:rtl/>
          <w:lang w:eastAsia="he-IL"/>
        </w:rPr>
        <w:t xml:space="preserve">הכנסת, אני חושב שאם זה האירוע, אני </w:t>
      </w:r>
      <w:r>
        <w:rPr>
          <w:rtl/>
          <w:lang w:eastAsia="he-IL"/>
        </w:rPr>
        <w:t>–</w:t>
      </w:r>
      <w:r>
        <w:rPr>
          <w:rFonts w:hint="cs"/>
          <w:rtl/>
          <w:lang w:eastAsia="he-IL"/>
        </w:rPr>
        <w:t xml:space="preserve"> יש לי מועקה </w:t>
      </w:r>
      <w:bookmarkStart w:id="2871" w:name="_ETM_Q15_791783"/>
      <w:bookmarkEnd w:id="2871"/>
      <w:r>
        <w:rPr>
          <w:rFonts w:hint="cs"/>
          <w:rtl/>
          <w:lang w:eastAsia="he-IL"/>
        </w:rPr>
        <w:t xml:space="preserve">גדולה מאוד. קרה אסון במדינת ישראל, כולנו באבל </w:t>
      </w:r>
      <w:r>
        <w:rPr>
          <w:rtl/>
          <w:lang w:eastAsia="he-IL"/>
        </w:rPr>
        <w:t>–</w:t>
      </w:r>
      <w:r>
        <w:rPr>
          <w:rFonts w:hint="cs"/>
          <w:rtl/>
          <w:lang w:eastAsia="he-IL"/>
        </w:rPr>
        <w:t xml:space="preserve"> בואו נעצור </w:t>
      </w:r>
      <w:bookmarkStart w:id="2872" w:name="_ETM_Q15_801679"/>
      <w:bookmarkEnd w:id="2872"/>
      <w:r>
        <w:rPr>
          <w:rFonts w:hint="cs"/>
          <w:rtl/>
          <w:lang w:eastAsia="he-IL"/>
        </w:rPr>
        <w:t xml:space="preserve">שנייה את הדיון, נעצור את הכנסת, לא קרה כלום, ונחזור </w:t>
      </w:r>
      <w:bookmarkStart w:id="2873" w:name="_ETM_Q15_801548"/>
      <w:bookmarkEnd w:id="2873"/>
      <w:r>
        <w:rPr>
          <w:rFonts w:hint="cs"/>
          <w:rtl/>
          <w:lang w:eastAsia="he-IL"/>
        </w:rPr>
        <w:t>מחר לדיונים</w:t>
      </w:r>
      <w:r w:rsidR="005B0374">
        <w:rPr>
          <w:rFonts w:hint="cs"/>
          <w:rtl/>
          <w:lang w:eastAsia="he-IL"/>
        </w:rPr>
        <w:t>.</w:t>
      </w:r>
      <w:r>
        <w:rPr>
          <w:rFonts w:hint="cs"/>
          <w:rtl/>
          <w:lang w:eastAsia="he-IL"/>
        </w:rPr>
        <w:t xml:space="preserve"> בגלל שיש פרופורציות; על מה אנחנו דנים </w:t>
      </w:r>
      <w:bookmarkStart w:id="2874" w:name="_ETM_Q15_807307"/>
      <w:bookmarkEnd w:id="2874"/>
      <w:r>
        <w:rPr>
          <w:rFonts w:hint="cs"/>
          <w:rtl/>
          <w:lang w:eastAsia="he-IL"/>
        </w:rPr>
        <w:t>כבר כמה שעות? על שישה סגנים ליושב-ראש.</w:t>
      </w:r>
    </w:p>
    <w:p w:rsidR="00620F84" w:rsidRDefault="00620F84" w:rsidP="00006F14">
      <w:pPr>
        <w:rPr>
          <w:rtl/>
          <w:lang w:eastAsia="he-IL"/>
        </w:rPr>
      </w:pPr>
      <w:bookmarkStart w:id="2875" w:name="_ETM_Q15_813622"/>
      <w:bookmarkStart w:id="2876" w:name="_ETM_Q15_813715"/>
      <w:bookmarkEnd w:id="2875"/>
      <w:bookmarkEnd w:id="2876"/>
    </w:p>
    <w:p w:rsidR="00620F84" w:rsidRDefault="00620F84" w:rsidP="005B0374">
      <w:pPr>
        <w:rPr>
          <w:rtl/>
          <w:lang w:eastAsia="he-IL"/>
        </w:rPr>
      </w:pPr>
      <w:bookmarkStart w:id="2877" w:name="_ETM_Q15_813754"/>
      <w:bookmarkStart w:id="2878" w:name="_ETM_Q15_813806"/>
      <w:bookmarkEnd w:id="2877"/>
      <w:bookmarkEnd w:id="2878"/>
      <w:r>
        <w:rPr>
          <w:rFonts w:hint="cs"/>
          <w:rtl/>
          <w:lang w:eastAsia="he-IL"/>
        </w:rPr>
        <w:t>הבן-אדם אמר לי:</w:t>
      </w:r>
      <w:r>
        <w:rPr>
          <w:rFonts w:hint="cs"/>
          <w:lang w:eastAsia="he-IL"/>
        </w:rPr>
        <w:t xml:space="preserve"> </w:t>
      </w:r>
      <w:bookmarkStart w:id="2879" w:name="_ETM_Q15_816283"/>
      <w:bookmarkEnd w:id="2879"/>
      <w:r>
        <w:rPr>
          <w:rFonts w:hint="cs"/>
          <w:rtl/>
          <w:lang w:eastAsia="he-IL"/>
        </w:rPr>
        <w:t xml:space="preserve">תודה רבה. אני ירדתי, וכבר לא אמרתי שום </w:t>
      </w:r>
      <w:bookmarkStart w:id="2880" w:name="_ETM_Q15_815669"/>
      <w:bookmarkEnd w:id="2880"/>
      <w:r>
        <w:rPr>
          <w:rFonts w:hint="cs"/>
          <w:rtl/>
          <w:lang w:eastAsia="he-IL"/>
        </w:rPr>
        <w:t xml:space="preserve">דבר; כבר בכלל הייתי בעצבות עצומה ובמתח גדול. ופתאום, אחרי </w:t>
      </w:r>
      <w:bookmarkStart w:id="2881" w:name="_ETM_Q15_827237"/>
      <w:bookmarkEnd w:id="2881"/>
      <w:r>
        <w:rPr>
          <w:rFonts w:hint="cs"/>
          <w:rtl/>
          <w:lang w:eastAsia="he-IL"/>
        </w:rPr>
        <w:t xml:space="preserve">זה, אחרי שכבר דובר צה"ל מודיע </w:t>
      </w:r>
      <w:r>
        <w:rPr>
          <w:rtl/>
          <w:lang w:eastAsia="he-IL"/>
        </w:rPr>
        <w:t>–</w:t>
      </w:r>
      <w:r>
        <w:rPr>
          <w:rFonts w:hint="cs"/>
          <w:rtl/>
          <w:lang w:eastAsia="he-IL"/>
        </w:rPr>
        <w:t xml:space="preserve"> אני רואה כאן את </w:t>
      </w:r>
      <w:bookmarkStart w:id="2882" w:name="_ETM_Q15_826595"/>
      <w:bookmarkEnd w:id="2882"/>
      <w:r>
        <w:rPr>
          <w:rFonts w:hint="cs"/>
          <w:rtl/>
          <w:lang w:eastAsia="he-IL"/>
        </w:rPr>
        <w:t xml:space="preserve">לפיד, אני רואה את בנט, יושבים ומגחכים וצוחקים ביניהם. </w:t>
      </w:r>
      <w:bookmarkStart w:id="2883" w:name="_ETM_Q15_836604"/>
      <w:bookmarkEnd w:id="2883"/>
      <w:r>
        <w:rPr>
          <w:rFonts w:hint="cs"/>
          <w:rtl/>
          <w:lang w:eastAsia="he-IL"/>
        </w:rPr>
        <w:t xml:space="preserve">בושה וכלימה. </w:t>
      </w:r>
      <w:bookmarkStart w:id="2884" w:name="_ETM_Q15_840691"/>
      <w:bookmarkStart w:id="2885" w:name="_ETM_Q15_840784"/>
      <w:bookmarkStart w:id="2886" w:name="_ETM_Q15_840819"/>
      <w:bookmarkEnd w:id="2884"/>
      <w:bookmarkEnd w:id="2885"/>
      <w:bookmarkEnd w:id="2886"/>
      <w:r>
        <w:rPr>
          <w:rFonts w:hint="cs"/>
          <w:rtl/>
          <w:lang w:eastAsia="he-IL"/>
        </w:rPr>
        <w:t>א</w:t>
      </w:r>
      <w:bookmarkStart w:id="2887" w:name="_ETM_Q15_840945"/>
      <w:bookmarkEnd w:id="2887"/>
      <w:r>
        <w:rPr>
          <w:rFonts w:hint="cs"/>
          <w:rtl/>
          <w:lang w:eastAsia="he-IL"/>
        </w:rPr>
        <w:t xml:space="preserve">ני רואה את ערוצי התעמולה הבולשביקיים שלכם מראים </w:t>
      </w:r>
      <w:bookmarkStart w:id="2888" w:name="_ETM_Q15_843984"/>
      <w:bookmarkEnd w:id="2888"/>
      <w:r>
        <w:rPr>
          <w:rFonts w:hint="cs"/>
          <w:rtl/>
          <w:lang w:eastAsia="he-IL"/>
        </w:rPr>
        <w:t xml:space="preserve">חצי אמת </w:t>
      </w:r>
      <w:r>
        <w:rPr>
          <w:rtl/>
          <w:lang w:eastAsia="he-IL"/>
        </w:rPr>
        <w:t>–</w:t>
      </w:r>
      <w:r>
        <w:rPr>
          <w:rFonts w:hint="cs"/>
          <w:rtl/>
          <w:lang w:eastAsia="he-IL"/>
        </w:rPr>
        <w:t xml:space="preserve"> אמסלם דוד הדליף ודיבר בניגוד לעמדת הצנזורה. </w:t>
      </w:r>
      <w:bookmarkStart w:id="2889" w:name="_ETM_Q15_850573"/>
      <w:bookmarkEnd w:id="2889"/>
      <w:r>
        <w:rPr>
          <w:rFonts w:hint="cs"/>
          <w:rtl/>
          <w:lang w:eastAsia="he-IL"/>
        </w:rPr>
        <w:t xml:space="preserve">כאילו אני אמור לדעת שיש צנזורה </w:t>
      </w:r>
      <w:proofErr w:type="spellStart"/>
      <w:r>
        <w:rPr>
          <w:rFonts w:hint="cs"/>
          <w:rtl/>
          <w:lang w:eastAsia="he-IL"/>
        </w:rPr>
        <w:t>וכו</w:t>
      </w:r>
      <w:proofErr w:type="spellEnd"/>
      <w:r>
        <w:rPr>
          <w:rFonts w:hint="cs"/>
          <w:rtl/>
          <w:lang w:eastAsia="he-IL"/>
        </w:rPr>
        <w:t xml:space="preserve">'. אני רואה את </w:t>
      </w:r>
      <w:bookmarkStart w:id="2890" w:name="_ETM_Q15_856038"/>
      <w:bookmarkEnd w:id="2890"/>
      <w:r>
        <w:rPr>
          <w:rFonts w:hint="cs"/>
          <w:rtl/>
          <w:lang w:eastAsia="he-IL"/>
        </w:rPr>
        <w:t xml:space="preserve">זה </w:t>
      </w:r>
      <w:r>
        <w:rPr>
          <w:rtl/>
          <w:lang w:eastAsia="he-IL"/>
        </w:rPr>
        <w:t>–</w:t>
      </w:r>
      <w:r>
        <w:rPr>
          <w:rFonts w:hint="cs"/>
          <w:rtl/>
          <w:lang w:eastAsia="he-IL"/>
        </w:rPr>
        <w:t xml:space="preserve"> עיתונאי רציני </w:t>
      </w:r>
      <w:r w:rsidR="001016EB">
        <w:rPr>
          <w:rFonts w:hint="cs"/>
          <w:rtl/>
          <w:lang w:eastAsia="he-IL"/>
        </w:rPr>
        <w:t>– – –</w:t>
      </w:r>
    </w:p>
    <w:p w:rsidR="00620F84" w:rsidRDefault="00620F84" w:rsidP="00006F14">
      <w:pPr>
        <w:rPr>
          <w:rtl/>
          <w:lang w:eastAsia="he-IL"/>
        </w:rPr>
      </w:pPr>
      <w:bookmarkStart w:id="2891" w:name="_ETM_Q15_857283"/>
      <w:bookmarkStart w:id="2892" w:name="_ETM_Q15_857380"/>
      <w:bookmarkEnd w:id="2891"/>
      <w:bookmarkEnd w:id="2892"/>
    </w:p>
    <w:p w:rsidR="00620F84" w:rsidRDefault="00620F84" w:rsidP="00006F14">
      <w:pPr>
        <w:pStyle w:val="af6"/>
        <w:keepNext/>
        <w:rPr>
          <w:rtl/>
        </w:rPr>
      </w:pPr>
      <w:bookmarkStart w:id="2893" w:name="ET_yor_6244_65"/>
      <w:r w:rsidRPr="00E33348">
        <w:rPr>
          <w:rStyle w:val="TagStyle"/>
          <w:rtl/>
        </w:rPr>
        <w:t xml:space="preserve"> &lt;&lt; יור &gt;&gt; </w:t>
      </w:r>
      <w:r>
        <w:rPr>
          <w:rtl/>
        </w:rPr>
        <w:t>היו"ר איתן גינזבורג:</w:t>
      </w:r>
      <w:r w:rsidRPr="00E33348">
        <w:rPr>
          <w:rStyle w:val="TagStyle"/>
          <w:rtl/>
        </w:rPr>
        <w:t xml:space="preserve"> &lt;&lt; יור &gt;&gt;</w:t>
      </w:r>
      <w:r>
        <w:rPr>
          <w:rtl/>
        </w:rPr>
        <w:t xml:space="preserve">  </w:t>
      </w:r>
      <w:bookmarkEnd w:id="2893"/>
    </w:p>
    <w:p w:rsidR="00620F84" w:rsidRDefault="00620F84" w:rsidP="001016EB">
      <w:pPr>
        <w:rPr>
          <w:rtl/>
          <w:lang w:eastAsia="he-IL"/>
        </w:rPr>
      </w:pPr>
    </w:p>
    <w:p w:rsidR="00620F84" w:rsidRDefault="00620F84" w:rsidP="00006F14">
      <w:pPr>
        <w:rPr>
          <w:rtl/>
          <w:lang w:eastAsia="he-IL"/>
        </w:rPr>
      </w:pPr>
      <w:bookmarkStart w:id="2894" w:name="_ETM_Q15_859256"/>
      <w:bookmarkEnd w:id="2894"/>
      <w:r>
        <w:rPr>
          <w:rFonts w:hint="cs"/>
          <w:rtl/>
          <w:lang w:eastAsia="he-IL"/>
        </w:rPr>
        <w:t xml:space="preserve">חבר הכנסת קרעי, חבר הכנסת קרעי, </w:t>
      </w:r>
      <w:bookmarkStart w:id="2895" w:name="_ETM_Q15_862195"/>
      <w:bookmarkEnd w:id="2895"/>
      <w:r>
        <w:rPr>
          <w:rFonts w:hint="cs"/>
          <w:rtl/>
          <w:lang w:eastAsia="he-IL"/>
        </w:rPr>
        <w:t>די, זה מפריע.</w:t>
      </w:r>
    </w:p>
    <w:p w:rsidR="00620F84" w:rsidRDefault="00620F84" w:rsidP="00006F14">
      <w:pPr>
        <w:rPr>
          <w:rtl/>
          <w:lang w:eastAsia="he-IL"/>
        </w:rPr>
      </w:pPr>
      <w:bookmarkStart w:id="2896" w:name="_ETM_Q15_864874"/>
      <w:bookmarkStart w:id="2897" w:name="_ETM_Q15_864975"/>
      <w:bookmarkEnd w:id="2896"/>
      <w:bookmarkEnd w:id="2897"/>
    </w:p>
    <w:p w:rsidR="00620F84" w:rsidRDefault="00620F84" w:rsidP="00006F14">
      <w:pPr>
        <w:pStyle w:val="af5"/>
        <w:keepNext/>
        <w:rPr>
          <w:rtl/>
        </w:rPr>
      </w:pPr>
      <w:bookmarkStart w:id="2898" w:name="ET_interruption_5802_66"/>
      <w:r w:rsidRPr="00E33348">
        <w:rPr>
          <w:rStyle w:val="TagStyle"/>
          <w:rtl/>
        </w:rPr>
        <w:t xml:space="preserve"> &lt;&lt; קריאה &gt;&gt; </w:t>
      </w:r>
      <w:r>
        <w:rPr>
          <w:rtl/>
        </w:rPr>
        <w:t>שלמה קרעי (הליכוד):</w:t>
      </w:r>
      <w:r w:rsidRPr="00E33348">
        <w:rPr>
          <w:rStyle w:val="TagStyle"/>
          <w:rtl/>
        </w:rPr>
        <w:t xml:space="preserve"> &lt;&lt; קריאה &gt;&gt;</w:t>
      </w:r>
      <w:r>
        <w:rPr>
          <w:rtl/>
        </w:rPr>
        <w:t xml:space="preserve">  </w:t>
      </w:r>
      <w:bookmarkEnd w:id="2898"/>
    </w:p>
    <w:p w:rsidR="00620F84" w:rsidRDefault="00620F84" w:rsidP="001016EB">
      <w:pPr>
        <w:rPr>
          <w:rtl/>
          <w:lang w:eastAsia="he-IL"/>
        </w:rPr>
      </w:pPr>
    </w:p>
    <w:p w:rsidR="00620F84" w:rsidRDefault="001016EB" w:rsidP="00006F14">
      <w:pPr>
        <w:rPr>
          <w:rtl/>
          <w:lang w:eastAsia="he-IL"/>
        </w:rPr>
      </w:pPr>
      <w:bookmarkStart w:id="2899" w:name="_ETM_Q15_863410"/>
      <w:bookmarkEnd w:id="2899"/>
      <w:r>
        <w:rPr>
          <w:rFonts w:hint="cs"/>
          <w:rtl/>
          <w:lang w:eastAsia="he-IL"/>
        </w:rPr>
        <w:t>– – –</w:t>
      </w:r>
      <w:r w:rsidR="00620F84">
        <w:rPr>
          <w:rFonts w:hint="cs"/>
          <w:rtl/>
          <w:lang w:eastAsia="he-IL"/>
        </w:rPr>
        <w:t xml:space="preserve"> </w:t>
      </w:r>
    </w:p>
    <w:p w:rsidR="00620F84" w:rsidRDefault="00620F84" w:rsidP="00006F14">
      <w:pPr>
        <w:rPr>
          <w:rtl/>
          <w:lang w:eastAsia="he-IL"/>
        </w:rPr>
      </w:pPr>
      <w:bookmarkStart w:id="2900" w:name="_ETM_Q15_864993"/>
      <w:bookmarkStart w:id="2901" w:name="_ETM_Q15_865074"/>
      <w:bookmarkEnd w:id="2900"/>
      <w:bookmarkEnd w:id="2901"/>
    </w:p>
    <w:p w:rsidR="00620F84" w:rsidRDefault="00620F84" w:rsidP="00006F14">
      <w:pPr>
        <w:pStyle w:val="af6"/>
        <w:keepNext/>
        <w:rPr>
          <w:rtl/>
        </w:rPr>
      </w:pPr>
      <w:bookmarkStart w:id="2902" w:name="ET_yor_6244_67"/>
      <w:r w:rsidRPr="00E33348">
        <w:rPr>
          <w:rStyle w:val="TagStyle"/>
          <w:rtl/>
        </w:rPr>
        <w:t xml:space="preserve"> &lt;&lt; יור &gt;&gt; </w:t>
      </w:r>
      <w:r>
        <w:rPr>
          <w:rtl/>
        </w:rPr>
        <w:t>היו"ר איתן גינזבורג:</w:t>
      </w:r>
      <w:r w:rsidRPr="00E33348">
        <w:rPr>
          <w:rStyle w:val="TagStyle"/>
          <w:rtl/>
        </w:rPr>
        <w:t xml:space="preserve"> &lt;&lt; יור &gt;&gt;</w:t>
      </w:r>
      <w:r>
        <w:rPr>
          <w:rtl/>
        </w:rPr>
        <w:t xml:space="preserve">  </w:t>
      </w:r>
      <w:bookmarkEnd w:id="2902"/>
    </w:p>
    <w:p w:rsidR="00620F84" w:rsidRDefault="00620F84" w:rsidP="001016EB">
      <w:pPr>
        <w:rPr>
          <w:rtl/>
          <w:lang w:eastAsia="he-IL"/>
        </w:rPr>
      </w:pPr>
    </w:p>
    <w:p w:rsidR="00620F84" w:rsidRDefault="00620F84" w:rsidP="00006F14">
      <w:pPr>
        <w:rPr>
          <w:rtl/>
          <w:lang w:eastAsia="he-IL"/>
        </w:rPr>
      </w:pPr>
      <w:bookmarkStart w:id="2903" w:name="_ETM_Q15_866221"/>
      <w:bookmarkEnd w:id="2903"/>
      <w:r>
        <w:rPr>
          <w:rFonts w:hint="cs"/>
          <w:rtl/>
          <w:lang w:eastAsia="he-IL"/>
        </w:rPr>
        <w:t xml:space="preserve">אבל זה מפריע. אתה מפריע. </w:t>
      </w:r>
      <w:bookmarkStart w:id="2904" w:name="_ETM_Q15_871506"/>
      <w:bookmarkEnd w:id="2904"/>
      <w:r>
        <w:rPr>
          <w:rFonts w:hint="cs"/>
          <w:rtl/>
          <w:lang w:eastAsia="he-IL"/>
        </w:rPr>
        <w:t xml:space="preserve">אתה </w:t>
      </w:r>
      <w:bookmarkStart w:id="2905" w:name="_ETM_Q15_869924"/>
      <w:bookmarkEnd w:id="2905"/>
      <w:r>
        <w:rPr>
          <w:rFonts w:hint="cs"/>
          <w:rtl/>
          <w:lang w:eastAsia="he-IL"/>
        </w:rPr>
        <w:t>מפריע. ואני מזכיר לך שאתה בקריאה ראשונה. מספיק. הוא לא מדבר איתך. אני מבקש ממך להפסיק להפריע.</w:t>
      </w:r>
    </w:p>
    <w:p w:rsidR="00620F84" w:rsidRDefault="00620F84" w:rsidP="00006F14">
      <w:pPr>
        <w:rPr>
          <w:rtl/>
          <w:lang w:eastAsia="he-IL"/>
        </w:rPr>
      </w:pPr>
      <w:bookmarkStart w:id="2906" w:name="_ETM_Q15_875725"/>
      <w:bookmarkStart w:id="2907" w:name="_ETM_Q15_875813"/>
      <w:bookmarkEnd w:id="2906"/>
      <w:bookmarkEnd w:id="2907"/>
    </w:p>
    <w:p w:rsidR="00620F84" w:rsidRDefault="00620F84" w:rsidP="00006F14">
      <w:pPr>
        <w:pStyle w:val="af5"/>
        <w:keepNext/>
        <w:rPr>
          <w:rtl/>
        </w:rPr>
      </w:pPr>
      <w:bookmarkStart w:id="2908" w:name="ET_interruption_5802_68"/>
      <w:r w:rsidRPr="00E33348">
        <w:rPr>
          <w:rStyle w:val="TagStyle"/>
          <w:rtl/>
        </w:rPr>
        <w:t xml:space="preserve"> &lt;&lt; קריאה &gt;&gt; </w:t>
      </w:r>
      <w:r>
        <w:rPr>
          <w:rtl/>
        </w:rPr>
        <w:t>שלמה קרעי (הליכוד):</w:t>
      </w:r>
      <w:r w:rsidRPr="00E33348">
        <w:rPr>
          <w:rStyle w:val="TagStyle"/>
          <w:rtl/>
        </w:rPr>
        <w:t xml:space="preserve"> &lt;&lt; קריאה &gt;&gt;</w:t>
      </w:r>
      <w:r>
        <w:rPr>
          <w:rtl/>
        </w:rPr>
        <w:t xml:space="preserve">  </w:t>
      </w:r>
      <w:bookmarkEnd w:id="2908"/>
    </w:p>
    <w:p w:rsidR="00620F84" w:rsidRDefault="00620F84" w:rsidP="001016EB">
      <w:pPr>
        <w:rPr>
          <w:rtl/>
          <w:lang w:eastAsia="he-IL"/>
        </w:rPr>
      </w:pPr>
    </w:p>
    <w:p w:rsidR="00620F84" w:rsidRDefault="001016EB" w:rsidP="00006F14">
      <w:pPr>
        <w:rPr>
          <w:rtl/>
          <w:lang w:eastAsia="he-IL"/>
        </w:rPr>
      </w:pPr>
      <w:r>
        <w:rPr>
          <w:rFonts w:hint="cs"/>
          <w:rtl/>
          <w:lang w:eastAsia="he-IL"/>
        </w:rPr>
        <w:t>– – –</w:t>
      </w:r>
      <w:r w:rsidR="00620F84">
        <w:rPr>
          <w:rFonts w:hint="cs"/>
          <w:rtl/>
          <w:lang w:eastAsia="he-IL"/>
        </w:rPr>
        <w:t xml:space="preserve"> </w:t>
      </w:r>
    </w:p>
    <w:p w:rsidR="00620F84" w:rsidRDefault="00620F84" w:rsidP="00006F14">
      <w:pPr>
        <w:rPr>
          <w:rtl/>
          <w:lang w:eastAsia="he-IL"/>
        </w:rPr>
      </w:pPr>
    </w:p>
    <w:p w:rsidR="00620F84" w:rsidRDefault="00620F84" w:rsidP="00006F14">
      <w:pPr>
        <w:pStyle w:val="af6"/>
        <w:keepNext/>
        <w:rPr>
          <w:rtl/>
        </w:rPr>
      </w:pPr>
      <w:bookmarkStart w:id="2909" w:name="ET_yor_6244_69"/>
      <w:r w:rsidRPr="00E33348">
        <w:rPr>
          <w:rStyle w:val="TagStyle"/>
          <w:rtl/>
        </w:rPr>
        <w:t xml:space="preserve"> &lt;&lt; יור &gt;&gt; </w:t>
      </w:r>
      <w:r>
        <w:rPr>
          <w:rtl/>
        </w:rPr>
        <w:t>היו"ר איתן גינזבורג:</w:t>
      </w:r>
      <w:r w:rsidRPr="00E33348">
        <w:rPr>
          <w:rStyle w:val="TagStyle"/>
          <w:rtl/>
        </w:rPr>
        <w:t xml:space="preserve"> &lt;&lt; יור &gt;&gt;</w:t>
      </w:r>
      <w:r>
        <w:rPr>
          <w:rtl/>
        </w:rPr>
        <w:t xml:space="preserve">  </w:t>
      </w:r>
      <w:bookmarkEnd w:id="2909"/>
    </w:p>
    <w:p w:rsidR="00620F84" w:rsidRDefault="00620F84" w:rsidP="001016EB">
      <w:pPr>
        <w:rPr>
          <w:rtl/>
          <w:lang w:eastAsia="he-IL"/>
        </w:rPr>
      </w:pPr>
    </w:p>
    <w:p w:rsidR="00620F84" w:rsidRDefault="00620F84" w:rsidP="00006F14">
      <w:pPr>
        <w:rPr>
          <w:rtl/>
          <w:lang w:eastAsia="he-IL"/>
        </w:rPr>
      </w:pPr>
      <w:bookmarkStart w:id="2910" w:name="_ETM_Q15_875313"/>
      <w:bookmarkEnd w:id="2910"/>
      <w:r>
        <w:rPr>
          <w:rFonts w:hint="cs"/>
          <w:rtl/>
          <w:lang w:eastAsia="he-IL"/>
        </w:rPr>
        <w:t xml:space="preserve">אני מבקש ממך לא </w:t>
      </w:r>
      <w:bookmarkStart w:id="2911" w:name="_ETM_Q15_877755"/>
      <w:bookmarkEnd w:id="2911"/>
      <w:r>
        <w:rPr>
          <w:rFonts w:hint="cs"/>
          <w:rtl/>
          <w:lang w:eastAsia="he-IL"/>
        </w:rPr>
        <w:t>להתווכח איתי. בבקשה, אני מוסיף לך זמן.</w:t>
      </w:r>
    </w:p>
    <w:p w:rsidR="00620F84" w:rsidRDefault="00620F84" w:rsidP="00006F14">
      <w:pPr>
        <w:rPr>
          <w:rtl/>
          <w:lang w:eastAsia="he-IL"/>
        </w:rPr>
      </w:pPr>
      <w:bookmarkStart w:id="2912" w:name="_ETM_Q15_884162"/>
      <w:bookmarkStart w:id="2913" w:name="_ETM_Q15_884248"/>
      <w:bookmarkEnd w:id="2912"/>
      <w:bookmarkEnd w:id="2913"/>
    </w:p>
    <w:p w:rsidR="00620F84" w:rsidRDefault="00620F84" w:rsidP="00006F14">
      <w:pPr>
        <w:pStyle w:val="-"/>
        <w:keepNext/>
        <w:rPr>
          <w:rtl/>
        </w:rPr>
      </w:pPr>
      <w:bookmarkStart w:id="2914" w:name="ET_speakercontinue_5156_70"/>
      <w:r w:rsidRPr="00E33348">
        <w:rPr>
          <w:rStyle w:val="TagStyle"/>
          <w:rtl/>
        </w:rPr>
        <w:t xml:space="preserve"> &lt;&lt; דובר_המשך &gt;&gt; </w:t>
      </w:r>
      <w:r>
        <w:rPr>
          <w:rtl/>
        </w:rPr>
        <w:t>דוד אמסלם (הליכוד):</w:t>
      </w:r>
      <w:r w:rsidRPr="00E33348">
        <w:rPr>
          <w:rStyle w:val="TagStyle"/>
          <w:rtl/>
        </w:rPr>
        <w:t xml:space="preserve"> &lt;&lt; דובר_המשך &gt;&gt;</w:t>
      </w:r>
      <w:r>
        <w:rPr>
          <w:rtl/>
        </w:rPr>
        <w:t xml:space="preserve">  </w:t>
      </w:r>
      <w:bookmarkEnd w:id="2914"/>
    </w:p>
    <w:p w:rsidR="00620F84" w:rsidRDefault="00620F84" w:rsidP="001016EB">
      <w:pPr>
        <w:rPr>
          <w:rtl/>
          <w:lang w:eastAsia="he-IL"/>
        </w:rPr>
      </w:pPr>
    </w:p>
    <w:p w:rsidR="00620F84" w:rsidRDefault="00620F84" w:rsidP="005B1276">
      <w:pPr>
        <w:rPr>
          <w:rtl/>
          <w:lang w:eastAsia="he-IL"/>
        </w:rPr>
      </w:pPr>
      <w:bookmarkStart w:id="2915" w:name="_ETM_Q15_885033"/>
      <w:bookmarkEnd w:id="2915"/>
      <w:r>
        <w:rPr>
          <w:rFonts w:hint="cs"/>
          <w:rtl/>
          <w:lang w:eastAsia="he-IL"/>
        </w:rPr>
        <w:t xml:space="preserve">לכן, תראו, רבותיי, </w:t>
      </w:r>
      <w:bookmarkStart w:id="2916" w:name="_ETM_Q15_885062"/>
      <w:bookmarkEnd w:id="2916"/>
      <w:r>
        <w:rPr>
          <w:rFonts w:hint="cs"/>
          <w:rtl/>
          <w:lang w:eastAsia="he-IL"/>
        </w:rPr>
        <w:t xml:space="preserve">מה קורה כאן, במדינת ישראל </w:t>
      </w:r>
      <w:r>
        <w:rPr>
          <w:rtl/>
          <w:lang w:eastAsia="he-IL"/>
        </w:rPr>
        <w:t>–</w:t>
      </w:r>
      <w:r>
        <w:rPr>
          <w:rFonts w:hint="cs"/>
          <w:rtl/>
          <w:lang w:eastAsia="he-IL"/>
        </w:rPr>
        <w:t xml:space="preserve"> כבר אמרו חז"ל </w:t>
      </w:r>
      <w:bookmarkStart w:id="2917" w:name="_ETM_Q15_889238"/>
      <w:bookmarkEnd w:id="2917"/>
      <w:r>
        <w:rPr>
          <w:rFonts w:hint="cs"/>
          <w:rtl/>
          <w:lang w:eastAsia="he-IL"/>
        </w:rPr>
        <w:t xml:space="preserve">שחצי מהאמת גרועה מהשקר. אני עליתי לכאן, ובוודאי אם </w:t>
      </w:r>
      <w:bookmarkStart w:id="2918" w:name="_ETM_Q15_893707"/>
      <w:bookmarkEnd w:id="2918"/>
      <w:r>
        <w:rPr>
          <w:rFonts w:hint="cs"/>
          <w:rtl/>
          <w:lang w:eastAsia="he-IL"/>
        </w:rPr>
        <w:t>המשפחות נפגעו</w:t>
      </w:r>
      <w:r w:rsidR="005B0374">
        <w:rPr>
          <w:rFonts w:hint="cs"/>
          <w:rtl/>
          <w:lang w:eastAsia="he-IL"/>
        </w:rPr>
        <w:t>,</w:t>
      </w:r>
      <w:r>
        <w:rPr>
          <w:rFonts w:hint="cs"/>
          <w:rtl/>
          <w:lang w:eastAsia="he-IL"/>
        </w:rPr>
        <w:t xml:space="preserve"> זו לא הייתה כוונתי, ואני גם מתנצל על כך; </w:t>
      </w:r>
      <w:bookmarkStart w:id="2919" w:name="_ETM_Q15_896652"/>
      <w:bookmarkEnd w:id="2919"/>
      <w:r>
        <w:rPr>
          <w:rFonts w:hint="cs"/>
          <w:rtl/>
          <w:lang w:eastAsia="he-IL"/>
        </w:rPr>
        <w:t>גם אם זה פורסם בכלי התקשורת הרשמיים</w:t>
      </w:r>
      <w:r w:rsidR="005B0374">
        <w:rPr>
          <w:rFonts w:hint="cs"/>
          <w:rtl/>
          <w:lang w:eastAsia="he-IL"/>
        </w:rPr>
        <w:t>,</w:t>
      </w:r>
      <w:r>
        <w:rPr>
          <w:rFonts w:hint="cs"/>
          <w:rtl/>
          <w:lang w:eastAsia="he-IL"/>
        </w:rPr>
        <w:t xml:space="preserve"> זה לא </w:t>
      </w:r>
      <w:bookmarkStart w:id="2920" w:name="_ETM_Q15_894532"/>
      <w:bookmarkEnd w:id="2920"/>
      <w:r>
        <w:rPr>
          <w:rFonts w:hint="cs"/>
          <w:rtl/>
          <w:lang w:eastAsia="he-IL"/>
        </w:rPr>
        <w:t xml:space="preserve">הנושא. אני ביקשתי לעצור את הדיונים בכנסת בגלל שנהרגו חיילים, </w:t>
      </w:r>
      <w:bookmarkStart w:id="2921" w:name="_ETM_Q15_905087"/>
      <w:bookmarkEnd w:id="2921"/>
      <w:r>
        <w:rPr>
          <w:rFonts w:hint="cs"/>
          <w:rtl/>
          <w:lang w:eastAsia="he-IL"/>
        </w:rPr>
        <w:t>אבל אתכם זה לא מעניין. היושב-ראש אומר לי: תודה רבה</w:t>
      </w:r>
      <w:bookmarkStart w:id="2922" w:name="_ETM_Q15_911350"/>
      <w:bookmarkEnd w:id="2922"/>
      <w:r>
        <w:rPr>
          <w:rFonts w:hint="cs"/>
          <w:rtl/>
          <w:lang w:eastAsia="he-IL"/>
        </w:rPr>
        <w:t xml:space="preserve">. לאחר מכן אני רואה את הבוס שלו נכנס לכאן, מר </w:t>
      </w:r>
      <w:bookmarkStart w:id="2923" w:name="_ETM_Q15_910946"/>
      <w:bookmarkEnd w:id="2923"/>
      <w:r>
        <w:rPr>
          <w:rFonts w:hint="cs"/>
          <w:rtl/>
          <w:lang w:eastAsia="he-IL"/>
        </w:rPr>
        <w:t>לפיד</w:t>
      </w:r>
      <w:r w:rsidR="005B0374">
        <w:rPr>
          <w:rFonts w:hint="cs"/>
          <w:rtl/>
          <w:lang w:eastAsia="he-IL"/>
        </w:rPr>
        <w:t>,</w:t>
      </w:r>
      <w:r>
        <w:rPr>
          <w:rFonts w:hint="cs"/>
          <w:rtl/>
          <w:lang w:eastAsia="he-IL"/>
        </w:rPr>
        <w:t xml:space="preserve"> ומר בנט, כפי שאמרתי, וגנץ </w:t>
      </w:r>
      <w:r>
        <w:rPr>
          <w:rtl/>
          <w:lang w:eastAsia="he-IL"/>
        </w:rPr>
        <w:t>–</w:t>
      </w:r>
      <w:r>
        <w:rPr>
          <w:rFonts w:hint="cs"/>
          <w:rtl/>
          <w:lang w:eastAsia="he-IL"/>
        </w:rPr>
        <w:t xml:space="preserve"> ותראו בטלוויזיה</w:t>
      </w:r>
      <w:bookmarkStart w:id="2924" w:name="_ETM_Q15_915499"/>
      <w:bookmarkEnd w:id="2924"/>
      <w:r>
        <w:rPr>
          <w:rFonts w:hint="cs"/>
          <w:rtl/>
          <w:lang w:eastAsia="he-IL"/>
        </w:rPr>
        <w:t xml:space="preserve"> שהם יושבים כאן, לאחר שהם יודעים על האסון הנורא, </w:t>
      </w:r>
      <w:bookmarkStart w:id="2925" w:name="_ETM_Q15_921641"/>
      <w:bookmarkEnd w:id="2925"/>
      <w:r>
        <w:rPr>
          <w:rFonts w:hint="cs"/>
          <w:rtl/>
          <w:lang w:eastAsia="he-IL"/>
        </w:rPr>
        <w:t>ומגחכים ביניהם. ועל מה עמדנו כאן שש שעות? על מה?</w:t>
      </w:r>
      <w:r>
        <w:rPr>
          <w:rFonts w:hint="cs"/>
          <w:lang w:eastAsia="he-IL"/>
        </w:rPr>
        <w:t xml:space="preserve"> </w:t>
      </w:r>
      <w:bookmarkStart w:id="2926" w:name="_ETM_Q15_929130"/>
      <w:bookmarkEnd w:id="2926"/>
      <w:r>
        <w:rPr>
          <w:rFonts w:hint="cs"/>
          <w:rtl/>
          <w:lang w:eastAsia="he-IL"/>
        </w:rPr>
        <w:t xml:space="preserve">מה היה חשוב להמשיך בדיונים? שישה סגנים ליושב-ראש. </w:t>
      </w:r>
      <w:bookmarkStart w:id="2927" w:name="_ETM_Q15_934076"/>
      <w:bookmarkEnd w:id="2927"/>
      <w:r>
        <w:rPr>
          <w:rFonts w:hint="cs"/>
          <w:rtl/>
          <w:lang w:eastAsia="he-IL"/>
        </w:rPr>
        <w:t>לא מספיק 30 שרים, לא מספיק 30 נורבגים, לא מספיק שישה סגני</w:t>
      </w:r>
      <w:r w:rsidR="005B1276">
        <w:rPr>
          <w:rFonts w:hint="cs"/>
          <w:rtl/>
          <w:lang w:eastAsia="he-IL"/>
        </w:rPr>
        <w:t xml:space="preserve"> </w:t>
      </w:r>
      <w:r>
        <w:rPr>
          <w:rFonts w:hint="cs"/>
          <w:rtl/>
          <w:lang w:eastAsia="he-IL"/>
        </w:rPr>
        <w:t xml:space="preserve">שרים </w:t>
      </w:r>
      <w:r>
        <w:rPr>
          <w:rtl/>
          <w:lang w:eastAsia="he-IL"/>
        </w:rPr>
        <w:t>–</w:t>
      </w:r>
      <w:r>
        <w:rPr>
          <w:rFonts w:hint="cs"/>
          <w:rtl/>
          <w:lang w:eastAsia="he-IL"/>
        </w:rPr>
        <w:t xml:space="preserve"> עוד שישה סגנים זמניים ליושב-ראש. </w:t>
      </w:r>
    </w:p>
    <w:p w:rsidR="00620F84" w:rsidRDefault="00620F84" w:rsidP="00006F14">
      <w:pPr>
        <w:rPr>
          <w:rtl/>
          <w:lang w:eastAsia="he-IL"/>
        </w:rPr>
      </w:pPr>
      <w:bookmarkStart w:id="2928" w:name="_ETM_Q15_946666"/>
      <w:bookmarkStart w:id="2929" w:name="_ETM_Q15_946778"/>
      <w:bookmarkEnd w:id="2928"/>
      <w:bookmarkEnd w:id="2929"/>
    </w:p>
    <w:p w:rsidR="00620F84" w:rsidRDefault="00620F84" w:rsidP="00006F14">
      <w:pPr>
        <w:rPr>
          <w:rtl/>
          <w:lang w:eastAsia="he-IL"/>
        </w:rPr>
      </w:pPr>
      <w:bookmarkStart w:id="2930" w:name="_ETM_Q15_946838"/>
      <w:bookmarkEnd w:id="2930"/>
      <w:r>
        <w:rPr>
          <w:rFonts w:hint="cs"/>
          <w:rtl/>
          <w:lang w:eastAsia="he-IL"/>
        </w:rPr>
        <w:t>ר</w:t>
      </w:r>
      <w:bookmarkStart w:id="2931" w:name="_ETM_Q15_946938"/>
      <w:bookmarkEnd w:id="2931"/>
      <w:r>
        <w:rPr>
          <w:rFonts w:hint="cs"/>
          <w:rtl/>
          <w:lang w:eastAsia="he-IL"/>
        </w:rPr>
        <w:t xml:space="preserve">בותיי, כבר אין </w:t>
      </w:r>
      <w:bookmarkStart w:id="2932" w:name="_ETM_Q15_948514"/>
      <w:bookmarkEnd w:id="2932"/>
      <w:r>
        <w:rPr>
          <w:rFonts w:hint="cs"/>
          <w:rtl/>
          <w:lang w:eastAsia="he-IL"/>
        </w:rPr>
        <w:t>לכם חברי כנסת לג'ובים.</w:t>
      </w:r>
    </w:p>
    <w:p w:rsidR="00620F84" w:rsidRDefault="00620F84" w:rsidP="00006F14">
      <w:pPr>
        <w:rPr>
          <w:rtl/>
          <w:lang w:eastAsia="he-IL"/>
        </w:rPr>
      </w:pPr>
      <w:bookmarkStart w:id="2933" w:name="_ETM_Q15_949711"/>
      <w:bookmarkStart w:id="2934" w:name="_ETM_Q15_949815"/>
      <w:bookmarkEnd w:id="2933"/>
      <w:bookmarkEnd w:id="2934"/>
    </w:p>
    <w:p w:rsidR="00620F84" w:rsidRDefault="00620F84" w:rsidP="00006F14">
      <w:pPr>
        <w:pStyle w:val="af5"/>
        <w:keepNext/>
        <w:rPr>
          <w:rtl/>
        </w:rPr>
      </w:pPr>
      <w:bookmarkStart w:id="2935" w:name="ET_interruption_6255_71"/>
      <w:r w:rsidRPr="00E33348">
        <w:rPr>
          <w:rStyle w:val="TagStyle"/>
          <w:rtl/>
        </w:rPr>
        <w:t xml:space="preserve"> &lt;&lt; קריאה &gt;&gt; </w:t>
      </w:r>
      <w:r>
        <w:rPr>
          <w:rtl/>
        </w:rPr>
        <w:t>סימון דוידסון (יש עתיד):</w:t>
      </w:r>
      <w:r w:rsidRPr="00E33348">
        <w:rPr>
          <w:rStyle w:val="TagStyle"/>
          <w:rtl/>
        </w:rPr>
        <w:t xml:space="preserve"> &lt;&lt; קריאה &gt;&gt;</w:t>
      </w:r>
      <w:r>
        <w:rPr>
          <w:rtl/>
        </w:rPr>
        <w:t xml:space="preserve">  </w:t>
      </w:r>
      <w:bookmarkEnd w:id="2935"/>
    </w:p>
    <w:p w:rsidR="00620F84" w:rsidRDefault="00620F84" w:rsidP="001016EB">
      <w:pPr>
        <w:rPr>
          <w:rtl/>
          <w:lang w:eastAsia="he-IL"/>
        </w:rPr>
      </w:pPr>
    </w:p>
    <w:p w:rsidR="00620F84" w:rsidRDefault="00620F84" w:rsidP="00006F14">
      <w:pPr>
        <w:rPr>
          <w:rtl/>
          <w:lang w:eastAsia="he-IL"/>
        </w:rPr>
      </w:pPr>
      <w:bookmarkStart w:id="2936" w:name="_ETM_Q15_952686"/>
      <w:bookmarkStart w:id="2937" w:name="_ETM_Q15_952940"/>
      <w:bookmarkStart w:id="2938" w:name="_ETM_Q15_953001"/>
      <w:bookmarkEnd w:id="2936"/>
      <w:bookmarkEnd w:id="2937"/>
      <w:bookmarkEnd w:id="2938"/>
      <w:r>
        <w:rPr>
          <w:rFonts w:hint="cs"/>
          <w:rtl/>
          <w:lang w:eastAsia="he-IL"/>
        </w:rPr>
        <w:t>זה החוק. זה החוק.</w:t>
      </w:r>
    </w:p>
    <w:p w:rsidR="00620F84" w:rsidRDefault="00620F84" w:rsidP="00006F14">
      <w:pPr>
        <w:rPr>
          <w:rtl/>
          <w:lang w:eastAsia="he-IL"/>
        </w:rPr>
      </w:pPr>
    </w:p>
    <w:p w:rsidR="00620F84" w:rsidRDefault="00620F84" w:rsidP="00006F14">
      <w:pPr>
        <w:pStyle w:val="-"/>
        <w:keepNext/>
        <w:rPr>
          <w:rtl/>
        </w:rPr>
      </w:pPr>
      <w:bookmarkStart w:id="2939" w:name="ET_speakercontinue_5156_27"/>
      <w:r w:rsidRPr="0034685F">
        <w:rPr>
          <w:rStyle w:val="TagStyle"/>
          <w:rtl/>
        </w:rPr>
        <w:t xml:space="preserve"> &lt;&lt; דובר_המשך &gt;&gt; </w:t>
      </w:r>
      <w:r>
        <w:rPr>
          <w:rtl/>
        </w:rPr>
        <w:t>דוד אמסלם (הליכוד):</w:t>
      </w:r>
      <w:r w:rsidRPr="0034685F">
        <w:rPr>
          <w:rStyle w:val="TagStyle"/>
          <w:rtl/>
        </w:rPr>
        <w:t xml:space="preserve"> &lt;&lt; דובר_המשך &gt;&gt;</w:t>
      </w:r>
      <w:r>
        <w:rPr>
          <w:rtl/>
        </w:rPr>
        <w:t xml:space="preserve">  </w:t>
      </w:r>
      <w:bookmarkEnd w:id="2939"/>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אין לכם חברי כנסת לג'ובים. אין כבר חברי כנסת. כל חבר כנסת כאן עוד מעט יהיה שר, יושב-ראש ועדה ונורבגי. פשוט תראו לאיזה תחתית הביב הגעתם. </w:t>
      </w:r>
      <w:bookmarkStart w:id="2940" w:name="_ETM_Q15_966918"/>
      <w:bookmarkEnd w:id="2940"/>
      <w:r>
        <w:rPr>
          <w:rFonts w:hint="cs"/>
          <w:rtl/>
          <w:lang w:eastAsia="he-IL"/>
        </w:rPr>
        <w:t xml:space="preserve">אתם פשוט הזויים. אתם לוקחים את המדינה למקומות שהם, לטעמי, אסון, בגלל שאי-אפשר לאחר מכן לצאת </w:t>
      </w:r>
      <w:bookmarkStart w:id="2941" w:name="_ETM_Q15_379662"/>
      <w:bookmarkEnd w:id="2941"/>
      <w:r>
        <w:rPr>
          <w:rFonts w:hint="cs"/>
          <w:rtl/>
          <w:lang w:eastAsia="he-IL"/>
        </w:rPr>
        <w:t>מהאירוע הזה. רבותיי, אתם קובעים פה דברים שהם חסרי תקדים.</w:t>
      </w:r>
    </w:p>
    <w:p w:rsidR="00620F84" w:rsidRDefault="00620F84" w:rsidP="00006F14">
      <w:pPr>
        <w:rPr>
          <w:rtl/>
          <w:lang w:eastAsia="he-IL"/>
        </w:rPr>
      </w:pPr>
    </w:p>
    <w:p w:rsidR="00620F84" w:rsidRDefault="00620F84" w:rsidP="00006F14">
      <w:pPr>
        <w:rPr>
          <w:rtl/>
          <w:lang w:eastAsia="he-IL"/>
        </w:rPr>
      </w:pPr>
      <w:r>
        <w:rPr>
          <w:rFonts w:hint="cs"/>
          <w:rtl/>
          <w:lang w:eastAsia="he-IL"/>
        </w:rPr>
        <w:t xml:space="preserve">לכן אני אומר: אזרחי מדינת ישראל </w:t>
      </w:r>
      <w:r w:rsidR="001016EB">
        <w:rPr>
          <w:rFonts w:hint="cs"/>
          <w:rtl/>
          <w:lang w:eastAsia="he-IL"/>
        </w:rPr>
        <w:t>– –</w:t>
      </w:r>
    </w:p>
    <w:p w:rsidR="00620F84" w:rsidRDefault="00620F84" w:rsidP="00006F14">
      <w:pPr>
        <w:rPr>
          <w:rtl/>
          <w:lang w:eastAsia="he-IL"/>
        </w:rPr>
      </w:pPr>
    </w:p>
    <w:p w:rsidR="00620F84" w:rsidRDefault="00620F84" w:rsidP="00006F14">
      <w:pPr>
        <w:pStyle w:val="af6"/>
        <w:keepNext/>
        <w:rPr>
          <w:rtl/>
        </w:rPr>
      </w:pPr>
      <w:bookmarkStart w:id="2942" w:name="ET_yor_6244_72"/>
      <w:r w:rsidRPr="00E33348">
        <w:rPr>
          <w:rStyle w:val="TagStyle"/>
          <w:rtl/>
        </w:rPr>
        <w:t xml:space="preserve"> &lt;&lt; יור &gt;&gt; </w:t>
      </w:r>
      <w:r>
        <w:rPr>
          <w:rtl/>
        </w:rPr>
        <w:t>היו"ר איתן גינזבורג:</w:t>
      </w:r>
      <w:r w:rsidRPr="00E33348">
        <w:rPr>
          <w:rStyle w:val="TagStyle"/>
          <w:rtl/>
        </w:rPr>
        <w:t xml:space="preserve"> &lt;&lt; יור &gt;&gt;</w:t>
      </w:r>
      <w:r>
        <w:rPr>
          <w:rtl/>
        </w:rPr>
        <w:t xml:space="preserve">  </w:t>
      </w:r>
      <w:bookmarkEnd w:id="2942"/>
    </w:p>
    <w:p w:rsidR="00620F84" w:rsidRDefault="00620F84" w:rsidP="001016EB">
      <w:pPr>
        <w:rPr>
          <w:rtl/>
          <w:lang w:eastAsia="he-IL"/>
        </w:rPr>
      </w:pPr>
    </w:p>
    <w:p w:rsidR="00620F84" w:rsidRDefault="00620F84" w:rsidP="00006F14">
      <w:pPr>
        <w:rPr>
          <w:rtl/>
          <w:lang w:eastAsia="he-IL"/>
        </w:rPr>
      </w:pPr>
      <w:r>
        <w:rPr>
          <w:rFonts w:hint="cs"/>
          <w:rtl/>
          <w:lang w:eastAsia="he-IL"/>
        </w:rPr>
        <w:t>משפט לסיום.</w:t>
      </w:r>
    </w:p>
    <w:p w:rsidR="00620F84" w:rsidRDefault="00620F84" w:rsidP="00006F14">
      <w:pPr>
        <w:rPr>
          <w:rtl/>
          <w:lang w:eastAsia="he-IL"/>
        </w:rPr>
      </w:pPr>
    </w:p>
    <w:p w:rsidR="00620F84" w:rsidRDefault="00620F84" w:rsidP="00006F14">
      <w:pPr>
        <w:pStyle w:val="-"/>
        <w:keepNext/>
        <w:rPr>
          <w:rtl/>
        </w:rPr>
      </w:pPr>
      <w:bookmarkStart w:id="2943" w:name="ET_speakercontinue_5156_73"/>
      <w:r w:rsidRPr="00E33348">
        <w:rPr>
          <w:rStyle w:val="TagStyle"/>
          <w:rtl/>
        </w:rPr>
        <w:t xml:space="preserve"> &lt;&lt; דובר_המשך &gt;&gt; </w:t>
      </w:r>
      <w:r>
        <w:rPr>
          <w:rtl/>
        </w:rPr>
        <w:t>דוד אמסלם (הליכוד):</w:t>
      </w:r>
      <w:r w:rsidRPr="00E33348">
        <w:rPr>
          <w:rStyle w:val="TagStyle"/>
          <w:rtl/>
        </w:rPr>
        <w:t xml:space="preserve"> &lt;&lt; דובר_המשך &gt;&gt;</w:t>
      </w:r>
      <w:r>
        <w:rPr>
          <w:rtl/>
        </w:rPr>
        <w:t xml:space="preserve">  </w:t>
      </w:r>
      <w:bookmarkEnd w:id="2943"/>
    </w:p>
    <w:p w:rsidR="00620F84" w:rsidRDefault="00620F84" w:rsidP="001016EB">
      <w:pPr>
        <w:rPr>
          <w:rtl/>
          <w:lang w:eastAsia="he-IL"/>
        </w:rPr>
      </w:pPr>
    </w:p>
    <w:p w:rsidR="00620F84" w:rsidRDefault="001016EB" w:rsidP="005B0374">
      <w:pPr>
        <w:rPr>
          <w:rtl/>
          <w:lang w:eastAsia="he-IL"/>
        </w:rPr>
      </w:pPr>
      <w:r>
        <w:rPr>
          <w:rFonts w:hint="cs"/>
          <w:rtl/>
          <w:lang w:eastAsia="he-IL"/>
        </w:rPr>
        <w:t>– –</w:t>
      </w:r>
      <w:r w:rsidR="00620F84">
        <w:rPr>
          <w:rFonts w:hint="cs"/>
          <w:rtl/>
          <w:lang w:eastAsia="he-IL"/>
        </w:rPr>
        <w:t xml:space="preserve"> תראו מי הציניים שמנהלים לנו את המדינה. אנשים פוחזים </w:t>
      </w:r>
      <w:r w:rsidR="00620F84">
        <w:rPr>
          <w:rtl/>
          <w:lang w:eastAsia="he-IL"/>
        </w:rPr>
        <w:t>–</w:t>
      </w:r>
      <w:r w:rsidR="00620F84">
        <w:rPr>
          <w:rFonts w:hint="cs"/>
          <w:rtl/>
          <w:lang w:eastAsia="he-IL"/>
        </w:rPr>
        <w:t xml:space="preserve"> כן, בוודאי</w:t>
      </w:r>
      <w:r w:rsidR="005B0374">
        <w:rPr>
          <w:rFonts w:hint="cs"/>
          <w:rtl/>
          <w:lang w:eastAsia="he-IL"/>
        </w:rPr>
        <w:t>,</w:t>
      </w:r>
      <w:r w:rsidR="00620F84">
        <w:rPr>
          <w:rFonts w:hint="cs"/>
          <w:rtl/>
          <w:lang w:eastAsia="he-IL"/>
        </w:rPr>
        <w:t xml:space="preserve"> שר החוץ</w:t>
      </w:r>
      <w:r w:rsidR="005B0374">
        <w:rPr>
          <w:rFonts w:hint="cs"/>
          <w:rtl/>
          <w:lang w:eastAsia="he-IL"/>
        </w:rPr>
        <w:t>,</w:t>
      </w:r>
      <w:r w:rsidR="00620F84">
        <w:rPr>
          <w:rFonts w:hint="cs"/>
          <w:rtl/>
          <w:lang w:eastAsia="he-IL"/>
        </w:rPr>
        <w:t xml:space="preserve"> שלא שירת בצה"ל באופן מעשי. </w:t>
      </w:r>
      <w:bookmarkStart w:id="2944" w:name="_ETM_Q15_397084"/>
      <w:bookmarkEnd w:id="2944"/>
      <w:r w:rsidR="00620F84">
        <w:rPr>
          <w:rFonts w:hint="cs"/>
          <w:rtl/>
          <w:lang w:eastAsia="he-IL"/>
        </w:rPr>
        <w:t>ואיך אמרתי לו</w:t>
      </w:r>
      <w:r w:rsidR="005B0374">
        <w:rPr>
          <w:rFonts w:hint="cs"/>
          <w:rtl/>
          <w:lang w:eastAsia="he-IL"/>
        </w:rPr>
        <w:t>,</w:t>
      </w:r>
      <w:r w:rsidR="00620F84">
        <w:rPr>
          <w:rFonts w:hint="cs"/>
          <w:lang w:eastAsia="he-IL"/>
        </w:rPr>
        <w:t xml:space="preserve"> </w:t>
      </w:r>
      <w:r w:rsidR="00620F84">
        <w:rPr>
          <w:rFonts w:hint="cs"/>
          <w:rtl/>
          <w:lang w:eastAsia="he-IL"/>
        </w:rPr>
        <w:t xml:space="preserve">דרך אגב, באופן מעשי, אתם יודעים, הוא חזר לאכול שניצלים כל יום ב-11:00 </w:t>
      </w:r>
      <w:bookmarkStart w:id="2945" w:name="_ETM_Q15_404155"/>
      <w:bookmarkEnd w:id="2945"/>
      <w:r>
        <w:rPr>
          <w:rFonts w:hint="cs"/>
          <w:rtl/>
          <w:lang w:eastAsia="he-IL"/>
        </w:rPr>
        <w:t>– – –</w:t>
      </w:r>
    </w:p>
    <w:p w:rsidR="00620F84" w:rsidRDefault="00620F84" w:rsidP="00006F14">
      <w:pPr>
        <w:rPr>
          <w:rtl/>
          <w:lang w:eastAsia="he-IL"/>
        </w:rPr>
      </w:pPr>
      <w:bookmarkStart w:id="2946" w:name="_ETM_Q15_403155"/>
      <w:bookmarkStart w:id="2947" w:name="_ETM_Q15_403250"/>
      <w:bookmarkEnd w:id="2946"/>
      <w:bookmarkEnd w:id="2947"/>
    </w:p>
    <w:p w:rsidR="00620F84" w:rsidRDefault="00620F84" w:rsidP="00006F14">
      <w:pPr>
        <w:pStyle w:val="af6"/>
        <w:keepNext/>
        <w:rPr>
          <w:rtl/>
        </w:rPr>
      </w:pPr>
      <w:bookmarkStart w:id="2948" w:name="ET_yor_6244_74"/>
      <w:r w:rsidRPr="0073657D">
        <w:rPr>
          <w:rStyle w:val="TagStyle"/>
          <w:rtl/>
        </w:rPr>
        <w:t xml:space="preserve"> &lt;&lt; יור &gt;&gt; </w:t>
      </w:r>
      <w:r>
        <w:rPr>
          <w:rtl/>
        </w:rPr>
        <w:t>היו"ר איתן גינזבורג:</w:t>
      </w:r>
      <w:r w:rsidRPr="0073657D">
        <w:rPr>
          <w:rStyle w:val="TagStyle"/>
          <w:rtl/>
        </w:rPr>
        <w:t xml:space="preserve"> &lt;&lt; יור &gt;&gt;</w:t>
      </w:r>
      <w:r>
        <w:rPr>
          <w:rtl/>
        </w:rPr>
        <w:t xml:space="preserve">  </w:t>
      </w:r>
      <w:bookmarkEnd w:id="2948"/>
    </w:p>
    <w:p w:rsidR="00620F84" w:rsidRDefault="00620F84" w:rsidP="001016EB">
      <w:pPr>
        <w:rPr>
          <w:rtl/>
          <w:lang w:eastAsia="he-IL"/>
        </w:rPr>
      </w:pPr>
    </w:p>
    <w:p w:rsidR="00620F84" w:rsidRDefault="00620F84" w:rsidP="00006F14">
      <w:pPr>
        <w:rPr>
          <w:rtl/>
          <w:lang w:eastAsia="he-IL"/>
        </w:rPr>
      </w:pPr>
      <w:r>
        <w:rPr>
          <w:rFonts w:hint="cs"/>
          <w:rtl/>
          <w:lang w:eastAsia="he-IL"/>
        </w:rPr>
        <w:t>תודה, חבר הכנסת אמסלם.</w:t>
      </w:r>
    </w:p>
    <w:p w:rsidR="00620F84" w:rsidRDefault="00620F84" w:rsidP="00006F14">
      <w:pPr>
        <w:rPr>
          <w:rtl/>
          <w:lang w:eastAsia="he-IL"/>
        </w:rPr>
      </w:pPr>
      <w:bookmarkStart w:id="2949" w:name="_ETM_Q15_400201"/>
      <w:bookmarkStart w:id="2950" w:name="_ETM_Q15_400284"/>
      <w:bookmarkEnd w:id="2949"/>
      <w:bookmarkEnd w:id="2950"/>
    </w:p>
    <w:p w:rsidR="00620F84" w:rsidRDefault="00620F84" w:rsidP="00006F14">
      <w:pPr>
        <w:pStyle w:val="-"/>
        <w:keepNext/>
        <w:rPr>
          <w:rtl/>
        </w:rPr>
      </w:pPr>
      <w:bookmarkStart w:id="2951" w:name="ET_speakercontinue_5156_75"/>
      <w:r w:rsidRPr="0073657D">
        <w:rPr>
          <w:rStyle w:val="TagStyle"/>
          <w:rtl/>
        </w:rPr>
        <w:t xml:space="preserve"> &lt;&lt; דובר_המשך &gt;&gt; </w:t>
      </w:r>
      <w:r>
        <w:rPr>
          <w:rtl/>
        </w:rPr>
        <w:t>דוד אמסלם (הליכוד):</w:t>
      </w:r>
      <w:r w:rsidRPr="0073657D">
        <w:rPr>
          <w:rStyle w:val="TagStyle"/>
          <w:rtl/>
        </w:rPr>
        <w:t xml:space="preserve"> &lt;&lt; דובר_המשך &gt;&gt;</w:t>
      </w:r>
      <w:r>
        <w:rPr>
          <w:rtl/>
        </w:rPr>
        <w:t xml:space="preserve">  </w:t>
      </w:r>
      <w:bookmarkEnd w:id="2951"/>
    </w:p>
    <w:p w:rsidR="00620F84" w:rsidRDefault="00620F84" w:rsidP="001016EB">
      <w:pPr>
        <w:rPr>
          <w:rtl/>
          <w:lang w:eastAsia="he-IL"/>
        </w:rPr>
      </w:pPr>
    </w:p>
    <w:p w:rsidR="00620F84" w:rsidRDefault="00620F84" w:rsidP="00A93950">
      <w:pPr>
        <w:rPr>
          <w:rtl/>
          <w:lang w:eastAsia="he-IL"/>
        </w:rPr>
      </w:pPr>
      <w:bookmarkStart w:id="2952" w:name="_ETM_Q15_400860"/>
      <w:bookmarkStart w:id="2953" w:name="_ETM_Q15_402802"/>
      <w:bookmarkStart w:id="2954" w:name="_ETM_Q15_403378"/>
      <w:bookmarkStart w:id="2955" w:name="_ETM_Q15_403453"/>
      <w:bookmarkEnd w:id="2952"/>
      <w:bookmarkEnd w:id="2953"/>
      <w:bookmarkEnd w:id="2954"/>
      <w:bookmarkEnd w:id="2955"/>
      <w:r>
        <w:rPr>
          <w:rFonts w:hint="cs"/>
          <w:rtl/>
          <w:lang w:eastAsia="he-IL"/>
        </w:rPr>
        <w:t xml:space="preserve">זה הבן אדם שאתמול גיחך על כך שמסוק צה"לי עם הרוגים </w:t>
      </w:r>
      <w:r>
        <w:rPr>
          <w:rtl/>
          <w:lang w:eastAsia="he-IL"/>
        </w:rPr>
        <w:t>–</w:t>
      </w:r>
      <w:r>
        <w:rPr>
          <w:rFonts w:hint="cs"/>
          <w:rtl/>
          <w:lang w:eastAsia="he-IL"/>
        </w:rPr>
        <w:t xml:space="preserve"> </w:t>
      </w:r>
      <w:bookmarkStart w:id="2956" w:name="_ETM_Q15_405060"/>
      <w:bookmarkStart w:id="2957" w:name="_ETM_Q15_405152"/>
      <w:bookmarkEnd w:id="2956"/>
      <w:bookmarkEnd w:id="2957"/>
      <w:r>
        <w:rPr>
          <w:rFonts w:hint="cs"/>
          <w:rtl/>
          <w:lang w:eastAsia="he-IL"/>
        </w:rPr>
        <w:t>חייך כאן. זה הבן אדם.</w:t>
      </w:r>
    </w:p>
    <w:p w:rsidR="00620F84" w:rsidRDefault="00620F84" w:rsidP="00006F14">
      <w:pPr>
        <w:ind w:firstLine="0"/>
        <w:rPr>
          <w:rtl/>
          <w:lang w:eastAsia="he-IL"/>
        </w:rPr>
      </w:pPr>
    </w:p>
    <w:p w:rsidR="00620F84" w:rsidRDefault="00620F84" w:rsidP="00006F14">
      <w:pPr>
        <w:pStyle w:val="af6"/>
        <w:keepNext/>
        <w:rPr>
          <w:rtl/>
        </w:rPr>
      </w:pPr>
      <w:r w:rsidRPr="0034685F">
        <w:rPr>
          <w:rStyle w:val="TagStyle"/>
          <w:rtl/>
        </w:rPr>
        <w:t xml:space="preserve"> &lt;&lt; יור &gt;&gt; </w:t>
      </w:r>
      <w:r>
        <w:rPr>
          <w:rtl/>
        </w:rPr>
        <w:t>היו"ר איתן גינזבורג:</w:t>
      </w:r>
      <w:r w:rsidRPr="0034685F">
        <w:rPr>
          <w:rStyle w:val="TagStyle"/>
          <w:rtl/>
        </w:rPr>
        <w:t xml:space="preserve"> &lt;&lt; יור &gt;&gt;</w:t>
      </w:r>
      <w:r>
        <w:rPr>
          <w:rtl/>
        </w:rPr>
        <w:t xml:space="preserve">  </w:t>
      </w:r>
    </w:p>
    <w:p w:rsidR="00620F84" w:rsidRDefault="00620F84" w:rsidP="001016EB">
      <w:pPr>
        <w:rPr>
          <w:rtl/>
          <w:lang w:eastAsia="he-IL"/>
        </w:rPr>
      </w:pPr>
    </w:p>
    <w:p w:rsidR="00620F84" w:rsidRDefault="00620F84" w:rsidP="00A93950">
      <w:pPr>
        <w:rPr>
          <w:rtl/>
          <w:lang w:eastAsia="he-IL"/>
        </w:rPr>
      </w:pPr>
      <w:r>
        <w:rPr>
          <w:rFonts w:hint="cs"/>
          <w:rtl/>
          <w:lang w:eastAsia="he-IL"/>
        </w:rPr>
        <w:t xml:space="preserve">תודה רבה לחבר הכנסת אמסלם. </w:t>
      </w:r>
      <w:bookmarkStart w:id="2958" w:name="_ETM_Q15_418683"/>
      <w:bookmarkStart w:id="2959" w:name="_ETM_Q15_418875"/>
      <w:bookmarkStart w:id="2960" w:name="_ETM_Q15_418939"/>
      <w:bookmarkStart w:id="2961" w:name="_ETM_Q15_419467"/>
      <w:bookmarkStart w:id="2962" w:name="_ETM_Q15_419534"/>
      <w:bookmarkEnd w:id="2958"/>
      <w:bookmarkEnd w:id="2959"/>
      <w:bookmarkEnd w:id="2960"/>
      <w:bookmarkEnd w:id="2961"/>
      <w:bookmarkEnd w:id="2962"/>
      <w:r>
        <w:rPr>
          <w:rFonts w:hint="cs"/>
          <w:rtl/>
          <w:lang w:eastAsia="he-IL"/>
        </w:rPr>
        <w:t xml:space="preserve">חברי הכנסת, רוצים להשיב? לא. </w:t>
      </w:r>
    </w:p>
    <w:p w:rsidR="00620F84" w:rsidRDefault="00620F84" w:rsidP="00A93950">
      <w:pPr>
        <w:rPr>
          <w:rtl/>
          <w:lang w:eastAsia="he-IL"/>
        </w:rPr>
      </w:pPr>
    </w:p>
    <w:p w:rsidR="00620F84" w:rsidRDefault="00620F84" w:rsidP="00A93950">
      <w:pPr>
        <w:rPr>
          <w:rtl/>
          <w:lang w:eastAsia="he-IL"/>
        </w:rPr>
      </w:pPr>
      <w:r>
        <w:rPr>
          <w:rFonts w:hint="cs"/>
          <w:rtl/>
          <w:lang w:eastAsia="he-IL"/>
        </w:rPr>
        <w:t xml:space="preserve">אנחנו עוברים להצבעה. על פי בקשת 20 חברי כנסת ההצבעה תהיה הצבעה שמית. </w:t>
      </w:r>
      <w:r w:rsidR="005B0374">
        <w:rPr>
          <w:rFonts w:hint="cs"/>
          <w:rtl/>
          <w:lang w:eastAsia="he-IL"/>
        </w:rPr>
        <w:t xml:space="preserve">סגנית </w:t>
      </w:r>
      <w:r>
        <w:rPr>
          <w:rFonts w:hint="cs"/>
          <w:rtl/>
          <w:lang w:eastAsia="he-IL"/>
        </w:rPr>
        <w:t xml:space="preserve">מזכירת הכנסת, נא לקרוא </w:t>
      </w:r>
      <w:bookmarkStart w:id="2963" w:name="_ETM_Q15_431624"/>
      <w:bookmarkEnd w:id="2963"/>
      <w:r>
        <w:rPr>
          <w:rFonts w:hint="cs"/>
          <w:rtl/>
          <w:lang w:eastAsia="he-IL"/>
        </w:rPr>
        <w:t>בשמות חברי הכנסת להצעה מס' 2228.</w:t>
      </w:r>
    </w:p>
    <w:p w:rsidR="00620F84" w:rsidRDefault="00620F84" w:rsidP="00006F14">
      <w:pPr>
        <w:rPr>
          <w:rtl/>
          <w:lang w:eastAsia="he-IL"/>
        </w:rPr>
      </w:pPr>
    </w:p>
    <w:p w:rsidR="00620F84" w:rsidRDefault="00620F84" w:rsidP="00006F14">
      <w:pPr>
        <w:pStyle w:val="af5"/>
        <w:rPr>
          <w:rtl/>
        </w:rPr>
      </w:pPr>
      <w:bookmarkStart w:id="2964" w:name="ET_interruption_6118_5"/>
      <w:r w:rsidRPr="00EA34A1">
        <w:rPr>
          <w:rStyle w:val="TagStyle"/>
          <w:rtl/>
        </w:rPr>
        <w:t>&lt;&lt; קריאה &gt;&gt;</w:t>
      </w:r>
      <w:r w:rsidRPr="00E41BBD">
        <w:rPr>
          <w:rStyle w:val="TagStyle"/>
          <w:rtl/>
        </w:rPr>
        <w:t xml:space="preserve"> </w:t>
      </w:r>
      <w:r>
        <w:rPr>
          <w:rtl/>
        </w:rPr>
        <w:t>סגנית מזכירת הכנסת אלינור ימין:</w:t>
      </w:r>
      <w:r w:rsidRPr="00E41BBD">
        <w:rPr>
          <w:rStyle w:val="TagStyle"/>
          <w:rtl/>
        </w:rPr>
        <w:t xml:space="preserve"> </w:t>
      </w:r>
      <w:r w:rsidRPr="00EA34A1">
        <w:rPr>
          <w:rStyle w:val="TagStyle"/>
          <w:rtl/>
        </w:rPr>
        <w:t>&lt;&lt; קריאה &gt;&gt;</w:t>
      </w:r>
      <w:bookmarkEnd w:id="2964"/>
      <w:r w:rsidRPr="00EA34A1">
        <w:rPr>
          <w:rStyle w:val="TagStyle"/>
          <w:rtl/>
        </w:rPr>
        <w:t xml:space="preserve"> </w:t>
      </w:r>
      <w:r>
        <w:rPr>
          <w:rtl/>
        </w:rPr>
        <w:t xml:space="preserve">   </w:t>
      </w:r>
    </w:p>
    <w:p w:rsidR="00620F84" w:rsidRDefault="00620F84" w:rsidP="00A93950">
      <w:pPr>
        <w:ind w:firstLine="0"/>
        <w:rPr>
          <w:rtl/>
          <w:lang w:eastAsia="he-IL"/>
        </w:rPr>
      </w:pPr>
      <w:r>
        <w:rPr>
          <w:rFonts w:hint="cs"/>
          <w:rtl/>
          <w:lang w:eastAsia="he-IL"/>
        </w:rPr>
        <w:t>(קוראת בשמות חברי הכנסת)</w:t>
      </w:r>
    </w:p>
    <w:p w:rsidR="00620F84" w:rsidRDefault="00620F84" w:rsidP="001016EB">
      <w:pPr>
        <w:rPr>
          <w:rtl/>
        </w:rPr>
      </w:pPr>
    </w:p>
    <w:p w:rsidR="00620F84" w:rsidRDefault="00620F84" w:rsidP="001016EB">
      <w:pPr>
        <w:rPr>
          <w:rtl/>
        </w:rPr>
      </w:pPr>
      <w:r w:rsidRPr="00E41BBD">
        <w:rPr>
          <w:rtl/>
        </w:rPr>
        <w:t>משה אבוטבול</w:t>
      </w:r>
      <w:r w:rsidRPr="00E41BBD">
        <w:rPr>
          <w:rtl/>
        </w:rPr>
        <w:tab/>
      </w:r>
      <w:r w:rsidRPr="00E41BBD">
        <w:rPr>
          <w:rtl/>
        </w:rPr>
        <w:tab/>
      </w:r>
      <w:r>
        <w:rPr>
          <w:rtl/>
        </w:rPr>
        <w:t xml:space="preserve">–   </w:t>
      </w:r>
      <w:r>
        <w:rPr>
          <w:rFonts w:hint="cs"/>
          <w:rtl/>
        </w:rPr>
        <w:t>אינו משתתף בהצבעה</w:t>
      </w:r>
    </w:p>
    <w:p w:rsidR="00620F84" w:rsidRPr="00E41BBD" w:rsidRDefault="00620F84" w:rsidP="001016EB">
      <w:pPr>
        <w:rPr>
          <w:rtl/>
        </w:rPr>
      </w:pPr>
      <w:bookmarkStart w:id="2965" w:name="_ETM_Q16_451000"/>
      <w:bookmarkEnd w:id="2965"/>
      <w:r w:rsidRPr="00E41BBD">
        <w:rPr>
          <w:rtl/>
        </w:rPr>
        <w:t>סמי אבו שחאדה</w:t>
      </w:r>
      <w:r w:rsidRPr="00E41BBD">
        <w:rPr>
          <w:rtl/>
        </w:rPr>
        <w:tab/>
      </w:r>
      <w:r>
        <w:rPr>
          <w:rtl/>
        </w:rPr>
        <w:tab/>
        <w:t xml:space="preserve">–   </w:t>
      </w:r>
      <w:r>
        <w:rPr>
          <w:rFonts w:hint="cs"/>
          <w:rtl/>
        </w:rPr>
        <w:t>בעד</w:t>
      </w:r>
    </w:p>
    <w:p w:rsidR="00620F84" w:rsidRPr="00E41BBD" w:rsidRDefault="00620F84" w:rsidP="001016EB">
      <w:pPr>
        <w:rPr>
          <w:rtl/>
        </w:rPr>
      </w:pPr>
      <w:r w:rsidRPr="00E41BBD">
        <w:rPr>
          <w:rtl/>
        </w:rPr>
        <w:t>יולי יואל אדלשטיין</w:t>
      </w:r>
      <w:r w:rsidRPr="00E41BBD">
        <w:rPr>
          <w:rtl/>
        </w:rPr>
        <w:tab/>
      </w:r>
      <w:r>
        <w:rPr>
          <w:rtl/>
        </w:rPr>
        <w:t xml:space="preserve">–   </w:t>
      </w:r>
      <w:r>
        <w:rPr>
          <w:rFonts w:hint="cs"/>
          <w:rtl/>
        </w:rPr>
        <w:t>אינו נוכח</w:t>
      </w:r>
    </w:p>
    <w:p w:rsidR="00620F84" w:rsidRPr="00E41BBD" w:rsidRDefault="00620F84" w:rsidP="001016EB">
      <w:pPr>
        <w:rPr>
          <w:rtl/>
        </w:rPr>
      </w:pPr>
      <w:r w:rsidRPr="00E41BBD">
        <w:rPr>
          <w:rtl/>
        </w:rPr>
        <w:t>אמיר אוחנה</w:t>
      </w:r>
      <w:r w:rsidRPr="00E41BBD">
        <w:rPr>
          <w:rtl/>
        </w:rPr>
        <w:tab/>
      </w:r>
      <w:r w:rsidRPr="00E41BBD">
        <w:rPr>
          <w:rtl/>
        </w:rPr>
        <w:tab/>
      </w:r>
      <w:r>
        <w:rPr>
          <w:rtl/>
        </w:rPr>
        <w:t xml:space="preserve">–   </w:t>
      </w:r>
      <w:r>
        <w:rPr>
          <w:rFonts w:hint="cs"/>
          <w:rtl/>
        </w:rPr>
        <w:t>אינו נוכח</w:t>
      </w:r>
    </w:p>
    <w:p w:rsidR="00620F84" w:rsidRDefault="00620F84" w:rsidP="001016EB">
      <w:pPr>
        <w:rPr>
          <w:rtl/>
        </w:rPr>
      </w:pPr>
      <w:r w:rsidRPr="00E41BBD">
        <w:rPr>
          <w:rtl/>
        </w:rPr>
        <w:t>ניר אורבך</w:t>
      </w:r>
      <w:r w:rsidRPr="00E41BBD">
        <w:rPr>
          <w:rtl/>
        </w:rPr>
        <w:tab/>
      </w:r>
      <w:r w:rsidRPr="00E41BBD">
        <w:rPr>
          <w:rtl/>
        </w:rPr>
        <w:tab/>
      </w:r>
      <w:r>
        <w:rPr>
          <w:rtl/>
        </w:rPr>
        <w:t xml:space="preserve">–   </w:t>
      </w:r>
      <w:r>
        <w:rPr>
          <w:rFonts w:hint="cs"/>
          <w:rtl/>
        </w:rPr>
        <w:t>בעד</w:t>
      </w:r>
    </w:p>
    <w:p w:rsidR="00620F84" w:rsidRDefault="00620F84" w:rsidP="00006F14">
      <w:pPr>
        <w:rPr>
          <w:rtl/>
        </w:rPr>
      </w:pPr>
    </w:p>
    <w:p w:rsidR="00620F84" w:rsidRDefault="00620F84" w:rsidP="00006F14">
      <w:pPr>
        <w:pStyle w:val="af5"/>
        <w:keepNext/>
        <w:rPr>
          <w:rtl/>
        </w:rPr>
      </w:pPr>
      <w:bookmarkStart w:id="2966" w:name="ET_interruption_5802_4"/>
      <w:r w:rsidRPr="00186682">
        <w:rPr>
          <w:rStyle w:val="TagStyle"/>
          <w:rtl/>
        </w:rPr>
        <w:t xml:space="preserve"> &lt;&lt; קריאה &gt;&gt; </w:t>
      </w:r>
      <w:r>
        <w:rPr>
          <w:rtl/>
        </w:rPr>
        <w:t>שלמה קרעי (הליכוד):</w:t>
      </w:r>
      <w:r w:rsidRPr="00186682">
        <w:rPr>
          <w:rStyle w:val="TagStyle"/>
          <w:rtl/>
        </w:rPr>
        <w:t xml:space="preserve"> &lt;&lt; קריאה &gt;&gt;</w:t>
      </w:r>
      <w:r>
        <w:rPr>
          <w:rtl/>
        </w:rPr>
        <w:t xml:space="preserve">   </w:t>
      </w:r>
      <w:bookmarkEnd w:id="2966"/>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בושה אתה. אתה בושה לכנסת, אתה בושה לצרפתים, אתה בושה לטוניסאים, אתה בושה </w:t>
      </w:r>
      <w:r w:rsidR="001016EB">
        <w:rPr>
          <w:rFonts w:hint="cs"/>
          <w:rtl/>
          <w:lang w:eastAsia="he-IL"/>
        </w:rPr>
        <w:t>– – –</w:t>
      </w:r>
    </w:p>
    <w:p w:rsidR="00620F84" w:rsidRDefault="00620F84" w:rsidP="00006F14">
      <w:pPr>
        <w:rPr>
          <w:rtl/>
          <w:lang w:eastAsia="he-IL"/>
        </w:rPr>
      </w:pPr>
    </w:p>
    <w:p w:rsidR="00620F84" w:rsidRDefault="00620F84" w:rsidP="00006F14">
      <w:pPr>
        <w:pStyle w:val="af6"/>
        <w:keepNext/>
        <w:rPr>
          <w:rtl/>
        </w:rPr>
      </w:pPr>
      <w:bookmarkStart w:id="2967" w:name="ET_yor_6244_5"/>
      <w:r w:rsidRPr="00186682">
        <w:rPr>
          <w:rStyle w:val="TagStyle"/>
          <w:rtl/>
        </w:rPr>
        <w:t xml:space="preserve"> &lt;&lt; יור &gt;&gt; </w:t>
      </w:r>
      <w:r>
        <w:rPr>
          <w:rtl/>
        </w:rPr>
        <w:t>היו"ר איתן גינזבורג:</w:t>
      </w:r>
      <w:r w:rsidRPr="00186682">
        <w:rPr>
          <w:rStyle w:val="TagStyle"/>
          <w:rtl/>
        </w:rPr>
        <w:t xml:space="preserve"> &lt;&lt; יור &gt;&gt;</w:t>
      </w:r>
      <w:r>
        <w:rPr>
          <w:rtl/>
        </w:rPr>
        <w:t xml:space="preserve">   </w:t>
      </w:r>
      <w:bookmarkEnd w:id="2967"/>
    </w:p>
    <w:p w:rsidR="00620F84" w:rsidRDefault="00620F84" w:rsidP="001016EB">
      <w:pPr>
        <w:rPr>
          <w:rtl/>
          <w:lang w:eastAsia="he-IL"/>
        </w:rPr>
      </w:pPr>
    </w:p>
    <w:p w:rsidR="00620F84" w:rsidRDefault="00620F84" w:rsidP="00006F14">
      <w:pPr>
        <w:rPr>
          <w:rtl/>
          <w:lang w:eastAsia="he-IL"/>
        </w:rPr>
      </w:pPr>
      <w:bookmarkStart w:id="2968" w:name="_ETM_Q16_463000"/>
      <w:bookmarkEnd w:id="2968"/>
      <w:r>
        <w:rPr>
          <w:rFonts w:hint="cs"/>
          <w:rtl/>
          <w:lang w:eastAsia="he-IL"/>
        </w:rPr>
        <w:t xml:space="preserve">חבר </w:t>
      </w:r>
      <w:bookmarkStart w:id="2969" w:name="_ETM_Q16_464000"/>
      <w:bookmarkEnd w:id="2969"/>
      <w:r>
        <w:rPr>
          <w:rFonts w:hint="cs"/>
          <w:rtl/>
          <w:lang w:eastAsia="he-IL"/>
        </w:rPr>
        <w:t xml:space="preserve">הכנסת קרעי, די, די. חבר הכנסת כלפון, </w:t>
      </w:r>
      <w:bookmarkStart w:id="2970" w:name="_ETM_Q16_472000"/>
      <w:bookmarkEnd w:id="2970"/>
      <w:r>
        <w:rPr>
          <w:rFonts w:hint="cs"/>
          <w:rtl/>
          <w:lang w:eastAsia="he-IL"/>
        </w:rPr>
        <w:t>די, די.</w:t>
      </w:r>
    </w:p>
    <w:p w:rsidR="00620F84" w:rsidRPr="00EA34A1" w:rsidRDefault="00620F84" w:rsidP="00006F14">
      <w:pPr>
        <w:rPr>
          <w:rtl/>
          <w:lang w:eastAsia="he-IL"/>
        </w:rPr>
      </w:pPr>
    </w:p>
    <w:p w:rsidR="00620F84" w:rsidRDefault="00620F84" w:rsidP="00006F14">
      <w:pPr>
        <w:pStyle w:val="af5"/>
        <w:rPr>
          <w:rtl/>
        </w:rPr>
      </w:pPr>
      <w:r w:rsidRPr="00EA34A1">
        <w:rPr>
          <w:rStyle w:val="TagStyle"/>
          <w:rtl/>
        </w:rPr>
        <w:t xml:space="preserve"> &lt;&lt; קריאה &gt;&gt;</w:t>
      </w:r>
      <w:r w:rsidRPr="00E41BBD">
        <w:rPr>
          <w:rStyle w:val="TagStyle"/>
          <w:rtl/>
        </w:rPr>
        <w:t xml:space="preserve"> </w:t>
      </w:r>
      <w:r>
        <w:rPr>
          <w:rtl/>
        </w:rPr>
        <w:t>סגנית מזכירת הכנסת אלינור ימין:</w:t>
      </w:r>
      <w:r w:rsidRPr="00E41BBD">
        <w:rPr>
          <w:rStyle w:val="TagStyle"/>
          <w:rtl/>
        </w:rPr>
        <w:t xml:space="preserve"> </w:t>
      </w:r>
      <w:r w:rsidRPr="00EA34A1">
        <w:rPr>
          <w:rStyle w:val="TagStyle"/>
          <w:rtl/>
        </w:rPr>
        <w:t xml:space="preserve">&lt;&lt; קריאה &gt;&gt; </w:t>
      </w:r>
      <w:r>
        <w:rPr>
          <w:rtl/>
        </w:rPr>
        <w:t xml:space="preserve">   </w:t>
      </w:r>
    </w:p>
    <w:p w:rsidR="00620F84" w:rsidRDefault="00620F84" w:rsidP="00A93950">
      <w:pPr>
        <w:ind w:firstLine="0"/>
        <w:rPr>
          <w:rtl/>
          <w:lang w:eastAsia="he-IL"/>
        </w:rPr>
      </w:pPr>
      <w:r>
        <w:rPr>
          <w:rFonts w:hint="cs"/>
          <w:rtl/>
          <w:lang w:eastAsia="he-IL"/>
        </w:rPr>
        <w:t>(קוראת בשמות חברי הכנסת)</w:t>
      </w:r>
    </w:p>
    <w:p w:rsidR="00620F84" w:rsidRDefault="00620F84" w:rsidP="00006F14">
      <w:pPr>
        <w:tabs>
          <w:tab w:val="left" w:pos="1229"/>
        </w:tabs>
        <w:rPr>
          <w:rtl/>
          <w:lang w:eastAsia="he-IL"/>
        </w:rPr>
      </w:pPr>
    </w:p>
    <w:p w:rsidR="00620F84" w:rsidRPr="00E41BBD" w:rsidRDefault="00620F84" w:rsidP="00006F14">
      <w:pPr>
        <w:rPr>
          <w:rtl/>
        </w:rPr>
      </w:pPr>
      <w:bookmarkStart w:id="2971" w:name="_ETM_Q16_466000"/>
      <w:bookmarkStart w:id="2972" w:name="_ETM_Q16_465000"/>
      <w:bookmarkEnd w:id="2971"/>
      <w:bookmarkEnd w:id="2972"/>
      <w:r w:rsidRPr="00E41BBD">
        <w:rPr>
          <w:rtl/>
        </w:rPr>
        <w:t>ינון אזולאי</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ישראל אייכלר</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דוד אמסלם</w:t>
      </w:r>
      <w:r w:rsidRPr="00E41BBD">
        <w:rPr>
          <w:rtl/>
        </w:rPr>
        <w:tab/>
      </w:r>
      <w:r w:rsidRPr="00E41BBD">
        <w:rPr>
          <w:rtl/>
        </w:rPr>
        <w:tab/>
      </w:r>
      <w:r>
        <w:rPr>
          <w:rtl/>
        </w:rPr>
        <w:t xml:space="preserve">–   </w:t>
      </w:r>
      <w:r>
        <w:rPr>
          <w:rFonts w:hint="cs"/>
          <w:rtl/>
        </w:rPr>
        <w:t>אינו משתתף בהצבעה</w:t>
      </w:r>
    </w:p>
    <w:p w:rsidR="00620F84" w:rsidRPr="00E41BBD" w:rsidRDefault="00620F84" w:rsidP="00006F14">
      <w:pPr>
        <w:rPr>
          <w:rtl/>
        </w:rPr>
      </w:pPr>
      <w:r w:rsidRPr="00E41BBD">
        <w:rPr>
          <w:rtl/>
        </w:rPr>
        <w:t>אופיר אקוניס</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משה ארבל</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יעקב אשר</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זאב בנימין בגין</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אוריאל בוסו</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ענבר בזק</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חיים ביטון</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מיכאל מרדכי ביטון</w:t>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דוד ביטן</w:t>
      </w:r>
      <w:r w:rsidRPr="00E41BBD">
        <w:rPr>
          <w:rtl/>
        </w:rPr>
        <w:tab/>
      </w:r>
      <w:r w:rsidRPr="00E41BBD">
        <w:rPr>
          <w:rtl/>
        </w:rPr>
        <w:tab/>
      </w:r>
      <w:r>
        <w:rPr>
          <w:rtl/>
        </w:rPr>
        <w:tab/>
        <w:t xml:space="preserve">–   </w:t>
      </w:r>
      <w:r>
        <w:rPr>
          <w:rFonts w:hint="cs"/>
          <w:rtl/>
        </w:rPr>
        <w:t xml:space="preserve">אינו </w:t>
      </w:r>
      <w:bookmarkStart w:id="2973" w:name="_ETM_Q16_527000"/>
      <w:bookmarkEnd w:id="2973"/>
      <w:r>
        <w:rPr>
          <w:rFonts w:hint="cs"/>
          <w:rtl/>
        </w:rPr>
        <w:t>משתתף בהצבעה</w:t>
      </w:r>
    </w:p>
    <w:p w:rsidR="00620F84" w:rsidRPr="00E41BBD" w:rsidRDefault="00620F84" w:rsidP="00006F14">
      <w:pPr>
        <w:rPr>
          <w:rtl/>
        </w:rPr>
      </w:pPr>
      <w:r w:rsidRPr="00E41BBD">
        <w:rPr>
          <w:rtl/>
        </w:rPr>
        <w:t>ולדימיר בליאק</w:t>
      </w:r>
      <w:r w:rsidRPr="00E41BBD">
        <w:rPr>
          <w:rtl/>
        </w:rPr>
        <w:tab/>
      </w:r>
      <w:r w:rsidRPr="00E41BBD">
        <w:rPr>
          <w:rtl/>
        </w:rPr>
        <w:tab/>
      </w:r>
      <w:r>
        <w:rPr>
          <w:rtl/>
        </w:rPr>
        <w:t xml:space="preserve">–   </w:t>
      </w:r>
      <w:r>
        <w:rPr>
          <w:rFonts w:hint="cs"/>
          <w:rtl/>
        </w:rPr>
        <w:t>בעד</w:t>
      </w:r>
    </w:p>
    <w:p w:rsidR="00620F84" w:rsidRDefault="00620F84" w:rsidP="00A93950">
      <w:pPr>
        <w:rPr>
          <w:rtl/>
        </w:rPr>
      </w:pPr>
      <w:r w:rsidRPr="00E41BBD">
        <w:rPr>
          <w:rtl/>
        </w:rPr>
        <w:t>מירב בן ארי</w:t>
      </w:r>
      <w:r w:rsidRPr="00E41BBD">
        <w:rPr>
          <w:rtl/>
        </w:rPr>
        <w:tab/>
      </w:r>
      <w:r w:rsidRPr="00E41BBD">
        <w:rPr>
          <w:rtl/>
        </w:rPr>
        <w:tab/>
      </w:r>
      <w:r>
        <w:rPr>
          <w:rtl/>
        </w:rPr>
        <w:t xml:space="preserve">–   </w:t>
      </w:r>
      <w:r>
        <w:rPr>
          <w:rFonts w:hint="cs"/>
          <w:rtl/>
        </w:rPr>
        <w:t>בעד</w:t>
      </w:r>
    </w:p>
    <w:p w:rsidR="00620F84" w:rsidRDefault="00620F84" w:rsidP="00A93950">
      <w:pPr>
        <w:rPr>
          <w:rtl/>
        </w:rPr>
      </w:pPr>
      <w:r w:rsidRPr="00E41BBD">
        <w:rPr>
          <w:rtl/>
        </w:rPr>
        <w:t>רם בן ברק</w:t>
      </w:r>
      <w:r w:rsidRPr="00E41BBD">
        <w:rPr>
          <w:rtl/>
        </w:rPr>
        <w:tab/>
      </w:r>
      <w:r w:rsidRPr="00E41BBD">
        <w:rPr>
          <w:rtl/>
        </w:rPr>
        <w:tab/>
      </w:r>
      <w:r>
        <w:rPr>
          <w:rtl/>
        </w:rPr>
        <w:t xml:space="preserve">–   </w:t>
      </w:r>
      <w:r>
        <w:rPr>
          <w:rFonts w:hint="cs"/>
          <w:rtl/>
        </w:rPr>
        <w:t>בעד</w:t>
      </w:r>
    </w:p>
    <w:p w:rsidR="00620F84" w:rsidRDefault="00620F84" w:rsidP="00A93950">
      <w:pPr>
        <w:rPr>
          <w:rtl/>
        </w:rPr>
      </w:pPr>
      <w:r w:rsidRPr="00E41BBD">
        <w:rPr>
          <w:rtl/>
        </w:rPr>
        <w:t>איתמר בן גביר</w:t>
      </w:r>
      <w:r w:rsidRPr="00E41BBD">
        <w:rPr>
          <w:rtl/>
        </w:rPr>
        <w:tab/>
      </w:r>
      <w:r w:rsidRPr="00E41BBD">
        <w:rPr>
          <w:rtl/>
        </w:rPr>
        <w:tab/>
      </w:r>
      <w:r>
        <w:rPr>
          <w:rtl/>
        </w:rPr>
        <w:t xml:space="preserve">–   </w:t>
      </w:r>
      <w:r>
        <w:rPr>
          <w:rFonts w:hint="cs"/>
          <w:rtl/>
        </w:rPr>
        <w:t>בעד</w:t>
      </w:r>
    </w:p>
    <w:p w:rsidR="00620F84" w:rsidRDefault="00620F84" w:rsidP="00A93950">
      <w:pPr>
        <w:rPr>
          <w:rtl/>
        </w:rPr>
      </w:pPr>
      <w:r w:rsidRPr="00E41BBD">
        <w:rPr>
          <w:rtl/>
        </w:rPr>
        <w:t>יואב בן צור</w:t>
      </w:r>
      <w:r w:rsidRPr="00E41BBD">
        <w:rPr>
          <w:rtl/>
        </w:rPr>
        <w:tab/>
      </w:r>
      <w:r w:rsidRPr="00E41BBD">
        <w:rPr>
          <w:rtl/>
        </w:rPr>
        <w:tab/>
      </w:r>
      <w:r>
        <w:rPr>
          <w:rtl/>
        </w:rPr>
        <w:t xml:space="preserve">–   </w:t>
      </w:r>
      <w:r>
        <w:rPr>
          <w:rFonts w:hint="cs"/>
          <w:rtl/>
        </w:rPr>
        <w:t>בעד</w:t>
      </w:r>
    </w:p>
    <w:p w:rsidR="00620F84" w:rsidRDefault="00620F84" w:rsidP="00A93950">
      <w:pPr>
        <w:rPr>
          <w:rtl/>
        </w:rPr>
      </w:pPr>
      <w:r w:rsidRPr="00E41BBD">
        <w:rPr>
          <w:rtl/>
        </w:rPr>
        <w:t>נפתלי בנט</w:t>
      </w:r>
      <w:r w:rsidRPr="00E41BBD">
        <w:rPr>
          <w:rtl/>
        </w:rPr>
        <w:tab/>
      </w:r>
      <w:r w:rsidRPr="00E41BBD">
        <w:rPr>
          <w:rtl/>
        </w:rPr>
        <w:tab/>
      </w:r>
      <w:r>
        <w:rPr>
          <w:rtl/>
        </w:rPr>
        <w:t xml:space="preserve">–   </w:t>
      </w:r>
      <w:r>
        <w:rPr>
          <w:rFonts w:hint="cs"/>
          <w:rtl/>
        </w:rPr>
        <w:t>אינו נוכח</w:t>
      </w:r>
    </w:p>
    <w:p w:rsidR="00620F84" w:rsidRPr="00E41BBD" w:rsidRDefault="00620F84" w:rsidP="00A93950">
      <w:pPr>
        <w:rPr>
          <w:rtl/>
        </w:rPr>
      </w:pPr>
      <w:r w:rsidRPr="00E41BBD">
        <w:rPr>
          <w:rtl/>
        </w:rPr>
        <w:t>אלינה ברדץ' יאלוב</w:t>
      </w:r>
      <w:r w:rsidRPr="00E41BBD">
        <w:rPr>
          <w:rtl/>
        </w:rPr>
        <w:tab/>
      </w:r>
      <w:r>
        <w:rPr>
          <w:rtl/>
        </w:rPr>
        <w:t xml:space="preserve">–   </w:t>
      </w:r>
      <w:r>
        <w:rPr>
          <w:rFonts w:hint="cs"/>
          <w:rtl/>
        </w:rPr>
        <w:t>בעד</w:t>
      </w:r>
    </w:p>
    <w:p w:rsidR="00620F84" w:rsidRPr="00E41BBD" w:rsidRDefault="00620F84" w:rsidP="00006F14">
      <w:pPr>
        <w:rPr>
          <w:rtl/>
        </w:rPr>
      </w:pPr>
      <w:r w:rsidRPr="00E41BBD">
        <w:rPr>
          <w:rtl/>
        </w:rPr>
        <w:t>קרן ברק</w:t>
      </w:r>
      <w:r w:rsidRPr="00E41BBD">
        <w:rPr>
          <w:rtl/>
        </w:rPr>
        <w:tab/>
      </w:r>
      <w:r w:rsidRPr="00E41BBD">
        <w:rPr>
          <w:rtl/>
        </w:rPr>
        <w:tab/>
      </w:r>
      <w:r>
        <w:rPr>
          <w:rtl/>
        </w:rPr>
        <w:tab/>
        <w:t xml:space="preserve">–   </w:t>
      </w:r>
      <w:r>
        <w:rPr>
          <w:rFonts w:hint="cs"/>
          <w:rtl/>
        </w:rPr>
        <w:t>בעד</w:t>
      </w:r>
    </w:p>
    <w:p w:rsidR="00620F84" w:rsidRPr="00E41BBD" w:rsidRDefault="00620F84" w:rsidP="00006F14">
      <w:pPr>
        <w:rPr>
          <w:rtl/>
        </w:rPr>
      </w:pPr>
      <w:r w:rsidRPr="00E41BBD">
        <w:rPr>
          <w:rtl/>
        </w:rPr>
        <w:t>ניר ברקת</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יאיר גולן</w:t>
      </w:r>
      <w:r w:rsidRPr="00E41BBD">
        <w:rPr>
          <w:rtl/>
        </w:rPr>
        <w:tab/>
      </w:r>
      <w:r w:rsidRPr="00E41BBD">
        <w:rPr>
          <w:rtl/>
        </w:rPr>
        <w:tab/>
      </w:r>
      <w:r>
        <w:rPr>
          <w:rtl/>
        </w:rPr>
        <w:tab/>
        <w:t xml:space="preserve">–   </w:t>
      </w:r>
      <w:r>
        <w:rPr>
          <w:rFonts w:hint="cs"/>
          <w:rtl/>
        </w:rPr>
        <w:t>בעד</w:t>
      </w:r>
    </w:p>
    <w:p w:rsidR="00620F84" w:rsidRPr="00E41BBD" w:rsidRDefault="00620F84" w:rsidP="00006F14">
      <w:pPr>
        <w:rPr>
          <w:rtl/>
        </w:rPr>
      </w:pPr>
      <w:r w:rsidRPr="00E41BBD">
        <w:rPr>
          <w:rtl/>
        </w:rPr>
        <w:t>מאי גולן</w:t>
      </w:r>
      <w:r w:rsidRPr="00E41BBD">
        <w:rPr>
          <w:rtl/>
        </w:rPr>
        <w:tab/>
      </w:r>
      <w:r w:rsidRPr="00E41BBD">
        <w:rPr>
          <w:rtl/>
        </w:rPr>
        <w:tab/>
      </w:r>
      <w:r>
        <w:rPr>
          <w:rtl/>
        </w:rPr>
        <w:tab/>
        <w:t xml:space="preserve">–   </w:t>
      </w:r>
      <w:r>
        <w:rPr>
          <w:rFonts w:hint="cs"/>
          <w:rtl/>
        </w:rPr>
        <w:t>אינה נוכחת</w:t>
      </w:r>
    </w:p>
    <w:p w:rsidR="00620F84" w:rsidRPr="00E41BBD" w:rsidRDefault="00620F84" w:rsidP="00006F14">
      <w:pPr>
        <w:rPr>
          <w:rtl/>
        </w:rPr>
      </w:pPr>
      <w:r w:rsidRPr="00E41BBD">
        <w:rPr>
          <w:rtl/>
        </w:rPr>
        <w:t>איתן גינזבורג</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יואב גלנט</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גילה גמליאל</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מאזן גנאים</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בנימין גנץ</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משה גפני</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סימון דוידסון</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אבי דיכטר</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גלית דיסטל אטבריאן</w:t>
      </w:r>
      <w:r w:rsidRPr="00E41BBD">
        <w:rPr>
          <w:rtl/>
        </w:rPr>
        <w:tab/>
      </w:r>
      <w:r>
        <w:rPr>
          <w:rtl/>
        </w:rPr>
        <w:t xml:space="preserve">–   </w:t>
      </w:r>
      <w:r>
        <w:rPr>
          <w:rFonts w:hint="cs"/>
          <w:rtl/>
        </w:rPr>
        <w:t>אינה נוכחת</w:t>
      </w:r>
    </w:p>
    <w:p w:rsidR="00620F84" w:rsidRPr="00E41BBD" w:rsidRDefault="00620F84" w:rsidP="00006F14">
      <w:pPr>
        <w:rPr>
          <w:rtl/>
        </w:rPr>
      </w:pPr>
      <w:r w:rsidRPr="00E41BBD">
        <w:rPr>
          <w:rtl/>
        </w:rPr>
        <w:t>אריה מכלוף דרעי</w:t>
      </w:r>
      <w:r w:rsidRPr="00E41BBD">
        <w:rPr>
          <w:rtl/>
        </w:rPr>
        <w:tab/>
      </w:r>
      <w:r>
        <w:rPr>
          <w:rtl/>
        </w:rPr>
        <w:t xml:space="preserve">–   </w:t>
      </w:r>
      <w:r>
        <w:rPr>
          <w:rFonts w:hint="cs"/>
          <w:rtl/>
        </w:rPr>
        <w:t>אינו משתתף בהצבעה</w:t>
      </w:r>
    </w:p>
    <w:p w:rsidR="00620F84" w:rsidRPr="00E41BBD" w:rsidRDefault="00620F84" w:rsidP="00006F14">
      <w:pPr>
        <w:rPr>
          <w:rtl/>
        </w:rPr>
      </w:pPr>
      <w:r w:rsidRPr="00E41BBD">
        <w:rPr>
          <w:rtl/>
        </w:rPr>
        <w:t>צבי האוזר</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צחי הנגבי</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שרן מרים השכל</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מיכל וולדיגר</w:t>
      </w:r>
      <w:r w:rsidRPr="00E41BBD">
        <w:rPr>
          <w:rtl/>
        </w:rPr>
        <w:tab/>
      </w:r>
      <w:r w:rsidRPr="00E41BBD">
        <w:rPr>
          <w:rtl/>
        </w:rPr>
        <w:tab/>
      </w:r>
      <w:r>
        <w:rPr>
          <w:rtl/>
        </w:rPr>
        <w:t xml:space="preserve">–   </w:t>
      </w:r>
      <w:r>
        <w:rPr>
          <w:rFonts w:hint="cs"/>
          <w:rtl/>
        </w:rPr>
        <w:t>אינה נוכחת</w:t>
      </w:r>
    </w:p>
    <w:p w:rsidR="00620F84" w:rsidRPr="00E41BBD" w:rsidRDefault="00620F84" w:rsidP="00006F14">
      <w:pPr>
        <w:rPr>
          <w:rtl/>
        </w:rPr>
      </w:pPr>
      <w:r w:rsidRPr="00E41BBD">
        <w:rPr>
          <w:rtl/>
        </w:rPr>
        <w:t>רות וסרמן לנדה</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מכלוף מיקי זוהר</w:t>
      </w:r>
      <w:r w:rsidRPr="00E41BBD">
        <w:rPr>
          <w:rtl/>
        </w:rPr>
        <w:tab/>
      </w:r>
      <w:r>
        <w:rPr>
          <w:rtl/>
        </w:rPr>
        <w:tab/>
        <w:t xml:space="preserve">–   </w:t>
      </w:r>
      <w:r>
        <w:rPr>
          <w:rFonts w:hint="cs"/>
          <w:rtl/>
        </w:rPr>
        <w:t>אינו נוכח</w:t>
      </w:r>
    </w:p>
    <w:p w:rsidR="00620F84" w:rsidRPr="00E41BBD" w:rsidRDefault="00620F84" w:rsidP="00006F14">
      <w:pPr>
        <w:rPr>
          <w:rtl/>
        </w:rPr>
      </w:pPr>
      <w:r w:rsidRPr="00E41BBD">
        <w:rPr>
          <w:rtl/>
        </w:rPr>
        <w:t>אימאן ח'טיב יאסין</w:t>
      </w:r>
      <w:r w:rsidRPr="00E41BBD">
        <w:rPr>
          <w:rtl/>
        </w:rPr>
        <w:tab/>
      </w:r>
      <w:r>
        <w:rPr>
          <w:rtl/>
        </w:rPr>
        <w:t xml:space="preserve">–   </w:t>
      </w:r>
      <w:r>
        <w:rPr>
          <w:rFonts w:hint="cs"/>
          <w:rtl/>
        </w:rPr>
        <w:t>בעד</w:t>
      </w:r>
    </w:p>
    <w:p w:rsidR="00620F84" w:rsidRPr="00E41BBD" w:rsidRDefault="00620F84" w:rsidP="00006F14">
      <w:pPr>
        <w:rPr>
          <w:rtl/>
        </w:rPr>
      </w:pPr>
      <w:r w:rsidRPr="00E41BBD">
        <w:rPr>
          <w:rtl/>
        </w:rPr>
        <w:t>ווליד טאהא</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בועז טופורובסקי</w:t>
      </w:r>
      <w:r w:rsidRPr="00E41BBD">
        <w:rPr>
          <w:rtl/>
        </w:rPr>
        <w:tab/>
      </w:r>
      <w:r>
        <w:rPr>
          <w:rtl/>
        </w:rPr>
        <w:tab/>
        <w:t xml:space="preserve">–   </w:t>
      </w:r>
      <w:r>
        <w:rPr>
          <w:rFonts w:hint="cs"/>
          <w:rtl/>
        </w:rPr>
        <w:t>בעד</w:t>
      </w:r>
    </w:p>
    <w:p w:rsidR="00620F84" w:rsidRPr="00E41BBD" w:rsidRDefault="00620F84" w:rsidP="00006F14">
      <w:pPr>
        <w:rPr>
          <w:rtl/>
        </w:rPr>
      </w:pPr>
      <w:r w:rsidRPr="00E41BBD">
        <w:rPr>
          <w:rtl/>
        </w:rPr>
        <w:t>משה טור פז</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אחמד טיבי</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אלון טל</w:t>
      </w:r>
      <w:r w:rsidRPr="00E41BBD">
        <w:rPr>
          <w:rtl/>
        </w:rPr>
        <w:tab/>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דסטה גדי יברקן</w:t>
      </w:r>
      <w:r w:rsidRPr="00E41BBD">
        <w:rPr>
          <w:rtl/>
        </w:rPr>
        <w:tab/>
      </w:r>
      <w:r w:rsidRPr="00E41BBD">
        <w:rPr>
          <w:rtl/>
        </w:rPr>
        <w:tab/>
      </w:r>
      <w:r>
        <w:rPr>
          <w:rtl/>
        </w:rPr>
        <w:t xml:space="preserve">–   </w:t>
      </w:r>
      <w:r>
        <w:rPr>
          <w:rFonts w:hint="cs"/>
          <w:rtl/>
        </w:rPr>
        <w:t>אינו משתתף בהצבעה</w:t>
      </w:r>
    </w:p>
    <w:p w:rsidR="00620F84" w:rsidRPr="00E41BBD" w:rsidRDefault="00620F84" w:rsidP="00006F14">
      <w:pPr>
        <w:rPr>
          <w:rtl/>
        </w:rPr>
      </w:pPr>
      <w:r>
        <w:rPr>
          <w:rtl/>
        </w:rPr>
        <w:t>מאיר יצחק</w:t>
      </w:r>
      <w:r>
        <w:rPr>
          <w:rFonts w:hint="cs"/>
          <w:rtl/>
        </w:rPr>
        <w:t xml:space="preserve"> </w:t>
      </w:r>
      <w:r w:rsidRPr="00E41BBD">
        <w:rPr>
          <w:rtl/>
        </w:rPr>
        <w:t>הלוי</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אלי כהן</w:t>
      </w:r>
      <w:r w:rsidRPr="00E41BBD">
        <w:rPr>
          <w:rtl/>
        </w:rPr>
        <w:tab/>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מאיר כהן</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יום טוב חי כלפון</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עופר כסיף</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אופיר כץ</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חיים כץ</w:t>
      </w:r>
      <w:r w:rsidRPr="00E41BBD">
        <w:rPr>
          <w:rtl/>
        </w:rPr>
        <w:tab/>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ישראל כץ</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רון כץ</w:t>
      </w:r>
      <w:r w:rsidRPr="00E41BBD">
        <w:rPr>
          <w:rtl/>
        </w:rPr>
        <w:tab/>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יוראי להב הרצנו</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מיקי לוי</w:t>
      </w:r>
      <w:r w:rsidRPr="00E41BBD">
        <w:rPr>
          <w:rtl/>
        </w:rPr>
        <w:tab/>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אורלי לוי אבקסיס</w:t>
      </w:r>
      <w:r w:rsidRPr="00E41BBD">
        <w:rPr>
          <w:rtl/>
        </w:rPr>
        <w:tab/>
      </w:r>
      <w:r>
        <w:rPr>
          <w:rtl/>
        </w:rPr>
        <w:t xml:space="preserve">–   </w:t>
      </w:r>
      <w:r>
        <w:rPr>
          <w:rFonts w:hint="cs"/>
          <w:rtl/>
        </w:rPr>
        <w:t>אינה נוכחת</w:t>
      </w:r>
    </w:p>
    <w:p w:rsidR="00620F84" w:rsidRPr="00E41BBD" w:rsidRDefault="00620F84" w:rsidP="00006F14">
      <w:pPr>
        <w:rPr>
          <w:rtl/>
        </w:rPr>
      </w:pPr>
      <w:r w:rsidRPr="00E41BBD">
        <w:rPr>
          <w:rtl/>
        </w:rPr>
        <w:t>יריב לוין</w:t>
      </w:r>
      <w:r w:rsidRPr="00E41BBD">
        <w:rPr>
          <w:rtl/>
        </w:rPr>
        <w:tab/>
      </w:r>
      <w:r w:rsidRPr="00E41BBD">
        <w:rPr>
          <w:rtl/>
        </w:rPr>
        <w:tab/>
      </w:r>
      <w:r>
        <w:rPr>
          <w:rtl/>
        </w:rPr>
        <w:tab/>
        <w:t xml:space="preserve">–   </w:t>
      </w:r>
      <w:r>
        <w:rPr>
          <w:rFonts w:hint="cs"/>
          <w:rtl/>
        </w:rPr>
        <w:t>אינו נוכח</w:t>
      </w:r>
    </w:p>
    <w:p w:rsidR="00620F84" w:rsidRPr="00E41BBD" w:rsidRDefault="00620F84" w:rsidP="00006F14">
      <w:pPr>
        <w:rPr>
          <w:rtl/>
        </w:rPr>
      </w:pPr>
      <w:r w:rsidRPr="00E41BBD">
        <w:rPr>
          <w:rtl/>
        </w:rPr>
        <w:t>נעמה לזימי</w:t>
      </w:r>
      <w:r w:rsidRPr="00E41BBD">
        <w:rPr>
          <w:rtl/>
        </w:rPr>
        <w:tab/>
      </w:r>
      <w:r w:rsidRPr="00E41BBD">
        <w:rPr>
          <w:rtl/>
        </w:rPr>
        <w:tab/>
      </w:r>
      <w:r>
        <w:rPr>
          <w:rtl/>
        </w:rPr>
        <w:t xml:space="preserve">–   </w:t>
      </w:r>
      <w:r>
        <w:rPr>
          <w:rFonts w:hint="cs"/>
          <w:rtl/>
        </w:rPr>
        <w:t>אינה נוכחת</w:t>
      </w:r>
    </w:p>
    <w:p w:rsidR="00620F84" w:rsidRPr="00E41BBD" w:rsidRDefault="00620F84" w:rsidP="00006F14">
      <w:pPr>
        <w:rPr>
          <w:rtl/>
        </w:rPr>
      </w:pPr>
      <w:r w:rsidRPr="00E41BBD">
        <w:rPr>
          <w:rtl/>
        </w:rPr>
        <w:t>יעקב ליצמן</w:t>
      </w:r>
      <w:r w:rsidRPr="00E41BBD">
        <w:rPr>
          <w:rtl/>
        </w:rPr>
        <w:tab/>
      </w:r>
      <w:r w:rsidRPr="00E41BBD">
        <w:rPr>
          <w:rtl/>
        </w:rPr>
        <w:tab/>
      </w:r>
      <w:r>
        <w:rPr>
          <w:rtl/>
        </w:rPr>
        <w:t xml:space="preserve">–   </w:t>
      </w:r>
      <w:r>
        <w:rPr>
          <w:rFonts w:hint="cs"/>
          <w:rtl/>
        </w:rPr>
        <w:t>אינו משתתף בהצבעה</w:t>
      </w:r>
    </w:p>
    <w:p w:rsidR="00620F84" w:rsidRPr="00E41BBD" w:rsidRDefault="00620F84" w:rsidP="00006F14">
      <w:pPr>
        <w:rPr>
          <w:rtl/>
        </w:rPr>
      </w:pPr>
      <w:r w:rsidRPr="00E41BBD">
        <w:rPr>
          <w:rtl/>
        </w:rPr>
        <w:t>גבי לסקי</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יאיר לפיד</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לימור מגן תלם</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אמילי חיה מואטי</w:t>
      </w:r>
      <w:r w:rsidRPr="00E41BBD">
        <w:rPr>
          <w:rtl/>
        </w:rPr>
        <w:tab/>
      </w:r>
      <w:r>
        <w:rPr>
          <w:rtl/>
        </w:rPr>
        <w:tab/>
        <w:t xml:space="preserve">–   </w:t>
      </w:r>
      <w:r>
        <w:rPr>
          <w:rFonts w:hint="cs"/>
          <w:rtl/>
        </w:rPr>
        <w:t>בעד</w:t>
      </w:r>
    </w:p>
    <w:p w:rsidR="00620F84" w:rsidRPr="00E41BBD" w:rsidRDefault="00620F84" w:rsidP="00006F14">
      <w:pPr>
        <w:rPr>
          <w:rtl/>
        </w:rPr>
      </w:pPr>
      <w:r w:rsidRPr="00E41BBD">
        <w:rPr>
          <w:rtl/>
        </w:rPr>
        <w:t>פטין מולא</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טטיאנה מזרסקי</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מרב מיכאלי</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יוליה מלינובסקי</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מיכאל מלכיאלי</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אבי מעוז</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אורי מקלב</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אבתיסאם מראענה</w:t>
      </w:r>
      <w:r w:rsidRPr="00E41BBD">
        <w:rPr>
          <w:rtl/>
        </w:rPr>
        <w:tab/>
      </w:r>
      <w:r>
        <w:rPr>
          <w:rtl/>
        </w:rPr>
        <w:t xml:space="preserve">–   </w:t>
      </w:r>
      <w:r>
        <w:rPr>
          <w:rFonts w:hint="cs"/>
          <w:rtl/>
        </w:rPr>
        <w:t>בעד</w:t>
      </w:r>
    </w:p>
    <w:p w:rsidR="00620F84" w:rsidRPr="00E41BBD" w:rsidRDefault="00620F84" w:rsidP="00006F14">
      <w:pPr>
        <w:rPr>
          <w:rtl/>
        </w:rPr>
      </w:pPr>
      <w:r w:rsidRPr="00E41BBD">
        <w:rPr>
          <w:rtl/>
        </w:rPr>
        <w:t>יעקב מרגי</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מופיד מרעי</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בנימין נתניהו</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יואב סגלוביץ'</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יבגני סובה</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אופיר סופר</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אורית מלכה סטרוק</w:t>
      </w:r>
      <w:r w:rsidRPr="00E41BBD">
        <w:rPr>
          <w:rtl/>
        </w:rPr>
        <w:tab/>
      </w:r>
      <w:r>
        <w:rPr>
          <w:rtl/>
        </w:rPr>
        <w:t xml:space="preserve">–   </w:t>
      </w:r>
      <w:r>
        <w:rPr>
          <w:rFonts w:hint="cs"/>
          <w:rtl/>
        </w:rPr>
        <w:t>אינה נוכחת</w:t>
      </w:r>
    </w:p>
    <w:p w:rsidR="00620F84" w:rsidRPr="00E41BBD" w:rsidRDefault="00620F84" w:rsidP="00006F14">
      <w:pPr>
        <w:rPr>
          <w:rtl/>
        </w:rPr>
      </w:pPr>
      <w:r w:rsidRPr="00E41BBD">
        <w:rPr>
          <w:rtl/>
        </w:rPr>
        <w:t>עידית סילמן</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עלי סלאלחה</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בצלאל סמוטריץ'</w:t>
      </w:r>
      <w:r w:rsidRPr="00E41BBD">
        <w:rPr>
          <w:rtl/>
        </w:rPr>
        <w:tab/>
      </w:r>
      <w:r>
        <w:rPr>
          <w:rtl/>
        </w:rPr>
        <w:tab/>
        <w:t xml:space="preserve">–   </w:t>
      </w:r>
      <w:r>
        <w:rPr>
          <w:rFonts w:hint="cs"/>
          <w:rtl/>
        </w:rPr>
        <w:t>אינו נוכח</w:t>
      </w:r>
    </w:p>
    <w:p w:rsidR="00620F84" w:rsidRPr="00E41BBD" w:rsidRDefault="00620F84" w:rsidP="00006F14">
      <w:pPr>
        <w:rPr>
          <w:rtl/>
        </w:rPr>
      </w:pPr>
      <w:r w:rsidRPr="00E41BBD">
        <w:rPr>
          <w:rtl/>
        </w:rPr>
        <w:t>אוסאמה סעדי</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מנסור עבאס</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איימן עודה</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חוה אתי עטייה</w:t>
      </w:r>
      <w:r w:rsidRPr="00E41BBD">
        <w:rPr>
          <w:rtl/>
        </w:rPr>
        <w:tab/>
      </w:r>
      <w:r w:rsidRPr="00E41BBD">
        <w:rPr>
          <w:rtl/>
        </w:rPr>
        <w:tab/>
      </w:r>
      <w:r>
        <w:rPr>
          <w:rtl/>
        </w:rPr>
        <w:t xml:space="preserve">–   </w:t>
      </w:r>
      <w:r>
        <w:rPr>
          <w:rFonts w:hint="cs"/>
          <w:rtl/>
        </w:rPr>
        <w:t>אינה נוכחת</w:t>
      </w:r>
    </w:p>
    <w:p w:rsidR="00620F84" w:rsidRPr="00E41BBD" w:rsidRDefault="00620F84" w:rsidP="00006F14">
      <w:pPr>
        <w:rPr>
          <w:rtl/>
        </w:rPr>
      </w:pPr>
      <w:r w:rsidRPr="00E41BBD">
        <w:rPr>
          <w:rtl/>
        </w:rPr>
        <w:t>יצחק פינדרוס</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שירלי פינטו קדוש</w:t>
      </w:r>
      <w:r w:rsidRPr="00E41BBD">
        <w:rPr>
          <w:rtl/>
        </w:rPr>
        <w:tab/>
      </w:r>
      <w:r>
        <w:rPr>
          <w:rtl/>
        </w:rPr>
        <w:t xml:space="preserve">–   </w:t>
      </w:r>
      <w:r>
        <w:rPr>
          <w:rFonts w:hint="cs"/>
          <w:rtl/>
        </w:rPr>
        <w:t>בעד</w:t>
      </w:r>
    </w:p>
    <w:p w:rsidR="00620F84" w:rsidRPr="00E41BBD" w:rsidRDefault="00620F84" w:rsidP="00006F14">
      <w:pPr>
        <w:rPr>
          <w:rtl/>
        </w:rPr>
      </w:pPr>
      <w:r w:rsidRPr="00E41BBD">
        <w:rPr>
          <w:rtl/>
        </w:rPr>
        <w:t>מאיר פרוש</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יסמין פרידמן</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אביר קארה</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אלכס קושניר</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יואב קיש</w:t>
      </w:r>
      <w:r w:rsidRPr="00E41BBD">
        <w:rPr>
          <w:rtl/>
        </w:rPr>
        <w:tab/>
      </w:r>
      <w:r w:rsidRPr="00E41BBD">
        <w:rPr>
          <w:rtl/>
        </w:rPr>
        <w:tab/>
      </w:r>
      <w:r>
        <w:rPr>
          <w:rtl/>
        </w:rPr>
        <w:t xml:space="preserve">–   </w:t>
      </w:r>
      <w:r>
        <w:rPr>
          <w:rFonts w:hint="cs"/>
          <w:rtl/>
        </w:rPr>
        <w:t>אינו משתתף בהצבעה</w:t>
      </w:r>
    </w:p>
    <w:p w:rsidR="00620F84" w:rsidRPr="00E41BBD" w:rsidRDefault="00620F84" w:rsidP="00006F14">
      <w:pPr>
        <w:rPr>
          <w:rtl/>
        </w:rPr>
      </w:pPr>
      <w:r w:rsidRPr="00E41BBD">
        <w:rPr>
          <w:rtl/>
        </w:rPr>
        <w:t>גלעד קריב</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שלמה קרעי</w:t>
      </w:r>
      <w:r w:rsidRPr="00E41BBD">
        <w:rPr>
          <w:rtl/>
        </w:rPr>
        <w:tab/>
      </w:r>
      <w:r w:rsidRPr="00E41BBD">
        <w:rPr>
          <w:rtl/>
        </w:rPr>
        <w:tab/>
      </w:r>
      <w:r>
        <w:rPr>
          <w:rtl/>
        </w:rPr>
        <w:t xml:space="preserve">–   </w:t>
      </w:r>
      <w:r>
        <w:rPr>
          <w:rFonts w:hint="cs"/>
          <w:rtl/>
        </w:rPr>
        <w:t>אינו משתתף בהצבעה</w:t>
      </w:r>
    </w:p>
    <w:p w:rsidR="00620F84" w:rsidRPr="00E41BBD" w:rsidRDefault="00620F84" w:rsidP="00006F14">
      <w:pPr>
        <w:rPr>
          <w:rtl/>
        </w:rPr>
      </w:pPr>
      <w:r w:rsidRPr="00E41BBD">
        <w:rPr>
          <w:rtl/>
        </w:rPr>
        <w:t>מירי מרים רגב</w:t>
      </w:r>
      <w:r w:rsidRPr="00E41BBD">
        <w:rPr>
          <w:rtl/>
        </w:rPr>
        <w:tab/>
      </w:r>
      <w:r w:rsidRPr="00E41BBD">
        <w:rPr>
          <w:rtl/>
        </w:rPr>
        <w:tab/>
      </w:r>
      <w:r>
        <w:rPr>
          <w:rtl/>
        </w:rPr>
        <w:t xml:space="preserve">–   </w:t>
      </w:r>
      <w:r>
        <w:rPr>
          <w:rFonts w:hint="cs"/>
          <w:rtl/>
        </w:rPr>
        <w:t>אינה נוכחת</w:t>
      </w:r>
    </w:p>
    <w:p w:rsidR="00620F84" w:rsidRPr="00E41BBD" w:rsidRDefault="00620F84" w:rsidP="00006F14">
      <w:pPr>
        <w:rPr>
          <w:rtl/>
        </w:rPr>
      </w:pPr>
      <w:r w:rsidRPr="00E41BBD">
        <w:rPr>
          <w:rtl/>
        </w:rPr>
        <w:t>מיכל רוזין</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שמחה רוטמן</w:t>
      </w:r>
      <w:r w:rsidRPr="00E41BBD">
        <w:rPr>
          <w:rtl/>
        </w:rPr>
        <w:tab/>
      </w:r>
      <w:r w:rsidRPr="00E41BBD">
        <w:rPr>
          <w:rtl/>
        </w:rPr>
        <w:tab/>
      </w:r>
      <w:r>
        <w:rPr>
          <w:rtl/>
        </w:rPr>
        <w:t xml:space="preserve">–   </w:t>
      </w:r>
      <w:r>
        <w:rPr>
          <w:rFonts w:hint="cs"/>
          <w:rtl/>
        </w:rPr>
        <w:t>אינו משתתף בהצבעה</w:t>
      </w:r>
    </w:p>
    <w:p w:rsidR="00620F84" w:rsidRPr="00E41BBD" w:rsidRDefault="00620F84" w:rsidP="00006F14">
      <w:pPr>
        <w:rPr>
          <w:rtl/>
        </w:rPr>
      </w:pPr>
      <w:r w:rsidRPr="00E41BBD">
        <w:rPr>
          <w:rtl/>
        </w:rPr>
        <w:t>יעל רון בן משה</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שרון רופא אופיר</w:t>
      </w:r>
      <w:r w:rsidRPr="00E41BBD">
        <w:rPr>
          <w:rtl/>
        </w:rPr>
        <w:tab/>
      </w:r>
      <w:r>
        <w:rPr>
          <w:rtl/>
        </w:rPr>
        <w:tab/>
        <w:t xml:space="preserve">–   </w:t>
      </w:r>
      <w:r>
        <w:rPr>
          <w:rFonts w:hint="cs"/>
          <w:rtl/>
        </w:rPr>
        <w:t>בעד</w:t>
      </w:r>
    </w:p>
    <w:p w:rsidR="00620F84" w:rsidRPr="00E41BBD" w:rsidRDefault="00620F84" w:rsidP="00006F14">
      <w:pPr>
        <w:rPr>
          <w:rtl/>
        </w:rPr>
      </w:pPr>
      <w:r w:rsidRPr="00E41BBD">
        <w:rPr>
          <w:rtl/>
        </w:rPr>
        <w:t>מוסי רז</w:t>
      </w:r>
      <w:r w:rsidRPr="00E41BBD">
        <w:rPr>
          <w:rtl/>
        </w:rPr>
        <w:tab/>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אפרת רייטן מרום</w:t>
      </w:r>
      <w:r w:rsidRPr="00E41BBD">
        <w:rPr>
          <w:rtl/>
        </w:rPr>
        <w:tab/>
      </w:r>
      <w:r>
        <w:rPr>
          <w:rtl/>
        </w:rPr>
        <w:t xml:space="preserve">–   </w:t>
      </w:r>
      <w:r>
        <w:rPr>
          <w:rFonts w:hint="cs"/>
          <w:rtl/>
        </w:rPr>
        <w:t>בעד</w:t>
      </w:r>
    </w:p>
    <w:p w:rsidR="00620F84" w:rsidRPr="00E41BBD" w:rsidRDefault="00620F84" w:rsidP="00006F14">
      <w:pPr>
        <w:rPr>
          <w:rtl/>
        </w:rPr>
      </w:pPr>
      <w:r>
        <w:rPr>
          <w:rtl/>
        </w:rPr>
        <w:t>ג'ידא רינאוי</w:t>
      </w:r>
      <w:r>
        <w:rPr>
          <w:rFonts w:hint="cs"/>
          <w:rtl/>
        </w:rPr>
        <w:t xml:space="preserve"> </w:t>
      </w:r>
      <w:r w:rsidRPr="00E41BBD">
        <w:rPr>
          <w:rtl/>
        </w:rPr>
        <w:t>זועבי</w:t>
      </w:r>
      <w:r w:rsidRPr="00E41BBD">
        <w:rPr>
          <w:rtl/>
        </w:rPr>
        <w:tab/>
      </w:r>
      <w:r>
        <w:rPr>
          <w:rtl/>
        </w:rPr>
        <w:t xml:space="preserve">–   </w:t>
      </w:r>
      <w:r>
        <w:rPr>
          <w:rFonts w:hint="cs"/>
          <w:rtl/>
        </w:rPr>
        <w:t>בעד</w:t>
      </w:r>
    </w:p>
    <w:p w:rsidR="00620F84" w:rsidRPr="00E41BBD" w:rsidRDefault="00620F84" w:rsidP="00006F14">
      <w:pPr>
        <w:rPr>
          <w:rtl/>
        </w:rPr>
      </w:pPr>
      <w:r w:rsidRPr="00E41BBD">
        <w:rPr>
          <w:rtl/>
        </w:rPr>
        <w:t>יפעת שאשא ביטון</w:t>
      </w:r>
      <w:r w:rsidRPr="00E41BBD">
        <w:rPr>
          <w:rtl/>
        </w:rPr>
        <w:tab/>
      </w:r>
      <w:r>
        <w:rPr>
          <w:rtl/>
        </w:rPr>
        <w:t xml:space="preserve">–   </w:t>
      </w:r>
      <w:r>
        <w:rPr>
          <w:rFonts w:hint="cs"/>
          <w:rtl/>
        </w:rPr>
        <w:t>בעד</w:t>
      </w:r>
    </w:p>
    <w:p w:rsidR="00620F84" w:rsidRPr="00E41BBD" w:rsidRDefault="00620F84" w:rsidP="00006F14">
      <w:pPr>
        <w:rPr>
          <w:rtl/>
        </w:rPr>
      </w:pPr>
      <w:r w:rsidRPr="00E41BBD">
        <w:rPr>
          <w:rtl/>
        </w:rPr>
        <w:t>אלון שוסטר</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יובל שטייניץ</w:t>
      </w:r>
      <w:r w:rsidRPr="00E41BBD">
        <w:rPr>
          <w:rtl/>
        </w:rPr>
        <w:tab/>
      </w:r>
      <w:r w:rsidRPr="00E41BBD">
        <w:rPr>
          <w:rtl/>
        </w:rPr>
        <w:tab/>
      </w:r>
      <w:r>
        <w:rPr>
          <w:rtl/>
        </w:rPr>
        <w:t xml:space="preserve">–   </w:t>
      </w:r>
      <w:r>
        <w:rPr>
          <w:rFonts w:hint="cs"/>
          <w:rtl/>
        </w:rPr>
        <w:t>אינו משתתף בהצבעה</w:t>
      </w:r>
    </w:p>
    <w:p w:rsidR="00620F84" w:rsidRPr="00E41BBD" w:rsidRDefault="00620F84" w:rsidP="00006F14">
      <w:pPr>
        <w:rPr>
          <w:rtl/>
        </w:rPr>
      </w:pPr>
      <w:r w:rsidRPr="00E41BBD">
        <w:rPr>
          <w:rtl/>
        </w:rPr>
        <w:t>קטי קטרין שטרית</w:t>
      </w:r>
      <w:r w:rsidRPr="00E41BBD">
        <w:rPr>
          <w:rtl/>
        </w:rPr>
        <w:tab/>
      </w:r>
      <w:r>
        <w:rPr>
          <w:rtl/>
        </w:rPr>
        <w:t xml:space="preserve">–   </w:t>
      </w:r>
      <w:r>
        <w:rPr>
          <w:rFonts w:hint="cs"/>
          <w:rtl/>
        </w:rPr>
        <w:t>אינה משתתפת בהצבעה</w:t>
      </w:r>
    </w:p>
    <w:p w:rsidR="00620F84" w:rsidRPr="00E41BBD" w:rsidRDefault="00620F84" w:rsidP="00006F14">
      <w:pPr>
        <w:rPr>
          <w:rtl/>
        </w:rPr>
      </w:pPr>
      <w:r w:rsidRPr="00E41BBD">
        <w:rPr>
          <w:rtl/>
        </w:rPr>
        <w:t>אלעזר שטרן</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יוסף שיין</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עמיחי שיקלי</w:t>
      </w:r>
      <w:r w:rsidRPr="00E41BBD">
        <w:rPr>
          <w:rtl/>
        </w:rPr>
        <w:tab/>
      </w:r>
      <w:r w:rsidRPr="00E41BBD">
        <w:rPr>
          <w:rtl/>
        </w:rPr>
        <w:tab/>
      </w:r>
      <w:r>
        <w:rPr>
          <w:rtl/>
        </w:rPr>
        <w:t xml:space="preserve">–   </w:t>
      </w:r>
      <w:r>
        <w:rPr>
          <w:rFonts w:hint="cs"/>
          <w:rtl/>
        </w:rPr>
        <w:t>אינו נוכח</w:t>
      </w:r>
    </w:p>
    <w:p w:rsidR="00620F84" w:rsidRPr="00E41BBD" w:rsidRDefault="00620F84" w:rsidP="00006F14">
      <w:pPr>
        <w:rPr>
          <w:rtl/>
        </w:rPr>
      </w:pPr>
      <w:r w:rsidRPr="00E41BBD">
        <w:rPr>
          <w:rtl/>
        </w:rPr>
        <w:t>מיכל שיר סגמן</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רם שפע</w:t>
      </w:r>
      <w:r w:rsidRPr="00E41BBD">
        <w:rPr>
          <w:rtl/>
        </w:rPr>
        <w:tab/>
      </w:r>
      <w:r w:rsidRPr="00E41BBD">
        <w:rPr>
          <w:rtl/>
        </w:rPr>
        <w:tab/>
      </w:r>
      <w:r>
        <w:rPr>
          <w:rtl/>
        </w:rPr>
        <w:tab/>
        <w:t xml:space="preserve">–   </w:t>
      </w:r>
      <w:r>
        <w:rPr>
          <w:rFonts w:hint="cs"/>
          <w:rtl/>
        </w:rPr>
        <w:t>בעד</w:t>
      </w:r>
    </w:p>
    <w:p w:rsidR="00620F84" w:rsidRPr="00E41BBD" w:rsidRDefault="00620F84" w:rsidP="00006F14">
      <w:pPr>
        <w:rPr>
          <w:rtl/>
        </w:rPr>
      </w:pPr>
      <w:r w:rsidRPr="00E41BBD">
        <w:rPr>
          <w:rtl/>
        </w:rPr>
        <w:t>נירה שפק</w:t>
      </w:r>
      <w:r w:rsidRPr="00E41BBD">
        <w:rPr>
          <w:rtl/>
        </w:rPr>
        <w:tab/>
      </w:r>
      <w:r w:rsidRPr="00E41BBD">
        <w:rPr>
          <w:rtl/>
        </w:rPr>
        <w:tab/>
      </w:r>
      <w:r>
        <w:rPr>
          <w:rtl/>
        </w:rPr>
        <w:t xml:space="preserve">–   </w:t>
      </w:r>
      <w:r>
        <w:rPr>
          <w:rFonts w:hint="cs"/>
          <w:rtl/>
        </w:rPr>
        <w:t>בעד</w:t>
      </w:r>
    </w:p>
    <w:p w:rsidR="00620F84" w:rsidRPr="00E41BBD" w:rsidRDefault="00620F84" w:rsidP="00006F14">
      <w:pPr>
        <w:rPr>
          <w:rtl/>
        </w:rPr>
      </w:pPr>
      <w:r w:rsidRPr="00E41BBD">
        <w:rPr>
          <w:rtl/>
        </w:rPr>
        <w:t>עאידה תומא סלימאן</w:t>
      </w:r>
      <w:r w:rsidRPr="00E41BBD">
        <w:rPr>
          <w:rtl/>
        </w:rPr>
        <w:tab/>
      </w:r>
      <w:r>
        <w:rPr>
          <w:rtl/>
        </w:rPr>
        <w:t xml:space="preserve">–   </w:t>
      </w:r>
      <w:r>
        <w:rPr>
          <w:rFonts w:hint="cs"/>
          <w:rtl/>
        </w:rPr>
        <w:t>בעד</w:t>
      </w:r>
    </w:p>
    <w:p w:rsidR="00620F84" w:rsidRDefault="00620F84" w:rsidP="001016EB">
      <w:pPr>
        <w:rPr>
          <w:rtl/>
          <w:lang w:eastAsia="he-IL"/>
        </w:rPr>
      </w:pPr>
    </w:p>
    <w:p w:rsidR="00620F84" w:rsidRDefault="00620F84" w:rsidP="00006F14">
      <w:pPr>
        <w:pStyle w:val="af6"/>
        <w:keepNext/>
        <w:rPr>
          <w:rtl/>
        </w:rPr>
      </w:pPr>
      <w:r w:rsidRPr="00E41BBD">
        <w:rPr>
          <w:rStyle w:val="TagStyle"/>
          <w:rtl/>
        </w:rPr>
        <w:t xml:space="preserve"> &lt;&lt; יור &gt;&gt; </w:t>
      </w:r>
      <w:r>
        <w:rPr>
          <w:rtl/>
        </w:rPr>
        <w:t>היו"ר איתן גינזבורג:</w:t>
      </w:r>
      <w:r w:rsidRPr="00E41BBD">
        <w:rPr>
          <w:rStyle w:val="TagStyle"/>
          <w:rtl/>
        </w:rPr>
        <w:t xml:space="preserve"> &lt;&lt; יור &gt;&gt;</w:t>
      </w:r>
      <w:r>
        <w:rPr>
          <w:rtl/>
        </w:rPr>
        <w:t xml:space="preserve">   </w:t>
      </w:r>
    </w:p>
    <w:p w:rsidR="00620F84" w:rsidRDefault="00620F84" w:rsidP="001016EB">
      <w:pPr>
        <w:rPr>
          <w:rtl/>
          <w:lang w:eastAsia="he-IL"/>
        </w:rPr>
      </w:pPr>
    </w:p>
    <w:p w:rsidR="00620F84" w:rsidRPr="00E41BBD" w:rsidRDefault="00620F84" w:rsidP="00006F14">
      <w:pPr>
        <w:rPr>
          <w:rtl/>
          <w:lang w:eastAsia="he-IL"/>
        </w:rPr>
      </w:pPr>
      <w:r>
        <w:rPr>
          <w:rFonts w:hint="cs"/>
          <w:rtl/>
          <w:lang w:eastAsia="he-IL"/>
        </w:rPr>
        <w:t>נא לקרוא בשמות חברי הכנסת שלא הצביעו.</w:t>
      </w:r>
    </w:p>
    <w:p w:rsidR="00620F84" w:rsidRDefault="00620F84" w:rsidP="00006F14">
      <w:pPr>
        <w:rPr>
          <w:rtl/>
          <w:lang w:eastAsia="he-IL"/>
        </w:rPr>
      </w:pPr>
    </w:p>
    <w:p w:rsidR="00620F84" w:rsidRDefault="00620F84" w:rsidP="00006F14">
      <w:pPr>
        <w:pStyle w:val="af5"/>
        <w:rPr>
          <w:rtl/>
        </w:rPr>
      </w:pPr>
      <w:r w:rsidRPr="00EA34A1">
        <w:rPr>
          <w:rStyle w:val="TagStyle"/>
          <w:rtl/>
        </w:rPr>
        <w:t xml:space="preserve"> &lt;&lt; קריאה &gt;&gt;</w:t>
      </w:r>
      <w:r w:rsidRPr="00E41BBD">
        <w:rPr>
          <w:rStyle w:val="TagStyle"/>
          <w:rtl/>
        </w:rPr>
        <w:t xml:space="preserve"> </w:t>
      </w:r>
      <w:r>
        <w:rPr>
          <w:rtl/>
        </w:rPr>
        <w:t>סגנית מזכירת הכנסת אלינור ימין:</w:t>
      </w:r>
      <w:r w:rsidRPr="00E41BBD">
        <w:rPr>
          <w:rStyle w:val="TagStyle"/>
          <w:rtl/>
        </w:rPr>
        <w:t xml:space="preserve"> </w:t>
      </w:r>
      <w:r w:rsidRPr="00EA34A1">
        <w:rPr>
          <w:rStyle w:val="TagStyle"/>
          <w:rtl/>
        </w:rPr>
        <w:t xml:space="preserve">&lt;&lt; קריאה &gt;&gt; </w:t>
      </w:r>
      <w:r>
        <w:rPr>
          <w:rtl/>
        </w:rPr>
        <w:t xml:space="preserve">   </w:t>
      </w:r>
    </w:p>
    <w:p w:rsidR="00620F84" w:rsidRDefault="00620F84" w:rsidP="00A93950">
      <w:pPr>
        <w:ind w:firstLine="0"/>
        <w:rPr>
          <w:rtl/>
          <w:lang w:eastAsia="he-IL"/>
        </w:rPr>
      </w:pPr>
      <w:r>
        <w:rPr>
          <w:rFonts w:hint="cs"/>
          <w:rtl/>
          <w:lang w:eastAsia="he-IL"/>
        </w:rPr>
        <w:t>(קוראת בשמות חברי הכנסת)</w:t>
      </w:r>
    </w:p>
    <w:p w:rsidR="00620F84" w:rsidRDefault="00620F84" w:rsidP="00006F14">
      <w:pPr>
        <w:rPr>
          <w:rtl/>
          <w:lang w:eastAsia="he-IL"/>
        </w:rPr>
      </w:pPr>
    </w:p>
    <w:p w:rsidR="00620F84" w:rsidRDefault="00620F84" w:rsidP="00006F1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גלית דיסטל אטבריאן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 xml:space="preserve">אינו </w:t>
      </w:r>
      <w:bookmarkStart w:id="2974" w:name="_ETM_Q16_393000"/>
      <w:bookmarkEnd w:id="2974"/>
      <w:r>
        <w:rPr>
          <w:rFonts w:hint="cs"/>
          <w:rtl/>
          <w:lang w:eastAsia="he-IL"/>
        </w:rPr>
        <w:t>נוכח</w:t>
      </w:r>
    </w:p>
    <w:p w:rsidR="00620F84" w:rsidRDefault="00620F84" w:rsidP="00006F14">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bookmarkStart w:id="2975" w:name="TOR_Q17"/>
      <w:bookmarkEnd w:id="2975"/>
      <w:r>
        <w:rPr>
          <w:rtl/>
          <w:lang w:eastAsia="he-IL"/>
        </w:rPr>
        <w:t>אופיר סופר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p>
    <w:p w:rsidR="00620F84" w:rsidRDefault="00620F84" w:rsidP="00006F14">
      <w:pPr>
        <w:pStyle w:val="af6"/>
        <w:rPr>
          <w:rtl/>
        </w:rPr>
      </w:pPr>
      <w:r w:rsidRPr="00FB3225">
        <w:rPr>
          <w:rStyle w:val="TagStyle"/>
          <w:rtl/>
        </w:rPr>
        <w:t xml:space="preserve"> &lt;&lt; יור &gt;&gt;</w:t>
      </w:r>
      <w:r w:rsidRPr="00AC6BBC">
        <w:rPr>
          <w:rStyle w:val="TagStyle"/>
          <w:rtl/>
        </w:rPr>
        <w:t xml:space="preserve"> </w:t>
      </w:r>
      <w:r>
        <w:rPr>
          <w:rtl/>
        </w:rPr>
        <w:t>היו"ר איתן גינזבורג:</w:t>
      </w:r>
      <w:r w:rsidRPr="00AC6BBC">
        <w:rPr>
          <w:rStyle w:val="TagStyle"/>
          <w:rtl/>
        </w:rPr>
        <w:t xml:space="preserve"> </w:t>
      </w:r>
      <w:r w:rsidRPr="00FB3225">
        <w:rPr>
          <w:rStyle w:val="TagStyle"/>
          <w:rtl/>
        </w:rPr>
        <w:t>&lt;&lt; יור &gt;&gt;</w:t>
      </w:r>
      <w:r>
        <w:rPr>
          <w:rtl/>
        </w:rPr>
        <w:t xml:space="preserve">   </w:t>
      </w:r>
    </w:p>
    <w:p w:rsidR="00620F84" w:rsidRDefault="00620F84" w:rsidP="001016EB">
      <w:pPr>
        <w:rPr>
          <w:rtl/>
          <w:lang w:eastAsia="he-IL"/>
        </w:rPr>
      </w:pPr>
    </w:p>
    <w:p w:rsidR="00620F84" w:rsidRDefault="00620F84" w:rsidP="005B0374">
      <w:pPr>
        <w:rPr>
          <w:rtl/>
          <w:lang w:eastAsia="he-IL"/>
        </w:rPr>
      </w:pPr>
      <w:r>
        <w:rPr>
          <w:rFonts w:hint="cs"/>
          <w:rtl/>
          <w:lang w:eastAsia="he-IL"/>
        </w:rPr>
        <w:t xml:space="preserve">האם יש מישהו מחברי הכנסת ששמו לא הוקרא והוא לא הצביע? אם כך, תמה ההצבעה. נא למנות את </w:t>
      </w:r>
      <w:bookmarkStart w:id="2976" w:name="_ETM_Q17_509000"/>
      <w:bookmarkEnd w:id="2976"/>
      <w:r>
        <w:rPr>
          <w:rFonts w:hint="cs"/>
          <w:rtl/>
          <w:lang w:eastAsia="he-IL"/>
        </w:rPr>
        <w:t xml:space="preserve">הקולות. להלן תוצאות ההצבעה: בעד </w:t>
      </w:r>
      <w:r>
        <w:rPr>
          <w:rFonts w:hint="eastAsia"/>
          <w:rtl/>
          <w:lang w:eastAsia="he-IL"/>
        </w:rPr>
        <w:t>–</w:t>
      </w:r>
      <w:r>
        <w:rPr>
          <w:rFonts w:hint="cs"/>
          <w:rtl/>
          <w:lang w:eastAsia="he-IL"/>
        </w:rPr>
        <w:t xml:space="preserve"> 70, נגד </w:t>
      </w:r>
      <w:r>
        <w:rPr>
          <w:rFonts w:hint="eastAsia"/>
          <w:rtl/>
          <w:lang w:eastAsia="he-IL"/>
        </w:rPr>
        <w:t>–</w:t>
      </w:r>
      <w:r>
        <w:rPr>
          <w:rFonts w:hint="cs"/>
          <w:rtl/>
          <w:lang w:eastAsia="he-IL"/>
        </w:rPr>
        <w:t xml:space="preserve"> אחד, אין נמנעים. אני קובע כי הצעת החוק התקבלה ותעבור לוועדת העבודה והרווחה.</w:t>
      </w:r>
    </w:p>
    <w:p w:rsidR="00620F84" w:rsidRDefault="00620F84" w:rsidP="00006F14">
      <w:pPr>
        <w:rPr>
          <w:rtl/>
          <w:lang w:eastAsia="he-IL"/>
        </w:rPr>
      </w:pPr>
      <w:bookmarkStart w:id="2977" w:name="_ETM_Q17_590000"/>
      <w:bookmarkEnd w:id="2977"/>
    </w:p>
    <w:p w:rsidR="00620F84" w:rsidRDefault="00620F84" w:rsidP="00006F14">
      <w:pPr>
        <w:rPr>
          <w:rtl/>
          <w:lang w:eastAsia="he-IL"/>
        </w:rPr>
      </w:pPr>
      <w:bookmarkStart w:id="2978" w:name="_ETM_Q17_558000"/>
      <w:bookmarkStart w:id="2979" w:name="_ETM_Q17_559000"/>
      <w:bookmarkEnd w:id="2978"/>
      <w:bookmarkEnd w:id="2979"/>
      <w:r>
        <w:rPr>
          <w:rFonts w:hint="cs"/>
          <w:rtl/>
          <w:lang w:eastAsia="he-IL"/>
        </w:rPr>
        <w:t xml:space="preserve">אנחנו עוברים להצבעה על הצעת חוק עבודת הנוער של חבר הכנסת רון כץ. </w:t>
      </w:r>
      <w:r w:rsidR="005B0374">
        <w:rPr>
          <w:rFonts w:hint="cs"/>
          <w:rtl/>
          <w:lang w:eastAsia="he-IL"/>
        </w:rPr>
        <w:t xml:space="preserve">סגנית </w:t>
      </w:r>
      <w:r>
        <w:rPr>
          <w:rFonts w:hint="cs"/>
          <w:rtl/>
          <w:lang w:eastAsia="he-IL"/>
        </w:rPr>
        <w:t xml:space="preserve">מזכירת הכנסת, נא לקרוא בשמות </w:t>
      </w:r>
      <w:bookmarkStart w:id="2980" w:name="_ETM_Q17_595000"/>
      <w:bookmarkEnd w:id="2980"/>
      <w:r>
        <w:rPr>
          <w:rFonts w:hint="cs"/>
          <w:rtl/>
          <w:lang w:eastAsia="he-IL"/>
        </w:rPr>
        <w:t xml:space="preserve">חברי הכנסת, בבקשה. ההצבעה שמית, לבקשת 20 חברי כנסת. </w:t>
      </w:r>
    </w:p>
    <w:p w:rsidR="00620F84" w:rsidRDefault="00620F84" w:rsidP="00006F14">
      <w:pPr>
        <w:rPr>
          <w:rtl/>
          <w:lang w:eastAsia="he-IL"/>
        </w:rPr>
      </w:pPr>
    </w:p>
    <w:p w:rsidR="00620F84" w:rsidRDefault="00620F84" w:rsidP="00006F14">
      <w:pPr>
        <w:pStyle w:val="af5"/>
        <w:rPr>
          <w:rtl/>
        </w:rPr>
      </w:pPr>
      <w:bookmarkStart w:id="2981" w:name="ET_interruption_6118_3"/>
      <w:r w:rsidRPr="00CB117D">
        <w:rPr>
          <w:rStyle w:val="TagStyle"/>
          <w:rtl/>
        </w:rPr>
        <w:t xml:space="preserve"> &lt;&lt; קריאה &gt;&gt;</w:t>
      </w:r>
      <w:r w:rsidRPr="0081149A">
        <w:rPr>
          <w:rStyle w:val="TagStyle"/>
          <w:rtl/>
        </w:rPr>
        <w:t xml:space="preserve"> </w:t>
      </w:r>
      <w:r>
        <w:rPr>
          <w:rtl/>
        </w:rPr>
        <w:t>סגנית מזכירת הכנסת אלינור ימין:</w:t>
      </w:r>
      <w:r w:rsidRPr="0081149A">
        <w:rPr>
          <w:rStyle w:val="TagStyle"/>
          <w:rtl/>
        </w:rPr>
        <w:t xml:space="preserve"> </w:t>
      </w:r>
      <w:r w:rsidRPr="00CB117D">
        <w:rPr>
          <w:rStyle w:val="TagStyle"/>
          <w:rtl/>
        </w:rPr>
        <w:t xml:space="preserve">&lt;&lt; קריאה &gt;&gt; </w:t>
      </w:r>
      <w:r>
        <w:rPr>
          <w:rtl/>
        </w:rPr>
        <w:t xml:space="preserve">   </w:t>
      </w:r>
      <w:bookmarkEnd w:id="2981"/>
    </w:p>
    <w:p w:rsidR="00620F84" w:rsidRDefault="00620F84" w:rsidP="00A93950">
      <w:pPr>
        <w:ind w:firstLine="0"/>
        <w:rPr>
          <w:rtl/>
          <w:lang w:eastAsia="he-IL"/>
        </w:rPr>
      </w:pPr>
      <w:r>
        <w:rPr>
          <w:rFonts w:hint="cs"/>
          <w:rtl/>
          <w:lang w:eastAsia="he-IL"/>
        </w:rPr>
        <w:t>(קוראת בשמות חברי הכנסת)</w:t>
      </w:r>
    </w:p>
    <w:p w:rsidR="00620F84" w:rsidRDefault="00620F84" w:rsidP="00006F14">
      <w:pPr>
        <w:rPr>
          <w:rtl/>
          <w:lang w:eastAsia="he-IL"/>
        </w:rPr>
      </w:pPr>
      <w:bookmarkStart w:id="2982" w:name="_ETM_Q17_517000"/>
      <w:bookmarkEnd w:id="2982"/>
    </w:p>
    <w:p w:rsidR="00620F84" w:rsidRDefault="00620F84" w:rsidP="00006F1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 xml:space="preserve">אינו </w:t>
      </w:r>
      <w:bookmarkStart w:id="2983" w:name="_ETM_Q17_614000"/>
      <w:bookmarkEnd w:id="2983"/>
      <w:r>
        <w:rPr>
          <w:rFonts w:hint="cs"/>
          <w:rtl/>
          <w:lang w:eastAsia="he-IL"/>
        </w:rPr>
        <w:t>נוכח</w:t>
      </w:r>
    </w:p>
    <w:p w:rsidR="00620F84" w:rsidRDefault="00620F84" w:rsidP="00006F1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משתתף בהצבעה</w:t>
      </w:r>
    </w:p>
    <w:p w:rsidR="00620F84" w:rsidRDefault="00620F84" w:rsidP="00006F1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 xml:space="preserve">אינו </w:t>
      </w:r>
      <w:bookmarkStart w:id="2984" w:name="_ETM_Q17_654000"/>
      <w:bookmarkEnd w:id="2984"/>
      <w:r>
        <w:rPr>
          <w:rFonts w:hint="cs"/>
          <w:rtl/>
          <w:lang w:eastAsia="he-IL"/>
        </w:rPr>
        <w:t>נוכח</w:t>
      </w:r>
    </w:p>
    <w:p w:rsidR="00620F84" w:rsidRDefault="00620F84" w:rsidP="00006F14">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יאיר גולן</w:t>
      </w:r>
      <w:r>
        <w:rPr>
          <w:rtl/>
          <w:lang w:eastAsia="he-IL"/>
        </w:rPr>
        <w:tab/>
      </w:r>
      <w:r>
        <w:rPr>
          <w:rFonts w:hint="cs"/>
          <w:rtl/>
          <w:lang w:eastAsia="he-IL"/>
        </w:rPr>
        <w:t xml:space="preserve">        </w:t>
      </w:r>
      <w:bookmarkStart w:id="2985" w:name="_ETM_Q17_708000"/>
      <w:bookmarkEnd w:id="2985"/>
      <w:r>
        <w:rPr>
          <w:rFonts w:hint="cs"/>
          <w:rtl/>
          <w:lang w:eastAsia="he-IL"/>
        </w:rPr>
        <w:t xml:space="preserve">          </w:t>
      </w:r>
      <w:bookmarkStart w:id="2986" w:name="_ETM_Q17_710000"/>
      <w:bookmarkEnd w:id="2986"/>
      <w:r>
        <w:rPr>
          <w:rFonts w:hint="cs"/>
          <w:rtl/>
          <w:lang w:eastAsia="he-IL"/>
        </w:rPr>
        <w:t xml:space="preserve">      </w:t>
      </w:r>
      <w:r>
        <w:rPr>
          <w:rtl/>
          <w:lang w:eastAsia="he-IL"/>
        </w:rPr>
        <w:t xml:space="preserve">–   </w:t>
      </w:r>
      <w:r>
        <w:rPr>
          <w:rFonts w:hint="cs"/>
          <w:rtl/>
          <w:lang w:eastAsia="he-IL"/>
        </w:rPr>
        <w:t>אינו נוכח</w:t>
      </w:r>
    </w:p>
    <w:p w:rsidR="00620F84" w:rsidRDefault="00620F84" w:rsidP="00006F1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אריה מכלוף דרעי</w:t>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אימאן ח'טיב יאסין</w:t>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משתתף בהצבעה</w:t>
      </w:r>
    </w:p>
    <w:p w:rsidR="00620F84" w:rsidRDefault="00620F84" w:rsidP="00006F14">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אבתיסאם מראענה</w:t>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sidRPr="00F679C8">
        <w:rPr>
          <w:rtl/>
          <w:lang w:eastAsia="he-IL"/>
        </w:rPr>
        <w:t>אביר קארה</w:t>
      </w:r>
      <w:r w:rsidRPr="00F679C8">
        <w:rPr>
          <w:rtl/>
          <w:lang w:eastAsia="he-IL"/>
        </w:rPr>
        <w:tab/>
      </w:r>
      <w:r w:rsidRPr="00F679C8">
        <w:rPr>
          <w:rtl/>
          <w:lang w:eastAsia="he-IL"/>
        </w:rPr>
        <w:tab/>
      </w:r>
      <w:r>
        <w:rPr>
          <w:rtl/>
          <w:lang w:eastAsia="he-IL"/>
        </w:rPr>
        <w:t xml:space="preserve">–   </w:t>
      </w:r>
      <w:r>
        <w:rPr>
          <w:rFonts w:hint="cs"/>
          <w:rtl/>
          <w:lang w:eastAsia="he-IL"/>
        </w:rPr>
        <w:t>בעד</w:t>
      </w:r>
    </w:p>
    <w:p w:rsidR="00620F84" w:rsidRDefault="00620F84" w:rsidP="00006F14">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יואב קיש</w:t>
      </w:r>
      <w:r>
        <w:rPr>
          <w:rtl/>
          <w:lang w:eastAsia="he-IL"/>
        </w:rPr>
        <w:tab/>
      </w:r>
      <w:r>
        <w:rPr>
          <w:rFonts w:hint="cs"/>
          <w:rtl/>
          <w:lang w:eastAsia="he-IL"/>
        </w:rPr>
        <w:t xml:space="preserve">          </w:t>
      </w:r>
      <w:bookmarkStart w:id="2987" w:name="_ETM_Q17_376000"/>
      <w:bookmarkEnd w:id="2987"/>
      <w:r>
        <w:rPr>
          <w:rFonts w:hint="cs"/>
          <w:rtl/>
          <w:lang w:eastAsia="he-IL"/>
        </w:rPr>
        <w:t xml:space="preserve">  </w:t>
      </w:r>
      <w:r>
        <w:rPr>
          <w:rtl/>
          <w:lang w:eastAsia="he-IL"/>
        </w:rPr>
        <w:t xml:space="preserve">–   </w:t>
      </w:r>
      <w:r>
        <w:rPr>
          <w:rFonts w:hint="cs"/>
          <w:rtl/>
          <w:lang w:eastAsia="he-IL"/>
        </w:rPr>
        <w:t>אינו משתתף בהצבעה</w:t>
      </w:r>
    </w:p>
    <w:p w:rsidR="00620F84" w:rsidRDefault="00620F84" w:rsidP="00006F1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משתתף בהצבעה</w:t>
      </w:r>
      <w:r>
        <w:rPr>
          <w:rtl/>
          <w:lang w:eastAsia="he-IL"/>
        </w:rPr>
        <w:t xml:space="preserve"> </w:t>
      </w:r>
    </w:p>
    <w:p w:rsidR="00620F84" w:rsidRDefault="00620F84" w:rsidP="00006F14">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משתתף בהצבעה</w:t>
      </w:r>
      <w:r>
        <w:rPr>
          <w:rtl/>
          <w:lang w:eastAsia="he-IL"/>
        </w:rPr>
        <w:t xml:space="preserve"> </w:t>
      </w:r>
    </w:p>
    <w:p w:rsidR="00620F84" w:rsidRDefault="00620F84" w:rsidP="00006F14">
      <w:pPr>
        <w:rPr>
          <w:rtl/>
          <w:lang w:eastAsia="he-IL"/>
        </w:rPr>
      </w:pPr>
      <w:r>
        <w:rPr>
          <w:rtl/>
          <w:lang w:eastAsia="he-IL"/>
        </w:rPr>
        <w:t>קטי קטרין שטרית</w:t>
      </w:r>
      <w:r>
        <w:rPr>
          <w:rtl/>
          <w:lang w:eastAsia="he-IL"/>
        </w:rPr>
        <w:tab/>
        <w:t xml:space="preserve">–   </w:t>
      </w:r>
      <w:r>
        <w:rPr>
          <w:rFonts w:hint="cs"/>
          <w:rtl/>
          <w:lang w:eastAsia="he-IL"/>
        </w:rPr>
        <w:t>אינה משתתפת בהצבעה</w:t>
      </w:r>
    </w:p>
    <w:p w:rsidR="00620F84" w:rsidRDefault="00620F84" w:rsidP="00006F1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20F84" w:rsidRDefault="00620F84" w:rsidP="00006F14">
      <w:pPr>
        <w:rPr>
          <w:rtl/>
          <w:lang w:eastAsia="he-IL"/>
        </w:rPr>
      </w:pPr>
    </w:p>
    <w:p w:rsidR="00620F84" w:rsidRDefault="00620F84" w:rsidP="00006F14">
      <w:pPr>
        <w:pStyle w:val="af5"/>
        <w:keepNext/>
        <w:rPr>
          <w:rStyle w:val="TagStyle"/>
          <w:rtl/>
        </w:rPr>
      </w:pPr>
      <w:bookmarkStart w:id="2988" w:name="TOR_Q18"/>
      <w:bookmarkEnd w:id="2988"/>
    </w:p>
    <w:p w:rsidR="00620F84" w:rsidRDefault="00620F84" w:rsidP="00006F14">
      <w:pPr>
        <w:pStyle w:val="af6"/>
        <w:keepNext/>
        <w:rPr>
          <w:rtl/>
        </w:rPr>
      </w:pPr>
      <w:bookmarkStart w:id="2989" w:name="ET_yor_6244_3"/>
      <w:r w:rsidRPr="00E27100">
        <w:rPr>
          <w:rStyle w:val="TagStyle"/>
          <w:rtl/>
        </w:rPr>
        <w:t xml:space="preserve"> &lt;&lt; יור &gt;&gt; </w:t>
      </w:r>
      <w:r>
        <w:rPr>
          <w:rtl/>
        </w:rPr>
        <w:t>היו"ר איתן גינזבורג:</w:t>
      </w:r>
      <w:r w:rsidRPr="00E27100">
        <w:rPr>
          <w:rStyle w:val="TagStyle"/>
          <w:rtl/>
        </w:rPr>
        <w:t xml:space="preserve"> &lt;&lt; יור &gt;&gt;</w:t>
      </w:r>
      <w:r>
        <w:rPr>
          <w:rtl/>
        </w:rPr>
        <w:t xml:space="preserve">   </w:t>
      </w:r>
      <w:bookmarkEnd w:id="2989"/>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נא לקרוא בשמות חברי הכנסת שלא הצביעו. </w:t>
      </w:r>
    </w:p>
    <w:p w:rsidR="00620F84" w:rsidRPr="00E27100" w:rsidRDefault="00620F84" w:rsidP="00006F14">
      <w:pPr>
        <w:rPr>
          <w:rtl/>
          <w:lang w:eastAsia="he-IL"/>
        </w:rPr>
      </w:pPr>
    </w:p>
    <w:p w:rsidR="00620F84" w:rsidRDefault="00620F84" w:rsidP="00006F14">
      <w:pPr>
        <w:pStyle w:val="af5"/>
        <w:keepNext/>
        <w:rPr>
          <w:rtl/>
        </w:rPr>
      </w:pPr>
      <w:r w:rsidRPr="00B93174">
        <w:rPr>
          <w:rStyle w:val="TagStyle"/>
          <w:rtl/>
        </w:rPr>
        <w:t xml:space="preserve"> &lt;&lt; קריאה &gt;&gt; </w:t>
      </w:r>
      <w:r>
        <w:rPr>
          <w:rtl/>
        </w:rPr>
        <w:t>סגנית מזכירת הכנסת אלינור ימין:</w:t>
      </w:r>
      <w:r w:rsidRPr="00B93174">
        <w:rPr>
          <w:rStyle w:val="TagStyle"/>
          <w:rtl/>
        </w:rPr>
        <w:t xml:space="preserve"> &lt;&lt; קריאה &gt;&gt;</w:t>
      </w:r>
      <w:r>
        <w:rPr>
          <w:rtl/>
        </w:rPr>
        <w:t xml:space="preserve">   </w:t>
      </w:r>
    </w:p>
    <w:p w:rsidR="00620F84" w:rsidRDefault="00620F84" w:rsidP="00006F14">
      <w:pPr>
        <w:ind w:firstLine="0"/>
        <w:rPr>
          <w:rtl/>
          <w:lang w:eastAsia="he-IL"/>
        </w:rPr>
      </w:pPr>
      <w:r>
        <w:rPr>
          <w:rFonts w:hint="cs"/>
          <w:rtl/>
          <w:lang w:eastAsia="he-IL"/>
        </w:rPr>
        <w:t>(קוראת בשמות חברי הכנסת)</w:t>
      </w:r>
    </w:p>
    <w:p w:rsidR="00620F84" w:rsidRPr="00B93174" w:rsidRDefault="00620F84" w:rsidP="00006F14">
      <w:pPr>
        <w:rPr>
          <w:rtl/>
          <w:lang w:eastAsia="he-IL"/>
        </w:rPr>
      </w:pPr>
    </w:p>
    <w:p w:rsidR="00620F84" w:rsidRDefault="00620F84" w:rsidP="001016EB">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 xml:space="preserve">אינו </w:t>
      </w:r>
      <w:bookmarkStart w:id="2990" w:name="_ETM_Q18_299951"/>
      <w:bookmarkEnd w:id="2990"/>
      <w:r>
        <w:rPr>
          <w:rFonts w:hint="cs"/>
          <w:rtl/>
          <w:lang w:eastAsia="he-IL"/>
        </w:rPr>
        <w:t>נוכח</w:t>
      </w:r>
    </w:p>
    <w:p w:rsidR="00620F84" w:rsidRDefault="00620F84" w:rsidP="00006F1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sidRPr="001E5F7E">
        <w:rPr>
          <w:rtl/>
          <w:lang w:eastAsia="he-IL"/>
        </w:rPr>
        <w:t>מרב מיכאלי</w:t>
      </w:r>
      <w:r w:rsidRPr="001E5F7E">
        <w:rPr>
          <w:rtl/>
          <w:lang w:eastAsia="he-IL"/>
        </w:rPr>
        <w:tab/>
      </w:r>
      <w:r w:rsidRPr="001E5F7E">
        <w:rPr>
          <w:rtl/>
          <w:lang w:eastAsia="he-IL"/>
        </w:rPr>
        <w:tab/>
      </w:r>
      <w:r>
        <w:rPr>
          <w:rtl/>
          <w:lang w:eastAsia="he-IL"/>
        </w:rPr>
        <w:t xml:space="preserve">–   </w:t>
      </w:r>
      <w:r w:rsidRPr="001E5F7E">
        <w:rPr>
          <w:rFonts w:hint="cs"/>
          <w:rtl/>
          <w:lang w:eastAsia="he-IL"/>
        </w:rPr>
        <w:t>אינה נוכחת</w:t>
      </w:r>
    </w:p>
    <w:p w:rsidR="00620F84" w:rsidRDefault="00620F84" w:rsidP="00006F1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לא משתתף</w:t>
      </w:r>
    </w:p>
    <w:p w:rsidR="00620F84" w:rsidRDefault="00620F84" w:rsidP="00006F14">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20F84" w:rsidRDefault="00620F84" w:rsidP="00006F14">
      <w:pPr>
        <w:rPr>
          <w:rtl/>
          <w:lang w:eastAsia="he-IL"/>
        </w:rPr>
      </w:pPr>
    </w:p>
    <w:p w:rsidR="00620F84" w:rsidRDefault="00620F84" w:rsidP="00006F14">
      <w:pPr>
        <w:pStyle w:val="af6"/>
        <w:keepNext/>
        <w:rPr>
          <w:rtl/>
        </w:rPr>
      </w:pPr>
      <w:r w:rsidRPr="00EA0822">
        <w:rPr>
          <w:rStyle w:val="TagStyle"/>
          <w:rtl/>
        </w:rPr>
        <w:t xml:space="preserve"> &lt;&lt; יור &gt;&gt; </w:t>
      </w:r>
      <w:r>
        <w:rPr>
          <w:rtl/>
        </w:rPr>
        <w:t>היו"ר איתן גינזבורג:</w:t>
      </w:r>
      <w:r w:rsidRPr="00EA0822">
        <w:rPr>
          <w:rStyle w:val="TagStyle"/>
          <w:rtl/>
        </w:rPr>
        <w:t xml:space="preserve"> &lt;&lt; יור &gt;&gt;</w:t>
      </w:r>
      <w:r>
        <w:rPr>
          <w:rtl/>
        </w:rPr>
        <w:t xml:space="preserve">   </w:t>
      </w:r>
    </w:p>
    <w:p w:rsidR="00620F84" w:rsidRDefault="00620F84" w:rsidP="001016EB">
      <w:pPr>
        <w:rPr>
          <w:rtl/>
          <w:lang w:eastAsia="he-IL"/>
        </w:rPr>
      </w:pPr>
    </w:p>
    <w:p w:rsidR="00620F84" w:rsidRDefault="00620F84" w:rsidP="005B0374">
      <w:pPr>
        <w:rPr>
          <w:rtl/>
          <w:lang w:eastAsia="he-IL"/>
        </w:rPr>
      </w:pPr>
      <w:r>
        <w:rPr>
          <w:rFonts w:hint="cs"/>
          <w:rtl/>
          <w:lang w:eastAsia="he-IL"/>
        </w:rPr>
        <w:t xml:space="preserve">האם יש מישהו מחברי הכנסת שלא הצביע? </w:t>
      </w:r>
      <w:bookmarkStart w:id="2991" w:name="_ETM_Q18_86312"/>
      <w:bookmarkEnd w:id="2991"/>
      <w:r>
        <w:rPr>
          <w:rFonts w:hint="cs"/>
          <w:rtl/>
          <w:lang w:eastAsia="he-IL"/>
        </w:rPr>
        <w:t xml:space="preserve">אין. </w:t>
      </w:r>
      <w:bookmarkStart w:id="2992" w:name="_ETM_Q18_85297"/>
      <w:bookmarkStart w:id="2993" w:name="_ETM_Q18_85376"/>
      <w:bookmarkStart w:id="2994" w:name="_ETM_Q18_85457"/>
      <w:bookmarkStart w:id="2995" w:name="_ETM_Q18_85521"/>
      <w:bookmarkEnd w:id="2992"/>
      <w:bookmarkEnd w:id="2993"/>
      <w:bookmarkEnd w:id="2994"/>
      <w:bookmarkEnd w:id="2995"/>
      <w:r>
        <w:rPr>
          <w:rFonts w:hint="cs"/>
          <w:rtl/>
          <w:lang w:eastAsia="he-IL"/>
        </w:rPr>
        <w:t xml:space="preserve">אם כך, תמה ההצבעה, נא למנות את הקולות. </w:t>
      </w:r>
      <w:bookmarkStart w:id="2996" w:name="_ETM_Q18_93710"/>
      <w:bookmarkStart w:id="2997" w:name="_ETM_Q18_93767"/>
      <w:bookmarkStart w:id="2998" w:name="_ETM_Q18_93886"/>
      <w:bookmarkStart w:id="2999" w:name="_ETM_Q18_93957"/>
      <w:bookmarkEnd w:id="2996"/>
      <w:bookmarkEnd w:id="2997"/>
      <w:bookmarkEnd w:id="2998"/>
      <w:bookmarkEnd w:id="2999"/>
      <w:r>
        <w:rPr>
          <w:rFonts w:hint="cs"/>
          <w:rtl/>
          <w:lang w:eastAsia="he-IL"/>
        </w:rPr>
        <w:t xml:space="preserve">חברי הכנסת, להלן תוצאות ההצבעה </w:t>
      </w:r>
      <w:r w:rsidR="005B0374">
        <w:rPr>
          <w:rFonts w:hint="cs"/>
          <w:rtl/>
          <w:lang w:eastAsia="he-IL"/>
        </w:rPr>
        <w:t xml:space="preserve">על </w:t>
      </w:r>
      <w:r>
        <w:rPr>
          <w:rFonts w:hint="cs"/>
          <w:rtl/>
          <w:lang w:eastAsia="he-IL"/>
        </w:rPr>
        <w:t xml:space="preserve">הצעת חוק עבודת הנוער של חבר הכנסת רון </w:t>
      </w:r>
      <w:bookmarkStart w:id="3000" w:name="_ETM_Q18_155207"/>
      <w:bookmarkEnd w:id="3000"/>
      <w:r>
        <w:rPr>
          <w:rFonts w:hint="cs"/>
          <w:rtl/>
          <w:lang w:eastAsia="he-IL"/>
        </w:rPr>
        <w:t xml:space="preserve">כץ: בעד – 48, מתנגד אחד, אין נמנעים. אני קובע כי הצעת החוק עברה, ותועבר להמשך דיון בוועדת העבודה והרווחה של הכנסת. </w:t>
      </w:r>
    </w:p>
    <w:p w:rsidR="00620F84" w:rsidRDefault="00620F84" w:rsidP="00A93950">
      <w:pPr>
        <w:rPr>
          <w:rtl/>
          <w:lang w:eastAsia="he-IL"/>
        </w:rPr>
      </w:pPr>
    </w:p>
    <w:p w:rsidR="00620F84" w:rsidRDefault="00620F84" w:rsidP="00A93950">
      <w:pPr>
        <w:rPr>
          <w:rtl/>
          <w:lang w:eastAsia="he-IL"/>
        </w:rPr>
      </w:pPr>
    </w:p>
    <w:p w:rsidR="00620F84" w:rsidRDefault="00620F84" w:rsidP="00006F14">
      <w:pPr>
        <w:pStyle w:val="a6"/>
        <w:rPr>
          <w:rtl/>
          <w:lang w:eastAsia="he-IL"/>
        </w:rPr>
      </w:pPr>
      <w:bookmarkStart w:id="3001" w:name="ET_subject_מסמכים_שהונחו_על_שולחן__11"/>
      <w:r w:rsidRPr="00697444">
        <w:rPr>
          <w:rStyle w:val="TagStyle"/>
          <w:rtl/>
        </w:rPr>
        <w:t xml:space="preserve"> &lt;&lt; נושא &gt;&gt; </w:t>
      </w:r>
      <w:bookmarkStart w:id="3002" w:name="_Toc92315085"/>
      <w:bookmarkStart w:id="3003" w:name="_Toc92638174"/>
      <w:bookmarkStart w:id="3004" w:name="_Toc92638772"/>
      <w:r>
        <w:rPr>
          <w:rtl/>
          <w:lang w:eastAsia="he-IL"/>
        </w:rPr>
        <w:t>מסמכים שהונחו על שולחן הכנסת</w:t>
      </w:r>
      <w:bookmarkEnd w:id="3002"/>
      <w:bookmarkEnd w:id="3003"/>
      <w:bookmarkEnd w:id="3004"/>
      <w:r w:rsidRPr="00697444">
        <w:rPr>
          <w:rStyle w:val="TagStyle"/>
          <w:rtl/>
        </w:rPr>
        <w:t xml:space="preserve"> &lt;&lt; נושא &gt;&gt;</w:t>
      </w:r>
      <w:r>
        <w:rPr>
          <w:rtl/>
          <w:lang w:eastAsia="he-IL"/>
        </w:rPr>
        <w:t xml:space="preserve">   </w:t>
      </w:r>
      <w:bookmarkEnd w:id="3001"/>
    </w:p>
    <w:p w:rsidR="00620F84" w:rsidRDefault="00620F84" w:rsidP="001016EB">
      <w:pPr>
        <w:rPr>
          <w:rtl/>
          <w:lang w:eastAsia="he-IL"/>
        </w:rPr>
      </w:pPr>
    </w:p>
    <w:p w:rsidR="00620F84" w:rsidRDefault="00620F84" w:rsidP="00006F14">
      <w:pPr>
        <w:pStyle w:val="af6"/>
        <w:keepNext/>
        <w:rPr>
          <w:rtl/>
        </w:rPr>
      </w:pPr>
      <w:r w:rsidRPr="00697444">
        <w:rPr>
          <w:rStyle w:val="TagStyle"/>
          <w:rtl/>
        </w:rPr>
        <w:t xml:space="preserve"> &lt;&lt; יור &gt;&gt; </w:t>
      </w:r>
      <w:r>
        <w:rPr>
          <w:rtl/>
        </w:rPr>
        <w:t>היו"ר איתן גינזבורג:</w:t>
      </w:r>
      <w:r w:rsidRPr="00697444">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הודעה </w:t>
      </w:r>
      <w:bookmarkStart w:id="3005" w:name="_ETM_Q18_188563"/>
      <w:bookmarkEnd w:id="3005"/>
      <w:r>
        <w:rPr>
          <w:rFonts w:hint="cs"/>
          <w:rtl/>
          <w:lang w:eastAsia="he-IL"/>
        </w:rPr>
        <w:t>ל</w:t>
      </w:r>
      <w:r w:rsidR="005B0374">
        <w:rPr>
          <w:rFonts w:hint="cs"/>
          <w:rtl/>
          <w:lang w:eastAsia="he-IL"/>
        </w:rPr>
        <w:t xml:space="preserve">סגנית </w:t>
      </w:r>
      <w:r>
        <w:rPr>
          <w:rFonts w:hint="cs"/>
          <w:rtl/>
          <w:lang w:eastAsia="he-IL"/>
        </w:rPr>
        <w:t xml:space="preserve">מזכירת הכנסת. </w:t>
      </w:r>
    </w:p>
    <w:p w:rsidR="00620F84" w:rsidRDefault="00620F84" w:rsidP="00006F14">
      <w:pPr>
        <w:rPr>
          <w:rtl/>
          <w:lang w:eastAsia="he-IL"/>
        </w:rPr>
      </w:pPr>
      <w:bookmarkStart w:id="3006" w:name="_ETM_Q18_187023"/>
      <w:bookmarkStart w:id="3007" w:name="_ETM_Q18_187129"/>
      <w:bookmarkEnd w:id="3006"/>
      <w:bookmarkEnd w:id="3007"/>
    </w:p>
    <w:p w:rsidR="00620F84" w:rsidRDefault="00620F84" w:rsidP="00006F14">
      <w:pPr>
        <w:pStyle w:val="a4"/>
        <w:keepNext/>
        <w:rPr>
          <w:rtl/>
        </w:rPr>
      </w:pPr>
      <w:bookmarkStart w:id="3008" w:name="_ETM_Q18_184971"/>
      <w:bookmarkStart w:id="3009" w:name="_ETM_Q18_185107"/>
      <w:bookmarkStart w:id="3010" w:name="ET_speaker_6118_14"/>
      <w:bookmarkEnd w:id="3008"/>
      <w:bookmarkEnd w:id="3009"/>
      <w:r w:rsidRPr="00697444">
        <w:rPr>
          <w:rStyle w:val="TagStyle"/>
          <w:rtl/>
        </w:rPr>
        <w:t xml:space="preserve"> &lt;&lt; דובר &gt;&gt; </w:t>
      </w:r>
      <w:bookmarkStart w:id="3011" w:name="_Toc92315086"/>
      <w:bookmarkStart w:id="3012" w:name="_Toc92638175"/>
      <w:bookmarkStart w:id="3013" w:name="_Toc92638773"/>
      <w:r>
        <w:rPr>
          <w:rtl/>
        </w:rPr>
        <w:t>סגנית מזכירת הכנסת אלינור ימין:</w:t>
      </w:r>
      <w:bookmarkEnd w:id="3011"/>
      <w:bookmarkEnd w:id="3012"/>
      <w:bookmarkEnd w:id="3013"/>
      <w:r w:rsidRPr="00697444">
        <w:rPr>
          <w:rStyle w:val="TagStyle"/>
          <w:rtl/>
        </w:rPr>
        <w:t xml:space="preserve"> &lt;&lt; דובר &gt;&gt;</w:t>
      </w:r>
      <w:r>
        <w:rPr>
          <w:rtl/>
        </w:rPr>
        <w:t xml:space="preserve">   </w:t>
      </w:r>
      <w:bookmarkEnd w:id="3010"/>
    </w:p>
    <w:p w:rsidR="00620F84" w:rsidRDefault="00620F84" w:rsidP="00006F14">
      <w:pPr>
        <w:rPr>
          <w:rtl/>
          <w:lang w:eastAsia="he-IL"/>
        </w:rPr>
      </w:pPr>
    </w:p>
    <w:p w:rsidR="00620F84" w:rsidRDefault="00620F84" w:rsidP="00A93950">
      <w:pPr>
        <w:rPr>
          <w:rtl/>
          <w:lang w:eastAsia="he-IL"/>
        </w:rPr>
      </w:pPr>
      <w:bookmarkStart w:id="3014" w:name="_ETM_Q18_187428"/>
      <w:bookmarkStart w:id="3015" w:name="_ETM_Q18_187700"/>
      <w:bookmarkStart w:id="3016" w:name="_ETM_Q18_187763"/>
      <w:bookmarkEnd w:id="3014"/>
      <w:bookmarkEnd w:id="3015"/>
      <w:bookmarkEnd w:id="3016"/>
      <w:r>
        <w:rPr>
          <w:rFonts w:hint="cs"/>
          <w:rtl/>
          <w:lang w:eastAsia="he-IL"/>
        </w:rPr>
        <w:t xml:space="preserve">תודה. </w:t>
      </w:r>
      <w:bookmarkStart w:id="3017" w:name="_ETM_Q18_187758"/>
      <w:bookmarkStart w:id="3018" w:name="_ETM_Q18_187865"/>
      <w:bookmarkStart w:id="3019" w:name="_ETM_Q18_187910"/>
      <w:bookmarkStart w:id="3020" w:name="_ETM_Q18_188031"/>
      <w:bookmarkEnd w:id="3017"/>
      <w:bookmarkEnd w:id="3018"/>
      <w:bookmarkEnd w:id="3019"/>
      <w:bookmarkEnd w:id="3020"/>
      <w:r>
        <w:rPr>
          <w:rFonts w:hint="cs"/>
          <w:rtl/>
          <w:lang w:eastAsia="he-IL"/>
        </w:rPr>
        <w:t xml:space="preserve">ברשות יושב-ראש הישיבה, הינני מתכבדת להודיעכם, כי </w:t>
      </w:r>
      <w:bookmarkStart w:id="3021" w:name="_ETM_Q18_192154"/>
      <w:bookmarkEnd w:id="3021"/>
      <w:r>
        <w:rPr>
          <w:rFonts w:hint="cs"/>
          <w:rtl/>
          <w:lang w:eastAsia="he-IL"/>
        </w:rPr>
        <w:t xml:space="preserve">הונחו היום על שולחן הכנסת </w:t>
      </w:r>
      <w:bookmarkStart w:id="3022" w:name="_ETM_Q18_191970"/>
      <w:bookmarkStart w:id="3023" w:name="_ETM_Q18_192089"/>
      <w:bookmarkStart w:id="3024" w:name="_ETM_Q18_192175"/>
      <w:bookmarkStart w:id="3025" w:name="_ETM_Q18_192222"/>
      <w:bookmarkEnd w:id="3022"/>
      <w:bookmarkEnd w:id="3023"/>
      <w:bookmarkEnd w:id="3024"/>
      <w:bookmarkEnd w:id="3025"/>
      <w:r>
        <w:rPr>
          <w:rFonts w:hint="cs"/>
          <w:rtl/>
          <w:lang w:eastAsia="he-IL"/>
        </w:rPr>
        <w:t xml:space="preserve">מסקנות ועדת הבריאות בעקבות </w:t>
      </w:r>
      <w:bookmarkStart w:id="3026" w:name="_ETM_Q18_195171"/>
      <w:bookmarkEnd w:id="3026"/>
      <w:r>
        <w:rPr>
          <w:rFonts w:hint="cs"/>
          <w:rtl/>
          <w:lang w:eastAsia="he-IL"/>
        </w:rPr>
        <w:t xml:space="preserve">דיון מהיר בהצעתם של חברי הכנסת </w:t>
      </w:r>
      <w:bookmarkStart w:id="3027" w:name="_ETM_Q18_202495"/>
      <w:bookmarkEnd w:id="3027"/>
      <w:r>
        <w:rPr>
          <w:rFonts w:hint="cs"/>
          <w:rtl/>
          <w:lang w:eastAsia="he-IL"/>
        </w:rPr>
        <w:t xml:space="preserve">סימון דוידסון ויבגני סובה בנושא: השלמת הסדרת מקצוע הכירופרקטיקה </w:t>
      </w:r>
      <w:bookmarkStart w:id="3028" w:name="_ETM_Q18_197951"/>
      <w:bookmarkEnd w:id="3028"/>
      <w:r>
        <w:rPr>
          <w:rFonts w:hint="cs"/>
          <w:rtl/>
          <w:lang w:eastAsia="he-IL"/>
        </w:rPr>
        <w:t xml:space="preserve">כדי להגן על בריאות הציבור. תודה. </w:t>
      </w:r>
    </w:p>
    <w:p w:rsidR="00620F84" w:rsidRDefault="00620F84" w:rsidP="00006F14">
      <w:pPr>
        <w:rPr>
          <w:rtl/>
          <w:lang w:eastAsia="he-IL"/>
        </w:rPr>
      </w:pPr>
      <w:bookmarkStart w:id="3029" w:name="_ETM_Q18_204600"/>
      <w:bookmarkStart w:id="3030" w:name="_ETM_Q18_204690"/>
      <w:bookmarkEnd w:id="3029"/>
      <w:bookmarkEnd w:id="3030"/>
    </w:p>
    <w:p w:rsidR="00620F84" w:rsidRDefault="00620F84" w:rsidP="00006F14">
      <w:pPr>
        <w:pStyle w:val="af6"/>
        <w:keepNext/>
        <w:rPr>
          <w:rtl/>
        </w:rPr>
      </w:pPr>
      <w:bookmarkStart w:id="3031" w:name="_ETM_Q18_204760"/>
      <w:bookmarkStart w:id="3032" w:name="_ETM_Q18_204849"/>
      <w:bookmarkEnd w:id="3031"/>
      <w:bookmarkEnd w:id="3032"/>
      <w:r w:rsidRPr="00697444">
        <w:rPr>
          <w:rStyle w:val="TagStyle"/>
          <w:rtl/>
        </w:rPr>
        <w:t xml:space="preserve"> &lt;&lt; יור &gt;&gt; </w:t>
      </w:r>
      <w:r>
        <w:rPr>
          <w:rtl/>
        </w:rPr>
        <w:t>היו"ר איתן גינזבורג:</w:t>
      </w:r>
      <w:r w:rsidRPr="00697444">
        <w:rPr>
          <w:rStyle w:val="TagStyle"/>
          <w:rtl/>
        </w:rPr>
        <w:t xml:space="preserve"> &lt;&lt; יור &gt;&gt;</w:t>
      </w:r>
      <w:r>
        <w:rPr>
          <w:rtl/>
        </w:rPr>
        <w:t xml:space="preserve">   </w:t>
      </w:r>
    </w:p>
    <w:p w:rsidR="00620F84" w:rsidRDefault="00620F84" w:rsidP="001016EB">
      <w:pPr>
        <w:rPr>
          <w:rtl/>
          <w:lang w:eastAsia="he-IL"/>
        </w:rPr>
      </w:pPr>
    </w:p>
    <w:p w:rsidR="00620F84" w:rsidRDefault="00620F84" w:rsidP="00A93950">
      <w:pPr>
        <w:rPr>
          <w:rtl/>
          <w:lang w:eastAsia="he-IL"/>
        </w:rPr>
      </w:pPr>
      <w:bookmarkStart w:id="3033" w:name="_ETM_Q18_205770"/>
      <w:bookmarkEnd w:id="3033"/>
      <w:r>
        <w:rPr>
          <w:rFonts w:hint="cs"/>
          <w:rtl/>
          <w:lang w:eastAsia="he-IL"/>
        </w:rPr>
        <w:t xml:space="preserve">תודה למזכירת הכנסת. </w:t>
      </w:r>
    </w:p>
    <w:p w:rsidR="00620F84" w:rsidRDefault="00620F84" w:rsidP="00A93950">
      <w:pPr>
        <w:rPr>
          <w:rtl/>
          <w:lang w:eastAsia="he-IL"/>
        </w:rPr>
      </w:pPr>
    </w:p>
    <w:p w:rsidR="00620F84" w:rsidRDefault="00620F84" w:rsidP="00A93950">
      <w:pPr>
        <w:rPr>
          <w:rtl/>
          <w:lang w:eastAsia="he-IL"/>
        </w:rPr>
      </w:pPr>
    </w:p>
    <w:p w:rsidR="00620F84" w:rsidRDefault="00620F84" w:rsidP="00006F14">
      <w:pPr>
        <w:pStyle w:val="a6"/>
        <w:rPr>
          <w:rtl/>
          <w:lang w:eastAsia="he-IL"/>
        </w:rPr>
      </w:pPr>
      <w:bookmarkStart w:id="3034" w:name="ET_hatsach_626410_16"/>
      <w:r w:rsidRPr="00697444">
        <w:rPr>
          <w:rStyle w:val="TagStyle"/>
          <w:rtl/>
        </w:rPr>
        <w:t xml:space="preserve"> &lt;&lt; הצח &gt;&gt; </w:t>
      </w:r>
      <w:bookmarkStart w:id="3035" w:name="_Toc92315087"/>
      <w:bookmarkStart w:id="3036" w:name="_Toc92638176"/>
      <w:bookmarkStart w:id="3037" w:name="_Toc92638774"/>
      <w:r>
        <w:rPr>
          <w:rtl/>
          <w:lang w:eastAsia="he-IL"/>
        </w:rPr>
        <w:t xml:space="preserve">הצעת חוק הבחירות לכנסת (תיקון </w:t>
      </w:r>
      <w:r>
        <w:rPr>
          <w:rFonts w:hint="cs"/>
          <w:rtl/>
          <w:lang w:eastAsia="he-IL"/>
        </w:rPr>
        <w:t>–</w:t>
      </w:r>
      <w:r>
        <w:rPr>
          <w:rtl/>
          <w:lang w:eastAsia="he-IL"/>
        </w:rPr>
        <w:t xml:space="preserve"> עדכון כתובת לצורכי בחירות), התשפ"</w:t>
      </w:r>
      <w:r>
        <w:rPr>
          <w:rFonts w:hint="cs"/>
          <w:rtl/>
          <w:lang w:eastAsia="he-IL"/>
        </w:rPr>
        <w:t>א–</w:t>
      </w:r>
      <w:r>
        <w:rPr>
          <w:rtl/>
          <w:lang w:eastAsia="he-IL"/>
        </w:rPr>
        <w:t>2021</w:t>
      </w:r>
      <w:bookmarkEnd w:id="3035"/>
      <w:bookmarkEnd w:id="3036"/>
      <w:bookmarkEnd w:id="3037"/>
      <w:r w:rsidRPr="00697444">
        <w:rPr>
          <w:rStyle w:val="TagStyle"/>
          <w:rtl/>
        </w:rPr>
        <w:t xml:space="preserve"> &lt;&lt; הצח &gt;&gt;</w:t>
      </w:r>
      <w:r>
        <w:rPr>
          <w:rtl/>
          <w:lang w:eastAsia="he-IL"/>
        </w:rPr>
        <w:t xml:space="preserve">   </w:t>
      </w:r>
      <w:bookmarkEnd w:id="3034"/>
    </w:p>
    <w:p w:rsidR="00620F84" w:rsidRDefault="00620F84" w:rsidP="00006F14">
      <w:pPr>
        <w:rPr>
          <w:rtl/>
          <w:lang w:eastAsia="he-IL"/>
        </w:rPr>
      </w:pPr>
      <w:r>
        <w:rPr>
          <w:rtl/>
          <w:lang w:eastAsia="he-IL"/>
        </w:rPr>
        <w:t>[הצעת חוק פ/</w:t>
      </w:r>
      <w:r>
        <w:rPr>
          <w:rFonts w:hint="cs"/>
          <w:rtl/>
          <w:lang w:eastAsia="he-IL"/>
        </w:rPr>
        <w:t>1433/24; נספחות.</w:t>
      </w:r>
      <w:r>
        <w:rPr>
          <w:rtl/>
          <w:lang w:eastAsia="he-IL"/>
        </w:rPr>
        <w:t>]</w:t>
      </w:r>
    </w:p>
    <w:p w:rsidR="00620F84" w:rsidRDefault="00620F84" w:rsidP="00006F14">
      <w:pPr>
        <w:pStyle w:val="-0"/>
        <w:rPr>
          <w:rtl/>
          <w:lang w:eastAsia="he-IL"/>
        </w:rPr>
      </w:pPr>
      <w:r>
        <w:rPr>
          <w:rtl/>
          <w:lang w:eastAsia="he-IL"/>
        </w:rPr>
        <w:t>(הצעת חבר הכנסת</w:t>
      </w:r>
      <w:r>
        <w:rPr>
          <w:rFonts w:hint="cs"/>
          <w:rtl/>
          <w:lang w:eastAsia="he-IL"/>
        </w:rPr>
        <w:t xml:space="preserve"> רם שפע</w:t>
      </w:r>
      <w:r>
        <w:rPr>
          <w:rtl/>
          <w:lang w:eastAsia="he-IL"/>
        </w:rPr>
        <w:t>)</w:t>
      </w:r>
    </w:p>
    <w:p w:rsidR="00620F84" w:rsidRDefault="00620F84" w:rsidP="001016EB">
      <w:pPr>
        <w:rPr>
          <w:rtl/>
          <w:lang w:eastAsia="he-IL"/>
        </w:rPr>
      </w:pPr>
    </w:p>
    <w:p w:rsidR="00620F84" w:rsidRDefault="00620F84" w:rsidP="00006F14">
      <w:pPr>
        <w:pStyle w:val="af6"/>
        <w:keepNext/>
        <w:rPr>
          <w:rtl/>
        </w:rPr>
      </w:pPr>
      <w:r w:rsidRPr="00697444">
        <w:rPr>
          <w:rStyle w:val="TagStyle"/>
          <w:rtl/>
        </w:rPr>
        <w:t xml:space="preserve"> &lt;&lt; יור &gt;&gt; </w:t>
      </w:r>
      <w:r>
        <w:rPr>
          <w:rtl/>
        </w:rPr>
        <w:t>היו"ר איתן גינזבורג:</w:t>
      </w:r>
      <w:r w:rsidRPr="00697444">
        <w:rPr>
          <w:rStyle w:val="TagStyle"/>
          <w:rtl/>
        </w:rPr>
        <w:t xml:space="preserve"> &lt;&lt; יור &gt;&gt;</w:t>
      </w:r>
      <w:r>
        <w:rPr>
          <w:rtl/>
        </w:rPr>
        <w:t xml:space="preserve">   </w:t>
      </w:r>
    </w:p>
    <w:p w:rsidR="00620F84" w:rsidRDefault="00620F84" w:rsidP="001016EB">
      <w:pPr>
        <w:rPr>
          <w:rtl/>
          <w:lang w:eastAsia="he-IL"/>
        </w:rPr>
      </w:pPr>
    </w:p>
    <w:p w:rsidR="00620F84" w:rsidRPr="00697444" w:rsidRDefault="00620F84" w:rsidP="00006F14">
      <w:pPr>
        <w:rPr>
          <w:rtl/>
          <w:lang w:eastAsia="he-IL"/>
        </w:rPr>
      </w:pPr>
      <w:bookmarkStart w:id="3038" w:name="_ETM_Q18_205914"/>
      <w:bookmarkEnd w:id="3038"/>
      <w:r>
        <w:rPr>
          <w:rFonts w:hint="cs"/>
          <w:rtl/>
          <w:lang w:eastAsia="he-IL"/>
        </w:rPr>
        <w:t xml:space="preserve">אנחנו עוברים </w:t>
      </w:r>
      <w:bookmarkStart w:id="3039" w:name="_ETM_Q18_170370"/>
      <w:bookmarkEnd w:id="3039"/>
      <w:r>
        <w:rPr>
          <w:rFonts w:hint="cs"/>
          <w:rtl/>
          <w:lang w:eastAsia="he-IL"/>
        </w:rPr>
        <w:t xml:space="preserve">לנושא הבא על סדר-היום: הצעת חוק הבחירות לכנסת </w:t>
      </w:r>
      <w:bookmarkStart w:id="3040" w:name="_ETM_Q18_173951"/>
      <w:bookmarkEnd w:id="3040"/>
      <w:r>
        <w:rPr>
          <w:rFonts w:hint="cs"/>
          <w:rtl/>
          <w:lang w:eastAsia="he-IL"/>
        </w:rPr>
        <w:t xml:space="preserve">(תיקון </w:t>
      </w:r>
      <w:r>
        <w:rPr>
          <w:rtl/>
          <w:lang w:eastAsia="he-IL"/>
        </w:rPr>
        <w:t>–</w:t>
      </w:r>
      <w:r>
        <w:rPr>
          <w:rFonts w:hint="cs"/>
          <w:rtl/>
          <w:lang w:eastAsia="he-IL"/>
        </w:rPr>
        <w:t xml:space="preserve"> עדכון כתובת לצורכי בחירות), של חבר הכנסת רם </w:t>
      </w:r>
      <w:bookmarkStart w:id="3041" w:name="_ETM_Q18_175218"/>
      <w:bookmarkEnd w:id="3041"/>
      <w:r>
        <w:rPr>
          <w:rFonts w:hint="cs"/>
          <w:rtl/>
          <w:lang w:eastAsia="he-IL"/>
        </w:rPr>
        <w:t>שפע. יעלה ויבוא חבר הכנסת שפע לנמק את הצעת החוק, בבקשה. בבקשה</w:t>
      </w:r>
      <w:r w:rsidR="005B0374">
        <w:rPr>
          <w:rFonts w:hint="cs"/>
          <w:rtl/>
          <w:lang w:eastAsia="he-IL"/>
        </w:rPr>
        <w:t>,</w:t>
      </w:r>
      <w:r>
        <w:rPr>
          <w:rFonts w:hint="cs"/>
          <w:rtl/>
          <w:lang w:eastAsia="he-IL"/>
        </w:rPr>
        <w:t xml:space="preserve"> </w:t>
      </w:r>
      <w:bookmarkStart w:id="3042" w:name="_ETM_Q18_208072"/>
      <w:bookmarkEnd w:id="3042"/>
      <w:r>
        <w:rPr>
          <w:rFonts w:hint="cs"/>
          <w:rtl/>
          <w:lang w:eastAsia="he-IL"/>
        </w:rPr>
        <w:t xml:space="preserve">אדוני, עד עשר דקות לרשותך. </w:t>
      </w:r>
    </w:p>
    <w:p w:rsidR="00620F84" w:rsidRDefault="00620F84" w:rsidP="00006F14">
      <w:pPr>
        <w:rPr>
          <w:rtl/>
          <w:lang w:eastAsia="he-IL"/>
        </w:rPr>
      </w:pPr>
      <w:bookmarkStart w:id="3043" w:name="_ETM_Q18_187159"/>
      <w:bookmarkStart w:id="3044" w:name="_ETM_Q18_187268"/>
      <w:bookmarkEnd w:id="3043"/>
      <w:bookmarkEnd w:id="3044"/>
    </w:p>
    <w:p w:rsidR="00620F84" w:rsidRDefault="00620F84" w:rsidP="00006F14">
      <w:pPr>
        <w:pStyle w:val="af5"/>
        <w:keepNext/>
        <w:rPr>
          <w:rtl/>
        </w:rPr>
      </w:pPr>
      <w:bookmarkStart w:id="3045" w:name="_ETM_Q18_206875"/>
      <w:bookmarkStart w:id="3046" w:name="_ETM_Q18_207023"/>
      <w:bookmarkEnd w:id="3045"/>
      <w:bookmarkEnd w:id="3046"/>
      <w:r w:rsidRPr="00BD5682">
        <w:rPr>
          <w:rStyle w:val="TagStyle"/>
          <w:rtl/>
        </w:rPr>
        <w:t xml:space="preserve"> &lt;&lt; קריאה &gt;&gt; </w:t>
      </w:r>
      <w:r>
        <w:rPr>
          <w:rtl/>
        </w:rPr>
        <w:t>שלמה קרעי (הליכוד):</w:t>
      </w:r>
      <w:r w:rsidRPr="00BD5682">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006F14">
      <w:pPr>
        <w:rPr>
          <w:rtl/>
          <w:lang w:eastAsia="he-IL"/>
        </w:rPr>
      </w:pPr>
      <w:bookmarkStart w:id="3047" w:name="_ETM_Q18_209821"/>
      <w:bookmarkStart w:id="3048" w:name="_ETM_Q18_210100"/>
      <w:bookmarkStart w:id="3049" w:name="_ETM_Q18_210162"/>
      <w:bookmarkEnd w:id="3047"/>
      <w:bookmarkEnd w:id="3048"/>
      <w:bookmarkEnd w:id="3049"/>
      <w:r>
        <w:rPr>
          <w:rFonts w:hint="cs"/>
          <w:rtl/>
          <w:lang w:eastAsia="he-IL"/>
        </w:rPr>
        <w:t xml:space="preserve">איתן, נרשם שאתה לא </w:t>
      </w:r>
      <w:bookmarkStart w:id="3050" w:name="_ETM_Q18_207940"/>
      <w:bookmarkEnd w:id="3050"/>
      <w:r>
        <w:rPr>
          <w:rFonts w:hint="cs"/>
          <w:rtl/>
          <w:lang w:eastAsia="he-IL"/>
        </w:rPr>
        <w:t xml:space="preserve">מאשר לי הערה אישית </w:t>
      </w:r>
      <w:r w:rsidR="001016EB">
        <w:rPr>
          <w:rFonts w:hint="cs"/>
          <w:rtl/>
          <w:lang w:eastAsia="he-IL"/>
        </w:rPr>
        <w:t>– – –</w:t>
      </w:r>
    </w:p>
    <w:p w:rsidR="00620F84" w:rsidRPr="00BD5682" w:rsidRDefault="00620F84" w:rsidP="00006F14">
      <w:pPr>
        <w:rPr>
          <w:rtl/>
          <w:lang w:eastAsia="he-IL"/>
        </w:rPr>
      </w:pPr>
      <w:bookmarkStart w:id="3051" w:name="_ETM_Q18_217441"/>
      <w:bookmarkStart w:id="3052" w:name="_ETM_Q18_217557"/>
      <w:bookmarkEnd w:id="3051"/>
      <w:bookmarkEnd w:id="3052"/>
    </w:p>
    <w:p w:rsidR="00620F84" w:rsidRDefault="00620F84" w:rsidP="00006F14">
      <w:pPr>
        <w:pStyle w:val="a4"/>
        <w:keepNext/>
        <w:rPr>
          <w:rtl/>
        </w:rPr>
      </w:pPr>
      <w:bookmarkStart w:id="3053" w:name="ET_speaker_5810_8"/>
      <w:r w:rsidRPr="0004698E">
        <w:rPr>
          <w:rStyle w:val="TagStyle"/>
          <w:rtl/>
        </w:rPr>
        <w:t xml:space="preserve"> &lt;&lt; דובר &gt;&gt; </w:t>
      </w:r>
      <w:bookmarkStart w:id="3054" w:name="_Toc92315088"/>
      <w:bookmarkStart w:id="3055" w:name="_Toc92638177"/>
      <w:bookmarkStart w:id="3056" w:name="_Toc92638775"/>
      <w:r>
        <w:rPr>
          <w:rtl/>
        </w:rPr>
        <w:t>רם שפע (העבודה):</w:t>
      </w:r>
      <w:bookmarkEnd w:id="3054"/>
      <w:bookmarkEnd w:id="3055"/>
      <w:bookmarkEnd w:id="3056"/>
      <w:r w:rsidRPr="0004698E">
        <w:rPr>
          <w:rStyle w:val="TagStyle"/>
          <w:rtl/>
        </w:rPr>
        <w:t xml:space="preserve"> &lt;&lt; דובר &gt;&gt;</w:t>
      </w:r>
      <w:r>
        <w:rPr>
          <w:rtl/>
        </w:rPr>
        <w:t xml:space="preserve">   </w:t>
      </w:r>
      <w:bookmarkEnd w:id="3053"/>
    </w:p>
    <w:p w:rsidR="00620F84" w:rsidRDefault="00620F84" w:rsidP="001016EB">
      <w:pPr>
        <w:rPr>
          <w:rtl/>
          <w:lang w:eastAsia="he-IL"/>
        </w:rPr>
      </w:pPr>
    </w:p>
    <w:p w:rsidR="00620F84" w:rsidRPr="0004698E" w:rsidRDefault="00620F84" w:rsidP="005B0374">
      <w:pPr>
        <w:rPr>
          <w:rtl/>
          <w:lang w:eastAsia="he-IL"/>
        </w:rPr>
      </w:pPr>
      <w:r>
        <w:rPr>
          <w:rFonts w:hint="cs"/>
          <w:rtl/>
          <w:lang w:eastAsia="he-IL"/>
        </w:rPr>
        <w:t xml:space="preserve">אדוני סגן יושב-ראש הכנסת </w:t>
      </w:r>
      <w:bookmarkStart w:id="3057" w:name="_ETM_Q18_224661"/>
      <w:bookmarkEnd w:id="3057"/>
      <w:r>
        <w:rPr>
          <w:rFonts w:hint="cs"/>
          <w:rtl/>
          <w:lang w:eastAsia="he-IL"/>
        </w:rPr>
        <w:t>איתן גינזבורג, חבריי חברי הכנסת, כנסת נכבדה, צוות הכנסת הנפלא</w:t>
      </w:r>
      <w:r w:rsidR="005B0374">
        <w:rPr>
          <w:rFonts w:hint="cs"/>
          <w:rtl/>
          <w:lang w:eastAsia="he-IL"/>
        </w:rPr>
        <w:t>,</w:t>
      </w:r>
      <w:r>
        <w:rPr>
          <w:rFonts w:hint="cs"/>
          <w:rtl/>
          <w:lang w:eastAsia="he-IL"/>
        </w:rPr>
        <w:t xml:space="preserve"> </w:t>
      </w:r>
      <w:bookmarkStart w:id="3058" w:name="_ETM_Q18_234605"/>
      <w:bookmarkEnd w:id="3058"/>
      <w:r>
        <w:rPr>
          <w:rFonts w:hint="cs"/>
          <w:rtl/>
          <w:lang w:eastAsia="he-IL"/>
        </w:rPr>
        <w:t xml:space="preserve">אני שמח מאוד להעביר, ממש בתקווה בדקות הקרובות, את </w:t>
      </w:r>
      <w:bookmarkStart w:id="3059" w:name="_ETM_Q18_239553"/>
      <w:bookmarkEnd w:id="3059"/>
      <w:r>
        <w:rPr>
          <w:rFonts w:hint="cs"/>
          <w:rtl/>
          <w:lang w:eastAsia="he-IL"/>
        </w:rPr>
        <w:t>הצעת החוק הראשונה שלי למושב הזה יחד עם חברתי יושב</w:t>
      </w:r>
      <w:bookmarkStart w:id="3060" w:name="_ETM_Q18_242799"/>
      <w:bookmarkEnd w:id="3060"/>
      <w:r>
        <w:rPr>
          <w:rFonts w:hint="cs"/>
          <w:rtl/>
          <w:lang w:eastAsia="he-IL"/>
        </w:rPr>
        <w:t>ת-ראש סיעת מרצ, מיכל רוזין, חברתי הנפלאה.</w:t>
      </w:r>
    </w:p>
    <w:p w:rsidR="00620F84" w:rsidRDefault="00620F84" w:rsidP="00006F14">
      <w:pPr>
        <w:rPr>
          <w:rtl/>
          <w:lang w:eastAsia="he-IL"/>
        </w:rPr>
      </w:pPr>
    </w:p>
    <w:p w:rsidR="00620F84" w:rsidRDefault="00620F84" w:rsidP="00006F14">
      <w:pPr>
        <w:pStyle w:val="af5"/>
        <w:keepNext/>
        <w:rPr>
          <w:rtl/>
        </w:rPr>
      </w:pPr>
      <w:bookmarkStart w:id="3061" w:name="ET_interruption_קריאה_27"/>
      <w:r w:rsidRPr="001E5F7E">
        <w:rPr>
          <w:rStyle w:val="TagStyle"/>
          <w:rtl/>
        </w:rPr>
        <w:t xml:space="preserve"> &lt;&lt; קריאה &gt;&gt; </w:t>
      </w:r>
      <w:r>
        <w:rPr>
          <w:rtl/>
        </w:rPr>
        <w:t>קריאה:</w:t>
      </w:r>
      <w:r w:rsidRPr="001E5F7E">
        <w:rPr>
          <w:rStyle w:val="TagStyle"/>
          <w:rtl/>
        </w:rPr>
        <w:t xml:space="preserve"> &lt;&lt; קריאה &gt;&gt;</w:t>
      </w:r>
      <w:r>
        <w:rPr>
          <w:rtl/>
        </w:rPr>
        <w:t xml:space="preserve">   </w:t>
      </w:r>
      <w:bookmarkEnd w:id="3061"/>
    </w:p>
    <w:p w:rsidR="00620F84" w:rsidRDefault="00620F84" w:rsidP="001016EB">
      <w:pPr>
        <w:rPr>
          <w:rtl/>
          <w:lang w:eastAsia="he-IL"/>
        </w:rPr>
      </w:pPr>
    </w:p>
    <w:p w:rsidR="00620F84" w:rsidRDefault="001016EB" w:rsidP="00006F14">
      <w:pPr>
        <w:rPr>
          <w:rtl/>
          <w:lang w:eastAsia="he-IL"/>
        </w:rPr>
      </w:pPr>
      <w:r>
        <w:rPr>
          <w:rFonts w:hint="cs"/>
          <w:rtl/>
          <w:lang w:eastAsia="he-IL"/>
        </w:rPr>
        <w:t>– – –</w:t>
      </w:r>
      <w:r w:rsidR="00620F84">
        <w:rPr>
          <w:rFonts w:hint="cs"/>
          <w:rtl/>
          <w:lang w:eastAsia="he-IL"/>
        </w:rPr>
        <w:t xml:space="preserve"> </w:t>
      </w:r>
      <w:bookmarkStart w:id="3062" w:name="_ETM_Q18_249592"/>
      <w:bookmarkEnd w:id="3062"/>
    </w:p>
    <w:p w:rsidR="00620F84" w:rsidRDefault="00620F84" w:rsidP="00006F14">
      <w:pPr>
        <w:rPr>
          <w:rtl/>
          <w:lang w:eastAsia="he-IL"/>
        </w:rPr>
      </w:pPr>
      <w:bookmarkStart w:id="3063" w:name="_ETM_Q18_250009"/>
      <w:bookmarkStart w:id="3064" w:name="_ETM_Q18_250116"/>
      <w:bookmarkEnd w:id="3063"/>
      <w:bookmarkEnd w:id="3064"/>
    </w:p>
    <w:p w:rsidR="00620F84" w:rsidRDefault="00620F84" w:rsidP="00006F14">
      <w:pPr>
        <w:pStyle w:val="af6"/>
        <w:keepNext/>
        <w:rPr>
          <w:rtl/>
        </w:rPr>
      </w:pPr>
      <w:bookmarkStart w:id="3065" w:name="_ETM_Q18_250167"/>
      <w:bookmarkStart w:id="3066" w:name="_ETM_Q18_250269"/>
      <w:bookmarkEnd w:id="3065"/>
      <w:bookmarkEnd w:id="3066"/>
      <w:r w:rsidRPr="00185820">
        <w:rPr>
          <w:rStyle w:val="TagStyle"/>
          <w:rtl/>
        </w:rPr>
        <w:t xml:space="preserve"> &lt;&lt; יור &gt;&gt; </w:t>
      </w:r>
      <w:r>
        <w:rPr>
          <w:rtl/>
        </w:rPr>
        <w:t>היו"ר איתן גינזבורג:</w:t>
      </w:r>
      <w:r w:rsidRPr="00185820">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3067" w:name="_ETM_Q18_251157"/>
      <w:bookmarkEnd w:id="3067"/>
      <w:r>
        <w:rPr>
          <w:rFonts w:hint="cs"/>
          <w:rtl/>
          <w:lang w:eastAsia="he-IL"/>
        </w:rPr>
        <w:t xml:space="preserve">אם לא היה נאום בכורה, לפחות הצעת חוק ראשונה. </w:t>
      </w:r>
    </w:p>
    <w:p w:rsidR="00620F84" w:rsidRDefault="00620F84" w:rsidP="00006F14">
      <w:pPr>
        <w:rPr>
          <w:rtl/>
          <w:lang w:eastAsia="he-IL"/>
        </w:rPr>
      </w:pPr>
      <w:bookmarkStart w:id="3068" w:name="_ETM_Q18_253295"/>
      <w:bookmarkStart w:id="3069" w:name="_ETM_Q18_253395"/>
      <w:bookmarkEnd w:id="3068"/>
      <w:bookmarkEnd w:id="3069"/>
    </w:p>
    <w:p w:rsidR="00620F84" w:rsidRDefault="00620F84" w:rsidP="00006F14">
      <w:pPr>
        <w:pStyle w:val="-"/>
        <w:keepNext/>
        <w:rPr>
          <w:rtl/>
        </w:rPr>
      </w:pPr>
      <w:bookmarkStart w:id="3070" w:name="_ETM_Q18_253798"/>
      <w:bookmarkStart w:id="3071" w:name="_ETM_Q18_253873"/>
      <w:bookmarkStart w:id="3072" w:name="ET_speakercontinue_5810_22"/>
      <w:bookmarkEnd w:id="3070"/>
      <w:bookmarkEnd w:id="3071"/>
      <w:r w:rsidRPr="00185820">
        <w:rPr>
          <w:rStyle w:val="TagStyle"/>
          <w:rtl/>
        </w:rPr>
        <w:t xml:space="preserve"> &lt;&lt; דובר_המשך &gt;&gt; </w:t>
      </w:r>
      <w:r>
        <w:rPr>
          <w:rtl/>
        </w:rPr>
        <w:t>רם שפע (העבודה):</w:t>
      </w:r>
      <w:r w:rsidRPr="00185820">
        <w:rPr>
          <w:rStyle w:val="TagStyle"/>
          <w:rtl/>
        </w:rPr>
        <w:t xml:space="preserve"> &lt;&lt; דובר_המשך &gt;&gt;</w:t>
      </w:r>
      <w:r>
        <w:rPr>
          <w:rtl/>
        </w:rPr>
        <w:t xml:space="preserve">   </w:t>
      </w:r>
      <w:bookmarkEnd w:id="3072"/>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זה </w:t>
      </w:r>
      <w:bookmarkStart w:id="3073" w:name="_ETM_Q18_254663"/>
      <w:bookmarkEnd w:id="3073"/>
      <w:r>
        <w:rPr>
          <w:rFonts w:hint="cs"/>
          <w:rtl/>
          <w:lang w:eastAsia="he-IL"/>
        </w:rPr>
        <w:t xml:space="preserve">נכון, </w:t>
      </w:r>
      <w:r w:rsidR="005B0374">
        <w:rPr>
          <w:rFonts w:hint="cs"/>
          <w:rtl/>
          <w:lang w:eastAsia="he-IL"/>
        </w:rPr>
        <w:t>ל</w:t>
      </w:r>
      <w:r>
        <w:rPr>
          <w:rFonts w:hint="cs"/>
          <w:rtl/>
          <w:lang w:eastAsia="he-IL"/>
        </w:rPr>
        <w:t xml:space="preserve">מי שלא יודע, כנסת רביעית שלי, נאום בכורה עוד </w:t>
      </w:r>
      <w:bookmarkStart w:id="3074" w:name="_ETM_Q18_257626"/>
      <w:bookmarkEnd w:id="3074"/>
      <w:r>
        <w:rPr>
          <w:rFonts w:hint="cs"/>
          <w:rtl/>
          <w:lang w:eastAsia="he-IL"/>
        </w:rPr>
        <w:t xml:space="preserve">לא היה לי, אני שומר את זה לרגע הנכון. </w:t>
      </w:r>
    </w:p>
    <w:p w:rsidR="00620F84" w:rsidRDefault="00620F84" w:rsidP="00006F14">
      <w:pPr>
        <w:rPr>
          <w:rtl/>
          <w:lang w:eastAsia="he-IL"/>
        </w:rPr>
      </w:pPr>
      <w:bookmarkStart w:id="3075" w:name="_ETM_Q18_258163"/>
      <w:bookmarkStart w:id="3076" w:name="_ETM_Q18_258259"/>
      <w:bookmarkStart w:id="3077" w:name="_ETM_Q18_256977"/>
      <w:bookmarkEnd w:id="3075"/>
      <w:bookmarkEnd w:id="3076"/>
      <w:bookmarkEnd w:id="3077"/>
    </w:p>
    <w:p w:rsidR="00620F84" w:rsidRDefault="00620F84" w:rsidP="00006F14">
      <w:pPr>
        <w:pStyle w:val="af5"/>
        <w:keepNext/>
        <w:rPr>
          <w:rtl/>
        </w:rPr>
      </w:pPr>
      <w:bookmarkStart w:id="3078" w:name="_ETM_Q18_257067"/>
      <w:bookmarkStart w:id="3079" w:name="ET_interruption_5802_23"/>
      <w:bookmarkEnd w:id="3078"/>
      <w:r w:rsidRPr="0064101D">
        <w:rPr>
          <w:rStyle w:val="TagStyle"/>
          <w:rtl/>
        </w:rPr>
        <w:t xml:space="preserve"> &lt;&lt; קריאה &gt;&gt; </w:t>
      </w:r>
      <w:r>
        <w:rPr>
          <w:rtl/>
        </w:rPr>
        <w:t>שלמה קרעי (הליכוד):</w:t>
      </w:r>
      <w:r w:rsidRPr="0064101D">
        <w:rPr>
          <w:rStyle w:val="TagStyle"/>
          <w:rtl/>
        </w:rPr>
        <w:t xml:space="preserve"> &lt;&lt; קריאה &gt;&gt;</w:t>
      </w:r>
      <w:r>
        <w:rPr>
          <w:rtl/>
        </w:rPr>
        <w:t xml:space="preserve">   </w:t>
      </w:r>
      <w:bookmarkEnd w:id="3079"/>
    </w:p>
    <w:p w:rsidR="00620F84" w:rsidRDefault="00620F84" w:rsidP="001016EB">
      <w:pPr>
        <w:rPr>
          <w:rtl/>
          <w:lang w:eastAsia="he-IL"/>
        </w:rPr>
      </w:pPr>
    </w:p>
    <w:p w:rsidR="00620F84" w:rsidRDefault="00620F84" w:rsidP="00006F14">
      <w:pPr>
        <w:rPr>
          <w:rtl/>
          <w:lang w:eastAsia="he-IL"/>
        </w:rPr>
      </w:pPr>
      <w:bookmarkStart w:id="3080" w:name="_ETM_Q18_258485"/>
      <w:bookmarkStart w:id="3081" w:name="_ETM_Q18_258762"/>
      <w:bookmarkStart w:id="3082" w:name="_ETM_Q18_258821"/>
      <w:bookmarkEnd w:id="3080"/>
      <w:bookmarkEnd w:id="3081"/>
      <w:bookmarkEnd w:id="3082"/>
      <w:r>
        <w:rPr>
          <w:rFonts w:hint="cs"/>
          <w:rtl/>
          <w:lang w:eastAsia="he-IL"/>
        </w:rPr>
        <w:t xml:space="preserve">אם אנחנו לא יכולים לנצח את הבחירות, בוא </w:t>
      </w:r>
      <w:bookmarkStart w:id="3083" w:name="_ETM_Q18_261659"/>
      <w:bookmarkEnd w:id="3083"/>
      <w:r>
        <w:rPr>
          <w:rFonts w:hint="cs"/>
          <w:rtl/>
          <w:lang w:eastAsia="he-IL"/>
        </w:rPr>
        <w:t xml:space="preserve">נגנוב אותן. </w:t>
      </w:r>
      <w:bookmarkStart w:id="3084" w:name="_ETM_Q18_263725"/>
      <w:bookmarkEnd w:id="3084"/>
    </w:p>
    <w:p w:rsidR="00620F84" w:rsidRDefault="00620F84" w:rsidP="00006F14">
      <w:pPr>
        <w:rPr>
          <w:rtl/>
          <w:lang w:eastAsia="he-IL"/>
        </w:rPr>
      </w:pPr>
      <w:bookmarkStart w:id="3085" w:name="_ETM_Q18_263816"/>
      <w:bookmarkEnd w:id="3085"/>
    </w:p>
    <w:p w:rsidR="00620F84" w:rsidRDefault="00620F84" w:rsidP="00006F14">
      <w:pPr>
        <w:pStyle w:val="-"/>
        <w:keepNext/>
        <w:rPr>
          <w:rtl/>
        </w:rPr>
      </w:pPr>
      <w:bookmarkStart w:id="3086" w:name="_ETM_Q18_263852"/>
      <w:bookmarkStart w:id="3087" w:name="_ETM_Q18_263946"/>
      <w:bookmarkStart w:id="3088" w:name="ET_speakercontinue_5810_24"/>
      <w:bookmarkEnd w:id="3086"/>
      <w:bookmarkEnd w:id="3087"/>
      <w:r w:rsidRPr="0064101D">
        <w:rPr>
          <w:rStyle w:val="TagStyle"/>
          <w:rtl/>
        </w:rPr>
        <w:t xml:space="preserve"> &lt;&lt; דובר_המשך &gt;&gt; </w:t>
      </w:r>
      <w:r>
        <w:rPr>
          <w:rtl/>
        </w:rPr>
        <w:t>רם שפע (העבודה):</w:t>
      </w:r>
      <w:r w:rsidRPr="0064101D">
        <w:rPr>
          <w:rStyle w:val="TagStyle"/>
          <w:rtl/>
        </w:rPr>
        <w:t xml:space="preserve"> &lt;&lt; דובר_המשך &gt;&gt;</w:t>
      </w:r>
      <w:r>
        <w:rPr>
          <w:rtl/>
        </w:rPr>
        <w:t xml:space="preserve">   </w:t>
      </w:r>
      <w:bookmarkEnd w:id="3088"/>
    </w:p>
    <w:p w:rsidR="00620F84" w:rsidRDefault="00620F84" w:rsidP="001016EB">
      <w:pPr>
        <w:rPr>
          <w:rtl/>
          <w:lang w:eastAsia="he-IL"/>
        </w:rPr>
      </w:pPr>
    </w:p>
    <w:p w:rsidR="00620F84" w:rsidRDefault="00620F84" w:rsidP="005B0374">
      <w:pPr>
        <w:rPr>
          <w:rtl/>
          <w:lang w:eastAsia="he-IL"/>
        </w:rPr>
      </w:pPr>
      <w:bookmarkStart w:id="3089" w:name="_ETM_Q18_264789"/>
      <w:bookmarkEnd w:id="3089"/>
      <w:r>
        <w:rPr>
          <w:rFonts w:hint="cs"/>
          <w:rtl/>
          <w:lang w:eastAsia="he-IL"/>
        </w:rPr>
        <w:t xml:space="preserve">יאללה, איך הצלחת להשחיל איזה מילה לא </w:t>
      </w:r>
      <w:bookmarkStart w:id="3090" w:name="_ETM_Q18_265642"/>
      <w:bookmarkEnd w:id="3090"/>
      <w:r>
        <w:rPr>
          <w:rFonts w:hint="cs"/>
          <w:rtl/>
          <w:lang w:eastAsia="he-IL"/>
        </w:rPr>
        <w:t xml:space="preserve">טובה תוך פחות מדקה לנאום שלי, חבר הכנסת קרעי. </w:t>
      </w:r>
      <w:bookmarkStart w:id="3091" w:name="_ETM_Q18_269610"/>
      <w:bookmarkStart w:id="3092" w:name="_ETM_Q18_269686"/>
      <w:bookmarkStart w:id="3093" w:name="_ETM_Q18_271594"/>
      <w:bookmarkStart w:id="3094" w:name="_ETM_Q18_271663"/>
      <w:bookmarkEnd w:id="3091"/>
      <w:bookmarkEnd w:id="3092"/>
      <w:bookmarkEnd w:id="3093"/>
      <w:bookmarkEnd w:id="3094"/>
      <w:r>
        <w:rPr>
          <w:rFonts w:hint="cs"/>
          <w:rtl/>
          <w:lang w:eastAsia="he-IL"/>
        </w:rPr>
        <w:t>מ</w:t>
      </w:r>
      <w:bookmarkStart w:id="3095" w:name="_ETM_Q18_268029"/>
      <w:bookmarkEnd w:id="3095"/>
      <w:r>
        <w:rPr>
          <w:rFonts w:hint="cs"/>
          <w:rtl/>
          <w:lang w:eastAsia="he-IL"/>
        </w:rPr>
        <w:t xml:space="preserve">ה שרציתי לומר </w:t>
      </w:r>
      <w:r w:rsidR="005B0374">
        <w:rPr>
          <w:rFonts w:hint="cs"/>
          <w:rtl/>
          <w:lang w:eastAsia="he-IL"/>
        </w:rPr>
        <w:t xml:space="preserve">הוא </w:t>
      </w:r>
      <w:r>
        <w:rPr>
          <w:rFonts w:hint="cs"/>
          <w:rtl/>
          <w:lang w:eastAsia="he-IL"/>
        </w:rPr>
        <w:t xml:space="preserve">שהצעת החוק המקורית </w:t>
      </w:r>
      <w:bookmarkStart w:id="3096" w:name="_ETM_Q18_272582"/>
      <w:bookmarkEnd w:id="3096"/>
      <w:r>
        <w:rPr>
          <w:rFonts w:hint="cs"/>
          <w:rtl/>
          <w:lang w:eastAsia="he-IL"/>
        </w:rPr>
        <w:t xml:space="preserve">הזאת </w:t>
      </w:r>
      <w:r w:rsidR="001016EB">
        <w:rPr>
          <w:rFonts w:hint="cs"/>
          <w:rtl/>
          <w:lang w:eastAsia="he-IL"/>
        </w:rPr>
        <w:t>– –</w:t>
      </w:r>
      <w:r>
        <w:rPr>
          <w:rFonts w:hint="cs"/>
          <w:rtl/>
          <w:lang w:eastAsia="he-IL"/>
        </w:rPr>
        <w:t xml:space="preserve"> </w:t>
      </w:r>
    </w:p>
    <w:p w:rsidR="00620F84" w:rsidRDefault="00620F84" w:rsidP="00006F14">
      <w:pPr>
        <w:rPr>
          <w:rtl/>
          <w:lang w:eastAsia="he-IL"/>
        </w:rPr>
      </w:pPr>
      <w:bookmarkStart w:id="3097" w:name="_ETM_Q18_272004"/>
      <w:bookmarkStart w:id="3098" w:name="_ETM_Q18_272128"/>
      <w:bookmarkEnd w:id="3097"/>
      <w:bookmarkEnd w:id="3098"/>
    </w:p>
    <w:p w:rsidR="00620F84" w:rsidRDefault="00620F84" w:rsidP="00006F14">
      <w:pPr>
        <w:pStyle w:val="af5"/>
        <w:keepNext/>
        <w:rPr>
          <w:rtl/>
        </w:rPr>
      </w:pPr>
      <w:bookmarkStart w:id="3099" w:name="_ETM_Q18_272149"/>
      <w:bookmarkStart w:id="3100" w:name="_ETM_Q18_272265"/>
      <w:bookmarkStart w:id="3101" w:name="ET_interruption_קריאה_25"/>
      <w:bookmarkEnd w:id="3099"/>
      <w:bookmarkEnd w:id="3100"/>
      <w:r w:rsidRPr="0064101D">
        <w:rPr>
          <w:rStyle w:val="TagStyle"/>
          <w:rtl/>
        </w:rPr>
        <w:t xml:space="preserve"> &lt;&lt; קריאה &gt;&gt; </w:t>
      </w:r>
      <w:r>
        <w:rPr>
          <w:rtl/>
        </w:rPr>
        <w:t>קריאה:</w:t>
      </w:r>
      <w:r w:rsidRPr="0064101D">
        <w:rPr>
          <w:rStyle w:val="TagStyle"/>
          <w:rtl/>
        </w:rPr>
        <w:t xml:space="preserve"> &lt;&lt; קריאה &gt;&gt;</w:t>
      </w:r>
      <w:r>
        <w:rPr>
          <w:rtl/>
        </w:rPr>
        <w:t xml:space="preserve">   </w:t>
      </w:r>
      <w:bookmarkEnd w:id="3101"/>
    </w:p>
    <w:p w:rsidR="00620F84" w:rsidRDefault="00620F84" w:rsidP="001016EB">
      <w:pPr>
        <w:rPr>
          <w:rtl/>
          <w:lang w:eastAsia="he-IL"/>
        </w:rPr>
      </w:pPr>
    </w:p>
    <w:p w:rsidR="00620F84" w:rsidRDefault="001016EB" w:rsidP="00006F14">
      <w:pPr>
        <w:rPr>
          <w:rtl/>
          <w:lang w:eastAsia="he-IL"/>
        </w:rPr>
      </w:pPr>
      <w:bookmarkStart w:id="3102" w:name="_ETM_Q18_274754"/>
      <w:bookmarkStart w:id="3103" w:name="_ETM_Q18_275011"/>
      <w:bookmarkStart w:id="3104" w:name="_ETM_Q18_275072"/>
      <w:bookmarkEnd w:id="3102"/>
      <w:bookmarkEnd w:id="3103"/>
      <w:bookmarkEnd w:id="3104"/>
      <w:r>
        <w:rPr>
          <w:rFonts w:hint="cs"/>
          <w:rtl/>
          <w:lang w:eastAsia="he-IL"/>
        </w:rPr>
        <w:t>– – –</w:t>
      </w:r>
    </w:p>
    <w:p w:rsidR="00620F84" w:rsidRDefault="00620F84" w:rsidP="00006F14">
      <w:pPr>
        <w:rPr>
          <w:rtl/>
          <w:lang w:eastAsia="he-IL"/>
        </w:rPr>
      </w:pPr>
    </w:p>
    <w:p w:rsidR="00620F84" w:rsidRDefault="00620F84" w:rsidP="00006F14">
      <w:pPr>
        <w:pStyle w:val="-"/>
        <w:keepNext/>
        <w:rPr>
          <w:rtl/>
        </w:rPr>
      </w:pPr>
      <w:bookmarkStart w:id="3105" w:name="ET_speakercontinue_5810_26"/>
      <w:r w:rsidRPr="0064101D">
        <w:rPr>
          <w:rStyle w:val="TagStyle"/>
          <w:rtl/>
        </w:rPr>
        <w:t xml:space="preserve"> &lt;&lt; דובר_המשך &gt;&gt; </w:t>
      </w:r>
      <w:r>
        <w:rPr>
          <w:rtl/>
        </w:rPr>
        <w:t>רם שפע (העבודה):</w:t>
      </w:r>
      <w:r w:rsidRPr="0064101D">
        <w:rPr>
          <w:rStyle w:val="TagStyle"/>
          <w:rtl/>
        </w:rPr>
        <w:t xml:space="preserve"> &lt;&lt; דובר_המשך &gt;&gt;</w:t>
      </w:r>
      <w:r>
        <w:rPr>
          <w:rtl/>
        </w:rPr>
        <w:t xml:space="preserve">   </w:t>
      </w:r>
      <w:bookmarkEnd w:id="3105"/>
    </w:p>
    <w:p w:rsidR="00620F84" w:rsidRDefault="00620F84" w:rsidP="001016EB">
      <w:pPr>
        <w:rPr>
          <w:rtl/>
          <w:lang w:eastAsia="he-IL"/>
        </w:rPr>
      </w:pPr>
    </w:p>
    <w:p w:rsidR="00620F84" w:rsidRDefault="001016EB" w:rsidP="00F0583C">
      <w:pPr>
        <w:rPr>
          <w:rtl/>
          <w:lang w:eastAsia="he-IL"/>
        </w:rPr>
      </w:pPr>
      <w:bookmarkStart w:id="3106" w:name="_ETM_Q18_274913"/>
      <w:bookmarkEnd w:id="3106"/>
      <w:r>
        <w:rPr>
          <w:rFonts w:hint="cs"/>
          <w:rtl/>
          <w:lang w:eastAsia="he-IL"/>
        </w:rPr>
        <w:t>– –</w:t>
      </w:r>
      <w:r w:rsidR="00620F84">
        <w:rPr>
          <w:rFonts w:hint="cs"/>
          <w:rtl/>
          <w:lang w:eastAsia="he-IL"/>
        </w:rPr>
        <w:t xml:space="preserve"> נכתבה על ידי חברת הכנסת, </w:t>
      </w:r>
      <w:bookmarkStart w:id="3107" w:name="_ETM_Q18_275662"/>
      <w:bookmarkEnd w:id="3107"/>
      <w:r w:rsidR="00620F84">
        <w:rPr>
          <w:rFonts w:hint="cs"/>
          <w:rtl/>
          <w:lang w:eastAsia="he-IL"/>
        </w:rPr>
        <w:t xml:space="preserve">יושבת-ראש מפלגת העבודה מרב מיכאלי. יש לי שאלה אליכם, חבריי </w:t>
      </w:r>
      <w:bookmarkStart w:id="3108" w:name="_ETM_Q18_278689"/>
      <w:bookmarkEnd w:id="3108"/>
      <w:r w:rsidR="00620F84">
        <w:rPr>
          <w:rFonts w:hint="cs"/>
          <w:rtl/>
          <w:lang w:eastAsia="he-IL"/>
        </w:rPr>
        <w:t xml:space="preserve">חברי הכנסת, אולי בליכוד יודעים פה. הצעת החוק </w:t>
      </w:r>
      <w:bookmarkStart w:id="3109" w:name="_ETM_Q18_284804"/>
      <w:bookmarkEnd w:id="3109"/>
      <w:r w:rsidR="00620F84">
        <w:rPr>
          <w:rtl/>
          <w:lang w:eastAsia="he-IL"/>
        </w:rPr>
        <w:t>–</w:t>
      </w:r>
      <w:r w:rsidR="00620F84">
        <w:rPr>
          <w:rFonts w:hint="cs"/>
          <w:rtl/>
          <w:lang w:eastAsia="he-IL"/>
        </w:rPr>
        <w:t xml:space="preserve"> המטרה שלה היא להגביר את הדמוקרטיה, לאפשר לכמה </w:t>
      </w:r>
      <w:bookmarkStart w:id="3110" w:name="_ETM_Q18_288591"/>
      <w:bookmarkEnd w:id="3110"/>
      <w:r w:rsidR="00620F84">
        <w:rPr>
          <w:rFonts w:hint="cs"/>
          <w:rtl/>
          <w:lang w:eastAsia="he-IL"/>
        </w:rPr>
        <w:t xml:space="preserve">שיותר אזרחים בישראל להצביע בבחירות, ובעצם לאפשר להם לשנות את </w:t>
      </w:r>
      <w:bookmarkStart w:id="3111" w:name="_ETM_Q18_294806"/>
      <w:bookmarkEnd w:id="3111"/>
      <w:r w:rsidR="00620F84">
        <w:rPr>
          <w:rFonts w:hint="cs"/>
          <w:rtl/>
          <w:lang w:eastAsia="he-IL"/>
        </w:rPr>
        <w:t xml:space="preserve">הכתובת לפני הבחירות – להוסיף כתובת </w:t>
      </w:r>
      <w:r w:rsidR="00620F84">
        <w:rPr>
          <w:rFonts w:hint="eastAsia"/>
          <w:rtl/>
          <w:lang w:eastAsia="he-IL"/>
        </w:rPr>
        <w:t>–</w:t>
      </w:r>
      <w:r w:rsidR="00620F84">
        <w:rPr>
          <w:rFonts w:hint="cs"/>
          <w:rtl/>
          <w:lang w:eastAsia="he-IL"/>
        </w:rPr>
        <w:t xml:space="preserve"> שאפשר יהיה להצביע. </w:t>
      </w:r>
      <w:bookmarkStart w:id="3112" w:name="_ETM_Q18_298485"/>
      <w:bookmarkStart w:id="3113" w:name="_ETM_Q18_298577"/>
      <w:bookmarkStart w:id="3114" w:name="_ETM_Q18_298620"/>
      <w:bookmarkStart w:id="3115" w:name="_ETM_Q18_298705"/>
      <w:bookmarkEnd w:id="3112"/>
      <w:bookmarkEnd w:id="3113"/>
      <w:bookmarkEnd w:id="3114"/>
      <w:bookmarkEnd w:id="3115"/>
      <w:r w:rsidR="00620F84">
        <w:rPr>
          <w:rFonts w:hint="cs"/>
          <w:rtl/>
          <w:lang w:eastAsia="he-IL"/>
        </w:rPr>
        <w:t xml:space="preserve">עכשיו אני </w:t>
      </w:r>
      <w:bookmarkStart w:id="3116" w:name="_ETM_Q18_296802"/>
      <w:bookmarkEnd w:id="3116"/>
      <w:r w:rsidR="00620F84">
        <w:rPr>
          <w:rFonts w:hint="cs"/>
          <w:rtl/>
          <w:lang w:eastAsia="he-IL"/>
        </w:rPr>
        <w:t>שואל אתכם, האם מישהו יודע האם אי</w:t>
      </w:r>
      <w:r w:rsidR="005B0374">
        <w:rPr>
          <w:rFonts w:hint="cs"/>
          <w:rtl/>
          <w:lang w:eastAsia="he-IL"/>
        </w:rPr>
        <w:t xml:space="preserve"> </w:t>
      </w:r>
      <w:r w:rsidR="00620F84">
        <w:rPr>
          <w:rFonts w:hint="cs"/>
          <w:rtl/>
          <w:lang w:eastAsia="he-IL"/>
        </w:rPr>
        <w:t xml:space="preserve">פעם הדבר הזה </w:t>
      </w:r>
      <w:bookmarkStart w:id="3117" w:name="_ETM_Q18_302420"/>
      <w:bookmarkEnd w:id="3117"/>
      <w:r w:rsidR="00620F84">
        <w:rPr>
          <w:rFonts w:hint="cs"/>
          <w:rtl/>
          <w:lang w:eastAsia="he-IL"/>
        </w:rPr>
        <w:t>התאפשר; האם פעם במדינת ישראל אפשר היה להצביע</w:t>
      </w:r>
      <w:r w:rsidR="00F0583C">
        <w:rPr>
          <w:rFonts w:hint="cs"/>
          <w:rtl/>
          <w:lang w:eastAsia="he-IL"/>
        </w:rPr>
        <w:t xml:space="preserve"> </w:t>
      </w:r>
      <w:r>
        <w:rPr>
          <w:rFonts w:hint="cs"/>
          <w:rtl/>
          <w:lang w:eastAsia="he-IL"/>
        </w:rPr>
        <w:t>– – –</w:t>
      </w:r>
      <w:r w:rsidR="00F0583C">
        <w:rPr>
          <w:rFonts w:hint="cs"/>
          <w:rtl/>
          <w:lang w:eastAsia="he-IL"/>
        </w:rPr>
        <w:t xml:space="preserve"> </w:t>
      </w:r>
    </w:p>
    <w:p w:rsidR="00620F84" w:rsidRDefault="00620F84" w:rsidP="00006F14">
      <w:pPr>
        <w:rPr>
          <w:rtl/>
          <w:lang w:eastAsia="he-IL"/>
        </w:rPr>
      </w:pPr>
      <w:bookmarkStart w:id="3118" w:name="_ETM_Q18_305389"/>
      <w:bookmarkStart w:id="3119" w:name="_ETM_Q18_305484"/>
      <w:bookmarkEnd w:id="3118"/>
      <w:bookmarkEnd w:id="3119"/>
    </w:p>
    <w:p w:rsidR="00620F84" w:rsidRDefault="00620F84" w:rsidP="00006F14">
      <w:pPr>
        <w:pStyle w:val="af5"/>
        <w:keepNext/>
        <w:rPr>
          <w:rtl/>
        </w:rPr>
      </w:pPr>
      <w:bookmarkStart w:id="3120" w:name="_ETM_Q18_306191"/>
      <w:bookmarkStart w:id="3121" w:name="_ETM_Q18_306302"/>
      <w:bookmarkStart w:id="3122" w:name="ET_interruption_5359_27"/>
      <w:bookmarkEnd w:id="3120"/>
      <w:bookmarkEnd w:id="3121"/>
      <w:r w:rsidRPr="0064101D">
        <w:rPr>
          <w:rStyle w:val="TagStyle"/>
          <w:rtl/>
        </w:rPr>
        <w:t xml:space="preserve"> &lt;&lt; קריאה &gt;&gt; </w:t>
      </w:r>
      <w:r>
        <w:rPr>
          <w:rtl/>
        </w:rPr>
        <w:t>יעקב מרגי (ש"ס):</w:t>
      </w:r>
      <w:r w:rsidRPr="0064101D">
        <w:rPr>
          <w:rStyle w:val="TagStyle"/>
          <w:rtl/>
        </w:rPr>
        <w:t xml:space="preserve"> &lt;&lt; קריאה &gt;&gt;</w:t>
      </w:r>
      <w:r>
        <w:rPr>
          <w:rtl/>
        </w:rPr>
        <w:t xml:space="preserve">   </w:t>
      </w:r>
      <w:bookmarkEnd w:id="3122"/>
    </w:p>
    <w:p w:rsidR="00620F84" w:rsidRDefault="00620F84" w:rsidP="001016EB">
      <w:pPr>
        <w:rPr>
          <w:rtl/>
          <w:lang w:eastAsia="he-IL"/>
        </w:rPr>
      </w:pPr>
    </w:p>
    <w:p w:rsidR="00620F84" w:rsidRDefault="00620F84" w:rsidP="00006F14">
      <w:pPr>
        <w:rPr>
          <w:rtl/>
          <w:lang w:eastAsia="he-IL"/>
        </w:rPr>
      </w:pPr>
      <w:bookmarkStart w:id="3123" w:name="_ETM_Q18_310399"/>
      <w:bookmarkStart w:id="3124" w:name="_ETM_Q18_310679"/>
      <w:bookmarkStart w:id="3125" w:name="_ETM_Q18_310729"/>
      <w:bookmarkEnd w:id="3123"/>
      <w:bookmarkEnd w:id="3124"/>
      <w:bookmarkEnd w:id="3125"/>
      <w:r>
        <w:rPr>
          <w:rFonts w:hint="cs"/>
          <w:rtl/>
          <w:lang w:eastAsia="he-IL"/>
        </w:rPr>
        <w:t xml:space="preserve">למה </w:t>
      </w:r>
      <w:r w:rsidR="001016EB">
        <w:rPr>
          <w:rFonts w:hint="cs"/>
          <w:rtl/>
          <w:lang w:eastAsia="he-IL"/>
        </w:rPr>
        <w:t>– – –</w:t>
      </w:r>
    </w:p>
    <w:p w:rsidR="00620F84" w:rsidRDefault="00620F84" w:rsidP="00006F14">
      <w:pPr>
        <w:rPr>
          <w:rtl/>
          <w:lang w:eastAsia="he-IL"/>
        </w:rPr>
      </w:pPr>
      <w:bookmarkStart w:id="3126" w:name="_ETM_Q18_309830"/>
      <w:bookmarkStart w:id="3127" w:name="_ETM_Q18_309913"/>
      <w:bookmarkEnd w:id="3126"/>
      <w:bookmarkEnd w:id="3127"/>
    </w:p>
    <w:p w:rsidR="00620F84" w:rsidRDefault="00620F84" w:rsidP="00006F14">
      <w:pPr>
        <w:pStyle w:val="-"/>
        <w:keepNext/>
        <w:rPr>
          <w:rtl/>
        </w:rPr>
      </w:pPr>
      <w:bookmarkStart w:id="3128" w:name="_ETM_Q18_309957"/>
      <w:bookmarkStart w:id="3129" w:name="_ETM_Q18_310058"/>
      <w:bookmarkStart w:id="3130" w:name="ET_speakercontinue_5810_28"/>
      <w:bookmarkEnd w:id="3128"/>
      <w:bookmarkEnd w:id="3129"/>
      <w:r w:rsidRPr="0064101D">
        <w:rPr>
          <w:rStyle w:val="TagStyle"/>
          <w:rtl/>
        </w:rPr>
        <w:t xml:space="preserve"> &lt;&lt; דובר_המשך &gt;&gt; </w:t>
      </w:r>
      <w:r>
        <w:rPr>
          <w:rtl/>
        </w:rPr>
        <w:t>רם שפע (העבודה):</w:t>
      </w:r>
      <w:r w:rsidRPr="0064101D">
        <w:rPr>
          <w:rStyle w:val="TagStyle"/>
          <w:rtl/>
        </w:rPr>
        <w:t xml:space="preserve"> &lt;&lt; דובר_המשך &gt;&gt;</w:t>
      </w:r>
      <w:r>
        <w:rPr>
          <w:rtl/>
        </w:rPr>
        <w:t xml:space="preserve">   </w:t>
      </w:r>
      <w:bookmarkEnd w:id="3130"/>
    </w:p>
    <w:p w:rsidR="00620F84" w:rsidRDefault="00620F84" w:rsidP="001016EB">
      <w:pPr>
        <w:rPr>
          <w:rtl/>
          <w:lang w:eastAsia="he-IL"/>
        </w:rPr>
      </w:pPr>
    </w:p>
    <w:p w:rsidR="00620F84" w:rsidRDefault="00620F84" w:rsidP="00006F14">
      <w:pPr>
        <w:rPr>
          <w:rtl/>
          <w:lang w:eastAsia="he-IL"/>
        </w:rPr>
      </w:pPr>
      <w:bookmarkStart w:id="3131" w:name="_ETM_Q18_310649"/>
      <w:bookmarkEnd w:id="3131"/>
      <w:r>
        <w:rPr>
          <w:rFonts w:hint="cs"/>
          <w:rtl/>
          <w:lang w:eastAsia="he-IL"/>
        </w:rPr>
        <w:t xml:space="preserve">אני מייד אסביר את זה, אבל בינתיים שאלה. שלמה </w:t>
      </w:r>
      <w:bookmarkStart w:id="3132" w:name="_ETM_Q18_312616"/>
      <w:bookmarkEnd w:id="3132"/>
      <w:r>
        <w:rPr>
          <w:rFonts w:hint="cs"/>
          <w:rtl/>
          <w:lang w:eastAsia="he-IL"/>
        </w:rPr>
        <w:t>קרעי, האם אתה יודע?</w:t>
      </w:r>
      <w:bookmarkStart w:id="3133" w:name="_ETM_Q18_311751"/>
      <w:bookmarkEnd w:id="3133"/>
    </w:p>
    <w:p w:rsidR="00620F84" w:rsidRDefault="00620F84" w:rsidP="00006F14">
      <w:pPr>
        <w:rPr>
          <w:rtl/>
          <w:lang w:eastAsia="he-IL"/>
        </w:rPr>
      </w:pPr>
      <w:bookmarkStart w:id="3134" w:name="_ETM_Q18_311856"/>
      <w:bookmarkEnd w:id="3134"/>
    </w:p>
    <w:p w:rsidR="00620F84" w:rsidRDefault="00620F84" w:rsidP="00006F14">
      <w:pPr>
        <w:pStyle w:val="af5"/>
        <w:keepNext/>
        <w:rPr>
          <w:rtl/>
        </w:rPr>
      </w:pPr>
      <w:bookmarkStart w:id="3135" w:name="_ETM_Q18_311912"/>
      <w:bookmarkStart w:id="3136" w:name="_ETM_Q18_311963"/>
      <w:bookmarkStart w:id="3137" w:name="ET_interruption_5802_29"/>
      <w:bookmarkEnd w:id="3135"/>
      <w:bookmarkEnd w:id="3136"/>
      <w:r w:rsidRPr="0064101D">
        <w:rPr>
          <w:rStyle w:val="TagStyle"/>
          <w:rtl/>
        </w:rPr>
        <w:t xml:space="preserve"> &lt;&lt; קריאה &gt;&gt; </w:t>
      </w:r>
      <w:r>
        <w:rPr>
          <w:rtl/>
        </w:rPr>
        <w:t>שלמה קרעי (הליכוד):</w:t>
      </w:r>
      <w:r w:rsidRPr="0064101D">
        <w:rPr>
          <w:rStyle w:val="TagStyle"/>
          <w:rtl/>
        </w:rPr>
        <w:t xml:space="preserve"> &lt;&lt; קריאה &gt;&gt;</w:t>
      </w:r>
      <w:r>
        <w:rPr>
          <w:rtl/>
        </w:rPr>
        <w:t xml:space="preserve">   </w:t>
      </w:r>
      <w:bookmarkEnd w:id="3137"/>
    </w:p>
    <w:p w:rsidR="00620F84" w:rsidRDefault="00620F84" w:rsidP="001016EB">
      <w:pPr>
        <w:rPr>
          <w:rtl/>
          <w:lang w:eastAsia="he-IL"/>
        </w:rPr>
      </w:pPr>
    </w:p>
    <w:p w:rsidR="00620F84" w:rsidRDefault="00620F84" w:rsidP="00006F14">
      <w:pPr>
        <w:rPr>
          <w:rtl/>
          <w:lang w:eastAsia="he-IL"/>
        </w:rPr>
      </w:pPr>
      <w:bookmarkStart w:id="3138" w:name="_ETM_Q18_312379"/>
      <w:bookmarkStart w:id="3139" w:name="_ETM_Q18_312666"/>
      <w:bookmarkStart w:id="3140" w:name="_ETM_Q18_312718"/>
      <w:bookmarkEnd w:id="3138"/>
      <w:bookmarkEnd w:id="3139"/>
      <w:bookmarkEnd w:id="3140"/>
      <w:r>
        <w:rPr>
          <w:rFonts w:hint="cs"/>
          <w:rtl/>
          <w:lang w:eastAsia="he-IL"/>
        </w:rPr>
        <w:t xml:space="preserve">רוצים לגנוב את הבחירות. </w:t>
      </w:r>
    </w:p>
    <w:p w:rsidR="00620F84" w:rsidRDefault="00620F84" w:rsidP="00006F14">
      <w:pPr>
        <w:rPr>
          <w:rtl/>
          <w:lang w:eastAsia="he-IL"/>
        </w:rPr>
      </w:pPr>
      <w:bookmarkStart w:id="3141" w:name="_ETM_Q18_312805"/>
      <w:bookmarkStart w:id="3142" w:name="_ETM_Q18_312883"/>
      <w:bookmarkEnd w:id="3141"/>
      <w:bookmarkEnd w:id="3142"/>
    </w:p>
    <w:p w:rsidR="00620F84" w:rsidRDefault="00620F84" w:rsidP="00006F14">
      <w:pPr>
        <w:pStyle w:val="-"/>
        <w:keepNext/>
        <w:rPr>
          <w:rtl/>
        </w:rPr>
      </w:pPr>
      <w:bookmarkStart w:id="3143" w:name="_ETM_Q18_312941"/>
      <w:bookmarkStart w:id="3144" w:name="_ETM_Q18_313021"/>
      <w:bookmarkStart w:id="3145" w:name="_ETM_Q18_251645"/>
      <w:bookmarkStart w:id="3146" w:name="_ETM_Q18_253306"/>
      <w:bookmarkStart w:id="3147" w:name="_ETM_Q18_253585"/>
      <w:bookmarkStart w:id="3148" w:name="_ETM_Q18_253656"/>
      <w:bookmarkStart w:id="3149" w:name="_ETM_Q18_254795"/>
      <w:bookmarkStart w:id="3150" w:name="ET_speakercontinue_5810_9"/>
      <w:bookmarkEnd w:id="3143"/>
      <w:bookmarkEnd w:id="3144"/>
      <w:bookmarkEnd w:id="3145"/>
      <w:bookmarkEnd w:id="3146"/>
      <w:bookmarkEnd w:id="3147"/>
      <w:bookmarkEnd w:id="3148"/>
      <w:bookmarkEnd w:id="3149"/>
      <w:r w:rsidRPr="0004698E">
        <w:rPr>
          <w:rStyle w:val="TagStyle"/>
          <w:rtl/>
        </w:rPr>
        <w:t xml:space="preserve"> &lt;&lt; דובר_המשך &gt;&gt; </w:t>
      </w:r>
      <w:r>
        <w:rPr>
          <w:rtl/>
        </w:rPr>
        <w:t>רם שפע (העבודה):</w:t>
      </w:r>
      <w:r w:rsidRPr="0004698E">
        <w:rPr>
          <w:rStyle w:val="TagStyle"/>
          <w:rtl/>
        </w:rPr>
        <w:t xml:space="preserve"> &lt;&lt; דובר_המשך &gt;&gt;</w:t>
      </w:r>
      <w:r>
        <w:rPr>
          <w:rtl/>
        </w:rPr>
        <w:t xml:space="preserve">   </w:t>
      </w:r>
      <w:bookmarkEnd w:id="3150"/>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התשובה היא שב-25 </w:t>
      </w:r>
      <w:bookmarkStart w:id="3151" w:name="_ETM_Q18_315523"/>
      <w:bookmarkEnd w:id="3151"/>
      <w:r>
        <w:rPr>
          <w:rFonts w:hint="cs"/>
          <w:rtl/>
          <w:lang w:eastAsia="he-IL"/>
        </w:rPr>
        <w:t xml:space="preserve">בינואר 1949 </w:t>
      </w:r>
      <w:r w:rsidR="001016EB">
        <w:rPr>
          <w:rFonts w:hint="cs"/>
          <w:rtl/>
          <w:lang w:eastAsia="he-IL"/>
        </w:rPr>
        <w:t>– –</w:t>
      </w:r>
      <w:r>
        <w:rPr>
          <w:rFonts w:hint="cs"/>
          <w:rtl/>
          <w:lang w:eastAsia="he-IL"/>
        </w:rPr>
        <w:t xml:space="preserve">  </w:t>
      </w:r>
    </w:p>
    <w:p w:rsidR="00620F84" w:rsidRDefault="00620F84" w:rsidP="00006F14">
      <w:pPr>
        <w:rPr>
          <w:rtl/>
          <w:lang w:eastAsia="he-IL"/>
        </w:rPr>
      </w:pPr>
    </w:p>
    <w:p w:rsidR="00620F84" w:rsidRDefault="00620F84" w:rsidP="00006F14">
      <w:pPr>
        <w:pStyle w:val="af6"/>
        <w:keepNext/>
        <w:rPr>
          <w:rtl/>
        </w:rPr>
      </w:pPr>
      <w:bookmarkStart w:id="3152" w:name="_ETM_Q18_319989"/>
      <w:bookmarkStart w:id="3153" w:name="_ETM_Q18_320110"/>
      <w:bookmarkEnd w:id="3152"/>
      <w:bookmarkEnd w:id="3153"/>
      <w:r w:rsidRPr="00091628">
        <w:rPr>
          <w:rStyle w:val="TagStyle"/>
          <w:rtl/>
        </w:rPr>
        <w:t xml:space="preserve"> &lt;&lt; יור &gt;&gt; </w:t>
      </w:r>
      <w:r>
        <w:rPr>
          <w:rtl/>
        </w:rPr>
        <w:t>היו"ר איתן גינזבורג:</w:t>
      </w:r>
      <w:r w:rsidRPr="00091628">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3154" w:name="_ETM_Q18_318791"/>
      <w:bookmarkEnd w:id="3154"/>
      <w:r>
        <w:rPr>
          <w:rFonts w:hint="cs"/>
          <w:rtl/>
          <w:lang w:eastAsia="he-IL"/>
        </w:rPr>
        <w:t xml:space="preserve">יום הולדת שלי. </w:t>
      </w:r>
    </w:p>
    <w:p w:rsidR="00620F84" w:rsidRDefault="00620F84" w:rsidP="00006F14">
      <w:pPr>
        <w:rPr>
          <w:rtl/>
          <w:lang w:eastAsia="he-IL"/>
        </w:rPr>
      </w:pPr>
      <w:bookmarkStart w:id="3155" w:name="_ETM_Q18_319560"/>
      <w:bookmarkStart w:id="3156" w:name="_ETM_Q18_319666"/>
      <w:bookmarkEnd w:id="3155"/>
      <w:bookmarkEnd w:id="3156"/>
    </w:p>
    <w:p w:rsidR="00620F84" w:rsidRDefault="00620F84" w:rsidP="00006F14">
      <w:pPr>
        <w:pStyle w:val="-"/>
        <w:keepNext/>
        <w:rPr>
          <w:rtl/>
        </w:rPr>
      </w:pPr>
      <w:bookmarkStart w:id="3157" w:name="_ETM_Q18_319704"/>
      <w:bookmarkStart w:id="3158" w:name="_ETM_Q18_319800"/>
      <w:bookmarkStart w:id="3159" w:name="ET_speakercontinue_5810_31"/>
      <w:bookmarkEnd w:id="3157"/>
      <w:bookmarkEnd w:id="3158"/>
      <w:r w:rsidRPr="00091628">
        <w:rPr>
          <w:rStyle w:val="TagStyle"/>
          <w:rtl/>
        </w:rPr>
        <w:t xml:space="preserve"> &lt;&lt; דובר_המשך &gt;&gt; </w:t>
      </w:r>
      <w:r>
        <w:rPr>
          <w:rtl/>
        </w:rPr>
        <w:t>רם שפע (העבודה):</w:t>
      </w:r>
      <w:r w:rsidRPr="00091628">
        <w:rPr>
          <w:rStyle w:val="TagStyle"/>
          <w:rtl/>
        </w:rPr>
        <w:t xml:space="preserve"> &lt;&lt; דובר_המשך &gt;&gt;</w:t>
      </w:r>
      <w:r>
        <w:rPr>
          <w:rtl/>
        </w:rPr>
        <w:t xml:space="preserve">   </w:t>
      </w:r>
      <w:bookmarkEnd w:id="3159"/>
    </w:p>
    <w:p w:rsidR="00620F84" w:rsidRDefault="00620F84" w:rsidP="001016EB">
      <w:pPr>
        <w:rPr>
          <w:rtl/>
          <w:lang w:eastAsia="he-IL"/>
        </w:rPr>
      </w:pPr>
    </w:p>
    <w:p w:rsidR="00620F84" w:rsidRDefault="00620F84" w:rsidP="00F0583C">
      <w:pPr>
        <w:rPr>
          <w:rtl/>
          <w:lang w:eastAsia="he-IL"/>
        </w:rPr>
      </w:pPr>
      <w:bookmarkStart w:id="3160" w:name="_ETM_Q18_320897"/>
      <w:bookmarkEnd w:id="3160"/>
      <w:r>
        <w:rPr>
          <w:rFonts w:hint="cs"/>
          <w:rtl/>
          <w:lang w:eastAsia="he-IL"/>
        </w:rPr>
        <w:t xml:space="preserve">מזל טוב. </w:t>
      </w:r>
      <w:bookmarkStart w:id="3161" w:name="_ETM_Q18_319495"/>
      <w:bookmarkStart w:id="3162" w:name="_ETM_Q18_319589"/>
      <w:bookmarkStart w:id="3163" w:name="_ETM_Q18_319639"/>
      <w:bookmarkStart w:id="3164" w:name="_ETM_Q18_319727"/>
      <w:bookmarkEnd w:id="3161"/>
      <w:bookmarkEnd w:id="3162"/>
      <w:bookmarkEnd w:id="3163"/>
      <w:bookmarkEnd w:id="3164"/>
      <w:r w:rsidR="001016EB">
        <w:rPr>
          <w:rFonts w:hint="cs"/>
          <w:rtl/>
          <w:lang w:eastAsia="he-IL"/>
        </w:rPr>
        <w:t>– –</w:t>
      </w:r>
      <w:r>
        <w:rPr>
          <w:rFonts w:hint="cs"/>
          <w:rtl/>
          <w:lang w:eastAsia="he-IL"/>
        </w:rPr>
        <w:t xml:space="preserve"> בבחירות </w:t>
      </w:r>
      <w:bookmarkStart w:id="3165" w:name="_ETM_Q18_321039"/>
      <w:bookmarkEnd w:id="3165"/>
      <w:r>
        <w:rPr>
          <w:rFonts w:hint="cs"/>
          <w:rtl/>
          <w:lang w:eastAsia="he-IL"/>
        </w:rPr>
        <w:t xml:space="preserve">לאספה המכוננת בכנסת הראשונה, המדינה </w:t>
      </w:r>
      <w:bookmarkStart w:id="3166" w:name="_ETM_Q18_325335"/>
      <w:bookmarkEnd w:id="3166"/>
      <w:r>
        <w:rPr>
          <w:rFonts w:hint="cs"/>
          <w:rtl/>
          <w:lang w:eastAsia="he-IL"/>
        </w:rPr>
        <w:t xml:space="preserve">עוד לא התארגנה, והייתה אפשרות להוסיף כתובת ממש </w:t>
      </w:r>
      <w:bookmarkStart w:id="3167" w:name="_ETM_Q18_328146"/>
      <w:bookmarkEnd w:id="3167"/>
      <w:r>
        <w:rPr>
          <w:rFonts w:hint="cs"/>
          <w:rtl/>
          <w:lang w:eastAsia="he-IL"/>
        </w:rPr>
        <w:t xml:space="preserve">עד רגע לפני הבחירות, כדי שכל אזרחי ישראל יוכלו לממש </w:t>
      </w:r>
      <w:bookmarkStart w:id="3168" w:name="_ETM_Q18_333634"/>
      <w:bookmarkEnd w:id="3168"/>
      <w:r>
        <w:rPr>
          <w:rFonts w:hint="cs"/>
          <w:rtl/>
          <w:lang w:eastAsia="he-IL"/>
        </w:rPr>
        <w:t>את זכותם הדמוקרטית.</w:t>
      </w:r>
      <w:bookmarkStart w:id="3169" w:name="_ETM_Q18_635456"/>
      <w:bookmarkStart w:id="3170" w:name="_ETM_Q18_635548"/>
      <w:bookmarkStart w:id="3171" w:name="_ETM_Q18_635571"/>
      <w:bookmarkStart w:id="3172" w:name="_ETM_Q18_635661"/>
      <w:bookmarkEnd w:id="3169"/>
      <w:bookmarkEnd w:id="3170"/>
      <w:bookmarkEnd w:id="3171"/>
      <w:bookmarkEnd w:id="3172"/>
      <w:r w:rsidR="00F0583C">
        <w:rPr>
          <w:rFonts w:hint="cs"/>
          <w:rtl/>
          <w:lang w:eastAsia="he-IL"/>
        </w:rPr>
        <w:t xml:space="preserve"> </w:t>
      </w:r>
      <w:r>
        <w:rPr>
          <w:rFonts w:hint="cs"/>
          <w:rtl/>
          <w:lang w:eastAsia="he-IL"/>
        </w:rPr>
        <w:t xml:space="preserve">את התיקון הזה היום אנחנו רוצים </w:t>
      </w:r>
      <w:bookmarkStart w:id="3173" w:name="_ETM_Q18_335626"/>
      <w:bookmarkEnd w:id="3173"/>
      <w:r>
        <w:rPr>
          <w:rFonts w:hint="cs"/>
          <w:rtl/>
          <w:lang w:eastAsia="he-IL"/>
        </w:rPr>
        <w:t xml:space="preserve">להשיב על כנו, ולאפשר בין היתר להמוני צעירים וצעירות – גם </w:t>
      </w:r>
      <w:bookmarkStart w:id="3174" w:name="_ETM_Q18_342672"/>
      <w:bookmarkEnd w:id="3174"/>
      <w:r>
        <w:rPr>
          <w:rFonts w:hint="cs"/>
          <w:rtl/>
          <w:lang w:eastAsia="he-IL"/>
        </w:rPr>
        <w:t xml:space="preserve">סטודנטים, גם חברינו מהחברה החרדית – שגרים רחוק מאוד </w:t>
      </w:r>
      <w:bookmarkStart w:id="3175" w:name="_ETM_Q18_320156"/>
      <w:bookmarkStart w:id="3176" w:name="_ETM_Q18_320229"/>
      <w:bookmarkEnd w:id="3175"/>
      <w:bookmarkEnd w:id="3176"/>
      <w:r>
        <w:rPr>
          <w:rFonts w:hint="cs"/>
          <w:rtl/>
          <w:lang w:eastAsia="he-IL"/>
        </w:rPr>
        <w:t xml:space="preserve">מאיפה שהכתובת המקורית שלהם נמצאת, ואותם הרבה </w:t>
      </w:r>
      <w:bookmarkStart w:id="3177" w:name="_ETM_Q18_352623"/>
      <w:bookmarkEnd w:id="3177"/>
      <w:r>
        <w:rPr>
          <w:rFonts w:hint="cs"/>
          <w:rtl/>
          <w:lang w:eastAsia="he-IL"/>
        </w:rPr>
        <w:t xml:space="preserve">אנשים אדישים ואדישות, לא תמיד עושים את המאמץ הזה – לנסוע עד לבית שלהם, בין אם זה בקריית שמונה או בבאר שבע. בעצם, </w:t>
      </w:r>
      <w:bookmarkStart w:id="3178" w:name="_ETM_Q18_667539"/>
      <w:bookmarkEnd w:id="3178"/>
      <w:r>
        <w:rPr>
          <w:rFonts w:hint="cs"/>
          <w:rtl/>
          <w:lang w:eastAsia="he-IL"/>
        </w:rPr>
        <w:t xml:space="preserve">בשל כך המוני ישראלים – להערכתי מאות אלפי ישראלים – </w:t>
      </w:r>
      <w:bookmarkStart w:id="3179" w:name="_ETM_Q18_367371"/>
      <w:bookmarkEnd w:id="3179"/>
      <w:r>
        <w:rPr>
          <w:rFonts w:hint="cs"/>
          <w:rtl/>
          <w:lang w:eastAsia="he-IL"/>
        </w:rPr>
        <w:t xml:space="preserve">מוותרים על הזכות שלהם להצביע, רק בגלל שהכתובת שלהם לא נמצאת איפה שהם מתגוררים. </w:t>
      </w:r>
      <w:bookmarkStart w:id="3180" w:name="_ETM_Q18_374203"/>
      <w:bookmarkStart w:id="3181" w:name="_ETM_Q18_374282"/>
      <w:bookmarkStart w:id="3182" w:name="_ETM_Q18_374347"/>
      <w:bookmarkStart w:id="3183" w:name="_ETM_Q18_374432"/>
      <w:bookmarkEnd w:id="3180"/>
      <w:bookmarkEnd w:id="3181"/>
      <w:bookmarkEnd w:id="3182"/>
      <w:bookmarkEnd w:id="3183"/>
      <w:r>
        <w:rPr>
          <w:rFonts w:hint="cs"/>
          <w:rtl/>
          <w:lang w:eastAsia="he-IL"/>
        </w:rPr>
        <w:t xml:space="preserve">את הדבר הזה אנחנו רוצים לשנות; חלק מזה זה באמת כדי לחזק את הדמוקרטיה ולייצר אפשרות רחבה יותר להצבעה. ההנגשה הזאת היא חלק מתפיסת העולם שלנו. </w:t>
      </w:r>
    </w:p>
    <w:p w:rsidR="00620F84" w:rsidRDefault="00620F84" w:rsidP="00006F14">
      <w:pPr>
        <w:rPr>
          <w:rtl/>
          <w:lang w:eastAsia="he-IL"/>
        </w:rPr>
      </w:pPr>
    </w:p>
    <w:p w:rsidR="00620F84" w:rsidRDefault="00620F84" w:rsidP="00006F14">
      <w:pPr>
        <w:pStyle w:val="af5"/>
        <w:keepNext/>
        <w:rPr>
          <w:rtl/>
        </w:rPr>
      </w:pPr>
      <w:r w:rsidRPr="0004698E">
        <w:rPr>
          <w:rStyle w:val="TagStyle"/>
          <w:rtl/>
        </w:rPr>
        <w:t xml:space="preserve"> &lt;&lt; קריאה &gt;&gt; </w:t>
      </w:r>
      <w:r>
        <w:rPr>
          <w:rtl/>
        </w:rPr>
        <w:t>שלמה קרעי (הליכוד):</w:t>
      </w:r>
      <w:r w:rsidRPr="0004698E">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רק חסר לך כובע של ליצן.</w:t>
      </w:r>
    </w:p>
    <w:p w:rsidR="00620F84" w:rsidRDefault="00620F84" w:rsidP="00006F14">
      <w:pPr>
        <w:rPr>
          <w:rtl/>
          <w:lang w:eastAsia="he-IL"/>
        </w:rPr>
      </w:pPr>
    </w:p>
    <w:p w:rsidR="00620F84" w:rsidRDefault="00620F84" w:rsidP="00006F14">
      <w:pPr>
        <w:pStyle w:val="-"/>
        <w:keepNext/>
        <w:rPr>
          <w:rtl/>
        </w:rPr>
      </w:pPr>
      <w:bookmarkStart w:id="3184" w:name="ET_speakercontinue_5810_11"/>
      <w:r w:rsidRPr="0004698E">
        <w:rPr>
          <w:rStyle w:val="TagStyle"/>
          <w:rtl/>
        </w:rPr>
        <w:t xml:space="preserve"> &lt;&lt; דובר_המשך &gt;&gt; </w:t>
      </w:r>
      <w:r>
        <w:rPr>
          <w:rtl/>
        </w:rPr>
        <w:t>רם שפע (העבודה):</w:t>
      </w:r>
      <w:r w:rsidRPr="0004698E">
        <w:rPr>
          <w:rStyle w:val="TagStyle"/>
          <w:rtl/>
        </w:rPr>
        <w:t xml:space="preserve"> &lt;&lt; דובר_המשך &gt;&gt;</w:t>
      </w:r>
      <w:r>
        <w:rPr>
          <w:rtl/>
        </w:rPr>
        <w:t xml:space="preserve">   </w:t>
      </w:r>
      <w:bookmarkEnd w:id="3184"/>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שלמה קרעי, מדהים </w:t>
      </w:r>
      <w:bookmarkStart w:id="3185" w:name="_ETM_Q18_391915"/>
      <w:bookmarkEnd w:id="3185"/>
      <w:r>
        <w:rPr>
          <w:rFonts w:hint="cs"/>
          <w:rtl/>
          <w:lang w:eastAsia="he-IL"/>
        </w:rPr>
        <w:t xml:space="preserve">שאתה מאמין לדברים שאתה אומר. זאת יכולת מאוד ייחודית שיש לך. </w:t>
      </w:r>
    </w:p>
    <w:p w:rsidR="00620F84" w:rsidRDefault="00620F84" w:rsidP="00006F14">
      <w:pPr>
        <w:rPr>
          <w:rtl/>
          <w:lang w:eastAsia="he-IL"/>
        </w:rPr>
      </w:pPr>
    </w:p>
    <w:p w:rsidR="00620F84" w:rsidRDefault="00620F84" w:rsidP="00F0583C">
      <w:pPr>
        <w:rPr>
          <w:rtl/>
          <w:lang w:eastAsia="he-IL"/>
        </w:rPr>
      </w:pPr>
      <w:r>
        <w:rPr>
          <w:rFonts w:hint="cs"/>
          <w:rtl/>
          <w:lang w:eastAsia="he-IL"/>
        </w:rPr>
        <w:t xml:space="preserve">הדגש </w:t>
      </w:r>
      <w:r w:rsidR="00F0583C">
        <w:rPr>
          <w:rFonts w:hint="cs"/>
          <w:rtl/>
          <w:lang w:eastAsia="he-IL"/>
        </w:rPr>
        <w:t xml:space="preserve">הוא </w:t>
      </w:r>
      <w:r>
        <w:rPr>
          <w:rFonts w:hint="cs"/>
          <w:rtl/>
          <w:lang w:eastAsia="he-IL"/>
        </w:rPr>
        <w:t xml:space="preserve">על </w:t>
      </w:r>
      <w:bookmarkStart w:id="3186" w:name="_ETM_Q18_397368"/>
      <w:bookmarkEnd w:id="3186"/>
      <w:r>
        <w:rPr>
          <w:rFonts w:hint="cs"/>
          <w:rtl/>
          <w:lang w:eastAsia="he-IL"/>
        </w:rPr>
        <w:t xml:space="preserve">הרבה מאוד אוכלוסיות ייחודיות </w:t>
      </w:r>
      <w:r>
        <w:rPr>
          <w:rtl/>
          <w:lang w:eastAsia="he-IL"/>
        </w:rPr>
        <w:t>–</w:t>
      </w:r>
      <w:r>
        <w:rPr>
          <w:rFonts w:hint="cs"/>
          <w:rtl/>
          <w:lang w:eastAsia="he-IL"/>
        </w:rPr>
        <w:t xml:space="preserve"> למשל הרבה </w:t>
      </w:r>
      <w:bookmarkStart w:id="3187" w:name="_ETM_Q18_399962"/>
      <w:bookmarkEnd w:id="3187"/>
      <w:r>
        <w:rPr>
          <w:rFonts w:hint="cs"/>
          <w:rtl/>
          <w:lang w:eastAsia="he-IL"/>
        </w:rPr>
        <w:t>נותני שירותים – שביום בחירות צריכים לתת שירותים במקום העבודה שלהם, והם מתחיל</w:t>
      </w:r>
      <w:bookmarkStart w:id="3188" w:name="_ETM_Q18_406713"/>
      <w:bookmarkEnd w:id="3188"/>
      <w:r>
        <w:rPr>
          <w:rFonts w:hint="cs"/>
          <w:rtl/>
          <w:lang w:eastAsia="he-IL"/>
        </w:rPr>
        <w:t xml:space="preserve">ים משא ומתן עם המעסיק שלהם, האם הם יכולים לנסוע </w:t>
      </w:r>
      <w:bookmarkStart w:id="3189" w:name="_ETM_Q18_409088"/>
      <w:bookmarkEnd w:id="3189"/>
      <w:r>
        <w:rPr>
          <w:rFonts w:hint="cs"/>
          <w:rtl/>
          <w:lang w:eastAsia="he-IL"/>
        </w:rPr>
        <w:t xml:space="preserve">להצביע בבית שלהם או לא יכולים. כמו שאתם יודעים, הרבה </w:t>
      </w:r>
      <w:bookmarkStart w:id="3190" w:name="_ETM_Q18_412284"/>
      <w:bookmarkEnd w:id="3190"/>
      <w:r>
        <w:rPr>
          <w:rFonts w:hint="cs"/>
          <w:rtl/>
          <w:lang w:eastAsia="he-IL"/>
        </w:rPr>
        <w:t xml:space="preserve">מאוד פעמים זה קורה דווקא לאותם אנשים מאוכלוסיות מוחלשות יותר ומהמעמד </w:t>
      </w:r>
      <w:bookmarkStart w:id="3191" w:name="_ETM_Q18_418904"/>
      <w:bookmarkEnd w:id="3191"/>
      <w:r>
        <w:rPr>
          <w:rFonts w:hint="cs"/>
          <w:rtl/>
          <w:lang w:eastAsia="he-IL"/>
        </w:rPr>
        <w:t xml:space="preserve">הסוציו-אקונומי הנמוך יותר. בנוסף, מי שרשום בכתובת רחוקה, ואין לו תחבורה ציבורית נגישה, גם הוא לא יכול לנסוע להצביע. בנוסף לכך – וזאת בעיה שרבים לא מכירים בכלל – האוכלוסייה הבדואית באותם </w:t>
      </w:r>
      <w:bookmarkStart w:id="3192" w:name="_ETM_Q18_435746"/>
      <w:bookmarkEnd w:id="3192"/>
      <w:r>
        <w:rPr>
          <w:rFonts w:hint="cs"/>
          <w:rtl/>
          <w:lang w:eastAsia="he-IL"/>
        </w:rPr>
        <w:t>כפרים לא מוכרים, לא מוסדרים, שאין להם כתובת</w:t>
      </w:r>
      <w:r w:rsidR="00F0583C">
        <w:rPr>
          <w:rFonts w:hint="cs"/>
          <w:rtl/>
          <w:lang w:eastAsia="he-IL"/>
        </w:rPr>
        <w:t>, הם</w:t>
      </w:r>
      <w:r>
        <w:rPr>
          <w:rFonts w:hint="cs"/>
          <w:rtl/>
          <w:lang w:eastAsia="he-IL"/>
        </w:rPr>
        <w:t xml:space="preserve"> רשומים בכל מיני מקומות לפי חמולות וצריכים לנוסע לפעמים שעות כדי להצביע בבחירות. איזה אבסורד </w:t>
      </w:r>
      <w:bookmarkStart w:id="3193" w:name="_ETM_Q18_448698"/>
      <w:bookmarkEnd w:id="3193"/>
      <w:r>
        <w:rPr>
          <w:rFonts w:hint="cs"/>
          <w:rtl/>
          <w:lang w:eastAsia="he-IL"/>
        </w:rPr>
        <w:t xml:space="preserve">זה. גם להם, המטרה שלנו בחוק הזה </w:t>
      </w:r>
      <w:proofErr w:type="spellStart"/>
      <w:r>
        <w:rPr>
          <w:rFonts w:hint="cs"/>
          <w:rtl/>
          <w:lang w:eastAsia="he-IL"/>
        </w:rPr>
        <w:t>להנגיש</w:t>
      </w:r>
      <w:proofErr w:type="spellEnd"/>
      <w:r>
        <w:rPr>
          <w:rFonts w:hint="cs"/>
          <w:rtl/>
          <w:lang w:eastAsia="he-IL"/>
        </w:rPr>
        <w:t xml:space="preserve"> את האפשרות להצביע. שימו לב שכך כבר ציינתי </w:t>
      </w:r>
      <w:bookmarkStart w:id="3194" w:name="_ETM_Q18_454936"/>
      <w:bookmarkEnd w:id="3194"/>
      <w:r>
        <w:rPr>
          <w:rFonts w:hint="cs"/>
          <w:rtl/>
          <w:lang w:eastAsia="he-IL"/>
        </w:rPr>
        <w:t xml:space="preserve">את רוב האוכלוסיות בחברה הישראלית. </w:t>
      </w:r>
      <w:bookmarkStart w:id="3195" w:name="TOR_Q19"/>
      <w:bookmarkEnd w:id="3195"/>
      <w:r>
        <w:rPr>
          <w:rFonts w:hint="cs"/>
          <w:rtl/>
          <w:lang w:eastAsia="he-IL"/>
        </w:rPr>
        <w:t xml:space="preserve">בנוסף, קיימת מציאות – רבים מאיתנו מודעים לה – של האפשרות להצביע </w:t>
      </w:r>
      <w:bookmarkStart w:id="3196" w:name="_ETM_Q19_162730"/>
      <w:bookmarkEnd w:id="3196"/>
      <w:r>
        <w:rPr>
          <w:rFonts w:hint="cs"/>
          <w:rtl/>
          <w:lang w:eastAsia="he-IL"/>
        </w:rPr>
        <w:t>בקלפי נגישה. נדרשת הצהרה שלפיה יש לך מוגבלות, וניתן</w:t>
      </w:r>
      <w:bookmarkStart w:id="3197" w:name="_ETM_Q19_167359"/>
      <w:bookmarkEnd w:id="3197"/>
      <w:r>
        <w:rPr>
          <w:rFonts w:hint="cs"/>
          <w:rtl/>
          <w:lang w:eastAsia="he-IL"/>
        </w:rPr>
        <w:t xml:space="preserve"> להסיק ולהניח שיש כל מיני אזרחים במדינת ישראל שעושים בדבר הזה שימוש חורג. נוצרים תורים אדירים בקלפיות נגישות, בעיקר </w:t>
      </w:r>
      <w:bookmarkStart w:id="3198" w:name="_ETM_Q19_175129"/>
      <w:bookmarkEnd w:id="3198"/>
      <w:r>
        <w:rPr>
          <w:rFonts w:hint="cs"/>
          <w:rtl/>
          <w:lang w:eastAsia="he-IL"/>
        </w:rPr>
        <w:t>במרכז הארץ</w:t>
      </w:r>
      <w:r w:rsidR="00F0583C">
        <w:rPr>
          <w:rFonts w:hint="cs"/>
          <w:rtl/>
          <w:lang w:eastAsia="he-IL"/>
        </w:rPr>
        <w:t>,</w:t>
      </w:r>
      <w:r>
        <w:rPr>
          <w:rFonts w:hint="cs"/>
          <w:rtl/>
          <w:lang w:eastAsia="he-IL"/>
        </w:rPr>
        <w:t xml:space="preserve"> </w:t>
      </w:r>
      <w:r w:rsidR="00F0583C">
        <w:rPr>
          <w:rFonts w:hint="cs"/>
          <w:rtl/>
          <w:lang w:eastAsia="he-IL"/>
        </w:rPr>
        <w:t>ו</w:t>
      </w:r>
      <w:r>
        <w:rPr>
          <w:rFonts w:hint="cs"/>
          <w:rtl/>
          <w:lang w:eastAsia="he-IL"/>
        </w:rPr>
        <w:t>מתסכלים ציבור רחב שרוצה להצביע. מעבר לכך, אני לא יודע אם אתם זוכרים,</w:t>
      </w:r>
      <w:bookmarkStart w:id="3199" w:name="_ETM_Q19_181963"/>
      <w:bookmarkEnd w:id="3199"/>
      <w:r>
        <w:rPr>
          <w:rFonts w:hint="cs"/>
          <w:rtl/>
          <w:lang w:eastAsia="he-IL"/>
        </w:rPr>
        <w:t xml:space="preserve"> אבל רגע אחרי הבחירות יש את היממה הזאת, לפעמים שתי </w:t>
      </w:r>
      <w:bookmarkStart w:id="3200" w:name="_ETM_Q19_185971"/>
      <w:bookmarkEnd w:id="3200"/>
      <w:r>
        <w:rPr>
          <w:rFonts w:hint="cs"/>
          <w:rtl/>
          <w:lang w:eastAsia="he-IL"/>
        </w:rPr>
        <w:t xml:space="preserve">יממות, שכל עם ישראל נמצא במתח אדיר לתוצאות הבחירות, </w:t>
      </w:r>
      <w:bookmarkStart w:id="3201" w:name="_ETM_Q19_191459"/>
      <w:bookmarkEnd w:id="3201"/>
      <w:r>
        <w:rPr>
          <w:rFonts w:hint="cs"/>
          <w:rtl/>
          <w:lang w:eastAsia="he-IL"/>
        </w:rPr>
        <w:t xml:space="preserve">אבל סופרים את המעטפות הכפולות. אז גם את </w:t>
      </w:r>
      <w:bookmarkStart w:id="3202" w:name="_ETM_Q19_193125"/>
      <w:bookmarkEnd w:id="3202"/>
      <w:r>
        <w:rPr>
          <w:rFonts w:hint="cs"/>
          <w:rtl/>
          <w:lang w:eastAsia="he-IL"/>
        </w:rPr>
        <w:t>זה, אנחנו הולכים, בתקווה גדולה, לחסוך. לקצר תורים ולק</w:t>
      </w:r>
      <w:bookmarkStart w:id="3203" w:name="_ETM_Q19_197363"/>
      <w:bookmarkEnd w:id="3203"/>
      <w:r>
        <w:rPr>
          <w:rFonts w:hint="cs"/>
          <w:rtl/>
          <w:lang w:eastAsia="he-IL"/>
        </w:rPr>
        <w:t>צר את ההמתנה שאחרי הבחירות.</w:t>
      </w:r>
    </w:p>
    <w:p w:rsidR="00620F84" w:rsidRDefault="00620F84" w:rsidP="00006F14">
      <w:pPr>
        <w:rPr>
          <w:rtl/>
          <w:lang w:eastAsia="he-IL"/>
        </w:rPr>
      </w:pPr>
      <w:bookmarkStart w:id="3204" w:name="_ETM_Q19_201614"/>
      <w:bookmarkEnd w:id="3204"/>
    </w:p>
    <w:p w:rsidR="00620F84" w:rsidRDefault="00620F84" w:rsidP="00006F14">
      <w:pPr>
        <w:rPr>
          <w:rtl/>
          <w:lang w:eastAsia="he-IL"/>
        </w:rPr>
      </w:pPr>
      <w:bookmarkStart w:id="3205" w:name="_ETM_Q19_201753"/>
      <w:bookmarkStart w:id="3206" w:name="_ETM_Q19_201808"/>
      <w:bookmarkStart w:id="3207" w:name="_ETM_Q19_201859"/>
      <w:bookmarkEnd w:id="3205"/>
      <w:bookmarkEnd w:id="3206"/>
      <w:bookmarkEnd w:id="3207"/>
      <w:r>
        <w:rPr>
          <w:rFonts w:hint="cs"/>
          <w:rtl/>
          <w:lang w:eastAsia="he-IL"/>
        </w:rPr>
        <w:t xml:space="preserve">בנוסף, אנחנו מקבלים תמיכה </w:t>
      </w:r>
      <w:bookmarkStart w:id="3208" w:name="_ETM_Q19_207927"/>
      <w:bookmarkEnd w:id="3208"/>
      <w:r>
        <w:rPr>
          <w:rFonts w:hint="cs"/>
          <w:rtl/>
          <w:lang w:eastAsia="he-IL"/>
        </w:rPr>
        <w:t xml:space="preserve">משמעותית מאוד מוועדת הבחירות, שמבינה את הצורך בלהסדיר את העוול הזה. במשך הרבה שנים רשות האוכלוסין מתמודדת </w:t>
      </w:r>
      <w:bookmarkStart w:id="3209" w:name="_ETM_Q19_216000"/>
      <w:bookmarkEnd w:id="3209"/>
      <w:r>
        <w:rPr>
          <w:rFonts w:hint="cs"/>
          <w:rtl/>
          <w:lang w:eastAsia="he-IL"/>
        </w:rPr>
        <w:t xml:space="preserve">עם האתגר הזה. גם הם מבינים, לצד האתגרים שיש בכך, </w:t>
      </w:r>
      <w:bookmarkStart w:id="3210" w:name="_ETM_Q19_217280"/>
      <w:bookmarkEnd w:id="3210"/>
      <w:r>
        <w:rPr>
          <w:rFonts w:hint="cs"/>
          <w:rtl/>
          <w:lang w:eastAsia="he-IL"/>
        </w:rPr>
        <w:t xml:space="preserve">שצריך להתקדם; צריך לעשות התאמות ולשנות את האופן המיושן באמת </w:t>
      </w:r>
      <w:bookmarkStart w:id="3211" w:name="_ETM_Q19_225508"/>
      <w:bookmarkEnd w:id="3211"/>
      <w:r>
        <w:rPr>
          <w:rFonts w:hint="cs"/>
          <w:rtl/>
          <w:lang w:eastAsia="he-IL"/>
        </w:rPr>
        <w:t xml:space="preserve">הזה, שבו מערכת הבחירות שלנו מתאפיינת בשנים האחרונות. </w:t>
      </w:r>
    </w:p>
    <w:p w:rsidR="00620F84" w:rsidRDefault="00620F84" w:rsidP="00006F14">
      <w:pPr>
        <w:rPr>
          <w:rtl/>
          <w:lang w:eastAsia="he-IL"/>
        </w:rPr>
      </w:pPr>
    </w:p>
    <w:p w:rsidR="00620F84" w:rsidRDefault="00620F84" w:rsidP="00006F14">
      <w:pPr>
        <w:pStyle w:val="af5"/>
        <w:keepNext/>
        <w:rPr>
          <w:rtl/>
        </w:rPr>
      </w:pPr>
      <w:bookmarkStart w:id="3212" w:name="ET_interruption_5359_4"/>
      <w:r w:rsidRPr="00911C87">
        <w:rPr>
          <w:rStyle w:val="TagStyle"/>
          <w:rtl/>
        </w:rPr>
        <w:t xml:space="preserve">&lt;&lt; קריאה &gt;&gt; </w:t>
      </w:r>
      <w:r>
        <w:rPr>
          <w:rtl/>
        </w:rPr>
        <w:t>יעקב מרגי (ש"ס):</w:t>
      </w:r>
      <w:r w:rsidRPr="00911C87">
        <w:rPr>
          <w:rStyle w:val="TagStyle"/>
          <w:rtl/>
        </w:rPr>
        <w:t xml:space="preserve"> &lt;&lt; קריאה &gt;&gt;</w:t>
      </w:r>
      <w:r>
        <w:rPr>
          <w:rtl/>
        </w:rPr>
        <w:t xml:space="preserve">  </w:t>
      </w:r>
      <w:bookmarkEnd w:id="3212"/>
    </w:p>
    <w:p w:rsidR="00620F84" w:rsidRDefault="00620F84" w:rsidP="001016EB">
      <w:pPr>
        <w:rPr>
          <w:rtl/>
        </w:rPr>
      </w:pPr>
    </w:p>
    <w:p w:rsidR="00620F84" w:rsidRDefault="00620F84" w:rsidP="00006F14">
      <w:pPr>
        <w:rPr>
          <w:rtl/>
        </w:rPr>
      </w:pPr>
      <w:r>
        <w:rPr>
          <w:rFonts w:hint="cs"/>
          <w:rtl/>
        </w:rPr>
        <w:t>שכנעת אותי.</w:t>
      </w:r>
    </w:p>
    <w:p w:rsidR="00620F84" w:rsidRDefault="00620F84" w:rsidP="00006F14">
      <w:pPr>
        <w:rPr>
          <w:rtl/>
          <w:lang w:eastAsia="he-IL"/>
        </w:rPr>
      </w:pPr>
    </w:p>
    <w:p w:rsidR="00620F84" w:rsidRDefault="00620F84" w:rsidP="00006F14">
      <w:pPr>
        <w:pStyle w:val="-"/>
        <w:keepNext/>
        <w:rPr>
          <w:rtl/>
        </w:rPr>
      </w:pPr>
      <w:bookmarkStart w:id="3213" w:name="ET_speakercontinue_5810_3"/>
      <w:r w:rsidRPr="00911C87">
        <w:rPr>
          <w:rStyle w:val="TagStyle"/>
          <w:rtl/>
        </w:rPr>
        <w:t xml:space="preserve"> &lt;&lt; דובר_המשך &gt;&gt; </w:t>
      </w:r>
      <w:r>
        <w:rPr>
          <w:rtl/>
        </w:rPr>
        <w:t>רם שפע (העבודה):</w:t>
      </w:r>
      <w:r w:rsidRPr="00911C87">
        <w:rPr>
          <w:rStyle w:val="TagStyle"/>
          <w:rtl/>
        </w:rPr>
        <w:t xml:space="preserve"> &lt;&lt; דובר_המשך &gt;&gt;</w:t>
      </w:r>
      <w:r>
        <w:rPr>
          <w:rtl/>
        </w:rPr>
        <w:t xml:space="preserve">  </w:t>
      </w:r>
      <w:bookmarkEnd w:id="3213"/>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שכנעתי אותך, </w:t>
      </w:r>
      <w:bookmarkStart w:id="3214" w:name="_ETM_Q19_227477"/>
      <w:bookmarkEnd w:id="3214"/>
      <w:r>
        <w:rPr>
          <w:rFonts w:hint="cs"/>
          <w:rtl/>
          <w:lang w:eastAsia="he-IL"/>
        </w:rPr>
        <w:t xml:space="preserve">חבר הכנסת מרגי? אני שמח. מייד נראה את זה גם </w:t>
      </w:r>
      <w:bookmarkStart w:id="3215" w:name="_ETM_Q19_233380"/>
      <w:bookmarkEnd w:id="3215"/>
      <w:r>
        <w:rPr>
          <w:rFonts w:hint="cs"/>
          <w:rtl/>
          <w:lang w:eastAsia="he-IL"/>
        </w:rPr>
        <w:t xml:space="preserve">בהצבעתך, אם כי אני כמובן סומך עליך. </w:t>
      </w:r>
    </w:p>
    <w:p w:rsidR="00620F84" w:rsidRDefault="00620F84" w:rsidP="00006F14">
      <w:pPr>
        <w:rPr>
          <w:rtl/>
          <w:lang w:eastAsia="he-IL"/>
        </w:rPr>
      </w:pPr>
      <w:bookmarkStart w:id="3216" w:name="_ETM_Q19_237531"/>
      <w:bookmarkStart w:id="3217" w:name="_ETM_Q19_237629"/>
      <w:bookmarkEnd w:id="3216"/>
      <w:bookmarkEnd w:id="3217"/>
    </w:p>
    <w:p w:rsidR="00620F84" w:rsidRDefault="00620F84" w:rsidP="00006F14">
      <w:pPr>
        <w:rPr>
          <w:rtl/>
          <w:lang w:eastAsia="he-IL"/>
        </w:rPr>
      </w:pPr>
      <w:bookmarkStart w:id="3218" w:name="_ETM_Q19_237699"/>
      <w:bookmarkStart w:id="3219" w:name="_ETM_Q19_237777"/>
      <w:bookmarkEnd w:id="3218"/>
      <w:bookmarkEnd w:id="3219"/>
      <w:r>
        <w:rPr>
          <w:rFonts w:hint="cs"/>
          <w:rtl/>
          <w:lang w:eastAsia="he-IL"/>
        </w:rPr>
        <w:t xml:space="preserve">בנוסף, בעולם </w:t>
      </w:r>
      <w:bookmarkStart w:id="3220" w:name="_ETM_Q19_239691"/>
      <w:bookmarkEnd w:id="3220"/>
      <w:r>
        <w:rPr>
          <w:rFonts w:hint="cs"/>
          <w:rtl/>
          <w:lang w:eastAsia="he-IL"/>
        </w:rPr>
        <w:t xml:space="preserve">המודרני, </w:t>
      </w:r>
      <w:r w:rsidR="00F0583C">
        <w:rPr>
          <w:rFonts w:hint="cs"/>
          <w:rtl/>
          <w:lang w:eastAsia="he-IL"/>
        </w:rPr>
        <w:t>ש</w:t>
      </w:r>
      <w:r>
        <w:rPr>
          <w:rFonts w:hint="cs"/>
          <w:rtl/>
          <w:lang w:eastAsia="he-IL"/>
        </w:rPr>
        <w:t xml:space="preserve">בו אנשים משנים כתובות חדשות לבקרים, זה מייצר הרבה מאוד חוסר נוחות. ולכן אנחנו עושים את התיקון </w:t>
      </w:r>
      <w:bookmarkStart w:id="3221" w:name="_ETM_Q19_245005"/>
      <w:bookmarkEnd w:id="3221"/>
      <w:r>
        <w:rPr>
          <w:rFonts w:hint="cs"/>
          <w:rtl/>
          <w:lang w:eastAsia="he-IL"/>
        </w:rPr>
        <w:t xml:space="preserve">הזה. כמו שאמרתי, חברתי יושבת-ראש מפלגת העבודה, חברת הכנסת מיכאלי, </w:t>
      </w:r>
      <w:bookmarkStart w:id="3222" w:name="_ETM_Q19_250883"/>
      <w:bookmarkEnd w:id="3222"/>
      <w:r>
        <w:rPr>
          <w:rFonts w:hint="cs"/>
          <w:rtl/>
          <w:lang w:eastAsia="he-IL"/>
        </w:rPr>
        <w:t>מקדמת את החוק הזה</w:t>
      </w:r>
      <w:r w:rsidRPr="00077463">
        <w:rPr>
          <w:rFonts w:hint="cs"/>
          <w:rtl/>
          <w:lang w:eastAsia="he-IL"/>
        </w:rPr>
        <w:t xml:space="preserve"> </w:t>
      </w:r>
      <w:r>
        <w:rPr>
          <w:rFonts w:hint="cs"/>
          <w:rtl/>
          <w:lang w:eastAsia="he-IL"/>
        </w:rPr>
        <w:t xml:space="preserve">כבר הרבה שנים. אני מקווה שעכשיו, כשהיא זכתה </w:t>
      </w:r>
      <w:r>
        <w:rPr>
          <w:rtl/>
          <w:lang w:eastAsia="he-IL"/>
        </w:rPr>
        <w:t>–</w:t>
      </w:r>
      <w:r>
        <w:rPr>
          <w:rFonts w:hint="cs"/>
          <w:rtl/>
          <w:lang w:eastAsia="he-IL"/>
        </w:rPr>
        <w:t xml:space="preserve"> ואנחנו זכינו שהיא יושבת-ראש </w:t>
      </w:r>
      <w:bookmarkStart w:id="3223" w:name="_ETM_Q19_259829"/>
      <w:bookmarkEnd w:id="3223"/>
      <w:r>
        <w:rPr>
          <w:rFonts w:hint="cs"/>
          <w:rtl/>
          <w:lang w:eastAsia="he-IL"/>
        </w:rPr>
        <w:t xml:space="preserve">המפלגה </w:t>
      </w:r>
      <w:r>
        <w:rPr>
          <w:rFonts w:hint="eastAsia"/>
          <w:rtl/>
          <w:lang w:eastAsia="he-IL"/>
        </w:rPr>
        <w:t xml:space="preserve">– </w:t>
      </w:r>
      <w:r>
        <w:rPr>
          <w:rFonts w:hint="cs"/>
          <w:rtl/>
          <w:lang w:eastAsia="he-IL"/>
        </w:rPr>
        <w:t xml:space="preserve">נוכל גם לממש אותו, כאמור, ביחד עם חברתי </w:t>
      </w:r>
      <w:bookmarkStart w:id="3224" w:name="_ETM_Q19_263749"/>
      <w:bookmarkEnd w:id="3224"/>
      <w:r>
        <w:rPr>
          <w:rFonts w:hint="cs"/>
          <w:rtl/>
          <w:lang w:eastAsia="he-IL"/>
        </w:rPr>
        <w:t xml:space="preserve">מיכל רוזין. </w:t>
      </w:r>
    </w:p>
    <w:p w:rsidR="00620F84" w:rsidRDefault="00620F84" w:rsidP="00006F14">
      <w:pPr>
        <w:rPr>
          <w:rtl/>
          <w:lang w:eastAsia="he-IL"/>
        </w:rPr>
      </w:pPr>
      <w:bookmarkStart w:id="3225" w:name="_ETM_Q19_262933"/>
      <w:bookmarkStart w:id="3226" w:name="_ETM_Q19_263040"/>
      <w:bookmarkEnd w:id="3225"/>
      <w:bookmarkEnd w:id="3226"/>
    </w:p>
    <w:p w:rsidR="00620F84" w:rsidRDefault="00620F84" w:rsidP="00A93950">
      <w:pPr>
        <w:rPr>
          <w:rtl/>
          <w:lang w:eastAsia="he-IL"/>
        </w:rPr>
      </w:pPr>
      <w:bookmarkStart w:id="3227" w:name="_ETM_Q19_263056"/>
      <w:bookmarkStart w:id="3228" w:name="_ETM_Q19_263145"/>
      <w:bookmarkEnd w:id="3227"/>
      <w:bookmarkEnd w:id="3228"/>
      <w:r>
        <w:rPr>
          <w:rFonts w:hint="cs"/>
          <w:rtl/>
          <w:lang w:eastAsia="he-IL"/>
        </w:rPr>
        <w:t xml:space="preserve">אני קורא לכם, חבריי חברי הכנסת, להצביע </w:t>
      </w:r>
      <w:bookmarkStart w:id="3229" w:name="_ETM_Q19_270444"/>
      <w:bookmarkEnd w:id="3229"/>
      <w:r>
        <w:rPr>
          <w:rFonts w:hint="cs"/>
          <w:rtl/>
          <w:lang w:eastAsia="he-IL"/>
        </w:rPr>
        <w:t xml:space="preserve">בעד החוק הזה בקריאה טרומית ואחר כך לעזור לנו לקדם </w:t>
      </w:r>
      <w:bookmarkStart w:id="3230" w:name="_ETM_Q19_270586"/>
      <w:bookmarkEnd w:id="3230"/>
      <w:r>
        <w:rPr>
          <w:rFonts w:hint="cs"/>
          <w:rtl/>
          <w:lang w:eastAsia="he-IL"/>
        </w:rPr>
        <w:t>אותו ולממש אותו. אני רואה שיואב קיש כהרגלו רץ לבקש</w:t>
      </w:r>
      <w:bookmarkStart w:id="3231" w:name="_ETM_Q19_274427"/>
      <w:bookmarkEnd w:id="3231"/>
      <w:r>
        <w:rPr>
          <w:rFonts w:hint="cs"/>
          <w:rtl/>
          <w:lang w:eastAsia="he-IL"/>
        </w:rPr>
        <w:t xml:space="preserve"> הצבעה שמית. גם בשמית ההצבעה הזאת צפויה לעבור. </w:t>
      </w:r>
      <w:bookmarkStart w:id="3232" w:name="_ETM_Q19_280765"/>
      <w:bookmarkEnd w:id="3232"/>
      <w:r>
        <w:rPr>
          <w:rFonts w:hint="cs"/>
          <w:rtl/>
          <w:lang w:eastAsia="he-IL"/>
        </w:rPr>
        <w:t xml:space="preserve">תודה רבה. </w:t>
      </w:r>
    </w:p>
    <w:p w:rsidR="00620F84" w:rsidRDefault="00620F84" w:rsidP="00006F14">
      <w:pPr>
        <w:rPr>
          <w:rtl/>
          <w:lang w:eastAsia="he-IL"/>
        </w:rPr>
      </w:pPr>
      <w:bookmarkStart w:id="3233" w:name="_ETM_Q19_282710"/>
      <w:bookmarkStart w:id="3234" w:name="_ETM_Q19_282807"/>
      <w:bookmarkEnd w:id="3233"/>
      <w:bookmarkEnd w:id="3234"/>
    </w:p>
    <w:p w:rsidR="00620F84" w:rsidRDefault="00620F84" w:rsidP="00006F14">
      <w:pPr>
        <w:pStyle w:val="af6"/>
        <w:keepNext/>
        <w:rPr>
          <w:rtl/>
        </w:rPr>
      </w:pPr>
      <w:r w:rsidRPr="00D41CBE">
        <w:rPr>
          <w:rStyle w:val="TagStyle"/>
          <w:rtl/>
        </w:rPr>
        <w:t xml:space="preserve"> &lt;&lt; יור &gt;&gt; </w:t>
      </w:r>
      <w:r>
        <w:rPr>
          <w:rtl/>
        </w:rPr>
        <w:t>היו"ר איתן גינזבורג:</w:t>
      </w:r>
      <w:r w:rsidRPr="00D41CBE">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3235" w:name="_ETM_Q19_284279"/>
      <w:bookmarkEnd w:id="3235"/>
      <w:r>
        <w:rPr>
          <w:rFonts w:hint="cs"/>
          <w:rtl/>
          <w:lang w:eastAsia="he-IL"/>
        </w:rPr>
        <w:t xml:space="preserve">תודה רבה לחבר הכנסת רון – אה, רם שפע. </w:t>
      </w:r>
    </w:p>
    <w:p w:rsidR="00620F84" w:rsidRDefault="00620F84" w:rsidP="00006F14">
      <w:pPr>
        <w:rPr>
          <w:rtl/>
          <w:lang w:eastAsia="he-IL"/>
        </w:rPr>
      </w:pPr>
      <w:bookmarkStart w:id="3236" w:name="_ETM_Q19_285239"/>
      <w:bookmarkStart w:id="3237" w:name="_ETM_Q19_285347"/>
      <w:bookmarkEnd w:id="3236"/>
      <w:bookmarkEnd w:id="3237"/>
    </w:p>
    <w:p w:rsidR="00620F84" w:rsidRDefault="00620F84" w:rsidP="00006F14">
      <w:pPr>
        <w:pStyle w:val="-"/>
        <w:keepNext/>
        <w:rPr>
          <w:rtl/>
        </w:rPr>
      </w:pPr>
      <w:bookmarkStart w:id="3238" w:name="ET_speakercontinue_5810_8"/>
      <w:r w:rsidRPr="00D41CBE">
        <w:rPr>
          <w:rStyle w:val="TagStyle"/>
          <w:rtl/>
        </w:rPr>
        <w:t xml:space="preserve"> &lt;&lt; דובר_המשך &gt;&gt; </w:t>
      </w:r>
      <w:r>
        <w:rPr>
          <w:rtl/>
        </w:rPr>
        <w:t>רם שפע (העבודה):</w:t>
      </w:r>
      <w:r w:rsidRPr="00D41CBE">
        <w:rPr>
          <w:rStyle w:val="TagStyle"/>
          <w:rtl/>
        </w:rPr>
        <w:t xml:space="preserve"> &lt;&lt; דובר_המשך &gt;&gt;</w:t>
      </w:r>
      <w:r>
        <w:rPr>
          <w:rtl/>
        </w:rPr>
        <w:t xml:space="preserve">  </w:t>
      </w:r>
      <w:bookmarkEnd w:id="3238"/>
    </w:p>
    <w:p w:rsidR="00620F84" w:rsidRDefault="00620F84" w:rsidP="001016EB">
      <w:pPr>
        <w:rPr>
          <w:rtl/>
          <w:lang w:eastAsia="he-IL"/>
        </w:rPr>
      </w:pPr>
    </w:p>
    <w:p w:rsidR="00620F84" w:rsidRPr="00D41CBE" w:rsidRDefault="00620F84" w:rsidP="00006F14">
      <w:pPr>
        <w:rPr>
          <w:rtl/>
          <w:lang w:eastAsia="he-IL"/>
        </w:rPr>
      </w:pPr>
      <w:bookmarkStart w:id="3239" w:name="_ETM_Q19_286459"/>
      <w:bookmarkEnd w:id="3239"/>
      <w:r>
        <w:rPr>
          <w:rFonts w:hint="cs"/>
          <w:rtl/>
          <w:lang w:eastAsia="he-IL"/>
        </w:rPr>
        <w:t>יש לך משהו להגיד על זה?</w:t>
      </w:r>
    </w:p>
    <w:p w:rsidR="00620F84" w:rsidRDefault="00620F84" w:rsidP="00006F14">
      <w:pPr>
        <w:rPr>
          <w:rtl/>
          <w:lang w:eastAsia="he-IL"/>
        </w:rPr>
      </w:pPr>
      <w:bookmarkStart w:id="3240" w:name="_ETM_Q19_283348"/>
      <w:bookmarkStart w:id="3241" w:name="_ETM_Q19_283459"/>
      <w:bookmarkEnd w:id="3240"/>
      <w:bookmarkEnd w:id="3241"/>
    </w:p>
    <w:p w:rsidR="00620F84" w:rsidRDefault="00620F84" w:rsidP="00006F14">
      <w:pPr>
        <w:pStyle w:val="af5"/>
        <w:keepNext/>
        <w:rPr>
          <w:rtl/>
        </w:rPr>
      </w:pPr>
      <w:r w:rsidRPr="00D41CBE">
        <w:rPr>
          <w:rStyle w:val="TagStyle"/>
          <w:rtl/>
        </w:rPr>
        <w:t xml:space="preserve"> &lt;&lt; קריאה &gt;&gt; </w:t>
      </w:r>
      <w:r>
        <w:rPr>
          <w:rtl/>
        </w:rPr>
        <w:t>רון כץ (יש עתיד):</w:t>
      </w:r>
      <w:r w:rsidRPr="00D41CBE">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אחים אנחנו.</w:t>
      </w:r>
    </w:p>
    <w:p w:rsidR="00620F84" w:rsidRDefault="00620F84" w:rsidP="00006F14">
      <w:pPr>
        <w:rPr>
          <w:rtl/>
          <w:lang w:eastAsia="he-IL"/>
        </w:rPr>
      </w:pPr>
      <w:bookmarkStart w:id="3242" w:name="_ETM_Q19_284330"/>
      <w:bookmarkStart w:id="3243" w:name="_ETM_Q19_284430"/>
      <w:bookmarkEnd w:id="3242"/>
      <w:bookmarkEnd w:id="3243"/>
    </w:p>
    <w:p w:rsidR="00620F84" w:rsidRDefault="00620F84" w:rsidP="00006F14">
      <w:pPr>
        <w:pStyle w:val="-"/>
        <w:keepNext/>
        <w:rPr>
          <w:rtl/>
        </w:rPr>
      </w:pPr>
      <w:bookmarkStart w:id="3244" w:name="ET_speakercontinue_5810_7"/>
      <w:r w:rsidRPr="00D41CBE">
        <w:rPr>
          <w:rStyle w:val="TagStyle"/>
          <w:rtl/>
        </w:rPr>
        <w:t xml:space="preserve"> &lt;&lt; דובר_המשך &gt;&gt; </w:t>
      </w:r>
      <w:r>
        <w:rPr>
          <w:rtl/>
        </w:rPr>
        <w:t>רם שפע (העבודה):</w:t>
      </w:r>
      <w:r w:rsidRPr="00D41CBE">
        <w:rPr>
          <w:rStyle w:val="TagStyle"/>
          <w:rtl/>
        </w:rPr>
        <w:t xml:space="preserve"> &lt;&lt; דובר_המשך &gt;&gt;</w:t>
      </w:r>
      <w:r>
        <w:rPr>
          <w:rtl/>
        </w:rPr>
        <w:t xml:space="preserve">  </w:t>
      </w:r>
      <w:bookmarkEnd w:id="3244"/>
    </w:p>
    <w:p w:rsidR="00620F84" w:rsidRDefault="00620F84" w:rsidP="001016EB">
      <w:pPr>
        <w:rPr>
          <w:rtl/>
          <w:lang w:eastAsia="he-IL"/>
        </w:rPr>
      </w:pPr>
    </w:p>
    <w:p w:rsidR="00620F84" w:rsidRDefault="00620F84" w:rsidP="00A93950">
      <w:pPr>
        <w:rPr>
          <w:rtl/>
          <w:lang w:eastAsia="he-IL"/>
        </w:rPr>
      </w:pPr>
      <w:bookmarkStart w:id="3245" w:name="_ETM_Q19_287237"/>
      <w:bookmarkEnd w:id="3245"/>
      <w:r>
        <w:rPr>
          <w:rFonts w:hint="cs"/>
          <w:rtl/>
          <w:lang w:eastAsia="he-IL"/>
        </w:rPr>
        <w:t xml:space="preserve">אחים אנחנו, זה נכון. </w:t>
      </w:r>
      <w:bookmarkStart w:id="3246" w:name="_ETM_Q19_292754"/>
      <w:bookmarkEnd w:id="3246"/>
      <w:r>
        <w:rPr>
          <w:rFonts w:hint="cs"/>
          <w:rtl/>
          <w:lang w:eastAsia="he-IL"/>
        </w:rPr>
        <w:t xml:space="preserve">רציתי להביך אותך בחזרה, אבל אני </w:t>
      </w:r>
      <w:bookmarkStart w:id="3247" w:name="_ETM_Q19_296907"/>
      <w:bookmarkEnd w:id="3247"/>
      <w:r>
        <w:rPr>
          <w:rFonts w:hint="cs"/>
          <w:rtl/>
          <w:lang w:eastAsia="he-IL"/>
        </w:rPr>
        <w:t xml:space="preserve">מוותר על זה, אדוני סגן יושב-ראש הכנסת איתן גינזבורג. </w:t>
      </w:r>
      <w:bookmarkStart w:id="3248" w:name="_ETM_Q19_298523"/>
      <w:bookmarkEnd w:id="3248"/>
    </w:p>
    <w:p w:rsidR="00620F84" w:rsidRDefault="00620F84" w:rsidP="00006F14">
      <w:pPr>
        <w:rPr>
          <w:rtl/>
          <w:lang w:eastAsia="he-IL"/>
        </w:rPr>
      </w:pPr>
      <w:bookmarkStart w:id="3249" w:name="_ETM_Q19_298721"/>
      <w:bookmarkEnd w:id="3249"/>
    </w:p>
    <w:p w:rsidR="00620F84" w:rsidRDefault="00620F84" w:rsidP="00006F14">
      <w:pPr>
        <w:pStyle w:val="af5"/>
        <w:keepNext/>
        <w:rPr>
          <w:rtl/>
        </w:rPr>
      </w:pPr>
      <w:r w:rsidRPr="00D41CBE">
        <w:rPr>
          <w:rStyle w:val="TagStyle"/>
          <w:rtl/>
        </w:rPr>
        <w:t xml:space="preserve"> &lt;&lt; קריאה &gt;&gt; </w:t>
      </w:r>
      <w:r>
        <w:rPr>
          <w:rtl/>
        </w:rPr>
        <w:t>ינון אזולאי (ש"ס):</w:t>
      </w:r>
      <w:r w:rsidRPr="00D41CBE">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006F14">
      <w:pPr>
        <w:rPr>
          <w:rtl/>
          <w:lang w:eastAsia="he-IL"/>
        </w:rPr>
      </w:pPr>
      <w:bookmarkStart w:id="3250" w:name="_ETM_Q19_298170"/>
      <w:bookmarkEnd w:id="3250"/>
      <w:r>
        <w:rPr>
          <w:rFonts w:hint="cs"/>
          <w:rtl/>
          <w:lang w:eastAsia="he-IL"/>
        </w:rPr>
        <w:t xml:space="preserve">רם, </w:t>
      </w:r>
      <w:bookmarkStart w:id="3251" w:name="_ETM_Q19_299192"/>
      <w:bookmarkEnd w:id="3251"/>
      <w:r>
        <w:rPr>
          <w:rFonts w:hint="cs"/>
          <w:rtl/>
          <w:lang w:eastAsia="he-IL"/>
        </w:rPr>
        <w:t xml:space="preserve">אמרנו לך תודה רבה, אז תרד בבקשה. </w:t>
      </w:r>
    </w:p>
    <w:p w:rsidR="00620F84" w:rsidRDefault="00620F84" w:rsidP="00006F14">
      <w:pPr>
        <w:rPr>
          <w:rtl/>
          <w:lang w:eastAsia="he-IL"/>
        </w:rPr>
      </w:pPr>
      <w:bookmarkStart w:id="3252" w:name="_ETM_Q19_300241"/>
      <w:bookmarkStart w:id="3253" w:name="_ETM_Q19_300334"/>
      <w:bookmarkEnd w:id="3252"/>
      <w:bookmarkEnd w:id="3253"/>
    </w:p>
    <w:p w:rsidR="00620F84" w:rsidRDefault="00620F84" w:rsidP="00006F14">
      <w:pPr>
        <w:pStyle w:val="af6"/>
        <w:keepNext/>
        <w:rPr>
          <w:rtl/>
        </w:rPr>
      </w:pPr>
      <w:bookmarkStart w:id="3254" w:name="ET_yor_6244_10"/>
      <w:r w:rsidRPr="00D41CBE">
        <w:rPr>
          <w:rStyle w:val="TagStyle"/>
          <w:rtl/>
        </w:rPr>
        <w:t xml:space="preserve"> &lt;&lt; יור &gt;&gt; </w:t>
      </w:r>
      <w:r>
        <w:rPr>
          <w:rtl/>
        </w:rPr>
        <w:t>היו"ר איתן גינזבורג:</w:t>
      </w:r>
      <w:r w:rsidRPr="00D41CBE">
        <w:rPr>
          <w:rStyle w:val="TagStyle"/>
          <w:rtl/>
        </w:rPr>
        <w:t xml:space="preserve"> &lt;&lt; יור &gt;&gt;</w:t>
      </w:r>
      <w:r>
        <w:rPr>
          <w:rtl/>
        </w:rPr>
        <w:t xml:space="preserve">  </w:t>
      </w:r>
      <w:bookmarkEnd w:id="3254"/>
    </w:p>
    <w:p w:rsidR="00620F84" w:rsidRDefault="00620F84" w:rsidP="001016EB">
      <w:pPr>
        <w:rPr>
          <w:rtl/>
          <w:lang w:eastAsia="he-IL"/>
        </w:rPr>
      </w:pPr>
    </w:p>
    <w:p w:rsidR="00620F84" w:rsidRDefault="00620F84" w:rsidP="00A93950">
      <w:pPr>
        <w:rPr>
          <w:rtl/>
          <w:lang w:eastAsia="he-IL"/>
        </w:rPr>
      </w:pPr>
      <w:bookmarkStart w:id="3255" w:name="_ETM_Q19_301860"/>
      <w:bookmarkEnd w:id="3255"/>
      <w:r>
        <w:rPr>
          <w:rFonts w:hint="cs"/>
          <w:rtl/>
          <w:lang w:eastAsia="he-IL"/>
        </w:rPr>
        <w:t xml:space="preserve">אני </w:t>
      </w:r>
      <w:bookmarkStart w:id="3256" w:name="_ETM_Q19_302473"/>
      <w:bookmarkEnd w:id="3256"/>
      <w:r>
        <w:rPr>
          <w:rFonts w:hint="cs"/>
          <w:rtl/>
          <w:lang w:eastAsia="he-IL"/>
        </w:rPr>
        <w:t xml:space="preserve">מודה לך. </w:t>
      </w:r>
    </w:p>
    <w:p w:rsidR="00620F84" w:rsidRDefault="00620F84" w:rsidP="00A93950">
      <w:pPr>
        <w:rPr>
          <w:rtl/>
          <w:lang w:eastAsia="he-IL"/>
        </w:rPr>
      </w:pPr>
    </w:p>
    <w:p w:rsidR="00620F84" w:rsidRDefault="00620F84" w:rsidP="00A93950">
      <w:pPr>
        <w:rPr>
          <w:rtl/>
          <w:lang w:eastAsia="he-IL"/>
        </w:rPr>
      </w:pPr>
    </w:p>
    <w:p w:rsidR="00620F84" w:rsidRDefault="00620F84" w:rsidP="00006F14">
      <w:pPr>
        <w:pStyle w:val="a6"/>
        <w:rPr>
          <w:rtl/>
          <w:lang w:eastAsia="he-IL"/>
        </w:rPr>
      </w:pPr>
      <w:bookmarkStart w:id="3257" w:name="ET_hatsach_626114_6"/>
      <w:r w:rsidRPr="00911C87">
        <w:rPr>
          <w:rStyle w:val="TagStyle"/>
          <w:rtl/>
        </w:rPr>
        <w:t xml:space="preserve"> &lt;&lt; הצח &gt;&gt; </w:t>
      </w:r>
      <w:bookmarkStart w:id="3258" w:name="_Toc92315089"/>
      <w:bookmarkStart w:id="3259" w:name="_Toc92638178"/>
      <w:bookmarkStart w:id="3260" w:name="_Toc92638776"/>
      <w:r>
        <w:rPr>
          <w:rtl/>
          <w:lang w:eastAsia="he-IL"/>
        </w:rPr>
        <w:t xml:space="preserve">הצעת חוק הבחירות לכנסת (תיקון </w:t>
      </w:r>
      <w:r>
        <w:rPr>
          <w:rFonts w:hint="cs"/>
          <w:rtl/>
          <w:lang w:eastAsia="he-IL"/>
        </w:rPr>
        <w:t>–</w:t>
      </w:r>
      <w:r>
        <w:rPr>
          <w:rtl/>
          <w:lang w:eastAsia="he-IL"/>
        </w:rPr>
        <w:t xml:space="preserve"> עדכון כתובת לצורכי בחירות), התשפ"</w:t>
      </w:r>
      <w:r>
        <w:rPr>
          <w:rFonts w:hint="cs"/>
          <w:rtl/>
          <w:lang w:eastAsia="he-IL"/>
        </w:rPr>
        <w:t>ב–</w:t>
      </w:r>
      <w:r>
        <w:rPr>
          <w:rtl/>
          <w:lang w:eastAsia="he-IL"/>
        </w:rPr>
        <w:t>2021</w:t>
      </w:r>
      <w:bookmarkEnd w:id="3258"/>
      <w:bookmarkEnd w:id="3259"/>
      <w:bookmarkEnd w:id="3260"/>
      <w:r w:rsidRPr="00911C87">
        <w:rPr>
          <w:rStyle w:val="TagStyle"/>
          <w:rtl/>
        </w:rPr>
        <w:t xml:space="preserve"> &lt;&lt; הצח &gt;&gt;</w:t>
      </w:r>
      <w:r>
        <w:rPr>
          <w:rtl/>
          <w:lang w:eastAsia="he-IL"/>
        </w:rPr>
        <w:t xml:space="preserve">  </w:t>
      </w:r>
      <w:bookmarkEnd w:id="3257"/>
    </w:p>
    <w:p w:rsidR="00620F84" w:rsidRDefault="00620F84" w:rsidP="00006F14">
      <w:pPr>
        <w:rPr>
          <w:rtl/>
          <w:lang w:eastAsia="he-IL"/>
        </w:rPr>
      </w:pPr>
      <w:r>
        <w:rPr>
          <w:rtl/>
          <w:lang w:eastAsia="he-IL"/>
        </w:rPr>
        <w:t>[הצעת חוק פ/</w:t>
      </w:r>
      <w:r>
        <w:rPr>
          <w:rFonts w:hint="cs"/>
          <w:rtl/>
          <w:lang w:eastAsia="he-IL"/>
        </w:rPr>
        <w:t>2772/24; נספחות.</w:t>
      </w:r>
      <w:r>
        <w:rPr>
          <w:rtl/>
          <w:lang w:eastAsia="he-IL"/>
        </w:rPr>
        <w:t>]</w:t>
      </w:r>
    </w:p>
    <w:p w:rsidR="00620F84" w:rsidRDefault="00620F84" w:rsidP="00006F14">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מיכל רוזין</w:t>
      </w:r>
      <w:r>
        <w:rPr>
          <w:rtl/>
          <w:lang w:eastAsia="he-IL"/>
        </w:rPr>
        <w:t>)</w:t>
      </w:r>
    </w:p>
    <w:p w:rsidR="00620F84" w:rsidRDefault="00620F84" w:rsidP="001016EB">
      <w:pPr>
        <w:rPr>
          <w:rtl/>
          <w:lang w:eastAsia="he-IL"/>
        </w:rPr>
      </w:pPr>
    </w:p>
    <w:p w:rsidR="00620F84" w:rsidRDefault="00620F84" w:rsidP="00006F14">
      <w:pPr>
        <w:pStyle w:val="af6"/>
        <w:keepNext/>
        <w:rPr>
          <w:rtl/>
        </w:rPr>
      </w:pPr>
      <w:r w:rsidRPr="00D41CBE">
        <w:rPr>
          <w:rStyle w:val="TagStyle"/>
          <w:rtl/>
        </w:rPr>
        <w:t xml:space="preserve"> &lt;&lt; יור &gt;&gt; </w:t>
      </w:r>
      <w:r>
        <w:rPr>
          <w:rtl/>
        </w:rPr>
        <w:t>היו"ר איתן גינזבורג:</w:t>
      </w:r>
      <w:r w:rsidRPr="00D41CBE">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להצעת חוק זו הוצמדה הצעת חוק של </w:t>
      </w:r>
      <w:bookmarkStart w:id="3261" w:name="_ETM_Q19_307006"/>
      <w:bookmarkEnd w:id="3261"/>
      <w:r>
        <w:rPr>
          <w:rFonts w:hint="cs"/>
          <w:rtl/>
          <w:lang w:eastAsia="he-IL"/>
        </w:rPr>
        <w:t>חברת הכנסת מיכל רוזין, שמספרה 2772. אני מזמין את חב</w:t>
      </w:r>
      <w:bookmarkStart w:id="3262" w:name="_ETM_Q19_313863"/>
      <w:bookmarkEnd w:id="3262"/>
      <w:r>
        <w:rPr>
          <w:rFonts w:hint="cs"/>
          <w:rtl/>
          <w:lang w:eastAsia="he-IL"/>
        </w:rPr>
        <w:t xml:space="preserve">רת הכנסת רוזין לנמק את הצעת החוק. </w:t>
      </w:r>
      <w:bookmarkStart w:id="3263" w:name="_ETM_Q19_320963"/>
      <w:bookmarkEnd w:id="3263"/>
      <w:r>
        <w:rPr>
          <w:rFonts w:hint="cs"/>
          <w:rtl/>
          <w:lang w:eastAsia="he-IL"/>
        </w:rPr>
        <w:t xml:space="preserve">בבקשה. </w:t>
      </w:r>
    </w:p>
    <w:p w:rsidR="00620F84" w:rsidRDefault="00620F84" w:rsidP="00006F14">
      <w:pPr>
        <w:rPr>
          <w:rtl/>
          <w:lang w:eastAsia="he-IL"/>
        </w:rPr>
      </w:pPr>
      <w:bookmarkStart w:id="3264" w:name="_ETM_Q19_322043"/>
      <w:bookmarkStart w:id="3265" w:name="_ETM_Q19_322136"/>
      <w:bookmarkStart w:id="3266" w:name="_ETM_Q19_322858"/>
      <w:bookmarkEnd w:id="3264"/>
      <w:bookmarkEnd w:id="3265"/>
      <w:bookmarkEnd w:id="3266"/>
    </w:p>
    <w:p w:rsidR="00620F84" w:rsidRDefault="00620F84" w:rsidP="00006F14">
      <w:pPr>
        <w:pStyle w:val="a4"/>
        <w:keepNext/>
        <w:rPr>
          <w:rtl/>
        </w:rPr>
      </w:pPr>
      <w:bookmarkStart w:id="3267" w:name="ET_speaker_5105_12"/>
      <w:r w:rsidRPr="00D41CBE">
        <w:rPr>
          <w:rStyle w:val="TagStyle"/>
          <w:rtl/>
        </w:rPr>
        <w:t xml:space="preserve"> &lt;&lt; דובר &gt;&gt; </w:t>
      </w:r>
      <w:bookmarkStart w:id="3268" w:name="_Toc92315090"/>
      <w:bookmarkStart w:id="3269" w:name="_Toc92638179"/>
      <w:bookmarkStart w:id="3270" w:name="_Toc92638777"/>
      <w:r>
        <w:rPr>
          <w:rtl/>
        </w:rPr>
        <w:t>מיכל רוזין (מרצ):</w:t>
      </w:r>
      <w:bookmarkEnd w:id="3268"/>
      <w:bookmarkEnd w:id="3269"/>
      <w:bookmarkEnd w:id="3270"/>
      <w:r w:rsidRPr="00D41CBE">
        <w:rPr>
          <w:rStyle w:val="TagStyle"/>
          <w:rtl/>
        </w:rPr>
        <w:t xml:space="preserve"> &lt;&lt; דובר &gt;&gt;</w:t>
      </w:r>
      <w:r>
        <w:rPr>
          <w:rtl/>
        </w:rPr>
        <w:t xml:space="preserve"> </w:t>
      </w:r>
      <w:bookmarkEnd w:id="3267"/>
    </w:p>
    <w:p w:rsidR="00620F84" w:rsidRDefault="00620F84" w:rsidP="001016EB">
      <w:pPr>
        <w:rPr>
          <w:rtl/>
          <w:lang w:eastAsia="he-IL"/>
        </w:rPr>
      </w:pPr>
    </w:p>
    <w:p w:rsidR="00620F84" w:rsidRDefault="00620F84" w:rsidP="00F0583C">
      <w:pPr>
        <w:rPr>
          <w:rtl/>
          <w:lang w:eastAsia="he-IL"/>
        </w:rPr>
      </w:pPr>
      <w:bookmarkStart w:id="3271" w:name="_ETM_Q19_323573"/>
      <w:bookmarkStart w:id="3272" w:name="_ETM_Q19_323638"/>
      <w:bookmarkEnd w:id="3271"/>
      <w:bookmarkEnd w:id="3272"/>
      <w:r>
        <w:rPr>
          <w:rFonts w:hint="cs"/>
          <w:rtl/>
          <w:lang w:eastAsia="he-IL"/>
        </w:rPr>
        <w:t xml:space="preserve">אדוני סגן היושב-ראש, כנסת נכבדה, אני רוצה להתחיל </w:t>
      </w:r>
      <w:bookmarkStart w:id="3273" w:name="_ETM_Q19_333778"/>
      <w:bookmarkEnd w:id="3273"/>
      <w:r>
        <w:rPr>
          <w:rFonts w:hint="cs"/>
          <w:rtl/>
          <w:lang w:eastAsia="he-IL"/>
        </w:rPr>
        <w:t>בלהגיד דברי תודה לחברי יושב-ראש סיעת העבודה רם שפע. חזרתי</w:t>
      </w:r>
      <w:bookmarkStart w:id="3274" w:name="_ETM_Q19_338883"/>
      <w:bookmarkEnd w:id="3274"/>
      <w:r>
        <w:rPr>
          <w:rFonts w:hint="cs"/>
          <w:rtl/>
          <w:lang w:eastAsia="he-IL"/>
        </w:rPr>
        <w:t xml:space="preserve"> לכנסת וזכיתי להכיר חברים חדשים טובים, נוספים על </w:t>
      </w:r>
      <w:bookmarkStart w:id="3275" w:name="_ETM_Q19_345170"/>
      <w:bookmarkEnd w:id="3275"/>
      <w:r>
        <w:rPr>
          <w:rFonts w:hint="cs"/>
          <w:rtl/>
          <w:lang w:eastAsia="he-IL"/>
        </w:rPr>
        <w:t xml:space="preserve">אלה שהיו לי, ואני חושבת שרם </w:t>
      </w:r>
      <w:r>
        <w:rPr>
          <w:rtl/>
          <w:lang w:eastAsia="he-IL"/>
        </w:rPr>
        <w:t>–</w:t>
      </w:r>
      <w:r>
        <w:rPr>
          <w:rFonts w:hint="cs"/>
          <w:rtl/>
          <w:lang w:eastAsia="he-IL"/>
        </w:rPr>
        <w:t xml:space="preserve"> אני לא אציין אחרים, שאף אחד לא ייעלב </w:t>
      </w:r>
      <w:r>
        <w:rPr>
          <w:rtl/>
          <w:lang w:eastAsia="he-IL"/>
        </w:rPr>
        <w:t>–</w:t>
      </w:r>
      <w:r>
        <w:rPr>
          <w:rFonts w:hint="cs"/>
          <w:rtl/>
          <w:lang w:eastAsia="he-IL"/>
        </w:rPr>
        <w:t xml:space="preserve"> אבל רם הוא אחד החברים הטובים </w:t>
      </w:r>
      <w:bookmarkStart w:id="3276" w:name="_ETM_Q19_356007"/>
      <w:bookmarkEnd w:id="3276"/>
      <w:r>
        <w:rPr>
          <w:rFonts w:hint="cs"/>
          <w:rtl/>
          <w:lang w:eastAsia="he-IL"/>
        </w:rPr>
        <w:t>פה, שאני כל כך מעריכה, כי פיו</w:t>
      </w:r>
      <w:bookmarkStart w:id="3277" w:name="_ETM_Q19_357731"/>
      <w:bookmarkEnd w:id="3277"/>
      <w:r>
        <w:rPr>
          <w:rFonts w:hint="cs"/>
          <w:rtl/>
          <w:lang w:eastAsia="he-IL"/>
        </w:rPr>
        <w:t xml:space="preserve"> וליבו שווים. כשהוא מאמין בסולידריות הוא מדגים את זה </w:t>
      </w:r>
      <w:bookmarkStart w:id="3278" w:name="_ETM_Q19_364361"/>
      <w:bookmarkEnd w:id="3278"/>
      <w:r>
        <w:rPr>
          <w:rFonts w:hint="cs"/>
          <w:rtl/>
          <w:lang w:eastAsia="he-IL"/>
        </w:rPr>
        <w:t xml:space="preserve">לא רק בערכים ובדיבור, אלא אמיתי – גם ביחסים בין האנשים, בין-אישיים. כך גם בהצעה הזאת. </w:t>
      </w:r>
    </w:p>
    <w:p w:rsidR="00620F84" w:rsidRDefault="00620F84" w:rsidP="00006F14">
      <w:pPr>
        <w:rPr>
          <w:rtl/>
          <w:lang w:eastAsia="he-IL"/>
        </w:rPr>
      </w:pPr>
      <w:bookmarkStart w:id="3279" w:name="_ETM_Q19_374107"/>
      <w:bookmarkStart w:id="3280" w:name="_ETM_Q19_374209"/>
      <w:bookmarkEnd w:id="3279"/>
      <w:bookmarkEnd w:id="3280"/>
    </w:p>
    <w:p w:rsidR="00620F84" w:rsidRDefault="00620F84" w:rsidP="00F0583C">
      <w:pPr>
        <w:rPr>
          <w:rtl/>
          <w:lang w:eastAsia="he-IL"/>
        </w:rPr>
      </w:pPr>
      <w:bookmarkStart w:id="3281" w:name="_ETM_Q19_374274"/>
      <w:bookmarkStart w:id="3282" w:name="_ETM_Q19_374391"/>
      <w:bookmarkEnd w:id="3281"/>
      <w:bookmarkEnd w:id="3282"/>
      <w:r>
        <w:rPr>
          <w:rFonts w:hint="cs"/>
          <w:rtl/>
          <w:lang w:eastAsia="he-IL"/>
        </w:rPr>
        <w:t xml:space="preserve">יצאנו לדרך בניסיון ליצור הצבעה רחבה ככל שניתן, בעיקר לצעירים וצעירות, סטודנטים וסטודנטיות במדינת ישראל. יחד הבנו מוועדת הבחירות </w:t>
      </w:r>
      <w:bookmarkStart w:id="3283" w:name="_ETM_Q19_388667"/>
      <w:bookmarkEnd w:id="3283"/>
      <w:r>
        <w:rPr>
          <w:rFonts w:hint="cs"/>
          <w:rtl/>
          <w:lang w:eastAsia="he-IL"/>
        </w:rPr>
        <w:t xml:space="preserve">המרכזית שההצעה הזאת היא הנכונה והמתאימה, ואני מעריכה את </w:t>
      </w:r>
      <w:bookmarkStart w:id="3284" w:name="_ETM_Q19_394617"/>
      <w:bookmarkEnd w:id="3284"/>
      <w:r>
        <w:rPr>
          <w:rFonts w:hint="cs"/>
          <w:rtl/>
          <w:lang w:eastAsia="he-IL"/>
        </w:rPr>
        <w:t xml:space="preserve">זה שהוא נתן לי להיצמד אליה. טוב שאנחנו </w:t>
      </w:r>
      <w:bookmarkStart w:id="3285" w:name="_ETM_Q19_395390"/>
      <w:bookmarkEnd w:id="3285"/>
      <w:r>
        <w:rPr>
          <w:rFonts w:hint="cs"/>
          <w:rtl/>
          <w:lang w:eastAsia="he-IL"/>
        </w:rPr>
        <w:t xml:space="preserve">מקדמים את זה ביחד, כי אני חושבת שהמטרה </w:t>
      </w:r>
      <w:bookmarkStart w:id="3286" w:name="_ETM_Q19_400291"/>
      <w:bookmarkEnd w:id="3286"/>
      <w:r>
        <w:rPr>
          <w:rFonts w:hint="cs"/>
          <w:rtl/>
          <w:lang w:eastAsia="he-IL"/>
        </w:rPr>
        <w:t xml:space="preserve">היא של כולנו, לקדם את הזכות לבחור ולהיבחר. </w:t>
      </w:r>
      <w:bookmarkStart w:id="3287" w:name="_ETM_Q19_403637"/>
      <w:bookmarkStart w:id="3288" w:name="_ETM_Q19_403756"/>
      <w:bookmarkEnd w:id="3287"/>
      <w:bookmarkEnd w:id="3288"/>
      <w:r>
        <w:rPr>
          <w:rFonts w:hint="cs"/>
          <w:rtl/>
          <w:lang w:eastAsia="he-IL"/>
        </w:rPr>
        <w:t>א</w:t>
      </w:r>
      <w:bookmarkStart w:id="3289" w:name="_ETM_Q19_403830"/>
      <w:bookmarkStart w:id="3290" w:name="_ETM_Q19_403866"/>
      <w:bookmarkEnd w:id="3289"/>
      <w:bookmarkEnd w:id="3290"/>
      <w:r>
        <w:rPr>
          <w:rFonts w:hint="cs"/>
          <w:rtl/>
          <w:lang w:eastAsia="he-IL"/>
        </w:rPr>
        <w:t xml:space="preserve">ני אגיד </w:t>
      </w:r>
      <w:bookmarkStart w:id="3291" w:name="_ETM_Q19_404789"/>
      <w:bookmarkEnd w:id="3291"/>
      <w:r>
        <w:rPr>
          <w:rFonts w:hint="cs"/>
          <w:rtl/>
          <w:lang w:eastAsia="he-IL"/>
        </w:rPr>
        <w:t xml:space="preserve">יותר מזה, אנחנו עברנו שנתיים קשות מאוד </w:t>
      </w:r>
      <w:r w:rsidR="001016EB">
        <w:rPr>
          <w:rFonts w:hint="cs"/>
          <w:rtl/>
          <w:lang w:eastAsia="he-IL"/>
        </w:rPr>
        <w:t>– –</w:t>
      </w:r>
      <w:r>
        <w:rPr>
          <w:rFonts w:hint="cs"/>
          <w:rtl/>
          <w:lang w:eastAsia="he-IL"/>
        </w:rPr>
        <w:t xml:space="preserve"> </w:t>
      </w:r>
    </w:p>
    <w:p w:rsidR="00620F84" w:rsidRDefault="00620F84" w:rsidP="00006F14">
      <w:pPr>
        <w:rPr>
          <w:rtl/>
          <w:lang w:eastAsia="he-IL"/>
        </w:rPr>
      </w:pPr>
      <w:bookmarkStart w:id="3292" w:name="_ETM_Q19_412037"/>
      <w:bookmarkStart w:id="3293" w:name="_ETM_Q19_412170"/>
      <w:bookmarkEnd w:id="3292"/>
      <w:bookmarkEnd w:id="3293"/>
    </w:p>
    <w:p w:rsidR="00620F84" w:rsidRDefault="00620F84" w:rsidP="00006F14">
      <w:pPr>
        <w:pStyle w:val="af5"/>
        <w:keepNext/>
        <w:rPr>
          <w:rtl/>
        </w:rPr>
      </w:pPr>
      <w:bookmarkStart w:id="3294" w:name="ET_interruption_5850_13"/>
      <w:r w:rsidRPr="00696A1F">
        <w:rPr>
          <w:rStyle w:val="TagStyle"/>
          <w:rtl/>
        </w:rPr>
        <w:t xml:space="preserve"> &lt;&lt; קריאה &gt;&gt; </w:t>
      </w:r>
      <w:r>
        <w:rPr>
          <w:rtl/>
        </w:rPr>
        <w:t>סמי אבו שחאדה (הרשימה המשותפת):</w:t>
      </w:r>
      <w:r w:rsidRPr="00696A1F">
        <w:rPr>
          <w:rStyle w:val="TagStyle"/>
          <w:rtl/>
        </w:rPr>
        <w:t xml:space="preserve"> &lt;&lt; קריאה &gt;&gt;</w:t>
      </w:r>
      <w:r>
        <w:rPr>
          <w:rtl/>
        </w:rPr>
        <w:t xml:space="preserve"> </w:t>
      </w:r>
      <w:bookmarkEnd w:id="3294"/>
    </w:p>
    <w:p w:rsidR="00620F84" w:rsidRDefault="00620F84" w:rsidP="001016EB">
      <w:pPr>
        <w:rPr>
          <w:rtl/>
        </w:rPr>
      </w:pPr>
    </w:p>
    <w:p w:rsidR="00620F84" w:rsidRDefault="00620F84" w:rsidP="00A93950">
      <w:pPr>
        <w:rPr>
          <w:rtl/>
        </w:rPr>
      </w:pPr>
      <w:bookmarkStart w:id="3295" w:name="_ETM_Q19_410378"/>
      <w:bookmarkEnd w:id="3295"/>
      <w:r>
        <w:rPr>
          <w:rFonts w:hint="cs"/>
          <w:rtl/>
        </w:rPr>
        <w:t>מ</w:t>
      </w:r>
      <w:bookmarkStart w:id="3296" w:name="_ETM_Q19_410628"/>
      <w:bookmarkEnd w:id="3296"/>
      <w:r>
        <w:rPr>
          <w:rFonts w:hint="cs"/>
          <w:rtl/>
        </w:rPr>
        <w:t>י</w:t>
      </w:r>
      <w:bookmarkStart w:id="3297" w:name="_ETM_Q19_410697"/>
      <w:bookmarkEnd w:id="3297"/>
      <w:r>
        <w:rPr>
          <w:rFonts w:hint="cs"/>
          <w:rtl/>
        </w:rPr>
        <w:t xml:space="preserve">כל, </w:t>
      </w:r>
      <w:bookmarkStart w:id="3298" w:name="_ETM_Q19_408438"/>
      <w:bookmarkEnd w:id="3298"/>
      <w:r>
        <w:rPr>
          <w:rFonts w:hint="cs"/>
          <w:rtl/>
        </w:rPr>
        <w:t xml:space="preserve">זה חשוב מאוד </w:t>
      </w:r>
      <w:r w:rsidR="001016EB">
        <w:rPr>
          <w:rFonts w:hint="cs"/>
          <w:rtl/>
        </w:rPr>
        <w:t>– – –</w:t>
      </w:r>
      <w:r>
        <w:rPr>
          <w:rFonts w:hint="cs"/>
          <w:rtl/>
        </w:rPr>
        <w:t xml:space="preserve"> כ-100,000 אזרחים </w:t>
      </w:r>
      <w:bookmarkStart w:id="3299" w:name="_ETM_Q19_414972"/>
      <w:bookmarkEnd w:id="3299"/>
      <w:r>
        <w:rPr>
          <w:rFonts w:hint="cs"/>
          <w:rtl/>
        </w:rPr>
        <w:t xml:space="preserve">בכפרים הלא-מוכרים. </w:t>
      </w:r>
    </w:p>
    <w:p w:rsidR="00620F84" w:rsidRDefault="00620F84" w:rsidP="00006F14">
      <w:pPr>
        <w:rPr>
          <w:rtl/>
        </w:rPr>
      </w:pPr>
      <w:bookmarkStart w:id="3300" w:name="_ETM_Q19_420145"/>
      <w:bookmarkStart w:id="3301" w:name="_ETM_Q19_420258"/>
      <w:bookmarkEnd w:id="3300"/>
      <w:bookmarkEnd w:id="3301"/>
    </w:p>
    <w:p w:rsidR="00620F84" w:rsidRDefault="00620F84" w:rsidP="00006F14">
      <w:pPr>
        <w:pStyle w:val="-"/>
        <w:keepNext/>
        <w:rPr>
          <w:rtl/>
        </w:rPr>
      </w:pPr>
      <w:bookmarkStart w:id="3302" w:name="ET_speakercontinue_5105_14"/>
      <w:r w:rsidRPr="00696A1F">
        <w:rPr>
          <w:rStyle w:val="TagStyle"/>
          <w:rtl/>
        </w:rPr>
        <w:t xml:space="preserve"> &lt;&lt; דובר_המשך &gt;&gt; </w:t>
      </w:r>
      <w:r>
        <w:rPr>
          <w:rtl/>
        </w:rPr>
        <w:t>מיכל רוזין (מרצ):</w:t>
      </w:r>
      <w:r w:rsidRPr="00696A1F">
        <w:rPr>
          <w:rStyle w:val="TagStyle"/>
          <w:rtl/>
        </w:rPr>
        <w:t xml:space="preserve"> &lt;&lt; דובר_המשך &gt;&gt;</w:t>
      </w:r>
      <w:r>
        <w:rPr>
          <w:rtl/>
        </w:rPr>
        <w:t xml:space="preserve"> </w:t>
      </w:r>
      <w:bookmarkEnd w:id="3302"/>
    </w:p>
    <w:p w:rsidR="00620F84" w:rsidRDefault="00620F84" w:rsidP="001016EB">
      <w:pPr>
        <w:rPr>
          <w:rtl/>
        </w:rPr>
      </w:pPr>
    </w:p>
    <w:p w:rsidR="00620F84" w:rsidRDefault="00620F84" w:rsidP="00006F14">
      <w:pPr>
        <w:rPr>
          <w:rtl/>
        </w:rPr>
      </w:pPr>
      <w:r>
        <w:rPr>
          <w:rFonts w:hint="cs"/>
          <w:rtl/>
        </w:rPr>
        <w:t>א. רשום.</w:t>
      </w:r>
    </w:p>
    <w:p w:rsidR="00620F84" w:rsidRDefault="00620F84" w:rsidP="00006F14">
      <w:pPr>
        <w:rPr>
          <w:rtl/>
        </w:rPr>
      </w:pPr>
      <w:bookmarkStart w:id="3303" w:name="_ETM_Q19_418281"/>
      <w:bookmarkStart w:id="3304" w:name="_ETM_Q19_418383"/>
      <w:bookmarkEnd w:id="3303"/>
      <w:bookmarkEnd w:id="3304"/>
    </w:p>
    <w:p w:rsidR="00620F84" w:rsidRDefault="00620F84" w:rsidP="00006F14">
      <w:pPr>
        <w:pStyle w:val="af5"/>
        <w:keepNext/>
        <w:rPr>
          <w:rtl/>
        </w:rPr>
      </w:pPr>
      <w:bookmarkStart w:id="3305" w:name="ET_interruption_5850_15"/>
      <w:r w:rsidRPr="00696A1F">
        <w:rPr>
          <w:rStyle w:val="TagStyle"/>
          <w:rtl/>
        </w:rPr>
        <w:t xml:space="preserve"> &lt;&lt; קריאה &gt;&gt; </w:t>
      </w:r>
      <w:r>
        <w:rPr>
          <w:rtl/>
        </w:rPr>
        <w:t>סמי אבו שחאדה (הרשימה המשותפת):</w:t>
      </w:r>
      <w:r w:rsidRPr="00696A1F">
        <w:rPr>
          <w:rStyle w:val="TagStyle"/>
          <w:rtl/>
        </w:rPr>
        <w:t xml:space="preserve"> &lt;&lt; קריאה &gt;&gt;</w:t>
      </w:r>
      <w:r>
        <w:rPr>
          <w:rtl/>
        </w:rPr>
        <w:t xml:space="preserve"> </w:t>
      </w:r>
      <w:bookmarkEnd w:id="3305"/>
    </w:p>
    <w:p w:rsidR="00620F84" w:rsidRDefault="00620F84" w:rsidP="001016EB">
      <w:pPr>
        <w:rPr>
          <w:rtl/>
          <w:lang w:eastAsia="he-IL"/>
        </w:rPr>
      </w:pPr>
    </w:p>
    <w:p w:rsidR="00620F84" w:rsidRDefault="00620F84" w:rsidP="00006F14">
      <w:pPr>
        <w:rPr>
          <w:rtl/>
          <w:lang w:eastAsia="he-IL"/>
        </w:rPr>
      </w:pPr>
      <w:bookmarkStart w:id="3306" w:name="_ETM_Q19_422397"/>
      <w:bookmarkStart w:id="3307" w:name="_ETM_Q19_422652"/>
      <w:bookmarkStart w:id="3308" w:name="_ETM_Q19_422731"/>
      <w:bookmarkEnd w:id="3306"/>
      <w:bookmarkEnd w:id="3307"/>
      <w:bookmarkEnd w:id="3308"/>
      <w:r>
        <w:rPr>
          <w:rFonts w:hint="cs"/>
          <w:rtl/>
          <w:lang w:eastAsia="he-IL"/>
        </w:rPr>
        <w:t xml:space="preserve">אנחנו כבר שנים על גבי שנים מנסים. </w:t>
      </w:r>
    </w:p>
    <w:p w:rsidR="00620F84" w:rsidRDefault="00620F84" w:rsidP="00006F14">
      <w:pPr>
        <w:rPr>
          <w:rtl/>
          <w:lang w:eastAsia="he-IL"/>
        </w:rPr>
      </w:pPr>
      <w:bookmarkStart w:id="3309" w:name="_ETM_Q19_423740"/>
      <w:bookmarkStart w:id="3310" w:name="_ETM_Q19_423880"/>
      <w:bookmarkEnd w:id="3309"/>
      <w:bookmarkEnd w:id="3310"/>
    </w:p>
    <w:p w:rsidR="00620F84" w:rsidRDefault="00620F84" w:rsidP="00006F14">
      <w:pPr>
        <w:pStyle w:val="-"/>
        <w:keepNext/>
        <w:rPr>
          <w:rtl/>
        </w:rPr>
      </w:pPr>
      <w:bookmarkStart w:id="3311" w:name="ET_speakercontinue_5105_16"/>
      <w:r w:rsidRPr="00696A1F">
        <w:rPr>
          <w:rStyle w:val="TagStyle"/>
          <w:rtl/>
        </w:rPr>
        <w:t xml:space="preserve"> &lt;&lt; דובר_המשך &gt;&gt; </w:t>
      </w:r>
      <w:r>
        <w:rPr>
          <w:rtl/>
        </w:rPr>
        <w:t>מיכל רוזין (מרצ):</w:t>
      </w:r>
      <w:r w:rsidRPr="00696A1F">
        <w:rPr>
          <w:rStyle w:val="TagStyle"/>
          <w:rtl/>
        </w:rPr>
        <w:t xml:space="preserve"> &lt;&lt; דובר_המשך &gt;&gt;</w:t>
      </w:r>
      <w:r>
        <w:rPr>
          <w:rtl/>
        </w:rPr>
        <w:t xml:space="preserve"> </w:t>
      </w:r>
      <w:bookmarkEnd w:id="3311"/>
    </w:p>
    <w:p w:rsidR="00620F84" w:rsidRDefault="00620F84" w:rsidP="001016EB">
      <w:pPr>
        <w:rPr>
          <w:rtl/>
          <w:lang w:eastAsia="he-IL"/>
        </w:rPr>
      </w:pPr>
    </w:p>
    <w:p w:rsidR="00620F84" w:rsidRPr="00696A1F" w:rsidRDefault="00620F84" w:rsidP="00006F14">
      <w:pPr>
        <w:rPr>
          <w:rtl/>
          <w:lang w:eastAsia="he-IL"/>
        </w:rPr>
      </w:pPr>
      <w:r>
        <w:rPr>
          <w:rFonts w:hint="cs"/>
          <w:rtl/>
          <w:lang w:eastAsia="he-IL"/>
        </w:rPr>
        <w:t xml:space="preserve">אז קודם כול, אני יזמתי – כמו שאתה יודע, לפני שבוע וחצי-שבועיים, ביום זכויות האדם בכנסת </w:t>
      </w:r>
      <w:bookmarkStart w:id="3312" w:name="_ETM_Q19_430196"/>
      <w:bookmarkEnd w:id="3312"/>
      <w:r>
        <w:rPr>
          <w:rFonts w:hint="eastAsia"/>
          <w:rtl/>
          <w:lang w:eastAsia="he-IL"/>
        </w:rPr>
        <w:t>–</w:t>
      </w:r>
      <w:r>
        <w:rPr>
          <w:rFonts w:hint="cs"/>
          <w:rtl/>
          <w:lang w:eastAsia="he-IL"/>
        </w:rPr>
        <w:t xml:space="preserve"> דיון בוועדת פנים על </w:t>
      </w:r>
      <w:bookmarkStart w:id="3313" w:name="_ETM_Q19_431122"/>
      <w:bookmarkEnd w:id="3313"/>
      <w:r>
        <w:rPr>
          <w:rFonts w:hint="cs"/>
          <w:rtl/>
          <w:lang w:eastAsia="he-IL"/>
        </w:rPr>
        <w:t xml:space="preserve">ההצבעה של הבדואים בכפרים הבלתי-מוכרים. </w:t>
      </w:r>
    </w:p>
    <w:p w:rsidR="00620F84" w:rsidRDefault="00620F84" w:rsidP="00006F14">
      <w:pPr>
        <w:rPr>
          <w:rtl/>
          <w:lang w:eastAsia="he-IL"/>
        </w:rPr>
      </w:pPr>
    </w:p>
    <w:p w:rsidR="00620F84" w:rsidRDefault="00620F84" w:rsidP="00006F14">
      <w:pPr>
        <w:pStyle w:val="af5"/>
        <w:keepNext/>
        <w:rPr>
          <w:rtl/>
        </w:rPr>
      </w:pPr>
      <w:bookmarkStart w:id="3314" w:name="ET_interruption_5850_17"/>
      <w:r w:rsidRPr="00696A1F">
        <w:rPr>
          <w:rStyle w:val="TagStyle"/>
          <w:rtl/>
        </w:rPr>
        <w:t xml:space="preserve"> &lt;&lt; קריאה &gt;&gt; </w:t>
      </w:r>
      <w:r>
        <w:rPr>
          <w:rtl/>
        </w:rPr>
        <w:t>סמי אבו שחאדה (הרשימה המשותפת):</w:t>
      </w:r>
      <w:r w:rsidRPr="00696A1F">
        <w:rPr>
          <w:rStyle w:val="TagStyle"/>
          <w:rtl/>
        </w:rPr>
        <w:t xml:space="preserve"> &lt;&lt; קריאה &gt;&gt;</w:t>
      </w:r>
      <w:r>
        <w:rPr>
          <w:rtl/>
        </w:rPr>
        <w:t xml:space="preserve"> </w:t>
      </w:r>
      <w:bookmarkEnd w:id="3314"/>
    </w:p>
    <w:p w:rsidR="00620F84" w:rsidRDefault="00620F84" w:rsidP="001016EB">
      <w:pPr>
        <w:rPr>
          <w:rtl/>
          <w:lang w:eastAsia="he-IL"/>
        </w:rPr>
      </w:pPr>
    </w:p>
    <w:p w:rsidR="00620F84" w:rsidRDefault="00620F84" w:rsidP="00006F14">
      <w:pPr>
        <w:rPr>
          <w:rtl/>
          <w:lang w:eastAsia="he-IL"/>
        </w:rPr>
      </w:pPr>
      <w:bookmarkStart w:id="3315" w:name="_ETM_Q19_436049"/>
      <w:bookmarkStart w:id="3316" w:name="_ETM_Q19_436305"/>
      <w:bookmarkEnd w:id="3315"/>
      <w:bookmarkEnd w:id="3316"/>
      <w:r>
        <w:rPr>
          <w:rFonts w:hint="cs"/>
          <w:rtl/>
          <w:lang w:eastAsia="he-IL"/>
        </w:rPr>
        <w:t xml:space="preserve">עם זה אני מסכים, ויישר כוח </w:t>
      </w:r>
      <w:r w:rsidR="001016EB">
        <w:rPr>
          <w:rFonts w:hint="cs"/>
          <w:rtl/>
          <w:lang w:eastAsia="he-IL"/>
        </w:rPr>
        <w:t>– – –</w:t>
      </w:r>
    </w:p>
    <w:p w:rsidR="00620F84" w:rsidRDefault="00620F84" w:rsidP="00006F14">
      <w:pPr>
        <w:rPr>
          <w:rtl/>
          <w:lang w:eastAsia="he-IL"/>
        </w:rPr>
      </w:pPr>
      <w:bookmarkStart w:id="3317" w:name="_ETM_Q19_437348"/>
      <w:bookmarkStart w:id="3318" w:name="_ETM_Q19_437448"/>
      <w:bookmarkEnd w:id="3317"/>
      <w:bookmarkEnd w:id="3318"/>
    </w:p>
    <w:p w:rsidR="00620F84" w:rsidRDefault="00620F84" w:rsidP="00006F14">
      <w:pPr>
        <w:pStyle w:val="-"/>
        <w:keepNext/>
        <w:rPr>
          <w:rtl/>
        </w:rPr>
      </w:pPr>
      <w:bookmarkStart w:id="3319" w:name="ET_speakercontinue_5105_18"/>
      <w:r w:rsidRPr="00696A1F">
        <w:rPr>
          <w:rStyle w:val="TagStyle"/>
          <w:rtl/>
        </w:rPr>
        <w:t xml:space="preserve"> &lt;&lt; דובר_המשך &gt;&gt; </w:t>
      </w:r>
      <w:r>
        <w:rPr>
          <w:rtl/>
        </w:rPr>
        <w:t>מיכל רוזין (מרצ):</w:t>
      </w:r>
      <w:r w:rsidRPr="00696A1F">
        <w:rPr>
          <w:rStyle w:val="TagStyle"/>
          <w:rtl/>
        </w:rPr>
        <w:t xml:space="preserve"> &lt;&lt; דובר_המשך &gt;&gt;</w:t>
      </w:r>
      <w:r>
        <w:rPr>
          <w:rtl/>
        </w:rPr>
        <w:t xml:space="preserve"> </w:t>
      </w:r>
      <w:bookmarkEnd w:id="3319"/>
    </w:p>
    <w:p w:rsidR="00620F84" w:rsidRDefault="00620F84" w:rsidP="001016EB">
      <w:pPr>
        <w:rPr>
          <w:rtl/>
          <w:lang w:eastAsia="he-IL"/>
        </w:rPr>
      </w:pPr>
    </w:p>
    <w:p w:rsidR="00620F84" w:rsidRDefault="00620F84" w:rsidP="00F0583C">
      <w:pPr>
        <w:rPr>
          <w:rtl/>
          <w:lang w:eastAsia="he-IL"/>
        </w:rPr>
      </w:pPr>
      <w:bookmarkStart w:id="3320" w:name="_ETM_Q19_438634"/>
      <w:bookmarkEnd w:id="3320"/>
      <w:r>
        <w:rPr>
          <w:rFonts w:hint="cs"/>
          <w:rtl/>
          <w:lang w:eastAsia="he-IL"/>
        </w:rPr>
        <w:t xml:space="preserve">חד-משמעית. ולכן ההצעה </w:t>
      </w:r>
      <w:bookmarkStart w:id="3321" w:name="_ETM_Q19_441638"/>
      <w:bookmarkEnd w:id="3321"/>
      <w:r>
        <w:rPr>
          <w:rFonts w:hint="cs"/>
          <w:rtl/>
          <w:lang w:eastAsia="he-IL"/>
        </w:rPr>
        <w:t>הזאת לא באה לפתור רק את הבעיה של צעירים, צעירות</w:t>
      </w:r>
      <w:bookmarkStart w:id="3322" w:name="_ETM_Q19_444741"/>
      <w:bookmarkEnd w:id="3322"/>
      <w:r>
        <w:rPr>
          <w:rFonts w:hint="cs"/>
          <w:rtl/>
          <w:lang w:eastAsia="he-IL"/>
        </w:rPr>
        <w:t>, סטודנטים וכדומה, אלא היא רחבה, כלל</w:t>
      </w:r>
      <w:r w:rsidR="00F0583C">
        <w:rPr>
          <w:rFonts w:hint="cs"/>
          <w:rtl/>
          <w:lang w:eastAsia="he-IL"/>
        </w:rPr>
        <w:t>-</w:t>
      </w:r>
      <w:r>
        <w:rPr>
          <w:rFonts w:hint="cs"/>
          <w:rtl/>
          <w:lang w:eastAsia="he-IL"/>
        </w:rPr>
        <w:t xml:space="preserve">ארצית, היא </w:t>
      </w:r>
      <w:bookmarkStart w:id="3323" w:name="_ETM_Q19_448518"/>
      <w:bookmarkEnd w:id="3323"/>
      <w:r>
        <w:rPr>
          <w:rFonts w:hint="cs"/>
          <w:rtl/>
          <w:lang w:eastAsia="he-IL"/>
        </w:rPr>
        <w:t>תפתור גם את הסוגיה הזאת של הכפרים הלא</w:t>
      </w:r>
      <w:bookmarkStart w:id="3324" w:name="_ETM_Q19_451690"/>
      <w:bookmarkEnd w:id="3324"/>
      <w:r>
        <w:rPr>
          <w:rFonts w:hint="cs"/>
          <w:rtl/>
          <w:lang w:eastAsia="he-IL"/>
        </w:rPr>
        <w:t xml:space="preserve">-מוכרים. היא תפתור בכלל סוגיה של כל אזרחי ואזרחיות המדינה. </w:t>
      </w:r>
      <w:bookmarkStart w:id="3325" w:name="_ETM_Q19_456776"/>
      <w:bookmarkEnd w:id="3325"/>
    </w:p>
    <w:p w:rsidR="00620F84" w:rsidRDefault="00620F84" w:rsidP="00006F14">
      <w:pPr>
        <w:rPr>
          <w:rtl/>
          <w:lang w:eastAsia="he-IL"/>
        </w:rPr>
      </w:pPr>
      <w:bookmarkStart w:id="3326" w:name="_ETM_Q19_457040"/>
      <w:bookmarkStart w:id="3327" w:name="_ETM_Q19_457140"/>
      <w:bookmarkEnd w:id="3326"/>
      <w:bookmarkEnd w:id="3327"/>
    </w:p>
    <w:p w:rsidR="00620F84" w:rsidRDefault="00620F84" w:rsidP="00F0583C">
      <w:pPr>
        <w:rPr>
          <w:rtl/>
          <w:lang w:eastAsia="he-IL"/>
        </w:rPr>
      </w:pPr>
      <w:bookmarkStart w:id="3328" w:name="_ETM_Q19_457176"/>
      <w:bookmarkStart w:id="3329" w:name="_ETM_Q19_457271"/>
      <w:bookmarkEnd w:id="3328"/>
      <w:bookmarkEnd w:id="3329"/>
      <w:r>
        <w:rPr>
          <w:rFonts w:hint="cs"/>
          <w:rtl/>
          <w:lang w:eastAsia="he-IL"/>
        </w:rPr>
        <w:t xml:space="preserve">ואני חושבת שכשאנחנו עדים לכך שיש פחות אמון ברשויות </w:t>
      </w:r>
      <w:bookmarkStart w:id="3330" w:name="_ETM_Q19_461777"/>
      <w:bookmarkEnd w:id="3330"/>
      <w:r>
        <w:rPr>
          <w:rFonts w:hint="cs"/>
          <w:rtl/>
          <w:lang w:eastAsia="he-IL"/>
        </w:rPr>
        <w:t xml:space="preserve">השלטון ובנו, נבחרי הציבור, זה הזמן לחזק </w:t>
      </w:r>
      <w:proofErr w:type="spellStart"/>
      <w:r>
        <w:rPr>
          <w:rFonts w:hint="cs"/>
          <w:rtl/>
          <w:lang w:eastAsia="he-IL"/>
        </w:rPr>
        <w:t>ולהנגיש</w:t>
      </w:r>
      <w:proofErr w:type="spellEnd"/>
      <w:r>
        <w:rPr>
          <w:rFonts w:hint="cs"/>
          <w:rtl/>
          <w:lang w:eastAsia="he-IL"/>
        </w:rPr>
        <w:t xml:space="preserve"> יותר את הבחירה. אני חושבת שהצעת החוק הזאת, והתמיכה של ועדת </w:t>
      </w:r>
      <w:bookmarkStart w:id="3331" w:name="_ETM_Q19_471995"/>
      <w:bookmarkEnd w:id="3331"/>
      <w:r>
        <w:rPr>
          <w:rFonts w:hint="cs"/>
          <w:rtl/>
          <w:lang w:eastAsia="he-IL"/>
        </w:rPr>
        <w:t xml:space="preserve">הבחירות, יאפשרו את זה. </w:t>
      </w:r>
      <w:bookmarkStart w:id="3332" w:name="_ETM_Q19_479802"/>
      <w:bookmarkStart w:id="3333" w:name="_ETM_Q19_479878"/>
      <w:bookmarkStart w:id="3334" w:name="_ETM_Q19_479923"/>
      <w:bookmarkStart w:id="3335" w:name="_ETM_Q19_480007"/>
      <w:bookmarkEnd w:id="3332"/>
      <w:bookmarkEnd w:id="3333"/>
      <w:bookmarkEnd w:id="3334"/>
      <w:bookmarkEnd w:id="3335"/>
      <w:r>
        <w:rPr>
          <w:rFonts w:hint="cs"/>
          <w:rtl/>
          <w:lang w:eastAsia="he-IL"/>
        </w:rPr>
        <w:t xml:space="preserve">זה גם יחסוך את </w:t>
      </w:r>
      <w:bookmarkStart w:id="3336" w:name="_ETM_Q19_474202"/>
      <w:bookmarkEnd w:id="3336"/>
      <w:r>
        <w:rPr>
          <w:rFonts w:hint="cs"/>
          <w:rtl/>
          <w:lang w:eastAsia="he-IL"/>
        </w:rPr>
        <w:t xml:space="preserve">הדבר הזה שבו אנחנו יודעים שכל אחד יכול לגשת לקלפי </w:t>
      </w:r>
      <w:bookmarkStart w:id="3337" w:name="_ETM_Q19_480442"/>
      <w:bookmarkEnd w:id="3337"/>
      <w:r>
        <w:rPr>
          <w:rFonts w:hint="cs"/>
          <w:rtl/>
          <w:lang w:eastAsia="he-IL"/>
        </w:rPr>
        <w:t>נג</w:t>
      </w:r>
      <w:r w:rsidR="00F0583C">
        <w:rPr>
          <w:rFonts w:hint="cs"/>
          <w:rtl/>
          <w:lang w:eastAsia="he-IL"/>
        </w:rPr>
        <w:t xml:space="preserve">ישה, ואז מכיוון שלא שואלים אדם </w:t>
      </w:r>
      <w:r>
        <w:rPr>
          <w:rFonts w:hint="cs"/>
          <w:rtl/>
          <w:lang w:eastAsia="he-IL"/>
        </w:rPr>
        <w:t xml:space="preserve">אם הוא זקוק באמת </w:t>
      </w:r>
      <w:bookmarkStart w:id="3338" w:name="_ETM_Q19_485255"/>
      <w:bookmarkEnd w:id="3338"/>
      <w:r>
        <w:rPr>
          <w:rFonts w:hint="cs"/>
          <w:rtl/>
          <w:lang w:eastAsia="he-IL"/>
        </w:rPr>
        <w:t xml:space="preserve">לקלפי נגישה, הוא מצביע במעטפה כפולה. זה מעמיס יותר על ועדת הבחירות. במקום זה כל אדם </w:t>
      </w:r>
      <w:r>
        <w:rPr>
          <w:rtl/>
          <w:lang w:eastAsia="he-IL"/>
        </w:rPr>
        <w:t>–</w:t>
      </w:r>
      <w:r>
        <w:rPr>
          <w:rFonts w:hint="cs"/>
          <w:rtl/>
          <w:lang w:eastAsia="he-IL"/>
        </w:rPr>
        <w:t xml:space="preserve"> אנחנו יודעים שיש</w:t>
      </w:r>
      <w:r w:rsidR="00F0583C">
        <w:rPr>
          <w:rFonts w:hint="cs"/>
          <w:rtl/>
          <w:lang w:eastAsia="he-IL"/>
        </w:rPr>
        <w:t>,</w:t>
      </w:r>
      <w:r>
        <w:rPr>
          <w:rFonts w:hint="cs"/>
          <w:rtl/>
          <w:lang w:eastAsia="he-IL"/>
        </w:rPr>
        <w:t xml:space="preserve"> מה לעשות? </w:t>
      </w:r>
      <w:bookmarkStart w:id="3339" w:name="_ETM_Q19_496377"/>
      <w:bookmarkEnd w:id="3339"/>
      <w:r>
        <w:rPr>
          <w:rFonts w:hint="cs"/>
          <w:rtl/>
          <w:lang w:eastAsia="he-IL"/>
        </w:rPr>
        <w:t xml:space="preserve">במצוקת הדיור במדינת ישראל הרבה אנשים לא חיים בכתובת </w:t>
      </w:r>
      <w:bookmarkStart w:id="3340" w:name="_ETM_Q19_501525"/>
      <w:bookmarkEnd w:id="3340"/>
      <w:r w:rsidR="00BC5912">
        <w:rPr>
          <w:rFonts w:hint="eastAsia"/>
          <w:rtl/>
          <w:lang w:eastAsia="he-IL"/>
        </w:rPr>
        <w:t>–</w:t>
      </w:r>
      <w:r w:rsidR="00BC5912">
        <w:rPr>
          <w:rFonts w:hint="cs"/>
          <w:rtl/>
          <w:lang w:eastAsia="he-IL"/>
        </w:rPr>
        <w:t xml:space="preserve"> </w:t>
      </w:r>
      <w:r>
        <w:rPr>
          <w:rFonts w:hint="cs"/>
          <w:rtl/>
          <w:lang w:eastAsia="he-IL"/>
        </w:rPr>
        <w:t xml:space="preserve">או של ההורים שלהם, </w:t>
      </w:r>
      <w:r w:rsidR="00BC5912">
        <w:rPr>
          <w:rFonts w:hint="cs"/>
          <w:rtl/>
          <w:lang w:eastAsia="he-IL"/>
        </w:rPr>
        <w:t xml:space="preserve">או </w:t>
      </w:r>
      <w:r>
        <w:rPr>
          <w:rFonts w:hint="cs"/>
          <w:rtl/>
          <w:lang w:eastAsia="he-IL"/>
        </w:rPr>
        <w:t xml:space="preserve">שהם עברו דירה והם בדירה שכורה, או באמת שהם עדיין לא ביישוב קבע, ולכן </w:t>
      </w:r>
      <w:bookmarkStart w:id="3341" w:name="_ETM_Q19_506080"/>
      <w:bookmarkEnd w:id="3341"/>
      <w:r>
        <w:rPr>
          <w:rFonts w:hint="cs"/>
          <w:rtl/>
          <w:lang w:eastAsia="he-IL"/>
        </w:rPr>
        <w:t xml:space="preserve">אנחנו נאפשר להם להודיע מראש איפה הם הולכים להצביע. </w:t>
      </w:r>
      <w:bookmarkStart w:id="3342" w:name="_ETM_Q19_513688"/>
      <w:bookmarkEnd w:id="3342"/>
    </w:p>
    <w:p w:rsidR="00620F84" w:rsidRDefault="00620F84" w:rsidP="00006F14">
      <w:pPr>
        <w:rPr>
          <w:rtl/>
          <w:lang w:eastAsia="he-IL"/>
        </w:rPr>
      </w:pPr>
    </w:p>
    <w:p w:rsidR="00620F84" w:rsidRDefault="00620F84" w:rsidP="00006F14">
      <w:pPr>
        <w:pStyle w:val="af5"/>
        <w:keepNext/>
        <w:rPr>
          <w:rtl/>
        </w:rPr>
      </w:pPr>
      <w:bookmarkStart w:id="3343" w:name="ET_interruption_5802_19"/>
      <w:r w:rsidRPr="00696A1F">
        <w:rPr>
          <w:rStyle w:val="TagStyle"/>
          <w:rtl/>
        </w:rPr>
        <w:t xml:space="preserve"> &lt;&lt; קריאה &gt;&gt; </w:t>
      </w:r>
      <w:r>
        <w:rPr>
          <w:rtl/>
        </w:rPr>
        <w:t>שלמה קרעי (הליכוד):</w:t>
      </w:r>
      <w:r w:rsidRPr="00696A1F">
        <w:rPr>
          <w:rStyle w:val="TagStyle"/>
          <w:rtl/>
        </w:rPr>
        <w:t xml:space="preserve"> &lt;&lt; קריאה &gt;&gt;</w:t>
      </w:r>
      <w:r>
        <w:rPr>
          <w:rtl/>
        </w:rPr>
        <w:t xml:space="preserve"> </w:t>
      </w:r>
      <w:bookmarkEnd w:id="3343"/>
    </w:p>
    <w:p w:rsidR="00620F84" w:rsidRDefault="00620F84" w:rsidP="001016EB">
      <w:pPr>
        <w:rPr>
          <w:rtl/>
          <w:lang w:eastAsia="he-IL"/>
        </w:rPr>
      </w:pPr>
    </w:p>
    <w:p w:rsidR="00620F84" w:rsidRDefault="00620F84" w:rsidP="00006F14">
      <w:pPr>
        <w:rPr>
          <w:rtl/>
          <w:lang w:eastAsia="he-IL"/>
        </w:rPr>
      </w:pPr>
      <w:r>
        <w:rPr>
          <w:rFonts w:hint="cs"/>
          <w:rtl/>
          <w:lang w:eastAsia="he-IL"/>
        </w:rPr>
        <w:t>מה הם עשו עד היום? לאן שלחתם את א</w:t>
      </w:r>
      <w:bookmarkStart w:id="3344" w:name="_ETM_Q19_516672"/>
      <w:bookmarkEnd w:id="3344"/>
      <w:r>
        <w:rPr>
          <w:rFonts w:hint="cs"/>
          <w:rtl/>
          <w:lang w:eastAsia="he-IL"/>
        </w:rPr>
        <w:t>לה עד היום?</w:t>
      </w:r>
    </w:p>
    <w:p w:rsidR="00620F84" w:rsidRDefault="00620F84" w:rsidP="00006F14">
      <w:pPr>
        <w:rPr>
          <w:rtl/>
          <w:lang w:eastAsia="he-IL"/>
        </w:rPr>
      </w:pPr>
      <w:bookmarkStart w:id="3345" w:name="_ETM_Q19_517275"/>
      <w:bookmarkStart w:id="3346" w:name="_ETM_Q19_517368"/>
      <w:bookmarkEnd w:id="3345"/>
      <w:bookmarkEnd w:id="3346"/>
    </w:p>
    <w:p w:rsidR="00620F84" w:rsidRDefault="00620F84" w:rsidP="00006F14">
      <w:pPr>
        <w:pStyle w:val="af5"/>
        <w:keepNext/>
        <w:rPr>
          <w:rtl/>
        </w:rPr>
      </w:pPr>
      <w:bookmarkStart w:id="3347" w:name="ET_interruption_5768_20"/>
      <w:r w:rsidRPr="00696A1F">
        <w:rPr>
          <w:rStyle w:val="TagStyle"/>
          <w:rtl/>
        </w:rPr>
        <w:t xml:space="preserve"> &lt;&lt; קריאה &gt;&gt; </w:t>
      </w:r>
      <w:r>
        <w:rPr>
          <w:rtl/>
        </w:rPr>
        <w:t>קרן ברק (הליכוד):</w:t>
      </w:r>
      <w:r w:rsidRPr="00696A1F">
        <w:rPr>
          <w:rStyle w:val="TagStyle"/>
          <w:rtl/>
        </w:rPr>
        <w:t xml:space="preserve"> &lt;&lt; קריאה &gt;&gt;</w:t>
      </w:r>
      <w:r>
        <w:rPr>
          <w:rtl/>
        </w:rPr>
        <w:t xml:space="preserve"> </w:t>
      </w:r>
      <w:bookmarkEnd w:id="3347"/>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לתל אביב. </w:t>
      </w:r>
    </w:p>
    <w:p w:rsidR="00620F84" w:rsidRDefault="00620F84" w:rsidP="00006F14">
      <w:pPr>
        <w:rPr>
          <w:rtl/>
          <w:lang w:eastAsia="he-IL"/>
        </w:rPr>
      </w:pPr>
      <w:bookmarkStart w:id="3348" w:name="_ETM_Q19_515823"/>
      <w:bookmarkStart w:id="3349" w:name="_ETM_Q19_515920"/>
      <w:bookmarkEnd w:id="3348"/>
      <w:bookmarkEnd w:id="3349"/>
    </w:p>
    <w:p w:rsidR="00620F84" w:rsidRDefault="00620F84" w:rsidP="00006F14">
      <w:pPr>
        <w:pStyle w:val="-"/>
        <w:keepNext/>
        <w:rPr>
          <w:rtl/>
        </w:rPr>
      </w:pPr>
      <w:bookmarkStart w:id="3350" w:name="ET_speakercontinue_5105_21"/>
      <w:r w:rsidRPr="00696A1F">
        <w:rPr>
          <w:rStyle w:val="TagStyle"/>
          <w:rtl/>
        </w:rPr>
        <w:t xml:space="preserve"> &lt;&lt; דובר_המשך &gt;&gt; </w:t>
      </w:r>
      <w:r>
        <w:rPr>
          <w:rtl/>
        </w:rPr>
        <w:t>מיכל רוזין (מרצ):</w:t>
      </w:r>
      <w:r w:rsidRPr="00696A1F">
        <w:rPr>
          <w:rStyle w:val="TagStyle"/>
          <w:rtl/>
        </w:rPr>
        <w:t xml:space="preserve"> &lt;&lt; דובר_המשך &gt;&gt;</w:t>
      </w:r>
      <w:r>
        <w:rPr>
          <w:rtl/>
        </w:rPr>
        <w:t xml:space="preserve"> </w:t>
      </w:r>
      <w:bookmarkEnd w:id="3350"/>
    </w:p>
    <w:p w:rsidR="00620F84" w:rsidRDefault="00620F84" w:rsidP="001016EB">
      <w:pPr>
        <w:rPr>
          <w:rtl/>
          <w:lang w:eastAsia="he-IL"/>
        </w:rPr>
      </w:pPr>
    </w:p>
    <w:p w:rsidR="00620F84" w:rsidRDefault="00620F84" w:rsidP="00006F14">
      <w:pPr>
        <w:rPr>
          <w:rtl/>
          <w:lang w:eastAsia="he-IL"/>
        </w:rPr>
      </w:pPr>
      <w:bookmarkStart w:id="3351" w:name="_ETM_Q19_517421"/>
      <w:bookmarkEnd w:id="3351"/>
      <w:r>
        <w:rPr>
          <w:rFonts w:hint="cs"/>
          <w:rtl/>
          <w:lang w:eastAsia="he-IL"/>
        </w:rPr>
        <w:t xml:space="preserve">מה שקרה זה </w:t>
      </w:r>
      <w:r>
        <w:rPr>
          <w:rtl/>
          <w:lang w:eastAsia="he-IL"/>
        </w:rPr>
        <w:t>–</w:t>
      </w:r>
      <w:r>
        <w:rPr>
          <w:rFonts w:hint="cs"/>
          <w:rtl/>
          <w:lang w:eastAsia="he-IL"/>
        </w:rPr>
        <w:t xml:space="preserve"> </w:t>
      </w:r>
      <w:bookmarkStart w:id="3352" w:name="_ETM_Q19_519760"/>
      <w:bookmarkEnd w:id="3352"/>
      <w:r>
        <w:rPr>
          <w:rFonts w:hint="cs"/>
          <w:rtl/>
          <w:lang w:eastAsia="he-IL"/>
        </w:rPr>
        <w:t xml:space="preserve">אני אגיד לך, קרו שנים דברים. </w:t>
      </w:r>
    </w:p>
    <w:p w:rsidR="00620F84" w:rsidRDefault="00620F84" w:rsidP="00006F14">
      <w:pPr>
        <w:rPr>
          <w:rtl/>
          <w:lang w:eastAsia="he-IL"/>
        </w:rPr>
      </w:pPr>
      <w:bookmarkStart w:id="3353" w:name="_ETM_Q19_520984"/>
      <w:bookmarkStart w:id="3354" w:name="_ETM_Q19_521081"/>
      <w:bookmarkEnd w:id="3353"/>
      <w:bookmarkEnd w:id="3354"/>
    </w:p>
    <w:p w:rsidR="00620F84" w:rsidRDefault="00620F84" w:rsidP="00006F14">
      <w:pPr>
        <w:pStyle w:val="af6"/>
        <w:keepNext/>
        <w:rPr>
          <w:rtl/>
        </w:rPr>
      </w:pPr>
      <w:r w:rsidRPr="00696A1F">
        <w:rPr>
          <w:rStyle w:val="TagStyle"/>
          <w:rtl/>
        </w:rPr>
        <w:t xml:space="preserve"> &lt;&lt; יור &gt;&gt; </w:t>
      </w:r>
      <w:r>
        <w:rPr>
          <w:rtl/>
        </w:rPr>
        <w:t>היו"ר איתן גינזבורג:</w:t>
      </w:r>
      <w:r w:rsidRPr="00696A1F">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משפט לסיום. </w:t>
      </w:r>
      <w:bookmarkStart w:id="3355" w:name="_ETM_Q19_518533"/>
      <w:bookmarkEnd w:id="3355"/>
    </w:p>
    <w:p w:rsidR="00620F84" w:rsidRDefault="00620F84" w:rsidP="00006F14">
      <w:pPr>
        <w:rPr>
          <w:rtl/>
          <w:lang w:eastAsia="he-IL"/>
        </w:rPr>
      </w:pPr>
      <w:bookmarkStart w:id="3356" w:name="_ETM_Q19_518724"/>
      <w:bookmarkStart w:id="3357" w:name="_ETM_Q19_518824"/>
      <w:bookmarkEnd w:id="3356"/>
      <w:bookmarkEnd w:id="3357"/>
    </w:p>
    <w:p w:rsidR="00620F84" w:rsidRDefault="00620F84" w:rsidP="00006F14">
      <w:pPr>
        <w:pStyle w:val="-"/>
        <w:keepNext/>
        <w:rPr>
          <w:rtl/>
        </w:rPr>
      </w:pPr>
      <w:bookmarkStart w:id="3358" w:name="ET_speakercontinue_5105_23"/>
      <w:r w:rsidRPr="00696A1F">
        <w:rPr>
          <w:rStyle w:val="TagStyle"/>
          <w:rtl/>
        </w:rPr>
        <w:t xml:space="preserve"> &lt;&lt; דובר_המשך &gt;&gt; </w:t>
      </w:r>
      <w:r>
        <w:rPr>
          <w:rtl/>
        </w:rPr>
        <w:t>מיכל רוזין (מרצ):</w:t>
      </w:r>
      <w:r w:rsidRPr="00696A1F">
        <w:rPr>
          <w:rStyle w:val="TagStyle"/>
          <w:rtl/>
        </w:rPr>
        <w:t xml:space="preserve"> &lt;&lt; דובר_המשך &gt;&gt;</w:t>
      </w:r>
      <w:r>
        <w:rPr>
          <w:rtl/>
        </w:rPr>
        <w:t xml:space="preserve"> </w:t>
      </w:r>
      <w:bookmarkEnd w:id="3358"/>
    </w:p>
    <w:p w:rsidR="00620F84" w:rsidRDefault="00620F84" w:rsidP="001016EB">
      <w:pPr>
        <w:rPr>
          <w:rtl/>
          <w:lang w:eastAsia="he-IL"/>
        </w:rPr>
      </w:pPr>
    </w:p>
    <w:p w:rsidR="00620F84" w:rsidRDefault="00620F84" w:rsidP="005B1276">
      <w:pPr>
        <w:rPr>
          <w:rtl/>
          <w:lang w:eastAsia="he-IL"/>
        </w:rPr>
      </w:pPr>
      <w:bookmarkStart w:id="3359" w:name="_ETM_Q19_520142"/>
      <w:bookmarkEnd w:id="3359"/>
      <w:r>
        <w:rPr>
          <w:rFonts w:hint="cs"/>
          <w:rtl/>
          <w:lang w:eastAsia="he-IL"/>
        </w:rPr>
        <w:t>1. יצרו תחבורה ציבורית נגישה לכולם בחינם, שכלכלית זה עלות מאוד מאוד גבוהה למדינה</w:t>
      </w:r>
      <w:r w:rsidR="005B1276">
        <w:rPr>
          <w:rFonts w:hint="cs"/>
          <w:rtl/>
          <w:lang w:eastAsia="he-IL"/>
        </w:rPr>
        <w:t>;</w:t>
      </w:r>
      <w:r>
        <w:rPr>
          <w:rFonts w:hint="cs"/>
          <w:rtl/>
          <w:lang w:eastAsia="he-IL"/>
        </w:rPr>
        <w:t xml:space="preserve"> 2. פתחו </w:t>
      </w:r>
      <w:bookmarkStart w:id="3360" w:name="_ETM_Q19_530562"/>
      <w:bookmarkEnd w:id="3360"/>
      <w:r>
        <w:rPr>
          <w:rFonts w:hint="cs"/>
          <w:rtl/>
          <w:lang w:eastAsia="he-IL"/>
        </w:rPr>
        <w:t xml:space="preserve">את </w:t>
      </w:r>
      <w:r w:rsidR="00BC5912">
        <w:rPr>
          <w:rFonts w:hint="cs"/>
          <w:rtl/>
          <w:lang w:eastAsia="he-IL"/>
        </w:rPr>
        <w:t>ה</w:t>
      </w:r>
      <w:r>
        <w:rPr>
          <w:rFonts w:hint="cs"/>
          <w:rtl/>
          <w:lang w:eastAsia="he-IL"/>
        </w:rPr>
        <w:t xml:space="preserve">קלפיות הנגישות, ואז באו המון </w:t>
      </w:r>
      <w:proofErr w:type="spellStart"/>
      <w:r>
        <w:rPr>
          <w:rFonts w:hint="cs"/>
          <w:rtl/>
          <w:lang w:eastAsia="he-IL"/>
        </w:rPr>
        <w:t>המון</w:t>
      </w:r>
      <w:proofErr w:type="spellEnd"/>
      <w:r>
        <w:rPr>
          <w:rFonts w:hint="cs"/>
          <w:rtl/>
          <w:lang w:eastAsia="he-IL"/>
        </w:rPr>
        <w:t xml:space="preserve"> אנשים </w:t>
      </w:r>
      <w:bookmarkStart w:id="3361" w:name="_ETM_Q19_534393"/>
      <w:bookmarkEnd w:id="3361"/>
      <w:r>
        <w:rPr>
          <w:rFonts w:hint="cs"/>
          <w:rtl/>
          <w:lang w:eastAsia="he-IL"/>
        </w:rPr>
        <w:t xml:space="preserve">להצביע בקלפיות הנגישות, מה שיצר מעטפות כפולות, מה </w:t>
      </w:r>
      <w:bookmarkStart w:id="3362" w:name="_ETM_Q19_540403"/>
      <w:bookmarkEnd w:id="3362"/>
      <w:r>
        <w:rPr>
          <w:rFonts w:hint="cs"/>
          <w:rtl/>
          <w:lang w:eastAsia="he-IL"/>
        </w:rPr>
        <w:t>שגר</w:t>
      </w:r>
      <w:r w:rsidR="000A08DD">
        <w:rPr>
          <w:rFonts w:hint="cs"/>
          <w:rtl/>
          <w:lang w:eastAsia="he-IL"/>
        </w:rPr>
        <w:t>ם לזה שאנשים ספרו פה במשך ארבעה-</w:t>
      </w:r>
      <w:r>
        <w:rPr>
          <w:rFonts w:hint="cs"/>
          <w:rtl/>
          <w:lang w:eastAsia="he-IL"/>
        </w:rPr>
        <w:t xml:space="preserve">חמישה ימים </w:t>
      </w:r>
      <w:bookmarkStart w:id="3363" w:name="_ETM_Q19_539413"/>
      <w:bookmarkEnd w:id="3363"/>
      <w:r w:rsidR="001016EB">
        <w:rPr>
          <w:rFonts w:hint="cs"/>
          <w:rtl/>
          <w:lang w:eastAsia="he-IL"/>
        </w:rPr>
        <w:t>– –</w:t>
      </w:r>
      <w:bookmarkStart w:id="3364" w:name="_ETM_Q19_540790"/>
      <w:bookmarkStart w:id="3365" w:name="_ETM_Q19_541351"/>
      <w:bookmarkEnd w:id="3364"/>
      <w:bookmarkEnd w:id="3365"/>
    </w:p>
    <w:p w:rsidR="00620F84" w:rsidRDefault="00620F84" w:rsidP="00006F14">
      <w:pPr>
        <w:rPr>
          <w:rtl/>
          <w:lang w:eastAsia="he-IL"/>
        </w:rPr>
      </w:pPr>
      <w:bookmarkStart w:id="3366" w:name="_ETM_Q19_541443"/>
      <w:bookmarkEnd w:id="3366"/>
    </w:p>
    <w:p w:rsidR="00620F84" w:rsidRDefault="00620F84" w:rsidP="00006F14">
      <w:pPr>
        <w:pStyle w:val="af6"/>
        <w:keepNext/>
        <w:rPr>
          <w:rtl/>
        </w:rPr>
      </w:pPr>
      <w:r w:rsidRPr="00696A1F">
        <w:rPr>
          <w:rStyle w:val="TagStyle"/>
          <w:rtl/>
        </w:rPr>
        <w:t xml:space="preserve"> &lt;&lt; יור &gt;&gt; </w:t>
      </w:r>
      <w:r>
        <w:rPr>
          <w:rtl/>
        </w:rPr>
        <w:t>היו"ר איתן גינזבורג:</w:t>
      </w:r>
      <w:r w:rsidRPr="00696A1F">
        <w:rPr>
          <w:rStyle w:val="TagStyle"/>
          <w:rtl/>
        </w:rPr>
        <w:t xml:space="preserve"> &lt;&lt; יור &gt;&gt;</w:t>
      </w:r>
      <w:r>
        <w:rPr>
          <w:rtl/>
        </w:rPr>
        <w:t xml:space="preserve"> </w:t>
      </w:r>
    </w:p>
    <w:p w:rsidR="00620F84" w:rsidRDefault="00620F84" w:rsidP="001016EB">
      <w:pPr>
        <w:rPr>
          <w:rtl/>
          <w:lang w:eastAsia="he-IL"/>
        </w:rPr>
      </w:pPr>
    </w:p>
    <w:p w:rsidR="00620F84" w:rsidRDefault="00620F84" w:rsidP="00A93950">
      <w:pPr>
        <w:rPr>
          <w:rtl/>
          <w:lang w:eastAsia="he-IL"/>
        </w:rPr>
      </w:pPr>
      <w:bookmarkStart w:id="3367" w:name="_ETM_Q19_542132"/>
      <w:bookmarkEnd w:id="3367"/>
      <w:r>
        <w:rPr>
          <w:rFonts w:hint="cs"/>
          <w:rtl/>
          <w:lang w:eastAsia="he-IL"/>
        </w:rPr>
        <w:t xml:space="preserve">נא לסיים, גברתי. תודה רבה. </w:t>
      </w:r>
    </w:p>
    <w:p w:rsidR="00620F84" w:rsidRDefault="00620F84" w:rsidP="00006F14">
      <w:pPr>
        <w:rPr>
          <w:rtl/>
          <w:lang w:eastAsia="he-IL"/>
        </w:rPr>
      </w:pPr>
      <w:bookmarkStart w:id="3368" w:name="_ETM_Q19_542146"/>
      <w:bookmarkStart w:id="3369" w:name="_ETM_Q19_542243"/>
      <w:bookmarkEnd w:id="3368"/>
      <w:bookmarkEnd w:id="3369"/>
    </w:p>
    <w:p w:rsidR="00620F84" w:rsidRDefault="00620F84" w:rsidP="00006F14">
      <w:pPr>
        <w:pStyle w:val="-"/>
        <w:keepNext/>
        <w:rPr>
          <w:rtl/>
        </w:rPr>
      </w:pPr>
      <w:bookmarkStart w:id="3370" w:name="ET_speakercontinue_5105_25"/>
      <w:r w:rsidRPr="00696A1F">
        <w:rPr>
          <w:rStyle w:val="TagStyle"/>
          <w:rtl/>
        </w:rPr>
        <w:t xml:space="preserve"> &lt;&lt; דובר_המשך &gt;&gt; </w:t>
      </w:r>
      <w:r>
        <w:rPr>
          <w:rtl/>
        </w:rPr>
        <w:t>מיכל רוזין (מרצ):</w:t>
      </w:r>
      <w:r w:rsidRPr="00696A1F">
        <w:rPr>
          <w:rStyle w:val="TagStyle"/>
          <w:rtl/>
        </w:rPr>
        <w:t xml:space="preserve"> &lt;&lt; דובר_המשך &gt;&gt;</w:t>
      </w:r>
      <w:r>
        <w:rPr>
          <w:rtl/>
        </w:rPr>
        <w:t xml:space="preserve"> </w:t>
      </w:r>
      <w:bookmarkEnd w:id="3370"/>
    </w:p>
    <w:p w:rsidR="00620F84" w:rsidRDefault="00620F84" w:rsidP="001016EB">
      <w:pPr>
        <w:rPr>
          <w:rtl/>
          <w:lang w:eastAsia="he-IL"/>
        </w:rPr>
      </w:pPr>
    </w:p>
    <w:p w:rsidR="00620F84" w:rsidRDefault="001016EB" w:rsidP="00006F14">
      <w:pPr>
        <w:rPr>
          <w:rtl/>
          <w:lang w:eastAsia="he-IL"/>
        </w:rPr>
      </w:pPr>
      <w:bookmarkStart w:id="3371" w:name="_ETM_Q19_543293"/>
      <w:bookmarkEnd w:id="3371"/>
      <w:r>
        <w:rPr>
          <w:rFonts w:hint="cs"/>
          <w:rtl/>
          <w:lang w:eastAsia="he-IL"/>
        </w:rPr>
        <w:t>– –</w:t>
      </w:r>
      <w:r w:rsidR="00620F84">
        <w:rPr>
          <w:rFonts w:hint="cs"/>
          <w:rtl/>
          <w:lang w:eastAsia="he-IL"/>
        </w:rPr>
        <w:t xml:space="preserve"> ומה שק</w:t>
      </w:r>
      <w:bookmarkStart w:id="3372" w:name="_ETM_Q19_545218"/>
      <w:bookmarkEnd w:id="3372"/>
      <w:r w:rsidR="00620F84">
        <w:rPr>
          <w:rFonts w:hint="cs"/>
          <w:rtl/>
          <w:lang w:eastAsia="he-IL"/>
        </w:rPr>
        <w:t xml:space="preserve">רה הוא שאנחנו לא קיבלנו תוצאות אחרי הרבה ימים. כל </w:t>
      </w:r>
      <w:bookmarkStart w:id="3373" w:name="_ETM_Q19_545709"/>
      <w:bookmarkEnd w:id="3373"/>
      <w:r w:rsidR="00620F84">
        <w:rPr>
          <w:rFonts w:hint="cs"/>
          <w:rtl/>
          <w:lang w:eastAsia="he-IL"/>
        </w:rPr>
        <w:t xml:space="preserve">העניין הזה פותר לכולם </w:t>
      </w:r>
      <w:bookmarkStart w:id="3374" w:name="_ETM_Q19_547778"/>
      <w:bookmarkEnd w:id="3374"/>
      <w:r>
        <w:rPr>
          <w:rFonts w:hint="cs"/>
          <w:rtl/>
          <w:lang w:eastAsia="he-IL"/>
        </w:rPr>
        <w:t>– – –</w:t>
      </w:r>
    </w:p>
    <w:p w:rsidR="00620F84" w:rsidRDefault="00620F84" w:rsidP="00006F14">
      <w:pPr>
        <w:rPr>
          <w:rtl/>
          <w:lang w:eastAsia="he-IL"/>
        </w:rPr>
      </w:pPr>
      <w:bookmarkStart w:id="3375" w:name="_ETM_Q19_546258"/>
      <w:bookmarkStart w:id="3376" w:name="_ETM_Q19_546362"/>
      <w:bookmarkEnd w:id="3375"/>
      <w:bookmarkEnd w:id="3376"/>
    </w:p>
    <w:p w:rsidR="00620F84" w:rsidRDefault="00620F84" w:rsidP="00006F14">
      <w:pPr>
        <w:pStyle w:val="af6"/>
        <w:keepNext/>
        <w:rPr>
          <w:rtl/>
        </w:rPr>
      </w:pPr>
      <w:r w:rsidRPr="00696A1F">
        <w:rPr>
          <w:rStyle w:val="TagStyle"/>
          <w:rtl/>
        </w:rPr>
        <w:t xml:space="preserve"> &lt;&lt; יור &gt;&gt; </w:t>
      </w:r>
      <w:r>
        <w:rPr>
          <w:rtl/>
        </w:rPr>
        <w:t>היו"ר איתן גינזבורג:</w:t>
      </w:r>
      <w:r w:rsidRPr="00696A1F">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3377" w:name="_ETM_Q19_548370"/>
      <w:bookmarkEnd w:id="3377"/>
      <w:r>
        <w:rPr>
          <w:rFonts w:hint="cs"/>
          <w:rtl/>
          <w:lang w:eastAsia="he-IL"/>
        </w:rPr>
        <w:t xml:space="preserve">תודה רבה. </w:t>
      </w:r>
      <w:bookmarkStart w:id="3378" w:name="_ETM_Q19_550467"/>
      <w:bookmarkEnd w:id="3378"/>
    </w:p>
    <w:p w:rsidR="00620F84" w:rsidRDefault="00620F84" w:rsidP="00006F14">
      <w:pPr>
        <w:rPr>
          <w:rtl/>
          <w:lang w:eastAsia="he-IL"/>
        </w:rPr>
      </w:pPr>
      <w:bookmarkStart w:id="3379" w:name="_ETM_Q19_550576"/>
      <w:bookmarkEnd w:id="3379"/>
    </w:p>
    <w:p w:rsidR="00620F84" w:rsidRDefault="00620F84" w:rsidP="00006F14">
      <w:pPr>
        <w:pStyle w:val="-"/>
        <w:keepNext/>
        <w:rPr>
          <w:rtl/>
        </w:rPr>
      </w:pPr>
      <w:bookmarkStart w:id="3380" w:name="ET_speakercontinue_5105_27"/>
      <w:r w:rsidRPr="00696A1F">
        <w:rPr>
          <w:rStyle w:val="TagStyle"/>
          <w:rtl/>
        </w:rPr>
        <w:t xml:space="preserve"> &lt;&lt; דובר_המשך &gt;&gt; </w:t>
      </w:r>
      <w:r>
        <w:rPr>
          <w:rtl/>
        </w:rPr>
        <w:t>מיכל רוזין (מרצ):</w:t>
      </w:r>
      <w:r w:rsidRPr="00696A1F">
        <w:rPr>
          <w:rStyle w:val="TagStyle"/>
          <w:rtl/>
        </w:rPr>
        <w:t xml:space="preserve"> &lt;&lt; דובר_המשך &gt;&gt;</w:t>
      </w:r>
      <w:r>
        <w:rPr>
          <w:rtl/>
        </w:rPr>
        <w:t xml:space="preserve">  </w:t>
      </w:r>
      <w:bookmarkEnd w:id="3380"/>
    </w:p>
    <w:p w:rsidR="00620F84" w:rsidRDefault="00620F84" w:rsidP="001016EB">
      <w:pPr>
        <w:rPr>
          <w:rtl/>
          <w:lang w:eastAsia="he-IL"/>
        </w:rPr>
      </w:pPr>
    </w:p>
    <w:p w:rsidR="00620F84" w:rsidRDefault="00620F84" w:rsidP="00BC5912">
      <w:pPr>
        <w:rPr>
          <w:rtl/>
          <w:lang w:eastAsia="he-IL"/>
        </w:rPr>
      </w:pPr>
      <w:bookmarkStart w:id="3381" w:name="_ETM_Q19_552155"/>
      <w:bookmarkEnd w:id="3381"/>
      <w:r>
        <w:rPr>
          <w:rFonts w:hint="cs"/>
          <w:rtl/>
          <w:lang w:eastAsia="he-IL"/>
        </w:rPr>
        <w:t xml:space="preserve">אני רוצה להודות שוב לרם שפע, לשרה חברת הכנסת </w:t>
      </w:r>
      <w:bookmarkStart w:id="3382" w:name="_ETM_Q19_556213"/>
      <w:bookmarkEnd w:id="3382"/>
      <w:r>
        <w:rPr>
          <w:rFonts w:hint="cs"/>
          <w:rtl/>
          <w:lang w:eastAsia="he-IL"/>
        </w:rPr>
        <w:t xml:space="preserve">מרב מיכאלי. תודה רבה. אנא תמכו בהצבעה. </w:t>
      </w:r>
    </w:p>
    <w:p w:rsidR="00620F84" w:rsidRDefault="00620F84" w:rsidP="00006F14">
      <w:pPr>
        <w:rPr>
          <w:rtl/>
          <w:lang w:eastAsia="he-IL"/>
        </w:rPr>
      </w:pPr>
      <w:bookmarkStart w:id="3383" w:name="_ETM_Q19_556868"/>
      <w:bookmarkStart w:id="3384" w:name="_ETM_Q19_556973"/>
      <w:bookmarkEnd w:id="3383"/>
      <w:bookmarkEnd w:id="3384"/>
    </w:p>
    <w:p w:rsidR="00620F84" w:rsidRDefault="00620F84" w:rsidP="00006F14">
      <w:pPr>
        <w:pStyle w:val="af5"/>
        <w:keepNext/>
        <w:rPr>
          <w:rtl/>
        </w:rPr>
      </w:pPr>
      <w:bookmarkStart w:id="3385" w:name="ET_interruption_5802_28"/>
      <w:r w:rsidRPr="00696A1F">
        <w:rPr>
          <w:rStyle w:val="TagStyle"/>
          <w:rtl/>
        </w:rPr>
        <w:t xml:space="preserve"> &lt;&lt; קריאה &gt;&gt; </w:t>
      </w:r>
      <w:r>
        <w:rPr>
          <w:rtl/>
        </w:rPr>
        <w:t>שלמה קרעי (הליכוד):</w:t>
      </w:r>
      <w:r w:rsidRPr="00696A1F">
        <w:rPr>
          <w:rStyle w:val="TagStyle"/>
          <w:rtl/>
        </w:rPr>
        <w:t xml:space="preserve"> &lt;&lt; קריאה &gt;&gt;</w:t>
      </w:r>
      <w:r>
        <w:rPr>
          <w:rtl/>
        </w:rPr>
        <w:t xml:space="preserve">  </w:t>
      </w:r>
      <w:bookmarkEnd w:id="3385"/>
    </w:p>
    <w:p w:rsidR="00620F84" w:rsidRDefault="00620F84" w:rsidP="001016EB">
      <w:pPr>
        <w:rPr>
          <w:rtl/>
          <w:lang w:eastAsia="he-IL"/>
        </w:rPr>
      </w:pPr>
    </w:p>
    <w:p w:rsidR="00620F84" w:rsidRDefault="00620F84" w:rsidP="00006F14">
      <w:pPr>
        <w:rPr>
          <w:rtl/>
          <w:lang w:eastAsia="he-IL"/>
        </w:rPr>
      </w:pPr>
      <w:bookmarkStart w:id="3386" w:name="_ETM_Q19_555905"/>
      <w:bookmarkStart w:id="3387" w:name="_ETM_Q19_556149"/>
      <w:bookmarkEnd w:id="3386"/>
      <w:bookmarkEnd w:id="3387"/>
      <w:r>
        <w:rPr>
          <w:rFonts w:hint="cs"/>
          <w:rtl/>
          <w:lang w:eastAsia="he-IL"/>
        </w:rPr>
        <w:t>מ</w:t>
      </w:r>
      <w:bookmarkStart w:id="3388" w:name="_ETM_Q19_556236"/>
      <w:bookmarkEnd w:id="3388"/>
      <w:r>
        <w:rPr>
          <w:rFonts w:hint="cs"/>
          <w:rtl/>
          <w:lang w:eastAsia="he-IL"/>
        </w:rPr>
        <w:t xml:space="preserve">יכל, </w:t>
      </w:r>
      <w:bookmarkStart w:id="3389" w:name="_ETM_Q19_558593"/>
      <w:bookmarkEnd w:id="3389"/>
      <w:r>
        <w:rPr>
          <w:rFonts w:hint="cs"/>
          <w:rtl/>
          <w:lang w:eastAsia="he-IL"/>
        </w:rPr>
        <w:t>את יודעת שקלפי נגישה זו עבירה על החוק?</w:t>
      </w:r>
      <w:bookmarkStart w:id="3390" w:name="_ETM_Q19_561311"/>
      <w:bookmarkEnd w:id="3390"/>
    </w:p>
    <w:p w:rsidR="00620F84" w:rsidRDefault="00620F84" w:rsidP="00006F14">
      <w:pPr>
        <w:rPr>
          <w:rtl/>
          <w:lang w:eastAsia="he-IL"/>
        </w:rPr>
      </w:pPr>
      <w:bookmarkStart w:id="3391" w:name="_ETM_Q19_561419"/>
      <w:bookmarkEnd w:id="3391"/>
    </w:p>
    <w:p w:rsidR="00620F84" w:rsidRDefault="00620F84" w:rsidP="00006F14">
      <w:pPr>
        <w:pStyle w:val="af5"/>
        <w:keepNext/>
        <w:rPr>
          <w:rtl/>
        </w:rPr>
      </w:pPr>
      <w:bookmarkStart w:id="3392" w:name="ET_interruption_5105_29"/>
      <w:r w:rsidRPr="00696A1F">
        <w:rPr>
          <w:rStyle w:val="TagStyle"/>
          <w:rtl/>
        </w:rPr>
        <w:t xml:space="preserve"> &lt;&lt; קריאה &gt;&gt; </w:t>
      </w:r>
      <w:r>
        <w:rPr>
          <w:rtl/>
        </w:rPr>
        <w:t>מיכל רוזין (מרצ):</w:t>
      </w:r>
      <w:r w:rsidRPr="00696A1F">
        <w:rPr>
          <w:rStyle w:val="TagStyle"/>
          <w:rtl/>
        </w:rPr>
        <w:t xml:space="preserve"> &lt;&lt; קריאה &gt;&gt;</w:t>
      </w:r>
      <w:r>
        <w:rPr>
          <w:rtl/>
        </w:rPr>
        <w:t xml:space="preserve">  </w:t>
      </w:r>
      <w:bookmarkEnd w:id="3392"/>
    </w:p>
    <w:p w:rsidR="00620F84" w:rsidRDefault="00620F84" w:rsidP="001016EB">
      <w:pPr>
        <w:rPr>
          <w:rtl/>
          <w:lang w:eastAsia="he-IL"/>
        </w:rPr>
      </w:pPr>
    </w:p>
    <w:p w:rsidR="00620F84" w:rsidRDefault="00620F84" w:rsidP="00006F14">
      <w:pPr>
        <w:rPr>
          <w:rtl/>
          <w:lang w:eastAsia="he-IL"/>
        </w:rPr>
      </w:pPr>
      <w:bookmarkStart w:id="3393" w:name="_ETM_Q19_561098"/>
      <w:bookmarkEnd w:id="3393"/>
      <w:r>
        <w:rPr>
          <w:rFonts w:hint="cs"/>
          <w:rtl/>
          <w:lang w:eastAsia="he-IL"/>
        </w:rPr>
        <w:t>כ</w:t>
      </w:r>
      <w:bookmarkStart w:id="3394" w:name="_ETM_Q19_561360"/>
      <w:bookmarkEnd w:id="3394"/>
      <w:r>
        <w:rPr>
          <w:rFonts w:hint="cs"/>
          <w:rtl/>
          <w:lang w:eastAsia="he-IL"/>
        </w:rPr>
        <w:t>ן</w:t>
      </w:r>
      <w:bookmarkStart w:id="3395" w:name="_ETM_Q19_561446"/>
      <w:bookmarkEnd w:id="3395"/>
      <w:r>
        <w:rPr>
          <w:rFonts w:hint="cs"/>
          <w:rtl/>
          <w:lang w:eastAsia="he-IL"/>
        </w:rPr>
        <w:t xml:space="preserve">, אבל לא </w:t>
      </w:r>
      <w:bookmarkStart w:id="3396" w:name="_ETM_Q19_562559"/>
      <w:bookmarkEnd w:id="3396"/>
      <w:r>
        <w:rPr>
          <w:rFonts w:hint="cs"/>
          <w:rtl/>
          <w:lang w:eastAsia="he-IL"/>
        </w:rPr>
        <w:t xml:space="preserve">עשו עם זה כלום. </w:t>
      </w:r>
    </w:p>
    <w:p w:rsidR="00620F84" w:rsidRDefault="00620F84" w:rsidP="00006F14">
      <w:pPr>
        <w:rPr>
          <w:rtl/>
          <w:lang w:eastAsia="he-IL"/>
        </w:rPr>
      </w:pPr>
    </w:p>
    <w:p w:rsidR="00620F84" w:rsidRDefault="00620F84" w:rsidP="00006F14">
      <w:pPr>
        <w:pStyle w:val="af6"/>
        <w:keepNext/>
        <w:rPr>
          <w:rtl/>
        </w:rPr>
      </w:pPr>
      <w:r w:rsidRPr="00696A1F">
        <w:rPr>
          <w:rStyle w:val="TagStyle"/>
          <w:rtl/>
        </w:rPr>
        <w:t xml:space="preserve"> &lt;&lt; יור &gt;&gt; </w:t>
      </w:r>
      <w:r>
        <w:rPr>
          <w:rtl/>
        </w:rPr>
        <w:t>היו"ר איתן גינזבורג:</w:t>
      </w:r>
      <w:r w:rsidRPr="00696A1F">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3397" w:name="_ETM_Q19_561717"/>
      <w:bookmarkEnd w:id="3397"/>
      <w:r>
        <w:rPr>
          <w:rFonts w:hint="cs"/>
          <w:rtl/>
          <w:lang w:eastAsia="he-IL"/>
        </w:rPr>
        <w:t xml:space="preserve">תשיב על </w:t>
      </w:r>
      <w:bookmarkStart w:id="3398" w:name="_ETM_Q19_561331"/>
      <w:bookmarkEnd w:id="3398"/>
      <w:r>
        <w:rPr>
          <w:rFonts w:hint="cs"/>
          <w:rtl/>
          <w:lang w:eastAsia="he-IL"/>
        </w:rPr>
        <w:t xml:space="preserve">הצעת החוק, בשם שרת הפנים </w:t>
      </w:r>
      <w:r w:rsidR="001016EB">
        <w:rPr>
          <w:rFonts w:hint="cs"/>
          <w:rtl/>
          <w:lang w:eastAsia="he-IL"/>
        </w:rPr>
        <w:t>– – –</w:t>
      </w:r>
    </w:p>
    <w:p w:rsidR="00620F84" w:rsidRDefault="00620F84" w:rsidP="00006F14">
      <w:pPr>
        <w:rPr>
          <w:rtl/>
          <w:lang w:eastAsia="he-IL"/>
        </w:rPr>
      </w:pPr>
      <w:bookmarkStart w:id="3399" w:name="_ETM_Q19_566121"/>
      <w:bookmarkStart w:id="3400" w:name="_ETM_Q19_566227"/>
      <w:bookmarkStart w:id="3401" w:name="_ETM_Q19_566079"/>
      <w:bookmarkStart w:id="3402" w:name="_ETM_Q19_566135"/>
      <w:bookmarkEnd w:id="3399"/>
      <w:bookmarkEnd w:id="3400"/>
      <w:bookmarkEnd w:id="3401"/>
      <w:bookmarkEnd w:id="3402"/>
    </w:p>
    <w:p w:rsidR="00620F84" w:rsidRDefault="00620F84" w:rsidP="00006F14">
      <w:pPr>
        <w:pStyle w:val="af5"/>
        <w:keepNext/>
        <w:rPr>
          <w:rtl/>
        </w:rPr>
      </w:pPr>
      <w:bookmarkStart w:id="3403" w:name="ET_interruption_קריאה_31"/>
      <w:r w:rsidRPr="00A34F39">
        <w:rPr>
          <w:rStyle w:val="TagStyle"/>
          <w:rtl/>
        </w:rPr>
        <w:t xml:space="preserve"> &lt;&lt; קריאה &gt;&gt; </w:t>
      </w:r>
      <w:r>
        <w:rPr>
          <w:rtl/>
        </w:rPr>
        <w:t>קריאה:</w:t>
      </w:r>
      <w:r w:rsidRPr="00A34F39">
        <w:rPr>
          <w:rStyle w:val="TagStyle"/>
          <w:rtl/>
        </w:rPr>
        <w:t xml:space="preserve"> &lt;&lt; קריאה &gt;&gt;</w:t>
      </w:r>
      <w:r>
        <w:rPr>
          <w:rtl/>
        </w:rPr>
        <w:t xml:space="preserve">  </w:t>
      </w:r>
      <w:bookmarkEnd w:id="3403"/>
    </w:p>
    <w:p w:rsidR="00620F84" w:rsidRDefault="00620F84" w:rsidP="001016EB">
      <w:pPr>
        <w:rPr>
          <w:rtl/>
          <w:lang w:eastAsia="he-IL"/>
        </w:rPr>
      </w:pPr>
    </w:p>
    <w:p w:rsidR="00620F84" w:rsidRDefault="00620F84" w:rsidP="00006F14">
      <w:pPr>
        <w:rPr>
          <w:rtl/>
          <w:lang w:eastAsia="he-IL"/>
        </w:rPr>
      </w:pPr>
      <w:bookmarkStart w:id="3404" w:name="_ETM_Q19_567992"/>
      <w:bookmarkEnd w:id="3404"/>
      <w:r>
        <w:rPr>
          <w:rFonts w:hint="cs"/>
          <w:rtl/>
          <w:lang w:eastAsia="he-IL"/>
        </w:rPr>
        <w:t>ת</w:t>
      </w:r>
      <w:bookmarkStart w:id="3405" w:name="_ETM_Q19_568242"/>
      <w:bookmarkStart w:id="3406" w:name="_ETM_Q19_568332"/>
      <w:bookmarkEnd w:id="3405"/>
      <w:bookmarkEnd w:id="3406"/>
      <w:r>
        <w:rPr>
          <w:rFonts w:hint="cs"/>
          <w:rtl/>
          <w:lang w:eastAsia="he-IL"/>
        </w:rPr>
        <w:t>חבורה.</w:t>
      </w:r>
    </w:p>
    <w:p w:rsidR="00620F84" w:rsidRDefault="00620F84" w:rsidP="00006F14">
      <w:pPr>
        <w:rPr>
          <w:rtl/>
          <w:lang w:eastAsia="he-IL"/>
        </w:rPr>
      </w:pPr>
      <w:bookmarkStart w:id="3407" w:name="_ETM_Q19_569787"/>
      <w:bookmarkStart w:id="3408" w:name="_ETM_Q19_569881"/>
      <w:bookmarkEnd w:id="3407"/>
      <w:bookmarkEnd w:id="3408"/>
    </w:p>
    <w:p w:rsidR="00620F84" w:rsidRDefault="00620F84" w:rsidP="00006F14">
      <w:pPr>
        <w:pStyle w:val="af6"/>
        <w:keepNext/>
        <w:rPr>
          <w:rtl/>
        </w:rPr>
      </w:pPr>
      <w:bookmarkStart w:id="3409" w:name="ET_yor_6244_32"/>
      <w:r w:rsidRPr="00A34F39">
        <w:rPr>
          <w:rStyle w:val="TagStyle"/>
          <w:rtl/>
        </w:rPr>
        <w:t xml:space="preserve"> &lt;&lt; יור &gt;&gt; </w:t>
      </w:r>
      <w:r>
        <w:rPr>
          <w:rtl/>
        </w:rPr>
        <w:t>היו"ר איתן גינזבורג:</w:t>
      </w:r>
      <w:r w:rsidRPr="00A34F39">
        <w:rPr>
          <w:rStyle w:val="TagStyle"/>
          <w:rtl/>
        </w:rPr>
        <w:t xml:space="preserve"> &lt;&lt; יור &gt;&gt;</w:t>
      </w:r>
      <w:r>
        <w:rPr>
          <w:rtl/>
        </w:rPr>
        <w:t xml:space="preserve">  </w:t>
      </w:r>
      <w:bookmarkEnd w:id="3409"/>
    </w:p>
    <w:p w:rsidR="00620F84" w:rsidRDefault="00620F84" w:rsidP="001016EB">
      <w:pPr>
        <w:rPr>
          <w:rtl/>
          <w:lang w:eastAsia="he-IL"/>
        </w:rPr>
      </w:pPr>
    </w:p>
    <w:p w:rsidR="00620F84" w:rsidRDefault="00620F84" w:rsidP="00A93950">
      <w:pPr>
        <w:rPr>
          <w:rtl/>
          <w:lang w:eastAsia="he-IL"/>
        </w:rPr>
      </w:pPr>
      <w:bookmarkStart w:id="3410" w:name="_ETM_Q19_571092"/>
      <w:bookmarkEnd w:id="3410"/>
      <w:r>
        <w:rPr>
          <w:rFonts w:hint="cs"/>
          <w:rtl/>
          <w:lang w:eastAsia="he-IL"/>
        </w:rPr>
        <w:t xml:space="preserve">שרת התחבורה. אז היא תשיב להצעת החוק. </w:t>
      </w:r>
      <w:bookmarkStart w:id="3411" w:name="_ETM_Q19_589093"/>
      <w:bookmarkStart w:id="3412" w:name="_ETM_Q19_589138"/>
      <w:bookmarkStart w:id="3413" w:name="_ETM_Q19_589254"/>
      <w:bookmarkStart w:id="3414" w:name="_ETM_Q19_589301"/>
      <w:bookmarkEnd w:id="3411"/>
      <w:bookmarkEnd w:id="3412"/>
      <w:bookmarkEnd w:id="3413"/>
      <w:bookmarkEnd w:id="3414"/>
      <w:r>
        <w:rPr>
          <w:rFonts w:hint="cs"/>
          <w:rtl/>
          <w:lang w:eastAsia="he-IL"/>
        </w:rPr>
        <w:t xml:space="preserve">בבקשה, גברתי, עד עשר דקות לרשותך. </w:t>
      </w:r>
    </w:p>
    <w:p w:rsidR="00620F84" w:rsidRDefault="00620F84" w:rsidP="00006F14">
      <w:pPr>
        <w:rPr>
          <w:rtl/>
          <w:lang w:eastAsia="he-IL"/>
        </w:rPr>
      </w:pPr>
      <w:bookmarkStart w:id="3415" w:name="_ETM_Q19_577913"/>
      <w:bookmarkStart w:id="3416" w:name="_ETM_Q19_577995"/>
      <w:bookmarkStart w:id="3417" w:name="_ETM_Q19_579617"/>
      <w:bookmarkEnd w:id="3415"/>
      <w:bookmarkEnd w:id="3416"/>
      <w:bookmarkEnd w:id="3417"/>
    </w:p>
    <w:p w:rsidR="00620F84" w:rsidRDefault="00620F84" w:rsidP="00006F14">
      <w:pPr>
        <w:pStyle w:val="a4"/>
        <w:keepNext/>
        <w:rPr>
          <w:rtl/>
        </w:rPr>
      </w:pPr>
      <w:bookmarkStart w:id="3418" w:name="ET_speaker_6207_33"/>
      <w:r w:rsidRPr="00A34F39">
        <w:rPr>
          <w:rStyle w:val="TagStyle"/>
          <w:rtl/>
        </w:rPr>
        <w:t xml:space="preserve"> &lt;&lt; דובר &gt;&gt; </w:t>
      </w:r>
      <w:bookmarkStart w:id="3419" w:name="_Toc92315091"/>
      <w:bookmarkStart w:id="3420" w:name="_Toc92638180"/>
      <w:bookmarkStart w:id="3421" w:name="_Toc92638778"/>
      <w:r>
        <w:rPr>
          <w:rtl/>
        </w:rPr>
        <w:t>שרת התחבורה והבטיחות בדרכים מרב מיכאלי:</w:t>
      </w:r>
      <w:bookmarkEnd w:id="3419"/>
      <w:bookmarkEnd w:id="3420"/>
      <w:bookmarkEnd w:id="3421"/>
      <w:r w:rsidRPr="00A34F39">
        <w:rPr>
          <w:rStyle w:val="TagStyle"/>
          <w:rtl/>
        </w:rPr>
        <w:t xml:space="preserve"> &lt;&lt; דובר &gt;&gt;</w:t>
      </w:r>
      <w:r>
        <w:rPr>
          <w:rtl/>
        </w:rPr>
        <w:t xml:space="preserve">  </w:t>
      </w:r>
      <w:bookmarkEnd w:id="3418"/>
    </w:p>
    <w:p w:rsidR="00620F84" w:rsidRDefault="00620F84" w:rsidP="001016EB">
      <w:pPr>
        <w:rPr>
          <w:rtl/>
          <w:lang w:eastAsia="he-IL"/>
        </w:rPr>
      </w:pPr>
    </w:p>
    <w:p w:rsidR="00620F84" w:rsidRDefault="00620F84" w:rsidP="00006F14">
      <w:pPr>
        <w:rPr>
          <w:rtl/>
          <w:lang w:eastAsia="he-IL"/>
        </w:rPr>
      </w:pPr>
      <w:bookmarkStart w:id="3422" w:name="_ETM_Q19_580222"/>
      <w:bookmarkStart w:id="3423" w:name="_ETM_Q19_580287"/>
      <w:bookmarkEnd w:id="3422"/>
      <w:bookmarkEnd w:id="3423"/>
      <w:r>
        <w:rPr>
          <w:rFonts w:hint="cs"/>
          <w:rtl/>
          <w:lang w:eastAsia="he-IL"/>
        </w:rPr>
        <w:t xml:space="preserve">תודה רבה, אדוני היושב-ראש, ותודה רבה לחבריי, חבר </w:t>
      </w:r>
      <w:bookmarkStart w:id="3424" w:name="_ETM_Q19_623372"/>
      <w:bookmarkEnd w:id="3424"/>
      <w:r>
        <w:rPr>
          <w:rFonts w:hint="cs"/>
          <w:rtl/>
          <w:lang w:eastAsia="he-IL"/>
        </w:rPr>
        <w:t>הכנסת רם שפע, יושב-ראש הסיעה, וחברת הכנסת מיכל רוזין, יושבת-רא</w:t>
      </w:r>
      <w:bookmarkStart w:id="3425" w:name="_ETM_Q19_629172"/>
      <w:bookmarkEnd w:id="3425"/>
      <w:r>
        <w:rPr>
          <w:rFonts w:hint="cs"/>
          <w:rtl/>
          <w:lang w:eastAsia="he-IL"/>
        </w:rPr>
        <w:t>ש סיעת מרצ. זאת באמת התקדמות משמעותית</w:t>
      </w:r>
      <w:r w:rsidRPr="00A06B6D">
        <w:rPr>
          <w:rFonts w:hint="cs"/>
          <w:rtl/>
          <w:lang w:eastAsia="he-IL"/>
        </w:rPr>
        <w:t xml:space="preserve"> </w:t>
      </w:r>
      <w:r>
        <w:rPr>
          <w:rFonts w:hint="cs"/>
          <w:rtl/>
          <w:lang w:eastAsia="he-IL"/>
        </w:rPr>
        <w:t xml:space="preserve">מאוד, צריך להגיד. </w:t>
      </w:r>
    </w:p>
    <w:p w:rsidR="00620F84" w:rsidRDefault="00620F84" w:rsidP="00006F14">
      <w:pPr>
        <w:rPr>
          <w:rtl/>
          <w:lang w:eastAsia="he-IL"/>
        </w:rPr>
      </w:pPr>
      <w:bookmarkStart w:id="3426" w:name="_ETM_Q19_633667"/>
      <w:bookmarkStart w:id="3427" w:name="_ETM_Q19_633749"/>
      <w:bookmarkEnd w:id="3426"/>
      <w:bookmarkEnd w:id="3427"/>
    </w:p>
    <w:p w:rsidR="00620F84" w:rsidRDefault="00620F84" w:rsidP="00006F14">
      <w:pPr>
        <w:pStyle w:val="af6"/>
        <w:keepNext/>
        <w:rPr>
          <w:rtl/>
        </w:rPr>
      </w:pPr>
      <w:bookmarkStart w:id="3428" w:name="ET_yor_6244_34"/>
      <w:r w:rsidRPr="00A34F39">
        <w:rPr>
          <w:rStyle w:val="TagStyle"/>
          <w:rtl/>
        </w:rPr>
        <w:t xml:space="preserve"> &lt;&lt; יור &gt;&gt; </w:t>
      </w:r>
      <w:r>
        <w:rPr>
          <w:rtl/>
        </w:rPr>
        <w:t>היו"ר איתן גינזבורג:</w:t>
      </w:r>
      <w:r w:rsidRPr="00A34F39">
        <w:rPr>
          <w:rStyle w:val="TagStyle"/>
          <w:rtl/>
        </w:rPr>
        <w:t xml:space="preserve"> &lt;&lt; יור &gt;&gt;</w:t>
      </w:r>
      <w:r>
        <w:rPr>
          <w:rtl/>
        </w:rPr>
        <w:t xml:space="preserve">  </w:t>
      </w:r>
      <w:bookmarkEnd w:id="3428"/>
    </w:p>
    <w:p w:rsidR="00620F84" w:rsidRDefault="00620F84" w:rsidP="001016EB">
      <w:pPr>
        <w:rPr>
          <w:rtl/>
          <w:lang w:eastAsia="he-IL"/>
        </w:rPr>
      </w:pPr>
    </w:p>
    <w:p w:rsidR="00620F84" w:rsidRDefault="00620F84" w:rsidP="00006F14">
      <w:pPr>
        <w:rPr>
          <w:rtl/>
          <w:lang w:eastAsia="he-IL"/>
        </w:rPr>
      </w:pPr>
      <w:bookmarkStart w:id="3429" w:name="_ETM_Q19_635004"/>
      <w:bookmarkEnd w:id="3429"/>
      <w:r>
        <w:rPr>
          <w:rFonts w:hint="cs"/>
          <w:rtl/>
          <w:lang w:eastAsia="he-IL"/>
        </w:rPr>
        <w:t>יש לציין שהצעת חוק זו הוגשה על יד</w:t>
      </w:r>
      <w:bookmarkStart w:id="3430" w:name="_ETM_Q19_637387"/>
      <w:bookmarkEnd w:id="3430"/>
      <w:r>
        <w:rPr>
          <w:rFonts w:hint="cs"/>
          <w:rtl/>
          <w:lang w:eastAsia="he-IL"/>
        </w:rPr>
        <w:t xml:space="preserve">ך במקור. </w:t>
      </w:r>
    </w:p>
    <w:p w:rsidR="00620F84" w:rsidRDefault="00620F84" w:rsidP="00006F14">
      <w:pPr>
        <w:rPr>
          <w:rtl/>
          <w:lang w:eastAsia="he-IL"/>
        </w:rPr>
      </w:pPr>
      <w:bookmarkStart w:id="3431" w:name="_ETM_Q19_636325"/>
      <w:bookmarkStart w:id="3432" w:name="_ETM_Q19_636444"/>
      <w:bookmarkEnd w:id="3431"/>
      <w:bookmarkEnd w:id="3432"/>
    </w:p>
    <w:p w:rsidR="00620F84" w:rsidRDefault="00620F84" w:rsidP="00006F14">
      <w:pPr>
        <w:pStyle w:val="-"/>
        <w:keepNext/>
        <w:rPr>
          <w:rtl/>
        </w:rPr>
      </w:pPr>
      <w:bookmarkStart w:id="3433" w:name="ET_speakercontinue_6207_35"/>
      <w:r w:rsidRPr="00A34F39">
        <w:rPr>
          <w:rStyle w:val="TagStyle"/>
          <w:rtl/>
        </w:rPr>
        <w:t xml:space="preserve"> &lt;&lt; דובר_המשך &gt;&gt; </w:t>
      </w:r>
      <w:r>
        <w:rPr>
          <w:rtl/>
        </w:rPr>
        <w:t>שרת התחבורה והבטיחות בדרכים מרב מיכאלי:</w:t>
      </w:r>
      <w:r w:rsidRPr="00A34F39">
        <w:rPr>
          <w:rStyle w:val="TagStyle"/>
          <w:rtl/>
        </w:rPr>
        <w:t xml:space="preserve"> &lt;&lt; דובר_המשך &gt;&gt;</w:t>
      </w:r>
      <w:r>
        <w:rPr>
          <w:rtl/>
        </w:rPr>
        <w:t xml:space="preserve">  </w:t>
      </w:r>
      <w:bookmarkEnd w:id="3433"/>
    </w:p>
    <w:p w:rsidR="00620F84" w:rsidRDefault="00620F84" w:rsidP="001016EB">
      <w:pPr>
        <w:rPr>
          <w:rtl/>
          <w:lang w:eastAsia="he-IL"/>
        </w:rPr>
      </w:pPr>
    </w:p>
    <w:p w:rsidR="00620F84" w:rsidRDefault="00620F84" w:rsidP="001E0717">
      <w:pPr>
        <w:rPr>
          <w:rtl/>
          <w:lang w:eastAsia="he-IL"/>
        </w:rPr>
      </w:pPr>
      <w:r>
        <w:rPr>
          <w:rFonts w:hint="cs"/>
          <w:rtl/>
          <w:lang w:eastAsia="he-IL"/>
        </w:rPr>
        <w:t>הו</w:t>
      </w:r>
      <w:bookmarkStart w:id="3434" w:name="_ETM_Q19_639423"/>
      <w:bookmarkEnd w:id="3434"/>
      <w:r>
        <w:rPr>
          <w:rFonts w:hint="cs"/>
          <w:rtl/>
          <w:lang w:eastAsia="he-IL"/>
        </w:rPr>
        <w:t xml:space="preserve">גשה על ידי במקור אחרי שעבדנו </w:t>
      </w:r>
      <w:bookmarkStart w:id="3435" w:name="_ETM_Q19_639600"/>
      <w:bookmarkEnd w:id="3435"/>
      <w:r>
        <w:rPr>
          <w:rFonts w:hint="cs"/>
          <w:rtl/>
          <w:lang w:eastAsia="he-IL"/>
        </w:rPr>
        <w:t xml:space="preserve">עליה יחד עם </w:t>
      </w:r>
      <w:r>
        <w:rPr>
          <w:rtl/>
          <w:lang w:eastAsia="he-IL"/>
        </w:rPr>
        <w:t>–</w:t>
      </w:r>
      <w:r>
        <w:rPr>
          <w:rFonts w:hint="cs"/>
          <w:rtl/>
          <w:lang w:eastAsia="he-IL"/>
        </w:rPr>
        <w:t xml:space="preserve"> חשוב להגיד את זה: זאת הצעת </w:t>
      </w:r>
      <w:bookmarkStart w:id="3436" w:name="_ETM_Q19_645918"/>
      <w:bookmarkEnd w:id="3436"/>
      <w:r>
        <w:rPr>
          <w:rFonts w:hint="cs"/>
          <w:rtl/>
          <w:lang w:eastAsia="he-IL"/>
        </w:rPr>
        <w:t xml:space="preserve">חוק שנתמכת באופן משמעותי מאוד על ידי ועדת הבחירות המרכזית. </w:t>
      </w:r>
      <w:bookmarkStart w:id="3437" w:name="_ETM_Q19_647054"/>
      <w:bookmarkEnd w:id="3437"/>
      <w:r>
        <w:rPr>
          <w:rFonts w:hint="cs"/>
          <w:rtl/>
          <w:lang w:eastAsia="he-IL"/>
        </w:rPr>
        <w:t xml:space="preserve">ועדת הבחירות המרכזית סברה שזה התיקון הנכון לעשותו. ניסינו </w:t>
      </w:r>
      <w:bookmarkStart w:id="3438" w:name="_ETM_Q19_649566"/>
      <w:bookmarkEnd w:id="3438"/>
      <w:r>
        <w:rPr>
          <w:rFonts w:hint="cs"/>
          <w:rtl/>
          <w:lang w:eastAsia="he-IL"/>
        </w:rPr>
        <w:t xml:space="preserve">לקדם אותו מהאופוזיציה בעוונותינו. לצערי, החברים שהיום הם באופוזיציה ואז </w:t>
      </w:r>
      <w:bookmarkStart w:id="3439" w:name="_ETM_Q19_657384"/>
      <w:bookmarkEnd w:id="3439"/>
      <w:r>
        <w:rPr>
          <w:rFonts w:hint="cs"/>
          <w:rtl/>
          <w:lang w:eastAsia="he-IL"/>
        </w:rPr>
        <w:t>היו בממשלה לא מצאו לנכון לתקן את התיקו</w:t>
      </w:r>
      <w:bookmarkStart w:id="3440" w:name="_ETM_Q19_662994"/>
      <w:bookmarkEnd w:id="3440"/>
      <w:r>
        <w:rPr>
          <w:rFonts w:hint="cs"/>
          <w:rtl/>
          <w:lang w:eastAsia="he-IL"/>
        </w:rPr>
        <w:t xml:space="preserve">ן הזה, והיום לשמחתי אנחנו מגיעות ומגיעים </w:t>
      </w:r>
      <w:bookmarkStart w:id="3441" w:name="_ETM_Q19_664976"/>
      <w:bookmarkEnd w:id="3441"/>
      <w:r>
        <w:rPr>
          <w:rFonts w:hint="cs"/>
          <w:rtl/>
          <w:lang w:eastAsia="he-IL"/>
        </w:rPr>
        <w:t xml:space="preserve">לזה. </w:t>
      </w:r>
    </w:p>
    <w:p w:rsidR="00620F84" w:rsidRDefault="00620F84" w:rsidP="00006F14">
      <w:pPr>
        <w:rPr>
          <w:rtl/>
          <w:lang w:eastAsia="he-IL"/>
        </w:rPr>
      </w:pPr>
    </w:p>
    <w:p w:rsidR="00620F84" w:rsidRDefault="00620F84" w:rsidP="00A93950">
      <w:pPr>
        <w:rPr>
          <w:rtl/>
          <w:lang w:eastAsia="he-IL"/>
        </w:rPr>
      </w:pPr>
      <w:r>
        <w:rPr>
          <w:rFonts w:hint="cs"/>
          <w:rtl/>
          <w:lang w:eastAsia="he-IL"/>
        </w:rPr>
        <w:t xml:space="preserve">צריך להגיד, אדוני היושב-ראש וחבריי חברות </w:t>
      </w:r>
      <w:r w:rsidR="001016EB">
        <w:rPr>
          <w:rFonts w:hint="cs"/>
          <w:rtl/>
          <w:lang w:eastAsia="he-IL"/>
        </w:rPr>
        <w:t>– – –</w:t>
      </w:r>
    </w:p>
    <w:p w:rsidR="00620F84" w:rsidRDefault="00620F84" w:rsidP="00006F14">
      <w:pPr>
        <w:rPr>
          <w:rtl/>
          <w:lang w:eastAsia="he-IL"/>
        </w:rPr>
      </w:pPr>
      <w:bookmarkStart w:id="3442" w:name="_ETM_Q19_665165"/>
      <w:bookmarkStart w:id="3443" w:name="_ETM_Q19_665275"/>
      <w:bookmarkEnd w:id="3442"/>
      <w:bookmarkEnd w:id="3443"/>
    </w:p>
    <w:p w:rsidR="00620F84" w:rsidRDefault="00620F84" w:rsidP="00006F14">
      <w:pPr>
        <w:pStyle w:val="af5"/>
        <w:keepNext/>
        <w:rPr>
          <w:rtl/>
        </w:rPr>
      </w:pPr>
      <w:bookmarkStart w:id="3444" w:name="ET_interruption_5850_36"/>
      <w:r w:rsidRPr="00A34F39">
        <w:rPr>
          <w:rStyle w:val="TagStyle"/>
          <w:rtl/>
        </w:rPr>
        <w:t xml:space="preserve"> &lt;&lt; קריאה &gt;&gt; </w:t>
      </w:r>
      <w:r>
        <w:rPr>
          <w:rtl/>
        </w:rPr>
        <w:t>סמי אבו שחאדה (הרשימה המשותפת):</w:t>
      </w:r>
      <w:r w:rsidRPr="00A34F39">
        <w:rPr>
          <w:rStyle w:val="TagStyle"/>
          <w:rtl/>
        </w:rPr>
        <w:t xml:space="preserve"> &lt;&lt; קריאה &gt;&gt;</w:t>
      </w:r>
      <w:r>
        <w:rPr>
          <w:rtl/>
        </w:rPr>
        <w:t xml:space="preserve">  </w:t>
      </w:r>
      <w:bookmarkEnd w:id="3444"/>
    </w:p>
    <w:p w:rsidR="00620F84" w:rsidRDefault="00620F84" w:rsidP="001016EB">
      <w:pPr>
        <w:rPr>
          <w:rtl/>
          <w:lang w:eastAsia="he-IL"/>
        </w:rPr>
      </w:pPr>
    </w:p>
    <w:p w:rsidR="00620F84" w:rsidRDefault="00620F84" w:rsidP="00006F14">
      <w:pPr>
        <w:rPr>
          <w:rtl/>
          <w:lang w:eastAsia="he-IL"/>
        </w:rPr>
      </w:pPr>
      <w:bookmarkStart w:id="3445" w:name="_ETM_Q19_665103"/>
      <w:bookmarkEnd w:id="3445"/>
      <w:r>
        <w:rPr>
          <w:rFonts w:hint="cs"/>
          <w:rtl/>
          <w:lang w:eastAsia="he-IL"/>
        </w:rPr>
        <w:t xml:space="preserve">הרעיון </w:t>
      </w:r>
      <w:r w:rsidR="001016EB">
        <w:rPr>
          <w:rFonts w:hint="cs"/>
          <w:rtl/>
          <w:lang w:eastAsia="he-IL"/>
        </w:rPr>
        <w:t>– – –</w:t>
      </w:r>
      <w:r>
        <w:rPr>
          <w:rFonts w:hint="cs"/>
          <w:rtl/>
          <w:lang w:eastAsia="he-IL"/>
        </w:rPr>
        <w:t xml:space="preserve"> שהיה פה</w:t>
      </w:r>
      <w:bookmarkStart w:id="3446" w:name="_ETM_Q19_670585"/>
      <w:bookmarkEnd w:id="3446"/>
      <w:r>
        <w:rPr>
          <w:rFonts w:hint="cs"/>
          <w:rtl/>
          <w:lang w:eastAsia="he-IL"/>
        </w:rPr>
        <w:t xml:space="preserve">, עדיין משליך על הנושאים הבדואיים. </w:t>
      </w:r>
    </w:p>
    <w:p w:rsidR="00620F84" w:rsidRDefault="00620F84" w:rsidP="00006F14">
      <w:pPr>
        <w:rPr>
          <w:rtl/>
          <w:lang w:eastAsia="he-IL"/>
        </w:rPr>
      </w:pPr>
      <w:bookmarkStart w:id="3447" w:name="_ETM_Q19_674011"/>
      <w:bookmarkStart w:id="3448" w:name="_ETM_Q19_674146"/>
      <w:bookmarkEnd w:id="3447"/>
      <w:bookmarkEnd w:id="3448"/>
    </w:p>
    <w:p w:rsidR="00620F84" w:rsidRDefault="00620F84" w:rsidP="00006F14">
      <w:pPr>
        <w:pStyle w:val="-"/>
        <w:keepNext/>
        <w:rPr>
          <w:rtl/>
        </w:rPr>
      </w:pPr>
      <w:bookmarkStart w:id="3449" w:name="ET_speakercontinue_6207_37"/>
      <w:r w:rsidRPr="00A34F39">
        <w:rPr>
          <w:rStyle w:val="TagStyle"/>
          <w:rtl/>
        </w:rPr>
        <w:t xml:space="preserve"> &lt;&lt; דובר_המשך &gt;&gt; </w:t>
      </w:r>
      <w:r>
        <w:rPr>
          <w:rtl/>
        </w:rPr>
        <w:t>שרת התחבורה והבטיחות בדרכים מרב מיכאלי:</w:t>
      </w:r>
      <w:r w:rsidRPr="00A34F39">
        <w:rPr>
          <w:rStyle w:val="TagStyle"/>
          <w:rtl/>
        </w:rPr>
        <w:t xml:space="preserve"> &lt;&lt; דובר_המשך &gt;&gt;</w:t>
      </w:r>
      <w:r>
        <w:rPr>
          <w:rtl/>
        </w:rPr>
        <w:t xml:space="preserve">  </w:t>
      </w:r>
      <w:bookmarkEnd w:id="3449"/>
    </w:p>
    <w:p w:rsidR="00620F84" w:rsidRDefault="00620F84" w:rsidP="001016EB">
      <w:pPr>
        <w:rPr>
          <w:rtl/>
          <w:lang w:eastAsia="he-IL"/>
        </w:rPr>
      </w:pPr>
    </w:p>
    <w:p w:rsidR="00620F84" w:rsidRDefault="00620F84" w:rsidP="0069590A">
      <w:pPr>
        <w:rPr>
          <w:rtl/>
          <w:lang w:eastAsia="he-IL"/>
        </w:rPr>
      </w:pPr>
      <w:bookmarkStart w:id="3450" w:name="_ETM_Q19_675496"/>
      <w:bookmarkEnd w:id="3450"/>
      <w:r>
        <w:rPr>
          <w:rFonts w:hint="cs"/>
          <w:rtl/>
          <w:lang w:eastAsia="he-IL"/>
        </w:rPr>
        <w:t xml:space="preserve">חבר הכנסת אבו שחאדה, כמו שאדוני יודע, </w:t>
      </w:r>
      <w:bookmarkStart w:id="3451" w:name="_ETM_Q19_676586"/>
      <w:bookmarkEnd w:id="3451"/>
      <w:r>
        <w:rPr>
          <w:rFonts w:hint="cs"/>
          <w:rtl/>
          <w:lang w:eastAsia="he-IL"/>
        </w:rPr>
        <w:t xml:space="preserve">זה מה שנקרא נוסח לטרומית, וההצעה תלך ותידון בוועדת החוקה, </w:t>
      </w:r>
      <w:bookmarkStart w:id="3452" w:name="_ETM_Q19_683255"/>
      <w:bookmarkEnd w:id="3452"/>
      <w:r>
        <w:rPr>
          <w:rFonts w:hint="cs"/>
          <w:rtl/>
          <w:lang w:eastAsia="he-IL"/>
        </w:rPr>
        <w:t>שם אדוני בוודאי יבוא וייתן את ה</w:t>
      </w:r>
      <w:r w:rsidR="001E0717">
        <w:rPr>
          <w:rFonts w:hint="cs"/>
          <w:rtl/>
          <w:lang w:eastAsia="he-IL"/>
        </w:rPr>
        <w:t>-</w:t>
      </w:r>
      <w:r w:rsidR="001E0717">
        <w:rPr>
          <w:lang w:eastAsia="he-IL"/>
        </w:rPr>
        <w:t>input</w:t>
      </w:r>
      <w:r>
        <w:rPr>
          <w:rFonts w:hint="cs"/>
          <w:rtl/>
          <w:lang w:eastAsia="he-IL"/>
        </w:rPr>
        <w:t xml:space="preserve"> המאוד</w:t>
      </w:r>
      <w:r w:rsidR="001E0717">
        <w:rPr>
          <w:lang w:eastAsia="he-IL"/>
        </w:rPr>
        <w:t>-</w:t>
      </w:r>
      <w:r>
        <w:rPr>
          <w:rFonts w:hint="cs"/>
          <w:rtl/>
          <w:lang w:eastAsia="he-IL"/>
        </w:rPr>
        <w:t xml:space="preserve">משמעותי שלו. </w:t>
      </w:r>
      <w:bookmarkStart w:id="3453" w:name="_ETM_Q19_688482"/>
      <w:bookmarkEnd w:id="3453"/>
      <w:r>
        <w:rPr>
          <w:rFonts w:hint="cs"/>
          <w:rtl/>
          <w:lang w:eastAsia="he-IL"/>
        </w:rPr>
        <w:t>אתה וחבר הכנסת אוסאמה סעדי, וחברות וחברי כנסת אחרים. אחד הדברים היפים שקורים בכנסת הוא שכשחוקים מגיעים לוועדות</w:t>
      </w:r>
      <w:bookmarkStart w:id="3454" w:name="_ETM_Q19_699329"/>
      <w:bookmarkEnd w:id="3454"/>
      <w:r>
        <w:rPr>
          <w:rFonts w:hint="cs"/>
          <w:rtl/>
          <w:lang w:eastAsia="he-IL"/>
        </w:rPr>
        <w:t xml:space="preserve"> אז מגיעות באמת הרבה מאוד דעות והרבה מאוד חוכמה גם </w:t>
      </w:r>
      <w:bookmarkStart w:id="3455" w:name="_ETM_Q19_703155"/>
      <w:bookmarkEnd w:id="3455"/>
      <w:r>
        <w:rPr>
          <w:rFonts w:hint="cs"/>
          <w:rtl/>
          <w:lang w:eastAsia="he-IL"/>
        </w:rPr>
        <w:t xml:space="preserve">מצד חברות וחברי כנסת שאולי לא היו שותפים לכתיבת </w:t>
      </w:r>
      <w:bookmarkStart w:id="3456" w:name="_ETM_Q19_705399"/>
      <w:bookmarkEnd w:id="3456"/>
      <w:r>
        <w:rPr>
          <w:rFonts w:hint="cs"/>
          <w:rtl/>
          <w:lang w:eastAsia="he-IL"/>
        </w:rPr>
        <w:t xml:space="preserve">החוק אבל הם ודאי וודאי רבי-ידע ויש להם </w:t>
      </w:r>
      <w:bookmarkStart w:id="3457" w:name="_ETM_Q19_710425"/>
      <w:bookmarkEnd w:id="3457"/>
      <w:r>
        <w:rPr>
          <w:rFonts w:hint="cs"/>
          <w:rtl/>
          <w:lang w:eastAsia="he-IL"/>
        </w:rPr>
        <w:t>תרומה משמעותית</w:t>
      </w:r>
      <w:r w:rsidR="0069590A">
        <w:rPr>
          <w:rFonts w:hint="cs"/>
          <w:rtl/>
          <w:lang w:eastAsia="he-IL"/>
        </w:rPr>
        <w:t>.</w:t>
      </w:r>
      <w:r>
        <w:rPr>
          <w:rFonts w:hint="cs"/>
          <w:rtl/>
          <w:lang w:eastAsia="he-IL"/>
        </w:rPr>
        <w:t xml:space="preserve"> וגם מציע ציבור</w:t>
      </w:r>
      <w:r w:rsidR="0069590A">
        <w:rPr>
          <w:rFonts w:hint="cs"/>
          <w:rtl/>
          <w:lang w:eastAsia="he-IL"/>
        </w:rPr>
        <w:t>,</w:t>
      </w:r>
      <w:r>
        <w:rPr>
          <w:rFonts w:hint="cs"/>
          <w:rtl/>
          <w:lang w:eastAsia="he-IL"/>
        </w:rPr>
        <w:t xml:space="preserve"> שתורם הרבה מאוד לעיצוב החוקים במדינת ישראל. כך יקרה גם הפעם, שכן יש </w:t>
      </w:r>
      <w:bookmarkStart w:id="3458" w:name="_ETM_Q19_716935"/>
      <w:bookmarkEnd w:id="3458"/>
      <w:r>
        <w:rPr>
          <w:rFonts w:hint="cs"/>
          <w:rtl/>
          <w:lang w:eastAsia="he-IL"/>
        </w:rPr>
        <w:t xml:space="preserve">גם הסכמה של המציע והמציעה להתקדם, </w:t>
      </w:r>
      <w:r w:rsidR="0069590A">
        <w:rPr>
          <w:rFonts w:hint="cs"/>
          <w:rtl/>
          <w:lang w:eastAsia="he-IL"/>
        </w:rPr>
        <w:t xml:space="preserve">כמובן </w:t>
      </w:r>
      <w:r>
        <w:rPr>
          <w:rFonts w:hint="cs"/>
          <w:rtl/>
          <w:lang w:eastAsia="he-IL"/>
        </w:rPr>
        <w:t xml:space="preserve">בהסכמה </w:t>
      </w:r>
      <w:bookmarkStart w:id="3459" w:name="_ETM_Q19_726967"/>
      <w:bookmarkEnd w:id="3459"/>
      <w:r>
        <w:rPr>
          <w:rFonts w:hint="cs"/>
          <w:rtl/>
          <w:lang w:eastAsia="he-IL"/>
        </w:rPr>
        <w:t xml:space="preserve">עם המשרדים הרלוונטיים, משום שלא כל דבר שכתוב בהכרח </w:t>
      </w:r>
      <w:bookmarkStart w:id="3460" w:name="_ETM_Q19_729594"/>
      <w:bookmarkEnd w:id="3460"/>
      <w:r>
        <w:rPr>
          <w:rFonts w:hint="cs"/>
          <w:rtl/>
          <w:lang w:eastAsia="he-IL"/>
        </w:rPr>
        <w:t xml:space="preserve">בנוסח הטרומי הוא הדרך המדויקת שבה נוציא באמת את החוק הטוב </w:t>
      </w:r>
      <w:bookmarkStart w:id="3461" w:name="_ETM_Q19_734688"/>
      <w:bookmarkEnd w:id="3461"/>
      <w:r>
        <w:rPr>
          <w:rFonts w:hint="cs"/>
          <w:rtl/>
          <w:lang w:eastAsia="he-IL"/>
        </w:rPr>
        <w:t>ביותר ליישום.</w:t>
      </w:r>
    </w:p>
    <w:p w:rsidR="00620F84" w:rsidRDefault="00620F84" w:rsidP="00006F14">
      <w:pPr>
        <w:rPr>
          <w:rtl/>
          <w:lang w:eastAsia="he-IL"/>
        </w:rPr>
      </w:pPr>
      <w:bookmarkStart w:id="3462" w:name="_ETM_Q19_737039"/>
      <w:bookmarkStart w:id="3463" w:name="_ETM_Q19_737158"/>
      <w:bookmarkEnd w:id="3462"/>
      <w:bookmarkEnd w:id="3463"/>
    </w:p>
    <w:p w:rsidR="00620F84" w:rsidRPr="00A34F39" w:rsidRDefault="00620F84" w:rsidP="0069590A">
      <w:pPr>
        <w:rPr>
          <w:rtl/>
          <w:lang w:eastAsia="he-IL"/>
        </w:rPr>
      </w:pPr>
      <w:bookmarkStart w:id="3464" w:name="_ETM_Q19_737183"/>
      <w:bookmarkEnd w:id="3464"/>
      <w:r>
        <w:rPr>
          <w:rFonts w:hint="cs"/>
          <w:rtl/>
          <w:lang w:eastAsia="he-IL"/>
        </w:rPr>
        <w:t>א</w:t>
      </w:r>
      <w:bookmarkStart w:id="3465" w:name="_ETM_Q19_737295"/>
      <w:bookmarkEnd w:id="3465"/>
      <w:r>
        <w:rPr>
          <w:rFonts w:hint="cs"/>
          <w:rtl/>
          <w:lang w:eastAsia="he-IL"/>
        </w:rPr>
        <w:t xml:space="preserve">ני רוצה רגע להגיד </w:t>
      </w:r>
      <w:r>
        <w:rPr>
          <w:rtl/>
          <w:lang w:eastAsia="he-IL"/>
        </w:rPr>
        <w:t>–</w:t>
      </w:r>
      <w:r>
        <w:rPr>
          <w:rFonts w:hint="cs"/>
          <w:rtl/>
          <w:lang w:eastAsia="he-IL"/>
        </w:rPr>
        <w:t xml:space="preserve"> הזכירה חברתי את </w:t>
      </w:r>
      <w:bookmarkStart w:id="3466" w:name="_ETM_Q19_736474"/>
      <w:bookmarkEnd w:id="3466"/>
      <w:r>
        <w:rPr>
          <w:rFonts w:hint="cs"/>
          <w:rtl/>
          <w:lang w:eastAsia="he-IL"/>
        </w:rPr>
        <w:t xml:space="preserve">הצעירות והצעירים; הזכיר חברי רם שפע אנשים שאולי </w:t>
      </w:r>
      <w:bookmarkStart w:id="3467" w:name="_ETM_Q19_744397"/>
      <w:bookmarkEnd w:id="3467"/>
      <w:r>
        <w:rPr>
          <w:rFonts w:hint="cs"/>
          <w:rtl/>
          <w:lang w:eastAsia="he-IL"/>
        </w:rPr>
        <w:t xml:space="preserve">לא מספיק חשוב להם, אני אגיד, ללכת להצביע. אבל אני </w:t>
      </w:r>
      <w:bookmarkStart w:id="3468" w:name="_ETM_Q19_750767"/>
      <w:bookmarkEnd w:id="3468"/>
      <w:r>
        <w:rPr>
          <w:rFonts w:hint="cs"/>
          <w:rtl/>
          <w:lang w:eastAsia="he-IL"/>
        </w:rPr>
        <w:t xml:space="preserve">רוצה להגיד שיש גם רבות ורבים שפשוט אין להם </w:t>
      </w:r>
      <w:bookmarkStart w:id="3469" w:name="_ETM_Q19_751457"/>
      <w:bookmarkEnd w:id="3469"/>
      <w:r>
        <w:rPr>
          <w:rFonts w:hint="cs"/>
          <w:rtl/>
          <w:lang w:eastAsia="he-IL"/>
        </w:rPr>
        <w:t xml:space="preserve">אפשרות. המרחק בין הכתובת שבה הם אמורות ואמורים </w:t>
      </w:r>
      <w:r w:rsidR="0069590A">
        <w:rPr>
          <w:rFonts w:hint="cs"/>
          <w:rtl/>
          <w:lang w:eastAsia="he-IL"/>
        </w:rPr>
        <w:t xml:space="preserve">להצביע </w:t>
      </w:r>
      <w:r>
        <w:rPr>
          <w:rFonts w:hint="cs"/>
          <w:rtl/>
          <w:lang w:eastAsia="he-IL"/>
        </w:rPr>
        <w:t xml:space="preserve">לבין הכתובת שהם גרות וגרים בה בפועל הוא מרחק גדול מדי בשבילם </w:t>
      </w:r>
      <w:bookmarkStart w:id="3470" w:name="_ETM_Q19_764486"/>
      <w:bookmarkEnd w:id="3470"/>
      <w:r>
        <w:rPr>
          <w:rFonts w:hint="cs"/>
          <w:rtl/>
          <w:lang w:eastAsia="he-IL"/>
        </w:rPr>
        <w:t xml:space="preserve">לעשות אותו; ודאי כשלעיתים הם צריכים, </w:t>
      </w:r>
      <w:bookmarkStart w:id="3471" w:name="_ETM_Q19_764201"/>
      <w:bookmarkEnd w:id="3471"/>
      <w:r>
        <w:rPr>
          <w:rFonts w:hint="cs"/>
          <w:rtl/>
          <w:lang w:eastAsia="he-IL"/>
        </w:rPr>
        <w:t>נניח, לעבוד באותו יום – כי לא כולם נהנות ונהני</w:t>
      </w:r>
      <w:bookmarkStart w:id="3472" w:name="_ETM_Q19_770586"/>
      <w:bookmarkEnd w:id="3472"/>
      <w:r>
        <w:rPr>
          <w:rFonts w:hint="cs"/>
          <w:rtl/>
          <w:lang w:eastAsia="he-IL"/>
        </w:rPr>
        <w:t>ם מיום החופש שיש ביום הבחירות. לפעמים י</w:t>
      </w:r>
      <w:bookmarkStart w:id="3473" w:name="_ETM_Q19_773632"/>
      <w:bookmarkEnd w:id="3473"/>
      <w:r>
        <w:rPr>
          <w:rFonts w:hint="cs"/>
          <w:rtl/>
          <w:lang w:eastAsia="he-IL"/>
        </w:rPr>
        <w:t xml:space="preserve">ש להם </w:t>
      </w:r>
      <w:r w:rsidR="001016EB">
        <w:rPr>
          <w:rFonts w:hint="cs"/>
          <w:rtl/>
          <w:lang w:eastAsia="he-IL"/>
        </w:rPr>
        <w:t>– – –</w:t>
      </w:r>
    </w:p>
    <w:p w:rsidR="00620F84" w:rsidRDefault="00620F84" w:rsidP="00006F14">
      <w:pPr>
        <w:ind w:firstLine="0"/>
        <w:rPr>
          <w:rtl/>
          <w:lang w:eastAsia="he-IL"/>
        </w:rPr>
      </w:pPr>
      <w:bookmarkStart w:id="3474" w:name="_ETM_Q19_540874"/>
      <w:bookmarkEnd w:id="3474"/>
    </w:p>
    <w:p w:rsidR="00620F84" w:rsidRDefault="00620F84" w:rsidP="00006F14">
      <w:pPr>
        <w:pStyle w:val="af5"/>
        <w:keepNext/>
        <w:rPr>
          <w:rtl/>
        </w:rPr>
      </w:pPr>
      <w:bookmarkStart w:id="3475" w:name="ET_interruption_5802_38"/>
      <w:r w:rsidRPr="004A1396">
        <w:rPr>
          <w:rStyle w:val="TagStyle"/>
          <w:rtl/>
        </w:rPr>
        <w:t xml:space="preserve"> &lt;&lt; קריאה &gt;&gt; </w:t>
      </w:r>
      <w:r>
        <w:rPr>
          <w:rtl/>
        </w:rPr>
        <w:t>שלמה קרעי (הליכוד):</w:t>
      </w:r>
      <w:r w:rsidRPr="004A1396">
        <w:rPr>
          <w:rStyle w:val="TagStyle"/>
          <w:rtl/>
        </w:rPr>
        <w:t xml:space="preserve"> &lt;&lt; קריאה &gt;&gt;</w:t>
      </w:r>
      <w:r>
        <w:rPr>
          <w:rtl/>
        </w:rPr>
        <w:t xml:space="preserve">  </w:t>
      </w:r>
      <w:bookmarkEnd w:id="3475"/>
    </w:p>
    <w:p w:rsidR="00620F84" w:rsidRDefault="00620F84" w:rsidP="001016EB">
      <w:pPr>
        <w:rPr>
          <w:rtl/>
        </w:rPr>
      </w:pPr>
    </w:p>
    <w:p w:rsidR="00620F84" w:rsidRDefault="00620F84" w:rsidP="00006F14">
      <w:pPr>
        <w:rPr>
          <w:rtl/>
        </w:rPr>
      </w:pPr>
      <w:r>
        <w:rPr>
          <w:rFonts w:hint="cs"/>
          <w:rtl/>
        </w:rPr>
        <w:t>די להרוס את העברית, מיכאלי, את עושה נזק לשפה העברית, את עושה פיגוע לעברית, מיכאלי.</w:t>
      </w:r>
    </w:p>
    <w:p w:rsidR="00620F84" w:rsidRDefault="00620F84" w:rsidP="00006F14">
      <w:pPr>
        <w:rPr>
          <w:rtl/>
        </w:rPr>
      </w:pPr>
      <w:bookmarkStart w:id="3476" w:name="_ETM_Q19_774055"/>
      <w:bookmarkStart w:id="3477" w:name="_ETM_Q19_774142"/>
      <w:bookmarkEnd w:id="3476"/>
      <w:bookmarkEnd w:id="3477"/>
    </w:p>
    <w:p w:rsidR="00620F84" w:rsidRDefault="00620F84" w:rsidP="00006F14">
      <w:pPr>
        <w:pStyle w:val="-"/>
        <w:keepNext/>
        <w:rPr>
          <w:rtl/>
        </w:rPr>
      </w:pPr>
      <w:bookmarkStart w:id="3478" w:name="ET_speakercontinue_6207_39"/>
      <w:r w:rsidRPr="004A1396">
        <w:rPr>
          <w:rStyle w:val="TagStyle"/>
          <w:rtl/>
        </w:rPr>
        <w:t xml:space="preserve"> &lt;&lt; דובר_המשך &gt;&gt; </w:t>
      </w:r>
      <w:r>
        <w:rPr>
          <w:rtl/>
        </w:rPr>
        <w:t>שרת התחבורה והבטיחות בדרכים מרב מיכאלי:</w:t>
      </w:r>
      <w:r w:rsidRPr="004A1396">
        <w:rPr>
          <w:rStyle w:val="TagStyle"/>
          <w:rtl/>
        </w:rPr>
        <w:t xml:space="preserve"> &lt;&lt; דובר_המשך &gt;&gt;</w:t>
      </w:r>
      <w:r>
        <w:rPr>
          <w:rtl/>
        </w:rPr>
        <w:t xml:space="preserve">  </w:t>
      </w:r>
      <w:bookmarkEnd w:id="3478"/>
    </w:p>
    <w:p w:rsidR="00620F84" w:rsidRDefault="00620F84" w:rsidP="00006F14">
      <w:pPr>
        <w:rPr>
          <w:rtl/>
          <w:lang w:eastAsia="he-IL"/>
        </w:rPr>
      </w:pPr>
    </w:p>
    <w:p w:rsidR="00620F84" w:rsidRDefault="00620F84" w:rsidP="0069590A">
      <w:pPr>
        <w:rPr>
          <w:rtl/>
        </w:rPr>
      </w:pPr>
      <w:bookmarkStart w:id="3479" w:name="_ETM_Q19_775891"/>
      <w:bookmarkEnd w:id="3479"/>
      <w:r>
        <w:rPr>
          <w:rFonts w:hint="cs"/>
          <w:rtl/>
          <w:lang w:eastAsia="he-IL"/>
        </w:rPr>
        <w:t xml:space="preserve">לפעמים יש להם אילוצים שונים ומשונים שלא מאפשרים להם להגיע למקום שבו הם אמורות </w:t>
      </w:r>
      <w:bookmarkStart w:id="3480" w:name="_ETM_Q19_781742"/>
      <w:bookmarkEnd w:id="3480"/>
      <w:r>
        <w:rPr>
          <w:rFonts w:hint="cs"/>
          <w:rtl/>
          <w:lang w:eastAsia="he-IL"/>
        </w:rPr>
        <w:t xml:space="preserve">ואמורים לפי הרישום להצביע בו. וכך אנחנו בעצם מייצרות בפועל </w:t>
      </w:r>
      <w:bookmarkStart w:id="3481" w:name="_ETM_Q19_785466"/>
      <w:bookmarkEnd w:id="3481"/>
      <w:r>
        <w:rPr>
          <w:rFonts w:hint="cs"/>
          <w:rtl/>
          <w:lang w:eastAsia="he-IL"/>
        </w:rPr>
        <w:t xml:space="preserve">פגיעה משמעותית בזכות הבחירה של אזרחיות ואזרחים רבים. </w:t>
      </w:r>
      <w:bookmarkStart w:id="3482" w:name="TOR_Q20"/>
      <w:bookmarkEnd w:id="3482"/>
      <w:r>
        <w:rPr>
          <w:rtl/>
        </w:rPr>
        <w:t xml:space="preserve">החוק הזה יאפשר לתקן את </w:t>
      </w:r>
      <w:r>
        <w:rPr>
          <w:rFonts w:hint="cs"/>
          <w:rtl/>
        </w:rPr>
        <w:t>ה</w:t>
      </w:r>
      <w:r>
        <w:rPr>
          <w:rtl/>
        </w:rPr>
        <w:t>קלקול הזה</w:t>
      </w:r>
      <w:r>
        <w:rPr>
          <w:rFonts w:hint="cs"/>
          <w:rtl/>
        </w:rPr>
        <w:t>,</w:t>
      </w:r>
      <w:r>
        <w:rPr>
          <w:rtl/>
        </w:rPr>
        <w:t xml:space="preserve"> ובאמת </w:t>
      </w:r>
      <w:r w:rsidR="0069590A">
        <w:rPr>
          <w:rFonts w:hint="cs"/>
          <w:rtl/>
        </w:rPr>
        <w:t>י</w:t>
      </w:r>
      <w:r>
        <w:rPr>
          <w:rtl/>
        </w:rPr>
        <w:t>אפשר לכל</w:t>
      </w:r>
      <w:r>
        <w:rPr>
          <w:rFonts w:hint="cs"/>
          <w:rtl/>
        </w:rPr>
        <w:t xml:space="preserve"> אחד ואחת,</w:t>
      </w:r>
      <w:r>
        <w:rPr>
          <w:rtl/>
        </w:rPr>
        <w:t xml:space="preserve"> 74 יום מראש להודיע</w:t>
      </w:r>
      <w:r>
        <w:rPr>
          <w:rFonts w:hint="cs"/>
          <w:rtl/>
        </w:rPr>
        <w:t>,</w:t>
      </w:r>
      <w:r>
        <w:rPr>
          <w:rtl/>
        </w:rPr>
        <w:t xml:space="preserve"> בדרך שתיקבע בחוק</w:t>
      </w:r>
      <w:r>
        <w:rPr>
          <w:rFonts w:hint="cs"/>
          <w:rtl/>
        </w:rPr>
        <w:t>,</w:t>
      </w:r>
      <w:r>
        <w:rPr>
          <w:rtl/>
        </w:rPr>
        <w:t xml:space="preserve"> היכן הם יצביעו</w:t>
      </w:r>
      <w:r>
        <w:rPr>
          <w:rFonts w:hint="cs"/>
          <w:rtl/>
        </w:rPr>
        <w:t>,</w:t>
      </w:r>
      <w:r>
        <w:rPr>
          <w:rtl/>
        </w:rPr>
        <w:t xml:space="preserve"> ופשוט לקבל את כרטיס הבוחרת או הבוחר שלהם לשם</w:t>
      </w:r>
      <w:r>
        <w:rPr>
          <w:rFonts w:hint="cs"/>
          <w:rtl/>
        </w:rPr>
        <w:t>,</w:t>
      </w:r>
      <w:r>
        <w:rPr>
          <w:rtl/>
        </w:rPr>
        <w:t xml:space="preserve"> ולהצביע</w:t>
      </w:r>
      <w:r>
        <w:rPr>
          <w:rFonts w:hint="cs"/>
          <w:rtl/>
        </w:rPr>
        <w:t>.</w:t>
      </w:r>
      <w:r>
        <w:rPr>
          <w:rtl/>
        </w:rPr>
        <w:t xml:space="preserve"> במדינת ישראל יש לנו מסורת </w:t>
      </w:r>
      <w:r>
        <w:rPr>
          <w:rFonts w:hint="cs"/>
          <w:rtl/>
        </w:rPr>
        <w:t xml:space="preserve">– </w:t>
      </w:r>
      <w:r>
        <w:rPr>
          <w:rtl/>
        </w:rPr>
        <w:t xml:space="preserve">אדוני </w:t>
      </w:r>
      <w:r>
        <w:rPr>
          <w:rFonts w:hint="cs"/>
          <w:rtl/>
        </w:rPr>
        <w:t>ה</w:t>
      </w:r>
      <w:r>
        <w:rPr>
          <w:rtl/>
        </w:rPr>
        <w:t>יושב</w:t>
      </w:r>
      <w:r>
        <w:rPr>
          <w:rFonts w:hint="cs"/>
          <w:rtl/>
        </w:rPr>
        <w:t>-</w:t>
      </w:r>
      <w:r>
        <w:rPr>
          <w:rtl/>
        </w:rPr>
        <w:t>ראש</w:t>
      </w:r>
      <w:r>
        <w:rPr>
          <w:rFonts w:hint="cs"/>
          <w:rtl/>
        </w:rPr>
        <w:t>,</w:t>
      </w:r>
      <w:r>
        <w:rPr>
          <w:rtl/>
        </w:rPr>
        <w:t xml:space="preserve"> חבריי וחברותיי חברות הכנסת</w:t>
      </w:r>
      <w:r>
        <w:rPr>
          <w:rFonts w:hint="cs"/>
          <w:rtl/>
        </w:rPr>
        <w:t>,</w:t>
      </w:r>
      <w:r>
        <w:rPr>
          <w:rtl/>
        </w:rPr>
        <w:t xml:space="preserve"> במדינת ישראל יש לנו מסורת של אחוז הצבעה מאוד גבוה</w:t>
      </w:r>
      <w:r>
        <w:rPr>
          <w:rFonts w:hint="cs"/>
          <w:rtl/>
        </w:rPr>
        <w:t>,</w:t>
      </w:r>
      <w:r>
        <w:rPr>
          <w:rtl/>
        </w:rPr>
        <w:t xml:space="preserve"> אחוז מאוד גבוה של מעורבות והשתתפות בבחירות</w:t>
      </w:r>
      <w:r>
        <w:rPr>
          <w:rFonts w:hint="cs"/>
          <w:rtl/>
        </w:rPr>
        <w:t>. זה אחד הד</w:t>
      </w:r>
      <w:r>
        <w:rPr>
          <w:rtl/>
        </w:rPr>
        <w:t xml:space="preserve">ברים שעושים את הדמוקרטיה שלנו </w:t>
      </w:r>
      <w:r>
        <w:rPr>
          <w:rFonts w:hint="cs"/>
          <w:rtl/>
        </w:rPr>
        <w:t>ע</w:t>
      </w:r>
      <w:r>
        <w:rPr>
          <w:rtl/>
        </w:rPr>
        <w:t>מידה גם לדברים שמאיימים עליה פה ושם</w:t>
      </w:r>
      <w:r>
        <w:rPr>
          <w:rFonts w:hint="cs"/>
          <w:rtl/>
        </w:rPr>
        <w:t>.</w:t>
      </w:r>
      <w:r>
        <w:rPr>
          <w:rtl/>
        </w:rPr>
        <w:t xml:space="preserve"> אני חושבת שחשוב להמשיך בדרך הזאת</w:t>
      </w:r>
      <w:r>
        <w:rPr>
          <w:rFonts w:hint="cs"/>
          <w:rtl/>
        </w:rPr>
        <w:t>.</w:t>
      </w:r>
      <w:r>
        <w:rPr>
          <w:rtl/>
        </w:rPr>
        <w:t xml:space="preserve"> </w:t>
      </w:r>
      <w:bookmarkStart w:id="3483" w:name="_ETM_Q20_241000"/>
      <w:bookmarkEnd w:id="3483"/>
      <w:r>
        <w:rPr>
          <w:rtl/>
        </w:rPr>
        <w:t>ואני בטוחה שהצעת החוק הזאת תעזור לפתור את כל הבעיות שמ</w:t>
      </w:r>
      <w:r>
        <w:rPr>
          <w:rFonts w:hint="cs"/>
          <w:rtl/>
        </w:rPr>
        <w:t>ונעות</w:t>
      </w:r>
      <w:r w:rsidR="0069590A">
        <w:rPr>
          <w:rFonts w:hint="cs"/>
          <w:rtl/>
        </w:rPr>
        <w:t>,</w:t>
      </w:r>
      <w:r>
        <w:rPr>
          <w:rtl/>
        </w:rPr>
        <w:t xml:space="preserve"> או </w:t>
      </w:r>
      <w:r w:rsidR="0069590A">
        <w:rPr>
          <w:rFonts w:hint="cs"/>
          <w:rtl/>
        </w:rPr>
        <w:t>ש</w:t>
      </w:r>
      <w:r>
        <w:rPr>
          <w:rtl/>
        </w:rPr>
        <w:t>מקשות על אזרחיות ואזרחים ישראלים לממש את זכות הבחירה שלהם</w:t>
      </w:r>
      <w:r>
        <w:rPr>
          <w:rFonts w:hint="cs"/>
          <w:rtl/>
        </w:rPr>
        <w:t>.</w:t>
      </w:r>
      <w:r>
        <w:rPr>
          <w:rtl/>
        </w:rPr>
        <w:t xml:space="preserve"> אני שמחה להגיד שהממשלה תומכת בה</w:t>
      </w:r>
      <w:r>
        <w:rPr>
          <w:rFonts w:hint="cs"/>
          <w:rtl/>
        </w:rPr>
        <w:t>,</w:t>
      </w:r>
      <w:r>
        <w:rPr>
          <w:rtl/>
        </w:rPr>
        <w:t xml:space="preserve"> וקוראת לכל חבר</w:t>
      </w:r>
      <w:r>
        <w:rPr>
          <w:rFonts w:hint="cs"/>
          <w:rtl/>
        </w:rPr>
        <w:t>יי</w:t>
      </w:r>
      <w:r>
        <w:rPr>
          <w:rtl/>
        </w:rPr>
        <w:t xml:space="preserve"> וחברותיי להצביע בעדה</w:t>
      </w:r>
      <w:r>
        <w:rPr>
          <w:rFonts w:hint="cs"/>
          <w:rtl/>
        </w:rPr>
        <w:t>.</w:t>
      </w:r>
      <w:bookmarkStart w:id="3484" w:name="_ETM_Q20_254000"/>
      <w:bookmarkEnd w:id="3484"/>
      <w:r>
        <w:rPr>
          <w:rtl/>
        </w:rPr>
        <w:t xml:space="preserve"> תודה רבה</w:t>
      </w:r>
      <w:r>
        <w:rPr>
          <w:rFonts w:hint="cs"/>
          <w:rtl/>
        </w:rPr>
        <w:t>.</w:t>
      </w:r>
    </w:p>
    <w:p w:rsidR="00620F84" w:rsidRDefault="00620F84" w:rsidP="00006F14">
      <w:pPr>
        <w:rPr>
          <w:rtl/>
        </w:rPr>
      </w:pPr>
    </w:p>
    <w:p w:rsidR="00620F84" w:rsidRDefault="00620F84" w:rsidP="00006F14">
      <w:pPr>
        <w:rPr>
          <w:rtl/>
        </w:rPr>
      </w:pPr>
      <w:bookmarkStart w:id="3485" w:name="_ETM_Q20_255000"/>
      <w:bookmarkEnd w:id="3485"/>
      <w:r>
        <w:rPr>
          <w:rtl/>
        </w:rPr>
        <w:t>ובאותה הזדמנות</w:t>
      </w:r>
      <w:r>
        <w:rPr>
          <w:rFonts w:hint="cs"/>
          <w:rtl/>
        </w:rPr>
        <w:t>,</w:t>
      </w:r>
      <w:r>
        <w:rPr>
          <w:rtl/>
        </w:rPr>
        <w:t xml:space="preserve"> אני רוצה לנצל את הדוכן הזה בשביל לברך את חברתי חברת הכנסת </w:t>
      </w:r>
      <w:r>
        <w:rPr>
          <w:rFonts w:hint="cs"/>
          <w:rtl/>
        </w:rPr>
        <w:t>אמי</w:t>
      </w:r>
      <w:r>
        <w:rPr>
          <w:rtl/>
        </w:rPr>
        <w:t>לי מואטי שאו-טו-טו אני אוכל להגיד לה</w:t>
      </w:r>
      <w:r>
        <w:rPr>
          <w:rFonts w:hint="cs"/>
          <w:rtl/>
        </w:rPr>
        <w:t>:</w:t>
      </w:r>
      <w:r>
        <w:rPr>
          <w:rtl/>
        </w:rPr>
        <w:t xml:space="preserve"> תודה</w:t>
      </w:r>
      <w:r>
        <w:rPr>
          <w:rFonts w:hint="cs"/>
          <w:rtl/>
        </w:rPr>
        <w:t>,</w:t>
      </w:r>
      <w:r>
        <w:rPr>
          <w:rtl/>
        </w:rPr>
        <w:t xml:space="preserve"> גברתי </w:t>
      </w:r>
      <w:r>
        <w:rPr>
          <w:rFonts w:hint="cs"/>
          <w:rtl/>
        </w:rPr>
        <w:t>ה</w:t>
      </w:r>
      <w:r>
        <w:rPr>
          <w:rtl/>
        </w:rPr>
        <w:t>יושבת</w:t>
      </w:r>
      <w:r>
        <w:rPr>
          <w:rFonts w:hint="cs"/>
          <w:rtl/>
        </w:rPr>
        <w:t>-</w:t>
      </w:r>
      <w:r>
        <w:rPr>
          <w:rtl/>
        </w:rPr>
        <w:t>ראש</w:t>
      </w:r>
      <w:r>
        <w:rPr>
          <w:rFonts w:hint="cs"/>
          <w:rtl/>
        </w:rPr>
        <w:t>,</w:t>
      </w:r>
      <w:r>
        <w:rPr>
          <w:rtl/>
        </w:rPr>
        <w:t xml:space="preserve"> בשב</w:t>
      </w:r>
      <w:r>
        <w:rPr>
          <w:rFonts w:hint="cs"/>
          <w:rtl/>
        </w:rPr>
        <w:t>ת</w:t>
      </w:r>
      <w:r>
        <w:rPr>
          <w:rtl/>
        </w:rPr>
        <w:t>ה בניהול הישיבה כסגנית יושב-ראש הכנסת</w:t>
      </w:r>
      <w:r>
        <w:rPr>
          <w:rFonts w:hint="cs"/>
          <w:rtl/>
        </w:rPr>
        <w:t>.</w:t>
      </w:r>
    </w:p>
    <w:p w:rsidR="00620F84" w:rsidRDefault="00620F84" w:rsidP="00006F14">
      <w:pPr>
        <w:rPr>
          <w:rtl/>
        </w:rPr>
      </w:pPr>
    </w:p>
    <w:p w:rsidR="00620F84" w:rsidRDefault="00620F84" w:rsidP="00006F14">
      <w:pPr>
        <w:pStyle w:val="af5"/>
        <w:keepNext/>
        <w:rPr>
          <w:rtl/>
        </w:rPr>
      </w:pPr>
      <w:bookmarkStart w:id="3486" w:name="ET_interruption_6152_1"/>
      <w:r w:rsidRPr="002C2029">
        <w:rPr>
          <w:rStyle w:val="TagStyle"/>
          <w:rtl/>
        </w:rPr>
        <w:t xml:space="preserve"> &lt;&lt; קריאה &gt;&gt; </w:t>
      </w:r>
      <w:r>
        <w:rPr>
          <w:rtl/>
        </w:rPr>
        <w:t>אמילי חיה מואטי (העבודה):</w:t>
      </w:r>
      <w:r w:rsidRPr="002C2029">
        <w:rPr>
          <w:rStyle w:val="TagStyle"/>
          <w:rtl/>
        </w:rPr>
        <w:t xml:space="preserve"> &lt;&lt; קריאה &gt;&gt;</w:t>
      </w:r>
      <w:r>
        <w:rPr>
          <w:rtl/>
        </w:rPr>
        <w:t xml:space="preserve">  </w:t>
      </w:r>
      <w:bookmarkEnd w:id="3486"/>
    </w:p>
    <w:p w:rsidR="00620F84" w:rsidRDefault="00620F84" w:rsidP="001016EB">
      <w:pPr>
        <w:rPr>
          <w:rtl/>
        </w:rPr>
      </w:pPr>
    </w:p>
    <w:p w:rsidR="00620F84" w:rsidRDefault="00620F84" w:rsidP="00006F14">
      <w:pPr>
        <w:rPr>
          <w:rtl/>
        </w:rPr>
      </w:pPr>
      <w:bookmarkStart w:id="3487" w:name="_ETM_Q20_270000"/>
      <w:bookmarkEnd w:id="3487"/>
      <w:r>
        <w:rPr>
          <w:rFonts w:hint="cs"/>
          <w:rtl/>
        </w:rPr>
        <w:t>תודה.</w:t>
      </w:r>
    </w:p>
    <w:p w:rsidR="00620F84" w:rsidRDefault="00620F84" w:rsidP="00006F14">
      <w:pPr>
        <w:rPr>
          <w:rtl/>
        </w:rPr>
      </w:pPr>
    </w:p>
    <w:p w:rsidR="00620F84" w:rsidRDefault="00620F84" w:rsidP="00006F14">
      <w:pPr>
        <w:pStyle w:val="-"/>
        <w:keepNext/>
        <w:rPr>
          <w:rtl/>
        </w:rPr>
      </w:pPr>
      <w:bookmarkStart w:id="3488" w:name="ET_speakercontinue_6207_2"/>
      <w:r w:rsidRPr="002C2029">
        <w:rPr>
          <w:rStyle w:val="TagStyle"/>
          <w:rtl/>
        </w:rPr>
        <w:t xml:space="preserve"> &lt;&lt; דובר_המשך &gt;&gt; </w:t>
      </w:r>
      <w:r>
        <w:rPr>
          <w:rtl/>
        </w:rPr>
        <w:t>שרת התחבורה והבטיחות בדרכים מרב מיכאלי:</w:t>
      </w:r>
      <w:r w:rsidRPr="002C2029">
        <w:rPr>
          <w:rStyle w:val="TagStyle"/>
          <w:rtl/>
        </w:rPr>
        <w:t xml:space="preserve"> &lt;&lt; דובר_המשך &gt;&gt;</w:t>
      </w:r>
      <w:r>
        <w:rPr>
          <w:rtl/>
        </w:rPr>
        <w:t xml:space="preserve">  </w:t>
      </w:r>
      <w:bookmarkEnd w:id="3488"/>
    </w:p>
    <w:p w:rsidR="00620F84" w:rsidRDefault="00620F84" w:rsidP="001016EB">
      <w:pPr>
        <w:rPr>
          <w:rtl/>
        </w:rPr>
      </w:pPr>
    </w:p>
    <w:p w:rsidR="00620F84" w:rsidRDefault="00620F84" w:rsidP="00006F14">
      <w:pPr>
        <w:rPr>
          <w:rtl/>
        </w:rPr>
      </w:pPr>
      <w:r>
        <w:rPr>
          <w:rtl/>
        </w:rPr>
        <w:t>אז הידד</w:t>
      </w:r>
      <w:r>
        <w:rPr>
          <w:rFonts w:hint="cs"/>
          <w:rtl/>
        </w:rPr>
        <w:t>.</w:t>
      </w:r>
    </w:p>
    <w:p w:rsidR="00620F84" w:rsidRDefault="00620F84" w:rsidP="00006F14">
      <w:pPr>
        <w:rPr>
          <w:rtl/>
        </w:rPr>
      </w:pPr>
      <w:bookmarkStart w:id="3489" w:name="_ETM_Q20_273000"/>
      <w:bookmarkEnd w:id="3489"/>
    </w:p>
    <w:p w:rsidR="00620F84" w:rsidRDefault="00620F84" w:rsidP="00006F14">
      <w:pPr>
        <w:pStyle w:val="af5"/>
        <w:keepNext/>
        <w:rPr>
          <w:rtl/>
        </w:rPr>
      </w:pPr>
      <w:bookmarkStart w:id="3490" w:name="ET_interruption_5802_3"/>
      <w:r w:rsidRPr="002C2029">
        <w:rPr>
          <w:rStyle w:val="TagStyle"/>
          <w:rtl/>
        </w:rPr>
        <w:t xml:space="preserve"> &lt;&lt; קריאה &gt;&gt; </w:t>
      </w:r>
      <w:r>
        <w:rPr>
          <w:rFonts w:hint="cs"/>
          <w:rtl/>
        </w:rPr>
        <w:t>קריאה</w:t>
      </w:r>
      <w:r>
        <w:rPr>
          <w:rtl/>
        </w:rPr>
        <w:t>:</w:t>
      </w:r>
      <w:r w:rsidRPr="002C2029">
        <w:rPr>
          <w:rStyle w:val="TagStyle"/>
          <w:rtl/>
        </w:rPr>
        <w:t xml:space="preserve"> &lt;&lt; קריאה &gt;&gt;</w:t>
      </w:r>
      <w:r>
        <w:rPr>
          <w:rtl/>
        </w:rPr>
        <w:t xml:space="preserve">  </w:t>
      </w:r>
      <w:bookmarkEnd w:id="3490"/>
    </w:p>
    <w:p w:rsidR="00620F84" w:rsidRDefault="00620F84" w:rsidP="001016EB">
      <w:pPr>
        <w:rPr>
          <w:rtl/>
        </w:rPr>
      </w:pPr>
    </w:p>
    <w:p w:rsidR="00620F84" w:rsidRDefault="00620F84" w:rsidP="00006F14">
      <w:pPr>
        <w:rPr>
          <w:rtl/>
        </w:rPr>
      </w:pPr>
      <w:bookmarkStart w:id="3491" w:name="_ETM_Q20_275000"/>
      <w:bookmarkEnd w:id="3491"/>
      <w:r>
        <w:rPr>
          <w:rFonts w:hint="cs"/>
          <w:rtl/>
        </w:rPr>
        <w:t>באותה הזדמנות</w:t>
      </w:r>
      <w:bookmarkStart w:id="3492" w:name="_ETM_Q20_274000"/>
      <w:bookmarkEnd w:id="3492"/>
      <w:r>
        <w:rPr>
          <w:rFonts w:hint="cs"/>
          <w:rtl/>
        </w:rPr>
        <w:t xml:space="preserve">, גברתי השרה, באותה בהזדמנות </w:t>
      </w:r>
      <w:r w:rsidR="001016EB">
        <w:rPr>
          <w:rFonts w:hint="cs"/>
          <w:rtl/>
        </w:rPr>
        <w:t>– – –</w:t>
      </w:r>
    </w:p>
    <w:p w:rsidR="00620F84" w:rsidRDefault="00620F84" w:rsidP="00006F14">
      <w:pPr>
        <w:rPr>
          <w:rtl/>
        </w:rPr>
      </w:pPr>
      <w:bookmarkStart w:id="3493" w:name="_ETM_Q20_276000"/>
      <w:bookmarkEnd w:id="3493"/>
    </w:p>
    <w:p w:rsidR="00620F84" w:rsidRDefault="00620F84" w:rsidP="00006F14">
      <w:pPr>
        <w:pStyle w:val="af6"/>
        <w:keepNext/>
        <w:rPr>
          <w:rtl/>
        </w:rPr>
      </w:pPr>
      <w:r w:rsidRPr="002C2029">
        <w:rPr>
          <w:rStyle w:val="TagStyle"/>
          <w:rtl/>
        </w:rPr>
        <w:t xml:space="preserve"> &lt;&lt; יור &gt;&gt; </w:t>
      </w:r>
      <w:r>
        <w:rPr>
          <w:rtl/>
        </w:rPr>
        <w:t>היו"ר איתן גינזבורג:</w:t>
      </w:r>
      <w:r w:rsidRPr="002C2029">
        <w:rPr>
          <w:rStyle w:val="TagStyle"/>
          <w:rtl/>
        </w:rPr>
        <w:t xml:space="preserve"> &lt;&lt; יור &gt;&gt;</w:t>
      </w:r>
      <w:r>
        <w:rPr>
          <w:rtl/>
        </w:rPr>
        <w:t xml:space="preserve">  </w:t>
      </w:r>
    </w:p>
    <w:p w:rsidR="00620F84" w:rsidRDefault="00620F84" w:rsidP="001016EB">
      <w:pPr>
        <w:rPr>
          <w:rtl/>
        </w:rPr>
      </w:pPr>
    </w:p>
    <w:p w:rsidR="00620F84" w:rsidRDefault="00620F84" w:rsidP="00006F14">
      <w:pPr>
        <w:rPr>
          <w:rtl/>
        </w:rPr>
      </w:pPr>
      <w:bookmarkStart w:id="3494" w:name="_ETM_Q20_281000"/>
      <w:bookmarkEnd w:id="3494"/>
      <w:r>
        <w:rPr>
          <w:rtl/>
        </w:rPr>
        <w:t>תודה רבה לשר</w:t>
      </w:r>
      <w:r w:rsidR="0069590A">
        <w:rPr>
          <w:rFonts w:hint="cs"/>
          <w:rtl/>
        </w:rPr>
        <w:t>ת</w:t>
      </w:r>
      <w:r>
        <w:rPr>
          <w:rtl/>
        </w:rPr>
        <w:t xml:space="preserve"> התחבורה </w:t>
      </w:r>
      <w:r>
        <w:rPr>
          <w:rFonts w:hint="cs"/>
          <w:rtl/>
        </w:rPr>
        <w:t xml:space="preserve">והבטיחות בדרכים </w:t>
      </w:r>
      <w:r>
        <w:rPr>
          <w:rtl/>
        </w:rPr>
        <w:t>מרב מיכאלי</w:t>
      </w:r>
      <w:r>
        <w:rPr>
          <w:rFonts w:hint="cs"/>
          <w:rtl/>
        </w:rPr>
        <w:t>.</w:t>
      </w:r>
      <w:r>
        <w:rPr>
          <w:rtl/>
        </w:rPr>
        <w:t xml:space="preserve"> </w:t>
      </w:r>
      <w:r>
        <w:rPr>
          <w:rFonts w:hint="cs"/>
          <w:rtl/>
        </w:rPr>
        <w:t>ל</w:t>
      </w:r>
      <w:r>
        <w:rPr>
          <w:rtl/>
        </w:rPr>
        <w:t xml:space="preserve">הצעת חוק זו </w:t>
      </w:r>
      <w:r>
        <w:rPr>
          <w:rFonts w:hint="cs"/>
          <w:rtl/>
        </w:rPr>
        <w:t xml:space="preserve">הוגשה </w:t>
      </w:r>
      <w:bookmarkStart w:id="3495" w:name="_ETM_Q20_286000"/>
      <w:bookmarkEnd w:id="3495"/>
      <w:r>
        <w:rPr>
          <w:rFonts w:hint="cs"/>
          <w:rtl/>
        </w:rPr>
        <w:t>התנגדות. הוגשו, למעשה, כמה</w:t>
      </w:r>
      <w:r>
        <w:rPr>
          <w:rtl/>
        </w:rPr>
        <w:t xml:space="preserve"> התנגדויות</w:t>
      </w:r>
      <w:r>
        <w:rPr>
          <w:rFonts w:hint="cs"/>
          <w:rtl/>
        </w:rPr>
        <w:t>.</w:t>
      </w:r>
      <w:r>
        <w:rPr>
          <w:rtl/>
        </w:rPr>
        <w:t xml:space="preserve"> ולצערי</w:t>
      </w:r>
      <w:r>
        <w:rPr>
          <w:rFonts w:hint="cs"/>
          <w:rtl/>
        </w:rPr>
        <w:t>,</w:t>
      </w:r>
      <w:r>
        <w:rPr>
          <w:rtl/>
        </w:rPr>
        <w:t xml:space="preserve"> כמו </w:t>
      </w:r>
      <w:r>
        <w:rPr>
          <w:rFonts w:hint="cs"/>
          <w:rtl/>
        </w:rPr>
        <w:t>ב</w:t>
      </w:r>
      <w:r>
        <w:rPr>
          <w:rtl/>
        </w:rPr>
        <w:t>משפט שלמה</w:t>
      </w:r>
      <w:r>
        <w:rPr>
          <w:rFonts w:hint="cs"/>
          <w:rtl/>
        </w:rPr>
        <w:t>,</w:t>
      </w:r>
      <w:r>
        <w:rPr>
          <w:rtl/>
        </w:rPr>
        <w:t xml:space="preserve"> עליי להכריע</w:t>
      </w:r>
      <w:r>
        <w:rPr>
          <w:rFonts w:hint="cs"/>
          <w:rtl/>
        </w:rPr>
        <w:t>.</w:t>
      </w:r>
      <w:r>
        <w:rPr>
          <w:rtl/>
        </w:rPr>
        <w:t xml:space="preserve"> אז יש לי</w:t>
      </w:r>
      <w:r>
        <w:rPr>
          <w:rFonts w:hint="cs"/>
          <w:rtl/>
        </w:rPr>
        <w:t xml:space="preserve"> ארבעה, למעשה.</w:t>
      </w:r>
      <w:bookmarkStart w:id="3496" w:name="_ETM_Q20_298000"/>
      <w:bookmarkEnd w:id="3496"/>
    </w:p>
    <w:p w:rsidR="00620F84" w:rsidRDefault="00620F84" w:rsidP="00006F14">
      <w:pPr>
        <w:rPr>
          <w:rtl/>
        </w:rPr>
      </w:pPr>
    </w:p>
    <w:p w:rsidR="00620F84" w:rsidRDefault="00620F84" w:rsidP="00006F14">
      <w:pPr>
        <w:pStyle w:val="af5"/>
        <w:keepNext/>
        <w:rPr>
          <w:rtl/>
        </w:rPr>
      </w:pPr>
      <w:bookmarkStart w:id="3497" w:name="ET_interruption_5851_5"/>
      <w:r w:rsidRPr="002C2029">
        <w:rPr>
          <w:rStyle w:val="TagStyle"/>
          <w:rtl/>
        </w:rPr>
        <w:t xml:space="preserve"> &lt;&lt; קריאה &gt;&gt; </w:t>
      </w:r>
      <w:r>
        <w:rPr>
          <w:rtl/>
        </w:rPr>
        <w:t>משה אבוטבול (ש"ס):</w:t>
      </w:r>
      <w:r w:rsidRPr="002C2029">
        <w:rPr>
          <w:rStyle w:val="TagStyle"/>
          <w:rtl/>
        </w:rPr>
        <w:t xml:space="preserve"> &lt;&lt; קריאה &gt;&gt;</w:t>
      </w:r>
      <w:r>
        <w:rPr>
          <w:rtl/>
        </w:rPr>
        <w:t xml:space="preserve">  </w:t>
      </w:r>
      <w:bookmarkEnd w:id="3497"/>
    </w:p>
    <w:p w:rsidR="00620F84" w:rsidRDefault="00620F84" w:rsidP="001016EB">
      <w:pPr>
        <w:rPr>
          <w:rtl/>
          <w:lang w:eastAsia="he-IL"/>
        </w:rPr>
      </w:pPr>
    </w:p>
    <w:p w:rsidR="00620F84" w:rsidRDefault="001016EB" w:rsidP="00006F14">
      <w:pPr>
        <w:rPr>
          <w:rtl/>
          <w:lang w:eastAsia="he-IL"/>
        </w:rPr>
      </w:pPr>
      <w:bookmarkStart w:id="3498" w:name="_ETM_Q20_297000"/>
      <w:bookmarkEnd w:id="3498"/>
      <w:r>
        <w:rPr>
          <w:rFonts w:hint="cs"/>
          <w:rtl/>
          <w:lang w:eastAsia="he-IL"/>
        </w:rPr>
        <w:t>– – –</w:t>
      </w:r>
    </w:p>
    <w:p w:rsidR="00620F84" w:rsidRDefault="00620F84" w:rsidP="00006F14">
      <w:pPr>
        <w:rPr>
          <w:rtl/>
          <w:lang w:eastAsia="he-IL"/>
        </w:rPr>
      </w:pPr>
      <w:bookmarkStart w:id="3499" w:name="_ETM_Q20_295000"/>
      <w:bookmarkEnd w:id="3499"/>
    </w:p>
    <w:p w:rsidR="00620F84" w:rsidRDefault="00620F84" w:rsidP="00006F14">
      <w:pPr>
        <w:pStyle w:val="af6"/>
        <w:keepNext/>
        <w:rPr>
          <w:rtl/>
        </w:rPr>
      </w:pPr>
      <w:bookmarkStart w:id="3500" w:name="ET_yor_6244_6"/>
      <w:r w:rsidRPr="002C2029">
        <w:rPr>
          <w:rStyle w:val="TagStyle"/>
          <w:rtl/>
        </w:rPr>
        <w:t xml:space="preserve"> &lt;&lt; יור &gt;&gt; </w:t>
      </w:r>
      <w:r>
        <w:rPr>
          <w:rtl/>
        </w:rPr>
        <w:t>היו"ר איתן גינזבורג:</w:t>
      </w:r>
      <w:r w:rsidRPr="002C2029">
        <w:rPr>
          <w:rStyle w:val="TagStyle"/>
          <w:rtl/>
        </w:rPr>
        <w:t xml:space="preserve"> &lt;&lt; יור &gt;&gt;</w:t>
      </w:r>
      <w:r>
        <w:rPr>
          <w:rtl/>
        </w:rPr>
        <w:t xml:space="preserve">  </w:t>
      </w:r>
      <w:bookmarkEnd w:id="3500"/>
    </w:p>
    <w:p w:rsidR="00620F84" w:rsidRDefault="00620F84" w:rsidP="001016EB">
      <w:pPr>
        <w:rPr>
          <w:rtl/>
          <w:lang w:eastAsia="he-IL"/>
        </w:rPr>
      </w:pPr>
    </w:p>
    <w:p w:rsidR="00620F84" w:rsidRDefault="00620F84" w:rsidP="0069590A">
      <w:pPr>
        <w:rPr>
          <w:rtl/>
          <w:lang w:eastAsia="he-IL"/>
        </w:rPr>
      </w:pPr>
      <w:bookmarkStart w:id="3501" w:name="_ETM_Q20_296000"/>
      <w:bookmarkEnd w:id="3501"/>
      <w:r>
        <w:rPr>
          <w:rFonts w:hint="cs"/>
          <w:rtl/>
          <w:lang w:eastAsia="he-IL"/>
        </w:rPr>
        <w:t xml:space="preserve">אז אני, עליי </w:t>
      </w:r>
      <w:r>
        <w:rPr>
          <w:rtl/>
          <w:lang w:eastAsia="he-IL"/>
        </w:rPr>
        <w:t>–</w:t>
      </w:r>
      <w:r>
        <w:rPr>
          <w:rFonts w:hint="cs"/>
          <w:rtl/>
          <w:lang w:eastAsia="he-IL"/>
        </w:rPr>
        <w:t xml:space="preserve"> אתה מפריע לי. חבר הכנסת אבוטבול, אתה מפריע לי.</w:t>
      </w:r>
      <w:r w:rsidR="0069590A">
        <w:rPr>
          <w:rFonts w:hint="cs"/>
          <w:rtl/>
          <w:lang w:eastAsia="he-IL"/>
        </w:rPr>
        <w:t xml:space="preserve"> </w:t>
      </w:r>
      <w:bookmarkStart w:id="3502" w:name="_ETM_Q20_302000"/>
      <w:bookmarkEnd w:id="3502"/>
      <w:r>
        <w:rPr>
          <w:rFonts w:hint="cs"/>
          <w:rtl/>
          <w:lang w:eastAsia="he-IL"/>
        </w:rPr>
        <w:t>אתה מפריע לי. את</w:t>
      </w:r>
      <w:bookmarkStart w:id="3503" w:name="_ETM_Q20_303000"/>
      <w:bookmarkEnd w:id="3503"/>
      <w:r>
        <w:rPr>
          <w:rFonts w:hint="cs"/>
          <w:rtl/>
          <w:lang w:eastAsia="he-IL"/>
        </w:rPr>
        <w:t>ה לא בזמן דיבור ואתה מפריע.</w:t>
      </w:r>
    </w:p>
    <w:p w:rsidR="00620F84" w:rsidRDefault="00620F84" w:rsidP="00006F14">
      <w:pPr>
        <w:rPr>
          <w:rtl/>
          <w:lang w:eastAsia="he-IL"/>
        </w:rPr>
      </w:pPr>
    </w:p>
    <w:p w:rsidR="00620F84" w:rsidRDefault="00620F84" w:rsidP="00006F14">
      <w:pPr>
        <w:pStyle w:val="af5"/>
        <w:keepNext/>
        <w:rPr>
          <w:rtl/>
        </w:rPr>
      </w:pPr>
      <w:bookmarkStart w:id="3504" w:name="ET_interruption_5851_9"/>
      <w:r w:rsidRPr="002C2029">
        <w:rPr>
          <w:rStyle w:val="TagStyle"/>
          <w:rtl/>
        </w:rPr>
        <w:t xml:space="preserve"> &lt;&lt; קריאה &gt;&gt; </w:t>
      </w:r>
      <w:r>
        <w:rPr>
          <w:rtl/>
        </w:rPr>
        <w:t>משה אבוטבול (ש"ס):</w:t>
      </w:r>
      <w:r w:rsidRPr="002C2029">
        <w:rPr>
          <w:rStyle w:val="TagStyle"/>
          <w:rtl/>
        </w:rPr>
        <w:t xml:space="preserve"> &lt;&lt; קריאה &gt;&gt;</w:t>
      </w:r>
      <w:r>
        <w:rPr>
          <w:rtl/>
        </w:rPr>
        <w:t xml:space="preserve">  </w:t>
      </w:r>
      <w:bookmarkEnd w:id="3504"/>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אבל היא </w:t>
      </w:r>
      <w:r w:rsidR="001016EB">
        <w:rPr>
          <w:rFonts w:hint="cs"/>
          <w:rtl/>
          <w:lang w:eastAsia="he-IL"/>
        </w:rPr>
        <w:t>– – –</w:t>
      </w:r>
    </w:p>
    <w:p w:rsidR="00620F84" w:rsidRDefault="00620F84" w:rsidP="00006F14">
      <w:pPr>
        <w:rPr>
          <w:rtl/>
          <w:lang w:eastAsia="he-IL"/>
        </w:rPr>
      </w:pPr>
      <w:bookmarkStart w:id="3505" w:name="_ETM_Q20_309000"/>
      <w:bookmarkEnd w:id="3505"/>
    </w:p>
    <w:p w:rsidR="00620F84" w:rsidRDefault="00620F84" w:rsidP="00006F14">
      <w:pPr>
        <w:pStyle w:val="af6"/>
        <w:keepNext/>
        <w:rPr>
          <w:rtl/>
        </w:rPr>
      </w:pPr>
      <w:r w:rsidRPr="009F63E9">
        <w:rPr>
          <w:rStyle w:val="TagStyle"/>
          <w:rtl/>
        </w:rPr>
        <w:t xml:space="preserve"> &lt;&lt; יור &gt;&gt; </w:t>
      </w:r>
      <w:r>
        <w:rPr>
          <w:rtl/>
        </w:rPr>
        <w:t>היו"ר איתן גינזבורג:</w:t>
      </w:r>
      <w:r w:rsidRPr="009F63E9">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3506" w:name="_ETM_Q20_305000"/>
      <w:bookmarkEnd w:id="3506"/>
      <w:r>
        <w:rPr>
          <w:rFonts w:hint="cs"/>
          <w:rtl/>
          <w:lang w:eastAsia="he-IL"/>
        </w:rPr>
        <w:t>אבל אתה לא בזמן דיבור, ואתה מפריע.</w:t>
      </w:r>
    </w:p>
    <w:p w:rsidR="00620F84" w:rsidRDefault="00620F84" w:rsidP="00006F14">
      <w:pPr>
        <w:rPr>
          <w:rtl/>
          <w:lang w:eastAsia="he-IL"/>
        </w:rPr>
      </w:pPr>
    </w:p>
    <w:p w:rsidR="00620F84" w:rsidRDefault="00620F84" w:rsidP="00006F14">
      <w:pPr>
        <w:pStyle w:val="af5"/>
        <w:keepNext/>
        <w:rPr>
          <w:rtl/>
        </w:rPr>
      </w:pPr>
      <w:bookmarkStart w:id="3507" w:name="ET_interruption_5359_11"/>
      <w:r w:rsidRPr="009F63E9">
        <w:rPr>
          <w:rStyle w:val="TagStyle"/>
          <w:rtl/>
        </w:rPr>
        <w:t xml:space="preserve"> &lt;&lt; קריאה &gt;&gt; </w:t>
      </w:r>
      <w:r>
        <w:rPr>
          <w:rtl/>
        </w:rPr>
        <w:t>יעקב מרגי (ש"ס):</w:t>
      </w:r>
      <w:r w:rsidRPr="009F63E9">
        <w:rPr>
          <w:rStyle w:val="TagStyle"/>
          <w:rtl/>
        </w:rPr>
        <w:t xml:space="preserve"> &lt;&lt; קריאה &gt;&gt;</w:t>
      </w:r>
      <w:r>
        <w:rPr>
          <w:rtl/>
        </w:rPr>
        <w:t xml:space="preserve">  </w:t>
      </w:r>
      <w:bookmarkEnd w:id="3507"/>
    </w:p>
    <w:p w:rsidR="00620F84" w:rsidRDefault="00620F84" w:rsidP="001016EB">
      <w:pPr>
        <w:rPr>
          <w:rtl/>
          <w:lang w:eastAsia="he-IL"/>
        </w:rPr>
      </w:pPr>
    </w:p>
    <w:p w:rsidR="00620F84" w:rsidRDefault="00620F84" w:rsidP="00006F14">
      <w:pPr>
        <w:rPr>
          <w:rtl/>
          <w:lang w:eastAsia="he-IL"/>
        </w:rPr>
      </w:pPr>
      <w:bookmarkStart w:id="3508" w:name="_ETM_Q20_306000"/>
      <w:bookmarkEnd w:id="3508"/>
      <w:r>
        <w:rPr>
          <w:rFonts w:hint="cs"/>
          <w:rtl/>
          <w:lang w:eastAsia="he-IL"/>
        </w:rPr>
        <w:t xml:space="preserve">איתן, תוציא אותו. איתן, </w:t>
      </w:r>
      <w:bookmarkStart w:id="3509" w:name="_ETM_Q20_307000"/>
      <w:bookmarkEnd w:id="3509"/>
      <w:r>
        <w:rPr>
          <w:rFonts w:hint="cs"/>
          <w:rtl/>
          <w:lang w:eastAsia="he-IL"/>
        </w:rPr>
        <w:t>תוציא אותו.</w:t>
      </w:r>
    </w:p>
    <w:p w:rsidR="00620F84" w:rsidRDefault="00620F84" w:rsidP="00006F14">
      <w:pPr>
        <w:rPr>
          <w:rtl/>
          <w:lang w:eastAsia="he-IL"/>
        </w:rPr>
      </w:pPr>
      <w:bookmarkStart w:id="3510" w:name="_ETM_Q20_312000"/>
      <w:bookmarkEnd w:id="3510"/>
    </w:p>
    <w:p w:rsidR="00620F84" w:rsidRDefault="00620F84" w:rsidP="00006F14">
      <w:pPr>
        <w:pStyle w:val="af5"/>
        <w:keepNext/>
        <w:rPr>
          <w:rtl/>
        </w:rPr>
      </w:pPr>
      <w:bookmarkStart w:id="3511" w:name="ET_interruption_5851_12"/>
      <w:r w:rsidRPr="009F63E9">
        <w:rPr>
          <w:rStyle w:val="TagStyle"/>
          <w:rtl/>
        </w:rPr>
        <w:t xml:space="preserve"> &lt;&lt; קריאה &gt;&gt; </w:t>
      </w:r>
      <w:r>
        <w:rPr>
          <w:rtl/>
        </w:rPr>
        <w:t>משה אבוטבול (ש"ס):</w:t>
      </w:r>
      <w:r w:rsidRPr="009F63E9">
        <w:rPr>
          <w:rStyle w:val="TagStyle"/>
          <w:rtl/>
        </w:rPr>
        <w:t xml:space="preserve"> &lt;&lt; קריאה &gt;&gt;</w:t>
      </w:r>
      <w:r>
        <w:rPr>
          <w:rtl/>
        </w:rPr>
        <w:t xml:space="preserve">  </w:t>
      </w:r>
      <w:bookmarkEnd w:id="3511"/>
    </w:p>
    <w:p w:rsidR="00620F84" w:rsidRDefault="00620F84" w:rsidP="001016EB">
      <w:pPr>
        <w:rPr>
          <w:rtl/>
          <w:lang w:eastAsia="he-IL"/>
        </w:rPr>
      </w:pPr>
    </w:p>
    <w:p w:rsidR="00620F84" w:rsidRDefault="001016EB" w:rsidP="00006F14">
      <w:pPr>
        <w:rPr>
          <w:rtl/>
          <w:lang w:eastAsia="he-IL"/>
        </w:rPr>
      </w:pPr>
      <w:r>
        <w:rPr>
          <w:rFonts w:hint="cs"/>
          <w:rtl/>
          <w:lang w:eastAsia="he-IL"/>
        </w:rPr>
        <w:t>– – –</w:t>
      </w:r>
    </w:p>
    <w:p w:rsidR="00620F84" w:rsidRDefault="00620F84" w:rsidP="00006F14">
      <w:pPr>
        <w:rPr>
          <w:rtl/>
          <w:lang w:eastAsia="he-IL"/>
        </w:rPr>
      </w:pPr>
      <w:bookmarkStart w:id="3512" w:name="_ETM_Q20_313000"/>
      <w:bookmarkEnd w:id="3512"/>
    </w:p>
    <w:p w:rsidR="00620F84" w:rsidRDefault="00620F84" w:rsidP="00006F14">
      <w:pPr>
        <w:pStyle w:val="af6"/>
        <w:keepNext/>
        <w:rPr>
          <w:rtl/>
        </w:rPr>
      </w:pPr>
      <w:r w:rsidRPr="009F63E9">
        <w:rPr>
          <w:rStyle w:val="TagStyle"/>
          <w:rtl/>
        </w:rPr>
        <w:t xml:space="preserve"> &lt;&lt; יור &gt;&gt; </w:t>
      </w:r>
      <w:r>
        <w:rPr>
          <w:rtl/>
        </w:rPr>
        <w:t>היו"ר איתן גינזבורג:</w:t>
      </w:r>
      <w:r w:rsidRPr="009F63E9">
        <w:rPr>
          <w:rStyle w:val="TagStyle"/>
          <w:rtl/>
        </w:rPr>
        <w:t xml:space="preserve"> &lt;&lt; יור &gt;&gt;</w:t>
      </w:r>
      <w:r>
        <w:rPr>
          <w:rtl/>
        </w:rPr>
        <w:t xml:space="preserve">  </w:t>
      </w:r>
    </w:p>
    <w:p w:rsidR="00620F84" w:rsidRDefault="00620F84" w:rsidP="001016EB">
      <w:pPr>
        <w:rPr>
          <w:rtl/>
          <w:lang w:eastAsia="he-IL"/>
        </w:rPr>
      </w:pPr>
    </w:p>
    <w:p w:rsidR="00620F84" w:rsidRDefault="00620F84" w:rsidP="0069590A">
      <w:pPr>
        <w:rPr>
          <w:rtl/>
          <w:lang w:eastAsia="he-IL"/>
        </w:rPr>
      </w:pPr>
      <w:bookmarkStart w:id="3513" w:name="_ETM_Q20_310000"/>
      <w:bookmarkEnd w:id="3513"/>
      <w:r>
        <w:rPr>
          <w:rFonts w:hint="cs"/>
          <w:rtl/>
          <w:lang w:eastAsia="he-IL"/>
        </w:rPr>
        <w:t xml:space="preserve">אני קורא אותך לסדר פעם ראשונה, </w:t>
      </w:r>
      <w:bookmarkStart w:id="3514" w:name="_ETM_Q20_311000"/>
      <w:bookmarkEnd w:id="3514"/>
      <w:r w:rsidRPr="0060189A">
        <w:rPr>
          <w:rFonts w:hint="cs"/>
          <w:rtl/>
          <w:lang w:eastAsia="he-IL"/>
        </w:rPr>
        <w:t>כהצעת חברים.</w:t>
      </w:r>
      <w:r>
        <w:rPr>
          <w:rFonts w:hint="cs"/>
          <w:rtl/>
          <w:lang w:eastAsia="he-IL"/>
        </w:rPr>
        <w:t xml:space="preserve"> אי-אפשר ככה. אי-אפשר ככה. תפנה אליה ותדבר איתה. אי-אפשר ככה. אי-אפשר </w:t>
      </w:r>
      <w:bookmarkStart w:id="3515" w:name="_ETM_Q20_319000"/>
      <w:bookmarkEnd w:id="3515"/>
      <w:r>
        <w:rPr>
          <w:rFonts w:hint="cs"/>
          <w:rtl/>
          <w:lang w:eastAsia="he-IL"/>
        </w:rPr>
        <w:t>ככה.</w:t>
      </w:r>
    </w:p>
    <w:p w:rsidR="00620F84" w:rsidRDefault="00620F84" w:rsidP="00006F14">
      <w:pPr>
        <w:rPr>
          <w:rtl/>
          <w:lang w:eastAsia="he-IL"/>
        </w:rPr>
      </w:pPr>
      <w:bookmarkStart w:id="3516" w:name="_ETM_Q20_322000"/>
      <w:bookmarkEnd w:id="3516"/>
    </w:p>
    <w:p w:rsidR="00620F84" w:rsidRDefault="00620F84" w:rsidP="00006F14">
      <w:pPr>
        <w:pStyle w:val="af5"/>
        <w:keepNext/>
        <w:rPr>
          <w:rtl/>
        </w:rPr>
      </w:pPr>
      <w:bookmarkStart w:id="3517" w:name="ET_interruption_5851_16"/>
      <w:r w:rsidRPr="009F63E9">
        <w:rPr>
          <w:rStyle w:val="TagStyle"/>
          <w:rtl/>
        </w:rPr>
        <w:t xml:space="preserve"> &lt;&lt; קריאה &gt;&gt; </w:t>
      </w:r>
      <w:r>
        <w:rPr>
          <w:rtl/>
        </w:rPr>
        <w:t>משה אבוטבול (ש"ס):</w:t>
      </w:r>
      <w:r w:rsidRPr="009F63E9">
        <w:rPr>
          <w:rStyle w:val="TagStyle"/>
          <w:rtl/>
        </w:rPr>
        <w:t xml:space="preserve"> &lt;&lt; קריאה &gt;&gt;</w:t>
      </w:r>
      <w:r>
        <w:rPr>
          <w:rtl/>
        </w:rPr>
        <w:t xml:space="preserve">  </w:t>
      </w:r>
      <w:bookmarkEnd w:id="3517"/>
    </w:p>
    <w:p w:rsidR="00620F84" w:rsidRDefault="00620F84" w:rsidP="001016EB">
      <w:pPr>
        <w:rPr>
          <w:rtl/>
          <w:lang w:eastAsia="he-IL"/>
        </w:rPr>
      </w:pPr>
    </w:p>
    <w:p w:rsidR="00620F84" w:rsidRDefault="00620F84" w:rsidP="00006F14">
      <w:pPr>
        <w:rPr>
          <w:rtl/>
          <w:lang w:eastAsia="he-IL"/>
        </w:rPr>
      </w:pPr>
      <w:bookmarkStart w:id="3518" w:name="_ETM_Q20_320000"/>
      <w:bookmarkEnd w:id="3518"/>
      <w:r>
        <w:rPr>
          <w:rFonts w:hint="cs"/>
          <w:rtl/>
          <w:lang w:eastAsia="he-IL"/>
        </w:rPr>
        <w:t xml:space="preserve">טוב, תמשיך לנקוב </w:t>
      </w:r>
      <w:bookmarkStart w:id="3519" w:name="_ETM_Q20_321000"/>
      <w:bookmarkEnd w:id="3519"/>
      <w:r>
        <w:rPr>
          <w:rFonts w:hint="cs"/>
          <w:rtl/>
          <w:lang w:eastAsia="he-IL"/>
        </w:rPr>
        <w:t>בשמם. מה אכפת לי.</w:t>
      </w:r>
    </w:p>
    <w:p w:rsidR="00620F84" w:rsidRDefault="00620F84" w:rsidP="00006F14">
      <w:pPr>
        <w:rPr>
          <w:rtl/>
          <w:lang w:eastAsia="he-IL"/>
        </w:rPr>
      </w:pPr>
      <w:bookmarkStart w:id="3520" w:name="_ETM_Q20_330000"/>
      <w:bookmarkEnd w:id="3520"/>
    </w:p>
    <w:p w:rsidR="00620F84" w:rsidRDefault="00620F84" w:rsidP="00006F14">
      <w:pPr>
        <w:pStyle w:val="af6"/>
        <w:keepNext/>
        <w:rPr>
          <w:rtl/>
        </w:rPr>
      </w:pPr>
      <w:r w:rsidRPr="009F63E9">
        <w:rPr>
          <w:rStyle w:val="TagStyle"/>
          <w:rtl/>
        </w:rPr>
        <w:t xml:space="preserve"> &lt;&lt; יור &gt;&gt; </w:t>
      </w:r>
      <w:r>
        <w:rPr>
          <w:rtl/>
        </w:rPr>
        <w:t>היו"ר איתן גינזבורג:</w:t>
      </w:r>
      <w:r w:rsidRPr="009F63E9">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3521" w:name="_ETM_Q20_331000"/>
      <w:bookmarkEnd w:id="3521"/>
      <w:r>
        <w:rPr>
          <w:rFonts w:hint="cs"/>
          <w:rtl/>
          <w:lang w:eastAsia="he-IL"/>
        </w:rPr>
        <w:t>אני מזמין את שלמה קרע</w:t>
      </w:r>
      <w:bookmarkStart w:id="3522" w:name="_ETM_Q20_328000"/>
      <w:bookmarkEnd w:id="3522"/>
      <w:r>
        <w:rPr>
          <w:rFonts w:hint="cs"/>
          <w:rtl/>
          <w:lang w:eastAsia="he-IL"/>
        </w:rPr>
        <w:t>י להתנגד להצעה, בבקשה.</w:t>
      </w:r>
    </w:p>
    <w:p w:rsidR="00620F84" w:rsidRDefault="00620F84" w:rsidP="00006F14">
      <w:pPr>
        <w:rPr>
          <w:rtl/>
          <w:lang w:eastAsia="he-IL"/>
        </w:rPr>
      </w:pPr>
      <w:bookmarkStart w:id="3523" w:name="_ETM_Q20_335000"/>
      <w:bookmarkEnd w:id="3523"/>
    </w:p>
    <w:p w:rsidR="00620F84" w:rsidRDefault="00620F84" w:rsidP="00006F14">
      <w:pPr>
        <w:pStyle w:val="af5"/>
        <w:keepNext/>
        <w:rPr>
          <w:rtl/>
        </w:rPr>
      </w:pPr>
      <w:bookmarkStart w:id="3524" w:name="ET_interruption_4743_18"/>
      <w:r w:rsidRPr="009F63E9">
        <w:rPr>
          <w:rStyle w:val="TagStyle"/>
          <w:rtl/>
        </w:rPr>
        <w:t xml:space="preserve"> &lt;&lt; קריאה &gt;&gt; </w:t>
      </w:r>
      <w:r>
        <w:rPr>
          <w:rtl/>
        </w:rPr>
        <w:t>יובל שטייניץ (הליכוד):</w:t>
      </w:r>
      <w:r w:rsidRPr="009F63E9">
        <w:rPr>
          <w:rStyle w:val="TagStyle"/>
          <w:rtl/>
        </w:rPr>
        <w:t xml:space="preserve"> &lt;&lt; קריאה &gt;&gt;</w:t>
      </w:r>
      <w:r>
        <w:rPr>
          <w:rtl/>
        </w:rPr>
        <w:t xml:space="preserve">  </w:t>
      </w:r>
      <w:bookmarkEnd w:id="3524"/>
    </w:p>
    <w:p w:rsidR="00620F84" w:rsidRDefault="00620F84" w:rsidP="001016EB">
      <w:pPr>
        <w:rPr>
          <w:rtl/>
          <w:lang w:eastAsia="he-IL"/>
        </w:rPr>
      </w:pPr>
    </w:p>
    <w:p w:rsidR="00620F84" w:rsidRDefault="00620F84" w:rsidP="00006F14">
      <w:pPr>
        <w:rPr>
          <w:rtl/>
          <w:lang w:eastAsia="he-IL"/>
        </w:rPr>
      </w:pPr>
      <w:bookmarkStart w:id="3525" w:name="_ETM_Q20_332000"/>
      <w:bookmarkEnd w:id="3525"/>
      <w:r>
        <w:rPr>
          <w:rFonts w:hint="cs"/>
          <w:rtl/>
          <w:lang w:eastAsia="he-IL"/>
        </w:rPr>
        <w:t>זה לפי הסדר? זה לא לפי סדר ההגשה?</w:t>
      </w:r>
    </w:p>
    <w:p w:rsidR="00620F84" w:rsidRDefault="00620F84" w:rsidP="00006F14">
      <w:pPr>
        <w:rPr>
          <w:rtl/>
          <w:lang w:eastAsia="he-IL"/>
        </w:rPr>
      </w:pPr>
      <w:bookmarkStart w:id="3526" w:name="_ETM_Q20_333000"/>
      <w:bookmarkEnd w:id="3526"/>
    </w:p>
    <w:p w:rsidR="00620F84" w:rsidRDefault="00620F84" w:rsidP="00006F14">
      <w:pPr>
        <w:pStyle w:val="af6"/>
        <w:keepNext/>
        <w:rPr>
          <w:rtl/>
        </w:rPr>
      </w:pPr>
      <w:r w:rsidRPr="009F63E9">
        <w:rPr>
          <w:rStyle w:val="TagStyle"/>
          <w:rtl/>
        </w:rPr>
        <w:t xml:space="preserve"> &lt;&lt; יור &gt;&gt; </w:t>
      </w:r>
      <w:r>
        <w:rPr>
          <w:rtl/>
        </w:rPr>
        <w:t>היו"ר איתן גינזבורג:</w:t>
      </w:r>
      <w:r w:rsidRPr="009F63E9">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3527" w:name="_ETM_Q20_334000"/>
      <w:bookmarkEnd w:id="3527"/>
      <w:r>
        <w:rPr>
          <w:rFonts w:hint="cs"/>
          <w:rtl/>
          <w:lang w:eastAsia="he-IL"/>
        </w:rPr>
        <w:t>לא, אדוני.</w:t>
      </w:r>
    </w:p>
    <w:p w:rsidR="00620F84" w:rsidRDefault="00620F84" w:rsidP="00006F14">
      <w:pPr>
        <w:rPr>
          <w:rtl/>
          <w:lang w:eastAsia="he-IL"/>
        </w:rPr>
      </w:pPr>
    </w:p>
    <w:p w:rsidR="00620F84" w:rsidRDefault="00620F84" w:rsidP="00006F14">
      <w:pPr>
        <w:pStyle w:val="af5"/>
        <w:keepNext/>
        <w:rPr>
          <w:rtl/>
        </w:rPr>
      </w:pPr>
      <w:bookmarkStart w:id="3528" w:name="ET_interruption_5359_20"/>
      <w:r w:rsidRPr="009F63E9">
        <w:rPr>
          <w:rStyle w:val="TagStyle"/>
          <w:rtl/>
        </w:rPr>
        <w:t xml:space="preserve"> &lt;&lt; קריאה &gt;&gt; </w:t>
      </w:r>
      <w:r>
        <w:rPr>
          <w:rtl/>
        </w:rPr>
        <w:t>יעקב מרגי (ש"ס):</w:t>
      </w:r>
      <w:r w:rsidRPr="009F63E9">
        <w:rPr>
          <w:rStyle w:val="TagStyle"/>
          <w:rtl/>
        </w:rPr>
        <w:t xml:space="preserve"> &lt;&lt; קריאה &gt;&gt;</w:t>
      </w:r>
      <w:r>
        <w:rPr>
          <w:rtl/>
        </w:rPr>
        <w:t xml:space="preserve">  </w:t>
      </w:r>
      <w:bookmarkEnd w:id="3528"/>
    </w:p>
    <w:p w:rsidR="00620F84" w:rsidRDefault="00620F84" w:rsidP="001016EB">
      <w:pPr>
        <w:rPr>
          <w:rtl/>
          <w:lang w:eastAsia="he-IL"/>
        </w:rPr>
      </w:pPr>
    </w:p>
    <w:p w:rsidR="00620F84" w:rsidRDefault="00620F84" w:rsidP="00006F14">
      <w:pPr>
        <w:rPr>
          <w:rtl/>
          <w:lang w:eastAsia="he-IL"/>
        </w:rPr>
      </w:pPr>
      <w:r>
        <w:rPr>
          <w:rFonts w:hint="cs"/>
          <w:rtl/>
          <w:lang w:eastAsia="he-IL"/>
        </w:rPr>
        <w:t>שיקול דעת היושב-ראש.</w:t>
      </w:r>
    </w:p>
    <w:p w:rsidR="00620F84" w:rsidRDefault="00620F84" w:rsidP="00006F14">
      <w:pPr>
        <w:rPr>
          <w:rtl/>
          <w:lang w:eastAsia="he-IL"/>
        </w:rPr>
      </w:pPr>
      <w:bookmarkStart w:id="3529" w:name="_ETM_Q20_338000"/>
      <w:bookmarkEnd w:id="3529"/>
    </w:p>
    <w:p w:rsidR="00620F84" w:rsidRDefault="00620F84" w:rsidP="00006F14">
      <w:pPr>
        <w:pStyle w:val="af6"/>
        <w:keepNext/>
        <w:rPr>
          <w:rtl/>
        </w:rPr>
      </w:pPr>
      <w:bookmarkStart w:id="3530" w:name="ET_yor_6244_21"/>
      <w:r w:rsidRPr="009F63E9">
        <w:rPr>
          <w:rStyle w:val="TagStyle"/>
          <w:rtl/>
        </w:rPr>
        <w:t xml:space="preserve"> &lt;&lt; יור &gt;&gt; </w:t>
      </w:r>
      <w:r>
        <w:rPr>
          <w:rtl/>
        </w:rPr>
        <w:t>היו"ר איתן גינזבורג:</w:t>
      </w:r>
      <w:r w:rsidRPr="009F63E9">
        <w:rPr>
          <w:rStyle w:val="TagStyle"/>
          <w:rtl/>
        </w:rPr>
        <w:t xml:space="preserve"> &lt;&lt; יור &gt;&gt;</w:t>
      </w:r>
      <w:r>
        <w:rPr>
          <w:rtl/>
        </w:rPr>
        <w:t xml:space="preserve">  </w:t>
      </w:r>
      <w:bookmarkEnd w:id="3530"/>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שיקול דעת היושב-ראש. </w:t>
      </w:r>
      <w:bookmarkStart w:id="3531" w:name="_ETM_Q20_336000"/>
      <w:bookmarkStart w:id="3532" w:name="_ETM_Q20_342000"/>
      <w:bookmarkEnd w:id="3531"/>
      <w:bookmarkEnd w:id="3532"/>
      <w:r>
        <w:rPr>
          <w:rFonts w:hint="cs"/>
          <w:rtl/>
          <w:lang w:eastAsia="he-IL"/>
        </w:rPr>
        <w:t>אבל אני לא עושה את זה באופן אישי. אדוני, שלא תחשוב, חלילה, שיש לי איזה משהו נגדך.</w:t>
      </w:r>
    </w:p>
    <w:p w:rsidR="00620F84" w:rsidRDefault="00620F84" w:rsidP="00006F14">
      <w:pPr>
        <w:rPr>
          <w:rtl/>
          <w:lang w:eastAsia="he-IL"/>
        </w:rPr>
      </w:pPr>
      <w:bookmarkStart w:id="3533" w:name="_ETM_Q20_343000"/>
      <w:bookmarkEnd w:id="3533"/>
    </w:p>
    <w:p w:rsidR="00620F84" w:rsidRDefault="00620F84" w:rsidP="00006F14">
      <w:pPr>
        <w:pStyle w:val="af5"/>
        <w:keepNext/>
        <w:rPr>
          <w:rtl/>
        </w:rPr>
      </w:pPr>
      <w:bookmarkStart w:id="3534" w:name="ET_interruption_5359_22"/>
      <w:r w:rsidRPr="009F63E9">
        <w:rPr>
          <w:rStyle w:val="TagStyle"/>
          <w:rtl/>
        </w:rPr>
        <w:t xml:space="preserve"> &lt;&lt; קריאה &gt;&gt; </w:t>
      </w:r>
      <w:r>
        <w:rPr>
          <w:rtl/>
        </w:rPr>
        <w:t>יעקב מרגי (ש"ס):</w:t>
      </w:r>
      <w:r w:rsidRPr="009F63E9">
        <w:rPr>
          <w:rStyle w:val="TagStyle"/>
          <w:rtl/>
        </w:rPr>
        <w:t xml:space="preserve"> &lt;&lt; קריאה &gt;&gt;</w:t>
      </w:r>
      <w:r>
        <w:rPr>
          <w:rtl/>
        </w:rPr>
        <w:t xml:space="preserve">  </w:t>
      </w:r>
      <w:bookmarkEnd w:id="3534"/>
    </w:p>
    <w:p w:rsidR="00620F84" w:rsidRDefault="00620F84" w:rsidP="001016EB">
      <w:pPr>
        <w:rPr>
          <w:rtl/>
          <w:lang w:eastAsia="he-IL"/>
        </w:rPr>
      </w:pPr>
    </w:p>
    <w:p w:rsidR="00620F84" w:rsidRDefault="00620F84" w:rsidP="00006F14">
      <w:pPr>
        <w:rPr>
          <w:rtl/>
          <w:lang w:eastAsia="he-IL"/>
        </w:rPr>
      </w:pPr>
      <w:bookmarkStart w:id="3535" w:name="_ETM_Q20_346000"/>
      <w:bookmarkEnd w:id="3535"/>
      <w:r>
        <w:rPr>
          <w:rFonts w:hint="cs"/>
          <w:rtl/>
          <w:lang w:eastAsia="he-IL"/>
        </w:rPr>
        <w:t xml:space="preserve">איתן, אין הרבה פריבילגיות לסגן. </w:t>
      </w:r>
    </w:p>
    <w:p w:rsidR="00620F84" w:rsidRDefault="00620F84" w:rsidP="00006F14">
      <w:pPr>
        <w:rPr>
          <w:rtl/>
          <w:lang w:eastAsia="he-IL"/>
        </w:rPr>
      </w:pPr>
      <w:bookmarkStart w:id="3536" w:name="_ETM_Q20_344000"/>
      <w:bookmarkStart w:id="3537" w:name="_ETM_Q20_348000"/>
      <w:bookmarkEnd w:id="3536"/>
      <w:bookmarkEnd w:id="3537"/>
    </w:p>
    <w:p w:rsidR="00620F84" w:rsidRDefault="00620F84" w:rsidP="00006F14">
      <w:pPr>
        <w:pStyle w:val="af5"/>
        <w:keepNext/>
        <w:rPr>
          <w:rtl/>
        </w:rPr>
      </w:pPr>
      <w:bookmarkStart w:id="3538" w:name="ET_interruption_5726_26"/>
      <w:r w:rsidRPr="009F63E9">
        <w:rPr>
          <w:rStyle w:val="TagStyle"/>
          <w:rtl/>
        </w:rPr>
        <w:t xml:space="preserve"> &lt;&lt; קריאה &gt;&gt; </w:t>
      </w:r>
      <w:r>
        <w:rPr>
          <w:rtl/>
        </w:rPr>
        <w:t>ינון אזולאי (ש"ס):</w:t>
      </w:r>
      <w:r w:rsidRPr="009F63E9">
        <w:rPr>
          <w:rStyle w:val="TagStyle"/>
          <w:rtl/>
        </w:rPr>
        <w:t xml:space="preserve"> &lt;&lt; קריאה &gt;&gt;</w:t>
      </w:r>
      <w:r>
        <w:rPr>
          <w:rtl/>
        </w:rPr>
        <w:t xml:space="preserve">  </w:t>
      </w:r>
      <w:bookmarkEnd w:id="3538"/>
    </w:p>
    <w:p w:rsidR="00620F84" w:rsidRDefault="00620F84" w:rsidP="001016EB">
      <w:pPr>
        <w:rPr>
          <w:rtl/>
          <w:lang w:eastAsia="he-IL"/>
        </w:rPr>
      </w:pPr>
    </w:p>
    <w:p w:rsidR="00620F84" w:rsidRDefault="00620F84" w:rsidP="00006F14">
      <w:pPr>
        <w:rPr>
          <w:rtl/>
          <w:lang w:eastAsia="he-IL"/>
        </w:rPr>
      </w:pPr>
      <w:bookmarkStart w:id="3539" w:name="_ETM_Q20_351000"/>
      <w:bookmarkEnd w:id="3539"/>
      <w:r>
        <w:rPr>
          <w:rFonts w:hint="cs"/>
          <w:rtl/>
          <w:lang w:eastAsia="he-IL"/>
        </w:rPr>
        <w:t xml:space="preserve">הוא מעדיף שידבר שמה במקום פה. </w:t>
      </w:r>
    </w:p>
    <w:p w:rsidR="00620F84" w:rsidRDefault="00620F84" w:rsidP="00006F14">
      <w:pPr>
        <w:rPr>
          <w:rtl/>
          <w:lang w:eastAsia="he-IL"/>
        </w:rPr>
      </w:pPr>
      <w:bookmarkStart w:id="3540" w:name="_ETM_Q20_355000"/>
      <w:bookmarkEnd w:id="3540"/>
    </w:p>
    <w:p w:rsidR="00620F84" w:rsidRDefault="00620F84" w:rsidP="00006F14">
      <w:pPr>
        <w:pStyle w:val="-"/>
        <w:keepNext/>
        <w:rPr>
          <w:rtl/>
        </w:rPr>
      </w:pPr>
      <w:bookmarkStart w:id="3541" w:name="ET_speakercontinue_5802_27"/>
      <w:r w:rsidRPr="009F63E9">
        <w:rPr>
          <w:rStyle w:val="TagStyle"/>
          <w:rtl/>
        </w:rPr>
        <w:t xml:space="preserve"> &lt;&lt; דובר_המשך &gt;&gt; </w:t>
      </w:r>
      <w:r>
        <w:rPr>
          <w:rtl/>
        </w:rPr>
        <w:t>שלמה קרעי (הליכוד):</w:t>
      </w:r>
      <w:r w:rsidRPr="009F63E9">
        <w:rPr>
          <w:rStyle w:val="TagStyle"/>
          <w:rtl/>
        </w:rPr>
        <w:t xml:space="preserve"> &lt;&lt; דובר_המשך &gt;&gt;</w:t>
      </w:r>
      <w:r>
        <w:rPr>
          <w:rtl/>
        </w:rPr>
        <w:t xml:space="preserve">  </w:t>
      </w:r>
      <w:bookmarkEnd w:id="3541"/>
    </w:p>
    <w:p w:rsidR="00620F84" w:rsidRDefault="00620F84" w:rsidP="001016EB">
      <w:pPr>
        <w:rPr>
          <w:rtl/>
          <w:lang w:eastAsia="he-IL"/>
        </w:rPr>
      </w:pPr>
    </w:p>
    <w:p w:rsidR="00620F84" w:rsidRDefault="00620F84" w:rsidP="0069590A">
      <w:pPr>
        <w:rPr>
          <w:rtl/>
        </w:rPr>
      </w:pPr>
      <w:bookmarkStart w:id="3542" w:name="_ETM_Q20_352000"/>
      <w:bookmarkEnd w:id="3542"/>
      <w:r>
        <w:rPr>
          <w:rtl/>
        </w:rPr>
        <w:t>גברתי השרה</w:t>
      </w:r>
      <w:r>
        <w:rPr>
          <w:rFonts w:hint="cs"/>
          <w:rtl/>
        </w:rPr>
        <w:t>,</w:t>
      </w:r>
      <w:r>
        <w:rPr>
          <w:rtl/>
        </w:rPr>
        <w:t xml:space="preserve"> אדוני </w:t>
      </w:r>
      <w:r>
        <w:rPr>
          <w:rFonts w:hint="cs"/>
          <w:rtl/>
        </w:rPr>
        <w:t>ה</w:t>
      </w:r>
      <w:r>
        <w:rPr>
          <w:rtl/>
        </w:rPr>
        <w:t>יושב</w:t>
      </w:r>
      <w:r>
        <w:rPr>
          <w:rFonts w:hint="cs"/>
          <w:rtl/>
        </w:rPr>
        <w:t>-</w:t>
      </w:r>
      <w:r>
        <w:rPr>
          <w:rtl/>
        </w:rPr>
        <w:t>ראש</w:t>
      </w:r>
      <w:r>
        <w:rPr>
          <w:rFonts w:hint="cs"/>
          <w:rtl/>
        </w:rPr>
        <w:t>,</w:t>
      </w:r>
      <w:r>
        <w:rPr>
          <w:rtl/>
        </w:rPr>
        <w:t xml:space="preserve"> כתוב </w:t>
      </w:r>
      <w:r>
        <w:rPr>
          <w:rFonts w:hint="cs"/>
          <w:rtl/>
        </w:rPr>
        <w:t>"</w:t>
      </w:r>
      <w:r>
        <w:rPr>
          <w:rtl/>
        </w:rPr>
        <w:t>שפת אמת תכון לעד ועד ארגיעה לש</w:t>
      </w:r>
      <w:r w:rsidRPr="009F63E9">
        <w:rPr>
          <w:rtl/>
        </w:rPr>
        <w:t>ו</w:t>
      </w:r>
      <w:r>
        <w:rPr>
          <w:rtl/>
        </w:rPr>
        <w:t>ן שק</w:t>
      </w:r>
      <w:r w:rsidRPr="009F63E9">
        <w:rPr>
          <w:rtl/>
        </w:rPr>
        <w:t>ר</w:t>
      </w:r>
      <w:r>
        <w:rPr>
          <w:rFonts w:hint="cs"/>
          <w:rtl/>
        </w:rPr>
        <w:t>"</w:t>
      </w:r>
      <w:r w:rsidRPr="009F63E9">
        <w:rPr>
          <w:rtl/>
        </w:rPr>
        <w:t>.</w:t>
      </w:r>
      <w:r>
        <w:rPr>
          <w:rtl/>
        </w:rPr>
        <w:t xml:space="preserve"> השפה שאת משתמשת בה</w:t>
      </w:r>
      <w:r>
        <w:rPr>
          <w:rFonts w:hint="cs"/>
          <w:rtl/>
        </w:rPr>
        <w:t>,</w:t>
      </w:r>
      <w:r>
        <w:rPr>
          <w:rtl/>
        </w:rPr>
        <w:t xml:space="preserve"> אמרה גם היועצת הלשונית של רשת ב'</w:t>
      </w:r>
      <w:r>
        <w:rPr>
          <w:rFonts w:hint="cs"/>
          <w:rtl/>
        </w:rPr>
        <w:t xml:space="preserve"> </w:t>
      </w:r>
      <w:r>
        <w:rPr>
          <w:rtl/>
        </w:rPr>
        <w:t>שזה נורא ואיום</w:t>
      </w:r>
      <w:r>
        <w:rPr>
          <w:rFonts w:hint="cs"/>
          <w:rtl/>
        </w:rPr>
        <w:t>. את</w:t>
      </w:r>
      <w:r>
        <w:rPr>
          <w:rtl/>
        </w:rPr>
        <w:t xml:space="preserve"> עושה פיגוע בשפה העברית</w:t>
      </w:r>
      <w:r>
        <w:rPr>
          <w:rFonts w:hint="cs"/>
          <w:rtl/>
        </w:rPr>
        <w:t>.</w:t>
      </w:r>
    </w:p>
    <w:p w:rsidR="00620F84" w:rsidRDefault="00620F84" w:rsidP="00006F14">
      <w:pPr>
        <w:rPr>
          <w:rtl/>
        </w:rPr>
      </w:pPr>
    </w:p>
    <w:p w:rsidR="00620F84" w:rsidRDefault="00620F84" w:rsidP="00006F14">
      <w:pPr>
        <w:pStyle w:val="af5"/>
        <w:keepNext/>
        <w:rPr>
          <w:rtl/>
        </w:rPr>
      </w:pPr>
      <w:bookmarkStart w:id="3543" w:name="ET_interruption_5726_28"/>
      <w:r w:rsidRPr="0072284C">
        <w:rPr>
          <w:rStyle w:val="TagStyle"/>
          <w:rtl/>
        </w:rPr>
        <w:t xml:space="preserve"> &lt;&lt; קריאה &gt;&gt; </w:t>
      </w:r>
      <w:r>
        <w:rPr>
          <w:rtl/>
        </w:rPr>
        <w:t>ינון אזולאי (ש"ס):</w:t>
      </w:r>
      <w:r w:rsidRPr="0072284C">
        <w:rPr>
          <w:rStyle w:val="TagStyle"/>
          <w:rtl/>
        </w:rPr>
        <w:t xml:space="preserve"> &lt;&lt; קריאה &gt;&gt;</w:t>
      </w:r>
      <w:r>
        <w:rPr>
          <w:rtl/>
        </w:rPr>
        <w:t xml:space="preserve">  </w:t>
      </w:r>
      <w:bookmarkEnd w:id="3543"/>
    </w:p>
    <w:p w:rsidR="00620F84" w:rsidRDefault="00620F84" w:rsidP="001016EB">
      <w:pPr>
        <w:rPr>
          <w:rtl/>
        </w:rPr>
      </w:pPr>
    </w:p>
    <w:p w:rsidR="00620F84" w:rsidRDefault="00620F84" w:rsidP="00006F14">
      <w:pPr>
        <w:rPr>
          <w:rtl/>
        </w:rPr>
      </w:pPr>
      <w:r>
        <w:rPr>
          <w:rFonts w:hint="cs"/>
          <w:rtl/>
        </w:rPr>
        <w:t xml:space="preserve">פיגוע </w:t>
      </w:r>
      <w:r w:rsidR="001016EB">
        <w:rPr>
          <w:rFonts w:hint="cs"/>
          <w:rtl/>
        </w:rPr>
        <w:t>– – –</w:t>
      </w:r>
      <w:r>
        <w:rPr>
          <w:rFonts w:hint="cs"/>
          <w:rtl/>
        </w:rPr>
        <w:t xml:space="preserve"> </w:t>
      </w:r>
      <w:bookmarkStart w:id="3544" w:name="_ETM_Q20_376000"/>
      <w:bookmarkEnd w:id="3544"/>
    </w:p>
    <w:p w:rsidR="00620F84" w:rsidRDefault="00620F84" w:rsidP="00006F14">
      <w:pPr>
        <w:rPr>
          <w:rtl/>
        </w:rPr>
      </w:pPr>
      <w:bookmarkStart w:id="3545" w:name="_ETM_Q20_370000"/>
      <w:bookmarkEnd w:id="3545"/>
    </w:p>
    <w:p w:rsidR="00620F84" w:rsidRDefault="00620F84" w:rsidP="00006F14">
      <w:pPr>
        <w:pStyle w:val="-"/>
        <w:keepNext/>
        <w:rPr>
          <w:rtl/>
        </w:rPr>
      </w:pPr>
      <w:bookmarkStart w:id="3546" w:name="ET_speakercontinue_5802_29"/>
      <w:r w:rsidRPr="0072284C">
        <w:rPr>
          <w:rStyle w:val="TagStyle"/>
          <w:rtl/>
        </w:rPr>
        <w:t xml:space="preserve"> &lt;&lt; דובר_המשך &gt;&gt; </w:t>
      </w:r>
      <w:r>
        <w:rPr>
          <w:rtl/>
        </w:rPr>
        <w:t>שלמה קרעי (הליכוד):</w:t>
      </w:r>
      <w:r w:rsidRPr="0072284C">
        <w:rPr>
          <w:rStyle w:val="TagStyle"/>
          <w:rtl/>
        </w:rPr>
        <w:t xml:space="preserve"> &lt;&lt; דובר_המשך &gt;&gt;</w:t>
      </w:r>
      <w:r>
        <w:rPr>
          <w:rtl/>
        </w:rPr>
        <w:t xml:space="preserve">  </w:t>
      </w:r>
      <w:bookmarkEnd w:id="3546"/>
    </w:p>
    <w:p w:rsidR="00620F84" w:rsidRDefault="00620F84" w:rsidP="001016EB">
      <w:pPr>
        <w:rPr>
          <w:rtl/>
        </w:rPr>
      </w:pPr>
    </w:p>
    <w:p w:rsidR="00620F84" w:rsidRDefault="00620F84" w:rsidP="00006F14">
      <w:pPr>
        <w:rPr>
          <w:rtl/>
        </w:rPr>
      </w:pPr>
      <w:bookmarkStart w:id="3547" w:name="_ETM_Q20_371000"/>
      <w:bookmarkEnd w:id="3547"/>
      <w:r>
        <w:rPr>
          <w:rtl/>
        </w:rPr>
        <w:t xml:space="preserve"> אבל עד ארגיע</w:t>
      </w:r>
      <w:r>
        <w:rPr>
          <w:rFonts w:hint="cs"/>
          <w:rtl/>
        </w:rPr>
        <w:t>ה</w:t>
      </w:r>
      <w:r>
        <w:rPr>
          <w:rtl/>
        </w:rPr>
        <w:t xml:space="preserve"> לשון ש</w:t>
      </w:r>
      <w:r>
        <w:rPr>
          <w:rFonts w:hint="cs"/>
          <w:rtl/>
        </w:rPr>
        <w:t>קר, ז</w:t>
      </w:r>
      <w:r>
        <w:rPr>
          <w:rtl/>
        </w:rPr>
        <w:t>ה יחלוף מן העולם</w:t>
      </w:r>
      <w:r>
        <w:rPr>
          <w:rFonts w:hint="cs"/>
          <w:rtl/>
        </w:rPr>
        <w:t>.</w:t>
      </w:r>
    </w:p>
    <w:p w:rsidR="00620F84" w:rsidRDefault="00620F84" w:rsidP="00006F14">
      <w:pPr>
        <w:rPr>
          <w:rtl/>
        </w:rPr>
      </w:pPr>
    </w:p>
    <w:p w:rsidR="00620F84" w:rsidRDefault="00620F84" w:rsidP="00006F14">
      <w:pPr>
        <w:pStyle w:val="af5"/>
        <w:keepNext/>
        <w:rPr>
          <w:rtl/>
        </w:rPr>
      </w:pPr>
      <w:bookmarkStart w:id="3548" w:name="ET_interruption_5359_30"/>
      <w:r w:rsidRPr="0072284C">
        <w:rPr>
          <w:rStyle w:val="TagStyle"/>
          <w:rtl/>
        </w:rPr>
        <w:t xml:space="preserve"> &lt;&lt; קריאה &gt;&gt; </w:t>
      </w:r>
      <w:r>
        <w:rPr>
          <w:rtl/>
        </w:rPr>
        <w:t>יעקב מרגי (ש"ס):</w:t>
      </w:r>
      <w:r w:rsidRPr="0072284C">
        <w:rPr>
          <w:rStyle w:val="TagStyle"/>
          <w:rtl/>
        </w:rPr>
        <w:t xml:space="preserve"> &lt;&lt; קריאה &gt;&gt;</w:t>
      </w:r>
      <w:r>
        <w:rPr>
          <w:rtl/>
        </w:rPr>
        <w:t xml:space="preserve">  </w:t>
      </w:r>
      <w:bookmarkEnd w:id="3548"/>
    </w:p>
    <w:p w:rsidR="00620F84" w:rsidRDefault="00620F84" w:rsidP="001016EB">
      <w:pPr>
        <w:rPr>
          <w:rtl/>
        </w:rPr>
      </w:pPr>
    </w:p>
    <w:p w:rsidR="00620F84" w:rsidRDefault="00620F84" w:rsidP="00006F14">
      <w:pPr>
        <w:rPr>
          <w:rtl/>
        </w:rPr>
      </w:pPr>
      <w:bookmarkStart w:id="3549" w:name="_ETM_Q20_369000"/>
      <w:bookmarkEnd w:id="3549"/>
      <w:r>
        <w:rPr>
          <w:rFonts w:hint="cs"/>
          <w:rtl/>
        </w:rPr>
        <w:t>פיגועה או פיגוע?</w:t>
      </w:r>
    </w:p>
    <w:p w:rsidR="00620F84" w:rsidRDefault="00620F84" w:rsidP="00006F14">
      <w:pPr>
        <w:rPr>
          <w:rtl/>
        </w:rPr>
      </w:pPr>
    </w:p>
    <w:p w:rsidR="00620F84" w:rsidRDefault="00620F84" w:rsidP="00006F14">
      <w:pPr>
        <w:pStyle w:val="-"/>
        <w:keepNext/>
        <w:rPr>
          <w:rtl/>
        </w:rPr>
      </w:pPr>
      <w:bookmarkStart w:id="3550" w:name="_ETM_Q20_373000"/>
      <w:bookmarkEnd w:id="3550"/>
      <w:r w:rsidRPr="0072284C">
        <w:rPr>
          <w:rStyle w:val="TagStyle"/>
          <w:rtl/>
        </w:rPr>
        <w:t xml:space="preserve"> &lt;&lt; דובר_המשך &gt;&gt; </w:t>
      </w:r>
      <w:r>
        <w:rPr>
          <w:rtl/>
        </w:rPr>
        <w:t>שלמה קרעי (הליכוד):</w:t>
      </w:r>
      <w:r w:rsidRPr="0072284C">
        <w:rPr>
          <w:rStyle w:val="TagStyle"/>
          <w:rtl/>
        </w:rPr>
        <w:t xml:space="preserve"> &lt;&lt; דובר_המשך &gt;&gt;</w:t>
      </w:r>
      <w:r>
        <w:rPr>
          <w:rtl/>
        </w:rPr>
        <w:t xml:space="preserve">  </w:t>
      </w:r>
    </w:p>
    <w:p w:rsidR="00620F84" w:rsidRDefault="00620F84" w:rsidP="001016EB">
      <w:pPr>
        <w:rPr>
          <w:rtl/>
        </w:rPr>
      </w:pPr>
    </w:p>
    <w:p w:rsidR="00620F84" w:rsidRDefault="00620F84" w:rsidP="0069590A">
      <w:pPr>
        <w:rPr>
          <w:rtl/>
        </w:rPr>
      </w:pPr>
      <w:bookmarkStart w:id="3551" w:name="_ETM_Q20_374000"/>
      <w:bookmarkEnd w:id="3551"/>
      <w:r>
        <w:rPr>
          <w:rtl/>
        </w:rPr>
        <w:t xml:space="preserve"> אדוני </w:t>
      </w:r>
      <w:r>
        <w:rPr>
          <w:rFonts w:hint="cs"/>
          <w:rtl/>
        </w:rPr>
        <w:t>ה</w:t>
      </w:r>
      <w:r>
        <w:rPr>
          <w:rtl/>
        </w:rPr>
        <w:t>יושב</w:t>
      </w:r>
      <w:r>
        <w:rPr>
          <w:rFonts w:hint="cs"/>
          <w:rtl/>
        </w:rPr>
        <w:t>-</w:t>
      </w:r>
      <w:r>
        <w:rPr>
          <w:rtl/>
        </w:rPr>
        <w:t>ראש</w:t>
      </w:r>
      <w:r>
        <w:rPr>
          <w:rFonts w:hint="cs"/>
          <w:rtl/>
        </w:rPr>
        <w:t>,</w:t>
      </w:r>
      <w:r>
        <w:rPr>
          <w:rtl/>
        </w:rPr>
        <w:t xml:space="preserve"> קודם כ</w:t>
      </w:r>
      <w:r>
        <w:rPr>
          <w:rFonts w:hint="cs"/>
          <w:rtl/>
        </w:rPr>
        <w:t>ו</w:t>
      </w:r>
      <w:r>
        <w:rPr>
          <w:rtl/>
        </w:rPr>
        <w:t>ל</w:t>
      </w:r>
      <w:r w:rsidR="0069590A">
        <w:rPr>
          <w:rFonts w:hint="cs"/>
          <w:rtl/>
        </w:rPr>
        <w:t>,</w:t>
      </w:r>
      <w:r>
        <w:rPr>
          <w:rtl/>
        </w:rPr>
        <w:t xml:space="preserve"> באופן ענייני</w:t>
      </w:r>
      <w:r w:rsidR="0069590A">
        <w:rPr>
          <w:rFonts w:hint="cs"/>
          <w:rtl/>
        </w:rPr>
        <w:t>,</w:t>
      </w:r>
      <w:r>
        <w:rPr>
          <w:rtl/>
        </w:rPr>
        <w:t xml:space="preserve"> הצעת החוק הזו לא טובה</w:t>
      </w:r>
      <w:r>
        <w:rPr>
          <w:rFonts w:hint="cs"/>
          <w:rtl/>
        </w:rPr>
        <w:t xml:space="preserve">. </w:t>
      </w:r>
      <w:bookmarkStart w:id="3552" w:name="_ETM_Q20_385000"/>
      <w:bookmarkEnd w:id="3552"/>
      <w:r>
        <w:rPr>
          <w:rFonts w:hint="cs"/>
          <w:rtl/>
        </w:rPr>
        <w:t>היא</w:t>
      </w:r>
      <w:r>
        <w:rPr>
          <w:rtl/>
        </w:rPr>
        <w:t xml:space="preserve"> תגרום לכאוס</w:t>
      </w:r>
      <w:r>
        <w:rPr>
          <w:rFonts w:hint="cs"/>
          <w:rtl/>
        </w:rPr>
        <w:t>,</w:t>
      </w:r>
      <w:r>
        <w:rPr>
          <w:rtl/>
        </w:rPr>
        <w:t xml:space="preserve"> לתוהו ובוהו בוועדת הבחירות המרכזית</w:t>
      </w:r>
      <w:r>
        <w:rPr>
          <w:rFonts w:hint="cs"/>
          <w:rtl/>
        </w:rPr>
        <w:t>.</w:t>
      </w:r>
      <w:r>
        <w:rPr>
          <w:rtl/>
        </w:rPr>
        <w:t xml:space="preserve"> שנינו היינו שם</w:t>
      </w:r>
      <w:r>
        <w:rPr>
          <w:rFonts w:hint="cs"/>
          <w:rtl/>
        </w:rPr>
        <w:t>,</w:t>
      </w:r>
      <w:r>
        <w:rPr>
          <w:rtl/>
        </w:rPr>
        <w:t xml:space="preserve"> ואנחנו יודעים עד כמה שהמערכות שם לא יספיקו לה</w:t>
      </w:r>
      <w:r>
        <w:rPr>
          <w:rFonts w:hint="cs"/>
          <w:rtl/>
        </w:rPr>
        <w:t>כ</w:t>
      </w:r>
      <w:r>
        <w:rPr>
          <w:rtl/>
        </w:rPr>
        <w:t>יל את השינויים האל</w:t>
      </w:r>
      <w:r>
        <w:rPr>
          <w:rFonts w:hint="cs"/>
          <w:rtl/>
        </w:rPr>
        <w:t>ו,</w:t>
      </w:r>
      <w:r>
        <w:rPr>
          <w:rtl/>
        </w:rPr>
        <w:t xml:space="preserve"> וזה יגרום לתוהו ובוהו</w:t>
      </w:r>
      <w:r>
        <w:rPr>
          <w:rFonts w:hint="cs"/>
          <w:rtl/>
        </w:rPr>
        <w:t>.</w:t>
      </w:r>
      <w:r>
        <w:rPr>
          <w:rtl/>
        </w:rPr>
        <w:t xml:space="preserve"> אם רוצים לתת לאנשים להצביע</w:t>
      </w:r>
      <w:r>
        <w:rPr>
          <w:rFonts w:hint="cs"/>
          <w:rtl/>
        </w:rPr>
        <w:t>,</w:t>
      </w:r>
      <w:r>
        <w:rPr>
          <w:rtl/>
        </w:rPr>
        <w:t xml:space="preserve"> להפוך לספר בוחרים ממוחשב זה הדבר שדיברנו עליו בישיבות הנשיאות</w:t>
      </w:r>
      <w:r>
        <w:rPr>
          <w:rFonts w:hint="cs"/>
          <w:rtl/>
        </w:rPr>
        <w:t>,</w:t>
      </w:r>
      <w:r>
        <w:rPr>
          <w:rtl/>
        </w:rPr>
        <w:t xml:space="preserve"> וזה הכיוון שאליו ועדת הבחירות צריכה ללכת</w:t>
      </w:r>
      <w:r>
        <w:rPr>
          <w:rFonts w:hint="cs"/>
          <w:rtl/>
        </w:rPr>
        <w:t>:</w:t>
      </w:r>
      <w:r>
        <w:rPr>
          <w:rtl/>
        </w:rPr>
        <w:t xml:space="preserve"> ספר בוחרים ממוחשב</w:t>
      </w:r>
      <w:r w:rsidR="0069590A">
        <w:rPr>
          <w:rFonts w:hint="cs"/>
          <w:rtl/>
        </w:rPr>
        <w:t>.</w:t>
      </w:r>
      <w:r>
        <w:rPr>
          <w:rtl/>
        </w:rPr>
        <w:t xml:space="preserve"> כל</w:t>
      </w:r>
      <w:r>
        <w:rPr>
          <w:rFonts w:hint="cs"/>
          <w:rtl/>
        </w:rPr>
        <w:t xml:space="preserve"> אחד </w:t>
      </w:r>
      <w:r>
        <w:rPr>
          <w:rtl/>
        </w:rPr>
        <w:t>יוכל להצביע איפה שהוא רוצה</w:t>
      </w:r>
      <w:r>
        <w:rPr>
          <w:rFonts w:hint="cs"/>
          <w:rtl/>
        </w:rPr>
        <w:t>,</w:t>
      </w:r>
      <w:r>
        <w:rPr>
          <w:rtl/>
        </w:rPr>
        <w:t xml:space="preserve"> בכל קלפי </w:t>
      </w:r>
      <w:r>
        <w:rPr>
          <w:rFonts w:hint="cs"/>
          <w:rtl/>
        </w:rPr>
        <w:t>שהוא</w:t>
      </w:r>
      <w:r>
        <w:rPr>
          <w:rtl/>
        </w:rPr>
        <w:t xml:space="preserve"> רוצה</w:t>
      </w:r>
      <w:r>
        <w:rPr>
          <w:rFonts w:hint="cs"/>
          <w:rtl/>
        </w:rPr>
        <w:t>,</w:t>
      </w:r>
      <w:r>
        <w:rPr>
          <w:rtl/>
        </w:rPr>
        <w:t xml:space="preserve"> ויבוא שלום על ישראל</w:t>
      </w:r>
      <w:r>
        <w:rPr>
          <w:rFonts w:hint="cs"/>
          <w:rtl/>
        </w:rPr>
        <w:t>.</w:t>
      </w:r>
    </w:p>
    <w:p w:rsidR="00620F84" w:rsidRDefault="00620F84" w:rsidP="00006F14">
      <w:pPr>
        <w:rPr>
          <w:rtl/>
        </w:rPr>
      </w:pPr>
    </w:p>
    <w:p w:rsidR="00620F84" w:rsidRDefault="00620F84" w:rsidP="00006F14">
      <w:pPr>
        <w:rPr>
          <w:rtl/>
        </w:rPr>
      </w:pPr>
      <w:bookmarkStart w:id="3553" w:name="_ETM_Q20_417000"/>
      <w:bookmarkEnd w:id="3553"/>
      <w:r>
        <w:rPr>
          <w:rtl/>
        </w:rPr>
        <w:t>רם</w:t>
      </w:r>
      <w:r>
        <w:rPr>
          <w:rFonts w:hint="cs"/>
          <w:rtl/>
        </w:rPr>
        <w:t>,</w:t>
      </w:r>
      <w:r>
        <w:rPr>
          <w:rtl/>
        </w:rPr>
        <w:t xml:space="preserve"> באמת ההצעה הזאת</w:t>
      </w:r>
      <w:r>
        <w:rPr>
          <w:rFonts w:hint="cs"/>
          <w:rtl/>
        </w:rPr>
        <w:t>,</w:t>
      </w:r>
      <w:r>
        <w:rPr>
          <w:rtl/>
        </w:rPr>
        <w:t xml:space="preserve"> תדע שהיא –</w:t>
      </w:r>
      <w:r>
        <w:rPr>
          <w:rFonts w:hint="cs"/>
          <w:rtl/>
        </w:rPr>
        <w:t xml:space="preserve"> </w:t>
      </w:r>
      <w:r>
        <w:rPr>
          <w:rtl/>
        </w:rPr>
        <w:t>יהיה בלגן</w:t>
      </w:r>
      <w:r>
        <w:rPr>
          <w:rFonts w:hint="cs"/>
          <w:rtl/>
        </w:rPr>
        <w:t>.</w:t>
      </w:r>
      <w:bookmarkStart w:id="3554" w:name="_ETM_Q20_421000"/>
      <w:bookmarkEnd w:id="3554"/>
      <w:r>
        <w:rPr>
          <w:rFonts w:hint="cs"/>
          <w:rtl/>
        </w:rPr>
        <w:t xml:space="preserve"> </w:t>
      </w:r>
    </w:p>
    <w:p w:rsidR="00620F84" w:rsidRDefault="00620F84" w:rsidP="00006F14">
      <w:pPr>
        <w:rPr>
          <w:rtl/>
        </w:rPr>
      </w:pPr>
    </w:p>
    <w:p w:rsidR="00620F84" w:rsidRDefault="00620F84" w:rsidP="00006F14">
      <w:pPr>
        <w:pStyle w:val="af5"/>
        <w:keepNext/>
        <w:rPr>
          <w:rtl/>
        </w:rPr>
      </w:pPr>
      <w:bookmarkStart w:id="3555" w:name="ET_interruption_5359_33"/>
      <w:r w:rsidRPr="0072284C">
        <w:rPr>
          <w:rStyle w:val="TagStyle"/>
          <w:rtl/>
        </w:rPr>
        <w:t xml:space="preserve"> &lt;&lt; קריאה &gt;&gt; </w:t>
      </w:r>
      <w:r>
        <w:rPr>
          <w:rtl/>
        </w:rPr>
        <w:t>יעקב מרגי (ש"ס):</w:t>
      </w:r>
      <w:r w:rsidRPr="0072284C">
        <w:rPr>
          <w:rStyle w:val="TagStyle"/>
          <w:rtl/>
        </w:rPr>
        <w:t xml:space="preserve"> &lt;&lt; קריאה &gt;&gt;</w:t>
      </w:r>
      <w:r>
        <w:rPr>
          <w:rtl/>
        </w:rPr>
        <w:t xml:space="preserve">  </w:t>
      </w:r>
      <w:bookmarkEnd w:id="3555"/>
    </w:p>
    <w:p w:rsidR="00620F84" w:rsidRDefault="00620F84" w:rsidP="001016EB">
      <w:pPr>
        <w:rPr>
          <w:rtl/>
        </w:rPr>
      </w:pPr>
    </w:p>
    <w:p w:rsidR="00620F84" w:rsidRDefault="00620F84" w:rsidP="00006F14">
      <w:pPr>
        <w:rPr>
          <w:rtl/>
        </w:rPr>
      </w:pPr>
      <w:r>
        <w:rPr>
          <w:rFonts w:hint="cs"/>
          <w:rtl/>
        </w:rPr>
        <w:t>תסביר</w:t>
      </w:r>
      <w:bookmarkStart w:id="3556" w:name="_ETM_Q20_418000"/>
      <w:bookmarkEnd w:id="3556"/>
      <w:r>
        <w:rPr>
          <w:rFonts w:hint="cs"/>
          <w:rtl/>
        </w:rPr>
        <w:t xml:space="preserve"> למה. למה? תסביר למה.</w:t>
      </w:r>
    </w:p>
    <w:p w:rsidR="00620F84" w:rsidRDefault="00620F84" w:rsidP="00006F14">
      <w:pPr>
        <w:rPr>
          <w:rtl/>
        </w:rPr>
      </w:pPr>
      <w:bookmarkStart w:id="3557" w:name="_ETM_Q20_419000"/>
      <w:bookmarkEnd w:id="3557"/>
    </w:p>
    <w:p w:rsidR="00620F84" w:rsidRDefault="00620F84" w:rsidP="00006F14">
      <w:pPr>
        <w:pStyle w:val="-"/>
        <w:keepNext/>
        <w:rPr>
          <w:rtl/>
        </w:rPr>
      </w:pPr>
      <w:r w:rsidRPr="0072284C">
        <w:rPr>
          <w:rStyle w:val="TagStyle"/>
          <w:rtl/>
        </w:rPr>
        <w:t xml:space="preserve"> &lt;&lt; דובר_המשך &gt;&gt; </w:t>
      </w:r>
      <w:r>
        <w:rPr>
          <w:rtl/>
        </w:rPr>
        <w:t>שלמה קרעי (הליכוד):</w:t>
      </w:r>
      <w:r w:rsidRPr="0072284C">
        <w:rPr>
          <w:rStyle w:val="TagStyle"/>
          <w:rtl/>
        </w:rPr>
        <w:t xml:space="preserve"> &lt;&lt; דובר_המשך &gt;&gt;</w:t>
      </w:r>
      <w:r>
        <w:rPr>
          <w:rtl/>
        </w:rPr>
        <w:t xml:space="preserve">  </w:t>
      </w:r>
    </w:p>
    <w:p w:rsidR="00620F84" w:rsidRDefault="00620F84" w:rsidP="001016EB">
      <w:pPr>
        <w:rPr>
          <w:rtl/>
        </w:rPr>
      </w:pPr>
    </w:p>
    <w:p w:rsidR="00620F84" w:rsidRDefault="00620F84" w:rsidP="0069590A">
      <w:pPr>
        <w:rPr>
          <w:rtl/>
        </w:rPr>
      </w:pPr>
      <w:bookmarkStart w:id="3558" w:name="_ETM_Q20_420000"/>
      <w:bookmarkEnd w:id="3558"/>
      <w:r>
        <w:rPr>
          <w:rFonts w:hint="cs"/>
          <w:rtl/>
        </w:rPr>
        <w:t xml:space="preserve">ועדת הבחירות המרכזית </w:t>
      </w:r>
      <w:r>
        <w:rPr>
          <w:rtl/>
        </w:rPr>
        <w:t>לא תצליח להתמודד</w:t>
      </w:r>
      <w:r>
        <w:rPr>
          <w:rFonts w:hint="cs"/>
          <w:rtl/>
        </w:rPr>
        <w:t>.</w:t>
      </w:r>
      <w:r>
        <w:rPr>
          <w:rtl/>
        </w:rPr>
        <w:t xml:space="preserve"> שתי כתובות</w:t>
      </w:r>
      <w:r w:rsidR="0069590A">
        <w:rPr>
          <w:rFonts w:hint="cs"/>
          <w:rtl/>
        </w:rPr>
        <w:t xml:space="preserve">, </w:t>
      </w:r>
      <w:r>
        <w:rPr>
          <w:rtl/>
        </w:rPr>
        <w:t xml:space="preserve">כתובת </w:t>
      </w:r>
      <w:r>
        <w:rPr>
          <w:rFonts w:hint="cs"/>
          <w:rtl/>
        </w:rPr>
        <w:t xml:space="preserve">אחת </w:t>
      </w:r>
      <w:r>
        <w:rPr>
          <w:rtl/>
        </w:rPr>
        <w:t>במשרד הפנים</w:t>
      </w:r>
      <w:r>
        <w:rPr>
          <w:rFonts w:hint="cs"/>
          <w:rtl/>
        </w:rPr>
        <w:t>,</w:t>
      </w:r>
      <w:r>
        <w:rPr>
          <w:rtl/>
        </w:rPr>
        <w:t xml:space="preserve"> של מגורים</w:t>
      </w:r>
      <w:r>
        <w:rPr>
          <w:rFonts w:hint="cs"/>
          <w:rtl/>
        </w:rPr>
        <w:t>, ו</w:t>
      </w:r>
      <w:r>
        <w:rPr>
          <w:rtl/>
        </w:rPr>
        <w:t xml:space="preserve">כתובת </w:t>
      </w:r>
      <w:r>
        <w:rPr>
          <w:rFonts w:hint="cs"/>
          <w:rtl/>
        </w:rPr>
        <w:t xml:space="preserve">אחת </w:t>
      </w:r>
      <w:r>
        <w:rPr>
          <w:rtl/>
        </w:rPr>
        <w:t>לצורכי בחירות זה תוהו ובוהו</w:t>
      </w:r>
      <w:r>
        <w:rPr>
          <w:rFonts w:hint="cs"/>
          <w:rtl/>
        </w:rPr>
        <w:t>.</w:t>
      </w:r>
      <w:r>
        <w:rPr>
          <w:rtl/>
        </w:rPr>
        <w:t xml:space="preserve"> </w:t>
      </w:r>
      <w:r w:rsidR="0069590A">
        <w:rPr>
          <w:rFonts w:hint="cs"/>
          <w:rtl/>
        </w:rPr>
        <w:t>בו</w:t>
      </w:r>
      <w:r>
        <w:rPr>
          <w:rtl/>
        </w:rPr>
        <w:t>ועדת הבחירות</w:t>
      </w:r>
      <w:r>
        <w:rPr>
          <w:rFonts w:hint="cs"/>
          <w:rtl/>
        </w:rPr>
        <w:t xml:space="preserve"> </w:t>
      </w:r>
      <w:r>
        <w:rPr>
          <w:rtl/>
        </w:rPr>
        <w:t>יהי</w:t>
      </w:r>
      <w:r>
        <w:rPr>
          <w:rFonts w:hint="cs"/>
          <w:rtl/>
        </w:rPr>
        <w:t>ו</w:t>
      </w:r>
      <w:r>
        <w:rPr>
          <w:rtl/>
        </w:rPr>
        <w:t xml:space="preserve"> התנגשויות</w:t>
      </w:r>
      <w:r>
        <w:rPr>
          <w:rFonts w:hint="cs"/>
          <w:rtl/>
        </w:rPr>
        <w:t>,</w:t>
      </w:r>
      <w:r>
        <w:rPr>
          <w:rtl/>
        </w:rPr>
        <w:t xml:space="preserve"> יהיו הצלבות</w:t>
      </w:r>
      <w:r>
        <w:rPr>
          <w:rFonts w:hint="cs"/>
          <w:rtl/>
        </w:rPr>
        <w:t xml:space="preserve">. </w:t>
      </w:r>
      <w:bookmarkStart w:id="3559" w:name="_ETM_Q20_436000"/>
      <w:bookmarkEnd w:id="3559"/>
      <w:r>
        <w:rPr>
          <w:rtl/>
        </w:rPr>
        <w:t>אתה תראה כמה טעויות יהיו</w:t>
      </w:r>
      <w:r>
        <w:rPr>
          <w:rFonts w:hint="cs"/>
          <w:rtl/>
        </w:rPr>
        <w:t>.</w:t>
      </w:r>
      <w:r>
        <w:rPr>
          <w:rtl/>
        </w:rPr>
        <w:t xml:space="preserve"> אתם מכניסים את זה למקום לא טוב</w:t>
      </w:r>
      <w:r>
        <w:rPr>
          <w:rFonts w:hint="cs"/>
          <w:rtl/>
        </w:rPr>
        <w:t>.</w:t>
      </w:r>
    </w:p>
    <w:p w:rsidR="00620F84" w:rsidRDefault="00620F84" w:rsidP="00006F14">
      <w:pPr>
        <w:rPr>
          <w:rtl/>
        </w:rPr>
      </w:pPr>
      <w:bookmarkStart w:id="3560" w:name="_ETM_Q20_435000"/>
      <w:bookmarkEnd w:id="3560"/>
    </w:p>
    <w:p w:rsidR="00620F84" w:rsidRDefault="00620F84" w:rsidP="00006F14">
      <w:pPr>
        <w:pStyle w:val="af5"/>
        <w:keepNext/>
        <w:rPr>
          <w:rtl/>
        </w:rPr>
      </w:pPr>
      <w:bookmarkStart w:id="3561" w:name="ET_interruption_5810_35"/>
      <w:r w:rsidRPr="0072284C">
        <w:rPr>
          <w:rStyle w:val="TagStyle"/>
          <w:rtl/>
        </w:rPr>
        <w:t xml:space="preserve"> &lt;&lt; קריאה &gt;&gt; </w:t>
      </w:r>
      <w:r>
        <w:rPr>
          <w:rtl/>
        </w:rPr>
        <w:t>רם שפע (העבודה):</w:t>
      </w:r>
      <w:r w:rsidRPr="0072284C">
        <w:rPr>
          <w:rStyle w:val="TagStyle"/>
          <w:rtl/>
        </w:rPr>
        <w:t xml:space="preserve"> &lt;&lt; קריאה &gt;&gt;</w:t>
      </w:r>
      <w:r>
        <w:rPr>
          <w:rtl/>
        </w:rPr>
        <w:t xml:space="preserve">  </w:t>
      </w:r>
      <w:bookmarkEnd w:id="3561"/>
    </w:p>
    <w:p w:rsidR="00620F84" w:rsidRDefault="00620F84" w:rsidP="001016EB">
      <w:pPr>
        <w:rPr>
          <w:rtl/>
        </w:rPr>
      </w:pPr>
    </w:p>
    <w:p w:rsidR="00620F84" w:rsidRDefault="00620F84" w:rsidP="00006F14">
      <w:pPr>
        <w:rPr>
          <w:rtl/>
        </w:rPr>
      </w:pPr>
      <w:bookmarkStart w:id="3562" w:name="_ETM_Q20_439000"/>
      <w:bookmarkEnd w:id="3562"/>
      <w:r>
        <w:rPr>
          <w:rFonts w:hint="cs"/>
          <w:rtl/>
        </w:rPr>
        <w:t xml:space="preserve">אני מאוד מעריך את </w:t>
      </w:r>
      <w:r w:rsidR="001016EB">
        <w:rPr>
          <w:rFonts w:hint="cs"/>
          <w:rtl/>
        </w:rPr>
        <w:t>– – –</w:t>
      </w:r>
      <w:r>
        <w:rPr>
          <w:rFonts w:hint="cs"/>
          <w:rtl/>
        </w:rPr>
        <w:t xml:space="preserve"> שלך. מכיוון שראיתי שגם ככה </w:t>
      </w:r>
      <w:r w:rsidR="001016EB">
        <w:rPr>
          <w:rFonts w:hint="cs"/>
          <w:rtl/>
        </w:rPr>
        <w:t>– – –</w:t>
      </w:r>
      <w:r>
        <w:rPr>
          <w:rFonts w:hint="cs"/>
          <w:rtl/>
        </w:rPr>
        <w:t xml:space="preserve"> שאתם לא מנצחים בבחירות </w:t>
      </w:r>
      <w:r w:rsidR="001016EB">
        <w:rPr>
          <w:rFonts w:hint="cs"/>
          <w:rtl/>
        </w:rPr>
        <w:t>– – –</w:t>
      </w:r>
      <w:r>
        <w:rPr>
          <w:rFonts w:hint="cs"/>
          <w:rtl/>
        </w:rPr>
        <w:t xml:space="preserve"> </w:t>
      </w:r>
    </w:p>
    <w:p w:rsidR="00620F84" w:rsidRDefault="00620F84" w:rsidP="00006F14">
      <w:pPr>
        <w:rPr>
          <w:rtl/>
        </w:rPr>
      </w:pPr>
      <w:bookmarkStart w:id="3563" w:name="_ETM_Q20_443000"/>
      <w:bookmarkEnd w:id="3563"/>
    </w:p>
    <w:p w:rsidR="00620F84" w:rsidRDefault="00620F84" w:rsidP="00006F14">
      <w:pPr>
        <w:pStyle w:val="-"/>
        <w:keepNext/>
        <w:rPr>
          <w:rtl/>
        </w:rPr>
      </w:pPr>
      <w:r w:rsidRPr="0072284C">
        <w:rPr>
          <w:rStyle w:val="TagStyle"/>
          <w:rtl/>
        </w:rPr>
        <w:t xml:space="preserve"> &lt;&lt; דובר_המשך &gt;&gt; </w:t>
      </w:r>
      <w:r>
        <w:rPr>
          <w:rtl/>
        </w:rPr>
        <w:t>שלמה קרעי (הליכוד):</w:t>
      </w:r>
      <w:r w:rsidRPr="0072284C">
        <w:rPr>
          <w:rStyle w:val="TagStyle"/>
          <w:rtl/>
        </w:rPr>
        <w:t xml:space="preserve"> &lt;&lt; דובר_המשך &gt;&gt;</w:t>
      </w:r>
      <w:r>
        <w:rPr>
          <w:rtl/>
        </w:rPr>
        <w:t xml:space="preserve">  </w:t>
      </w:r>
    </w:p>
    <w:p w:rsidR="00620F84" w:rsidRDefault="00620F84" w:rsidP="001016EB">
      <w:pPr>
        <w:rPr>
          <w:rtl/>
        </w:rPr>
      </w:pPr>
    </w:p>
    <w:p w:rsidR="00620F84" w:rsidRDefault="00620F84" w:rsidP="00006F14">
      <w:pPr>
        <w:rPr>
          <w:rtl/>
        </w:rPr>
      </w:pPr>
      <w:bookmarkStart w:id="3564" w:name="_ETM_Q20_444000"/>
      <w:bookmarkEnd w:id="3564"/>
      <w:r>
        <w:rPr>
          <w:rtl/>
        </w:rPr>
        <w:t xml:space="preserve"> בדיוק</w:t>
      </w:r>
      <w:r>
        <w:rPr>
          <w:rFonts w:hint="cs"/>
          <w:rtl/>
        </w:rPr>
        <w:t>.</w:t>
      </w:r>
      <w:r>
        <w:rPr>
          <w:rtl/>
        </w:rPr>
        <w:t xml:space="preserve"> וזה מה שאני רוצה לומר לך</w:t>
      </w:r>
      <w:r>
        <w:rPr>
          <w:rFonts w:hint="cs"/>
          <w:rtl/>
        </w:rPr>
        <w:t>,</w:t>
      </w:r>
      <w:r>
        <w:rPr>
          <w:rtl/>
        </w:rPr>
        <w:t xml:space="preserve"> משפט סיכום שלי</w:t>
      </w:r>
      <w:r>
        <w:rPr>
          <w:rFonts w:hint="cs"/>
          <w:rtl/>
        </w:rPr>
        <w:t>.</w:t>
      </w:r>
      <w:r>
        <w:rPr>
          <w:rtl/>
        </w:rPr>
        <w:t xml:space="preserve"> משפט </w:t>
      </w:r>
      <w:r>
        <w:rPr>
          <w:rFonts w:hint="cs"/>
          <w:rtl/>
        </w:rPr>
        <w:t>ה</w:t>
      </w:r>
      <w:r>
        <w:rPr>
          <w:rtl/>
        </w:rPr>
        <w:t xml:space="preserve">סיכום שלי </w:t>
      </w:r>
      <w:r>
        <w:rPr>
          <w:rFonts w:hint="cs"/>
          <w:rtl/>
        </w:rPr>
        <w:t xml:space="preserve">הוא </w:t>
      </w:r>
      <w:r>
        <w:rPr>
          <w:rtl/>
        </w:rPr>
        <w:t>שאתם מנסים כאן לעשות</w:t>
      </w:r>
      <w:r>
        <w:rPr>
          <w:rFonts w:hint="cs"/>
          <w:rtl/>
        </w:rPr>
        <w:t xml:space="preserve"> </w:t>
      </w:r>
      <w:r>
        <w:rPr>
          <w:rFonts w:hint="eastAsia"/>
          <w:rtl/>
        </w:rPr>
        <w:t>–</w:t>
      </w:r>
      <w:r>
        <w:rPr>
          <w:rFonts w:hint="cs"/>
          <w:rtl/>
        </w:rPr>
        <w:t xml:space="preserve"> אם</w:t>
      </w:r>
      <w:r>
        <w:rPr>
          <w:rtl/>
        </w:rPr>
        <w:t xml:space="preserve"> אי</w:t>
      </w:r>
      <w:r>
        <w:rPr>
          <w:rFonts w:hint="cs"/>
          <w:rtl/>
        </w:rPr>
        <w:t>-</w:t>
      </w:r>
      <w:r>
        <w:rPr>
          <w:rtl/>
        </w:rPr>
        <w:t>אפשר לנצח את הליכוד בקלפי</w:t>
      </w:r>
      <w:r>
        <w:rPr>
          <w:rFonts w:hint="cs"/>
          <w:rtl/>
        </w:rPr>
        <w:t>,</w:t>
      </w:r>
      <w:r>
        <w:rPr>
          <w:rtl/>
        </w:rPr>
        <w:t xml:space="preserve"> בואו ננסה ל</w:t>
      </w:r>
      <w:r>
        <w:rPr>
          <w:rFonts w:hint="cs"/>
          <w:rtl/>
        </w:rPr>
        <w:t xml:space="preserve">גנוב </w:t>
      </w:r>
      <w:r>
        <w:rPr>
          <w:rtl/>
        </w:rPr>
        <w:t>הבחירות</w:t>
      </w:r>
      <w:r>
        <w:rPr>
          <w:rFonts w:hint="cs"/>
          <w:rtl/>
        </w:rPr>
        <w:t>.</w:t>
      </w:r>
    </w:p>
    <w:p w:rsidR="00620F84" w:rsidRDefault="00620F84" w:rsidP="00006F14">
      <w:pPr>
        <w:rPr>
          <w:rtl/>
        </w:rPr>
      </w:pPr>
      <w:bookmarkStart w:id="3565" w:name="_ETM_Q20_456000"/>
      <w:bookmarkEnd w:id="3565"/>
    </w:p>
    <w:p w:rsidR="00620F84" w:rsidRDefault="00620F84" w:rsidP="00006F14">
      <w:pPr>
        <w:pStyle w:val="af5"/>
        <w:keepNext/>
        <w:rPr>
          <w:rtl/>
        </w:rPr>
      </w:pPr>
      <w:bookmarkStart w:id="3566" w:name="ET_interruption_5810_37"/>
      <w:r w:rsidRPr="0072284C">
        <w:rPr>
          <w:rStyle w:val="TagStyle"/>
          <w:rtl/>
        </w:rPr>
        <w:t xml:space="preserve"> &lt;&lt; קריאה &gt;&gt; </w:t>
      </w:r>
      <w:r>
        <w:rPr>
          <w:rtl/>
        </w:rPr>
        <w:t>רם שפע (העבודה):</w:t>
      </w:r>
      <w:r w:rsidRPr="0072284C">
        <w:rPr>
          <w:rStyle w:val="TagStyle"/>
          <w:rtl/>
        </w:rPr>
        <w:t xml:space="preserve"> &lt;&lt; קריאה &gt;&gt;</w:t>
      </w:r>
      <w:r>
        <w:rPr>
          <w:rtl/>
        </w:rPr>
        <w:t xml:space="preserve">  </w:t>
      </w:r>
      <w:bookmarkEnd w:id="3566"/>
    </w:p>
    <w:p w:rsidR="00620F84" w:rsidRDefault="00620F84" w:rsidP="001016EB">
      <w:pPr>
        <w:rPr>
          <w:rtl/>
        </w:rPr>
      </w:pPr>
    </w:p>
    <w:p w:rsidR="00620F84" w:rsidRDefault="00620F84" w:rsidP="00006F14">
      <w:pPr>
        <w:rPr>
          <w:rtl/>
        </w:rPr>
      </w:pPr>
      <w:bookmarkStart w:id="3567" w:name="_ETM_Q20_457000"/>
      <w:bookmarkEnd w:id="3567"/>
      <w:r>
        <w:rPr>
          <w:rFonts w:hint="cs"/>
          <w:rtl/>
        </w:rPr>
        <w:t xml:space="preserve">אבל ניצחנו. </w:t>
      </w:r>
      <w:bookmarkStart w:id="3568" w:name="_ETM_Q20_455000"/>
      <w:bookmarkEnd w:id="3568"/>
    </w:p>
    <w:p w:rsidR="00620F84" w:rsidRDefault="00620F84" w:rsidP="00006F14">
      <w:pPr>
        <w:rPr>
          <w:rtl/>
        </w:rPr>
      </w:pPr>
    </w:p>
    <w:p w:rsidR="00620F84" w:rsidRDefault="00620F84" w:rsidP="00006F14">
      <w:pPr>
        <w:pStyle w:val="-"/>
        <w:keepNext/>
        <w:rPr>
          <w:rtl/>
        </w:rPr>
      </w:pPr>
      <w:r w:rsidRPr="0072284C">
        <w:rPr>
          <w:rStyle w:val="TagStyle"/>
          <w:rtl/>
        </w:rPr>
        <w:t xml:space="preserve"> &lt;&lt; דובר_המשך &gt;&gt; </w:t>
      </w:r>
      <w:r>
        <w:rPr>
          <w:rtl/>
        </w:rPr>
        <w:t>שלמה קרעי (הליכוד):</w:t>
      </w:r>
      <w:r w:rsidRPr="0072284C">
        <w:rPr>
          <w:rStyle w:val="TagStyle"/>
          <w:rtl/>
        </w:rPr>
        <w:t xml:space="preserve"> &lt;&lt; דובר_המשך &gt;&gt;</w:t>
      </w:r>
      <w:r>
        <w:rPr>
          <w:rtl/>
        </w:rPr>
        <w:t xml:space="preserve">  </w:t>
      </w:r>
    </w:p>
    <w:p w:rsidR="00620F84" w:rsidRDefault="00620F84" w:rsidP="001016EB">
      <w:pPr>
        <w:rPr>
          <w:rtl/>
        </w:rPr>
      </w:pPr>
    </w:p>
    <w:p w:rsidR="00620F84" w:rsidRDefault="00620F84" w:rsidP="00006F14">
      <w:pPr>
        <w:rPr>
          <w:rtl/>
        </w:rPr>
      </w:pPr>
      <w:bookmarkStart w:id="3569" w:name="_ETM_Q20_454000"/>
      <w:bookmarkEnd w:id="3569"/>
      <w:r>
        <w:rPr>
          <w:rtl/>
        </w:rPr>
        <w:t xml:space="preserve"> לא</w:t>
      </w:r>
      <w:r>
        <w:rPr>
          <w:rFonts w:hint="cs"/>
          <w:rtl/>
        </w:rPr>
        <w:t>. גנבתם</w:t>
      </w:r>
      <w:r>
        <w:rPr>
          <w:rtl/>
        </w:rPr>
        <w:t xml:space="preserve"> את הממשלה</w:t>
      </w:r>
      <w:r>
        <w:rPr>
          <w:rFonts w:hint="cs"/>
          <w:rtl/>
        </w:rPr>
        <w:t>.</w:t>
      </w:r>
      <w:r>
        <w:rPr>
          <w:rtl/>
        </w:rPr>
        <w:t xml:space="preserve"> לא ניצח</w:t>
      </w:r>
      <w:r>
        <w:rPr>
          <w:rFonts w:hint="cs"/>
          <w:rtl/>
        </w:rPr>
        <w:t>תם.</w:t>
      </w:r>
    </w:p>
    <w:p w:rsidR="00620F84" w:rsidRDefault="00620F84" w:rsidP="00006F14">
      <w:pPr>
        <w:rPr>
          <w:rtl/>
        </w:rPr>
      </w:pPr>
      <w:bookmarkStart w:id="3570" w:name="_ETM_Q20_458000"/>
      <w:bookmarkEnd w:id="3570"/>
    </w:p>
    <w:p w:rsidR="00620F84" w:rsidRDefault="00620F84" w:rsidP="00006F14">
      <w:pPr>
        <w:pStyle w:val="af5"/>
        <w:keepNext/>
        <w:rPr>
          <w:rtl/>
        </w:rPr>
      </w:pPr>
      <w:bookmarkStart w:id="3571" w:name="ET_interruption_6151_39"/>
      <w:r w:rsidRPr="00AD7F71">
        <w:rPr>
          <w:rStyle w:val="TagStyle"/>
          <w:rtl/>
        </w:rPr>
        <w:t xml:space="preserve"> &lt;&lt; קריאה &gt;&gt; </w:t>
      </w:r>
      <w:r>
        <w:rPr>
          <w:rtl/>
        </w:rPr>
        <w:t>רון כץ (יש עתיד):</w:t>
      </w:r>
      <w:r w:rsidRPr="00AD7F71">
        <w:rPr>
          <w:rStyle w:val="TagStyle"/>
          <w:rtl/>
        </w:rPr>
        <w:t xml:space="preserve"> &lt;&lt; קריאה &gt;&gt;</w:t>
      </w:r>
      <w:r>
        <w:rPr>
          <w:rtl/>
        </w:rPr>
        <w:t xml:space="preserve">  </w:t>
      </w:r>
      <w:bookmarkEnd w:id="3571"/>
    </w:p>
    <w:p w:rsidR="00620F84" w:rsidRDefault="00620F84" w:rsidP="001016EB">
      <w:pPr>
        <w:rPr>
          <w:rtl/>
        </w:rPr>
      </w:pPr>
    </w:p>
    <w:p w:rsidR="00620F84" w:rsidRDefault="00620F84" w:rsidP="00006F14">
      <w:pPr>
        <w:rPr>
          <w:rtl/>
        </w:rPr>
      </w:pPr>
      <w:bookmarkStart w:id="3572" w:name="_ETM_Q20_459000"/>
      <w:bookmarkEnd w:id="3572"/>
      <w:r>
        <w:rPr>
          <w:rFonts w:hint="cs"/>
          <w:rtl/>
        </w:rPr>
        <w:t xml:space="preserve">לא </w:t>
      </w:r>
      <w:proofErr w:type="spellStart"/>
      <w:r>
        <w:rPr>
          <w:rFonts w:hint="cs"/>
          <w:rtl/>
        </w:rPr>
        <w:t>לא</w:t>
      </w:r>
      <w:proofErr w:type="spellEnd"/>
      <w:r>
        <w:rPr>
          <w:rFonts w:hint="cs"/>
          <w:rtl/>
        </w:rPr>
        <w:t xml:space="preserve">. לא </w:t>
      </w:r>
      <w:proofErr w:type="spellStart"/>
      <w:r>
        <w:rPr>
          <w:rFonts w:hint="cs"/>
          <w:rtl/>
        </w:rPr>
        <w:t>לא</w:t>
      </w:r>
      <w:proofErr w:type="spellEnd"/>
      <w:r>
        <w:rPr>
          <w:rFonts w:hint="cs"/>
          <w:rtl/>
        </w:rPr>
        <w:t>. פה אתה טועה.</w:t>
      </w:r>
    </w:p>
    <w:p w:rsidR="00620F84" w:rsidRDefault="00620F84" w:rsidP="00006F14">
      <w:pPr>
        <w:rPr>
          <w:rtl/>
        </w:rPr>
      </w:pPr>
      <w:bookmarkStart w:id="3573" w:name="_ETM_Q20_460000"/>
      <w:bookmarkStart w:id="3574" w:name="_ETM_Q20_461000"/>
      <w:bookmarkEnd w:id="3573"/>
      <w:bookmarkEnd w:id="3574"/>
    </w:p>
    <w:p w:rsidR="00620F84" w:rsidRDefault="00620F84" w:rsidP="00006F14">
      <w:pPr>
        <w:pStyle w:val="af5"/>
        <w:keepNext/>
        <w:rPr>
          <w:rtl/>
        </w:rPr>
      </w:pPr>
      <w:bookmarkStart w:id="3575" w:name="ET_interruption_5359_40"/>
      <w:r w:rsidRPr="00AD7F71">
        <w:rPr>
          <w:rStyle w:val="TagStyle"/>
          <w:rtl/>
        </w:rPr>
        <w:t xml:space="preserve"> &lt;&lt; קריאה &gt;&gt; </w:t>
      </w:r>
      <w:r>
        <w:rPr>
          <w:rtl/>
        </w:rPr>
        <w:t>יעקב מרגי (ש"ס):</w:t>
      </w:r>
      <w:r w:rsidRPr="00AD7F71">
        <w:rPr>
          <w:rStyle w:val="TagStyle"/>
          <w:rtl/>
        </w:rPr>
        <w:t xml:space="preserve"> &lt;&lt; קריאה &gt;&gt;</w:t>
      </w:r>
      <w:r>
        <w:rPr>
          <w:rtl/>
        </w:rPr>
        <w:t xml:space="preserve">  </w:t>
      </w:r>
      <w:bookmarkEnd w:id="3575"/>
    </w:p>
    <w:p w:rsidR="00620F84" w:rsidRDefault="00620F84" w:rsidP="001016EB">
      <w:pPr>
        <w:rPr>
          <w:rtl/>
        </w:rPr>
      </w:pPr>
    </w:p>
    <w:p w:rsidR="00620F84" w:rsidRDefault="00620F84" w:rsidP="00006F14">
      <w:pPr>
        <w:rPr>
          <w:rtl/>
        </w:rPr>
      </w:pPr>
      <w:bookmarkStart w:id="3576" w:name="_ETM_Q20_464000"/>
      <w:bookmarkEnd w:id="3576"/>
      <w:r>
        <w:rPr>
          <w:rFonts w:hint="cs"/>
          <w:rtl/>
        </w:rPr>
        <w:t xml:space="preserve">רון, </w:t>
      </w:r>
      <w:bookmarkStart w:id="3577" w:name="_ETM_Q20_463000"/>
      <w:bookmarkEnd w:id="3577"/>
      <w:r>
        <w:rPr>
          <w:rFonts w:hint="cs"/>
          <w:rtl/>
        </w:rPr>
        <w:t>פה אתה טועה. רון, תתנהג יפה.</w:t>
      </w:r>
    </w:p>
    <w:p w:rsidR="00620F84" w:rsidRDefault="00620F84" w:rsidP="00006F14">
      <w:pPr>
        <w:rPr>
          <w:rtl/>
        </w:rPr>
      </w:pPr>
      <w:bookmarkStart w:id="3578" w:name="_ETM_Q20_466000"/>
      <w:bookmarkEnd w:id="3578"/>
    </w:p>
    <w:p w:rsidR="00620F84" w:rsidRDefault="00620F84" w:rsidP="00006F14">
      <w:pPr>
        <w:pStyle w:val="-"/>
        <w:keepNext/>
        <w:rPr>
          <w:rtl/>
        </w:rPr>
      </w:pPr>
      <w:bookmarkStart w:id="3579" w:name="ET_speakercontinue_5802_41"/>
      <w:r w:rsidRPr="00AD7F71">
        <w:rPr>
          <w:rStyle w:val="TagStyle"/>
          <w:rtl/>
        </w:rPr>
        <w:t xml:space="preserve"> &lt;&lt; דובר_המשך &gt;&gt; </w:t>
      </w:r>
      <w:r>
        <w:rPr>
          <w:rtl/>
        </w:rPr>
        <w:t>שלמה קרעי (הליכוד):</w:t>
      </w:r>
      <w:r w:rsidRPr="00AD7F71">
        <w:rPr>
          <w:rStyle w:val="TagStyle"/>
          <w:rtl/>
        </w:rPr>
        <w:t xml:space="preserve"> &lt;&lt; דובר_המשך &gt;&gt;</w:t>
      </w:r>
      <w:r>
        <w:rPr>
          <w:rtl/>
        </w:rPr>
        <w:t xml:space="preserve">  </w:t>
      </w:r>
      <w:bookmarkEnd w:id="3579"/>
    </w:p>
    <w:p w:rsidR="00620F84" w:rsidRDefault="00620F84" w:rsidP="001016EB">
      <w:pPr>
        <w:rPr>
          <w:rtl/>
        </w:rPr>
      </w:pPr>
    </w:p>
    <w:p w:rsidR="00620F84" w:rsidRDefault="00620F84" w:rsidP="0069590A">
      <w:pPr>
        <w:rPr>
          <w:rtl/>
        </w:rPr>
      </w:pPr>
      <w:bookmarkStart w:id="3580" w:name="_ETM_Q20_467000"/>
      <w:bookmarkEnd w:id="3580"/>
      <w:r>
        <w:rPr>
          <w:rtl/>
        </w:rPr>
        <w:t xml:space="preserve"> </w:t>
      </w:r>
      <w:r>
        <w:rPr>
          <w:rFonts w:hint="cs"/>
          <w:rtl/>
        </w:rPr>
        <w:t xml:space="preserve">רון, </w:t>
      </w:r>
      <w:r>
        <w:rPr>
          <w:rtl/>
        </w:rPr>
        <w:t xml:space="preserve">אתה יכול להגיד </w:t>
      </w:r>
      <w:r w:rsidR="0069590A">
        <w:rPr>
          <w:rFonts w:hint="cs"/>
          <w:rtl/>
        </w:rPr>
        <w:t>"</w:t>
      </w:r>
      <w:r>
        <w:rPr>
          <w:rtl/>
        </w:rPr>
        <w:t>אתה</w:t>
      </w:r>
      <w:r>
        <w:rPr>
          <w:rFonts w:hint="cs"/>
          <w:rtl/>
        </w:rPr>
        <w:t xml:space="preserve"> טועה</w:t>
      </w:r>
      <w:r w:rsidR="0069590A">
        <w:rPr>
          <w:rFonts w:hint="cs"/>
          <w:rtl/>
        </w:rPr>
        <w:t>",</w:t>
      </w:r>
      <w:r>
        <w:rPr>
          <w:rFonts w:hint="cs"/>
          <w:rtl/>
        </w:rPr>
        <w:t xml:space="preserve"> ואתה יכול </w:t>
      </w:r>
      <w:r>
        <w:rPr>
          <w:rtl/>
        </w:rPr>
        <w:t>להתעמת עם העובדות</w:t>
      </w:r>
      <w:r>
        <w:rPr>
          <w:rFonts w:hint="cs"/>
          <w:rtl/>
        </w:rPr>
        <w:t>.</w:t>
      </w:r>
      <w:r>
        <w:rPr>
          <w:rtl/>
        </w:rPr>
        <w:t xml:space="preserve"> מה שקורה כאן </w:t>
      </w:r>
      <w:r>
        <w:rPr>
          <w:rFonts w:hint="cs"/>
          <w:rtl/>
        </w:rPr>
        <w:t xml:space="preserve">הוא </w:t>
      </w:r>
      <w:r>
        <w:rPr>
          <w:rtl/>
        </w:rPr>
        <w:t>שיש מיעוט ששולט על הרוב בגנבה</w:t>
      </w:r>
      <w:r>
        <w:rPr>
          <w:rFonts w:hint="cs"/>
          <w:rtl/>
        </w:rPr>
        <w:t>, ב</w:t>
      </w:r>
      <w:r>
        <w:rPr>
          <w:rtl/>
        </w:rPr>
        <w:t>מרמה</w:t>
      </w:r>
      <w:r>
        <w:rPr>
          <w:rFonts w:hint="cs"/>
          <w:rtl/>
        </w:rPr>
        <w:t xml:space="preserve"> ו</w:t>
      </w:r>
      <w:r>
        <w:rPr>
          <w:rtl/>
        </w:rPr>
        <w:t>הפרת אמונים</w:t>
      </w:r>
      <w:r>
        <w:rPr>
          <w:rFonts w:hint="cs"/>
          <w:rtl/>
        </w:rPr>
        <w:t>.</w:t>
      </w:r>
    </w:p>
    <w:p w:rsidR="00620F84" w:rsidRDefault="00620F84" w:rsidP="00006F14">
      <w:pPr>
        <w:rPr>
          <w:rtl/>
        </w:rPr>
      </w:pPr>
      <w:bookmarkStart w:id="3581" w:name="_ETM_Q20_469000"/>
      <w:bookmarkEnd w:id="3581"/>
    </w:p>
    <w:p w:rsidR="00620F84" w:rsidRDefault="00620F84" w:rsidP="00006F14">
      <w:pPr>
        <w:pStyle w:val="af5"/>
        <w:keepNext/>
        <w:rPr>
          <w:rtl/>
        </w:rPr>
      </w:pPr>
      <w:bookmarkStart w:id="3582" w:name="ET_interruption_6151_42"/>
      <w:r w:rsidRPr="00AD7F71">
        <w:rPr>
          <w:rStyle w:val="TagStyle"/>
          <w:rtl/>
        </w:rPr>
        <w:t xml:space="preserve"> &lt;&lt; קריאה &gt;&gt; </w:t>
      </w:r>
      <w:r>
        <w:rPr>
          <w:rtl/>
        </w:rPr>
        <w:t>רון כץ (יש עתיד):</w:t>
      </w:r>
      <w:r w:rsidRPr="00AD7F71">
        <w:rPr>
          <w:rStyle w:val="TagStyle"/>
          <w:rtl/>
        </w:rPr>
        <w:t xml:space="preserve"> &lt;&lt; קריאה &gt;&gt;</w:t>
      </w:r>
      <w:r>
        <w:rPr>
          <w:rtl/>
        </w:rPr>
        <w:t xml:space="preserve">  </w:t>
      </w:r>
      <w:bookmarkEnd w:id="3582"/>
    </w:p>
    <w:p w:rsidR="00620F84" w:rsidRDefault="00620F84" w:rsidP="001016EB">
      <w:pPr>
        <w:rPr>
          <w:rtl/>
        </w:rPr>
      </w:pPr>
    </w:p>
    <w:p w:rsidR="00620F84" w:rsidRDefault="00620F84" w:rsidP="00006F14">
      <w:pPr>
        <w:rPr>
          <w:rtl/>
        </w:rPr>
      </w:pPr>
      <w:r>
        <w:rPr>
          <w:rFonts w:hint="cs"/>
          <w:rtl/>
        </w:rPr>
        <w:t xml:space="preserve">העובדות </w:t>
      </w:r>
      <w:r w:rsidR="001016EB">
        <w:rPr>
          <w:rFonts w:hint="cs"/>
          <w:rtl/>
        </w:rPr>
        <w:t>– – –</w:t>
      </w:r>
      <w:r>
        <w:rPr>
          <w:rFonts w:hint="cs"/>
          <w:rtl/>
        </w:rPr>
        <w:t xml:space="preserve"> אתה טוב במתמטיקה.</w:t>
      </w:r>
    </w:p>
    <w:p w:rsidR="00620F84" w:rsidRDefault="00620F84" w:rsidP="00006F14">
      <w:pPr>
        <w:rPr>
          <w:rtl/>
        </w:rPr>
      </w:pPr>
      <w:bookmarkStart w:id="3583" w:name="_ETM_Q20_471000"/>
      <w:bookmarkEnd w:id="3583"/>
    </w:p>
    <w:p w:rsidR="00620F84" w:rsidRDefault="00620F84" w:rsidP="00006F14">
      <w:pPr>
        <w:pStyle w:val="-"/>
        <w:keepNext/>
        <w:rPr>
          <w:rtl/>
        </w:rPr>
      </w:pPr>
      <w:bookmarkStart w:id="3584" w:name="ET_speakercontinue_5802_43"/>
      <w:r w:rsidRPr="00AD7F71">
        <w:rPr>
          <w:rStyle w:val="TagStyle"/>
          <w:rtl/>
        </w:rPr>
        <w:t xml:space="preserve"> &lt;&lt; דובר_המשך &gt;&gt; </w:t>
      </w:r>
      <w:r>
        <w:rPr>
          <w:rtl/>
        </w:rPr>
        <w:t>שלמה קרעי (הליכוד):</w:t>
      </w:r>
      <w:r w:rsidRPr="00AD7F71">
        <w:rPr>
          <w:rStyle w:val="TagStyle"/>
          <w:rtl/>
        </w:rPr>
        <w:t xml:space="preserve"> &lt;&lt; דובר_המשך &gt;&gt;</w:t>
      </w:r>
      <w:r>
        <w:rPr>
          <w:rtl/>
        </w:rPr>
        <w:t xml:space="preserve">  </w:t>
      </w:r>
      <w:bookmarkEnd w:id="3584"/>
    </w:p>
    <w:p w:rsidR="00620F84" w:rsidRDefault="00620F84" w:rsidP="001016EB">
      <w:pPr>
        <w:rPr>
          <w:rtl/>
        </w:rPr>
      </w:pPr>
    </w:p>
    <w:p w:rsidR="00620F84" w:rsidRDefault="00620F84" w:rsidP="00006F14">
      <w:pPr>
        <w:rPr>
          <w:rtl/>
        </w:rPr>
      </w:pPr>
      <w:bookmarkStart w:id="3585" w:name="_ETM_Q20_472000"/>
      <w:bookmarkEnd w:id="3585"/>
      <w:r>
        <w:rPr>
          <w:rtl/>
        </w:rPr>
        <w:t xml:space="preserve"> אדוני היושב-ראש</w:t>
      </w:r>
      <w:r>
        <w:rPr>
          <w:rFonts w:hint="cs"/>
          <w:rtl/>
        </w:rPr>
        <w:t xml:space="preserve"> </w:t>
      </w:r>
      <w:r w:rsidR="001016EB">
        <w:rPr>
          <w:rFonts w:hint="cs"/>
          <w:rtl/>
        </w:rPr>
        <w:t>– – –</w:t>
      </w:r>
    </w:p>
    <w:p w:rsidR="00620F84" w:rsidRDefault="00620F84" w:rsidP="001016EB">
      <w:pPr>
        <w:rPr>
          <w:rtl/>
          <w:lang w:eastAsia="he-IL"/>
        </w:rPr>
      </w:pPr>
      <w:bookmarkStart w:id="3586" w:name="_ETM_Q20_474000"/>
      <w:bookmarkEnd w:id="3586"/>
    </w:p>
    <w:p w:rsidR="00620F84" w:rsidRDefault="00620F84" w:rsidP="00006F14">
      <w:pPr>
        <w:pStyle w:val="af5"/>
        <w:keepNext/>
        <w:rPr>
          <w:rtl/>
        </w:rPr>
      </w:pPr>
      <w:bookmarkStart w:id="3587" w:name="ET_interruption_5787_47"/>
      <w:r w:rsidRPr="00AD7F71">
        <w:rPr>
          <w:rStyle w:val="TagStyle"/>
          <w:rtl/>
        </w:rPr>
        <w:t xml:space="preserve"> &lt;&lt; קריאה &gt;&gt; </w:t>
      </w:r>
      <w:r>
        <w:rPr>
          <w:rtl/>
        </w:rPr>
        <w:t>יוראי להב הרצנו (יש עתיד):</w:t>
      </w:r>
      <w:r w:rsidRPr="00AD7F71">
        <w:rPr>
          <w:rStyle w:val="TagStyle"/>
          <w:rtl/>
        </w:rPr>
        <w:t xml:space="preserve"> &lt;&lt; קריאה &gt;&gt;</w:t>
      </w:r>
      <w:r>
        <w:rPr>
          <w:rtl/>
        </w:rPr>
        <w:t xml:space="preserve">  </w:t>
      </w:r>
      <w:bookmarkEnd w:id="3587"/>
    </w:p>
    <w:p w:rsidR="00620F84" w:rsidRDefault="00620F84" w:rsidP="001016EB">
      <w:pPr>
        <w:rPr>
          <w:rtl/>
          <w:lang w:eastAsia="he-IL"/>
        </w:rPr>
      </w:pPr>
    </w:p>
    <w:p w:rsidR="00620F84" w:rsidRDefault="001016EB" w:rsidP="00006F14">
      <w:pPr>
        <w:rPr>
          <w:rtl/>
        </w:rPr>
      </w:pPr>
      <w:r>
        <w:rPr>
          <w:rFonts w:hint="cs"/>
          <w:rtl/>
        </w:rPr>
        <w:t>– – –</w:t>
      </w:r>
    </w:p>
    <w:p w:rsidR="00620F84" w:rsidRDefault="00620F84" w:rsidP="00006F14">
      <w:pPr>
        <w:rPr>
          <w:rtl/>
        </w:rPr>
      </w:pPr>
    </w:p>
    <w:p w:rsidR="00620F84" w:rsidRDefault="00620F84" w:rsidP="00006F14">
      <w:pPr>
        <w:pStyle w:val="af6"/>
        <w:keepNext/>
        <w:rPr>
          <w:rtl/>
        </w:rPr>
      </w:pPr>
      <w:r w:rsidRPr="00AD7F71">
        <w:rPr>
          <w:rStyle w:val="TagStyle"/>
          <w:rtl/>
        </w:rPr>
        <w:t xml:space="preserve"> &lt;&lt; יור &gt;&gt; </w:t>
      </w:r>
      <w:r>
        <w:rPr>
          <w:rtl/>
        </w:rPr>
        <w:t>היו"ר איתן גינזבורג:</w:t>
      </w:r>
      <w:r w:rsidRPr="00AD7F71">
        <w:rPr>
          <w:rStyle w:val="TagStyle"/>
          <w:rtl/>
        </w:rPr>
        <w:t xml:space="preserve"> &lt;&lt; יור &gt;&gt;</w:t>
      </w:r>
      <w:r>
        <w:rPr>
          <w:rtl/>
        </w:rPr>
        <w:t xml:space="preserve">  </w:t>
      </w:r>
    </w:p>
    <w:p w:rsidR="00620F84" w:rsidRDefault="00620F84" w:rsidP="001016EB">
      <w:pPr>
        <w:rPr>
          <w:rtl/>
        </w:rPr>
      </w:pPr>
    </w:p>
    <w:p w:rsidR="00620F84" w:rsidRDefault="00620F84" w:rsidP="00006F14">
      <w:pPr>
        <w:rPr>
          <w:rtl/>
        </w:rPr>
      </w:pPr>
      <w:r>
        <w:rPr>
          <w:rtl/>
        </w:rPr>
        <w:t xml:space="preserve"> </w:t>
      </w:r>
      <w:r>
        <w:rPr>
          <w:rFonts w:hint="cs"/>
          <w:rtl/>
        </w:rPr>
        <w:t>אני מבקש לא להפריע.</w:t>
      </w:r>
    </w:p>
    <w:p w:rsidR="00620F84" w:rsidRDefault="00620F84" w:rsidP="00006F14">
      <w:pPr>
        <w:rPr>
          <w:rtl/>
        </w:rPr>
      </w:pPr>
      <w:bookmarkStart w:id="3588" w:name="_ETM_Q20_478000"/>
      <w:bookmarkEnd w:id="3588"/>
    </w:p>
    <w:p w:rsidR="00620F84" w:rsidRDefault="00620F84" w:rsidP="00006F14">
      <w:pPr>
        <w:pStyle w:val="-"/>
        <w:keepNext/>
        <w:rPr>
          <w:rtl/>
        </w:rPr>
      </w:pPr>
      <w:bookmarkStart w:id="3589" w:name="ET_speakercontinue_5802_48"/>
      <w:r w:rsidRPr="00AD7F71">
        <w:rPr>
          <w:rStyle w:val="TagStyle"/>
          <w:rtl/>
        </w:rPr>
        <w:t xml:space="preserve"> &lt;&lt; דובר_המשך &gt;&gt; </w:t>
      </w:r>
      <w:r>
        <w:rPr>
          <w:rtl/>
        </w:rPr>
        <w:t>שלמה קרעי (הליכוד):</w:t>
      </w:r>
      <w:r w:rsidRPr="00AD7F71">
        <w:rPr>
          <w:rStyle w:val="TagStyle"/>
          <w:rtl/>
        </w:rPr>
        <w:t xml:space="preserve"> &lt;&lt; דובר_המשך &gt;&gt;</w:t>
      </w:r>
      <w:r>
        <w:rPr>
          <w:rtl/>
        </w:rPr>
        <w:t xml:space="preserve">  </w:t>
      </w:r>
      <w:bookmarkEnd w:id="3589"/>
    </w:p>
    <w:p w:rsidR="00620F84" w:rsidRDefault="00620F84" w:rsidP="001016EB">
      <w:pPr>
        <w:rPr>
          <w:rtl/>
        </w:rPr>
      </w:pPr>
    </w:p>
    <w:p w:rsidR="00620F84" w:rsidRDefault="00620F84" w:rsidP="00006F14">
      <w:pPr>
        <w:rPr>
          <w:rtl/>
        </w:rPr>
      </w:pPr>
      <w:bookmarkStart w:id="3590" w:name="_ETM_Q20_480000"/>
      <w:bookmarkEnd w:id="3590"/>
      <w:r>
        <w:rPr>
          <w:rFonts w:hint="cs"/>
          <w:rtl/>
        </w:rPr>
        <w:t xml:space="preserve">אני </w:t>
      </w:r>
      <w:r>
        <w:rPr>
          <w:rtl/>
        </w:rPr>
        <w:t>רוצה להתייחס</w:t>
      </w:r>
      <w:r>
        <w:rPr>
          <w:rFonts w:hint="cs"/>
          <w:rtl/>
        </w:rPr>
        <w:t xml:space="preserve"> למה </w:t>
      </w:r>
      <w:r w:rsidR="001016EB">
        <w:rPr>
          <w:rFonts w:hint="cs"/>
          <w:rtl/>
        </w:rPr>
        <w:t>– – –</w:t>
      </w:r>
    </w:p>
    <w:p w:rsidR="00620F84" w:rsidRDefault="00620F84" w:rsidP="00006F14">
      <w:pPr>
        <w:rPr>
          <w:rtl/>
        </w:rPr>
      </w:pPr>
      <w:bookmarkStart w:id="3591" w:name="_ETM_Q20_483000"/>
      <w:bookmarkEnd w:id="3591"/>
    </w:p>
    <w:p w:rsidR="00620F84" w:rsidRDefault="00620F84" w:rsidP="00006F14">
      <w:pPr>
        <w:pStyle w:val="af6"/>
        <w:keepNext/>
        <w:rPr>
          <w:rtl/>
        </w:rPr>
      </w:pPr>
      <w:r w:rsidRPr="00AD7F71">
        <w:rPr>
          <w:rStyle w:val="TagStyle"/>
          <w:rtl/>
        </w:rPr>
        <w:t xml:space="preserve"> &lt;&lt; יור &gt;&gt; </w:t>
      </w:r>
      <w:r>
        <w:rPr>
          <w:rtl/>
        </w:rPr>
        <w:t>היו"ר איתן גינזבורג:</w:t>
      </w:r>
      <w:r w:rsidRPr="00AD7F71">
        <w:rPr>
          <w:rStyle w:val="TagStyle"/>
          <w:rtl/>
        </w:rPr>
        <w:t xml:space="preserve"> &lt;&lt; יור &gt;&gt;</w:t>
      </w:r>
      <w:r>
        <w:rPr>
          <w:rtl/>
        </w:rPr>
        <w:t xml:space="preserve">  </w:t>
      </w:r>
    </w:p>
    <w:p w:rsidR="00620F84" w:rsidRDefault="00620F84" w:rsidP="001016EB">
      <w:pPr>
        <w:rPr>
          <w:rtl/>
        </w:rPr>
      </w:pPr>
    </w:p>
    <w:p w:rsidR="00620F84" w:rsidRDefault="00620F84" w:rsidP="00006F14">
      <w:pPr>
        <w:rPr>
          <w:rtl/>
        </w:rPr>
      </w:pPr>
      <w:r>
        <w:rPr>
          <w:rFonts w:hint="cs"/>
          <w:rtl/>
        </w:rPr>
        <w:t>תראה, אפילו ש</w:t>
      </w:r>
      <w:r>
        <w:rPr>
          <w:rtl/>
        </w:rPr>
        <w:t xml:space="preserve">כחתי </w:t>
      </w:r>
      <w:r>
        <w:rPr>
          <w:rFonts w:hint="cs"/>
          <w:rtl/>
        </w:rPr>
        <w:t>להפעיל את השעון.</w:t>
      </w:r>
    </w:p>
    <w:p w:rsidR="00620F84" w:rsidRDefault="00620F84" w:rsidP="00006F14">
      <w:pPr>
        <w:rPr>
          <w:rtl/>
        </w:rPr>
      </w:pPr>
      <w:bookmarkStart w:id="3592" w:name="_ETM_Q20_482000"/>
      <w:bookmarkEnd w:id="3592"/>
    </w:p>
    <w:p w:rsidR="00620F84" w:rsidRDefault="00620F84" w:rsidP="00006F14">
      <w:pPr>
        <w:pStyle w:val="-"/>
        <w:keepNext/>
        <w:rPr>
          <w:rtl/>
        </w:rPr>
      </w:pPr>
      <w:bookmarkStart w:id="3593" w:name="ET_speakercontinue_5802_50"/>
      <w:r w:rsidRPr="00AD7F71">
        <w:rPr>
          <w:rStyle w:val="TagStyle"/>
          <w:rtl/>
        </w:rPr>
        <w:t xml:space="preserve"> &lt;&lt; דובר_המשך &gt;&gt; </w:t>
      </w:r>
      <w:r>
        <w:rPr>
          <w:rtl/>
        </w:rPr>
        <w:t>שלמה קרעי (הליכוד):</w:t>
      </w:r>
      <w:r w:rsidRPr="00AD7F71">
        <w:rPr>
          <w:rStyle w:val="TagStyle"/>
          <w:rtl/>
        </w:rPr>
        <w:t xml:space="preserve"> &lt;&lt; דובר_המשך &gt;&gt;</w:t>
      </w:r>
      <w:r>
        <w:rPr>
          <w:rtl/>
        </w:rPr>
        <w:t xml:space="preserve">  </w:t>
      </w:r>
      <w:bookmarkEnd w:id="3593"/>
    </w:p>
    <w:p w:rsidR="00620F84" w:rsidRDefault="00620F84" w:rsidP="001016EB">
      <w:pPr>
        <w:rPr>
          <w:rtl/>
        </w:rPr>
      </w:pPr>
    </w:p>
    <w:p w:rsidR="00620F84" w:rsidRDefault="00620F84" w:rsidP="00006F14">
      <w:pPr>
        <w:rPr>
          <w:rtl/>
        </w:rPr>
      </w:pPr>
      <w:r>
        <w:rPr>
          <w:rFonts w:hint="cs"/>
          <w:rtl/>
        </w:rPr>
        <w:t xml:space="preserve">זה </w:t>
      </w:r>
      <w:bookmarkStart w:id="3594" w:name="_ETM_Q20_481000"/>
      <w:bookmarkEnd w:id="3594"/>
      <w:r>
        <w:rPr>
          <w:rFonts w:hint="cs"/>
          <w:rtl/>
        </w:rPr>
        <w:t>בגלל ההו</w:t>
      </w:r>
      <w:r>
        <w:rPr>
          <w:rtl/>
        </w:rPr>
        <w:t>דעה האישית</w:t>
      </w:r>
      <w:r>
        <w:rPr>
          <w:rFonts w:hint="cs"/>
          <w:rtl/>
        </w:rPr>
        <w:t>.</w:t>
      </w:r>
      <w:r>
        <w:rPr>
          <w:rtl/>
        </w:rPr>
        <w:t xml:space="preserve"> עכשיו אני נותן את ההודעה האישית</w:t>
      </w:r>
      <w:r>
        <w:rPr>
          <w:rFonts w:hint="cs"/>
          <w:rtl/>
        </w:rPr>
        <w:t>.</w:t>
      </w:r>
    </w:p>
    <w:p w:rsidR="00620F84" w:rsidRDefault="00620F84" w:rsidP="00006F14">
      <w:pPr>
        <w:rPr>
          <w:rtl/>
        </w:rPr>
      </w:pPr>
      <w:bookmarkStart w:id="3595" w:name="_ETM_Q20_484000"/>
      <w:bookmarkEnd w:id="3595"/>
    </w:p>
    <w:p w:rsidR="00620F84" w:rsidRDefault="00620F84" w:rsidP="00006F14">
      <w:pPr>
        <w:pStyle w:val="af6"/>
        <w:keepNext/>
        <w:rPr>
          <w:rtl/>
        </w:rPr>
      </w:pPr>
      <w:r w:rsidRPr="00AD7F71">
        <w:rPr>
          <w:rStyle w:val="TagStyle"/>
          <w:rtl/>
        </w:rPr>
        <w:t xml:space="preserve"> &lt;&lt; יור &gt;&gt; </w:t>
      </w:r>
      <w:r>
        <w:rPr>
          <w:rtl/>
        </w:rPr>
        <w:t>היו"ר איתן גינזבורג:</w:t>
      </w:r>
      <w:r w:rsidRPr="00AD7F71">
        <w:rPr>
          <w:rStyle w:val="TagStyle"/>
          <w:rtl/>
        </w:rPr>
        <w:t xml:space="preserve"> &lt;&lt; יור &gt;&gt;</w:t>
      </w:r>
      <w:r>
        <w:rPr>
          <w:rtl/>
        </w:rPr>
        <w:t xml:space="preserve">  </w:t>
      </w:r>
    </w:p>
    <w:p w:rsidR="00620F84" w:rsidRDefault="00620F84" w:rsidP="001016EB">
      <w:pPr>
        <w:rPr>
          <w:rtl/>
        </w:rPr>
      </w:pPr>
    </w:p>
    <w:p w:rsidR="00620F84" w:rsidRDefault="00620F84" w:rsidP="00006F14">
      <w:pPr>
        <w:rPr>
          <w:rtl/>
        </w:rPr>
      </w:pPr>
      <w:r>
        <w:rPr>
          <w:rtl/>
        </w:rPr>
        <w:t xml:space="preserve">ועכשיו יש </w:t>
      </w:r>
      <w:r>
        <w:rPr>
          <w:rFonts w:hint="cs"/>
          <w:rtl/>
        </w:rPr>
        <w:t xml:space="preserve">לך </w:t>
      </w:r>
      <w:r>
        <w:rPr>
          <w:rtl/>
        </w:rPr>
        <w:t>עוד דקה</w:t>
      </w:r>
      <w:r>
        <w:rPr>
          <w:rFonts w:hint="cs"/>
          <w:rtl/>
        </w:rPr>
        <w:t>.</w:t>
      </w:r>
    </w:p>
    <w:p w:rsidR="00620F84" w:rsidRDefault="00620F84" w:rsidP="00006F14">
      <w:pPr>
        <w:rPr>
          <w:rtl/>
        </w:rPr>
      </w:pPr>
    </w:p>
    <w:p w:rsidR="00620F84" w:rsidRDefault="00620F84" w:rsidP="00006F14">
      <w:pPr>
        <w:pStyle w:val="-"/>
        <w:keepNext/>
        <w:rPr>
          <w:rtl/>
        </w:rPr>
      </w:pPr>
      <w:bookmarkStart w:id="3596" w:name="ET_speakercontinue_5802_52"/>
      <w:r w:rsidRPr="00AD7F71">
        <w:rPr>
          <w:rStyle w:val="TagStyle"/>
          <w:rtl/>
        </w:rPr>
        <w:t xml:space="preserve"> &lt;&lt; דובר_המשך &gt;&gt; </w:t>
      </w:r>
      <w:r>
        <w:rPr>
          <w:rtl/>
        </w:rPr>
        <w:t>שלמה קרעי (הליכוד):</w:t>
      </w:r>
      <w:r w:rsidRPr="00AD7F71">
        <w:rPr>
          <w:rStyle w:val="TagStyle"/>
          <w:rtl/>
        </w:rPr>
        <w:t xml:space="preserve"> &lt;&lt; דובר_המשך &gt;&gt;</w:t>
      </w:r>
      <w:r>
        <w:rPr>
          <w:rtl/>
        </w:rPr>
        <w:t xml:space="preserve">  </w:t>
      </w:r>
      <w:bookmarkEnd w:id="3596"/>
    </w:p>
    <w:p w:rsidR="00620F84" w:rsidRDefault="00620F84" w:rsidP="001016EB">
      <w:pPr>
        <w:rPr>
          <w:rtl/>
        </w:rPr>
      </w:pPr>
    </w:p>
    <w:p w:rsidR="00620F84" w:rsidRDefault="00620F84" w:rsidP="00006F14">
      <w:pPr>
        <w:rPr>
          <w:rtl/>
        </w:rPr>
      </w:pPr>
      <w:bookmarkStart w:id="3597" w:name="_ETM_Q20_485000"/>
      <w:bookmarkEnd w:id="3597"/>
      <w:r>
        <w:rPr>
          <w:rtl/>
        </w:rPr>
        <w:t>לא</w:t>
      </w:r>
      <w:r>
        <w:rPr>
          <w:rFonts w:hint="cs"/>
          <w:rtl/>
        </w:rPr>
        <w:t>,</w:t>
      </w:r>
      <w:r>
        <w:rPr>
          <w:rtl/>
        </w:rPr>
        <w:t xml:space="preserve"> לא</w:t>
      </w:r>
      <w:r>
        <w:rPr>
          <w:rFonts w:hint="cs"/>
          <w:rtl/>
        </w:rPr>
        <w:t xml:space="preserve">, </w:t>
      </w:r>
      <w:r>
        <w:rPr>
          <w:rtl/>
        </w:rPr>
        <w:t>אדוני</w:t>
      </w:r>
      <w:r>
        <w:rPr>
          <w:rFonts w:hint="cs"/>
          <w:rtl/>
        </w:rPr>
        <w:t>.</w:t>
      </w:r>
      <w:r>
        <w:rPr>
          <w:rtl/>
        </w:rPr>
        <w:t xml:space="preserve"> אתה לא ספרת </w:t>
      </w:r>
      <w:r>
        <w:rPr>
          <w:rFonts w:hint="cs"/>
          <w:rtl/>
        </w:rPr>
        <w:t xml:space="preserve">לי את הזמן. </w:t>
      </w:r>
      <w:r>
        <w:rPr>
          <w:rtl/>
        </w:rPr>
        <w:t>אתה לא יכול לעשות</w:t>
      </w:r>
      <w:r>
        <w:rPr>
          <w:rFonts w:hint="cs"/>
          <w:rtl/>
        </w:rPr>
        <w:t xml:space="preserve"> את זה.</w:t>
      </w:r>
    </w:p>
    <w:p w:rsidR="00620F84" w:rsidRDefault="00620F84" w:rsidP="00006F14">
      <w:pPr>
        <w:rPr>
          <w:rtl/>
        </w:rPr>
      </w:pPr>
    </w:p>
    <w:p w:rsidR="00620F84" w:rsidRDefault="00620F84" w:rsidP="00006F14">
      <w:pPr>
        <w:pStyle w:val="af6"/>
        <w:keepNext/>
        <w:rPr>
          <w:rtl/>
        </w:rPr>
      </w:pPr>
      <w:bookmarkStart w:id="3598" w:name="ET_yor_6244_53"/>
      <w:r w:rsidRPr="00AD7F71">
        <w:rPr>
          <w:rStyle w:val="TagStyle"/>
          <w:rtl/>
        </w:rPr>
        <w:t xml:space="preserve"> &lt;&lt; יור &gt;&gt; </w:t>
      </w:r>
      <w:r>
        <w:rPr>
          <w:rtl/>
        </w:rPr>
        <w:t>היו"ר איתן גינזבורג:</w:t>
      </w:r>
      <w:r w:rsidRPr="00AD7F71">
        <w:rPr>
          <w:rStyle w:val="TagStyle"/>
          <w:rtl/>
        </w:rPr>
        <w:t xml:space="preserve"> &lt;&lt; יור &gt;&gt;</w:t>
      </w:r>
      <w:r>
        <w:rPr>
          <w:rtl/>
        </w:rPr>
        <w:t xml:space="preserve">  </w:t>
      </w:r>
      <w:bookmarkEnd w:id="3598"/>
    </w:p>
    <w:p w:rsidR="00620F84" w:rsidRDefault="00620F84" w:rsidP="001016EB">
      <w:pPr>
        <w:rPr>
          <w:rtl/>
        </w:rPr>
      </w:pPr>
    </w:p>
    <w:p w:rsidR="00620F84" w:rsidRDefault="00620F84" w:rsidP="00006F14">
      <w:pPr>
        <w:rPr>
          <w:rtl/>
        </w:rPr>
      </w:pPr>
      <w:bookmarkStart w:id="3599" w:name="_ETM_Q20_488000"/>
      <w:bookmarkEnd w:id="3599"/>
      <w:r>
        <w:rPr>
          <w:rtl/>
        </w:rPr>
        <w:t xml:space="preserve"> שתי דקות</w:t>
      </w:r>
      <w:r>
        <w:rPr>
          <w:rFonts w:hint="cs"/>
          <w:rtl/>
        </w:rPr>
        <w:t>,</w:t>
      </w:r>
      <w:r>
        <w:rPr>
          <w:rtl/>
        </w:rPr>
        <w:t xml:space="preserve"> וזהו</w:t>
      </w:r>
      <w:r>
        <w:rPr>
          <w:rFonts w:hint="cs"/>
          <w:rtl/>
        </w:rPr>
        <w:t>.</w:t>
      </w:r>
    </w:p>
    <w:p w:rsidR="00620F84" w:rsidRDefault="00620F84" w:rsidP="00006F14">
      <w:pPr>
        <w:rPr>
          <w:rtl/>
        </w:rPr>
      </w:pPr>
    </w:p>
    <w:p w:rsidR="00620F84" w:rsidRDefault="00620F84" w:rsidP="00006F14">
      <w:pPr>
        <w:pStyle w:val="af5"/>
        <w:keepNext/>
        <w:rPr>
          <w:rtl/>
        </w:rPr>
      </w:pPr>
      <w:bookmarkStart w:id="3600" w:name="ET_interruption_6151_55"/>
      <w:r w:rsidRPr="00AD7F71">
        <w:rPr>
          <w:rStyle w:val="TagStyle"/>
          <w:rtl/>
        </w:rPr>
        <w:t xml:space="preserve"> &lt;&lt; קריאה &gt;&gt; </w:t>
      </w:r>
      <w:r>
        <w:rPr>
          <w:rtl/>
        </w:rPr>
        <w:t>רון כץ (יש עתיד):</w:t>
      </w:r>
      <w:r w:rsidRPr="00AD7F71">
        <w:rPr>
          <w:rStyle w:val="TagStyle"/>
          <w:rtl/>
        </w:rPr>
        <w:t xml:space="preserve"> &lt;&lt; קריאה &gt;&gt;</w:t>
      </w:r>
      <w:r>
        <w:rPr>
          <w:rtl/>
        </w:rPr>
        <w:t xml:space="preserve">  </w:t>
      </w:r>
      <w:bookmarkEnd w:id="3600"/>
    </w:p>
    <w:p w:rsidR="00620F84" w:rsidRDefault="00620F84" w:rsidP="001016EB">
      <w:pPr>
        <w:rPr>
          <w:rtl/>
          <w:lang w:eastAsia="he-IL"/>
        </w:rPr>
      </w:pPr>
    </w:p>
    <w:p w:rsidR="00620F84" w:rsidRPr="00AD7F71" w:rsidRDefault="00620F84" w:rsidP="00006F14">
      <w:pPr>
        <w:rPr>
          <w:rtl/>
          <w:lang w:eastAsia="he-IL"/>
        </w:rPr>
      </w:pPr>
      <w:bookmarkStart w:id="3601" w:name="_ETM_Q20_490000"/>
      <w:bookmarkEnd w:id="3601"/>
      <w:r>
        <w:rPr>
          <w:rFonts w:hint="cs"/>
          <w:rtl/>
          <w:lang w:eastAsia="he-IL"/>
        </w:rPr>
        <w:t xml:space="preserve">איתן </w:t>
      </w:r>
      <w:r w:rsidR="001016EB">
        <w:rPr>
          <w:rFonts w:hint="cs"/>
          <w:rtl/>
          <w:lang w:eastAsia="he-IL"/>
        </w:rPr>
        <w:t>– – –</w:t>
      </w:r>
    </w:p>
    <w:p w:rsidR="00620F84" w:rsidRDefault="00620F84" w:rsidP="00006F14">
      <w:pPr>
        <w:rPr>
          <w:rtl/>
        </w:rPr>
      </w:pPr>
      <w:bookmarkStart w:id="3602" w:name="_ETM_Q20_494000"/>
      <w:bookmarkEnd w:id="3602"/>
    </w:p>
    <w:p w:rsidR="00620F84" w:rsidRDefault="0069590A" w:rsidP="00006F14">
      <w:pPr>
        <w:pStyle w:val="af6"/>
        <w:keepNext/>
        <w:rPr>
          <w:rtl/>
        </w:rPr>
      </w:pPr>
      <w:r w:rsidRPr="00AD7F71">
        <w:rPr>
          <w:rStyle w:val="TagStyle"/>
          <w:rtl/>
        </w:rPr>
        <w:t xml:space="preserve">&lt;&lt; דובר_המשך &gt;&gt; </w:t>
      </w:r>
      <w:r>
        <w:rPr>
          <w:rtl/>
        </w:rPr>
        <w:t>שלמה קרעי (הליכוד):</w:t>
      </w:r>
      <w:r w:rsidRPr="00AD7F71">
        <w:rPr>
          <w:rStyle w:val="TagStyle"/>
          <w:rtl/>
        </w:rPr>
        <w:t xml:space="preserve"> &lt;&lt; דובר_המשך &gt;&gt;</w:t>
      </w:r>
      <w:r>
        <w:rPr>
          <w:rtl/>
        </w:rPr>
        <w:t xml:space="preserve">  </w:t>
      </w:r>
    </w:p>
    <w:p w:rsidR="00620F84" w:rsidRDefault="00620F84" w:rsidP="001016EB">
      <w:pPr>
        <w:rPr>
          <w:rtl/>
        </w:rPr>
      </w:pPr>
    </w:p>
    <w:p w:rsidR="00620F84" w:rsidRDefault="00620F84" w:rsidP="000A08DD">
      <w:pPr>
        <w:rPr>
          <w:rtl/>
        </w:rPr>
      </w:pPr>
      <w:r>
        <w:rPr>
          <w:rtl/>
        </w:rPr>
        <w:t xml:space="preserve">אדוני </w:t>
      </w:r>
      <w:r>
        <w:rPr>
          <w:rFonts w:hint="cs"/>
          <w:rtl/>
        </w:rPr>
        <w:t>ה</w:t>
      </w:r>
      <w:r>
        <w:rPr>
          <w:rtl/>
        </w:rPr>
        <w:t>יושב</w:t>
      </w:r>
      <w:r>
        <w:rPr>
          <w:rFonts w:hint="cs"/>
          <w:rtl/>
        </w:rPr>
        <w:t>-</w:t>
      </w:r>
      <w:r>
        <w:rPr>
          <w:rtl/>
        </w:rPr>
        <w:t>ראש</w:t>
      </w:r>
      <w:r>
        <w:rPr>
          <w:rFonts w:hint="cs"/>
          <w:rtl/>
        </w:rPr>
        <w:t xml:space="preserve">, </w:t>
      </w:r>
      <w:r>
        <w:rPr>
          <w:rtl/>
        </w:rPr>
        <w:t>חבר הכנסת גולן אמר קודם</w:t>
      </w:r>
      <w:r w:rsidR="0069590A">
        <w:rPr>
          <w:rFonts w:hint="cs"/>
          <w:rtl/>
        </w:rPr>
        <w:t>: איך אתה</w:t>
      </w:r>
      <w:r w:rsidR="001016EB">
        <w:rPr>
          <w:rFonts w:hint="cs"/>
          <w:rtl/>
        </w:rPr>
        <w:t xml:space="preserve"> – –</w:t>
      </w:r>
      <w:r w:rsidR="0069590A">
        <w:rPr>
          <w:rFonts w:hint="cs"/>
          <w:rtl/>
        </w:rPr>
        <w:t xml:space="preserve"> </w:t>
      </w:r>
    </w:p>
    <w:p w:rsidR="00620F84" w:rsidRDefault="00620F84" w:rsidP="00006F14">
      <w:pPr>
        <w:rPr>
          <w:rtl/>
        </w:rPr>
      </w:pPr>
      <w:bookmarkStart w:id="3603" w:name="_ETM_Q20_495000"/>
      <w:bookmarkEnd w:id="3603"/>
    </w:p>
    <w:p w:rsidR="00620F84" w:rsidRDefault="00620F84" w:rsidP="00006F14">
      <w:pPr>
        <w:pStyle w:val="af6"/>
        <w:keepNext/>
        <w:rPr>
          <w:rtl/>
        </w:rPr>
      </w:pPr>
      <w:bookmarkStart w:id="3604" w:name="ET_yor_6244_56"/>
      <w:r w:rsidRPr="00AD7F71">
        <w:rPr>
          <w:rStyle w:val="TagStyle"/>
          <w:rtl/>
        </w:rPr>
        <w:t xml:space="preserve"> &lt;&lt; יור &gt;&gt; </w:t>
      </w:r>
      <w:r>
        <w:rPr>
          <w:rtl/>
        </w:rPr>
        <w:t>היו"ר איתן גינזבורג:</w:t>
      </w:r>
      <w:r w:rsidRPr="00AD7F71">
        <w:rPr>
          <w:rStyle w:val="TagStyle"/>
          <w:rtl/>
        </w:rPr>
        <w:t xml:space="preserve"> &lt;&lt; יור &gt;&gt;</w:t>
      </w:r>
      <w:r>
        <w:rPr>
          <w:rtl/>
        </w:rPr>
        <w:t xml:space="preserve">  </w:t>
      </w:r>
      <w:bookmarkEnd w:id="3604"/>
    </w:p>
    <w:p w:rsidR="00620F84" w:rsidRDefault="00620F84" w:rsidP="001016EB">
      <w:pPr>
        <w:rPr>
          <w:rtl/>
        </w:rPr>
      </w:pPr>
    </w:p>
    <w:p w:rsidR="00620F84" w:rsidRDefault="00620F84" w:rsidP="00006F14">
      <w:pPr>
        <w:rPr>
          <w:rtl/>
        </w:rPr>
      </w:pPr>
      <w:bookmarkStart w:id="3605" w:name="_ETM_Q20_496000"/>
      <w:bookmarkEnd w:id="3605"/>
      <w:r>
        <w:rPr>
          <w:rFonts w:hint="cs"/>
          <w:rtl/>
        </w:rPr>
        <w:t>זו לא הודעה אישית. זו התנגדות לחוק.</w:t>
      </w:r>
    </w:p>
    <w:p w:rsidR="00620F84" w:rsidRDefault="00620F84" w:rsidP="00006F14">
      <w:pPr>
        <w:rPr>
          <w:rtl/>
        </w:rPr>
      </w:pPr>
      <w:bookmarkStart w:id="3606" w:name="_ETM_Q20_492000"/>
      <w:bookmarkEnd w:id="3606"/>
    </w:p>
    <w:p w:rsidR="00620F84" w:rsidRDefault="00620F84" w:rsidP="00006F14">
      <w:pPr>
        <w:pStyle w:val="-"/>
        <w:keepNext/>
        <w:rPr>
          <w:rtl/>
        </w:rPr>
      </w:pPr>
      <w:bookmarkStart w:id="3607" w:name="ET_speakercontinue_5802_57"/>
      <w:r w:rsidRPr="00AD7F71">
        <w:rPr>
          <w:rStyle w:val="TagStyle"/>
          <w:rtl/>
        </w:rPr>
        <w:t xml:space="preserve"> &lt;&lt; דובר_המשך &gt;&gt; </w:t>
      </w:r>
      <w:r>
        <w:rPr>
          <w:rtl/>
        </w:rPr>
        <w:t>שלמה קרעי (הליכוד):</w:t>
      </w:r>
      <w:r w:rsidRPr="00AD7F71">
        <w:rPr>
          <w:rStyle w:val="TagStyle"/>
          <w:rtl/>
        </w:rPr>
        <w:t xml:space="preserve"> &lt;&lt; דובר_המשך &gt;&gt;</w:t>
      </w:r>
      <w:r>
        <w:rPr>
          <w:rtl/>
        </w:rPr>
        <w:t xml:space="preserve">  </w:t>
      </w:r>
      <w:bookmarkEnd w:id="3607"/>
    </w:p>
    <w:p w:rsidR="00620F84" w:rsidRDefault="00620F84" w:rsidP="001016EB">
      <w:pPr>
        <w:rPr>
          <w:rtl/>
        </w:rPr>
      </w:pPr>
    </w:p>
    <w:p w:rsidR="00620F84" w:rsidRDefault="001016EB" w:rsidP="0069590A">
      <w:pPr>
        <w:rPr>
          <w:rtl/>
        </w:rPr>
      </w:pPr>
      <w:bookmarkStart w:id="3608" w:name="_ETM_Q20_493000"/>
      <w:bookmarkEnd w:id="3608"/>
      <w:r>
        <w:rPr>
          <w:rFonts w:hint="cs"/>
          <w:rtl/>
        </w:rPr>
        <w:t>– –</w:t>
      </w:r>
      <w:r w:rsidR="00620F84">
        <w:rPr>
          <w:rtl/>
        </w:rPr>
        <w:t xml:space="preserve"> עם כיפה על הראש</w:t>
      </w:r>
      <w:r w:rsidR="00620F84">
        <w:rPr>
          <w:rFonts w:hint="cs"/>
          <w:rtl/>
        </w:rPr>
        <w:t>,</w:t>
      </w:r>
      <w:r w:rsidR="00620F84">
        <w:rPr>
          <w:rtl/>
        </w:rPr>
        <w:t xml:space="preserve"> אין לך חמלה</w:t>
      </w:r>
      <w:r w:rsidR="0069590A">
        <w:rPr>
          <w:rFonts w:hint="cs"/>
          <w:rtl/>
        </w:rPr>
        <w:t>.</w:t>
      </w:r>
      <w:r w:rsidR="00620F84">
        <w:rPr>
          <w:rtl/>
        </w:rPr>
        <w:t xml:space="preserve"> הוא מדבר על הגנה על יתום ו</w:t>
      </w:r>
      <w:r w:rsidR="00620F84">
        <w:rPr>
          <w:rFonts w:hint="cs"/>
          <w:rtl/>
        </w:rPr>
        <w:t xml:space="preserve">על </w:t>
      </w:r>
      <w:r w:rsidR="00620F84">
        <w:rPr>
          <w:rtl/>
        </w:rPr>
        <w:t>אלמנה</w:t>
      </w:r>
      <w:r w:rsidR="00620F84">
        <w:rPr>
          <w:rFonts w:hint="cs"/>
          <w:rtl/>
        </w:rPr>
        <w:t>.</w:t>
      </w:r>
      <w:r w:rsidR="00620F84">
        <w:rPr>
          <w:rtl/>
        </w:rPr>
        <w:t xml:space="preserve"> הוא מדבר על צדק ויושר</w:t>
      </w:r>
      <w:r w:rsidR="00620F84">
        <w:rPr>
          <w:rFonts w:hint="cs"/>
          <w:rtl/>
        </w:rPr>
        <w:t>.</w:t>
      </w:r>
      <w:r w:rsidR="00620F84">
        <w:rPr>
          <w:rtl/>
        </w:rPr>
        <w:t xml:space="preserve"> הצבוע</w:t>
      </w:r>
      <w:r w:rsidR="00620F84">
        <w:rPr>
          <w:rFonts w:hint="cs"/>
          <w:rtl/>
        </w:rPr>
        <w:t>,</w:t>
      </w:r>
      <w:r w:rsidR="00620F84">
        <w:rPr>
          <w:rtl/>
        </w:rPr>
        <w:t xml:space="preserve"> החצוף </w:t>
      </w:r>
      <w:r w:rsidR="00620F84">
        <w:rPr>
          <w:rFonts w:hint="cs"/>
          <w:rtl/>
        </w:rPr>
        <w:t xml:space="preserve">הזה, יאיר גולן. </w:t>
      </w:r>
      <w:r w:rsidR="00620F84">
        <w:rPr>
          <w:rtl/>
        </w:rPr>
        <w:t>זה מה שכתוב</w:t>
      </w:r>
      <w:r w:rsidR="0069590A">
        <w:rPr>
          <w:rFonts w:hint="cs"/>
          <w:rtl/>
        </w:rPr>
        <w:t>:</w:t>
      </w:r>
      <w:r w:rsidR="00620F84" w:rsidRPr="00E846DB">
        <w:rPr>
          <w:rtl/>
        </w:rPr>
        <w:t xml:space="preserve"> </w:t>
      </w:r>
      <w:r w:rsidR="00620F84">
        <w:rPr>
          <w:rFonts w:hint="cs"/>
          <w:rtl/>
        </w:rPr>
        <w:t>"</w:t>
      </w:r>
      <w:r w:rsidR="00620F84">
        <w:rPr>
          <w:rtl/>
        </w:rPr>
        <w:t>זבחי אדם עגלים ישקו</w:t>
      </w:r>
      <w:r w:rsidR="00620F84" w:rsidRPr="00E846DB">
        <w:rPr>
          <w:rtl/>
        </w:rPr>
        <w:t>ן</w:t>
      </w:r>
      <w:r w:rsidR="00620F84">
        <w:rPr>
          <w:rFonts w:hint="cs"/>
          <w:rtl/>
        </w:rPr>
        <w:t>".</w:t>
      </w:r>
    </w:p>
    <w:p w:rsidR="00620F84" w:rsidRDefault="00620F84" w:rsidP="00006F14">
      <w:pPr>
        <w:rPr>
          <w:rtl/>
        </w:rPr>
      </w:pPr>
    </w:p>
    <w:p w:rsidR="00620F84" w:rsidRDefault="00620F84" w:rsidP="00006F14">
      <w:pPr>
        <w:pStyle w:val="af5"/>
        <w:keepNext/>
        <w:rPr>
          <w:rtl/>
        </w:rPr>
      </w:pPr>
      <w:bookmarkStart w:id="3609" w:name="ET_interruption_קר_אה_58"/>
      <w:r w:rsidRPr="00E846DB">
        <w:rPr>
          <w:rStyle w:val="TagStyle"/>
          <w:rtl/>
        </w:rPr>
        <w:t xml:space="preserve"> &lt;&lt; קריאה &gt;&gt; </w:t>
      </w:r>
      <w:r>
        <w:rPr>
          <w:rtl/>
        </w:rPr>
        <w:t>קריאה:</w:t>
      </w:r>
      <w:r w:rsidRPr="00E846DB">
        <w:rPr>
          <w:rStyle w:val="TagStyle"/>
          <w:rtl/>
        </w:rPr>
        <w:t xml:space="preserve"> &lt;&lt; קריאה &gt;&gt;</w:t>
      </w:r>
      <w:r>
        <w:rPr>
          <w:rtl/>
        </w:rPr>
        <w:t xml:space="preserve">  </w:t>
      </w:r>
      <w:bookmarkEnd w:id="3609"/>
    </w:p>
    <w:p w:rsidR="00620F84" w:rsidRDefault="00620F84" w:rsidP="001016EB">
      <w:pPr>
        <w:rPr>
          <w:rtl/>
        </w:rPr>
      </w:pPr>
    </w:p>
    <w:p w:rsidR="00620F84" w:rsidRDefault="00620F84" w:rsidP="00006F14">
      <w:pPr>
        <w:rPr>
          <w:rtl/>
        </w:rPr>
      </w:pPr>
      <w:bookmarkStart w:id="3610" w:name="_ETM_Q20_512000"/>
      <w:bookmarkEnd w:id="3610"/>
      <w:r>
        <w:rPr>
          <w:rFonts w:hint="cs"/>
          <w:rtl/>
        </w:rPr>
        <w:t>די כבר.</w:t>
      </w:r>
    </w:p>
    <w:p w:rsidR="00620F84" w:rsidRDefault="00620F84" w:rsidP="00006F14">
      <w:pPr>
        <w:rPr>
          <w:rtl/>
        </w:rPr>
      </w:pPr>
    </w:p>
    <w:p w:rsidR="00620F84" w:rsidRDefault="00620F84" w:rsidP="00006F14">
      <w:pPr>
        <w:pStyle w:val="-"/>
        <w:keepNext/>
        <w:rPr>
          <w:rtl/>
        </w:rPr>
      </w:pPr>
      <w:bookmarkStart w:id="3611" w:name="ET_speakercontinue_5802_59"/>
      <w:r w:rsidRPr="00E846DB">
        <w:rPr>
          <w:rStyle w:val="TagStyle"/>
          <w:rtl/>
        </w:rPr>
        <w:t xml:space="preserve"> &lt;&lt; דובר_המשך &gt;&gt; </w:t>
      </w:r>
      <w:r>
        <w:rPr>
          <w:rtl/>
        </w:rPr>
        <w:t>שלמה קרעי (הליכוד):</w:t>
      </w:r>
      <w:r w:rsidRPr="00E846DB">
        <w:rPr>
          <w:rStyle w:val="TagStyle"/>
          <w:rtl/>
        </w:rPr>
        <w:t xml:space="preserve"> &lt;&lt; דובר_המשך &gt;&gt;</w:t>
      </w:r>
      <w:r>
        <w:rPr>
          <w:rtl/>
        </w:rPr>
        <w:t xml:space="preserve">  </w:t>
      </w:r>
      <w:bookmarkEnd w:id="3611"/>
    </w:p>
    <w:p w:rsidR="00620F84" w:rsidRDefault="00620F84" w:rsidP="001016EB">
      <w:pPr>
        <w:rPr>
          <w:rtl/>
        </w:rPr>
      </w:pPr>
    </w:p>
    <w:p w:rsidR="00620F84" w:rsidRDefault="00620F84" w:rsidP="00006F14">
      <w:pPr>
        <w:rPr>
          <w:rtl/>
        </w:rPr>
      </w:pPr>
      <w:r>
        <w:rPr>
          <w:rtl/>
        </w:rPr>
        <w:t xml:space="preserve">הוא </w:t>
      </w:r>
      <w:r>
        <w:rPr>
          <w:rFonts w:hint="cs"/>
          <w:rtl/>
        </w:rPr>
        <w:t>השווה</w:t>
      </w:r>
      <w:r>
        <w:rPr>
          <w:rtl/>
        </w:rPr>
        <w:t xml:space="preserve"> את מדינת ישראל לגרמניה הנאצית</w:t>
      </w:r>
      <w:r>
        <w:rPr>
          <w:rFonts w:hint="cs"/>
          <w:rtl/>
        </w:rPr>
        <w:t>.</w:t>
      </w:r>
      <w:r>
        <w:rPr>
          <w:rtl/>
        </w:rPr>
        <w:t xml:space="preserve"> </w:t>
      </w:r>
    </w:p>
    <w:p w:rsidR="00620F84" w:rsidRDefault="00620F84" w:rsidP="00006F14">
      <w:pPr>
        <w:rPr>
          <w:rtl/>
        </w:rPr>
      </w:pPr>
      <w:bookmarkStart w:id="3612" w:name="_ETM_Q20_515000"/>
      <w:bookmarkEnd w:id="3612"/>
    </w:p>
    <w:p w:rsidR="00620F84" w:rsidRDefault="00620F84" w:rsidP="00006F14">
      <w:pPr>
        <w:pStyle w:val="af5"/>
        <w:keepNext/>
        <w:rPr>
          <w:rtl/>
        </w:rPr>
      </w:pPr>
      <w:bookmarkStart w:id="3613" w:name="_ETM_Q20_516000"/>
      <w:bookmarkStart w:id="3614" w:name="ET_interruption_5694_60"/>
      <w:bookmarkEnd w:id="3613"/>
      <w:r w:rsidRPr="00E846DB">
        <w:rPr>
          <w:rStyle w:val="TagStyle"/>
          <w:rtl/>
        </w:rPr>
        <w:t xml:space="preserve"> &lt;&lt; קריאה &gt;&gt; </w:t>
      </w:r>
      <w:r>
        <w:rPr>
          <w:rtl/>
        </w:rPr>
        <w:t>מוסי רז (מרצ):</w:t>
      </w:r>
      <w:r w:rsidRPr="00E846DB">
        <w:rPr>
          <w:rStyle w:val="TagStyle"/>
          <w:rtl/>
        </w:rPr>
        <w:t xml:space="preserve"> &lt;&lt; קריאה &gt;&gt;</w:t>
      </w:r>
      <w:r>
        <w:rPr>
          <w:rtl/>
        </w:rPr>
        <w:t xml:space="preserve">  </w:t>
      </w:r>
      <w:bookmarkEnd w:id="3614"/>
    </w:p>
    <w:p w:rsidR="00620F84" w:rsidRDefault="00620F84" w:rsidP="001016EB">
      <w:pPr>
        <w:rPr>
          <w:rtl/>
        </w:rPr>
      </w:pPr>
    </w:p>
    <w:p w:rsidR="00620F84" w:rsidRDefault="00620F84" w:rsidP="00006F14">
      <w:pPr>
        <w:rPr>
          <w:rtl/>
        </w:rPr>
      </w:pPr>
      <w:r>
        <w:rPr>
          <w:rFonts w:hint="cs"/>
          <w:rtl/>
        </w:rPr>
        <w:t>הוא</w:t>
      </w:r>
      <w:bookmarkStart w:id="3615" w:name="_ETM_Q20_519000"/>
      <w:bookmarkEnd w:id="3615"/>
      <w:r>
        <w:rPr>
          <w:rFonts w:hint="cs"/>
          <w:rtl/>
        </w:rPr>
        <w:t xml:space="preserve"> לא. הוא לא.</w:t>
      </w:r>
    </w:p>
    <w:p w:rsidR="00620F84" w:rsidRDefault="00620F84" w:rsidP="00006F14">
      <w:pPr>
        <w:rPr>
          <w:rtl/>
        </w:rPr>
      </w:pPr>
      <w:bookmarkStart w:id="3616" w:name="_ETM_Q20_517000"/>
      <w:bookmarkEnd w:id="3616"/>
    </w:p>
    <w:p w:rsidR="00620F84" w:rsidRDefault="00620F84" w:rsidP="00006F14">
      <w:pPr>
        <w:pStyle w:val="-"/>
        <w:keepNext/>
        <w:rPr>
          <w:rtl/>
        </w:rPr>
      </w:pPr>
      <w:bookmarkStart w:id="3617" w:name="ET_speakercontinue_5802_61"/>
      <w:r w:rsidRPr="00E846DB">
        <w:rPr>
          <w:rStyle w:val="TagStyle"/>
          <w:rtl/>
        </w:rPr>
        <w:t xml:space="preserve"> &lt;&lt; דובר_המשך &gt;&gt; </w:t>
      </w:r>
      <w:r>
        <w:rPr>
          <w:rtl/>
        </w:rPr>
        <w:t>שלמה קרעי (הליכוד):</w:t>
      </w:r>
      <w:r w:rsidRPr="00E846DB">
        <w:rPr>
          <w:rStyle w:val="TagStyle"/>
          <w:rtl/>
        </w:rPr>
        <w:t xml:space="preserve"> &lt;&lt; דובר_המשך &gt;&gt;</w:t>
      </w:r>
      <w:r>
        <w:rPr>
          <w:rtl/>
        </w:rPr>
        <w:t xml:space="preserve">  </w:t>
      </w:r>
      <w:bookmarkEnd w:id="3617"/>
    </w:p>
    <w:p w:rsidR="00620F84" w:rsidRDefault="00620F84" w:rsidP="001016EB">
      <w:pPr>
        <w:rPr>
          <w:rtl/>
        </w:rPr>
      </w:pPr>
    </w:p>
    <w:p w:rsidR="00620F84" w:rsidRDefault="00620F84" w:rsidP="00006F14">
      <w:pPr>
        <w:rPr>
          <w:rtl/>
        </w:rPr>
      </w:pPr>
      <w:bookmarkStart w:id="3618" w:name="_ETM_Q20_518000"/>
      <w:bookmarkEnd w:id="3618"/>
      <w:r>
        <w:rPr>
          <w:rtl/>
        </w:rPr>
        <w:t>הוא קרא</w:t>
      </w:r>
      <w:r>
        <w:rPr>
          <w:rFonts w:hint="cs"/>
          <w:rtl/>
        </w:rPr>
        <w:t>.</w:t>
      </w:r>
      <w:r>
        <w:rPr>
          <w:rtl/>
        </w:rPr>
        <w:t xml:space="preserve"> אתה </w:t>
      </w:r>
      <w:r>
        <w:rPr>
          <w:rFonts w:hint="cs"/>
          <w:rtl/>
        </w:rPr>
        <w:t>קראת, יאיר גולן, אתה קראת</w:t>
      </w:r>
      <w:r>
        <w:rPr>
          <w:rtl/>
        </w:rPr>
        <w:t xml:space="preserve"> להפסיק </w:t>
      </w:r>
      <w:r>
        <w:rPr>
          <w:rFonts w:hint="cs"/>
          <w:rtl/>
        </w:rPr>
        <w:t>לספק שיר</w:t>
      </w:r>
      <w:r>
        <w:rPr>
          <w:rtl/>
        </w:rPr>
        <w:t xml:space="preserve">ותי בריאות </w:t>
      </w:r>
      <w:r>
        <w:rPr>
          <w:rFonts w:hint="cs"/>
          <w:rtl/>
        </w:rPr>
        <w:t>ל</w:t>
      </w:r>
      <w:r>
        <w:rPr>
          <w:rtl/>
        </w:rPr>
        <w:t>חרדים</w:t>
      </w:r>
      <w:r>
        <w:rPr>
          <w:rFonts w:hint="cs"/>
          <w:rtl/>
        </w:rPr>
        <w:t xml:space="preserve">. </w:t>
      </w:r>
      <w:bookmarkStart w:id="3619" w:name="_ETM_Q20_525000"/>
      <w:bookmarkEnd w:id="3619"/>
      <w:r>
        <w:rPr>
          <w:rtl/>
        </w:rPr>
        <w:t xml:space="preserve">איפה </w:t>
      </w:r>
      <w:r>
        <w:rPr>
          <w:rFonts w:hint="cs"/>
          <w:rtl/>
        </w:rPr>
        <w:t>החמלה שלך, איפה? אתה יום למוחרת</w:t>
      </w:r>
      <w:r>
        <w:rPr>
          <w:rtl/>
        </w:rPr>
        <w:t xml:space="preserve"> האסון הנורא במירון</w:t>
      </w:r>
      <w:r>
        <w:rPr>
          <w:rFonts w:hint="cs"/>
          <w:rtl/>
        </w:rPr>
        <w:t xml:space="preserve"> רקדת</w:t>
      </w:r>
      <w:r>
        <w:rPr>
          <w:rtl/>
        </w:rPr>
        <w:t xml:space="preserve"> על </w:t>
      </w:r>
      <w:r>
        <w:rPr>
          <w:rFonts w:hint="cs"/>
          <w:rtl/>
        </w:rPr>
        <w:t>ה</w:t>
      </w:r>
      <w:r>
        <w:rPr>
          <w:rtl/>
        </w:rPr>
        <w:t>דם ויצאת נגד הרבנים</w:t>
      </w:r>
      <w:r>
        <w:rPr>
          <w:rFonts w:hint="cs"/>
          <w:rtl/>
        </w:rPr>
        <w:t>,</w:t>
      </w:r>
      <w:r>
        <w:rPr>
          <w:rtl/>
        </w:rPr>
        <w:t xml:space="preserve"> אמרת שהמסקנה שלך</w:t>
      </w:r>
      <w:r>
        <w:rPr>
          <w:rFonts w:hint="cs"/>
          <w:rtl/>
        </w:rPr>
        <w:t>,</w:t>
      </w:r>
      <w:r>
        <w:rPr>
          <w:rtl/>
        </w:rPr>
        <w:t xml:space="preserve"> </w:t>
      </w:r>
      <w:r>
        <w:rPr>
          <w:rFonts w:hint="cs"/>
          <w:rtl/>
        </w:rPr>
        <w:t>ה</w:t>
      </w:r>
      <w:r>
        <w:rPr>
          <w:rtl/>
        </w:rPr>
        <w:t>הגיונית כל כך מה</w:t>
      </w:r>
      <w:r>
        <w:rPr>
          <w:rFonts w:hint="cs"/>
          <w:rtl/>
        </w:rPr>
        <w:t>אסון</w:t>
      </w:r>
      <w:r>
        <w:rPr>
          <w:rtl/>
        </w:rPr>
        <w:t xml:space="preserve"> במירון</w:t>
      </w:r>
      <w:r>
        <w:rPr>
          <w:rFonts w:hint="cs"/>
          <w:rtl/>
        </w:rPr>
        <w:t>,</w:t>
      </w:r>
      <w:r>
        <w:rPr>
          <w:rtl/>
        </w:rPr>
        <w:t xml:space="preserve"> </w:t>
      </w:r>
      <w:r>
        <w:rPr>
          <w:rFonts w:hint="cs"/>
          <w:rtl/>
        </w:rPr>
        <w:t xml:space="preserve">היא </w:t>
      </w:r>
      <w:r>
        <w:rPr>
          <w:rtl/>
        </w:rPr>
        <w:t>שצריך להפריד את הדת מהמדינה</w:t>
      </w:r>
      <w:r>
        <w:rPr>
          <w:rFonts w:hint="cs"/>
          <w:rtl/>
        </w:rPr>
        <w:t>.</w:t>
      </w:r>
      <w:r>
        <w:rPr>
          <w:rtl/>
        </w:rPr>
        <w:t xml:space="preserve"> איפה </w:t>
      </w:r>
      <w:r>
        <w:rPr>
          <w:rFonts w:hint="cs"/>
          <w:rtl/>
        </w:rPr>
        <w:t>החמלה</w:t>
      </w:r>
      <w:r>
        <w:rPr>
          <w:rtl/>
        </w:rPr>
        <w:t xml:space="preserve"> שלך על </w:t>
      </w:r>
      <w:r>
        <w:rPr>
          <w:rFonts w:hint="cs"/>
          <w:rtl/>
        </w:rPr>
        <w:t>ה</w:t>
      </w:r>
      <w:r>
        <w:rPr>
          <w:rtl/>
        </w:rPr>
        <w:t>יתומים ו</w:t>
      </w:r>
      <w:r>
        <w:rPr>
          <w:rFonts w:hint="cs"/>
          <w:rtl/>
        </w:rPr>
        <w:t>על ה</w:t>
      </w:r>
      <w:r>
        <w:rPr>
          <w:rtl/>
        </w:rPr>
        <w:t>אלמנות בא</w:t>
      </w:r>
      <w:r>
        <w:rPr>
          <w:rFonts w:hint="cs"/>
          <w:rtl/>
        </w:rPr>
        <w:t xml:space="preserve">סון? </w:t>
      </w:r>
      <w:bookmarkStart w:id="3620" w:name="_ETM_Q20_546000"/>
      <w:bookmarkEnd w:id="3620"/>
      <w:r>
        <w:rPr>
          <w:rtl/>
        </w:rPr>
        <w:t>אתה מעז לבוא ולהטי</w:t>
      </w:r>
      <w:r>
        <w:rPr>
          <w:rFonts w:hint="cs"/>
          <w:rtl/>
        </w:rPr>
        <w:t>ף</w:t>
      </w:r>
      <w:r>
        <w:rPr>
          <w:rtl/>
        </w:rPr>
        <w:t xml:space="preserve"> כאן</w:t>
      </w:r>
      <w:r>
        <w:rPr>
          <w:rFonts w:hint="cs"/>
          <w:rtl/>
        </w:rPr>
        <w:t>?</w:t>
      </w:r>
      <w:r>
        <w:rPr>
          <w:rtl/>
        </w:rPr>
        <w:t xml:space="preserve"> אתה בושה וחרפה לעם ישראל ולמדינת ישראל</w:t>
      </w:r>
      <w:r>
        <w:rPr>
          <w:rFonts w:hint="cs"/>
          <w:rtl/>
        </w:rPr>
        <w:t>.</w:t>
      </w:r>
    </w:p>
    <w:p w:rsidR="00620F84" w:rsidRDefault="00620F84" w:rsidP="00006F14">
      <w:pPr>
        <w:rPr>
          <w:rtl/>
        </w:rPr>
      </w:pPr>
    </w:p>
    <w:p w:rsidR="00620F84" w:rsidRDefault="00620F84" w:rsidP="00006F14">
      <w:pPr>
        <w:pStyle w:val="af5"/>
        <w:keepNext/>
        <w:rPr>
          <w:rtl/>
        </w:rPr>
      </w:pPr>
      <w:bookmarkStart w:id="3621" w:name="ET_interruption_6151_62"/>
      <w:r w:rsidRPr="00E846DB">
        <w:rPr>
          <w:rStyle w:val="TagStyle"/>
          <w:rtl/>
        </w:rPr>
        <w:t xml:space="preserve"> &lt;&lt; קריאה &gt;&gt; </w:t>
      </w:r>
      <w:r>
        <w:rPr>
          <w:rtl/>
        </w:rPr>
        <w:t>רון כץ (יש עתיד):</w:t>
      </w:r>
      <w:r w:rsidRPr="00E846DB">
        <w:rPr>
          <w:rStyle w:val="TagStyle"/>
          <w:rtl/>
        </w:rPr>
        <w:t xml:space="preserve"> &lt;&lt; קריאה &gt;&gt;</w:t>
      </w:r>
      <w:r>
        <w:rPr>
          <w:rtl/>
        </w:rPr>
        <w:t xml:space="preserve">  </w:t>
      </w:r>
      <w:bookmarkEnd w:id="3621"/>
    </w:p>
    <w:p w:rsidR="00620F84" w:rsidRDefault="00620F84" w:rsidP="001016EB">
      <w:pPr>
        <w:rPr>
          <w:rtl/>
        </w:rPr>
      </w:pPr>
    </w:p>
    <w:p w:rsidR="00620F84" w:rsidRDefault="00620F84" w:rsidP="00006F14">
      <w:pPr>
        <w:rPr>
          <w:rtl/>
        </w:rPr>
      </w:pPr>
      <w:r>
        <w:rPr>
          <w:rFonts w:hint="cs"/>
          <w:rtl/>
        </w:rPr>
        <w:t>לא יפה.</w:t>
      </w:r>
    </w:p>
    <w:p w:rsidR="00620F84" w:rsidRDefault="00620F84" w:rsidP="00006F14">
      <w:pPr>
        <w:rPr>
          <w:rtl/>
        </w:rPr>
      </w:pPr>
      <w:bookmarkStart w:id="3622" w:name="_ETM_Q20_550000"/>
      <w:bookmarkEnd w:id="3622"/>
    </w:p>
    <w:p w:rsidR="00620F84" w:rsidRDefault="00620F84" w:rsidP="00006F14">
      <w:pPr>
        <w:pStyle w:val="-"/>
        <w:keepNext/>
        <w:rPr>
          <w:rtl/>
        </w:rPr>
      </w:pPr>
      <w:bookmarkStart w:id="3623" w:name="ET_speakercontinue_5802_63"/>
      <w:r w:rsidRPr="00E846DB">
        <w:rPr>
          <w:rStyle w:val="TagStyle"/>
          <w:rtl/>
        </w:rPr>
        <w:t xml:space="preserve"> &lt;&lt; דובר_המשך &gt;&gt; </w:t>
      </w:r>
      <w:r>
        <w:rPr>
          <w:rtl/>
        </w:rPr>
        <w:t>שלמה קרעי (הליכוד):</w:t>
      </w:r>
      <w:r w:rsidRPr="00E846DB">
        <w:rPr>
          <w:rStyle w:val="TagStyle"/>
          <w:rtl/>
        </w:rPr>
        <w:t xml:space="preserve"> &lt;&lt; דובר_המשך &gt;&gt;</w:t>
      </w:r>
      <w:r>
        <w:rPr>
          <w:rtl/>
        </w:rPr>
        <w:t xml:space="preserve">  </w:t>
      </w:r>
      <w:bookmarkEnd w:id="3623"/>
    </w:p>
    <w:p w:rsidR="00620F84" w:rsidRDefault="00620F84" w:rsidP="001016EB">
      <w:pPr>
        <w:rPr>
          <w:rtl/>
        </w:rPr>
      </w:pPr>
    </w:p>
    <w:p w:rsidR="00620F84" w:rsidRDefault="00620F84" w:rsidP="00151B05">
      <w:pPr>
        <w:rPr>
          <w:rtl/>
        </w:rPr>
      </w:pPr>
      <w:bookmarkStart w:id="3624" w:name="_ETM_Q20_552000"/>
      <w:bookmarkEnd w:id="3624"/>
      <w:r>
        <w:rPr>
          <w:rtl/>
        </w:rPr>
        <w:t xml:space="preserve"> אתה מדבר על </w:t>
      </w:r>
      <w:r>
        <w:rPr>
          <w:rFonts w:hint="cs"/>
          <w:rtl/>
        </w:rPr>
        <w:t>חילול המתים,</w:t>
      </w:r>
      <w:r>
        <w:rPr>
          <w:rtl/>
        </w:rPr>
        <w:t xml:space="preserve"> על זה </w:t>
      </w:r>
      <w:r>
        <w:rPr>
          <w:rFonts w:hint="cs"/>
          <w:rtl/>
        </w:rPr>
        <w:t xml:space="preserve">שניתצו </w:t>
      </w:r>
      <w:r>
        <w:rPr>
          <w:rtl/>
        </w:rPr>
        <w:t>קברות</w:t>
      </w:r>
      <w:r>
        <w:rPr>
          <w:rFonts w:hint="cs"/>
          <w:rtl/>
        </w:rPr>
        <w:t>.</w:t>
      </w:r>
      <w:r>
        <w:rPr>
          <w:rtl/>
        </w:rPr>
        <w:t xml:space="preserve"> כולנו נגד אלימות</w:t>
      </w:r>
      <w:r>
        <w:rPr>
          <w:rFonts w:hint="cs"/>
          <w:rtl/>
        </w:rPr>
        <w:t>.</w:t>
      </w:r>
      <w:r>
        <w:rPr>
          <w:rtl/>
        </w:rPr>
        <w:t xml:space="preserve"> מתי דיברת על </w:t>
      </w:r>
      <w:r>
        <w:rPr>
          <w:rFonts w:hint="cs"/>
          <w:rtl/>
        </w:rPr>
        <w:t>חילול ה</w:t>
      </w:r>
      <w:r>
        <w:rPr>
          <w:rtl/>
        </w:rPr>
        <w:t>חיים</w:t>
      </w:r>
      <w:r>
        <w:rPr>
          <w:rFonts w:hint="cs"/>
          <w:rtl/>
        </w:rPr>
        <w:t>,</w:t>
      </w:r>
      <w:r>
        <w:rPr>
          <w:rtl/>
        </w:rPr>
        <w:t xml:space="preserve"> על גלי הטרור</w:t>
      </w:r>
      <w:r>
        <w:rPr>
          <w:rFonts w:hint="cs"/>
          <w:rtl/>
        </w:rPr>
        <w:t>,</w:t>
      </w:r>
      <w:r>
        <w:rPr>
          <w:rtl/>
        </w:rPr>
        <w:t xml:space="preserve"> על הפגיעה בילדים</w:t>
      </w:r>
      <w:r>
        <w:rPr>
          <w:rFonts w:hint="cs"/>
          <w:rtl/>
        </w:rPr>
        <w:t>,</w:t>
      </w:r>
      <w:r>
        <w:rPr>
          <w:rtl/>
        </w:rPr>
        <w:t xml:space="preserve"> על הפגיעה ביתומים ו</w:t>
      </w:r>
      <w:r>
        <w:rPr>
          <w:rFonts w:hint="cs"/>
          <w:rtl/>
        </w:rPr>
        <w:t>ב</w:t>
      </w:r>
      <w:r>
        <w:rPr>
          <w:rtl/>
        </w:rPr>
        <w:t>אלמנות</w:t>
      </w:r>
      <w:r>
        <w:rPr>
          <w:rFonts w:hint="cs"/>
          <w:rtl/>
        </w:rPr>
        <w:t>?</w:t>
      </w:r>
      <w:r>
        <w:rPr>
          <w:rtl/>
        </w:rPr>
        <w:t xml:space="preserve"> מתי יצאת ואמרת</w:t>
      </w:r>
      <w:r>
        <w:rPr>
          <w:rFonts w:hint="cs"/>
          <w:rtl/>
        </w:rPr>
        <w:t>:</w:t>
      </w:r>
      <w:r>
        <w:rPr>
          <w:rtl/>
        </w:rPr>
        <w:t xml:space="preserve"> </w:t>
      </w:r>
      <w:r>
        <w:rPr>
          <w:rFonts w:hint="cs"/>
          <w:rtl/>
        </w:rPr>
        <w:t xml:space="preserve">לא </w:t>
      </w:r>
      <w:r>
        <w:rPr>
          <w:rtl/>
        </w:rPr>
        <w:t>להרוס את חומש</w:t>
      </w:r>
      <w:r>
        <w:rPr>
          <w:rFonts w:hint="cs"/>
          <w:rtl/>
        </w:rPr>
        <w:t>,</w:t>
      </w:r>
      <w:r>
        <w:rPr>
          <w:rtl/>
        </w:rPr>
        <w:t xml:space="preserve"> כי נרצח שם בחור ישיבה</w:t>
      </w:r>
      <w:r>
        <w:rPr>
          <w:rFonts w:hint="cs"/>
          <w:rtl/>
        </w:rPr>
        <w:t>,</w:t>
      </w:r>
      <w:r>
        <w:rPr>
          <w:rtl/>
        </w:rPr>
        <w:t xml:space="preserve"> כי האלמנה שלו ביקשה</w:t>
      </w:r>
      <w:r>
        <w:rPr>
          <w:rFonts w:hint="cs"/>
          <w:rtl/>
        </w:rPr>
        <w:t>,</w:t>
      </w:r>
      <w:r>
        <w:rPr>
          <w:rtl/>
        </w:rPr>
        <w:t xml:space="preserve"> המשפחה שלו </w:t>
      </w:r>
      <w:r>
        <w:rPr>
          <w:rFonts w:hint="cs"/>
          <w:rtl/>
        </w:rPr>
        <w:t>ה</w:t>
      </w:r>
      <w:r>
        <w:rPr>
          <w:rtl/>
        </w:rPr>
        <w:t>תחננ</w:t>
      </w:r>
      <w:r>
        <w:rPr>
          <w:rFonts w:hint="cs"/>
          <w:rtl/>
        </w:rPr>
        <w:t>ה</w:t>
      </w:r>
      <w:r>
        <w:rPr>
          <w:rtl/>
        </w:rPr>
        <w:t xml:space="preserve"> שלא תעשו את זה</w:t>
      </w:r>
      <w:r>
        <w:rPr>
          <w:rFonts w:hint="cs"/>
          <w:rtl/>
        </w:rPr>
        <w:t>?</w:t>
      </w:r>
    </w:p>
    <w:p w:rsidR="00620F84" w:rsidRDefault="00620F84" w:rsidP="00006F14">
      <w:pPr>
        <w:rPr>
          <w:rtl/>
        </w:rPr>
      </w:pPr>
      <w:bookmarkStart w:id="3625" w:name="_ETM_Q20_576000"/>
      <w:bookmarkStart w:id="3626" w:name="_ETM_Q20_577000"/>
      <w:bookmarkEnd w:id="3625"/>
      <w:bookmarkEnd w:id="3626"/>
    </w:p>
    <w:p w:rsidR="00620F84" w:rsidRDefault="00620F84" w:rsidP="00006F14">
      <w:pPr>
        <w:pStyle w:val="af5"/>
        <w:keepNext/>
        <w:rPr>
          <w:rtl/>
        </w:rPr>
      </w:pPr>
      <w:bookmarkStart w:id="3627" w:name="ET_interruption_5810_64"/>
      <w:r w:rsidRPr="00E846DB">
        <w:rPr>
          <w:rStyle w:val="TagStyle"/>
          <w:rtl/>
        </w:rPr>
        <w:t xml:space="preserve"> &lt;&lt; קריאה &gt;&gt; </w:t>
      </w:r>
      <w:r>
        <w:rPr>
          <w:rtl/>
        </w:rPr>
        <w:t>רם שפע (העבודה):</w:t>
      </w:r>
      <w:r w:rsidRPr="00E846DB">
        <w:rPr>
          <w:rStyle w:val="TagStyle"/>
          <w:rtl/>
        </w:rPr>
        <w:t xml:space="preserve"> &lt;&lt; קריאה &gt;&gt;</w:t>
      </w:r>
      <w:r>
        <w:rPr>
          <w:rtl/>
        </w:rPr>
        <w:t xml:space="preserve">  </w:t>
      </w:r>
      <w:bookmarkEnd w:id="3627"/>
    </w:p>
    <w:p w:rsidR="00620F84" w:rsidRDefault="00620F84" w:rsidP="001016EB">
      <w:pPr>
        <w:rPr>
          <w:rtl/>
        </w:rPr>
      </w:pPr>
    </w:p>
    <w:p w:rsidR="00620F84" w:rsidRDefault="00620F84" w:rsidP="00006F14">
      <w:pPr>
        <w:rPr>
          <w:rtl/>
        </w:rPr>
      </w:pPr>
      <w:bookmarkStart w:id="3628" w:name="_ETM_Q20_581000"/>
      <w:bookmarkEnd w:id="3628"/>
      <w:r>
        <w:rPr>
          <w:rFonts w:hint="cs"/>
          <w:rtl/>
        </w:rPr>
        <w:t>תשדל לא לענות על זה.</w:t>
      </w:r>
    </w:p>
    <w:p w:rsidR="00620F84" w:rsidRDefault="00620F84" w:rsidP="00006F14">
      <w:pPr>
        <w:rPr>
          <w:rtl/>
        </w:rPr>
      </w:pPr>
      <w:bookmarkStart w:id="3629" w:name="_ETM_Q20_578000"/>
      <w:bookmarkEnd w:id="3629"/>
    </w:p>
    <w:p w:rsidR="00620F84" w:rsidRDefault="00620F84" w:rsidP="00006F14">
      <w:pPr>
        <w:pStyle w:val="-"/>
        <w:keepNext/>
        <w:rPr>
          <w:rtl/>
        </w:rPr>
      </w:pPr>
      <w:bookmarkStart w:id="3630" w:name="ET_speakercontinue_5802_65"/>
      <w:r w:rsidRPr="00E846DB">
        <w:rPr>
          <w:rStyle w:val="TagStyle"/>
          <w:rtl/>
        </w:rPr>
        <w:t xml:space="preserve"> &lt;&lt; דובר_המשך &gt;&gt; </w:t>
      </w:r>
      <w:r>
        <w:rPr>
          <w:rtl/>
        </w:rPr>
        <w:t>שלמה קרעי (הליכוד):</w:t>
      </w:r>
      <w:r w:rsidRPr="00E846DB">
        <w:rPr>
          <w:rStyle w:val="TagStyle"/>
          <w:rtl/>
        </w:rPr>
        <w:t xml:space="preserve"> &lt;&lt; דובר_המשך &gt;&gt;</w:t>
      </w:r>
      <w:r>
        <w:rPr>
          <w:rtl/>
        </w:rPr>
        <w:t xml:space="preserve">  </w:t>
      </w:r>
      <w:bookmarkEnd w:id="3630"/>
    </w:p>
    <w:p w:rsidR="00620F84" w:rsidRDefault="00620F84" w:rsidP="001016EB">
      <w:pPr>
        <w:rPr>
          <w:rtl/>
        </w:rPr>
      </w:pPr>
    </w:p>
    <w:p w:rsidR="00620F84" w:rsidRDefault="00620F84" w:rsidP="00006F14">
      <w:pPr>
        <w:rPr>
          <w:rtl/>
        </w:rPr>
      </w:pPr>
      <w:bookmarkStart w:id="3631" w:name="_ETM_Q20_579000"/>
      <w:bookmarkEnd w:id="3631"/>
      <w:r>
        <w:rPr>
          <w:rtl/>
        </w:rPr>
        <w:t xml:space="preserve"> אין ל</w:t>
      </w:r>
      <w:r>
        <w:rPr>
          <w:rFonts w:hint="cs"/>
          <w:rtl/>
        </w:rPr>
        <w:t>כם</w:t>
      </w:r>
      <w:r>
        <w:rPr>
          <w:rtl/>
        </w:rPr>
        <w:t xml:space="preserve"> בושה</w:t>
      </w:r>
      <w:r>
        <w:rPr>
          <w:rFonts w:hint="cs"/>
          <w:rtl/>
        </w:rPr>
        <w:t>.</w:t>
      </w:r>
      <w:r>
        <w:rPr>
          <w:rtl/>
        </w:rPr>
        <w:t xml:space="preserve"> אין לכם אלוהים</w:t>
      </w:r>
      <w:r>
        <w:rPr>
          <w:rFonts w:hint="cs"/>
          <w:rtl/>
        </w:rPr>
        <w:t>.</w:t>
      </w:r>
      <w:r>
        <w:rPr>
          <w:rtl/>
        </w:rPr>
        <w:t xml:space="preserve"> אתם עושים כל מה שמתחשק לכם</w:t>
      </w:r>
      <w:r>
        <w:rPr>
          <w:rFonts w:hint="cs"/>
          <w:rtl/>
        </w:rPr>
        <w:t>.</w:t>
      </w:r>
    </w:p>
    <w:p w:rsidR="00620F84" w:rsidRDefault="00620F84" w:rsidP="00006F14">
      <w:pPr>
        <w:pStyle w:val="KeepWithNext"/>
        <w:rPr>
          <w:rStyle w:val="TagStyle"/>
          <w:b/>
          <w:bCs/>
          <w:u w:val="single"/>
          <w:rtl/>
          <w:lang w:eastAsia="he-IL"/>
        </w:rPr>
      </w:pPr>
    </w:p>
    <w:p w:rsidR="00620F84" w:rsidRDefault="00620F84" w:rsidP="00006F14">
      <w:pPr>
        <w:pStyle w:val="af5"/>
        <w:keepNext/>
        <w:rPr>
          <w:rtl/>
        </w:rPr>
      </w:pPr>
      <w:bookmarkStart w:id="3632" w:name="ET_interruption_6151_69"/>
      <w:r w:rsidRPr="00FC780D">
        <w:rPr>
          <w:rStyle w:val="TagStyle"/>
          <w:rtl/>
        </w:rPr>
        <w:t xml:space="preserve"> &lt;&lt; קריאה &gt;&gt; </w:t>
      </w:r>
      <w:r>
        <w:rPr>
          <w:rtl/>
        </w:rPr>
        <w:t>רון כץ (יש עתיד):</w:t>
      </w:r>
      <w:r w:rsidRPr="00FC780D">
        <w:rPr>
          <w:rStyle w:val="TagStyle"/>
          <w:rtl/>
        </w:rPr>
        <w:t xml:space="preserve"> &lt;&lt; קריאה &gt;&gt;</w:t>
      </w:r>
      <w:r>
        <w:rPr>
          <w:rtl/>
        </w:rPr>
        <w:t xml:space="preserve">  </w:t>
      </w:r>
      <w:bookmarkEnd w:id="3632"/>
    </w:p>
    <w:p w:rsidR="00620F84" w:rsidRDefault="00620F84" w:rsidP="001016EB">
      <w:pPr>
        <w:rPr>
          <w:rtl/>
          <w:lang w:eastAsia="he-IL"/>
        </w:rPr>
      </w:pPr>
    </w:p>
    <w:p w:rsidR="00620F84" w:rsidRDefault="00620F84" w:rsidP="00006F14">
      <w:pPr>
        <w:rPr>
          <w:rtl/>
        </w:rPr>
      </w:pPr>
      <w:bookmarkStart w:id="3633" w:name="_ETM_Q20_586000"/>
      <w:bookmarkStart w:id="3634" w:name="_ETM_Q20_583000"/>
      <w:bookmarkEnd w:id="3633"/>
      <w:bookmarkEnd w:id="3634"/>
      <w:r>
        <w:rPr>
          <w:rFonts w:hint="cs"/>
          <w:rtl/>
        </w:rPr>
        <w:t xml:space="preserve">שלמה, לחבר הכנסת </w:t>
      </w:r>
      <w:r w:rsidR="001016EB">
        <w:rPr>
          <w:rFonts w:hint="cs"/>
          <w:rtl/>
        </w:rPr>
        <w:t>– – –</w:t>
      </w:r>
    </w:p>
    <w:p w:rsidR="00620F84" w:rsidRDefault="00620F84" w:rsidP="00006F14">
      <w:pPr>
        <w:rPr>
          <w:rtl/>
        </w:rPr>
      </w:pPr>
      <w:bookmarkStart w:id="3635" w:name="_ETM_Q20_584000"/>
      <w:bookmarkEnd w:id="3635"/>
    </w:p>
    <w:p w:rsidR="00620F84" w:rsidRDefault="00620F84" w:rsidP="00006F14">
      <w:pPr>
        <w:pStyle w:val="-"/>
        <w:keepNext/>
        <w:rPr>
          <w:rtl/>
        </w:rPr>
      </w:pPr>
      <w:bookmarkStart w:id="3636" w:name="ET_speakercontinue_5802_67"/>
      <w:r w:rsidRPr="00FC780D">
        <w:rPr>
          <w:rStyle w:val="TagStyle"/>
          <w:rtl/>
        </w:rPr>
        <w:t xml:space="preserve"> &lt;&lt; דובר_המשך &gt;&gt; </w:t>
      </w:r>
      <w:r>
        <w:rPr>
          <w:rtl/>
        </w:rPr>
        <w:t>שלמה קרעי (הליכוד):</w:t>
      </w:r>
      <w:r w:rsidRPr="00FC780D">
        <w:rPr>
          <w:rStyle w:val="TagStyle"/>
          <w:rtl/>
        </w:rPr>
        <w:t xml:space="preserve"> &lt;&lt; דובר_המשך &gt;&gt;</w:t>
      </w:r>
      <w:r>
        <w:rPr>
          <w:rtl/>
        </w:rPr>
        <w:t xml:space="preserve">  </w:t>
      </w:r>
      <w:bookmarkEnd w:id="3636"/>
    </w:p>
    <w:p w:rsidR="00620F84" w:rsidRDefault="00620F84" w:rsidP="001016EB">
      <w:pPr>
        <w:rPr>
          <w:rtl/>
        </w:rPr>
      </w:pPr>
    </w:p>
    <w:p w:rsidR="00620F84" w:rsidRDefault="00620F84" w:rsidP="00006F14">
      <w:pPr>
        <w:rPr>
          <w:rtl/>
        </w:rPr>
      </w:pPr>
      <w:bookmarkStart w:id="3637" w:name="_ETM_Q20_585000"/>
      <w:bookmarkEnd w:id="3637"/>
      <w:r>
        <w:rPr>
          <w:rtl/>
        </w:rPr>
        <w:t xml:space="preserve"> פוגעים בכ</w:t>
      </w:r>
      <w:r>
        <w:rPr>
          <w:rFonts w:hint="cs"/>
          <w:rtl/>
        </w:rPr>
        <w:t>ו</w:t>
      </w:r>
      <w:r>
        <w:rPr>
          <w:rtl/>
        </w:rPr>
        <w:t>ל –</w:t>
      </w:r>
      <w:r>
        <w:rPr>
          <w:rFonts w:hint="cs"/>
          <w:rtl/>
        </w:rPr>
        <w:t xml:space="preserve"> </w:t>
      </w:r>
      <w:r>
        <w:rPr>
          <w:rtl/>
        </w:rPr>
        <w:t>תפסיק להפריע לי</w:t>
      </w:r>
      <w:r>
        <w:rPr>
          <w:rFonts w:hint="cs"/>
          <w:rtl/>
        </w:rPr>
        <w:t>,</w:t>
      </w:r>
      <w:r>
        <w:rPr>
          <w:rtl/>
        </w:rPr>
        <w:t xml:space="preserve"> בבקשה</w:t>
      </w:r>
      <w:r>
        <w:rPr>
          <w:rFonts w:hint="cs"/>
          <w:rtl/>
        </w:rPr>
        <w:t xml:space="preserve">. </w:t>
      </w:r>
    </w:p>
    <w:p w:rsidR="00620F84" w:rsidRPr="00684AD9" w:rsidRDefault="00620F84" w:rsidP="00006F14">
      <w:pPr>
        <w:rPr>
          <w:rtl/>
        </w:rPr>
      </w:pPr>
      <w:bookmarkStart w:id="3638" w:name="_ETM_Q20_588000"/>
      <w:bookmarkEnd w:id="3638"/>
    </w:p>
    <w:p w:rsidR="00620F84" w:rsidRDefault="00620F84" w:rsidP="00006F14">
      <w:pPr>
        <w:pStyle w:val="af5"/>
        <w:keepNext/>
        <w:rPr>
          <w:rtl/>
        </w:rPr>
      </w:pPr>
      <w:bookmarkStart w:id="3639" w:name="ET_interruption_6151_71"/>
      <w:r w:rsidRPr="00FC780D">
        <w:rPr>
          <w:rStyle w:val="TagStyle"/>
          <w:rtl/>
        </w:rPr>
        <w:t xml:space="preserve"> &lt;&lt; קריאה &gt;&gt; </w:t>
      </w:r>
      <w:r>
        <w:rPr>
          <w:rtl/>
        </w:rPr>
        <w:t>רון כץ (יש עתיד):</w:t>
      </w:r>
      <w:r w:rsidRPr="00FC780D">
        <w:rPr>
          <w:rStyle w:val="TagStyle"/>
          <w:rtl/>
        </w:rPr>
        <w:t xml:space="preserve"> &lt;&lt; קריאה &gt;&gt;</w:t>
      </w:r>
      <w:r>
        <w:rPr>
          <w:rtl/>
        </w:rPr>
        <w:t xml:space="preserve">  </w:t>
      </w:r>
      <w:bookmarkEnd w:id="3639"/>
    </w:p>
    <w:p w:rsidR="00620F84" w:rsidRDefault="00620F84" w:rsidP="001016EB">
      <w:pPr>
        <w:rPr>
          <w:rtl/>
        </w:rPr>
      </w:pPr>
    </w:p>
    <w:p w:rsidR="00620F84" w:rsidRDefault="00620F84" w:rsidP="00006F14">
      <w:pPr>
        <w:rPr>
          <w:rtl/>
        </w:rPr>
      </w:pPr>
      <w:r>
        <w:rPr>
          <w:rFonts w:hint="cs"/>
          <w:rtl/>
        </w:rPr>
        <w:t>לכולנו.</w:t>
      </w:r>
    </w:p>
    <w:p w:rsidR="00620F84" w:rsidRDefault="00620F84" w:rsidP="00006F14">
      <w:pPr>
        <w:rPr>
          <w:rtl/>
        </w:rPr>
      </w:pPr>
      <w:bookmarkStart w:id="3640" w:name="_ETM_Q20_589000"/>
      <w:bookmarkStart w:id="3641" w:name="_ETM_Q20_590000"/>
      <w:bookmarkEnd w:id="3640"/>
      <w:bookmarkEnd w:id="3641"/>
    </w:p>
    <w:p w:rsidR="00620F84" w:rsidRDefault="00620F84" w:rsidP="00006F14">
      <w:pPr>
        <w:pStyle w:val="-"/>
        <w:keepNext/>
        <w:rPr>
          <w:rtl/>
        </w:rPr>
      </w:pPr>
      <w:bookmarkStart w:id="3642" w:name="ET_speakercontinue_5802_72"/>
      <w:r w:rsidRPr="00FC780D">
        <w:rPr>
          <w:rStyle w:val="TagStyle"/>
          <w:rtl/>
        </w:rPr>
        <w:t xml:space="preserve"> &lt;&lt; דובר_המשך &gt;&gt; </w:t>
      </w:r>
      <w:r>
        <w:rPr>
          <w:rtl/>
        </w:rPr>
        <w:t>שלמה קרעי (הליכוד):</w:t>
      </w:r>
      <w:r w:rsidRPr="00FC780D">
        <w:rPr>
          <w:rStyle w:val="TagStyle"/>
          <w:rtl/>
        </w:rPr>
        <w:t xml:space="preserve"> &lt;&lt; דובר_המשך &gt;&gt;</w:t>
      </w:r>
      <w:r>
        <w:rPr>
          <w:rtl/>
        </w:rPr>
        <w:t xml:space="preserve">  </w:t>
      </w:r>
      <w:bookmarkEnd w:id="3642"/>
    </w:p>
    <w:p w:rsidR="00620F84" w:rsidRDefault="00620F84" w:rsidP="001016EB">
      <w:pPr>
        <w:rPr>
          <w:rtl/>
        </w:rPr>
      </w:pPr>
    </w:p>
    <w:p w:rsidR="00620F84" w:rsidRDefault="00620F84" w:rsidP="00006F14">
      <w:pPr>
        <w:rPr>
          <w:rtl/>
        </w:rPr>
      </w:pPr>
      <w:bookmarkStart w:id="3643" w:name="_ETM_Q20_591000"/>
      <w:bookmarkEnd w:id="3643"/>
      <w:r>
        <w:rPr>
          <w:rFonts w:hint="cs"/>
          <w:rtl/>
        </w:rPr>
        <w:t>אדוני היושב-ראש, בבקשה לעצור את רון כץ. ת</w:t>
      </w:r>
      <w:r>
        <w:rPr>
          <w:rtl/>
        </w:rPr>
        <w:t>גן על זכות הדיבור שלי</w:t>
      </w:r>
      <w:r>
        <w:rPr>
          <w:rFonts w:hint="cs"/>
          <w:rtl/>
        </w:rPr>
        <w:t>.</w:t>
      </w:r>
    </w:p>
    <w:p w:rsidR="00620F84" w:rsidRDefault="00620F84" w:rsidP="00006F14">
      <w:pPr>
        <w:rPr>
          <w:rtl/>
        </w:rPr>
      </w:pPr>
    </w:p>
    <w:p w:rsidR="00620F84" w:rsidRDefault="00620F84" w:rsidP="00006F14">
      <w:pPr>
        <w:pStyle w:val="af5"/>
        <w:keepNext/>
        <w:rPr>
          <w:rtl/>
        </w:rPr>
      </w:pPr>
      <w:bookmarkStart w:id="3644" w:name="ET_interruption_5359_73"/>
      <w:r w:rsidRPr="00FC780D">
        <w:rPr>
          <w:rStyle w:val="TagStyle"/>
          <w:rtl/>
        </w:rPr>
        <w:t xml:space="preserve"> &lt;&lt; קריאה &gt;&gt; </w:t>
      </w:r>
      <w:r>
        <w:rPr>
          <w:rtl/>
        </w:rPr>
        <w:t>יעקב מרגי (ש"ס):</w:t>
      </w:r>
      <w:r w:rsidRPr="00FC780D">
        <w:rPr>
          <w:rStyle w:val="TagStyle"/>
          <w:rtl/>
        </w:rPr>
        <w:t xml:space="preserve"> &lt;&lt; קריאה &gt;&gt;</w:t>
      </w:r>
      <w:r>
        <w:rPr>
          <w:rtl/>
        </w:rPr>
        <w:t xml:space="preserve">  </w:t>
      </w:r>
      <w:bookmarkEnd w:id="3644"/>
    </w:p>
    <w:p w:rsidR="00620F84" w:rsidRDefault="00620F84" w:rsidP="001016EB">
      <w:pPr>
        <w:rPr>
          <w:rtl/>
        </w:rPr>
      </w:pPr>
    </w:p>
    <w:p w:rsidR="00620F84" w:rsidRDefault="00620F84" w:rsidP="00006F14">
      <w:pPr>
        <w:rPr>
          <w:rtl/>
        </w:rPr>
      </w:pPr>
      <w:r>
        <w:rPr>
          <w:rFonts w:hint="cs"/>
          <w:rtl/>
        </w:rPr>
        <w:t>מינהלי או פלילי?</w:t>
      </w:r>
    </w:p>
    <w:p w:rsidR="00620F84" w:rsidRDefault="00620F84" w:rsidP="00006F14">
      <w:pPr>
        <w:rPr>
          <w:rtl/>
        </w:rPr>
      </w:pPr>
      <w:bookmarkStart w:id="3645" w:name="_ETM_Q20_594000"/>
      <w:bookmarkEnd w:id="3645"/>
    </w:p>
    <w:p w:rsidR="00620F84" w:rsidRDefault="00620F84" w:rsidP="00006F14">
      <w:pPr>
        <w:pStyle w:val="-"/>
        <w:keepNext/>
        <w:rPr>
          <w:rtl/>
        </w:rPr>
      </w:pPr>
      <w:bookmarkStart w:id="3646" w:name="ET_speakercontinue_5802_74"/>
      <w:r w:rsidRPr="00FC780D">
        <w:rPr>
          <w:rStyle w:val="TagStyle"/>
          <w:rtl/>
        </w:rPr>
        <w:t xml:space="preserve"> &lt;&lt; דובר_המשך &gt;&gt; </w:t>
      </w:r>
      <w:r>
        <w:rPr>
          <w:rtl/>
        </w:rPr>
        <w:t>שלמה קרעי (הליכוד):</w:t>
      </w:r>
      <w:r w:rsidRPr="00FC780D">
        <w:rPr>
          <w:rStyle w:val="TagStyle"/>
          <w:rtl/>
        </w:rPr>
        <w:t xml:space="preserve"> &lt;&lt; דובר_המשך &gt;&gt;</w:t>
      </w:r>
      <w:r>
        <w:rPr>
          <w:rtl/>
        </w:rPr>
        <w:t xml:space="preserve">  </w:t>
      </w:r>
      <w:bookmarkEnd w:id="3646"/>
    </w:p>
    <w:p w:rsidR="00620F84" w:rsidRDefault="00620F84" w:rsidP="001016EB">
      <w:pPr>
        <w:rPr>
          <w:rtl/>
        </w:rPr>
      </w:pPr>
    </w:p>
    <w:p w:rsidR="00620F84" w:rsidRDefault="00620F84" w:rsidP="00151B05">
      <w:pPr>
        <w:rPr>
          <w:rtl/>
        </w:rPr>
      </w:pPr>
      <w:bookmarkStart w:id="3647" w:name="_ETM_Q20_595000"/>
      <w:bookmarkEnd w:id="3647"/>
      <w:r>
        <w:rPr>
          <w:rFonts w:hint="cs"/>
          <w:rtl/>
        </w:rPr>
        <w:t xml:space="preserve">מינהלי. </w:t>
      </w:r>
      <w:r>
        <w:rPr>
          <w:rtl/>
        </w:rPr>
        <w:t xml:space="preserve">אתם </w:t>
      </w:r>
      <w:r>
        <w:rPr>
          <w:rFonts w:hint="cs"/>
          <w:rtl/>
        </w:rPr>
        <w:t>פוגעים בכל הקדוש והיקר לעם ישראל</w:t>
      </w:r>
      <w:bookmarkStart w:id="3648" w:name="_ETM_Q20_601000"/>
      <w:bookmarkEnd w:id="3648"/>
      <w:r>
        <w:rPr>
          <w:rFonts w:hint="cs"/>
          <w:rtl/>
        </w:rPr>
        <w:t xml:space="preserve">, ואתם מעיזים לבוא כאן ולהטיף לנו. אנחנו </w:t>
      </w:r>
      <w:bookmarkStart w:id="3649" w:name="_ETM_Q20_603000"/>
      <w:bookmarkEnd w:id="3649"/>
      <w:r>
        <w:rPr>
          <w:rFonts w:hint="cs"/>
          <w:rtl/>
        </w:rPr>
        <w:t>שומרים על מדינת ישראל, מנסים להגן עליה, שלא תהרסו את מה שנשאר ממנה.</w:t>
      </w:r>
      <w:bookmarkStart w:id="3650" w:name="_ETM_Q20_610000"/>
      <w:bookmarkEnd w:id="3650"/>
      <w:r w:rsidR="00151B05">
        <w:rPr>
          <w:rFonts w:hint="cs"/>
          <w:rtl/>
        </w:rPr>
        <w:t xml:space="preserve"> </w:t>
      </w:r>
      <w:r>
        <w:rPr>
          <w:rFonts w:hint="cs"/>
          <w:rtl/>
        </w:rPr>
        <w:t>ובעזרת השם, נפיל אתכם בקרוב.</w:t>
      </w:r>
    </w:p>
    <w:p w:rsidR="00620F84" w:rsidRDefault="00620F84" w:rsidP="00006F14">
      <w:pPr>
        <w:rPr>
          <w:rtl/>
        </w:rPr>
      </w:pPr>
      <w:bookmarkStart w:id="3651" w:name="_ETM_Q20_611000"/>
      <w:bookmarkEnd w:id="3651"/>
    </w:p>
    <w:p w:rsidR="00620F84" w:rsidRDefault="00620F84" w:rsidP="00006F14">
      <w:pPr>
        <w:pStyle w:val="af6"/>
        <w:keepNext/>
        <w:rPr>
          <w:rtl/>
        </w:rPr>
      </w:pPr>
      <w:bookmarkStart w:id="3652" w:name="ET_yor_6244_77"/>
      <w:r w:rsidRPr="00FC780D">
        <w:rPr>
          <w:rStyle w:val="TagStyle"/>
          <w:rtl/>
        </w:rPr>
        <w:t xml:space="preserve"> &lt;&lt; יור &gt;&gt; </w:t>
      </w:r>
      <w:r>
        <w:rPr>
          <w:rtl/>
        </w:rPr>
        <w:t>היו"ר איתן גינזבורג:</w:t>
      </w:r>
      <w:r w:rsidRPr="00FC780D">
        <w:rPr>
          <w:rStyle w:val="TagStyle"/>
          <w:rtl/>
        </w:rPr>
        <w:t xml:space="preserve"> &lt;&lt; יור &gt;&gt;</w:t>
      </w:r>
      <w:r>
        <w:rPr>
          <w:rtl/>
        </w:rPr>
        <w:t xml:space="preserve">  </w:t>
      </w:r>
      <w:bookmarkEnd w:id="3652"/>
    </w:p>
    <w:p w:rsidR="00620F84" w:rsidRDefault="00620F84" w:rsidP="001016EB">
      <w:pPr>
        <w:rPr>
          <w:rtl/>
        </w:rPr>
      </w:pPr>
    </w:p>
    <w:p w:rsidR="00620F84" w:rsidRDefault="00620F84" w:rsidP="00006F14">
      <w:pPr>
        <w:rPr>
          <w:rtl/>
        </w:rPr>
      </w:pPr>
      <w:bookmarkStart w:id="3653" w:name="_ETM_Q20_612000"/>
      <w:bookmarkEnd w:id="3653"/>
      <w:r>
        <w:rPr>
          <w:rFonts w:hint="cs"/>
          <w:rtl/>
        </w:rPr>
        <w:t>תודה רבה לחבר</w:t>
      </w:r>
      <w:bookmarkStart w:id="3654" w:name="_ETM_Q20_613000"/>
      <w:bookmarkEnd w:id="3654"/>
      <w:r>
        <w:rPr>
          <w:rFonts w:hint="cs"/>
          <w:rtl/>
        </w:rPr>
        <w:t xml:space="preserve"> הכנסת שלמה קרעי, שהתנגד להצעת חוק של חבר הכנסת רם </w:t>
      </w:r>
      <w:bookmarkStart w:id="3655" w:name="_ETM_Q20_618000"/>
      <w:bookmarkEnd w:id="3655"/>
      <w:r>
        <w:rPr>
          <w:rFonts w:hint="cs"/>
          <w:rtl/>
        </w:rPr>
        <w:t xml:space="preserve">שפע. </w:t>
      </w:r>
    </w:p>
    <w:p w:rsidR="00620F84" w:rsidRDefault="00620F84" w:rsidP="00006F14">
      <w:pPr>
        <w:rPr>
          <w:rtl/>
        </w:rPr>
      </w:pPr>
    </w:p>
    <w:p w:rsidR="00620F84" w:rsidRDefault="00620F84" w:rsidP="00151B05">
      <w:pPr>
        <w:rPr>
          <w:rtl/>
        </w:rPr>
      </w:pPr>
      <w:bookmarkStart w:id="3656" w:name="_ETM_Q20_619000"/>
      <w:bookmarkEnd w:id="3656"/>
      <w:r>
        <w:rPr>
          <w:rFonts w:hint="cs"/>
          <w:rtl/>
        </w:rPr>
        <w:t>גם להצעתה של חברת הכנסת מיכל רוזין הג</w:t>
      </w:r>
      <w:r w:rsidR="00151B05">
        <w:rPr>
          <w:rFonts w:hint="cs"/>
          <w:rtl/>
        </w:rPr>
        <w:t>י</w:t>
      </w:r>
      <w:r>
        <w:rPr>
          <w:rFonts w:hint="cs"/>
          <w:rtl/>
        </w:rPr>
        <w:t>שו</w:t>
      </w:r>
      <w:bookmarkStart w:id="3657" w:name="_ETM_Q20_620000"/>
      <w:bookmarkEnd w:id="3657"/>
      <w:r>
        <w:rPr>
          <w:rFonts w:hint="cs"/>
          <w:rtl/>
        </w:rPr>
        <w:t xml:space="preserve"> כמה מתנגדים. אז אני מזמין מתוכם את </w:t>
      </w:r>
      <w:bookmarkStart w:id="3658" w:name="_ETM_Q20_626000"/>
      <w:bookmarkEnd w:id="3658"/>
      <w:r>
        <w:rPr>
          <w:rFonts w:hint="cs"/>
          <w:rtl/>
        </w:rPr>
        <w:t>חבר הכנסת אוסאמה סעדי להביע התנגדות.</w:t>
      </w:r>
    </w:p>
    <w:p w:rsidR="00620F84" w:rsidRDefault="00620F84" w:rsidP="00006F14">
      <w:pPr>
        <w:rPr>
          <w:rtl/>
        </w:rPr>
      </w:pPr>
      <w:bookmarkStart w:id="3659" w:name="_ETM_Q20_651000"/>
      <w:bookmarkEnd w:id="3659"/>
    </w:p>
    <w:p w:rsidR="00620F84" w:rsidRDefault="00620F84" w:rsidP="00006F14">
      <w:pPr>
        <w:pStyle w:val="a4"/>
        <w:keepNext/>
        <w:rPr>
          <w:rtl/>
        </w:rPr>
      </w:pPr>
      <w:bookmarkStart w:id="3660" w:name="ET_speaker_5292_78"/>
      <w:r w:rsidRPr="00FC780D">
        <w:rPr>
          <w:rStyle w:val="TagStyle"/>
          <w:rtl/>
        </w:rPr>
        <w:t xml:space="preserve"> &lt;&lt; דובר &gt;&gt; </w:t>
      </w:r>
      <w:bookmarkStart w:id="3661" w:name="_Toc92315092"/>
      <w:bookmarkStart w:id="3662" w:name="_Toc92638181"/>
      <w:bookmarkStart w:id="3663" w:name="_Toc92638779"/>
      <w:r>
        <w:rPr>
          <w:rtl/>
        </w:rPr>
        <w:t>אוסאמה סעדי (הרשימה המשותפת):</w:t>
      </w:r>
      <w:bookmarkEnd w:id="3661"/>
      <w:bookmarkEnd w:id="3662"/>
      <w:bookmarkEnd w:id="3663"/>
      <w:r w:rsidRPr="00FC780D">
        <w:rPr>
          <w:rStyle w:val="TagStyle"/>
          <w:rtl/>
        </w:rPr>
        <w:t xml:space="preserve"> &lt;&lt; דובר &gt;&gt;</w:t>
      </w:r>
      <w:r>
        <w:rPr>
          <w:rtl/>
        </w:rPr>
        <w:t xml:space="preserve">  </w:t>
      </w:r>
      <w:bookmarkEnd w:id="3660"/>
    </w:p>
    <w:p w:rsidR="00620F84" w:rsidRDefault="00620F84" w:rsidP="001016EB">
      <w:pPr>
        <w:rPr>
          <w:rtl/>
          <w:lang w:eastAsia="he-IL"/>
        </w:rPr>
      </w:pPr>
    </w:p>
    <w:p w:rsidR="00620F84" w:rsidRDefault="00620F84" w:rsidP="00006F14">
      <w:pPr>
        <w:rPr>
          <w:rtl/>
        </w:rPr>
      </w:pPr>
      <w:r>
        <w:rPr>
          <w:rFonts w:hint="cs"/>
          <w:rtl/>
          <w:lang w:eastAsia="he-IL"/>
        </w:rPr>
        <w:t>כבוד היושב-ראש, כבוד השר,</w:t>
      </w:r>
      <w:bookmarkStart w:id="3664" w:name="_ETM_Q20_658000"/>
      <w:bookmarkEnd w:id="3664"/>
      <w:r>
        <w:rPr>
          <w:rFonts w:hint="cs"/>
          <w:rtl/>
          <w:lang w:eastAsia="he-IL"/>
        </w:rPr>
        <w:t xml:space="preserve"> חבריי חברי הכנסת, מיכל רוזין, לא רק רם שפע</w:t>
      </w:r>
      <w:bookmarkStart w:id="3665" w:name="_ETM_Q20_660000"/>
      <w:bookmarkEnd w:id="3665"/>
      <w:r>
        <w:rPr>
          <w:rFonts w:hint="cs"/>
          <w:rtl/>
          <w:lang w:eastAsia="he-IL"/>
        </w:rPr>
        <w:t xml:space="preserve"> הוא חבר שלך, זה בסדר. זה נכון שאת זוכרת שלפני </w:t>
      </w:r>
      <w:bookmarkStart w:id="3666" w:name="_ETM_Q20_664000"/>
      <w:bookmarkEnd w:id="3666"/>
      <w:r>
        <w:rPr>
          <w:rFonts w:hint="cs"/>
          <w:rtl/>
          <w:lang w:eastAsia="he-IL"/>
        </w:rPr>
        <w:t xml:space="preserve">שבועיים, ב-18 בדצמבר, קיימנו, ביוזמה שלך, את ציון יום זכויות </w:t>
      </w:r>
      <w:bookmarkStart w:id="3667" w:name="_ETM_Q20_674000"/>
      <w:bookmarkEnd w:id="3667"/>
      <w:r>
        <w:rPr>
          <w:rFonts w:hint="cs"/>
          <w:rtl/>
          <w:lang w:eastAsia="he-IL"/>
        </w:rPr>
        <w:t xml:space="preserve">האדם הבין-לאומי </w:t>
      </w:r>
      <w:r>
        <w:rPr>
          <w:rFonts w:hint="eastAsia"/>
          <w:rtl/>
          <w:lang w:eastAsia="he-IL"/>
        </w:rPr>
        <w:t>–</w:t>
      </w:r>
      <w:r>
        <w:rPr>
          <w:rFonts w:hint="cs"/>
          <w:rtl/>
          <w:lang w:eastAsia="he-IL"/>
        </w:rPr>
        <w:t xml:space="preserve"> </w:t>
      </w:r>
      <w:bookmarkStart w:id="3668" w:name="_ETM_Q20_683011"/>
      <w:bookmarkEnd w:id="3668"/>
      <w:r>
        <w:rPr>
          <w:rFonts w:hint="cs"/>
          <w:rtl/>
          <w:lang w:eastAsia="he-IL"/>
        </w:rPr>
        <w:t xml:space="preserve">מירב בן ארי, יא מירב, תני לי </w:t>
      </w:r>
      <w:bookmarkStart w:id="3669" w:name="_ETM_Q20_676000"/>
      <w:bookmarkEnd w:id="3669"/>
      <w:r>
        <w:rPr>
          <w:rFonts w:hint="cs"/>
          <w:rtl/>
          <w:lang w:eastAsia="he-IL"/>
        </w:rPr>
        <w:t xml:space="preserve">את זה, שנייה. רם שפע, אנחנו קיימנו דיון בדיוק על העניין הזה של זכות היסוד לבחור ולהיבחר, ורם, אנחנו </w:t>
      </w:r>
      <w:bookmarkStart w:id="3670" w:name="_ETM_Q20_688000"/>
      <w:bookmarkEnd w:id="3670"/>
      <w:r>
        <w:rPr>
          <w:rFonts w:hint="cs"/>
          <w:rtl/>
          <w:lang w:eastAsia="he-IL"/>
        </w:rPr>
        <w:t>חושב</w:t>
      </w:r>
      <w:r w:rsidR="00151B05">
        <w:rPr>
          <w:rFonts w:hint="cs"/>
          <w:rtl/>
          <w:lang w:eastAsia="he-IL"/>
        </w:rPr>
        <w:t>ים</w:t>
      </w:r>
      <w:r>
        <w:rPr>
          <w:rFonts w:hint="cs"/>
          <w:rtl/>
          <w:lang w:eastAsia="he-IL"/>
        </w:rPr>
        <w:t xml:space="preserve"> שבאמת מדובר בהצעה שהיא הצעה טובה, שפותרת מצוקתם ובעייתם </w:t>
      </w:r>
      <w:bookmarkStart w:id="3671" w:name="_ETM_Q20_699000"/>
      <w:bookmarkEnd w:id="3671"/>
      <w:r>
        <w:rPr>
          <w:rFonts w:hint="cs"/>
          <w:rtl/>
          <w:lang w:eastAsia="he-IL"/>
        </w:rPr>
        <w:t>של חלקים מהאזרחים</w:t>
      </w:r>
      <w:bookmarkStart w:id="3672" w:name="_ETM_Q20_630000"/>
      <w:bookmarkEnd w:id="3672"/>
      <w:r>
        <w:rPr>
          <w:rFonts w:hint="cs"/>
          <w:rtl/>
          <w:lang w:eastAsia="he-IL"/>
        </w:rPr>
        <w:t xml:space="preserve">, למשל בקיבוצים, למשל </w:t>
      </w:r>
      <w:bookmarkStart w:id="3673" w:name="_ETM_Q20_705000"/>
      <w:bookmarkEnd w:id="3673"/>
      <w:r>
        <w:rPr>
          <w:rFonts w:hint="cs"/>
          <w:rtl/>
          <w:lang w:eastAsia="he-IL"/>
        </w:rPr>
        <w:t xml:space="preserve">סטודנטים. אבל יש אוכלוסייה שלמה </w:t>
      </w:r>
      <w:r>
        <w:rPr>
          <w:rtl/>
          <w:lang w:eastAsia="he-IL"/>
        </w:rPr>
        <w:t>–</w:t>
      </w:r>
      <w:r>
        <w:rPr>
          <w:rFonts w:hint="cs"/>
          <w:rtl/>
          <w:lang w:eastAsia="he-IL"/>
        </w:rPr>
        <w:t xml:space="preserve"> סמי אבו שחאדה </w:t>
      </w:r>
      <w:r>
        <w:rPr>
          <w:rtl/>
          <w:lang w:eastAsia="he-IL"/>
        </w:rPr>
        <w:t>–</w:t>
      </w:r>
      <w:r>
        <w:rPr>
          <w:rFonts w:hint="cs"/>
          <w:rtl/>
          <w:lang w:eastAsia="he-IL"/>
        </w:rPr>
        <w:t xml:space="preserve"> יש אוכלוסייה שלמה, ואנחנו בדיוק דיברנו על זה בוועדת </w:t>
      </w:r>
      <w:bookmarkStart w:id="3674" w:name="_ETM_Q20_716000"/>
      <w:bookmarkEnd w:id="3674"/>
      <w:r>
        <w:rPr>
          <w:rFonts w:hint="cs"/>
          <w:rtl/>
          <w:lang w:eastAsia="he-IL"/>
        </w:rPr>
        <w:t>הפנים,</w:t>
      </w:r>
      <w:r>
        <w:rPr>
          <w:rFonts w:hint="cs"/>
          <w:rtl/>
        </w:rPr>
        <w:t xml:space="preserve"> שהם אזרחים אבל אין להם יכולת לממש את זכות </w:t>
      </w:r>
      <w:bookmarkStart w:id="3675" w:name="_ETM_Q20_722000"/>
      <w:bookmarkEnd w:id="3675"/>
      <w:r>
        <w:rPr>
          <w:rFonts w:hint="cs"/>
          <w:rtl/>
        </w:rPr>
        <w:t xml:space="preserve">הבחירה שלהם בגלל שהם צריכים לנסוע וללכת מרחק של 40, </w:t>
      </w:r>
      <w:bookmarkStart w:id="3676" w:name="_ETM_Q20_729000"/>
      <w:bookmarkEnd w:id="3676"/>
      <w:r>
        <w:rPr>
          <w:rFonts w:hint="cs"/>
          <w:rtl/>
        </w:rPr>
        <w:t>50, 70 קילומטר על מנת לממש את ההצבעה.</w:t>
      </w:r>
    </w:p>
    <w:p w:rsidR="00620F84" w:rsidRDefault="00620F84" w:rsidP="00006F14">
      <w:pPr>
        <w:rPr>
          <w:rtl/>
        </w:rPr>
      </w:pPr>
      <w:bookmarkStart w:id="3677" w:name="_ETM_Q20_735000"/>
      <w:bookmarkEnd w:id="3677"/>
    </w:p>
    <w:p w:rsidR="00620F84" w:rsidRDefault="00620F84" w:rsidP="00006F14">
      <w:pPr>
        <w:pStyle w:val="af5"/>
        <w:keepNext/>
        <w:rPr>
          <w:rtl/>
        </w:rPr>
      </w:pPr>
      <w:bookmarkStart w:id="3678" w:name="ET_interruption_5850_79"/>
      <w:r w:rsidRPr="0088486F">
        <w:rPr>
          <w:rStyle w:val="TagStyle"/>
          <w:rtl/>
        </w:rPr>
        <w:t xml:space="preserve"> &lt;&lt; קריאה &gt;&gt; </w:t>
      </w:r>
      <w:r>
        <w:rPr>
          <w:rtl/>
        </w:rPr>
        <w:t>סמי אבו שחאדה (הרשימה המשותפת):</w:t>
      </w:r>
      <w:r w:rsidRPr="0088486F">
        <w:rPr>
          <w:rStyle w:val="TagStyle"/>
          <w:rtl/>
        </w:rPr>
        <w:t xml:space="preserve"> &lt;&lt; קריאה &gt;&gt;</w:t>
      </w:r>
      <w:r>
        <w:rPr>
          <w:rtl/>
        </w:rPr>
        <w:t xml:space="preserve">  </w:t>
      </w:r>
      <w:bookmarkEnd w:id="3678"/>
    </w:p>
    <w:p w:rsidR="00620F84" w:rsidRDefault="00620F84" w:rsidP="001016EB">
      <w:pPr>
        <w:rPr>
          <w:rtl/>
          <w:lang w:eastAsia="he-IL"/>
        </w:rPr>
      </w:pPr>
    </w:p>
    <w:p w:rsidR="00620F84" w:rsidRDefault="00620F84" w:rsidP="00006F14">
      <w:pPr>
        <w:rPr>
          <w:rtl/>
          <w:lang w:eastAsia="he-IL"/>
        </w:rPr>
      </w:pPr>
      <w:bookmarkStart w:id="3679" w:name="_ETM_Q20_739000"/>
      <w:bookmarkEnd w:id="3679"/>
      <w:r>
        <w:rPr>
          <w:rFonts w:hint="cs"/>
          <w:rtl/>
          <w:lang w:eastAsia="he-IL"/>
        </w:rPr>
        <w:t>אוסאמה</w:t>
      </w:r>
      <w:bookmarkStart w:id="3680" w:name="_ETM_Q20_737000"/>
      <w:bookmarkEnd w:id="3680"/>
      <w:r>
        <w:rPr>
          <w:rFonts w:hint="cs"/>
          <w:rtl/>
          <w:lang w:eastAsia="he-IL"/>
        </w:rPr>
        <w:t xml:space="preserve"> </w:t>
      </w:r>
      <w:r w:rsidR="001016EB">
        <w:rPr>
          <w:rFonts w:hint="cs"/>
          <w:rtl/>
          <w:lang w:eastAsia="he-IL"/>
        </w:rPr>
        <w:t>– – –</w:t>
      </w:r>
      <w:r>
        <w:rPr>
          <w:rFonts w:hint="cs"/>
          <w:rtl/>
          <w:lang w:eastAsia="he-IL"/>
        </w:rPr>
        <w:t xml:space="preserve"> ערבים, נכון?</w:t>
      </w:r>
    </w:p>
    <w:p w:rsidR="00620F84" w:rsidRDefault="00620F84" w:rsidP="00006F14">
      <w:pPr>
        <w:rPr>
          <w:rtl/>
          <w:lang w:eastAsia="he-IL"/>
        </w:rPr>
      </w:pPr>
      <w:bookmarkStart w:id="3681" w:name="_ETM_Q20_741000"/>
      <w:bookmarkEnd w:id="3681"/>
    </w:p>
    <w:p w:rsidR="00620F84" w:rsidRDefault="00620F84" w:rsidP="00006F14">
      <w:pPr>
        <w:pStyle w:val="-"/>
        <w:keepNext/>
        <w:rPr>
          <w:rtl/>
        </w:rPr>
      </w:pPr>
      <w:bookmarkStart w:id="3682" w:name="ET_speakercontinue_5292_80"/>
      <w:r w:rsidRPr="0088486F">
        <w:rPr>
          <w:rStyle w:val="TagStyle"/>
          <w:rtl/>
        </w:rPr>
        <w:t xml:space="preserve"> &lt;&lt; דובר_המשך &gt;&gt; </w:t>
      </w:r>
      <w:r>
        <w:rPr>
          <w:rtl/>
        </w:rPr>
        <w:t>אוסאמה סעדי (הרשימה המשותפת):</w:t>
      </w:r>
      <w:r w:rsidRPr="0088486F">
        <w:rPr>
          <w:rStyle w:val="TagStyle"/>
          <w:rtl/>
        </w:rPr>
        <w:t xml:space="preserve"> &lt;&lt; דובר_המשך &gt;&gt;</w:t>
      </w:r>
      <w:r>
        <w:rPr>
          <w:rtl/>
        </w:rPr>
        <w:t xml:space="preserve">  </w:t>
      </w:r>
      <w:bookmarkEnd w:id="3682"/>
    </w:p>
    <w:p w:rsidR="00620F84" w:rsidRDefault="00620F84" w:rsidP="001016EB">
      <w:pPr>
        <w:rPr>
          <w:rtl/>
          <w:lang w:eastAsia="he-IL"/>
        </w:rPr>
      </w:pPr>
    </w:p>
    <w:p w:rsidR="00620F84" w:rsidRDefault="00620F84" w:rsidP="00151B05">
      <w:pPr>
        <w:rPr>
          <w:rtl/>
          <w:lang w:eastAsia="he-IL"/>
        </w:rPr>
      </w:pPr>
      <w:bookmarkStart w:id="3683" w:name="_ETM_Q20_742000"/>
      <w:bookmarkEnd w:id="3683"/>
      <w:r>
        <w:rPr>
          <w:rFonts w:hint="cs"/>
          <w:rtl/>
          <w:lang w:eastAsia="he-IL"/>
        </w:rPr>
        <w:t>במקרה</w:t>
      </w:r>
      <w:r w:rsidR="00151B05">
        <w:rPr>
          <w:rFonts w:hint="cs"/>
          <w:rtl/>
          <w:lang w:eastAsia="he-IL"/>
        </w:rPr>
        <w:t>.</w:t>
      </w:r>
      <w:r>
        <w:rPr>
          <w:rFonts w:hint="cs"/>
          <w:rtl/>
          <w:lang w:eastAsia="he-IL"/>
        </w:rPr>
        <w:t xml:space="preserve"> בנגב, כל היישובים </w:t>
      </w:r>
      <w:r w:rsidR="001016EB">
        <w:rPr>
          <w:rFonts w:hint="cs"/>
          <w:rtl/>
          <w:lang w:eastAsia="he-IL"/>
        </w:rPr>
        <w:t>– – –</w:t>
      </w:r>
    </w:p>
    <w:p w:rsidR="00620F84" w:rsidRDefault="00620F84" w:rsidP="00006F14">
      <w:pPr>
        <w:rPr>
          <w:rtl/>
          <w:lang w:eastAsia="he-IL"/>
        </w:rPr>
      </w:pPr>
      <w:bookmarkStart w:id="3684" w:name="_ETM_Q20_745000"/>
      <w:bookmarkEnd w:id="3684"/>
    </w:p>
    <w:p w:rsidR="00620F84" w:rsidRDefault="00620F84" w:rsidP="00006F14">
      <w:pPr>
        <w:pStyle w:val="af5"/>
        <w:keepNext/>
        <w:rPr>
          <w:rtl/>
        </w:rPr>
      </w:pPr>
      <w:bookmarkStart w:id="3685" w:name="ET_interruption_5850_81"/>
      <w:r w:rsidRPr="0088486F">
        <w:rPr>
          <w:rStyle w:val="TagStyle"/>
          <w:rtl/>
        </w:rPr>
        <w:t xml:space="preserve"> &lt;&lt; קריאה &gt;&gt; </w:t>
      </w:r>
      <w:r>
        <w:rPr>
          <w:rtl/>
        </w:rPr>
        <w:t>סמי אבו שחאדה (הרשימה המשותפת):</w:t>
      </w:r>
      <w:r w:rsidRPr="0088486F">
        <w:rPr>
          <w:rStyle w:val="TagStyle"/>
          <w:rtl/>
        </w:rPr>
        <w:t xml:space="preserve"> &lt;&lt; קריאה &gt;&gt;</w:t>
      </w:r>
      <w:r>
        <w:rPr>
          <w:rtl/>
        </w:rPr>
        <w:t xml:space="preserve">  </w:t>
      </w:r>
      <w:bookmarkEnd w:id="3685"/>
    </w:p>
    <w:p w:rsidR="00620F84" w:rsidRDefault="00620F84" w:rsidP="001016EB">
      <w:pPr>
        <w:rPr>
          <w:rtl/>
          <w:lang w:eastAsia="he-IL"/>
        </w:rPr>
      </w:pPr>
    </w:p>
    <w:p w:rsidR="00620F84" w:rsidRDefault="00620F84" w:rsidP="00006F14">
      <w:pPr>
        <w:rPr>
          <w:rtl/>
          <w:lang w:eastAsia="he-IL"/>
        </w:rPr>
      </w:pPr>
      <w:r>
        <w:rPr>
          <w:rFonts w:hint="cs"/>
          <w:rtl/>
          <w:lang w:eastAsia="he-IL"/>
        </w:rPr>
        <w:t>בלי לבדוק, ערבים, אלה ערבים.</w:t>
      </w:r>
    </w:p>
    <w:p w:rsidR="00620F84" w:rsidRDefault="00620F84" w:rsidP="00006F14">
      <w:pPr>
        <w:rPr>
          <w:rtl/>
          <w:lang w:eastAsia="he-IL"/>
        </w:rPr>
      </w:pPr>
      <w:bookmarkStart w:id="3686" w:name="_ETM_Q20_743000"/>
      <w:bookmarkEnd w:id="3686"/>
    </w:p>
    <w:p w:rsidR="00620F84" w:rsidRDefault="00620F84" w:rsidP="00006F14">
      <w:pPr>
        <w:pStyle w:val="-"/>
        <w:keepNext/>
        <w:rPr>
          <w:rtl/>
        </w:rPr>
      </w:pPr>
      <w:bookmarkStart w:id="3687" w:name="ET_speakercontinue_5292_82"/>
      <w:r w:rsidRPr="0088486F">
        <w:rPr>
          <w:rStyle w:val="TagStyle"/>
          <w:rtl/>
        </w:rPr>
        <w:t xml:space="preserve"> &lt;&lt; דובר_המשך &gt;&gt; </w:t>
      </w:r>
      <w:r>
        <w:rPr>
          <w:rtl/>
        </w:rPr>
        <w:t>אוסאמה סעדי (הרשימה המשותפת):</w:t>
      </w:r>
      <w:r w:rsidRPr="0088486F">
        <w:rPr>
          <w:rStyle w:val="TagStyle"/>
          <w:rtl/>
        </w:rPr>
        <w:t xml:space="preserve"> &lt;&lt; דובר_המשך &gt;&gt;</w:t>
      </w:r>
      <w:r>
        <w:rPr>
          <w:rtl/>
        </w:rPr>
        <w:t xml:space="preserve">  </w:t>
      </w:r>
      <w:bookmarkEnd w:id="3687"/>
    </w:p>
    <w:p w:rsidR="00620F84" w:rsidRDefault="00620F84" w:rsidP="001016EB">
      <w:pPr>
        <w:rPr>
          <w:rtl/>
          <w:lang w:eastAsia="he-IL"/>
        </w:rPr>
      </w:pPr>
    </w:p>
    <w:p w:rsidR="00620F84" w:rsidRDefault="00620F84" w:rsidP="00151B05">
      <w:pPr>
        <w:rPr>
          <w:rtl/>
        </w:rPr>
      </w:pPr>
      <w:bookmarkStart w:id="3688" w:name="_ETM_Q20_744000"/>
      <w:bookmarkEnd w:id="3688"/>
      <w:r>
        <w:rPr>
          <w:rFonts w:hint="cs"/>
          <w:rtl/>
          <w:lang w:eastAsia="he-IL"/>
        </w:rPr>
        <w:t xml:space="preserve">בדיוק. וכל היישובים, מיכל, ואדוני השר, אנחנו בדיוק דיברנו על זה, והשרה מיכאלי, ולכן אני מקבל את הצעתה של </w:t>
      </w:r>
      <w:bookmarkStart w:id="3689" w:name="_ETM_Q20_753000"/>
      <w:bookmarkEnd w:id="3689"/>
      <w:r>
        <w:rPr>
          <w:rFonts w:hint="cs"/>
          <w:rtl/>
          <w:lang w:eastAsia="he-IL"/>
        </w:rPr>
        <w:t xml:space="preserve">חברתי לוועדת החוקה לשעבר והשרה </w:t>
      </w:r>
      <w:proofErr w:type="spellStart"/>
      <w:r>
        <w:rPr>
          <w:rFonts w:hint="cs"/>
          <w:rtl/>
          <w:lang w:eastAsia="he-IL"/>
        </w:rPr>
        <w:t>דהיום</w:t>
      </w:r>
      <w:proofErr w:type="spellEnd"/>
      <w:r>
        <w:rPr>
          <w:rFonts w:hint="cs"/>
          <w:rtl/>
          <w:lang w:eastAsia="he-IL"/>
        </w:rPr>
        <w:t xml:space="preserve"> מרב מיכאלי, ואנחנו באמת </w:t>
      </w:r>
      <w:r>
        <w:rPr>
          <w:rtl/>
          <w:lang w:eastAsia="he-IL"/>
        </w:rPr>
        <w:t>–</w:t>
      </w:r>
      <w:r>
        <w:rPr>
          <w:rFonts w:hint="cs"/>
          <w:rtl/>
          <w:lang w:eastAsia="he-IL"/>
        </w:rPr>
        <w:t xml:space="preserve"> אז בוועדת החוקה אנחנו, אדוני </w:t>
      </w:r>
      <w:bookmarkStart w:id="3690" w:name="_ETM_Q20_761000"/>
      <w:bookmarkEnd w:id="3690"/>
      <w:r>
        <w:rPr>
          <w:rFonts w:hint="cs"/>
          <w:rtl/>
          <w:lang w:eastAsia="he-IL"/>
        </w:rPr>
        <w:t>היושב-ראש, נגיש את התיקונים האלה</w:t>
      </w:r>
      <w:r w:rsidR="00151B05">
        <w:rPr>
          <w:rFonts w:hint="cs"/>
          <w:rtl/>
          <w:lang w:eastAsia="he-IL"/>
        </w:rPr>
        <w:t>,</w:t>
      </w:r>
      <w:r>
        <w:rPr>
          <w:rFonts w:hint="cs"/>
          <w:rtl/>
          <w:lang w:eastAsia="he-IL"/>
        </w:rPr>
        <w:t xml:space="preserve"> </w:t>
      </w:r>
      <w:bookmarkStart w:id="3691" w:name="TOR_Q21"/>
      <w:bookmarkEnd w:id="3691"/>
      <w:r>
        <w:rPr>
          <w:rFonts w:hint="cs"/>
          <w:rtl/>
        </w:rPr>
        <w:t>על מנת להבטיח שאנחנו נרשום את תושבי הפזורה ותושבי הכפרים הלא</w:t>
      </w:r>
      <w:r w:rsidR="00BE352D">
        <w:rPr>
          <w:rFonts w:hint="cs"/>
          <w:rtl/>
        </w:rPr>
        <w:t>-</w:t>
      </w:r>
      <w:r>
        <w:rPr>
          <w:rFonts w:hint="cs"/>
          <w:rtl/>
        </w:rPr>
        <w:t xml:space="preserve">מוכרים, שרשומים ברהט, </w:t>
      </w:r>
      <w:bookmarkStart w:id="3692" w:name="_ETM_Q21_180258"/>
      <w:bookmarkEnd w:id="3692"/>
      <w:r>
        <w:rPr>
          <w:rFonts w:hint="cs"/>
          <w:rtl/>
        </w:rPr>
        <w:t xml:space="preserve">בערערה שבנגב, ובחורה </w:t>
      </w:r>
      <w:proofErr w:type="spellStart"/>
      <w:r>
        <w:rPr>
          <w:rFonts w:hint="cs"/>
          <w:rtl/>
        </w:rPr>
        <w:t>ובלקיה</w:t>
      </w:r>
      <w:proofErr w:type="spellEnd"/>
      <w:r>
        <w:rPr>
          <w:rFonts w:hint="cs"/>
          <w:rtl/>
        </w:rPr>
        <w:t xml:space="preserve">. </w:t>
      </w:r>
    </w:p>
    <w:p w:rsidR="00620F84" w:rsidRDefault="00620F84" w:rsidP="00006F14">
      <w:pPr>
        <w:ind w:firstLine="0"/>
        <w:rPr>
          <w:rtl/>
        </w:rPr>
      </w:pPr>
    </w:p>
    <w:p w:rsidR="00620F84" w:rsidRDefault="00620F84" w:rsidP="00006F14">
      <w:pPr>
        <w:rPr>
          <w:rtl/>
        </w:rPr>
      </w:pPr>
      <w:r>
        <w:rPr>
          <w:rFonts w:hint="cs"/>
          <w:rtl/>
        </w:rPr>
        <w:t xml:space="preserve">אני חבר </w:t>
      </w:r>
      <w:bookmarkStart w:id="3693" w:name="_ETM_Q21_186664"/>
      <w:bookmarkEnd w:id="3693"/>
      <w:r>
        <w:rPr>
          <w:rFonts w:hint="cs"/>
          <w:rtl/>
        </w:rPr>
        <w:t xml:space="preserve">ועדת בחירות מרכזית; היינו גם המון שנים ביחד, אדוני היושב-ראש </w:t>
      </w:r>
      <w:bookmarkStart w:id="3694" w:name="_ETM_Q21_190360"/>
      <w:bookmarkEnd w:id="3694"/>
      <w:r w:rsidR="001016EB">
        <w:rPr>
          <w:rFonts w:hint="cs"/>
          <w:rtl/>
        </w:rPr>
        <w:t>– –</w:t>
      </w:r>
      <w:r>
        <w:rPr>
          <w:rFonts w:hint="cs"/>
          <w:rtl/>
        </w:rPr>
        <w:t xml:space="preserve"> </w:t>
      </w:r>
    </w:p>
    <w:p w:rsidR="00620F84" w:rsidRDefault="00620F84" w:rsidP="00006F14">
      <w:pPr>
        <w:ind w:firstLine="0"/>
        <w:rPr>
          <w:rtl/>
        </w:rPr>
      </w:pPr>
      <w:bookmarkStart w:id="3695" w:name="_ETM_Q21_190687"/>
      <w:bookmarkStart w:id="3696" w:name="_ETM_Q21_190842"/>
      <w:bookmarkEnd w:id="3695"/>
      <w:bookmarkEnd w:id="3696"/>
    </w:p>
    <w:p w:rsidR="00620F84" w:rsidRDefault="00620F84" w:rsidP="00006F14">
      <w:pPr>
        <w:pStyle w:val="af6"/>
        <w:keepNext/>
        <w:rPr>
          <w:rtl/>
        </w:rPr>
      </w:pPr>
      <w:r w:rsidRPr="007F2CF4">
        <w:rPr>
          <w:rStyle w:val="TagStyle"/>
          <w:rtl/>
        </w:rPr>
        <w:t xml:space="preserve"> &lt;&lt; יור &gt;&gt; </w:t>
      </w:r>
      <w:r>
        <w:rPr>
          <w:rtl/>
        </w:rPr>
        <w:t>היו"ר איתן גינזבורג:</w:t>
      </w:r>
      <w:r w:rsidRPr="007F2CF4">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3697" w:name="_ETM_Q21_192027"/>
      <w:bookmarkEnd w:id="3697"/>
      <w:r>
        <w:rPr>
          <w:rFonts w:hint="cs"/>
          <w:rtl/>
          <w:lang w:eastAsia="he-IL"/>
        </w:rPr>
        <w:t>ואתה גם חבר ועדת החוקה, שיכול להשפיע על החוק.</w:t>
      </w:r>
    </w:p>
    <w:p w:rsidR="00620F84" w:rsidRDefault="00620F84" w:rsidP="00006F14">
      <w:pPr>
        <w:rPr>
          <w:rtl/>
          <w:lang w:eastAsia="he-IL"/>
        </w:rPr>
      </w:pPr>
      <w:bookmarkStart w:id="3698" w:name="_ETM_Q21_193719"/>
      <w:bookmarkStart w:id="3699" w:name="_ETM_Q21_193844"/>
      <w:bookmarkStart w:id="3700" w:name="_ETM_Q21_192659"/>
      <w:bookmarkEnd w:id="3698"/>
      <w:bookmarkEnd w:id="3699"/>
      <w:bookmarkEnd w:id="3700"/>
    </w:p>
    <w:p w:rsidR="00620F84" w:rsidRDefault="00620F84" w:rsidP="00006F14">
      <w:pPr>
        <w:pStyle w:val="-"/>
        <w:keepNext/>
        <w:rPr>
          <w:rtl/>
        </w:rPr>
      </w:pPr>
      <w:bookmarkStart w:id="3701" w:name="ET_speakercontinue_5292_7"/>
      <w:r w:rsidRPr="007F2CF4">
        <w:rPr>
          <w:rStyle w:val="TagStyle"/>
          <w:rtl/>
        </w:rPr>
        <w:t xml:space="preserve"> &lt;&lt; דובר_המשך &gt;&gt; </w:t>
      </w:r>
      <w:r>
        <w:rPr>
          <w:rtl/>
        </w:rPr>
        <w:t>אוסאמה סעדי (הרשימה המשותפת):</w:t>
      </w:r>
      <w:r w:rsidRPr="007F2CF4">
        <w:rPr>
          <w:rStyle w:val="TagStyle"/>
          <w:rtl/>
        </w:rPr>
        <w:t xml:space="preserve"> &lt;&lt; דובר_המשך &gt;&gt;</w:t>
      </w:r>
      <w:r>
        <w:rPr>
          <w:rtl/>
        </w:rPr>
        <w:t xml:space="preserve">   </w:t>
      </w:r>
      <w:bookmarkEnd w:id="3701"/>
    </w:p>
    <w:p w:rsidR="00620F84" w:rsidRDefault="00620F84" w:rsidP="001016EB">
      <w:pPr>
        <w:rPr>
          <w:rtl/>
          <w:lang w:eastAsia="he-IL"/>
        </w:rPr>
      </w:pPr>
    </w:p>
    <w:p w:rsidR="00620F84" w:rsidRDefault="001016EB" w:rsidP="00151B05">
      <w:pPr>
        <w:rPr>
          <w:rtl/>
        </w:rPr>
      </w:pPr>
      <w:bookmarkStart w:id="3702" w:name="_ETM_Q21_194309"/>
      <w:bookmarkStart w:id="3703" w:name="_ETM_Q21_193382"/>
      <w:bookmarkStart w:id="3704" w:name="_ETM_Q21_193430"/>
      <w:bookmarkEnd w:id="3702"/>
      <w:bookmarkEnd w:id="3703"/>
      <w:bookmarkEnd w:id="3704"/>
      <w:r>
        <w:rPr>
          <w:rFonts w:hint="cs"/>
          <w:rtl/>
          <w:lang w:eastAsia="he-IL"/>
        </w:rPr>
        <w:t>– –</w:t>
      </w:r>
      <w:r w:rsidR="00620F84">
        <w:rPr>
          <w:rFonts w:hint="cs"/>
          <w:rtl/>
          <w:lang w:eastAsia="he-IL"/>
        </w:rPr>
        <w:t xml:space="preserve"> זה חוק טוב, אבל זה חוק שצריך לענות </w:t>
      </w:r>
      <w:r w:rsidR="00151B05">
        <w:rPr>
          <w:rFonts w:hint="eastAsia"/>
          <w:rtl/>
          <w:lang w:eastAsia="he-IL"/>
        </w:rPr>
        <w:t>–</w:t>
      </w:r>
      <w:r w:rsidR="00151B05">
        <w:rPr>
          <w:rFonts w:hint="cs"/>
          <w:rtl/>
          <w:lang w:eastAsia="he-IL"/>
        </w:rPr>
        <w:t xml:space="preserve"> </w:t>
      </w:r>
      <w:r w:rsidR="00620F84">
        <w:rPr>
          <w:rFonts w:hint="cs"/>
          <w:rtl/>
          <w:lang w:eastAsia="he-IL"/>
        </w:rPr>
        <w:t xml:space="preserve">אם </w:t>
      </w:r>
      <w:bookmarkStart w:id="3705" w:name="_ETM_Q21_201363"/>
      <w:bookmarkEnd w:id="3705"/>
      <w:r w:rsidR="00620F84">
        <w:rPr>
          <w:rFonts w:hint="cs"/>
          <w:rtl/>
          <w:lang w:eastAsia="he-IL"/>
        </w:rPr>
        <w:t xml:space="preserve">כבר מקדמים את זה ומביאים חוק כזה שיתקן את העניין </w:t>
      </w:r>
      <w:bookmarkStart w:id="3706" w:name="_ETM_Q21_203666"/>
      <w:bookmarkEnd w:id="3706"/>
      <w:r w:rsidR="00620F84">
        <w:rPr>
          <w:rFonts w:hint="cs"/>
          <w:rtl/>
          <w:lang w:eastAsia="he-IL"/>
        </w:rPr>
        <w:t xml:space="preserve">הזה של הכתובות, ולהקל </w:t>
      </w:r>
      <w:r w:rsidR="00620F84">
        <w:rPr>
          <w:rtl/>
          <w:lang w:eastAsia="he-IL"/>
        </w:rPr>
        <w:t>–</w:t>
      </w:r>
      <w:r w:rsidR="00620F84">
        <w:rPr>
          <w:rFonts w:hint="cs"/>
          <w:rtl/>
          <w:lang w:eastAsia="he-IL"/>
        </w:rPr>
        <w:t xml:space="preserve"> וזו </w:t>
      </w:r>
      <w:r w:rsidR="00620F84">
        <w:rPr>
          <w:rFonts w:hint="cs"/>
          <w:rtl/>
        </w:rPr>
        <w:t xml:space="preserve">המגמה, ואנחנו מברכים על המגמה הזאת </w:t>
      </w:r>
      <w:r w:rsidR="00620F84">
        <w:rPr>
          <w:rtl/>
          <w:lang w:eastAsia="he-IL"/>
        </w:rPr>
        <w:t>–</w:t>
      </w:r>
      <w:r w:rsidR="00620F84">
        <w:rPr>
          <w:rFonts w:hint="cs"/>
          <w:rtl/>
        </w:rPr>
        <w:t xml:space="preserve"> אז אנחנו צריכים גם להקל </w:t>
      </w:r>
      <w:proofErr w:type="spellStart"/>
      <w:r w:rsidR="00620F84">
        <w:rPr>
          <w:rFonts w:hint="cs"/>
          <w:rtl/>
        </w:rPr>
        <w:t>ולהנגיש</w:t>
      </w:r>
      <w:proofErr w:type="spellEnd"/>
      <w:r w:rsidR="00620F84">
        <w:rPr>
          <w:rFonts w:hint="cs"/>
          <w:rtl/>
        </w:rPr>
        <w:t xml:space="preserve"> את הקלפיות ליותר מ-120,000 תושבי הכפרים הבלתי</w:t>
      </w:r>
      <w:bookmarkStart w:id="3707" w:name="_ETM_Q21_220242"/>
      <w:bookmarkEnd w:id="3707"/>
      <w:r w:rsidR="00620F84">
        <w:rPr>
          <w:rFonts w:hint="cs"/>
          <w:rtl/>
        </w:rPr>
        <w:t>-מוכרים בנגב. תודה.</w:t>
      </w:r>
    </w:p>
    <w:p w:rsidR="00620F84" w:rsidRDefault="00620F84" w:rsidP="009635F5">
      <w:pPr>
        <w:rPr>
          <w:rtl/>
        </w:rPr>
      </w:pPr>
    </w:p>
    <w:p w:rsidR="00620F84" w:rsidRDefault="00620F84" w:rsidP="00006F14">
      <w:pPr>
        <w:pStyle w:val="af6"/>
        <w:keepNext/>
        <w:rPr>
          <w:rtl/>
        </w:rPr>
      </w:pPr>
      <w:r w:rsidRPr="006F13C4">
        <w:rPr>
          <w:rStyle w:val="TagStyle"/>
          <w:rtl/>
        </w:rPr>
        <w:t xml:space="preserve"> &lt;&lt; יור &gt;&gt; </w:t>
      </w:r>
      <w:r>
        <w:rPr>
          <w:rtl/>
        </w:rPr>
        <w:t>היו"ר איתן גינזבורג:</w:t>
      </w:r>
      <w:r w:rsidRPr="006F13C4">
        <w:rPr>
          <w:rStyle w:val="TagStyle"/>
          <w:rtl/>
        </w:rPr>
        <w:t xml:space="preserve"> &lt;&lt; יור &gt;&gt;</w:t>
      </w:r>
      <w:r>
        <w:rPr>
          <w:rtl/>
        </w:rPr>
        <w:t xml:space="preserve">   </w:t>
      </w:r>
    </w:p>
    <w:p w:rsidR="00620F84" w:rsidRDefault="00620F84" w:rsidP="00006F14">
      <w:pPr>
        <w:rPr>
          <w:rtl/>
          <w:lang w:eastAsia="he-IL"/>
        </w:rPr>
      </w:pPr>
    </w:p>
    <w:p w:rsidR="00151B05" w:rsidRDefault="00620F84" w:rsidP="00006F14">
      <w:pPr>
        <w:rPr>
          <w:rtl/>
          <w:lang w:eastAsia="he-IL"/>
        </w:rPr>
      </w:pPr>
      <w:r>
        <w:rPr>
          <w:rFonts w:hint="cs"/>
          <w:rtl/>
          <w:lang w:eastAsia="he-IL"/>
        </w:rPr>
        <w:t xml:space="preserve">תודה רבה לחבר הכנסת אוסאמה סעדי. </w:t>
      </w:r>
    </w:p>
    <w:p w:rsidR="00151B05" w:rsidRDefault="00151B05" w:rsidP="00006F14">
      <w:pPr>
        <w:rPr>
          <w:rtl/>
          <w:lang w:eastAsia="he-IL"/>
        </w:rPr>
      </w:pPr>
    </w:p>
    <w:p w:rsidR="00620F84" w:rsidRDefault="00620F84" w:rsidP="00006F14">
      <w:pPr>
        <w:rPr>
          <w:rtl/>
          <w:lang w:eastAsia="he-IL"/>
        </w:rPr>
      </w:pPr>
      <w:r>
        <w:rPr>
          <w:rFonts w:hint="cs"/>
          <w:rtl/>
          <w:lang w:eastAsia="he-IL"/>
        </w:rPr>
        <w:t>חברי הכנסת, אנחנו עוברים להצבעה. ההצבעה תהיה הצבעה</w:t>
      </w:r>
      <w:bookmarkStart w:id="3708" w:name="_ETM_Q21_237721"/>
      <w:bookmarkEnd w:id="3708"/>
      <w:r>
        <w:rPr>
          <w:rFonts w:hint="cs"/>
          <w:rtl/>
          <w:lang w:eastAsia="he-IL"/>
        </w:rPr>
        <w:t xml:space="preserve"> שמית, לפי בקשת 20 חברי כנסת. בבקשה, מזכירת הכנסת, נא </w:t>
      </w:r>
      <w:bookmarkStart w:id="3709" w:name="_ETM_Q21_239694"/>
      <w:bookmarkEnd w:id="3709"/>
      <w:r>
        <w:rPr>
          <w:rFonts w:hint="cs"/>
          <w:rtl/>
          <w:lang w:eastAsia="he-IL"/>
        </w:rPr>
        <w:t>לקרוא בשמות חברי הכנסת.</w:t>
      </w:r>
    </w:p>
    <w:p w:rsidR="00620F84" w:rsidRDefault="00620F84" w:rsidP="00006F14">
      <w:pPr>
        <w:rPr>
          <w:rtl/>
          <w:lang w:eastAsia="he-IL"/>
        </w:rPr>
      </w:pPr>
    </w:p>
    <w:p w:rsidR="00620F84" w:rsidRDefault="00620F84" w:rsidP="003F4FB1">
      <w:pPr>
        <w:pStyle w:val="af5"/>
        <w:rPr>
          <w:rtl/>
        </w:rPr>
      </w:pPr>
      <w:bookmarkStart w:id="3710" w:name="ET_interruption_4926_3"/>
      <w:r w:rsidRPr="003F4FB1">
        <w:rPr>
          <w:rStyle w:val="TagStyle"/>
          <w:rtl/>
        </w:rPr>
        <w:t xml:space="preserve"> &lt;&lt; קריאה &gt;&gt;</w:t>
      </w:r>
      <w:r w:rsidRPr="006F13C4">
        <w:rPr>
          <w:rStyle w:val="TagStyle"/>
          <w:rtl/>
        </w:rPr>
        <w:t xml:space="preserve"> </w:t>
      </w:r>
      <w:bookmarkStart w:id="3711" w:name="_Toc92315093"/>
      <w:r>
        <w:rPr>
          <w:rtl/>
        </w:rPr>
        <w:t>מזכירת הכנסת ירדנה מלר-הורוביץ:</w:t>
      </w:r>
      <w:bookmarkEnd w:id="3711"/>
      <w:r w:rsidRPr="006F13C4">
        <w:rPr>
          <w:rStyle w:val="TagStyle"/>
          <w:rtl/>
        </w:rPr>
        <w:t xml:space="preserve"> </w:t>
      </w:r>
      <w:r w:rsidRPr="003F4FB1">
        <w:rPr>
          <w:rStyle w:val="TagStyle"/>
          <w:rtl/>
        </w:rPr>
        <w:t xml:space="preserve">&lt;&lt; קריאה &gt;&gt; </w:t>
      </w:r>
      <w:r>
        <w:rPr>
          <w:rtl/>
        </w:rPr>
        <w:t xml:space="preserve">   </w:t>
      </w:r>
      <w:bookmarkEnd w:id="3710"/>
    </w:p>
    <w:p w:rsidR="00620F84" w:rsidRDefault="00620F84" w:rsidP="00006F14">
      <w:pPr>
        <w:ind w:firstLine="0"/>
        <w:rPr>
          <w:rtl/>
          <w:lang w:eastAsia="he-IL"/>
        </w:rPr>
      </w:pPr>
      <w:r>
        <w:rPr>
          <w:rFonts w:hint="cs"/>
          <w:rtl/>
          <w:lang w:eastAsia="he-IL"/>
        </w:rPr>
        <w:t>(קוראת בשמות חברי הכנסת)</w:t>
      </w:r>
    </w:p>
    <w:p w:rsidR="00620F84" w:rsidRDefault="00620F84" w:rsidP="00006F14">
      <w:pPr>
        <w:rPr>
          <w:rtl/>
          <w:lang w:eastAsia="he-IL"/>
        </w:rPr>
      </w:pPr>
    </w:p>
    <w:p w:rsidR="00620F84" w:rsidRDefault="00620F84" w:rsidP="00006F1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נמנע</w:t>
      </w:r>
    </w:p>
    <w:p w:rsidR="00620F84" w:rsidRDefault="00620F84" w:rsidP="00006F14">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אימאן ח'טיב יאסין</w:t>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620F84" w:rsidRDefault="00620F84" w:rsidP="00A93950">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אבתיסאם מראענה</w:t>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יפעת שאשא ביטון</w:t>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עאידה תומא סלימאן</w:t>
      </w:r>
      <w:r>
        <w:rPr>
          <w:rtl/>
          <w:lang w:eastAsia="he-IL"/>
        </w:rPr>
        <w:tab/>
        <w:t xml:space="preserve">–   </w:t>
      </w:r>
      <w:r>
        <w:rPr>
          <w:rFonts w:hint="cs"/>
          <w:rtl/>
          <w:lang w:eastAsia="he-IL"/>
        </w:rPr>
        <w:t>בעד</w:t>
      </w:r>
    </w:p>
    <w:p w:rsidR="00620F84" w:rsidRDefault="00620F84" w:rsidP="00006F14">
      <w:pPr>
        <w:rPr>
          <w:rtl/>
          <w:lang w:eastAsia="he-IL"/>
        </w:rPr>
      </w:pPr>
    </w:p>
    <w:p w:rsidR="00620F84" w:rsidRDefault="00620F84" w:rsidP="00006F14">
      <w:pPr>
        <w:pStyle w:val="af6"/>
        <w:rPr>
          <w:rtl/>
        </w:rPr>
      </w:pPr>
      <w:r w:rsidRPr="004B0CE8">
        <w:rPr>
          <w:rStyle w:val="TagStyle"/>
          <w:rtl/>
        </w:rPr>
        <w:t>&lt;&lt; יור &gt;&gt;</w:t>
      </w:r>
      <w:r w:rsidRPr="002F785E">
        <w:rPr>
          <w:rStyle w:val="TagStyle"/>
          <w:rtl/>
        </w:rPr>
        <w:t xml:space="preserve"> </w:t>
      </w:r>
      <w:r>
        <w:rPr>
          <w:rtl/>
        </w:rPr>
        <w:t>היו"ר איתן גינזבורג:</w:t>
      </w:r>
      <w:r w:rsidRPr="002F785E">
        <w:rPr>
          <w:rStyle w:val="TagStyle"/>
          <w:rtl/>
        </w:rPr>
        <w:t xml:space="preserve"> </w:t>
      </w:r>
      <w:r w:rsidRPr="004B0CE8">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נא לקרוא בשמות חברי הכנסת.</w:t>
      </w:r>
    </w:p>
    <w:p w:rsidR="00620F84" w:rsidRDefault="00620F84" w:rsidP="00006F14">
      <w:pPr>
        <w:rPr>
          <w:rtl/>
          <w:lang w:eastAsia="he-IL"/>
        </w:rPr>
      </w:pPr>
    </w:p>
    <w:p w:rsidR="00620F84" w:rsidRDefault="00620F84" w:rsidP="00006F14">
      <w:pPr>
        <w:pStyle w:val="af5"/>
        <w:rPr>
          <w:rtl/>
        </w:rPr>
      </w:pPr>
      <w:r w:rsidRPr="00EE18C1">
        <w:rPr>
          <w:rStyle w:val="TagStyle"/>
          <w:rtl/>
        </w:rPr>
        <w:t xml:space="preserve"> &lt;&lt; קריאה &gt;&gt;</w:t>
      </w:r>
      <w:r w:rsidRPr="002F785E">
        <w:rPr>
          <w:rStyle w:val="TagStyle"/>
          <w:rtl/>
        </w:rPr>
        <w:t xml:space="preserve"> </w:t>
      </w:r>
      <w:r>
        <w:rPr>
          <w:rtl/>
        </w:rPr>
        <w:t>סגנית מזכירת הכנסת אלינור ימין:</w:t>
      </w:r>
      <w:r w:rsidRPr="002F785E">
        <w:rPr>
          <w:rStyle w:val="TagStyle"/>
          <w:rtl/>
        </w:rPr>
        <w:t xml:space="preserve"> </w:t>
      </w:r>
      <w:r w:rsidRPr="00EE18C1">
        <w:rPr>
          <w:rStyle w:val="TagStyle"/>
          <w:rtl/>
        </w:rPr>
        <w:t xml:space="preserve">&lt;&lt; קריאה &gt;&gt; </w:t>
      </w:r>
      <w:r>
        <w:rPr>
          <w:rtl/>
        </w:rPr>
        <w:t xml:space="preserve">   </w:t>
      </w:r>
    </w:p>
    <w:p w:rsidR="00620F84" w:rsidRPr="002F785E" w:rsidRDefault="00620F84" w:rsidP="00006F14">
      <w:pPr>
        <w:ind w:firstLine="0"/>
        <w:rPr>
          <w:rtl/>
          <w:lang w:eastAsia="he-IL"/>
        </w:rPr>
      </w:pPr>
      <w:r>
        <w:rPr>
          <w:rFonts w:hint="cs"/>
          <w:rtl/>
          <w:lang w:eastAsia="he-IL"/>
        </w:rPr>
        <w:t>(קוראת בשמות חברי הכנסת)</w:t>
      </w:r>
    </w:p>
    <w:p w:rsidR="00620F84" w:rsidRDefault="00620F84" w:rsidP="009635F5">
      <w:pPr>
        <w:rPr>
          <w:rtl/>
        </w:rPr>
      </w:pPr>
    </w:p>
    <w:p w:rsidR="00620F84" w:rsidRDefault="00620F84" w:rsidP="009635F5">
      <w:pPr>
        <w:rPr>
          <w:rtl/>
        </w:rPr>
      </w:pPr>
      <w:bookmarkStart w:id="3712" w:name="_ETM_Q22_755170"/>
      <w:bookmarkStart w:id="3713" w:name="_ETM_Q22_755301"/>
      <w:bookmarkEnd w:id="3712"/>
      <w:bookmarkEnd w:id="3713"/>
      <w:r>
        <w:rPr>
          <w:rtl/>
        </w:rPr>
        <w:t>יולי יואל אדלשטיין</w:t>
      </w:r>
      <w:r>
        <w:rPr>
          <w:rtl/>
        </w:rPr>
        <w:tab/>
        <w:t xml:space="preserve">–   </w:t>
      </w:r>
      <w:r>
        <w:rPr>
          <w:rtl/>
          <w:lang w:eastAsia="he-IL"/>
        </w:rPr>
        <w:t>אינו נוכח</w:t>
      </w:r>
    </w:p>
    <w:p w:rsidR="00620F84" w:rsidRDefault="00620F84" w:rsidP="009635F5">
      <w:pPr>
        <w:rPr>
          <w:rtl/>
        </w:rPr>
      </w:pPr>
      <w:r>
        <w:rPr>
          <w:rtl/>
        </w:rPr>
        <w:t>אמיר אוחנה</w:t>
      </w:r>
      <w:r>
        <w:rPr>
          <w:rtl/>
        </w:rPr>
        <w:tab/>
      </w:r>
      <w:r>
        <w:rPr>
          <w:rtl/>
        </w:rPr>
        <w:tab/>
        <w:t xml:space="preserve">–   </w:t>
      </w:r>
      <w:r>
        <w:rPr>
          <w:rtl/>
          <w:lang w:eastAsia="he-IL"/>
        </w:rPr>
        <w:t>אינו נוכח</w:t>
      </w:r>
    </w:p>
    <w:p w:rsidR="00620F84" w:rsidRDefault="00620F84" w:rsidP="009635F5">
      <w:pPr>
        <w:rPr>
          <w:rtl/>
        </w:rPr>
      </w:pPr>
      <w:r>
        <w:rPr>
          <w:rtl/>
        </w:rPr>
        <w:t>ינון אזולאי</w:t>
      </w:r>
      <w:r>
        <w:rPr>
          <w:rtl/>
        </w:rPr>
        <w:tab/>
      </w:r>
      <w:r>
        <w:rPr>
          <w:rtl/>
        </w:rPr>
        <w:tab/>
        <w:t xml:space="preserve">–   </w:t>
      </w:r>
      <w:r>
        <w:rPr>
          <w:rtl/>
          <w:lang w:eastAsia="he-IL"/>
        </w:rPr>
        <w:t>אינו נוכח</w:t>
      </w:r>
    </w:p>
    <w:p w:rsidR="00620F84" w:rsidRDefault="00620F84" w:rsidP="009635F5">
      <w:pPr>
        <w:rPr>
          <w:rtl/>
        </w:rPr>
      </w:pPr>
      <w:r>
        <w:rPr>
          <w:rtl/>
        </w:rPr>
        <w:t>ישראל אייכלר</w:t>
      </w:r>
      <w:r>
        <w:rPr>
          <w:rtl/>
        </w:rPr>
        <w:tab/>
      </w:r>
      <w:r>
        <w:rPr>
          <w:rtl/>
        </w:rPr>
        <w:tab/>
        <w:t xml:space="preserve">–   </w:t>
      </w:r>
      <w:r>
        <w:rPr>
          <w:rtl/>
          <w:lang w:eastAsia="he-IL"/>
        </w:rPr>
        <w:t>אינו נוכח</w:t>
      </w:r>
    </w:p>
    <w:p w:rsidR="00620F84" w:rsidRDefault="00620F84" w:rsidP="009635F5">
      <w:pPr>
        <w:rPr>
          <w:rtl/>
        </w:rPr>
      </w:pPr>
      <w:r>
        <w:rPr>
          <w:rtl/>
        </w:rPr>
        <w:t>דוד אמסלם</w:t>
      </w:r>
      <w:r>
        <w:rPr>
          <w:rtl/>
        </w:rPr>
        <w:tab/>
      </w:r>
      <w:r>
        <w:rPr>
          <w:rtl/>
        </w:rPr>
        <w:tab/>
        <w:t xml:space="preserve">–   </w:t>
      </w:r>
      <w:r>
        <w:rPr>
          <w:rFonts w:hint="cs"/>
          <w:rtl/>
        </w:rPr>
        <w:t>נגד</w:t>
      </w:r>
    </w:p>
    <w:p w:rsidR="00620F84" w:rsidRDefault="00620F84" w:rsidP="009635F5">
      <w:pPr>
        <w:rPr>
          <w:rtl/>
        </w:rPr>
      </w:pPr>
      <w:r>
        <w:rPr>
          <w:rtl/>
        </w:rPr>
        <w:t>אופיר אקוניס</w:t>
      </w:r>
      <w:r>
        <w:rPr>
          <w:rtl/>
        </w:rPr>
        <w:tab/>
      </w:r>
      <w:r>
        <w:rPr>
          <w:rtl/>
        </w:rPr>
        <w:tab/>
        <w:t xml:space="preserve">–   </w:t>
      </w:r>
      <w:r>
        <w:rPr>
          <w:rtl/>
          <w:lang w:eastAsia="he-IL"/>
        </w:rPr>
        <w:t>אינו נוכח</w:t>
      </w:r>
    </w:p>
    <w:p w:rsidR="00620F84" w:rsidRDefault="00620F84" w:rsidP="009635F5">
      <w:pPr>
        <w:rPr>
          <w:rtl/>
        </w:rPr>
      </w:pPr>
      <w:r>
        <w:rPr>
          <w:rtl/>
        </w:rPr>
        <w:t>משה ארבל</w:t>
      </w:r>
      <w:r>
        <w:rPr>
          <w:rtl/>
        </w:rPr>
        <w:tab/>
      </w:r>
      <w:r>
        <w:rPr>
          <w:rtl/>
        </w:rPr>
        <w:tab/>
        <w:t xml:space="preserve">–   </w:t>
      </w:r>
      <w:r>
        <w:rPr>
          <w:rtl/>
          <w:lang w:eastAsia="he-IL"/>
        </w:rPr>
        <w:t>אינו נוכח</w:t>
      </w:r>
    </w:p>
    <w:p w:rsidR="00620F84" w:rsidRDefault="00620F84" w:rsidP="009635F5">
      <w:pPr>
        <w:rPr>
          <w:rtl/>
        </w:rPr>
      </w:pPr>
      <w:r>
        <w:rPr>
          <w:rtl/>
        </w:rPr>
        <w:t>יעקב אשר</w:t>
      </w:r>
      <w:r>
        <w:rPr>
          <w:rtl/>
        </w:rPr>
        <w:tab/>
      </w:r>
      <w:r>
        <w:rPr>
          <w:rtl/>
        </w:rPr>
        <w:tab/>
        <w:t xml:space="preserve">–   </w:t>
      </w:r>
      <w:r>
        <w:rPr>
          <w:rtl/>
          <w:lang w:eastAsia="he-IL"/>
        </w:rPr>
        <w:t>אינו נוכח</w:t>
      </w:r>
    </w:p>
    <w:p w:rsidR="00620F84" w:rsidRDefault="00620F84" w:rsidP="009635F5">
      <w:pPr>
        <w:rPr>
          <w:rtl/>
        </w:rPr>
      </w:pPr>
      <w:r>
        <w:rPr>
          <w:rtl/>
        </w:rPr>
        <w:t>זאב בנימין בגין</w:t>
      </w:r>
      <w:r>
        <w:rPr>
          <w:rtl/>
        </w:rPr>
        <w:tab/>
      </w:r>
      <w:r>
        <w:rPr>
          <w:rtl/>
        </w:rPr>
        <w:tab/>
        <w:t xml:space="preserve">–   </w:t>
      </w:r>
      <w:r>
        <w:rPr>
          <w:rFonts w:hint="cs"/>
          <w:rtl/>
        </w:rPr>
        <w:t>בעד</w:t>
      </w:r>
    </w:p>
    <w:p w:rsidR="00620F84" w:rsidRDefault="00620F84" w:rsidP="009635F5">
      <w:pPr>
        <w:rPr>
          <w:rtl/>
        </w:rPr>
      </w:pPr>
      <w:r>
        <w:rPr>
          <w:rtl/>
        </w:rPr>
        <w:t>אוריאל בוסו</w:t>
      </w:r>
      <w:r>
        <w:rPr>
          <w:rtl/>
        </w:rPr>
        <w:tab/>
      </w:r>
      <w:r>
        <w:rPr>
          <w:rtl/>
        </w:rPr>
        <w:tab/>
        <w:t xml:space="preserve">–   </w:t>
      </w:r>
      <w:r>
        <w:rPr>
          <w:rtl/>
          <w:lang w:eastAsia="he-IL"/>
        </w:rPr>
        <w:t>אינו נוכח</w:t>
      </w:r>
    </w:p>
    <w:p w:rsidR="00620F84" w:rsidRDefault="00620F84" w:rsidP="009635F5">
      <w:pPr>
        <w:rPr>
          <w:rtl/>
        </w:rPr>
      </w:pPr>
      <w:r>
        <w:rPr>
          <w:rtl/>
        </w:rPr>
        <w:t>ענבר בזק</w:t>
      </w:r>
      <w:r>
        <w:rPr>
          <w:rtl/>
        </w:rPr>
        <w:tab/>
      </w:r>
      <w:r>
        <w:rPr>
          <w:rtl/>
        </w:rPr>
        <w:tab/>
        <w:t xml:space="preserve">–   </w:t>
      </w:r>
      <w:r>
        <w:rPr>
          <w:rFonts w:hint="cs"/>
          <w:rtl/>
        </w:rPr>
        <w:t>אינה נוכחת</w:t>
      </w:r>
    </w:p>
    <w:p w:rsidR="00620F84" w:rsidRDefault="00620F84" w:rsidP="009635F5">
      <w:pPr>
        <w:rPr>
          <w:rtl/>
        </w:rPr>
      </w:pPr>
      <w:r>
        <w:rPr>
          <w:rtl/>
        </w:rPr>
        <w:t>חיים ביטון</w:t>
      </w:r>
      <w:r>
        <w:rPr>
          <w:rtl/>
        </w:rPr>
        <w:tab/>
      </w:r>
      <w:r>
        <w:rPr>
          <w:rtl/>
        </w:rPr>
        <w:tab/>
        <w:t xml:space="preserve">–   </w:t>
      </w:r>
      <w:r>
        <w:rPr>
          <w:rtl/>
          <w:lang w:eastAsia="he-IL"/>
        </w:rPr>
        <w:t>אינו נוכח</w:t>
      </w:r>
    </w:p>
    <w:p w:rsidR="00620F84" w:rsidRDefault="00620F84" w:rsidP="009635F5">
      <w:pPr>
        <w:rPr>
          <w:rtl/>
        </w:rPr>
      </w:pPr>
      <w:r>
        <w:rPr>
          <w:rtl/>
        </w:rPr>
        <w:t>מיכאל מרדכי ביטון</w:t>
      </w:r>
      <w:r>
        <w:rPr>
          <w:rtl/>
        </w:rPr>
        <w:tab/>
        <w:t xml:space="preserve">–   </w:t>
      </w:r>
      <w:r>
        <w:rPr>
          <w:rtl/>
          <w:lang w:eastAsia="he-IL"/>
        </w:rPr>
        <w:t>אינו נוכח</w:t>
      </w:r>
    </w:p>
    <w:p w:rsidR="00620F84" w:rsidRDefault="00620F84" w:rsidP="009635F5">
      <w:pPr>
        <w:rPr>
          <w:rtl/>
        </w:rPr>
      </w:pPr>
      <w:r>
        <w:rPr>
          <w:rtl/>
        </w:rPr>
        <w:t>ולדימיר בליאק</w:t>
      </w:r>
      <w:r>
        <w:rPr>
          <w:rtl/>
        </w:rPr>
        <w:tab/>
      </w:r>
      <w:r>
        <w:rPr>
          <w:rtl/>
        </w:rPr>
        <w:tab/>
        <w:t xml:space="preserve">–   </w:t>
      </w:r>
      <w:r>
        <w:rPr>
          <w:rtl/>
          <w:lang w:eastAsia="he-IL"/>
        </w:rPr>
        <w:t>אינו נוכח</w:t>
      </w:r>
    </w:p>
    <w:p w:rsidR="00620F84" w:rsidRDefault="00620F84" w:rsidP="009635F5">
      <w:pPr>
        <w:rPr>
          <w:rtl/>
        </w:rPr>
      </w:pPr>
      <w:r>
        <w:rPr>
          <w:rtl/>
        </w:rPr>
        <w:t>רם בן ברק</w:t>
      </w:r>
      <w:r>
        <w:rPr>
          <w:rtl/>
        </w:rPr>
        <w:tab/>
      </w:r>
      <w:r>
        <w:rPr>
          <w:rtl/>
        </w:rPr>
        <w:tab/>
        <w:t xml:space="preserve">–   </w:t>
      </w:r>
      <w:r>
        <w:rPr>
          <w:rFonts w:hint="cs"/>
          <w:rtl/>
        </w:rPr>
        <w:t>בעד</w:t>
      </w:r>
    </w:p>
    <w:p w:rsidR="00620F84" w:rsidRDefault="00620F84" w:rsidP="009635F5">
      <w:pPr>
        <w:rPr>
          <w:rtl/>
        </w:rPr>
      </w:pPr>
      <w:r>
        <w:rPr>
          <w:rtl/>
        </w:rPr>
        <w:t>איתמר בן גביר</w:t>
      </w:r>
      <w:r>
        <w:rPr>
          <w:rtl/>
        </w:rPr>
        <w:tab/>
      </w:r>
      <w:r>
        <w:rPr>
          <w:rtl/>
        </w:rPr>
        <w:tab/>
        <w:t xml:space="preserve">–   </w:t>
      </w:r>
      <w:r>
        <w:rPr>
          <w:rFonts w:hint="cs"/>
          <w:rtl/>
        </w:rPr>
        <w:t>אינו נוכח</w:t>
      </w:r>
    </w:p>
    <w:p w:rsidR="00620F84" w:rsidRDefault="00620F84" w:rsidP="009635F5">
      <w:pPr>
        <w:rPr>
          <w:rtl/>
        </w:rPr>
      </w:pPr>
      <w:r>
        <w:rPr>
          <w:rtl/>
        </w:rPr>
        <w:t>יואב בן צור</w:t>
      </w:r>
      <w:r>
        <w:rPr>
          <w:rtl/>
        </w:rPr>
        <w:tab/>
      </w:r>
      <w:r>
        <w:rPr>
          <w:rtl/>
        </w:rPr>
        <w:tab/>
        <w:t xml:space="preserve">–   </w:t>
      </w:r>
      <w:r>
        <w:rPr>
          <w:rtl/>
          <w:lang w:eastAsia="he-IL"/>
        </w:rPr>
        <w:t>אינו נוכח</w:t>
      </w:r>
    </w:p>
    <w:p w:rsidR="00620F84" w:rsidRDefault="00620F84" w:rsidP="009635F5">
      <w:pPr>
        <w:rPr>
          <w:rtl/>
        </w:rPr>
      </w:pPr>
      <w:r>
        <w:rPr>
          <w:rtl/>
        </w:rPr>
        <w:t>נפתלי בנט</w:t>
      </w:r>
      <w:r>
        <w:rPr>
          <w:rtl/>
        </w:rPr>
        <w:tab/>
      </w:r>
      <w:r>
        <w:rPr>
          <w:rtl/>
        </w:rPr>
        <w:tab/>
        <w:t xml:space="preserve">–   </w:t>
      </w:r>
      <w:r>
        <w:rPr>
          <w:rtl/>
          <w:lang w:eastAsia="he-IL"/>
        </w:rPr>
        <w:t>אינו נוכח</w:t>
      </w:r>
    </w:p>
    <w:p w:rsidR="00620F84" w:rsidRDefault="00620F84" w:rsidP="009635F5">
      <w:pPr>
        <w:rPr>
          <w:rtl/>
        </w:rPr>
      </w:pPr>
      <w:r w:rsidRPr="00EE18C1">
        <w:rPr>
          <w:rtl/>
        </w:rPr>
        <w:t>אלינה ברדץ' יאלוב</w:t>
      </w:r>
      <w:r w:rsidRPr="00EE18C1">
        <w:rPr>
          <w:rtl/>
        </w:rPr>
        <w:tab/>
      </w:r>
      <w:r>
        <w:rPr>
          <w:rtl/>
        </w:rPr>
        <w:t xml:space="preserve">–   </w:t>
      </w:r>
      <w:r w:rsidRPr="00EE18C1">
        <w:rPr>
          <w:rFonts w:hint="cs"/>
          <w:rtl/>
        </w:rPr>
        <w:t>אינה נוכחת</w:t>
      </w:r>
    </w:p>
    <w:p w:rsidR="00620F84" w:rsidRDefault="00620F84" w:rsidP="009635F5">
      <w:pPr>
        <w:rPr>
          <w:rtl/>
        </w:rPr>
      </w:pPr>
      <w:r>
        <w:rPr>
          <w:rtl/>
        </w:rPr>
        <w:t>ניר ברקת</w:t>
      </w:r>
      <w:r>
        <w:rPr>
          <w:rtl/>
        </w:rPr>
        <w:tab/>
      </w:r>
      <w:r>
        <w:rPr>
          <w:rtl/>
        </w:rPr>
        <w:tab/>
        <w:t xml:space="preserve">–   </w:t>
      </w:r>
      <w:r>
        <w:rPr>
          <w:rFonts w:hint="cs"/>
          <w:rtl/>
        </w:rPr>
        <w:t>אינו נוכח</w:t>
      </w:r>
    </w:p>
    <w:p w:rsidR="00620F84" w:rsidRDefault="00620F84" w:rsidP="009635F5">
      <w:pPr>
        <w:rPr>
          <w:rtl/>
        </w:rPr>
      </w:pPr>
      <w:r>
        <w:rPr>
          <w:rtl/>
        </w:rPr>
        <w:t>יאיר גולן</w:t>
      </w:r>
      <w:r>
        <w:rPr>
          <w:rtl/>
        </w:rPr>
        <w:tab/>
      </w:r>
      <w:r>
        <w:rPr>
          <w:rtl/>
        </w:rPr>
        <w:tab/>
      </w:r>
      <w:r>
        <w:rPr>
          <w:rtl/>
        </w:rPr>
        <w:tab/>
        <w:t xml:space="preserve">–   </w:t>
      </w:r>
      <w:r>
        <w:rPr>
          <w:rFonts w:hint="cs"/>
          <w:rtl/>
        </w:rPr>
        <w:t>בעד</w:t>
      </w:r>
    </w:p>
    <w:p w:rsidR="00620F84" w:rsidRDefault="00620F84" w:rsidP="009635F5">
      <w:pPr>
        <w:rPr>
          <w:rtl/>
        </w:rPr>
      </w:pPr>
      <w:r>
        <w:rPr>
          <w:rtl/>
        </w:rPr>
        <w:t>מאי גולן</w:t>
      </w:r>
      <w:r>
        <w:rPr>
          <w:rtl/>
        </w:rPr>
        <w:tab/>
      </w:r>
      <w:r>
        <w:rPr>
          <w:rtl/>
        </w:rPr>
        <w:tab/>
      </w:r>
      <w:r>
        <w:rPr>
          <w:rtl/>
        </w:rPr>
        <w:tab/>
        <w:t xml:space="preserve">–   </w:t>
      </w:r>
      <w:r>
        <w:rPr>
          <w:rFonts w:hint="cs"/>
          <w:rtl/>
        </w:rPr>
        <w:t>אינה נוכחת</w:t>
      </w:r>
    </w:p>
    <w:p w:rsidR="00620F84" w:rsidRDefault="00620F84" w:rsidP="009635F5">
      <w:pPr>
        <w:rPr>
          <w:rtl/>
        </w:rPr>
      </w:pPr>
      <w:r>
        <w:rPr>
          <w:rtl/>
        </w:rPr>
        <w:t>יואב גלנט</w:t>
      </w:r>
      <w:r>
        <w:rPr>
          <w:rtl/>
        </w:rPr>
        <w:tab/>
      </w:r>
      <w:r>
        <w:rPr>
          <w:rtl/>
        </w:rPr>
        <w:tab/>
        <w:t xml:space="preserve">–   </w:t>
      </w:r>
      <w:r>
        <w:rPr>
          <w:rFonts w:hint="cs"/>
          <w:rtl/>
        </w:rPr>
        <w:t>אינו נוכח</w:t>
      </w:r>
    </w:p>
    <w:p w:rsidR="00620F84" w:rsidRDefault="00620F84" w:rsidP="009635F5">
      <w:pPr>
        <w:rPr>
          <w:rtl/>
        </w:rPr>
      </w:pPr>
      <w:r>
        <w:rPr>
          <w:rtl/>
        </w:rPr>
        <w:t>גילה גמליאל</w:t>
      </w:r>
      <w:r>
        <w:rPr>
          <w:rtl/>
        </w:rPr>
        <w:tab/>
      </w:r>
      <w:r>
        <w:rPr>
          <w:rtl/>
        </w:rPr>
        <w:tab/>
        <w:t xml:space="preserve">–   </w:t>
      </w:r>
      <w:r>
        <w:rPr>
          <w:rFonts w:hint="cs"/>
          <w:rtl/>
        </w:rPr>
        <w:t>אינה נוכחת</w:t>
      </w:r>
    </w:p>
    <w:p w:rsidR="00620F84" w:rsidRDefault="00620F84" w:rsidP="009635F5">
      <w:pPr>
        <w:rPr>
          <w:rtl/>
        </w:rPr>
      </w:pPr>
      <w:r>
        <w:rPr>
          <w:rtl/>
        </w:rPr>
        <w:t>בנימין גנץ</w:t>
      </w:r>
      <w:r>
        <w:rPr>
          <w:rtl/>
        </w:rPr>
        <w:tab/>
      </w:r>
      <w:r>
        <w:rPr>
          <w:rtl/>
        </w:rPr>
        <w:tab/>
        <w:t xml:space="preserve">–   </w:t>
      </w:r>
      <w:r>
        <w:rPr>
          <w:rFonts w:hint="cs"/>
          <w:rtl/>
        </w:rPr>
        <w:t>אינו נוכח</w:t>
      </w:r>
    </w:p>
    <w:p w:rsidR="00620F84" w:rsidRDefault="00620F84" w:rsidP="009635F5">
      <w:pPr>
        <w:rPr>
          <w:rtl/>
        </w:rPr>
      </w:pPr>
      <w:r>
        <w:rPr>
          <w:rtl/>
        </w:rPr>
        <w:t>אבי דיכטר</w:t>
      </w:r>
      <w:r>
        <w:rPr>
          <w:rtl/>
        </w:rPr>
        <w:tab/>
      </w:r>
      <w:r>
        <w:rPr>
          <w:rtl/>
        </w:rPr>
        <w:tab/>
        <w:t xml:space="preserve">–   </w:t>
      </w:r>
      <w:r>
        <w:rPr>
          <w:rFonts w:hint="cs"/>
          <w:rtl/>
        </w:rPr>
        <w:t>אינו נוכח</w:t>
      </w:r>
    </w:p>
    <w:p w:rsidR="00620F84" w:rsidRDefault="00620F84" w:rsidP="009635F5">
      <w:pPr>
        <w:rPr>
          <w:rtl/>
        </w:rPr>
      </w:pPr>
      <w:r>
        <w:rPr>
          <w:rtl/>
        </w:rPr>
        <w:t>גלית דיסטל אטבריאן</w:t>
      </w:r>
      <w:r>
        <w:rPr>
          <w:rtl/>
        </w:rPr>
        <w:tab/>
        <w:t xml:space="preserve">–   </w:t>
      </w:r>
      <w:r>
        <w:rPr>
          <w:rFonts w:hint="cs"/>
          <w:rtl/>
        </w:rPr>
        <w:t>אינה נוכחת</w:t>
      </w:r>
    </w:p>
    <w:p w:rsidR="00620F84" w:rsidRDefault="00620F84" w:rsidP="009635F5">
      <w:pPr>
        <w:rPr>
          <w:rtl/>
        </w:rPr>
      </w:pPr>
      <w:r>
        <w:rPr>
          <w:rtl/>
        </w:rPr>
        <w:t>אריה מכלוף דרעי</w:t>
      </w:r>
      <w:r>
        <w:rPr>
          <w:rtl/>
        </w:rPr>
        <w:tab/>
        <w:t xml:space="preserve">–   </w:t>
      </w:r>
      <w:r>
        <w:rPr>
          <w:rFonts w:hint="cs"/>
          <w:rtl/>
        </w:rPr>
        <w:t xml:space="preserve">אינו </w:t>
      </w:r>
      <w:bookmarkStart w:id="3714" w:name="_ETM_Q22_859893"/>
      <w:bookmarkEnd w:id="3714"/>
      <w:r>
        <w:rPr>
          <w:rFonts w:hint="cs"/>
          <w:rtl/>
        </w:rPr>
        <w:t>נוכח</w:t>
      </w:r>
    </w:p>
    <w:p w:rsidR="00620F84" w:rsidRDefault="00620F84" w:rsidP="009635F5">
      <w:pPr>
        <w:rPr>
          <w:rtl/>
        </w:rPr>
      </w:pPr>
      <w:r>
        <w:rPr>
          <w:rtl/>
        </w:rPr>
        <w:t>צבי האוזר</w:t>
      </w:r>
      <w:r>
        <w:rPr>
          <w:rtl/>
        </w:rPr>
        <w:tab/>
      </w:r>
      <w:r>
        <w:rPr>
          <w:rtl/>
        </w:rPr>
        <w:tab/>
        <w:t xml:space="preserve">–   </w:t>
      </w:r>
      <w:r>
        <w:rPr>
          <w:rFonts w:hint="cs"/>
          <w:rtl/>
        </w:rPr>
        <w:t>אינו נוכח</w:t>
      </w:r>
    </w:p>
    <w:p w:rsidR="00620F84" w:rsidRDefault="00620F84" w:rsidP="009635F5">
      <w:pPr>
        <w:rPr>
          <w:rtl/>
        </w:rPr>
      </w:pPr>
      <w:r>
        <w:rPr>
          <w:rtl/>
        </w:rPr>
        <w:t>צחי הנגבי</w:t>
      </w:r>
      <w:r>
        <w:rPr>
          <w:rtl/>
        </w:rPr>
        <w:tab/>
      </w:r>
      <w:r>
        <w:rPr>
          <w:rtl/>
        </w:rPr>
        <w:tab/>
        <w:t xml:space="preserve">–   </w:t>
      </w:r>
      <w:r>
        <w:rPr>
          <w:rFonts w:hint="cs"/>
          <w:rtl/>
        </w:rPr>
        <w:t>אינו נוכח</w:t>
      </w:r>
    </w:p>
    <w:p w:rsidR="00620F84" w:rsidRDefault="00620F84" w:rsidP="009635F5">
      <w:pPr>
        <w:rPr>
          <w:rtl/>
        </w:rPr>
      </w:pPr>
      <w:r>
        <w:rPr>
          <w:rtl/>
        </w:rPr>
        <w:t>מיכל וולדיגר</w:t>
      </w:r>
      <w:r>
        <w:rPr>
          <w:rtl/>
        </w:rPr>
        <w:tab/>
      </w:r>
      <w:r>
        <w:rPr>
          <w:rtl/>
        </w:rPr>
        <w:tab/>
        <w:t xml:space="preserve">–   </w:t>
      </w:r>
      <w:r>
        <w:rPr>
          <w:rFonts w:hint="cs"/>
          <w:rtl/>
        </w:rPr>
        <w:t>אינה נוכחת</w:t>
      </w:r>
    </w:p>
    <w:p w:rsidR="00620F84" w:rsidRDefault="00620F84" w:rsidP="009635F5">
      <w:pPr>
        <w:rPr>
          <w:rtl/>
        </w:rPr>
      </w:pPr>
      <w:r>
        <w:rPr>
          <w:rFonts w:hint="cs"/>
          <w:rtl/>
        </w:rPr>
        <w:t>מיקי זוהר</w:t>
      </w:r>
      <w:r>
        <w:rPr>
          <w:rFonts w:hint="cs"/>
          <w:rtl/>
        </w:rPr>
        <w:tab/>
      </w:r>
      <w:r>
        <w:rPr>
          <w:rFonts w:hint="cs"/>
          <w:rtl/>
        </w:rPr>
        <w:tab/>
        <w:t>–    אינו נוכח</w:t>
      </w:r>
    </w:p>
    <w:p w:rsidR="00620F84" w:rsidRDefault="00620F84" w:rsidP="009635F5">
      <w:pPr>
        <w:rPr>
          <w:rtl/>
        </w:rPr>
      </w:pPr>
      <w:r>
        <w:rPr>
          <w:rtl/>
        </w:rPr>
        <w:t>ווליד טאהא</w:t>
      </w:r>
      <w:r>
        <w:rPr>
          <w:rtl/>
        </w:rPr>
        <w:tab/>
      </w:r>
      <w:r>
        <w:rPr>
          <w:rtl/>
        </w:rPr>
        <w:tab/>
        <w:t xml:space="preserve">–   </w:t>
      </w:r>
      <w:r>
        <w:rPr>
          <w:rFonts w:hint="cs"/>
          <w:rtl/>
        </w:rPr>
        <w:t>אינו נוכח</w:t>
      </w:r>
    </w:p>
    <w:p w:rsidR="00620F84" w:rsidRDefault="00620F84" w:rsidP="009635F5">
      <w:pPr>
        <w:rPr>
          <w:rtl/>
        </w:rPr>
      </w:pPr>
      <w:r>
        <w:rPr>
          <w:rtl/>
        </w:rPr>
        <w:t>בועז טופורובסקי</w:t>
      </w:r>
      <w:r>
        <w:rPr>
          <w:rtl/>
        </w:rPr>
        <w:tab/>
      </w:r>
      <w:r>
        <w:rPr>
          <w:rtl/>
        </w:rPr>
        <w:tab/>
        <w:t xml:space="preserve">–   </w:t>
      </w:r>
      <w:r>
        <w:rPr>
          <w:rFonts w:hint="cs"/>
          <w:rtl/>
        </w:rPr>
        <w:t>אינו נוכח</w:t>
      </w:r>
    </w:p>
    <w:p w:rsidR="00620F84" w:rsidRDefault="00620F84" w:rsidP="009635F5">
      <w:pPr>
        <w:rPr>
          <w:rtl/>
        </w:rPr>
      </w:pPr>
      <w:r>
        <w:rPr>
          <w:rtl/>
        </w:rPr>
        <w:t>משה טור פז</w:t>
      </w:r>
      <w:r>
        <w:rPr>
          <w:rtl/>
        </w:rPr>
        <w:tab/>
      </w:r>
      <w:r>
        <w:rPr>
          <w:rtl/>
        </w:rPr>
        <w:tab/>
        <w:t xml:space="preserve">–   </w:t>
      </w:r>
      <w:r>
        <w:rPr>
          <w:rFonts w:hint="cs"/>
          <w:rtl/>
        </w:rPr>
        <w:t>אינו נוכח</w:t>
      </w:r>
    </w:p>
    <w:p w:rsidR="00620F84" w:rsidRDefault="00620F84" w:rsidP="009635F5">
      <w:pPr>
        <w:rPr>
          <w:rtl/>
        </w:rPr>
      </w:pPr>
      <w:r>
        <w:rPr>
          <w:rtl/>
        </w:rPr>
        <w:t>אחמד טיבי</w:t>
      </w:r>
      <w:r>
        <w:rPr>
          <w:rtl/>
        </w:rPr>
        <w:tab/>
      </w:r>
      <w:r>
        <w:rPr>
          <w:rtl/>
        </w:rPr>
        <w:tab/>
        <w:t xml:space="preserve">–   </w:t>
      </w:r>
      <w:r>
        <w:rPr>
          <w:rFonts w:hint="cs"/>
          <w:rtl/>
        </w:rPr>
        <w:t>אינו נוכח</w:t>
      </w:r>
    </w:p>
    <w:p w:rsidR="00620F84" w:rsidRDefault="00620F84" w:rsidP="009635F5">
      <w:pPr>
        <w:rPr>
          <w:rtl/>
        </w:rPr>
      </w:pPr>
      <w:r>
        <w:rPr>
          <w:rtl/>
        </w:rPr>
        <w:t>אלון טל</w:t>
      </w:r>
      <w:r>
        <w:rPr>
          <w:rtl/>
        </w:rPr>
        <w:tab/>
      </w:r>
      <w:r>
        <w:rPr>
          <w:rtl/>
        </w:rPr>
        <w:tab/>
      </w:r>
      <w:r>
        <w:rPr>
          <w:rtl/>
        </w:rPr>
        <w:tab/>
        <w:t xml:space="preserve">–   </w:t>
      </w:r>
      <w:r>
        <w:rPr>
          <w:rFonts w:hint="cs"/>
          <w:rtl/>
        </w:rPr>
        <w:t>אינו נוכח</w:t>
      </w:r>
    </w:p>
    <w:p w:rsidR="00620F84" w:rsidRDefault="00620F84" w:rsidP="009635F5">
      <w:pPr>
        <w:rPr>
          <w:rtl/>
        </w:rPr>
      </w:pPr>
      <w:r>
        <w:rPr>
          <w:rtl/>
        </w:rPr>
        <w:t>דסטה גדי יברקן</w:t>
      </w:r>
      <w:r>
        <w:rPr>
          <w:rtl/>
        </w:rPr>
        <w:tab/>
      </w:r>
      <w:r>
        <w:rPr>
          <w:rtl/>
        </w:rPr>
        <w:tab/>
        <w:t xml:space="preserve">–   </w:t>
      </w:r>
      <w:r>
        <w:rPr>
          <w:rFonts w:hint="cs"/>
          <w:rtl/>
        </w:rPr>
        <w:t>אינו נוכח</w:t>
      </w:r>
    </w:p>
    <w:p w:rsidR="00620F84" w:rsidRDefault="00620F84"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בעד</w:t>
      </w:r>
    </w:p>
    <w:p w:rsidR="00620F84" w:rsidRDefault="00620F84" w:rsidP="009635F5">
      <w:pPr>
        <w:rPr>
          <w:rtl/>
        </w:rPr>
      </w:pPr>
      <w:r>
        <w:rPr>
          <w:rtl/>
        </w:rPr>
        <w:t>אלי כהן</w:t>
      </w:r>
      <w:r>
        <w:rPr>
          <w:rtl/>
        </w:rPr>
        <w:tab/>
      </w:r>
      <w:r>
        <w:rPr>
          <w:rtl/>
        </w:rPr>
        <w:tab/>
      </w:r>
      <w:r>
        <w:rPr>
          <w:rtl/>
        </w:rPr>
        <w:tab/>
        <w:t xml:space="preserve">–   </w:t>
      </w:r>
      <w:r>
        <w:rPr>
          <w:rFonts w:hint="cs"/>
          <w:rtl/>
        </w:rPr>
        <w:t>אינו נוכח</w:t>
      </w:r>
    </w:p>
    <w:p w:rsidR="00620F84" w:rsidRDefault="00620F84" w:rsidP="009635F5">
      <w:pPr>
        <w:rPr>
          <w:rtl/>
        </w:rPr>
      </w:pPr>
      <w:r>
        <w:rPr>
          <w:rtl/>
        </w:rPr>
        <w:t>מאיר כהן</w:t>
      </w:r>
      <w:r>
        <w:rPr>
          <w:rtl/>
        </w:rPr>
        <w:tab/>
      </w:r>
      <w:r>
        <w:rPr>
          <w:rtl/>
        </w:rPr>
        <w:tab/>
        <w:t xml:space="preserve">–   </w:t>
      </w:r>
      <w:r>
        <w:rPr>
          <w:rFonts w:hint="cs"/>
          <w:rtl/>
        </w:rPr>
        <w:t>אינו נוכח</w:t>
      </w:r>
    </w:p>
    <w:p w:rsidR="00620F84" w:rsidRDefault="00620F84" w:rsidP="009635F5">
      <w:pPr>
        <w:rPr>
          <w:rtl/>
        </w:rPr>
      </w:pPr>
      <w:r>
        <w:rPr>
          <w:rtl/>
        </w:rPr>
        <w:t>יום טוב חי כלפון</w:t>
      </w:r>
      <w:r>
        <w:rPr>
          <w:rtl/>
        </w:rPr>
        <w:tab/>
      </w:r>
      <w:r>
        <w:rPr>
          <w:rtl/>
        </w:rPr>
        <w:tab/>
        <w:t xml:space="preserve">–   </w:t>
      </w:r>
      <w:r>
        <w:rPr>
          <w:rFonts w:hint="cs"/>
          <w:rtl/>
        </w:rPr>
        <w:t>אינו נוכח</w:t>
      </w:r>
    </w:p>
    <w:p w:rsidR="00620F84" w:rsidRDefault="00620F84" w:rsidP="009635F5">
      <w:pPr>
        <w:rPr>
          <w:rtl/>
        </w:rPr>
      </w:pPr>
      <w:r>
        <w:rPr>
          <w:rtl/>
        </w:rPr>
        <w:t>אופיר כץ</w:t>
      </w:r>
      <w:r>
        <w:rPr>
          <w:rtl/>
        </w:rPr>
        <w:tab/>
      </w:r>
      <w:r>
        <w:rPr>
          <w:rtl/>
        </w:rPr>
        <w:tab/>
        <w:t xml:space="preserve">–   </w:t>
      </w:r>
      <w:r>
        <w:rPr>
          <w:rFonts w:hint="cs"/>
          <w:rtl/>
        </w:rPr>
        <w:t>אינו נוכח</w:t>
      </w:r>
    </w:p>
    <w:p w:rsidR="00620F84" w:rsidRDefault="00620F84" w:rsidP="009635F5">
      <w:pPr>
        <w:rPr>
          <w:rtl/>
        </w:rPr>
      </w:pPr>
      <w:r>
        <w:rPr>
          <w:rtl/>
        </w:rPr>
        <w:t>חיים כץ</w:t>
      </w:r>
      <w:r>
        <w:rPr>
          <w:rtl/>
        </w:rPr>
        <w:tab/>
      </w:r>
      <w:r>
        <w:rPr>
          <w:rtl/>
        </w:rPr>
        <w:tab/>
      </w:r>
      <w:r>
        <w:rPr>
          <w:rtl/>
        </w:rPr>
        <w:tab/>
        <w:t xml:space="preserve">–   </w:t>
      </w:r>
      <w:r>
        <w:rPr>
          <w:rFonts w:hint="cs"/>
          <w:rtl/>
        </w:rPr>
        <w:t>אינו נוכח</w:t>
      </w:r>
    </w:p>
    <w:p w:rsidR="00620F84" w:rsidRDefault="00620F84" w:rsidP="009635F5">
      <w:pPr>
        <w:rPr>
          <w:rtl/>
        </w:rPr>
      </w:pPr>
      <w:r>
        <w:rPr>
          <w:rtl/>
        </w:rPr>
        <w:t>ישראל כץ</w:t>
      </w:r>
      <w:r>
        <w:rPr>
          <w:rtl/>
        </w:rPr>
        <w:tab/>
      </w:r>
      <w:r>
        <w:rPr>
          <w:rtl/>
        </w:rPr>
        <w:tab/>
        <w:t xml:space="preserve">–   </w:t>
      </w:r>
      <w:r>
        <w:rPr>
          <w:rFonts w:hint="cs"/>
          <w:rtl/>
        </w:rPr>
        <w:t>אינו נוכח</w:t>
      </w:r>
    </w:p>
    <w:p w:rsidR="00620F84" w:rsidRDefault="00620F84" w:rsidP="009635F5">
      <w:pPr>
        <w:rPr>
          <w:rtl/>
        </w:rPr>
      </w:pPr>
      <w:r>
        <w:rPr>
          <w:rtl/>
        </w:rPr>
        <w:t>יוראי להב הרצנו</w:t>
      </w:r>
      <w:r>
        <w:rPr>
          <w:rtl/>
        </w:rPr>
        <w:tab/>
      </w:r>
      <w:r>
        <w:rPr>
          <w:rtl/>
        </w:rPr>
        <w:tab/>
        <w:t xml:space="preserve">–   </w:t>
      </w:r>
      <w:r>
        <w:rPr>
          <w:rFonts w:hint="cs"/>
          <w:rtl/>
        </w:rPr>
        <w:t>אינו נוכח</w:t>
      </w:r>
    </w:p>
    <w:p w:rsidR="00620F84" w:rsidRDefault="00620F84" w:rsidP="009635F5">
      <w:pPr>
        <w:rPr>
          <w:rtl/>
        </w:rPr>
      </w:pPr>
      <w:r>
        <w:rPr>
          <w:rtl/>
        </w:rPr>
        <w:t>מיקי לוי</w:t>
      </w:r>
      <w:r>
        <w:rPr>
          <w:rtl/>
        </w:rPr>
        <w:tab/>
      </w:r>
      <w:r>
        <w:rPr>
          <w:rtl/>
        </w:rPr>
        <w:tab/>
      </w:r>
      <w:r>
        <w:rPr>
          <w:rtl/>
        </w:rPr>
        <w:tab/>
        <w:t xml:space="preserve">–   </w:t>
      </w:r>
      <w:r>
        <w:rPr>
          <w:rFonts w:hint="cs"/>
          <w:rtl/>
        </w:rPr>
        <w:t>בעד</w:t>
      </w:r>
    </w:p>
    <w:p w:rsidR="00620F84" w:rsidRDefault="00620F84" w:rsidP="009635F5">
      <w:pPr>
        <w:rPr>
          <w:rtl/>
        </w:rPr>
      </w:pPr>
      <w:r>
        <w:rPr>
          <w:rtl/>
        </w:rPr>
        <w:t>אורלי לוי אבקסיס</w:t>
      </w:r>
      <w:r>
        <w:rPr>
          <w:rtl/>
        </w:rPr>
        <w:tab/>
        <w:t xml:space="preserve">–   </w:t>
      </w:r>
      <w:r>
        <w:rPr>
          <w:rFonts w:hint="cs"/>
          <w:rtl/>
        </w:rPr>
        <w:t>אינה נוכחת</w:t>
      </w:r>
    </w:p>
    <w:p w:rsidR="00620F84" w:rsidRDefault="00620F84" w:rsidP="009635F5">
      <w:pPr>
        <w:rPr>
          <w:rtl/>
        </w:rPr>
      </w:pPr>
      <w:r>
        <w:rPr>
          <w:rtl/>
        </w:rPr>
        <w:t>יריב לוין</w:t>
      </w:r>
      <w:r>
        <w:rPr>
          <w:rtl/>
        </w:rPr>
        <w:tab/>
      </w:r>
      <w:r>
        <w:rPr>
          <w:rtl/>
        </w:rPr>
        <w:tab/>
      </w:r>
      <w:r>
        <w:rPr>
          <w:rtl/>
        </w:rPr>
        <w:tab/>
        <w:t xml:space="preserve">–   </w:t>
      </w:r>
      <w:r>
        <w:rPr>
          <w:rtl/>
          <w:lang w:eastAsia="he-IL"/>
        </w:rPr>
        <w:t>אינו נוכח</w:t>
      </w:r>
    </w:p>
    <w:p w:rsidR="00620F84" w:rsidRDefault="00620F84" w:rsidP="009635F5">
      <w:pPr>
        <w:rPr>
          <w:rtl/>
        </w:rPr>
      </w:pPr>
      <w:r>
        <w:rPr>
          <w:rtl/>
        </w:rPr>
        <w:t>יאיר לפיד</w:t>
      </w:r>
      <w:r>
        <w:rPr>
          <w:rtl/>
        </w:rPr>
        <w:tab/>
      </w:r>
      <w:r>
        <w:rPr>
          <w:rtl/>
        </w:rPr>
        <w:tab/>
        <w:t xml:space="preserve">–   </w:t>
      </w:r>
      <w:r>
        <w:rPr>
          <w:rtl/>
          <w:lang w:eastAsia="he-IL"/>
        </w:rPr>
        <w:t>אינו נוכח</w:t>
      </w:r>
    </w:p>
    <w:p w:rsidR="00620F84" w:rsidRDefault="00620F84" w:rsidP="009635F5">
      <w:pPr>
        <w:rPr>
          <w:rtl/>
        </w:rPr>
      </w:pPr>
      <w:r>
        <w:rPr>
          <w:rtl/>
        </w:rPr>
        <w:t>לימור מגן תלם</w:t>
      </w:r>
      <w:r>
        <w:rPr>
          <w:rtl/>
        </w:rPr>
        <w:tab/>
      </w:r>
      <w:r>
        <w:rPr>
          <w:rtl/>
        </w:rPr>
        <w:tab/>
        <w:t xml:space="preserve">–   </w:t>
      </w:r>
      <w:r>
        <w:rPr>
          <w:rFonts w:hint="cs"/>
          <w:rtl/>
        </w:rPr>
        <w:t>אינה נוכחת</w:t>
      </w:r>
    </w:p>
    <w:p w:rsidR="00620F84" w:rsidRDefault="00620F84" w:rsidP="009635F5">
      <w:pPr>
        <w:rPr>
          <w:rtl/>
        </w:rPr>
      </w:pPr>
      <w:r>
        <w:rPr>
          <w:rtl/>
        </w:rPr>
        <w:t>פטין מולא</w:t>
      </w:r>
      <w:r>
        <w:rPr>
          <w:rtl/>
        </w:rPr>
        <w:tab/>
      </w:r>
      <w:r>
        <w:rPr>
          <w:rtl/>
        </w:rPr>
        <w:tab/>
        <w:t xml:space="preserve">–   </w:t>
      </w:r>
      <w:r>
        <w:rPr>
          <w:rFonts w:hint="cs"/>
          <w:rtl/>
        </w:rPr>
        <w:t>אינו נוכח</w:t>
      </w:r>
    </w:p>
    <w:p w:rsidR="00620F84" w:rsidRDefault="00620F84" w:rsidP="009635F5">
      <w:pPr>
        <w:rPr>
          <w:rtl/>
        </w:rPr>
      </w:pPr>
      <w:r>
        <w:rPr>
          <w:rtl/>
        </w:rPr>
        <w:t>טטיאנה מזרסקי</w:t>
      </w:r>
      <w:r>
        <w:rPr>
          <w:rtl/>
        </w:rPr>
        <w:tab/>
      </w:r>
      <w:r>
        <w:rPr>
          <w:rtl/>
        </w:rPr>
        <w:tab/>
        <w:t xml:space="preserve">–   </w:t>
      </w:r>
      <w:r>
        <w:rPr>
          <w:rFonts w:hint="cs"/>
          <w:rtl/>
        </w:rPr>
        <w:t>בעד</w:t>
      </w:r>
    </w:p>
    <w:p w:rsidR="00620F84" w:rsidRDefault="00620F84" w:rsidP="009635F5">
      <w:pPr>
        <w:rPr>
          <w:rtl/>
        </w:rPr>
      </w:pPr>
      <w:r>
        <w:rPr>
          <w:rtl/>
        </w:rPr>
        <w:t>יוליה מלינובסקי</w:t>
      </w:r>
      <w:r>
        <w:rPr>
          <w:rtl/>
        </w:rPr>
        <w:tab/>
      </w:r>
      <w:r>
        <w:rPr>
          <w:rtl/>
        </w:rPr>
        <w:tab/>
        <w:t xml:space="preserve">–   </w:t>
      </w:r>
      <w:r>
        <w:rPr>
          <w:rFonts w:hint="cs"/>
          <w:rtl/>
        </w:rPr>
        <w:t>אינה נוכחת</w:t>
      </w:r>
    </w:p>
    <w:p w:rsidR="00620F84" w:rsidRDefault="00620F84" w:rsidP="009635F5">
      <w:pPr>
        <w:rPr>
          <w:rtl/>
        </w:rPr>
      </w:pPr>
      <w:r>
        <w:rPr>
          <w:rtl/>
        </w:rPr>
        <w:t>מיכאל מלכיאלי</w:t>
      </w:r>
      <w:r>
        <w:rPr>
          <w:rtl/>
        </w:rPr>
        <w:tab/>
      </w:r>
      <w:r>
        <w:rPr>
          <w:rtl/>
        </w:rPr>
        <w:tab/>
        <w:t xml:space="preserve">–   </w:t>
      </w:r>
      <w:r>
        <w:rPr>
          <w:rFonts w:hint="cs"/>
          <w:rtl/>
        </w:rPr>
        <w:t>אינו נוכח</w:t>
      </w:r>
    </w:p>
    <w:p w:rsidR="00620F84" w:rsidRDefault="00620F84" w:rsidP="009635F5">
      <w:pPr>
        <w:rPr>
          <w:rtl/>
        </w:rPr>
      </w:pPr>
      <w:r>
        <w:rPr>
          <w:rtl/>
        </w:rPr>
        <w:t>יעקב מרגי</w:t>
      </w:r>
      <w:r>
        <w:rPr>
          <w:rtl/>
        </w:rPr>
        <w:tab/>
      </w:r>
      <w:r>
        <w:rPr>
          <w:rtl/>
        </w:rPr>
        <w:tab/>
        <w:t xml:space="preserve">–   </w:t>
      </w:r>
      <w:r>
        <w:rPr>
          <w:rFonts w:hint="cs"/>
          <w:rtl/>
        </w:rPr>
        <w:t>אינו נוכח</w:t>
      </w:r>
    </w:p>
    <w:p w:rsidR="00620F84" w:rsidRDefault="00620F84" w:rsidP="009635F5">
      <w:pPr>
        <w:rPr>
          <w:rtl/>
        </w:rPr>
      </w:pPr>
      <w:r>
        <w:rPr>
          <w:rtl/>
        </w:rPr>
        <w:t>מופיד מרעי</w:t>
      </w:r>
      <w:r>
        <w:rPr>
          <w:rtl/>
        </w:rPr>
        <w:tab/>
      </w:r>
      <w:r>
        <w:rPr>
          <w:rtl/>
        </w:rPr>
        <w:tab/>
        <w:t xml:space="preserve">–   </w:t>
      </w:r>
      <w:r>
        <w:rPr>
          <w:rFonts w:hint="cs"/>
          <w:rtl/>
        </w:rPr>
        <w:t>אינו נוכח</w:t>
      </w:r>
    </w:p>
    <w:p w:rsidR="00620F84" w:rsidRDefault="00620F84" w:rsidP="009635F5">
      <w:pPr>
        <w:rPr>
          <w:rtl/>
        </w:rPr>
      </w:pPr>
      <w:r>
        <w:rPr>
          <w:rtl/>
        </w:rPr>
        <w:t>בנימין נתניהו</w:t>
      </w:r>
      <w:r>
        <w:rPr>
          <w:rtl/>
        </w:rPr>
        <w:tab/>
      </w:r>
      <w:r>
        <w:rPr>
          <w:rtl/>
        </w:rPr>
        <w:tab/>
        <w:t xml:space="preserve">–   </w:t>
      </w:r>
      <w:r>
        <w:rPr>
          <w:rFonts w:hint="cs"/>
          <w:rtl/>
        </w:rPr>
        <w:t>אינו נוכח</w:t>
      </w:r>
    </w:p>
    <w:p w:rsidR="00620F84" w:rsidRDefault="00620F84" w:rsidP="009635F5">
      <w:pPr>
        <w:rPr>
          <w:rtl/>
        </w:rPr>
      </w:pPr>
      <w:r>
        <w:rPr>
          <w:rtl/>
        </w:rPr>
        <w:t>יואב סגלוביץ'</w:t>
      </w:r>
      <w:r>
        <w:rPr>
          <w:rtl/>
        </w:rPr>
        <w:tab/>
      </w:r>
      <w:r>
        <w:rPr>
          <w:rtl/>
        </w:rPr>
        <w:tab/>
        <w:t xml:space="preserve">–   </w:t>
      </w:r>
      <w:r>
        <w:rPr>
          <w:rFonts w:hint="cs"/>
          <w:rtl/>
        </w:rPr>
        <w:t>אינו נוכח</w:t>
      </w:r>
    </w:p>
    <w:p w:rsidR="00620F84" w:rsidRDefault="00620F84" w:rsidP="009635F5">
      <w:pPr>
        <w:rPr>
          <w:rtl/>
        </w:rPr>
      </w:pPr>
      <w:r>
        <w:rPr>
          <w:rtl/>
        </w:rPr>
        <w:t>יבגני סובה</w:t>
      </w:r>
      <w:r>
        <w:rPr>
          <w:rtl/>
        </w:rPr>
        <w:tab/>
      </w:r>
      <w:r>
        <w:rPr>
          <w:rtl/>
        </w:rPr>
        <w:tab/>
        <w:t xml:space="preserve">–   </w:t>
      </w:r>
      <w:r>
        <w:rPr>
          <w:rFonts w:hint="cs"/>
          <w:rtl/>
        </w:rPr>
        <w:t>אינו נוכח</w:t>
      </w:r>
    </w:p>
    <w:p w:rsidR="00620F84" w:rsidRDefault="00620F84" w:rsidP="009635F5">
      <w:pPr>
        <w:rPr>
          <w:rtl/>
        </w:rPr>
      </w:pPr>
      <w:r>
        <w:rPr>
          <w:rtl/>
        </w:rPr>
        <w:t>אופיר סופר</w:t>
      </w:r>
      <w:r>
        <w:rPr>
          <w:rtl/>
        </w:rPr>
        <w:tab/>
      </w:r>
      <w:r>
        <w:rPr>
          <w:rtl/>
        </w:rPr>
        <w:tab/>
        <w:t xml:space="preserve">–   </w:t>
      </w:r>
      <w:r>
        <w:rPr>
          <w:rFonts w:hint="cs"/>
          <w:rtl/>
        </w:rPr>
        <w:t>אינו נוכח</w:t>
      </w:r>
    </w:p>
    <w:p w:rsidR="00620F84" w:rsidRDefault="00620F84" w:rsidP="009635F5">
      <w:pPr>
        <w:rPr>
          <w:rtl/>
        </w:rPr>
      </w:pPr>
      <w:r>
        <w:rPr>
          <w:rtl/>
        </w:rPr>
        <w:t>אורית מלכה סטרוק</w:t>
      </w:r>
      <w:r>
        <w:rPr>
          <w:rtl/>
        </w:rPr>
        <w:tab/>
        <w:t xml:space="preserve">–   </w:t>
      </w:r>
      <w:r>
        <w:rPr>
          <w:rFonts w:hint="cs"/>
          <w:rtl/>
        </w:rPr>
        <w:t>אינו נוכח</w:t>
      </w:r>
    </w:p>
    <w:p w:rsidR="00620F84" w:rsidRDefault="00620F84" w:rsidP="009635F5">
      <w:pPr>
        <w:rPr>
          <w:rtl/>
        </w:rPr>
      </w:pPr>
      <w:r>
        <w:rPr>
          <w:rtl/>
        </w:rPr>
        <w:t>עידית סילמן</w:t>
      </w:r>
      <w:r>
        <w:rPr>
          <w:rtl/>
        </w:rPr>
        <w:tab/>
      </w:r>
      <w:r>
        <w:rPr>
          <w:rtl/>
        </w:rPr>
        <w:tab/>
        <w:t xml:space="preserve">–   </w:t>
      </w:r>
      <w:r>
        <w:rPr>
          <w:rFonts w:hint="cs"/>
          <w:rtl/>
        </w:rPr>
        <w:t>בעד</w:t>
      </w:r>
    </w:p>
    <w:p w:rsidR="00620F84" w:rsidRDefault="00620F84" w:rsidP="009635F5">
      <w:pPr>
        <w:rPr>
          <w:rtl/>
        </w:rPr>
      </w:pPr>
      <w:r>
        <w:rPr>
          <w:rtl/>
        </w:rPr>
        <w:t>עלי סלאלחה</w:t>
      </w:r>
      <w:r>
        <w:rPr>
          <w:rtl/>
        </w:rPr>
        <w:tab/>
      </w:r>
      <w:r>
        <w:rPr>
          <w:rtl/>
        </w:rPr>
        <w:tab/>
        <w:t xml:space="preserve">–   </w:t>
      </w:r>
      <w:r>
        <w:rPr>
          <w:rFonts w:hint="cs"/>
          <w:rtl/>
        </w:rPr>
        <w:t>אינו נוכח</w:t>
      </w:r>
    </w:p>
    <w:p w:rsidR="00620F84" w:rsidRDefault="00620F84" w:rsidP="009635F5">
      <w:pPr>
        <w:rPr>
          <w:rtl/>
        </w:rPr>
      </w:pPr>
      <w:r>
        <w:rPr>
          <w:rtl/>
        </w:rPr>
        <w:t>בצלאל סמוטריץ'</w:t>
      </w:r>
      <w:r>
        <w:rPr>
          <w:rtl/>
        </w:rPr>
        <w:tab/>
      </w:r>
      <w:r>
        <w:rPr>
          <w:rtl/>
        </w:rPr>
        <w:tab/>
        <w:t xml:space="preserve">–   </w:t>
      </w:r>
      <w:r>
        <w:rPr>
          <w:rFonts w:hint="cs"/>
          <w:rtl/>
        </w:rPr>
        <w:t>אינו נוכח</w:t>
      </w:r>
    </w:p>
    <w:p w:rsidR="00620F84" w:rsidRDefault="00620F84" w:rsidP="009635F5">
      <w:pPr>
        <w:rPr>
          <w:rtl/>
        </w:rPr>
      </w:pPr>
      <w:r>
        <w:rPr>
          <w:rtl/>
        </w:rPr>
        <w:t>אוסאמה סעדי</w:t>
      </w:r>
      <w:r>
        <w:rPr>
          <w:rtl/>
        </w:rPr>
        <w:tab/>
      </w:r>
      <w:r>
        <w:rPr>
          <w:rtl/>
        </w:rPr>
        <w:tab/>
        <w:t xml:space="preserve">–   </w:t>
      </w:r>
      <w:r>
        <w:rPr>
          <w:rFonts w:hint="cs"/>
          <w:rtl/>
        </w:rPr>
        <w:t>בעד</w:t>
      </w:r>
    </w:p>
    <w:p w:rsidR="00620F84" w:rsidRDefault="00620F84" w:rsidP="009635F5">
      <w:pPr>
        <w:rPr>
          <w:rtl/>
        </w:rPr>
      </w:pPr>
      <w:r>
        <w:rPr>
          <w:rtl/>
        </w:rPr>
        <w:t>מנסור עבאס</w:t>
      </w:r>
      <w:r>
        <w:rPr>
          <w:rtl/>
        </w:rPr>
        <w:tab/>
      </w:r>
      <w:r>
        <w:rPr>
          <w:rtl/>
        </w:rPr>
        <w:tab/>
        <w:t xml:space="preserve">–   </w:t>
      </w:r>
      <w:r>
        <w:rPr>
          <w:rFonts w:hint="cs"/>
          <w:rtl/>
        </w:rPr>
        <w:t>בעד</w:t>
      </w:r>
    </w:p>
    <w:p w:rsidR="00620F84" w:rsidRDefault="00620F84" w:rsidP="009635F5">
      <w:pPr>
        <w:rPr>
          <w:rtl/>
        </w:rPr>
      </w:pPr>
      <w:r>
        <w:rPr>
          <w:rtl/>
        </w:rPr>
        <w:t>איימן עודה</w:t>
      </w:r>
      <w:r>
        <w:rPr>
          <w:rtl/>
        </w:rPr>
        <w:tab/>
      </w:r>
      <w:r>
        <w:rPr>
          <w:rtl/>
        </w:rPr>
        <w:tab/>
        <w:t xml:space="preserve">–   </w:t>
      </w:r>
      <w:r>
        <w:rPr>
          <w:rFonts w:hint="cs"/>
          <w:rtl/>
        </w:rPr>
        <w:t>אינו נוכח</w:t>
      </w:r>
    </w:p>
    <w:p w:rsidR="00620F84" w:rsidRDefault="00620F84" w:rsidP="009635F5">
      <w:pPr>
        <w:rPr>
          <w:rtl/>
        </w:rPr>
      </w:pPr>
      <w:r>
        <w:rPr>
          <w:rtl/>
        </w:rPr>
        <w:t>חוה אתי עטייה</w:t>
      </w:r>
      <w:r>
        <w:rPr>
          <w:rtl/>
        </w:rPr>
        <w:tab/>
      </w:r>
      <w:r>
        <w:rPr>
          <w:rtl/>
        </w:rPr>
        <w:tab/>
        <w:t xml:space="preserve">–   </w:t>
      </w:r>
      <w:r>
        <w:rPr>
          <w:rFonts w:hint="cs"/>
          <w:rtl/>
        </w:rPr>
        <w:t>אינה נוכחת</w:t>
      </w:r>
    </w:p>
    <w:p w:rsidR="00620F84" w:rsidRDefault="00620F84" w:rsidP="009635F5">
      <w:pPr>
        <w:rPr>
          <w:rtl/>
        </w:rPr>
      </w:pPr>
      <w:r>
        <w:rPr>
          <w:rtl/>
        </w:rPr>
        <w:t>יצחק פינדרוס</w:t>
      </w:r>
      <w:r>
        <w:rPr>
          <w:rtl/>
        </w:rPr>
        <w:tab/>
      </w:r>
      <w:r>
        <w:rPr>
          <w:rtl/>
        </w:rPr>
        <w:tab/>
        <w:t xml:space="preserve">–   </w:t>
      </w:r>
      <w:r>
        <w:rPr>
          <w:rFonts w:hint="cs"/>
          <w:rtl/>
        </w:rPr>
        <w:t>אינו נוכח</w:t>
      </w:r>
    </w:p>
    <w:p w:rsidR="00620F84" w:rsidRDefault="00620F84" w:rsidP="009635F5">
      <w:pPr>
        <w:rPr>
          <w:rtl/>
        </w:rPr>
      </w:pPr>
      <w:r>
        <w:rPr>
          <w:rtl/>
        </w:rPr>
        <w:t>שירלי פינטו קדוש</w:t>
      </w:r>
      <w:r>
        <w:rPr>
          <w:rtl/>
        </w:rPr>
        <w:tab/>
        <w:t xml:space="preserve">–   </w:t>
      </w:r>
      <w:r>
        <w:rPr>
          <w:rFonts w:hint="cs"/>
          <w:rtl/>
        </w:rPr>
        <w:t>אינה נוכחת</w:t>
      </w:r>
    </w:p>
    <w:p w:rsidR="00620F84" w:rsidRDefault="00620F84" w:rsidP="009635F5">
      <w:pPr>
        <w:rPr>
          <w:rtl/>
        </w:rPr>
      </w:pPr>
      <w:r>
        <w:rPr>
          <w:rtl/>
        </w:rPr>
        <w:t>מאיר פרוש</w:t>
      </w:r>
      <w:r>
        <w:rPr>
          <w:rtl/>
        </w:rPr>
        <w:tab/>
      </w:r>
      <w:r>
        <w:rPr>
          <w:rtl/>
        </w:rPr>
        <w:tab/>
        <w:t xml:space="preserve">–   </w:t>
      </w:r>
      <w:r>
        <w:rPr>
          <w:rtl/>
          <w:lang w:eastAsia="he-IL"/>
        </w:rPr>
        <w:t>אינו נוכח</w:t>
      </w:r>
    </w:p>
    <w:p w:rsidR="00620F84" w:rsidRDefault="00620F84" w:rsidP="009635F5">
      <w:pPr>
        <w:rPr>
          <w:rtl/>
        </w:rPr>
      </w:pPr>
      <w:r>
        <w:rPr>
          <w:rtl/>
        </w:rPr>
        <w:t>אביר קארה</w:t>
      </w:r>
      <w:r>
        <w:rPr>
          <w:rtl/>
        </w:rPr>
        <w:tab/>
      </w:r>
      <w:r>
        <w:rPr>
          <w:rtl/>
        </w:rPr>
        <w:tab/>
        <w:t xml:space="preserve">–   </w:t>
      </w:r>
      <w:r>
        <w:rPr>
          <w:rFonts w:hint="cs"/>
          <w:rtl/>
        </w:rPr>
        <w:t>אינו נוכח</w:t>
      </w:r>
    </w:p>
    <w:p w:rsidR="00620F84" w:rsidRDefault="00620F84" w:rsidP="009635F5">
      <w:pPr>
        <w:rPr>
          <w:rtl/>
        </w:rPr>
      </w:pPr>
      <w:r>
        <w:rPr>
          <w:rtl/>
        </w:rPr>
        <w:t>אלכס קושניר</w:t>
      </w:r>
      <w:r>
        <w:rPr>
          <w:rtl/>
        </w:rPr>
        <w:tab/>
      </w:r>
      <w:r>
        <w:rPr>
          <w:rtl/>
        </w:rPr>
        <w:tab/>
        <w:t xml:space="preserve">–   </w:t>
      </w:r>
      <w:r>
        <w:rPr>
          <w:rFonts w:hint="cs"/>
          <w:rtl/>
        </w:rPr>
        <w:t>אינו נוכח</w:t>
      </w:r>
    </w:p>
    <w:p w:rsidR="00620F84" w:rsidRDefault="00620F84" w:rsidP="009635F5">
      <w:pPr>
        <w:rPr>
          <w:rtl/>
        </w:rPr>
      </w:pPr>
      <w:r>
        <w:rPr>
          <w:rtl/>
        </w:rPr>
        <w:t>גלעד קריב</w:t>
      </w:r>
      <w:r>
        <w:rPr>
          <w:rtl/>
        </w:rPr>
        <w:tab/>
      </w:r>
      <w:r>
        <w:rPr>
          <w:rtl/>
        </w:rPr>
        <w:tab/>
        <w:t xml:space="preserve">–   </w:t>
      </w:r>
      <w:r>
        <w:rPr>
          <w:rFonts w:hint="cs"/>
          <w:rtl/>
        </w:rPr>
        <w:t>בעד</w:t>
      </w:r>
    </w:p>
    <w:p w:rsidR="00620F84" w:rsidRDefault="00620F84" w:rsidP="009635F5">
      <w:pPr>
        <w:rPr>
          <w:rtl/>
        </w:rPr>
      </w:pPr>
      <w:r>
        <w:rPr>
          <w:rtl/>
        </w:rPr>
        <w:t>מירי מרים רגב</w:t>
      </w:r>
      <w:r>
        <w:rPr>
          <w:rtl/>
        </w:rPr>
        <w:tab/>
      </w:r>
      <w:r>
        <w:rPr>
          <w:rtl/>
        </w:rPr>
        <w:tab/>
        <w:t xml:space="preserve">–   </w:t>
      </w:r>
      <w:r>
        <w:rPr>
          <w:rFonts w:hint="cs"/>
          <w:rtl/>
        </w:rPr>
        <w:t>אינה נוכחת</w:t>
      </w:r>
    </w:p>
    <w:p w:rsidR="00620F84" w:rsidRDefault="00620F84" w:rsidP="009635F5">
      <w:pPr>
        <w:rPr>
          <w:rtl/>
        </w:rPr>
      </w:pPr>
      <w:r>
        <w:rPr>
          <w:rtl/>
        </w:rPr>
        <w:t>שמחה רוטמן</w:t>
      </w:r>
      <w:r>
        <w:rPr>
          <w:rtl/>
        </w:rPr>
        <w:tab/>
      </w:r>
      <w:r>
        <w:rPr>
          <w:rtl/>
        </w:rPr>
        <w:tab/>
        <w:t xml:space="preserve">–   </w:t>
      </w:r>
      <w:r>
        <w:rPr>
          <w:rFonts w:hint="cs"/>
          <w:rtl/>
        </w:rPr>
        <w:t>אינו נוכח</w:t>
      </w:r>
    </w:p>
    <w:p w:rsidR="00620F84" w:rsidRDefault="00620F84" w:rsidP="009635F5">
      <w:pPr>
        <w:rPr>
          <w:rtl/>
        </w:rPr>
      </w:pPr>
      <w:r>
        <w:rPr>
          <w:rtl/>
        </w:rPr>
        <w:t>שרון רופא אופיר</w:t>
      </w:r>
      <w:r>
        <w:rPr>
          <w:rtl/>
        </w:rPr>
        <w:tab/>
      </w:r>
      <w:r>
        <w:rPr>
          <w:rtl/>
        </w:rPr>
        <w:tab/>
        <w:t xml:space="preserve">–   </w:t>
      </w:r>
      <w:r>
        <w:rPr>
          <w:rFonts w:hint="cs"/>
          <w:rtl/>
        </w:rPr>
        <w:t>אינה נוכחת</w:t>
      </w:r>
    </w:p>
    <w:p w:rsidR="00620F84" w:rsidRDefault="00620F84" w:rsidP="009635F5">
      <w:pPr>
        <w:rPr>
          <w:rtl/>
        </w:rPr>
      </w:pPr>
      <w:r>
        <w:rPr>
          <w:rtl/>
        </w:rPr>
        <w:t>אפרת רייטן מרום</w:t>
      </w:r>
      <w:r>
        <w:rPr>
          <w:rtl/>
        </w:rPr>
        <w:tab/>
        <w:t xml:space="preserve">–   </w:t>
      </w:r>
      <w:r>
        <w:rPr>
          <w:rFonts w:hint="cs"/>
          <w:rtl/>
        </w:rPr>
        <w:t>אינה נוכחת</w:t>
      </w:r>
    </w:p>
    <w:p w:rsidR="00620F84" w:rsidRDefault="00620F84" w:rsidP="009635F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620F84" w:rsidRDefault="00620F84" w:rsidP="009635F5">
      <w:pPr>
        <w:rPr>
          <w:rtl/>
        </w:rPr>
      </w:pPr>
      <w:r>
        <w:rPr>
          <w:rtl/>
        </w:rPr>
        <w:t>אלון שוסטר</w:t>
      </w:r>
      <w:r>
        <w:rPr>
          <w:rtl/>
        </w:rPr>
        <w:tab/>
      </w:r>
      <w:r>
        <w:rPr>
          <w:rtl/>
        </w:rPr>
        <w:tab/>
        <w:t xml:space="preserve">–   </w:t>
      </w:r>
      <w:r>
        <w:rPr>
          <w:rFonts w:hint="cs"/>
          <w:rtl/>
        </w:rPr>
        <w:t>בעד</w:t>
      </w:r>
    </w:p>
    <w:p w:rsidR="00620F84" w:rsidRDefault="00620F84" w:rsidP="009635F5">
      <w:pPr>
        <w:rPr>
          <w:rtl/>
        </w:rPr>
      </w:pPr>
      <w:r>
        <w:rPr>
          <w:rtl/>
        </w:rPr>
        <w:t>יובל שטייניץ</w:t>
      </w:r>
      <w:r>
        <w:rPr>
          <w:rtl/>
        </w:rPr>
        <w:tab/>
      </w:r>
      <w:r>
        <w:rPr>
          <w:rtl/>
        </w:rPr>
        <w:tab/>
        <w:t xml:space="preserve">–   </w:t>
      </w:r>
      <w:r>
        <w:rPr>
          <w:rFonts w:hint="cs"/>
          <w:rtl/>
        </w:rPr>
        <w:t>אינו נוכח</w:t>
      </w:r>
    </w:p>
    <w:p w:rsidR="00620F84" w:rsidRDefault="00620F84" w:rsidP="009635F5">
      <w:pPr>
        <w:rPr>
          <w:rtl/>
        </w:rPr>
      </w:pPr>
      <w:r>
        <w:rPr>
          <w:rtl/>
        </w:rPr>
        <w:t>קטי קטרין שטרית</w:t>
      </w:r>
      <w:r>
        <w:rPr>
          <w:rtl/>
        </w:rPr>
        <w:tab/>
        <w:t xml:space="preserve">–   </w:t>
      </w:r>
      <w:r>
        <w:rPr>
          <w:rFonts w:hint="cs"/>
          <w:rtl/>
        </w:rPr>
        <w:t>אינה נוכחת</w:t>
      </w:r>
    </w:p>
    <w:p w:rsidR="00620F84" w:rsidRDefault="00620F84" w:rsidP="009635F5">
      <w:pPr>
        <w:rPr>
          <w:rtl/>
        </w:rPr>
      </w:pPr>
      <w:r>
        <w:rPr>
          <w:rtl/>
        </w:rPr>
        <w:t>אלעזר שטרן</w:t>
      </w:r>
      <w:r>
        <w:rPr>
          <w:rtl/>
        </w:rPr>
        <w:tab/>
      </w:r>
      <w:r>
        <w:rPr>
          <w:rtl/>
        </w:rPr>
        <w:tab/>
        <w:t xml:space="preserve">–   </w:t>
      </w:r>
      <w:r>
        <w:rPr>
          <w:rtl/>
          <w:lang w:eastAsia="he-IL"/>
        </w:rPr>
        <w:t>אינו נוכח</w:t>
      </w:r>
    </w:p>
    <w:p w:rsidR="00620F84" w:rsidRDefault="00620F84" w:rsidP="009635F5">
      <w:pPr>
        <w:rPr>
          <w:rtl/>
        </w:rPr>
      </w:pPr>
      <w:r>
        <w:rPr>
          <w:rtl/>
        </w:rPr>
        <w:t>יוסף שיין</w:t>
      </w:r>
      <w:r>
        <w:rPr>
          <w:rtl/>
        </w:rPr>
        <w:tab/>
      </w:r>
      <w:r>
        <w:rPr>
          <w:rtl/>
        </w:rPr>
        <w:tab/>
        <w:t xml:space="preserve">–   </w:t>
      </w:r>
      <w:r>
        <w:rPr>
          <w:rtl/>
          <w:lang w:eastAsia="he-IL"/>
        </w:rPr>
        <w:t>אינו נוכח</w:t>
      </w:r>
    </w:p>
    <w:p w:rsidR="00620F84" w:rsidRDefault="00620F84" w:rsidP="009635F5">
      <w:pPr>
        <w:rPr>
          <w:rtl/>
        </w:rPr>
      </w:pPr>
      <w:r>
        <w:rPr>
          <w:rtl/>
        </w:rPr>
        <w:t>עמיחי שיקלי</w:t>
      </w:r>
      <w:r>
        <w:rPr>
          <w:rtl/>
        </w:rPr>
        <w:tab/>
      </w:r>
      <w:r>
        <w:rPr>
          <w:rtl/>
        </w:rPr>
        <w:tab/>
        <w:t xml:space="preserve">–   </w:t>
      </w:r>
      <w:r>
        <w:rPr>
          <w:rFonts w:hint="cs"/>
          <w:rtl/>
        </w:rPr>
        <w:t>אינו נוכח</w:t>
      </w:r>
    </w:p>
    <w:p w:rsidR="00620F84" w:rsidRDefault="00620F84" w:rsidP="009635F5">
      <w:pPr>
        <w:rPr>
          <w:rtl/>
        </w:rPr>
      </w:pPr>
      <w:r>
        <w:rPr>
          <w:rtl/>
        </w:rPr>
        <w:t>נירה שפק</w:t>
      </w:r>
      <w:r>
        <w:rPr>
          <w:rtl/>
        </w:rPr>
        <w:tab/>
      </w:r>
      <w:r>
        <w:rPr>
          <w:rtl/>
        </w:rPr>
        <w:tab/>
        <w:t xml:space="preserve">–   </w:t>
      </w:r>
      <w:r>
        <w:rPr>
          <w:rFonts w:hint="cs"/>
          <w:rtl/>
        </w:rPr>
        <w:t>אינה נוכחת</w:t>
      </w:r>
    </w:p>
    <w:p w:rsidR="00620F84" w:rsidRDefault="00620F84" w:rsidP="00006F14">
      <w:pPr>
        <w:rPr>
          <w:rtl/>
        </w:rPr>
      </w:pPr>
    </w:p>
    <w:p w:rsidR="00620F84" w:rsidRDefault="00620F84" w:rsidP="00006F14">
      <w:pPr>
        <w:pStyle w:val="af6"/>
        <w:rPr>
          <w:rtl/>
        </w:rPr>
      </w:pPr>
      <w:r w:rsidRPr="004B0CE8">
        <w:rPr>
          <w:rStyle w:val="TagStyle"/>
          <w:rtl/>
        </w:rPr>
        <w:t xml:space="preserve"> &lt;&lt; יור &gt;&gt;</w:t>
      </w:r>
      <w:r w:rsidRPr="002F785E">
        <w:rPr>
          <w:rStyle w:val="TagStyle"/>
          <w:rtl/>
        </w:rPr>
        <w:t xml:space="preserve"> </w:t>
      </w:r>
      <w:r>
        <w:rPr>
          <w:rtl/>
        </w:rPr>
        <w:t>היו"ר איתן גינזבורג:</w:t>
      </w:r>
      <w:r w:rsidRPr="002F785E">
        <w:rPr>
          <w:rStyle w:val="TagStyle"/>
          <w:rtl/>
        </w:rPr>
        <w:t xml:space="preserve"> </w:t>
      </w:r>
      <w:r w:rsidRPr="004B0CE8">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האם יש מישהו מחברי </w:t>
      </w:r>
      <w:bookmarkStart w:id="3715" w:name="_ETM_Q22_509238"/>
      <w:bookmarkEnd w:id="3715"/>
      <w:r>
        <w:rPr>
          <w:rFonts w:hint="cs"/>
          <w:rtl/>
          <w:lang w:eastAsia="he-IL"/>
        </w:rPr>
        <w:t xml:space="preserve">הכנסת שלא הצביע? אין. אם כך, תמה ההצבעה. נא למנות את הקולות.  </w:t>
      </w:r>
    </w:p>
    <w:p w:rsidR="00620F84" w:rsidRDefault="00620F84" w:rsidP="00006F14">
      <w:pPr>
        <w:rPr>
          <w:rtl/>
          <w:lang w:eastAsia="he-IL"/>
        </w:rPr>
      </w:pPr>
    </w:p>
    <w:p w:rsidR="00620F84" w:rsidRDefault="00620F84" w:rsidP="00006F14">
      <w:pPr>
        <w:pStyle w:val="af6"/>
        <w:rPr>
          <w:rtl/>
        </w:rPr>
      </w:pPr>
      <w:r w:rsidRPr="004B0CE8">
        <w:rPr>
          <w:rStyle w:val="TagStyle"/>
          <w:rtl/>
        </w:rPr>
        <w:t xml:space="preserve"> &lt;&lt; יור &gt;&gt;</w:t>
      </w:r>
      <w:r w:rsidRPr="002F785E">
        <w:rPr>
          <w:rStyle w:val="TagStyle"/>
          <w:rtl/>
        </w:rPr>
        <w:t xml:space="preserve"> </w:t>
      </w:r>
      <w:r>
        <w:rPr>
          <w:rtl/>
        </w:rPr>
        <w:t>היו"ר איתן גינזבורג:</w:t>
      </w:r>
      <w:r w:rsidRPr="002F785E">
        <w:rPr>
          <w:rStyle w:val="TagStyle"/>
          <w:rtl/>
        </w:rPr>
        <w:t xml:space="preserve"> </w:t>
      </w:r>
      <w:r w:rsidRPr="004B0CE8">
        <w:rPr>
          <w:rStyle w:val="TagStyle"/>
          <w:rtl/>
        </w:rPr>
        <w:t>&lt;&lt; יור &gt;&gt;</w:t>
      </w:r>
      <w:r>
        <w:rPr>
          <w:rtl/>
        </w:rPr>
        <w:t xml:space="preserve">   </w:t>
      </w:r>
    </w:p>
    <w:p w:rsidR="00620F84" w:rsidRDefault="00620F84" w:rsidP="001016EB">
      <w:pPr>
        <w:rPr>
          <w:rtl/>
          <w:lang w:eastAsia="he-IL"/>
        </w:rPr>
      </w:pPr>
    </w:p>
    <w:p w:rsidR="00620F84" w:rsidRDefault="00620F84" w:rsidP="001016EB">
      <w:pPr>
        <w:rPr>
          <w:rtl/>
          <w:lang w:eastAsia="he-IL"/>
        </w:rPr>
      </w:pPr>
      <w:bookmarkStart w:id="3716" w:name="_ETM_Q22_576866"/>
      <w:bookmarkStart w:id="3717" w:name="_ETM_Q22_577049"/>
      <w:bookmarkEnd w:id="3716"/>
      <w:bookmarkEnd w:id="3717"/>
      <w:r>
        <w:rPr>
          <w:rFonts w:hint="cs"/>
          <w:rtl/>
          <w:lang w:eastAsia="he-IL"/>
        </w:rPr>
        <w:t xml:space="preserve">חברי </w:t>
      </w:r>
      <w:bookmarkStart w:id="3718" w:name="_ETM_Q22_572088"/>
      <w:bookmarkEnd w:id="3718"/>
      <w:r>
        <w:rPr>
          <w:rFonts w:hint="cs"/>
          <w:rtl/>
          <w:lang w:eastAsia="he-IL"/>
        </w:rPr>
        <w:t xml:space="preserve">הכנסת, להלן תוצאות ההצבעה:  בעד </w:t>
      </w:r>
      <w:r>
        <w:rPr>
          <w:rFonts w:hint="eastAsia"/>
          <w:rtl/>
          <w:lang w:eastAsia="he-IL"/>
        </w:rPr>
        <w:t>–</w:t>
      </w:r>
      <w:r w:rsidR="001016EB">
        <w:rPr>
          <w:rFonts w:hint="cs"/>
          <w:rtl/>
          <w:lang w:eastAsia="he-IL"/>
        </w:rPr>
        <w:t xml:space="preserve"> 38,</w:t>
      </w:r>
      <w:r>
        <w:rPr>
          <w:rFonts w:hint="cs"/>
          <w:rtl/>
          <w:lang w:eastAsia="he-IL"/>
        </w:rPr>
        <w:t xml:space="preserve"> נגד</w:t>
      </w:r>
      <w:bookmarkStart w:id="3719" w:name="_ETM_Q22_574298"/>
      <w:bookmarkEnd w:id="3719"/>
      <w:r>
        <w:rPr>
          <w:rFonts w:hint="cs"/>
          <w:rtl/>
          <w:lang w:eastAsia="he-IL"/>
        </w:rPr>
        <w:t xml:space="preserve"> </w:t>
      </w:r>
      <w:r>
        <w:rPr>
          <w:rFonts w:hint="eastAsia"/>
          <w:rtl/>
          <w:lang w:eastAsia="he-IL"/>
        </w:rPr>
        <w:t>–</w:t>
      </w:r>
      <w:r>
        <w:rPr>
          <w:rFonts w:hint="cs"/>
          <w:rtl/>
          <w:lang w:eastAsia="he-IL"/>
        </w:rPr>
        <w:t xml:space="preserve"> שישה</w:t>
      </w:r>
      <w:r w:rsidR="001016EB">
        <w:rPr>
          <w:rFonts w:hint="cs"/>
          <w:rtl/>
          <w:lang w:eastAsia="he-IL"/>
        </w:rPr>
        <w:t>,</w:t>
      </w:r>
      <w:r>
        <w:rPr>
          <w:rFonts w:hint="cs"/>
          <w:rtl/>
          <w:lang w:eastAsia="he-IL"/>
        </w:rPr>
        <w:t xml:space="preserve"> נמנע אחד. אני קובע כי </w:t>
      </w:r>
      <w:r>
        <w:rPr>
          <w:rtl/>
          <w:lang w:eastAsia="he-IL"/>
        </w:rPr>
        <w:t>הצעת חוק הבחירות לכנסת (תיקון – עדכון כתובת לצורכי בחירות)</w:t>
      </w:r>
      <w:r>
        <w:rPr>
          <w:rFonts w:hint="cs"/>
          <w:rtl/>
          <w:lang w:eastAsia="he-IL"/>
        </w:rPr>
        <w:t xml:space="preserve">, של חבר הכנסת רם שפע, התקבלה, והיא תעבור להמשך </w:t>
      </w:r>
      <w:bookmarkStart w:id="3720" w:name="_ETM_Q22_588145"/>
      <w:bookmarkEnd w:id="3720"/>
      <w:r>
        <w:rPr>
          <w:rFonts w:hint="cs"/>
          <w:rtl/>
          <w:lang w:eastAsia="he-IL"/>
        </w:rPr>
        <w:t xml:space="preserve">דיון בוועדת </w:t>
      </w:r>
      <w:r w:rsidR="00151B05">
        <w:rPr>
          <w:rFonts w:hint="cs"/>
          <w:rtl/>
          <w:lang w:eastAsia="he-IL"/>
        </w:rPr>
        <w:t>ה</w:t>
      </w:r>
      <w:r>
        <w:rPr>
          <w:rFonts w:hint="cs"/>
          <w:rtl/>
          <w:lang w:eastAsia="he-IL"/>
        </w:rPr>
        <w:t xml:space="preserve">חוקה, חוק ומשפט. </w:t>
      </w:r>
      <w:bookmarkStart w:id="3721" w:name="_ETM_Q22_593154"/>
      <w:bookmarkEnd w:id="3721"/>
    </w:p>
    <w:p w:rsidR="00620F84" w:rsidRDefault="00620F84" w:rsidP="00006F14">
      <w:pPr>
        <w:rPr>
          <w:rtl/>
          <w:lang w:eastAsia="he-IL"/>
        </w:rPr>
      </w:pPr>
      <w:bookmarkStart w:id="3722" w:name="_ETM_Q22_593274"/>
      <w:bookmarkEnd w:id="3722"/>
    </w:p>
    <w:p w:rsidR="00620F84" w:rsidRDefault="00620F84" w:rsidP="00006F14">
      <w:pPr>
        <w:rPr>
          <w:rtl/>
          <w:lang w:eastAsia="he-IL"/>
        </w:rPr>
      </w:pPr>
      <w:bookmarkStart w:id="3723" w:name="_ETM_Q22_593362"/>
      <w:bookmarkStart w:id="3724" w:name="_ETM_Q22_593486"/>
      <w:bookmarkEnd w:id="3723"/>
      <w:bookmarkEnd w:id="3724"/>
      <w:r>
        <w:rPr>
          <w:rFonts w:hint="cs"/>
          <w:rtl/>
          <w:lang w:eastAsia="he-IL"/>
        </w:rPr>
        <w:t>נעבור להצבעה על הצעת חוק</w:t>
      </w:r>
      <w:bookmarkStart w:id="3725" w:name="_ETM_Q22_592686"/>
      <w:bookmarkEnd w:id="3725"/>
      <w:r>
        <w:rPr>
          <w:rFonts w:hint="cs"/>
          <w:rtl/>
          <w:lang w:eastAsia="he-IL"/>
        </w:rPr>
        <w:t xml:space="preserve"> </w:t>
      </w:r>
      <w:r>
        <w:rPr>
          <w:rtl/>
          <w:lang w:eastAsia="he-IL"/>
        </w:rPr>
        <w:t>הבחירות לכנסת (תיקון – עדכון כתובת לצורכי בחירות)</w:t>
      </w:r>
      <w:r>
        <w:rPr>
          <w:rFonts w:hint="cs"/>
          <w:rtl/>
          <w:lang w:eastAsia="he-IL"/>
        </w:rPr>
        <w:t xml:space="preserve">, מס' 2772, של חברת הכנסת מיכל רוזין. הצבעה אלקטרונית. מי בעד? מי נגד? הצבעה. </w:t>
      </w:r>
    </w:p>
    <w:p w:rsidR="00620F84" w:rsidRDefault="00620F84" w:rsidP="00006F14">
      <w:pPr>
        <w:rPr>
          <w:rtl/>
          <w:lang w:eastAsia="he-IL"/>
        </w:rPr>
      </w:pPr>
      <w:bookmarkStart w:id="3726" w:name="_ETM_Q22_601311"/>
      <w:bookmarkStart w:id="3727" w:name="_ETM_Q22_601406"/>
      <w:bookmarkEnd w:id="3726"/>
      <w:bookmarkEnd w:id="3727"/>
    </w:p>
    <w:p w:rsidR="00620F84" w:rsidRDefault="00620F84" w:rsidP="00006F14">
      <w:pPr>
        <w:rPr>
          <w:rtl/>
          <w:lang w:eastAsia="he-IL"/>
        </w:rPr>
      </w:pPr>
    </w:p>
    <w:p w:rsidR="00620F84" w:rsidRDefault="00620F84" w:rsidP="00006F14">
      <w:pPr>
        <w:pStyle w:val="af1"/>
        <w:keepNext/>
        <w:rPr>
          <w:rtl/>
          <w:lang w:eastAsia="he-IL"/>
        </w:rPr>
      </w:pPr>
      <w:bookmarkStart w:id="3728" w:name="_ETM_Q22_601491"/>
      <w:bookmarkStart w:id="3729" w:name="_ETM_Q22_601584"/>
      <w:bookmarkEnd w:id="3728"/>
      <w:bookmarkEnd w:id="3729"/>
      <w:r>
        <w:rPr>
          <w:rFonts w:hint="eastAsia"/>
          <w:rtl/>
          <w:lang w:eastAsia="he-IL"/>
        </w:rPr>
        <w:t>הצבעה</w:t>
      </w:r>
      <w:r>
        <w:rPr>
          <w:rtl/>
          <w:lang w:eastAsia="he-IL"/>
        </w:rPr>
        <w:t xml:space="preserve"> מס'</w:t>
      </w:r>
      <w:r>
        <w:rPr>
          <w:rFonts w:hint="cs"/>
          <w:rtl/>
          <w:lang w:eastAsia="he-IL"/>
        </w:rPr>
        <w:t xml:space="preserve"> 1</w:t>
      </w:r>
    </w:p>
    <w:p w:rsidR="00620F84" w:rsidRDefault="00620F84" w:rsidP="00006F14">
      <w:pPr>
        <w:pStyle w:val="--"/>
        <w:keepNext/>
        <w:rPr>
          <w:rtl/>
          <w:lang w:eastAsia="he-IL"/>
        </w:rPr>
      </w:pPr>
    </w:p>
    <w:p w:rsidR="00620F84" w:rsidRDefault="00620F84" w:rsidP="00006F14">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26</w:t>
      </w:r>
    </w:p>
    <w:p w:rsidR="00620F84" w:rsidRDefault="00620F84" w:rsidP="00006F14">
      <w:pPr>
        <w:pStyle w:val="--"/>
        <w:keepNext/>
        <w:rPr>
          <w:rtl/>
          <w:lang w:eastAsia="he-IL"/>
        </w:rPr>
      </w:pPr>
      <w:r>
        <w:rPr>
          <w:rFonts w:hint="eastAsia"/>
          <w:rtl/>
          <w:lang w:eastAsia="he-IL"/>
        </w:rPr>
        <w:t>נגד</w:t>
      </w:r>
      <w:r>
        <w:rPr>
          <w:rtl/>
          <w:lang w:eastAsia="he-IL"/>
        </w:rPr>
        <w:t xml:space="preserve"> – </w:t>
      </w:r>
      <w:r>
        <w:rPr>
          <w:rFonts w:hint="cs"/>
          <w:rtl/>
          <w:lang w:eastAsia="he-IL"/>
        </w:rPr>
        <w:t>3</w:t>
      </w:r>
    </w:p>
    <w:p w:rsidR="00620F84" w:rsidRDefault="00620F84" w:rsidP="00006F1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620F84" w:rsidRPr="00F4201B" w:rsidRDefault="00620F84" w:rsidP="00006F14">
      <w:pPr>
        <w:pStyle w:val="af2"/>
        <w:rPr>
          <w:rtl/>
          <w:lang w:eastAsia="he-IL"/>
        </w:rPr>
      </w:pPr>
      <w:r>
        <w:rPr>
          <w:rFonts w:hint="eastAsia"/>
          <w:rtl/>
          <w:lang w:eastAsia="he-IL"/>
        </w:rPr>
        <w:t>ההצעה</w:t>
      </w:r>
      <w:r>
        <w:rPr>
          <w:rtl/>
          <w:lang w:eastAsia="he-IL"/>
        </w:rPr>
        <w:t xml:space="preserve"> להעביר את הצעת חוק הבחירות לכנסת (תיקון – עדכון כתובת לצורכי בחירות)</w:t>
      </w:r>
      <w:r>
        <w:rPr>
          <w:rFonts w:hint="cs"/>
          <w:rtl/>
          <w:lang w:eastAsia="he-IL"/>
        </w:rPr>
        <w:t xml:space="preserve">, </w:t>
      </w:r>
      <w:bookmarkStart w:id="3730" w:name="_ETM_Q22_597035"/>
      <w:bookmarkEnd w:id="3730"/>
      <w:r>
        <w:rPr>
          <w:rFonts w:hint="cs"/>
          <w:rtl/>
          <w:lang w:eastAsia="he-IL"/>
        </w:rPr>
        <w:t>התשפ"ב</w:t>
      </w:r>
      <w:r>
        <w:rPr>
          <w:rFonts w:hint="eastAsia"/>
          <w:rtl/>
          <w:lang w:eastAsia="he-IL"/>
        </w:rPr>
        <w:t>–</w:t>
      </w:r>
      <w:r>
        <w:rPr>
          <w:rFonts w:hint="cs"/>
          <w:rtl/>
          <w:lang w:eastAsia="he-IL"/>
        </w:rPr>
        <w:t>2021, לוועדת החוקה, חוק ומשפט נתקבלה.</w:t>
      </w:r>
    </w:p>
    <w:p w:rsidR="00620F84" w:rsidRDefault="00620F84" w:rsidP="00A93950">
      <w:pPr>
        <w:rPr>
          <w:rtl/>
          <w:lang w:eastAsia="he-IL"/>
        </w:rPr>
      </w:pPr>
    </w:p>
    <w:p w:rsidR="00620F84" w:rsidRDefault="00620F84" w:rsidP="00006F14">
      <w:pPr>
        <w:pStyle w:val="af6"/>
        <w:rPr>
          <w:rtl/>
        </w:rPr>
      </w:pPr>
      <w:bookmarkStart w:id="3731" w:name="ET_yor_6244_9"/>
      <w:r w:rsidRPr="004B0CE8">
        <w:rPr>
          <w:rStyle w:val="TagStyle"/>
          <w:rtl/>
        </w:rPr>
        <w:t xml:space="preserve"> &lt;&lt; יור &gt;&gt;</w:t>
      </w:r>
      <w:r w:rsidRPr="00F4201B">
        <w:rPr>
          <w:rStyle w:val="TagStyle"/>
          <w:rtl/>
        </w:rPr>
        <w:t xml:space="preserve"> </w:t>
      </w:r>
      <w:r>
        <w:rPr>
          <w:rtl/>
        </w:rPr>
        <w:t>היו"ר איתן גינזבורג:</w:t>
      </w:r>
      <w:r w:rsidRPr="00F4201B">
        <w:rPr>
          <w:rStyle w:val="TagStyle"/>
          <w:rtl/>
        </w:rPr>
        <w:t xml:space="preserve"> </w:t>
      </w:r>
      <w:r w:rsidRPr="004B0CE8">
        <w:rPr>
          <w:rStyle w:val="TagStyle"/>
          <w:rtl/>
        </w:rPr>
        <w:t>&lt;&lt; יור &gt;&gt;</w:t>
      </w:r>
      <w:r>
        <w:rPr>
          <w:rtl/>
        </w:rPr>
        <w:t xml:space="preserve">   </w:t>
      </w:r>
      <w:bookmarkEnd w:id="3731"/>
    </w:p>
    <w:p w:rsidR="00620F84" w:rsidRDefault="00620F84" w:rsidP="001016EB">
      <w:pPr>
        <w:rPr>
          <w:rtl/>
          <w:lang w:eastAsia="he-IL"/>
        </w:rPr>
      </w:pPr>
    </w:p>
    <w:p w:rsidR="00620F84" w:rsidRDefault="00620F84" w:rsidP="00A93950">
      <w:pPr>
        <w:rPr>
          <w:rtl/>
          <w:lang w:eastAsia="he-IL"/>
        </w:rPr>
      </w:pPr>
      <w:bookmarkStart w:id="3732" w:name="_ETM_Q22_617843"/>
      <w:bookmarkEnd w:id="3732"/>
      <w:r>
        <w:rPr>
          <w:rFonts w:hint="cs"/>
          <w:rtl/>
          <w:lang w:eastAsia="he-IL"/>
        </w:rPr>
        <w:t xml:space="preserve">בעד </w:t>
      </w:r>
      <w:r>
        <w:rPr>
          <w:rFonts w:hint="eastAsia"/>
          <w:rtl/>
          <w:lang w:eastAsia="he-IL"/>
        </w:rPr>
        <w:t>–</w:t>
      </w:r>
      <w:r w:rsidR="005B1276">
        <w:rPr>
          <w:rFonts w:hint="cs"/>
          <w:rtl/>
          <w:lang w:eastAsia="he-IL"/>
        </w:rPr>
        <w:t xml:space="preserve"> 26</w:t>
      </w:r>
      <w:r>
        <w:rPr>
          <w:rFonts w:hint="cs"/>
          <w:rtl/>
          <w:lang w:eastAsia="he-IL"/>
        </w:rPr>
        <w:t xml:space="preserve"> נגד </w:t>
      </w:r>
      <w:r>
        <w:rPr>
          <w:rFonts w:hint="eastAsia"/>
          <w:rtl/>
          <w:lang w:eastAsia="he-IL"/>
        </w:rPr>
        <w:t>–</w:t>
      </w:r>
      <w:r w:rsidR="005B1276">
        <w:rPr>
          <w:rFonts w:hint="cs"/>
          <w:rtl/>
          <w:lang w:eastAsia="he-IL"/>
        </w:rPr>
        <w:t xml:space="preserve"> שלושה,</w:t>
      </w:r>
      <w:r>
        <w:rPr>
          <w:rFonts w:hint="cs"/>
          <w:rtl/>
          <w:lang w:eastAsia="he-IL"/>
        </w:rPr>
        <w:t xml:space="preserve"> </w:t>
      </w:r>
      <w:bookmarkStart w:id="3733" w:name="_ETM_Q22_621171"/>
      <w:bookmarkEnd w:id="3733"/>
      <w:r>
        <w:rPr>
          <w:rFonts w:hint="cs"/>
          <w:rtl/>
          <w:lang w:eastAsia="he-IL"/>
        </w:rPr>
        <w:t xml:space="preserve">אין נמנעים. אני קובע כי הצעת החוק עברה ותעבור גם </w:t>
      </w:r>
      <w:bookmarkStart w:id="3734" w:name="_ETM_Q22_621390"/>
      <w:bookmarkEnd w:id="3734"/>
      <w:r>
        <w:rPr>
          <w:rFonts w:hint="cs"/>
          <w:rtl/>
          <w:lang w:eastAsia="he-IL"/>
        </w:rPr>
        <w:t xml:space="preserve">היא לוועדת החוקה, חוק ומשפט. </w:t>
      </w:r>
      <w:bookmarkStart w:id="3735" w:name="_ETM_Q22_627247"/>
      <w:bookmarkStart w:id="3736" w:name="_ETM_Q22_627341"/>
      <w:bookmarkStart w:id="3737" w:name="_ETM_Q22_627440"/>
      <w:bookmarkStart w:id="3738" w:name="_ETM_Q22_627549"/>
      <w:bookmarkEnd w:id="3735"/>
      <w:bookmarkEnd w:id="3736"/>
      <w:bookmarkEnd w:id="3737"/>
      <w:bookmarkEnd w:id="3738"/>
    </w:p>
    <w:p w:rsidR="00620F84" w:rsidRDefault="00620F84" w:rsidP="00A93950">
      <w:pPr>
        <w:rPr>
          <w:rtl/>
          <w:lang w:eastAsia="he-IL"/>
        </w:rPr>
      </w:pPr>
    </w:p>
    <w:p w:rsidR="00620F84" w:rsidRDefault="00620F84" w:rsidP="00A93950">
      <w:pPr>
        <w:rPr>
          <w:lang w:eastAsia="he-IL"/>
        </w:rPr>
      </w:pPr>
    </w:p>
    <w:p w:rsidR="00620F84" w:rsidRDefault="00620F84" w:rsidP="00006F14">
      <w:pPr>
        <w:pStyle w:val="a6"/>
        <w:rPr>
          <w:rtl/>
          <w:lang w:eastAsia="he-IL"/>
        </w:rPr>
      </w:pPr>
      <w:bookmarkStart w:id="3739" w:name="ET_hatsach_626421_10"/>
      <w:r w:rsidRPr="004B0CE8">
        <w:rPr>
          <w:rStyle w:val="TagStyle"/>
          <w:rtl/>
        </w:rPr>
        <w:t xml:space="preserve"> &lt;&lt; הצח &gt;&gt;</w:t>
      </w:r>
      <w:r w:rsidRPr="00F4201B">
        <w:rPr>
          <w:rStyle w:val="TagStyle"/>
          <w:rtl/>
        </w:rPr>
        <w:t xml:space="preserve"> </w:t>
      </w:r>
      <w:bookmarkStart w:id="3740" w:name="_Toc92315094"/>
      <w:bookmarkStart w:id="3741" w:name="_Toc92638182"/>
      <w:bookmarkStart w:id="3742" w:name="_Toc92638780"/>
      <w:r>
        <w:rPr>
          <w:rtl/>
          <w:lang w:eastAsia="he-IL"/>
        </w:rPr>
        <w:t>הצעת חוק להסדרת הפיקוח על כלבים (תיקון – כלבי הפקר), התשפ"ב</w:t>
      </w:r>
      <w:r>
        <w:rPr>
          <w:rFonts w:hint="cs"/>
          <w:rtl/>
          <w:lang w:eastAsia="he-IL"/>
        </w:rPr>
        <w:t>–</w:t>
      </w:r>
      <w:r>
        <w:rPr>
          <w:rtl/>
          <w:lang w:eastAsia="he-IL"/>
        </w:rPr>
        <w:t>2021</w:t>
      </w:r>
      <w:bookmarkEnd w:id="3740"/>
      <w:bookmarkEnd w:id="3741"/>
      <w:bookmarkEnd w:id="3742"/>
      <w:r w:rsidRPr="00F4201B">
        <w:rPr>
          <w:rStyle w:val="TagStyle"/>
          <w:rtl/>
        </w:rPr>
        <w:t xml:space="preserve"> </w:t>
      </w:r>
      <w:r w:rsidRPr="004B0CE8">
        <w:rPr>
          <w:rStyle w:val="TagStyle"/>
          <w:rtl/>
        </w:rPr>
        <w:t>&lt;&lt; הצח &gt;&gt;</w:t>
      </w:r>
      <w:r>
        <w:rPr>
          <w:rtl/>
          <w:lang w:eastAsia="he-IL"/>
        </w:rPr>
        <w:t xml:space="preserve">   </w:t>
      </w:r>
      <w:bookmarkEnd w:id="3739"/>
    </w:p>
    <w:p w:rsidR="00620F84" w:rsidRDefault="00620F84" w:rsidP="00006F14">
      <w:pPr>
        <w:rPr>
          <w:rtl/>
          <w:lang w:eastAsia="he-IL"/>
        </w:rPr>
      </w:pPr>
      <w:r>
        <w:rPr>
          <w:rtl/>
          <w:lang w:eastAsia="he-IL"/>
        </w:rPr>
        <w:t>[הצעת חוק פ/2341</w:t>
      </w:r>
      <w:r>
        <w:rPr>
          <w:rFonts w:hint="cs"/>
          <w:rtl/>
          <w:lang w:eastAsia="he-IL"/>
        </w:rPr>
        <w:t>/24; נספחות.]</w:t>
      </w:r>
    </w:p>
    <w:p w:rsidR="00620F84" w:rsidRDefault="00620F84" w:rsidP="00006F14">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620F84" w:rsidRDefault="00620F84" w:rsidP="001016EB">
      <w:pPr>
        <w:rPr>
          <w:rtl/>
          <w:lang w:eastAsia="he-IL"/>
        </w:rPr>
      </w:pPr>
    </w:p>
    <w:p w:rsidR="00620F84" w:rsidRDefault="00620F84" w:rsidP="00006F14">
      <w:pPr>
        <w:pStyle w:val="af6"/>
        <w:rPr>
          <w:rtl/>
        </w:rPr>
      </w:pPr>
      <w:bookmarkStart w:id="3743" w:name="_ETM_Q22_630763"/>
      <w:bookmarkStart w:id="3744" w:name="_ETM_Q22_631089"/>
      <w:bookmarkStart w:id="3745" w:name="_ETM_Q22_631171"/>
      <w:bookmarkEnd w:id="3743"/>
      <w:bookmarkEnd w:id="3744"/>
      <w:bookmarkEnd w:id="3745"/>
      <w:r w:rsidRPr="004B0CE8">
        <w:rPr>
          <w:rStyle w:val="TagStyle"/>
          <w:rtl/>
        </w:rPr>
        <w:t xml:space="preserve"> &lt;&lt; יור &gt;&gt;</w:t>
      </w:r>
      <w:r w:rsidRPr="00A423E5">
        <w:rPr>
          <w:rStyle w:val="TagStyle"/>
          <w:rtl/>
        </w:rPr>
        <w:t xml:space="preserve"> </w:t>
      </w:r>
      <w:r>
        <w:rPr>
          <w:rtl/>
        </w:rPr>
        <w:t>היו"ר איתן גינזבורג:</w:t>
      </w:r>
      <w:r w:rsidRPr="00A423E5">
        <w:rPr>
          <w:rStyle w:val="TagStyle"/>
          <w:rtl/>
        </w:rPr>
        <w:t xml:space="preserve"> </w:t>
      </w:r>
      <w:r w:rsidRPr="004B0CE8">
        <w:rPr>
          <w:rStyle w:val="TagStyle"/>
          <w:rtl/>
        </w:rPr>
        <w:t>&lt;&lt; יור &gt;&gt;</w:t>
      </w:r>
      <w:r>
        <w:rPr>
          <w:rtl/>
        </w:rPr>
        <w:t xml:space="preserve">   </w:t>
      </w:r>
    </w:p>
    <w:p w:rsidR="00620F84" w:rsidRDefault="00620F84" w:rsidP="001016EB">
      <w:pPr>
        <w:rPr>
          <w:rtl/>
          <w:lang w:eastAsia="he-IL"/>
        </w:rPr>
      </w:pPr>
    </w:p>
    <w:p w:rsidR="00620F84" w:rsidRDefault="00620F84" w:rsidP="005B1276">
      <w:pPr>
        <w:rPr>
          <w:rtl/>
          <w:lang w:eastAsia="he-IL"/>
        </w:rPr>
      </w:pPr>
      <w:r>
        <w:rPr>
          <w:rFonts w:hint="cs"/>
          <w:rtl/>
          <w:lang w:eastAsia="he-IL"/>
        </w:rPr>
        <w:t xml:space="preserve">אנחנו עוברים לנושא </w:t>
      </w:r>
      <w:bookmarkStart w:id="3746" w:name="_ETM_Q22_625853"/>
      <w:bookmarkEnd w:id="3746"/>
      <w:r>
        <w:rPr>
          <w:rFonts w:hint="cs"/>
          <w:rtl/>
          <w:lang w:eastAsia="he-IL"/>
        </w:rPr>
        <w:t xml:space="preserve">הבא על סדר-היום </w:t>
      </w:r>
      <w:r w:rsidR="005B1276">
        <w:rPr>
          <w:rFonts w:hint="eastAsia"/>
          <w:rtl/>
          <w:lang w:eastAsia="he-IL"/>
        </w:rPr>
        <w:t xml:space="preserve">– </w:t>
      </w:r>
      <w:r>
        <w:rPr>
          <w:rtl/>
          <w:lang w:eastAsia="he-IL"/>
        </w:rPr>
        <w:t>הצעת חוק להסדרת הפיקוח על כלבים (תיקון – כ</w:t>
      </w:r>
      <w:bookmarkStart w:id="3747" w:name="_ETM_Q22_632282"/>
      <w:bookmarkEnd w:id="3747"/>
      <w:r>
        <w:rPr>
          <w:rtl/>
          <w:lang w:eastAsia="he-IL"/>
        </w:rPr>
        <w:t xml:space="preserve">לבי הפקר), </w:t>
      </w:r>
      <w:r>
        <w:rPr>
          <w:rFonts w:hint="cs"/>
          <w:rtl/>
          <w:lang w:eastAsia="he-IL"/>
        </w:rPr>
        <w:t xml:space="preserve">של חברי הכנסת פרידמן, הרצנו וטל. </w:t>
      </w:r>
      <w:bookmarkStart w:id="3748" w:name="_ETM_Q22_642260"/>
      <w:bookmarkStart w:id="3749" w:name="_ETM_Q22_642979"/>
      <w:bookmarkStart w:id="3750" w:name="_ETM_Q22_643109"/>
      <w:bookmarkStart w:id="3751" w:name="_ETM_Q22_644195"/>
      <w:bookmarkStart w:id="3752" w:name="_ETM_Q22_644301"/>
      <w:bookmarkEnd w:id="3748"/>
      <w:bookmarkEnd w:id="3749"/>
      <w:bookmarkEnd w:id="3750"/>
      <w:bookmarkEnd w:id="3751"/>
      <w:bookmarkEnd w:id="3752"/>
      <w:r>
        <w:rPr>
          <w:rFonts w:hint="cs"/>
          <w:rtl/>
          <w:lang w:eastAsia="he-IL"/>
        </w:rPr>
        <w:t>תנמק חברת הכנסת יסמין פרידמן. בבקשה. בבקשה, גברתי, עד עשר דקות לרשותך.</w:t>
      </w:r>
    </w:p>
    <w:p w:rsidR="00620F84" w:rsidRPr="00A423E5" w:rsidRDefault="00620F84" w:rsidP="00006F14">
      <w:pPr>
        <w:rPr>
          <w:rtl/>
          <w:lang w:eastAsia="he-IL"/>
        </w:rPr>
      </w:pPr>
      <w:bookmarkStart w:id="3753" w:name="_ETM_Q22_651156"/>
      <w:bookmarkStart w:id="3754" w:name="_ETM_Q22_651270"/>
      <w:bookmarkEnd w:id="3753"/>
      <w:bookmarkEnd w:id="3754"/>
    </w:p>
    <w:p w:rsidR="00620F84" w:rsidRDefault="00620F84" w:rsidP="00006F14">
      <w:pPr>
        <w:pStyle w:val="a4"/>
        <w:rPr>
          <w:rtl/>
        </w:rPr>
      </w:pPr>
      <w:bookmarkStart w:id="3755" w:name="ET_speaker_6231_6"/>
      <w:r w:rsidRPr="004B0CE8">
        <w:rPr>
          <w:rStyle w:val="TagStyle"/>
          <w:rtl/>
        </w:rPr>
        <w:t xml:space="preserve"> &lt;&lt; דובר &gt;&gt;</w:t>
      </w:r>
      <w:r w:rsidRPr="002F785E">
        <w:rPr>
          <w:rStyle w:val="TagStyle"/>
          <w:rtl/>
        </w:rPr>
        <w:t xml:space="preserve"> </w:t>
      </w:r>
      <w:bookmarkStart w:id="3756" w:name="_Toc92315095"/>
      <w:bookmarkStart w:id="3757" w:name="_Toc92638183"/>
      <w:bookmarkStart w:id="3758" w:name="_Toc92638781"/>
      <w:r>
        <w:rPr>
          <w:rtl/>
        </w:rPr>
        <w:t>יסמין פרידמן (יש עתיד):</w:t>
      </w:r>
      <w:bookmarkEnd w:id="3756"/>
      <w:bookmarkEnd w:id="3757"/>
      <w:bookmarkEnd w:id="3758"/>
      <w:r w:rsidRPr="002F785E">
        <w:rPr>
          <w:rStyle w:val="TagStyle"/>
          <w:rtl/>
        </w:rPr>
        <w:t xml:space="preserve"> </w:t>
      </w:r>
      <w:r w:rsidRPr="004B0CE8">
        <w:rPr>
          <w:rStyle w:val="TagStyle"/>
          <w:rtl/>
        </w:rPr>
        <w:t>&lt;&lt; דובר &gt;&gt;</w:t>
      </w:r>
      <w:r>
        <w:rPr>
          <w:rtl/>
        </w:rPr>
        <w:t xml:space="preserve">   </w:t>
      </w:r>
      <w:bookmarkEnd w:id="3755"/>
    </w:p>
    <w:p w:rsidR="00620F84" w:rsidRDefault="00620F84" w:rsidP="001016EB">
      <w:pPr>
        <w:rPr>
          <w:rtl/>
          <w:lang w:eastAsia="he-IL"/>
        </w:rPr>
      </w:pPr>
    </w:p>
    <w:p w:rsidR="00620F84" w:rsidRDefault="00620F84" w:rsidP="00151B05">
      <w:pPr>
        <w:rPr>
          <w:rtl/>
          <w:lang w:eastAsia="he-IL"/>
        </w:rPr>
      </w:pPr>
      <w:r>
        <w:rPr>
          <w:rFonts w:hint="cs"/>
          <w:rtl/>
          <w:lang w:eastAsia="he-IL"/>
        </w:rPr>
        <w:t xml:space="preserve">אדוני יושב-ראש הכנסת, חבריי חברי </w:t>
      </w:r>
      <w:bookmarkStart w:id="3759" w:name="_ETM_Q22_661109"/>
      <w:bookmarkEnd w:id="3759"/>
      <w:r>
        <w:rPr>
          <w:rFonts w:hint="cs"/>
          <w:rtl/>
          <w:lang w:eastAsia="he-IL"/>
        </w:rPr>
        <w:t xml:space="preserve">הכנסת, זוהי החקיקה הראשונה שלי, </w:t>
      </w:r>
      <w:bookmarkStart w:id="3760" w:name="_ETM_Q22_679081"/>
      <w:bookmarkEnd w:id="3760"/>
      <w:r>
        <w:rPr>
          <w:rFonts w:hint="cs"/>
          <w:rtl/>
          <w:lang w:eastAsia="he-IL"/>
        </w:rPr>
        <w:t xml:space="preserve">והיא מהווה עבורי סגירת מעגל של כמעט עשור, כי </w:t>
      </w:r>
      <w:bookmarkStart w:id="3761" w:name="_ETM_Q22_684407"/>
      <w:bookmarkEnd w:id="3761"/>
      <w:r>
        <w:rPr>
          <w:rFonts w:hint="cs"/>
          <w:rtl/>
          <w:lang w:eastAsia="he-IL"/>
        </w:rPr>
        <w:t xml:space="preserve">כמעט עשור שארגונים, עמותות ופעילים למען </w:t>
      </w:r>
      <w:bookmarkStart w:id="3762" w:name="_ETM_Q0_3045455"/>
      <w:bookmarkStart w:id="3763" w:name="_ETM_Q0_3045614"/>
      <w:bookmarkStart w:id="3764" w:name="_ETM_Q0_3048447"/>
      <w:bookmarkStart w:id="3765" w:name="_ETM_Q0_3048566"/>
      <w:r>
        <w:rPr>
          <w:rFonts w:hint="cs"/>
          <w:rtl/>
          <w:lang w:eastAsia="he-IL"/>
        </w:rPr>
        <w:t>בעלי חיים</w:t>
      </w:r>
      <w:bookmarkEnd w:id="3762"/>
      <w:bookmarkEnd w:id="3763"/>
      <w:bookmarkEnd w:id="3764"/>
      <w:bookmarkEnd w:id="3765"/>
      <w:r>
        <w:rPr>
          <w:rFonts w:hint="cs"/>
          <w:rtl/>
          <w:lang w:eastAsia="he-IL"/>
        </w:rPr>
        <w:t xml:space="preserve"> </w:t>
      </w:r>
      <w:r>
        <w:rPr>
          <w:rtl/>
          <w:lang w:eastAsia="he-IL"/>
        </w:rPr>
        <w:t>–</w:t>
      </w:r>
      <w:r>
        <w:rPr>
          <w:rFonts w:hint="cs"/>
          <w:rtl/>
          <w:lang w:eastAsia="he-IL"/>
        </w:rPr>
        <w:t xml:space="preserve"> וגם אני ביניהם </w:t>
      </w:r>
      <w:r>
        <w:rPr>
          <w:rtl/>
          <w:lang w:eastAsia="he-IL"/>
        </w:rPr>
        <w:t>–</w:t>
      </w:r>
      <w:r>
        <w:rPr>
          <w:rFonts w:hint="cs"/>
          <w:rtl/>
          <w:lang w:eastAsia="he-IL"/>
        </w:rPr>
        <w:t xml:space="preserve"> נהגו לעלות לבית הזה בכל </w:t>
      </w:r>
      <w:bookmarkStart w:id="3766" w:name="_ETM_Q22_694516"/>
      <w:bookmarkEnd w:id="3766"/>
      <w:r>
        <w:rPr>
          <w:rFonts w:hint="cs"/>
          <w:rtl/>
          <w:lang w:eastAsia="he-IL"/>
        </w:rPr>
        <w:t xml:space="preserve">דיון ובכל הזדמנות כדי לזעוק את זעקת הכלבים המשוטטים. אבל אנחנו לא רק זעקנו </w:t>
      </w:r>
      <w:bookmarkStart w:id="3767" w:name="_ETM_Q22_699794"/>
      <w:bookmarkEnd w:id="3767"/>
      <w:r>
        <w:rPr>
          <w:rFonts w:hint="cs"/>
          <w:rtl/>
          <w:lang w:eastAsia="he-IL"/>
        </w:rPr>
        <w:t xml:space="preserve">והתלוננו, אלא הצגנו גם פתרונות ותוכניות מסודרות. שנה אחר שנה הדלתות נטרקו בפנינו, והבעיה רק הלכה </w:t>
      </w:r>
      <w:bookmarkStart w:id="3768" w:name="_ETM_Q22_708866"/>
      <w:bookmarkEnd w:id="3768"/>
      <w:r>
        <w:rPr>
          <w:rFonts w:hint="cs"/>
          <w:rtl/>
          <w:lang w:eastAsia="he-IL"/>
        </w:rPr>
        <w:t>וגדלה, והיום היא מתפוצצת לנו בפרצוף</w:t>
      </w:r>
      <w:bookmarkStart w:id="3769" w:name="_ETM_Q22_715545"/>
      <w:bookmarkStart w:id="3770" w:name="_ETM_Q22_715672"/>
      <w:bookmarkStart w:id="3771" w:name="_ETM_Q22_715731"/>
      <w:bookmarkStart w:id="3772" w:name="_ETM_Q22_715835"/>
      <w:bookmarkEnd w:id="3769"/>
      <w:bookmarkEnd w:id="3770"/>
      <w:bookmarkEnd w:id="3771"/>
      <w:bookmarkEnd w:id="3772"/>
      <w:r w:rsidR="00151B05">
        <w:rPr>
          <w:rFonts w:hint="cs"/>
          <w:rtl/>
          <w:lang w:eastAsia="he-IL"/>
        </w:rPr>
        <w:t xml:space="preserve">: </w:t>
      </w:r>
      <w:r>
        <w:rPr>
          <w:rFonts w:hint="cs"/>
          <w:rtl/>
          <w:lang w:eastAsia="he-IL"/>
        </w:rPr>
        <w:t xml:space="preserve">עשרות אלפי כלבים מציפים את הצפון והדרום </w:t>
      </w:r>
      <w:bookmarkStart w:id="3773" w:name="_ETM_Q22_718883"/>
      <w:bookmarkEnd w:id="3773"/>
      <w:r>
        <w:rPr>
          <w:rtl/>
          <w:lang w:eastAsia="he-IL"/>
        </w:rPr>
        <w:t>–</w:t>
      </w:r>
      <w:r>
        <w:rPr>
          <w:rFonts w:hint="cs"/>
          <w:rtl/>
          <w:lang w:eastAsia="he-IL"/>
        </w:rPr>
        <w:t xml:space="preserve"> מזי רעב, חשופים לפגעי מזג האוויר, להתעללויות ולמחלות. </w:t>
      </w:r>
      <w:bookmarkStart w:id="3774" w:name="_ETM_Q22_720346"/>
      <w:bookmarkEnd w:id="3774"/>
      <w:r>
        <w:rPr>
          <w:rFonts w:hint="cs"/>
          <w:rtl/>
          <w:lang w:eastAsia="he-IL"/>
        </w:rPr>
        <w:t xml:space="preserve">תוחלת חייהם העלובה היא כשלוש שנים. הבעיה הזאת הפכה למטרד גם עבור בני האדם. במשך עשרות שנים המדינה ניסתה </w:t>
      </w:r>
      <w:bookmarkStart w:id="3775" w:name="_ETM_Q22_731783"/>
      <w:bookmarkEnd w:id="3775"/>
      <w:r>
        <w:rPr>
          <w:rFonts w:hint="cs"/>
          <w:rtl/>
          <w:lang w:eastAsia="he-IL"/>
        </w:rPr>
        <w:t xml:space="preserve">לפתור את הבעיה הזו על ידי ירי אכזרי בכלבים או המתות חסד בכלביות. אלפי כלבים הומתו בכל </w:t>
      </w:r>
      <w:bookmarkStart w:id="3776" w:name="_ETM_Q22_742156"/>
      <w:bookmarkEnd w:id="3776"/>
      <w:r>
        <w:rPr>
          <w:rFonts w:hint="cs"/>
          <w:rtl/>
          <w:lang w:eastAsia="he-IL"/>
        </w:rPr>
        <w:t xml:space="preserve">שנה בדרכים נוראות, אך הבעיה לא נפתרה. לו היינו מתחילים לטפל בה לפני כמה שנים, המצב היום היה בשליטה. </w:t>
      </w:r>
      <w:bookmarkStart w:id="3777" w:name="_ETM_Q22_754229"/>
      <w:bookmarkStart w:id="3778" w:name="_ETM_Q22_755536"/>
      <w:bookmarkStart w:id="3779" w:name="_ETM_Q22_755636"/>
      <w:bookmarkStart w:id="3780" w:name="TOR_Q23"/>
      <w:bookmarkEnd w:id="3777"/>
      <w:bookmarkEnd w:id="3778"/>
      <w:bookmarkEnd w:id="3779"/>
      <w:bookmarkEnd w:id="3780"/>
    </w:p>
    <w:p w:rsidR="00620F84" w:rsidRDefault="00620F84" w:rsidP="00A93950">
      <w:pPr>
        <w:rPr>
          <w:rtl/>
          <w:lang w:eastAsia="he-IL"/>
        </w:rPr>
      </w:pPr>
    </w:p>
    <w:p w:rsidR="00620F84" w:rsidRDefault="00620F84" w:rsidP="00151B05">
      <w:pPr>
        <w:rPr>
          <w:rtl/>
        </w:rPr>
      </w:pPr>
      <w:r>
        <w:rPr>
          <w:rFonts w:hint="cs"/>
          <w:rtl/>
        </w:rPr>
        <w:t>אבל היום, סו</w:t>
      </w:r>
      <w:bookmarkStart w:id="3781" w:name="_ETM_Q23_153632"/>
      <w:bookmarkEnd w:id="3781"/>
      <w:r>
        <w:rPr>
          <w:rFonts w:hint="cs"/>
          <w:rtl/>
        </w:rPr>
        <w:t xml:space="preserve">ף-סוף, אנחנו יוצאים </w:t>
      </w:r>
      <w:bookmarkStart w:id="3782" w:name="_ETM_Q23_152244"/>
      <w:bookmarkEnd w:id="3782"/>
      <w:r>
        <w:rPr>
          <w:rFonts w:hint="cs"/>
          <w:rtl/>
        </w:rPr>
        <w:t xml:space="preserve">לדרך חדשה, </w:t>
      </w:r>
      <w:bookmarkStart w:id="3783" w:name="_ETM_Q23_154005"/>
      <w:bookmarkEnd w:id="3783"/>
      <w:r>
        <w:rPr>
          <w:rFonts w:hint="cs"/>
          <w:rtl/>
        </w:rPr>
        <w:t>שבה החמלה וההיגיון יתוו את הדרך.</w:t>
      </w:r>
      <w:bookmarkStart w:id="3784" w:name="_ETM_Q23_156149"/>
      <w:bookmarkStart w:id="3785" w:name="_ETM_Q23_162701"/>
      <w:bookmarkStart w:id="3786" w:name="_ETM_Q23_162765"/>
      <w:bookmarkStart w:id="3787" w:name="_ETM_Q23_162844"/>
      <w:bookmarkStart w:id="3788" w:name="_ETM_Q23_162890"/>
      <w:bookmarkEnd w:id="3784"/>
      <w:bookmarkEnd w:id="3785"/>
      <w:bookmarkEnd w:id="3786"/>
      <w:bookmarkEnd w:id="3787"/>
      <w:bookmarkEnd w:id="3788"/>
      <w:r>
        <w:rPr>
          <w:rFonts w:hint="cs"/>
          <w:rtl/>
        </w:rPr>
        <w:t xml:space="preserve"> הצעת החוק שמובאת </w:t>
      </w:r>
      <w:bookmarkStart w:id="3789" w:name="_ETM_Q23_160422"/>
      <w:bookmarkEnd w:id="3789"/>
      <w:r>
        <w:rPr>
          <w:rFonts w:hint="cs"/>
          <w:rtl/>
        </w:rPr>
        <w:t xml:space="preserve">בפניכם </w:t>
      </w:r>
      <w:bookmarkStart w:id="3790" w:name="_ETM_Q23_163601"/>
      <w:bookmarkEnd w:id="3790"/>
      <w:r>
        <w:rPr>
          <w:rFonts w:hint="cs"/>
          <w:rtl/>
        </w:rPr>
        <w:t xml:space="preserve">תאפשר לרשויות </w:t>
      </w:r>
      <w:bookmarkStart w:id="3791" w:name="_ETM_Q23_161150"/>
      <w:bookmarkEnd w:id="3791"/>
      <w:r>
        <w:rPr>
          <w:rFonts w:hint="cs"/>
          <w:rtl/>
        </w:rPr>
        <w:t xml:space="preserve">ולארגונים </w:t>
      </w:r>
      <w:bookmarkStart w:id="3792" w:name="_ETM_Q23_160255"/>
      <w:bookmarkEnd w:id="3792"/>
      <w:r>
        <w:rPr>
          <w:rFonts w:hint="cs"/>
          <w:rtl/>
        </w:rPr>
        <w:t xml:space="preserve">לפעול </w:t>
      </w:r>
      <w:bookmarkStart w:id="3793" w:name="_ETM_Q23_161846"/>
      <w:bookmarkEnd w:id="3793"/>
      <w:r>
        <w:rPr>
          <w:rFonts w:hint="cs"/>
          <w:rtl/>
        </w:rPr>
        <w:t>ולצמצם את אוכל</w:t>
      </w:r>
      <w:bookmarkStart w:id="3794" w:name="_ETM_Q23_163735"/>
      <w:bookmarkEnd w:id="3794"/>
      <w:r>
        <w:rPr>
          <w:rFonts w:hint="cs"/>
          <w:rtl/>
        </w:rPr>
        <w:t xml:space="preserve">וסיית הכלבים המשוטטים </w:t>
      </w:r>
      <w:bookmarkStart w:id="3795" w:name="_ETM_Q23_166064"/>
      <w:bookmarkEnd w:id="3795"/>
      <w:r>
        <w:rPr>
          <w:rFonts w:hint="cs"/>
          <w:rtl/>
        </w:rPr>
        <w:t xml:space="preserve">על </w:t>
      </w:r>
      <w:bookmarkStart w:id="3796" w:name="_ETM_Q23_166407"/>
      <w:bookmarkEnd w:id="3796"/>
      <w:r>
        <w:rPr>
          <w:rFonts w:hint="cs"/>
          <w:rtl/>
        </w:rPr>
        <w:t>ידי עיקור וסירוס</w:t>
      </w:r>
      <w:bookmarkStart w:id="3797" w:name="_ETM_Q23_170309"/>
      <w:bookmarkEnd w:id="3797"/>
      <w:r>
        <w:rPr>
          <w:rFonts w:hint="cs"/>
          <w:rtl/>
        </w:rPr>
        <w:t>. מעבר לכך, היא תדאג גם לחסן אותם.</w:t>
      </w:r>
      <w:bookmarkStart w:id="3798" w:name="_ETM_Q23_168537"/>
      <w:bookmarkEnd w:id="3798"/>
      <w:r>
        <w:rPr>
          <w:rFonts w:hint="cs"/>
          <w:rtl/>
        </w:rPr>
        <w:t xml:space="preserve"> זוהי בשורה אדירה לכל מי שאוהב בעלי חיים באשר </w:t>
      </w:r>
      <w:bookmarkStart w:id="3799" w:name="_ETM_Q23_173816"/>
      <w:bookmarkEnd w:id="3799"/>
      <w:r>
        <w:rPr>
          <w:rFonts w:hint="cs"/>
          <w:rtl/>
        </w:rPr>
        <w:t>הם.</w:t>
      </w:r>
      <w:bookmarkStart w:id="3800" w:name="_ETM_Q23_174488"/>
      <w:bookmarkStart w:id="3801" w:name="_ETM_Q23_174555"/>
      <w:bookmarkStart w:id="3802" w:name="_ETM_Q23_174619"/>
      <w:bookmarkStart w:id="3803" w:name="_ETM_Q23_174666"/>
      <w:bookmarkEnd w:id="3800"/>
      <w:bookmarkEnd w:id="3801"/>
      <w:bookmarkEnd w:id="3802"/>
      <w:bookmarkEnd w:id="3803"/>
      <w:r w:rsidR="00151B05">
        <w:rPr>
          <w:rFonts w:hint="cs"/>
          <w:rtl/>
        </w:rPr>
        <w:t xml:space="preserve"> </w:t>
      </w:r>
      <w:r>
        <w:rPr>
          <w:rFonts w:hint="cs"/>
          <w:rtl/>
        </w:rPr>
        <w:t xml:space="preserve">אני רוצה </w:t>
      </w:r>
      <w:bookmarkStart w:id="3804" w:name="_ETM_Q23_180393"/>
      <w:bookmarkStart w:id="3805" w:name="_ETM_Q23_176504"/>
      <w:bookmarkEnd w:id="3804"/>
      <w:bookmarkEnd w:id="3805"/>
      <w:r>
        <w:rPr>
          <w:rFonts w:hint="cs"/>
          <w:rtl/>
        </w:rPr>
        <w:t>לנצל את ההזדמנות כדי להודות ו</w:t>
      </w:r>
      <w:r w:rsidR="00151B05">
        <w:rPr>
          <w:rFonts w:hint="cs"/>
          <w:rtl/>
        </w:rPr>
        <w:t>ל</w:t>
      </w:r>
      <w:r>
        <w:rPr>
          <w:rFonts w:hint="cs"/>
          <w:rtl/>
        </w:rPr>
        <w:t xml:space="preserve">הצדיע לכל </w:t>
      </w:r>
      <w:bookmarkStart w:id="3806" w:name="_ETM_Q23_183524"/>
      <w:bookmarkEnd w:id="3806"/>
      <w:r>
        <w:rPr>
          <w:rFonts w:hint="cs"/>
          <w:rtl/>
        </w:rPr>
        <w:t xml:space="preserve">הארגונים והפעילים, </w:t>
      </w:r>
      <w:bookmarkStart w:id="3807" w:name="_ETM_Q23_181126"/>
      <w:bookmarkEnd w:id="3807"/>
      <w:r>
        <w:rPr>
          <w:rFonts w:hint="cs"/>
          <w:rtl/>
        </w:rPr>
        <w:t>שעושים לילות כימים</w:t>
      </w:r>
      <w:bookmarkStart w:id="3808" w:name="_ETM_Q23_184338"/>
      <w:bookmarkEnd w:id="3808"/>
      <w:r>
        <w:rPr>
          <w:rFonts w:hint="cs"/>
          <w:rtl/>
        </w:rPr>
        <w:t xml:space="preserve"> בהצלות, </w:t>
      </w:r>
      <w:r>
        <w:rPr>
          <w:rtl/>
        </w:rPr>
        <w:t>ב</w:t>
      </w:r>
      <w:r w:rsidRPr="009F5EE6">
        <w:rPr>
          <w:rtl/>
        </w:rPr>
        <w:t>אוֹמְנוֹת</w:t>
      </w:r>
      <w:r>
        <w:rPr>
          <w:rFonts w:hint="cs"/>
          <w:rtl/>
        </w:rPr>
        <w:t>, בטיפול ובריפוי</w:t>
      </w:r>
      <w:bookmarkStart w:id="3809" w:name="_ETM_Q23_186308"/>
      <w:bookmarkEnd w:id="3809"/>
      <w:r>
        <w:rPr>
          <w:rFonts w:hint="cs"/>
          <w:rtl/>
        </w:rPr>
        <w:t xml:space="preserve">. הם </w:t>
      </w:r>
      <w:bookmarkStart w:id="3810" w:name="_ETM_Q23_186930"/>
      <w:bookmarkEnd w:id="3810"/>
      <w:r>
        <w:rPr>
          <w:rFonts w:hint="cs"/>
          <w:rtl/>
        </w:rPr>
        <w:t xml:space="preserve">משקיעים ממיטב כספם, זמנם, ובעיקר </w:t>
      </w:r>
      <w:bookmarkStart w:id="3811" w:name="_ETM_Q23_190790"/>
      <w:bookmarkEnd w:id="3811"/>
      <w:r>
        <w:rPr>
          <w:rFonts w:hint="cs"/>
          <w:rtl/>
        </w:rPr>
        <w:t xml:space="preserve">מנפשם, למלאכת הקודש. אני </w:t>
      </w:r>
      <w:bookmarkStart w:id="3812" w:name="_ETM_Q23_196860"/>
      <w:bookmarkEnd w:id="3812"/>
      <w:r>
        <w:rPr>
          <w:rFonts w:hint="cs"/>
          <w:rtl/>
        </w:rPr>
        <w:t xml:space="preserve">מעריצה אתכם, </w:t>
      </w:r>
      <w:proofErr w:type="spellStart"/>
      <w:r>
        <w:rPr>
          <w:rFonts w:hint="cs"/>
          <w:rtl/>
        </w:rPr>
        <w:t>וא</w:t>
      </w:r>
      <w:r w:rsidR="00BE352D">
        <w:rPr>
          <w:rFonts w:hint="cs"/>
          <w:rtl/>
        </w:rPr>
        <w:t>י</w:t>
      </w:r>
      <w:r>
        <w:rPr>
          <w:rFonts w:hint="cs"/>
          <w:rtl/>
        </w:rPr>
        <w:t>לחם</w:t>
      </w:r>
      <w:proofErr w:type="spellEnd"/>
      <w:r>
        <w:rPr>
          <w:rFonts w:hint="cs"/>
          <w:rtl/>
        </w:rPr>
        <w:t xml:space="preserve"> בכל כוחי </w:t>
      </w:r>
      <w:bookmarkStart w:id="3813" w:name="_ETM_Q23_196502"/>
      <w:bookmarkEnd w:id="3813"/>
      <w:r>
        <w:rPr>
          <w:rFonts w:hint="cs"/>
          <w:rtl/>
        </w:rPr>
        <w:t xml:space="preserve">כדי לדאוג לרווחתם של בעלי </w:t>
      </w:r>
      <w:bookmarkStart w:id="3814" w:name="_ETM_Q23_203276"/>
      <w:bookmarkEnd w:id="3814"/>
      <w:r>
        <w:rPr>
          <w:rFonts w:hint="cs"/>
          <w:rtl/>
        </w:rPr>
        <w:t>החיים בכל מקום שבו אהיה.</w:t>
      </w:r>
      <w:bookmarkStart w:id="3815" w:name="_ETM_Q23_202009"/>
      <w:bookmarkEnd w:id="3815"/>
      <w:r w:rsidR="00151B05">
        <w:rPr>
          <w:rFonts w:hint="cs"/>
          <w:rtl/>
        </w:rPr>
        <w:t xml:space="preserve"> </w:t>
      </w:r>
      <w:bookmarkStart w:id="3816" w:name="_ETM_Q23_202123"/>
      <w:bookmarkStart w:id="3817" w:name="_ETM_Q23_202181"/>
      <w:bookmarkStart w:id="3818" w:name="_ETM_Q23_202233"/>
      <w:bookmarkStart w:id="3819" w:name="_ETM_Q23_202281"/>
      <w:bookmarkEnd w:id="3816"/>
      <w:bookmarkEnd w:id="3817"/>
      <w:bookmarkEnd w:id="3818"/>
      <w:bookmarkEnd w:id="3819"/>
      <w:r>
        <w:rPr>
          <w:rFonts w:hint="cs"/>
          <w:rtl/>
        </w:rPr>
        <w:t xml:space="preserve">תודה מיוחדת לחברת הכנסת יושבת-ראש ועדת החינוך </w:t>
      </w:r>
      <w:bookmarkStart w:id="3820" w:name="_ETM_Q23_204751"/>
      <w:bookmarkEnd w:id="3820"/>
      <w:r>
        <w:rPr>
          <w:rFonts w:hint="cs"/>
          <w:rtl/>
        </w:rPr>
        <w:t xml:space="preserve">שרן השכל על שיתוף </w:t>
      </w:r>
      <w:bookmarkStart w:id="3821" w:name="_ETM_Q23_208313"/>
      <w:bookmarkEnd w:id="3821"/>
      <w:r>
        <w:rPr>
          <w:rFonts w:hint="cs"/>
          <w:rtl/>
        </w:rPr>
        <w:t>הפעולה הפורה. מצאתי שותפת אמת</w:t>
      </w:r>
      <w:bookmarkStart w:id="3822" w:name="_ETM_Q23_215516"/>
      <w:bookmarkEnd w:id="3822"/>
      <w:r>
        <w:rPr>
          <w:rFonts w:hint="cs"/>
          <w:rtl/>
        </w:rPr>
        <w:t>, ו</w:t>
      </w:r>
      <w:bookmarkStart w:id="3823" w:name="_ETM_Q23_212820"/>
      <w:bookmarkEnd w:id="3823"/>
      <w:r>
        <w:rPr>
          <w:rFonts w:hint="cs"/>
          <w:rtl/>
        </w:rPr>
        <w:t>אני כל כך מעריכה את זה</w:t>
      </w:r>
      <w:r w:rsidR="00151B05">
        <w:rPr>
          <w:rFonts w:hint="cs"/>
          <w:rtl/>
        </w:rPr>
        <w:t>;</w:t>
      </w:r>
      <w:r>
        <w:rPr>
          <w:rFonts w:hint="cs"/>
          <w:rtl/>
        </w:rPr>
        <w:t xml:space="preserve"> לשר החקלאות</w:t>
      </w:r>
      <w:bookmarkStart w:id="3824" w:name="_ETM_Q23_215275"/>
      <w:bookmarkStart w:id="3825" w:name="_ETM_Q23_215410"/>
      <w:bookmarkEnd w:id="3824"/>
      <w:bookmarkEnd w:id="3825"/>
      <w:r>
        <w:rPr>
          <w:rFonts w:hint="cs"/>
          <w:rtl/>
        </w:rPr>
        <w:t xml:space="preserve"> עודד פורר, שפתח בעבו</w:t>
      </w:r>
      <w:bookmarkStart w:id="3826" w:name="_ETM_Q23_215711"/>
      <w:bookmarkEnd w:id="3826"/>
      <w:r>
        <w:rPr>
          <w:rFonts w:hint="cs"/>
          <w:rtl/>
        </w:rPr>
        <w:t xml:space="preserve">ר אוהבי בעלי החיים צוהר של </w:t>
      </w:r>
      <w:bookmarkStart w:id="3827" w:name="_ETM_Q23_223116"/>
      <w:bookmarkEnd w:id="3827"/>
      <w:r>
        <w:rPr>
          <w:rFonts w:hint="cs"/>
          <w:rtl/>
        </w:rPr>
        <w:t xml:space="preserve">אור ותקווה אחרי </w:t>
      </w:r>
      <w:bookmarkStart w:id="3828" w:name="_ETM_Q23_220813"/>
      <w:bookmarkEnd w:id="3828"/>
      <w:r>
        <w:rPr>
          <w:rFonts w:hint="cs"/>
          <w:rtl/>
        </w:rPr>
        <w:t xml:space="preserve">שנים שדלתות שרי החקלאות היו סגורות </w:t>
      </w:r>
      <w:bookmarkStart w:id="3829" w:name="_ETM_Q23_224680"/>
      <w:bookmarkEnd w:id="3829"/>
      <w:r>
        <w:rPr>
          <w:rFonts w:hint="cs"/>
          <w:rtl/>
        </w:rPr>
        <w:t>בפניהם.</w:t>
      </w:r>
      <w:bookmarkStart w:id="3830" w:name="_ETM_Q23_226122"/>
      <w:bookmarkEnd w:id="3830"/>
      <w:r>
        <w:rPr>
          <w:rFonts w:hint="cs"/>
          <w:rtl/>
        </w:rPr>
        <w:t xml:space="preserve"> תמיכתכם בחוק היום תהיה תחילתו של תיקון היסטורי, ותחילתה </w:t>
      </w:r>
      <w:bookmarkStart w:id="3831" w:name="_ETM_Q23_227702"/>
      <w:bookmarkEnd w:id="3831"/>
      <w:r>
        <w:rPr>
          <w:rFonts w:hint="cs"/>
          <w:rtl/>
        </w:rPr>
        <w:t xml:space="preserve">של </w:t>
      </w:r>
      <w:bookmarkStart w:id="3832" w:name="_ETM_Q23_227937"/>
      <w:bookmarkEnd w:id="3832"/>
      <w:r>
        <w:rPr>
          <w:rFonts w:hint="cs"/>
          <w:rtl/>
        </w:rPr>
        <w:t xml:space="preserve">דרך חדשה לטובת </w:t>
      </w:r>
      <w:bookmarkStart w:id="3833" w:name="_ETM_Q23_231668"/>
      <w:bookmarkEnd w:id="3833"/>
      <w:r>
        <w:rPr>
          <w:rFonts w:hint="cs"/>
          <w:rtl/>
        </w:rPr>
        <w:t xml:space="preserve">הכלבים, אך גם אזרחי ישראל כולם, ובעיקר </w:t>
      </w:r>
      <w:bookmarkStart w:id="3834" w:name="_ETM_Q23_240607"/>
      <w:bookmarkStart w:id="3835" w:name="_ETM_Q23_236284"/>
      <w:bookmarkEnd w:id="3834"/>
      <w:bookmarkEnd w:id="3835"/>
      <w:r>
        <w:rPr>
          <w:rFonts w:hint="cs"/>
          <w:rtl/>
        </w:rPr>
        <w:t>תושבי הנגב והגליל</w:t>
      </w:r>
      <w:r w:rsidR="00151B05">
        <w:rPr>
          <w:rFonts w:hint="cs"/>
          <w:rtl/>
        </w:rPr>
        <w:t>,</w:t>
      </w:r>
      <w:r>
        <w:rPr>
          <w:rFonts w:hint="cs"/>
          <w:rtl/>
        </w:rPr>
        <w:t xml:space="preserve"> שכל כך יקרים לליבי. תודה.</w:t>
      </w:r>
    </w:p>
    <w:p w:rsidR="00620F84" w:rsidRDefault="00620F84" w:rsidP="00006F14">
      <w:pPr>
        <w:rPr>
          <w:rtl/>
        </w:rPr>
      </w:pPr>
      <w:bookmarkStart w:id="3836" w:name="_ETM_Q23_245012"/>
      <w:bookmarkStart w:id="3837" w:name="_ETM_Q23_245081"/>
      <w:bookmarkEnd w:id="3836"/>
      <w:bookmarkEnd w:id="3837"/>
    </w:p>
    <w:p w:rsidR="00620F84" w:rsidRDefault="00620F84" w:rsidP="00006F14">
      <w:pPr>
        <w:pStyle w:val="af6"/>
        <w:rPr>
          <w:rtl/>
        </w:rPr>
      </w:pPr>
      <w:bookmarkStart w:id="3838" w:name="ET_yor_6244_1"/>
      <w:r w:rsidRPr="008C6902">
        <w:rPr>
          <w:rStyle w:val="TagStyle"/>
          <w:rtl/>
        </w:rPr>
        <w:t xml:space="preserve"> &lt;&lt; יור &gt;&gt;</w:t>
      </w:r>
      <w:r w:rsidRPr="007A5C2B">
        <w:rPr>
          <w:rStyle w:val="TagStyle"/>
          <w:rtl/>
        </w:rPr>
        <w:t xml:space="preserve"> </w:t>
      </w:r>
      <w:r>
        <w:rPr>
          <w:rtl/>
        </w:rPr>
        <w:t>היו"ר איתן גינזבורג:</w:t>
      </w:r>
      <w:r w:rsidRPr="007A5C2B">
        <w:rPr>
          <w:rStyle w:val="TagStyle"/>
          <w:rtl/>
        </w:rPr>
        <w:t xml:space="preserve"> </w:t>
      </w:r>
      <w:r w:rsidRPr="008C6902">
        <w:rPr>
          <w:rStyle w:val="TagStyle"/>
          <w:rtl/>
        </w:rPr>
        <w:t>&lt;&lt; יור &gt;&gt;</w:t>
      </w:r>
      <w:r>
        <w:rPr>
          <w:rtl/>
        </w:rPr>
        <w:t xml:space="preserve">   </w:t>
      </w:r>
      <w:bookmarkEnd w:id="3838"/>
    </w:p>
    <w:p w:rsidR="00620F84" w:rsidRDefault="00620F84" w:rsidP="001016EB">
      <w:pPr>
        <w:rPr>
          <w:rtl/>
          <w:lang w:eastAsia="he-IL"/>
        </w:rPr>
      </w:pPr>
    </w:p>
    <w:p w:rsidR="00620F84" w:rsidRDefault="00620F84" w:rsidP="00006F14">
      <w:pPr>
        <w:rPr>
          <w:rtl/>
          <w:lang w:eastAsia="he-IL"/>
        </w:rPr>
      </w:pPr>
      <w:bookmarkStart w:id="3839" w:name="_ETM_Q23_248774"/>
      <w:bookmarkStart w:id="3840" w:name="_ETM_Q23_244004"/>
      <w:bookmarkEnd w:id="3839"/>
      <w:bookmarkEnd w:id="3840"/>
      <w:r>
        <w:rPr>
          <w:rFonts w:hint="cs"/>
          <w:rtl/>
          <w:lang w:eastAsia="he-IL"/>
        </w:rPr>
        <w:t>תודה לחב</w:t>
      </w:r>
      <w:bookmarkStart w:id="3841" w:name="_ETM_Q23_241636"/>
      <w:bookmarkEnd w:id="3841"/>
      <w:r>
        <w:rPr>
          <w:rFonts w:hint="cs"/>
          <w:rtl/>
          <w:lang w:eastAsia="he-IL"/>
        </w:rPr>
        <w:t xml:space="preserve">רת הכנסת </w:t>
      </w:r>
      <w:bookmarkStart w:id="3842" w:name="_ETM_Q23_246335"/>
      <w:bookmarkEnd w:id="3842"/>
      <w:r>
        <w:rPr>
          <w:rFonts w:hint="cs"/>
          <w:rtl/>
          <w:lang w:eastAsia="he-IL"/>
        </w:rPr>
        <w:t>פרידמן</w:t>
      </w:r>
      <w:bookmarkStart w:id="3843" w:name="_ETM_Q23_239139"/>
      <w:bookmarkEnd w:id="3843"/>
      <w:r>
        <w:rPr>
          <w:rFonts w:hint="cs"/>
          <w:rtl/>
          <w:lang w:eastAsia="he-IL"/>
        </w:rPr>
        <w:t>. אני מ</w:t>
      </w:r>
      <w:bookmarkStart w:id="3844" w:name="_ETM_Q23_246819"/>
      <w:bookmarkEnd w:id="3844"/>
      <w:r>
        <w:rPr>
          <w:rFonts w:hint="cs"/>
          <w:rtl/>
          <w:lang w:eastAsia="he-IL"/>
        </w:rPr>
        <w:t xml:space="preserve">זמין את שר החקלאות ופיתוח </w:t>
      </w:r>
      <w:bookmarkStart w:id="3845" w:name="_ETM_Q23_246800"/>
      <w:bookmarkEnd w:id="3845"/>
      <w:r>
        <w:rPr>
          <w:rFonts w:hint="cs"/>
          <w:rtl/>
          <w:lang w:eastAsia="he-IL"/>
        </w:rPr>
        <w:t xml:space="preserve">הכפר </w:t>
      </w:r>
      <w:bookmarkStart w:id="3846" w:name="_ETM_Q23_247758"/>
      <w:bookmarkEnd w:id="3846"/>
      <w:r w:rsidR="001016EB">
        <w:rPr>
          <w:rFonts w:hint="cs"/>
          <w:rtl/>
          <w:lang w:eastAsia="he-IL"/>
        </w:rPr>
        <w:t>– – –</w:t>
      </w:r>
      <w:bookmarkStart w:id="3847" w:name="_ETM_Q23_248309"/>
      <w:bookmarkEnd w:id="3847"/>
    </w:p>
    <w:p w:rsidR="00620F84" w:rsidRDefault="00620F84" w:rsidP="00006F14">
      <w:pPr>
        <w:rPr>
          <w:rtl/>
          <w:lang w:eastAsia="he-IL"/>
        </w:rPr>
      </w:pPr>
      <w:bookmarkStart w:id="3848" w:name="_ETM_Q23_248486"/>
      <w:bookmarkStart w:id="3849" w:name="_ETM_Q23_248546"/>
      <w:bookmarkEnd w:id="3848"/>
      <w:bookmarkEnd w:id="3849"/>
    </w:p>
    <w:p w:rsidR="00620F84" w:rsidRDefault="00620F84" w:rsidP="00006F14">
      <w:pPr>
        <w:pStyle w:val="af5"/>
        <w:rPr>
          <w:rtl/>
        </w:rPr>
      </w:pPr>
      <w:bookmarkStart w:id="3850" w:name="ET_interruption_קריאות_2"/>
      <w:r w:rsidRPr="008C6902">
        <w:rPr>
          <w:rStyle w:val="TagStyle"/>
          <w:rtl/>
        </w:rPr>
        <w:t xml:space="preserve"> &lt;&lt; קריאה &gt;&gt;</w:t>
      </w:r>
      <w:r w:rsidRPr="007A5C2B">
        <w:rPr>
          <w:rStyle w:val="TagStyle"/>
          <w:rtl/>
        </w:rPr>
        <w:t xml:space="preserve"> </w:t>
      </w:r>
      <w:r>
        <w:rPr>
          <w:rtl/>
        </w:rPr>
        <w:t>קריאות:</w:t>
      </w:r>
      <w:r w:rsidRPr="007A5C2B">
        <w:rPr>
          <w:rStyle w:val="TagStyle"/>
          <w:rtl/>
        </w:rPr>
        <w:t xml:space="preserve"> </w:t>
      </w:r>
      <w:r w:rsidRPr="008C6902">
        <w:rPr>
          <w:rStyle w:val="TagStyle"/>
          <w:rtl/>
        </w:rPr>
        <w:t>&lt;&lt; קריאה &gt;&gt;</w:t>
      </w:r>
      <w:r>
        <w:rPr>
          <w:rtl/>
        </w:rPr>
        <w:t xml:space="preserve">   </w:t>
      </w:r>
      <w:bookmarkEnd w:id="3850"/>
    </w:p>
    <w:p w:rsidR="00620F84" w:rsidRDefault="00620F84" w:rsidP="001016EB">
      <w:pPr>
        <w:rPr>
          <w:rtl/>
          <w:lang w:eastAsia="he-IL"/>
        </w:rPr>
      </w:pPr>
    </w:p>
    <w:p w:rsidR="00620F84" w:rsidRDefault="00620F84" w:rsidP="00006F14">
      <w:pPr>
        <w:rPr>
          <w:rtl/>
          <w:lang w:eastAsia="he-IL"/>
        </w:rPr>
      </w:pPr>
      <w:bookmarkStart w:id="3851" w:name="_ETM_Q23_251948"/>
      <w:bookmarkStart w:id="3852" w:name="_ETM_Q23_252180"/>
      <w:bookmarkStart w:id="3853" w:name="_ETM_Q23_252240"/>
      <w:bookmarkEnd w:id="3851"/>
      <w:bookmarkEnd w:id="3852"/>
      <w:bookmarkEnd w:id="3853"/>
      <w:r>
        <w:rPr>
          <w:rFonts w:hint="cs"/>
          <w:rtl/>
          <w:lang w:eastAsia="he-IL"/>
        </w:rPr>
        <w:t>רגע. שרן</w:t>
      </w:r>
      <w:bookmarkStart w:id="3854" w:name="_ETM_Q23_249217"/>
      <w:bookmarkStart w:id="3855" w:name="_ETM_Q23_249826"/>
      <w:bookmarkEnd w:id="3854"/>
      <w:bookmarkEnd w:id="3855"/>
      <w:r>
        <w:rPr>
          <w:rFonts w:hint="cs"/>
          <w:rtl/>
          <w:lang w:eastAsia="he-IL"/>
        </w:rPr>
        <w:t xml:space="preserve"> </w:t>
      </w:r>
      <w:r w:rsidR="001016EB">
        <w:rPr>
          <w:rFonts w:hint="cs"/>
          <w:rtl/>
          <w:lang w:eastAsia="he-IL"/>
        </w:rPr>
        <w:t>– – –</w:t>
      </w:r>
      <w:r>
        <w:rPr>
          <w:rFonts w:hint="cs"/>
          <w:rtl/>
          <w:lang w:eastAsia="he-IL"/>
        </w:rPr>
        <w:t xml:space="preserve"> </w:t>
      </w:r>
      <w:bookmarkStart w:id="3856" w:name="_ETM_Q23_249977"/>
      <w:bookmarkEnd w:id="3856"/>
      <w:r>
        <w:rPr>
          <w:rFonts w:hint="cs"/>
          <w:rtl/>
          <w:lang w:eastAsia="he-IL"/>
        </w:rPr>
        <w:t xml:space="preserve">משולב אחריי, </w:t>
      </w:r>
      <w:bookmarkStart w:id="3857" w:name="_ETM_Q23_255983"/>
      <w:bookmarkStart w:id="3858" w:name="_ETM_Q23_251901"/>
      <w:bookmarkStart w:id="3859" w:name="_ETM_Q23_250124"/>
      <w:bookmarkEnd w:id="3857"/>
      <w:bookmarkEnd w:id="3858"/>
      <w:bookmarkEnd w:id="3859"/>
      <w:r>
        <w:rPr>
          <w:rFonts w:hint="cs"/>
          <w:rtl/>
          <w:lang w:eastAsia="he-IL"/>
        </w:rPr>
        <w:t>בשתי הצעות החוק.</w:t>
      </w:r>
      <w:bookmarkStart w:id="3860" w:name="_ETM_Q23_252048"/>
      <w:bookmarkEnd w:id="3860"/>
    </w:p>
    <w:p w:rsidR="00620F84" w:rsidRDefault="00620F84" w:rsidP="00006F14">
      <w:pPr>
        <w:rPr>
          <w:rtl/>
          <w:lang w:eastAsia="he-IL"/>
        </w:rPr>
      </w:pPr>
      <w:bookmarkStart w:id="3861" w:name="_ETM_Q23_254115"/>
      <w:bookmarkStart w:id="3862" w:name="_ETM_Q23_254171"/>
      <w:bookmarkEnd w:id="3861"/>
      <w:bookmarkEnd w:id="3862"/>
    </w:p>
    <w:p w:rsidR="00620F84" w:rsidRDefault="00620F84" w:rsidP="00006F14">
      <w:pPr>
        <w:pStyle w:val="af6"/>
        <w:rPr>
          <w:rtl/>
        </w:rPr>
      </w:pPr>
      <w:r w:rsidRPr="008C6902">
        <w:rPr>
          <w:rStyle w:val="TagStyle"/>
          <w:rtl/>
        </w:rPr>
        <w:t xml:space="preserve"> &lt;&lt; יור &gt;&gt;</w:t>
      </w:r>
      <w:r w:rsidRPr="007A5C2B">
        <w:rPr>
          <w:rStyle w:val="TagStyle"/>
          <w:rtl/>
        </w:rPr>
        <w:t xml:space="preserve"> </w:t>
      </w:r>
      <w:r>
        <w:rPr>
          <w:rtl/>
        </w:rPr>
        <w:t>היו"ר איתן גינזבורג:</w:t>
      </w:r>
      <w:r w:rsidRPr="007A5C2B">
        <w:rPr>
          <w:rStyle w:val="TagStyle"/>
          <w:rtl/>
        </w:rPr>
        <w:t xml:space="preserve"> </w:t>
      </w:r>
      <w:r w:rsidRPr="008C6902">
        <w:rPr>
          <w:rStyle w:val="TagStyle"/>
          <w:rtl/>
        </w:rPr>
        <w:t>&lt;&lt; יור &gt;&gt;</w:t>
      </w:r>
      <w:r>
        <w:rPr>
          <w:rtl/>
        </w:rPr>
        <w:t xml:space="preserve">   </w:t>
      </w:r>
    </w:p>
    <w:p w:rsidR="00620F84" w:rsidRDefault="00620F84" w:rsidP="001016EB">
      <w:pPr>
        <w:rPr>
          <w:rtl/>
          <w:lang w:eastAsia="he-IL"/>
        </w:rPr>
      </w:pPr>
    </w:p>
    <w:p w:rsidR="00620F84" w:rsidRDefault="00620F84" w:rsidP="00151B05">
      <w:pPr>
        <w:rPr>
          <w:rtl/>
          <w:lang w:eastAsia="he-IL"/>
        </w:rPr>
      </w:pPr>
      <w:bookmarkStart w:id="3863" w:name="_ETM_Q23_254842"/>
      <w:bookmarkEnd w:id="3863"/>
      <w:r>
        <w:rPr>
          <w:rFonts w:hint="cs"/>
          <w:rtl/>
          <w:lang w:eastAsia="he-IL"/>
        </w:rPr>
        <w:t xml:space="preserve">זה </w:t>
      </w:r>
      <w:bookmarkStart w:id="3864" w:name="_ETM_Q23_255769"/>
      <w:bookmarkEnd w:id="3864"/>
      <w:r>
        <w:rPr>
          <w:rFonts w:hint="cs"/>
          <w:rtl/>
          <w:lang w:eastAsia="he-IL"/>
        </w:rPr>
        <w:t xml:space="preserve">לא כתוב לי. </w:t>
      </w:r>
      <w:bookmarkStart w:id="3865" w:name="_ETM_Q23_252369"/>
      <w:bookmarkEnd w:id="3865"/>
      <w:r>
        <w:rPr>
          <w:rFonts w:hint="cs"/>
          <w:rtl/>
          <w:lang w:eastAsia="he-IL"/>
        </w:rPr>
        <w:t>סליחה</w:t>
      </w:r>
      <w:r w:rsidR="00151B05">
        <w:rPr>
          <w:rFonts w:hint="cs"/>
          <w:rtl/>
          <w:lang w:eastAsia="he-IL"/>
        </w:rPr>
        <w:t>,</w:t>
      </w:r>
      <w:r>
        <w:rPr>
          <w:rFonts w:hint="cs"/>
          <w:rtl/>
          <w:lang w:eastAsia="he-IL"/>
        </w:rPr>
        <w:t xml:space="preserve"> אז להצעה זו מוצמדת </w:t>
      </w:r>
      <w:bookmarkStart w:id="3866" w:name="_ETM_Q23_259018"/>
      <w:bookmarkEnd w:id="3866"/>
      <w:r>
        <w:rPr>
          <w:rFonts w:hint="cs"/>
          <w:rtl/>
          <w:lang w:eastAsia="he-IL"/>
        </w:rPr>
        <w:t xml:space="preserve">הצעת חוק זהה של </w:t>
      </w:r>
      <w:bookmarkStart w:id="3867" w:name="_ETM_Q23_263523"/>
      <w:bookmarkEnd w:id="3867"/>
      <w:r>
        <w:rPr>
          <w:rFonts w:hint="cs"/>
          <w:rtl/>
          <w:lang w:eastAsia="he-IL"/>
        </w:rPr>
        <w:t>חברת הכנסת שרן השכל. בבקשה, גברתי. זה ל</w:t>
      </w:r>
      <w:bookmarkStart w:id="3868" w:name="_ETM_Q23_262427"/>
      <w:bookmarkEnd w:id="3868"/>
      <w:r>
        <w:rPr>
          <w:rFonts w:hint="cs"/>
          <w:rtl/>
          <w:lang w:eastAsia="he-IL"/>
        </w:rPr>
        <w:t>א סומן לי.</w:t>
      </w:r>
      <w:bookmarkStart w:id="3869" w:name="_ETM_Q23_269140"/>
      <w:bookmarkStart w:id="3870" w:name="_ETM_Q23_269208"/>
      <w:bookmarkStart w:id="3871" w:name="_ETM_Q23_270710"/>
      <w:bookmarkEnd w:id="3869"/>
      <w:bookmarkEnd w:id="3870"/>
      <w:bookmarkEnd w:id="3871"/>
    </w:p>
    <w:p w:rsidR="00620F84" w:rsidRDefault="00620F84" w:rsidP="00A93950">
      <w:pPr>
        <w:rPr>
          <w:rtl/>
          <w:lang w:eastAsia="he-IL"/>
        </w:rPr>
      </w:pPr>
    </w:p>
    <w:p w:rsidR="00620F84" w:rsidRDefault="00620F84" w:rsidP="00A93950">
      <w:pPr>
        <w:rPr>
          <w:rtl/>
          <w:lang w:eastAsia="he-IL"/>
        </w:rPr>
      </w:pPr>
    </w:p>
    <w:p w:rsidR="00620F84" w:rsidRDefault="00620F84" w:rsidP="00006F14">
      <w:pPr>
        <w:pStyle w:val="a6"/>
        <w:rPr>
          <w:rtl/>
          <w:lang w:eastAsia="he-IL"/>
        </w:rPr>
      </w:pPr>
      <w:bookmarkStart w:id="3872" w:name="ET_hatsach_626426_59"/>
      <w:r w:rsidRPr="00EF2E4C">
        <w:rPr>
          <w:rStyle w:val="TagStyle"/>
          <w:rtl/>
        </w:rPr>
        <w:t xml:space="preserve"> &lt;&lt; הצח &gt;&gt; </w:t>
      </w:r>
      <w:bookmarkStart w:id="3873" w:name="_Toc92315096"/>
      <w:bookmarkStart w:id="3874" w:name="_Toc92638184"/>
      <w:bookmarkStart w:id="3875" w:name="_Toc92638782"/>
      <w:r>
        <w:rPr>
          <w:rtl/>
          <w:lang w:eastAsia="he-IL"/>
        </w:rPr>
        <w:t xml:space="preserve">הצעת חוק להסדרת הפיקוח על כלבים (תיקון </w:t>
      </w:r>
      <w:r>
        <w:rPr>
          <w:rFonts w:hint="cs"/>
          <w:rtl/>
          <w:lang w:eastAsia="he-IL"/>
        </w:rPr>
        <w:t>–</w:t>
      </w:r>
      <w:r>
        <w:rPr>
          <w:rtl/>
          <w:lang w:eastAsia="he-IL"/>
        </w:rPr>
        <w:t xml:space="preserve"> כלבי הפקר), התשפ"ב</w:t>
      </w:r>
      <w:r>
        <w:rPr>
          <w:rFonts w:hint="cs"/>
          <w:rtl/>
          <w:lang w:eastAsia="he-IL"/>
        </w:rPr>
        <w:t>–</w:t>
      </w:r>
      <w:r>
        <w:rPr>
          <w:rtl/>
          <w:lang w:eastAsia="he-IL"/>
        </w:rPr>
        <w:t>2021</w:t>
      </w:r>
      <w:bookmarkEnd w:id="3873"/>
      <w:bookmarkEnd w:id="3874"/>
      <w:bookmarkEnd w:id="3875"/>
      <w:r w:rsidRPr="00EF2E4C">
        <w:rPr>
          <w:rStyle w:val="TagStyle"/>
          <w:rtl/>
        </w:rPr>
        <w:t xml:space="preserve"> &lt;&lt; הצח &gt;&gt;</w:t>
      </w:r>
      <w:r>
        <w:rPr>
          <w:rtl/>
          <w:lang w:eastAsia="he-IL"/>
        </w:rPr>
        <w:t xml:space="preserve">   </w:t>
      </w:r>
      <w:bookmarkEnd w:id="3872"/>
    </w:p>
    <w:p w:rsidR="00620F84" w:rsidRDefault="00620F84" w:rsidP="00006F14">
      <w:pPr>
        <w:rPr>
          <w:rtl/>
          <w:lang w:eastAsia="he-IL"/>
        </w:rPr>
      </w:pPr>
      <w:r>
        <w:rPr>
          <w:rtl/>
          <w:lang w:eastAsia="he-IL"/>
        </w:rPr>
        <w:t>[הצעת חוק פ/2460</w:t>
      </w:r>
      <w:r>
        <w:rPr>
          <w:rFonts w:hint="cs"/>
          <w:rtl/>
          <w:lang w:eastAsia="he-IL"/>
        </w:rPr>
        <w:t>/24; נספחות.</w:t>
      </w:r>
      <w:r>
        <w:rPr>
          <w:rtl/>
          <w:lang w:eastAsia="he-IL"/>
        </w:rPr>
        <w:t>]</w:t>
      </w:r>
    </w:p>
    <w:p w:rsidR="00620F84" w:rsidRDefault="00620F84" w:rsidP="00006F14">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שרן השכל</w:t>
      </w:r>
      <w:r>
        <w:rPr>
          <w:rtl/>
          <w:lang w:eastAsia="he-IL"/>
        </w:rPr>
        <w:t>)</w:t>
      </w:r>
    </w:p>
    <w:p w:rsidR="00620F84" w:rsidRDefault="00620F84" w:rsidP="00006F14">
      <w:pPr>
        <w:rPr>
          <w:rtl/>
          <w:lang w:eastAsia="he-IL"/>
        </w:rPr>
      </w:pPr>
    </w:p>
    <w:p w:rsidR="00620F84" w:rsidRDefault="00620F84" w:rsidP="00006F14">
      <w:pPr>
        <w:pStyle w:val="a4"/>
        <w:rPr>
          <w:rtl/>
        </w:rPr>
      </w:pPr>
      <w:bookmarkStart w:id="3876" w:name="ET_speaker_5519_4"/>
      <w:r w:rsidRPr="008C6902">
        <w:rPr>
          <w:rStyle w:val="TagStyle"/>
          <w:rtl/>
        </w:rPr>
        <w:t xml:space="preserve"> &lt;&lt; דובר &gt;&gt;</w:t>
      </w:r>
      <w:r w:rsidRPr="00D667D3">
        <w:rPr>
          <w:rStyle w:val="TagStyle"/>
          <w:rtl/>
        </w:rPr>
        <w:t xml:space="preserve"> </w:t>
      </w:r>
      <w:bookmarkStart w:id="3877" w:name="_Toc92315097"/>
      <w:bookmarkStart w:id="3878" w:name="_Toc92638185"/>
      <w:bookmarkStart w:id="3879" w:name="_Toc92638783"/>
      <w:r>
        <w:rPr>
          <w:rtl/>
        </w:rPr>
        <w:t>שרן מרים השכל (תקווה חדשה):</w:t>
      </w:r>
      <w:bookmarkEnd w:id="3877"/>
      <w:bookmarkEnd w:id="3878"/>
      <w:bookmarkEnd w:id="3879"/>
      <w:r w:rsidRPr="00D667D3">
        <w:rPr>
          <w:rStyle w:val="TagStyle"/>
          <w:rtl/>
        </w:rPr>
        <w:t xml:space="preserve"> </w:t>
      </w:r>
      <w:r w:rsidRPr="008C6902">
        <w:rPr>
          <w:rStyle w:val="TagStyle"/>
          <w:rtl/>
        </w:rPr>
        <w:t>&lt;&lt; דובר &gt;&gt;</w:t>
      </w:r>
      <w:r>
        <w:rPr>
          <w:rtl/>
        </w:rPr>
        <w:t xml:space="preserve">   </w:t>
      </w:r>
      <w:bookmarkEnd w:id="3876"/>
    </w:p>
    <w:p w:rsidR="00620F84" w:rsidRDefault="00620F84" w:rsidP="001016EB">
      <w:pPr>
        <w:rPr>
          <w:rtl/>
          <w:lang w:eastAsia="he-IL"/>
        </w:rPr>
      </w:pPr>
    </w:p>
    <w:p w:rsidR="00620F84" w:rsidRDefault="00620F84" w:rsidP="00151B05">
      <w:pPr>
        <w:rPr>
          <w:rtl/>
          <w:lang w:eastAsia="he-IL"/>
        </w:rPr>
      </w:pPr>
      <w:bookmarkStart w:id="3880" w:name="_ETM_Q23_271240"/>
      <w:bookmarkStart w:id="3881" w:name="_ETM_Q23_271281"/>
      <w:bookmarkStart w:id="3882" w:name="_ETM_Q23_268914"/>
      <w:bookmarkStart w:id="3883" w:name="_ETM_Q23_280225"/>
      <w:bookmarkEnd w:id="3880"/>
      <w:bookmarkEnd w:id="3881"/>
      <w:bookmarkEnd w:id="3882"/>
      <w:bookmarkEnd w:id="3883"/>
      <w:r>
        <w:rPr>
          <w:rFonts w:hint="cs"/>
          <w:rtl/>
          <w:lang w:eastAsia="he-IL"/>
        </w:rPr>
        <w:t xml:space="preserve">אדוני היושב-ראש, חבריי חברי הכנסת, אחת מהצעות החוק הראשונות </w:t>
      </w:r>
      <w:bookmarkStart w:id="3884" w:name="_ETM_Q23_286181"/>
      <w:bookmarkEnd w:id="3884"/>
      <w:r>
        <w:rPr>
          <w:rFonts w:hint="cs"/>
          <w:rtl/>
          <w:lang w:eastAsia="he-IL"/>
        </w:rPr>
        <w:t xml:space="preserve">שהגשתי, </w:t>
      </w:r>
      <w:bookmarkStart w:id="3885" w:name="_ETM_Q23_287377"/>
      <w:bookmarkEnd w:id="3885"/>
      <w:r>
        <w:rPr>
          <w:rFonts w:hint="cs"/>
          <w:rtl/>
          <w:lang w:eastAsia="he-IL"/>
        </w:rPr>
        <w:t>עם הגעתי לכנסת לפני למעלה משש שנים</w:t>
      </w:r>
      <w:bookmarkStart w:id="3886" w:name="_ETM_Q23_288987"/>
      <w:bookmarkEnd w:id="3886"/>
      <w:r>
        <w:rPr>
          <w:rFonts w:hint="cs"/>
          <w:rtl/>
          <w:lang w:eastAsia="he-IL"/>
        </w:rPr>
        <w:t xml:space="preserve">, הייתה פיילוט </w:t>
      </w:r>
      <w:bookmarkStart w:id="3887" w:name="_ETM_Q23_295893"/>
      <w:bookmarkStart w:id="3888" w:name="_ETM_Q23_291324"/>
      <w:bookmarkEnd w:id="3887"/>
      <w:bookmarkEnd w:id="3888"/>
      <w:r>
        <w:rPr>
          <w:rFonts w:hint="cs"/>
          <w:rtl/>
          <w:lang w:eastAsia="he-IL"/>
        </w:rPr>
        <w:t>עקר-סרס-השב</w:t>
      </w:r>
      <w:bookmarkStart w:id="3889" w:name="_ETM_Q23_293635"/>
      <w:bookmarkEnd w:id="3889"/>
      <w:r>
        <w:rPr>
          <w:rFonts w:hint="cs"/>
          <w:rtl/>
          <w:lang w:eastAsia="he-IL"/>
        </w:rPr>
        <w:t xml:space="preserve">, בעקבות עלייה </w:t>
      </w:r>
      <w:bookmarkStart w:id="3890" w:name="_ETM_Q23_295298"/>
      <w:bookmarkEnd w:id="3890"/>
      <w:r>
        <w:rPr>
          <w:rFonts w:hint="cs"/>
          <w:rtl/>
          <w:lang w:eastAsia="he-IL"/>
        </w:rPr>
        <w:t>דרמטית במספר הכלבים המשוטטים בבסיסים צבאיים</w:t>
      </w:r>
      <w:bookmarkStart w:id="3891" w:name="_ETM_Q23_299518"/>
      <w:bookmarkEnd w:id="3891"/>
      <w:r>
        <w:rPr>
          <w:rFonts w:hint="cs"/>
          <w:rtl/>
          <w:lang w:eastAsia="he-IL"/>
        </w:rPr>
        <w:t xml:space="preserve"> באותה התקופה. כבר אז </w:t>
      </w:r>
      <w:bookmarkStart w:id="3892" w:name="_ETM_Q23_304095"/>
      <w:bookmarkEnd w:id="3892"/>
      <w:r>
        <w:rPr>
          <w:rFonts w:hint="cs"/>
          <w:rtl/>
          <w:lang w:eastAsia="he-IL"/>
        </w:rPr>
        <w:t xml:space="preserve">היו אלפי כלבים משוטטים באזורים </w:t>
      </w:r>
      <w:bookmarkStart w:id="3893" w:name="_ETM_Q23_310062"/>
      <w:bookmarkEnd w:id="3893"/>
      <w:r>
        <w:rPr>
          <w:rFonts w:hint="cs"/>
          <w:rtl/>
          <w:lang w:eastAsia="he-IL"/>
        </w:rPr>
        <w:t>שונים</w:t>
      </w:r>
      <w:bookmarkStart w:id="3894" w:name="_ETM_Q23_306208"/>
      <w:bookmarkEnd w:id="3894"/>
      <w:r>
        <w:rPr>
          <w:rFonts w:hint="cs"/>
          <w:rtl/>
          <w:lang w:eastAsia="he-IL"/>
        </w:rPr>
        <w:t xml:space="preserve"> – כלבים שהרגו חיות בר, תק</w:t>
      </w:r>
      <w:bookmarkStart w:id="3895" w:name="_ETM_Q23_308016"/>
      <w:bookmarkEnd w:id="3895"/>
      <w:r>
        <w:rPr>
          <w:rFonts w:hint="cs"/>
          <w:rtl/>
          <w:lang w:eastAsia="he-IL"/>
        </w:rPr>
        <w:t xml:space="preserve">פו ילדים וחיסלו עדרי מרעה </w:t>
      </w:r>
      <w:bookmarkStart w:id="3896" w:name="_ETM_Q23_314356"/>
      <w:bookmarkEnd w:id="3896"/>
      <w:r>
        <w:rPr>
          <w:rFonts w:hint="cs"/>
          <w:rtl/>
          <w:lang w:eastAsia="he-IL"/>
        </w:rPr>
        <w:t xml:space="preserve">ובקר, </w:t>
      </w:r>
      <w:bookmarkStart w:id="3897" w:name="_ETM_Q23_316763"/>
      <w:bookmarkStart w:id="3898" w:name="_ETM_Q23_316827"/>
      <w:bookmarkStart w:id="3899" w:name="_ETM_Q23_316891"/>
      <w:bookmarkStart w:id="3900" w:name="_ETM_Q23_316945"/>
      <w:bookmarkStart w:id="3901" w:name="_ETM_Q23_322766"/>
      <w:bookmarkEnd w:id="3897"/>
      <w:bookmarkEnd w:id="3898"/>
      <w:bookmarkEnd w:id="3899"/>
      <w:bookmarkEnd w:id="3900"/>
      <w:bookmarkEnd w:id="3901"/>
      <w:r>
        <w:rPr>
          <w:rFonts w:hint="cs"/>
          <w:rtl/>
          <w:lang w:eastAsia="he-IL"/>
        </w:rPr>
        <w:t xml:space="preserve">כמו האסון הנורא שקרה באפריל </w:t>
      </w:r>
      <w:bookmarkStart w:id="3902" w:name="_ETM_Q23_313178"/>
      <w:bookmarkEnd w:id="3902"/>
      <w:r>
        <w:rPr>
          <w:rFonts w:hint="cs"/>
          <w:rtl/>
          <w:lang w:eastAsia="he-IL"/>
        </w:rPr>
        <w:t xml:space="preserve">2020 שבו </w:t>
      </w:r>
      <w:bookmarkStart w:id="3903" w:name="_ETM_Q23_320869"/>
      <w:bookmarkEnd w:id="3903"/>
      <w:r>
        <w:rPr>
          <w:rFonts w:hint="cs"/>
          <w:rtl/>
          <w:lang w:eastAsia="he-IL"/>
        </w:rPr>
        <w:t>פעוטה ננשכה ע</w:t>
      </w:r>
      <w:bookmarkStart w:id="3904" w:name="_ETM_Q23_318592"/>
      <w:bookmarkEnd w:id="3904"/>
      <w:r>
        <w:rPr>
          <w:rFonts w:hint="cs"/>
          <w:rtl/>
          <w:lang w:eastAsia="he-IL"/>
        </w:rPr>
        <w:t xml:space="preserve">ל ידי כלב משוטט ובבית החולים </w:t>
      </w:r>
      <w:bookmarkStart w:id="3905" w:name="_ETM_Q23_324929"/>
      <w:bookmarkEnd w:id="3905"/>
      <w:r>
        <w:rPr>
          <w:rFonts w:hint="cs"/>
          <w:rtl/>
          <w:lang w:eastAsia="he-IL"/>
        </w:rPr>
        <w:t xml:space="preserve">קבעו את מותה. </w:t>
      </w:r>
    </w:p>
    <w:p w:rsidR="00620F84" w:rsidRDefault="00620F84" w:rsidP="00006F14">
      <w:pPr>
        <w:rPr>
          <w:rtl/>
          <w:lang w:eastAsia="he-IL"/>
        </w:rPr>
      </w:pPr>
      <w:bookmarkStart w:id="3906" w:name="_ETM_Q23_331908"/>
      <w:bookmarkStart w:id="3907" w:name="_ETM_Q23_331965"/>
      <w:bookmarkEnd w:id="3906"/>
      <w:bookmarkEnd w:id="3907"/>
    </w:p>
    <w:p w:rsidR="00620F84" w:rsidRDefault="00620F84" w:rsidP="00006F14">
      <w:pPr>
        <w:rPr>
          <w:rtl/>
          <w:lang w:eastAsia="he-IL"/>
        </w:rPr>
      </w:pPr>
      <w:bookmarkStart w:id="3908" w:name="_ETM_Q23_332079"/>
      <w:bookmarkStart w:id="3909" w:name="_ETM_Q23_332128"/>
      <w:bookmarkEnd w:id="3908"/>
      <w:bookmarkEnd w:id="3909"/>
      <w:r>
        <w:rPr>
          <w:rFonts w:hint="cs"/>
          <w:rtl/>
          <w:lang w:eastAsia="he-IL"/>
        </w:rPr>
        <w:t xml:space="preserve">במשך שעות ארוכות ישבתי במשרד הביטחון </w:t>
      </w:r>
      <w:bookmarkStart w:id="3910" w:name="_ETM_Q23_331026"/>
      <w:bookmarkEnd w:id="3910"/>
      <w:r>
        <w:rPr>
          <w:rFonts w:hint="cs"/>
          <w:rtl/>
          <w:lang w:eastAsia="he-IL"/>
        </w:rPr>
        <w:t xml:space="preserve">ובמשרד החקלאות </w:t>
      </w:r>
      <w:bookmarkStart w:id="3911" w:name="_ETM_Q23_328488"/>
      <w:bookmarkEnd w:id="3911"/>
      <w:r>
        <w:rPr>
          <w:rFonts w:hint="cs"/>
          <w:rtl/>
          <w:lang w:eastAsia="he-IL"/>
        </w:rPr>
        <w:t>במטרה לשכנע אותם</w:t>
      </w:r>
      <w:bookmarkStart w:id="3912" w:name="_ETM_Q23_329540"/>
      <w:bookmarkEnd w:id="3912"/>
      <w:r>
        <w:rPr>
          <w:rFonts w:hint="cs"/>
          <w:rtl/>
          <w:lang w:eastAsia="he-IL"/>
        </w:rPr>
        <w:t xml:space="preserve"> להו</w:t>
      </w:r>
      <w:bookmarkStart w:id="3913" w:name="_ETM_Q23_330203"/>
      <w:bookmarkEnd w:id="3913"/>
      <w:r>
        <w:rPr>
          <w:rFonts w:hint="cs"/>
          <w:rtl/>
          <w:lang w:eastAsia="he-IL"/>
        </w:rPr>
        <w:t xml:space="preserve">ציא פיילוט </w:t>
      </w:r>
      <w:bookmarkStart w:id="3914" w:name="_ETM_Q23_332624"/>
      <w:bookmarkEnd w:id="3914"/>
      <w:r>
        <w:rPr>
          <w:rFonts w:hint="cs"/>
          <w:rtl/>
          <w:lang w:eastAsia="he-IL"/>
        </w:rPr>
        <w:t xml:space="preserve">ניסיוני, על מנת לצמצם את ההתרבות העצומה של אותם </w:t>
      </w:r>
      <w:bookmarkStart w:id="3915" w:name="_ETM_Q23_337536"/>
      <w:bookmarkEnd w:id="3915"/>
      <w:r>
        <w:rPr>
          <w:rFonts w:hint="cs"/>
          <w:rtl/>
          <w:lang w:eastAsia="he-IL"/>
        </w:rPr>
        <w:t>כלבים משוטטים.</w:t>
      </w:r>
    </w:p>
    <w:p w:rsidR="00620F84" w:rsidRDefault="00620F84" w:rsidP="00006F14">
      <w:pPr>
        <w:rPr>
          <w:rtl/>
          <w:lang w:eastAsia="he-IL"/>
        </w:rPr>
      </w:pPr>
      <w:bookmarkStart w:id="3916" w:name="_ETM_Q23_340356"/>
      <w:bookmarkStart w:id="3917" w:name="_ETM_Q23_340417"/>
      <w:bookmarkEnd w:id="3916"/>
      <w:bookmarkEnd w:id="3917"/>
    </w:p>
    <w:p w:rsidR="00620F84" w:rsidRDefault="00620F84" w:rsidP="00006F14">
      <w:pPr>
        <w:pStyle w:val="af5"/>
        <w:rPr>
          <w:rtl/>
        </w:rPr>
      </w:pPr>
      <w:bookmarkStart w:id="3918" w:name="ET_interruption_5159_5"/>
      <w:r w:rsidRPr="008C6902">
        <w:rPr>
          <w:rStyle w:val="TagStyle"/>
          <w:rtl/>
        </w:rPr>
        <w:t xml:space="preserve"> &lt;&lt; קריאה &gt;&gt;</w:t>
      </w:r>
      <w:r w:rsidRPr="00D667D3">
        <w:rPr>
          <w:rStyle w:val="TagStyle"/>
          <w:rtl/>
        </w:rPr>
        <w:t xml:space="preserve"> </w:t>
      </w:r>
      <w:r>
        <w:rPr>
          <w:rtl/>
        </w:rPr>
        <w:t>דוד ביטן (הליכוד):</w:t>
      </w:r>
      <w:r w:rsidRPr="00D667D3">
        <w:rPr>
          <w:rStyle w:val="TagStyle"/>
          <w:rtl/>
        </w:rPr>
        <w:t xml:space="preserve"> </w:t>
      </w:r>
      <w:r w:rsidRPr="008C6902">
        <w:rPr>
          <w:rStyle w:val="TagStyle"/>
          <w:rtl/>
        </w:rPr>
        <w:t>&lt;&lt; קריאה &gt;&gt;</w:t>
      </w:r>
      <w:r>
        <w:rPr>
          <w:rtl/>
        </w:rPr>
        <w:t xml:space="preserve">   </w:t>
      </w:r>
      <w:bookmarkEnd w:id="3918"/>
    </w:p>
    <w:p w:rsidR="00620F84" w:rsidRDefault="00620F84" w:rsidP="001016EB">
      <w:pPr>
        <w:rPr>
          <w:rtl/>
          <w:lang w:eastAsia="he-IL"/>
        </w:rPr>
      </w:pPr>
    </w:p>
    <w:p w:rsidR="00620F84" w:rsidRDefault="00620F84" w:rsidP="00006F14">
      <w:pPr>
        <w:rPr>
          <w:rtl/>
          <w:lang w:eastAsia="he-IL"/>
        </w:rPr>
      </w:pPr>
      <w:bookmarkStart w:id="3919" w:name="_ETM_Q23_332158"/>
      <w:bookmarkEnd w:id="3919"/>
      <w:r>
        <w:rPr>
          <w:rFonts w:hint="cs"/>
          <w:rtl/>
          <w:lang w:eastAsia="he-IL"/>
        </w:rPr>
        <w:t xml:space="preserve">עוד </w:t>
      </w:r>
      <w:bookmarkStart w:id="3920" w:name="_ETM_Q23_337228"/>
      <w:bookmarkEnd w:id="3920"/>
      <w:r>
        <w:rPr>
          <w:rFonts w:hint="cs"/>
          <w:rtl/>
          <w:lang w:eastAsia="he-IL"/>
        </w:rPr>
        <w:t>פעם עשיתם ח</w:t>
      </w:r>
      <w:bookmarkStart w:id="3921" w:name="_ETM_Q23_332010"/>
      <w:bookmarkEnd w:id="3921"/>
      <w:r>
        <w:rPr>
          <w:rFonts w:hint="cs"/>
          <w:rtl/>
          <w:lang w:eastAsia="he-IL"/>
        </w:rPr>
        <w:t>וק ל</w:t>
      </w:r>
      <w:bookmarkStart w:id="3922" w:name="_ETM_Q23_338895"/>
      <w:bookmarkEnd w:id="3922"/>
      <w:r>
        <w:rPr>
          <w:rFonts w:hint="cs"/>
          <w:rtl/>
          <w:lang w:eastAsia="he-IL"/>
        </w:rPr>
        <w:t xml:space="preserve">טובת </w:t>
      </w:r>
      <w:bookmarkStart w:id="3923" w:name="_ETM_Q23_335899"/>
      <w:bookmarkEnd w:id="3923"/>
      <w:r>
        <w:rPr>
          <w:rFonts w:hint="cs"/>
          <w:rtl/>
          <w:lang w:eastAsia="he-IL"/>
        </w:rPr>
        <w:t>הבדואים</w:t>
      </w:r>
      <w:bookmarkStart w:id="3924" w:name="_ETM_Q23_333758"/>
      <w:bookmarkEnd w:id="3924"/>
      <w:r>
        <w:rPr>
          <w:rFonts w:hint="cs"/>
          <w:rtl/>
          <w:lang w:eastAsia="he-IL"/>
        </w:rPr>
        <w:t>?</w:t>
      </w:r>
    </w:p>
    <w:p w:rsidR="00620F84" w:rsidRDefault="00620F84" w:rsidP="00006F14">
      <w:pPr>
        <w:rPr>
          <w:rtl/>
          <w:lang w:eastAsia="he-IL"/>
        </w:rPr>
      </w:pPr>
    </w:p>
    <w:p w:rsidR="00620F84" w:rsidRDefault="00620F84" w:rsidP="00006F14">
      <w:pPr>
        <w:pStyle w:val="-"/>
        <w:rPr>
          <w:rtl/>
        </w:rPr>
      </w:pPr>
      <w:bookmarkStart w:id="3925" w:name="ET_speakercontinue_5519_6"/>
      <w:r w:rsidRPr="008C6902">
        <w:rPr>
          <w:rStyle w:val="TagStyle"/>
          <w:rtl/>
        </w:rPr>
        <w:t xml:space="preserve"> &lt;&lt; דובר_המשך &gt;&gt;</w:t>
      </w:r>
      <w:r w:rsidRPr="005D7E1E">
        <w:rPr>
          <w:rStyle w:val="TagStyle"/>
          <w:rtl/>
        </w:rPr>
        <w:t xml:space="preserve"> </w:t>
      </w:r>
      <w:r>
        <w:rPr>
          <w:rtl/>
        </w:rPr>
        <w:t>שרן מרים השכל (תקווה חדשה):</w:t>
      </w:r>
      <w:r w:rsidRPr="005D7E1E">
        <w:rPr>
          <w:rStyle w:val="TagStyle"/>
          <w:rtl/>
        </w:rPr>
        <w:t xml:space="preserve"> </w:t>
      </w:r>
      <w:r w:rsidRPr="008C6902">
        <w:rPr>
          <w:rStyle w:val="TagStyle"/>
          <w:rtl/>
        </w:rPr>
        <w:t>&lt;&lt; דובר_המשך &gt;&gt;</w:t>
      </w:r>
      <w:r>
        <w:rPr>
          <w:rtl/>
        </w:rPr>
        <w:t xml:space="preserve">   </w:t>
      </w:r>
      <w:bookmarkEnd w:id="3925"/>
    </w:p>
    <w:p w:rsidR="00620F84" w:rsidRDefault="00620F84" w:rsidP="001016EB">
      <w:pPr>
        <w:rPr>
          <w:rtl/>
          <w:lang w:eastAsia="he-IL"/>
        </w:rPr>
      </w:pPr>
    </w:p>
    <w:p w:rsidR="00620F84" w:rsidRDefault="00620F84" w:rsidP="00006F14">
      <w:pPr>
        <w:rPr>
          <w:rtl/>
          <w:lang w:eastAsia="he-IL"/>
        </w:rPr>
      </w:pPr>
      <w:bookmarkStart w:id="3926" w:name="_ETM_Q23_340009"/>
      <w:bookmarkEnd w:id="3926"/>
      <w:r>
        <w:rPr>
          <w:rFonts w:hint="cs"/>
          <w:rtl/>
          <w:lang w:eastAsia="he-IL"/>
        </w:rPr>
        <w:t xml:space="preserve">לטובת הכלבים, </w:t>
      </w:r>
      <w:bookmarkStart w:id="3927" w:name="_ETM_Q23_343091"/>
      <w:bookmarkEnd w:id="3927"/>
      <w:r>
        <w:rPr>
          <w:rFonts w:hint="cs"/>
          <w:rtl/>
          <w:lang w:eastAsia="he-IL"/>
        </w:rPr>
        <w:t>ביטן, באמת.</w:t>
      </w:r>
      <w:bookmarkStart w:id="3928" w:name="_ETM_Q23_342010"/>
      <w:bookmarkEnd w:id="3928"/>
      <w:r>
        <w:rPr>
          <w:rFonts w:hint="cs"/>
          <w:rtl/>
          <w:lang w:eastAsia="he-IL"/>
        </w:rPr>
        <w:t xml:space="preserve"> בלי גזענות. אני מבקשת.</w:t>
      </w:r>
    </w:p>
    <w:p w:rsidR="00620F84" w:rsidRDefault="00620F84" w:rsidP="00006F14">
      <w:pPr>
        <w:rPr>
          <w:rtl/>
          <w:lang w:eastAsia="he-IL"/>
        </w:rPr>
      </w:pPr>
      <w:bookmarkStart w:id="3929" w:name="_ETM_Q23_344923"/>
      <w:bookmarkStart w:id="3930" w:name="_ETM_Q23_345009"/>
      <w:bookmarkEnd w:id="3929"/>
      <w:bookmarkEnd w:id="3930"/>
    </w:p>
    <w:p w:rsidR="00620F84" w:rsidRDefault="00620F84" w:rsidP="00006F14">
      <w:pPr>
        <w:pStyle w:val="af5"/>
        <w:rPr>
          <w:rtl/>
        </w:rPr>
      </w:pPr>
      <w:bookmarkStart w:id="3931" w:name="ET_interruption_5768_7"/>
      <w:r w:rsidRPr="008C6902">
        <w:rPr>
          <w:rStyle w:val="TagStyle"/>
          <w:rtl/>
        </w:rPr>
        <w:t xml:space="preserve"> &lt;&lt; קריאה &gt;&gt;</w:t>
      </w:r>
      <w:r w:rsidRPr="00303FA3">
        <w:rPr>
          <w:rStyle w:val="TagStyle"/>
          <w:rtl/>
        </w:rPr>
        <w:t xml:space="preserve"> </w:t>
      </w:r>
      <w:r>
        <w:rPr>
          <w:rtl/>
        </w:rPr>
        <w:t>קרן ברק (הליכוד):</w:t>
      </w:r>
      <w:r w:rsidRPr="00303FA3">
        <w:rPr>
          <w:rStyle w:val="TagStyle"/>
          <w:rtl/>
        </w:rPr>
        <w:t xml:space="preserve"> </w:t>
      </w:r>
      <w:r w:rsidRPr="008C6902">
        <w:rPr>
          <w:rStyle w:val="TagStyle"/>
          <w:rtl/>
        </w:rPr>
        <w:t>&lt;&lt; קריאה &gt;&gt;</w:t>
      </w:r>
      <w:r>
        <w:rPr>
          <w:rtl/>
        </w:rPr>
        <w:t xml:space="preserve">   </w:t>
      </w:r>
      <w:bookmarkEnd w:id="3931"/>
    </w:p>
    <w:p w:rsidR="00620F84" w:rsidRDefault="00620F84" w:rsidP="001016EB">
      <w:pPr>
        <w:rPr>
          <w:rtl/>
          <w:lang w:eastAsia="he-IL"/>
        </w:rPr>
      </w:pPr>
    </w:p>
    <w:p w:rsidR="00620F84" w:rsidRDefault="00620F84" w:rsidP="00006F14">
      <w:pPr>
        <w:rPr>
          <w:rtl/>
          <w:lang w:eastAsia="he-IL"/>
        </w:rPr>
      </w:pPr>
      <w:bookmarkStart w:id="3932" w:name="_ETM_Q23_351935"/>
      <w:bookmarkStart w:id="3933" w:name="_ETM_Q23_352180"/>
      <w:bookmarkStart w:id="3934" w:name="_ETM_Q23_352242"/>
      <w:bookmarkStart w:id="3935" w:name="_ETM_Q23_347271"/>
      <w:bookmarkEnd w:id="3932"/>
      <w:bookmarkEnd w:id="3933"/>
      <w:bookmarkEnd w:id="3934"/>
      <w:bookmarkEnd w:id="3935"/>
      <w:r>
        <w:rPr>
          <w:rFonts w:hint="cs"/>
          <w:rtl/>
          <w:lang w:eastAsia="he-IL"/>
        </w:rPr>
        <w:t>עדיין לא הבנו מה גור</w:t>
      </w:r>
      <w:bookmarkStart w:id="3936" w:name="_ETM_Q23_346142"/>
      <w:bookmarkEnd w:id="3936"/>
      <w:r>
        <w:rPr>
          <w:rFonts w:hint="cs"/>
          <w:rtl/>
          <w:lang w:eastAsia="he-IL"/>
        </w:rPr>
        <w:t>ל הכלבים.</w:t>
      </w:r>
    </w:p>
    <w:p w:rsidR="00620F84" w:rsidRDefault="00620F84" w:rsidP="00006F14">
      <w:pPr>
        <w:rPr>
          <w:rtl/>
          <w:lang w:eastAsia="he-IL"/>
        </w:rPr>
      </w:pPr>
      <w:bookmarkStart w:id="3937" w:name="_ETM_Q23_348372"/>
      <w:bookmarkStart w:id="3938" w:name="_ETM_Q23_348440"/>
      <w:bookmarkEnd w:id="3937"/>
      <w:bookmarkEnd w:id="3938"/>
    </w:p>
    <w:p w:rsidR="00620F84" w:rsidRDefault="00620F84" w:rsidP="00006F14">
      <w:pPr>
        <w:pStyle w:val="-"/>
        <w:rPr>
          <w:rtl/>
        </w:rPr>
      </w:pPr>
      <w:bookmarkStart w:id="3939" w:name="ET_speakercontinue_5519_8"/>
      <w:r w:rsidRPr="008C6902">
        <w:rPr>
          <w:rStyle w:val="TagStyle"/>
          <w:rtl/>
        </w:rPr>
        <w:t xml:space="preserve"> &lt;&lt; דובר_המשך &gt;&gt;</w:t>
      </w:r>
      <w:r w:rsidRPr="00303FA3">
        <w:rPr>
          <w:rStyle w:val="TagStyle"/>
          <w:rtl/>
        </w:rPr>
        <w:t xml:space="preserve"> </w:t>
      </w:r>
      <w:r>
        <w:rPr>
          <w:rtl/>
        </w:rPr>
        <w:t>שרן מרים השכל (תקווה חדשה):</w:t>
      </w:r>
      <w:r w:rsidRPr="00303FA3">
        <w:rPr>
          <w:rStyle w:val="TagStyle"/>
          <w:rtl/>
        </w:rPr>
        <w:t xml:space="preserve"> </w:t>
      </w:r>
      <w:r w:rsidRPr="008C6902">
        <w:rPr>
          <w:rStyle w:val="TagStyle"/>
          <w:rtl/>
        </w:rPr>
        <w:t>&lt;&lt; דובר_המשך &gt;&gt;</w:t>
      </w:r>
      <w:r>
        <w:rPr>
          <w:rtl/>
        </w:rPr>
        <w:t xml:space="preserve">   </w:t>
      </w:r>
      <w:bookmarkEnd w:id="3939"/>
    </w:p>
    <w:p w:rsidR="00620F84" w:rsidRDefault="00620F84" w:rsidP="001016EB">
      <w:pPr>
        <w:rPr>
          <w:rtl/>
          <w:lang w:eastAsia="he-IL"/>
        </w:rPr>
      </w:pPr>
    </w:p>
    <w:p w:rsidR="00620F84" w:rsidRDefault="00620F84" w:rsidP="00006F14">
      <w:pPr>
        <w:rPr>
          <w:rtl/>
          <w:lang w:eastAsia="he-IL"/>
        </w:rPr>
      </w:pPr>
      <w:bookmarkStart w:id="3940" w:name="_ETM_Q23_351222"/>
      <w:bookmarkEnd w:id="3940"/>
      <w:r>
        <w:rPr>
          <w:rFonts w:hint="cs"/>
          <w:rtl/>
          <w:lang w:eastAsia="he-IL"/>
        </w:rPr>
        <w:t>אם תאזינו בקש</w:t>
      </w:r>
      <w:bookmarkStart w:id="3941" w:name="_ETM_Q23_349928"/>
      <w:bookmarkEnd w:id="3941"/>
      <w:r>
        <w:rPr>
          <w:rFonts w:hint="cs"/>
          <w:rtl/>
          <w:lang w:eastAsia="he-IL"/>
        </w:rPr>
        <w:t xml:space="preserve">ב רב, </w:t>
      </w:r>
      <w:bookmarkStart w:id="3942" w:name="_ETM_Q23_350954"/>
      <w:bookmarkEnd w:id="3942"/>
      <w:r>
        <w:rPr>
          <w:rFonts w:hint="cs"/>
          <w:rtl/>
          <w:lang w:eastAsia="he-IL"/>
        </w:rPr>
        <w:t>תוכלו לשמוע.</w:t>
      </w:r>
    </w:p>
    <w:p w:rsidR="00620F84" w:rsidRDefault="00620F84" w:rsidP="00006F14">
      <w:pPr>
        <w:rPr>
          <w:rtl/>
          <w:lang w:eastAsia="he-IL"/>
        </w:rPr>
      </w:pPr>
      <w:bookmarkStart w:id="3943" w:name="_ETM_Q23_353451"/>
      <w:bookmarkStart w:id="3944" w:name="_ETM_Q23_353525"/>
      <w:bookmarkEnd w:id="3943"/>
      <w:bookmarkEnd w:id="3944"/>
    </w:p>
    <w:p w:rsidR="00620F84" w:rsidRDefault="00620F84" w:rsidP="00006F14">
      <w:pPr>
        <w:pStyle w:val="af5"/>
        <w:rPr>
          <w:rtl/>
        </w:rPr>
      </w:pPr>
      <w:bookmarkStart w:id="3945" w:name="ET_interruption_5159_9"/>
      <w:r w:rsidRPr="008C6902">
        <w:rPr>
          <w:rStyle w:val="TagStyle"/>
          <w:rtl/>
        </w:rPr>
        <w:t xml:space="preserve"> &lt;&lt; קריאה &gt;&gt;</w:t>
      </w:r>
      <w:r w:rsidRPr="00303FA3">
        <w:rPr>
          <w:rStyle w:val="TagStyle"/>
          <w:rtl/>
        </w:rPr>
        <w:t xml:space="preserve"> </w:t>
      </w:r>
      <w:r>
        <w:rPr>
          <w:rtl/>
        </w:rPr>
        <w:t>דוד ביטן (הליכוד):</w:t>
      </w:r>
      <w:r w:rsidRPr="00303FA3">
        <w:rPr>
          <w:rStyle w:val="TagStyle"/>
          <w:rtl/>
        </w:rPr>
        <w:t xml:space="preserve"> </w:t>
      </w:r>
      <w:r w:rsidRPr="008C6902">
        <w:rPr>
          <w:rStyle w:val="TagStyle"/>
          <w:rtl/>
        </w:rPr>
        <w:t>&lt;&lt; קריאה &gt;&gt;</w:t>
      </w:r>
      <w:r>
        <w:rPr>
          <w:rtl/>
        </w:rPr>
        <w:t xml:space="preserve">   </w:t>
      </w:r>
      <w:bookmarkEnd w:id="3945"/>
    </w:p>
    <w:p w:rsidR="00620F84" w:rsidRDefault="00620F84" w:rsidP="001016EB">
      <w:pPr>
        <w:rPr>
          <w:rtl/>
          <w:lang w:eastAsia="he-IL"/>
        </w:rPr>
      </w:pPr>
    </w:p>
    <w:p w:rsidR="00620F84" w:rsidRDefault="00620F84" w:rsidP="00006F14">
      <w:pPr>
        <w:rPr>
          <w:rtl/>
          <w:lang w:eastAsia="he-IL"/>
        </w:rPr>
      </w:pPr>
      <w:bookmarkStart w:id="3946" w:name="_ETM_Q23_359491"/>
      <w:bookmarkStart w:id="3947" w:name="_ETM_Q23_359728"/>
      <w:bookmarkStart w:id="3948" w:name="_ETM_Q23_359787"/>
      <w:bookmarkStart w:id="3949" w:name="_ETM_Q23_354820"/>
      <w:bookmarkStart w:id="3950" w:name="_ETM_Q23_350827"/>
      <w:bookmarkEnd w:id="3946"/>
      <w:bookmarkEnd w:id="3947"/>
      <w:bookmarkEnd w:id="3948"/>
      <w:bookmarkEnd w:id="3949"/>
      <w:bookmarkEnd w:id="3950"/>
      <w:r>
        <w:rPr>
          <w:rFonts w:hint="cs"/>
          <w:rtl/>
          <w:lang w:eastAsia="he-IL"/>
        </w:rPr>
        <w:t>הינה, אנחנו שואלים אותך שאלות.</w:t>
      </w:r>
    </w:p>
    <w:p w:rsidR="00620F84" w:rsidRDefault="00620F84" w:rsidP="00006F14">
      <w:pPr>
        <w:rPr>
          <w:rtl/>
          <w:lang w:eastAsia="he-IL"/>
        </w:rPr>
      </w:pPr>
    </w:p>
    <w:p w:rsidR="00620F84" w:rsidRDefault="00620F84" w:rsidP="00006F14">
      <w:pPr>
        <w:pStyle w:val="-"/>
        <w:rPr>
          <w:rtl/>
        </w:rPr>
      </w:pPr>
      <w:bookmarkStart w:id="3951" w:name="ET_speakercontinue_5519_10"/>
      <w:r w:rsidRPr="008C6902">
        <w:rPr>
          <w:rStyle w:val="TagStyle"/>
          <w:rtl/>
        </w:rPr>
        <w:t xml:space="preserve"> &lt;&lt; דובר_המשך &gt;&gt;</w:t>
      </w:r>
      <w:r w:rsidRPr="00303FA3">
        <w:rPr>
          <w:rStyle w:val="TagStyle"/>
          <w:rtl/>
        </w:rPr>
        <w:t xml:space="preserve"> </w:t>
      </w:r>
      <w:r>
        <w:rPr>
          <w:rtl/>
        </w:rPr>
        <w:t>שרן מרים השכל (תקווה חדשה):</w:t>
      </w:r>
      <w:r w:rsidRPr="00303FA3">
        <w:rPr>
          <w:rStyle w:val="TagStyle"/>
          <w:rtl/>
        </w:rPr>
        <w:t xml:space="preserve"> </w:t>
      </w:r>
      <w:r w:rsidRPr="008C6902">
        <w:rPr>
          <w:rStyle w:val="TagStyle"/>
          <w:rtl/>
        </w:rPr>
        <w:t>&lt;&lt; דובר_המשך &gt;&gt;</w:t>
      </w:r>
      <w:r>
        <w:rPr>
          <w:rtl/>
        </w:rPr>
        <w:t xml:space="preserve">   </w:t>
      </w:r>
      <w:bookmarkEnd w:id="3951"/>
    </w:p>
    <w:p w:rsidR="00620F84" w:rsidRDefault="00620F84" w:rsidP="001016EB">
      <w:pPr>
        <w:rPr>
          <w:rtl/>
          <w:lang w:eastAsia="he-IL"/>
        </w:rPr>
      </w:pPr>
    </w:p>
    <w:p w:rsidR="00620F84" w:rsidRDefault="00620F84" w:rsidP="00006F14">
      <w:pPr>
        <w:rPr>
          <w:rtl/>
          <w:lang w:eastAsia="he-IL"/>
        </w:rPr>
      </w:pPr>
      <w:bookmarkStart w:id="3952" w:name="_ETM_Q23_350637"/>
      <w:bookmarkEnd w:id="3952"/>
      <w:r>
        <w:rPr>
          <w:rFonts w:hint="cs"/>
          <w:rtl/>
          <w:lang w:eastAsia="he-IL"/>
        </w:rPr>
        <w:t>משרד החקלאות אז</w:t>
      </w:r>
      <w:bookmarkStart w:id="3953" w:name="_ETM_Q23_353062"/>
      <w:bookmarkEnd w:id="3953"/>
      <w:r>
        <w:rPr>
          <w:rFonts w:hint="cs"/>
          <w:rtl/>
          <w:lang w:eastAsia="he-IL"/>
        </w:rPr>
        <w:t xml:space="preserve">, בהובלתו של </w:t>
      </w:r>
      <w:bookmarkStart w:id="3954" w:name="_ETM_Q23_356031"/>
      <w:bookmarkStart w:id="3955" w:name="_ETM_Q23_351240"/>
      <w:bookmarkEnd w:id="3954"/>
      <w:bookmarkEnd w:id="3955"/>
      <w:r>
        <w:rPr>
          <w:rFonts w:hint="cs"/>
          <w:rtl/>
          <w:lang w:eastAsia="he-IL"/>
        </w:rPr>
        <w:t xml:space="preserve">אורי אריאל, </w:t>
      </w:r>
      <w:bookmarkStart w:id="3956" w:name="_ETM_Q23_355278"/>
      <w:bookmarkEnd w:id="3956"/>
      <w:r>
        <w:rPr>
          <w:rFonts w:hint="cs"/>
          <w:rtl/>
          <w:lang w:eastAsia="he-IL"/>
        </w:rPr>
        <w:t xml:space="preserve">סירב בתוקף ונעמד על </w:t>
      </w:r>
      <w:bookmarkStart w:id="3957" w:name="_ETM_Q23_357979"/>
      <w:bookmarkEnd w:id="3957"/>
      <w:r>
        <w:rPr>
          <w:rFonts w:hint="cs"/>
          <w:rtl/>
          <w:lang w:eastAsia="he-IL"/>
        </w:rPr>
        <w:t xml:space="preserve">רגליו האחוריות, בטענה </w:t>
      </w:r>
      <w:bookmarkStart w:id="3958" w:name="_ETM_Q23_363676"/>
      <w:bookmarkEnd w:id="3958"/>
      <w:r>
        <w:rPr>
          <w:rFonts w:hint="cs"/>
          <w:rtl/>
          <w:lang w:eastAsia="he-IL"/>
        </w:rPr>
        <w:t>כי אסור לקדם את ה</w:t>
      </w:r>
      <w:bookmarkStart w:id="3959" w:name="_ETM_Q23_361801"/>
      <w:bookmarkStart w:id="3960" w:name="_ETM_Q23_359948"/>
      <w:bookmarkEnd w:id="3959"/>
      <w:bookmarkEnd w:id="3960"/>
      <w:r>
        <w:rPr>
          <w:rFonts w:hint="cs"/>
          <w:rtl/>
          <w:lang w:eastAsia="he-IL"/>
        </w:rPr>
        <w:t xml:space="preserve">צעת החוק הזו, וכי בידיהם </w:t>
      </w:r>
      <w:bookmarkStart w:id="3961" w:name="_ETM_Q23_365030"/>
      <w:bookmarkEnd w:id="3961"/>
      <w:r>
        <w:rPr>
          <w:rFonts w:hint="cs"/>
          <w:rtl/>
          <w:lang w:eastAsia="he-IL"/>
        </w:rPr>
        <w:t xml:space="preserve">הפתרונות אשר ישליטו סדר באזורים </w:t>
      </w:r>
      <w:bookmarkStart w:id="3962" w:name="_ETM_Q23_367831"/>
      <w:bookmarkEnd w:id="3962"/>
      <w:r>
        <w:rPr>
          <w:rFonts w:hint="cs"/>
          <w:rtl/>
          <w:lang w:eastAsia="he-IL"/>
        </w:rPr>
        <w:t xml:space="preserve">שבהם יש להקות כלבים משוטטים. </w:t>
      </w:r>
      <w:bookmarkStart w:id="3963" w:name="_ETM_Q23_376147"/>
      <w:bookmarkEnd w:id="3963"/>
      <w:r>
        <w:rPr>
          <w:rFonts w:hint="cs"/>
          <w:rtl/>
          <w:lang w:eastAsia="he-IL"/>
        </w:rPr>
        <w:t xml:space="preserve">שש שנים </w:t>
      </w:r>
      <w:bookmarkStart w:id="3964" w:name="_ETM_Q23_373083"/>
      <w:bookmarkEnd w:id="3964"/>
      <w:r>
        <w:rPr>
          <w:rFonts w:hint="cs"/>
          <w:rtl/>
          <w:lang w:eastAsia="he-IL"/>
        </w:rPr>
        <w:t>לאחר מכן, והינה אנחנו כאן, נמצאים במצב אקוטי</w:t>
      </w:r>
      <w:bookmarkStart w:id="3965" w:name="_ETM_Q23_375203"/>
      <w:bookmarkStart w:id="3966" w:name="_ETM_Q23_377611"/>
      <w:bookmarkEnd w:id="3965"/>
      <w:bookmarkEnd w:id="3966"/>
      <w:r>
        <w:rPr>
          <w:rFonts w:hint="cs"/>
          <w:rtl/>
          <w:lang w:eastAsia="he-IL"/>
        </w:rPr>
        <w:t xml:space="preserve">, שבו עשרות אלפי כלבים משוטטים ומייצרים הרס </w:t>
      </w:r>
      <w:bookmarkStart w:id="3967" w:name="_ETM_Q23_386642"/>
      <w:bookmarkEnd w:id="3967"/>
      <w:r>
        <w:rPr>
          <w:rFonts w:hint="cs"/>
          <w:rtl/>
          <w:lang w:eastAsia="he-IL"/>
        </w:rPr>
        <w:t>אד</w:t>
      </w:r>
      <w:bookmarkStart w:id="3968" w:name="_ETM_Q23_382853"/>
      <w:bookmarkEnd w:id="3968"/>
      <w:r>
        <w:rPr>
          <w:rFonts w:hint="cs"/>
          <w:rtl/>
          <w:lang w:eastAsia="he-IL"/>
        </w:rPr>
        <w:t xml:space="preserve">יר. </w:t>
      </w:r>
      <w:bookmarkStart w:id="3969" w:name="_ETM_Q23_386346"/>
      <w:bookmarkStart w:id="3970" w:name="_ETM_Q23_386414"/>
      <w:bookmarkStart w:id="3971" w:name="_ETM_Q23_386521"/>
      <w:bookmarkStart w:id="3972" w:name="_ETM_Q23_386578"/>
      <w:bookmarkStart w:id="3973" w:name="_ETM_Q23_387392"/>
      <w:bookmarkEnd w:id="3969"/>
      <w:bookmarkEnd w:id="3970"/>
      <w:bookmarkEnd w:id="3971"/>
      <w:bookmarkEnd w:id="3972"/>
      <w:bookmarkEnd w:id="3973"/>
      <w:r>
        <w:rPr>
          <w:rFonts w:hint="cs"/>
          <w:rtl/>
          <w:lang w:eastAsia="he-IL"/>
        </w:rPr>
        <w:t>אנח</w:t>
      </w:r>
      <w:bookmarkStart w:id="3974" w:name="_ETM_Q23_382819"/>
      <w:bookmarkEnd w:id="3974"/>
      <w:r>
        <w:rPr>
          <w:rFonts w:hint="cs"/>
          <w:rtl/>
          <w:lang w:eastAsia="he-IL"/>
        </w:rPr>
        <w:t xml:space="preserve">נו שומעים על עוד ועוד מקרים של פגיעה בלתי </w:t>
      </w:r>
      <w:bookmarkStart w:id="3975" w:name="_ETM_Q23_391063"/>
      <w:bookmarkEnd w:id="3975"/>
      <w:r>
        <w:rPr>
          <w:rFonts w:hint="cs"/>
          <w:rtl/>
          <w:lang w:eastAsia="he-IL"/>
        </w:rPr>
        <w:t xml:space="preserve">נתפסת. </w:t>
      </w:r>
      <w:bookmarkStart w:id="3976" w:name="_ETM_Q23_388252"/>
      <w:bookmarkStart w:id="3977" w:name="_ETM_Q23_388315"/>
      <w:bookmarkStart w:id="3978" w:name="_ETM_Q23_388412"/>
      <w:bookmarkStart w:id="3979" w:name="_ETM_Q23_388465"/>
      <w:bookmarkEnd w:id="3976"/>
      <w:bookmarkEnd w:id="3977"/>
      <w:bookmarkEnd w:id="3978"/>
      <w:bookmarkEnd w:id="3979"/>
      <w:r>
        <w:rPr>
          <w:rFonts w:hint="cs"/>
          <w:rtl/>
          <w:lang w:eastAsia="he-IL"/>
        </w:rPr>
        <w:t xml:space="preserve">הוכח שהשיטה של ירי בכלבים והוצאתם להורג </w:t>
      </w:r>
      <w:bookmarkStart w:id="3980" w:name="_ETM_Q23_391269"/>
      <w:bookmarkEnd w:id="3980"/>
      <w:r>
        <w:rPr>
          <w:rFonts w:hint="cs"/>
          <w:rtl/>
          <w:lang w:eastAsia="he-IL"/>
        </w:rPr>
        <w:t xml:space="preserve">לא </w:t>
      </w:r>
      <w:bookmarkStart w:id="3981" w:name="_ETM_Q23_391716"/>
      <w:bookmarkEnd w:id="3981"/>
      <w:r>
        <w:rPr>
          <w:rFonts w:hint="cs"/>
          <w:rtl/>
          <w:lang w:eastAsia="he-IL"/>
        </w:rPr>
        <w:t>עובדת, ואות</w:t>
      </w:r>
      <w:bookmarkStart w:id="3982" w:name="_ETM_Q23_392227"/>
      <w:bookmarkEnd w:id="3982"/>
      <w:r>
        <w:rPr>
          <w:rFonts w:hint="cs"/>
          <w:rtl/>
          <w:lang w:eastAsia="he-IL"/>
        </w:rPr>
        <w:t xml:space="preserve">ן להקות </w:t>
      </w:r>
      <w:bookmarkStart w:id="3983" w:name="_ETM_Q23_389960"/>
      <w:bookmarkEnd w:id="3983"/>
      <w:r>
        <w:rPr>
          <w:rFonts w:hint="cs"/>
          <w:rtl/>
          <w:lang w:eastAsia="he-IL"/>
        </w:rPr>
        <w:t xml:space="preserve">המשיכו </w:t>
      </w:r>
      <w:bookmarkStart w:id="3984" w:name="_ETM_Q23_393320"/>
      <w:bookmarkEnd w:id="3984"/>
      <w:r>
        <w:rPr>
          <w:rFonts w:hint="cs"/>
          <w:rtl/>
          <w:lang w:eastAsia="he-IL"/>
        </w:rPr>
        <w:t xml:space="preserve">להתרבות במספרים </w:t>
      </w:r>
      <w:bookmarkStart w:id="3985" w:name="_ETM_Q23_395074"/>
      <w:bookmarkEnd w:id="3985"/>
      <w:r>
        <w:rPr>
          <w:rFonts w:hint="cs"/>
          <w:rtl/>
          <w:lang w:eastAsia="he-IL"/>
        </w:rPr>
        <w:t xml:space="preserve">אסטרונומיים, כמו </w:t>
      </w:r>
      <w:bookmarkStart w:id="3986" w:name="_ETM_Q23_401877"/>
      <w:bookmarkEnd w:id="3986"/>
      <w:r>
        <w:rPr>
          <w:rFonts w:hint="cs"/>
          <w:rtl/>
          <w:lang w:eastAsia="he-IL"/>
        </w:rPr>
        <w:t xml:space="preserve">גם </w:t>
      </w:r>
      <w:bookmarkStart w:id="3987" w:name="_ETM_Q23_397434"/>
      <w:bookmarkEnd w:id="3987"/>
      <w:r>
        <w:rPr>
          <w:rFonts w:hint="cs"/>
          <w:rtl/>
          <w:lang w:eastAsia="he-IL"/>
        </w:rPr>
        <w:t>תוכניות אחרות שהוכחו כלא יעילות ולא ישימות.</w:t>
      </w:r>
      <w:bookmarkStart w:id="3988" w:name="_ETM_Q23_401930"/>
      <w:bookmarkEnd w:id="3988"/>
    </w:p>
    <w:p w:rsidR="00620F84" w:rsidRDefault="00620F84" w:rsidP="00006F14">
      <w:pPr>
        <w:rPr>
          <w:rtl/>
          <w:lang w:eastAsia="he-IL"/>
        </w:rPr>
      </w:pPr>
    </w:p>
    <w:p w:rsidR="00620F84" w:rsidRDefault="00620F84" w:rsidP="00151B05">
      <w:pPr>
        <w:rPr>
          <w:rtl/>
          <w:lang w:eastAsia="he-IL"/>
        </w:rPr>
      </w:pPr>
      <w:r>
        <w:rPr>
          <w:rFonts w:hint="cs"/>
          <w:rtl/>
          <w:lang w:eastAsia="he-IL"/>
        </w:rPr>
        <w:t>כאח</w:t>
      </w:r>
      <w:bookmarkStart w:id="3989" w:name="_ETM_Q23_406137"/>
      <w:bookmarkStart w:id="3990" w:name="_ETM_Q23_401898"/>
      <w:bookmarkEnd w:id="3989"/>
      <w:bookmarkEnd w:id="3990"/>
      <w:r>
        <w:rPr>
          <w:rFonts w:hint="cs"/>
          <w:rtl/>
          <w:lang w:eastAsia="he-IL"/>
        </w:rPr>
        <w:t xml:space="preserve">ות וטרינרית, וכמי שעברה הכשרה </w:t>
      </w:r>
      <w:bookmarkStart w:id="3991" w:name="_ETM_Q23_404989"/>
      <w:bookmarkEnd w:id="3991"/>
      <w:r>
        <w:rPr>
          <w:rFonts w:hint="cs"/>
          <w:rtl/>
          <w:lang w:eastAsia="he-IL"/>
        </w:rPr>
        <w:t>בארגונים בין-לאומיים לס</w:t>
      </w:r>
      <w:bookmarkStart w:id="3992" w:name="_ETM_Q23_406662"/>
      <w:bookmarkEnd w:id="3992"/>
      <w:r>
        <w:rPr>
          <w:rFonts w:hint="cs"/>
          <w:rtl/>
          <w:lang w:eastAsia="he-IL"/>
        </w:rPr>
        <w:t xml:space="preserve">יוע לחיות </w:t>
      </w:r>
      <w:bookmarkStart w:id="3993" w:name="_ETM_Q23_410105"/>
      <w:bookmarkEnd w:id="3993"/>
      <w:r>
        <w:rPr>
          <w:rFonts w:hint="cs"/>
          <w:rtl/>
          <w:lang w:eastAsia="he-IL"/>
        </w:rPr>
        <w:t>הבר, אני יכולה לומר</w:t>
      </w:r>
      <w:bookmarkStart w:id="3994" w:name="_ETM_Q23_409028"/>
      <w:bookmarkEnd w:id="3994"/>
      <w:r>
        <w:rPr>
          <w:rFonts w:hint="cs"/>
          <w:rtl/>
          <w:lang w:eastAsia="he-IL"/>
        </w:rPr>
        <w:t xml:space="preserve"> שלמדינת ישראל יש עוד</w:t>
      </w:r>
      <w:bookmarkStart w:id="3995" w:name="_ETM_Q23_416458"/>
      <w:bookmarkEnd w:id="3995"/>
      <w:r>
        <w:rPr>
          <w:rFonts w:hint="cs"/>
          <w:rtl/>
          <w:lang w:eastAsia="he-IL"/>
        </w:rPr>
        <w:t xml:space="preserve"> </w:t>
      </w:r>
      <w:bookmarkStart w:id="3996" w:name="_ETM_Q23_411763"/>
      <w:bookmarkEnd w:id="3996"/>
      <w:r>
        <w:rPr>
          <w:rFonts w:hint="cs"/>
          <w:rtl/>
          <w:lang w:eastAsia="he-IL"/>
        </w:rPr>
        <w:t>דרך ארוכה לעשות, ויש ל</w:t>
      </w:r>
      <w:bookmarkStart w:id="3997" w:name="_ETM_Q23_412688"/>
      <w:bookmarkEnd w:id="3997"/>
      <w:r>
        <w:rPr>
          <w:rFonts w:hint="cs"/>
          <w:rtl/>
          <w:lang w:eastAsia="he-IL"/>
        </w:rPr>
        <w:t xml:space="preserve">נו הרבה </w:t>
      </w:r>
      <w:bookmarkStart w:id="3998" w:name="_ETM_Q23_416036"/>
      <w:bookmarkEnd w:id="3998"/>
      <w:r>
        <w:rPr>
          <w:rFonts w:hint="cs"/>
          <w:rtl/>
          <w:lang w:eastAsia="he-IL"/>
        </w:rPr>
        <w:t>מה ללמוד</w:t>
      </w:r>
      <w:bookmarkStart w:id="3999" w:name="_ETM_Q23_412955"/>
      <w:bookmarkStart w:id="4000" w:name="_ETM_Q23_408464"/>
      <w:bookmarkEnd w:id="3999"/>
      <w:bookmarkEnd w:id="4000"/>
      <w:r>
        <w:rPr>
          <w:rFonts w:hint="cs"/>
          <w:rtl/>
          <w:lang w:eastAsia="he-IL"/>
        </w:rPr>
        <w:t xml:space="preserve"> ממדינות אחרות בעולם, בכל מה </w:t>
      </w:r>
      <w:bookmarkStart w:id="4001" w:name="_ETM_Q23_415570"/>
      <w:bookmarkEnd w:id="4001"/>
      <w:r>
        <w:rPr>
          <w:rFonts w:hint="cs"/>
          <w:rtl/>
          <w:lang w:eastAsia="he-IL"/>
        </w:rPr>
        <w:t>שקשור לטיפול בבעלי חיים</w:t>
      </w:r>
      <w:bookmarkStart w:id="4002" w:name="_ETM_Q23_419108"/>
      <w:bookmarkEnd w:id="4002"/>
      <w:r>
        <w:rPr>
          <w:rFonts w:hint="cs"/>
          <w:rtl/>
          <w:lang w:eastAsia="he-IL"/>
        </w:rPr>
        <w:t>.</w:t>
      </w:r>
      <w:bookmarkStart w:id="4003" w:name="_ETM_Q23_419556"/>
      <w:bookmarkStart w:id="4004" w:name="_ETM_Q23_419652"/>
      <w:bookmarkStart w:id="4005" w:name="_ETM_Q23_419704"/>
      <w:bookmarkStart w:id="4006" w:name="_ETM_Q23_419776"/>
      <w:bookmarkEnd w:id="4003"/>
      <w:bookmarkEnd w:id="4004"/>
      <w:bookmarkEnd w:id="4005"/>
      <w:bookmarkEnd w:id="4006"/>
      <w:r w:rsidR="00151B05">
        <w:rPr>
          <w:rFonts w:hint="cs"/>
          <w:rtl/>
          <w:lang w:eastAsia="he-IL"/>
        </w:rPr>
        <w:t xml:space="preserve"> </w:t>
      </w:r>
      <w:r>
        <w:rPr>
          <w:rFonts w:hint="cs"/>
          <w:rtl/>
          <w:lang w:eastAsia="he-IL"/>
        </w:rPr>
        <w:t>אני כן רוצה לומר, שהקואליציה הנוכחית הוכיחה עצמה</w:t>
      </w:r>
      <w:bookmarkStart w:id="4007" w:name="_ETM_Q23_423358"/>
      <w:bookmarkEnd w:id="4007"/>
      <w:r>
        <w:rPr>
          <w:rFonts w:hint="cs"/>
          <w:rtl/>
          <w:lang w:eastAsia="he-IL"/>
        </w:rPr>
        <w:t xml:space="preserve">, ומתחילה </w:t>
      </w:r>
      <w:bookmarkStart w:id="4008" w:name="_ETM_Q23_430393"/>
      <w:bookmarkEnd w:id="4008"/>
      <w:r>
        <w:rPr>
          <w:rFonts w:hint="cs"/>
          <w:rtl/>
          <w:lang w:eastAsia="he-IL"/>
        </w:rPr>
        <w:t>לש</w:t>
      </w:r>
      <w:bookmarkStart w:id="4009" w:name="_ETM_Q23_426527"/>
      <w:bookmarkEnd w:id="4009"/>
      <w:r>
        <w:rPr>
          <w:rFonts w:hint="cs"/>
          <w:rtl/>
          <w:lang w:eastAsia="he-IL"/>
        </w:rPr>
        <w:t>נות זאת בשיתופי פ</w:t>
      </w:r>
      <w:bookmarkStart w:id="4010" w:name="_ETM_Q23_428138"/>
      <w:bookmarkEnd w:id="4010"/>
      <w:r>
        <w:rPr>
          <w:rFonts w:hint="cs"/>
          <w:rtl/>
          <w:lang w:eastAsia="he-IL"/>
        </w:rPr>
        <w:t xml:space="preserve">עולה פוריים. זו קואליציה </w:t>
      </w:r>
      <w:bookmarkStart w:id="4011" w:name="_ETM_Q23_430278"/>
      <w:bookmarkEnd w:id="4011"/>
      <w:r>
        <w:rPr>
          <w:rFonts w:hint="cs"/>
          <w:rtl/>
          <w:lang w:eastAsia="he-IL"/>
        </w:rPr>
        <w:t xml:space="preserve">שאוהבת את </w:t>
      </w:r>
      <w:bookmarkStart w:id="4012" w:name="_ETM_Q23_431651"/>
      <w:bookmarkEnd w:id="4012"/>
      <w:r>
        <w:rPr>
          <w:rFonts w:hint="cs"/>
          <w:rtl/>
          <w:lang w:eastAsia="he-IL"/>
        </w:rPr>
        <w:t xml:space="preserve">בעלי החיים ודואגת </w:t>
      </w:r>
      <w:bookmarkStart w:id="4013" w:name="_ETM_Q23_433088"/>
      <w:bookmarkEnd w:id="4013"/>
      <w:r>
        <w:rPr>
          <w:rFonts w:hint="cs"/>
          <w:rtl/>
          <w:lang w:eastAsia="he-IL"/>
        </w:rPr>
        <w:t xml:space="preserve">להם, החל מחקיקות שהיו תקועות במשך שנים, </w:t>
      </w:r>
      <w:bookmarkStart w:id="4014" w:name="_ETM_Q23_441825"/>
      <w:bookmarkEnd w:id="4014"/>
      <w:r>
        <w:rPr>
          <w:rFonts w:hint="cs"/>
          <w:rtl/>
          <w:lang w:eastAsia="he-IL"/>
        </w:rPr>
        <w:t xml:space="preserve">הנחיות </w:t>
      </w:r>
      <w:bookmarkStart w:id="4015" w:name="_ETM_Q23_437426"/>
      <w:bookmarkEnd w:id="4015"/>
      <w:r>
        <w:rPr>
          <w:rFonts w:hint="cs"/>
          <w:rtl/>
          <w:lang w:eastAsia="he-IL"/>
        </w:rPr>
        <w:t xml:space="preserve">שהועברו דרך המשרדים </w:t>
      </w:r>
      <w:bookmarkStart w:id="4016" w:name="_ETM_Q23_438965"/>
      <w:bookmarkEnd w:id="4016"/>
      <w:r>
        <w:rPr>
          <w:rFonts w:hint="cs"/>
          <w:rtl/>
          <w:lang w:eastAsia="he-IL"/>
        </w:rPr>
        <w:t>הרלוונטיים וכלה בתקציבים שמיוע</w:t>
      </w:r>
      <w:bookmarkStart w:id="4017" w:name="_ETM_Q23_443166"/>
      <w:bookmarkEnd w:id="4017"/>
      <w:r>
        <w:rPr>
          <w:rFonts w:hint="cs"/>
          <w:rtl/>
          <w:lang w:eastAsia="he-IL"/>
        </w:rPr>
        <w:t>דים לרווחתם.</w:t>
      </w:r>
      <w:bookmarkStart w:id="4018" w:name="_ETM_Q23_446898"/>
      <w:bookmarkStart w:id="4019" w:name="_ETM_Q23_446975"/>
      <w:bookmarkStart w:id="4020" w:name="_ETM_Q23_447056"/>
      <w:bookmarkStart w:id="4021" w:name="_ETM_Q23_447130"/>
      <w:bookmarkEnd w:id="4018"/>
      <w:bookmarkEnd w:id="4019"/>
      <w:bookmarkEnd w:id="4020"/>
      <w:bookmarkEnd w:id="4021"/>
      <w:r w:rsidR="00151B05">
        <w:rPr>
          <w:rFonts w:hint="cs"/>
          <w:rtl/>
          <w:lang w:eastAsia="he-IL"/>
        </w:rPr>
        <w:t xml:space="preserve"> </w:t>
      </w:r>
      <w:r>
        <w:rPr>
          <w:rFonts w:hint="cs"/>
          <w:rtl/>
          <w:lang w:eastAsia="he-IL"/>
        </w:rPr>
        <w:t xml:space="preserve">אני רוצה </w:t>
      </w:r>
      <w:bookmarkStart w:id="4022" w:name="_ETM_Q23_448260"/>
      <w:bookmarkEnd w:id="4022"/>
      <w:r>
        <w:rPr>
          <w:rFonts w:hint="cs"/>
          <w:rtl/>
          <w:lang w:eastAsia="he-IL"/>
        </w:rPr>
        <w:t>להודות בייחוד לשר החקלאות עודד פורר,</w:t>
      </w:r>
      <w:bookmarkStart w:id="4023" w:name="_ETM_Q23_448400"/>
      <w:bookmarkEnd w:id="4023"/>
      <w:r>
        <w:rPr>
          <w:rFonts w:hint="cs"/>
          <w:rtl/>
          <w:lang w:eastAsia="he-IL"/>
        </w:rPr>
        <w:t xml:space="preserve"> שיודע להתמודד עם </w:t>
      </w:r>
      <w:bookmarkStart w:id="4024" w:name="_ETM_Q23_454372"/>
      <w:bookmarkEnd w:id="4024"/>
      <w:r>
        <w:rPr>
          <w:rFonts w:hint="cs"/>
          <w:rtl/>
          <w:lang w:eastAsia="he-IL"/>
        </w:rPr>
        <w:t>אתגרים פנים-משרדיים</w:t>
      </w:r>
      <w:bookmarkStart w:id="4025" w:name="_ETM_Q23_454186"/>
      <w:bookmarkEnd w:id="4025"/>
      <w:r>
        <w:rPr>
          <w:rFonts w:hint="cs"/>
          <w:rtl/>
          <w:lang w:eastAsia="he-IL"/>
        </w:rPr>
        <w:t xml:space="preserve"> על מנת לפתוח את הדלת לרעיונות יצ</w:t>
      </w:r>
      <w:bookmarkStart w:id="4026" w:name="_ETM_Q23_456089"/>
      <w:bookmarkEnd w:id="4026"/>
      <w:r>
        <w:rPr>
          <w:rFonts w:hint="cs"/>
          <w:rtl/>
          <w:lang w:eastAsia="he-IL"/>
        </w:rPr>
        <w:t>ירתי</w:t>
      </w:r>
      <w:bookmarkStart w:id="4027" w:name="_ETM_Q23_457259"/>
      <w:bookmarkEnd w:id="4027"/>
      <w:r>
        <w:rPr>
          <w:rFonts w:hint="cs"/>
          <w:rtl/>
          <w:lang w:eastAsia="he-IL"/>
        </w:rPr>
        <w:t>ים ולרפור</w:t>
      </w:r>
      <w:bookmarkStart w:id="4028" w:name="_ETM_Q23_457466"/>
      <w:bookmarkStart w:id="4029" w:name="_ETM_Q23_455686"/>
      <w:bookmarkEnd w:id="4028"/>
      <w:bookmarkEnd w:id="4029"/>
      <w:r>
        <w:rPr>
          <w:rFonts w:hint="cs"/>
          <w:rtl/>
          <w:lang w:eastAsia="he-IL"/>
        </w:rPr>
        <w:t>מות שיגנו על בעלי החיים וישמרו עליהם</w:t>
      </w:r>
      <w:bookmarkStart w:id="4030" w:name="_ETM_Q23_460724"/>
      <w:bookmarkEnd w:id="4030"/>
      <w:r>
        <w:rPr>
          <w:rFonts w:hint="cs"/>
          <w:rtl/>
          <w:lang w:eastAsia="he-IL"/>
        </w:rPr>
        <w:t xml:space="preserve"> – </w:t>
      </w:r>
      <w:bookmarkStart w:id="4031" w:name="_ETM_Q23_465357"/>
      <w:bookmarkEnd w:id="4031"/>
      <w:r>
        <w:rPr>
          <w:rFonts w:hint="cs"/>
          <w:rtl/>
          <w:lang w:eastAsia="he-IL"/>
        </w:rPr>
        <w:t xml:space="preserve">דבר שלא היה בעבר – כמו </w:t>
      </w:r>
      <w:bookmarkStart w:id="4032" w:name="_ETM_Q23_465235"/>
      <w:bookmarkEnd w:id="4032"/>
      <w:r>
        <w:rPr>
          <w:rFonts w:hint="cs"/>
          <w:rtl/>
          <w:lang w:eastAsia="he-IL"/>
        </w:rPr>
        <w:t xml:space="preserve">גם </w:t>
      </w:r>
      <w:r w:rsidR="00151B05">
        <w:rPr>
          <w:rFonts w:hint="cs"/>
          <w:rtl/>
          <w:lang w:eastAsia="he-IL"/>
        </w:rPr>
        <w:t xml:space="preserve">על </w:t>
      </w:r>
      <w:r>
        <w:rPr>
          <w:rFonts w:hint="cs"/>
          <w:rtl/>
          <w:lang w:eastAsia="he-IL"/>
        </w:rPr>
        <w:t>תמיכתו וסיוע</w:t>
      </w:r>
      <w:bookmarkStart w:id="4033" w:name="_ETM_Q23_466256"/>
      <w:bookmarkStart w:id="4034" w:name="_ETM_Q23_466889"/>
      <w:bookmarkEnd w:id="4033"/>
      <w:bookmarkEnd w:id="4034"/>
      <w:r>
        <w:rPr>
          <w:rFonts w:hint="cs"/>
          <w:rtl/>
          <w:lang w:eastAsia="he-IL"/>
        </w:rPr>
        <w:t xml:space="preserve">ו בקידום </w:t>
      </w:r>
      <w:bookmarkStart w:id="4035" w:name="_ETM_Q23_466580"/>
      <w:bookmarkEnd w:id="4035"/>
      <w:r>
        <w:rPr>
          <w:rFonts w:hint="cs"/>
          <w:rtl/>
          <w:lang w:eastAsia="he-IL"/>
        </w:rPr>
        <w:t>הפיילוט שאנחנו מציעים</w:t>
      </w:r>
      <w:bookmarkStart w:id="4036" w:name="_ETM_Q23_469020"/>
      <w:bookmarkEnd w:id="4036"/>
      <w:r>
        <w:rPr>
          <w:rFonts w:hint="cs"/>
          <w:rtl/>
          <w:lang w:eastAsia="he-IL"/>
        </w:rPr>
        <w:t xml:space="preserve">, שיצמצם בצורה דרמטית </w:t>
      </w:r>
      <w:bookmarkStart w:id="4037" w:name="_ETM_Q23_472303"/>
      <w:bookmarkEnd w:id="4037"/>
      <w:r w:rsidR="001016EB">
        <w:rPr>
          <w:rFonts w:hint="cs"/>
          <w:rtl/>
          <w:lang w:eastAsia="he-IL"/>
        </w:rPr>
        <w:t>– –</w:t>
      </w:r>
    </w:p>
    <w:p w:rsidR="00620F84" w:rsidRDefault="00620F84" w:rsidP="00006F14">
      <w:pPr>
        <w:rPr>
          <w:rtl/>
          <w:lang w:eastAsia="he-IL"/>
        </w:rPr>
      </w:pPr>
      <w:bookmarkStart w:id="4038" w:name="_ETM_Q23_475366"/>
      <w:bookmarkStart w:id="4039" w:name="_ETM_Q23_475434"/>
      <w:bookmarkEnd w:id="4038"/>
      <w:bookmarkEnd w:id="4039"/>
    </w:p>
    <w:p w:rsidR="00620F84" w:rsidRDefault="00620F84" w:rsidP="00006F14">
      <w:pPr>
        <w:pStyle w:val="af6"/>
        <w:rPr>
          <w:rtl/>
        </w:rPr>
      </w:pPr>
      <w:r w:rsidRPr="008C6902">
        <w:rPr>
          <w:rStyle w:val="TagStyle"/>
          <w:rtl/>
        </w:rPr>
        <w:t xml:space="preserve"> &lt;&lt; יור &gt;&gt;</w:t>
      </w:r>
      <w:r w:rsidRPr="002261E7">
        <w:rPr>
          <w:rStyle w:val="TagStyle"/>
          <w:rtl/>
        </w:rPr>
        <w:t xml:space="preserve"> </w:t>
      </w:r>
      <w:r>
        <w:rPr>
          <w:rtl/>
        </w:rPr>
        <w:t>היו"ר איתן גינזבורג:</w:t>
      </w:r>
      <w:r w:rsidRPr="002261E7">
        <w:rPr>
          <w:rStyle w:val="TagStyle"/>
          <w:rtl/>
        </w:rPr>
        <w:t xml:space="preserve"> </w:t>
      </w:r>
      <w:r w:rsidRPr="008C6902">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4040" w:name="_ETM_Q23_476223"/>
      <w:bookmarkEnd w:id="4040"/>
      <w:r>
        <w:rPr>
          <w:rFonts w:hint="cs"/>
          <w:rtl/>
          <w:lang w:eastAsia="he-IL"/>
        </w:rPr>
        <w:t>נא לסיים.</w:t>
      </w:r>
    </w:p>
    <w:p w:rsidR="00620F84" w:rsidRDefault="00620F84" w:rsidP="00006F14">
      <w:pPr>
        <w:rPr>
          <w:rtl/>
          <w:lang w:eastAsia="he-IL"/>
        </w:rPr>
      </w:pPr>
    </w:p>
    <w:p w:rsidR="00620F84" w:rsidRDefault="00620F84" w:rsidP="00006F14">
      <w:pPr>
        <w:pStyle w:val="-"/>
        <w:rPr>
          <w:rtl/>
        </w:rPr>
      </w:pPr>
      <w:bookmarkStart w:id="4041" w:name="ET_speakercontinue_5519_12"/>
      <w:r w:rsidRPr="008C6902">
        <w:rPr>
          <w:rStyle w:val="TagStyle"/>
          <w:rtl/>
        </w:rPr>
        <w:t xml:space="preserve"> &lt;&lt; דובר_המשך &gt;&gt;</w:t>
      </w:r>
      <w:r w:rsidRPr="002261E7">
        <w:rPr>
          <w:rStyle w:val="TagStyle"/>
          <w:rtl/>
        </w:rPr>
        <w:t xml:space="preserve"> </w:t>
      </w:r>
      <w:r>
        <w:rPr>
          <w:rtl/>
        </w:rPr>
        <w:t>שרן מרים השכל (תקווה חדשה):</w:t>
      </w:r>
      <w:r w:rsidRPr="002261E7">
        <w:rPr>
          <w:rStyle w:val="TagStyle"/>
          <w:rtl/>
        </w:rPr>
        <w:t xml:space="preserve"> </w:t>
      </w:r>
      <w:r w:rsidRPr="008C6902">
        <w:rPr>
          <w:rStyle w:val="TagStyle"/>
          <w:rtl/>
        </w:rPr>
        <w:t>&lt;&lt; דובר_המשך &gt;&gt;</w:t>
      </w:r>
      <w:r>
        <w:rPr>
          <w:rtl/>
        </w:rPr>
        <w:t xml:space="preserve">   </w:t>
      </w:r>
      <w:bookmarkEnd w:id="4041"/>
    </w:p>
    <w:p w:rsidR="00620F84" w:rsidRDefault="00620F84" w:rsidP="001016EB">
      <w:pPr>
        <w:rPr>
          <w:rtl/>
          <w:lang w:eastAsia="he-IL"/>
        </w:rPr>
      </w:pPr>
    </w:p>
    <w:p w:rsidR="00620F84" w:rsidRDefault="001016EB" w:rsidP="00006F14">
      <w:pPr>
        <w:rPr>
          <w:rtl/>
          <w:lang w:eastAsia="he-IL"/>
        </w:rPr>
      </w:pPr>
      <w:r>
        <w:rPr>
          <w:rFonts w:hint="cs"/>
          <w:rtl/>
          <w:lang w:eastAsia="he-IL"/>
        </w:rPr>
        <w:t>– –</w:t>
      </w:r>
      <w:r w:rsidR="00151B05">
        <w:rPr>
          <w:rFonts w:hint="cs"/>
          <w:rtl/>
          <w:lang w:eastAsia="he-IL"/>
        </w:rPr>
        <w:t xml:space="preserve"> </w:t>
      </w:r>
      <w:r w:rsidR="00620F84">
        <w:rPr>
          <w:rFonts w:hint="cs"/>
          <w:rtl/>
          <w:lang w:eastAsia="he-IL"/>
        </w:rPr>
        <w:t>א</w:t>
      </w:r>
      <w:bookmarkStart w:id="4042" w:name="_ETM_Q23_472052"/>
      <w:bookmarkEnd w:id="4042"/>
      <w:r w:rsidR="00620F84">
        <w:rPr>
          <w:rFonts w:hint="cs"/>
          <w:rtl/>
          <w:lang w:eastAsia="he-IL"/>
        </w:rPr>
        <w:t>ת אוכלוסיית כלבי הפרא באזור העוטף, הנגב</w:t>
      </w:r>
      <w:bookmarkStart w:id="4043" w:name="_ETM_Q23_475360"/>
      <w:bookmarkEnd w:id="4043"/>
      <w:r w:rsidR="00620F84">
        <w:rPr>
          <w:rFonts w:hint="cs"/>
          <w:rtl/>
          <w:lang w:eastAsia="he-IL"/>
        </w:rPr>
        <w:t xml:space="preserve"> ורמת הגולן. </w:t>
      </w:r>
      <w:bookmarkStart w:id="4044" w:name="_ETM_Q23_479738"/>
      <w:bookmarkEnd w:id="4044"/>
      <w:r w:rsidR="00620F84">
        <w:rPr>
          <w:rFonts w:hint="cs"/>
          <w:rtl/>
          <w:lang w:eastAsia="he-IL"/>
        </w:rPr>
        <w:t xml:space="preserve">יש לי </w:t>
      </w:r>
      <w:bookmarkStart w:id="4045" w:name="_ETM_Q23_478175"/>
      <w:bookmarkEnd w:id="4045"/>
      <w:r w:rsidR="00620F84">
        <w:rPr>
          <w:rFonts w:hint="cs"/>
          <w:rtl/>
          <w:lang w:eastAsia="he-IL"/>
        </w:rPr>
        <w:t>עשר דקות.</w:t>
      </w:r>
    </w:p>
    <w:p w:rsidR="00620F84" w:rsidRDefault="00620F84" w:rsidP="00006F14">
      <w:pPr>
        <w:rPr>
          <w:rtl/>
          <w:lang w:eastAsia="he-IL"/>
        </w:rPr>
      </w:pPr>
    </w:p>
    <w:p w:rsidR="00620F84" w:rsidRDefault="00620F84" w:rsidP="00006F14">
      <w:pPr>
        <w:pStyle w:val="af6"/>
        <w:rPr>
          <w:rtl/>
        </w:rPr>
      </w:pPr>
      <w:r w:rsidRPr="008C6902">
        <w:rPr>
          <w:rStyle w:val="TagStyle"/>
          <w:rtl/>
        </w:rPr>
        <w:t xml:space="preserve"> &lt;&lt; יור &gt;&gt;</w:t>
      </w:r>
      <w:r w:rsidRPr="002261E7">
        <w:rPr>
          <w:rStyle w:val="TagStyle"/>
          <w:rtl/>
        </w:rPr>
        <w:t xml:space="preserve"> </w:t>
      </w:r>
      <w:r>
        <w:rPr>
          <w:rtl/>
        </w:rPr>
        <w:t>היו"ר איתן גינזבורג:</w:t>
      </w:r>
      <w:r w:rsidRPr="002261E7">
        <w:rPr>
          <w:rStyle w:val="TagStyle"/>
          <w:rtl/>
        </w:rPr>
        <w:t xml:space="preserve"> </w:t>
      </w:r>
      <w:r w:rsidRPr="008C6902">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4046" w:name="_ETM_Q23_476819"/>
      <w:bookmarkEnd w:id="4046"/>
      <w:r>
        <w:rPr>
          <w:rFonts w:hint="cs"/>
          <w:rtl/>
          <w:lang w:eastAsia="he-IL"/>
        </w:rPr>
        <w:t xml:space="preserve">לא. יש לך שלוש דקות, כי היא </w:t>
      </w:r>
      <w:bookmarkStart w:id="4047" w:name="_ETM_Q23_480739"/>
      <w:bookmarkEnd w:id="4047"/>
      <w:r>
        <w:rPr>
          <w:rFonts w:hint="cs"/>
          <w:rtl/>
          <w:lang w:eastAsia="he-IL"/>
        </w:rPr>
        <w:t>מוצמדת, וזמנך הסתיים.</w:t>
      </w:r>
    </w:p>
    <w:p w:rsidR="00620F84" w:rsidRDefault="00620F84" w:rsidP="00006F14">
      <w:pPr>
        <w:rPr>
          <w:rtl/>
          <w:lang w:eastAsia="he-IL"/>
        </w:rPr>
      </w:pPr>
    </w:p>
    <w:p w:rsidR="00620F84" w:rsidRDefault="00620F84" w:rsidP="00006F14">
      <w:pPr>
        <w:pStyle w:val="-"/>
        <w:rPr>
          <w:rtl/>
        </w:rPr>
      </w:pPr>
      <w:bookmarkStart w:id="4048" w:name="ET_speakercontinue_5519_14"/>
      <w:r w:rsidRPr="008C6902">
        <w:rPr>
          <w:rStyle w:val="TagStyle"/>
          <w:rtl/>
        </w:rPr>
        <w:t xml:space="preserve"> &lt;&lt; דובר_המשך &gt;&gt;</w:t>
      </w:r>
      <w:r w:rsidRPr="002261E7">
        <w:rPr>
          <w:rStyle w:val="TagStyle"/>
          <w:rtl/>
        </w:rPr>
        <w:t xml:space="preserve"> </w:t>
      </w:r>
      <w:r>
        <w:rPr>
          <w:rtl/>
        </w:rPr>
        <w:t>שרן מרים השכל (תקווה חדשה):</w:t>
      </w:r>
      <w:r w:rsidRPr="002261E7">
        <w:rPr>
          <w:rStyle w:val="TagStyle"/>
          <w:rtl/>
        </w:rPr>
        <w:t xml:space="preserve"> </w:t>
      </w:r>
      <w:r w:rsidRPr="008C6902">
        <w:rPr>
          <w:rStyle w:val="TagStyle"/>
          <w:rtl/>
        </w:rPr>
        <w:t>&lt;&lt; דובר_המשך &gt;&gt;</w:t>
      </w:r>
      <w:r>
        <w:rPr>
          <w:rtl/>
        </w:rPr>
        <w:t xml:space="preserve">   </w:t>
      </w:r>
      <w:bookmarkEnd w:id="4048"/>
    </w:p>
    <w:p w:rsidR="00620F84" w:rsidRDefault="00620F84" w:rsidP="001016EB">
      <w:pPr>
        <w:rPr>
          <w:rtl/>
          <w:lang w:eastAsia="he-IL"/>
        </w:rPr>
      </w:pPr>
    </w:p>
    <w:p w:rsidR="00620F84" w:rsidRDefault="00620F84" w:rsidP="00006F14">
      <w:pPr>
        <w:rPr>
          <w:rtl/>
          <w:lang w:eastAsia="he-IL"/>
        </w:rPr>
      </w:pPr>
      <w:bookmarkStart w:id="4049" w:name="_ETM_Q23_480707"/>
      <w:bookmarkEnd w:id="4049"/>
      <w:r>
        <w:rPr>
          <w:rFonts w:hint="cs"/>
          <w:rtl/>
          <w:lang w:eastAsia="he-IL"/>
        </w:rPr>
        <w:t>זו הצעת חוק בפני עצמה.</w:t>
      </w:r>
    </w:p>
    <w:p w:rsidR="00620F84" w:rsidRDefault="00620F84" w:rsidP="00006F14">
      <w:pPr>
        <w:rPr>
          <w:rtl/>
          <w:lang w:eastAsia="he-IL"/>
        </w:rPr>
      </w:pPr>
    </w:p>
    <w:p w:rsidR="00620F84" w:rsidRDefault="00620F84" w:rsidP="00006F14">
      <w:pPr>
        <w:pStyle w:val="af6"/>
        <w:rPr>
          <w:rtl/>
        </w:rPr>
      </w:pPr>
      <w:r w:rsidRPr="008C6902">
        <w:rPr>
          <w:rStyle w:val="TagStyle"/>
          <w:rtl/>
        </w:rPr>
        <w:t xml:space="preserve"> &lt;&lt; יור &gt;&gt;</w:t>
      </w:r>
      <w:r w:rsidRPr="002261E7">
        <w:rPr>
          <w:rStyle w:val="TagStyle"/>
          <w:rtl/>
        </w:rPr>
        <w:t xml:space="preserve"> </w:t>
      </w:r>
      <w:r>
        <w:rPr>
          <w:rtl/>
        </w:rPr>
        <w:t>היו"ר איתן גינזבורג:</w:t>
      </w:r>
      <w:r w:rsidRPr="002261E7">
        <w:rPr>
          <w:rStyle w:val="TagStyle"/>
          <w:rtl/>
        </w:rPr>
        <w:t xml:space="preserve"> </w:t>
      </w:r>
      <w:r w:rsidRPr="008C6902">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לא. היא מוצמדת</w:t>
      </w:r>
      <w:bookmarkStart w:id="4050" w:name="_ETM_Q23_482911"/>
      <w:bookmarkEnd w:id="4050"/>
      <w:r>
        <w:rPr>
          <w:rFonts w:hint="cs"/>
          <w:rtl/>
          <w:lang w:eastAsia="he-IL"/>
        </w:rPr>
        <w:t>.</w:t>
      </w:r>
      <w:bookmarkStart w:id="4051" w:name="_ETM_Q23_483755"/>
      <w:bookmarkStart w:id="4052" w:name="_ETM_Q23_484065"/>
      <w:bookmarkEnd w:id="4051"/>
      <w:bookmarkEnd w:id="4052"/>
    </w:p>
    <w:p w:rsidR="00620F84" w:rsidRDefault="00620F84" w:rsidP="00006F14">
      <w:pPr>
        <w:rPr>
          <w:rtl/>
          <w:lang w:eastAsia="he-IL"/>
        </w:rPr>
      </w:pPr>
      <w:bookmarkStart w:id="4053" w:name="_ETM_Q23_484126"/>
      <w:bookmarkEnd w:id="4053"/>
    </w:p>
    <w:p w:rsidR="00620F84" w:rsidRDefault="00620F84" w:rsidP="00006F14">
      <w:pPr>
        <w:pStyle w:val="-"/>
        <w:rPr>
          <w:rtl/>
        </w:rPr>
      </w:pPr>
      <w:bookmarkStart w:id="4054" w:name="_ETM_Q23_485540"/>
      <w:bookmarkStart w:id="4055" w:name="ET_speakercontinue_5519_17"/>
      <w:bookmarkEnd w:id="4054"/>
      <w:r w:rsidRPr="008C6902">
        <w:rPr>
          <w:rStyle w:val="TagStyle"/>
          <w:rtl/>
        </w:rPr>
        <w:t xml:space="preserve"> &lt;&lt; דובר_המשך &gt;&gt;</w:t>
      </w:r>
      <w:r w:rsidRPr="008D4099">
        <w:rPr>
          <w:rStyle w:val="TagStyle"/>
          <w:rtl/>
        </w:rPr>
        <w:t xml:space="preserve"> </w:t>
      </w:r>
      <w:r>
        <w:rPr>
          <w:rtl/>
        </w:rPr>
        <w:t>שרן מרים השכל (תקווה חדשה):</w:t>
      </w:r>
      <w:r w:rsidRPr="008D4099">
        <w:rPr>
          <w:rStyle w:val="TagStyle"/>
          <w:rtl/>
        </w:rPr>
        <w:t xml:space="preserve"> </w:t>
      </w:r>
      <w:r w:rsidRPr="008C6902">
        <w:rPr>
          <w:rStyle w:val="TagStyle"/>
          <w:rtl/>
        </w:rPr>
        <w:t>&lt;&lt; דובר_המשך &gt;&gt;</w:t>
      </w:r>
      <w:r>
        <w:rPr>
          <w:rtl/>
        </w:rPr>
        <w:t xml:space="preserve">   </w:t>
      </w:r>
      <w:bookmarkEnd w:id="4055"/>
    </w:p>
    <w:p w:rsidR="00620F84" w:rsidRDefault="00620F84" w:rsidP="001016EB">
      <w:pPr>
        <w:rPr>
          <w:rtl/>
          <w:lang w:eastAsia="he-IL"/>
        </w:rPr>
      </w:pPr>
    </w:p>
    <w:p w:rsidR="00620F84" w:rsidRDefault="00620F84" w:rsidP="00006F14">
      <w:pPr>
        <w:rPr>
          <w:rtl/>
          <w:lang w:eastAsia="he-IL"/>
        </w:rPr>
      </w:pPr>
      <w:bookmarkStart w:id="4056" w:name="_ETM_Q23_488280"/>
      <w:bookmarkEnd w:id="4056"/>
      <w:r>
        <w:rPr>
          <w:rFonts w:hint="cs"/>
          <w:rtl/>
          <w:lang w:eastAsia="he-IL"/>
        </w:rPr>
        <w:t>מזכירת הכנסת?</w:t>
      </w:r>
    </w:p>
    <w:p w:rsidR="00620F84" w:rsidRDefault="00620F84" w:rsidP="00006F14">
      <w:pPr>
        <w:rPr>
          <w:rtl/>
          <w:lang w:eastAsia="he-IL"/>
        </w:rPr>
      </w:pPr>
    </w:p>
    <w:p w:rsidR="00620F84" w:rsidRPr="00EF2E4C" w:rsidRDefault="00620F84" w:rsidP="00006F14">
      <w:pPr>
        <w:pStyle w:val="af5"/>
        <w:rPr>
          <w:rtl/>
        </w:rPr>
      </w:pPr>
      <w:bookmarkStart w:id="4057" w:name="ET_interruption_4926_19"/>
      <w:r w:rsidRPr="008C6902">
        <w:rPr>
          <w:rStyle w:val="TagStyle"/>
          <w:rtl/>
        </w:rPr>
        <w:t xml:space="preserve"> </w:t>
      </w:r>
      <w:r w:rsidRPr="00EF2E4C">
        <w:rPr>
          <w:rStyle w:val="TagStyle"/>
          <w:rtl/>
        </w:rPr>
        <w:t xml:space="preserve">&lt;&lt; קריאה &gt;&gt; </w:t>
      </w:r>
      <w:r w:rsidRPr="00EF2E4C">
        <w:rPr>
          <w:rFonts w:hint="cs"/>
          <w:rtl/>
        </w:rPr>
        <w:t>קריאה</w:t>
      </w:r>
      <w:r w:rsidRPr="00EF2E4C">
        <w:rPr>
          <w:rtl/>
        </w:rPr>
        <w:t>:</w:t>
      </w:r>
      <w:r w:rsidRPr="00EF2E4C">
        <w:rPr>
          <w:rStyle w:val="TagStyle"/>
          <w:rtl/>
        </w:rPr>
        <w:t xml:space="preserve"> &lt;&lt; קריאה &gt;&gt;</w:t>
      </w:r>
      <w:r w:rsidRPr="00EF2E4C">
        <w:rPr>
          <w:rtl/>
        </w:rPr>
        <w:t xml:space="preserve">   </w:t>
      </w:r>
      <w:bookmarkEnd w:id="4057"/>
    </w:p>
    <w:p w:rsidR="00620F84" w:rsidRPr="00EF2E4C" w:rsidRDefault="00620F84" w:rsidP="001016EB">
      <w:pPr>
        <w:rPr>
          <w:rtl/>
          <w:lang w:eastAsia="he-IL"/>
        </w:rPr>
      </w:pPr>
    </w:p>
    <w:p w:rsidR="00620F84" w:rsidRDefault="00620F84" w:rsidP="00006F14">
      <w:pPr>
        <w:rPr>
          <w:rtl/>
          <w:lang w:eastAsia="he-IL"/>
        </w:rPr>
      </w:pPr>
      <w:bookmarkStart w:id="4058" w:name="_ETM_Q23_490584"/>
      <w:bookmarkStart w:id="4059" w:name="_ETM_Q23_490664"/>
      <w:bookmarkEnd w:id="4058"/>
      <w:bookmarkEnd w:id="4059"/>
      <w:r w:rsidRPr="00EF2E4C">
        <w:rPr>
          <w:rFonts w:hint="cs"/>
          <w:rtl/>
          <w:lang w:eastAsia="he-IL"/>
        </w:rPr>
        <w:t>היא לא מוצמדת.</w:t>
      </w:r>
    </w:p>
    <w:p w:rsidR="00620F84" w:rsidRDefault="00620F84" w:rsidP="00006F14">
      <w:pPr>
        <w:rPr>
          <w:rtl/>
          <w:lang w:eastAsia="he-IL"/>
        </w:rPr>
      </w:pPr>
    </w:p>
    <w:p w:rsidR="00620F84" w:rsidRDefault="00620F84" w:rsidP="00006F14">
      <w:pPr>
        <w:pStyle w:val="af6"/>
        <w:rPr>
          <w:rtl/>
        </w:rPr>
      </w:pPr>
      <w:r w:rsidRPr="008C6902">
        <w:rPr>
          <w:rStyle w:val="TagStyle"/>
          <w:rtl/>
        </w:rPr>
        <w:t xml:space="preserve"> &lt;&lt; יור &gt;&gt;</w:t>
      </w:r>
      <w:r w:rsidRPr="003E1B8D">
        <w:rPr>
          <w:rStyle w:val="TagStyle"/>
          <w:rtl/>
        </w:rPr>
        <w:t xml:space="preserve"> </w:t>
      </w:r>
      <w:r>
        <w:rPr>
          <w:rtl/>
        </w:rPr>
        <w:t>היו"ר איתן גינזבורג:</w:t>
      </w:r>
      <w:r w:rsidRPr="003E1B8D">
        <w:rPr>
          <w:rStyle w:val="TagStyle"/>
          <w:rtl/>
        </w:rPr>
        <w:t xml:space="preserve"> </w:t>
      </w:r>
      <w:r w:rsidRPr="008C6902">
        <w:rPr>
          <w:rStyle w:val="TagStyle"/>
          <w:rtl/>
        </w:rPr>
        <w:t>&lt;&lt; יור &gt;&gt;</w:t>
      </w:r>
      <w:r>
        <w:rPr>
          <w:rtl/>
        </w:rPr>
        <w:t xml:space="preserve">   </w:t>
      </w:r>
    </w:p>
    <w:p w:rsidR="00620F84" w:rsidRDefault="00620F84" w:rsidP="001016EB">
      <w:pPr>
        <w:rPr>
          <w:rtl/>
          <w:lang w:eastAsia="he-IL"/>
        </w:rPr>
      </w:pPr>
    </w:p>
    <w:p w:rsidR="00620F84" w:rsidRDefault="00620F84" w:rsidP="007E0E1A">
      <w:pPr>
        <w:rPr>
          <w:rtl/>
          <w:lang w:eastAsia="he-IL"/>
        </w:rPr>
      </w:pPr>
      <w:bookmarkStart w:id="4060" w:name="_ETM_Q23_489915"/>
      <w:bookmarkEnd w:id="4060"/>
      <w:r>
        <w:rPr>
          <w:rFonts w:hint="cs"/>
          <w:rtl/>
          <w:lang w:eastAsia="he-IL"/>
        </w:rPr>
        <w:t xml:space="preserve">אז איך </w:t>
      </w:r>
      <w:bookmarkStart w:id="4061" w:name="_ETM_Q23_491134"/>
      <w:bookmarkEnd w:id="4061"/>
      <w:r>
        <w:rPr>
          <w:rFonts w:hint="cs"/>
          <w:rtl/>
          <w:lang w:eastAsia="he-IL"/>
        </w:rPr>
        <w:t>היא עלתה? לא הבנתי.</w:t>
      </w:r>
      <w:bookmarkStart w:id="4062" w:name="_ETM_Q23_491449"/>
      <w:bookmarkStart w:id="4063" w:name="_ETM_Q23_491654"/>
      <w:bookmarkStart w:id="4064" w:name="_ETM_Q23_491739"/>
      <w:bookmarkStart w:id="4065" w:name="_ETM_Q23_490865"/>
      <w:bookmarkStart w:id="4066" w:name="_ETM_Q23_501535"/>
      <w:bookmarkEnd w:id="4062"/>
      <w:bookmarkEnd w:id="4063"/>
      <w:bookmarkEnd w:id="4064"/>
      <w:bookmarkEnd w:id="4065"/>
      <w:bookmarkEnd w:id="4066"/>
      <w:r w:rsidR="007E0E1A">
        <w:rPr>
          <w:rFonts w:hint="cs"/>
          <w:rtl/>
          <w:lang w:eastAsia="he-IL"/>
        </w:rPr>
        <w:t xml:space="preserve"> </w:t>
      </w:r>
      <w:r>
        <w:rPr>
          <w:rFonts w:hint="cs"/>
          <w:rtl/>
          <w:lang w:eastAsia="he-IL"/>
        </w:rPr>
        <w:t>והדיון הוא משולב</w:t>
      </w:r>
      <w:bookmarkStart w:id="4067" w:name="_ETM_Q23_497637"/>
      <w:bookmarkEnd w:id="4067"/>
      <w:r>
        <w:rPr>
          <w:rFonts w:hint="cs"/>
          <w:rtl/>
          <w:lang w:eastAsia="he-IL"/>
        </w:rPr>
        <w:t>?</w:t>
      </w:r>
    </w:p>
    <w:p w:rsidR="00620F84" w:rsidRDefault="00620F84" w:rsidP="00006F14">
      <w:pPr>
        <w:rPr>
          <w:rtl/>
          <w:lang w:eastAsia="he-IL"/>
        </w:rPr>
      </w:pPr>
      <w:bookmarkStart w:id="4068" w:name="_ETM_Q23_498391"/>
      <w:bookmarkStart w:id="4069" w:name="_ETM_Q23_498449"/>
      <w:bookmarkEnd w:id="4068"/>
      <w:bookmarkEnd w:id="4069"/>
    </w:p>
    <w:p w:rsidR="00620F84" w:rsidRDefault="00620F84" w:rsidP="00006F14">
      <w:pPr>
        <w:pStyle w:val="af5"/>
        <w:rPr>
          <w:rtl/>
        </w:rPr>
      </w:pPr>
      <w:bookmarkStart w:id="4070" w:name="_ETM_Q23_499140"/>
      <w:bookmarkStart w:id="4071" w:name="_ETM_Q23_499195"/>
      <w:bookmarkStart w:id="4072" w:name="_ETM_Q23_502457"/>
      <w:bookmarkStart w:id="4073" w:name="_ETM_Q23_502515"/>
      <w:bookmarkStart w:id="4074" w:name="_ETM_Q23_498520"/>
      <w:bookmarkStart w:id="4075" w:name="_ETM_Q23_498891"/>
      <w:bookmarkStart w:id="4076" w:name="ET_interruption_קר_אה_24"/>
      <w:bookmarkEnd w:id="4070"/>
      <w:bookmarkEnd w:id="4071"/>
      <w:bookmarkEnd w:id="4072"/>
      <w:bookmarkEnd w:id="4073"/>
      <w:bookmarkEnd w:id="4074"/>
      <w:bookmarkEnd w:id="4075"/>
      <w:r w:rsidRPr="008C6902">
        <w:rPr>
          <w:rStyle w:val="TagStyle"/>
          <w:rtl/>
        </w:rPr>
        <w:t xml:space="preserve"> &lt;&lt; קריאה &gt;&gt;</w:t>
      </w:r>
      <w:r w:rsidRPr="006F76D1">
        <w:rPr>
          <w:rStyle w:val="TagStyle"/>
          <w:rtl/>
        </w:rPr>
        <w:t xml:space="preserve"> </w:t>
      </w:r>
      <w:r>
        <w:rPr>
          <w:rtl/>
        </w:rPr>
        <w:t>קריאה:</w:t>
      </w:r>
      <w:r w:rsidRPr="006F76D1">
        <w:rPr>
          <w:rStyle w:val="TagStyle"/>
          <w:rtl/>
        </w:rPr>
        <w:t xml:space="preserve"> </w:t>
      </w:r>
      <w:r w:rsidRPr="008C6902">
        <w:rPr>
          <w:rStyle w:val="TagStyle"/>
          <w:rtl/>
        </w:rPr>
        <w:t>&lt;&lt; קריאה &gt;&gt;</w:t>
      </w:r>
      <w:r>
        <w:rPr>
          <w:rtl/>
        </w:rPr>
        <w:t xml:space="preserve">   </w:t>
      </w:r>
      <w:bookmarkEnd w:id="4076"/>
    </w:p>
    <w:p w:rsidR="00620F84" w:rsidRDefault="00620F84" w:rsidP="001016EB">
      <w:pPr>
        <w:rPr>
          <w:rtl/>
          <w:lang w:eastAsia="he-IL"/>
        </w:rPr>
      </w:pPr>
    </w:p>
    <w:p w:rsidR="00620F84" w:rsidRDefault="00620F84" w:rsidP="00006F14">
      <w:pPr>
        <w:rPr>
          <w:rtl/>
          <w:lang w:eastAsia="he-IL"/>
        </w:rPr>
      </w:pPr>
      <w:bookmarkStart w:id="4077" w:name="_ETM_Q23_503536"/>
      <w:bookmarkStart w:id="4078" w:name="_ETM_Q23_503774"/>
      <w:bookmarkStart w:id="4079" w:name="_ETM_Q23_503845"/>
      <w:bookmarkEnd w:id="4077"/>
      <w:bookmarkEnd w:id="4078"/>
      <w:bookmarkEnd w:id="4079"/>
      <w:r>
        <w:rPr>
          <w:rFonts w:hint="cs"/>
          <w:rtl/>
          <w:lang w:eastAsia="he-IL"/>
        </w:rPr>
        <w:t>הדיון הוא משולב</w:t>
      </w:r>
      <w:bookmarkStart w:id="4080" w:name="_ETM_Q23_500110"/>
      <w:bookmarkEnd w:id="4080"/>
      <w:r>
        <w:rPr>
          <w:rFonts w:hint="cs"/>
          <w:rtl/>
          <w:lang w:eastAsia="he-IL"/>
        </w:rPr>
        <w:t xml:space="preserve"> </w:t>
      </w:r>
      <w:r w:rsidR="001016EB">
        <w:rPr>
          <w:rFonts w:hint="cs"/>
          <w:rtl/>
          <w:lang w:eastAsia="he-IL"/>
        </w:rPr>
        <w:t>– – –</w:t>
      </w:r>
    </w:p>
    <w:p w:rsidR="00620F84" w:rsidRDefault="00620F84" w:rsidP="00006F14">
      <w:pPr>
        <w:rPr>
          <w:rtl/>
          <w:lang w:eastAsia="he-IL"/>
        </w:rPr>
      </w:pPr>
      <w:bookmarkStart w:id="4081" w:name="_ETM_Q23_501000"/>
      <w:bookmarkStart w:id="4082" w:name="_ETM_Q23_501078"/>
      <w:bookmarkStart w:id="4083" w:name="_ETM_Q23_501818"/>
      <w:bookmarkStart w:id="4084" w:name="_ETM_Q23_501886"/>
      <w:bookmarkEnd w:id="4081"/>
      <w:bookmarkEnd w:id="4082"/>
      <w:bookmarkEnd w:id="4083"/>
      <w:bookmarkEnd w:id="4084"/>
    </w:p>
    <w:p w:rsidR="00620F84" w:rsidRDefault="00620F84" w:rsidP="00006F14">
      <w:pPr>
        <w:pStyle w:val="-"/>
        <w:rPr>
          <w:rtl/>
        </w:rPr>
      </w:pPr>
      <w:bookmarkStart w:id="4085" w:name="ET_speakercontinue_5519_25"/>
      <w:r w:rsidRPr="008C6902">
        <w:rPr>
          <w:rStyle w:val="TagStyle"/>
          <w:rtl/>
        </w:rPr>
        <w:t xml:space="preserve"> &lt;&lt; דובר_המשך &gt;&gt;</w:t>
      </w:r>
      <w:r w:rsidRPr="006F76D1">
        <w:rPr>
          <w:rStyle w:val="TagStyle"/>
          <w:rtl/>
        </w:rPr>
        <w:t xml:space="preserve"> </w:t>
      </w:r>
      <w:r>
        <w:rPr>
          <w:rtl/>
        </w:rPr>
        <w:t>שרן מרים השכל (תקווה חדשה):</w:t>
      </w:r>
      <w:r w:rsidRPr="006F76D1">
        <w:rPr>
          <w:rStyle w:val="TagStyle"/>
          <w:rtl/>
        </w:rPr>
        <w:t xml:space="preserve"> </w:t>
      </w:r>
      <w:r w:rsidRPr="008C6902">
        <w:rPr>
          <w:rStyle w:val="TagStyle"/>
          <w:rtl/>
        </w:rPr>
        <w:t>&lt;&lt; דובר_המשך &gt;&gt;</w:t>
      </w:r>
      <w:r>
        <w:rPr>
          <w:rtl/>
        </w:rPr>
        <w:t xml:space="preserve">   </w:t>
      </w:r>
      <w:bookmarkEnd w:id="4085"/>
    </w:p>
    <w:p w:rsidR="00620F84" w:rsidRDefault="00620F84" w:rsidP="00006F14">
      <w:pPr>
        <w:rPr>
          <w:rtl/>
          <w:lang w:eastAsia="he-IL"/>
        </w:rPr>
      </w:pPr>
      <w:bookmarkStart w:id="4086" w:name="_ETM_Q23_503964"/>
      <w:bookmarkEnd w:id="4086"/>
    </w:p>
    <w:p w:rsidR="00620F84" w:rsidRDefault="00620F84" w:rsidP="00006F14">
      <w:pPr>
        <w:rPr>
          <w:rtl/>
          <w:lang w:eastAsia="he-IL"/>
        </w:rPr>
      </w:pPr>
      <w:bookmarkStart w:id="4087" w:name="_ETM_Q23_501031"/>
      <w:bookmarkEnd w:id="4087"/>
      <w:r>
        <w:rPr>
          <w:rFonts w:hint="cs"/>
          <w:rtl/>
          <w:lang w:eastAsia="he-IL"/>
        </w:rPr>
        <w:t>כן, הדיון משולב</w:t>
      </w:r>
      <w:bookmarkStart w:id="4088" w:name="_ETM_Q23_504192"/>
      <w:bookmarkEnd w:id="4088"/>
      <w:r>
        <w:rPr>
          <w:rFonts w:hint="cs"/>
          <w:rtl/>
          <w:lang w:eastAsia="he-IL"/>
        </w:rPr>
        <w:t xml:space="preserve"> בהצעות חוק </w:t>
      </w:r>
      <w:bookmarkStart w:id="4089" w:name="_ETM_Q23_502410"/>
      <w:bookmarkEnd w:id="4089"/>
      <w:r>
        <w:rPr>
          <w:rFonts w:hint="cs"/>
          <w:rtl/>
          <w:lang w:eastAsia="he-IL"/>
        </w:rPr>
        <w:t>נפרדות.</w:t>
      </w:r>
    </w:p>
    <w:p w:rsidR="00620F84" w:rsidRDefault="00620F84" w:rsidP="00006F14">
      <w:pPr>
        <w:rPr>
          <w:rtl/>
          <w:lang w:eastAsia="he-IL"/>
        </w:rPr>
      </w:pPr>
      <w:bookmarkStart w:id="4090" w:name="_ETM_Q23_504781"/>
      <w:bookmarkStart w:id="4091" w:name="_ETM_Q23_504845"/>
      <w:bookmarkEnd w:id="4090"/>
      <w:bookmarkEnd w:id="4091"/>
    </w:p>
    <w:p w:rsidR="00620F84" w:rsidRDefault="00620F84" w:rsidP="00006F14">
      <w:pPr>
        <w:pStyle w:val="af5"/>
        <w:rPr>
          <w:rtl/>
        </w:rPr>
      </w:pPr>
      <w:bookmarkStart w:id="4092" w:name="ET_interruption_5768_26"/>
      <w:r w:rsidRPr="008C6902">
        <w:rPr>
          <w:rStyle w:val="TagStyle"/>
          <w:rtl/>
        </w:rPr>
        <w:t xml:space="preserve"> &lt;&lt; קריאה &gt;&gt;</w:t>
      </w:r>
      <w:r w:rsidRPr="006F76D1">
        <w:rPr>
          <w:rStyle w:val="TagStyle"/>
          <w:rtl/>
        </w:rPr>
        <w:t xml:space="preserve"> </w:t>
      </w:r>
      <w:r>
        <w:rPr>
          <w:rtl/>
        </w:rPr>
        <w:t>קרן ברק (הליכוד):</w:t>
      </w:r>
      <w:r w:rsidRPr="006F76D1">
        <w:rPr>
          <w:rStyle w:val="TagStyle"/>
          <w:rtl/>
        </w:rPr>
        <w:t xml:space="preserve"> </w:t>
      </w:r>
      <w:r w:rsidRPr="008C6902">
        <w:rPr>
          <w:rStyle w:val="TagStyle"/>
          <w:rtl/>
        </w:rPr>
        <w:t>&lt;&lt; קריאה &gt;&gt;</w:t>
      </w:r>
      <w:r>
        <w:rPr>
          <w:rtl/>
        </w:rPr>
        <w:t xml:space="preserve">   </w:t>
      </w:r>
      <w:bookmarkEnd w:id="4092"/>
    </w:p>
    <w:p w:rsidR="00620F84" w:rsidRDefault="00620F84" w:rsidP="001016EB">
      <w:pPr>
        <w:rPr>
          <w:rtl/>
          <w:lang w:eastAsia="he-IL"/>
        </w:rPr>
      </w:pPr>
    </w:p>
    <w:p w:rsidR="00620F84" w:rsidRDefault="00620F84" w:rsidP="007E0E1A">
      <w:pPr>
        <w:rPr>
          <w:rtl/>
          <w:lang w:eastAsia="he-IL"/>
        </w:rPr>
      </w:pPr>
      <w:bookmarkStart w:id="4093" w:name="_ETM_Q23_509289"/>
      <w:bookmarkStart w:id="4094" w:name="_ETM_Q23_504561"/>
      <w:bookmarkEnd w:id="4093"/>
      <w:bookmarkEnd w:id="4094"/>
      <w:r>
        <w:rPr>
          <w:rFonts w:hint="cs"/>
          <w:rtl/>
          <w:lang w:eastAsia="he-IL"/>
        </w:rPr>
        <w:t xml:space="preserve">איתן, </w:t>
      </w:r>
      <w:bookmarkStart w:id="4095" w:name="_ETM_Q23_505909"/>
      <w:bookmarkEnd w:id="4095"/>
      <w:r>
        <w:rPr>
          <w:rFonts w:hint="cs"/>
          <w:rtl/>
          <w:lang w:eastAsia="he-IL"/>
        </w:rPr>
        <w:t>בוא אני אחדש ל</w:t>
      </w:r>
      <w:bookmarkStart w:id="4096" w:name="_ETM_Q23_503538"/>
      <w:bookmarkEnd w:id="4096"/>
      <w:r>
        <w:rPr>
          <w:rFonts w:hint="cs"/>
          <w:rtl/>
          <w:lang w:eastAsia="he-IL"/>
        </w:rPr>
        <w:t xml:space="preserve">ך. בקואליציה </w:t>
      </w:r>
      <w:bookmarkStart w:id="4097" w:name="_ETM_Q23_504112"/>
      <w:bookmarkEnd w:id="4097"/>
      <w:r>
        <w:rPr>
          <w:rFonts w:hint="cs"/>
          <w:rtl/>
          <w:lang w:eastAsia="he-IL"/>
        </w:rPr>
        <w:t xml:space="preserve">שלכם מעבירים </w:t>
      </w:r>
      <w:bookmarkStart w:id="4098" w:name="_ETM_Q23_503030"/>
      <w:bookmarkEnd w:id="4098"/>
      <w:r>
        <w:rPr>
          <w:rFonts w:hint="cs"/>
          <w:rtl/>
          <w:lang w:eastAsia="he-IL"/>
        </w:rPr>
        <w:t>את כל החוקים</w:t>
      </w:r>
      <w:bookmarkStart w:id="4099" w:name="_ETM_Q23_505234"/>
      <w:bookmarkEnd w:id="4099"/>
      <w:r>
        <w:rPr>
          <w:rFonts w:hint="cs"/>
          <w:rtl/>
          <w:lang w:eastAsia="he-IL"/>
        </w:rPr>
        <w:t xml:space="preserve">, </w:t>
      </w:r>
      <w:bookmarkStart w:id="4100" w:name="_ETM_Q23_506232"/>
      <w:bookmarkEnd w:id="4100"/>
      <w:r>
        <w:rPr>
          <w:rFonts w:hint="cs"/>
          <w:rtl/>
          <w:lang w:eastAsia="he-IL"/>
        </w:rPr>
        <w:t>לכל אחד עשר דקות</w:t>
      </w:r>
      <w:bookmarkStart w:id="4101" w:name="_ETM_Q23_507183"/>
      <w:bookmarkEnd w:id="4101"/>
      <w:r>
        <w:rPr>
          <w:rFonts w:hint="cs"/>
          <w:rtl/>
          <w:lang w:eastAsia="he-IL"/>
        </w:rPr>
        <w:t>. לא מצמידים אצלכם. זה סטרט</w:t>
      </w:r>
      <w:bookmarkStart w:id="4102" w:name="_ETM_Q23_514438"/>
      <w:bookmarkEnd w:id="4102"/>
      <w:r>
        <w:rPr>
          <w:rFonts w:hint="cs"/>
          <w:rtl/>
          <w:lang w:eastAsia="he-IL"/>
        </w:rPr>
        <w:t>אפ</w:t>
      </w:r>
      <w:bookmarkStart w:id="4103" w:name="_ETM_Q23_509996"/>
      <w:bookmarkEnd w:id="4103"/>
      <w:r>
        <w:rPr>
          <w:rFonts w:hint="cs"/>
          <w:rtl/>
          <w:lang w:eastAsia="he-IL"/>
        </w:rPr>
        <w:t xml:space="preserve"> חדש לקואליציה </w:t>
      </w:r>
      <w:bookmarkStart w:id="4104" w:name="_ETM_Q23_512307"/>
      <w:bookmarkEnd w:id="4104"/>
      <w:r>
        <w:rPr>
          <w:rFonts w:hint="cs"/>
          <w:rtl/>
          <w:lang w:eastAsia="he-IL"/>
        </w:rPr>
        <w:t>שלכם, שיהי</w:t>
      </w:r>
      <w:bookmarkStart w:id="4105" w:name="_ETM_Q23_515308"/>
      <w:bookmarkEnd w:id="4105"/>
      <w:r>
        <w:rPr>
          <w:rFonts w:hint="cs"/>
          <w:rtl/>
          <w:lang w:eastAsia="he-IL"/>
        </w:rPr>
        <w:t xml:space="preserve">ו </w:t>
      </w:r>
      <w:proofErr w:type="spellStart"/>
      <w:r>
        <w:rPr>
          <w:rFonts w:hint="cs"/>
          <w:rtl/>
          <w:lang w:eastAsia="he-IL"/>
        </w:rPr>
        <w:t>איזונים</w:t>
      </w:r>
      <w:proofErr w:type="spellEnd"/>
      <w:r>
        <w:rPr>
          <w:rFonts w:hint="cs"/>
          <w:rtl/>
          <w:lang w:eastAsia="he-IL"/>
        </w:rPr>
        <w:t xml:space="preserve"> בין </w:t>
      </w:r>
      <w:bookmarkStart w:id="4106" w:name="_ETM_Q23_515116"/>
      <w:bookmarkEnd w:id="4106"/>
      <w:r>
        <w:rPr>
          <w:rFonts w:hint="cs"/>
          <w:rtl/>
          <w:lang w:eastAsia="he-IL"/>
        </w:rPr>
        <w:t>שמונה המפלגות.</w:t>
      </w:r>
      <w:bookmarkStart w:id="4107" w:name="_ETM_Q23_515816"/>
      <w:bookmarkEnd w:id="4107"/>
    </w:p>
    <w:p w:rsidR="00620F84" w:rsidRDefault="00620F84" w:rsidP="00006F14">
      <w:pPr>
        <w:rPr>
          <w:rtl/>
          <w:lang w:eastAsia="he-IL"/>
        </w:rPr>
      </w:pPr>
      <w:bookmarkStart w:id="4108" w:name="_ETM_Q23_516325"/>
      <w:bookmarkStart w:id="4109" w:name="_ETM_Q23_516422"/>
      <w:bookmarkEnd w:id="4108"/>
      <w:bookmarkEnd w:id="4109"/>
    </w:p>
    <w:p w:rsidR="00620F84" w:rsidRDefault="00620F84" w:rsidP="00006F14">
      <w:pPr>
        <w:pStyle w:val="af6"/>
        <w:rPr>
          <w:rtl/>
        </w:rPr>
      </w:pPr>
      <w:r w:rsidRPr="008C6902">
        <w:rPr>
          <w:rStyle w:val="TagStyle"/>
          <w:rtl/>
        </w:rPr>
        <w:t xml:space="preserve"> &lt;&lt; יור &gt;&gt;</w:t>
      </w:r>
      <w:r w:rsidRPr="00876BC9">
        <w:rPr>
          <w:rStyle w:val="TagStyle"/>
          <w:rtl/>
        </w:rPr>
        <w:t xml:space="preserve"> </w:t>
      </w:r>
      <w:r>
        <w:rPr>
          <w:rtl/>
        </w:rPr>
        <w:t>היו"ר איתן גינזבורג:</w:t>
      </w:r>
      <w:r w:rsidRPr="00876BC9">
        <w:rPr>
          <w:rStyle w:val="TagStyle"/>
          <w:rtl/>
        </w:rPr>
        <w:t xml:space="preserve"> </w:t>
      </w:r>
      <w:r w:rsidRPr="008C6902">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4110" w:name="_ETM_Q23_518570"/>
      <w:bookmarkEnd w:id="4110"/>
      <w:r>
        <w:rPr>
          <w:rFonts w:hint="cs"/>
          <w:rtl/>
          <w:lang w:eastAsia="he-IL"/>
        </w:rPr>
        <w:t>בבקשה.</w:t>
      </w:r>
    </w:p>
    <w:p w:rsidR="00620F84" w:rsidRPr="00876BC9" w:rsidRDefault="00620F84" w:rsidP="00006F14">
      <w:pPr>
        <w:rPr>
          <w:rtl/>
          <w:lang w:eastAsia="he-IL"/>
        </w:rPr>
      </w:pPr>
      <w:bookmarkStart w:id="4111" w:name="_ETM_Q23_514951"/>
      <w:bookmarkEnd w:id="4111"/>
    </w:p>
    <w:p w:rsidR="00620F84" w:rsidRDefault="00620F84" w:rsidP="00006F14">
      <w:pPr>
        <w:pStyle w:val="-"/>
        <w:rPr>
          <w:rtl/>
        </w:rPr>
      </w:pPr>
      <w:bookmarkStart w:id="4112" w:name="ET_speakercontinue_5519_27"/>
      <w:r w:rsidRPr="008C6902">
        <w:rPr>
          <w:rStyle w:val="TagStyle"/>
          <w:rtl/>
        </w:rPr>
        <w:t xml:space="preserve"> &lt;&lt; דובר_המשך &gt;&gt;</w:t>
      </w:r>
      <w:r w:rsidRPr="00876BC9">
        <w:rPr>
          <w:rStyle w:val="TagStyle"/>
          <w:rtl/>
        </w:rPr>
        <w:t xml:space="preserve"> </w:t>
      </w:r>
      <w:r>
        <w:rPr>
          <w:rtl/>
        </w:rPr>
        <w:t>שרן מרים השכל (תקווה חדשה):</w:t>
      </w:r>
      <w:r w:rsidRPr="00876BC9">
        <w:rPr>
          <w:rStyle w:val="TagStyle"/>
          <w:rtl/>
        </w:rPr>
        <w:t xml:space="preserve"> </w:t>
      </w:r>
      <w:r w:rsidRPr="008C6902">
        <w:rPr>
          <w:rStyle w:val="TagStyle"/>
          <w:rtl/>
        </w:rPr>
        <w:t>&lt;&lt; דובר_המשך &gt;&gt;</w:t>
      </w:r>
      <w:r>
        <w:rPr>
          <w:rtl/>
        </w:rPr>
        <w:t xml:space="preserve">   </w:t>
      </w:r>
      <w:bookmarkEnd w:id="4112"/>
    </w:p>
    <w:p w:rsidR="00620F84" w:rsidRDefault="00620F84" w:rsidP="001016EB">
      <w:pPr>
        <w:rPr>
          <w:rtl/>
          <w:lang w:eastAsia="he-IL"/>
        </w:rPr>
      </w:pPr>
    </w:p>
    <w:p w:rsidR="00620F84" w:rsidRDefault="00620F84" w:rsidP="007E0E1A">
      <w:pPr>
        <w:rPr>
          <w:rtl/>
          <w:lang w:eastAsia="he-IL"/>
        </w:rPr>
      </w:pPr>
      <w:bookmarkStart w:id="4113" w:name="_ETM_Q23_518260"/>
      <w:bookmarkStart w:id="4114" w:name="_ETM_Q23_514700"/>
      <w:bookmarkEnd w:id="4113"/>
      <w:bookmarkEnd w:id="4114"/>
      <w:r>
        <w:rPr>
          <w:rFonts w:hint="cs"/>
          <w:rtl/>
          <w:lang w:eastAsia="he-IL"/>
        </w:rPr>
        <w:t xml:space="preserve">למעשה, הצעת החוק הזו תצמצם </w:t>
      </w:r>
      <w:bookmarkStart w:id="4115" w:name="_ETM_Q23_517078"/>
      <w:bookmarkEnd w:id="4115"/>
      <w:r>
        <w:rPr>
          <w:rFonts w:hint="cs"/>
          <w:rtl/>
          <w:lang w:eastAsia="he-IL"/>
        </w:rPr>
        <w:t>בצורה דרמטית של אוכלוסיית כלבי הפר</w:t>
      </w:r>
      <w:bookmarkStart w:id="4116" w:name="_ETM_Q23_518519"/>
      <w:bookmarkEnd w:id="4116"/>
      <w:r>
        <w:rPr>
          <w:rFonts w:hint="cs"/>
          <w:rtl/>
          <w:lang w:eastAsia="he-IL"/>
        </w:rPr>
        <w:t>א. התוכנית</w:t>
      </w:r>
      <w:bookmarkStart w:id="4117" w:name="_ETM_Q23_520410"/>
      <w:bookmarkEnd w:id="4117"/>
      <w:r>
        <w:rPr>
          <w:rFonts w:hint="cs"/>
          <w:rtl/>
          <w:lang w:eastAsia="he-IL"/>
        </w:rPr>
        <w:t>, למעשה, תצא לפועל באמצעות מכרז לעיקור</w:t>
      </w:r>
      <w:bookmarkStart w:id="4118" w:name="_ETM_Q23_522156"/>
      <w:bookmarkEnd w:id="4118"/>
      <w:r>
        <w:rPr>
          <w:rFonts w:hint="cs"/>
          <w:rtl/>
          <w:lang w:eastAsia="he-IL"/>
        </w:rPr>
        <w:t xml:space="preserve">, </w:t>
      </w:r>
      <w:bookmarkStart w:id="4119" w:name="_ETM_Q23_523853"/>
      <w:bookmarkEnd w:id="4119"/>
      <w:r>
        <w:rPr>
          <w:rFonts w:hint="cs"/>
          <w:rtl/>
          <w:lang w:eastAsia="he-IL"/>
        </w:rPr>
        <w:t xml:space="preserve">חיסון </w:t>
      </w:r>
      <w:bookmarkStart w:id="4120" w:name="_ETM_Q23_528110"/>
      <w:bookmarkEnd w:id="4120"/>
      <w:r>
        <w:rPr>
          <w:rFonts w:hint="cs"/>
          <w:rtl/>
          <w:lang w:eastAsia="he-IL"/>
        </w:rPr>
        <w:t>והשבה של כלבים לא מסוכנים, ובכ</w:t>
      </w:r>
      <w:bookmarkStart w:id="4121" w:name="_ETM_Q23_526892"/>
      <w:bookmarkEnd w:id="4121"/>
      <w:r>
        <w:rPr>
          <w:rFonts w:hint="cs"/>
          <w:rtl/>
          <w:lang w:eastAsia="he-IL"/>
        </w:rPr>
        <w:t xml:space="preserve">ך </w:t>
      </w:r>
      <w:bookmarkStart w:id="4122" w:name="_ETM_Q23_527721"/>
      <w:bookmarkEnd w:id="4122"/>
      <w:r>
        <w:rPr>
          <w:rFonts w:hint="cs"/>
          <w:rtl/>
          <w:lang w:eastAsia="he-IL"/>
        </w:rPr>
        <w:t>תחולל שינוי ב</w:t>
      </w:r>
      <w:r w:rsidR="007E0E1A">
        <w:rPr>
          <w:rFonts w:hint="cs"/>
          <w:rtl/>
          <w:lang w:eastAsia="he-IL"/>
        </w:rPr>
        <w:t>כמה</w:t>
      </w:r>
      <w:r>
        <w:rPr>
          <w:rFonts w:hint="cs"/>
          <w:rtl/>
          <w:lang w:eastAsia="he-IL"/>
        </w:rPr>
        <w:t xml:space="preserve"> מובנים. הראשון, זה ימנע הת</w:t>
      </w:r>
      <w:bookmarkStart w:id="4123" w:name="_ETM_Q23_533033"/>
      <w:bookmarkEnd w:id="4123"/>
      <w:r>
        <w:rPr>
          <w:rFonts w:hint="cs"/>
          <w:rtl/>
          <w:lang w:eastAsia="he-IL"/>
        </w:rPr>
        <w:t>פשטות של מחלות</w:t>
      </w:r>
      <w:bookmarkStart w:id="4124" w:name="_ETM_Q23_536898"/>
      <w:bookmarkEnd w:id="4124"/>
      <w:r>
        <w:rPr>
          <w:rFonts w:hint="cs"/>
          <w:rtl/>
          <w:lang w:eastAsia="he-IL"/>
        </w:rPr>
        <w:t>, כ</w:t>
      </w:r>
      <w:bookmarkStart w:id="4125" w:name="_ETM_Q23_534482"/>
      <w:bookmarkEnd w:id="4125"/>
      <w:r>
        <w:rPr>
          <w:rFonts w:hint="cs"/>
          <w:rtl/>
          <w:lang w:eastAsia="he-IL"/>
        </w:rPr>
        <w:t xml:space="preserve">מו כלבת ומחלות אחרות, העלולות להתפשט, כפי שראינו </w:t>
      </w:r>
      <w:bookmarkStart w:id="4126" w:name="_ETM_Q23_536601"/>
      <w:bookmarkEnd w:id="4126"/>
      <w:r>
        <w:rPr>
          <w:rFonts w:hint="cs"/>
          <w:rtl/>
          <w:lang w:eastAsia="he-IL"/>
        </w:rPr>
        <w:t>בשנים האחרונות במוקדים מסוימים.</w:t>
      </w:r>
      <w:r w:rsidR="007E0E1A">
        <w:rPr>
          <w:rFonts w:hint="cs"/>
          <w:rtl/>
          <w:lang w:eastAsia="he-IL"/>
        </w:rPr>
        <w:t xml:space="preserve"> </w:t>
      </w:r>
      <w:r>
        <w:rPr>
          <w:rFonts w:hint="cs"/>
          <w:rtl/>
          <w:lang w:eastAsia="he-IL"/>
        </w:rPr>
        <w:t xml:space="preserve">השינוי השני </w:t>
      </w:r>
      <w:bookmarkStart w:id="4127" w:name="_ETM_Q23_541308"/>
      <w:bookmarkEnd w:id="4127"/>
      <w:r>
        <w:rPr>
          <w:rFonts w:hint="cs"/>
          <w:rtl/>
          <w:lang w:eastAsia="he-IL"/>
        </w:rPr>
        <w:t xml:space="preserve">יביא לעצירת </w:t>
      </w:r>
      <w:bookmarkStart w:id="4128" w:name="_ETM_Q23_544441"/>
      <w:bookmarkEnd w:id="4128"/>
      <w:r>
        <w:rPr>
          <w:rFonts w:hint="cs"/>
          <w:rtl/>
          <w:lang w:eastAsia="he-IL"/>
        </w:rPr>
        <w:t xml:space="preserve">ההתרבות של </w:t>
      </w:r>
      <w:bookmarkStart w:id="4129" w:name="_ETM_Q23_546298"/>
      <w:bookmarkEnd w:id="4129"/>
      <w:r>
        <w:rPr>
          <w:rFonts w:hint="cs"/>
          <w:rtl/>
          <w:lang w:eastAsia="he-IL"/>
        </w:rPr>
        <w:t xml:space="preserve">אותן להקות כלבים, אשר בכל שנה </w:t>
      </w:r>
      <w:bookmarkStart w:id="4130" w:name="_ETM_Q23_549160"/>
      <w:bookmarkEnd w:id="4130"/>
      <w:r>
        <w:rPr>
          <w:rFonts w:hint="cs"/>
          <w:rtl/>
          <w:lang w:eastAsia="he-IL"/>
        </w:rPr>
        <w:t xml:space="preserve">משלשות ומרבעות את גודלן. </w:t>
      </w:r>
      <w:bookmarkStart w:id="4131" w:name="_ETM_Q23_555051"/>
      <w:bookmarkEnd w:id="4131"/>
      <w:r>
        <w:rPr>
          <w:rFonts w:hint="cs"/>
          <w:rtl/>
          <w:lang w:eastAsia="he-IL"/>
        </w:rPr>
        <w:t>אני שמחה וג</w:t>
      </w:r>
      <w:bookmarkStart w:id="4132" w:name="_ETM_Q23_552785"/>
      <w:bookmarkEnd w:id="4132"/>
      <w:r>
        <w:rPr>
          <w:rFonts w:hint="cs"/>
          <w:rtl/>
          <w:lang w:eastAsia="he-IL"/>
        </w:rPr>
        <w:t>אה לבשר שתקווה חדשה הפנתה לכך ג</w:t>
      </w:r>
      <w:bookmarkStart w:id="4133" w:name="_ETM_Q23_562066"/>
      <w:bookmarkStart w:id="4134" w:name="_ETM_Q23_557164"/>
      <w:bookmarkEnd w:id="4133"/>
      <w:bookmarkEnd w:id="4134"/>
      <w:r>
        <w:rPr>
          <w:rFonts w:hint="cs"/>
          <w:rtl/>
          <w:lang w:eastAsia="he-IL"/>
        </w:rPr>
        <w:t xml:space="preserve">ם תקציב ייעודי, שיאפשר החל מהחודשים </w:t>
      </w:r>
      <w:bookmarkStart w:id="4135" w:name="_ETM_Q23_558914"/>
      <w:bookmarkEnd w:id="4135"/>
      <w:r>
        <w:rPr>
          <w:rFonts w:hint="cs"/>
          <w:rtl/>
          <w:lang w:eastAsia="he-IL"/>
        </w:rPr>
        <w:t xml:space="preserve">הקרובים סירוס, </w:t>
      </w:r>
      <w:bookmarkStart w:id="4136" w:name="_ETM_Q23_566204"/>
      <w:bookmarkEnd w:id="4136"/>
      <w:r>
        <w:rPr>
          <w:rFonts w:hint="cs"/>
          <w:rtl/>
          <w:lang w:eastAsia="he-IL"/>
        </w:rPr>
        <w:t xml:space="preserve">עיקור וחיסון של קרוב </w:t>
      </w:r>
      <w:bookmarkStart w:id="4137" w:name="_ETM_Q23_565379"/>
      <w:bookmarkEnd w:id="4137"/>
      <w:r>
        <w:rPr>
          <w:rFonts w:hint="cs"/>
          <w:rtl/>
          <w:lang w:eastAsia="he-IL"/>
        </w:rPr>
        <w:t xml:space="preserve">ל-20,000 כלבים. זו האוכלוסייה </w:t>
      </w:r>
      <w:bookmarkStart w:id="4138" w:name="_ETM_Q23_567293"/>
      <w:bookmarkEnd w:id="4138"/>
      <w:r>
        <w:rPr>
          <w:rFonts w:hint="cs"/>
          <w:rtl/>
          <w:lang w:eastAsia="he-IL"/>
        </w:rPr>
        <w:t xml:space="preserve">שמוגדרת </w:t>
      </w:r>
      <w:bookmarkStart w:id="4139" w:name="_ETM_Q23_568842"/>
      <w:bookmarkEnd w:id="4139"/>
      <w:r>
        <w:rPr>
          <w:rFonts w:hint="cs"/>
          <w:rtl/>
          <w:lang w:eastAsia="he-IL"/>
        </w:rPr>
        <w:t>היום ככלבים משוטטים.</w:t>
      </w:r>
    </w:p>
    <w:p w:rsidR="00620F84" w:rsidRDefault="00620F84" w:rsidP="00006F14">
      <w:pPr>
        <w:rPr>
          <w:rtl/>
          <w:lang w:eastAsia="he-IL"/>
        </w:rPr>
      </w:pPr>
      <w:bookmarkStart w:id="4140" w:name="_ETM_Q23_576446"/>
      <w:bookmarkStart w:id="4141" w:name="_ETM_Q23_576554"/>
      <w:bookmarkEnd w:id="4140"/>
      <w:bookmarkEnd w:id="4141"/>
    </w:p>
    <w:p w:rsidR="00620F84" w:rsidRDefault="00620F84" w:rsidP="007E0E1A">
      <w:pPr>
        <w:rPr>
          <w:rtl/>
          <w:lang w:eastAsia="he-IL"/>
        </w:rPr>
      </w:pPr>
      <w:bookmarkStart w:id="4142" w:name="_ETM_Q23_576604"/>
      <w:bookmarkStart w:id="4143" w:name="_ETM_Q23_576656"/>
      <w:bookmarkEnd w:id="4142"/>
      <w:bookmarkEnd w:id="4143"/>
      <w:r>
        <w:rPr>
          <w:rFonts w:hint="cs"/>
          <w:rtl/>
          <w:lang w:eastAsia="he-IL"/>
        </w:rPr>
        <w:t xml:space="preserve">אני רוצה להודות לחברתי חברת הכנסת </w:t>
      </w:r>
      <w:bookmarkStart w:id="4144" w:name="_ETM_Q23_573564"/>
      <w:bookmarkEnd w:id="4144"/>
      <w:r>
        <w:rPr>
          <w:rFonts w:hint="cs"/>
          <w:rtl/>
          <w:lang w:eastAsia="he-IL"/>
        </w:rPr>
        <w:t>יסמין פרידמן</w:t>
      </w:r>
      <w:bookmarkStart w:id="4145" w:name="_ETM_Q23_576194"/>
      <w:bookmarkEnd w:id="4145"/>
      <w:r>
        <w:rPr>
          <w:rFonts w:hint="cs"/>
          <w:rtl/>
          <w:lang w:eastAsia="he-IL"/>
        </w:rPr>
        <w:t xml:space="preserve"> על השותפות בכל נושא ההגנה </w:t>
      </w:r>
      <w:bookmarkStart w:id="4146" w:name="_ETM_Q23_575882"/>
      <w:bookmarkEnd w:id="4146"/>
      <w:r>
        <w:rPr>
          <w:rFonts w:hint="cs"/>
          <w:rtl/>
          <w:lang w:eastAsia="he-IL"/>
        </w:rPr>
        <w:t>על בעלי החיים וקידו</w:t>
      </w:r>
      <w:bookmarkStart w:id="4147" w:name="_ETM_Q23_578014"/>
      <w:bookmarkEnd w:id="4147"/>
      <w:r>
        <w:rPr>
          <w:rFonts w:hint="cs"/>
          <w:rtl/>
          <w:lang w:eastAsia="he-IL"/>
        </w:rPr>
        <w:t xml:space="preserve">ם הצעת החוק הזו. אני רוצה להודות </w:t>
      </w:r>
      <w:bookmarkStart w:id="4148" w:name="_ETM_Q23_582306"/>
      <w:bookmarkEnd w:id="4148"/>
      <w:r>
        <w:rPr>
          <w:rFonts w:hint="cs"/>
          <w:rtl/>
          <w:lang w:eastAsia="he-IL"/>
        </w:rPr>
        <w:t xml:space="preserve">לעמותת תנו </w:t>
      </w:r>
      <w:bookmarkStart w:id="4149" w:name="_ETM_Q23_585924"/>
      <w:bookmarkEnd w:id="4149"/>
      <w:r>
        <w:rPr>
          <w:rFonts w:hint="cs"/>
          <w:rtl/>
          <w:lang w:eastAsia="he-IL"/>
        </w:rPr>
        <w:t xml:space="preserve">לחיות </w:t>
      </w:r>
      <w:proofErr w:type="spellStart"/>
      <w:r>
        <w:rPr>
          <w:rFonts w:hint="cs"/>
          <w:rtl/>
          <w:lang w:eastAsia="he-IL"/>
        </w:rPr>
        <w:t>לחיות</w:t>
      </w:r>
      <w:proofErr w:type="spellEnd"/>
      <w:r>
        <w:rPr>
          <w:rFonts w:hint="cs"/>
          <w:rtl/>
          <w:lang w:eastAsia="he-IL"/>
        </w:rPr>
        <w:t xml:space="preserve">, שעובדת </w:t>
      </w:r>
      <w:bookmarkStart w:id="4150" w:name="_ETM_Q23_584723"/>
      <w:bookmarkEnd w:id="4150"/>
      <w:r>
        <w:rPr>
          <w:rFonts w:hint="cs"/>
          <w:rtl/>
          <w:lang w:eastAsia="he-IL"/>
        </w:rPr>
        <w:t>ללא הרף בטיפו</w:t>
      </w:r>
      <w:bookmarkStart w:id="4151" w:name="_ETM_Q23_586047"/>
      <w:bookmarkEnd w:id="4151"/>
      <w:r>
        <w:rPr>
          <w:rFonts w:hint="cs"/>
          <w:rtl/>
          <w:lang w:eastAsia="he-IL"/>
        </w:rPr>
        <w:t xml:space="preserve">ל בסוגיות הלא-פשוטות </w:t>
      </w:r>
      <w:bookmarkStart w:id="4152" w:name="_ETM_Q23_590862"/>
      <w:bookmarkEnd w:id="4152"/>
      <w:r>
        <w:rPr>
          <w:rFonts w:hint="cs"/>
          <w:rtl/>
          <w:lang w:eastAsia="he-IL"/>
        </w:rPr>
        <w:t>האלו;</w:t>
      </w:r>
      <w:bookmarkStart w:id="4153" w:name="_ETM_Q23_588483"/>
      <w:bookmarkEnd w:id="4153"/>
      <w:r>
        <w:rPr>
          <w:rFonts w:hint="cs"/>
          <w:rtl/>
          <w:lang w:eastAsia="he-IL"/>
        </w:rPr>
        <w:t xml:space="preserve"> לקירות שקופים, </w:t>
      </w:r>
      <w:proofErr w:type="spellStart"/>
      <w:r>
        <w:rPr>
          <w:rFonts w:hint="cs"/>
          <w:rtl/>
          <w:lang w:eastAsia="he-IL"/>
        </w:rPr>
        <w:t>לאנימלס</w:t>
      </w:r>
      <w:proofErr w:type="spellEnd"/>
      <w:r>
        <w:rPr>
          <w:rFonts w:hint="cs"/>
          <w:rtl/>
          <w:lang w:eastAsia="he-IL"/>
        </w:rPr>
        <w:t>, ל</w:t>
      </w:r>
      <w:bookmarkStart w:id="4154" w:name="_ETM_Q23_588905"/>
      <w:bookmarkEnd w:id="4154"/>
      <w:r>
        <w:rPr>
          <w:rFonts w:hint="cs"/>
          <w:rtl/>
          <w:lang w:eastAsia="he-IL"/>
        </w:rPr>
        <w:t>-</w:t>
      </w:r>
      <w:r>
        <w:rPr>
          <w:rFonts w:hint="cs"/>
          <w:lang w:eastAsia="he-IL"/>
        </w:rPr>
        <w:t>S.O.S.</w:t>
      </w:r>
      <w:bookmarkStart w:id="4155" w:name="_ETM_Q23_587361"/>
      <w:bookmarkEnd w:id="4155"/>
      <w:r>
        <w:rPr>
          <w:rFonts w:hint="cs"/>
          <w:rtl/>
          <w:lang w:eastAsia="he-IL"/>
        </w:rPr>
        <w:t>, ולכל אותם ארגונים שע</w:t>
      </w:r>
      <w:bookmarkStart w:id="4156" w:name="_ETM_Q23_592677"/>
      <w:bookmarkEnd w:id="4156"/>
      <w:r>
        <w:rPr>
          <w:rFonts w:hint="cs"/>
          <w:rtl/>
          <w:lang w:eastAsia="he-IL"/>
        </w:rPr>
        <w:t xml:space="preserve">ושים עבודת </w:t>
      </w:r>
      <w:bookmarkStart w:id="4157" w:name="_ETM_Q23_594754"/>
      <w:bookmarkEnd w:id="4157"/>
      <w:r>
        <w:rPr>
          <w:rFonts w:hint="cs"/>
          <w:rtl/>
          <w:lang w:eastAsia="he-IL"/>
        </w:rPr>
        <w:t>קודש למען בעלי חיים. ואל נא לנו לשכוח את המתנ</w:t>
      </w:r>
      <w:bookmarkStart w:id="4158" w:name="_ETM_Q23_597161"/>
      <w:bookmarkEnd w:id="4158"/>
      <w:r>
        <w:rPr>
          <w:rFonts w:hint="cs"/>
          <w:rtl/>
          <w:lang w:eastAsia="he-IL"/>
        </w:rPr>
        <w:t xml:space="preserve">דבים </w:t>
      </w:r>
      <w:bookmarkStart w:id="4159" w:name="_ETM_Q23_599666"/>
      <w:bookmarkEnd w:id="4159"/>
      <w:r>
        <w:rPr>
          <w:rFonts w:hint="cs"/>
          <w:rtl/>
          <w:lang w:eastAsia="he-IL"/>
        </w:rPr>
        <w:t xml:space="preserve">הרבים </w:t>
      </w:r>
      <w:bookmarkStart w:id="4160" w:name="_ETM_Q23_601150"/>
      <w:bookmarkEnd w:id="4160"/>
      <w:r>
        <w:rPr>
          <w:rFonts w:hint="cs"/>
          <w:rtl/>
          <w:lang w:eastAsia="he-IL"/>
        </w:rPr>
        <w:t xml:space="preserve">ברחבי הארץ, שעושים לילות כימים כדי להציל את </w:t>
      </w:r>
      <w:bookmarkStart w:id="4161" w:name="_ETM_Q23_609356"/>
      <w:bookmarkEnd w:id="4161"/>
      <w:r>
        <w:rPr>
          <w:rFonts w:hint="cs"/>
          <w:rtl/>
          <w:lang w:eastAsia="he-IL"/>
        </w:rPr>
        <w:t xml:space="preserve">אותם כלבים </w:t>
      </w:r>
      <w:bookmarkStart w:id="4162" w:name="_ETM_Q23_604977"/>
      <w:bookmarkEnd w:id="4162"/>
      <w:r>
        <w:rPr>
          <w:rFonts w:hint="cs"/>
          <w:rtl/>
          <w:lang w:eastAsia="he-IL"/>
        </w:rPr>
        <w:t xml:space="preserve">מגורל אכזר. </w:t>
      </w:r>
      <w:bookmarkStart w:id="4163" w:name="_ETM_Q23_610267"/>
      <w:bookmarkStart w:id="4164" w:name="_ETM_Q23_610332"/>
      <w:bookmarkStart w:id="4165" w:name="_ETM_Q23_610410"/>
      <w:bookmarkStart w:id="4166" w:name="_ETM_Q23_610460"/>
      <w:bookmarkEnd w:id="4163"/>
      <w:bookmarkEnd w:id="4164"/>
      <w:bookmarkEnd w:id="4165"/>
      <w:bookmarkEnd w:id="4166"/>
      <w:r>
        <w:rPr>
          <w:rFonts w:hint="cs"/>
          <w:rtl/>
          <w:lang w:eastAsia="he-IL"/>
        </w:rPr>
        <w:t xml:space="preserve">אני מייחלת לשיתוף פעולה פורה </w:t>
      </w:r>
      <w:bookmarkStart w:id="4167" w:name="_ETM_Q23_608085"/>
      <w:bookmarkStart w:id="4168" w:name="_ETM_Q23_609418"/>
      <w:bookmarkEnd w:id="4167"/>
      <w:bookmarkEnd w:id="4168"/>
      <w:r>
        <w:rPr>
          <w:rFonts w:hint="cs"/>
          <w:rtl/>
          <w:lang w:eastAsia="he-IL"/>
        </w:rPr>
        <w:t xml:space="preserve">עם </w:t>
      </w:r>
      <w:bookmarkStart w:id="4169" w:name="_ETM_Q23_615288"/>
      <w:bookmarkEnd w:id="4169"/>
      <w:r>
        <w:rPr>
          <w:rFonts w:hint="cs"/>
          <w:rtl/>
          <w:lang w:eastAsia="he-IL"/>
        </w:rPr>
        <w:t>משרד החקלאות, ומבקשת מכולכם לתמוך בהצעת החוק</w:t>
      </w:r>
      <w:bookmarkStart w:id="4170" w:name="_ETM_Q23_612277"/>
      <w:bookmarkEnd w:id="4170"/>
      <w:r>
        <w:rPr>
          <w:rFonts w:hint="cs"/>
          <w:rtl/>
          <w:lang w:eastAsia="he-IL"/>
        </w:rPr>
        <w:t>.</w:t>
      </w:r>
    </w:p>
    <w:p w:rsidR="00620F84" w:rsidRDefault="00620F84" w:rsidP="00006F14">
      <w:pPr>
        <w:rPr>
          <w:rtl/>
          <w:lang w:eastAsia="he-IL"/>
        </w:rPr>
      </w:pPr>
      <w:bookmarkStart w:id="4171" w:name="_ETM_Q23_619637"/>
      <w:bookmarkStart w:id="4172" w:name="_ETM_Q23_619694"/>
      <w:bookmarkStart w:id="4173" w:name="_ETM_Q23_619764"/>
      <w:bookmarkEnd w:id="4171"/>
      <w:bookmarkEnd w:id="4172"/>
      <w:bookmarkEnd w:id="4173"/>
    </w:p>
    <w:p w:rsidR="00620F84" w:rsidRDefault="00620F84" w:rsidP="00006F14">
      <w:pPr>
        <w:rPr>
          <w:rtl/>
          <w:lang w:eastAsia="he-IL"/>
        </w:rPr>
      </w:pPr>
      <w:bookmarkStart w:id="4174" w:name="_ETM_Q23_619816"/>
      <w:bookmarkEnd w:id="4174"/>
      <w:r>
        <w:rPr>
          <w:rFonts w:hint="cs"/>
          <w:rtl/>
          <w:lang w:eastAsia="he-IL"/>
        </w:rPr>
        <w:t xml:space="preserve">עכשיו, ביטן, הייתה לך </w:t>
      </w:r>
      <w:bookmarkStart w:id="4175" w:name="_ETM_Q23_615887"/>
      <w:bookmarkEnd w:id="4175"/>
      <w:r>
        <w:rPr>
          <w:rFonts w:hint="cs"/>
          <w:rtl/>
          <w:lang w:eastAsia="he-IL"/>
        </w:rPr>
        <w:t>עוד שאלה בעניין הצעת החוק? ביטן? שאלה בעניי</w:t>
      </w:r>
      <w:bookmarkStart w:id="4176" w:name="_ETM_Q23_621831"/>
      <w:bookmarkEnd w:id="4176"/>
      <w:r>
        <w:rPr>
          <w:rFonts w:hint="cs"/>
          <w:rtl/>
          <w:lang w:eastAsia="he-IL"/>
        </w:rPr>
        <w:t xml:space="preserve">ן הצעת </w:t>
      </w:r>
      <w:bookmarkStart w:id="4177" w:name="_ETM_Q23_624284"/>
      <w:bookmarkEnd w:id="4177"/>
      <w:r>
        <w:rPr>
          <w:rFonts w:hint="cs"/>
          <w:rtl/>
          <w:lang w:eastAsia="he-IL"/>
        </w:rPr>
        <w:t>החוק?</w:t>
      </w:r>
    </w:p>
    <w:p w:rsidR="00620F84" w:rsidRDefault="00620F84" w:rsidP="00006F14">
      <w:pPr>
        <w:rPr>
          <w:rtl/>
          <w:lang w:eastAsia="he-IL"/>
        </w:rPr>
      </w:pPr>
      <w:bookmarkStart w:id="4178" w:name="_ETM_Q23_625499"/>
      <w:bookmarkStart w:id="4179" w:name="_ETM_Q23_625552"/>
      <w:bookmarkEnd w:id="4178"/>
      <w:bookmarkEnd w:id="4179"/>
    </w:p>
    <w:p w:rsidR="00620F84" w:rsidRDefault="00620F84" w:rsidP="00006F14">
      <w:pPr>
        <w:pStyle w:val="af5"/>
        <w:rPr>
          <w:rtl/>
        </w:rPr>
      </w:pPr>
      <w:bookmarkStart w:id="4180" w:name="ET_interruption_5159_29"/>
      <w:r w:rsidRPr="008C6902">
        <w:rPr>
          <w:rStyle w:val="TagStyle"/>
          <w:rtl/>
        </w:rPr>
        <w:t xml:space="preserve"> &lt;&lt; קריאה &gt;&gt;</w:t>
      </w:r>
      <w:r w:rsidRPr="00950EC6">
        <w:rPr>
          <w:rStyle w:val="TagStyle"/>
          <w:rtl/>
        </w:rPr>
        <w:t xml:space="preserve"> </w:t>
      </w:r>
      <w:r>
        <w:rPr>
          <w:rtl/>
        </w:rPr>
        <w:t>דוד ביטן (הליכוד):</w:t>
      </w:r>
      <w:r w:rsidRPr="00950EC6">
        <w:rPr>
          <w:rStyle w:val="TagStyle"/>
          <w:rtl/>
        </w:rPr>
        <w:t xml:space="preserve"> </w:t>
      </w:r>
      <w:r w:rsidRPr="008C6902">
        <w:rPr>
          <w:rStyle w:val="TagStyle"/>
          <w:rtl/>
        </w:rPr>
        <w:t>&lt;&lt; קריאה &gt;&gt;</w:t>
      </w:r>
      <w:r>
        <w:rPr>
          <w:rtl/>
        </w:rPr>
        <w:t xml:space="preserve">   </w:t>
      </w:r>
      <w:bookmarkEnd w:id="4180"/>
    </w:p>
    <w:p w:rsidR="00620F84" w:rsidRDefault="00620F84" w:rsidP="001016EB">
      <w:pPr>
        <w:rPr>
          <w:rtl/>
          <w:lang w:eastAsia="he-IL"/>
        </w:rPr>
      </w:pPr>
    </w:p>
    <w:p w:rsidR="00620F84" w:rsidRDefault="00620F84" w:rsidP="00006F14">
      <w:pPr>
        <w:rPr>
          <w:rtl/>
          <w:lang w:eastAsia="he-IL"/>
        </w:rPr>
      </w:pPr>
      <w:bookmarkStart w:id="4181" w:name="_ETM_Q23_630953"/>
      <w:bookmarkStart w:id="4182" w:name="_ETM_Q23_626234"/>
      <w:bookmarkEnd w:id="4181"/>
      <w:bookmarkEnd w:id="4182"/>
      <w:r>
        <w:rPr>
          <w:rFonts w:hint="cs"/>
          <w:rtl/>
          <w:lang w:eastAsia="he-IL"/>
        </w:rPr>
        <w:t>א</w:t>
      </w:r>
      <w:bookmarkStart w:id="4183" w:name="_ETM_Q23_623037"/>
      <w:bookmarkEnd w:id="4183"/>
      <w:r>
        <w:rPr>
          <w:rFonts w:hint="cs"/>
          <w:rtl/>
          <w:lang w:eastAsia="he-IL"/>
        </w:rPr>
        <w:t xml:space="preserve">ני רוצה לדעת, </w:t>
      </w:r>
      <w:bookmarkStart w:id="4184" w:name="_ETM_Q23_626119"/>
      <w:bookmarkEnd w:id="4184"/>
      <w:r>
        <w:rPr>
          <w:rFonts w:hint="cs"/>
          <w:rtl/>
          <w:lang w:eastAsia="he-IL"/>
        </w:rPr>
        <w:t xml:space="preserve">החיסונים, זה תופס </w:t>
      </w:r>
      <w:bookmarkStart w:id="4185" w:name="_ETM_Q23_624507"/>
      <w:bookmarkEnd w:id="4185"/>
      <w:r>
        <w:rPr>
          <w:rFonts w:hint="cs"/>
          <w:rtl/>
          <w:lang w:eastAsia="he-IL"/>
        </w:rPr>
        <w:t xml:space="preserve">גם לגבי </w:t>
      </w:r>
      <w:bookmarkStart w:id="4186" w:name="_ETM_Q23_631197"/>
      <w:bookmarkEnd w:id="4186"/>
      <w:r>
        <w:rPr>
          <w:rFonts w:hint="cs"/>
          <w:rtl/>
          <w:lang w:eastAsia="he-IL"/>
        </w:rPr>
        <w:t>הקורונה?</w:t>
      </w:r>
    </w:p>
    <w:p w:rsidR="00620F84" w:rsidRDefault="00620F84" w:rsidP="00006F14">
      <w:pPr>
        <w:rPr>
          <w:rtl/>
          <w:lang w:eastAsia="he-IL"/>
        </w:rPr>
      </w:pPr>
      <w:bookmarkStart w:id="4187" w:name="_ETM_Q23_633678"/>
      <w:bookmarkStart w:id="4188" w:name="_ETM_Q23_633748"/>
      <w:bookmarkEnd w:id="4187"/>
      <w:bookmarkEnd w:id="4188"/>
    </w:p>
    <w:p w:rsidR="00620F84" w:rsidRDefault="00620F84" w:rsidP="00006F14">
      <w:pPr>
        <w:pStyle w:val="-"/>
        <w:rPr>
          <w:rtl/>
        </w:rPr>
      </w:pPr>
      <w:bookmarkStart w:id="4189" w:name="ET_speakercontinue_5519_30"/>
      <w:r w:rsidRPr="008C6902">
        <w:rPr>
          <w:rStyle w:val="TagStyle"/>
          <w:rtl/>
        </w:rPr>
        <w:t xml:space="preserve"> &lt;&lt; דובר_המשך &gt;&gt;</w:t>
      </w:r>
      <w:r w:rsidRPr="00950EC6">
        <w:rPr>
          <w:rStyle w:val="TagStyle"/>
          <w:rtl/>
        </w:rPr>
        <w:t xml:space="preserve"> </w:t>
      </w:r>
      <w:r>
        <w:rPr>
          <w:rtl/>
        </w:rPr>
        <w:t>שרן מרים השכל (תקווה חדשה):</w:t>
      </w:r>
      <w:r w:rsidRPr="00950EC6">
        <w:rPr>
          <w:rStyle w:val="TagStyle"/>
          <w:rtl/>
        </w:rPr>
        <w:t xml:space="preserve"> </w:t>
      </w:r>
      <w:r w:rsidRPr="008C6902">
        <w:rPr>
          <w:rStyle w:val="TagStyle"/>
          <w:rtl/>
        </w:rPr>
        <w:t>&lt;&lt; דובר_המשך &gt;&gt;</w:t>
      </w:r>
      <w:r>
        <w:rPr>
          <w:rtl/>
        </w:rPr>
        <w:t xml:space="preserve">   </w:t>
      </w:r>
      <w:bookmarkEnd w:id="4189"/>
    </w:p>
    <w:p w:rsidR="00620F84" w:rsidRDefault="00620F84" w:rsidP="001016EB">
      <w:pPr>
        <w:rPr>
          <w:rtl/>
          <w:lang w:eastAsia="he-IL"/>
        </w:rPr>
      </w:pPr>
    </w:p>
    <w:p w:rsidR="00620F84" w:rsidRDefault="00620F84" w:rsidP="00006F14">
      <w:pPr>
        <w:rPr>
          <w:rtl/>
          <w:lang w:eastAsia="he-IL"/>
        </w:rPr>
      </w:pPr>
      <w:bookmarkStart w:id="4190" w:name="_ETM_Q23_634597"/>
      <w:bookmarkEnd w:id="4190"/>
      <w:r>
        <w:rPr>
          <w:rFonts w:hint="cs"/>
          <w:rtl/>
          <w:lang w:eastAsia="he-IL"/>
        </w:rPr>
        <w:t>לצערי, לא. אבל ככל שיו</w:t>
      </w:r>
      <w:bookmarkStart w:id="4191" w:name="_ETM_Q23_634616"/>
      <w:bookmarkEnd w:id="4191"/>
      <w:r>
        <w:rPr>
          <w:rFonts w:hint="cs"/>
          <w:rtl/>
          <w:lang w:eastAsia="he-IL"/>
        </w:rPr>
        <w:t xml:space="preserve">תר אזרחים בישראל יתחסנו </w:t>
      </w:r>
      <w:bookmarkStart w:id="4192" w:name="_ETM_Q23_640878"/>
      <w:bookmarkEnd w:id="4192"/>
      <w:r>
        <w:rPr>
          <w:rFonts w:hint="cs"/>
          <w:rtl/>
          <w:lang w:eastAsia="he-IL"/>
        </w:rPr>
        <w:t xml:space="preserve">נגד קורונה, תאמין לי, אנחנו נהיה </w:t>
      </w:r>
      <w:bookmarkStart w:id="4193" w:name="_ETM_Q23_638165"/>
      <w:bookmarkEnd w:id="4193"/>
      <w:r>
        <w:rPr>
          <w:rFonts w:hint="cs"/>
          <w:rtl/>
          <w:lang w:eastAsia="he-IL"/>
        </w:rPr>
        <w:t>במצב טוב יותר.</w:t>
      </w:r>
      <w:bookmarkStart w:id="4194" w:name="_ETM_Q23_638786"/>
      <w:bookmarkEnd w:id="4194"/>
    </w:p>
    <w:p w:rsidR="00620F84" w:rsidRPr="00950EC6" w:rsidRDefault="00620F84" w:rsidP="00006F14">
      <w:pPr>
        <w:rPr>
          <w:rtl/>
          <w:lang w:eastAsia="he-IL"/>
        </w:rPr>
      </w:pPr>
      <w:bookmarkStart w:id="4195" w:name="_ETM_Q23_639970"/>
      <w:bookmarkStart w:id="4196" w:name="_ETM_Q23_640044"/>
      <w:bookmarkEnd w:id="4195"/>
      <w:bookmarkEnd w:id="4196"/>
    </w:p>
    <w:p w:rsidR="00620F84" w:rsidRDefault="00620F84" w:rsidP="00006F14">
      <w:pPr>
        <w:pStyle w:val="af5"/>
        <w:rPr>
          <w:rtl/>
        </w:rPr>
      </w:pPr>
      <w:bookmarkStart w:id="4197" w:name="_ETM_Q23_498713"/>
      <w:bookmarkStart w:id="4198" w:name="_ETM_Q23_498764"/>
      <w:bookmarkStart w:id="4199" w:name="ET_interruption_5159_53"/>
      <w:bookmarkEnd w:id="4197"/>
      <w:bookmarkEnd w:id="4198"/>
      <w:r w:rsidRPr="008C6902">
        <w:rPr>
          <w:rStyle w:val="TagStyle"/>
          <w:rtl/>
        </w:rPr>
        <w:t>&lt;&lt; קריאה &gt;&gt;</w:t>
      </w:r>
      <w:r w:rsidRPr="00950EC6">
        <w:rPr>
          <w:rStyle w:val="TagStyle"/>
          <w:rtl/>
        </w:rPr>
        <w:t xml:space="preserve"> </w:t>
      </w:r>
      <w:r>
        <w:rPr>
          <w:rtl/>
        </w:rPr>
        <w:t>דוד ביטן (הליכוד):</w:t>
      </w:r>
      <w:r w:rsidRPr="00950EC6">
        <w:rPr>
          <w:rStyle w:val="TagStyle"/>
          <w:rtl/>
        </w:rPr>
        <w:t xml:space="preserve"> </w:t>
      </w:r>
      <w:r w:rsidRPr="008C6902">
        <w:rPr>
          <w:rStyle w:val="TagStyle"/>
          <w:rtl/>
        </w:rPr>
        <w:t>&lt;&lt; קריאה &gt;&gt;</w:t>
      </w:r>
      <w:bookmarkEnd w:id="4199"/>
      <w:r>
        <w:rPr>
          <w:rtl/>
        </w:rPr>
        <w:t xml:space="preserve">   </w:t>
      </w:r>
    </w:p>
    <w:p w:rsidR="00620F84" w:rsidRDefault="00620F84" w:rsidP="00006F14">
      <w:pPr>
        <w:rPr>
          <w:rtl/>
          <w:lang w:eastAsia="he-IL"/>
        </w:rPr>
      </w:pPr>
      <w:bookmarkStart w:id="4200" w:name="_ETM_Q23_639367"/>
      <w:bookmarkStart w:id="4201" w:name="_ETM_Q23_638213"/>
      <w:bookmarkStart w:id="4202" w:name="_ETM_Q23_638531"/>
      <w:bookmarkEnd w:id="4200"/>
      <w:bookmarkEnd w:id="4201"/>
      <w:bookmarkEnd w:id="4202"/>
    </w:p>
    <w:p w:rsidR="00620F84" w:rsidRDefault="00620F84" w:rsidP="00006F14">
      <w:pPr>
        <w:rPr>
          <w:rtl/>
          <w:lang w:eastAsia="he-IL"/>
        </w:rPr>
      </w:pPr>
      <w:bookmarkStart w:id="4203" w:name="_ETM_Q23_639874"/>
      <w:bookmarkStart w:id="4204" w:name="_ETM_Q23_639942"/>
      <w:bookmarkEnd w:id="4203"/>
      <w:bookmarkEnd w:id="4204"/>
      <w:r>
        <w:rPr>
          <w:rFonts w:hint="cs"/>
          <w:rtl/>
          <w:lang w:eastAsia="he-IL"/>
        </w:rPr>
        <w:t xml:space="preserve">הינה, הפעם </w:t>
      </w:r>
      <w:bookmarkStart w:id="4205" w:name="_ETM_Q23_644018"/>
      <w:bookmarkEnd w:id="4205"/>
      <w:r>
        <w:rPr>
          <w:rFonts w:hint="cs"/>
          <w:rtl/>
          <w:lang w:eastAsia="he-IL"/>
        </w:rPr>
        <w:t>אני תומך בחוק</w:t>
      </w:r>
      <w:bookmarkStart w:id="4206" w:name="_ETM_Q23_641119"/>
      <w:bookmarkEnd w:id="4206"/>
      <w:r>
        <w:rPr>
          <w:rFonts w:hint="cs"/>
          <w:rtl/>
          <w:lang w:eastAsia="he-IL"/>
        </w:rPr>
        <w:t xml:space="preserve"> </w:t>
      </w:r>
      <w:r w:rsidR="001016EB">
        <w:rPr>
          <w:rFonts w:hint="cs"/>
          <w:rtl/>
          <w:lang w:eastAsia="he-IL"/>
        </w:rPr>
        <w:t>– – –</w:t>
      </w:r>
      <w:bookmarkStart w:id="4207" w:name="_ETM_Q23_641849"/>
      <w:bookmarkEnd w:id="4207"/>
    </w:p>
    <w:p w:rsidR="00620F84" w:rsidRDefault="00620F84" w:rsidP="00006F14">
      <w:pPr>
        <w:rPr>
          <w:rtl/>
          <w:lang w:eastAsia="he-IL"/>
        </w:rPr>
      </w:pPr>
      <w:bookmarkStart w:id="4208" w:name="_ETM_Q23_642929"/>
      <w:bookmarkStart w:id="4209" w:name="_ETM_Q23_643022"/>
      <w:bookmarkEnd w:id="4208"/>
      <w:bookmarkEnd w:id="4209"/>
    </w:p>
    <w:p w:rsidR="00620F84" w:rsidRDefault="00620F84" w:rsidP="00006F14">
      <w:pPr>
        <w:pStyle w:val="-"/>
        <w:rPr>
          <w:rtl/>
        </w:rPr>
      </w:pPr>
      <w:bookmarkStart w:id="4210" w:name="ET_speakercontinue_5519_31"/>
      <w:r w:rsidRPr="008C6902">
        <w:rPr>
          <w:rStyle w:val="TagStyle"/>
          <w:rtl/>
        </w:rPr>
        <w:t xml:space="preserve"> &lt;&lt; דובר_המשך &gt;&gt;</w:t>
      </w:r>
      <w:r w:rsidRPr="00B92AE8">
        <w:rPr>
          <w:rStyle w:val="TagStyle"/>
          <w:rtl/>
        </w:rPr>
        <w:t xml:space="preserve"> </w:t>
      </w:r>
      <w:r>
        <w:rPr>
          <w:rtl/>
        </w:rPr>
        <w:t>שרן מרים השכל (תקווה חדשה):</w:t>
      </w:r>
      <w:r w:rsidRPr="00B92AE8">
        <w:rPr>
          <w:rStyle w:val="TagStyle"/>
          <w:rtl/>
        </w:rPr>
        <w:t xml:space="preserve"> </w:t>
      </w:r>
      <w:r w:rsidRPr="008C6902">
        <w:rPr>
          <w:rStyle w:val="TagStyle"/>
          <w:rtl/>
        </w:rPr>
        <w:t>&lt;&lt; דובר_המשך &gt;&gt;</w:t>
      </w:r>
      <w:r>
        <w:rPr>
          <w:rtl/>
        </w:rPr>
        <w:t xml:space="preserve">   </w:t>
      </w:r>
      <w:bookmarkEnd w:id="4210"/>
    </w:p>
    <w:p w:rsidR="00620F84" w:rsidRDefault="00620F84" w:rsidP="001016EB">
      <w:pPr>
        <w:rPr>
          <w:rtl/>
          <w:lang w:eastAsia="he-IL"/>
        </w:rPr>
      </w:pPr>
    </w:p>
    <w:p w:rsidR="00620F84" w:rsidRDefault="00620F84" w:rsidP="00006F14">
      <w:pPr>
        <w:rPr>
          <w:rtl/>
          <w:lang w:eastAsia="he-IL"/>
        </w:rPr>
      </w:pPr>
      <w:bookmarkStart w:id="4211" w:name="_ETM_Q23_643854"/>
      <w:bookmarkStart w:id="4212" w:name="_ETM_Q23_641517"/>
      <w:bookmarkEnd w:id="4211"/>
      <w:bookmarkEnd w:id="4212"/>
      <w:r>
        <w:rPr>
          <w:rFonts w:hint="cs"/>
          <w:rtl/>
          <w:lang w:eastAsia="he-IL"/>
        </w:rPr>
        <w:t>צאו, תקראו גם למבוגרים ולילדים</w:t>
      </w:r>
      <w:bookmarkStart w:id="4213" w:name="_ETM_Q23_641784"/>
      <w:bookmarkStart w:id="4214" w:name="_ETM_Q23_643573"/>
      <w:bookmarkEnd w:id="4213"/>
      <w:bookmarkEnd w:id="4214"/>
      <w:r>
        <w:rPr>
          <w:rFonts w:hint="cs"/>
          <w:rtl/>
          <w:lang w:eastAsia="he-IL"/>
        </w:rPr>
        <w:t xml:space="preserve"> לצאת ולהתחסן.</w:t>
      </w:r>
    </w:p>
    <w:p w:rsidR="00620F84" w:rsidRDefault="00620F84" w:rsidP="00006F14">
      <w:pPr>
        <w:rPr>
          <w:rtl/>
          <w:lang w:eastAsia="he-IL"/>
        </w:rPr>
      </w:pPr>
    </w:p>
    <w:p w:rsidR="00620F84" w:rsidRDefault="00620F84" w:rsidP="00006F14">
      <w:pPr>
        <w:pStyle w:val="af5"/>
        <w:rPr>
          <w:rtl/>
        </w:rPr>
      </w:pPr>
      <w:bookmarkStart w:id="4215" w:name="ET_interruption_5159_54"/>
      <w:r w:rsidRPr="008C6902">
        <w:rPr>
          <w:rStyle w:val="TagStyle"/>
          <w:rtl/>
        </w:rPr>
        <w:t>&lt;&lt; קריאה &gt;&gt;</w:t>
      </w:r>
      <w:r w:rsidRPr="00950EC6">
        <w:rPr>
          <w:rStyle w:val="TagStyle"/>
          <w:rtl/>
        </w:rPr>
        <w:t xml:space="preserve"> </w:t>
      </w:r>
      <w:r>
        <w:rPr>
          <w:rtl/>
        </w:rPr>
        <w:t>דוד ביטן (הליכוד):</w:t>
      </w:r>
      <w:r w:rsidRPr="00950EC6">
        <w:rPr>
          <w:rStyle w:val="TagStyle"/>
          <w:rtl/>
        </w:rPr>
        <w:t xml:space="preserve"> </w:t>
      </w:r>
      <w:r w:rsidRPr="008C6902">
        <w:rPr>
          <w:rStyle w:val="TagStyle"/>
          <w:rtl/>
        </w:rPr>
        <w:t>&lt;&lt; קריאה &gt;&gt;</w:t>
      </w:r>
      <w:bookmarkEnd w:id="4215"/>
      <w:r>
        <w:rPr>
          <w:rtl/>
        </w:rPr>
        <w:t xml:space="preserve">   </w:t>
      </w:r>
    </w:p>
    <w:p w:rsidR="00620F84" w:rsidRDefault="00620F84" w:rsidP="00006F14">
      <w:pPr>
        <w:rPr>
          <w:rtl/>
          <w:lang w:eastAsia="he-IL"/>
        </w:rPr>
      </w:pPr>
      <w:bookmarkStart w:id="4216" w:name="_ETM_Q23_643686"/>
      <w:bookmarkEnd w:id="4216"/>
    </w:p>
    <w:p w:rsidR="00620F84" w:rsidRDefault="001016EB" w:rsidP="00006F14">
      <w:pPr>
        <w:rPr>
          <w:rtl/>
          <w:lang w:eastAsia="he-IL"/>
        </w:rPr>
      </w:pPr>
      <w:bookmarkStart w:id="4217" w:name="_ETM_Q23_643436"/>
      <w:bookmarkEnd w:id="4217"/>
      <w:r>
        <w:rPr>
          <w:rFonts w:hint="cs"/>
          <w:rtl/>
          <w:lang w:eastAsia="he-IL"/>
        </w:rPr>
        <w:t>– – –</w:t>
      </w:r>
      <w:r w:rsidR="00620F84">
        <w:rPr>
          <w:rFonts w:hint="cs"/>
          <w:rtl/>
          <w:lang w:eastAsia="he-IL"/>
        </w:rPr>
        <w:t xml:space="preserve"> למרות שזה </w:t>
      </w:r>
      <w:bookmarkStart w:id="4218" w:name="_ETM_Q23_643205"/>
      <w:bookmarkEnd w:id="4218"/>
      <w:r w:rsidR="00620F84">
        <w:rPr>
          <w:rFonts w:hint="cs"/>
          <w:rtl/>
          <w:lang w:eastAsia="he-IL"/>
        </w:rPr>
        <w:t xml:space="preserve">עוד </w:t>
      </w:r>
      <w:bookmarkStart w:id="4219" w:name="_ETM_Q23_643560"/>
      <w:bookmarkStart w:id="4220" w:name="_ETM_Q23_641682"/>
      <w:bookmarkEnd w:id="4219"/>
      <w:bookmarkEnd w:id="4220"/>
      <w:r w:rsidR="00620F84">
        <w:rPr>
          <w:rFonts w:hint="cs"/>
          <w:rtl/>
          <w:lang w:eastAsia="he-IL"/>
        </w:rPr>
        <w:t xml:space="preserve">פעם לטובת הבדואים. רוב הכלבים </w:t>
      </w:r>
      <w:bookmarkStart w:id="4221" w:name="_ETM_Q23_645423"/>
      <w:bookmarkEnd w:id="4221"/>
      <w:r w:rsidR="00620F84">
        <w:rPr>
          <w:rFonts w:hint="cs"/>
          <w:rtl/>
          <w:lang w:eastAsia="he-IL"/>
        </w:rPr>
        <w:t>המשוטטים זה שם.</w:t>
      </w:r>
    </w:p>
    <w:p w:rsidR="00620F84" w:rsidRDefault="00620F84" w:rsidP="00006F14">
      <w:pPr>
        <w:rPr>
          <w:rtl/>
          <w:lang w:eastAsia="he-IL"/>
        </w:rPr>
      </w:pPr>
      <w:bookmarkStart w:id="4222" w:name="_ETM_Q23_646273"/>
      <w:bookmarkEnd w:id="4222"/>
    </w:p>
    <w:p w:rsidR="00620F84" w:rsidRDefault="00620F84" w:rsidP="00006F14">
      <w:pPr>
        <w:pStyle w:val="-"/>
        <w:rPr>
          <w:rtl/>
        </w:rPr>
      </w:pPr>
      <w:bookmarkStart w:id="4223" w:name="ET_speakercontinue_5519_34"/>
      <w:r w:rsidRPr="008C6902">
        <w:rPr>
          <w:rStyle w:val="TagStyle"/>
          <w:rtl/>
        </w:rPr>
        <w:t xml:space="preserve"> &lt;&lt; דובר_המשך &gt;&gt;</w:t>
      </w:r>
      <w:r w:rsidRPr="0007109E">
        <w:rPr>
          <w:rStyle w:val="TagStyle"/>
          <w:rtl/>
        </w:rPr>
        <w:t xml:space="preserve"> </w:t>
      </w:r>
      <w:r>
        <w:rPr>
          <w:rtl/>
        </w:rPr>
        <w:t>שרן מרים השכל (תקווה חדשה):</w:t>
      </w:r>
      <w:r w:rsidRPr="0007109E">
        <w:rPr>
          <w:rStyle w:val="TagStyle"/>
          <w:rtl/>
        </w:rPr>
        <w:t xml:space="preserve"> </w:t>
      </w:r>
      <w:r w:rsidRPr="008C6902">
        <w:rPr>
          <w:rStyle w:val="TagStyle"/>
          <w:rtl/>
        </w:rPr>
        <w:t>&lt;&lt; דובר_המשך &gt;&gt;</w:t>
      </w:r>
      <w:r>
        <w:rPr>
          <w:rtl/>
        </w:rPr>
        <w:t xml:space="preserve">   </w:t>
      </w:r>
      <w:bookmarkEnd w:id="4223"/>
    </w:p>
    <w:p w:rsidR="00620F84" w:rsidRDefault="00620F84" w:rsidP="001016EB">
      <w:pPr>
        <w:rPr>
          <w:rtl/>
          <w:lang w:eastAsia="he-IL"/>
        </w:rPr>
      </w:pPr>
    </w:p>
    <w:p w:rsidR="00620F84" w:rsidRDefault="00620F84" w:rsidP="007E0E1A">
      <w:pPr>
        <w:rPr>
          <w:rtl/>
          <w:lang w:eastAsia="he-IL"/>
        </w:rPr>
      </w:pPr>
      <w:bookmarkStart w:id="4224" w:name="_ETM_Q23_650022"/>
      <w:bookmarkEnd w:id="4224"/>
      <w:r>
        <w:rPr>
          <w:rFonts w:hint="cs"/>
          <w:rtl/>
          <w:lang w:eastAsia="he-IL"/>
        </w:rPr>
        <w:t xml:space="preserve">איי </w:t>
      </w:r>
      <w:proofErr w:type="spellStart"/>
      <w:r>
        <w:rPr>
          <w:rFonts w:hint="cs"/>
          <w:rtl/>
          <w:lang w:eastAsia="he-IL"/>
        </w:rPr>
        <w:t>איי</w:t>
      </w:r>
      <w:proofErr w:type="spellEnd"/>
      <w:r>
        <w:rPr>
          <w:rFonts w:hint="cs"/>
          <w:rtl/>
          <w:lang w:eastAsia="he-IL"/>
        </w:rPr>
        <w:t xml:space="preserve"> </w:t>
      </w:r>
      <w:proofErr w:type="spellStart"/>
      <w:r>
        <w:rPr>
          <w:rFonts w:hint="cs"/>
          <w:rtl/>
          <w:lang w:eastAsia="he-IL"/>
        </w:rPr>
        <w:t>איי</w:t>
      </w:r>
      <w:bookmarkStart w:id="4225" w:name="_ETM_Q23_648217"/>
      <w:bookmarkEnd w:id="4225"/>
      <w:proofErr w:type="spellEnd"/>
      <w:r>
        <w:rPr>
          <w:rFonts w:hint="cs"/>
          <w:rtl/>
          <w:lang w:eastAsia="he-IL"/>
        </w:rPr>
        <w:t>. ביטן, די.</w:t>
      </w:r>
      <w:bookmarkStart w:id="4226" w:name="_ETM_Q23_648531"/>
      <w:bookmarkStart w:id="4227" w:name="_ETM_Q23_651724"/>
      <w:bookmarkStart w:id="4228" w:name="_ETM_Q23_651786"/>
      <w:bookmarkStart w:id="4229" w:name="_ETM_Q23_647466"/>
      <w:bookmarkEnd w:id="4226"/>
      <w:bookmarkEnd w:id="4227"/>
      <w:bookmarkEnd w:id="4228"/>
      <w:bookmarkEnd w:id="4229"/>
      <w:r w:rsidR="007E0E1A">
        <w:rPr>
          <w:rFonts w:hint="cs"/>
          <w:rtl/>
          <w:lang w:eastAsia="he-IL"/>
        </w:rPr>
        <w:t xml:space="preserve"> </w:t>
      </w:r>
      <w:bookmarkStart w:id="4230" w:name="_ETM_Q23_648261"/>
      <w:bookmarkStart w:id="4231" w:name="_ETM_Q23_648324"/>
      <w:bookmarkStart w:id="4232" w:name="_ETM_Q23_650855"/>
      <w:bookmarkStart w:id="4233" w:name="_ETM_Q23_650927"/>
      <w:bookmarkEnd w:id="4230"/>
      <w:bookmarkEnd w:id="4231"/>
      <w:bookmarkEnd w:id="4232"/>
      <w:bookmarkEnd w:id="4233"/>
      <w:r>
        <w:rPr>
          <w:rFonts w:hint="cs"/>
          <w:rtl/>
          <w:lang w:eastAsia="he-IL"/>
        </w:rPr>
        <w:t xml:space="preserve">אני מבקשת, </w:t>
      </w:r>
      <w:bookmarkStart w:id="4234" w:name="_ETM_Q23_650626"/>
      <w:bookmarkEnd w:id="4234"/>
      <w:r>
        <w:rPr>
          <w:rFonts w:hint="cs"/>
          <w:rtl/>
          <w:lang w:eastAsia="he-IL"/>
        </w:rPr>
        <w:t>בלי גזענות. באמת.</w:t>
      </w:r>
      <w:bookmarkStart w:id="4235" w:name="_ETM_Q23_650685"/>
      <w:bookmarkStart w:id="4236" w:name="_ETM_Q23_651321"/>
      <w:bookmarkEnd w:id="4235"/>
      <w:bookmarkEnd w:id="4236"/>
      <w:r>
        <w:rPr>
          <w:rFonts w:hint="cs"/>
          <w:rtl/>
          <w:lang w:eastAsia="he-IL"/>
        </w:rPr>
        <w:t xml:space="preserve"> אל תגזימו.</w:t>
      </w:r>
    </w:p>
    <w:p w:rsidR="00620F84" w:rsidRDefault="00620F84" w:rsidP="00006F14">
      <w:pPr>
        <w:rPr>
          <w:rtl/>
          <w:lang w:eastAsia="he-IL"/>
        </w:rPr>
      </w:pPr>
      <w:bookmarkStart w:id="4237" w:name="_ETM_Q23_656126"/>
      <w:bookmarkStart w:id="4238" w:name="_ETM_Q23_656192"/>
      <w:bookmarkEnd w:id="4237"/>
      <w:bookmarkEnd w:id="4238"/>
    </w:p>
    <w:p w:rsidR="00620F84" w:rsidRDefault="00620F84" w:rsidP="00006F14">
      <w:pPr>
        <w:pStyle w:val="af5"/>
        <w:rPr>
          <w:rtl/>
        </w:rPr>
      </w:pPr>
      <w:bookmarkStart w:id="4239" w:name="ET_interruption_5768_55"/>
      <w:r w:rsidRPr="008C6902">
        <w:rPr>
          <w:rStyle w:val="TagStyle"/>
          <w:rtl/>
        </w:rPr>
        <w:t>&lt;&lt; קריאה &gt;&gt;</w:t>
      </w:r>
      <w:r w:rsidRPr="0007109E">
        <w:rPr>
          <w:rStyle w:val="TagStyle"/>
          <w:rtl/>
        </w:rPr>
        <w:t xml:space="preserve"> </w:t>
      </w:r>
      <w:r>
        <w:rPr>
          <w:rtl/>
        </w:rPr>
        <w:t>קרן ברק (הליכוד):</w:t>
      </w:r>
      <w:r w:rsidRPr="0007109E">
        <w:rPr>
          <w:rStyle w:val="TagStyle"/>
          <w:rtl/>
        </w:rPr>
        <w:t xml:space="preserve"> </w:t>
      </w:r>
      <w:r w:rsidRPr="008C6902">
        <w:rPr>
          <w:rStyle w:val="TagStyle"/>
          <w:rtl/>
        </w:rPr>
        <w:t>&lt;&lt; קריאה &gt;&gt;</w:t>
      </w:r>
      <w:bookmarkEnd w:id="4239"/>
      <w:r>
        <w:rPr>
          <w:rtl/>
        </w:rPr>
        <w:t xml:space="preserve">   </w:t>
      </w:r>
    </w:p>
    <w:p w:rsidR="00620F84" w:rsidRDefault="00620F84" w:rsidP="00006F14">
      <w:pPr>
        <w:rPr>
          <w:rtl/>
          <w:lang w:eastAsia="he-IL"/>
        </w:rPr>
      </w:pPr>
      <w:bookmarkStart w:id="4240" w:name="_ETM_Q23_653692"/>
      <w:bookmarkEnd w:id="4240"/>
    </w:p>
    <w:p w:rsidR="00620F84" w:rsidRDefault="007E0E1A" w:rsidP="00006F14">
      <w:pPr>
        <w:rPr>
          <w:rtl/>
          <w:lang w:eastAsia="he-IL"/>
        </w:rPr>
      </w:pPr>
      <w:bookmarkStart w:id="4241" w:name="_ETM_Q23_655394"/>
      <w:bookmarkStart w:id="4242" w:name="_ETM_Q23_655461"/>
      <w:bookmarkEnd w:id="4241"/>
      <w:bookmarkEnd w:id="4242"/>
      <w:r>
        <w:rPr>
          <w:rFonts w:hint="cs"/>
          <w:rtl/>
          <w:lang w:eastAsia="he-IL"/>
        </w:rPr>
        <w:t xml:space="preserve">רגע, יש לי שאלה. </w:t>
      </w:r>
      <w:r w:rsidR="00620F84">
        <w:rPr>
          <w:rFonts w:hint="cs"/>
          <w:rtl/>
          <w:lang w:eastAsia="he-IL"/>
        </w:rPr>
        <w:t>הכלבים יקבלו סירוס וחיסון?</w:t>
      </w:r>
    </w:p>
    <w:p w:rsidR="00620F84" w:rsidRDefault="00620F84" w:rsidP="00006F14">
      <w:pPr>
        <w:rPr>
          <w:rtl/>
          <w:lang w:eastAsia="he-IL"/>
        </w:rPr>
      </w:pPr>
      <w:bookmarkStart w:id="4243" w:name="_ETM_Q23_660721"/>
      <w:bookmarkStart w:id="4244" w:name="_ETM_Q23_660797"/>
      <w:bookmarkEnd w:id="4243"/>
      <w:bookmarkEnd w:id="4244"/>
    </w:p>
    <w:p w:rsidR="00620F84" w:rsidRDefault="00620F84" w:rsidP="00006F14">
      <w:pPr>
        <w:pStyle w:val="-"/>
        <w:rPr>
          <w:rtl/>
        </w:rPr>
      </w:pPr>
      <w:bookmarkStart w:id="4245" w:name="ET_speakercontinue_5519_35"/>
      <w:r w:rsidRPr="008C6902">
        <w:rPr>
          <w:rStyle w:val="TagStyle"/>
          <w:rtl/>
        </w:rPr>
        <w:t xml:space="preserve"> &lt;&lt; דובר_המשך &gt;&gt;</w:t>
      </w:r>
      <w:r w:rsidRPr="0007109E">
        <w:rPr>
          <w:rStyle w:val="TagStyle"/>
          <w:rtl/>
        </w:rPr>
        <w:t xml:space="preserve"> </w:t>
      </w:r>
      <w:r>
        <w:rPr>
          <w:rtl/>
        </w:rPr>
        <w:t>שרן מרים השכל (תקווה חדשה):</w:t>
      </w:r>
      <w:r w:rsidRPr="0007109E">
        <w:rPr>
          <w:rStyle w:val="TagStyle"/>
          <w:rtl/>
        </w:rPr>
        <w:t xml:space="preserve"> </w:t>
      </w:r>
      <w:r w:rsidRPr="008C6902">
        <w:rPr>
          <w:rStyle w:val="TagStyle"/>
          <w:rtl/>
        </w:rPr>
        <w:t>&lt;&lt; דובר_המשך &gt;&gt;</w:t>
      </w:r>
      <w:r>
        <w:rPr>
          <w:rtl/>
        </w:rPr>
        <w:t xml:space="preserve">   </w:t>
      </w:r>
      <w:bookmarkEnd w:id="4245"/>
    </w:p>
    <w:p w:rsidR="00620F84" w:rsidRDefault="00620F84" w:rsidP="001016EB">
      <w:pPr>
        <w:rPr>
          <w:rtl/>
          <w:lang w:eastAsia="he-IL"/>
        </w:rPr>
      </w:pPr>
    </w:p>
    <w:p w:rsidR="00620F84" w:rsidRDefault="00620F84" w:rsidP="00006F14">
      <w:pPr>
        <w:rPr>
          <w:rtl/>
          <w:lang w:eastAsia="he-IL"/>
        </w:rPr>
      </w:pPr>
      <w:bookmarkStart w:id="4246" w:name="_ETM_Q23_661474"/>
      <w:bookmarkEnd w:id="4246"/>
      <w:r>
        <w:rPr>
          <w:rFonts w:hint="cs"/>
          <w:rtl/>
          <w:lang w:eastAsia="he-IL"/>
        </w:rPr>
        <w:t>כן.</w:t>
      </w:r>
      <w:bookmarkStart w:id="4247" w:name="_ETM_Q23_656860"/>
      <w:bookmarkEnd w:id="4247"/>
    </w:p>
    <w:p w:rsidR="00620F84" w:rsidRDefault="00620F84" w:rsidP="00006F14">
      <w:pPr>
        <w:rPr>
          <w:rtl/>
          <w:lang w:eastAsia="he-IL"/>
        </w:rPr>
      </w:pPr>
      <w:bookmarkStart w:id="4248" w:name="_ETM_Q23_657065"/>
      <w:bookmarkStart w:id="4249" w:name="_ETM_Q23_657120"/>
      <w:bookmarkEnd w:id="4248"/>
      <w:bookmarkEnd w:id="4249"/>
    </w:p>
    <w:p w:rsidR="00620F84" w:rsidRDefault="00620F84" w:rsidP="00006F14">
      <w:pPr>
        <w:pStyle w:val="af5"/>
        <w:rPr>
          <w:rtl/>
        </w:rPr>
      </w:pPr>
      <w:bookmarkStart w:id="4250" w:name="_ETM_Q23_658331"/>
      <w:bookmarkStart w:id="4251" w:name="_ETM_Q23_658396"/>
      <w:bookmarkStart w:id="4252" w:name="ET_interruption_5768_56"/>
      <w:bookmarkEnd w:id="4250"/>
      <w:bookmarkEnd w:id="4251"/>
      <w:r w:rsidRPr="008C6902">
        <w:rPr>
          <w:rStyle w:val="TagStyle"/>
          <w:rtl/>
        </w:rPr>
        <w:t>&lt;&lt; קריאה &gt;&gt;</w:t>
      </w:r>
      <w:r w:rsidRPr="0007109E">
        <w:rPr>
          <w:rStyle w:val="TagStyle"/>
          <w:rtl/>
        </w:rPr>
        <w:t xml:space="preserve"> </w:t>
      </w:r>
      <w:r>
        <w:rPr>
          <w:rtl/>
        </w:rPr>
        <w:t>קרן ברק (הליכוד):</w:t>
      </w:r>
      <w:r w:rsidRPr="0007109E">
        <w:rPr>
          <w:rStyle w:val="TagStyle"/>
          <w:rtl/>
        </w:rPr>
        <w:t xml:space="preserve"> </w:t>
      </w:r>
      <w:r w:rsidRPr="008C6902">
        <w:rPr>
          <w:rStyle w:val="TagStyle"/>
          <w:rtl/>
        </w:rPr>
        <w:t>&lt;&lt; קריאה &gt;&gt;</w:t>
      </w:r>
      <w:bookmarkEnd w:id="4252"/>
      <w:r>
        <w:rPr>
          <w:rtl/>
        </w:rPr>
        <w:t xml:space="preserve">   </w:t>
      </w:r>
    </w:p>
    <w:p w:rsidR="00620F84" w:rsidRDefault="00620F84" w:rsidP="00006F14">
      <w:pPr>
        <w:rPr>
          <w:rtl/>
          <w:lang w:eastAsia="he-IL"/>
        </w:rPr>
      </w:pPr>
    </w:p>
    <w:p w:rsidR="00620F84" w:rsidRDefault="00620F84" w:rsidP="00006F14">
      <w:pPr>
        <w:rPr>
          <w:rtl/>
          <w:lang w:eastAsia="he-IL"/>
        </w:rPr>
      </w:pPr>
      <w:bookmarkStart w:id="4253" w:name="_ETM_Q23_660376"/>
      <w:bookmarkStart w:id="4254" w:name="_ETM_Q23_660469"/>
      <w:bookmarkEnd w:id="4253"/>
      <w:bookmarkEnd w:id="4254"/>
      <w:r>
        <w:rPr>
          <w:rFonts w:hint="cs"/>
          <w:rtl/>
          <w:lang w:eastAsia="he-IL"/>
        </w:rPr>
        <w:t>גם סירוס ו</w:t>
      </w:r>
      <w:bookmarkStart w:id="4255" w:name="_ETM_Q23_662058"/>
      <w:bookmarkStart w:id="4256" w:name="_ETM_Q23_657951"/>
      <w:bookmarkEnd w:id="4255"/>
      <w:bookmarkEnd w:id="4256"/>
      <w:r>
        <w:rPr>
          <w:rFonts w:hint="cs"/>
          <w:rtl/>
          <w:lang w:eastAsia="he-IL"/>
        </w:rPr>
        <w:t>גם חיסון?</w:t>
      </w:r>
    </w:p>
    <w:p w:rsidR="00620F84" w:rsidRDefault="00620F84" w:rsidP="00006F14">
      <w:pPr>
        <w:rPr>
          <w:rtl/>
          <w:lang w:eastAsia="he-IL"/>
        </w:rPr>
      </w:pPr>
    </w:p>
    <w:p w:rsidR="00620F84" w:rsidRDefault="00620F84" w:rsidP="00006F14">
      <w:pPr>
        <w:pStyle w:val="-"/>
        <w:rPr>
          <w:rtl/>
        </w:rPr>
      </w:pPr>
      <w:bookmarkStart w:id="4257" w:name="ET_speakercontinue_5519_36"/>
      <w:r w:rsidRPr="008C6902">
        <w:rPr>
          <w:rStyle w:val="TagStyle"/>
          <w:rtl/>
        </w:rPr>
        <w:t xml:space="preserve"> &lt;&lt; דובר_המשך &gt;&gt;</w:t>
      </w:r>
      <w:r w:rsidRPr="0007109E">
        <w:rPr>
          <w:rStyle w:val="TagStyle"/>
          <w:rtl/>
        </w:rPr>
        <w:t xml:space="preserve"> </w:t>
      </w:r>
      <w:r>
        <w:rPr>
          <w:rtl/>
        </w:rPr>
        <w:t>שרן מרים השכל (תקווה חדשה):</w:t>
      </w:r>
      <w:r w:rsidRPr="0007109E">
        <w:rPr>
          <w:rStyle w:val="TagStyle"/>
          <w:rtl/>
        </w:rPr>
        <w:t xml:space="preserve"> </w:t>
      </w:r>
      <w:r w:rsidRPr="008C6902">
        <w:rPr>
          <w:rStyle w:val="TagStyle"/>
          <w:rtl/>
        </w:rPr>
        <w:t>&lt;&lt; דובר_המשך &gt;&gt;</w:t>
      </w:r>
      <w:r>
        <w:rPr>
          <w:rtl/>
        </w:rPr>
        <w:t xml:space="preserve">   </w:t>
      </w:r>
      <w:bookmarkEnd w:id="4257"/>
    </w:p>
    <w:p w:rsidR="00620F84" w:rsidRDefault="00620F84" w:rsidP="001016EB">
      <w:pPr>
        <w:rPr>
          <w:rtl/>
          <w:lang w:eastAsia="he-IL"/>
        </w:rPr>
      </w:pPr>
    </w:p>
    <w:p w:rsidR="00620F84" w:rsidRDefault="00620F84" w:rsidP="00006F14">
      <w:pPr>
        <w:rPr>
          <w:rtl/>
          <w:lang w:eastAsia="he-IL"/>
        </w:rPr>
      </w:pPr>
      <w:bookmarkStart w:id="4258" w:name="_ETM_Q23_659181"/>
      <w:bookmarkEnd w:id="4258"/>
      <w:r>
        <w:rPr>
          <w:rFonts w:hint="cs"/>
          <w:rtl/>
          <w:lang w:eastAsia="he-IL"/>
        </w:rPr>
        <w:t>נכון.</w:t>
      </w:r>
    </w:p>
    <w:p w:rsidR="00620F84" w:rsidRDefault="00620F84" w:rsidP="00006F14">
      <w:pPr>
        <w:rPr>
          <w:rtl/>
          <w:lang w:eastAsia="he-IL"/>
        </w:rPr>
      </w:pPr>
      <w:bookmarkStart w:id="4259" w:name="_ETM_Q23_660368"/>
      <w:bookmarkStart w:id="4260" w:name="_ETM_Q23_660437"/>
      <w:bookmarkEnd w:id="4259"/>
      <w:bookmarkEnd w:id="4260"/>
    </w:p>
    <w:p w:rsidR="00620F84" w:rsidRDefault="00620F84" w:rsidP="00006F14">
      <w:pPr>
        <w:pStyle w:val="af5"/>
        <w:rPr>
          <w:rtl/>
        </w:rPr>
      </w:pPr>
      <w:bookmarkStart w:id="4261" w:name="_ETM_Q23_663712"/>
      <w:bookmarkStart w:id="4262" w:name="_ETM_Q23_663812"/>
      <w:bookmarkStart w:id="4263" w:name="ET_interruption_5768_57"/>
      <w:bookmarkEnd w:id="4261"/>
      <w:bookmarkEnd w:id="4262"/>
      <w:r w:rsidRPr="008C6902">
        <w:rPr>
          <w:rStyle w:val="TagStyle"/>
          <w:rtl/>
        </w:rPr>
        <w:t>&lt;&lt; קריאה &gt;&gt;</w:t>
      </w:r>
      <w:r w:rsidRPr="0007109E">
        <w:rPr>
          <w:rStyle w:val="TagStyle"/>
          <w:rtl/>
        </w:rPr>
        <w:t xml:space="preserve"> </w:t>
      </w:r>
      <w:r>
        <w:rPr>
          <w:rtl/>
        </w:rPr>
        <w:t>קרן ברק (הליכוד):</w:t>
      </w:r>
      <w:r w:rsidRPr="0007109E">
        <w:rPr>
          <w:rStyle w:val="TagStyle"/>
          <w:rtl/>
        </w:rPr>
        <w:t xml:space="preserve"> </w:t>
      </w:r>
      <w:r w:rsidRPr="008C6902">
        <w:rPr>
          <w:rStyle w:val="TagStyle"/>
          <w:rtl/>
        </w:rPr>
        <w:t>&lt;&lt; קריאה &gt;&gt;</w:t>
      </w:r>
      <w:bookmarkEnd w:id="4263"/>
      <w:r>
        <w:rPr>
          <w:rtl/>
        </w:rPr>
        <w:t xml:space="preserve">   </w:t>
      </w:r>
    </w:p>
    <w:p w:rsidR="00620F84" w:rsidRDefault="00620F84" w:rsidP="00006F14">
      <w:pPr>
        <w:rPr>
          <w:rtl/>
          <w:lang w:eastAsia="he-IL"/>
        </w:rPr>
      </w:pPr>
    </w:p>
    <w:p w:rsidR="00620F84" w:rsidRDefault="00620F84" w:rsidP="00006F14">
      <w:pPr>
        <w:rPr>
          <w:rtl/>
          <w:lang w:eastAsia="he-IL"/>
        </w:rPr>
      </w:pPr>
      <w:bookmarkStart w:id="4264" w:name="_ETM_Q23_664689"/>
      <w:bookmarkStart w:id="4265" w:name="_ETM_Q23_664840"/>
      <w:bookmarkEnd w:id="4264"/>
      <w:bookmarkEnd w:id="4265"/>
      <w:r>
        <w:rPr>
          <w:rFonts w:hint="cs"/>
          <w:rtl/>
          <w:lang w:eastAsia="he-IL"/>
        </w:rPr>
        <w:t>זו הצעת החוק</w:t>
      </w:r>
      <w:bookmarkStart w:id="4266" w:name="_ETM_Q23_660570"/>
      <w:bookmarkEnd w:id="4266"/>
      <w:r>
        <w:rPr>
          <w:rFonts w:hint="cs"/>
          <w:rtl/>
          <w:lang w:eastAsia="he-IL"/>
        </w:rPr>
        <w:t>?</w:t>
      </w:r>
    </w:p>
    <w:p w:rsidR="00620F84" w:rsidRDefault="00620F84" w:rsidP="00006F14">
      <w:pPr>
        <w:rPr>
          <w:rtl/>
          <w:lang w:eastAsia="he-IL"/>
        </w:rPr>
      </w:pPr>
      <w:bookmarkStart w:id="4267" w:name="_ETM_Q23_661243"/>
      <w:bookmarkStart w:id="4268" w:name="_ETM_Q23_661335"/>
      <w:bookmarkEnd w:id="4267"/>
      <w:bookmarkEnd w:id="4268"/>
    </w:p>
    <w:p w:rsidR="00620F84" w:rsidRDefault="00620F84" w:rsidP="00006F14">
      <w:pPr>
        <w:pStyle w:val="-"/>
        <w:rPr>
          <w:rtl/>
        </w:rPr>
      </w:pPr>
      <w:bookmarkStart w:id="4269" w:name="ET_speakercontinue_5519_37"/>
      <w:r w:rsidRPr="008C6902">
        <w:rPr>
          <w:rStyle w:val="TagStyle"/>
          <w:rtl/>
        </w:rPr>
        <w:t xml:space="preserve"> &lt;&lt; דובר_המשך &gt;&gt;</w:t>
      </w:r>
      <w:r w:rsidRPr="0007109E">
        <w:rPr>
          <w:rStyle w:val="TagStyle"/>
          <w:rtl/>
        </w:rPr>
        <w:t xml:space="preserve"> </w:t>
      </w:r>
      <w:r>
        <w:rPr>
          <w:rtl/>
        </w:rPr>
        <w:t>שרן מרים השכל (תקווה חדשה):</w:t>
      </w:r>
      <w:r w:rsidRPr="0007109E">
        <w:rPr>
          <w:rStyle w:val="TagStyle"/>
          <w:rtl/>
        </w:rPr>
        <w:t xml:space="preserve"> </w:t>
      </w:r>
      <w:r w:rsidRPr="008C6902">
        <w:rPr>
          <w:rStyle w:val="TagStyle"/>
          <w:rtl/>
        </w:rPr>
        <w:t>&lt;&lt; דובר_המשך &gt;&gt;</w:t>
      </w:r>
      <w:r>
        <w:rPr>
          <w:rtl/>
        </w:rPr>
        <w:t xml:space="preserve">   </w:t>
      </w:r>
      <w:bookmarkEnd w:id="4269"/>
    </w:p>
    <w:p w:rsidR="00620F84" w:rsidRDefault="00620F84" w:rsidP="001016EB">
      <w:pPr>
        <w:rPr>
          <w:rtl/>
          <w:lang w:eastAsia="he-IL"/>
        </w:rPr>
      </w:pPr>
    </w:p>
    <w:p w:rsidR="00620F84" w:rsidRDefault="00620F84" w:rsidP="007E0E1A">
      <w:pPr>
        <w:rPr>
          <w:rtl/>
          <w:lang w:eastAsia="he-IL"/>
        </w:rPr>
      </w:pPr>
      <w:bookmarkStart w:id="4270" w:name="_ETM_Q23_662045"/>
      <w:bookmarkEnd w:id="4270"/>
      <w:r>
        <w:rPr>
          <w:rFonts w:hint="cs"/>
          <w:rtl/>
          <w:lang w:eastAsia="he-IL"/>
        </w:rPr>
        <w:t>זו הצעת החוק</w:t>
      </w:r>
      <w:bookmarkStart w:id="4271" w:name="_ETM_Q23_661807"/>
      <w:bookmarkEnd w:id="4271"/>
      <w:r>
        <w:rPr>
          <w:rFonts w:hint="cs"/>
          <w:rtl/>
          <w:lang w:eastAsia="he-IL"/>
        </w:rPr>
        <w:t xml:space="preserve">. היום החוק אינו </w:t>
      </w:r>
      <w:bookmarkStart w:id="4272" w:name="_ETM_Q23_664262"/>
      <w:bookmarkEnd w:id="4272"/>
      <w:r>
        <w:rPr>
          <w:rFonts w:hint="cs"/>
          <w:rtl/>
          <w:lang w:eastAsia="he-IL"/>
        </w:rPr>
        <w:t>מאפשר להשיב כלב שנת</w:t>
      </w:r>
      <w:bookmarkStart w:id="4273" w:name="_ETM_Q23_666055"/>
      <w:bookmarkEnd w:id="4273"/>
      <w:r>
        <w:rPr>
          <w:rFonts w:hint="cs"/>
          <w:rtl/>
          <w:lang w:eastAsia="he-IL"/>
        </w:rPr>
        <w:t xml:space="preserve">פס. לכן, היום יש לך אוכלוסייה </w:t>
      </w:r>
      <w:bookmarkStart w:id="4274" w:name="_ETM_Q23_667946"/>
      <w:bookmarkEnd w:id="4274"/>
      <w:r>
        <w:rPr>
          <w:rFonts w:hint="cs"/>
          <w:rtl/>
          <w:lang w:eastAsia="he-IL"/>
        </w:rPr>
        <w:t xml:space="preserve">של 20,000 </w:t>
      </w:r>
      <w:bookmarkStart w:id="4275" w:name="_ETM_Q23_670247"/>
      <w:bookmarkEnd w:id="4275"/>
      <w:r>
        <w:rPr>
          <w:rFonts w:hint="cs"/>
          <w:rtl/>
          <w:lang w:eastAsia="he-IL"/>
        </w:rPr>
        <w:t>כלבים משוטטים</w:t>
      </w:r>
      <w:bookmarkStart w:id="4276" w:name="_ETM_Q23_670955"/>
      <w:bookmarkEnd w:id="4276"/>
      <w:r w:rsidR="007E0E1A">
        <w:rPr>
          <w:rFonts w:hint="cs"/>
          <w:rtl/>
          <w:lang w:eastAsia="he-IL"/>
        </w:rPr>
        <w:t>.</w:t>
      </w:r>
      <w:r>
        <w:rPr>
          <w:rFonts w:hint="cs"/>
          <w:rtl/>
          <w:lang w:eastAsia="he-IL"/>
        </w:rPr>
        <w:t xml:space="preserve"> או שיורים בהם</w:t>
      </w:r>
      <w:bookmarkStart w:id="4277" w:name="_ETM_Q23_672330"/>
      <w:bookmarkEnd w:id="4277"/>
      <w:r w:rsidR="007E0E1A">
        <w:rPr>
          <w:rFonts w:hint="cs"/>
          <w:rtl/>
          <w:lang w:eastAsia="he-IL"/>
        </w:rPr>
        <w:t xml:space="preserve">, או שהם </w:t>
      </w:r>
      <w:r>
        <w:rPr>
          <w:rFonts w:hint="cs"/>
          <w:rtl/>
          <w:lang w:eastAsia="he-IL"/>
        </w:rPr>
        <w:t xml:space="preserve">ממשיכים להתרבות. הם </w:t>
      </w:r>
      <w:bookmarkStart w:id="4278" w:name="_ETM_Q23_678364"/>
      <w:bookmarkEnd w:id="4278"/>
      <w:r>
        <w:rPr>
          <w:rFonts w:hint="cs"/>
          <w:rtl/>
          <w:lang w:eastAsia="he-IL"/>
        </w:rPr>
        <w:t>מביאים ארבעה, חמישה, שישה, שמונה גורים.</w:t>
      </w:r>
      <w:bookmarkStart w:id="4279" w:name="_ETM_Q23_675941"/>
      <w:bookmarkEnd w:id="4279"/>
      <w:r>
        <w:rPr>
          <w:rFonts w:hint="cs"/>
          <w:rtl/>
          <w:lang w:eastAsia="he-IL"/>
        </w:rPr>
        <w:t xml:space="preserve"> מה שאנחנו עושים עכשיו, למעשה אנחנו </w:t>
      </w:r>
      <w:bookmarkStart w:id="4280" w:name="_ETM_Q23_679840"/>
      <w:bookmarkEnd w:id="4280"/>
      <w:r>
        <w:rPr>
          <w:rFonts w:hint="cs"/>
          <w:rtl/>
          <w:lang w:eastAsia="he-IL"/>
        </w:rPr>
        <w:t xml:space="preserve">מתחילים פיילוט שבו אנחנו נתפוס </w:t>
      </w:r>
      <w:bookmarkStart w:id="4281" w:name="_ETM_Q23_688203"/>
      <w:bookmarkEnd w:id="4281"/>
      <w:r>
        <w:rPr>
          <w:rFonts w:hint="cs"/>
          <w:rtl/>
          <w:lang w:eastAsia="he-IL"/>
        </w:rPr>
        <w:t>את הכלבים האלו</w:t>
      </w:r>
      <w:bookmarkStart w:id="4282" w:name="_ETM_Q23_684290"/>
      <w:bookmarkEnd w:id="4282"/>
      <w:r>
        <w:rPr>
          <w:rFonts w:hint="cs"/>
          <w:rtl/>
          <w:lang w:eastAsia="he-IL"/>
        </w:rPr>
        <w:t xml:space="preserve"> </w:t>
      </w:r>
      <w:r w:rsidR="007E0E1A">
        <w:rPr>
          <w:rFonts w:hint="eastAsia"/>
          <w:rtl/>
          <w:lang w:eastAsia="he-IL"/>
        </w:rPr>
        <w:t>–</w:t>
      </w:r>
      <w:r w:rsidR="007E0E1A">
        <w:rPr>
          <w:rFonts w:hint="cs"/>
          <w:rtl/>
          <w:lang w:eastAsia="he-IL"/>
        </w:rPr>
        <w:t xml:space="preserve"> </w:t>
      </w:r>
      <w:r>
        <w:rPr>
          <w:rFonts w:hint="cs"/>
          <w:rtl/>
          <w:lang w:eastAsia="he-IL"/>
        </w:rPr>
        <w:t xml:space="preserve">יש המון </w:t>
      </w:r>
      <w:bookmarkStart w:id="4283" w:name="_ETM_Q23_682594"/>
      <w:bookmarkEnd w:id="4283"/>
      <w:r>
        <w:rPr>
          <w:rFonts w:hint="cs"/>
          <w:rtl/>
          <w:lang w:eastAsia="he-IL"/>
        </w:rPr>
        <w:t>ארגונים שמוכנים לסייע בדבר הזה</w:t>
      </w:r>
      <w:bookmarkStart w:id="4284" w:name="_ETM_Q23_685648"/>
      <w:bookmarkEnd w:id="4284"/>
      <w:r w:rsidR="007E0E1A">
        <w:rPr>
          <w:rFonts w:hint="cs"/>
          <w:rtl/>
          <w:lang w:eastAsia="he-IL"/>
        </w:rPr>
        <w:t>,</w:t>
      </w:r>
      <w:r>
        <w:rPr>
          <w:rFonts w:hint="cs"/>
          <w:rtl/>
          <w:lang w:eastAsia="he-IL"/>
        </w:rPr>
        <w:t xml:space="preserve"> הם יתפסו את אותם כלבים משוטטים. כמובן, את </w:t>
      </w:r>
      <w:bookmarkStart w:id="4285" w:name="_ETM_Q23_692891"/>
      <w:bookmarkEnd w:id="4285"/>
      <w:r>
        <w:rPr>
          <w:rFonts w:hint="cs"/>
          <w:rtl/>
          <w:lang w:eastAsia="he-IL"/>
        </w:rPr>
        <w:t>אלו שה</w:t>
      </w:r>
      <w:bookmarkStart w:id="4286" w:name="_ETM_Q23_691044"/>
      <w:bookmarkEnd w:id="4286"/>
      <w:r>
        <w:rPr>
          <w:rFonts w:hint="cs"/>
          <w:rtl/>
          <w:lang w:eastAsia="he-IL"/>
        </w:rPr>
        <w:t xml:space="preserve">ם פראיים </w:t>
      </w:r>
      <w:bookmarkStart w:id="4287" w:name="_ETM_Q23_693151"/>
      <w:bookmarkEnd w:id="4287"/>
      <w:r>
        <w:rPr>
          <w:rFonts w:hint="cs"/>
          <w:rtl/>
          <w:lang w:eastAsia="he-IL"/>
        </w:rPr>
        <w:t xml:space="preserve">ומסוכנים לא ישיבו. אבל אלו </w:t>
      </w:r>
      <w:bookmarkStart w:id="4288" w:name="_ETM_Q23_697470"/>
      <w:bookmarkEnd w:id="4288"/>
      <w:r>
        <w:rPr>
          <w:rFonts w:hint="cs"/>
          <w:rtl/>
          <w:lang w:eastAsia="he-IL"/>
        </w:rPr>
        <w:t xml:space="preserve">שניתן להשיב, כמו הכלבים שבדרך כלל </w:t>
      </w:r>
      <w:bookmarkStart w:id="4289" w:name="_ETM_Q23_695401"/>
      <w:bookmarkEnd w:id="4289"/>
      <w:r>
        <w:rPr>
          <w:rFonts w:hint="cs"/>
          <w:rtl/>
          <w:lang w:eastAsia="he-IL"/>
        </w:rPr>
        <w:t xml:space="preserve">אוספים בבסיסים צבאיים, </w:t>
      </w:r>
      <w:bookmarkStart w:id="4290" w:name="_ETM_Q23_698139"/>
      <w:bookmarkEnd w:id="4290"/>
      <w:r>
        <w:rPr>
          <w:rFonts w:hint="cs"/>
          <w:rtl/>
          <w:lang w:eastAsia="he-IL"/>
        </w:rPr>
        <w:t xml:space="preserve">יעקרו </w:t>
      </w:r>
      <w:r w:rsidR="007E0E1A">
        <w:rPr>
          <w:rFonts w:hint="cs"/>
          <w:rtl/>
          <w:lang w:eastAsia="he-IL"/>
        </w:rPr>
        <w:t>ו</w:t>
      </w:r>
      <w:r>
        <w:rPr>
          <w:rFonts w:hint="cs"/>
          <w:rtl/>
          <w:lang w:eastAsia="he-IL"/>
        </w:rPr>
        <w:t xml:space="preserve">יחסנו אותם, וישיבו אותם </w:t>
      </w:r>
      <w:r w:rsidR="007E0E1A">
        <w:rPr>
          <w:rFonts w:hint="cs"/>
          <w:rtl/>
          <w:lang w:eastAsia="he-IL"/>
        </w:rPr>
        <w:t>ב</w:t>
      </w:r>
      <w:r>
        <w:rPr>
          <w:rFonts w:hint="cs"/>
          <w:rtl/>
          <w:lang w:eastAsia="he-IL"/>
        </w:rPr>
        <w:t>חזרה.</w:t>
      </w:r>
      <w:bookmarkStart w:id="4291" w:name="_ETM_Q23_701720"/>
      <w:bookmarkEnd w:id="4291"/>
    </w:p>
    <w:p w:rsidR="00620F84" w:rsidRDefault="00620F84" w:rsidP="00006F14">
      <w:pPr>
        <w:rPr>
          <w:rtl/>
          <w:lang w:eastAsia="he-IL"/>
        </w:rPr>
      </w:pPr>
    </w:p>
    <w:p w:rsidR="00620F84" w:rsidRDefault="00620F84" w:rsidP="00006F14">
      <w:pPr>
        <w:pStyle w:val="af5"/>
        <w:rPr>
          <w:rtl/>
        </w:rPr>
      </w:pPr>
      <w:bookmarkStart w:id="4292" w:name="ET_interruption_5159_38"/>
      <w:r w:rsidRPr="008C6902">
        <w:rPr>
          <w:rStyle w:val="TagStyle"/>
          <w:rtl/>
        </w:rPr>
        <w:t xml:space="preserve"> &lt;&lt; קריאה &gt;&gt;</w:t>
      </w:r>
      <w:r w:rsidRPr="0007109E">
        <w:rPr>
          <w:rStyle w:val="TagStyle"/>
          <w:rtl/>
        </w:rPr>
        <w:t xml:space="preserve"> </w:t>
      </w:r>
      <w:r>
        <w:rPr>
          <w:rtl/>
        </w:rPr>
        <w:t>דוד ביטן (הליכוד):</w:t>
      </w:r>
      <w:r w:rsidRPr="0007109E">
        <w:rPr>
          <w:rStyle w:val="TagStyle"/>
          <w:rtl/>
        </w:rPr>
        <w:t xml:space="preserve"> </w:t>
      </w:r>
      <w:r w:rsidRPr="008C6902">
        <w:rPr>
          <w:rStyle w:val="TagStyle"/>
          <w:rtl/>
        </w:rPr>
        <w:t>&lt;&lt; קריאה &gt;&gt;</w:t>
      </w:r>
      <w:r>
        <w:rPr>
          <w:rtl/>
        </w:rPr>
        <w:t xml:space="preserve">   </w:t>
      </w:r>
      <w:bookmarkEnd w:id="4292"/>
    </w:p>
    <w:p w:rsidR="00620F84" w:rsidRDefault="00620F84" w:rsidP="001016EB">
      <w:pPr>
        <w:rPr>
          <w:rtl/>
          <w:lang w:eastAsia="he-IL"/>
        </w:rPr>
      </w:pPr>
    </w:p>
    <w:p w:rsidR="00620F84" w:rsidRDefault="00620F84" w:rsidP="00006F14">
      <w:pPr>
        <w:rPr>
          <w:rtl/>
          <w:lang w:eastAsia="he-IL"/>
        </w:rPr>
      </w:pPr>
      <w:bookmarkStart w:id="4293" w:name="_ETM_Q23_700320"/>
      <w:bookmarkEnd w:id="4293"/>
      <w:r>
        <w:rPr>
          <w:rFonts w:hint="cs"/>
          <w:rtl/>
          <w:lang w:eastAsia="he-IL"/>
        </w:rPr>
        <w:t xml:space="preserve">שרן, שכנעת אותנו. </w:t>
      </w:r>
      <w:bookmarkStart w:id="4294" w:name="_ETM_Q23_701735"/>
      <w:bookmarkEnd w:id="4294"/>
      <w:r>
        <w:rPr>
          <w:rFonts w:hint="cs"/>
          <w:rtl/>
          <w:lang w:eastAsia="he-IL"/>
        </w:rPr>
        <w:t>תעבירי</w:t>
      </w:r>
      <w:bookmarkStart w:id="4295" w:name="_ETM_Q23_703388"/>
      <w:bookmarkEnd w:id="4295"/>
      <w:r>
        <w:rPr>
          <w:rFonts w:hint="cs"/>
          <w:rtl/>
          <w:lang w:eastAsia="he-IL"/>
        </w:rPr>
        <w:t xml:space="preserve"> את </w:t>
      </w:r>
      <w:bookmarkStart w:id="4296" w:name="_ETM_Q23_703807"/>
      <w:bookmarkEnd w:id="4296"/>
      <w:r>
        <w:rPr>
          <w:rFonts w:hint="cs"/>
          <w:rtl/>
          <w:lang w:eastAsia="he-IL"/>
        </w:rPr>
        <w:t>זה לוועדת החינוך</w:t>
      </w:r>
      <w:bookmarkStart w:id="4297" w:name="_ETM_Q23_704281"/>
      <w:bookmarkEnd w:id="4297"/>
      <w:r>
        <w:rPr>
          <w:rFonts w:hint="cs"/>
          <w:rtl/>
          <w:lang w:eastAsia="he-IL"/>
        </w:rPr>
        <w:t>.</w:t>
      </w:r>
      <w:bookmarkStart w:id="4298" w:name="_ETM_Q23_701741"/>
      <w:bookmarkEnd w:id="4298"/>
    </w:p>
    <w:p w:rsidR="00620F84" w:rsidRDefault="00620F84" w:rsidP="00006F14">
      <w:pPr>
        <w:rPr>
          <w:rtl/>
          <w:lang w:eastAsia="he-IL"/>
        </w:rPr>
      </w:pPr>
      <w:bookmarkStart w:id="4299" w:name="_ETM_Q23_703951"/>
      <w:bookmarkStart w:id="4300" w:name="_ETM_Q23_704021"/>
      <w:bookmarkEnd w:id="4299"/>
      <w:bookmarkEnd w:id="4300"/>
    </w:p>
    <w:p w:rsidR="00620F84" w:rsidRDefault="00620F84" w:rsidP="00006F14">
      <w:pPr>
        <w:pStyle w:val="-"/>
        <w:rPr>
          <w:rtl/>
        </w:rPr>
      </w:pPr>
      <w:bookmarkStart w:id="4301" w:name="ET_speakercontinue_5519_39"/>
      <w:r w:rsidRPr="008C6902">
        <w:rPr>
          <w:rStyle w:val="TagStyle"/>
          <w:rtl/>
        </w:rPr>
        <w:t xml:space="preserve"> &lt;&lt; דובר_המשך &gt;&gt;</w:t>
      </w:r>
      <w:r w:rsidRPr="0007109E">
        <w:rPr>
          <w:rStyle w:val="TagStyle"/>
          <w:rtl/>
        </w:rPr>
        <w:t xml:space="preserve"> </w:t>
      </w:r>
      <w:r>
        <w:rPr>
          <w:rtl/>
        </w:rPr>
        <w:t>שרן מרים השכל (תקווה חדשה):</w:t>
      </w:r>
      <w:r w:rsidRPr="0007109E">
        <w:rPr>
          <w:rStyle w:val="TagStyle"/>
          <w:rtl/>
        </w:rPr>
        <w:t xml:space="preserve"> </w:t>
      </w:r>
      <w:r w:rsidRPr="008C6902">
        <w:rPr>
          <w:rStyle w:val="TagStyle"/>
          <w:rtl/>
        </w:rPr>
        <w:t>&lt;&lt; דובר_המשך &gt;&gt;</w:t>
      </w:r>
      <w:r>
        <w:rPr>
          <w:rtl/>
        </w:rPr>
        <w:t xml:space="preserve">   </w:t>
      </w:r>
      <w:bookmarkEnd w:id="4301"/>
    </w:p>
    <w:p w:rsidR="00620F84" w:rsidRDefault="00620F84" w:rsidP="001016EB">
      <w:pPr>
        <w:rPr>
          <w:rtl/>
          <w:lang w:eastAsia="he-IL"/>
        </w:rPr>
      </w:pPr>
    </w:p>
    <w:p w:rsidR="00620F84" w:rsidRDefault="00620F84" w:rsidP="007E0E1A">
      <w:pPr>
        <w:rPr>
          <w:rtl/>
          <w:lang w:eastAsia="he-IL"/>
        </w:rPr>
      </w:pPr>
      <w:bookmarkStart w:id="4302" w:name="_ETM_Q23_704999"/>
      <w:bookmarkStart w:id="4303" w:name="_ETM_Q23_701914"/>
      <w:bookmarkEnd w:id="4302"/>
      <w:bookmarkEnd w:id="4303"/>
      <w:r>
        <w:rPr>
          <w:rFonts w:hint="cs"/>
          <w:rtl/>
          <w:lang w:eastAsia="he-IL"/>
        </w:rPr>
        <w:t xml:space="preserve">ואז, יש לנו כל שנה את הגורים </w:t>
      </w:r>
      <w:bookmarkStart w:id="4304" w:name="_ETM_Q23_708700"/>
      <w:bookmarkEnd w:id="4304"/>
      <w:r>
        <w:rPr>
          <w:rFonts w:hint="cs"/>
          <w:rtl/>
          <w:lang w:eastAsia="he-IL"/>
        </w:rPr>
        <w:t xml:space="preserve">האלו </w:t>
      </w:r>
      <w:bookmarkStart w:id="4305" w:name="_ETM_Q23_704433"/>
      <w:bookmarkEnd w:id="4305"/>
      <w:r>
        <w:rPr>
          <w:rFonts w:hint="cs"/>
          <w:rtl/>
          <w:lang w:eastAsia="he-IL"/>
        </w:rPr>
        <w:t xml:space="preserve">שהחיילים מתקשרים ומתחננים </w:t>
      </w:r>
      <w:bookmarkStart w:id="4306" w:name="_ETM_Q23_707473"/>
      <w:bookmarkEnd w:id="4306"/>
      <w:r>
        <w:rPr>
          <w:rFonts w:hint="cs"/>
          <w:rtl/>
          <w:lang w:eastAsia="he-IL"/>
        </w:rPr>
        <w:t>שנבוא לאסוף אותם</w:t>
      </w:r>
      <w:r w:rsidR="007E0E1A">
        <w:rPr>
          <w:rFonts w:hint="cs"/>
          <w:rtl/>
          <w:lang w:eastAsia="he-IL"/>
        </w:rPr>
        <w:t xml:space="preserve"> – זה</w:t>
      </w:r>
      <w:r>
        <w:rPr>
          <w:rFonts w:hint="cs"/>
          <w:rtl/>
          <w:lang w:eastAsia="he-IL"/>
        </w:rPr>
        <w:t xml:space="preserve"> לא יהיה יותר</w:t>
      </w:r>
      <w:r w:rsidR="007E0E1A">
        <w:rPr>
          <w:rFonts w:hint="cs"/>
          <w:rtl/>
          <w:lang w:eastAsia="he-IL"/>
        </w:rPr>
        <w:t>,</w:t>
      </w:r>
      <w:r>
        <w:rPr>
          <w:rFonts w:hint="cs"/>
          <w:rtl/>
          <w:lang w:eastAsia="he-IL"/>
        </w:rPr>
        <w:t xml:space="preserve"> </w:t>
      </w:r>
      <w:bookmarkStart w:id="4307" w:name="_ETM_Q23_714266"/>
      <w:bookmarkEnd w:id="4307"/>
      <w:r>
        <w:rPr>
          <w:rFonts w:hint="cs"/>
          <w:rtl/>
          <w:lang w:eastAsia="he-IL"/>
        </w:rPr>
        <w:t xml:space="preserve">משום שאותו כלב יהיה </w:t>
      </w:r>
      <w:bookmarkStart w:id="4308" w:name="_ETM_Q23_709978"/>
      <w:bookmarkEnd w:id="4308"/>
      <w:r>
        <w:rPr>
          <w:rFonts w:hint="cs"/>
          <w:rtl/>
          <w:lang w:eastAsia="he-IL"/>
        </w:rPr>
        <w:t>מסורס או מעוקר.</w:t>
      </w:r>
    </w:p>
    <w:p w:rsidR="00620F84" w:rsidRDefault="00620F84" w:rsidP="00006F14">
      <w:pPr>
        <w:rPr>
          <w:rtl/>
          <w:lang w:eastAsia="he-IL"/>
        </w:rPr>
      </w:pPr>
      <w:bookmarkStart w:id="4309" w:name="_ETM_Q23_717625"/>
      <w:bookmarkStart w:id="4310" w:name="_ETM_Q23_717701"/>
      <w:bookmarkStart w:id="4311" w:name="_ETM_Q23_712793"/>
      <w:bookmarkStart w:id="4312" w:name="_ETM_Q23_711640"/>
      <w:bookmarkEnd w:id="4309"/>
      <w:bookmarkEnd w:id="4310"/>
      <w:bookmarkEnd w:id="4311"/>
      <w:bookmarkEnd w:id="4312"/>
    </w:p>
    <w:p w:rsidR="00620F84" w:rsidRDefault="00620F84" w:rsidP="00006F14">
      <w:pPr>
        <w:pStyle w:val="af5"/>
        <w:rPr>
          <w:rtl/>
        </w:rPr>
      </w:pPr>
      <w:bookmarkStart w:id="4313" w:name="ET_interruption_5159_40"/>
      <w:r w:rsidRPr="008C6902">
        <w:rPr>
          <w:rStyle w:val="TagStyle"/>
          <w:rtl/>
        </w:rPr>
        <w:t xml:space="preserve"> &lt;&lt; קריאה &gt;&gt;</w:t>
      </w:r>
      <w:r w:rsidRPr="0007109E">
        <w:rPr>
          <w:rStyle w:val="TagStyle"/>
          <w:rtl/>
        </w:rPr>
        <w:t xml:space="preserve"> </w:t>
      </w:r>
      <w:r>
        <w:rPr>
          <w:rtl/>
        </w:rPr>
        <w:t>דוד ביטן (הליכוד):</w:t>
      </w:r>
      <w:r w:rsidRPr="0007109E">
        <w:rPr>
          <w:rStyle w:val="TagStyle"/>
          <w:rtl/>
        </w:rPr>
        <w:t xml:space="preserve"> </w:t>
      </w:r>
      <w:r w:rsidRPr="008C6902">
        <w:rPr>
          <w:rStyle w:val="TagStyle"/>
          <w:rtl/>
        </w:rPr>
        <w:t>&lt;&lt; קריאה &gt;&gt;</w:t>
      </w:r>
      <w:r>
        <w:rPr>
          <w:rtl/>
        </w:rPr>
        <w:t xml:space="preserve">   </w:t>
      </w:r>
      <w:bookmarkEnd w:id="4313"/>
    </w:p>
    <w:p w:rsidR="00620F84" w:rsidRDefault="00620F84" w:rsidP="001016EB">
      <w:pPr>
        <w:rPr>
          <w:rtl/>
          <w:lang w:eastAsia="he-IL"/>
        </w:rPr>
      </w:pPr>
    </w:p>
    <w:p w:rsidR="00620F84" w:rsidRDefault="00620F84" w:rsidP="00006F14">
      <w:pPr>
        <w:rPr>
          <w:rtl/>
          <w:lang w:eastAsia="he-IL"/>
        </w:rPr>
      </w:pPr>
      <w:bookmarkStart w:id="4314" w:name="_ETM_Q23_722347"/>
      <w:bookmarkStart w:id="4315" w:name="_ETM_Q23_717641"/>
      <w:bookmarkStart w:id="4316" w:name="_ETM_Q23_713674"/>
      <w:bookmarkEnd w:id="4314"/>
      <w:bookmarkEnd w:id="4315"/>
      <w:bookmarkEnd w:id="4316"/>
      <w:r>
        <w:rPr>
          <w:rFonts w:hint="cs"/>
          <w:rtl/>
          <w:lang w:eastAsia="he-IL"/>
        </w:rPr>
        <w:t xml:space="preserve">מכיוון שאני יודע שאת אוהבת בעלי חיים </w:t>
      </w:r>
      <w:bookmarkStart w:id="4317" w:name="_ETM_Q23_712672"/>
      <w:bookmarkEnd w:id="4317"/>
      <w:r>
        <w:rPr>
          <w:rFonts w:hint="cs"/>
          <w:rtl/>
          <w:lang w:eastAsia="he-IL"/>
        </w:rPr>
        <w:t xml:space="preserve">ברמה מיוחדת, אני </w:t>
      </w:r>
      <w:bookmarkStart w:id="4318" w:name="_ETM_Q23_715171"/>
      <w:bookmarkEnd w:id="4318"/>
      <w:r>
        <w:rPr>
          <w:rFonts w:hint="cs"/>
          <w:rtl/>
          <w:lang w:eastAsia="he-IL"/>
        </w:rPr>
        <w:t>איתך בחוק הזה</w:t>
      </w:r>
      <w:bookmarkStart w:id="4319" w:name="_ETM_Q23_717433"/>
      <w:bookmarkEnd w:id="4319"/>
      <w:r>
        <w:rPr>
          <w:rFonts w:hint="cs"/>
          <w:rtl/>
          <w:lang w:eastAsia="he-IL"/>
        </w:rPr>
        <w:t>.</w:t>
      </w:r>
    </w:p>
    <w:p w:rsidR="00620F84" w:rsidRDefault="00620F84" w:rsidP="00006F14">
      <w:pPr>
        <w:rPr>
          <w:rtl/>
          <w:lang w:eastAsia="he-IL"/>
        </w:rPr>
      </w:pPr>
      <w:bookmarkStart w:id="4320" w:name="_ETM_Q23_719316"/>
      <w:bookmarkStart w:id="4321" w:name="_ETM_Q23_719389"/>
      <w:bookmarkEnd w:id="4320"/>
      <w:bookmarkEnd w:id="4321"/>
    </w:p>
    <w:p w:rsidR="00620F84" w:rsidRDefault="00620F84" w:rsidP="00006F14">
      <w:pPr>
        <w:pStyle w:val="-"/>
        <w:rPr>
          <w:rtl/>
        </w:rPr>
      </w:pPr>
      <w:bookmarkStart w:id="4322" w:name="ET_speakercontinue_5519_41"/>
      <w:r w:rsidRPr="008C6902">
        <w:rPr>
          <w:rStyle w:val="TagStyle"/>
          <w:rtl/>
        </w:rPr>
        <w:t xml:space="preserve"> &lt;&lt; דובר_המשך &gt;&gt;</w:t>
      </w:r>
      <w:r w:rsidRPr="0007109E">
        <w:rPr>
          <w:rStyle w:val="TagStyle"/>
          <w:rtl/>
        </w:rPr>
        <w:t xml:space="preserve"> </w:t>
      </w:r>
      <w:r>
        <w:rPr>
          <w:rtl/>
        </w:rPr>
        <w:t>שרן מרים השכל (תקווה חדשה):</w:t>
      </w:r>
      <w:r w:rsidRPr="0007109E">
        <w:rPr>
          <w:rStyle w:val="TagStyle"/>
          <w:rtl/>
        </w:rPr>
        <w:t xml:space="preserve"> </w:t>
      </w:r>
      <w:r w:rsidRPr="008C6902">
        <w:rPr>
          <w:rStyle w:val="TagStyle"/>
          <w:rtl/>
        </w:rPr>
        <w:t>&lt;&lt; דובר_המשך &gt;&gt;</w:t>
      </w:r>
      <w:r>
        <w:rPr>
          <w:rtl/>
        </w:rPr>
        <w:t xml:space="preserve">   </w:t>
      </w:r>
      <w:bookmarkEnd w:id="4322"/>
    </w:p>
    <w:p w:rsidR="00620F84" w:rsidRDefault="00620F84" w:rsidP="001016EB">
      <w:pPr>
        <w:rPr>
          <w:rtl/>
          <w:lang w:eastAsia="he-IL"/>
        </w:rPr>
      </w:pPr>
    </w:p>
    <w:p w:rsidR="00620F84" w:rsidRDefault="00620F84" w:rsidP="00006F14">
      <w:pPr>
        <w:rPr>
          <w:rtl/>
          <w:lang w:eastAsia="he-IL"/>
        </w:rPr>
      </w:pPr>
      <w:bookmarkStart w:id="4323" w:name="_ETM_Q23_720197"/>
      <w:bookmarkEnd w:id="4323"/>
      <w:r>
        <w:rPr>
          <w:rFonts w:hint="cs"/>
          <w:rtl/>
          <w:lang w:eastAsia="he-IL"/>
        </w:rPr>
        <w:t xml:space="preserve">תודה </w:t>
      </w:r>
      <w:bookmarkStart w:id="4324" w:name="_ETM_Q23_721059"/>
      <w:bookmarkEnd w:id="4324"/>
      <w:r>
        <w:rPr>
          <w:rFonts w:hint="cs"/>
          <w:rtl/>
          <w:lang w:eastAsia="he-IL"/>
        </w:rPr>
        <w:t xml:space="preserve">רבה. אז הצלחתי לשכנע </w:t>
      </w:r>
      <w:bookmarkStart w:id="4325" w:name="_ETM_Q23_717308"/>
      <w:bookmarkEnd w:id="4325"/>
      <w:r>
        <w:rPr>
          <w:rFonts w:hint="cs"/>
          <w:rtl/>
          <w:lang w:eastAsia="he-IL"/>
        </w:rPr>
        <w:t>אתכם לתמוך בהצעת החוק.</w:t>
      </w:r>
    </w:p>
    <w:p w:rsidR="00620F84" w:rsidRDefault="00620F84" w:rsidP="00006F14">
      <w:pPr>
        <w:rPr>
          <w:rtl/>
          <w:lang w:eastAsia="he-IL"/>
        </w:rPr>
      </w:pPr>
    </w:p>
    <w:p w:rsidR="00620F84" w:rsidRDefault="00620F84" w:rsidP="00006F14">
      <w:pPr>
        <w:pStyle w:val="af5"/>
        <w:rPr>
          <w:rtl/>
        </w:rPr>
      </w:pPr>
      <w:bookmarkStart w:id="4326" w:name="ET_interruption_5296_42"/>
      <w:r w:rsidRPr="008C6902">
        <w:rPr>
          <w:rStyle w:val="TagStyle"/>
          <w:rtl/>
        </w:rPr>
        <w:t xml:space="preserve"> &lt;&lt; קריאה &gt;&gt;</w:t>
      </w:r>
      <w:r w:rsidRPr="0007109E">
        <w:rPr>
          <w:rStyle w:val="TagStyle"/>
          <w:rtl/>
        </w:rPr>
        <w:t xml:space="preserve"> </w:t>
      </w:r>
      <w:r>
        <w:rPr>
          <w:rtl/>
        </w:rPr>
        <w:t>יואב קיש (הליכוד):</w:t>
      </w:r>
      <w:r w:rsidRPr="0007109E">
        <w:rPr>
          <w:rStyle w:val="TagStyle"/>
          <w:rtl/>
        </w:rPr>
        <w:t xml:space="preserve"> </w:t>
      </w:r>
      <w:r w:rsidRPr="008C6902">
        <w:rPr>
          <w:rStyle w:val="TagStyle"/>
          <w:rtl/>
        </w:rPr>
        <w:t>&lt;&lt; קריאה &gt;&gt;</w:t>
      </w:r>
      <w:r>
        <w:rPr>
          <w:rtl/>
        </w:rPr>
        <w:t xml:space="preserve">   </w:t>
      </w:r>
      <w:bookmarkEnd w:id="4326"/>
    </w:p>
    <w:p w:rsidR="00620F84" w:rsidRDefault="00620F84" w:rsidP="001016EB">
      <w:pPr>
        <w:rPr>
          <w:rtl/>
          <w:lang w:eastAsia="he-IL"/>
        </w:rPr>
      </w:pPr>
    </w:p>
    <w:p w:rsidR="00620F84" w:rsidRDefault="00620F84" w:rsidP="00006F14">
      <w:pPr>
        <w:rPr>
          <w:rtl/>
          <w:lang w:eastAsia="he-IL"/>
        </w:rPr>
      </w:pPr>
      <w:r>
        <w:rPr>
          <w:rFonts w:hint="cs"/>
          <w:rtl/>
          <w:lang w:eastAsia="he-IL"/>
        </w:rPr>
        <w:t>מה זה לשכנע</w:t>
      </w:r>
      <w:bookmarkStart w:id="4327" w:name="_ETM_Q23_718019"/>
      <w:bookmarkEnd w:id="4327"/>
      <w:r>
        <w:rPr>
          <w:rFonts w:hint="cs"/>
          <w:rtl/>
          <w:lang w:eastAsia="he-IL"/>
        </w:rPr>
        <w:t>? הוא מההתחלה רצה.</w:t>
      </w:r>
      <w:bookmarkStart w:id="4328" w:name="_ETM_Q23_720119"/>
      <w:bookmarkEnd w:id="4328"/>
    </w:p>
    <w:p w:rsidR="00620F84" w:rsidRDefault="00620F84" w:rsidP="00006F14">
      <w:pPr>
        <w:rPr>
          <w:rtl/>
          <w:lang w:eastAsia="he-IL"/>
        </w:rPr>
      </w:pPr>
      <w:bookmarkStart w:id="4329" w:name="_ETM_Q23_720301"/>
      <w:bookmarkStart w:id="4330" w:name="_ETM_Q23_720368"/>
      <w:bookmarkEnd w:id="4329"/>
      <w:bookmarkEnd w:id="4330"/>
    </w:p>
    <w:p w:rsidR="00620F84" w:rsidRDefault="00620F84" w:rsidP="00006F14">
      <w:pPr>
        <w:pStyle w:val="af5"/>
        <w:rPr>
          <w:rtl/>
        </w:rPr>
      </w:pPr>
      <w:bookmarkStart w:id="4331" w:name="ET_interruption_5768_43"/>
      <w:r w:rsidRPr="008C6902">
        <w:rPr>
          <w:rStyle w:val="TagStyle"/>
          <w:rtl/>
        </w:rPr>
        <w:t xml:space="preserve"> &lt;&lt; קריאה &gt;&gt;</w:t>
      </w:r>
      <w:r w:rsidRPr="0007109E">
        <w:rPr>
          <w:rStyle w:val="TagStyle"/>
          <w:rtl/>
        </w:rPr>
        <w:t xml:space="preserve"> </w:t>
      </w:r>
      <w:r>
        <w:rPr>
          <w:rtl/>
        </w:rPr>
        <w:t>קרן ברק (הליכוד):</w:t>
      </w:r>
      <w:r w:rsidRPr="0007109E">
        <w:rPr>
          <w:rStyle w:val="TagStyle"/>
          <w:rtl/>
        </w:rPr>
        <w:t xml:space="preserve"> </w:t>
      </w:r>
      <w:r w:rsidRPr="008C6902">
        <w:rPr>
          <w:rStyle w:val="TagStyle"/>
          <w:rtl/>
        </w:rPr>
        <w:t>&lt;&lt; קריאה &gt;&gt;</w:t>
      </w:r>
      <w:r>
        <w:rPr>
          <w:rtl/>
        </w:rPr>
        <w:t xml:space="preserve">   </w:t>
      </w:r>
      <w:bookmarkEnd w:id="4331"/>
    </w:p>
    <w:p w:rsidR="00620F84" w:rsidRDefault="00620F84" w:rsidP="001016EB">
      <w:pPr>
        <w:rPr>
          <w:rtl/>
          <w:lang w:eastAsia="he-IL"/>
        </w:rPr>
      </w:pPr>
    </w:p>
    <w:p w:rsidR="00620F84" w:rsidRDefault="00620F84" w:rsidP="005B1276">
      <w:pPr>
        <w:rPr>
          <w:rtl/>
          <w:lang w:eastAsia="he-IL"/>
        </w:rPr>
      </w:pPr>
      <w:bookmarkStart w:id="4332" w:name="_ETM_Q23_724412"/>
      <w:bookmarkStart w:id="4333" w:name="_ETM_Q23_724659"/>
      <w:bookmarkStart w:id="4334" w:name="_ETM_Q23_724737"/>
      <w:bookmarkEnd w:id="4332"/>
      <w:bookmarkEnd w:id="4333"/>
      <w:bookmarkEnd w:id="4334"/>
      <w:r>
        <w:rPr>
          <w:rFonts w:hint="cs"/>
          <w:rtl/>
          <w:lang w:eastAsia="he-IL"/>
        </w:rPr>
        <w:t>א</w:t>
      </w:r>
      <w:bookmarkStart w:id="4335" w:name="_ETM_Q23_721287"/>
      <w:bookmarkEnd w:id="4335"/>
      <w:r>
        <w:rPr>
          <w:rFonts w:hint="cs"/>
          <w:rtl/>
          <w:lang w:eastAsia="he-IL"/>
        </w:rPr>
        <w:t xml:space="preserve">יך תעשי </w:t>
      </w:r>
      <w:bookmarkStart w:id="4336" w:name="_ETM_Q23_721077"/>
      <w:bookmarkEnd w:id="4336"/>
      <w:r>
        <w:rPr>
          <w:lang w:eastAsia="he-IL"/>
        </w:rPr>
        <w:t>copy-paste</w:t>
      </w:r>
      <w:r>
        <w:rPr>
          <w:rFonts w:hint="cs"/>
          <w:rtl/>
          <w:lang w:eastAsia="he-IL"/>
        </w:rPr>
        <w:t xml:space="preserve"> עכשיו לבעיית החזירים</w:t>
      </w:r>
      <w:bookmarkStart w:id="4337" w:name="_ETM_Q23_723038"/>
      <w:bookmarkEnd w:id="4337"/>
      <w:r>
        <w:rPr>
          <w:rFonts w:hint="cs"/>
          <w:rtl/>
          <w:lang w:eastAsia="he-IL"/>
        </w:rPr>
        <w:t xml:space="preserve">? יש </w:t>
      </w:r>
      <w:r w:rsidR="005B1276">
        <w:rPr>
          <w:rFonts w:hint="cs"/>
          <w:rtl/>
          <w:lang w:eastAsia="he-IL"/>
        </w:rPr>
        <w:t xml:space="preserve">גם </w:t>
      </w:r>
      <w:r>
        <w:rPr>
          <w:rFonts w:hint="cs"/>
          <w:rtl/>
          <w:lang w:eastAsia="he-IL"/>
        </w:rPr>
        <w:t>לזה פתרון כזה?</w:t>
      </w:r>
    </w:p>
    <w:p w:rsidR="00620F84" w:rsidRDefault="00620F84" w:rsidP="00006F14">
      <w:pPr>
        <w:rPr>
          <w:rtl/>
          <w:lang w:eastAsia="he-IL"/>
        </w:rPr>
      </w:pPr>
    </w:p>
    <w:p w:rsidR="00620F84" w:rsidRDefault="00620F84" w:rsidP="00006F14">
      <w:pPr>
        <w:pStyle w:val="-"/>
        <w:rPr>
          <w:rtl/>
        </w:rPr>
      </w:pPr>
      <w:bookmarkStart w:id="4338" w:name="ET_speakercontinue_5519_44"/>
      <w:r w:rsidRPr="008C6902">
        <w:rPr>
          <w:rStyle w:val="TagStyle"/>
          <w:rtl/>
        </w:rPr>
        <w:t xml:space="preserve"> &lt;&lt; דובר_המשך &gt;&gt;</w:t>
      </w:r>
      <w:r w:rsidRPr="0007109E">
        <w:rPr>
          <w:rStyle w:val="TagStyle"/>
          <w:rtl/>
        </w:rPr>
        <w:t xml:space="preserve"> </w:t>
      </w:r>
      <w:r>
        <w:rPr>
          <w:rtl/>
        </w:rPr>
        <w:t>שרן מרים השכל (תקווה חדשה):</w:t>
      </w:r>
      <w:r w:rsidRPr="0007109E">
        <w:rPr>
          <w:rStyle w:val="TagStyle"/>
          <w:rtl/>
        </w:rPr>
        <w:t xml:space="preserve"> </w:t>
      </w:r>
      <w:r w:rsidRPr="008C6902">
        <w:rPr>
          <w:rStyle w:val="TagStyle"/>
          <w:rtl/>
        </w:rPr>
        <w:t>&lt;&lt; דובר_המשך &gt;&gt;</w:t>
      </w:r>
      <w:r>
        <w:rPr>
          <w:rtl/>
        </w:rPr>
        <w:t xml:space="preserve">   </w:t>
      </w:r>
      <w:bookmarkEnd w:id="4338"/>
    </w:p>
    <w:p w:rsidR="00620F84" w:rsidRDefault="00620F84" w:rsidP="001016EB">
      <w:pPr>
        <w:rPr>
          <w:rtl/>
          <w:lang w:eastAsia="he-IL"/>
        </w:rPr>
      </w:pPr>
    </w:p>
    <w:p w:rsidR="00620F84" w:rsidRDefault="00620F84" w:rsidP="00006F14">
      <w:pPr>
        <w:rPr>
          <w:rtl/>
          <w:lang w:eastAsia="he-IL"/>
        </w:rPr>
      </w:pPr>
      <w:bookmarkStart w:id="4339" w:name="_ETM_Q23_724660"/>
      <w:bookmarkEnd w:id="4339"/>
      <w:r>
        <w:rPr>
          <w:rFonts w:hint="cs"/>
          <w:rtl/>
          <w:lang w:eastAsia="he-IL"/>
        </w:rPr>
        <w:t>יש לנו פתרונות לכול.</w:t>
      </w:r>
      <w:bookmarkStart w:id="4340" w:name="_ETM_Q23_727449"/>
      <w:bookmarkStart w:id="4341" w:name="_ETM_Q23_727521"/>
      <w:bookmarkEnd w:id="4340"/>
      <w:bookmarkEnd w:id="4341"/>
    </w:p>
    <w:p w:rsidR="00620F84" w:rsidRDefault="00620F84" w:rsidP="00006F14">
      <w:pPr>
        <w:rPr>
          <w:rtl/>
          <w:lang w:eastAsia="he-IL"/>
        </w:rPr>
      </w:pPr>
    </w:p>
    <w:p w:rsidR="00620F84" w:rsidRDefault="00620F84" w:rsidP="00006F14">
      <w:pPr>
        <w:pStyle w:val="af5"/>
        <w:rPr>
          <w:rtl/>
        </w:rPr>
      </w:pPr>
      <w:bookmarkStart w:id="4342" w:name="ET_interruption_5768_45"/>
      <w:r w:rsidRPr="008C6902">
        <w:rPr>
          <w:rStyle w:val="TagStyle"/>
          <w:rtl/>
        </w:rPr>
        <w:t xml:space="preserve"> &lt;&lt; קריאה &gt;&gt;</w:t>
      </w:r>
      <w:r w:rsidRPr="0007109E">
        <w:rPr>
          <w:rStyle w:val="TagStyle"/>
          <w:rtl/>
        </w:rPr>
        <w:t xml:space="preserve"> </w:t>
      </w:r>
      <w:r>
        <w:rPr>
          <w:rtl/>
        </w:rPr>
        <w:t>קרן ברק (הליכוד):</w:t>
      </w:r>
      <w:r w:rsidRPr="0007109E">
        <w:rPr>
          <w:rStyle w:val="TagStyle"/>
          <w:rtl/>
        </w:rPr>
        <w:t xml:space="preserve"> </w:t>
      </w:r>
      <w:r w:rsidRPr="008C6902">
        <w:rPr>
          <w:rStyle w:val="TagStyle"/>
          <w:rtl/>
        </w:rPr>
        <w:t>&lt;&lt; קריאה &gt;&gt;</w:t>
      </w:r>
      <w:r>
        <w:rPr>
          <w:rtl/>
        </w:rPr>
        <w:t xml:space="preserve">   </w:t>
      </w:r>
      <w:bookmarkEnd w:id="4342"/>
    </w:p>
    <w:p w:rsidR="00620F84" w:rsidRDefault="00620F84" w:rsidP="001016EB">
      <w:pPr>
        <w:rPr>
          <w:rtl/>
          <w:lang w:eastAsia="he-IL"/>
        </w:rPr>
      </w:pPr>
    </w:p>
    <w:p w:rsidR="00620F84" w:rsidRDefault="00620F84" w:rsidP="00006F14">
      <w:pPr>
        <w:rPr>
          <w:rtl/>
          <w:lang w:eastAsia="he-IL"/>
        </w:rPr>
      </w:pPr>
      <w:r>
        <w:rPr>
          <w:rFonts w:hint="cs"/>
          <w:rtl/>
          <w:lang w:eastAsia="he-IL"/>
        </w:rPr>
        <w:t>לא, לחזירים.</w:t>
      </w:r>
    </w:p>
    <w:p w:rsidR="00620F84" w:rsidRDefault="00620F84" w:rsidP="00006F14">
      <w:pPr>
        <w:rPr>
          <w:rtl/>
          <w:lang w:eastAsia="he-IL"/>
        </w:rPr>
      </w:pPr>
    </w:p>
    <w:p w:rsidR="00620F84" w:rsidRDefault="00620F84" w:rsidP="00006F14">
      <w:pPr>
        <w:pStyle w:val="-"/>
        <w:rPr>
          <w:rtl/>
        </w:rPr>
      </w:pPr>
      <w:bookmarkStart w:id="4343" w:name="ET_speakercontinue_5519_46"/>
      <w:r w:rsidRPr="008C6902">
        <w:rPr>
          <w:rStyle w:val="TagStyle"/>
          <w:rtl/>
        </w:rPr>
        <w:t xml:space="preserve"> &lt;&lt; דובר_המשך &gt;&gt;</w:t>
      </w:r>
      <w:r w:rsidRPr="0007109E">
        <w:rPr>
          <w:rStyle w:val="TagStyle"/>
          <w:rtl/>
        </w:rPr>
        <w:t xml:space="preserve"> </w:t>
      </w:r>
      <w:r>
        <w:rPr>
          <w:rtl/>
        </w:rPr>
        <w:t>שרן מרים השכל (תקווה חדשה):</w:t>
      </w:r>
      <w:r w:rsidRPr="0007109E">
        <w:rPr>
          <w:rStyle w:val="TagStyle"/>
          <w:rtl/>
        </w:rPr>
        <w:t xml:space="preserve"> </w:t>
      </w:r>
      <w:r w:rsidRPr="008C6902">
        <w:rPr>
          <w:rStyle w:val="TagStyle"/>
          <w:rtl/>
        </w:rPr>
        <w:t>&lt;&lt; דובר_המשך &gt;&gt;</w:t>
      </w:r>
      <w:r>
        <w:rPr>
          <w:rtl/>
        </w:rPr>
        <w:t xml:space="preserve">   </w:t>
      </w:r>
      <w:bookmarkEnd w:id="4343"/>
    </w:p>
    <w:p w:rsidR="00620F84" w:rsidRDefault="00620F84" w:rsidP="001016EB">
      <w:pPr>
        <w:rPr>
          <w:rtl/>
          <w:lang w:eastAsia="he-IL"/>
        </w:rPr>
      </w:pPr>
    </w:p>
    <w:p w:rsidR="00620F84" w:rsidRDefault="00620F84" w:rsidP="007E0E1A">
      <w:pPr>
        <w:rPr>
          <w:rtl/>
          <w:lang w:eastAsia="he-IL"/>
        </w:rPr>
      </w:pPr>
      <w:bookmarkStart w:id="4344" w:name="_ETM_Q23_725991"/>
      <w:bookmarkEnd w:id="4344"/>
      <w:r>
        <w:rPr>
          <w:rFonts w:hint="cs"/>
          <w:rtl/>
          <w:lang w:eastAsia="he-IL"/>
        </w:rPr>
        <w:t xml:space="preserve">יש </w:t>
      </w:r>
      <w:bookmarkStart w:id="4345" w:name="_ETM_Q23_728184"/>
      <w:bookmarkEnd w:id="4345"/>
      <w:r>
        <w:rPr>
          <w:rFonts w:hint="cs"/>
          <w:rtl/>
          <w:lang w:eastAsia="he-IL"/>
        </w:rPr>
        <w:t>בעיה היו</w:t>
      </w:r>
      <w:bookmarkStart w:id="4346" w:name="_ETM_Q23_726208"/>
      <w:bookmarkStart w:id="4347" w:name="_ETM_Q23_728747"/>
      <w:bookmarkEnd w:id="4346"/>
      <w:bookmarkEnd w:id="4347"/>
      <w:r>
        <w:rPr>
          <w:rFonts w:hint="cs"/>
          <w:rtl/>
          <w:lang w:eastAsia="he-IL"/>
        </w:rPr>
        <w:t>ם בע</w:t>
      </w:r>
      <w:bookmarkStart w:id="4348" w:name="_ETM_Q23_731076"/>
      <w:bookmarkEnd w:id="4348"/>
      <w:r>
        <w:rPr>
          <w:rFonts w:hint="cs"/>
          <w:rtl/>
          <w:lang w:eastAsia="he-IL"/>
        </w:rPr>
        <w:t xml:space="preserve">ניין דירי החזירים. קיימנו על זה </w:t>
      </w:r>
      <w:bookmarkStart w:id="4349" w:name="_ETM_Q23_736077"/>
      <w:bookmarkStart w:id="4350" w:name="_ETM_Q23_731286"/>
      <w:bookmarkEnd w:id="4349"/>
      <w:bookmarkEnd w:id="4350"/>
      <w:r>
        <w:rPr>
          <w:rFonts w:hint="cs"/>
          <w:rtl/>
          <w:lang w:eastAsia="he-IL"/>
        </w:rPr>
        <w:t>דיון בוועדת החינוך, ואת מוזמנת לבוא ול</w:t>
      </w:r>
      <w:bookmarkStart w:id="4351" w:name="_ETM_Q23_732884"/>
      <w:bookmarkEnd w:id="4351"/>
      <w:r>
        <w:rPr>
          <w:rFonts w:hint="cs"/>
          <w:rtl/>
          <w:lang w:eastAsia="he-IL"/>
        </w:rPr>
        <w:t xml:space="preserve">השתתף בזה. גם הצורה </w:t>
      </w:r>
      <w:bookmarkStart w:id="4352" w:name="_ETM_Q23_739510"/>
      <w:bookmarkEnd w:id="4352"/>
      <w:r>
        <w:rPr>
          <w:rFonts w:hint="cs"/>
          <w:rtl/>
          <w:lang w:eastAsia="he-IL"/>
        </w:rPr>
        <w:t xml:space="preserve">שבה ממיתים אותם היא לפעמים </w:t>
      </w:r>
      <w:bookmarkStart w:id="4353" w:name="_ETM_Q23_735752"/>
      <w:bookmarkEnd w:id="4353"/>
      <w:r>
        <w:rPr>
          <w:rFonts w:hint="cs"/>
          <w:rtl/>
          <w:lang w:eastAsia="he-IL"/>
        </w:rPr>
        <w:t xml:space="preserve">צורה מזעזעת, </w:t>
      </w:r>
      <w:bookmarkStart w:id="4354" w:name="_ETM_Q23_738041"/>
      <w:bookmarkStart w:id="4355" w:name="_ETM_Q23_739431"/>
      <w:bookmarkEnd w:id="4354"/>
      <w:bookmarkEnd w:id="4355"/>
      <w:r>
        <w:rPr>
          <w:rFonts w:hint="cs"/>
          <w:rtl/>
          <w:lang w:eastAsia="he-IL"/>
        </w:rPr>
        <w:t xml:space="preserve">וגם זה צריך </w:t>
      </w:r>
      <w:bookmarkStart w:id="4356" w:name="_ETM_Q23_743232"/>
      <w:bookmarkEnd w:id="4356"/>
      <w:r>
        <w:rPr>
          <w:rFonts w:hint="cs"/>
          <w:rtl/>
          <w:lang w:eastAsia="he-IL"/>
        </w:rPr>
        <w:t xml:space="preserve">להיות מוצא </w:t>
      </w:r>
      <w:bookmarkStart w:id="4357" w:name="_ETM_Q23_740009"/>
      <w:bookmarkEnd w:id="4357"/>
      <w:r>
        <w:rPr>
          <w:rFonts w:hint="cs"/>
          <w:rtl/>
          <w:lang w:eastAsia="he-IL"/>
        </w:rPr>
        <w:t>מחוץ לחוק. אבל ענייננו בהצעת חוק אחרת.</w:t>
      </w:r>
    </w:p>
    <w:p w:rsidR="00620F84" w:rsidRDefault="00620F84" w:rsidP="00006F14">
      <w:pPr>
        <w:rPr>
          <w:rtl/>
          <w:lang w:eastAsia="he-IL"/>
        </w:rPr>
      </w:pPr>
    </w:p>
    <w:p w:rsidR="00620F84" w:rsidRDefault="00620F84" w:rsidP="00006F14">
      <w:pPr>
        <w:pStyle w:val="af5"/>
        <w:rPr>
          <w:rtl/>
        </w:rPr>
      </w:pPr>
      <w:bookmarkStart w:id="4358" w:name="ET_interruption_6211_47"/>
      <w:r w:rsidRPr="008C6902">
        <w:rPr>
          <w:rStyle w:val="TagStyle"/>
          <w:rtl/>
        </w:rPr>
        <w:t xml:space="preserve"> &lt;&lt; קריאה &gt;&gt;</w:t>
      </w:r>
      <w:r w:rsidRPr="00B241A7">
        <w:rPr>
          <w:rStyle w:val="TagStyle"/>
          <w:rtl/>
        </w:rPr>
        <w:t xml:space="preserve"> </w:t>
      </w:r>
      <w:r>
        <w:rPr>
          <w:rtl/>
        </w:rPr>
        <w:t>שר החקלאות ופיתוח הכפר עודד פורר:</w:t>
      </w:r>
      <w:r w:rsidRPr="00B241A7">
        <w:rPr>
          <w:rStyle w:val="TagStyle"/>
          <w:rtl/>
        </w:rPr>
        <w:t xml:space="preserve"> </w:t>
      </w:r>
      <w:r w:rsidRPr="008C6902">
        <w:rPr>
          <w:rStyle w:val="TagStyle"/>
          <w:rtl/>
        </w:rPr>
        <w:t>&lt;&lt; קריאה &gt;&gt;</w:t>
      </w:r>
      <w:r>
        <w:rPr>
          <w:rtl/>
        </w:rPr>
        <w:t xml:space="preserve">   </w:t>
      </w:r>
      <w:bookmarkEnd w:id="4358"/>
    </w:p>
    <w:p w:rsidR="00620F84" w:rsidRDefault="00620F84" w:rsidP="001016EB">
      <w:pPr>
        <w:rPr>
          <w:rtl/>
          <w:lang w:eastAsia="he-IL"/>
        </w:rPr>
      </w:pPr>
    </w:p>
    <w:p w:rsidR="00620F84" w:rsidRDefault="00620F84" w:rsidP="007E0E1A">
      <w:pPr>
        <w:rPr>
          <w:rtl/>
          <w:lang w:eastAsia="he-IL"/>
        </w:rPr>
      </w:pPr>
      <w:r>
        <w:rPr>
          <w:rFonts w:hint="cs"/>
          <w:rtl/>
          <w:lang w:eastAsia="he-IL"/>
        </w:rPr>
        <w:t>קרן, תשאלי אותה על התרנגולו</w:t>
      </w:r>
      <w:bookmarkStart w:id="4359" w:name="_ETM_Q23_741867"/>
      <w:bookmarkEnd w:id="4359"/>
      <w:r>
        <w:rPr>
          <w:rFonts w:hint="cs"/>
          <w:rtl/>
          <w:lang w:eastAsia="he-IL"/>
        </w:rPr>
        <w:t>ת.</w:t>
      </w:r>
      <w:bookmarkStart w:id="4360" w:name="_ETM_Q23_742093"/>
      <w:bookmarkEnd w:id="4360"/>
      <w:r w:rsidR="007E0E1A">
        <w:rPr>
          <w:rFonts w:hint="cs"/>
          <w:rtl/>
          <w:lang w:eastAsia="he-IL"/>
        </w:rPr>
        <w:t xml:space="preserve"> </w:t>
      </w:r>
      <w:r>
        <w:rPr>
          <w:rFonts w:hint="cs"/>
          <w:rtl/>
          <w:lang w:eastAsia="he-IL"/>
        </w:rPr>
        <w:t>תשאלי על התרנגולות.</w:t>
      </w:r>
      <w:bookmarkStart w:id="4361" w:name="_ETM_Q23_745000"/>
      <w:bookmarkEnd w:id="4361"/>
    </w:p>
    <w:p w:rsidR="00620F84" w:rsidRDefault="00620F84" w:rsidP="00006F14">
      <w:pPr>
        <w:rPr>
          <w:rtl/>
          <w:lang w:eastAsia="he-IL"/>
        </w:rPr>
      </w:pPr>
      <w:bookmarkStart w:id="4362" w:name="_ETM_Q23_746073"/>
      <w:bookmarkStart w:id="4363" w:name="_ETM_Q23_746150"/>
      <w:bookmarkEnd w:id="4362"/>
      <w:bookmarkEnd w:id="4363"/>
    </w:p>
    <w:p w:rsidR="00620F84" w:rsidRDefault="00620F84" w:rsidP="00006F14">
      <w:pPr>
        <w:pStyle w:val="af5"/>
        <w:rPr>
          <w:rtl/>
        </w:rPr>
      </w:pPr>
      <w:bookmarkStart w:id="4364" w:name="ET_interruption_5768_59"/>
      <w:r w:rsidRPr="008C6902">
        <w:rPr>
          <w:rStyle w:val="TagStyle"/>
          <w:rtl/>
        </w:rPr>
        <w:t>&lt;&lt; קריאה &gt;&gt;</w:t>
      </w:r>
      <w:r w:rsidRPr="0007109E">
        <w:rPr>
          <w:rStyle w:val="TagStyle"/>
          <w:rtl/>
        </w:rPr>
        <w:t xml:space="preserve"> </w:t>
      </w:r>
      <w:r>
        <w:rPr>
          <w:rtl/>
        </w:rPr>
        <w:t>קרן ברק (הליכוד):</w:t>
      </w:r>
      <w:r w:rsidRPr="0007109E">
        <w:rPr>
          <w:rStyle w:val="TagStyle"/>
          <w:rtl/>
        </w:rPr>
        <w:t xml:space="preserve"> </w:t>
      </w:r>
      <w:r w:rsidRPr="008C6902">
        <w:rPr>
          <w:rStyle w:val="TagStyle"/>
          <w:rtl/>
        </w:rPr>
        <w:t>&lt;&lt; קריאה &gt;&gt;</w:t>
      </w:r>
      <w:bookmarkEnd w:id="4364"/>
      <w:r>
        <w:rPr>
          <w:rtl/>
        </w:rPr>
        <w:t xml:space="preserve">   </w:t>
      </w:r>
    </w:p>
    <w:p w:rsidR="00620F84" w:rsidRDefault="00620F84" w:rsidP="00006F14">
      <w:pPr>
        <w:rPr>
          <w:rtl/>
          <w:lang w:eastAsia="he-IL"/>
        </w:rPr>
      </w:pPr>
      <w:bookmarkStart w:id="4365" w:name="_ETM_Q23_746800"/>
      <w:bookmarkEnd w:id="4365"/>
    </w:p>
    <w:p w:rsidR="00620F84" w:rsidRDefault="00620F84" w:rsidP="00006F14">
      <w:pPr>
        <w:rPr>
          <w:rtl/>
          <w:lang w:eastAsia="he-IL"/>
        </w:rPr>
      </w:pPr>
      <w:bookmarkStart w:id="4366" w:name="_ETM_Q23_747112"/>
      <w:bookmarkStart w:id="4367" w:name="_ETM_Q23_747182"/>
      <w:bookmarkEnd w:id="4366"/>
      <w:bookmarkEnd w:id="4367"/>
      <w:r>
        <w:rPr>
          <w:rFonts w:hint="cs"/>
          <w:rtl/>
          <w:lang w:eastAsia="he-IL"/>
        </w:rPr>
        <w:t xml:space="preserve">לא. כל אחת יודעת </w:t>
      </w:r>
      <w:bookmarkStart w:id="4368" w:name="_ETM_Q23_747053"/>
      <w:bookmarkEnd w:id="4368"/>
      <w:r>
        <w:rPr>
          <w:rFonts w:hint="cs"/>
          <w:rtl/>
          <w:lang w:eastAsia="he-IL"/>
        </w:rPr>
        <w:t xml:space="preserve">את </w:t>
      </w:r>
      <w:bookmarkStart w:id="4369" w:name="_ETM_Q23_751474"/>
      <w:bookmarkEnd w:id="4369"/>
      <w:r>
        <w:rPr>
          <w:rFonts w:hint="cs"/>
          <w:rtl/>
          <w:lang w:eastAsia="he-IL"/>
        </w:rPr>
        <w:t xml:space="preserve">דעתה, מה </w:t>
      </w:r>
      <w:bookmarkStart w:id="4370" w:name="_ETM_Q23_748539"/>
      <w:bookmarkEnd w:id="4370"/>
      <w:r>
        <w:rPr>
          <w:rFonts w:hint="cs"/>
          <w:rtl/>
          <w:lang w:eastAsia="he-IL"/>
        </w:rPr>
        <w:t>שנקרא</w:t>
      </w:r>
      <w:bookmarkStart w:id="4371" w:name="_ETM_Q23_750043"/>
      <w:bookmarkStart w:id="4372" w:name="_ETM_Q23_750116"/>
      <w:bookmarkEnd w:id="4371"/>
      <w:bookmarkEnd w:id="4372"/>
      <w:r>
        <w:rPr>
          <w:rFonts w:hint="cs"/>
          <w:rtl/>
          <w:lang w:eastAsia="he-IL"/>
        </w:rPr>
        <w:t>.</w:t>
      </w:r>
      <w:bookmarkStart w:id="4373" w:name="_ETM_Q23_752076"/>
      <w:bookmarkEnd w:id="4373"/>
    </w:p>
    <w:p w:rsidR="00620F84" w:rsidRDefault="00620F84" w:rsidP="00006F14">
      <w:pPr>
        <w:rPr>
          <w:rtl/>
          <w:lang w:eastAsia="he-IL"/>
        </w:rPr>
      </w:pPr>
      <w:bookmarkStart w:id="4374" w:name="_ETM_Q23_752148"/>
      <w:bookmarkStart w:id="4375" w:name="_ETM_Q23_747604"/>
      <w:bookmarkEnd w:id="4374"/>
      <w:bookmarkEnd w:id="4375"/>
    </w:p>
    <w:p w:rsidR="00620F84" w:rsidRDefault="00620F84" w:rsidP="00006F14">
      <w:pPr>
        <w:pStyle w:val="-"/>
        <w:rPr>
          <w:rtl/>
        </w:rPr>
      </w:pPr>
      <w:bookmarkStart w:id="4376" w:name="ET_speakercontinue_5519_49"/>
      <w:r w:rsidRPr="008C6902">
        <w:rPr>
          <w:rStyle w:val="TagStyle"/>
          <w:rtl/>
        </w:rPr>
        <w:t xml:space="preserve"> &lt;&lt; דובר_המשך &gt;&gt;</w:t>
      </w:r>
      <w:r w:rsidRPr="00D0583E">
        <w:rPr>
          <w:rStyle w:val="TagStyle"/>
          <w:rtl/>
        </w:rPr>
        <w:t xml:space="preserve"> </w:t>
      </w:r>
      <w:r>
        <w:rPr>
          <w:rtl/>
        </w:rPr>
        <w:t>שרן מרים השכל (תקווה חדשה):</w:t>
      </w:r>
      <w:r w:rsidRPr="00D0583E">
        <w:rPr>
          <w:rStyle w:val="TagStyle"/>
          <w:rtl/>
        </w:rPr>
        <w:t xml:space="preserve"> </w:t>
      </w:r>
      <w:r w:rsidRPr="008C6902">
        <w:rPr>
          <w:rStyle w:val="TagStyle"/>
          <w:rtl/>
        </w:rPr>
        <w:t>&lt;&lt; דובר_המשך &gt;&gt;</w:t>
      </w:r>
      <w:r>
        <w:rPr>
          <w:rtl/>
        </w:rPr>
        <w:t xml:space="preserve">   </w:t>
      </w:r>
      <w:bookmarkEnd w:id="4376"/>
    </w:p>
    <w:p w:rsidR="00620F84" w:rsidRDefault="00620F84" w:rsidP="001016EB">
      <w:pPr>
        <w:rPr>
          <w:rtl/>
          <w:lang w:eastAsia="he-IL"/>
        </w:rPr>
      </w:pPr>
    </w:p>
    <w:p w:rsidR="00620F84" w:rsidRDefault="00620F84" w:rsidP="007E0E1A">
      <w:pPr>
        <w:rPr>
          <w:rtl/>
          <w:lang w:eastAsia="he-IL"/>
        </w:rPr>
      </w:pPr>
      <w:bookmarkStart w:id="4377" w:name="_ETM_Q23_749868"/>
      <w:bookmarkEnd w:id="4377"/>
      <w:r>
        <w:rPr>
          <w:rFonts w:hint="cs"/>
          <w:rtl/>
          <w:lang w:eastAsia="he-IL"/>
        </w:rPr>
        <w:t>לא, לא, לא. התרנגולות</w:t>
      </w:r>
      <w:bookmarkStart w:id="4378" w:name="_ETM_Q23_749310"/>
      <w:bookmarkEnd w:id="4378"/>
      <w:r>
        <w:rPr>
          <w:rFonts w:hint="cs"/>
          <w:rtl/>
          <w:lang w:eastAsia="he-IL"/>
        </w:rPr>
        <w:t xml:space="preserve">, גם חשוב לציין שבפעם </w:t>
      </w:r>
      <w:bookmarkStart w:id="4379" w:name="_ETM_Q23_756535"/>
      <w:bookmarkEnd w:id="4379"/>
      <w:r>
        <w:rPr>
          <w:rFonts w:hint="cs"/>
          <w:rtl/>
          <w:lang w:eastAsia="he-IL"/>
        </w:rPr>
        <w:t>הראשונה השר מביא תקנ</w:t>
      </w:r>
      <w:bookmarkStart w:id="4380" w:name="_ETM_Q23_751618"/>
      <w:bookmarkEnd w:id="4380"/>
      <w:r>
        <w:rPr>
          <w:rFonts w:hint="cs"/>
          <w:rtl/>
          <w:lang w:eastAsia="he-IL"/>
        </w:rPr>
        <w:t>ות שיאסרו התעללות בהן בכלובי סוללה</w:t>
      </w:r>
      <w:bookmarkStart w:id="4381" w:name="_ETM_Q23_754180"/>
      <w:bookmarkEnd w:id="4381"/>
      <w:r>
        <w:rPr>
          <w:rFonts w:hint="cs"/>
          <w:rtl/>
          <w:lang w:eastAsia="he-IL"/>
        </w:rPr>
        <w:t>.</w:t>
      </w:r>
      <w:bookmarkStart w:id="4382" w:name="_ETM_Q23_758246"/>
      <w:bookmarkEnd w:id="4382"/>
    </w:p>
    <w:p w:rsidR="00620F84" w:rsidRDefault="00620F84" w:rsidP="00006F14">
      <w:pPr>
        <w:rPr>
          <w:rtl/>
          <w:lang w:eastAsia="he-IL"/>
        </w:rPr>
      </w:pPr>
      <w:bookmarkStart w:id="4383" w:name="_ETM_Q23_758414"/>
      <w:bookmarkEnd w:id="4383"/>
    </w:p>
    <w:p w:rsidR="00620F84" w:rsidRDefault="00620F84" w:rsidP="00006F14">
      <w:pPr>
        <w:pStyle w:val="af5"/>
        <w:rPr>
          <w:rtl/>
        </w:rPr>
      </w:pPr>
      <w:bookmarkStart w:id="4384" w:name="ET_interruption_5768_17"/>
      <w:r w:rsidRPr="00EF262C">
        <w:rPr>
          <w:rStyle w:val="TagStyle"/>
          <w:rtl/>
        </w:rPr>
        <w:t>&lt;&lt; קריאה &gt;&gt;</w:t>
      </w:r>
      <w:r w:rsidRPr="000222AA">
        <w:rPr>
          <w:rStyle w:val="TagStyle"/>
          <w:rtl/>
        </w:rPr>
        <w:t xml:space="preserve"> </w:t>
      </w:r>
      <w:r>
        <w:rPr>
          <w:rtl/>
        </w:rPr>
        <w:t>קרן ברק (הליכוד):</w:t>
      </w:r>
      <w:r w:rsidRPr="000222AA">
        <w:rPr>
          <w:rStyle w:val="TagStyle"/>
          <w:rtl/>
        </w:rPr>
        <w:t xml:space="preserve"> </w:t>
      </w:r>
      <w:r w:rsidRPr="00EF262C">
        <w:rPr>
          <w:rStyle w:val="TagStyle"/>
          <w:rtl/>
        </w:rPr>
        <w:t>&lt;&lt; קריאה &gt;&gt;</w:t>
      </w:r>
      <w:r>
        <w:rPr>
          <w:rtl/>
        </w:rPr>
        <w:t xml:space="preserve">  </w:t>
      </w:r>
      <w:bookmarkEnd w:id="4384"/>
    </w:p>
    <w:p w:rsidR="00620F84" w:rsidRDefault="00620F84" w:rsidP="001016EB">
      <w:pPr>
        <w:rPr>
          <w:rtl/>
          <w:lang w:eastAsia="he-IL"/>
        </w:rPr>
      </w:pPr>
    </w:p>
    <w:p w:rsidR="00620F84" w:rsidRDefault="00620F84" w:rsidP="00006F14">
      <w:pPr>
        <w:rPr>
          <w:rtl/>
        </w:rPr>
      </w:pPr>
      <w:r>
        <w:rPr>
          <w:rFonts w:hint="cs"/>
          <w:rtl/>
        </w:rPr>
        <w:t xml:space="preserve">בואו נראה שזה יעבור. </w:t>
      </w:r>
    </w:p>
    <w:p w:rsidR="00620F84" w:rsidRDefault="00620F84" w:rsidP="00006F14">
      <w:pPr>
        <w:rPr>
          <w:rtl/>
        </w:rPr>
      </w:pPr>
    </w:p>
    <w:p w:rsidR="00620F84" w:rsidRDefault="00620F84" w:rsidP="00006F14">
      <w:pPr>
        <w:pStyle w:val="af6"/>
        <w:rPr>
          <w:rtl/>
        </w:rPr>
      </w:pPr>
      <w:r w:rsidRPr="00EF262C">
        <w:rPr>
          <w:rStyle w:val="TagStyle"/>
          <w:rtl/>
        </w:rPr>
        <w:t xml:space="preserve"> &lt;&lt; יור &gt;&gt;</w:t>
      </w:r>
      <w:r w:rsidRPr="00A95257">
        <w:rPr>
          <w:rStyle w:val="TagStyle"/>
          <w:rtl/>
        </w:rPr>
        <w:t xml:space="preserve"> </w:t>
      </w:r>
      <w:r>
        <w:rPr>
          <w:rtl/>
        </w:rPr>
        <w:t>היו"ר איתן גינזבורג:</w:t>
      </w:r>
      <w:r w:rsidRPr="00A95257">
        <w:rPr>
          <w:rStyle w:val="TagStyle"/>
          <w:rtl/>
        </w:rPr>
        <w:t xml:space="preserve"> </w:t>
      </w:r>
      <w:r w:rsidRPr="00EF262C">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תודה רבה. </w:t>
      </w:r>
    </w:p>
    <w:p w:rsidR="00620F84" w:rsidRDefault="00620F84" w:rsidP="00006F14">
      <w:pPr>
        <w:rPr>
          <w:rtl/>
          <w:lang w:eastAsia="he-IL"/>
        </w:rPr>
      </w:pPr>
    </w:p>
    <w:p w:rsidR="00620F84" w:rsidRDefault="00620F84" w:rsidP="00006F14">
      <w:pPr>
        <w:pStyle w:val="-"/>
        <w:rPr>
          <w:rtl/>
        </w:rPr>
      </w:pPr>
      <w:bookmarkStart w:id="4385" w:name="ET_speakercontinue_5519_4"/>
      <w:r w:rsidRPr="00EF262C">
        <w:rPr>
          <w:rStyle w:val="TagStyle"/>
          <w:rtl/>
        </w:rPr>
        <w:t>&lt;&lt; דובר_המשך &gt;&gt;</w:t>
      </w:r>
      <w:r w:rsidRPr="00A95257">
        <w:rPr>
          <w:rStyle w:val="TagStyle"/>
          <w:rtl/>
        </w:rPr>
        <w:t xml:space="preserve"> </w:t>
      </w:r>
      <w:r>
        <w:rPr>
          <w:rtl/>
        </w:rPr>
        <w:t>שרן מרים השכל (תקווה חדשה):</w:t>
      </w:r>
      <w:r w:rsidRPr="00A95257">
        <w:rPr>
          <w:rStyle w:val="TagStyle"/>
          <w:rtl/>
        </w:rPr>
        <w:t xml:space="preserve"> </w:t>
      </w:r>
      <w:r w:rsidRPr="00EF262C">
        <w:rPr>
          <w:rStyle w:val="TagStyle"/>
          <w:rtl/>
        </w:rPr>
        <w:t>&lt;&lt; דובר_המשך &gt;&gt;</w:t>
      </w:r>
      <w:r>
        <w:rPr>
          <w:rtl/>
        </w:rPr>
        <w:t xml:space="preserve">  </w:t>
      </w:r>
      <w:bookmarkEnd w:id="4385"/>
    </w:p>
    <w:p w:rsidR="00620F84" w:rsidRDefault="00620F84" w:rsidP="001016EB">
      <w:pPr>
        <w:rPr>
          <w:rtl/>
        </w:rPr>
      </w:pPr>
    </w:p>
    <w:p w:rsidR="00620F84" w:rsidRDefault="00620F84" w:rsidP="00006F14">
      <w:pPr>
        <w:rPr>
          <w:rtl/>
        </w:rPr>
      </w:pPr>
      <w:r>
        <w:rPr>
          <w:rFonts w:hint="cs"/>
          <w:rtl/>
        </w:rPr>
        <w:t xml:space="preserve">תודה רבה לכולכם. אני קוראת לכולכם לתמוך בהצעת החוק. </w:t>
      </w:r>
    </w:p>
    <w:p w:rsidR="00620F84" w:rsidRDefault="00620F84" w:rsidP="00006F14">
      <w:pPr>
        <w:rPr>
          <w:rtl/>
        </w:rPr>
      </w:pPr>
    </w:p>
    <w:p w:rsidR="00620F84" w:rsidRDefault="00620F84" w:rsidP="00006F14">
      <w:pPr>
        <w:pStyle w:val="af6"/>
        <w:rPr>
          <w:rtl/>
        </w:rPr>
      </w:pPr>
      <w:r w:rsidRPr="00EF262C">
        <w:rPr>
          <w:rStyle w:val="TagStyle"/>
          <w:rtl/>
        </w:rPr>
        <w:t xml:space="preserve"> &lt;&lt; יור &gt;&gt;</w:t>
      </w:r>
      <w:r w:rsidRPr="00A95257">
        <w:rPr>
          <w:rStyle w:val="TagStyle"/>
          <w:rtl/>
        </w:rPr>
        <w:t xml:space="preserve"> </w:t>
      </w:r>
      <w:r>
        <w:rPr>
          <w:rtl/>
        </w:rPr>
        <w:t>היו"ר איתן גינזבורג:</w:t>
      </w:r>
      <w:r w:rsidRPr="00A95257">
        <w:rPr>
          <w:rStyle w:val="TagStyle"/>
          <w:rtl/>
        </w:rPr>
        <w:t xml:space="preserve"> </w:t>
      </w:r>
      <w:r w:rsidRPr="00EF262C">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תודה. ישיב במשולב שר החקלאות ופיתוח הכפר עודד פורר, בבקשה. </w:t>
      </w:r>
    </w:p>
    <w:p w:rsidR="00620F84" w:rsidRDefault="00620F84" w:rsidP="00006F14">
      <w:pPr>
        <w:rPr>
          <w:rtl/>
          <w:lang w:eastAsia="he-IL"/>
        </w:rPr>
      </w:pPr>
    </w:p>
    <w:p w:rsidR="00620F84" w:rsidRDefault="00620F84" w:rsidP="00006F14">
      <w:pPr>
        <w:pStyle w:val="af5"/>
        <w:rPr>
          <w:rtl/>
        </w:rPr>
      </w:pPr>
      <w:bookmarkStart w:id="4386" w:name="ET_interruption_5159_20"/>
      <w:r w:rsidRPr="00EF262C">
        <w:rPr>
          <w:rStyle w:val="TagStyle"/>
          <w:rtl/>
        </w:rPr>
        <w:t xml:space="preserve"> &lt;&lt; קריאה &gt;&gt;</w:t>
      </w:r>
      <w:r w:rsidRPr="000222AA">
        <w:rPr>
          <w:rStyle w:val="TagStyle"/>
          <w:rtl/>
        </w:rPr>
        <w:t xml:space="preserve"> </w:t>
      </w:r>
      <w:r>
        <w:rPr>
          <w:rtl/>
        </w:rPr>
        <w:t>דוד ביטן (הליכוד):</w:t>
      </w:r>
      <w:r w:rsidRPr="000222AA">
        <w:rPr>
          <w:rStyle w:val="TagStyle"/>
          <w:rtl/>
        </w:rPr>
        <w:t xml:space="preserve"> </w:t>
      </w:r>
      <w:r w:rsidRPr="00EF262C">
        <w:rPr>
          <w:rStyle w:val="TagStyle"/>
          <w:rtl/>
        </w:rPr>
        <w:t>&lt;&lt; קריאה &gt;&gt;</w:t>
      </w:r>
      <w:r>
        <w:rPr>
          <w:rtl/>
        </w:rPr>
        <w:t xml:space="preserve">  </w:t>
      </w:r>
      <w:bookmarkEnd w:id="4386"/>
    </w:p>
    <w:p w:rsidR="00620F84" w:rsidRDefault="00620F84" w:rsidP="001016EB">
      <w:pPr>
        <w:rPr>
          <w:rtl/>
          <w:lang w:eastAsia="he-IL"/>
        </w:rPr>
      </w:pPr>
    </w:p>
    <w:p w:rsidR="00620F84" w:rsidRDefault="00620F84" w:rsidP="00006F14">
      <w:pPr>
        <w:rPr>
          <w:rtl/>
          <w:lang w:eastAsia="he-IL"/>
        </w:rPr>
      </w:pPr>
      <w:bookmarkStart w:id="4387" w:name="_ETM_Q24_178706"/>
      <w:bookmarkEnd w:id="4387"/>
      <w:r>
        <w:rPr>
          <w:rFonts w:hint="cs"/>
          <w:rtl/>
          <w:lang w:eastAsia="he-IL"/>
        </w:rPr>
        <w:t>א</w:t>
      </w:r>
      <w:bookmarkStart w:id="4388" w:name="_ETM_Q24_178955"/>
      <w:bookmarkEnd w:id="4388"/>
      <w:r>
        <w:rPr>
          <w:rFonts w:hint="cs"/>
          <w:rtl/>
          <w:lang w:eastAsia="he-IL"/>
        </w:rPr>
        <w:t>נ</w:t>
      </w:r>
      <w:bookmarkStart w:id="4389" w:name="_ETM_Q24_179070"/>
      <w:bookmarkEnd w:id="4389"/>
      <w:r>
        <w:rPr>
          <w:rFonts w:hint="cs"/>
          <w:rtl/>
          <w:lang w:eastAsia="he-IL"/>
        </w:rPr>
        <w:t xml:space="preserve">חנו בעד </w:t>
      </w:r>
      <w:r w:rsidR="001016EB">
        <w:rPr>
          <w:rFonts w:hint="cs"/>
          <w:rtl/>
          <w:lang w:eastAsia="he-IL"/>
        </w:rPr>
        <w:t>– – –</w:t>
      </w:r>
    </w:p>
    <w:p w:rsidR="00620F84" w:rsidRDefault="00620F84" w:rsidP="00006F14">
      <w:pPr>
        <w:rPr>
          <w:rtl/>
          <w:lang w:eastAsia="he-IL"/>
        </w:rPr>
      </w:pPr>
      <w:bookmarkStart w:id="4390" w:name="_ETM_Q24_178741"/>
      <w:bookmarkStart w:id="4391" w:name="_ETM_Q24_178848"/>
      <w:bookmarkEnd w:id="4390"/>
      <w:bookmarkEnd w:id="4391"/>
    </w:p>
    <w:p w:rsidR="00620F84" w:rsidRDefault="00620F84" w:rsidP="00006F14">
      <w:pPr>
        <w:pStyle w:val="af6"/>
        <w:rPr>
          <w:rtl/>
        </w:rPr>
      </w:pPr>
      <w:r w:rsidRPr="00EF262C">
        <w:rPr>
          <w:rStyle w:val="TagStyle"/>
          <w:rtl/>
        </w:rPr>
        <w:t xml:space="preserve"> &lt;&lt; יור &gt;&gt;</w:t>
      </w:r>
      <w:r w:rsidRPr="000222AA">
        <w:rPr>
          <w:rStyle w:val="TagStyle"/>
          <w:rtl/>
        </w:rPr>
        <w:t xml:space="preserve"> </w:t>
      </w:r>
      <w:r>
        <w:rPr>
          <w:rtl/>
        </w:rPr>
        <w:t>היו"ר איתן גינזבורג:</w:t>
      </w:r>
      <w:r w:rsidRPr="000222AA">
        <w:rPr>
          <w:rStyle w:val="TagStyle"/>
          <w:rtl/>
        </w:rPr>
        <w:t xml:space="preserve"> </w:t>
      </w:r>
      <w:r w:rsidRPr="00EF262C">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4392" w:name="_ETM_Q24_179846"/>
      <w:bookmarkEnd w:id="4392"/>
      <w:r>
        <w:rPr>
          <w:rFonts w:hint="cs"/>
          <w:rtl/>
          <w:lang w:eastAsia="he-IL"/>
        </w:rPr>
        <w:t>ביקשתם שמית</w:t>
      </w:r>
      <w:bookmarkStart w:id="4393" w:name="_ETM_Q24_182125"/>
      <w:bookmarkEnd w:id="4393"/>
      <w:r w:rsidR="007E0E1A">
        <w:rPr>
          <w:rFonts w:hint="cs"/>
          <w:rtl/>
          <w:lang w:eastAsia="he-IL"/>
        </w:rPr>
        <w:t xml:space="preserve">, דוד. </w:t>
      </w:r>
    </w:p>
    <w:p w:rsidR="00620F84" w:rsidRPr="000222AA" w:rsidRDefault="00620F84" w:rsidP="00006F14">
      <w:pPr>
        <w:rPr>
          <w:rtl/>
          <w:lang w:eastAsia="he-IL"/>
        </w:rPr>
      </w:pPr>
      <w:bookmarkStart w:id="4394" w:name="_ETM_Q24_182413"/>
      <w:bookmarkStart w:id="4395" w:name="_ETM_Q24_182532"/>
      <w:bookmarkEnd w:id="4394"/>
      <w:bookmarkEnd w:id="4395"/>
    </w:p>
    <w:p w:rsidR="00620F84" w:rsidRDefault="00620F84" w:rsidP="00006F14">
      <w:pPr>
        <w:pStyle w:val="af5"/>
        <w:rPr>
          <w:rtl/>
        </w:rPr>
      </w:pPr>
      <w:bookmarkStart w:id="4396" w:name="ET_interruption_5768_18"/>
      <w:r w:rsidRPr="00EF262C">
        <w:rPr>
          <w:rStyle w:val="TagStyle"/>
          <w:rtl/>
        </w:rPr>
        <w:t xml:space="preserve"> &lt;&lt; קריאה &gt;&gt;</w:t>
      </w:r>
      <w:r w:rsidRPr="000222AA">
        <w:rPr>
          <w:rStyle w:val="TagStyle"/>
          <w:rtl/>
        </w:rPr>
        <w:t xml:space="preserve"> </w:t>
      </w:r>
      <w:r>
        <w:rPr>
          <w:rtl/>
        </w:rPr>
        <w:t>קרן ברק (הליכוד):</w:t>
      </w:r>
      <w:r w:rsidRPr="000222AA">
        <w:rPr>
          <w:rStyle w:val="TagStyle"/>
          <w:rtl/>
        </w:rPr>
        <w:t xml:space="preserve"> </w:t>
      </w:r>
      <w:r w:rsidRPr="00EF262C">
        <w:rPr>
          <w:rStyle w:val="TagStyle"/>
          <w:rtl/>
        </w:rPr>
        <w:t>&lt;&lt; קריאה &gt;&gt;</w:t>
      </w:r>
      <w:r>
        <w:rPr>
          <w:rtl/>
        </w:rPr>
        <w:t xml:space="preserve">  </w:t>
      </w:r>
      <w:bookmarkEnd w:id="4396"/>
    </w:p>
    <w:p w:rsidR="00620F84" w:rsidRDefault="00620F84" w:rsidP="001016EB">
      <w:pPr>
        <w:rPr>
          <w:rtl/>
          <w:lang w:eastAsia="he-IL"/>
        </w:rPr>
      </w:pPr>
    </w:p>
    <w:p w:rsidR="00620F84" w:rsidRDefault="00620F84" w:rsidP="007E0E1A">
      <w:pPr>
        <w:rPr>
          <w:rtl/>
          <w:lang w:eastAsia="he-IL"/>
        </w:rPr>
      </w:pPr>
      <w:r>
        <w:rPr>
          <w:rFonts w:hint="cs"/>
          <w:rtl/>
          <w:lang w:eastAsia="he-IL"/>
        </w:rPr>
        <w:t>עכשיו יש לעודד קהל חדש.</w:t>
      </w:r>
      <w:r w:rsidR="007E0E1A">
        <w:rPr>
          <w:rFonts w:hint="cs"/>
          <w:rtl/>
          <w:lang w:eastAsia="he-IL"/>
        </w:rPr>
        <w:t xml:space="preserve"> </w:t>
      </w:r>
      <w:bookmarkStart w:id="4397" w:name="_ETM_Q24_184453"/>
      <w:bookmarkEnd w:id="4397"/>
      <w:r>
        <w:rPr>
          <w:rFonts w:hint="cs"/>
          <w:rtl/>
          <w:lang w:eastAsia="he-IL"/>
        </w:rPr>
        <w:t>כל</w:t>
      </w:r>
      <w:bookmarkStart w:id="4398" w:name="_ETM_Q24_184701"/>
      <w:bookmarkEnd w:id="4398"/>
      <w:r>
        <w:rPr>
          <w:rFonts w:hint="cs"/>
          <w:rtl/>
          <w:lang w:eastAsia="he-IL"/>
        </w:rPr>
        <w:t xml:space="preserve"> א</w:t>
      </w:r>
      <w:bookmarkStart w:id="4399" w:name="_ETM_Q24_184828"/>
      <w:bookmarkEnd w:id="4399"/>
      <w:r>
        <w:rPr>
          <w:rFonts w:hint="cs"/>
          <w:rtl/>
          <w:lang w:eastAsia="he-IL"/>
        </w:rPr>
        <w:t xml:space="preserve">והבי החיות </w:t>
      </w:r>
      <w:proofErr w:type="spellStart"/>
      <w:r>
        <w:rPr>
          <w:rFonts w:hint="cs"/>
          <w:rtl/>
          <w:lang w:eastAsia="he-IL"/>
        </w:rPr>
        <w:t>ומחבקי</w:t>
      </w:r>
      <w:proofErr w:type="spellEnd"/>
      <w:r>
        <w:rPr>
          <w:rFonts w:hint="cs"/>
          <w:rtl/>
          <w:lang w:eastAsia="he-IL"/>
        </w:rPr>
        <w:t xml:space="preserve"> העצים. </w:t>
      </w:r>
      <w:bookmarkStart w:id="4400" w:name="_ETM_Q24_187495"/>
      <w:bookmarkEnd w:id="4400"/>
    </w:p>
    <w:p w:rsidR="00620F84" w:rsidRDefault="00620F84" w:rsidP="00006F14">
      <w:pPr>
        <w:rPr>
          <w:rtl/>
        </w:rPr>
      </w:pPr>
      <w:bookmarkStart w:id="4401" w:name="_ETM_Q24_187576"/>
      <w:bookmarkEnd w:id="4401"/>
    </w:p>
    <w:p w:rsidR="00620F84" w:rsidRDefault="00620F84" w:rsidP="00006F14">
      <w:pPr>
        <w:pStyle w:val="af6"/>
        <w:rPr>
          <w:rtl/>
        </w:rPr>
      </w:pPr>
      <w:bookmarkStart w:id="4402" w:name="ET_yor_6244_25"/>
      <w:r w:rsidRPr="00EF262C">
        <w:rPr>
          <w:rStyle w:val="TagStyle"/>
          <w:rtl/>
        </w:rPr>
        <w:t xml:space="preserve"> &lt;&lt; יור &gt;&gt;</w:t>
      </w:r>
      <w:r w:rsidRPr="000222AA">
        <w:rPr>
          <w:rStyle w:val="TagStyle"/>
          <w:rtl/>
        </w:rPr>
        <w:t xml:space="preserve"> </w:t>
      </w:r>
      <w:r>
        <w:rPr>
          <w:rtl/>
        </w:rPr>
        <w:t>היו"ר איתן גינזבורג:</w:t>
      </w:r>
      <w:r w:rsidRPr="000222AA">
        <w:rPr>
          <w:rStyle w:val="TagStyle"/>
          <w:rtl/>
        </w:rPr>
        <w:t xml:space="preserve"> </w:t>
      </w:r>
      <w:r w:rsidRPr="00EF262C">
        <w:rPr>
          <w:rStyle w:val="TagStyle"/>
          <w:rtl/>
        </w:rPr>
        <w:t>&lt;&lt; יור &gt;&gt;</w:t>
      </w:r>
      <w:r>
        <w:rPr>
          <w:rtl/>
        </w:rPr>
        <w:t xml:space="preserve">  </w:t>
      </w:r>
      <w:bookmarkEnd w:id="4402"/>
    </w:p>
    <w:p w:rsidR="00620F84" w:rsidRDefault="00620F84" w:rsidP="001016EB">
      <w:pPr>
        <w:rPr>
          <w:rtl/>
          <w:lang w:eastAsia="he-IL"/>
        </w:rPr>
      </w:pPr>
    </w:p>
    <w:p w:rsidR="00620F84" w:rsidRDefault="00620F84" w:rsidP="00006F14">
      <w:pPr>
        <w:rPr>
          <w:rtl/>
          <w:lang w:eastAsia="he-IL"/>
        </w:rPr>
      </w:pPr>
      <w:bookmarkStart w:id="4403" w:name="_ETM_Q24_186239"/>
      <w:bookmarkEnd w:id="4403"/>
      <w:r>
        <w:rPr>
          <w:rFonts w:hint="cs"/>
          <w:rtl/>
          <w:lang w:eastAsia="he-IL"/>
        </w:rPr>
        <w:t>דוד, ביקשתם שמית. מה אתה רוצה?</w:t>
      </w:r>
    </w:p>
    <w:p w:rsidR="00620F84" w:rsidRPr="000222AA" w:rsidRDefault="00620F84" w:rsidP="00006F14">
      <w:pPr>
        <w:rPr>
          <w:rtl/>
          <w:lang w:eastAsia="he-IL"/>
        </w:rPr>
      </w:pPr>
      <w:bookmarkStart w:id="4404" w:name="_ETM_Q24_188769"/>
      <w:bookmarkStart w:id="4405" w:name="_ETM_Q24_188911"/>
      <w:bookmarkEnd w:id="4404"/>
      <w:bookmarkEnd w:id="4405"/>
    </w:p>
    <w:p w:rsidR="00620F84" w:rsidRDefault="00620F84" w:rsidP="00006F14">
      <w:pPr>
        <w:pStyle w:val="af5"/>
        <w:rPr>
          <w:rtl/>
        </w:rPr>
      </w:pPr>
      <w:bookmarkStart w:id="4406" w:name="ET_interruption_5156_19"/>
      <w:r w:rsidRPr="00EF262C">
        <w:rPr>
          <w:rStyle w:val="TagStyle"/>
          <w:rtl/>
        </w:rPr>
        <w:t xml:space="preserve"> &lt;&lt; קריאה &gt;&gt;</w:t>
      </w:r>
      <w:r w:rsidRPr="000222AA">
        <w:rPr>
          <w:rStyle w:val="TagStyle"/>
          <w:rtl/>
        </w:rPr>
        <w:t xml:space="preserve"> </w:t>
      </w:r>
      <w:r>
        <w:rPr>
          <w:rtl/>
        </w:rPr>
        <w:t>דוד אמסלם (הליכוד):</w:t>
      </w:r>
      <w:r w:rsidRPr="000222AA">
        <w:rPr>
          <w:rStyle w:val="TagStyle"/>
          <w:rtl/>
        </w:rPr>
        <w:t xml:space="preserve"> </w:t>
      </w:r>
      <w:r w:rsidRPr="00EF262C">
        <w:rPr>
          <w:rStyle w:val="TagStyle"/>
          <w:rtl/>
        </w:rPr>
        <w:t>&lt;&lt; קריאה &gt;&gt;</w:t>
      </w:r>
      <w:r>
        <w:rPr>
          <w:rtl/>
        </w:rPr>
        <w:t xml:space="preserve">  </w:t>
      </w:r>
      <w:bookmarkEnd w:id="4406"/>
    </w:p>
    <w:p w:rsidR="00620F84" w:rsidRDefault="00620F84" w:rsidP="001016EB">
      <w:pPr>
        <w:rPr>
          <w:rtl/>
          <w:lang w:eastAsia="he-IL"/>
        </w:rPr>
      </w:pPr>
    </w:p>
    <w:p w:rsidR="00620F84" w:rsidRDefault="00620F84" w:rsidP="007E0E1A">
      <w:pPr>
        <w:rPr>
          <w:rtl/>
          <w:lang w:eastAsia="he-IL"/>
        </w:rPr>
      </w:pPr>
      <w:r>
        <w:rPr>
          <w:rFonts w:hint="cs"/>
          <w:rtl/>
          <w:lang w:eastAsia="he-IL"/>
        </w:rPr>
        <w:t>דרך אגב, אלה אותם אנשים שפחות או יותר שונאים חרדים וכו</w:t>
      </w:r>
      <w:r w:rsidR="007E0E1A">
        <w:rPr>
          <w:rFonts w:hint="cs"/>
          <w:rtl/>
          <w:lang w:eastAsia="he-IL"/>
        </w:rPr>
        <w:t>'</w:t>
      </w:r>
      <w:r>
        <w:rPr>
          <w:rFonts w:hint="cs"/>
          <w:rtl/>
          <w:lang w:eastAsia="he-IL"/>
        </w:rPr>
        <w:t xml:space="preserve"> </w:t>
      </w:r>
      <w:proofErr w:type="spellStart"/>
      <w:r>
        <w:rPr>
          <w:rFonts w:hint="cs"/>
          <w:rtl/>
          <w:lang w:eastAsia="he-IL"/>
        </w:rPr>
        <w:t>וכו</w:t>
      </w:r>
      <w:proofErr w:type="spellEnd"/>
      <w:r w:rsidR="007E0E1A">
        <w:rPr>
          <w:rFonts w:hint="cs"/>
          <w:rtl/>
          <w:lang w:eastAsia="he-IL"/>
        </w:rPr>
        <w:t>'</w:t>
      </w:r>
      <w:r>
        <w:rPr>
          <w:rFonts w:hint="cs"/>
          <w:rtl/>
          <w:lang w:eastAsia="he-IL"/>
        </w:rPr>
        <w:t xml:space="preserve">. </w:t>
      </w:r>
      <w:bookmarkStart w:id="4407" w:name="_ETM_Q24_191301"/>
      <w:bookmarkStart w:id="4408" w:name="_ETM_Q24_191440"/>
      <w:bookmarkStart w:id="4409" w:name="_ETM_Q24_189683"/>
      <w:bookmarkStart w:id="4410" w:name="_ETM_Q24_189730"/>
      <w:bookmarkEnd w:id="4407"/>
      <w:bookmarkEnd w:id="4408"/>
      <w:bookmarkEnd w:id="4409"/>
      <w:bookmarkEnd w:id="4410"/>
      <w:r>
        <w:rPr>
          <w:rFonts w:hint="cs"/>
          <w:rtl/>
          <w:lang w:eastAsia="he-IL"/>
        </w:rPr>
        <w:t xml:space="preserve">אתם מקוששים עכשיו את הקולות </w:t>
      </w:r>
      <w:bookmarkStart w:id="4411" w:name="_ETM_Q24_198735"/>
      <w:bookmarkEnd w:id="4411"/>
      <w:r w:rsidR="001016EB">
        <w:rPr>
          <w:rFonts w:hint="cs"/>
          <w:rtl/>
          <w:lang w:eastAsia="he-IL"/>
        </w:rPr>
        <w:t>– – –</w:t>
      </w:r>
    </w:p>
    <w:p w:rsidR="00620F84" w:rsidRDefault="00620F84" w:rsidP="00006F14">
      <w:pPr>
        <w:rPr>
          <w:rtl/>
          <w:lang w:eastAsia="he-IL"/>
        </w:rPr>
      </w:pPr>
    </w:p>
    <w:p w:rsidR="00620F84" w:rsidRDefault="00620F84" w:rsidP="00006F14">
      <w:pPr>
        <w:pStyle w:val="a4"/>
        <w:rPr>
          <w:rtl/>
        </w:rPr>
      </w:pPr>
      <w:bookmarkStart w:id="4412" w:name="ET_speaker_6211_6"/>
      <w:r w:rsidRPr="00EF262C">
        <w:rPr>
          <w:rStyle w:val="TagStyle"/>
          <w:rtl/>
        </w:rPr>
        <w:t xml:space="preserve"> &lt;&lt; דובר &gt;&gt;</w:t>
      </w:r>
      <w:r w:rsidRPr="00A95257">
        <w:rPr>
          <w:rStyle w:val="TagStyle"/>
          <w:rtl/>
        </w:rPr>
        <w:t xml:space="preserve"> </w:t>
      </w:r>
      <w:bookmarkStart w:id="4413" w:name="_Toc92315098"/>
      <w:bookmarkStart w:id="4414" w:name="_Toc92638186"/>
      <w:bookmarkStart w:id="4415" w:name="_Toc92638784"/>
      <w:r>
        <w:rPr>
          <w:rtl/>
        </w:rPr>
        <w:t>שר החקלאות ופיתוח הכפר עודד פורר:</w:t>
      </w:r>
      <w:bookmarkEnd w:id="4413"/>
      <w:bookmarkEnd w:id="4414"/>
      <w:bookmarkEnd w:id="4415"/>
      <w:r w:rsidRPr="00A95257">
        <w:rPr>
          <w:rStyle w:val="TagStyle"/>
          <w:rtl/>
        </w:rPr>
        <w:t xml:space="preserve"> </w:t>
      </w:r>
      <w:r w:rsidRPr="00EF262C">
        <w:rPr>
          <w:rStyle w:val="TagStyle"/>
          <w:rtl/>
        </w:rPr>
        <w:t>&lt;&lt; דובר &gt;&gt;</w:t>
      </w:r>
      <w:r>
        <w:rPr>
          <w:rtl/>
        </w:rPr>
        <w:t xml:space="preserve">  </w:t>
      </w:r>
      <w:bookmarkEnd w:id="4412"/>
    </w:p>
    <w:p w:rsidR="00620F84" w:rsidRDefault="00620F84" w:rsidP="001016EB">
      <w:pPr>
        <w:rPr>
          <w:rtl/>
          <w:lang w:eastAsia="he-IL"/>
        </w:rPr>
      </w:pPr>
    </w:p>
    <w:p w:rsidR="00620F84" w:rsidRDefault="00620F84" w:rsidP="007E0E1A">
      <w:pPr>
        <w:rPr>
          <w:rtl/>
          <w:lang w:eastAsia="he-IL"/>
        </w:rPr>
      </w:pPr>
      <w:r>
        <w:rPr>
          <w:rFonts w:hint="cs"/>
          <w:rtl/>
          <w:lang w:eastAsia="he-IL"/>
        </w:rPr>
        <w:t xml:space="preserve">חבר הכנסת אמסלם, אני חייב לומר </w:t>
      </w:r>
      <w:bookmarkStart w:id="4416" w:name="_ETM_Q24_202281"/>
      <w:bookmarkEnd w:id="4416"/>
      <w:r>
        <w:rPr>
          <w:rFonts w:hint="cs"/>
          <w:rtl/>
          <w:lang w:eastAsia="he-IL"/>
        </w:rPr>
        <w:t xml:space="preserve">שאני מניח שאתה מכיר את ההלכה היהודית, צער בעלי </w:t>
      </w:r>
      <w:bookmarkStart w:id="4417" w:name="_ETM_Q24_206107"/>
      <w:bookmarkEnd w:id="4417"/>
      <w:r>
        <w:rPr>
          <w:rFonts w:hint="cs"/>
          <w:rtl/>
          <w:lang w:eastAsia="he-IL"/>
        </w:rPr>
        <w:t xml:space="preserve">חיים זה רכיב חשוב מאוד בהלכה היהודית. </w:t>
      </w:r>
    </w:p>
    <w:p w:rsidR="00620F84" w:rsidRDefault="00620F84" w:rsidP="00006F14">
      <w:pPr>
        <w:rPr>
          <w:rtl/>
          <w:lang w:eastAsia="he-IL"/>
        </w:rPr>
      </w:pPr>
    </w:p>
    <w:p w:rsidR="00620F84" w:rsidRDefault="00620F84" w:rsidP="00006F14">
      <w:pPr>
        <w:pStyle w:val="af5"/>
        <w:rPr>
          <w:rtl/>
        </w:rPr>
      </w:pPr>
      <w:bookmarkStart w:id="4418" w:name="ET_interruption_5156_26"/>
      <w:r w:rsidRPr="00EF262C">
        <w:rPr>
          <w:rStyle w:val="TagStyle"/>
          <w:rtl/>
        </w:rPr>
        <w:t xml:space="preserve"> &lt;&lt; קריאה &gt;&gt;</w:t>
      </w:r>
      <w:r w:rsidRPr="000222AA">
        <w:rPr>
          <w:rStyle w:val="TagStyle"/>
          <w:rtl/>
        </w:rPr>
        <w:t xml:space="preserve"> </w:t>
      </w:r>
      <w:r>
        <w:rPr>
          <w:rtl/>
        </w:rPr>
        <w:t>דוד אמסלם (הליכוד):</w:t>
      </w:r>
      <w:r w:rsidRPr="000222AA">
        <w:rPr>
          <w:rStyle w:val="TagStyle"/>
          <w:rtl/>
        </w:rPr>
        <w:t xml:space="preserve"> </w:t>
      </w:r>
      <w:r w:rsidRPr="00EF262C">
        <w:rPr>
          <w:rStyle w:val="TagStyle"/>
          <w:rtl/>
        </w:rPr>
        <w:t>&lt;&lt; קריאה &gt;&gt;</w:t>
      </w:r>
      <w:r>
        <w:rPr>
          <w:rtl/>
        </w:rPr>
        <w:t xml:space="preserve">  </w:t>
      </w:r>
      <w:bookmarkEnd w:id="4418"/>
    </w:p>
    <w:p w:rsidR="00620F84" w:rsidRDefault="00620F84" w:rsidP="001016EB">
      <w:pPr>
        <w:rPr>
          <w:rtl/>
          <w:lang w:eastAsia="he-IL"/>
        </w:rPr>
      </w:pPr>
    </w:p>
    <w:p w:rsidR="00620F84" w:rsidRDefault="00620F84" w:rsidP="00006F14">
      <w:pPr>
        <w:rPr>
          <w:rtl/>
          <w:lang w:eastAsia="he-IL"/>
        </w:rPr>
      </w:pPr>
      <w:bookmarkStart w:id="4419" w:name="_ETM_Q24_208971"/>
      <w:bookmarkEnd w:id="4419"/>
      <w:r>
        <w:rPr>
          <w:rFonts w:hint="cs"/>
          <w:rtl/>
          <w:lang w:eastAsia="he-IL"/>
        </w:rPr>
        <w:t>אין שאלה בכלל, אבל זה לא קשור לנושא. לא קשור.</w:t>
      </w:r>
    </w:p>
    <w:p w:rsidR="00620F84" w:rsidRDefault="00620F84" w:rsidP="00006F14">
      <w:pPr>
        <w:rPr>
          <w:rtl/>
          <w:lang w:eastAsia="he-IL"/>
        </w:rPr>
      </w:pPr>
    </w:p>
    <w:p w:rsidR="00620F84" w:rsidRDefault="00620F84" w:rsidP="00006F14">
      <w:pPr>
        <w:pStyle w:val="-"/>
        <w:rPr>
          <w:rtl/>
        </w:rPr>
      </w:pPr>
      <w:bookmarkStart w:id="4420" w:name="ET_speakercontinue_6211_7"/>
      <w:r w:rsidRPr="00EF262C">
        <w:rPr>
          <w:rStyle w:val="TagStyle"/>
          <w:rtl/>
        </w:rPr>
        <w:t xml:space="preserve"> &lt;&lt; דובר_המשך &gt;&gt;</w:t>
      </w:r>
      <w:r w:rsidRPr="00A95257">
        <w:rPr>
          <w:rStyle w:val="TagStyle"/>
          <w:rtl/>
        </w:rPr>
        <w:t xml:space="preserve"> </w:t>
      </w:r>
      <w:r>
        <w:rPr>
          <w:rtl/>
        </w:rPr>
        <w:t>שר החקלאות ופיתוח הכפר עודד פורר:</w:t>
      </w:r>
      <w:r w:rsidRPr="00A95257">
        <w:rPr>
          <w:rStyle w:val="TagStyle"/>
          <w:rtl/>
        </w:rPr>
        <w:t xml:space="preserve"> </w:t>
      </w:r>
      <w:r w:rsidRPr="00EF262C">
        <w:rPr>
          <w:rStyle w:val="TagStyle"/>
          <w:rtl/>
        </w:rPr>
        <w:t>&lt;&lt; דובר_המשך &gt;&gt;</w:t>
      </w:r>
      <w:r>
        <w:rPr>
          <w:rtl/>
        </w:rPr>
        <w:t xml:space="preserve">  </w:t>
      </w:r>
      <w:bookmarkEnd w:id="4420"/>
    </w:p>
    <w:p w:rsidR="00620F84" w:rsidRDefault="00620F84" w:rsidP="001016EB">
      <w:pPr>
        <w:rPr>
          <w:rtl/>
          <w:lang w:eastAsia="he-IL"/>
        </w:rPr>
      </w:pPr>
    </w:p>
    <w:p w:rsidR="00620F84" w:rsidRDefault="00620F84" w:rsidP="004B2605">
      <w:pPr>
        <w:rPr>
          <w:rtl/>
          <w:lang w:eastAsia="he-IL"/>
        </w:rPr>
      </w:pPr>
      <w:r>
        <w:rPr>
          <w:rFonts w:hint="cs"/>
          <w:rtl/>
          <w:lang w:eastAsia="he-IL"/>
        </w:rPr>
        <w:t xml:space="preserve">עזוב תעזבנו, עזוב תעזבנו. </w:t>
      </w:r>
      <w:bookmarkStart w:id="4421" w:name="_ETM_Q24_217691"/>
      <w:bookmarkEnd w:id="4421"/>
      <w:r>
        <w:rPr>
          <w:rFonts w:hint="cs"/>
          <w:rtl/>
          <w:lang w:eastAsia="he-IL"/>
        </w:rPr>
        <w:t xml:space="preserve">אני רוצה לומר, ראשית, תודה למציעות </w:t>
      </w:r>
      <w:r>
        <w:rPr>
          <w:rtl/>
          <w:lang w:eastAsia="he-IL"/>
        </w:rPr>
        <w:t>–</w:t>
      </w:r>
      <w:r>
        <w:rPr>
          <w:rFonts w:hint="cs"/>
          <w:rtl/>
          <w:lang w:eastAsia="he-IL"/>
        </w:rPr>
        <w:t xml:space="preserve"> גם לחברת הכנסת פרידמן וגם לחברת הכנסת השכל. אנחנו אישרנו בוועדת השרים לחקיקה את </w:t>
      </w:r>
      <w:bookmarkStart w:id="4422" w:name="_ETM_Q24_225455"/>
      <w:bookmarkEnd w:id="4422"/>
      <w:r>
        <w:rPr>
          <w:rFonts w:hint="cs"/>
          <w:rtl/>
          <w:lang w:eastAsia="he-IL"/>
        </w:rPr>
        <w:t xml:space="preserve">הצעת החוק להסדרת הפיקוח על כלבים משוטטים, שמטרתה היא שיפור מצבם של כלבי הרחוב ומניעת המתה שלהם באמצעות אותה תוכנית </w:t>
      </w:r>
      <w:bookmarkStart w:id="4423" w:name="_ETM_Q24_234550"/>
      <w:bookmarkEnd w:id="4423"/>
      <w:r>
        <w:rPr>
          <w:rFonts w:hint="cs"/>
          <w:rtl/>
          <w:lang w:eastAsia="he-IL"/>
        </w:rPr>
        <w:t>של לכידה, עיקור, סירוס, חיסון והחזרה. צריך להבין שמדובר בתופעה שגורמת למטרד עצום, ואפילו סיכון, להמון</w:t>
      </w:r>
      <w:r w:rsidR="004B2605">
        <w:rPr>
          <w:rFonts w:hint="cs"/>
          <w:rtl/>
          <w:lang w:eastAsia="he-IL"/>
        </w:rPr>
        <w:t xml:space="preserve"> </w:t>
      </w:r>
      <w:r>
        <w:rPr>
          <w:rFonts w:hint="cs"/>
          <w:rtl/>
          <w:lang w:eastAsia="he-IL"/>
        </w:rPr>
        <w:t xml:space="preserve">המון תושבים. </w:t>
      </w:r>
      <w:bookmarkStart w:id="4424" w:name="_ETM_Q24_245216"/>
      <w:bookmarkEnd w:id="4424"/>
      <w:r>
        <w:rPr>
          <w:rFonts w:hint="cs"/>
          <w:rtl/>
          <w:lang w:eastAsia="he-IL"/>
        </w:rPr>
        <w:t xml:space="preserve">אנחנו רואים את התופעה הזאת מתרחבת בעיקר בנגב, אבל גם במקומות נוספים. </w:t>
      </w:r>
    </w:p>
    <w:p w:rsidR="00620F84" w:rsidRDefault="00620F84" w:rsidP="00006F14">
      <w:pPr>
        <w:rPr>
          <w:rtl/>
          <w:lang w:eastAsia="he-IL"/>
        </w:rPr>
      </w:pPr>
      <w:bookmarkStart w:id="4425" w:name="_ETM_Q24_248718"/>
      <w:bookmarkStart w:id="4426" w:name="_ETM_Q24_248850"/>
      <w:bookmarkEnd w:id="4425"/>
      <w:bookmarkEnd w:id="4426"/>
    </w:p>
    <w:p w:rsidR="00620F84" w:rsidRDefault="00620F84" w:rsidP="00006F14">
      <w:pPr>
        <w:pStyle w:val="af5"/>
        <w:rPr>
          <w:rtl/>
        </w:rPr>
      </w:pPr>
      <w:bookmarkStart w:id="4427" w:name="ET_interruption_5768_27"/>
      <w:r w:rsidRPr="00EF262C">
        <w:rPr>
          <w:rStyle w:val="TagStyle"/>
          <w:rtl/>
        </w:rPr>
        <w:t xml:space="preserve"> &lt;&lt; קריאה &gt;&gt;</w:t>
      </w:r>
      <w:r w:rsidRPr="000222AA">
        <w:rPr>
          <w:rStyle w:val="TagStyle"/>
          <w:rtl/>
        </w:rPr>
        <w:t xml:space="preserve"> </w:t>
      </w:r>
      <w:r>
        <w:rPr>
          <w:rtl/>
        </w:rPr>
        <w:t>קרן ברק (הליכוד):</w:t>
      </w:r>
      <w:r w:rsidRPr="000222AA">
        <w:rPr>
          <w:rStyle w:val="TagStyle"/>
          <w:rtl/>
        </w:rPr>
        <w:t xml:space="preserve"> </w:t>
      </w:r>
      <w:r w:rsidRPr="00EF262C">
        <w:rPr>
          <w:rStyle w:val="TagStyle"/>
          <w:rtl/>
        </w:rPr>
        <w:t>&lt;&lt; קריאה &gt;&gt;</w:t>
      </w:r>
      <w:r>
        <w:rPr>
          <w:rtl/>
        </w:rPr>
        <w:t xml:space="preserve">  </w:t>
      </w:r>
      <w:bookmarkEnd w:id="4427"/>
    </w:p>
    <w:p w:rsidR="00620F84" w:rsidRDefault="00620F84" w:rsidP="001016EB">
      <w:pPr>
        <w:rPr>
          <w:rtl/>
          <w:lang w:eastAsia="he-IL"/>
        </w:rPr>
      </w:pPr>
    </w:p>
    <w:p w:rsidR="00620F84" w:rsidRDefault="00620F84" w:rsidP="00006F14">
      <w:pPr>
        <w:rPr>
          <w:rtl/>
          <w:lang w:eastAsia="he-IL"/>
        </w:rPr>
      </w:pPr>
      <w:bookmarkStart w:id="4428" w:name="_ETM_Q24_250138"/>
      <w:bookmarkEnd w:id="4428"/>
      <w:r>
        <w:rPr>
          <w:rFonts w:hint="cs"/>
          <w:rtl/>
          <w:lang w:eastAsia="he-IL"/>
        </w:rPr>
        <w:t>אבל החזרתם את המשילות לנגב, לא? עדיין לא החזרתם?</w:t>
      </w:r>
    </w:p>
    <w:p w:rsidR="00620F84" w:rsidRPr="00A93950" w:rsidRDefault="00620F84" w:rsidP="00006F14">
      <w:pPr>
        <w:rPr>
          <w:rtl/>
        </w:rPr>
      </w:pPr>
      <w:bookmarkStart w:id="4429" w:name="_ETM_Q24_254358"/>
      <w:bookmarkEnd w:id="4429"/>
    </w:p>
    <w:p w:rsidR="00620F84" w:rsidRDefault="00620F84" w:rsidP="00006F14">
      <w:pPr>
        <w:pStyle w:val="-"/>
        <w:rPr>
          <w:rtl/>
        </w:rPr>
      </w:pPr>
      <w:bookmarkStart w:id="4430" w:name="ET_speakercontinue_6211_30"/>
      <w:r w:rsidRPr="00EF262C">
        <w:rPr>
          <w:rStyle w:val="TagStyle"/>
          <w:rtl/>
        </w:rPr>
        <w:t xml:space="preserve"> &lt;&lt; דובר_המשך &gt;&gt;</w:t>
      </w:r>
      <w:r w:rsidRPr="000222AA">
        <w:rPr>
          <w:rStyle w:val="TagStyle"/>
          <w:rtl/>
        </w:rPr>
        <w:t xml:space="preserve"> </w:t>
      </w:r>
      <w:r>
        <w:rPr>
          <w:rtl/>
        </w:rPr>
        <w:t>שר החקלאות ופיתוח הכפר עודד פורר:</w:t>
      </w:r>
      <w:r w:rsidRPr="000222AA">
        <w:rPr>
          <w:rStyle w:val="TagStyle"/>
          <w:rtl/>
        </w:rPr>
        <w:t xml:space="preserve"> </w:t>
      </w:r>
      <w:r w:rsidRPr="00EF262C">
        <w:rPr>
          <w:rStyle w:val="TagStyle"/>
          <w:rtl/>
        </w:rPr>
        <w:t>&lt;&lt; דובר_המשך &gt;&gt;</w:t>
      </w:r>
      <w:r>
        <w:rPr>
          <w:rtl/>
        </w:rPr>
        <w:t xml:space="preserve">  </w:t>
      </w:r>
      <w:bookmarkEnd w:id="4430"/>
    </w:p>
    <w:p w:rsidR="00620F84" w:rsidRDefault="00620F84" w:rsidP="001016EB">
      <w:pPr>
        <w:rPr>
          <w:rtl/>
        </w:rPr>
      </w:pPr>
    </w:p>
    <w:p w:rsidR="00620F84" w:rsidRDefault="00620F84" w:rsidP="00006F14">
      <w:pPr>
        <w:rPr>
          <w:rtl/>
        </w:rPr>
      </w:pPr>
      <w:bookmarkStart w:id="4431" w:name="_ETM_Q24_260272"/>
      <w:bookmarkEnd w:id="4431"/>
      <w:r>
        <w:rPr>
          <w:rFonts w:hint="cs"/>
          <w:rtl/>
        </w:rPr>
        <w:t xml:space="preserve">זה הופך להיות ממש מטרד, </w:t>
      </w:r>
      <w:bookmarkStart w:id="4432" w:name="_ETM_Q24_253981"/>
      <w:bookmarkEnd w:id="4432"/>
      <w:r>
        <w:rPr>
          <w:rFonts w:hint="cs"/>
          <w:rtl/>
        </w:rPr>
        <w:t xml:space="preserve">בעקבות ההזנחה שהייתה. </w:t>
      </w:r>
    </w:p>
    <w:p w:rsidR="00620F84" w:rsidRDefault="00620F84" w:rsidP="00006F14">
      <w:pPr>
        <w:rPr>
          <w:rtl/>
        </w:rPr>
      </w:pPr>
    </w:p>
    <w:p w:rsidR="00620F84" w:rsidRDefault="00620F84" w:rsidP="00006F14">
      <w:pPr>
        <w:pStyle w:val="af5"/>
        <w:rPr>
          <w:rtl/>
        </w:rPr>
      </w:pPr>
      <w:bookmarkStart w:id="4433" w:name="ET_interruption_5156_31"/>
      <w:r w:rsidRPr="00EF262C">
        <w:rPr>
          <w:rStyle w:val="TagStyle"/>
          <w:rtl/>
        </w:rPr>
        <w:t>&lt;&lt; קריאה &gt;&gt;</w:t>
      </w:r>
      <w:r w:rsidRPr="000222AA">
        <w:rPr>
          <w:rStyle w:val="TagStyle"/>
          <w:rtl/>
        </w:rPr>
        <w:t xml:space="preserve"> </w:t>
      </w:r>
      <w:r>
        <w:rPr>
          <w:rtl/>
        </w:rPr>
        <w:t>דוד אמסלם (הליכוד):</w:t>
      </w:r>
      <w:r w:rsidRPr="000222AA">
        <w:rPr>
          <w:rStyle w:val="TagStyle"/>
          <w:rtl/>
        </w:rPr>
        <w:t xml:space="preserve"> </w:t>
      </w:r>
      <w:r w:rsidRPr="00EF262C">
        <w:rPr>
          <w:rStyle w:val="TagStyle"/>
          <w:rtl/>
        </w:rPr>
        <w:t>&lt;&lt; קריאה &gt;&gt;</w:t>
      </w:r>
      <w:r>
        <w:rPr>
          <w:rtl/>
        </w:rPr>
        <w:t xml:space="preserve">  </w:t>
      </w:r>
      <w:bookmarkEnd w:id="4433"/>
    </w:p>
    <w:p w:rsidR="00620F84" w:rsidRDefault="00620F84" w:rsidP="001016EB">
      <w:pPr>
        <w:rPr>
          <w:rtl/>
          <w:lang w:eastAsia="he-IL"/>
        </w:rPr>
      </w:pPr>
    </w:p>
    <w:p w:rsidR="00620F84" w:rsidRDefault="00620F84" w:rsidP="00006F14">
      <w:pPr>
        <w:rPr>
          <w:rtl/>
          <w:lang w:eastAsia="he-IL"/>
        </w:rPr>
      </w:pPr>
      <w:bookmarkStart w:id="4434" w:name="_ETM_Q24_262031"/>
      <w:bookmarkEnd w:id="4434"/>
      <w:r>
        <w:rPr>
          <w:rFonts w:hint="cs"/>
          <w:rtl/>
          <w:lang w:eastAsia="he-IL"/>
        </w:rPr>
        <w:t>אבל אתם משחררים אותם.</w:t>
      </w:r>
    </w:p>
    <w:p w:rsidR="00620F84" w:rsidRDefault="00620F84" w:rsidP="00006F14">
      <w:pPr>
        <w:ind w:firstLine="0"/>
        <w:rPr>
          <w:rtl/>
          <w:lang w:eastAsia="he-IL"/>
        </w:rPr>
      </w:pPr>
    </w:p>
    <w:p w:rsidR="00620F84" w:rsidRDefault="00620F84" w:rsidP="00006F14">
      <w:pPr>
        <w:pStyle w:val="af5"/>
        <w:rPr>
          <w:rtl/>
        </w:rPr>
      </w:pPr>
      <w:bookmarkStart w:id="4435" w:name="_ETM_Q24_260327"/>
      <w:bookmarkStart w:id="4436" w:name="_ETM_Q24_260479"/>
      <w:bookmarkStart w:id="4437" w:name="ET_interruption_5159_33"/>
      <w:bookmarkEnd w:id="4435"/>
      <w:bookmarkEnd w:id="4436"/>
      <w:r w:rsidRPr="00EF262C">
        <w:rPr>
          <w:rStyle w:val="TagStyle"/>
          <w:rtl/>
        </w:rPr>
        <w:t xml:space="preserve"> &lt;&lt; קריאה &gt;&gt;</w:t>
      </w:r>
      <w:r w:rsidRPr="000222AA">
        <w:rPr>
          <w:rStyle w:val="TagStyle"/>
          <w:rtl/>
        </w:rPr>
        <w:t xml:space="preserve"> </w:t>
      </w:r>
      <w:r>
        <w:rPr>
          <w:rtl/>
        </w:rPr>
        <w:t>דוד ביטן (הליכוד):</w:t>
      </w:r>
      <w:r w:rsidRPr="000222AA">
        <w:rPr>
          <w:rStyle w:val="TagStyle"/>
          <w:rtl/>
        </w:rPr>
        <w:t xml:space="preserve"> </w:t>
      </w:r>
      <w:r w:rsidRPr="00EF262C">
        <w:rPr>
          <w:rStyle w:val="TagStyle"/>
          <w:rtl/>
        </w:rPr>
        <w:t>&lt;&lt; קריאה &gt;&gt;</w:t>
      </w:r>
      <w:r>
        <w:rPr>
          <w:rtl/>
        </w:rPr>
        <w:t xml:space="preserve">  </w:t>
      </w:r>
      <w:bookmarkEnd w:id="4437"/>
    </w:p>
    <w:p w:rsidR="00620F84" w:rsidRDefault="00620F84" w:rsidP="001016EB">
      <w:pPr>
        <w:rPr>
          <w:rtl/>
          <w:lang w:eastAsia="he-IL"/>
        </w:rPr>
      </w:pPr>
    </w:p>
    <w:p w:rsidR="00620F84" w:rsidRDefault="001016EB" w:rsidP="00006F14">
      <w:pPr>
        <w:rPr>
          <w:rtl/>
          <w:lang w:eastAsia="he-IL"/>
        </w:rPr>
      </w:pPr>
      <w:bookmarkStart w:id="4438" w:name="_ETM_Q24_264358"/>
      <w:bookmarkStart w:id="4439" w:name="_ETM_Q24_264635"/>
      <w:bookmarkStart w:id="4440" w:name="_ETM_Q24_264737"/>
      <w:bookmarkEnd w:id="4438"/>
      <w:bookmarkEnd w:id="4439"/>
      <w:bookmarkEnd w:id="4440"/>
      <w:r>
        <w:rPr>
          <w:rFonts w:hint="cs"/>
          <w:rtl/>
          <w:lang w:eastAsia="he-IL"/>
        </w:rPr>
        <w:t>– – –</w:t>
      </w:r>
    </w:p>
    <w:p w:rsidR="00620F84" w:rsidRDefault="00620F84" w:rsidP="00006F14">
      <w:pPr>
        <w:rPr>
          <w:rtl/>
          <w:lang w:eastAsia="he-IL"/>
        </w:rPr>
      </w:pPr>
      <w:bookmarkStart w:id="4441" w:name="_ETM_Q24_261717"/>
      <w:bookmarkStart w:id="4442" w:name="_ETM_Q24_261846"/>
      <w:bookmarkEnd w:id="4441"/>
      <w:bookmarkEnd w:id="4442"/>
    </w:p>
    <w:p w:rsidR="00620F84" w:rsidRDefault="00620F84" w:rsidP="00006F14">
      <w:pPr>
        <w:pStyle w:val="-"/>
        <w:rPr>
          <w:rtl/>
        </w:rPr>
      </w:pPr>
      <w:bookmarkStart w:id="4443" w:name="ET_speakercontinue_6211_34"/>
      <w:r w:rsidRPr="00EF262C">
        <w:rPr>
          <w:rStyle w:val="TagStyle"/>
          <w:rtl/>
        </w:rPr>
        <w:t xml:space="preserve"> &lt;&lt; דובר_המשך &gt;&gt;</w:t>
      </w:r>
      <w:r w:rsidRPr="000222AA">
        <w:rPr>
          <w:rStyle w:val="TagStyle"/>
          <w:rtl/>
        </w:rPr>
        <w:t xml:space="preserve"> </w:t>
      </w:r>
      <w:r>
        <w:rPr>
          <w:rtl/>
        </w:rPr>
        <w:t>שר החקלאות ופיתוח הכפר עודד פורר:</w:t>
      </w:r>
      <w:r w:rsidRPr="000222AA">
        <w:rPr>
          <w:rStyle w:val="TagStyle"/>
          <w:rtl/>
        </w:rPr>
        <w:t xml:space="preserve"> </w:t>
      </w:r>
      <w:r w:rsidRPr="00EF262C">
        <w:rPr>
          <w:rStyle w:val="TagStyle"/>
          <w:rtl/>
        </w:rPr>
        <w:t>&lt;&lt; דובר_המשך &gt;&gt;</w:t>
      </w:r>
      <w:r>
        <w:rPr>
          <w:rtl/>
        </w:rPr>
        <w:t xml:space="preserve">  </w:t>
      </w:r>
      <w:bookmarkEnd w:id="4443"/>
    </w:p>
    <w:p w:rsidR="00620F84" w:rsidRDefault="00620F84" w:rsidP="001016EB">
      <w:pPr>
        <w:rPr>
          <w:rtl/>
          <w:lang w:eastAsia="he-IL"/>
        </w:rPr>
      </w:pPr>
    </w:p>
    <w:p w:rsidR="00620F84" w:rsidRDefault="00620F84" w:rsidP="00006F14">
      <w:pPr>
        <w:rPr>
          <w:rtl/>
          <w:lang w:eastAsia="he-IL"/>
        </w:rPr>
      </w:pPr>
      <w:bookmarkStart w:id="4444" w:name="_ETM_Q24_260735"/>
      <w:bookmarkEnd w:id="4444"/>
      <w:r>
        <w:rPr>
          <w:rFonts w:hint="cs"/>
          <w:rtl/>
          <w:lang w:eastAsia="he-IL"/>
        </w:rPr>
        <w:t xml:space="preserve">ברגע שהם </w:t>
      </w:r>
      <w:bookmarkStart w:id="4445" w:name="_ETM_Q24_260834"/>
      <w:bookmarkEnd w:id="4445"/>
      <w:r>
        <w:rPr>
          <w:rFonts w:hint="cs"/>
          <w:rtl/>
          <w:lang w:eastAsia="he-IL"/>
        </w:rPr>
        <w:t xml:space="preserve">מעוקרים </w:t>
      </w:r>
      <w:r w:rsidR="001016EB">
        <w:rPr>
          <w:rFonts w:hint="cs"/>
          <w:rtl/>
          <w:lang w:eastAsia="he-IL"/>
        </w:rPr>
        <w:t>– – –</w:t>
      </w:r>
    </w:p>
    <w:p w:rsidR="00620F84" w:rsidRPr="000222AA" w:rsidRDefault="00620F84" w:rsidP="00006F14">
      <w:pPr>
        <w:rPr>
          <w:rtl/>
          <w:lang w:eastAsia="he-IL"/>
        </w:rPr>
      </w:pPr>
      <w:bookmarkStart w:id="4446" w:name="_ETM_Q24_263173"/>
      <w:bookmarkStart w:id="4447" w:name="_ETM_Q24_263346"/>
      <w:bookmarkEnd w:id="4446"/>
      <w:bookmarkEnd w:id="4447"/>
    </w:p>
    <w:p w:rsidR="00620F84" w:rsidRDefault="00620F84" w:rsidP="00006F14">
      <w:pPr>
        <w:pStyle w:val="af5"/>
        <w:rPr>
          <w:rtl/>
        </w:rPr>
      </w:pPr>
      <w:bookmarkStart w:id="4448" w:name="_ETM_Q24_257205"/>
      <w:bookmarkStart w:id="4449" w:name="_ETM_Q24_257376"/>
      <w:bookmarkEnd w:id="4448"/>
      <w:bookmarkEnd w:id="4449"/>
      <w:r w:rsidRPr="00EF262C">
        <w:rPr>
          <w:rStyle w:val="TagStyle"/>
          <w:rtl/>
        </w:rPr>
        <w:t>&lt;&lt; קריאה &gt;&gt;</w:t>
      </w:r>
      <w:r w:rsidRPr="000222AA">
        <w:rPr>
          <w:rStyle w:val="TagStyle"/>
          <w:rtl/>
        </w:rPr>
        <w:t xml:space="preserve"> </w:t>
      </w:r>
      <w:r>
        <w:rPr>
          <w:rtl/>
        </w:rPr>
        <w:t>קרן ברק (הליכוד):</w:t>
      </w:r>
      <w:r w:rsidRPr="000222AA">
        <w:rPr>
          <w:rStyle w:val="TagStyle"/>
          <w:rtl/>
        </w:rPr>
        <w:t xml:space="preserve"> </w:t>
      </w:r>
      <w:r w:rsidRPr="00EF262C">
        <w:rPr>
          <w:rStyle w:val="TagStyle"/>
          <w:rtl/>
        </w:rPr>
        <w:t>&lt;&lt; קריאה &gt;&gt;</w:t>
      </w:r>
      <w:r>
        <w:rPr>
          <w:rtl/>
        </w:rPr>
        <w:t xml:space="preserve">  </w:t>
      </w:r>
    </w:p>
    <w:p w:rsidR="00620F84" w:rsidRDefault="00620F84" w:rsidP="001016EB">
      <w:pPr>
        <w:rPr>
          <w:rtl/>
          <w:lang w:eastAsia="he-IL"/>
        </w:rPr>
      </w:pPr>
    </w:p>
    <w:p w:rsidR="00620F84" w:rsidRPr="000222AA" w:rsidRDefault="00620F84" w:rsidP="00006F14">
      <w:pPr>
        <w:rPr>
          <w:rtl/>
          <w:lang w:eastAsia="he-IL"/>
        </w:rPr>
      </w:pPr>
      <w:bookmarkStart w:id="4450" w:name="_ETM_Q24_263394"/>
      <w:bookmarkStart w:id="4451" w:name="_ETM_Q24_263649"/>
      <w:bookmarkStart w:id="4452" w:name="_ETM_Q24_263746"/>
      <w:bookmarkEnd w:id="4450"/>
      <w:bookmarkEnd w:id="4451"/>
      <w:bookmarkEnd w:id="4452"/>
      <w:r>
        <w:rPr>
          <w:rFonts w:hint="cs"/>
          <w:rtl/>
          <w:lang w:eastAsia="he-IL"/>
        </w:rPr>
        <w:t xml:space="preserve">האמת היא שתושבי באר שבע חשים ביטחון ומשילות גדולה </w:t>
      </w:r>
      <w:bookmarkStart w:id="4453" w:name="_ETM_Q24_264891"/>
      <w:bookmarkEnd w:id="4453"/>
      <w:r>
        <w:rPr>
          <w:rFonts w:hint="cs"/>
          <w:rtl/>
          <w:lang w:eastAsia="he-IL"/>
        </w:rPr>
        <w:t xml:space="preserve">בנגב. </w:t>
      </w:r>
    </w:p>
    <w:p w:rsidR="00620F84" w:rsidRDefault="00620F84" w:rsidP="00006F14">
      <w:pPr>
        <w:rPr>
          <w:rtl/>
        </w:rPr>
      </w:pPr>
    </w:p>
    <w:p w:rsidR="00620F84" w:rsidRDefault="00620F84" w:rsidP="00006F14">
      <w:pPr>
        <w:pStyle w:val="af5"/>
        <w:rPr>
          <w:rtl/>
        </w:rPr>
      </w:pPr>
      <w:bookmarkStart w:id="4454" w:name="ET_interruption_5159_35"/>
      <w:r w:rsidRPr="00EF262C">
        <w:rPr>
          <w:rStyle w:val="TagStyle"/>
          <w:rtl/>
        </w:rPr>
        <w:t xml:space="preserve"> &lt;&lt; קריאה &gt;&gt;</w:t>
      </w:r>
      <w:r w:rsidRPr="000222AA">
        <w:rPr>
          <w:rStyle w:val="TagStyle"/>
          <w:rtl/>
        </w:rPr>
        <w:t xml:space="preserve"> </w:t>
      </w:r>
      <w:r>
        <w:rPr>
          <w:rtl/>
        </w:rPr>
        <w:t>דוד ביטן (הליכוד):</w:t>
      </w:r>
      <w:r w:rsidRPr="000222AA">
        <w:rPr>
          <w:rStyle w:val="TagStyle"/>
          <w:rtl/>
        </w:rPr>
        <w:t xml:space="preserve"> </w:t>
      </w:r>
      <w:r w:rsidRPr="00EF262C">
        <w:rPr>
          <w:rStyle w:val="TagStyle"/>
          <w:rtl/>
        </w:rPr>
        <w:t>&lt;&lt; קריאה &gt;&gt;</w:t>
      </w:r>
      <w:r>
        <w:rPr>
          <w:rtl/>
        </w:rPr>
        <w:t xml:space="preserve">  </w:t>
      </w:r>
      <w:bookmarkEnd w:id="4454"/>
    </w:p>
    <w:p w:rsidR="00620F84" w:rsidRDefault="00620F84" w:rsidP="001016EB">
      <w:pPr>
        <w:rPr>
          <w:rtl/>
          <w:lang w:eastAsia="he-IL"/>
        </w:rPr>
      </w:pPr>
    </w:p>
    <w:p w:rsidR="00620F84" w:rsidRDefault="00620F84" w:rsidP="00006F14">
      <w:pPr>
        <w:rPr>
          <w:rtl/>
          <w:lang w:eastAsia="he-IL"/>
        </w:rPr>
      </w:pPr>
      <w:bookmarkStart w:id="4455" w:name="_ETM_Q24_269601"/>
      <w:bookmarkStart w:id="4456" w:name="_ETM_Q24_269864"/>
      <w:bookmarkStart w:id="4457" w:name="_ETM_Q24_269959"/>
      <w:bookmarkEnd w:id="4455"/>
      <w:bookmarkEnd w:id="4456"/>
      <w:bookmarkEnd w:id="4457"/>
      <w:r>
        <w:rPr>
          <w:rFonts w:hint="cs"/>
          <w:rtl/>
          <w:lang w:eastAsia="he-IL"/>
        </w:rPr>
        <w:t xml:space="preserve">תקשיב טוב עכשיו. </w:t>
      </w:r>
    </w:p>
    <w:p w:rsidR="00620F84" w:rsidRDefault="00620F84" w:rsidP="00006F14">
      <w:pPr>
        <w:rPr>
          <w:rtl/>
          <w:lang w:eastAsia="he-IL"/>
        </w:rPr>
      </w:pPr>
      <w:bookmarkStart w:id="4458" w:name="_ETM_Q24_266872"/>
      <w:bookmarkStart w:id="4459" w:name="_ETM_Q24_267004"/>
      <w:bookmarkEnd w:id="4458"/>
      <w:bookmarkEnd w:id="4459"/>
    </w:p>
    <w:p w:rsidR="00620F84" w:rsidRDefault="00620F84" w:rsidP="00006F14">
      <w:pPr>
        <w:pStyle w:val="-"/>
        <w:rPr>
          <w:rtl/>
        </w:rPr>
      </w:pPr>
      <w:bookmarkStart w:id="4460" w:name="ET_speakercontinue_6211_36"/>
      <w:r w:rsidRPr="00EF262C">
        <w:rPr>
          <w:rStyle w:val="TagStyle"/>
          <w:rtl/>
        </w:rPr>
        <w:t xml:space="preserve"> &lt;&lt; דובר_המשך &gt;&gt;</w:t>
      </w:r>
      <w:r w:rsidRPr="000222AA">
        <w:rPr>
          <w:rStyle w:val="TagStyle"/>
          <w:rtl/>
        </w:rPr>
        <w:t xml:space="preserve"> </w:t>
      </w:r>
      <w:r>
        <w:rPr>
          <w:rtl/>
        </w:rPr>
        <w:t>שר החקלאות ופיתוח הכפר עודד פורר:</w:t>
      </w:r>
      <w:r w:rsidRPr="000222AA">
        <w:rPr>
          <w:rStyle w:val="TagStyle"/>
          <w:rtl/>
        </w:rPr>
        <w:t xml:space="preserve"> </w:t>
      </w:r>
      <w:r w:rsidRPr="00EF262C">
        <w:rPr>
          <w:rStyle w:val="TagStyle"/>
          <w:rtl/>
        </w:rPr>
        <w:t>&lt;&lt; דובר_המשך &gt;&gt;</w:t>
      </w:r>
      <w:r>
        <w:rPr>
          <w:rtl/>
        </w:rPr>
        <w:t xml:space="preserve">  </w:t>
      </w:r>
      <w:bookmarkEnd w:id="4460"/>
    </w:p>
    <w:p w:rsidR="00620F84" w:rsidRDefault="00620F84" w:rsidP="001016EB">
      <w:pPr>
        <w:rPr>
          <w:rtl/>
          <w:lang w:eastAsia="he-IL"/>
        </w:rPr>
      </w:pPr>
    </w:p>
    <w:p w:rsidR="00620F84" w:rsidRDefault="00620F84" w:rsidP="00006F14">
      <w:pPr>
        <w:rPr>
          <w:rtl/>
          <w:lang w:eastAsia="he-IL"/>
        </w:rPr>
      </w:pPr>
      <w:bookmarkStart w:id="4461" w:name="_ETM_Q24_268354"/>
      <w:bookmarkEnd w:id="4461"/>
      <w:r>
        <w:rPr>
          <w:rFonts w:hint="cs"/>
          <w:rtl/>
          <w:lang w:eastAsia="he-IL"/>
        </w:rPr>
        <w:t xml:space="preserve">עוד לא הקשבת לי, </w:t>
      </w:r>
      <w:bookmarkStart w:id="4462" w:name="_ETM_Q24_268172"/>
      <w:bookmarkEnd w:id="4462"/>
      <w:r>
        <w:rPr>
          <w:rFonts w:hint="cs"/>
          <w:rtl/>
          <w:lang w:eastAsia="he-IL"/>
        </w:rPr>
        <w:t>איך אני אקשיב לך כבר?</w:t>
      </w:r>
    </w:p>
    <w:p w:rsidR="00620F84" w:rsidRDefault="00620F84" w:rsidP="00006F14">
      <w:pPr>
        <w:rPr>
          <w:rtl/>
          <w:lang w:eastAsia="he-IL"/>
        </w:rPr>
      </w:pPr>
      <w:bookmarkStart w:id="4463" w:name="_ETM_Q24_269445"/>
      <w:bookmarkStart w:id="4464" w:name="_ETM_Q24_269576"/>
      <w:bookmarkEnd w:id="4463"/>
      <w:bookmarkEnd w:id="4464"/>
    </w:p>
    <w:p w:rsidR="00620F84" w:rsidRDefault="00620F84" w:rsidP="00006F14">
      <w:pPr>
        <w:pStyle w:val="af5"/>
        <w:rPr>
          <w:rtl/>
        </w:rPr>
      </w:pPr>
      <w:bookmarkStart w:id="4465" w:name="ET_interruption_5159_37"/>
      <w:r w:rsidRPr="00EF262C">
        <w:rPr>
          <w:rStyle w:val="TagStyle"/>
          <w:rtl/>
        </w:rPr>
        <w:t xml:space="preserve"> &lt;&lt; קריאה &gt;&gt;</w:t>
      </w:r>
      <w:r w:rsidRPr="00346FC4">
        <w:rPr>
          <w:rStyle w:val="TagStyle"/>
          <w:rtl/>
        </w:rPr>
        <w:t xml:space="preserve"> </w:t>
      </w:r>
      <w:r>
        <w:rPr>
          <w:rtl/>
        </w:rPr>
        <w:t>דוד ביטן (הליכוד):</w:t>
      </w:r>
      <w:r w:rsidRPr="00346FC4">
        <w:rPr>
          <w:rStyle w:val="TagStyle"/>
          <w:rtl/>
        </w:rPr>
        <w:t xml:space="preserve"> </w:t>
      </w:r>
      <w:r w:rsidRPr="00EF262C">
        <w:rPr>
          <w:rStyle w:val="TagStyle"/>
          <w:rtl/>
        </w:rPr>
        <w:t>&lt;&lt; קריאה &gt;&gt;</w:t>
      </w:r>
      <w:r>
        <w:rPr>
          <w:rtl/>
        </w:rPr>
        <w:t xml:space="preserve">  </w:t>
      </w:r>
      <w:bookmarkEnd w:id="4465"/>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כל הכבוד לכלבים. הבדואים לא מסוגלים לנצח אותם. </w:t>
      </w:r>
    </w:p>
    <w:p w:rsidR="00620F84" w:rsidRDefault="00620F84" w:rsidP="00006F14">
      <w:pPr>
        <w:rPr>
          <w:rtl/>
          <w:lang w:eastAsia="he-IL"/>
        </w:rPr>
      </w:pPr>
    </w:p>
    <w:p w:rsidR="00620F84" w:rsidRDefault="00620F84" w:rsidP="00006F14">
      <w:pPr>
        <w:pStyle w:val="-"/>
        <w:rPr>
          <w:rtl/>
        </w:rPr>
      </w:pPr>
      <w:bookmarkStart w:id="4466" w:name="ET_speakercontinue_6211_10"/>
      <w:r w:rsidRPr="00EF262C">
        <w:rPr>
          <w:rStyle w:val="TagStyle"/>
          <w:rtl/>
        </w:rPr>
        <w:t xml:space="preserve"> &lt;&lt; דובר_המשך &gt;&gt;</w:t>
      </w:r>
      <w:r w:rsidRPr="00A95257">
        <w:rPr>
          <w:rStyle w:val="TagStyle"/>
          <w:rtl/>
        </w:rPr>
        <w:t xml:space="preserve"> </w:t>
      </w:r>
      <w:r>
        <w:rPr>
          <w:rtl/>
        </w:rPr>
        <w:t>שר החקלאות ופיתוח הכפר עודד פורר:</w:t>
      </w:r>
      <w:r w:rsidRPr="00A95257">
        <w:rPr>
          <w:rStyle w:val="TagStyle"/>
          <w:rtl/>
        </w:rPr>
        <w:t xml:space="preserve"> </w:t>
      </w:r>
      <w:r w:rsidRPr="00EF262C">
        <w:rPr>
          <w:rStyle w:val="TagStyle"/>
          <w:rtl/>
        </w:rPr>
        <w:t>&lt;&lt; דובר_המשך &gt;&gt;</w:t>
      </w:r>
      <w:r>
        <w:rPr>
          <w:rtl/>
        </w:rPr>
        <w:t xml:space="preserve">  </w:t>
      </w:r>
      <w:bookmarkEnd w:id="4466"/>
    </w:p>
    <w:p w:rsidR="00620F84" w:rsidRDefault="00620F84" w:rsidP="001016EB">
      <w:pPr>
        <w:rPr>
          <w:rtl/>
          <w:lang w:eastAsia="he-IL"/>
        </w:rPr>
      </w:pPr>
    </w:p>
    <w:p w:rsidR="00620F84" w:rsidRDefault="00620F84" w:rsidP="00AB12E8">
      <w:pPr>
        <w:rPr>
          <w:rtl/>
          <w:lang w:eastAsia="he-IL"/>
        </w:rPr>
      </w:pPr>
      <w:r>
        <w:rPr>
          <w:rFonts w:hint="cs"/>
          <w:rtl/>
          <w:lang w:eastAsia="he-IL"/>
        </w:rPr>
        <w:t>ביטן, אני לא צריך לשכנע אותך</w:t>
      </w:r>
      <w:bookmarkStart w:id="4467" w:name="_ETM_Q24_270793"/>
      <w:bookmarkEnd w:id="4467"/>
      <w:r>
        <w:rPr>
          <w:rFonts w:hint="cs"/>
          <w:rtl/>
          <w:lang w:eastAsia="he-IL"/>
        </w:rPr>
        <w:t xml:space="preserve">, הרי אתה בעד. אני מנסה לשכנע עכשיו את חברת </w:t>
      </w:r>
      <w:bookmarkStart w:id="4468" w:name="_ETM_Q24_280736"/>
      <w:bookmarkEnd w:id="4468"/>
      <w:r>
        <w:rPr>
          <w:rFonts w:hint="cs"/>
          <w:rtl/>
          <w:lang w:eastAsia="he-IL"/>
        </w:rPr>
        <w:t xml:space="preserve">הכנסת קרן ברק. אני מניח שאתם מכירים את משרד החקלאות </w:t>
      </w:r>
      <w:bookmarkStart w:id="4469" w:name="_ETM_Q24_286143"/>
      <w:bookmarkEnd w:id="4469"/>
      <w:r>
        <w:rPr>
          <w:rFonts w:hint="cs"/>
          <w:rtl/>
          <w:lang w:eastAsia="he-IL"/>
        </w:rPr>
        <w:t xml:space="preserve">לא מהיום ולא מאתמול. מדובר באמת באחד המשרדים הגדולים, שחולש על </w:t>
      </w:r>
      <w:bookmarkStart w:id="4470" w:name="_ETM_Q24_295309"/>
      <w:bookmarkEnd w:id="4470"/>
      <w:r>
        <w:rPr>
          <w:rFonts w:hint="cs"/>
          <w:rtl/>
          <w:lang w:eastAsia="he-IL"/>
        </w:rPr>
        <w:t xml:space="preserve">הרבה מאוד תחומים. אחד מהם </w:t>
      </w:r>
      <w:r>
        <w:rPr>
          <w:rtl/>
          <w:lang w:eastAsia="he-IL"/>
        </w:rPr>
        <w:t>–</w:t>
      </w:r>
      <w:r>
        <w:rPr>
          <w:rFonts w:hint="cs"/>
          <w:rtl/>
          <w:lang w:eastAsia="he-IL"/>
        </w:rPr>
        <w:t xml:space="preserve"> ואני חושב שאולי פחות מכירים אותו </w:t>
      </w:r>
      <w:r>
        <w:rPr>
          <w:rtl/>
          <w:lang w:eastAsia="he-IL"/>
        </w:rPr>
        <w:t>–</w:t>
      </w:r>
      <w:r>
        <w:rPr>
          <w:rFonts w:hint="cs"/>
          <w:rtl/>
          <w:lang w:eastAsia="he-IL"/>
        </w:rPr>
        <w:t xml:space="preserve"> הוא הנושא של צער בעלי חיים. יש פה איזון מאוד לא פשוט שהמשרד הזה צריך לעשות בין האינטרסים של גידול בעלי חיים</w:t>
      </w:r>
      <w:bookmarkStart w:id="4471" w:name="_ETM_Q24_312585"/>
      <w:bookmarkEnd w:id="4471"/>
      <w:r>
        <w:rPr>
          <w:rFonts w:hint="cs"/>
          <w:rtl/>
          <w:lang w:eastAsia="he-IL"/>
        </w:rPr>
        <w:t xml:space="preserve"> לטובת מזון מן החי לשמירה על צער בעלי חיים. יחד עם זה, האחריות </w:t>
      </w:r>
      <w:bookmarkStart w:id="4472" w:name="_ETM_Q24_317642"/>
      <w:bookmarkEnd w:id="4472"/>
      <w:r>
        <w:rPr>
          <w:rFonts w:hint="cs"/>
          <w:rtl/>
          <w:lang w:eastAsia="he-IL"/>
        </w:rPr>
        <w:t xml:space="preserve">לצער בעלי חיים. </w:t>
      </w:r>
    </w:p>
    <w:p w:rsidR="00620F84" w:rsidRDefault="00620F84" w:rsidP="00006F14">
      <w:pPr>
        <w:rPr>
          <w:rtl/>
          <w:lang w:eastAsia="he-IL"/>
        </w:rPr>
      </w:pPr>
    </w:p>
    <w:p w:rsidR="00620F84" w:rsidRDefault="00620F84" w:rsidP="00006F14">
      <w:pPr>
        <w:pStyle w:val="af5"/>
        <w:rPr>
          <w:rtl/>
        </w:rPr>
      </w:pPr>
      <w:bookmarkStart w:id="4473" w:name="_ETM_Q24_319342"/>
      <w:bookmarkStart w:id="4474" w:name="_ETM_Q24_319524"/>
      <w:bookmarkStart w:id="4475" w:name="ET_interruption_5156_38"/>
      <w:bookmarkEnd w:id="4473"/>
      <w:bookmarkEnd w:id="4474"/>
      <w:r w:rsidRPr="00EF262C">
        <w:rPr>
          <w:rStyle w:val="TagStyle"/>
          <w:rtl/>
        </w:rPr>
        <w:t xml:space="preserve"> &lt;&lt; קריאה &gt;&gt;</w:t>
      </w:r>
      <w:r w:rsidRPr="00346FC4">
        <w:rPr>
          <w:rStyle w:val="TagStyle"/>
          <w:rtl/>
        </w:rPr>
        <w:t xml:space="preserve"> </w:t>
      </w:r>
      <w:r>
        <w:rPr>
          <w:rtl/>
        </w:rPr>
        <w:t>דוד אמסלם (הליכוד):</w:t>
      </w:r>
      <w:r w:rsidRPr="00346FC4">
        <w:rPr>
          <w:rStyle w:val="TagStyle"/>
          <w:rtl/>
        </w:rPr>
        <w:t xml:space="preserve"> </w:t>
      </w:r>
      <w:r w:rsidRPr="00EF262C">
        <w:rPr>
          <w:rStyle w:val="TagStyle"/>
          <w:rtl/>
        </w:rPr>
        <w:t>&lt;&lt; קריאה &gt;&gt;</w:t>
      </w:r>
      <w:r>
        <w:rPr>
          <w:rtl/>
        </w:rPr>
        <w:t xml:space="preserve">  </w:t>
      </w:r>
      <w:bookmarkEnd w:id="4475"/>
    </w:p>
    <w:p w:rsidR="00620F84" w:rsidRDefault="00620F84" w:rsidP="001016EB">
      <w:pPr>
        <w:rPr>
          <w:rtl/>
          <w:lang w:eastAsia="he-IL"/>
        </w:rPr>
      </w:pPr>
      <w:bookmarkStart w:id="4476" w:name="_ETM_Q24_322316"/>
      <w:bookmarkEnd w:id="4476"/>
    </w:p>
    <w:p w:rsidR="00620F84" w:rsidRDefault="00620F84" w:rsidP="00006F14">
      <w:pPr>
        <w:rPr>
          <w:rtl/>
          <w:lang w:eastAsia="he-IL"/>
        </w:rPr>
      </w:pPr>
      <w:bookmarkStart w:id="4477" w:name="_ETM_Q24_321833"/>
      <w:bookmarkStart w:id="4478" w:name="_ETM_Q24_322117"/>
      <w:bookmarkStart w:id="4479" w:name="_ETM_Q24_322208"/>
      <w:bookmarkStart w:id="4480" w:name="_ETM_Q24_322233"/>
      <w:bookmarkEnd w:id="4477"/>
      <w:bookmarkEnd w:id="4478"/>
      <w:bookmarkEnd w:id="4479"/>
      <w:bookmarkEnd w:id="4480"/>
      <w:r>
        <w:rPr>
          <w:rFonts w:hint="cs"/>
          <w:rtl/>
          <w:lang w:eastAsia="he-IL"/>
        </w:rPr>
        <w:t xml:space="preserve">כבוד השר, כבוד השר. </w:t>
      </w:r>
      <w:r w:rsidR="00AB12E8">
        <w:rPr>
          <w:rFonts w:hint="cs"/>
          <w:rtl/>
          <w:lang w:eastAsia="he-IL"/>
        </w:rPr>
        <w:t xml:space="preserve">הערה קטנה. </w:t>
      </w:r>
    </w:p>
    <w:p w:rsidR="00620F84" w:rsidRDefault="00620F84" w:rsidP="00006F14">
      <w:pPr>
        <w:rPr>
          <w:rtl/>
          <w:lang w:eastAsia="he-IL"/>
        </w:rPr>
      </w:pPr>
    </w:p>
    <w:p w:rsidR="00620F84" w:rsidRDefault="00620F84" w:rsidP="00006F14">
      <w:pPr>
        <w:pStyle w:val="-"/>
        <w:rPr>
          <w:rtl/>
        </w:rPr>
      </w:pPr>
      <w:bookmarkStart w:id="4481" w:name="ET_speakercontinue_6211_39"/>
      <w:r w:rsidRPr="00EF262C">
        <w:rPr>
          <w:rStyle w:val="TagStyle"/>
          <w:rtl/>
        </w:rPr>
        <w:t xml:space="preserve"> &lt;&lt; דובר_המשך &gt;&gt;</w:t>
      </w:r>
      <w:r w:rsidRPr="00346FC4">
        <w:rPr>
          <w:rStyle w:val="TagStyle"/>
          <w:rtl/>
        </w:rPr>
        <w:t xml:space="preserve"> </w:t>
      </w:r>
      <w:r>
        <w:rPr>
          <w:rtl/>
        </w:rPr>
        <w:t>שר החקלאות ופיתוח הכפר עודד פורר:</w:t>
      </w:r>
      <w:r w:rsidRPr="00346FC4">
        <w:rPr>
          <w:rStyle w:val="TagStyle"/>
          <w:rtl/>
        </w:rPr>
        <w:t xml:space="preserve"> </w:t>
      </w:r>
      <w:r w:rsidRPr="00EF262C">
        <w:rPr>
          <w:rStyle w:val="TagStyle"/>
          <w:rtl/>
        </w:rPr>
        <w:t>&lt;&lt; דובר_המשך &gt;&gt;</w:t>
      </w:r>
      <w:r>
        <w:rPr>
          <w:rtl/>
        </w:rPr>
        <w:t xml:space="preserve">  </w:t>
      </w:r>
      <w:bookmarkEnd w:id="4481"/>
    </w:p>
    <w:p w:rsidR="00620F84" w:rsidRDefault="00620F84" w:rsidP="001016EB">
      <w:pPr>
        <w:rPr>
          <w:rtl/>
          <w:lang w:eastAsia="he-IL"/>
        </w:rPr>
      </w:pPr>
    </w:p>
    <w:p w:rsidR="00620F84" w:rsidRDefault="00620F84" w:rsidP="00AB12E8">
      <w:pPr>
        <w:rPr>
          <w:rtl/>
          <w:lang w:eastAsia="he-IL"/>
        </w:rPr>
      </w:pPr>
      <w:bookmarkStart w:id="4482" w:name="_ETM_Q24_316943"/>
      <w:bookmarkEnd w:id="4482"/>
      <w:r>
        <w:rPr>
          <w:rFonts w:hint="cs"/>
          <w:rtl/>
          <w:lang w:eastAsia="he-IL"/>
        </w:rPr>
        <w:t xml:space="preserve">לא, דודי. אני אתן לך זמן </w:t>
      </w:r>
      <w:bookmarkStart w:id="4483" w:name="_ETM_Q24_320184"/>
      <w:bookmarkEnd w:id="4483"/>
      <w:r>
        <w:rPr>
          <w:rFonts w:hint="cs"/>
          <w:rtl/>
          <w:lang w:eastAsia="he-IL"/>
        </w:rPr>
        <w:t xml:space="preserve">לשאלות. </w:t>
      </w:r>
      <w:bookmarkStart w:id="4484" w:name="_ETM_Q24_322673"/>
      <w:bookmarkEnd w:id="4484"/>
      <w:r>
        <w:rPr>
          <w:rFonts w:hint="cs"/>
          <w:rtl/>
          <w:lang w:eastAsia="he-IL"/>
        </w:rPr>
        <w:t xml:space="preserve">לא, תן. אני אתן לך זמן לשאלות. </w:t>
      </w:r>
      <w:bookmarkStart w:id="4485" w:name="_ETM_Q24_322839"/>
      <w:bookmarkEnd w:id="4485"/>
      <w:r>
        <w:rPr>
          <w:rFonts w:hint="cs"/>
          <w:rtl/>
          <w:lang w:eastAsia="he-IL"/>
        </w:rPr>
        <w:t xml:space="preserve">תכבד גם. </w:t>
      </w:r>
    </w:p>
    <w:p w:rsidR="00620F84" w:rsidRDefault="00620F84" w:rsidP="00006F14">
      <w:pPr>
        <w:rPr>
          <w:rtl/>
          <w:lang w:eastAsia="he-IL"/>
        </w:rPr>
      </w:pPr>
      <w:bookmarkStart w:id="4486" w:name="_ETM_Q24_323151"/>
      <w:bookmarkStart w:id="4487" w:name="_ETM_Q24_323288"/>
      <w:bookmarkEnd w:id="4486"/>
      <w:bookmarkEnd w:id="4487"/>
    </w:p>
    <w:p w:rsidR="00620F84" w:rsidRDefault="00620F84" w:rsidP="00006F14">
      <w:pPr>
        <w:pStyle w:val="af5"/>
        <w:rPr>
          <w:rtl/>
        </w:rPr>
      </w:pPr>
      <w:bookmarkStart w:id="4488" w:name="ET_interruption_5156_42"/>
      <w:r w:rsidRPr="00EF262C">
        <w:rPr>
          <w:rStyle w:val="TagStyle"/>
          <w:rtl/>
        </w:rPr>
        <w:t xml:space="preserve"> &lt;&lt; קריאה &gt;&gt;</w:t>
      </w:r>
      <w:r w:rsidRPr="00346FC4">
        <w:rPr>
          <w:rStyle w:val="TagStyle"/>
          <w:rtl/>
        </w:rPr>
        <w:t xml:space="preserve"> </w:t>
      </w:r>
      <w:r>
        <w:rPr>
          <w:rtl/>
        </w:rPr>
        <w:t>דוד אמסלם (הליכוד):</w:t>
      </w:r>
      <w:r w:rsidRPr="00346FC4">
        <w:rPr>
          <w:rStyle w:val="TagStyle"/>
          <w:rtl/>
        </w:rPr>
        <w:t xml:space="preserve"> </w:t>
      </w:r>
      <w:r w:rsidRPr="00EF262C">
        <w:rPr>
          <w:rStyle w:val="TagStyle"/>
          <w:rtl/>
        </w:rPr>
        <w:t>&lt;&lt; קריאה &gt;&gt;</w:t>
      </w:r>
      <w:r>
        <w:rPr>
          <w:rtl/>
        </w:rPr>
        <w:t xml:space="preserve">  </w:t>
      </w:r>
      <w:bookmarkEnd w:id="4488"/>
    </w:p>
    <w:p w:rsidR="00620F84" w:rsidRDefault="00620F84" w:rsidP="001016EB">
      <w:pPr>
        <w:rPr>
          <w:rtl/>
          <w:lang w:eastAsia="he-IL"/>
        </w:rPr>
      </w:pPr>
    </w:p>
    <w:p w:rsidR="00620F84" w:rsidRDefault="00620F84" w:rsidP="00006F14">
      <w:pPr>
        <w:rPr>
          <w:rtl/>
          <w:lang w:eastAsia="he-IL"/>
        </w:rPr>
      </w:pPr>
      <w:bookmarkStart w:id="4489" w:name="_ETM_Q24_326617"/>
      <w:bookmarkEnd w:id="4489"/>
      <w:r>
        <w:rPr>
          <w:rFonts w:hint="cs"/>
          <w:rtl/>
          <w:lang w:eastAsia="he-IL"/>
        </w:rPr>
        <w:t xml:space="preserve">הערה. </w:t>
      </w:r>
    </w:p>
    <w:p w:rsidR="00620F84" w:rsidRDefault="00620F84" w:rsidP="00006F14">
      <w:pPr>
        <w:rPr>
          <w:rtl/>
          <w:lang w:eastAsia="he-IL"/>
        </w:rPr>
      </w:pPr>
      <w:bookmarkStart w:id="4490" w:name="_ETM_Q24_328221"/>
      <w:bookmarkStart w:id="4491" w:name="_ETM_Q24_328328"/>
      <w:bookmarkEnd w:id="4490"/>
      <w:bookmarkEnd w:id="4491"/>
    </w:p>
    <w:p w:rsidR="00620F84" w:rsidRDefault="00620F84" w:rsidP="00006F14">
      <w:pPr>
        <w:pStyle w:val="-"/>
        <w:rPr>
          <w:rtl/>
        </w:rPr>
      </w:pPr>
      <w:bookmarkStart w:id="4492" w:name="ET_speakercontinue_6211_43"/>
      <w:r w:rsidRPr="00EF262C">
        <w:rPr>
          <w:rStyle w:val="TagStyle"/>
          <w:rtl/>
        </w:rPr>
        <w:t xml:space="preserve"> &lt;&lt; דובר_המשך &gt;&gt;</w:t>
      </w:r>
      <w:r w:rsidRPr="00346FC4">
        <w:rPr>
          <w:rStyle w:val="TagStyle"/>
          <w:rtl/>
        </w:rPr>
        <w:t xml:space="preserve"> </w:t>
      </w:r>
      <w:r>
        <w:rPr>
          <w:rtl/>
        </w:rPr>
        <w:t>שר החקלאות ופיתוח הכפר עודד פורר:</w:t>
      </w:r>
      <w:r w:rsidRPr="00346FC4">
        <w:rPr>
          <w:rStyle w:val="TagStyle"/>
          <w:rtl/>
        </w:rPr>
        <w:t xml:space="preserve"> </w:t>
      </w:r>
      <w:r w:rsidRPr="00EF262C">
        <w:rPr>
          <w:rStyle w:val="TagStyle"/>
          <w:rtl/>
        </w:rPr>
        <w:t>&lt;&lt; דובר_המשך &gt;&gt;</w:t>
      </w:r>
      <w:r>
        <w:rPr>
          <w:rtl/>
        </w:rPr>
        <w:t xml:space="preserve">  </w:t>
      </w:r>
      <w:bookmarkEnd w:id="4492"/>
    </w:p>
    <w:p w:rsidR="00620F84" w:rsidRDefault="00620F84" w:rsidP="001016EB">
      <w:pPr>
        <w:rPr>
          <w:rtl/>
          <w:lang w:eastAsia="he-IL"/>
        </w:rPr>
      </w:pPr>
    </w:p>
    <w:p w:rsidR="00620F84" w:rsidRPr="00346FC4" w:rsidRDefault="00620F84" w:rsidP="00006F14">
      <w:pPr>
        <w:rPr>
          <w:rtl/>
          <w:lang w:eastAsia="he-IL"/>
        </w:rPr>
      </w:pPr>
      <w:bookmarkStart w:id="4493" w:name="_ETM_Q24_329244"/>
      <w:bookmarkEnd w:id="4493"/>
      <w:r>
        <w:rPr>
          <w:rFonts w:hint="cs"/>
          <w:rtl/>
          <w:lang w:eastAsia="he-IL"/>
        </w:rPr>
        <w:t xml:space="preserve">אני אומר, היכולת שלנו לייצר את הסינרגיה </w:t>
      </w:r>
      <w:bookmarkStart w:id="4494" w:name="_ETM_Q24_331610"/>
      <w:bookmarkEnd w:id="4494"/>
      <w:r>
        <w:rPr>
          <w:rFonts w:hint="cs"/>
          <w:rtl/>
          <w:lang w:eastAsia="he-IL"/>
        </w:rPr>
        <w:t xml:space="preserve">הזאת חשובה. אני חושב שזאת פעם ראשונה </w:t>
      </w:r>
      <w:r w:rsidR="001016EB">
        <w:rPr>
          <w:rFonts w:hint="cs"/>
          <w:rtl/>
          <w:lang w:eastAsia="he-IL"/>
        </w:rPr>
        <w:t>– – –</w:t>
      </w:r>
    </w:p>
    <w:p w:rsidR="00620F84" w:rsidRDefault="00620F84" w:rsidP="00006F14">
      <w:pPr>
        <w:rPr>
          <w:rtl/>
          <w:lang w:eastAsia="he-IL"/>
        </w:rPr>
      </w:pPr>
    </w:p>
    <w:p w:rsidR="00620F84" w:rsidRDefault="00620F84" w:rsidP="00006F14">
      <w:pPr>
        <w:pStyle w:val="af5"/>
        <w:rPr>
          <w:rtl/>
        </w:rPr>
      </w:pPr>
      <w:bookmarkStart w:id="4495" w:name="ET_interruption_5768_44"/>
      <w:r w:rsidRPr="00EF262C">
        <w:rPr>
          <w:rStyle w:val="TagStyle"/>
          <w:rtl/>
        </w:rPr>
        <w:t xml:space="preserve"> &lt;&lt; קריאה &gt;&gt;</w:t>
      </w:r>
      <w:r w:rsidRPr="00346FC4">
        <w:rPr>
          <w:rStyle w:val="TagStyle"/>
          <w:rtl/>
        </w:rPr>
        <w:t xml:space="preserve"> </w:t>
      </w:r>
      <w:r>
        <w:rPr>
          <w:rtl/>
        </w:rPr>
        <w:t>קרן ברק (הליכוד):</w:t>
      </w:r>
      <w:r w:rsidRPr="00346FC4">
        <w:rPr>
          <w:rStyle w:val="TagStyle"/>
          <w:rtl/>
        </w:rPr>
        <w:t xml:space="preserve"> </w:t>
      </w:r>
      <w:r w:rsidRPr="00EF262C">
        <w:rPr>
          <w:rStyle w:val="TagStyle"/>
          <w:rtl/>
        </w:rPr>
        <w:t>&lt;&lt; קריאה &gt;&gt;</w:t>
      </w:r>
      <w:r>
        <w:rPr>
          <w:rtl/>
        </w:rPr>
        <w:t xml:space="preserve">  </w:t>
      </w:r>
      <w:bookmarkEnd w:id="4495"/>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זה השר שעבר את הטרנספורמציה הכי קיצונית מכולם. </w:t>
      </w:r>
    </w:p>
    <w:p w:rsidR="00620F84" w:rsidRDefault="00620F84" w:rsidP="00006F14">
      <w:pPr>
        <w:rPr>
          <w:rtl/>
          <w:lang w:eastAsia="he-IL"/>
        </w:rPr>
      </w:pPr>
    </w:p>
    <w:p w:rsidR="00620F84" w:rsidRDefault="00620F84" w:rsidP="00006F14">
      <w:pPr>
        <w:pStyle w:val="-"/>
        <w:rPr>
          <w:rtl/>
        </w:rPr>
      </w:pPr>
      <w:bookmarkStart w:id="4496" w:name="ET_speakercontinue_6211_12"/>
      <w:r w:rsidRPr="00EF262C">
        <w:rPr>
          <w:rStyle w:val="TagStyle"/>
          <w:rtl/>
        </w:rPr>
        <w:t xml:space="preserve"> &lt;&lt; דובר_המשך &gt;&gt;</w:t>
      </w:r>
      <w:r w:rsidRPr="00A95257">
        <w:rPr>
          <w:rStyle w:val="TagStyle"/>
          <w:rtl/>
        </w:rPr>
        <w:t xml:space="preserve"> </w:t>
      </w:r>
      <w:r>
        <w:rPr>
          <w:rtl/>
        </w:rPr>
        <w:t>שר החקלאות ופיתוח הכפר עודד פורר:</w:t>
      </w:r>
      <w:r w:rsidRPr="00A95257">
        <w:rPr>
          <w:rStyle w:val="TagStyle"/>
          <w:rtl/>
        </w:rPr>
        <w:t xml:space="preserve"> </w:t>
      </w:r>
      <w:r w:rsidRPr="00EF262C">
        <w:rPr>
          <w:rStyle w:val="TagStyle"/>
          <w:rtl/>
        </w:rPr>
        <w:t>&lt;&lt; דובר_המשך &gt;&gt;</w:t>
      </w:r>
      <w:r>
        <w:rPr>
          <w:rtl/>
        </w:rPr>
        <w:t xml:space="preserve">  </w:t>
      </w:r>
      <w:bookmarkEnd w:id="4496"/>
    </w:p>
    <w:p w:rsidR="00620F84" w:rsidRDefault="00620F84" w:rsidP="001016EB">
      <w:pPr>
        <w:rPr>
          <w:rtl/>
          <w:lang w:eastAsia="he-IL"/>
        </w:rPr>
      </w:pPr>
    </w:p>
    <w:p w:rsidR="00620F84" w:rsidRDefault="00620F84" w:rsidP="00AB12E8">
      <w:pPr>
        <w:rPr>
          <w:rtl/>
          <w:lang w:eastAsia="he-IL"/>
        </w:rPr>
      </w:pPr>
      <w:r>
        <w:rPr>
          <w:rFonts w:hint="cs"/>
          <w:rtl/>
          <w:lang w:eastAsia="he-IL"/>
        </w:rPr>
        <w:t xml:space="preserve">זאת פעם ראשונה שהמשרד באמת לא </w:t>
      </w:r>
      <w:bookmarkStart w:id="4497" w:name="_ETM_Q24_343618"/>
      <w:bookmarkEnd w:id="4497"/>
      <w:r>
        <w:rPr>
          <w:rFonts w:hint="cs"/>
          <w:rtl/>
          <w:lang w:eastAsia="he-IL"/>
        </w:rPr>
        <w:t xml:space="preserve">מסתכל רק על צד אחד, אלא מסתכל על כל המכלול. </w:t>
      </w:r>
      <w:bookmarkStart w:id="4498" w:name="_ETM_Q24_347457"/>
      <w:bookmarkEnd w:id="4498"/>
      <w:r>
        <w:rPr>
          <w:rFonts w:hint="cs"/>
          <w:rtl/>
          <w:lang w:eastAsia="he-IL"/>
        </w:rPr>
        <w:t>אני חייב לומר שאיזון האינטרסים הזה</w:t>
      </w:r>
      <w:r w:rsidR="00AB12E8">
        <w:rPr>
          <w:rFonts w:hint="cs"/>
          <w:rtl/>
          <w:lang w:eastAsia="he-IL"/>
        </w:rPr>
        <w:t>,</w:t>
      </w:r>
      <w:r>
        <w:rPr>
          <w:rFonts w:hint="cs"/>
          <w:rtl/>
          <w:lang w:eastAsia="he-IL"/>
        </w:rPr>
        <w:t xml:space="preserve"> אפשר לשמור עליו. </w:t>
      </w:r>
      <w:bookmarkStart w:id="4499" w:name="_ETM_Q24_351647"/>
      <w:bookmarkEnd w:id="4499"/>
      <w:r>
        <w:rPr>
          <w:rFonts w:hint="cs"/>
          <w:rtl/>
          <w:lang w:eastAsia="he-IL"/>
        </w:rPr>
        <w:t xml:space="preserve">אני חייב לומר לחברת הכנסת ברק: אני יודע מהן הפעולות שלך לטובת ענף הלול, אבל דווקא בענף הזה, זאת דוגמה מצוינת לכך שאפשר לגדל </w:t>
      </w:r>
      <w:bookmarkStart w:id="4500" w:name="_ETM_Q24_360968"/>
      <w:bookmarkEnd w:id="4500"/>
      <w:r>
        <w:rPr>
          <w:rFonts w:hint="cs"/>
          <w:rtl/>
          <w:lang w:eastAsia="he-IL"/>
        </w:rPr>
        <w:t xml:space="preserve">תרנגולות בעולם ההטלה, ולגדל אותן בלולים ללא כלובים, באופן ששומר על צער </w:t>
      </w:r>
      <w:bookmarkStart w:id="4501" w:name="_ETM_Q24_369754"/>
      <w:bookmarkEnd w:id="4501"/>
      <w:r>
        <w:rPr>
          <w:rFonts w:hint="cs"/>
          <w:rtl/>
          <w:lang w:eastAsia="he-IL"/>
        </w:rPr>
        <w:t xml:space="preserve">בעלי חיים, על איכות הביצה. </w:t>
      </w:r>
    </w:p>
    <w:p w:rsidR="00620F84" w:rsidRDefault="00620F84" w:rsidP="00006F14">
      <w:pPr>
        <w:rPr>
          <w:rtl/>
          <w:lang w:eastAsia="he-IL"/>
        </w:rPr>
      </w:pPr>
    </w:p>
    <w:p w:rsidR="00620F84" w:rsidRDefault="00620F84" w:rsidP="00006F14">
      <w:pPr>
        <w:pStyle w:val="af5"/>
        <w:rPr>
          <w:rtl/>
        </w:rPr>
      </w:pPr>
      <w:r w:rsidRPr="00EF262C">
        <w:rPr>
          <w:rStyle w:val="TagStyle"/>
          <w:rtl/>
        </w:rPr>
        <w:t xml:space="preserve"> &lt;&lt; קריאה &gt;&gt;</w:t>
      </w:r>
      <w:r w:rsidRPr="00346FC4">
        <w:rPr>
          <w:rStyle w:val="TagStyle"/>
          <w:rtl/>
        </w:rPr>
        <w:t xml:space="preserve"> </w:t>
      </w:r>
      <w:r>
        <w:rPr>
          <w:rtl/>
        </w:rPr>
        <w:t>קרן ברק (הליכוד):</w:t>
      </w:r>
      <w:r w:rsidRPr="00346FC4">
        <w:rPr>
          <w:rStyle w:val="TagStyle"/>
          <w:rtl/>
        </w:rPr>
        <w:t xml:space="preserve"> </w:t>
      </w:r>
      <w:r w:rsidRPr="00EF262C">
        <w:rPr>
          <w:rStyle w:val="TagStyle"/>
          <w:rtl/>
        </w:rPr>
        <w:t>&lt;&lt; קריאה &gt;&gt;</w:t>
      </w:r>
      <w:r>
        <w:rPr>
          <w:rtl/>
        </w:rPr>
        <w:t xml:space="preserve">  </w:t>
      </w:r>
    </w:p>
    <w:p w:rsidR="00620F84" w:rsidRDefault="00620F84" w:rsidP="001016EB">
      <w:pPr>
        <w:rPr>
          <w:rtl/>
        </w:rPr>
      </w:pPr>
    </w:p>
    <w:p w:rsidR="00620F84" w:rsidRDefault="00620F84" w:rsidP="00006F14">
      <w:pPr>
        <w:rPr>
          <w:rtl/>
          <w:lang w:eastAsia="he-IL"/>
        </w:rPr>
      </w:pPr>
      <w:bookmarkStart w:id="4502" w:name="_ETM_Q24_370449"/>
      <w:bookmarkStart w:id="4503" w:name="_ETM_Q24_370710"/>
      <w:bookmarkStart w:id="4504" w:name="_ETM_Q24_370800"/>
      <w:bookmarkEnd w:id="4502"/>
      <w:bookmarkEnd w:id="4503"/>
      <w:bookmarkEnd w:id="4504"/>
      <w:r>
        <w:rPr>
          <w:rFonts w:hint="cs"/>
          <w:rtl/>
          <w:lang w:eastAsia="he-IL"/>
        </w:rPr>
        <w:t>רק המדינה צריכה לשלם על זה.</w:t>
      </w:r>
    </w:p>
    <w:p w:rsidR="00620F84" w:rsidRDefault="00620F84" w:rsidP="00006F14">
      <w:pPr>
        <w:rPr>
          <w:rtl/>
          <w:lang w:eastAsia="he-IL"/>
        </w:rPr>
      </w:pPr>
    </w:p>
    <w:p w:rsidR="00620F84" w:rsidRDefault="00620F84" w:rsidP="00006F14">
      <w:pPr>
        <w:pStyle w:val="-"/>
        <w:rPr>
          <w:rtl/>
        </w:rPr>
      </w:pPr>
      <w:bookmarkStart w:id="4505" w:name="ET_speakercontinue_6211_13"/>
      <w:r w:rsidRPr="00EF262C">
        <w:rPr>
          <w:rStyle w:val="TagStyle"/>
          <w:rtl/>
        </w:rPr>
        <w:t xml:space="preserve"> &lt;&lt; דובר_המשך &gt;&gt;</w:t>
      </w:r>
      <w:r w:rsidRPr="00A95257">
        <w:rPr>
          <w:rStyle w:val="TagStyle"/>
          <w:rtl/>
        </w:rPr>
        <w:t xml:space="preserve"> </w:t>
      </w:r>
      <w:r>
        <w:rPr>
          <w:rtl/>
        </w:rPr>
        <w:t>שר החקלאות ופיתוח הכפר עודד פורר:</w:t>
      </w:r>
      <w:r w:rsidRPr="00A95257">
        <w:rPr>
          <w:rStyle w:val="TagStyle"/>
          <w:rtl/>
        </w:rPr>
        <w:t xml:space="preserve"> </w:t>
      </w:r>
      <w:r w:rsidRPr="00EF262C">
        <w:rPr>
          <w:rStyle w:val="TagStyle"/>
          <w:rtl/>
        </w:rPr>
        <w:t>&lt;&lt; דובר_המשך &gt;&gt;</w:t>
      </w:r>
      <w:r>
        <w:rPr>
          <w:rtl/>
        </w:rPr>
        <w:t xml:space="preserve">  </w:t>
      </w:r>
      <w:bookmarkEnd w:id="4505"/>
    </w:p>
    <w:p w:rsidR="00620F84" w:rsidRDefault="00620F84" w:rsidP="001016EB">
      <w:pPr>
        <w:rPr>
          <w:rtl/>
          <w:lang w:eastAsia="he-IL"/>
        </w:rPr>
      </w:pPr>
    </w:p>
    <w:p w:rsidR="00620F84" w:rsidRDefault="00620F84" w:rsidP="00AB12E8">
      <w:pPr>
        <w:rPr>
          <w:rtl/>
          <w:lang w:eastAsia="he-IL"/>
        </w:rPr>
      </w:pPr>
      <w:r>
        <w:rPr>
          <w:rFonts w:hint="cs"/>
          <w:rtl/>
          <w:lang w:eastAsia="he-IL"/>
        </w:rPr>
        <w:t xml:space="preserve">מבחינתך, המדינה צריכה לשלם על הכול. </w:t>
      </w:r>
      <w:bookmarkStart w:id="4506" w:name="_ETM_Q24_376355"/>
      <w:bookmarkEnd w:id="4506"/>
      <w:r>
        <w:rPr>
          <w:rFonts w:hint="cs"/>
          <w:rtl/>
          <w:lang w:eastAsia="he-IL"/>
        </w:rPr>
        <w:t xml:space="preserve">בסופו של דבר </w:t>
      </w:r>
      <w:r w:rsidR="00AB12E8">
        <w:rPr>
          <w:rFonts w:hint="eastAsia"/>
          <w:rtl/>
          <w:lang w:eastAsia="he-IL"/>
        </w:rPr>
        <w:t>–</w:t>
      </w:r>
      <w:r w:rsidR="00AB12E8">
        <w:rPr>
          <w:rFonts w:hint="cs"/>
          <w:rtl/>
          <w:lang w:eastAsia="he-IL"/>
        </w:rPr>
        <w:t xml:space="preserve"> </w:t>
      </w:r>
      <w:r>
        <w:rPr>
          <w:rFonts w:hint="cs"/>
          <w:rtl/>
          <w:lang w:eastAsia="he-IL"/>
        </w:rPr>
        <w:t xml:space="preserve">להגיע למצב שבו גם הביצה שנקבל תהיה טובה יותר, וגם </w:t>
      </w:r>
      <w:bookmarkStart w:id="4507" w:name="_ETM_Q24_384576"/>
      <w:bookmarkEnd w:id="4507"/>
      <w:r>
        <w:rPr>
          <w:rFonts w:hint="cs"/>
          <w:rtl/>
          <w:lang w:eastAsia="he-IL"/>
        </w:rPr>
        <w:t xml:space="preserve">נמשיך לשמור על רווחת בעלי החיים. </w:t>
      </w:r>
    </w:p>
    <w:p w:rsidR="00620F84" w:rsidRDefault="00620F84" w:rsidP="00006F14">
      <w:pPr>
        <w:rPr>
          <w:rtl/>
          <w:lang w:eastAsia="he-IL"/>
        </w:rPr>
      </w:pPr>
    </w:p>
    <w:p w:rsidR="00620F84" w:rsidRDefault="00620F84" w:rsidP="00006F14">
      <w:pPr>
        <w:pStyle w:val="af5"/>
        <w:rPr>
          <w:rtl/>
        </w:rPr>
      </w:pPr>
      <w:r w:rsidRPr="00EF262C">
        <w:rPr>
          <w:rStyle w:val="TagStyle"/>
          <w:rtl/>
        </w:rPr>
        <w:t xml:space="preserve"> &lt;&lt; קריאה &gt;&gt;</w:t>
      </w:r>
      <w:r w:rsidRPr="00346FC4">
        <w:rPr>
          <w:rStyle w:val="TagStyle"/>
          <w:rtl/>
        </w:rPr>
        <w:t xml:space="preserve"> </w:t>
      </w:r>
      <w:r>
        <w:rPr>
          <w:rtl/>
        </w:rPr>
        <w:t>שלמה קרעי (הליכוד):</w:t>
      </w:r>
      <w:r w:rsidRPr="00346FC4">
        <w:rPr>
          <w:rStyle w:val="TagStyle"/>
          <w:rtl/>
        </w:rPr>
        <w:t xml:space="preserve"> </w:t>
      </w:r>
      <w:r w:rsidRPr="00EF262C">
        <w:rPr>
          <w:rStyle w:val="TagStyle"/>
          <w:rtl/>
        </w:rPr>
        <w:t>&lt;&lt; קריאה &gt;&gt;</w:t>
      </w:r>
      <w:r>
        <w:rPr>
          <w:rtl/>
        </w:rPr>
        <w:t xml:space="preserve">  </w:t>
      </w:r>
    </w:p>
    <w:p w:rsidR="00620F84" w:rsidRDefault="00620F84" w:rsidP="001016EB">
      <w:pPr>
        <w:rPr>
          <w:rtl/>
          <w:lang w:eastAsia="he-IL"/>
        </w:rPr>
      </w:pPr>
    </w:p>
    <w:p w:rsidR="00620F84" w:rsidRDefault="00620F84" w:rsidP="00006F14">
      <w:pPr>
        <w:rPr>
          <w:rtl/>
          <w:lang w:eastAsia="he-IL"/>
        </w:rPr>
      </w:pPr>
      <w:bookmarkStart w:id="4508" w:name="_ETM_Q24_384832"/>
      <w:bookmarkStart w:id="4509" w:name="_ETM_Q24_385090"/>
      <w:bookmarkStart w:id="4510" w:name="_ETM_Q24_385206"/>
      <w:bookmarkEnd w:id="4508"/>
      <w:bookmarkEnd w:id="4509"/>
      <w:bookmarkEnd w:id="4510"/>
      <w:r>
        <w:rPr>
          <w:rFonts w:hint="cs"/>
          <w:rtl/>
          <w:lang w:eastAsia="he-IL"/>
        </w:rPr>
        <w:t>תגיד, גם על הילדים של החרדים אתם מרחמים ככה?</w:t>
      </w:r>
    </w:p>
    <w:p w:rsidR="00620F84" w:rsidRDefault="00620F84" w:rsidP="00006F14">
      <w:pPr>
        <w:rPr>
          <w:rtl/>
          <w:lang w:eastAsia="he-IL"/>
        </w:rPr>
      </w:pPr>
    </w:p>
    <w:p w:rsidR="00620F84" w:rsidRDefault="00620F84" w:rsidP="00006F14">
      <w:pPr>
        <w:pStyle w:val="af5"/>
        <w:rPr>
          <w:rtl/>
        </w:rPr>
      </w:pPr>
      <w:bookmarkStart w:id="4511" w:name="ET_interruption_5156_47"/>
      <w:r w:rsidRPr="00EF262C">
        <w:rPr>
          <w:rStyle w:val="TagStyle"/>
          <w:rtl/>
        </w:rPr>
        <w:t xml:space="preserve"> &lt;&lt; קריאה &gt;&gt;</w:t>
      </w:r>
      <w:r w:rsidRPr="00346FC4">
        <w:rPr>
          <w:rStyle w:val="TagStyle"/>
          <w:rtl/>
        </w:rPr>
        <w:t xml:space="preserve"> </w:t>
      </w:r>
      <w:r>
        <w:rPr>
          <w:rtl/>
        </w:rPr>
        <w:t>דוד אמסלם (הליכוד):</w:t>
      </w:r>
      <w:r w:rsidRPr="00346FC4">
        <w:rPr>
          <w:rStyle w:val="TagStyle"/>
          <w:rtl/>
        </w:rPr>
        <w:t xml:space="preserve"> </w:t>
      </w:r>
      <w:r w:rsidRPr="00EF262C">
        <w:rPr>
          <w:rStyle w:val="TagStyle"/>
          <w:rtl/>
        </w:rPr>
        <w:t>&lt;&lt; קריאה &gt;&gt;</w:t>
      </w:r>
      <w:r>
        <w:rPr>
          <w:rtl/>
        </w:rPr>
        <w:t xml:space="preserve">  </w:t>
      </w:r>
      <w:bookmarkEnd w:id="4511"/>
    </w:p>
    <w:p w:rsidR="00620F84" w:rsidRDefault="00620F84" w:rsidP="001016EB">
      <w:pPr>
        <w:rPr>
          <w:rtl/>
          <w:lang w:eastAsia="he-IL"/>
        </w:rPr>
      </w:pPr>
    </w:p>
    <w:p w:rsidR="00620F84" w:rsidRDefault="00620F84" w:rsidP="00006F14">
      <w:pPr>
        <w:rPr>
          <w:rtl/>
          <w:lang w:eastAsia="he-IL"/>
        </w:rPr>
      </w:pPr>
      <w:bookmarkStart w:id="4512" w:name="_ETM_Q24_389246"/>
      <w:bookmarkStart w:id="4513" w:name="_ETM_Q24_389507"/>
      <w:bookmarkStart w:id="4514" w:name="_ETM_Q24_389668"/>
      <w:bookmarkEnd w:id="4512"/>
      <w:bookmarkEnd w:id="4513"/>
      <w:bookmarkEnd w:id="4514"/>
      <w:r>
        <w:rPr>
          <w:rFonts w:hint="cs"/>
          <w:rtl/>
          <w:lang w:eastAsia="he-IL"/>
        </w:rPr>
        <w:t xml:space="preserve">תנו לו לדבר, אנחנו רוצים לשמוע. </w:t>
      </w:r>
      <w:bookmarkStart w:id="4515" w:name="_ETM_Q24_389187"/>
      <w:bookmarkEnd w:id="4515"/>
    </w:p>
    <w:p w:rsidR="00620F84" w:rsidRDefault="00620F84" w:rsidP="00006F14">
      <w:pPr>
        <w:rPr>
          <w:rtl/>
          <w:lang w:eastAsia="he-IL"/>
        </w:rPr>
      </w:pPr>
      <w:bookmarkStart w:id="4516" w:name="_ETM_Q24_389331"/>
      <w:bookmarkEnd w:id="4516"/>
    </w:p>
    <w:p w:rsidR="00620F84" w:rsidRDefault="00620F84" w:rsidP="00006F14">
      <w:pPr>
        <w:pStyle w:val="af5"/>
        <w:rPr>
          <w:rtl/>
        </w:rPr>
      </w:pPr>
      <w:bookmarkStart w:id="4517" w:name="ET_interruption_5802_48"/>
      <w:r w:rsidRPr="00EF262C">
        <w:rPr>
          <w:rStyle w:val="TagStyle"/>
          <w:rtl/>
        </w:rPr>
        <w:t xml:space="preserve"> &lt;&lt; קריאה &gt;&gt;</w:t>
      </w:r>
      <w:r w:rsidRPr="00346FC4">
        <w:rPr>
          <w:rStyle w:val="TagStyle"/>
          <w:rtl/>
        </w:rPr>
        <w:t xml:space="preserve"> </w:t>
      </w:r>
      <w:r>
        <w:rPr>
          <w:rtl/>
        </w:rPr>
        <w:t>שלמה קרעי (הליכוד):</w:t>
      </w:r>
      <w:r w:rsidRPr="00346FC4">
        <w:rPr>
          <w:rStyle w:val="TagStyle"/>
          <w:rtl/>
        </w:rPr>
        <w:t xml:space="preserve"> </w:t>
      </w:r>
      <w:r w:rsidRPr="00EF262C">
        <w:rPr>
          <w:rStyle w:val="TagStyle"/>
          <w:rtl/>
        </w:rPr>
        <w:t>&lt;&lt; קריאה &gt;&gt;</w:t>
      </w:r>
      <w:r>
        <w:rPr>
          <w:rtl/>
        </w:rPr>
        <w:t xml:space="preserve">  </w:t>
      </w:r>
      <w:bookmarkEnd w:id="4517"/>
    </w:p>
    <w:p w:rsidR="00620F84" w:rsidRDefault="00620F84" w:rsidP="001016EB">
      <w:pPr>
        <w:rPr>
          <w:rtl/>
          <w:lang w:eastAsia="he-IL"/>
        </w:rPr>
      </w:pPr>
    </w:p>
    <w:p w:rsidR="00620F84" w:rsidRDefault="00620F84" w:rsidP="00006F14">
      <w:pPr>
        <w:rPr>
          <w:rtl/>
          <w:lang w:eastAsia="he-IL"/>
        </w:rPr>
      </w:pPr>
      <w:bookmarkStart w:id="4518" w:name="_ETM_Q24_391986"/>
      <w:bookmarkEnd w:id="4518"/>
      <w:r>
        <w:rPr>
          <w:rFonts w:hint="cs"/>
          <w:rtl/>
          <w:lang w:eastAsia="he-IL"/>
        </w:rPr>
        <w:t xml:space="preserve">גם על הילדים </w:t>
      </w:r>
      <w:bookmarkStart w:id="4519" w:name="_ETM_Q24_391192"/>
      <w:bookmarkEnd w:id="4519"/>
      <w:r>
        <w:rPr>
          <w:rFonts w:hint="cs"/>
          <w:rtl/>
          <w:lang w:eastAsia="he-IL"/>
        </w:rPr>
        <w:t>של החרדים, או רק כלבים וחתולים מעניינים את הממשלה?</w:t>
      </w:r>
    </w:p>
    <w:p w:rsidR="00620F84" w:rsidRDefault="00620F84" w:rsidP="00006F14">
      <w:pPr>
        <w:rPr>
          <w:rtl/>
          <w:lang w:eastAsia="he-IL"/>
        </w:rPr>
      </w:pPr>
    </w:p>
    <w:p w:rsidR="00620F84" w:rsidRDefault="00620F84" w:rsidP="00006F14">
      <w:pPr>
        <w:pStyle w:val="-"/>
        <w:rPr>
          <w:rtl/>
        </w:rPr>
      </w:pPr>
      <w:bookmarkStart w:id="4520" w:name="ET_speakercontinue_6211_14"/>
      <w:r w:rsidRPr="00EF262C">
        <w:rPr>
          <w:rStyle w:val="TagStyle"/>
          <w:rtl/>
        </w:rPr>
        <w:t xml:space="preserve"> &lt;&lt; דובר_המשך &gt;&gt;</w:t>
      </w:r>
      <w:r w:rsidRPr="00A95257">
        <w:rPr>
          <w:rStyle w:val="TagStyle"/>
          <w:rtl/>
        </w:rPr>
        <w:t xml:space="preserve"> </w:t>
      </w:r>
      <w:r>
        <w:rPr>
          <w:rtl/>
        </w:rPr>
        <w:t>שר החקלאות ופיתוח הכפר עודד פורר:</w:t>
      </w:r>
      <w:r w:rsidRPr="00A95257">
        <w:rPr>
          <w:rStyle w:val="TagStyle"/>
          <w:rtl/>
        </w:rPr>
        <w:t xml:space="preserve"> </w:t>
      </w:r>
      <w:r w:rsidRPr="00EF262C">
        <w:rPr>
          <w:rStyle w:val="TagStyle"/>
          <w:rtl/>
        </w:rPr>
        <w:t>&lt;&lt; דובר_המשך &gt;&gt;</w:t>
      </w:r>
      <w:r>
        <w:rPr>
          <w:rtl/>
        </w:rPr>
        <w:t xml:space="preserve">  </w:t>
      </w:r>
      <w:bookmarkEnd w:id="4520"/>
    </w:p>
    <w:p w:rsidR="00620F84" w:rsidRDefault="00620F84" w:rsidP="001016EB">
      <w:pPr>
        <w:rPr>
          <w:rtl/>
          <w:lang w:eastAsia="he-IL"/>
        </w:rPr>
      </w:pPr>
    </w:p>
    <w:p w:rsidR="00620F84" w:rsidRDefault="00620F84" w:rsidP="00AB12E8">
      <w:pPr>
        <w:rPr>
          <w:rtl/>
          <w:lang w:eastAsia="he-IL"/>
        </w:rPr>
      </w:pPr>
      <w:r>
        <w:rPr>
          <w:rFonts w:hint="cs"/>
          <w:rtl/>
          <w:lang w:eastAsia="he-IL"/>
        </w:rPr>
        <w:t xml:space="preserve">אני רוצה להתייחס לגופה של הצעת החוק בעניין </w:t>
      </w:r>
      <w:bookmarkStart w:id="4521" w:name="_ETM_Q24_394972"/>
      <w:bookmarkEnd w:id="4521"/>
      <w:r>
        <w:rPr>
          <w:rFonts w:hint="cs"/>
          <w:rtl/>
          <w:lang w:eastAsia="he-IL"/>
        </w:rPr>
        <w:t xml:space="preserve">הכלבים: עד עכשיו, האיסוף של כלב והשבתו אסורה בחוק. לפי </w:t>
      </w:r>
      <w:bookmarkStart w:id="4522" w:name="_ETM_Q24_400517"/>
      <w:bookmarkEnd w:id="4522"/>
      <w:r>
        <w:rPr>
          <w:rFonts w:hint="cs"/>
          <w:rtl/>
          <w:lang w:eastAsia="he-IL"/>
        </w:rPr>
        <w:t xml:space="preserve">החוק, אם רק ליטפת כלב ולקחת אותו </w:t>
      </w:r>
      <w:r>
        <w:rPr>
          <w:rtl/>
          <w:lang w:eastAsia="he-IL"/>
        </w:rPr>
        <w:t>–</w:t>
      </w:r>
      <w:r>
        <w:rPr>
          <w:rFonts w:hint="cs"/>
          <w:rtl/>
          <w:lang w:eastAsia="he-IL"/>
        </w:rPr>
        <w:t xml:space="preserve"> מאותו רגע אתה הבעלים שלו. זה לא </w:t>
      </w:r>
      <w:bookmarkStart w:id="4523" w:name="_ETM_Q24_402506"/>
      <w:bookmarkEnd w:id="4523"/>
      <w:r>
        <w:rPr>
          <w:rFonts w:hint="cs"/>
          <w:rtl/>
          <w:lang w:eastAsia="he-IL"/>
        </w:rPr>
        <w:t xml:space="preserve">מאפשר לטפל בהם באמת, ולטפל בתופעה הזאת. </w:t>
      </w:r>
    </w:p>
    <w:p w:rsidR="00620F84" w:rsidRDefault="00620F84" w:rsidP="00006F14">
      <w:pPr>
        <w:rPr>
          <w:rtl/>
          <w:lang w:eastAsia="he-IL"/>
        </w:rPr>
      </w:pPr>
    </w:p>
    <w:p w:rsidR="00620F84" w:rsidRDefault="00620F84" w:rsidP="00006F14">
      <w:pPr>
        <w:pStyle w:val="af5"/>
        <w:keepNext/>
        <w:rPr>
          <w:rtl/>
        </w:rPr>
      </w:pPr>
      <w:bookmarkStart w:id="4524" w:name="ET_interruption_5768_63"/>
      <w:r w:rsidRPr="00733AB4">
        <w:rPr>
          <w:rStyle w:val="TagStyle"/>
          <w:rtl/>
        </w:rPr>
        <w:t xml:space="preserve"> &lt;&lt; קריאה &gt;&gt; </w:t>
      </w:r>
      <w:r>
        <w:rPr>
          <w:rtl/>
        </w:rPr>
        <w:t>קרן ברק (הליכוד):</w:t>
      </w:r>
      <w:r w:rsidRPr="00733AB4">
        <w:rPr>
          <w:rStyle w:val="TagStyle"/>
          <w:rtl/>
        </w:rPr>
        <w:t xml:space="preserve"> &lt;&lt; קריאה &gt;&gt;</w:t>
      </w:r>
      <w:r>
        <w:rPr>
          <w:rtl/>
        </w:rPr>
        <w:t xml:space="preserve">  </w:t>
      </w:r>
      <w:bookmarkEnd w:id="4524"/>
    </w:p>
    <w:p w:rsidR="00620F84" w:rsidRDefault="00620F84" w:rsidP="001016EB">
      <w:pPr>
        <w:rPr>
          <w:rtl/>
          <w:lang w:eastAsia="he-IL"/>
        </w:rPr>
      </w:pPr>
    </w:p>
    <w:p w:rsidR="00620F84" w:rsidRDefault="00620F84" w:rsidP="00006F14">
      <w:pPr>
        <w:rPr>
          <w:rtl/>
          <w:lang w:eastAsia="he-IL"/>
        </w:rPr>
      </w:pPr>
      <w:bookmarkStart w:id="4525" w:name="_ETM_Q24_413000"/>
      <w:bookmarkEnd w:id="4525"/>
      <w:r>
        <w:rPr>
          <w:rFonts w:hint="cs"/>
          <w:rtl/>
          <w:lang w:eastAsia="he-IL"/>
        </w:rPr>
        <w:t xml:space="preserve">מי חוקק כזה חוק? מי חוקק </w:t>
      </w:r>
      <w:bookmarkStart w:id="4526" w:name="_ETM_Q24_407394"/>
      <w:bookmarkEnd w:id="4526"/>
      <w:r>
        <w:rPr>
          <w:rFonts w:hint="cs"/>
          <w:rtl/>
          <w:lang w:eastAsia="he-IL"/>
        </w:rPr>
        <w:t>את החוק הזה?</w:t>
      </w:r>
    </w:p>
    <w:p w:rsidR="00620F84" w:rsidRDefault="00620F84" w:rsidP="00006F14">
      <w:pPr>
        <w:rPr>
          <w:rtl/>
          <w:lang w:eastAsia="he-IL"/>
        </w:rPr>
      </w:pPr>
    </w:p>
    <w:p w:rsidR="00620F84" w:rsidRDefault="00620F84" w:rsidP="00006F14">
      <w:pPr>
        <w:pStyle w:val="-"/>
        <w:rPr>
          <w:rtl/>
        </w:rPr>
      </w:pPr>
      <w:bookmarkStart w:id="4527" w:name="ET_speakercontinue_6211_15"/>
      <w:r w:rsidRPr="00EF262C">
        <w:rPr>
          <w:rStyle w:val="TagStyle"/>
          <w:rtl/>
        </w:rPr>
        <w:t>&lt;&lt; דובר_המשך &gt;&gt;</w:t>
      </w:r>
      <w:r w:rsidRPr="00A95257">
        <w:rPr>
          <w:rStyle w:val="TagStyle"/>
          <w:rtl/>
        </w:rPr>
        <w:t xml:space="preserve"> </w:t>
      </w:r>
      <w:r>
        <w:rPr>
          <w:rtl/>
        </w:rPr>
        <w:t>שר החקלאות ופיתוח הכפר עודד פורר:</w:t>
      </w:r>
      <w:r w:rsidRPr="00A95257">
        <w:rPr>
          <w:rStyle w:val="TagStyle"/>
          <w:rtl/>
        </w:rPr>
        <w:t xml:space="preserve"> </w:t>
      </w:r>
      <w:r w:rsidRPr="00EF262C">
        <w:rPr>
          <w:rStyle w:val="TagStyle"/>
          <w:rtl/>
        </w:rPr>
        <w:t>&lt;&lt; דובר_המשך &gt;&gt;</w:t>
      </w:r>
      <w:r>
        <w:rPr>
          <w:rtl/>
        </w:rPr>
        <w:t xml:space="preserve">  </w:t>
      </w:r>
      <w:bookmarkEnd w:id="4527"/>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את זה אנחנו רוצים לתקן. הפרויקטים האלה </w:t>
      </w:r>
      <w:bookmarkStart w:id="4528" w:name="_ETM_Q24_413002"/>
      <w:bookmarkEnd w:id="4528"/>
      <w:r>
        <w:rPr>
          <w:rFonts w:hint="cs"/>
          <w:rtl/>
          <w:lang w:eastAsia="he-IL"/>
        </w:rPr>
        <w:t xml:space="preserve">נחשבים לפתרון בר-קיימא, שלא פוגע ומזיק גם לצער בעלי </w:t>
      </w:r>
      <w:bookmarkStart w:id="4529" w:name="_ETM_Q24_419523"/>
      <w:bookmarkEnd w:id="4529"/>
      <w:r>
        <w:rPr>
          <w:rFonts w:hint="cs"/>
          <w:rtl/>
          <w:lang w:eastAsia="he-IL"/>
        </w:rPr>
        <w:t xml:space="preserve">חיים, וגם לא פתרון שהוא ירי או ציד, שלא הוכיח את עצמו בעבר. הוקצו לטובת הנושא הזה סכומי כסף לא מבוטלים </w:t>
      </w:r>
      <w:r>
        <w:rPr>
          <w:rtl/>
          <w:lang w:eastAsia="he-IL"/>
        </w:rPr>
        <w:t>–</w:t>
      </w:r>
      <w:r>
        <w:rPr>
          <w:rFonts w:hint="cs"/>
          <w:rtl/>
          <w:lang w:eastAsia="he-IL"/>
        </w:rPr>
        <w:t xml:space="preserve"> אגב, גם בתחומים אחרים </w:t>
      </w:r>
      <w:r>
        <w:rPr>
          <w:rtl/>
          <w:lang w:eastAsia="he-IL"/>
        </w:rPr>
        <w:t>–</w:t>
      </w:r>
      <w:r>
        <w:rPr>
          <w:rFonts w:hint="cs"/>
          <w:rtl/>
          <w:lang w:eastAsia="he-IL"/>
        </w:rPr>
        <w:t xml:space="preserve"> </w:t>
      </w:r>
      <w:bookmarkStart w:id="4530" w:name="_ETM_Q24_430910"/>
      <w:bookmarkEnd w:id="4530"/>
      <w:r>
        <w:rPr>
          <w:rFonts w:hint="cs"/>
          <w:rtl/>
          <w:lang w:eastAsia="he-IL"/>
        </w:rPr>
        <w:t xml:space="preserve">כדי למנוע מטרדים באמצעות סירוס ועיקור של חתולים. </w:t>
      </w:r>
    </w:p>
    <w:p w:rsidR="00620F84" w:rsidRDefault="00620F84" w:rsidP="00006F14">
      <w:pPr>
        <w:rPr>
          <w:rtl/>
          <w:lang w:eastAsia="he-IL"/>
        </w:rPr>
      </w:pPr>
      <w:bookmarkStart w:id="4531" w:name="_ETM_Q24_434030"/>
      <w:bookmarkEnd w:id="4531"/>
    </w:p>
    <w:p w:rsidR="00620F84" w:rsidRDefault="00620F84" w:rsidP="00AB12E8">
      <w:pPr>
        <w:rPr>
          <w:rtl/>
          <w:lang w:eastAsia="he-IL"/>
        </w:rPr>
      </w:pPr>
      <w:bookmarkStart w:id="4532" w:name="_ETM_Q24_434222"/>
      <w:bookmarkStart w:id="4533" w:name="_ETM_Q24_434262"/>
      <w:bookmarkStart w:id="4534" w:name="_ETM_Q24_434312"/>
      <w:bookmarkEnd w:id="4532"/>
      <w:bookmarkEnd w:id="4533"/>
      <w:bookmarkEnd w:id="4534"/>
      <w:r>
        <w:rPr>
          <w:rFonts w:hint="cs"/>
          <w:rtl/>
          <w:lang w:eastAsia="he-IL"/>
        </w:rPr>
        <w:t xml:space="preserve">אני רוצה לומר מילה על הצעת החוק הזאת: היא דורשת בחינה ומעקב אם </w:t>
      </w:r>
      <w:bookmarkStart w:id="4535" w:name="_ETM_Q24_439490"/>
      <w:bookmarkEnd w:id="4535"/>
      <w:r>
        <w:rPr>
          <w:rFonts w:hint="cs"/>
          <w:rtl/>
          <w:lang w:eastAsia="he-IL"/>
        </w:rPr>
        <w:t xml:space="preserve">הדבר הזה באמת עובד או לא. אנחנו סיכמנו שאנחנו מעבירים את הצעת החוק בטרומית, ונמשיך את הדיון בוועדת החינוך. </w:t>
      </w:r>
      <w:bookmarkStart w:id="4536" w:name="_ETM_Q24_445047"/>
      <w:bookmarkEnd w:id="4536"/>
      <w:r>
        <w:rPr>
          <w:rFonts w:hint="cs"/>
          <w:rtl/>
          <w:lang w:eastAsia="he-IL"/>
        </w:rPr>
        <w:t xml:space="preserve">ואם היא תעבור, אני מבקש להעביר אותה לוועדת החינוך של </w:t>
      </w:r>
      <w:bookmarkStart w:id="4537" w:name="_ETM_Q24_447393"/>
      <w:bookmarkEnd w:id="4537"/>
      <w:r>
        <w:rPr>
          <w:rFonts w:hint="cs"/>
          <w:rtl/>
          <w:lang w:eastAsia="he-IL"/>
        </w:rPr>
        <w:t xml:space="preserve">הכנסת. </w:t>
      </w:r>
    </w:p>
    <w:p w:rsidR="00620F84" w:rsidRDefault="00620F84" w:rsidP="00006F14">
      <w:pPr>
        <w:ind w:firstLine="0"/>
        <w:rPr>
          <w:rtl/>
          <w:lang w:eastAsia="he-IL"/>
        </w:rPr>
      </w:pPr>
    </w:p>
    <w:p w:rsidR="00620F84" w:rsidRDefault="00620F84" w:rsidP="00006F14">
      <w:pPr>
        <w:pStyle w:val="af5"/>
        <w:rPr>
          <w:rtl/>
        </w:rPr>
      </w:pPr>
      <w:bookmarkStart w:id="4538" w:name="ET_interruption_5768_49"/>
      <w:r w:rsidRPr="00EF262C">
        <w:rPr>
          <w:rStyle w:val="TagStyle"/>
          <w:rtl/>
        </w:rPr>
        <w:t xml:space="preserve"> &lt;&lt; קריאה &gt;&gt;</w:t>
      </w:r>
      <w:r w:rsidRPr="00346FC4">
        <w:rPr>
          <w:rStyle w:val="TagStyle"/>
          <w:rtl/>
        </w:rPr>
        <w:t xml:space="preserve"> </w:t>
      </w:r>
      <w:r>
        <w:rPr>
          <w:rtl/>
        </w:rPr>
        <w:t>קרן ברק (הליכוד):</w:t>
      </w:r>
      <w:r w:rsidRPr="00346FC4">
        <w:rPr>
          <w:rStyle w:val="TagStyle"/>
          <w:rtl/>
        </w:rPr>
        <w:t xml:space="preserve"> </w:t>
      </w:r>
      <w:r w:rsidRPr="00EF262C">
        <w:rPr>
          <w:rStyle w:val="TagStyle"/>
          <w:rtl/>
        </w:rPr>
        <w:t>&lt;&lt; קריאה &gt;&gt;</w:t>
      </w:r>
      <w:r>
        <w:rPr>
          <w:rtl/>
        </w:rPr>
        <w:t xml:space="preserve">  </w:t>
      </w:r>
      <w:bookmarkEnd w:id="4538"/>
    </w:p>
    <w:p w:rsidR="00620F84" w:rsidRDefault="00620F84" w:rsidP="001016EB">
      <w:pPr>
        <w:rPr>
          <w:rtl/>
          <w:lang w:eastAsia="he-IL"/>
        </w:rPr>
      </w:pPr>
    </w:p>
    <w:p w:rsidR="00620F84" w:rsidRDefault="00620F84" w:rsidP="00006F14">
      <w:pPr>
        <w:rPr>
          <w:rtl/>
          <w:lang w:eastAsia="he-IL"/>
        </w:rPr>
      </w:pPr>
      <w:bookmarkStart w:id="4539" w:name="_ETM_Q24_450750"/>
      <w:bookmarkStart w:id="4540" w:name="_ETM_Q24_451012"/>
      <w:bookmarkStart w:id="4541" w:name="_ETM_Q24_451115"/>
      <w:bookmarkEnd w:id="4539"/>
      <w:bookmarkEnd w:id="4540"/>
      <w:bookmarkEnd w:id="4541"/>
      <w:r>
        <w:rPr>
          <w:rFonts w:hint="cs"/>
          <w:rtl/>
          <w:lang w:eastAsia="he-IL"/>
        </w:rPr>
        <w:t>למה לא למעמד האישה?</w:t>
      </w:r>
    </w:p>
    <w:p w:rsidR="00620F84" w:rsidRDefault="00620F84" w:rsidP="00006F14">
      <w:pPr>
        <w:ind w:firstLine="0"/>
        <w:rPr>
          <w:rtl/>
          <w:lang w:eastAsia="he-IL"/>
        </w:rPr>
      </w:pPr>
    </w:p>
    <w:p w:rsidR="00620F84" w:rsidRDefault="00620F84" w:rsidP="00006F14">
      <w:pPr>
        <w:pStyle w:val="-"/>
        <w:rPr>
          <w:rtl/>
        </w:rPr>
      </w:pPr>
      <w:bookmarkStart w:id="4542" w:name="ET_speakercontinue_6211_16"/>
      <w:r w:rsidRPr="00EF262C">
        <w:rPr>
          <w:rStyle w:val="TagStyle"/>
          <w:rtl/>
        </w:rPr>
        <w:t xml:space="preserve"> &lt;&lt; דובר_המשך &gt;&gt;</w:t>
      </w:r>
      <w:r w:rsidRPr="00A95257">
        <w:rPr>
          <w:rStyle w:val="TagStyle"/>
          <w:rtl/>
        </w:rPr>
        <w:t xml:space="preserve"> </w:t>
      </w:r>
      <w:r>
        <w:rPr>
          <w:rtl/>
        </w:rPr>
        <w:t>שר החקלאות ופיתוח הכפר עודד פורר:</w:t>
      </w:r>
      <w:r w:rsidRPr="00A95257">
        <w:rPr>
          <w:rStyle w:val="TagStyle"/>
          <w:rtl/>
        </w:rPr>
        <w:t xml:space="preserve"> </w:t>
      </w:r>
      <w:r w:rsidRPr="00EF262C">
        <w:rPr>
          <w:rStyle w:val="TagStyle"/>
          <w:rtl/>
        </w:rPr>
        <w:t>&lt;&lt; דובר_המשך &gt;&gt;</w:t>
      </w:r>
      <w:r>
        <w:rPr>
          <w:rtl/>
        </w:rPr>
        <w:t xml:space="preserve">  </w:t>
      </w:r>
      <w:bookmarkEnd w:id="4542"/>
    </w:p>
    <w:p w:rsidR="00620F84" w:rsidRDefault="00620F84" w:rsidP="001016EB">
      <w:pPr>
        <w:rPr>
          <w:rtl/>
          <w:lang w:eastAsia="he-IL"/>
        </w:rPr>
      </w:pPr>
    </w:p>
    <w:p w:rsidR="00620F84" w:rsidRDefault="00620F84" w:rsidP="00006F14">
      <w:pPr>
        <w:rPr>
          <w:rtl/>
          <w:lang w:eastAsia="he-IL"/>
        </w:rPr>
      </w:pPr>
      <w:bookmarkStart w:id="4543" w:name="_ETM_Q24_452480"/>
      <w:bookmarkStart w:id="4544" w:name="_ETM_Q24_452616"/>
      <w:bookmarkEnd w:id="4543"/>
      <w:bookmarkEnd w:id="4544"/>
      <w:r>
        <w:rPr>
          <w:rFonts w:hint="cs"/>
          <w:rtl/>
          <w:lang w:eastAsia="he-IL"/>
        </w:rPr>
        <w:t xml:space="preserve">היא תחזור לוועדת שרים לענייני חקיקה לפני קריאה ראשונה </w:t>
      </w:r>
      <w:r>
        <w:rPr>
          <w:rtl/>
          <w:lang w:eastAsia="he-IL"/>
        </w:rPr>
        <w:t>–</w:t>
      </w:r>
      <w:r>
        <w:rPr>
          <w:rFonts w:hint="cs"/>
          <w:rtl/>
          <w:lang w:eastAsia="he-IL"/>
        </w:rPr>
        <w:t xml:space="preserve"> ובתווך הזה, </w:t>
      </w:r>
      <w:bookmarkStart w:id="4545" w:name="_ETM_Q24_460661"/>
      <w:bookmarkEnd w:id="4545"/>
      <w:r>
        <w:rPr>
          <w:rFonts w:hint="cs"/>
          <w:rtl/>
          <w:lang w:eastAsia="he-IL"/>
        </w:rPr>
        <w:t xml:space="preserve">ככל שאנחנו נוכל ברמה המשפטית, אנחנו מעוניינים לבצע פיילוט כדי לראות שהדבר הזה </w:t>
      </w:r>
      <w:bookmarkStart w:id="4546" w:name="_ETM_Q24_462897"/>
      <w:bookmarkEnd w:id="4546"/>
      <w:r>
        <w:rPr>
          <w:rFonts w:hint="cs"/>
          <w:rtl/>
          <w:lang w:eastAsia="he-IL"/>
        </w:rPr>
        <w:t xml:space="preserve">באמת עובד. גם פה יש הרבה מאוד מחלוקות. </w:t>
      </w:r>
    </w:p>
    <w:p w:rsidR="00620F84" w:rsidRDefault="00620F84" w:rsidP="00006F14">
      <w:pPr>
        <w:ind w:firstLine="0"/>
        <w:rPr>
          <w:rtl/>
          <w:lang w:eastAsia="he-IL"/>
        </w:rPr>
      </w:pPr>
      <w:bookmarkStart w:id="4547" w:name="_ETM_Q24_469253"/>
      <w:bookmarkStart w:id="4548" w:name="_ETM_Q24_469347"/>
      <w:bookmarkEnd w:id="4547"/>
      <w:bookmarkEnd w:id="4548"/>
    </w:p>
    <w:p w:rsidR="00620F84" w:rsidRDefault="00620F84" w:rsidP="00AB12E8">
      <w:pPr>
        <w:rPr>
          <w:rtl/>
          <w:lang w:eastAsia="he-IL"/>
        </w:rPr>
      </w:pPr>
      <w:bookmarkStart w:id="4549" w:name="_ETM_Q24_469397"/>
      <w:bookmarkStart w:id="4550" w:name="_ETM_Q24_469511"/>
      <w:bookmarkEnd w:id="4549"/>
      <w:bookmarkEnd w:id="4550"/>
      <w:r>
        <w:rPr>
          <w:rFonts w:hint="cs"/>
          <w:rtl/>
          <w:lang w:eastAsia="he-IL"/>
        </w:rPr>
        <w:t xml:space="preserve">אני </w:t>
      </w:r>
      <w:bookmarkStart w:id="4551" w:name="_ETM_Q24_469901"/>
      <w:bookmarkEnd w:id="4551"/>
      <w:r>
        <w:rPr>
          <w:rFonts w:hint="cs"/>
          <w:rtl/>
          <w:lang w:eastAsia="he-IL"/>
        </w:rPr>
        <w:t xml:space="preserve">חייב לומר שדווקא החשיפה לארגוני צער בעלי חיים, שאני לא מסכים עם כל האג'נדה שלהם ועם כל הרצון שלהם וכל הרצונות שלהם </w:t>
      </w:r>
      <w:r w:rsidR="001016EB">
        <w:rPr>
          <w:rFonts w:hint="cs"/>
          <w:rtl/>
          <w:lang w:eastAsia="he-IL"/>
        </w:rPr>
        <w:t>– –</w:t>
      </w:r>
      <w:r>
        <w:rPr>
          <w:rFonts w:hint="cs"/>
          <w:rtl/>
          <w:lang w:eastAsia="he-IL"/>
        </w:rPr>
        <w:t xml:space="preserve"> </w:t>
      </w:r>
    </w:p>
    <w:p w:rsidR="00620F84" w:rsidRDefault="00620F84" w:rsidP="00006F14">
      <w:pPr>
        <w:rPr>
          <w:rtl/>
          <w:lang w:eastAsia="he-IL"/>
        </w:rPr>
      </w:pPr>
    </w:p>
    <w:p w:rsidR="00620F84" w:rsidRDefault="00620F84" w:rsidP="00006F14">
      <w:pPr>
        <w:pStyle w:val="af5"/>
        <w:rPr>
          <w:rtl/>
        </w:rPr>
      </w:pPr>
      <w:bookmarkStart w:id="4552" w:name="ET_interruption_5156_50"/>
      <w:r w:rsidRPr="00EF262C">
        <w:rPr>
          <w:rStyle w:val="TagStyle"/>
          <w:rtl/>
        </w:rPr>
        <w:t xml:space="preserve"> &lt;&lt; קריאה &gt;&gt;</w:t>
      </w:r>
      <w:r w:rsidRPr="00346FC4">
        <w:rPr>
          <w:rStyle w:val="TagStyle"/>
          <w:rtl/>
        </w:rPr>
        <w:t xml:space="preserve"> </w:t>
      </w:r>
      <w:r>
        <w:rPr>
          <w:rtl/>
        </w:rPr>
        <w:t>דוד אמסלם (הליכוד):</w:t>
      </w:r>
      <w:r w:rsidRPr="00346FC4">
        <w:rPr>
          <w:rStyle w:val="TagStyle"/>
          <w:rtl/>
        </w:rPr>
        <w:t xml:space="preserve"> </w:t>
      </w:r>
      <w:r w:rsidRPr="00EF262C">
        <w:rPr>
          <w:rStyle w:val="TagStyle"/>
          <w:rtl/>
        </w:rPr>
        <w:t>&lt;&lt; קריאה &gt;&gt;</w:t>
      </w:r>
      <w:r>
        <w:rPr>
          <w:rtl/>
        </w:rPr>
        <w:t xml:space="preserve">  </w:t>
      </w:r>
      <w:bookmarkEnd w:id="4552"/>
    </w:p>
    <w:p w:rsidR="00620F84" w:rsidRDefault="00620F84" w:rsidP="001016EB">
      <w:pPr>
        <w:rPr>
          <w:rtl/>
          <w:lang w:eastAsia="he-IL"/>
        </w:rPr>
      </w:pPr>
    </w:p>
    <w:p w:rsidR="00620F84" w:rsidRDefault="00620F84" w:rsidP="00006F14">
      <w:pPr>
        <w:rPr>
          <w:rtl/>
          <w:lang w:eastAsia="he-IL"/>
        </w:rPr>
      </w:pPr>
      <w:bookmarkStart w:id="4553" w:name="_ETM_Q24_478861"/>
      <w:bookmarkStart w:id="4554" w:name="_ETM_Q24_479114"/>
      <w:bookmarkStart w:id="4555" w:name="_ETM_Q24_479210"/>
      <w:bookmarkEnd w:id="4553"/>
      <w:bookmarkEnd w:id="4554"/>
      <w:bookmarkEnd w:id="4555"/>
      <w:r>
        <w:rPr>
          <w:rFonts w:hint="cs"/>
          <w:rtl/>
          <w:lang w:eastAsia="he-IL"/>
        </w:rPr>
        <w:t>עם מה אתה לא מסכים?</w:t>
      </w:r>
    </w:p>
    <w:p w:rsidR="00620F84" w:rsidRDefault="00620F84" w:rsidP="00006F14">
      <w:pPr>
        <w:rPr>
          <w:rtl/>
          <w:lang w:eastAsia="he-IL"/>
        </w:rPr>
      </w:pPr>
    </w:p>
    <w:p w:rsidR="00AB12E8" w:rsidRDefault="00AB12E8" w:rsidP="00AB12E8">
      <w:pPr>
        <w:pStyle w:val="af5"/>
        <w:rPr>
          <w:rtl/>
        </w:rPr>
      </w:pPr>
      <w:bookmarkStart w:id="4556" w:name="ET_interruption_5768_52"/>
      <w:r w:rsidRPr="00EF262C">
        <w:rPr>
          <w:rStyle w:val="TagStyle"/>
          <w:rtl/>
        </w:rPr>
        <w:t>&lt;&lt; קריאה &gt;&gt;</w:t>
      </w:r>
      <w:r w:rsidRPr="00346FC4">
        <w:rPr>
          <w:rStyle w:val="TagStyle"/>
          <w:rtl/>
        </w:rPr>
        <w:t xml:space="preserve"> </w:t>
      </w:r>
      <w:r>
        <w:rPr>
          <w:rtl/>
        </w:rPr>
        <w:t>קרן ברק (הליכוד):</w:t>
      </w:r>
      <w:r w:rsidRPr="00346FC4">
        <w:rPr>
          <w:rStyle w:val="TagStyle"/>
          <w:rtl/>
        </w:rPr>
        <w:t xml:space="preserve"> </w:t>
      </w:r>
      <w:r w:rsidRPr="00EF262C">
        <w:rPr>
          <w:rStyle w:val="TagStyle"/>
          <w:rtl/>
        </w:rPr>
        <w:t>&lt;&lt; קריאה &gt;&gt;</w:t>
      </w:r>
      <w:r>
        <w:rPr>
          <w:rtl/>
        </w:rPr>
        <w:t xml:space="preserve">  </w:t>
      </w:r>
      <w:bookmarkEnd w:id="4556"/>
    </w:p>
    <w:p w:rsidR="00AB12E8" w:rsidRDefault="00AB12E8" w:rsidP="001016EB">
      <w:pPr>
        <w:rPr>
          <w:rtl/>
          <w:lang w:eastAsia="he-IL"/>
        </w:rPr>
      </w:pPr>
    </w:p>
    <w:p w:rsidR="00AB12E8" w:rsidRDefault="00AB12E8" w:rsidP="00AB12E8">
      <w:pPr>
        <w:rPr>
          <w:rtl/>
          <w:lang w:eastAsia="he-IL"/>
        </w:rPr>
      </w:pPr>
      <w:bookmarkStart w:id="4557" w:name="_ETM_Q24_482852"/>
      <w:bookmarkStart w:id="4558" w:name="_ETM_Q24_483113"/>
      <w:bookmarkStart w:id="4559" w:name="_ETM_Q24_483216"/>
      <w:bookmarkEnd w:id="4557"/>
      <w:bookmarkEnd w:id="4558"/>
      <w:bookmarkEnd w:id="4559"/>
      <w:r>
        <w:rPr>
          <w:rFonts w:hint="cs"/>
          <w:rtl/>
          <w:lang w:eastAsia="he-IL"/>
        </w:rPr>
        <w:t>הם מלח הארץ.</w:t>
      </w:r>
      <w:bookmarkStart w:id="4560" w:name="_ETM_Q24_481066"/>
      <w:bookmarkEnd w:id="4560"/>
      <w:r>
        <w:rPr>
          <w:rFonts w:hint="cs"/>
          <w:rtl/>
          <w:lang w:eastAsia="he-IL"/>
        </w:rPr>
        <w:t xml:space="preserve"> </w:t>
      </w:r>
    </w:p>
    <w:p w:rsidR="00AB12E8" w:rsidRDefault="00AB12E8" w:rsidP="00006F14">
      <w:pPr>
        <w:rPr>
          <w:rtl/>
          <w:lang w:eastAsia="he-IL"/>
        </w:rPr>
      </w:pPr>
    </w:p>
    <w:p w:rsidR="00620F84" w:rsidRDefault="00620F84" w:rsidP="00006F14">
      <w:pPr>
        <w:pStyle w:val="-"/>
        <w:rPr>
          <w:rtl/>
        </w:rPr>
      </w:pPr>
      <w:bookmarkStart w:id="4561" w:name="ET_speakercontinue_6211_51"/>
      <w:r w:rsidRPr="00EF262C">
        <w:rPr>
          <w:rStyle w:val="TagStyle"/>
          <w:rtl/>
        </w:rPr>
        <w:t xml:space="preserve"> &lt;&lt; דובר_המשך &gt;&gt;</w:t>
      </w:r>
      <w:r w:rsidRPr="00346FC4">
        <w:rPr>
          <w:rStyle w:val="TagStyle"/>
          <w:rtl/>
        </w:rPr>
        <w:t xml:space="preserve"> </w:t>
      </w:r>
      <w:r>
        <w:rPr>
          <w:rtl/>
        </w:rPr>
        <w:t>שר החקלאות ופיתוח הכפר עודד פורר:</w:t>
      </w:r>
      <w:r w:rsidRPr="00346FC4">
        <w:rPr>
          <w:rStyle w:val="TagStyle"/>
          <w:rtl/>
        </w:rPr>
        <w:t xml:space="preserve"> </w:t>
      </w:r>
      <w:r w:rsidRPr="00EF262C">
        <w:rPr>
          <w:rStyle w:val="TagStyle"/>
          <w:rtl/>
        </w:rPr>
        <w:t>&lt;&lt; דובר_המשך &gt;&gt;</w:t>
      </w:r>
      <w:r>
        <w:rPr>
          <w:rtl/>
        </w:rPr>
        <w:t xml:space="preserve">  </w:t>
      </w:r>
      <w:bookmarkEnd w:id="4561"/>
    </w:p>
    <w:p w:rsidR="00620F84" w:rsidRDefault="00620F84" w:rsidP="001016EB">
      <w:pPr>
        <w:rPr>
          <w:rtl/>
        </w:rPr>
      </w:pPr>
    </w:p>
    <w:p w:rsidR="00620F84" w:rsidRDefault="001016EB" w:rsidP="00AB12E8">
      <w:pPr>
        <w:rPr>
          <w:rtl/>
        </w:rPr>
      </w:pPr>
      <w:bookmarkStart w:id="4562" w:name="_ETM_Q24_478339"/>
      <w:bookmarkEnd w:id="4562"/>
      <w:r>
        <w:rPr>
          <w:rFonts w:hint="cs"/>
          <w:rtl/>
        </w:rPr>
        <w:t>– –</w:t>
      </w:r>
      <w:r w:rsidR="00AB12E8">
        <w:rPr>
          <w:rFonts w:hint="cs"/>
          <w:rtl/>
        </w:rPr>
        <w:t xml:space="preserve"> </w:t>
      </w:r>
      <w:r w:rsidR="00620F84">
        <w:rPr>
          <w:rFonts w:hint="cs"/>
          <w:rtl/>
        </w:rPr>
        <w:t xml:space="preserve">אבל מדובר בקבוצה </w:t>
      </w:r>
      <w:bookmarkStart w:id="4563" w:name="_ETM_Q24_482578"/>
      <w:bookmarkEnd w:id="4563"/>
      <w:r w:rsidR="00620F84">
        <w:rPr>
          <w:rFonts w:hint="cs"/>
          <w:rtl/>
          <w:lang w:eastAsia="he-IL"/>
        </w:rPr>
        <w:t>של אנשים שנכנסת לוו</w:t>
      </w:r>
      <w:r w:rsidR="00AB12E8">
        <w:rPr>
          <w:rFonts w:hint="cs"/>
          <w:rtl/>
          <w:lang w:eastAsia="he-IL"/>
        </w:rPr>
        <w:t>א</w:t>
      </w:r>
      <w:r w:rsidR="00620F84">
        <w:rPr>
          <w:rFonts w:hint="cs"/>
          <w:rtl/>
          <w:lang w:eastAsia="he-IL"/>
        </w:rPr>
        <w:t xml:space="preserve">קום שהמדינה יצרה. </w:t>
      </w:r>
      <w:bookmarkStart w:id="4564" w:name="_ETM_Q24_478420"/>
      <w:bookmarkStart w:id="4565" w:name="_ETM_Q24_478510"/>
      <w:bookmarkEnd w:id="4564"/>
      <w:bookmarkEnd w:id="4565"/>
      <w:r w:rsidR="00620F84">
        <w:rPr>
          <w:rFonts w:hint="cs"/>
          <w:rtl/>
        </w:rPr>
        <w:t xml:space="preserve">היא דואגת בסוף גם לרווחתם של בעלי החיים. חלק </w:t>
      </w:r>
      <w:bookmarkStart w:id="4566" w:name="_ETM_Q24_492806"/>
      <w:bookmarkEnd w:id="4566"/>
      <w:r w:rsidR="00620F84">
        <w:rPr>
          <w:rFonts w:hint="cs"/>
          <w:rtl/>
        </w:rPr>
        <w:t>ממה שאנחנו מדברים על</w:t>
      </w:r>
      <w:r w:rsidR="00AB12E8">
        <w:rPr>
          <w:rFonts w:hint="cs"/>
          <w:rtl/>
        </w:rPr>
        <w:t xml:space="preserve">יו </w:t>
      </w:r>
      <w:r w:rsidR="00AB12E8">
        <w:rPr>
          <w:rFonts w:hint="eastAsia"/>
          <w:rtl/>
        </w:rPr>
        <w:t>–</w:t>
      </w:r>
      <w:r w:rsidR="00AB12E8">
        <w:rPr>
          <w:rFonts w:hint="cs"/>
          <w:rtl/>
        </w:rPr>
        <w:t xml:space="preserve"> </w:t>
      </w:r>
      <w:r w:rsidR="00620F84">
        <w:rPr>
          <w:rFonts w:hint="cs"/>
          <w:rtl/>
        </w:rPr>
        <w:t xml:space="preserve">חברה מתוקנת זה חברה שיודעת לראות את צער בעלי </w:t>
      </w:r>
      <w:bookmarkStart w:id="4567" w:name="_ETM_Q24_497236"/>
      <w:bookmarkEnd w:id="4567"/>
      <w:r w:rsidR="00620F84">
        <w:rPr>
          <w:rFonts w:hint="cs"/>
          <w:rtl/>
        </w:rPr>
        <w:t xml:space="preserve">החיים. כמו שאמרתי בהתחלה, ובזה אני אסיים </w:t>
      </w:r>
      <w:r w:rsidR="00620F84">
        <w:rPr>
          <w:rtl/>
          <w:lang w:eastAsia="he-IL"/>
        </w:rPr>
        <w:t>–</w:t>
      </w:r>
      <w:r w:rsidR="00620F84">
        <w:rPr>
          <w:rFonts w:hint="cs"/>
          <w:rtl/>
        </w:rPr>
        <w:t xml:space="preserve"> חבר הכנסת אמסלם, אני מניח שאני יכול לסיים מבחינת הקואליציה, נכון? אני יכול לסיים? ההצבעה היא </w:t>
      </w:r>
      <w:bookmarkStart w:id="4568" w:name="_ETM_Q24_512718"/>
      <w:bookmarkEnd w:id="4568"/>
      <w:r w:rsidR="00620F84">
        <w:rPr>
          <w:rFonts w:hint="cs"/>
          <w:rtl/>
        </w:rPr>
        <w:t xml:space="preserve">שמית? אני חייב לומר, חבר הכנסת אמסלם, כמו בהרבה מאוד דברים, גם כאן ההלכה היהודית לימדה אותנו עוד הרבה לפני שזה היה </w:t>
      </w:r>
      <w:bookmarkStart w:id="4569" w:name="_ETM_Q24_524672"/>
      <w:bookmarkEnd w:id="4569"/>
      <w:r w:rsidR="00620F84">
        <w:rPr>
          <w:rFonts w:hint="cs"/>
          <w:rtl/>
        </w:rPr>
        <w:t>פופולרי.</w:t>
      </w:r>
    </w:p>
    <w:p w:rsidR="00620F84" w:rsidRDefault="00620F84" w:rsidP="00006F14">
      <w:pPr>
        <w:rPr>
          <w:rtl/>
        </w:rPr>
      </w:pPr>
      <w:bookmarkStart w:id="4570" w:name="_ETM_Q24_524758"/>
      <w:bookmarkStart w:id="4571" w:name="_ETM_Q24_524904"/>
      <w:bookmarkEnd w:id="4570"/>
      <w:bookmarkEnd w:id="4571"/>
    </w:p>
    <w:p w:rsidR="00620F84" w:rsidRDefault="00620F84" w:rsidP="00006F14">
      <w:pPr>
        <w:pStyle w:val="af5"/>
        <w:rPr>
          <w:rtl/>
        </w:rPr>
      </w:pPr>
      <w:bookmarkStart w:id="4572" w:name="ET_interruption_5156_55"/>
      <w:r w:rsidRPr="00EF262C">
        <w:rPr>
          <w:rStyle w:val="TagStyle"/>
          <w:rtl/>
        </w:rPr>
        <w:t xml:space="preserve"> &lt;&lt; קריאה &gt;&gt;</w:t>
      </w:r>
      <w:r w:rsidRPr="00682E4F">
        <w:rPr>
          <w:rStyle w:val="TagStyle"/>
          <w:rtl/>
        </w:rPr>
        <w:t xml:space="preserve"> </w:t>
      </w:r>
      <w:r>
        <w:rPr>
          <w:rtl/>
        </w:rPr>
        <w:t>דוד אמסלם (הליכוד):</w:t>
      </w:r>
      <w:r w:rsidRPr="00682E4F">
        <w:rPr>
          <w:rStyle w:val="TagStyle"/>
          <w:rtl/>
        </w:rPr>
        <w:t xml:space="preserve"> </w:t>
      </w:r>
      <w:r w:rsidRPr="00EF262C">
        <w:rPr>
          <w:rStyle w:val="TagStyle"/>
          <w:rtl/>
        </w:rPr>
        <w:t>&lt;&lt; קריאה &gt;&gt;</w:t>
      </w:r>
      <w:r>
        <w:rPr>
          <w:rtl/>
        </w:rPr>
        <w:t xml:space="preserve">  </w:t>
      </w:r>
      <w:bookmarkEnd w:id="4572"/>
    </w:p>
    <w:p w:rsidR="00620F84" w:rsidRDefault="00620F84" w:rsidP="00006F14">
      <w:pPr>
        <w:rPr>
          <w:rtl/>
          <w:lang w:eastAsia="he-IL"/>
        </w:rPr>
      </w:pPr>
    </w:p>
    <w:p w:rsidR="00620F84" w:rsidRDefault="00620F84" w:rsidP="00AB12E8">
      <w:pPr>
        <w:rPr>
          <w:rtl/>
          <w:lang w:eastAsia="he-IL"/>
        </w:rPr>
      </w:pPr>
      <w:r>
        <w:rPr>
          <w:rFonts w:hint="cs"/>
          <w:rtl/>
          <w:lang w:eastAsia="he-IL"/>
        </w:rPr>
        <w:t>אני רוצה להעיר לך</w:t>
      </w:r>
      <w:r w:rsidR="00AB12E8">
        <w:rPr>
          <w:rFonts w:hint="cs"/>
          <w:rtl/>
          <w:lang w:eastAsia="he-IL"/>
        </w:rPr>
        <w:t>,</w:t>
      </w:r>
      <w:r>
        <w:rPr>
          <w:rFonts w:hint="cs"/>
          <w:rtl/>
          <w:lang w:eastAsia="he-IL"/>
        </w:rPr>
        <w:t xml:space="preserve"> מישהו שלח לי </w:t>
      </w:r>
      <w:r w:rsidR="001016EB">
        <w:rPr>
          <w:rFonts w:hint="cs"/>
          <w:rtl/>
          <w:lang w:eastAsia="he-IL"/>
        </w:rPr>
        <w:t>– – –</w:t>
      </w:r>
    </w:p>
    <w:p w:rsidR="00620F84" w:rsidRDefault="00620F84" w:rsidP="001016EB">
      <w:pPr>
        <w:rPr>
          <w:rtl/>
          <w:lang w:eastAsia="he-IL"/>
        </w:rPr>
      </w:pPr>
    </w:p>
    <w:p w:rsidR="00620F84" w:rsidRDefault="00620F84" w:rsidP="00006F14">
      <w:pPr>
        <w:pStyle w:val="-"/>
        <w:rPr>
          <w:rtl/>
        </w:rPr>
      </w:pPr>
      <w:bookmarkStart w:id="4573" w:name="ET_speakercontinue_6211_56"/>
      <w:r w:rsidRPr="00EF262C">
        <w:rPr>
          <w:rStyle w:val="TagStyle"/>
          <w:rtl/>
        </w:rPr>
        <w:t xml:space="preserve"> &lt;&lt; דובר_המשך &gt;&gt;</w:t>
      </w:r>
      <w:r w:rsidRPr="00682E4F">
        <w:rPr>
          <w:rStyle w:val="TagStyle"/>
          <w:rtl/>
        </w:rPr>
        <w:t xml:space="preserve"> </w:t>
      </w:r>
      <w:r>
        <w:rPr>
          <w:rtl/>
        </w:rPr>
        <w:t>שר החקלאות ופיתוח הכפר עודד פורר:</w:t>
      </w:r>
      <w:r w:rsidRPr="00682E4F">
        <w:rPr>
          <w:rStyle w:val="TagStyle"/>
          <w:rtl/>
        </w:rPr>
        <w:t xml:space="preserve"> </w:t>
      </w:r>
      <w:r w:rsidRPr="00EF262C">
        <w:rPr>
          <w:rStyle w:val="TagStyle"/>
          <w:rtl/>
        </w:rPr>
        <w:t>&lt;&lt; דובר_המשך &gt;&gt;</w:t>
      </w:r>
      <w:r>
        <w:rPr>
          <w:rtl/>
        </w:rPr>
        <w:t xml:space="preserve">  </w:t>
      </w:r>
      <w:bookmarkEnd w:id="4573"/>
    </w:p>
    <w:p w:rsidR="00620F84" w:rsidRDefault="00620F84" w:rsidP="001016EB">
      <w:pPr>
        <w:rPr>
          <w:rtl/>
          <w:lang w:eastAsia="he-IL"/>
        </w:rPr>
      </w:pPr>
    </w:p>
    <w:p w:rsidR="00620F84" w:rsidRDefault="00620F84" w:rsidP="00006F14">
      <w:pPr>
        <w:rPr>
          <w:rtl/>
          <w:lang w:eastAsia="he-IL"/>
        </w:rPr>
      </w:pPr>
      <w:bookmarkStart w:id="4574" w:name="_ETM_Q24_524942"/>
      <w:bookmarkStart w:id="4575" w:name="_ETM_Q24_525095"/>
      <w:bookmarkEnd w:id="4574"/>
      <w:bookmarkEnd w:id="4575"/>
      <w:r>
        <w:rPr>
          <w:rFonts w:hint="cs"/>
          <w:rtl/>
        </w:rPr>
        <w:t xml:space="preserve">במובן הזה, הנושא של צער בעלי חיים מופיע </w:t>
      </w:r>
      <w:bookmarkStart w:id="4576" w:name="_ETM_Q24_527999"/>
      <w:bookmarkEnd w:id="4576"/>
      <w:r>
        <w:rPr>
          <w:rFonts w:hint="cs"/>
          <w:rtl/>
        </w:rPr>
        <w:t xml:space="preserve">בהלכה היהודית כחלק מאוד מאוד חשוב בהתייחסות שלנו לסביבה שבה </w:t>
      </w:r>
      <w:bookmarkStart w:id="4577" w:name="_ETM_Q24_535094"/>
      <w:bookmarkEnd w:id="4577"/>
      <w:r>
        <w:rPr>
          <w:rFonts w:hint="cs"/>
          <w:rtl/>
        </w:rPr>
        <w:t xml:space="preserve">אנחנו חיים. </w:t>
      </w:r>
      <w:bookmarkStart w:id="4578" w:name="_ETM_Q24_531562"/>
      <w:bookmarkStart w:id="4579" w:name="_ETM_Q24_531818"/>
      <w:bookmarkStart w:id="4580" w:name="_ETM_Q24_531918"/>
      <w:bookmarkEnd w:id="4578"/>
      <w:bookmarkEnd w:id="4579"/>
      <w:bookmarkEnd w:id="4580"/>
      <w:r>
        <w:rPr>
          <w:rFonts w:hint="cs"/>
          <w:rtl/>
        </w:rPr>
        <w:t xml:space="preserve">אני רוצה לברך </w:t>
      </w:r>
      <w:bookmarkStart w:id="4581" w:name="_ETM_Q24_536020"/>
      <w:bookmarkEnd w:id="4581"/>
      <w:r>
        <w:rPr>
          <w:rFonts w:hint="cs"/>
          <w:rtl/>
        </w:rPr>
        <w:t xml:space="preserve">את חברות הכנסת על הפעילות שלהן. אמרתי גם </w:t>
      </w:r>
      <w:bookmarkStart w:id="4582" w:name="_ETM_Q24_542131"/>
      <w:bookmarkEnd w:id="4582"/>
      <w:r>
        <w:rPr>
          <w:rFonts w:hint="cs"/>
          <w:rtl/>
        </w:rPr>
        <w:t xml:space="preserve">לארגוני בעלי החיים שבתוך איזון האינטרסים הזה לא אענה על </w:t>
      </w:r>
      <w:bookmarkStart w:id="4583" w:name="_ETM_Q24_546864"/>
      <w:bookmarkEnd w:id="4583"/>
      <w:r>
        <w:rPr>
          <w:rFonts w:hint="cs"/>
          <w:rtl/>
        </w:rPr>
        <w:t xml:space="preserve">כל הרצונות של כולם, </w:t>
      </w:r>
      <w:r>
        <w:rPr>
          <w:rFonts w:hint="cs"/>
          <w:rtl/>
          <w:lang w:eastAsia="he-IL"/>
        </w:rPr>
        <w:t xml:space="preserve">אבל אני חושב שצריך בהחלט לנסות ולראות בכל מקום אם אנחנו יכולים לעשות עוד </w:t>
      </w:r>
      <w:bookmarkStart w:id="4584" w:name="_ETM_Q24_555395"/>
      <w:bookmarkEnd w:id="4584"/>
      <w:r>
        <w:rPr>
          <w:rFonts w:hint="cs"/>
          <w:rtl/>
          <w:lang w:eastAsia="he-IL"/>
        </w:rPr>
        <w:t xml:space="preserve">צעד </w:t>
      </w:r>
      <w:bookmarkStart w:id="4585" w:name="_ETM_Q24_556266"/>
      <w:bookmarkEnd w:id="4585"/>
      <w:r>
        <w:rPr>
          <w:rtl/>
          <w:lang w:eastAsia="he-IL"/>
        </w:rPr>
        <w:t>–</w:t>
      </w:r>
      <w:r>
        <w:rPr>
          <w:rFonts w:hint="cs"/>
          <w:rtl/>
          <w:lang w:eastAsia="he-IL"/>
        </w:rPr>
        <w:t xml:space="preserve"> לעשות אותו, וכולנו נרוויח מזה. תודה רבה. </w:t>
      </w:r>
    </w:p>
    <w:p w:rsidR="00620F84" w:rsidRDefault="00620F84" w:rsidP="00006F14">
      <w:pPr>
        <w:rPr>
          <w:rtl/>
          <w:lang w:eastAsia="he-IL"/>
        </w:rPr>
      </w:pPr>
      <w:bookmarkStart w:id="4586" w:name="_ETM_Q24_561132"/>
      <w:bookmarkStart w:id="4587" w:name="_ETM_Q24_561268"/>
      <w:bookmarkEnd w:id="4586"/>
      <w:bookmarkEnd w:id="4587"/>
    </w:p>
    <w:p w:rsidR="00620F84" w:rsidRDefault="00620F84" w:rsidP="00006F14">
      <w:pPr>
        <w:pStyle w:val="af6"/>
        <w:rPr>
          <w:rtl/>
        </w:rPr>
      </w:pPr>
      <w:r w:rsidRPr="00EF262C">
        <w:rPr>
          <w:rStyle w:val="TagStyle"/>
          <w:rtl/>
        </w:rPr>
        <w:t xml:space="preserve"> &lt;&lt; יור &gt;&gt;</w:t>
      </w:r>
      <w:r w:rsidRPr="00682E4F">
        <w:rPr>
          <w:rStyle w:val="TagStyle"/>
          <w:rtl/>
        </w:rPr>
        <w:t xml:space="preserve"> </w:t>
      </w:r>
      <w:r>
        <w:rPr>
          <w:rtl/>
        </w:rPr>
        <w:t>היו"ר איתן גינזבורג:</w:t>
      </w:r>
      <w:r w:rsidRPr="00682E4F">
        <w:rPr>
          <w:rStyle w:val="TagStyle"/>
          <w:rtl/>
        </w:rPr>
        <w:t xml:space="preserve"> </w:t>
      </w:r>
      <w:r w:rsidRPr="00EF262C">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4588" w:name="_ETM_Q24_560111"/>
      <w:bookmarkEnd w:id="4588"/>
      <w:r>
        <w:rPr>
          <w:rFonts w:hint="cs"/>
          <w:rtl/>
          <w:lang w:eastAsia="he-IL"/>
        </w:rPr>
        <w:t xml:space="preserve">תודה רבה לשר החקלאות. </w:t>
      </w:r>
    </w:p>
    <w:p w:rsidR="00620F84" w:rsidRDefault="00620F84" w:rsidP="00006F14">
      <w:pPr>
        <w:rPr>
          <w:rtl/>
          <w:lang w:eastAsia="he-IL"/>
        </w:rPr>
      </w:pPr>
      <w:bookmarkStart w:id="4589" w:name="_ETM_Q24_558596"/>
      <w:bookmarkStart w:id="4590" w:name="_ETM_Q24_558744"/>
      <w:bookmarkEnd w:id="4589"/>
      <w:bookmarkEnd w:id="4590"/>
    </w:p>
    <w:p w:rsidR="00620F84" w:rsidRDefault="00620F84" w:rsidP="00006F14">
      <w:pPr>
        <w:pStyle w:val="af5"/>
        <w:rPr>
          <w:rtl/>
        </w:rPr>
      </w:pPr>
      <w:bookmarkStart w:id="4591" w:name="ET_interruption_5156_58"/>
      <w:r w:rsidRPr="00EF262C">
        <w:rPr>
          <w:rStyle w:val="TagStyle"/>
          <w:rtl/>
        </w:rPr>
        <w:t xml:space="preserve"> &lt;&lt; קריאה &gt;&gt;</w:t>
      </w:r>
      <w:r w:rsidRPr="00682E4F">
        <w:rPr>
          <w:rStyle w:val="TagStyle"/>
          <w:rtl/>
        </w:rPr>
        <w:t xml:space="preserve"> </w:t>
      </w:r>
      <w:r>
        <w:rPr>
          <w:rtl/>
        </w:rPr>
        <w:t>דוד אמסלם (הליכוד):</w:t>
      </w:r>
      <w:r w:rsidRPr="00682E4F">
        <w:rPr>
          <w:rStyle w:val="TagStyle"/>
          <w:rtl/>
        </w:rPr>
        <w:t xml:space="preserve"> </w:t>
      </w:r>
      <w:r w:rsidRPr="00EF262C">
        <w:rPr>
          <w:rStyle w:val="TagStyle"/>
          <w:rtl/>
        </w:rPr>
        <w:t>&lt;&lt; קריאה &gt;&gt;</w:t>
      </w:r>
      <w:r>
        <w:rPr>
          <w:rtl/>
        </w:rPr>
        <w:t xml:space="preserve">  </w:t>
      </w:r>
      <w:bookmarkEnd w:id="4591"/>
    </w:p>
    <w:p w:rsidR="00620F84" w:rsidRDefault="00620F84" w:rsidP="001016EB">
      <w:pPr>
        <w:rPr>
          <w:rtl/>
          <w:lang w:eastAsia="he-IL"/>
        </w:rPr>
      </w:pPr>
    </w:p>
    <w:p w:rsidR="00620F84" w:rsidRDefault="00620F84" w:rsidP="00AB12E8">
      <w:pPr>
        <w:rPr>
          <w:rtl/>
          <w:lang w:eastAsia="he-IL"/>
        </w:rPr>
      </w:pPr>
      <w:bookmarkStart w:id="4592" w:name="_ETM_Q24_560907"/>
      <w:bookmarkEnd w:id="4592"/>
      <w:r>
        <w:rPr>
          <w:rFonts w:hint="cs"/>
          <w:rtl/>
          <w:lang w:eastAsia="he-IL"/>
        </w:rPr>
        <w:t>עודד, אני רוצה להעיר לך הערה קטנה</w:t>
      </w:r>
      <w:r w:rsidR="00AB12E8">
        <w:rPr>
          <w:rFonts w:hint="cs"/>
          <w:rtl/>
          <w:lang w:eastAsia="he-IL"/>
        </w:rPr>
        <w:t>.</w:t>
      </w:r>
      <w:r>
        <w:rPr>
          <w:rFonts w:hint="cs"/>
          <w:rtl/>
          <w:lang w:eastAsia="he-IL"/>
        </w:rPr>
        <w:t xml:space="preserve"> כתב </w:t>
      </w:r>
      <w:bookmarkStart w:id="4593" w:name="_ETM_Q24_562736"/>
      <w:bookmarkEnd w:id="4593"/>
      <w:r>
        <w:rPr>
          <w:rFonts w:hint="cs"/>
          <w:rtl/>
          <w:lang w:eastAsia="he-IL"/>
        </w:rPr>
        <w:t xml:space="preserve">לי מישהו שמבחינה הלכתית אסור לסרס. </w:t>
      </w:r>
    </w:p>
    <w:p w:rsidR="00620F84" w:rsidRDefault="00620F84" w:rsidP="00006F14">
      <w:pPr>
        <w:rPr>
          <w:rtl/>
          <w:lang w:eastAsia="he-IL"/>
        </w:rPr>
      </w:pPr>
    </w:p>
    <w:p w:rsidR="00620F84" w:rsidRDefault="00620F84" w:rsidP="00006F14">
      <w:pPr>
        <w:pStyle w:val="af6"/>
        <w:rPr>
          <w:rtl/>
        </w:rPr>
      </w:pPr>
      <w:bookmarkStart w:id="4594" w:name="ET_yor_6244_59"/>
      <w:r w:rsidRPr="00EF262C">
        <w:rPr>
          <w:rStyle w:val="TagStyle"/>
          <w:rtl/>
        </w:rPr>
        <w:t xml:space="preserve"> &lt;&lt; יור &gt;&gt;</w:t>
      </w:r>
      <w:r w:rsidRPr="00682E4F">
        <w:rPr>
          <w:rStyle w:val="TagStyle"/>
          <w:rtl/>
        </w:rPr>
        <w:t xml:space="preserve"> </w:t>
      </w:r>
      <w:r>
        <w:rPr>
          <w:rtl/>
        </w:rPr>
        <w:t>היו"ר איתן גינזבורג:</w:t>
      </w:r>
      <w:r w:rsidRPr="00682E4F">
        <w:rPr>
          <w:rStyle w:val="TagStyle"/>
          <w:rtl/>
        </w:rPr>
        <w:t xml:space="preserve"> </w:t>
      </w:r>
      <w:r w:rsidRPr="00EF262C">
        <w:rPr>
          <w:rStyle w:val="TagStyle"/>
          <w:rtl/>
        </w:rPr>
        <w:t>&lt;&lt; יור &gt;&gt;</w:t>
      </w:r>
      <w:r>
        <w:rPr>
          <w:rtl/>
        </w:rPr>
        <w:t xml:space="preserve">  </w:t>
      </w:r>
      <w:bookmarkEnd w:id="4594"/>
    </w:p>
    <w:p w:rsidR="00620F84" w:rsidRDefault="00620F84" w:rsidP="001016EB">
      <w:pPr>
        <w:rPr>
          <w:rtl/>
          <w:lang w:eastAsia="he-IL"/>
        </w:rPr>
      </w:pPr>
    </w:p>
    <w:p w:rsidR="00620F84" w:rsidRDefault="00620F84" w:rsidP="00006F14">
      <w:pPr>
        <w:rPr>
          <w:rtl/>
          <w:lang w:eastAsia="he-IL"/>
        </w:rPr>
      </w:pPr>
      <w:r>
        <w:rPr>
          <w:rFonts w:hint="cs"/>
          <w:rtl/>
          <w:lang w:eastAsia="he-IL"/>
        </w:rPr>
        <w:t>ל</w:t>
      </w:r>
      <w:bookmarkStart w:id="4595" w:name="_ETM_Q24_567058"/>
      <w:bookmarkEnd w:id="4595"/>
      <w:r>
        <w:rPr>
          <w:rFonts w:hint="cs"/>
          <w:rtl/>
          <w:lang w:eastAsia="he-IL"/>
        </w:rPr>
        <w:t xml:space="preserve">הצעת החוק של חברת הכנסת פרידמן </w:t>
      </w:r>
      <w:bookmarkStart w:id="4596" w:name="_ETM_Q24_568773"/>
      <w:bookmarkEnd w:id="4596"/>
      <w:r>
        <w:rPr>
          <w:rFonts w:hint="cs"/>
          <w:rtl/>
          <w:lang w:eastAsia="he-IL"/>
        </w:rPr>
        <w:t xml:space="preserve">וקבוצת חברי הכנסת הוגשו כמה מתנגדים. אני מזמין </w:t>
      </w:r>
      <w:bookmarkStart w:id="4597" w:name="_ETM_Q24_570704"/>
      <w:bookmarkEnd w:id="4597"/>
      <w:r>
        <w:rPr>
          <w:rFonts w:hint="cs"/>
          <w:rtl/>
          <w:lang w:eastAsia="he-IL"/>
        </w:rPr>
        <w:t xml:space="preserve">את משה גפני להביע את התנגדותו להצעת החוק. </w:t>
      </w:r>
    </w:p>
    <w:p w:rsidR="00620F84" w:rsidRDefault="00620F84" w:rsidP="00006F14">
      <w:pPr>
        <w:rPr>
          <w:rtl/>
          <w:lang w:eastAsia="he-IL"/>
        </w:rPr>
      </w:pPr>
      <w:bookmarkStart w:id="4598" w:name="_ETM_Q24_575436"/>
      <w:bookmarkStart w:id="4599" w:name="_ETM_Q24_575549"/>
      <w:bookmarkEnd w:id="4598"/>
      <w:bookmarkEnd w:id="4599"/>
    </w:p>
    <w:p w:rsidR="00620F84" w:rsidRDefault="00620F84" w:rsidP="00006F14">
      <w:pPr>
        <w:pStyle w:val="af5"/>
        <w:rPr>
          <w:rtl/>
        </w:rPr>
      </w:pPr>
      <w:bookmarkStart w:id="4600" w:name="ET_interruption_5296_60"/>
      <w:r w:rsidRPr="00EF262C">
        <w:rPr>
          <w:rStyle w:val="TagStyle"/>
          <w:rtl/>
        </w:rPr>
        <w:t xml:space="preserve"> &lt;&lt; קריאה &gt;&gt;</w:t>
      </w:r>
      <w:r w:rsidRPr="00682E4F">
        <w:rPr>
          <w:rStyle w:val="TagStyle"/>
          <w:rtl/>
        </w:rPr>
        <w:t xml:space="preserve"> </w:t>
      </w:r>
      <w:r>
        <w:rPr>
          <w:rtl/>
        </w:rPr>
        <w:t>יואב קיש (הליכוד):</w:t>
      </w:r>
      <w:r w:rsidRPr="00682E4F">
        <w:rPr>
          <w:rStyle w:val="TagStyle"/>
          <w:rtl/>
        </w:rPr>
        <w:t xml:space="preserve"> </w:t>
      </w:r>
      <w:r w:rsidRPr="00EF262C">
        <w:rPr>
          <w:rStyle w:val="TagStyle"/>
          <w:rtl/>
        </w:rPr>
        <w:t>&lt;&lt; קריאה &gt;&gt;</w:t>
      </w:r>
      <w:r>
        <w:rPr>
          <w:rtl/>
        </w:rPr>
        <w:t xml:space="preserve">  </w:t>
      </w:r>
      <w:bookmarkEnd w:id="4600"/>
    </w:p>
    <w:p w:rsidR="00620F84" w:rsidRDefault="00620F84" w:rsidP="001016EB">
      <w:pPr>
        <w:rPr>
          <w:rtl/>
          <w:lang w:eastAsia="he-IL"/>
        </w:rPr>
      </w:pPr>
    </w:p>
    <w:p w:rsidR="00620F84" w:rsidRDefault="00620F84" w:rsidP="00006F14">
      <w:pPr>
        <w:rPr>
          <w:rtl/>
          <w:lang w:eastAsia="he-IL"/>
        </w:rPr>
      </w:pPr>
      <w:bookmarkStart w:id="4601" w:name="_ETM_Q24_577726"/>
      <w:bookmarkEnd w:id="4601"/>
      <w:r>
        <w:rPr>
          <w:rFonts w:hint="cs"/>
          <w:rtl/>
          <w:lang w:eastAsia="he-IL"/>
        </w:rPr>
        <w:t xml:space="preserve">מי המתנגד השני? </w:t>
      </w:r>
    </w:p>
    <w:p w:rsidR="00620F84" w:rsidRDefault="00620F84" w:rsidP="00006F14">
      <w:pPr>
        <w:rPr>
          <w:rtl/>
          <w:lang w:eastAsia="he-IL"/>
        </w:rPr>
      </w:pPr>
    </w:p>
    <w:p w:rsidR="00620F84" w:rsidRDefault="00620F84" w:rsidP="00006F14">
      <w:pPr>
        <w:pStyle w:val="af6"/>
        <w:rPr>
          <w:rtl/>
        </w:rPr>
      </w:pPr>
      <w:r w:rsidRPr="00EF262C">
        <w:rPr>
          <w:rStyle w:val="TagStyle"/>
          <w:rtl/>
        </w:rPr>
        <w:t xml:space="preserve"> &lt;&lt; יור &gt;&gt;</w:t>
      </w:r>
      <w:r w:rsidRPr="00A95257">
        <w:rPr>
          <w:rStyle w:val="TagStyle"/>
          <w:rtl/>
        </w:rPr>
        <w:t xml:space="preserve"> </w:t>
      </w:r>
      <w:r>
        <w:rPr>
          <w:rtl/>
        </w:rPr>
        <w:t>היו"ר איתן גינזבורג:</w:t>
      </w:r>
      <w:r w:rsidRPr="00A95257">
        <w:rPr>
          <w:rStyle w:val="TagStyle"/>
          <w:rtl/>
        </w:rPr>
        <w:t xml:space="preserve"> </w:t>
      </w:r>
      <w:r w:rsidRPr="00EF262C">
        <w:rPr>
          <w:rStyle w:val="TagStyle"/>
          <w:rtl/>
        </w:rPr>
        <w:t>&lt;&lt;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דודי אמסלם. </w:t>
      </w:r>
      <w:bookmarkStart w:id="4602" w:name="_ETM_Q24_582780"/>
      <w:bookmarkEnd w:id="4602"/>
      <w:r>
        <w:rPr>
          <w:rFonts w:hint="cs"/>
          <w:rtl/>
          <w:lang w:eastAsia="he-IL"/>
        </w:rPr>
        <w:t xml:space="preserve">בבקשה, אדוני, עד שלוש דקות לרשותך. </w:t>
      </w:r>
    </w:p>
    <w:p w:rsidR="00620F84" w:rsidRDefault="00620F84" w:rsidP="00006F14">
      <w:pPr>
        <w:rPr>
          <w:rtl/>
          <w:lang w:eastAsia="he-IL"/>
        </w:rPr>
      </w:pPr>
    </w:p>
    <w:p w:rsidR="00620F84" w:rsidRDefault="00620F84" w:rsidP="00006F14">
      <w:pPr>
        <w:pStyle w:val="a4"/>
        <w:rPr>
          <w:rtl/>
        </w:rPr>
      </w:pPr>
      <w:bookmarkStart w:id="4603" w:name="ET_speaker_5561_20"/>
      <w:r w:rsidRPr="00EF262C">
        <w:rPr>
          <w:rStyle w:val="TagStyle"/>
          <w:rtl/>
        </w:rPr>
        <w:t xml:space="preserve"> &lt;&lt; דובר &gt;&gt;</w:t>
      </w:r>
      <w:r w:rsidRPr="00A95257">
        <w:rPr>
          <w:rStyle w:val="TagStyle"/>
          <w:rtl/>
        </w:rPr>
        <w:t xml:space="preserve"> </w:t>
      </w:r>
      <w:bookmarkStart w:id="4604" w:name="_Toc92315099"/>
      <w:bookmarkStart w:id="4605" w:name="_Toc92638187"/>
      <w:bookmarkStart w:id="4606" w:name="_Toc92638785"/>
      <w:r>
        <w:rPr>
          <w:rtl/>
        </w:rPr>
        <w:t>משה גפני (יהדות התורה):</w:t>
      </w:r>
      <w:bookmarkEnd w:id="4604"/>
      <w:bookmarkEnd w:id="4605"/>
      <w:bookmarkEnd w:id="4606"/>
      <w:r w:rsidRPr="00A95257">
        <w:rPr>
          <w:rStyle w:val="TagStyle"/>
          <w:rtl/>
        </w:rPr>
        <w:t xml:space="preserve"> </w:t>
      </w:r>
      <w:r w:rsidRPr="00EF262C">
        <w:rPr>
          <w:rStyle w:val="TagStyle"/>
          <w:rtl/>
        </w:rPr>
        <w:t>&lt;&lt; דובר &gt;&gt;</w:t>
      </w:r>
      <w:r>
        <w:rPr>
          <w:rtl/>
        </w:rPr>
        <w:t xml:space="preserve">  </w:t>
      </w:r>
      <w:bookmarkEnd w:id="4603"/>
    </w:p>
    <w:p w:rsidR="00620F84" w:rsidRDefault="00620F84" w:rsidP="001016EB">
      <w:pPr>
        <w:rPr>
          <w:rtl/>
          <w:lang w:eastAsia="he-IL"/>
        </w:rPr>
      </w:pPr>
    </w:p>
    <w:p w:rsidR="00620F84" w:rsidRDefault="00620F84" w:rsidP="001016EB">
      <w:pPr>
        <w:rPr>
          <w:rtl/>
          <w:lang w:eastAsia="he-IL"/>
        </w:rPr>
      </w:pPr>
      <w:r>
        <w:rPr>
          <w:rFonts w:hint="cs"/>
          <w:rtl/>
          <w:lang w:eastAsia="he-IL"/>
        </w:rPr>
        <w:t xml:space="preserve">אדוני היושב-ראש, חברי הכנסת, שמעתי את שר החקלאות עודד פורר מדבר על ההלכה היהודית, על צער בעלי חיים, ומאוד התרגשתי. בכל אופן, ממשלה שדואגת לבעלי חיים. אני כמעט עברתי לדום, עד שעברתי עוד פעם על כל הדברים. אני רוצה </w:t>
      </w:r>
      <w:bookmarkStart w:id="4607" w:name="_ETM_Q24_637004"/>
      <w:bookmarkEnd w:id="4607"/>
      <w:r>
        <w:rPr>
          <w:rFonts w:hint="cs"/>
          <w:rtl/>
          <w:lang w:eastAsia="he-IL"/>
        </w:rPr>
        <w:t>להגיד לכם שיש פסוק בישעיה הנביא: "</w:t>
      </w:r>
      <w:bookmarkStart w:id="4608" w:name="_ETM_Q0_3051374"/>
      <w:bookmarkStart w:id="4609" w:name="_ETM_Q0_3051702"/>
      <w:r>
        <w:rPr>
          <w:rFonts w:hint="cs"/>
          <w:rtl/>
          <w:lang w:eastAsia="he-IL"/>
        </w:rPr>
        <w:t>זבחי</w:t>
      </w:r>
      <w:bookmarkEnd w:id="4608"/>
      <w:bookmarkEnd w:id="4609"/>
      <w:r>
        <w:rPr>
          <w:rFonts w:hint="cs"/>
          <w:rtl/>
          <w:lang w:eastAsia="he-IL"/>
        </w:rPr>
        <w:t xml:space="preserve"> אדם עגלים ישקון". נכון, שלמה? הסתכלתי </w:t>
      </w:r>
      <w:r>
        <w:rPr>
          <w:rtl/>
          <w:lang w:eastAsia="he-IL"/>
        </w:rPr>
        <w:t>–</w:t>
      </w:r>
      <w:r>
        <w:rPr>
          <w:rFonts w:hint="cs"/>
          <w:rtl/>
          <w:lang w:eastAsia="he-IL"/>
        </w:rPr>
        <w:t xml:space="preserve"> זאת אותה ממשלה שאומרת שתינוקות שצריכים להיות במעון לא יהיו בגלל שאבא שלהם לומד תורה. ילדים שנמצאים בבית הספר </w:t>
      </w:r>
      <w:bookmarkStart w:id="4610" w:name="_ETM_Q24_660087"/>
      <w:bookmarkEnd w:id="4610"/>
      <w:r>
        <w:rPr>
          <w:rFonts w:hint="cs"/>
          <w:rtl/>
          <w:lang w:eastAsia="he-IL"/>
        </w:rPr>
        <w:t>ועד היום תוקצבו</w:t>
      </w:r>
      <w:r w:rsidR="00AB12E8">
        <w:rPr>
          <w:rFonts w:hint="cs"/>
          <w:rtl/>
          <w:lang w:eastAsia="he-IL"/>
        </w:rPr>
        <w:t>,</w:t>
      </w:r>
      <w:r w:rsidR="001016EB">
        <w:rPr>
          <w:rFonts w:hint="cs"/>
          <w:rtl/>
          <w:lang w:eastAsia="he-IL"/>
        </w:rPr>
        <w:t xml:space="preserve"> </w:t>
      </w:r>
      <w:r>
        <w:rPr>
          <w:rFonts w:hint="cs"/>
          <w:rtl/>
          <w:lang w:eastAsia="he-IL"/>
        </w:rPr>
        <w:t xml:space="preserve">הם הפסיקו את התקציב שלהם. מה לעשות? הם לא חתולים </w:t>
      </w:r>
      <w:r>
        <w:rPr>
          <w:rtl/>
          <w:lang w:eastAsia="he-IL"/>
        </w:rPr>
        <w:t>–</w:t>
      </w:r>
      <w:r>
        <w:rPr>
          <w:rFonts w:hint="cs"/>
          <w:rtl/>
          <w:lang w:eastAsia="he-IL"/>
        </w:rPr>
        <w:t xml:space="preserve"> הם </w:t>
      </w:r>
      <w:bookmarkStart w:id="4611" w:name="_ETM_Q24_665692"/>
      <w:bookmarkEnd w:id="4611"/>
      <w:r>
        <w:rPr>
          <w:rFonts w:hint="cs"/>
          <w:rtl/>
          <w:lang w:eastAsia="he-IL"/>
        </w:rPr>
        <w:t xml:space="preserve">ילדים. הם גם לא כלבי הפקר. </w:t>
      </w:r>
    </w:p>
    <w:p w:rsidR="00620F84" w:rsidRDefault="00620F84" w:rsidP="00006F14">
      <w:pPr>
        <w:rPr>
          <w:rtl/>
          <w:lang w:eastAsia="he-IL"/>
        </w:rPr>
      </w:pPr>
    </w:p>
    <w:p w:rsidR="00620F84" w:rsidRDefault="00620F84" w:rsidP="00AB12E8">
      <w:pPr>
        <w:rPr>
          <w:rtl/>
          <w:lang w:eastAsia="he-IL"/>
        </w:rPr>
      </w:pPr>
      <w:r>
        <w:rPr>
          <w:rFonts w:hint="cs"/>
          <w:rtl/>
          <w:lang w:eastAsia="he-IL"/>
        </w:rPr>
        <w:t xml:space="preserve">אני כבר לא מדבר על הדברים הכלליים. אדוני שר החקלאות, יש גם חקלאים שמצבם הכלכלי קשה, ואתם הולכים עכשיו עם הרפורמה הזאת בחקלאות ומשאירים </w:t>
      </w:r>
      <w:bookmarkStart w:id="4612" w:name="_ETM_Q24_681599"/>
      <w:bookmarkEnd w:id="4612"/>
      <w:r>
        <w:rPr>
          <w:rFonts w:hint="cs"/>
          <w:rtl/>
          <w:lang w:eastAsia="he-IL"/>
        </w:rPr>
        <w:t xml:space="preserve">אותם לחרפת רעב. שלא לדבר על מפעל פרי גליל, שכתוצאה מהרפורמה הזאת הולכים לפטר את העובדים שם. אי-אפשר לעמוד פה </w:t>
      </w:r>
      <w:r>
        <w:rPr>
          <w:rtl/>
          <w:lang w:eastAsia="he-IL"/>
        </w:rPr>
        <w:t>–</w:t>
      </w:r>
      <w:r>
        <w:rPr>
          <w:rFonts w:hint="cs"/>
          <w:rtl/>
          <w:lang w:eastAsia="he-IL"/>
        </w:rPr>
        <w:t xml:space="preserve"> אדוני השר עודד </w:t>
      </w:r>
      <w:r>
        <w:rPr>
          <w:rtl/>
          <w:lang w:eastAsia="he-IL"/>
        </w:rPr>
        <w:t>–</w:t>
      </w:r>
      <w:r>
        <w:rPr>
          <w:rFonts w:hint="cs"/>
          <w:rtl/>
          <w:lang w:eastAsia="he-IL"/>
        </w:rPr>
        <w:t xml:space="preserve"> ולדבר על ההלכה היהודית, כשההלכה היהודית היא קודם כול לדאוג לבני אדם; קודם כול לדאוג </w:t>
      </w:r>
      <w:bookmarkStart w:id="4613" w:name="_ETM_Q24_702359"/>
      <w:bookmarkEnd w:id="4613"/>
      <w:r>
        <w:rPr>
          <w:rFonts w:hint="cs"/>
          <w:rtl/>
          <w:lang w:eastAsia="he-IL"/>
        </w:rPr>
        <w:t xml:space="preserve">לתינוקות; קודם כול לדאוג לתלמידים; קודם כול לדאוג לאנשים </w:t>
      </w:r>
      <w:bookmarkStart w:id="4614" w:name="_ETM_Q24_709982"/>
      <w:bookmarkEnd w:id="4614"/>
      <w:r>
        <w:rPr>
          <w:rFonts w:hint="cs"/>
          <w:rtl/>
          <w:lang w:eastAsia="he-IL"/>
        </w:rPr>
        <w:t xml:space="preserve">חיים. </w:t>
      </w:r>
    </w:p>
    <w:p w:rsidR="00620F84" w:rsidRDefault="00620F84" w:rsidP="00006F14">
      <w:pPr>
        <w:rPr>
          <w:rtl/>
          <w:lang w:eastAsia="he-IL"/>
        </w:rPr>
      </w:pPr>
      <w:bookmarkStart w:id="4615" w:name="_ETM_Q24_712422"/>
      <w:bookmarkStart w:id="4616" w:name="_ETM_Q24_712537"/>
      <w:bookmarkEnd w:id="4615"/>
      <w:bookmarkEnd w:id="4616"/>
    </w:p>
    <w:p w:rsidR="00620F84" w:rsidRDefault="00620F84" w:rsidP="00006F14">
      <w:pPr>
        <w:pStyle w:val="af5"/>
        <w:rPr>
          <w:rtl/>
        </w:rPr>
      </w:pPr>
      <w:bookmarkStart w:id="4617" w:name="ET_interruption_6211_61"/>
      <w:r w:rsidRPr="00EF262C">
        <w:rPr>
          <w:rStyle w:val="TagStyle"/>
          <w:rtl/>
        </w:rPr>
        <w:t xml:space="preserve"> &lt;&lt; קריאה &gt;&gt;</w:t>
      </w:r>
      <w:r w:rsidRPr="00BC3509">
        <w:rPr>
          <w:rStyle w:val="TagStyle"/>
          <w:rtl/>
        </w:rPr>
        <w:t xml:space="preserve"> </w:t>
      </w:r>
      <w:r>
        <w:rPr>
          <w:rtl/>
        </w:rPr>
        <w:t>שר החקלאות ופיתוח הכפר עודד פורר:</w:t>
      </w:r>
      <w:r w:rsidRPr="00BC3509">
        <w:rPr>
          <w:rStyle w:val="TagStyle"/>
          <w:rtl/>
        </w:rPr>
        <w:t xml:space="preserve"> </w:t>
      </w:r>
      <w:r w:rsidRPr="00EF262C">
        <w:rPr>
          <w:rStyle w:val="TagStyle"/>
          <w:rtl/>
        </w:rPr>
        <w:t>&lt;&lt; קריאה &gt;&gt;</w:t>
      </w:r>
      <w:r>
        <w:rPr>
          <w:rtl/>
        </w:rPr>
        <w:t xml:space="preserve">  </w:t>
      </w:r>
      <w:bookmarkEnd w:id="4617"/>
    </w:p>
    <w:p w:rsidR="00620F84" w:rsidRDefault="00620F84" w:rsidP="001016EB">
      <w:pPr>
        <w:rPr>
          <w:rtl/>
          <w:lang w:eastAsia="he-IL"/>
        </w:rPr>
      </w:pPr>
    </w:p>
    <w:p w:rsidR="00620F84" w:rsidRDefault="00620F84" w:rsidP="00006F14">
      <w:pPr>
        <w:rPr>
          <w:rtl/>
          <w:lang w:eastAsia="he-IL"/>
        </w:rPr>
      </w:pPr>
      <w:bookmarkStart w:id="4618" w:name="_ETM_Q24_712465"/>
      <w:bookmarkStart w:id="4619" w:name="_ETM_Q24_712724"/>
      <w:bookmarkStart w:id="4620" w:name="_ETM_Q24_712819"/>
      <w:bookmarkEnd w:id="4618"/>
      <w:bookmarkEnd w:id="4619"/>
      <w:bookmarkEnd w:id="4620"/>
      <w:r>
        <w:rPr>
          <w:rFonts w:hint="cs"/>
          <w:rtl/>
          <w:lang w:eastAsia="he-IL"/>
        </w:rPr>
        <w:t xml:space="preserve">הייתי שמח לענות לך </w:t>
      </w:r>
      <w:r w:rsidR="001016EB">
        <w:rPr>
          <w:rFonts w:hint="cs"/>
          <w:rtl/>
          <w:lang w:eastAsia="he-IL"/>
        </w:rPr>
        <w:t>– – –</w:t>
      </w:r>
    </w:p>
    <w:p w:rsidR="00620F84" w:rsidRPr="00A93950" w:rsidRDefault="00620F84" w:rsidP="00006F14">
      <w:pPr>
        <w:rPr>
          <w:rtl/>
        </w:rPr>
      </w:pPr>
      <w:bookmarkStart w:id="4621" w:name="_ETM_Q24_713042"/>
      <w:bookmarkStart w:id="4622" w:name="_ETM_Q24_713157"/>
      <w:bookmarkStart w:id="4623" w:name="_ETM_Q24_714523"/>
      <w:bookmarkEnd w:id="4621"/>
      <w:bookmarkEnd w:id="4622"/>
      <w:bookmarkEnd w:id="4623"/>
    </w:p>
    <w:p w:rsidR="00620F84" w:rsidRDefault="00620F84" w:rsidP="003F4FB1">
      <w:pPr>
        <w:pStyle w:val="-"/>
        <w:rPr>
          <w:rtl/>
        </w:rPr>
      </w:pPr>
      <w:bookmarkStart w:id="4624" w:name="ET_speakercontinue_5561_63"/>
      <w:r w:rsidRPr="003F4FB1">
        <w:rPr>
          <w:rStyle w:val="TagStyle"/>
          <w:rtl/>
        </w:rPr>
        <w:t xml:space="preserve"> &lt;&lt; דובר_המשך &gt;&gt;</w:t>
      </w:r>
      <w:r w:rsidRPr="00BC3509">
        <w:rPr>
          <w:rStyle w:val="TagStyle"/>
          <w:rtl/>
        </w:rPr>
        <w:t xml:space="preserve"> </w:t>
      </w:r>
      <w:bookmarkStart w:id="4625" w:name="_Toc92315100"/>
      <w:r>
        <w:rPr>
          <w:rtl/>
        </w:rPr>
        <w:t>משה גפני (יהדות התורה):</w:t>
      </w:r>
      <w:bookmarkEnd w:id="4625"/>
      <w:r w:rsidRPr="00BC3509">
        <w:rPr>
          <w:rStyle w:val="TagStyle"/>
          <w:rtl/>
        </w:rPr>
        <w:t xml:space="preserve"> </w:t>
      </w:r>
      <w:r w:rsidRPr="003F4FB1">
        <w:rPr>
          <w:rStyle w:val="TagStyle"/>
          <w:rtl/>
        </w:rPr>
        <w:t xml:space="preserve">&lt;&lt; דובר_המשך &gt;&gt; </w:t>
      </w:r>
      <w:r>
        <w:rPr>
          <w:rtl/>
        </w:rPr>
        <w:t xml:space="preserve">  </w:t>
      </w:r>
      <w:bookmarkEnd w:id="4624"/>
    </w:p>
    <w:p w:rsidR="00620F84" w:rsidRDefault="00620F84" w:rsidP="001016EB">
      <w:pPr>
        <w:rPr>
          <w:rtl/>
        </w:rPr>
      </w:pPr>
    </w:p>
    <w:p w:rsidR="00620F84" w:rsidRPr="00BC3509" w:rsidRDefault="00620F84" w:rsidP="00AB12E8">
      <w:pPr>
        <w:rPr>
          <w:rtl/>
        </w:rPr>
      </w:pPr>
      <w:bookmarkStart w:id="4626" w:name="_ETM_Q24_719219"/>
      <w:bookmarkEnd w:id="4626"/>
      <w:r>
        <w:rPr>
          <w:rFonts w:hint="cs"/>
          <w:rtl/>
        </w:rPr>
        <w:t xml:space="preserve">אתה יכול לענות </w:t>
      </w:r>
      <w:r w:rsidR="00AB12E8">
        <w:rPr>
          <w:rFonts w:hint="eastAsia"/>
          <w:rtl/>
        </w:rPr>
        <w:t>–</w:t>
      </w:r>
      <w:r>
        <w:rPr>
          <w:rFonts w:hint="cs"/>
          <w:rtl/>
        </w:rPr>
        <w:t xml:space="preserve"> אני </w:t>
      </w:r>
      <w:bookmarkStart w:id="4627" w:name="_ETM_Q24_714497"/>
      <w:bookmarkEnd w:id="4627"/>
      <w:r>
        <w:rPr>
          <w:rFonts w:hint="cs"/>
          <w:rtl/>
        </w:rPr>
        <w:t xml:space="preserve">יודע את המציאות. </w:t>
      </w:r>
    </w:p>
    <w:p w:rsidR="00620F84" w:rsidRDefault="00620F84" w:rsidP="00006F14">
      <w:pPr>
        <w:rPr>
          <w:rtl/>
          <w:lang w:eastAsia="he-IL"/>
        </w:rPr>
      </w:pPr>
      <w:bookmarkStart w:id="4628" w:name="_ETM_Q24_712518"/>
      <w:bookmarkStart w:id="4629" w:name="_ETM_Q24_712598"/>
      <w:bookmarkEnd w:id="4628"/>
      <w:bookmarkEnd w:id="4629"/>
    </w:p>
    <w:p w:rsidR="00620F84" w:rsidRDefault="00620F84" w:rsidP="00006F14">
      <w:pPr>
        <w:pStyle w:val="af5"/>
        <w:rPr>
          <w:rtl/>
        </w:rPr>
      </w:pPr>
      <w:bookmarkStart w:id="4630" w:name="ET_interruption_6211_64"/>
      <w:r w:rsidRPr="00EF262C">
        <w:rPr>
          <w:rStyle w:val="TagStyle"/>
          <w:rtl/>
        </w:rPr>
        <w:t xml:space="preserve"> &lt;&lt; קריאה &gt;&gt;</w:t>
      </w:r>
      <w:r w:rsidRPr="00BC3509">
        <w:rPr>
          <w:rStyle w:val="TagStyle"/>
          <w:rtl/>
        </w:rPr>
        <w:t xml:space="preserve"> </w:t>
      </w:r>
      <w:r>
        <w:rPr>
          <w:rtl/>
        </w:rPr>
        <w:t>שר החקלאות ופיתוח הכפר עודד פורר:</w:t>
      </w:r>
      <w:r w:rsidRPr="00BC3509">
        <w:rPr>
          <w:rStyle w:val="TagStyle"/>
          <w:rtl/>
        </w:rPr>
        <w:t xml:space="preserve"> </w:t>
      </w:r>
      <w:r w:rsidRPr="00EF262C">
        <w:rPr>
          <w:rStyle w:val="TagStyle"/>
          <w:rtl/>
        </w:rPr>
        <w:t>&lt;&lt; קריאה &gt;&gt;</w:t>
      </w:r>
      <w:r>
        <w:rPr>
          <w:rtl/>
        </w:rPr>
        <w:t xml:space="preserve">  </w:t>
      </w:r>
      <w:bookmarkEnd w:id="4630"/>
    </w:p>
    <w:p w:rsidR="00620F84" w:rsidRDefault="00620F84" w:rsidP="001016EB">
      <w:pPr>
        <w:rPr>
          <w:rtl/>
          <w:lang w:eastAsia="he-IL"/>
        </w:rPr>
      </w:pPr>
    </w:p>
    <w:p w:rsidR="00620F84" w:rsidRDefault="001016EB" w:rsidP="00006F14">
      <w:pPr>
        <w:rPr>
          <w:rtl/>
          <w:lang w:eastAsia="he-IL"/>
        </w:rPr>
      </w:pPr>
      <w:bookmarkStart w:id="4631" w:name="_ETM_Q24_718144"/>
      <w:bookmarkStart w:id="4632" w:name="_ETM_Q24_718402"/>
      <w:bookmarkStart w:id="4633" w:name="_ETM_Q24_718508"/>
      <w:bookmarkEnd w:id="4631"/>
      <w:bookmarkEnd w:id="4632"/>
      <w:bookmarkEnd w:id="4633"/>
      <w:r>
        <w:rPr>
          <w:rFonts w:hint="cs"/>
          <w:rtl/>
          <w:lang w:eastAsia="he-IL"/>
        </w:rPr>
        <w:t>– – –</w:t>
      </w:r>
      <w:r w:rsidR="00620F84">
        <w:rPr>
          <w:rFonts w:hint="cs"/>
          <w:rtl/>
          <w:lang w:eastAsia="he-IL"/>
        </w:rPr>
        <w:t xml:space="preserve"> לתינוקות ולאנשים החיים הרבה יותר ממה שאתם עשיתם בכל שנותיכם; כולל </w:t>
      </w:r>
      <w:bookmarkStart w:id="4634" w:name="_ETM_Q24_719415"/>
      <w:bookmarkEnd w:id="4634"/>
      <w:r w:rsidR="00620F84">
        <w:rPr>
          <w:rFonts w:hint="cs"/>
          <w:rtl/>
          <w:lang w:eastAsia="he-IL"/>
        </w:rPr>
        <w:t xml:space="preserve">מה שעשיתם </w:t>
      </w:r>
      <w:bookmarkStart w:id="4635" w:name="_ETM_Q24_723103"/>
      <w:bookmarkEnd w:id="4635"/>
      <w:r>
        <w:rPr>
          <w:rFonts w:hint="cs"/>
          <w:rtl/>
          <w:lang w:eastAsia="he-IL"/>
        </w:rPr>
        <w:t>– – –</w:t>
      </w:r>
      <w:r w:rsidR="00620F84">
        <w:rPr>
          <w:rFonts w:hint="cs"/>
          <w:rtl/>
          <w:lang w:eastAsia="he-IL"/>
        </w:rPr>
        <w:t xml:space="preserve"> החל מתינוקות, ילדים ועד לקשישים. </w:t>
      </w:r>
    </w:p>
    <w:p w:rsidR="00620F84" w:rsidRDefault="00620F84" w:rsidP="00006F14">
      <w:pPr>
        <w:ind w:firstLine="0"/>
        <w:rPr>
          <w:rtl/>
          <w:lang w:eastAsia="he-IL"/>
        </w:rPr>
      </w:pPr>
      <w:bookmarkStart w:id="4636" w:name="_ETM_Q24_416000"/>
      <w:bookmarkStart w:id="4637" w:name="_ETM_Q24_726886"/>
      <w:bookmarkStart w:id="4638" w:name="_ETM_Q24_727005"/>
      <w:bookmarkEnd w:id="4636"/>
      <w:bookmarkEnd w:id="4637"/>
      <w:bookmarkEnd w:id="4638"/>
    </w:p>
    <w:p w:rsidR="00620F84" w:rsidRDefault="00620F84" w:rsidP="00006F14">
      <w:pPr>
        <w:pStyle w:val="-"/>
        <w:rPr>
          <w:rtl/>
        </w:rPr>
      </w:pPr>
      <w:bookmarkStart w:id="4639" w:name="ET_speakercontinue_5561_65"/>
      <w:r w:rsidRPr="00EF262C">
        <w:rPr>
          <w:rStyle w:val="TagStyle"/>
          <w:rtl/>
        </w:rPr>
        <w:t xml:space="preserve"> &lt;&lt; דובר_המשך &gt;&gt;</w:t>
      </w:r>
      <w:r w:rsidRPr="00BC3509">
        <w:rPr>
          <w:rStyle w:val="TagStyle"/>
          <w:rtl/>
        </w:rPr>
        <w:t xml:space="preserve"> </w:t>
      </w:r>
      <w:r>
        <w:rPr>
          <w:rtl/>
        </w:rPr>
        <w:t>משה גפני (יהדות התורה):</w:t>
      </w:r>
      <w:r w:rsidRPr="00BC3509">
        <w:rPr>
          <w:rStyle w:val="TagStyle"/>
          <w:rtl/>
        </w:rPr>
        <w:t xml:space="preserve"> </w:t>
      </w:r>
      <w:r w:rsidRPr="00EF262C">
        <w:rPr>
          <w:rStyle w:val="TagStyle"/>
          <w:rtl/>
        </w:rPr>
        <w:t>&lt;&lt; דובר_המשך &gt;&gt;</w:t>
      </w:r>
      <w:r>
        <w:rPr>
          <w:rtl/>
        </w:rPr>
        <w:t xml:space="preserve">  </w:t>
      </w:r>
      <w:bookmarkEnd w:id="4639"/>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בסדר, בסדר, אתה יכול להגיד מה שאתה רוצה. יש לך </w:t>
      </w:r>
      <w:bookmarkStart w:id="4640" w:name="_ETM_Q24_720431"/>
      <w:bookmarkEnd w:id="4640"/>
      <w:r>
        <w:rPr>
          <w:rFonts w:hint="cs"/>
          <w:rtl/>
          <w:lang w:eastAsia="he-IL"/>
        </w:rPr>
        <w:t xml:space="preserve">במות רבות. אדוני היושב-ראש. </w:t>
      </w:r>
    </w:p>
    <w:p w:rsidR="00620F84" w:rsidRDefault="00620F84" w:rsidP="00006F14">
      <w:pPr>
        <w:rPr>
          <w:rtl/>
          <w:lang w:eastAsia="he-IL"/>
        </w:rPr>
      </w:pPr>
      <w:bookmarkStart w:id="4641" w:name="_ETM_Q24_732628"/>
      <w:bookmarkStart w:id="4642" w:name="_ETM_Q24_732721"/>
      <w:bookmarkEnd w:id="4641"/>
      <w:bookmarkEnd w:id="4642"/>
    </w:p>
    <w:p w:rsidR="00620F84" w:rsidRDefault="00620F84" w:rsidP="00006F14">
      <w:pPr>
        <w:pStyle w:val="af6"/>
        <w:rPr>
          <w:rtl/>
        </w:rPr>
      </w:pPr>
      <w:bookmarkStart w:id="4643" w:name="ET_yor_6244_66"/>
      <w:r w:rsidRPr="00EF262C">
        <w:rPr>
          <w:rStyle w:val="TagStyle"/>
          <w:rtl/>
        </w:rPr>
        <w:t xml:space="preserve"> &lt;&lt; יור &gt;&gt;</w:t>
      </w:r>
      <w:r w:rsidRPr="00BC3509">
        <w:rPr>
          <w:rStyle w:val="TagStyle"/>
          <w:rtl/>
        </w:rPr>
        <w:t xml:space="preserve"> </w:t>
      </w:r>
      <w:r>
        <w:rPr>
          <w:rtl/>
        </w:rPr>
        <w:t>היו"ר איתן גינזבורג:</w:t>
      </w:r>
      <w:r w:rsidRPr="00BC3509">
        <w:rPr>
          <w:rStyle w:val="TagStyle"/>
          <w:rtl/>
        </w:rPr>
        <w:t xml:space="preserve"> </w:t>
      </w:r>
      <w:r w:rsidRPr="00EF262C">
        <w:rPr>
          <w:rStyle w:val="TagStyle"/>
          <w:rtl/>
        </w:rPr>
        <w:t>&lt;&lt; יור &gt;&gt;</w:t>
      </w:r>
      <w:r>
        <w:rPr>
          <w:rtl/>
        </w:rPr>
        <w:t xml:space="preserve">  </w:t>
      </w:r>
      <w:bookmarkEnd w:id="4643"/>
    </w:p>
    <w:p w:rsidR="00620F84" w:rsidRDefault="00620F84" w:rsidP="001016EB">
      <w:pPr>
        <w:rPr>
          <w:rtl/>
          <w:lang w:eastAsia="he-IL"/>
        </w:rPr>
      </w:pPr>
    </w:p>
    <w:p w:rsidR="00620F84" w:rsidRDefault="00620F84" w:rsidP="00006F14">
      <w:pPr>
        <w:rPr>
          <w:rtl/>
          <w:lang w:eastAsia="he-IL"/>
        </w:rPr>
      </w:pPr>
      <w:bookmarkStart w:id="4644" w:name="_ETM_Q24_734048"/>
      <w:bookmarkEnd w:id="4644"/>
      <w:r>
        <w:rPr>
          <w:rFonts w:hint="cs"/>
          <w:rtl/>
          <w:lang w:eastAsia="he-IL"/>
        </w:rPr>
        <w:t xml:space="preserve">השר פורר, </w:t>
      </w:r>
      <w:bookmarkStart w:id="4645" w:name="_ETM_Q24_733296"/>
      <w:bookmarkEnd w:id="4645"/>
      <w:r>
        <w:rPr>
          <w:rFonts w:hint="cs"/>
          <w:rtl/>
          <w:lang w:eastAsia="he-IL"/>
        </w:rPr>
        <w:t xml:space="preserve">תודה. </w:t>
      </w:r>
    </w:p>
    <w:p w:rsidR="00620F84" w:rsidRDefault="00620F84" w:rsidP="00006F14">
      <w:pPr>
        <w:rPr>
          <w:rtl/>
          <w:lang w:eastAsia="he-IL"/>
        </w:rPr>
      </w:pPr>
      <w:bookmarkStart w:id="4646" w:name="_ETM_Q24_734336"/>
      <w:bookmarkStart w:id="4647" w:name="_ETM_Q24_734460"/>
      <w:bookmarkEnd w:id="4646"/>
      <w:bookmarkEnd w:id="4647"/>
    </w:p>
    <w:p w:rsidR="00620F84" w:rsidRDefault="00620F84" w:rsidP="00006F14">
      <w:pPr>
        <w:pStyle w:val="af5"/>
        <w:rPr>
          <w:rtl/>
        </w:rPr>
      </w:pPr>
      <w:r w:rsidRPr="00EF262C">
        <w:rPr>
          <w:rStyle w:val="TagStyle"/>
          <w:rtl/>
        </w:rPr>
        <w:t xml:space="preserve"> &lt;&lt; קריאה &gt;&gt;</w:t>
      </w:r>
      <w:r w:rsidRPr="00BC3509">
        <w:rPr>
          <w:rStyle w:val="TagStyle"/>
          <w:rtl/>
        </w:rPr>
        <w:t xml:space="preserve"> </w:t>
      </w:r>
      <w:r>
        <w:rPr>
          <w:rtl/>
        </w:rPr>
        <w:t>שלמה קרעי (הליכוד):</w:t>
      </w:r>
      <w:r w:rsidRPr="00BC3509">
        <w:rPr>
          <w:rStyle w:val="TagStyle"/>
          <w:rtl/>
        </w:rPr>
        <w:t xml:space="preserve"> </w:t>
      </w:r>
      <w:r w:rsidRPr="00EF262C">
        <w:rPr>
          <w:rStyle w:val="TagStyle"/>
          <w:rtl/>
        </w:rPr>
        <w:t>&lt;&lt; קריאה &gt;&gt;</w:t>
      </w:r>
      <w:r>
        <w:rPr>
          <w:rtl/>
        </w:rPr>
        <w:t xml:space="preserve">  </w:t>
      </w:r>
    </w:p>
    <w:p w:rsidR="00620F84" w:rsidRDefault="00620F84" w:rsidP="001016EB">
      <w:pPr>
        <w:rPr>
          <w:rtl/>
          <w:lang w:eastAsia="he-IL"/>
        </w:rPr>
      </w:pPr>
    </w:p>
    <w:p w:rsidR="00620F84" w:rsidRDefault="00620F84" w:rsidP="00006F14">
      <w:pPr>
        <w:rPr>
          <w:rtl/>
          <w:lang w:eastAsia="he-IL"/>
        </w:rPr>
      </w:pPr>
      <w:bookmarkStart w:id="4648" w:name="_ETM_Q24_734815"/>
      <w:bookmarkEnd w:id="4648"/>
      <w:r>
        <w:rPr>
          <w:rFonts w:hint="cs"/>
          <w:rtl/>
          <w:lang w:eastAsia="he-IL"/>
        </w:rPr>
        <w:t xml:space="preserve">אתה משקר, השר, אתה משקר. </w:t>
      </w:r>
    </w:p>
    <w:p w:rsidR="00620F84" w:rsidRPr="00BC3509" w:rsidRDefault="00620F84" w:rsidP="00006F14">
      <w:pPr>
        <w:rPr>
          <w:rtl/>
          <w:lang w:eastAsia="he-IL"/>
        </w:rPr>
      </w:pPr>
      <w:bookmarkStart w:id="4649" w:name="_ETM_Q24_734606"/>
      <w:bookmarkStart w:id="4650" w:name="_ETM_Q24_734756"/>
      <w:bookmarkEnd w:id="4649"/>
      <w:bookmarkEnd w:id="4650"/>
    </w:p>
    <w:p w:rsidR="00620F84" w:rsidRDefault="00620F84" w:rsidP="00006F14">
      <w:pPr>
        <w:pStyle w:val="af5"/>
        <w:rPr>
          <w:rtl/>
        </w:rPr>
      </w:pPr>
      <w:bookmarkStart w:id="4651" w:name="ET_interruption_5851_67"/>
      <w:r w:rsidRPr="00EF262C">
        <w:rPr>
          <w:rStyle w:val="TagStyle"/>
          <w:rtl/>
        </w:rPr>
        <w:t xml:space="preserve"> &lt;&lt; קריאה &gt;&gt;</w:t>
      </w:r>
      <w:r w:rsidRPr="00BC3509">
        <w:rPr>
          <w:rStyle w:val="TagStyle"/>
          <w:rtl/>
        </w:rPr>
        <w:t xml:space="preserve"> </w:t>
      </w:r>
      <w:r>
        <w:rPr>
          <w:rtl/>
        </w:rPr>
        <w:t>משה אבוטבול (ש"ס):</w:t>
      </w:r>
      <w:r w:rsidRPr="00BC3509">
        <w:rPr>
          <w:rStyle w:val="TagStyle"/>
          <w:rtl/>
        </w:rPr>
        <w:t xml:space="preserve"> </w:t>
      </w:r>
      <w:r w:rsidRPr="00EF262C">
        <w:rPr>
          <w:rStyle w:val="TagStyle"/>
          <w:rtl/>
        </w:rPr>
        <w:t>&lt;&lt; קריאה &gt;&gt;</w:t>
      </w:r>
      <w:r>
        <w:rPr>
          <w:rtl/>
        </w:rPr>
        <w:t xml:space="preserve">  </w:t>
      </w:r>
      <w:bookmarkEnd w:id="4651"/>
    </w:p>
    <w:p w:rsidR="00620F84" w:rsidRDefault="00620F84" w:rsidP="001016EB">
      <w:pPr>
        <w:rPr>
          <w:rtl/>
          <w:lang w:eastAsia="he-IL"/>
        </w:rPr>
      </w:pPr>
    </w:p>
    <w:p w:rsidR="00620F84" w:rsidRDefault="00620F84" w:rsidP="00006F14">
      <w:pPr>
        <w:rPr>
          <w:rtl/>
          <w:lang w:eastAsia="he-IL"/>
        </w:rPr>
      </w:pPr>
      <w:bookmarkStart w:id="4652" w:name="_ETM_Q24_738098"/>
      <w:bookmarkStart w:id="4653" w:name="_ETM_Q24_738361"/>
      <w:bookmarkStart w:id="4654" w:name="_ETM_Q24_738453"/>
      <w:bookmarkEnd w:id="4652"/>
      <w:bookmarkEnd w:id="4653"/>
      <w:bookmarkEnd w:id="4654"/>
      <w:r>
        <w:rPr>
          <w:rFonts w:hint="cs"/>
          <w:rtl/>
          <w:lang w:eastAsia="he-IL"/>
        </w:rPr>
        <w:t xml:space="preserve">הרב גפני, אני יכול להביא כלב במקום חתול הפעם? </w:t>
      </w:r>
    </w:p>
    <w:p w:rsidR="00620F84" w:rsidRDefault="00620F84" w:rsidP="00006F14">
      <w:pPr>
        <w:rPr>
          <w:rtl/>
          <w:lang w:eastAsia="he-IL"/>
        </w:rPr>
      </w:pPr>
      <w:bookmarkStart w:id="4655" w:name="_ETM_Q24_738704"/>
      <w:bookmarkStart w:id="4656" w:name="_ETM_Q24_738812"/>
      <w:bookmarkEnd w:id="4655"/>
      <w:bookmarkEnd w:id="4656"/>
    </w:p>
    <w:p w:rsidR="00620F84" w:rsidRDefault="00620F84" w:rsidP="00006F14">
      <w:pPr>
        <w:pStyle w:val="-"/>
        <w:rPr>
          <w:rtl/>
        </w:rPr>
      </w:pPr>
      <w:bookmarkStart w:id="4657" w:name="ET_speakercontinue_5561_69"/>
      <w:r w:rsidRPr="00EF262C">
        <w:rPr>
          <w:rStyle w:val="TagStyle"/>
          <w:rtl/>
        </w:rPr>
        <w:t xml:space="preserve"> &lt;&lt; דובר_המשך &gt;&gt;</w:t>
      </w:r>
      <w:r w:rsidRPr="00BC3509">
        <w:rPr>
          <w:rStyle w:val="TagStyle"/>
          <w:rtl/>
        </w:rPr>
        <w:t xml:space="preserve"> </w:t>
      </w:r>
      <w:r>
        <w:rPr>
          <w:rtl/>
        </w:rPr>
        <w:t>משה גפני (יהדות התורה):</w:t>
      </w:r>
      <w:r w:rsidRPr="00BC3509">
        <w:rPr>
          <w:rStyle w:val="TagStyle"/>
          <w:rtl/>
        </w:rPr>
        <w:t xml:space="preserve"> </w:t>
      </w:r>
      <w:r w:rsidRPr="00EF262C">
        <w:rPr>
          <w:rStyle w:val="TagStyle"/>
          <w:rtl/>
        </w:rPr>
        <w:t>&lt;&lt; דובר_המשך &gt;&gt;</w:t>
      </w:r>
      <w:r>
        <w:rPr>
          <w:rtl/>
        </w:rPr>
        <w:t xml:space="preserve">  </w:t>
      </w:r>
      <w:bookmarkEnd w:id="4657"/>
    </w:p>
    <w:p w:rsidR="00620F84" w:rsidRDefault="00620F84" w:rsidP="001016EB">
      <w:pPr>
        <w:rPr>
          <w:rtl/>
          <w:lang w:eastAsia="he-IL"/>
        </w:rPr>
      </w:pPr>
    </w:p>
    <w:p w:rsidR="00620F84" w:rsidRDefault="00620F84" w:rsidP="00A93950">
      <w:pPr>
        <w:rPr>
          <w:rtl/>
        </w:rPr>
      </w:pPr>
      <w:bookmarkStart w:id="4658" w:name="_ETM_Q24_740461"/>
      <w:bookmarkEnd w:id="4658"/>
      <w:r>
        <w:rPr>
          <w:rFonts w:hint="cs"/>
          <w:rtl/>
          <w:lang w:eastAsia="he-IL"/>
        </w:rPr>
        <w:t xml:space="preserve">אדוני היושב-ראש, אדוני השר, </w:t>
      </w:r>
      <w:bookmarkStart w:id="4659" w:name="_ETM_Q24_739767"/>
      <w:bookmarkEnd w:id="4659"/>
      <w:r>
        <w:rPr>
          <w:rFonts w:hint="cs"/>
          <w:rtl/>
          <w:lang w:eastAsia="he-IL"/>
        </w:rPr>
        <w:t>אני יכול לנהל איתך דיאלוג. אנחנו ניהלנו בעבר, ואנחנו יכול</w:t>
      </w:r>
      <w:bookmarkStart w:id="4660" w:name="_ETM_Q24_744520"/>
      <w:bookmarkEnd w:id="4660"/>
      <w:r>
        <w:rPr>
          <w:rFonts w:hint="cs"/>
          <w:rtl/>
          <w:lang w:eastAsia="he-IL"/>
        </w:rPr>
        <w:t xml:space="preserve">ים גם עכשיו. אין החי יכול להכחיש את החי. המציאות </w:t>
      </w:r>
      <w:bookmarkStart w:id="4661" w:name="_ETM_Q24_749530"/>
      <w:bookmarkEnd w:id="4661"/>
      <w:r>
        <w:rPr>
          <w:rFonts w:hint="cs"/>
          <w:rtl/>
          <w:lang w:eastAsia="he-IL"/>
        </w:rPr>
        <w:t xml:space="preserve">של ההחלטות שאתם קיבלתם </w:t>
      </w:r>
      <w:r>
        <w:rPr>
          <w:rtl/>
          <w:lang w:eastAsia="he-IL"/>
        </w:rPr>
        <w:t>–</w:t>
      </w:r>
      <w:r>
        <w:rPr>
          <w:rFonts w:hint="cs"/>
          <w:rtl/>
          <w:lang w:eastAsia="he-IL"/>
        </w:rPr>
        <w:t xml:space="preserve"> ואתה הצבעת בעד </w:t>
      </w:r>
      <w:r>
        <w:rPr>
          <w:rtl/>
          <w:lang w:eastAsia="he-IL"/>
        </w:rPr>
        <w:t>–</w:t>
      </w:r>
      <w:r>
        <w:rPr>
          <w:rFonts w:hint="cs"/>
          <w:rtl/>
          <w:lang w:eastAsia="he-IL"/>
        </w:rPr>
        <w:t xml:space="preserve"> </w:t>
      </w:r>
      <w:bookmarkStart w:id="4662" w:name="_ETM_Q24_753502"/>
      <w:bookmarkEnd w:id="4662"/>
      <w:r>
        <w:rPr>
          <w:rFonts w:hint="cs"/>
          <w:rtl/>
          <w:lang w:eastAsia="he-IL"/>
        </w:rPr>
        <w:t xml:space="preserve">זה לפגוע בילדים חיים, לפגוע במשפחות, לפגוע באנשים. </w:t>
      </w:r>
      <w:bookmarkStart w:id="4663" w:name="TOR_Q25"/>
      <w:bookmarkEnd w:id="4663"/>
      <w:r>
        <w:rPr>
          <w:rFonts w:hint="cs"/>
          <w:rtl/>
        </w:rPr>
        <w:t>ואתה עומד פה ומדבר איתי על ההלכה היהודית? זה חילול השם להגיד את זה. לך אין זכות לומר שצער בעלי חיים כתוב בתורה.</w:t>
      </w:r>
    </w:p>
    <w:p w:rsidR="00620F84" w:rsidRDefault="00620F84" w:rsidP="00006F14">
      <w:pPr>
        <w:rPr>
          <w:rtl/>
        </w:rPr>
      </w:pPr>
    </w:p>
    <w:p w:rsidR="00620F84" w:rsidRDefault="00620F84" w:rsidP="00006F14">
      <w:pPr>
        <w:pStyle w:val="af5"/>
        <w:keepNext/>
        <w:rPr>
          <w:rtl/>
        </w:rPr>
      </w:pPr>
      <w:bookmarkStart w:id="4664" w:name="ET_interruption_6211_13"/>
      <w:r w:rsidRPr="00242A9B">
        <w:rPr>
          <w:rStyle w:val="TagStyle"/>
          <w:rtl/>
        </w:rPr>
        <w:t xml:space="preserve"> &lt;&lt; קריאה &gt;&gt; </w:t>
      </w:r>
      <w:r>
        <w:rPr>
          <w:rtl/>
        </w:rPr>
        <w:t>שר החקלאות ופיתוח הכפר עודד פורר:</w:t>
      </w:r>
      <w:r w:rsidRPr="00242A9B">
        <w:rPr>
          <w:rStyle w:val="TagStyle"/>
          <w:rtl/>
        </w:rPr>
        <w:t xml:space="preserve"> &lt;&lt; קריאה &gt;&gt;</w:t>
      </w:r>
      <w:r>
        <w:rPr>
          <w:rtl/>
        </w:rPr>
        <w:t xml:space="preserve">   </w:t>
      </w:r>
      <w:bookmarkEnd w:id="4664"/>
    </w:p>
    <w:p w:rsidR="00620F84" w:rsidRDefault="00620F84" w:rsidP="001016EB">
      <w:pPr>
        <w:rPr>
          <w:rtl/>
          <w:lang w:eastAsia="he-IL"/>
        </w:rPr>
      </w:pPr>
    </w:p>
    <w:p w:rsidR="00620F84" w:rsidRDefault="00620F84" w:rsidP="00006F14">
      <w:pPr>
        <w:rPr>
          <w:rtl/>
          <w:lang w:eastAsia="he-IL"/>
        </w:rPr>
      </w:pPr>
      <w:r>
        <w:rPr>
          <w:rFonts w:hint="cs"/>
          <w:rtl/>
          <w:lang w:eastAsia="he-IL"/>
        </w:rPr>
        <w:t>חילול השם זה מה שאתם עושים.</w:t>
      </w:r>
      <w:r w:rsidRPr="00242A9B">
        <w:rPr>
          <w:rFonts w:hint="cs"/>
          <w:rtl/>
          <w:lang w:eastAsia="he-IL"/>
        </w:rPr>
        <w:t xml:space="preserve"> </w:t>
      </w:r>
      <w:r>
        <w:rPr>
          <w:rFonts w:hint="cs"/>
          <w:rtl/>
          <w:lang w:eastAsia="he-IL"/>
        </w:rPr>
        <w:t>חילול השם זה מה שאתם עושים.</w:t>
      </w:r>
    </w:p>
    <w:p w:rsidR="00620F84" w:rsidRPr="00242A9B" w:rsidRDefault="00620F84" w:rsidP="00006F14">
      <w:pPr>
        <w:rPr>
          <w:rtl/>
          <w:lang w:eastAsia="he-IL"/>
        </w:rPr>
      </w:pPr>
      <w:bookmarkStart w:id="4665" w:name="_ETM_Q25_167000"/>
      <w:bookmarkEnd w:id="4665"/>
    </w:p>
    <w:p w:rsidR="00620F84" w:rsidRDefault="00620F84" w:rsidP="00006F14">
      <w:pPr>
        <w:pStyle w:val="-"/>
        <w:keepNext/>
        <w:rPr>
          <w:rtl/>
        </w:rPr>
      </w:pPr>
      <w:bookmarkStart w:id="4666" w:name="ET_speakercontinue_5561_4"/>
      <w:r w:rsidRPr="00833CEE">
        <w:rPr>
          <w:rStyle w:val="TagStyle"/>
          <w:rtl/>
        </w:rPr>
        <w:t xml:space="preserve"> &lt;&lt; דובר_המשך &gt;&gt; </w:t>
      </w:r>
      <w:r>
        <w:rPr>
          <w:rtl/>
        </w:rPr>
        <w:t>משה גפני (יהדות התורה):</w:t>
      </w:r>
      <w:r w:rsidRPr="00833CEE">
        <w:rPr>
          <w:rStyle w:val="TagStyle"/>
          <w:rtl/>
        </w:rPr>
        <w:t xml:space="preserve"> &lt;&lt; דובר_המשך &gt;&gt;</w:t>
      </w:r>
      <w:r>
        <w:rPr>
          <w:rtl/>
        </w:rPr>
        <w:t xml:space="preserve">   </w:t>
      </w:r>
      <w:bookmarkEnd w:id="4666"/>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לך אין </w:t>
      </w:r>
      <w:bookmarkStart w:id="4667" w:name="_ETM_Q25_170000"/>
      <w:bookmarkEnd w:id="4667"/>
      <w:r>
        <w:rPr>
          <w:rFonts w:hint="cs"/>
          <w:rtl/>
          <w:lang w:eastAsia="he-IL"/>
        </w:rPr>
        <w:t>זכות לומר שיש עניין לדאוג לכלבי הפקר.</w:t>
      </w:r>
    </w:p>
    <w:p w:rsidR="00620F84" w:rsidRDefault="00620F84" w:rsidP="00006F14">
      <w:pPr>
        <w:rPr>
          <w:rtl/>
        </w:rPr>
      </w:pPr>
      <w:bookmarkStart w:id="4668" w:name="_ETM_Q25_176000"/>
      <w:bookmarkEnd w:id="4668"/>
    </w:p>
    <w:p w:rsidR="00620F84" w:rsidRDefault="00620F84" w:rsidP="00006F14">
      <w:pPr>
        <w:pStyle w:val="af5"/>
        <w:keepNext/>
        <w:rPr>
          <w:rtl/>
        </w:rPr>
      </w:pPr>
      <w:bookmarkStart w:id="4669" w:name="ET_interruption_5802_12"/>
      <w:r w:rsidRPr="005E0687">
        <w:rPr>
          <w:rStyle w:val="TagStyle"/>
          <w:rtl/>
        </w:rPr>
        <w:t xml:space="preserve"> &lt;&lt; קריאה &gt;&gt; </w:t>
      </w:r>
      <w:r>
        <w:rPr>
          <w:rtl/>
        </w:rPr>
        <w:t>שלמה קרעי (הליכוד):</w:t>
      </w:r>
      <w:r w:rsidRPr="005E0687">
        <w:rPr>
          <w:rStyle w:val="TagStyle"/>
          <w:rtl/>
        </w:rPr>
        <w:t xml:space="preserve"> &lt;&lt; קריאה &gt;&gt;</w:t>
      </w:r>
      <w:r>
        <w:rPr>
          <w:rtl/>
        </w:rPr>
        <w:t xml:space="preserve">   </w:t>
      </w:r>
      <w:bookmarkEnd w:id="4669"/>
    </w:p>
    <w:p w:rsidR="00620F84" w:rsidRDefault="00620F84" w:rsidP="001016EB">
      <w:pPr>
        <w:rPr>
          <w:rtl/>
          <w:lang w:eastAsia="he-IL"/>
        </w:rPr>
      </w:pPr>
    </w:p>
    <w:p w:rsidR="00620F84" w:rsidRDefault="00620F84" w:rsidP="00006F14">
      <w:pPr>
        <w:rPr>
          <w:rtl/>
        </w:rPr>
      </w:pPr>
      <w:r>
        <w:rPr>
          <w:rFonts w:hint="cs"/>
          <w:rtl/>
        </w:rPr>
        <w:t>תקשיב, תקשיב, עודד, תקשיב.</w:t>
      </w:r>
    </w:p>
    <w:p w:rsidR="00620F84" w:rsidRDefault="00620F84" w:rsidP="00006F14">
      <w:pPr>
        <w:rPr>
          <w:rtl/>
        </w:rPr>
      </w:pPr>
    </w:p>
    <w:p w:rsidR="00620F84" w:rsidRDefault="00620F84" w:rsidP="00006F14">
      <w:pPr>
        <w:pStyle w:val="-"/>
        <w:keepNext/>
        <w:rPr>
          <w:rtl/>
        </w:rPr>
      </w:pPr>
      <w:bookmarkStart w:id="4670" w:name="ET_speakercontinue_5561_3"/>
      <w:r w:rsidRPr="00833CEE">
        <w:rPr>
          <w:rStyle w:val="TagStyle"/>
          <w:rtl/>
        </w:rPr>
        <w:t xml:space="preserve"> &lt;&lt; דובר_המשך &gt;&gt; </w:t>
      </w:r>
      <w:r>
        <w:rPr>
          <w:rtl/>
        </w:rPr>
        <w:t>משה גפני (יהדות התורה):</w:t>
      </w:r>
      <w:r w:rsidRPr="00833CEE">
        <w:rPr>
          <w:rStyle w:val="TagStyle"/>
          <w:rtl/>
        </w:rPr>
        <w:t xml:space="preserve"> &lt;&lt; דובר_המשך &gt;&gt;</w:t>
      </w:r>
      <w:r>
        <w:rPr>
          <w:rtl/>
        </w:rPr>
        <w:t xml:space="preserve">   </w:t>
      </w:r>
      <w:bookmarkEnd w:id="4670"/>
    </w:p>
    <w:p w:rsidR="00620F84" w:rsidRDefault="00620F84" w:rsidP="001016EB">
      <w:pPr>
        <w:rPr>
          <w:rtl/>
          <w:lang w:eastAsia="he-IL"/>
        </w:rPr>
      </w:pPr>
    </w:p>
    <w:p w:rsidR="00620F84" w:rsidRDefault="00620F84" w:rsidP="00006F14">
      <w:pPr>
        <w:rPr>
          <w:rtl/>
          <w:lang w:eastAsia="he-IL"/>
        </w:rPr>
      </w:pPr>
      <w:r>
        <w:rPr>
          <w:rFonts w:hint="cs"/>
          <w:rtl/>
          <w:lang w:eastAsia="he-IL"/>
        </w:rPr>
        <w:t>יש את החוק</w:t>
      </w:r>
      <w:bookmarkStart w:id="4671" w:name="_ETM_Q25_175000"/>
      <w:bookmarkEnd w:id="4671"/>
      <w:r>
        <w:rPr>
          <w:rFonts w:hint="cs"/>
          <w:rtl/>
          <w:lang w:eastAsia="he-IL"/>
        </w:rPr>
        <w:t xml:space="preserve"> הזה, אבל לפני החוק הזה, נראה</w:t>
      </w:r>
      <w:bookmarkStart w:id="4672" w:name="_ETM_Q25_178000"/>
      <w:bookmarkEnd w:id="4672"/>
      <w:r>
        <w:rPr>
          <w:rFonts w:hint="cs"/>
          <w:rtl/>
          <w:lang w:eastAsia="he-IL"/>
        </w:rPr>
        <w:t xml:space="preserve"> שאתם בכלל מתנהגים כמו בני אדם ולא כמו כלבי הפקר.</w:t>
      </w:r>
    </w:p>
    <w:p w:rsidR="00620F84" w:rsidRPr="00A93950" w:rsidRDefault="00620F84" w:rsidP="00006F14">
      <w:pPr>
        <w:rPr>
          <w:rtl/>
        </w:rPr>
      </w:pPr>
    </w:p>
    <w:p w:rsidR="00620F84" w:rsidRDefault="00620F84" w:rsidP="00006F14">
      <w:pPr>
        <w:pStyle w:val="af5"/>
        <w:keepNext/>
        <w:rPr>
          <w:rtl/>
        </w:rPr>
      </w:pPr>
      <w:bookmarkStart w:id="4673" w:name="ET_interruption_5802_9"/>
      <w:r w:rsidRPr="005E0687">
        <w:rPr>
          <w:rStyle w:val="TagStyle"/>
          <w:rtl/>
        </w:rPr>
        <w:t xml:space="preserve"> &lt;&lt; קריאה &gt;&gt; </w:t>
      </w:r>
      <w:r>
        <w:rPr>
          <w:rtl/>
        </w:rPr>
        <w:t>שלמה קרעי (הליכוד):</w:t>
      </w:r>
      <w:r w:rsidRPr="005E0687">
        <w:rPr>
          <w:rStyle w:val="TagStyle"/>
          <w:rtl/>
        </w:rPr>
        <w:t xml:space="preserve"> &lt;&lt; קריאה &gt;&gt;</w:t>
      </w:r>
      <w:r>
        <w:rPr>
          <w:rtl/>
        </w:rPr>
        <w:t xml:space="preserve">   </w:t>
      </w:r>
      <w:bookmarkEnd w:id="4673"/>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תקשיב עודד, תקשיב, </w:t>
      </w:r>
      <w:bookmarkStart w:id="4674" w:name="_ETM_Q25_184000"/>
      <w:bookmarkEnd w:id="4674"/>
      <w:r>
        <w:rPr>
          <w:rFonts w:hint="cs"/>
          <w:rtl/>
          <w:lang w:eastAsia="he-IL"/>
        </w:rPr>
        <w:t xml:space="preserve">84 מיליון שקל </w:t>
      </w:r>
      <w:proofErr w:type="spellStart"/>
      <w:r>
        <w:rPr>
          <w:rFonts w:hint="cs"/>
          <w:rtl/>
          <w:lang w:eastAsia="he-IL"/>
        </w:rPr>
        <w:t>לתמרוץ</w:t>
      </w:r>
      <w:proofErr w:type="spellEnd"/>
      <w:r>
        <w:rPr>
          <w:rFonts w:hint="cs"/>
          <w:rtl/>
          <w:lang w:eastAsia="he-IL"/>
        </w:rPr>
        <w:t xml:space="preserve"> וטיפוח, אלה לימודי הליבה שאתם רוצים. ביטלתם לתלמידים </w:t>
      </w:r>
      <w:bookmarkStart w:id="4675" w:name="_ETM_Q25_191000"/>
      <w:bookmarkEnd w:id="4675"/>
      <w:r>
        <w:rPr>
          <w:rFonts w:hint="cs"/>
          <w:rtl/>
          <w:lang w:eastAsia="he-IL"/>
        </w:rPr>
        <w:t xml:space="preserve">במוכר שאינו רשמי. </w:t>
      </w:r>
      <w:r w:rsidR="00AB12E8">
        <w:rPr>
          <w:rFonts w:hint="cs"/>
          <w:rtl/>
          <w:lang w:eastAsia="he-IL"/>
        </w:rPr>
        <w:t xml:space="preserve">בושה וחרפה. </w:t>
      </w:r>
    </w:p>
    <w:p w:rsidR="00620F84" w:rsidRDefault="00620F84" w:rsidP="00006F14">
      <w:pPr>
        <w:rPr>
          <w:rtl/>
          <w:lang w:eastAsia="he-IL"/>
        </w:rPr>
      </w:pPr>
      <w:bookmarkStart w:id="4676" w:name="_ETM_Q25_192000"/>
      <w:bookmarkEnd w:id="4676"/>
    </w:p>
    <w:p w:rsidR="00620F84" w:rsidRDefault="00620F84" w:rsidP="00006F14">
      <w:pPr>
        <w:pStyle w:val="af5"/>
        <w:keepNext/>
        <w:rPr>
          <w:rtl/>
        </w:rPr>
      </w:pPr>
      <w:bookmarkStart w:id="4677" w:name="ET_interruption_5561_14"/>
      <w:r w:rsidRPr="00242A9B">
        <w:rPr>
          <w:rStyle w:val="TagStyle"/>
          <w:rtl/>
        </w:rPr>
        <w:t xml:space="preserve"> &lt;&lt; קריאה &gt;&gt; </w:t>
      </w:r>
      <w:r>
        <w:rPr>
          <w:rtl/>
        </w:rPr>
        <w:t>משה גפני (יהדות התורה):</w:t>
      </w:r>
      <w:r w:rsidRPr="00242A9B">
        <w:rPr>
          <w:rStyle w:val="TagStyle"/>
          <w:rtl/>
        </w:rPr>
        <w:t xml:space="preserve"> &lt;&lt; קריאה &gt;&gt;</w:t>
      </w:r>
      <w:r>
        <w:rPr>
          <w:rtl/>
        </w:rPr>
        <w:t xml:space="preserve">   </w:t>
      </w:r>
      <w:bookmarkEnd w:id="4677"/>
    </w:p>
    <w:p w:rsidR="00620F84" w:rsidRDefault="00620F84" w:rsidP="001016EB">
      <w:pPr>
        <w:rPr>
          <w:rtl/>
          <w:lang w:eastAsia="he-IL"/>
        </w:rPr>
      </w:pPr>
    </w:p>
    <w:p w:rsidR="00620F84" w:rsidRDefault="00620F84" w:rsidP="00006F14">
      <w:pPr>
        <w:rPr>
          <w:rtl/>
          <w:lang w:eastAsia="he-IL"/>
        </w:rPr>
      </w:pPr>
      <w:r>
        <w:rPr>
          <w:rFonts w:hint="cs"/>
          <w:rtl/>
          <w:lang w:eastAsia="he-IL"/>
        </w:rPr>
        <w:t>נכון, יש שם לימודי ליבה.</w:t>
      </w:r>
    </w:p>
    <w:p w:rsidR="00620F84" w:rsidRDefault="00620F84" w:rsidP="00006F14">
      <w:pPr>
        <w:rPr>
          <w:rtl/>
          <w:lang w:eastAsia="he-IL"/>
        </w:rPr>
      </w:pPr>
      <w:bookmarkStart w:id="4678" w:name="_ETM_Q25_195000"/>
      <w:bookmarkEnd w:id="4678"/>
    </w:p>
    <w:p w:rsidR="00620F84" w:rsidRDefault="00620F84" w:rsidP="00006F14">
      <w:pPr>
        <w:pStyle w:val="af6"/>
        <w:keepNext/>
        <w:rPr>
          <w:rtl/>
        </w:rPr>
      </w:pPr>
      <w:r w:rsidRPr="00833CEE">
        <w:rPr>
          <w:rStyle w:val="TagStyle"/>
          <w:rtl/>
        </w:rPr>
        <w:t xml:space="preserve"> &lt;&lt; יור &gt;&gt; </w:t>
      </w:r>
      <w:r>
        <w:rPr>
          <w:rtl/>
        </w:rPr>
        <w:t>היו"ר איתן גינזבורג:</w:t>
      </w:r>
      <w:r w:rsidRPr="00833CEE">
        <w:rPr>
          <w:rStyle w:val="TagStyle"/>
          <w:rtl/>
        </w:rPr>
        <w:t xml:space="preserve"> &lt;&lt; יור &gt;&gt;</w:t>
      </w:r>
      <w:r>
        <w:rPr>
          <w:rtl/>
        </w:rPr>
        <w:t xml:space="preserve">   </w:t>
      </w:r>
    </w:p>
    <w:p w:rsidR="00620F84" w:rsidRDefault="00620F84" w:rsidP="001016EB">
      <w:pPr>
        <w:rPr>
          <w:rtl/>
          <w:lang w:eastAsia="he-IL"/>
        </w:rPr>
      </w:pPr>
    </w:p>
    <w:p w:rsidR="00AB12E8" w:rsidRDefault="00620F84" w:rsidP="00006F14">
      <w:pPr>
        <w:rPr>
          <w:rtl/>
          <w:lang w:eastAsia="he-IL"/>
        </w:rPr>
      </w:pPr>
      <w:r>
        <w:rPr>
          <w:rFonts w:hint="cs"/>
          <w:rtl/>
          <w:lang w:eastAsia="he-IL"/>
        </w:rPr>
        <w:t xml:space="preserve">תודה לחבר הכנסת גפני. </w:t>
      </w:r>
    </w:p>
    <w:p w:rsidR="00AB12E8" w:rsidRDefault="00AB12E8" w:rsidP="00006F14">
      <w:pPr>
        <w:rPr>
          <w:rtl/>
          <w:lang w:eastAsia="he-IL"/>
        </w:rPr>
      </w:pPr>
    </w:p>
    <w:p w:rsidR="00620F84" w:rsidRDefault="00620F84" w:rsidP="00006F14">
      <w:pPr>
        <w:rPr>
          <w:rtl/>
          <w:lang w:eastAsia="he-IL"/>
        </w:rPr>
      </w:pPr>
      <w:r>
        <w:rPr>
          <w:rFonts w:hint="cs"/>
          <w:rtl/>
          <w:lang w:eastAsia="he-IL"/>
        </w:rPr>
        <w:t>ח</w:t>
      </w:r>
      <w:bookmarkStart w:id="4679" w:name="_ETM_Q25_216000"/>
      <w:bookmarkEnd w:id="4679"/>
      <w:r>
        <w:rPr>
          <w:rFonts w:hint="cs"/>
          <w:rtl/>
          <w:lang w:eastAsia="he-IL"/>
        </w:rPr>
        <w:t>ברי הכנסת, אנחנו נעבור להצבעה. ההצבעה תהיה הצבעה שמית. מזכירת הכנסת,</w:t>
      </w:r>
      <w:bookmarkStart w:id="4680" w:name="_ETM_Q25_222000"/>
      <w:bookmarkEnd w:id="4680"/>
      <w:r>
        <w:rPr>
          <w:rFonts w:hint="cs"/>
          <w:rtl/>
          <w:lang w:eastAsia="he-IL"/>
        </w:rPr>
        <w:t xml:space="preserve"> נא להקריא בשמות.</w:t>
      </w:r>
    </w:p>
    <w:p w:rsidR="00620F84" w:rsidRDefault="00620F84" w:rsidP="00006F14">
      <w:pPr>
        <w:rPr>
          <w:rtl/>
          <w:lang w:eastAsia="he-IL"/>
        </w:rPr>
      </w:pPr>
    </w:p>
    <w:p w:rsidR="00620F84" w:rsidRDefault="00620F84" w:rsidP="00006F14">
      <w:pPr>
        <w:pStyle w:val="af5"/>
        <w:keepNext/>
        <w:rPr>
          <w:rtl/>
        </w:rPr>
      </w:pPr>
      <w:bookmarkStart w:id="4681" w:name="ET_interruption_5296_10"/>
      <w:r w:rsidRPr="005E0687">
        <w:rPr>
          <w:rStyle w:val="TagStyle"/>
          <w:rtl/>
        </w:rPr>
        <w:t xml:space="preserve"> &lt;&lt; קריאה &gt;&gt; </w:t>
      </w:r>
      <w:r>
        <w:rPr>
          <w:rtl/>
        </w:rPr>
        <w:t>יואב קיש (הליכוד):</w:t>
      </w:r>
      <w:r w:rsidRPr="005E0687">
        <w:rPr>
          <w:rStyle w:val="TagStyle"/>
          <w:rtl/>
        </w:rPr>
        <w:t xml:space="preserve"> &lt;&lt; קריאה &gt;&gt;</w:t>
      </w:r>
      <w:r>
        <w:rPr>
          <w:rtl/>
        </w:rPr>
        <w:t xml:space="preserve">   </w:t>
      </w:r>
      <w:bookmarkEnd w:id="4681"/>
    </w:p>
    <w:p w:rsidR="00620F84" w:rsidRDefault="00620F84" w:rsidP="001016EB">
      <w:pPr>
        <w:rPr>
          <w:rtl/>
          <w:lang w:eastAsia="he-IL"/>
        </w:rPr>
      </w:pPr>
    </w:p>
    <w:p w:rsidR="00620F84" w:rsidRDefault="00620F84" w:rsidP="00006F14">
      <w:pPr>
        <w:rPr>
          <w:rtl/>
          <w:lang w:eastAsia="he-IL"/>
        </w:rPr>
      </w:pPr>
      <w:r>
        <w:rPr>
          <w:rFonts w:hint="cs"/>
          <w:rtl/>
          <w:lang w:eastAsia="he-IL"/>
        </w:rPr>
        <w:t>רגע, מתי אני עולה להתנגד?</w:t>
      </w:r>
      <w:r w:rsidRPr="00510B9A">
        <w:rPr>
          <w:rFonts w:hint="cs"/>
          <w:rtl/>
          <w:lang w:eastAsia="he-IL"/>
        </w:rPr>
        <w:t xml:space="preserve"> </w:t>
      </w:r>
      <w:r>
        <w:rPr>
          <w:rFonts w:hint="cs"/>
          <w:rtl/>
          <w:lang w:eastAsia="he-IL"/>
        </w:rPr>
        <w:t>מתי אני עולה להתנגד?</w:t>
      </w:r>
    </w:p>
    <w:p w:rsidR="00620F84" w:rsidRDefault="00620F84" w:rsidP="00006F14">
      <w:pPr>
        <w:rPr>
          <w:rtl/>
          <w:lang w:eastAsia="he-IL"/>
        </w:rPr>
      </w:pPr>
    </w:p>
    <w:p w:rsidR="00620F84" w:rsidRDefault="00620F84" w:rsidP="00006F14">
      <w:pPr>
        <w:pStyle w:val="af6"/>
        <w:keepNext/>
        <w:rPr>
          <w:rtl/>
        </w:rPr>
      </w:pPr>
      <w:r w:rsidRPr="00833CEE">
        <w:rPr>
          <w:rStyle w:val="TagStyle"/>
          <w:rtl/>
        </w:rPr>
        <w:t xml:space="preserve"> &lt;&lt; יור &gt;&gt; </w:t>
      </w:r>
      <w:r>
        <w:rPr>
          <w:rtl/>
        </w:rPr>
        <w:t>היו"ר איתן גינזבורג:</w:t>
      </w:r>
      <w:r w:rsidRPr="00833CEE">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אחרי ההצבעה. </w:t>
      </w:r>
    </w:p>
    <w:p w:rsidR="00620F84" w:rsidRDefault="00620F84" w:rsidP="00006F14">
      <w:pPr>
        <w:rPr>
          <w:rtl/>
          <w:lang w:eastAsia="he-IL"/>
        </w:rPr>
      </w:pPr>
    </w:p>
    <w:p w:rsidR="00620F84" w:rsidRDefault="00620F84" w:rsidP="00006F14">
      <w:pPr>
        <w:pStyle w:val="af5"/>
        <w:keepNext/>
        <w:rPr>
          <w:rtl/>
        </w:rPr>
      </w:pPr>
      <w:bookmarkStart w:id="4682" w:name="ET_interruption_5770_16"/>
      <w:r w:rsidRPr="00510B9A">
        <w:rPr>
          <w:rStyle w:val="TagStyle"/>
          <w:rtl/>
        </w:rPr>
        <w:t xml:space="preserve"> &lt;&lt; קריאה &gt;&gt; </w:t>
      </w:r>
      <w:r>
        <w:rPr>
          <w:rtl/>
        </w:rPr>
        <w:t>מאי גולן (הליכוד):</w:t>
      </w:r>
      <w:r w:rsidRPr="00510B9A">
        <w:rPr>
          <w:rStyle w:val="TagStyle"/>
          <w:rtl/>
        </w:rPr>
        <w:t xml:space="preserve"> &lt;&lt; קריאה &gt;&gt;</w:t>
      </w:r>
      <w:r>
        <w:rPr>
          <w:rtl/>
        </w:rPr>
        <w:t xml:space="preserve">   </w:t>
      </w:r>
      <w:bookmarkEnd w:id="4682"/>
    </w:p>
    <w:p w:rsidR="00620F84" w:rsidRDefault="00620F84" w:rsidP="001016EB">
      <w:pPr>
        <w:rPr>
          <w:rtl/>
          <w:lang w:eastAsia="he-IL"/>
        </w:rPr>
      </w:pPr>
    </w:p>
    <w:p w:rsidR="00620F84" w:rsidRDefault="00620F84" w:rsidP="00006F14">
      <w:pPr>
        <w:rPr>
          <w:rtl/>
          <w:lang w:eastAsia="he-IL"/>
        </w:rPr>
      </w:pPr>
      <w:r>
        <w:rPr>
          <w:rFonts w:hint="cs"/>
          <w:rtl/>
          <w:lang w:eastAsia="he-IL"/>
        </w:rPr>
        <w:t>זה אלקטרוני או שמי? זה אלקטרוני?</w:t>
      </w:r>
    </w:p>
    <w:p w:rsidR="00620F84" w:rsidRDefault="00620F84" w:rsidP="00006F14">
      <w:pPr>
        <w:rPr>
          <w:rtl/>
          <w:lang w:eastAsia="he-IL"/>
        </w:rPr>
      </w:pPr>
    </w:p>
    <w:p w:rsidR="00620F84" w:rsidRDefault="00620F84" w:rsidP="00006F14">
      <w:pPr>
        <w:pStyle w:val="af6"/>
        <w:keepNext/>
        <w:rPr>
          <w:rtl/>
        </w:rPr>
      </w:pPr>
      <w:r w:rsidRPr="00510B9A">
        <w:rPr>
          <w:rStyle w:val="TagStyle"/>
          <w:rtl/>
        </w:rPr>
        <w:t xml:space="preserve"> &lt;&lt; יור &gt;&gt; </w:t>
      </w:r>
      <w:r>
        <w:rPr>
          <w:rtl/>
        </w:rPr>
        <w:t>היו"ר איתן גינזבורג:</w:t>
      </w:r>
      <w:r w:rsidRPr="00510B9A">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לא, ביקשתם שמית. בבקשה, גברתי, נא לקרוא בשמות.</w:t>
      </w:r>
    </w:p>
    <w:p w:rsidR="00620F84" w:rsidRDefault="00620F84" w:rsidP="00006F14">
      <w:pPr>
        <w:rPr>
          <w:rtl/>
          <w:lang w:eastAsia="he-IL"/>
        </w:rPr>
      </w:pPr>
    </w:p>
    <w:p w:rsidR="00620F84" w:rsidRDefault="00620F84" w:rsidP="00006F14">
      <w:pPr>
        <w:pStyle w:val="af5"/>
        <w:keepNext/>
        <w:rPr>
          <w:rtl/>
        </w:rPr>
      </w:pPr>
      <w:bookmarkStart w:id="4683" w:name="ET_interruption_4926_7"/>
      <w:r w:rsidRPr="00833CEE">
        <w:rPr>
          <w:rStyle w:val="TagStyle"/>
          <w:rtl/>
        </w:rPr>
        <w:t xml:space="preserve"> &lt;&lt; קריאה &gt;&gt; </w:t>
      </w:r>
      <w:r>
        <w:rPr>
          <w:rtl/>
        </w:rPr>
        <w:t>מזכירת הכנסת ירדנה מלר-הורוביץ:</w:t>
      </w:r>
      <w:r w:rsidRPr="00833CEE">
        <w:rPr>
          <w:rStyle w:val="TagStyle"/>
          <w:rtl/>
        </w:rPr>
        <w:t xml:space="preserve"> &lt;&lt; קריאה &gt;&gt;</w:t>
      </w:r>
      <w:r>
        <w:rPr>
          <w:rtl/>
        </w:rPr>
        <w:t xml:space="preserve">   </w:t>
      </w:r>
      <w:bookmarkEnd w:id="4683"/>
    </w:p>
    <w:p w:rsidR="00620F84" w:rsidRDefault="00620F84" w:rsidP="00A93950">
      <w:pPr>
        <w:ind w:firstLine="0"/>
        <w:rPr>
          <w:rtl/>
          <w:lang w:eastAsia="he-IL"/>
        </w:rPr>
      </w:pPr>
      <w:r>
        <w:rPr>
          <w:rFonts w:hint="cs"/>
          <w:rtl/>
          <w:lang w:eastAsia="he-IL"/>
        </w:rPr>
        <w:t>(קוראת בשמות חברי הכנסת)</w:t>
      </w:r>
    </w:p>
    <w:p w:rsidR="00620F84" w:rsidRPr="00833CEE" w:rsidRDefault="00620F84" w:rsidP="00006F14">
      <w:pPr>
        <w:rPr>
          <w:rtl/>
          <w:lang w:eastAsia="he-IL"/>
        </w:rPr>
      </w:pPr>
    </w:p>
    <w:p w:rsidR="00620F84" w:rsidRDefault="00620F84" w:rsidP="00006F1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אלינה ברדץ' יאלוב</w:t>
      </w:r>
      <w:r>
        <w:rPr>
          <w:rtl/>
          <w:lang w:eastAsia="he-IL"/>
        </w:rPr>
        <w:tab/>
        <w:t xml:space="preserve">–   </w:t>
      </w:r>
      <w:r>
        <w:rPr>
          <w:rFonts w:hint="cs"/>
          <w:rtl/>
          <w:lang w:eastAsia="he-IL"/>
        </w:rPr>
        <w:t xml:space="preserve">אינה </w:t>
      </w:r>
      <w:bookmarkStart w:id="4684" w:name="_ETM_Q25_321000"/>
      <w:bookmarkEnd w:id="4684"/>
      <w:r>
        <w:rPr>
          <w:rFonts w:hint="cs"/>
          <w:rtl/>
          <w:lang w:eastAsia="he-IL"/>
        </w:rPr>
        <w:t>נוכחת</w:t>
      </w:r>
    </w:p>
    <w:p w:rsidR="00620F84" w:rsidRDefault="00620F84" w:rsidP="00006F1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אימאן ח'טיב יאסין</w:t>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גבי לסקי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20F84" w:rsidRDefault="00620F84" w:rsidP="00006F14">
      <w:pPr>
        <w:rPr>
          <w:rtl/>
          <w:lang w:eastAsia="he-IL"/>
        </w:rPr>
      </w:pPr>
    </w:p>
    <w:p w:rsidR="00620F84" w:rsidRDefault="00620F84" w:rsidP="00006F14">
      <w:pPr>
        <w:pStyle w:val="af6"/>
        <w:keepNext/>
        <w:rPr>
          <w:rtl/>
        </w:rPr>
      </w:pPr>
      <w:r w:rsidRPr="00833CEE">
        <w:rPr>
          <w:rStyle w:val="TagStyle"/>
          <w:rtl/>
        </w:rPr>
        <w:t xml:space="preserve"> &lt;&lt; יור &gt;&gt; </w:t>
      </w:r>
      <w:r>
        <w:rPr>
          <w:rtl/>
        </w:rPr>
        <w:t>היו"ר איתן גינזבורג:</w:t>
      </w:r>
      <w:r w:rsidRPr="00833CEE">
        <w:rPr>
          <w:rStyle w:val="TagStyle"/>
          <w:rtl/>
        </w:rPr>
        <w:t xml:space="preserve"> &lt;&lt; יור &gt;&gt;</w:t>
      </w:r>
    </w:p>
    <w:p w:rsidR="00620F84" w:rsidRDefault="00620F84" w:rsidP="001016EB">
      <w:pPr>
        <w:rPr>
          <w:rtl/>
          <w:lang w:eastAsia="he-IL"/>
        </w:rPr>
      </w:pPr>
    </w:p>
    <w:p w:rsidR="00620F84" w:rsidRDefault="00620F84" w:rsidP="00006F14">
      <w:pPr>
        <w:rPr>
          <w:rtl/>
          <w:lang w:eastAsia="he-IL"/>
        </w:rPr>
      </w:pPr>
      <w:r>
        <w:rPr>
          <w:rFonts w:hint="cs"/>
          <w:rtl/>
          <w:lang w:eastAsia="he-IL"/>
        </w:rPr>
        <w:t>נא לקרוא בשמות חברי הכנסת שלא הצביעו.</w:t>
      </w:r>
    </w:p>
    <w:p w:rsidR="00620F84" w:rsidRPr="00833CEE" w:rsidRDefault="00620F84" w:rsidP="00006F14">
      <w:pPr>
        <w:rPr>
          <w:rtl/>
          <w:lang w:eastAsia="he-IL"/>
        </w:rPr>
      </w:pPr>
      <w:bookmarkStart w:id="4685" w:name="_ETM_Q25_663000"/>
      <w:bookmarkEnd w:id="4685"/>
    </w:p>
    <w:p w:rsidR="00620F84" w:rsidRDefault="00620F84" w:rsidP="00006F14">
      <w:pPr>
        <w:pStyle w:val="af5"/>
        <w:keepNext/>
        <w:rPr>
          <w:rtl/>
        </w:rPr>
      </w:pPr>
      <w:r w:rsidRPr="00833CEE">
        <w:rPr>
          <w:rStyle w:val="TagStyle"/>
          <w:rtl/>
        </w:rPr>
        <w:t xml:space="preserve">&lt;&lt; קריאה &gt;&gt; </w:t>
      </w:r>
      <w:r>
        <w:rPr>
          <w:rtl/>
        </w:rPr>
        <w:t>מזכירת הכנסת ירדנה מלר-הורוביץ:</w:t>
      </w:r>
      <w:r w:rsidRPr="00833CEE">
        <w:rPr>
          <w:rStyle w:val="TagStyle"/>
          <w:rtl/>
        </w:rPr>
        <w:t xml:space="preserve"> &lt;&lt; קריאה &gt;&gt;</w:t>
      </w:r>
      <w:r>
        <w:rPr>
          <w:rtl/>
        </w:rPr>
        <w:t xml:space="preserve">   </w:t>
      </w:r>
    </w:p>
    <w:p w:rsidR="00620F84" w:rsidRDefault="00620F84" w:rsidP="00A93950">
      <w:pPr>
        <w:ind w:firstLine="0"/>
        <w:rPr>
          <w:rtl/>
          <w:lang w:eastAsia="he-IL"/>
        </w:rPr>
      </w:pPr>
      <w:r>
        <w:rPr>
          <w:rFonts w:hint="cs"/>
          <w:rtl/>
          <w:lang w:eastAsia="he-IL"/>
        </w:rPr>
        <w:t>(קוראת בשמות חברי הכנסת)</w:t>
      </w:r>
    </w:p>
    <w:p w:rsidR="00620F84" w:rsidRPr="00833CEE" w:rsidRDefault="00620F84" w:rsidP="00006F14">
      <w:pPr>
        <w:rPr>
          <w:rtl/>
          <w:lang w:eastAsia="he-IL"/>
        </w:rPr>
      </w:pPr>
    </w:p>
    <w:p w:rsidR="00620F84" w:rsidRDefault="00620F84" w:rsidP="00006F14">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620F84" w:rsidRDefault="00620F84" w:rsidP="009635F5">
      <w:pPr>
        <w:rPr>
          <w:rtl/>
        </w:rPr>
      </w:pPr>
      <w:bookmarkStart w:id="4686" w:name="TOR_Q26"/>
      <w:bookmarkEnd w:id="4686"/>
      <w:r>
        <w:rPr>
          <w:rtl/>
        </w:rPr>
        <w:t>אלי כהן</w:t>
      </w:r>
      <w:r>
        <w:rPr>
          <w:rtl/>
        </w:rPr>
        <w:tab/>
      </w:r>
      <w:r>
        <w:rPr>
          <w:rtl/>
        </w:rPr>
        <w:tab/>
      </w:r>
      <w:r>
        <w:rPr>
          <w:rtl/>
        </w:rPr>
        <w:tab/>
        <w:t xml:space="preserve">–   </w:t>
      </w:r>
      <w:r>
        <w:rPr>
          <w:rFonts w:hint="cs"/>
          <w:rtl/>
        </w:rPr>
        <w:t>אינו נוכח</w:t>
      </w:r>
    </w:p>
    <w:p w:rsidR="00620F84" w:rsidRDefault="00620F84" w:rsidP="009635F5">
      <w:pPr>
        <w:rPr>
          <w:rtl/>
        </w:rPr>
      </w:pPr>
      <w:r>
        <w:rPr>
          <w:rtl/>
        </w:rPr>
        <w:t>מאיר כהן</w:t>
      </w:r>
      <w:r>
        <w:rPr>
          <w:rtl/>
        </w:rPr>
        <w:tab/>
      </w:r>
      <w:r>
        <w:rPr>
          <w:rtl/>
        </w:rPr>
        <w:tab/>
        <w:t xml:space="preserve">–   </w:t>
      </w:r>
      <w:r>
        <w:rPr>
          <w:rFonts w:hint="cs"/>
          <w:rtl/>
        </w:rPr>
        <w:t>אינו נוכח</w:t>
      </w:r>
    </w:p>
    <w:p w:rsidR="00620F84" w:rsidRDefault="00620F84" w:rsidP="009635F5">
      <w:pPr>
        <w:rPr>
          <w:rtl/>
        </w:rPr>
      </w:pPr>
      <w:r>
        <w:rPr>
          <w:rtl/>
        </w:rPr>
        <w:t>יום טוב חי כלפון</w:t>
      </w:r>
      <w:r>
        <w:rPr>
          <w:rtl/>
        </w:rPr>
        <w:tab/>
      </w:r>
      <w:r>
        <w:rPr>
          <w:rtl/>
        </w:rPr>
        <w:tab/>
        <w:t xml:space="preserve">–   </w:t>
      </w:r>
      <w:r>
        <w:rPr>
          <w:rFonts w:hint="cs"/>
          <w:rtl/>
        </w:rPr>
        <w:t>אינו נוכח</w:t>
      </w:r>
    </w:p>
    <w:p w:rsidR="00620F84" w:rsidRDefault="00620F84" w:rsidP="009635F5">
      <w:pPr>
        <w:rPr>
          <w:rtl/>
        </w:rPr>
      </w:pPr>
      <w:r>
        <w:rPr>
          <w:rtl/>
        </w:rPr>
        <w:t>עופר כסיף</w:t>
      </w:r>
      <w:r>
        <w:rPr>
          <w:rtl/>
        </w:rPr>
        <w:tab/>
      </w:r>
      <w:r>
        <w:rPr>
          <w:rtl/>
        </w:rPr>
        <w:tab/>
        <w:t xml:space="preserve">–   </w:t>
      </w:r>
      <w:r>
        <w:rPr>
          <w:rFonts w:hint="cs"/>
          <w:rtl/>
        </w:rPr>
        <w:t>אינו נוכח</w:t>
      </w:r>
    </w:p>
    <w:p w:rsidR="00620F84" w:rsidRDefault="00620F84" w:rsidP="009635F5">
      <w:pPr>
        <w:rPr>
          <w:rtl/>
        </w:rPr>
      </w:pPr>
      <w:r>
        <w:rPr>
          <w:rtl/>
        </w:rPr>
        <w:t>אופיר כץ</w:t>
      </w:r>
      <w:r>
        <w:rPr>
          <w:rtl/>
        </w:rPr>
        <w:tab/>
      </w:r>
      <w:r>
        <w:rPr>
          <w:rtl/>
        </w:rPr>
        <w:tab/>
        <w:t xml:space="preserve">–   </w:t>
      </w:r>
      <w:r>
        <w:rPr>
          <w:rFonts w:hint="cs"/>
          <w:rtl/>
        </w:rPr>
        <w:t>אינו נוכח</w:t>
      </w:r>
    </w:p>
    <w:p w:rsidR="00620F84" w:rsidRDefault="00620F84" w:rsidP="009635F5">
      <w:pPr>
        <w:rPr>
          <w:rtl/>
        </w:rPr>
      </w:pPr>
      <w:r>
        <w:rPr>
          <w:rtl/>
        </w:rPr>
        <w:t>חיים כץ</w:t>
      </w:r>
      <w:r>
        <w:rPr>
          <w:rtl/>
        </w:rPr>
        <w:tab/>
      </w:r>
      <w:r>
        <w:rPr>
          <w:rtl/>
        </w:rPr>
        <w:tab/>
      </w:r>
      <w:r>
        <w:rPr>
          <w:rtl/>
        </w:rPr>
        <w:tab/>
        <w:t xml:space="preserve">–   </w:t>
      </w:r>
      <w:r>
        <w:rPr>
          <w:rFonts w:hint="cs"/>
          <w:rtl/>
        </w:rPr>
        <w:t>אינו נוכח</w:t>
      </w:r>
    </w:p>
    <w:p w:rsidR="00620F84" w:rsidRDefault="00620F84" w:rsidP="009635F5">
      <w:pPr>
        <w:rPr>
          <w:rtl/>
        </w:rPr>
      </w:pPr>
      <w:r>
        <w:rPr>
          <w:rtl/>
        </w:rPr>
        <w:t>ישראל כץ</w:t>
      </w:r>
      <w:r>
        <w:rPr>
          <w:rtl/>
        </w:rPr>
        <w:tab/>
      </w:r>
      <w:r>
        <w:rPr>
          <w:rtl/>
        </w:rPr>
        <w:tab/>
        <w:t xml:space="preserve">–   </w:t>
      </w:r>
      <w:r>
        <w:rPr>
          <w:rFonts w:hint="cs"/>
          <w:rtl/>
        </w:rPr>
        <w:t>אינו נוכח</w:t>
      </w:r>
    </w:p>
    <w:p w:rsidR="00620F84" w:rsidRDefault="00620F84" w:rsidP="009635F5">
      <w:pPr>
        <w:rPr>
          <w:rtl/>
        </w:rPr>
      </w:pPr>
      <w:r>
        <w:rPr>
          <w:rtl/>
        </w:rPr>
        <w:t>מיקי לוי</w:t>
      </w:r>
      <w:r>
        <w:rPr>
          <w:rtl/>
        </w:rPr>
        <w:tab/>
      </w:r>
      <w:r>
        <w:rPr>
          <w:rtl/>
        </w:rPr>
        <w:tab/>
      </w:r>
      <w:r>
        <w:rPr>
          <w:rtl/>
        </w:rPr>
        <w:tab/>
        <w:t xml:space="preserve">–   </w:t>
      </w:r>
      <w:r>
        <w:rPr>
          <w:rFonts w:hint="cs"/>
          <w:rtl/>
        </w:rPr>
        <w:t>אינו נוכח</w:t>
      </w:r>
    </w:p>
    <w:p w:rsidR="00620F84" w:rsidRDefault="00620F84" w:rsidP="009635F5">
      <w:pPr>
        <w:rPr>
          <w:rtl/>
        </w:rPr>
      </w:pPr>
      <w:r>
        <w:rPr>
          <w:rtl/>
        </w:rPr>
        <w:t>אורלי לוי אבקסיס</w:t>
      </w:r>
      <w:r>
        <w:rPr>
          <w:rtl/>
        </w:rPr>
        <w:tab/>
        <w:t xml:space="preserve">–   </w:t>
      </w:r>
      <w:r>
        <w:rPr>
          <w:rFonts w:hint="cs"/>
          <w:rtl/>
        </w:rPr>
        <w:t>אינה נוכחת</w:t>
      </w:r>
    </w:p>
    <w:p w:rsidR="00620F84" w:rsidRDefault="00620F84" w:rsidP="009635F5">
      <w:pPr>
        <w:rPr>
          <w:rtl/>
        </w:rPr>
      </w:pPr>
      <w:r>
        <w:rPr>
          <w:rtl/>
        </w:rPr>
        <w:t>יריב לוין</w:t>
      </w:r>
      <w:r>
        <w:rPr>
          <w:rtl/>
        </w:rPr>
        <w:tab/>
      </w:r>
      <w:r>
        <w:rPr>
          <w:rtl/>
        </w:rPr>
        <w:tab/>
      </w:r>
      <w:r>
        <w:rPr>
          <w:rtl/>
        </w:rPr>
        <w:tab/>
        <w:t xml:space="preserve">–   </w:t>
      </w:r>
      <w:r>
        <w:rPr>
          <w:rFonts w:hint="cs"/>
          <w:rtl/>
        </w:rPr>
        <w:t>אינו נוכח</w:t>
      </w:r>
    </w:p>
    <w:p w:rsidR="00620F84" w:rsidRDefault="00620F84" w:rsidP="009635F5">
      <w:pPr>
        <w:rPr>
          <w:rtl/>
        </w:rPr>
      </w:pPr>
      <w:r>
        <w:rPr>
          <w:rtl/>
        </w:rPr>
        <w:t>גבי לסקי</w:t>
      </w:r>
      <w:r>
        <w:rPr>
          <w:rtl/>
        </w:rPr>
        <w:tab/>
      </w:r>
      <w:r>
        <w:rPr>
          <w:rtl/>
        </w:rPr>
        <w:tab/>
        <w:t xml:space="preserve">–   </w:t>
      </w:r>
      <w:r>
        <w:rPr>
          <w:rFonts w:hint="cs"/>
          <w:rtl/>
        </w:rPr>
        <w:t>אינה נוכחת</w:t>
      </w:r>
    </w:p>
    <w:p w:rsidR="00620F84" w:rsidRDefault="00620F84" w:rsidP="009635F5">
      <w:pPr>
        <w:rPr>
          <w:rtl/>
        </w:rPr>
      </w:pPr>
      <w:r>
        <w:rPr>
          <w:rtl/>
        </w:rPr>
        <w:t>יאיר לפיד</w:t>
      </w:r>
      <w:r>
        <w:rPr>
          <w:rtl/>
        </w:rPr>
        <w:tab/>
      </w:r>
      <w:r>
        <w:rPr>
          <w:rtl/>
        </w:rPr>
        <w:tab/>
        <w:t xml:space="preserve">–   </w:t>
      </w:r>
      <w:r>
        <w:rPr>
          <w:rFonts w:hint="cs"/>
          <w:rtl/>
        </w:rPr>
        <w:t>אינו נוכח</w:t>
      </w:r>
    </w:p>
    <w:p w:rsidR="00620F84" w:rsidRDefault="00620F84" w:rsidP="009635F5">
      <w:pPr>
        <w:rPr>
          <w:rtl/>
        </w:rPr>
      </w:pPr>
      <w:r>
        <w:rPr>
          <w:rtl/>
        </w:rPr>
        <w:t>לימור מגן תלם</w:t>
      </w:r>
      <w:r>
        <w:rPr>
          <w:rtl/>
        </w:rPr>
        <w:tab/>
      </w:r>
      <w:r>
        <w:rPr>
          <w:rtl/>
        </w:rPr>
        <w:tab/>
        <w:t xml:space="preserve">–   </w:t>
      </w:r>
      <w:r>
        <w:rPr>
          <w:rFonts w:hint="cs"/>
          <w:rtl/>
        </w:rPr>
        <w:t>אינה נוכחת</w:t>
      </w:r>
    </w:p>
    <w:p w:rsidR="00620F84" w:rsidRDefault="00620F84" w:rsidP="009635F5">
      <w:pPr>
        <w:rPr>
          <w:rtl/>
        </w:rPr>
      </w:pPr>
      <w:r>
        <w:rPr>
          <w:rtl/>
        </w:rPr>
        <w:t>אמילי חיה מואטי</w:t>
      </w:r>
      <w:r>
        <w:rPr>
          <w:rtl/>
        </w:rPr>
        <w:tab/>
      </w:r>
      <w:r>
        <w:rPr>
          <w:rtl/>
        </w:rPr>
        <w:tab/>
        <w:t xml:space="preserve">–   </w:t>
      </w:r>
      <w:r>
        <w:rPr>
          <w:rFonts w:hint="cs"/>
          <w:rtl/>
        </w:rPr>
        <w:t>אינה נוכחת</w:t>
      </w:r>
    </w:p>
    <w:p w:rsidR="00620F84" w:rsidRDefault="00620F84" w:rsidP="009635F5">
      <w:pPr>
        <w:rPr>
          <w:rtl/>
        </w:rPr>
      </w:pPr>
      <w:r>
        <w:rPr>
          <w:rtl/>
        </w:rPr>
        <w:t>פטין מולא</w:t>
      </w:r>
      <w:r>
        <w:rPr>
          <w:rtl/>
        </w:rPr>
        <w:tab/>
      </w:r>
      <w:r>
        <w:rPr>
          <w:rtl/>
        </w:rPr>
        <w:tab/>
        <w:t xml:space="preserve">–   </w:t>
      </w:r>
      <w:r>
        <w:rPr>
          <w:rFonts w:hint="cs"/>
          <w:rtl/>
        </w:rPr>
        <w:t xml:space="preserve">אינו </w:t>
      </w:r>
      <w:bookmarkStart w:id="4687" w:name="_ETM_Q26_191000"/>
      <w:bookmarkEnd w:id="4687"/>
      <w:r>
        <w:rPr>
          <w:rFonts w:hint="cs"/>
          <w:rtl/>
        </w:rPr>
        <w:t>נוכח</w:t>
      </w:r>
    </w:p>
    <w:p w:rsidR="00620F84" w:rsidRDefault="00620F84" w:rsidP="009635F5">
      <w:pPr>
        <w:rPr>
          <w:rtl/>
        </w:rPr>
      </w:pPr>
      <w:r>
        <w:rPr>
          <w:rtl/>
        </w:rPr>
        <w:t>מרב מיכאלי</w:t>
      </w:r>
      <w:r>
        <w:rPr>
          <w:rtl/>
        </w:rPr>
        <w:tab/>
      </w:r>
      <w:r>
        <w:rPr>
          <w:rtl/>
        </w:rPr>
        <w:tab/>
        <w:t xml:space="preserve">–   </w:t>
      </w:r>
      <w:r>
        <w:rPr>
          <w:rFonts w:hint="cs"/>
          <w:rtl/>
        </w:rPr>
        <w:t>אינה נוכחת</w:t>
      </w:r>
    </w:p>
    <w:p w:rsidR="00620F84" w:rsidRDefault="00620F84" w:rsidP="009635F5">
      <w:pPr>
        <w:rPr>
          <w:rtl/>
        </w:rPr>
      </w:pPr>
      <w:r>
        <w:rPr>
          <w:rtl/>
        </w:rPr>
        <w:t>יוליה מלינובסקי</w:t>
      </w:r>
      <w:r>
        <w:rPr>
          <w:rtl/>
        </w:rPr>
        <w:tab/>
      </w:r>
      <w:r>
        <w:rPr>
          <w:rtl/>
        </w:rPr>
        <w:tab/>
        <w:t xml:space="preserve">–   </w:t>
      </w:r>
      <w:r>
        <w:rPr>
          <w:rFonts w:hint="cs"/>
          <w:rtl/>
        </w:rPr>
        <w:t>אינה נוכחת</w:t>
      </w:r>
    </w:p>
    <w:p w:rsidR="00620F84" w:rsidRDefault="00620F84" w:rsidP="009635F5">
      <w:pPr>
        <w:rPr>
          <w:rtl/>
        </w:rPr>
      </w:pPr>
      <w:r>
        <w:rPr>
          <w:rtl/>
        </w:rPr>
        <w:t>מיכאל מלכיאלי</w:t>
      </w:r>
      <w:r>
        <w:rPr>
          <w:rtl/>
        </w:rPr>
        <w:tab/>
      </w:r>
      <w:r>
        <w:rPr>
          <w:rtl/>
        </w:rPr>
        <w:tab/>
        <w:t xml:space="preserve">–   </w:t>
      </w:r>
      <w:r>
        <w:rPr>
          <w:rFonts w:hint="cs"/>
          <w:rtl/>
        </w:rPr>
        <w:t>אינו נוכח</w:t>
      </w:r>
    </w:p>
    <w:p w:rsidR="00620F84" w:rsidRDefault="00620F84" w:rsidP="009635F5">
      <w:pPr>
        <w:rPr>
          <w:rtl/>
        </w:rPr>
      </w:pPr>
      <w:r>
        <w:rPr>
          <w:rtl/>
        </w:rPr>
        <w:t>אבי מעוז</w:t>
      </w:r>
      <w:r>
        <w:rPr>
          <w:rtl/>
        </w:rPr>
        <w:tab/>
      </w:r>
      <w:r>
        <w:rPr>
          <w:rtl/>
        </w:rPr>
        <w:tab/>
        <w:t xml:space="preserve">–   </w:t>
      </w:r>
      <w:r>
        <w:rPr>
          <w:rFonts w:hint="cs"/>
          <w:rtl/>
        </w:rPr>
        <w:t>אינו נוכח</w:t>
      </w:r>
    </w:p>
    <w:p w:rsidR="00620F84" w:rsidRDefault="00620F84" w:rsidP="009635F5">
      <w:pPr>
        <w:rPr>
          <w:rtl/>
        </w:rPr>
      </w:pPr>
      <w:r>
        <w:rPr>
          <w:rtl/>
        </w:rPr>
        <w:t>אורי מקלב</w:t>
      </w:r>
      <w:r>
        <w:rPr>
          <w:rtl/>
        </w:rPr>
        <w:tab/>
      </w:r>
      <w:r>
        <w:rPr>
          <w:rtl/>
        </w:rPr>
        <w:tab/>
        <w:t xml:space="preserve">–   </w:t>
      </w:r>
      <w:r>
        <w:rPr>
          <w:rFonts w:hint="cs"/>
          <w:rtl/>
        </w:rPr>
        <w:t>אינו נוכח</w:t>
      </w:r>
    </w:p>
    <w:p w:rsidR="00620F84" w:rsidRDefault="00620F84" w:rsidP="00006F14">
      <w:pPr>
        <w:rPr>
          <w:rtl/>
        </w:rPr>
      </w:pPr>
      <w:r>
        <w:rPr>
          <w:rtl/>
        </w:rPr>
        <w:t>אבתיסאם מראענה</w:t>
      </w:r>
      <w:r>
        <w:rPr>
          <w:rtl/>
        </w:rPr>
        <w:tab/>
        <w:t xml:space="preserve">–   </w:t>
      </w:r>
      <w:r>
        <w:rPr>
          <w:rFonts w:hint="cs"/>
          <w:rtl/>
        </w:rPr>
        <w:t>אינה נוכחת</w:t>
      </w:r>
    </w:p>
    <w:p w:rsidR="00620F84" w:rsidRDefault="00620F84" w:rsidP="009635F5">
      <w:pPr>
        <w:rPr>
          <w:rtl/>
        </w:rPr>
      </w:pPr>
      <w:r>
        <w:rPr>
          <w:rtl/>
        </w:rPr>
        <w:t>יעקב מרגי</w:t>
      </w:r>
      <w:r>
        <w:rPr>
          <w:rtl/>
        </w:rPr>
        <w:tab/>
      </w:r>
      <w:r>
        <w:rPr>
          <w:rtl/>
        </w:rPr>
        <w:tab/>
        <w:t xml:space="preserve">–   </w:t>
      </w:r>
      <w:r>
        <w:rPr>
          <w:rFonts w:hint="cs"/>
          <w:rtl/>
        </w:rPr>
        <w:t>אינו נוכח</w:t>
      </w:r>
    </w:p>
    <w:p w:rsidR="00620F84" w:rsidRDefault="00620F84" w:rsidP="009635F5">
      <w:pPr>
        <w:rPr>
          <w:rtl/>
        </w:rPr>
      </w:pPr>
      <w:r>
        <w:rPr>
          <w:rtl/>
        </w:rPr>
        <w:t>מופיד מרעי</w:t>
      </w:r>
      <w:r>
        <w:rPr>
          <w:rtl/>
        </w:rPr>
        <w:tab/>
      </w:r>
      <w:r>
        <w:rPr>
          <w:rtl/>
        </w:rPr>
        <w:tab/>
        <w:t xml:space="preserve">–   </w:t>
      </w:r>
      <w:r>
        <w:rPr>
          <w:rFonts w:hint="cs"/>
          <w:rtl/>
        </w:rPr>
        <w:t>אינו נוכח</w:t>
      </w:r>
    </w:p>
    <w:p w:rsidR="00620F84" w:rsidRDefault="00620F84" w:rsidP="009635F5">
      <w:pPr>
        <w:rPr>
          <w:rtl/>
        </w:rPr>
      </w:pPr>
      <w:r>
        <w:rPr>
          <w:rtl/>
        </w:rPr>
        <w:t>בנימין נתניהו</w:t>
      </w:r>
      <w:r>
        <w:rPr>
          <w:rtl/>
        </w:rPr>
        <w:tab/>
      </w:r>
      <w:r>
        <w:rPr>
          <w:rtl/>
        </w:rPr>
        <w:tab/>
        <w:t xml:space="preserve">–   </w:t>
      </w:r>
      <w:r>
        <w:rPr>
          <w:rFonts w:hint="cs"/>
          <w:rtl/>
        </w:rPr>
        <w:t>אינו נוכח</w:t>
      </w:r>
    </w:p>
    <w:p w:rsidR="00620F84" w:rsidRDefault="00620F84" w:rsidP="009635F5">
      <w:pPr>
        <w:rPr>
          <w:rtl/>
        </w:rPr>
      </w:pPr>
      <w:r>
        <w:rPr>
          <w:rtl/>
        </w:rPr>
        <w:t>יואב סגלוביץ'</w:t>
      </w:r>
      <w:r>
        <w:rPr>
          <w:rtl/>
        </w:rPr>
        <w:tab/>
      </w:r>
      <w:r>
        <w:rPr>
          <w:rtl/>
        </w:rPr>
        <w:tab/>
        <w:t xml:space="preserve">–   </w:t>
      </w:r>
      <w:r>
        <w:rPr>
          <w:rFonts w:hint="cs"/>
          <w:rtl/>
        </w:rPr>
        <w:t>אינו נוכח</w:t>
      </w:r>
    </w:p>
    <w:p w:rsidR="00620F84" w:rsidRDefault="00620F84" w:rsidP="009635F5">
      <w:pPr>
        <w:rPr>
          <w:rtl/>
        </w:rPr>
      </w:pPr>
      <w:r>
        <w:rPr>
          <w:rtl/>
        </w:rPr>
        <w:t>אופיר סופר</w:t>
      </w:r>
      <w:r>
        <w:rPr>
          <w:rtl/>
        </w:rPr>
        <w:tab/>
      </w:r>
      <w:r>
        <w:rPr>
          <w:rtl/>
        </w:rPr>
        <w:tab/>
        <w:t xml:space="preserve">–   </w:t>
      </w:r>
      <w:r>
        <w:rPr>
          <w:rFonts w:hint="cs"/>
          <w:rtl/>
        </w:rPr>
        <w:t>אינו נוכח</w:t>
      </w:r>
    </w:p>
    <w:p w:rsidR="00620F84" w:rsidRDefault="00620F84" w:rsidP="009635F5">
      <w:pPr>
        <w:rPr>
          <w:rtl/>
        </w:rPr>
      </w:pPr>
      <w:r>
        <w:rPr>
          <w:rtl/>
        </w:rPr>
        <w:t>אורית מלכה סטרוק</w:t>
      </w:r>
      <w:r>
        <w:rPr>
          <w:rtl/>
        </w:rPr>
        <w:tab/>
        <w:t xml:space="preserve">–   </w:t>
      </w:r>
      <w:r>
        <w:rPr>
          <w:rFonts w:hint="cs"/>
          <w:rtl/>
        </w:rPr>
        <w:t>אינה נוכחת</w:t>
      </w:r>
    </w:p>
    <w:p w:rsidR="00620F84" w:rsidRDefault="00620F84" w:rsidP="009635F5">
      <w:pPr>
        <w:rPr>
          <w:rtl/>
        </w:rPr>
      </w:pPr>
      <w:r>
        <w:rPr>
          <w:rtl/>
        </w:rPr>
        <w:t>בצלאל סמוטריץ'</w:t>
      </w:r>
      <w:r>
        <w:rPr>
          <w:rtl/>
        </w:rPr>
        <w:tab/>
      </w:r>
      <w:r>
        <w:rPr>
          <w:rtl/>
        </w:rPr>
        <w:tab/>
        <w:t xml:space="preserve">–   </w:t>
      </w:r>
      <w:r>
        <w:rPr>
          <w:rFonts w:hint="cs"/>
          <w:rtl/>
        </w:rPr>
        <w:t xml:space="preserve">אינו </w:t>
      </w:r>
      <w:bookmarkStart w:id="4688" w:name="_ETM_Q26_223000"/>
      <w:bookmarkEnd w:id="4688"/>
      <w:r>
        <w:rPr>
          <w:rFonts w:hint="cs"/>
          <w:rtl/>
        </w:rPr>
        <w:t>נוכח</w:t>
      </w:r>
    </w:p>
    <w:p w:rsidR="00620F84" w:rsidRDefault="00620F84" w:rsidP="009635F5">
      <w:pPr>
        <w:rPr>
          <w:rtl/>
        </w:rPr>
      </w:pPr>
      <w:r>
        <w:rPr>
          <w:rtl/>
        </w:rPr>
        <w:t>אוסאמה סעדי</w:t>
      </w:r>
      <w:r>
        <w:rPr>
          <w:rtl/>
        </w:rPr>
        <w:tab/>
      </w:r>
      <w:r>
        <w:rPr>
          <w:rtl/>
        </w:rPr>
        <w:tab/>
        <w:t xml:space="preserve">–   </w:t>
      </w:r>
      <w:r>
        <w:rPr>
          <w:rFonts w:hint="cs"/>
          <w:rtl/>
        </w:rPr>
        <w:t>אינו נוכח</w:t>
      </w:r>
    </w:p>
    <w:p w:rsidR="00620F84" w:rsidRDefault="00620F84" w:rsidP="009635F5">
      <w:pPr>
        <w:rPr>
          <w:rtl/>
        </w:rPr>
      </w:pPr>
      <w:r>
        <w:rPr>
          <w:rtl/>
        </w:rPr>
        <w:t>מנסור עבאס</w:t>
      </w:r>
      <w:r>
        <w:rPr>
          <w:rtl/>
        </w:rPr>
        <w:tab/>
      </w:r>
      <w:r>
        <w:rPr>
          <w:rtl/>
        </w:rPr>
        <w:tab/>
        <w:t xml:space="preserve">–   </w:t>
      </w:r>
      <w:r>
        <w:rPr>
          <w:rFonts w:hint="cs"/>
          <w:rtl/>
        </w:rPr>
        <w:t>אינו נוכח</w:t>
      </w:r>
    </w:p>
    <w:p w:rsidR="00620F84" w:rsidRDefault="00620F84" w:rsidP="009635F5">
      <w:pPr>
        <w:rPr>
          <w:rtl/>
        </w:rPr>
      </w:pPr>
      <w:r>
        <w:rPr>
          <w:rtl/>
        </w:rPr>
        <w:t>איימן עודה</w:t>
      </w:r>
      <w:r>
        <w:rPr>
          <w:rtl/>
        </w:rPr>
        <w:tab/>
      </w:r>
      <w:r>
        <w:rPr>
          <w:rtl/>
        </w:rPr>
        <w:tab/>
        <w:t xml:space="preserve">–   </w:t>
      </w:r>
      <w:r>
        <w:rPr>
          <w:rFonts w:hint="cs"/>
          <w:rtl/>
        </w:rPr>
        <w:t>אינו נוכח</w:t>
      </w:r>
    </w:p>
    <w:p w:rsidR="00620F84" w:rsidRDefault="00620F84" w:rsidP="009635F5">
      <w:pPr>
        <w:rPr>
          <w:rtl/>
        </w:rPr>
      </w:pPr>
      <w:r>
        <w:rPr>
          <w:rtl/>
        </w:rPr>
        <w:t>חוה אתי עטייה</w:t>
      </w:r>
      <w:r>
        <w:rPr>
          <w:rtl/>
        </w:rPr>
        <w:tab/>
      </w:r>
      <w:r>
        <w:rPr>
          <w:rtl/>
        </w:rPr>
        <w:tab/>
        <w:t xml:space="preserve">–   </w:t>
      </w:r>
      <w:r>
        <w:rPr>
          <w:rFonts w:hint="cs"/>
          <w:rtl/>
        </w:rPr>
        <w:t>אינה נוכחת</w:t>
      </w:r>
    </w:p>
    <w:p w:rsidR="00620F84" w:rsidRDefault="00620F84" w:rsidP="009635F5">
      <w:pPr>
        <w:rPr>
          <w:rtl/>
        </w:rPr>
      </w:pPr>
      <w:r>
        <w:rPr>
          <w:rtl/>
        </w:rPr>
        <w:t>יצחק פינדרוס</w:t>
      </w:r>
      <w:r>
        <w:rPr>
          <w:rtl/>
        </w:rPr>
        <w:tab/>
      </w:r>
      <w:r>
        <w:rPr>
          <w:rtl/>
        </w:rPr>
        <w:tab/>
        <w:t xml:space="preserve">–   </w:t>
      </w:r>
      <w:r>
        <w:rPr>
          <w:rFonts w:hint="cs"/>
          <w:rtl/>
        </w:rPr>
        <w:t>אינו נוכח</w:t>
      </w:r>
    </w:p>
    <w:p w:rsidR="00620F84" w:rsidRDefault="00620F84" w:rsidP="009635F5">
      <w:pPr>
        <w:rPr>
          <w:rtl/>
        </w:rPr>
      </w:pPr>
      <w:r>
        <w:rPr>
          <w:rtl/>
        </w:rPr>
        <w:t>שירלי פינטו קדוש</w:t>
      </w:r>
      <w:r>
        <w:rPr>
          <w:rtl/>
        </w:rPr>
        <w:tab/>
        <w:t xml:space="preserve">–   </w:t>
      </w:r>
      <w:r>
        <w:rPr>
          <w:rFonts w:hint="cs"/>
          <w:rtl/>
        </w:rPr>
        <w:t>אינה נוכחת</w:t>
      </w:r>
    </w:p>
    <w:p w:rsidR="00620F84" w:rsidRDefault="00620F84" w:rsidP="009635F5">
      <w:pPr>
        <w:rPr>
          <w:rtl/>
        </w:rPr>
      </w:pPr>
      <w:r>
        <w:rPr>
          <w:rtl/>
        </w:rPr>
        <w:t>אביר קארה</w:t>
      </w:r>
      <w:r>
        <w:rPr>
          <w:rtl/>
        </w:rPr>
        <w:tab/>
      </w:r>
      <w:r>
        <w:rPr>
          <w:rtl/>
        </w:rPr>
        <w:tab/>
        <w:t xml:space="preserve">–   </w:t>
      </w:r>
      <w:r>
        <w:rPr>
          <w:rFonts w:hint="cs"/>
          <w:rtl/>
        </w:rPr>
        <w:t>אינו נוכח</w:t>
      </w:r>
    </w:p>
    <w:p w:rsidR="00620F84" w:rsidRDefault="00620F84" w:rsidP="009635F5">
      <w:pPr>
        <w:rPr>
          <w:rtl/>
        </w:rPr>
      </w:pPr>
      <w:r>
        <w:rPr>
          <w:rtl/>
        </w:rPr>
        <w:t>אלכס קושניר</w:t>
      </w:r>
      <w:r>
        <w:rPr>
          <w:rtl/>
        </w:rPr>
        <w:tab/>
      </w:r>
      <w:r>
        <w:rPr>
          <w:rtl/>
        </w:rPr>
        <w:tab/>
        <w:t xml:space="preserve">–   </w:t>
      </w:r>
      <w:r>
        <w:rPr>
          <w:rFonts w:hint="cs"/>
          <w:rtl/>
        </w:rPr>
        <w:t>אינו נוכח</w:t>
      </w:r>
    </w:p>
    <w:p w:rsidR="00620F84" w:rsidRDefault="00620F84" w:rsidP="009635F5">
      <w:pPr>
        <w:rPr>
          <w:rtl/>
        </w:rPr>
      </w:pPr>
      <w:r>
        <w:rPr>
          <w:rtl/>
        </w:rPr>
        <w:t>יואב קיש</w:t>
      </w:r>
      <w:r>
        <w:rPr>
          <w:rtl/>
        </w:rPr>
        <w:tab/>
      </w:r>
      <w:r>
        <w:rPr>
          <w:rtl/>
        </w:rPr>
        <w:tab/>
        <w:t xml:space="preserve">–   </w:t>
      </w:r>
      <w:r>
        <w:rPr>
          <w:rFonts w:hint="cs"/>
          <w:rtl/>
        </w:rPr>
        <w:t>אינו נוכח</w:t>
      </w:r>
    </w:p>
    <w:p w:rsidR="00620F84" w:rsidRDefault="00620F84" w:rsidP="009635F5">
      <w:pPr>
        <w:rPr>
          <w:rtl/>
        </w:rPr>
      </w:pPr>
      <w:r>
        <w:rPr>
          <w:rtl/>
        </w:rPr>
        <w:t>גלעד קריב</w:t>
      </w:r>
      <w:r>
        <w:rPr>
          <w:rtl/>
        </w:rPr>
        <w:tab/>
      </w:r>
      <w:r>
        <w:rPr>
          <w:rtl/>
        </w:rPr>
        <w:tab/>
        <w:t xml:space="preserve">–   </w:t>
      </w:r>
      <w:r>
        <w:rPr>
          <w:rFonts w:hint="cs"/>
          <w:rtl/>
        </w:rPr>
        <w:t>אינו נוכח</w:t>
      </w:r>
    </w:p>
    <w:p w:rsidR="00620F84" w:rsidRDefault="00620F84" w:rsidP="009635F5">
      <w:pPr>
        <w:rPr>
          <w:rtl/>
        </w:rPr>
      </w:pPr>
      <w:r>
        <w:rPr>
          <w:rtl/>
        </w:rPr>
        <w:t>שלמה קרעי</w:t>
      </w:r>
      <w:r>
        <w:rPr>
          <w:rtl/>
        </w:rPr>
        <w:tab/>
      </w:r>
      <w:r>
        <w:rPr>
          <w:rtl/>
        </w:rPr>
        <w:tab/>
        <w:t xml:space="preserve">–   </w:t>
      </w:r>
      <w:r>
        <w:rPr>
          <w:rFonts w:hint="cs"/>
          <w:rtl/>
        </w:rPr>
        <w:t>אינו נוכח</w:t>
      </w:r>
    </w:p>
    <w:p w:rsidR="00620F84" w:rsidRDefault="00620F84" w:rsidP="009635F5">
      <w:pPr>
        <w:rPr>
          <w:rtl/>
        </w:rPr>
      </w:pPr>
      <w:r>
        <w:rPr>
          <w:rtl/>
        </w:rPr>
        <w:t>מירי מרים רגב</w:t>
      </w:r>
      <w:r>
        <w:rPr>
          <w:rtl/>
        </w:rPr>
        <w:tab/>
      </w:r>
      <w:r>
        <w:rPr>
          <w:rtl/>
        </w:rPr>
        <w:tab/>
        <w:t xml:space="preserve">–   </w:t>
      </w:r>
      <w:r>
        <w:rPr>
          <w:rFonts w:hint="cs"/>
          <w:rtl/>
        </w:rPr>
        <w:t>אינה נוכחת</w:t>
      </w:r>
    </w:p>
    <w:p w:rsidR="00620F84" w:rsidRDefault="00620F84" w:rsidP="009635F5">
      <w:pPr>
        <w:rPr>
          <w:rtl/>
        </w:rPr>
      </w:pPr>
      <w:r>
        <w:rPr>
          <w:rtl/>
        </w:rPr>
        <w:t>שמחה רוטמן</w:t>
      </w:r>
      <w:r>
        <w:rPr>
          <w:rtl/>
        </w:rPr>
        <w:tab/>
      </w:r>
      <w:r>
        <w:rPr>
          <w:rtl/>
        </w:rPr>
        <w:tab/>
        <w:t xml:space="preserve">–   </w:t>
      </w:r>
      <w:r>
        <w:rPr>
          <w:rFonts w:hint="cs"/>
          <w:rtl/>
        </w:rPr>
        <w:t>אינו נוכח</w:t>
      </w:r>
    </w:p>
    <w:p w:rsidR="00620F84" w:rsidRDefault="00620F84" w:rsidP="009635F5">
      <w:pPr>
        <w:rPr>
          <w:rtl/>
        </w:rPr>
      </w:pPr>
      <w:r>
        <w:rPr>
          <w:rtl/>
        </w:rPr>
        <w:t>יעל רון בן משה</w:t>
      </w:r>
      <w:r>
        <w:rPr>
          <w:rtl/>
        </w:rPr>
        <w:tab/>
      </w:r>
      <w:r>
        <w:rPr>
          <w:rtl/>
        </w:rPr>
        <w:tab/>
        <w:t xml:space="preserve">–   </w:t>
      </w:r>
      <w:r>
        <w:rPr>
          <w:rFonts w:hint="cs"/>
          <w:rtl/>
        </w:rPr>
        <w:t>בעד</w:t>
      </w:r>
    </w:p>
    <w:p w:rsidR="00620F84" w:rsidRDefault="00620F84" w:rsidP="009635F5">
      <w:pPr>
        <w:rPr>
          <w:rtl/>
        </w:rPr>
      </w:pPr>
      <w:r>
        <w:rPr>
          <w:rtl/>
        </w:rPr>
        <w:t>אפרת רייטן מרום</w:t>
      </w:r>
      <w:r>
        <w:rPr>
          <w:rtl/>
        </w:rPr>
        <w:tab/>
        <w:t xml:space="preserve">–   </w:t>
      </w:r>
      <w:r>
        <w:rPr>
          <w:rFonts w:hint="cs"/>
          <w:rtl/>
        </w:rPr>
        <w:t>אינה נוכחת</w:t>
      </w:r>
    </w:p>
    <w:p w:rsidR="00620F84" w:rsidRDefault="00620F84" w:rsidP="009635F5">
      <w:pPr>
        <w:rPr>
          <w:rtl/>
        </w:rPr>
      </w:pPr>
      <w:r>
        <w:rPr>
          <w:rtl/>
        </w:rPr>
        <w:t>יפעת שאשא ביטון</w:t>
      </w:r>
      <w:r>
        <w:rPr>
          <w:rtl/>
        </w:rPr>
        <w:tab/>
        <w:t xml:space="preserve">–   </w:t>
      </w:r>
      <w:r>
        <w:rPr>
          <w:rFonts w:hint="cs"/>
          <w:rtl/>
        </w:rPr>
        <w:t>אינה נוכחת</w:t>
      </w:r>
    </w:p>
    <w:p w:rsidR="00620F84" w:rsidRDefault="00620F84" w:rsidP="009635F5">
      <w:pPr>
        <w:rPr>
          <w:rtl/>
        </w:rPr>
      </w:pPr>
      <w:r>
        <w:rPr>
          <w:rtl/>
        </w:rPr>
        <w:t>אלון שוסטר</w:t>
      </w:r>
      <w:r>
        <w:rPr>
          <w:rtl/>
        </w:rPr>
        <w:tab/>
      </w:r>
      <w:r>
        <w:rPr>
          <w:rtl/>
        </w:rPr>
        <w:tab/>
        <w:t xml:space="preserve">–   </w:t>
      </w:r>
      <w:r>
        <w:rPr>
          <w:rFonts w:hint="cs"/>
          <w:rtl/>
        </w:rPr>
        <w:t>אינו נוכח</w:t>
      </w:r>
    </w:p>
    <w:p w:rsidR="00620F84" w:rsidRDefault="00620F84" w:rsidP="009635F5">
      <w:pPr>
        <w:rPr>
          <w:rtl/>
        </w:rPr>
      </w:pPr>
      <w:r>
        <w:rPr>
          <w:rtl/>
        </w:rPr>
        <w:t>יובל שטייניץ</w:t>
      </w:r>
      <w:r>
        <w:rPr>
          <w:rtl/>
        </w:rPr>
        <w:tab/>
      </w:r>
      <w:r>
        <w:rPr>
          <w:rtl/>
        </w:rPr>
        <w:tab/>
        <w:t xml:space="preserve">–   </w:t>
      </w:r>
      <w:r>
        <w:rPr>
          <w:rFonts w:hint="cs"/>
          <w:rtl/>
        </w:rPr>
        <w:t>אינו נוכח</w:t>
      </w:r>
    </w:p>
    <w:p w:rsidR="00620F84" w:rsidRDefault="00620F84" w:rsidP="00006F14">
      <w:pPr>
        <w:rPr>
          <w:rtl/>
        </w:rPr>
      </w:pPr>
      <w:r>
        <w:rPr>
          <w:rtl/>
        </w:rPr>
        <w:t>קטי קטרין שטרית</w:t>
      </w:r>
      <w:r>
        <w:rPr>
          <w:rtl/>
        </w:rPr>
        <w:tab/>
        <w:t xml:space="preserve">–   </w:t>
      </w:r>
      <w:r>
        <w:rPr>
          <w:rFonts w:hint="cs"/>
          <w:rtl/>
        </w:rPr>
        <w:t>אינה נוכחת</w:t>
      </w:r>
    </w:p>
    <w:p w:rsidR="00620F84" w:rsidRDefault="00620F84" w:rsidP="009635F5">
      <w:pPr>
        <w:rPr>
          <w:rtl/>
        </w:rPr>
      </w:pPr>
      <w:r>
        <w:rPr>
          <w:rtl/>
        </w:rPr>
        <w:t>אלעזר שטרן</w:t>
      </w:r>
      <w:r>
        <w:rPr>
          <w:rtl/>
        </w:rPr>
        <w:tab/>
      </w:r>
      <w:r>
        <w:rPr>
          <w:rtl/>
        </w:rPr>
        <w:tab/>
        <w:t xml:space="preserve">–   </w:t>
      </w:r>
      <w:r>
        <w:rPr>
          <w:rFonts w:hint="cs"/>
          <w:rtl/>
        </w:rPr>
        <w:t>אינו נוכח</w:t>
      </w:r>
    </w:p>
    <w:p w:rsidR="00620F84" w:rsidRDefault="00620F84" w:rsidP="009635F5">
      <w:pPr>
        <w:rPr>
          <w:rtl/>
        </w:rPr>
      </w:pPr>
      <w:r>
        <w:rPr>
          <w:rtl/>
        </w:rPr>
        <w:t>יוסף שיין</w:t>
      </w:r>
      <w:r>
        <w:rPr>
          <w:rtl/>
        </w:rPr>
        <w:tab/>
      </w:r>
      <w:r>
        <w:rPr>
          <w:rtl/>
        </w:rPr>
        <w:tab/>
        <w:t xml:space="preserve">–   </w:t>
      </w:r>
      <w:r>
        <w:rPr>
          <w:rFonts w:hint="cs"/>
          <w:rtl/>
        </w:rPr>
        <w:t>אינו נוכח</w:t>
      </w:r>
    </w:p>
    <w:p w:rsidR="00620F84" w:rsidRDefault="00620F84" w:rsidP="009635F5">
      <w:pPr>
        <w:rPr>
          <w:rtl/>
        </w:rPr>
      </w:pPr>
      <w:r>
        <w:rPr>
          <w:rtl/>
        </w:rPr>
        <w:t>עמיחי שיקלי</w:t>
      </w:r>
      <w:r>
        <w:rPr>
          <w:rtl/>
        </w:rPr>
        <w:tab/>
      </w:r>
      <w:r>
        <w:rPr>
          <w:rtl/>
        </w:rPr>
        <w:tab/>
        <w:t xml:space="preserve">–   </w:t>
      </w:r>
      <w:r>
        <w:rPr>
          <w:rFonts w:hint="cs"/>
          <w:rtl/>
        </w:rPr>
        <w:t>אינו נוכח</w:t>
      </w:r>
    </w:p>
    <w:p w:rsidR="00620F84" w:rsidRDefault="00620F84" w:rsidP="009635F5">
      <w:pPr>
        <w:rPr>
          <w:rtl/>
        </w:rPr>
      </w:pPr>
      <w:r>
        <w:rPr>
          <w:rtl/>
        </w:rPr>
        <w:t>נירה שפק</w:t>
      </w:r>
      <w:r>
        <w:rPr>
          <w:rtl/>
        </w:rPr>
        <w:tab/>
      </w:r>
      <w:r>
        <w:rPr>
          <w:rtl/>
        </w:rPr>
        <w:tab/>
        <w:t xml:space="preserve">–   </w:t>
      </w:r>
      <w:r>
        <w:rPr>
          <w:rFonts w:hint="cs"/>
          <w:rtl/>
        </w:rPr>
        <w:t>אינה נוכחת</w:t>
      </w:r>
    </w:p>
    <w:p w:rsidR="00620F84" w:rsidRDefault="00620F84" w:rsidP="009635F5">
      <w:pPr>
        <w:rPr>
          <w:rtl/>
        </w:rPr>
      </w:pPr>
      <w:r>
        <w:rPr>
          <w:rtl/>
        </w:rPr>
        <w:t>עאידה תומא סלימאן</w:t>
      </w:r>
      <w:r>
        <w:rPr>
          <w:rtl/>
        </w:rPr>
        <w:tab/>
        <w:t xml:space="preserve">–   </w:t>
      </w:r>
      <w:r>
        <w:rPr>
          <w:rFonts w:hint="cs"/>
          <w:rtl/>
        </w:rPr>
        <w:t>אינה נוכחת</w:t>
      </w:r>
    </w:p>
    <w:p w:rsidR="00620F84" w:rsidRDefault="00620F84" w:rsidP="009635F5">
      <w:pPr>
        <w:rPr>
          <w:rtl/>
        </w:rPr>
      </w:pPr>
    </w:p>
    <w:p w:rsidR="00620F84" w:rsidRDefault="00620F84" w:rsidP="00006F14">
      <w:pPr>
        <w:pStyle w:val="af6"/>
        <w:keepNext/>
        <w:rPr>
          <w:rtl/>
        </w:rPr>
      </w:pPr>
      <w:r w:rsidRPr="00A636CD">
        <w:rPr>
          <w:rStyle w:val="TagStyle"/>
          <w:rtl/>
        </w:rPr>
        <w:t xml:space="preserve"> &lt;&lt; יור &gt;&gt; </w:t>
      </w:r>
      <w:r>
        <w:rPr>
          <w:rtl/>
        </w:rPr>
        <w:t>היו"ר איתן גינזבורג:</w:t>
      </w:r>
      <w:r w:rsidRPr="00A636CD">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האם יש מישהו מחברי הכנסת שלא הצביע? בבקשה, חבר הכנסת </w:t>
      </w:r>
      <w:bookmarkStart w:id="4689" w:name="_ETM_Q26_297000"/>
      <w:bookmarkEnd w:id="4689"/>
      <w:r>
        <w:rPr>
          <w:rFonts w:hint="cs"/>
          <w:rtl/>
          <w:lang w:eastAsia="he-IL"/>
        </w:rPr>
        <w:t>אייכלר.</w:t>
      </w:r>
    </w:p>
    <w:p w:rsidR="00620F84" w:rsidRDefault="00620F84" w:rsidP="00006F14">
      <w:pPr>
        <w:rPr>
          <w:rtl/>
          <w:lang w:eastAsia="he-IL"/>
        </w:rPr>
      </w:pPr>
      <w:bookmarkStart w:id="4690" w:name="_ETM_Q26_298000"/>
      <w:bookmarkEnd w:id="4690"/>
    </w:p>
    <w:p w:rsidR="00620F84" w:rsidRDefault="00620F84" w:rsidP="00006F14">
      <w:pPr>
        <w:pStyle w:val="af5"/>
        <w:keepNext/>
        <w:rPr>
          <w:rtl/>
        </w:rPr>
      </w:pPr>
      <w:bookmarkStart w:id="4691" w:name="ET_interruption_4926_17"/>
      <w:r w:rsidRPr="00BB4ED6">
        <w:rPr>
          <w:rStyle w:val="TagStyle"/>
          <w:rtl/>
        </w:rPr>
        <w:t xml:space="preserve"> &lt;&lt; קריאה &gt;&gt; </w:t>
      </w:r>
      <w:r>
        <w:rPr>
          <w:rtl/>
        </w:rPr>
        <w:t>מזכירת הכנסת ירדנה מלר-הורוביץ:</w:t>
      </w:r>
      <w:r w:rsidRPr="00BB4ED6">
        <w:rPr>
          <w:rStyle w:val="TagStyle"/>
          <w:rtl/>
        </w:rPr>
        <w:t xml:space="preserve"> &lt;&lt; קריאה &gt;&gt;</w:t>
      </w:r>
      <w:r>
        <w:rPr>
          <w:rtl/>
        </w:rPr>
        <w:t xml:space="preserve">   </w:t>
      </w:r>
      <w:bookmarkEnd w:id="4691"/>
    </w:p>
    <w:p w:rsidR="00620F84" w:rsidRDefault="00620F84" w:rsidP="00A93950">
      <w:pPr>
        <w:ind w:firstLine="0"/>
        <w:rPr>
          <w:rtl/>
          <w:lang w:eastAsia="he-IL"/>
        </w:rPr>
      </w:pPr>
      <w:r>
        <w:rPr>
          <w:rFonts w:hint="cs"/>
          <w:rtl/>
          <w:lang w:eastAsia="he-IL"/>
        </w:rPr>
        <w:t>(קוראת בשם חבר הכנסת)</w:t>
      </w:r>
    </w:p>
    <w:p w:rsidR="00620F84" w:rsidRPr="00BB4ED6" w:rsidRDefault="00620F84" w:rsidP="00006F14">
      <w:pPr>
        <w:rPr>
          <w:rtl/>
          <w:lang w:eastAsia="he-IL"/>
        </w:rPr>
      </w:pPr>
    </w:p>
    <w:p w:rsidR="00620F84" w:rsidRDefault="00620F84" w:rsidP="00006F1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620F84" w:rsidRDefault="00620F84" w:rsidP="00006F14">
      <w:pPr>
        <w:rPr>
          <w:b/>
          <w:bCs/>
          <w:u w:val="single"/>
          <w:rtl/>
          <w:lang w:eastAsia="he-IL"/>
        </w:rPr>
      </w:pPr>
    </w:p>
    <w:p w:rsidR="00620F84" w:rsidRDefault="00620F84" w:rsidP="00006F14">
      <w:pPr>
        <w:pStyle w:val="af6"/>
        <w:keepNext/>
        <w:rPr>
          <w:rtl/>
        </w:rPr>
      </w:pPr>
      <w:r w:rsidRPr="00BB4ED6">
        <w:rPr>
          <w:rStyle w:val="TagStyle"/>
          <w:rtl/>
        </w:rPr>
        <w:t xml:space="preserve"> &lt;&lt; יור &gt;&gt; </w:t>
      </w:r>
      <w:r>
        <w:rPr>
          <w:rtl/>
        </w:rPr>
        <w:t>היו"ר איתן גינזבורג:</w:t>
      </w:r>
      <w:r w:rsidRPr="00BB4ED6">
        <w:rPr>
          <w:rStyle w:val="TagStyle"/>
          <w:rtl/>
        </w:rPr>
        <w:t xml:space="preserve"> &lt;&lt; יור &gt;&gt;</w:t>
      </w:r>
      <w:r>
        <w:rPr>
          <w:rtl/>
        </w:rPr>
        <w:t xml:space="preserve">   </w:t>
      </w:r>
    </w:p>
    <w:p w:rsidR="00620F84" w:rsidRDefault="00620F84" w:rsidP="001016EB">
      <w:pPr>
        <w:rPr>
          <w:rtl/>
        </w:rPr>
      </w:pPr>
    </w:p>
    <w:p w:rsidR="00620F84" w:rsidRDefault="00620F84" w:rsidP="00A93950">
      <w:pPr>
        <w:rPr>
          <w:rtl/>
        </w:rPr>
      </w:pPr>
      <w:bookmarkStart w:id="4692" w:name="_ETM_Q26_305000"/>
      <w:bookmarkEnd w:id="4692"/>
      <w:r>
        <w:rPr>
          <w:rFonts w:hint="cs"/>
          <w:rtl/>
        </w:rPr>
        <w:t xml:space="preserve">האם יש עוד מישהו שלא הצביע? </w:t>
      </w:r>
      <w:bookmarkStart w:id="4693" w:name="_ETM_Q26_307000"/>
      <w:bookmarkEnd w:id="4693"/>
      <w:r>
        <w:rPr>
          <w:rFonts w:hint="cs"/>
          <w:rtl/>
        </w:rPr>
        <w:t>אין. תמה ההצבעה, נא למנות את הקולות.</w:t>
      </w:r>
    </w:p>
    <w:p w:rsidR="00620F84" w:rsidRDefault="00620F84" w:rsidP="00006F14">
      <w:pPr>
        <w:rPr>
          <w:rtl/>
        </w:rPr>
      </w:pPr>
    </w:p>
    <w:p w:rsidR="00620F84" w:rsidRDefault="00620F84" w:rsidP="00006F14">
      <w:pPr>
        <w:pStyle w:val="af5"/>
        <w:keepNext/>
        <w:rPr>
          <w:rtl/>
        </w:rPr>
      </w:pPr>
      <w:bookmarkStart w:id="4694" w:name="ET_interruption_5159_19"/>
      <w:r w:rsidRPr="00BB4ED6">
        <w:rPr>
          <w:rStyle w:val="TagStyle"/>
          <w:rtl/>
        </w:rPr>
        <w:t xml:space="preserve"> &lt;&lt; קריאה &gt;&gt; </w:t>
      </w:r>
      <w:r>
        <w:rPr>
          <w:rtl/>
        </w:rPr>
        <w:t>דוד ביטן (הליכוד):</w:t>
      </w:r>
      <w:r w:rsidRPr="00BB4ED6">
        <w:rPr>
          <w:rStyle w:val="TagStyle"/>
          <w:rtl/>
        </w:rPr>
        <w:t xml:space="preserve"> &lt;&lt; קריאה &gt;&gt;</w:t>
      </w:r>
      <w:r>
        <w:rPr>
          <w:rtl/>
        </w:rPr>
        <w:t xml:space="preserve">   </w:t>
      </w:r>
      <w:bookmarkEnd w:id="4694"/>
    </w:p>
    <w:p w:rsidR="00620F84" w:rsidRDefault="00620F84" w:rsidP="001016EB">
      <w:pPr>
        <w:rPr>
          <w:rtl/>
          <w:lang w:eastAsia="he-IL"/>
        </w:rPr>
      </w:pPr>
    </w:p>
    <w:p w:rsidR="00620F84" w:rsidRDefault="00620F84" w:rsidP="00006F14">
      <w:pPr>
        <w:rPr>
          <w:rtl/>
        </w:rPr>
      </w:pPr>
      <w:bookmarkStart w:id="4695" w:name="_ETM_Q26_319000"/>
      <w:bookmarkStart w:id="4696" w:name="_ETM_Q26_313000"/>
      <w:bookmarkEnd w:id="4695"/>
      <w:bookmarkEnd w:id="4696"/>
      <w:r>
        <w:rPr>
          <w:rFonts w:hint="cs"/>
          <w:rtl/>
        </w:rPr>
        <w:t>רגע, מה איתי? אני גם רציתי להצביע.</w:t>
      </w:r>
    </w:p>
    <w:p w:rsidR="00620F84" w:rsidRDefault="00620F84" w:rsidP="00006F14">
      <w:pPr>
        <w:rPr>
          <w:rtl/>
        </w:rPr>
      </w:pPr>
    </w:p>
    <w:p w:rsidR="00620F84" w:rsidRDefault="00620F84" w:rsidP="00006F14">
      <w:pPr>
        <w:pStyle w:val="af6"/>
        <w:keepNext/>
        <w:rPr>
          <w:rtl/>
        </w:rPr>
      </w:pPr>
      <w:r w:rsidRPr="00BB4ED6">
        <w:rPr>
          <w:rStyle w:val="TagStyle"/>
          <w:rtl/>
        </w:rPr>
        <w:t xml:space="preserve"> &lt;&lt; יור &gt;&gt; </w:t>
      </w:r>
      <w:r>
        <w:rPr>
          <w:rtl/>
        </w:rPr>
        <w:t>היו"ר איתן גינזבורג:</w:t>
      </w:r>
      <w:r w:rsidRPr="00BB4ED6">
        <w:rPr>
          <w:rStyle w:val="TagStyle"/>
          <w:rtl/>
        </w:rPr>
        <w:t xml:space="preserve"> &lt;&lt; יור &gt;&gt;</w:t>
      </w:r>
      <w:r>
        <w:rPr>
          <w:rtl/>
        </w:rPr>
        <w:t xml:space="preserve">   </w:t>
      </w:r>
    </w:p>
    <w:p w:rsidR="00620F84" w:rsidRDefault="00620F84" w:rsidP="001016EB">
      <w:pPr>
        <w:rPr>
          <w:rtl/>
          <w:lang w:eastAsia="he-IL"/>
        </w:rPr>
      </w:pPr>
    </w:p>
    <w:p w:rsidR="00620F84" w:rsidRDefault="00620F84" w:rsidP="00A93950">
      <w:pPr>
        <w:rPr>
          <w:rtl/>
          <w:lang w:eastAsia="he-IL"/>
        </w:rPr>
      </w:pPr>
      <w:r>
        <w:rPr>
          <w:rFonts w:hint="cs"/>
          <w:rtl/>
          <w:lang w:eastAsia="he-IL"/>
        </w:rPr>
        <w:t>אבל שאלתי.</w:t>
      </w:r>
      <w:bookmarkStart w:id="4697" w:name="_ETM_Q26_327000"/>
      <w:bookmarkEnd w:id="4697"/>
      <w:r>
        <w:rPr>
          <w:rFonts w:hint="cs"/>
          <w:rtl/>
          <w:lang w:eastAsia="he-IL"/>
        </w:rPr>
        <w:t xml:space="preserve"> אבל אנחנו כבר </w:t>
      </w:r>
      <w:r>
        <w:rPr>
          <w:rtl/>
          <w:lang w:eastAsia="he-IL"/>
        </w:rPr>
        <w:t>–</w:t>
      </w:r>
      <w:r>
        <w:rPr>
          <w:rFonts w:hint="cs"/>
          <w:rtl/>
          <w:lang w:eastAsia="he-IL"/>
        </w:rPr>
        <w:t xml:space="preserve"> אי-אפשר.</w:t>
      </w:r>
    </w:p>
    <w:p w:rsidR="00620F84" w:rsidRDefault="00620F84" w:rsidP="00006F14">
      <w:pPr>
        <w:rPr>
          <w:rtl/>
          <w:lang w:eastAsia="he-IL"/>
        </w:rPr>
      </w:pPr>
    </w:p>
    <w:p w:rsidR="00620F84" w:rsidRDefault="00620F84" w:rsidP="00006F14">
      <w:pPr>
        <w:pStyle w:val="af5"/>
        <w:keepNext/>
        <w:rPr>
          <w:rtl/>
        </w:rPr>
      </w:pPr>
      <w:bookmarkStart w:id="4698" w:name="ET_interruption_5159_23"/>
      <w:r w:rsidRPr="00BB4ED6">
        <w:rPr>
          <w:rStyle w:val="TagStyle"/>
          <w:rtl/>
        </w:rPr>
        <w:t xml:space="preserve"> &lt;&lt; קריאה &gt;&gt; </w:t>
      </w:r>
      <w:r>
        <w:rPr>
          <w:rtl/>
        </w:rPr>
        <w:t>דוד ביטן (הליכוד):</w:t>
      </w:r>
      <w:r w:rsidRPr="00BB4ED6">
        <w:rPr>
          <w:rStyle w:val="TagStyle"/>
          <w:rtl/>
        </w:rPr>
        <w:t xml:space="preserve"> &lt;&lt; קריאה &gt;&gt;</w:t>
      </w:r>
      <w:r>
        <w:rPr>
          <w:rtl/>
        </w:rPr>
        <w:t xml:space="preserve">   </w:t>
      </w:r>
      <w:bookmarkEnd w:id="4698"/>
    </w:p>
    <w:p w:rsidR="00620F84" w:rsidRDefault="00620F84" w:rsidP="001016EB">
      <w:pPr>
        <w:rPr>
          <w:rtl/>
          <w:lang w:eastAsia="he-IL"/>
        </w:rPr>
      </w:pPr>
    </w:p>
    <w:p w:rsidR="00620F84" w:rsidRDefault="00620F84" w:rsidP="00006F14">
      <w:pPr>
        <w:rPr>
          <w:rtl/>
          <w:lang w:eastAsia="he-IL"/>
        </w:rPr>
      </w:pPr>
      <w:bookmarkStart w:id="4699" w:name="_ETM_Q26_330000"/>
      <w:bookmarkEnd w:id="4699"/>
      <w:r>
        <w:rPr>
          <w:rFonts w:hint="cs"/>
          <w:rtl/>
          <w:lang w:eastAsia="he-IL"/>
        </w:rPr>
        <w:t>אני בעד, אני בעד.</w:t>
      </w:r>
    </w:p>
    <w:p w:rsidR="00620F84" w:rsidRDefault="00620F84" w:rsidP="00006F14">
      <w:pPr>
        <w:rPr>
          <w:rtl/>
          <w:lang w:eastAsia="he-IL"/>
        </w:rPr>
      </w:pPr>
      <w:bookmarkStart w:id="4700" w:name="_ETM_Q26_331000"/>
      <w:bookmarkEnd w:id="4700"/>
    </w:p>
    <w:p w:rsidR="00620F84" w:rsidRDefault="00620F84" w:rsidP="00006F14">
      <w:pPr>
        <w:pStyle w:val="af6"/>
        <w:keepNext/>
        <w:rPr>
          <w:rtl/>
        </w:rPr>
      </w:pPr>
      <w:r w:rsidRPr="00BB4ED6">
        <w:rPr>
          <w:rStyle w:val="TagStyle"/>
          <w:rtl/>
        </w:rPr>
        <w:t xml:space="preserve"> &lt;&lt; יור &gt;&gt; </w:t>
      </w:r>
      <w:r>
        <w:rPr>
          <w:rtl/>
        </w:rPr>
        <w:t>היו"ר איתן גינזבורג:</w:t>
      </w:r>
      <w:r w:rsidRPr="00BB4ED6">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bookmarkStart w:id="4701" w:name="_ETM_Q26_332000"/>
      <w:bookmarkEnd w:id="4701"/>
      <w:r>
        <w:rPr>
          <w:rFonts w:hint="cs"/>
          <w:rtl/>
          <w:lang w:eastAsia="he-IL"/>
        </w:rPr>
        <w:t>בסדר, לפרוטוקול אני אוסיף אותך.</w:t>
      </w:r>
      <w:bookmarkStart w:id="4702" w:name="_ETM_Q26_335000"/>
      <w:bookmarkEnd w:id="4702"/>
      <w:r>
        <w:rPr>
          <w:rFonts w:hint="cs"/>
          <w:rtl/>
          <w:lang w:eastAsia="he-IL"/>
        </w:rPr>
        <w:t xml:space="preserve"> יש עוד הצבעה, ביטן.</w:t>
      </w:r>
    </w:p>
    <w:p w:rsidR="00620F84" w:rsidRDefault="00620F84" w:rsidP="00006F14">
      <w:pPr>
        <w:rPr>
          <w:rtl/>
          <w:lang w:eastAsia="he-IL"/>
        </w:rPr>
      </w:pPr>
    </w:p>
    <w:p w:rsidR="00620F84" w:rsidRDefault="00620F84" w:rsidP="00006F14">
      <w:pPr>
        <w:pStyle w:val="af5"/>
        <w:keepNext/>
        <w:rPr>
          <w:rtl/>
        </w:rPr>
      </w:pPr>
      <w:bookmarkStart w:id="4703" w:name="ET_interruption_5159_25"/>
      <w:r w:rsidRPr="00BB4ED6">
        <w:rPr>
          <w:rStyle w:val="TagStyle"/>
          <w:rtl/>
        </w:rPr>
        <w:t xml:space="preserve"> &lt;&lt; קריאה &gt;&gt; </w:t>
      </w:r>
      <w:r>
        <w:rPr>
          <w:rtl/>
        </w:rPr>
        <w:t>דוד ביטן (הליכוד):</w:t>
      </w:r>
      <w:r w:rsidRPr="00BB4ED6">
        <w:rPr>
          <w:rStyle w:val="TagStyle"/>
          <w:rtl/>
        </w:rPr>
        <w:t xml:space="preserve"> &lt;&lt; קריאה &gt;&gt;</w:t>
      </w:r>
      <w:r>
        <w:rPr>
          <w:rtl/>
        </w:rPr>
        <w:t xml:space="preserve">   </w:t>
      </w:r>
      <w:bookmarkEnd w:id="4703"/>
    </w:p>
    <w:p w:rsidR="00620F84" w:rsidRDefault="00620F84" w:rsidP="001016EB">
      <w:pPr>
        <w:rPr>
          <w:rtl/>
          <w:lang w:eastAsia="he-IL"/>
        </w:rPr>
      </w:pPr>
    </w:p>
    <w:p w:rsidR="00620F84" w:rsidRDefault="00620F84" w:rsidP="00006F14">
      <w:pPr>
        <w:rPr>
          <w:rtl/>
          <w:lang w:eastAsia="he-IL"/>
        </w:rPr>
      </w:pPr>
      <w:bookmarkStart w:id="4704" w:name="_ETM_Q26_337000"/>
      <w:bookmarkEnd w:id="4704"/>
      <w:r>
        <w:rPr>
          <w:rFonts w:hint="cs"/>
          <w:rtl/>
          <w:lang w:eastAsia="he-IL"/>
        </w:rPr>
        <w:t>הבטחתי לשרן.</w:t>
      </w:r>
    </w:p>
    <w:p w:rsidR="00620F84" w:rsidRDefault="00620F84" w:rsidP="00006F14">
      <w:pPr>
        <w:rPr>
          <w:rtl/>
          <w:lang w:eastAsia="he-IL"/>
        </w:rPr>
      </w:pPr>
    </w:p>
    <w:p w:rsidR="00620F84" w:rsidRDefault="00620F84" w:rsidP="00006F14">
      <w:pPr>
        <w:pStyle w:val="af6"/>
        <w:keepNext/>
        <w:rPr>
          <w:rtl/>
        </w:rPr>
      </w:pPr>
      <w:r w:rsidRPr="00A636CD">
        <w:rPr>
          <w:rStyle w:val="TagStyle"/>
          <w:rtl/>
        </w:rPr>
        <w:t xml:space="preserve"> &lt;&lt; יור &gt;&gt; </w:t>
      </w:r>
      <w:r>
        <w:rPr>
          <w:rtl/>
        </w:rPr>
        <w:t>היו"ר איתן גינזבורג:</w:t>
      </w:r>
      <w:r w:rsidRPr="00A636CD">
        <w:rPr>
          <w:rStyle w:val="TagStyle"/>
          <w:rtl/>
        </w:rPr>
        <w:t xml:space="preserve"> &lt;&lt; יור &gt;&gt;</w:t>
      </w:r>
      <w:r>
        <w:rPr>
          <w:rtl/>
        </w:rPr>
        <w:t xml:space="preserve">   </w:t>
      </w:r>
    </w:p>
    <w:p w:rsidR="00620F84" w:rsidRDefault="00620F84" w:rsidP="001016EB">
      <w:pPr>
        <w:rPr>
          <w:rtl/>
          <w:lang w:eastAsia="he-IL"/>
        </w:rPr>
      </w:pPr>
    </w:p>
    <w:p w:rsidR="00620F84" w:rsidRDefault="00620F84" w:rsidP="00A93950">
      <w:pPr>
        <w:rPr>
          <w:rtl/>
          <w:lang w:eastAsia="he-IL"/>
        </w:rPr>
      </w:pPr>
      <w:r>
        <w:rPr>
          <w:rFonts w:hint="cs"/>
          <w:rtl/>
          <w:lang w:eastAsia="he-IL"/>
        </w:rPr>
        <w:t xml:space="preserve">יש עוד הצבעה. אה, אתה רוצה </w:t>
      </w:r>
      <w:bookmarkStart w:id="4705" w:name="_ETM_Q26_343000"/>
      <w:bookmarkEnd w:id="4705"/>
      <w:r>
        <w:rPr>
          <w:rFonts w:hint="cs"/>
          <w:rtl/>
          <w:lang w:eastAsia="he-IL"/>
        </w:rPr>
        <w:t xml:space="preserve">לשרן? שרן זו הבאה בתור. </w:t>
      </w:r>
      <w:bookmarkStart w:id="4706" w:name="_ETM_Q26_340000"/>
      <w:bookmarkEnd w:id="4706"/>
      <w:r>
        <w:rPr>
          <w:rFonts w:hint="cs"/>
          <w:rtl/>
          <w:lang w:eastAsia="he-IL"/>
        </w:rPr>
        <w:t>עכשיו זה יסמין פרידמן.</w:t>
      </w:r>
    </w:p>
    <w:p w:rsidR="00620F84" w:rsidRDefault="00620F84" w:rsidP="00006F14">
      <w:pPr>
        <w:rPr>
          <w:rtl/>
          <w:lang w:eastAsia="he-IL"/>
        </w:rPr>
      </w:pPr>
      <w:bookmarkStart w:id="4707" w:name="_ETM_Q26_344000"/>
      <w:bookmarkEnd w:id="4707"/>
    </w:p>
    <w:p w:rsidR="00620F84" w:rsidRDefault="00620F84" w:rsidP="00006F14">
      <w:pPr>
        <w:pStyle w:val="af5"/>
        <w:keepNext/>
        <w:rPr>
          <w:rtl/>
        </w:rPr>
      </w:pPr>
      <w:bookmarkStart w:id="4708" w:name="ET_interruption_5159_28"/>
      <w:r w:rsidRPr="00BB4ED6">
        <w:rPr>
          <w:rStyle w:val="TagStyle"/>
          <w:rtl/>
        </w:rPr>
        <w:t xml:space="preserve"> &lt;&lt; קריאה &gt;&gt; </w:t>
      </w:r>
      <w:r>
        <w:rPr>
          <w:rtl/>
        </w:rPr>
        <w:t>דוד ביטן (הליכוד):</w:t>
      </w:r>
      <w:r w:rsidRPr="00BB4ED6">
        <w:rPr>
          <w:rStyle w:val="TagStyle"/>
          <w:rtl/>
        </w:rPr>
        <w:t xml:space="preserve"> &lt;&lt; קריאה &gt;&gt;</w:t>
      </w:r>
      <w:r>
        <w:rPr>
          <w:rtl/>
        </w:rPr>
        <w:t xml:space="preserve">   </w:t>
      </w:r>
      <w:bookmarkEnd w:id="4708"/>
    </w:p>
    <w:p w:rsidR="00620F84" w:rsidRDefault="00620F84" w:rsidP="001016EB">
      <w:pPr>
        <w:rPr>
          <w:rtl/>
          <w:lang w:eastAsia="he-IL"/>
        </w:rPr>
      </w:pPr>
    </w:p>
    <w:p w:rsidR="00620F84" w:rsidRDefault="00620F84" w:rsidP="00006F14">
      <w:pPr>
        <w:rPr>
          <w:rtl/>
          <w:lang w:eastAsia="he-IL"/>
        </w:rPr>
      </w:pPr>
      <w:bookmarkStart w:id="4709" w:name="_ETM_Q26_346000"/>
      <w:bookmarkEnd w:id="4709"/>
      <w:r>
        <w:rPr>
          <w:rFonts w:hint="cs"/>
          <w:rtl/>
          <w:lang w:eastAsia="he-IL"/>
        </w:rPr>
        <w:t xml:space="preserve">אה, </w:t>
      </w:r>
      <w:bookmarkStart w:id="4710" w:name="_ETM_Q26_348000"/>
      <w:bookmarkEnd w:id="4710"/>
      <w:r>
        <w:rPr>
          <w:rFonts w:hint="cs"/>
          <w:rtl/>
          <w:lang w:eastAsia="he-IL"/>
        </w:rPr>
        <w:t>אני גם תומך. למה לא? זה אותו דבר.</w:t>
      </w:r>
    </w:p>
    <w:p w:rsidR="00620F84" w:rsidRDefault="00620F84" w:rsidP="00006F14">
      <w:pPr>
        <w:rPr>
          <w:rtl/>
          <w:lang w:eastAsia="he-IL"/>
        </w:rPr>
      </w:pPr>
      <w:bookmarkStart w:id="4711" w:name="_ETM_Q26_363000"/>
      <w:bookmarkEnd w:id="4711"/>
    </w:p>
    <w:p w:rsidR="00620F84" w:rsidRDefault="00620F84" w:rsidP="00006F14">
      <w:pPr>
        <w:pStyle w:val="af5"/>
        <w:keepNext/>
        <w:rPr>
          <w:rtl/>
        </w:rPr>
      </w:pPr>
      <w:bookmarkStart w:id="4712" w:name="ET_interruption_5770_29"/>
      <w:r w:rsidRPr="00883A86">
        <w:rPr>
          <w:rStyle w:val="TagStyle"/>
          <w:rtl/>
        </w:rPr>
        <w:t xml:space="preserve"> &lt;&lt; קריאה &gt;&gt; </w:t>
      </w:r>
      <w:r>
        <w:rPr>
          <w:rtl/>
        </w:rPr>
        <w:t>מאי גולן (הליכוד):</w:t>
      </w:r>
      <w:r w:rsidRPr="00883A86">
        <w:rPr>
          <w:rStyle w:val="TagStyle"/>
          <w:rtl/>
        </w:rPr>
        <w:t xml:space="preserve"> &lt;&lt; קריאה &gt;&gt;</w:t>
      </w:r>
      <w:r>
        <w:rPr>
          <w:rtl/>
        </w:rPr>
        <w:t xml:space="preserve">   </w:t>
      </w:r>
      <w:bookmarkEnd w:id="4712"/>
    </w:p>
    <w:p w:rsidR="00620F84" w:rsidRDefault="00620F84" w:rsidP="001016EB">
      <w:pPr>
        <w:rPr>
          <w:rtl/>
          <w:lang w:eastAsia="he-IL"/>
        </w:rPr>
      </w:pPr>
    </w:p>
    <w:p w:rsidR="00620F84" w:rsidRDefault="00620F84" w:rsidP="00006F14">
      <w:pPr>
        <w:rPr>
          <w:rtl/>
          <w:lang w:eastAsia="he-IL"/>
        </w:rPr>
      </w:pPr>
      <w:bookmarkStart w:id="4713" w:name="_ETM_Q26_362000"/>
      <w:bookmarkEnd w:id="4713"/>
      <w:r>
        <w:rPr>
          <w:rFonts w:hint="cs"/>
          <w:rtl/>
          <w:lang w:eastAsia="he-IL"/>
        </w:rPr>
        <w:t>גם אני הצבעתי בעד.</w:t>
      </w:r>
    </w:p>
    <w:p w:rsidR="00620F84" w:rsidRDefault="00620F84" w:rsidP="00006F14">
      <w:pPr>
        <w:rPr>
          <w:rtl/>
          <w:lang w:eastAsia="he-IL"/>
        </w:rPr>
      </w:pPr>
      <w:bookmarkStart w:id="4714" w:name="_ETM_Q26_359000"/>
      <w:bookmarkEnd w:id="4714"/>
    </w:p>
    <w:p w:rsidR="00620F84" w:rsidRDefault="00620F84" w:rsidP="00006F14">
      <w:pPr>
        <w:pStyle w:val="af5"/>
        <w:keepNext/>
        <w:rPr>
          <w:rtl/>
        </w:rPr>
      </w:pPr>
      <w:bookmarkStart w:id="4715" w:name="ET_interruption_6231_30"/>
      <w:r w:rsidRPr="00883A86">
        <w:rPr>
          <w:rStyle w:val="TagStyle"/>
          <w:rtl/>
        </w:rPr>
        <w:t xml:space="preserve"> &lt;&lt; קריאה &gt;&gt; </w:t>
      </w:r>
      <w:r>
        <w:rPr>
          <w:rtl/>
        </w:rPr>
        <w:t>יסמין פרידמן (יש עתיד):</w:t>
      </w:r>
      <w:r w:rsidRPr="00883A86">
        <w:rPr>
          <w:rStyle w:val="TagStyle"/>
          <w:rtl/>
        </w:rPr>
        <w:t xml:space="preserve"> &lt;&lt; קריאה &gt;&gt;</w:t>
      </w:r>
      <w:r>
        <w:rPr>
          <w:rtl/>
        </w:rPr>
        <w:t xml:space="preserve">   </w:t>
      </w:r>
      <w:bookmarkEnd w:id="4715"/>
    </w:p>
    <w:p w:rsidR="00620F84" w:rsidRDefault="00620F84" w:rsidP="001016EB">
      <w:pPr>
        <w:rPr>
          <w:rtl/>
          <w:lang w:eastAsia="he-IL"/>
        </w:rPr>
      </w:pPr>
    </w:p>
    <w:p w:rsidR="00620F84" w:rsidRDefault="00620F84" w:rsidP="00006F14">
      <w:pPr>
        <w:rPr>
          <w:rtl/>
          <w:lang w:eastAsia="he-IL"/>
        </w:rPr>
      </w:pPr>
      <w:bookmarkStart w:id="4716" w:name="_ETM_Q26_361000"/>
      <w:bookmarkEnd w:id="4716"/>
      <w:r>
        <w:rPr>
          <w:rFonts w:hint="cs"/>
          <w:rtl/>
          <w:lang w:eastAsia="he-IL"/>
        </w:rPr>
        <w:t>אני יודעת. תודה.</w:t>
      </w:r>
    </w:p>
    <w:p w:rsidR="00620F84" w:rsidRDefault="00620F84" w:rsidP="00006F14">
      <w:pPr>
        <w:rPr>
          <w:rtl/>
          <w:lang w:eastAsia="he-IL"/>
        </w:rPr>
      </w:pPr>
    </w:p>
    <w:p w:rsidR="00620F84" w:rsidRDefault="00620F84" w:rsidP="00006F14">
      <w:pPr>
        <w:pStyle w:val="af6"/>
        <w:keepNext/>
        <w:rPr>
          <w:rtl/>
        </w:rPr>
      </w:pPr>
      <w:r w:rsidRPr="00A636CD">
        <w:rPr>
          <w:rStyle w:val="TagStyle"/>
          <w:rtl/>
        </w:rPr>
        <w:t xml:space="preserve"> &lt;&lt; יור &gt;&gt; </w:t>
      </w:r>
      <w:r>
        <w:rPr>
          <w:rtl/>
        </w:rPr>
        <w:t>היו"ר איתן גינזבורג:</w:t>
      </w:r>
      <w:r w:rsidRPr="00A636CD">
        <w:rPr>
          <w:rStyle w:val="TagStyle"/>
          <w:rtl/>
        </w:rPr>
        <w:t xml:space="preserve"> &lt;&lt; יור &gt;&gt;</w:t>
      </w:r>
      <w:r>
        <w:rPr>
          <w:rtl/>
        </w:rPr>
        <w:t xml:space="preserve">   </w:t>
      </w:r>
    </w:p>
    <w:p w:rsidR="00620F84" w:rsidRDefault="00620F84" w:rsidP="001016EB">
      <w:pPr>
        <w:rPr>
          <w:rtl/>
          <w:lang w:eastAsia="he-IL"/>
        </w:rPr>
      </w:pPr>
    </w:p>
    <w:p w:rsidR="00620F84" w:rsidRDefault="00620F84" w:rsidP="00A93950">
      <w:pPr>
        <w:rPr>
          <w:rtl/>
          <w:lang w:eastAsia="he-IL"/>
        </w:rPr>
      </w:pPr>
      <w:r>
        <w:rPr>
          <w:rFonts w:hint="cs"/>
          <w:rtl/>
          <w:lang w:eastAsia="he-IL"/>
        </w:rPr>
        <w:t xml:space="preserve">בעד </w:t>
      </w:r>
      <w:r>
        <w:rPr>
          <w:rtl/>
          <w:lang w:eastAsia="he-IL"/>
        </w:rPr>
        <w:t>–</w:t>
      </w:r>
      <w:r>
        <w:rPr>
          <w:rFonts w:hint="cs"/>
          <w:rtl/>
          <w:lang w:eastAsia="he-IL"/>
        </w:rPr>
        <w:t xml:space="preserve"> 27, נגד </w:t>
      </w:r>
      <w:r>
        <w:rPr>
          <w:rtl/>
          <w:lang w:eastAsia="he-IL"/>
        </w:rPr>
        <w:t>–</w:t>
      </w:r>
      <w:r>
        <w:rPr>
          <w:rFonts w:hint="cs"/>
          <w:rtl/>
          <w:lang w:eastAsia="he-IL"/>
        </w:rPr>
        <w:t xml:space="preserve"> </w:t>
      </w:r>
      <w:bookmarkStart w:id="4717" w:name="_ETM_Q26_375000"/>
      <w:bookmarkEnd w:id="4717"/>
      <w:r>
        <w:rPr>
          <w:rFonts w:hint="cs"/>
          <w:rtl/>
          <w:lang w:eastAsia="he-IL"/>
        </w:rPr>
        <w:t xml:space="preserve">שישה. אני מודיע שגם חבר הכנסת ביטן הודיע שהוא </w:t>
      </w:r>
      <w:bookmarkStart w:id="4718" w:name="_ETM_Q26_381000"/>
      <w:bookmarkEnd w:id="4718"/>
      <w:r>
        <w:rPr>
          <w:rFonts w:hint="cs"/>
          <w:rtl/>
          <w:lang w:eastAsia="he-IL"/>
        </w:rPr>
        <w:t xml:space="preserve">בעד, אבל התוצאה לא השתנתה. אין נמנעים. אני קובע כי </w:t>
      </w:r>
      <w:bookmarkStart w:id="4719" w:name="_ETM_Q26_384000"/>
      <w:bookmarkEnd w:id="4719"/>
      <w:r>
        <w:rPr>
          <w:rFonts w:hint="cs"/>
          <w:rtl/>
          <w:lang w:eastAsia="he-IL"/>
        </w:rPr>
        <w:t xml:space="preserve">הצעת החוק התקבלה ותעבור לדיון בוועדת החינוך של הכנסת. </w:t>
      </w:r>
    </w:p>
    <w:p w:rsidR="00620F84" w:rsidRDefault="00620F84" w:rsidP="00006F14">
      <w:pPr>
        <w:rPr>
          <w:rtl/>
          <w:lang w:eastAsia="he-IL"/>
        </w:rPr>
      </w:pPr>
    </w:p>
    <w:p w:rsidR="00620F84" w:rsidRDefault="00620F84" w:rsidP="00AB12E8">
      <w:pPr>
        <w:rPr>
          <w:rtl/>
          <w:lang w:eastAsia="he-IL"/>
        </w:rPr>
      </w:pPr>
      <w:r>
        <w:rPr>
          <w:rFonts w:hint="cs"/>
          <w:rtl/>
          <w:lang w:eastAsia="he-IL"/>
        </w:rPr>
        <w:t xml:space="preserve">בטרם </w:t>
      </w:r>
      <w:bookmarkStart w:id="4720" w:name="_ETM_Q26_391000"/>
      <w:bookmarkEnd w:id="4720"/>
      <w:r>
        <w:rPr>
          <w:rFonts w:hint="cs"/>
          <w:rtl/>
          <w:lang w:eastAsia="he-IL"/>
        </w:rPr>
        <w:t xml:space="preserve">אתן לך להשיב </w:t>
      </w:r>
      <w:r>
        <w:rPr>
          <w:rtl/>
          <w:lang w:eastAsia="he-IL"/>
        </w:rPr>
        <w:t>–</w:t>
      </w:r>
      <w:r>
        <w:rPr>
          <w:rFonts w:hint="cs"/>
          <w:rtl/>
          <w:lang w:eastAsia="he-IL"/>
        </w:rPr>
        <w:t xml:space="preserve"> אה, סליחה, הוא צריך להשיב </w:t>
      </w:r>
      <w:bookmarkStart w:id="4721" w:name="_ETM_Q26_396000"/>
      <w:bookmarkEnd w:id="4721"/>
      <w:r>
        <w:rPr>
          <w:rtl/>
          <w:lang w:eastAsia="he-IL"/>
        </w:rPr>
        <w:t>–</w:t>
      </w:r>
      <w:r>
        <w:rPr>
          <w:rFonts w:hint="cs"/>
          <w:rtl/>
          <w:lang w:eastAsia="he-IL"/>
        </w:rPr>
        <w:t xml:space="preserve"> אז התנגדות של חבר הכנסת דוד אמסלם </w:t>
      </w:r>
      <w:bookmarkStart w:id="4722" w:name="_ETM_Q26_402000"/>
      <w:bookmarkEnd w:id="4722"/>
      <w:r>
        <w:rPr>
          <w:rFonts w:hint="cs"/>
          <w:rtl/>
          <w:lang w:eastAsia="he-IL"/>
        </w:rPr>
        <w:t>להצעת החוק של חברת הכנסת שרן השכל</w:t>
      </w:r>
      <w:r w:rsidR="00AB12E8">
        <w:rPr>
          <w:rFonts w:hint="cs"/>
          <w:rtl/>
          <w:lang w:eastAsia="he-IL"/>
        </w:rPr>
        <w:t>,</w:t>
      </w:r>
      <w:r>
        <w:rPr>
          <w:rFonts w:hint="cs"/>
          <w:rtl/>
          <w:lang w:eastAsia="he-IL"/>
        </w:rPr>
        <w:t xml:space="preserve"> פ/2460/24. בבקשה, עד שלוש דקות לרשותך.</w:t>
      </w:r>
    </w:p>
    <w:p w:rsidR="00620F84" w:rsidRDefault="00620F84" w:rsidP="00006F14">
      <w:pPr>
        <w:rPr>
          <w:rtl/>
          <w:lang w:eastAsia="he-IL"/>
        </w:rPr>
      </w:pPr>
    </w:p>
    <w:p w:rsidR="00620F84" w:rsidRDefault="00620F84" w:rsidP="00006F14">
      <w:pPr>
        <w:pStyle w:val="a4"/>
        <w:keepNext/>
        <w:rPr>
          <w:rtl/>
        </w:rPr>
      </w:pPr>
      <w:bookmarkStart w:id="4723" w:name="ET_speaker_5156_6"/>
      <w:r w:rsidRPr="00A636CD">
        <w:rPr>
          <w:rStyle w:val="TagStyle"/>
          <w:rtl/>
        </w:rPr>
        <w:t xml:space="preserve"> &lt;&lt; דובר &gt;&gt; </w:t>
      </w:r>
      <w:bookmarkStart w:id="4724" w:name="_Toc92315101"/>
      <w:bookmarkStart w:id="4725" w:name="_Toc92638188"/>
      <w:bookmarkStart w:id="4726" w:name="_Toc92638786"/>
      <w:r>
        <w:rPr>
          <w:rtl/>
        </w:rPr>
        <w:t>דוד אמסלם (הליכוד):</w:t>
      </w:r>
      <w:bookmarkEnd w:id="4724"/>
      <w:bookmarkEnd w:id="4725"/>
      <w:bookmarkEnd w:id="4726"/>
      <w:r w:rsidRPr="00A636CD">
        <w:rPr>
          <w:rStyle w:val="TagStyle"/>
          <w:rtl/>
        </w:rPr>
        <w:t xml:space="preserve"> &lt;&lt; דובר &gt;&gt;</w:t>
      </w:r>
      <w:r>
        <w:rPr>
          <w:rtl/>
        </w:rPr>
        <w:t xml:space="preserve">   </w:t>
      </w:r>
      <w:bookmarkEnd w:id="4723"/>
    </w:p>
    <w:p w:rsidR="00620F84" w:rsidRDefault="00620F84" w:rsidP="001016EB">
      <w:pPr>
        <w:rPr>
          <w:rtl/>
          <w:lang w:eastAsia="he-IL"/>
        </w:rPr>
      </w:pPr>
    </w:p>
    <w:p w:rsidR="00620F84" w:rsidRDefault="00620F84" w:rsidP="00AB12E8">
      <w:pPr>
        <w:rPr>
          <w:rtl/>
          <w:lang w:eastAsia="he-IL"/>
        </w:rPr>
      </w:pPr>
      <w:r>
        <w:rPr>
          <w:rFonts w:hint="cs"/>
          <w:rtl/>
          <w:lang w:eastAsia="he-IL"/>
        </w:rPr>
        <w:t xml:space="preserve">אדוני היושב-ראש, </w:t>
      </w:r>
      <w:bookmarkStart w:id="4727" w:name="_ETM_Q26_429000"/>
      <w:bookmarkEnd w:id="4727"/>
      <w:r>
        <w:rPr>
          <w:rFonts w:hint="cs"/>
          <w:rtl/>
          <w:lang w:eastAsia="he-IL"/>
        </w:rPr>
        <w:t>חברי הכנסת, לפני שאני נוגע בהצעת החוק, אני רק רוצה לומר משהו על הכותרות שהיו היום בעיתונים. כשהקמתם את הממשלה</w:t>
      </w:r>
      <w:r w:rsidR="00AB12E8">
        <w:rPr>
          <w:rFonts w:hint="cs"/>
          <w:rtl/>
          <w:lang w:eastAsia="he-IL"/>
        </w:rPr>
        <w:t>,</w:t>
      </w:r>
      <w:r>
        <w:rPr>
          <w:rFonts w:hint="cs"/>
          <w:rtl/>
          <w:lang w:eastAsia="he-IL"/>
        </w:rPr>
        <w:t xml:space="preserve"> </w:t>
      </w:r>
      <w:bookmarkStart w:id="4728" w:name="_ETM_Q26_445000"/>
      <w:bookmarkEnd w:id="4728"/>
      <w:r>
        <w:rPr>
          <w:rFonts w:hint="cs"/>
          <w:rtl/>
          <w:lang w:eastAsia="he-IL"/>
        </w:rPr>
        <w:t xml:space="preserve">מאזן גנאים, סיפרתם לציבור שאתם </w:t>
      </w:r>
      <w:proofErr w:type="spellStart"/>
      <w:r>
        <w:rPr>
          <w:rFonts w:hint="cs"/>
          <w:rtl/>
          <w:lang w:eastAsia="he-IL"/>
        </w:rPr>
        <w:t>פופאי</w:t>
      </w:r>
      <w:proofErr w:type="spellEnd"/>
      <w:r>
        <w:rPr>
          <w:rFonts w:hint="cs"/>
          <w:rtl/>
          <w:lang w:eastAsia="he-IL"/>
        </w:rPr>
        <w:t xml:space="preserve">, אתם רציניים. למה? העברנו </w:t>
      </w:r>
      <w:bookmarkStart w:id="4729" w:name="_ETM_Q26_453000"/>
      <w:bookmarkEnd w:id="4729"/>
      <w:r>
        <w:rPr>
          <w:rFonts w:hint="cs"/>
          <w:rtl/>
          <w:lang w:eastAsia="he-IL"/>
        </w:rPr>
        <w:t xml:space="preserve">תקציב. אתה שומע, חבר הכנסת משה גפני? העברנו תקציב. מאז </w:t>
      </w:r>
      <w:bookmarkStart w:id="4730" w:name="_ETM_Q26_457000"/>
      <w:bookmarkEnd w:id="4730"/>
      <w:r>
        <w:rPr>
          <w:rFonts w:hint="cs"/>
          <w:rtl/>
          <w:lang w:eastAsia="he-IL"/>
        </w:rPr>
        <w:t>קום המדינה ועד היום לא היו תקציבים. עד שלא בא הכלכלן הדגול לפיד, עם בנט, לא היה תקציב.</w:t>
      </w:r>
    </w:p>
    <w:p w:rsidR="00620F84" w:rsidRDefault="00620F84" w:rsidP="00006F14">
      <w:pPr>
        <w:rPr>
          <w:rtl/>
          <w:lang w:eastAsia="he-IL"/>
        </w:rPr>
      </w:pPr>
    </w:p>
    <w:p w:rsidR="00620F84" w:rsidRDefault="00620F84" w:rsidP="00AB12E8">
      <w:pPr>
        <w:rPr>
          <w:rtl/>
          <w:lang w:eastAsia="he-IL"/>
        </w:rPr>
      </w:pPr>
      <w:bookmarkStart w:id="4731" w:name="_ETM_Q26_471000"/>
      <w:bookmarkEnd w:id="4731"/>
      <w:r>
        <w:rPr>
          <w:rFonts w:hint="cs"/>
          <w:rtl/>
          <w:lang w:eastAsia="he-IL"/>
        </w:rPr>
        <w:t xml:space="preserve">היום, אנחנו מסתכלים </w:t>
      </w:r>
      <w:bookmarkStart w:id="4732" w:name="_ETM_Q26_468000"/>
      <w:bookmarkEnd w:id="4732"/>
      <w:r>
        <w:rPr>
          <w:rFonts w:hint="cs"/>
          <w:rtl/>
          <w:lang w:eastAsia="he-IL"/>
        </w:rPr>
        <w:t xml:space="preserve">בכל העיתונים הכלכליים – וגם הלא-כלכליים </w:t>
      </w:r>
      <w:r>
        <w:rPr>
          <w:rtl/>
          <w:lang w:eastAsia="he-IL"/>
        </w:rPr>
        <w:t>–</w:t>
      </w:r>
      <w:r>
        <w:rPr>
          <w:rFonts w:hint="cs"/>
          <w:rtl/>
          <w:lang w:eastAsia="he-IL"/>
        </w:rPr>
        <w:t xml:space="preserve"> הכותרת </w:t>
      </w:r>
      <w:bookmarkStart w:id="4733" w:name="_ETM_Q26_475000"/>
      <w:bookmarkEnd w:id="4733"/>
      <w:r>
        <w:rPr>
          <w:rFonts w:hint="cs"/>
          <w:rtl/>
          <w:lang w:eastAsia="he-IL"/>
        </w:rPr>
        <w:t>הראשונה, חבר הכנסת גפני, היא: כל המחירים כמעט עלו בין</w:t>
      </w:r>
      <w:bookmarkStart w:id="4734" w:name="_ETM_Q26_478000"/>
      <w:bookmarkEnd w:id="4734"/>
      <w:r>
        <w:rPr>
          <w:rFonts w:hint="cs"/>
          <w:rtl/>
          <w:lang w:eastAsia="he-IL"/>
        </w:rPr>
        <w:t xml:space="preserve"> 10% ל-15%. אזרחי ישראל, אני מסתכל עליכם </w:t>
      </w:r>
      <w:bookmarkStart w:id="4735" w:name="_ETM_Q26_482000"/>
      <w:bookmarkEnd w:id="4735"/>
      <w:r>
        <w:rPr>
          <w:rFonts w:hint="cs"/>
          <w:rtl/>
          <w:lang w:eastAsia="he-IL"/>
        </w:rPr>
        <w:t xml:space="preserve">ואני אומר לכם: עזבו את השקרים שלהם. אתם </w:t>
      </w:r>
      <w:bookmarkStart w:id="4736" w:name="_ETM_Q26_486000"/>
      <w:bookmarkEnd w:id="4736"/>
      <w:r>
        <w:rPr>
          <w:rFonts w:hint="cs"/>
          <w:rtl/>
          <w:lang w:eastAsia="he-IL"/>
        </w:rPr>
        <w:t>יודעים מה</w:t>
      </w:r>
      <w:r w:rsidR="00AB12E8">
        <w:rPr>
          <w:rFonts w:hint="cs"/>
          <w:rtl/>
          <w:lang w:eastAsia="he-IL"/>
        </w:rPr>
        <w:t>,</w:t>
      </w:r>
      <w:r>
        <w:rPr>
          <w:rFonts w:hint="cs"/>
          <w:rtl/>
          <w:lang w:eastAsia="he-IL"/>
        </w:rPr>
        <w:t xml:space="preserve"> אל תאמינו לי. תבדקו כל אחד מכם, </w:t>
      </w:r>
      <w:bookmarkStart w:id="4737" w:name="_ETM_Q26_492000"/>
      <w:bookmarkEnd w:id="4737"/>
      <w:r>
        <w:rPr>
          <w:rFonts w:hint="cs"/>
          <w:rtl/>
          <w:lang w:eastAsia="he-IL"/>
        </w:rPr>
        <w:t>כשהוא נכנס לסופר</w:t>
      </w:r>
      <w:r w:rsidR="00AB12E8">
        <w:rPr>
          <w:rFonts w:hint="cs"/>
          <w:rtl/>
          <w:lang w:eastAsia="he-IL"/>
        </w:rPr>
        <w:t>,</w:t>
      </w:r>
      <w:r>
        <w:rPr>
          <w:rFonts w:hint="cs"/>
          <w:rtl/>
          <w:lang w:eastAsia="he-IL"/>
        </w:rPr>
        <w:t xml:space="preserve"> אם הוא לא משלם 20% יותר</w:t>
      </w:r>
      <w:r w:rsidR="00AB12E8">
        <w:rPr>
          <w:rFonts w:hint="cs"/>
          <w:rtl/>
          <w:lang w:eastAsia="he-IL"/>
        </w:rPr>
        <w:t>.</w:t>
      </w:r>
      <w:r>
        <w:rPr>
          <w:rFonts w:hint="cs"/>
          <w:rtl/>
          <w:lang w:eastAsia="he-IL"/>
        </w:rPr>
        <w:t xml:space="preserve"> </w:t>
      </w:r>
      <w:bookmarkStart w:id="4738" w:name="_ETM_Q26_493000"/>
      <w:bookmarkEnd w:id="4738"/>
    </w:p>
    <w:p w:rsidR="00620F84" w:rsidRDefault="00620F84" w:rsidP="00006F14">
      <w:pPr>
        <w:rPr>
          <w:rtl/>
          <w:lang w:eastAsia="he-IL"/>
        </w:rPr>
      </w:pPr>
      <w:bookmarkStart w:id="4739" w:name="_ETM_Q26_497000"/>
      <w:bookmarkEnd w:id="4739"/>
    </w:p>
    <w:p w:rsidR="00620F84" w:rsidRDefault="00620F84" w:rsidP="00006F14">
      <w:pPr>
        <w:pStyle w:val="af5"/>
        <w:keepNext/>
        <w:rPr>
          <w:rtl/>
        </w:rPr>
      </w:pPr>
      <w:bookmarkStart w:id="4740" w:name="ET_interruption_5770_31"/>
      <w:r w:rsidRPr="00883A86">
        <w:rPr>
          <w:rStyle w:val="TagStyle"/>
          <w:rtl/>
        </w:rPr>
        <w:t xml:space="preserve"> &lt;&lt; קריאה &gt;&gt; </w:t>
      </w:r>
      <w:r>
        <w:rPr>
          <w:rtl/>
        </w:rPr>
        <w:t>מאי גולן (הליכוד):</w:t>
      </w:r>
      <w:r w:rsidRPr="00883A86">
        <w:rPr>
          <w:rStyle w:val="TagStyle"/>
          <w:rtl/>
        </w:rPr>
        <w:t xml:space="preserve"> &lt;&lt; קריאה &gt;&gt;</w:t>
      </w:r>
      <w:r>
        <w:rPr>
          <w:rtl/>
        </w:rPr>
        <w:t xml:space="preserve">   </w:t>
      </w:r>
      <w:bookmarkEnd w:id="4740"/>
    </w:p>
    <w:p w:rsidR="00620F84" w:rsidRDefault="00620F84" w:rsidP="001016EB">
      <w:pPr>
        <w:rPr>
          <w:rtl/>
          <w:lang w:eastAsia="he-IL"/>
        </w:rPr>
      </w:pPr>
    </w:p>
    <w:p w:rsidR="00620F84" w:rsidRDefault="00620F84" w:rsidP="00006F14">
      <w:pPr>
        <w:rPr>
          <w:rtl/>
          <w:lang w:eastAsia="he-IL"/>
        </w:rPr>
      </w:pPr>
      <w:bookmarkStart w:id="4741" w:name="_ETM_Q26_498000"/>
      <w:bookmarkEnd w:id="4741"/>
      <w:r>
        <w:rPr>
          <w:rFonts w:hint="cs"/>
          <w:rtl/>
          <w:lang w:eastAsia="he-IL"/>
        </w:rPr>
        <w:t>בטח יותר.</w:t>
      </w:r>
    </w:p>
    <w:p w:rsidR="00620F84" w:rsidRDefault="00620F84" w:rsidP="00006F14">
      <w:pPr>
        <w:rPr>
          <w:rtl/>
          <w:lang w:eastAsia="he-IL"/>
        </w:rPr>
      </w:pPr>
    </w:p>
    <w:p w:rsidR="00620F84" w:rsidRDefault="00620F84" w:rsidP="00006F14">
      <w:pPr>
        <w:pStyle w:val="-"/>
        <w:keepNext/>
        <w:rPr>
          <w:rtl/>
        </w:rPr>
      </w:pPr>
      <w:bookmarkStart w:id="4742" w:name="ET_speakercontinue_5156_7"/>
      <w:r w:rsidRPr="00A636CD">
        <w:rPr>
          <w:rStyle w:val="TagStyle"/>
          <w:rtl/>
        </w:rPr>
        <w:t xml:space="preserve"> &lt;&lt; דובר_המשך &gt;&gt; </w:t>
      </w:r>
      <w:r>
        <w:rPr>
          <w:rtl/>
        </w:rPr>
        <w:t>דוד אמסלם (הליכוד):</w:t>
      </w:r>
      <w:r w:rsidRPr="00A636CD">
        <w:rPr>
          <w:rStyle w:val="TagStyle"/>
          <w:rtl/>
        </w:rPr>
        <w:t xml:space="preserve"> &lt;&lt; דובר_המשך &gt;&gt;</w:t>
      </w:r>
      <w:r>
        <w:rPr>
          <w:rtl/>
        </w:rPr>
        <w:t xml:space="preserve">   </w:t>
      </w:r>
      <w:bookmarkEnd w:id="4742"/>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כל שבוע. תסתכלו טוב טוב. עזבו את השקרים ואת כל התעשייה של </w:t>
      </w:r>
      <w:bookmarkStart w:id="4743" w:name="_ETM_Q26_499000"/>
      <w:bookmarkEnd w:id="4743"/>
      <w:r>
        <w:rPr>
          <w:rFonts w:hint="cs"/>
          <w:rtl/>
          <w:lang w:eastAsia="he-IL"/>
        </w:rPr>
        <w:t xml:space="preserve">השקרים של השמאל; עזבו את כל ערוצי התעמולה, שלא </w:t>
      </w:r>
      <w:bookmarkStart w:id="4744" w:name="_ETM_Q26_506000"/>
      <w:bookmarkEnd w:id="4744"/>
      <w:r>
        <w:rPr>
          <w:rFonts w:hint="cs"/>
          <w:rtl/>
          <w:lang w:eastAsia="he-IL"/>
        </w:rPr>
        <w:t xml:space="preserve">מדווחים לכם כלום. תבדקו אתם. אתה נכנס לרמי לוי, אתה </w:t>
      </w:r>
      <w:bookmarkStart w:id="4745" w:name="_ETM_Q26_511000"/>
      <w:bookmarkEnd w:id="4745"/>
      <w:r>
        <w:rPr>
          <w:rFonts w:hint="cs"/>
          <w:rtl/>
          <w:lang w:eastAsia="he-IL"/>
        </w:rPr>
        <w:t xml:space="preserve">נכנס לסופר, תבדוק כל שבוע בכמה אתה משלם יותר. אני </w:t>
      </w:r>
      <w:bookmarkStart w:id="4746" w:name="_ETM_Q26_522000"/>
      <w:bookmarkEnd w:id="4746"/>
      <w:r>
        <w:rPr>
          <w:rFonts w:hint="cs"/>
          <w:rtl/>
          <w:lang w:eastAsia="he-IL"/>
        </w:rPr>
        <w:t xml:space="preserve">יודע שאני משלם יותר קרוב ל-15% – ורק אני קונה כבר </w:t>
      </w:r>
      <w:bookmarkStart w:id="4747" w:name="_ETM_Q26_526000"/>
      <w:bookmarkEnd w:id="4747"/>
      <w:r>
        <w:rPr>
          <w:rFonts w:hint="cs"/>
          <w:rtl/>
          <w:lang w:eastAsia="he-IL"/>
        </w:rPr>
        <w:t>כמעט 15 שנה.</w:t>
      </w:r>
      <w:bookmarkStart w:id="4748" w:name="_ETM_Q26_525000"/>
      <w:bookmarkEnd w:id="4748"/>
      <w:r>
        <w:rPr>
          <w:rFonts w:hint="cs"/>
          <w:rtl/>
          <w:lang w:eastAsia="he-IL"/>
        </w:rPr>
        <w:t xml:space="preserve"> זה מזכיר לי את הבדיחה </w:t>
      </w:r>
      <w:r w:rsidR="001016EB">
        <w:rPr>
          <w:rFonts w:hint="cs"/>
          <w:rtl/>
          <w:lang w:eastAsia="he-IL"/>
        </w:rPr>
        <w:t>– – –</w:t>
      </w:r>
    </w:p>
    <w:p w:rsidR="00620F84" w:rsidRDefault="00620F84" w:rsidP="00006F14">
      <w:pPr>
        <w:rPr>
          <w:rtl/>
          <w:lang w:eastAsia="he-IL"/>
        </w:rPr>
      </w:pPr>
    </w:p>
    <w:p w:rsidR="00620F84" w:rsidRDefault="00620F84" w:rsidP="00006F14">
      <w:pPr>
        <w:pStyle w:val="af5"/>
        <w:keepNext/>
        <w:rPr>
          <w:rtl/>
        </w:rPr>
      </w:pPr>
      <w:bookmarkStart w:id="4749" w:name="ET_interruption_4996_32"/>
      <w:r w:rsidRPr="00883A86">
        <w:rPr>
          <w:rStyle w:val="TagStyle"/>
          <w:rtl/>
        </w:rPr>
        <w:t xml:space="preserve"> &lt;&lt; קריאה &gt;&gt; </w:t>
      </w:r>
      <w:r>
        <w:rPr>
          <w:rtl/>
        </w:rPr>
        <w:t>ישראל אייכלר (יהדות התורה):</w:t>
      </w:r>
      <w:r w:rsidRPr="00883A86">
        <w:rPr>
          <w:rStyle w:val="TagStyle"/>
          <w:rtl/>
        </w:rPr>
        <w:t xml:space="preserve"> &lt;&lt; קריאה &gt;&gt;</w:t>
      </w:r>
      <w:r>
        <w:rPr>
          <w:rtl/>
        </w:rPr>
        <w:t xml:space="preserve">   </w:t>
      </w:r>
      <w:bookmarkEnd w:id="4749"/>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דוד, הכול התחיל מהמס של </w:t>
      </w:r>
      <w:r w:rsidR="001016EB">
        <w:rPr>
          <w:rFonts w:hint="cs"/>
          <w:rtl/>
          <w:lang w:eastAsia="he-IL"/>
        </w:rPr>
        <w:t>– – –</w:t>
      </w:r>
    </w:p>
    <w:p w:rsidR="00620F84" w:rsidRDefault="00620F84" w:rsidP="00006F14">
      <w:pPr>
        <w:rPr>
          <w:rtl/>
          <w:lang w:eastAsia="he-IL"/>
        </w:rPr>
      </w:pPr>
    </w:p>
    <w:p w:rsidR="00620F84" w:rsidRDefault="00620F84" w:rsidP="00006F14">
      <w:pPr>
        <w:pStyle w:val="-"/>
        <w:keepNext/>
        <w:rPr>
          <w:rtl/>
        </w:rPr>
      </w:pPr>
      <w:bookmarkStart w:id="4750" w:name="ET_speakercontinue_5156_8"/>
      <w:r w:rsidRPr="0017234A">
        <w:rPr>
          <w:rStyle w:val="TagStyle"/>
          <w:rtl/>
        </w:rPr>
        <w:t xml:space="preserve"> &lt;&lt; דובר_המשך &gt;&gt; </w:t>
      </w:r>
      <w:r>
        <w:rPr>
          <w:rtl/>
        </w:rPr>
        <w:t>דוד אמסלם (הליכוד):</w:t>
      </w:r>
      <w:r w:rsidRPr="0017234A">
        <w:rPr>
          <w:rStyle w:val="TagStyle"/>
          <w:rtl/>
        </w:rPr>
        <w:t xml:space="preserve"> &lt;&lt; דובר_המשך &gt;&gt;</w:t>
      </w:r>
      <w:r>
        <w:rPr>
          <w:rtl/>
        </w:rPr>
        <w:t xml:space="preserve">   </w:t>
      </w:r>
      <w:bookmarkEnd w:id="4750"/>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בוודאי. והוא יספר לכם שאין. אז מס על החד-פעמי, על </w:t>
      </w:r>
      <w:bookmarkStart w:id="4751" w:name="_ETM_Q26_539000"/>
      <w:bookmarkEnd w:id="4751"/>
      <w:r>
        <w:rPr>
          <w:rFonts w:hint="cs"/>
          <w:rtl/>
          <w:lang w:eastAsia="he-IL"/>
        </w:rPr>
        <w:t xml:space="preserve">הקוקה-קולה. דרך אגב, זה כמעט עולה 40 שקלים לשישייה. </w:t>
      </w:r>
      <w:bookmarkStart w:id="4752" w:name="_ETM_Q26_540000"/>
      <w:bookmarkEnd w:id="4752"/>
      <w:r>
        <w:rPr>
          <w:rFonts w:hint="cs"/>
          <w:rtl/>
          <w:lang w:eastAsia="he-IL"/>
        </w:rPr>
        <w:t xml:space="preserve">כמעט 40 שקלים, מה שהיה ב-20 ומשהו שקלים. כמובן, </w:t>
      </w:r>
      <w:bookmarkStart w:id="4753" w:name="_ETM_Q26_551000"/>
      <w:bookmarkEnd w:id="4753"/>
      <w:r>
        <w:rPr>
          <w:rFonts w:hint="cs"/>
          <w:rtl/>
          <w:lang w:eastAsia="he-IL"/>
        </w:rPr>
        <w:t xml:space="preserve">כל שאר הדברים, אני לא רוצה לספר לכם, אתם מכירים לבד: תחבורה ציבורית, מס גודש, כל הפגיעה בפנסיות. </w:t>
      </w:r>
      <w:bookmarkStart w:id="4754" w:name="_ETM_Q26_552000"/>
      <w:bookmarkEnd w:id="4754"/>
      <w:r>
        <w:rPr>
          <w:rFonts w:hint="cs"/>
          <w:rtl/>
          <w:lang w:eastAsia="he-IL"/>
        </w:rPr>
        <w:t>בקיצור, אין נושא אחד שלא פגעו בו.</w:t>
      </w:r>
    </w:p>
    <w:p w:rsidR="00620F84" w:rsidRDefault="00620F84" w:rsidP="00006F14">
      <w:pPr>
        <w:rPr>
          <w:rtl/>
          <w:lang w:eastAsia="he-IL"/>
        </w:rPr>
      </w:pPr>
    </w:p>
    <w:p w:rsidR="00620F84" w:rsidRDefault="00620F84" w:rsidP="00BE3F34">
      <w:pPr>
        <w:rPr>
          <w:rtl/>
          <w:lang w:eastAsia="he-IL"/>
        </w:rPr>
      </w:pPr>
      <w:bookmarkStart w:id="4755" w:name="_ETM_Q26_563000"/>
      <w:bookmarkEnd w:id="4755"/>
      <w:r>
        <w:rPr>
          <w:rFonts w:hint="cs"/>
          <w:rtl/>
          <w:lang w:eastAsia="he-IL"/>
        </w:rPr>
        <w:t xml:space="preserve">אבל שר האוצר כנראה </w:t>
      </w:r>
      <w:bookmarkStart w:id="4756" w:name="_ETM_Q26_560000"/>
      <w:bookmarkEnd w:id="4756"/>
      <w:r>
        <w:rPr>
          <w:rFonts w:hint="cs"/>
          <w:rtl/>
          <w:lang w:eastAsia="he-IL"/>
        </w:rPr>
        <w:t>לא מודע לזה. מדוע, מר גפני</w:t>
      </w:r>
      <w:r w:rsidR="00AB12E8">
        <w:rPr>
          <w:rFonts w:hint="cs"/>
          <w:rtl/>
          <w:lang w:eastAsia="he-IL"/>
        </w:rPr>
        <w:t>,</w:t>
      </w:r>
      <w:r>
        <w:rPr>
          <w:rFonts w:hint="cs"/>
          <w:rtl/>
          <w:lang w:eastAsia="he-IL"/>
        </w:rPr>
        <w:t xml:space="preserve"> חבר הכנסת גפני? אתה יודע, מספרים בדיחה על איזה מישהו מאחת העדות שהיה </w:t>
      </w:r>
      <w:bookmarkStart w:id="4757" w:name="_ETM_Q26_569000"/>
      <w:bookmarkEnd w:id="4757"/>
      <w:r>
        <w:rPr>
          <w:rFonts w:hint="cs"/>
          <w:rtl/>
          <w:lang w:eastAsia="he-IL"/>
        </w:rPr>
        <w:t xml:space="preserve">בא לתדלק בתחנת הדלק. אז בא החבר שלו, </w:t>
      </w:r>
      <w:r w:rsidR="00BE3F34">
        <w:rPr>
          <w:rFonts w:hint="cs"/>
          <w:rtl/>
          <w:lang w:eastAsia="he-IL"/>
        </w:rPr>
        <w:t>ו</w:t>
      </w:r>
      <w:r>
        <w:rPr>
          <w:rFonts w:hint="cs"/>
          <w:rtl/>
          <w:lang w:eastAsia="he-IL"/>
        </w:rPr>
        <w:t xml:space="preserve">אומר לו: </w:t>
      </w:r>
      <w:bookmarkStart w:id="4758" w:name="_ETM_Q26_575000"/>
      <w:bookmarkEnd w:id="4758"/>
      <w:r>
        <w:rPr>
          <w:rFonts w:hint="cs"/>
          <w:rtl/>
          <w:lang w:eastAsia="he-IL"/>
        </w:rPr>
        <w:t xml:space="preserve">משה, אתה יודע שהעלו את מחירי הדלק ב-20%? הוא אומר </w:t>
      </w:r>
      <w:bookmarkStart w:id="4759" w:name="_ETM_Q26_583000"/>
      <w:bookmarkEnd w:id="4759"/>
      <w:r>
        <w:rPr>
          <w:rFonts w:hint="cs"/>
          <w:rtl/>
          <w:lang w:eastAsia="he-IL"/>
        </w:rPr>
        <w:t xml:space="preserve">לו: שטויות, לי זה לא חשוב, אני כל שבוע מתדלק ב-50 שקל. </w:t>
      </w:r>
      <w:bookmarkStart w:id="4760" w:name="_ETM_Q26_587000"/>
      <w:bookmarkEnd w:id="4760"/>
      <w:r>
        <w:rPr>
          <w:rFonts w:hint="cs"/>
          <w:rtl/>
          <w:lang w:eastAsia="he-IL"/>
        </w:rPr>
        <w:t xml:space="preserve">זה לא חשוב להם. העיקר הם חושבים שאנחנו </w:t>
      </w:r>
      <w:bookmarkStart w:id="4761" w:name="_ETM_Q26_591000"/>
      <w:bookmarkEnd w:id="4761"/>
      <w:r>
        <w:rPr>
          <w:rFonts w:hint="cs"/>
          <w:rtl/>
          <w:lang w:eastAsia="he-IL"/>
        </w:rPr>
        <w:t xml:space="preserve">קונים ב-500 שקלים, לא משנה מה נכנס. הוא, לא מעניין אותו כמה נכנס לו בטנק הדלק, העיקר 50 שקל כל שבוע. </w:t>
      </w:r>
      <w:bookmarkStart w:id="4762" w:name="_ETM_Q26_603000"/>
      <w:bookmarkEnd w:id="4762"/>
      <w:r>
        <w:rPr>
          <w:rFonts w:hint="cs"/>
          <w:rtl/>
          <w:lang w:eastAsia="he-IL"/>
        </w:rPr>
        <w:t xml:space="preserve">לא נוגע לו שהעלו את מחיר הדלק. אז שר האוצר </w:t>
      </w:r>
      <w:bookmarkStart w:id="4763" w:name="_ETM_Q26_604000"/>
      <w:bookmarkEnd w:id="4763"/>
      <w:r>
        <w:rPr>
          <w:rFonts w:hint="cs"/>
          <w:rtl/>
          <w:lang w:eastAsia="he-IL"/>
        </w:rPr>
        <w:t xml:space="preserve">חושב שכולנו אהבלים, שאנחנו לא מבינים. שאם </w:t>
      </w:r>
      <w:bookmarkStart w:id="4764" w:name="_ETM_Q26_607000"/>
      <w:bookmarkEnd w:id="4764"/>
      <w:r>
        <w:rPr>
          <w:rFonts w:hint="cs"/>
          <w:rtl/>
          <w:lang w:eastAsia="he-IL"/>
        </w:rPr>
        <w:t xml:space="preserve">יש לנו תקציב של 1,000 שקל לקנייה של מזון למשפחה, </w:t>
      </w:r>
      <w:bookmarkStart w:id="4765" w:name="_ETM_Q26_612000"/>
      <w:bookmarkEnd w:id="4765"/>
      <w:r>
        <w:rPr>
          <w:rFonts w:hint="cs"/>
          <w:rtl/>
          <w:lang w:eastAsia="he-IL"/>
        </w:rPr>
        <w:t xml:space="preserve">הוא לא מבין שאנחנו מסתכלים כמה נכנס בתוכו ומה אנחנו </w:t>
      </w:r>
      <w:bookmarkStart w:id="4766" w:name="_ETM_Q26_614000"/>
      <w:bookmarkEnd w:id="4766"/>
      <w:r>
        <w:rPr>
          <w:rFonts w:hint="cs"/>
          <w:rtl/>
          <w:lang w:eastAsia="he-IL"/>
        </w:rPr>
        <w:t>מביאים הביתה.</w:t>
      </w:r>
      <w:bookmarkStart w:id="4767" w:name="_ETM_Q26_615000"/>
      <w:bookmarkEnd w:id="4767"/>
      <w:r w:rsidR="00BE3F34">
        <w:rPr>
          <w:rFonts w:hint="cs"/>
          <w:rtl/>
          <w:lang w:eastAsia="he-IL"/>
        </w:rPr>
        <w:t xml:space="preserve"> ו</w:t>
      </w:r>
      <w:r>
        <w:rPr>
          <w:rFonts w:hint="cs"/>
          <w:rtl/>
          <w:lang w:eastAsia="he-IL"/>
        </w:rPr>
        <w:t xml:space="preserve">אנחנו מביאים, אזרחי מדינת ישראל </w:t>
      </w:r>
      <w:r w:rsidR="00BE3F34">
        <w:rPr>
          <w:rFonts w:hint="eastAsia"/>
          <w:rtl/>
          <w:lang w:eastAsia="he-IL"/>
        </w:rPr>
        <w:t>–</w:t>
      </w:r>
      <w:r w:rsidR="00BE3F34">
        <w:rPr>
          <w:rFonts w:hint="cs"/>
          <w:rtl/>
          <w:lang w:eastAsia="he-IL"/>
        </w:rPr>
        <w:t xml:space="preserve"> </w:t>
      </w:r>
      <w:r>
        <w:rPr>
          <w:rFonts w:hint="cs"/>
          <w:rtl/>
          <w:lang w:eastAsia="he-IL"/>
        </w:rPr>
        <w:t xml:space="preserve">כמעט 20%. מדוע? </w:t>
      </w:r>
      <w:bookmarkStart w:id="4768" w:name="_ETM_Q26_624000"/>
      <w:bookmarkEnd w:id="4768"/>
      <w:r>
        <w:rPr>
          <w:rFonts w:hint="cs"/>
          <w:rtl/>
          <w:lang w:eastAsia="he-IL"/>
        </w:rPr>
        <w:t xml:space="preserve">מאזן גנאים, בגלל שצריך להביא לכם את המיליארדים; צריך </w:t>
      </w:r>
      <w:bookmarkStart w:id="4769" w:name="_ETM_Q26_627000"/>
      <w:bookmarkEnd w:id="4769"/>
      <w:r>
        <w:rPr>
          <w:rFonts w:hint="cs"/>
          <w:rtl/>
          <w:lang w:eastAsia="he-IL"/>
        </w:rPr>
        <w:t xml:space="preserve">להביא לחתולים; צריך להביא לכלבים; צריך להביא לכל הנושאים, חוץ </w:t>
      </w:r>
      <w:bookmarkStart w:id="4770" w:name="_ETM_Q26_629000"/>
      <w:bookmarkEnd w:id="4770"/>
      <w:r>
        <w:rPr>
          <w:rFonts w:hint="cs"/>
          <w:rtl/>
          <w:lang w:eastAsia="he-IL"/>
        </w:rPr>
        <w:t>מאזרחי מדינת ישראל.</w:t>
      </w:r>
    </w:p>
    <w:p w:rsidR="00620F84" w:rsidRDefault="00620F84" w:rsidP="00006F14">
      <w:pPr>
        <w:rPr>
          <w:rtl/>
          <w:lang w:eastAsia="he-IL"/>
        </w:rPr>
      </w:pPr>
      <w:bookmarkStart w:id="4771" w:name="_ETM_Q26_635000"/>
      <w:bookmarkEnd w:id="4771"/>
    </w:p>
    <w:p w:rsidR="00620F84" w:rsidRDefault="00620F84" w:rsidP="00006F14">
      <w:pPr>
        <w:pStyle w:val="af6"/>
        <w:keepNext/>
        <w:rPr>
          <w:rtl/>
        </w:rPr>
      </w:pPr>
      <w:r w:rsidRPr="00B34656">
        <w:rPr>
          <w:rStyle w:val="TagStyle"/>
          <w:rtl/>
        </w:rPr>
        <w:t xml:space="preserve"> &lt;&lt; יור &gt;&gt; </w:t>
      </w:r>
      <w:r>
        <w:rPr>
          <w:rtl/>
        </w:rPr>
        <w:t>היו"ר איתן גינזבורג:</w:t>
      </w:r>
      <w:r w:rsidRPr="00B34656">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תודה.</w:t>
      </w:r>
    </w:p>
    <w:p w:rsidR="00620F84" w:rsidRDefault="00620F84" w:rsidP="00006F14">
      <w:pPr>
        <w:rPr>
          <w:rtl/>
          <w:lang w:eastAsia="he-IL"/>
        </w:rPr>
      </w:pPr>
    </w:p>
    <w:p w:rsidR="00620F84" w:rsidRDefault="00620F84" w:rsidP="00006F14">
      <w:pPr>
        <w:pStyle w:val="-"/>
        <w:keepNext/>
        <w:rPr>
          <w:rtl/>
        </w:rPr>
      </w:pPr>
      <w:bookmarkStart w:id="4772" w:name="ET_speakercontinue_5156_10"/>
      <w:r w:rsidRPr="00B34656">
        <w:rPr>
          <w:rStyle w:val="TagStyle"/>
          <w:rtl/>
        </w:rPr>
        <w:t xml:space="preserve"> &lt;&lt; דובר_המשך &gt;&gt; </w:t>
      </w:r>
      <w:r>
        <w:rPr>
          <w:rtl/>
        </w:rPr>
        <w:t>דוד אמסלם (הליכוד):</w:t>
      </w:r>
      <w:r w:rsidRPr="00B34656">
        <w:rPr>
          <w:rStyle w:val="TagStyle"/>
          <w:rtl/>
        </w:rPr>
        <w:t xml:space="preserve"> &lt;&lt; דובר_המשך &gt;&gt;</w:t>
      </w:r>
      <w:r>
        <w:rPr>
          <w:rtl/>
        </w:rPr>
        <w:t xml:space="preserve">   </w:t>
      </w:r>
      <w:bookmarkEnd w:id="4772"/>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והם יספרו לכם עכשיו את הבלופים על הרפורמות. קשקושים. שכל אחד יסתכל מה </w:t>
      </w:r>
      <w:bookmarkStart w:id="4773" w:name="_ETM_Q26_641000"/>
      <w:bookmarkEnd w:id="4773"/>
      <w:r>
        <w:rPr>
          <w:rFonts w:hint="cs"/>
          <w:rtl/>
          <w:lang w:eastAsia="he-IL"/>
        </w:rPr>
        <w:t>הוא משלם.</w:t>
      </w:r>
    </w:p>
    <w:p w:rsidR="00620F84" w:rsidRDefault="00620F84" w:rsidP="00006F14">
      <w:pPr>
        <w:rPr>
          <w:rtl/>
          <w:lang w:eastAsia="he-IL"/>
        </w:rPr>
      </w:pPr>
    </w:p>
    <w:p w:rsidR="00620F84" w:rsidRDefault="00620F84" w:rsidP="00006F14">
      <w:pPr>
        <w:pStyle w:val="af6"/>
        <w:keepNext/>
        <w:rPr>
          <w:rtl/>
        </w:rPr>
      </w:pPr>
      <w:r w:rsidRPr="00B34656">
        <w:rPr>
          <w:rStyle w:val="TagStyle"/>
          <w:rtl/>
        </w:rPr>
        <w:t xml:space="preserve"> &lt;&lt; יור &gt;&gt; </w:t>
      </w:r>
      <w:r>
        <w:rPr>
          <w:rtl/>
        </w:rPr>
        <w:t>היו"ר איתן גינזבורג:</w:t>
      </w:r>
      <w:r w:rsidRPr="00B34656">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תודה רבה.</w:t>
      </w:r>
    </w:p>
    <w:p w:rsidR="00620F84" w:rsidRDefault="00620F84" w:rsidP="00006F14">
      <w:pPr>
        <w:rPr>
          <w:rtl/>
          <w:lang w:eastAsia="he-IL"/>
        </w:rPr>
      </w:pPr>
    </w:p>
    <w:p w:rsidR="00620F84" w:rsidRDefault="00620F84" w:rsidP="00006F14">
      <w:pPr>
        <w:pStyle w:val="-"/>
        <w:keepNext/>
        <w:rPr>
          <w:rtl/>
        </w:rPr>
      </w:pPr>
      <w:bookmarkStart w:id="4774" w:name="ET_speakercontinue_5156_12"/>
      <w:r w:rsidRPr="00B34656">
        <w:rPr>
          <w:rStyle w:val="TagStyle"/>
          <w:rtl/>
        </w:rPr>
        <w:t xml:space="preserve"> &lt;&lt; דובר_המשך &gt;&gt; </w:t>
      </w:r>
      <w:r>
        <w:rPr>
          <w:rtl/>
        </w:rPr>
        <w:t>דוד אמסלם (הליכוד):</w:t>
      </w:r>
      <w:r w:rsidRPr="00B34656">
        <w:rPr>
          <w:rStyle w:val="TagStyle"/>
          <w:rtl/>
        </w:rPr>
        <w:t xml:space="preserve"> &lt;&lt; דובר_המשך &gt;&gt;</w:t>
      </w:r>
      <w:r>
        <w:rPr>
          <w:rtl/>
        </w:rPr>
        <w:t xml:space="preserve">   </w:t>
      </w:r>
      <w:bookmarkEnd w:id="4774"/>
    </w:p>
    <w:p w:rsidR="00620F84" w:rsidRDefault="00620F84" w:rsidP="001016EB">
      <w:pPr>
        <w:rPr>
          <w:rtl/>
          <w:lang w:eastAsia="he-IL"/>
        </w:rPr>
      </w:pPr>
    </w:p>
    <w:p w:rsidR="00620F84" w:rsidRDefault="00620F84" w:rsidP="00006F14">
      <w:pPr>
        <w:rPr>
          <w:rtl/>
          <w:lang w:eastAsia="he-IL"/>
        </w:rPr>
      </w:pPr>
      <w:r>
        <w:rPr>
          <w:rFonts w:hint="cs"/>
          <w:rtl/>
          <w:lang w:eastAsia="he-IL"/>
        </w:rPr>
        <w:t>לא, שלא יאמין לא לי ולא לליברמן, שיאמין לקופאית של רמי לוי.</w:t>
      </w:r>
    </w:p>
    <w:p w:rsidR="00620F84" w:rsidRDefault="00620F84" w:rsidP="00006F14">
      <w:pPr>
        <w:rPr>
          <w:rtl/>
          <w:lang w:eastAsia="he-IL"/>
        </w:rPr>
      </w:pPr>
    </w:p>
    <w:p w:rsidR="00620F84" w:rsidRDefault="00620F84" w:rsidP="00006F14">
      <w:pPr>
        <w:pStyle w:val="af6"/>
        <w:keepNext/>
        <w:rPr>
          <w:rtl/>
        </w:rPr>
      </w:pPr>
      <w:r w:rsidRPr="00B34656">
        <w:rPr>
          <w:rStyle w:val="TagStyle"/>
          <w:rtl/>
        </w:rPr>
        <w:t xml:space="preserve"> &lt;&lt; יור &gt;&gt; </w:t>
      </w:r>
      <w:r>
        <w:rPr>
          <w:rtl/>
        </w:rPr>
        <w:t>היו"ר איתן גינזבורג:</w:t>
      </w:r>
      <w:r w:rsidRPr="00B34656">
        <w:rPr>
          <w:rStyle w:val="TagStyle"/>
          <w:rtl/>
        </w:rPr>
        <w:t xml:space="preserve"> &lt;&lt; יור &gt;&gt;</w:t>
      </w:r>
      <w:r>
        <w:rPr>
          <w:rtl/>
        </w:rPr>
        <w:t xml:space="preserve">   </w:t>
      </w:r>
    </w:p>
    <w:p w:rsidR="00620F84" w:rsidRDefault="00620F84" w:rsidP="001016EB">
      <w:pPr>
        <w:rPr>
          <w:rtl/>
          <w:lang w:eastAsia="he-IL"/>
        </w:rPr>
      </w:pPr>
    </w:p>
    <w:p w:rsidR="00620F84" w:rsidRDefault="00620F84" w:rsidP="00A93950">
      <w:pPr>
        <w:rPr>
          <w:rtl/>
          <w:lang w:eastAsia="he-IL"/>
        </w:rPr>
      </w:pPr>
      <w:r>
        <w:rPr>
          <w:rFonts w:hint="cs"/>
          <w:rtl/>
          <w:lang w:eastAsia="he-IL"/>
        </w:rPr>
        <w:t>תודה רבה</w:t>
      </w:r>
      <w:bookmarkStart w:id="4775" w:name="_ETM_Q26_647000"/>
      <w:bookmarkEnd w:id="4775"/>
      <w:r>
        <w:rPr>
          <w:rFonts w:hint="cs"/>
          <w:rtl/>
          <w:lang w:eastAsia="he-IL"/>
        </w:rPr>
        <w:t xml:space="preserve">, חבר הכנסת אמסלם. </w:t>
      </w:r>
    </w:p>
    <w:p w:rsidR="00620F84" w:rsidRDefault="00620F84" w:rsidP="00A93950">
      <w:pPr>
        <w:rPr>
          <w:rtl/>
          <w:lang w:eastAsia="he-IL"/>
        </w:rPr>
      </w:pPr>
    </w:p>
    <w:p w:rsidR="00620F84" w:rsidRDefault="00620F84" w:rsidP="00006F14">
      <w:pPr>
        <w:rPr>
          <w:rtl/>
          <w:lang w:eastAsia="he-IL"/>
        </w:rPr>
      </w:pPr>
      <w:bookmarkStart w:id="4776" w:name="_ETM_Q26_650000"/>
      <w:bookmarkEnd w:id="4776"/>
      <w:r>
        <w:rPr>
          <w:rFonts w:hint="cs"/>
          <w:rtl/>
          <w:lang w:eastAsia="he-IL"/>
        </w:rPr>
        <w:t xml:space="preserve">אנחנו עוברים להצבעה שמית על הצעת החוק. אני מבקש </w:t>
      </w:r>
      <w:bookmarkStart w:id="4777" w:name="_ETM_Q26_652000"/>
      <w:bookmarkEnd w:id="4777"/>
      <w:r>
        <w:rPr>
          <w:rFonts w:hint="cs"/>
          <w:rtl/>
          <w:lang w:eastAsia="he-IL"/>
        </w:rPr>
        <w:t xml:space="preserve">ממזכירת הכנסת לקרוא בשמות חברי הכנסת. הצבעה על הצעת חוק </w:t>
      </w:r>
      <w:bookmarkStart w:id="4778" w:name="_ETM_Q26_660000"/>
      <w:bookmarkEnd w:id="4778"/>
      <w:r>
        <w:rPr>
          <w:rFonts w:hint="cs"/>
          <w:rtl/>
          <w:lang w:eastAsia="he-IL"/>
        </w:rPr>
        <w:t>להסדרת הפיקוח על כלבים, של חברת הכנסת שרן השכל.</w:t>
      </w:r>
    </w:p>
    <w:p w:rsidR="00620F84" w:rsidRDefault="00620F84" w:rsidP="00006F14">
      <w:pPr>
        <w:rPr>
          <w:rtl/>
          <w:lang w:eastAsia="he-IL"/>
        </w:rPr>
      </w:pPr>
    </w:p>
    <w:p w:rsidR="00620F84" w:rsidRDefault="00620F84" w:rsidP="00006F14">
      <w:pPr>
        <w:pStyle w:val="af5"/>
        <w:keepNext/>
        <w:rPr>
          <w:rtl/>
        </w:rPr>
      </w:pPr>
      <w:bookmarkStart w:id="4779" w:name="ET_interruption_4926_14"/>
      <w:r w:rsidRPr="00A06900">
        <w:rPr>
          <w:rStyle w:val="TagStyle"/>
          <w:rtl/>
        </w:rPr>
        <w:t xml:space="preserve"> &lt;&lt; קריאה &gt;&gt; </w:t>
      </w:r>
      <w:r>
        <w:rPr>
          <w:rtl/>
        </w:rPr>
        <w:t>מזכירת הכנסת ירדנה מלר-הורוביץ:</w:t>
      </w:r>
      <w:r w:rsidRPr="00A06900">
        <w:rPr>
          <w:rStyle w:val="TagStyle"/>
          <w:rtl/>
        </w:rPr>
        <w:t xml:space="preserve"> &lt;&lt; קריאה &gt;&gt;</w:t>
      </w:r>
      <w:r>
        <w:rPr>
          <w:rtl/>
        </w:rPr>
        <w:t xml:space="preserve">   </w:t>
      </w:r>
      <w:bookmarkEnd w:id="4779"/>
    </w:p>
    <w:p w:rsidR="00620F84" w:rsidRDefault="00620F84" w:rsidP="00A93950">
      <w:pPr>
        <w:ind w:firstLine="0"/>
        <w:rPr>
          <w:rtl/>
          <w:lang w:eastAsia="he-IL"/>
        </w:rPr>
      </w:pPr>
      <w:r>
        <w:rPr>
          <w:rFonts w:hint="cs"/>
          <w:rtl/>
          <w:lang w:eastAsia="he-IL"/>
        </w:rPr>
        <w:t xml:space="preserve">(קוראת </w:t>
      </w:r>
      <w:bookmarkStart w:id="4780" w:name="_ETM_Q26_667000"/>
      <w:bookmarkEnd w:id="4780"/>
      <w:r>
        <w:rPr>
          <w:rFonts w:hint="cs"/>
          <w:rtl/>
          <w:lang w:eastAsia="he-IL"/>
        </w:rPr>
        <w:t>בשמות חברי הכנסת)</w:t>
      </w:r>
    </w:p>
    <w:p w:rsidR="00620F84" w:rsidRPr="00A06900" w:rsidRDefault="00620F84" w:rsidP="00006F14">
      <w:pPr>
        <w:rPr>
          <w:rtl/>
          <w:lang w:eastAsia="he-IL"/>
        </w:rPr>
      </w:pPr>
    </w:p>
    <w:p w:rsidR="00620F84" w:rsidRDefault="00620F84" w:rsidP="00006F1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620F84" w:rsidRDefault="00620F84" w:rsidP="00006F1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p>
    <w:p w:rsidR="00620F84" w:rsidRDefault="00620F84" w:rsidP="00006F14">
      <w:pPr>
        <w:pStyle w:val="af6"/>
        <w:keepNext/>
        <w:rPr>
          <w:rtl/>
        </w:rPr>
      </w:pPr>
      <w:bookmarkStart w:id="4781" w:name="ET_yor_6244_33"/>
      <w:r w:rsidRPr="005D218F">
        <w:rPr>
          <w:rStyle w:val="TagStyle"/>
          <w:rtl/>
        </w:rPr>
        <w:t xml:space="preserve"> &lt;&lt; יור &gt;&gt; </w:t>
      </w:r>
      <w:r>
        <w:rPr>
          <w:rtl/>
        </w:rPr>
        <w:t>היו"ר איתן גינזבורג:</w:t>
      </w:r>
      <w:r w:rsidRPr="005D218F">
        <w:rPr>
          <w:rStyle w:val="TagStyle"/>
          <w:rtl/>
        </w:rPr>
        <w:t xml:space="preserve"> &lt;&lt; יור &gt;&gt;</w:t>
      </w:r>
      <w:r>
        <w:rPr>
          <w:rtl/>
        </w:rPr>
        <w:t xml:space="preserve">   </w:t>
      </w:r>
      <w:bookmarkEnd w:id="4781"/>
    </w:p>
    <w:p w:rsidR="00620F84" w:rsidRDefault="00620F84" w:rsidP="001016EB">
      <w:pPr>
        <w:rPr>
          <w:rtl/>
          <w:lang w:eastAsia="he-IL"/>
        </w:rPr>
      </w:pPr>
    </w:p>
    <w:p w:rsidR="00620F84" w:rsidRDefault="00620F84" w:rsidP="00006F14">
      <w:pPr>
        <w:rPr>
          <w:rtl/>
          <w:lang w:eastAsia="he-IL"/>
        </w:rPr>
      </w:pPr>
      <w:r>
        <w:rPr>
          <w:rFonts w:hint="cs"/>
          <w:rtl/>
          <w:lang w:eastAsia="he-IL"/>
        </w:rPr>
        <w:t>בעד שרן השכל.</w:t>
      </w:r>
    </w:p>
    <w:p w:rsidR="00620F84" w:rsidRDefault="00620F84" w:rsidP="00006F14">
      <w:pPr>
        <w:rPr>
          <w:rtl/>
          <w:lang w:eastAsia="he-IL"/>
        </w:rPr>
      </w:pPr>
      <w:bookmarkStart w:id="4782" w:name="_ETM_Q26_712000"/>
      <w:bookmarkEnd w:id="4782"/>
    </w:p>
    <w:p w:rsidR="00620F84" w:rsidRDefault="00620F84" w:rsidP="00006F14">
      <w:pPr>
        <w:pStyle w:val="af5"/>
        <w:keepNext/>
        <w:rPr>
          <w:rtl/>
        </w:rPr>
      </w:pPr>
      <w:bookmarkStart w:id="4783" w:name="ET_interruption_5159_34"/>
      <w:r w:rsidRPr="005D218F">
        <w:rPr>
          <w:rStyle w:val="TagStyle"/>
          <w:rtl/>
        </w:rPr>
        <w:t xml:space="preserve"> &lt;&lt; קריאה &gt;&gt; </w:t>
      </w:r>
      <w:r>
        <w:rPr>
          <w:rtl/>
        </w:rPr>
        <w:t>דוד ביטן (הליכוד):</w:t>
      </w:r>
      <w:r w:rsidRPr="005D218F">
        <w:rPr>
          <w:rStyle w:val="TagStyle"/>
          <w:rtl/>
        </w:rPr>
        <w:t xml:space="preserve"> &lt;&lt; קריאה &gt;&gt;</w:t>
      </w:r>
      <w:r>
        <w:rPr>
          <w:rtl/>
        </w:rPr>
        <w:t xml:space="preserve">   </w:t>
      </w:r>
      <w:bookmarkEnd w:id="4783"/>
    </w:p>
    <w:p w:rsidR="00620F84" w:rsidRDefault="00620F84" w:rsidP="001016EB">
      <w:pPr>
        <w:rPr>
          <w:rtl/>
          <w:lang w:eastAsia="he-IL"/>
        </w:rPr>
      </w:pPr>
    </w:p>
    <w:p w:rsidR="00620F84" w:rsidRDefault="00620F84" w:rsidP="00006F14">
      <w:pPr>
        <w:rPr>
          <w:rtl/>
          <w:lang w:eastAsia="he-IL"/>
        </w:rPr>
      </w:pPr>
      <w:bookmarkStart w:id="4784" w:name="_ETM_Q26_715000"/>
      <w:bookmarkEnd w:id="4784"/>
      <w:r>
        <w:rPr>
          <w:rFonts w:hint="cs"/>
          <w:rtl/>
          <w:lang w:eastAsia="he-IL"/>
        </w:rPr>
        <w:t>פעמיים אני בעד. פעמיים.</w:t>
      </w:r>
    </w:p>
    <w:p w:rsidR="00620F84" w:rsidRDefault="00620F84" w:rsidP="00006F14">
      <w:pPr>
        <w:rPr>
          <w:rtl/>
          <w:lang w:eastAsia="he-IL"/>
        </w:rPr>
      </w:pPr>
    </w:p>
    <w:p w:rsidR="00620F84" w:rsidRDefault="00620F84" w:rsidP="00006F14">
      <w:pPr>
        <w:pStyle w:val="af6"/>
        <w:keepNext/>
        <w:rPr>
          <w:rtl/>
        </w:rPr>
      </w:pPr>
      <w:bookmarkStart w:id="4785" w:name="ET_yor_6244_16"/>
      <w:r w:rsidRPr="00A06900">
        <w:rPr>
          <w:rStyle w:val="TagStyle"/>
          <w:rtl/>
        </w:rPr>
        <w:t xml:space="preserve"> &lt;&lt; יור &gt;&gt; </w:t>
      </w:r>
      <w:r>
        <w:rPr>
          <w:rtl/>
        </w:rPr>
        <w:t>היו"ר איתן גינזבורג:</w:t>
      </w:r>
      <w:r w:rsidRPr="00A06900">
        <w:rPr>
          <w:rStyle w:val="TagStyle"/>
          <w:rtl/>
        </w:rPr>
        <w:t xml:space="preserve"> &lt;&lt; יור &gt;&gt;</w:t>
      </w:r>
      <w:r>
        <w:rPr>
          <w:rtl/>
        </w:rPr>
        <w:t xml:space="preserve">   </w:t>
      </w:r>
      <w:bookmarkEnd w:id="4785"/>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אני גם </w:t>
      </w:r>
      <w:bookmarkStart w:id="4786" w:name="_ETM_Q26_723176"/>
      <w:bookmarkEnd w:id="4786"/>
      <w:r>
        <w:rPr>
          <w:rFonts w:hint="cs"/>
          <w:rtl/>
          <w:lang w:eastAsia="he-IL"/>
        </w:rPr>
        <w:t>הודעתי קודם שהיית בעד. בבקשה.</w:t>
      </w:r>
    </w:p>
    <w:p w:rsidR="00620F84" w:rsidRDefault="00620F84" w:rsidP="00006F14">
      <w:pPr>
        <w:rPr>
          <w:rtl/>
          <w:lang w:eastAsia="he-IL"/>
        </w:rPr>
      </w:pPr>
    </w:p>
    <w:p w:rsidR="00620F84" w:rsidRDefault="00620F84" w:rsidP="00006F14">
      <w:pPr>
        <w:pStyle w:val="af5"/>
        <w:keepNext/>
        <w:rPr>
          <w:rtl/>
        </w:rPr>
      </w:pPr>
      <w:bookmarkStart w:id="4787" w:name="ET_interruption_4926_35"/>
      <w:r w:rsidRPr="005D218F">
        <w:rPr>
          <w:rStyle w:val="TagStyle"/>
          <w:rtl/>
        </w:rPr>
        <w:t xml:space="preserve"> &lt;&lt; קריאה &gt;&gt; </w:t>
      </w:r>
      <w:r>
        <w:rPr>
          <w:rtl/>
        </w:rPr>
        <w:t>מזכירת הכנסת ירדנה מלר-הורוביץ:</w:t>
      </w:r>
      <w:r w:rsidRPr="005D218F">
        <w:rPr>
          <w:rStyle w:val="TagStyle"/>
          <w:rtl/>
        </w:rPr>
        <w:t xml:space="preserve"> &lt;&lt; קריאה &gt;&gt;</w:t>
      </w:r>
      <w:r>
        <w:rPr>
          <w:rtl/>
        </w:rPr>
        <w:t xml:space="preserve">   </w:t>
      </w:r>
      <w:bookmarkEnd w:id="4787"/>
    </w:p>
    <w:p w:rsidR="00620F84" w:rsidRDefault="00620F84" w:rsidP="00A93950">
      <w:pPr>
        <w:ind w:firstLine="0"/>
        <w:rPr>
          <w:rtl/>
          <w:lang w:eastAsia="he-IL"/>
        </w:rPr>
      </w:pPr>
      <w:r>
        <w:rPr>
          <w:rFonts w:hint="cs"/>
          <w:rtl/>
          <w:lang w:eastAsia="he-IL"/>
        </w:rPr>
        <w:t>(קוראת בשמות חברי הכנסת)</w:t>
      </w:r>
    </w:p>
    <w:p w:rsidR="00620F84" w:rsidRPr="00A06900" w:rsidRDefault="00620F84" w:rsidP="00006F14">
      <w:pPr>
        <w:rPr>
          <w:rtl/>
          <w:lang w:eastAsia="he-IL"/>
        </w:rPr>
      </w:pPr>
      <w:bookmarkStart w:id="4788" w:name="_ETM_Q26_721000"/>
      <w:bookmarkEnd w:id="4788"/>
    </w:p>
    <w:p w:rsidR="00620F84" w:rsidRDefault="00620F84" w:rsidP="00006F1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יואב בן צור</w:t>
      </w:r>
      <w:r>
        <w:rPr>
          <w:rtl/>
          <w:lang w:eastAsia="he-IL"/>
        </w:rPr>
        <w:tab/>
      </w:r>
      <w:r>
        <w:rPr>
          <w:rtl/>
          <w:lang w:eastAsia="he-IL"/>
        </w:rPr>
        <w:tab/>
        <w:t xml:space="preserve">–   </w:t>
      </w:r>
      <w:r>
        <w:rPr>
          <w:rFonts w:hint="cs"/>
          <w:rtl/>
        </w:rPr>
        <w:t>אינו נוכח</w:t>
      </w:r>
    </w:p>
    <w:p w:rsidR="00620F84" w:rsidRDefault="00620F84" w:rsidP="00006F14">
      <w:pPr>
        <w:rPr>
          <w:rtl/>
          <w:lang w:eastAsia="he-IL"/>
        </w:rPr>
      </w:pPr>
      <w:r>
        <w:rPr>
          <w:rtl/>
          <w:lang w:eastAsia="he-IL"/>
        </w:rPr>
        <w:t>נפתלי בנט</w:t>
      </w:r>
      <w:r>
        <w:rPr>
          <w:rtl/>
          <w:lang w:eastAsia="he-IL"/>
        </w:rPr>
        <w:tab/>
      </w:r>
      <w:r>
        <w:rPr>
          <w:rtl/>
          <w:lang w:eastAsia="he-IL"/>
        </w:rPr>
        <w:tab/>
        <w:t xml:space="preserve">–   </w:t>
      </w:r>
      <w:r>
        <w:rPr>
          <w:rFonts w:hint="cs"/>
          <w:rtl/>
        </w:rPr>
        <w:t>אינו נוכח</w:t>
      </w:r>
    </w:p>
    <w:p w:rsidR="00620F84" w:rsidRDefault="00620F84" w:rsidP="00006F14">
      <w:pPr>
        <w:rPr>
          <w:rtl/>
          <w:lang w:eastAsia="he-IL"/>
        </w:rPr>
      </w:pPr>
      <w:r>
        <w:rPr>
          <w:rtl/>
          <w:lang w:eastAsia="he-IL"/>
        </w:rPr>
        <w:t>אלינה ברדץ' יאלוב</w:t>
      </w:r>
      <w:r>
        <w:rPr>
          <w:rtl/>
          <w:lang w:eastAsia="he-IL"/>
        </w:rPr>
        <w:tab/>
        <w:t xml:space="preserve">–   </w:t>
      </w:r>
      <w:r>
        <w:rPr>
          <w:rFonts w:hint="cs"/>
          <w:rtl/>
        </w:rPr>
        <w:t>אינה נוכחת</w:t>
      </w:r>
    </w:p>
    <w:p w:rsidR="00620F84" w:rsidRPr="00A06900" w:rsidRDefault="00620F84" w:rsidP="00006F14">
      <w:pPr>
        <w:rPr>
          <w:b/>
          <w:bCs/>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rPr>
        <w:t>אינה נוכחת</w:t>
      </w:r>
    </w:p>
    <w:p w:rsidR="00620F84" w:rsidRDefault="00620F84" w:rsidP="00006F14">
      <w:pPr>
        <w:rPr>
          <w:lang w:eastAsia="he-IL"/>
        </w:rPr>
      </w:pPr>
      <w:r>
        <w:rPr>
          <w:rtl/>
          <w:lang w:eastAsia="he-IL"/>
        </w:rPr>
        <w:t>ניר ברקת</w:t>
      </w:r>
      <w:r>
        <w:rPr>
          <w:rtl/>
          <w:lang w:eastAsia="he-IL"/>
        </w:rPr>
        <w:tab/>
      </w:r>
      <w:r>
        <w:rPr>
          <w:rtl/>
          <w:lang w:eastAsia="he-IL"/>
        </w:rPr>
        <w:tab/>
        <w:t xml:space="preserve">–   </w:t>
      </w:r>
      <w:r>
        <w:rPr>
          <w:rFonts w:hint="cs"/>
          <w:rtl/>
        </w:rPr>
        <w:t>אינו נוכח</w:t>
      </w:r>
    </w:p>
    <w:p w:rsidR="00620F84" w:rsidRDefault="00620F84" w:rsidP="009635F5">
      <w:pPr>
        <w:rPr>
          <w:rtl/>
        </w:rPr>
      </w:pPr>
      <w:bookmarkStart w:id="4789" w:name="TOR_Q27"/>
      <w:bookmarkEnd w:id="4789"/>
      <w:r>
        <w:rPr>
          <w:rtl/>
        </w:rPr>
        <w:t>יאיר גולן</w:t>
      </w:r>
      <w:r>
        <w:rPr>
          <w:rtl/>
        </w:rPr>
        <w:tab/>
      </w:r>
      <w:r>
        <w:rPr>
          <w:rtl/>
        </w:rPr>
        <w:tab/>
      </w:r>
      <w:r>
        <w:rPr>
          <w:rtl/>
        </w:rPr>
        <w:tab/>
        <w:t xml:space="preserve">–   </w:t>
      </w:r>
      <w:r>
        <w:rPr>
          <w:rFonts w:hint="cs"/>
          <w:rtl/>
        </w:rPr>
        <w:t>בעד</w:t>
      </w:r>
    </w:p>
    <w:p w:rsidR="00620F84" w:rsidRDefault="00620F84" w:rsidP="009635F5">
      <w:pPr>
        <w:rPr>
          <w:rtl/>
        </w:rPr>
      </w:pPr>
      <w:r>
        <w:rPr>
          <w:rtl/>
        </w:rPr>
        <w:t>מאי גולן</w:t>
      </w:r>
      <w:r>
        <w:rPr>
          <w:rtl/>
        </w:rPr>
        <w:tab/>
      </w:r>
      <w:r>
        <w:rPr>
          <w:rtl/>
        </w:rPr>
        <w:tab/>
      </w:r>
      <w:r>
        <w:rPr>
          <w:rtl/>
        </w:rPr>
        <w:tab/>
        <w:t xml:space="preserve">–   </w:t>
      </w:r>
      <w:r>
        <w:rPr>
          <w:rFonts w:hint="cs"/>
          <w:rtl/>
        </w:rPr>
        <w:t>בעד</w:t>
      </w:r>
    </w:p>
    <w:p w:rsidR="00620F84" w:rsidRDefault="00620F84" w:rsidP="009635F5">
      <w:pPr>
        <w:rPr>
          <w:rtl/>
        </w:rPr>
      </w:pPr>
      <w:r>
        <w:rPr>
          <w:rtl/>
        </w:rPr>
        <w:t>איתן גינזבורג</w:t>
      </w:r>
      <w:r>
        <w:rPr>
          <w:rtl/>
        </w:rPr>
        <w:tab/>
      </w:r>
      <w:r>
        <w:rPr>
          <w:rtl/>
        </w:rPr>
        <w:tab/>
        <w:t xml:space="preserve">–   </w:t>
      </w:r>
      <w:r>
        <w:rPr>
          <w:rFonts w:hint="cs"/>
          <w:rtl/>
        </w:rPr>
        <w:t>בעד</w:t>
      </w:r>
    </w:p>
    <w:p w:rsidR="00620F84" w:rsidRDefault="00620F84" w:rsidP="009635F5">
      <w:pPr>
        <w:rPr>
          <w:rtl/>
        </w:rPr>
      </w:pPr>
      <w:r>
        <w:rPr>
          <w:rtl/>
        </w:rPr>
        <w:t>יואב גלנט</w:t>
      </w:r>
      <w:r>
        <w:rPr>
          <w:rtl/>
        </w:rPr>
        <w:tab/>
      </w:r>
      <w:r>
        <w:rPr>
          <w:rtl/>
        </w:rPr>
        <w:tab/>
        <w:t xml:space="preserve">–   </w:t>
      </w:r>
      <w:r>
        <w:rPr>
          <w:rFonts w:hint="cs"/>
          <w:rtl/>
        </w:rPr>
        <w:t>אינו נוכח</w:t>
      </w:r>
    </w:p>
    <w:p w:rsidR="00620F84" w:rsidRDefault="00620F84" w:rsidP="009635F5">
      <w:pPr>
        <w:rPr>
          <w:rtl/>
        </w:rPr>
      </w:pPr>
      <w:r>
        <w:rPr>
          <w:rtl/>
        </w:rPr>
        <w:t>גילה גמליאל</w:t>
      </w:r>
      <w:r>
        <w:rPr>
          <w:rtl/>
        </w:rPr>
        <w:tab/>
      </w:r>
      <w:r>
        <w:rPr>
          <w:rtl/>
        </w:rPr>
        <w:tab/>
        <w:t xml:space="preserve">–   </w:t>
      </w:r>
      <w:r>
        <w:rPr>
          <w:rFonts w:hint="cs"/>
          <w:rtl/>
        </w:rPr>
        <w:t>אינה נוכחת</w:t>
      </w:r>
    </w:p>
    <w:p w:rsidR="00620F84" w:rsidRDefault="00620F84" w:rsidP="009635F5">
      <w:pPr>
        <w:rPr>
          <w:rtl/>
        </w:rPr>
      </w:pPr>
      <w:r>
        <w:rPr>
          <w:rtl/>
        </w:rPr>
        <w:t>מאזן גנאים</w:t>
      </w:r>
      <w:r>
        <w:rPr>
          <w:rtl/>
        </w:rPr>
        <w:tab/>
      </w:r>
      <w:r>
        <w:rPr>
          <w:rtl/>
        </w:rPr>
        <w:tab/>
        <w:t xml:space="preserve">–   </w:t>
      </w:r>
      <w:r>
        <w:rPr>
          <w:rFonts w:hint="cs"/>
          <w:rtl/>
        </w:rPr>
        <w:t>בעד</w:t>
      </w:r>
    </w:p>
    <w:p w:rsidR="00620F84" w:rsidRDefault="00620F84" w:rsidP="009635F5">
      <w:pPr>
        <w:rPr>
          <w:rtl/>
        </w:rPr>
      </w:pPr>
      <w:r>
        <w:rPr>
          <w:rtl/>
        </w:rPr>
        <w:t>בנימין גנץ</w:t>
      </w:r>
      <w:r>
        <w:rPr>
          <w:rtl/>
        </w:rPr>
        <w:tab/>
      </w:r>
      <w:r>
        <w:rPr>
          <w:rtl/>
        </w:rPr>
        <w:tab/>
        <w:t xml:space="preserve">–   </w:t>
      </w:r>
      <w:r>
        <w:rPr>
          <w:rFonts w:hint="cs"/>
          <w:rtl/>
        </w:rPr>
        <w:t>אינו נוכח</w:t>
      </w:r>
    </w:p>
    <w:p w:rsidR="00620F84" w:rsidRDefault="00620F84" w:rsidP="009635F5">
      <w:pPr>
        <w:rPr>
          <w:rtl/>
        </w:rPr>
      </w:pPr>
      <w:r>
        <w:rPr>
          <w:rtl/>
        </w:rPr>
        <w:t>משה גפני</w:t>
      </w:r>
      <w:r>
        <w:rPr>
          <w:rtl/>
        </w:rPr>
        <w:tab/>
      </w:r>
      <w:r>
        <w:rPr>
          <w:rtl/>
        </w:rPr>
        <w:tab/>
        <w:t xml:space="preserve">–   </w:t>
      </w:r>
      <w:r>
        <w:rPr>
          <w:rFonts w:hint="cs"/>
          <w:rtl/>
        </w:rPr>
        <w:t>נגד</w:t>
      </w:r>
    </w:p>
    <w:p w:rsidR="00620F84" w:rsidRDefault="00620F84" w:rsidP="009635F5">
      <w:pPr>
        <w:rPr>
          <w:rtl/>
        </w:rPr>
      </w:pPr>
      <w:r>
        <w:rPr>
          <w:rtl/>
        </w:rPr>
        <w:t>סימון דוידסון</w:t>
      </w:r>
      <w:r>
        <w:rPr>
          <w:rtl/>
        </w:rPr>
        <w:tab/>
      </w:r>
      <w:r>
        <w:rPr>
          <w:rtl/>
        </w:rPr>
        <w:tab/>
        <w:t xml:space="preserve">–   </w:t>
      </w:r>
      <w:r>
        <w:rPr>
          <w:rFonts w:hint="cs"/>
          <w:rtl/>
        </w:rPr>
        <w:t>בעד</w:t>
      </w:r>
    </w:p>
    <w:p w:rsidR="00620F84" w:rsidRDefault="00620F84" w:rsidP="009635F5">
      <w:pPr>
        <w:rPr>
          <w:rtl/>
        </w:rPr>
      </w:pPr>
      <w:r>
        <w:rPr>
          <w:rtl/>
        </w:rPr>
        <w:t>אבי דיכטר</w:t>
      </w:r>
      <w:r>
        <w:rPr>
          <w:rtl/>
        </w:rPr>
        <w:tab/>
      </w:r>
      <w:r>
        <w:rPr>
          <w:rtl/>
        </w:rPr>
        <w:tab/>
        <w:t xml:space="preserve">–   </w:t>
      </w:r>
      <w:r>
        <w:rPr>
          <w:rFonts w:hint="cs"/>
          <w:rtl/>
        </w:rPr>
        <w:t>אינו נוכח</w:t>
      </w:r>
    </w:p>
    <w:p w:rsidR="00620F84" w:rsidRDefault="00620F84" w:rsidP="009635F5">
      <w:pPr>
        <w:rPr>
          <w:rtl/>
        </w:rPr>
      </w:pPr>
      <w:r>
        <w:rPr>
          <w:rtl/>
        </w:rPr>
        <w:t>גלית דיסטל אטבריאן</w:t>
      </w:r>
      <w:r>
        <w:rPr>
          <w:rtl/>
        </w:rPr>
        <w:tab/>
        <w:t xml:space="preserve">–   </w:t>
      </w:r>
      <w:r>
        <w:rPr>
          <w:rFonts w:hint="cs"/>
          <w:rtl/>
        </w:rPr>
        <w:t>אינה נוכחת</w:t>
      </w:r>
    </w:p>
    <w:p w:rsidR="00620F84" w:rsidRDefault="00620F84" w:rsidP="009635F5">
      <w:pPr>
        <w:rPr>
          <w:rtl/>
        </w:rPr>
      </w:pPr>
      <w:r>
        <w:rPr>
          <w:rtl/>
        </w:rPr>
        <w:t>אריה מכלוף דרעי</w:t>
      </w:r>
      <w:r>
        <w:rPr>
          <w:rtl/>
        </w:rPr>
        <w:tab/>
        <w:t xml:space="preserve">–   </w:t>
      </w:r>
      <w:r>
        <w:rPr>
          <w:rFonts w:hint="cs"/>
          <w:rtl/>
        </w:rPr>
        <w:t>אינו נוכח</w:t>
      </w:r>
    </w:p>
    <w:p w:rsidR="00620F84" w:rsidRDefault="00620F84" w:rsidP="009635F5">
      <w:pPr>
        <w:rPr>
          <w:rtl/>
        </w:rPr>
      </w:pPr>
      <w:r>
        <w:rPr>
          <w:rtl/>
        </w:rPr>
        <w:t>צבי האוזר</w:t>
      </w:r>
      <w:r>
        <w:rPr>
          <w:rtl/>
        </w:rPr>
        <w:tab/>
      </w:r>
      <w:r>
        <w:rPr>
          <w:rtl/>
        </w:rPr>
        <w:tab/>
        <w:t xml:space="preserve">–   </w:t>
      </w:r>
      <w:r>
        <w:rPr>
          <w:rFonts w:hint="cs"/>
          <w:rtl/>
        </w:rPr>
        <w:t>אינו נוכח</w:t>
      </w:r>
    </w:p>
    <w:p w:rsidR="00620F84" w:rsidRDefault="00620F84" w:rsidP="009635F5">
      <w:pPr>
        <w:rPr>
          <w:rtl/>
        </w:rPr>
      </w:pPr>
      <w:r>
        <w:rPr>
          <w:rtl/>
        </w:rPr>
        <w:t>צחי הנגבי</w:t>
      </w:r>
      <w:r>
        <w:rPr>
          <w:rtl/>
        </w:rPr>
        <w:tab/>
      </w:r>
      <w:r>
        <w:rPr>
          <w:rtl/>
        </w:rPr>
        <w:tab/>
        <w:t xml:space="preserve">–   </w:t>
      </w:r>
      <w:r>
        <w:rPr>
          <w:rFonts w:hint="cs"/>
          <w:rtl/>
        </w:rPr>
        <w:t>אינו נוכח</w:t>
      </w:r>
    </w:p>
    <w:p w:rsidR="00620F84" w:rsidRDefault="00620F84" w:rsidP="009635F5">
      <w:pPr>
        <w:rPr>
          <w:rtl/>
        </w:rPr>
      </w:pPr>
      <w:r>
        <w:rPr>
          <w:rtl/>
        </w:rPr>
        <w:t>שרן מרים השכל</w:t>
      </w:r>
      <w:r>
        <w:rPr>
          <w:rtl/>
        </w:rPr>
        <w:tab/>
      </w:r>
      <w:r>
        <w:rPr>
          <w:rtl/>
        </w:rPr>
        <w:tab/>
        <w:t xml:space="preserve">–   </w:t>
      </w:r>
      <w:r>
        <w:rPr>
          <w:rFonts w:hint="cs"/>
          <w:rtl/>
        </w:rPr>
        <w:t>בעד</w:t>
      </w:r>
    </w:p>
    <w:p w:rsidR="00620F84" w:rsidRDefault="00620F84" w:rsidP="009635F5">
      <w:pPr>
        <w:rPr>
          <w:rtl/>
        </w:rPr>
      </w:pPr>
      <w:r>
        <w:rPr>
          <w:rtl/>
        </w:rPr>
        <w:t>מיכל וולדיגר</w:t>
      </w:r>
      <w:r>
        <w:rPr>
          <w:rtl/>
        </w:rPr>
        <w:tab/>
      </w:r>
      <w:r>
        <w:rPr>
          <w:rtl/>
        </w:rPr>
        <w:tab/>
        <w:t xml:space="preserve">–   </w:t>
      </w:r>
      <w:r>
        <w:rPr>
          <w:rFonts w:hint="cs"/>
          <w:rtl/>
        </w:rPr>
        <w:t>אינה נוכחת</w:t>
      </w:r>
    </w:p>
    <w:p w:rsidR="00620F84" w:rsidRDefault="00620F84" w:rsidP="009635F5">
      <w:pPr>
        <w:rPr>
          <w:rtl/>
        </w:rPr>
      </w:pPr>
      <w:r>
        <w:rPr>
          <w:rtl/>
        </w:rPr>
        <w:t>רות וסרמן לנדה</w:t>
      </w:r>
      <w:r>
        <w:rPr>
          <w:rtl/>
        </w:rPr>
        <w:tab/>
      </w:r>
      <w:r>
        <w:rPr>
          <w:rtl/>
        </w:rPr>
        <w:tab/>
        <w:t xml:space="preserve">–   </w:t>
      </w:r>
      <w:r>
        <w:rPr>
          <w:rFonts w:hint="cs"/>
          <w:rtl/>
        </w:rPr>
        <w:t>בעד</w:t>
      </w:r>
    </w:p>
    <w:p w:rsidR="00620F84" w:rsidRDefault="00620F84" w:rsidP="009635F5">
      <w:pPr>
        <w:rPr>
          <w:rtl/>
        </w:rPr>
      </w:pPr>
      <w:r>
        <w:rPr>
          <w:rtl/>
        </w:rPr>
        <w:t>מכלוף מיקי זוהר</w:t>
      </w:r>
      <w:r>
        <w:rPr>
          <w:rtl/>
        </w:rPr>
        <w:tab/>
      </w:r>
      <w:r>
        <w:rPr>
          <w:rtl/>
        </w:rPr>
        <w:tab/>
        <w:t xml:space="preserve">–   </w:t>
      </w:r>
      <w:r>
        <w:rPr>
          <w:rFonts w:hint="cs"/>
          <w:rtl/>
        </w:rPr>
        <w:t>אינו נוכח</w:t>
      </w:r>
    </w:p>
    <w:p w:rsidR="00620F84" w:rsidRDefault="00620F84" w:rsidP="009635F5">
      <w:pPr>
        <w:rPr>
          <w:rtl/>
        </w:rPr>
      </w:pPr>
      <w:r>
        <w:rPr>
          <w:rtl/>
        </w:rPr>
        <w:t>אימאן ח'טיב יאסין</w:t>
      </w:r>
      <w:r>
        <w:rPr>
          <w:rtl/>
        </w:rPr>
        <w:tab/>
        <w:t xml:space="preserve">–   </w:t>
      </w:r>
      <w:r>
        <w:rPr>
          <w:rFonts w:hint="cs"/>
          <w:rtl/>
        </w:rPr>
        <w:t>בעד</w:t>
      </w:r>
    </w:p>
    <w:p w:rsidR="00620F84" w:rsidRDefault="00620F84" w:rsidP="009635F5">
      <w:pPr>
        <w:rPr>
          <w:rtl/>
        </w:rPr>
      </w:pPr>
      <w:r>
        <w:rPr>
          <w:rtl/>
        </w:rPr>
        <w:t>ווליד טאהא</w:t>
      </w:r>
      <w:r>
        <w:rPr>
          <w:rtl/>
        </w:rPr>
        <w:tab/>
      </w:r>
      <w:r>
        <w:rPr>
          <w:rtl/>
        </w:rPr>
        <w:tab/>
        <w:t xml:space="preserve">–   </w:t>
      </w:r>
      <w:bookmarkStart w:id="4790" w:name="_ETM_Q27_821000"/>
      <w:bookmarkEnd w:id="4790"/>
      <w:r>
        <w:rPr>
          <w:rFonts w:hint="cs"/>
          <w:rtl/>
        </w:rPr>
        <w:t>אינו נוכח</w:t>
      </w:r>
      <w:r>
        <w:rPr>
          <w:rtl/>
        </w:rPr>
        <w:t xml:space="preserve"> </w:t>
      </w:r>
    </w:p>
    <w:p w:rsidR="00620F84" w:rsidRDefault="00620F84" w:rsidP="009635F5">
      <w:pPr>
        <w:rPr>
          <w:rtl/>
        </w:rPr>
      </w:pPr>
      <w:r>
        <w:rPr>
          <w:rtl/>
        </w:rPr>
        <w:t>בועז טופורובסקי</w:t>
      </w:r>
      <w:r>
        <w:rPr>
          <w:rtl/>
        </w:rPr>
        <w:tab/>
      </w:r>
      <w:r>
        <w:rPr>
          <w:rtl/>
        </w:rPr>
        <w:tab/>
        <w:t xml:space="preserve">–   </w:t>
      </w:r>
      <w:r>
        <w:rPr>
          <w:rFonts w:hint="cs"/>
          <w:rtl/>
        </w:rPr>
        <w:t>אינו נוכח</w:t>
      </w:r>
      <w:r>
        <w:rPr>
          <w:rtl/>
        </w:rPr>
        <w:t xml:space="preserve"> </w:t>
      </w:r>
    </w:p>
    <w:p w:rsidR="00620F84" w:rsidRDefault="00620F84" w:rsidP="009635F5">
      <w:pPr>
        <w:rPr>
          <w:rtl/>
        </w:rPr>
      </w:pPr>
      <w:r>
        <w:rPr>
          <w:rtl/>
        </w:rPr>
        <w:t>משה טור פז</w:t>
      </w:r>
      <w:r>
        <w:rPr>
          <w:rtl/>
        </w:rPr>
        <w:tab/>
      </w:r>
      <w:r>
        <w:rPr>
          <w:rtl/>
        </w:rPr>
        <w:tab/>
        <w:t xml:space="preserve">–   </w:t>
      </w:r>
      <w:r>
        <w:rPr>
          <w:rFonts w:hint="cs"/>
          <w:rtl/>
        </w:rPr>
        <w:t>אינו נוכח</w:t>
      </w:r>
      <w:r>
        <w:rPr>
          <w:rtl/>
        </w:rPr>
        <w:t xml:space="preserve">  </w:t>
      </w:r>
    </w:p>
    <w:p w:rsidR="00620F84" w:rsidRDefault="00620F84" w:rsidP="009635F5">
      <w:pPr>
        <w:rPr>
          <w:rtl/>
        </w:rPr>
      </w:pPr>
      <w:r>
        <w:rPr>
          <w:rtl/>
        </w:rPr>
        <w:t>אחמד טיבי</w:t>
      </w:r>
      <w:r>
        <w:rPr>
          <w:rtl/>
        </w:rPr>
        <w:tab/>
      </w:r>
      <w:r>
        <w:rPr>
          <w:rtl/>
        </w:rPr>
        <w:tab/>
        <w:t xml:space="preserve">–   </w:t>
      </w:r>
      <w:r>
        <w:rPr>
          <w:rFonts w:hint="cs"/>
          <w:rtl/>
        </w:rPr>
        <w:t>אינו נוכח</w:t>
      </w:r>
    </w:p>
    <w:p w:rsidR="00620F84" w:rsidRDefault="00620F84" w:rsidP="009635F5">
      <w:pPr>
        <w:rPr>
          <w:rtl/>
        </w:rPr>
      </w:pPr>
      <w:r>
        <w:rPr>
          <w:rtl/>
        </w:rPr>
        <w:t>אלון טל</w:t>
      </w:r>
      <w:r>
        <w:rPr>
          <w:rtl/>
        </w:rPr>
        <w:tab/>
      </w:r>
      <w:r>
        <w:rPr>
          <w:rtl/>
        </w:rPr>
        <w:tab/>
      </w:r>
      <w:r>
        <w:rPr>
          <w:rtl/>
        </w:rPr>
        <w:tab/>
        <w:t xml:space="preserve">–   </w:t>
      </w:r>
      <w:r>
        <w:rPr>
          <w:rFonts w:hint="cs"/>
          <w:rtl/>
        </w:rPr>
        <w:t>אינו נוכח</w:t>
      </w:r>
    </w:p>
    <w:p w:rsidR="00620F84" w:rsidRDefault="00620F84" w:rsidP="009635F5">
      <w:pPr>
        <w:rPr>
          <w:rtl/>
        </w:rPr>
      </w:pPr>
      <w:r>
        <w:rPr>
          <w:rtl/>
        </w:rPr>
        <w:t>דסטה גדי יברקן</w:t>
      </w:r>
      <w:r>
        <w:rPr>
          <w:rtl/>
        </w:rPr>
        <w:tab/>
      </w:r>
      <w:r>
        <w:rPr>
          <w:rtl/>
        </w:rPr>
        <w:tab/>
        <w:t xml:space="preserve">–   </w:t>
      </w:r>
      <w:r>
        <w:rPr>
          <w:rFonts w:hint="cs"/>
          <w:rtl/>
        </w:rPr>
        <w:t>אינו נוכח</w:t>
      </w:r>
    </w:p>
    <w:p w:rsidR="00620F84" w:rsidRDefault="00620F84"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620F84" w:rsidRDefault="00620F84" w:rsidP="009635F5">
      <w:pPr>
        <w:rPr>
          <w:rtl/>
        </w:rPr>
      </w:pPr>
      <w:r>
        <w:rPr>
          <w:rtl/>
        </w:rPr>
        <w:t>אלי כהן</w:t>
      </w:r>
      <w:r>
        <w:rPr>
          <w:rtl/>
        </w:rPr>
        <w:tab/>
      </w:r>
      <w:r>
        <w:rPr>
          <w:rtl/>
        </w:rPr>
        <w:tab/>
      </w:r>
      <w:r>
        <w:rPr>
          <w:rtl/>
        </w:rPr>
        <w:tab/>
        <w:t xml:space="preserve">–   </w:t>
      </w:r>
      <w:r>
        <w:rPr>
          <w:rFonts w:hint="cs"/>
          <w:rtl/>
        </w:rPr>
        <w:t>אינו נוכח</w:t>
      </w:r>
    </w:p>
    <w:p w:rsidR="00620F84" w:rsidRDefault="00620F84" w:rsidP="009635F5">
      <w:pPr>
        <w:rPr>
          <w:rtl/>
        </w:rPr>
      </w:pPr>
      <w:r>
        <w:rPr>
          <w:rtl/>
        </w:rPr>
        <w:t>מאיר כהן</w:t>
      </w:r>
      <w:r>
        <w:rPr>
          <w:rtl/>
        </w:rPr>
        <w:tab/>
      </w:r>
      <w:r>
        <w:rPr>
          <w:rtl/>
        </w:rPr>
        <w:tab/>
        <w:t xml:space="preserve">–   </w:t>
      </w:r>
      <w:r>
        <w:rPr>
          <w:rFonts w:hint="cs"/>
          <w:rtl/>
        </w:rPr>
        <w:t>בעד</w:t>
      </w:r>
    </w:p>
    <w:p w:rsidR="00620F84" w:rsidRDefault="00620F84" w:rsidP="00006F14">
      <w:pPr>
        <w:rPr>
          <w:rtl/>
        </w:rPr>
      </w:pPr>
      <w:r>
        <w:rPr>
          <w:rtl/>
        </w:rPr>
        <w:t>יום טוב חי כלפון</w:t>
      </w:r>
      <w:r>
        <w:rPr>
          <w:rtl/>
        </w:rPr>
        <w:tab/>
      </w:r>
      <w:r>
        <w:rPr>
          <w:rtl/>
        </w:rPr>
        <w:tab/>
        <w:t xml:space="preserve">–   </w:t>
      </w:r>
      <w:r>
        <w:rPr>
          <w:rFonts w:hint="cs"/>
          <w:rtl/>
        </w:rPr>
        <w:t>אינו נוכח</w:t>
      </w:r>
    </w:p>
    <w:p w:rsidR="00620F84" w:rsidRDefault="00620F84" w:rsidP="009635F5">
      <w:pPr>
        <w:rPr>
          <w:rtl/>
        </w:rPr>
      </w:pPr>
      <w:r>
        <w:rPr>
          <w:rtl/>
        </w:rPr>
        <w:t>עופר כסיף</w:t>
      </w:r>
      <w:r>
        <w:rPr>
          <w:rtl/>
        </w:rPr>
        <w:tab/>
      </w:r>
      <w:r>
        <w:rPr>
          <w:rtl/>
        </w:rPr>
        <w:tab/>
        <w:t xml:space="preserve">–   </w:t>
      </w:r>
      <w:r>
        <w:rPr>
          <w:rFonts w:hint="cs"/>
          <w:rtl/>
        </w:rPr>
        <w:t>אינו נוכח</w:t>
      </w:r>
    </w:p>
    <w:p w:rsidR="00620F84" w:rsidRDefault="00620F84" w:rsidP="009635F5">
      <w:pPr>
        <w:rPr>
          <w:rtl/>
        </w:rPr>
      </w:pPr>
      <w:r>
        <w:rPr>
          <w:rtl/>
        </w:rPr>
        <w:t>אופיר כץ</w:t>
      </w:r>
      <w:r>
        <w:rPr>
          <w:rtl/>
        </w:rPr>
        <w:tab/>
      </w:r>
      <w:r>
        <w:rPr>
          <w:rtl/>
        </w:rPr>
        <w:tab/>
        <w:t xml:space="preserve">–   </w:t>
      </w:r>
      <w:r>
        <w:rPr>
          <w:rFonts w:hint="cs"/>
          <w:rtl/>
        </w:rPr>
        <w:t>אינו נוכח</w:t>
      </w:r>
    </w:p>
    <w:p w:rsidR="00620F84" w:rsidRDefault="00620F84" w:rsidP="009635F5">
      <w:pPr>
        <w:rPr>
          <w:rtl/>
        </w:rPr>
      </w:pPr>
      <w:r>
        <w:rPr>
          <w:rtl/>
        </w:rPr>
        <w:t>חיים כץ</w:t>
      </w:r>
      <w:r>
        <w:rPr>
          <w:rtl/>
        </w:rPr>
        <w:tab/>
      </w:r>
      <w:r>
        <w:rPr>
          <w:rtl/>
        </w:rPr>
        <w:tab/>
      </w:r>
      <w:r>
        <w:rPr>
          <w:rtl/>
        </w:rPr>
        <w:tab/>
        <w:t xml:space="preserve">–   </w:t>
      </w:r>
      <w:r>
        <w:rPr>
          <w:rFonts w:hint="cs"/>
          <w:rtl/>
        </w:rPr>
        <w:t>אינו נוכח</w:t>
      </w:r>
    </w:p>
    <w:p w:rsidR="00620F84" w:rsidRDefault="00620F84" w:rsidP="009635F5">
      <w:pPr>
        <w:rPr>
          <w:rtl/>
        </w:rPr>
      </w:pPr>
      <w:r>
        <w:rPr>
          <w:rtl/>
        </w:rPr>
        <w:t>ישראל כץ</w:t>
      </w:r>
      <w:r>
        <w:rPr>
          <w:rtl/>
        </w:rPr>
        <w:tab/>
      </w:r>
      <w:r>
        <w:rPr>
          <w:rtl/>
        </w:rPr>
        <w:tab/>
        <w:t xml:space="preserve">–   </w:t>
      </w:r>
      <w:r>
        <w:rPr>
          <w:rFonts w:hint="cs"/>
          <w:rtl/>
        </w:rPr>
        <w:t>אינו נוכח</w:t>
      </w:r>
    </w:p>
    <w:p w:rsidR="00620F84" w:rsidRDefault="00620F84" w:rsidP="009635F5">
      <w:pPr>
        <w:rPr>
          <w:rtl/>
        </w:rPr>
      </w:pPr>
      <w:r>
        <w:rPr>
          <w:rtl/>
        </w:rPr>
        <w:t>רון כץ</w:t>
      </w:r>
      <w:r>
        <w:rPr>
          <w:rtl/>
        </w:rPr>
        <w:tab/>
      </w:r>
      <w:r>
        <w:rPr>
          <w:rtl/>
        </w:rPr>
        <w:tab/>
      </w:r>
      <w:r>
        <w:rPr>
          <w:rtl/>
        </w:rPr>
        <w:tab/>
        <w:t xml:space="preserve">–   </w:t>
      </w:r>
      <w:r>
        <w:rPr>
          <w:rFonts w:hint="cs"/>
          <w:rtl/>
        </w:rPr>
        <w:t>בעד</w:t>
      </w:r>
    </w:p>
    <w:p w:rsidR="00620F84" w:rsidRDefault="00620F84" w:rsidP="009635F5">
      <w:pPr>
        <w:rPr>
          <w:rtl/>
        </w:rPr>
      </w:pPr>
      <w:r>
        <w:rPr>
          <w:rtl/>
        </w:rPr>
        <w:t>יוראי להב הרצנו</w:t>
      </w:r>
      <w:r>
        <w:rPr>
          <w:rtl/>
        </w:rPr>
        <w:tab/>
      </w:r>
      <w:r>
        <w:rPr>
          <w:rtl/>
        </w:rPr>
        <w:tab/>
        <w:t xml:space="preserve">–   </w:t>
      </w:r>
      <w:r>
        <w:rPr>
          <w:rFonts w:hint="cs"/>
          <w:rtl/>
        </w:rPr>
        <w:t>אינו נוכח</w:t>
      </w:r>
    </w:p>
    <w:p w:rsidR="00620F84" w:rsidRDefault="00620F84" w:rsidP="009635F5">
      <w:pPr>
        <w:rPr>
          <w:rtl/>
        </w:rPr>
      </w:pPr>
      <w:r>
        <w:rPr>
          <w:rtl/>
        </w:rPr>
        <w:t>מיקי לוי</w:t>
      </w:r>
      <w:r>
        <w:rPr>
          <w:rtl/>
        </w:rPr>
        <w:tab/>
      </w:r>
      <w:r>
        <w:rPr>
          <w:rtl/>
        </w:rPr>
        <w:tab/>
      </w:r>
      <w:r>
        <w:rPr>
          <w:rtl/>
        </w:rPr>
        <w:tab/>
        <w:t xml:space="preserve">–   </w:t>
      </w:r>
      <w:r>
        <w:rPr>
          <w:rFonts w:hint="cs"/>
          <w:rtl/>
        </w:rPr>
        <w:t>אינו נוכח</w:t>
      </w:r>
    </w:p>
    <w:p w:rsidR="00620F84" w:rsidRDefault="00620F84" w:rsidP="009635F5">
      <w:pPr>
        <w:rPr>
          <w:rtl/>
        </w:rPr>
      </w:pPr>
      <w:r>
        <w:rPr>
          <w:rtl/>
        </w:rPr>
        <w:t>אורלי לוי אבקסיס</w:t>
      </w:r>
      <w:r>
        <w:rPr>
          <w:rtl/>
        </w:rPr>
        <w:tab/>
        <w:t xml:space="preserve">–   </w:t>
      </w:r>
      <w:r>
        <w:rPr>
          <w:rFonts w:hint="cs"/>
          <w:rtl/>
        </w:rPr>
        <w:t>אינה נוכחת</w:t>
      </w:r>
    </w:p>
    <w:p w:rsidR="00620F84" w:rsidRDefault="00620F84" w:rsidP="009635F5">
      <w:pPr>
        <w:rPr>
          <w:rtl/>
        </w:rPr>
      </w:pPr>
      <w:r>
        <w:rPr>
          <w:rtl/>
        </w:rPr>
        <w:t>יריב לוין</w:t>
      </w:r>
      <w:r>
        <w:rPr>
          <w:rtl/>
        </w:rPr>
        <w:tab/>
      </w:r>
      <w:r>
        <w:rPr>
          <w:rtl/>
        </w:rPr>
        <w:tab/>
      </w:r>
      <w:r>
        <w:rPr>
          <w:rtl/>
        </w:rPr>
        <w:tab/>
        <w:t xml:space="preserve">–   </w:t>
      </w:r>
      <w:r>
        <w:rPr>
          <w:rFonts w:hint="cs"/>
          <w:rtl/>
        </w:rPr>
        <w:t>אינו נוכח</w:t>
      </w:r>
    </w:p>
    <w:p w:rsidR="00620F84" w:rsidRDefault="00620F84" w:rsidP="009635F5">
      <w:pPr>
        <w:rPr>
          <w:rtl/>
        </w:rPr>
      </w:pPr>
      <w:r>
        <w:rPr>
          <w:rtl/>
        </w:rPr>
        <w:t>נעמה לזימי</w:t>
      </w:r>
      <w:r>
        <w:rPr>
          <w:rtl/>
        </w:rPr>
        <w:tab/>
      </w:r>
      <w:r>
        <w:rPr>
          <w:rtl/>
        </w:rPr>
        <w:tab/>
        <w:t xml:space="preserve">–   </w:t>
      </w:r>
      <w:r>
        <w:rPr>
          <w:rFonts w:hint="cs"/>
          <w:rtl/>
        </w:rPr>
        <w:t>בעד</w:t>
      </w:r>
    </w:p>
    <w:p w:rsidR="00620F84" w:rsidRDefault="00620F84" w:rsidP="009635F5">
      <w:pPr>
        <w:rPr>
          <w:rtl/>
        </w:rPr>
      </w:pPr>
      <w:r>
        <w:rPr>
          <w:rtl/>
        </w:rPr>
        <w:t>יעקב ליצמן</w:t>
      </w:r>
      <w:r>
        <w:rPr>
          <w:rtl/>
        </w:rPr>
        <w:tab/>
      </w:r>
      <w:r>
        <w:rPr>
          <w:rtl/>
        </w:rPr>
        <w:tab/>
        <w:t xml:space="preserve">–   </w:t>
      </w:r>
      <w:r>
        <w:rPr>
          <w:rFonts w:hint="cs"/>
          <w:rtl/>
        </w:rPr>
        <w:t>נגד</w:t>
      </w:r>
    </w:p>
    <w:p w:rsidR="00620F84" w:rsidRDefault="00620F84" w:rsidP="009635F5">
      <w:pPr>
        <w:rPr>
          <w:rtl/>
        </w:rPr>
      </w:pPr>
      <w:r>
        <w:rPr>
          <w:rtl/>
        </w:rPr>
        <w:t>גבי לסקי</w:t>
      </w:r>
      <w:r>
        <w:rPr>
          <w:rtl/>
        </w:rPr>
        <w:tab/>
      </w:r>
      <w:r>
        <w:rPr>
          <w:rtl/>
        </w:rPr>
        <w:tab/>
        <w:t xml:space="preserve">–   </w:t>
      </w:r>
      <w:r>
        <w:rPr>
          <w:rFonts w:hint="cs"/>
          <w:rtl/>
        </w:rPr>
        <w:t>אינה נוכחת</w:t>
      </w:r>
    </w:p>
    <w:p w:rsidR="00620F84" w:rsidRDefault="00620F84" w:rsidP="009635F5">
      <w:pPr>
        <w:rPr>
          <w:rtl/>
        </w:rPr>
      </w:pPr>
      <w:r>
        <w:rPr>
          <w:rtl/>
        </w:rPr>
        <w:t>יאיר לפיד</w:t>
      </w:r>
      <w:r>
        <w:rPr>
          <w:rtl/>
        </w:rPr>
        <w:tab/>
      </w:r>
      <w:r>
        <w:rPr>
          <w:rtl/>
        </w:rPr>
        <w:tab/>
        <w:t xml:space="preserve">–   </w:t>
      </w:r>
      <w:r>
        <w:rPr>
          <w:rFonts w:hint="cs"/>
          <w:rtl/>
        </w:rPr>
        <w:t>אינו נוכח</w:t>
      </w:r>
    </w:p>
    <w:p w:rsidR="00620F84" w:rsidRDefault="00620F84" w:rsidP="009635F5">
      <w:pPr>
        <w:rPr>
          <w:rtl/>
        </w:rPr>
      </w:pPr>
      <w:r>
        <w:rPr>
          <w:rtl/>
        </w:rPr>
        <w:t>לימור מגן תלם</w:t>
      </w:r>
      <w:r>
        <w:rPr>
          <w:rtl/>
        </w:rPr>
        <w:tab/>
      </w:r>
      <w:r>
        <w:rPr>
          <w:rtl/>
        </w:rPr>
        <w:tab/>
        <w:t xml:space="preserve">–   </w:t>
      </w:r>
      <w:r>
        <w:rPr>
          <w:rFonts w:hint="cs"/>
          <w:rtl/>
        </w:rPr>
        <w:t>אינה נוכחת</w:t>
      </w:r>
    </w:p>
    <w:p w:rsidR="00620F84" w:rsidRDefault="00620F84" w:rsidP="009635F5">
      <w:pPr>
        <w:rPr>
          <w:rtl/>
        </w:rPr>
      </w:pPr>
      <w:r>
        <w:rPr>
          <w:rtl/>
        </w:rPr>
        <w:t>אמילי חיה מואטי</w:t>
      </w:r>
      <w:r>
        <w:rPr>
          <w:rtl/>
        </w:rPr>
        <w:tab/>
      </w:r>
      <w:r>
        <w:rPr>
          <w:rtl/>
        </w:rPr>
        <w:tab/>
        <w:t xml:space="preserve">–   </w:t>
      </w:r>
      <w:r>
        <w:rPr>
          <w:rFonts w:hint="cs"/>
          <w:rtl/>
        </w:rPr>
        <w:t>אינה נוכחת</w:t>
      </w:r>
    </w:p>
    <w:p w:rsidR="00620F84" w:rsidRDefault="00620F84" w:rsidP="009635F5">
      <w:pPr>
        <w:rPr>
          <w:rtl/>
        </w:rPr>
      </w:pPr>
      <w:r>
        <w:rPr>
          <w:rtl/>
        </w:rPr>
        <w:t>פטין מולא</w:t>
      </w:r>
      <w:r>
        <w:rPr>
          <w:rtl/>
        </w:rPr>
        <w:tab/>
      </w:r>
      <w:r>
        <w:rPr>
          <w:rtl/>
        </w:rPr>
        <w:tab/>
        <w:t xml:space="preserve">–   </w:t>
      </w:r>
      <w:r>
        <w:rPr>
          <w:rFonts w:hint="cs"/>
          <w:rtl/>
        </w:rPr>
        <w:t>אינו נוכח</w:t>
      </w:r>
    </w:p>
    <w:p w:rsidR="00620F84" w:rsidRDefault="00620F84" w:rsidP="009635F5">
      <w:pPr>
        <w:rPr>
          <w:rtl/>
        </w:rPr>
      </w:pPr>
      <w:r>
        <w:rPr>
          <w:rtl/>
        </w:rPr>
        <w:t>טטיאנה מזרסקי</w:t>
      </w:r>
      <w:r>
        <w:rPr>
          <w:rtl/>
        </w:rPr>
        <w:tab/>
      </w:r>
      <w:r>
        <w:rPr>
          <w:rtl/>
        </w:rPr>
        <w:tab/>
        <w:t xml:space="preserve">–   </w:t>
      </w:r>
      <w:r>
        <w:rPr>
          <w:rFonts w:hint="cs"/>
          <w:rtl/>
        </w:rPr>
        <w:t>אינה נוכחת</w:t>
      </w:r>
    </w:p>
    <w:p w:rsidR="00620F84" w:rsidRDefault="00620F84" w:rsidP="009635F5">
      <w:pPr>
        <w:rPr>
          <w:rtl/>
        </w:rPr>
      </w:pPr>
      <w:r>
        <w:rPr>
          <w:rtl/>
        </w:rPr>
        <w:t>מרב מיכאלי</w:t>
      </w:r>
      <w:r>
        <w:rPr>
          <w:rtl/>
        </w:rPr>
        <w:tab/>
      </w:r>
      <w:r>
        <w:rPr>
          <w:rtl/>
        </w:rPr>
        <w:tab/>
        <w:t xml:space="preserve">–   </w:t>
      </w:r>
      <w:r>
        <w:rPr>
          <w:rFonts w:hint="cs"/>
          <w:rtl/>
        </w:rPr>
        <w:t>אינה נוכחת</w:t>
      </w:r>
    </w:p>
    <w:p w:rsidR="00620F84" w:rsidRDefault="00620F84" w:rsidP="009635F5">
      <w:pPr>
        <w:rPr>
          <w:rtl/>
        </w:rPr>
      </w:pPr>
      <w:r>
        <w:rPr>
          <w:rtl/>
        </w:rPr>
        <w:t>יוליה מלינובסקי</w:t>
      </w:r>
      <w:r>
        <w:rPr>
          <w:rtl/>
        </w:rPr>
        <w:tab/>
      </w:r>
      <w:r>
        <w:rPr>
          <w:rtl/>
        </w:rPr>
        <w:tab/>
        <w:t xml:space="preserve">–   </w:t>
      </w:r>
      <w:r>
        <w:rPr>
          <w:rFonts w:hint="cs"/>
          <w:rtl/>
        </w:rPr>
        <w:t>אינה נוכחת</w:t>
      </w:r>
    </w:p>
    <w:p w:rsidR="00620F84" w:rsidRDefault="00620F84" w:rsidP="009635F5">
      <w:pPr>
        <w:rPr>
          <w:rtl/>
        </w:rPr>
      </w:pPr>
      <w:r>
        <w:rPr>
          <w:rtl/>
        </w:rPr>
        <w:t>מיכאל מלכיאלי</w:t>
      </w:r>
      <w:r>
        <w:rPr>
          <w:rtl/>
        </w:rPr>
        <w:tab/>
      </w:r>
      <w:r>
        <w:rPr>
          <w:rtl/>
        </w:rPr>
        <w:tab/>
        <w:t xml:space="preserve">–   </w:t>
      </w:r>
      <w:r>
        <w:rPr>
          <w:rFonts w:hint="cs"/>
          <w:rtl/>
        </w:rPr>
        <w:t>אינו נוכח</w:t>
      </w:r>
    </w:p>
    <w:p w:rsidR="00620F84" w:rsidRDefault="00620F84" w:rsidP="009635F5">
      <w:pPr>
        <w:rPr>
          <w:rtl/>
        </w:rPr>
      </w:pPr>
      <w:r>
        <w:rPr>
          <w:rtl/>
        </w:rPr>
        <w:t>אבי מעוז</w:t>
      </w:r>
      <w:r>
        <w:rPr>
          <w:rtl/>
        </w:rPr>
        <w:tab/>
      </w:r>
      <w:r>
        <w:rPr>
          <w:rtl/>
        </w:rPr>
        <w:tab/>
        <w:t xml:space="preserve">–   </w:t>
      </w:r>
      <w:r>
        <w:rPr>
          <w:rFonts w:hint="cs"/>
          <w:rtl/>
        </w:rPr>
        <w:t>אינו נוכח</w:t>
      </w:r>
    </w:p>
    <w:p w:rsidR="00620F84" w:rsidRDefault="00620F84" w:rsidP="009635F5">
      <w:pPr>
        <w:rPr>
          <w:rtl/>
        </w:rPr>
      </w:pPr>
      <w:r>
        <w:rPr>
          <w:rtl/>
        </w:rPr>
        <w:t>אורי מקלב</w:t>
      </w:r>
      <w:r>
        <w:rPr>
          <w:rtl/>
        </w:rPr>
        <w:tab/>
      </w:r>
      <w:r>
        <w:rPr>
          <w:rtl/>
        </w:rPr>
        <w:tab/>
        <w:t xml:space="preserve">–   </w:t>
      </w:r>
      <w:r>
        <w:rPr>
          <w:rFonts w:hint="cs"/>
          <w:rtl/>
        </w:rPr>
        <w:t>אינו נוכח</w:t>
      </w:r>
    </w:p>
    <w:p w:rsidR="00620F84" w:rsidRDefault="00620F84" w:rsidP="009635F5">
      <w:pPr>
        <w:rPr>
          <w:rtl/>
        </w:rPr>
      </w:pPr>
      <w:r>
        <w:rPr>
          <w:rtl/>
        </w:rPr>
        <w:t>אבתיסאם מראענה</w:t>
      </w:r>
      <w:r>
        <w:rPr>
          <w:rtl/>
        </w:rPr>
        <w:tab/>
        <w:t xml:space="preserve">–   </w:t>
      </w:r>
      <w:r>
        <w:rPr>
          <w:rFonts w:hint="cs"/>
          <w:rtl/>
        </w:rPr>
        <w:t>אינה נוכחת</w:t>
      </w:r>
    </w:p>
    <w:p w:rsidR="00620F84" w:rsidRDefault="00620F84" w:rsidP="009635F5">
      <w:pPr>
        <w:rPr>
          <w:rtl/>
        </w:rPr>
      </w:pPr>
      <w:r>
        <w:rPr>
          <w:rtl/>
        </w:rPr>
        <w:t>יעקב מרגי</w:t>
      </w:r>
      <w:r>
        <w:rPr>
          <w:rtl/>
        </w:rPr>
        <w:tab/>
      </w:r>
      <w:r>
        <w:rPr>
          <w:rtl/>
        </w:rPr>
        <w:tab/>
        <w:t xml:space="preserve">–   </w:t>
      </w:r>
      <w:r>
        <w:rPr>
          <w:rFonts w:hint="cs"/>
          <w:rtl/>
        </w:rPr>
        <w:t>אינו נוכח</w:t>
      </w:r>
    </w:p>
    <w:p w:rsidR="00620F84" w:rsidRDefault="00620F84" w:rsidP="009635F5">
      <w:pPr>
        <w:rPr>
          <w:rtl/>
        </w:rPr>
      </w:pPr>
      <w:r>
        <w:rPr>
          <w:rtl/>
        </w:rPr>
        <w:t>מופיד מרעי</w:t>
      </w:r>
      <w:r>
        <w:rPr>
          <w:rtl/>
        </w:rPr>
        <w:tab/>
      </w:r>
      <w:r>
        <w:rPr>
          <w:rtl/>
        </w:rPr>
        <w:tab/>
        <w:t xml:space="preserve">–   </w:t>
      </w:r>
      <w:r>
        <w:rPr>
          <w:rFonts w:hint="cs"/>
          <w:rtl/>
        </w:rPr>
        <w:t>אינו נוכח</w:t>
      </w:r>
    </w:p>
    <w:p w:rsidR="00620F84" w:rsidRDefault="00620F84" w:rsidP="009635F5">
      <w:pPr>
        <w:rPr>
          <w:rtl/>
        </w:rPr>
      </w:pPr>
      <w:r>
        <w:rPr>
          <w:rtl/>
        </w:rPr>
        <w:t>בנימין נתניהו</w:t>
      </w:r>
      <w:r>
        <w:rPr>
          <w:rtl/>
        </w:rPr>
        <w:tab/>
      </w:r>
      <w:r>
        <w:rPr>
          <w:rtl/>
        </w:rPr>
        <w:tab/>
        <w:t xml:space="preserve">–   </w:t>
      </w:r>
      <w:r>
        <w:rPr>
          <w:rFonts w:hint="cs"/>
          <w:rtl/>
        </w:rPr>
        <w:t>אינו נוכח</w:t>
      </w:r>
    </w:p>
    <w:p w:rsidR="00620F84" w:rsidRDefault="00620F84" w:rsidP="009635F5">
      <w:pPr>
        <w:rPr>
          <w:rtl/>
        </w:rPr>
      </w:pPr>
      <w:r>
        <w:rPr>
          <w:rtl/>
        </w:rPr>
        <w:t>יואב סגלוביץ'</w:t>
      </w:r>
      <w:r>
        <w:rPr>
          <w:rtl/>
        </w:rPr>
        <w:tab/>
      </w:r>
      <w:r>
        <w:rPr>
          <w:rtl/>
        </w:rPr>
        <w:tab/>
        <w:t xml:space="preserve">–   </w:t>
      </w:r>
      <w:r>
        <w:rPr>
          <w:rFonts w:hint="cs"/>
          <w:rtl/>
        </w:rPr>
        <w:t>אינו נוכח</w:t>
      </w:r>
    </w:p>
    <w:p w:rsidR="00620F84" w:rsidRDefault="00620F84" w:rsidP="009635F5">
      <w:pPr>
        <w:rPr>
          <w:rtl/>
        </w:rPr>
      </w:pPr>
      <w:r>
        <w:rPr>
          <w:rtl/>
        </w:rPr>
        <w:t>יבגני סובה</w:t>
      </w:r>
      <w:r>
        <w:rPr>
          <w:rtl/>
        </w:rPr>
        <w:tab/>
      </w:r>
      <w:r>
        <w:rPr>
          <w:rtl/>
        </w:rPr>
        <w:tab/>
        <w:t xml:space="preserve">–   </w:t>
      </w:r>
      <w:r>
        <w:rPr>
          <w:rFonts w:hint="cs"/>
          <w:rtl/>
        </w:rPr>
        <w:t>אינו נוכח</w:t>
      </w:r>
    </w:p>
    <w:p w:rsidR="00620F84" w:rsidRDefault="00620F84" w:rsidP="009635F5">
      <w:pPr>
        <w:rPr>
          <w:rtl/>
        </w:rPr>
      </w:pPr>
      <w:r>
        <w:rPr>
          <w:rtl/>
        </w:rPr>
        <w:t>אופיר סופר</w:t>
      </w:r>
      <w:r>
        <w:rPr>
          <w:rtl/>
        </w:rPr>
        <w:tab/>
      </w:r>
      <w:r>
        <w:rPr>
          <w:rtl/>
        </w:rPr>
        <w:tab/>
        <w:t xml:space="preserve">–   </w:t>
      </w:r>
      <w:r>
        <w:rPr>
          <w:rFonts w:hint="cs"/>
          <w:rtl/>
        </w:rPr>
        <w:t>אינו נוכח</w:t>
      </w:r>
    </w:p>
    <w:p w:rsidR="00620F84" w:rsidRDefault="00620F84" w:rsidP="009635F5">
      <w:pPr>
        <w:rPr>
          <w:rtl/>
        </w:rPr>
      </w:pPr>
      <w:r>
        <w:rPr>
          <w:rtl/>
        </w:rPr>
        <w:t>אורית מלכה סטרוק</w:t>
      </w:r>
      <w:r>
        <w:rPr>
          <w:rtl/>
        </w:rPr>
        <w:tab/>
        <w:t xml:space="preserve">–   </w:t>
      </w:r>
      <w:r>
        <w:rPr>
          <w:rFonts w:hint="cs"/>
          <w:rtl/>
        </w:rPr>
        <w:t>אינה נוכחת</w:t>
      </w:r>
    </w:p>
    <w:p w:rsidR="00620F84" w:rsidRDefault="00620F84" w:rsidP="009635F5">
      <w:pPr>
        <w:rPr>
          <w:rtl/>
        </w:rPr>
      </w:pPr>
      <w:r>
        <w:rPr>
          <w:rtl/>
        </w:rPr>
        <w:t>עידית סילמן</w:t>
      </w:r>
      <w:r>
        <w:rPr>
          <w:rtl/>
        </w:rPr>
        <w:tab/>
      </w:r>
      <w:r>
        <w:rPr>
          <w:rtl/>
        </w:rPr>
        <w:tab/>
        <w:t xml:space="preserve">–   </w:t>
      </w:r>
      <w:r>
        <w:rPr>
          <w:rFonts w:hint="cs"/>
          <w:rtl/>
        </w:rPr>
        <w:t>בעד</w:t>
      </w:r>
    </w:p>
    <w:p w:rsidR="00620F84" w:rsidRDefault="00620F84" w:rsidP="009635F5">
      <w:pPr>
        <w:rPr>
          <w:rtl/>
        </w:rPr>
      </w:pPr>
      <w:r>
        <w:rPr>
          <w:rtl/>
        </w:rPr>
        <w:t>עלי סלאלחה</w:t>
      </w:r>
      <w:r>
        <w:rPr>
          <w:rtl/>
        </w:rPr>
        <w:tab/>
      </w:r>
      <w:r>
        <w:rPr>
          <w:rtl/>
        </w:rPr>
        <w:tab/>
        <w:t xml:space="preserve">–   </w:t>
      </w:r>
      <w:r>
        <w:rPr>
          <w:rFonts w:hint="cs"/>
          <w:rtl/>
        </w:rPr>
        <w:t>אינו נוכח</w:t>
      </w:r>
    </w:p>
    <w:p w:rsidR="00620F84" w:rsidRDefault="00620F84" w:rsidP="009635F5">
      <w:pPr>
        <w:rPr>
          <w:rtl/>
        </w:rPr>
      </w:pPr>
      <w:r>
        <w:rPr>
          <w:rtl/>
        </w:rPr>
        <w:t>בצלאל סמוטריץ'</w:t>
      </w:r>
      <w:r>
        <w:rPr>
          <w:rtl/>
        </w:rPr>
        <w:tab/>
      </w:r>
      <w:r>
        <w:rPr>
          <w:rtl/>
        </w:rPr>
        <w:tab/>
        <w:t xml:space="preserve">–   </w:t>
      </w:r>
      <w:r>
        <w:rPr>
          <w:rFonts w:hint="cs"/>
          <w:rtl/>
        </w:rPr>
        <w:t>אינו נוכח</w:t>
      </w:r>
    </w:p>
    <w:p w:rsidR="00620F84" w:rsidRDefault="00620F84" w:rsidP="009635F5">
      <w:pPr>
        <w:rPr>
          <w:rtl/>
        </w:rPr>
      </w:pPr>
      <w:r>
        <w:rPr>
          <w:rtl/>
        </w:rPr>
        <w:t>אוסאמה סעדי</w:t>
      </w:r>
      <w:r>
        <w:rPr>
          <w:rtl/>
        </w:rPr>
        <w:tab/>
      </w:r>
      <w:r>
        <w:rPr>
          <w:rtl/>
        </w:rPr>
        <w:tab/>
        <w:t xml:space="preserve">–   </w:t>
      </w:r>
      <w:r>
        <w:rPr>
          <w:rFonts w:hint="cs"/>
          <w:rtl/>
        </w:rPr>
        <w:t>בעד</w:t>
      </w:r>
    </w:p>
    <w:p w:rsidR="00620F84" w:rsidRDefault="00620F84" w:rsidP="009635F5">
      <w:pPr>
        <w:rPr>
          <w:rtl/>
        </w:rPr>
      </w:pPr>
      <w:r>
        <w:rPr>
          <w:rtl/>
        </w:rPr>
        <w:t>מנסור עבאס</w:t>
      </w:r>
      <w:r>
        <w:rPr>
          <w:rtl/>
        </w:rPr>
        <w:tab/>
      </w:r>
      <w:r>
        <w:rPr>
          <w:rtl/>
        </w:rPr>
        <w:tab/>
        <w:t xml:space="preserve">–   </w:t>
      </w:r>
      <w:r w:rsidRPr="00D86625">
        <w:rPr>
          <w:rFonts w:hint="cs"/>
          <w:rtl/>
        </w:rPr>
        <w:t>בעד</w:t>
      </w:r>
    </w:p>
    <w:p w:rsidR="00620F84" w:rsidRDefault="00620F84" w:rsidP="009635F5">
      <w:pPr>
        <w:rPr>
          <w:rtl/>
        </w:rPr>
      </w:pPr>
      <w:r>
        <w:rPr>
          <w:rtl/>
        </w:rPr>
        <w:t>איימן עודה</w:t>
      </w:r>
      <w:r>
        <w:rPr>
          <w:rtl/>
        </w:rPr>
        <w:tab/>
      </w:r>
      <w:r>
        <w:rPr>
          <w:rtl/>
        </w:rPr>
        <w:tab/>
        <w:t xml:space="preserve">–   </w:t>
      </w:r>
      <w:r>
        <w:rPr>
          <w:rFonts w:hint="cs"/>
          <w:rtl/>
        </w:rPr>
        <w:t>אינו נוכח</w:t>
      </w:r>
    </w:p>
    <w:p w:rsidR="00620F84" w:rsidRDefault="00620F84" w:rsidP="009635F5">
      <w:pPr>
        <w:rPr>
          <w:rtl/>
        </w:rPr>
      </w:pPr>
      <w:r>
        <w:rPr>
          <w:rtl/>
        </w:rPr>
        <w:t>חוה אתי עטייה</w:t>
      </w:r>
      <w:r>
        <w:rPr>
          <w:rtl/>
        </w:rPr>
        <w:tab/>
      </w:r>
      <w:r>
        <w:rPr>
          <w:rtl/>
        </w:rPr>
        <w:tab/>
        <w:t xml:space="preserve">–   </w:t>
      </w:r>
      <w:r>
        <w:rPr>
          <w:rFonts w:hint="cs"/>
          <w:rtl/>
        </w:rPr>
        <w:t>אינה נוכחת</w:t>
      </w:r>
    </w:p>
    <w:p w:rsidR="00620F84" w:rsidRDefault="00620F84" w:rsidP="009635F5">
      <w:pPr>
        <w:rPr>
          <w:rtl/>
        </w:rPr>
      </w:pPr>
      <w:r>
        <w:rPr>
          <w:rtl/>
        </w:rPr>
        <w:t>יצחק פינדרוס</w:t>
      </w:r>
      <w:r>
        <w:rPr>
          <w:rtl/>
        </w:rPr>
        <w:tab/>
      </w:r>
      <w:r>
        <w:rPr>
          <w:rtl/>
        </w:rPr>
        <w:tab/>
        <w:t xml:space="preserve">–   </w:t>
      </w:r>
      <w:r>
        <w:rPr>
          <w:rFonts w:hint="cs"/>
          <w:rtl/>
        </w:rPr>
        <w:t>אינו נוכח</w:t>
      </w:r>
    </w:p>
    <w:p w:rsidR="00620F84" w:rsidRDefault="00620F84" w:rsidP="009635F5">
      <w:pPr>
        <w:rPr>
          <w:rtl/>
        </w:rPr>
      </w:pPr>
      <w:r>
        <w:rPr>
          <w:rtl/>
        </w:rPr>
        <w:t>שירלי פינטו קדוש</w:t>
      </w:r>
      <w:r>
        <w:rPr>
          <w:rtl/>
        </w:rPr>
        <w:tab/>
        <w:t xml:space="preserve">–   </w:t>
      </w:r>
      <w:r>
        <w:rPr>
          <w:rFonts w:hint="cs"/>
          <w:rtl/>
        </w:rPr>
        <w:t>אינה נוכחת</w:t>
      </w:r>
    </w:p>
    <w:p w:rsidR="00620F84" w:rsidRDefault="00620F84" w:rsidP="009635F5">
      <w:pPr>
        <w:rPr>
          <w:rtl/>
        </w:rPr>
      </w:pPr>
      <w:r>
        <w:rPr>
          <w:rtl/>
        </w:rPr>
        <w:t>מאיר פרוש</w:t>
      </w:r>
      <w:r>
        <w:rPr>
          <w:rtl/>
        </w:rPr>
        <w:tab/>
      </w:r>
      <w:r>
        <w:rPr>
          <w:rtl/>
        </w:rPr>
        <w:tab/>
        <w:t xml:space="preserve">–   </w:t>
      </w:r>
      <w:r>
        <w:rPr>
          <w:rFonts w:hint="cs"/>
          <w:rtl/>
        </w:rPr>
        <w:t>נגד</w:t>
      </w:r>
    </w:p>
    <w:p w:rsidR="00620F84" w:rsidRDefault="00620F84" w:rsidP="009635F5">
      <w:pPr>
        <w:rPr>
          <w:rtl/>
        </w:rPr>
      </w:pPr>
      <w:r>
        <w:rPr>
          <w:rtl/>
        </w:rPr>
        <w:t>יסמין פרידמן</w:t>
      </w:r>
      <w:r>
        <w:rPr>
          <w:rtl/>
        </w:rPr>
        <w:tab/>
      </w:r>
      <w:r>
        <w:rPr>
          <w:rtl/>
        </w:rPr>
        <w:tab/>
        <w:t xml:space="preserve">–   </w:t>
      </w:r>
      <w:r>
        <w:rPr>
          <w:rFonts w:hint="cs"/>
          <w:rtl/>
        </w:rPr>
        <w:t>בעד</w:t>
      </w:r>
    </w:p>
    <w:p w:rsidR="00620F84" w:rsidRDefault="00620F84" w:rsidP="009635F5">
      <w:pPr>
        <w:rPr>
          <w:rtl/>
        </w:rPr>
      </w:pPr>
      <w:r>
        <w:rPr>
          <w:rtl/>
        </w:rPr>
        <w:t>אביר קארה</w:t>
      </w:r>
      <w:r>
        <w:rPr>
          <w:rtl/>
        </w:rPr>
        <w:tab/>
      </w:r>
      <w:r>
        <w:rPr>
          <w:rtl/>
        </w:rPr>
        <w:tab/>
        <w:t xml:space="preserve">–   </w:t>
      </w:r>
      <w:r>
        <w:rPr>
          <w:rFonts w:hint="cs"/>
          <w:rtl/>
        </w:rPr>
        <w:t>אינו נוכח</w:t>
      </w:r>
    </w:p>
    <w:p w:rsidR="00620F84" w:rsidRDefault="00620F84" w:rsidP="009635F5">
      <w:pPr>
        <w:rPr>
          <w:rtl/>
        </w:rPr>
      </w:pPr>
      <w:r>
        <w:rPr>
          <w:rtl/>
        </w:rPr>
        <w:t>אלכס קושניר</w:t>
      </w:r>
      <w:r>
        <w:rPr>
          <w:rtl/>
        </w:rPr>
        <w:tab/>
      </w:r>
      <w:r>
        <w:rPr>
          <w:rtl/>
        </w:rPr>
        <w:tab/>
        <w:t xml:space="preserve">–   </w:t>
      </w:r>
      <w:r>
        <w:rPr>
          <w:rFonts w:hint="cs"/>
          <w:rtl/>
        </w:rPr>
        <w:t>אינו נוכח</w:t>
      </w:r>
    </w:p>
    <w:p w:rsidR="00620F84" w:rsidRDefault="00620F84" w:rsidP="00006F14">
      <w:pPr>
        <w:rPr>
          <w:rtl/>
        </w:rPr>
      </w:pPr>
      <w:bookmarkStart w:id="4791" w:name="_ETM_Q27_442643"/>
      <w:bookmarkStart w:id="4792" w:name="_ETM_Q27_442733"/>
      <w:bookmarkStart w:id="4793" w:name="_ETM_Q27_403872"/>
      <w:bookmarkStart w:id="4794" w:name="_ETM_Q27_403961"/>
      <w:bookmarkEnd w:id="4791"/>
      <w:bookmarkEnd w:id="4792"/>
      <w:bookmarkEnd w:id="4793"/>
      <w:bookmarkEnd w:id="4794"/>
      <w:r>
        <w:rPr>
          <w:rtl/>
        </w:rPr>
        <w:t>יואב קיש</w:t>
      </w:r>
      <w:r>
        <w:rPr>
          <w:rtl/>
        </w:rPr>
        <w:tab/>
      </w:r>
      <w:r>
        <w:rPr>
          <w:rtl/>
        </w:rPr>
        <w:tab/>
        <w:t xml:space="preserve">–   </w:t>
      </w:r>
      <w:r>
        <w:rPr>
          <w:rFonts w:hint="cs"/>
          <w:rtl/>
        </w:rPr>
        <w:t>אינו משתתף בהצבעה</w:t>
      </w:r>
    </w:p>
    <w:p w:rsidR="00620F84" w:rsidRDefault="00620F84" w:rsidP="00006F14">
      <w:pPr>
        <w:rPr>
          <w:rtl/>
        </w:rPr>
      </w:pPr>
      <w:r>
        <w:rPr>
          <w:rtl/>
        </w:rPr>
        <w:t>גלעד קריב</w:t>
      </w:r>
      <w:r>
        <w:rPr>
          <w:rtl/>
        </w:rPr>
        <w:tab/>
      </w:r>
      <w:r>
        <w:rPr>
          <w:rtl/>
        </w:rPr>
        <w:tab/>
        <w:t xml:space="preserve">–   </w:t>
      </w:r>
      <w:r>
        <w:rPr>
          <w:rFonts w:hint="cs"/>
          <w:rtl/>
        </w:rPr>
        <w:t>אינו נוכח</w:t>
      </w:r>
    </w:p>
    <w:p w:rsidR="00620F84" w:rsidRDefault="00620F84" w:rsidP="009635F5">
      <w:pPr>
        <w:rPr>
          <w:rtl/>
        </w:rPr>
      </w:pPr>
      <w:r>
        <w:rPr>
          <w:rtl/>
        </w:rPr>
        <w:t>שלמה קרעי</w:t>
      </w:r>
      <w:r>
        <w:rPr>
          <w:rtl/>
        </w:rPr>
        <w:tab/>
      </w:r>
      <w:r>
        <w:rPr>
          <w:rtl/>
        </w:rPr>
        <w:tab/>
        <w:t xml:space="preserve">–   </w:t>
      </w:r>
      <w:r>
        <w:rPr>
          <w:rFonts w:hint="cs"/>
          <w:rtl/>
        </w:rPr>
        <w:t>אינו נוכח</w:t>
      </w:r>
    </w:p>
    <w:p w:rsidR="00620F84" w:rsidRDefault="00620F84" w:rsidP="009635F5">
      <w:pPr>
        <w:rPr>
          <w:rtl/>
        </w:rPr>
      </w:pPr>
      <w:r>
        <w:rPr>
          <w:rtl/>
        </w:rPr>
        <w:t>מירי מרים רגב</w:t>
      </w:r>
      <w:r>
        <w:rPr>
          <w:rtl/>
        </w:rPr>
        <w:tab/>
      </w:r>
      <w:r>
        <w:rPr>
          <w:rtl/>
        </w:rPr>
        <w:tab/>
        <w:t xml:space="preserve">–   </w:t>
      </w:r>
      <w:r>
        <w:rPr>
          <w:rFonts w:hint="cs"/>
          <w:rtl/>
        </w:rPr>
        <w:t>אינה נוכחת</w:t>
      </w:r>
    </w:p>
    <w:p w:rsidR="00620F84" w:rsidRDefault="00620F84" w:rsidP="009635F5">
      <w:pPr>
        <w:rPr>
          <w:rtl/>
        </w:rPr>
      </w:pPr>
      <w:r>
        <w:rPr>
          <w:rtl/>
        </w:rPr>
        <w:t>מיכל רוזין</w:t>
      </w:r>
      <w:r>
        <w:rPr>
          <w:rtl/>
        </w:rPr>
        <w:tab/>
      </w:r>
      <w:r>
        <w:rPr>
          <w:rtl/>
        </w:rPr>
        <w:tab/>
        <w:t xml:space="preserve">–   </w:t>
      </w:r>
      <w:r>
        <w:rPr>
          <w:rFonts w:hint="cs"/>
          <w:rtl/>
        </w:rPr>
        <w:t>אינה נוכחת</w:t>
      </w:r>
    </w:p>
    <w:p w:rsidR="00620F84" w:rsidRDefault="00620F84" w:rsidP="009635F5">
      <w:pPr>
        <w:rPr>
          <w:rtl/>
        </w:rPr>
      </w:pPr>
      <w:r>
        <w:rPr>
          <w:rtl/>
        </w:rPr>
        <w:t>שמחה רוטמן</w:t>
      </w:r>
      <w:r>
        <w:rPr>
          <w:rtl/>
        </w:rPr>
        <w:tab/>
      </w:r>
      <w:r>
        <w:rPr>
          <w:rtl/>
        </w:rPr>
        <w:tab/>
        <w:t xml:space="preserve">–   </w:t>
      </w:r>
      <w:r>
        <w:rPr>
          <w:rFonts w:hint="cs"/>
          <w:rtl/>
        </w:rPr>
        <w:t>אינו נוכח</w:t>
      </w:r>
    </w:p>
    <w:p w:rsidR="00620F84" w:rsidRDefault="00620F84" w:rsidP="009635F5">
      <w:pPr>
        <w:rPr>
          <w:rtl/>
        </w:rPr>
      </w:pPr>
      <w:r>
        <w:rPr>
          <w:rtl/>
        </w:rPr>
        <w:t>יעל רון בן משה</w:t>
      </w:r>
      <w:r>
        <w:rPr>
          <w:rtl/>
        </w:rPr>
        <w:tab/>
      </w:r>
      <w:r>
        <w:rPr>
          <w:rtl/>
        </w:rPr>
        <w:tab/>
        <w:t xml:space="preserve">–   </w:t>
      </w:r>
      <w:r>
        <w:rPr>
          <w:rFonts w:hint="cs"/>
          <w:rtl/>
        </w:rPr>
        <w:t>בעד</w:t>
      </w:r>
    </w:p>
    <w:p w:rsidR="00620F84" w:rsidRDefault="00620F84" w:rsidP="009635F5">
      <w:pPr>
        <w:rPr>
          <w:rtl/>
        </w:rPr>
      </w:pPr>
      <w:r>
        <w:rPr>
          <w:rtl/>
        </w:rPr>
        <w:t>שרון רופא אופיר</w:t>
      </w:r>
      <w:r>
        <w:rPr>
          <w:rtl/>
        </w:rPr>
        <w:tab/>
      </w:r>
      <w:r>
        <w:rPr>
          <w:rtl/>
        </w:rPr>
        <w:tab/>
        <w:t xml:space="preserve">–   </w:t>
      </w:r>
      <w:r>
        <w:rPr>
          <w:rFonts w:hint="cs"/>
          <w:rtl/>
        </w:rPr>
        <w:t>אינה נוכחת</w:t>
      </w:r>
    </w:p>
    <w:p w:rsidR="00620F84" w:rsidRDefault="00620F84" w:rsidP="009635F5">
      <w:pPr>
        <w:rPr>
          <w:rtl/>
        </w:rPr>
      </w:pPr>
      <w:r>
        <w:rPr>
          <w:rtl/>
        </w:rPr>
        <w:t>מוסי רז</w:t>
      </w:r>
      <w:r>
        <w:rPr>
          <w:rtl/>
        </w:rPr>
        <w:tab/>
      </w:r>
      <w:r>
        <w:rPr>
          <w:rtl/>
        </w:rPr>
        <w:tab/>
      </w:r>
      <w:r>
        <w:rPr>
          <w:rtl/>
        </w:rPr>
        <w:tab/>
        <w:t xml:space="preserve">–   </w:t>
      </w:r>
      <w:r>
        <w:rPr>
          <w:rFonts w:hint="cs"/>
          <w:rtl/>
        </w:rPr>
        <w:t>בעד</w:t>
      </w:r>
    </w:p>
    <w:p w:rsidR="00620F84" w:rsidRDefault="00620F84" w:rsidP="009635F5">
      <w:pPr>
        <w:rPr>
          <w:rtl/>
        </w:rPr>
      </w:pPr>
      <w:r>
        <w:rPr>
          <w:rtl/>
        </w:rPr>
        <w:t>אפרת רייטן מרום</w:t>
      </w:r>
      <w:r>
        <w:rPr>
          <w:rtl/>
        </w:rPr>
        <w:tab/>
        <w:t xml:space="preserve">–   </w:t>
      </w:r>
      <w:r>
        <w:rPr>
          <w:rFonts w:hint="cs"/>
          <w:rtl/>
        </w:rPr>
        <w:t>אינה נוכחת</w:t>
      </w:r>
    </w:p>
    <w:p w:rsidR="00620F84" w:rsidRDefault="00620F84" w:rsidP="00006F14">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620F84" w:rsidRDefault="00620F84" w:rsidP="009635F5">
      <w:pPr>
        <w:rPr>
          <w:rtl/>
        </w:rPr>
      </w:pPr>
      <w:r>
        <w:rPr>
          <w:rtl/>
        </w:rPr>
        <w:t>יפעת שאשא ביטון</w:t>
      </w:r>
      <w:r>
        <w:rPr>
          <w:rtl/>
        </w:rPr>
        <w:tab/>
        <w:t xml:space="preserve">–   </w:t>
      </w:r>
      <w:r>
        <w:rPr>
          <w:rFonts w:hint="cs"/>
          <w:rtl/>
        </w:rPr>
        <w:t>אינה נוכחת</w:t>
      </w:r>
    </w:p>
    <w:p w:rsidR="00620F84" w:rsidRDefault="00620F84" w:rsidP="009635F5">
      <w:pPr>
        <w:rPr>
          <w:rtl/>
        </w:rPr>
      </w:pPr>
      <w:r>
        <w:rPr>
          <w:rtl/>
        </w:rPr>
        <w:t>אלון שוסטר</w:t>
      </w:r>
      <w:r>
        <w:rPr>
          <w:rtl/>
        </w:rPr>
        <w:tab/>
      </w:r>
      <w:r>
        <w:rPr>
          <w:rtl/>
        </w:rPr>
        <w:tab/>
        <w:t xml:space="preserve">–   </w:t>
      </w:r>
      <w:r>
        <w:rPr>
          <w:rFonts w:hint="cs"/>
          <w:rtl/>
        </w:rPr>
        <w:t>אינו נוכח</w:t>
      </w:r>
    </w:p>
    <w:p w:rsidR="00620F84" w:rsidRDefault="00620F84" w:rsidP="009635F5">
      <w:pPr>
        <w:rPr>
          <w:rtl/>
        </w:rPr>
      </w:pPr>
      <w:r>
        <w:rPr>
          <w:rtl/>
        </w:rPr>
        <w:t>יובל שטייניץ</w:t>
      </w:r>
      <w:r>
        <w:rPr>
          <w:rtl/>
        </w:rPr>
        <w:tab/>
      </w:r>
      <w:r>
        <w:rPr>
          <w:rtl/>
        </w:rPr>
        <w:tab/>
        <w:t xml:space="preserve">–   </w:t>
      </w:r>
      <w:r>
        <w:rPr>
          <w:rFonts w:hint="cs"/>
          <w:rtl/>
        </w:rPr>
        <w:t>אינו נוכח</w:t>
      </w:r>
    </w:p>
    <w:p w:rsidR="00620F84" w:rsidRDefault="00620F84" w:rsidP="009635F5">
      <w:pPr>
        <w:rPr>
          <w:rtl/>
        </w:rPr>
      </w:pPr>
      <w:r>
        <w:rPr>
          <w:rtl/>
        </w:rPr>
        <w:t>קטי קטרין שטרית</w:t>
      </w:r>
      <w:r>
        <w:rPr>
          <w:rtl/>
        </w:rPr>
        <w:tab/>
        <w:t xml:space="preserve">–   </w:t>
      </w:r>
      <w:r>
        <w:rPr>
          <w:rFonts w:hint="cs"/>
          <w:rtl/>
        </w:rPr>
        <w:t>אינה נוכחת</w:t>
      </w:r>
    </w:p>
    <w:p w:rsidR="00620F84" w:rsidRDefault="00620F84" w:rsidP="009635F5">
      <w:pPr>
        <w:rPr>
          <w:rtl/>
        </w:rPr>
      </w:pPr>
      <w:r>
        <w:rPr>
          <w:rtl/>
        </w:rPr>
        <w:t>אלעזר שטרן</w:t>
      </w:r>
      <w:r>
        <w:rPr>
          <w:rtl/>
        </w:rPr>
        <w:tab/>
      </w:r>
      <w:r>
        <w:rPr>
          <w:rtl/>
        </w:rPr>
        <w:tab/>
        <w:t xml:space="preserve">–   </w:t>
      </w:r>
      <w:r>
        <w:rPr>
          <w:rFonts w:hint="cs"/>
          <w:rtl/>
        </w:rPr>
        <w:t>בעד</w:t>
      </w:r>
    </w:p>
    <w:p w:rsidR="00620F84" w:rsidRDefault="00620F84" w:rsidP="009635F5">
      <w:pPr>
        <w:rPr>
          <w:rtl/>
        </w:rPr>
      </w:pPr>
      <w:r>
        <w:rPr>
          <w:rtl/>
        </w:rPr>
        <w:t>יוסף שיין</w:t>
      </w:r>
      <w:r>
        <w:rPr>
          <w:rtl/>
        </w:rPr>
        <w:tab/>
      </w:r>
      <w:r>
        <w:rPr>
          <w:rtl/>
        </w:rPr>
        <w:tab/>
        <w:t xml:space="preserve">–   </w:t>
      </w:r>
      <w:r>
        <w:rPr>
          <w:rFonts w:hint="cs"/>
          <w:rtl/>
        </w:rPr>
        <w:t>אינו נוכח</w:t>
      </w:r>
    </w:p>
    <w:p w:rsidR="00620F84" w:rsidRDefault="00620F84" w:rsidP="009635F5">
      <w:pPr>
        <w:rPr>
          <w:rtl/>
        </w:rPr>
      </w:pPr>
      <w:r>
        <w:rPr>
          <w:rtl/>
        </w:rPr>
        <w:t>עמיחי שיקלי</w:t>
      </w:r>
      <w:r>
        <w:rPr>
          <w:rtl/>
        </w:rPr>
        <w:tab/>
      </w:r>
      <w:r>
        <w:rPr>
          <w:rtl/>
        </w:rPr>
        <w:tab/>
        <w:t xml:space="preserve">–   </w:t>
      </w:r>
      <w:r>
        <w:rPr>
          <w:rFonts w:hint="cs"/>
          <w:rtl/>
        </w:rPr>
        <w:t>אינו נוכח</w:t>
      </w:r>
    </w:p>
    <w:p w:rsidR="00620F84" w:rsidRDefault="00620F84" w:rsidP="009635F5">
      <w:pPr>
        <w:rPr>
          <w:rtl/>
        </w:rPr>
      </w:pPr>
      <w:r>
        <w:rPr>
          <w:rtl/>
        </w:rPr>
        <w:t>מיכל שיר סגמן</w:t>
      </w:r>
      <w:r>
        <w:rPr>
          <w:rtl/>
        </w:rPr>
        <w:tab/>
      </w:r>
      <w:r>
        <w:rPr>
          <w:rtl/>
        </w:rPr>
        <w:tab/>
        <w:t xml:space="preserve">–   </w:t>
      </w:r>
      <w:r>
        <w:rPr>
          <w:rFonts w:hint="cs"/>
          <w:rtl/>
        </w:rPr>
        <w:t>בעד</w:t>
      </w:r>
    </w:p>
    <w:p w:rsidR="00620F84" w:rsidRDefault="00620F84" w:rsidP="009635F5">
      <w:pPr>
        <w:rPr>
          <w:rtl/>
        </w:rPr>
      </w:pPr>
      <w:r>
        <w:rPr>
          <w:rtl/>
        </w:rPr>
        <w:t>רם שפע</w:t>
      </w:r>
      <w:r>
        <w:rPr>
          <w:rtl/>
        </w:rPr>
        <w:tab/>
      </w:r>
      <w:r>
        <w:rPr>
          <w:rtl/>
        </w:rPr>
        <w:tab/>
      </w:r>
      <w:r>
        <w:rPr>
          <w:rtl/>
        </w:rPr>
        <w:tab/>
        <w:t xml:space="preserve">–   </w:t>
      </w:r>
      <w:r>
        <w:rPr>
          <w:rFonts w:hint="cs"/>
          <w:rtl/>
        </w:rPr>
        <w:t>אינו נוכח</w:t>
      </w:r>
    </w:p>
    <w:p w:rsidR="00620F84" w:rsidRDefault="00620F84" w:rsidP="009635F5">
      <w:pPr>
        <w:rPr>
          <w:rtl/>
        </w:rPr>
      </w:pPr>
      <w:r>
        <w:rPr>
          <w:rtl/>
        </w:rPr>
        <w:t>נירה שפק</w:t>
      </w:r>
      <w:r>
        <w:rPr>
          <w:rtl/>
        </w:rPr>
        <w:tab/>
      </w:r>
      <w:r>
        <w:rPr>
          <w:rtl/>
        </w:rPr>
        <w:tab/>
        <w:t xml:space="preserve">–   </w:t>
      </w:r>
      <w:r>
        <w:rPr>
          <w:rFonts w:hint="cs"/>
          <w:rtl/>
        </w:rPr>
        <w:t>בעד</w:t>
      </w:r>
    </w:p>
    <w:p w:rsidR="00620F84" w:rsidRDefault="00620F84" w:rsidP="009635F5">
      <w:pPr>
        <w:rPr>
          <w:rtl/>
        </w:rPr>
      </w:pPr>
      <w:r>
        <w:rPr>
          <w:rtl/>
        </w:rPr>
        <w:t>עאידה תומא סלימאן</w:t>
      </w:r>
      <w:r>
        <w:rPr>
          <w:rtl/>
        </w:rPr>
        <w:tab/>
        <w:t xml:space="preserve">–   </w:t>
      </w:r>
      <w:r>
        <w:rPr>
          <w:rFonts w:hint="cs"/>
          <w:rtl/>
        </w:rPr>
        <w:t>אינה נוכחת</w:t>
      </w:r>
    </w:p>
    <w:p w:rsidR="00620F84" w:rsidRDefault="00620F84" w:rsidP="00006F14">
      <w:pPr>
        <w:rPr>
          <w:rtl/>
        </w:rPr>
      </w:pPr>
    </w:p>
    <w:p w:rsidR="00620F84" w:rsidRDefault="00620F84" w:rsidP="00006F14">
      <w:pPr>
        <w:pStyle w:val="af6"/>
        <w:keepNext/>
        <w:rPr>
          <w:rtl/>
        </w:rPr>
      </w:pPr>
      <w:r w:rsidRPr="00D65C18">
        <w:rPr>
          <w:rStyle w:val="TagStyle"/>
          <w:rtl/>
        </w:rPr>
        <w:t xml:space="preserve"> &lt;&lt; יור &gt;&gt; </w:t>
      </w:r>
      <w:r>
        <w:rPr>
          <w:rtl/>
        </w:rPr>
        <w:t>היו"ר איתן גינזבורג:</w:t>
      </w:r>
      <w:r w:rsidRPr="00D65C18">
        <w:rPr>
          <w:rStyle w:val="TagStyle"/>
          <w:rtl/>
        </w:rPr>
        <w:t xml:space="preserve"> &lt;&lt; יור &gt;&gt;</w:t>
      </w:r>
      <w:r>
        <w:rPr>
          <w:rtl/>
        </w:rPr>
        <w:t xml:space="preserve">   </w:t>
      </w:r>
    </w:p>
    <w:p w:rsidR="00620F84" w:rsidRDefault="00620F84" w:rsidP="001016EB">
      <w:pPr>
        <w:rPr>
          <w:rtl/>
          <w:lang w:eastAsia="he-IL"/>
        </w:rPr>
      </w:pPr>
    </w:p>
    <w:p w:rsidR="00620F84" w:rsidRDefault="00620F84" w:rsidP="00006F14">
      <w:pPr>
        <w:rPr>
          <w:rtl/>
          <w:lang w:eastAsia="he-IL"/>
        </w:rPr>
      </w:pPr>
      <w:r>
        <w:rPr>
          <w:rFonts w:hint="cs"/>
          <w:rtl/>
          <w:lang w:eastAsia="he-IL"/>
        </w:rPr>
        <w:t xml:space="preserve">נא לקרוא בשמות חברי הכנסת שלא הצביעו, בבקשה. </w:t>
      </w:r>
    </w:p>
    <w:p w:rsidR="00620F84" w:rsidRDefault="00620F84" w:rsidP="00006F14">
      <w:pPr>
        <w:rPr>
          <w:rtl/>
          <w:lang w:eastAsia="he-IL"/>
        </w:rPr>
      </w:pPr>
    </w:p>
    <w:p w:rsidR="00620F84" w:rsidRDefault="00620F84" w:rsidP="00006F14">
      <w:pPr>
        <w:pStyle w:val="af5"/>
        <w:rPr>
          <w:rtl/>
        </w:rPr>
      </w:pPr>
      <w:bookmarkStart w:id="4795" w:name="ET_interruption_4926_2"/>
      <w:r w:rsidRPr="009461E3">
        <w:rPr>
          <w:rStyle w:val="TagStyle"/>
          <w:rtl/>
        </w:rPr>
        <w:t xml:space="preserve"> &lt;&lt; קריאה &gt;&gt;</w:t>
      </w:r>
      <w:r w:rsidRPr="00D65C18">
        <w:rPr>
          <w:rStyle w:val="TagStyle"/>
          <w:rtl/>
        </w:rPr>
        <w:t xml:space="preserve"> </w:t>
      </w:r>
      <w:r>
        <w:rPr>
          <w:rtl/>
        </w:rPr>
        <w:t>מזכירת הכנסת ירדנה מלר-הורוביץ:</w:t>
      </w:r>
      <w:r w:rsidRPr="00D65C18">
        <w:rPr>
          <w:rStyle w:val="TagStyle"/>
          <w:rtl/>
        </w:rPr>
        <w:t xml:space="preserve"> </w:t>
      </w:r>
      <w:r w:rsidRPr="009461E3">
        <w:rPr>
          <w:rStyle w:val="TagStyle"/>
          <w:rtl/>
        </w:rPr>
        <w:t xml:space="preserve">&lt;&lt; קריאה &gt;&gt; </w:t>
      </w:r>
      <w:r>
        <w:rPr>
          <w:rtl/>
        </w:rPr>
        <w:t xml:space="preserve">   </w:t>
      </w:r>
      <w:bookmarkEnd w:id="4795"/>
    </w:p>
    <w:p w:rsidR="00620F84" w:rsidRDefault="00620F84" w:rsidP="00A93950">
      <w:pPr>
        <w:ind w:firstLine="0"/>
        <w:rPr>
          <w:rtl/>
          <w:lang w:eastAsia="he-IL"/>
        </w:rPr>
      </w:pPr>
      <w:r>
        <w:rPr>
          <w:rFonts w:hint="cs"/>
          <w:rtl/>
          <w:lang w:eastAsia="he-IL"/>
        </w:rPr>
        <w:t>(קוראת בשמות חברי הכנסת)</w:t>
      </w:r>
    </w:p>
    <w:p w:rsidR="00620F84" w:rsidRPr="009461E3" w:rsidRDefault="00620F84" w:rsidP="00006F14">
      <w:pPr>
        <w:rPr>
          <w:rtl/>
          <w:lang w:eastAsia="he-IL"/>
        </w:rPr>
      </w:pPr>
    </w:p>
    <w:p w:rsidR="00620F84" w:rsidRDefault="00620F84" w:rsidP="00006F14">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אינו </w:t>
      </w:r>
      <w:bookmarkStart w:id="4796" w:name="_ETM_Q27_496000"/>
      <w:bookmarkEnd w:id="4796"/>
      <w:r>
        <w:rPr>
          <w:rFonts w:hint="cs"/>
          <w:rtl/>
          <w:lang w:eastAsia="he-IL"/>
        </w:rPr>
        <w:t>נוכח</w:t>
      </w:r>
    </w:p>
    <w:p w:rsidR="00620F84" w:rsidRDefault="00620F84" w:rsidP="00006F1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Fonts w:hint="cs"/>
          <w:rtl/>
          <w:lang w:eastAsia="he-IL"/>
        </w:rPr>
        <w:t>י</w:t>
      </w:r>
      <w:r>
        <w:rPr>
          <w:rtl/>
          <w:lang w:eastAsia="he-IL"/>
        </w:rPr>
        <w:t>עקב אשר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 xml:space="preserve">אינו </w:t>
      </w:r>
      <w:bookmarkStart w:id="4797" w:name="_ETM_Q27_580000"/>
      <w:bookmarkEnd w:id="4797"/>
      <w:r>
        <w:rPr>
          <w:rFonts w:hint="cs"/>
          <w:rtl/>
          <w:lang w:eastAsia="he-IL"/>
        </w:rPr>
        <w:t>נוכח</w:t>
      </w:r>
    </w:p>
    <w:p w:rsidR="00620F84" w:rsidRDefault="00620F84" w:rsidP="00006F1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Fonts w:hint="cs"/>
          <w:rtl/>
          <w:lang w:eastAsia="he-IL"/>
        </w:rPr>
        <w:t>ע</w:t>
      </w:r>
      <w:r>
        <w:rPr>
          <w:rtl/>
          <w:lang w:eastAsia="he-IL"/>
        </w:rPr>
        <w:t>ופר כסיף</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 xml:space="preserve">אינו נוכח </w:t>
      </w:r>
    </w:p>
    <w:p w:rsidR="00620F84" w:rsidRDefault="00620F84" w:rsidP="00006F14">
      <w:pPr>
        <w:rPr>
          <w:rtl/>
          <w:lang w:eastAsia="he-IL"/>
        </w:rPr>
      </w:pPr>
      <w:r>
        <w:rPr>
          <w:rtl/>
          <w:lang w:eastAsia="he-IL"/>
        </w:rPr>
        <w:t>גבי לסקי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 xml:space="preserve">אינו </w:t>
      </w:r>
      <w:bookmarkStart w:id="4798" w:name="_ETM_Q27_639000"/>
      <w:bookmarkEnd w:id="4798"/>
      <w:r>
        <w:rPr>
          <w:rFonts w:hint="cs"/>
          <w:rtl/>
          <w:lang w:eastAsia="he-IL"/>
        </w:rPr>
        <w:t>נוכח</w:t>
      </w:r>
    </w:p>
    <w:p w:rsidR="00620F84" w:rsidRDefault="00620F84" w:rsidP="001016EB">
      <w:pPr>
        <w:rPr>
          <w:rtl/>
          <w:lang w:eastAsia="he-IL"/>
        </w:rPr>
      </w:pPr>
      <w:r>
        <w:rPr>
          <w:rtl/>
          <w:lang w:eastAsia="he-IL"/>
        </w:rPr>
        <w:t>אבתיסאם מראענה</w:t>
      </w:r>
      <w:r>
        <w:rPr>
          <w:rtl/>
          <w:lang w:eastAsia="he-IL"/>
        </w:rPr>
        <w:tab/>
      </w:r>
      <w:r w:rsidR="001016EB">
        <w:rPr>
          <w:rFonts w:hint="cs"/>
          <w:rtl/>
          <w:lang w:eastAsia="he-IL"/>
        </w:rPr>
        <w:t xml:space="preserve">– </w:t>
      </w:r>
      <w:r>
        <w:rPr>
          <w:rtl/>
          <w:lang w:eastAsia="he-IL"/>
        </w:rPr>
        <w:t xml:space="preserve">  </w:t>
      </w:r>
      <w:r>
        <w:rPr>
          <w:rFonts w:hint="cs"/>
          <w:rtl/>
          <w:lang w:eastAsia="he-IL"/>
        </w:rPr>
        <w:t>אינה נוכחת</w:t>
      </w:r>
    </w:p>
    <w:p w:rsidR="00620F84" w:rsidRDefault="00620F84" w:rsidP="00006F14">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620F84" w:rsidRDefault="00620F84" w:rsidP="00006F14">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משתתף בהצעה</w:t>
      </w:r>
    </w:p>
    <w:p w:rsidR="00620F84" w:rsidRDefault="00620F84" w:rsidP="00006F14">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 xml:space="preserve">אינה </w:t>
      </w:r>
      <w:bookmarkStart w:id="4799" w:name="_ETM_Q27_697000"/>
      <w:bookmarkEnd w:id="4799"/>
      <w:r>
        <w:rPr>
          <w:rFonts w:hint="cs"/>
          <w:rtl/>
          <w:lang w:eastAsia="he-IL"/>
        </w:rPr>
        <w:t>נוכחת</w:t>
      </w:r>
    </w:p>
    <w:p w:rsidR="00620F84" w:rsidRDefault="00620F84" w:rsidP="00006F14">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620F84" w:rsidRDefault="00620F84" w:rsidP="00006F14">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620F84" w:rsidRDefault="00620F84" w:rsidP="00006F14">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 xml:space="preserve">בעד </w:t>
      </w:r>
    </w:p>
    <w:p w:rsidR="00620F84" w:rsidRDefault="00620F84" w:rsidP="00006F14">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20F84" w:rsidRDefault="00620F84" w:rsidP="00006F14">
      <w:pPr>
        <w:rPr>
          <w:rtl/>
          <w:lang w:eastAsia="he-IL"/>
        </w:rPr>
      </w:pPr>
    </w:p>
    <w:p w:rsidR="00620F84" w:rsidRDefault="00620F84" w:rsidP="00006F14">
      <w:pPr>
        <w:pStyle w:val="af6"/>
        <w:keepNext/>
        <w:rPr>
          <w:rtl/>
        </w:rPr>
      </w:pPr>
      <w:r w:rsidRPr="00B50C9A">
        <w:rPr>
          <w:rStyle w:val="TagStyle"/>
          <w:rtl/>
        </w:rPr>
        <w:t xml:space="preserve"> &lt;&lt; יור &gt;&gt; </w:t>
      </w:r>
      <w:r>
        <w:rPr>
          <w:rtl/>
        </w:rPr>
        <w:t>היו"ר איתן גינזבורג:</w:t>
      </w:r>
      <w:r w:rsidRPr="00B50C9A">
        <w:rPr>
          <w:rStyle w:val="TagStyle"/>
          <w:rtl/>
        </w:rPr>
        <w:t xml:space="preserve"> &lt;&lt; יור &gt;&gt;</w:t>
      </w:r>
      <w:r>
        <w:rPr>
          <w:rtl/>
        </w:rPr>
        <w:t xml:space="preserve">   </w:t>
      </w:r>
    </w:p>
    <w:p w:rsidR="00620F84" w:rsidRDefault="00620F84" w:rsidP="001016EB">
      <w:pPr>
        <w:rPr>
          <w:rtl/>
          <w:lang w:eastAsia="he-IL"/>
        </w:rPr>
      </w:pPr>
    </w:p>
    <w:p w:rsidR="00620F84" w:rsidRDefault="00620F84" w:rsidP="00BE3F34">
      <w:pPr>
        <w:rPr>
          <w:rtl/>
        </w:rPr>
      </w:pPr>
      <w:r>
        <w:rPr>
          <w:rFonts w:hint="cs"/>
          <w:rtl/>
          <w:lang w:eastAsia="he-IL"/>
        </w:rPr>
        <w:t xml:space="preserve">האם יש חבר כנסת שלא הצביע? האם מישהו רוצה להצביע ולא הצביע? אם כך, תמה ההצבעה. </w:t>
      </w:r>
      <w:bookmarkStart w:id="4800" w:name="TOR_Q28"/>
      <w:bookmarkEnd w:id="4800"/>
      <w:r>
        <w:rPr>
          <w:rFonts w:hint="cs"/>
          <w:rtl/>
        </w:rPr>
        <w:t xml:space="preserve">בעד </w:t>
      </w:r>
      <w:r>
        <w:rPr>
          <w:rFonts w:hint="eastAsia"/>
          <w:rtl/>
        </w:rPr>
        <w:t>–</w:t>
      </w:r>
      <w:r>
        <w:rPr>
          <w:rFonts w:hint="cs"/>
          <w:rtl/>
        </w:rPr>
        <w:t xml:space="preserve"> 27, נגד </w:t>
      </w:r>
      <w:r>
        <w:rPr>
          <w:rFonts w:hint="eastAsia"/>
          <w:rtl/>
        </w:rPr>
        <w:t>–</w:t>
      </w:r>
      <w:r>
        <w:rPr>
          <w:rFonts w:hint="cs"/>
          <w:rtl/>
        </w:rPr>
        <w:t xml:space="preserve"> </w:t>
      </w:r>
      <w:r w:rsidR="00BE3F34">
        <w:rPr>
          <w:rFonts w:hint="cs"/>
          <w:rtl/>
        </w:rPr>
        <w:t>שישה</w:t>
      </w:r>
      <w:r>
        <w:rPr>
          <w:rFonts w:hint="cs"/>
          <w:rtl/>
        </w:rPr>
        <w:t xml:space="preserve">, אין נמנעים. </w:t>
      </w:r>
      <w:bookmarkStart w:id="4801" w:name="_ETM_Q28_185000"/>
      <w:bookmarkEnd w:id="4801"/>
      <w:r>
        <w:rPr>
          <w:rFonts w:hint="cs"/>
          <w:rtl/>
        </w:rPr>
        <w:t xml:space="preserve">אני קובע כי הצעת החוק התקבלה ותעבור להמשך דיון בוועדת </w:t>
      </w:r>
      <w:bookmarkStart w:id="4802" w:name="_ETM_Q28_189000"/>
      <w:bookmarkEnd w:id="4802"/>
      <w:r>
        <w:rPr>
          <w:rFonts w:hint="cs"/>
          <w:rtl/>
        </w:rPr>
        <w:t xml:space="preserve">החינוך של הכנסת. </w:t>
      </w:r>
    </w:p>
    <w:p w:rsidR="00620F84" w:rsidRDefault="00620F84" w:rsidP="009635F5">
      <w:pPr>
        <w:rPr>
          <w:rtl/>
        </w:rPr>
      </w:pPr>
    </w:p>
    <w:p w:rsidR="00620F84" w:rsidRDefault="00620F84" w:rsidP="001016EB">
      <w:pPr>
        <w:rPr>
          <w:rtl/>
        </w:rPr>
      </w:pPr>
      <w:r>
        <w:rPr>
          <w:rFonts w:hint="cs"/>
          <w:rtl/>
        </w:rPr>
        <w:t xml:space="preserve">אנחנו עוברים לנושא הבא על סדר-היום </w:t>
      </w:r>
      <w:r w:rsidR="001016EB">
        <w:rPr>
          <w:rFonts w:hint="eastAsia"/>
          <w:rtl/>
        </w:rPr>
        <w:t xml:space="preserve">– </w:t>
      </w:r>
      <w:r w:rsidRPr="00124456">
        <w:rPr>
          <w:rtl/>
        </w:rPr>
        <w:t xml:space="preserve">הצעת חוק השמירה על המקומות הקדושים (תיקון </w:t>
      </w:r>
      <w:r>
        <w:rPr>
          <w:rFonts w:hint="cs"/>
          <w:rtl/>
        </w:rPr>
        <w:t>–</w:t>
      </w:r>
      <w:r w:rsidRPr="00124456">
        <w:rPr>
          <w:rtl/>
        </w:rPr>
        <w:t xml:space="preserve"> שמירה על הכות</w:t>
      </w:r>
      <w:r>
        <w:rPr>
          <w:rtl/>
        </w:rPr>
        <w:t>ל המערבי, הר הבית ומערת המכפלה)</w:t>
      </w:r>
      <w:r>
        <w:rPr>
          <w:rFonts w:hint="cs"/>
          <w:rtl/>
        </w:rPr>
        <w:t>, של חברת הכנסת מאי גולן. אני מזמין את חברת הכנסת מאי גולן.</w:t>
      </w:r>
    </w:p>
    <w:p w:rsidR="00620F84" w:rsidRDefault="00620F84" w:rsidP="00174F0A">
      <w:pPr>
        <w:rPr>
          <w:rtl/>
        </w:rPr>
      </w:pPr>
    </w:p>
    <w:p w:rsidR="00620F84" w:rsidRDefault="00620F84" w:rsidP="00174F0A">
      <w:pPr>
        <w:rPr>
          <w:rtl/>
        </w:rPr>
      </w:pPr>
    </w:p>
    <w:p w:rsidR="00620F84" w:rsidRDefault="00620F84" w:rsidP="00174F0A">
      <w:pPr>
        <w:pStyle w:val="a6"/>
        <w:rPr>
          <w:rtl/>
        </w:rPr>
      </w:pPr>
      <w:bookmarkStart w:id="4803" w:name="ET_subject_הודעת_ועדת_הכנסת_2"/>
      <w:r w:rsidRPr="00124456">
        <w:rPr>
          <w:rStyle w:val="TagStyle"/>
          <w:rtl/>
        </w:rPr>
        <w:t xml:space="preserve"> &lt;&lt; נושא &gt;&gt; </w:t>
      </w:r>
      <w:bookmarkStart w:id="4804" w:name="_Toc92315102"/>
      <w:bookmarkStart w:id="4805" w:name="_Toc92638189"/>
      <w:bookmarkStart w:id="4806" w:name="_Toc92638787"/>
      <w:r>
        <w:rPr>
          <w:rtl/>
        </w:rPr>
        <w:t>הודעת ועדת הכנסת</w:t>
      </w:r>
      <w:bookmarkEnd w:id="4804"/>
      <w:bookmarkEnd w:id="4805"/>
      <w:bookmarkEnd w:id="4806"/>
      <w:r w:rsidRPr="00124456">
        <w:rPr>
          <w:rStyle w:val="TagStyle"/>
          <w:rtl/>
        </w:rPr>
        <w:t xml:space="preserve"> &lt;&lt; נושא &gt;&gt;</w:t>
      </w:r>
      <w:r>
        <w:rPr>
          <w:rtl/>
        </w:rPr>
        <w:t xml:space="preserve">  </w:t>
      </w:r>
      <w:bookmarkEnd w:id="4803"/>
    </w:p>
    <w:p w:rsidR="00620F84" w:rsidRDefault="00620F84" w:rsidP="001016EB">
      <w:pPr>
        <w:rPr>
          <w:rtl/>
        </w:rPr>
      </w:pPr>
    </w:p>
    <w:p w:rsidR="00620F84" w:rsidRDefault="00620F84" w:rsidP="00174F0A">
      <w:pPr>
        <w:pStyle w:val="af6"/>
        <w:keepNext/>
        <w:rPr>
          <w:rtl/>
        </w:rPr>
      </w:pPr>
      <w:r w:rsidRPr="00124456">
        <w:rPr>
          <w:rStyle w:val="TagStyle"/>
          <w:rtl/>
        </w:rPr>
        <w:t xml:space="preserve"> &lt;&lt; יור &gt;&gt; </w:t>
      </w:r>
      <w:r>
        <w:rPr>
          <w:rtl/>
        </w:rPr>
        <w:t>היו"ר איתן גינזבורג:</w:t>
      </w:r>
      <w:r w:rsidRPr="00124456">
        <w:rPr>
          <w:rStyle w:val="TagStyle"/>
          <w:rtl/>
        </w:rPr>
        <w:t xml:space="preserve"> &lt;&lt; יור &gt;&gt;</w:t>
      </w:r>
      <w:r>
        <w:rPr>
          <w:rtl/>
        </w:rPr>
        <w:t xml:space="preserve">  </w:t>
      </w:r>
    </w:p>
    <w:p w:rsidR="00620F84" w:rsidRDefault="00620F84" w:rsidP="001016EB">
      <w:pPr>
        <w:rPr>
          <w:rtl/>
          <w:lang w:eastAsia="he-IL"/>
        </w:rPr>
      </w:pPr>
    </w:p>
    <w:p w:rsidR="00620F84" w:rsidRDefault="00BE3F34" w:rsidP="00174F0A">
      <w:pPr>
        <w:rPr>
          <w:rtl/>
          <w:lang w:eastAsia="he-IL"/>
        </w:rPr>
      </w:pPr>
      <w:r>
        <w:rPr>
          <w:rFonts w:hint="cs"/>
          <w:rtl/>
          <w:lang w:eastAsia="he-IL"/>
        </w:rPr>
        <w:t xml:space="preserve">סליחה, </w:t>
      </w:r>
      <w:r w:rsidR="00620F84">
        <w:rPr>
          <w:rFonts w:hint="cs"/>
          <w:rtl/>
          <w:lang w:eastAsia="he-IL"/>
        </w:rPr>
        <w:t xml:space="preserve">הודעה לוועדת הכנסת </w:t>
      </w:r>
      <w:r w:rsidR="00620F84">
        <w:rPr>
          <w:rFonts w:hint="eastAsia"/>
          <w:rtl/>
          <w:lang w:eastAsia="he-IL"/>
        </w:rPr>
        <w:t>–</w:t>
      </w:r>
      <w:r w:rsidR="00620F84">
        <w:rPr>
          <w:rFonts w:hint="cs"/>
          <w:rtl/>
          <w:lang w:eastAsia="he-IL"/>
        </w:rPr>
        <w:t xml:space="preserve"> לרם שפע, חבר ועדת הכנסת, בבקשה.</w:t>
      </w:r>
    </w:p>
    <w:p w:rsidR="00620F84" w:rsidRDefault="00620F84" w:rsidP="00174F0A">
      <w:pPr>
        <w:rPr>
          <w:rtl/>
          <w:lang w:eastAsia="he-IL"/>
        </w:rPr>
      </w:pPr>
      <w:bookmarkStart w:id="4807" w:name="_ETM_Q28_212544"/>
      <w:bookmarkStart w:id="4808" w:name="_ETM_Q28_212633"/>
      <w:bookmarkEnd w:id="4807"/>
      <w:bookmarkEnd w:id="4808"/>
    </w:p>
    <w:p w:rsidR="00620F84" w:rsidRDefault="00620F84" w:rsidP="00174F0A">
      <w:pPr>
        <w:rPr>
          <w:rtl/>
          <w:lang w:eastAsia="he-IL"/>
        </w:rPr>
      </w:pPr>
      <w:bookmarkStart w:id="4809" w:name="_ETM_Q28_212672"/>
      <w:bookmarkStart w:id="4810" w:name="_ETM_Q28_212738"/>
      <w:bookmarkEnd w:id="4809"/>
      <w:bookmarkEnd w:id="4810"/>
      <w:r>
        <w:rPr>
          <w:rFonts w:hint="cs"/>
          <w:rtl/>
          <w:lang w:eastAsia="he-IL"/>
        </w:rPr>
        <w:t xml:space="preserve">סליחה, מייד תעלי, </w:t>
      </w:r>
      <w:bookmarkStart w:id="4811" w:name="_ETM_Q28_211000"/>
      <w:bookmarkEnd w:id="4811"/>
      <w:r>
        <w:rPr>
          <w:rFonts w:hint="cs"/>
          <w:rtl/>
          <w:lang w:eastAsia="he-IL"/>
        </w:rPr>
        <w:t>זה קצר. אני טייס על אוטומט.</w:t>
      </w:r>
    </w:p>
    <w:p w:rsidR="00620F84" w:rsidRDefault="00620F84" w:rsidP="00174F0A">
      <w:pPr>
        <w:rPr>
          <w:rtl/>
          <w:lang w:eastAsia="he-IL"/>
        </w:rPr>
      </w:pPr>
    </w:p>
    <w:p w:rsidR="00620F84" w:rsidRDefault="00620F84" w:rsidP="00174F0A">
      <w:pPr>
        <w:pStyle w:val="a4"/>
        <w:keepNext/>
        <w:rPr>
          <w:rtl/>
        </w:rPr>
      </w:pPr>
      <w:bookmarkStart w:id="4812" w:name="_ETM_Q28_212000"/>
      <w:bookmarkStart w:id="4813" w:name="ET_speaker_5810_4"/>
      <w:bookmarkEnd w:id="4812"/>
      <w:r w:rsidRPr="00124456">
        <w:rPr>
          <w:rStyle w:val="TagStyle"/>
          <w:rtl/>
        </w:rPr>
        <w:t xml:space="preserve"> &lt;&lt; דובר &gt;&gt; </w:t>
      </w:r>
      <w:bookmarkStart w:id="4814" w:name="_Toc92315103"/>
      <w:bookmarkStart w:id="4815" w:name="_Toc92638190"/>
      <w:bookmarkStart w:id="4816" w:name="_Toc92638788"/>
      <w:r>
        <w:rPr>
          <w:rtl/>
        </w:rPr>
        <w:t>רם שפע (</w:t>
      </w:r>
      <w:r>
        <w:rPr>
          <w:rFonts w:hint="cs"/>
          <w:rtl/>
        </w:rPr>
        <w:t>בשם ועדת הכנסת</w:t>
      </w:r>
      <w:r>
        <w:rPr>
          <w:rtl/>
        </w:rPr>
        <w:t>):</w:t>
      </w:r>
      <w:bookmarkEnd w:id="4814"/>
      <w:bookmarkEnd w:id="4815"/>
      <w:bookmarkEnd w:id="4816"/>
      <w:r w:rsidRPr="00124456">
        <w:rPr>
          <w:rStyle w:val="TagStyle"/>
          <w:rtl/>
        </w:rPr>
        <w:t xml:space="preserve"> &lt;&lt; דובר &gt;&gt;</w:t>
      </w:r>
      <w:r>
        <w:rPr>
          <w:rtl/>
        </w:rPr>
        <w:t xml:space="preserve">  </w:t>
      </w:r>
      <w:bookmarkEnd w:id="4813"/>
    </w:p>
    <w:p w:rsidR="00620F84" w:rsidRDefault="00620F84" w:rsidP="001016EB">
      <w:pPr>
        <w:rPr>
          <w:rtl/>
          <w:lang w:eastAsia="he-IL"/>
        </w:rPr>
      </w:pPr>
    </w:p>
    <w:p w:rsidR="00620F84" w:rsidRDefault="00620F84" w:rsidP="00174F0A">
      <w:pPr>
        <w:rPr>
          <w:rtl/>
          <w:lang w:eastAsia="he-IL"/>
        </w:rPr>
      </w:pPr>
      <w:bookmarkStart w:id="4817" w:name="_ETM_Q28_213000"/>
      <w:bookmarkEnd w:id="4817"/>
      <w:r>
        <w:rPr>
          <w:rFonts w:hint="cs"/>
          <w:rtl/>
          <w:lang w:eastAsia="he-IL"/>
        </w:rPr>
        <w:t xml:space="preserve">תודה רבה, אדוני סגן יושב-ראש </w:t>
      </w:r>
      <w:bookmarkStart w:id="4818" w:name="_ETM_Q28_222000"/>
      <w:bookmarkEnd w:id="4818"/>
      <w:r>
        <w:rPr>
          <w:rFonts w:hint="cs"/>
          <w:rtl/>
          <w:lang w:eastAsia="he-IL"/>
        </w:rPr>
        <w:t xml:space="preserve">הכנסת, שכחתי את שמך – זה </w:t>
      </w:r>
      <w:proofErr w:type="spellStart"/>
      <w:r>
        <w:rPr>
          <w:rFonts w:hint="cs"/>
          <w:rtl/>
          <w:lang w:eastAsia="he-IL"/>
        </w:rPr>
        <w:t>רפרנס</w:t>
      </w:r>
      <w:proofErr w:type="spellEnd"/>
      <w:r>
        <w:rPr>
          <w:rFonts w:hint="cs"/>
          <w:rtl/>
          <w:lang w:eastAsia="he-IL"/>
        </w:rPr>
        <w:t xml:space="preserve"> לקודם.</w:t>
      </w:r>
    </w:p>
    <w:p w:rsidR="00620F84" w:rsidRDefault="00620F84" w:rsidP="00174F0A">
      <w:pPr>
        <w:rPr>
          <w:rtl/>
          <w:lang w:eastAsia="he-IL"/>
        </w:rPr>
      </w:pPr>
    </w:p>
    <w:p w:rsidR="00620F84" w:rsidRDefault="00620F84" w:rsidP="00174F0A">
      <w:pPr>
        <w:rPr>
          <w:rtl/>
          <w:lang w:eastAsia="he-IL"/>
        </w:rPr>
      </w:pPr>
      <w:r>
        <w:rPr>
          <w:rFonts w:hint="cs"/>
          <w:rtl/>
          <w:lang w:eastAsia="he-IL"/>
        </w:rPr>
        <w:t xml:space="preserve">אדוני יושב-ראש ועדת הכנסת, חבריי חברי הכנסת, ועדת הכנסת החליטה כי ועדת הכלכלה תדון בהצעת חוק </w:t>
      </w:r>
      <w:bookmarkStart w:id="4819" w:name="_ETM_Q28_231000"/>
      <w:bookmarkEnd w:id="4819"/>
      <w:r>
        <w:rPr>
          <w:rFonts w:hint="cs"/>
          <w:rtl/>
          <w:lang w:eastAsia="he-IL"/>
        </w:rPr>
        <w:t xml:space="preserve">התוכנית הכלכלית (תיקוני חקיקה ליישום המדיניות הכלכלית לשנות התקציב </w:t>
      </w:r>
      <w:bookmarkStart w:id="4820" w:name="_ETM_Q28_237000"/>
      <w:bookmarkEnd w:id="4820"/>
      <w:r>
        <w:rPr>
          <w:rFonts w:hint="cs"/>
          <w:rtl/>
          <w:lang w:eastAsia="he-IL"/>
        </w:rPr>
        <w:t>2017 ו-2018) (תיקון מס' 7) (הארכת תוקף הוראת מעבר), התשפ"ב</w:t>
      </w:r>
      <w:r>
        <w:rPr>
          <w:rFonts w:hint="eastAsia"/>
          <w:rtl/>
          <w:lang w:eastAsia="he-IL"/>
        </w:rPr>
        <w:t>–</w:t>
      </w:r>
      <w:r>
        <w:rPr>
          <w:rFonts w:hint="cs"/>
          <w:rtl/>
          <w:lang w:eastAsia="he-IL"/>
        </w:rPr>
        <w:t xml:space="preserve">2022, מ/1492. זו הודעה בלבד ואין צורך בהצבעה, תודה. </w:t>
      </w:r>
    </w:p>
    <w:p w:rsidR="00620F84" w:rsidRDefault="00620F84" w:rsidP="00174F0A">
      <w:pPr>
        <w:ind w:firstLine="0"/>
        <w:rPr>
          <w:rtl/>
          <w:lang w:eastAsia="he-IL"/>
        </w:rPr>
      </w:pPr>
    </w:p>
    <w:p w:rsidR="00620F84" w:rsidRDefault="00620F84" w:rsidP="00174F0A">
      <w:pPr>
        <w:pStyle w:val="af6"/>
        <w:keepNext/>
        <w:rPr>
          <w:rtl/>
        </w:rPr>
      </w:pPr>
      <w:r w:rsidRPr="00124456">
        <w:rPr>
          <w:rStyle w:val="TagStyle"/>
          <w:rtl/>
        </w:rPr>
        <w:t xml:space="preserve"> &lt;&lt; יור &gt;&gt; </w:t>
      </w:r>
      <w:r>
        <w:rPr>
          <w:rtl/>
        </w:rPr>
        <w:t>היו"ר איתן גינזבורג:</w:t>
      </w:r>
      <w:r w:rsidRPr="00124456">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bookmarkStart w:id="4821" w:name="_ETM_Q28_251000"/>
      <w:bookmarkEnd w:id="4821"/>
      <w:r>
        <w:rPr>
          <w:rFonts w:hint="cs"/>
          <w:rtl/>
          <w:lang w:eastAsia="he-IL"/>
        </w:rPr>
        <w:t xml:space="preserve">תודה רבה לחבר הכנסת רם שפע, בשם יושב-ראש ועדת הכנסת. </w:t>
      </w:r>
    </w:p>
    <w:p w:rsidR="00620F84" w:rsidRDefault="00620F84" w:rsidP="00174F0A">
      <w:pPr>
        <w:rPr>
          <w:rtl/>
          <w:lang w:eastAsia="he-IL"/>
        </w:rPr>
      </w:pPr>
    </w:p>
    <w:p w:rsidR="00620F84" w:rsidRDefault="00620F84" w:rsidP="00174F0A">
      <w:pPr>
        <w:rPr>
          <w:rtl/>
        </w:rPr>
      </w:pPr>
    </w:p>
    <w:p w:rsidR="00620F84" w:rsidRDefault="00620F84" w:rsidP="00174F0A">
      <w:pPr>
        <w:pStyle w:val="a6"/>
        <w:rPr>
          <w:rtl/>
        </w:rPr>
      </w:pPr>
      <w:bookmarkStart w:id="4822" w:name="ET_hatsach_626417_1"/>
      <w:r w:rsidRPr="00124456">
        <w:rPr>
          <w:rStyle w:val="TagStyle"/>
          <w:rtl/>
        </w:rPr>
        <w:t xml:space="preserve"> &lt;&lt; הצח &gt;&gt; </w:t>
      </w:r>
      <w:bookmarkStart w:id="4823" w:name="_Toc92315104"/>
      <w:bookmarkStart w:id="4824" w:name="_Toc92638191"/>
      <w:bookmarkStart w:id="4825" w:name="_Toc92638789"/>
      <w:r>
        <w:rPr>
          <w:rtl/>
        </w:rPr>
        <w:t xml:space="preserve">הצעת חוק השמירה על המקומות הקדושים (תיקון </w:t>
      </w:r>
      <w:r>
        <w:rPr>
          <w:rFonts w:hint="cs"/>
          <w:rtl/>
        </w:rPr>
        <w:t>–</w:t>
      </w:r>
      <w:r>
        <w:rPr>
          <w:rtl/>
        </w:rPr>
        <w:t xml:space="preserve"> שמירה על הכותל המערבי, הר הבית ומערת המכפלה), התשפ"א</w:t>
      </w:r>
      <w:r>
        <w:rPr>
          <w:rFonts w:hint="cs"/>
          <w:rtl/>
        </w:rPr>
        <w:t>–</w:t>
      </w:r>
      <w:r>
        <w:rPr>
          <w:rtl/>
        </w:rPr>
        <w:t>2021</w:t>
      </w:r>
      <w:bookmarkEnd w:id="4823"/>
      <w:bookmarkEnd w:id="4824"/>
      <w:bookmarkEnd w:id="4825"/>
      <w:r w:rsidRPr="00124456">
        <w:rPr>
          <w:rStyle w:val="TagStyle"/>
          <w:rtl/>
        </w:rPr>
        <w:t xml:space="preserve"> &lt;&lt; הצח &gt;&gt;</w:t>
      </w:r>
      <w:r>
        <w:rPr>
          <w:rtl/>
        </w:rPr>
        <w:t xml:space="preserve">  </w:t>
      </w:r>
      <w:bookmarkEnd w:id="4822"/>
    </w:p>
    <w:p w:rsidR="00620F84" w:rsidRDefault="00620F84" w:rsidP="00174F0A">
      <w:pPr>
        <w:rPr>
          <w:rtl/>
        </w:rPr>
      </w:pPr>
      <w:r>
        <w:rPr>
          <w:rtl/>
        </w:rPr>
        <w:t>[הצעת חוק פ/1808</w:t>
      </w:r>
      <w:r>
        <w:rPr>
          <w:rFonts w:hint="cs"/>
          <w:rtl/>
        </w:rPr>
        <w:t>/24; נספחות.</w:t>
      </w:r>
      <w:r>
        <w:rPr>
          <w:rtl/>
        </w:rPr>
        <w:t>]</w:t>
      </w:r>
    </w:p>
    <w:p w:rsidR="00620F84" w:rsidRDefault="00620F84" w:rsidP="00174F0A">
      <w:pPr>
        <w:pStyle w:val="-0"/>
        <w:rPr>
          <w:rtl/>
        </w:rPr>
      </w:pPr>
      <w:r>
        <w:rPr>
          <w:rtl/>
        </w:rPr>
        <w:t>(הצעת חבר</w:t>
      </w:r>
      <w:r>
        <w:rPr>
          <w:rFonts w:hint="cs"/>
          <w:rtl/>
        </w:rPr>
        <w:t>ת</w:t>
      </w:r>
      <w:r>
        <w:rPr>
          <w:rtl/>
        </w:rPr>
        <w:t xml:space="preserve"> הכנסת</w:t>
      </w:r>
      <w:r>
        <w:rPr>
          <w:rFonts w:hint="cs"/>
          <w:rtl/>
        </w:rPr>
        <w:t xml:space="preserve"> מאי גולן</w:t>
      </w:r>
      <w:r>
        <w:rPr>
          <w:rtl/>
        </w:rPr>
        <w:t>)</w:t>
      </w:r>
    </w:p>
    <w:p w:rsidR="00620F84" w:rsidRDefault="00620F84" w:rsidP="001016EB">
      <w:pPr>
        <w:rPr>
          <w:rtl/>
        </w:rPr>
      </w:pPr>
    </w:p>
    <w:p w:rsidR="005B1276" w:rsidRDefault="005B1276" w:rsidP="005B1276">
      <w:pPr>
        <w:pStyle w:val="af6"/>
        <w:keepNext/>
        <w:rPr>
          <w:rtl/>
        </w:rPr>
      </w:pPr>
      <w:r w:rsidRPr="00124456">
        <w:rPr>
          <w:rStyle w:val="TagStyle"/>
          <w:rtl/>
        </w:rPr>
        <w:t xml:space="preserve">&lt;&lt; יור &gt;&gt; </w:t>
      </w:r>
      <w:r>
        <w:rPr>
          <w:rtl/>
        </w:rPr>
        <w:t>היו"ר איתן גינזבורג:</w:t>
      </w:r>
      <w:r w:rsidRPr="00124456">
        <w:rPr>
          <w:rStyle w:val="TagStyle"/>
          <w:rtl/>
        </w:rPr>
        <w:t xml:space="preserve"> &lt;&lt; יור &gt;&gt;</w:t>
      </w:r>
      <w:r>
        <w:rPr>
          <w:rtl/>
        </w:rPr>
        <w:t xml:space="preserve">  </w:t>
      </w:r>
    </w:p>
    <w:p w:rsidR="005B1276" w:rsidRDefault="005B1276" w:rsidP="001016EB">
      <w:pPr>
        <w:rPr>
          <w:rtl/>
        </w:rPr>
      </w:pPr>
    </w:p>
    <w:p w:rsidR="00620F84" w:rsidRDefault="00620F84" w:rsidP="001016EB">
      <w:pPr>
        <w:rPr>
          <w:rtl/>
        </w:rPr>
      </w:pPr>
      <w:bookmarkStart w:id="4826" w:name="_ETM_Q28_192000"/>
      <w:bookmarkEnd w:id="4826"/>
      <w:r>
        <w:rPr>
          <w:rFonts w:hint="cs"/>
          <w:rtl/>
        </w:rPr>
        <w:t xml:space="preserve">אנחנו עוברים לנושא הבא על סדר-היום </w:t>
      </w:r>
      <w:r w:rsidR="001016EB">
        <w:rPr>
          <w:rFonts w:hint="eastAsia"/>
          <w:rtl/>
        </w:rPr>
        <w:t>–</w:t>
      </w:r>
      <w:r w:rsidR="005B1276">
        <w:rPr>
          <w:rFonts w:hint="cs"/>
          <w:rtl/>
        </w:rPr>
        <w:t xml:space="preserve"> </w:t>
      </w:r>
      <w:r w:rsidRPr="00124456">
        <w:rPr>
          <w:rtl/>
        </w:rPr>
        <w:t xml:space="preserve">הצעת חוק השמירה על המקומות הקדושים (תיקון </w:t>
      </w:r>
      <w:r>
        <w:rPr>
          <w:rFonts w:hint="cs"/>
          <w:rtl/>
        </w:rPr>
        <w:t>–</w:t>
      </w:r>
      <w:r w:rsidRPr="00124456">
        <w:rPr>
          <w:rtl/>
        </w:rPr>
        <w:t xml:space="preserve"> שמירה על הכות</w:t>
      </w:r>
      <w:r>
        <w:rPr>
          <w:rtl/>
        </w:rPr>
        <w:t>ל המערבי, הר הבית ומערת המכפלה)</w:t>
      </w:r>
      <w:r>
        <w:rPr>
          <w:rFonts w:hint="cs"/>
          <w:rtl/>
        </w:rPr>
        <w:t xml:space="preserve">. אני מזמין את חברת הכנסת מאי גולן להציג את הצעת החוק שלה, בבקשה. בבקשה, </w:t>
      </w:r>
      <w:bookmarkStart w:id="4827" w:name="_ETM_Q28_274000"/>
      <w:bookmarkEnd w:id="4827"/>
      <w:r>
        <w:rPr>
          <w:rFonts w:hint="cs"/>
          <w:rtl/>
        </w:rPr>
        <w:t>גברתי, עד עשר דקות לרשותך.</w:t>
      </w:r>
    </w:p>
    <w:p w:rsidR="00620F84" w:rsidRDefault="00620F84" w:rsidP="009635F5">
      <w:pPr>
        <w:rPr>
          <w:rtl/>
        </w:rPr>
      </w:pPr>
    </w:p>
    <w:p w:rsidR="00620F84" w:rsidRDefault="00620F84" w:rsidP="00174F0A">
      <w:pPr>
        <w:pStyle w:val="a4"/>
        <w:keepNext/>
        <w:rPr>
          <w:rtl/>
        </w:rPr>
      </w:pPr>
      <w:bookmarkStart w:id="4828" w:name="_ETM_Q28_264000"/>
      <w:bookmarkStart w:id="4829" w:name="ET_speaker_5770_6"/>
      <w:bookmarkEnd w:id="4828"/>
      <w:r w:rsidRPr="00124456">
        <w:rPr>
          <w:rStyle w:val="TagStyle"/>
          <w:rtl/>
        </w:rPr>
        <w:t xml:space="preserve"> &lt;&lt; דובר &gt;&gt; </w:t>
      </w:r>
      <w:bookmarkStart w:id="4830" w:name="_Toc92315105"/>
      <w:bookmarkStart w:id="4831" w:name="_Toc92638192"/>
      <w:bookmarkStart w:id="4832" w:name="_Toc92638790"/>
      <w:r>
        <w:rPr>
          <w:rtl/>
        </w:rPr>
        <w:t>מאי גולן (הליכוד):</w:t>
      </w:r>
      <w:bookmarkEnd w:id="4830"/>
      <w:bookmarkEnd w:id="4831"/>
      <w:bookmarkEnd w:id="4832"/>
      <w:r w:rsidRPr="00124456">
        <w:rPr>
          <w:rStyle w:val="TagStyle"/>
          <w:rtl/>
        </w:rPr>
        <w:t xml:space="preserve"> &lt;&lt; דובר &gt;&gt;</w:t>
      </w:r>
      <w:r>
        <w:rPr>
          <w:rtl/>
        </w:rPr>
        <w:t xml:space="preserve">  </w:t>
      </w:r>
      <w:bookmarkEnd w:id="4829"/>
    </w:p>
    <w:p w:rsidR="00620F84" w:rsidRDefault="00620F84" w:rsidP="001016EB">
      <w:pPr>
        <w:rPr>
          <w:rtl/>
          <w:lang w:eastAsia="he-IL"/>
        </w:rPr>
      </w:pPr>
    </w:p>
    <w:p w:rsidR="00620F84" w:rsidRDefault="00620F84" w:rsidP="00BE3F34">
      <w:pPr>
        <w:rPr>
          <w:rtl/>
          <w:lang w:eastAsia="he-IL"/>
        </w:rPr>
      </w:pPr>
      <w:bookmarkStart w:id="4833" w:name="_ETM_Q28_265000"/>
      <w:bookmarkEnd w:id="4833"/>
      <w:r>
        <w:rPr>
          <w:rFonts w:hint="cs"/>
          <w:rtl/>
          <w:lang w:eastAsia="he-IL"/>
        </w:rPr>
        <w:t xml:space="preserve">תודה. אדוני היושב-ראש, כנסת נכבדה, </w:t>
      </w:r>
      <w:r w:rsidRPr="00102D2F">
        <w:rPr>
          <w:rtl/>
          <w:lang w:eastAsia="he-IL"/>
        </w:rPr>
        <w:t>היום אני מביאה בפניכם הצעת חוק שאמורה לתקן ול</w:t>
      </w:r>
      <w:r>
        <w:rPr>
          <w:rFonts w:hint="cs"/>
          <w:rtl/>
          <w:lang w:eastAsia="he-IL"/>
        </w:rPr>
        <w:t>ע</w:t>
      </w:r>
      <w:r w:rsidRPr="00102D2F">
        <w:rPr>
          <w:rtl/>
          <w:lang w:eastAsia="he-IL"/>
        </w:rPr>
        <w:t>גן את השמירה על המקומות הקדושים לעם ישראל</w:t>
      </w:r>
      <w:r>
        <w:rPr>
          <w:rFonts w:hint="cs"/>
          <w:rtl/>
          <w:lang w:eastAsia="he-IL"/>
        </w:rPr>
        <w:t xml:space="preserve">: שמירה </w:t>
      </w:r>
      <w:r w:rsidRPr="00102D2F">
        <w:rPr>
          <w:rtl/>
          <w:lang w:eastAsia="he-IL"/>
        </w:rPr>
        <w:t>על הכותל המערבי</w:t>
      </w:r>
      <w:r>
        <w:rPr>
          <w:rFonts w:hint="cs"/>
          <w:rtl/>
          <w:lang w:eastAsia="he-IL"/>
        </w:rPr>
        <w:t>,</w:t>
      </w:r>
      <w:r w:rsidRPr="00102D2F">
        <w:rPr>
          <w:rtl/>
          <w:lang w:eastAsia="he-IL"/>
        </w:rPr>
        <w:t xml:space="preserve"> שמירה על הר הבית</w:t>
      </w:r>
      <w:r>
        <w:rPr>
          <w:rFonts w:hint="cs"/>
          <w:rtl/>
          <w:lang w:eastAsia="he-IL"/>
        </w:rPr>
        <w:t>,</w:t>
      </w:r>
      <w:r w:rsidRPr="00102D2F">
        <w:rPr>
          <w:rtl/>
          <w:lang w:eastAsia="he-IL"/>
        </w:rPr>
        <w:t xml:space="preserve"> שמירה על מערת המכפלה</w:t>
      </w:r>
      <w:r>
        <w:rPr>
          <w:rFonts w:hint="cs"/>
          <w:rtl/>
          <w:lang w:eastAsia="he-IL"/>
        </w:rPr>
        <w:t>.</w:t>
      </w:r>
      <w:r w:rsidRPr="00102D2F">
        <w:rPr>
          <w:rtl/>
          <w:lang w:eastAsia="he-IL"/>
        </w:rPr>
        <w:t xml:space="preserve"> הצעת החוק הזאת </w:t>
      </w:r>
      <w:r>
        <w:rPr>
          <w:rFonts w:hint="cs"/>
          <w:rtl/>
          <w:lang w:eastAsia="he-IL"/>
        </w:rPr>
        <w:t xml:space="preserve">כבר </w:t>
      </w:r>
      <w:bookmarkStart w:id="4834" w:name="_ETM_Q28_313300"/>
      <w:bookmarkEnd w:id="4834"/>
      <w:r w:rsidRPr="00102D2F">
        <w:rPr>
          <w:rtl/>
          <w:lang w:eastAsia="he-IL"/>
        </w:rPr>
        <w:t xml:space="preserve">קודמה על ידי </w:t>
      </w:r>
      <w:r>
        <w:rPr>
          <w:rFonts w:hint="cs"/>
          <w:rtl/>
          <w:lang w:eastAsia="he-IL"/>
        </w:rPr>
        <w:t>עוד</w:t>
      </w:r>
      <w:r w:rsidRPr="00102D2F">
        <w:rPr>
          <w:rtl/>
          <w:lang w:eastAsia="he-IL"/>
        </w:rPr>
        <w:t xml:space="preserve"> בכנסת הקודמת בהשראת יוזמה מבורכת של ארגון בידנו</w:t>
      </w:r>
      <w:r>
        <w:rPr>
          <w:rFonts w:hint="cs"/>
          <w:rtl/>
          <w:lang w:eastAsia="he-IL"/>
        </w:rPr>
        <w:t xml:space="preserve"> </w:t>
      </w:r>
      <w:r>
        <w:rPr>
          <w:rFonts w:hint="eastAsia"/>
          <w:rtl/>
          <w:lang w:eastAsia="he-IL"/>
        </w:rPr>
        <w:t>–</w:t>
      </w:r>
      <w:r w:rsidRPr="00102D2F">
        <w:rPr>
          <w:rtl/>
          <w:lang w:eastAsia="he-IL"/>
        </w:rPr>
        <w:t xml:space="preserve"> למען הר הבית</w:t>
      </w:r>
      <w:r>
        <w:rPr>
          <w:rFonts w:hint="cs"/>
          <w:rtl/>
          <w:lang w:eastAsia="he-IL"/>
        </w:rPr>
        <w:t>,</w:t>
      </w:r>
      <w:r w:rsidRPr="00102D2F">
        <w:rPr>
          <w:rtl/>
          <w:lang w:eastAsia="he-IL"/>
        </w:rPr>
        <w:t xml:space="preserve"> </w:t>
      </w:r>
      <w:r>
        <w:rPr>
          <w:rFonts w:hint="cs"/>
          <w:rtl/>
          <w:lang w:eastAsia="he-IL"/>
        </w:rPr>
        <w:t>שהרים את</w:t>
      </w:r>
      <w:r w:rsidRPr="00102D2F">
        <w:rPr>
          <w:rtl/>
          <w:lang w:eastAsia="he-IL"/>
        </w:rPr>
        <w:t xml:space="preserve"> </w:t>
      </w:r>
      <w:r>
        <w:rPr>
          <w:rFonts w:hint="cs"/>
          <w:rtl/>
          <w:lang w:eastAsia="he-IL"/>
        </w:rPr>
        <w:t xml:space="preserve">הכפפה וזיהה את הלקונה בחוק, </w:t>
      </w:r>
      <w:r w:rsidRPr="00102D2F">
        <w:rPr>
          <w:rtl/>
          <w:lang w:eastAsia="he-IL"/>
        </w:rPr>
        <w:t>הן לגבי הר הבית ו</w:t>
      </w:r>
      <w:r>
        <w:rPr>
          <w:rFonts w:hint="cs"/>
          <w:rtl/>
          <w:lang w:eastAsia="he-IL"/>
        </w:rPr>
        <w:t xml:space="preserve">הן </w:t>
      </w:r>
      <w:r w:rsidRPr="00102D2F">
        <w:rPr>
          <w:rtl/>
          <w:lang w:eastAsia="he-IL"/>
        </w:rPr>
        <w:t>לגבי מערת המכפלה</w:t>
      </w:r>
      <w:r>
        <w:rPr>
          <w:rFonts w:hint="cs"/>
          <w:rtl/>
          <w:lang w:eastAsia="he-IL"/>
        </w:rPr>
        <w:t>.</w:t>
      </w:r>
      <w:r w:rsidRPr="00102D2F">
        <w:rPr>
          <w:rtl/>
          <w:lang w:eastAsia="he-IL"/>
        </w:rPr>
        <w:t xml:space="preserve"> חשוב לציין שברשימת המקומות הקדושים של מדינת ישראל</w:t>
      </w:r>
      <w:r>
        <w:rPr>
          <w:rFonts w:hint="cs"/>
          <w:rtl/>
          <w:lang w:eastAsia="he-IL"/>
        </w:rPr>
        <w:t>,</w:t>
      </w:r>
      <w:r w:rsidRPr="00102D2F">
        <w:rPr>
          <w:rtl/>
          <w:lang w:eastAsia="he-IL"/>
        </w:rPr>
        <w:t xml:space="preserve"> שנקבעו כחלק מתקנות השמירה על מקומות קדושים ליהודים</w:t>
      </w:r>
      <w:r>
        <w:rPr>
          <w:rFonts w:hint="cs"/>
          <w:rtl/>
          <w:lang w:eastAsia="he-IL"/>
        </w:rPr>
        <w:t>,</w:t>
      </w:r>
      <w:r w:rsidRPr="00102D2F">
        <w:rPr>
          <w:rtl/>
          <w:lang w:eastAsia="he-IL"/>
        </w:rPr>
        <w:t xml:space="preserve"> </w:t>
      </w:r>
      <w:proofErr w:type="spellStart"/>
      <w:r>
        <w:rPr>
          <w:rFonts w:hint="cs"/>
          <w:rtl/>
          <w:lang w:eastAsia="he-IL"/>
        </w:rPr>
        <w:t>התשמ"א</w:t>
      </w:r>
      <w:proofErr w:type="spellEnd"/>
      <w:r>
        <w:rPr>
          <w:rFonts w:hint="eastAsia"/>
          <w:rtl/>
          <w:lang w:eastAsia="he-IL"/>
        </w:rPr>
        <w:t>–</w:t>
      </w:r>
      <w:r>
        <w:rPr>
          <w:rFonts w:hint="cs"/>
          <w:rtl/>
          <w:lang w:eastAsia="he-IL"/>
        </w:rPr>
        <w:t xml:space="preserve">1981, </w:t>
      </w:r>
      <w:r w:rsidRPr="00102D2F">
        <w:rPr>
          <w:rtl/>
          <w:lang w:eastAsia="he-IL"/>
        </w:rPr>
        <w:t>נמצאים בין השאר האתרים הבאים</w:t>
      </w:r>
      <w:r>
        <w:rPr>
          <w:rFonts w:hint="cs"/>
          <w:rtl/>
          <w:lang w:eastAsia="he-IL"/>
        </w:rPr>
        <w:t>:</w:t>
      </w:r>
      <w:r w:rsidRPr="00102D2F">
        <w:rPr>
          <w:rtl/>
          <w:lang w:eastAsia="he-IL"/>
        </w:rPr>
        <w:t xml:space="preserve"> הכותל המערבי</w:t>
      </w:r>
      <w:r>
        <w:rPr>
          <w:rFonts w:hint="cs"/>
          <w:rtl/>
          <w:lang w:eastAsia="he-IL"/>
        </w:rPr>
        <w:t>,</w:t>
      </w:r>
      <w:r w:rsidRPr="00102D2F">
        <w:rPr>
          <w:rtl/>
          <w:lang w:eastAsia="he-IL"/>
        </w:rPr>
        <w:t xml:space="preserve"> יד אבשלום</w:t>
      </w:r>
      <w:r>
        <w:rPr>
          <w:rFonts w:hint="cs"/>
          <w:rtl/>
          <w:lang w:eastAsia="he-IL"/>
        </w:rPr>
        <w:t>,</w:t>
      </w:r>
      <w:r w:rsidRPr="00102D2F">
        <w:rPr>
          <w:rtl/>
          <w:lang w:eastAsia="he-IL"/>
        </w:rPr>
        <w:t xml:space="preserve"> קבר רבי שמעון בר יוחאי</w:t>
      </w:r>
      <w:r>
        <w:rPr>
          <w:rFonts w:hint="cs"/>
          <w:rtl/>
          <w:lang w:eastAsia="he-IL"/>
        </w:rPr>
        <w:t>,</w:t>
      </w:r>
      <w:r w:rsidRPr="00102D2F">
        <w:rPr>
          <w:rtl/>
          <w:lang w:eastAsia="he-IL"/>
        </w:rPr>
        <w:t xml:space="preserve"> קבר זכריה ועוד</w:t>
      </w:r>
      <w:r>
        <w:rPr>
          <w:rFonts w:hint="cs"/>
          <w:rtl/>
          <w:lang w:eastAsia="he-IL"/>
        </w:rPr>
        <w:t>.</w:t>
      </w:r>
      <w:r w:rsidRPr="00102D2F">
        <w:rPr>
          <w:rtl/>
          <w:lang w:eastAsia="he-IL"/>
        </w:rPr>
        <w:t xml:space="preserve"> כולם כמובן ראויים</w:t>
      </w:r>
      <w:r>
        <w:rPr>
          <w:rFonts w:hint="cs"/>
          <w:rtl/>
          <w:lang w:eastAsia="he-IL"/>
        </w:rPr>
        <w:t>,</w:t>
      </w:r>
      <w:r w:rsidRPr="00102D2F">
        <w:rPr>
          <w:rtl/>
          <w:lang w:eastAsia="he-IL"/>
        </w:rPr>
        <w:t xml:space="preserve"> וקדושים</w:t>
      </w:r>
      <w:r>
        <w:rPr>
          <w:rFonts w:hint="cs"/>
          <w:rtl/>
          <w:lang w:eastAsia="he-IL"/>
        </w:rPr>
        <w:t>,</w:t>
      </w:r>
      <w:r w:rsidRPr="00102D2F">
        <w:rPr>
          <w:rtl/>
          <w:lang w:eastAsia="he-IL"/>
        </w:rPr>
        <w:t xml:space="preserve"> וחשובים</w:t>
      </w:r>
      <w:r>
        <w:rPr>
          <w:rFonts w:hint="cs"/>
          <w:rtl/>
          <w:lang w:eastAsia="he-IL"/>
        </w:rPr>
        <w:t xml:space="preserve">, אך הר הבית </w:t>
      </w:r>
      <w:bookmarkStart w:id="4835" w:name="_ETM_Q28_358000"/>
      <w:bookmarkEnd w:id="4835"/>
      <w:r>
        <w:rPr>
          <w:rFonts w:hint="eastAsia"/>
          <w:rtl/>
          <w:lang w:eastAsia="he-IL"/>
        </w:rPr>
        <w:t>–</w:t>
      </w:r>
      <w:r>
        <w:rPr>
          <w:rFonts w:hint="cs"/>
          <w:rtl/>
          <w:lang w:eastAsia="he-IL"/>
        </w:rPr>
        <w:t xml:space="preserve"> מה לעשות</w:t>
      </w:r>
      <w:r w:rsidR="00BE3F34">
        <w:rPr>
          <w:rFonts w:hint="cs"/>
          <w:rtl/>
          <w:lang w:eastAsia="he-IL"/>
        </w:rPr>
        <w:t>,</w:t>
      </w:r>
      <w:r>
        <w:rPr>
          <w:rFonts w:hint="cs"/>
          <w:rtl/>
          <w:lang w:eastAsia="he-IL"/>
        </w:rPr>
        <w:t xml:space="preserve"> למורת רוחם של רבים הוא הוא</w:t>
      </w:r>
      <w:bookmarkStart w:id="4836" w:name="_ETM_Q28_360000"/>
      <w:bookmarkEnd w:id="4836"/>
      <w:r>
        <w:rPr>
          <w:rFonts w:hint="cs"/>
          <w:rtl/>
          <w:lang w:eastAsia="he-IL"/>
        </w:rPr>
        <w:t xml:space="preserve"> המקום הקדוש ביותר לעם היהודי</w:t>
      </w:r>
      <w:r w:rsidR="00BE3F34">
        <w:rPr>
          <w:rFonts w:hint="cs"/>
          <w:rtl/>
          <w:lang w:eastAsia="he-IL"/>
        </w:rPr>
        <w:t>,</w:t>
      </w:r>
      <w:r>
        <w:rPr>
          <w:rFonts w:hint="cs"/>
          <w:rtl/>
          <w:lang w:eastAsia="he-IL"/>
        </w:rPr>
        <w:t xml:space="preserve"> </w:t>
      </w:r>
      <w:r w:rsidRPr="00102D2F">
        <w:rPr>
          <w:rtl/>
          <w:lang w:eastAsia="he-IL"/>
        </w:rPr>
        <w:t>ודווקא הוא</w:t>
      </w:r>
      <w:r>
        <w:rPr>
          <w:rFonts w:hint="cs"/>
          <w:rtl/>
          <w:lang w:eastAsia="he-IL"/>
        </w:rPr>
        <w:t>,</w:t>
      </w:r>
      <w:r w:rsidRPr="00102D2F">
        <w:rPr>
          <w:rtl/>
          <w:lang w:eastAsia="he-IL"/>
        </w:rPr>
        <w:t xml:space="preserve"> דווקא הוא נפקד מן הרשימה</w:t>
      </w:r>
      <w:r>
        <w:rPr>
          <w:rFonts w:hint="cs"/>
          <w:rtl/>
          <w:lang w:eastAsia="he-IL"/>
        </w:rPr>
        <w:t>. את המצב</w:t>
      </w:r>
      <w:r>
        <w:rPr>
          <w:rtl/>
          <w:lang w:eastAsia="he-IL"/>
        </w:rPr>
        <w:t xml:space="preserve"> הזה ניתן לתקן בצורה מאוד</w:t>
      </w:r>
      <w:r>
        <w:rPr>
          <w:rFonts w:hint="cs"/>
          <w:rtl/>
          <w:lang w:eastAsia="he-IL"/>
        </w:rPr>
        <w:t xml:space="preserve"> </w:t>
      </w:r>
      <w:r w:rsidRPr="00102D2F">
        <w:rPr>
          <w:rtl/>
          <w:lang w:eastAsia="he-IL"/>
        </w:rPr>
        <w:t>מאוד פשוטה</w:t>
      </w:r>
      <w:r>
        <w:rPr>
          <w:rFonts w:hint="cs"/>
          <w:rtl/>
          <w:lang w:eastAsia="he-IL"/>
        </w:rPr>
        <w:t>,</w:t>
      </w:r>
      <w:r w:rsidRPr="00102D2F">
        <w:rPr>
          <w:rtl/>
          <w:lang w:eastAsia="he-IL"/>
        </w:rPr>
        <w:t xml:space="preserve"> באמצעות תיקון פשוט ותוספת חקיקה </w:t>
      </w:r>
      <w:r>
        <w:rPr>
          <w:rFonts w:hint="cs"/>
          <w:rtl/>
          <w:lang w:eastAsia="he-IL"/>
        </w:rPr>
        <w:t>על ידי</w:t>
      </w:r>
      <w:r w:rsidRPr="00102D2F">
        <w:rPr>
          <w:rtl/>
          <w:lang w:eastAsia="he-IL"/>
        </w:rPr>
        <w:t xml:space="preserve"> חברי הכנסת בבית הזה</w:t>
      </w:r>
      <w:r>
        <w:rPr>
          <w:rFonts w:hint="cs"/>
          <w:rtl/>
          <w:lang w:eastAsia="he-IL"/>
        </w:rPr>
        <w:t>,</w:t>
      </w:r>
      <w:r w:rsidRPr="00102D2F">
        <w:rPr>
          <w:rtl/>
          <w:lang w:eastAsia="he-IL"/>
        </w:rPr>
        <w:t xml:space="preserve"> </w:t>
      </w:r>
      <w:r>
        <w:rPr>
          <w:rFonts w:hint="cs"/>
          <w:rtl/>
          <w:lang w:eastAsia="he-IL"/>
        </w:rPr>
        <w:t>ו</w:t>
      </w:r>
      <w:r w:rsidRPr="00102D2F">
        <w:rPr>
          <w:rtl/>
          <w:lang w:eastAsia="he-IL"/>
        </w:rPr>
        <w:t xml:space="preserve">במסגרתו יתווסף </w:t>
      </w:r>
      <w:r>
        <w:rPr>
          <w:rtl/>
          <w:lang w:eastAsia="he-IL"/>
        </w:rPr>
        <w:t xml:space="preserve">הר הבית לרשימת המקומות הקדושים </w:t>
      </w:r>
      <w:r>
        <w:rPr>
          <w:rFonts w:hint="cs"/>
          <w:rtl/>
          <w:lang w:eastAsia="he-IL"/>
        </w:rPr>
        <w:t xml:space="preserve">של </w:t>
      </w:r>
      <w:r w:rsidRPr="00102D2F">
        <w:rPr>
          <w:rtl/>
          <w:lang w:eastAsia="he-IL"/>
        </w:rPr>
        <w:t>משרד הדתות</w:t>
      </w:r>
      <w:r>
        <w:rPr>
          <w:rFonts w:hint="cs"/>
          <w:rtl/>
          <w:lang w:eastAsia="he-IL"/>
        </w:rPr>
        <w:t>.</w:t>
      </w:r>
      <w:r w:rsidRPr="00102D2F">
        <w:rPr>
          <w:rtl/>
          <w:lang w:eastAsia="he-IL"/>
        </w:rPr>
        <w:t xml:space="preserve"> באמת</w:t>
      </w:r>
      <w:r>
        <w:rPr>
          <w:rFonts w:hint="cs"/>
          <w:rtl/>
          <w:lang w:eastAsia="he-IL"/>
        </w:rPr>
        <w:t>,</w:t>
      </w:r>
      <w:r w:rsidRPr="00102D2F">
        <w:rPr>
          <w:rtl/>
          <w:lang w:eastAsia="he-IL"/>
        </w:rPr>
        <w:t xml:space="preserve"> כל</w:t>
      </w:r>
      <w:r>
        <w:rPr>
          <w:rFonts w:hint="cs"/>
          <w:rtl/>
          <w:lang w:eastAsia="he-IL"/>
        </w:rPr>
        <w:t xml:space="preserve"> </w:t>
      </w:r>
      <w:r w:rsidRPr="00102D2F">
        <w:rPr>
          <w:rtl/>
          <w:lang w:eastAsia="he-IL"/>
        </w:rPr>
        <w:t>כך פשוט וכל</w:t>
      </w:r>
      <w:r>
        <w:rPr>
          <w:rFonts w:hint="cs"/>
          <w:rtl/>
          <w:lang w:eastAsia="he-IL"/>
        </w:rPr>
        <w:t xml:space="preserve"> </w:t>
      </w:r>
      <w:r w:rsidRPr="00102D2F">
        <w:rPr>
          <w:rtl/>
          <w:lang w:eastAsia="he-IL"/>
        </w:rPr>
        <w:t>כך ישים</w:t>
      </w:r>
      <w:r>
        <w:rPr>
          <w:rFonts w:hint="cs"/>
          <w:rtl/>
          <w:lang w:eastAsia="he-IL"/>
        </w:rPr>
        <w:t>,</w:t>
      </w:r>
      <w:r w:rsidRPr="00102D2F">
        <w:rPr>
          <w:rtl/>
          <w:lang w:eastAsia="he-IL"/>
        </w:rPr>
        <w:t xml:space="preserve"> אך יחד עם זאת לא נעשה </w:t>
      </w:r>
      <w:r w:rsidR="00BE3F34">
        <w:rPr>
          <w:rFonts w:hint="cs"/>
          <w:rtl/>
          <w:lang w:eastAsia="he-IL"/>
        </w:rPr>
        <w:t xml:space="preserve">– </w:t>
      </w:r>
      <w:r w:rsidRPr="00102D2F">
        <w:rPr>
          <w:rtl/>
          <w:lang w:eastAsia="he-IL"/>
        </w:rPr>
        <w:t>בכנסת הקודמת</w:t>
      </w:r>
      <w:r>
        <w:rPr>
          <w:rFonts w:hint="cs"/>
          <w:rtl/>
          <w:lang w:eastAsia="he-IL"/>
        </w:rPr>
        <w:t>,</w:t>
      </w:r>
      <w:r w:rsidRPr="00102D2F">
        <w:rPr>
          <w:rtl/>
          <w:lang w:eastAsia="he-IL"/>
        </w:rPr>
        <w:t xml:space="preserve"> לצערי</w:t>
      </w:r>
      <w:r>
        <w:rPr>
          <w:rFonts w:hint="cs"/>
          <w:rtl/>
          <w:lang w:eastAsia="he-IL"/>
        </w:rPr>
        <w:t>,</w:t>
      </w:r>
      <w:r w:rsidRPr="00102D2F">
        <w:rPr>
          <w:rtl/>
          <w:lang w:eastAsia="he-IL"/>
        </w:rPr>
        <w:t xml:space="preserve"> בגלל המצב ש</w:t>
      </w:r>
      <w:r>
        <w:rPr>
          <w:rtl/>
          <w:lang w:eastAsia="he-IL"/>
        </w:rPr>
        <w:t>ל ועדת השרים לענייני חקיקה</w:t>
      </w:r>
      <w:r w:rsidR="00BE3F34">
        <w:rPr>
          <w:rFonts w:hint="cs"/>
          <w:rtl/>
          <w:lang w:eastAsia="he-IL"/>
        </w:rPr>
        <w:t>,</w:t>
      </w:r>
      <w:r>
        <w:rPr>
          <w:rtl/>
          <w:lang w:eastAsia="he-IL"/>
        </w:rPr>
        <w:t xml:space="preserve"> ש</w:t>
      </w:r>
      <w:r w:rsidRPr="00102D2F">
        <w:rPr>
          <w:rtl/>
          <w:lang w:eastAsia="he-IL"/>
        </w:rPr>
        <w:t>הפסיקה לפעול</w:t>
      </w:r>
      <w:r>
        <w:rPr>
          <w:rFonts w:hint="cs"/>
          <w:rtl/>
          <w:lang w:eastAsia="he-IL"/>
        </w:rPr>
        <w:t>,</w:t>
      </w:r>
      <w:r w:rsidRPr="00102D2F">
        <w:rPr>
          <w:rtl/>
          <w:lang w:eastAsia="he-IL"/>
        </w:rPr>
        <w:t xml:space="preserve"> ובכנסת הזו</w:t>
      </w:r>
      <w:r>
        <w:rPr>
          <w:rFonts w:hint="cs"/>
          <w:rtl/>
          <w:lang w:eastAsia="he-IL"/>
        </w:rPr>
        <w:t>,</w:t>
      </w:r>
      <w:r>
        <w:rPr>
          <w:rtl/>
          <w:lang w:eastAsia="he-IL"/>
        </w:rPr>
        <w:t xml:space="preserve"> מה לעשות</w:t>
      </w:r>
      <w:r>
        <w:rPr>
          <w:rFonts w:hint="cs"/>
          <w:rtl/>
          <w:lang w:eastAsia="he-IL"/>
        </w:rPr>
        <w:t xml:space="preserve">, </w:t>
      </w:r>
      <w:r w:rsidRPr="00102D2F">
        <w:rPr>
          <w:rtl/>
          <w:lang w:eastAsia="he-IL"/>
        </w:rPr>
        <w:t>כי יש פה יותר מד</w:t>
      </w:r>
      <w:r>
        <w:rPr>
          <w:rFonts w:hint="cs"/>
          <w:rtl/>
          <w:lang w:eastAsia="he-IL"/>
        </w:rPr>
        <w:t>י</w:t>
      </w:r>
      <w:r w:rsidRPr="00102D2F">
        <w:rPr>
          <w:rtl/>
          <w:lang w:eastAsia="he-IL"/>
        </w:rPr>
        <w:t xml:space="preserve"> </w:t>
      </w:r>
      <w:r>
        <w:rPr>
          <w:rFonts w:hint="cs"/>
          <w:rtl/>
          <w:lang w:eastAsia="he-IL"/>
        </w:rPr>
        <w:t xml:space="preserve">פייק </w:t>
      </w:r>
      <w:r>
        <w:rPr>
          <w:rtl/>
          <w:lang w:eastAsia="he-IL"/>
        </w:rPr>
        <w:t>אנשי ימין ופחות מדי איד</w:t>
      </w:r>
      <w:r w:rsidR="00BE352D">
        <w:rPr>
          <w:rFonts w:hint="cs"/>
          <w:rtl/>
          <w:lang w:eastAsia="he-IL"/>
        </w:rPr>
        <w:t>י</w:t>
      </w:r>
      <w:r>
        <w:rPr>
          <w:rtl/>
          <w:lang w:eastAsia="he-IL"/>
        </w:rPr>
        <w:t>אולוגיה</w:t>
      </w:r>
      <w:r>
        <w:rPr>
          <w:rFonts w:hint="cs"/>
          <w:rtl/>
          <w:lang w:eastAsia="he-IL"/>
        </w:rPr>
        <w:t xml:space="preserve">, </w:t>
      </w:r>
      <w:r>
        <w:rPr>
          <w:rtl/>
          <w:lang w:eastAsia="he-IL"/>
        </w:rPr>
        <w:t>מוסר</w:t>
      </w:r>
      <w:r>
        <w:rPr>
          <w:rFonts w:hint="cs"/>
          <w:rtl/>
          <w:lang w:eastAsia="he-IL"/>
        </w:rPr>
        <w:t xml:space="preserve">, וערכים. </w:t>
      </w:r>
    </w:p>
    <w:p w:rsidR="00620F84" w:rsidRDefault="00620F84" w:rsidP="00174F0A">
      <w:pPr>
        <w:rPr>
          <w:rtl/>
          <w:lang w:eastAsia="he-IL"/>
        </w:rPr>
      </w:pPr>
    </w:p>
    <w:p w:rsidR="00620F84" w:rsidRDefault="00620F84" w:rsidP="00BE3F34">
      <w:pPr>
        <w:rPr>
          <w:rtl/>
          <w:lang w:eastAsia="he-IL"/>
        </w:rPr>
      </w:pPr>
      <w:bookmarkStart w:id="4837" w:name="_ETM_Q28_406000"/>
      <w:bookmarkEnd w:id="4837"/>
      <w:r>
        <w:rPr>
          <w:rFonts w:hint="cs"/>
          <w:rtl/>
          <w:lang w:eastAsia="he-IL"/>
        </w:rPr>
        <w:t xml:space="preserve">עכשיו, </w:t>
      </w:r>
      <w:r w:rsidRPr="00102D2F">
        <w:rPr>
          <w:rtl/>
          <w:lang w:eastAsia="he-IL"/>
        </w:rPr>
        <w:t xml:space="preserve">אני מבינה שלאור העובדה שראש הממשלה בפועל הוא האדון מנסור </w:t>
      </w:r>
      <w:r>
        <w:rPr>
          <w:rFonts w:hint="cs"/>
          <w:rtl/>
          <w:lang w:eastAsia="he-IL"/>
        </w:rPr>
        <w:t xml:space="preserve">עבאס, </w:t>
      </w:r>
      <w:r w:rsidRPr="00102D2F">
        <w:rPr>
          <w:rtl/>
          <w:lang w:eastAsia="he-IL"/>
        </w:rPr>
        <w:t xml:space="preserve">שנמצא כאן </w:t>
      </w:r>
      <w:r>
        <w:rPr>
          <w:rFonts w:hint="cs"/>
          <w:rtl/>
          <w:lang w:eastAsia="he-IL"/>
        </w:rPr>
        <w:t xml:space="preserve">איתנו במליאה, אני מבינה שהמקומות הקדושים </w:t>
      </w:r>
      <w:bookmarkStart w:id="4838" w:name="_ETM_Q28_417000"/>
      <w:bookmarkEnd w:id="4838"/>
      <w:r>
        <w:rPr>
          <w:rFonts w:hint="cs"/>
          <w:rtl/>
          <w:lang w:eastAsia="he-IL"/>
        </w:rPr>
        <w:t>פחות נמצאים בראש מעייניו. זה מובן, זה ברור. אז מילא ראש הממשלה מנסור עבאס, אבל את ראש הממשלה</w:t>
      </w:r>
      <w:r w:rsidR="00BE3F34">
        <w:rPr>
          <w:rFonts w:hint="cs"/>
          <w:rtl/>
          <w:lang w:eastAsia="he-IL"/>
        </w:rPr>
        <w:t>,</w:t>
      </w:r>
      <w:r>
        <w:rPr>
          <w:rFonts w:hint="cs"/>
          <w:rtl/>
          <w:lang w:eastAsia="he-IL"/>
        </w:rPr>
        <w:t xml:space="preserve"> ראש </w:t>
      </w:r>
      <w:r w:rsidR="00BE3F34">
        <w:rPr>
          <w:rFonts w:hint="cs"/>
          <w:rtl/>
          <w:lang w:eastAsia="he-IL"/>
        </w:rPr>
        <w:t>ה</w:t>
      </w:r>
      <w:r>
        <w:rPr>
          <w:rFonts w:hint="cs"/>
          <w:rtl/>
          <w:lang w:eastAsia="he-IL"/>
        </w:rPr>
        <w:t>ממשל</w:t>
      </w:r>
      <w:r w:rsidR="00BE3F34">
        <w:rPr>
          <w:rFonts w:hint="cs"/>
          <w:rtl/>
          <w:lang w:eastAsia="he-IL"/>
        </w:rPr>
        <w:t>ה</w:t>
      </w:r>
      <w:r>
        <w:rPr>
          <w:rFonts w:hint="cs"/>
          <w:rtl/>
          <w:lang w:eastAsia="he-IL"/>
        </w:rPr>
        <w:t xml:space="preserve"> הבובה על החוטים נפתלי בנט, שרק היום באמת </w:t>
      </w:r>
      <w:bookmarkStart w:id="4839" w:name="_ETM_Q28_434645"/>
      <w:bookmarkEnd w:id="4839"/>
      <w:r>
        <w:rPr>
          <w:rFonts w:hint="cs"/>
          <w:rtl/>
          <w:lang w:eastAsia="he-IL"/>
        </w:rPr>
        <w:t xml:space="preserve">ראינו פה, רק היום, איך הוא נלחם בגופו </w:t>
      </w:r>
      <w:r w:rsidR="00BE3F34">
        <w:rPr>
          <w:rFonts w:hint="eastAsia"/>
          <w:rtl/>
          <w:lang w:eastAsia="he-IL"/>
        </w:rPr>
        <w:t>–</w:t>
      </w:r>
      <w:r w:rsidR="00BE3F34">
        <w:rPr>
          <w:rFonts w:hint="cs"/>
          <w:rtl/>
          <w:lang w:eastAsia="he-IL"/>
        </w:rPr>
        <w:t xml:space="preserve"> </w:t>
      </w:r>
      <w:r>
        <w:rPr>
          <w:rFonts w:hint="cs"/>
          <w:rtl/>
          <w:lang w:eastAsia="he-IL"/>
        </w:rPr>
        <w:t>באמת, לא ראיתי אותו ככה הרבה זמן פועל עם כל</w:t>
      </w:r>
      <w:bookmarkStart w:id="4840" w:name="_ETM_Q28_435000"/>
      <w:bookmarkEnd w:id="4840"/>
      <w:r>
        <w:rPr>
          <w:rFonts w:hint="cs"/>
          <w:rtl/>
          <w:lang w:eastAsia="he-IL"/>
        </w:rPr>
        <w:t xml:space="preserve"> הגוף וכל הנשמה</w:t>
      </w:r>
      <w:r w:rsidR="00BE3F34">
        <w:rPr>
          <w:rFonts w:hint="cs"/>
          <w:rtl/>
          <w:lang w:eastAsia="he-IL"/>
        </w:rPr>
        <w:t>;</w:t>
      </w:r>
      <w:r>
        <w:rPr>
          <w:rFonts w:hint="cs"/>
          <w:rtl/>
          <w:lang w:eastAsia="he-IL"/>
        </w:rPr>
        <w:t xml:space="preserve"> עמד פה אל מול </w:t>
      </w:r>
      <w:bookmarkStart w:id="4841" w:name="_ETM_Q28_441000"/>
      <w:bookmarkEnd w:id="4841"/>
      <w:r>
        <w:rPr>
          <w:rFonts w:hint="cs"/>
          <w:rtl/>
          <w:lang w:eastAsia="he-IL"/>
        </w:rPr>
        <w:t xml:space="preserve">חברי המחנה הלאומי, שאך לא מכבר </w:t>
      </w:r>
      <w:r w:rsidRPr="00102D2F">
        <w:rPr>
          <w:rtl/>
          <w:lang w:eastAsia="he-IL"/>
        </w:rPr>
        <w:t>הוא היה שותף שלהם לדרך</w:t>
      </w:r>
      <w:r>
        <w:rPr>
          <w:rFonts w:hint="cs"/>
          <w:rtl/>
          <w:lang w:eastAsia="he-IL"/>
        </w:rPr>
        <w:t>,</w:t>
      </w:r>
      <w:r w:rsidRPr="00102D2F">
        <w:rPr>
          <w:rtl/>
          <w:lang w:eastAsia="he-IL"/>
        </w:rPr>
        <w:t xml:space="preserve"> </w:t>
      </w:r>
      <w:r w:rsidR="00BE3F34">
        <w:rPr>
          <w:rFonts w:hint="cs"/>
          <w:rtl/>
          <w:lang w:eastAsia="he-IL"/>
        </w:rPr>
        <w:t>ו</w:t>
      </w:r>
      <w:r w:rsidRPr="00102D2F">
        <w:rPr>
          <w:rtl/>
          <w:lang w:eastAsia="he-IL"/>
        </w:rPr>
        <w:t>נלחם בגופו ממש</w:t>
      </w:r>
      <w:r>
        <w:rPr>
          <w:rFonts w:hint="cs"/>
          <w:rtl/>
          <w:lang w:eastAsia="he-IL"/>
        </w:rPr>
        <w:t>,</w:t>
      </w:r>
      <w:r w:rsidRPr="00102D2F">
        <w:rPr>
          <w:rtl/>
          <w:lang w:eastAsia="he-IL"/>
        </w:rPr>
        <w:t xml:space="preserve"> על מה</w:t>
      </w:r>
      <w:r>
        <w:rPr>
          <w:rFonts w:hint="cs"/>
          <w:rtl/>
          <w:lang w:eastAsia="he-IL"/>
        </w:rPr>
        <w:t>?</w:t>
      </w:r>
      <w:r w:rsidRPr="00102D2F">
        <w:rPr>
          <w:rtl/>
          <w:lang w:eastAsia="he-IL"/>
        </w:rPr>
        <w:t xml:space="preserve"> </w:t>
      </w:r>
      <w:bookmarkStart w:id="4842" w:name="_ETM_Q28_450891"/>
      <w:bookmarkStart w:id="4843" w:name="_ETM_Q28_450964"/>
      <w:bookmarkStart w:id="4844" w:name="_ETM_Q28_451059"/>
      <w:bookmarkStart w:id="4845" w:name="_ETM_Q28_451120"/>
      <w:bookmarkEnd w:id="4842"/>
      <w:bookmarkEnd w:id="4843"/>
      <w:bookmarkEnd w:id="4844"/>
      <w:bookmarkEnd w:id="4845"/>
      <w:r>
        <w:rPr>
          <w:rtl/>
          <w:lang w:eastAsia="he-IL"/>
        </w:rPr>
        <w:t xml:space="preserve">כל זה רק </w:t>
      </w:r>
      <w:r w:rsidRPr="00102D2F">
        <w:rPr>
          <w:rtl/>
          <w:lang w:eastAsia="he-IL"/>
        </w:rPr>
        <w:t>כדי למסור את המדינה שלנו</w:t>
      </w:r>
      <w:r>
        <w:rPr>
          <w:rFonts w:hint="cs"/>
          <w:rtl/>
          <w:lang w:eastAsia="he-IL"/>
        </w:rPr>
        <w:t>,</w:t>
      </w:r>
      <w:r w:rsidRPr="00102D2F">
        <w:rPr>
          <w:rtl/>
          <w:lang w:eastAsia="he-IL"/>
        </w:rPr>
        <w:t xml:space="preserve"> את הארץ הקדושה הזו של העם היהודי</w:t>
      </w:r>
      <w:r>
        <w:rPr>
          <w:rFonts w:hint="cs"/>
          <w:rtl/>
          <w:lang w:eastAsia="he-IL"/>
        </w:rPr>
        <w:t>,</w:t>
      </w:r>
      <w:r w:rsidRPr="00102D2F">
        <w:rPr>
          <w:rtl/>
          <w:lang w:eastAsia="he-IL"/>
        </w:rPr>
        <w:t xml:space="preserve"> לידי האחים המוסלמים</w:t>
      </w:r>
      <w:r>
        <w:rPr>
          <w:rFonts w:hint="cs"/>
          <w:rtl/>
          <w:lang w:eastAsia="he-IL"/>
        </w:rPr>
        <w:t>.</w:t>
      </w:r>
      <w:r w:rsidRPr="00102D2F">
        <w:rPr>
          <w:rtl/>
          <w:lang w:eastAsia="he-IL"/>
        </w:rPr>
        <w:t xml:space="preserve"> מה לעשות</w:t>
      </w:r>
      <w:r w:rsidR="00BE3F34">
        <w:rPr>
          <w:rFonts w:hint="cs"/>
          <w:rtl/>
          <w:lang w:eastAsia="he-IL"/>
        </w:rPr>
        <w:t>.</w:t>
      </w:r>
      <w:r w:rsidRPr="00102D2F">
        <w:rPr>
          <w:rtl/>
          <w:lang w:eastAsia="he-IL"/>
        </w:rPr>
        <w:t xml:space="preserve"> אז </w:t>
      </w:r>
      <w:r w:rsidR="00BE3F34">
        <w:rPr>
          <w:rFonts w:hint="cs"/>
          <w:rtl/>
          <w:lang w:eastAsia="he-IL"/>
        </w:rPr>
        <w:t xml:space="preserve">גם </w:t>
      </w:r>
      <w:r w:rsidRPr="00102D2F">
        <w:rPr>
          <w:rtl/>
          <w:lang w:eastAsia="he-IL"/>
        </w:rPr>
        <w:t>אותו</w:t>
      </w:r>
      <w:r>
        <w:rPr>
          <w:rFonts w:hint="cs"/>
          <w:rtl/>
          <w:lang w:eastAsia="he-IL"/>
        </w:rPr>
        <w:t>,</w:t>
      </w:r>
      <w:r w:rsidRPr="00102D2F">
        <w:rPr>
          <w:rtl/>
          <w:lang w:eastAsia="he-IL"/>
        </w:rPr>
        <w:t xml:space="preserve"> מן הסתם</w:t>
      </w:r>
      <w:r>
        <w:rPr>
          <w:rFonts w:hint="cs"/>
          <w:rtl/>
          <w:lang w:eastAsia="he-IL"/>
        </w:rPr>
        <w:t>,</w:t>
      </w:r>
      <w:r w:rsidRPr="00102D2F">
        <w:rPr>
          <w:rtl/>
          <w:lang w:eastAsia="he-IL"/>
        </w:rPr>
        <w:t xml:space="preserve"> הצעת החוק שלי לא תעניין</w:t>
      </w:r>
      <w:r w:rsidR="00BE3F34">
        <w:rPr>
          <w:rFonts w:hint="cs"/>
          <w:rtl/>
          <w:lang w:eastAsia="he-IL"/>
        </w:rPr>
        <w:t>,</w:t>
      </w:r>
      <w:r w:rsidRPr="00102D2F">
        <w:rPr>
          <w:rtl/>
          <w:lang w:eastAsia="he-IL"/>
        </w:rPr>
        <w:t xml:space="preserve"> להפך</w:t>
      </w:r>
      <w:r w:rsidR="00BE3F34">
        <w:rPr>
          <w:rFonts w:hint="cs"/>
          <w:rtl/>
          <w:lang w:eastAsia="he-IL"/>
        </w:rPr>
        <w:t>.</w:t>
      </w:r>
      <w:r w:rsidRPr="00102D2F">
        <w:rPr>
          <w:rtl/>
          <w:lang w:eastAsia="he-IL"/>
        </w:rPr>
        <w:t xml:space="preserve"> אם כבר</w:t>
      </w:r>
      <w:r w:rsidR="00BE3F34">
        <w:rPr>
          <w:rFonts w:hint="cs"/>
          <w:rtl/>
          <w:lang w:eastAsia="he-IL"/>
        </w:rPr>
        <w:t>,</w:t>
      </w:r>
      <w:r w:rsidRPr="00102D2F">
        <w:rPr>
          <w:rtl/>
          <w:lang w:eastAsia="he-IL"/>
        </w:rPr>
        <w:t xml:space="preserve"> הי</w:t>
      </w:r>
      <w:r>
        <w:rPr>
          <w:rtl/>
          <w:lang w:eastAsia="he-IL"/>
        </w:rPr>
        <w:t>א בעצם לא משרתת את מטרת</w:t>
      </w:r>
      <w:r>
        <w:rPr>
          <w:rFonts w:hint="cs"/>
          <w:rtl/>
          <w:lang w:eastAsia="he-IL"/>
        </w:rPr>
        <w:t>-</w:t>
      </w:r>
      <w:r>
        <w:rPr>
          <w:rtl/>
          <w:lang w:eastAsia="he-IL"/>
        </w:rPr>
        <w:t>העל שלו</w:t>
      </w:r>
      <w:r>
        <w:rPr>
          <w:rFonts w:hint="cs"/>
          <w:rtl/>
          <w:lang w:eastAsia="he-IL"/>
        </w:rPr>
        <w:t>, את ה</w:t>
      </w:r>
      <w:r w:rsidRPr="00102D2F">
        <w:rPr>
          <w:rtl/>
          <w:lang w:eastAsia="he-IL"/>
        </w:rPr>
        <w:t>אג'נדה</w:t>
      </w:r>
      <w:r>
        <w:rPr>
          <w:rFonts w:hint="cs"/>
          <w:rtl/>
          <w:lang w:eastAsia="he-IL"/>
        </w:rPr>
        <w:t>,</w:t>
      </w:r>
      <w:r w:rsidRPr="00102D2F">
        <w:rPr>
          <w:rtl/>
          <w:lang w:eastAsia="he-IL"/>
        </w:rPr>
        <w:t xml:space="preserve"> שזה לשרוד כראש </w:t>
      </w:r>
      <w:r w:rsidR="00BE3F34">
        <w:rPr>
          <w:rFonts w:hint="cs"/>
          <w:rtl/>
          <w:lang w:eastAsia="he-IL"/>
        </w:rPr>
        <w:t>ה</w:t>
      </w:r>
      <w:r w:rsidRPr="00102D2F">
        <w:rPr>
          <w:rtl/>
          <w:lang w:eastAsia="he-IL"/>
        </w:rPr>
        <w:t>ממשלה הנוכל ביותר בהיסטוריה של העם היהודי</w:t>
      </w:r>
      <w:r>
        <w:rPr>
          <w:rFonts w:hint="cs"/>
          <w:rtl/>
          <w:lang w:eastAsia="he-IL"/>
        </w:rPr>
        <w:t>.</w:t>
      </w:r>
      <w:r w:rsidRPr="00102D2F">
        <w:rPr>
          <w:rtl/>
          <w:lang w:eastAsia="he-IL"/>
        </w:rPr>
        <w:t xml:space="preserve"> בכלל</w:t>
      </w:r>
      <w:r>
        <w:rPr>
          <w:rFonts w:hint="cs"/>
          <w:rtl/>
          <w:lang w:eastAsia="he-IL"/>
        </w:rPr>
        <w:t>,</w:t>
      </w:r>
      <w:r w:rsidRPr="00102D2F">
        <w:rPr>
          <w:rtl/>
          <w:lang w:eastAsia="he-IL"/>
        </w:rPr>
        <w:t xml:space="preserve"> יש לציין</w:t>
      </w:r>
      <w:r>
        <w:rPr>
          <w:rFonts w:hint="cs"/>
          <w:rtl/>
          <w:lang w:eastAsia="he-IL"/>
        </w:rPr>
        <w:t>, ש</w:t>
      </w:r>
      <w:r w:rsidRPr="00102D2F">
        <w:rPr>
          <w:rtl/>
          <w:lang w:eastAsia="he-IL"/>
        </w:rPr>
        <w:t>זה די מחטיא את המטרה שלו</w:t>
      </w:r>
      <w:r>
        <w:rPr>
          <w:rFonts w:hint="cs"/>
          <w:rtl/>
          <w:lang w:eastAsia="he-IL"/>
        </w:rPr>
        <w:t>,</w:t>
      </w:r>
      <w:r w:rsidRPr="00102D2F">
        <w:rPr>
          <w:rtl/>
          <w:lang w:eastAsia="he-IL"/>
        </w:rPr>
        <w:t xml:space="preserve"> </w:t>
      </w:r>
      <w:r>
        <w:rPr>
          <w:rFonts w:hint="cs"/>
          <w:rtl/>
          <w:lang w:eastAsia="he-IL"/>
        </w:rPr>
        <w:t>ל</w:t>
      </w:r>
      <w:r w:rsidRPr="00102D2F">
        <w:rPr>
          <w:rtl/>
          <w:lang w:eastAsia="he-IL"/>
        </w:rPr>
        <w:t>השאיר כתם מכוער ביותר על המחנה הלאומי שהוא אמור להשאיר כאן לדורי</w:t>
      </w:r>
      <w:r w:rsidR="00BE3F34">
        <w:rPr>
          <w:rFonts w:hint="cs"/>
          <w:rtl/>
          <w:lang w:eastAsia="he-IL"/>
        </w:rPr>
        <w:t>-</w:t>
      </w:r>
      <w:r w:rsidRPr="00102D2F">
        <w:rPr>
          <w:rtl/>
          <w:lang w:eastAsia="he-IL"/>
        </w:rPr>
        <w:t>דורות</w:t>
      </w:r>
      <w:r>
        <w:rPr>
          <w:rFonts w:hint="cs"/>
          <w:rtl/>
          <w:lang w:eastAsia="he-IL"/>
        </w:rPr>
        <w:t>.</w:t>
      </w:r>
    </w:p>
    <w:p w:rsidR="00620F84" w:rsidRDefault="00620F84" w:rsidP="00174F0A">
      <w:pPr>
        <w:rPr>
          <w:rtl/>
          <w:lang w:eastAsia="he-IL"/>
        </w:rPr>
      </w:pPr>
    </w:p>
    <w:p w:rsidR="00620F84" w:rsidRDefault="00620F84" w:rsidP="00BE3F34">
      <w:pPr>
        <w:rPr>
          <w:rtl/>
          <w:lang w:eastAsia="he-IL"/>
        </w:rPr>
      </w:pPr>
      <w:bookmarkStart w:id="4846" w:name="_ETM_Q28_485000"/>
      <w:bookmarkEnd w:id="4846"/>
      <w:r w:rsidRPr="00102D2F">
        <w:rPr>
          <w:rtl/>
          <w:lang w:eastAsia="he-IL"/>
        </w:rPr>
        <w:t>אבל</w:t>
      </w:r>
      <w:r>
        <w:rPr>
          <w:rFonts w:hint="cs"/>
          <w:rtl/>
          <w:lang w:eastAsia="he-IL"/>
        </w:rPr>
        <w:t>,</w:t>
      </w:r>
      <w:r w:rsidRPr="00102D2F">
        <w:rPr>
          <w:rtl/>
          <w:lang w:eastAsia="he-IL"/>
        </w:rPr>
        <w:t xml:space="preserve"> ולמרות הכ</w:t>
      </w:r>
      <w:r>
        <w:rPr>
          <w:rFonts w:hint="cs"/>
          <w:rtl/>
          <w:lang w:eastAsia="he-IL"/>
        </w:rPr>
        <w:t>ו</w:t>
      </w:r>
      <w:r w:rsidRPr="00102D2F">
        <w:rPr>
          <w:rtl/>
          <w:lang w:eastAsia="he-IL"/>
        </w:rPr>
        <w:t>ל</w:t>
      </w:r>
      <w:r>
        <w:rPr>
          <w:rFonts w:hint="cs"/>
          <w:rtl/>
          <w:lang w:eastAsia="he-IL"/>
        </w:rPr>
        <w:t>,</w:t>
      </w:r>
      <w:r>
        <w:rPr>
          <w:rtl/>
          <w:lang w:eastAsia="he-IL"/>
        </w:rPr>
        <w:t xml:space="preserve"> היינו מצפים מאותו יו</w:t>
      </w:r>
      <w:r>
        <w:rPr>
          <w:rFonts w:hint="cs"/>
          <w:rtl/>
          <w:lang w:eastAsia="he-IL"/>
        </w:rPr>
        <w:t>"ר</w:t>
      </w:r>
      <w:r w:rsidRPr="00102D2F">
        <w:rPr>
          <w:rtl/>
          <w:lang w:eastAsia="he-IL"/>
        </w:rPr>
        <w:t xml:space="preserve"> מועצת יש"ע ואיש האמת</w:t>
      </w:r>
      <w:r>
        <w:rPr>
          <w:rFonts w:hint="cs"/>
          <w:rtl/>
          <w:lang w:eastAsia="he-IL"/>
        </w:rPr>
        <w:t xml:space="preserve"> –</w:t>
      </w:r>
      <w:r w:rsidRPr="00102D2F">
        <w:rPr>
          <w:rtl/>
          <w:lang w:eastAsia="he-IL"/>
        </w:rPr>
        <w:t xml:space="preserve"> הוא וחבר </w:t>
      </w:r>
      <w:r>
        <w:rPr>
          <w:rFonts w:hint="cs"/>
          <w:rtl/>
          <w:lang w:eastAsia="he-IL"/>
        </w:rPr>
        <w:t xml:space="preserve">מרעיו המתחזים לימין – להפסיק לשנייה את ניהול ממשלת הזדון הזו, </w:t>
      </w:r>
      <w:bookmarkStart w:id="4847" w:name="_ETM_Q28_500000"/>
      <w:bookmarkEnd w:id="4847"/>
      <w:r>
        <w:rPr>
          <w:rFonts w:hint="cs"/>
          <w:rtl/>
          <w:lang w:eastAsia="he-IL"/>
        </w:rPr>
        <w:t xml:space="preserve">ולהסתכל עמוק </w:t>
      </w:r>
      <w:proofErr w:type="spellStart"/>
      <w:r>
        <w:rPr>
          <w:rFonts w:hint="cs"/>
          <w:rtl/>
          <w:lang w:eastAsia="he-IL"/>
        </w:rPr>
        <w:t>עמוק</w:t>
      </w:r>
      <w:proofErr w:type="spellEnd"/>
      <w:r>
        <w:rPr>
          <w:rFonts w:hint="cs"/>
          <w:rtl/>
          <w:lang w:eastAsia="he-IL"/>
        </w:rPr>
        <w:t xml:space="preserve"> אל תוך המצפון שהם כבר איבדו מזמן. אבל מה לעשות, השליחות שלהם – זו שהתחיל אותה עם אותו צביקה </w:t>
      </w:r>
      <w:bookmarkStart w:id="4848" w:name="_ETM_Q28_512000"/>
      <w:bookmarkEnd w:id="4848"/>
      <w:r>
        <w:rPr>
          <w:rFonts w:hint="cs"/>
          <w:rtl/>
          <w:lang w:eastAsia="he-IL"/>
        </w:rPr>
        <w:t xml:space="preserve">האוזר, אותו אלקין, אותו גדעון סער, אותה שרן השכל, אותם אנשי ימין </w:t>
      </w:r>
      <w:r>
        <w:rPr>
          <w:rFonts w:hint="eastAsia"/>
          <w:rtl/>
          <w:lang w:eastAsia="he-IL"/>
        </w:rPr>
        <w:t>–</w:t>
      </w:r>
      <w:r>
        <w:rPr>
          <w:rFonts w:hint="cs"/>
          <w:rtl/>
          <w:lang w:eastAsia="he-IL"/>
        </w:rPr>
        <w:t xml:space="preserve"> אותה שליחות נעלמה כבר </w:t>
      </w:r>
      <w:bookmarkStart w:id="4849" w:name="_ETM_Q28_519000"/>
      <w:bookmarkEnd w:id="4849"/>
      <w:r>
        <w:rPr>
          <w:rFonts w:hint="cs"/>
          <w:rtl/>
          <w:lang w:eastAsia="he-IL"/>
        </w:rPr>
        <w:t xml:space="preserve">מזמן. למה ברור שהיא נעלמה? מכיוון שגם אצלם </w:t>
      </w:r>
      <w:bookmarkStart w:id="4850" w:name="_ETM_Q28_525000"/>
      <w:bookmarkEnd w:id="4850"/>
      <w:r>
        <w:rPr>
          <w:rFonts w:hint="cs"/>
          <w:rtl/>
          <w:lang w:eastAsia="he-IL"/>
        </w:rPr>
        <w:t xml:space="preserve">אין עוררין על כך שמערת המכפלה והר הבית קדושים לעם היהודי. אין עוררין על זה. </w:t>
      </w:r>
      <w:bookmarkStart w:id="4851" w:name="_ETM_Q28_538985"/>
      <w:bookmarkStart w:id="4852" w:name="_ETM_Q28_539038"/>
      <w:bookmarkStart w:id="4853" w:name="_ETM_Q28_539112"/>
      <w:bookmarkStart w:id="4854" w:name="_ETM_Q28_539161"/>
      <w:bookmarkEnd w:id="4851"/>
      <w:bookmarkEnd w:id="4852"/>
      <w:bookmarkEnd w:id="4853"/>
      <w:bookmarkEnd w:id="4854"/>
      <w:r>
        <w:rPr>
          <w:rFonts w:hint="cs"/>
          <w:rtl/>
          <w:lang w:eastAsia="he-IL"/>
        </w:rPr>
        <w:t xml:space="preserve">נכון ששר החוץ שלהם, יוצר </w:t>
      </w:r>
      <w:bookmarkStart w:id="4855" w:name="_ETM_Q28_536000"/>
      <w:bookmarkEnd w:id="4855"/>
      <w:r>
        <w:rPr>
          <w:rFonts w:hint="cs"/>
          <w:rtl/>
          <w:lang w:eastAsia="he-IL"/>
        </w:rPr>
        <w:t xml:space="preserve">ברית האחים הקדושה, לפיד, שכח שהר הבית הוא </w:t>
      </w:r>
      <w:bookmarkStart w:id="4856" w:name="_ETM_Q28_541000"/>
      <w:bookmarkEnd w:id="4856"/>
      <w:r>
        <w:rPr>
          <w:rFonts w:hint="cs"/>
          <w:rtl/>
          <w:lang w:eastAsia="he-IL"/>
        </w:rPr>
        <w:t xml:space="preserve">כידוע המקום הקדוש ביותר לעם היהודי, אבל זה לא משנה את האמת. אז אתם באמת יכולים לעשות הרבה רע, המון רע, אבל </w:t>
      </w:r>
      <w:r w:rsidRPr="00102D2F">
        <w:rPr>
          <w:rtl/>
          <w:lang w:eastAsia="he-IL"/>
        </w:rPr>
        <w:t>לשכתב את ההיסטוריה של העם היהודי</w:t>
      </w:r>
      <w:r>
        <w:rPr>
          <w:rFonts w:hint="cs"/>
          <w:rtl/>
          <w:lang w:eastAsia="he-IL"/>
        </w:rPr>
        <w:t>,</w:t>
      </w:r>
      <w:r w:rsidRPr="00102D2F">
        <w:rPr>
          <w:rtl/>
          <w:lang w:eastAsia="he-IL"/>
        </w:rPr>
        <w:t xml:space="preserve"> את זה</w:t>
      </w:r>
      <w:r>
        <w:rPr>
          <w:rFonts w:hint="cs"/>
          <w:rtl/>
          <w:lang w:eastAsia="he-IL"/>
        </w:rPr>
        <w:t>,</w:t>
      </w:r>
      <w:r w:rsidRPr="00102D2F">
        <w:rPr>
          <w:rtl/>
          <w:lang w:eastAsia="he-IL"/>
        </w:rPr>
        <w:t xml:space="preserve"> מה לעשות</w:t>
      </w:r>
      <w:r w:rsidR="00BE3F34">
        <w:rPr>
          <w:rFonts w:hint="cs"/>
          <w:rtl/>
          <w:lang w:eastAsia="he-IL"/>
        </w:rPr>
        <w:t>,</w:t>
      </w:r>
      <w:r w:rsidRPr="00102D2F">
        <w:rPr>
          <w:rtl/>
          <w:lang w:eastAsia="he-IL"/>
        </w:rPr>
        <w:t xml:space="preserve"> אתם לא יכולים לעשות</w:t>
      </w:r>
      <w:r>
        <w:rPr>
          <w:rFonts w:hint="cs"/>
          <w:rtl/>
          <w:lang w:eastAsia="he-IL"/>
        </w:rPr>
        <w:t xml:space="preserve"> –</w:t>
      </w:r>
      <w:r w:rsidRPr="00102D2F">
        <w:rPr>
          <w:rtl/>
          <w:lang w:eastAsia="he-IL"/>
        </w:rPr>
        <w:t xml:space="preserve"> למרות שיש פה ממשלה שכבר מכרה את כל ערכיה</w:t>
      </w:r>
      <w:r>
        <w:rPr>
          <w:rFonts w:hint="cs"/>
          <w:rtl/>
          <w:lang w:eastAsia="he-IL"/>
        </w:rPr>
        <w:t>.</w:t>
      </w:r>
    </w:p>
    <w:p w:rsidR="00620F84" w:rsidRDefault="00620F84" w:rsidP="00174F0A">
      <w:pPr>
        <w:rPr>
          <w:rtl/>
          <w:lang w:eastAsia="he-IL"/>
        </w:rPr>
      </w:pPr>
    </w:p>
    <w:p w:rsidR="00620F84" w:rsidRDefault="00620F84" w:rsidP="00BE3F34">
      <w:pPr>
        <w:rPr>
          <w:rtl/>
          <w:lang w:eastAsia="he-IL"/>
        </w:rPr>
      </w:pPr>
      <w:r>
        <w:rPr>
          <w:rtl/>
          <w:lang w:eastAsia="he-IL"/>
        </w:rPr>
        <w:t>הרי מה יותר הגיוני ומתבקש מ</w:t>
      </w:r>
      <w:r w:rsidRPr="00102D2F">
        <w:rPr>
          <w:rtl/>
          <w:lang w:eastAsia="he-IL"/>
        </w:rPr>
        <w:t>להסדיר בחוק את מעמדם של המקומות הקדושים האלו</w:t>
      </w:r>
      <w:r>
        <w:rPr>
          <w:rFonts w:hint="cs"/>
          <w:rtl/>
          <w:lang w:eastAsia="he-IL"/>
        </w:rPr>
        <w:t>?</w:t>
      </w:r>
      <w:r w:rsidRPr="00102D2F">
        <w:rPr>
          <w:rtl/>
          <w:lang w:eastAsia="he-IL"/>
        </w:rPr>
        <w:t xml:space="preserve"> למי ששכח </w:t>
      </w:r>
      <w:r>
        <w:rPr>
          <w:rFonts w:hint="cs"/>
          <w:rtl/>
          <w:lang w:eastAsia="he-IL"/>
        </w:rPr>
        <w:t>או</w:t>
      </w:r>
      <w:r w:rsidRPr="00102D2F">
        <w:rPr>
          <w:rtl/>
          <w:lang w:eastAsia="he-IL"/>
        </w:rPr>
        <w:t xml:space="preserve"> התבלבל מדינת ישראל היא עדיין</w:t>
      </w:r>
      <w:r>
        <w:rPr>
          <w:rFonts w:hint="cs"/>
          <w:rtl/>
          <w:lang w:eastAsia="he-IL"/>
        </w:rPr>
        <w:t>, עדיין</w:t>
      </w:r>
      <w:r w:rsidRPr="00102D2F">
        <w:rPr>
          <w:rtl/>
          <w:lang w:eastAsia="he-IL"/>
        </w:rPr>
        <w:t xml:space="preserve"> מדינת היהודים</w:t>
      </w:r>
      <w:r>
        <w:rPr>
          <w:rFonts w:hint="cs"/>
          <w:rtl/>
          <w:lang w:eastAsia="he-IL"/>
        </w:rPr>
        <w:t>.</w:t>
      </w:r>
      <w:r w:rsidRPr="00102D2F">
        <w:rPr>
          <w:rtl/>
          <w:lang w:eastAsia="he-IL"/>
        </w:rPr>
        <w:t xml:space="preserve"> אבל מסתבר </w:t>
      </w:r>
      <w:r>
        <w:rPr>
          <w:rFonts w:hint="cs"/>
          <w:rtl/>
          <w:lang w:eastAsia="he-IL"/>
        </w:rPr>
        <w:t>שאולי לא לעוד הרבה זמן. למרבה האבסורד</w:t>
      </w:r>
      <w:r w:rsidR="00BE3F34">
        <w:rPr>
          <w:rFonts w:hint="cs"/>
          <w:rtl/>
          <w:lang w:eastAsia="he-IL"/>
        </w:rPr>
        <w:t>,</w:t>
      </w:r>
      <w:r w:rsidRPr="00102D2F">
        <w:rPr>
          <w:rtl/>
          <w:lang w:eastAsia="he-IL"/>
        </w:rPr>
        <w:t xml:space="preserve"> וזה אבסורד שלא רבים יודעי</w:t>
      </w:r>
      <w:r w:rsidR="00BE3F34">
        <w:rPr>
          <w:rFonts w:hint="cs"/>
          <w:rtl/>
          <w:lang w:eastAsia="he-IL"/>
        </w:rPr>
        <w:t>ם,</w:t>
      </w:r>
      <w:r w:rsidRPr="00102D2F">
        <w:rPr>
          <w:rtl/>
          <w:lang w:eastAsia="he-IL"/>
        </w:rPr>
        <w:t xml:space="preserve"> הר הבית ומערת המכפלה אינם כלולים ברשימת המקומות הקדושים הרשמיים של מדינת ישראל</w:t>
      </w:r>
      <w:r>
        <w:rPr>
          <w:rFonts w:hint="cs"/>
          <w:rtl/>
          <w:lang w:eastAsia="he-IL"/>
        </w:rPr>
        <w:t>,</w:t>
      </w:r>
      <w:r w:rsidRPr="00102D2F">
        <w:rPr>
          <w:rtl/>
          <w:lang w:eastAsia="he-IL"/>
        </w:rPr>
        <w:t xml:space="preserve"> ולמעשה </w:t>
      </w:r>
      <w:r>
        <w:rPr>
          <w:rFonts w:hint="cs"/>
          <w:rtl/>
          <w:lang w:eastAsia="he-IL"/>
        </w:rPr>
        <w:t>מעמדם</w:t>
      </w:r>
      <w:r w:rsidRPr="00102D2F">
        <w:rPr>
          <w:rtl/>
          <w:lang w:eastAsia="he-IL"/>
        </w:rPr>
        <w:t xml:space="preserve"> אינו מוסדר</w:t>
      </w:r>
      <w:r>
        <w:rPr>
          <w:rFonts w:hint="cs"/>
          <w:rtl/>
          <w:lang w:eastAsia="he-IL"/>
        </w:rPr>
        <w:t>,</w:t>
      </w:r>
      <w:r>
        <w:rPr>
          <w:rtl/>
          <w:lang w:eastAsia="he-IL"/>
        </w:rPr>
        <w:t xml:space="preserve"> לא בחוק ולא בתקנות כלשה</w:t>
      </w:r>
      <w:r>
        <w:rPr>
          <w:rFonts w:hint="cs"/>
          <w:rtl/>
          <w:lang w:eastAsia="he-IL"/>
        </w:rPr>
        <w:t xml:space="preserve">ן. </w:t>
      </w:r>
      <w:bookmarkStart w:id="4857" w:name="_ETM_Q28_598241"/>
      <w:bookmarkEnd w:id="4857"/>
      <w:r>
        <w:rPr>
          <w:rFonts w:hint="cs"/>
          <w:rtl/>
          <w:lang w:eastAsia="he-IL"/>
        </w:rPr>
        <w:t>הוא</w:t>
      </w:r>
      <w:r w:rsidRPr="00102D2F">
        <w:rPr>
          <w:rtl/>
          <w:lang w:eastAsia="he-IL"/>
        </w:rPr>
        <w:t xml:space="preserve"> לא הוסדר מעולם</w:t>
      </w:r>
      <w:r>
        <w:rPr>
          <w:rFonts w:hint="cs"/>
          <w:rtl/>
          <w:lang w:eastAsia="he-IL"/>
        </w:rPr>
        <w:t>.</w:t>
      </w:r>
      <w:r w:rsidRPr="00102D2F">
        <w:rPr>
          <w:rtl/>
          <w:lang w:eastAsia="he-IL"/>
        </w:rPr>
        <w:t xml:space="preserve"> </w:t>
      </w:r>
      <w:r>
        <w:rPr>
          <w:rFonts w:hint="cs"/>
          <w:rtl/>
          <w:lang w:eastAsia="he-IL"/>
        </w:rPr>
        <w:t xml:space="preserve">זה </w:t>
      </w:r>
      <w:r w:rsidRPr="00102D2F">
        <w:rPr>
          <w:rtl/>
          <w:lang w:eastAsia="he-IL"/>
        </w:rPr>
        <w:t>דבר שמהווה פגיעה קשה בזכויותיהם של יהודים</w:t>
      </w:r>
      <w:r>
        <w:rPr>
          <w:rFonts w:hint="cs"/>
          <w:rtl/>
          <w:lang w:eastAsia="he-IL"/>
        </w:rPr>
        <w:t>,</w:t>
      </w:r>
      <w:r w:rsidRPr="00102D2F">
        <w:rPr>
          <w:rtl/>
          <w:lang w:eastAsia="he-IL"/>
        </w:rPr>
        <w:t xml:space="preserve"> ו</w:t>
      </w:r>
      <w:r>
        <w:rPr>
          <w:rFonts w:hint="cs"/>
          <w:rtl/>
          <w:lang w:eastAsia="he-IL"/>
        </w:rPr>
        <w:t>א</w:t>
      </w:r>
      <w:r w:rsidRPr="00102D2F">
        <w:rPr>
          <w:rtl/>
          <w:lang w:eastAsia="he-IL"/>
        </w:rPr>
        <w:t xml:space="preserve">פליה </w:t>
      </w:r>
      <w:r>
        <w:rPr>
          <w:rFonts w:hint="cs"/>
          <w:rtl/>
          <w:lang w:eastAsia="he-IL"/>
        </w:rPr>
        <w:t>מהותית בינם לבין אוכלוסיות אחרות באתרים הקדושים. אנחנו רואים יום-יום מה קורה שם. יש כאלה שטומנים את ראשם בחול; יש כאלה שלא רוצים לדבר על זה. זה מ</w:t>
      </w:r>
      <w:r w:rsidR="00BE3F34">
        <w:rPr>
          <w:rFonts w:hint="cs"/>
          <w:rtl/>
          <w:lang w:eastAsia="he-IL"/>
        </w:rPr>
        <w:t>י</w:t>
      </w:r>
      <w:r>
        <w:rPr>
          <w:rFonts w:hint="cs"/>
          <w:rtl/>
          <w:lang w:eastAsia="he-IL"/>
        </w:rPr>
        <w:t xml:space="preserve">ן טאבו שאסור להזכיר. אבל אנחנו רואים איך צד אחד </w:t>
      </w:r>
      <w:bookmarkStart w:id="4858" w:name="_ETM_Q28_617000"/>
      <w:bookmarkEnd w:id="4858"/>
      <w:r>
        <w:rPr>
          <w:rFonts w:hint="cs"/>
          <w:rtl/>
          <w:lang w:eastAsia="he-IL"/>
        </w:rPr>
        <w:t xml:space="preserve">אוגר סלעים שהוא רוצה לנפץ על צד אחר, והצד השני מעז להגיד "שמע ישראל, ה' </w:t>
      </w:r>
      <w:bookmarkStart w:id="4859" w:name="_ETM_Q28_622000"/>
      <w:bookmarkEnd w:id="4859"/>
      <w:r>
        <w:rPr>
          <w:rFonts w:hint="cs"/>
          <w:rtl/>
          <w:lang w:eastAsia="he-IL"/>
        </w:rPr>
        <w:t xml:space="preserve">אלוקינו, ה' אחד", ועל זה עוצרים אותו, משפילים אותו, מביישים אותו, וגוררים אותו כאחרון הטרוריסטים. </w:t>
      </w:r>
      <w:bookmarkStart w:id="4860" w:name="_ETM_Q28_636359"/>
      <w:bookmarkStart w:id="4861" w:name="_ETM_Q28_636401"/>
      <w:bookmarkStart w:id="4862" w:name="_ETM_Q28_636478"/>
      <w:bookmarkStart w:id="4863" w:name="_ETM_Q28_636513"/>
      <w:bookmarkEnd w:id="4860"/>
      <w:bookmarkEnd w:id="4861"/>
      <w:bookmarkEnd w:id="4862"/>
      <w:bookmarkEnd w:id="4863"/>
      <w:r>
        <w:rPr>
          <w:rFonts w:hint="cs"/>
          <w:rtl/>
          <w:lang w:eastAsia="he-IL"/>
        </w:rPr>
        <w:t>אבל מה לעשות</w:t>
      </w:r>
      <w:r w:rsidR="00BE3F34">
        <w:rPr>
          <w:rFonts w:hint="cs"/>
          <w:rtl/>
          <w:lang w:eastAsia="he-IL"/>
        </w:rPr>
        <w:t>,</w:t>
      </w:r>
      <w:r>
        <w:rPr>
          <w:rFonts w:hint="cs"/>
          <w:rtl/>
          <w:lang w:eastAsia="he-IL"/>
        </w:rPr>
        <w:t xml:space="preserve"> המעמד </w:t>
      </w:r>
      <w:bookmarkStart w:id="4864" w:name="_ETM_Q28_635000"/>
      <w:bookmarkEnd w:id="4864"/>
      <w:r>
        <w:rPr>
          <w:rFonts w:hint="cs"/>
          <w:rtl/>
          <w:lang w:eastAsia="he-IL"/>
        </w:rPr>
        <w:t xml:space="preserve">החדש הזה שאני רוצה להעביר היום בהצעת החוק, יבטיח עונש מאסר לכל מי שרוצים לפגוע </w:t>
      </w:r>
      <w:bookmarkStart w:id="4865" w:name="_ETM_Q28_651000"/>
      <w:bookmarkEnd w:id="4865"/>
      <w:r>
        <w:rPr>
          <w:rFonts w:hint="cs"/>
          <w:rtl/>
          <w:lang w:eastAsia="he-IL"/>
        </w:rPr>
        <w:t xml:space="preserve">דווקא בקדושת המקום ודווקא לאלו שמשחקים שם כדורגל, לאלו שיורקים, לאלו שמבזים, לאלו שאוגרים מאגרי נפץ. דווקא לאלו, ולא לאלו שכל חטאם הוא רצונם להתפלל לקדוש ברוך הוא במקום הקדוש ביותר לעם היהודי. </w:t>
      </w:r>
      <w:bookmarkStart w:id="4866" w:name="_ETM_Q28_671647"/>
      <w:bookmarkStart w:id="4867" w:name="_ETM_Q28_671727"/>
      <w:bookmarkStart w:id="4868" w:name="_ETM_Q28_671775"/>
      <w:bookmarkStart w:id="4869" w:name="_ETM_Q28_671829"/>
      <w:bookmarkEnd w:id="4866"/>
      <w:bookmarkEnd w:id="4867"/>
      <w:bookmarkEnd w:id="4868"/>
      <w:bookmarkEnd w:id="4869"/>
      <w:r>
        <w:rPr>
          <w:rFonts w:hint="cs"/>
          <w:rtl/>
          <w:lang w:eastAsia="he-IL"/>
        </w:rPr>
        <w:t>התיק</w:t>
      </w:r>
      <w:bookmarkStart w:id="4870" w:name="_ETM_Q28_671000"/>
      <w:bookmarkEnd w:id="4870"/>
      <w:r>
        <w:rPr>
          <w:rFonts w:hint="cs"/>
          <w:rtl/>
          <w:lang w:eastAsia="he-IL"/>
        </w:rPr>
        <w:t>ון הוא כל כך פשוט וכל</w:t>
      </w:r>
      <w:bookmarkStart w:id="4871" w:name="_ETM_Q28_674000"/>
      <w:bookmarkEnd w:id="4871"/>
      <w:r>
        <w:rPr>
          <w:rFonts w:hint="cs"/>
          <w:rtl/>
          <w:lang w:eastAsia="he-IL"/>
        </w:rPr>
        <w:t xml:space="preserve"> כך חשוב, הוא ייתן להר הבית הגנה בחוק המקומות </w:t>
      </w:r>
      <w:bookmarkStart w:id="4872" w:name="_ETM_Q28_677000"/>
      <w:bookmarkEnd w:id="4872"/>
      <w:r>
        <w:rPr>
          <w:rFonts w:hint="cs"/>
          <w:rtl/>
          <w:lang w:eastAsia="he-IL"/>
        </w:rPr>
        <w:t>הקדושים</w:t>
      </w:r>
      <w:r w:rsidR="00BE3F34">
        <w:rPr>
          <w:rFonts w:hint="cs"/>
          <w:rtl/>
          <w:lang w:eastAsia="he-IL"/>
        </w:rPr>
        <w:t>,</w:t>
      </w:r>
      <w:r>
        <w:rPr>
          <w:rFonts w:hint="cs"/>
          <w:rtl/>
          <w:lang w:eastAsia="he-IL"/>
        </w:rPr>
        <w:t xml:space="preserve"> והוא אפילו יוגן מפני חילול שבת ומועדי</w:t>
      </w:r>
      <w:bookmarkStart w:id="4873" w:name="_ETM_Q28_681000"/>
      <w:bookmarkEnd w:id="4873"/>
      <w:r>
        <w:rPr>
          <w:rFonts w:hint="cs"/>
          <w:rtl/>
          <w:lang w:eastAsia="he-IL"/>
        </w:rPr>
        <w:t xml:space="preserve"> ישראל כמו באתרים אחרים, שלא לדבר על כל השאר.</w:t>
      </w:r>
    </w:p>
    <w:p w:rsidR="00620F84" w:rsidRDefault="00620F84" w:rsidP="00174F0A">
      <w:pPr>
        <w:rPr>
          <w:rtl/>
          <w:lang w:eastAsia="he-IL"/>
        </w:rPr>
      </w:pPr>
    </w:p>
    <w:p w:rsidR="00620F84" w:rsidRDefault="00620F84" w:rsidP="00174F0A">
      <w:pPr>
        <w:rPr>
          <w:rtl/>
          <w:lang w:eastAsia="he-IL"/>
        </w:rPr>
      </w:pPr>
      <w:bookmarkStart w:id="4874" w:name="_ETM_Q28_686000"/>
      <w:bookmarkEnd w:id="4874"/>
      <w:r>
        <w:rPr>
          <w:rFonts w:hint="cs"/>
          <w:rtl/>
          <w:lang w:eastAsia="he-IL"/>
        </w:rPr>
        <w:t xml:space="preserve">אני פונה מכאן לחברי ועדת השרים לחקיקה ולחברי הכנסת החברים בקואליציה הזאת ואני שואלת: אתם באמת מעדיפים לקדם יוזמות למען בדואים בנגב למען חוק חשמל, על פני הסדרת מקומות </w:t>
      </w:r>
      <w:bookmarkStart w:id="4875" w:name="_ETM_Q28_701000"/>
      <w:bookmarkEnd w:id="4875"/>
      <w:r>
        <w:rPr>
          <w:rFonts w:hint="cs"/>
          <w:rtl/>
          <w:lang w:eastAsia="he-IL"/>
        </w:rPr>
        <w:t xml:space="preserve">קדושים לעם היהודי? לאיזה עוד תהומות עוד תידרדרו? כמה נמוך תרדו בשביל ג'וב וכיסא. דווקא אתם, אלו שבאו מנורבגיה הקרה, כל הנורבגים החדשים: אתם אולי חדשים פה אבל יש כאלו שהיום הם שרים, סגני שרים, הם </w:t>
      </w:r>
      <w:proofErr w:type="spellStart"/>
      <w:r>
        <w:rPr>
          <w:rFonts w:hint="cs"/>
          <w:rtl/>
          <w:lang w:eastAsia="he-IL"/>
        </w:rPr>
        <w:t>יו"רים</w:t>
      </w:r>
      <w:proofErr w:type="spellEnd"/>
      <w:r>
        <w:rPr>
          <w:rFonts w:hint="cs"/>
          <w:rtl/>
          <w:lang w:eastAsia="he-IL"/>
        </w:rPr>
        <w:t xml:space="preserve"> של ועדות, להם עוד היו מצפן וערכים רק לא מזמן. </w:t>
      </w:r>
      <w:bookmarkStart w:id="4876" w:name="_ETM_Q28_728000"/>
      <w:bookmarkEnd w:id="4876"/>
      <w:r>
        <w:rPr>
          <w:rFonts w:hint="cs"/>
          <w:rtl/>
          <w:lang w:eastAsia="he-IL"/>
        </w:rPr>
        <w:t xml:space="preserve">מה קרה לכם? עד כדי כך אתם בובות על חוט שנשלטות על ידי מועצת </w:t>
      </w:r>
      <w:proofErr w:type="spellStart"/>
      <w:r>
        <w:rPr>
          <w:rFonts w:hint="cs"/>
          <w:rtl/>
          <w:lang w:eastAsia="he-IL"/>
        </w:rPr>
        <w:t>השורא</w:t>
      </w:r>
      <w:proofErr w:type="spellEnd"/>
      <w:r>
        <w:rPr>
          <w:rFonts w:hint="cs"/>
          <w:rtl/>
          <w:lang w:eastAsia="he-IL"/>
        </w:rPr>
        <w:t>? עד לאן תידרדרו?</w:t>
      </w:r>
    </w:p>
    <w:p w:rsidR="00620F84" w:rsidRDefault="00620F84" w:rsidP="00174F0A">
      <w:pPr>
        <w:rPr>
          <w:rtl/>
          <w:lang w:eastAsia="he-IL"/>
        </w:rPr>
      </w:pPr>
      <w:bookmarkStart w:id="4877" w:name="_ETM_Q28_748359"/>
      <w:bookmarkStart w:id="4878" w:name="_ETM_Q28_748423"/>
      <w:bookmarkEnd w:id="4877"/>
      <w:bookmarkEnd w:id="4878"/>
    </w:p>
    <w:p w:rsidR="00620F84" w:rsidRDefault="00620F84" w:rsidP="00BE3F34">
      <w:pPr>
        <w:rPr>
          <w:rtl/>
          <w:lang w:eastAsia="he-IL"/>
        </w:rPr>
      </w:pPr>
      <w:bookmarkStart w:id="4879" w:name="_ETM_Q28_748480"/>
      <w:bookmarkStart w:id="4880" w:name="_ETM_Q28_748542"/>
      <w:bookmarkEnd w:id="4879"/>
      <w:bookmarkEnd w:id="4880"/>
      <w:r>
        <w:rPr>
          <w:rFonts w:hint="cs"/>
          <w:rtl/>
          <w:lang w:eastAsia="he-IL"/>
        </w:rPr>
        <w:t xml:space="preserve"> ולמחנה </w:t>
      </w:r>
      <w:bookmarkStart w:id="4881" w:name="_ETM_Q28_736000"/>
      <w:bookmarkEnd w:id="4881"/>
      <w:r>
        <w:rPr>
          <w:rFonts w:hint="cs"/>
          <w:rtl/>
          <w:lang w:eastAsia="he-IL"/>
        </w:rPr>
        <w:t>הלאומי, שאני יודעת שמאזין עכשיו לדברים האלו</w:t>
      </w:r>
      <w:r w:rsidR="00BE3F34">
        <w:rPr>
          <w:rFonts w:hint="cs"/>
          <w:rtl/>
          <w:lang w:eastAsia="he-IL"/>
        </w:rPr>
        <w:t>,</w:t>
      </w:r>
      <w:r>
        <w:rPr>
          <w:rFonts w:hint="cs"/>
          <w:rtl/>
          <w:lang w:eastAsia="he-IL"/>
        </w:rPr>
        <w:t xml:space="preserve"> אני </w:t>
      </w:r>
      <w:bookmarkStart w:id="4882" w:name="_ETM_Q28_743000"/>
      <w:bookmarkEnd w:id="4882"/>
      <w:r>
        <w:rPr>
          <w:rFonts w:hint="cs"/>
          <w:rtl/>
          <w:lang w:eastAsia="he-IL"/>
        </w:rPr>
        <w:t>רוצה לחשוף בפניכם איזה סקופ קטן שכנראה לא שמעתם עליו, מ</w:t>
      </w:r>
      <w:r w:rsidR="00BE3F34">
        <w:rPr>
          <w:rFonts w:hint="cs"/>
          <w:rtl/>
          <w:lang w:eastAsia="he-IL"/>
        </w:rPr>
        <w:t>י</w:t>
      </w:r>
      <w:r>
        <w:rPr>
          <w:rFonts w:hint="cs"/>
          <w:rtl/>
          <w:lang w:eastAsia="he-IL"/>
        </w:rPr>
        <w:t xml:space="preserve">ן טריק חדש שהקואליציה הזאת חושבת שהיא עובדת עליכם איתו. </w:t>
      </w:r>
      <w:bookmarkStart w:id="4883" w:name="TOR_Q29"/>
      <w:bookmarkEnd w:id="4883"/>
      <w:r>
        <w:rPr>
          <w:rFonts w:hint="cs"/>
          <w:rtl/>
          <w:lang w:eastAsia="he-IL"/>
        </w:rPr>
        <w:t xml:space="preserve">אותם שרים ימניים לכאורה, נפתלי, אילת, גדעון, אלקין, שרן, אורבך </w:t>
      </w:r>
      <w:r>
        <w:rPr>
          <w:rtl/>
          <w:lang w:eastAsia="he-IL"/>
        </w:rPr>
        <w:t>–</w:t>
      </w:r>
      <w:r>
        <w:rPr>
          <w:rFonts w:hint="cs"/>
          <w:rtl/>
          <w:lang w:eastAsia="he-IL"/>
        </w:rPr>
        <w:t xml:space="preserve"> אני מדברת כבר שעה על מקומות קדושים </w:t>
      </w:r>
      <w:bookmarkStart w:id="4884" w:name="_ETM_Q29_159631"/>
      <w:bookmarkEnd w:id="4884"/>
      <w:r>
        <w:rPr>
          <w:rFonts w:hint="cs"/>
          <w:rtl/>
          <w:lang w:eastAsia="he-IL"/>
        </w:rPr>
        <w:t>ולא מכבודו אפילו להאזין. כל אלה ועוד כמה שרים אנטי</w:t>
      </w:r>
      <w:bookmarkStart w:id="4885" w:name="_ETM_Q29_161724"/>
      <w:bookmarkEnd w:id="4885"/>
      <w:r>
        <w:rPr>
          <w:rFonts w:hint="cs"/>
          <w:rtl/>
          <w:lang w:eastAsia="he-IL"/>
        </w:rPr>
        <w:t xml:space="preserve">-ציוניים מצאו דרך חדשה להפיל הצעות חוק של האופוזיציה. הם </w:t>
      </w:r>
      <w:bookmarkStart w:id="4886" w:name="_ETM_Q29_168430"/>
      <w:bookmarkEnd w:id="4886"/>
      <w:r>
        <w:rPr>
          <w:rFonts w:hint="cs"/>
          <w:rtl/>
          <w:lang w:eastAsia="he-IL"/>
        </w:rPr>
        <w:t xml:space="preserve">דוחים אותן בכמה חודשים בשאיפה שזה ימסמס בעתיד את </w:t>
      </w:r>
      <w:bookmarkStart w:id="4887" w:name="_ETM_Q29_175233"/>
      <w:bookmarkEnd w:id="4887"/>
      <w:r>
        <w:rPr>
          <w:rFonts w:hint="cs"/>
          <w:rtl/>
          <w:lang w:eastAsia="he-IL"/>
        </w:rPr>
        <w:t xml:space="preserve">הזיכרון הקצר של הציבור. הם כבר לא מתנגדים, כי הם </w:t>
      </w:r>
      <w:bookmarkStart w:id="4888" w:name="_ETM_Q29_179000"/>
      <w:bookmarkEnd w:id="4888"/>
      <w:r>
        <w:rPr>
          <w:rFonts w:hint="cs"/>
          <w:rtl/>
          <w:lang w:eastAsia="he-IL"/>
        </w:rPr>
        <w:t xml:space="preserve">הבינו את הנזק התודעתי שזה עושה </w:t>
      </w:r>
      <w:r w:rsidR="00BE3F34">
        <w:rPr>
          <w:rFonts w:hint="cs"/>
          <w:rtl/>
          <w:lang w:eastAsia="he-IL"/>
        </w:rPr>
        <w:t>להם בציבור ובמחנה הלאומי,</w:t>
      </w:r>
      <w:r>
        <w:rPr>
          <w:rFonts w:hint="cs"/>
          <w:rtl/>
          <w:lang w:eastAsia="he-IL"/>
        </w:rPr>
        <w:t xml:space="preserve"> </w:t>
      </w:r>
      <w:bookmarkStart w:id="4889" w:name="_ETM_Q29_184690"/>
      <w:bookmarkEnd w:id="4889"/>
      <w:r>
        <w:rPr>
          <w:rFonts w:hint="cs"/>
          <w:rtl/>
          <w:lang w:eastAsia="he-IL"/>
        </w:rPr>
        <w:t xml:space="preserve">אז הם דוחים בחצי שנה את החוק בכל מיני טענות </w:t>
      </w:r>
      <w:bookmarkStart w:id="4890" w:name="_ETM_Q29_188091"/>
      <w:bookmarkEnd w:id="4890"/>
      <w:r>
        <w:rPr>
          <w:rFonts w:hint="cs"/>
          <w:rtl/>
          <w:lang w:eastAsia="he-IL"/>
        </w:rPr>
        <w:t xml:space="preserve">טיפשיות כאלה ואחרות. אז אולי הם חושבים </w:t>
      </w:r>
      <w:r w:rsidR="00BE3F34">
        <w:rPr>
          <w:rFonts w:hint="cs"/>
          <w:rtl/>
          <w:lang w:eastAsia="he-IL"/>
        </w:rPr>
        <w:t>שנהפוך להיות סוג של ילדים טובים</w:t>
      </w:r>
      <w:r>
        <w:rPr>
          <w:rFonts w:hint="cs"/>
          <w:rtl/>
          <w:lang w:eastAsia="he-IL"/>
        </w:rPr>
        <w:t xml:space="preserve"> ולא נאמר להם את האמת בפנים, ואז הם יעשו לנו איזה </w:t>
      </w:r>
      <w:bookmarkStart w:id="4891" w:name="_ETM_Q29_198737"/>
      <w:bookmarkEnd w:id="4891"/>
      <w:r>
        <w:rPr>
          <w:rFonts w:hint="cs"/>
          <w:rtl/>
          <w:lang w:eastAsia="he-IL"/>
        </w:rPr>
        <w:t xml:space="preserve">טובה ויעבירו לנו איזה חוק או איזה תקנה באיזה ועדה. </w:t>
      </w:r>
      <w:bookmarkStart w:id="4892" w:name="_ETM_Q29_201054"/>
      <w:bookmarkEnd w:id="4892"/>
      <w:r>
        <w:rPr>
          <w:rFonts w:hint="cs"/>
          <w:rtl/>
          <w:lang w:eastAsia="he-IL"/>
        </w:rPr>
        <w:t xml:space="preserve">אבל הם לא מבינים שאת האמת, את האמת, אי-אפשר לשבור. </w:t>
      </w:r>
    </w:p>
    <w:p w:rsidR="00620F84" w:rsidRDefault="00620F84" w:rsidP="00174F0A">
      <w:pPr>
        <w:rPr>
          <w:rtl/>
          <w:lang w:eastAsia="he-IL"/>
        </w:rPr>
      </w:pPr>
      <w:bookmarkStart w:id="4893" w:name="_ETM_Q29_209254"/>
      <w:bookmarkStart w:id="4894" w:name="_ETM_Q29_209342"/>
      <w:bookmarkEnd w:id="4893"/>
      <w:bookmarkEnd w:id="4894"/>
    </w:p>
    <w:p w:rsidR="00620F84" w:rsidRDefault="00620F84" w:rsidP="00BE3F34">
      <w:pPr>
        <w:rPr>
          <w:rtl/>
          <w:lang w:eastAsia="he-IL"/>
        </w:rPr>
      </w:pPr>
      <w:bookmarkStart w:id="4895" w:name="_ETM_Q29_209687"/>
      <w:bookmarkStart w:id="4896" w:name="_ETM_Q29_209749"/>
      <w:bookmarkEnd w:id="4895"/>
      <w:bookmarkEnd w:id="4896"/>
      <w:r>
        <w:rPr>
          <w:rFonts w:hint="cs"/>
          <w:rtl/>
          <w:lang w:eastAsia="he-IL"/>
        </w:rPr>
        <w:t xml:space="preserve">אז אני </w:t>
      </w:r>
      <w:bookmarkStart w:id="4897" w:name="_ETM_Q29_208520"/>
      <w:bookmarkEnd w:id="4897"/>
      <w:r>
        <w:rPr>
          <w:rFonts w:hint="cs"/>
          <w:rtl/>
          <w:lang w:eastAsia="he-IL"/>
        </w:rPr>
        <w:t xml:space="preserve">רוצה להגיד לכם, לסיום: היום ראינו את מופע האימים של </w:t>
      </w:r>
      <w:bookmarkStart w:id="4898" w:name="_ETM_Q29_212406"/>
      <w:bookmarkEnd w:id="4898"/>
      <w:r>
        <w:rPr>
          <w:rFonts w:hint="cs"/>
          <w:rtl/>
          <w:lang w:eastAsia="he-IL"/>
        </w:rPr>
        <w:t xml:space="preserve">נפתלי בנט, שעמד פה, וכנראה לכמה דקות השתלטה עליו ההבנה </w:t>
      </w:r>
      <w:bookmarkStart w:id="4899" w:name="_ETM_Q29_217299"/>
      <w:bookmarkEnd w:id="4899"/>
      <w:r>
        <w:rPr>
          <w:rFonts w:hint="cs"/>
          <w:rtl/>
          <w:lang w:eastAsia="he-IL"/>
        </w:rPr>
        <w:t xml:space="preserve">של הנזק שהוא עושה היום לעם היהודי. הוא עמד </w:t>
      </w:r>
      <w:bookmarkStart w:id="4900" w:name="_ETM_Q29_222483"/>
      <w:bookmarkEnd w:id="4900"/>
      <w:r>
        <w:rPr>
          <w:rFonts w:hint="cs"/>
          <w:rtl/>
          <w:lang w:eastAsia="he-IL"/>
        </w:rPr>
        <w:t>כאן והגן באמת בגופו על חוק החשמל, והמס</w:t>
      </w:r>
      <w:bookmarkStart w:id="4901" w:name="_ETM_Q29_227559"/>
      <w:bookmarkEnd w:id="4901"/>
      <w:r>
        <w:rPr>
          <w:rFonts w:hint="cs"/>
          <w:rtl/>
          <w:lang w:eastAsia="he-IL"/>
        </w:rPr>
        <w:t xml:space="preserve">כה </w:t>
      </w:r>
      <w:r>
        <w:rPr>
          <w:rtl/>
          <w:lang w:eastAsia="he-IL"/>
        </w:rPr>
        <w:t>–</w:t>
      </w:r>
      <w:r>
        <w:rPr>
          <w:rFonts w:hint="cs"/>
          <w:rtl/>
          <w:lang w:eastAsia="he-IL"/>
        </w:rPr>
        <w:t xml:space="preserve"> לא זאת, לא המסכה החיצונית </w:t>
      </w:r>
      <w:r>
        <w:rPr>
          <w:rtl/>
          <w:lang w:eastAsia="he-IL"/>
        </w:rPr>
        <w:t>–</w:t>
      </w:r>
      <w:r>
        <w:rPr>
          <w:rFonts w:hint="cs"/>
          <w:rtl/>
          <w:lang w:eastAsia="he-IL"/>
        </w:rPr>
        <w:t xml:space="preserve"> המסכה הפנימית שלו כנראה נפלה לכמה דקות </w:t>
      </w:r>
      <w:bookmarkStart w:id="4902" w:name="_ETM_Q29_231582"/>
      <w:bookmarkEnd w:id="4902"/>
      <w:r>
        <w:rPr>
          <w:rFonts w:hint="cs"/>
          <w:rtl/>
          <w:lang w:eastAsia="he-IL"/>
        </w:rPr>
        <w:t xml:space="preserve">מועטות, והאמת יצאה לאור. תקשיב, חבר הכנסת מרגי. אז אני מצטטת אותך, מר ראש הממשלה נפתלי בנט, </w:t>
      </w:r>
      <w:bookmarkStart w:id="4903" w:name="_ETM_Q29_240008"/>
      <w:bookmarkEnd w:id="4903"/>
      <w:r>
        <w:rPr>
          <w:rFonts w:hint="cs"/>
          <w:rtl/>
          <w:lang w:eastAsia="he-IL"/>
        </w:rPr>
        <w:t xml:space="preserve">ואומרת לך בשם רבים </w:t>
      </w:r>
      <w:proofErr w:type="spellStart"/>
      <w:r>
        <w:rPr>
          <w:rFonts w:hint="cs"/>
          <w:rtl/>
          <w:lang w:eastAsia="he-IL"/>
        </w:rPr>
        <w:t>רבים</w:t>
      </w:r>
      <w:proofErr w:type="spellEnd"/>
      <w:r>
        <w:rPr>
          <w:rFonts w:hint="cs"/>
          <w:rtl/>
          <w:lang w:eastAsia="he-IL"/>
        </w:rPr>
        <w:t xml:space="preserve"> מהמחנה הלאומי ומעם ישראל: נפתלי בנט, עוף לנו מהעיניים. עוף לנו מהעיניים, נפתלי </w:t>
      </w:r>
      <w:bookmarkStart w:id="4904" w:name="_ETM_Q29_252365"/>
      <w:bookmarkEnd w:id="4904"/>
      <w:r>
        <w:rPr>
          <w:rFonts w:hint="cs"/>
          <w:rtl/>
          <w:lang w:eastAsia="he-IL"/>
        </w:rPr>
        <w:t xml:space="preserve">בנט. ואני מציעה לך, לפני שאתה מדבר על חברת הכנסת אורית סטרוק, שעושה עבודת קודש עצומה, שאתה </w:t>
      </w:r>
      <w:bookmarkStart w:id="4905" w:name="_ETM_Q29_262121"/>
      <w:bookmarkEnd w:id="4905"/>
      <w:r>
        <w:rPr>
          <w:rFonts w:hint="cs"/>
          <w:rtl/>
          <w:lang w:eastAsia="he-IL"/>
        </w:rPr>
        <w:t xml:space="preserve">לא תוכל לכפר על אחת כזאת עוד שנים רבות עם </w:t>
      </w:r>
      <w:bookmarkStart w:id="4906" w:name="_ETM_Q29_263640"/>
      <w:bookmarkEnd w:id="4906"/>
      <w:r>
        <w:rPr>
          <w:rFonts w:hint="cs"/>
          <w:rtl/>
          <w:lang w:eastAsia="he-IL"/>
        </w:rPr>
        <w:t xml:space="preserve">החטאים שאתה עושה </w:t>
      </w:r>
      <w:r>
        <w:rPr>
          <w:rtl/>
          <w:lang w:eastAsia="he-IL"/>
        </w:rPr>
        <w:t>–</w:t>
      </w:r>
      <w:r>
        <w:rPr>
          <w:rFonts w:hint="cs"/>
          <w:rtl/>
          <w:lang w:eastAsia="he-IL"/>
        </w:rPr>
        <w:t xml:space="preserve"> של נעליך מעל רגל</w:t>
      </w:r>
      <w:r w:rsidR="00BE3F34">
        <w:rPr>
          <w:rFonts w:hint="cs"/>
          <w:rtl/>
          <w:lang w:eastAsia="he-IL"/>
        </w:rPr>
        <w:t>י</w:t>
      </w:r>
      <w:r>
        <w:rPr>
          <w:rFonts w:hint="cs"/>
          <w:rtl/>
          <w:lang w:eastAsia="he-IL"/>
        </w:rPr>
        <w:t xml:space="preserve">ך לפני שאתה מדבר </w:t>
      </w:r>
      <w:bookmarkStart w:id="4907" w:name="_ETM_Q29_268942"/>
      <w:bookmarkEnd w:id="4907"/>
      <w:r>
        <w:rPr>
          <w:rFonts w:hint="cs"/>
          <w:rtl/>
          <w:lang w:eastAsia="he-IL"/>
        </w:rPr>
        <w:t xml:space="preserve">על חברת הכנסת אורית סטרוק. צבוע, נוכל ושקרן שכמותך. </w:t>
      </w:r>
      <w:bookmarkStart w:id="4908" w:name="_ETM_Q29_273096"/>
      <w:bookmarkEnd w:id="4908"/>
      <w:r>
        <w:rPr>
          <w:rFonts w:hint="cs"/>
          <w:rtl/>
          <w:lang w:eastAsia="he-IL"/>
        </w:rPr>
        <w:t>ובשונה ממך, בשונה ממך, חברת הכנסת אורית סטרוק עובדת למען ארץ ישראל השלמה</w:t>
      </w:r>
      <w:r w:rsidR="00BE3F34">
        <w:rPr>
          <w:rFonts w:hint="cs"/>
          <w:rtl/>
          <w:lang w:eastAsia="he-IL"/>
        </w:rPr>
        <w:t>,</w:t>
      </w:r>
      <w:r>
        <w:rPr>
          <w:rFonts w:hint="cs"/>
          <w:rtl/>
          <w:lang w:eastAsia="he-IL"/>
        </w:rPr>
        <w:t xml:space="preserve"> אותה ארץ שאתה כבר </w:t>
      </w:r>
      <w:bookmarkStart w:id="4909" w:name="_ETM_Q29_281525"/>
      <w:bookmarkEnd w:id="4909"/>
      <w:r>
        <w:rPr>
          <w:rFonts w:hint="cs"/>
          <w:rtl/>
          <w:lang w:eastAsia="he-IL"/>
        </w:rPr>
        <w:t xml:space="preserve">מזמן </w:t>
      </w:r>
      <w:proofErr w:type="spellStart"/>
      <w:r>
        <w:rPr>
          <w:rFonts w:hint="cs"/>
          <w:rtl/>
          <w:lang w:eastAsia="he-IL"/>
        </w:rPr>
        <w:t>מזמן</w:t>
      </w:r>
      <w:proofErr w:type="spellEnd"/>
      <w:r>
        <w:rPr>
          <w:rFonts w:hint="cs"/>
          <w:rtl/>
          <w:lang w:eastAsia="he-IL"/>
        </w:rPr>
        <w:t xml:space="preserve"> שכחת; קברת אותה איפשהו עם המצפון והערכים והמוסר. </w:t>
      </w:r>
    </w:p>
    <w:p w:rsidR="00620F84" w:rsidRDefault="00620F84" w:rsidP="00174F0A">
      <w:pPr>
        <w:rPr>
          <w:rtl/>
          <w:lang w:eastAsia="he-IL"/>
        </w:rPr>
      </w:pPr>
    </w:p>
    <w:p w:rsidR="00620F84" w:rsidRDefault="00620F84" w:rsidP="00174F0A">
      <w:pPr>
        <w:pStyle w:val="af6"/>
        <w:rPr>
          <w:rtl/>
        </w:rPr>
      </w:pPr>
      <w:r w:rsidRPr="007072F6">
        <w:rPr>
          <w:rStyle w:val="TagStyle"/>
          <w:rtl/>
        </w:rPr>
        <w:t xml:space="preserve"> &lt;&lt; יור &gt;&gt;</w:t>
      </w:r>
      <w:r w:rsidRPr="004024E9">
        <w:rPr>
          <w:rStyle w:val="TagStyle"/>
          <w:rtl/>
        </w:rPr>
        <w:t xml:space="preserve"> </w:t>
      </w:r>
      <w:r>
        <w:rPr>
          <w:rtl/>
        </w:rPr>
        <w:t>היו"ר איתן גינזבורג:</w:t>
      </w:r>
      <w:r w:rsidRPr="004024E9">
        <w:rPr>
          <w:rStyle w:val="TagStyle"/>
          <w:rtl/>
        </w:rPr>
        <w:t xml:space="preserve"> </w:t>
      </w:r>
      <w:r w:rsidRPr="007072F6">
        <w:rPr>
          <w:rStyle w:val="TagStyle"/>
          <w:rtl/>
        </w:rPr>
        <w:t>&lt;&lt; יור &gt;&gt;</w:t>
      </w:r>
      <w:r>
        <w:rPr>
          <w:rtl/>
        </w:rPr>
        <w:t xml:space="preserve"> </w:t>
      </w:r>
    </w:p>
    <w:p w:rsidR="00620F84" w:rsidRDefault="00620F84" w:rsidP="001016EB">
      <w:pPr>
        <w:rPr>
          <w:rtl/>
          <w:lang w:eastAsia="he-IL"/>
        </w:rPr>
      </w:pPr>
    </w:p>
    <w:p w:rsidR="00620F84" w:rsidRPr="004024E9" w:rsidRDefault="00620F84" w:rsidP="00174F0A">
      <w:pPr>
        <w:rPr>
          <w:rtl/>
          <w:lang w:eastAsia="he-IL"/>
        </w:rPr>
      </w:pPr>
      <w:bookmarkStart w:id="4910" w:name="_ETM_Q29_285593"/>
      <w:bookmarkEnd w:id="4910"/>
      <w:r>
        <w:rPr>
          <w:rFonts w:hint="cs"/>
          <w:rtl/>
          <w:lang w:eastAsia="he-IL"/>
        </w:rPr>
        <w:t xml:space="preserve">נא </w:t>
      </w:r>
      <w:bookmarkStart w:id="4911" w:name="_ETM_Q29_286114"/>
      <w:bookmarkEnd w:id="4911"/>
      <w:r>
        <w:rPr>
          <w:rFonts w:hint="cs"/>
          <w:rtl/>
          <w:lang w:eastAsia="he-IL"/>
        </w:rPr>
        <w:t xml:space="preserve">לסיים. </w:t>
      </w:r>
    </w:p>
    <w:p w:rsidR="00620F84" w:rsidRDefault="00620F84" w:rsidP="001016EB">
      <w:pPr>
        <w:rPr>
          <w:rtl/>
          <w:lang w:eastAsia="he-IL"/>
        </w:rPr>
      </w:pPr>
    </w:p>
    <w:p w:rsidR="00620F84" w:rsidRDefault="00620F84" w:rsidP="00174F0A">
      <w:pPr>
        <w:pStyle w:val="-"/>
        <w:rPr>
          <w:rtl/>
        </w:rPr>
      </w:pPr>
      <w:bookmarkStart w:id="4912" w:name="ET_speakercontinue_5770_26"/>
      <w:r w:rsidRPr="007072F6">
        <w:rPr>
          <w:rStyle w:val="TagStyle"/>
          <w:rtl/>
        </w:rPr>
        <w:t xml:space="preserve"> &lt;&lt; דובר_המשך &gt;&gt;</w:t>
      </w:r>
      <w:r w:rsidRPr="004024E9">
        <w:rPr>
          <w:rStyle w:val="TagStyle"/>
          <w:rtl/>
        </w:rPr>
        <w:t xml:space="preserve"> </w:t>
      </w:r>
      <w:r>
        <w:rPr>
          <w:rtl/>
        </w:rPr>
        <w:t>מאי גולן (הליכוד):</w:t>
      </w:r>
      <w:r w:rsidRPr="004024E9">
        <w:rPr>
          <w:rStyle w:val="TagStyle"/>
          <w:rtl/>
        </w:rPr>
        <w:t xml:space="preserve"> </w:t>
      </w:r>
      <w:r w:rsidRPr="007072F6">
        <w:rPr>
          <w:rStyle w:val="TagStyle"/>
          <w:rtl/>
        </w:rPr>
        <w:t>&lt;&lt; דובר_המשך &gt;&gt;</w:t>
      </w:r>
      <w:r>
        <w:rPr>
          <w:rtl/>
        </w:rPr>
        <w:t xml:space="preserve"> </w:t>
      </w:r>
      <w:bookmarkEnd w:id="4912"/>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ואני מסיימת בלהגיד על החוק: אז מכיוון שאני </w:t>
      </w:r>
      <w:bookmarkStart w:id="4913" w:name="_ETM_Q29_289857"/>
      <w:bookmarkEnd w:id="4913"/>
      <w:r>
        <w:rPr>
          <w:rFonts w:hint="cs"/>
          <w:rtl/>
          <w:lang w:eastAsia="he-IL"/>
        </w:rPr>
        <w:t xml:space="preserve">יודעת שדחייה של חמישה חודשים זאת רק אמתלה, אינני </w:t>
      </w:r>
      <w:bookmarkStart w:id="4914" w:name="_ETM_Q29_294671"/>
      <w:bookmarkEnd w:id="4914"/>
      <w:r>
        <w:rPr>
          <w:rFonts w:hint="cs"/>
          <w:rtl/>
          <w:lang w:eastAsia="he-IL"/>
        </w:rPr>
        <w:t xml:space="preserve">מקבלת את הדחייה, ואני מבקשת להעלות את הצעת החוק להצבעה </w:t>
      </w:r>
      <w:bookmarkStart w:id="4915" w:name="_ETM_Q29_300101"/>
      <w:bookmarkEnd w:id="4915"/>
      <w:r>
        <w:rPr>
          <w:rFonts w:hint="cs"/>
          <w:rtl/>
          <w:lang w:eastAsia="he-IL"/>
        </w:rPr>
        <w:t xml:space="preserve">שמית. ואני לא מבקשת מכם, חברי הקואליציה, להצביע בעד. </w:t>
      </w:r>
      <w:bookmarkStart w:id="4916" w:name="_ETM_Q29_305210"/>
      <w:bookmarkEnd w:id="4916"/>
      <w:r>
        <w:rPr>
          <w:rFonts w:hint="cs"/>
          <w:rtl/>
          <w:lang w:eastAsia="he-IL"/>
        </w:rPr>
        <w:t>אני לא מבקשת. אני מעדיפה לשאת תפילה לבורא עולם שאולי</w:t>
      </w:r>
      <w:bookmarkStart w:id="4917" w:name="_ETM_Q29_309516"/>
      <w:bookmarkEnd w:id="4917"/>
      <w:r>
        <w:rPr>
          <w:rFonts w:hint="cs"/>
          <w:rtl/>
          <w:lang w:eastAsia="he-IL"/>
        </w:rPr>
        <w:t xml:space="preserve"> אולי יטה את ליבכם </w:t>
      </w:r>
      <w:r w:rsidR="003137E3">
        <w:rPr>
          <w:rFonts w:hint="cs"/>
          <w:rtl/>
          <w:lang w:eastAsia="he-IL"/>
        </w:rPr>
        <w:t>ב</w:t>
      </w:r>
      <w:r>
        <w:rPr>
          <w:rFonts w:hint="cs"/>
          <w:rtl/>
          <w:lang w:eastAsia="he-IL"/>
        </w:rPr>
        <w:t xml:space="preserve">חזרה מן הרוע אל הצדק. תודה </w:t>
      </w:r>
      <w:bookmarkStart w:id="4918" w:name="_ETM_Q29_313936"/>
      <w:bookmarkEnd w:id="4918"/>
      <w:r>
        <w:rPr>
          <w:rFonts w:hint="cs"/>
          <w:rtl/>
          <w:lang w:eastAsia="he-IL"/>
        </w:rPr>
        <w:t xml:space="preserve">רבה. </w:t>
      </w:r>
    </w:p>
    <w:p w:rsidR="00620F84" w:rsidRPr="004024E9" w:rsidRDefault="00620F84" w:rsidP="00174F0A">
      <w:pPr>
        <w:rPr>
          <w:rtl/>
          <w:lang w:eastAsia="he-IL"/>
        </w:rPr>
      </w:pPr>
      <w:bookmarkStart w:id="4919" w:name="_ETM_Q29_314656"/>
      <w:bookmarkStart w:id="4920" w:name="_ETM_Q29_314732"/>
      <w:bookmarkEnd w:id="4919"/>
      <w:bookmarkEnd w:id="4920"/>
    </w:p>
    <w:p w:rsidR="00620F84" w:rsidRDefault="00620F84" w:rsidP="00174F0A">
      <w:pPr>
        <w:pStyle w:val="af6"/>
        <w:rPr>
          <w:rtl/>
        </w:rPr>
      </w:pPr>
      <w:r w:rsidRPr="007072F6">
        <w:rPr>
          <w:rStyle w:val="TagStyle"/>
          <w:rtl/>
        </w:rPr>
        <w:t xml:space="preserve"> &lt;&lt; יור &gt;&gt;</w:t>
      </w:r>
      <w:r w:rsidRPr="00B94D44">
        <w:rPr>
          <w:rStyle w:val="TagStyle"/>
          <w:rtl/>
        </w:rPr>
        <w:t xml:space="preserve"> </w:t>
      </w:r>
      <w:r>
        <w:rPr>
          <w:rtl/>
        </w:rPr>
        <w:t>היו"ר איתן גינזבורג:</w:t>
      </w:r>
      <w:r w:rsidRPr="00B94D44">
        <w:rPr>
          <w:rStyle w:val="TagStyle"/>
          <w:rtl/>
        </w:rPr>
        <w:t xml:space="preserve"> </w:t>
      </w:r>
      <w:r w:rsidRPr="007072F6">
        <w:rPr>
          <w:rStyle w:val="TagStyle"/>
          <w:rtl/>
        </w:rPr>
        <w:t>&lt;&lt; יור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תודה רבה. מי שתשיב מטעם הממשלה תהיה שרת הפנים אילת שקד, בבקשה. בבקשה, כבוד השרה. בבקשה, לרשותך עשר דקות. </w:t>
      </w:r>
    </w:p>
    <w:p w:rsidR="00620F84" w:rsidRDefault="00620F84" w:rsidP="00174F0A">
      <w:pPr>
        <w:rPr>
          <w:rtl/>
          <w:lang w:eastAsia="he-IL"/>
        </w:rPr>
      </w:pPr>
    </w:p>
    <w:p w:rsidR="00620F84" w:rsidRDefault="00620F84" w:rsidP="00174F0A">
      <w:pPr>
        <w:pStyle w:val="a4"/>
        <w:rPr>
          <w:rtl/>
        </w:rPr>
      </w:pPr>
      <w:bookmarkStart w:id="4921" w:name="ET_speaker_6219_4"/>
      <w:r w:rsidRPr="007072F6">
        <w:rPr>
          <w:rStyle w:val="TagStyle"/>
          <w:rtl/>
        </w:rPr>
        <w:t xml:space="preserve"> &lt;&lt; דובר &gt;&gt;</w:t>
      </w:r>
      <w:r w:rsidRPr="00B94D44">
        <w:rPr>
          <w:rStyle w:val="TagStyle"/>
          <w:rtl/>
        </w:rPr>
        <w:t xml:space="preserve"> </w:t>
      </w:r>
      <w:bookmarkStart w:id="4922" w:name="_Toc92315106"/>
      <w:bookmarkStart w:id="4923" w:name="_Toc92638193"/>
      <w:bookmarkStart w:id="4924" w:name="_Toc92638791"/>
      <w:r>
        <w:rPr>
          <w:rtl/>
        </w:rPr>
        <w:t>שרת הפנים אילת שקד:</w:t>
      </w:r>
      <w:bookmarkEnd w:id="4922"/>
      <w:bookmarkEnd w:id="4923"/>
      <w:bookmarkEnd w:id="4924"/>
      <w:r w:rsidRPr="00B94D44">
        <w:rPr>
          <w:rStyle w:val="TagStyle"/>
          <w:rtl/>
        </w:rPr>
        <w:t xml:space="preserve"> </w:t>
      </w:r>
      <w:r w:rsidRPr="007072F6">
        <w:rPr>
          <w:rStyle w:val="TagStyle"/>
          <w:rtl/>
        </w:rPr>
        <w:t>&lt;&lt; דובר &gt;&gt;</w:t>
      </w:r>
      <w:r>
        <w:rPr>
          <w:rtl/>
        </w:rPr>
        <w:t xml:space="preserve"> </w:t>
      </w:r>
      <w:bookmarkEnd w:id="4921"/>
    </w:p>
    <w:p w:rsidR="00620F84" w:rsidRDefault="00620F84" w:rsidP="001016EB">
      <w:pPr>
        <w:rPr>
          <w:rtl/>
          <w:lang w:eastAsia="he-IL"/>
        </w:rPr>
      </w:pPr>
    </w:p>
    <w:p w:rsidR="00620F84" w:rsidRDefault="00620F84" w:rsidP="001016EB">
      <w:pPr>
        <w:rPr>
          <w:rtl/>
          <w:lang w:val="he-IL" w:eastAsia="he-IL"/>
        </w:rPr>
      </w:pPr>
      <w:r>
        <w:rPr>
          <w:rFonts w:hint="cs"/>
          <w:rtl/>
          <w:lang w:eastAsia="he-IL"/>
        </w:rPr>
        <w:t xml:space="preserve">אדוני היושב-ראש, חברי הכנסת, התבקשתי להשיב על הצעת חוק זו בשם השר לשירותי דת. </w:t>
      </w:r>
      <w:bookmarkStart w:id="4925" w:name="_ETM_Q29_365075"/>
      <w:bookmarkStart w:id="4926" w:name="_ETM_Q29_365173"/>
      <w:bookmarkEnd w:id="4925"/>
      <w:bookmarkEnd w:id="4926"/>
      <w:r>
        <w:rPr>
          <w:rFonts w:hint="cs"/>
          <w:rtl/>
          <w:lang w:eastAsia="he-IL"/>
        </w:rPr>
        <w:t xml:space="preserve">מדובר בהצעת חוק שאינה מממשת את מטרותיה של יוזמת הצעת </w:t>
      </w:r>
      <w:bookmarkStart w:id="4927" w:name="_ETM_Q29_365689"/>
      <w:bookmarkEnd w:id="4927"/>
      <w:r>
        <w:rPr>
          <w:rFonts w:hint="cs"/>
          <w:rtl/>
          <w:lang w:eastAsia="he-IL"/>
        </w:rPr>
        <w:t>החוק עצמה כפי ש</w:t>
      </w:r>
      <w:r w:rsidR="003137E3">
        <w:rPr>
          <w:rFonts w:hint="cs"/>
          <w:rtl/>
          <w:lang w:eastAsia="he-IL"/>
        </w:rPr>
        <w:t xml:space="preserve">הן משתקפות </w:t>
      </w:r>
      <w:r>
        <w:rPr>
          <w:rFonts w:hint="cs"/>
          <w:rtl/>
          <w:lang w:eastAsia="he-IL"/>
        </w:rPr>
        <w:t xml:space="preserve">בדברי ההסבר להצעת החוק. יוזמת </w:t>
      </w:r>
      <w:bookmarkStart w:id="4928" w:name="_ETM_Q29_371169"/>
      <w:bookmarkEnd w:id="4928"/>
      <w:r>
        <w:rPr>
          <w:rFonts w:hint="cs"/>
          <w:rtl/>
          <w:lang w:eastAsia="he-IL"/>
        </w:rPr>
        <w:t xml:space="preserve">הצעת החוק מבקשת להגדיר בחוק ראשי, חוק השמירה על </w:t>
      </w:r>
      <w:bookmarkStart w:id="4929" w:name="_ETM_Q29_375771"/>
      <w:bookmarkEnd w:id="4929"/>
      <w:r>
        <w:rPr>
          <w:rFonts w:hint="cs"/>
          <w:rtl/>
          <w:lang w:eastAsia="he-IL"/>
        </w:rPr>
        <w:t>המקומות הקדושים מ-1967,</w:t>
      </w:r>
      <w:r w:rsidR="003137E3">
        <w:rPr>
          <w:rFonts w:hint="cs"/>
          <w:rtl/>
          <w:lang w:eastAsia="he-IL"/>
        </w:rPr>
        <w:t xml:space="preserve"> </w:t>
      </w:r>
      <w:r>
        <w:rPr>
          <w:rFonts w:hint="cs"/>
          <w:rtl/>
          <w:lang w:eastAsia="he-IL"/>
        </w:rPr>
        <w:t xml:space="preserve">כי המקומות הקדושים הם אך ורק </w:t>
      </w:r>
      <w:bookmarkStart w:id="4930" w:name="_ETM_Q29_381412"/>
      <w:bookmarkEnd w:id="4930"/>
      <w:r>
        <w:rPr>
          <w:rFonts w:hint="cs"/>
          <w:rtl/>
          <w:lang w:eastAsia="he-IL"/>
        </w:rPr>
        <w:t xml:space="preserve">הכותל המערבי והרחבה שלו, הר הבית, מערת המכפלה ואתרים </w:t>
      </w:r>
      <w:bookmarkStart w:id="4931" w:name="_ETM_Q29_389558"/>
      <w:bookmarkEnd w:id="4931"/>
      <w:r>
        <w:rPr>
          <w:rFonts w:hint="cs"/>
          <w:rtl/>
          <w:lang w:eastAsia="he-IL"/>
        </w:rPr>
        <w:t>נוספים שיפורטו בתקנות שיותקנו מכוח החוק</w:t>
      </w:r>
      <w:r w:rsidR="003137E3">
        <w:rPr>
          <w:rFonts w:hint="cs"/>
          <w:rtl/>
          <w:lang w:eastAsia="he-IL"/>
        </w:rPr>
        <w:t xml:space="preserve"> </w:t>
      </w:r>
      <w:r w:rsidR="003137E3">
        <w:rPr>
          <w:rFonts w:hint="eastAsia"/>
          <w:rtl/>
          <w:lang w:eastAsia="he-IL"/>
        </w:rPr>
        <w:t>–</w:t>
      </w:r>
      <w:r w:rsidR="001016EB">
        <w:rPr>
          <w:rFonts w:hint="cs"/>
          <w:rtl/>
          <w:lang w:eastAsia="he-IL"/>
        </w:rPr>
        <w:t xml:space="preserve"> </w:t>
      </w:r>
      <w:r>
        <w:rPr>
          <w:rFonts w:hint="cs"/>
          <w:rtl/>
          <w:lang w:eastAsia="he-IL"/>
        </w:rPr>
        <w:t xml:space="preserve">דהיינו, מקומות קדושים </w:t>
      </w:r>
      <w:bookmarkStart w:id="4932" w:name="_ETM_Q29_396418"/>
      <w:bookmarkEnd w:id="4932"/>
      <w:r>
        <w:rPr>
          <w:rFonts w:hint="cs"/>
          <w:rtl/>
          <w:lang w:eastAsia="he-IL"/>
        </w:rPr>
        <w:t>ליהודים</w:t>
      </w:r>
      <w:r w:rsidR="003137E3">
        <w:rPr>
          <w:rFonts w:hint="cs"/>
          <w:rtl/>
          <w:lang w:eastAsia="he-IL"/>
        </w:rPr>
        <w:t>;</w:t>
      </w:r>
      <w:r>
        <w:rPr>
          <w:rFonts w:hint="cs"/>
          <w:rtl/>
          <w:lang w:eastAsia="he-IL"/>
        </w:rPr>
        <w:t xml:space="preserve"> </w:t>
      </w:r>
      <w:r w:rsidRPr="00BD3DBB">
        <w:rPr>
          <w:color w:val="000000"/>
          <w:rtl/>
          <w:lang w:val="he-IL" w:eastAsia="he-IL"/>
        </w:rPr>
        <w:t xml:space="preserve">בעוד כיום החוק מתייחס גם לשמירה על </w:t>
      </w:r>
      <w:r>
        <w:rPr>
          <w:rFonts w:hint="cs"/>
          <w:color w:val="000000"/>
          <w:rtl/>
          <w:lang w:val="he-IL" w:eastAsia="he-IL"/>
        </w:rPr>
        <w:t>ה</w:t>
      </w:r>
      <w:r w:rsidRPr="00BD3DBB">
        <w:rPr>
          <w:color w:val="000000"/>
          <w:rtl/>
          <w:lang w:val="he-IL" w:eastAsia="he-IL"/>
        </w:rPr>
        <w:t>מקומות הקדושים לבני דתות אחרות.</w:t>
      </w:r>
      <w:r>
        <w:rPr>
          <w:rFonts w:hint="cs"/>
          <w:rtl/>
        </w:rPr>
        <w:t xml:space="preserve"> </w:t>
      </w:r>
      <w:r w:rsidRPr="00BD3DBB">
        <w:rPr>
          <w:color w:val="000000"/>
          <w:rtl/>
          <w:lang w:val="he-IL" w:eastAsia="he-IL"/>
        </w:rPr>
        <w:t xml:space="preserve">המקומות הקדושים לעם היהודי מפורטים כבר היום בתקנות השמירה על מקומות קדושים ליהודים, </w:t>
      </w:r>
      <w:proofErr w:type="spellStart"/>
      <w:r w:rsidR="00E069AC">
        <w:rPr>
          <w:rFonts w:hint="cs"/>
          <w:color w:val="000000"/>
          <w:rtl/>
          <w:lang w:val="he-IL" w:eastAsia="he-IL"/>
        </w:rPr>
        <w:t>ה</w:t>
      </w:r>
      <w:r w:rsidRPr="00BD3DBB">
        <w:rPr>
          <w:color w:val="000000"/>
          <w:rtl/>
          <w:lang w:val="he-IL" w:eastAsia="he-IL"/>
        </w:rPr>
        <w:t>תשמ"א</w:t>
      </w:r>
      <w:proofErr w:type="spellEnd"/>
      <w:r>
        <w:rPr>
          <w:rtl/>
          <w:lang w:eastAsia="he-IL"/>
        </w:rPr>
        <w:t>–</w:t>
      </w:r>
      <w:r w:rsidRPr="00BD3DBB">
        <w:rPr>
          <w:color w:val="000000"/>
          <w:lang w:bidi="en-US"/>
        </w:rPr>
        <w:t>1981</w:t>
      </w:r>
      <w:r>
        <w:rPr>
          <w:rFonts w:hint="cs"/>
          <w:color w:val="000000"/>
          <w:rtl/>
          <w:lang w:val="he-IL" w:eastAsia="he-IL"/>
        </w:rPr>
        <w:t xml:space="preserve">, </w:t>
      </w:r>
      <w:r w:rsidRPr="00BD3DBB">
        <w:rPr>
          <w:color w:val="000000"/>
          <w:rtl/>
          <w:lang w:val="he-IL" w:eastAsia="he-IL"/>
        </w:rPr>
        <w:t>להלן: התקנות</w:t>
      </w:r>
      <w:r>
        <w:rPr>
          <w:rFonts w:hint="cs"/>
          <w:color w:val="000000"/>
          <w:rtl/>
          <w:lang w:val="he-IL" w:eastAsia="he-IL"/>
        </w:rPr>
        <w:t>.</w:t>
      </w:r>
    </w:p>
    <w:p w:rsidR="00620F84" w:rsidRDefault="00620F84" w:rsidP="00174F0A">
      <w:pPr>
        <w:rPr>
          <w:color w:val="000000"/>
          <w:rtl/>
          <w:lang w:val="he-IL" w:eastAsia="he-IL"/>
        </w:rPr>
      </w:pPr>
      <w:bookmarkStart w:id="4933" w:name="_ETM_Q29_412336"/>
      <w:bookmarkStart w:id="4934" w:name="_ETM_Q29_412436"/>
      <w:bookmarkEnd w:id="4933"/>
      <w:bookmarkEnd w:id="4934"/>
    </w:p>
    <w:p w:rsidR="00620F84" w:rsidRPr="00BD3DBB" w:rsidRDefault="00620F84" w:rsidP="003137E3">
      <w:pPr>
        <w:rPr>
          <w:rtl/>
        </w:rPr>
      </w:pPr>
      <w:bookmarkStart w:id="4935" w:name="_ETM_Q29_413999"/>
      <w:bookmarkStart w:id="4936" w:name="_ETM_Q29_414055"/>
      <w:bookmarkEnd w:id="4935"/>
      <w:bookmarkEnd w:id="4936"/>
      <w:r>
        <w:rPr>
          <w:rFonts w:hint="cs"/>
          <w:color w:val="000000"/>
          <w:rtl/>
          <w:lang w:val="he-IL" w:eastAsia="he-IL"/>
        </w:rPr>
        <w:t>בהתאם לכך, ה</w:t>
      </w:r>
      <w:r>
        <w:rPr>
          <w:color w:val="000000"/>
          <w:rtl/>
          <w:lang w:val="he-IL" w:eastAsia="he-IL"/>
        </w:rPr>
        <w:t xml:space="preserve">שר בוחן מעת לעת </w:t>
      </w:r>
      <w:r w:rsidRPr="00BD3DBB">
        <w:rPr>
          <w:color w:val="000000"/>
          <w:rtl/>
          <w:lang w:val="he-IL" w:eastAsia="he-IL"/>
        </w:rPr>
        <w:t>אם נכון להוסיף אתרים נוספים לרשימה שבתוספת</w:t>
      </w:r>
      <w:r>
        <w:rPr>
          <w:rFonts w:hint="cs"/>
          <w:color w:val="000000"/>
          <w:rtl/>
          <w:lang w:val="he-IL" w:eastAsia="he-IL"/>
        </w:rPr>
        <w:t>. ח</w:t>
      </w:r>
      <w:r w:rsidRPr="00BD3DBB">
        <w:rPr>
          <w:color w:val="000000"/>
          <w:rtl/>
          <w:lang w:val="he-IL" w:eastAsia="he-IL"/>
        </w:rPr>
        <w:t>שוב לציין כי גם אם אתר אינו נכלל ברשימה שבתוספת לתקנות</w:t>
      </w:r>
      <w:r>
        <w:rPr>
          <w:rFonts w:hint="cs"/>
          <w:color w:val="000000"/>
          <w:rtl/>
          <w:lang w:val="he-IL" w:eastAsia="he-IL"/>
        </w:rPr>
        <w:t xml:space="preserve">, </w:t>
      </w:r>
      <w:r w:rsidRPr="00BD3DBB">
        <w:rPr>
          <w:color w:val="000000"/>
          <w:rtl/>
          <w:lang w:val="he-IL" w:eastAsia="he-IL"/>
        </w:rPr>
        <w:t>אין משמעות הדברים כ</w:t>
      </w:r>
      <w:r>
        <w:rPr>
          <w:rFonts w:hint="cs"/>
          <w:color w:val="000000"/>
          <w:rtl/>
          <w:lang w:val="he-IL" w:eastAsia="he-IL"/>
        </w:rPr>
        <w:t>י</w:t>
      </w:r>
      <w:r w:rsidRPr="00BD3DBB">
        <w:rPr>
          <w:color w:val="000000"/>
          <w:rtl/>
          <w:lang w:val="he-IL" w:eastAsia="he-IL"/>
        </w:rPr>
        <w:t xml:space="preserve"> אין מדובר במקום קדוש שלא </w:t>
      </w:r>
      <w:r>
        <w:rPr>
          <w:rFonts w:hint="cs"/>
          <w:color w:val="000000"/>
          <w:rtl/>
          <w:lang w:val="he-IL" w:eastAsia="he-IL"/>
        </w:rPr>
        <w:t>ח</w:t>
      </w:r>
      <w:r w:rsidRPr="00BD3DBB">
        <w:rPr>
          <w:color w:val="000000"/>
          <w:rtl/>
          <w:lang w:val="he-IL" w:eastAsia="he-IL"/>
        </w:rPr>
        <w:t>לים עליו ה</w:t>
      </w:r>
      <w:r>
        <w:rPr>
          <w:rFonts w:hint="cs"/>
          <w:color w:val="000000"/>
          <w:rtl/>
          <w:lang w:val="he-IL" w:eastAsia="he-IL"/>
        </w:rPr>
        <w:t>ח</w:t>
      </w:r>
      <w:r w:rsidRPr="00BD3DBB">
        <w:rPr>
          <w:color w:val="000000"/>
          <w:rtl/>
          <w:lang w:val="he-IL" w:eastAsia="he-IL"/>
        </w:rPr>
        <w:t>וק והתקנות</w:t>
      </w:r>
      <w:r>
        <w:rPr>
          <w:rFonts w:hint="cs"/>
          <w:color w:val="000000"/>
          <w:rtl/>
          <w:lang w:val="he-IL" w:eastAsia="he-IL"/>
        </w:rPr>
        <w:t>.</w:t>
      </w:r>
      <w:r w:rsidRPr="00BD3DBB">
        <w:rPr>
          <w:color w:val="000000"/>
          <w:rtl/>
          <w:lang w:val="he-IL" w:eastAsia="he-IL"/>
        </w:rPr>
        <w:t xml:space="preserve"> שכן</w:t>
      </w:r>
      <w:r>
        <w:rPr>
          <w:rFonts w:hint="cs"/>
          <w:color w:val="000000"/>
          <w:rtl/>
          <w:lang w:val="he-IL" w:eastAsia="he-IL"/>
        </w:rPr>
        <w:t>,</w:t>
      </w:r>
      <w:r w:rsidRPr="00BD3DBB">
        <w:rPr>
          <w:color w:val="000000"/>
          <w:rtl/>
          <w:lang w:val="he-IL" w:eastAsia="he-IL"/>
        </w:rPr>
        <w:t xml:space="preserve"> כפי שנקבע בפסיקה</w:t>
      </w:r>
      <w:r>
        <w:rPr>
          <w:rFonts w:hint="cs"/>
          <w:color w:val="000000"/>
          <w:rtl/>
          <w:lang w:val="he-IL" w:eastAsia="he-IL"/>
        </w:rPr>
        <w:t>,</w:t>
      </w:r>
      <w:r w:rsidRPr="00BD3DBB">
        <w:rPr>
          <w:color w:val="000000"/>
          <w:rtl/>
          <w:lang w:val="he-IL" w:eastAsia="he-IL"/>
        </w:rPr>
        <w:t xml:space="preserve"> הרשימה שבתוספת</w:t>
      </w:r>
      <w:r>
        <w:rPr>
          <w:rFonts w:hint="cs"/>
          <w:rtl/>
        </w:rPr>
        <w:t xml:space="preserve"> </w:t>
      </w:r>
      <w:r w:rsidRPr="00BD3DBB">
        <w:rPr>
          <w:color w:val="000000"/>
          <w:rtl/>
          <w:lang w:val="he-IL" w:eastAsia="he-IL"/>
        </w:rPr>
        <w:t>לתקנות איננה רשימה סגורה של מקומות קדושים ליהודים.</w:t>
      </w:r>
      <w:r>
        <w:rPr>
          <w:rFonts w:hint="cs"/>
          <w:rtl/>
        </w:rPr>
        <w:t xml:space="preserve"> </w:t>
      </w:r>
      <w:r w:rsidRPr="00BD3DBB">
        <w:rPr>
          <w:color w:val="000000"/>
          <w:rtl/>
          <w:lang w:val="he-IL" w:eastAsia="he-IL"/>
        </w:rPr>
        <w:t>על כן, הממשלה מ</w:t>
      </w:r>
      <w:r>
        <w:rPr>
          <w:rFonts w:hint="cs"/>
          <w:color w:val="000000"/>
          <w:rtl/>
          <w:lang w:val="he-IL" w:eastAsia="he-IL"/>
        </w:rPr>
        <w:t>ת</w:t>
      </w:r>
      <w:r w:rsidRPr="00BD3DBB">
        <w:rPr>
          <w:color w:val="000000"/>
          <w:rtl/>
          <w:lang w:val="he-IL" w:eastAsia="he-IL"/>
        </w:rPr>
        <w:t>בקשת להתנגד להצעת החוק.</w:t>
      </w:r>
    </w:p>
    <w:p w:rsidR="00620F84" w:rsidRDefault="00620F84" w:rsidP="00174F0A">
      <w:pPr>
        <w:rPr>
          <w:rtl/>
          <w:lang w:eastAsia="he-IL"/>
        </w:rPr>
      </w:pPr>
    </w:p>
    <w:p w:rsidR="00620F84" w:rsidRDefault="00620F84" w:rsidP="00174F0A">
      <w:pPr>
        <w:pStyle w:val="af5"/>
        <w:rPr>
          <w:rtl/>
        </w:rPr>
      </w:pPr>
      <w:bookmarkStart w:id="4937" w:name="ET_interruption_5802_5"/>
      <w:r w:rsidRPr="007072F6">
        <w:rPr>
          <w:rStyle w:val="TagStyle"/>
          <w:rtl/>
        </w:rPr>
        <w:t xml:space="preserve"> &lt;&lt; קריאה &gt;&gt;</w:t>
      </w:r>
      <w:r w:rsidRPr="00C933B9">
        <w:rPr>
          <w:rStyle w:val="TagStyle"/>
          <w:rtl/>
        </w:rPr>
        <w:t xml:space="preserve"> </w:t>
      </w:r>
      <w:r>
        <w:rPr>
          <w:rtl/>
        </w:rPr>
        <w:t>שלמה קרעי (הליכוד):</w:t>
      </w:r>
      <w:r w:rsidRPr="00C933B9">
        <w:rPr>
          <w:rStyle w:val="TagStyle"/>
          <w:rtl/>
        </w:rPr>
        <w:t xml:space="preserve"> </w:t>
      </w:r>
      <w:r w:rsidRPr="007072F6">
        <w:rPr>
          <w:rStyle w:val="TagStyle"/>
          <w:rtl/>
        </w:rPr>
        <w:t>&lt;&lt; קריאה &gt;&gt;</w:t>
      </w:r>
      <w:r>
        <w:rPr>
          <w:rtl/>
        </w:rPr>
        <w:t xml:space="preserve"> </w:t>
      </w:r>
      <w:bookmarkEnd w:id="4937"/>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איפה היית בחוק החשמל, שקד? </w:t>
      </w:r>
    </w:p>
    <w:p w:rsidR="00620F84" w:rsidRDefault="00620F84" w:rsidP="00174F0A">
      <w:pPr>
        <w:rPr>
          <w:rtl/>
          <w:lang w:eastAsia="he-IL"/>
        </w:rPr>
      </w:pPr>
    </w:p>
    <w:p w:rsidR="00620F84" w:rsidRDefault="00620F84" w:rsidP="00174F0A">
      <w:pPr>
        <w:pStyle w:val="-"/>
        <w:rPr>
          <w:rtl/>
        </w:rPr>
      </w:pPr>
      <w:bookmarkStart w:id="4938" w:name="ET_speakercontinue_6219_6"/>
      <w:r w:rsidRPr="007072F6">
        <w:rPr>
          <w:rStyle w:val="TagStyle"/>
          <w:rtl/>
        </w:rPr>
        <w:t xml:space="preserve"> &lt;&lt; דובר_המשך &gt;&gt;</w:t>
      </w:r>
      <w:r w:rsidRPr="00C933B9">
        <w:rPr>
          <w:rStyle w:val="TagStyle"/>
          <w:rtl/>
        </w:rPr>
        <w:t xml:space="preserve"> </w:t>
      </w:r>
      <w:r>
        <w:rPr>
          <w:rtl/>
        </w:rPr>
        <w:t>שרת הפנים אילת שקד:</w:t>
      </w:r>
      <w:r w:rsidRPr="00C933B9">
        <w:rPr>
          <w:rStyle w:val="TagStyle"/>
          <w:rtl/>
        </w:rPr>
        <w:t xml:space="preserve"> </w:t>
      </w:r>
      <w:r w:rsidRPr="007072F6">
        <w:rPr>
          <w:rStyle w:val="TagStyle"/>
          <w:rtl/>
        </w:rPr>
        <w:t>&lt;&lt; דובר_המשך &gt;&gt;</w:t>
      </w:r>
      <w:r>
        <w:rPr>
          <w:rtl/>
        </w:rPr>
        <w:t xml:space="preserve"> </w:t>
      </w:r>
      <w:bookmarkEnd w:id="4938"/>
    </w:p>
    <w:p w:rsidR="00620F84" w:rsidRDefault="00620F84" w:rsidP="001016EB">
      <w:pPr>
        <w:rPr>
          <w:rtl/>
          <w:lang w:eastAsia="he-IL"/>
        </w:rPr>
      </w:pPr>
    </w:p>
    <w:p w:rsidR="00620F84" w:rsidRDefault="00620F84" w:rsidP="00174F0A">
      <w:pPr>
        <w:rPr>
          <w:rtl/>
          <w:lang w:eastAsia="he-IL"/>
        </w:rPr>
      </w:pPr>
      <w:r>
        <w:rPr>
          <w:rFonts w:hint="cs"/>
          <w:rtl/>
          <w:lang w:eastAsia="he-IL"/>
        </w:rPr>
        <w:t>עידית, יש הצבעה שמית? אני יכולה לרדת?</w:t>
      </w:r>
      <w:r>
        <w:rPr>
          <w:rFonts w:hint="cs"/>
          <w:lang w:eastAsia="he-IL"/>
        </w:rPr>
        <w:t xml:space="preserve"> </w:t>
      </w:r>
      <w:bookmarkStart w:id="4939" w:name="_ETM_Q29_461770"/>
      <w:bookmarkEnd w:id="4939"/>
    </w:p>
    <w:p w:rsidR="00620F84" w:rsidRDefault="00620F84" w:rsidP="00174F0A">
      <w:pPr>
        <w:rPr>
          <w:rtl/>
          <w:lang w:eastAsia="he-IL"/>
        </w:rPr>
      </w:pPr>
      <w:bookmarkStart w:id="4940" w:name="_ETM_Q29_461994"/>
      <w:bookmarkStart w:id="4941" w:name="_ETM_Q29_462040"/>
      <w:bookmarkEnd w:id="4940"/>
      <w:bookmarkEnd w:id="4941"/>
    </w:p>
    <w:p w:rsidR="00620F84" w:rsidRDefault="00620F84" w:rsidP="00174F0A">
      <w:pPr>
        <w:pStyle w:val="af6"/>
        <w:rPr>
          <w:rtl/>
        </w:rPr>
      </w:pPr>
      <w:r w:rsidRPr="007072F6">
        <w:rPr>
          <w:rStyle w:val="TagStyle"/>
          <w:rtl/>
        </w:rPr>
        <w:t xml:space="preserve"> &lt;&lt; יור &gt;&gt;</w:t>
      </w:r>
      <w:r w:rsidRPr="00ED3CAA">
        <w:rPr>
          <w:rStyle w:val="TagStyle"/>
          <w:rtl/>
        </w:rPr>
        <w:t xml:space="preserve"> </w:t>
      </w:r>
      <w:r>
        <w:rPr>
          <w:rtl/>
        </w:rPr>
        <w:t>היו"ר איתן גינזבורג:</w:t>
      </w:r>
      <w:r w:rsidRPr="00ED3CAA">
        <w:rPr>
          <w:rStyle w:val="TagStyle"/>
          <w:rtl/>
        </w:rPr>
        <w:t xml:space="preserve"> </w:t>
      </w:r>
      <w:r w:rsidRPr="007072F6">
        <w:rPr>
          <w:rStyle w:val="TagStyle"/>
          <w:rtl/>
        </w:rPr>
        <w:t>&lt;&lt; יור &gt;&gt;</w:t>
      </w:r>
      <w:r>
        <w:rPr>
          <w:rtl/>
        </w:rPr>
        <w:t xml:space="preserve"> </w:t>
      </w:r>
    </w:p>
    <w:p w:rsidR="00620F84" w:rsidRDefault="00620F84" w:rsidP="001016EB">
      <w:pPr>
        <w:rPr>
          <w:rtl/>
          <w:lang w:eastAsia="he-IL"/>
        </w:rPr>
      </w:pPr>
    </w:p>
    <w:p w:rsidR="00620F84" w:rsidRDefault="00620F84" w:rsidP="00174F0A">
      <w:pPr>
        <w:rPr>
          <w:rtl/>
          <w:lang w:eastAsia="he-IL"/>
        </w:rPr>
      </w:pPr>
      <w:bookmarkStart w:id="4942" w:name="_ETM_Q29_464995"/>
      <w:bookmarkEnd w:id="4942"/>
      <w:r>
        <w:rPr>
          <w:rFonts w:hint="cs"/>
          <w:rtl/>
          <w:lang w:eastAsia="he-IL"/>
        </w:rPr>
        <w:t xml:space="preserve">השרה, האופוזיציה ביקשה הצבעה שמית. גם את יכולה לבקש שמית. </w:t>
      </w:r>
      <w:bookmarkStart w:id="4943" w:name="_ETM_Q29_474010"/>
      <w:bookmarkEnd w:id="4943"/>
    </w:p>
    <w:p w:rsidR="00620F84" w:rsidRDefault="00620F84" w:rsidP="00174F0A">
      <w:pPr>
        <w:rPr>
          <w:rtl/>
          <w:lang w:eastAsia="he-IL"/>
        </w:rPr>
      </w:pPr>
      <w:bookmarkStart w:id="4944" w:name="_ETM_Q29_474537"/>
      <w:bookmarkStart w:id="4945" w:name="_ETM_Q29_474597"/>
      <w:bookmarkEnd w:id="4944"/>
      <w:bookmarkEnd w:id="4945"/>
    </w:p>
    <w:p w:rsidR="00620F84" w:rsidRDefault="00620F84" w:rsidP="00174F0A">
      <w:pPr>
        <w:pStyle w:val="-"/>
        <w:rPr>
          <w:rtl/>
        </w:rPr>
      </w:pPr>
      <w:bookmarkStart w:id="4946" w:name="ET_speakercontinue_6219_29"/>
      <w:r w:rsidRPr="007072F6">
        <w:rPr>
          <w:rStyle w:val="TagStyle"/>
          <w:rtl/>
        </w:rPr>
        <w:t xml:space="preserve"> &lt;&lt; דובר_המשך &gt;&gt;</w:t>
      </w:r>
      <w:r w:rsidRPr="00ED3CAA">
        <w:rPr>
          <w:rStyle w:val="TagStyle"/>
          <w:rtl/>
        </w:rPr>
        <w:t xml:space="preserve"> </w:t>
      </w:r>
      <w:r>
        <w:rPr>
          <w:rtl/>
        </w:rPr>
        <w:t>שרת הפנים אילת שקד:</w:t>
      </w:r>
      <w:r w:rsidRPr="00ED3CAA">
        <w:rPr>
          <w:rStyle w:val="TagStyle"/>
          <w:rtl/>
        </w:rPr>
        <w:t xml:space="preserve"> </w:t>
      </w:r>
      <w:r w:rsidRPr="007072F6">
        <w:rPr>
          <w:rStyle w:val="TagStyle"/>
          <w:rtl/>
        </w:rPr>
        <w:t>&lt;&lt; דובר_המשך &gt;&gt;</w:t>
      </w:r>
      <w:r>
        <w:rPr>
          <w:rtl/>
        </w:rPr>
        <w:t xml:space="preserve"> </w:t>
      </w:r>
      <w:bookmarkEnd w:id="4946"/>
    </w:p>
    <w:p w:rsidR="00620F84" w:rsidRDefault="00620F84" w:rsidP="001016EB">
      <w:pPr>
        <w:rPr>
          <w:rtl/>
          <w:lang w:eastAsia="he-IL"/>
        </w:rPr>
      </w:pPr>
    </w:p>
    <w:p w:rsidR="00620F84" w:rsidRPr="00ED3CAA" w:rsidRDefault="00620F84" w:rsidP="00174F0A">
      <w:pPr>
        <w:rPr>
          <w:rtl/>
          <w:lang w:eastAsia="he-IL"/>
        </w:rPr>
      </w:pPr>
      <w:bookmarkStart w:id="4947" w:name="_ETM_Q29_475549"/>
      <w:bookmarkEnd w:id="4947"/>
      <w:r>
        <w:rPr>
          <w:rFonts w:hint="cs"/>
          <w:rtl/>
          <w:lang w:eastAsia="he-IL"/>
        </w:rPr>
        <w:t xml:space="preserve">אז אני מבקשת שמית, עידית? </w:t>
      </w:r>
    </w:p>
    <w:p w:rsidR="00620F84" w:rsidRDefault="00620F84" w:rsidP="00174F0A">
      <w:pPr>
        <w:rPr>
          <w:rtl/>
          <w:lang w:eastAsia="he-IL"/>
        </w:rPr>
      </w:pPr>
      <w:bookmarkStart w:id="4948" w:name="_ETM_Q29_471138"/>
      <w:bookmarkStart w:id="4949" w:name="_ETM_Q29_471202"/>
      <w:bookmarkEnd w:id="4948"/>
      <w:bookmarkEnd w:id="4949"/>
    </w:p>
    <w:p w:rsidR="00620F84" w:rsidRDefault="00620F84" w:rsidP="00174F0A">
      <w:pPr>
        <w:pStyle w:val="af5"/>
        <w:rPr>
          <w:rtl/>
        </w:rPr>
      </w:pPr>
      <w:bookmarkStart w:id="4950" w:name="ET_interruption_5296_30"/>
      <w:r w:rsidRPr="007072F6">
        <w:rPr>
          <w:rStyle w:val="TagStyle"/>
          <w:rtl/>
        </w:rPr>
        <w:t xml:space="preserve"> &lt;&lt; קריאה &gt;&gt;</w:t>
      </w:r>
      <w:r w:rsidRPr="00ED3CAA">
        <w:rPr>
          <w:rStyle w:val="TagStyle"/>
          <w:rtl/>
        </w:rPr>
        <w:t xml:space="preserve"> </w:t>
      </w:r>
      <w:r>
        <w:rPr>
          <w:rtl/>
        </w:rPr>
        <w:t>יואב קיש (הליכוד):</w:t>
      </w:r>
      <w:r w:rsidRPr="00ED3CAA">
        <w:rPr>
          <w:rStyle w:val="TagStyle"/>
          <w:rtl/>
        </w:rPr>
        <w:t xml:space="preserve"> </w:t>
      </w:r>
      <w:r w:rsidRPr="007072F6">
        <w:rPr>
          <w:rStyle w:val="TagStyle"/>
          <w:rtl/>
        </w:rPr>
        <w:t>&lt;&lt; קריאה &gt;&gt;</w:t>
      </w:r>
      <w:r>
        <w:rPr>
          <w:rtl/>
        </w:rPr>
        <w:t xml:space="preserve"> </w:t>
      </w:r>
      <w:bookmarkEnd w:id="4950"/>
    </w:p>
    <w:p w:rsidR="00620F84" w:rsidRDefault="00620F84" w:rsidP="001016EB">
      <w:pPr>
        <w:rPr>
          <w:rtl/>
          <w:lang w:eastAsia="he-IL"/>
        </w:rPr>
      </w:pPr>
    </w:p>
    <w:p w:rsidR="00620F84" w:rsidRDefault="001016EB" w:rsidP="00174F0A">
      <w:pPr>
        <w:rPr>
          <w:rtl/>
          <w:lang w:eastAsia="he-IL"/>
        </w:rPr>
      </w:pPr>
      <w:bookmarkStart w:id="4951" w:name="_ETM_Q29_480641"/>
      <w:bookmarkEnd w:id="4951"/>
      <w:r>
        <w:rPr>
          <w:rFonts w:hint="cs"/>
          <w:rtl/>
          <w:lang w:eastAsia="he-IL"/>
        </w:rPr>
        <w:t>– – –</w:t>
      </w:r>
      <w:r w:rsidR="00620F84">
        <w:rPr>
          <w:rFonts w:hint="cs"/>
          <w:rtl/>
          <w:lang w:eastAsia="he-IL"/>
        </w:rPr>
        <w:t xml:space="preserve"> </w:t>
      </w:r>
    </w:p>
    <w:p w:rsidR="00620F84" w:rsidRDefault="00620F84" w:rsidP="00174F0A">
      <w:pPr>
        <w:rPr>
          <w:rtl/>
          <w:lang w:eastAsia="he-IL"/>
        </w:rPr>
      </w:pPr>
      <w:bookmarkStart w:id="4952" w:name="_ETM_Q29_480036"/>
      <w:bookmarkStart w:id="4953" w:name="_ETM_Q29_480122"/>
      <w:bookmarkEnd w:id="4952"/>
      <w:bookmarkEnd w:id="4953"/>
    </w:p>
    <w:p w:rsidR="00620F84" w:rsidRDefault="00620F84" w:rsidP="00174F0A">
      <w:pPr>
        <w:pStyle w:val="af6"/>
        <w:rPr>
          <w:rtl/>
        </w:rPr>
      </w:pPr>
      <w:bookmarkStart w:id="4954" w:name="ET_yor_6244_31"/>
      <w:r w:rsidRPr="007072F6">
        <w:rPr>
          <w:rStyle w:val="TagStyle"/>
          <w:rtl/>
        </w:rPr>
        <w:t xml:space="preserve"> &lt;&lt; יור &gt;&gt;</w:t>
      </w:r>
      <w:r w:rsidRPr="00ED3CAA">
        <w:rPr>
          <w:rStyle w:val="TagStyle"/>
          <w:rtl/>
        </w:rPr>
        <w:t xml:space="preserve"> </w:t>
      </w:r>
      <w:r>
        <w:rPr>
          <w:rtl/>
        </w:rPr>
        <w:t>היו"ר איתן גינזבורג:</w:t>
      </w:r>
      <w:r w:rsidRPr="00ED3CAA">
        <w:rPr>
          <w:rStyle w:val="TagStyle"/>
          <w:rtl/>
        </w:rPr>
        <w:t xml:space="preserve"> </w:t>
      </w:r>
      <w:r w:rsidRPr="007072F6">
        <w:rPr>
          <w:rStyle w:val="TagStyle"/>
          <w:rtl/>
        </w:rPr>
        <w:t>&lt;&lt; יור &gt;&gt;</w:t>
      </w:r>
      <w:r>
        <w:rPr>
          <w:rtl/>
        </w:rPr>
        <w:t xml:space="preserve"> </w:t>
      </w:r>
      <w:bookmarkEnd w:id="4954"/>
    </w:p>
    <w:p w:rsidR="00620F84" w:rsidRDefault="00620F84" w:rsidP="001016EB">
      <w:pPr>
        <w:rPr>
          <w:rtl/>
          <w:lang w:eastAsia="he-IL"/>
        </w:rPr>
      </w:pPr>
    </w:p>
    <w:p w:rsidR="00620F84" w:rsidRDefault="00620F84" w:rsidP="00174F0A">
      <w:pPr>
        <w:rPr>
          <w:rtl/>
          <w:lang w:eastAsia="he-IL"/>
        </w:rPr>
      </w:pPr>
      <w:bookmarkStart w:id="4955" w:name="_ETM_Q29_481058"/>
      <w:bookmarkEnd w:id="4955"/>
      <w:r>
        <w:rPr>
          <w:rFonts w:hint="cs"/>
          <w:rtl/>
          <w:lang w:eastAsia="he-IL"/>
        </w:rPr>
        <w:t xml:space="preserve">אתה מושך את </w:t>
      </w:r>
      <w:bookmarkStart w:id="4956" w:name="_ETM_Q29_480170"/>
      <w:bookmarkEnd w:id="4956"/>
      <w:r>
        <w:rPr>
          <w:rFonts w:hint="cs"/>
          <w:rtl/>
          <w:lang w:eastAsia="he-IL"/>
        </w:rPr>
        <w:t xml:space="preserve">השמית? האופוזיציה משכה את השמית. </w:t>
      </w:r>
    </w:p>
    <w:p w:rsidR="00620F84" w:rsidRDefault="00620F84" w:rsidP="00174F0A">
      <w:pPr>
        <w:pStyle w:val="af5"/>
        <w:keepNext/>
        <w:rPr>
          <w:rtl/>
        </w:rPr>
      </w:pPr>
      <w:bookmarkStart w:id="4957" w:name="_ETM_Q29_485968"/>
      <w:bookmarkStart w:id="4958" w:name="_ETM_Q29_486043"/>
      <w:bookmarkStart w:id="4959" w:name="_ETM_Q29_463370"/>
      <w:bookmarkStart w:id="4960" w:name="_ETM_Q29_463418"/>
      <w:bookmarkStart w:id="4961" w:name="ET_interruption_5802_7"/>
      <w:bookmarkEnd w:id="4957"/>
      <w:bookmarkEnd w:id="4958"/>
      <w:bookmarkEnd w:id="4959"/>
      <w:bookmarkEnd w:id="4960"/>
    </w:p>
    <w:p w:rsidR="00620F84" w:rsidRDefault="00620F84" w:rsidP="00174F0A">
      <w:pPr>
        <w:pStyle w:val="af5"/>
        <w:rPr>
          <w:rtl/>
        </w:rPr>
      </w:pPr>
      <w:bookmarkStart w:id="4962" w:name="ET_interruption_5802_32"/>
      <w:r w:rsidRPr="007072F6">
        <w:rPr>
          <w:rStyle w:val="TagStyle"/>
          <w:rtl/>
        </w:rPr>
        <w:t xml:space="preserve"> &lt;&lt; קריאה &gt;&gt;</w:t>
      </w:r>
      <w:r w:rsidRPr="00ED3CAA">
        <w:rPr>
          <w:rStyle w:val="TagStyle"/>
          <w:rtl/>
        </w:rPr>
        <w:t xml:space="preserve"> </w:t>
      </w:r>
      <w:r>
        <w:rPr>
          <w:rtl/>
        </w:rPr>
        <w:t>שלמה קרעי (הליכוד):</w:t>
      </w:r>
      <w:r w:rsidRPr="00ED3CAA">
        <w:rPr>
          <w:rStyle w:val="TagStyle"/>
          <w:rtl/>
        </w:rPr>
        <w:t xml:space="preserve"> </w:t>
      </w:r>
      <w:r w:rsidRPr="007072F6">
        <w:rPr>
          <w:rStyle w:val="TagStyle"/>
          <w:rtl/>
        </w:rPr>
        <w:t>&lt;&lt; קריאה &gt;&gt;</w:t>
      </w:r>
      <w:r>
        <w:rPr>
          <w:rtl/>
        </w:rPr>
        <w:t xml:space="preserve"> </w:t>
      </w:r>
      <w:bookmarkEnd w:id="4962"/>
    </w:p>
    <w:p w:rsidR="00620F84" w:rsidRDefault="00620F84" w:rsidP="001016EB">
      <w:pPr>
        <w:rPr>
          <w:rtl/>
        </w:rPr>
      </w:pPr>
    </w:p>
    <w:p w:rsidR="00620F84" w:rsidRDefault="00620F84" w:rsidP="00174F0A">
      <w:pPr>
        <w:rPr>
          <w:rtl/>
        </w:rPr>
      </w:pPr>
      <w:bookmarkStart w:id="4963" w:name="_ETM_Q29_497748"/>
      <w:bookmarkStart w:id="4964" w:name="_ETM_Q29_498006"/>
      <w:bookmarkStart w:id="4965" w:name="_ETM_Q29_498050"/>
      <w:bookmarkEnd w:id="4963"/>
      <w:bookmarkEnd w:id="4964"/>
      <w:bookmarkEnd w:id="4965"/>
      <w:r>
        <w:rPr>
          <w:rFonts w:hint="cs"/>
          <w:rtl/>
        </w:rPr>
        <w:t xml:space="preserve">מה עם ההתיישבות הצעירה? </w:t>
      </w:r>
      <w:bookmarkEnd w:id="4961"/>
    </w:p>
    <w:p w:rsidR="00620F84" w:rsidRDefault="00620F84" w:rsidP="00174F0A">
      <w:pPr>
        <w:rPr>
          <w:rtl/>
          <w:lang w:eastAsia="he-IL"/>
        </w:rPr>
      </w:pPr>
    </w:p>
    <w:p w:rsidR="00620F84" w:rsidRDefault="00620F84" w:rsidP="00174F0A">
      <w:pPr>
        <w:pStyle w:val="-"/>
        <w:rPr>
          <w:rtl/>
        </w:rPr>
      </w:pPr>
      <w:bookmarkStart w:id="4966" w:name="ET_speakercontinue_6219_8"/>
      <w:r w:rsidRPr="007072F6">
        <w:rPr>
          <w:rStyle w:val="TagStyle"/>
          <w:rtl/>
        </w:rPr>
        <w:t xml:space="preserve"> &lt;&lt; דובר_המשך &gt;&gt;</w:t>
      </w:r>
      <w:r w:rsidRPr="00C933B9">
        <w:rPr>
          <w:rStyle w:val="TagStyle"/>
          <w:rtl/>
        </w:rPr>
        <w:t xml:space="preserve"> </w:t>
      </w:r>
      <w:r>
        <w:rPr>
          <w:rtl/>
        </w:rPr>
        <w:t>שרת הפנים אילת שקד:</w:t>
      </w:r>
      <w:r w:rsidRPr="00C933B9">
        <w:rPr>
          <w:rStyle w:val="TagStyle"/>
          <w:rtl/>
        </w:rPr>
        <w:t xml:space="preserve"> </w:t>
      </w:r>
      <w:r w:rsidRPr="007072F6">
        <w:rPr>
          <w:rStyle w:val="TagStyle"/>
          <w:rtl/>
        </w:rPr>
        <w:t>&lt;&lt; דובר_המשך &gt;&gt;</w:t>
      </w:r>
      <w:r>
        <w:rPr>
          <w:rtl/>
        </w:rPr>
        <w:t xml:space="preserve"> </w:t>
      </w:r>
      <w:bookmarkEnd w:id="4966"/>
    </w:p>
    <w:p w:rsidR="00620F84" w:rsidRDefault="00620F84" w:rsidP="001016EB">
      <w:pPr>
        <w:rPr>
          <w:rtl/>
          <w:lang w:eastAsia="he-IL"/>
        </w:rPr>
      </w:pPr>
    </w:p>
    <w:p w:rsidR="00620F84" w:rsidRDefault="00620F84" w:rsidP="00FF5593">
      <w:pPr>
        <w:rPr>
          <w:rtl/>
          <w:lang w:eastAsia="he-IL"/>
        </w:rPr>
      </w:pPr>
      <w:r>
        <w:rPr>
          <w:rFonts w:hint="cs"/>
          <w:rtl/>
          <w:lang w:eastAsia="he-IL"/>
        </w:rPr>
        <w:t xml:space="preserve">אני </w:t>
      </w:r>
      <w:bookmarkStart w:id="4967" w:name="_ETM_Q29_502361"/>
      <w:bookmarkEnd w:id="4967"/>
      <w:r>
        <w:rPr>
          <w:rFonts w:hint="cs"/>
          <w:rtl/>
          <w:lang w:eastAsia="he-IL"/>
        </w:rPr>
        <w:t xml:space="preserve">רוצה לספר לכם איפה הייתי היום בבוקר. אז הייתי קודם אצל </w:t>
      </w:r>
      <w:proofErr w:type="spellStart"/>
      <w:r>
        <w:rPr>
          <w:rFonts w:hint="cs"/>
          <w:rtl/>
          <w:lang w:eastAsia="he-IL"/>
        </w:rPr>
        <w:t>הבבא</w:t>
      </w:r>
      <w:proofErr w:type="spellEnd"/>
      <w:r>
        <w:rPr>
          <w:rFonts w:hint="cs"/>
          <w:rtl/>
          <w:lang w:eastAsia="he-IL"/>
        </w:rPr>
        <w:t xml:space="preserve"> סאלי </w:t>
      </w:r>
      <w:r>
        <w:rPr>
          <w:rtl/>
          <w:lang w:eastAsia="he-IL"/>
        </w:rPr>
        <w:t>–</w:t>
      </w:r>
      <w:r>
        <w:rPr>
          <w:rFonts w:hint="cs"/>
          <w:rtl/>
          <w:lang w:eastAsia="he-IL"/>
        </w:rPr>
        <w:t xml:space="preserve"> </w:t>
      </w:r>
      <w:bookmarkStart w:id="4968" w:name="_ETM_Q29_508249"/>
      <w:bookmarkEnd w:id="4968"/>
      <w:r>
        <w:rPr>
          <w:rFonts w:hint="cs"/>
          <w:rtl/>
          <w:lang w:eastAsia="he-IL"/>
        </w:rPr>
        <w:t xml:space="preserve">זה נכון; ראיתי שההילולה מתקיימת כסדרה ושהכול מתפקד כמו שצריך. צריך להגיד מילה טובה לראש עיריית נתיבות יחיאל זוהר, שלקח על עצמו לארגן את האירוע הזה. כלקח </w:t>
      </w:r>
      <w:bookmarkStart w:id="4969" w:name="_ETM_Q29_528967"/>
      <w:bookmarkEnd w:id="4969"/>
      <w:r>
        <w:rPr>
          <w:rFonts w:hint="cs"/>
          <w:rtl/>
          <w:lang w:eastAsia="he-IL"/>
        </w:rPr>
        <w:t xml:space="preserve">ממירון </w:t>
      </w:r>
      <w:r>
        <w:rPr>
          <w:rtl/>
          <w:lang w:eastAsia="he-IL"/>
        </w:rPr>
        <w:t>–</w:t>
      </w:r>
      <w:r>
        <w:rPr>
          <w:rFonts w:hint="cs"/>
          <w:rtl/>
          <w:lang w:eastAsia="he-IL"/>
        </w:rPr>
        <w:t xml:space="preserve"> אחד הלקחים מאסון מירון הוא שצריך שיהיה מפקד לאירוע הזה וצריך שתהיה אחריות. </w:t>
      </w:r>
    </w:p>
    <w:p w:rsidR="00620F84" w:rsidRDefault="00620F84" w:rsidP="00174F0A">
      <w:pPr>
        <w:rPr>
          <w:rtl/>
          <w:lang w:eastAsia="he-IL"/>
        </w:rPr>
      </w:pPr>
    </w:p>
    <w:p w:rsidR="00620F84" w:rsidRDefault="00620F84" w:rsidP="00174F0A">
      <w:pPr>
        <w:pStyle w:val="af5"/>
        <w:rPr>
          <w:rtl/>
        </w:rPr>
      </w:pPr>
      <w:bookmarkStart w:id="4970" w:name="ET_interruption_5085_11"/>
      <w:r w:rsidRPr="007072F6">
        <w:rPr>
          <w:rStyle w:val="TagStyle"/>
          <w:rtl/>
        </w:rPr>
        <w:t xml:space="preserve"> &lt;&lt; קריאה &gt;&gt;</w:t>
      </w:r>
      <w:r w:rsidRPr="00C933B9">
        <w:rPr>
          <w:rStyle w:val="TagStyle"/>
          <w:rtl/>
        </w:rPr>
        <w:t xml:space="preserve"> </w:t>
      </w:r>
      <w:r>
        <w:rPr>
          <w:rtl/>
        </w:rPr>
        <w:t>אורלי לוי אבקסיס (הליכוד):</w:t>
      </w:r>
      <w:r w:rsidRPr="00C933B9">
        <w:rPr>
          <w:rStyle w:val="TagStyle"/>
          <w:rtl/>
        </w:rPr>
        <w:t xml:space="preserve"> </w:t>
      </w:r>
      <w:r w:rsidRPr="007072F6">
        <w:rPr>
          <w:rStyle w:val="TagStyle"/>
          <w:rtl/>
        </w:rPr>
        <w:t>&lt;&lt; קריאה &gt;&gt;</w:t>
      </w:r>
      <w:r>
        <w:rPr>
          <w:rtl/>
        </w:rPr>
        <w:t xml:space="preserve"> </w:t>
      </w:r>
      <w:bookmarkEnd w:id="4970"/>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חשמל יהיה להם? </w:t>
      </w:r>
    </w:p>
    <w:p w:rsidR="00620F84" w:rsidRDefault="00620F84" w:rsidP="00174F0A">
      <w:pPr>
        <w:rPr>
          <w:rtl/>
          <w:lang w:eastAsia="he-IL"/>
        </w:rPr>
      </w:pPr>
    </w:p>
    <w:p w:rsidR="00620F84" w:rsidRDefault="00620F84" w:rsidP="00174F0A">
      <w:pPr>
        <w:pStyle w:val="-"/>
        <w:rPr>
          <w:rtl/>
        </w:rPr>
      </w:pPr>
      <w:bookmarkStart w:id="4971" w:name="ET_speakercontinue_6219_12"/>
      <w:r w:rsidRPr="007072F6">
        <w:rPr>
          <w:rStyle w:val="TagStyle"/>
          <w:rtl/>
        </w:rPr>
        <w:t xml:space="preserve"> &lt;&lt; דובר_המשך &gt;&gt;</w:t>
      </w:r>
      <w:r w:rsidRPr="00C933B9">
        <w:rPr>
          <w:rStyle w:val="TagStyle"/>
          <w:rtl/>
        </w:rPr>
        <w:t xml:space="preserve"> </w:t>
      </w:r>
      <w:r>
        <w:rPr>
          <w:rtl/>
        </w:rPr>
        <w:t>שרת הפנים אילת שקד:</w:t>
      </w:r>
      <w:r w:rsidRPr="00C933B9">
        <w:rPr>
          <w:rStyle w:val="TagStyle"/>
          <w:rtl/>
        </w:rPr>
        <w:t xml:space="preserve"> </w:t>
      </w:r>
      <w:r w:rsidRPr="007072F6">
        <w:rPr>
          <w:rStyle w:val="TagStyle"/>
          <w:rtl/>
        </w:rPr>
        <w:t>&lt;&lt; דובר_המשך &gt;&gt;</w:t>
      </w:r>
      <w:r>
        <w:rPr>
          <w:rtl/>
        </w:rPr>
        <w:t xml:space="preserve"> </w:t>
      </w:r>
      <w:bookmarkEnd w:id="4971"/>
    </w:p>
    <w:p w:rsidR="00620F84" w:rsidRDefault="00620F84" w:rsidP="001016EB">
      <w:pPr>
        <w:rPr>
          <w:rtl/>
          <w:lang w:eastAsia="he-IL"/>
        </w:rPr>
      </w:pPr>
    </w:p>
    <w:p w:rsidR="00620F84" w:rsidRDefault="00620F84" w:rsidP="00FF5593">
      <w:pPr>
        <w:rPr>
          <w:rtl/>
          <w:lang w:eastAsia="he-IL"/>
        </w:rPr>
      </w:pPr>
      <w:r>
        <w:rPr>
          <w:rFonts w:hint="cs"/>
          <w:rtl/>
          <w:lang w:eastAsia="he-IL"/>
        </w:rPr>
        <w:t xml:space="preserve">אז </w:t>
      </w:r>
      <w:bookmarkStart w:id="4972" w:name="_ETM_Q29_544064"/>
      <w:bookmarkEnd w:id="4972"/>
      <w:r>
        <w:rPr>
          <w:rFonts w:hint="cs"/>
          <w:rtl/>
          <w:lang w:eastAsia="he-IL"/>
        </w:rPr>
        <w:t xml:space="preserve">ראש עיריית נתיבות יחיאל זוהר לקח על עצמו לנהל את האירוע הזה, ולפעם הבאה צריך שאחד ממשרדי הממשלה ייקח על עצמו לנהל את האירוע הזה. וכמו שמשרד הדתות עושה את זה במירון, משרד הדתות, ככל הנראה, </w:t>
      </w:r>
      <w:bookmarkStart w:id="4973" w:name="_ETM_Q29_562049"/>
      <w:bookmarkEnd w:id="4973"/>
      <w:r>
        <w:rPr>
          <w:rFonts w:hint="cs"/>
          <w:rtl/>
          <w:lang w:eastAsia="he-IL"/>
        </w:rPr>
        <w:t xml:space="preserve">יצטרך לעשות את זה גם בהילולת </w:t>
      </w:r>
      <w:proofErr w:type="spellStart"/>
      <w:r>
        <w:rPr>
          <w:rFonts w:hint="cs"/>
          <w:rtl/>
          <w:lang w:eastAsia="he-IL"/>
        </w:rPr>
        <w:t>הבבא</w:t>
      </w:r>
      <w:proofErr w:type="spellEnd"/>
      <w:r>
        <w:rPr>
          <w:rFonts w:hint="cs"/>
          <w:rtl/>
          <w:lang w:eastAsia="he-IL"/>
        </w:rPr>
        <w:t xml:space="preserve"> סאלי. </w:t>
      </w:r>
    </w:p>
    <w:p w:rsidR="00620F84" w:rsidRDefault="00620F84" w:rsidP="00174F0A">
      <w:pPr>
        <w:rPr>
          <w:rtl/>
          <w:lang w:eastAsia="he-IL"/>
        </w:rPr>
      </w:pPr>
    </w:p>
    <w:p w:rsidR="00620F84" w:rsidRDefault="00620F84" w:rsidP="00174F0A">
      <w:pPr>
        <w:pStyle w:val="af5"/>
        <w:rPr>
          <w:rtl/>
        </w:rPr>
      </w:pPr>
      <w:bookmarkStart w:id="4974" w:name="ET_interruption_6044_13"/>
      <w:r w:rsidRPr="007072F6">
        <w:rPr>
          <w:rStyle w:val="TagStyle"/>
          <w:rtl/>
        </w:rPr>
        <w:t xml:space="preserve"> &lt;&lt; קריאה &gt;&gt;</w:t>
      </w:r>
      <w:r w:rsidRPr="00C933B9">
        <w:rPr>
          <w:rStyle w:val="TagStyle"/>
          <w:rtl/>
        </w:rPr>
        <w:t xml:space="preserve"> </w:t>
      </w:r>
      <w:r>
        <w:rPr>
          <w:rtl/>
        </w:rPr>
        <w:t>אוריאל בוסו (ש"ס):</w:t>
      </w:r>
      <w:r w:rsidRPr="00C933B9">
        <w:rPr>
          <w:rStyle w:val="TagStyle"/>
          <w:rtl/>
        </w:rPr>
        <w:t xml:space="preserve"> </w:t>
      </w:r>
      <w:r w:rsidRPr="007072F6">
        <w:rPr>
          <w:rStyle w:val="TagStyle"/>
          <w:rtl/>
        </w:rPr>
        <w:t>&lt;&lt; קריאה &gt;&gt;</w:t>
      </w:r>
      <w:r>
        <w:rPr>
          <w:rtl/>
        </w:rPr>
        <w:t xml:space="preserve"> </w:t>
      </w:r>
      <w:bookmarkEnd w:id="4974"/>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למה לא עשו את זה השנה? </w:t>
      </w:r>
    </w:p>
    <w:p w:rsidR="00620F84" w:rsidRDefault="00620F84" w:rsidP="00174F0A">
      <w:pPr>
        <w:rPr>
          <w:rtl/>
          <w:lang w:eastAsia="he-IL"/>
        </w:rPr>
      </w:pPr>
    </w:p>
    <w:p w:rsidR="00620F84" w:rsidRDefault="00620F84" w:rsidP="00174F0A">
      <w:pPr>
        <w:pStyle w:val="-"/>
        <w:rPr>
          <w:rtl/>
        </w:rPr>
      </w:pPr>
      <w:bookmarkStart w:id="4975" w:name="ET_speakercontinue_6219_33"/>
      <w:r w:rsidRPr="007072F6">
        <w:rPr>
          <w:rStyle w:val="TagStyle"/>
          <w:rtl/>
        </w:rPr>
        <w:t xml:space="preserve"> &lt;&lt; דובר_המשך &gt;&gt;</w:t>
      </w:r>
      <w:r w:rsidRPr="00ED3CAA">
        <w:rPr>
          <w:rStyle w:val="TagStyle"/>
          <w:rtl/>
        </w:rPr>
        <w:t xml:space="preserve"> </w:t>
      </w:r>
      <w:r>
        <w:rPr>
          <w:rtl/>
        </w:rPr>
        <w:t>שרת הפנים אילת שקד:</w:t>
      </w:r>
      <w:r w:rsidRPr="00ED3CAA">
        <w:rPr>
          <w:rStyle w:val="TagStyle"/>
          <w:rtl/>
        </w:rPr>
        <w:t xml:space="preserve"> </w:t>
      </w:r>
      <w:r w:rsidRPr="007072F6">
        <w:rPr>
          <w:rStyle w:val="TagStyle"/>
          <w:rtl/>
        </w:rPr>
        <w:t>&lt;&lt; דובר_המשך &gt;&gt;</w:t>
      </w:r>
      <w:r>
        <w:rPr>
          <w:rtl/>
        </w:rPr>
        <w:t xml:space="preserve"> </w:t>
      </w:r>
      <w:bookmarkEnd w:id="4975"/>
    </w:p>
    <w:p w:rsidR="00620F84" w:rsidRDefault="00620F84" w:rsidP="001016EB">
      <w:pPr>
        <w:rPr>
          <w:rtl/>
          <w:lang w:eastAsia="he-IL"/>
        </w:rPr>
      </w:pPr>
    </w:p>
    <w:p w:rsidR="00620F84" w:rsidRDefault="00620F84" w:rsidP="00174F0A">
      <w:pPr>
        <w:rPr>
          <w:rtl/>
          <w:lang w:eastAsia="he-IL"/>
        </w:rPr>
      </w:pPr>
      <w:bookmarkStart w:id="4976" w:name="_ETM_Q29_570528"/>
      <w:bookmarkEnd w:id="4976"/>
      <w:r>
        <w:rPr>
          <w:rFonts w:hint="cs"/>
          <w:rtl/>
          <w:lang w:eastAsia="he-IL"/>
        </w:rPr>
        <w:t xml:space="preserve">השנה ממשלת </w:t>
      </w:r>
      <w:bookmarkStart w:id="4977" w:name="_ETM_Q29_568012"/>
      <w:bookmarkEnd w:id="4977"/>
      <w:r>
        <w:rPr>
          <w:rFonts w:hint="cs"/>
          <w:rtl/>
          <w:lang w:eastAsia="he-IL"/>
        </w:rPr>
        <w:t xml:space="preserve">ישראל העבירה הרבה מאוד כסף </w:t>
      </w:r>
      <w:r>
        <w:rPr>
          <w:rtl/>
          <w:lang w:eastAsia="he-IL"/>
        </w:rPr>
        <w:t>–</w:t>
      </w:r>
      <w:r>
        <w:rPr>
          <w:rFonts w:hint="cs"/>
          <w:rtl/>
          <w:lang w:eastAsia="he-IL"/>
        </w:rPr>
        <w:t xml:space="preserve"> יותר מפי שניים</w:t>
      </w:r>
      <w:bookmarkStart w:id="4978" w:name="_ETM_Q29_574403"/>
      <w:bookmarkEnd w:id="4978"/>
      <w:r>
        <w:rPr>
          <w:rFonts w:hint="cs"/>
          <w:rtl/>
          <w:lang w:eastAsia="he-IL"/>
        </w:rPr>
        <w:t xml:space="preserve"> </w:t>
      </w:r>
      <w:r w:rsidR="001016EB">
        <w:rPr>
          <w:rFonts w:hint="cs"/>
          <w:rtl/>
          <w:lang w:eastAsia="he-IL"/>
        </w:rPr>
        <w:t>– –</w:t>
      </w:r>
    </w:p>
    <w:p w:rsidR="00620F84" w:rsidRPr="00ED3CAA" w:rsidRDefault="00620F84" w:rsidP="00174F0A">
      <w:pPr>
        <w:rPr>
          <w:rtl/>
          <w:lang w:eastAsia="he-IL"/>
        </w:rPr>
      </w:pPr>
      <w:bookmarkStart w:id="4979" w:name="_ETM_Q29_572925"/>
      <w:bookmarkStart w:id="4980" w:name="_ETM_Q29_573022"/>
      <w:bookmarkEnd w:id="4979"/>
      <w:bookmarkEnd w:id="4980"/>
    </w:p>
    <w:p w:rsidR="00620F84" w:rsidRDefault="00620F84" w:rsidP="00174F0A">
      <w:pPr>
        <w:pStyle w:val="af5"/>
        <w:rPr>
          <w:rtl/>
        </w:rPr>
      </w:pPr>
      <w:bookmarkStart w:id="4981" w:name="ET_interruption_6149_14"/>
      <w:r w:rsidRPr="007072F6">
        <w:rPr>
          <w:rStyle w:val="TagStyle"/>
          <w:rtl/>
        </w:rPr>
        <w:t xml:space="preserve"> &lt;&lt; קריאה &gt;&gt;</w:t>
      </w:r>
      <w:r w:rsidRPr="00C933B9">
        <w:rPr>
          <w:rStyle w:val="TagStyle"/>
          <w:rtl/>
        </w:rPr>
        <w:t xml:space="preserve"> </w:t>
      </w:r>
      <w:r>
        <w:rPr>
          <w:rtl/>
        </w:rPr>
        <w:t>גלית דיסטל אטבריאן (הליכוד):</w:t>
      </w:r>
      <w:r w:rsidRPr="00C933B9">
        <w:rPr>
          <w:rStyle w:val="TagStyle"/>
          <w:rtl/>
        </w:rPr>
        <w:t xml:space="preserve"> </w:t>
      </w:r>
      <w:r w:rsidRPr="007072F6">
        <w:rPr>
          <w:rStyle w:val="TagStyle"/>
          <w:rtl/>
        </w:rPr>
        <w:t>&lt;&lt; קריאה &gt;&gt;</w:t>
      </w:r>
      <w:r>
        <w:rPr>
          <w:rtl/>
        </w:rPr>
        <w:t xml:space="preserve"> </w:t>
      </w:r>
      <w:bookmarkEnd w:id="4981"/>
    </w:p>
    <w:p w:rsidR="00620F84" w:rsidRDefault="00620F84" w:rsidP="001016EB">
      <w:pPr>
        <w:rPr>
          <w:rtl/>
          <w:lang w:eastAsia="he-IL"/>
        </w:rPr>
      </w:pPr>
    </w:p>
    <w:p w:rsidR="00620F84" w:rsidRDefault="00620F84" w:rsidP="00174F0A">
      <w:pPr>
        <w:rPr>
          <w:rtl/>
          <w:lang w:eastAsia="he-IL"/>
        </w:rPr>
      </w:pPr>
      <w:proofErr w:type="spellStart"/>
      <w:r>
        <w:rPr>
          <w:rFonts w:hint="cs"/>
          <w:rtl/>
          <w:lang w:eastAsia="he-IL"/>
        </w:rPr>
        <w:t>למנסור</w:t>
      </w:r>
      <w:proofErr w:type="spellEnd"/>
      <w:r>
        <w:rPr>
          <w:rFonts w:hint="cs"/>
          <w:rtl/>
          <w:lang w:eastAsia="he-IL"/>
        </w:rPr>
        <w:t xml:space="preserve"> עבאס? </w:t>
      </w:r>
    </w:p>
    <w:p w:rsidR="00620F84" w:rsidRDefault="00620F84" w:rsidP="00174F0A">
      <w:pPr>
        <w:rPr>
          <w:rtl/>
          <w:lang w:eastAsia="he-IL"/>
        </w:rPr>
      </w:pPr>
    </w:p>
    <w:p w:rsidR="00620F84" w:rsidRDefault="00620F84" w:rsidP="00174F0A">
      <w:pPr>
        <w:pStyle w:val="-"/>
        <w:rPr>
          <w:rtl/>
        </w:rPr>
      </w:pPr>
      <w:bookmarkStart w:id="4982" w:name="ET_speakercontinue_6219_34"/>
      <w:r w:rsidRPr="007072F6">
        <w:rPr>
          <w:rStyle w:val="TagStyle"/>
          <w:rtl/>
        </w:rPr>
        <w:t xml:space="preserve"> &lt;&lt; דובר_המשך &gt;&gt;</w:t>
      </w:r>
      <w:r w:rsidRPr="00ED3CAA">
        <w:rPr>
          <w:rStyle w:val="TagStyle"/>
          <w:rtl/>
        </w:rPr>
        <w:t xml:space="preserve"> </w:t>
      </w:r>
      <w:r>
        <w:rPr>
          <w:rtl/>
        </w:rPr>
        <w:t>שרת הפנים אילת שקד:</w:t>
      </w:r>
      <w:r w:rsidRPr="00ED3CAA">
        <w:rPr>
          <w:rStyle w:val="TagStyle"/>
          <w:rtl/>
        </w:rPr>
        <w:t xml:space="preserve"> </w:t>
      </w:r>
      <w:r w:rsidRPr="007072F6">
        <w:rPr>
          <w:rStyle w:val="TagStyle"/>
          <w:rtl/>
        </w:rPr>
        <w:t>&lt;&lt; דובר_המשך &gt;&gt;</w:t>
      </w:r>
      <w:r>
        <w:rPr>
          <w:rtl/>
        </w:rPr>
        <w:t xml:space="preserve"> </w:t>
      </w:r>
      <w:bookmarkEnd w:id="4982"/>
    </w:p>
    <w:p w:rsidR="00620F84" w:rsidRDefault="00620F84" w:rsidP="001016EB">
      <w:pPr>
        <w:rPr>
          <w:rtl/>
          <w:lang w:eastAsia="he-IL"/>
        </w:rPr>
      </w:pPr>
    </w:p>
    <w:p w:rsidR="00620F84" w:rsidRDefault="001016EB" w:rsidP="00174F0A">
      <w:pPr>
        <w:rPr>
          <w:rtl/>
          <w:lang w:eastAsia="he-IL"/>
        </w:rPr>
      </w:pPr>
      <w:bookmarkStart w:id="4983" w:name="_ETM_Q29_577229"/>
      <w:bookmarkEnd w:id="4983"/>
      <w:r>
        <w:rPr>
          <w:rFonts w:hint="cs"/>
          <w:rtl/>
          <w:lang w:eastAsia="he-IL"/>
        </w:rPr>
        <w:t>– –</w:t>
      </w:r>
      <w:r w:rsidR="00620F84">
        <w:rPr>
          <w:rFonts w:hint="cs"/>
          <w:rtl/>
          <w:lang w:eastAsia="he-IL"/>
        </w:rPr>
        <w:t xml:space="preserve"> לנתיבות ולמשטרת ישראל כדי שאפשר יהיה לקיים את ההילולה </w:t>
      </w:r>
      <w:bookmarkStart w:id="4984" w:name="_ETM_Q29_584035"/>
      <w:bookmarkEnd w:id="4984"/>
      <w:r w:rsidR="00620F84">
        <w:rPr>
          <w:rFonts w:hint="cs"/>
          <w:rtl/>
          <w:lang w:eastAsia="he-IL"/>
        </w:rPr>
        <w:t xml:space="preserve">הזאת כמו שצריך. </w:t>
      </w:r>
      <w:bookmarkStart w:id="4985" w:name="_ETM_Q29_581559"/>
      <w:bookmarkEnd w:id="4985"/>
    </w:p>
    <w:p w:rsidR="00620F84" w:rsidRPr="00ED3CAA" w:rsidRDefault="00620F84" w:rsidP="00174F0A">
      <w:pPr>
        <w:rPr>
          <w:rtl/>
          <w:lang w:eastAsia="he-IL"/>
        </w:rPr>
      </w:pPr>
      <w:bookmarkStart w:id="4986" w:name="_ETM_Q29_581623"/>
      <w:bookmarkEnd w:id="4986"/>
    </w:p>
    <w:p w:rsidR="00620F84" w:rsidRDefault="00620F84" w:rsidP="00174F0A">
      <w:pPr>
        <w:pStyle w:val="af5"/>
        <w:rPr>
          <w:rtl/>
        </w:rPr>
      </w:pPr>
      <w:bookmarkStart w:id="4987" w:name="ET_interruption_5807_15"/>
      <w:r w:rsidRPr="007072F6">
        <w:rPr>
          <w:rStyle w:val="TagStyle"/>
          <w:rtl/>
        </w:rPr>
        <w:t xml:space="preserve"> &lt;&lt; קריאה &gt;&gt;</w:t>
      </w:r>
      <w:r w:rsidRPr="00C933B9">
        <w:rPr>
          <w:rStyle w:val="TagStyle"/>
          <w:rtl/>
        </w:rPr>
        <w:t xml:space="preserve"> </w:t>
      </w:r>
      <w:r>
        <w:rPr>
          <w:rtl/>
        </w:rPr>
        <w:t>קטי קטרין שטרית (הליכוד):</w:t>
      </w:r>
      <w:r w:rsidRPr="00C933B9">
        <w:rPr>
          <w:rStyle w:val="TagStyle"/>
          <w:rtl/>
        </w:rPr>
        <w:t xml:space="preserve"> </w:t>
      </w:r>
      <w:r w:rsidRPr="007072F6">
        <w:rPr>
          <w:rStyle w:val="TagStyle"/>
          <w:rtl/>
        </w:rPr>
        <w:t>&lt;&lt; קריאה &gt;&gt;</w:t>
      </w:r>
      <w:r>
        <w:rPr>
          <w:rtl/>
        </w:rPr>
        <w:t xml:space="preserve"> </w:t>
      </w:r>
      <w:bookmarkEnd w:id="4987"/>
    </w:p>
    <w:p w:rsidR="00620F84" w:rsidRDefault="00620F84" w:rsidP="001016EB">
      <w:pPr>
        <w:rPr>
          <w:rtl/>
          <w:lang w:eastAsia="he-IL"/>
        </w:rPr>
      </w:pPr>
    </w:p>
    <w:p w:rsidR="00620F84" w:rsidRDefault="00620F84" w:rsidP="00174F0A">
      <w:pPr>
        <w:rPr>
          <w:rtl/>
          <w:lang w:eastAsia="he-IL"/>
        </w:rPr>
      </w:pPr>
      <w:r>
        <w:rPr>
          <w:rFonts w:hint="cs"/>
          <w:rtl/>
          <w:lang w:eastAsia="he-IL"/>
        </w:rPr>
        <w:t>מה שרצית זה להזמין את ראשי הערים.</w:t>
      </w:r>
    </w:p>
    <w:p w:rsidR="00620F84" w:rsidRPr="00C933B9" w:rsidRDefault="00620F84" w:rsidP="00174F0A">
      <w:pPr>
        <w:rPr>
          <w:rtl/>
          <w:lang w:eastAsia="he-IL"/>
        </w:rPr>
      </w:pPr>
    </w:p>
    <w:p w:rsidR="00620F84" w:rsidRDefault="00620F84" w:rsidP="00174F0A">
      <w:pPr>
        <w:pStyle w:val="-"/>
        <w:rPr>
          <w:rtl/>
        </w:rPr>
      </w:pPr>
      <w:bookmarkStart w:id="4988" w:name="ET_speakercontinue_6219_35"/>
      <w:r w:rsidRPr="007072F6">
        <w:rPr>
          <w:rStyle w:val="TagStyle"/>
          <w:rtl/>
        </w:rPr>
        <w:t xml:space="preserve"> &lt;&lt; דובר_המשך &gt;&gt;</w:t>
      </w:r>
      <w:r w:rsidRPr="00ED3CAA">
        <w:rPr>
          <w:rStyle w:val="TagStyle"/>
          <w:rtl/>
        </w:rPr>
        <w:t xml:space="preserve"> </w:t>
      </w:r>
      <w:r>
        <w:rPr>
          <w:rtl/>
        </w:rPr>
        <w:t>שרת הפנים אילת שקד:</w:t>
      </w:r>
      <w:r w:rsidRPr="00ED3CAA">
        <w:rPr>
          <w:rStyle w:val="TagStyle"/>
          <w:rtl/>
        </w:rPr>
        <w:t xml:space="preserve"> </w:t>
      </w:r>
      <w:r w:rsidRPr="007072F6">
        <w:rPr>
          <w:rStyle w:val="TagStyle"/>
          <w:rtl/>
        </w:rPr>
        <w:t>&lt;&lt; דובר_המשך &gt;&gt;</w:t>
      </w:r>
      <w:r>
        <w:rPr>
          <w:rtl/>
        </w:rPr>
        <w:t xml:space="preserve"> </w:t>
      </w:r>
      <w:bookmarkEnd w:id="4988"/>
    </w:p>
    <w:p w:rsidR="00620F84" w:rsidRDefault="00620F84" w:rsidP="001016EB">
      <w:pPr>
        <w:rPr>
          <w:rtl/>
          <w:lang w:eastAsia="he-IL"/>
        </w:rPr>
      </w:pPr>
    </w:p>
    <w:p w:rsidR="00620F84" w:rsidRDefault="00620F84" w:rsidP="00174F0A">
      <w:pPr>
        <w:rPr>
          <w:rtl/>
          <w:lang w:eastAsia="he-IL"/>
        </w:rPr>
      </w:pPr>
      <w:bookmarkStart w:id="4989" w:name="_ETM_Q29_587762"/>
      <w:bookmarkEnd w:id="4989"/>
      <w:r>
        <w:rPr>
          <w:rFonts w:hint="cs"/>
          <w:rtl/>
          <w:lang w:eastAsia="he-IL"/>
        </w:rPr>
        <w:t xml:space="preserve">צריך להגיד שיש שם הרבה </w:t>
      </w:r>
      <w:bookmarkStart w:id="4990" w:name="_ETM_Q29_586128"/>
      <w:bookmarkEnd w:id="4990"/>
      <w:r>
        <w:rPr>
          <w:rFonts w:hint="cs"/>
          <w:rtl/>
          <w:lang w:eastAsia="he-IL"/>
        </w:rPr>
        <w:t xml:space="preserve">מאוד כוחות משטרה ומג"ב, כדי שאפשר </w:t>
      </w:r>
      <w:r w:rsidR="001016EB">
        <w:rPr>
          <w:rFonts w:hint="cs"/>
          <w:rtl/>
          <w:lang w:eastAsia="he-IL"/>
        </w:rPr>
        <w:t>– – –</w:t>
      </w:r>
      <w:r>
        <w:rPr>
          <w:rFonts w:hint="cs"/>
          <w:rtl/>
          <w:lang w:eastAsia="he-IL"/>
        </w:rPr>
        <w:t xml:space="preserve"> </w:t>
      </w:r>
      <w:bookmarkStart w:id="4991" w:name="_ETM_Q29_593168"/>
      <w:bookmarkEnd w:id="4991"/>
    </w:p>
    <w:p w:rsidR="00620F84" w:rsidRDefault="00620F84" w:rsidP="00174F0A">
      <w:pPr>
        <w:rPr>
          <w:rtl/>
          <w:lang w:eastAsia="he-IL"/>
        </w:rPr>
      </w:pPr>
      <w:bookmarkStart w:id="4992" w:name="_ETM_Q29_593472"/>
      <w:bookmarkStart w:id="4993" w:name="_ETM_Q29_593561"/>
      <w:bookmarkEnd w:id="4992"/>
      <w:bookmarkEnd w:id="4993"/>
    </w:p>
    <w:p w:rsidR="00620F84" w:rsidRDefault="00620F84" w:rsidP="00174F0A">
      <w:pPr>
        <w:pStyle w:val="af5"/>
        <w:rPr>
          <w:rtl/>
        </w:rPr>
      </w:pPr>
      <w:bookmarkStart w:id="4994" w:name="ET_interruption_6044_36"/>
      <w:r w:rsidRPr="007072F6">
        <w:rPr>
          <w:rStyle w:val="TagStyle"/>
          <w:rtl/>
        </w:rPr>
        <w:t xml:space="preserve"> &lt;&lt; קריאה &gt;&gt;</w:t>
      </w:r>
      <w:r w:rsidRPr="00ED3CAA">
        <w:rPr>
          <w:rStyle w:val="TagStyle"/>
          <w:rtl/>
        </w:rPr>
        <w:t xml:space="preserve"> </w:t>
      </w:r>
      <w:r>
        <w:rPr>
          <w:rtl/>
        </w:rPr>
        <w:t>אוריאל בוסו (ש"ס):</w:t>
      </w:r>
      <w:r w:rsidRPr="00ED3CAA">
        <w:rPr>
          <w:rStyle w:val="TagStyle"/>
          <w:rtl/>
        </w:rPr>
        <w:t xml:space="preserve"> </w:t>
      </w:r>
      <w:r w:rsidRPr="007072F6">
        <w:rPr>
          <w:rStyle w:val="TagStyle"/>
          <w:rtl/>
        </w:rPr>
        <w:t>&lt;&lt; קריאה &gt;&gt;</w:t>
      </w:r>
      <w:r>
        <w:rPr>
          <w:rtl/>
        </w:rPr>
        <w:t xml:space="preserve"> </w:t>
      </w:r>
      <w:bookmarkEnd w:id="4994"/>
    </w:p>
    <w:p w:rsidR="00620F84" w:rsidRDefault="00620F84" w:rsidP="001016EB">
      <w:pPr>
        <w:rPr>
          <w:rtl/>
          <w:lang w:eastAsia="he-IL"/>
        </w:rPr>
      </w:pPr>
    </w:p>
    <w:p w:rsidR="00620F84" w:rsidRDefault="001016EB" w:rsidP="00174F0A">
      <w:pPr>
        <w:rPr>
          <w:rtl/>
          <w:lang w:eastAsia="he-IL"/>
        </w:rPr>
      </w:pPr>
      <w:r>
        <w:rPr>
          <w:rFonts w:hint="cs"/>
          <w:rtl/>
          <w:lang w:eastAsia="he-IL"/>
        </w:rPr>
        <w:t>– – –</w:t>
      </w:r>
      <w:r w:rsidR="00620F84">
        <w:rPr>
          <w:rFonts w:hint="cs"/>
          <w:rtl/>
          <w:lang w:eastAsia="he-IL"/>
        </w:rPr>
        <w:t xml:space="preserve"> </w:t>
      </w:r>
    </w:p>
    <w:p w:rsidR="00620F84" w:rsidRDefault="00620F84" w:rsidP="00174F0A">
      <w:pPr>
        <w:rPr>
          <w:rtl/>
          <w:lang w:eastAsia="he-IL"/>
        </w:rPr>
      </w:pPr>
    </w:p>
    <w:p w:rsidR="00620F84" w:rsidRDefault="00620F84" w:rsidP="00174F0A">
      <w:pPr>
        <w:pStyle w:val="af5"/>
        <w:rPr>
          <w:rtl/>
        </w:rPr>
      </w:pPr>
      <w:bookmarkStart w:id="4995" w:name="ET_interruption_5802_17"/>
      <w:r w:rsidRPr="007072F6">
        <w:rPr>
          <w:rStyle w:val="TagStyle"/>
          <w:rtl/>
        </w:rPr>
        <w:t>&lt;&lt; קריאה &gt;&gt;</w:t>
      </w:r>
      <w:r w:rsidRPr="00C933B9">
        <w:rPr>
          <w:rStyle w:val="TagStyle"/>
          <w:rtl/>
        </w:rPr>
        <w:t xml:space="preserve"> </w:t>
      </w:r>
      <w:r>
        <w:rPr>
          <w:rtl/>
        </w:rPr>
        <w:t>שלמה קרעי (הליכוד):</w:t>
      </w:r>
      <w:r w:rsidRPr="00C933B9">
        <w:rPr>
          <w:rStyle w:val="TagStyle"/>
          <w:rtl/>
        </w:rPr>
        <w:t xml:space="preserve"> </w:t>
      </w:r>
      <w:r w:rsidRPr="007072F6">
        <w:rPr>
          <w:rStyle w:val="TagStyle"/>
          <w:rtl/>
        </w:rPr>
        <w:t>&lt;&lt; קריאה &gt;&gt;</w:t>
      </w:r>
      <w:r>
        <w:rPr>
          <w:rtl/>
        </w:rPr>
        <w:t xml:space="preserve"> </w:t>
      </w:r>
      <w:bookmarkEnd w:id="4995"/>
    </w:p>
    <w:p w:rsidR="00620F84" w:rsidRDefault="00620F84" w:rsidP="001016EB">
      <w:pPr>
        <w:rPr>
          <w:rtl/>
          <w:lang w:eastAsia="he-IL"/>
        </w:rPr>
      </w:pPr>
    </w:p>
    <w:p w:rsidR="00620F84" w:rsidRDefault="00620F84" w:rsidP="00DF1127">
      <w:pPr>
        <w:rPr>
          <w:rtl/>
          <w:lang w:eastAsia="he-IL"/>
        </w:rPr>
      </w:pPr>
      <w:r>
        <w:rPr>
          <w:rFonts w:hint="cs"/>
          <w:rtl/>
          <w:lang w:eastAsia="he-IL"/>
        </w:rPr>
        <w:t xml:space="preserve">מה היה אומר </w:t>
      </w:r>
      <w:proofErr w:type="spellStart"/>
      <w:r>
        <w:rPr>
          <w:rFonts w:hint="cs"/>
          <w:rtl/>
          <w:lang w:eastAsia="he-IL"/>
        </w:rPr>
        <w:t>הבבא</w:t>
      </w:r>
      <w:proofErr w:type="spellEnd"/>
      <w:r>
        <w:rPr>
          <w:rFonts w:hint="cs"/>
          <w:rtl/>
          <w:lang w:eastAsia="he-IL"/>
        </w:rPr>
        <w:t xml:space="preserve"> סאלי על חוק החשמל? </w:t>
      </w:r>
    </w:p>
    <w:p w:rsidR="00620F84" w:rsidRDefault="00620F84" w:rsidP="00174F0A">
      <w:pPr>
        <w:rPr>
          <w:rtl/>
          <w:lang w:eastAsia="he-IL"/>
        </w:rPr>
      </w:pPr>
    </w:p>
    <w:p w:rsidR="00620F84" w:rsidRDefault="00620F84" w:rsidP="00174F0A">
      <w:pPr>
        <w:pStyle w:val="af6"/>
        <w:rPr>
          <w:rtl/>
        </w:rPr>
      </w:pPr>
      <w:bookmarkStart w:id="4996" w:name="_ETM_Q29_592012"/>
      <w:bookmarkStart w:id="4997" w:name="_ETM_Q29_592098"/>
      <w:bookmarkEnd w:id="4996"/>
      <w:bookmarkEnd w:id="4997"/>
      <w:r w:rsidRPr="007072F6">
        <w:rPr>
          <w:rStyle w:val="TagStyle"/>
          <w:rtl/>
        </w:rPr>
        <w:t xml:space="preserve"> &lt;&lt; יור &gt;&gt;</w:t>
      </w:r>
      <w:r w:rsidRPr="00ED3CAA">
        <w:rPr>
          <w:rStyle w:val="TagStyle"/>
          <w:rtl/>
        </w:rPr>
        <w:t xml:space="preserve"> </w:t>
      </w:r>
      <w:r>
        <w:rPr>
          <w:rtl/>
        </w:rPr>
        <w:t>היו"ר איתן גינזבורג:</w:t>
      </w:r>
      <w:r w:rsidRPr="00ED3CAA">
        <w:rPr>
          <w:rStyle w:val="TagStyle"/>
          <w:rtl/>
        </w:rPr>
        <w:t xml:space="preserve"> </w:t>
      </w:r>
      <w:r w:rsidRPr="007072F6">
        <w:rPr>
          <w:rStyle w:val="TagStyle"/>
          <w:rtl/>
        </w:rPr>
        <w:t>&lt;&lt; יור &gt;&gt;</w:t>
      </w:r>
      <w:r>
        <w:rPr>
          <w:rtl/>
        </w:rPr>
        <w:t xml:space="preserve"> </w:t>
      </w:r>
    </w:p>
    <w:p w:rsidR="00620F84" w:rsidRDefault="00620F84" w:rsidP="001016EB">
      <w:pPr>
        <w:rPr>
          <w:rtl/>
          <w:lang w:eastAsia="he-IL"/>
        </w:rPr>
      </w:pPr>
    </w:p>
    <w:p w:rsidR="00620F84" w:rsidRDefault="00620F84" w:rsidP="00174F0A">
      <w:pPr>
        <w:rPr>
          <w:rtl/>
          <w:lang w:eastAsia="he-IL"/>
        </w:rPr>
      </w:pPr>
      <w:bookmarkStart w:id="4998" w:name="_ETM_Q29_592933"/>
      <w:bookmarkEnd w:id="4998"/>
      <w:r>
        <w:rPr>
          <w:rFonts w:hint="cs"/>
          <w:rtl/>
          <w:lang w:eastAsia="he-IL"/>
        </w:rPr>
        <w:t xml:space="preserve">חבר הכנסת בוסו, קריאות ביניים אפשר </w:t>
      </w:r>
      <w:r>
        <w:rPr>
          <w:rtl/>
          <w:lang w:eastAsia="he-IL"/>
        </w:rPr>
        <w:t>–</w:t>
      </w:r>
      <w:r>
        <w:rPr>
          <w:rFonts w:hint="cs"/>
          <w:rtl/>
          <w:lang w:eastAsia="he-IL"/>
        </w:rPr>
        <w:t xml:space="preserve"> לא </w:t>
      </w:r>
      <w:bookmarkStart w:id="4999" w:name="_ETM_Q29_595296"/>
      <w:bookmarkEnd w:id="4999"/>
      <w:r>
        <w:rPr>
          <w:rFonts w:hint="cs"/>
          <w:rtl/>
          <w:lang w:eastAsia="he-IL"/>
        </w:rPr>
        <w:t xml:space="preserve">נאום, ובטח לא בעמידה. אז בבקשה, שב במקומך ואל תפריע. </w:t>
      </w:r>
      <w:bookmarkStart w:id="5000" w:name="_ETM_Q29_603015"/>
      <w:bookmarkEnd w:id="5000"/>
      <w:r>
        <w:rPr>
          <w:rFonts w:hint="cs"/>
          <w:rtl/>
          <w:lang w:eastAsia="he-IL"/>
        </w:rPr>
        <w:t xml:space="preserve">חברת הכנסת שטרית, תודה רבה. חבר הכנסת קרעי, תודה רבה. חבר הכנסת </w:t>
      </w:r>
      <w:bookmarkStart w:id="5001" w:name="_ETM_Q29_609928"/>
      <w:bookmarkEnd w:id="5001"/>
      <w:r>
        <w:rPr>
          <w:rFonts w:hint="cs"/>
          <w:rtl/>
          <w:lang w:eastAsia="he-IL"/>
        </w:rPr>
        <w:t xml:space="preserve">בוסו, קריאת הביניים שלך נשמעה פעם אחת </w:t>
      </w:r>
      <w:r>
        <w:rPr>
          <w:rtl/>
          <w:lang w:eastAsia="he-IL"/>
        </w:rPr>
        <w:t>–</w:t>
      </w:r>
      <w:r>
        <w:rPr>
          <w:rFonts w:hint="cs"/>
          <w:rtl/>
          <w:lang w:eastAsia="he-IL"/>
        </w:rPr>
        <w:t xml:space="preserve"> לא </w:t>
      </w:r>
      <w:bookmarkStart w:id="5002" w:name="_ETM_Q29_611730"/>
      <w:bookmarkEnd w:id="5002"/>
      <w:r>
        <w:rPr>
          <w:rFonts w:hint="cs"/>
          <w:rtl/>
          <w:lang w:eastAsia="he-IL"/>
        </w:rPr>
        <w:t xml:space="preserve">נאום. תודה רבה. את קריאת הביניים שלך קראת. תודה, </w:t>
      </w:r>
      <w:bookmarkStart w:id="5003" w:name="_ETM_Q29_617104"/>
      <w:bookmarkEnd w:id="5003"/>
      <w:r>
        <w:rPr>
          <w:rFonts w:hint="cs"/>
          <w:rtl/>
          <w:lang w:eastAsia="he-IL"/>
        </w:rPr>
        <w:t xml:space="preserve">אדוני. בבקשה. </w:t>
      </w:r>
    </w:p>
    <w:p w:rsidR="00620F84" w:rsidRPr="00ED3CAA" w:rsidRDefault="00620F84" w:rsidP="00174F0A">
      <w:pPr>
        <w:rPr>
          <w:rtl/>
          <w:lang w:eastAsia="he-IL"/>
        </w:rPr>
      </w:pPr>
      <w:bookmarkStart w:id="5004" w:name="_ETM_Q29_619105"/>
      <w:bookmarkStart w:id="5005" w:name="_ETM_Q29_619165"/>
      <w:bookmarkEnd w:id="5004"/>
      <w:bookmarkEnd w:id="5005"/>
    </w:p>
    <w:p w:rsidR="00620F84" w:rsidRDefault="00620F84" w:rsidP="00174F0A">
      <w:pPr>
        <w:pStyle w:val="-"/>
        <w:rPr>
          <w:rtl/>
        </w:rPr>
      </w:pPr>
      <w:bookmarkStart w:id="5006" w:name="ET_speakercontinue_6219_19"/>
      <w:r w:rsidRPr="007072F6">
        <w:rPr>
          <w:rStyle w:val="TagStyle"/>
          <w:rtl/>
        </w:rPr>
        <w:t xml:space="preserve"> &lt;&lt; דובר_המשך &gt;&gt;</w:t>
      </w:r>
      <w:r w:rsidRPr="00C933B9">
        <w:rPr>
          <w:rStyle w:val="TagStyle"/>
          <w:rtl/>
        </w:rPr>
        <w:t xml:space="preserve"> </w:t>
      </w:r>
      <w:r>
        <w:rPr>
          <w:rtl/>
        </w:rPr>
        <w:t>שרת הפנים אילת שקד:</w:t>
      </w:r>
      <w:r w:rsidRPr="00C933B9">
        <w:rPr>
          <w:rStyle w:val="TagStyle"/>
          <w:rtl/>
        </w:rPr>
        <w:t xml:space="preserve"> </w:t>
      </w:r>
      <w:r w:rsidRPr="007072F6">
        <w:rPr>
          <w:rStyle w:val="TagStyle"/>
          <w:rtl/>
        </w:rPr>
        <w:t>&lt;&lt; דובר_המשך &gt;&gt;</w:t>
      </w:r>
      <w:r>
        <w:rPr>
          <w:rtl/>
        </w:rPr>
        <w:t xml:space="preserve"> </w:t>
      </w:r>
      <w:bookmarkEnd w:id="5006"/>
    </w:p>
    <w:p w:rsidR="00620F84" w:rsidRDefault="00620F84" w:rsidP="001016EB">
      <w:pPr>
        <w:rPr>
          <w:rtl/>
          <w:lang w:eastAsia="he-IL"/>
        </w:rPr>
      </w:pPr>
    </w:p>
    <w:p w:rsidR="00620F84" w:rsidRDefault="00620F84" w:rsidP="00174F0A">
      <w:pPr>
        <w:rPr>
          <w:rtl/>
          <w:lang w:eastAsia="he-IL"/>
        </w:rPr>
      </w:pPr>
      <w:r>
        <w:rPr>
          <w:rFonts w:hint="cs"/>
          <w:rtl/>
          <w:lang w:eastAsia="he-IL"/>
        </w:rPr>
        <w:t>צריך להגיד שגם מג"ב וגם המשטרה עושים שם עבודה יפה.</w:t>
      </w:r>
    </w:p>
    <w:p w:rsidR="00620F84" w:rsidRDefault="00620F84" w:rsidP="00174F0A">
      <w:pPr>
        <w:rPr>
          <w:rtl/>
          <w:lang w:eastAsia="he-IL"/>
        </w:rPr>
      </w:pPr>
      <w:bookmarkStart w:id="5007" w:name="_ETM_Q29_631650"/>
      <w:bookmarkStart w:id="5008" w:name="_ETM_Q29_631720"/>
      <w:bookmarkEnd w:id="5007"/>
      <w:bookmarkEnd w:id="5008"/>
    </w:p>
    <w:p w:rsidR="00620F84" w:rsidRDefault="00620F84" w:rsidP="00D14CD4">
      <w:pPr>
        <w:pStyle w:val="af5"/>
        <w:rPr>
          <w:rtl/>
        </w:rPr>
      </w:pPr>
      <w:bookmarkStart w:id="5009" w:name="ET_interruption_6044_38"/>
      <w:r w:rsidRPr="007072F6">
        <w:rPr>
          <w:rStyle w:val="TagStyle"/>
          <w:rtl/>
        </w:rPr>
        <w:t xml:space="preserve"> &lt;&lt; קריאה &gt;&gt;</w:t>
      </w:r>
      <w:r w:rsidRPr="00ED3CAA">
        <w:rPr>
          <w:rStyle w:val="TagStyle"/>
          <w:rtl/>
        </w:rPr>
        <w:t xml:space="preserve"> </w:t>
      </w:r>
      <w:r>
        <w:rPr>
          <w:rFonts w:hint="cs"/>
          <w:rtl/>
        </w:rPr>
        <w:t>קריאות</w:t>
      </w:r>
      <w:r>
        <w:rPr>
          <w:rtl/>
        </w:rPr>
        <w:t>:</w:t>
      </w:r>
      <w:r w:rsidRPr="00ED3CAA">
        <w:rPr>
          <w:rStyle w:val="TagStyle"/>
          <w:rtl/>
        </w:rPr>
        <w:t xml:space="preserve"> </w:t>
      </w:r>
      <w:r w:rsidRPr="007072F6">
        <w:rPr>
          <w:rStyle w:val="TagStyle"/>
          <w:rtl/>
        </w:rPr>
        <w:t>&lt;&lt; קריאה &gt;&gt;</w:t>
      </w:r>
      <w:r>
        <w:rPr>
          <w:rtl/>
        </w:rPr>
        <w:t xml:space="preserve"> </w:t>
      </w:r>
      <w:bookmarkEnd w:id="5009"/>
    </w:p>
    <w:p w:rsidR="00620F84" w:rsidRDefault="00620F84" w:rsidP="001016EB">
      <w:pPr>
        <w:rPr>
          <w:rtl/>
          <w:lang w:eastAsia="he-IL"/>
        </w:rPr>
      </w:pPr>
    </w:p>
    <w:p w:rsidR="00620F84" w:rsidRDefault="001016EB" w:rsidP="00174F0A">
      <w:pPr>
        <w:rPr>
          <w:rtl/>
          <w:lang w:eastAsia="he-IL"/>
        </w:rPr>
      </w:pPr>
      <w:bookmarkStart w:id="5010" w:name="_ETM_Q29_624936"/>
      <w:bookmarkEnd w:id="5010"/>
      <w:r>
        <w:rPr>
          <w:rFonts w:hint="cs"/>
          <w:rtl/>
          <w:lang w:eastAsia="he-IL"/>
        </w:rPr>
        <w:t>– – –</w:t>
      </w:r>
      <w:r w:rsidR="00620F84">
        <w:rPr>
          <w:rFonts w:hint="cs"/>
          <w:rtl/>
          <w:lang w:eastAsia="he-IL"/>
        </w:rPr>
        <w:t xml:space="preserve"> </w:t>
      </w:r>
    </w:p>
    <w:p w:rsidR="00620F84" w:rsidRDefault="00620F84" w:rsidP="00174F0A">
      <w:pPr>
        <w:rPr>
          <w:rtl/>
          <w:lang w:eastAsia="he-IL"/>
        </w:rPr>
      </w:pPr>
    </w:p>
    <w:p w:rsidR="00620F84" w:rsidRDefault="00620F84" w:rsidP="00174F0A">
      <w:pPr>
        <w:pStyle w:val="af6"/>
        <w:rPr>
          <w:rtl/>
        </w:rPr>
      </w:pPr>
      <w:bookmarkStart w:id="5011" w:name="ET_yor_6244_40"/>
      <w:r w:rsidRPr="007072F6">
        <w:rPr>
          <w:rStyle w:val="TagStyle"/>
          <w:rtl/>
        </w:rPr>
        <w:t xml:space="preserve"> &lt;&lt; יור &gt;&gt;</w:t>
      </w:r>
      <w:r w:rsidRPr="00ED3CAA">
        <w:rPr>
          <w:rStyle w:val="TagStyle"/>
          <w:rtl/>
        </w:rPr>
        <w:t xml:space="preserve"> </w:t>
      </w:r>
      <w:r>
        <w:rPr>
          <w:rtl/>
        </w:rPr>
        <w:t>היו"ר איתן גינזבורג:</w:t>
      </w:r>
      <w:r w:rsidRPr="00ED3CAA">
        <w:rPr>
          <w:rStyle w:val="TagStyle"/>
          <w:rtl/>
        </w:rPr>
        <w:t xml:space="preserve"> </w:t>
      </w:r>
      <w:r w:rsidRPr="007072F6">
        <w:rPr>
          <w:rStyle w:val="TagStyle"/>
          <w:rtl/>
        </w:rPr>
        <w:t>&lt;&lt; יור &gt;&gt;</w:t>
      </w:r>
      <w:r>
        <w:rPr>
          <w:rtl/>
        </w:rPr>
        <w:t xml:space="preserve"> </w:t>
      </w:r>
      <w:bookmarkEnd w:id="5011"/>
    </w:p>
    <w:p w:rsidR="00620F84" w:rsidRDefault="00620F84" w:rsidP="001016EB">
      <w:pPr>
        <w:rPr>
          <w:rtl/>
          <w:lang w:eastAsia="he-IL"/>
        </w:rPr>
      </w:pPr>
    </w:p>
    <w:p w:rsidR="00620F84" w:rsidRDefault="00620F84" w:rsidP="00174F0A">
      <w:pPr>
        <w:rPr>
          <w:rtl/>
          <w:lang w:eastAsia="he-IL"/>
        </w:rPr>
      </w:pPr>
      <w:bookmarkStart w:id="5012" w:name="_ETM_Q29_623412"/>
      <w:bookmarkStart w:id="5013" w:name="_ETM_Q29_623511"/>
      <w:bookmarkEnd w:id="5012"/>
      <w:bookmarkEnd w:id="5013"/>
      <w:r>
        <w:rPr>
          <w:rFonts w:hint="cs"/>
          <w:rtl/>
          <w:lang w:eastAsia="he-IL"/>
        </w:rPr>
        <w:t xml:space="preserve">חבר הכנסת בוסו, די. חברת הכנסת שטרית, מספיק. </w:t>
      </w:r>
    </w:p>
    <w:p w:rsidR="00620F84" w:rsidRPr="00ED3CAA" w:rsidRDefault="00620F84" w:rsidP="00174F0A">
      <w:pPr>
        <w:rPr>
          <w:rtl/>
          <w:lang w:eastAsia="he-IL"/>
        </w:rPr>
      </w:pPr>
      <w:bookmarkStart w:id="5014" w:name="_ETM_Q29_626057"/>
      <w:bookmarkStart w:id="5015" w:name="_ETM_Q29_626126"/>
      <w:bookmarkEnd w:id="5014"/>
      <w:bookmarkEnd w:id="5015"/>
    </w:p>
    <w:p w:rsidR="00620F84" w:rsidRDefault="00620F84" w:rsidP="00174F0A">
      <w:pPr>
        <w:pStyle w:val="-"/>
        <w:rPr>
          <w:rtl/>
        </w:rPr>
      </w:pPr>
      <w:bookmarkStart w:id="5016" w:name="_ETM_Q29_624108"/>
      <w:bookmarkStart w:id="5017" w:name="ET_speakercontinue_6219_41"/>
      <w:bookmarkEnd w:id="5016"/>
      <w:r w:rsidRPr="007072F6">
        <w:rPr>
          <w:rStyle w:val="TagStyle"/>
          <w:rtl/>
        </w:rPr>
        <w:t xml:space="preserve"> &lt;&lt; דובר_המשך &gt;&gt;</w:t>
      </w:r>
      <w:r w:rsidRPr="00ED3CAA">
        <w:rPr>
          <w:rStyle w:val="TagStyle"/>
          <w:rtl/>
        </w:rPr>
        <w:t xml:space="preserve"> </w:t>
      </w:r>
      <w:r>
        <w:rPr>
          <w:rtl/>
        </w:rPr>
        <w:t>שרת הפנים אילת שקד:</w:t>
      </w:r>
      <w:r w:rsidRPr="00ED3CAA">
        <w:rPr>
          <w:rStyle w:val="TagStyle"/>
          <w:rtl/>
        </w:rPr>
        <w:t xml:space="preserve"> </w:t>
      </w:r>
      <w:r w:rsidRPr="007072F6">
        <w:rPr>
          <w:rStyle w:val="TagStyle"/>
          <w:rtl/>
        </w:rPr>
        <w:t>&lt;&lt; דובר_המשך &gt;&gt;</w:t>
      </w:r>
      <w:r>
        <w:rPr>
          <w:rtl/>
        </w:rPr>
        <w:t xml:space="preserve"> </w:t>
      </w:r>
      <w:bookmarkEnd w:id="5017"/>
    </w:p>
    <w:p w:rsidR="00620F84" w:rsidRDefault="00620F84" w:rsidP="001016EB">
      <w:pPr>
        <w:rPr>
          <w:rtl/>
          <w:lang w:eastAsia="he-IL"/>
        </w:rPr>
      </w:pPr>
    </w:p>
    <w:p w:rsidR="00620F84" w:rsidRDefault="00620F84" w:rsidP="00174F0A">
      <w:pPr>
        <w:rPr>
          <w:rtl/>
          <w:lang w:eastAsia="he-IL"/>
        </w:rPr>
      </w:pPr>
      <w:bookmarkStart w:id="5018" w:name="_ETM_Q29_630250"/>
      <w:bookmarkEnd w:id="5018"/>
      <w:r>
        <w:rPr>
          <w:rFonts w:hint="cs"/>
          <w:rtl/>
          <w:lang w:eastAsia="he-IL"/>
        </w:rPr>
        <w:t xml:space="preserve">אני מקווה מאוד שהכול יעבור בסדר ובשלום. בסך </w:t>
      </w:r>
      <w:bookmarkStart w:id="5019" w:name="_ETM_Q29_635352"/>
      <w:bookmarkEnd w:id="5019"/>
      <w:r>
        <w:rPr>
          <w:rFonts w:hint="cs"/>
          <w:rtl/>
          <w:lang w:eastAsia="he-IL"/>
        </w:rPr>
        <w:t xml:space="preserve">הכול יש שם </w:t>
      </w:r>
      <w:r w:rsidR="001016EB">
        <w:rPr>
          <w:rFonts w:hint="cs"/>
          <w:rtl/>
          <w:lang w:eastAsia="he-IL"/>
        </w:rPr>
        <w:t>– – –</w:t>
      </w:r>
      <w:r>
        <w:rPr>
          <w:rFonts w:hint="cs"/>
          <w:rtl/>
          <w:lang w:eastAsia="he-IL"/>
        </w:rPr>
        <w:t xml:space="preserve"> </w:t>
      </w:r>
    </w:p>
    <w:p w:rsidR="00620F84" w:rsidRDefault="00620F84" w:rsidP="00174F0A">
      <w:pPr>
        <w:rPr>
          <w:rtl/>
          <w:lang w:eastAsia="he-IL"/>
        </w:rPr>
      </w:pPr>
      <w:bookmarkStart w:id="5020" w:name="_ETM_Q29_633630"/>
      <w:bookmarkStart w:id="5021" w:name="_ETM_Q29_633696"/>
      <w:bookmarkEnd w:id="5020"/>
      <w:bookmarkEnd w:id="5021"/>
    </w:p>
    <w:p w:rsidR="00620F84" w:rsidRDefault="00620F84" w:rsidP="00174F0A">
      <w:pPr>
        <w:pStyle w:val="af5"/>
        <w:rPr>
          <w:rtl/>
        </w:rPr>
      </w:pPr>
      <w:bookmarkStart w:id="5022" w:name="ET_interruption_6044_42"/>
      <w:r w:rsidRPr="007072F6">
        <w:rPr>
          <w:rStyle w:val="TagStyle"/>
          <w:rtl/>
        </w:rPr>
        <w:t xml:space="preserve"> &lt;&lt; קריאה &gt;&gt;</w:t>
      </w:r>
      <w:r w:rsidRPr="00ED3CAA">
        <w:rPr>
          <w:rStyle w:val="TagStyle"/>
          <w:rtl/>
        </w:rPr>
        <w:t xml:space="preserve"> </w:t>
      </w:r>
      <w:r>
        <w:rPr>
          <w:rtl/>
        </w:rPr>
        <w:t>אוריאל בוסו (ש"ס):</w:t>
      </w:r>
      <w:r w:rsidRPr="00ED3CAA">
        <w:rPr>
          <w:rStyle w:val="TagStyle"/>
          <w:rtl/>
        </w:rPr>
        <w:t xml:space="preserve"> </w:t>
      </w:r>
      <w:r w:rsidRPr="007072F6">
        <w:rPr>
          <w:rStyle w:val="TagStyle"/>
          <w:rtl/>
        </w:rPr>
        <w:t>&lt;&lt; קריאה &gt;&gt;</w:t>
      </w:r>
      <w:r>
        <w:rPr>
          <w:rtl/>
        </w:rPr>
        <w:t xml:space="preserve"> </w:t>
      </w:r>
      <w:bookmarkEnd w:id="5022"/>
    </w:p>
    <w:p w:rsidR="00620F84" w:rsidRDefault="00620F84" w:rsidP="001016EB">
      <w:pPr>
        <w:rPr>
          <w:rtl/>
          <w:lang w:eastAsia="he-IL"/>
        </w:rPr>
      </w:pPr>
    </w:p>
    <w:p w:rsidR="00620F84" w:rsidRDefault="001016EB" w:rsidP="00174F0A">
      <w:pPr>
        <w:rPr>
          <w:rtl/>
          <w:lang w:eastAsia="he-IL"/>
        </w:rPr>
      </w:pPr>
      <w:bookmarkStart w:id="5023" w:name="_ETM_Q29_634867"/>
      <w:bookmarkStart w:id="5024" w:name="_ETM_Q29_635118"/>
      <w:bookmarkStart w:id="5025" w:name="_ETM_Q29_635154"/>
      <w:bookmarkEnd w:id="5023"/>
      <w:bookmarkEnd w:id="5024"/>
      <w:bookmarkEnd w:id="5025"/>
      <w:r>
        <w:rPr>
          <w:rFonts w:hint="cs"/>
          <w:rtl/>
          <w:lang w:eastAsia="he-IL"/>
        </w:rPr>
        <w:t>– – –</w:t>
      </w:r>
      <w:r w:rsidR="00620F84">
        <w:rPr>
          <w:rFonts w:hint="cs"/>
          <w:rtl/>
          <w:lang w:eastAsia="he-IL"/>
        </w:rPr>
        <w:t xml:space="preserve"> </w:t>
      </w:r>
    </w:p>
    <w:p w:rsidR="00620F84" w:rsidRDefault="00620F84" w:rsidP="00174F0A">
      <w:pPr>
        <w:rPr>
          <w:rtl/>
          <w:lang w:eastAsia="he-IL"/>
        </w:rPr>
      </w:pPr>
      <w:bookmarkStart w:id="5026" w:name="_ETM_Q29_636976"/>
      <w:bookmarkStart w:id="5027" w:name="_ETM_Q29_637056"/>
      <w:bookmarkEnd w:id="5026"/>
      <w:bookmarkEnd w:id="5027"/>
    </w:p>
    <w:p w:rsidR="00620F84" w:rsidRDefault="00620F84" w:rsidP="00174F0A">
      <w:pPr>
        <w:pStyle w:val="af6"/>
        <w:rPr>
          <w:rtl/>
        </w:rPr>
      </w:pPr>
      <w:r w:rsidRPr="007072F6">
        <w:rPr>
          <w:rStyle w:val="TagStyle"/>
          <w:rtl/>
        </w:rPr>
        <w:t xml:space="preserve"> &lt;&lt; יור &gt;&gt;</w:t>
      </w:r>
      <w:r w:rsidRPr="00ED3CAA">
        <w:rPr>
          <w:rStyle w:val="TagStyle"/>
          <w:rtl/>
        </w:rPr>
        <w:t xml:space="preserve"> </w:t>
      </w:r>
      <w:r>
        <w:rPr>
          <w:rtl/>
        </w:rPr>
        <w:t>היו"ר איתן גינזבורג:</w:t>
      </w:r>
      <w:r w:rsidRPr="00ED3CAA">
        <w:rPr>
          <w:rStyle w:val="TagStyle"/>
          <w:rtl/>
        </w:rPr>
        <w:t xml:space="preserve"> </w:t>
      </w:r>
      <w:r w:rsidRPr="007072F6">
        <w:rPr>
          <w:rStyle w:val="TagStyle"/>
          <w:rtl/>
        </w:rPr>
        <w:t>&lt;&lt; יור &gt;&gt;</w:t>
      </w:r>
      <w:r>
        <w:rPr>
          <w:rtl/>
        </w:rPr>
        <w:t xml:space="preserve"> </w:t>
      </w:r>
    </w:p>
    <w:p w:rsidR="00620F84" w:rsidRDefault="00620F84" w:rsidP="001016EB">
      <w:pPr>
        <w:rPr>
          <w:rtl/>
          <w:lang w:eastAsia="he-IL"/>
        </w:rPr>
      </w:pPr>
    </w:p>
    <w:p w:rsidR="00620F84" w:rsidRPr="00ED3CAA" w:rsidRDefault="00620F84" w:rsidP="00174F0A">
      <w:pPr>
        <w:rPr>
          <w:rtl/>
          <w:lang w:eastAsia="he-IL"/>
        </w:rPr>
      </w:pPr>
      <w:bookmarkStart w:id="5028" w:name="_ETM_Q29_638243"/>
      <w:bookmarkEnd w:id="5028"/>
      <w:r>
        <w:rPr>
          <w:rFonts w:hint="cs"/>
          <w:rtl/>
          <w:lang w:eastAsia="he-IL"/>
        </w:rPr>
        <w:t xml:space="preserve">חבר </w:t>
      </w:r>
      <w:bookmarkStart w:id="5029" w:name="_ETM_Q29_638994"/>
      <w:bookmarkEnd w:id="5029"/>
      <w:r>
        <w:rPr>
          <w:rFonts w:hint="cs"/>
          <w:rtl/>
          <w:lang w:eastAsia="he-IL"/>
        </w:rPr>
        <w:t xml:space="preserve">הכנסת בוסו, די. חבר הכנסת בוסו, אני קורא אותך </w:t>
      </w:r>
      <w:bookmarkStart w:id="5030" w:name="_ETM_Q29_642041"/>
      <w:bookmarkEnd w:id="5030"/>
      <w:r>
        <w:rPr>
          <w:rFonts w:hint="cs"/>
          <w:rtl/>
          <w:lang w:eastAsia="he-IL"/>
        </w:rPr>
        <w:t>לסדר פעם ראשונה. אני קורא אותך לסדר פעם שנייה. די</w:t>
      </w:r>
      <w:bookmarkStart w:id="5031" w:name="_ETM_Q29_643948"/>
      <w:bookmarkEnd w:id="5031"/>
      <w:r>
        <w:rPr>
          <w:rFonts w:hint="cs"/>
          <w:rtl/>
          <w:lang w:eastAsia="he-IL"/>
        </w:rPr>
        <w:t xml:space="preserve">. אתה לא מבין מה זה די? </w:t>
      </w:r>
    </w:p>
    <w:p w:rsidR="00620F84" w:rsidRDefault="00620F84" w:rsidP="00174F0A">
      <w:pPr>
        <w:keepNext/>
        <w:rPr>
          <w:rtl/>
        </w:rPr>
      </w:pPr>
      <w:bookmarkStart w:id="5032" w:name="ET_speakercontinue_6219_22"/>
    </w:p>
    <w:p w:rsidR="00620F84" w:rsidRDefault="00620F84" w:rsidP="00174F0A">
      <w:pPr>
        <w:pStyle w:val="-"/>
        <w:rPr>
          <w:rtl/>
        </w:rPr>
      </w:pPr>
      <w:r w:rsidRPr="007072F6">
        <w:rPr>
          <w:rStyle w:val="TagStyle"/>
          <w:rtl/>
        </w:rPr>
        <w:t xml:space="preserve"> &lt;&lt; דובר_המשך &gt;&gt;</w:t>
      </w:r>
      <w:r w:rsidRPr="00C933B9">
        <w:rPr>
          <w:rStyle w:val="TagStyle"/>
          <w:rtl/>
        </w:rPr>
        <w:t xml:space="preserve"> </w:t>
      </w:r>
      <w:r>
        <w:rPr>
          <w:rtl/>
        </w:rPr>
        <w:t>שרת הפנים אילת שקד:</w:t>
      </w:r>
      <w:r w:rsidRPr="00C933B9">
        <w:rPr>
          <w:rStyle w:val="TagStyle"/>
          <w:rtl/>
        </w:rPr>
        <w:t xml:space="preserve"> </w:t>
      </w:r>
      <w:r w:rsidRPr="007072F6">
        <w:rPr>
          <w:rStyle w:val="TagStyle"/>
          <w:rtl/>
        </w:rPr>
        <w:t>&lt;&lt; דובר_המשך &gt;&gt;</w:t>
      </w:r>
      <w:r>
        <w:rPr>
          <w:rtl/>
        </w:rPr>
        <w:t xml:space="preserve"> </w:t>
      </w:r>
      <w:bookmarkEnd w:id="5032"/>
    </w:p>
    <w:p w:rsidR="00620F84" w:rsidRDefault="00620F84" w:rsidP="001016EB">
      <w:pPr>
        <w:rPr>
          <w:rtl/>
          <w:lang w:eastAsia="he-IL"/>
        </w:rPr>
      </w:pPr>
    </w:p>
    <w:p w:rsidR="00620F84" w:rsidRDefault="00620F84" w:rsidP="00DF1127">
      <w:pPr>
        <w:rPr>
          <w:rtl/>
          <w:lang w:eastAsia="he-IL"/>
        </w:rPr>
      </w:pPr>
      <w:r>
        <w:rPr>
          <w:rFonts w:hint="cs"/>
          <w:rtl/>
          <w:lang w:eastAsia="he-IL"/>
        </w:rPr>
        <w:t xml:space="preserve">עכשיו אני </w:t>
      </w:r>
      <w:bookmarkStart w:id="5033" w:name="_ETM_Q29_654749"/>
      <w:bookmarkEnd w:id="5033"/>
      <w:r>
        <w:rPr>
          <w:rFonts w:hint="cs"/>
          <w:rtl/>
          <w:lang w:eastAsia="he-IL"/>
        </w:rPr>
        <w:t xml:space="preserve">רוצה להגיד, אחרי הביקור בנתיבות, אחרי שראינו שהילולת </w:t>
      </w:r>
      <w:proofErr w:type="spellStart"/>
      <w:r>
        <w:rPr>
          <w:rFonts w:hint="cs"/>
          <w:rtl/>
          <w:lang w:eastAsia="he-IL"/>
        </w:rPr>
        <w:t>הבבא</w:t>
      </w:r>
      <w:proofErr w:type="spellEnd"/>
      <w:r>
        <w:rPr>
          <w:rFonts w:hint="cs"/>
          <w:rtl/>
          <w:lang w:eastAsia="he-IL"/>
        </w:rPr>
        <w:t xml:space="preserve"> סאלי מתקיימת כמו שצריך</w:t>
      </w:r>
      <w:bookmarkStart w:id="5034" w:name="_ETM_Q29_663159"/>
      <w:bookmarkEnd w:id="5034"/>
      <w:r>
        <w:rPr>
          <w:rFonts w:hint="cs"/>
          <w:rtl/>
          <w:lang w:eastAsia="he-IL"/>
        </w:rPr>
        <w:t xml:space="preserve"> </w:t>
      </w:r>
      <w:r w:rsidR="001016EB">
        <w:rPr>
          <w:rFonts w:hint="cs"/>
          <w:rtl/>
          <w:lang w:eastAsia="he-IL"/>
        </w:rPr>
        <w:t>– – –</w:t>
      </w:r>
    </w:p>
    <w:p w:rsidR="00620F84" w:rsidRDefault="00620F84" w:rsidP="00174F0A">
      <w:pPr>
        <w:rPr>
          <w:rtl/>
          <w:lang w:eastAsia="he-IL"/>
        </w:rPr>
      </w:pPr>
    </w:p>
    <w:p w:rsidR="00620F84" w:rsidRDefault="00620F84" w:rsidP="00174F0A">
      <w:pPr>
        <w:pStyle w:val="af5"/>
        <w:rPr>
          <w:rtl/>
        </w:rPr>
      </w:pPr>
      <w:bookmarkStart w:id="5035" w:name="ET_interruption_5291_20"/>
      <w:r w:rsidRPr="007072F6">
        <w:rPr>
          <w:rStyle w:val="TagStyle"/>
          <w:rtl/>
        </w:rPr>
        <w:t>&lt;&lt; קריאה &gt;&gt;</w:t>
      </w:r>
      <w:r w:rsidRPr="00C933B9">
        <w:rPr>
          <w:rStyle w:val="TagStyle"/>
          <w:rtl/>
        </w:rPr>
        <w:t xml:space="preserve"> </w:t>
      </w:r>
      <w:r>
        <w:rPr>
          <w:rtl/>
        </w:rPr>
        <w:t>בצלאל סמוטריץ' (הציונות הדתית):</w:t>
      </w:r>
      <w:r w:rsidRPr="00C933B9">
        <w:rPr>
          <w:rStyle w:val="TagStyle"/>
          <w:rtl/>
        </w:rPr>
        <w:t xml:space="preserve"> </w:t>
      </w:r>
      <w:r w:rsidRPr="007072F6">
        <w:rPr>
          <w:rStyle w:val="TagStyle"/>
          <w:rtl/>
        </w:rPr>
        <w:t>&lt;&lt; קריאה &gt;&gt;</w:t>
      </w:r>
      <w:r>
        <w:rPr>
          <w:rtl/>
        </w:rPr>
        <w:t xml:space="preserve"> </w:t>
      </w:r>
      <w:bookmarkEnd w:id="5035"/>
    </w:p>
    <w:p w:rsidR="00620F84" w:rsidRDefault="00620F84" w:rsidP="001016EB">
      <w:pPr>
        <w:rPr>
          <w:rtl/>
          <w:lang w:eastAsia="he-IL"/>
        </w:rPr>
      </w:pPr>
    </w:p>
    <w:p w:rsidR="00620F84" w:rsidRDefault="001016EB" w:rsidP="00174F0A">
      <w:pPr>
        <w:rPr>
          <w:rtl/>
          <w:lang w:eastAsia="he-IL"/>
        </w:rPr>
      </w:pPr>
      <w:r>
        <w:rPr>
          <w:rFonts w:hint="cs"/>
          <w:rtl/>
          <w:lang w:eastAsia="he-IL"/>
        </w:rPr>
        <w:t>– – –</w:t>
      </w:r>
      <w:r w:rsidR="00620F84">
        <w:rPr>
          <w:rFonts w:hint="cs"/>
          <w:rtl/>
          <w:lang w:eastAsia="he-IL"/>
        </w:rPr>
        <w:t xml:space="preserve"> </w:t>
      </w:r>
    </w:p>
    <w:p w:rsidR="00620F84" w:rsidRDefault="00620F84" w:rsidP="00174F0A">
      <w:pPr>
        <w:rPr>
          <w:rtl/>
          <w:lang w:eastAsia="he-IL"/>
        </w:rPr>
      </w:pPr>
    </w:p>
    <w:p w:rsidR="00620F84" w:rsidRDefault="00620F84" w:rsidP="00174F0A">
      <w:pPr>
        <w:pStyle w:val="af6"/>
        <w:rPr>
          <w:rtl/>
        </w:rPr>
      </w:pPr>
      <w:bookmarkStart w:id="5036" w:name="ET_yor_6244_44"/>
      <w:r w:rsidRPr="007072F6">
        <w:rPr>
          <w:rStyle w:val="TagStyle"/>
          <w:rtl/>
        </w:rPr>
        <w:t xml:space="preserve"> &lt;&lt; יור &gt;&gt;</w:t>
      </w:r>
      <w:r w:rsidRPr="00ED3CAA">
        <w:rPr>
          <w:rStyle w:val="TagStyle"/>
          <w:rtl/>
        </w:rPr>
        <w:t xml:space="preserve"> </w:t>
      </w:r>
      <w:r>
        <w:rPr>
          <w:rtl/>
        </w:rPr>
        <w:t>היו"ר איתן גינזבורג:</w:t>
      </w:r>
      <w:r w:rsidRPr="00ED3CAA">
        <w:rPr>
          <w:rStyle w:val="TagStyle"/>
          <w:rtl/>
        </w:rPr>
        <w:t xml:space="preserve"> </w:t>
      </w:r>
      <w:r w:rsidRPr="007072F6">
        <w:rPr>
          <w:rStyle w:val="TagStyle"/>
          <w:rtl/>
        </w:rPr>
        <w:t>&lt;&lt; יור &gt;&gt;</w:t>
      </w:r>
      <w:r>
        <w:rPr>
          <w:rtl/>
        </w:rPr>
        <w:t xml:space="preserve"> </w:t>
      </w:r>
      <w:bookmarkEnd w:id="5036"/>
    </w:p>
    <w:p w:rsidR="00620F84" w:rsidRDefault="00620F84" w:rsidP="001016EB">
      <w:pPr>
        <w:rPr>
          <w:rtl/>
          <w:lang w:eastAsia="he-IL"/>
        </w:rPr>
      </w:pPr>
    </w:p>
    <w:p w:rsidR="00620F84" w:rsidRDefault="00620F84" w:rsidP="00174F0A">
      <w:pPr>
        <w:rPr>
          <w:rtl/>
          <w:lang w:eastAsia="he-IL"/>
        </w:rPr>
      </w:pPr>
      <w:bookmarkStart w:id="5037" w:name="_ETM_Q29_660573"/>
      <w:bookmarkEnd w:id="5037"/>
      <w:r>
        <w:rPr>
          <w:rFonts w:hint="cs"/>
          <w:rtl/>
          <w:lang w:eastAsia="he-IL"/>
        </w:rPr>
        <w:t xml:space="preserve">תודה רבה, חבר הכנסת סמוטריץ'. תודה. </w:t>
      </w:r>
      <w:bookmarkStart w:id="5038" w:name="_ETM_Q29_661640"/>
      <w:bookmarkEnd w:id="5038"/>
    </w:p>
    <w:p w:rsidR="00620F84" w:rsidRPr="00ED3CAA" w:rsidRDefault="00620F84" w:rsidP="00174F0A">
      <w:pPr>
        <w:rPr>
          <w:rtl/>
          <w:lang w:eastAsia="he-IL"/>
        </w:rPr>
      </w:pPr>
      <w:bookmarkStart w:id="5039" w:name="_ETM_Q29_662254"/>
      <w:bookmarkStart w:id="5040" w:name="_ETM_Q29_662342"/>
      <w:bookmarkEnd w:id="5039"/>
      <w:bookmarkEnd w:id="5040"/>
    </w:p>
    <w:p w:rsidR="00620F84" w:rsidRDefault="00620F84" w:rsidP="00174F0A">
      <w:pPr>
        <w:pStyle w:val="-"/>
        <w:rPr>
          <w:rtl/>
        </w:rPr>
      </w:pPr>
      <w:bookmarkStart w:id="5041" w:name="ET_speakercontinue_6219_45"/>
      <w:r w:rsidRPr="007072F6">
        <w:rPr>
          <w:rStyle w:val="TagStyle"/>
          <w:rtl/>
        </w:rPr>
        <w:t xml:space="preserve"> &lt;&lt; דובר_המשך &gt;&gt;</w:t>
      </w:r>
      <w:r w:rsidRPr="00ED3CAA">
        <w:rPr>
          <w:rStyle w:val="TagStyle"/>
          <w:rtl/>
        </w:rPr>
        <w:t xml:space="preserve"> </w:t>
      </w:r>
      <w:r>
        <w:rPr>
          <w:rtl/>
        </w:rPr>
        <w:t>שרת הפנים אילת שקד:</w:t>
      </w:r>
      <w:r w:rsidRPr="00ED3CAA">
        <w:rPr>
          <w:rStyle w:val="TagStyle"/>
          <w:rtl/>
        </w:rPr>
        <w:t xml:space="preserve"> </w:t>
      </w:r>
      <w:r w:rsidRPr="007072F6">
        <w:rPr>
          <w:rStyle w:val="TagStyle"/>
          <w:rtl/>
        </w:rPr>
        <w:t>&lt;&lt; דובר_המשך &gt;&gt;</w:t>
      </w:r>
      <w:r>
        <w:rPr>
          <w:rtl/>
        </w:rPr>
        <w:t xml:space="preserve"> </w:t>
      </w:r>
      <w:bookmarkEnd w:id="5041"/>
    </w:p>
    <w:p w:rsidR="00620F84" w:rsidRDefault="00620F84" w:rsidP="001016EB">
      <w:pPr>
        <w:rPr>
          <w:rtl/>
          <w:lang w:eastAsia="he-IL"/>
        </w:rPr>
      </w:pPr>
    </w:p>
    <w:p w:rsidR="00620F84" w:rsidRDefault="00620F84" w:rsidP="00174F0A">
      <w:pPr>
        <w:rPr>
          <w:rtl/>
          <w:lang w:eastAsia="he-IL"/>
        </w:rPr>
      </w:pPr>
      <w:bookmarkStart w:id="5042" w:name="_ETM_Q29_660490"/>
      <w:bookmarkEnd w:id="5042"/>
      <w:r>
        <w:rPr>
          <w:rFonts w:hint="cs"/>
          <w:rtl/>
          <w:lang w:eastAsia="he-IL"/>
        </w:rPr>
        <w:t xml:space="preserve">באמת, הרבה שוטרות, דרך אגב, של מג"ב </w:t>
      </w:r>
      <w:r>
        <w:rPr>
          <w:rtl/>
          <w:lang w:eastAsia="he-IL"/>
        </w:rPr>
        <w:t>–</w:t>
      </w:r>
      <w:r>
        <w:rPr>
          <w:rFonts w:hint="cs"/>
          <w:rtl/>
          <w:lang w:eastAsia="he-IL"/>
        </w:rPr>
        <w:t xml:space="preserve"> הגיעו הרבה שוטרות </w:t>
      </w:r>
      <w:bookmarkStart w:id="5043" w:name="_ETM_Q29_669137"/>
      <w:bookmarkEnd w:id="5043"/>
      <w:r>
        <w:rPr>
          <w:rFonts w:hint="cs"/>
          <w:rtl/>
          <w:lang w:eastAsia="he-IL"/>
        </w:rPr>
        <w:t xml:space="preserve">מקורס מ"כים, בנות מהממות ומקסימות, לוחמות מדהימות, שהגיעו </w:t>
      </w:r>
      <w:bookmarkStart w:id="5044" w:name="_ETM_Q29_676093"/>
      <w:bookmarkEnd w:id="5044"/>
      <w:r>
        <w:rPr>
          <w:rFonts w:hint="cs"/>
          <w:rtl/>
          <w:lang w:eastAsia="he-IL"/>
        </w:rPr>
        <w:t xml:space="preserve">מקורס </w:t>
      </w:r>
      <w:r w:rsidR="001016EB">
        <w:rPr>
          <w:rFonts w:hint="cs"/>
          <w:rtl/>
          <w:lang w:eastAsia="he-IL"/>
        </w:rPr>
        <w:t>– – –</w:t>
      </w:r>
      <w:r>
        <w:rPr>
          <w:rFonts w:hint="cs"/>
          <w:rtl/>
          <w:lang w:eastAsia="he-IL"/>
        </w:rPr>
        <w:t xml:space="preserve"> </w:t>
      </w:r>
    </w:p>
    <w:p w:rsidR="00620F84" w:rsidRPr="00ED3CAA" w:rsidRDefault="00620F84" w:rsidP="00174F0A">
      <w:pPr>
        <w:rPr>
          <w:rtl/>
          <w:lang w:eastAsia="he-IL"/>
        </w:rPr>
      </w:pPr>
      <w:bookmarkStart w:id="5045" w:name="_ETM_Q29_673938"/>
      <w:bookmarkEnd w:id="5045"/>
    </w:p>
    <w:p w:rsidR="00620F84" w:rsidRDefault="00620F84" w:rsidP="00174F0A">
      <w:pPr>
        <w:pStyle w:val="af5"/>
        <w:rPr>
          <w:rtl/>
        </w:rPr>
      </w:pPr>
      <w:bookmarkStart w:id="5046" w:name="ET_interruption_6044_23"/>
      <w:r w:rsidRPr="007072F6">
        <w:rPr>
          <w:rStyle w:val="TagStyle"/>
          <w:rtl/>
        </w:rPr>
        <w:t xml:space="preserve"> &lt;&lt; קריאה &gt;&gt;</w:t>
      </w:r>
      <w:r w:rsidRPr="00C933B9">
        <w:rPr>
          <w:rStyle w:val="TagStyle"/>
          <w:rtl/>
        </w:rPr>
        <w:t xml:space="preserve"> </w:t>
      </w:r>
      <w:r>
        <w:rPr>
          <w:rtl/>
        </w:rPr>
        <w:t>אוריאל בוסו (ש"ס):</w:t>
      </w:r>
      <w:r w:rsidRPr="00C933B9">
        <w:rPr>
          <w:rStyle w:val="TagStyle"/>
          <w:rtl/>
        </w:rPr>
        <w:t xml:space="preserve"> </w:t>
      </w:r>
      <w:r w:rsidRPr="007072F6">
        <w:rPr>
          <w:rStyle w:val="TagStyle"/>
          <w:rtl/>
        </w:rPr>
        <w:t>&lt;&lt; קריאה &gt;&gt;</w:t>
      </w:r>
      <w:r>
        <w:rPr>
          <w:rtl/>
        </w:rPr>
        <w:t xml:space="preserve"> </w:t>
      </w:r>
      <w:bookmarkEnd w:id="5046"/>
    </w:p>
    <w:p w:rsidR="00620F84" w:rsidRDefault="00620F84" w:rsidP="001016EB">
      <w:pPr>
        <w:rPr>
          <w:rtl/>
          <w:lang w:eastAsia="he-IL"/>
        </w:rPr>
      </w:pPr>
    </w:p>
    <w:p w:rsidR="00620F84" w:rsidRDefault="001016EB" w:rsidP="00174F0A">
      <w:pPr>
        <w:rPr>
          <w:rtl/>
          <w:lang w:eastAsia="he-IL"/>
        </w:rPr>
      </w:pPr>
      <w:r>
        <w:rPr>
          <w:rFonts w:hint="cs"/>
          <w:rtl/>
          <w:lang w:eastAsia="he-IL"/>
        </w:rPr>
        <w:t>– – –</w:t>
      </w:r>
      <w:r w:rsidR="00620F84">
        <w:rPr>
          <w:rFonts w:hint="cs"/>
          <w:rtl/>
          <w:lang w:eastAsia="he-IL"/>
        </w:rPr>
        <w:t xml:space="preserve"> </w:t>
      </w:r>
    </w:p>
    <w:p w:rsidR="00620F84" w:rsidRDefault="00620F84" w:rsidP="00174F0A">
      <w:pPr>
        <w:rPr>
          <w:rtl/>
          <w:lang w:eastAsia="he-IL"/>
        </w:rPr>
      </w:pPr>
      <w:bookmarkStart w:id="5047" w:name="_ETM_Q29_671425"/>
      <w:bookmarkStart w:id="5048" w:name="_ETM_Q29_671501"/>
      <w:bookmarkEnd w:id="5047"/>
      <w:bookmarkEnd w:id="5048"/>
    </w:p>
    <w:p w:rsidR="00620F84" w:rsidRDefault="00620F84" w:rsidP="00174F0A">
      <w:pPr>
        <w:pStyle w:val="af6"/>
        <w:rPr>
          <w:rtl/>
        </w:rPr>
      </w:pPr>
      <w:bookmarkStart w:id="5049" w:name="ET_yor_6244_46"/>
      <w:r w:rsidRPr="007072F6">
        <w:rPr>
          <w:rStyle w:val="TagStyle"/>
          <w:rtl/>
        </w:rPr>
        <w:t xml:space="preserve"> &lt;&lt; יור &gt;&gt;</w:t>
      </w:r>
      <w:r w:rsidRPr="00ED3CAA">
        <w:rPr>
          <w:rStyle w:val="TagStyle"/>
          <w:rtl/>
        </w:rPr>
        <w:t xml:space="preserve"> </w:t>
      </w:r>
      <w:r>
        <w:rPr>
          <w:rtl/>
        </w:rPr>
        <w:t>היו"ר איתן גינזבורג:</w:t>
      </w:r>
      <w:r w:rsidRPr="00ED3CAA">
        <w:rPr>
          <w:rStyle w:val="TagStyle"/>
          <w:rtl/>
        </w:rPr>
        <w:t xml:space="preserve"> </w:t>
      </w:r>
      <w:r w:rsidRPr="007072F6">
        <w:rPr>
          <w:rStyle w:val="TagStyle"/>
          <w:rtl/>
        </w:rPr>
        <w:t>&lt;&lt; יור &gt;&gt;</w:t>
      </w:r>
      <w:r>
        <w:rPr>
          <w:rtl/>
        </w:rPr>
        <w:t xml:space="preserve"> </w:t>
      </w:r>
      <w:bookmarkEnd w:id="5049"/>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אתה בקריאה </w:t>
      </w:r>
      <w:bookmarkStart w:id="5050" w:name="_ETM_Q29_674674"/>
      <w:bookmarkEnd w:id="5050"/>
      <w:r>
        <w:rPr>
          <w:rFonts w:hint="cs"/>
          <w:rtl/>
          <w:lang w:eastAsia="he-IL"/>
        </w:rPr>
        <w:t xml:space="preserve">שנייה, חבר הכנסת בוסו. אתה בקריאה שנייה. חבר הכנסת בוסו, </w:t>
      </w:r>
      <w:bookmarkStart w:id="5051" w:name="_ETM_Q29_683252"/>
      <w:bookmarkEnd w:id="5051"/>
      <w:r>
        <w:rPr>
          <w:rFonts w:hint="cs"/>
          <w:rtl/>
          <w:lang w:eastAsia="he-IL"/>
        </w:rPr>
        <w:t xml:space="preserve">אני ממש לא רוצה להוציא אותך. די. </w:t>
      </w:r>
    </w:p>
    <w:p w:rsidR="00620F84" w:rsidRPr="00ED3CAA" w:rsidRDefault="00620F84" w:rsidP="00174F0A">
      <w:pPr>
        <w:rPr>
          <w:rtl/>
          <w:lang w:eastAsia="he-IL"/>
        </w:rPr>
      </w:pPr>
      <w:bookmarkStart w:id="5052" w:name="_ETM_Q29_684759"/>
      <w:bookmarkStart w:id="5053" w:name="_ETM_Q29_684825"/>
      <w:bookmarkEnd w:id="5052"/>
      <w:bookmarkEnd w:id="5053"/>
    </w:p>
    <w:p w:rsidR="00620F84" w:rsidRDefault="00620F84" w:rsidP="00174F0A">
      <w:pPr>
        <w:pStyle w:val="af5"/>
        <w:rPr>
          <w:rtl/>
        </w:rPr>
      </w:pPr>
      <w:bookmarkStart w:id="5054" w:name="ET_interruption_5807_24"/>
      <w:r w:rsidRPr="007072F6">
        <w:rPr>
          <w:rStyle w:val="TagStyle"/>
          <w:rtl/>
        </w:rPr>
        <w:t xml:space="preserve"> &lt;&lt; קריאה &gt;&gt;</w:t>
      </w:r>
      <w:r w:rsidRPr="00C933B9">
        <w:rPr>
          <w:rStyle w:val="TagStyle"/>
          <w:rtl/>
        </w:rPr>
        <w:t xml:space="preserve"> </w:t>
      </w:r>
      <w:r>
        <w:rPr>
          <w:rtl/>
        </w:rPr>
        <w:t>קטי קטרין שטרית (הליכוד):</w:t>
      </w:r>
      <w:r w:rsidRPr="00C933B9">
        <w:rPr>
          <w:rStyle w:val="TagStyle"/>
          <w:rtl/>
        </w:rPr>
        <w:t xml:space="preserve"> </w:t>
      </w:r>
      <w:r w:rsidRPr="007072F6">
        <w:rPr>
          <w:rStyle w:val="TagStyle"/>
          <w:rtl/>
        </w:rPr>
        <w:t>&lt;&lt; קריאה &gt;&gt;</w:t>
      </w:r>
      <w:r>
        <w:rPr>
          <w:rtl/>
        </w:rPr>
        <w:t xml:space="preserve"> </w:t>
      </w:r>
      <w:bookmarkEnd w:id="5054"/>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זה הנכד שלו </w:t>
      </w:r>
      <w:r>
        <w:rPr>
          <w:rtl/>
          <w:lang w:eastAsia="he-IL"/>
        </w:rPr>
        <w:t>–</w:t>
      </w:r>
      <w:r>
        <w:rPr>
          <w:rFonts w:hint="cs"/>
          <w:rtl/>
          <w:lang w:eastAsia="he-IL"/>
        </w:rPr>
        <w:t xml:space="preserve"> מה קרה </w:t>
      </w:r>
      <w:bookmarkStart w:id="5055" w:name="_ETM_Q29_685460"/>
      <w:bookmarkEnd w:id="5055"/>
      <w:r>
        <w:rPr>
          <w:rFonts w:hint="cs"/>
          <w:rtl/>
          <w:lang w:eastAsia="he-IL"/>
        </w:rPr>
        <w:t xml:space="preserve">לך, איתן? תתבייש לך. </w:t>
      </w:r>
    </w:p>
    <w:p w:rsidR="00620F84" w:rsidRDefault="00620F84" w:rsidP="00174F0A">
      <w:pPr>
        <w:rPr>
          <w:rtl/>
          <w:lang w:eastAsia="he-IL"/>
        </w:rPr>
      </w:pPr>
      <w:bookmarkStart w:id="5056" w:name="_ETM_Q29_688961"/>
      <w:bookmarkStart w:id="5057" w:name="_ETM_Q29_689023"/>
      <w:bookmarkEnd w:id="5056"/>
      <w:bookmarkEnd w:id="5057"/>
    </w:p>
    <w:p w:rsidR="00620F84" w:rsidRDefault="00620F84" w:rsidP="00174F0A">
      <w:pPr>
        <w:pStyle w:val="af6"/>
        <w:rPr>
          <w:rtl/>
        </w:rPr>
      </w:pPr>
      <w:r w:rsidRPr="007072F6">
        <w:rPr>
          <w:rStyle w:val="TagStyle"/>
          <w:rtl/>
        </w:rPr>
        <w:t xml:space="preserve"> &lt;&lt; יור &gt;&gt; </w:t>
      </w:r>
      <w:r>
        <w:rPr>
          <w:rtl/>
        </w:rPr>
        <w:t>היו"ר איתן גינזבורג:</w:t>
      </w:r>
      <w:r w:rsidRPr="007072F6">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bookmarkStart w:id="5058" w:name="_ETM_Q29_687810"/>
      <w:bookmarkEnd w:id="5058"/>
      <w:r>
        <w:rPr>
          <w:rFonts w:hint="cs"/>
          <w:rtl/>
          <w:lang w:eastAsia="he-IL"/>
        </w:rPr>
        <w:t xml:space="preserve">די, די. </w:t>
      </w:r>
    </w:p>
    <w:p w:rsidR="00620F84" w:rsidRDefault="00620F84" w:rsidP="00174F0A">
      <w:pPr>
        <w:rPr>
          <w:rtl/>
          <w:lang w:eastAsia="he-IL"/>
        </w:rPr>
      </w:pPr>
      <w:bookmarkStart w:id="5059" w:name="_ETM_Q29_687360"/>
      <w:bookmarkStart w:id="5060" w:name="_ETM_Q29_687458"/>
      <w:bookmarkEnd w:id="5059"/>
      <w:bookmarkEnd w:id="5060"/>
    </w:p>
    <w:p w:rsidR="00620F84" w:rsidRDefault="00620F84" w:rsidP="00174F0A">
      <w:pPr>
        <w:pStyle w:val="-"/>
        <w:rPr>
          <w:rtl/>
        </w:rPr>
      </w:pPr>
      <w:bookmarkStart w:id="5061" w:name="ET_speakercontinue_6219_48"/>
      <w:r w:rsidRPr="007072F6">
        <w:rPr>
          <w:rStyle w:val="TagStyle"/>
          <w:rtl/>
        </w:rPr>
        <w:t xml:space="preserve"> &lt;&lt; דובר_המשך &gt;&gt; </w:t>
      </w:r>
      <w:r>
        <w:rPr>
          <w:rtl/>
        </w:rPr>
        <w:t>שרת הפנים אילת שקד:</w:t>
      </w:r>
      <w:r w:rsidRPr="007072F6">
        <w:rPr>
          <w:rStyle w:val="TagStyle"/>
          <w:rtl/>
        </w:rPr>
        <w:t xml:space="preserve"> &lt;&lt; דובר_המשך &gt;&gt;</w:t>
      </w:r>
      <w:r>
        <w:rPr>
          <w:rtl/>
        </w:rPr>
        <w:t xml:space="preserve"> </w:t>
      </w:r>
      <w:bookmarkEnd w:id="5061"/>
    </w:p>
    <w:p w:rsidR="00620F84" w:rsidRDefault="00620F84" w:rsidP="001016EB">
      <w:pPr>
        <w:rPr>
          <w:rtl/>
          <w:lang w:eastAsia="he-IL"/>
        </w:rPr>
      </w:pPr>
    </w:p>
    <w:p w:rsidR="00620F84" w:rsidRDefault="00620F84" w:rsidP="00174F0A">
      <w:pPr>
        <w:rPr>
          <w:rtl/>
          <w:lang w:eastAsia="he-IL"/>
        </w:rPr>
      </w:pPr>
      <w:bookmarkStart w:id="5062" w:name="_ETM_Q29_689354"/>
      <w:bookmarkEnd w:id="5062"/>
      <w:r>
        <w:rPr>
          <w:rFonts w:hint="cs"/>
          <w:rtl/>
          <w:lang w:eastAsia="he-IL"/>
        </w:rPr>
        <w:t xml:space="preserve">טוב, תודה רבה. חבל שלא </w:t>
      </w:r>
      <w:bookmarkStart w:id="5063" w:name="_ETM_Q29_690426"/>
      <w:bookmarkEnd w:id="5063"/>
      <w:r>
        <w:rPr>
          <w:rFonts w:hint="cs"/>
          <w:rtl/>
          <w:lang w:eastAsia="he-IL"/>
        </w:rPr>
        <w:t xml:space="preserve">נתתם לי. </w:t>
      </w:r>
    </w:p>
    <w:p w:rsidR="00620F84" w:rsidRDefault="00620F84" w:rsidP="00174F0A">
      <w:pPr>
        <w:rPr>
          <w:rtl/>
          <w:lang w:eastAsia="he-IL"/>
        </w:rPr>
      </w:pPr>
    </w:p>
    <w:p w:rsidR="00620F84" w:rsidRDefault="00620F84" w:rsidP="00174F0A">
      <w:pPr>
        <w:pStyle w:val="af6"/>
        <w:rPr>
          <w:rtl/>
        </w:rPr>
      </w:pPr>
      <w:r w:rsidRPr="007072F6">
        <w:rPr>
          <w:rStyle w:val="TagStyle"/>
          <w:rtl/>
        </w:rPr>
        <w:t xml:space="preserve"> &lt;&lt; יור &gt;&gt; </w:t>
      </w:r>
      <w:r>
        <w:rPr>
          <w:rtl/>
        </w:rPr>
        <w:t>היו"ר איתן גינזבורג:</w:t>
      </w:r>
      <w:r w:rsidRPr="007072F6">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אני מבקש ממך לא לתת לי ציונים. </w:t>
      </w:r>
      <w:bookmarkStart w:id="5064" w:name="_ETM_Q29_696030"/>
      <w:bookmarkEnd w:id="5064"/>
    </w:p>
    <w:p w:rsidR="00620F84" w:rsidRDefault="00620F84" w:rsidP="00174F0A">
      <w:pPr>
        <w:rPr>
          <w:rtl/>
          <w:lang w:eastAsia="he-IL"/>
        </w:rPr>
      </w:pPr>
    </w:p>
    <w:p w:rsidR="00620F84" w:rsidRDefault="00620F84" w:rsidP="00174F0A">
      <w:pPr>
        <w:pStyle w:val="af5"/>
        <w:rPr>
          <w:rtl/>
        </w:rPr>
      </w:pPr>
      <w:bookmarkStart w:id="5065" w:name="ET_interruption_5807_50"/>
      <w:r w:rsidRPr="007072F6">
        <w:rPr>
          <w:rStyle w:val="TagStyle"/>
          <w:rtl/>
        </w:rPr>
        <w:t xml:space="preserve"> &lt;&lt; קריאה &gt;&gt; </w:t>
      </w:r>
      <w:r>
        <w:rPr>
          <w:rtl/>
        </w:rPr>
        <w:t>קטי קטרין שטרית (הליכוד):</w:t>
      </w:r>
      <w:r w:rsidRPr="007072F6">
        <w:rPr>
          <w:rStyle w:val="TagStyle"/>
          <w:rtl/>
        </w:rPr>
        <w:t xml:space="preserve"> &lt;&lt; קריאה &gt;&gt;</w:t>
      </w:r>
      <w:r>
        <w:rPr>
          <w:rtl/>
        </w:rPr>
        <w:t xml:space="preserve"> </w:t>
      </w:r>
      <w:bookmarkEnd w:id="5065"/>
    </w:p>
    <w:p w:rsidR="00620F84" w:rsidRDefault="00620F84" w:rsidP="001016EB">
      <w:pPr>
        <w:rPr>
          <w:rtl/>
          <w:lang w:eastAsia="he-IL"/>
        </w:rPr>
      </w:pPr>
    </w:p>
    <w:p w:rsidR="00620F84" w:rsidRDefault="00620F84" w:rsidP="00174F0A">
      <w:pPr>
        <w:rPr>
          <w:rtl/>
          <w:lang w:eastAsia="he-IL"/>
        </w:rPr>
      </w:pPr>
      <w:bookmarkStart w:id="5066" w:name="_ETM_Q29_693854"/>
      <w:bookmarkEnd w:id="5066"/>
      <w:r>
        <w:rPr>
          <w:rFonts w:hint="cs"/>
          <w:rtl/>
          <w:lang w:eastAsia="he-IL"/>
        </w:rPr>
        <w:t xml:space="preserve">זה הנכד שלו. </w:t>
      </w:r>
      <w:r w:rsidR="003137E3">
        <w:rPr>
          <w:rFonts w:hint="cs"/>
          <w:rtl/>
          <w:lang w:eastAsia="he-IL"/>
        </w:rPr>
        <w:t xml:space="preserve">תתבייש לך. </w:t>
      </w:r>
    </w:p>
    <w:p w:rsidR="00620F84" w:rsidRDefault="00620F84" w:rsidP="00174F0A">
      <w:pPr>
        <w:rPr>
          <w:rtl/>
          <w:lang w:eastAsia="he-IL"/>
        </w:rPr>
      </w:pPr>
      <w:bookmarkStart w:id="5067" w:name="_ETM_Q29_696251"/>
      <w:bookmarkStart w:id="5068" w:name="_ETM_Q29_696313"/>
      <w:bookmarkEnd w:id="5067"/>
      <w:bookmarkEnd w:id="5068"/>
    </w:p>
    <w:p w:rsidR="00620F84" w:rsidRDefault="00620F84" w:rsidP="00174F0A">
      <w:pPr>
        <w:pStyle w:val="af6"/>
        <w:rPr>
          <w:rtl/>
        </w:rPr>
      </w:pPr>
      <w:r w:rsidRPr="007072F6">
        <w:rPr>
          <w:rStyle w:val="TagStyle"/>
          <w:rtl/>
        </w:rPr>
        <w:t xml:space="preserve"> &lt;&lt; יור &gt;&gt; </w:t>
      </w:r>
      <w:r>
        <w:rPr>
          <w:rtl/>
        </w:rPr>
        <w:t>היו"ר איתן גינזבורג:</w:t>
      </w:r>
      <w:r w:rsidRPr="007072F6">
        <w:rPr>
          <w:rStyle w:val="TagStyle"/>
          <w:rtl/>
        </w:rPr>
        <w:t xml:space="preserve"> &lt;&lt; יור &gt;&gt;</w:t>
      </w:r>
      <w:r>
        <w:rPr>
          <w:rtl/>
        </w:rPr>
        <w:t xml:space="preserve"> </w:t>
      </w:r>
    </w:p>
    <w:p w:rsidR="00620F84" w:rsidRDefault="00620F84" w:rsidP="001016EB">
      <w:pPr>
        <w:rPr>
          <w:rtl/>
          <w:lang w:eastAsia="he-IL"/>
        </w:rPr>
      </w:pPr>
    </w:p>
    <w:p w:rsidR="00620F84" w:rsidRDefault="00620F84" w:rsidP="003137E3">
      <w:pPr>
        <w:rPr>
          <w:rtl/>
          <w:lang w:eastAsia="he-IL"/>
        </w:rPr>
      </w:pPr>
      <w:bookmarkStart w:id="5069" w:name="_ETM_Q29_697206"/>
      <w:bookmarkEnd w:id="5069"/>
      <w:r>
        <w:rPr>
          <w:rFonts w:hint="cs"/>
          <w:rtl/>
          <w:lang w:eastAsia="he-IL"/>
        </w:rPr>
        <w:t xml:space="preserve">אל תיתני לי ציונים. </w:t>
      </w:r>
      <w:bookmarkStart w:id="5070" w:name="_ETM_Q29_697050"/>
      <w:bookmarkStart w:id="5071" w:name="_ETM_Q29_697111"/>
      <w:bookmarkStart w:id="5072" w:name="_ETM_Q29_697044"/>
      <w:bookmarkEnd w:id="5070"/>
      <w:bookmarkEnd w:id="5071"/>
      <w:bookmarkEnd w:id="5072"/>
      <w:r>
        <w:rPr>
          <w:rFonts w:hint="cs"/>
          <w:rtl/>
          <w:lang w:eastAsia="he-IL"/>
        </w:rPr>
        <w:t xml:space="preserve">תתביישי </w:t>
      </w:r>
      <w:bookmarkStart w:id="5073" w:name="_ETM_Q29_698983"/>
      <w:bookmarkEnd w:id="5073"/>
      <w:r>
        <w:rPr>
          <w:rFonts w:hint="cs"/>
          <w:rtl/>
          <w:lang w:eastAsia="he-IL"/>
        </w:rPr>
        <w:t xml:space="preserve">לך את. תתביישי לך את. </w:t>
      </w:r>
    </w:p>
    <w:p w:rsidR="00620F84" w:rsidRDefault="00620F84" w:rsidP="00174F0A">
      <w:pPr>
        <w:rPr>
          <w:rtl/>
          <w:lang w:eastAsia="he-IL"/>
        </w:rPr>
      </w:pPr>
      <w:bookmarkStart w:id="5074" w:name="_ETM_Q29_700401"/>
      <w:bookmarkStart w:id="5075" w:name="_ETM_Q29_700460"/>
      <w:bookmarkEnd w:id="5074"/>
      <w:bookmarkEnd w:id="5075"/>
    </w:p>
    <w:p w:rsidR="00620F84" w:rsidRDefault="00620F84" w:rsidP="00174F0A">
      <w:pPr>
        <w:pStyle w:val="af5"/>
        <w:rPr>
          <w:rtl/>
        </w:rPr>
      </w:pPr>
      <w:bookmarkStart w:id="5076" w:name="ET_interruption_5807_54"/>
      <w:r w:rsidRPr="007072F6">
        <w:rPr>
          <w:rStyle w:val="TagStyle"/>
          <w:rtl/>
        </w:rPr>
        <w:t xml:space="preserve"> &lt;&lt; קריאה &gt;&gt; </w:t>
      </w:r>
      <w:r>
        <w:rPr>
          <w:rtl/>
        </w:rPr>
        <w:t>קטי קטרין שטרית (הליכוד):</w:t>
      </w:r>
      <w:r w:rsidRPr="007072F6">
        <w:rPr>
          <w:rStyle w:val="TagStyle"/>
          <w:rtl/>
        </w:rPr>
        <w:t xml:space="preserve"> &lt;&lt; קריאה &gt;&gt;</w:t>
      </w:r>
      <w:r>
        <w:rPr>
          <w:rtl/>
        </w:rPr>
        <w:t xml:space="preserve"> </w:t>
      </w:r>
      <w:bookmarkEnd w:id="5076"/>
    </w:p>
    <w:p w:rsidR="00620F84" w:rsidRDefault="00620F84" w:rsidP="001016EB">
      <w:pPr>
        <w:rPr>
          <w:rtl/>
          <w:lang w:eastAsia="he-IL"/>
        </w:rPr>
      </w:pPr>
    </w:p>
    <w:p w:rsidR="00620F84" w:rsidRDefault="00620F84" w:rsidP="00174F0A">
      <w:pPr>
        <w:rPr>
          <w:rtl/>
          <w:lang w:eastAsia="he-IL"/>
        </w:rPr>
      </w:pPr>
      <w:bookmarkStart w:id="5077" w:name="_ETM_Q29_702434"/>
      <w:bookmarkEnd w:id="5077"/>
      <w:r>
        <w:rPr>
          <w:rFonts w:hint="cs"/>
          <w:rtl/>
          <w:lang w:eastAsia="he-IL"/>
        </w:rPr>
        <w:t xml:space="preserve">מה זה, מה זה </w:t>
      </w:r>
      <w:bookmarkStart w:id="5078" w:name="_ETM_Q29_701679"/>
      <w:bookmarkEnd w:id="5078"/>
      <w:r>
        <w:rPr>
          <w:rFonts w:hint="cs"/>
          <w:rtl/>
          <w:lang w:eastAsia="he-IL"/>
        </w:rPr>
        <w:t xml:space="preserve">הדבר הזה? </w:t>
      </w:r>
    </w:p>
    <w:p w:rsidR="00620F84" w:rsidRDefault="00620F84" w:rsidP="00174F0A">
      <w:pPr>
        <w:rPr>
          <w:rtl/>
          <w:lang w:eastAsia="he-IL"/>
        </w:rPr>
      </w:pPr>
      <w:bookmarkStart w:id="5079" w:name="_ETM_Q29_703367"/>
      <w:bookmarkStart w:id="5080" w:name="_ETM_Q29_703437"/>
      <w:bookmarkEnd w:id="5079"/>
      <w:bookmarkEnd w:id="5080"/>
    </w:p>
    <w:p w:rsidR="00620F84" w:rsidRDefault="00620F84" w:rsidP="00174F0A">
      <w:pPr>
        <w:pStyle w:val="af6"/>
        <w:rPr>
          <w:rtl/>
        </w:rPr>
      </w:pPr>
      <w:bookmarkStart w:id="5081" w:name="ET_yor_6244_55"/>
      <w:r w:rsidRPr="007072F6">
        <w:rPr>
          <w:rStyle w:val="TagStyle"/>
          <w:rtl/>
        </w:rPr>
        <w:t xml:space="preserve"> &lt;&lt; יור &gt;&gt; </w:t>
      </w:r>
      <w:r>
        <w:rPr>
          <w:rtl/>
        </w:rPr>
        <w:t>היו"ר איתן גינזבורג:</w:t>
      </w:r>
      <w:r w:rsidRPr="007072F6">
        <w:rPr>
          <w:rStyle w:val="TagStyle"/>
          <w:rtl/>
        </w:rPr>
        <w:t xml:space="preserve"> &lt;&lt; יור &gt;&gt;</w:t>
      </w:r>
      <w:r>
        <w:rPr>
          <w:rtl/>
        </w:rPr>
        <w:t xml:space="preserve"> </w:t>
      </w:r>
      <w:bookmarkEnd w:id="5081"/>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מנצלים כל דבר. די כבר. מספיק. </w:t>
      </w:r>
    </w:p>
    <w:p w:rsidR="00620F84" w:rsidRDefault="00620F84" w:rsidP="00174F0A">
      <w:pPr>
        <w:rPr>
          <w:rtl/>
          <w:lang w:eastAsia="he-IL"/>
        </w:rPr>
      </w:pPr>
    </w:p>
    <w:p w:rsidR="00620F84" w:rsidRDefault="00620F84" w:rsidP="00174F0A">
      <w:pPr>
        <w:pStyle w:val="af5"/>
        <w:rPr>
          <w:rtl/>
        </w:rPr>
      </w:pPr>
      <w:bookmarkStart w:id="5082" w:name="ET_interruption_5807_56"/>
      <w:r w:rsidRPr="007072F6">
        <w:rPr>
          <w:rStyle w:val="TagStyle"/>
          <w:rtl/>
        </w:rPr>
        <w:t xml:space="preserve"> &lt;&lt; קריאה &gt;&gt; </w:t>
      </w:r>
      <w:r>
        <w:rPr>
          <w:rtl/>
        </w:rPr>
        <w:t>קטי קטרין שטרית (הליכוד):</w:t>
      </w:r>
      <w:r w:rsidRPr="007072F6">
        <w:rPr>
          <w:rStyle w:val="TagStyle"/>
          <w:rtl/>
        </w:rPr>
        <w:t xml:space="preserve"> &lt;&lt; קריאה &gt;&gt;</w:t>
      </w:r>
      <w:r>
        <w:rPr>
          <w:rtl/>
        </w:rPr>
        <w:t xml:space="preserve"> </w:t>
      </w:r>
      <w:bookmarkEnd w:id="5082"/>
    </w:p>
    <w:p w:rsidR="00620F84" w:rsidRDefault="00620F84" w:rsidP="001016EB">
      <w:pPr>
        <w:rPr>
          <w:rtl/>
          <w:lang w:eastAsia="he-IL"/>
        </w:rPr>
      </w:pPr>
    </w:p>
    <w:p w:rsidR="00620F84" w:rsidRDefault="00620F84" w:rsidP="00174F0A">
      <w:pPr>
        <w:rPr>
          <w:rtl/>
          <w:lang w:eastAsia="he-IL"/>
        </w:rPr>
      </w:pPr>
      <w:bookmarkStart w:id="5083" w:name="_ETM_Q29_704037"/>
      <w:bookmarkEnd w:id="5083"/>
      <w:r>
        <w:rPr>
          <w:rFonts w:hint="cs"/>
          <w:rtl/>
          <w:lang w:eastAsia="he-IL"/>
        </w:rPr>
        <w:t xml:space="preserve">תפסיק להגיד </w:t>
      </w:r>
      <w:r w:rsidR="003137E3">
        <w:rPr>
          <w:rFonts w:hint="cs"/>
          <w:rtl/>
          <w:lang w:eastAsia="he-IL"/>
        </w:rPr>
        <w:t>"</w:t>
      </w:r>
      <w:r>
        <w:rPr>
          <w:rFonts w:hint="cs"/>
          <w:rtl/>
          <w:lang w:eastAsia="he-IL"/>
        </w:rPr>
        <w:t>מנצלים</w:t>
      </w:r>
      <w:r w:rsidR="003137E3">
        <w:rPr>
          <w:rFonts w:hint="cs"/>
          <w:rtl/>
          <w:lang w:eastAsia="he-IL"/>
        </w:rPr>
        <w:t>"</w:t>
      </w:r>
      <w:r>
        <w:rPr>
          <w:rFonts w:hint="cs"/>
          <w:rtl/>
          <w:lang w:eastAsia="he-IL"/>
        </w:rPr>
        <w:t xml:space="preserve">. </w:t>
      </w:r>
    </w:p>
    <w:p w:rsidR="00620F84" w:rsidRDefault="00620F84" w:rsidP="00174F0A">
      <w:pPr>
        <w:rPr>
          <w:rtl/>
          <w:lang w:eastAsia="he-IL"/>
        </w:rPr>
      </w:pPr>
    </w:p>
    <w:p w:rsidR="00620F84" w:rsidRDefault="00620F84" w:rsidP="00174F0A">
      <w:pPr>
        <w:pStyle w:val="af6"/>
        <w:rPr>
          <w:rtl/>
        </w:rPr>
      </w:pPr>
      <w:r w:rsidRPr="007072F6">
        <w:rPr>
          <w:rStyle w:val="TagStyle"/>
          <w:rtl/>
        </w:rPr>
        <w:t xml:space="preserve"> &lt;&lt; יור &gt;&gt;</w:t>
      </w:r>
      <w:r w:rsidRPr="00C933B9">
        <w:rPr>
          <w:rStyle w:val="TagStyle"/>
          <w:rtl/>
        </w:rPr>
        <w:t xml:space="preserve"> </w:t>
      </w:r>
      <w:r>
        <w:rPr>
          <w:rtl/>
        </w:rPr>
        <w:t>היו"ר איתן גינזבורג:</w:t>
      </w:r>
      <w:r w:rsidRPr="00C933B9">
        <w:rPr>
          <w:rStyle w:val="TagStyle"/>
          <w:rtl/>
        </w:rPr>
        <w:t xml:space="preserve"> </w:t>
      </w:r>
      <w:r w:rsidRPr="007072F6">
        <w:rPr>
          <w:rStyle w:val="TagStyle"/>
          <w:rtl/>
        </w:rPr>
        <w:t>&lt;&lt; יור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חברת הכנסת מאי גולן רוצה </w:t>
      </w:r>
      <w:bookmarkStart w:id="5084" w:name="_ETM_Q29_712180"/>
      <w:bookmarkEnd w:id="5084"/>
      <w:r>
        <w:rPr>
          <w:rFonts w:hint="cs"/>
          <w:rtl/>
          <w:lang w:eastAsia="he-IL"/>
        </w:rPr>
        <w:t xml:space="preserve">להשיב, בבקשה. שלוש דקות לרשותך. </w:t>
      </w:r>
    </w:p>
    <w:p w:rsidR="00620F84" w:rsidRDefault="00620F84" w:rsidP="00174F0A">
      <w:pPr>
        <w:rPr>
          <w:rtl/>
          <w:lang w:eastAsia="he-IL"/>
        </w:rPr>
      </w:pPr>
      <w:bookmarkStart w:id="5085" w:name="_ETM_Q29_725494"/>
      <w:bookmarkStart w:id="5086" w:name="_ETM_Q29_725551"/>
      <w:bookmarkEnd w:id="5085"/>
      <w:bookmarkEnd w:id="5086"/>
    </w:p>
    <w:p w:rsidR="00620F84" w:rsidRDefault="00620F84" w:rsidP="00174F0A">
      <w:pPr>
        <w:pStyle w:val="a4"/>
        <w:keepNext/>
        <w:rPr>
          <w:rtl/>
        </w:rPr>
      </w:pPr>
      <w:bookmarkStart w:id="5087" w:name="ET_speaker_5770_2"/>
      <w:r w:rsidRPr="006F7819">
        <w:rPr>
          <w:rStyle w:val="TagStyle"/>
          <w:rtl/>
        </w:rPr>
        <w:t xml:space="preserve">&lt;&lt; דובר &gt;&gt; </w:t>
      </w:r>
      <w:bookmarkStart w:id="5088" w:name="_Toc92315107"/>
      <w:bookmarkStart w:id="5089" w:name="_Toc92638194"/>
      <w:bookmarkStart w:id="5090" w:name="_Toc92638792"/>
      <w:r>
        <w:rPr>
          <w:rtl/>
        </w:rPr>
        <w:t>מאי גולן (הליכוד):</w:t>
      </w:r>
      <w:bookmarkEnd w:id="5088"/>
      <w:bookmarkEnd w:id="5089"/>
      <w:bookmarkEnd w:id="5090"/>
      <w:r w:rsidRPr="006F7819">
        <w:rPr>
          <w:rStyle w:val="TagStyle"/>
          <w:rtl/>
        </w:rPr>
        <w:t xml:space="preserve"> &lt;&lt; דובר &gt;&gt;</w:t>
      </w:r>
      <w:r>
        <w:rPr>
          <w:rtl/>
        </w:rPr>
        <w:t xml:space="preserve">   </w:t>
      </w:r>
      <w:bookmarkEnd w:id="5087"/>
    </w:p>
    <w:p w:rsidR="00620F84" w:rsidRDefault="00620F84" w:rsidP="001016EB">
      <w:pPr>
        <w:rPr>
          <w:rtl/>
          <w:lang w:eastAsia="he-IL"/>
        </w:rPr>
      </w:pPr>
    </w:p>
    <w:p w:rsidR="00620F84" w:rsidRDefault="00620F84" w:rsidP="003137E3">
      <w:pPr>
        <w:rPr>
          <w:rtl/>
          <w:lang w:eastAsia="he-IL"/>
        </w:rPr>
      </w:pPr>
      <w:r>
        <w:rPr>
          <w:rFonts w:hint="cs"/>
          <w:rtl/>
          <w:lang w:eastAsia="he-IL"/>
        </w:rPr>
        <w:t>אילת, את יודעת, אני באמת יודעת שאת לא מאמינה במה שאמרת עכשיו.</w:t>
      </w:r>
      <w:bookmarkStart w:id="5091" w:name="_ETM_Q30_133244"/>
      <w:bookmarkStart w:id="5092" w:name="_ETM_Q30_133343"/>
      <w:bookmarkStart w:id="5093" w:name="_ETM_Q30_133367"/>
      <w:bookmarkStart w:id="5094" w:name="_ETM_Q30_133448"/>
      <w:bookmarkEnd w:id="5091"/>
      <w:bookmarkEnd w:id="5092"/>
      <w:bookmarkEnd w:id="5093"/>
      <w:bookmarkEnd w:id="5094"/>
      <w:r>
        <w:rPr>
          <w:rFonts w:hint="cs"/>
          <w:rtl/>
          <w:lang w:eastAsia="he-IL"/>
        </w:rPr>
        <w:t xml:space="preserve"> ולעניין התגובה הלקונית על הצעת החוק להסדיר </w:t>
      </w:r>
      <w:bookmarkStart w:id="5095" w:name="_ETM_Q30_132844"/>
      <w:bookmarkEnd w:id="5095"/>
      <w:r>
        <w:rPr>
          <w:rFonts w:hint="cs"/>
          <w:rtl/>
          <w:lang w:eastAsia="he-IL"/>
        </w:rPr>
        <w:t xml:space="preserve">את המקומות הקדושים </w:t>
      </w:r>
      <w:r>
        <w:rPr>
          <w:rtl/>
          <w:lang w:eastAsia="he-IL"/>
        </w:rPr>
        <w:t>–</w:t>
      </w:r>
      <w:r>
        <w:rPr>
          <w:rFonts w:hint="cs"/>
          <w:rtl/>
          <w:lang w:eastAsia="he-IL"/>
        </w:rPr>
        <w:t xml:space="preserve"> הרי דווקא היום, כשאת וחבריך הסדרתם את הנגב ואת הטרור של הפורעים ואת החשמל של מי שרוצה לכבוש את המדינה הזאת, את מסרבת להעביר הצעת חוק שמסדירה את המקומות </w:t>
      </w:r>
      <w:bookmarkStart w:id="5096" w:name="_ETM_Q30_155303"/>
      <w:bookmarkEnd w:id="5096"/>
      <w:r>
        <w:rPr>
          <w:rFonts w:hint="cs"/>
          <w:rtl/>
          <w:lang w:eastAsia="he-IL"/>
        </w:rPr>
        <w:t>הקדושים.</w:t>
      </w:r>
    </w:p>
    <w:p w:rsidR="00620F84" w:rsidRDefault="00620F84" w:rsidP="00174F0A">
      <w:pPr>
        <w:rPr>
          <w:rtl/>
          <w:lang w:eastAsia="he-IL"/>
        </w:rPr>
      </w:pPr>
    </w:p>
    <w:p w:rsidR="00620F84" w:rsidRDefault="00620F84" w:rsidP="003137E3">
      <w:pPr>
        <w:rPr>
          <w:rtl/>
          <w:lang w:eastAsia="he-IL"/>
        </w:rPr>
      </w:pPr>
      <w:r>
        <w:rPr>
          <w:rFonts w:hint="cs"/>
          <w:rtl/>
          <w:lang w:eastAsia="he-IL"/>
        </w:rPr>
        <w:t xml:space="preserve">אני רוצה להגיד, אילת שקד, נפתלי בנט </w:t>
      </w:r>
      <w:r>
        <w:rPr>
          <w:rtl/>
          <w:lang w:eastAsia="he-IL"/>
        </w:rPr>
        <w:t>–</w:t>
      </w:r>
      <w:r>
        <w:rPr>
          <w:rFonts w:hint="cs"/>
          <w:rtl/>
          <w:lang w:eastAsia="he-IL"/>
        </w:rPr>
        <w:t xml:space="preserve"> </w:t>
      </w:r>
      <w:bookmarkStart w:id="5097" w:name="_ETM_Q30_161550"/>
      <w:bookmarkStart w:id="5098" w:name="_ETM_Q30_161636"/>
      <w:bookmarkEnd w:id="5097"/>
      <w:bookmarkEnd w:id="5098"/>
      <w:r>
        <w:rPr>
          <w:rFonts w:hint="cs"/>
          <w:rtl/>
          <w:lang w:eastAsia="he-IL"/>
        </w:rPr>
        <w:t xml:space="preserve">אני רוצה להגיד לכם שאתם צריכים להתבייש בכתם המכוער שתשאירו על המחנה הלאומי. אתם </w:t>
      </w:r>
      <w:bookmarkStart w:id="5099" w:name="_ETM_Q30_167530"/>
      <w:bookmarkEnd w:id="5099"/>
      <w:r>
        <w:rPr>
          <w:rFonts w:hint="cs"/>
          <w:rtl/>
          <w:lang w:eastAsia="he-IL"/>
        </w:rPr>
        <w:t xml:space="preserve">צריכים להתבייש שאתם הולכים נגד העם היהודי. אתה, שהיית יו"ר </w:t>
      </w:r>
      <w:bookmarkStart w:id="5100" w:name="_ETM_Q30_170537"/>
      <w:bookmarkEnd w:id="5100"/>
      <w:r>
        <w:rPr>
          <w:rFonts w:hint="cs"/>
          <w:rtl/>
          <w:lang w:eastAsia="he-IL"/>
        </w:rPr>
        <w:t>מועצת יש"ע; אתה</w:t>
      </w:r>
      <w:r w:rsidR="003137E3">
        <w:rPr>
          <w:rFonts w:hint="cs"/>
          <w:rtl/>
          <w:lang w:eastAsia="he-IL"/>
        </w:rPr>
        <w:t>,</w:t>
      </w:r>
      <w:r>
        <w:rPr>
          <w:rFonts w:hint="cs"/>
          <w:rtl/>
          <w:lang w:eastAsia="he-IL"/>
        </w:rPr>
        <w:t xml:space="preserve"> שקיפצת בין הגבעות; אתה</w:t>
      </w:r>
      <w:r w:rsidR="003137E3">
        <w:rPr>
          <w:rFonts w:hint="cs"/>
          <w:rtl/>
          <w:lang w:eastAsia="he-IL"/>
        </w:rPr>
        <w:t>,</w:t>
      </w:r>
      <w:r>
        <w:rPr>
          <w:rFonts w:hint="cs"/>
          <w:rtl/>
          <w:lang w:eastAsia="he-IL"/>
        </w:rPr>
        <w:t xml:space="preserve"> שהסתכלת לאנשים בעיניים </w:t>
      </w:r>
      <w:bookmarkStart w:id="5101" w:name="_ETM_Q30_169305"/>
      <w:bookmarkEnd w:id="5101"/>
      <w:r>
        <w:rPr>
          <w:rFonts w:hint="cs"/>
          <w:rtl/>
          <w:lang w:eastAsia="he-IL"/>
        </w:rPr>
        <w:t xml:space="preserve">והבטחת להם שברגע שתהיה בעמדת כוח לא תיתן לפגוע בקדושת </w:t>
      </w:r>
      <w:bookmarkStart w:id="5102" w:name="_ETM_Q30_183771"/>
      <w:bookmarkEnd w:id="5102"/>
      <w:r>
        <w:rPr>
          <w:rFonts w:hint="cs"/>
          <w:rtl/>
          <w:lang w:eastAsia="he-IL"/>
        </w:rPr>
        <w:t xml:space="preserve">העם היהודי </w:t>
      </w:r>
      <w:r>
        <w:rPr>
          <w:rtl/>
          <w:lang w:eastAsia="he-IL"/>
        </w:rPr>
        <w:t>–</w:t>
      </w:r>
      <w:r>
        <w:rPr>
          <w:rFonts w:hint="cs"/>
          <w:rtl/>
          <w:lang w:eastAsia="he-IL"/>
        </w:rPr>
        <w:t xml:space="preserve"> </w:t>
      </w:r>
      <w:bookmarkStart w:id="5103" w:name="_ETM_Q30_182247"/>
      <w:bookmarkStart w:id="5104" w:name="_ETM_Q30_182329"/>
      <w:bookmarkEnd w:id="5103"/>
      <w:bookmarkEnd w:id="5104"/>
      <w:r>
        <w:rPr>
          <w:rFonts w:hint="cs"/>
          <w:rtl/>
          <w:lang w:eastAsia="he-IL"/>
        </w:rPr>
        <w:t xml:space="preserve">אתה היום מסדיר חשמל לטרור. אתה </w:t>
      </w:r>
      <w:bookmarkStart w:id="5105" w:name="_ETM_Q30_185486"/>
      <w:bookmarkEnd w:id="5105"/>
      <w:r>
        <w:rPr>
          <w:rFonts w:hint="cs"/>
          <w:rtl/>
          <w:lang w:eastAsia="he-IL"/>
        </w:rPr>
        <w:t>נותן כוח וגב למחבלים שרוצים להשמיד את מדינת ישראל. וא</w:t>
      </w:r>
      <w:bookmarkStart w:id="5106" w:name="_ETM_Q30_193118"/>
      <w:bookmarkEnd w:id="5106"/>
      <w:r>
        <w:rPr>
          <w:rFonts w:hint="cs"/>
          <w:rtl/>
          <w:lang w:eastAsia="he-IL"/>
        </w:rPr>
        <w:t xml:space="preserve">ת, אילת, שהלכת איתו להרפתקה שפירקה את המחנה הלאומי, שבגללכם </w:t>
      </w:r>
      <w:bookmarkStart w:id="5107" w:name="_ETM_Q30_193528"/>
      <w:bookmarkEnd w:id="5107"/>
      <w:r>
        <w:rPr>
          <w:rFonts w:hint="cs"/>
          <w:rtl/>
          <w:lang w:eastAsia="he-IL"/>
        </w:rPr>
        <w:t xml:space="preserve">אין לנו היום ממשלה ימנית </w:t>
      </w:r>
      <w:r>
        <w:rPr>
          <w:rtl/>
          <w:lang w:eastAsia="he-IL"/>
        </w:rPr>
        <w:t>–</w:t>
      </w:r>
      <w:r>
        <w:rPr>
          <w:rFonts w:hint="cs"/>
          <w:rtl/>
          <w:lang w:eastAsia="he-IL"/>
        </w:rPr>
        <w:t xml:space="preserve"> לפחות הייתם צריכים להתבייש </w:t>
      </w:r>
      <w:bookmarkStart w:id="5108" w:name="_ETM_Q30_202985"/>
      <w:bookmarkEnd w:id="5108"/>
      <w:r>
        <w:rPr>
          <w:rFonts w:hint="cs"/>
          <w:rtl/>
          <w:lang w:eastAsia="he-IL"/>
        </w:rPr>
        <w:t xml:space="preserve">ולא לתת לחוק הזה לעבור. </w:t>
      </w:r>
      <w:bookmarkStart w:id="5109" w:name="_ETM_Q30_207210"/>
      <w:bookmarkStart w:id="5110" w:name="_ETM_Q30_207290"/>
      <w:bookmarkStart w:id="5111" w:name="_ETM_Q30_207337"/>
      <w:bookmarkStart w:id="5112" w:name="_ETM_Q30_207408"/>
      <w:bookmarkEnd w:id="5109"/>
      <w:bookmarkEnd w:id="5110"/>
      <w:bookmarkEnd w:id="5111"/>
      <w:bookmarkEnd w:id="5112"/>
      <w:r>
        <w:rPr>
          <w:rFonts w:hint="cs"/>
          <w:rtl/>
          <w:lang w:eastAsia="he-IL"/>
        </w:rPr>
        <w:t xml:space="preserve">לא ישכחו לך את </w:t>
      </w:r>
      <w:bookmarkStart w:id="5113" w:name="_ETM_Q30_206269"/>
      <w:bookmarkEnd w:id="5113"/>
      <w:r>
        <w:rPr>
          <w:rFonts w:hint="cs"/>
          <w:rtl/>
          <w:lang w:eastAsia="he-IL"/>
        </w:rPr>
        <w:t xml:space="preserve">זה, מר בנט. היום, כשתקפת את חברת הכנסת אורית סטרוק </w:t>
      </w:r>
      <w:bookmarkStart w:id="5114" w:name="_ETM_Q30_210022"/>
      <w:bookmarkEnd w:id="5114"/>
      <w:r>
        <w:rPr>
          <w:rtl/>
          <w:lang w:eastAsia="he-IL"/>
        </w:rPr>
        <w:t>–</w:t>
      </w:r>
      <w:r>
        <w:rPr>
          <w:rFonts w:hint="cs"/>
          <w:rtl/>
          <w:lang w:eastAsia="he-IL"/>
        </w:rPr>
        <w:t xml:space="preserve"> של נעליך מעל רגליך כשאתה מדבר אליה. מה שהיא </w:t>
      </w:r>
      <w:bookmarkStart w:id="5115" w:name="_ETM_Q30_215133"/>
      <w:bookmarkEnd w:id="5115"/>
      <w:r>
        <w:rPr>
          <w:rFonts w:hint="cs"/>
          <w:rtl/>
          <w:lang w:eastAsia="he-IL"/>
        </w:rPr>
        <w:t xml:space="preserve">עושה למען העם היהודי לא תעשה עוד 20 שנה. לא </w:t>
      </w:r>
      <w:bookmarkStart w:id="5116" w:name="_ETM_Q30_218713"/>
      <w:bookmarkEnd w:id="5116"/>
      <w:r>
        <w:rPr>
          <w:rFonts w:hint="cs"/>
          <w:rtl/>
          <w:lang w:eastAsia="he-IL"/>
        </w:rPr>
        <w:t xml:space="preserve">תצליח לכפר על כל החטאים שלכם כנגד העם היהודי. תתבייש </w:t>
      </w:r>
      <w:bookmarkStart w:id="5117" w:name="_ETM_Q30_223981"/>
      <w:bookmarkEnd w:id="5117"/>
      <w:r>
        <w:rPr>
          <w:rFonts w:hint="cs"/>
          <w:rtl/>
          <w:lang w:eastAsia="he-IL"/>
        </w:rPr>
        <w:t xml:space="preserve">לך, אתה מכשיר היום טרור. אתה ואת, אילת </w:t>
      </w:r>
      <w:r>
        <w:rPr>
          <w:rtl/>
          <w:lang w:eastAsia="he-IL"/>
        </w:rPr>
        <w:t>–</w:t>
      </w:r>
      <w:r>
        <w:rPr>
          <w:rFonts w:hint="cs"/>
          <w:rtl/>
          <w:lang w:eastAsia="he-IL"/>
        </w:rPr>
        <w:t xml:space="preserve"> אתם </w:t>
      </w:r>
      <w:bookmarkStart w:id="5118" w:name="_ETM_Q30_229558"/>
      <w:bookmarkEnd w:id="5118"/>
      <w:r>
        <w:rPr>
          <w:rFonts w:hint="cs"/>
          <w:rtl/>
          <w:lang w:eastAsia="he-IL"/>
        </w:rPr>
        <w:t xml:space="preserve">הפרתם את הברית המכוערת הזאת; אתם נותנים גב לאחים המוסלמים; </w:t>
      </w:r>
      <w:bookmarkStart w:id="5119" w:name="_ETM_Q30_235282"/>
      <w:bookmarkEnd w:id="5119"/>
      <w:r>
        <w:rPr>
          <w:rFonts w:hint="cs"/>
          <w:rtl/>
          <w:lang w:eastAsia="he-IL"/>
        </w:rPr>
        <w:t xml:space="preserve">אתם, שמועצת </w:t>
      </w:r>
      <w:proofErr w:type="spellStart"/>
      <w:r>
        <w:rPr>
          <w:rFonts w:hint="cs"/>
          <w:rtl/>
          <w:lang w:eastAsia="he-IL"/>
        </w:rPr>
        <w:t>השורא</w:t>
      </w:r>
      <w:proofErr w:type="spellEnd"/>
      <w:r>
        <w:rPr>
          <w:rFonts w:hint="cs"/>
          <w:rtl/>
          <w:lang w:eastAsia="he-IL"/>
        </w:rPr>
        <w:t xml:space="preserve"> מנהלת אתכם ואומרת לכם מה לעשות; אתה </w:t>
      </w:r>
      <w:bookmarkStart w:id="5120" w:name="_ETM_Q30_241039"/>
      <w:bookmarkEnd w:id="5120"/>
      <w:r>
        <w:rPr>
          <w:rFonts w:hint="cs"/>
          <w:rtl/>
          <w:lang w:eastAsia="he-IL"/>
        </w:rPr>
        <w:t xml:space="preserve">עכשיו מצביע נגד הסדרה של המקומות הקדושים. עם ישראל לא </w:t>
      </w:r>
      <w:bookmarkStart w:id="5121" w:name="_ETM_Q30_244241"/>
      <w:bookmarkEnd w:id="5121"/>
      <w:r>
        <w:rPr>
          <w:rFonts w:hint="cs"/>
          <w:rtl/>
          <w:lang w:eastAsia="he-IL"/>
        </w:rPr>
        <w:t xml:space="preserve">יסלח לך, נפתלי בנט. אתה לא מסוגל להרים את הראש, </w:t>
      </w:r>
      <w:bookmarkStart w:id="5122" w:name="_ETM_Q30_239236"/>
      <w:bookmarkEnd w:id="5122"/>
      <w:r>
        <w:rPr>
          <w:rFonts w:hint="cs"/>
          <w:rtl/>
          <w:lang w:eastAsia="he-IL"/>
        </w:rPr>
        <w:t xml:space="preserve">אבל להגן בגוף שלך היום אתה כן מסוגל. אתה לא </w:t>
      </w:r>
      <w:bookmarkStart w:id="5123" w:name="_ETM_Q30_251892"/>
      <w:bookmarkEnd w:id="5123"/>
      <w:r>
        <w:rPr>
          <w:rFonts w:hint="cs"/>
          <w:rtl/>
          <w:lang w:eastAsia="he-IL"/>
        </w:rPr>
        <w:t xml:space="preserve">מסוגל אפילו להסתכל למחנה הלאומי בעיניים </w:t>
      </w:r>
      <w:r w:rsidR="001016EB">
        <w:rPr>
          <w:rFonts w:hint="cs"/>
          <w:rtl/>
          <w:lang w:eastAsia="he-IL"/>
        </w:rPr>
        <w:t>– – –</w:t>
      </w:r>
      <w:r>
        <w:rPr>
          <w:rFonts w:hint="cs"/>
          <w:rtl/>
          <w:lang w:eastAsia="he-IL"/>
        </w:rPr>
        <w:t xml:space="preserve"> </w:t>
      </w:r>
      <w:bookmarkStart w:id="5124" w:name="_ETM_Q30_249430"/>
      <w:bookmarkEnd w:id="5124"/>
    </w:p>
    <w:p w:rsidR="00620F84" w:rsidRDefault="00620F84" w:rsidP="00174F0A">
      <w:pPr>
        <w:rPr>
          <w:rtl/>
          <w:lang w:eastAsia="he-IL"/>
        </w:rPr>
      </w:pPr>
      <w:bookmarkStart w:id="5125" w:name="_ETM_Q30_249742"/>
      <w:bookmarkStart w:id="5126" w:name="_ETM_Q30_249845"/>
      <w:bookmarkEnd w:id="5125"/>
      <w:bookmarkEnd w:id="5126"/>
    </w:p>
    <w:p w:rsidR="00620F84" w:rsidRDefault="00620F84" w:rsidP="00174F0A">
      <w:pPr>
        <w:pStyle w:val="af5"/>
        <w:keepNext/>
        <w:rPr>
          <w:rtl/>
        </w:rPr>
      </w:pPr>
      <w:r w:rsidRPr="00CB76EF">
        <w:rPr>
          <w:rStyle w:val="TagStyle"/>
          <w:rtl/>
        </w:rPr>
        <w:t xml:space="preserve"> &lt;&lt; קריאה &gt;&gt; </w:t>
      </w:r>
      <w:r>
        <w:rPr>
          <w:rtl/>
        </w:rPr>
        <w:t>רון כץ (יש עתיד):</w:t>
      </w:r>
      <w:r w:rsidRPr="00CB76EF">
        <w:rPr>
          <w:rStyle w:val="TagStyle"/>
          <w:rtl/>
        </w:rPr>
        <w:t xml:space="preserve"> &lt;&lt; קריאה &gt;&gt;</w:t>
      </w:r>
      <w:r>
        <w:rPr>
          <w:rtl/>
        </w:rPr>
        <w:t xml:space="preserve">   </w:t>
      </w:r>
    </w:p>
    <w:p w:rsidR="00620F84" w:rsidRDefault="00620F84" w:rsidP="001016EB">
      <w:pPr>
        <w:rPr>
          <w:rtl/>
          <w:lang w:eastAsia="he-IL"/>
        </w:rPr>
      </w:pPr>
    </w:p>
    <w:p w:rsidR="00620F84" w:rsidRDefault="001016EB" w:rsidP="00174F0A">
      <w:pPr>
        <w:rPr>
          <w:rtl/>
          <w:lang w:eastAsia="he-IL"/>
        </w:rPr>
      </w:pPr>
      <w:bookmarkStart w:id="5127" w:name="_ETM_Q30_253481"/>
      <w:bookmarkEnd w:id="5127"/>
      <w:r>
        <w:rPr>
          <w:rFonts w:hint="cs"/>
          <w:rtl/>
          <w:lang w:eastAsia="he-IL"/>
        </w:rPr>
        <w:t>– – –</w:t>
      </w:r>
      <w:r w:rsidR="00620F84">
        <w:rPr>
          <w:rFonts w:hint="cs"/>
          <w:rtl/>
          <w:lang w:eastAsia="he-IL"/>
        </w:rPr>
        <w:t xml:space="preserve"> </w:t>
      </w:r>
    </w:p>
    <w:p w:rsidR="00620F84" w:rsidRDefault="00620F84" w:rsidP="00174F0A">
      <w:pPr>
        <w:rPr>
          <w:rtl/>
          <w:lang w:eastAsia="he-IL"/>
        </w:rPr>
      </w:pPr>
      <w:bookmarkStart w:id="5128" w:name="_ETM_Q30_254632"/>
      <w:bookmarkStart w:id="5129" w:name="_ETM_Q30_254716"/>
      <w:bookmarkEnd w:id="5128"/>
      <w:bookmarkEnd w:id="5129"/>
    </w:p>
    <w:p w:rsidR="00620F84" w:rsidRDefault="00620F84" w:rsidP="00174F0A">
      <w:pPr>
        <w:pStyle w:val="-"/>
        <w:keepNext/>
        <w:rPr>
          <w:rtl/>
        </w:rPr>
      </w:pPr>
      <w:bookmarkStart w:id="5130" w:name="ET_speakercontinue_5770_7"/>
      <w:r w:rsidRPr="00CB76EF">
        <w:rPr>
          <w:rStyle w:val="TagStyle"/>
          <w:rtl/>
        </w:rPr>
        <w:t xml:space="preserve"> &lt;&lt; דובר_המשך &gt;&gt; </w:t>
      </w:r>
      <w:r>
        <w:rPr>
          <w:rtl/>
        </w:rPr>
        <w:t>מאי גולן (הליכוד):</w:t>
      </w:r>
      <w:r w:rsidRPr="00CB76EF">
        <w:rPr>
          <w:rStyle w:val="TagStyle"/>
          <w:rtl/>
        </w:rPr>
        <w:t xml:space="preserve"> &lt;&lt; דובר_המשך &gt;&gt;</w:t>
      </w:r>
      <w:r>
        <w:rPr>
          <w:rtl/>
        </w:rPr>
        <w:t xml:space="preserve">   </w:t>
      </w:r>
      <w:bookmarkEnd w:id="5130"/>
    </w:p>
    <w:p w:rsidR="00620F84" w:rsidRDefault="00620F84" w:rsidP="001016EB">
      <w:pPr>
        <w:rPr>
          <w:rtl/>
          <w:lang w:eastAsia="he-IL"/>
        </w:rPr>
      </w:pPr>
    </w:p>
    <w:p w:rsidR="00620F84" w:rsidRDefault="00620F84" w:rsidP="003137E3">
      <w:pPr>
        <w:rPr>
          <w:rtl/>
          <w:lang w:eastAsia="he-IL"/>
        </w:rPr>
      </w:pPr>
      <w:bookmarkStart w:id="5131" w:name="_ETM_Q30_256036"/>
      <w:bookmarkStart w:id="5132" w:name="_ETM_Q30_256539"/>
      <w:bookmarkEnd w:id="5131"/>
      <w:bookmarkEnd w:id="5132"/>
      <w:r>
        <w:rPr>
          <w:rFonts w:hint="cs"/>
          <w:rtl/>
          <w:lang w:eastAsia="he-IL"/>
        </w:rPr>
        <w:t xml:space="preserve">בוא נראה אם יש לך אומץ לצאת החוצה ולהתחפש, כמו שעשית באחד הקמפיינים שלך, ולראות </w:t>
      </w:r>
      <w:bookmarkStart w:id="5133" w:name="_ETM_Q30_261440"/>
      <w:bookmarkEnd w:id="5133"/>
      <w:r>
        <w:rPr>
          <w:rFonts w:hint="cs"/>
          <w:rtl/>
          <w:lang w:eastAsia="he-IL"/>
        </w:rPr>
        <w:t>מה באמת חושבים עליך. חושבים שאתה בושה, חושבים שאתה תיזכר</w:t>
      </w:r>
      <w:r w:rsidRPr="00F07ECF">
        <w:rPr>
          <w:rFonts w:hint="cs"/>
          <w:rtl/>
          <w:lang w:eastAsia="he-IL"/>
        </w:rPr>
        <w:t xml:space="preserve"> </w:t>
      </w:r>
      <w:r>
        <w:rPr>
          <w:rFonts w:hint="cs"/>
          <w:rtl/>
          <w:lang w:eastAsia="he-IL"/>
        </w:rPr>
        <w:t xml:space="preserve">לדיראון </w:t>
      </w:r>
      <w:bookmarkStart w:id="5134" w:name="_ETM_Q30_268816"/>
      <w:bookmarkEnd w:id="5134"/>
      <w:r>
        <w:rPr>
          <w:rFonts w:hint="cs"/>
          <w:rtl/>
          <w:lang w:eastAsia="he-IL"/>
        </w:rPr>
        <w:t xml:space="preserve">עולם כמי שהרס את הסיכוי שלנו להקים </w:t>
      </w:r>
      <w:bookmarkStart w:id="5135" w:name="_ETM_Q30_271868"/>
      <w:bookmarkEnd w:id="5135"/>
      <w:r>
        <w:rPr>
          <w:rFonts w:hint="cs"/>
          <w:rtl/>
          <w:lang w:eastAsia="he-IL"/>
        </w:rPr>
        <w:t xml:space="preserve">ממשלת ימין. </w:t>
      </w:r>
      <w:bookmarkStart w:id="5136" w:name="_ETM_Q30_273537"/>
      <w:bookmarkStart w:id="5137" w:name="_ETM_Q30_273621"/>
      <w:bookmarkStart w:id="5138" w:name="_ETM_Q30_273705"/>
      <w:bookmarkStart w:id="5139" w:name="_ETM_Q30_273794"/>
      <w:bookmarkEnd w:id="5136"/>
      <w:bookmarkEnd w:id="5137"/>
      <w:bookmarkEnd w:id="5138"/>
      <w:bookmarkEnd w:id="5139"/>
      <w:r>
        <w:rPr>
          <w:rFonts w:hint="cs"/>
          <w:rtl/>
          <w:lang w:eastAsia="he-IL"/>
        </w:rPr>
        <w:t xml:space="preserve">חוק החשמל היום, שאנחנו בעזרת השם נבטל </w:t>
      </w:r>
      <w:bookmarkStart w:id="5140" w:name="_ETM_Q30_272944"/>
      <w:bookmarkEnd w:id="5140"/>
      <w:r>
        <w:rPr>
          <w:rFonts w:hint="cs"/>
          <w:rtl/>
          <w:lang w:eastAsia="he-IL"/>
        </w:rPr>
        <w:t>אותו בהקדם, יהיה</w:t>
      </w:r>
      <w:r w:rsidRPr="00C97880">
        <w:rPr>
          <w:rFonts w:hint="cs"/>
          <w:rtl/>
          <w:lang w:eastAsia="he-IL"/>
        </w:rPr>
        <w:t xml:space="preserve"> </w:t>
      </w:r>
      <w:r>
        <w:rPr>
          <w:rFonts w:hint="cs"/>
          <w:rtl/>
          <w:lang w:eastAsia="he-IL"/>
        </w:rPr>
        <w:t xml:space="preserve">רק על שמך. וכל טרוריסט שיפגע כאן </w:t>
      </w:r>
      <w:bookmarkStart w:id="5141" w:name="_ETM_Q30_277058"/>
      <w:bookmarkEnd w:id="5141"/>
      <w:r>
        <w:rPr>
          <w:rFonts w:hint="cs"/>
          <w:rtl/>
          <w:lang w:eastAsia="he-IL"/>
        </w:rPr>
        <w:t xml:space="preserve">ביהודי או ביהודייה </w:t>
      </w:r>
      <w:r>
        <w:rPr>
          <w:rtl/>
          <w:lang w:eastAsia="he-IL"/>
        </w:rPr>
        <w:t>–</w:t>
      </w:r>
      <w:r>
        <w:rPr>
          <w:rFonts w:hint="cs"/>
          <w:rtl/>
          <w:lang w:eastAsia="he-IL"/>
        </w:rPr>
        <w:t xml:space="preserve"> על השם שלך הוא יהיה.</w:t>
      </w:r>
    </w:p>
    <w:p w:rsidR="00620F84" w:rsidRDefault="00620F84" w:rsidP="00174F0A">
      <w:pPr>
        <w:rPr>
          <w:rtl/>
          <w:lang w:eastAsia="he-IL"/>
        </w:rPr>
      </w:pPr>
      <w:bookmarkStart w:id="5142" w:name="_ETM_Q30_285363"/>
      <w:bookmarkEnd w:id="5142"/>
    </w:p>
    <w:p w:rsidR="00620F84" w:rsidRDefault="00620F84" w:rsidP="00174F0A">
      <w:pPr>
        <w:rPr>
          <w:rtl/>
          <w:lang w:eastAsia="he-IL"/>
        </w:rPr>
      </w:pPr>
      <w:bookmarkStart w:id="5143" w:name="_ETM_Q30_285556"/>
      <w:bookmarkStart w:id="5144" w:name="_ETM_Q30_285581"/>
      <w:bookmarkEnd w:id="5143"/>
      <w:bookmarkEnd w:id="5144"/>
      <w:r>
        <w:rPr>
          <w:rFonts w:hint="cs"/>
          <w:rtl/>
          <w:lang w:eastAsia="he-IL"/>
        </w:rPr>
        <w:t>ו</w:t>
      </w:r>
      <w:bookmarkStart w:id="5145" w:name="_ETM_Q30_285666"/>
      <w:bookmarkEnd w:id="5145"/>
      <w:r>
        <w:rPr>
          <w:rFonts w:hint="cs"/>
          <w:rtl/>
          <w:lang w:eastAsia="he-IL"/>
        </w:rPr>
        <w:t xml:space="preserve">את, אילת </w:t>
      </w:r>
      <w:bookmarkStart w:id="5146" w:name="_ETM_Q30_287178"/>
      <w:bookmarkEnd w:id="5146"/>
      <w:r w:rsidR="001016EB">
        <w:rPr>
          <w:rFonts w:hint="cs"/>
          <w:rtl/>
          <w:lang w:eastAsia="he-IL"/>
        </w:rPr>
        <w:t>– –</w:t>
      </w:r>
    </w:p>
    <w:p w:rsidR="00620F84" w:rsidRDefault="00620F84" w:rsidP="00174F0A">
      <w:pPr>
        <w:rPr>
          <w:rtl/>
          <w:lang w:eastAsia="he-IL"/>
        </w:rPr>
      </w:pPr>
      <w:bookmarkStart w:id="5147" w:name="_ETM_Q30_284853"/>
      <w:bookmarkStart w:id="5148" w:name="_ETM_Q30_284856"/>
      <w:bookmarkEnd w:id="5147"/>
      <w:bookmarkEnd w:id="5148"/>
    </w:p>
    <w:p w:rsidR="00620F84" w:rsidRDefault="00620F84" w:rsidP="00174F0A">
      <w:pPr>
        <w:pStyle w:val="af5"/>
        <w:keepNext/>
        <w:rPr>
          <w:rtl/>
        </w:rPr>
      </w:pPr>
      <w:bookmarkStart w:id="5149" w:name="ET_interruption_6151_8"/>
      <w:r w:rsidRPr="00CB76EF">
        <w:rPr>
          <w:rStyle w:val="TagStyle"/>
          <w:rtl/>
        </w:rPr>
        <w:t xml:space="preserve"> &lt;&lt; קריאה &gt;&gt; </w:t>
      </w:r>
      <w:r>
        <w:rPr>
          <w:rtl/>
        </w:rPr>
        <w:t>רון כץ (יש עתיד):</w:t>
      </w:r>
      <w:r w:rsidRPr="00CB76EF">
        <w:rPr>
          <w:rStyle w:val="TagStyle"/>
          <w:rtl/>
        </w:rPr>
        <w:t xml:space="preserve"> &lt;&lt; קריאה &gt;&gt;</w:t>
      </w:r>
      <w:r>
        <w:rPr>
          <w:rtl/>
        </w:rPr>
        <w:t xml:space="preserve">   </w:t>
      </w:r>
      <w:bookmarkEnd w:id="5149"/>
    </w:p>
    <w:p w:rsidR="00620F84" w:rsidRDefault="00620F84" w:rsidP="001016EB">
      <w:pPr>
        <w:rPr>
          <w:rtl/>
          <w:lang w:eastAsia="he-IL"/>
        </w:rPr>
      </w:pPr>
    </w:p>
    <w:p w:rsidR="00620F84" w:rsidRDefault="001016EB" w:rsidP="00174F0A">
      <w:pPr>
        <w:rPr>
          <w:rtl/>
          <w:lang w:eastAsia="he-IL"/>
        </w:rPr>
      </w:pPr>
      <w:bookmarkStart w:id="5150" w:name="_ETM_Q30_287090"/>
      <w:bookmarkEnd w:id="5150"/>
      <w:r>
        <w:rPr>
          <w:rFonts w:hint="cs"/>
          <w:rtl/>
          <w:lang w:eastAsia="he-IL"/>
        </w:rPr>
        <w:t>– – –</w:t>
      </w:r>
      <w:r w:rsidR="00620F84">
        <w:rPr>
          <w:rFonts w:hint="cs"/>
          <w:rtl/>
          <w:lang w:eastAsia="he-IL"/>
        </w:rPr>
        <w:t xml:space="preserve"> </w:t>
      </w:r>
    </w:p>
    <w:p w:rsidR="00620F84" w:rsidRDefault="00620F84" w:rsidP="00174F0A">
      <w:pPr>
        <w:rPr>
          <w:rtl/>
          <w:lang w:eastAsia="he-IL"/>
        </w:rPr>
      </w:pPr>
      <w:bookmarkStart w:id="5151" w:name="_ETM_Q30_288265"/>
      <w:bookmarkStart w:id="5152" w:name="_ETM_Q30_288355"/>
      <w:bookmarkEnd w:id="5151"/>
      <w:bookmarkEnd w:id="5152"/>
    </w:p>
    <w:p w:rsidR="00620F84" w:rsidRDefault="00620F84" w:rsidP="00174F0A">
      <w:pPr>
        <w:pStyle w:val="-"/>
        <w:keepNext/>
        <w:rPr>
          <w:rtl/>
        </w:rPr>
      </w:pPr>
      <w:bookmarkStart w:id="5153" w:name="ET_speakercontinue_5770_9"/>
      <w:r w:rsidRPr="00CB76EF">
        <w:rPr>
          <w:rStyle w:val="TagStyle"/>
          <w:rtl/>
        </w:rPr>
        <w:t xml:space="preserve"> &lt;&lt; דובר_המשך &gt;&gt; </w:t>
      </w:r>
      <w:r>
        <w:rPr>
          <w:rtl/>
        </w:rPr>
        <w:t>מאי גולן (הליכוד):</w:t>
      </w:r>
      <w:r w:rsidRPr="00CB76EF">
        <w:rPr>
          <w:rStyle w:val="TagStyle"/>
          <w:rtl/>
        </w:rPr>
        <w:t xml:space="preserve"> &lt;&lt; דובר_המשך &gt;&gt;</w:t>
      </w:r>
      <w:r>
        <w:rPr>
          <w:rtl/>
        </w:rPr>
        <w:t xml:space="preserve">   </w:t>
      </w:r>
      <w:bookmarkEnd w:id="5153"/>
    </w:p>
    <w:p w:rsidR="00620F84" w:rsidRDefault="00620F84" w:rsidP="001016EB">
      <w:pPr>
        <w:rPr>
          <w:rtl/>
          <w:lang w:eastAsia="he-IL"/>
        </w:rPr>
      </w:pPr>
    </w:p>
    <w:p w:rsidR="00620F84" w:rsidRDefault="00620F84" w:rsidP="003137E3">
      <w:pPr>
        <w:rPr>
          <w:rtl/>
          <w:lang w:eastAsia="he-IL"/>
        </w:rPr>
      </w:pPr>
      <w:bookmarkStart w:id="5154" w:name="_ETM_Q30_289133"/>
      <w:bookmarkEnd w:id="5154"/>
      <w:r>
        <w:rPr>
          <w:rFonts w:hint="cs"/>
          <w:rtl/>
          <w:lang w:eastAsia="he-IL"/>
        </w:rPr>
        <w:t xml:space="preserve">אל תפריע לי. </w:t>
      </w:r>
      <w:r w:rsidR="00E069AC">
        <w:rPr>
          <w:rFonts w:hint="eastAsia"/>
          <w:rtl/>
          <w:lang w:eastAsia="he-IL"/>
        </w:rPr>
        <w:t xml:space="preserve">– – </w:t>
      </w:r>
      <w:r>
        <w:rPr>
          <w:rFonts w:hint="cs"/>
          <w:rtl/>
          <w:lang w:eastAsia="he-IL"/>
        </w:rPr>
        <w:t xml:space="preserve">אילת, אני מסתכלת </w:t>
      </w:r>
      <w:bookmarkStart w:id="5155" w:name="_ETM_Q30_286979"/>
      <w:bookmarkEnd w:id="5155"/>
      <w:r>
        <w:rPr>
          <w:rFonts w:hint="cs"/>
          <w:rtl/>
          <w:lang w:eastAsia="he-IL"/>
        </w:rPr>
        <w:t xml:space="preserve">עלייך ואני אומרת לך: כאבי הבטן שלך פה לא יעזרו. </w:t>
      </w:r>
      <w:bookmarkStart w:id="5156" w:name="_ETM_Q30_296540"/>
      <w:bookmarkEnd w:id="5156"/>
      <w:r>
        <w:rPr>
          <w:rFonts w:hint="cs"/>
          <w:rtl/>
          <w:lang w:eastAsia="he-IL"/>
        </w:rPr>
        <w:t xml:space="preserve">כאן שום כדור לא יעזור. מכרת את כל מה שאת </w:t>
      </w:r>
      <w:bookmarkStart w:id="5157" w:name="_ETM_Q30_300716"/>
      <w:bookmarkEnd w:id="5157"/>
      <w:r>
        <w:rPr>
          <w:rFonts w:hint="cs"/>
          <w:rtl/>
          <w:lang w:eastAsia="he-IL"/>
        </w:rPr>
        <w:t xml:space="preserve">מאמינה בו. אתם בושה לממשלת הימין שאתם טוענים שאתם; אתם בושה </w:t>
      </w:r>
      <w:bookmarkStart w:id="5158" w:name="_ETM_Q30_305453"/>
      <w:bookmarkEnd w:id="5158"/>
      <w:r>
        <w:rPr>
          <w:rFonts w:hint="cs"/>
          <w:rtl/>
          <w:lang w:eastAsia="he-IL"/>
        </w:rPr>
        <w:t>למחנה הלאומי, ולא יעזור לכם שום דבר</w:t>
      </w:r>
      <w:r w:rsidR="003137E3">
        <w:rPr>
          <w:rFonts w:hint="cs"/>
          <w:rtl/>
          <w:lang w:eastAsia="he-IL"/>
        </w:rPr>
        <w:t>.</w:t>
      </w:r>
    </w:p>
    <w:p w:rsidR="00620F84" w:rsidRDefault="00620F84" w:rsidP="00174F0A">
      <w:pPr>
        <w:rPr>
          <w:rtl/>
          <w:lang w:eastAsia="he-IL"/>
        </w:rPr>
      </w:pPr>
      <w:bookmarkStart w:id="5159" w:name="_ETM_Q30_303595"/>
      <w:bookmarkStart w:id="5160" w:name="_ETM_Q30_303690"/>
      <w:bookmarkEnd w:id="5159"/>
      <w:bookmarkEnd w:id="5160"/>
    </w:p>
    <w:p w:rsidR="00620F84" w:rsidRDefault="00620F84" w:rsidP="00174F0A">
      <w:pPr>
        <w:pStyle w:val="af6"/>
        <w:keepNext/>
        <w:rPr>
          <w:rtl/>
        </w:rPr>
      </w:pPr>
      <w:r w:rsidRPr="00CB76EF">
        <w:rPr>
          <w:rStyle w:val="TagStyle"/>
          <w:rtl/>
        </w:rPr>
        <w:t xml:space="preserve"> &lt;&lt; יור &gt;&gt; </w:t>
      </w:r>
      <w:r>
        <w:rPr>
          <w:rtl/>
        </w:rPr>
        <w:t>היו"ר איתן גינזבורג:</w:t>
      </w:r>
      <w:r w:rsidRPr="00CB76EF">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bookmarkStart w:id="5161" w:name="_ETM_Q30_304217"/>
      <w:bookmarkEnd w:id="5161"/>
      <w:r>
        <w:rPr>
          <w:rFonts w:hint="cs"/>
          <w:rtl/>
          <w:lang w:eastAsia="he-IL"/>
        </w:rPr>
        <w:t>תודה רבה.</w:t>
      </w:r>
      <w:bookmarkStart w:id="5162" w:name="_ETM_Q30_305675"/>
      <w:bookmarkEnd w:id="5162"/>
    </w:p>
    <w:p w:rsidR="00620F84" w:rsidRDefault="00620F84" w:rsidP="00174F0A">
      <w:pPr>
        <w:rPr>
          <w:rtl/>
          <w:lang w:eastAsia="he-IL"/>
        </w:rPr>
      </w:pPr>
      <w:bookmarkStart w:id="5163" w:name="_ETM_Q30_305757"/>
      <w:bookmarkEnd w:id="5163"/>
    </w:p>
    <w:p w:rsidR="00620F84" w:rsidRDefault="00620F84" w:rsidP="00174F0A">
      <w:pPr>
        <w:pStyle w:val="-"/>
        <w:keepNext/>
        <w:rPr>
          <w:rtl/>
        </w:rPr>
      </w:pPr>
      <w:bookmarkStart w:id="5164" w:name="ET_speakercontinue_5770_11"/>
      <w:r w:rsidRPr="00CB76EF">
        <w:rPr>
          <w:rStyle w:val="TagStyle"/>
          <w:rtl/>
        </w:rPr>
        <w:t xml:space="preserve"> &lt;&lt; דובר_המשך &gt;&gt; </w:t>
      </w:r>
      <w:r>
        <w:rPr>
          <w:rtl/>
        </w:rPr>
        <w:t>מאי גולן (הליכוד):</w:t>
      </w:r>
      <w:r w:rsidRPr="00CB76EF">
        <w:rPr>
          <w:rStyle w:val="TagStyle"/>
          <w:rtl/>
        </w:rPr>
        <w:t xml:space="preserve"> &lt;&lt; דובר_המשך &gt;&gt;</w:t>
      </w:r>
      <w:r>
        <w:rPr>
          <w:rtl/>
        </w:rPr>
        <w:t xml:space="preserve">   </w:t>
      </w:r>
      <w:bookmarkEnd w:id="5164"/>
    </w:p>
    <w:p w:rsidR="00620F84" w:rsidRDefault="00620F84" w:rsidP="001016EB">
      <w:pPr>
        <w:rPr>
          <w:rtl/>
          <w:lang w:eastAsia="he-IL"/>
        </w:rPr>
      </w:pPr>
    </w:p>
    <w:p w:rsidR="00620F84" w:rsidRDefault="00620F84" w:rsidP="00174F0A">
      <w:pPr>
        <w:rPr>
          <w:rtl/>
          <w:lang w:eastAsia="he-IL"/>
        </w:rPr>
      </w:pPr>
      <w:bookmarkStart w:id="5165" w:name="_ETM_Q30_306433"/>
      <w:bookmarkStart w:id="5166" w:name="_ETM_Q30_306987"/>
      <w:bookmarkEnd w:id="5165"/>
      <w:bookmarkEnd w:id="5166"/>
      <w:r>
        <w:rPr>
          <w:rFonts w:hint="cs"/>
          <w:rtl/>
          <w:lang w:eastAsia="he-IL"/>
        </w:rPr>
        <w:t xml:space="preserve">לא תעברו את אחוז החסימה. נפיל אתכם, ונחזור לשלטון </w:t>
      </w:r>
      <w:bookmarkStart w:id="5167" w:name="_ETM_Q30_311519"/>
      <w:bookmarkEnd w:id="5167"/>
      <w:r>
        <w:rPr>
          <w:rFonts w:hint="cs"/>
          <w:rtl/>
          <w:lang w:eastAsia="he-IL"/>
        </w:rPr>
        <w:t>לשמור על העם היהודי.</w:t>
      </w:r>
    </w:p>
    <w:p w:rsidR="00620F84" w:rsidRDefault="00620F84" w:rsidP="00174F0A">
      <w:pPr>
        <w:rPr>
          <w:rtl/>
          <w:lang w:eastAsia="he-IL"/>
        </w:rPr>
      </w:pPr>
      <w:bookmarkStart w:id="5168" w:name="_ETM_Q30_314086"/>
      <w:bookmarkStart w:id="5169" w:name="_ETM_Q30_314164"/>
      <w:bookmarkEnd w:id="5168"/>
      <w:bookmarkEnd w:id="5169"/>
    </w:p>
    <w:p w:rsidR="00620F84" w:rsidRDefault="00620F84" w:rsidP="00174F0A">
      <w:pPr>
        <w:pStyle w:val="af6"/>
        <w:keepNext/>
        <w:rPr>
          <w:rtl/>
        </w:rPr>
      </w:pPr>
      <w:r w:rsidRPr="00CB76EF">
        <w:rPr>
          <w:rStyle w:val="TagStyle"/>
          <w:rtl/>
        </w:rPr>
        <w:t xml:space="preserve"> &lt;&lt; יור &gt;&gt; </w:t>
      </w:r>
      <w:r>
        <w:rPr>
          <w:rtl/>
        </w:rPr>
        <w:t>היו"ר איתן גינזבורג:</w:t>
      </w:r>
      <w:r w:rsidRPr="00CB76EF">
        <w:rPr>
          <w:rStyle w:val="TagStyle"/>
          <w:rtl/>
        </w:rPr>
        <w:t xml:space="preserve"> &lt;&lt; יור &gt;&gt;</w:t>
      </w:r>
      <w:r>
        <w:rPr>
          <w:rtl/>
        </w:rPr>
        <w:t xml:space="preserve">   </w:t>
      </w:r>
    </w:p>
    <w:p w:rsidR="00620F84" w:rsidRDefault="00620F84" w:rsidP="001016EB">
      <w:pPr>
        <w:rPr>
          <w:rtl/>
          <w:lang w:eastAsia="he-IL"/>
        </w:rPr>
      </w:pPr>
    </w:p>
    <w:p w:rsidR="003137E3" w:rsidRDefault="00620F84" w:rsidP="00174F0A">
      <w:pPr>
        <w:rPr>
          <w:rtl/>
          <w:lang w:eastAsia="he-IL"/>
        </w:rPr>
      </w:pPr>
      <w:bookmarkStart w:id="5170" w:name="_ETM_Q30_314739"/>
      <w:bookmarkEnd w:id="5170"/>
      <w:r>
        <w:rPr>
          <w:rFonts w:hint="cs"/>
          <w:rtl/>
          <w:lang w:eastAsia="he-IL"/>
        </w:rPr>
        <w:t xml:space="preserve">תודה רבה לחברת הכנסת מאי גולן. </w:t>
      </w:r>
    </w:p>
    <w:p w:rsidR="003137E3" w:rsidRDefault="003137E3" w:rsidP="00174F0A">
      <w:pPr>
        <w:rPr>
          <w:rtl/>
          <w:lang w:eastAsia="he-IL"/>
        </w:rPr>
      </w:pPr>
    </w:p>
    <w:p w:rsidR="00620F84" w:rsidRDefault="00620F84" w:rsidP="00174F0A">
      <w:pPr>
        <w:rPr>
          <w:rtl/>
          <w:lang w:eastAsia="he-IL"/>
        </w:rPr>
      </w:pPr>
      <w:r>
        <w:rPr>
          <w:rFonts w:hint="cs"/>
          <w:rtl/>
          <w:lang w:eastAsia="he-IL"/>
        </w:rPr>
        <w:t xml:space="preserve">אנחנו </w:t>
      </w:r>
      <w:bookmarkStart w:id="5171" w:name="_ETM_Q30_312530"/>
      <w:bookmarkEnd w:id="5171"/>
      <w:r>
        <w:rPr>
          <w:rFonts w:hint="cs"/>
          <w:rtl/>
          <w:lang w:eastAsia="he-IL"/>
        </w:rPr>
        <w:t xml:space="preserve">עוברים להצבעה. ההצבעה תהיה הצבעה שמית. מזכירת הכנסת, נא לקרוא </w:t>
      </w:r>
      <w:bookmarkStart w:id="5172" w:name="_ETM_Q30_321670"/>
      <w:bookmarkEnd w:id="5172"/>
      <w:r>
        <w:rPr>
          <w:rFonts w:hint="cs"/>
          <w:rtl/>
          <w:lang w:eastAsia="he-IL"/>
        </w:rPr>
        <w:t>בשמות חברי הכנסת. בבקשה.</w:t>
      </w:r>
      <w:bookmarkStart w:id="5173" w:name="_ETM_Q30_319192"/>
      <w:bookmarkEnd w:id="5173"/>
    </w:p>
    <w:p w:rsidR="00620F84" w:rsidRDefault="00620F84" w:rsidP="00174F0A">
      <w:pPr>
        <w:rPr>
          <w:rtl/>
          <w:lang w:eastAsia="he-IL"/>
        </w:rPr>
      </w:pPr>
      <w:bookmarkStart w:id="5174" w:name="_ETM_Q30_319266"/>
      <w:bookmarkEnd w:id="5174"/>
    </w:p>
    <w:p w:rsidR="00620F84" w:rsidRDefault="00620F84" w:rsidP="00174F0A">
      <w:pPr>
        <w:pStyle w:val="af5"/>
        <w:rPr>
          <w:rtl/>
        </w:rPr>
      </w:pPr>
      <w:bookmarkStart w:id="5175" w:name="ET_interruption_4926_13"/>
      <w:r w:rsidRPr="005F4E14">
        <w:rPr>
          <w:rStyle w:val="TagStyle"/>
          <w:rtl/>
        </w:rPr>
        <w:t xml:space="preserve"> &lt;&lt; קריאה &gt;&gt;</w:t>
      </w:r>
      <w:r w:rsidRPr="00CB76EF">
        <w:rPr>
          <w:rStyle w:val="TagStyle"/>
          <w:rtl/>
        </w:rPr>
        <w:t xml:space="preserve"> </w:t>
      </w:r>
      <w:r>
        <w:rPr>
          <w:rtl/>
        </w:rPr>
        <w:t>מזכירת הכנסת ירדנה מלר-הורוביץ:</w:t>
      </w:r>
      <w:r w:rsidRPr="00CB76EF">
        <w:rPr>
          <w:rStyle w:val="TagStyle"/>
          <w:rtl/>
        </w:rPr>
        <w:t xml:space="preserve"> </w:t>
      </w:r>
      <w:r w:rsidRPr="005F4E14">
        <w:rPr>
          <w:rStyle w:val="TagStyle"/>
          <w:rtl/>
        </w:rPr>
        <w:t xml:space="preserve">&lt;&lt; קריאה &gt;&gt; </w:t>
      </w:r>
      <w:r>
        <w:rPr>
          <w:rtl/>
        </w:rPr>
        <w:t xml:space="preserve">   </w:t>
      </w:r>
      <w:bookmarkEnd w:id="5175"/>
    </w:p>
    <w:p w:rsidR="00620F84" w:rsidRDefault="00620F84" w:rsidP="00174F0A">
      <w:pPr>
        <w:ind w:firstLine="0"/>
        <w:rPr>
          <w:rtl/>
          <w:lang w:eastAsia="he-IL"/>
        </w:rPr>
      </w:pPr>
      <w:r>
        <w:rPr>
          <w:rFonts w:hint="cs"/>
          <w:rtl/>
          <w:lang w:eastAsia="he-IL"/>
        </w:rPr>
        <w:t>(קוראת בשמות חברי הכנסת)</w:t>
      </w:r>
    </w:p>
    <w:p w:rsidR="00620F84" w:rsidRPr="005F4E14" w:rsidRDefault="00620F84" w:rsidP="00174F0A">
      <w:pPr>
        <w:rPr>
          <w:rtl/>
          <w:lang w:eastAsia="he-IL"/>
        </w:rPr>
      </w:pPr>
    </w:p>
    <w:p w:rsidR="00620F84" w:rsidRDefault="00620F84" w:rsidP="00174F0A">
      <w:pPr>
        <w:rPr>
          <w:rtl/>
          <w:lang w:eastAsia="he-IL"/>
        </w:rPr>
      </w:pPr>
      <w:bookmarkStart w:id="5176" w:name="_ETM_Q30_318916"/>
      <w:bookmarkEnd w:id="5176"/>
      <w:r>
        <w:rPr>
          <w:rtl/>
          <w:lang w:eastAsia="he-IL"/>
        </w:rPr>
        <w:t>משה אבוטבול</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Fonts w:hint="cs"/>
          <w:rtl/>
          <w:lang w:eastAsia="he-IL"/>
        </w:rPr>
        <w:t>סמי אבו שחאדה</w:t>
      </w:r>
      <w:r>
        <w:rPr>
          <w:rFonts w:hint="cs"/>
          <w:rtl/>
          <w:lang w:eastAsia="he-IL"/>
        </w:rPr>
        <w:tab/>
      </w:r>
      <w:r>
        <w:rPr>
          <w:rtl/>
          <w:lang w:eastAsia="he-IL"/>
        </w:rPr>
        <w:tab/>
      </w:r>
      <w:r>
        <w:rPr>
          <w:rFonts w:hint="cs"/>
          <w:rtl/>
          <w:lang w:eastAsia="he-IL"/>
        </w:rPr>
        <w:t>–   נגד</w:t>
      </w:r>
    </w:p>
    <w:p w:rsidR="00620F84" w:rsidRDefault="00620F84" w:rsidP="00174F0A">
      <w:pPr>
        <w:rPr>
          <w:rtl/>
          <w:lang w:eastAsia="he-IL"/>
        </w:rPr>
      </w:pPr>
      <w:bookmarkStart w:id="5177" w:name="_ETM_Q30_317578"/>
      <w:bookmarkStart w:id="5178" w:name="_ETM_Q30_317643"/>
      <w:bookmarkEnd w:id="5177"/>
      <w:bookmarkEnd w:id="5178"/>
      <w:r>
        <w:rPr>
          <w:rtl/>
          <w:lang w:eastAsia="he-IL"/>
        </w:rPr>
        <w:t>יולי יואל אדלשטיין</w:t>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אלינה ברדץ' יאלוב</w:t>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גלית דיסטל אטבריאן</w:t>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אימאן ח'טיב יאסין</w:t>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אורלי לוי אבקסיס</w:t>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אבתיסאם מראענה</w:t>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620F84" w:rsidRDefault="00620F84" w:rsidP="00174F0A">
      <w:pPr>
        <w:rPr>
          <w:lang w:eastAsia="he-IL"/>
        </w:rPr>
      </w:pPr>
      <w:r>
        <w:rPr>
          <w:rtl/>
          <w:lang w:eastAsia="he-IL"/>
        </w:rPr>
        <w:t>אורית מלכה סטרוק</w:t>
      </w:r>
      <w:r>
        <w:rPr>
          <w:rtl/>
          <w:lang w:eastAsia="he-IL"/>
        </w:rPr>
        <w:tab/>
        <w:t xml:space="preserve">–   </w:t>
      </w:r>
      <w:r>
        <w:rPr>
          <w:rFonts w:hint="cs"/>
          <w:rtl/>
          <w:lang w:eastAsia="he-IL"/>
        </w:rPr>
        <w:t>בעד</w:t>
      </w:r>
    </w:p>
    <w:p w:rsidR="00620F84" w:rsidRDefault="00620F84" w:rsidP="00174F0A">
      <w:pPr>
        <w:rPr>
          <w:rtl/>
          <w:lang w:eastAsia="he-IL"/>
        </w:rPr>
      </w:pPr>
      <w:bookmarkStart w:id="5179" w:name="TOR_Q31"/>
      <w:bookmarkEnd w:id="5179"/>
      <w:r>
        <w:rPr>
          <w:rtl/>
          <w:lang w:eastAsia="he-IL"/>
        </w:rPr>
        <w:t>עידית סילמן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620F84" w:rsidRDefault="00620F84" w:rsidP="00174F0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שירלי פינטו קדוש</w:t>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620F84" w:rsidRDefault="00620F84" w:rsidP="00174F0A">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אפרת רייטן מרום</w:t>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620F84" w:rsidRDefault="00620F84" w:rsidP="00174F0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קטי קטרין שטרית</w:t>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נוכחת</w:t>
      </w:r>
    </w:p>
    <w:p w:rsidR="00620F84" w:rsidRDefault="00620F84" w:rsidP="00174F0A">
      <w:pPr>
        <w:rPr>
          <w:rtl/>
          <w:lang w:eastAsia="he-IL"/>
        </w:rPr>
      </w:pPr>
      <w:r>
        <w:rPr>
          <w:rtl/>
          <w:lang w:eastAsia="he-IL"/>
        </w:rPr>
        <w:t>עאידה תומא סלימאן</w:t>
      </w:r>
      <w:r>
        <w:rPr>
          <w:rtl/>
          <w:lang w:eastAsia="he-IL"/>
        </w:rPr>
        <w:tab/>
        <w:t xml:space="preserve">–   </w:t>
      </w:r>
      <w:r>
        <w:rPr>
          <w:rFonts w:hint="cs"/>
          <w:rtl/>
          <w:lang w:eastAsia="he-IL"/>
        </w:rPr>
        <w:t>נגד</w:t>
      </w:r>
    </w:p>
    <w:p w:rsidR="00620F84" w:rsidRPr="00DA0A6F" w:rsidRDefault="00620F84" w:rsidP="00174F0A">
      <w:pPr>
        <w:ind w:firstLine="0"/>
        <w:rPr>
          <w:rtl/>
          <w:lang w:eastAsia="he-IL"/>
        </w:rPr>
      </w:pPr>
      <w:bookmarkStart w:id="5180" w:name="_ETM_Q31_294000"/>
      <w:bookmarkEnd w:id="5180"/>
    </w:p>
    <w:p w:rsidR="00620F84" w:rsidRDefault="00620F84" w:rsidP="00174F0A">
      <w:pPr>
        <w:pStyle w:val="af6"/>
        <w:keepNext/>
        <w:rPr>
          <w:rtl/>
        </w:rPr>
      </w:pPr>
      <w:r w:rsidRPr="002F23C2">
        <w:rPr>
          <w:rStyle w:val="TagStyle"/>
          <w:rtl/>
        </w:rPr>
        <w:t xml:space="preserve"> &lt;&lt; יור &gt;&gt; </w:t>
      </w:r>
      <w:r>
        <w:rPr>
          <w:rtl/>
        </w:rPr>
        <w:t>היו"ר איתן גינזבורג:</w:t>
      </w:r>
      <w:r w:rsidRPr="002F23C2">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נא לקרוא שוב בשמות חברי הכנסת שלא הצביעו. </w:t>
      </w:r>
    </w:p>
    <w:p w:rsidR="00620F84" w:rsidRDefault="00620F84" w:rsidP="00174F0A">
      <w:pPr>
        <w:rPr>
          <w:rtl/>
          <w:lang w:eastAsia="he-IL"/>
        </w:rPr>
      </w:pPr>
    </w:p>
    <w:p w:rsidR="00620F84" w:rsidRDefault="00620F84" w:rsidP="00174F0A">
      <w:pPr>
        <w:pStyle w:val="af5"/>
        <w:rPr>
          <w:rtl/>
        </w:rPr>
      </w:pPr>
      <w:r w:rsidRPr="006C65DB">
        <w:rPr>
          <w:rStyle w:val="TagStyle"/>
          <w:rtl/>
        </w:rPr>
        <w:t xml:space="preserve"> &lt;&lt; קריאה &gt;&gt;</w:t>
      </w:r>
      <w:r w:rsidRPr="00084C8B">
        <w:rPr>
          <w:rStyle w:val="TagStyle"/>
          <w:rtl/>
        </w:rPr>
        <w:t xml:space="preserve"> </w:t>
      </w:r>
      <w:r>
        <w:rPr>
          <w:rtl/>
        </w:rPr>
        <w:t>מזכירת הכנסת ירדנה מלר-הורוביץ:</w:t>
      </w:r>
      <w:r w:rsidRPr="00084C8B">
        <w:rPr>
          <w:rStyle w:val="TagStyle"/>
          <w:rtl/>
        </w:rPr>
        <w:t xml:space="preserve"> </w:t>
      </w:r>
      <w:r w:rsidRPr="006C65DB">
        <w:rPr>
          <w:rStyle w:val="TagStyle"/>
          <w:rtl/>
        </w:rPr>
        <w:t xml:space="preserve">&lt;&lt; קריאה &gt;&gt; </w:t>
      </w:r>
      <w:r>
        <w:rPr>
          <w:rtl/>
        </w:rPr>
        <w:t xml:space="preserve">   </w:t>
      </w:r>
    </w:p>
    <w:p w:rsidR="00620F84" w:rsidRDefault="00620F84" w:rsidP="00174F0A">
      <w:pPr>
        <w:ind w:firstLine="0"/>
        <w:rPr>
          <w:rtl/>
          <w:lang w:eastAsia="he-IL"/>
        </w:rPr>
      </w:pPr>
      <w:r>
        <w:rPr>
          <w:rFonts w:hint="cs"/>
          <w:rtl/>
          <w:lang w:eastAsia="he-IL"/>
        </w:rPr>
        <w:t>(קוראת בשמות חברי הכנסת)</w:t>
      </w:r>
    </w:p>
    <w:p w:rsidR="00620F84" w:rsidRDefault="00620F84" w:rsidP="00174F0A">
      <w:pPr>
        <w:rPr>
          <w:rtl/>
          <w:lang w:eastAsia="he-IL"/>
        </w:rPr>
      </w:pPr>
    </w:p>
    <w:p w:rsidR="00620F84" w:rsidRDefault="00620F84" w:rsidP="00174F0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אריה מכלוף דרעי</w:t>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20F84" w:rsidRDefault="00620F84" w:rsidP="00174F0A">
      <w:pPr>
        <w:ind w:firstLine="0"/>
        <w:rPr>
          <w:rtl/>
          <w:lang w:eastAsia="he-IL"/>
        </w:rPr>
      </w:pPr>
    </w:p>
    <w:p w:rsidR="00620F84" w:rsidRDefault="00620F84" w:rsidP="00174F0A">
      <w:pPr>
        <w:pStyle w:val="af5"/>
        <w:keepNext/>
        <w:rPr>
          <w:rtl/>
        </w:rPr>
      </w:pPr>
      <w:r w:rsidRPr="001E7688">
        <w:rPr>
          <w:rStyle w:val="TagStyle"/>
          <w:rtl/>
        </w:rPr>
        <w:t xml:space="preserve">&lt;&lt; קריאה &gt;&gt; </w:t>
      </w:r>
      <w:r>
        <w:rPr>
          <w:rtl/>
        </w:rPr>
        <w:t>אורלי לוי אבקסיס (הליכוד):</w:t>
      </w:r>
      <w:r w:rsidRPr="001E7688">
        <w:rPr>
          <w:rStyle w:val="TagStyle"/>
          <w:rtl/>
        </w:rPr>
        <w:t xml:space="preserve"> &lt;&lt; קריאה &gt;&gt;</w:t>
      </w:r>
      <w:r>
        <w:rPr>
          <w:rtl/>
        </w:rPr>
        <w:t xml:space="preserve">   </w:t>
      </w:r>
    </w:p>
    <w:p w:rsidR="00620F84" w:rsidRDefault="00620F84" w:rsidP="001016EB">
      <w:pPr>
        <w:rPr>
          <w:rtl/>
          <w:lang w:eastAsia="he-IL"/>
        </w:rPr>
      </w:pPr>
    </w:p>
    <w:p w:rsidR="00620F84" w:rsidRDefault="001016EB" w:rsidP="00174F0A">
      <w:pPr>
        <w:rPr>
          <w:rtl/>
          <w:lang w:eastAsia="he-IL"/>
        </w:rPr>
      </w:pPr>
      <w:r>
        <w:rPr>
          <w:rFonts w:hint="cs"/>
          <w:rtl/>
          <w:lang w:eastAsia="he-IL"/>
        </w:rPr>
        <w:t>– – –</w:t>
      </w:r>
    </w:p>
    <w:p w:rsidR="00620F84" w:rsidRDefault="00620F84" w:rsidP="00174F0A">
      <w:pPr>
        <w:ind w:firstLine="0"/>
        <w:rPr>
          <w:rtl/>
          <w:lang w:eastAsia="he-IL"/>
        </w:rPr>
      </w:pPr>
    </w:p>
    <w:p w:rsidR="00620F84" w:rsidRDefault="00620F84" w:rsidP="00174F0A">
      <w:pPr>
        <w:pStyle w:val="af6"/>
        <w:keepNext/>
        <w:rPr>
          <w:rtl/>
        </w:rPr>
      </w:pPr>
      <w:r w:rsidRPr="001E7688">
        <w:rPr>
          <w:rStyle w:val="TagStyle"/>
          <w:rtl/>
        </w:rPr>
        <w:t xml:space="preserve"> &lt;&lt; יור &gt;&gt; </w:t>
      </w:r>
      <w:r>
        <w:rPr>
          <w:rtl/>
        </w:rPr>
        <w:t>היו"ר איתן גינזבורג:</w:t>
      </w:r>
      <w:r w:rsidRPr="001E7688">
        <w:rPr>
          <w:rStyle w:val="TagStyle"/>
          <w:rtl/>
        </w:rPr>
        <w:t xml:space="preserve"> &lt;&lt; יור &gt;&gt;</w:t>
      </w:r>
      <w:r>
        <w:rPr>
          <w:rtl/>
        </w:rPr>
        <w:t xml:space="preserve">   </w:t>
      </w:r>
    </w:p>
    <w:p w:rsidR="00620F84" w:rsidRDefault="00620F84" w:rsidP="00174F0A">
      <w:pPr>
        <w:rPr>
          <w:rtl/>
          <w:lang w:eastAsia="he-IL"/>
        </w:rPr>
      </w:pPr>
    </w:p>
    <w:p w:rsidR="00620F84" w:rsidRDefault="00620F84" w:rsidP="00174F0A">
      <w:pPr>
        <w:rPr>
          <w:rtl/>
          <w:lang w:eastAsia="he-IL"/>
        </w:rPr>
      </w:pPr>
      <w:r>
        <w:rPr>
          <w:rFonts w:hint="cs"/>
          <w:rtl/>
          <w:lang w:eastAsia="he-IL"/>
        </w:rPr>
        <w:t xml:space="preserve">חברת הכנסת אבקסיס, חברת הכנסת לוי אבקסיס. אורלי, </w:t>
      </w:r>
      <w:bookmarkStart w:id="5181" w:name="_ETM_Q31_346000"/>
      <w:bookmarkEnd w:id="5181"/>
      <w:r>
        <w:rPr>
          <w:rFonts w:hint="cs"/>
          <w:rtl/>
          <w:lang w:eastAsia="he-IL"/>
        </w:rPr>
        <w:t xml:space="preserve">חברת הכנסת לוי אבקסיס, אני קורא אותך לסדר פעם ראשונה. </w:t>
      </w:r>
      <w:bookmarkStart w:id="5182" w:name="_ETM_Q31_348000"/>
      <w:bookmarkEnd w:id="5182"/>
      <w:r>
        <w:rPr>
          <w:rFonts w:hint="cs"/>
          <w:rtl/>
          <w:lang w:eastAsia="he-IL"/>
        </w:rPr>
        <w:t>היא לא מצליחה לקרוא בשמות. היא לא שומעת.</w:t>
      </w:r>
    </w:p>
    <w:p w:rsidR="00620F84" w:rsidRDefault="00620F84" w:rsidP="00174F0A">
      <w:pPr>
        <w:rPr>
          <w:rtl/>
          <w:lang w:eastAsia="he-IL"/>
        </w:rPr>
      </w:pPr>
    </w:p>
    <w:p w:rsidR="00620F84" w:rsidRDefault="00620F84" w:rsidP="00174F0A">
      <w:pPr>
        <w:pStyle w:val="af5"/>
        <w:keepNext/>
        <w:rPr>
          <w:rtl/>
        </w:rPr>
      </w:pPr>
      <w:bookmarkStart w:id="5183" w:name="ET_interruption_5085_8"/>
      <w:r w:rsidRPr="00656680">
        <w:rPr>
          <w:rStyle w:val="TagStyle"/>
          <w:rtl/>
        </w:rPr>
        <w:t xml:space="preserve"> &lt;&lt; קריאה &gt;&gt; </w:t>
      </w:r>
      <w:r>
        <w:rPr>
          <w:rtl/>
        </w:rPr>
        <w:t>אורלי לוי אבקסיס (הליכוד):</w:t>
      </w:r>
      <w:r w:rsidRPr="00656680">
        <w:rPr>
          <w:rStyle w:val="TagStyle"/>
          <w:rtl/>
        </w:rPr>
        <w:t xml:space="preserve"> &lt;&lt; קריאה &gt;&gt;</w:t>
      </w:r>
      <w:r>
        <w:rPr>
          <w:rtl/>
        </w:rPr>
        <w:t xml:space="preserve">   </w:t>
      </w:r>
      <w:bookmarkEnd w:id="5183"/>
    </w:p>
    <w:p w:rsidR="00620F84" w:rsidRDefault="00620F84" w:rsidP="001016EB">
      <w:pPr>
        <w:rPr>
          <w:rtl/>
          <w:lang w:eastAsia="he-IL"/>
        </w:rPr>
      </w:pPr>
    </w:p>
    <w:p w:rsidR="00620F84" w:rsidRDefault="00620F84" w:rsidP="00174F0A">
      <w:pPr>
        <w:rPr>
          <w:rtl/>
          <w:lang w:eastAsia="he-IL"/>
        </w:rPr>
      </w:pPr>
      <w:r>
        <w:rPr>
          <w:rFonts w:hint="cs"/>
          <w:rtl/>
          <w:lang w:eastAsia="he-IL"/>
        </w:rPr>
        <w:t>אז אני הבעיה.</w:t>
      </w:r>
    </w:p>
    <w:p w:rsidR="00620F84" w:rsidRDefault="00620F84" w:rsidP="001016EB">
      <w:pPr>
        <w:rPr>
          <w:rtl/>
          <w:lang w:eastAsia="he-IL"/>
        </w:rPr>
      </w:pPr>
    </w:p>
    <w:p w:rsidR="00620F84" w:rsidRDefault="00620F84" w:rsidP="00174F0A">
      <w:pPr>
        <w:pStyle w:val="af6"/>
        <w:keepNext/>
        <w:rPr>
          <w:rtl/>
        </w:rPr>
      </w:pPr>
      <w:r w:rsidRPr="00656680">
        <w:rPr>
          <w:rStyle w:val="TagStyle"/>
          <w:rtl/>
        </w:rPr>
        <w:t xml:space="preserve"> &lt;&lt; יור &gt;&gt; </w:t>
      </w:r>
      <w:r>
        <w:rPr>
          <w:rtl/>
        </w:rPr>
        <w:t>היו"ר איתן גינזבורג:</w:t>
      </w:r>
      <w:r w:rsidRPr="00656680">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את צועקת, </w:t>
      </w:r>
      <w:bookmarkStart w:id="5184" w:name="_ETM_Q31_353000"/>
      <w:bookmarkEnd w:id="5184"/>
      <w:r>
        <w:rPr>
          <w:rFonts w:hint="cs"/>
          <w:rtl/>
          <w:lang w:eastAsia="he-IL"/>
        </w:rPr>
        <w:t xml:space="preserve">את לא שומעת. </w:t>
      </w:r>
    </w:p>
    <w:p w:rsidR="00620F84" w:rsidRDefault="00620F84" w:rsidP="00174F0A">
      <w:pPr>
        <w:rPr>
          <w:rtl/>
          <w:lang w:eastAsia="he-IL"/>
        </w:rPr>
      </w:pPr>
    </w:p>
    <w:p w:rsidR="00620F84" w:rsidRDefault="00620F84" w:rsidP="00174F0A">
      <w:pPr>
        <w:pStyle w:val="af5"/>
        <w:keepNext/>
        <w:rPr>
          <w:rtl/>
        </w:rPr>
      </w:pPr>
      <w:bookmarkStart w:id="5185" w:name="_ETM_Q31_358000"/>
      <w:bookmarkStart w:id="5186" w:name="ET_interruption_5085_17"/>
      <w:bookmarkEnd w:id="5185"/>
      <w:r w:rsidRPr="000B339E">
        <w:rPr>
          <w:rStyle w:val="TagStyle"/>
          <w:rtl/>
        </w:rPr>
        <w:t xml:space="preserve"> &lt;&lt; קריאה &gt;&gt; </w:t>
      </w:r>
      <w:r>
        <w:rPr>
          <w:rtl/>
        </w:rPr>
        <w:t>אורלי לוי אבקסיס (הליכוד):</w:t>
      </w:r>
      <w:r w:rsidRPr="000B339E">
        <w:rPr>
          <w:rStyle w:val="TagStyle"/>
          <w:rtl/>
        </w:rPr>
        <w:t xml:space="preserve"> &lt;&lt; קריאה &gt;&gt;</w:t>
      </w:r>
      <w:r>
        <w:rPr>
          <w:rtl/>
        </w:rPr>
        <w:t xml:space="preserve">   </w:t>
      </w:r>
      <w:bookmarkEnd w:id="5186"/>
    </w:p>
    <w:p w:rsidR="00620F84" w:rsidRDefault="00620F84" w:rsidP="001016EB">
      <w:pPr>
        <w:rPr>
          <w:rtl/>
          <w:lang w:eastAsia="he-IL"/>
        </w:rPr>
      </w:pPr>
    </w:p>
    <w:p w:rsidR="00620F84" w:rsidRPr="000B339E" w:rsidRDefault="00620F84" w:rsidP="00174F0A">
      <w:pPr>
        <w:rPr>
          <w:rtl/>
          <w:lang w:eastAsia="he-IL"/>
        </w:rPr>
      </w:pPr>
      <w:bookmarkStart w:id="5187" w:name="_ETM_Q31_354000"/>
      <w:bookmarkEnd w:id="5187"/>
      <w:r>
        <w:rPr>
          <w:rFonts w:hint="cs"/>
          <w:rtl/>
          <w:lang w:eastAsia="he-IL"/>
        </w:rPr>
        <w:t>כולם צעקו פה שעות. אני פשוט מזדהה עם אימא לילד חולה.</w:t>
      </w:r>
    </w:p>
    <w:p w:rsidR="00620F84" w:rsidRPr="00656680" w:rsidRDefault="00620F84" w:rsidP="00174F0A">
      <w:pPr>
        <w:rPr>
          <w:rtl/>
          <w:lang w:eastAsia="he-IL"/>
        </w:rPr>
      </w:pPr>
    </w:p>
    <w:p w:rsidR="00620F84" w:rsidRDefault="00620F84" w:rsidP="00174F0A">
      <w:pPr>
        <w:pStyle w:val="af5"/>
        <w:rPr>
          <w:rtl/>
        </w:rPr>
      </w:pPr>
      <w:bookmarkStart w:id="5188" w:name="ET_interruption_4926_15"/>
      <w:r w:rsidRPr="006C65DB">
        <w:rPr>
          <w:rStyle w:val="TagStyle"/>
          <w:rtl/>
        </w:rPr>
        <w:t xml:space="preserve"> &lt;&lt; קריאה &gt;&gt;</w:t>
      </w:r>
      <w:r w:rsidRPr="00084C8B">
        <w:rPr>
          <w:rStyle w:val="TagStyle"/>
          <w:rtl/>
        </w:rPr>
        <w:t xml:space="preserve"> </w:t>
      </w:r>
      <w:r>
        <w:rPr>
          <w:rtl/>
        </w:rPr>
        <w:t>מזכירת הכנסת ירדנה מלר-הורוביץ:</w:t>
      </w:r>
      <w:r w:rsidRPr="00084C8B">
        <w:rPr>
          <w:rStyle w:val="TagStyle"/>
          <w:rtl/>
        </w:rPr>
        <w:t xml:space="preserve"> </w:t>
      </w:r>
      <w:r w:rsidRPr="006C65DB">
        <w:rPr>
          <w:rStyle w:val="TagStyle"/>
          <w:rtl/>
        </w:rPr>
        <w:t>&lt;&lt; קריאה &gt;&gt;</w:t>
      </w:r>
      <w:bookmarkEnd w:id="5188"/>
      <w:r w:rsidRPr="006C65DB">
        <w:rPr>
          <w:rStyle w:val="TagStyle"/>
          <w:rtl/>
        </w:rPr>
        <w:t xml:space="preserve"> </w:t>
      </w:r>
      <w:r>
        <w:rPr>
          <w:rtl/>
        </w:rPr>
        <w:t xml:space="preserve">   </w:t>
      </w:r>
    </w:p>
    <w:p w:rsidR="00620F84" w:rsidRDefault="00620F84" w:rsidP="00174F0A">
      <w:pPr>
        <w:ind w:firstLine="0"/>
        <w:rPr>
          <w:rtl/>
          <w:lang w:eastAsia="he-IL"/>
        </w:rPr>
      </w:pPr>
      <w:r>
        <w:rPr>
          <w:rFonts w:hint="cs"/>
          <w:rtl/>
          <w:lang w:eastAsia="he-IL"/>
        </w:rPr>
        <w:t>(קוראת בשמות חברי הכנסת)</w:t>
      </w:r>
    </w:p>
    <w:p w:rsidR="00620F84" w:rsidRDefault="00620F84" w:rsidP="00174F0A">
      <w:pPr>
        <w:ind w:firstLine="0"/>
        <w:rPr>
          <w:rtl/>
          <w:lang w:eastAsia="he-IL"/>
        </w:rPr>
      </w:pPr>
    </w:p>
    <w:p w:rsidR="00620F84" w:rsidRDefault="00620F84" w:rsidP="00174F0A">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r>
        <w:rPr>
          <w:rtl/>
          <w:lang w:eastAsia="he-IL"/>
        </w:rPr>
        <w:t xml:space="preserve"> </w:t>
      </w:r>
    </w:p>
    <w:p w:rsidR="00620F84" w:rsidRDefault="00620F84" w:rsidP="00174F0A">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620F84" w:rsidRDefault="00620F84" w:rsidP="00174F0A">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620F84" w:rsidRDefault="00620F84" w:rsidP="00174F0A">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620F84" w:rsidRDefault="00620F84" w:rsidP="00174F0A">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נוכחת</w:t>
      </w:r>
    </w:p>
    <w:p w:rsidR="00620F84" w:rsidRDefault="00620F84" w:rsidP="00174F0A">
      <w:pPr>
        <w:ind w:firstLine="0"/>
        <w:rPr>
          <w:rtl/>
          <w:lang w:eastAsia="he-IL"/>
        </w:rPr>
      </w:pPr>
    </w:p>
    <w:p w:rsidR="00620F84" w:rsidRDefault="00620F84" w:rsidP="00174F0A">
      <w:pPr>
        <w:pStyle w:val="af6"/>
        <w:keepNext/>
        <w:rPr>
          <w:rtl/>
        </w:rPr>
      </w:pPr>
      <w:r w:rsidRPr="00656680">
        <w:rPr>
          <w:rStyle w:val="TagStyle"/>
          <w:rtl/>
        </w:rPr>
        <w:t xml:space="preserve"> &lt;&lt; יור &gt;&gt; </w:t>
      </w:r>
      <w:r>
        <w:rPr>
          <w:rtl/>
        </w:rPr>
        <w:t>היו"ר איתן גינזבורג:</w:t>
      </w:r>
      <w:r w:rsidRPr="00656680">
        <w:rPr>
          <w:rStyle w:val="TagStyle"/>
          <w:rtl/>
        </w:rPr>
        <w:t xml:space="preserve"> &lt;&lt; יור &gt;&gt;</w:t>
      </w:r>
      <w:r>
        <w:rPr>
          <w:rtl/>
        </w:rPr>
        <w:t xml:space="preserve">   </w:t>
      </w:r>
    </w:p>
    <w:p w:rsidR="00620F84" w:rsidRDefault="00620F84" w:rsidP="001016EB">
      <w:pPr>
        <w:rPr>
          <w:rtl/>
          <w:lang w:eastAsia="he-IL"/>
        </w:rPr>
      </w:pPr>
    </w:p>
    <w:p w:rsidR="00620F84" w:rsidRDefault="00620F84" w:rsidP="00D14CD4">
      <w:pPr>
        <w:rPr>
          <w:rtl/>
          <w:lang w:eastAsia="he-IL"/>
        </w:rPr>
      </w:pPr>
      <w:r>
        <w:rPr>
          <w:rFonts w:hint="cs"/>
          <w:rtl/>
          <w:lang w:eastAsia="he-IL"/>
        </w:rPr>
        <w:t xml:space="preserve">האם יש מישהו מחברי הכנסת שלא הצביע או שלא קראו בשמו? אין? אם כך, תמה ההצבעה. </w:t>
      </w:r>
      <w:bookmarkStart w:id="5189" w:name="_ETM_Q31_415000"/>
      <w:bookmarkEnd w:id="5189"/>
      <w:r>
        <w:rPr>
          <w:rFonts w:hint="cs"/>
          <w:rtl/>
          <w:lang w:eastAsia="he-IL"/>
        </w:rPr>
        <w:t xml:space="preserve">נא למנות את הקולות. </w:t>
      </w:r>
      <w:bookmarkStart w:id="5190" w:name="_ETM_Q31_419000"/>
      <w:bookmarkEnd w:id="5190"/>
      <w:r>
        <w:rPr>
          <w:rFonts w:hint="cs"/>
          <w:rtl/>
          <w:lang w:eastAsia="he-IL"/>
        </w:rPr>
        <w:t xml:space="preserve">להלן תוצאות ההצבעה: </w:t>
      </w:r>
      <w:bookmarkStart w:id="5191" w:name="_ETM_Q31_504000"/>
      <w:bookmarkEnd w:id="5191"/>
      <w:r>
        <w:rPr>
          <w:rFonts w:hint="cs"/>
          <w:rtl/>
          <w:lang w:eastAsia="he-IL"/>
        </w:rPr>
        <w:t xml:space="preserve">בעד </w:t>
      </w:r>
      <w:r>
        <w:rPr>
          <w:rtl/>
          <w:lang w:eastAsia="he-IL"/>
        </w:rPr>
        <w:t>–</w:t>
      </w:r>
      <w:r w:rsidR="001016EB">
        <w:rPr>
          <w:rFonts w:hint="cs"/>
          <w:rtl/>
          <w:lang w:eastAsia="he-IL"/>
        </w:rPr>
        <w:t xml:space="preserve"> 47,</w:t>
      </w:r>
      <w:r>
        <w:rPr>
          <w:rFonts w:hint="cs"/>
          <w:rtl/>
          <w:lang w:eastAsia="he-IL"/>
        </w:rPr>
        <w:t xml:space="preserve"> נגד </w:t>
      </w:r>
      <w:r>
        <w:rPr>
          <w:rtl/>
          <w:lang w:eastAsia="he-IL"/>
        </w:rPr>
        <w:t>–</w:t>
      </w:r>
      <w:r w:rsidR="001016EB">
        <w:rPr>
          <w:rFonts w:hint="cs"/>
          <w:rtl/>
          <w:lang w:eastAsia="he-IL"/>
        </w:rPr>
        <w:t xml:space="preserve"> 61,</w:t>
      </w:r>
      <w:r>
        <w:rPr>
          <w:rFonts w:hint="cs"/>
          <w:rtl/>
          <w:lang w:eastAsia="he-IL"/>
        </w:rPr>
        <w:t xml:space="preserve"> אין נמנעים. </w:t>
      </w:r>
      <w:bookmarkStart w:id="5192" w:name="_ETM_Q31_511000"/>
      <w:bookmarkEnd w:id="5192"/>
      <w:r>
        <w:rPr>
          <w:rFonts w:hint="cs"/>
          <w:rtl/>
          <w:lang w:eastAsia="he-IL"/>
        </w:rPr>
        <w:t>אני קובע כי הצעת החוק לא התקבלה.</w:t>
      </w:r>
    </w:p>
    <w:p w:rsidR="00620F84" w:rsidRDefault="00620F84" w:rsidP="00D14CD4">
      <w:pPr>
        <w:rPr>
          <w:rtl/>
          <w:lang w:eastAsia="he-IL"/>
        </w:rPr>
      </w:pPr>
    </w:p>
    <w:p w:rsidR="00620F84" w:rsidRDefault="00620F84" w:rsidP="00D14CD4">
      <w:pPr>
        <w:rPr>
          <w:rtl/>
          <w:lang w:eastAsia="he-IL"/>
        </w:rPr>
      </w:pPr>
    </w:p>
    <w:p w:rsidR="00620F84" w:rsidRDefault="00620F84" w:rsidP="00174F0A">
      <w:pPr>
        <w:pStyle w:val="a6"/>
        <w:rPr>
          <w:rtl/>
          <w:lang w:eastAsia="he-IL"/>
        </w:rPr>
      </w:pPr>
      <w:bookmarkStart w:id="5193" w:name="ET_hatsach_626427_12"/>
      <w:r w:rsidRPr="0019324A">
        <w:rPr>
          <w:rStyle w:val="TagStyle"/>
          <w:rtl/>
        </w:rPr>
        <w:t xml:space="preserve"> &lt;&lt; הצח &gt;&gt; </w:t>
      </w:r>
      <w:bookmarkStart w:id="5194" w:name="_Toc92315108"/>
      <w:bookmarkStart w:id="5195" w:name="_Toc92638195"/>
      <w:bookmarkStart w:id="5196" w:name="_Toc92638793"/>
      <w:r>
        <w:rPr>
          <w:rtl/>
          <w:lang w:eastAsia="he-IL"/>
        </w:rPr>
        <w:t>הצעת חוק-יסוד: הכנסת (תיקון – פסילת רשימת מועמדים או אדם המועמד לבחירות לכנסת בשל תמיכה או העלאה על נס של רוצחי יהודים)</w:t>
      </w:r>
      <w:bookmarkEnd w:id="5194"/>
      <w:bookmarkEnd w:id="5195"/>
      <w:bookmarkEnd w:id="5196"/>
      <w:r w:rsidRPr="0019324A">
        <w:rPr>
          <w:rStyle w:val="TagStyle"/>
          <w:rtl/>
        </w:rPr>
        <w:t xml:space="preserve"> &lt;&lt; הצח &gt;&gt;</w:t>
      </w:r>
      <w:r>
        <w:rPr>
          <w:rtl/>
          <w:lang w:eastAsia="he-IL"/>
        </w:rPr>
        <w:t xml:space="preserve">   </w:t>
      </w:r>
      <w:bookmarkEnd w:id="5193"/>
    </w:p>
    <w:p w:rsidR="00620F84" w:rsidRDefault="00620F84" w:rsidP="00174F0A">
      <w:pPr>
        <w:rPr>
          <w:rtl/>
          <w:lang w:eastAsia="he-IL"/>
        </w:rPr>
      </w:pPr>
      <w:r>
        <w:rPr>
          <w:rtl/>
          <w:lang w:eastAsia="he-IL"/>
        </w:rPr>
        <w:t>[הצעת חוק פ/2150</w:t>
      </w:r>
      <w:r>
        <w:rPr>
          <w:rFonts w:hint="cs"/>
          <w:rtl/>
          <w:lang w:eastAsia="he-IL"/>
        </w:rPr>
        <w:t>/24; נספחות.]</w:t>
      </w:r>
    </w:p>
    <w:p w:rsidR="00620F84" w:rsidRDefault="00620F84" w:rsidP="00174F0A">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620F84" w:rsidRDefault="00620F84" w:rsidP="00174F0A">
      <w:pPr>
        <w:ind w:firstLine="0"/>
        <w:rPr>
          <w:rtl/>
          <w:lang w:eastAsia="he-IL"/>
        </w:rPr>
      </w:pPr>
    </w:p>
    <w:p w:rsidR="00620F84" w:rsidRDefault="00620F84" w:rsidP="00174F0A">
      <w:pPr>
        <w:pStyle w:val="af6"/>
        <w:keepNext/>
        <w:rPr>
          <w:rtl/>
        </w:rPr>
      </w:pPr>
      <w:bookmarkStart w:id="5197" w:name="_ETM_Q31_519000"/>
      <w:bookmarkEnd w:id="5197"/>
      <w:r w:rsidRPr="0019324A">
        <w:rPr>
          <w:rStyle w:val="TagStyle"/>
          <w:rtl/>
        </w:rPr>
        <w:t xml:space="preserve"> &lt;&lt; יור &gt;&gt; </w:t>
      </w:r>
      <w:r>
        <w:rPr>
          <w:rtl/>
        </w:rPr>
        <w:t>היו"ר איתן גינזבורג:</w:t>
      </w:r>
      <w:r w:rsidRPr="0019324A">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אנחנו עוברים לנושא הבא על סדר-היום: </w:t>
      </w:r>
      <w:r w:rsidRPr="003D7072">
        <w:rPr>
          <w:rtl/>
          <w:lang w:eastAsia="he-IL"/>
        </w:rPr>
        <w:t xml:space="preserve">הצעת חוק-יסוד: הכנסת (תיקון </w:t>
      </w:r>
      <w:r>
        <w:rPr>
          <w:rtl/>
          <w:lang w:eastAsia="he-IL"/>
        </w:rPr>
        <w:t>–</w:t>
      </w:r>
      <w:r w:rsidRPr="003D7072">
        <w:rPr>
          <w:rtl/>
          <w:lang w:eastAsia="he-IL"/>
        </w:rPr>
        <w:t xml:space="preserve"> פסילת רשימת מועמדים או אדם המועמד לבחירות לכנסת בשל תמיכה או העלאה על נס של רוצחי יהודים)</w:t>
      </w:r>
      <w:r>
        <w:rPr>
          <w:rFonts w:hint="cs"/>
          <w:rtl/>
          <w:lang w:eastAsia="he-IL"/>
        </w:rPr>
        <w:t xml:space="preserve">, של </w:t>
      </w:r>
      <w:bookmarkStart w:id="5198" w:name="_ETM_Q31_528000"/>
      <w:bookmarkEnd w:id="5198"/>
      <w:r>
        <w:rPr>
          <w:rFonts w:hint="cs"/>
          <w:rtl/>
          <w:lang w:eastAsia="he-IL"/>
        </w:rPr>
        <w:t xml:space="preserve">חבר הכנסת אופיר סופר וקבוצת חברי </w:t>
      </w:r>
      <w:r w:rsidR="003137E3">
        <w:rPr>
          <w:rFonts w:hint="cs"/>
          <w:rtl/>
          <w:lang w:eastAsia="he-IL"/>
        </w:rPr>
        <w:t>ה</w:t>
      </w:r>
      <w:r>
        <w:rPr>
          <w:rFonts w:hint="cs"/>
          <w:rtl/>
          <w:lang w:eastAsia="he-IL"/>
        </w:rPr>
        <w:t>כנסת.</w:t>
      </w:r>
      <w:r w:rsidRPr="003D7072">
        <w:rPr>
          <w:rtl/>
          <w:lang w:eastAsia="he-IL"/>
        </w:rPr>
        <w:t xml:space="preserve"> </w:t>
      </w:r>
      <w:r>
        <w:rPr>
          <w:rFonts w:hint="cs"/>
          <w:rtl/>
          <w:lang w:eastAsia="he-IL"/>
        </w:rPr>
        <w:t>בבקשה, חבר הכנסת סופר, עשר דקות לרשותך, לנמק את הצעת החוק.</w:t>
      </w:r>
    </w:p>
    <w:p w:rsidR="00620F84" w:rsidRDefault="00620F84" w:rsidP="00174F0A">
      <w:pPr>
        <w:rPr>
          <w:rtl/>
          <w:lang w:eastAsia="he-IL"/>
        </w:rPr>
      </w:pPr>
    </w:p>
    <w:p w:rsidR="00620F84" w:rsidRDefault="00620F84" w:rsidP="00174F0A">
      <w:pPr>
        <w:pStyle w:val="a4"/>
        <w:keepNext/>
        <w:rPr>
          <w:rtl/>
        </w:rPr>
      </w:pPr>
      <w:bookmarkStart w:id="5199" w:name="ET_speaker_5793_14"/>
      <w:r w:rsidRPr="0019324A">
        <w:rPr>
          <w:rStyle w:val="TagStyle"/>
          <w:rtl/>
        </w:rPr>
        <w:t xml:space="preserve"> &lt;&lt; דובר &gt;&gt; </w:t>
      </w:r>
      <w:bookmarkStart w:id="5200" w:name="_Toc92315109"/>
      <w:bookmarkStart w:id="5201" w:name="_Toc92638196"/>
      <w:bookmarkStart w:id="5202" w:name="_Toc92638794"/>
      <w:r>
        <w:rPr>
          <w:rtl/>
        </w:rPr>
        <w:t>אופיר סופר (הציונות הדתית):</w:t>
      </w:r>
      <w:bookmarkEnd w:id="5200"/>
      <w:bookmarkEnd w:id="5201"/>
      <w:bookmarkEnd w:id="5202"/>
      <w:r w:rsidRPr="0019324A">
        <w:rPr>
          <w:rStyle w:val="TagStyle"/>
          <w:rtl/>
        </w:rPr>
        <w:t xml:space="preserve"> &lt;&lt; דובר &gt;&gt;</w:t>
      </w:r>
      <w:r>
        <w:rPr>
          <w:rtl/>
        </w:rPr>
        <w:t xml:space="preserve">   </w:t>
      </w:r>
      <w:bookmarkEnd w:id="5199"/>
    </w:p>
    <w:p w:rsidR="00620F84" w:rsidRDefault="00620F84" w:rsidP="001016EB">
      <w:pPr>
        <w:rPr>
          <w:rtl/>
          <w:lang w:eastAsia="he-IL"/>
        </w:rPr>
      </w:pPr>
    </w:p>
    <w:p w:rsidR="00620F84" w:rsidRDefault="00620F84" w:rsidP="00174F0A">
      <w:pPr>
        <w:rPr>
          <w:rtl/>
          <w:lang w:eastAsia="he-IL"/>
        </w:rPr>
      </w:pPr>
      <w:r>
        <w:rPr>
          <w:rFonts w:hint="cs"/>
          <w:rtl/>
          <w:lang w:eastAsia="he-IL"/>
        </w:rPr>
        <w:t>חבריי חברי הכנסת, בימים כתיקונם הצעת החוק שלי הייתה מיותרת. בימים כתיקונם בית המשפט העליון היה צריך לאשר פעם אחר פעם את החלטת ועדת ה</w:t>
      </w:r>
      <w:bookmarkStart w:id="5203" w:name="_ETM_Q31_564000"/>
      <w:bookmarkEnd w:id="5203"/>
      <w:r>
        <w:rPr>
          <w:rFonts w:hint="cs"/>
          <w:rtl/>
          <w:lang w:eastAsia="he-IL"/>
        </w:rPr>
        <w:t>בחירות. החלטת ועדת הבחירות, שלא פעם נתמכה על ידי חברי הכנסת גם מימין וגם משמאל, נדחתה על ידי בית המשפט העליון. פעם אחר פעם דחה בית המשפט העליון, לעיתים בפרשנות ולעיתים בנימוקים שונים, ולא קיבל את עמדת ועדת הבחירות.</w:t>
      </w:r>
    </w:p>
    <w:p w:rsidR="00620F84" w:rsidRDefault="00620F84" w:rsidP="00174F0A">
      <w:pPr>
        <w:rPr>
          <w:rtl/>
          <w:lang w:eastAsia="he-IL"/>
        </w:rPr>
      </w:pPr>
    </w:p>
    <w:p w:rsidR="00620F84" w:rsidRDefault="00620F84" w:rsidP="003137E3">
      <w:pPr>
        <w:rPr>
          <w:rtl/>
          <w:lang w:eastAsia="he-IL"/>
        </w:rPr>
      </w:pPr>
      <w:r>
        <w:rPr>
          <w:rFonts w:hint="cs"/>
          <w:rtl/>
          <w:lang w:eastAsia="he-IL"/>
        </w:rPr>
        <w:t xml:space="preserve">חבריי חברי הכנסת, עם ישראל </w:t>
      </w:r>
      <w:bookmarkStart w:id="5204" w:name="_ETM_Q31_602000"/>
      <w:bookmarkEnd w:id="5204"/>
      <w:r>
        <w:rPr>
          <w:rFonts w:hint="cs"/>
          <w:rtl/>
          <w:lang w:eastAsia="he-IL"/>
        </w:rPr>
        <w:t xml:space="preserve">שב לארצו לאחר </w:t>
      </w:r>
      <w:r w:rsidR="003137E3">
        <w:rPr>
          <w:rFonts w:hint="cs"/>
          <w:rtl/>
          <w:lang w:eastAsia="he-IL"/>
        </w:rPr>
        <w:t>אלפיים</w:t>
      </w:r>
      <w:r>
        <w:rPr>
          <w:rFonts w:hint="cs"/>
          <w:rtl/>
          <w:lang w:eastAsia="he-IL"/>
        </w:rPr>
        <w:t xml:space="preserve"> שנות גלות ומחדש את ריבונותו בארץ המובטחת.</w:t>
      </w:r>
      <w:r w:rsidRPr="00541B96">
        <w:rPr>
          <w:rFonts w:hint="cs"/>
          <w:rtl/>
          <w:lang w:eastAsia="he-IL"/>
        </w:rPr>
        <w:t xml:space="preserve"> </w:t>
      </w:r>
      <w:r>
        <w:rPr>
          <w:rFonts w:hint="cs"/>
          <w:rtl/>
          <w:lang w:eastAsia="he-IL"/>
        </w:rPr>
        <w:t>שיבתו של עם ישראל ארצה במשך כל שנות התקומה</w:t>
      </w:r>
      <w:bookmarkStart w:id="5205" w:name="_ETM_Q31_617000"/>
      <w:bookmarkEnd w:id="5205"/>
      <w:r>
        <w:rPr>
          <w:rFonts w:hint="cs"/>
          <w:rtl/>
          <w:lang w:eastAsia="he-IL"/>
        </w:rPr>
        <w:t>, ובפרט בימים אלו, כרוכה בעימות מתמשך על זכותנו על הארץ הזו.</w:t>
      </w:r>
      <w:r w:rsidR="003137E3">
        <w:rPr>
          <w:rFonts w:hint="cs"/>
          <w:rtl/>
          <w:lang w:eastAsia="he-IL"/>
        </w:rPr>
        <w:t xml:space="preserve"> </w:t>
      </w:r>
      <w:bookmarkStart w:id="5206" w:name="_ETM_Q31_612000"/>
      <w:bookmarkEnd w:id="5206"/>
      <w:r>
        <w:rPr>
          <w:rFonts w:hint="cs"/>
          <w:rtl/>
          <w:lang w:eastAsia="he-IL"/>
        </w:rPr>
        <w:t xml:space="preserve">ככל שמדינת ישראל העמידה קיר ברזל אל מול אויבינו, </w:t>
      </w:r>
      <w:bookmarkStart w:id="5207" w:name="_ETM_Q31_632000"/>
      <w:bookmarkEnd w:id="5207"/>
      <w:r>
        <w:rPr>
          <w:rFonts w:hint="cs"/>
          <w:rtl/>
          <w:lang w:eastAsia="he-IL"/>
        </w:rPr>
        <w:t xml:space="preserve">כך שררו השלום והשלווה בארצנו. חבריי חברי הכנסת, חבר הכנסת דיכטר, מאז ומעולם הושיט העם היהודי את ידיו לשלום, לחיים משותפים </w:t>
      </w:r>
      <w:r>
        <w:rPr>
          <w:rtl/>
          <w:lang w:eastAsia="he-IL"/>
        </w:rPr>
        <w:t>–</w:t>
      </w:r>
      <w:r>
        <w:rPr>
          <w:rFonts w:hint="cs"/>
          <w:rtl/>
          <w:lang w:eastAsia="he-IL"/>
        </w:rPr>
        <w:t xml:space="preserve"> חבר הכנסת רם בן ברק </w:t>
      </w:r>
      <w:r>
        <w:rPr>
          <w:rtl/>
          <w:lang w:eastAsia="he-IL"/>
        </w:rPr>
        <w:t>–</w:t>
      </w:r>
      <w:r>
        <w:rPr>
          <w:rFonts w:hint="cs"/>
          <w:rtl/>
          <w:lang w:eastAsia="he-IL"/>
        </w:rPr>
        <w:t xml:space="preserve"> ולכבוד </w:t>
      </w:r>
      <w:bookmarkStart w:id="5208" w:name="_ETM_Q31_655000"/>
      <w:bookmarkEnd w:id="5208"/>
      <w:r>
        <w:rPr>
          <w:rFonts w:hint="cs"/>
          <w:rtl/>
          <w:lang w:eastAsia="he-IL"/>
        </w:rPr>
        <w:t>הדדי עם שכנינו הערבים</w:t>
      </w:r>
      <w:r w:rsidRPr="00E86AE7">
        <w:rPr>
          <w:rFonts w:hint="cs"/>
          <w:rtl/>
          <w:lang w:eastAsia="he-IL"/>
        </w:rPr>
        <w:t xml:space="preserve"> </w:t>
      </w:r>
      <w:r>
        <w:rPr>
          <w:rFonts w:hint="cs"/>
          <w:rtl/>
          <w:lang w:eastAsia="he-IL"/>
        </w:rPr>
        <w:t xml:space="preserve">כאזרחים שווי זכויות, בין שזה היה לפני הקמתה של המדינה ובין שזה </w:t>
      </w:r>
      <w:bookmarkStart w:id="5209" w:name="_ETM_Q31_668354"/>
      <w:bookmarkEnd w:id="5209"/>
      <w:r>
        <w:rPr>
          <w:rFonts w:hint="cs"/>
          <w:rtl/>
          <w:lang w:eastAsia="he-IL"/>
        </w:rPr>
        <w:t xml:space="preserve">היה אחריה. בדיוק כמו </w:t>
      </w:r>
      <w:proofErr w:type="spellStart"/>
      <w:r>
        <w:rPr>
          <w:rFonts w:hint="cs"/>
          <w:rtl/>
          <w:lang w:eastAsia="he-IL"/>
        </w:rPr>
        <w:t>בתרפ"ט</w:t>
      </w:r>
      <w:proofErr w:type="spellEnd"/>
      <w:r>
        <w:rPr>
          <w:rFonts w:hint="cs"/>
          <w:rtl/>
          <w:lang w:eastAsia="he-IL"/>
        </w:rPr>
        <w:t xml:space="preserve"> </w:t>
      </w:r>
      <w:r>
        <w:rPr>
          <w:rtl/>
          <w:lang w:eastAsia="he-IL"/>
        </w:rPr>
        <w:t>–</w:t>
      </w:r>
      <w:r>
        <w:rPr>
          <w:rFonts w:hint="cs"/>
          <w:rtl/>
          <w:lang w:eastAsia="he-IL"/>
        </w:rPr>
        <w:t xml:space="preserve"> אבל בדיוק </w:t>
      </w:r>
      <w:r>
        <w:rPr>
          <w:rtl/>
          <w:lang w:eastAsia="he-IL"/>
        </w:rPr>
        <w:t>–</w:t>
      </w:r>
      <w:r>
        <w:rPr>
          <w:rFonts w:hint="cs"/>
          <w:rtl/>
          <w:lang w:eastAsia="he-IL"/>
        </w:rPr>
        <w:t xml:space="preserve"> היו שניצלו את הושטת היד ופירשו אותה כחולשה, ופרעו</w:t>
      </w:r>
      <w:r w:rsidR="003137E3">
        <w:rPr>
          <w:rFonts w:hint="cs"/>
          <w:rtl/>
          <w:lang w:eastAsia="he-IL"/>
        </w:rPr>
        <w:t xml:space="preserve"> ביהודים</w:t>
      </w:r>
      <w:r>
        <w:rPr>
          <w:rFonts w:hint="cs"/>
          <w:rtl/>
          <w:lang w:eastAsia="he-IL"/>
        </w:rPr>
        <w:t xml:space="preserve"> ושחטו בצפת, בחברון ובמקומות נוספים. וכך</w:t>
      </w:r>
      <w:bookmarkStart w:id="5210" w:name="_ETM_Q31_686000"/>
      <w:bookmarkEnd w:id="5210"/>
      <w:r>
        <w:rPr>
          <w:rFonts w:hint="cs"/>
          <w:rtl/>
          <w:lang w:eastAsia="he-IL"/>
        </w:rPr>
        <w:t>, כך, גם בימים אלו, יש מיעוט מאזרחי ישראל הערבים שפועל נגד מדינת ישראל.</w:t>
      </w:r>
    </w:p>
    <w:p w:rsidR="00620F84" w:rsidRDefault="00620F84" w:rsidP="00174F0A">
      <w:pPr>
        <w:rPr>
          <w:rtl/>
          <w:lang w:eastAsia="he-IL"/>
        </w:rPr>
      </w:pPr>
    </w:p>
    <w:p w:rsidR="00620F84" w:rsidRDefault="00620F84" w:rsidP="003137E3">
      <w:pPr>
        <w:rPr>
          <w:rtl/>
        </w:rPr>
      </w:pPr>
      <w:r>
        <w:rPr>
          <w:rFonts w:hint="cs"/>
          <w:rtl/>
          <w:lang w:eastAsia="he-IL"/>
        </w:rPr>
        <w:t xml:space="preserve">חבריי חברי הכנסת, אדוני היושב-ראש, מה אני שואל </w:t>
      </w:r>
      <w:proofErr w:type="spellStart"/>
      <w:r>
        <w:rPr>
          <w:rFonts w:hint="cs"/>
          <w:rtl/>
          <w:lang w:eastAsia="he-IL"/>
        </w:rPr>
        <w:t>מעימכם</w:t>
      </w:r>
      <w:proofErr w:type="spellEnd"/>
      <w:r>
        <w:rPr>
          <w:rFonts w:hint="cs"/>
          <w:rtl/>
          <w:lang w:eastAsia="he-IL"/>
        </w:rPr>
        <w:t>? מה מבקשת הצעת החוק שלי? להגדיר באופן הכי פשוט, הכי ברור, שאדם שתמך ברצח או ברוצח של יהודים כחלק מהמאבק ש</w:t>
      </w:r>
      <w:bookmarkStart w:id="5211" w:name="_ETM_Q31_720000"/>
      <w:bookmarkEnd w:id="5211"/>
      <w:r>
        <w:rPr>
          <w:rFonts w:hint="cs"/>
          <w:rtl/>
          <w:lang w:eastAsia="he-IL"/>
        </w:rPr>
        <w:t xml:space="preserve">מנהלים ארגוני הטרור לא יוכל לכהן כחבר כנסת במדינת ישראל. מה יותר פשוט? מה יותר ברור? </w:t>
      </w:r>
      <w:bookmarkStart w:id="5212" w:name="_ETM_Q31_727000"/>
      <w:bookmarkEnd w:id="5212"/>
      <w:r>
        <w:rPr>
          <w:rFonts w:hint="cs"/>
          <w:rtl/>
          <w:lang w:eastAsia="he-IL"/>
        </w:rPr>
        <w:t xml:space="preserve">מה יותר צלול ויותר הגיוני מזה? מי שצריך לתמוך בהצעה הזו </w:t>
      </w:r>
      <w:bookmarkStart w:id="5213" w:name="_ETM_Q31_735000"/>
      <w:bookmarkEnd w:id="5213"/>
      <w:r>
        <w:rPr>
          <w:rFonts w:hint="cs"/>
          <w:rtl/>
          <w:lang w:eastAsia="he-IL"/>
        </w:rPr>
        <w:t xml:space="preserve">זה לא רק חברי כנסת מימין אלא גם חברי כנסת </w:t>
      </w:r>
      <w:bookmarkStart w:id="5214" w:name="_ETM_Q31_741000"/>
      <w:bookmarkEnd w:id="5214"/>
      <w:r>
        <w:rPr>
          <w:rFonts w:hint="cs"/>
          <w:rtl/>
          <w:lang w:eastAsia="he-IL"/>
        </w:rPr>
        <w:t xml:space="preserve">משמאל. כל מי שמגדיר עצמו כציוני; כל מי שחפץ </w:t>
      </w:r>
      <w:bookmarkStart w:id="5215" w:name="_ETM_Q31_743000"/>
      <w:bookmarkEnd w:id="5215"/>
      <w:r>
        <w:rPr>
          <w:rFonts w:hint="cs"/>
          <w:rtl/>
          <w:lang w:eastAsia="he-IL"/>
        </w:rPr>
        <w:t xml:space="preserve">בהמשך קיומה של מדינת ישראל כמדינה יהודית. </w:t>
      </w:r>
      <w:bookmarkStart w:id="5216" w:name="TOR_Q32"/>
      <w:bookmarkEnd w:id="5216"/>
      <w:r>
        <w:rPr>
          <w:rFonts w:hint="cs"/>
          <w:rtl/>
        </w:rPr>
        <w:t xml:space="preserve">כל מי שמאמין באמונה שלמה בזכותנו על הארץ הזאת, חברת הכנסת השכל; כל מי שמאמין בזכותנו להתקיים כאן כעם וכריבון. </w:t>
      </w:r>
    </w:p>
    <w:p w:rsidR="00620F84" w:rsidRDefault="00620F84" w:rsidP="009635F5">
      <w:pPr>
        <w:rPr>
          <w:rtl/>
        </w:rPr>
      </w:pPr>
    </w:p>
    <w:p w:rsidR="00620F84" w:rsidRDefault="00620F84" w:rsidP="00A45140">
      <w:pPr>
        <w:rPr>
          <w:rtl/>
        </w:rPr>
      </w:pPr>
      <w:r>
        <w:rPr>
          <w:rFonts w:hint="cs"/>
          <w:rtl/>
        </w:rPr>
        <w:t xml:space="preserve">חבריי חברי הכנסת, אני לא נאיבי, איני חי באשליות. אבל חשוב לי להציב לכם, חברי הכנסת בקואליציה, מראה מול העיניים; לשקף לכם שגם את המובן מאליו אתם איבדתם. אתם </w:t>
      </w:r>
      <w:r>
        <w:rPr>
          <w:rtl/>
          <w:lang w:eastAsia="he-IL"/>
        </w:rPr>
        <w:t>–</w:t>
      </w:r>
      <w:r>
        <w:rPr>
          <w:rFonts w:hint="cs"/>
          <w:rtl/>
        </w:rPr>
        <w:t xml:space="preserve"> חבר הכנסת מאיר כהן, שר הרווחה </w:t>
      </w:r>
      <w:r>
        <w:rPr>
          <w:rtl/>
          <w:lang w:eastAsia="he-IL"/>
        </w:rPr>
        <w:t>–</w:t>
      </w:r>
      <w:r>
        <w:rPr>
          <w:rFonts w:hint="cs"/>
          <w:rtl/>
        </w:rPr>
        <w:t xml:space="preserve"> איבדתם את המובן מאליו. </w:t>
      </w:r>
      <w:bookmarkStart w:id="5217" w:name="_ETM_Q32_208000"/>
      <w:bookmarkEnd w:id="5217"/>
      <w:r>
        <w:rPr>
          <w:rFonts w:hint="cs"/>
          <w:rtl/>
        </w:rPr>
        <w:t>סלח לי שאני אומר את זה. לצערי, כבר לא מדובר כאן בסכנה שמא נגיע למדרון חלקלק</w:t>
      </w:r>
      <w:r w:rsidR="003137E3">
        <w:rPr>
          <w:rFonts w:hint="cs"/>
          <w:rtl/>
        </w:rPr>
        <w:t>;</w:t>
      </w:r>
      <w:r>
        <w:rPr>
          <w:rFonts w:hint="cs"/>
          <w:rtl/>
        </w:rPr>
        <w:t xml:space="preserve"> אנחנו בהחלקה קשה וכואבת שמדרדרת את מדינת ישראל לפי תהום</w:t>
      </w:r>
      <w:bookmarkStart w:id="5218" w:name="_ETM_Q32_223000"/>
      <w:bookmarkEnd w:id="5218"/>
      <w:r w:rsidR="00A45140">
        <w:rPr>
          <w:rFonts w:hint="cs"/>
          <w:rtl/>
        </w:rPr>
        <w:t>,</w:t>
      </w:r>
      <w:r>
        <w:rPr>
          <w:rFonts w:hint="cs"/>
          <w:rtl/>
        </w:rPr>
        <w:t xml:space="preserve"> מדרדרת אותה בפועל אל פי תהום. די היה להביט היום במופע האימים של חבר הכנסת טאהא בהעברת חוק </w:t>
      </w:r>
      <w:bookmarkStart w:id="5219" w:name="_ETM_Q32_238000"/>
      <w:bookmarkEnd w:id="5219"/>
      <w:r>
        <w:rPr>
          <w:rFonts w:hint="cs"/>
          <w:rtl/>
        </w:rPr>
        <w:t>החשמל. שעתיים של מופע אימים, של אובדן כל שליטה והתפרעות</w:t>
      </w:r>
      <w:r w:rsidR="00A45140">
        <w:rPr>
          <w:rFonts w:hint="cs"/>
          <w:rtl/>
        </w:rPr>
        <w:t>;</w:t>
      </w:r>
      <w:r>
        <w:rPr>
          <w:rFonts w:hint="cs"/>
          <w:rtl/>
        </w:rPr>
        <w:t xml:space="preserve"> די להביט בטרור המשתולל ביהודה ושומרון; </w:t>
      </w:r>
      <w:bookmarkStart w:id="5220" w:name="_ETM_Q32_254000"/>
      <w:bookmarkEnd w:id="5220"/>
      <w:r>
        <w:rPr>
          <w:rFonts w:hint="cs"/>
          <w:rtl/>
        </w:rPr>
        <w:t xml:space="preserve">ברצח של יהודה </w:t>
      </w:r>
      <w:proofErr w:type="spellStart"/>
      <w:r>
        <w:rPr>
          <w:rFonts w:hint="cs"/>
          <w:rtl/>
        </w:rPr>
        <w:t>דימנטמן</w:t>
      </w:r>
      <w:proofErr w:type="spellEnd"/>
      <w:r>
        <w:rPr>
          <w:rFonts w:hint="cs"/>
          <w:rtl/>
        </w:rPr>
        <w:t xml:space="preserve"> זכרו לברכה; ברחובותיה של ירושלים, </w:t>
      </w:r>
      <w:bookmarkStart w:id="5221" w:name="_ETM_Q32_259000"/>
      <w:bookmarkEnd w:id="5221"/>
      <w:r>
        <w:rPr>
          <w:rFonts w:hint="cs"/>
          <w:rtl/>
        </w:rPr>
        <w:t xml:space="preserve">בערים המעורבות, וברוח </w:t>
      </w:r>
      <w:proofErr w:type="spellStart"/>
      <w:r>
        <w:rPr>
          <w:rFonts w:hint="cs"/>
          <w:rtl/>
        </w:rPr>
        <w:t>הגבית</w:t>
      </w:r>
      <w:proofErr w:type="spellEnd"/>
      <w:r>
        <w:rPr>
          <w:rFonts w:hint="cs"/>
          <w:rtl/>
        </w:rPr>
        <w:t xml:space="preserve"> שאותה הוא שואב מכאן, אדוני היושב-ראש </w:t>
      </w:r>
      <w:r w:rsidR="00A45140">
        <w:rPr>
          <w:rFonts w:hint="eastAsia"/>
          <w:rtl/>
        </w:rPr>
        <w:t>–</w:t>
      </w:r>
      <w:r w:rsidR="00A45140">
        <w:rPr>
          <w:rFonts w:hint="cs"/>
          <w:rtl/>
        </w:rPr>
        <w:t xml:space="preserve"> </w:t>
      </w:r>
      <w:r>
        <w:rPr>
          <w:rFonts w:hint="cs"/>
          <w:rtl/>
        </w:rPr>
        <w:t xml:space="preserve">מן מהמשכן הזה יוצאת </w:t>
      </w:r>
      <w:bookmarkStart w:id="5222" w:name="_ETM_Q32_267000"/>
      <w:bookmarkEnd w:id="5222"/>
      <w:r>
        <w:rPr>
          <w:rFonts w:hint="cs"/>
          <w:rtl/>
        </w:rPr>
        <w:t>רוח שנותנת רוח גבית לטרור</w:t>
      </w:r>
      <w:r w:rsidR="00A45140">
        <w:rPr>
          <w:rFonts w:hint="cs"/>
          <w:rtl/>
        </w:rPr>
        <w:t>;</w:t>
      </w:r>
      <w:r>
        <w:rPr>
          <w:rFonts w:hint="cs"/>
          <w:rtl/>
        </w:rPr>
        <w:t xml:space="preserve"> די לראות את הביקורים ואת הפגישות אצל הטרוריסטים, אצל שובתי הרעב. </w:t>
      </w:r>
    </w:p>
    <w:p w:rsidR="00620F84" w:rsidRDefault="00620F84" w:rsidP="00174F0A">
      <w:pPr>
        <w:rPr>
          <w:rtl/>
        </w:rPr>
      </w:pPr>
    </w:p>
    <w:p w:rsidR="00620F84" w:rsidRDefault="00620F84" w:rsidP="00A45140">
      <w:pPr>
        <w:rPr>
          <w:rtl/>
        </w:rPr>
      </w:pPr>
      <w:bookmarkStart w:id="5223" w:name="_ETM_Q32_280000"/>
      <w:bookmarkEnd w:id="5223"/>
      <w:r>
        <w:rPr>
          <w:rFonts w:hint="cs"/>
          <w:rtl/>
        </w:rPr>
        <w:t xml:space="preserve">חבריי חברי הכנסת, אם ממשלת ישראל תמשיך להתנהל בצורה </w:t>
      </w:r>
      <w:bookmarkStart w:id="5224" w:name="_ETM_Q32_297000"/>
      <w:bookmarkEnd w:id="5224"/>
      <w:r>
        <w:rPr>
          <w:rFonts w:hint="cs"/>
          <w:rtl/>
        </w:rPr>
        <w:t>הזאת</w:t>
      </w:r>
      <w:r w:rsidR="00A45140">
        <w:rPr>
          <w:rFonts w:hint="cs"/>
          <w:rtl/>
        </w:rPr>
        <w:t>,</w:t>
      </w:r>
      <w:r>
        <w:rPr>
          <w:rFonts w:hint="cs"/>
          <w:rtl/>
        </w:rPr>
        <w:t xml:space="preserve"> אנחנו נתגעגע </w:t>
      </w:r>
      <w:proofErr w:type="spellStart"/>
      <w:r>
        <w:rPr>
          <w:rFonts w:hint="cs"/>
          <w:rtl/>
        </w:rPr>
        <w:t>לבאסל</w:t>
      </w:r>
      <w:proofErr w:type="spellEnd"/>
      <w:r>
        <w:rPr>
          <w:rFonts w:hint="cs"/>
          <w:rtl/>
        </w:rPr>
        <w:t xml:space="preserve"> גטאס עם הפלאפונים, לעזמי </w:t>
      </w:r>
      <w:r w:rsidRPr="001078CD">
        <w:rPr>
          <w:rFonts w:hint="cs"/>
          <w:rtl/>
        </w:rPr>
        <w:t>המ</w:t>
      </w:r>
      <w:r>
        <w:rPr>
          <w:rFonts w:hint="cs"/>
          <w:rtl/>
        </w:rPr>
        <w:t xml:space="preserve">דווח באמצע המלחמה, </w:t>
      </w:r>
      <w:bookmarkStart w:id="5225" w:name="_ETM_Q32_300000"/>
      <w:bookmarkEnd w:id="5225"/>
      <w:r>
        <w:rPr>
          <w:rFonts w:hint="cs"/>
          <w:rtl/>
        </w:rPr>
        <w:t xml:space="preserve">או </w:t>
      </w:r>
      <w:proofErr w:type="spellStart"/>
      <w:r>
        <w:rPr>
          <w:rFonts w:hint="cs"/>
          <w:rtl/>
        </w:rPr>
        <w:t>לזועבי</w:t>
      </w:r>
      <w:proofErr w:type="spellEnd"/>
      <w:r>
        <w:rPr>
          <w:rFonts w:hint="cs"/>
          <w:rtl/>
        </w:rPr>
        <w:t xml:space="preserve"> </w:t>
      </w:r>
      <w:proofErr w:type="spellStart"/>
      <w:r>
        <w:rPr>
          <w:rFonts w:hint="cs"/>
          <w:rtl/>
        </w:rPr>
        <w:t>מהמרמרה</w:t>
      </w:r>
      <w:proofErr w:type="spellEnd"/>
      <w:r>
        <w:rPr>
          <w:rFonts w:hint="cs"/>
          <w:rtl/>
        </w:rPr>
        <w:t xml:space="preserve">. כאן היום, במשכן, נבנים תומכי הטרור החדשים; אלה שמערערים על קיומה של </w:t>
      </w:r>
      <w:bookmarkStart w:id="5226" w:name="_ETM_Q32_314000"/>
      <w:bookmarkEnd w:id="5226"/>
      <w:r>
        <w:rPr>
          <w:rFonts w:hint="cs"/>
          <w:rtl/>
        </w:rPr>
        <w:t>מדינת ישראל בעידוד רוצחים</w:t>
      </w:r>
      <w:r w:rsidR="00A45140">
        <w:rPr>
          <w:rFonts w:hint="cs"/>
          <w:rtl/>
        </w:rPr>
        <w:t>, שהידים הם קוראים להם,</w:t>
      </w:r>
      <w:r>
        <w:rPr>
          <w:rFonts w:hint="cs"/>
          <w:rtl/>
        </w:rPr>
        <w:t xml:space="preserve"> בצילום עם תומכי טרור, עם מסיתים, </w:t>
      </w:r>
      <w:bookmarkStart w:id="5227" w:name="_ETM_Q32_321000"/>
      <w:bookmarkEnd w:id="5227"/>
      <w:r>
        <w:rPr>
          <w:rFonts w:hint="cs"/>
          <w:rtl/>
        </w:rPr>
        <w:t xml:space="preserve">לרגל שחרורם מהכלא. חבר הכנסת עבאס, אני מניח שאתה מבין למה אני מתכוון. מראש הממשלה בנט אין לי ציפיות. אתה, בנט, איבדת את זה לגמרי. ומי שהיה </w:t>
      </w:r>
      <w:r w:rsidR="00A45140">
        <w:rPr>
          <w:rFonts w:hint="cs"/>
          <w:rtl/>
        </w:rPr>
        <w:t xml:space="preserve">לו </w:t>
      </w:r>
      <w:r>
        <w:rPr>
          <w:rFonts w:hint="cs"/>
          <w:rtl/>
        </w:rPr>
        <w:t xml:space="preserve">צל של ספק הביט בך היום ונדהם. </w:t>
      </w:r>
    </w:p>
    <w:p w:rsidR="00620F84" w:rsidRDefault="00620F84" w:rsidP="009635F5">
      <w:pPr>
        <w:rPr>
          <w:rtl/>
        </w:rPr>
      </w:pPr>
    </w:p>
    <w:p w:rsidR="00620F84" w:rsidRDefault="00620F84" w:rsidP="00A45140">
      <w:pPr>
        <w:rPr>
          <w:rtl/>
        </w:rPr>
      </w:pPr>
      <w:r>
        <w:rPr>
          <w:rFonts w:hint="cs"/>
          <w:rtl/>
        </w:rPr>
        <w:t xml:space="preserve">אני סבור כי אלו לא פניה של החברה הערבית בישראל </w:t>
      </w:r>
      <w:r>
        <w:rPr>
          <w:rtl/>
        </w:rPr>
        <w:t>–</w:t>
      </w:r>
      <w:r>
        <w:rPr>
          <w:rFonts w:hint="cs"/>
          <w:rtl/>
        </w:rPr>
        <w:t xml:space="preserve"> אלה פניה של חברה ערבית מפוחדת שלא מקבלת הגנה לא מבית המשפט העליון, לא מכנסת ישראל ולא מהממשלה. לכן, הקול שנשמע הוא קול הטרור </w:t>
      </w:r>
      <w:proofErr w:type="spellStart"/>
      <w:r>
        <w:rPr>
          <w:rFonts w:hint="cs"/>
          <w:rtl/>
        </w:rPr>
        <w:t>האסלאמיסטי</w:t>
      </w:r>
      <w:proofErr w:type="spellEnd"/>
      <w:r>
        <w:rPr>
          <w:rFonts w:hint="cs"/>
          <w:rtl/>
        </w:rPr>
        <w:t xml:space="preserve"> הלאומני; קול שמתנגד למדינת ישראל. הביטו על אחוזי הבחירה </w:t>
      </w:r>
      <w:bookmarkStart w:id="5228" w:name="_ETM_Q32_380000"/>
      <w:bookmarkEnd w:id="5228"/>
      <w:r>
        <w:rPr>
          <w:rFonts w:hint="cs"/>
          <w:rtl/>
        </w:rPr>
        <w:t xml:space="preserve">אצלכם בחברה הערבית; הביטו על הקמפיין הצבוע שמדבר על קמפיין אזרחי. עאלק </w:t>
      </w:r>
      <w:bookmarkStart w:id="5229" w:name="_ETM_Q32_390000"/>
      <w:bookmarkEnd w:id="5229"/>
      <w:r>
        <w:rPr>
          <w:rFonts w:hint="cs"/>
          <w:rtl/>
        </w:rPr>
        <w:t xml:space="preserve">אזרחי </w:t>
      </w:r>
      <w:r>
        <w:rPr>
          <w:rtl/>
        </w:rPr>
        <w:t>–</w:t>
      </w:r>
      <w:r>
        <w:rPr>
          <w:rFonts w:hint="cs"/>
          <w:rtl/>
        </w:rPr>
        <w:t xml:space="preserve"> כולו תעתוע אחד גדול. בואו נדבר קצת איך מתנהלת ממשלה שנמצאת עמוק </w:t>
      </w:r>
      <w:proofErr w:type="spellStart"/>
      <w:r>
        <w:rPr>
          <w:rFonts w:hint="cs"/>
          <w:rtl/>
        </w:rPr>
        <w:t>עמוק</w:t>
      </w:r>
      <w:proofErr w:type="spellEnd"/>
      <w:r>
        <w:rPr>
          <w:rFonts w:hint="cs"/>
          <w:rtl/>
        </w:rPr>
        <w:t xml:space="preserve"> </w:t>
      </w:r>
      <w:proofErr w:type="spellStart"/>
      <w:r>
        <w:rPr>
          <w:rFonts w:hint="cs"/>
          <w:rtl/>
        </w:rPr>
        <w:t>עמוק</w:t>
      </w:r>
      <w:proofErr w:type="spellEnd"/>
      <w:r>
        <w:rPr>
          <w:rFonts w:hint="cs"/>
          <w:rtl/>
        </w:rPr>
        <w:t xml:space="preserve"> בבוץ, ומוחזקת קצר </w:t>
      </w:r>
      <w:bookmarkStart w:id="5230" w:name="_ETM_Q32_402000"/>
      <w:bookmarkEnd w:id="5230"/>
      <w:r>
        <w:rPr>
          <w:rFonts w:hint="cs"/>
          <w:rtl/>
        </w:rPr>
        <w:t xml:space="preserve">מאוד על ידי מפלגת התנועה האסלאמית, על ידי רע"מ. בואו נדבר על הדברים הכי בסיסיים שיושבים בבסיס </w:t>
      </w:r>
      <w:bookmarkStart w:id="5231" w:name="_ETM_Q32_413000"/>
      <w:bookmarkEnd w:id="5231"/>
      <w:r>
        <w:rPr>
          <w:rFonts w:hint="cs"/>
          <w:rtl/>
        </w:rPr>
        <w:t xml:space="preserve">פירמידת הצרכים של מאסלו; בואו נדבר על ביטחון מדינת ישראל, על הפקרת הגליל והנגב, שכן העברת חוק החשמל </w:t>
      </w:r>
      <w:bookmarkStart w:id="5232" w:name="_ETM_Q32_425000"/>
      <w:bookmarkEnd w:id="5232"/>
      <w:r>
        <w:rPr>
          <w:rFonts w:hint="cs"/>
          <w:rtl/>
        </w:rPr>
        <w:t xml:space="preserve">היא בוסטר שנותן עידוד לכל ההפקרות; על הפקרת הביטחון האישי בערים המעורבות; על תגובה רופסת לרצח בחומש, שהיא פינוי והרס </w:t>
      </w:r>
      <w:r>
        <w:rPr>
          <w:rtl/>
        </w:rPr>
        <w:t>–</w:t>
      </w:r>
      <w:r>
        <w:rPr>
          <w:rFonts w:hint="cs"/>
          <w:rtl/>
        </w:rPr>
        <w:t xml:space="preserve"> זאת הייתה התגובה.</w:t>
      </w:r>
    </w:p>
    <w:p w:rsidR="00620F84" w:rsidRDefault="00620F84" w:rsidP="009635F5">
      <w:pPr>
        <w:rPr>
          <w:rtl/>
        </w:rPr>
      </w:pPr>
    </w:p>
    <w:p w:rsidR="00620F84" w:rsidRDefault="00620F84" w:rsidP="00A45140">
      <w:pPr>
        <w:rPr>
          <w:rtl/>
        </w:rPr>
      </w:pPr>
      <w:r>
        <w:rPr>
          <w:rFonts w:hint="cs"/>
          <w:rtl/>
        </w:rPr>
        <w:t xml:space="preserve">תקשיבו טוב, חבריי חברי הכנסת, תקשיבו טוב לאירועי השבת האחרונה. חבר </w:t>
      </w:r>
      <w:bookmarkStart w:id="5233" w:name="_ETM_Q32_446000"/>
      <w:bookmarkEnd w:id="5233"/>
      <w:r>
        <w:rPr>
          <w:rFonts w:hint="cs"/>
          <w:rtl/>
        </w:rPr>
        <w:t>הכנסת אוחנה. יואב לימו</w:t>
      </w:r>
      <w:r w:rsidR="00A45140">
        <w:rPr>
          <w:rFonts w:hint="cs"/>
          <w:rtl/>
        </w:rPr>
        <w:t>ר</w:t>
      </w:r>
      <w:r>
        <w:rPr>
          <w:rFonts w:hint="cs"/>
          <w:rtl/>
        </w:rPr>
        <w:t xml:space="preserve"> פרסם כי תגובת ישראל לחמאס על הירי שביצע הייתה מתואמת לא פחות ולא יותר עם החמאס עצמו. אתם שומעים את זה? מישהו פה </w:t>
      </w:r>
      <w:bookmarkStart w:id="5234" w:name="_ETM_Q32_463000"/>
      <w:bookmarkEnd w:id="5234"/>
      <w:r>
        <w:rPr>
          <w:rFonts w:hint="cs"/>
          <w:rtl/>
        </w:rPr>
        <w:t xml:space="preserve">צריך להתעורר או שכולכם שקועים </w:t>
      </w:r>
      <w:proofErr w:type="spellStart"/>
      <w:r>
        <w:rPr>
          <w:rFonts w:hint="cs"/>
          <w:rtl/>
        </w:rPr>
        <w:t>בסמרטפונים</w:t>
      </w:r>
      <w:proofErr w:type="spellEnd"/>
      <w:r>
        <w:rPr>
          <w:rFonts w:hint="cs"/>
          <w:rtl/>
        </w:rPr>
        <w:t xml:space="preserve">? או שאתם מורידים את הראש בגלל בושה ולא </w:t>
      </w:r>
      <w:bookmarkStart w:id="5235" w:name="_ETM_Q32_470000"/>
      <w:bookmarkEnd w:id="5235"/>
      <w:r>
        <w:rPr>
          <w:rFonts w:hint="cs"/>
          <w:rtl/>
        </w:rPr>
        <w:t>בגלל שהפלאפון באמת מעניין אתכם</w:t>
      </w:r>
      <w:r w:rsidR="00A45140">
        <w:rPr>
          <w:rFonts w:hint="cs"/>
          <w:rtl/>
        </w:rPr>
        <w:t>?</w:t>
      </w:r>
      <w:r>
        <w:rPr>
          <w:rFonts w:hint="cs"/>
          <w:rtl/>
        </w:rPr>
        <w:t xml:space="preserve"> תקשיבו טוב לדבריו של האלוף ידלין בתחילת השבוע, שאמר ביום א' בבוקר ברשת </w:t>
      </w:r>
      <w:bookmarkStart w:id="5236" w:name="_ETM_Q32_481000"/>
      <w:bookmarkEnd w:id="5236"/>
      <w:r>
        <w:rPr>
          <w:rFonts w:hint="cs"/>
          <w:rtl/>
        </w:rPr>
        <w:t xml:space="preserve">ב' כי הימצאותה של המפלגה </w:t>
      </w:r>
      <w:proofErr w:type="spellStart"/>
      <w:r>
        <w:rPr>
          <w:rFonts w:hint="cs"/>
          <w:rtl/>
        </w:rPr>
        <w:t>האסלאמיסטית</w:t>
      </w:r>
      <w:proofErr w:type="spellEnd"/>
      <w:r>
        <w:rPr>
          <w:rFonts w:hint="cs"/>
          <w:rtl/>
        </w:rPr>
        <w:t xml:space="preserve"> רע"מ בקואליציה מקשה על תגובת ממשלת ישראל מול עזה. יכול להיות שהוא </w:t>
      </w:r>
      <w:bookmarkStart w:id="5237" w:name="_ETM_Q32_493000"/>
      <w:bookmarkEnd w:id="5237"/>
      <w:r>
        <w:rPr>
          <w:rFonts w:hint="cs"/>
          <w:rtl/>
        </w:rPr>
        <w:t xml:space="preserve">טיפה הסתייג, כיוון שהוא איש שמאל, אבל זה היה תוכן דבריו. חבריי חברי הכנסת, מדובר בחלום בלהות שהפך למציאות. תודה רבה. </w:t>
      </w:r>
    </w:p>
    <w:p w:rsidR="00620F84" w:rsidRDefault="00620F84" w:rsidP="009635F5">
      <w:pPr>
        <w:rPr>
          <w:rtl/>
        </w:rPr>
      </w:pPr>
    </w:p>
    <w:p w:rsidR="00620F84" w:rsidRDefault="00620F84" w:rsidP="00174F0A">
      <w:pPr>
        <w:pStyle w:val="af6"/>
        <w:rPr>
          <w:rtl/>
        </w:rPr>
      </w:pPr>
      <w:bookmarkStart w:id="5238" w:name="ET_yor_6032_4"/>
      <w:r w:rsidRPr="00784F6B">
        <w:rPr>
          <w:rStyle w:val="TagStyle"/>
          <w:rtl/>
        </w:rPr>
        <w:t xml:space="preserve"> &lt;&lt; יור &gt;&gt;</w:t>
      </w:r>
      <w:r w:rsidRPr="00E84FAC">
        <w:rPr>
          <w:rStyle w:val="TagStyle"/>
          <w:rtl/>
        </w:rPr>
        <w:t xml:space="preserve"> </w:t>
      </w:r>
      <w:r>
        <w:rPr>
          <w:rtl/>
        </w:rPr>
        <w:t>היו"ר מנסור עבאס:</w:t>
      </w:r>
      <w:r w:rsidRPr="00E84FAC">
        <w:rPr>
          <w:rStyle w:val="TagStyle"/>
          <w:rtl/>
        </w:rPr>
        <w:t xml:space="preserve"> </w:t>
      </w:r>
      <w:r w:rsidRPr="00784F6B">
        <w:rPr>
          <w:rStyle w:val="TagStyle"/>
          <w:rtl/>
        </w:rPr>
        <w:t>&lt;&lt; יור &gt;&gt;</w:t>
      </w:r>
      <w:r>
        <w:rPr>
          <w:rtl/>
        </w:rPr>
        <w:t xml:space="preserve">  </w:t>
      </w:r>
      <w:bookmarkEnd w:id="5238"/>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תודה, חבר הכנסת אופיר סופר. השר מאיר כהן, בבקשה. </w:t>
      </w:r>
    </w:p>
    <w:p w:rsidR="00620F84" w:rsidRDefault="00620F84" w:rsidP="00174F0A">
      <w:pPr>
        <w:rPr>
          <w:rtl/>
          <w:lang w:eastAsia="he-IL"/>
        </w:rPr>
      </w:pPr>
    </w:p>
    <w:p w:rsidR="00620F84" w:rsidRDefault="00620F84" w:rsidP="00174F0A">
      <w:pPr>
        <w:pStyle w:val="a4"/>
        <w:rPr>
          <w:rtl/>
        </w:rPr>
      </w:pPr>
      <w:bookmarkStart w:id="5239" w:name="ET_speaker_6202_5"/>
      <w:r w:rsidRPr="00784F6B">
        <w:rPr>
          <w:rStyle w:val="TagStyle"/>
          <w:rtl/>
        </w:rPr>
        <w:t xml:space="preserve"> &lt;&lt; דובר &gt;&gt;</w:t>
      </w:r>
      <w:r w:rsidRPr="00983041">
        <w:rPr>
          <w:rStyle w:val="TagStyle"/>
          <w:rtl/>
        </w:rPr>
        <w:t xml:space="preserve"> </w:t>
      </w:r>
      <w:bookmarkStart w:id="5240" w:name="_Toc92315110"/>
      <w:bookmarkStart w:id="5241" w:name="_Toc92638197"/>
      <w:bookmarkStart w:id="5242" w:name="_Toc92638795"/>
      <w:r>
        <w:rPr>
          <w:rtl/>
        </w:rPr>
        <w:t>שר הרווחה והביטחון החברתי מאיר כהן:</w:t>
      </w:r>
      <w:bookmarkEnd w:id="5240"/>
      <w:bookmarkEnd w:id="5241"/>
      <w:bookmarkEnd w:id="5242"/>
      <w:r w:rsidRPr="00983041">
        <w:rPr>
          <w:rStyle w:val="TagStyle"/>
          <w:rtl/>
        </w:rPr>
        <w:t xml:space="preserve"> </w:t>
      </w:r>
      <w:r w:rsidRPr="00784F6B">
        <w:rPr>
          <w:rStyle w:val="TagStyle"/>
          <w:rtl/>
        </w:rPr>
        <w:t>&lt;&lt; דובר &gt;&gt;</w:t>
      </w:r>
      <w:r>
        <w:rPr>
          <w:rtl/>
        </w:rPr>
        <w:t xml:space="preserve">  </w:t>
      </w:r>
      <w:bookmarkEnd w:id="5239"/>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אדוני היושב-ראש, חברות וחברי כנסת נכבדים, אני עונה בשמו של שר המשפטים. בהצעת החוק שלפניכם מבקשים חברי הכנסת המציעים להרחיב הרחבה </w:t>
      </w:r>
      <w:bookmarkStart w:id="5243" w:name="_ETM_Q32_552000"/>
      <w:bookmarkEnd w:id="5243"/>
      <w:r>
        <w:rPr>
          <w:rFonts w:hint="cs"/>
          <w:rtl/>
          <w:lang w:eastAsia="he-IL"/>
        </w:rPr>
        <w:t xml:space="preserve">משמעותית את עילת הפסילה מהתמודדות </w:t>
      </w:r>
      <w:r w:rsidR="001016EB">
        <w:rPr>
          <w:rFonts w:hint="cs"/>
          <w:rtl/>
          <w:lang w:eastAsia="he-IL"/>
        </w:rPr>
        <w:t>– – –</w:t>
      </w:r>
    </w:p>
    <w:p w:rsidR="00620F84" w:rsidRDefault="00620F84" w:rsidP="00174F0A">
      <w:pPr>
        <w:rPr>
          <w:rtl/>
          <w:lang w:eastAsia="he-IL"/>
        </w:rPr>
      </w:pPr>
    </w:p>
    <w:p w:rsidR="00620F84" w:rsidRDefault="00620F84" w:rsidP="00174F0A">
      <w:pPr>
        <w:pStyle w:val="af5"/>
        <w:rPr>
          <w:rtl/>
        </w:rPr>
      </w:pPr>
      <w:bookmarkStart w:id="5244" w:name="ET_interruption_5291_6"/>
      <w:r w:rsidRPr="00784F6B">
        <w:rPr>
          <w:rStyle w:val="TagStyle"/>
          <w:rtl/>
        </w:rPr>
        <w:t xml:space="preserve"> &lt;&lt; קריאה &gt;&gt;</w:t>
      </w:r>
      <w:r w:rsidRPr="00983041">
        <w:rPr>
          <w:rStyle w:val="TagStyle"/>
          <w:rtl/>
        </w:rPr>
        <w:t xml:space="preserve"> </w:t>
      </w:r>
      <w:r>
        <w:rPr>
          <w:rtl/>
        </w:rPr>
        <w:t>בצלאל סמוטריץ' (הציונות הדתית):</w:t>
      </w:r>
      <w:r w:rsidRPr="00983041">
        <w:rPr>
          <w:rStyle w:val="TagStyle"/>
          <w:rtl/>
        </w:rPr>
        <w:t xml:space="preserve"> </w:t>
      </w:r>
      <w:r w:rsidRPr="00784F6B">
        <w:rPr>
          <w:rStyle w:val="TagStyle"/>
          <w:rtl/>
        </w:rPr>
        <w:t>&lt;&lt; קריאה &gt;&gt;</w:t>
      </w:r>
      <w:r>
        <w:rPr>
          <w:rtl/>
        </w:rPr>
        <w:t xml:space="preserve">  </w:t>
      </w:r>
      <w:bookmarkEnd w:id="5244"/>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כתוב פה שאילת שקד צריכה להגיב. </w:t>
      </w:r>
    </w:p>
    <w:p w:rsidR="00620F84" w:rsidRDefault="00620F84" w:rsidP="00174F0A">
      <w:pPr>
        <w:rPr>
          <w:rtl/>
          <w:lang w:eastAsia="he-IL"/>
        </w:rPr>
      </w:pPr>
    </w:p>
    <w:p w:rsidR="00620F84" w:rsidRDefault="00620F84" w:rsidP="00174F0A">
      <w:pPr>
        <w:pStyle w:val="-"/>
        <w:rPr>
          <w:rtl/>
        </w:rPr>
      </w:pPr>
      <w:bookmarkStart w:id="5245" w:name="ET_speakercontinue_6202_8"/>
      <w:r w:rsidRPr="00784F6B">
        <w:rPr>
          <w:rStyle w:val="TagStyle"/>
          <w:rtl/>
        </w:rPr>
        <w:t xml:space="preserve"> &lt;&lt; דובר_המשך &gt;&gt;</w:t>
      </w:r>
      <w:r w:rsidRPr="00153E70">
        <w:rPr>
          <w:rStyle w:val="TagStyle"/>
          <w:rtl/>
        </w:rPr>
        <w:t xml:space="preserve"> </w:t>
      </w:r>
      <w:r>
        <w:rPr>
          <w:rtl/>
        </w:rPr>
        <w:t>שר הרווחה והביטחון החברתי מאיר כהן:</w:t>
      </w:r>
      <w:r w:rsidRPr="00153E70">
        <w:rPr>
          <w:rStyle w:val="TagStyle"/>
          <w:rtl/>
        </w:rPr>
        <w:t xml:space="preserve"> </w:t>
      </w:r>
      <w:r w:rsidRPr="00784F6B">
        <w:rPr>
          <w:rStyle w:val="TagStyle"/>
          <w:rtl/>
        </w:rPr>
        <w:t>&lt;&lt; דובר_המשך &gt;&gt;</w:t>
      </w:r>
      <w:r>
        <w:rPr>
          <w:rtl/>
        </w:rPr>
        <w:t xml:space="preserve">  </w:t>
      </w:r>
      <w:bookmarkEnd w:id="5245"/>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התבקשתי להקריא, ואני </w:t>
      </w:r>
      <w:bookmarkStart w:id="5246" w:name="_ETM_Q32_564000"/>
      <w:bookmarkEnd w:id="5246"/>
      <w:r>
        <w:rPr>
          <w:rFonts w:hint="cs"/>
          <w:rtl/>
          <w:lang w:eastAsia="he-IL"/>
        </w:rPr>
        <w:t xml:space="preserve">עושה את זה. </w:t>
      </w:r>
    </w:p>
    <w:p w:rsidR="00620F84" w:rsidRPr="00153E70" w:rsidRDefault="00620F84" w:rsidP="00174F0A">
      <w:pPr>
        <w:rPr>
          <w:rtl/>
          <w:lang w:eastAsia="he-IL"/>
        </w:rPr>
      </w:pPr>
    </w:p>
    <w:p w:rsidR="00620F84" w:rsidRDefault="00620F84" w:rsidP="00174F0A">
      <w:pPr>
        <w:pStyle w:val="af6"/>
        <w:rPr>
          <w:rtl/>
        </w:rPr>
      </w:pPr>
      <w:bookmarkStart w:id="5247" w:name="ET_yor_6032_7"/>
      <w:r w:rsidRPr="00784F6B">
        <w:rPr>
          <w:rStyle w:val="TagStyle"/>
          <w:rtl/>
        </w:rPr>
        <w:t xml:space="preserve"> &lt;&lt; יור &gt;&gt;</w:t>
      </w:r>
      <w:r w:rsidRPr="00983041">
        <w:rPr>
          <w:rStyle w:val="TagStyle"/>
          <w:rtl/>
        </w:rPr>
        <w:t xml:space="preserve"> </w:t>
      </w:r>
      <w:r>
        <w:rPr>
          <w:rtl/>
        </w:rPr>
        <w:t>היו"ר מנסור עבאס:</w:t>
      </w:r>
      <w:r w:rsidRPr="00983041">
        <w:rPr>
          <w:rStyle w:val="TagStyle"/>
          <w:rtl/>
        </w:rPr>
        <w:t xml:space="preserve"> </w:t>
      </w:r>
      <w:r w:rsidRPr="00784F6B">
        <w:rPr>
          <w:rStyle w:val="TagStyle"/>
          <w:rtl/>
        </w:rPr>
        <w:t>&lt;&lt; יור &gt;&gt;</w:t>
      </w:r>
      <w:r>
        <w:rPr>
          <w:rtl/>
        </w:rPr>
        <w:t xml:space="preserve">  </w:t>
      </w:r>
      <w:bookmarkEnd w:id="5247"/>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השר מאיר כהן משיב בשם שר המשפטים. </w:t>
      </w:r>
      <w:bookmarkStart w:id="5248" w:name="_ETM_Q32_566000"/>
      <w:bookmarkEnd w:id="5248"/>
    </w:p>
    <w:p w:rsidR="00620F84" w:rsidRDefault="00620F84" w:rsidP="00174F0A">
      <w:pPr>
        <w:rPr>
          <w:rtl/>
          <w:lang w:eastAsia="he-IL"/>
        </w:rPr>
      </w:pPr>
    </w:p>
    <w:p w:rsidR="00620F84" w:rsidRDefault="00620F84" w:rsidP="00174F0A">
      <w:pPr>
        <w:pStyle w:val="af5"/>
        <w:rPr>
          <w:rtl/>
        </w:rPr>
      </w:pPr>
      <w:bookmarkStart w:id="5249" w:name="ET_interruption_5291_9"/>
      <w:r w:rsidRPr="00784F6B">
        <w:rPr>
          <w:rStyle w:val="TagStyle"/>
          <w:rtl/>
        </w:rPr>
        <w:t xml:space="preserve"> &lt;&lt; קריאה &gt;&gt;</w:t>
      </w:r>
      <w:r w:rsidRPr="00153E70">
        <w:rPr>
          <w:rStyle w:val="TagStyle"/>
          <w:rtl/>
        </w:rPr>
        <w:t xml:space="preserve"> </w:t>
      </w:r>
      <w:r>
        <w:rPr>
          <w:rtl/>
        </w:rPr>
        <w:t>בצלאל סמוטריץ' (הציונות הדתית):</w:t>
      </w:r>
      <w:r w:rsidRPr="00153E70">
        <w:rPr>
          <w:rStyle w:val="TagStyle"/>
          <w:rtl/>
        </w:rPr>
        <w:t xml:space="preserve"> </w:t>
      </w:r>
      <w:r w:rsidRPr="00784F6B">
        <w:rPr>
          <w:rStyle w:val="TagStyle"/>
          <w:rtl/>
        </w:rPr>
        <w:t>&lt;&lt; קריאה &gt;&gt;</w:t>
      </w:r>
      <w:r>
        <w:rPr>
          <w:rtl/>
        </w:rPr>
        <w:t xml:space="preserve">  </w:t>
      </w:r>
      <w:bookmarkEnd w:id="5249"/>
    </w:p>
    <w:p w:rsidR="00620F84" w:rsidRDefault="00620F84" w:rsidP="001016EB">
      <w:pPr>
        <w:rPr>
          <w:rtl/>
          <w:lang w:eastAsia="he-IL"/>
        </w:rPr>
      </w:pPr>
    </w:p>
    <w:p w:rsidR="00620F84" w:rsidRDefault="001016EB" w:rsidP="00174F0A">
      <w:pPr>
        <w:rPr>
          <w:rtl/>
          <w:lang w:eastAsia="he-IL"/>
        </w:rPr>
      </w:pPr>
      <w:r>
        <w:rPr>
          <w:rFonts w:hint="cs"/>
          <w:rtl/>
          <w:lang w:eastAsia="he-IL"/>
        </w:rPr>
        <w:t>– – –</w:t>
      </w:r>
    </w:p>
    <w:p w:rsidR="00620F84" w:rsidRDefault="00620F84" w:rsidP="00174F0A">
      <w:pPr>
        <w:rPr>
          <w:rtl/>
          <w:lang w:eastAsia="he-IL"/>
        </w:rPr>
      </w:pPr>
    </w:p>
    <w:p w:rsidR="00620F84" w:rsidRDefault="00620F84" w:rsidP="00174F0A">
      <w:pPr>
        <w:pStyle w:val="-"/>
        <w:rPr>
          <w:rtl/>
        </w:rPr>
      </w:pPr>
      <w:bookmarkStart w:id="5250" w:name="ET_speakercontinue_6202_11"/>
      <w:r w:rsidRPr="00784F6B">
        <w:rPr>
          <w:rStyle w:val="TagStyle"/>
          <w:rtl/>
        </w:rPr>
        <w:t xml:space="preserve"> &lt;&lt; דובר_המשך &gt;&gt;</w:t>
      </w:r>
      <w:r w:rsidRPr="00983041">
        <w:rPr>
          <w:rStyle w:val="TagStyle"/>
          <w:rtl/>
        </w:rPr>
        <w:t xml:space="preserve"> </w:t>
      </w:r>
      <w:r>
        <w:rPr>
          <w:rtl/>
        </w:rPr>
        <w:t>שר הרווחה והביטחון החברתי מאיר כהן:</w:t>
      </w:r>
      <w:r w:rsidRPr="00983041">
        <w:rPr>
          <w:rStyle w:val="TagStyle"/>
          <w:rtl/>
        </w:rPr>
        <w:t xml:space="preserve"> </w:t>
      </w:r>
      <w:r w:rsidRPr="00784F6B">
        <w:rPr>
          <w:rStyle w:val="TagStyle"/>
          <w:rtl/>
        </w:rPr>
        <w:t>&lt;&lt; דובר_המשך &gt;&gt;</w:t>
      </w:r>
      <w:bookmarkEnd w:id="5250"/>
      <w:r>
        <w:rPr>
          <w:rtl/>
        </w:rPr>
        <w:t xml:space="preserve">  </w:t>
      </w:r>
    </w:p>
    <w:p w:rsidR="00620F84" w:rsidRDefault="00620F84" w:rsidP="001016EB">
      <w:pPr>
        <w:rPr>
          <w:rtl/>
          <w:lang w:eastAsia="he-IL"/>
        </w:rPr>
      </w:pPr>
    </w:p>
    <w:p w:rsidR="00620F84" w:rsidRDefault="00620F84" w:rsidP="00A45140">
      <w:pPr>
        <w:rPr>
          <w:rtl/>
          <w:lang w:eastAsia="he-IL"/>
        </w:rPr>
      </w:pPr>
      <w:r>
        <w:rPr>
          <w:rFonts w:hint="cs"/>
          <w:rtl/>
          <w:lang w:eastAsia="he-IL"/>
        </w:rPr>
        <w:t xml:space="preserve">בהצעת החוק שבפניכם מבקשים חברי הכנסת המציעים להרחיב </w:t>
      </w:r>
      <w:bookmarkStart w:id="5251" w:name="_ETM_Q32_573000"/>
      <w:bookmarkEnd w:id="5251"/>
      <w:r>
        <w:rPr>
          <w:rFonts w:hint="cs"/>
          <w:rtl/>
          <w:lang w:eastAsia="he-IL"/>
        </w:rPr>
        <w:t xml:space="preserve">הרחבה משמעותית את עילת הפסילה מהתמודדות בבחירות הקבועה בסעיף 7א(א)(3) לחוק-יסוד: הכנסת. עניינו של סעיף 7א הוא, כידוע, מניעת השתתפות של רשימת </w:t>
      </w:r>
      <w:bookmarkStart w:id="5252" w:name="_ETM_Q32_584000"/>
      <w:bookmarkEnd w:id="5252"/>
      <w:r>
        <w:rPr>
          <w:rFonts w:hint="cs"/>
          <w:rtl/>
          <w:lang w:eastAsia="he-IL"/>
        </w:rPr>
        <w:t xml:space="preserve">מועמדים או של מועמד בבחירות לכנסת ועילת הפסילה הקבועה בסעיף קטן </w:t>
      </w:r>
      <w:bookmarkStart w:id="5253" w:name="_ETM_Q32_590000"/>
      <w:bookmarkEnd w:id="5253"/>
      <w:r>
        <w:rPr>
          <w:rFonts w:hint="cs"/>
          <w:rtl/>
          <w:lang w:eastAsia="he-IL"/>
        </w:rPr>
        <w:t xml:space="preserve">(א)(3), שבו מדברת הנוסחה כיום על תמיכה במאבק מזוין של </w:t>
      </w:r>
      <w:bookmarkStart w:id="5254" w:name="_ETM_Q32_597000"/>
      <w:bookmarkEnd w:id="5254"/>
      <w:r>
        <w:rPr>
          <w:rFonts w:hint="cs"/>
          <w:rtl/>
          <w:lang w:eastAsia="he-IL"/>
        </w:rPr>
        <w:t xml:space="preserve">מדינת אויב או של ארגון טרור נגד מדינת ישראל. לפי הצעת החוק, יושמטו מן העילה </w:t>
      </w:r>
      <w:bookmarkStart w:id="5255" w:name="_ETM_Q32_608000"/>
      <w:bookmarkEnd w:id="5255"/>
      <w:r>
        <w:rPr>
          <w:rFonts w:hint="cs"/>
          <w:rtl/>
          <w:lang w:eastAsia="he-IL"/>
        </w:rPr>
        <w:t xml:space="preserve">המילים: "של מדינת אויב או של ארגון טרור", כך </w:t>
      </w:r>
      <w:bookmarkStart w:id="5256" w:name="_ETM_Q32_613000"/>
      <w:bookmarkEnd w:id="5256"/>
      <w:r>
        <w:rPr>
          <w:rFonts w:hint="cs"/>
          <w:rtl/>
          <w:lang w:eastAsia="he-IL"/>
        </w:rPr>
        <w:t xml:space="preserve">שהיא תדבר כללית על תמיכה במאבק מזוין נגד מדינת ישראל. </w:t>
      </w:r>
      <w:bookmarkStart w:id="5257" w:name="_ETM_Q32_618000"/>
      <w:bookmarkEnd w:id="5257"/>
      <w:r>
        <w:rPr>
          <w:rFonts w:hint="cs"/>
          <w:rtl/>
          <w:lang w:eastAsia="he-IL"/>
        </w:rPr>
        <w:t xml:space="preserve">בהמשך ישיר לכך מוצע עוד לקבוע בסיפא של </w:t>
      </w:r>
      <w:bookmarkStart w:id="5258" w:name="_ETM_Q32_621000"/>
      <w:bookmarkEnd w:id="5258"/>
      <w:r>
        <w:rPr>
          <w:rFonts w:hint="cs"/>
          <w:rtl/>
          <w:lang w:eastAsia="he-IL"/>
        </w:rPr>
        <w:t xml:space="preserve">עילה זו כי היא לעניין זה: תמיכה במאבק מזוין, </w:t>
      </w:r>
      <w:bookmarkStart w:id="5259" w:name="_ETM_Q32_627000"/>
      <w:bookmarkEnd w:id="5259"/>
      <w:r>
        <w:rPr>
          <w:rFonts w:hint="cs"/>
          <w:rtl/>
          <w:lang w:eastAsia="he-IL"/>
        </w:rPr>
        <w:t xml:space="preserve">לרבות האדרה או העלאה על נס של מעשה טרור או </w:t>
      </w:r>
      <w:bookmarkStart w:id="5260" w:name="_ETM_Q32_631000"/>
      <w:bookmarkEnd w:id="5260"/>
      <w:r>
        <w:rPr>
          <w:rFonts w:hint="cs"/>
          <w:rtl/>
          <w:lang w:eastAsia="he-IL"/>
        </w:rPr>
        <w:t xml:space="preserve">פגיעה באדם בשל יהדותו או בשל אזרחותו הישראלית, או של </w:t>
      </w:r>
      <w:bookmarkStart w:id="5261" w:name="_ETM_Q32_637000"/>
      <w:bookmarkEnd w:id="5261"/>
      <w:r>
        <w:rPr>
          <w:rFonts w:hint="cs"/>
          <w:rtl/>
          <w:lang w:eastAsia="he-IL"/>
        </w:rPr>
        <w:t xml:space="preserve">מבצע מעשה, כאמור. </w:t>
      </w:r>
    </w:p>
    <w:p w:rsidR="00620F84" w:rsidRDefault="00620F84" w:rsidP="00174F0A">
      <w:pPr>
        <w:rPr>
          <w:rtl/>
          <w:lang w:eastAsia="he-IL"/>
        </w:rPr>
      </w:pPr>
      <w:bookmarkStart w:id="5262" w:name="_ETM_Q32_638000"/>
      <w:bookmarkEnd w:id="5262"/>
    </w:p>
    <w:p w:rsidR="00620F84" w:rsidRDefault="00620F84" w:rsidP="00A45140">
      <w:pPr>
        <w:rPr>
          <w:rtl/>
          <w:lang w:eastAsia="he-IL"/>
        </w:rPr>
      </w:pPr>
      <w:r>
        <w:rPr>
          <w:rFonts w:hint="cs"/>
          <w:rtl/>
          <w:lang w:eastAsia="he-IL"/>
        </w:rPr>
        <w:t xml:space="preserve">ביום 28 ביולי 2021, סמוך לתום המושב הקודם, החליטה מליאת הכנסת, תוך </w:t>
      </w:r>
      <w:bookmarkStart w:id="5263" w:name="_ETM_Q32_648000"/>
      <w:bookmarkEnd w:id="5263"/>
      <w:r>
        <w:rPr>
          <w:rFonts w:hint="cs"/>
          <w:rtl/>
          <w:lang w:eastAsia="he-IL"/>
        </w:rPr>
        <w:t xml:space="preserve">שהיא מאמצת את עמדתה המתנגדת של הממשלה, להסיר מסדר-יומה של הכנסת הצעה </w:t>
      </w:r>
      <w:bookmarkStart w:id="5264" w:name="_ETM_Q32_655000"/>
      <w:bookmarkEnd w:id="5264"/>
      <w:r>
        <w:rPr>
          <w:rFonts w:hint="cs"/>
          <w:rtl/>
          <w:lang w:eastAsia="he-IL"/>
        </w:rPr>
        <w:t xml:space="preserve">דומה בעיקרה להרחבת העילה הקבועה בסעיף קטן (א)(3) שבסעיף 7א לחוק-יסוד: הכנסת. כוונת הדברים היא להצעת חוק-יסוד: הכנסת (תיקון </w:t>
      </w:r>
      <w:r>
        <w:rPr>
          <w:rtl/>
          <w:lang w:eastAsia="he-IL"/>
        </w:rPr>
        <w:t>–</w:t>
      </w:r>
      <w:r>
        <w:rPr>
          <w:rFonts w:hint="cs"/>
          <w:rtl/>
          <w:lang w:eastAsia="he-IL"/>
        </w:rPr>
        <w:t xml:space="preserve"> הרחבת העילות למניעת השתתפות בבחירות), הצעת חוק פ/229, של </w:t>
      </w:r>
      <w:bookmarkStart w:id="5265" w:name="_ETM_Q32_675000"/>
      <w:bookmarkEnd w:id="5265"/>
      <w:r>
        <w:rPr>
          <w:rFonts w:hint="cs"/>
          <w:rtl/>
          <w:lang w:eastAsia="he-IL"/>
        </w:rPr>
        <w:t xml:space="preserve">חבר הכנסת אופיר כץ, אשר הוצעו בה כמה תיקונים בסעיף </w:t>
      </w:r>
      <w:bookmarkStart w:id="5266" w:name="_ETM_Q32_680000"/>
      <w:bookmarkEnd w:id="5266"/>
      <w:r>
        <w:rPr>
          <w:rFonts w:hint="cs"/>
          <w:rtl/>
          <w:lang w:eastAsia="he-IL"/>
        </w:rPr>
        <w:t xml:space="preserve">7א, ובכלל זאת, כאמור, ההצעה דומה להרחבת העילה שבסעיף קטן (א)(3). </w:t>
      </w:r>
      <w:bookmarkStart w:id="5267" w:name="_ETM_Q32_681000"/>
      <w:bookmarkEnd w:id="5267"/>
      <w:r>
        <w:rPr>
          <w:rFonts w:hint="cs"/>
          <w:rtl/>
          <w:lang w:eastAsia="he-IL"/>
        </w:rPr>
        <w:t xml:space="preserve">לאור זאת, ובשים לב לכך שלא עברו שישה חודשים מיום החלטת מליאת הכנסת להסיר מסדר-היום את הצעת החוק פ/229, החליטה ועדת השרים לענייני חקיקה בראשותי </w:t>
      </w:r>
      <w:bookmarkStart w:id="5268" w:name="_ETM_Q32_698000"/>
      <w:bookmarkEnd w:id="5268"/>
      <w:r>
        <w:rPr>
          <w:rFonts w:hint="cs"/>
          <w:rtl/>
          <w:lang w:eastAsia="he-IL"/>
        </w:rPr>
        <w:t xml:space="preserve">לדחות את הדיון בהצעת החוק הנוכחית בשלושה חודשים. בהתאם לאמור, ומשהצעת החוק הנוכחית מובאת עתה בכל זאת לדיון מוקדם, </w:t>
      </w:r>
      <w:bookmarkStart w:id="5269" w:name="_ETM_Q32_707000"/>
      <w:bookmarkEnd w:id="5269"/>
      <w:r>
        <w:rPr>
          <w:rFonts w:hint="cs"/>
          <w:rtl/>
          <w:lang w:eastAsia="he-IL"/>
        </w:rPr>
        <w:t xml:space="preserve">מתנגדת הממשלה להצעת החוק שלפניכם, ומבקשת להסירה מעל סדר-היום של הכנסת. </w:t>
      </w:r>
    </w:p>
    <w:p w:rsidR="00620F84" w:rsidRDefault="00620F84" w:rsidP="00174F0A">
      <w:pPr>
        <w:rPr>
          <w:rtl/>
          <w:lang w:eastAsia="he-IL"/>
        </w:rPr>
      </w:pPr>
    </w:p>
    <w:p w:rsidR="00620F84" w:rsidRDefault="00620F84" w:rsidP="00174F0A">
      <w:pPr>
        <w:pStyle w:val="af5"/>
        <w:rPr>
          <w:rtl/>
        </w:rPr>
      </w:pPr>
      <w:bookmarkStart w:id="5270" w:name="ET_interruption_5786_9"/>
      <w:r w:rsidRPr="00784F6B">
        <w:rPr>
          <w:rStyle w:val="TagStyle"/>
          <w:rtl/>
        </w:rPr>
        <w:t xml:space="preserve"> &lt;&lt; קריאה &gt;&gt;</w:t>
      </w:r>
      <w:r w:rsidRPr="00983041">
        <w:rPr>
          <w:rStyle w:val="TagStyle"/>
          <w:rtl/>
        </w:rPr>
        <w:t xml:space="preserve"> </w:t>
      </w:r>
      <w:r>
        <w:rPr>
          <w:rtl/>
        </w:rPr>
        <w:t>אופיר כץ (הליכוד):</w:t>
      </w:r>
      <w:r w:rsidRPr="00983041">
        <w:rPr>
          <w:rStyle w:val="TagStyle"/>
          <w:rtl/>
        </w:rPr>
        <w:t xml:space="preserve"> </w:t>
      </w:r>
      <w:r w:rsidRPr="00784F6B">
        <w:rPr>
          <w:rStyle w:val="TagStyle"/>
          <w:rtl/>
        </w:rPr>
        <w:t>&lt;&lt; קריאה &gt;&gt;</w:t>
      </w:r>
      <w:r>
        <w:rPr>
          <w:rtl/>
        </w:rPr>
        <w:t xml:space="preserve">  </w:t>
      </w:r>
      <w:bookmarkEnd w:id="5270"/>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מאיר </w:t>
      </w:r>
      <w:r w:rsidR="001016EB">
        <w:rPr>
          <w:rFonts w:hint="cs"/>
          <w:rtl/>
          <w:lang w:eastAsia="he-IL"/>
        </w:rPr>
        <w:t>– – –</w:t>
      </w:r>
    </w:p>
    <w:p w:rsidR="00620F84" w:rsidRDefault="00620F84" w:rsidP="00174F0A">
      <w:pPr>
        <w:rPr>
          <w:rtl/>
          <w:lang w:eastAsia="he-IL"/>
        </w:rPr>
      </w:pPr>
    </w:p>
    <w:p w:rsidR="00620F84" w:rsidRDefault="00620F84" w:rsidP="00174F0A">
      <w:pPr>
        <w:pStyle w:val="-"/>
        <w:rPr>
          <w:rtl/>
        </w:rPr>
      </w:pPr>
      <w:bookmarkStart w:id="5271" w:name="ET_speakercontinue_6202_10"/>
      <w:r w:rsidRPr="00784F6B">
        <w:rPr>
          <w:rStyle w:val="TagStyle"/>
          <w:rtl/>
        </w:rPr>
        <w:t xml:space="preserve"> &lt;&lt; דובר_המשך &gt;&gt;</w:t>
      </w:r>
      <w:r w:rsidRPr="00983041">
        <w:rPr>
          <w:rStyle w:val="TagStyle"/>
          <w:rtl/>
        </w:rPr>
        <w:t xml:space="preserve"> </w:t>
      </w:r>
      <w:r>
        <w:rPr>
          <w:rtl/>
        </w:rPr>
        <w:t>שר הרווחה והביטחון החברתי מאיר כהן:</w:t>
      </w:r>
      <w:r w:rsidRPr="00983041">
        <w:rPr>
          <w:rStyle w:val="TagStyle"/>
          <w:rtl/>
        </w:rPr>
        <w:t xml:space="preserve"> </w:t>
      </w:r>
      <w:r w:rsidRPr="00784F6B">
        <w:rPr>
          <w:rStyle w:val="TagStyle"/>
          <w:rtl/>
        </w:rPr>
        <w:t>&lt;&lt; דובר_המשך &gt;&gt;</w:t>
      </w:r>
      <w:r>
        <w:rPr>
          <w:rtl/>
        </w:rPr>
        <w:t xml:space="preserve">  </w:t>
      </w:r>
      <w:bookmarkEnd w:id="5271"/>
    </w:p>
    <w:p w:rsidR="00620F84" w:rsidRDefault="00620F84" w:rsidP="001016EB">
      <w:pPr>
        <w:rPr>
          <w:rtl/>
          <w:lang w:eastAsia="he-IL"/>
        </w:rPr>
      </w:pPr>
    </w:p>
    <w:p w:rsidR="00620F84" w:rsidRDefault="00620F84" w:rsidP="00A45140">
      <w:pPr>
        <w:rPr>
          <w:rtl/>
          <w:lang w:eastAsia="he-IL"/>
        </w:rPr>
      </w:pPr>
      <w:r>
        <w:rPr>
          <w:rFonts w:hint="cs"/>
          <w:rtl/>
          <w:lang w:eastAsia="he-IL"/>
        </w:rPr>
        <w:t xml:space="preserve">שנייה. </w:t>
      </w:r>
      <w:bookmarkStart w:id="5272" w:name="_ETM_Q32_722000"/>
      <w:bookmarkEnd w:id="5272"/>
      <w:r>
        <w:rPr>
          <w:rFonts w:hint="cs"/>
          <w:rtl/>
          <w:lang w:eastAsia="he-IL"/>
        </w:rPr>
        <w:t xml:space="preserve">אבקש להוסיף כי עמדתה המתנגדת של הממשלה להרחבת העילה שבסעיף 7א, כפי שהוצע בהצעת החוק פ/229, התבססה על כך שכתוצאה מאותה הרחבה </w:t>
      </w:r>
      <w:bookmarkStart w:id="5273" w:name="_ETM_Q32_738000"/>
      <w:bookmarkEnd w:id="5273"/>
      <w:r>
        <w:rPr>
          <w:rFonts w:hint="cs"/>
          <w:rtl/>
          <w:lang w:eastAsia="he-IL"/>
        </w:rPr>
        <w:t xml:space="preserve">תשתרע עילת הפסילות על מגוון רחב מאוד של התנהגויות, לרבות אקראיות או חד-פעמיות, </w:t>
      </w:r>
      <w:bookmarkStart w:id="5274" w:name="_ETM_Q32_747000"/>
      <w:bookmarkEnd w:id="5274"/>
      <w:r>
        <w:rPr>
          <w:rFonts w:hint="cs"/>
          <w:rtl/>
          <w:lang w:eastAsia="he-IL"/>
        </w:rPr>
        <w:t>תוך שהיא מתרחקת מרחק רב מהתפיסה של דמוקרטיה מתגוננת המונחת ביסוד סעיף 7א לחוק</w:t>
      </w:r>
      <w:bookmarkStart w:id="5275" w:name="_ETM_Q32_752000"/>
      <w:bookmarkEnd w:id="5275"/>
      <w:r>
        <w:rPr>
          <w:rFonts w:hint="cs"/>
          <w:rtl/>
          <w:lang w:eastAsia="he-IL"/>
        </w:rPr>
        <w:t xml:space="preserve">-היסוד. </w:t>
      </w:r>
      <w:bookmarkStart w:id="5276" w:name="_ETM_Q32_759000"/>
      <w:bookmarkStart w:id="5277" w:name="TOR_Q33"/>
      <w:bookmarkEnd w:id="5276"/>
      <w:bookmarkEnd w:id="5277"/>
      <w:r>
        <w:rPr>
          <w:rFonts w:hint="cs"/>
          <w:rtl/>
          <w:lang w:eastAsia="he-IL"/>
        </w:rPr>
        <w:t xml:space="preserve">לפי תפיסה זו, הזכות להיות מועמד לכנסת, שהיא זכות יסוד נעלה בחברה דמוקרטית, אינה ניתנת למי שמעמיד איום על עקרונות היסוד הבסיסיים ביותר לקיומה של המדינה: היותה של המדינה מדינה יהודית ודמוקרטית; שלילת הגזענות והגנתה </w:t>
      </w:r>
      <w:bookmarkStart w:id="5278" w:name="_ETM_Q33_181037"/>
      <w:bookmarkEnd w:id="5278"/>
      <w:r>
        <w:rPr>
          <w:rFonts w:hint="cs"/>
          <w:rtl/>
          <w:lang w:eastAsia="he-IL"/>
        </w:rPr>
        <w:t>מפני מאבק מזוין ממוסד ושיטתי נגד המדינה</w:t>
      </w:r>
      <w:r w:rsidR="00A45140">
        <w:rPr>
          <w:rFonts w:hint="cs"/>
          <w:rtl/>
          <w:lang w:eastAsia="he-IL"/>
        </w:rPr>
        <w:t xml:space="preserve"> </w:t>
      </w:r>
      <w:r w:rsidR="00A45140">
        <w:rPr>
          <w:rFonts w:hint="eastAsia"/>
          <w:rtl/>
          <w:lang w:eastAsia="he-IL"/>
        </w:rPr>
        <w:t>–</w:t>
      </w:r>
      <w:r w:rsidR="00A45140">
        <w:rPr>
          <w:rFonts w:hint="cs"/>
          <w:rtl/>
          <w:lang w:eastAsia="he-IL"/>
        </w:rPr>
        <w:t xml:space="preserve"> </w:t>
      </w:r>
      <w:r>
        <w:rPr>
          <w:rFonts w:hint="cs"/>
          <w:rtl/>
          <w:lang w:eastAsia="he-IL"/>
        </w:rPr>
        <w:t>על בסיס התפיסה שלפיה הגבלות על זכות היסוד להיבחר</w:t>
      </w:r>
      <w:r w:rsidR="00A45140">
        <w:rPr>
          <w:rFonts w:hint="cs"/>
          <w:rtl/>
          <w:lang w:eastAsia="he-IL"/>
        </w:rPr>
        <w:t>,</w:t>
      </w:r>
      <w:r>
        <w:rPr>
          <w:rFonts w:hint="cs"/>
          <w:rtl/>
          <w:lang w:eastAsia="he-IL"/>
        </w:rPr>
        <w:t xml:space="preserve"> </w:t>
      </w:r>
      <w:proofErr w:type="spellStart"/>
      <w:r>
        <w:rPr>
          <w:rFonts w:hint="cs"/>
          <w:rtl/>
          <w:lang w:eastAsia="he-IL"/>
        </w:rPr>
        <w:t>המצ</w:t>
      </w:r>
      <w:r w:rsidR="00A45140">
        <w:rPr>
          <w:rFonts w:hint="cs"/>
          <w:rtl/>
          <w:lang w:eastAsia="he-IL"/>
        </w:rPr>
        <w:t>י</w:t>
      </w:r>
      <w:r>
        <w:rPr>
          <w:rFonts w:hint="cs"/>
          <w:rtl/>
          <w:lang w:eastAsia="he-IL"/>
        </w:rPr>
        <w:t>רות</w:t>
      </w:r>
      <w:proofErr w:type="spellEnd"/>
      <w:r>
        <w:rPr>
          <w:rFonts w:hint="cs"/>
          <w:rtl/>
          <w:lang w:eastAsia="he-IL"/>
        </w:rPr>
        <w:t xml:space="preserve"> גם את זכות היסוד </w:t>
      </w:r>
      <w:bookmarkStart w:id="5279" w:name="_ETM_Q33_192017"/>
      <w:bookmarkEnd w:id="5279"/>
      <w:r>
        <w:rPr>
          <w:rFonts w:hint="cs"/>
          <w:rtl/>
          <w:lang w:eastAsia="he-IL"/>
        </w:rPr>
        <w:t xml:space="preserve">לבחור, צריכות להיות מצומצמות וזהירות, ומטרתן להגן על המדינה ועל אופייה המשטרי ולא להוות אמצעי לענישה או הרתעה תוך פגיעה בזכות </w:t>
      </w:r>
      <w:bookmarkStart w:id="5280" w:name="_ETM_Q33_206580"/>
      <w:bookmarkEnd w:id="5280"/>
      <w:r>
        <w:rPr>
          <w:rFonts w:hint="cs"/>
          <w:rtl/>
          <w:lang w:eastAsia="he-IL"/>
        </w:rPr>
        <w:t xml:space="preserve">היסוד לבחור ולהיבחר, כמו גם בזכות היסוד לחופש הביטוי. </w:t>
      </w:r>
    </w:p>
    <w:p w:rsidR="00620F84" w:rsidRDefault="00620F84" w:rsidP="00174F0A">
      <w:pPr>
        <w:rPr>
          <w:rtl/>
          <w:lang w:eastAsia="he-IL"/>
        </w:rPr>
      </w:pPr>
    </w:p>
    <w:p w:rsidR="00620F84" w:rsidRDefault="00620F84" w:rsidP="00A45140">
      <w:pPr>
        <w:rPr>
          <w:rtl/>
          <w:lang w:eastAsia="he-IL"/>
        </w:rPr>
      </w:pPr>
      <w:r>
        <w:rPr>
          <w:rFonts w:hint="cs"/>
          <w:rtl/>
          <w:lang w:eastAsia="he-IL"/>
        </w:rPr>
        <w:t xml:space="preserve">לאור זאת, התווה בית המשפט העליון מבחנים מחמירים, הכוללים פרשנות מצומצמת </w:t>
      </w:r>
      <w:bookmarkStart w:id="5281" w:name="_ETM_Q33_220781"/>
      <w:bookmarkEnd w:id="5281"/>
      <w:r>
        <w:rPr>
          <w:rFonts w:hint="cs"/>
          <w:rtl/>
          <w:lang w:eastAsia="he-IL"/>
        </w:rPr>
        <w:t xml:space="preserve">של עילות הסעיף, וכן קבע בית המשפט העליון פרשנות מצומצמת של עילות הסעיף, וכן בחינה של המאפיינים הדומיננטיים והמרכזיים בפעילות של המועמד או הרשימה: </w:t>
      </w:r>
      <w:bookmarkStart w:id="5282" w:name="_ETM_Q33_229982"/>
      <w:bookmarkEnd w:id="5282"/>
      <w:r>
        <w:rPr>
          <w:rFonts w:hint="cs"/>
          <w:rtl/>
          <w:lang w:eastAsia="he-IL"/>
        </w:rPr>
        <w:t xml:space="preserve">וידוא שלא מדובר בשאיפות תיאורטיות, אלא בעמדות, שנתמכות בפעילות חוזרת </w:t>
      </w:r>
      <w:bookmarkStart w:id="5283" w:name="_ETM_Q33_237882"/>
      <w:bookmarkEnd w:id="5283"/>
      <w:r>
        <w:rPr>
          <w:rFonts w:hint="cs"/>
          <w:rtl/>
          <w:lang w:eastAsia="he-IL"/>
        </w:rPr>
        <w:t xml:space="preserve">ונשנית, ובכלל זה פעילות פוליטית ודרישה לראיות משכנעות, </w:t>
      </w:r>
      <w:bookmarkStart w:id="5284" w:name="_ETM_Q33_243605"/>
      <w:bookmarkEnd w:id="5284"/>
      <w:r>
        <w:rPr>
          <w:rFonts w:hint="cs"/>
          <w:rtl/>
          <w:lang w:eastAsia="he-IL"/>
        </w:rPr>
        <w:t xml:space="preserve">ברורות וחד-משמעיות. </w:t>
      </w:r>
      <w:bookmarkStart w:id="5285" w:name="_ETM_Q33_248668"/>
      <w:bookmarkStart w:id="5286" w:name="_ETM_Q33_248781"/>
      <w:bookmarkStart w:id="5287" w:name="_ETM_Q33_248820"/>
      <w:bookmarkStart w:id="5288" w:name="_ETM_Q33_248907"/>
      <w:bookmarkEnd w:id="5285"/>
      <w:bookmarkEnd w:id="5286"/>
      <w:bookmarkEnd w:id="5287"/>
      <w:bookmarkEnd w:id="5288"/>
      <w:r>
        <w:rPr>
          <w:rFonts w:hint="cs"/>
          <w:rtl/>
          <w:lang w:eastAsia="he-IL"/>
        </w:rPr>
        <w:t xml:space="preserve">ההרחבה כפי שהוצעה בהצעה פ/229 הביאה </w:t>
      </w:r>
      <w:bookmarkStart w:id="5289" w:name="_ETM_Q33_252747"/>
      <w:bookmarkEnd w:id="5289"/>
      <w:r>
        <w:rPr>
          <w:rFonts w:hint="cs"/>
          <w:rtl/>
          <w:lang w:eastAsia="he-IL"/>
        </w:rPr>
        <w:t xml:space="preserve">לביטול תנאים מחמירים אלה, בהתייחס לעילת פסילה אחת </w:t>
      </w:r>
      <w:bookmarkStart w:id="5290" w:name="_ETM_Q33_258311"/>
      <w:bookmarkEnd w:id="5290"/>
      <w:r>
        <w:rPr>
          <w:rFonts w:hint="cs"/>
          <w:rtl/>
          <w:lang w:eastAsia="he-IL"/>
        </w:rPr>
        <w:t xml:space="preserve">בלבד, תוך מתן מעמד עדיף, ללא הצדקה, לעילה זו על </w:t>
      </w:r>
      <w:bookmarkStart w:id="5291" w:name="_ETM_Q33_264208"/>
      <w:bookmarkEnd w:id="5291"/>
      <w:r>
        <w:rPr>
          <w:rFonts w:hint="cs"/>
          <w:rtl/>
          <w:lang w:eastAsia="he-IL"/>
        </w:rPr>
        <w:t xml:space="preserve">פני העילות הנוספות שבסעיף 7א </w:t>
      </w:r>
      <w:r w:rsidR="00A45140">
        <w:rPr>
          <w:rFonts w:hint="eastAsia"/>
          <w:rtl/>
          <w:lang w:eastAsia="he-IL"/>
        </w:rPr>
        <w:t>–</w:t>
      </w:r>
      <w:r w:rsidR="00A45140">
        <w:rPr>
          <w:rFonts w:hint="cs"/>
          <w:rtl/>
          <w:lang w:eastAsia="he-IL"/>
        </w:rPr>
        <w:t xml:space="preserve"> </w:t>
      </w:r>
      <w:r>
        <w:rPr>
          <w:rFonts w:hint="cs"/>
          <w:rtl/>
          <w:lang w:eastAsia="he-IL"/>
        </w:rPr>
        <w:t xml:space="preserve">שלילת קיומה של המדינה </w:t>
      </w:r>
      <w:bookmarkStart w:id="5292" w:name="_ETM_Q33_271289"/>
      <w:bookmarkEnd w:id="5292"/>
      <w:r>
        <w:rPr>
          <w:rFonts w:hint="cs"/>
          <w:rtl/>
          <w:lang w:eastAsia="he-IL"/>
        </w:rPr>
        <w:t xml:space="preserve">כמדינה יהודית ודמוקרטית והסתה לגזענות ואחרות </w:t>
      </w:r>
      <w:r w:rsidR="00A45140">
        <w:rPr>
          <w:rFonts w:hint="eastAsia"/>
          <w:rtl/>
          <w:lang w:eastAsia="he-IL"/>
        </w:rPr>
        <w:t>–</w:t>
      </w:r>
      <w:r w:rsidR="00A45140">
        <w:rPr>
          <w:rFonts w:hint="cs"/>
          <w:rtl/>
          <w:lang w:eastAsia="he-IL"/>
        </w:rPr>
        <w:t xml:space="preserve"> </w:t>
      </w:r>
      <w:r>
        <w:rPr>
          <w:rFonts w:hint="cs"/>
          <w:rtl/>
          <w:lang w:eastAsia="he-IL"/>
        </w:rPr>
        <w:t xml:space="preserve">מעבר כמובן </w:t>
      </w:r>
      <w:bookmarkStart w:id="5293" w:name="_ETM_Q33_277287"/>
      <w:bookmarkEnd w:id="5293"/>
      <w:r>
        <w:rPr>
          <w:rFonts w:hint="cs"/>
          <w:rtl/>
          <w:lang w:eastAsia="he-IL"/>
        </w:rPr>
        <w:t>לבעייתיות הרבה הטמונה כאמור בדבר כש</w:t>
      </w:r>
      <w:r w:rsidR="00A45140">
        <w:rPr>
          <w:rFonts w:hint="cs"/>
          <w:rtl/>
          <w:lang w:eastAsia="he-IL"/>
        </w:rPr>
        <w:t>ל</w:t>
      </w:r>
      <w:r>
        <w:rPr>
          <w:rFonts w:hint="cs"/>
          <w:rtl/>
          <w:lang w:eastAsia="he-IL"/>
        </w:rPr>
        <w:t xml:space="preserve">עצמו. קשיים </w:t>
      </w:r>
      <w:bookmarkStart w:id="5294" w:name="_ETM_Q33_281273"/>
      <w:bookmarkEnd w:id="5294"/>
      <w:r>
        <w:rPr>
          <w:rFonts w:hint="cs"/>
          <w:rtl/>
          <w:lang w:eastAsia="he-IL"/>
        </w:rPr>
        <w:t>דומים מעורר</w:t>
      </w:r>
      <w:r w:rsidR="00A45140">
        <w:rPr>
          <w:rFonts w:hint="cs"/>
          <w:rtl/>
          <w:lang w:eastAsia="he-IL"/>
        </w:rPr>
        <w:t>ת</w:t>
      </w:r>
      <w:r>
        <w:rPr>
          <w:rFonts w:hint="cs"/>
          <w:rtl/>
          <w:lang w:eastAsia="he-IL"/>
        </w:rPr>
        <w:t xml:space="preserve"> גם הצעת החוק הנוכחית. </w:t>
      </w:r>
      <w:bookmarkStart w:id="5295" w:name="_ETM_Q33_285580"/>
      <w:bookmarkStart w:id="5296" w:name="_ETM_Q33_285662"/>
      <w:bookmarkStart w:id="5297" w:name="_ETM_Q33_286280"/>
      <w:bookmarkStart w:id="5298" w:name="_ETM_Q33_286346"/>
      <w:bookmarkEnd w:id="5295"/>
      <w:bookmarkEnd w:id="5296"/>
      <w:bookmarkEnd w:id="5297"/>
      <w:bookmarkEnd w:id="5298"/>
      <w:r>
        <w:rPr>
          <w:rFonts w:hint="cs"/>
          <w:rtl/>
          <w:lang w:eastAsia="he-IL"/>
        </w:rPr>
        <w:t xml:space="preserve">אדוני יושב-ראש הכנסת וכנסת נכבדה, כאמור לעיל, הממשלה מתנגדת להצעת </w:t>
      </w:r>
      <w:bookmarkStart w:id="5299" w:name="_ETM_Q33_299392"/>
      <w:bookmarkEnd w:id="5299"/>
      <w:r>
        <w:rPr>
          <w:rFonts w:hint="cs"/>
          <w:rtl/>
          <w:lang w:eastAsia="he-IL"/>
        </w:rPr>
        <w:t>החוק ומבקשת להסירה מסדר-היום של הכנסת.</w:t>
      </w:r>
    </w:p>
    <w:p w:rsidR="00620F84" w:rsidRDefault="00620F84" w:rsidP="00174F0A">
      <w:pPr>
        <w:rPr>
          <w:rtl/>
          <w:lang w:eastAsia="he-IL"/>
        </w:rPr>
      </w:pPr>
      <w:bookmarkStart w:id="5300" w:name="_ETM_Q33_286808"/>
      <w:bookmarkStart w:id="5301" w:name="_ETM_Q33_286941"/>
      <w:bookmarkEnd w:id="5300"/>
      <w:bookmarkEnd w:id="5301"/>
    </w:p>
    <w:p w:rsidR="00620F84" w:rsidRDefault="00620F84" w:rsidP="00174F0A">
      <w:pPr>
        <w:rPr>
          <w:rtl/>
          <w:lang w:eastAsia="he-IL"/>
        </w:rPr>
      </w:pPr>
      <w:bookmarkStart w:id="5302" w:name="_ETM_Q33_286974"/>
      <w:bookmarkStart w:id="5303" w:name="_ETM_Q33_287061"/>
      <w:bookmarkEnd w:id="5302"/>
      <w:bookmarkEnd w:id="5303"/>
      <w:r>
        <w:rPr>
          <w:rFonts w:hint="cs"/>
          <w:rtl/>
          <w:lang w:eastAsia="he-IL"/>
        </w:rPr>
        <w:t>אופיר, רצית להגיד משהו?</w:t>
      </w:r>
    </w:p>
    <w:p w:rsidR="00620F84" w:rsidRDefault="00620F84" w:rsidP="00174F0A">
      <w:pPr>
        <w:rPr>
          <w:rtl/>
          <w:lang w:eastAsia="he-IL"/>
        </w:rPr>
      </w:pPr>
    </w:p>
    <w:p w:rsidR="00620F84" w:rsidRDefault="00620F84" w:rsidP="00174F0A">
      <w:pPr>
        <w:pStyle w:val="af5"/>
        <w:keepNext/>
        <w:rPr>
          <w:rtl/>
        </w:rPr>
      </w:pPr>
      <w:bookmarkStart w:id="5304" w:name="ET_interruption_5786_13"/>
      <w:r w:rsidRPr="001C4725">
        <w:rPr>
          <w:rStyle w:val="TagStyle"/>
          <w:rtl/>
        </w:rPr>
        <w:t xml:space="preserve"> &lt;&lt; קריאה &gt;&gt; </w:t>
      </w:r>
      <w:r>
        <w:rPr>
          <w:rtl/>
        </w:rPr>
        <w:t>אופיר כץ (הליכוד):</w:t>
      </w:r>
      <w:r w:rsidRPr="001C4725">
        <w:rPr>
          <w:rStyle w:val="TagStyle"/>
          <w:rtl/>
        </w:rPr>
        <w:t xml:space="preserve"> &lt;&lt; קריאה &gt;&gt;</w:t>
      </w:r>
      <w:r>
        <w:rPr>
          <w:rtl/>
        </w:rPr>
        <w:t xml:space="preserve">   </w:t>
      </w:r>
      <w:bookmarkEnd w:id="5304"/>
    </w:p>
    <w:p w:rsidR="00620F84" w:rsidRDefault="00620F84" w:rsidP="001016EB">
      <w:pPr>
        <w:rPr>
          <w:rtl/>
          <w:lang w:eastAsia="he-IL"/>
        </w:rPr>
      </w:pPr>
    </w:p>
    <w:p w:rsidR="00620F84" w:rsidRDefault="00620F84" w:rsidP="00E069AC">
      <w:pPr>
        <w:rPr>
          <w:rtl/>
          <w:lang w:eastAsia="he-IL"/>
        </w:rPr>
      </w:pPr>
      <w:bookmarkStart w:id="5305" w:name="_ETM_Q33_298908"/>
      <w:bookmarkStart w:id="5306" w:name="_ETM_Q33_299182"/>
      <w:bookmarkStart w:id="5307" w:name="_ETM_Q33_299223"/>
      <w:bookmarkEnd w:id="5305"/>
      <w:bookmarkEnd w:id="5306"/>
      <w:bookmarkEnd w:id="5307"/>
      <w:r>
        <w:rPr>
          <w:rFonts w:hint="cs"/>
          <w:rtl/>
          <w:lang w:eastAsia="he-IL"/>
        </w:rPr>
        <w:t xml:space="preserve">שני דברים: אחד </w:t>
      </w:r>
      <w:r w:rsidR="00E069AC">
        <w:rPr>
          <w:rFonts w:hint="eastAsia"/>
          <w:rtl/>
          <w:lang w:eastAsia="he-IL"/>
        </w:rPr>
        <w:t xml:space="preserve">– </w:t>
      </w:r>
      <w:r>
        <w:rPr>
          <w:rFonts w:hint="cs"/>
          <w:rtl/>
          <w:lang w:eastAsia="he-IL"/>
        </w:rPr>
        <w:t xml:space="preserve">בית המשפט התייחס באופן חד-צדדי </w:t>
      </w:r>
      <w:bookmarkStart w:id="5308" w:name="_ETM_Q33_303317"/>
      <w:bookmarkEnd w:id="5308"/>
      <w:r>
        <w:rPr>
          <w:rFonts w:hint="cs"/>
          <w:rtl/>
          <w:lang w:eastAsia="he-IL"/>
        </w:rPr>
        <w:t xml:space="preserve">רק למועמדים מימין. ראינו כמה פעמים לפחות שוועדת הבחירות פסלה מחבלים, ואחרי זה בית המשפט הכשיר אותם, וראינו שהם העבירו מידע לחיזבאללה וברחו מהארץ, והעבירו פלאפונים לאסירים ביטחוניים. ככה, אם נמשיך להסתמך על בג"ץ, </w:t>
      </w:r>
      <w:bookmarkStart w:id="5309" w:name="_ETM_Q33_322820"/>
      <w:bookmarkEnd w:id="5309"/>
      <w:r>
        <w:rPr>
          <w:rFonts w:hint="cs"/>
          <w:rtl/>
          <w:lang w:eastAsia="he-IL"/>
        </w:rPr>
        <w:t xml:space="preserve">נמשיך להכניס כאלה מחבלים לכנסת. </w:t>
      </w:r>
    </w:p>
    <w:p w:rsidR="00620F84" w:rsidRDefault="00620F84" w:rsidP="00174F0A">
      <w:pPr>
        <w:rPr>
          <w:rtl/>
          <w:lang w:eastAsia="he-IL"/>
        </w:rPr>
      </w:pPr>
    </w:p>
    <w:p w:rsidR="00620F84" w:rsidRDefault="00620F84" w:rsidP="00174F0A">
      <w:pPr>
        <w:pStyle w:val="-"/>
        <w:keepNext/>
        <w:rPr>
          <w:rtl/>
        </w:rPr>
      </w:pPr>
      <w:bookmarkStart w:id="5310" w:name="ET_speakercontinue_6202_6"/>
      <w:r w:rsidRPr="00F101FC">
        <w:rPr>
          <w:rStyle w:val="TagStyle"/>
          <w:rtl/>
        </w:rPr>
        <w:t xml:space="preserve"> &lt;&lt; דובר_המשך &gt;&gt; </w:t>
      </w:r>
      <w:r>
        <w:rPr>
          <w:rtl/>
        </w:rPr>
        <w:t>שר הרווחה והביטחון החברתי מאיר כהן:</w:t>
      </w:r>
      <w:r w:rsidRPr="00F101FC">
        <w:rPr>
          <w:rStyle w:val="TagStyle"/>
          <w:rtl/>
        </w:rPr>
        <w:t xml:space="preserve"> &lt;&lt; דובר_המשך &gt;&gt;</w:t>
      </w:r>
      <w:r>
        <w:rPr>
          <w:rtl/>
        </w:rPr>
        <w:t xml:space="preserve">   </w:t>
      </w:r>
      <w:bookmarkEnd w:id="5310"/>
    </w:p>
    <w:p w:rsidR="00620F84" w:rsidRDefault="00620F84" w:rsidP="001016EB">
      <w:pPr>
        <w:rPr>
          <w:rtl/>
          <w:lang w:eastAsia="he-IL"/>
        </w:rPr>
      </w:pPr>
    </w:p>
    <w:p w:rsidR="00620F84" w:rsidRDefault="00620F84" w:rsidP="00D14CD4">
      <w:pPr>
        <w:rPr>
          <w:rtl/>
          <w:lang w:eastAsia="he-IL"/>
        </w:rPr>
      </w:pPr>
      <w:r>
        <w:rPr>
          <w:rFonts w:hint="cs"/>
          <w:rtl/>
          <w:lang w:eastAsia="he-IL"/>
        </w:rPr>
        <w:t xml:space="preserve">אופיר, אני חושב שדווקא אלה שהעבירו פלאפונים ישבו </w:t>
      </w:r>
      <w:bookmarkStart w:id="5311" w:name="_ETM_Q33_327828"/>
      <w:bookmarkEnd w:id="5311"/>
      <w:r>
        <w:rPr>
          <w:rFonts w:hint="cs"/>
          <w:rtl/>
          <w:lang w:eastAsia="he-IL"/>
        </w:rPr>
        <w:t xml:space="preserve">בכלא והענישו אותם. בעיניי לא מספיק, אבל הענישו. </w:t>
      </w:r>
    </w:p>
    <w:p w:rsidR="00620F84" w:rsidRDefault="00620F84" w:rsidP="00174F0A">
      <w:pPr>
        <w:rPr>
          <w:rtl/>
          <w:lang w:eastAsia="he-IL"/>
        </w:rPr>
      </w:pPr>
    </w:p>
    <w:p w:rsidR="00620F84" w:rsidRDefault="00620F84" w:rsidP="00174F0A">
      <w:pPr>
        <w:pStyle w:val="af5"/>
        <w:keepNext/>
        <w:rPr>
          <w:rtl/>
        </w:rPr>
      </w:pPr>
      <w:bookmarkStart w:id="5312" w:name="ET_interruption_5085_7"/>
      <w:r w:rsidRPr="00F101FC">
        <w:rPr>
          <w:rStyle w:val="TagStyle"/>
          <w:rtl/>
        </w:rPr>
        <w:t xml:space="preserve"> &lt;&lt; קריאה &gt;&gt; </w:t>
      </w:r>
      <w:r>
        <w:rPr>
          <w:rtl/>
        </w:rPr>
        <w:t>אורלי לוי אבקסיס (הליכוד):</w:t>
      </w:r>
      <w:r w:rsidRPr="00F101FC">
        <w:rPr>
          <w:rStyle w:val="TagStyle"/>
          <w:rtl/>
        </w:rPr>
        <w:t xml:space="preserve"> &lt;&lt; קריאה &gt;&gt;</w:t>
      </w:r>
      <w:r>
        <w:rPr>
          <w:rtl/>
        </w:rPr>
        <w:t xml:space="preserve">   </w:t>
      </w:r>
      <w:bookmarkEnd w:id="5312"/>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אבל אחרי זה אישרו אותם. </w:t>
      </w:r>
    </w:p>
    <w:p w:rsidR="00620F84" w:rsidRDefault="00620F84" w:rsidP="00174F0A">
      <w:pPr>
        <w:rPr>
          <w:rtl/>
          <w:lang w:eastAsia="he-IL"/>
        </w:rPr>
      </w:pPr>
      <w:bookmarkStart w:id="5313" w:name="_ETM_Q33_334420"/>
      <w:bookmarkStart w:id="5314" w:name="_ETM_Q33_334541"/>
      <w:bookmarkEnd w:id="5313"/>
      <w:bookmarkEnd w:id="5314"/>
    </w:p>
    <w:p w:rsidR="00620F84" w:rsidRDefault="00620F84" w:rsidP="00174F0A">
      <w:pPr>
        <w:pStyle w:val="af5"/>
        <w:keepNext/>
        <w:rPr>
          <w:rtl/>
        </w:rPr>
      </w:pPr>
      <w:bookmarkStart w:id="5315" w:name="ET_interruption_5786_8"/>
      <w:r w:rsidRPr="00F101FC">
        <w:rPr>
          <w:rStyle w:val="TagStyle"/>
          <w:rtl/>
        </w:rPr>
        <w:t xml:space="preserve"> &lt;&lt; קריאה &gt;&gt; </w:t>
      </w:r>
      <w:r>
        <w:rPr>
          <w:rtl/>
        </w:rPr>
        <w:t>אופיר כץ (הליכוד):</w:t>
      </w:r>
      <w:r w:rsidRPr="00F101FC">
        <w:rPr>
          <w:rStyle w:val="TagStyle"/>
          <w:rtl/>
        </w:rPr>
        <w:t xml:space="preserve"> &lt;&lt; קריאה &gt;&gt;</w:t>
      </w:r>
      <w:r>
        <w:rPr>
          <w:rtl/>
        </w:rPr>
        <w:t xml:space="preserve">   </w:t>
      </w:r>
      <w:bookmarkEnd w:id="5315"/>
    </w:p>
    <w:p w:rsidR="00620F84" w:rsidRDefault="00620F84" w:rsidP="001016EB">
      <w:pPr>
        <w:rPr>
          <w:rtl/>
          <w:lang w:eastAsia="he-IL"/>
        </w:rPr>
      </w:pPr>
    </w:p>
    <w:p w:rsidR="00620F84" w:rsidRDefault="001016EB" w:rsidP="00174F0A">
      <w:pPr>
        <w:rPr>
          <w:rtl/>
          <w:lang w:eastAsia="he-IL"/>
        </w:rPr>
      </w:pPr>
      <w:r>
        <w:rPr>
          <w:rFonts w:hint="cs"/>
          <w:rtl/>
          <w:lang w:eastAsia="he-IL"/>
        </w:rPr>
        <w:t>– – –</w:t>
      </w:r>
      <w:r w:rsidR="00620F84">
        <w:rPr>
          <w:rFonts w:hint="cs"/>
          <w:rtl/>
          <w:lang w:eastAsia="he-IL"/>
        </w:rPr>
        <w:t xml:space="preserve"> בג"ץ </w:t>
      </w:r>
      <w:bookmarkStart w:id="5316" w:name="_ETM_Q33_338830"/>
      <w:bookmarkEnd w:id="5316"/>
      <w:r w:rsidR="00620F84">
        <w:rPr>
          <w:rFonts w:hint="cs"/>
          <w:rtl/>
          <w:lang w:eastAsia="he-IL"/>
        </w:rPr>
        <w:t xml:space="preserve">מכשיר אותם, ואחרי זה הם </w:t>
      </w:r>
      <w:r>
        <w:rPr>
          <w:rFonts w:hint="cs"/>
          <w:rtl/>
          <w:lang w:eastAsia="he-IL"/>
        </w:rPr>
        <w:t>– – –</w:t>
      </w:r>
    </w:p>
    <w:p w:rsidR="00620F84" w:rsidRDefault="00620F84" w:rsidP="00174F0A">
      <w:pPr>
        <w:rPr>
          <w:rtl/>
          <w:lang w:eastAsia="he-IL"/>
        </w:rPr>
      </w:pPr>
      <w:bookmarkStart w:id="5317" w:name="_ETM_Q33_341993"/>
      <w:bookmarkStart w:id="5318" w:name="_ETM_Q33_342107"/>
      <w:bookmarkEnd w:id="5317"/>
      <w:bookmarkEnd w:id="5318"/>
    </w:p>
    <w:p w:rsidR="00620F84" w:rsidRDefault="00620F84" w:rsidP="00174F0A">
      <w:pPr>
        <w:pStyle w:val="af5"/>
        <w:keepNext/>
        <w:rPr>
          <w:rtl/>
        </w:rPr>
      </w:pPr>
      <w:bookmarkStart w:id="5319" w:name="_ETM_Q33_342176"/>
      <w:bookmarkStart w:id="5320" w:name="_ETM_Q33_342292"/>
      <w:bookmarkStart w:id="5321" w:name="ET_interruption_5085_9"/>
      <w:bookmarkEnd w:id="5319"/>
      <w:bookmarkEnd w:id="5320"/>
      <w:r w:rsidRPr="00F101FC">
        <w:rPr>
          <w:rStyle w:val="TagStyle"/>
          <w:rtl/>
        </w:rPr>
        <w:t xml:space="preserve"> &lt;&lt; קריאה &gt;&gt; </w:t>
      </w:r>
      <w:r>
        <w:rPr>
          <w:rtl/>
        </w:rPr>
        <w:t>אורלי לוי אבקסיס (הליכוד):</w:t>
      </w:r>
      <w:r w:rsidRPr="00F101FC">
        <w:rPr>
          <w:rStyle w:val="TagStyle"/>
          <w:rtl/>
        </w:rPr>
        <w:t xml:space="preserve"> &lt;&lt; קריאה &gt;&gt;</w:t>
      </w:r>
      <w:r>
        <w:rPr>
          <w:rtl/>
        </w:rPr>
        <w:t xml:space="preserve">   </w:t>
      </w:r>
      <w:bookmarkEnd w:id="5321"/>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עזמי בשארה היה מועמד לפסילה. </w:t>
      </w:r>
    </w:p>
    <w:p w:rsidR="00620F84" w:rsidRDefault="00620F84" w:rsidP="00174F0A">
      <w:pPr>
        <w:rPr>
          <w:rtl/>
          <w:lang w:eastAsia="he-IL"/>
        </w:rPr>
      </w:pPr>
    </w:p>
    <w:p w:rsidR="00620F84" w:rsidRDefault="00620F84" w:rsidP="00174F0A">
      <w:pPr>
        <w:pStyle w:val="-"/>
        <w:keepNext/>
        <w:rPr>
          <w:rtl/>
        </w:rPr>
      </w:pPr>
      <w:r w:rsidRPr="00F101FC">
        <w:rPr>
          <w:rStyle w:val="TagStyle"/>
          <w:rtl/>
        </w:rPr>
        <w:t xml:space="preserve"> &lt;&lt; דובר_המשך &gt;&gt; </w:t>
      </w:r>
      <w:r>
        <w:rPr>
          <w:rtl/>
        </w:rPr>
        <w:t>שר הרווחה והביטחון החברתי מאיר כהן:</w:t>
      </w:r>
      <w:r w:rsidRPr="00F101FC">
        <w:rPr>
          <w:rStyle w:val="TagStyle"/>
          <w:rtl/>
        </w:rPr>
        <w:t xml:space="preserve"> &lt;&lt; דובר_המשך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רבותיי, אמשיך – עידית סילמן</w:t>
      </w:r>
      <w:bookmarkStart w:id="5322" w:name="_ETM_Q33_352760"/>
      <w:bookmarkEnd w:id="5322"/>
      <w:r>
        <w:rPr>
          <w:rFonts w:hint="cs"/>
          <w:rtl/>
          <w:lang w:eastAsia="he-IL"/>
        </w:rPr>
        <w:t xml:space="preserve">. חברת הכנסת סילמן? אוקיי. </w:t>
      </w:r>
      <w:bookmarkStart w:id="5323" w:name="_ETM_Q33_363291"/>
      <w:bookmarkStart w:id="5324" w:name="_ETM_Q33_363339"/>
      <w:bookmarkStart w:id="5325" w:name="_ETM_Q33_363451"/>
      <w:bookmarkStart w:id="5326" w:name="_ETM_Q33_363527"/>
      <w:bookmarkEnd w:id="5323"/>
      <w:bookmarkEnd w:id="5324"/>
      <w:bookmarkEnd w:id="5325"/>
      <w:bookmarkEnd w:id="5326"/>
      <w:r>
        <w:rPr>
          <w:rFonts w:hint="cs"/>
          <w:rtl/>
          <w:lang w:eastAsia="he-IL"/>
        </w:rPr>
        <w:t xml:space="preserve">יש לי המון דברים טובים להגיד על הרווחה דווקא, אופיר, אבל </w:t>
      </w:r>
      <w:r>
        <w:rPr>
          <w:rtl/>
          <w:lang w:eastAsia="he-IL"/>
        </w:rPr>
        <w:t>–</w:t>
      </w:r>
      <w:r>
        <w:rPr>
          <w:rFonts w:hint="cs"/>
          <w:rtl/>
          <w:lang w:eastAsia="he-IL"/>
        </w:rPr>
        <w:t xml:space="preserve"> חברת הכנסת עידית סילמן, </w:t>
      </w:r>
      <w:bookmarkStart w:id="5327" w:name="_ETM_Q33_377249"/>
      <w:bookmarkEnd w:id="5327"/>
      <w:r>
        <w:rPr>
          <w:rFonts w:hint="cs"/>
          <w:rtl/>
          <w:lang w:eastAsia="he-IL"/>
        </w:rPr>
        <w:t xml:space="preserve">בבקשה, גברתי. חברת הכנסת עידית סילמן. </w:t>
      </w:r>
    </w:p>
    <w:p w:rsidR="00620F84" w:rsidRDefault="00620F84" w:rsidP="00174F0A">
      <w:pPr>
        <w:rPr>
          <w:rtl/>
          <w:lang w:eastAsia="he-IL"/>
        </w:rPr>
      </w:pPr>
    </w:p>
    <w:p w:rsidR="00620F84" w:rsidRDefault="00620F84" w:rsidP="00D872E7">
      <w:pPr>
        <w:rPr>
          <w:rtl/>
          <w:lang w:eastAsia="he-IL"/>
        </w:rPr>
      </w:pPr>
      <w:r>
        <w:rPr>
          <w:rFonts w:hint="cs"/>
          <w:rtl/>
          <w:lang w:eastAsia="he-IL"/>
        </w:rPr>
        <w:t xml:space="preserve">אני </w:t>
      </w:r>
      <w:bookmarkStart w:id="5328" w:name="_ETM_Q33_402144"/>
      <w:bookmarkEnd w:id="5328"/>
      <w:r>
        <w:rPr>
          <w:rFonts w:hint="cs"/>
          <w:rtl/>
          <w:lang w:eastAsia="he-IL"/>
        </w:rPr>
        <w:t xml:space="preserve">רוצה להגיד משהו, חבר הכנסת דיכטר, אני רוצה לציין משהו. חלק מאיתנו היו בשלטון המוניציפלי </w:t>
      </w:r>
      <w:r>
        <w:rPr>
          <w:rtl/>
          <w:lang w:eastAsia="he-IL"/>
        </w:rPr>
        <w:t>–</w:t>
      </w:r>
      <w:r>
        <w:rPr>
          <w:rFonts w:hint="cs"/>
          <w:rtl/>
          <w:lang w:eastAsia="he-IL"/>
        </w:rPr>
        <w:t xml:space="preserve"> אני מסתכל על אורלי. אני רוצה להגיד שאתמול, אדוני שר </w:t>
      </w:r>
      <w:bookmarkStart w:id="5329" w:name="_ETM_Q33_414231"/>
      <w:bookmarkEnd w:id="5329"/>
      <w:r>
        <w:rPr>
          <w:rFonts w:hint="cs"/>
          <w:rtl/>
          <w:lang w:eastAsia="he-IL"/>
        </w:rPr>
        <w:t>הפנים, התחלתי באיזה פיילוט שאני מאוד מקווה שהוא יצלח. עיקרו של הפיילוט הוא לסמוך את ידינו על ראשי הערים בהרבה מאוד תקציבים שאנחנו מעבירים. לכן, הגיע הזמן</w:t>
      </w:r>
      <w:r w:rsidR="00A45140">
        <w:rPr>
          <w:rFonts w:hint="cs"/>
          <w:rtl/>
          <w:lang w:eastAsia="he-IL"/>
        </w:rPr>
        <w:t>,</w:t>
      </w:r>
      <w:r>
        <w:rPr>
          <w:rFonts w:hint="cs"/>
          <w:rtl/>
          <w:lang w:eastAsia="he-IL"/>
        </w:rPr>
        <w:t xml:space="preserve"> אורלי, את </w:t>
      </w:r>
      <w:bookmarkStart w:id="5330" w:name="_ETM_Q33_433863"/>
      <w:bookmarkEnd w:id="5330"/>
      <w:r>
        <w:rPr>
          <w:rFonts w:hint="cs"/>
          <w:rtl/>
          <w:lang w:eastAsia="he-IL"/>
        </w:rPr>
        <w:t xml:space="preserve">צודקת </w:t>
      </w:r>
      <w:r w:rsidR="00A45140">
        <w:rPr>
          <w:rFonts w:hint="eastAsia"/>
          <w:rtl/>
          <w:lang w:eastAsia="he-IL"/>
        </w:rPr>
        <w:t>–</w:t>
      </w:r>
      <w:r w:rsidR="00A45140">
        <w:rPr>
          <w:rFonts w:hint="cs"/>
          <w:rtl/>
          <w:lang w:eastAsia="he-IL"/>
        </w:rPr>
        <w:t xml:space="preserve"> </w:t>
      </w:r>
      <w:r>
        <w:rPr>
          <w:rFonts w:hint="cs"/>
          <w:rtl/>
          <w:lang w:eastAsia="he-IL"/>
        </w:rPr>
        <w:t>זה נוגע לך</w:t>
      </w:r>
      <w:r w:rsidR="00A45140">
        <w:rPr>
          <w:rFonts w:hint="cs"/>
          <w:rtl/>
          <w:lang w:eastAsia="he-IL"/>
        </w:rPr>
        <w:t>,</w:t>
      </w:r>
      <w:r>
        <w:rPr>
          <w:rFonts w:hint="cs"/>
          <w:rtl/>
          <w:lang w:eastAsia="he-IL"/>
        </w:rPr>
        <w:t xml:space="preserve"> אורלי</w:t>
      </w:r>
      <w:r w:rsidR="00A45140">
        <w:rPr>
          <w:rFonts w:hint="cs"/>
          <w:rtl/>
          <w:lang w:eastAsia="he-IL"/>
        </w:rPr>
        <w:t>,</w:t>
      </w:r>
      <w:r>
        <w:rPr>
          <w:rFonts w:hint="cs"/>
          <w:rtl/>
          <w:lang w:eastAsia="he-IL"/>
        </w:rPr>
        <w:t xml:space="preserve"> ולכם, למשל בכל התקציבים לפעילות לקשישים ולפעילות פנאי. אנחנו העברנו את התקציבים לרשויות, ואמרנו להם: רבותי</w:t>
      </w:r>
      <w:r w:rsidR="00D872E7">
        <w:rPr>
          <w:rFonts w:hint="cs"/>
          <w:rtl/>
          <w:lang w:eastAsia="he-IL"/>
        </w:rPr>
        <w:t>י</w:t>
      </w:r>
      <w:r>
        <w:rPr>
          <w:rFonts w:hint="cs"/>
          <w:rtl/>
          <w:lang w:eastAsia="he-IL"/>
        </w:rPr>
        <w:t xml:space="preserve">, בואו תנסו, ובמקום שמשרד הרווחה על כל אגפיו יתחיל להגיד לכם מה לעשות, תחשבו אתם. אני בטוח שג'קי בבית שאן, </w:t>
      </w:r>
      <w:bookmarkStart w:id="5331" w:name="_ETM_Q33_456702"/>
      <w:bookmarkEnd w:id="5331"/>
      <w:r>
        <w:rPr>
          <w:rFonts w:hint="cs"/>
          <w:rtl/>
          <w:lang w:eastAsia="he-IL"/>
        </w:rPr>
        <w:t xml:space="preserve">בני בדימונה </w:t>
      </w:r>
      <w:proofErr w:type="spellStart"/>
      <w:r>
        <w:rPr>
          <w:rFonts w:hint="cs"/>
          <w:rtl/>
          <w:lang w:eastAsia="he-IL"/>
        </w:rPr>
        <w:t>ורוביק</w:t>
      </w:r>
      <w:proofErr w:type="spellEnd"/>
      <w:r>
        <w:rPr>
          <w:rFonts w:hint="cs"/>
          <w:rtl/>
          <w:lang w:eastAsia="he-IL"/>
        </w:rPr>
        <w:t xml:space="preserve"> בבאר שבע ועוד הרבה אנשים טובים ידעו</w:t>
      </w:r>
      <w:bookmarkStart w:id="5332" w:name="_ETM_Q33_467670"/>
      <w:bookmarkEnd w:id="5332"/>
      <w:r>
        <w:rPr>
          <w:rFonts w:hint="cs"/>
          <w:rtl/>
          <w:lang w:eastAsia="he-IL"/>
        </w:rPr>
        <w:t xml:space="preserve">. הם נמצאים שם בשטח, הם יושבים עם </w:t>
      </w:r>
      <w:bookmarkStart w:id="5333" w:name="_ETM_Q33_467730"/>
      <w:bookmarkEnd w:id="5333"/>
      <w:r>
        <w:rPr>
          <w:rFonts w:hint="cs"/>
          <w:rtl/>
          <w:lang w:eastAsia="he-IL"/>
        </w:rPr>
        <w:t xml:space="preserve">האנשים שלהם ומייצרים, אגב, מענים יוצאי דופן, שיש לנו רק ללמוד </w:t>
      </w:r>
      <w:bookmarkStart w:id="5334" w:name="_ETM_Q33_476857"/>
      <w:bookmarkEnd w:id="5334"/>
      <w:r>
        <w:rPr>
          <w:rFonts w:hint="cs"/>
          <w:rtl/>
          <w:lang w:eastAsia="he-IL"/>
        </w:rPr>
        <w:t xml:space="preserve">מהם. </w:t>
      </w:r>
      <w:bookmarkStart w:id="5335" w:name="_ETM_Q33_475720"/>
      <w:bookmarkStart w:id="5336" w:name="_ETM_Q33_475834"/>
      <w:bookmarkStart w:id="5337" w:name="_ETM_Q33_475856"/>
      <w:bookmarkStart w:id="5338" w:name="_ETM_Q33_475958"/>
      <w:bookmarkEnd w:id="5335"/>
      <w:bookmarkEnd w:id="5336"/>
      <w:bookmarkEnd w:id="5337"/>
      <w:bookmarkEnd w:id="5338"/>
      <w:r>
        <w:rPr>
          <w:rFonts w:hint="cs"/>
          <w:rtl/>
          <w:lang w:eastAsia="he-IL"/>
        </w:rPr>
        <w:t xml:space="preserve">אז אני מקווה מאוד שהפרויקט הזה יצליח </w:t>
      </w:r>
      <w:r>
        <w:rPr>
          <w:rtl/>
          <w:lang w:eastAsia="he-IL"/>
        </w:rPr>
        <w:t>–</w:t>
      </w:r>
      <w:r>
        <w:rPr>
          <w:rFonts w:hint="cs"/>
          <w:rtl/>
          <w:lang w:eastAsia="he-IL"/>
        </w:rPr>
        <w:t xml:space="preserve"> א. כדי לחזק את ראשי הערים</w:t>
      </w:r>
      <w:r w:rsidR="00D872E7">
        <w:rPr>
          <w:rFonts w:hint="cs"/>
          <w:rtl/>
          <w:lang w:eastAsia="he-IL"/>
        </w:rPr>
        <w:t>.</w:t>
      </w:r>
      <w:r>
        <w:rPr>
          <w:rFonts w:hint="cs"/>
          <w:rtl/>
          <w:lang w:eastAsia="he-IL"/>
        </w:rPr>
        <w:t xml:space="preserve"> ובכלל אני מציע לחבריי השרים, כמה שיותר להבין שהזרוע הביצועית של מדינת ישראל </w:t>
      </w:r>
      <w:bookmarkStart w:id="5339" w:name="_ETM_Q33_493279"/>
      <w:bookmarkEnd w:id="5339"/>
      <w:r>
        <w:rPr>
          <w:rtl/>
          <w:lang w:eastAsia="he-IL"/>
        </w:rPr>
        <w:t>–</w:t>
      </w:r>
      <w:r>
        <w:rPr>
          <w:rFonts w:hint="cs"/>
          <w:rtl/>
          <w:lang w:eastAsia="he-IL"/>
        </w:rPr>
        <w:t xml:space="preserve"> אני תמיד קורא לראשי הערים הקבלנים המבצעים של המדינה הזאת. ככל שאנחנו נסמוך עליהם </w:t>
      </w:r>
      <w:bookmarkStart w:id="5340" w:name="_ETM_Q33_512167"/>
      <w:bookmarkEnd w:id="5340"/>
      <w:r>
        <w:rPr>
          <w:rFonts w:hint="eastAsia"/>
          <w:rtl/>
          <w:lang w:eastAsia="he-IL"/>
        </w:rPr>
        <w:t>–</w:t>
      </w:r>
      <w:r>
        <w:rPr>
          <w:rFonts w:hint="cs"/>
          <w:rtl/>
          <w:lang w:eastAsia="he-IL"/>
        </w:rPr>
        <w:t xml:space="preserve"> נכון</w:t>
      </w:r>
      <w:r w:rsidR="00D872E7">
        <w:rPr>
          <w:rFonts w:hint="cs"/>
          <w:rtl/>
          <w:lang w:eastAsia="he-IL"/>
        </w:rPr>
        <w:t>,</w:t>
      </w:r>
      <w:r>
        <w:rPr>
          <w:rFonts w:hint="cs"/>
          <w:rtl/>
          <w:lang w:eastAsia="he-IL"/>
        </w:rPr>
        <w:t xml:space="preserve"> </w:t>
      </w:r>
      <w:proofErr w:type="spellStart"/>
      <w:r>
        <w:rPr>
          <w:rFonts w:hint="cs"/>
          <w:rtl/>
          <w:lang w:eastAsia="he-IL"/>
        </w:rPr>
        <w:t>מאירק'ה</w:t>
      </w:r>
      <w:proofErr w:type="spellEnd"/>
      <w:r>
        <w:rPr>
          <w:rFonts w:hint="cs"/>
          <w:rtl/>
          <w:lang w:eastAsia="he-IL"/>
        </w:rPr>
        <w:t xml:space="preserve">? מאיר, </w:t>
      </w:r>
      <w:bookmarkStart w:id="5341" w:name="_ETM_Q33_503435"/>
      <w:bookmarkEnd w:id="5341"/>
      <w:r>
        <w:rPr>
          <w:rFonts w:hint="cs"/>
          <w:rtl/>
          <w:lang w:eastAsia="he-IL"/>
        </w:rPr>
        <w:t xml:space="preserve">אתה היית ראש עיריית אילת. ככל שנסמוך עליהם וככל שנעביר להם </w:t>
      </w:r>
      <w:bookmarkStart w:id="5342" w:name="_ETM_Q33_507796"/>
      <w:bookmarkEnd w:id="5342"/>
      <w:r>
        <w:rPr>
          <w:rFonts w:hint="cs"/>
          <w:rtl/>
          <w:lang w:eastAsia="he-IL"/>
        </w:rPr>
        <w:t xml:space="preserve">תפקידים ופחות רגולציה ופחות ניכנס להם לנשמה, האמינו לי שהמדינה </w:t>
      </w:r>
      <w:bookmarkStart w:id="5343" w:name="_ETM_Q33_516628"/>
      <w:bookmarkEnd w:id="5343"/>
      <w:r>
        <w:rPr>
          <w:rFonts w:hint="cs"/>
          <w:rtl/>
          <w:lang w:eastAsia="he-IL"/>
        </w:rPr>
        <w:t xml:space="preserve">הזאת תיראה טובה יותר בהרבה מאוד תחומים. אני חייב לציין </w:t>
      </w:r>
      <w:bookmarkStart w:id="5344" w:name="_ETM_Q33_519083"/>
      <w:bookmarkEnd w:id="5344"/>
      <w:r>
        <w:rPr>
          <w:rFonts w:hint="cs"/>
          <w:rtl/>
          <w:lang w:eastAsia="he-IL"/>
        </w:rPr>
        <w:t xml:space="preserve">שככל שאני נכנס לשאלות הקורונה, אני גם מבין עד כמה שהאנשים הטובים האלה, ראשי הערים, רובם ככולם </w:t>
      </w:r>
      <w:r w:rsidR="001016EB">
        <w:rPr>
          <w:rFonts w:hint="cs"/>
          <w:rtl/>
          <w:lang w:eastAsia="he-IL"/>
        </w:rPr>
        <w:t>– – –</w:t>
      </w:r>
    </w:p>
    <w:p w:rsidR="00620F84" w:rsidRDefault="00620F84" w:rsidP="00174F0A">
      <w:pPr>
        <w:rPr>
          <w:rtl/>
          <w:lang w:eastAsia="he-IL"/>
        </w:rPr>
      </w:pPr>
      <w:bookmarkStart w:id="5345" w:name="_ETM_Q33_532191"/>
      <w:bookmarkStart w:id="5346" w:name="_ETM_Q33_532286"/>
      <w:bookmarkEnd w:id="5345"/>
      <w:bookmarkEnd w:id="5346"/>
    </w:p>
    <w:p w:rsidR="00620F84" w:rsidRDefault="00620F84" w:rsidP="00174F0A">
      <w:pPr>
        <w:pStyle w:val="af5"/>
        <w:keepNext/>
        <w:rPr>
          <w:rtl/>
        </w:rPr>
      </w:pPr>
      <w:bookmarkStart w:id="5347" w:name="_ETM_Q33_532161"/>
      <w:bookmarkStart w:id="5348" w:name="_ETM_Q33_532244"/>
      <w:bookmarkStart w:id="5349" w:name="_ETM_Q33_532628"/>
      <w:bookmarkStart w:id="5350" w:name="_ETM_Q33_532686"/>
      <w:bookmarkStart w:id="5351" w:name="ET_interruption_קריאה_14"/>
      <w:bookmarkEnd w:id="5347"/>
      <w:bookmarkEnd w:id="5348"/>
      <w:bookmarkEnd w:id="5349"/>
      <w:bookmarkEnd w:id="5350"/>
      <w:r w:rsidRPr="00E42CAE">
        <w:rPr>
          <w:rStyle w:val="TagStyle"/>
          <w:rtl/>
        </w:rPr>
        <w:t xml:space="preserve"> &lt;&lt; קריאה &gt;&gt; </w:t>
      </w:r>
      <w:r>
        <w:rPr>
          <w:rtl/>
        </w:rPr>
        <w:t>קריאה:</w:t>
      </w:r>
      <w:r w:rsidRPr="00E42CAE">
        <w:rPr>
          <w:rStyle w:val="TagStyle"/>
          <w:rtl/>
        </w:rPr>
        <w:t xml:space="preserve"> &lt;&lt; קריאה &gt;&gt;</w:t>
      </w:r>
      <w:r>
        <w:rPr>
          <w:rtl/>
        </w:rPr>
        <w:t xml:space="preserve">   </w:t>
      </w:r>
      <w:bookmarkEnd w:id="5351"/>
    </w:p>
    <w:p w:rsidR="00620F84" w:rsidRDefault="00620F84" w:rsidP="001016EB">
      <w:pPr>
        <w:rPr>
          <w:rtl/>
          <w:lang w:eastAsia="he-IL"/>
        </w:rPr>
      </w:pPr>
    </w:p>
    <w:p w:rsidR="00620F84" w:rsidRDefault="001016EB" w:rsidP="00174F0A">
      <w:pPr>
        <w:rPr>
          <w:rtl/>
          <w:lang w:eastAsia="he-IL"/>
        </w:rPr>
      </w:pPr>
      <w:bookmarkStart w:id="5352" w:name="_ETM_Q33_533697"/>
      <w:bookmarkStart w:id="5353" w:name="_ETM_Q33_533964"/>
      <w:bookmarkStart w:id="5354" w:name="_ETM_Q33_534025"/>
      <w:bookmarkEnd w:id="5352"/>
      <w:bookmarkEnd w:id="5353"/>
      <w:bookmarkEnd w:id="5354"/>
      <w:r>
        <w:rPr>
          <w:rFonts w:hint="cs"/>
          <w:rtl/>
          <w:lang w:eastAsia="he-IL"/>
        </w:rPr>
        <w:t>– – –</w:t>
      </w:r>
    </w:p>
    <w:p w:rsidR="00620F84" w:rsidRDefault="00620F84" w:rsidP="00174F0A">
      <w:pPr>
        <w:rPr>
          <w:rtl/>
          <w:lang w:eastAsia="he-IL"/>
        </w:rPr>
      </w:pPr>
      <w:bookmarkStart w:id="5355" w:name="_ETM_Q33_533577"/>
      <w:bookmarkStart w:id="5356" w:name="_ETM_Q33_533656"/>
      <w:bookmarkEnd w:id="5355"/>
      <w:bookmarkEnd w:id="5356"/>
    </w:p>
    <w:p w:rsidR="00620F84" w:rsidRDefault="00620F84" w:rsidP="00174F0A">
      <w:pPr>
        <w:pStyle w:val="-"/>
        <w:keepNext/>
        <w:rPr>
          <w:rtl/>
        </w:rPr>
      </w:pPr>
      <w:r w:rsidRPr="00F101FC">
        <w:rPr>
          <w:rStyle w:val="TagStyle"/>
          <w:rtl/>
        </w:rPr>
        <w:t xml:space="preserve">&lt;&lt; דובר_המשך &gt;&gt; </w:t>
      </w:r>
      <w:r>
        <w:rPr>
          <w:rtl/>
        </w:rPr>
        <w:t>שר הרווחה והביטחון החברתי מאיר כהן:</w:t>
      </w:r>
      <w:r w:rsidRPr="00F101FC">
        <w:rPr>
          <w:rStyle w:val="TagStyle"/>
          <w:rtl/>
        </w:rPr>
        <w:t xml:space="preserve"> &lt;&lt; דובר_המשך &gt;&gt;</w:t>
      </w:r>
      <w:r>
        <w:rPr>
          <w:rtl/>
        </w:rPr>
        <w:t xml:space="preserve">   </w:t>
      </w:r>
    </w:p>
    <w:p w:rsidR="00620F84" w:rsidRDefault="00620F84" w:rsidP="001016EB">
      <w:pPr>
        <w:rPr>
          <w:rtl/>
          <w:lang w:eastAsia="he-IL"/>
        </w:rPr>
      </w:pPr>
    </w:p>
    <w:p w:rsidR="00620F84" w:rsidRDefault="00620F84" w:rsidP="00D872E7">
      <w:pPr>
        <w:rPr>
          <w:rtl/>
          <w:lang w:eastAsia="he-IL"/>
        </w:rPr>
      </w:pPr>
      <w:bookmarkStart w:id="5357" w:name="_ETM_Q33_530995"/>
      <w:bookmarkEnd w:id="5357"/>
      <w:r>
        <w:rPr>
          <w:rFonts w:hint="cs"/>
          <w:rtl/>
          <w:lang w:eastAsia="he-IL"/>
        </w:rPr>
        <w:t xml:space="preserve">נכון, </w:t>
      </w:r>
      <w:bookmarkStart w:id="5358" w:name="_ETM_Q33_532584"/>
      <w:bookmarkEnd w:id="5358"/>
      <w:r>
        <w:rPr>
          <w:rFonts w:hint="cs"/>
          <w:rtl/>
          <w:lang w:eastAsia="he-IL"/>
        </w:rPr>
        <w:t xml:space="preserve">גם בקורונה, נושאים על הכתפיים שלהם </w:t>
      </w:r>
      <w:r>
        <w:rPr>
          <w:rtl/>
          <w:lang w:eastAsia="he-IL"/>
        </w:rPr>
        <w:t>–</w:t>
      </w:r>
      <w:r>
        <w:rPr>
          <w:rFonts w:hint="cs"/>
          <w:rtl/>
          <w:lang w:eastAsia="he-IL"/>
        </w:rPr>
        <w:t xml:space="preserve"> זה לא עול. אני שואל אותם, </w:t>
      </w:r>
      <w:bookmarkStart w:id="5359" w:name="_ETM_Q33_539444"/>
      <w:bookmarkEnd w:id="5359"/>
      <w:r>
        <w:rPr>
          <w:rFonts w:hint="cs"/>
          <w:rtl/>
          <w:lang w:eastAsia="he-IL"/>
        </w:rPr>
        <w:t xml:space="preserve">עד כמה זה עול? הם אומרים: זה לא עול. אל תפריעו לנו, תנו לנו לעבוד, אנחנו יודעים </w:t>
      </w:r>
      <w:bookmarkStart w:id="5360" w:name="_ETM_Q33_544445"/>
      <w:bookmarkEnd w:id="5360"/>
      <w:r>
        <w:rPr>
          <w:rFonts w:hint="cs"/>
          <w:rtl/>
          <w:lang w:eastAsia="he-IL"/>
        </w:rPr>
        <w:t xml:space="preserve">לעשות את זה מצוין. אני דווקא אספר משהו שקשור לחבר הכנסת אבי דיכטר. אני ראש עיריית דימונה ומתייצב אבי </w:t>
      </w:r>
      <w:bookmarkStart w:id="5361" w:name="_ETM_Q33_556069"/>
      <w:bookmarkEnd w:id="5361"/>
      <w:r>
        <w:rPr>
          <w:rFonts w:hint="cs"/>
          <w:rtl/>
          <w:lang w:eastAsia="he-IL"/>
        </w:rPr>
        <w:t xml:space="preserve">דיכטר, השר </w:t>
      </w:r>
      <w:proofErr w:type="spellStart"/>
      <w:r>
        <w:rPr>
          <w:rFonts w:hint="cs"/>
          <w:rtl/>
          <w:lang w:eastAsia="he-IL"/>
        </w:rPr>
        <w:t>לבט"פ</w:t>
      </w:r>
      <w:proofErr w:type="spellEnd"/>
      <w:r>
        <w:rPr>
          <w:rFonts w:hint="cs"/>
          <w:rtl/>
          <w:lang w:eastAsia="he-IL"/>
        </w:rPr>
        <w:t xml:space="preserve">, ואומר לי: מה הבעיה הקשה ביותר? אני מספר לו על הקושי הגדול שהיה לנו אז בדברים פשוטים, כמו גנבת מכוניות. הגענו למציאות שבה אם היית אומר שאתה גר בנגב </w:t>
      </w:r>
      <w:bookmarkStart w:id="5362" w:name="_ETM_Q33_576987"/>
      <w:bookmarkEnd w:id="5362"/>
      <w:r>
        <w:rPr>
          <w:rFonts w:hint="cs"/>
          <w:rtl/>
          <w:lang w:eastAsia="he-IL"/>
        </w:rPr>
        <w:t xml:space="preserve">לא היו מוכנים לבטח לנו את המכוניות. אז אמר השר </w:t>
      </w:r>
      <w:proofErr w:type="spellStart"/>
      <w:r>
        <w:rPr>
          <w:rFonts w:hint="cs"/>
          <w:rtl/>
          <w:lang w:eastAsia="he-IL"/>
        </w:rPr>
        <w:t>לבט"פ</w:t>
      </w:r>
      <w:proofErr w:type="spellEnd"/>
      <w:r>
        <w:rPr>
          <w:rFonts w:hint="cs"/>
          <w:rtl/>
          <w:lang w:eastAsia="he-IL"/>
        </w:rPr>
        <w:t xml:space="preserve"> אבי דיכטר: אני מתקצב </w:t>
      </w:r>
      <w:r>
        <w:rPr>
          <w:rtl/>
          <w:lang w:eastAsia="he-IL"/>
        </w:rPr>
        <w:t>–</w:t>
      </w:r>
      <w:r>
        <w:rPr>
          <w:rFonts w:hint="cs"/>
          <w:rtl/>
          <w:lang w:eastAsia="he-IL"/>
        </w:rPr>
        <w:t xml:space="preserve"> אבי, </w:t>
      </w:r>
      <w:bookmarkStart w:id="5363" w:name="_ETM_Q33_585882"/>
      <w:bookmarkEnd w:id="5363"/>
      <w:r>
        <w:rPr>
          <w:rFonts w:hint="cs"/>
          <w:rtl/>
          <w:lang w:eastAsia="he-IL"/>
        </w:rPr>
        <w:t xml:space="preserve">אני גם זוכר את הסכום </w:t>
      </w:r>
      <w:r>
        <w:rPr>
          <w:rtl/>
          <w:lang w:eastAsia="he-IL"/>
        </w:rPr>
        <w:t>–</w:t>
      </w:r>
      <w:r>
        <w:rPr>
          <w:rFonts w:hint="cs"/>
          <w:rtl/>
          <w:lang w:eastAsia="he-IL"/>
        </w:rPr>
        <w:t xml:space="preserve"> ועם זה נדמה לי </w:t>
      </w:r>
      <w:bookmarkStart w:id="5364" w:name="_ETM_Q33_592537"/>
      <w:bookmarkEnd w:id="5364"/>
      <w:r>
        <w:rPr>
          <w:rFonts w:hint="cs"/>
          <w:rtl/>
          <w:lang w:eastAsia="he-IL"/>
        </w:rPr>
        <w:t xml:space="preserve">שהקמנו את ה"מוקד רואה" הראשון. </w:t>
      </w:r>
    </w:p>
    <w:p w:rsidR="00620F84" w:rsidRDefault="00620F84" w:rsidP="00174F0A">
      <w:pPr>
        <w:rPr>
          <w:rtl/>
          <w:lang w:eastAsia="he-IL"/>
        </w:rPr>
      </w:pPr>
    </w:p>
    <w:p w:rsidR="00620F84" w:rsidRDefault="00620F84" w:rsidP="00174F0A">
      <w:pPr>
        <w:pStyle w:val="af5"/>
        <w:keepNext/>
        <w:rPr>
          <w:rtl/>
        </w:rPr>
      </w:pPr>
      <w:bookmarkStart w:id="5365" w:name="ET_interruption_5661_13"/>
      <w:r w:rsidRPr="00F101FC">
        <w:rPr>
          <w:rStyle w:val="TagStyle"/>
          <w:rtl/>
        </w:rPr>
        <w:t xml:space="preserve"> &lt;&lt; קריאה &gt;&gt; </w:t>
      </w:r>
      <w:r>
        <w:rPr>
          <w:rtl/>
        </w:rPr>
        <w:t>אופיר אקוניס (הליכוד):</w:t>
      </w:r>
      <w:r w:rsidRPr="00F101FC">
        <w:rPr>
          <w:rStyle w:val="TagStyle"/>
          <w:rtl/>
        </w:rPr>
        <w:t xml:space="preserve"> &lt;&lt; קריאה &gt;&gt;</w:t>
      </w:r>
      <w:r>
        <w:rPr>
          <w:rtl/>
        </w:rPr>
        <w:t xml:space="preserve">   </w:t>
      </w:r>
      <w:bookmarkEnd w:id="5365"/>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נגמר לך הזמן לשכנע. </w:t>
      </w:r>
    </w:p>
    <w:p w:rsidR="00620F84" w:rsidRDefault="00620F84" w:rsidP="00174F0A">
      <w:pPr>
        <w:rPr>
          <w:rtl/>
          <w:lang w:eastAsia="he-IL"/>
        </w:rPr>
      </w:pPr>
      <w:bookmarkStart w:id="5366" w:name="_ETM_Q33_592017"/>
      <w:bookmarkStart w:id="5367" w:name="_ETM_Q33_592115"/>
      <w:bookmarkEnd w:id="5366"/>
      <w:bookmarkEnd w:id="5367"/>
    </w:p>
    <w:p w:rsidR="00620F84" w:rsidRDefault="00620F84" w:rsidP="00174F0A">
      <w:pPr>
        <w:pStyle w:val="-"/>
        <w:keepNext/>
        <w:rPr>
          <w:rtl/>
        </w:rPr>
      </w:pPr>
      <w:bookmarkStart w:id="5368" w:name="ET_speakercontinue_6202_14"/>
      <w:r w:rsidRPr="00F101FC">
        <w:rPr>
          <w:rStyle w:val="TagStyle"/>
          <w:rtl/>
        </w:rPr>
        <w:t xml:space="preserve"> &lt;&lt; דובר_המשך &gt;&gt; </w:t>
      </w:r>
      <w:r>
        <w:rPr>
          <w:rtl/>
        </w:rPr>
        <w:t>שר הרווחה והביטחון החברתי מאיר כהן:</w:t>
      </w:r>
      <w:r w:rsidRPr="00F101FC">
        <w:rPr>
          <w:rStyle w:val="TagStyle"/>
          <w:rtl/>
        </w:rPr>
        <w:t xml:space="preserve"> &lt;&lt; דובר_המשך &gt;&gt;</w:t>
      </w:r>
      <w:r>
        <w:rPr>
          <w:rtl/>
        </w:rPr>
        <w:t xml:space="preserve">   </w:t>
      </w:r>
      <w:bookmarkEnd w:id="5368"/>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5369" w:name="_ETM_Q33_594473"/>
      <w:bookmarkEnd w:id="5369"/>
      <w:r>
        <w:rPr>
          <w:rFonts w:hint="cs"/>
          <w:rtl/>
          <w:lang w:eastAsia="he-IL"/>
        </w:rPr>
        <w:t xml:space="preserve">אני לא משכנע אתכם. הקמנו את ה"מוקד רואה" הראשון, שעשה עבודה מצוינת; שהצליח להוריד את רמת הפשיעה, את רמת הוונדליזם, </w:t>
      </w:r>
      <w:bookmarkStart w:id="5370" w:name="_ETM_Q33_614952"/>
      <w:bookmarkEnd w:id="5370"/>
      <w:r>
        <w:rPr>
          <w:rFonts w:hint="cs"/>
          <w:rtl/>
          <w:lang w:eastAsia="he-IL"/>
        </w:rPr>
        <w:t xml:space="preserve">לכדי אפס. אני שמח שמאז זה הפך להיות דבר שכמעט כל ראשי הערים מתהדרים בו, ואני קורא לשר </w:t>
      </w:r>
      <w:proofErr w:type="spellStart"/>
      <w:r>
        <w:rPr>
          <w:rFonts w:hint="cs"/>
          <w:rtl/>
          <w:lang w:eastAsia="he-IL"/>
        </w:rPr>
        <w:t>הבט"פ</w:t>
      </w:r>
      <w:proofErr w:type="spellEnd"/>
      <w:r>
        <w:rPr>
          <w:rFonts w:hint="cs"/>
          <w:rtl/>
          <w:lang w:eastAsia="he-IL"/>
        </w:rPr>
        <w:t xml:space="preserve"> הנוכחי להכניס עוד ועוד </w:t>
      </w:r>
      <w:r>
        <w:rPr>
          <w:rtl/>
          <w:lang w:eastAsia="he-IL"/>
        </w:rPr>
        <w:t>–</w:t>
      </w:r>
      <w:r>
        <w:rPr>
          <w:rFonts w:hint="cs"/>
          <w:rtl/>
          <w:lang w:eastAsia="he-IL"/>
        </w:rPr>
        <w:t xml:space="preserve"> אגב, אנחנו הכנסנו גם ביישובים הבדואי</w:t>
      </w:r>
      <w:r w:rsidR="00D872E7">
        <w:rPr>
          <w:rFonts w:hint="cs"/>
          <w:rtl/>
          <w:lang w:eastAsia="he-IL"/>
        </w:rPr>
        <w:t>י</w:t>
      </w:r>
      <w:r>
        <w:rPr>
          <w:rFonts w:hint="cs"/>
          <w:rtl/>
          <w:lang w:eastAsia="he-IL"/>
        </w:rPr>
        <w:t xml:space="preserve">ם, גם בערוער. </w:t>
      </w:r>
    </w:p>
    <w:p w:rsidR="00620F84" w:rsidRDefault="00620F84" w:rsidP="00174F0A">
      <w:pPr>
        <w:rPr>
          <w:rtl/>
          <w:lang w:eastAsia="he-IL"/>
        </w:rPr>
      </w:pPr>
      <w:bookmarkStart w:id="5371" w:name="_ETM_Q33_632182"/>
      <w:bookmarkStart w:id="5372" w:name="_ETM_Q33_632276"/>
      <w:bookmarkEnd w:id="5371"/>
      <w:bookmarkEnd w:id="5372"/>
    </w:p>
    <w:p w:rsidR="00620F84" w:rsidRDefault="00620F84" w:rsidP="00174F0A">
      <w:pPr>
        <w:pStyle w:val="af6"/>
        <w:keepNext/>
        <w:rPr>
          <w:rtl/>
        </w:rPr>
      </w:pPr>
      <w:bookmarkStart w:id="5373" w:name="_ETM_Q33_632303"/>
      <w:bookmarkStart w:id="5374" w:name="_ETM_Q33_632370"/>
      <w:bookmarkStart w:id="5375" w:name="ET_yor_6032_16"/>
      <w:bookmarkEnd w:id="5373"/>
      <w:bookmarkEnd w:id="5374"/>
      <w:r w:rsidRPr="007C4E96">
        <w:rPr>
          <w:rStyle w:val="TagStyle"/>
          <w:rtl/>
        </w:rPr>
        <w:t xml:space="preserve"> &lt;&lt; יור &gt;&gt; </w:t>
      </w:r>
      <w:r>
        <w:rPr>
          <w:rtl/>
        </w:rPr>
        <w:t>היו"ר מנסור עבאס:</w:t>
      </w:r>
      <w:r w:rsidRPr="007C4E96">
        <w:rPr>
          <w:rStyle w:val="TagStyle"/>
          <w:rtl/>
        </w:rPr>
        <w:t xml:space="preserve"> &lt;&lt; יור &gt;&gt;</w:t>
      </w:r>
      <w:r>
        <w:rPr>
          <w:rtl/>
        </w:rPr>
        <w:t xml:space="preserve">   </w:t>
      </w:r>
      <w:bookmarkEnd w:id="5375"/>
    </w:p>
    <w:p w:rsidR="00620F84" w:rsidRDefault="00620F84" w:rsidP="001016EB">
      <w:pPr>
        <w:rPr>
          <w:rtl/>
          <w:lang w:eastAsia="he-IL"/>
        </w:rPr>
      </w:pPr>
    </w:p>
    <w:p w:rsidR="00620F84" w:rsidRDefault="00620F84" w:rsidP="00174F0A">
      <w:pPr>
        <w:rPr>
          <w:rtl/>
          <w:lang w:eastAsia="he-IL"/>
        </w:rPr>
      </w:pPr>
      <w:bookmarkStart w:id="5376" w:name="_ETM_Q33_633095"/>
      <w:bookmarkEnd w:id="5376"/>
      <w:r>
        <w:rPr>
          <w:rFonts w:hint="cs"/>
          <w:rtl/>
          <w:lang w:eastAsia="he-IL"/>
        </w:rPr>
        <w:t xml:space="preserve">הזמן נגמר. </w:t>
      </w:r>
    </w:p>
    <w:p w:rsidR="00620F84" w:rsidRDefault="00620F84" w:rsidP="00174F0A">
      <w:pPr>
        <w:rPr>
          <w:rtl/>
          <w:lang w:eastAsia="he-IL"/>
        </w:rPr>
      </w:pPr>
      <w:bookmarkStart w:id="5377" w:name="_ETM_Q33_634869"/>
      <w:bookmarkStart w:id="5378" w:name="_ETM_Q33_634972"/>
      <w:bookmarkEnd w:id="5377"/>
      <w:bookmarkEnd w:id="5378"/>
    </w:p>
    <w:p w:rsidR="00620F84" w:rsidRDefault="00620F84" w:rsidP="00174F0A">
      <w:pPr>
        <w:pStyle w:val="-"/>
        <w:keepNext/>
        <w:rPr>
          <w:rtl/>
        </w:rPr>
      </w:pPr>
      <w:bookmarkStart w:id="5379" w:name="_ETM_Q33_635006"/>
      <w:bookmarkStart w:id="5380" w:name="_ETM_Q33_635100"/>
      <w:bookmarkEnd w:id="5379"/>
      <w:bookmarkEnd w:id="5380"/>
      <w:r w:rsidRPr="00F101FC">
        <w:rPr>
          <w:rStyle w:val="TagStyle"/>
          <w:rtl/>
        </w:rPr>
        <w:t xml:space="preserve">&lt;&lt; דובר_המשך &gt;&gt; </w:t>
      </w:r>
      <w:r>
        <w:rPr>
          <w:rtl/>
        </w:rPr>
        <w:t>שר הרווחה והביטחון החברתי מאיר כהן:</w:t>
      </w:r>
      <w:r w:rsidRPr="00F101FC">
        <w:rPr>
          <w:rStyle w:val="TagStyle"/>
          <w:rtl/>
        </w:rPr>
        <w:t xml:space="preserve"> &lt;&lt; דובר_המשך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הזמן נגמר, אז </w:t>
      </w:r>
      <w:bookmarkStart w:id="5381" w:name="_ETM_Q33_635876"/>
      <w:bookmarkEnd w:id="5381"/>
      <w:r>
        <w:rPr>
          <w:rFonts w:hint="cs"/>
          <w:rtl/>
          <w:lang w:eastAsia="he-IL"/>
        </w:rPr>
        <w:t xml:space="preserve">אני ארד. </w:t>
      </w:r>
      <w:bookmarkStart w:id="5382" w:name="_ETM_Q33_637107"/>
      <w:bookmarkStart w:id="5383" w:name="_ETM_Q33_637176"/>
      <w:bookmarkStart w:id="5384" w:name="_ETM_Q33_637252"/>
      <w:bookmarkStart w:id="5385" w:name="_ETM_Q33_637311"/>
      <w:bookmarkEnd w:id="5382"/>
      <w:bookmarkEnd w:id="5383"/>
      <w:bookmarkEnd w:id="5384"/>
      <w:bookmarkEnd w:id="5385"/>
      <w:r>
        <w:rPr>
          <w:rFonts w:hint="cs"/>
          <w:rtl/>
          <w:lang w:eastAsia="he-IL"/>
        </w:rPr>
        <w:t>אם כן, אני רק חוזר, אני מבקש להסיר את ההצעה מסדר-היום. תודה רבה</w:t>
      </w:r>
      <w:r w:rsidR="00D872E7">
        <w:rPr>
          <w:rFonts w:hint="cs"/>
          <w:rtl/>
          <w:lang w:eastAsia="he-IL"/>
        </w:rPr>
        <w:t>,</w:t>
      </w:r>
      <w:r>
        <w:rPr>
          <w:rFonts w:hint="cs"/>
          <w:rtl/>
          <w:lang w:eastAsia="he-IL"/>
        </w:rPr>
        <w:t xml:space="preserve"> אדוני. </w:t>
      </w:r>
    </w:p>
    <w:p w:rsidR="00620F84" w:rsidRDefault="00620F84" w:rsidP="00174F0A">
      <w:pPr>
        <w:rPr>
          <w:rtl/>
          <w:lang w:eastAsia="he-IL"/>
        </w:rPr>
      </w:pPr>
    </w:p>
    <w:p w:rsidR="00620F84" w:rsidRDefault="00620F84" w:rsidP="00174F0A">
      <w:pPr>
        <w:pStyle w:val="af6"/>
        <w:keepNext/>
        <w:rPr>
          <w:rtl/>
        </w:rPr>
      </w:pPr>
      <w:bookmarkStart w:id="5386" w:name="ET_yor_6032_15"/>
      <w:r w:rsidRPr="00F101FC">
        <w:rPr>
          <w:rStyle w:val="TagStyle"/>
          <w:rtl/>
        </w:rPr>
        <w:t xml:space="preserve"> &lt;&lt; יור &gt;&gt; </w:t>
      </w:r>
      <w:r>
        <w:rPr>
          <w:rtl/>
        </w:rPr>
        <w:t>היו"ר מנסור עבאס:</w:t>
      </w:r>
      <w:r w:rsidRPr="00F101FC">
        <w:rPr>
          <w:rStyle w:val="TagStyle"/>
          <w:rtl/>
        </w:rPr>
        <w:t xml:space="preserve"> &lt;&lt; יור &gt;&gt;</w:t>
      </w:r>
      <w:r>
        <w:rPr>
          <w:rtl/>
        </w:rPr>
        <w:t xml:space="preserve">   </w:t>
      </w:r>
      <w:bookmarkEnd w:id="5386"/>
    </w:p>
    <w:p w:rsidR="00620F84" w:rsidRDefault="00620F84" w:rsidP="001016EB">
      <w:pPr>
        <w:rPr>
          <w:rtl/>
          <w:lang w:eastAsia="he-IL"/>
        </w:rPr>
      </w:pPr>
    </w:p>
    <w:p w:rsidR="00620F84" w:rsidRDefault="00620F84" w:rsidP="00D14CD4">
      <w:pPr>
        <w:rPr>
          <w:rtl/>
          <w:lang w:eastAsia="he-IL"/>
        </w:rPr>
      </w:pPr>
      <w:r>
        <w:rPr>
          <w:rFonts w:hint="cs"/>
          <w:rtl/>
          <w:lang w:eastAsia="he-IL"/>
        </w:rPr>
        <w:t xml:space="preserve">תודה, חבר הכנסת מאיר כהן. </w:t>
      </w:r>
      <w:bookmarkStart w:id="5387" w:name="_ETM_Q33_649811"/>
      <w:bookmarkStart w:id="5388" w:name="_ETM_Q33_649916"/>
      <w:bookmarkStart w:id="5389" w:name="_ETM_Q33_649961"/>
      <w:bookmarkStart w:id="5390" w:name="_ETM_Q33_650044"/>
      <w:bookmarkEnd w:id="5387"/>
      <w:bookmarkEnd w:id="5388"/>
      <w:bookmarkEnd w:id="5389"/>
      <w:bookmarkEnd w:id="5390"/>
      <w:r>
        <w:rPr>
          <w:rFonts w:hint="cs"/>
          <w:rtl/>
          <w:lang w:eastAsia="he-IL"/>
        </w:rPr>
        <w:t xml:space="preserve">כן, בבקשה, חבר הכנסת </w:t>
      </w:r>
      <w:bookmarkStart w:id="5391" w:name="_ETM_Q33_652155"/>
      <w:bookmarkEnd w:id="5391"/>
      <w:r>
        <w:rPr>
          <w:rFonts w:hint="cs"/>
          <w:rtl/>
          <w:lang w:eastAsia="he-IL"/>
        </w:rPr>
        <w:t xml:space="preserve">אופיר סופר, אתה משיב? מגיב? שלוש דקות. </w:t>
      </w:r>
    </w:p>
    <w:p w:rsidR="00620F84" w:rsidRDefault="00620F84" w:rsidP="00174F0A">
      <w:pPr>
        <w:rPr>
          <w:rtl/>
          <w:lang w:eastAsia="he-IL"/>
        </w:rPr>
      </w:pPr>
    </w:p>
    <w:p w:rsidR="00620F84" w:rsidRDefault="00620F84" w:rsidP="00174F0A">
      <w:pPr>
        <w:pStyle w:val="a4"/>
        <w:keepNext/>
        <w:rPr>
          <w:rtl/>
        </w:rPr>
      </w:pPr>
      <w:bookmarkStart w:id="5392" w:name="ET_speaker_5793_16"/>
      <w:r w:rsidRPr="00F101FC">
        <w:rPr>
          <w:rStyle w:val="TagStyle"/>
          <w:rtl/>
        </w:rPr>
        <w:t xml:space="preserve"> &lt;&lt; דובר &gt;&gt; </w:t>
      </w:r>
      <w:bookmarkStart w:id="5393" w:name="_Toc92315111"/>
      <w:bookmarkStart w:id="5394" w:name="_Toc92638198"/>
      <w:bookmarkStart w:id="5395" w:name="_Toc92638796"/>
      <w:r>
        <w:rPr>
          <w:rtl/>
        </w:rPr>
        <w:t>אופיר סופר (הציונות הדתית):</w:t>
      </w:r>
      <w:bookmarkEnd w:id="5393"/>
      <w:bookmarkEnd w:id="5394"/>
      <w:bookmarkEnd w:id="5395"/>
      <w:r w:rsidRPr="00F101FC">
        <w:rPr>
          <w:rStyle w:val="TagStyle"/>
          <w:rtl/>
        </w:rPr>
        <w:t xml:space="preserve"> &lt;&lt; דובר &gt;&gt;</w:t>
      </w:r>
      <w:r>
        <w:rPr>
          <w:rtl/>
        </w:rPr>
        <w:t xml:space="preserve">   </w:t>
      </w:r>
      <w:bookmarkEnd w:id="5392"/>
    </w:p>
    <w:p w:rsidR="00620F84" w:rsidRDefault="00620F84" w:rsidP="001016EB">
      <w:pPr>
        <w:rPr>
          <w:rtl/>
          <w:lang w:eastAsia="he-IL"/>
        </w:rPr>
      </w:pPr>
    </w:p>
    <w:p w:rsidR="00620F84" w:rsidRDefault="00620F84" w:rsidP="00174F0A">
      <w:pPr>
        <w:rPr>
          <w:rtl/>
          <w:lang w:eastAsia="he-IL"/>
        </w:rPr>
      </w:pPr>
      <w:r>
        <w:rPr>
          <w:rFonts w:hint="cs"/>
          <w:rtl/>
          <w:lang w:eastAsia="he-IL"/>
        </w:rPr>
        <w:t>אדוני היושב-ראש, אתלבט איתך אם לחכות</w:t>
      </w:r>
      <w:bookmarkStart w:id="5396" w:name="_ETM_Q33_679809"/>
      <w:bookmarkEnd w:id="5396"/>
      <w:r>
        <w:rPr>
          <w:rFonts w:hint="cs"/>
          <w:rtl/>
          <w:lang w:eastAsia="he-IL"/>
        </w:rPr>
        <w:t xml:space="preserve"> לראש הממשלה נפתלי בנט, יש לך מושג אם הוא אמור </w:t>
      </w:r>
      <w:bookmarkStart w:id="5397" w:name="_ETM_Q33_681564"/>
      <w:bookmarkEnd w:id="5397"/>
      <w:r>
        <w:rPr>
          <w:rFonts w:hint="cs"/>
          <w:rtl/>
          <w:lang w:eastAsia="he-IL"/>
        </w:rPr>
        <w:t xml:space="preserve">להגיע? אין עדכונים לגבי זה? </w:t>
      </w:r>
    </w:p>
    <w:p w:rsidR="00620F84" w:rsidRDefault="00620F84" w:rsidP="00174F0A">
      <w:pPr>
        <w:rPr>
          <w:rtl/>
          <w:lang w:eastAsia="he-IL"/>
        </w:rPr>
      </w:pPr>
      <w:bookmarkStart w:id="5398" w:name="_ETM_Q33_688683"/>
      <w:bookmarkStart w:id="5399" w:name="_ETM_Q33_688730"/>
      <w:bookmarkEnd w:id="5398"/>
      <w:bookmarkEnd w:id="5399"/>
    </w:p>
    <w:p w:rsidR="00620F84" w:rsidRDefault="00620F84" w:rsidP="00E069AC">
      <w:pPr>
        <w:rPr>
          <w:rtl/>
          <w:lang w:eastAsia="he-IL"/>
        </w:rPr>
      </w:pPr>
      <w:bookmarkStart w:id="5400" w:name="_ETM_Q33_688823"/>
      <w:bookmarkStart w:id="5401" w:name="_ETM_Q33_688869"/>
      <w:bookmarkEnd w:id="5400"/>
      <w:bookmarkEnd w:id="5401"/>
      <w:r>
        <w:rPr>
          <w:rFonts w:hint="cs"/>
          <w:rtl/>
          <w:lang w:eastAsia="he-IL"/>
        </w:rPr>
        <w:t xml:space="preserve">קודם כול בהתייחסות למה שאמר השר, כאן </w:t>
      </w:r>
      <w:bookmarkStart w:id="5402" w:name="_ETM_Q33_693548"/>
      <w:bookmarkEnd w:id="5402"/>
      <w:r>
        <w:rPr>
          <w:rFonts w:hint="cs"/>
          <w:rtl/>
          <w:lang w:eastAsia="he-IL"/>
        </w:rPr>
        <w:t xml:space="preserve">במשכן זאת הייתה חממה, בית גידול </w:t>
      </w:r>
      <w:proofErr w:type="spellStart"/>
      <w:r>
        <w:rPr>
          <w:rFonts w:hint="cs"/>
          <w:rtl/>
          <w:lang w:eastAsia="he-IL"/>
        </w:rPr>
        <w:t>לבאסל</w:t>
      </w:r>
      <w:proofErr w:type="spellEnd"/>
      <w:r>
        <w:rPr>
          <w:rFonts w:hint="cs"/>
          <w:rtl/>
          <w:lang w:eastAsia="he-IL"/>
        </w:rPr>
        <w:t>, לעזמי ולגב</w:t>
      </w:r>
      <w:r w:rsidR="00E069AC">
        <w:rPr>
          <w:rFonts w:hint="cs"/>
          <w:rtl/>
          <w:lang w:eastAsia="he-IL"/>
        </w:rPr>
        <w:t>'</w:t>
      </w:r>
      <w:r>
        <w:rPr>
          <w:rFonts w:hint="cs"/>
          <w:rtl/>
          <w:lang w:eastAsia="he-IL"/>
        </w:rPr>
        <w:t xml:space="preserve"> </w:t>
      </w:r>
      <w:proofErr w:type="spellStart"/>
      <w:r>
        <w:rPr>
          <w:rFonts w:hint="cs"/>
          <w:rtl/>
          <w:lang w:eastAsia="he-IL"/>
        </w:rPr>
        <w:t>המרמרה</w:t>
      </w:r>
      <w:proofErr w:type="spellEnd"/>
      <w:r>
        <w:rPr>
          <w:rFonts w:hint="cs"/>
          <w:rtl/>
          <w:lang w:eastAsia="he-IL"/>
        </w:rPr>
        <w:t xml:space="preserve">. ועדת הבחירות פסלה אותם, והם אישרו אותם פעם </w:t>
      </w:r>
      <w:bookmarkStart w:id="5403" w:name="_ETM_Q33_709957"/>
      <w:bookmarkEnd w:id="5403"/>
      <w:r>
        <w:rPr>
          <w:rFonts w:hint="cs"/>
          <w:rtl/>
          <w:lang w:eastAsia="he-IL"/>
        </w:rPr>
        <w:t xml:space="preserve">אחר פעם. אם אנחנו פה במדרון החלקלק, עם השותפות האומללה שלכם, רוצים לדרדר את מדינת ישראל בפועל אל פי תהום, אז תמשיכו להתעלם מכל מה שקורה פה. תמשיכו להתעלם מכל מה שקורה פה. </w:t>
      </w:r>
    </w:p>
    <w:p w:rsidR="00620F84" w:rsidRDefault="00620F84" w:rsidP="00174F0A">
      <w:pPr>
        <w:rPr>
          <w:rtl/>
          <w:lang w:eastAsia="he-IL"/>
        </w:rPr>
      </w:pPr>
    </w:p>
    <w:p w:rsidR="00620F84" w:rsidRDefault="00620F84" w:rsidP="00D872E7">
      <w:pPr>
        <w:rPr>
          <w:rtl/>
          <w:lang w:eastAsia="he-IL"/>
        </w:rPr>
      </w:pPr>
      <w:r>
        <w:rPr>
          <w:rFonts w:hint="cs"/>
          <w:rtl/>
          <w:lang w:eastAsia="he-IL"/>
        </w:rPr>
        <w:t xml:space="preserve">חבריי חברי הכנסת מימינה – ויותר בפנייה אישית אליך, ראש הממשלה נפתלי בנט, הצעיר המבטיח שנכנס לפוליטיקה הישראלית כבן אדם שעומד על מילתו, על </w:t>
      </w:r>
      <w:bookmarkStart w:id="5404" w:name="_ETM_Q33_746125"/>
      <w:bookmarkEnd w:id="5404"/>
      <w:r>
        <w:rPr>
          <w:rFonts w:hint="cs"/>
          <w:rtl/>
          <w:lang w:eastAsia="he-IL"/>
        </w:rPr>
        <w:t>דיברתו, לא מתנצל</w:t>
      </w:r>
      <w:r w:rsidR="00D872E7">
        <w:rPr>
          <w:rFonts w:hint="cs"/>
          <w:rtl/>
          <w:lang w:eastAsia="he-IL"/>
        </w:rPr>
        <w:t>,</w:t>
      </w:r>
      <w:r>
        <w:rPr>
          <w:rFonts w:hint="cs"/>
          <w:rtl/>
          <w:lang w:eastAsia="he-IL"/>
        </w:rPr>
        <w:t xml:space="preserve"> משהו חדש מתחיל </w:t>
      </w:r>
      <w:r w:rsidR="00D872E7">
        <w:rPr>
          <w:rFonts w:hint="eastAsia"/>
          <w:rtl/>
          <w:lang w:eastAsia="he-IL"/>
        </w:rPr>
        <w:t>–</w:t>
      </w:r>
      <w:r w:rsidR="00D872E7">
        <w:rPr>
          <w:rFonts w:hint="cs"/>
          <w:rtl/>
          <w:lang w:eastAsia="he-IL"/>
        </w:rPr>
        <w:t xml:space="preserve"> </w:t>
      </w:r>
      <w:r>
        <w:rPr>
          <w:rFonts w:hint="cs"/>
          <w:rtl/>
          <w:lang w:eastAsia="he-IL"/>
        </w:rPr>
        <w:t xml:space="preserve">הכי ישן והכי רקוב שפגשנו עד הלום. </w:t>
      </w:r>
      <w:bookmarkStart w:id="5405" w:name="TOR_Q34"/>
      <w:bookmarkEnd w:id="5405"/>
      <w:r>
        <w:rPr>
          <w:rFonts w:hint="cs"/>
          <w:rtl/>
          <w:lang w:eastAsia="he-IL"/>
        </w:rPr>
        <w:t xml:space="preserve">אתה נמצא בבוץ פוליטי, אתה נמצא בבוץ פוליטי אמיתי. המפלגה הקטנה היחידה שמתפרקת פה, </w:t>
      </w:r>
      <w:bookmarkStart w:id="5406" w:name="_ETM_Q34_163145"/>
      <w:bookmarkEnd w:id="5406"/>
      <w:r>
        <w:rPr>
          <w:rFonts w:hint="cs"/>
          <w:rtl/>
          <w:lang w:eastAsia="he-IL"/>
        </w:rPr>
        <w:t>היחידה שלך, היא היחידה שלא אפקטיבית, שאיבדה את כ</w:t>
      </w:r>
      <w:bookmarkStart w:id="5407" w:name="_ETM_Q34_164210"/>
      <w:bookmarkEnd w:id="5407"/>
      <w:r>
        <w:rPr>
          <w:rFonts w:hint="cs"/>
          <w:rtl/>
          <w:lang w:eastAsia="he-IL"/>
        </w:rPr>
        <w:t xml:space="preserve">ל ערכיה. </w:t>
      </w:r>
      <w:bookmarkStart w:id="5408" w:name="_ETM_Q34_166284"/>
      <w:bookmarkStart w:id="5409" w:name="_ETM_Q34_166410"/>
      <w:bookmarkStart w:id="5410" w:name="_ETM_Q34_166524"/>
      <w:bookmarkEnd w:id="5408"/>
      <w:bookmarkEnd w:id="5409"/>
      <w:bookmarkEnd w:id="5410"/>
      <w:r>
        <w:rPr>
          <w:rFonts w:hint="cs"/>
          <w:rtl/>
          <w:lang w:eastAsia="he-IL"/>
        </w:rPr>
        <w:t>א</w:t>
      </w:r>
      <w:bookmarkStart w:id="5411" w:name="_ETM_Q34_166619"/>
      <w:bookmarkEnd w:id="5411"/>
      <w:r>
        <w:rPr>
          <w:rFonts w:hint="cs"/>
          <w:rtl/>
          <w:lang w:eastAsia="he-IL"/>
        </w:rPr>
        <w:t xml:space="preserve">ני רוצה לספר לך על שר הביטחון בני </w:t>
      </w:r>
      <w:bookmarkStart w:id="5412" w:name="_ETM_Q34_172092"/>
      <w:bookmarkEnd w:id="5412"/>
      <w:r>
        <w:rPr>
          <w:rFonts w:hint="cs"/>
          <w:rtl/>
          <w:lang w:eastAsia="he-IL"/>
        </w:rPr>
        <w:t xml:space="preserve">גנץ, שהוא לא ממש סופר אותך. הוא רואה עצמו </w:t>
      </w:r>
      <w:bookmarkStart w:id="5413" w:name="_ETM_Q34_173774"/>
      <w:bookmarkEnd w:id="5413"/>
      <w:r>
        <w:rPr>
          <w:rFonts w:hint="cs"/>
          <w:rtl/>
          <w:lang w:eastAsia="he-IL"/>
        </w:rPr>
        <w:t xml:space="preserve">כממשיך דרכו של יצחק רבין, זיכרונו לברכה, ופועל יום אחר </w:t>
      </w:r>
      <w:bookmarkStart w:id="5414" w:name="_ETM_Q34_179272"/>
      <w:bookmarkEnd w:id="5414"/>
      <w:r>
        <w:rPr>
          <w:rFonts w:hint="cs"/>
          <w:rtl/>
          <w:lang w:eastAsia="he-IL"/>
        </w:rPr>
        <w:t xml:space="preserve">יום, וגם ברגעים אלו, בפגישות מדיניות משמעותיות, ומקדם את תהליך </w:t>
      </w:r>
      <w:bookmarkStart w:id="5415" w:name="_ETM_Q34_185911"/>
      <w:bookmarkEnd w:id="5415"/>
      <w:r>
        <w:rPr>
          <w:rFonts w:hint="cs"/>
          <w:rtl/>
          <w:lang w:eastAsia="he-IL"/>
        </w:rPr>
        <w:t xml:space="preserve">השלום. </w:t>
      </w:r>
      <w:bookmarkStart w:id="5416" w:name="_ETM_Q34_187109"/>
      <w:bookmarkStart w:id="5417" w:name="_ETM_Q34_187177"/>
      <w:bookmarkStart w:id="5418" w:name="_ETM_Q34_187254"/>
      <w:bookmarkEnd w:id="5416"/>
      <w:bookmarkEnd w:id="5417"/>
      <w:bookmarkEnd w:id="5418"/>
      <w:r>
        <w:rPr>
          <w:rFonts w:hint="cs"/>
          <w:rtl/>
          <w:lang w:eastAsia="he-IL"/>
        </w:rPr>
        <w:t>א</w:t>
      </w:r>
      <w:bookmarkStart w:id="5419" w:name="_ETM_Q34_187338"/>
      <w:bookmarkEnd w:id="5419"/>
      <w:r>
        <w:rPr>
          <w:rFonts w:hint="cs"/>
          <w:rtl/>
          <w:lang w:eastAsia="he-IL"/>
        </w:rPr>
        <w:t xml:space="preserve">ני רוצה לספר לך על שר הבריאות הורוביץ, שמקדם אג'נדה פרוגרסיבית. הוא לא מתעסק בבריאות. הוא לא מתעסק בבריאות. </w:t>
      </w:r>
      <w:bookmarkStart w:id="5420" w:name="_ETM_Q34_196076"/>
      <w:bookmarkEnd w:id="5420"/>
      <w:r>
        <w:rPr>
          <w:rFonts w:hint="cs"/>
          <w:rtl/>
          <w:lang w:eastAsia="he-IL"/>
        </w:rPr>
        <w:t xml:space="preserve">אני רוצה לספר לך על חבר הכנסת רם שפע. </w:t>
      </w:r>
      <w:bookmarkStart w:id="5421" w:name="_ETM_Q34_199956"/>
      <w:bookmarkEnd w:id="5421"/>
      <w:r>
        <w:rPr>
          <w:rFonts w:hint="cs"/>
          <w:rtl/>
          <w:lang w:eastAsia="he-IL"/>
        </w:rPr>
        <w:t xml:space="preserve">הוא אפילו לא יושב-ראש מפלגה אבל הוא החליט שהחקלאות זה קו אדום, אז זה קו אדום. וכולם מיישרים איתו קו, כי זהו </w:t>
      </w:r>
      <w:r>
        <w:rPr>
          <w:rtl/>
          <w:lang w:eastAsia="he-IL"/>
        </w:rPr>
        <w:t>–</w:t>
      </w:r>
      <w:r>
        <w:rPr>
          <w:rFonts w:hint="cs"/>
          <w:rtl/>
          <w:lang w:eastAsia="he-IL"/>
        </w:rPr>
        <w:t xml:space="preserve"> זה מה שיקרה, </w:t>
      </w:r>
      <w:bookmarkStart w:id="5422" w:name="_ETM_Q34_210816"/>
      <w:bookmarkEnd w:id="5422"/>
      <w:r>
        <w:rPr>
          <w:rFonts w:hint="cs"/>
          <w:rtl/>
          <w:lang w:eastAsia="he-IL"/>
        </w:rPr>
        <w:t xml:space="preserve">נקודה. </w:t>
      </w:r>
      <w:bookmarkStart w:id="5423" w:name="_ETM_Q34_211680"/>
      <w:bookmarkStart w:id="5424" w:name="_ETM_Q34_211770"/>
      <w:bookmarkStart w:id="5425" w:name="_ETM_Q34_211824"/>
      <w:bookmarkStart w:id="5426" w:name="_ETM_Q34_211905"/>
      <w:bookmarkEnd w:id="5423"/>
      <w:bookmarkEnd w:id="5424"/>
      <w:bookmarkEnd w:id="5425"/>
      <w:bookmarkEnd w:id="5426"/>
      <w:r>
        <w:rPr>
          <w:rFonts w:hint="cs"/>
          <w:rtl/>
          <w:lang w:eastAsia="he-IL"/>
        </w:rPr>
        <w:t xml:space="preserve">אני רוצה לספר לך על שר האוצר אביגדור </w:t>
      </w:r>
      <w:bookmarkStart w:id="5427" w:name="_ETM_Q34_218185"/>
      <w:bookmarkEnd w:id="5427"/>
      <w:r>
        <w:rPr>
          <w:rFonts w:hint="cs"/>
          <w:rtl/>
          <w:lang w:eastAsia="he-IL"/>
        </w:rPr>
        <w:t xml:space="preserve">ליברמן, שהחליט לגמור את היהדות </w:t>
      </w:r>
      <w:r>
        <w:rPr>
          <w:rtl/>
          <w:lang w:eastAsia="he-IL"/>
        </w:rPr>
        <w:t>–</w:t>
      </w:r>
      <w:r>
        <w:rPr>
          <w:rFonts w:hint="cs"/>
          <w:rtl/>
          <w:lang w:eastAsia="he-IL"/>
        </w:rPr>
        <w:t xml:space="preserve"> אבל לגמור את היהדות </w:t>
      </w:r>
      <w:r>
        <w:rPr>
          <w:rtl/>
          <w:lang w:eastAsia="he-IL"/>
        </w:rPr>
        <w:t>–</w:t>
      </w:r>
      <w:r>
        <w:rPr>
          <w:rFonts w:hint="cs"/>
          <w:rtl/>
          <w:lang w:eastAsia="he-IL"/>
        </w:rPr>
        <w:t xml:space="preserve"> והוא עושה זאת באמצעות השליח שלך מת</w:t>
      </w:r>
      <w:bookmarkStart w:id="5428" w:name="_ETM_Q34_227388"/>
      <w:bookmarkEnd w:id="5428"/>
      <w:r>
        <w:rPr>
          <w:rFonts w:hint="cs"/>
          <w:rtl/>
          <w:lang w:eastAsia="he-IL"/>
        </w:rPr>
        <w:t xml:space="preserve">ן כהנא. </w:t>
      </w:r>
      <w:r w:rsidR="00D872E7">
        <w:rPr>
          <w:rFonts w:hint="cs"/>
          <w:rtl/>
          <w:lang w:eastAsia="he-IL"/>
        </w:rPr>
        <w:t>ו</w:t>
      </w:r>
      <w:r>
        <w:rPr>
          <w:rFonts w:hint="cs"/>
          <w:rtl/>
          <w:lang w:eastAsia="he-IL"/>
        </w:rPr>
        <w:t xml:space="preserve">על ווליד, על עבאס, שלקחו לנו את </w:t>
      </w:r>
      <w:bookmarkStart w:id="5429" w:name="_ETM_Q34_231062"/>
      <w:bookmarkEnd w:id="5429"/>
      <w:r>
        <w:rPr>
          <w:rFonts w:hint="cs"/>
          <w:rtl/>
          <w:lang w:eastAsia="he-IL"/>
        </w:rPr>
        <w:t xml:space="preserve">הנגב ולקחו את הגליל ולקחו את כל המדינה </w:t>
      </w:r>
      <w:r>
        <w:rPr>
          <w:rtl/>
          <w:lang w:eastAsia="he-IL"/>
        </w:rPr>
        <w:t>–</w:t>
      </w:r>
      <w:r>
        <w:rPr>
          <w:rFonts w:hint="cs"/>
          <w:rtl/>
          <w:lang w:eastAsia="he-IL"/>
        </w:rPr>
        <w:t xml:space="preserve"> אין </w:t>
      </w:r>
      <w:bookmarkStart w:id="5430" w:name="_ETM_Q34_233487"/>
      <w:bookmarkEnd w:id="5430"/>
      <w:r>
        <w:rPr>
          <w:rFonts w:hint="cs"/>
          <w:rtl/>
          <w:lang w:eastAsia="he-IL"/>
        </w:rPr>
        <w:t xml:space="preserve">מילים, לא צריך להוסיף. </w:t>
      </w:r>
      <w:bookmarkStart w:id="5431" w:name="_ETM_Q34_237614"/>
      <w:bookmarkStart w:id="5432" w:name="_ETM_Q34_237696"/>
      <w:bookmarkStart w:id="5433" w:name="_ETM_Q34_237758"/>
      <w:bookmarkStart w:id="5434" w:name="_ETM_Q34_237837"/>
      <w:bookmarkEnd w:id="5431"/>
      <w:bookmarkEnd w:id="5432"/>
      <w:bookmarkEnd w:id="5433"/>
      <w:bookmarkEnd w:id="5434"/>
      <w:r>
        <w:rPr>
          <w:rFonts w:hint="cs"/>
          <w:rtl/>
          <w:lang w:eastAsia="he-IL"/>
        </w:rPr>
        <w:t xml:space="preserve">כן, ויש פה את לפיד. לפיד שמשפשף את הידיים ומחכה בשקט, ממתין לטרף. ועוד נספר גדולות ונצורות על מה שהוא עוד יעשה לנו. </w:t>
      </w:r>
    </w:p>
    <w:p w:rsidR="00620F84" w:rsidRDefault="00620F84" w:rsidP="00174F0A">
      <w:pPr>
        <w:rPr>
          <w:rtl/>
          <w:lang w:eastAsia="he-IL"/>
        </w:rPr>
      </w:pPr>
      <w:bookmarkStart w:id="5435" w:name="_ETM_Q34_248128"/>
      <w:bookmarkStart w:id="5436" w:name="_ETM_Q34_248211"/>
      <w:bookmarkEnd w:id="5435"/>
      <w:bookmarkEnd w:id="5436"/>
    </w:p>
    <w:p w:rsidR="00620F84" w:rsidRDefault="00620F84" w:rsidP="00174F0A">
      <w:pPr>
        <w:rPr>
          <w:rtl/>
          <w:lang w:eastAsia="he-IL"/>
        </w:rPr>
      </w:pPr>
      <w:bookmarkStart w:id="5437" w:name="_ETM_Q34_248250"/>
      <w:bookmarkStart w:id="5438" w:name="_ETM_Q34_248328"/>
      <w:bookmarkEnd w:id="5437"/>
      <w:bookmarkEnd w:id="5438"/>
      <w:r>
        <w:rPr>
          <w:rFonts w:hint="cs"/>
          <w:rtl/>
          <w:lang w:eastAsia="he-IL"/>
        </w:rPr>
        <w:t xml:space="preserve">ואתם, </w:t>
      </w:r>
      <w:bookmarkStart w:id="5439" w:name="_ETM_Q34_249448"/>
      <w:bookmarkEnd w:id="5439"/>
      <w:r>
        <w:rPr>
          <w:rFonts w:hint="cs"/>
          <w:rtl/>
          <w:lang w:eastAsia="he-IL"/>
        </w:rPr>
        <w:t xml:space="preserve">חבריי מימינה </w:t>
      </w:r>
      <w:r w:rsidR="001016EB">
        <w:rPr>
          <w:rFonts w:hint="cs"/>
          <w:rtl/>
          <w:lang w:eastAsia="he-IL"/>
        </w:rPr>
        <w:t>– –</w:t>
      </w:r>
    </w:p>
    <w:p w:rsidR="00620F84" w:rsidRDefault="00620F84" w:rsidP="00174F0A">
      <w:pPr>
        <w:rPr>
          <w:rtl/>
          <w:lang w:eastAsia="he-IL"/>
        </w:rPr>
      </w:pPr>
    </w:p>
    <w:p w:rsidR="00620F84" w:rsidRDefault="00620F84" w:rsidP="00174F0A">
      <w:pPr>
        <w:pStyle w:val="af6"/>
        <w:keepNext/>
        <w:rPr>
          <w:rtl/>
        </w:rPr>
      </w:pPr>
      <w:bookmarkStart w:id="5440" w:name="ET_yor_6032_3"/>
      <w:r w:rsidRPr="000B71AB">
        <w:rPr>
          <w:rStyle w:val="TagStyle"/>
          <w:rtl/>
        </w:rPr>
        <w:t xml:space="preserve"> &lt;&lt; יור &gt;&gt; </w:t>
      </w:r>
      <w:r>
        <w:rPr>
          <w:rtl/>
        </w:rPr>
        <w:t>היו"ר מנסור עבאס:</w:t>
      </w:r>
      <w:r w:rsidRPr="000B71AB">
        <w:rPr>
          <w:rStyle w:val="TagStyle"/>
          <w:rtl/>
        </w:rPr>
        <w:t xml:space="preserve"> &lt;&lt; יור &gt;&gt;</w:t>
      </w:r>
      <w:r>
        <w:rPr>
          <w:rtl/>
        </w:rPr>
        <w:t xml:space="preserve">  </w:t>
      </w:r>
      <w:bookmarkEnd w:id="5440"/>
    </w:p>
    <w:p w:rsidR="00620F84" w:rsidRDefault="00620F84" w:rsidP="001016EB">
      <w:pPr>
        <w:rPr>
          <w:rtl/>
          <w:lang w:eastAsia="he-IL"/>
        </w:rPr>
      </w:pPr>
    </w:p>
    <w:p w:rsidR="00620F84" w:rsidRDefault="00620F84" w:rsidP="00174F0A">
      <w:pPr>
        <w:rPr>
          <w:rtl/>
          <w:lang w:eastAsia="he-IL"/>
        </w:rPr>
      </w:pPr>
      <w:r>
        <w:rPr>
          <w:rFonts w:hint="cs"/>
          <w:rtl/>
          <w:lang w:eastAsia="he-IL"/>
        </w:rPr>
        <w:t>תודה, חבר הכנסת אופיר סופר.</w:t>
      </w:r>
    </w:p>
    <w:p w:rsidR="00620F84" w:rsidRDefault="00620F84" w:rsidP="00174F0A">
      <w:pPr>
        <w:rPr>
          <w:rtl/>
          <w:lang w:eastAsia="he-IL"/>
        </w:rPr>
      </w:pPr>
      <w:bookmarkStart w:id="5441" w:name="_ETM_Q34_254410"/>
      <w:bookmarkStart w:id="5442" w:name="_ETM_Q34_254494"/>
      <w:bookmarkEnd w:id="5441"/>
      <w:bookmarkEnd w:id="5442"/>
    </w:p>
    <w:p w:rsidR="00620F84" w:rsidRDefault="00620F84" w:rsidP="00174F0A">
      <w:pPr>
        <w:pStyle w:val="-"/>
        <w:keepNext/>
        <w:rPr>
          <w:rtl/>
        </w:rPr>
      </w:pPr>
      <w:bookmarkStart w:id="5443" w:name="ET_speakercontinue_5793_4"/>
      <w:r w:rsidRPr="000B71AB">
        <w:rPr>
          <w:rStyle w:val="TagStyle"/>
          <w:rtl/>
        </w:rPr>
        <w:t xml:space="preserve"> &lt;&lt; דובר_המשך &gt;&gt; </w:t>
      </w:r>
      <w:r>
        <w:rPr>
          <w:rtl/>
        </w:rPr>
        <w:t>אופיר סופר (הציונות הדתית):</w:t>
      </w:r>
      <w:r w:rsidRPr="000B71AB">
        <w:rPr>
          <w:rStyle w:val="TagStyle"/>
          <w:rtl/>
        </w:rPr>
        <w:t xml:space="preserve"> &lt;&lt; דובר_המשך &gt;&gt;</w:t>
      </w:r>
      <w:r>
        <w:rPr>
          <w:rtl/>
        </w:rPr>
        <w:t xml:space="preserve">  </w:t>
      </w:r>
      <w:bookmarkEnd w:id="5443"/>
    </w:p>
    <w:p w:rsidR="00620F84" w:rsidRDefault="00620F84" w:rsidP="001016EB">
      <w:pPr>
        <w:rPr>
          <w:rtl/>
          <w:lang w:eastAsia="he-IL"/>
        </w:rPr>
      </w:pPr>
    </w:p>
    <w:p w:rsidR="00620F84" w:rsidRDefault="001016EB" w:rsidP="00174F0A">
      <w:pPr>
        <w:rPr>
          <w:rtl/>
          <w:lang w:eastAsia="he-IL"/>
        </w:rPr>
      </w:pPr>
      <w:bookmarkStart w:id="5444" w:name="_ETM_Q34_252823"/>
      <w:bookmarkEnd w:id="5444"/>
      <w:r>
        <w:rPr>
          <w:rFonts w:hint="cs"/>
          <w:rtl/>
          <w:lang w:eastAsia="he-IL"/>
        </w:rPr>
        <w:t>– –</w:t>
      </w:r>
      <w:r w:rsidR="00620F84">
        <w:rPr>
          <w:rFonts w:hint="cs"/>
          <w:rtl/>
          <w:lang w:eastAsia="he-IL"/>
        </w:rPr>
        <w:t xml:space="preserve"> אפס</w:t>
      </w:r>
      <w:bookmarkStart w:id="5445" w:name="_ETM_Q34_254405"/>
      <w:bookmarkEnd w:id="5445"/>
      <w:r w:rsidR="00620F84">
        <w:rPr>
          <w:rFonts w:hint="cs"/>
          <w:rtl/>
          <w:lang w:eastAsia="he-IL"/>
        </w:rPr>
        <w:t xml:space="preserve"> קבלות, אפס הצלחות; מכרתם את המדינה, מכרתם את כל הערכים </w:t>
      </w:r>
      <w:r>
        <w:rPr>
          <w:rFonts w:hint="cs"/>
          <w:rtl/>
          <w:lang w:eastAsia="he-IL"/>
        </w:rPr>
        <w:t>– –</w:t>
      </w:r>
      <w:r w:rsidR="00620F84">
        <w:rPr>
          <w:rFonts w:hint="cs"/>
          <w:rtl/>
          <w:lang w:eastAsia="he-IL"/>
        </w:rPr>
        <w:t xml:space="preserve"> </w:t>
      </w:r>
    </w:p>
    <w:p w:rsidR="00620F84" w:rsidRDefault="00620F84" w:rsidP="00174F0A">
      <w:pPr>
        <w:rPr>
          <w:rtl/>
          <w:lang w:eastAsia="he-IL"/>
        </w:rPr>
      </w:pPr>
    </w:p>
    <w:p w:rsidR="00620F84" w:rsidRDefault="00620F84" w:rsidP="00174F0A">
      <w:pPr>
        <w:pStyle w:val="af5"/>
        <w:keepNext/>
        <w:rPr>
          <w:rtl/>
        </w:rPr>
      </w:pPr>
      <w:bookmarkStart w:id="5446" w:name="ET_interruption_6155_5"/>
      <w:r w:rsidRPr="000B71AB">
        <w:rPr>
          <w:rStyle w:val="TagStyle"/>
          <w:rtl/>
        </w:rPr>
        <w:t xml:space="preserve"> &lt;&lt; קריאה &gt;&gt; </w:t>
      </w:r>
      <w:r>
        <w:rPr>
          <w:rtl/>
        </w:rPr>
        <w:t>אביר קארה (ימינה):</w:t>
      </w:r>
      <w:r w:rsidRPr="000B71AB">
        <w:rPr>
          <w:rStyle w:val="TagStyle"/>
          <w:rtl/>
        </w:rPr>
        <w:t xml:space="preserve"> &lt;&lt; קריאה &gt;&gt;</w:t>
      </w:r>
      <w:r>
        <w:rPr>
          <w:rtl/>
        </w:rPr>
        <w:t xml:space="preserve">  </w:t>
      </w:r>
      <w:bookmarkEnd w:id="5446"/>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סופר, סופר, אופיר </w:t>
      </w:r>
      <w:r w:rsidR="001016EB">
        <w:rPr>
          <w:rFonts w:hint="cs"/>
          <w:rtl/>
          <w:lang w:eastAsia="he-IL"/>
        </w:rPr>
        <w:t>– – –</w:t>
      </w:r>
    </w:p>
    <w:p w:rsidR="00620F84" w:rsidRDefault="00620F84" w:rsidP="00174F0A">
      <w:pPr>
        <w:rPr>
          <w:rtl/>
          <w:lang w:eastAsia="he-IL"/>
        </w:rPr>
      </w:pPr>
      <w:bookmarkStart w:id="5447" w:name="_ETM_Q34_259375"/>
      <w:bookmarkStart w:id="5448" w:name="_ETM_Q34_259464"/>
      <w:bookmarkEnd w:id="5447"/>
      <w:bookmarkEnd w:id="5448"/>
    </w:p>
    <w:p w:rsidR="00620F84" w:rsidRDefault="00620F84" w:rsidP="00174F0A">
      <w:pPr>
        <w:pStyle w:val="af6"/>
        <w:keepNext/>
        <w:rPr>
          <w:rtl/>
        </w:rPr>
      </w:pPr>
      <w:bookmarkStart w:id="5449" w:name="ET_yor_6032_6"/>
      <w:r w:rsidRPr="000B71AB">
        <w:rPr>
          <w:rStyle w:val="TagStyle"/>
          <w:rtl/>
        </w:rPr>
        <w:t xml:space="preserve"> &lt;&lt; יור &gt;&gt; </w:t>
      </w:r>
      <w:r>
        <w:rPr>
          <w:rtl/>
        </w:rPr>
        <w:t>היו"ר מנסור עבאס:</w:t>
      </w:r>
      <w:r w:rsidRPr="000B71AB">
        <w:rPr>
          <w:rStyle w:val="TagStyle"/>
          <w:rtl/>
        </w:rPr>
        <w:t xml:space="preserve"> &lt;&lt; יור &gt;&gt;</w:t>
      </w:r>
      <w:r>
        <w:rPr>
          <w:rtl/>
        </w:rPr>
        <w:t xml:space="preserve">  </w:t>
      </w:r>
      <w:bookmarkEnd w:id="5449"/>
    </w:p>
    <w:p w:rsidR="00620F84" w:rsidRDefault="00620F84" w:rsidP="001016EB">
      <w:pPr>
        <w:rPr>
          <w:rtl/>
          <w:lang w:eastAsia="he-IL"/>
        </w:rPr>
      </w:pPr>
    </w:p>
    <w:p w:rsidR="00620F84" w:rsidRDefault="00620F84" w:rsidP="00174F0A">
      <w:pPr>
        <w:rPr>
          <w:rtl/>
          <w:lang w:eastAsia="he-IL"/>
        </w:rPr>
      </w:pPr>
      <w:bookmarkStart w:id="5450" w:name="_ETM_Q34_260675"/>
      <w:bookmarkEnd w:id="5450"/>
      <w:r>
        <w:rPr>
          <w:rFonts w:hint="cs"/>
          <w:rtl/>
          <w:lang w:eastAsia="he-IL"/>
        </w:rPr>
        <w:t xml:space="preserve">תודה. </w:t>
      </w:r>
    </w:p>
    <w:p w:rsidR="00620F84" w:rsidRDefault="00620F84" w:rsidP="00174F0A">
      <w:pPr>
        <w:rPr>
          <w:rtl/>
          <w:lang w:eastAsia="he-IL"/>
        </w:rPr>
      </w:pPr>
      <w:bookmarkStart w:id="5451" w:name="_ETM_Q34_261728"/>
      <w:bookmarkStart w:id="5452" w:name="_ETM_Q34_261822"/>
      <w:bookmarkEnd w:id="5451"/>
      <w:bookmarkEnd w:id="5452"/>
    </w:p>
    <w:p w:rsidR="00620F84" w:rsidRDefault="00620F84" w:rsidP="00174F0A">
      <w:pPr>
        <w:pStyle w:val="-"/>
        <w:keepNext/>
        <w:rPr>
          <w:rtl/>
        </w:rPr>
      </w:pPr>
      <w:bookmarkStart w:id="5453" w:name="ET_speakercontinue_5793_7"/>
      <w:r w:rsidRPr="000B71AB">
        <w:rPr>
          <w:rStyle w:val="TagStyle"/>
          <w:rtl/>
        </w:rPr>
        <w:t xml:space="preserve"> &lt;&lt; דובר_המשך &gt;&gt; </w:t>
      </w:r>
      <w:r>
        <w:rPr>
          <w:rtl/>
        </w:rPr>
        <w:t>אופיר סופר (הציונות הדתית):</w:t>
      </w:r>
      <w:r w:rsidRPr="000B71AB">
        <w:rPr>
          <w:rStyle w:val="TagStyle"/>
          <w:rtl/>
        </w:rPr>
        <w:t xml:space="preserve"> &lt;&lt; דובר_המשך &gt;&gt;</w:t>
      </w:r>
      <w:r>
        <w:rPr>
          <w:rtl/>
        </w:rPr>
        <w:t xml:space="preserve">  </w:t>
      </w:r>
      <w:bookmarkEnd w:id="5453"/>
    </w:p>
    <w:p w:rsidR="00620F84" w:rsidRDefault="00620F84" w:rsidP="001016EB">
      <w:pPr>
        <w:rPr>
          <w:rtl/>
          <w:lang w:eastAsia="he-IL"/>
        </w:rPr>
      </w:pPr>
    </w:p>
    <w:p w:rsidR="00620F84" w:rsidRDefault="001016EB" w:rsidP="00174F0A">
      <w:pPr>
        <w:rPr>
          <w:rtl/>
          <w:lang w:eastAsia="he-IL"/>
        </w:rPr>
      </w:pPr>
      <w:bookmarkStart w:id="5454" w:name="_ETM_Q34_259682"/>
      <w:bookmarkEnd w:id="5454"/>
      <w:r>
        <w:rPr>
          <w:rFonts w:hint="cs"/>
          <w:rtl/>
          <w:lang w:eastAsia="he-IL"/>
        </w:rPr>
        <w:t>– –</w:t>
      </w:r>
      <w:r w:rsidR="00620F84">
        <w:rPr>
          <w:rFonts w:hint="cs"/>
          <w:rtl/>
          <w:lang w:eastAsia="he-IL"/>
        </w:rPr>
        <w:t xml:space="preserve"> והולכתם אותנו על פי תהום. הולכתם את הבוחרים </w:t>
      </w:r>
      <w:r w:rsidR="00620F84">
        <w:rPr>
          <w:rtl/>
          <w:lang w:eastAsia="he-IL"/>
        </w:rPr>
        <w:t>–</w:t>
      </w:r>
      <w:r w:rsidR="00620F84">
        <w:rPr>
          <w:rFonts w:hint="cs"/>
          <w:rtl/>
          <w:lang w:eastAsia="he-IL"/>
        </w:rPr>
        <w:t xml:space="preserve"> תתביישו לכם; </w:t>
      </w:r>
      <w:bookmarkStart w:id="5455" w:name="_ETM_Q34_267102"/>
      <w:bookmarkEnd w:id="5455"/>
      <w:r w:rsidR="00620F84">
        <w:rPr>
          <w:rFonts w:hint="cs"/>
          <w:rtl/>
          <w:lang w:eastAsia="he-IL"/>
        </w:rPr>
        <w:t xml:space="preserve">תורידו את הראש לפלאפונים </w:t>
      </w:r>
      <w:r w:rsidR="00620F84">
        <w:rPr>
          <w:rtl/>
          <w:lang w:eastAsia="he-IL"/>
        </w:rPr>
        <w:t>–</w:t>
      </w:r>
      <w:r w:rsidR="00620F84">
        <w:rPr>
          <w:rFonts w:hint="cs"/>
          <w:rtl/>
          <w:lang w:eastAsia="he-IL"/>
        </w:rPr>
        <w:t xml:space="preserve"> זה הרבה יותר טוב, הרבה יות</w:t>
      </w:r>
      <w:bookmarkStart w:id="5456" w:name="_ETM_Q34_269803"/>
      <w:bookmarkEnd w:id="5456"/>
      <w:r w:rsidR="00620F84">
        <w:rPr>
          <w:rFonts w:hint="cs"/>
          <w:rtl/>
          <w:lang w:eastAsia="he-IL"/>
        </w:rPr>
        <w:t xml:space="preserve">ר מתאים. </w:t>
      </w:r>
    </w:p>
    <w:p w:rsidR="00620F84" w:rsidRDefault="00620F84" w:rsidP="00174F0A">
      <w:pPr>
        <w:rPr>
          <w:rtl/>
          <w:lang w:eastAsia="he-IL"/>
        </w:rPr>
      </w:pPr>
    </w:p>
    <w:p w:rsidR="00620F84" w:rsidRDefault="00620F84" w:rsidP="00174F0A">
      <w:pPr>
        <w:pStyle w:val="af6"/>
        <w:keepNext/>
        <w:rPr>
          <w:rtl/>
        </w:rPr>
      </w:pPr>
      <w:bookmarkStart w:id="5457" w:name="ET_yor_6032_8"/>
      <w:r w:rsidRPr="000B71AB">
        <w:rPr>
          <w:rStyle w:val="TagStyle"/>
          <w:rtl/>
        </w:rPr>
        <w:t xml:space="preserve"> &lt;&lt; יור &gt;&gt; </w:t>
      </w:r>
      <w:r>
        <w:rPr>
          <w:rtl/>
        </w:rPr>
        <w:t>היו"ר מנסור עבאס:</w:t>
      </w:r>
      <w:r w:rsidRPr="000B71AB">
        <w:rPr>
          <w:rStyle w:val="TagStyle"/>
          <w:rtl/>
        </w:rPr>
        <w:t xml:space="preserve"> &lt;&lt; יור &gt;&gt;</w:t>
      </w:r>
      <w:r>
        <w:rPr>
          <w:rtl/>
        </w:rPr>
        <w:t xml:space="preserve">  </w:t>
      </w:r>
      <w:bookmarkEnd w:id="5457"/>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תודה. תודה. </w:t>
      </w:r>
    </w:p>
    <w:p w:rsidR="00620F84" w:rsidRDefault="00620F84" w:rsidP="00174F0A">
      <w:pPr>
        <w:rPr>
          <w:rtl/>
          <w:lang w:eastAsia="he-IL"/>
        </w:rPr>
      </w:pPr>
      <w:bookmarkStart w:id="5458" w:name="_ETM_Q34_269188"/>
      <w:bookmarkStart w:id="5459" w:name="_ETM_Q34_269272"/>
      <w:bookmarkEnd w:id="5458"/>
      <w:bookmarkEnd w:id="5459"/>
    </w:p>
    <w:p w:rsidR="00620F84" w:rsidRDefault="00620F84" w:rsidP="00174F0A">
      <w:pPr>
        <w:pStyle w:val="af5"/>
        <w:keepNext/>
        <w:rPr>
          <w:rtl/>
        </w:rPr>
      </w:pPr>
      <w:bookmarkStart w:id="5460" w:name="ET_interruption_6155_9"/>
      <w:r w:rsidRPr="000B71AB">
        <w:rPr>
          <w:rStyle w:val="TagStyle"/>
          <w:rtl/>
        </w:rPr>
        <w:t xml:space="preserve"> &lt;&lt; קריאה &gt;&gt; </w:t>
      </w:r>
      <w:r>
        <w:rPr>
          <w:rtl/>
        </w:rPr>
        <w:t>אביר קארה (ימינה):</w:t>
      </w:r>
      <w:r w:rsidRPr="000B71AB">
        <w:rPr>
          <w:rStyle w:val="TagStyle"/>
          <w:rtl/>
        </w:rPr>
        <w:t xml:space="preserve"> &lt;&lt; קריאה &gt;&gt;</w:t>
      </w:r>
      <w:r>
        <w:rPr>
          <w:rtl/>
        </w:rPr>
        <w:t xml:space="preserve">  </w:t>
      </w:r>
      <w:bookmarkEnd w:id="5460"/>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סופר, רק תגיד </w:t>
      </w:r>
      <w:r w:rsidR="001016EB">
        <w:rPr>
          <w:rFonts w:hint="cs"/>
          <w:rtl/>
          <w:lang w:eastAsia="he-IL"/>
        </w:rPr>
        <w:t>– – –</w:t>
      </w:r>
      <w:bookmarkStart w:id="5461" w:name="_ETM_Q34_269228"/>
      <w:bookmarkEnd w:id="5461"/>
    </w:p>
    <w:p w:rsidR="00620F84" w:rsidRPr="00D14CD4" w:rsidRDefault="00620F84" w:rsidP="001016EB">
      <w:pPr>
        <w:rPr>
          <w:rtl/>
        </w:rPr>
      </w:pPr>
      <w:bookmarkStart w:id="5462" w:name="_ETM_Q34_269351"/>
      <w:bookmarkEnd w:id="5462"/>
    </w:p>
    <w:p w:rsidR="00620F84" w:rsidRDefault="00620F84" w:rsidP="00174F0A">
      <w:pPr>
        <w:pStyle w:val="-"/>
        <w:keepNext/>
        <w:rPr>
          <w:rtl/>
        </w:rPr>
      </w:pPr>
      <w:bookmarkStart w:id="5463" w:name="ET_speakercontinue_5793_11"/>
      <w:r w:rsidRPr="00A05D9F">
        <w:rPr>
          <w:rStyle w:val="TagStyle"/>
          <w:rtl/>
        </w:rPr>
        <w:t xml:space="preserve"> &lt;&lt; דובר_המשך &gt;&gt; </w:t>
      </w:r>
      <w:r>
        <w:rPr>
          <w:rtl/>
        </w:rPr>
        <w:t>אופיר סופר (הציונות הדתית):</w:t>
      </w:r>
      <w:r w:rsidRPr="00A05D9F">
        <w:rPr>
          <w:rStyle w:val="TagStyle"/>
          <w:rtl/>
        </w:rPr>
        <w:t xml:space="preserve"> &lt;&lt; דובר_המשך &gt;&gt;</w:t>
      </w:r>
      <w:r>
        <w:rPr>
          <w:rtl/>
        </w:rPr>
        <w:t xml:space="preserve">  </w:t>
      </w:r>
      <w:bookmarkEnd w:id="5463"/>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בושה וחרפה. </w:t>
      </w:r>
    </w:p>
    <w:p w:rsidR="00620F84" w:rsidRDefault="00620F84" w:rsidP="00174F0A">
      <w:pPr>
        <w:rPr>
          <w:rtl/>
          <w:lang w:eastAsia="he-IL"/>
        </w:rPr>
      </w:pPr>
      <w:bookmarkStart w:id="5464" w:name="_ETM_Q34_269265"/>
      <w:bookmarkStart w:id="5465" w:name="_ETM_Q34_269376"/>
      <w:bookmarkEnd w:id="5464"/>
      <w:bookmarkEnd w:id="5465"/>
    </w:p>
    <w:p w:rsidR="00620F84" w:rsidRDefault="00620F84" w:rsidP="00174F0A">
      <w:pPr>
        <w:pStyle w:val="af6"/>
        <w:keepNext/>
        <w:rPr>
          <w:rtl/>
        </w:rPr>
      </w:pPr>
      <w:bookmarkStart w:id="5466" w:name="ET_yor_6032_12"/>
      <w:r w:rsidRPr="00A05D9F">
        <w:rPr>
          <w:rStyle w:val="TagStyle"/>
          <w:rtl/>
        </w:rPr>
        <w:t xml:space="preserve"> &lt;&lt; יור &gt;&gt; </w:t>
      </w:r>
      <w:r>
        <w:rPr>
          <w:rtl/>
        </w:rPr>
        <w:t>היו"ר מנסור עבאס:</w:t>
      </w:r>
      <w:r w:rsidRPr="00A05D9F">
        <w:rPr>
          <w:rStyle w:val="TagStyle"/>
          <w:rtl/>
        </w:rPr>
        <w:t xml:space="preserve"> &lt;&lt; יור &gt;&gt;</w:t>
      </w:r>
      <w:r>
        <w:rPr>
          <w:rtl/>
        </w:rPr>
        <w:t xml:space="preserve">  </w:t>
      </w:r>
      <w:bookmarkEnd w:id="5466"/>
    </w:p>
    <w:p w:rsidR="00620F84" w:rsidRDefault="00620F84" w:rsidP="001016EB">
      <w:pPr>
        <w:rPr>
          <w:rtl/>
          <w:lang w:eastAsia="he-IL"/>
        </w:rPr>
      </w:pPr>
    </w:p>
    <w:p w:rsidR="00620F84" w:rsidRDefault="00620F84" w:rsidP="00174F0A">
      <w:pPr>
        <w:rPr>
          <w:rtl/>
          <w:lang w:eastAsia="he-IL"/>
        </w:rPr>
      </w:pPr>
      <w:bookmarkStart w:id="5467" w:name="_ETM_Q34_267340"/>
      <w:bookmarkEnd w:id="5467"/>
      <w:r>
        <w:rPr>
          <w:rFonts w:hint="cs"/>
          <w:rtl/>
          <w:lang w:eastAsia="he-IL"/>
        </w:rPr>
        <w:t>תודה, תודה, תודה, חבר</w:t>
      </w:r>
      <w:bookmarkStart w:id="5468" w:name="_ETM_Q34_271658"/>
      <w:bookmarkEnd w:id="5468"/>
      <w:r>
        <w:rPr>
          <w:rFonts w:hint="cs"/>
          <w:rtl/>
          <w:lang w:eastAsia="he-IL"/>
        </w:rPr>
        <w:t xml:space="preserve"> הכנסת אופיר סופר. </w:t>
      </w:r>
    </w:p>
    <w:p w:rsidR="00620F84" w:rsidRDefault="00620F84" w:rsidP="00174F0A">
      <w:pPr>
        <w:rPr>
          <w:rtl/>
          <w:lang w:eastAsia="he-IL"/>
        </w:rPr>
      </w:pPr>
      <w:bookmarkStart w:id="5469" w:name="_ETM_Q34_273950"/>
      <w:bookmarkStart w:id="5470" w:name="_ETM_Q34_274040"/>
      <w:bookmarkEnd w:id="5469"/>
      <w:bookmarkEnd w:id="5470"/>
    </w:p>
    <w:p w:rsidR="00620F84" w:rsidRDefault="00620F84" w:rsidP="00174F0A">
      <w:pPr>
        <w:pStyle w:val="af5"/>
        <w:keepNext/>
        <w:rPr>
          <w:rtl/>
        </w:rPr>
      </w:pPr>
      <w:r w:rsidRPr="00A05D9F">
        <w:rPr>
          <w:rStyle w:val="TagStyle"/>
          <w:rtl/>
        </w:rPr>
        <w:t xml:space="preserve"> &lt;&lt; קריאה &gt;&gt; </w:t>
      </w:r>
      <w:r>
        <w:rPr>
          <w:rtl/>
        </w:rPr>
        <w:t>אופיר כץ (הליכוד):</w:t>
      </w:r>
      <w:r w:rsidRPr="00A05D9F">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174F0A">
      <w:pPr>
        <w:rPr>
          <w:rtl/>
          <w:lang w:eastAsia="he-IL"/>
        </w:rPr>
      </w:pPr>
      <w:bookmarkStart w:id="5471" w:name="_ETM_Q34_272309"/>
      <w:bookmarkStart w:id="5472" w:name="_ETM_Q34_272552"/>
      <w:bookmarkEnd w:id="5471"/>
      <w:bookmarkEnd w:id="5472"/>
      <w:r>
        <w:rPr>
          <w:rFonts w:hint="cs"/>
          <w:rtl/>
          <w:lang w:eastAsia="he-IL"/>
        </w:rPr>
        <w:t>ת</w:t>
      </w:r>
      <w:bookmarkStart w:id="5473" w:name="_ETM_Q34_272634"/>
      <w:bookmarkEnd w:id="5473"/>
      <w:r>
        <w:rPr>
          <w:rFonts w:hint="cs"/>
          <w:rtl/>
          <w:lang w:eastAsia="he-IL"/>
        </w:rPr>
        <w:t xml:space="preserve">קציב לא הצלחת להעביר. </w:t>
      </w:r>
    </w:p>
    <w:p w:rsidR="00620F84" w:rsidRDefault="00620F84" w:rsidP="00174F0A">
      <w:pPr>
        <w:rPr>
          <w:rtl/>
          <w:lang w:eastAsia="he-IL"/>
        </w:rPr>
      </w:pPr>
      <w:bookmarkStart w:id="5474" w:name="_ETM_Q34_272653"/>
      <w:bookmarkStart w:id="5475" w:name="_ETM_Q34_272727"/>
      <w:bookmarkStart w:id="5476" w:name="_ETM_Q34_274868"/>
      <w:bookmarkStart w:id="5477" w:name="_ETM_Q34_274918"/>
      <w:bookmarkEnd w:id="5474"/>
      <w:bookmarkEnd w:id="5475"/>
      <w:bookmarkEnd w:id="5476"/>
      <w:bookmarkEnd w:id="5477"/>
    </w:p>
    <w:p w:rsidR="00620F84" w:rsidRDefault="00620F84" w:rsidP="00174F0A">
      <w:pPr>
        <w:pStyle w:val="af5"/>
        <w:keepNext/>
        <w:rPr>
          <w:rtl/>
        </w:rPr>
      </w:pPr>
      <w:bookmarkStart w:id="5478" w:name="ET_interruption_6155_14"/>
      <w:r w:rsidRPr="00A05D9F">
        <w:rPr>
          <w:rStyle w:val="TagStyle"/>
          <w:rtl/>
        </w:rPr>
        <w:t xml:space="preserve"> &lt;&lt; קריאה &gt;&gt; </w:t>
      </w:r>
      <w:r>
        <w:rPr>
          <w:rtl/>
        </w:rPr>
        <w:t>אביר קארה (ימינה):</w:t>
      </w:r>
      <w:r w:rsidRPr="00A05D9F">
        <w:rPr>
          <w:rStyle w:val="TagStyle"/>
          <w:rtl/>
        </w:rPr>
        <w:t xml:space="preserve"> &lt;&lt; קריאה &gt;&gt;</w:t>
      </w:r>
      <w:r>
        <w:rPr>
          <w:rtl/>
        </w:rPr>
        <w:t xml:space="preserve">  </w:t>
      </w:r>
      <w:bookmarkEnd w:id="5478"/>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אופיר, רק </w:t>
      </w:r>
      <w:bookmarkStart w:id="5479" w:name="_ETM_Q34_275519"/>
      <w:bookmarkEnd w:id="5479"/>
      <w:r>
        <w:rPr>
          <w:rFonts w:hint="cs"/>
          <w:rtl/>
          <w:lang w:eastAsia="he-IL"/>
        </w:rPr>
        <w:t xml:space="preserve">תודה לשרת הפנים. אתה הולך להילולה, לא? תודה לשרת הפנים, </w:t>
      </w:r>
      <w:bookmarkStart w:id="5480" w:name="_ETM_Q34_280719"/>
      <w:bookmarkEnd w:id="5480"/>
      <w:r>
        <w:rPr>
          <w:rFonts w:hint="cs"/>
          <w:rtl/>
          <w:lang w:eastAsia="he-IL"/>
        </w:rPr>
        <w:t>אפשר?</w:t>
      </w:r>
    </w:p>
    <w:p w:rsidR="00620F84" w:rsidRDefault="00620F84" w:rsidP="00174F0A">
      <w:pPr>
        <w:rPr>
          <w:rtl/>
          <w:lang w:eastAsia="he-IL"/>
        </w:rPr>
      </w:pPr>
      <w:bookmarkStart w:id="5481" w:name="_ETM_Q34_280615"/>
      <w:bookmarkStart w:id="5482" w:name="_ETM_Q34_280707"/>
      <w:bookmarkEnd w:id="5481"/>
      <w:bookmarkEnd w:id="5482"/>
    </w:p>
    <w:p w:rsidR="00620F84" w:rsidRDefault="00620F84" w:rsidP="00174F0A">
      <w:pPr>
        <w:pStyle w:val="af6"/>
        <w:keepNext/>
        <w:rPr>
          <w:rtl/>
        </w:rPr>
      </w:pPr>
      <w:r w:rsidRPr="00A05D9F">
        <w:rPr>
          <w:rStyle w:val="TagStyle"/>
          <w:rtl/>
        </w:rPr>
        <w:t xml:space="preserve"> &lt;&lt; יור &gt;&gt; </w:t>
      </w:r>
      <w:r>
        <w:rPr>
          <w:rtl/>
        </w:rPr>
        <w:t>היו"ר מנסור עבאס:</w:t>
      </w:r>
      <w:r w:rsidRPr="00A05D9F">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bookmarkStart w:id="5483" w:name="_ETM_Q34_281896"/>
      <w:bookmarkEnd w:id="5483"/>
      <w:r>
        <w:rPr>
          <w:rFonts w:hint="cs"/>
          <w:rtl/>
          <w:lang w:eastAsia="he-IL"/>
        </w:rPr>
        <w:t>חברי הכנסת</w:t>
      </w:r>
      <w:r w:rsidR="00E069AC">
        <w:rPr>
          <w:rFonts w:hint="cs"/>
          <w:rtl/>
          <w:lang w:eastAsia="he-IL"/>
        </w:rPr>
        <w:t>,</w:t>
      </w:r>
      <w:r>
        <w:rPr>
          <w:rFonts w:hint="cs"/>
          <w:rtl/>
          <w:lang w:eastAsia="he-IL"/>
        </w:rPr>
        <w:t xml:space="preserve"> אנחנו עוברים להצבעה שמית, לפי בקשתה </w:t>
      </w:r>
      <w:r w:rsidR="001016EB">
        <w:rPr>
          <w:rFonts w:hint="cs"/>
          <w:rtl/>
          <w:lang w:eastAsia="he-IL"/>
        </w:rPr>
        <w:t>– – –</w:t>
      </w:r>
    </w:p>
    <w:p w:rsidR="00620F84" w:rsidRDefault="00620F84" w:rsidP="00174F0A">
      <w:pPr>
        <w:rPr>
          <w:rtl/>
          <w:lang w:eastAsia="he-IL"/>
        </w:rPr>
      </w:pPr>
      <w:bookmarkStart w:id="5484" w:name="_ETM_Q34_285876"/>
      <w:bookmarkStart w:id="5485" w:name="_ETM_Q34_285976"/>
      <w:bookmarkEnd w:id="5484"/>
      <w:bookmarkEnd w:id="5485"/>
    </w:p>
    <w:p w:rsidR="00620F84" w:rsidRDefault="00620F84" w:rsidP="00174F0A">
      <w:pPr>
        <w:pStyle w:val="af5"/>
        <w:keepNext/>
        <w:rPr>
          <w:rtl/>
        </w:rPr>
      </w:pPr>
      <w:bookmarkStart w:id="5486" w:name="ET_interruption_6155_16"/>
      <w:r w:rsidRPr="00A05D9F">
        <w:rPr>
          <w:rStyle w:val="TagStyle"/>
          <w:rtl/>
        </w:rPr>
        <w:t xml:space="preserve"> &lt;&lt; קריאה &gt;&gt; </w:t>
      </w:r>
      <w:r>
        <w:rPr>
          <w:rtl/>
        </w:rPr>
        <w:t>אביר קארה (ימינה):</w:t>
      </w:r>
      <w:r w:rsidRPr="00A05D9F">
        <w:rPr>
          <w:rStyle w:val="TagStyle"/>
          <w:rtl/>
        </w:rPr>
        <w:t xml:space="preserve"> &lt;&lt; קריאה &gt;&gt;</w:t>
      </w:r>
      <w:r>
        <w:rPr>
          <w:rtl/>
        </w:rPr>
        <w:t xml:space="preserve">  </w:t>
      </w:r>
      <w:bookmarkEnd w:id="5486"/>
    </w:p>
    <w:p w:rsidR="00620F84" w:rsidRDefault="00620F84" w:rsidP="001016EB">
      <w:pPr>
        <w:rPr>
          <w:rtl/>
          <w:lang w:eastAsia="he-IL"/>
        </w:rPr>
      </w:pPr>
    </w:p>
    <w:p w:rsidR="00620F84" w:rsidRDefault="00620F84" w:rsidP="00174F0A">
      <w:pPr>
        <w:rPr>
          <w:rtl/>
          <w:lang w:eastAsia="he-IL"/>
        </w:rPr>
      </w:pPr>
      <w:bookmarkStart w:id="5487" w:name="_ETM_Q34_285676"/>
      <w:bookmarkEnd w:id="5487"/>
      <w:r>
        <w:rPr>
          <w:rFonts w:hint="cs"/>
          <w:rtl/>
          <w:lang w:eastAsia="he-IL"/>
        </w:rPr>
        <w:t>מ</w:t>
      </w:r>
      <w:bookmarkStart w:id="5488" w:name="_ETM_Q34_285921"/>
      <w:bookmarkEnd w:id="5488"/>
      <w:r>
        <w:rPr>
          <w:rFonts w:hint="cs"/>
          <w:rtl/>
          <w:lang w:eastAsia="he-IL"/>
        </w:rPr>
        <w:t>י</w:t>
      </w:r>
      <w:bookmarkStart w:id="5489" w:name="_ETM_Q34_286009"/>
      <w:bookmarkEnd w:id="5489"/>
      <w:r>
        <w:rPr>
          <w:rFonts w:hint="cs"/>
          <w:rtl/>
          <w:lang w:eastAsia="he-IL"/>
        </w:rPr>
        <w:t xml:space="preserve">לה לשרת הפנים </w:t>
      </w:r>
      <w:r w:rsidR="001016EB">
        <w:rPr>
          <w:rFonts w:hint="cs"/>
          <w:rtl/>
          <w:lang w:eastAsia="he-IL"/>
        </w:rPr>
        <w:t>– – –</w:t>
      </w:r>
    </w:p>
    <w:p w:rsidR="00620F84" w:rsidRDefault="00620F84" w:rsidP="00174F0A">
      <w:pPr>
        <w:rPr>
          <w:rtl/>
          <w:lang w:eastAsia="he-IL"/>
        </w:rPr>
      </w:pPr>
      <w:bookmarkStart w:id="5490" w:name="_ETM_Q34_289067"/>
      <w:bookmarkStart w:id="5491" w:name="_ETM_Q34_289138"/>
      <w:bookmarkEnd w:id="5490"/>
      <w:bookmarkEnd w:id="5491"/>
    </w:p>
    <w:p w:rsidR="00620F84" w:rsidRDefault="00620F84" w:rsidP="00174F0A">
      <w:pPr>
        <w:pStyle w:val="af5"/>
        <w:keepNext/>
        <w:rPr>
          <w:rtl/>
        </w:rPr>
      </w:pPr>
      <w:bookmarkStart w:id="5492" w:name="ET_interruption_5793_17"/>
      <w:r w:rsidRPr="00A05D9F">
        <w:rPr>
          <w:rStyle w:val="TagStyle"/>
          <w:rtl/>
        </w:rPr>
        <w:t xml:space="preserve"> &lt;&lt; קריאה &gt;&gt; </w:t>
      </w:r>
      <w:r>
        <w:rPr>
          <w:rtl/>
        </w:rPr>
        <w:t>אופיר סופר (הציונות הדתית):</w:t>
      </w:r>
      <w:r w:rsidRPr="00A05D9F">
        <w:rPr>
          <w:rStyle w:val="TagStyle"/>
          <w:rtl/>
        </w:rPr>
        <w:t xml:space="preserve"> &lt;&lt; קריאה &gt;&gt;</w:t>
      </w:r>
      <w:r>
        <w:rPr>
          <w:rtl/>
        </w:rPr>
        <w:t xml:space="preserve">  </w:t>
      </w:r>
      <w:bookmarkEnd w:id="5492"/>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מילה לשרת הפנים. אני רוצה </w:t>
      </w:r>
      <w:bookmarkStart w:id="5493" w:name="_ETM_Q34_290671"/>
      <w:bookmarkEnd w:id="5493"/>
      <w:r>
        <w:rPr>
          <w:rFonts w:hint="cs"/>
          <w:rtl/>
          <w:lang w:eastAsia="he-IL"/>
        </w:rPr>
        <w:t>להודות לשרת הפנים על חוק</w:t>
      </w:r>
      <w:bookmarkStart w:id="5494" w:name="_ETM_Q34_292678"/>
      <w:bookmarkEnd w:id="5494"/>
      <w:r>
        <w:rPr>
          <w:rFonts w:hint="cs"/>
          <w:rtl/>
          <w:lang w:eastAsia="he-IL"/>
        </w:rPr>
        <w:t xml:space="preserve"> החשמל. </w:t>
      </w:r>
    </w:p>
    <w:p w:rsidR="00620F84" w:rsidRDefault="00620F84" w:rsidP="00174F0A">
      <w:pPr>
        <w:rPr>
          <w:rtl/>
          <w:lang w:eastAsia="he-IL"/>
        </w:rPr>
      </w:pPr>
    </w:p>
    <w:p w:rsidR="00620F84" w:rsidRDefault="00620F84" w:rsidP="00174F0A">
      <w:pPr>
        <w:pStyle w:val="af6"/>
        <w:keepNext/>
        <w:rPr>
          <w:rtl/>
        </w:rPr>
      </w:pPr>
      <w:bookmarkStart w:id="5495" w:name="ET_yor_6032_18"/>
      <w:r w:rsidRPr="00A05D9F">
        <w:rPr>
          <w:rStyle w:val="TagStyle"/>
          <w:rtl/>
        </w:rPr>
        <w:t xml:space="preserve"> &lt;&lt; יור &gt;&gt; </w:t>
      </w:r>
      <w:r>
        <w:rPr>
          <w:rtl/>
        </w:rPr>
        <w:t>היו"ר מנסור עבאס:</w:t>
      </w:r>
      <w:r w:rsidRPr="00A05D9F">
        <w:rPr>
          <w:rStyle w:val="TagStyle"/>
          <w:rtl/>
        </w:rPr>
        <w:t xml:space="preserve"> &lt;&lt; יור &gt;&gt;</w:t>
      </w:r>
      <w:r>
        <w:rPr>
          <w:rtl/>
        </w:rPr>
        <w:t xml:space="preserve">  </w:t>
      </w:r>
      <w:bookmarkEnd w:id="5495"/>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לא, חבר הכנסת אופיר </w:t>
      </w:r>
      <w:bookmarkStart w:id="5496" w:name="_ETM_Q34_293925"/>
      <w:bookmarkEnd w:id="5496"/>
      <w:r>
        <w:rPr>
          <w:rFonts w:hint="cs"/>
          <w:rtl/>
          <w:lang w:eastAsia="he-IL"/>
        </w:rPr>
        <w:t xml:space="preserve">סופר, בבקשה לרדת. </w:t>
      </w:r>
    </w:p>
    <w:p w:rsidR="00620F84" w:rsidRDefault="00620F84" w:rsidP="00174F0A">
      <w:pPr>
        <w:rPr>
          <w:rtl/>
          <w:lang w:eastAsia="he-IL"/>
        </w:rPr>
      </w:pPr>
      <w:bookmarkStart w:id="5497" w:name="_ETM_Q34_293194"/>
      <w:bookmarkStart w:id="5498" w:name="_ETM_Q34_293285"/>
      <w:bookmarkEnd w:id="5497"/>
      <w:bookmarkEnd w:id="5498"/>
    </w:p>
    <w:p w:rsidR="00620F84" w:rsidRDefault="00620F84" w:rsidP="00174F0A">
      <w:pPr>
        <w:pStyle w:val="af5"/>
        <w:keepNext/>
        <w:rPr>
          <w:rtl/>
        </w:rPr>
      </w:pPr>
      <w:bookmarkStart w:id="5499" w:name="ET_interruption_5793_19"/>
      <w:r w:rsidRPr="00A05D9F">
        <w:rPr>
          <w:rStyle w:val="TagStyle"/>
          <w:rtl/>
        </w:rPr>
        <w:t xml:space="preserve"> &lt;&lt; קריאה &gt;&gt; </w:t>
      </w:r>
      <w:r>
        <w:rPr>
          <w:rtl/>
        </w:rPr>
        <w:t>אופיר סופר (הציונות הדתית):</w:t>
      </w:r>
      <w:r w:rsidRPr="00A05D9F">
        <w:rPr>
          <w:rStyle w:val="TagStyle"/>
          <w:rtl/>
        </w:rPr>
        <w:t xml:space="preserve"> &lt;&lt; קריאה &gt;&gt;</w:t>
      </w:r>
      <w:r>
        <w:rPr>
          <w:rtl/>
        </w:rPr>
        <w:t xml:space="preserve">  </w:t>
      </w:r>
      <w:bookmarkEnd w:id="5499"/>
    </w:p>
    <w:p w:rsidR="00620F84" w:rsidRDefault="00620F84" w:rsidP="001016EB">
      <w:pPr>
        <w:rPr>
          <w:rtl/>
          <w:lang w:eastAsia="he-IL"/>
        </w:rPr>
      </w:pPr>
    </w:p>
    <w:p w:rsidR="00620F84" w:rsidRDefault="00620F84" w:rsidP="00174F0A">
      <w:pPr>
        <w:rPr>
          <w:rtl/>
          <w:lang w:eastAsia="he-IL"/>
        </w:rPr>
      </w:pPr>
      <w:bookmarkStart w:id="5500" w:name="_ETM_Q34_295400"/>
      <w:bookmarkEnd w:id="5500"/>
      <w:r>
        <w:rPr>
          <w:rFonts w:hint="cs"/>
          <w:rtl/>
          <w:lang w:eastAsia="he-IL"/>
        </w:rPr>
        <w:t>אנ</w:t>
      </w:r>
      <w:bookmarkStart w:id="5501" w:name="_ETM_Q34_295648"/>
      <w:bookmarkEnd w:id="5501"/>
      <w:r>
        <w:rPr>
          <w:rFonts w:hint="cs"/>
          <w:rtl/>
          <w:lang w:eastAsia="he-IL"/>
        </w:rPr>
        <w:t xml:space="preserve">י </w:t>
      </w:r>
      <w:bookmarkStart w:id="5502" w:name="_ETM_Q34_295779"/>
      <w:bookmarkEnd w:id="5502"/>
      <w:r>
        <w:rPr>
          <w:rFonts w:hint="cs"/>
          <w:rtl/>
          <w:lang w:eastAsia="he-IL"/>
        </w:rPr>
        <w:t xml:space="preserve">רוצה להודות לשרת הפנים על חוק </w:t>
      </w:r>
      <w:bookmarkStart w:id="5503" w:name="_ETM_Q34_294833"/>
      <w:bookmarkEnd w:id="5503"/>
      <w:r>
        <w:rPr>
          <w:rFonts w:hint="cs"/>
          <w:rtl/>
          <w:lang w:eastAsia="he-IL"/>
        </w:rPr>
        <w:t xml:space="preserve">החשמל. שאפו. </w:t>
      </w:r>
    </w:p>
    <w:p w:rsidR="00620F84" w:rsidRDefault="00620F84" w:rsidP="00174F0A">
      <w:pPr>
        <w:rPr>
          <w:rtl/>
          <w:lang w:eastAsia="he-IL"/>
        </w:rPr>
      </w:pPr>
      <w:bookmarkStart w:id="5504" w:name="_ETM_Q34_294937"/>
      <w:bookmarkStart w:id="5505" w:name="_ETM_Q34_295042"/>
      <w:bookmarkEnd w:id="5504"/>
      <w:bookmarkEnd w:id="5505"/>
    </w:p>
    <w:p w:rsidR="00620F84" w:rsidRDefault="00620F84" w:rsidP="00174F0A">
      <w:pPr>
        <w:pStyle w:val="af6"/>
        <w:keepNext/>
        <w:rPr>
          <w:rtl/>
        </w:rPr>
      </w:pPr>
      <w:bookmarkStart w:id="5506" w:name="ET_yor_6032_20"/>
      <w:r w:rsidRPr="00A05D9F">
        <w:rPr>
          <w:rStyle w:val="TagStyle"/>
          <w:rtl/>
        </w:rPr>
        <w:t xml:space="preserve"> &lt;&lt; יור &gt;&gt; </w:t>
      </w:r>
      <w:r>
        <w:rPr>
          <w:rtl/>
        </w:rPr>
        <w:t>היו"ר מנסור עבאס:</w:t>
      </w:r>
      <w:r w:rsidRPr="00A05D9F">
        <w:rPr>
          <w:rStyle w:val="TagStyle"/>
          <w:rtl/>
        </w:rPr>
        <w:t xml:space="preserve"> &lt;&lt; יור &gt;&gt;</w:t>
      </w:r>
      <w:r>
        <w:rPr>
          <w:rtl/>
        </w:rPr>
        <w:t xml:space="preserve">  </w:t>
      </w:r>
      <w:bookmarkEnd w:id="5506"/>
    </w:p>
    <w:p w:rsidR="00620F84" w:rsidRDefault="00620F84" w:rsidP="001016EB">
      <w:pPr>
        <w:rPr>
          <w:rtl/>
          <w:lang w:eastAsia="he-IL"/>
        </w:rPr>
      </w:pPr>
    </w:p>
    <w:p w:rsidR="00D872E7" w:rsidRDefault="00620F84" w:rsidP="00174F0A">
      <w:pPr>
        <w:rPr>
          <w:rtl/>
          <w:lang w:eastAsia="he-IL"/>
        </w:rPr>
      </w:pPr>
      <w:bookmarkStart w:id="5507" w:name="_ETM_Q34_297004"/>
      <w:bookmarkEnd w:id="5507"/>
      <w:r>
        <w:rPr>
          <w:rFonts w:hint="cs"/>
          <w:rtl/>
          <w:lang w:eastAsia="he-IL"/>
        </w:rPr>
        <w:t xml:space="preserve">נא לרדת. תודה לך. </w:t>
      </w:r>
    </w:p>
    <w:p w:rsidR="00D872E7" w:rsidRDefault="00D872E7" w:rsidP="00174F0A">
      <w:pPr>
        <w:rPr>
          <w:rtl/>
          <w:lang w:eastAsia="he-IL"/>
        </w:rPr>
      </w:pPr>
    </w:p>
    <w:p w:rsidR="00620F84" w:rsidRDefault="00620F84" w:rsidP="00174F0A">
      <w:pPr>
        <w:rPr>
          <w:rtl/>
          <w:lang w:eastAsia="he-IL"/>
        </w:rPr>
      </w:pPr>
      <w:r>
        <w:rPr>
          <w:rFonts w:hint="cs"/>
          <w:rtl/>
          <w:lang w:eastAsia="he-IL"/>
        </w:rPr>
        <w:t xml:space="preserve">אנחנו עוברים להצבעה </w:t>
      </w:r>
      <w:bookmarkStart w:id="5508" w:name="_ETM_Q34_314506"/>
      <w:bookmarkEnd w:id="5508"/>
      <w:r>
        <w:rPr>
          <w:rFonts w:hint="cs"/>
          <w:rtl/>
          <w:lang w:eastAsia="he-IL"/>
        </w:rPr>
        <w:t xml:space="preserve">אלקטרונית על הצעת חוק-יסוד: הכנסת (תיקון </w:t>
      </w:r>
      <w:r>
        <w:rPr>
          <w:rtl/>
          <w:lang w:eastAsia="he-IL"/>
        </w:rPr>
        <w:t>–</w:t>
      </w:r>
      <w:r>
        <w:rPr>
          <w:rFonts w:hint="cs"/>
          <w:rtl/>
          <w:lang w:eastAsia="he-IL"/>
        </w:rPr>
        <w:t xml:space="preserve"> פסילת רשימ</w:t>
      </w:r>
      <w:bookmarkStart w:id="5509" w:name="_ETM_Q34_321966"/>
      <w:bookmarkEnd w:id="5509"/>
      <w:r>
        <w:rPr>
          <w:rFonts w:hint="cs"/>
          <w:rtl/>
          <w:lang w:eastAsia="he-IL"/>
        </w:rPr>
        <w:t xml:space="preserve">ת מועמדים או אדם המועמד לבחירות לכנסת בשל תמיכה או העלאה על נס של רוצחי יהודים). חברי הכנסת, מי </w:t>
      </w:r>
      <w:bookmarkStart w:id="5510" w:name="_ETM_Q34_333392"/>
      <w:bookmarkEnd w:id="5510"/>
      <w:r>
        <w:rPr>
          <w:rFonts w:hint="cs"/>
          <w:rtl/>
          <w:lang w:eastAsia="he-IL"/>
        </w:rPr>
        <w:t xml:space="preserve">שרוצה להצביע, נא לשבת. נא להצביע. </w:t>
      </w:r>
    </w:p>
    <w:p w:rsidR="00620F84" w:rsidRDefault="00620F84" w:rsidP="00174F0A">
      <w:pPr>
        <w:rPr>
          <w:rtl/>
          <w:lang w:eastAsia="he-IL"/>
        </w:rPr>
      </w:pPr>
      <w:bookmarkStart w:id="5511" w:name="_ETM_Q34_303610"/>
      <w:bookmarkStart w:id="5512" w:name="_ETM_Q34_303691"/>
      <w:bookmarkEnd w:id="5511"/>
      <w:bookmarkEnd w:id="5512"/>
    </w:p>
    <w:p w:rsidR="00620F84" w:rsidRPr="00E069AC" w:rsidRDefault="00620F84" w:rsidP="00174F0A">
      <w:pPr>
        <w:pStyle w:val="af1"/>
        <w:keepNext/>
        <w:rPr>
          <w:b w:val="0"/>
          <w:bCs w:val="0"/>
          <w:rtl/>
          <w:lang w:eastAsia="he-IL"/>
        </w:rPr>
      </w:pPr>
      <w:r w:rsidRPr="00E069AC">
        <w:rPr>
          <w:b w:val="0"/>
          <w:bCs w:val="0"/>
          <w:rtl/>
          <w:lang w:eastAsia="he-IL"/>
        </w:rPr>
        <w:t>הצבעה מס'</w:t>
      </w:r>
      <w:r w:rsidRPr="00E069AC">
        <w:rPr>
          <w:rFonts w:hint="cs"/>
          <w:b w:val="0"/>
          <w:bCs w:val="0"/>
          <w:rtl/>
          <w:lang w:eastAsia="he-IL"/>
        </w:rPr>
        <w:t xml:space="preserve"> 2</w:t>
      </w:r>
    </w:p>
    <w:p w:rsidR="00620F84" w:rsidRDefault="00620F84" w:rsidP="00174F0A">
      <w:pPr>
        <w:pStyle w:val="--"/>
        <w:keepNext/>
        <w:rPr>
          <w:rtl/>
          <w:lang w:eastAsia="he-IL"/>
        </w:rPr>
      </w:pPr>
    </w:p>
    <w:p w:rsidR="00620F84" w:rsidRDefault="00620F84" w:rsidP="00174F0A">
      <w:pPr>
        <w:pStyle w:val="--"/>
        <w:keepNext/>
        <w:rPr>
          <w:rtl/>
          <w:lang w:eastAsia="he-IL"/>
        </w:rPr>
      </w:pPr>
      <w:r>
        <w:rPr>
          <w:rtl/>
          <w:lang w:eastAsia="he-IL"/>
        </w:rPr>
        <w:t>בעד ההצעה להעביר את הצעת החוק לוועדה –</w:t>
      </w:r>
      <w:r>
        <w:rPr>
          <w:rFonts w:hint="cs"/>
          <w:rtl/>
          <w:lang w:eastAsia="he-IL"/>
        </w:rPr>
        <w:t xml:space="preserve"> 45</w:t>
      </w:r>
    </w:p>
    <w:p w:rsidR="00620F84" w:rsidRDefault="00620F84" w:rsidP="00174F0A">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59</w:t>
      </w:r>
    </w:p>
    <w:p w:rsidR="00620F84" w:rsidRDefault="00620F84" w:rsidP="00174F0A">
      <w:pPr>
        <w:pStyle w:val="--"/>
        <w:keepNext/>
        <w:rPr>
          <w:rtl/>
          <w:lang w:eastAsia="he-IL"/>
        </w:rPr>
      </w:pPr>
      <w:r>
        <w:rPr>
          <w:rtl/>
          <w:lang w:eastAsia="he-IL"/>
        </w:rPr>
        <w:t xml:space="preserve">נמנעים – </w:t>
      </w:r>
      <w:r>
        <w:rPr>
          <w:rFonts w:hint="cs"/>
          <w:rtl/>
          <w:lang w:eastAsia="he-IL"/>
        </w:rPr>
        <w:t>אין</w:t>
      </w:r>
    </w:p>
    <w:p w:rsidR="00620F84" w:rsidRDefault="00620F84" w:rsidP="00E069AC">
      <w:pPr>
        <w:pStyle w:val="af2"/>
        <w:rPr>
          <w:rtl/>
          <w:lang w:eastAsia="he-IL"/>
        </w:rPr>
      </w:pPr>
      <w:r>
        <w:rPr>
          <w:rtl/>
          <w:lang w:eastAsia="he-IL"/>
        </w:rPr>
        <w:t>ההצעה להעביר</w:t>
      </w:r>
      <w:r>
        <w:rPr>
          <w:rFonts w:hint="cs"/>
          <w:rtl/>
          <w:lang w:eastAsia="he-IL"/>
        </w:rPr>
        <w:t xml:space="preserve"> לוועדה</w:t>
      </w:r>
      <w:r>
        <w:rPr>
          <w:rtl/>
          <w:lang w:eastAsia="he-IL"/>
        </w:rPr>
        <w:t xml:space="preserve"> את הצעת חוק</w:t>
      </w:r>
      <w:r>
        <w:rPr>
          <w:rFonts w:hint="cs"/>
          <w:rtl/>
          <w:lang w:eastAsia="he-IL"/>
        </w:rPr>
        <w:t>-</w:t>
      </w:r>
      <w:hyperlink r:id="rId7" w:history="1">
        <w:r w:rsidRPr="0086746E">
          <w:rPr>
            <w:rtl/>
            <w:lang w:eastAsia="he-IL"/>
          </w:rPr>
          <w:t xml:space="preserve">יסוד: הכנסת (תיקון </w:t>
        </w:r>
        <w:r>
          <w:rPr>
            <w:rFonts w:hint="eastAsia"/>
            <w:rtl/>
            <w:lang w:eastAsia="he-IL"/>
          </w:rPr>
          <w:t>–</w:t>
        </w:r>
        <w:r w:rsidRPr="0086746E">
          <w:rPr>
            <w:rtl/>
            <w:lang w:eastAsia="he-IL"/>
          </w:rPr>
          <w:t xml:space="preserve"> פסילת רשימת מועמדים או אדם המועמד לבחירות לכנסת בשל תמיכה או העלאה על נס של רוצחי יהודי</w:t>
        </w:r>
        <w:r w:rsidRPr="0086746E">
          <w:rPr>
            <w:rFonts w:hint="cs"/>
            <w:rtl/>
            <w:lang w:eastAsia="he-IL"/>
          </w:rPr>
          <w:t>ם)</w:t>
        </w:r>
      </w:hyperlink>
      <w:r>
        <w:rPr>
          <w:rFonts w:hint="cs"/>
          <w:rtl/>
          <w:lang w:eastAsia="he-IL"/>
        </w:rPr>
        <w:t xml:space="preserve"> לא נתקבלה.</w:t>
      </w:r>
    </w:p>
    <w:p w:rsidR="00620F84" w:rsidRDefault="00620F84" w:rsidP="00E069AC">
      <w:pPr>
        <w:rPr>
          <w:rtl/>
          <w:lang w:eastAsia="he-IL"/>
        </w:rPr>
      </w:pPr>
      <w:bookmarkStart w:id="5513" w:name="_ETM_Q34_351617"/>
      <w:bookmarkStart w:id="5514" w:name="_ETM_Q34_351823"/>
      <w:bookmarkEnd w:id="5513"/>
      <w:bookmarkEnd w:id="5514"/>
    </w:p>
    <w:p w:rsidR="00620F84" w:rsidRDefault="00620F84" w:rsidP="00174F0A">
      <w:pPr>
        <w:pStyle w:val="af6"/>
        <w:keepNext/>
        <w:rPr>
          <w:rtl/>
        </w:rPr>
      </w:pPr>
      <w:bookmarkStart w:id="5515" w:name="ET_yor_6032_21"/>
      <w:r w:rsidRPr="00A05D9F">
        <w:rPr>
          <w:rStyle w:val="TagStyle"/>
          <w:rtl/>
        </w:rPr>
        <w:t xml:space="preserve"> &lt;&lt; יור &gt;&gt; </w:t>
      </w:r>
      <w:r>
        <w:rPr>
          <w:rtl/>
        </w:rPr>
        <w:t>היו"ר מנסור עבאס:</w:t>
      </w:r>
      <w:r w:rsidRPr="00A05D9F">
        <w:rPr>
          <w:rStyle w:val="TagStyle"/>
          <w:rtl/>
        </w:rPr>
        <w:t xml:space="preserve"> &lt;&lt; יור &gt;&gt;</w:t>
      </w:r>
      <w:r>
        <w:rPr>
          <w:rtl/>
        </w:rPr>
        <w:t xml:space="preserve">  </w:t>
      </w:r>
      <w:bookmarkEnd w:id="5515"/>
    </w:p>
    <w:p w:rsidR="00620F84" w:rsidRDefault="00620F84" w:rsidP="001016EB">
      <w:pPr>
        <w:rPr>
          <w:rtl/>
          <w:lang w:eastAsia="he-IL"/>
        </w:rPr>
      </w:pPr>
    </w:p>
    <w:p w:rsidR="00620F84" w:rsidRPr="00A05D9F" w:rsidRDefault="00620F84" w:rsidP="00E069AC">
      <w:pPr>
        <w:rPr>
          <w:rtl/>
          <w:lang w:eastAsia="he-IL"/>
        </w:rPr>
      </w:pPr>
      <w:bookmarkStart w:id="5516" w:name="_ETM_Q34_352483"/>
      <w:bookmarkEnd w:id="5516"/>
      <w:r>
        <w:rPr>
          <w:rFonts w:hint="cs"/>
          <w:rtl/>
          <w:lang w:eastAsia="he-IL"/>
        </w:rPr>
        <w:t>45 חברי כנסת בעד</w:t>
      </w:r>
      <w:r w:rsidR="00E069AC">
        <w:rPr>
          <w:rFonts w:hint="cs"/>
          <w:rtl/>
          <w:lang w:eastAsia="he-IL"/>
        </w:rPr>
        <w:t>,</w:t>
      </w:r>
      <w:r>
        <w:rPr>
          <w:rFonts w:hint="cs"/>
          <w:rtl/>
          <w:lang w:eastAsia="he-IL"/>
        </w:rPr>
        <w:t xml:space="preserve"> </w:t>
      </w:r>
      <w:bookmarkStart w:id="5517" w:name="_ETM_Q34_352970"/>
      <w:bookmarkEnd w:id="5517"/>
      <w:r>
        <w:rPr>
          <w:rFonts w:hint="cs"/>
          <w:rtl/>
          <w:lang w:eastAsia="he-IL"/>
        </w:rPr>
        <w:t xml:space="preserve">59 נגד. הצעת החוק לא התקבלה. </w:t>
      </w:r>
    </w:p>
    <w:p w:rsidR="00620F84" w:rsidRDefault="00620F84" w:rsidP="00174F0A">
      <w:pPr>
        <w:rPr>
          <w:rtl/>
          <w:lang w:eastAsia="he-IL"/>
        </w:rPr>
      </w:pPr>
    </w:p>
    <w:p w:rsidR="00620F84" w:rsidRDefault="00620F84" w:rsidP="00174F0A">
      <w:pPr>
        <w:rPr>
          <w:rtl/>
          <w:lang w:eastAsia="he-IL"/>
        </w:rPr>
      </w:pPr>
    </w:p>
    <w:p w:rsidR="00620F84" w:rsidRDefault="00620F84" w:rsidP="00174F0A">
      <w:pPr>
        <w:pStyle w:val="a6"/>
        <w:rPr>
          <w:rtl/>
          <w:lang w:eastAsia="he-IL"/>
        </w:rPr>
      </w:pPr>
      <w:bookmarkStart w:id="5518" w:name="ET_hatsach_626423_3"/>
      <w:r w:rsidRPr="0086746E">
        <w:rPr>
          <w:rStyle w:val="TagStyle"/>
          <w:rtl/>
        </w:rPr>
        <w:t xml:space="preserve">&lt;&lt; הצח &gt;&gt; </w:t>
      </w:r>
      <w:bookmarkStart w:id="5519" w:name="_Toc92315112"/>
      <w:bookmarkStart w:id="5520" w:name="_Toc92638199"/>
      <w:bookmarkStart w:id="5521" w:name="_Toc92638797"/>
      <w:r>
        <w:rPr>
          <w:rtl/>
          <w:lang w:eastAsia="he-IL"/>
        </w:rPr>
        <w:t xml:space="preserve">הצעת חוק המקרקעין (חיזוק בתים משותפים מפני רעידות אדמה) (תיקון </w:t>
      </w:r>
      <w:r>
        <w:rPr>
          <w:rFonts w:hint="cs"/>
          <w:rtl/>
          <w:lang w:eastAsia="he-IL"/>
        </w:rPr>
        <w:t>–</w:t>
      </w:r>
      <w:r>
        <w:rPr>
          <w:rtl/>
          <w:lang w:eastAsia="he-IL"/>
        </w:rPr>
        <w:t xml:space="preserve"> פינוי קשישים), התשפ"א</w:t>
      </w:r>
      <w:r>
        <w:rPr>
          <w:rFonts w:hint="cs"/>
          <w:rtl/>
          <w:lang w:eastAsia="he-IL"/>
        </w:rPr>
        <w:t>–</w:t>
      </w:r>
      <w:r>
        <w:rPr>
          <w:rtl/>
          <w:lang w:eastAsia="he-IL"/>
        </w:rPr>
        <w:t>2021</w:t>
      </w:r>
      <w:bookmarkEnd w:id="5519"/>
      <w:bookmarkEnd w:id="5520"/>
      <w:bookmarkEnd w:id="5521"/>
      <w:r w:rsidRPr="0086746E">
        <w:rPr>
          <w:rStyle w:val="TagStyle"/>
          <w:rtl/>
        </w:rPr>
        <w:t xml:space="preserve"> &lt;&lt; הצח &gt;&gt;</w:t>
      </w:r>
      <w:r>
        <w:rPr>
          <w:rtl/>
          <w:lang w:eastAsia="he-IL"/>
        </w:rPr>
        <w:t xml:space="preserve">  </w:t>
      </w:r>
      <w:bookmarkEnd w:id="5518"/>
    </w:p>
    <w:p w:rsidR="00620F84" w:rsidRDefault="00620F84" w:rsidP="00174F0A">
      <w:pPr>
        <w:rPr>
          <w:rtl/>
          <w:lang w:eastAsia="he-IL"/>
        </w:rPr>
      </w:pPr>
      <w:r>
        <w:rPr>
          <w:rtl/>
          <w:lang w:eastAsia="he-IL"/>
        </w:rPr>
        <w:t>[הצעת חוק פ/2174</w:t>
      </w:r>
      <w:r>
        <w:rPr>
          <w:rFonts w:hint="cs"/>
          <w:rtl/>
          <w:lang w:eastAsia="he-IL"/>
        </w:rPr>
        <w:t>/24; נספחות.]</w:t>
      </w:r>
    </w:p>
    <w:p w:rsidR="00620F84" w:rsidRDefault="00620F84" w:rsidP="00174F0A">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620F84" w:rsidRDefault="00620F84" w:rsidP="00174F0A">
      <w:pPr>
        <w:rPr>
          <w:rtl/>
          <w:lang w:eastAsia="he-IL"/>
        </w:rPr>
      </w:pPr>
    </w:p>
    <w:p w:rsidR="00620F84" w:rsidRDefault="00620F84" w:rsidP="00174F0A">
      <w:pPr>
        <w:pStyle w:val="af6"/>
        <w:keepNext/>
        <w:rPr>
          <w:rtl/>
        </w:rPr>
      </w:pPr>
      <w:r w:rsidRPr="0086746E">
        <w:rPr>
          <w:rStyle w:val="TagStyle"/>
          <w:rtl/>
        </w:rPr>
        <w:t xml:space="preserve"> &lt;&lt; יור &gt;&gt; </w:t>
      </w:r>
      <w:r>
        <w:rPr>
          <w:rtl/>
        </w:rPr>
        <w:t>היו"ר מנסור עבאס:</w:t>
      </w:r>
      <w:r w:rsidRPr="0086746E">
        <w:rPr>
          <w:rStyle w:val="TagStyle"/>
          <w:rtl/>
        </w:rPr>
        <w:t xml:space="preserve"> &lt;&lt; יור &gt;&gt;</w:t>
      </w:r>
      <w:r>
        <w:rPr>
          <w:rtl/>
        </w:rPr>
        <w:t xml:space="preserve">  </w:t>
      </w:r>
    </w:p>
    <w:p w:rsidR="00620F84" w:rsidRDefault="00620F84" w:rsidP="001016EB">
      <w:pPr>
        <w:rPr>
          <w:rtl/>
          <w:lang w:eastAsia="he-IL"/>
        </w:rPr>
      </w:pPr>
    </w:p>
    <w:p w:rsidR="00620F84" w:rsidRDefault="00620F84" w:rsidP="00E069AC">
      <w:pPr>
        <w:rPr>
          <w:rtl/>
          <w:lang w:eastAsia="he-IL"/>
        </w:rPr>
      </w:pPr>
      <w:r>
        <w:rPr>
          <w:rFonts w:hint="cs"/>
          <w:rtl/>
          <w:lang w:eastAsia="he-IL"/>
        </w:rPr>
        <w:t xml:space="preserve">אנחנו עוברים להצעה הבאה על סדר-היום </w:t>
      </w:r>
      <w:r w:rsidR="00E069AC">
        <w:rPr>
          <w:rFonts w:hint="eastAsia"/>
          <w:rtl/>
          <w:lang w:eastAsia="he-IL"/>
        </w:rPr>
        <w:t xml:space="preserve">– </w:t>
      </w:r>
      <w:r>
        <w:rPr>
          <w:rFonts w:hint="cs"/>
          <w:rtl/>
          <w:lang w:eastAsia="he-IL"/>
        </w:rPr>
        <w:t>הצעת חוק המקרקעין (חיזוק בתים משותפים מפני רעידות אדמה)</w:t>
      </w:r>
      <w:bookmarkStart w:id="5522" w:name="_ETM_Q34_365357"/>
      <w:bookmarkEnd w:id="5522"/>
      <w:r>
        <w:rPr>
          <w:rFonts w:hint="cs"/>
          <w:rtl/>
          <w:lang w:eastAsia="he-IL"/>
        </w:rPr>
        <w:t xml:space="preserve"> (תיקון </w:t>
      </w:r>
      <w:r>
        <w:rPr>
          <w:rtl/>
          <w:lang w:eastAsia="he-IL"/>
        </w:rPr>
        <w:t>–</w:t>
      </w:r>
      <w:r>
        <w:rPr>
          <w:rFonts w:hint="cs"/>
          <w:rtl/>
          <w:lang w:eastAsia="he-IL"/>
        </w:rPr>
        <w:t xml:space="preserve"> פינוי קשישים), התשפ"א</w:t>
      </w:r>
      <w:r>
        <w:rPr>
          <w:rFonts w:hint="eastAsia"/>
          <w:rtl/>
          <w:lang w:eastAsia="he-IL"/>
        </w:rPr>
        <w:t>–</w:t>
      </w:r>
      <w:r>
        <w:rPr>
          <w:rFonts w:hint="cs"/>
          <w:rtl/>
          <w:lang w:eastAsia="he-IL"/>
        </w:rPr>
        <w:t>2021, של חבר הכנסת יעקב מרגי</w:t>
      </w:r>
      <w:bookmarkStart w:id="5523" w:name="_ETM_Q34_374969"/>
      <w:bookmarkEnd w:id="5523"/>
      <w:r>
        <w:rPr>
          <w:rFonts w:hint="cs"/>
          <w:rtl/>
          <w:lang w:eastAsia="he-IL"/>
        </w:rPr>
        <w:t xml:space="preserve"> וקבוצת חברי הכנסת. בבקשה, חבר הכנסת יעקב מרגי, </w:t>
      </w:r>
      <w:bookmarkStart w:id="5524" w:name="_ETM_Q34_380410"/>
      <w:bookmarkEnd w:id="5524"/>
      <w:r>
        <w:rPr>
          <w:rFonts w:hint="cs"/>
          <w:rtl/>
          <w:lang w:eastAsia="he-IL"/>
        </w:rPr>
        <w:t xml:space="preserve">עשר דקות, אדוני. </w:t>
      </w:r>
    </w:p>
    <w:p w:rsidR="00620F84" w:rsidRDefault="00620F84" w:rsidP="00174F0A">
      <w:pPr>
        <w:rPr>
          <w:rtl/>
          <w:lang w:eastAsia="he-IL"/>
        </w:rPr>
      </w:pPr>
      <w:bookmarkStart w:id="5525" w:name="_ETM_Q34_384754"/>
      <w:bookmarkStart w:id="5526" w:name="_ETM_Q34_384858"/>
      <w:bookmarkStart w:id="5527" w:name="_ETM_Q34_387033"/>
      <w:bookmarkEnd w:id="5525"/>
      <w:bookmarkEnd w:id="5526"/>
      <w:bookmarkEnd w:id="5527"/>
    </w:p>
    <w:p w:rsidR="00620F84" w:rsidRDefault="00620F84" w:rsidP="00174F0A">
      <w:pPr>
        <w:pStyle w:val="a4"/>
        <w:keepNext/>
        <w:rPr>
          <w:rtl/>
        </w:rPr>
      </w:pPr>
      <w:bookmarkStart w:id="5528" w:name="ET_speaker_5359_22"/>
      <w:r w:rsidRPr="00A05D9F">
        <w:rPr>
          <w:rStyle w:val="TagStyle"/>
          <w:rtl/>
        </w:rPr>
        <w:t xml:space="preserve"> &lt;&lt; דובר &gt;&gt; </w:t>
      </w:r>
      <w:bookmarkStart w:id="5529" w:name="_Toc92315113"/>
      <w:bookmarkStart w:id="5530" w:name="_Toc92638200"/>
      <w:bookmarkStart w:id="5531" w:name="_Toc92638798"/>
      <w:r>
        <w:rPr>
          <w:rtl/>
        </w:rPr>
        <w:t>יעקב מרגי (ש"ס):</w:t>
      </w:r>
      <w:bookmarkEnd w:id="5529"/>
      <w:bookmarkEnd w:id="5530"/>
      <w:bookmarkEnd w:id="5531"/>
      <w:r w:rsidRPr="00A05D9F">
        <w:rPr>
          <w:rStyle w:val="TagStyle"/>
          <w:rtl/>
        </w:rPr>
        <w:t xml:space="preserve"> &lt;&lt; דובר &gt;&gt;</w:t>
      </w:r>
      <w:r>
        <w:rPr>
          <w:rtl/>
        </w:rPr>
        <w:t xml:space="preserve">  </w:t>
      </w:r>
      <w:bookmarkEnd w:id="5528"/>
    </w:p>
    <w:p w:rsidR="00620F84" w:rsidRDefault="00620F84" w:rsidP="001016EB">
      <w:pPr>
        <w:rPr>
          <w:rtl/>
        </w:rPr>
      </w:pPr>
    </w:p>
    <w:p w:rsidR="00620F84" w:rsidRDefault="00620F84" w:rsidP="00D872E7">
      <w:pPr>
        <w:rPr>
          <w:rtl/>
        </w:rPr>
      </w:pPr>
      <w:bookmarkStart w:id="5532" w:name="_ETM_Q34_387612"/>
      <w:bookmarkStart w:id="5533" w:name="_ETM_Q34_387676"/>
      <w:bookmarkEnd w:id="5532"/>
      <w:bookmarkEnd w:id="5533"/>
      <w:r>
        <w:rPr>
          <w:rFonts w:hint="cs"/>
          <w:rtl/>
        </w:rPr>
        <w:t xml:space="preserve">אדוני היושב-ראש, חבריי חברי הכנסת, מכובדיי השרים, </w:t>
      </w:r>
      <w:bookmarkStart w:id="5534" w:name="_ETM_Q34_389820"/>
      <w:bookmarkEnd w:id="5534"/>
      <w:r>
        <w:rPr>
          <w:rFonts w:hint="cs"/>
          <w:rtl/>
        </w:rPr>
        <w:t xml:space="preserve">מטרתה העיקרית של תמ"א 38 היא לחזק מבנים קיימים מפני </w:t>
      </w:r>
      <w:bookmarkStart w:id="5535" w:name="_ETM_Q34_399083"/>
      <w:bookmarkEnd w:id="5535"/>
      <w:r>
        <w:rPr>
          <w:rFonts w:hint="cs"/>
          <w:rtl/>
        </w:rPr>
        <w:t xml:space="preserve">רעידת אדמה, וכן הצלת חיי אדם במקרה של רעידת </w:t>
      </w:r>
      <w:bookmarkStart w:id="5536" w:name="_ETM_Q34_402713"/>
      <w:bookmarkEnd w:id="5536"/>
      <w:r>
        <w:rPr>
          <w:rFonts w:hint="cs"/>
          <w:rtl/>
        </w:rPr>
        <w:t>אדמה. תוכנית המתאר הארצית תסתיים סופית באוקטובר 2022</w:t>
      </w:r>
      <w:bookmarkStart w:id="5537" w:name="_ETM_Q34_409970"/>
      <w:bookmarkStart w:id="5538" w:name="_ETM_Q34_410064"/>
      <w:bookmarkStart w:id="5539" w:name="_ETM_Q34_410186"/>
      <w:bookmarkStart w:id="5540" w:name="_ETM_Q34_410277"/>
      <w:bookmarkEnd w:id="5537"/>
      <w:bookmarkEnd w:id="5538"/>
      <w:bookmarkEnd w:id="5539"/>
      <w:bookmarkEnd w:id="5540"/>
      <w:r>
        <w:rPr>
          <w:rFonts w:hint="cs"/>
          <w:rtl/>
        </w:rPr>
        <w:t xml:space="preserve">. לאחר </w:t>
      </w:r>
      <w:bookmarkStart w:id="5541" w:name="_ETM_Q34_408446"/>
      <w:bookmarkEnd w:id="5541"/>
      <w:r>
        <w:rPr>
          <w:rFonts w:hint="cs"/>
          <w:rtl/>
        </w:rPr>
        <w:t>מכן תגובש מדיניות התחדשות עירונית חדשה בסמכות הרשות המקומית</w:t>
      </w:r>
      <w:r w:rsidR="00D872E7">
        <w:rPr>
          <w:rFonts w:hint="cs"/>
          <w:rtl/>
        </w:rPr>
        <w:t>,</w:t>
      </w:r>
      <w:r>
        <w:rPr>
          <w:rFonts w:hint="cs"/>
          <w:rtl/>
        </w:rPr>
        <w:t xml:space="preserve"> ולא </w:t>
      </w:r>
      <w:bookmarkStart w:id="5542" w:name="_ETM_Q34_416698"/>
      <w:bookmarkEnd w:id="5542"/>
      <w:r>
        <w:rPr>
          <w:rFonts w:hint="cs"/>
          <w:rtl/>
        </w:rPr>
        <w:t xml:space="preserve">בתוכנית מתאר ארצית כפי שהיה עד כה. </w:t>
      </w:r>
      <w:bookmarkStart w:id="5543" w:name="_ETM_Q34_418445"/>
      <w:bookmarkStart w:id="5544" w:name="_ETM_Q34_418515"/>
      <w:bookmarkStart w:id="5545" w:name="_ETM_Q34_418612"/>
      <w:bookmarkStart w:id="5546" w:name="_ETM_Q34_418684"/>
      <w:bookmarkEnd w:id="5543"/>
      <w:bookmarkEnd w:id="5544"/>
      <w:bookmarkEnd w:id="5545"/>
      <w:bookmarkEnd w:id="5546"/>
      <w:r>
        <w:rPr>
          <w:rFonts w:hint="cs"/>
          <w:rtl/>
        </w:rPr>
        <w:t xml:space="preserve">אני מברך </w:t>
      </w:r>
      <w:bookmarkStart w:id="5547" w:name="_ETM_Q34_421804"/>
      <w:bookmarkEnd w:id="5547"/>
      <w:r>
        <w:rPr>
          <w:rFonts w:hint="cs"/>
          <w:rtl/>
        </w:rPr>
        <w:t>על פרויקט התחדשות עירונית</w:t>
      </w:r>
      <w:r w:rsidR="00D872E7">
        <w:rPr>
          <w:rFonts w:hint="cs"/>
          <w:rtl/>
        </w:rPr>
        <w:t>,</w:t>
      </w:r>
      <w:r>
        <w:rPr>
          <w:rFonts w:hint="cs"/>
          <w:rtl/>
        </w:rPr>
        <w:t xml:space="preserve"> המבקש לחזק את המבנים הלא</w:t>
      </w:r>
      <w:r w:rsidR="00BE352D">
        <w:rPr>
          <w:rFonts w:hint="cs"/>
          <w:rtl/>
        </w:rPr>
        <w:t>-</w:t>
      </w:r>
      <w:r>
        <w:rPr>
          <w:rFonts w:hint="cs"/>
          <w:rtl/>
        </w:rPr>
        <w:t xml:space="preserve">בטיחותיים </w:t>
      </w:r>
      <w:bookmarkStart w:id="5548" w:name="_ETM_Q34_428525"/>
      <w:bookmarkEnd w:id="5548"/>
      <w:r>
        <w:rPr>
          <w:rFonts w:hint="cs"/>
          <w:rtl/>
        </w:rPr>
        <w:t xml:space="preserve">הקיימים בישראל. רק לפני כמה שבועות חזינו בהתמוטטות הבניין בעיר </w:t>
      </w:r>
      <w:bookmarkStart w:id="5549" w:name="_ETM_Q34_435015"/>
      <w:bookmarkEnd w:id="5549"/>
      <w:r>
        <w:rPr>
          <w:rFonts w:hint="cs"/>
          <w:rtl/>
        </w:rPr>
        <w:t xml:space="preserve">חולון. לאחר מכן קיבלנו עוד עשרות תגובות מאזרחים מוטרדים </w:t>
      </w:r>
      <w:bookmarkStart w:id="5550" w:name="_ETM_Q34_441614"/>
      <w:bookmarkEnd w:id="5550"/>
      <w:r>
        <w:rPr>
          <w:rFonts w:hint="cs"/>
          <w:rtl/>
        </w:rPr>
        <w:t xml:space="preserve">על בניינים נוספים אשר קיים לגביהם חשש להתמוטטות. יש צורך לתכנן את המרחב העירוני ולהתאימו לתקופתנו, </w:t>
      </w:r>
      <w:bookmarkStart w:id="5551" w:name="_ETM_Q34_452286"/>
      <w:bookmarkEnd w:id="5551"/>
      <w:r>
        <w:rPr>
          <w:rFonts w:hint="cs"/>
          <w:rtl/>
        </w:rPr>
        <w:t xml:space="preserve">תוך ניסיון לשיפור המבנים ואיכות החיים של האוכלוסייה המתגוררת בבניינים </w:t>
      </w:r>
      <w:bookmarkStart w:id="5552" w:name="_ETM_Q34_458446"/>
      <w:bookmarkEnd w:id="5552"/>
      <w:r>
        <w:rPr>
          <w:rFonts w:hint="cs"/>
          <w:rtl/>
        </w:rPr>
        <w:t xml:space="preserve">אלו. יחד עם זאת, החלק המהותי בנושא חידוש </w:t>
      </w:r>
      <w:bookmarkStart w:id="5553" w:name="_ETM_Q34_464968"/>
      <w:bookmarkEnd w:id="5553"/>
      <w:r>
        <w:rPr>
          <w:rFonts w:hint="cs"/>
          <w:rtl/>
        </w:rPr>
        <w:t xml:space="preserve">מבנים המשפיע על תהליכים אלה הוא האוכלוסייה המתגוררת </w:t>
      </w:r>
      <w:bookmarkStart w:id="5554" w:name="_ETM_Q34_471877"/>
      <w:bookmarkEnd w:id="5554"/>
      <w:r>
        <w:rPr>
          <w:rFonts w:hint="cs"/>
          <w:rtl/>
        </w:rPr>
        <w:t xml:space="preserve">בבניינים אלו, בדגש על אוכלוסיות פגיעות, ובעיקר </w:t>
      </w:r>
      <w:bookmarkStart w:id="5555" w:name="_ETM_Q34_476040"/>
      <w:bookmarkEnd w:id="5555"/>
      <w:r>
        <w:rPr>
          <w:rFonts w:hint="cs"/>
          <w:rtl/>
        </w:rPr>
        <w:t xml:space="preserve">המבוגרים והקשישים שבהם, שהצעת החוק שלי מדברת עליהם. </w:t>
      </w:r>
      <w:bookmarkStart w:id="5556" w:name="_ETM_Q34_478346"/>
      <w:bookmarkEnd w:id="5556"/>
    </w:p>
    <w:p w:rsidR="00620F84" w:rsidRDefault="00620F84" w:rsidP="00174F0A">
      <w:pPr>
        <w:rPr>
          <w:rtl/>
        </w:rPr>
      </w:pPr>
      <w:bookmarkStart w:id="5557" w:name="_ETM_Q34_478436"/>
      <w:bookmarkEnd w:id="5557"/>
    </w:p>
    <w:p w:rsidR="00620F84" w:rsidRDefault="00620F84" w:rsidP="00D872E7">
      <w:pPr>
        <w:rPr>
          <w:rtl/>
        </w:rPr>
      </w:pPr>
      <w:bookmarkStart w:id="5558" w:name="_ETM_Q34_478489"/>
      <w:bookmarkStart w:id="5559" w:name="_ETM_Q34_478557"/>
      <w:bookmarkEnd w:id="5558"/>
      <w:bookmarkEnd w:id="5559"/>
      <w:r>
        <w:rPr>
          <w:rFonts w:hint="cs"/>
          <w:rtl/>
        </w:rPr>
        <w:t xml:space="preserve">האם מישהו </w:t>
      </w:r>
      <w:bookmarkStart w:id="5560" w:name="_ETM_Q34_479546"/>
      <w:bookmarkEnd w:id="5560"/>
      <w:r>
        <w:rPr>
          <w:rFonts w:hint="cs"/>
          <w:rtl/>
        </w:rPr>
        <w:t xml:space="preserve">עצר לבחון את הצרכים של אוכלוסיות אלו, את הקשיים האמיתיים </w:t>
      </w:r>
      <w:bookmarkStart w:id="5561" w:name="_ETM_Q34_486413"/>
      <w:bookmarkEnd w:id="5561"/>
      <w:r>
        <w:rPr>
          <w:rFonts w:hint="cs"/>
          <w:rtl/>
        </w:rPr>
        <w:t xml:space="preserve">שהם מתמודדים איתם בגילם, ומה ההשפעות האפשריות במקרה של </w:t>
      </w:r>
      <w:bookmarkStart w:id="5562" w:name="_ETM_Q34_490511"/>
      <w:bookmarkEnd w:id="5562"/>
      <w:r>
        <w:rPr>
          <w:rFonts w:hint="cs"/>
          <w:rtl/>
        </w:rPr>
        <w:t xml:space="preserve">פינוי כתוצאה מחיזוק מבנים? אוכלוסייה זו של הקשישים, אוכלוסייה שהיא </w:t>
      </w:r>
      <w:bookmarkStart w:id="5563" w:name="_ETM_Q34_499667"/>
      <w:bookmarkEnd w:id="5563"/>
      <w:r>
        <w:rPr>
          <w:rFonts w:hint="cs"/>
          <w:rtl/>
        </w:rPr>
        <w:t xml:space="preserve">בעלת צרכים ומאפיינים מיוחדים משלה </w:t>
      </w:r>
      <w:r>
        <w:rPr>
          <w:rtl/>
        </w:rPr>
        <w:t>–</w:t>
      </w:r>
      <w:r>
        <w:rPr>
          <w:rFonts w:hint="cs"/>
          <w:rtl/>
        </w:rPr>
        <w:t xml:space="preserve"> קיים חשש אובייקטיבי </w:t>
      </w:r>
      <w:bookmarkStart w:id="5564" w:name="_ETM_Q34_506671"/>
      <w:bookmarkEnd w:id="5564"/>
      <w:r>
        <w:rPr>
          <w:rFonts w:hint="cs"/>
          <w:rtl/>
        </w:rPr>
        <w:t>לצאת להרפתקה כזו בגיל שלהם</w:t>
      </w:r>
      <w:bookmarkStart w:id="5565" w:name="_ETM_Q34_508930"/>
      <w:bookmarkStart w:id="5566" w:name="_ETM_Q34_509013"/>
      <w:bookmarkStart w:id="5567" w:name="_ETM_Q34_509650"/>
      <w:bookmarkStart w:id="5568" w:name="_ETM_Q34_509715"/>
      <w:bookmarkEnd w:id="5565"/>
      <w:bookmarkEnd w:id="5566"/>
      <w:bookmarkEnd w:id="5567"/>
      <w:bookmarkEnd w:id="5568"/>
      <w:r w:rsidR="00D872E7">
        <w:rPr>
          <w:rFonts w:hint="cs"/>
          <w:rtl/>
        </w:rPr>
        <w:t>:</w:t>
      </w:r>
      <w:r>
        <w:rPr>
          <w:rFonts w:hint="cs"/>
          <w:rtl/>
        </w:rPr>
        <w:t xml:space="preserve"> הקושי בשינויים והפחד מחוסר </w:t>
      </w:r>
      <w:bookmarkStart w:id="5569" w:name="_ETM_Q34_512500"/>
      <w:bookmarkEnd w:id="5569"/>
      <w:r>
        <w:rPr>
          <w:rFonts w:hint="cs"/>
          <w:rtl/>
        </w:rPr>
        <w:t>שליטה שנפל עליהם</w:t>
      </w:r>
      <w:r w:rsidR="00D872E7">
        <w:rPr>
          <w:rFonts w:hint="cs"/>
          <w:rtl/>
        </w:rPr>
        <w:t>,</w:t>
      </w:r>
      <w:r>
        <w:rPr>
          <w:rFonts w:hint="cs"/>
          <w:rtl/>
        </w:rPr>
        <w:t xml:space="preserve"> חוסר אונים הנובע מהתמשכות התהליך</w:t>
      </w:r>
      <w:r w:rsidR="00D872E7">
        <w:rPr>
          <w:rFonts w:hint="cs"/>
          <w:rtl/>
        </w:rPr>
        <w:t>,</w:t>
      </w:r>
      <w:r>
        <w:rPr>
          <w:rFonts w:hint="cs"/>
          <w:rtl/>
        </w:rPr>
        <w:t xml:space="preserve"> הימנ</w:t>
      </w:r>
      <w:bookmarkStart w:id="5570" w:name="_ETM_Q34_519032"/>
      <w:bookmarkEnd w:id="5570"/>
      <w:r>
        <w:rPr>
          <w:rFonts w:hint="cs"/>
          <w:rtl/>
        </w:rPr>
        <w:t xml:space="preserve">עות מהוצאות גדולות בשל קיום מחסכונות וקצבאות, וחשש מפגיעה פיזית </w:t>
      </w:r>
      <w:bookmarkStart w:id="5571" w:name="_ETM_Q34_524553"/>
      <w:bookmarkEnd w:id="5571"/>
      <w:r>
        <w:rPr>
          <w:rFonts w:hint="cs"/>
          <w:rtl/>
        </w:rPr>
        <w:t xml:space="preserve">או נפשית כתוצאה ממעברי הדירות. </w:t>
      </w:r>
      <w:bookmarkStart w:id="5572" w:name="_ETM_Q34_528409"/>
      <w:bookmarkStart w:id="5573" w:name="_ETM_Q34_528502"/>
      <w:bookmarkStart w:id="5574" w:name="_ETM_Q34_528575"/>
      <w:bookmarkStart w:id="5575" w:name="_ETM_Q34_528703"/>
      <w:bookmarkEnd w:id="5572"/>
      <w:bookmarkEnd w:id="5573"/>
      <w:bookmarkEnd w:id="5574"/>
      <w:bookmarkEnd w:id="5575"/>
      <w:r>
        <w:rPr>
          <w:rFonts w:hint="cs"/>
          <w:rtl/>
        </w:rPr>
        <w:t>הקשישים לא מעוניינים בד</w:t>
      </w:r>
      <w:bookmarkStart w:id="5576" w:name="_ETM_Q34_529565"/>
      <w:bookmarkEnd w:id="5576"/>
      <w:r>
        <w:rPr>
          <w:rFonts w:hint="cs"/>
          <w:rtl/>
        </w:rPr>
        <w:t>ירה גדולה יותר, והשימוש במרחב הביתי שלהם די מצומצם</w:t>
      </w:r>
      <w:bookmarkStart w:id="5577" w:name="_ETM_Q34_534950"/>
      <w:bookmarkEnd w:id="5577"/>
      <w:r>
        <w:rPr>
          <w:rFonts w:hint="cs"/>
          <w:rtl/>
        </w:rPr>
        <w:t xml:space="preserve">. הם יותר מוטרדים מהנעשה איתם ומעתידם בתקופת הבנייה </w:t>
      </w:r>
      <w:bookmarkStart w:id="5578" w:name="_ETM_Q34_541521"/>
      <w:bookmarkEnd w:id="5578"/>
      <w:r>
        <w:rPr>
          <w:rFonts w:hint="cs"/>
          <w:rtl/>
        </w:rPr>
        <w:t xml:space="preserve">וגם אחריה. מעברי הדירות הם כאב ראש אחד </w:t>
      </w:r>
      <w:bookmarkStart w:id="5579" w:name="_ETM_Q34_546653"/>
      <w:bookmarkEnd w:id="5579"/>
      <w:r>
        <w:rPr>
          <w:rFonts w:hint="cs"/>
          <w:rtl/>
        </w:rPr>
        <w:t xml:space="preserve">גדול לכל אחד. אז תארו לעצמכם קשיש שנאלץ לעבור מסע </w:t>
      </w:r>
      <w:bookmarkStart w:id="5580" w:name="_ETM_Q34_552594"/>
      <w:bookmarkEnd w:id="5580"/>
      <w:r>
        <w:rPr>
          <w:rFonts w:hint="cs"/>
          <w:rtl/>
        </w:rPr>
        <w:t xml:space="preserve">כבד זה פעמיים בשנה או שנתיים, </w:t>
      </w:r>
      <w:r w:rsidR="00D872E7">
        <w:rPr>
          <w:rFonts w:hint="cs"/>
          <w:rtl/>
        </w:rPr>
        <w:t>ה</w:t>
      </w:r>
      <w:r>
        <w:rPr>
          <w:rFonts w:hint="cs"/>
          <w:rtl/>
        </w:rPr>
        <w:t xml:space="preserve">מאמץ המנטלי הרגיש. עצם </w:t>
      </w:r>
      <w:bookmarkStart w:id="5581" w:name="_ETM_Q34_559833"/>
      <w:bookmarkEnd w:id="5581"/>
      <w:r>
        <w:rPr>
          <w:rFonts w:hint="cs"/>
          <w:rtl/>
        </w:rPr>
        <w:t xml:space="preserve">המחשבה שהקשיש יצטרך לחיות באתר בנייה לאורך זמן או להעתיק </w:t>
      </w:r>
      <w:bookmarkStart w:id="5582" w:name="_ETM_Q34_566666"/>
      <w:bookmarkEnd w:id="5582"/>
      <w:r>
        <w:rPr>
          <w:rFonts w:hint="cs"/>
          <w:rtl/>
        </w:rPr>
        <w:t>את סביבת חייו לתקופת החיזוק של הבניין יכול לפגוע בתוחלת החיים של הקשיש</w:t>
      </w:r>
      <w:bookmarkStart w:id="5583" w:name="_ETM_Q34_569509"/>
      <w:bookmarkStart w:id="5584" w:name="_ETM_Q34_569608"/>
      <w:bookmarkStart w:id="5585" w:name="_ETM_Q34_569676"/>
      <w:bookmarkStart w:id="5586" w:name="_ETM_Q34_569763"/>
      <w:bookmarkEnd w:id="5583"/>
      <w:bookmarkEnd w:id="5584"/>
      <w:bookmarkEnd w:id="5585"/>
      <w:bookmarkEnd w:id="5586"/>
      <w:r>
        <w:rPr>
          <w:rFonts w:hint="cs"/>
          <w:rtl/>
        </w:rPr>
        <w:t xml:space="preserve"> </w:t>
      </w:r>
      <w:r w:rsidR="00D872E7">
        <w:rPr>
          <w:rFonts w:hint="eastAsia"/>
          <w:rtl/>
        </w:rPr>
        <w:t>–</w:t>
      </w:r>
      <w:r w:rsidR="00D872E7">
        <w:rPr>
          <w:rFonts w:hint="cs"/>
          <w:rtl/>
        </w:rPr>
        <w:t xml:space="preserve"> </w:t>
      </w:r>
      <w:r>
        <w:rPr>
          <w:rFonts w:hint="cs"/>
          <w:rtl/>
        </w:rPr>
        <w:t xml:space="preserve">כפי שידענו להבין, ולהבחין בקשיים </w:t>
      </w:r>
      <w:bookmarkStart w:id="5587" w:name="_ETM_Q34_576757"/>
      <w:bookmarkEnd w:id="5587"/>
      <w:r>
        <w:rPr>
          <w:rFonts w:hint="cs"/>
          <w:rtl/>
        </w:rPr>
        <w:t xml:space="preserve">של אוכלוסייה זו בעת שחוקק חוק פינוי-בינוי, והשכלנו להבין </w:t>
      </w:r>
      <w:bookmarkStart w:id="5588" w:name="_ETM_Q34_583309"/>
      <w:bookmarkEnd w:id="5588"/>
      <w:r>
        <w:rPr>
          <w:rFonts w:hint="cs"/>
          <w:rtl/>
        </w:rPr>
        <w:t xml:space="preserve">שקשיש לא יוכל לעבור תלאות של מעברי דירות, וגם לא </w:t>
      </w:r>
      <w:bookmarkStart w:id="5589" w:name="_ETM_Q34_585875"/>
      <w:bookmarkEnd w:id="5589"/>
      <w:r>
        <w:rPr>
          <w:rFonts w:hint="cs"/>
          <w:rtl/>
        </w:rPr>
        <w:t>נכון מצד המדינה להעביר אותו תלאות אלו</w:t>
      </w:r>
      <w:r w:rsidR="00D872E7">
        <w:rPr>
          <w:rFonts w:hint="cs"/>
          <w:rtl/>
        </w:rPr>
        <w:t>, ו</w:t>
      </w:r>
      <w:r>
        <w:rPr>
          <w:rFonts w:hint="cs"/>
          <w:rtl/>
        </w:rPr>
        <w:t xml:space="preserve">החוק </w:t>
      </w:r>
      <w:bookmarkStart w:id="5590" w:name="_ETM_Q34_589801"/>
      <w:bookmarkEnd w:id="5590"/>
      <w:r>
        <w:rPr>
          <w:rFonts w:hint="cs"/>
          <w:rtl/>
        </w:rPr>
        <w:t>עבר בשיתוף ובהסכמה של כל באי הבית</w:t>
      </w:r>
      <w:r w:rsidR="00D872E7">
        <w:rPr>
          <w:rFonts w:hint="cs"/>
          <w:rtl/>
        </w:rPr>
        <w:t>,</w:t>
      </w:r>
      <w:r>
        <w:rPr>
          <w:rFonts w:hint="cs"/>
          <w:rtl/>
        </w:rPr>
        <w:t xml:space="preserve"> </w:t>
      </w:r>
      <w:bookmarkStart w:id="5591" w:name="_ETM_Q34_593766"/>
      <w:bookmarkEnd w:id="5591"/>
      <w:r>
        <w:rPr>
          <w:rFonts w:hint="cs"/>
          <w:rtl/>
        </w:rPr>
        <w:t xml:space="preserve">כי מעבר למשחקי כוחות של אופוזיציה וקואליציה, יש כאן אנשים </w:t>
      </w:r>
      <w:bookmarkStart w:id="5592" w:name="_ETM_Q34_598548"/>
      <w:bookmarkEnd w:id="5592"/>
      <w:r>
        <w:rPr>
          <w:rFonts w:hint="cs"/>
          <w:rtl/>
        </w:rPr>
        <w:t xml:space="preserve">מבוגרים, קשישים, אשר תפקידנו לתת להם להזדקן בכבוד. </w:t>
      </w:r>
    </w:p>
    <w:p w:rsidR="00620F84" w:rsidRDefault="00620F84" w:rsidP="00174F0A">
      <w:pPr>
        <w:rPr>
          <w:rtl/>
        </w:rPr>
      </w:pPr>
      <w:bookmarkStart w:id="5593" w:name="_ETM_Q34_602889"/>
      <w:bookmarkStart w:id="5594" w:name="_ETM_Q34_602976"/>
      <w:bookmarkEnd w:id="5593"/>
      <w:bookmarkEnd w:id="5594"/>
    </w:p>
    <w:p w:rsidR="00620F84" w:rsidRDefault="00620F84" w:rsidP="00D872E7">
      <w:pPr>
        <w:rPr>
          <w:rtl/>
        </w:rPr>
      </w:pPr>
      <w:bookmarkStart w:id="5595" w:name="_ETM_Q34_603032"/>
      <w:bookmarkStart w:id="5596" w:name="_ETM_Q34_603116"/>
      <w:bookmarkStart w:id="5597" w:name="_ETM_Q34_603633"/>
      <w:bookmarkEnd w:id="5595"/>
      <w:bookmarkEnd w:id="5596"/>
      <w:bookmarkEnd w:id="5597"/>
      <w:r>
        <w:rPr>
          <w:rFonts w:hint="cs"/>
          <w:rtl/>
        </w:rPr>
        <w:t xml:space="preserve">בפני הקשיש אשר גר בבניין שבו אמור להתקיים פרויקט חיזוק </w:t>
      </w:r>
      <w:bookmarkStart w:id="5598" w:name="_ETM_Q34_609938"/>
      <w:bookmarkEnd w:id="5598"/>
      <w:r>
        <w:rPr>
          <w:rFonts w:hint="cs"/>
          <w:rtl/>
        </w:rPr>
        <w:t xml:space="preserve">מבנים מרעידות אדמה עומדות שתי אפשרויות: להמשיך </w:t>
      </w:r>
      <w:bookmarkStart w:id="5599" w:name="_ETM_Q34_615930"/>
      <w:bookmarkEnd w:id="5599"/>
      <w:r>
        <w:rPr>
          <w:rFonts w:hint="cs"/>
          <w:rtl/>
        </w:rPr>
        <w:t xml:space="preserve">להתגורר באותה דירה במהלך הבנייה, או לחלופין לאפשר לו </w:t>
      </w:r>
      <w:bookmarkStart w:id="5600" w:name="_ETM_Q34_619550"/>
      <w:bookmarkEnd w:id="5600"/>
      <w:r>
        <w:rPr>
          <w:rFonts w:hint="cs"/>
          <w:rtl/>
        </w:rPr>
        <w:t xml:space="preserve">לעבור לדיור חלופי עד אשר יסתיים הפרויקט. </w:t>
      </w:r>
      <w:bookmarkStart w:id="5601" w:name="_ETM_Q34_624153"/>
      <w:bookmarkStart w:id="5602" w:name="_ETM_Q34_624247"/>
      <w:bookmarkStart w:id="5603" w:name="_ETM_Q34_625113"/>
      <w:bookmarkStart w:id="5604" w:name="_ETM_Q34_625175"/>
      <w:bookmarkStart w:id="5605" w:name="_ETM_Q34_627298"/>
      <w:bookmarkEnd w:id="5601"/>
      <w:bookmarkEnd w:id="5602"/>
      <w:bookmarkEnd w:id="5603"/>
      <w:bookmarkEnd w:id="5604"/>
      <w:bookmarkEnd w:id="5605"/>
      <w:r>
        <w:rPr>
          <w:rFonts w:hint="cs"/>
          <w:rtl/>
        </w:rPr>
        <w:t>שתי האפשרויות מכבידות ומקשות מאוד על חייהם של</w:t>
      </w:r>
      <w:bookmarkStart w:id="5606" w:name="_ETM_Q34_629256"/>
      <w:bookmarkEnd w:id="5606"/>
      <w:r>
        <w:rPr>
          <w:rFonts w:hint="cs"/>
          <w:rtl/>
        </w:rPr>
        <w:t xml:space="preserve"> הקשישים ולא מאפשרות להם להזדקן בכבוד. </w:t>
      </w:r>
      <w:bookmarkStart w:id="5607" w:name="_ETM_Q34_632705"/>
      <w:bookmarkStart w:id="5608" w:name="_ETM_Q34_632783"/>
      <w:bookmarkStart w:id="5609" w:name="_ETM_Q34_632826"/>
      <w:bookmarkStart w:id="5610" w:name="_ETM_Q34_632896"/>
      <w:bookmarkEnd w:id="5607"/>
      <w:bookmarkEnd w:id="5608"/>
      <w:bookmarkEnd w:id="5609"/>
      <w:bookmarkEnd w:id="5610"/>
      <w:r>
        <w:rPr>
          <w:rFonts w:hint="cs"/>
          <w:rtl/>
        </w:rPr>
        <w:t>ולכן, בתיקון לחוק</w:t>
      </w:r>
      <w:bookmarkStart w:id="5611" w:name="_ETM_Q34_635634"/>
      <w:bookmarkEnd w:id="5611"/>
      <w:r>
        <w:rPr>
          <w:rFonts w:hint="cs"/>
          <w:rtl/>
        </w:rPr>
        <w:t xml:space="preserve"> זה מוצעות להם כמה אפשרויות בלי לפגוע בפרו</w:t>
      </w:r>
      <w:bookmarkStart w:id="5612" w:name="_ETM_Q34_642187"/>
      <w:bookmarkEnd w:id="5612"/>
      <w:r>
        <w:rPr>
          <w:rFonts w:hint="cs"/>
          <w:rtl/>
        </w:rPr>
        <w:t xml:space="preserve">יקט ובלי לעכב אותו. "א. מתן אפשרות לקשיש לבחור </w:t>
      </w:r>
      <w:bookmarkStart w:id="5613" w:name="_ETM_Q34_646671"/>
      <w:bookmarkEnd w:id="5613"/>
      <w:r>
        <w:rPr>
          <w:rFonts w:hint="cs"/>
          <w:rtl/>
        </w:rPr>
        <w:t xml:space="preserve">באחת מאלה: 1. מעבר לבית הורים, לרבות בתוספת תשלומי איזון </w:t>
      </w:r>
      <w:bookmarkStart w:id="5614" w:name="_ETM_Q34_652155"/>
      <w:bookmarkEnd w:id="5614"/>
      <w:r>
        <w:rPr>
          <w:rFonts w:hint="cs"/>
          <w:rtl/>
        </w:rPr>
        <w:t xml:space="preserve">בשווי דומה לשווי מהוון של דירת תמורה, ובלבד שהמעבר כאמור יתאפשר עד למועד הפינוי של הדירה שהזכויות בה מועברות </w:t>
      </w:r>
      <w:bookmarkStart w:id="5615" w:name="_ETM_Q34_662554"/>
      <w:bookmarkEnd w:id="5615"/>
      <w:r>
        <w:rPr>
          <w:rFonts w:hint="cs"/>
          <w:rtl/>
        </w:rPr>
        <w:t xml:space="preserve">כפי שנקבעו בעסקת הפינוי-בינוי. 2. רכישת דירה חלופית ששוויה דומה לשווי מהוון של דירת תמורה שתימסר לקשיש עד למועד הפינוי של הדירה שהזכויות בה מועברות, כפי שנקבע </w:t>
      </w:r>
      <w:bookmarkStart w:id="5616" w:name="_ETM_Q34_678109"/>
      <w:bookmarkEnd w:id="5616"/>
      <w:r>
        <w:rPr>
          <w:rFonts w:hint="cs"/>
          <w:rtl/>
        </w:rPr>
        <w:t xml:space="preserve">בעסקת הפינוי-בינוי. מיקומה של הדירה כאמור יהיה </w:t>
      </w:r>
      <w:bookmarkStart w:id="5617" w:name="_ETM_Q34_680427"/>
      <w:bookmarkEnd w:id="5617"/>
      <w:r>
        <w:rPr>
          <w:rFonts w:hint="cs"/>
          <w:rtl/>
        </w:rPr>
        <w:t xml:space="preserve">ככל הניתן בסמוך לדירתו של הקשיש, אם הקשיש ביקש זאת. </w:t>
      </w:r>
      <w:bookmarkStart w:id="5618" w:name="_ETM_Q34_686717"/>
      <w:bookmarkStart w:id="5619" w:name="_ETM_Q34_687246"/>
      <w:bookmarkStart w:id="5620" w:name="_ETM_Q34_687331"/>
      <w:bookmarkStart w:id="5621" w:name="_ETM_Q34_687485"/>
      <w:bookmarkStart w:id="5622" w:name="_ETM_Q34_687558"/>
      <w:bookmarkEnd w:id="5618"/>
      <w:bookmarkEnd w:id="5619"/>
      <w:bookmarkEnd w:id="5620"/>
      <w:bookmarkEnd w:id="5621"/>
      <w:bookmarkEnd w:id="5622"/>
      <w:r>
        <w:rPr>
          <w:rFonts w:hint="cs"/>
          <w:rtl/>
        </w:rPr>
        <w:t xml:space="preserve">3. קבלת סכום כסף בשווי מהוון של דירת תמורה לשם </w:t>
      </w:r>
      <w:bookmarkStart w:id="5623" w:name="_ETM_Q34_689542"/>
      <w:bookmarkEnd w:id="5623"/>
      <w:r>
        <w:rPr>
          <w:rFonts w:hint="cs"/>
          <w:rtl/>
        </w:rPr>
        <w:t>רכישת דירה חלופית על ידי הקשיש בסכום האמור</w:t>
      </w:r>
      <w:bookmarkStart w:id="5624" w:name="_ETM_Q34_696112"/>
      <w:bookmarkEnd w:id="5624"/>
      <w:r>
        <w:rPr>
          <w:rFonts w:hint="cs"/>
          <w:rtl/>
        </w:rPr>
        <w:t xml:space="preserve">, כולו או רובו, לא יאוחר ממועד הפינוי של הדירה </w:t>
      </w:r>
      <w:bookmarkStart w:id="5625" w:name="_ETM_Q34_700004"/>
      <w:bookmarkEnd w:id="5625"/>
      <w:r>
        <w:rPr>
          <w:rFonts w:hint="cs"/>
          <w:rtl/>
        </w:rPr>
        <w:t xml:space="preserve">שהזכויות בה מועברות כפי שנקבע בעסקת הפינוי-בינוי. </w:t>
      </w:r>
      <w:bookmarkStart w:id="5626" w:name="_ETM_Q34_704947"/>
      <w:bookmarkStart w:id="5627" w:name="_ETM_Q34_705040"/>
      <w:bookmarkEnd w:id="5626"/>
      <w:bookmarkEnd w:id="5627"/>
      <w:r>
        <w:rPr>
          <w:rFonts w:hint="cs"/>
          <w:rtl/>
        </w:rPr>
        <w:t xml:space="preserve">ב. שתי דירות </w:t>
      </w:r>
      <w:proofErr w:type="spellStart"/>
      <w:r>
        <w:rPr>
          <w:rFonts w:hint="cs"/>
          <w:rtl/>
        </w:rPr>
        <w:t>ששוויין</w:t>
      </w:r>
      <w:proofErr w:type="spellEnd"/>
      <w:r>
        <w:rPr>
          <w:rFonts w:hint="cs"/>
          <w:rtl/>
        </w:rPr>
        <w:t xml:space="preserve"> המצטבר דומה לשווי דירת התמורה. </w:t>
      </w:r>
      <w:bookmarkStart w:id="5628" w:name="_ETM_Q34_708954"/>
      <w:bookmarkStart w:id="5629" w:name="_ETM_Q34_709038"/>
      <w:bookmarkStart w:id="5630" w:name="_ETM_Q34_709121"/>
      <w:bookmarkStart w:id="5631" w:name="_ETM_Q34_709199"/>
      <w:bookmarkEnd w:id="5628"/>
      <w:bookmarkEnd w:id="5629"/>
      <w:bookmarkEnd w:id="5630"/>
      <w:bookmarkEnd w:id="5631"/>
      <w:r>
        <w:rPr>
          <w:rFonts w:hint="cs"/>
          <w:rtl/>
        </w:rPr>
        <w:t xml:space="preserve">ג. דירת </w:t>
      </w:r>
      <w:bookmarkStart w:id="5632" w:name="_ETM_Q34_706596"/>
      <w:bookmarkEnd w:id="5632"/>
      <w:r>
        <w:rPr>
          <w:rFonts w:hint="cs"/>
          <w:rtl/>
        </w:rPr>
        <w:t xml:space="preserve">תמורה ששטחה קטן משטח דירת התמורה שהקשיש היה אמור לקבל במסגרת עסקת הפינוי-בינוי, בתוספת תשלומי איזון, והכול בשווי </w:t>
      </w:r>
      <w:bookmarkStart w:id="5633" w:name="_ETM_Q34_719155"/>
      <w:bookmarkEnd w:id="5633"/>
      <w:r>
        <w:rPr>
          <w:rFonts w:hint="cs"/>
          <w:rtl/>
        </w:rPr>
        <w:t xml:space="preserve">דומה לשווי דירת התמורה". </w:t>
      </w:r>
    </w:p>
    <w:p w:rsidR="00620F84" w:rsidRDefault="00620F84" w:rsidP="00174F0A">
      <w:pPr>
        <w:rPr>
          <w:rtl/>
        </w:rPr>
      </w:pPr>
      <w:bookmarkStart w:id="5634" w:name="_ETM_Q34_723499"/>
      <w:bookmarkEnd w:id="5634"/>
    </w:p>
    <w:p w:rsidR="00620F84" w:rsidRDefault="00620F84" w:rsidP="001016EB">
      <w:pPr>
        <w:rPr>
          <w:rtl/>
        </w:rPr>
      </w:pPr>
      <w:bookmarkStart w:id="5635" w:name="_ETM_Q34_723644"/>
      <w:bookmarkStart w:id="5636" w:name="_ETM_Q34_723728"/>
      <w:bookmarkStart w:id="5637" w:name="_ETM_Q34_723783"/>
      <w:bookmarkEnd w:id="5635"/>
      <w:bookmarkEnd w:id="5636"/>
      <w:bookmarkEnd w:id="5637"/>
      <w:r>
        <w:rPr>
          <w:rFonts w:hint="cs"/>
          <w:rtl/>
        </w:rPr>
        <w:t>לכן, חבריי חברי הכנסת, הצעת</w:t>
      </w:r>
      <w:bookmarkStart w:id="5638" w:name="_ETM_Q34_723207"/>
      <w:bookmarkEnd w:id="5638"/>
      <w:r>
        <w:rPr>
          <w:rFonts w:hint="cs"/>
          <w:rtl/>
        </w:rPr>
        <w:t xml:space="preserve"> חוק זו באה לתת מענה לקושי של הקשיש, לקושי </w:t>
      </w:r>
      <w:bookmarkStart w:id="5639" w:name="_ETM_Q34_732159"/>
      <w:bookmarkEnd w:id="5639"/>
      <w:r>
        <w:rPr>
          <w:rFonts w:hint="cs"/>
          <w:rtl/>
        </w:rPr>
        <w:t xml:space="preserve">זה, למען האוכלוסייה הבוגרת. כשם שמצא המחוקק </w:t>
      </w:r>
      <w:r w:rsidR="00D872E7">
        <w:rPr>
          <w:rFonts w:hint="cs"/>
          <w:rtl/>
        </w:rPr>
        <w:t xml:space="preserve">לנכון </w:t>
      </w:r>
      <w:r>
        <w:rPr>
          <w:rFonts w:hint="cs"/>
          <w:rtl/>
        </w:rPr>
        <w:t xml:space="preserve">להגן על </w:t>
      </w:r>
      <w:bookmarkStart w:id="5640" w:name="_ETM_Q34_734882"/>
      <w:bookmarkEnd w:id="5640"/>
      <w:r>
        <w:rPr>
          <w:rFonts w:hint="cs"/>
          <w:rtl/>
        </w:rPr>
        <w:t xml:space="preserve">זכויות הקשיש בחוק פינוי-בינוי (עידוד מיזמי בנייה) והחריג את </w:t>
      </w:r>
      <w:bookmarkStart w:id="5641" w:name="_ETM_Q34_743347"/>
      <w:bookmarkEnd w:id="5641"/>
      <w:r>
        <w:rPr>
          <w:rFonts w:hint="cs"/>
          <w:rtl/>
        </w:rPr>
        <w:t>אוכלוסיית הקשישים בהצבת תנאים מיטיבים, אני מבקש מכנסת ישראל להעניק סעד לאזרחים אלו גם בחוק המקרקעין.</w:t>
      </w:r>
      <w:bookmarkStart w:id="5642" w:name="_ETM_Q34_749406"/>
      <w:bookmarkStart w:id="5643" w:name="_ETM_Q34_749488"/>
      <w:bookmarkStart w:id="5644" w:name="_ETM_Q34_749550"/>
      <w:bookmarkStart w:id="5645" w:name="_ETM_Q34_749630"/>
      <w:bookmarkEnd w:id="5642"/>
      <w:bookmarkEnd w:id="5643"/>
      <w:bookmarkEnd w:id="5644"/>
      <w:bookmarkEnd w:id="5645"/>
      <w:r>
        <w:rPr>
          <w:rFonts w:hint="cs"/>
          <w:rtl/>
        </w:rPr>
        <w:t xml:space="preserve"> אנו מבקשים, במיד</w:t>
      </w:r>
      <w:bookmarkStart w:id="5646" w:name="_ETM_Q34_753102"/>
      <w:bookmarkEnd w:id="5646"/>
      <w:r>
        <w:rPr>
          <w:rFonts w:hint="cs"/>
          <w:rtl/>
        </w:rPr>
        <w:t xml:space="preserve">ה ובמשורה, לאפשר לקשיש לבחור את החלופה העדיפה </w:t>
      </w:r>
      <w:bookmarkStart w:id="5647" w:name="_ETM_Q34_755718"/>
      <w:bookmarkEnd w:id="5647"/>
      <w:r>
        <w:rPr>
          <w:rFonts w:hint="cs"/>
          <w:rtl/>
        </w:rPr>
        <w:t>לו, כפי שידענו לעשות זאת בחוק פינוי-בינוי.</w:t>
      </w:r>
      <w:r w:rsidR="001016EB">
        <w:rPr>
          <w:rFonts w:hint="cs"/>
          <w:rtl/>
        </w:rPr>
        <w:t xml:space="preserve"> </w:t>
      </w:r>
      <w:bookmarkStart w:id="5648" w:name="TOR_Q35"/>
      <w:bookmarkEnd w:id="5648"/>
      <w:r w:rsidR="0008409D">
        <w:rPr>
          <w:rFonts w:hint="cs"/>
          <w:rtl/>
        </w:rPr>
        <w:t>לכן</w:t>
      </w:r>
      <w:r>
        <w:rPr>
          <w:rFonts w:hint="cs"/>
          <w:rtl/>
        </w:rPr>
        <w:t xml:space="preserve"> קורא אני </w:t>
      </w:r>
      <w:bookmarkStart w:id="5649" w:name="_ETM_Q35_157000"/>
      <w:bookmarkEnd w:id="5649"/>
      <w:r>
        <w:rPr>
          <w:rFonts w:hint="cs"/>
          <w:rtl/>
        </w:rPr>
        <w:t>ת</w:t>
      </w:r>
      <w:r>
        <w:rPr>
          <w:rtl/>
        </w:rPr>
        <w:t xml:space="preserve">חילה </w:t>
      </w:r>
      <w:r>
        <w:rPr>
          <w:rFonts w:hint="cs"/>
          <w:rtl/>
        </w:rPr>
        <w:t xml:space="preserve">לשר </w:t>
      </w:r>
      <w:r>
        <w:rPr>
          <w:rtl/>
        </w:rPr>
        <w:t>לאמץ את ההצעה הזו</w:t>
      </w:r>
      <w:r>
        <w:rPr>
          <w:rFonts w:hint="cs"/>
          <w:rtl/>
        </w:rPr>
        <w:t>,</w:t>
      </w:r>
      <w:r>
        <w:rPr>
          <w:rtl/>
        </w:rPr>
        <w:t xml:space="preserve"> כולה או חלקה</w:t>
      </w:r>
      <w:r>
        <w:rPr>
          <w:rFonts w:hint="cs"/>
          <w:rtl/>
        </w:rPr>
        <w:t>,</w:t>
      </w:r>
      <w:r>
        <w:rPr>
          <w:rtl/>
        </w:rPr>
        <w:t xml:space="preserve"> על מנת לאפשר איכות חיים של קשיש</w:t>
      </w:r>
      <w:r>
        <w:rPr>
          <w:rFonts w:hint="cs"/>
          <w:rtl/>
        </w:rPr>
        <w:t>.</w:t>
      </w:r>
      <w:r>
        <w:rPr>
          <w:rtl/>
        </w:rPr>
        <w:t xml:space="preserve"> גם אם הצעת החוק הזו לא עונה על כל הצרי</w:t>
      </w:r>
      <w:r>
        <w:rPr>
          <w:rFonts w:hint="cs"/>
          <w:rtl/>
        </w:rPr>
        <w:t>כים, או</w:t>
      </w:r>
      <w:r>
        <w:rPr>
          <w:rtl/>
        </w:rPr>
        <w:t xml:space="preserve"> מעוררת קשיים</w:t>
      </w:r>
      <w:r>
        <w:rPr>
          <w:rFonts w:hint="cs"/>
          <w:rtl/>
        </w:rPr>
        <w:t>,</w:t>
      </w:r>
      <w:r>
        <w:rPr>
          <w:rtl/>
        </w:rPr>
        <w:t xml:space="preserve"> אפשר לאמץ אותה ולקבל אותה בתנאים</w:t>
      </w:r>
      <w:r>
        <w:rPr>
          <w:rFonts w:hint="cs"/>
          <w:rtl/>
        </w:rPr>
        <w:t>,</w:t>
      </w:r>
      <w:r>
        <w:rPr>
          <w:rtl/>
        </w:rPr>
        <w:t xml:space="preserve"> עם האיזונים הנדרשים</w:t>
      </w:r>
      <w:r>
        <w:rPr>
          <w:rFonts w:hint="cs"/>
          <w:rtl/>
        </w:rPr>
        <w:t>.</w:t>
      </w:r>
    </w:p>
    <w:p w:rsidR="00620F84" w:rsidRDefault="00620F84" w:rsidP="00174F0A">
      <w:pPr>
        <w:rPr>
          <w:rtl/>
        </w:rPr>
      </w:pPr>
    </w:p>
    <w:p w:rsidR="00620F84" w:rsidRDefault="00620F84" w:rsidP="0008409D">
      <w:pPr>
        <w:rPr>
          <w:rtl/>
        </w:rPr>
      </w:pPr>
      <w:bookmarkStart w:id="5650" w:name="_ETM_Q35_181000"/>
      <w:bookmarkEnd w:id="5650"/>
      <w:r>
        <w:rPr>
          <w:rtl/>
        </w:rPr>
        <w:t>חברי הכנסת</w:t>
      </w:r>
      <w:r>
        <w:rPr>
          <w:rFonts w:hint="cs"/>
          <w:rtl/>
        </w:rPr>
        <w:t xml:space="preserve">, </w:t>
      </w:r>
      <w:r>
        <w:rPr>
          <w:rtl/>
        </w:rPr>
        <w:t>חוק זה מגיע –</w:t>
      </w:r>
      <w:r>
        <w:rPr>
          <w:rFonts w:hint="cs"/>
          <w:rtl/>
        </w:rPr>
        <w:t xml:space="preserve"> </w:t>
      </w:r>
      <w:r>
        <w:rPr>
          <w:rtl/>
        </w:rPr>
        <w:t>איך הוא הגיע אל</w:t>
      </w:r>
      <w:r>
        <w:rPr>
          <w:rFonts w:hint="cs"/>
          <w:rtl/>
        </w:rPr>
        <w:t>י</w:t>
      </w:r>
      <w:r>
        <w:rPr>
          <w:rtl/>
        </w:rPr>
        <w:t>י</w:t>
      </w:r>
      <w:r>
        <w:rPr>
          <w:rFonts w:hint="cs"/>
          <w:rtl/>
        </w:rPr>
        <w:t xml:space="preserve">? </w:t>
      </w:r>
      <w:r>
        <w:rPr>
          <w:rtl/>
        </w:rPr>
        <w:t>חו</w:t>
      </w:r>
      <w:r>
        <w:rPr>
          <w:rFonts w:hint="cs"/>
          <w:rtl/>
        </w:rPr>
        <w:t>ק</w:t>
      </w:r>
      <w:r>
        <w:rPr>
          <w:rtl/>
        </w:rPr>
        <w:t xml:space="preserve"> זה הגיע אלי</w:t>
      </w:r>
      <w:r>
        <w:rPr>
          <w:rFonts w:hint="cs"/>
          <w:rtl/>
        </w:rPr>
        <w:t>י</w:t>
      </w:r>
      <w:r>
        <w:rPr>
          <w:rtl/>
        </w:rPr>
        <w:t xml:space="preserve"> </w:t>
      </w:r>
      <w:r>
        <w:rPr>
          <w:rFonts w:hint="cs"/>
          <w:rtl/>
        </w:rPr>
        <w:t>מ</w:t>
      </w:r>
      <w:r>
        <w:rPr>
          <w:rtl/>
        </w:rPr>
        <w:t xml:space="preserve">אותם קשישים </w:t>
      </w:r>
      <w:r>
        <w:rPr>
          <w:rFonts w:hint="cs"/>
          <w:rtl/>
        </w:rPr>
        <w:t>אשר</w:t>
      </w:r>
      <w:r>
        <w:rPr>
          <w:rtl/>
        </w:rPr>
        <w:t xml:space="preserve"> מבקשים סעד </w:t>
      </w:r>
      <w:r>
        <w:rPr>
          <w:rFonts w:hint="cs"/>
          <w:rtl/>
        </w:rPr>
        <w:t>מנ</w:t>
      </w:r>
      <w:r>
        <w:rPr>
          <w:rtl/>
        </w:rPr>
        <w:t>בחרי הציבור</w:t>
      </w:r>
      <w:r>
        <w:rPr>
          <w:rFonts w:hint="cs"/>
          <w:rtl/>
        </w:rPr>
        <w:t>.</w:t>
      </w:r>
      <w:r>
        <w:rPr>
          <w:rtl/>
        </w:rPr>
        <w:t xml:space="preserve"> אני מבקש להודות לגב</w:t>
      </w:r>
      <w:r>
        <w:rPr>
          <w:rFonts w:hint="cs"/>
          <w:rtl/>
        </w:rPr>
        <w:t>'</w:t>
      </w:r>
      <w:r>
        <w:rPr>
          <w:rtl/>
        </w:rPr>
        <w:t xml:space="preserve"> כהן</w:t>
      </w:r>
      <w:r>
        <w:rPr>
          <w:rFonts w:hint="cs"/>
          <w:rtl/>
        </w:rPr>
        <w:t xml:space="preserve">, </w:t>
      </w:r>
      <w:r>
        <w:rPr>
          <w:rtl/>
        </w:rPr>
        <w:t>אלמנתו של הרב כהן</w:t>
      </w:r>
      <w:r>
        <w:rPr>
          <w:rFonts w:hint="cs"/>
          <w:rtl/>
        </w:rPr>
        <w:t>,</w:t>
      </w:r>
      <w:r>
        <w:rPr>
          <w:rtl/>
        </w:rPr>
        <w:t xml:space="preserve"> אשר יחד עם חבריה פנו אל</w:t>
      </w:r>
      <w:r>
        <w:rPr>
          <w:rFonts w:hint="cs"/>
          <w:rtl/>
        </w:rPr>
        <w:t>י</w:t>
      </w:r>
      <w:r>
        <w:rPr>
          <w:rtl/>
        </w:rPr>
        <w:t xml:space="preserve">י </w:t>
      </w:r>
      <w:r>
        <w:rPr>
          <w:rFonts w:hint="cs"/>
          <w:rtl/>
        </w:rPr>
        <w:t xml:space="preserve">והציפו את </w:t>
      </w:r>
      <w:r>
        <w:rPr>
          <w:rtl/>
        </w:rPr>
        <w:t>הבעיה</w:t>
      </w:r>
      <w:r>
        <w:rPr>
          <w:rFonts w:hint="cs"/>
          <w:rtl/>
        </w:rPr>
        <w:t>.</w:t>
      </w:r>
      <w:r>
        <w:rPr>
          <w:rtl/>
        </w:rPr>
        <w:t xml:space="preserve"> הם יושבים כרגע בביתם</w:t>
      </w:r>
      <w:r>
        <w:rPr>
          <w:rFonts w:hint="cs"/>
          <w:rtl/>
        </w:rPr>
        <w:t>,</w:t>
      </w:r>
      <w:r>
        <w:rPr>
          <w:rtl/>
        </w:rPr>
        <w:t xml:space="preserve"> ומסתכלים</w:t>
      </w:r>
      <w:r>
        <w:rPr>
          <w:rFonts w:hint="cs"/>
          <w:rtl/>
        </w:rPr>
        <w:t>,</w:t>
      </w:r>
      <w:r>
        <w:rPr>
          <w:rtl/>
        </w:rPr>
        <w:t xml:space="preserve"> וצופים </w:t>
      </w:r>
      <w:r>
        <w:rPr>
          <w:rFonts w:hint="cs"/>
          <w:rtl/>
        </w:rPr>
        <w:t>ב</w:t>
      </w:r>
      <w:r>
        <w:rPr>
          <w:rtl/>
        </w:rPr>
        <w:t>נו</w:t>
      </w:r>
      <w:r>
        <w:rPr>
          <w:rFonts w:hint="cs"/>
          <w:rtl/>
        </w:rPr>
        <w:t>,</w:t>
      </w:r>
      <w:r>
        <w:rPr>
          <w:rtl/>
        </w:rPr>
        <w:t xml:space="preserve"> בתקווה ש</w:t>
      </w:r>
      <w:r>
        <w:rPr>
          <w:rFonts w:hint="cs"/>
          <w:rtl/>
        </w:rPr>
        <w:t>ת</w:t>
      </w:r>
      <w:r>
        <w:rPr>
          <w:rtl/>
        </w:rPr>
        <w:t>צביעו על פי</w:t>
      </w:r>
      <w:r>
        <w:rPr>
          <w:rFonts w:hint="cs"/>
          <w:rtl/>
        </w:rPr>
        <w:t xml:space="preserve"> </w:t>
      </w:r>
      <w:bookmarkStart w:id="5651" w:name="_ETM_Q35_210000"/>
      <w:bookmarkEnd w:id="5651"/>
      <w:r>
        <w:rPr>
          <w:rFonts w:hint="cs"/>
          <w:rtl/>
        </w:rPr>
        <w:t>צו</w:t>
      </w:r>
      <w:r>
        <w:rPr>
          <w:rtl/>
        </w:rPr>
        <w:t xml:space="preserve"> מצפונכם</w:t>
      </w:r>
      <w:r>
        <w:rPr>
          <w:rFonts w:hint="cs"/>
          <w:rtl/>
        </w:rPr>
        <w:t xml:space="preserve"> ולא ע</w:t>
      </w:r>
      <w:r>
        <w:rPr>
          <w:rtl/>
        </w:rPr>
        <w:t>ל פי משחקי קואליציה</w:t>
      </w:r>
      <w:r w:rsidR="0008409D">
        <w:rPr>
          <w:rFonts w:hint="cs"/>
          <w:rtl/>
        </w:rPr>
        <w:t>–</w:t>
      </w:r>
      <w:r>
        <w:rPr>
          <w:rtl/>
        </w:rPr>
        <w:t>אופוזיציה</w:t>
      </w:r>
      <w:r>
        <w:rPr>
          <w:rFonts w:hint="cs"/>
          <w:rtl/>
        </w:rPr>
        <w:t>.</w:t>
      </w:r>
      <w:r>
        <w:rPr>
          <w:rtl/>
        </w:rPr>
        <w:t xml:space="preserve"> הם מבקשים</w:t>
      </w:r>
      <w:r>
        <w:rPr>
          <w:rFonts w:hint="cs"/>
          <w:rtl/>
        </w:rPr>
        <w:t>:</w:t>
      </w:r>
      <w:r>
        <w:rPr>
          <w:rtl/>
        </w:rPr>
        <w:t xml:space="preserve"> תצביעו נכון עבור</w:t>
      </w:r>
      <w:r>
        <w:rPr>
          <w:rFonts w:hint="cs"/>
          <w:rtl/>
        </w:rPr>
        <w:t>ם, ו</w:t>
      </w:r>
      <w:r>
        <w:rPr>
          <w:rtl/>
        </w:rPr>
        <w:t>תיתנו להם את מעט השנים שנותרו להם לחיות בכבוד</w:t>
      </w:r>
      <w:r>
        <w:rPr>
          <w:rFonts w:hint="cs"/>
          <w:rtl/>
        </w:rPr>
        <w:t>.</w:t>
      </w:r>
    </w:p>
    <w:p w:rsidR="00620F84" w:rsidRDefault="00620F84" w:rsidP="00174F0A">
      <w:pPr>
        <w:rPr>
          <w:rtl/>
        </w:rPr>
      </w:pPr>
      <w:bookmarkStart w:id="5652" w:name="_ETM_Q35_220000"/>
      <w:bookmarkEnd w:id="5652"/>
    </w:p>
    <w:p w:rsidR="00620F84" w:rsidRDefault="00620F84" w:rsidP="0008409D">
      <w:pPr>
        <w:rPr>
          <w:rtl/>
        </w:rPr>
      </w:pPr>
      <w:bookmarkStart w:id="5653" w:name="_ETM_Q35_221000"/>
      <w:bookmarkEnd w:id="5653"/>
      <w:r>
        <w:rPr>
          <w:rtl/>
        </w:rPr>
        <w:t>אדוני היושב-ראש</w:t>
      </w:r>
      <w:r>
        <w:rPr>
          <w:rFonts w:hint="cs"/>
          <w:rtl/>
        </w:rPr>
        <w:t>,</w:t>
      </w:r>
      <w:r>
        <w:rPr>
          <w:rtl/>
        </w:rPr>
        <w:t xml:space="preserve"> חברי</w:t>
      </w:r>
      <w:r>
        <w:rPr>
          <w:rFonts w:hint="cs"/>
          <w:rtl/>
        </w:rPr>
        <w:t>י</w:t>
      </w:r>
      <w:r>
        <w:rPr>
          <w:rtl/>
        </w:rPr>
        <w:t xml:space="preserve"> חברי הכנסת</w:t>
      </w:r>
      <w:r>
        <w:rPr>
          <w:rFonts w:hint="cs"/>
          <w:rtl/>
        </w:rPr>
        <w:t xml:space="preserve">, </w:t>
      </w:r>
      <w:r w:rsidRPr="00D6055A">
        <w:rPr>
          <w:rFonts w:hint="cs"/>
          <w:rtl/>
        </w:rPr>
        <w:t>שלא מן הכתב</w:t>
      </w:r>
      <w:r>
        <w:rPr>
          <w:rFonts w:hint="cs"/>
          <w:rtl/>
        </w:rPr>
        <w:t xml:space="preserve"> </w:t>
      </w:r>
      <w:r>
        <w:rPr>
          <w:rtl/>
        </w:rPr>
        <w:t xml:space="preserve">– בחוק פינוי </w:t>
      </w:r>
      <w:r>
        <w:rPr>
          <w:rFonts w:hint="cs"/>
          <w:rtl/>
        </w:rPr>
        <w:t>ו</w:t>
      </w:r>
      <w:r>
        <w:rPr>
          <w:rtl/>
        </w:rPr>
        <w:t xml:space="preserve">בינוי </w:t>
      </w:r>
      <w:r>
        <w:rPr>
          <w:rFonts w:hint="cs"/>
          <w:rtl/>
        </w:rPr>
        <w:t>המ</w:t>
      </w:r>
      <w:r>
        <w:rPr>
          <w:rtl/>
        </w:rPr>
        <w:t>ח</w:t>
      </w:r>
      <w:r>
        <w:rPr>
          <w:rFonts w:hint="cs"/>
          <w:rtl/>
        </w:rPr>
        <w:t>ו</w:t>
      </w:r>
      <w:r>
        <w:rPr>
          <w:rtl/>
        </w:rPr>
        <w:t>ק</w:t>
      </w:r>
      <w:r>
        <w:rPr>
          <w:rFonts w:hint="cs"/>
          <w:rtl/>
        </w:rPr>
        <w:t>ק</w:t>
      </w:r>
      <w:r>
        <w:rPr>
          <w:rtl/>
        </w:rPr>
        <w:t xml:space="preserve"> נתן מענה לקושי הרגשי</w:t>
      </w:r>
      <w:r>
        <w:rPr>
          <w:rFonts w:hint="cs"/>
          <w:rtl/>
        </w:rPr>
        <w:t>,</w:t>
      </w:r>
      <w:r>
        <w:rPr>
          <w:rtl/>
        </w:rPr>
        <w:t xml:space="preserve"> הפיזי</w:t>
      </w:r>
      <w:r>
        <w:rPr>
          <w:rFonts w:hint="cs"/>
          <w:rtl/>
        </w:rPr>
        <w:t>,</w:t>
      </w:r>
      <w:r>
        <w:rPr>
          <w:rtl/>
        </w:rPr>
        <w:t xml:space="preserve"> המנטלי של הקשיש</w:t>
      </w:r>
      <w:r>
        <w:rPr>
          <w:rFonts w:hint="cs"/>
          <w:rtl/>
        </w:rPr>
        <w:t>.</w:t>
      </w:r>
      <w:r>
        <w:rPr>
          <w:rtl/>
        </w:rPr>
        <w:t xml:space="preserve"> תארו לכם</w:t>
      </w:r>
      <w:r>
        <w:rPr>
          <w:rFonts w:hint="cs"/>
          <w:rtl/>
        </w:rPr>
        <w:t>,</w:t>
      </w:r>
      <w:r>
        <w:rPr>
          <w:rtl/>
        </w:rPr>
        <w:t xml:space="preserve"> בחיזוק מבנ</w:t>
      </w:r>
      <w:r>
        <w:rPr>
          <w:rFonts w:hint="cs"/>
          <w:rtl/>
        </w:rPr>
        <w:t>ים</w:t>
      </w:r>
      <w:r>
        <w:rPr>
          <w:rtl/>
        </w:rPr>
        <w:t xml:space="preserve"> מפני רעידת אדמה</w:t>
      </w:r>
      <w:r>
        <w:rPr>
          <w:rFonts w:hint="cs"/>
          <w:rtl/>
        </w:rPr>
        <w:t>,</w:t>
      </w:r>
      <w:r>
        <w:rPr>
          <w:rtl/>
        </w:rPr>
        <w:t xml:space="preserve"> תמ"א 38</w:t>
      </w:r>
      <w:r>
        <w:rPr>
          <w:rFonts w:hint="cs"/>
          <w:rtl/>
        </w:rPr>
        <w:t xml:space="preserve">, </w:t>
      </w:r>
      <w:r>
        <w:rPr>
          <w:rtl/>
        </w:rPr>
        <w:t>יושב קשיש וחי בתוך אתר בנייה</w:t>
      </w:r>
      <w:r>
        <w:rPr>
          <w:rFonts w:hint="cs"/>
          <w:rtl/>
        </w:rPr>
        <w:t>,</w:t>
      </w:r>
      <w:r>
        <w:rPr>
          <w:rtl/>
        </w:rPr>
        <w:t xml:space="preserve"> בתוך אתר </w:t>
      </w:r>
      <w:r>
        <w:rPr>
          <w:rFonts w:hint="cs"/>
          <w:rtl/>
        </w:rPr>
        <w:t>ה</w:t>
      </w:r>
      <w:r>
        <w:rPr>
          <w:rtl/>
        </w:rPr>
        <w:t>בנייה</w:t>
      </w:r>
      <w:r>
        <w:rPr>
          <w:rFonts w:hint="cs"/>
          <w:rtl/>
        </w:rPr>
        <w:t>, ב</w:t>
      </w:r>
      <w:r>
        <w:rPr>
          <w:rtl/>
        </w:rPr>
        <w:t>תוך סכנה</w:t>
      </w:r>
      <w:r>
        <w:rPr>
          <w:rFonts w:hint="cs"/>
          <w:rtl/>
        </w:rPr>
        <w:t xml:space="preserve">, </w:t>
      </w:r>
      <w:r>
        <w:rPr>
          <w:rtl/>
        </w:rPr>
        <w:t>רעשים</w:t>
      </w:r>
      <w:r>
        <w:rPr>
          <w:rFonts w:hint="cs"/>
          <w:rtl/>
        </w:rPr>
        <w:t>,</w:t>
      </w:r>
      <w:r>
        <w:rPr>
          <w:rtl/>
        </w:rPr>
        <w:t xml:space="preserve"> שעות מנוחה ל</w:t>
      </w:r>
      <w:r>
        <w:rPr>
          <w:rFonts w:hint="cs"/>
          <w:rtl/>
        </w:rPr>
        <w:t xml:space="preserve">א </w:t>
      </w:r>
      <w:bookmarkStart w:id="5654" w:name="_ETM_Q35_245000"/>
      <w:bookmarkEnd w:id="5654"/>
      <w:r>
        <w:rPr>
          <w:rFonts w:hint="cs"/>
          <w:rtl/>
        </w:rPr>
        <w:t xml:space="preserve">שעות </w:t>
      </w:r>
      <w:r>
        <w:rPr>
          <w:rtl/>
        </w:rPr>
        <w:t>מנוחה</w:t>
      </w:r>
      <w:r>
        <w:rPr>
          <w:rFonts w:hint="cs"/>
          <w:rtl/>
        </w:rPr>
        <w:t>,</w:t>
      </w:r>
      <w:r>
        <w:rPr>
          <w:rtl/>
        </w:rPr>
        <w:t xml:space="preserve"> אבק</w:t>
      </w:r>
      <w:r>
        <w:rPr>
          <w:rFonts w:hint="cs"/>
          <w:rtl/>
        </w:rPr>
        <w:t>,</w:t>
      </w:r>
      <w:r>
        <w:rPr>
          <w:rtl/>
        </w:rPr>
        <w:t xml:space="preserve"> רעשים</w:t>
      </w:r>
      <w:r>
        <w:rPr>
          <w:rFonts w:hint="cs"/>
          <w:rtl/>
        </w:rPr>
        <w:t>,</w:t>
      </w:r>
      <w:r>
        <w:rPr>
          <w:rtl/>
        </w:rPr>
        <w:t xml:space="preserve"> </w:t>
      </w:r>
      <w:r>
        <w:rPr>
          <w:rFonts w:hint="cs"/>
          <w:rtl/>
        </w:rPr>
        <w:t>ו</w:t>
      </w:r>
      <w:r>
        <w:rPr>
          <w:rtl/>
        </w:rPr>
        <w:t>לחלופין אומרים לו</w:t>
      </w:r>
      <w:r>
        <w:rPr>
          <w:rFonts w:hint="cs"/>
          <w:rtl/>
        </w:rPr>
        <w:t>:</w:t>
      </w:r>
      <w:r>
        <w:rPr>
          <w:rtl/>
        </w:rPr>
        <w:t xml:space="preserve"> תעבור דירה לתקופה של</w:t>
      </w:r>
      <w:r>
        <w:rPr>
          <w:rFonts w:hint="cs"/>
          <w:rtl/>
        </w:rPr>
        <w:t xml:space="preserve"> שמונה</w:t>
      </w:r>
      <w:r>
        <w:rPr>
          <w:rtl/>
        </w:rPr>
        <w:t xml:space="preserve"> חודשים</w:t>
      </w:r>
      <w:r>
        <w:rPr>
          <w:rFonts w:hint="cs"/>
          <w:rtl/>
        </w:rPr>
        <w:t>,</w:t>
      </w:r>
      <w:r>
        <w:rPr>
          <w:rtl/>
        </w:rPr>
        <w:t xml:space="preserve"> שנה</w:t>
      </w:r>
      <w:r>
        <w:rPr>
          <w:rFonts w:hint="cs"/>
          <w:rtl/>
        </w:rPr>
        <w:t>,</w:t>
      </w:r>
      <w:r>
        <w:rPr>
          <w:rtl/>
        </w:rPr>
        <w:t xml:space="preserve"> ותחזור אחר כך</w:t>
      </w:r>
      <w:r>
        <w:rPr>
          <w:rFonts w:hint="cs"/>
          <w:rtl/>
        </w:rPr>
        <w:t>.</w:t>
      </w:r>
      <w:r>
        <w:rPr>
          <w:rtl/>
        </w:rPr>
        <w:t xml:space="preserve"> אנחנו יודעים מה זה </w:t>
      </w:r>
      <w:r>
        <w:rPr>
          <w:rFonts w:hint="cs"/>
          <w:rtl/>
        </w:rPr>
        <w:t xml:space="preserve">עבור </w:t>
      </w:r>
      <w:r>
        <w:rPr>
          <w:rtl/>
        </w:rPr>
        <w:t>אדם נורמטיבי</w:t>
      </w:r>
      <w:r>
        <w:rPr>
          <w:rFonts w:hint="cs"/>
          <w:rtl/>
        </w:rPr>
        <w:t>,</w:t>
      </w:r>
      <w:r>
        <w:rPr>
          <w:rtl/>
        </w:rPr>
        <w:t xml:space="preserve"> בריא</w:t>
      </w:r>
      <w:r>
        <w:rPr>
          <w:rFonts w:hint="cs"/>
          <w:rtl/>
        </w:rPr>
        <w:t xml:space="preserve">, </w:t>
      </w:r>
      <w:r>
        <w:rPr>
          <w:rtl/>
        </w:rPr>
        <w:t>בגיל העמידה</w:t>
      </w:r>
      <w:r>
        <w:rPr>
          <w:rFonts w:hint="cs"/>
          <w:rtl/>
        </w:rPr>
        <w:t>,</w:t>
      </w:r>
      <w:r>
        <w:rPr>
          <w:rtl/>
        </w:rPr>
        <w:t xml:space="preserve"> לעבור דירה</w:t>
      </w:r>
      <w:r w:rsidR="0008409D">
        <w:rPr>
          <w:rFonts w:hint="cs"/>
          <w:rtl/>
        </w:rPr>
        <w:t>;</w:t>
      </w:r>
      <w:r>
        <w:rPr>
          <w:rtl/>
        </w:rPr>
        <w:t xml:space="preserve"> לקחת קשיש</w:t>
      </w:r>
      <w:r>
        <w:rPr>
          <w:rFonts w:hint="cs"/>
          <w:rtl/>
        </w:rPr>
        <w:t>,</w:t>
      </w:r>
      <w:r>
        <w:rPr>
          <w:rtl/>
        </w:rPr>
        <w:t xml:space="preserve"> לעקור אותו ממקומו</w:t>
      </w:r>
      <w:r>
        <w:rPr>
          <w:rFonts w:hint="cs"/>
          <w:rtl/>
        </w:rPr>
        <w:t>,</w:t>
      </w:r>
      <w:r>
        <w:rPr>
          <w:rtl/>
        </w:rPr>
        <w:t xml:space="preserve"> ולהחזיר אותו זה כמו לעקור עציץ ותיק או</w:t>
      </w:r>
      <w:r>
        <w:rPr>
          <w:rFonts w:hint="cs"/>
          <w:rtl/>
        </w:rPr>
        <w:t xml:space="preserve"> עץ</w:t>
      </w:r>
      <w:r>
        <w:rPr>
          <w:rtl/>
        </w:rPr>
        <w:t xml:space="preserve"> זקן </w:t>
      </w:r>
      <w:r>
        <w:rPr>
          <w:rFonts w:hint="cs"/>
          <w:rtl/>
        </w:rPr>
        <w:t>מ</w:t>
      </w:r>
      <w:r>
        <w:rPr>
          <w:rtl/>
        </w:rPr>
        <w:t xml:space="preserve">מקומו </w:t>
      </w:r>
      <w:r w:rsidR="0008409D">
        <w:rPr>
          <w:rFonts w:hint="cs"/>
          <w:rtl/>
        </w:rPr>
        <w:t xml:space="preserve">– </w:t>
      </w:r>
      <w:r>
        <w:rPr>
          <w:rtl/>
        </w:rPr>
        <w:t>אתה שות</w:t>
      </w:r>
      <w:r>
        <w:rPr>
          <w:rFonts w:hint="cs"/>
          <w:rtl/>
        </w:rPr>
        <w:t>ל</w:t>
      </w:r>
      <w:r>
        <w:rPr>
          <w:rtl/>
        </w:rPr>
        <w:t xml:space="preserve"> אותו במקום אחר</w:t>
      </w:r>
      <w:r w:rsidR="0008409D">
        <w:rPr>
          <w:rFonts w:hint="cs"/>
          <w:rtl/>
        </w:rPr>
        <w:t>,</w:t>
      </w:r>
      <w:r>
        <w:rPr>
          <w:rtl/>
        </w:rPr>
        <w:t xml:space="preserve"> לא בטוח שהוא </w:t>
      </w:r>
      <w:r>
        <w:rPr>
          <w:rFonts w:hint="cs"/>
          <w:rtl/>
        </w:rPr>
        <w:t xml:space="preserve">ייקלט. </w:t>
      </w:r>
      <w:r>
        <w:rPr>
          <w:rtl/>
        </w:rPr>
        <w:t>עכשיו</w:t>
      </w:r>
      <w:r>
        <w:rPr>
          <w:rFonts w:hint="cs"/>
          <w:rtl/>
        </w:rPr>
        <w:t xml:space="preserve">, </w:t>
      </w:r>
      <w:r>
        <w:rPr>
          <w:rtl/>
        </w:rPr>
        <w:t>אם הוא רוצה חלופה אחרת</w:t>
      </w:r>
      <w:r w:rsidR="0008409D">
        <w:rPr>
          <w:rFonts w:hint="cs"/>
          <w:rtl/>
        </w:rPr>
        <w:t>,</w:t>
      </w:r>
      <w:r>
        <w:rPr>
          <w:rtl/>
        </w:rPr>
        <w:t xml:space="preserve"> שמתאימה </w:t>
      </w:r>
      <w:r>
        <w:rPr>
          <w:rFonts w:hint="cs"/>
          <w:rtl/>
        </w:rPr>
        <w:t>ל</w:t>
      </w:r>
      <w:r>
        <w:rPr>
          <w:rtl/>
        </w:rPr>
        <w:t>קבלן</w:t>
      </w:r>
      <w:r w:rsidR="0008409D">
        <w:rPr>
          <w:rFonts w:hint="cs"/>
          <w:rtl/>
        </w:rPr>
        <w:t>,</w:t>
      </w:r>
      <w:r>
        <w:rPr>
          <w:rtl/>
        </w:rPr>
        <w:t xml:space="preserve"> בשמחה רבה</w:t>
      </w:r>
      <w:r>
        <w:rPr>
          <w:rFonts w:hint="cs"/>
          <w:rtl/>
        </w:rPr>
        <w:t>.</w:t>
      </w:r>
      <w:r>
        <w:rPr>
          <w:rtl/>
        </w:rPr>
        <w:t xml:space="preserve"> אבל אם לא</w:t>
      </w:r>
      <w:r>
        <w:rPr>
          <w:rFonts w:hint="cs"/>
          <w:rtl/>
        </w:rPr>
        <w:t xml:space="preserve">, שיתאפשר לו, </w:t>
      </w:r>
      <w:bookmarkStart w:id="5655" w:name="_ETM_Q35_290000"/>
      <w:bookmarkEnd w:id="5655"/>
      <w:r>
        <w:rPr>
          <w:rFonts w:hint="cs"/>
          <w:rtl/>
        </w:rPr>
        <w:t xml:space="preserve">שיתאפשר לו </w:t>
      </w:r>
      <w:proofErr w:type="spellStart"/>
      <w:r>
        <w:rPr>
          <w:rtl/>
        </w:rPr>
        <w:t>באיזונים</w:t>
      </w:r>
      <w:proofErr w:type="spellEnd"/>
      <w:r>
        <w:rPr>
          <w:rtl/>
        </w:rPr>
        <w:t xml:space="preserve"> הנדרשים</w:t>
      </w:r>
      <w:r>
        <w:rPr>
          <w:rFonts w:hint="cs"/>
          <w:rtl/>
        </w:rPr>
        <w:t>,</w:t>
      </w:r>
      <w:r>
        <w:rPr>
          <w:rtl/>
        </w:rPr>
        <w:t xml:space="preserve"> </w:t>
      </w:r>
      <w:proofErr w:type="spellStart"/>
      <w:r>
        <w:rPr>
          <w:rtl/>
        </w:rPr>
        <w:t>באיזונים</w:t>
      </w:r>
      <w:proofErr w:type="spellEnd"/>
      <w:r>
        <w:rPr>
          <w:rtl/>
        </w:rPr>
        <w:t xml:space="preserve"> הנדרשים שנותנים</w:t>
      </w:r>
      <w:r>
        <w:rPr>
          <w:rFonts w:hint="cs"/>
          <w:rtl/>
        </w:rPr>
        <w:t xml:space="preserve">, שעונים על </w:t>
      </w:r>
      <w:r w:rsidR="0008409D">
        <w:rPr>
          <w:rFonts w:hint="cs"/>
          <w:rtl/>
        </w:rPr>
        <w:t>ה</w:t>
      </w:r>
      <w:r>
        <w:rPr>
          <w:rtl/>
        </w:rPr>
        <w:t>עלויות הכלכליות של הפרויקט</w:t>
      </w:r>
      <w:r>
        <w:rPr>
          <w:rFonts w:hint="cs"/>
          <w:rtl/>
        </w:rPr>
        <w:t>.</w:t>
      </w:r>
      <w:r>
        <w:rPr>
          <w:rtl/>
        </w:rPr>
        <w:t xml:space="preserve"> לא מבקשים משהו מעבר למה שהוא היה מקבל או </w:t>
      </w:r>
      <w:r>
        <w:rPr>
          <w:rFonts w:hint="cs"/>
          <w:rtl/>
        </w:rPr>
        <w:t>ל</w:t>
      </w:r>
      <w:r>
        <w:rPr>
          <w:rtl/>
        </w:rPr>
        <w:t>מה שהיה עולה לקבלן בפינוי</w:t>
      </w:r>
      <w:r>
        <w:rPr>
          <w:rFonts w:hint="cs"/>
          <w:rtl/>
        </w:rPr>
        <w:t xml:space="preserve"> ו</w:t>
      </w:r>
      <w:r>
        <w:rPr>
          <w:rtl/>
        </w:rPr>
        <w:t>בינוי</w:t>
      </w:r>
      <w:r>
        <w:rPr>
          <w:rFonts w:hint="cs"/>
          <w:rtl/>
        </w:rPr>
        <w:t>.</w:t>
      </w:r>
    </w:p>
    <w:p w:rsidR="00620F84" w:rsidRDefault="00620F84" w:rsidP="00174F0A">
      <w:pPr>
        <w:rPr>
          <w:rtl/>
        </w:rPr>
      </w:pPr>
      <w:bookmarkStart w:id="5656" w:name="_ETM_Q35_307000"/>
      <w:bookmarkEnd w:id="5656"/>
    </w:p>
    <w:p w:rsidR="00620F84" w:rsidRDefault="00620F84" w:rsidP="00174F0A">
      <w:pPr>
        <w:pStyle w:val="af5"/>
        <w:keepNext/>
        <w:rPr>
          <w:rtl/>
        </w:rPr>
      </w:pPr>
      <w:bookmarkStart w:id="5657" w:name="ET_interruption_4741_1"/>
      <w:r w:rsidRPr="00DB7ADB">
        <w:rPr>
          <w:rStyle w:val="TagStyle"/>
          <w:rtl/>
        </w:rPr>
        <w:t xml:space="preserve"> &lt;&lt; קריאה &gt;&gt; </w:t>
      </w:r>
      <w:r>
        <w:rPr>
          <w:rtl/>
        </w:rPr>
        <w:t>זאב בנימין בגין (תקווה חדשה):</w:t>
      </w:r>
      <w:r w:rsidRPr="00DB7ADB">
        <w:rPr>
          <w:rStyle w:val="TagStyle"/>
          <w:rtl/>
        </w:rPr>
        <w:t xml:space="preserve"> &lt;&lt; קריאה &gt;&gt;</w:t>
      </w:r>
      <w:r>
        <w:rPr>
          <w:rtl/>
        </w:rPr>
        <w:t xml:space="preserve"> </w:t>
      </w:r>
      <w:bookmarkEnd w:id="5657"/>
    </w:p>
    <w:p w:rsidR="00620F84" w:rsidRDefault="00620F84" w:rsidP="001016EB">
      <w:pPr>
        <w:rPr>
          <w:rtl/>
        </w:rPr>
      </w:pPr>
    </w:p>
    <w:p w:rsidR="00620F84" w:rsidRDefault="001016EB" w:rsidP="00174F0A">
      <w:pPr>
        <w:rPr>
          <w:rtl/>
        </w:rPr>
      </w:pPr>
      <w:r>
        <w:rPr>
          <w:rFonts w:hint="cs"/>
          <w:rtl/>
        </w:rPr>
        <w:t>– – –</w:t>
      </w:r>
    </w:p>
    <w:p w:rsidR="00620F84" w:rsidRDefault="00620F84" w:rsidP="00174F0A">
      <w:pPr>
        <w:rPr>
          <w:rtl/>
        </w:rPr>
      </w:pPr>
      <w:bookmarkStart w:id="5658" w:name="_ETM_Q35_309000"/>
      <w:bookmarkEnd w:id="5658"/>
    </w:p>
    <w:p w:rsidR="00620F84" w:rsidRDefault="00620F84" w:rsidP="00174F0A">
      <w:pPr>
        <w:pStyle w:val="-"/>
        <w:keepNext/>
        <w:rPr>
          <w:rtl/>
        </w:rPr>
      </w:pPr>
      <w:bookmarkStart w:id="5659" w:name="_ETM_Q35_312000"/>
      <w:bookmarkStart w:id="5660" w:name="ET_speakercontinue_5359_4"/>
      <w:bookmarkEnd w:id="5659"/>
      <w:r w:rsidRPr="00DB7ADB">
        <w:rPr>
          <w:rStyle w:val="TagStyle"/>
          <w:rtl/>
        </w:rPr>
        <w:t xml:space="preserve"> &lt;&lt; דובר_המשך &gt;&gt; </w:t>
      </w:r>
      <w:r>
        <w:rPr>
          <w:rtl/>
        </w:rPr>
        <w:t>יעקב מרגי (ש"ס):</w:t>
      </w:r>
      <w:r w:rsidRPr="00DB7ADB">
        <w:rPr>
          <w:rStyle w:val="TagStyle"/>
          <w:rtl/>
        </w:rPr>
        <w:t xml:space="preserve"> &lt;&lt; דובר_המשך &gt;&gt;</w:t>
      </w:r>
      <w:r>
        <w:rPr>
          <w:rtl/>
        </w:rPr>
        <w:t xml:space="preserve"> </w:t>
      </w:r>
      <w:bookmarkEnd w:id="5660"/>
    </w:p>
    <w:p w:rsidR="00620F84" w:rsidRDefault="00620F84" w:rsidP="001016EB">
      <w:pPr>
        <w:rPr>
          <w:rtl/>
        </w:rPr>
      </w:pPr>
    </w:p>
    <w:p w:rsidR="00620F84" w:rsidRDefault="00620F84" w:rsidP="00174F0A">
      <w:pPr>
        <w:rPr>
          <w:rtl/>
        </w:rPr>
      </w:pPr>
      <w:bookmarkStart w:id="5661" w:name="_ETM_Q35_313000"/>
      <w:bookmarkEnd w:id="5661"/>
      <w:r>
        <w:rPr>
          <w:rtl/>
        </w:rPr>
        <w:t>אבל לא בחיזוק מבנים</w:t>
      </w:r>
      <w:r>
        <w:rPr>
          <w:rFonts w:hint="cs"/>
          <w:rtl/>
        </w:rPr>
        <w:t>,</w:t>
      </w:r>
      <w:r>
        <w:rPr>
          <w:rtl/>
        </w:rPr>
        <w:t xml:space="preserve"> תמ"א 38</w:t>
      </w:r>
      <w:r>
        <w:rPr>
          <w:rFonts w:hint="cs"/>
          <w:rtl/>
        </w:rPr>
        <w:t xml:space="preserve">. </w:t>
      </w:r>
      <w:r>
        <w:rPr>
          <w:rtl/>
        </w:rPr>
        <w:t>החוק הזה מדבר</w:t>
      </w:r>
      <w:r>
        <w:rPr>
          <w:rFonts w:hint="cs"/>
          <w:rtl/>
        </w:rPr>
        <w:t xml:space="preserve"> </w:t>
      </w:r>
      <w:r w:rsidR="001016EB">
        <w:rPr>
          <w:rFonts w:hint="cs"/>
          <w:rtl/>
        </w:rPr>
        <w:t>– – –</w:t>
      </w:r>
    </w:p>
    <w:p w:rsidR="00620F84" w:rsidRDefault="00620F84" w:rsidP="00174F0A">
      <w:pPr>
        <w:rPr>
          <w:rtl/>
        </w:rPr>
      </w:pPr>
      <w:bookmarkStart w:id="5662" w:name="_ETM_Q35_314000"/>
      <w:bookmarkEnd w:id="5662"/>
    </w:p>
    <w:p w:rsidR="00620F84" w:rsidRDefault="00620F84" w:rsidP="00174F0A">
      <w:pPr>
        <w:pStyle w:val="af5"/>
        <w:keepNext/>
        <w:rPr>
          <w:rtl/>
        </w:rPr>
      </w:pPr>
      <w:bookmarkStart w:id="5663" w:name="ET_interruption_4741_5"/>
      <w:r w:rsidRPr="00DB7ADB">
        <w:rPr>
          <w:rStyle w:val="TagStyle"/>
          <w:rtl/>
        </w:rPr>
        <w:t xml:space="preserve"> &lt;&lt; קריאה &gt;&gt; </w:t>
      </w:r>
      <w:r>
        <w:rPr>
          <w:rtl/>
        </w:rPr>
        <w:t>זאב בנימין בגין (תקווה חדשה):</w:t>
      </w:r>
      <w:r w:rsidRPr="00DB7ADB">
        <w:rPr>
          <w:rStyle w:val="TagStyle"/>
          <w:rtl/>
        </w:rPr>
        <w:t xml:space="preserve"> &lt;&lt; קריאה &gt;&gt;</w:t>
      </w:r>
      <w:r>
        <w:rPr>
          <w:rtl/>
        </w:rPr>
        <w:t xml:space="preserve"> </w:t>
      </w:r>
      <w:bookmarkEnd w:id="5663"/>
    </w:p>
    <w:p w:rsidR="00620F84" w:rsidRDefault="00620F84" w:rsidP="001016EB">
      <w:pPr>
        <w:rPr>
          <w:rtl/>
        </w:rPr>
      </w:pPr>
    </w:p>
    <w:p w:rsidR="00620F84" w:rsidRDefault="001016EB" w:rsidP="00174F0A">
      <w:pPr>
        <w:rPr>
          <w:rtl/>
        </w:rPr>
      </w:pPr>
      <w:r>
        <w:rPr>
          <w:rFonts w:hint="cs"/>
          <w:rtl/>
        </w:rPr>
        <w:t>– – –</w:t>
      </w:r>
    </w:p>
    <w:p w:rsidR="00620F84" w:rsidRDefault="00620F84" w:rsidP="00174F0A">
      <w:pPr>
        <w:rPr>
          <w:rtl/>
        </w:rPr>
      </w:pPr>
      <w:bookmarkStart w:id="5664" w:name="_ETM_Q35_318000"/>
      <w:bookmarkEnd w:id="5664"/>
    </w:p>
    <w:p w:rsidR="00620F84" w:rsidRDefault="00620F84" w:rsidP="00174F0A">
      <w:pPr>
        <w:pStyle w:val="-"/>
        <w:keepNext/>
        <w:rPr>
          <w:rtl/>
        </w:rPr>
      </w:pPr>
      <w:bookmarkStart w:id="5665" w:name="ET_speakercontinue_5359_6"/>
      <w:r w:rsidRPr="00DB7ADB">
        <w:rPr>
          <w:rStyle w:val="TagStyle"/>
          <w:rtl/>
        </w:rPr>
        <w:t xml:space="preserve"> &lt;&lt; דובר_המשך &gt;&gt; </w:t>
      </w:r>
      <w:r>
        <w:rPr>
          <w:rtl/>
        </w:rPr>
        <w:t>יעקב מרגי (ש"ס):</w:t>
      </w:r>
      <w:r w:rsidRPr="00DB7ADB">
        <w:rPr>
          <w:rStyle w:val="TagStyle"/>
          <w:rtl/>
        </w:rPr>
        <w:t xml:space="preserve"> &lt;&lt; דובר_המשך &gt;&gt;</w:t>
      </w:r>
      <w:r>
        <w:rPr>
          <w:rtl/>
        </w:rPr>
        <w:t xml:space="preserve"> </w:t>
      </w:r>
      <w:bookmarkEnd w:id="5665"/>
    </w:p>
    <w:p w:rsidR="00620F84" w:rsidRDefault="00620F84" w:rsidP="001016EB">
      <w:pPr>
        <w:rPr>
          <w:rtl/>
        </w:rPr>
      </w:pPr>
    </w:p>
    <w:p w:rsidR="00620F84" w:rsidRDefault="00620F84" w:rsidP="0008409D">
      <w:pPr>
        <w:rPr>
          <w:rtl/>
        </w:rPr>
      </w:pPr>
      <w:bookmarkStart w:id="5666" w:name="_ETM_Q35_315000"/>
      <w:bookmarkEnd w:id="5666"/>
      <w:r>
        <w:rPr>
          <w:rtl/>
        </w:rPr>
        <w:t>נכון</w:t>
      </w:r>
      <w:r>
        <w:rPr>
          <w:rFonts w:hint="cs"/>
          <w:rtl/>
        </w:rPr>
        <w:t>.</w:t>
      </w:r>
      <w:r>
        <w:rPr>
          <w:rtl/>
        </w:rPr>
        <w:t xml:space="preserve"> לכן אנחנו מבקשים</w:t>
      </w:r>
      <w:r>
        <w:rPr>
          <w:rFonts w:hint="cs"/>
          <w:rtl/>
        </w:rPr>
        <w:t>,</w:t>
      </w:r>
      <w:r>
        <w:rPr>
          <w:rtl/>
        </w:rPr>
        <w:t xml:space="preserve"> אנחנו </w:t>
      </w:r>
      <w:r>
        <w:rPr>
          <w:rFonts w:hint="cs"/>
          <w:rtl/>
        </w:rPr>
        <w:t>מבקשים</w:t>
      </w:r>
      <w:r>
        <w:rPr>
          <w:rtl/>
        </w:rPr>
        <w:t xml:space="preserve"> להעתיק את זה</w:t>
      </w:r>
      <w:r>
        <w:rPr>
          <w:rFonts w:hint="cs"/>
          <w:rtl/>
        </w:rPr>
        <w:t>.</w:t>
      </w:r>
      <w:r>
        <w:rPr>
          <w:rtl/>
        </w:rPr>
        <w:t xml:space="preserve"> זה לא משהו חדש</w:t>
      </w:r>
      <w:r>
        <w:rPr>
          <w:rFonts w:hint="cs"/>
          <w:rtl/>
        </w:rPr>
        <w:t>.</w:t>
      </w:r>
      <w:r>
        <w:rPr>
          <w:rtl/>
        </w:rPr>
        <w:t xml:space="preserve"> וגם בהצעת החוק אנחנו מדברים</w:t>
      </w:r>
      <w:r>
        <w:rPr>
          <w:rFonts w:hint="cs"/>
          <w:rtl/>
        </w:rPr>
        <w:t xml:space="preserve"> </w:t>
      </w:r>
      <w:r>
        <w:rPr>
          <w:rtl/>
        </w:rPr>
        <w:t xml:space="preserve">– </w:t>
      </w:r>
      <w:r>
        <w:rPr>
          <w:rFonts w:hint="cs"/>
          <w:rtl/>
        </w:rPr>
        <w:t>תוך</w:t>
      </w:r>
      <w:r>
        <w:rPr>
          <w:rtl/>
        </w:rPr>
        <w:t xml:space="preserve"> האיזון הנדרש</w:t>
      </w:r>
      <w:r>
        <w:rPr>
          <w:rFonts w:hint="cs"/>
          <w:rtl/>
        </w:rPr>
        <w:t>,</w:t>
      </w:r>
      <w:r>
        <w:rPr>
          <w:rtl/>
        </w:rPr>
        <w:t xml:space="preserve"> הכלכלי</w:t>
      </w:r>
      <w:r>
        <w:rPr>
          <w:rFonts w:hint="cs"/>
          <w:rtl/>
        </w:rPr>
        <w:t>.</w:t>
      </w:r>
      <w:r>
        <w:rPr>
          <w:rtl/>
        </w:rPr>
        <w:t xml:space="preserve"> לא רוצים ל</w:t>
      </w:r>
      <w:r>
        <w:rPr>
          <w:rFonts w:hint="cs"/>
          <w:rtl/>
        </w:rPr>
        <w:t>עכב את ה</w:t>
      </w:r>
      <w:r>
        <w:rPr>
          <w:rtl/>
        </w:rPr>
        <w:t>פרויקט</w:t>
      </w:r>
      <w:r>
        <w:rPr>
          <w:rFonts w:hint="cs"/>
          <w:rtl/>
        </w:rPr>
        <w:t>.</w:t>
      </w:r>
      <w:r>
        <w:rPr>
          <w:rtl/>
        </w:rPr>
        <w:t xml:space="preserve"> לא רוצים להוסיף עלויות לקבלן</w:t>
      </w:r>
      <w:r>
        <w:rPr>
          <w:rFonts w:hint="cs"/>
          <w:rtl/>
        </w:rPr>
        <w:t>.</w:t>
      </w:r>
      <w:r>
        <w:rPr>
          <w:rtl/>
        </w:rPr>
        <w:t xml:space="preserve"> צריך רק ר</w:t>
      </w:r>
      <w:r>
        <w:rPr>
          <w:rFonts w:hint="cs"/>
          <w:rtl/>
        </w:rPr>
        <w:t>אש</w:t>
      </w:r>
      <w:r>
        <w:rPr>
          <w:rtl/>
        </w:rPr>
        <w:t xml:space="preserve"> גדול </w:t>
      </w:r>
      <w:r>
        <w:rPr>
          <w:rFonts w:hint="cs"/>
          <w:rtl/>
        </w:rPr>
        <w:t>ו</w:t>
      </w:r>
      <w:r>
        <w:rPr>
          <w:rtl/>
        </w:rPr>
        <w:t>נכונות ל</w:t>
      </w:r>
      <w:r>
        <w:rPr>
          <w:rFonts w:hint="cs"/>
          <w:rtl/>
        </w:rPr>
        <w:t xml:space="preserve">אמץ </w:t>
      </w:r>
      <w:r>
        <w:rPr>
          <w:rtl/>
        </w:rPr>
        <w:t>את זה</w:t>
      </w:r>
      <w:r>
        <w:rPr>
          <w:rFonts w:hint="cs"/>
          <w:rtl/>
        </w:rPr>
        <w:t>.</w:t>
      </w:r>
      <w:r>
        <w:rPr>
          <w:rtl/>
        </w:rPr>
        <w:t xml:space="preserve"> </w:t>
      </w:r>
    </w:p>
    <w:p w:rsidR="00620F84" w:rsidRDefault="00620F84" w:rsidP="00174F0A">
      <w:pPr>
        <w:rPr>
          <w:rtl/>
        </w:rPr>
      </w:pPr>
      <w:bookmarkStart w:id="5667" w:name="_ETM_Q35_343000"/>
      <w:bookmarkEnd w:id="5667"/>
    </w:p>
    <w:p w:rsidR="00620F84" w:rsidRDefault="00620F84" w:rsidP="0008409D">
      <w:pPr>
        <w:rPr>
          <w:rtl/>
        </w:rPr>
      </w:pPr>
      <w:r>
        <w:rPr>
          <w:rtl/>
        </w:rPr>
        <w:t xml:space="preserve">אני מאמין ששר השיכון </w:t>
      </w:r>
      <w:r>
        <w:rPr>
          <w:rFonts w:hint="cs"/>
          <w:rtl/>
        </w:rPr>
        <w:t xml:space="preserve">או </w:t>
      </w:r>
      <w:r>
        <w:rPr>
          <w:rtl/>
        </w:rPr>
        <w:t>שרים אחרים –</w:t>
      </w:r>
      <w:bookmarkStart w:id="5668" w:name="_ETM_Q35_341000"/>
      <w:bookmarkEnd w:id="5668"/>
      <w:r>
        <w:rPr>
          <w:rFonts w:hint="cs"/>
          <w:rtl/>
        </w:rPr>
        <w:t xml:space="preserve"> </w:t>
      </w:r>
      <w:r>
        <w:rPr>
          <w:rtl/>
        </w:rPr>
        <w:t>אני לא רוצה לדבר על שיקולי קואליציה</w:t>
      </w:r>
      <w:r w:rsidR="0008409D">
        <w:rPr>
          <w:rFonts w:hint="cs"/>
          <w:rtl/>
        </w:rPr>
        <w:t>–</w:t>
      </w:r>
      <w:r>
        <w:rPr>
          <w:rtl/>
        </w:rPr>
        <w:t>אופוזיציה</w:t>
      </w:r>
      <w:r>
        <w:rPr>
          <w:rFonts w:hint="cs"/>
          <w:rtl/>
        </w:rPr>
        <w:t>.</w:t>
      </w:r>
      <w:r>
        <w:rPr>
          <w:rtl/>
        </w:rPr>
        <w:t xml:space="preserve"> הייתי חבר </w:t>
      </w:r>
      <w:r>
        <w:rPr>
          <w:rFonts w:hint="cs"/>
          <w:rtl/>
        </w:rPr>
        <w:t>בו</w:t>
      </w:r>
      <w:r>
        <w:rPr>
          <w:rtl/>
        </w:rPr>
        <w:t>ועדת שרים לענייני חקיקה</w:t>
      </w:r>
      <w:r>
        <w:rPr>
          <w:rFonts w:hint="cs"/>
          <w:rtl/>
        </w:rPr>
        <w:t>.</w:t>
      </w:r>
      <w:r>
        <w:rPr>
          <w:rtl/>
        </w:rPr>
        <w:t xml:space="preserve"> אני יודע</w:t>
      </w:r>
      <w:r>
        <w:rPr>
          <w:rFonts w:hint="cs"/>
          <w:rtl/>
        </w:rPr>
        <w:t>,</w:t>
      </w:r>
      <w:r>
        <w:rPr>
          <w:rtl/>
        </w:rPr>
        <w:t xml:space="preserve"> לצערי הרב</w:t>
      </w:r>
      <w:r>
        <w:rPr>
          <w:rFonts w:hint="cs"/>
          <w:rtl/>
        </w:rPr>
        <w:t>,</w:t>
      </w:r>
      <w:r>
        <w:rPr>
          <w:rtl/>
        </w:rPr>
        <w:t xml:space="preserve"> איך הדברים מתנהלים בוועדת השרים לענייני חקיקה</w:t>
      </w:r>
      <w:r>
        <w:rPr>
          <w:rFonts w:hint="cs"/>
          <w:rtl/>
        </w:rPr>
        <w:t>.</w:t>
      </w:r>
      <w:r>
        <w:rPr>
          <w:rtl/>
        </w:rPr>
        <w:t xml:space="preserve"> אין דיון מהותי ומשמעותי</w:t>
      </w:r>
      <w:r>
        <w:rPr>
          <w:rFonts w:hint="cs"/>
          <w:rtl/>
        </w:rPr>
        <w:t>.</w:t>
      </w:r>
      <w:r>
        <w:rPr>
          <w:rtl/>
        </w:rPr>
        <w:t xml:space="preserve"> אני לא מאמין ש</w:t>
      </w:r>
      <w:r>
        <w:rPr>
          <w:rFonts w:hint="cs"/>
          <w:rtl/>
        </w:rPr>
        <w:t>ה</w:t>
      </w:r>
      <w:r>
        <w:rPr>
          <w:rtl/>
        </w:rPr>
        <w:t>תקיים דיון מהותי ו</w:t>
      </w:r>
      <w:r>
        <w:rPr>
          <w:rFonts w:hint="cs"/>
          <w:rtl/>
        </w:rPr>
        <w:t>ש</w:t>
      </w:r>
      <w:r>
        <w:rPr>
          <w:rtl/>
        </w:rPr>
        <w:t>התקבלה החלטה להתנגד לחוק הזה</w:t>
      </w:r>
      <w:r>
        <w:rPr>
          <w:rFonts w:hint="cs"/>
          <w:rtl/>
        </w:rPr>
        <w:t>,</w:t>
      </w:r>
      <w:r>
        <w:rPr>
          <w:rtl/>
        </w:rPr>
        <w:t xml:space="preserve"> כי מי שמתנגד לחוק הזה פ</w:t>
      </w:r>
      <w:r>
        <w:rPr>
          <w:rFonts w:hint="cs"/>
          <w:rtl/>
        </w:rPr>
        <w:t>שוט אוטם א</w:t>
      </w:r>
      <w:r>
        <w:rPr>
          <w:rtl/>
        </w:rPr>
        <w:t>ת ליבו למצוקתם האמיתי</w:t>
      </w:r>
      <w:r>
        <w:rPr>
          <w:rFonts w:hint="cs"/>
          <w:rtl/>
        </w:rPr>
        <w:t>ת</w:t>
      </w:r>
      <w:r>
        <w:rPr>
          <w:rtl/>
        </w:rPr>
        <w:t xml:space="preserve"> של הקשישים בישראל</w:t>
      </w:r>
      <w:r>
        <w:rPr>
          <w:rFonts w:hint="cs"/>
          <w:rtl/>
        </w:rPr>
        <w:t>,</w:t>
      </w:r>
      <w:r>
        <w:rPr>
          <w:rtl/>
        </w:rPr>
        <w:t xml:space="preserve"> שחלקם </w:t>
      </w:r>
      <w:r>
        <w:rPr>
          <w:rFonts w:hint="cs"/>
          <w:rtl/>
        </w:rPr>
        <w:t>ה</w:t>
      </w:r>
      <w:r>
        <w:rPr>
          <w:rtl/>
        </w:rPr>
        <w:t>לא</w:t>
      </w:r>
      <w:r w:rsidR="00BE352D">
        <w:rPr>
          <w:rFonts w:hint="cs"/>
          <w:rtl/>
        </w:rPr>
        <w:t>-</w:t>
      </w:r>
      <w:r>
        <w:rPr>
          <w:rtl/>
        </w:rPr>
        <w:t xml:space="preserve">מבוטל גרים בבניינים </w:t>
      </w:r>
      <w:r w:rsidRPr="00DC7AE8">
        <w:rPr>
          <w:rtl/>
        </w:rPr>
        <w:t>שמ</w:t>
      </w:r>
      <w:r w:rsidRPr="00DC7AE8">
        <w:rPr>
          <w:rFonts w:hint="cs"/>
          <w:rtl/>
        </w:rPr>
        <w:t>יוע</w:t>
      </w:r>
      <w:r w:rsidRPr="00DC7AE8">
        <w:rPr>
          <w:rtl/>
        </w:rPr>
        <w:t>דים</w:t>
      </w:r>
      <w:r>
        <w:rPr>
          <w:rtl/>
        </w:rPr>
        <w:t xml:space="preserve"> </w:t>
      </w:r>
      <w:proofErr w:type="spellStart"/>
      <w:r>
        <w:rPr>
          <w:rtl/>
        </w:rPr>
        <w:t>לתמ"א</w:t>
      </w:r>
      <w:proofErr w:type="spellEnd"/>
      <w:r>
        <w:rPr>
          <w:rtl/>
        </w:rPr>
        <w:t xml:space="preserve"> 38</w:t>
      </w:r>
      <w:r>
        <w:rPr>
          <w:rFonts w:hint="cs"/>
          <w:rtl/>
        </w:rPr>
        <w:t xml:space="preserve">, לחיזוק </w:t>
      </w:r>
      <w:r>
        <w:rPr>
          <w:rtl/>
        </w:rPr>
        <w:t>בפני רעידות אדמה</w:t>
      </w:r>
      <w:r>
        <w:rPr>
          <w:rFonts w:hint="cs"/>
          <w:rtl/>
        </w:rPr>
        <w:t>.</w:t>
      </w:r>
      <w:r>
        <w:rPr>
          <w:rtl/>
        </w:rPr>
        <w:t xml:space="preserve"> חלק</w:t>
      </w:r>
      <w:r>
        <w:rPr>
          <w:rFonts w:hint="cs"/>
          <w:rtl/>
        </w:rPr>
        <w:t xml:space="preserve">ם זה </w:t>
      </w:r>
      <w:r w:rsidR="0008409D">
        <w:rPr>
          <w:rFonts w:hint="cs"/>
          <w:rtl/>
        </w:rPr>
        <w:t>לת</w:t>
      </w:r>
      <w:r>
        <w:rPr>
          <w:rtl/>
        </w:rPr>
        <w:t>וספת של ממ</w:t>
      </w:r>
      <w:r>
        <w:rPr>
          <w:rFonts w:hint="cs"/>
          <w:rtl/>
        </w:rPr>
        <w:t>"</w:t>
      </w:r>
      <w:r>
        <w:rPr>
          <w:rtl/>
        </w:rPr>
        <w:t>ד</w:t>
      </w:r>
      <w:r w:rsidR="0008409D">
        <w:rPr>
          <w:rFonts w:hint="cs"/>
          <w:rtl/>
        </w:rPr>
        <w:t>,</w:t>
      </w:r>
      <w:r>
        <w:rPr>
          <w:rtl/>
        </w:rPr>
        <w:t xml:space="preserve"> </w:t>
      </w:r>
      <w:r>
        <w:rPr>
          <w:rFonts w:hint="cs"/>
          <w:rtl/>
        </w:rPr>
        <w:t xml:space="preserve">שאין להם. </w:t>
      </w:r>
      <w:bookmarkStart w:id="5669" w:name="_ETM_Q35_384000"/>
      <w:bookmarkEnd w:id="5669"/>
      <w:r>
        <w:rPr>
          <w:rtl/>
        </w:rPr>
        <w:t>אנחנו לא יכולים לג</w:t>
      </w:r>
      <w:r>
        <w:rPr>
          <w:rFonts w:hint="cs"/>
          <w:rtl/>
        </w:rPr>
        <w:t>ז</w:t>
      </w:r>
      <w:r>
        <w:rPr>
          <w:rtl/>
        </w:rPr>
        <w:t xml:space="preserve">ור עליהם לחיות תקופה לא מבוטלת בתוך אתר בנייה או לאלץ אותם לעבור דירה ולחזור אחרי שהפרויקט </w:t>
      </w:r>
      <w:r>
        <w:rPr>
          <w:rFonts w:hint="cs"/>
          <w:rtl/>
        </w:rPr>
        <w:t>י</w:t>
      </w:r>
      <w:r>
        <w:rPr>
          <w:rtl/>
        </w:rPr>
        <w:t>סתיים</w:t>
      </w:r>
      <w:r>
        <w:rPr>
          <w:rFonts w:hint="cs"/>
          <w:rtl/>
        </w:rPr>
        <w:t>.</w:t>
      </w:r>
    </w:p>
    <w:p w:rsidR="00620F84" w:rsidRDefault="00620F84" w:rsidP="00174F0A">
      <w:pPr>
        <w:rPr>
          <w:rtl/>
        </w:rPr>
      </w:pPr>
    </w:p>
    <w:p w:rsidR="00620F84" w:rsidRDefault="00620F84" w:rsidP="00174F0A">
      <w:pPr>
        <w:rPr>
          <w:rtl/>
        </w:rPr>
      </w:pPr>
      <w:bookmarkStart w:id="5670" w:name="_ETM_Q35_396000"/>
      <w:bookmarkEnd w:id="5670"/>
      <w:r>
        <w:rPr>
          <w:rtl/>
        </w:rPr>
        <w:t>ולכן</w:t>
      </w:r>
      <w:r>
        <w:rPr>
          <w:rFonts w:hint="cs"/>
          <w:rtl/>
        </w:rPr>
        <w:t>,</w:t>
      </w:r>
      <w:r>
        <w:rPr>
          <w:rtl/>
        </w:rPr>
        <w:t xml:space="preserve"> חברי</w:t>
      </w:r>
      <w:r>
        <w:rPr>
          <w:rFonts w:hint="cs"/>
          <w:rtl/>
        </w:rPr>
        <w:t>י</w:t>
      </w:r>
      <w:r>
        <w:rPr>
          <w:rtl/>
        </w:rPr>
        <w:t xml:space="preserve"> חברי הכנסת</w:t>
      </w:r>
      <w:r>
        <w:rPr>
          <w:rFonts w:hint="cs"/>
          <w:rtl/>
        </w:rPr>
        <w:t>,</w:t>
      </w:r>
      <w:r>
        <w:rPr>
          <w:rtl/>
        </w:rPr>
        <w:t xml:space="preserve"> ואני לא יודע מי השר שישיב להצעת חוק</w:t>
      </w:r>
      <w:r>
        <w:rPr>
          <w:rFonts w:hint="cs"/>
          <w:rtl/>
        </w:rPr>
        <w:t xml:space="preserve"> </w:t>
      </w:r>
      <w:r w:rsidR="001016EB">
        <w:rPr>
          <w:rFonts w:hint="cs"/>
          <w:rtl/>
        </w:rPr>
        <w:t>– – –</w:t>
      </w:r>
    </w:p>
    <w:p w:rsidR="00620F84" w:rsidRDefault="00620F84" w:rsidP="00174F0A">
      <w:pPr>
        <w:rPr>
          <w:rtl/>
        </w:rPr>
      </w:pPr>
    </w:p>
    <w:p w:rsidR="00620F84" w:rsidRDefault="00620F84" w:rsidP="00174F0A">
      <w:pPr>
        <w:pStyle w:val="af6"/>
        <w:keepNext/>
        <w:rPr>
          <w:rtl/>
        </w:rPr>
      </w:pPr>
      <w:r w:rsidRPr="00DB7ADB">
        <w:rPr>
          <w:rStyle w:val="TagStyle"/>
          <w:rtl/>
        </w:rPr>
        <w:t xml:space="preserve"> &lt;&lt; יור &gt;&gt; </w:t>
      </w:r>
      <w:r>
        <w:rPr>
          <w:rtl/>
        </w:rPr>
        <w:t>היו"ר מנסור עבאס:</w:t>
      </w:r>
      <w:r w:rsidRPr="00DB7ADB">
        <w:rPr>
          <w:rStyle w:val="TagStyle"/>
          <w:rtl/>
        </w:rPr>
        <w:t xml:space="preserve"> &lt;&lt; יור &gt;&gt;</w:t>
      </w:r>
      <w:r>
        <w:rPr>
          <w:rtl/>
        </w:rPr>
        <w:t xml:space="preserve"> </w:t>
      </w:r>
    </w:p>
    <w:p w:rsidR="00620F84" w:rsidRDefault="00620F84" w:rsidP="001016EB">
      <w:pPr>
        <w:rPr>
          <w:rtl/>
        </w:rPr>
      </w:pPr>
    </w:p>
    <w:p w:rsidR="00620F84" w:rsidRDefault="00620F84" w:rsidP="0008409D">
      <w:pPr>
        <w:rPr>
          <w:rtl/>
        </w:rPr>
      </w:pPr>
      <w:bookmarkStart w:id="5671" w:name="_ETM_Q35_401000"/>
      <w:bookmarkEnd w:id="5671"/>
      <w:r>
        <w:rPr>
          <w:rFonts w:hint="cs"/>
          <w:rtl/>
        </w:rPr>
        <w:t>השרה.</w:t>
      </w:r>
      <w:r w:rsidR="0008409D">
        <w:rPr>
          <w:rFonts w:hint="cs"/>
          <w:rtl/>
        </w:rPr>
        <w:t xml:space="preserve"> </w:t>
      </w:r>
      <w:bookmarkStart w:id="5672" w:name="_ETM_Q35_400000"/>
      <w:bookmarkEnd w:id="5672"/>
      <w:r>
        <w:rPr>
          <w:rFonts w:hint="cs"/>
          <w:rtl/>
        </w:rPr>
        <w:t>השרה אילת שקד.</w:t>
      </w:r>
    </w:p>
    <w:p w:rsidR="00620F84" w:rsidRDefault="00620F84" w:rsidP="00174F0A">
      <w:pPr>
        <w:rPr>
          <w:rtl/>
        </w:rPr>
      </w:pPr>
    </w:p>
    <w:p w:rsidR="00620F84" w:rsidRDefault="00620F84" w:rsidP="00174F0A">
      <w:pPr>
        <w:pStyle w:val="-"/>
        <w:keepNext/>
        <w:rPr>
          <w:rtl/>
        </w:rPr>
      </w:pPr>
      <w:bookmarkStart w:id="5673" w:name="ET_speakercontinue_5359_10"/>
      <w:r w:rsidRPr="008346A0">
        <w:rPr>
          <w:rStyle w:val="TagStyle"/>
          <w:rtl/>
        </w:rPr>
        <w:t xml:space="preserve"> &lt;&lt; דובר_המשך &gt;&gt; </w:t>
      </w:r>
      <w:r>
        <w:rPr>
          <w:rtl/>
        </w:rPr>
        <w:t>יעקב מרגי (ש"ס):</w:t>
      </w:r>
      <w:r w:rsidRPr="008346A0">
        <w:rPr>
          <w:rStyle w:val="TagStyle"/>
          <w:rtl/>
        </w:rPr>
        <w:t xml:space="preserve"> &lt;&lt; דובר_המשך &gt;&gt;</w:t>
      </w:r>
      <w:r>
        <w:rPr>
          <w:rtl/>
        </w:rPr>
        <w:t xml:space="preserve"> </w:t>
      </w:r>
      <w:bookmarkEnd w:id="5673"/>
    </w:p>
    <w:p w:rsidR="00620F84" w:rsidRDefault="00620F84" w:rsidP="001016EB">
      <w:pPr>
        <w:rPr>
          <w:rtl/>
        </w:rPr>
      </w:pPr>
    </w:p>
    <w:p w:rsidR="00620F84" w:rsidRDefault="00620F84" w:rsidP="0008409D">
      <w:pPr>
        <w:rPr>
          <w:rtl/>
        </w:rPr>
      </w:pPr>
      <w:bookmarkStart w:id="5674" w:name="_ETM_Q35_403000"/>
      <w:bookmarkEnd w:id="5674"/>
      <w:r>
        <w:rPr>
          <w:rtl/>
        </w:rPr>
        <w:t>אילת שקד</w:t>
      </w:r>
      <w:r>
        <w:rPr>
          <w:rFonts w:hint="cs"/>
          <w:rtl/>
        </w:rPr>
        <w:t xml:space="preserve"> </w:t>
      </w:r>
      <w:r>
        <w:rPr>
          <w:rtl/>
        </w:rPr>
        <w:t>– אני מקווה</w:t>
      </w:r>
      <w:r>
        <w:rPr>
          <w:rFonts w:hint="cs"/>
          <w:rtl/>
        </w:rPr>
        <w:t>,</w:t>
      </w:r>
      <w:r>
        <w:rPr>
          <w:rtl/>
        </w:rPr>
        <w:t xml:space="preserve"> אני מקווה שהיא תגדיל ראש ותאפשר לחקיקה הזו להתקדם גם אם זה </w:t>
      </w:r>
      <w:r>
        <w:rPr>
          <w:rFonts w:hint="cs"/>
          <w:rtl/>
        </w:rPr>
        <w:t>תוך</w:t>
      </w:r>
      <w:r>
        <w:rPr>
          <w:rtl/>
        </w:rPr>
        <w:t xml:space="preserve"> ת</w:t>
      </w:r>
      <w:r>
        <w:rPr>
          <w:rFonts w:hint="cs"/>
          <w:rtl/>
        </w:rPr>
        <w:t xml:space="preserve">יאום. </w:t>
      </w:r>
      <w:r>
        <w:rPr>
          <w:rtl/>
        </w:rPr>
        <w:t>אנחנו קשובים</w:t>
      </w:r>
      <w:r>
        <w:rPr>
          <w:rFonts w:hint="cs"/>
          <w:rtl/>
        </w:rPr>
        <w:t>.</w:t>
      </w:r>
      <w:r>
        <w:rPr>
          <w:rtl/>
        </w:rPr>
        <w:t xml:space="preserve"> אני לא מגיש חקיקה</w:t>
      </w:r>
      <w:r>
        <w:rPr>
          <w:rFonts w:hint="cs"/>
          <w:rtl/>
        </w:rPr>
        <w:t xml:space="preserve"> </w:t>
      </w:r>
      <w:r>
        <w:rPr>
          <w:rtl/>
        </w:rPr>
        <w:t>– מי שמכיר אותי</w:t>
      </w:r>
      <w:r>
        <w:rPr>
          <w:rFonts w:hint="cs"/>
          <w:rtl/>
        </w:rPr>
        <w:t>,</w:t>
      </w:r>
      <w:r>
        <w:rPr>
          <w:rtl/>
        </w:rPr>
        <w:t xml:space="preserve"> </w:t>
      </w:r>
      <w:r>
        <w:rPr>
          <w:rFonts w:hint="cs"/>
          <w:rtl/>
        </w:rPr>
        <w:t xml:space="preserve">אני </w:t>
      </w:r>
      <w:r>
        <w:rPr>
          <w:rtl/>
        </w:rPr>
        <w:t>לא מגיש חקיקה לשם קרדיט או ל</w:t>
      </w:r>
      <w:r>
        <w:rPr>
          <w:rFonts w:hint="cs"/>
          <w:rtl/>
        </w:rPr>
        <w:t xml:space="preserve">שם </w:t>
      </w:r>
      <w:r>
        <w:rPr>
          <w:rtl/>
        </w:rPr>
        <w:t>ההצעה בלבד</w:t>
      </w:r>
      <w:r>
        <w:rPr>
          <w:rFonts w:hint="cs"/>
          <w:rtl/>
        </w:rPr>
        <w:t>.</w:t>
      </w:r>
      <w:r>
        <w:rPr>
          <w:rtl/>
        </w:rPr>
        <w:t xml:space="preserve"> אני באמת רוצה לה</w:t>
      </w:r>
      <w:r>
        <w:rPr>
          <w:rFonts w:hint="cs"/>
          <w:rtl/>
        </w:rPr>
        <w:t>יענות</w:t>
      </w:r>
      <w:r>
        <w:rPr>
          <w:rtl/>
        </w:rPr>
        <w:t xml:space="preserve"> לבקשתם של אזרחים ותיקים</w:t>
      </w:r>
      <w:r>
        <w:rPr>
          <w:rFonts w:hint="cs"/>
          <w:rtl/>
        </w:rPr>
        <w:t>,</w:t>
      </w:r>
      <w:r>
        <w:rPr>
          <w:rtl/>
        </w:rPr>
        <w:t xml:space="preserve"> אוכלוסייה מבוגרת וחשובה</w:t>
      </w:r>
      <w:r>
        <w:rPr>
          <w:rFonts w:hint="cs"/>
          <w:rtl/>
        </w:rPr>
        <w:t>,</w:t>
      </w:r>
      <w:r>
        <w:rPr>
          <w:rtl/>
        </w:rPr>
        <w:t xml:space="preserve"> שאנחנו חייבים לה הרבה</w:t>
      </w:r>
      <w:r>
        <w:rPr>
          <w:rFonts w:hint="cs"/>
          <w:rtl/>
        </w:rPr>
        <w:t>,</w:t>
      </w:r>
      <w:r>
        <w:rPr>
          <w:rtl/>
        </w:rPr>
        <w:t xml:space="preserve"> המדינה ואנחנו כחברה</w:t>
      </w:r>
      <w:r>
        <w:rPr>
          <w:rFonts w:hint="cs"/>
          <w:rtl/>
        </w:rPr>
        <w:t xml:space="preserve">. תודה רבה. </w:t>
      </w:r>
    </w:p>
    <w:p w:rsidR="00620F84" w:rsidRDefault="00620F84" w:rsidP="00174F0A">
      <w:pPr>
        <w:rPr>
          <w:rtl/>
        </w:rPr>
      </w:pPr>
    </w:p>
    <w:p w:rsidR="00620F84" w:rsidRDefault="00620F84" w:rsidP="00174F0A">
      <w:pPr>
        <w:pStyle w:val="af6"/>
        <w:keepNext/>
        <w:rPr>
          <w:rtl/>
        </w:rPr>
      </w:pPr>
      <w:bookmarkStart w:id="5675" w:name="ET_yor_6032_11"/>
      <w:r w:rsidRPr="008346A0">
        <w:rPr>
          <w:rStyle w:val="TagStyle"/>
          <w:rtl/>
        </w:rPr>
        <w:t xml:space="preserve"> &lt;&lt; יור &gt;&gt; </w:t>
      </w:r>
      <w:r>
        <w:rPr>
          <w:rtl/>
        </w:rPr>
        <w:t>היו"ר מנסור עבאס:</w:t>
      </w:r>
      <w:r w:rsidRPr="008346A0">
        <w:rPr>
          <w:rStyle w:val="TagStyle"/>
          <w:rtl/>
        </w:rPr>
        <w:t xml:space="preserve"> &lt;&lt; יור &gt;&gt;</w:t>
      </w:r>
      <w:r>
        <w:rPr>
          <w:rtl/>
        </w:rPr>
        <w:t xml:space="preserve"> </w:t>
      </w:r>
      <w:bookmarkEnd w:id="5675"/>
    </w:p>
    <w:p w:rsidR="00620F84" w:rsidRDefault="00620F84" w:rsidP="001016EB">
      <w:pPr>
        <w:rPr>
          <w:rtl/>
        </w:rPr>
      </w:pPr>
    </w:p>
    <w:p w:rsidR="00620F84" w:rsidRDefault="00620F84" w:rsidP="00E00469">
      <w:pPr>
        <w:rPr>
          <w:rtl/>
        </w:rPr>
      </w:pPr>
      <w:bookmarkStart w:id="5676" w:name="_ETM_Q35_428000"/>
      <w:bookmarkEnd w:id="5676"/>
      <w:r>
        <w:rPr>
          <w:rFonts w:hint="cs"/>
          <w:rtl/>
        </w:rPr>
        <w:t>תודה.</w:t>
      </w:r>
      <w:bookmarkStart w:id="5677" w:name="_ETM_Q35_433000"/>
      <w:bookmarkEnd w:id="5677"/>
      <w:r>
        <w:rPr>
          <w:rFonts w:hint="cs"/>
          <w:rtl/>
        </w:rPr>
        <w:t xml:space="preserve"> ת</w:t>
      </w:r>
      <w:r>
        <w:rPr>
          <w:rtl/>
        </w:rPr>
        <w:t>ודה</w:t>
      </w:r>
      <w:r>
        <w:rPr>
          <w:rFonts w:hint="cs"/>
          <w:rtl/>
        </w:rPr>
        <w:t>,</w:t>
      </w:r>
      <w:r>
        <w:rPr>
          <w:rtl/>
        </w:rPr>
        <w:t xml:space="preserve"> חבר הכנסת יעקב מרגי</w:t>
      </w:r>
      <w:r>
        <w:rPr>
          <w:rFonts w:hint="cs"/>
          <w:rtl/>
        </w:rPr>
        <w:t>.</w:t>
      </w:r>
      <w:r>
        <w:rPr>
          <w:rtl/>
        </w:rPr>
        <w:t xml:space="preserve"> תשיב בשם שר המשפטים השרה אילת שקד</w:t>
      </w:r>
      <w:r>
        <w:rPr>
          <w:rFonts w:hint="cs"/>
          <w:rtl/>
        </w:rPr>
        <w:t>.</w:t>
      </w:r>
      <w:bookmarkStart w:id="5678" w:name="_ETM_Q35_440000"/>
      <w:bookmarkEnd w:id="5678"/>
      <w:r>
        <w:rPr>
          <w:rFonts w:hint="cs"/>
          <w:rtl/>
        </w:rPr>
        <w:t xml:space="preserve"> השרה אילת, </w:t>
      </w:r>
      <w:bookmarkStart w:id="5679" w:name="_ETM_Q35_455000"/>
      <w:bookmarkEnd w:id="5679"/>
      <w:r>
        <w:rPr>
          <w:rFonts w:hint="cs"/>
          <w:rtl/>
        </w:rPr>
        <w:t>כן. עשר</w:t>
      </w:r>
      <w:r>
        <w:rPr>
          <w:rtl/>
        </w:rPr>
        <w:t xml:space="preserve"> דקות</w:t>
      </w:r>
      <w:r>
        <w:rPr>
          <w:rFonts w:hint="cs"/>
          <w:rtl/>
        </w:rPr>
        <w:t>,</w:t>
      </w:r>
      <w:r>
        <w:rPr>
          <w:rtl/>
        </w:rPr>
        <w:t xml:space="preserve"> גברתי</w:t>
      </w:r>
      <w:r>
        <w:rPr>
          <w:rFonts w:hint="cs"/>
          <w:rtl/>
        </w:rPr>
        <w:t>.</w:t>
      </w:r>
    </w:p>
    <w:p w:rsidR="00620F84" w:rsidRDefault="00620F84" w:rsidP="00174F0A">
      <w:pPr>
        <w:rPr>
          <w:rtl/>
        </w:rPr>
      </w:pPr>
      <w:bookmarkStart w:id="5680" w:name="_ETM_Q35_462000"/>
      <w:bookmarkEnd w:id="5680"/>
    </w:p>
    <w:p w:rsidR="00620F84" w:rsidRDefault="00620F84" w:rsidP="00174F0A">
      <w:pPr>
        <w:pStyle w:val="a4"/>
        <w:keepNext/>
        <w:rPr>
          <w:rtl/>
        </w:rPr>
      </w:pPr>
      <w:bookmarkStart w:id="5681" w:name="ET_speaker_6219_14"/>
      <w:r w:rsidRPr="008346A0">
        <w:rPr>
          <w:rStyle w:val="TagStyle"/>
          <w:rtl/>
        </w:rPr>
        <w:t xml:space="preserve"> &lt;&lt; דובר &gt;&gt; </w:t>
      </w:r>
      <w:bookmarkStart w:id="5682" w:name="_Toc92315114"/>
      <w:bookmarkStart w:id="5683" w:name="_Toc92638201"/>
      <w:bookmarkStart w:id="5684" w:name="_Toc92638799"/>
      <w:r>
        <w:rPr>
          <w:rtl/>
        </w:rPr>
        <w:t>שרת הפנים אילת שקד:</w:t>
      </w:r>
      <w:bookmarkEnd w:id="5682"/>
      <w:bookmarkEnd w:id="5683"/>
      <w:bookmarkEnd w:id="5684"/>
      <w:r w:rsidRPr="008346A0">
        <w:rPr>
          <w:rStyle w:val="TagStyle"/>
          <w:rtl/>
        </w:rPr>
        <w:t xml:space="preserve"> &lt;&lt; דובר &gt;&gt;</w:t>
      </w:r>
      <w:r>
        <w:rPr>
          <w:rtl/>
        </w:rPr>
        <w:t xml:space="preserve"> </w:t>
      </w:r>
      <w:bookmarkEnd w:id="5681"/>
    </w:p>
    <w:p w:rsidR="00620F84" w:rsidRDefault="00620F84" w:rsidP="001016EB">
      <w:pPr>
        <w:rPr>
          <w:rtl/>
        </w:rPr>
      </w:pPr>
    </w:p>
    <w:p w:rsidR="00620F84" w:rsidRDefault="00620F84" w:rsidP="00174F0A">
      <w:pPr>
        <w:rPr>
          <w:rtl/>
        </w:rPr>
      </w:pPr>
      <w:r>
        <w:rPr>
          <w:rtl/>
        </w:rPr>
        <w:t>אדוני היושב-ראש</w:t>
      </w:r>
      <w:r>
        <w:rPr>
          <w:rFonts w:hint="cs"/>
          <w:rtl/>
        </w:rPr>
        <w:t>,</w:t>
      </w:r>
      <w:r>
        <w:rPr>
          <w:rtl/>
        </w:rPr>
        <w:t xml:space="preserve"> כנסת נכבדה</w:t>
      </w:r>
      <w:r>
        <w:rPr>
          <w:rFonts w:hint="cs"/>
          <w:rtl/>
        </w:rPr>
        <w:t>,</w:t>
      </w:r>
      <w:r>
        <w:rPr>
          <w:rtl/>
        </w:rPr>
        <w:t xml:space="preserve"> הצעת חוק </w:t>
      </w:r>
      <w:r>
        <w:rPr>
          <w:rFonts w:hint="cs"/>
          <w:rtl/>
        </w:rPr>
        <w:t>המקרקעי</w:t>
      </w:r>
      <w:r>
        <w:rPr>
          <w:rFonts w:hint="eastAsia"/>
          <w:rtl/>
        </w:rPr>
        <w:t>ן</w:t>
      </w:r>
      <w:r>
        <w:rPr>
          <w:rFonts w:hint="cs"/>
          <w:rtl/>
        </w:rPr>
        <w:t>,</w:t>
      </w:r>
      <w:r>
        <w:rPr>
          <w:rtl/>
        </w:rPr>
        <w:t xml:space="preserve"> חיזוק בתים משותפים מפני רעידות אדמה</w:t>
      </w:r>
      <w:r>
        <w:rPr>
          <w:rFonts w:hint="cs"/>
          <w:rtl/>
        </w:rPr>
        <w:t>,</w:t>
      </w:r>
      <w:r>
        <w:rPr>
          <w:rtl/>
        </w:rPr>
        <w:t xml:space="preserve"> של חבר הכנסת יעקב מרגי וקבוצת חברי הכנסת</w:t>
      </w:r>
      <w:r>
        <w:rPr>
          <w:rFonts w:hint="cs"/>
          <w:rtl/>
        </w:rPr>
        <w:t>,</w:t>
      </w:r>
      <w:r>
        <w:rPr>
          <w:rtl/>
        </w:rPr>
        <w:t xml:space="preserve"> מבקשת</w:t>
      </w:r>
      <w:r>
        <w:rPr>
          <w:rFonts w:hint="cs"/>
          <w:rtl/>
        </w:rPr>
        <w:t xml:space="preserve"> להחיל </w:t>
      </w:r>
      <w:r w:rsidR="001016EB">
        <w:rPr>
          <w:rFonts w:hint="cs"/>
          <w:rtl/>
        </w:rPr>
        <w:t>– –</w:t>
      </w:r>
      <w:r>
        <w:rPr>
          <w:rFonts w:hint="cs"/>
          <w:rtl/>
        </w:rPr>
        <w:t xml:space="preserve"> </w:t>
      </w:r>
    </w:p>
    <w:p w:rsidR="00620F84" w:rsidRDefault="00620F84" w:rsidP="00174F0A">
      <w:pPr>
        <w:rPr>
          <w:rtl/>
        </w:rPr>
      </w:pPr>
    </w:p>
    <w:p w:rsidR="00620F84" w:rsidRDefault="00620F84" w:rsidP="00174F0A">
      <w:pPr>
        <w:pStyle w:val="af5"/>
        <w:keepNext/>
        <w:rPr>
          <w:rtl/>
        </w:rPr>
      </w:pPr>
      <w:bookmarkStart w:id="5685" w:name="ET_interruption_5291_15"/>
      <w:r w:rsidRPr="008346A0">
        <w:rPr>
          <w:rStyle w:val="TagStyle"/>
          <w:rtl/>
        </w:rPr>
        <w:t xml:space="preserve"> &lt;&lt; קריאה &gt;&gt; </w:t>
      </w:r>
      <w:r>
        <w:rPr>
          <w:rtl/>
        </w:rPr>
        <w:t>בצלאל סמוטריץ' (הציונות הדתית):</w:t>
      </w:r>
      <w:r w:rsidRPr="008346A0">
        <w:rPr>
          <w:rStyle w:val="TagStyle"/>
          <w:rtl/>
        </w:rPr>
        <w:t xml:space="preserve"> &lt;&lt; קריאה &gt;&gt;</w:t>
      </w:r>
      <w:r>
        <w:rPr>
          <w:rtl/>
        </w:rPr>
        <w:t xml:space="preserve"> </w:t>
      </w:r>
      <w:bookmarkEnd w:id="5685"/>
    </w:p>
    <w:p w:rsidR="00620F84" w:rsidRDefault="00620F84" w:rsidP="001016EB">
      <w:pPr>
        <w:rPr>
          <w:rtl/>
        </w:rPr>
      </w:pPr>
    </w:p>
    <w:p w:rsidR="00620F84" w:rsidRDefault="001016EB" w:rsidP="00174F0A">
      <w:pPr>
        <w:rPr>
          <w:rtl/>
        </w:rPr>
      </w:pPr>
      <w:r>
        <w:rPr>
          <w:rFonts w:hint="cs"/>
          <w:rtl/>
        </w:rPr>
        <w:t>– – –</w:t>
      </w:r>
    </w:p>
    <w:p w:rsidR="00620F84" w:rsidRDefault="00620F84" w:rsidP="00174F0A">
      <w:pPr>
        <w:rPr>
          <w:rtl/>
        </w:rPr>
      </w:pPr>
    </w:p>
    <w:p w:rsidR="00620F84" w:rsidRDefault="00620F84" w:rsidP="00174F0A">
      <w:pPr>
        <w:pStyle w:val="af6"/>
        <w:keepNext/>
        <w:rPr>
          <w:rtl/>
        </w:rPr>
      </w:pPr>
      <w:r w:rsidRPr="008346A0">
        <w:rPr>
          <w:rStyle w:val="TagStyle"/>
          <w:rtl/>
        </w:rPr>
        <w:t xml:space="preserve"> &lt;&lt; יור &gt;&gt; </w:t>
      </w:r>
      <w:r>
        <w:rPr>
          <w:rtl/>
        </w:rPr>
        <w:t>היו"ר מנסור עבאס:</w:t>
      </w:r>
      <w:r w:rsidRPr="008346A0">
        <w:rPr>
          <w:rStyle w:val="TagStyle"/>
          <w:rtl/>
        </w:rPr>
        <w:t xml:space="preserve"> &lt;&lt; יור &gt;&gt;</w:t>
      </w:r>
      <w:r>
        <w:rPr>
          <w:rtl/>
        </w:rPr>
        <w:t xml:space="preserve"> </w:t>
      </w:r>
    </w:p>
    <w:p w:rsidR="00620F84" w:rsidRDefault="00620F84" w:rsidP="001016EB">
      <w:pPr>
        <w:rPr>
          <w:rtl/>
        </w:rPr>
      </w:pPr>
    </w:p>
    <w:p w:rsidR="0008409D" w:rsidRDefault="00620F84" w:rsidP="0008409D">
      <w:pPr>
        <w:rPr>
          <w:rtl/>
          <w:lang w:eastAsia="he-IL"/>
        </w:rPr>
      </w:pPr>
      <w:bookmarkStart w:id="5686" w:name="_ETM_Q35_476000"/>
      <w:bookmarkEnd w:id="5686"/>
      <w:r>
        <w:rPr>
          <w:rFonts w:hint="cs"/>
          <w:rtl/>
        </w:rPr>
        <w:t>חבר הכנסת בצלאל סמוטריץ', תירגע.</w:t>
      </w:r>
      <w:r w:rsidR="0008409D">
        <w:rPr>
          <w:rFonts w:hint="cs"/>
          <w:rtl/>
        </w:rPr>
        <w:t xml:space="preserve"> </w:t>
      </w:r>
      <w:r w:rsidR="0008409D">
        <w:rPr>
          <w:rFonts w:hint="cs"/>
          <w:rtl/>
          <w:lang w:eastAsia="he-IL"/>
        </w:rPr>
        <w:t>היא לא התחילה להשיב, וכבר אתה מפריע לה? שמור על שקט.</w:t>
      </w:r>
    </w:p>
    <w:p w:rsidR="00620F84" w:rsidRDefault="00620F84" w:rsidP="00174F0A">
      <w:pPr>
        <w:rPr>
          <w:rtl/>
        </w:rPr>
      </w:pPr>
      <w:bookmarkStart w:id="5687" w:name="_ETM_Q35_478000"/>
      <w:bookmarkEnd w:id="5687"/>
    </w:p>
    <w:p w:rsidR="00620F84" w:rsidRDefault="00620F84" w:rsidP="00174F0A">
      <w:pPr>
        <w:pStyle w:val="-"/>
        <w:keepNext/>
        <w:rPr>
          <w:rtl/>
        </w:rPr>
      </w:pPr>
      <w:bookmarkStart w:id="5688" w:name="ET_speakercontinue_6219_17"/>
      <w:r w:rsidRPr="008346A0">
        <w:rPr>
          <w:rStyle w:val="TagStyle"/>
          <w:rtl/>
        </w:rPr>
        <w:t xml:space="preserve"> &lt;&lt; דובר_המשך &gt;&gt; </w:t>
      </w:r>
      <w:r>
        <w:rPr>
          <w:rtl/>
        </w:rPr>
        <w:t>שרת הפנים אילת שקד:</w:t>
      </w:r>
      <w:r w:rsidRPr="008346A0">
        <w:rPr>
          <w:rStyle w:val="TagStyle"/>
          <w:rtl/>
        </w:rPr>
        <w:t xml:space="preserve"> &lt;&lt; דובר_המשך &gt;&gt;</w:t>
      </w:r>
      <w:r>
        <w:rPr>
          <w:rtl/>
        </w:rPr>
        <w:t xml:space="preserve"> </w:t>
      </w:r>
      <w:bookmarkEnd w:id="5688"/>
    </w:p>
    <w:p w:rsidR="00620F84" w:rsidRDefault="00620F84" w:rsidP="001016EB">
      <w:pPr>
        <w:rPr>
          <w:rtl/>
        </w:rPr>
      </w:pPr>
    </w:p>
    <w:p w:rsidR="00620F84" w:rsidRDefault="001016EB" w:rsidP="0008409D">
      <w:pPr>
        <w:rPr>
          <w:rtl/>
          <w:lang w:eastAsia="he-IL"/>
        </w:rPr>
      </w:pPr>
      <w:bookmarkStart w:id="5689" w:name="_ETM_Q35_479000"/>
      <w:bookmarkEnd w:id="5689"/>
      <w:r>
        <w:rPr>
          <w:rFonts w:hint="cs"/>
          <w:rtl/>
        </w:rPr>
        <w:t>– –</w:t>
      </w:r>
      <w:r w:rsidR="00620F84">
        <w:rPr>
          <w:rFonts w:hint="cs"/>
          <w:rtl/>
        </w:rPr>
        <w:t xml:space="preserve"> את ההוראות בחוק פינוי ובינוי </w:t>
      </w:r>
      <w:bookmarkStart w:id="5690" w:name="_ETM_Q35_488000"/>
      <w:bookmarkEnd w:id="5690"/>
      <w:r w:rsidR="0008409D">
        <w:rPr>
          <w:rFonts w:hint="eastAsia"/>
          <w:rtl/>
        </w:rPr>
        <w:t>–</w:t>
      </w:r>
      <w:r w:rsidR="0008409D">
        <w:rPr>
          <w:rFonts w:hint="cs"/>
          <w:rtl/>
        </w:rPr>
        <w:t xml:space="preserve"> </w:t>
      </w:r>
      <w:r w:rsidR="00620F84">
        <w:rPr>
          <w:rFonts w:hint="cs"/>
          <w:rtl/>
          <w:lang w:eastAsia="he-IL"/>
        </w:rPr>
        <w:t xml:space="preserve">עידוד מיזמי פינוי למגורים </w:t>
      </w:r>
      <w:r>
        <w:rPr>
          <w:rFonts w:hint="cs"/>
          <w:rtl/>
          <w:lang w:eastAsia="he-IL"/>
        </w:rPr>
        <w:t>– –</w:t>
      </w:r>
    </w:p>
    <w:p w:rsidR="00620F84" w:rsidRDefault="00620F84" w:rsidP="00174F0A">
      <w:pPr>
        <w:rPr>
          <w:rtl/>
          <w:lang w:eastAsia="he-IL"/>
        </w:rPr>
      </w:pPr>
      <w:bookmarkStart w:id="5691" w:name="_ETM_Q35_487000"/>
      <w:bookmarkEnd w:id="5691"/>
    </w:p>
    <w:p w:rsidR="00620F84" w:rsidRDefault="00620F84" w:rsidP="00174F0A">
      <w:pPr>
        <w:pStyle w:val="af5"/>
        <w:keepNext/>
        <w:rPr>
          <w:rtl/>
        </w:rPr>
      </w:pPr>
      <w:bookmarkStart w:id="5692" w:name="ET_interruption_5763_23"/>
      <w:r w:rsidRPr="008346A0">
        <w:rPr>
          <w:rStyle w:val="TagStyle"/>
          <w:rtl/>
        </w:rPr>
        <w:t xml:space="preserve"> &lt;&lt; קריאה &gt;&gt; </w:t>
      </w:r>
      <w:r>
        <w:rPr>
          <w:rtl/>
        </w:rPr>
        <w:t>משה ארבל (ש"ס):</w:t>
      </w:r>
      <w:r w:rsidRPr="008346A0">
        <w:rPr>
          <w:rStyle w:val="TagStyle"/>
          <w:rtl/>
        </w:rPr>
        <w:t xml:space="preserve"> &lt;&lt; קריאה &gt;&gt;</w:t>
      </w:r>
      <w:r>
        <w:rPr>
          <w:rtl/>
        </w:rPr>
        <w:t xml:space="preserve"> </w:t>
      </w:r>
      <w:bookmarkEnd w:id="5692"/>
    </w:p>
    <w:p w:rsidR="00620F84" w:rsidRDefault="00620F84" w:rsidP="001016EB">
      <w:pPr>
        <w:rPr>
          <w:rtl/>
          <w:lang w:eastAsia="he-IL"/>
        </w:rPr>
      </w:pPr>
    </w:p>
    <w:p w:rsidR="00620F84" w:rsidRDefault="001016EB" w:rsidP="00174F0A">
      <w:pPr>
        <w:rPr>
          <w:rtl/>
          <w:lang w:eastAsia="he-IL"/>
        </w:rPr>
      </w:pPr>
      <w:r>
        <w:rPr>
          <w:rFonts w:hint="cs"/>
          <w:rtl/>
          <w:lang w:eastAsia="he-IL"/>
        </w:rPr>
        <w:t>– – –</w:t>
      </w:r>
    </w:p>
    <w:p w:rsidR="00620F84" w:rsidRDefault="00620F84" w:rsidP="00174F0A">
      <w:pPr>
        <w:rPr>
          <w:rtl/>
          <w:lang w:eastAsia="he-IL"/>
        </w:rPr>
      </w:pPr>
      <w:bookmarkStart w:id="5693" w:name="_ETM_Q35_489000"/>
      <w:bookmarkEnd w:id="5693"/>
    </w:p>
    <w:p w:rsidR="00620F84" w:rsidRDefault="00620F84" w:rsidP="00174F0A">
      <w:pPr>
        <w:pStyle w:val="af6"/>
        <w:keepNext/>
        <w:rPr>
          <w:rtl/>
        </w:rPr>
      </w:pPr>
      <w:r w:rsidRPr="008346A0">
        <w:rPr>
          <w:rStyle w:val="TagStyle"/>
          <w:rtl/>
        </w:rPr>
        <w:t xml:space="preserve"> &lt;&lt; יור &gt;&gt; </w:t>
      </w:r>
      <w:r>
        <w:rPr>
          <w:rtl/>
        </w:rPr>
        <w:t>היו"ר מנסור עבאס:</w:t>
      </w:r>
      <w:r w:rsidRPr="008346A0">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bookmarkStart w:id="5694" w:name="_ETM_Q35_490000"/>
      <w:bookmarkEnd w:id="5694"/>
      <w:r>
        <w:rPr>
          <w:rFonts w:hint="cs"/>
          <w:rtl/>
          <w:lang w:eastAsia="he-IL"/>
        </w:rPr>
        <w:t>חבר הכנסת משה ארבל, שב, בבקשה.</w:t>
      </w:r>
    </w:p>
    <w:p w:rsidR="00620F84" w:rsidRDefault="00620F84" w:rsidP="00174F0A">
      <w:pPr>
        <w:rPr>
          <w:rtl/>
          <w:lang w:eastAsia="he-IL"/>
        </w:rPr>
      </w:pPr>
      <w:bookmarkStart w:id="5695" w:name="_ETM_Q35_491000"/>
      <w:bookmarkEnd w:id="5695"/>
    </w:p>
    <w:p w:rsidR="00620F84" w:rsidRDefault="00620F84" w:rsidP="00174F0A">
      <w:pPr>
        <w:pStyle w:val="af5"/>
        <w:keepNext/>
        <w:rPr>
          <w:rtl/>
        </w:rPr>
      </w:pPr>
      <w:bookmarkStart w:id="5696" w:name="_ETM_Q35_495000"/>
      <w:bookmarkEnd w:id="5696"/>
      <w:r w:rsidRPr="008346A0">
        <w:rPr>
          <w:rStyle w:val="TagStyle"/>
          <w:rtl/>
        </w:rPr>
        <w:t xml:space="preserve">&lt;&lt; קריאה &gt;&gt; </w:t>
      </w:r>
      <w:r>
        <w:rPr>
          <w:rtl/>
        </w:rPr>
        <w:t>משה ארבל (ש"ס):</w:t>
      </w:r>
      <w:r w:rsidRPr="008346A0">
        <w:rPr>
          <w:rStyle w:val="TagStyle"/>
          <w:rtl/>
        </w:rPr>
        <w:t xml:space="preserve"> &lt;&lt; קריאה &gt;&gt;</w:t>
      </w:r>
      <w:r>
        <w:rPr>
          <w:rtl/>
        </w:rPr>
        <w:t xml:space="preserve"> </w:t>
      </w:r>
    </w:p>
    <w:p w:rsidR="00620F84" w:rsidRPr="008346A0" w:rsidRDefault="00620F84" w:rsidP="00174F0A">
      <w:pPr>
        <w:rPr>
          <w:rtl/>
          <w:lang w:eastAsia="he-IL"/>
        </w:rPr>
      </w:pPr>
    </w:p>
    <w:p w:rsidR="00620F84" w:rsidRDefault="00620F84" w:rsidP="00174F0A">
      <w:pPr>
        <w:rPr>
          <w:rtl/>
        </w:rPr>
      </w:pPr>
      <w:bookmarkStart w:id="5697" w:name="_ETM_Q35_481000"/>
      <w:bookmarkEnd w:id="5697"/>
      <w:r>
        <w:rPr>
          <w:rFonts w:hint="cs"/>
          <w:rtl/>
        </w:rPr>
        <w:t xml:space="preserve">לא, אני רק </w:t>
      </w:r>
      <w:bookmarkStart w:id="5698" w:name="_ETM_Q35_492000"/>
      <w:bookmarkEnd w:id="5698"/>
      <w:r>
        <w:rPr>
          <w:rFonts w:hint="cs"/>
          <w:rtl/>
        </w:rPr>
        <w:t xml:space="preserve">רוצה </w:t>
      </w:r>
      <w:r w:rsidR="001016EB">
        <w:rPr>
          <w:rFonts w:hint="cs"/>
          <w:rtl/>
        </w:rPr>
        <w:t>– – –</w:t>
      </w:r>
    </w:p>
    <w:p w:rsidR="00620F84" w:rsidRDefault="00620F84" w:rsidP="00174F0A">
      <w:pPr>
        <w:rPr>
          <w:rtl/>
        </w:rPr>
      </w:pPr>
    </w:p>
    <w:p w:rsidR="00620F84" w:rsidRDefault="00620F84" w:rsidP="00174F0A">
      <w:pPr>
        <w:pStyle w:val="af6"/>
        <w:keepNext/>
        <w:rPr>
          <w:rtl/>
        </w:rPr>
      </w:pPr>
      <w:bookmarkStart w:id="5699" w:name="ET_yor_6032_26"/>
      <w:r w:rsidRPr="008346A0">
        <w:rPr>
          <w:rStyle w:val="TagStyle"/>
          <w:rtl/>
        </w:rPr>
        <w:t xml:space="preserve"> &lt;&lt; יור &gt;&gt; </w:t>
      </w:r>
      <w:r>
        <w:rPr>
          <w:rtl/>
        </w:rPr>
        <w:t>היו"ר מנסור עבאס:</w:t>
      </w:r>
      <w:r w:rsidRPr="008346A0">
        <w:rPr>
          <w:rStyle w:val="TagStyle"/>
          <w:rtl/>
        </w:rPr>
        <w:t xml:space="preserve"> &lt;&lt; יור &gt;&gt;</w:t>
      </w:r>
      <w:r>
        <w:rPr>
          <w:rtl/>
        </w:rPr>
        <w:t xml:space="preserve"> </w:t>
      </w:r>
      <w:bookmarkEnd w:id="5699"/>
    </w:p>
    <w:p w:rsidR="00620F84" w:rsidRDefault="00620F84" w:rsidP="001016EB">
      <w:pPr>
        <w:rPr>
          <w:rtl/>
          <w:lang w:eastAsia="he-IL"/>
        </w:rPr>
      </w:pPr>
    </w:p>
    <w:p w:rsidR="0008409D" w:rsidRDefault="00620F84" w:rsidP="0008409D">
      <w:pPr>
        <w:rPr>
          <w:rtl/>
          <w:lang w:eastAsia="he-IL"/>
        </w:rPr>
      </w:pPr>
      <w:r>
        <w:rPr>
          <w:rFonts w:hint="cs"/>
          <w:rtl/>
          <w:lang w:eastAsia="he-IL"/>
        </w:rPr>
        <w:t>שב, בבקשה.</w:t>
      </w:r>
      <w:r w:rsidR="0008409D">
        <w:rPr>
          <w:rFonts w:hint="cs"/>
          <w:rtl/>
          <w:lang w:eastAsia="he-IL"/>
        </w:rPr>
        <w:t xml:space="preserve"> חבר הכנסת משה ארבל, שב, בבקשה.</w:t>
      </w:r>
    </w:p>
    <w:p w:rsidR="00620F84" w:rsidRDefault="00620F84" w:rsidP="00174F0A">
      <w:pPr>
        <w:rPr>
          <w:rtl/>
          <w:lang w:eastAsia="he-IL"/>
        </w:rPr>
      </w:pPr>
      <w:bookmarkStart w:id="5700" w:name="_ETM_Q35_499000"/>
      <w:bookmarkEnd w:id="5700"/>
    </w:p>
    <w:p w:rsidR="00620F84" w:rsidRDefault="00620F84" w:rsidP="00174F0A">
      <w:pPr>
        <w:pStyle w:val="-"/>
        <w:keepNext/>
        <w:rPr>
          <w:rtl/>
        </w:rPr>
      </w:pPr>
      <w:bookmarkStart w:id="5701" w:name="ET_speakercontinue_6219_27"/>
      <w:r w:rsidRPr="008346A0">
        <w:rPr>
          <w:rStyle w:val="TagStyle"/>
          <w:rtl/>
        </w:rPr>
        <w:t xml:space="preserve"> &lt;&lt; דובר_המשך &gt;&gt; </w:t>
      </w:r>
      <w:r>
        <w:rPr>
          <w:rtl/>
        </w:rPr>
        <w:t>שרת הפנים אילת שקד:</w:t>
      </w:r>
      <w:r w:rsidRPr="008346A0">
        <w:rPr>
          <w:rStyle w:val="TagStyle"/>
          <w:rtl/>
        </w:rPr>
        <w:t xml:space="preserve"> &lt;&lt; דובר_המשך &gt;&gt;</w:t>
      </w:r>
      <w:r>
        <w:rPr>
          <w:rtl/>
        </w:rPr>
        <w:t xml:space="preserve"> </w:t>
      </w:r>
      <w:bookmarkEnd w:id="5701"/>
    </w:p>
    <w:p w:rsidR="00620F84" w:rsidRDefault="00620F84" w:rsidP="001016EB">
      <w:pPr>
        <w:rPr>
          <w:rtl/>
          <w:lang w:eastAsia="he-IL"/>
        </w:rPr>
      </w:pPr>
    </w:p>
    <w:p w:rsidR="00620F84" w:rsidRDefault="001016EB" w:rsidP="0008409D">
      <w:pPr>
        <w:rPr>
          <w:rtl/>
        </w:rPr>
      </w:pPr>
      <w:bookmarkStart w:id="5702" w:name="_ETM_Q35_500000"/>
      <w:bookmarkEnd w:id="5702"/>
      <w:r>
        <w:rPr>
          <w:rFonts w:hint="cs"/>
          <w:rtl/>
          <w:lang w:eastAsia="he-IL"/>
        </w:rPr>
        <w:t>– –</w:t>
      </w:r>
      <w:r w:rsidR="00620F84">
        <w:rPr>
          <w:rFonts w:hint="cs"/>
          <w:rtl/>
          <w:lang w:eastAsia="he-IL"/>
        </w:rPr>
        <w:t xml:space="preserve"> </w:t>
      </w:r>
      <w:proofErr w:type="spellStart"/>
      <w:r w:rsidR="00620F84">
        <w:rPr>
          <w:rFonts w:hint="cs"/>
          <w:rtl/>
          <w:lang w:eastAsia="he-IL"/>
        </w:rPr>
        <w:t>התשס"ו</w:t>
      </w:r>
      <w:proofErr w:type="spellEnd"/>
      <w:r w:rsidR="00620F84">
        <w:rPr>
          <w:rFonts w:hint="eastAsia"/>
          <w:rtl/>
          <w:lang w:eastAsia="he-IL"/>
        </w:rPr>
        <w:t>–</w:t>
      </w:r>
      <w:r w:rsidR="00620F84">
        <w:rPr>
          <w:rFonts w:hint="cs"/>
          <w:rtl/>
          <w:lang w:eastAsia="he-IL"/>
        </w:rPr>
        <w:t>2006</w:t>
      </w:r>
      <w:r w:rsidR="0008409D">
        <w:rPr>
          <w:rFonts w:hint="cs"/>
          <w:rtl/>
          <w:lang w:eastAsia="he-IL"/>
        </w:rPr>
        <w:t>,</w:t>
      </w:r>
      <w:r w:rsidR="00620F84">
        <w:rPr>
          <w:rFonts w:hint="cs"/>
          <w:rtl/>
          <w:lang w:eastAsia="he-IL"/>
        </w:rPr>
        <w:t xml:space="preserve"> המתייחסות </w:t>
      </w:r>
      <w:bookmarkStart w:id="5703" w:name="_ETM_Q35_505000"/>
      <w:bookmarkEnd w:id="5703"/>
      <w:r w:rsidR="00620F84">
        <w:rPr>
          <w:rFonts w:hint="cs"/>
          <w:rtl/>
          <w:lang w:eastAsia="he-IL"/>
        </w:rPr>
        <w:t xml:space="preserve">לקשישים </w:t>
      </w:r>
      <w:r w:rsidR="00620F84">
        <w:rPr>
          <w:rtl/>
        </w:rPr>
        <w:t xml:space="preserve">המתגוררים בבית משותף העומד בפני </w:t>
      </w:r>
      <w:r w:rsidR="00620F84">
        <w:rPr>
          <w:rFonts w:hint="cs"/>
          <w:rtl/>
        </w:rPr>
        <w:t>פ</w:t>
      </w:r>
      <w:r w:rsidR="00620F84">
        <w:rPr>
          <w:rtl/>
        </w:rPr>
        <w:t>ינוי</w:t>
      </w:r>
      <w:r w:rsidR="00620F84">
        <w:rPr>
          <w:rFonts w:hint="cs"/>
          <w:rtl/>
        </w:rPr>
        <w:t xml:space="preserve"> ובינוי,</w:t>
      </w:r>
      <w:r w:rsidR="00620F84">
        <w:rPr>
          <w:rtl/>
        </w:rPr>
        <w:t xml:space="preserve"> גם על מיזמי התחדשות עירונית </w:t>
      </w:r>
      <w:r w:rsidR="00620F84">
        <w:rPr>
          <w:rFonts w:hint="cs"/>
          <w:rtl/>
        </w:rPr>
        <w:t xml:space="preserve">במסלול חיזוק </w:t>
      </w:r>
      <w:r w:rsidR="00620F84">
        <w:rPr>
          <w:rtl/>
        </w:rPr>
        <w:t>–</w:t>
      </w:r>
      <w:r w:rsidR="00620F84">
        <w:rPr>
          <w:rFonts w:hint="cs"/>
          <w:rtl/>
        </w:rPr>
        <w:t xml:space="preserve"> </w:t>
      </w:r>
      <w:r w:rsidR="00620F84">
        <w:rPr>
          <w:rtl/>
        </w:rPr>
        <w:t>תמ"א 38</w:t>
      </w:r>
      <w:r w:rsidR="00620F84">
        <w:rPr>
          <w:rFonts w:hint="cs"/>
          <w:rtl/>
        </w:rPr>
        <w:t>. פה</w:t>
      </w:r>
      <w:r w:rsidR="00620F84">
        <w:rPr>
          <w:rtl/>
        </w:rPr>
        <w:t xml:space="preserve"> אני רוצה להגיד לחבר</w:t>
      </w:r>
      <w:r w:rsidR="00620F84">
        <w:rPr>
          <w:rFonts w:hint="cs"/>
          <w:rtl/>
        </w:rPr>
        <w:t xml:space="preserve"> </w:t>
      </w:r>
      <w:r w:rsidR="00620F84">
        <w:rPr>
          <w:rtl/>
        </w:rPr>
        <w:t>הכנסת מ</w:t>
      </w:r>
      <w:r w:rsidR="00620F84">
        <w:rPr>
          <w:rFonts w:hint="cs"/>
          <w:rtl/>
        </w:rPr>
        <w:t xml:space="preserve">רגי </w:t>
      </w:r>
      <w:r>
        <w:rPr>
          <w:rFonts w:hint="cs"/>
          <w:rtl/>
        </w:rPr>
        <w:t>– – –</w:t>
      </w:r>
    </w:p>
    <w:p w:rsidR="00620F84" w:rsidRDefault="00620F84" w:rsidP="00174F0A">
      <w:pPr>
        <w:rPr>
          <w:rtl/>
        </w:rPr>
      </w:pPr>
      <w:bookmarkStart w:id="5704" w:name="_ETM_Q35_518000"/>
      <w:bookmarkEnd w:id="5704"/>
    </w:p>
    <w:p w:rsidR="00620F84" w:rsidRDefault="00620F84" w:rsidP="00174F0A">
      <w:pPr>
        <w:pStyle w:val="af5"/>
        <w:keepNext/>
        <w:rPr>
          <w:rtl/>
        </w:rPr>
      </w:pPr>
      <w:bookmarkStart w:id="5705" w:name="ET_interruption_5763_30"/>
      <w:r w:rsidRPr="002D29FA">
        <w:rPr>
          <w:rStyle w:val="TagStyle"/>
          <w:rtl/>
        </w:rPr>
        <w:t xml:space="preserve"> &lt;&lt; קריאה &gt;&gt; </w:t>
      </w:r>
      <w:r>
        <w:rPr>
          <w:rtl/>
        </w:rPr>
        <w:t>משה ארבל (ש"ס):</w:t>
      </w:r>
      <w:r w:rsidRPr="002D29FA">
        <w:rPr>
          <w:rStyle w:val="TagStyle"/>
          <w:rtl/>
        </w:rPr>
        <w:t xml:space="preserve"> &lt;&lt; קריאה &gt;&gt;</w:t>
      </w:r>
      <w:r>
        <w:rPr>
          <w:rtl/>
        </w:rPr>
        <w:t xml:space="preserve"> </w:t>
      </w:r>
      <w:bookmarkEnd w:id="5705"/>
    </w:p>
    <w:p w:rsidR="00620F84" w:rsidRDefault="00620F84" w:rsidP="001016EB">
      <w:pPr>
        <w:rPr>
          <w:rtl/>
        </w:rPr>
      </w:pPr>
    </w:p>
    <w:p w:rsidR="00620F84" w:rsidRDefault="001016EB" w:rsidP="00E00469">
      <w:pPr>
        <w:rPr>
          <w:rtl/>
        </w:rPr>
      </w:pPr>
      <w:bookmarkStart w:id="5706" w:name="_ETM_Q35_517000"/>
      <w:bookmarkEnd w:id="5706"/>
      <w:r>
        <w:rPr>
          <w:rFonts w:hint="cs"/>
          <w:rtl/>
        </w:rPr>
        <w:t>– – –</w:t>
      </w:r>
      <w:r w:rsidR="00620F84">
        <w:rPr>
          <w:rFonts w:hint="cs"/>
          <w:rtl/>
        </w:rPr>
        <w:t xml:space="preserve"> את מכירה אותה? את מכירה את </w:t>
      </w:r>
      <w:r>
        <w:rPr>
          <w:rFonts w:hint="cs"/>
          <w:rtl/>
        </w:rPr>
        <w:t>– – –</w:t>
      </w:r>
      <w:r w:rsidR="00620F84">
        <w:rPr>
          <w:rFonts w:hint="cs"/>
          <w:rtl/>
        </w:rPr>
        <w:t xml:space="preserve"> שבח </w:t>
      </w:r>
      <w:r>
        <w:rPr>
          <w:rFonts w:hint="cs"/>
          <w:rtl/>
        </w:rPr>
        <w:t>– – –</w:t>
      </w:r>
    </w:p>
    <w:p w:rsidR="00620F84" w:rsidRDefault="00620F84" w:rsidP="00174F0A">
      <w:pPr>
        <w:rPr>
          <w:rtl/>
        </w:rPr>
      </w:pPr>
      <w:bookmarkStart w:id="5707" w:name="_ETM_Q35_520000"/>
      <w:bookmarkEnd w:id="5707"/>
    </w:p>
    <w:p w:rsidR="00620F84" w:rsidRDefault="00620F84" w:rsidP="00174F0A">
      <w:pPr>
        <w:pStyle w:val="af6"/>
        <w:keepNext/>
        <w:rPr>
          <w:rtl/>
        </w:rPr>
      </w:pPr>
      <w:bookmarkStart w:id="5708" w:name="ET_yor_6032_31"/>
      <w:r w:rsidRPr="002D29FA">
        <w:rPr>
          <w:rStyle w:val="TagStyle"/>
          <w:rtl/>
        </w:rPr>
        <w:t xml:space="preserve"> &lt;&lt; יור &gt;&gt; </w:t>
      </w:r>
      <w:r>
        <w:rPr>
          <w:rtl/>
        </w:rPr>
        <w:t>היו"ר מנסור עבאס:</w:t>
      </w:r>
      <w:r w:rsidRPr="002D29FA">
        <w:rPr>
          <w:rStyle w:val="TagStyle"/>
          <w:rtl/>
        </w:rPr>
        <w:t xml:space="preserve"> &lt;&lt; יור &gt;&gt;</w:t>
      </w:r>
      <w:r>
        <w:rPr>
          <w:rtl/>
        </w:rPr>
        <w:t xml:space="preserve"> </w:t>
      </w:r>
      <w:bookmarkEnd w:id="5708"/>
    </w:p>
    <w:p w:rsidR="00620F84" w:rsidRDefault="00620F84" w:rsidP="001016EB">
      <w:pPr>
        <w:rPr>
          <w:rtl/>
        </w:rPr>
      </w:pPr>
    </w:p>
    <w:p w:rsidR="00620F84" w:rsidRDefault="00620F84" w:rsidP="00174F0A">
      <w:pPr>
        <w:rPr>
          <w:rtl/>
        </w:rPr>
      </w:pPr>
      <w:r>
        <w:rPr>
          <w:rFonts w:hint="cs"/>
          <w:rtl/>
        </w:rPr>
        <w:t>חבר הכנסת משה ארבל, שב</w:t>
      </w:r>
      <w:r w:rsidR="0008409D">
        <w:rPr>
          <w:rFonts w:hint="cs"/>
          <w:rtl/>
        </w:rPr>
        <w:t>,</w:t>
      </w:r>
      <w:r>
        <w:rPr>
          <w:rFonts w:hint="cs"/>
          <w:rtl/>
        </w:rPr>
        <w:t xml:space="preserve"> </w:t>
      </w:r>
      <w:bookmarkStart w:id="5709" w:name="_ETM_Q35_521000"/>
      <w:bookmarkEnd w:id="5709"/>
      <w:r>
        <w:rPr>
          <w:rFonts w:hint="cs"/>
          <w:rtl/>
        </w:rPr>
        <w:t>בבקשה.</w:t>
      </w:r>
    </w:p>
    <w:p w:rsidR="00620F84" w:rsidRDefault="00620F84" w:rsidP="00174F0A">
      <w:pPr>
        <w:rPr>
          <w:rtl/>
        </w:rPr>
      </w:pPr>
      <w:bookmarkStart w:id="5710" w:name="_ETM_Q35_524000"/>
      <w:bookmarkEnd w:id="5710"/>
    </w:p>
    <w:p w:rsidR="00620F84" w:rsidRDefault="00620F84" w:rsidP="00174F0A">
      <w:pPr>
        <w:pStyle w:val="-"/>
        <w:keepNext/>
        <w:rPr>
          <w:rtl/>
        </w:rPr>
      </w:pPr>
      <w:bookmarkStart w:id="5711" w:name="ET_speakercontinue_6219_32"/>
      <w:r w:rsidRPr="002D29FA">
        <w:rPr>
          <w:rStyle w:val="TagStyle"/>
          <w:rtl/>
        </w:rPr>
        <w:t xml:space="preserve"> &lt;&lt; דובר_המשך &gt;&gt; </w:t>
      </w:r>
      <w:r>
        <w:rPr>
          <w:rtl/>
        </w:rPr>
        <w:t>שרת הפנים אילת שקד:</w:t>
      </w:r>
      <w:r w:rsidRPr="002D29FA">
        <w:rPr>
          <w:rStyle w:val="TagStyle"/>
          <w:rtl/>
        </w:rPr>
        <w:t xml:space="preserve"> &lt;&lt; דובר_המשך &gt;&gt;</w:t>
      </w:r>
      <w:r>
        <w:rPr>
          <w:rtl/>
        </w:rPr>
        <w:t xml:space="preserve"> </w:t>
      </w:r>
      <w:bookmarkEnd w:id="5711"/>
    </w:p>
    <w:p w:rsidR="00620F84" w:rsidRDefault="00620F84" w:rsidP="001016EB">
      <w:pPr>
        <w:rPr>
          <w:rtl/>
        </w:rPr>
      </w:pPr>
    </w:p>
    <w:p w:rsidR="00620F84" w:rsidRDefault="00620F84" w:rsidP="00174F0A">
      <w:pPr>
        <w:rPr>
          <w:rtl/>
        </w:rPr>
      </w:pPr>
      <w:bookmarkStart w:id="5712" w:name="_ETM_Q35_519000"/>
      <w:bookmarkEnd w:id="5712"/>
      <w:r>
        <w:rPr>
          <w:rFonts w:hint="cs"/>
          <w:rtl/>
        </w:rPr>
        <w:t xml:space="preserve">חבר הכנסת מרגי </w:t>
      </w:r>
      <w:r w:rsidR="001016EB">
        <w:rPr>
          <w:rFonts w:hint="cs"/>
          <w:rtl/>
        </w:rPr>
        <w:t>– – –</w:t>
      </w:r>
    </w:p>
    <w:p w:rsidR="00620F84" w:rsidRDefault="00620F84" w:rsidP="00174F0A">
      <w:pPr>
        <w:rPr>
          <w:rtl/>
        </w:rPr>
      </w:pPr>
    </w:p>
    <w:p w:rsidR="00620F84" w:rsidRDefault="00620F84" w:rsidP="00174F0A">
      <w:pPr>
        <w:pStyle w:val="af5"/>
        <w:keepNext/>
        <w:rPr>
          <w:rtl/>
        </w:rPr>
      </w:pPr>
      <w:bookmarkStart w:id="5713" w:name="ET_interruption_5763_33"/>
      <w:r w:rsidRPr="002D29FA">
        <w:rPr>
          <w:rStyle w:val="TagStyle"/>
          <w:rtl/>
        </w:rPr>
        <w:t xml:space="preserve"> &lt;&lt; קריאה &gt;&gt; </w:t>
      </w:r>
      <w:r>
        <w:rPr>
          <w:rtl/>
        </w:rPr>
        <w:t>משה ארבל (ש"ס):</w:t>
      </w:r>
      <w:r w:rsidRPr="002D29FA">
        <w:rPr>
          <w:rStyle w:val="TagStyle"/>
          <w:rtl/>
        </w:rPr>
        <w:t xml:space="preserve"> &lt;&lt; קריאה &gt;&gt;</w:t>
      </w:r>
      <w:r>
        <w:rPr>
          <w:rtl/>
        </w:rPr>
        <w:t xml:space="preserve"> </w:t>
      </w:r>
      <w:bookmarkEnd w:id="5713"/>
    </w:p>
    <w:p w:rsidR="00620F84" w:rsidRDefault="00620F84" w:rsidP="001016EB">
      <w:pPr>
        <w:rPr>
          <w:rtl/>
        </w:rPr>
      </w:pPr>
    </w:p>
    <w:p w:rsidR="00620F84" w:rsidRDefault="00E069AC" w:rsidP="00174F0A">
      <w:pPr>
        <w:rPr>
          <w:rtl/>
        </w:rPr>
      </w:pPr>
      <w:bookmarkStart w:id="5714" w:name="_ETM_Q35_522000"/>
      <w:bookmarkEnd w:id="5714"/>
      <w:r>
        <w:rPr>
          <w:rFonts w:hint="eastAsia"/>
          <w:rtl/>
        </w:rPr>
        <w:t xml:space="preserve">– – – </w:t>
      </w:r>
      <w:r w:rsidR="00620F84">
        <w:rPr>
          <w:rFonts w:hint="cs"/>
          <w:rtl/>
        </w:rPr>
        <w:t>ואת הילדים היתומים</w:t>
      </w:r>
      <w:bookmarkStart w:id="5715" w:name="_ETM_Q35_525000"/>
      <w:bookmarkEnd w:id="5715"/>
      <w:r w:rsidR="00620F84">
        <w:rPr>
          <w:rFonts w:hint="cs"/>
          <w:rtl/>
        </w:rPr>
        <w:t xml:space="preserve"> שלה?</w:t>
      </w:r>
    </w:p>
    <w:p w:rsidR="00620F84" w:rsidRDefault="00620F84" w:rsidP="00174F0A">
      <w:pPr>
        <w:rPr>
          <w:rtl/>
        </w:rPr>
      </w:pPr>
      <w:bookmarkStart w:id="5716" w:name="_ETM_Q35_528000"/>
      <w:bookmarkEnd w:id="5716"/>
    </w:p>
    <w:p w:rsidR="00620F84" w:rsidRDefault="00620F84" w:rsidP="00174F0A">
      <w:pPr>
        <w:pStyle w:val="-"/>
        <w:keepNext/>
        <w:rPr>
          <w:rtl/>
        </w:rPr>
      </w:pPr>
      <w:r w:rsidRPr="002D29FA">
        <w:rPr>
          <w:rStyle w:val="TagStyle"/>
          <w:rtl/>
        </w:rPr>
        <w:t xml:space="preserve"> &lt;&lt; דובר_המשך &gt;&gt; </w:t>
      </w:r>
      <w:r>
        <w:rPr>
          <w:rtl/>
        </w:rPr>
        <w:t>שרת הפנים אילת שקד:</w:t>
      </w:r>
      <w:r w:rsidRPr="002D29FA">
        <w:rPr>
          <w:rStyle w:val="TagStyle"/>
          <w:rtl/>
        </w:rPr>
        <w:t xml:space="preserve"> &lt;&lt; דובר_המשך &gt;&gt;</w:t>
      </w:r>
      <w:r>
        <w:rPr>
          <w:rtl/>
        </w:rPr>
        <w:t xml:space="preserve"> </w:t>
      </w:r>
    </w:p>
    <w:p w:rsidR="00620F84" w:rsidRDefault="00620F84" w:rsidP="001016EB">
      <w:pPr>
        <w:rPr>
          <w:rtl/>
        </w:rPr>
      </w:pPr>
    </w:p>
    <w:p w:rsidR="00620F84" w:rsidRDefault="00620F84" w:rsidP="00174F0A">
      <w:pPr>
        <w:rPr>
          <w:rtl/>
        </w:rPr>
      </w:pPr>
      <w:bookmarkStart w:id="5717" w:name="_ETM_Q35_523000"/>
      <w:bookmarkEnd w:id="5717"/>
      <w:r>
        <w:rPr>
          <w:rFonts w:hint="cs"/>
          <w:rtl/>
        </w:rPr>
        <w:t xml:space="preserve">חבר הכנסת מרגי, אנחנו </w:t>
      </w:r>
      <w:r>
        <w:rPr>
          <w:rtl/>
        </w:rPr>
        <w:t xml:space="preserve">מעבירים עכשיו את חלופת </w:t>
      </w:r>
      <w:r w:rsidRPr="00D6055A">
        <w:rPr>
          <w:rtl/>
        </w:rPr>
        <w:t>ש</w:t>
      </w:r>
      <w:r w:rsidRPr="00D6055A">
        <w:rPr>
          <w:rFonts w:hint="cs"/>
          <w:rtl/>
        </w:rPr>
        <w:t>קד</w:t>
      </w:r>
      <w:r>
        <w:rPr>
          <w:rtl/>
        </w:rPr>
        <w:t xml:space="preserve"> </w:t>
      </w:r>
      <w:proofErr w:type="spellStart"/>
      <w:r>
        <w:rPr>
          <w:rtl/>
        </w:rPr>
        <w:t>לתמ"א</w:t>
      </w:r>
      <w:proofErr w:type="spellEnd"/>
      <w:r>
        <w:rPr>
          <w:rtl/>
        </w:rPr>
        <w:t xml:space="preserve"> 38</w:t>
      </w:r>
      <w:r>
        <w:rPr>
          <w:rFonts w:hint="cs"/>
          <w:rtl/>
        </w:rPr>
        <w:t xml:space="preserve">, </w:t>
      </w:r>
      <w:r>
        <w:rPr>
          <w:rtl/>
        </w:rPr>
        <w:t>אז חשוב שתגיע לדיונים האלה</w:t>
      </w:r>
      <w:r>
        <w:rPr>
          <w:rFonts w:hint="cs"/>
          <w:rtl/>
        </w:rPr>
        <w:t>.</w:t>
      </w:r>
    </w:p>
    <w:p w:rsidR="00620F84" w:rsidRDefault="00620F84" w:rsidP="00174F0A">
      <w:pPr>
        <w:rPr>
          <w:rtl/>
        </w:rPr>
      </w:pPr>
      <w:bookmarkStart w:id="5718" w:name="_ETM_Q35_532000"/>
      <w:bookmarkEnd w:id="5718"/>
    </w:p>
    <w:p w:rsidR="00620F84" w:rsidRDefault="00620F84" w:rsidP="0008409D">
      <w:pPr>
        <w:rPr>
          <w:rtl/>
        </w:rPr>
      </w:pPr>
      <w:bookmarkStart w:id="5719" w:name="_ETM_Q35_531000"/>
      <w:bookmarkEnd w:id="5719"/>
      <w:r>
        <w:rPr>
          <w:rtl/>
        </w:rPr>
        <w:t>מיזמים במסלול חיזוק</w:t>
      </w:r>
      <w:r>
        <w:rPr>
          <w:rFonts w:hint="cs"/>
          <w:rtl/>
        </w:rPr>
        <w:t>,</w:t>
      </w:r>
      <w:r>
        <w:rPr>
          <w:rtl/>
        </w:rPr>
        <w:t xml:space="preserve"> בשונה </w:t>
      </w:r>
      <w:r>
        <w:rPr>
          <w:rFonts w:hint="cs"/>
          <w:rtl/>
        </w:rPr>
        <w:t>מ</w:t>
      </w:r>
      <w:r>
        <w:rPr>
          <w:rtl/>
        </w:rPr>
        <w:t>פינוי ובינוי</w:t>
      </w:r>
      <w:r>
        <w:rPr>
          <w:rFonts w:hint="cs"/>
          <w:rtl/>
        </w:rPr>
        <w:t>,</w:t>
      </w:r>
      <w:r>
        <w:rPr>
          <w:rtl/>
        </w:rPr>
        <w:t xml:space="preserve"> לא כוללים את ה</w:t>
      </w:r>
      <w:r>
        <w:rPr>
          <w:rFonts w:hint="cs"/>
          <w:rtl/>
        </w:rPr>
        <w:t>ריסת</w:t>
      </w:r>
      <w:r>
        <w:rPr>
          <w:rtl/>
        </w:rPr>
        <w:t xml:space="preserve"> הבית המשותף</w:t>
      </w:r>
      <w:r>
        <w:rPr>
          <w:rFonts w:hint="cs"/>
          <w:rtl/>
        </w:rPr>
        <w:t>,</w:t>
      </w:r>
      <w:r>
        <w:rPr>
          <w:rtl/>
        </w:rPr>
        <w:t xml:space="preserve"> אלא את חיזוק הבניין הקיים</w:t>
      </w:r>
      <w:r>
        <w:rPr>
          <w:rFonts w:hint="cs"/>
          <w:rtl/>
        </w:rPr>
        <w:t>,</w:t>
      </w:r>
      <w:r>
        <w:rPr>
          <w:rtl/>
        </w:rPr>
        <w:t xml:space="preserve"> תוספת מ</w:t>
      </w:r>
      <w:r>
        <w:rPr>
          <w:rFonts w:hint="cs"/>
          <w:rtl/>
        </w:rPr>
        <w:t>מ"דים ו</w:t>
      </w:r>
      <w:r>
        <w:rPr>
          <w:rtl/>
        </w:rPr>
        <w:t>תוספת יחידות דיור</w:t>
      </w:r>
      <w:r>
        <w:rPr>
          <w:rFonts w:hint="cs"/>
          <w:rtl/>
        </w:rPr>
        <w:t>.</w:t>
      </w:r>
      <w:r>
        <w:rPr>
          <w:rtl/>
        </w:rPr>
        <w:t xml:space="preserve"> לכן החלופות שקבועות בחוק פינוי</w:t>
      </w:r>
      <w:r w:rsidR="0008409D">
        <w:rPr>
          <w:rFonts w:hint="cs"/>
          <w:rtl/>
        </w:rPr>
        <w:t>-</w:t>
      </w:r>
      <w:r>
        <w:rPr>
          <w:rtl/>
        </w:rPr>
        <w:t>בינוי ביחס לקשישים לא רלוונטיות ולא מתאימות למיזמים במסלול חיזוק</w:t>
      </w:r>
      <w:r>
        <w:rPr>
          <w:rFonts w:hint="cs"/>
          <w:rtl/>
        </w:rPr>
        <w:t>.</w:t>
      </w:r>
      <w:r>
        <w:rPr>
          <w:rtl/>
        </w:rPr>
        <w:t xml:space="preserve"> ב</w:t>
      </w:r>
      <w:r>
        <w:rPr>
          <w:rFonts w:hint="cs"/>
          <w:rtl/>
        </w:rPr>
        <w:t>חוק</w:t>
      </w:r>
      <w:r>
        <w:rPr>
          <w:rtl/>
        </w:rPr>
        <w:t xml:space="preserve"> פינוי</w:t>
      </w:r>
      <w:r w:rsidR="0008409D">
        <w:rPr>
          <w:rFonts w:hint="cs"/>
          <w:rtl/>
        </w:rPr>
        <w:t>-</w:t>
      </w:r>
      <w:r>
        <w:rPr>
          <w:rtl/>
        </w:rPr>
        <w:t>בינוי נקבע כ</w:t>
      </w:r>
      <w:r>
        <w:rPr>
          <w:rFonts w:hint="cs"/>
          <w:rtl/>
        </w:rPr>
        <w:t xml:space="preserve">י </w:t>
      </w:r>
      <w:r>
        <w:rPr>
          <w:rtl/>
        </w:rPr>
        <w:t>סירוב בעל דירה שהוא קשיש לעסקת פינוי ובינוי לא ייחשב כסירוב בלתי סביר אם היזם לא הציע לו</w:t>
      </w:r>
      <w:r>
        <w:rPr>
          <w:rFonts w:hint="cs"/>
          <w:rtl/>
        </w:rPr>
        <w:t xml:space="preserve">, </w:t>
      </w:r>
      <w:r>
        <w:rPr>
          <w:rtl/>
        </w:rPr>
        <w:t>נוסף על האפשרות לקבלת דירה בתמורה</w:t>
      </w:r>
      <w:r>
        <w:rPr>
          <w:rFonts w:hint="cs"/>
          <w:rtl/>
        </w:rPr>
        <w:t>,</w:t>
      </w:r>
      <w:r>
        <w:rPr>
          <w:rtl/>
        </w:rPr>
        <w:t xml:space="preserve"> את החלופות הבאות</w:t>
      </w:r>
      <w:r>
        <w:rPr>
          <w:rFonts w:hint="cs"/>
          <w:rtl/>
        </w:rPr>
        <w:t>:</w:t>
      </w:r>
      <w:r>
        <w:rPr>
          <w:rtl/>
        </w:rPr>
        <w:t xml:space="preserve"> מעבר לבית הורים</w:t>
      </w:r>
      <w:r>
        <w:rPr>
          <w:rFonts w:hint="cs"/>
          <w:rtl/>
        </w:rPr>
        <w:t>;</w:t>
      </w:r>
      <w:r>
        <w:rPr>
          <w:rtl/>
        </w:rPr>
        <w:t xml:space="preserve"> מעבר לדירת קבע חלופית</w:t>
      </w:r>
      <w:r>
        <w:rPr>
          <w:rFonts w:hint="cs"/>
          <w:rtl/>
        </w:rPr>
        <w:t>;</w:t>
      </w:r>
      <w:r>
        <w:rPr>
          <w:rtl/>
        </w:rPr>
        <w:t xml:space="preserve"> קבלת סכום כספי</w:t>
      </w:r>
      <w:r>
        <w:rPr>
          <w:rFonts w:hint="cs"/>
          <w:rtl/>
        </w:rPr>
        <w:t>;</w:t>
      </w:r>
      <w:r>
        <w:rPr>
          <w:rtl/>
        </w:rPr>
        <w:t xml:space="preserve"> קבלת שתי דירות קטנות או דירה </w:t>
      </w:r>
      <w:r>
        <w:rPr>
          <w:rFonts w:hint="cs"/>
          <w:rtl/>
        </w:rPr>
        <w:t xml:space="preserve">אחת </w:t>
      </w:r>
      <w:bookmarkStart w:id="5720" w:name="_ETM_Q35_583000"/>
      <w:bookmarkEnd w:id="5720"/>
      <w:r>
        <w:rPr>
          <w:rtl/>
        </w:rPr>
        <w:t>יותר גדולה בתוספת תשלומי איזון</w:t>
      </w:r>
      <w:r>
        <w:rPr>
          <w:rFonts w:hint="cs"/>
          <w:rtl/>
        </w:rPr>
        <w:t xml:space="preserve"> </w:t>
      </w:r>
      <w:r>
        <w:rPr>
          <w:rtl/>
        </w:rPr>
        <w:t>–</w:t>
      </w:r>
      <w:r>
        <w:rPr>
          <w:rFonts w:hint="cs"/>
          <w:rtl/>
        </w:rPr>
        <w:t xml:space="preserve"> </w:t>
      </w:r>
      <w:r>
        <w:rPr>
          <w:rtl/>
        </w:rPr>
        <w:t>והכ</w:t>
      </w:r>
      <w:r>
        <w:rPr>
          <w:rFonts w:hint="cs"/>
          <w:rtl/>
        </w:rPr>
        <w:t>ו</w:t>
      </w:r>
      <w:r>
        <w:rPr>
          <w:rtl/>
        </w:rPr>
        <w:t xml:space="preserve">ל בשווי הדומה </w:t>
      </w:r>
      <w:proofErr w:type="spellStart"/>
      <w:r>
        <w:rPr>
          <w:rtl/>
        </w:rPr>
        <w:t>לשו</w:t>
      </w:r>
      <w:r>
        <w:rPr>
          <w:rFonts w:hint="cs"/>
          <w:rtl/>
        </w:rPr>
        <w:t>ו</w:t>
      </w:r>
      <w:r w:rsidR="0008409D">
        <w:rPr>
          <w:rFonts w:hint="cs"/>
          <w:rtl/>
        </w:rPr>
        <w:t>י</w:t>
      </w:r>
      <w:r>
        <w:rPr>
          <w:rtl/>
        </w:rPr>
        <w:t>יה</w:t>
      </w:r>
      <w:proofErr w:type="spellEnd"/>
      <w:r>
        <w:rPr>
          <w:rtl/>
        </w:rPr>
        <w:t xml:space="preserve"> של </w:t>
      </w:r>
      <w:r>
        <w:rPr>
          <w:rFonts w:hint="cs"/>
          <w:rtl/>
        </w:rPr>
        <w:t>ד</w:t>
      </w:r>
      <w:r>
        <w:rPr>
          <w:rtl/>
        </w:rPr>
        <w:t xml:space="preserve">ירת </w:t>
      </w:r>
      <w:r>
        <w:rPr>
          <w:rFonts w:hint="cs"/>
          <w:rtl/>
        </w:rPr>
        <w:t xml:space="preserve">התמורה. </w:t>
      </w:r>
    </w:p>
    <w:p w:rsidR="00620F84" w:rsidRDefault="00620F84" w:rsidP="00174F0A">
      <w:pPr>
        <w:rPr>
          <w:rtl/>
        </w:rPr>
      </w:pPr>
      <w:bookmarkStart w:id="5721" w:name="_ETM_Q35_590000"/>
      <w:bookmarkEnd w:id="5721"/>
    </w:p>
    <w:p w:rsidR="00620F84" w:rsidRDefault="00620F84" w:rsidP="00174F0A">
      <w:pPr>
        <w:pStyle w:val="af5"/>
        <w:keepNext/>
        <w:rPr>
          <w:rtl/>
        </w:rPr>
      </w:pPr>
      <w:bookmarkStart w:id="5722" w:name="ET_interruption_קר_אה_35"/>
      <w:r w:rsidRPr="00F83A8E">
        <w:rPr>
          <w:rStyle w:val="TagStyle"/>
          <w:rtl/>
        </w:rPr>
        <w:t xml:space="preserve"> &lt;&lt; קריאה &gt;&gt; </w:t>
      </w:r>
      <w:r>
        <w:rPr>
          <w:rtl/>
        </w:rPr>
        <w:t>קריאה:</w:t>
      </w:r>
      <w:r w:rsidRPr="00F83A8E">
        <w:rPr>
          <w:rStyle w:val="TagStyle"/>
          <w:rtl/>
        </w:rPr>
        <w:t xml:space="preserve"> &lt;&lt; קריאה &gt;&gt;</w:t>
      </w:r>
      <w:r>
        <w:rPr>
          <w:rtl/>
        </w:rPr>
        <w:t xml:space="preserve"> </w:t>
      </w:r>
      <w:bookmarkEnd w:id="5722"/>
    </w:p>
    <w:p w:rsidR="00620F84" w:rsidRDefault="00620F84" w:rsidP="001016EB">
      <w:pPr>
        <w:rPr>
          <w:rtl/>
        </w:rPr>
      </w:pPr>
    </w:p>
    <w:p w:rsidR="00620F84" w:rsidRDefault="00620F84" w:rsidP="00174F0A">
      <w:pPr>
        <w:rPr>
          <w:rtl/>
        </w:rPr>
      </w:pPr>
      <w:bookmarkStart w:id="5723" w:name="_ETM_Q35_595000"/>
      <w:bookmarkEnd w:id="5723"/>
      <w:r>
        <w:rPr>
          <w:rFonts w:hint="cs"/>
          <w:rtl/>
        </w:rPr>
        <w:t xml:space="preserve">איפה הייתם </w:t>
      </w:r>
      <w:r w:rsidR="001016EB">
        <w:rPr>
          <w:rFonts w:hint="cs"/>
          <w:rtl/>
        </w:rPr>
        <w:t>– – –</w:t>
      </w:r>
    </w:p>
    <w:p w:rsidR="00620F84" w:rsidRDefault="00620F84" w:rsidP="00174F0A">
      <w:pPr>
        <w:rPr>
          <w:rtl/>
        </w:rPr>
      </w:pPr>
    </w:p>
    <w:p w:rsidR="00620F84" w:rsidRDefault="00620F84" w:rsidP="00174F0A">
      <w:pPr>
        <w:pStyle w:val="-"/>
        <w:keepNext/>
        <w:rPr>
          <w:rtl/>
        </w:rPr>
      </w:pPr>
      <w:bookmarkStart w:id="5724" w:name="ET_speakercontinue_6219_36"/>
      <w:r w:rsidRPr="00F83A8E">
        <w:rPr>
          <w:rStyle w:val="TagStyle"/>
          <w:rtl/>
        </w:rPr>
        <w:t xml:space="preserve"> &lt;&lt; דובר_המשך &gt;&gt; </w:t>
      </w:r>
      <w:r>
        <w:rPr>
          <w:rtl/>
        </w:rPr>
        <w:t>שרת הפנים אילת שקד:</w:t>
      </w:r>
      <w:r w:rsidRPr="00F83A8E">
        <w:rPr>
          <w:rStyle w:val="TagStyle"/>
          <w:rtl/>
        </w:rPr>
        <w:t xml:space="preserve"> &lt;&lt; דובר_המשך &gt;&gt;</w:t>
      </w:r>
      <w:r>
        <w:rPr>
          <w:rtl/>
        </w:rPr>
        <w:t xml:space="preserve"> </w:t>
      </w:r>
      <w:bookmarkEnd w:id="5724"/>
    </w:p>
    <w:p w:rsidR="00620F84" w:rsidRDefault="00620F84" w:rsidP="001016EB">
      <w:pPr>
        <w:rPr>
          <w:rtl/>
        </w:rPr>
      </w:pPr>
    </w:p>
    <w:p w:rsidR="00620F84" w:rsidRDefault="00620F84" w:rsidP="00174F0A">
      <w:pPr>
        <w:rPr>
          <w:rtl/>
        </w:rPr>
      </w:pPr>
      <w:bookmarkStart w:id="5725" w:name="_ETM_Q35_589000"/>
      <w:bookmarkEnd w:id="5725"/>
      <w:r>
        <w:rPr>
          <w:rtl/>
        </w:rPr>
        <w:t>כל אלה</w:t>
      </w:r>
      <w:r>
        <w:rPr>
          <w:rFonts w:hint="cs"/>
          <w:rtl/>
        </w:rPr>
        <w:t>,</w:t>
      </w:r>
      <w:r>
        <w:rPr>
          <w:rtl/>
        </w:rPr>
        <w:t xml:space="preserve"> כאמור</w:t>
      </w:r>
      <w:r>
        <w:rPr>
          <w:rFonts w:hint="cs"/>
          <w:rtl/>
        </w:rPr>
        <w:t>,</w:t>
      </w:r>
      <w:r>
        <w:rPr>
          <w:rtl/>
        </w:rPr>
        <w:t xml:space="preserve"> לא רלוונטיים לעניין </w:t>
      </w:r>
      <w:r>
        <w:rPr>
          <w:rFonts w:hint="cs"/>
          <w:rtl/>
        </w:rPr>
        <w:t xml:space="preserve">חיזוק, </w:t>
      </w:r>
      <w:bookmarkStart w:id="5726" w:name="_ETM_Q35_592000"/>
      <w:bookmarkEnd w:id="5726"/>
      <w:r>
        <w:rPr>
          <w:rFonts w:hint="cs"/>
          <w:rtl/>
        </w:rPr>
        <w:t>שכן ב</w:t>
      </w:r>
      <w:r>
        <w:rPr>
          <w:rtl/>
        </w:rPr>
        <w:t xml:space="preserve">מיזמים </w:t>
      </w:r>
      <w:r>
        <w:rPr>
          <w:rFonts w:hint="cs"/>
          <w:rtl/>
        </w:rPr>
        <w:t xml:space="preserve">אלו </w:t>
      </w:r>
      <w:r>
        <w:rPr>
          <w:rtl/>
        </w:rPr>
        <w:t xml:space="preserve">אין </w:t>
      </w:r>
      <w:r>
        <w:rPr>
          <w:rFonts w:hint="cs"/>
          <w:rtl/>
        </w:rPr>
        <w:t xml:space="preserve">דירות </w:t>
      </w:r>
      <w:r>
        <w:rPr>
          <w:rtl/>
        </w:rPr>
        <w:t>תמור</w:t>
      </w:r>
      <w:r>
        <w:rPr>
          <w:rFonts w:hint="cs"/>
          <w:rtl/>
        </w:rPr>
        <w:t>ה ו</w:t>
      </w:r>
      <w:r>
        <w:rPr>
          <w:rtl/>
        </w:rPr>
        <w:t xml:space="preserve">דירתו המקורית של בעל הדירה </w:t>
      </w:r>
      <w:r>
        <w:rPr>
          <w:rFonts w:hint="cs"/>
          <w:rtl/>
        </w:rPr>
        <w:t>ה</w:t>
      </w:r>
      <w:r>
        <w:rPr>
          <w:rtl/>
        </w:rPr>
        <w:t>קשיש כלל לא נ</w:t>
      </w:r>
      <w:r>
        <w:rPr>
          <w:rFonts w:hint="cs"/>
          <w:rtl/>
        </w:rPr>
        <w:t>הרסת.</w:t>
      </w:r>
    </w:p>
    <w:p w:rsidR="00620F84" w:rsidRDefault="00620F84" w:rsidP="00174F0A">
      <w:pPr>
        <w:rPr>
          <w:rtl/>
        </w:rPr>
      </w:pPr>
      <w:bookmarkStart w:id="5727" w:name="_ETM_Q35_603000"/>
      <w:bookmarkEnd w:id="5727"/>
    </w:p>
    <w:p w:rsidR="00620F84" w:rsidRDefault="00620F84" w:rsidP="00174F0A">
      <w:pPr>
        <w:pStyle w:val="af6"/>
        <w:keepNext/>
        <w:rPr>
          <w:rtl/>
        </w:rPr>
      </w:pPr>
      <w:bookmarkStart w:id="5728" w:name="ET_yor_6032_37"/>
      <w:r w:rsidRPr="00F83A8E">
        <w:rPr>
          <w:rStyle w:val="TagStyle"/>
          <w:rtl/>
        </w:rPr>
        <w:t xml:space="preserve"> &lt;&lt; יור &gt;&gt; </w:t>
      </w:r>
      <w:r>
        <w:rPr>
          <w:rtl/>
        </w:rPr>
        <w:t>היו"ר מנסור עבאס:</w:t>
      </w:r>
      <w:r w:rsidRPr="00F83A8E">
        <w:rPr>
          <w:rStyle w:val="TagStyle"/>
          <w:rtl/>
        </w:rPr>
        <w:t xml:space="preserve"> &lt;&lt; יור &gt;&gt;</w:t>
      </w:r>
      <w:r>
        <w:rPr>
          <w:rtl/>
        </w:rPr>
        <w:t xml:space="preserve"> </w:t>
      </w:r>
      <w:bookmarkEnd w:id="5728"/>
    </w:p>
    <w:p w:rsidR="00620F84" w:rsidRDefault="00620F84" w:rsidP="001016EB">
      <w:pPr>
        <w:rPr>
          <w:rtl/>
        </w:rPr>
      </w:pPr>
    </w:p>
    <w:p w:rsidR="00620F84" w:rsidRDefault="00620F84" w:rsidP="0008409D">
      <w:pPr>
        <w:rPr>
          <w:rtl/>
        </w:rPr>
      </w:pPr>
      <w:bookmarkStart w:id="5729" w:name="_ETM_Q35_599000"/>
      <w:bookmarkEnd w:id="5729"/>
      <w:r>
        <w:rPr>
          <w:rFonts w:hint="cs"/>
          <w:rtl/>
        </w:rPr>
        <w:t xml:space="preserve">חברי הכנסת </w:t>
      </w:r>
      <w:bookmarkStart w:id="5730" w:name="_ETM_Q35_610614"/>
      <w:bookmarkEnd w:id="5730"/>
      <w:r>
        <w:rPr>
          <w:rFonts w:hint="cs"/>
          <w:rtl/>
        </w:rPr>
        <w:t xml:space="preserve">מיכאל מלכיאלי, </w:t>
      </w:r>
      <w:bookmarkStart w:id="5731" w:name="_ETM_Q35_610000"/>
      <w:bookmarkEnd w:id="5731"/>
      <w:r>
        <w:rPr>
          <w:rFonts w:hint="cs"/>
          <w:rtl/>
        </w:rPr>
        <w:t>אוריאל בוסו.</w:t>
      </w:r>
    </w:p>
    <w:p w:rsidR="00620F84" w:rsidRDefault="00620F84" w:rsidP="00174F0A">
      <w:pPr>
        <w:rPr>
          <w:rtl/>
        </w:rPr>
      </w:pPr>
    </w:p>
    <w:p w:rsidR="00620F84" w:rsidRDefault="00620F84" w:rsidP="00174F0A">
      <w:pPr>
        <w:pStyle w:val="-"/>
        <w:keepNext/>
        <w:rPr>
          <w:rtl/>
        </w:rPr>
      </w:pPr>
      <w:bookmarkStart w:id="5732" w:name="ET_speakercontinue_6219_38"/>
      <w:r w:rsidRPr="00F83A8E">
        <w:rPr>
          <w:rStyle w:val="TagStyle"/>
          <w:rtl/>
        </w:rPr>
        <w:t xml:space="preserve"> &lt;&lt; דובר_המשך &gt;&gt; </w:t>
      </w:r>
      <w:r>
        <w:rPr>
          <w:rtl/>
        </w:rPr>
        <w:t>שרת הפנים אילת שקד:</w:t>
      </w:r>
      <w:r w:rsidRPr="00F83A8E">
        <w:rPr>
          <w:rStyle w:val="TagStyle"/>
          <w:rtl/>
        </w:rPr>
        <w:t xml:space="preserve"> &lt;&lt; דובר_המשך &gt;&gt;</w:t>
      </w:r>
      <w:r>
        <w:rPr>
          <w:rtl/>
        </w:rPr>
        <w:t xml:space="preserve"> </w:t>
      </w:r>
      <w:bookmarkEnd w:id="5732"/>
    </w:p>
    <w:p w:rsidR="00620F84" w:rsidRDefault="00620F84" w:rsidP="001016EB">
      <w:pPr>
        <w:rPr>
          <w:rtl/>
        </w:rPr>
      </w:pPr>
    </w:p>
    <w:p w:rsidR="00620F84" w:rsidRDefault="00620F84" w:rsidP="0008409D">
      <w:pPr>
        <w:rPr>
          <w:rtl/>
        </w:rPr>
      </w:pPr>
      <w:bookmarkStart w:id="5733" w:name="_ETM_Q35_606000"/>
      <w:bookmarkEnd w:id="5733"/>
      <w:r>
        <w:rPr>
          <w:rFonts w:hint="cs"/>
          <w:rtl/>
        </w:rPr>
        <w:t xml:space="preserve">בנוסף, במיזמים מסוג חיזוק בדרך כלל הדיירים </w:t>
      </w:r>
      <w:r>
        <w:rPr>
          <w:rtl/>
        </w:rPr>
        <w:t>ממשיכים להתגורר בדירתם</w:t>
      </w:r>
      <w:r>
        <w:rPr>
          <w:rFonts w:hint="cs"/>
          <w:rtl/>
        </w:rPr>
        <w:t>.</w:t>
      </w:r>
      <w:bookmarkStart w:id="5734" w:name="_ETM_Q35_614000"/>
      <w:bookmarkEnd w:id="5734"/>
      <w:r>
        <w:rPr>
          <w:rtl/>
        </w:rPr>
        <w:t xml:space="preserve"> עם זאת</w:t>
      </w:r>
      <w:r>
        <w:rPr>
          <w:rFonts w:hint="cs"/>
          <w:rtl/>
        </w:rPr>
        <w:t>,</w:t>
      </w:r>
      <w:r>
        <w:rPr>
          <w:rtl/>
        </w:rPr>
        <w:t xml:space="preserve"> לאור הקושי שנוצר לקשישים </w:t>
      </w:r>
      <w:r>
        <w:rPr>
          <w:rFonts w:hint="cs"/>
          <w:rtl/>
        </w:rPr>
        <w:t>ו</w:t>
      </w:r>
      <w:r>
        <w:rPr>
          <w:rtl/>
        </w:rPr>
        <w:t>לאנשים עם מוגבלות בניידות</w:t>
      </w:r>
      <w:r>
        <w:rPr>
          <w:rFonts w:hint="cs"/>
          <w:rtl/>
        </w:rPr>
        <w:t xml:space="preserve"> </w:t>
      </w:r>
      <w:bookmarkStart w:id="5735" w:name="_ETM_Q35_618000"/>
      <w:bookmarkEnd w:id="5735"/>
      <w:r>
        <w:rPr>
          <w:rFonts w:hint="cs"/>
          <w:rtl/>
        </w:rPr>
        <w:t xml:space="preserve">ובגישה </w:t>
      </w:r>
      <w:r>
        <w:rPr>
          <w:rtl/>
        </w:rPr>
        <w:t>לביתם במהלך תקופת העבודות</w:t>
      </w:r>
      <w:r>
        <w:rPr>
          <w:rFonts w:hint="cs"/>
          <w:rtl/>
        </w:rPr>
        <w:t>, קבוע בחוק כי המ</w:t>
      </w:r>
      <w:r>
        <w:rPr>
          <w:rtl/>
        </w:rPr>
        <w:t xml:space="preserve">פקח על </w:t>
      </w:r>
      <w:r>
        <w:rPr>
          <w:rFonts w:hint="cs"/>
          <w:rtl/>
        </w:rPr>
        <w:t>ה</w:t>
      </w:r>
      <w:r>
        <w:rPr>
          <w:rtl/>
        </w:rPr>
        <w:t xml:space="preserve">מקרקעין לא יאשר את ביצוע העבודות אלא אם </w:t>
      </w:r>
      <w:r>
        <w:rPr>
          <w:rFonts w:hint="cs"/>
          <w:rtl/>
        </w:rPr>
        <w:t>הוצע</w:t>
      </w:r>
      <w:r>
        <w:rPr>
          <w:rtl/>
        </w:rPr>
        <w:t xml:space="preserve"> לקשי</w:t>
      </w:r>
      <w:r>
        <w:rPr>
          <w:rFonts w:hint="cs"/>
          <w:rtl/>
        </w:rPr>
        <w:t>ש או ל</w:t>
      </w:r>
      <w:r>
        <w:rPr>
          <w:rtl/>
        </w:rPr>
        <w:t>אדם עם המוגבלות פ</w:t>
      </w:r>
      <w:r>
        <w:rPr>
          <w:rFonts w:hint="cs"/>
          <w:rtl/>
        </w:rPr>
        <w:t>תרון</w:t>
      </w:r>
      <w:r>
        <w:rPr>
          <w:rtl/>
        </w:rPr>
        <w:t xml:space="preserve"> דיור חלופי למשך תקופת העבודות</w:t>
      </w:r>
      <w:r>
        <w:rPr>
          <w:rFonts w:hint="cs"/>
          <w:rtl/>
        </w:rPr>
        <w:t>.</w:t>
      </w:r>
    </w:p>
    <w:p w:rsidR="00620F84" w:rsidRDefault="00620F84" w:rsidP="00174F0A">
      <w:pPr>
        <w:rPr>
          <w:rtl/>
        </w:rPr>
      </w:pPr>
      <w:bookmarkStart w:id="5736" w:name="_ETM_Q35_636000"/>
      <w:bookmarkEnd w:id="5736"/>
    </w:p>
    <w:p w:rsidR="00620F84" w:rsidRDefault="00620F84" w:rsidP="00174F0A">
      <w:pPr>
        <w:rPr>
          <w:rtl/>
        </w:rPr>
      </w:pPr>
      <w:r>
        <w:rPr>
          <w:rtl/>
        </w:rPr>
        <w:t xml:space="preserve"> יצוין שלפי דברי ההסבר להצעת החוק</w:t>
      </w:r>
      <w:r>
        <w:rPr>
          <w:rFonts w:hint="cs"/>
          <w:rtl/>
        </w:rPr>
        <w:t>,</w:t>
      </w:r>
      <w:r>
        <w:rPr>
          <w:rtl/>
        </w:rPr>
        <w:t xml:space="preserve"> המציע מבקש לתת מענה דומה לתקופת משך ביצוע </w:t>
      </w:r>
      <w:r>
        <w:rPr>
          <w:rFonts w:hint="cs"/>
          <w:rtl/>
        </w:rPr>
        <w:t>ה</w:t>
      </w:r>
      <w:r>
        <w:rPr>
          <w:rtl/>
        </w:rPr>
        <w:t>עבוד</w:t>
      </w:r>
      <w:r>
        <w:rPr>
          <w:rFonts w:hint="cs"/>
          <w:rtl/>
        </w:rPr>
        <w:t>ות.</w:t>
      </w:r>
      <w:r>
        <w:rPr>
          <w:rtl/>
        </w:rPr>
        <w:t xml:space="preserve"> כיוון שהמענה כבר ניתן בדין הקיים</w:t>
      </w:r>
      <w:r>
        <w:rPr>
          <w:rFonts w:hint="cs"/>
          <w:rtl/>
        </w:rPr>
        <w:t>,</w:t>
      </w:r>
      <w:r>
        <w:rPr>
          <w:rtl/>
        </w:rPr>
        <w:t xml:space="preserve"> אין צורך בתיקון חקיקה</w:t>
      </w:r>
      <w:r>
        <w:rPr>
          <w:rFonts w:hint="cs"/>
          <w:rtl/>
        </w:rPr>
        <w:t>.</w:t>
      </w:r>
      <w:r>
        <w:rPr>
          <w:rtl/>
        </w:rPr>
        <w:t xml:space="preserve"> </w:t>
      </w:r>
      <w:r>
        <w:rPr>
          <w:rFonts w:hint="cs"/>
          <w:rtl/>
        </w:rPr>
        <w:t>ב</w:t>
      </w:r>
      <w:r>
        <w:rPr>
          <w:rtl/>
        </w:rPr>
        <w:t>אשר לרכיב נוסף בהצעת החוק</w:t>
      </w:r>
      <w:r>
        <w:rPr>
          <w:rFonts w:hint="cs"/>
          <w:rtl/>
        </w:rPr>
        <w:t>,</w:t>
      </w:r>
      <w:r>
        <w:rPr>
          <w:rtl/>
        </w:rPr>
        <w:t xml:space="preserve"> המתייחס למיזמים הכוללים את הריסת הבית המשותף ובנייתו מחדש</w:t>
      </w:r>
      <w:r>
        <w:rPr>
          <w:rFonts w:hint="cs"/>
          <w:rtl/>
        </w:rPr>
        <w:t xml:space="preserve"> </w:t>
      </w:r>
      <w:r>
        <w:rPr>
          <w:rtl/>
        </w:rPr>
        <w:t>–</w:t>
      </w:r>
      <w:bookmarkStart w:id="5737" w:name="_ETM_Q35_659000"/>
      <w:bookmarkEnd w:id="5737"/>
      <w:r>
        <w:rPr>
          <w:rFonts w:hint="cs"/>
          <w:rtl/>
        </w:rPr>
        <w:t xml:space="preserve"> </w:t>
      </w:r>
      <w:r>
        <w:rPr>
          <w:rtl/>
        </w:rPr>
        <w:t>תמ"א 38</w:t>
      </w:r>
      <w:r>
        <w:rPr>
          <w:rFonts w:hint="cs"/>
          <w:rtl/>
        </w:rPr>
        <w:t xml:space="preserve">/2 </w:t>
      </w:r>
      <w:r>
        <w:rPr>
          <w:rtl/>
        </w:rPr>
        <w:t>–</w:t>
      </w:r>
      <w:r>
        <w:rPr>
          <w:rFonts w:hint="cs"/>
          <w:rtl/>
        </w:rPr>
        <w:t xml:space="preserve"> </w:t>
      </w:r>
      <w:r>
        <w:rPr>
          <w:rtl/>
        </w:rPr>
        <w:t>שלא במסגרת מתחם פינוי ובינוי</w:t>
      </w:r>
      <w:r>
        <w:rPr>
          <w:rFonts w:hint="cs"/>
          <w:rtl/>
        </w:rPr>
        <w:t>,</w:t>
      </w:r>
      <w:r>
        <w:rPr>
          <w:rtl/>
        </w:rPr>
        <w:t xml:space="preserve"> יצוין כי בימים אלו מתקיימת עבודת מטה במשרד המשפטים</w:t>
      </w:r>
      <w:r>
        <w:rPr>
          <w:rFonts w:hint="cs"/>
          <w:rtl/>
        </w:rPr>
        <w:t>,</w:t>
      </w:r>
      <w:r>
        <w:rPr>
          <w:rtl/>
        </w:rPr>
        <w:t xml:space="preserve"> בשיתוף הרשות הממשלתית להתחדשות עירונית</w:t>
      </w:r>
      <w:r>
        <w:rPr>
          <w:rFonts w:hint="cs"/>
          <w:rtl/>
        </w:rPr>
        <w:t>,</w:t>
      </w:r>
      <w:r>
        <w:rPr>
          <w:rtl/>
        </w:rPr>
        <w:t xml:space="preserve"> הבוחנת</w:t>
      </w:r>
      <w:r>
        <w:rPr>
          <w:rFonts w:hint="cs"/>
          <w:rtl/>
        </w:rPr>
        <w:t>,</w:t>
      </w:r>
      <w:r>
        <w:rPr>
          <w:rtl/>
        </w:rPr>
        <w:t xml:space="preserve"> בין היתר</w:t>
      </w:r>
      <w:r>
        <w:rPr>
          <w:rFonts w:hint="cs"/>
          <w:rtl/>
        </w:rPr>
        <w:t>,</w:t>
      </w:r>
      <w:r>
        <w:rPr>
          <w:rtl/>
        </w:rPr>
        <w:t xml:space="preserve"> את השוואת עילות הסירוב ב</w:t>
      </w:r>
      <w:r>
        <w:rPr>
          <w:rFonts w:hint="cs"/>
          <w:rtl/>
        </w:rPr>
        <w:t xml:space="preserve">ין </w:t>
      </w:r>
      <w:r>
        <w:rPr>
          <w:rtl/>
        </w:rPr>
        <w:t>מיזמים אלו לבין מתחמי פינוי בינוי</w:t>
      </w:r>
      <w:r>
        <w:rPr>
          <w:rFonts w:hint="cs"/>
          <w:rtl/>
        </w:rPr>
        <w:t>.</w:t>
      </w:r>
      <w:r>
        <w:rPr>
          <w:rtl/>
        </w:rPr>
        <w:t xml:space="preserve"> יודגש כי בחינה זו רחבה יותר מסוגיית המענה לאוכלוסיית הקשישים לבדה </w:t>
      </w:r>
      <w:r>
        <w:rPr>
          <w:rFonts w:hint="cs"/>
          <w:rtl/>
        </w:rPr>
        <w:t>ו</w:t>
      </w:r>
      <w:r>
        <w:rPr>
          <w:rtl/>
        </w:rPr>
        <w:t>מתייחסת</w:t>
      </w:r>
      <w:r>
        <w:rPr>
          <w:rFonts w:hint="cs"/>
          <w:rtl/>
        </w:rPr>
        <w:t xml:space="preserve"> לכל עילות הסירוב. כמו כן,</w:t>
      </w:r>
      <w:bookmarkStart w:id="5738" w:name="_ETM_Q35_687000"/>
      <w:bookmarkEnd w:id="5738"/>
      <w:r>
        <w:rPr>
          <w:rtl/>
        </w:rPr>
        <w:t xml:space="preserve"> ככל ש</w:t>
      </w:r>
      <w:r>
        <w:rPr>
          <w:rFonts w:hint="cs"/>
          <w:rtl/>
        </w:rPr>
        <w:t>י</w:t>
      </w:r>
      <w:r>
        <w:rPr>
          <w:rtl/>
        </w:rPr>
        <w:t>וסכם כי יש להשוות את העילות</w:t>
      </w:r>
      <w:r>
        <w:rPr>
          <w:rFonts w:hint="cs"/>
          <w:rtl/>
        </w:rPr>
        <w:t>,</w:t>
      </w:r>
      <w:r>
        <w:rPr>
          <w:rtl/>
        </w:rPr>
        <w:t xml:space="preserve"> יידרשו התאמות מסוימות לסוג המיזם</w:t>
      </w:r>
      <w:r>
        <w:rPr>
          <w:rFonts w:hint="cs"/>
          <w:rtl/>
        </w:rPr>
        <w:t>.</w:t>
      </w:r>
      <w:r>
        <w:rPr>
          <w:rtl/>
        </w:rPr>
        <w:t xml:space="preserve"> לכן מוצע להמתין לסיום עבודת המטה האמורה</w:t>
      </w:r>
      <w:r>
        <w:rPr>
          <w:rFonts w:hint="cs"/>
          <w:rtl/>
        </w:rPr>
        <w:t>.</w:t>
      </w:r>
    </w:p>
    <w:p w:rsidR="00620F84" w:rsidRDefault="00620F84" w:rsidP="00174F0A">
      <w:pPr>
        <w:rPr>
          <w:rtl/>
        </w:rPr>
      </w:pPr>
    </w:p>
    <w:p w:rsidR="00620F84" w:rsidRDefault="00620F84" w:rsidP="0008409D">
      <w:pPr>
        <w:rPr>
          <w:rtl/>
        </w:rPr>
      </w:pPr>
      <w:bookmarkStart w:id="5739" w:name="_ETM_Q35_702000"/>
      <w:bookmarkEnd w:id="5739"/>
      <w:r>
        <w:rPr>
          <w:rtl/>
        </w:rPr>
        <w:t>ועדת השרים לענייני חקיקה החליטה על דחיית הצעת החוק בחודשיים</w:t>
      </w:r>
      <w:r>
        <w:rPr>
          <w:rFonts w:hint="cs"/>
          <w:rtl/>
        </w:rPr>
        <w:t>,</w:t>
      </w:r>
      <w:r>
        <w:rPr>
          <w:rtl/>
        </w:rPr>
        <w:t xml:space="preserve"> אולם המציע לא הסכים לדחייה כאמור</w:t>
      </w:r>
      <w:r>
        <w:rPr>
          <w:rFonts w:hint="cs"/>
          <w:rtl/>
        </w:rPr>
        <w:t>.</w:t>
      </w:r>
      <w:r>
        <w:rPr>
          <w:rtl/>
        </w:rPr>
        <w:t xml:space="preserve"> לאור האמור</w:t>
      </w:r>
      <w:r>
        <w:rPr>
          <w:rFonts w:hint="cs"/>
          <w:rtl/>
        </w:rPr>
        <w:t>,</w:t>
      </w:r>
      <w:r>
        <w:rPr>
          <w:rtl/>
        </w:rPr>
        <w:t xml:space="preserve"> מוצע להתנגד להצעת החוק</w:t>
      </w:r>
      <w:r>
        <w:rPr>
          <w:rFonts w:hint="cs"/>
          <w:rtl/>
        </w:rPr>
        <w:t>.</w:t>
      </w:r>
    </w:p>
    <w:p w:rsidR="00620F84" w:rsidRDefault="00620F84" w:rsidP="00174F0A">
      <w:pPr>
        <w:rPr>
          <w:rtl/>
        </w:rPr>
      </w:pPr>
    </w:p>
    <w:p w:rsidR="00620F84" w:rsidRDefault="00620F84" w:rsidP="00174F0A">
      <w:pPr>
        <w:rPr>
          <w:rtl/>
        </w:rPr>
      </w:pPr>
      <w:bookmarkStart w:id="5740" w:name="_ETM_Q35_706000"/>
      <w:bookmarkEnd w:id="5740"/>
      <w:r>
        <w:rPr>
          <w:rtl/>
        </w:rPr>
        <w:t>אני רוצה להגיד עוד מילה</w:t>
      </w:r>
      <w:r>
        <w:rPr>
          <w:rFonts w:hint="cs"/>
          <w:rtl/>
        </w:rPr>
        <w:t xml:space="preserve"> אחת </w:t>
      </w:r>
      <w:r>
        <w:rPr>
          <w:rtl/>
        </w:rPr>
        <w:t>–</w:t>
      </w:r>
      <w:r>
        <w:rPr>
          <w:rFonts w:hint="cs"/>
          <w:rtl/>
        </w:rPr>
        <w:t xml:space="preserve"> לרדת? </w:t>
      </w:r>
    </w:p>
    <w:p w:rsidR="00620F84" w:rsidRDefault="00620F84" w:rsidP="00174F0A">
      <w:pPr>
        <w:rPr>
          <w:rtl/>
        </w:rPr>
      </w:pPr>
      <w:bookmarkStart w:id="5741" w:name="_ETM_Q35_712000"/>
      <w:bookmarkEnd w:id="5741"/>
    </w:p>
    <w:p w:rsidR="00620F84" w:rsidRDefault="00620F84" w:rsidP="00174F0A">
      <w:pPr>
        <w:pStyle w:val="af5"/>
        <w:keepNext/>
        <w:rPr>
          <w:rtl/>
        </w:rPr>
      </w:pPr>
      <w:bookmarkStart w:id="5742" w:name="ET_interruption_5802_39"/>
      <w:r w:rsidRPr="00401B57">
        <w:rPr>
          <w:rStyle w:val="TagStyle"/>
          <w:rtl/>
        </w:rPr>
        <w:t xml:space="preserve"> &lt;&lt; קריאה &gt;&gt; </w:t>
      </w:r>
      <w:r>
        <w:rPr>
          <w:rtl/>
        </w:rPr>
        <w:t>שלמה קרעי (הליכוד):</w:t>
      </w:r>
      <w:r w:rsidRPr="00401B57">
        <w:rPr>
          <w:rStyle w:val="TagStyle"/>
          <w:rtl/>
        </w:rPr>
        <w:t xml:space="preserve"> &lt;&lt; קריאה &gt;&gt;</w:t>
      </w:r>
      <w:r>
        <w:rPr>
          <w:rtl/>
        </w:rPr>
        <w:t xml:space="preserve"> </w:t>
      </w:r>
      <w:bookmarkEnd w:id="5742"/>
    </w:p>
    <w:p w:rsidR="00620F84" w:rsidRDefault="00620F84" w:rsidP="001016EB">
      <w:pPr>
        <w:rPr>
          <w:rtl/>
        </w:rPr>
      </w:pPr>
    </w:p>
    <w:p w:rsidR="00620F84" w:rsidRDefault="00620F84" w:rsidP="00174F0A">
      <w:pPr>
        <w:rPr>
          <w:rtl/>
        </w:rPr>
      </w:pPr>
      <w:r>
        <w:rPr>
          <w:rFonts w:hint="cs"/>
          <w:rtl/>
        </w:rPr>
        <w:t xml:space="preserve">שקד, השרה שקד </w:t>
      </w:r>
      <w:bookmarkStart w:id="5743" w:name="_ETM_Q35_715000"/>
      <w:bookmarkEnd w:id="5743"/>
      <w:r w:rsidR="001016EB">
        <w:rPr>
          <w:rFonts w:hint="cs"/>
          <w:rtl/>
        </w:rPr>
        <w:t>– – –</w:t>
      </w:r>
      <w:r>
        <w:rPr>
          <w:rFonts w:hint="cs"/>
          <w:rtl/>
        </w:rPr>
        <w:t xml:space="preserve"> ביום שהשקדיי</w:t>
      </w:r>
      <w:r>
        <w:rPr>
          <w:rFonts w:hint="eastAsia"/>
          <w:rtl/>
        </w:rPr>
        <w:t>ה</w:t>
      </w:r>
      <w:r>
        <w:rPr>
          <w:rFonts w:hint="cs"/>
          <w:rtl/>
        </w:rPr>
        <w:t xml:space="preserve"> פורחת.</w:t>
      </w:r>
    </w:p>
    <w:p w:rsidR="00620F84" w:rsidRDefault="00620F84" w:rsidP="00174F0A">
      <w:pPr>
        <w:rPr>
          <w:rtl/>
        </w:rPr>
      </w:pPr>
    </w:p>
    <w:p w:rsidR="00620F84" w:rsidRDefault="00620F84" w:rsidP="00174F0A">
      <w:pPr>
        <w:pStyle w:val="-"/>
        <w:keepNext/>
        <w:rPr>
          <w:rtl/>
        </w:rPr>
      </w:pPr>
      <w:bookmarkStart w:id="5744" w:name="ET_speakercontinue_6219_40"/>
      <w:r w:rsidRPr="00401B57">
        <w:rPr>
          <w:rStyle w:val="TagStyle"/>
          <w:rtl/>
        </w:rPr>
        <w:t xml:space="preserve"> &lt;&lt; דובר_המשך &gt;&gt; </w:t>
      </w:r>
      <w:r>
        <w:rPr>
          <w:rtl/>
        </w:rPr>
        <w:t>שרת הפנים אילת שקד:</w:t>
      </w:r>
      <w:r w:rsidRPr="00401B57">
        <w:rPr>
          <w:rStyle w:val="TagStyle"/>
          <w:rtl/>
        </w:rPr>
        <w:t xml:space="preserve"> &lt;&lt; דובר_המשך &gt;&gt;</w:t>
      </w:r>
      <w:r>
        <w:rPr>
          <w:rtl/>
        </w:rPr>
        <w:t xml:space="preserve"> </w:t>
      </w:r>
      <w:bookmarkEnd w:id="5744"/>
    </w:p>
    <w:p w:rsidR="00620F84" w:rsidRDefault="00620F84" w:rsidP="001016EB">
      <w:pPr>
        <w:rPr>
          <w:rtl/>
          <w:lang w:eastAsia="he-IL"/>
        </w:rPr>
      </w:pPr>
    </w:p>
    <w:p w:rsidR="00620F84" w:rsidRDefault="00620F84" w:rsidP="00DF1127">
      <w:pPr>
        <w:rPr>
          <w:rtl/>
        </w:rPr>
      </w:pPr>
      <w:bookmarkStart w:id="5745" w:name="_ETM_Q35_713000"/>
      <w:bookmarkEnd w:id="5745"/>
      <w:r>
        <w:rPr>
          <w:rtl/>
        </w:rPr>
        <w:t xml:space="preserve">אני רוצה להגיד </w:t>
      </w:r>
      <w:r>
        <w:rPr>
          <w:rFonts w:hint="cs"/>
          <w:rtl/>
        </w:rPr>
        <w:t xml:space="preserve">עוד </w:t>
      </w:r>
      <w:r>
        <w:rPr>
          <w:rtl/>
        </w:rPr>
        <w:t>מילה</w:t>
      </w:r>
      <w:r>
        <w:rPr>
          <w:rFonts w:hint="cs"/>
          <w:rtl/>
        </w:rPr>
        <w:t>. היום בבוקר,</w:t>
      </w:r>
      <w:r>
        <w:rPr>
          <w:rtl/>
        </w:rPr>
        <w:t xml:space="preserve"> אחרי </w:t>
      </w:r>
      <w:r>
        <w:rPr>
          <w:rFonts w:hint="cs"/>
          <w:rtl/>
        </w:rPr>
        <w:t xml:space="preserve">שהייתי בנתיבות </w:t>
      </w:r>
      <w:bookmarkStart w:id="5746" w:name="_ETM_Q35_717000"/>
      <w:bookmarkEnd w:id="5746"/>
      <w:r>
        <w:rPr>
          <w:rFonts w:hint="cs"/>
          <w:rtl/>
        </w:rPr>
        <w:t>ו</w:t>
      </w:r>
      <w:r>
        <w:rPr>
          <w:rtl/>
        </w:rPr>
        <w:t>הלכתי לוודא שהי</w:t>
      </w:r>
      <w:r>
        <w:rPr>
          <w:rFonts w:hint="cs"/>
          <w:rtl/>
        </w:rPr>
        <w:t xml:space="preserve">לולת </w:t>
      </w:r>
      <w:proofErr w:type="spellStart"/>
      <w:r>
        <w:rPr>
          <w:rFonts w:hint="cs"/>
          <w:rtl/>
        </w:rPr>
        <w:t>הבבא</w:t>
      </w:r>
      <w:proofErr w:type="spellEnd"/>
      <w:r>
        <w:rPr>
          <w:rFonts w:hint="cs"/>
          <w:rtl/>
        </w:rPr>
        <w:t xml:space="preserve"> סאלי</w:t>
      </w:r>
      <w:r>
        <w:rPr>
          <w:rtl/>
        </w:rPr>
        <w:t xml:space="preserve"> תתקיים כמתוכנן</w:t>
      </w:r>
      <w:r>
        <w:rPr>
          <w:rFonts w:hint="cs"/>
          <w:rtl/>
        </w:rPr>
        <w:t xml:space="preserve">, הלכתי לשדות נגב עם תמיר </w:t>
      </w:r>
      <w:bookmarkStart w:id="5747" w:name="_ETM_Q35_729000"/>
      <w:bookmarkEnd w:id="5747"/>
      <w:proofErr w:type="spellStart"/>
      <w:r>
        <w:rPr>
          <w:rFonts w:hint="cs"/>
          <w:rtl/>
        </w:rPr>
        <w:t>עידאן</w:t>
      </w:r>
      <w:proofErr w:type="spellEnd"/>
      <w:r>
        <w:rPr>
          <w:rFonts w:hint="cs"/>
          <w:rtl/>
        </w:rPr>
        <w:t>,</w:t>
      </w:r>
      <w:r>
        <w:rPr>
          <w:rtl/>
        </w:rPr>
        <w:t xml:space="preserve"> ועמדנו על </w:t>
      </w:r>
      <w:r>
        <w:rPr>
          <w:rFonts w:hint="cs"/>
          <w:rtl/>
        </w:rPr>
        <w:t xml:space="preserve">איפה </w:t>
      </w:r>
      <w:r>
        <w:rPr>
          <w:rtl/>
        </w:rPr>
        <w:t>שיקום הי</w:t>
      </w:r>
      <w:r>
        <w:rPr>
          <w:rFonts w:hint="cs"/>
          <w:rtl/>
        </w:rPr>
        <w:t>ישוב ה</w:t>
      </w:r>
      <w:r>
        <w:rPr>
          <w:rtl/>
        </w:rPr>
        <w:t>חדש</w:t>
      </w:r>
      <w:r>
        <w:rPr>
          <w:rFonts w:hint="cs"/>
          <w:rtl/>
        </w:rPr>
        <w:t xml:space="preserve">, היישוב חנון. </w:t>
      </w:r>
      <w:bookmarkStart w:id="5748" w:name="_ETM_Q35_732000"/>
      <w:bookmarkEnd w:id="5748"/>
      <w:r>
        <w:rPr>
          <w:rFonts w:hint="cs"/>
          <w:rtl/>
        </w:rPr>
        <w:t xml:space="preserve">עכשיו אני רוצה </w:t>
      </w:r>
      <w:bookmarkStart w:id="5749" w:name="_ETM_Q35_735000"/>
      <w:bookmarkEnd w:id="5749"/>
      <w:r>
        <w:rPr>
          <w:rFonts w:hint="cs"/>
          <w:rtl/>
        </w:rPr>
        <w:t xml:space="preserve">שתבינו: </w:t>
      </w:r>
      <w:r>
        <w:rPr>
          <w:rtl/>
        </w:rPr>
        <w:t>בממשלות הליכוד לא הקימו י</w:t>
      </w:r>
      <w:r>
        <w:rPr>
          <w:rFonts w:hint="cs"/>
          <w:rtl/>
        </w:rPr>
        <w:t>י</w:t>
      </w:r>
      <w:r>
        <w:rPr>
          <w:rtl/>
        </w:rPr>
        <w:t>שובים חדשים בנגב כי</w:t>
      </w:r>
      <w:r>
        <w:rPr>
          <w:rFonts w:hint="cs"/>
          <w:rtl/>
        </w:rPr>
        <w:t xml:space="preserve"> </w:t>
      </w:r>
      <w:r>
        <w:rPr>
          <w:rtl/>
        </w:rPr>
        <w:t xml:space="preserve">הייתה </w:t>
      </w:r>
      <w:r>
        <w:rPr>
          <w:rFonts w:hint="cs"/>
          <w:rtl/>
        </w:rPr>
        <w:t xml:space="preserve">מין </w:t>
      </w:r>
      <w:r>
        <w:rPr>
          <w:rtl/>
        </w:rPr>
        <w:t>תפיסה כזו של</w:t>
      </w:r>
      <w:r>
        <w:rPr>
          <w:rFonts w:hint="cs"/>
          <w:rtl/>
        </w:rPr>
        <w:t>א צריך י</w:t>
      </w:r>
      <w:r>
        <w:rPr>
          <w:rtl/>
        </w:rPr>
        <w:t>ישובים חדשים</w:t>
      </w:r>
      <w:r>
        <w:rPr>
          <w:rFonts w:hint="cs"/>
          <w:rtl/>
        </w:rPr>
        <w:t>.</w:t>
      </w:r>
      <w:r>
        <w:rPr>
          <w:rtl/>
        </w:rPr>
        <w:t xml:space="preserve"> </w:t>
      </w:r>
      <w:r>
        <w:rPr>
          <w:rFonts w:hint="cs"/>
          <w:rtl/>
        </w:rPr>
        <w:t xml:space="preserve">ולכן </w:t>
      </w:r>
      <w:r>
        <w:rPr>
          <w:rtl/>
        </w:rPr>
        <w:t xml:space="preserve">ראש מועצת </w:t>
      </w:r>
      <w:r>
        <w:rPr>
          <w:rFonts w:hint="cs"/>
          <w:rtl/>
        </w:rPr>
        <w:t>שדות</w:t>
      </w:r>
      <w:r>
        <w:rPr>
          <w:rtl/>
        </w:rPr>
        <w:t xml:space="preserve"> נגב</w:t>
      </w:r>
      <w:r>
        <w:rPr>
          <w:rFonts w:hint="cs"/>
          <w:rtl/>
        </w:rPr>
        <w:t xml:space="preserve">, שהתחנן, התחנן, </w:t>
      </w:r>
      <w:bookmarkStart w:id="5750" w:name="_ETM_Q35_752000"/>
      <w:bookmarkEnd w:id="5750"/>
      <w:r>
        <w:rPr>
          <w:rFonts w:hint="cs"/>
          <w:rtl/>
        </w:rPr>
        <w:t>שיקימו יישוב</w:t>
      </w:r>
      <w:r>
        <w:rPr>
          <w:rtl/>
        </w:rPr>
        <w:t xml:space="preserve"> חדש במועצה שלו</w:t>
      </w:r>
      <w:r>
        <w:rPr>
          <w:rFonts w:hint="cs"/>
          <w:rtl/>
        </w:rPr>
        <w:t>,</w:t>
      </w:r>
      <w:r>
        <w:rPr>
          <w:rtl/>
        </w:rPr>
        <w:t xml:space="preserve"> בעוטף עזה</w:t>
      </w:r>
      <w:r>
        <w:rPr>
          <w:rFonts w:hint="cs"/>
          <w:rtl/>
        </w:rPr>
        <w:t>,</w:t>
      </w:r>
      <w:r>
        <w:rPr>
          <w:rtl/>
        </w:rPr>
        <w:t xml:space="preserve"> לא זכה לעשות את זה בתקופ</w:t>
      </w:r>
      <w:r>
        <w:rPr>
          <w:rFonts w:hint="cs"/>
          <w:rtl/>
        </w:rPr>
        <w:t xml:space="preserve">ת הממשלות של הליכוד. </w:t>
      </w:r>
      <w:bookmarkStart w:id="5751" w:name="_ETM_Q35_762000"/>
      <w:bookmarkStart w:id="5752" w:name="TOR_Q36"/>
      <w:bookmarkEnd w:id="5751"/>
      <w:bookmarkEnd w:id="5752"/>
      <w:r>
        <w:rPr>
          <w:rFonts w:hint="cs"/>
          <w:rtl/>
        </w:rPr>
        <w:t xml:space="preserve">ואז באתי אני </w:t>
      </w:r>
      <w:r w:rsidR="001016EB">
        <w:rPr>
          <w:rFonts w:hint="cs"/>
          <w:rtl/>
        </w:rPr>
        <w:t>– –</w:t>
      </w:r>
    </w:p>
    <w:p w:rsidR="00620F84" w:rsidRDefault="00620F84" w:rsidP="00174F0A">
      <w:pPr>
        <w:rPr>
          <w:rtl/>
        </w:rPr>
      </w:pPr>
    </w:p>
    <w:p w:rsidR="00620F84" w:rsidRDefault="00620F84" w:rsidP="00174F0A">
      <w:pPr>
        <w:pStyle w:val="af5"/>
        <w:rPr>
          <w:rtl/>
        </w:rPr>
      </w:pPr>
      <w:bookmarkStart w:id="5753" w:name="ET_interruption_קר_אה_18"/>
      <w:r w:rsidRPr="00CC6DB4">
        <w:rPr>
          <w:rStyle w:val="TagStyle"/>
          <w:rtl/>
        </w:rPr>
        <w:t xml:space="preserve"> &lt;&lt; קריאה &gt;&gt;</w:t>
      </w:r>
      <w:r w:rsidRPr="00504CB1">
        <w:rPr>
          <w:rStyle w:val="TagStyle"/>
          <w:rtl/>
        </w:rPr>
        <w:t xml:space="preserve"> </w:t>
      </w:r>
      <w:r>
        <w:rPr>
          <w:rtl/>
        </w:rPr>
        <w:t>קריא</w:t>
      </w:r>
      <w:r>
        <w:rPr>
          <w:rFonts w:hint="cs"/>
          <w:rtl/>
        </w:rPr>
        <w:t>ות</w:t>
      </w:r>
      <w:r>
        <w:rPr>
          <w:rtl/>
        </w:rPr>
        <w:t>:</w:t>
      </w:r>
      <w:r w:rsidRPr="00504CB1">
        <w:rPr>
          <w:rStyle w:val="TagStyle"/>
          <w:rtl/>
        </w:rPr>
        <w:t xml:space="preserve"> </w:t>
      </w:r>
      <w:r w:rsidRPr="00CC6DB4">
        <w:rPr>
          <w:rStyle w:val="TagStyle"/>
          <w:rtl/>
        </w:rPr>
        <w:t>&lt;&lt; קריאה &gt;&gt;</w:t>
      </w:r>
      <w:r>
        <w:rPr>
          <w:rtl/>
        </w:rPr>
        <w:t xml:space="preserve">   </w:t>
      </w:r>
      <w:bookmarkEnd w:id="5753"/>
    </w:p>
    <w:p w:rsidR="00620F84" w:rsidRDefault="00620F84" w:rsidP="001016EB">
      <w:pPr>
        <w:rPr>
          <w:rtl/>
          <w:lang w:eastAsia="he-IL"/>
        </w:rPr>
      </w:pPr>
    </w:p>
    <w:p w:rsidR="00620F84" w:rsidRDefault="001016EB" w:rsidP="00174F0A">
      <w:pPr>
        <w:rPr>
          <w:rtl/>
          <w:lang w:eastAsia="he-IL"/>
        </w:rPr>
      </w:pPr>
      <w:r>
        <w:rPr>
          <w:rFonts w:hint="cs"/>
          <w:rtl/>
          <w:lang w:eastAsia="he-IL"/>
        </w:rPr>
        <w:t>– – –</w:t>
      </w:r>
    </w:p>
    <w:p w:rsidR="00620F84" w:rsidRDefault="00620F84" w:rsidP="00174F0A">
      <w:pPr>
        <w:rPr>
          <w:rtl/>
          <w:lang w:eastAsia="he-IL"/>
        </w:rPr>
      </w:pPr>
      <w:bookmarkStart w:id="5754" w:name="_ETM_Q36_166579"/>
      <w:bookmarkStart w:id="5755" w:name="_ETM_Q36_166706"/>
      <w:bookmarkStart w:id="5756" w:name="_ETM_Q36_166756"/>
      <w:bookmarkStart w:id="5757" w:name="_ETM_Q36_166895"/>
      <w:bookmarkEnd w:id="5754"/>
      <w:bookmarkEnd w:id="5755"/>
      <w:bookmarkEnd w:id="5756"/>
      <w:bookmarkEnd w:id="5757"/>
    </w:p>
    <w:p w:rsidR="00620F84" w:rsidRDefault="00620F84" w:rsidP="00174F0A">
      <w:pPr>
        <w:pStyle w:val="af5"/>
        <w:rPr>
          <w:rtl/>
        </w:rPr>
      </w:pPr>
      <w:bookmarkStart w:id="5758" w:name="ET_interruption_6044_19"/>
      <w:r w:rsidRPr="00CC6DB4">
        <w:rPr>
          <w:rStyle w:val="TagStyle"/>
          <w:rtl/>
        </w:rPr>
        <w:t xml:space="preserve"> &lt;&lt; קריאה &gt;&gt;</w:t>
      </w:r>
      <w:r w:rsidRPr="00504CB1">
        <w:rPr>
          <w:rStyle w:val="TagStyle"/>
          <w:rtl/>
        </w:rPr>
        <w:t xml:space="preserve"> </w:t>
      </w:r>
      <w:r>
        <w:rPr>
          <w:rtl/>
        </w:rPr>
        <w:t>אוריאל בוסו (ש"ס):</w:t>
      </w:r>
      <w:r w:rsidRPr="00504CB1">
        <w:rPr>
          <w:rStyle w:val="TagStyle"/>
          <w:rtl/>
        </w:rPr>
        <w:t xml:space="preserve"> </w:t>
      </w:r>
      <w:r w:rsidRPr="00CC6DB4">
        <w:rPr>
          <w:rStyle w:val="TagStyle"/>
          <w:rtl/>
        </w:rPr>
        <w:t>&lt;&lt; קריאה &gt;&gt;</w:t>
      </w:r>
      <w:r>
        <w:rPr>
          <w:rtl/>
        </w:rPr>
        <w:t xml:space="preserve">   </w:t>
      </w:r>
      <w:bookmarkEnd w:id="5758"/>
    </w:p>
    <w:p w:rsidR="00620F84" w:rsidRDefault="00620F84" w:rsidP="001016EB">
      <w:pPr>
        <w:rPr>
          <w:rtl/>
          <w:lang w:eastAsia="he-IL"/>
        </w:rPr>
      </w:pPr>
    </w:p>
    <w:p w:rsidR="00620F84" w:rsidRDefault="00620F84" w:rsidP="00174F0A">
      <w:pPr>
        <w:rPr>
          <w:rtl/>
          <w:lang w:eastAsia="he-IL"/>
        </w:rPr>
      </w:pPr>
      <w:bookmarkStart w:id="5759" w:name="_ETM_Q36_168885"/>
      <w:bookmarkEnd w:id="5759"/>
      <w:r>
        <w:rPr>
          <w:rFonts w:hint="cs"/>
          <w:rtl/>
          <w:lang w:eastAsia="he-IL"/>
        </w:rPr>
        <w:t>יש פה רופא</w:t>
      </w:r>
      <w:bookmarkStart w:id="5760" w:name="_ETM_Q36_161271"/>
      <w:bookmarkEnd w:id="5760"/>
      <w:r>
        <w:rPr>
          <w:rFonts w:hint="cs"/>
          <w:rtl/>
          <w:lang w:eastAsia="he-IL"/>
        </w:rPr>
        <w:t xml:space="preserve">? יש פה רופא בקהל? יש לה כאבי בטן. </w:t>
      </w:r>
      <w:bookmarkStart w:id="5761" w:name="_ETM_Q36_169284"/>
      <w:bookmarkEnd w:id="5761"/>
      <w:r>
        <w:rPr>
          <w:rFonts w:hint="cs"/>
          <w:rtl/>
          <w:lang w:eastAsia="he-IL"/>
        </w:rPr>
        <w:t>יש לשרת הפנים כאבי בטן. יש פה רופא?</w:t>
      </w:r>
    </w:p>
    <w:p w:rsidR="00620F84" w:rsidRDefault="00620F84" w:rsidP="00174F0A">
      <w:pPr>
        <w:rPr>
          <w:rtl/>
          <w:lang w:eastAsia="he-IL"/>
        </w:rPr>
      </w:pPr>
      <w:bookmarkStart w:id="5762" w:name="_ETM_Q36_172748"/>
      <w:bookmarkStart w:id="5763" w:name="_ETM_Q36_172859"/>
      <w:bookmarkEnd w:id="5762"/>
      <w:bookmarkEnd w:id="5763"/>
    </w:p>
    <w:p w:rsidR="00620F84" w:rsidRDefault="00620F84" w:rsidP="00174F0A">
      <w:pPr>
        <w:pStyle w:val="af5"/>
        <w:rPr>
          <w:rtl/>
        </w:rPr>
      </w:pPr>
      <w:bookmarkStart w:id="5764" w:name="_ETM_Q36_172940"/>
      <w:bookmarkStart w:id="5765" w:name="_ETM_Q36_173050"/>
      <w:bookmarkStart w:id="5766" w:name="ET_interruption_5851_20"/>
      <w:bookmarkEnd w:id="5764"/>
      <w:bookmarkEnd w:id="5765"/>
      <w:r w:rsidRPr="00CC6DB4">
        <w:rPr>
          <w:rStyle w:val="TagStyle"/>
          <w:rtl/>
        </w:rPr>
        <w:t>&lt;&lt; קריאה &gt;&gt;</w:t>
      </w:r>
      <w:r w:rsidRPr="00504CB1">
        <w:rPr>
          <w:rStyle w:val="TagStyle"/>
          <w:rtl/>
        </w:rPr>
        <w:t xml:space="preserve"> </w:t>
      </w:r>
      <w:r>
        <w:rPr>
          <w:rtl/>
        </w:rPr>
        <w:t>משה אבוטבול (ש"ס):</w:t>
      </w:r>
      <w:r w:rsidRPr="00504CB1">
        <w:rPr>
          <w:rStyle w:val="TagStyle"/>
          <w:rtl/>
        </w:rPr>
        <w:t xml:space="preserve"> </w:t>
      </w:r>
      <w:r w:rsidRPr="00CC6DB4">
        <w:rPr>
          <w:rStyle w:val="TagStyle"/>
          <w:rtl/>
        </w:rPr>
        <w:t>&lt;&lt; קריאה &gt;&gt;</w:t>
      </w:r>
      <w:r>
        <w:rPr>
          <w:rtl/>
        </w:rPr>
        <w:t xml:space="preserve">   </w:t>
      </w:r>
      <w:bookmarkEnd w:id="5766"/>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סיפורים יפים. </w:t>
      </w:r>
    </w:p>
    <w:p w:rsidR="00620F84" w:rsidRDefault="00620F84" w:rsidP="00174F0A">
      <w:pPr>
        <w:rPr>
          <w:rtl/>
          <w:lang w:eastAsia="he-IL"/>
        </w:rPr>
      </w:pPr>
    </w:p>
    <w:p w:rsidR="00620F84" w:rsidRDefault="00620F84" w:rsidP="00174F0A">
      <w:pPr>
        <w:pStyle w:val="-"/>
        <w:rPr>
          <w:rtl/>
        </w:rPr>
      </w:pPr>
      <w:bookmarkStart w:id="5767" w:name="ET_speakercontinue_6219_23"/>
      <w:r w:rsidRPr="00CC6DB4">
        <w:rPr>
          <w:rStyle w:val="TagStyle"/>
          <w:rtl/>
        </w:rPr>
        <w:t xml:space="preserve"> &lt;&lt; דובר_המשך &gt;&gt;</w:t>
      </w:r>
      <w:r w:rsidRPr="00504CB1">
        <w:rPr>
          <w:rStyle w:val="TagStyle"/>
          <w:rtl/>
        </w:rPr>
        <w:t xml:space="preserve"> </w:t>
      </w:r>
      <w:r>
        <w:rPr>
          <w:rtl/>
        </w:rPr>
        <w:t>שרת הפנים אילת שקד:</w:t>
      </w:r>
      <w:r w:rsidRPr="00504CB1">
        <w:rPr>
          <w:rStyle w:val="TagStyle"/>
          <w:rtl/>
        </w:rPr>
        <w:t xml:space="preserve"> </w:t>
      </w:r>
      <w:r w:rsidRPr="00CC6DB4">
        <w:rPr>
          <w:rStyle w:val="TagStyle"/>
          <w:rtl/>
        </w:rPr>
        <w:t>&lt;&lt; דובר_המשך &gt;&gt;</w:t>
      </w:r>
      <w:r>
        <w:rPr>
          <w:rtl/>
        </w:rPr>
        <w:t xml:space="preserve">   </w:t>
      </w:r>
      <w:bookmarkEnd w:id="5767"/>
    </w:p>
    <w:p w:rsidR="00620F84" w:rsidRDefault="00620F84" w:rsidP="001016EB">
      <w:pPr>
        <w:rPr>
          <w:rtl/>
          <w:lang w:eastAsia="he-IL"/>
        </w:rPr>
      </w:pPr>
    </w:p>
    <w:p w:rsidR="00620F84" w:rsidRDefault="001016EB" w:rsidP="00174F0A">
      <w:pPr>
        <w:rPr>
          <w:rtl/>
        </w:rPr>
      </w:pPr>
      <w:bookmarkStart w:id="5768" w:name="_ETM_Q36_165334"/>
      <w:bookmarkStart w:id="5769" w:name="_ETM_Q36_165451"/>
      <w:bookmarkStart w:id="5770" w:name="_ETM_Q36_165544"/>
      <w:bookmarkStart w:id="5771" w:name="_ETM_Q36_165627"/>
      <w:bookmarkStart w:id="5772" w:name="_ETM_Q36_165652"/>
      <w:bookmarkStart w:id="5773" w:name="_ETM_Q36_165713"/>
      <w:bookmarkEnd w:id="5768"/>
      <w:bookmarkEnd w:id="5769"/>
      <w:bookmarkEnd w:id="5770"/>
      <w:bookmarkEnd w:id="5771"/>
      <w:bookmarkEnd w:id="5772"/>
      <w:bookmarkEnd w:id="5773"/>
      <w:r>
        <w:rPr>
          <w:rFonts w:hint="cs"/>
          <w:rtl/>
        </w:rPr>
        <w:t>– –</w:t>
      </w:r>
      <w:r w:rsidR="00620F84">
        <w:rPr>
          <w:rFonts w:hint="cs"/>
          <w:rtl/>
        </w:rPr>
        <w:t xml:space="preserve"> ושיניתי את המדיניות של נתניהו ושל </w:t>
      </w:r>
      <w:proofErr w:type="spellStart"/>
      <w:r w:rsidR="00620F84">
        <w:rPr>
          <w:rFonts w:hint="cs"/>
          <w:rtl/>
        </w:rPr>
        <w:t>מינהל</w:t>
      </w:r>
      <w:proofErr w:type="spellEnd"/>
      <w:r w:rsidR="00620F84">
        <w:rPr>
          <w:rFonts w:hint="cs"/>
          <w:rtl/>
        </w:rPr>
        <w:t xml:space="preserve"> התכנון, שהתנגדו בתוקף להקמת יישובים חדשים.</w:t>
      </w:r>
    </w:p>
    <w:p w:rsidR="00620F84" w:rsidRDefault="00620F84" w:rsidP="00174F0A">
      <w:pPr>
        <w:rPr>
          <w:rtl/>
        </w:rPr>
      </w:pPr>
      <w:bookmarkStart w:id="5774" w:name="_ETM_Q36_172628"/>
      <w:bookmarkStart w:id="5775" w:name="_ETM_Q36_172742"/>
      <w:bookmarkStart w:id="5776" w:name="_ETM_Q36_172794"/>
      <w:bookmarkStart w:id="5777" w:name="_ETM_Q36_172903"/>
      <w:bookmarkEnd w:id="5774"/>
      <w:bookmarkEnd w:id="5775"/>
      <w:bookmarkEnd w:id="5776"/>
      <w:bookmarkEnd w:id="5777"/>
    </w:p>
    <w:p w:rsidR="00620F84" w:rsidRDefault="00620F84" w:rsidP="00174F0A">
      <w:pPr>
        <w:pStyle w:val="af5"/>
        <w:rPr>
          <w:rtl/>
        </w:rPr>
      </w:pPr>
      <w:bookmarkStart w:id="5778" w:name="ET_interruption_6044_24"/>
      <w:r w:rsidRPr="00CC6DB4">
        <w:rPr>
          <w:rStyle w:val="TagStyle"/>
          <w:rtl/>
        </w:rPr>
        <w:t xml:space="preserve"> &lt;&lt; קריאה &gt;&gt;</w:t>
      </w:r>
      <w:r w:rsidRPr="00504CB1">
        <w:rPr>
          <w:rStyle w:val="TagStyle"/>
          <w:rtl/>
        </w:rPr>
        <w:t xml:space="preserve"> </w:t>
      </w:r>
      <w:r>
        <w:rPr>
          <w:rtl/>
        </w:rPr>
        <w:t>אוריאל בוסו (ש"ס):</w:t>
      </w:r>
      <w:r w:rsidRPr="00504CB1">
        <w:rPr>
          <w:rStyle w:val="TagStyle"/>
          <w:rtl/>
        </w:rPr>
        <w:t xml:space="preserve"> </w:t>
      </w:r>
      <w:r w:rsidRPr="00CC6DB4">
        <w:rPr>
          <w:rStyle w:val="TagStyle"/>
          <w:rtl/>
        </w:rPr>
        <w:t>&lt;&lt; קריאה &gt;&gt;</w:t>
      </w:r>
      <w:r>
        <w:rPr>
          <w:rtl/>
        </w:rPr>
        <w:t xml:space="preserve">   </w:t>
      </w:r>
      <w:bookmarkEnd w:id="5778"/>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אחמד, </w:t>
      </w:r>
      <w:bookmarkStart w:id="5779" w:name="_ETM_Q36_170534"/>
      <w:bookmarkEnd w:id="5779"/>
      <w:r>
        <w:rPr>
          <w:rFonts w:hint="cs"/>
          <w:rtl/>
          <w:lang w:eastAsia="he-IL"/>
        </w:rPr>
        <w:t>שרת הפנים רוצה רופא, יש לה כאבי בטן.</w:t>
      </w:r>
      <w:bookmarkStart w:id="5780" w:name="_ETM_Q36_177545"/>
      <w:bookmarkEnd w:id="5780"/>
    </w:p>
    <w:p w:rsidR="00620F84" w:rsidRDefault="00620F84" w:rsidP="00174F0A">
      <w:pPr>
        <w:rPr>
          <w:rtl/>
          <w:lang w:eastAsia="he-IL"/>
        </w:rPr>
      </w:pPr>
    </w:p>
    <w:p w:rsidR="00620F84" w:rsidRDefault="00620F84" w:rsidP="00174F0A">
      <w:pPr>
        <w:pStyle w:val="af5"/>
        <w:rPr>
          <w:rtl/>
        </w:rPr>
      </w:pPr>
      <w:bookmarkStart w:id="5781" w:name="ET_interruption_קר_אה_26"/>
      <w:r w:rsidRPr="00CC6DB4">
        <w:rPr>
          <w:rStyle w:val="TagStyle"/>
          <w:rtl/>
        </w:rPr>
        <w:t xml:space="preserve"> &lt;&lt; קריאה &gt;&gt;</w:t>
      </w:r>
      <w:r w:rsidRPr="00504CB1">
        <w:rPr>
          <w:rStyle w:val="TagStyle"/>
          <w:rtl/>
        </w:rPr>
        <w:t xml:space="preserve"> </w:t>
      </w:r>
      <w:r>
        <w:rPr>
          <w:rtl/>
        </w:rPr>
        <w:t>קריאה:</w:t>
      </w:r>
      <w:r w:rsidRPr="00504CB1">
        <w:rPr>
          <w:rStyle w:val="TagStyle"/>
          <w:rtl/>
        </w:rPr>
        <w:t xml:space="preserve"> </w:t>
      </w:r>
      <w:r w:rsidRPr="00CC6DB4">
        <w:rPr>
          <w:rStyle w:val="TagStyle"/>
          <w:rtl/>
        </w:rPr>
        <w:t>&lt;&lt; קריאה &gt;&gt;</w:t>
      </w:r>
      <w:r>
        <w:rPr>
          <w:rtl/>
        </w:rPr>
        <w:t xml:space="preserve">   </w:t>
      </w:r>
      <w:bookmarkEnd w:id="5781"/>
    </w:p>
    <w:p w:rsidR="00620F84" w:rsidRDefault="00620F84" w:rsidP="001016EB">
      <w:pPr>
        <w:rPr>
          <w:rtl/>
          <w:lang w:eastAsia="he-IL"/>
        </w:rPr>
      </w:pPr>
    </w:p>
    <w:p w:rsidR="00620F84" w:rsidRPr="00504CB1" w:rsidRDefault="00620F84" w:rsidP="00174F0A">
      <w:pPr>
        <w:rPr>
          <w:rtl/>
          <w:lang w:eastAsia="he-IL"/>
        </w:rPr>
      </w:pPr>
      <w:r>
        <w:rPr>
          <w:rFonts w:hint="cs"/>
          <w:rtl/>
          <w:lang w:eastAsia="he-IL"/>
        </w:rPr>
        <w:t>הכאבים חזקים.</w:t>
      </w:r>
    </w:p>
    <w:p w:rsidR="00620F84" w:rsidRDefault="00620F84" w:rsidP="00174F0A">
      <w:pPr>
        <w:rPr>
          <w:rtl/>
          <w:lang w:eastAsia="he-IL"/>
        </w:rPr>
      </w:pPr>
      <w:bookmarkStart w:id="5782" w:name="_ETM_Q36_177646"/>
      <w:bookmarkStart w:id="5783" w:name="_ETM_Q36_177720"/>
      <w:bookmarkStart w:id="5784" w:name="_ETM_Q36_177815"/>
      <w:bookmarkEnd w:id="5782"/>
      <w:bookmarkEnd w:id="5783"/>
      <w:bookmarkEnd w:id="5784"/>
    </w:p>
    <w:p w:rsidR="00620F84" w:rsidRDefault="00620F84" w:rsidP="00174F0A">
      <w:pPr>
        <w:pStyle w:val="-"/>
        <w:rPr>
          <w:rtl/>
        </w:rPr>
      </w:pPr>
      <w:bookmarkStart w:id="5785" w:name="ET_speakercontinue_6219_25"/>
      <w:r w:rsidRPr="00CC6DB4">
        <w:rPr>
          <w:rStyle w:val="TagStyle"/>
          <w:rtl/>
        </w:rPr>
        <w:t xml:space="preserve"> &lt;&lt; דובר_המשך &gt;&gt;</w:t>
      </w:r>
      <w:r w:rsidRPr="00504CB1">
        <w:rPr>
          <w:rStyle w:val="TagStyle"/>
          <w:rtl/>
        </w:rPr>
        <w:t xml:space="preserve"> </w:t>
      </w:r>
      <w:r>
        <w:rPr>
          <w:rtl/>
        </w:rPr>
        <w:t>שרת הפנים אילת שקד:</w:t>
      </w:r>
      <w:r w:rsidRPr="00504CB1">
        <w:rPr>
          <w:rStyle w:val="TagStyle"/>
          <w:rtl/>
        </w:rPr>
        <w:t xml:space="preserve"> </w:t>
      </w:r>
      <w:r w:rsidRPr="00CC6DB4">
        <w:rPr>
          <w:rStyle w:val="TagStyle"/>
          <w:rtl/>
        </w:rPr>
        <w:t>&lt;&lt; דובר_המשך &gt;&gt;</w:t>
      </w:r>
      <w:r>
        <w:rPr>
          <w:rtl/>
        </w:rPr>
        <w:t xml:space="preserve">   </w:t>
      </w:r>
      <w:bookmarkEnd w:id="5785"/>
    </w:p>
    <w:p w:rsidR="00620F84" w:rsidRDefault="00620F84" w:rsidP="001016EB">
      <w:pPr>
        <w:rPr>
          <w:rtl/>
        </w:rPr>
      </w:pPr>
    </w:p>
    <w:p w:rsidR="00620F84" w:rsidRDefault="00620F84" w:rsidP="00174F0A">
      <w:pPr>
        <w:rPr>
          <w:rtl/>
        </w:rPr>
      </w:pPr>
      <w:r>
        <w:rPr>
          <w:rFonts w:hint="cs"/>
          <w:rtl/>
        </w:rPr>
        <w:t xml:space="preserve">והעברתי </w:t>
      </w:r>
      <w:bookmarkStart w:id="5786" w:name="_ETM_Q36_174037"/>
      <w:bookmarkEnd w:id="5786"/>
      <w:r>
        <w:rPr>
          <w:rFonts w:hint="cs"/>
          <w:rtl/>
        </w:rPr>
        <w:t xml:space="preserve">בחודשיים גם בוועדה המחוזית וגם במועצה לתכנון ובנייה הקמה של </w:t>
      </w:r>
      <w:bookmarkStart w:id="5787" w:name="_ETM_Q36_184222"/>
      <w:bookmarkEnd w:id="5787"/>
      <w:r>
        <w:rPr>
          <w:rFonts w:hint="cs"/>
          <w:rtl/>
        </w:rPr>
        <w:t xml:space="preserve">יישוב חדש ליד היישובים סעד ושובה, את הקמת היישוב חנון. </w:t>
      </w:r>
      <w:bookmarkStart w:id="5788" w:name="_ETM_Q36_190117"/>
      <w:bookmarkEnd w:id="5788"/>
    </w:p>
    <w:p w:rsidR="00620F84" w:rsidRDefault="00620F84" w:rsidP="00174F0A">
      <w:pPr>
        <w:rPr>
          <w:rtl/>
        </w:rPr>
      </w:pPr>
    </w:p>
    <w:p w:rsidR="00620F84" w:rsidRDefault="00620F84" w:rsidP="00174F0A">
      <w:pPr>
        <w:pStyle w:val="af5"/>
        <w:rPr>
          <w:rtl/>
        </w:rPr>
      </w:pPr>
      <w:bookmarkStart w:id="5789" w:name="ET_interruption_6044_27"/>
      <w:r w:rsidRPr="00CC6DB4">
        <w:rPr>
          <w:rStyle w:val="TagStyle"/>
          <w:rtl/>
        </w:rPr>
        <w:t xml:space="preserve"> &lt;&lt; קריאה &gt;&gt;</w:t>
      </w:r>
      <w:r w:rsidRPr="00504CB1">
        <w:rPr>
          <w:rStyle w:val="TagStyle"/>
          <w:rtl/>
        </w:rPr>
        <w:t xml:space="preserve"> </w:t>
      </w:r>
      <w:r>
        <w:rPr>
          <w:rtl/>
        </w:rPr>
        <w:t>אוריאל בוסו (ש"ס):</w:t>
      </w:r>
      <w:r w:rsidRPr="00504CB1">
        <w:rPr>
          <w:rStyle w:val="TagStyle"/>
          <w:rtl/>
        </w:rPr>
        <w:t xml:space="preserve"> </w:t>
      </w:r>
      <w:r w:rsidRPr="00CC6DB4">
        <w:rPr>
          <w:rStyle w:val="TagStyle"/>
          <w:rtl/>
        </w:rPr>
        <w:t>&lt;&lt; קריאה &gt;&gt;</w:t>
      </w:r>
      <w:r>
        <w:rPr>
          <w:rtl/>
        </w:rPr>
        <w:t xml:space="preserve">   </w:t>
      </w:r>
      <w:bookmarkEnd w:id="5789"/>
    </w:p>
    <w:p w:rsidR="00620F84" w:rsidRDefault="00620F84" w:rsidP="001016EB">
      <w:pPr>
        <w:rPr>
          <w:rtl/>
          <w:lang w:eastAsia="he-IL"/>
        </w:rPr>
      </w:pPr>
    </w:p>
    <w:p w:rsidR="004626F6" w:rsidRPr="00876C2C" w:rsidRDefault="00620F84" w:rsidP="004626F6">
      <w:pPr>
        <w:rPr>
          <w:rtl/>
          <w:lang w:eastAsia="he-IL"/>
        </w:rPr>
      </w:pPr>
      <w:r>
        <w:rPr>
          <w:rFonts w:hint="cs"/>
          <w:rtl/>
          <w:lang w:eastAsia="he-IL"/>
        </w:rPr>
        <w:t>את החרדים נדפוק ליד הבדואים. תב</w:t>
      </w:r>
      <w:bookmarkStart w:id="5790" w:name="_ETM_Q36_192214"/>
      <w:bookmarkEnd w:id="5790"/>
      <w:r>
        <w:rPr>
          <w:rFonts w:hint="cs"/>
          <w:rtl/>
          <w:lang w:eastAsia="he-IL"/>
        </w:rPr>
        <w:t>נו להם ליד הבדואים. תזרקו את החרדים ליד הבדואים.</w:t>
      </w:r>
      <w:r w:rsidR="004626F6">
        <w:rPr>
          <w:rFonts w:hint="cs"/>
          <w:rtl/>
          <w:lang w:eastAsia="he-IL"/>
        </w:rPr>
        <w:t xml:space="preserve"> העיקר לזרוק את החרדים ליד הבדואים. </w:t>
      </w:r>
    </w:p>
    <w:p w:rsidR="00620F84" w:rsidRDefault="00620F84" w:rsidP="00174F0A">
      <w:pPr>
        <w:rPr>
          <w:rtl/>
          <w:lang w:eastAsia="he-IL"/>
        </w:rPr>
      </w:pPr>
      <w:bookmarkStart w:id="5791" w:name="_ETM_Q36_203202"/>
      <w:bookmarkStart w:id="5792" w:name="_ETM_Q36_203371"/>
      <w:bookmarkEnd w:id="5791"/>
      <w:bookmarkEnd w:id="5792"/>
    </w:p>
    <w:p w:rsidR="00620F84" w:rsidRDefault="00620F84" w:rsidP="00174F0A">
      <w:pPr>
        <w:pStyle w:val="af5"/>
        <w:rPr>
          <w:rtl/>
        </w:rPr>
      </w:pPr>
      <w:bookmarkStart w:id="5793" w:name="ET_interruption_5763_28"/>
      <w:r w:rsidRPr="00CC6DB4">
        <w:rPr>
          <w:rStyle w:val="TagStyle"/>
          <w:rtl/>
        </w:rPr>
        <w:t xml:space="preserve"> &lt;&lt; קריאה &gt;&gt;</w:t>
      </w:r>
      <w:r w:rsidRPr="00876C2C">
        <w:rPr>
          <w:rStyle w:val="TagStyle"/>
          <w:rtl/>
        </w:rPr>
        <w:t xml:space="preserve"> </w:t>
      </w:r>
      <w:r>
        <w:rPr>
          <w:rtl/>
        </w:rPr>
        <w:t>משה ארבל (ש"ס):</w:t>
      </w:r>
      <w:r w:rsidRPr="00876C2C">
        <w:rPr>
          <w:rStyle w:val="TagStyle"/>
          <w:rtl/>
        </w:rPr>
        <w:t xml:space="preserve"> </w:t>
      </w:r>
      <w:r w:rsidRPr="00CC6DB4">
        <w:rPr>
          <w:rStyle w:val="TagStyle"/>
          <w:rtl/>
        </w:rPr>
        <w:t>&lt;&lt; קריאה &gt;&gt;</w:t>
      </w:r>
      <w:r>
        <w:rPr>
          <w:rtl/>
        </w:rPr>
        <w:t xml:space="preserve">   </w:t>
      </w:r>
      <w:bookmarkEnd w:id="5793"/>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אילת </w:t>
      </w:r>
      <w:bookmarkStart w:id="5794" w:name="_ETM_Q36_199753"/>
      <w:bookmarkEnd w:id="5794"/>
      <w:r>
        <w:rPr>
          <w:rFonts w:hint="cs"/>
          <w:rtl/>
          <w:lang w:eastAsia="he-IL"/>
        </w:rPr>
        <w:t xml:space="preserve">משקרת. </w:t>
      </w:r>
    </w:p>
    <w:p w:rsidR="00620F84" w:rsidRDefault="00620F84" w:rsidP="00174F0A">
      <w:pPr>
        <w:rPr>
          <w:rtl/>
          <w:lang w:eastAsia="he-IL"/>
        </w:rPr>
      </w:pPr>
      <w:bookmarkStart w:id="5795" w:name="_ETM_Q36_201643"/>
      <w:bookmarkStart w:id="5796" w:name="_ETM_Q36_201777"/>
      <w:bookmarkStart w:id="5797" w:name="_ETM_Q36_201819"/>
      <w:bookmarkStart w:id="5798" w:name="_ETM_Q36_201933"/>
      <w:bookmarkEnd w:id="5795"/>
      <w:bookmarkEnd w:id="5796"/>
      <w:bookmarkEnd w:id="5797"/>
      <w:bookmarkEnd w:id="5798"/>
    </w:p>
    <w:p w:rsidR="00620F84" w:rsidRDefault="00620F84" w:rsidP="00174F0A">
      <w:pPr>
        <w:pStyle w:val="-"/>
        <w:rPr>
          <w:rtl/>
        </w:rPr>
      </w:pPr>
      <w:r w:rsidRPr="00CC6DB4">
        <w:rPr>
          <w:rStyle w:val="TagStyle"/>
          <w:rtl/>
        </w:rPr>
        <w:t>&lt;&lt; דובר_המשך &gt;&gt;</w:t>
      </w:r>
      <w:r w:rsidRPr="00876C2C">
        <w:rPr>
          <w:rStyle w:val="TagStyle"/>
          <w:rtl/>
        </w:rPr>
        <w:t xml:space="preserve"> </w:t>
      </w:r>
      <w:r>
        <w:rPr>
          <w:rtl/>
        </w:rPr>
        <w:t>שרת הפנים אילת שקד:</w:t>
      </w:r>
      <w:r w:rsidRPr="00876C2C">
        <w:rPr>
          <w:rStyle w:val="TagStyle"/>
          <w:rtl/>
        </w:rPr>
        <w:t xml:space="preserve"> </w:t>
      </w:r>
      <w:r w:rsidRPr="00CC6DB4">
        <w:rPr>
          <w:rStyle w:val="TagStyle"/>
          <w:rtl/>
        </w:rPr>
        <w:t>&lt;&lt; דובר_המשך &gt;&gt;</w:t>
      </w:r>
      <w:r>
        <w:rPr>
          <w:rtl/>
        </w:rPr>
        <w:t xml:space="preserve">   </w:t>
      </w:r>
    </w:p>
    <w:p w:rsidR="00620F84" w:rsidRDefault="00620F84" w:rsidP="001016EB">
      <w:pPr>
        <w:rPr>
          <w:rtl/>
          <w:lang w:eastAsia="he-IL"/>
        </w:rPr>
      </w:pPr>
    </w:p>
    <w:p w:rsidR="00620F84" w:rsidRDefault="00620F84" w:rsidP="00E069AC">
      <w:pPr>
        <w:rPr>
          <w:rtl/>
        </w:rPr>
      </w:pPr>
      <w:r>
        <w:rPr>
          <w:rFonts w:hint="cs"/>
          <w:rtl/>
        </w:rPr>
        <w:t>ובחודש הקרוב נזכה להביא החלטת ממשלה שנייה ליישוב חנון, ונזכה</w:t>
      </w:r>
      <w:bookmarkStart w:id="5799" w:name="_ETM_Q36_197336"/>
      <w:bookmarkEnd w:id="5799"/>
      <w:r>
        <w:rPr>
          <w:rFonts w:hint="cs"/>
          <w:rtl/>
        </w:rPr>
        <w:t xml:space="preserve"> להקים עוד יישוב בארץ ישראל, בעוטף עזה, ולחזק את העוטף.</w:t>
      </w:r>
    </w:p>
    <w:p w:rsidR="00620F84" w:rsidRDefault="00620F84" w:rsidP="00174F0A">
      <w:pPr>
        <w:rPr>
          <w:rtl/>
        </w:rPr>
      </w:pPr>
      <w:bookmarkStart w:id="5800" w:name="_ETM_Q36_198306"/>
      <w:bookmarkEnd w:id="5800"/>
    </w:p>
    <w:p w:rsidR="00620F84" w:rsidRDefault="00620F84" w:rsidP="00174F0A">
      <w:pPr>
        <w:pStyle w:val="af6"/>
        <w:rPr>
          <w:rtl/>
        </w:rPr>
      </w:pPr>
      <w:bookmarkStart w:id="5801" w:name="_ETM_Q36_198586"/>
      <w:bookmarkStart w:id="5802" w:name="_ETM_Q36_198612"/>
      <w:bookmarkStart w:id="5803" w:name="_ETM_Q36_198676"/>
      <w:bookmarkStart w:id="5804" w:name="ET_yor_6032_5"/>
      <w:bookmarkEnd w:id="5801"/>
      <w:bookmarkEnd w:id="5802"/>
      <w:bookmarkEnd w:id="5803"/>
      <w:r w:rsidRPr="00CC6DB4">
        <w:rPr>
          <w:rStyle w:val="TagStyle"/>
          <w:rtl/>
        </w:rPr>
        <w:t xml:space="preserve"> &lt;&lt; יור &gt;&gt;</w:t>
      </w:r>
      <w:r w:rsidRPr="00887B7C">
        <w:rPr>
          <w:rStyle w:val="TagStyle"/>
          <w:rtl/>
        </w:rPr>
        <w:t xml:space="preserve"> </w:t>
      </w:r>
      <w:r>
        <w:rPr>
          <w:rtl/>
        </w:rPr>
        <w:t>היו"ר מנסור עבאס:</w:t>
      </w:r>
      <w:r w:rsidRPr="00887B7C">
        <w:rPr>
          <w:rStyle w:val="TagStyle"/>
          <w:rtl/>
        </w:rPr>
        <w:t xml:space="preserve"> </w:t>
      </w:r>
      <w:r w:rsidRPr="00CC6DB4">
        <w:rPr>
          <w:rStyle w:val="TagStyle"/>
          <w:rtl/>
        </w:rPr>
        <w:t>&lt;&lt; יור &gt;&gt;</w:t>
      </w:r>
      <w:r>
        <w:rPr>
          <w:rtl/>
        </w:rPr>
        <w:t xml:space="preserve">   </w:t>
      </w:r>
      <w:bookmarkEnd w:id="5804"/>
    </w:p>
    <w:p w:rsidR="00620F84" w:rsidRDefault="00620F84" w:rsidP="001016EB">
      <w:pPr>
        <w:rPr>
          <w:rtl/>
          <w:lang w:eastAsia="he-IL"/>
        </w:rPr>
      </w:pPr>
    </w:p>
    <w:p w:rsidR="00620F84" w:rsidRDefault="00620F84" w:rsidP="00174F0A">
      <w:pPr>
        <w:rPr>
          <w:rtl/>
          <w:lang w:eastAsia="he-IL"/>
        </w:rPr>
      </w:pPr>
      <w:bookmarkStart w:id="5805" w:name="_ETM_Q36_199935"/>
      <w:bookmarkEnd w:id="5805"/>
      <w:r>
        <w:rPr>
          <w:rFonts w:hint="cs"/>
          <w:rtl/>
          <w:lang w:eastAsia="he-IL"/>
        </w:rPr>
        <w:t xml:space="preserve">מה קרה? חברי הכנסת, </w:t>
      </w:r>
      <w:bookmarkStart w:id="5806" w:name="_ETM_Q36_198350"/>
      <w:bookmarkEnd w:id="5806"/>
      <w:r>
        <w:rPr>
          <w:rFonts w:hint="cs"/>
          <w:rtl/>
          <w:lang w:eastAsia="he-IL"/>
        </w:rPr>
        <w:t xml:space="preserve">תירגעו. </w:t>
      </w:r>
    </w:p>
    <w:p w:rsidR="00620F84" w:rsidRDefault="00620F84" w:rsidP="00174F0A">
      <w:pPr>
        <w:rPr>
          <w:rtl/>
          <w:lang w:eastAsia="he-IL"/>
        </w:rPr>
      </w:pPr>
      <w:bookmarkStart w:id="5807" w:name="_ETM_Q36_200091"/>
      <w:bookmarkStart w:id="5808" w:name="_ETM_Q36_200227"/>
      <w:bookmarkEnd w:id="5807"/>
      <w:bookmarkEnd w:id="5808"/>
    </w:p>
    <w:p w:rsidR="00620F84" w:rsidRDefault="00620F84" w:rsidP="00174F0A">
      <w:pPr>
        <w:pStyle w:val="-"/>
        <w:rPr>
          <w:rtl/>
        </w:rPr>
      </w:pPr>
      <w:bookmarkStart w:id="5809" w:name="_ETM_Q36_200264"/>
      <w:bookmarkStart w:id="5810" w:name="_ETM_Q36_200381"/>
      <w:bookmarkStart w:id="5811" w:name="ET_speakercontinue_6219_7"/>
      <w:bookmarkEnd w:id="5809"/>
      <w:bookmarkEnd w:id="5810"/>
      <w:r w:rsidRPr="00CC6DB4">
        <w:rPr>
          <w:rStyle w:val="TagStyle"/>
          <w:rtl/>
        </w:rPr>
        <w:t xml:space="preserve"> &lt;&lt; דובר_המשך &gt;&gt;</w:t>
      </w:r>
      <w:r w:rsidRPr="00887B7C">
        <w:rPr>
          <w:rStyle w:val="TagStyle"/>
          <w:rtl/>
        </w:rPr>
        <w:t xml:space="preserve"> </w:t>
      </w:r>
      <w:r>
        <w:rPr>
          <w:rtl/>
        </w:rPr>
        <w:t>שרת הפנים אילת שקד:</w:t>
      </w:r>
      <w:r w:rsidRPr="00887B7C">
        <w:rPr>
          <w:rStyle w:val="TagStyle"/>
          <w:rtl/>
        </w:rPr>
        <w:t xml:space="preserve"> </w:t>
      </w:r>
      <w:r w:rsidRPr="00CC6DB4">
        <w:rPr>
          <w:rStyle w:val="TagStyle"/>
          <w:rtl/>
        </w:rPr>
        <w:t>&lt;&lt; דובר_המשך &gt;&gt;</w:t>
      </w:r>
      <w:r>
        <w:rPr>
          <w:rtl/>
        </w:rPr>
        <w:t xml:space="preserve">   </w:t>
      </w:r>
      <w:bookmarkEnd w:id="5811"/>
    </w:p>
    <w:p w:rsidR="00620F84" w:rsidRDefault="00620F84" w:rsidP="001016EB">
      <w:pPr>
        <w:rPr>
          <w:rtl/>
          <w:lang w:eastAsia="he-IL"/>
        </w:rPr>
      </w:pPr>
      <w:bookmarkStart w:id="5812" w:name="_ETM_Q36_206929"/>
      <w:bookmarkEnd w:id="5812"/>
    </w:p>
    <w:p w:rsidR="00620F84" w:rsidRDefault="00620F84" w:rsidP="00174F0A">
      <w:pPr>
        <w:rPr>
          <w:rtl/>
          <w:lang w:eastAsia="he-IL"/>
        </w:rPr>
      </w:pPr>
      <w:bookmarkStart w:id="5813" w:name="_ETM_Q36_207060"/>
      <w:bookmarkEnd w:id="5813"/>
      <w:r>
        <w:rPr>
          <w:rFonts w:hint="cs"/>
          <w:rtl/>
          <w:lang w:eastAsia="he-IL"/>
        </w:rPr>
        <w:t xml:space="preserve">ולא רק את </w:t>
      </w:r>
      <w:bookmarkStart w:id="5814" w:name="_ETM_Q36_203838"/>
      <w:bookmarkEnd w:id="5814"/>
      <w:r>
        <w:rPr>
          <w:rFonts w:hint="cs"/>
          <w:rtl/>
          <w:lang w:eastAsia="he-IL"/>
        </w:rPr>
        <w:t xml:space="preserve">העוטף נחזק. אנחנו נחזק גם את בקעת ערד ונקים שורה </w:t>
      </w:r>
      <w:bookmarkStart w:id="5815" w:name="_ETM_Q36_207594"/>
      <w:bookmarkEnd w:id="5815"/>
      <w:r>
        <w:rPr>
          <w:rFonts w:hint="cs"/>
          <w:rtl/>
          <w:lang w:eastAsia="he-IL"/>
        </w:rPr>
        <w:t xml:space="preserve">של יישובים חדשים בבקעת ערד, ואת העיר החרדית הראשונה בנגב, </w:t>
      </w:r>
      <w:bookmarkStart w:id="5816" w:name="_ETM_Q36_219882"/>
      <w:bookmarkEnd w:id="5816"/>
      <w:r>
        <w:rPr>
          <w:rFonts w:hint="cs"/>
          <w:rtl/>
          <w:lang w:eastAsia="he-IL"/>
        </w:rPr>
        <w:t>את העיר כסיף.</w:t>
      </w:r>
    </w:p>
    <w:p w:rsidR="00620F84" w:rsidRDefault="00620F84" w:rsidP="00174F0A">
      <w:pPr>
        <w:rPr>
          <w:rtl/>
          <w:lang w:eastAsia="he-IL"/>
        </w:rPr>
      </w:pPr>
    </w:p>
    <w:p w:rsidR="00620F84" w:rsidRDefault="00620F84" w:rsidP="00174F0A">
      <w:pPr>
        <w:pStyle w:val="af5"/>
        <w:rPr>
          <w:rtl/>
        </w:rPr>
      </w:pPr>
      <w:bookmarkStart w:id="5817" w:name="ET_interruption_קר_אה_30"/>
      <w:r w:rsidRPr="00CC6DB4">
        <w:rPr>
          <w:rStyle w:val="TagStyle"/>
          <w:rtl/>
        </w:rPr>
        <w:t xml:space="preserve"> &lt;&lt; קריאה &gt;&gt;</w:t>
      </w:r>
      <w:r w:rsidRPr="00876C2C">
        <w:rPr>
          <w:rStyle w:val="TagStyle"/>
          <w:rtl/>
        </w:rPr>
        <w:t xml:space="preserve"> </w:t>
      </w:r>
      <w:r>
        <w:rPr>
          <w:rtl/>
        </w:rPr>
        <w:t>קריא</w:t>
      </w:r>
      <w:r>
        <w:rPr>
          <w:rFonts w:hint="cs"/>
          <w:rtl/>
        </w:rPr>
        <w:t>ות</w:t>
      </w:r>
      <w:r>
        <w:rPr>
          <w:rtl/>
        </w:rPr>
        <w:t>:</w:t>
      </w:r>
      <w:r w:rsidRPr="00876C2C">
        <w:rPr>
          <w:rStyle w:val="TagStyle"/>
          <w:rtl/>
        </w:rPr>
        <w:t xml:space="preserve"> </w:t>
      </w:r>
      <w:r w:rsidRPr="00CC6DB4">
        <w:rPr>
          <w:rStyle w:val="TagStyle"/>
          <w:rtl/>
        </w:rPr>
        <w:t>&lt;&lt; קריאה &gt;&gt;</w:t>
      </w:r>
      <w:r>
        <w:rPr>
          <w:rtl/>
        </w:rPr>
        <w:t xml:space="preserve">   </w:t>
      </w:r>
      <w:bookmarkEnd w:id="5817"/>
    </w:p>
    <w:p w:rsidR="00620F84" w:rsidRDefault="00620F84" w:rsidP="00174F0A">
      <w:pPr>
        <w:rPr>
          <w:rtl/>
          <w:lang w:eastAsia="he-IL"/>
        </w:rPr>
      </w:pPr>
    </w:p>
    <w:p w:rsidR="00620F84" w:rsidRDefault="00620F84" w:rsidP="00174F0A">
      <w:pPr>
        <w:rPr>
          <w:rtl/>
          <w:lang w:eastAsia="he-IL"/>
        </w:rPr>
      </w:pPr>
      <w:r>
        <w:rPr>
          <w:rFonts w:hint="cs"/>
          <w:rtl/>
          <w:lang w:eastAsia="he-IL"/>
        </w:rPr>
        <w:t xml:space="preserve">אילת משקרת. </w:t>
      </w:r>
    </w:p>
    <w:p w:rsidR="00620F84" w:rsidRDefault="00620F84" w:rsidP="00174F0A">
      <w:pPr>
        <w:rPr>
          <w:rtl/>
          <w:lang w:eastAsia="he-IL"/>
        </w:rPr>
      </w:pPr>
      <w:bookmarkStart w:id="5818" w:name="_ETM_Q36_219215"/>
      <w:bookmarkStart w:id="5819" w:name="_ETM_Q36_219322"/>
      <w:bookmarkEnd w:id="5818"/>
      <w:bookmarkEnd w:id="5819"/>
    </w:p>
    <w:p w:rsidR="00620F84" w:rsidRDefault="00620F84" w:rsidP="00174F0A">
      <w:pPr>
        <w:pStyle w:val="-"/>
        <w:rPr>
          <w:rtl/>
        </w:rPr>
      </w:pPr>
      <w:bookmarkStart w:id="5820" w:name="_ETM_Q36_219379"/>
      <w:bookmarkStart w:id="5821" w:name="_ETM_Q36_219481"/>
      <w:bookmarkStart w:id="5822" w:name="ET_speakercontinue_6219_31"/>
      <w:bookmarkEnd w:id="5820"/>
      <w:bookmarkEnd w:id="5821"/>
      <w:r w:rsidRPr="00CC6DB4">
        <w:rPr>
          <w:rStyle w:val="TagStyle"/>
          <w:rtl/>
        </w:rPr>
        <w:t xml:space="preserve"> &lt;&lt; דובר_המשך &gt;&gt;</w:t>
      </w:r>
      <w:r w:rsidRPr="00876C2C">
        <w:rPr>
          <w:rStyle w:val="TagStyle"/>
          <w:rtl/>
        </w:rPr>
        <w:t xml:space="preserve"> </w:t>
      </w:r>
      <w:r>
        <w:rPr>
          <w:rtl/>
        </w:rPr>
        <w:t>שרת הפנים אילת שקד:</w:t>
      </w:r>
      <w:r w:rsidRPr="00876C2C">
        <w:rPr>
          <w:rStyle w:val="TagStyle"/>
          <w:rtl/>
        </w:rPr>
        <w:t xml:space="preserve"> </w:t>
      </w:r>
      <w:r w:rsidRPr="00CC6DB4">
        <w:rPr>
          <w:rStyle w:val="TagStyle"/>
          <w:rtl/>
        </w:rPr>
        <w:t>&lt;&lt; דובר_המשך &gt;&gt;</w:t>
      </w:r>
      <w:r>
        <w:rPr>
          <w:rtl/>
        </w:rPr>
        <w:t xml:space="preserve">   </w:t>
      </w:r>
      <w:bookmarkEnd w:id="5822"/>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ואני שמחה שיש לנו את </w:t>
      </w:r>
      <w:bookmarkStart w:id="5823" w:name="_ETM_Q36_223117"/>
      <w:bookmarkEnd w:id="5823"/>
      <w:r>
        <w:rPr>
          <w:rFonts w:hint="cs"/>
          <w:rtl/>
          <w:lang w:eastAsia="he-IL"/>
        </w:rPr>
        <w:t xml:space="preserve">הזכות לבנות מחדש את הנגב, ואני מציעה לכם </w:t>
      </w:r>
      <w:r w:rsidR="001016EB">
        <w:rPr>
          <w:rFonts w:hint="cs"/>
          <w:rtl/>
          <w:lang w:eastAsia="he-IL"/>
        </w:rPr>
        <w:t>– – –</w:t>
      </w:r>
      <w:r>
        <w:rPr>
          <w:rFonts w:hint="cs"/>
          <w:rtl/>
          <w:lang w:eastAsia="he-IL"/>
        </w:rPr>
        <w:t xml:space="preserve"> </w:t>
      </w:r>
    </w:p>
    <w:p w:rsidR="00620F84" w:rsidRDefault="00620F84" w:rsidP="00174F0A">
      <w:pPr>
        <w:rPr>
          <w:rtl/>
          <w:lang w:eastAsia="he-IL"/>
        </w:rPr>
      </w:pPr>
      <w:bookmarkStart w:id="5824" w:name="_ETM_Q36_228871"/>
      <w:bookmarkStart w:id="5825" w:name="_ETM_Q36_229008"/>
      <w:bookmarkEnd w:id="5824"/>
      <w:bookmarkEnd w:id="5825"/>
    </w:p>
    <w:p w:rsidR="00620F84" w:rsidRDefault="00620F84" w:rsidP="00174F0A">
      <w:pPr>
        <w:pStyle w:val="af5"/>
        <w:rPr>
          <w:rtl/>
        </w:rPr>
      </w:pPr>
      <w:bookmarkStart w:id="5826" w:name="_ETM_Q36_229037"/>
      <w:bookmarkStart w:id="5827" w:name="_ETM_Q36_229152"/>
      <w:bookmarkStart w:id="5828" w:name="ET_interruption_קריאות_71"/>
      <w:bookmarkEnd w:id="5826"/>
      <w:bookmarkEnd w:id="5827"/>
      <w:r w:rsidRPr="00CC6DB4">
        <w:rPr>
          <w:rStyle w:val="TagStyle"/>
          <w:rtl/>
        </w:rPr>
        <w:t xml:space="preserve"> &lt;&lt; קריאה &gt;&gt;</w:t>
      </w:r>
      <w:r w:rsidRPr="00876C2C">
        <w:rPr>
          <w:rStyle w:val="TagStyle"/>
          <w:rtl/>
        </w:rPr>
        <w:t xml:space="preserve"> </w:t>
      </w:r>
      <w:r>
        <w:rPr>
          <w:rtl/>
        </w:rPr>
        <w:t>קריא</w:t>
      </w:r>
      <w:r>
        <w:rPr>
          <w:rFonts w:hint="cs"/>
          <w:rtl/>
        </w:rPr>
        <w:t>ות</w:t>
      </w:r>
      <w:r>
        <w:rPr>
          <w:rtl/>
        </w:rPr>
        <w:t>:</w:t>
      </w:r>
      <w:r w:rsidRPr="00876C2C">
        <w:rPr>
          <w:rStyle w:val="TagStyle"/>
          <w:rtl/>
        </w:rPr>
        <w:t xml:space="preserve"> </w:t>
      </w:r>
      <w:r w:rsidRPr="00CC6DB4">
        <w:rPr>
          <w:rStyle w:val="TagStyle"/>
          <w:rtl/>
        </w:rPr>
        <w:t>&lt;&lt; קריאה &gt;&gt;</w:t>
      </w:r>
      <w:r>
        <w:rPr>
          <w:rtl/>
        </w:rPr>
        <w:t xml:space="preserve">   </w:t>
      </w:r>
    </w:p>
    <w:bookmarkEnd w:id="5828"/>
    <w:p w:rsidR="00620F84" w:rsidRDefault="00620F84" w:rsidP="001016EB">
      <w:pPr>
        <w:rPr>
          <w:rtl/>
          <w:lang w:eastAsia="he-IL"/>
        </w:rPr>
      </w:pPr>
    </w:p>
    <w:p w:rsidR="00620F84" w:rsidRDefault="001016EB" w:rsidP="00174F0A">
      <w:pPr>
        <w:rPr>
          <w:rtl/>
          <w:lang w:eastAsia="he-IL"/>
        </w:rPr>
      </w:pPr>
      <w:r>
        <w:rPr>
          <w:rFonts w:hint="cs"/>
          <w:rtl/>
          <w:lang w:eastAsia="he-IL"/>
        </w:rPr>
        <w:t>– – –</w:t>
      </w:r>
    </w:p>
    <w:p w:rsidR="00620F84" w:rsidRDefault="00620F84" w:rsidP="00174F0A">
      <w:pPr>
        <w:rPr>
          <w:rtl/>
          <w:lang w:eastAsia="he-IL"/>
        </w:rPr>
      </w:pPr>
    </w:p>
    <w:p w:rsidR="00620F84" w:rsidRDefault="00620F84" w:rsidP="00174F0A">
      <w:pPr>
        <w:pStyle w:val="af6"/>
        <w:rPr>
          <w:rtl/>
        </w:rPr>
      </w:pPr>
      <w:r w:rsidRPr="00CC6DB4">
        <w:rPr>
          <w:rStyle w:val="TagStyle"/>
          <w:rtl/>
        </w:rPr>
        <w:t xml:space="preserve"> &lt;&lt; יור &gt;&gt;</w:t>
      </w:r>
      <w:r w:rsidRPr="00887B7C">
        <w:rPr>
          <w:rStyle w:val="TagStyle"/>
          <w:rtl/>
        </w:rPr>
        <w:t xml:space="preserve"> </w:t>
      </w:r>
      <w:r>
        <w:rPr>
          <w:rtl/>
        </w:rPr>
        <w:t>היו"ר מנסור עבאס:</w:t>
      </w:r>
      <w:r w:rsidRPr="00887B7C">
        <w:rPr>
          <w:rStyle w:val="TagStyle"/>
          <w:rtl/>
        </w:rPr>
        <w:t xml:space="preserve"> </w:t>
      </w:r>
      <w:r w:rsidRPr="00CC6DB4">
        <w:rPr>
          <w:rStyle w:val="TagStyle"/>
          <w:rtl/>
        </w:rPr>
        <w:t>&lt;&lt; יור &gt;&gt;</w:t>
      </w:r>
      <w:r>
        <w:rPr>
          <w:rtl/>
        </w:rPr>
        <w:t xml:space="preserve">   </w:t>
      </w:r>
    </w:p>
    <w:p w:rsidR="00620F84" w:rsidRDefault="00620F84" w:rsidP="001016EB">
      <w:pPr>
        <w:rPr>
          <w:rtl/>
          <w:lang w:eastAsia="he-IL"/>
        </w:rPr>
      </w:pPr>
    </w:p>
    <w:p w:rsidR="00620F84" w:rsidRDefault="00620F84" w:rsidP="00174F0A">
      <w:pPr>
        <w:rPr>
          <w:rtl/>
          <w:lang w:eastAsia="he-IL"/>
        </w:rPr>
      </w:pPr>
      <w:bookmarkStart w:id="5829" w:name="_ETM_Q36_230179"/>
      <w:bookmarkEnd w:id="5829"/>
      <w:r>
        <w:rPr>
          <w:rFonts w:hint="cs"/>
          <w:rtl/>
          <w:lang w:eastAsia="he-IL"/>
        </w:rPr>
        <w:t xml:space="preserve">חברי הכנסת, חברי הכנסת, אתם </w:t>
      </w:r>
      <w:bookmarkStart w:id="5830" w:name="_ETM_Q36_230469"/>
      <w:bookmarkEnd w:id="5830"/>
      <w:r>
        <w:rPr>
          <w:rFonts w:hint="cs"/>
          <w:rtl/>
          <w:lang w:eastAsia="he-IL"/>
        </w:rPr>
        <w:t xml:space="preserve">לא רוצים להקשיב. חברי הכנסת, חבר הכנסת מיכאל מלכיאלי. </w:t>
      </w:r>
    </w:p>
    <w:p w:rsidR="00620F84" w:rsidRDefault="00620F84" w:rsidP="00174F0A">
      <w:pPr>
        <w:rPr>
          <w:rtl/>
          <w:lang w:eastAsia="he-IL"/>
        </w:rPr>
      </w:pPr>
      <w:bookmarkStart w:id="5831" w:name="_ETM_Q36_235240"/>
      <w:bookmarkStart w:id="5832" w:name="_ETM_Q36_235373"/>
      <w:bookmarkEnd w:id="5831"/>
      <w:bookmarkEnd w:id="5832"/>
    </w:p>
    <w:p w:rsidR="00620F84" w:rsidRDefault="00620F84" w:rsidP="00174F0A">
      <w:pPr>
        <w:pStyle w:val="-"/>
        <w:rPr>
          <w:rtl/>
        </w:rPr>
      </w:pPr>
      <w:bookmarkStart w:id="5833" w:name="_ETM_Q36_235418"/>
      <w:bookmarkStart w:id="5834" w:name="_ETM_Q36_235529"/>
      <w:bookmarkStart w:id="5835" w:name="ET_speakercontinue_6219_9"/>
      <w:bookmarkEnd w:id="5833"/>
      <w:bookmarkEnd w:id="5834"/>
      <w:r w:rsidRPr="00CC6DB4">
        <w:rPr>
          <w:rStyle w:val="TagStyle"/>
          <w:rtl/>
        </w:rPr>
        <w:t xml:space="preserve"> &lt;&lt; דובר_המשך &gt;&gt;</w:t>
      </w:r>
      <w:r w:rsidRPr="00887B7C">
        <w:rPr>
          <w:rStyle w:val="TagStyle"/>
          <w:rtl/>
        </w:rPr>
        <w:t xml:space="preserve"> </w:t>
      </w:r>
      <w:r>
        <w:rPr>
          <w:rtl/>
        </w:rPr>
        <w:t>שרת הפנים אילת שקד:</w:t>
      </w:r>
      <w:r w:rsidRPr="00887B7C">
        <w:rPr>
          <w:rStyle w:val="TagStyle"/>
          <w:rtl/>
        </w:rPr>
        <w:t xml:space="preserve"> </w:t>
      </w:r>
      <w:r w:rsidRPr="00CC6DB4">
        <w:rPr>
          <w:rStyle w:val="TagStyle"/>
          <w:rtl/>
        </w:rPr>
        <w:t>&lt;&lt; דובר_המשך &gt;&gt;</w:t>
      </w:r>
      <w:r>
        <w:rPr>
          <w:rtl/>
        </w:rPr>
        <w:t xml:space="preserve">   </w:t>
      </w:r>
      <w:bookmarkEnd w:id="5835"/>
    </w:p>
    <w:p w:rsidR="00620F84" w:rsidRDefault="00620F84" w:rsidP="001016EB">
      <w:pPr>
        <w:rPr>
          <w:rtl/>
          <w:lang w:eastAsia="he-IL"/>
        </w:rPr>
      </w:pPr>
    </w:p>
    <w:p w:rsidR="00620F84" w:rsidRDefault="00620F84" w:rsidP="00DF1127">
      <w:pPr>
        <w:rPr>
          <w:rtl/>
          <w:lang w:eastAsia="he-IL"/>
        </w:rPr>
      </w:pPr>
      <w:bookmarkStart w:id="5836" w:name="_ETM_Q36_236664"/>
      <w:bookmarkEnd w:id="5836"/>
      <w:r>
        <w:rPr>
          <w:rFonts w:hint="cs"/>
          <w:rtl/>
          <w:lang w:eastAsia="he-IL"/>
        </w:rPr>
        <w:t>אני</w:t>
      </w:r>
      <w:bookmarkStart w:id="5837" w:name="_ETM_Q36_237478"/>
      <w:bookmarkEnd w:id="5837"/>
      <w:r>
        <w:rPr>
          <w:rFonts w:hint="cs"/>
          <w:rtl/>
          <w:lang w:eastAsia="he-IL"/>
        </w:rPr>
        <w:t xml:space="preserve"> מבקשת מחבריי באופוזיציה שנוסעים להילולת </w:t>
      </w:r>
      <w:proofErr w:type="spellStart"/>
      <w:r>
        <w:rPr>
          <w:rFonts w:hint="cs"/>
          <w:rtl/>
          <w:lang w:eastAsia="he-IL"/>
        </w:rPr>
        <w:t>הבבא</w:t>
      </w:r>
      <w:proofErr w:type="spellEnd"/>
      <w:r>
        <w:rPr>
          <w:rFonts w:hint="cs"/>
          <w:rtl/>
          <w:lang w:eastAsia="he-IL"/>
        </w:rPr>
        <w:t xml:space="preserve"> סאלי בנתיבות: כשאתם מגיעים </w:t>
      </w:r>
      <w:bookmarkStart w:id="5838" w:name="_ETM_Q36_243003"/>
      <w:bookmarkEnd w:id="5838"/>
      <w:r>
        <w:rPr>
          <w:rFonts w:hint="cs"/>
          <w:rtl/>
          <w:lang w:eastAsia="he-IL"/>
        </w:rPr>
        <w:t xml:space="preserve">לנתיבות, תעצרו גם ליד היישוב, תעצרו גם ליד היישוב </w:t>
      </w:r>
      <w:r w:rsidR="001016EB">
        <w:rPr>
          <w:rFonts w:hint="cs"/>
          <w:rtl/>
          <w:lang w:eastAsia="he-IL"/>
        </w:rPr>
        <w:t>– –</w:t>
      </w:r>
      <w:r>
        <w:rPr>
          <w:rFonts w:hint="cs"/>
          <w:rtl/>
          <w:lang w:eastAsia="he-IL"/>
        </w:rPr>
        <w:t xml:space="preserve"> </w:t>
      </w:r>
    </w:p>
    <w:p w:rsidR="00620F84" w:rsidRDefault="00620F84" w:rsidP="00174F0A">
      <w:pPr>
        <w:rPr>
          <w:rtl/>
          <w:lang w:eastAsia="he-IL"/>
        </w:rPr>
      </w:pPr>
      <w:bookmarkStart w:id="5839" w:name="_ETM_Q36_242964"/>
      <w:bookmarkStart w:id="5840" w:name="_ETM_Q36_243082"/>
      <w:bookmarkStart w:id="5841" w:name="_ETM_Q36_243151"/>
      <w:bookmarkStart w:id="5842" w:name="_ETM_Q36_243281"/>
      <w:bookmarkEnd w:id="5839"/>
      <w:bookmarkEnd w:id="5840"/>
      <w:bookmarkEnd w:id="5841"/>
      <w:bookmarkEnd w:id="5842"/>
    </w:p>
    <w:p w:rsidR="00620F84" w:rsidRDefault="00620F84" w:rsidP="00174F0A">
      <w:pPr>
        <w:pStyle w:val="af5"/>
        <w:rPr>
          <w:rtl/>
        </w:rPr>
      </w:pPr>
      <w:bookmarkStart w:id="5843" w:name="ET_interruption_קר_אה_70"/>
      <w:r w:rsidRPr="00CC6DB4">
        <w:rPr>
          <w:rStyle w:val="TagStyle"/>
          <w:rtl/>
        </w:rPr>
        <w:t xml:space="preserve"> &lt;&lt; קריאה &gt;&gt; </w:t>
      </w:r>
      <w:r>
        <w:rPr>
          <w:rtl/>
        </w:rPr>
        <w:t>קריא</w:t>
      </w:r>
      <w:r>
        <w:rPr>
          <w:rFonts w:hint="cs"/>
          <w:rtl/>
        </w:rPr>
        <w:t>ות</w:t>
      </w:r>
      <w:r>
        <w:rPr>
          <w:rtl/>
        </w:rPr>
        <w:t>:</w:t>
      </w:r>
      <w:r w:rsidRPr="00CC6DB4">
        <w:rPr>
          <w:rStyle w:val="TagStyle"/>
          <w:rtl/>
        </w:rPr>
        <w:t xml:space="preserve"> &lt;&lt; קריאה &gt;&gt;</w:t>
      </w:r>
      <w:r>
        <w:rPr>
          <w:rtl/>
        </w:rPr>
        <w:t xml:space="preserve">   </w:t>
      </w:r>
      <w:bookmarkEnd w:id="5843"/>
    </w:p>
    <w:p w:rsidR="00620F84" w:rsidRDefault="00620F84" w:rsidP="001016EB">
      <w:pPr>
        <w:rPr>
          <w:rtl/>
        </w:rPr>
      </w:pPr>
    </w:p>
    <w:p w:rsidR="00620F84" w:rsidRDefault="001016EB" w:rsidP="00174F0A">
      <w:pPr>
        <w:rPr>
          <w:rtl/>
        </w:rPr>
      </w:pPr>
      <w:r>
        <w:rPr>
          <w:rFonts w:hint="cs"/>
          <w:rtl/>
        </w:rPr>
        <w:t>– – –</w:t>
      </w:r>
    </w:p>
    <w:p w:rsidR="00620F84" w:rsidRDefault="00620F84" w:rsidP="00174F0A">
      <w:pPr>
        <w:rPr>
          <w:rtl/>
        </w:rPr>
      </w:pPr>
    </w:p>
    <w:p w:rsidR="00620F84" w:rsidRDefault="00620F84" w:rsidP="00174F0A">
      <w:pPr>
        <w:pStyle w:val="-"/>
        <w:rPr>
          <w:rtl/>
        </w:rPr>
      </w:pPr>
      <w:bookmarkStart w:id="5844" w:name="_ETM_Q36_239885"/>
      <w:bookmarkStart w:id="5845" w:name="_ETM_Q36_239995"/>
      <w:bookmarkStart w:id="5846" w:name="_ETM_Q36_240048"/>
      <w:bookmarkStart w:id="5847" w:name="_ETM_Q36_240153"/>
      <w:bookmarkEnd w:id="5844"/>
      <w:bookmarkEnd w:id="5845"/>
      <w:bookmarkEnd w:id="5846"/>
      <w:bookmarkEnd w:id="5847"/>
      <w:r w:rsidRPr="00CC6DB4">
        <w:rPr>
          <w:rStyle w:val="TagStyle"/>
          <w:rtl/>
        </w:rPr>
        <w:t>&lt;&lt; דובר_המשך &gt;&gt;</w:t>
      </w:r>
      <w:r w:rsidRPr="00887B7C">
        <w:rPr>
          <w:rStyle w:val="TagStyle"/>
          <w:rtl/>
        </w:rPr>
        <w:t xml:space="preserve"> </w:t>
      </w:r>
      <w:r>
        <w:rPr>
          <w:rtl/>
        </w:rPr>
        <w:t>שרת הפנים אילת שקד:</w:t>
      </w:r>
      <w:r w:rsidRPr="00887B7C">
        <w:rPr>
          <w:rStyle w:val="TagStyle"/>
          <w:rtl/>
        </w:rPr>
        <w:t xml:space="preserve"> </w:t>
      </w:r>
      <w:r w:rsidRPr="00CC6DB4">
        <w:rPr>
          <w:rStyle w:val="TagStyle"/>
          <w:rtl/>
        </w:rPr>
        <w:t>&lt;&lt; דובר_המשך &gt;&gt;</w:t>
      </w:r>
      <w:r>
        <w:rPr>
          <w:rtl/>
        </w:rPr>
        <w:t xml:space="preserve">   </w:t>
      </w:r>
    </w:p>
    <w:p w:rsidR="00620F84" w:rsidRDefault="00620F84" w:rsidP="00174F0A">
      <w:pPr>
        <w:rPr>
          <w:rtl/>
          <w:lang w:eastAsia="he-IL"/>
        </w:rPr>
      </w:pPr>
    </w:p>
    <w:p w:rsidR="00620F84" w:rsidRDefault="001016EB" w:rsidP="00174F0A">
      <w:pPr>
        <w:rPr>
          <w:rtl/>
          <w:lang w:eastAsia="he-IL"/>
        </w:rPr>
      </w:pPr>
      <w:r>
        <w:rPr>
          <w:rFonts w:hint="cs"/>
          <w:rtl/>
          <w:lang w:eastAsia="he-IL"/>
        </w:rPr>
        <w:t>– –</w:t>
      </w:r>
      <w:r w:rsidR="00620F84">
        <w:rPr>
          <w:rFonts w:hint="cs"/>
          <w:rtl/>
          <w:lang w:eastAsia="he-IL"/>
        </w:rPr>
        <w:t xml:space="preserve"> תעצרו גם ליד היישוב </w:t>
      </w:r>
      <w:r>
        <w:rPr>
          <w:rFonts w:hint="cs"/>
          <w:rtl/>
          <w:lang w:eastAsia="he-IL"/>
        </w:rPr>
        <w:t>– –</w:t>
      </w:r>
      <w:r w:rsidR="00620F84">
        <w:rPr>
          <w:rFonts w:hint="cs"/>
          <w:rtl/>
          <w:lang w:eastAsia="he-IL"/>
        </w:rPr>
        <w:t xml:space="preserve"> </w:t>
      </w:r>
    </w:p>
    <w:p w:rsidR="00620F84" w:rsidRDefault="00620F84" w:rsidP="00174F0A">
      <w:pPr>
        <w:rPr>
          <w:rtl/>
          <w:lang w:eastAsia="he-IL"/>
        </w:rPr>
      </w:pPr>
    </w:p>
    <w:p w:rsidR="00620F84" w:rsidRDefault="00620F84" w:rsidP="00174F0A">
      <w:pPr>
        <w:pStyle w:val="af6"/>
        <w:rPr>
          <w:rtl/>
        </w:rPr>
      </w:pPr>
      <w:r w:rsidRPr="00CC6DB4">
        <w:rPr>
          <w:rStyle w:val="TagStyle"/>
          <w:rtl/>
        </w:rPr>
        <w:t xml:space="preserve"> &lt;&lt; יור &gt;&gt;</w:t>
      </w:r>
      <w:r w:rsidRPr="00887B7C">
        <w:rPr>
          <w:rStyle w:val="TagStyle"/>
          <w:rtl/>
        </w:rPr>
        <w:t xml:space="preserve"> </w:t>
      </w:r>
      <w:r>
        <w:rPr>
          <w:rtl/>
        </w:rPr>
        <w:t>היו"ר מנסור עבאס:</w:t>
      </w:r>
      <w:r w:rsidRPr="00887B7C">
        <w:rPr>
          <w:rStyle w:val="TagStyle"/>
          <w:rtl/>
        </w:rPr>
        <w:t xml:space="preserve"> </w:t>
      </w:r>
      <w:r w:rsidRPr="00CC6DB4">
        <w:rPr>
          <w:rStyle w:val="TagStyle"/>
          <w:rtl/>
        </w:rPr>
        <w:t>&lt;&lt; יור &gt;&gt;</w:t>
      </w:r>
      <w:r>
        <w:rPr>
          <w:rtl/>
        </w:rPr>
        <w:t xml:space="preserve">   </w:t>
      </w:r>
    </w:p>
    <w:p w:rsidR="00620F84" w:rsidRDefault="00620F84" w:rsidP="001016EB">
      <w:pPr>
        <w:rPr>
          <w:rtl/>
          <w:lang w:eastAsia="he-IL"/>
        </w:rPr>
      </w:pPr>
    </w:p>
    <w:p w:rsidR="00620F84" w:rsidRDefault="004626F6" w:rsidP="00174F0A">
      <w:pPr>
        <w:rPr>
          <w:rtl/>
          <w:lang w:eastAsia="he-IL"/>
        </w:rPr>
      </w:pPr>
      <w:bookmarkStart w:id="5848" w:name="_ETM_Q36_241129"/>
      <w:bookmarkEnd w:id="5848"/>
      <w:r>
        <w:rPr>
          <w:rFonts w:hint="cs"/>
          <w:rtl/>
          <w:lang w:eastAsia="he-IL"/>
        </w:rPr>
        <w:t>חברי</w:t>
      </w:r>
      <w:r w:rsidR="00620F84">
        <w:rPr>
          <w:rFonts w:hint="cs"/>
          <w:rtl/>
          <w:lang w:eastAsia="he-IL"/>
        </w:rPr>
        <w:t xml:space="preserve"> </w:t>
      </w:r>
      <w:bookmarkStart w:id="5849" w:name="_ETM_Q36_242144"/>
      <w:bookmarkEnd w:id="5849"/>
      <w:r w:rsidR="00620F84">
        <w:rPr>
          <w:rFonts w:hint="cs"/>
          <w:rtl/>
          <w:lang w:eastAsia="he-IL"/>
        </w:rPr>
        <w:t xml:space="preserve">הכנסת גלית דיסטל אטבריאן, חיים ביטון, מה קרה? תנו </w:t>
      </w:r>
      <w:bookmarkStart w:id="5850" w:name="_ETM_Q36_248666"/>
      <w:bookmarkEnd w:id="5850"/>
      <w:r w:rsidR="00620F84">
        <w:rPr>
          <w:rFonts w:hint="cs"/>
          <w:rtl/>
          <w:lang w:eastAsia="he-IL"/>
        </w:rPr>
        <w:t>לה להשלים. מה קרה לכם?</w:t>
      </w:r>
      <w:bookmarkStart w:id="5851" w:name="_ETM_Q36_254346"/>
      <w:bookmarkEnd w:id="5851"/>
      <w:r w:rsidR="00620F84">
        <w:rPr>
          <w:rFonts w:hint="cs"/>
          <w:rtl/>
          <w:lang w:eastAsia="he-IL"/>
        </w:rPr>
        <w:t xml:space="preserve"> אופיר כץ, משה אבוטבול.</w:t>
      </w:r>
    </w:p>
    <w:p w:rsidR="00620F84" w:rsidRDefault="00620F84" w:rsidP="00174F0A">
      <w:pPr>
        <w:rPr>
          <w:rtl/>
          <w:lang w:eastAsia="he-IL"/>
        </w:rPr>
      </w:pPr>
      <w:bookmarkStart w:id="5852" w:name="_ETM_Q36_254491"/>
      <w:bookmarkStart w:id="5853" w:name="_ETM_Q36_254547"/>
      <w:bookmarkStart w:id="5854" w:name="_ETM_Q36_254636"/>
      <w:bookmarkEnd w:id="5852"/>
      <w:bookmarkEnd w:id="5853"/>
      <w:bookmarkEnd w:id="5854"/>
    </w:p>
    <w:p w:rsidR="00620F84" w:rsidRDefault="00620F84" w:rsidP="00174F0A">
      <w:pPr>
        <w:pStyle w:val="-"/>
        <w:rPr>
          <w:rtl/>
        </w:rPr>
      </w:pPr>
      <w:r w:rsidRPr="00CC6DB4">
        <w:rPr>
          <w:rStyle w:val="TagStyle"/>
          <w:rtl/>
        </w:rPr>
        <w:t xml:space="preserve"> &lt;&lt; דובר_המשך &gt;&gt;</w:t>
      </w:r>
      <w:r w:rsidRPr="00887B7C">
        <w:rPr>
          <w:rStyle w:val="TagStyle"/>
          <w:rtl/>
        </w:rPr>
        <w:t xml:space="preserve"> </w:t>
      </w:r>
      <w:r>
        <w:rPr>
          <w:rtl/>
        </w:rPr>
        <w:t>שרת הפנים אילת שקד:</w:t>
      </w:r>
      <w:r w:rsidRPr="00887B7C">
        <w:rPr>
          <w:rStyle w:val="TagStyle"/>
          <w:rtl/>
        </w:rPr>
        <w:t xml:space="preserve"> </w:t>
      </w:r>
      <w:r w:rsidRPr="00CC6DB4">
        <w:rPr>
          <w:rStyle w:val="TagStyle"/>
          <w:rtl/>
        </w:rPr>
        <w:t>&lt;&lt; דובר_המשך &gt;&gt;</w:t>
      </w:r>
      <w:r>
        <w:rPr>
          <w:rtl/>
        </w:rPr>
        <w:t xml:space="preserve">   </w:t>
      </w:r>
    </w:p>
    <w:p w:rsidR="00620F84" w:rsidRDefault="00620F84" w:rsidP="001016EB">
      <w:pPr>
        <w:rPr>
          <w:rtl/>
          <w:lang w:eastAsia="he-IL"/>
        </w:rPr>
      </w:pPr>
    </w:p>
    <w:p w:rsidR="00620F84" w:rsidRDefault="001016EB" w:rsidP="00174F0A">
      <w:pPr>
        <w:rPr>
          <w:rtl/>
          <w:lang w:eastAsia="he-IL"/>
        </w:rPr>
      </w:pPr>
      <w:bookmarkStart w:id="5855" w:name="_ETM_Q36_255702"/>
      <w:bookmarkEnd w:id="5855"/>
      <w:r>
        <w:rPr>
          <w:rFonts w:hint="cs"/>
          <w:rtl/>
          <w:lang w:eastAsia="he-IL"/>
        </w:rPr>
        <w:t>– –</w:t>
      </w:r>
      <w:r w:rsidR="00620F84">
        <w:rPr>
          <w:rFonts w:hint="cs"/>
          <w:rtl/>
          <w:lang w:eastAsia="he-IL"/>
        </w:rPr>
        <w:t xml:space="preserve"> חברים, תעצרו גם ליד </w:t>
      </w:r>
      <w:bookmarkStart w:id="5856" w:name="_ETM_Q36_264282"/>
      <w:bookmarkEnd w:id="5856"/>
      <w:r w:rsidR="00620F84">
        <w:rPr>
          <w:rFonts w:hint="cs"/>
          <w:rtl/>
          <w:lang w:eastAsia="he-IL"/>
        </w:rPr>
        <w:t xml:space="preserve">היישוב סעד. </w:t>
      </w:r>
      <w:bookmarkStart w:id="5857" w:name="_ETM_Q36_265950"/>
      <w:bookmarkEnd w:id="5857"/>
    </w:p>
    <w:p w:rsidR="00620F84" w:rsidRDefault="00620F84" w:rsidP="00174F0A">
      <w:pPr>
        <w:rPr>
          <w:rtl/>
          <w:lang w:eastAsia="he-IL"/>
        </w:rPr>
      </w:pPr>
      <w:bookmarkStart w:id="5858" w:name="_ETM_Q36_266042"/>
      <w:bookmarkEnd w:id="5858"/>
    </w:p>
    <w:p w:rsidR="00620F84" w:rsidRDefault="00620F84" w:rsidP="00174F0A">
      <w:pPr>
        <w:pStyle w:val="af5"/>
        <w:rPr>
          <w:rtl/>
        </w:rPr>
      </w:pPr>
      <w:bookmarkStart w:id="5859" w:name="_ETM_Q36_266110"/>
      <w:bookmarkStart w:id="5860" w:name="_ETM_Q36_266225"/>
      <w:bookmarkStart w:id="5861" w:name="ET_interruption_קר_אה_13"/>
      <w:bookmarkEnd w:id="5859"/>
      <w:bookmarkEnd w:id="5860"/>
      <w:r w:rsidRPr="00CC6DB4">
        <w:rPr>
          <w:rStyle w:val="TagStyle"/>
          <w:rtl/>
        </w:rPr>
        <w:t xml:space="preserve"> &lt;&lt; קריאה &gt;&gt;</w:t>
      </w:r>
      <w:r w:rsidRPr="00887B7C">
        <w:rPr>
          <w:rStyle w:val="TagStyle"/>
          <w:rtl/>
        </w:rPr>
        <w:t xml:space="preserve"> </w:t>
      </w:r>
      <w:r>
        <w:rPr>
          <w:rtl/>
        </w:rPr>
        <w:t>קריא</w:t>
      </w:r>
      <w:r>
        <w:rPr>
          <w:rFonts w:hint="cs"/>
          <w:rtl/>
        </w:rPr>
        <w:t>ות</w:t>
      </w:r>
      <w:r>
        <w:rPr>
          <w:rtl/>
        </w:rPr>
        <w:t>:</w:t>
      </w:r>
      <w:r w:rsidRPr="00887B7C">
        <w:rPr>
          <w:rStyle w:val="TagStyle"/>
          <w:rtl/>
        </w:rPr>
        <w:t xml:space="preserve"> </w:t>
      </w:r>
      <w:r w:rsidRPr="00CC6DB4">
        <w:rPr>
          <w:rStyle w:val="TagStyle"/>
          <w:rtl/>
        </w:rPr>
        <w:t>&lt;&lt; קריאה &gt;&gt;</w:t>
      </w:r>
      <w:r>
        <w:rPr>
          <w:rtl/>
        </w:rPr>
        <w:t xml:space="preserve">   </w:t>
      </w:r>
      <w:bookmarkEnd w:id="5861"/>
    </w:p>
    <w:p w:rsidR="00620F84" w:rsidRDefault="00620F84" w:rsidP="00174F0A">
      <w:pPr>
        <w:rPr>
          <w:rtl/>
          <w:lang w:eastAsia="he-IL"/>
        </w:rPr>
      </w:pPr>
    </w:p>
    <w:p w:rsidR="00620F84" w:rsidRDefault="001016EB" w:rsidP="00174F0A">
      <w:pPr>
        <w:rPr>
          <w:rtl/>
          <w:lang w:eastAsia="he-IL"/>
        </w:rPr>
      </w:pPr>
      <w:bookmarkStart w:id="5862" w:name="_ETM_Q36_265297"/>
      <w:bookmarkEnd w:id="5862"/>
      <w:r>
        <w:rPr>
          <w:rFonts w:hint="cs"/>
          <w:rtl/>
          <w:lang w:eastAsia="he-IL"/>
        </w:rPr>
        <w:t>– – –</w:t>
      </w:r>
    </w:p>
    <w:p w:rsidR="00620F84" w:rsidRDefault="00620F84" w:rsidP="00174F0A">
      <w:pPr>
        <w:rPr>
          <w:rtl/>
          <w:lang w:eastAsia="he-IL"/>
        </w:rPr>
      </w:pPr>
      <w:bookmarkStart w:id="5863" w:name="_ETM_Q36_272564"/>
      <w:bookmarkStart w:id="5864" w:name="_ETM_Q36_272682"/>
      <w:bookmarkStart w:id="5865" w:name="_ETM_Q36_272728"/>
      <w:bookmarkStart w:id="5866" w:name="_ETM_Q36_272826"/>
      <w:bookmarkEnd w:id="5863"/>
      <w:bookmarkEnd w:id="5864"/>
      <w:bookmarkEnd w:id="5865"/>
      <w:bookmarkEnd w:id="5866"/>
    </w:p>
    <w:p w:rsidR="00620F84" w:rsidRDefault="00620F84" w:rsidP="00174F0A">
      <w:pPr>
        <w:pStyle w:val="af5"/>
        <w:rPr>
          <w:rtl/>
        </w:rPr>
      </w:pPr>
      <w:bookmarkStart w:id="5867" w:name="ET_interruption_5851_33"/>
      <w:r w:rsidRPr="00CC6DB4">
        <w:rPr>
          <w:rStyle w:val="TagStyle"/>
          <w:rtl/>
        </w:rPr>
        <w:t xml:space="preserve"> &lt;&lt; קריאה &gt;&gt;</w:t>
      </w:r>
      <w:r w:rsidRPr="00876C2C">
        <w:rPr>
          <w:rStyle w:val="TagStyle"/>
          <w:rtl/>
        </w:rPr>
        <w:t xml:space="preserve"> </w:t>
      </w:r>
      <w:r>
        <w:rPr>
          <w:rtl/>
        </w:rPr>
        <w:t>משה אבוטבול (ש"ס):</w:t>
      </w:r>
      <w:r w:rsidRPr="00876C2C">
        <w:rPr>
          <w:rStyle w:val="TagStyle"/>
          <w:rtl/>
        </w:rPr>
        <w:t xml:space="preserve"> </w:t>
      </w:r>
      <w:r w:rsidRPr="00CC6DB4">
        <w:rPr>
          <w:rStyle w:val="TagStyle"/>
          <w:rtl/>
        </w:rPr>
        <w:t>&lt;&lt; קריאה &gt;&gt;</w:t>
      </w:r>
      <w:r>
        <w:rPr>
          <w:rtl/>
        </w:rPr>
        <w:t xml:space="preserve">   </w:t>
      </w:r>
      <w:bookmarkEnd w:id="5867"/>
    </w:p>
    <w:p w:rsidR="00620F84" w:rsidRDefault="00620F84" w:rsidP="00174F0A">
      <w:pPr>
        <w:rPr>
          <w:rtl/>
          <w:lang w:eastAsia="he-IL"/>
        </w:rPr>
      </w:pPr>
    </w:p>
    <w:p w:rsidR="00620F84" w:rsidRDefault="00620F84" w:rsidP="00174F0A">
      <w:pPr>
        <w:rPr>
          <w:rtl/>
          <w:lang w:eastAsia="he-IL"/>
        </w:rPr>
      </w:pPr>
      <w:r>
        <w:rPr>
          <w:rFonts w:hint="cs"/>
          <w:rtl/>
          <w:lang w:eastAsia="he-IL"/>
        </w:rPr>
        <w:t xml:space="preserve">כאבי בטן יש </w:t>
      </w:r>
      <w:r w:rsidR="001016EB">
        <w:rPr>
          <w:rFonts w:hint="cs"/>
          <w:rtl/>
          <w:lang w:eastAsia="he-IL"/>
        </w:rPr>
        <w:t>– – –</w:t>
      </w:r>
      <w:r>
        <w:rPr>
          <w:rFonts w:hint="cs"/>
          <w:rtl/>
          <w:lang w:eastAsia="he-IL"/>
        </w:rPr>
        <w:t xml:space="preserve"> </w:t>
      </w:r>
    </w:p>
    <w:p w:rsidR="00620F84" w:rsidRPr="00876C2C" w:rsidRDefault="00620F84" w:rsidP="00174F0A">
      <w:pPr>
        <w:rPr>
          <w:rtl/>
          <w:lang w:eastAsia="he-IL"/>
        </w:rPr>
      </w:pPr>
      <w:bookmarkStart w:id="5868" w:name="_ETM_Q36_259359"/>
      <w:bookmarkStart w:id="5869" w:name="_ETM_Q36_259498"/>
      <w:bookmarkEnd w:id="5868"/>
      <w:bookmarkEnd w:id="5869"/>
    </w:p>
    <w:p w:rsidR="00620F84" w:rsidRDefault="00620F84" w:rsidP="00174F0A">
      <w:pPr>
        <w:pStyle w:val="af6"/>
        <w:rPr>
          <w:rtl/>
        </w:rPr>
      </w:pPr>
      <w:bookmarkStart w:id="5870" w:name="ET_yor_6032_14"/>
      <w:r w:rsidRPr="00CC6DB4">
        <w:rPr>
          <w:rStyle w:val="TagStyle"/>
          <w:rtl/>
        </w:rPr>
        <w:t xml:space="preserve"> &lt;&lt; יור &gt;&gt;</w:t>
      </w:r>
      <w:r w:rsidRPr="00887B7C">
        <w:rPr>
          <w:rStyle w:val="TagStyle"/>
          <w:rtl/>
        </w:rPr>
        <w:t xml:space="preserve"> </w:t>
      </w:r>
      <w:r>
        <w:rPr>
          <w:rtl/>
        </w:rPr>
        <w:t>היו"ר מנסור עבאס:</w:t>
      </w:r>
      <w:r w:rsidRPr="00887B7C">
        <w:rPr>
          <w:rStyle w:val="TagStyle"/>
          <w:rtl/>
        </w:rPr>
        <w:t xml:space="preserve"> </w:t>
      </w:r>
      <w:r w:rsidRPr="00CC6DB4">
        <w:rPr>
          <w:rStyle w:val="TagStyle"/>
          <w:rtl/>
        </w:rPr>
        <w:t>&lt;&lt; יור &gt;&gt;</w:t>
      </w:r>
      <w:r>
        <w:rPr>
          <w:rtl/>
        </w:rPr>
        <w:t xml:space="preserve">   </w:t>
      </w:r>
      <w:bookmarkEnd w:id="5870"/>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חבר הכנסת משה אבוטבול. </w:t>
      </w:r>
    </w:p>
    <w:p w:rsidR="00620F84" w:rsidRDefault="00620F84" w:rsidP="00174F0A">
      <w:pPr>
        <w:rPr>
          <w:rtl/>
          <w:lang w:eastAsia="he-IL"/>
        </w:rPr>
      </w:pPr>
    </w:p>
    <w:p w:rsidR="00620F84" w:rsidRDefault="00620F84" w:rsidP="00174F0A">
      <w:pPr>
        <w:pStyle w:val="af5"/>
        <w:rPr>
          <w:rtl/>
        </w:rPr>
      </w:pPr>
      <w:bookmarkStart w:id="5871" w:name="ET_interruption_5851_72"/>
      <w:r w:rsidRPr="00CC6DB4">
        <w:rPr>
          <w:rStyle w:val="TagStyle"/>
          <w:rtl/>
        </w:rPr>
        <w:t>&lt;&lt; קריאה &gt;&gt;</w:t>
      </w:r>
      <w:r w:rsidRPr="00876C2C">
        <w:rPr>
          <w:rStyle w:val="TagStyle"/>
          <w:rtl/>
        </w:rPr>
        <w:t xml:space="preserve"> </w:t>
      </w:r>
      <w:r>
        <w:rPr>
          <w:rtl/>
        </w:rPr>
        <w:t>משה אבוטבול (ש"ס):</w:t>
      </w:r>
      <w:r w:rsidRPr="00876C2C">
        <w:rPr>
          <w:rStyle w:val="TagStyle"/>
          <w:rtl/>
        </w:rPr>
        <w:t xml:space="preserve"> </w:t>
      </w:r>
      <w:r w:rsidRPr="00CC6DB4">
        <w:rPr>
          <w:rStyle w:val="TagStyle"/>
          <w:rtl/>
        </w:rPr>
        <w:t>&lt;&lt; קריאה &gt;&gt;</w:t>
      </w:r>
      <w:bookmarkEnd w:id="5871"/>
      <w:r>
        <w:rPr>
          <w:rtl/>
        </w:rPr>
        <w:t xml:space="preserve">   </w:t>
      </w:r>
    </w:p>
    <w:p w:rsidR="00620F84" w:rsidRDefault="00620F84" w:rsidP="00174F0A">
      <w:pPr>
        <w:rPr>
          <w:rtl/>
          <w:lang w:eastAsia="he-IL"/>
        </w:rPr>
      </w:pPr>
    </w:p>
    <w:p w:rsidR="00620F84" w:rsidRDefault="00620F84" w:rsidP="00174F0A">
      <w:pPr>
        <w:rPr>
          <w:rtl/>
          <w:lang w:eastAsia="he-IL"/>
        </w:rPr>
      </w:pPr>
      <w:r>
        <w:rPr>
          <w:rFonts w:hint="cs"/>
          <w:rtl/>
          <w:lang w:eastAsia="he-IL"/>
        </w:rPr>
        <w:t xml:space="preserve">מה אמרתי? מה אמרתי? עבאס, בוא, תפסיק להגן </w:t>
      </w:r>
      <w:bookmarkStart w:id="5872" w:name="_ETM_Q36_263507"/>
      <w:bookmarkEnd w:id="5872"/>
      <w:r>
        <w:rPr>
          <w:rFonts w:hint="cs"/>
          <w:rtl/>
          <w:lang w:eastAsia="he-IL"/>
        </w:rPr>
        <w:t xml:space="preserve">עליה </w:t>
      </w:r>
      <w:r w:rsidR="001016EB">
        <w:rPr>
          <w:rFonts w:hint="cs"/>
          <w:rtl/>
          <w:lang w:eastAsia="he-IL"/>
        </w:rPr>
        <w:t>– – –</w:t>
      </w:r>
      <w:r>
        <w:rPr>
          <w:rFonts w:hint="cs"/>
          <w:rtl/>
          <w:lang w:eastAsia="he-IL"/>
        </w:rPr>
        <w:t xml:space="preserve"> </w:t>
      </w:r>
    </w:p>
    <w:p w:rsidR="00620F84" w:rsidRPr="00876C2C" w:rsidRDefault="00620F84" w:rsidP="00174F0A">
      <w:pPr>
        <w:rPr>
          <w:rtl/>
          <w:lang w:eastAsia="he-IL"/>
        </w:rPr>
      </w:pPr>
    </w:p>
    <w:p w:rsidR="00620F84" w:rsidRDefault="00620F84" w:rsidP="00174F0A">
      <w:pPr>
        <w:pStyle w:val="af6"/>
        <w:rPr>
          <w:rtl/>
        </w:rPr>
      </w:pPr>
      <w:bookmarkStart w:id="5873" w:name="ET_yor_6032_73"/>
      <w:r w:rsidRPr="00CC6DB4">
        <w:rPr>
          <w:rStyle w:val="TagStyle"/>
          <w:rtl/>
        </w:rPr>
        <w:t xml:space="preserve"> &lt;&lt; יור &gt;&gt;</w:t>
      </w:r>
      <w:r w:rsidRPr="00887B7C">
        <w:rPr>
          <w:rStyle w:val="TagStyle"/>
          <w:rtl/>
        </w:rPr>
        <w:t xml:space="preserve"> </w:t>
      </w:r>
      <w:r>
        <w:rPr>
          <w:rtl/>
        </w:rPr>
        <w:t>היו"ר מנסור עבאס:</w:t>
      </w:r>
      <w:r w:rsidRPr="00887B7C">
        <w:rPr>
          <w:rStyle w:val="TagStyle"/>
          <w:rtl/>
        </w:rPr>
        <w:t xml:space="preserve"> </w:t>
      </w:r>
      <w:r w:rsidRPr="00CC6DB4">
        <w:rPr>
          <w:rStyle w:val="TagStyle"/>
          <w:rtl/>
        </w:rPr>
        <w:t>&lt;&lt; יור &gt;&gt;</w:t>
      </w:r>
      <w:bookmarkEnd w:id="5873"/>
      <w:r>
        <w:rPr>
          <w:rtl/>
        </w:rPr>
        <w:t xml:space="preserve">   </w:t>
      </w:r>
    </w:p>
    <w:p w:rsidR="00620F84" w:rsidRDefault="00620F84" w:rsidP="00174F0A">
      <w:pPr>
        <w:rPr>
          <w:rtl/>
          <w:lang w:eastAsia="he-IL"/>
        </w:rPr>
      </w:pPr>
    </w:p>
    <w:p w:rsidR="00620F84" w:rsidRDefault="00620F84" w:rsidP="00174F0A">
      <w:pPr>
        <w:rPr>
          <w:rtl/>
          <w:lang w:eastAsia="he-IL"/>
        </w:rPr>
      </w:pPr>
      <w:r>
        <w:rPr>
          <w:rFonts w:hint="cs"/>
          <w:rtl/>
          <w:lang w:eastAsia="he-IL"/>
        </w:rPr>
        <w:t>חברי הכנסת, תנו לה להשלים.</w:t>
      </w:r>
    </w:p>
    <w:p w:rsidR="00620F84" w:rsidRDefault="00620F84" w:rsidP="00174F0A">
      <w:pPr>
        <w:rPr>
          <w:rtl/>
          <w:lang w:eastAsia="he-IL"/>
        </w:rPr>
      </w:pPr>
      <w:bookmarkStart w:id="5874" w:name="_ETM_Q36_272350"/>
      <w:bookmarkStart w:id="5875" w:name="_ETM_Q36_272504"/>
      <w:bookmarkEnd w:id="5874"/>
      <w:bookmarkEnd w:id="5875"/>
    </w:p>
    <w:p w:rsidR="00620F84" w:rsidRDefault="00620F84" w:rsidP="00174F0A">
      <w:pPr>
        <w:pStyle w:val="-"/>
        <w:rPr>
          <w:rtl/>
        </w:rPr>
      </w:pPr>
      <w:bookmarkStart w:id="5876" w:name="_ETM_Q36_272594"/>
      <w:bookmarkStart w:id="5877" w:name="_ETM_Q36_272672"/>
      <w:bookmarkStart w:id="5878" w:name="ET_speakercontinue_6219_15"/>
      <w:bookmarkEnd w:id="5876"/>
      <w:bookmarkEnd w:id="5877"/>
      <w:r w:rsidRPr="00CC6DB4">
        <w:rPr>
          <w:rStyle w:val="TagStyle"/>
          <w:rtl/>
        </w:rPr>
        <w:t xml:space="preserve"> &lt;&lt; דובר_המשך &gt;&gt;</w:t>
      </w:r>
      <w:r w:rsidRPr="00887B7C">
        <w:rPr>
          <w:rStyle w:val="TagStyle"/>
          <w:rtl/>
        </w:rPr>
        <w:t xml:space="preserve"> </w:t>
      </w:r>
      <w:r>
        <w:rPr>
          <w:rtl/>
        </w:rPr>
        <w:t>שרת הפנים אילת שקד:</w:t>
      </w:r>
      <w:r w:rsidRPr="00887B7C">
        <w:rPr>
          <w:rStyle w:val="TagStyle"/>
          <w:rtl/>
        </w:rPr>
        <w:t xml:space="preserve"> </w:t>
      </w:r>
      <w:r w:rsidRPr="00CC6DB4">
        <w:rPr>
          <w:rStyle w:val="TagStyle"/>
          <w:rtl/>
        </w:rPr>
        <w:t>&lt;&lt; דובר_המשך &gt;&gt;</w:t>
      </w:r>
      <w:r>
        <w:rPr>
          <w:rtl/>
        </w:rPr>
        <w:t xml:space="preserve">   </w:t>
      </w:r>
      <w:bookmarkEnd w:id="5878"/>
    </w:p>
    <w:p w:rsidR="00620F84" w:rsidRDefault="00620F84" w:rsidP="001016EB">
      <w:pPr>
        <w:rPr>
          <w:rtl/>
          <w:lang w:eastAsia="he-IL"/>
        </w:rPr>
      </w:pPr>
    </w:p>
    <w:p w:rsidR="00620F84" w:rsidRDefault="00620F84" w:rsidP="00174F0A">
      <w:pPr>
        <w:rPr>
          <w:rtl/>
          <w:lang w:eastAsia="he-IL"/>
        </w:rPr>
      </w:pPr>
      <w:bookmarkStart w:id="5879" w:name="_ETM_Q36_274068"/>
      <w:bookmarkEnd w:id="5879"/>
      <w:r>
        <w:rPr>
          <w:rFonts w:hint="cs"/>
          <w:rtl/>
          <w:lang w:eastAsia="he-IL"/>
        </w:rPr>
        <w:t xml:space="preserve">אני </w:t>
      </w:r>
      <w:bookmarkStart w:id="5880" w:name="_ETM_Q36_274955"/>
      <w:bookmarkEnd w:id="5880"/>
      <w:r>
        <w:rPr>
          <w:rFonts w:hint="cs"/>
          <w:rtl/>
          <w:lang w:eastAsia="he-IL"/>
        </w:rPr>
        <w:t xml:space="preserve">מבקשת שתעצרו גם ליד היישוב סעד </w:t>
      </w:r>
      <w:r w:rsidR="001016EB">
        <w:rPr>
          <w:rFonts w:hint="cs"/>
          <w:rtl/>
          <w:lang w:eastAsia="he-IL"/>
        </w:rPr>
        <w:t>– –</w:t>
      </w:r>
    </w:p>
    <w:p w:rsidR="00620F84" w:rsidRDefault="00620F84" w:rsidP="00174F0A">
      <w:pPr>
        <w:rPr>
          <w:rtl/>
          <w:lang w:eastAsia="he-IL"/>
        </w:rPr>
      </w:pPr>
    </w:p>
    <w:p w:rsidR="00620F84" w:rsidRDefault="00620F84" w:rsidP="00174F0A">
      <w:pPr>
        <w:pStyle w:val="af5"/>
        <w:rPr>
          <w:rtl/>
        </w:rPr>
      </w:pPr>
      <w:bookmarkStart w:id="5881" w:name="ET_interruption_6149_35"/>
      <w:r w:rsidRPr="00CC6DB4">
        <w:rPr>
          <w:rStyle w:val="TagStyle"/>
          <w:rtl/>
        </w:rPr>
        <w:t xml:space="preserve"> &lt;&lt; קריאה &gt;&gt;</w:t>
      </w:r>
      <w:r w:rsidRPr="00876C2C">
        <w:rPr>
          <w:rStyle w:val="TagStyle"/>
          <w:rtl/>
        </w:rPr>
        <w:t xml:space="preserve"> </w:t>
      </w:r>
      <w:r>
        <w:rPr>
          <w:rtl/>
        </w:rPr>
        <w:t>גלית דיסטל אטבריאן (הליכוד):</w:t>
      </w:r>
      <w:r w:rsidRPr="00876C2C">
        <w:rPr>
          <w:rStyle w:val="TagStyle"/>
          <w:rtl/>
        </w:rPr>
        <w:t xml:space="preserve"> </w:t>
      </w:r>
      <w:r w:rsidRPr="00CC6DB4">
        <w:rPr>
          <w:rStyle w:val="TagStyle"/>
          <w:rtl/>
        </w:rPr>
        <w:t>&lt;&lt; קריאה &gt;&gt;</w:t>
      </w:r>
      <w:r>
        <w:rPr>
          <w:rtl/>
        </w:rPr>
        <w:t xml:space="preserve">   </w:t>
      </w:r>
      <w:bookmarkEnd w:id="5881"/>
    </w:p>
    <w:p w:rsidR="00620F84" w:rsidRDefault="00620F84" w:rsidP="001016EB">
      <w:pPr>
        <w:rPr>
          <w:rtl/>
          <w:lang w:eastAsia="he-IL"/>
        </w:rPr>
      </w:pPr>
    </w:p>
    <w:p w:rsidR="00620F84" w:rsidRDefault="001016EB" w:rsidP="00174F0A">
      <w:pPr>
        <w:rPr>
          <w:rtl/>
          <w:lang w:eastAsia="he-IL"/>
        </w:rPr>
      </w:pPr>
      <w:bookmarkStart w:id="5882" w:name="_ETM_Q36_281172"/>
      <w:bookmarkEnd w:id="5882"/>
      <w:r>
        <w:rPr>
          <w:rFonts w:hint="cs"/>
          <w:rtl/>
          <w:lang w:eastAsia="he-IL"/>
        </w:rPr>
        <w:t>– – –</w:t>
      </w:r>
    </w:p>
    <w:p w:rsidR="00620F84" w:rsidRDefault="00620F84" w:rsidP="00174F0A">
      <w:pPr>
        <w:rPr>
          <w:rtl/>
          <w:lang w:eastAsia="he-IL"/>
        </w:rPr>
      </w:pPr>
      <w:bookmarkStart w:id="5883" w:name="_ETM_Q36_277064"/>
      <w:bookmarkStart w:id="5884" w:name="_ETM_Q36_277170"/>
      <w:bookmarkEnd w:id="5883"/>
      <w:bookmarkEnd w:id="5884"/>
    </w:p>
    <w:p w:rsidR="00620F84" w:rsidRDefault="00620F84" w:rsidP="00174F0A">
      <w:pPr>
        <w:pStyle w:val="-"/>
        <w:rPr>
          <w:rtl/>
        </w:rPr>
      </w:pPr>
      <w:bookmarkStart w:id="5885" w:name="_ETM_Q36_277208"/>
      <w:bookmarkStart w:id="5886" w:name="_ETM_Q36_277313"/>
      <w:bookmarkEnd w:id="5885"/>
      <w:bookmarkEnd w:id="5886"/>
      <w:r w:rsidRPr="00CC6DB4">
        <w:rPr>
          <w:rStyle w:val="TagStyle"/>
          <w:rtl/>
        </w:rPr>
        <w:t xml:space="preserve"> &lt;&lt; דובר_המשך &gt;&gt;</w:t>
      </w:r>
      <w:r w:rsidRPr="00876C2C">
        <w:rPr>
          <w:rStyle w:val="TagStyle"/>
          <w:rtl/>
        </w:rPr>
        <w:t xml:space="preserve"> </w:t>
      </w:r>
      <w:r>
        <w:rPr>
          <w:rtl/>
        </w:rPr>
        <w:t>שרת הפנים אילת שקד:</w:t>
      </w:r>
      <w:r w:rsidRPr="00876C2C">
        <w:rPr>
          <w:rStyle w:val="TagStyle"/>
          <w:rtl/>
        </w:rPr>
        <w:t xml:space="preserve"> </w:t>
      </w:r>
      <w:r w:rsidRPr="00CC6DB4">
        <w:rPr>
          <w:rStyle w:val="TagStyle"/>
          <w:rtl/>
        </w:rPr>
        <w:t>&lt;&lt; דובר_המשך &gt;&gt;</w:t>
      </w:r>
      <w:r>
        <w:rPr>
          <w:rtl/>
        </w:rPr>
        <w:t xml:space="preserve">   </w:t>
      </w:r>
    </w:p>
    <w:p w:rsidR="00620F84" w:rsidRDefault="00620F84" w:rsidP="001016EB">
      <w:pPr>
        <w:rPr>
          <w:rtl/>
          <w:lang w:eastAsia="he-IL"/>
        </w:rPr>
      </w:pPr>
    </w:p>
    <w:p w:rsidR="00620F84" w:rsidRDefault="001016EB" w:rsidP="00174F0A">
      <w:pPr>
        <w:rPr>
          <w:rtl/>
          <w:lang w:eastAsia="he-IL"/>
        </w:rPr>
      </w:pPr>
      <w:bookmarkStart w:id="5887" w:name="_ETM_Q36_278329"/>
      <w:bookmarkEnd w:id="5887"/>
      <w:r>
        <w:rPr>
          <w:rFonts w:hint="cs"/>
          <w:rtl/>
          <w:lang w:eastAsia="he-IL"/>
        </w:rPr>
        <w:t>– –</w:t>
      </w:r>
      <w:r w:rsidR="00620F84">
        <w:rPr>
          <w:rFonts w:hint="cs"/>
          <w:rtl/>
          <w:lang w:eastAsia="he-IL"/>
        </w:rPr>
        <w:t xml:space="preserve"> ותראו שם את השדות </w:t>
      </w:r>
      <w:bookmarkStart w:id="5888" w:name="_ETM_Q36_279035"/>
      <w:bookmarkEnd w:id="5888"/>
      <w:r w:rsidR="00620F84">
        <w:rPr>
          <w:rFonts w:hint="cs"/>
          <w:rtl/>
          <w:lang w:eastAsia="he-IL"/>
        </w:rPr>
        <w:t>היפים והירוקים של היישוב סעד.</w:t>
      </w:r>
    </w:p>
    <w:p w:rsidR="00620F84" w:rsidRDefault="00620F84" w:rsidP="00174F0A">
      <w:pPr>
        <w:ind w:firstLine="0"/>
        <w:rPr>
          <w:rtl/>
          <w:lang w:eastAsia="he-IL"/>
        </w:rPr>
      </w:pPr>
    </w:p>
    <w:p w:rsidR="00620F84" w:rsidRDefault="00620F84" w:rsidP="00174F0A">
      <w:pPr>
        <w:pStyle w:val="af5"/>
        <w:rPr>
          <w:rtl/>
        </w:rPr>
      </w:pPr>
      <w:bookmarkStart w:id="5889" w:name="_ETM_Q36_282282"/>
      <w:bookmarkStart w:id="5890" w:name="_ETM_Q36_282371"/>
      <w:bookmarkStart w:id="5891" w:name="ET_interruption_5851_37"/>
      <w:bookmarkEnd w:id="5889"/>
      <w:bookmarkEnd w:id="5890"/>
      <w:r w:rsidRPr="00CC6DB4">
        <w:rPr>
          <w:rStyle w:val="TagStyle"/>
          <w:rtl/>
        </w:rPr>
        <w:t xml:space="preserve"> &lt;&lt; קריאה &gt;&gt;</w:t>
      </w:r>
      <w:r w:rsidRPr="00785DD1">
        <w:rPr>
          <w:rStyle w:val="TagStyle"/>
          <w:rtl/>
        </w:rPr>
        <w:t xml:space="preserve"> </w:t>
      </w:r>
      <w:r>
        <w:rPr>
          <w:rtl/>
        </w:rPr>
        <w:t>משה אבוטבול (ש"ס):</w:t>
      </w:r>
      <w:r w:rsidRPr="00785DD1">
        <w:rPr>
          <w:rStyle w:val="TagStyle"/>
          <w:rtl/>
        </w:rPr>
        <w:t xml:space="preserve"> </w:t>
      </w:r>
      <w:r w:rsidRPr="00CC6DB4">
        <w:rPr>
          <w:rStyle w:val="TagStyle"/>
          <w:rtl/>
        </w:rPr>
        <w:t>&lt;&lt; קריאה &gt;&gt;</w:t>
      </w:r>
      <w:r>
        <w:rPr>
          <w:rtl/>
        </w:rPr>
        <w:t xml:space="preserve">   </w:t>
      </w:r>
      <w:bookmarkEnd w:id="5891"/>
    </w:p>
    <w:p w:rsidR="00620F84" w:rsidRDefault="00620F84" w:rsidP="00174F0A">
      <w:pPr>
        <w:rPr>
          <w:rtl/>
          <w:lang w:eastAsia="he-IL"/>
        </w:rPr>
      </w:pPr>
    </w:p>
    <w:p w:rsidR="00620F84" w:rsidRDefault="00620F84" w:rsidP="00174F0A">
      <w:pPr>
        <w:rPr>
          <w:rtl/>
          <w:lang w:eastAsia="he-IL"/>
        </w:rPr>
      </w:pPr>
      <w:r>
        <w:rPr>
          <w:rFonts w:hint="cs"/>
          <w:rtl/>
          <w:lang w:eastAsia="he-IL"/>
        </w:rPr>
        <w:t>כן,</w:t>
      </w:r>
      <w:bookmarkStart w:id="5892" w:name="_ETM_Q36_282578"/>
      <w:bookmarkEnd w:id="5892"/>
      <w:r>
        <w:rPr>
          <w:rFonts w:hint="cs"/>
          <w:rtl/>
          <w:lang w:eastAsia="he-IL"/>
        </w:rPr>
        <w:t xml:space="preserve"> כן. חבורת שקרנים. מפלגה של שקרנים.</w:t>
      </w:r>
      <w:bookmarkStart w:id="5893" w:name="_ETM_Q36_297330"/>
      <w:bookmarkEnd w:id="5893"/>
    </w:p>
    <w:p w:rsidR="00620F84" w:rsidRDefault="00620F84" w:rsidP="00174F0A">
      <w:pPr>
        <w:rPr>
          <w:rtl/>
          <w:lang w:eastAsia="he-IL"/>
        </w:rPr>
      </w:pPr>
      <w:bookmarkStart w:id="5894" w:name="_ETM_Q36_297995"/>
      <w:bookmarkStart w:id="5895" w:name="_ETM_Q36_298087"/>
      <w:bookmarkEnd w:id="5894"/>
      <w:bookmarkEnd w:id="5895"/>
    </w:p>
    <w:p w:rsidR="00620F84" w:rsidRDefault="00620F84" w:rsidP="00174F0A">
      <w:pPr>
        <w:pStyle w:val="-"/>
        <w:rPr>
          <w:rtl/>
        </w:rPr>
      </w:pPr>
      <w:r w:rsidRPr="00CC6DB4">
        <w:rPr>
          <w:rStyle w:val="TagStyle"/>
          <w:rtl/>
        </w:rPr>
        <w:t xml:space="preserve"> &lt;&lt; דובר_המשך &gt;&gt;</w:t>
      </w:r>
      <w:r w:rsidRPr="00785DD1">
        <w:rPr>
          <w:rStyle w:val="TagStyle"/>
          <w:rtl/>
        </w:rPr>
        <w:t xml:space="preserve"> </w:t>
      </w:r>
      <w:r>
        <w:rPr>
          <w:rtl/>
        </w:rPr>
        <w:t>שרת הפנים אילת שקד:</w:t>
      </w:r>
      <w:r w:rsidRPr="00785DD1">
        <w:rPr>
          <w:rStyle w:val="TagStyle"/>
          <w:rtl/>
        </w:rPr>
        <w:t xml:space="preserve"> </w:t>
      </w:r>
      <w:r w:rsidRPr="00CC6DB4">
        <w:rPr>
          <w:rStyle w:val="TagStyle"/>
          <w:rtl/>
        </w:rPr>
        <w:t>&lt;&lt; דובר_המשך &gt;&gt;</w:t>
      </w:r>
      <w:r>
        <w:rPr>
          <w:rtl/>
        </w:rPr>
        <w:t xml:space="preserve">   </w:t>
      </w:r>
    </w:p>
    <w:p w:rsidR="00620F84" w:rsidRDefault="00620F84" w:rsidP="00174F0A">
      <w:pPr>
        <w:rPr>
          <w:rtl/>
          <w:lang w:eastAsia="he-IL"/>
        </w:rPr>
      </w:pPr>
    </w:p>
    <w:p w:rsidR="00620F84" w:rsidRDefault="00620F84" w:rsidP="00174F0A">
      <w:pPr>
        <w:rPr>
          <w:rtl/>
          <w:lang w:eastAsia="he-IL"/>
        </w:rPr>
      </w:pPr>
      <w:r>
        <w:rPr>
          <w:rFonts w:hint="cs"/>
          <w:rtl/>
          <w:lang w:eastAsia="he-IL"/>
        </w:rPr>
        <w:t xml:space="preserve">חברי היישוב סעד הסכימו לוותר </w:t>
      </w:r>
      <w:bookmarkStart w:id="5896" w:name="_ETM_Q36_283541"/>
      <w:bookmarkEnd w:id="5896"/>
      <w:r>
        <w:rPr>
          <w:rFonts w:hint="cs"/>
          <w:rtl/>
          <w:lang w:eastAsia="he-IL"/>
        </w:rPr>
        <w:t xml:space="preserve">על השדות האלה כדי להקים יישוב קהילתי חדש, מעורב, של </w:t>
      </w:r>
      <w:bookmarkStart w:id="5897" w:name="_ETM_Q36_292787"/>
      <w:bookmarkEnd w:id="5897"/>
      <w:r>
        <w:rPr>
          <w:rFonts w:hint="cs"/>
          <w:rtl/>
          <w:lang w:eastAsia="he-IL"/>
        </w:rPr>
        <w:t xml:space="preserve">דתיים וחילונים, במועצה האזורית שדות נגב, יישוב שייקרא חנון </w:t>
      </w:r>
      <w:r w:rsidR="001016EB">
        <w:rPr>
          <w:rFonts w:hint="cs"/>
          <w:rtl/>
          <w:lang w:eastAsia="he-IL"/>
        </w:rPr>
        <w:t>– –</w:t>
      </w:r>
      <w:r>
        <w:rPr>
          <w:rFonts w:hint="cs"/>
          <w:rtl/>
          <w:lang w:eastAsia="he-IL"/>
        </w:rPr>
        <w:t xml:space="preserve"> </w:t>
      </w:r>
    </w:p>
    <w:p w:rsidR="00620F84" w:rsidRDefault="00620F84" w:rsidP="00174F0A">
      <w:pPr>
        <w:rPr>
          <w:rtl/>
          <w:lang w:eastAsia="he-IL"/>
        </w:rPr>
      </w:pPr>
    </w:p>
    <w:p w:rsidR="00620F84" w:rsidRDefault="00620F84" w:rsidP="00174F0A">
      <w:pPr>
        <w:pStyle w:val="af5"/>
        <w:rPr>
          <w:rtl/>
        </w:rPr>
      </w:pPr>
      <w:r w:rsidRPr="00EB263F">
        <w:rPr>
          <w:rStyle w:val="TagStyle"/>
          <w:rtl/>
        </w:rPr>
        <w:t xml:space="preserve"> &lt;&lt; קריאה &gt;&gt; </w:t>
      </w:r>
      <w:r>
        <w:rPr>
          <w:rtl/>
        </w:rPr>
        <w:t>קריאות:</w:t>
      </w:r>
      <w:r w:rsidRPr="00EB263F">
        <w:rPr>
          <w:rStyle w:val="TagStyle"/>
          <w:rtl/>
        </w:rPr>
        <w:t xml:space="preserve"> &lt;&lt; קריאה &gt;&gt;</w:t>
      </w:r>
      <w:r>
        <w:rPr>
          <w:rtl/>
        </w:rPr>
        <w:t xml:space="preserve">  </w:t>
      </w:r>
    </w:p>
    <w:p w:rsidR="00620F84" w:rsidRDefault="00620F84" w:rsidP="00174F0A">
      <w:pPr>
        <w:rPr>
          <w:rtl/>
          <w:lang w:eastAsia="he-IL"/>
        </w:rPr>
      </w:pPr>
      <w:r>
        <w:rPr>
          <w:rtl/>
          <w:lang w:eastAsia="he-IL"/>
        </w:rPr>
        <w:t xml:space="preserve"> </w:t>
      </w:r>
    </w:p>
    <w:p w:rsidR="00620F84" w:rsidRDefault="001016EB" w:rsidP="00174F0A">
      <w:pPr>
        <w:rPr>
          <w:rtl/>
          <w:lang w:eastAsia="he-IL"/>
        </w:rPr>
      </w:pPr>
      <w:r>
        <w:rPr>
          <w:rFonts w:hint="cs"/>
          <w:rtl/>
          <w:lang w:eastAsia="he-IL"/>
        </w:rPr>
        <w:t>– – –</w:t>
      </w:r>
    </w:p>
    <w:p w:rsidR="00620F84" w:rsidRDefault="00620F84" w:rsidP="00174F0A">
      <w:pPr>
        <w:rPr>
          <w:rtl/>
          <w:lang w:eastAsia="he-IL"/>
        </w:rPr>
      </w:pPr>
    </w:p>
    <w:p w:rsidR="00620F84" w:rsidRDefault="00620F84" w:rsidP="00174F0A">
      <w:pPr>
        <w:pStyle w:val="-"/>
        <w:rPr>
          <w:rtl/>
        </w:rPr>
      </w:pPr>
      <w:r w:rsidRPr="00CC6DB4">
        <w:rPr>
          <w:rStyle w:val="TagStyle"/>
          <w:rtl/>
        </w:rPr>
        <w:t xml:space="preserve"> &lt;&lt; דובר_המשך &gt;&gt;</w:t>
      </w:r>
      <w:r w:rsidRPr="00785DD1">
        <w:rPr>
          <w:rStyle w:val="TagStyle"/>
          <w:rtl/>
        </w:rPr>
        <w:t xml:space="preserve"> </w:t>
      </w:r>
      <w:r>
        <w:rPr>
          <w:rtl/>
        </w:rPr>
        <w:t>שרת הפנים אילת שקד:</w:t>
      </w:r>
      <w:r w:rsidRPr="00785DD1">
        <w:rPr>
          <w:rStyle w:val="TagStyle"/>
          <w:rtl/>
        </w:rPr>
        <w:t xml:space="preserve"> </w:t>
      </w:r>
      <w:r w:rsidRPr="00CC6DB4">
        <w:rPr>
          <w:rStyle w:val="TagStyle"/>
          <w:rtl/>
        </w:rPr>
        <w:t>&lt;&lt; דובר_המשך &gt;&gt;</w:t>
      </w:r>
      <w:r>
        <w:rPr>
          <w:rtl/>
        </w:rPr>
        <w:t xml:space="preserve">   </w:t>
      </w:r>
    </w:p>
    <w:p w:rsidR="00620F84" w:rsidRDefault="00620F84" w:rsidP="00174F0A">
      <w:pPr>
        <w:rPr>
          <w:rtl/>
          <w:lang w:eastAsia="he-IL"/>
        </w:rPr>
      </w:pPr>
    </w:p>
    <w:p w:rsidR="00620F84" w:rsidRDefault="001016EB" w:rsidP="00174F0A">
      <w:pPr>
        <w:rPr>
          <w:rtl/>
          <w:lang w:eastAsia="he-IL"/>
        </w:rPr>
      </w:pPr>
      <w:r>
        <w:rPr>
          <w:rFonts w:hint="cs"/>
          <w:rtl/>
          <w:lang w:eastAsia="he-IL"/>
        </w:rPr>
        <w:t>– –</w:t>
      </w:r>
      <w:r w:rsidR="00620F84">
        <w:rPr>
          <w:rFonts w:hint="cs"/>
          <w:rtl/>
          <w:lang w:eastAsia="he-IL"/>
        </w:rPr>
        <w:t xml:space="preserve"> יישוב </w:t>
      </w:r>
      <w:bookmarkStart w:id="5898" w:name="_ETM_Q36_300345"/>
      <w:bookmarkEnd w:id="5898"/>
      <w:r w:rsidR="00620F84">
        <w:rPr>
          <w:rFonts w:hint="cs"/>
          <w:rtl/>
          <w:lang w:eastAsia="he-IL"/>
        </w:rPr>
        <w:t xml:space="preserve">חדש בארץ ישראל. תודה. </w:t>
      </w:r>
    </w:p>
    <w:p w:rsidR="00620F84" w:rsidRDefault="00620F84" w:rsidP="00174F0A">
      <w:pPr>
        <w:rPr>
          <w:rtl/>
          <w:lang w:eastAsia="he-IL"/>
        </w:rPr>
      </w:pPr>
      <w:bookmarkStart w:id="5899" w:name="_ETM_Q36_302968"/>
      <w:bookmarkStart w:id="5900" w:name="_ETM_Q36_303085"/>
      <w:bookmarkEnd w:id="5899"/>
      <w:bookmarkEnd w:id="5900"/>
    </w:p>
    <w:p w:rsidR="00620F84" w:rsidRDefault="00620F84" w:rsidP="00174F0A">
      <w:pPr>
        <w:pStyle w:val="af5"/>
        <w:rPr>
          <w:rtl/>
        </w:rPr>
      </w:pPr>
      <w:bookmarkStart w:id="5901" w:name="_ETM_Q36_289958"/>
      <w:bookmarkStart w:id="5902" w:name="_ETM_Q36_290080"/>
      <w:bookmarkStart w:id="5903" w:name="ET_interruption_קר_אה_34"/>
      <w:bookmarkEnd w:id="5901"/>
      <w:bookmarkEnd w:id="5902"/>
      <w:r w:rsidRPr="00CC6DB4">
        <w:rPr>
          <w:rStyle w:val="TagStyle"/>
          <w:rtl/>
        </w:rPr>
        <w:t xml:space="preserve"> &lt;&lt; קריאה &gt;&gt;</w:t>
      </w:r>
      <w:r w:rsidRPr="00876C2C">
        <w:rPr>
          <w:rStyle w:val="TagStyle"/>
          <w:rtl/>
        </w:rPr>
        <w:t xml:space="preserve"> </w:t>
      </w:r>
      <w:r>
        <w:rPr>
          <w:rtl/>
        </w:rPr>
        <w:t>קריא</w:t>
      </w:r>
      <w:r>
        <w:rPr>
          <w:rFonts w:hint="cs"/>
          <w:rtl/>
        </w:rPr>
        <w:t>ה</w:t>
      </w:r>
      <w:r>
        <w:rPr>
          <w:rtl/>
        </w:rPr>
        <w:t>:</w:t>
      </w:r>
      <w:r w:rsidRPr="00876C2C">
        <w:rPr>
          <w:rStyle w:val="TagStyle"/>
          <w:rtl/>
        </w:rPr>
        <w:t xml:space="preserve"> </w:t>
      </w:r>
      <w:r w:rsidRPr="00CC6DB4">
        <w:rPr>
          <w:rStyle w:val="TagStyle"/>
          <w:rtl/>
        </w:rPr>
        <w:t>&lt;&lt; קריאה &gt;&gt;</w:t>
      </w:r>
      <w:r>
        <w:rPr>
          <w:rtl/>
        </w:rPr>
        <w:t xml:space="preserve">   </w:t>
      </w:r>
      <w:bookmarkEnd w:id="5903"/>
    </w:p>
    <w:p w:rsidR="00620F84" w:rsidRDefault="00620F84" w:rsidP="001016EB">
      <w:pPr>
        <w:rPr>
          <w:rtl/>
          <w:lang w:eastAsia="he-IL"/>
        </w:rPr>
      </w:pPr>
    </w:p>
    <w:p w:rsidR="00620F84" w:rsidRPr="00876C2C" w:rsidRDefault="001016EB" w:rsidP="00174F0A">
      <w:pPr>
        <w:rPr>
          <w:rtl/>
          <w:lang w:eastAsia="he-IL"/>
        </w:rPr>
      </w:pPr>
      <w:bookmarkStart w:id="5904" w:name="_ETM_Q36_296336"/>
      <w:bookmarkEnd w:id="5904"/>
      <w:r>
        <w:rPr>
          <w:rFonts w:hint="cs"/>
          <w:rtl/>
          <w:lang w:eastAsia="he-IL"/>
        </w:rPr>
        <w:t>– – –</w:t>
      </w:r>
      <w:r w:rsidR="00620F84">
        <w:rPr>
          <w:rFonts w:hint="cs"/>
          <w:rtl/>
          <w:lang w:eastAsia="he-IL"/>
        </w:rPr>
        <w:t xml:space="preserve"> תגיד לה: נתניהו חתם על המפות של היישוב הזה. </w:t>
      </w:r>
    </w:p>
    <w:p w:rsidR="00620F84" w:rsidRDefault="00620F84" w:rsidP="00174F0A">
      <w:pPr>
        <w:rPr>
          <w:rtl/>
          <w:lang w:eastAsia="he-IL"/>
        </w:rPr>
      </w:pPr>
      <w:bookmarkStart w:id="5905" w:name="_ETM_Q36_303144"/>
      <w:bookmarkStart w:id="5906" w:name="_ETM_Q36_303264"/>
      <w:bookmarkEnd w:id="5905"/>
      <w:bookmarkEnd w:id="5906"/>
    </w:p>
    <w:p w:rsidR="00620F84" w:rsidRDefault="00620F84" w:rsidP="00174F0A">
      <w:pPr>
        <w:pStyle w:val="af6"/>
        <w:rPr>
          <w:rtl/>
        </w:rPr>
      </w:pPr>
      <w:r w:rsidRPr="00CC6DB4">
        <w:rPr>
          <w:rStyle w:val="TagStyle"/>
          <w:rtl/>
        </w:rPr>
        <w:t xml:space="preserve"> &lt;&lt; יור &gt;&gt;</w:t>
      </w:r>
      <w:r w:rsidRPr="00887B7C">
        <w:rPr>
          <w:rStyle w:val="TagStyle"/>
          <w:rtl/>
        </w:rPr>
        <w:t xml:space="preserve"> </w:t>
      </w:r>
      <w:r>
        <w:rPr>
          <w:rtl/>
        </w:rPr>
        <w:t>היו"ר מנסור עבאס:</w:t>
      </w:r>
      <w:r w:rsidRPr="00887B7C">
        <w:rPr>
          <w:rStyle w:val="TagStyle"/>
          <w:rtl/>
        </w:rPr>
        <w:t xml:space="preserve"> </w:t>
      </w:r>
      <w:r w:rsidRPr="00CC6DB4">
        <w:rPr>
          <w:rStyle w:val="TagStyle"/>
          <w:rtl/>
        </w:rPr>
        <w:t>&lt;&lt; יור &gt;&gt;</w:t>
      </w:r>
      <w:r>
        <w:rPr>
          <w:rtl/>
        </w:rPr>
        <w:t xml:space="preserve">   </w:t>
      </w:r>
    </w:p>
    <w:p w:rsidR="00620F84" w:rsidRDefault="00620F84" w:rsidP="001016EB">
      <w:pPr>
        <w:rPr>
          <w:rtl/>
          <w:lang w:eastAsia="he-IL"/>
        </w:rPr>
      </w:pPr>
    </w:p>
    <w:p w:rsidR="00620F84" w:rsidRDefault="00620F84" w:rsidP="00174F0A">
      <w:pPr>
        <w:rPr>
          <w:rtl/>
          <w:lang w:eastAsia="he-IL"/>
        </w:rPr>
      </w:pPr>
      <w:bookmarkStart w:id="5907" w:name="_ETM_Q36_304169"/>
      <w:bookmarkEnd w:id="5907"/>
      <w:r>
        <w:rPr>
          <w:rFonts w:hint="cs"/>
          <w:rtl/>
          <w:lang w:eastAsia="he-IL"/>
        </w:rPr>
        <w:t xml:space="preserve">תודה רבה, השרה אילת שקד. </w:t>
      </w:r>
      <w:bookmarkStart w:id="5908" w:name="_ETM_Q36_310061"/>
      <w:bookmarkStart w:id="5909" w:name="_ETM_Q36_310166"/>
      <w:bookmarkStart w:id="5910" w:name="_ETM_Q36_310222"/>
      <w:bookmarkStart w:id="5911" w:name="_ETM_Q36_310333"/>
      <w:bookmarkEnd w:id="5908"/>
      <w:bookmarkEnd w:id="5909"/>
      <w:bookmarkEnd w:id="5910"/>
      <w:bookmarkEnd w:id="5911"/>
      <w:r>
        <w:rPr>
          <w:rFonts w:hint="cs"/>
          <w:rtl/>
          <w:lang w:eastAsia="he-IL"/>
        </w:rPr>
        <w:t xml:space="preserve">חבר </w:t>
      </w:r>
      <w:bookmarkStart w:id="5912" w:name="_ETM_Q36_310969"/>
      <w:bookmarkEnd w:id="5912"/>
      <w:r>
        <w:rPr>
          <w:rFonts w:hint="cs"/>
          <w:rtl/>
          <w:lang w:eastAsia="he-IL"/>
        </w:rPr>
        <w:t xml:space="preserve">הכנסת מרגי, אתה רוצה להשיב? שלוש דקות, אדוני. </w:t>
      </w:r>
    </w:p>
    <w:p w:rsidR="00620F84" w:rsidRDefault="00620F84" w:rsidP="00174F0A">
      <w:pPr>
        <w:rPr>
          <w:rtl/>
          <w:lang w:eastAsia="he-IL"/>
        </w:rPr>
      </w:pPr>
    </w:p>
    <w:p w:rsidR="00620F84" w:rsidRDefault="00620F84" w:rsidP="00174F0A">
      <w:pPr>
        <w:pStyle w:val="af5"/>
        <w:rPr>
          <w:rtl/>
        </w:rPr>
      </w:pPr>
      <w:bookmarkStart w:id="5913" w:name="ET_interruption_5851_39"/>
      <w:r w:rsidRPr="00CC6DB4">
        <w:rPr>
          <w:rStyle w:val="TagStyle"/>
          <w:rtl/>
        </w:rPr>
        <w:t xml:space="preserve"> &lt;&lt; קריאה &gt;&gt;</w:t>
      </w:r>
      <w:r w:rsidRPr="00785DD1">
        <w:rPr>
          <w:rStyle w:val="TagStyle"/>
          <w:rtl/>
        </w:rPr>
        <w:t xml:space="preserve"> </w:t>
      </w:r>
      <w:r>
        <w:rPr>
          <w:rtl/>
        </w:rPr>
        <w:t>משה אבוטבול (ש"ס):</w:t>
      </w:r>
      <w:r w:rsidRPr="00785DD1">
        <w:rPr>
          <w:rStyle w:val="TagStyle"/>
          <w:rtl/>
        </w:rPr>
        <w:t xml:space="preserve"> </w:t>
      </w:r>
      <w:r w:rsidRPr="00CC6DB4">
        <w:rPr>
          <w:rStyle w:val="TagStyle"/>
          <w:rtl/>
        </w:rPr>
        <w:t>&lt;&lt; קריאה &gt;&gt;</w:t>
      </w:r>
      <w:r>
        <w:rPr>
          <w:rtl/>
        </w:rPr>
        <w:t xml:space="preserve">   </w:t>
      </w:r>
      <w:bookmarkEnd w:id="5913"/>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מפלגה של מטומטמים. כן, תמשיכי </w:t>
      </w:r>
      <w:bookmarkStart w:id="5914" w:name="_ETM_Q36_307845"/>
      <w:bookmarkEnd w:id="5914"/>
      <w:r>
        <w:rPr>
          <w:rFonts w:hint="cs"/>
          <w:rtl/>
          <w:lang w:eastAsia="he-IL"/>
        </w:rPr>
        <w:t>לשקר. שקרנית. מה עם הרופא? כאבי בטן, מהר לרופא. למה אין רופא דחוף כבר לשקרים שלך?</w:t>
      </w:r>
      <w:bookmarkStart w:id="5915" w:name="_ETM_Q36_320470"/>
      <w:bookmarkEnd w:id="5915"/>
    </w:p>
    <w:p w:rsidR="00620F84" w:rsidRDefault="00620F84" w:rsidP="00174F0A">
      <w:pPr>
        <w:rPr>
          <w:rtl/>
          <w:lang w:eastAsia="he-IL"/>
        </w:rPr>
      </w:pPr>
    </w:p>
    <w:p w:rsidR="00620F84" w:rsidRDefault="00620F84" w:rsidP="00174F0A">
      <w:pPr>
        <w:pStyle w:val="a4"/>
        <w:rPr>
          <w:rtl/>
        </w:rPr>
      </w:pPr>
      <w:bookmarkStart w:id="5916" w:name="ET_speaker_5359_17"/>
      <w:r w:rsidRPr="00CC6DB4">
        <w:rPr>
          <w:rStyle w:val="TagStyle"/>
          <w:rtl/>
        </w:rPr>
        <w:t xml:space="preserve"> &lt;&lt; דובר &gt;&gt;</w:t>
      </w:r>
      <w:r w:rsidRPr="00B014D8">
        <w:rPr>
          <w:rStyle w:val="TagStyle"/>
          <w:rtl/>
        </w:rPr>
        <w:t xml:space="preserve"> </w:t>
      </w:r>
      <w:bookmarkStart w:id="5917" w:name="_Toc92315115"/>
      <w:bookmarkStart w:id="5918" w:name="_Toc92638202"/>
      <w:bookmarkStart w:id="5919" w:name="_Toc92638800"/>
      <w:r>
        <w:rPr>
          <w:rtl/>
        </w:rPr>
        <w:t>יעקב מרגי (ש"ס):</w:t>
      </w:r>
      <w:bookmarkEnd w:id="5917"/>
      <w:bookmarkEnd w:id="5918"/>
      <w:bookmarkEnd w:id="5919"/>
      <w:r w:rsidRPr="00B014D8">
        <w:rPr>
          <w:rStyle w:val="TagStyle"/>
          <w:rtl/>
        </w:rPr>
        <w:t xml:space="preserve"> </w:t>
      </w:r>
      <w:r w:rsidRPr="00CC6DB4">
        <w:rPr>
          <w:rStyle w:val="TagStyle"/>
          <w:rtl/>
        </w:rPr>
        <w:t>&lt;&lt; דובר &gt;&gt;</w:t>
      </w:r>
      <w:r>
        <w:rPr>
          <w:rtl/>
        </w:rPr>
        <w:t xml:space="preserve">   </w:t>
      </w:r>
      <w:bookmarkEnd w:id="5916"/>
    </w:p>
    <w:p w:rsidR="00620F84" w:rsidRDefault="00620F84" w:rsidP="001016EB">
      <w:pPr>
        <w:rPr>
          <w:rtl/>
          <w:lang w:eastAsia="he-IL"/>
        </w:rPr>
      </w:pPr>
    </w:p>
    <w:p w:rsidR="00620F84" w:rsidRDefault="00620F84" w:rsidP="00174F0A">
      <w:pPr>
        <w:rPr>
          <w:rtl/>
          <w:lang w:eastAsia="he-IL"/>
        </w:rPr>
      </w:pPr>
      <w:bookmarkStart w:id="5920" w:name="_ETM_Q36_328347"/>
      <w:bookmarkStart w:id="5921" w:name="_ETM_Q36_328480"/>
      <w:bookmarkEnd w:id="5920"/>
      <w:bookmarkEnd w:id="5921"/>
      <w:r>
        <w:rPr>
          <w:rFonts w:hint="cs"/>
          <w:rtl/>
          <w:lang w:eastAsia="he-IL"/>
        </w:rPr>
        <w:t xml:space="preserve">אבוטבול, </w:t>
      </w:r>
      <w:bookmarkStart w:id="5922" w:name="_ETM_Q36_333233"/>
      <w:bookmarkEnd w:id="5922"/>
      <w:r>
        <w:rPr>
          <w:rFonts w:hint="cs"/>
          <w:rtl/>
          <w:lang w:eastAsia="he-IL"/>
        </w:rPr>
        <w:t xml:space="preserve">תודה. </w:t>
      </w:r>
    </w:p>
    <w:p w:rsidR="00620F84" w:rsidRPr="00785DD1" w:rsidRDefault="00620F84" w:rsidP="00174F0A">
      <w:pPr>
        <w:rPr>
          <w:rtl/>
          <w:lang w:eastAsia="he-IL"/>
        </w:rPr>
      </w:pPr>
    </w:p>
    <w:p w:rsidR="00620F84" w:rsidRDefault="00620F84" w:rsidP="004626F6">
      <w:pPr>
        <w:rPr>
          <w:rtl/>
          <w:lang w:eastAsia="he-IL"/>
        </w:rPr>
      </w:pPr>
      <w:r>
        <w:rPr>
          <w:rFonts w:hint="cs"/>
          <w:rtl/>
          <w:lang w:eastAsia="he-IL"/>
        </w:rPr>
        <w:t>א</w:t>
      </w:r>
      <w:r>
        <w:rPr>
          <w:rtl/>
          <w:lang w:eastAsia="he-IL"/>
        </w:rPr>
        <w:t>דוני היושב</w:t>
      </w:r>
      <w:r>
        <w:rPr>
          <w:rFonts w:hint="cs"/>
          <w:rtl/>
          <w:lang w:eastAsia="he-IL"/>
        </w:rPr>
        <w:t>-</w:t>
      </w:r>
      <w:r>
        <w:rPr>
          <w:rtl/>
          <w:lang w:eastAsia="he-IL"/>
        </w:rPr>
        <w:t xml:space="preserve">ראש, </w:t>
      </w:r>
      <w:r>
        <w:rPr>
          <w:rFonts w:hint="cs"/>
          <w:rtl/>
          <w:lang w:eastAsia="he-IL"/>
        </w:rPr>
        <w:t xml:space="preserve">חבריי חברי הכנסת, </w:t>
      </w:r>
      <w:r w:rsidR="004626F6">
        <w:rPr>
          <w:rFonts w:hint="cs"/>
          <w:rtl/>
          <w:lang w:eastAsia="he-IL"/>
        </w:rPr>
        <w:t>תמיד</w:t>
      </w:r>
      <w:r>
        <w:rPr>
          <w:rtl/>
          <w:lang w:eastAsia="he-IL"/>
        </w:rPr>
        <w:t xml:space="preserve"> חשבתי </w:t>
      </w:r>
      <w:r>
        <w:rPr>
          <w:rFonts w:hint="cs"/>
          <w:rtl/>
          <w:lang w:eastAsia="he-IL"/>
        </w:rPr>
        <w:t>ש</w:t>
      </w:r>
      <w:r>
        <w:rPr>
          <w:rtl/>
          <w:lang w:eastAsia="he-IL"/>
        </w:rPr>
        <w:t>יש לנהל פרוטוקול מדיוני ועדת השרים לענייני חקיקה</w:t>
      </w:r>
      <w:r>
        <w:rPr>
          <w:rFonts w:hint="cs"/>
          <w:rtl/>
          <w:lang w:eastAsia="he-IL"/>
        </w:rPr>
        <w:t>,</w:t>
      </w:r>
      <w:r>
        <w:rPr>
          <w:rtl/>
          <w:lang w:eastAsia="he-IL"/>
        </w:rPr>
        <w:t xml:space="preserve"> עוד מאז </w:t>
      </w:r>
      <w:r>
        <w:rPr>
          <w:rFonts w:hint="cs"/>
          <w:rtl/>
          <w:lang w:eastAsia="he-IL"/>
        </w:rPr>
        <w:t xml:space="preserve">כהונתי </w:t>
      </w:r>
      <w:r>
        <w:rPr>
          <w:rtl/>
          <w:lang w:eastAsia="he-IL"/>
        </w:rPr>
        <w:t>כשר וכחבר ועדת השרים לענייני חקיקה</w:t>
      </w:r>
      <w:r>
        <w:rPr>
          <w:rFonts w:hint="cs"/>
          <w:rtl/>
          <w:lang w:eastAsia="he-IL"/>
        </w:rPr>
        <w:t xml:space="preserve"> </w:t>
      </w:r>
      <w:r>
        <w:rPr>
          <w:rFonts w:hint="eastAsia"/>
          <w:rtl/>
          <w:lang w:eastAsia="he-IL"/>
        </w:rPr>
        <w:t xml:space="preserve">– </w:t>
      </w:r>
      <w:r>
        <w:rPr>
          <w:rFonts w:hint="cs"/>
          <w:rtl/>
          <w:lang w:eastAsia="he-IL"/>
        </w:rPr>
        <w:t xml:space="preserve">לא בשביל </w:t>
      </w:r>
      <w:bookmarkStart w:id="5923" w:name="_ETM_Q36_347250"/>
      <w:bookmarkEnd w:id="5923"/>
      <w:r>
        <w:rPr>
          <w:rFonts w:hint="cs"/>
          <w:rtl/>
          <w:lang w:eastAsia="he-IL"/>
        </w:rPr>
        <w:t xml:space="preserve">השרים וחברי הכנסת אלא בשביל הציבור. הציבור חייב לקבל </w:t>
      </w:r>
      <w:bookmarkStart w:id="5924" w:name="_ETM_Q36_351861"/>
      <w:bookmarkEnd w:id="5924"/>
      <w:r>
        <w:rPr>
          <w:rFonts w:hint="cs"/>
          <w:rtl/>
          <w:lang w:eastAsia="he-IL"/>
        </w:rPr>
        <w:t>דין וחשבון, הציבור לא מטומטם.</w:t>
      </w:r>
      <w:bookmarkStart w:id="5925" w:name="_ETM_Q36_348037"/>
      <w:bookmarkStart w:id="5926" w:name="_ETM_Q36_348146"/>
      <w:bookmarkEnd w:id="5925"/>
      <w:bookmarkEnd w:id="5926"/>
      <w:r w:rsidR="004626F6">
        <w:rPr>
          <w:rFonts w:hint="cs"/>
          <w:rtl/>
          <w:lang w:eastAsia="he-IL"/>
        </w:rPr>
        <w:t xml:space="preserve"> </w:t>
      </w:r>
      <w:r>
        <w:rPr>
          <w:rtl/>
          <w:lang w:eastAsia="he-IL"/>
        </w:rPr>
        <w:t>חוויתי את החו</w:t>
      </w:r>
      <w:r>
        <w:rPr>
          <w:rFonts w:hint="cs"/>
          <w:rtl/>
          <w:lang w:eastAsia="he-IL"/>
        </w:rPr>
        <w:t>ו</w:t>
      </w:r>
      <w:r>
        <w:rPr>
          <w:rtl/>
          <w:lang w:eastAsia="he-IL"/>
        </w:rPr>
        <w:t xml:space="preserve">יה הפוגענית כלפי הכנסת וחבריה כאשר אין דיון </w:t>
      </w:r>
      <w:r>
        <w:rPr>
          <w:rFonts w:hint="cs"/>
          <w:rtl/>
          <w:lang w:eastAsia="he-IL"/>
        </w:rPr>
        <w:t xml:space="preserve">ענייני </w:t>
      </w:r>
      <w:r>
        <w:rPr>
          <w:rtl/>
          <w:lang w:eastAsia="he-IL"/>
        </w:rPr>
        <w:t>כלל ועיקר</w:t>
      </w:r>
      <w:r>
        <w:rPr>
          <w:rFonts w:hint="cs"/>
          <w:rtl/>
          <w:lang w:eastAsia="he-IL"/>
        </w:rPr>
        <w:t>,</w:t>
      </w:r>
      <w:r>
        <w:rPr>
          <w:rtl/>
          <w:lang w:eastAsia="he-IL"/>
        </w:rPr>
        <w:t xml:space="preserve"> ולעיתים קרובות כל ההחלטות </w:t>
      </w:r>
      <w:r>
        <w:rPr>
          <w:rFonts w:hint="cs"/>
          <w:rtl/>
          <w:lang w:eastAsia="he-IL"/>
        </w:rPr>
        <w:t xml:space="preserve">של ועדת שרים לענייני חקיקה </w:t>
      </w:r>
      <w:bookmarkStart w:id="5927" w:name="_ETM_Q36_367283"/>
      <w:bookmarkEnd w:id="5927"/>
      <w:r>
        <w:rPr>
          <w:rtl/>
          <w:lang w:eastAsia="he-IL"/>
        </w:rPr>
        <w:t>מתקבלות לגופם של חברי כנסת ולא לגופו של ענ</w:t>
      </w:r>
      <w:r>
        <w:rPr>
          <w:rFonts w:hint="cs"/>
          <w:rtl/>
          <w:lang w:eastAsia="he-IL"/>
        </w:rPr>
        <w:t>י</w:t>
      </w:r>
      <w:r>
        <w:rPr>
          <w:rtl/>
          <w:lang w:eastAsia="he-IL"/>
        </w:rPr>
        <w:t xml:space="preserve">ין. לקחתי את העמדה האחרונה של ועדת שרים </w:t>
      </w:r>
      <w:r>
        <w:rPr>
          <w:rFonts w:hint="cs"/>
          <w:rtl/>
          <w:lang w:eastAsia="he-IL"/>
        </w:rPr>
        <w:t xml:space="preserve">לענייני </w:t>
      </w:r>
      <w:r>
        <w:rPr>
          <w:rtl/>
          <w:lang w:eastAsia="he-IL"/>
        </w:rPr>
        <w:t>חקיקה</w:t>
      </w:r>
      <w:r>
        <w:rPr>
          <w:rFonts w:hint="cs"/>
          <w:rtl/>
          <w:lang w:eastAsia="he-IL"/>
        </w:rPr>
        <w:t xml:space="preserve">. שימו לב לתמונה שעולה מעמדות ועדת שרים לענייני </w:t>
      </w:r>
      <w:bookmarkStart w:id="5928" w:name="_ETM_Q36_385692"/>
      <w:bookmarkEnd w:id="5928"/>
      <w:r>
        <w:rPr>
          <w:rFonts w:hint="cs"/>
          <w:rtl/>
          <w:lang w:eastAsia="he-IL"/>
        </w:rPr>
        <w:t xml:space="preserve">חקיקה השבוע: </w:t>
      </w:r>
      <w:r>
        <w:rPr>
          <w:rtl/>
          <w:lang w:eastAsia="he-IL"/>
        </w:rPr>
        <w:t>בפני הוועדה הובאו 34 הצעות חוק</w:t>
      </w:r>
      <w:r w:rsidR="004626F6">
        <w:rPr>
          <w:rFonts w:hint="cs"/>
          <w:rtl/>
          <w:lang w:eastAsia="he-IL"/>
        </w:rPr>
        <w:t>,</w:t>
      </w:r>
      <w:r>
        <w:rPr>
          <w:rtl/>
          <w:lang w:eastAsia="he-IL"/>
        </w:rPr>
        <w:t xml:space="preserve"> מתוכן </w:t>
      </w:r>
      <w:r>
        <w:rPr>
          <w:rFonts w:hint="cs"/>
          <w:rtl/>
          <w:lang w:eastAsia="he-IL"/>
        </w:rPr>
        <w:t>שבע</w:t>
      </w:r>
      <w:r>
        <w:rPr>
          <w:rtl/>
          <w:lang w:eastAsia="he-IL"/>
        </w:rPr>
        <w:t xml:space="preserve"> ממשלתיות</w:t>
      </w:r>
      <w:r>
        <w:rPr>
          <w:rFonts w:hint="cs"/>
          <w:rtl/>
          <w:lang w:eastAsia="he-IL"/>
        </w:rPr>
        <w:t>,</w:t>
      </w:r>
      <w:r>
        <w:rPr>
          <w:rtl/>
          <w:lang w:eastAsia="he-IL"/>
        </w:rPr>
        <w:t xml:space="preserve"> </w:t>
      </w:r>
      <w:r w:rsidR="004626F6">
        <w:rPr>
          <w:rFonts w:hint="cs"/>
          <w:rtl/>
          <w:lang w:eastAsia="he-IL"/>
        </w:rPr>
        <w:t>ו</w:t>
      </w:r>
      <w:r>
        <w:rPr>
          <w:rtl/>
          <w:lang w:eastAsia="he-IL"/>
        </w:rPr>
        <w:t>לכ</w:t>
      </w:r>
      <w:r>
        <w:rPr>
          <w:rFonts w:hint="cs"/>
          <w:rtl/>
          <w:lang w:eastAsia="he-IL"/>
        </w:rPr>
        <w:t>ן</w:t>
      </w:r>
      <w:r>
        <w:rPr>
          <w:rtl/>
          <w:lang w:eastAsia="he-IL"/>
        </w:rPr>
        <w:t xml:space="preserve"> אתייחס </w:t>
      </w:r>
      <w:r>
        <w:rPr>
          <w:rFonts w:hint="cs"/>
          <w:rtl/>
          <w:lang w:eastAsia="he-IL"/>
        </w:rPr>
        <w:t>רק ל-</w:t>
      </w:r>
      <w:r>
        <w:rPr>
          <w:rtl/>
          <w:lang w:eastAsia="he-IL"/>
        </w:rPr>
        <w:t xml:space="preserve">27 הצעות החוק </w:t>
      </w:r>
      <w:r>
        <w:rPr>
          <w:rFonts w:hint="cs"/>
          <w:rtl/>
          <w:lang w:eastAsia="he-IL"/>
        </w:rPr>
        <w:t>הפרטיות</w:t>
      </w:r>
      <w:r w:rsidR="004626F6">
        <w:rPr>
          <w:rFonts w:hint="cs"/>
          <w:rtl/>
          <w:lang w:eastAsia="he-IL"/>
        </w:rPr>
        <w:t>:</w:t>
      </w:r>
      <w:r>
        <w:rPr>
          <w:rFonts w:hint="eastAsia"/>
          <w:rtl/>
          <w:lang w:eastAsia="he-IL"/>
        </w:rPr>
        <w:t xml:space="preserve"> </w:t>
      </w:r>
      <w:r>
        <w:rPr>
          <w:rFonts w:hint="cs"/>
          <w:rtl/>
          <w:lang w:eastAsia="he-IL"/>
        </w:rPr>
        <w:t xml:space="preserve">12 </w:t>
      </w:r>
      <w:r>
        <w:rPr>
          <w:rtl/>
          <w:lang w:eastAsia="he-IL"/>
        </w:rPr>
        <w:t>הצעות חוק של הקואליציה</w:t>
      </w:r>
      <w:r>
        <w:rPr>
          <w:rFonts w:hint="cs"/>
          <w:rtl/>
          <w:lang w:eastAsia="he-IL"/>
        </w:rPr>
        <w:t xml:space="preserve"> ו-15</w:t>
      </w:r>
      <w:r>
        <w:rPr>
          <w:rtl/>
          <w:lang w:eastAsia="he-IL"/>
        </w:rPr>
        <w:t xml:space="preserve"> הצעות חוק של האופוזיציה</w:t>
      </w:r>
      <w:r>
        <w:rPr>
          <w:rFonts w:hint="cs"/>
          <w:rtl/>
          <w:lang w:eastAsia="he-IL"/>
        </w:rPr>
        <w:t xml:space="preserve">. </w:t>
      </w:r>
      <w:r>
        <w:rPr>
          <w:rtl/>
          <w:lang w:eastAsia="he-IL"/>
        </w:rPr>
        <w:t>לקואליציה אושרו</w:t>
      </w:r>
      <w:r>
        <w:rPr>
          <w:rFonts w:hint="cs"/>
          <w:rtl/>
          <w:lang w:eastAsia="he-IL"/>
        </w:rPr>
        <w:t xml:space="preserve"> חמש</w:t>
      </w:r>
      <w:r>
        <w:rPr>
          <w:rtl/>
          <w:lang w:eastAsia="he-IL"/>
        </w:rPr>
        <w:t xml:space="preserve"> הצעות חוק </w:t>
      </w:r>
      <w:r>
        <w:rPr>
          <w:rFonts w:hint="cs"/>
          <w:rtl/>
          <w:lang w:eastAsia="he-IL"/>
        </w:rPr>
        <w:t>ו</w:t>
      </w:r>
      <w:r>
        <w:rPr>
          <w:rtl/>
          <w:lang w:eastAsia="he-IL"/>
        </w:rPr>
        <w:t>לאופוזיציה נדחו כולן</w:t>
      </w:r>
      <w:bookmarkStart w:id="5929" w:name="_ETM_Q36_410582"/>
      <w:bookmarkEnd w:id="5929"/>
      <w:r>
        <w:rPr>
          <w:rFonts w:hint="cs"/>
          <w:rtl/>
          <w:lang w:eastAsia="he-IL"/>
        </w:rPr>
        <w:t xml:space="preserve">. של הקואליציה נדחו בשבוע-שבועיים. </w:t>
      </w:r>
    </w:p>
    <w:p w:rsidR="00620F84" w:rsidRDefault="00620F84" w:rsidP="00174F0A">
      <w:pPr>
        <w:ind w:firstLine="0"/>
        <w:rPr>
          <w:rtl/>
          <w:lang w:eastAsia="he-IL"/>
        </w:rPr>
      </w:pPr>
      <w:bookmarkStart w:id="5930" w:name="_ETM_Q36_415250"/>
      <w:bookmarkStart w:id="5931" w:name="_ETM_Q36_415409"/>
      <w:bookmarkStart w:id="5932" w:name="_ETM_Q36_415511"/>
      <w:bookmarkStart w:id="5933" w:name="_ETM_Q36_415582"/>
      <w:bookmarkEnd w:id="5930"/>
      <w:bookmarkEnd w:id="5931"/>
      <w:bookmarkEnd w:id="5932"/>
      <w:bookmarkEnd w:id="5933"/>
    </w:p>
    <w:p w:rsidR="00620F84" w:rsidRDefault="00620F84" w:rsidP="00174F0A">
      <w:pPr>
        <w:pStyle w:val="af5"/>
        <w:rPr>
          <w:rtl/>
        </w:rPr>
      </w:pPr>
      <w:bookmarkStart w:id="5934" w:name="ET_interruption_6149_41"/>
      <w:r w:rsidRPr="00CC6DB4">
        <w:rPr>
          <w:rStyle w:val="TagStyle"/>
          <w:rtl/>
        </w:rPr>
        <w:t xml:space="preserve"> &lt;&lt; קריאה &gt;&gt;</w:t>
      </w:r>
      <w:r w:rsidRPr="00077565">
        <w:rPr>
          <w:rStyle w:val="TagStyle"/>
          <w:rtl/>
        </w:rPr>
        <w:t xml:space="preserve"> </w:t>
      </w:r>
      <w:r>
        <w:rPr>
          <w:rtl/>
        </w:rPr>
        <w:t>גלית דיסטל אטבריאן (הליכוד):</w:t>
      </w:r>
      <w:r w:rsidRPr="00077565">
        <w:rPr>
          <w:rStyle w:val="TagStyle"/>
          <w:rtl/>
        </w:rPr>
        <w:t xml:space="preserve"> </w:t>
      </w:r>
      <w:r w:rsidRPr="00CC6DB4">
        <w:rPr>
          <w:rStyle w:val="TagStyle"/>
          <w:rtl/>
        </w:rPr>
        <w:t>&lt;&lt; קריאה &gt;&gt;</w:t>
      </w:r>
      <w:r>
        <w:rPr>
          <w:rtl/>
        </w:rPr>
        <w:t xml:space="preserve">   </w:t>
      </w:r>
      <w:bookmarkEnd w:id="5934"/>
    </w:p>
    <w:p w:rsidR="00620F84" w:rsidRDefault="00620F84" w:rsidP="00174F0A">
      <w:pPr>
        <w:rPr>
          <w:rtl/>
          <w:lang w:eastAsia="he-IL"/>
        </w:rPr>
      </w:pPr>
    </w:p>
    <w:p w:rsidR="00620F84" w:rsidRDefault="00620F84" w:rsidP="00174F0A">
      <w:pPr>
        <w:rPr>
          <w:rtl/>
          <w:lang w:eastAsia="he-IL"/>
        </w:rPr>
      </w:pPr>
      <w:r>
        <w:rPr>
          <w:rFonts w:hint="cs"/>
          <w:rtl/>
          <w:lang w:eastAsia="he-IL"/>
        </w:rPr>
        <w:t xml:space="preserve">אילת, תגידי </w:t>
      </w:r>
      <w:r w:rsidR="001016EB">
        <w:rPr>
          <w:rFonts w:hint="cs"/>
          <w:rtl/>
          <w:lang w:eastAsia="he-IL"/>
        </w:rPr>
        <w:t>– – –</w:t>
      </w:r>
    </w:p>
    <w:p w:rsidR="00620F84" w:rsidRDefault="00620F84" w:rsidP="00174F0A">
      <w:pPr>
        <w:rPr>
          <w:rtl/>
          <w:lang w:eastAsia="he-IL"/>
        </w:rPr>
      </w:pPr>
      <w:bookmarkStart w:id="5935" w:name="_ETM_Q36_417900"/>
      <w:bookmarkStart w:id="5936" w:name="_ETM_Q36_418016"/>
      <w:bookmarkEnd w:id="5935"/>
      <w:bookmarkEnd w:id="5936"/>
    </w:p>
    <w:p w:rsidR="00620F84" w:rsidRDefault="00620F84" w:rsidP="00174F0A">
      <w:pPr>
        <w:pStyle w:val="-"/>
        <w:rPr>
          <w:rtl/>
        </w:rPr>
      </w:pPr>
      <w:bookmarkStart w:id="5937" w:name="ET_speakercontinue_5359_44"/>
      <w:r w:rsidRPr="00CC6DB4">
        <w:rPr>
          <w:rStyle w:val="TagStyle"/>
          <w:rtl/>
        </w:rPr>
        <w:t xml:space="preserve"> &lt;&lt; דובר_המשך &gt;&gt;</w:t>
      </w:r>
      <w:r w:rsidRPr="00077565">
        <w:rPr>
          <w:rStyle w:val="TagStyle"/>
          <w:rtl/>
        </w:rPr>
        <w:t xml:space="preserve"> </w:t>
      </w:r>
      <w:r>
        <w:rPr>
          <w:rtl/>
        </w:rPr>
        <w:t>יעקב מרגי (ש"ס):</w:t>
      </w:r>
      <w:r w:rsidRPr="00077565">
        <w:rPr>
          <w:rStyle w:val="TagStyle"/>
          <w:rtl/>
        </w:rPr>
        <w:t xml:space="preserve"> </w:t>
      </w:r>
      <w:r w:rsidRPr="00CC6DB4">
        <w:rPr>
          <w:rStyle w:val="TagStyle"/>
          <w:rtl/>
        </w:rPr>
        <w:t>&lt;&lt; דובר_המשך &gt;&gt;</w:t>
      </w:r>
      <w:r>
        <w:rPr>
          <w:rtl/>
        </w:rPr>
        <w:t xml:space="preserve">   </w:t>
      </w:r>
      <w:bookmarkEnd w:id="5937"/>
    </w:p>
    <w:p w:rsidR="00620F84" w:rsidRDefault="00620F84" w:rsidP="001016EB">
      <w:pPr>
        <w:rPr>
          <w:rtl/>
          <w:lang w:eastAsia="he-IL"/>
        </w:rPr>
      </w:pPr>
    </w:p>
    <w:p w:rsidR="00620F84" w:rsidRPr="00077565" w:rsidRDefault="00620F84" w:rsidP="00174F0A">
      <w:pPr>
        <w:rPr>
          <w:rtl/>
          <w:lang w:eastAsia="he-IL"/>
        </w:rPr>
      </w:pPr>
      <w:bookmarkStart w:id="5938" w:name="_ETM_Q36_417453"/>
      <w:bookmarkStart w:id="5939" w:name="_ETM_Q36_417601"/>
      <w:bookmarkEnd w:id="5938"/>
      <w:bookmarkEnd w:id="5939"/>
      <w:r>
        <w:rPr>
          <w:rFonts w:hint="cs"/>
          <w:rtl/>
          <w:lang w:eastAsia="he-IL"/>
        </w:rPr>
        <w:t xml:space="preserve">את מפריעה לי, גלית. את מפריעה לי. </w:t>
      </w:r>
    </w:p>
    <w:p w:rsidR="00620F84" w:rsidRDefault="00620F84" w:rsidP="00174F0A">
      <w:pPr>
        <w:rPr>
          <w:rtl/>
          <w:lang w:eastAsia="he-IL"/>
        </w:rPr>
      </w:pPr>
      <w:bookmarkStart w:id="5940" w:name="_ETM_Q36_418851"/>
      <w:bookmarkEnd w:id="5940"/>
    </w:p>
    <w:p w:rsidR="00620F84" w:rsidRDefault="00620F84" w:rsidP="00174F0A">
      <w:pPr>
        <w:pStyle w:val="af5"/>
        <w:rPr>
          <w:rtl/>
        </w:rPr>
      </w:pPr>
      <w:bookmarkStart w:id="5941" w:name="_ETM_Q36_418973"/>
      <w:bookmarkStart w:id="5942" w:name="ET_interruption_6149_45"/>
      <w:bookmarkEnd w:id="5941"/>
      <w:r w:rsidRPr="00CC6DB4">
        <w:rPr>
          <w:rStyle w:val="TagStyle"/>
          <w:rtl/>
        </w:rPr>
        <w:t xml:space="preserve"> &lt;&lt; קריאה &gt;&gt;</w:t>
      </w:r>
      <w:r w:rsidRPr="00077565">
        <w:rPr>
          <w:rStyle w:val="TagStyle"/>
          <w:rtl/>
        </w:rPr>
        <w:t xml:space="preserve"> </w:t>
      </w:r>
      <w:r>
        <w:rPr>
          <w:rtl/>
        </w:rPr>
        <w:t>גלית דיסטל אטבריאן (הליכוד):</w:t>
      </w:r>
      <w:r w:rsidRPr="00077565">
        <w:rPr>
          <w:rStyle w:val="TagStyle"/>
          <w:rtl/>
        </w:rPr>
        <w:t xml:space="preserve"> </w:t>
      </w:r>
      <w:r w:rsidRPr="00CC6DB4">
        <w:rPr>
          <w:rStyle w:val="TagStyle"/>
          <w:rtl/>
        </w:rPr>
        <w:t>&lt;&lt; קריאה &gt;&gt;</w:t>
      </w:r>
      <w:r>
        <w:rPr>
          <w:rtl/>
        </w:rPr>
        <w:t xml:space="preserve">   </w:t>
      </w:r>
      <w:bookmarkEnd w:id="5942"/>
    </w:p>
    <w:p w:rsidR="00620F84" w:rsidRDefault="00620F84" w:rsidP="00174F0A">
      <w:pPr>
        <w:rPr>
          <w:rtl/>
          <w:lang w:eastAsia="he-IL"/>
        </w:rPr>
      </w:pPr>
    </w:p>
    <w:p w:rsidR="00620F84" w:rsidRDefault="00620F84" w:rsidP="00174F0A">
      <w:pPr>
        <w:rPr>
          <w:rtl/>
          <w:lang w:eastAsia="he-IL"/>
        </w:rPr>
      </w:pPr>
      <w:bookmarkStart w:id="5943" w:name="_ETM_Q36_417866"/>
      <w:bookmarkEnd w:id="5943"/>
      <w:r>
        <w:rPr>
          <w:rFonts w:hint="cs"/>
          <w:rtl/>
          <w:lang w:eastAsia="he-IL"/>
        </w:rPr>
        <w:t>אבל</w:t>
      </w:r>
      <w:bookmarkStart w:id="5944" w:name="_ETM_Q36_416979"/>
      <w:bookmarkEnd w:id="5944"/>
      <w:r>
        <w:rPr>
          <w:rFonts w:hint="cs"/>
          <w:rtl/>
          <w:lang w:eastAsia="he-IL"/>
        </w:rPr>
        <w:t xml:space="preserve"> אילת, כואבת לה הבטן. </w:t>
      </w:r>
    </w:p>
    <w:p w:rsidR="00620F84" w:rsidRDefault="00620F84" w:rsidP="00174F0A">
      <w:pPr>
        <w:rPr>
          <w:rtl/>
          <w:lang w:eastAsia="he-IL"/>
        </w:rPr>
      </w:pPr>
      <w:bookmarkStart w:id="5945" w:name="_ETM_Q36_422223"/>
      <w:bookmarkStart w:id="5946" w:name="_ETM_Q36_422354"/>
      <w:bookmarkEnd w:id="5945"/>
      <w:bookmarkEnd w:id="5946"/>
    </w:p>
    <w:p w:rsidR="00620F84" w:rsidRDefault="00620F84" w:rsidP="00174F0A">
      <w:pPr>
        <w:pStyle w:val="af6"/>
        <w:rPr>
          <w:rtl/>
        </w:rPr>
      </w:pPr>
      <w:bookmarkStart w:id="5947" w:name="_ETM_Q36_422387"/>
      <w:bookmarkStart w:id="5948" w:name="_ETM_Q36_422522"/>
      <w:bookmarkStart w:id="5949" w:name="ET_yor_6032_46"/>
      <w:bookmarkEnd w:id="5947"/>
      <w:bookmarkEnd w:id="5948"/>
      <w:r w:rsidRPr="00CC6DB4">
        <w:rPr>
          <w:rStyle w:val="TagStyle"/>
          <w:rtl/>
        </w:rPr>
        <w:t xml:space="preserve"> &lt;&lt; יור &gt;&gt;</w:t>
      </w:r>
      <w:r w:rsidRPr="00077565">
        <w:rPr>
          <w:rStyle w:val="TagStyle"/>
          <w:rtl/>
        </w:rPr>
        <w:t xml:space="preserve"> </w:t>
      </w:r>
      <w:r>
        <w:rPr>
          <w:rtl/>
        </w:rPr>
        <w:t>היו"ר מנסור עבאס:</w:t>
      </w:r>
      <w:r w:rsidRPr="00077565">
        <w:rPr>
          <w:rStyle w:val="TagStyle"/>
          <w:rtl/>
        </w:rPr>
        <w:t xml:space="preserve"> </w:t>
      </w:r>
      <w:r w:rsidRPr="00CC6DB4">
        <w:rPr>
          <w:rStyle w:val="TagStyle"/>
          <w:rtl/>
        </w:rPr>
        <w:t>&lt;&lt; יור &gt;&gt;</w:t>
      </w:r>
      <w:r>
        <w:rPr>
          <w:rtl/>
        </w:rPr>
        <w:t xml:space="preserve">   </w:t>
      </w:r>
      <w:bookmarkEnd w:id="5949"/>
    </w:p>
    <w:p w:rsidR="00620F84" w:rsidRDefault="00620F84" w:rsidP="001016EB">
      <w:pPr>
        <w:rPr>
          <w:rtl/>
          <w:lang w:eastAsia="he-IL"/>
        </w:rPr>
      </w:pPr>
    </w:p>
    <w:p w:rsidR="00620F84" w:rsidRPr="00077565" w:rsidRDefault="00620F84" w:rsidP="00174F0A">
      <w:pPr>
        <w:rPr>
          <w:rtl/>
          <w:lang w:eastAsia="he-IL"/>
        </w:rPr>
      </w:pPr>
      <w:bookmarkStart w:id="5950" w:name="_ETM_Q36_423530"/>
      <w:bookmarkEnd w:id="5950"/>
      <w:r>
        <w:rPr>
          <w:rFonts w:hint="cs"/>
          <w:rtl/>
          <w:lang w:eastAsia="he-IL"/>
        </w:rPr>
        <w:t xml:space="preserve">חברת הכנסת גלית. </w:t>
      </w:r>
    </w:p>
    <w:p w:rsidR="00620F84" w:rsidRDefault="00620F84" w:rsidP="00174F0A">
      <w:pPr>
        <w:rPr>
          <w:rtl/>
          <w:lang w:eastAsia="he-IL"/>
        </w:rPr>
      </w:pPr>
    </w:p>
    <w:p w:rsidR="00620F84" w:rsidRDefault="00620F84" w:rsidP="00174F0A">
      <w:pPr>
        <w:pStyle w:val="-"/>
        <w:rPr>
          <w:rtl/>
        </w:rPr>
      </w:pPr>
      <w:bookmarkStart w:id="5951" w:name="ET_speakercontinue_5359_47"/>
      <w:r w:rsidRPr="00CC6DB4">
        <w:rPr>
          <w:rStyle w:val="TagStyle"/>
          <w:rtl/>
        </w:rPr>
        <w:t xml:space="preserve"> &lt;&lt; דובר_המשך &gt;&gt;</w:t>
      </w:r>
      <w:r w:rsidRPr="00077565">
        <w:rPr>
          <w:rStyle w:val="TagStyle"/>
          <w:rtl/>
        </w:rPr>
        <w:t xml:space="preserve"> </w:t>
      </w:r>
      <w:r>
        <w:rPr>
          <w:rtl/>
        </w:rPr>
        <w:t>יעקב מרגי (ש"ס):</w:t>
      </w:r>
      <w:r w:rsidRPr="00077565">
        <w:rPr>
          <w:rStyle w:val="TagStyle"/>
          <w:rtl/>
        </w:rPr>
        <w:t xml:space="preserve"> </w:t>
      </w:r>
      <w:r w:rsidRPr="00CC6DB4">
        <w:rPr>
          <w:rStyle w:val="TagStyle"/>
          <w:rtl/>
        </w:rPr>
        <w:t>&lt;&lt; דובר_המשך &gt;&gt;</w:t>
      </w:r>
      <w:r>
        <w:rPr>
          <w:rtl/>
        </w:rPr>
        <w:t xml:space="preserve">   </w:t>
      </w:r>
      <w:bookmarkEnd w:id="5951"/>
    </w:p>
    <w:p w:rsidR="00620F84" w:rsidRDefault="00620F84" w:rsidP="001016EB">
      <w:pPr>
        <w:rPr>
          <w:rtl/>
          <w:lang w:eastAsia="he-IL"/>
        </w:rPr>
      </w:pPr>
    </w:p>
    <w:p w:rsidR="00620F84" w:rsidRDefault="00620F84" w:rsidP="001016EB">
      <w:pPr>
        <w:rPr>
          <w:rtl/>
          <w:lang w:eastAsia="he-IL"/>
        </w:rPr>
      </w:pPr>
      <w:r>
        <w:rPr>
          <w:rFonts w:hint="cs"/>
          <w:rtl/>
          <w:lang w:eastAsia="he-IL"/>
        </w:rPr>
        <w:t>הדברים שאני אומר, חשוב שישמעו אותם חברי כנסת</w:t>
      </w:r>
      <w:bookmarkStart w:id="5952" w:name="_ETM_Q36_427934"/>
      <w:bookmarkEnd w:id="5952"/>
      <w:r>
        <w:rPr>
          <w:rFonts w:hint="cs"/>
          <w:rtl/>
          <w:lang w:eastAsia="he-IL"/>
        </w:rPr>
        <w:t xml:space="preserve">. אני אומר אותם לציבור ולפרוטוקול, לדברי הימים של </w:t>
      </w:r>
      <w:bookmarkStart w:id="5953" w:name="_ETM_Q36_427970"/>
      <w:bookmarkEnd w:id="5953"/>
      <w:r>
        <w:rPr>
          <w:rFonts w:hint="cs"/>
          <w:rtl/>
          <w:lang w:eastAsia="he-IL"/>
        </w:rPr>
        <w:t xml:space="preserve">הכנסת. אל תפריעו לי. הדחיות של הקואליציה היו </w:t>
      </w:r>
      <w:bookmarkStart w:id="5954" w:name="_ETM_Q36_434038"/>
      <w:bookmarkEnd w:id="5954"/>
      <w:r>
        <w:rPr>
          <w:rFonts w:hint="cs"/>
          <w:rtl/>
          <w:lang w:eastAsia="he-IL"/>
        </w:rPr>
        <w:t xml:space="preserve">לשבוע-שבועיים; החוקים של האופוזיציה </w:t>
      </w:r>
      <w:r>
        <w:rPr>
          <w:rtl/>
          <w:lang w:eastAsia="he-IL"/>
        </w:rPr>
        <w:t>–</w:t>
      </w:r>
      <w:r>
        <w:rPr>
          <w:rFonts w:hint="cs"/>
          <w:rtl/>
          <w:lang w:eastAsia="he-IL"/>
        </w:rPr>
        <w:t xml:space="preserve"> שימו </w:t>
      </w:r>
      <w:bookmarkStart w:id="5955" w:name="_ETM_Q36_441698"/>
      <w:bookmarkEnd w:id="5955"/>
      <w:r>
        <w:rPr>
          <w:rFonts w:hint="cs"/>
          <w:rtl/>
          <w:lang w:eastAsia="he-IL"/>
        </w:rPr>
        <w:t>לב: ש</w:t>
      </w:r>
      <w:r w:rsidR="004626F6">
        <w:rPr>
          <w:rFonts w:hint="cs"/>
          <w:rtl/>
          <w:lang w:eastAsia="he-IL"/>
        </w:rPr>
        <w:t>נ</w:t>
      </w:r>
      <w:r>
        <w:rPr>
          <w:rFonts w:hint="cs"/>
          <w:rtl/>
          <w:lang w:eastAsia="he-IL"/>
        </w:rPr>
        <w:t>יים נדחו לצמיתות, ש</w:t>
      </w:r>
      <w:r w:rsidR="004626F6">
        <w:rPr>
          <w:rFonts w:hint="cs"/>
          <w:rtl/>
          <w:lang w:eastAsia="he-IL"/>
        </w:rPr>
        <w:t>נ</w:t>
      </w:r>
      <w:r>
        <w:rPr>
          <w:rFonts w:hint="cs"/>
          <w:rtl/>
          <w:lang w:eastAsia="he-IL"/>
        </w:rPr>
        <w:t>יים נדחו בשבוע ימים, והיתר נדחו</w:t>
      </w:r>
      <w:bookmarkStart w:id="5956" w:name="_ETM_Q36_446238"/>
      <w:bookmarkEnd w:id="5956"/>
      <w:r>
        <w:rPr>
          <w:rFonts w:hint="cs"/>
          <w:rtl/>
          <w:lang w:eastAsia="he-IL"/>
        </w:rPr>
        <w:t xml:space="preserve"> בחודש, חודשיים, שלושה ואף שישה חודשים. </w:t>
      </w:r>
      <w:bookmarkStart w:id="5957" w:name="_ETM_Q36_451363"/>
      <w:bookmarkStart w:id="5958" w:name="_ETM_Q36_451517"/>
      <w:bookmarkStart w:id="5959" w:name="_ETM_Q36_451621"/>
      <w:bookmarkStart w:id="5960" w:name="_ETM_Q36_451691"/>
      <w:bookmarkEnd w:id="5957"/>
      <w:bookmarkEnd w:id="5958"/>
      <w:bookmarkEnd w:id="5959"/>
      <w:bookmarkEnd w:id="5960"/>
      <w:r>
        <w:rPr>
          <w:rtl/>
          <w:lang w:eastAsia="he-IL"/>
        </w:rPr>
        <w:t>רבות</w:t>
      </w:r>
      <w:r>
        <w:rPr>
          <w:rFonts w:hint="cs"/>
          <w:rtl/>
          <w:lang w:eastAsia="he-IL"/>
        </w:rPr>
        <w:t>י</w:t>
      </w:r>
      <w:r>
        <w:rPr>
          <w:rtl/>
          <w:lang w:eastAsia="he-IL"/>
        </w:rPr>
        <w:t>י, אני מבין שיש פרי</w:t>
      </w:r>
      <w:r>
        <w:rPr>
          <w:rFonts w:hint="cs"/>
          <w:rtl/>
          <w:lang w:eastAsia="he-IL"/>
        </w:rPr>
        <w:t>ב</w:t>
      </w:r>
      <w:r>
        <w:rPr>
          <w:rtl/>
          <w:lang w:eastAsia="he-IL"/>
        </w:rPr>
        <w:t>ילגיה לקואליציה על פני האופוזיציה</w:t>
      </w:r>
      <w:r>
        <w:rPr>
          <w:rFonts w:hint="cs"/>
          <w:rtl/>
          <w:lang w:eastAsia="he-IL"/>
        </w:rPr>
        <w:t>.</w:t>
      </w:r>
      <w:r>
        <w:rPr>
          <w:rtl/>
          <w:lang w:eastAsia="he-IL"/>
        </w:rPr>
        <w:t xml:space="preserve"> אבל בל נשכח </w:t>
      </w:r>
      <w:r>
        <w:rPr>
          <w:rFonts w:hint="cs"/>
          <w:rtl/>
          <w:lang w:eastAsia="he-IL"/>
        </w:rPr>
        <w:t>ש-</w:t>
      </w:r>
      <w:r>
        <w:rPr>
          <w:rtl/>
          <w:lang w:eastAsia="he-IL"/>
        </w:rPr>
        <w:t>120 חברי</w:t>
      </w:r>
      <w:r w:rsidR="001016EB">
        <w:rPr>
          <w:rtl/>
          <w:lang w:eastAsia="he-IL"/>
        </w:rPr>
        <w:t xml:space="preserve"> </w:t>
      </w:r>
      <w:r>
        <w:rPr>
          <w:rtl/>
          <w:lang w:eastAsia="he-IL"/>
        </w:rPr>
        <w:t>כנסת נבחרו לייצג את הציבור.</w:t>
      </w:r>
      <w:r>
        <w:rPr>
          <w:rFonts w:hint="cs"/>
          <w:rtl/>
          <w:lang w:eastAsia="he-IL"/>
        </w:rPr>
        <w:t xml:space="preserve"> </w:t>
      </w:r>
      <w:r>
        <w:rPr>
          <w:rtl/>
          <w:lang w:eastAsia="he-IL"/>
        </w:rPr>
        <w:t>ואני תוהה</w:t>
      </w:r>
      <w:r>
        <w:rPr>
          <w:rFonts w:hint="cs"/>
          <w:rtl/>
          <w:lang w:eastAsia="he-IL"/>
        </w:rPr>
        <w:t>:</w:t>
      </w:r>
      <w:r>
        <w:rPr>
          <w:rtl/>
          <w:lang w:eastAsia="he-IL"/>
        </w:rPr>
        <w:t xml:space="preserve"> האם אף אחת מההצעות </w:t>
      </w:r>
      <w:r>
        <w:rPr>
          <w:rFonts w:hint="eastAsia"/>
          <w:rtl/>
          <w:lang w:eastAsia="he-IL"/>
        </w:rPr>
        <w:t>–</w:t>
      </w:r>
      <w:r>
        <w:rPr>
          <w:rFonts w:hint="cs"/>
          <w:rtl/>
          <w:lang w:eastAsia="he-IL"/>
        </w:rPr>
        <w:t xml:space="preserve"> </w:t>
      </w:r>
      <w:bookmarkStart w:id="5961" w:name="_ETM_Q36_463913"/>
      <w:bookmarkEnd w:id="5961"/>
      <w:r>
        <w:rPr>
          <w:rFonts w:hint="cs"/>
          <w:rtl/>
          <w:lang w:eastAsia="he-IL"/>
        </w:rPr>
        <w:t xml:space="preserve">לא הצעת החוק הזאת, בסדר? אני נוגע בדבר. האם אף </w:t>
      </w:r>
      <w:bookmarkStart w:id="5962" w:name="_ETM_Q36_472613"/>
      <w:bookmarkEnd w:id="5962"/>
      <w:r>
        <w:rPr>
          <w:rFonts w:hint="cs"/>
          <w:rtl/>
          <w:lang w:eastAsia="he-IL"/>
        </w:rPr>
        <w:t xml:space="preserve">אחת מהצעות החוק של האופוזיציה </w:t>
      </w:r>
      <w:r>
        <w:rPr>
          <w:rtl/>
          <w:lang w:eastAsia="he-IL"/>
        </w:rPr>
        <w:t xml:space="preserve">לא הייתה ראויה לדיון </w:t>
      </w:r>
      <w:r>
        <w:rPr>
          <w:rFonts w:hint="cs"/>
          <w:rtl/>
          <w:lang w:eastAsia="he-IL"/>
        </w:rPr>
        <w:t xml:space="preserve">לפחות? </w:t>
      </w:r>
      <w:r>
        <w:rPr>
          <w:rtl/>
          <w:lang w:eastAsia="he-IL"/>
        </w:rPr>
        <w:t>להתייחסות עניינית?</w:t>
      </w:r>
    </w:p>
    <w:p w:rsidR="00620F84" w:rsidRDefault="00620F84" w:rsidP="00174F0A">
      <w:pPr>
        <w:rPr>
          <w:rtl/>
          <w:lang w:eastAsia="he-IL"/>
        </w:rPr>
      </w:pPr>
    </w:p>
    <w:p w:rsidR="00620F84" w:rsidRDefault="00620F84" w:rsidP="00174F0A">
      <w:pPr>
        <w:pStyle w:val="af5"/>
        <w:rPr>
          <w:rtl/>
        </w:rPr>
      </w:pPr>
      <w:bookmarkStart w:id="5963" w:name="_ETM_Q36_478236"/>
      <w:bookmarkStart w:id="5964" w:name="_ETM_Q36_478371"/>
      <w:bookmarkStart w:id="5965" w:name="ET_interruption_5080_48"/>
      <w:bookmarkEnd w:id="5963"/>
      <w:bookmarkEnd w:id="5964"/>
      <w:r w:rsidRPr="00CC6DB4">
        <w:rPr>
          <w:rStyle w:val="TagStyle"/>
          <w:rtl/>
        </w:rPr>
        <w:t xml:space="preserve"> &lt;&lt; קריאה &gt;&gt;</w:t>
      </w:r>
      <w:r w:rsidRPr="00BA4DFB">
        <w:rPr>
          <w:rStyle w:val="TagStyle"/>
          <w:rtl/>
        </w:rPr>
        <w:t xml:space="preserve"> </w:t>
      </w:r>
      <w:r>
        <w:rPr>
          <w:rtl/>
        </w:rPr>
        <w:t>בועז טופורובסקי (יש עתיד):</w:t>
      </w:r>
      <w:r w:rsidRPr="00BA4DFB">
        <w:rPr>
          <w:rStyle w:val="TagStyle"/>
          <w:rtl/>
        </w:rPr>
        <w:t xml:space="preserve"> </w:t>
      </w:r>
      <w:r w:rsidRPr="00CC6DB4">
        <w:rPr>
          <w:rStyle w:val="TagStyle"/>
          <w:rtl/>
        </w:rPr>
        <w:t>&lt;&lt; קריאה &gt;&gt;</w:t>
      </w:r>
      <w:r>
        <w:rPr>
          <w:rtl/>
        </w:rPr>
        <w:t xml:space="preserve">   </w:t>
      </w:r>
      <w:bookmarkEnd w:id="5965"/>
    </w:p>
    <w:p w:rsidR="00620F84" w:rsidRDefault="00620F84" w:rsidP="001016EB">
      <w:pPr>
        <w:rPr>
          <w:rtl/>
        </w:rPr>
      </w:pPr>
    </w:p>
    <w:p w:rsidR="00620F84" w:rsidRDefault="001016EB" w:rsidP="00174F0A">
      <w:pPr>
        <w:rPr>
          <w:rtl/>
        </w:rPr>
      </w:pPr>
      <w:r>
        <w:rPr>
          <w:rFonts w:hint="cs"/>
          <w:rtl/>
        </w:rPr>
        <w:t>– – –</w:t>
      </w:r>
    </w:p>
    <w:p w:rsidR="00620F84" w:rsidRDefault="00620F84" w:rsidP="00174F0A">
      <w:pPr>
        <w:rPr>
          <w:rtl/>
        </w:rPr>
      </w:pPr>
      <w:bookmarkStart w:id="5966" w:name="_ETM_Q36_480728"/>
      <w:bookmarkEnd w:id="5966"/>
    </w:p>
    <w:p w:rsidR="00620F84" w:rsidRDefault="00620F84" w:rsidP="00174F0A">
      <w:pPr>
        <w:pStyle w:val="-"/>
        <w:rPr>
          <w:rtl/>
        </w:rPr>
      </w:pPr>
      <w:bookmarkStart w:id="5967" w:name="_ETM_Q36_480975"/>
      <w:bookmarkStart w:id="5968" w:name="_ETM_Q36_481024"/>
      <w:bookmarkStart w:id="5969" w:name="_ETM_Q36_481110"/>
      <w:bookmarkStart w:id="5970" w:name="ET_speakercontinue_5359_49"/>
      <w:bookmarkEnd w:id="5967"/>
      <w:bookmarkEnd w:id="5968"/>
      <w:bookmarkEnd w:id="5969"/>
      <w:r w:rsidRPr="00CC6DB4">
        <w:rPr>
          <w:rStyle w:val="TagStyle"/>
          <w:rtl/>
        </w:rPr>
        <w:t xml:space="preserve"> &lt;&lt; דובר_המשך &gt;&gt;</w:t>
      </w:r>
      <w:r w:rsidRPr="00141E52">
        <w:rPr>
          <w:rStyle w:val="TagStyle"/>
          <w:rtl/>
        </w:rPr>
        <w:t xml:space="preserve"> </w:t>
      </w:r>
      <w:r>
        <w:rPr>
          <w:rtl/>
        </w:rPr>
        <w:t>יעקב מרגי (ש"ס):</w:t>
      </w:r>
      <w:r w:rsidRPr="00141E52">
        <w:rPr>
          <w:rStyle w:val="TagStyle"/>
          <w:rtl/>
        </w:rPr>
        <w:t xml:space="preserve"> </w:t>
      </w:r>
      <w:r w:rsidRPr="00CC6DB4">
        <w:rPr>
          <w:rStyle w:val="TagStyle"/>
          <w:rtl/>
        </w:rPr>
        <w:t>&lt;&lt; דובר_המשך &gt;&gt;</w:t>
      </w:r>
      <w:r>
        <w:rPr>
          <w:rtl/>
        </w:rPr>
        <w:t xml:space="preserve">   </w:t>
      </w:r>
      <w:bookmarkEnd w:id="5970"/>
    </w:p>
    <w:p w:rsidR="00620F84" w:rsidRDefault="00620F84" w:rsidP="001016EB">
      <w:pPr>
        <w:rPr>
          <w:rtl/>
        </w:rPr>
      </w:pPr>
    </w:p>
    <w:p w:rsidR="00620F84" w:rsidRDefault="00620F84" w:rsidP="00174F0A">
      <w:pPr>
        <w:rPr>
          <w:rtl/>
        </w:rPr>
      </w:pPr>
      <w:r>
        <w:rPr>
          <w:rFonts w:hint="cs"/>
          <w:rtl/>
        </w:rPr>
        <w:t xml:space="preserve">אל תפריע </w:t>
      </w:r>
      <w:bookmarkStart w:id="5971" w:name="_ETM_Q36_480879"/>
      <w:bookmarkEnd w:id="5971"/>
      <w:r>
        <w:rPr>
          <w:rFonts w:hint="cs"/>
          <w:rtl/>
        </w:rPr>
        <w:t xml:space="preserve">לי. בועז, אל תדבר איתי ואל תפריע לי בענייני בריונות. </w:t>
      </w:r>
      <w:bookmarkStart w:id="5972" w:name="_ETM_Q36_482145"/>
      <w:bookmarkEnd w:id="5972"/>
    </w:p>
    <w:p w:rsidR="00620F84" w:rsidRDefault="00620F84" w:rsidP="00174F0A">
      <w:pPr>
        <w:rPr>
          <w:rtl/>
        </w:rPr>
      </w:pPr>
    </w:p>
    <w:p w:rsidR="00620F84" w:rsidRDefault="00620F84" w:rsidP="00174F0A">
      <w:pPr>
        <w:pStyle w:val="af5"/>
        <w:rPr>
          <w:rtl/>
        </w:rPr>
      </w:pPr>
      <w:bookmarkStart w:id="5973" w:name="ET_interruption_5763_50"/>
      <w:r w:rsidRPr="00CC6DB4">
        <w:rPr>
          <w:rStyle w:val="TagStyle"/>
          <w:rtl/>
        </w:rPr>
        <w:t xml:space="preserve"> &lt;&lt; קריאה &gt;&gt;</w:t>
      </w:r>
      <w:r w:rsidRPr="00141E52">
        <w:rPr>
          <w:rStyle w:val="TagStyle"/>
          <w:rtl/>
        </w:rPr>
        <w:t xml:space="preserve"> </w:t>
      </w:r>
      <w:r>
        <w:rPr>
          <w:rtl/>
        </w:rPr>
        <w:t>משה ארבל (ש"ס):</w:t>
      </w:r>
      <w:r w:rsidRPr="00141E52">
        <w:rPr>
          <w:rStyle w:val="TagStyle"/>
          <w:rtl/>
        </w:rPr>
        <w:t xml:space="preserve"> </w:t>
      </w:r>
      <w:r w:rsidRPr="00CC6DB4">
        <w:rPr>
          <w:rStyle w:val="TagStyle"/>
          <w:rtl/>
        </w:rPr>
        <w:t>&lt;&lt; קריאה &gt;&gt;</w:t>
      </w:r>
      <w:r>
        <w:rPr>
          <w:rtl/>
        </w:rPr>
        <w:t xml:space="preserve">   </w:t>
      </w:r>
      <w:bookmarkEnd w:id="5973"/>
    </w:p>
    <w:p w:rsidR="00620F84" w:rsidRDefault="00620F84" w:rsidP="001016EB">
      <w:pPr>
        <w:rPr>
          <w:rtl/>
        </w:rPr>
      </w:pPr>
    </w:p>
    <w:p w:rsidR="00620F84" w:rsidRDefault="00620F84" w:rsidP="00174F0A">
      <w:pPr>
        <w:rPr>
          <w:rtl/>
        </w:rPr>
      </w:pPr>
      <w:r>
        <w:rPr>
          <w:rFonts w:hint="cs"/>
          <w:rtl/>
        </w:rPr>
        <w:t xml:space="preserve">כן, כן. בועז, שב. שב. </w:t>
      </w:r>
    </w:p>
    <w:p w:rsidR="00620F84" w:rsidRDefault="00620F84" w:rsidP="00174F0A">
      <w:pPr>
        <w:rPr>
          <w:rtl/>
        </w:rPr>
      </w:pPr>
      <w:bookmarkStart w:id="5974" w:name="_ETM_Q36_481578"/>
      <w:bookmarkStart w:id="5975" w:name="_ETM_Q36_481691"/>
      <w:bookmarkStart w:id="5976" w:name="_ETM_Q36_481739"/>
      <w:bookmarkStart w:id="5977" w:name="_ETM_Q36_481865"/>
      <w:bookmarkEnd w:id="5974"/>
      <w:bookmarkEnd w:id="5975"/>
      <w:bookmarkEnd w:id="5976"/>
      <w:bookmarkEnd w:id="5977"/>
    </w:p>
    <w:p w:rsidR="00620F84" w:rsidRDefault="00620F84" w:rsidP="00174F0A">
      <w:pPr>
        <w:pStyle w:val="af5"/>
        <w:rPr>
          <w:rtl/>
        </w:rPr>
      </w:pPr>
      <w:bookmarkStart w:id="5978" w:name="ET_interruption_5851_51"/>
      <w:r w:rsidRPr="00CC6DB4">
        <w:rPr>
          <w:rStyle w:val="TagStyle"/>
          <w:rtl/>
        </w:rPr>
        <w:t xml:space="preserve"> &lt;&lt; קריאה &gt;&gt;</w:t>
      </w:r>
      <w:r w:rsidRPr="00141E52">
        <w:rPr>
          <w:rStyle w:val="TagStyle"/>
          <w:rtl/>
        </w:rPr>
        <w:t xml:space="preserve"> </w:t>
      </w:r>
      <w:r>
        <w:rPr>
          <w:rtl/>
        </w:rPr>
        <w:t>משה אבוטבול (ש"ס):</w:t>
      </w:r>
      <w:r w:rsidRPr="00141E52">
        <w:rPr>
          <w:rStyle w:val="TagStyle"/>
          <w:rtl/>
        </w:rPr>
        <w:t xml:space="preserve"> </w:t>
      </w:r>
      <w:r w:rsidRPr="00CC6DB4">
        <w:rPr>
          <w:rStyle w:val="TagStyle"/>
          <w:rtl/>
        </w:rPr>
        <w:t>&lt;&lt; קריאה &gt;&gt;</w:t>
      </w:r>
      <w:r>
        <w:rPr>
          <w:rtl/>
        </w:rPr>
        <w:t xml:space="preserve">   </w:t>
      </w:r>
      <w:bookmarkEnd w:id="5978"/>
    </w:p>
    <w:p w:rsidR="00620F84" w:rsidRDefault="00620F84" w:rsidP="001016EB">
      <w:pPr>
        <w:rPr>
          <w:rtl/>
        </w:rPr>
      </w:pPr>
    </w:p>
    <w:p w:rsidR="00620F84" w:rsidRDefault="00620F84" w:rsidP="00174F0A">
      <w:pPr>
        <w:rPr>
          <w:rtl/>
        </w:rPr>
      </w:pPr>
      <w:r>
        <w:rPr>
          <w:rFonts w:hint="cs"/>
          <w:rtl/>
        </w:rPr>
        <w:t xml:space="preserve">בועז, לא יפה. </w:t>
      </w:r>
      <w:bookmarkStart w:id="5979" w:name="_ETM_Q36_483665"/>
      <w:bookmarkEnd w:id="5979"/>
      <w:r>
        <w:rPr>
          <w:rFonts w:hint="cs"/>
          <w:rtl/>
        </w:rPr>
        <w:t>מה זה הדבר הזה?</w:t>
      </w:r>
      <w:r>
        <w:rPr>
          <w:rtl/>
        </w:rPr>
        <w:t xml:space="preserve"> </w:t>
      </w:r>
    </w:p>
    <w:p w:rsidR="00620F84" w:rsidRDefault="00620F84" w:rsidP="00174F0A">
      <w:pPr>
        <w:rPr>
          <w:rtl/>
          <w:lang w:eastAsia="he-IL"/>
        </w:rPr>
      </w:pPr>
      <w:bookmarkStart w:id="5980" w:name="_ETM_Q36_480699"/>
      <w:bookmarkStart w:id="5981" w:name="_ETM_Q36_480849"/>
      <w:bookmarkEnd w:id="5980"/>
      <w:bookmarkEnd w:id="5981"/>
    </w:p>
    <w:p w:rsidR="00620F84" w:rsidRDefault="00620F84" w:rsidP="00174F0A">
      <w:pPr>
        <w:pStyle w:val="-"/>
        <w:rPr>
          <w:rtl/>
        </w:rPr>
      </w:pPr>
      <w:bookmarkStart w:id="5982" w:name="ET_speakercontinue_5359_52"/>
      <w:r w:rsidRPr="00CC6DB4">
        <w:rPr>
          <w:rStyle w:val="TagStyle"/>
          <w:rtl/>
        </w:rPr>
        <w:t xml:space="preserve"> &lt;&lt; דובר_המשך &gt;&gt;</w:t>
      </w:r>
      <w:r w:rsidRPr="00141E52">
        <w:rPr>
          <w:rStyle w:val="TagStyle"/>
          <w:rtl/>
        </w:rPr>
        <w:t xml:space="preserve"> </w:t>
      </w:r>
      <w:r>
        <w:rPr>
          <w:rtl/>
        </w:rPr>
        <w:t>יעקב מרגי (ש"ס):</w:t>
      </w:r>
      <w:r w:rsidRPr="00141E52">
        <w:rPr>
          <w:rStyle w:val="TagStyle"/>
          <w:rtl/>
        </w:rPr>
        <w:t xml:space="preserve"> </w:t>
      </w:r>
      <w:r w:rsidRPr="00CC6DB4">
        <w:rPr>
          <w:rStyle w:val="TagStyle"/>
          <w:rtl/>
        </w:rPr>
        <w:t>&lt;&lt; דובר_המשך &gt;&gt;</w:t>
      </w:r>
      <w:r>
        <w:rPr>
          <w:rtl/>
        </w:rPr>
        <w:t xml:space="preserve">   </w:t>
      </w:r>
      <w:bookmarkEnd w:id="5982"/>
    </w:p>
    <w:p w:rsidR="00620F84" w:rsidRDefault="00620F84" w:rsidP="001016EB">
      <w:pPr>
        <w:rPr>
          <w:rtl/>
          <w:lang w:eastAsia="he-IL"/>
        </w:rPr>
      </w:pPr>
    </w:p>
    <w:p w:rsidR="00620F84" w:rsidRDefault="00620F84" w:rsidP="00174F0A">
      <w:pPr>
        <w:rPr>
          <w:rtl/>
          <w:lang w:eastAsia="he-IL"/>
        </w:rPr>
      </w:pPr>
      <w:bookmarkStart w:id="5983" w:name="_ETM_Q36_481941"/>
      <w:bookmarkEnd w:id="5983"/>
      <w:r>
        <w:rPr>
          <w:rFonts w:hint="cs"/>
          <w:rtl/>
          <w:lang w:eastAsia="he-IL"/>
        </w:rPr>
        <w:t xml:space="preserve">לסיכום, </w:t>
      </w:r>
      <w:r>
        <w:rPr>
          <w:rtl/>
          <w:lang w:eastAsia="he-IL"/>
        </w:rPr>
        <w:t>אני מבקש להביע היום כאן</w:t>
      </w:r>
      <w:r>
        <w:rPr>
          <w:rFonts w:hint="cs"/>
          <w:rtl/>
          <w:lang w:eastAsia="he-IL"/>
        </w:rPr>
        <w:t>,</w:t>
      </w:r>
      <w:r>
        <w:rPr>
          <w:rtl/>
          <w:lang w:eastAsia="he-IL"/>
        </w:rPr>
        <w:t xml:space="preserve"> בפניכם, היום </w:t>
      </w:r>
      <w:r>
        <w:rPr>
          <w:rFonts w:hint="cs"/>
          <w:rtl/>
          <w:lang w:eastAsia="he-IL"/>
        </w:rPr>
        <w:t>ה</w:t>
      </w:r>
      <w:r>
        <w:rPr>
          <w:rtl/>
          <w:lang w:eastAsia="he-IL"/>
        </w:rPr>
        <w:t xml:space="preserve">זה </w:t>
      </w:r>
      <w:r>
        <w:rPr>
          <w:rFonts w:hint="cs"/>
          <w:rtl/>
          <w:lang w:eastAsia="he-IL"/>
        </w:rPr>
        <w:t>– ו</w:t>
      </w:r>
      <w:r>
        <w:rPr>
          <w:rtl/>
          <w:lang w:eastAsia="he-IL"/>
        </w:rPr>
        <w:t>לא רק ענ</w:t>
      </w:r>
      <w:r>
        <w:rPr>
          <w:rFonts w:hint="cs"/>
          <w:rtl/>
          <w:lang w:eastAsia="he-IL"/>
        </w:rPr>
        <w:t>י</w:t>
      </w:r>
      <w:r>
        <w:rPr>
          <w:rtl/>
          <w:lang w:eastAsia="he-IL"/>
        </w:rPr>
        <w:t>ין של קרדיט</w:t>
      </w:r>
      <w:r>
        <w:rPr>
          <w:rFonts w:hint="cs"/>
          <w:rtl/>
          <w:lang w:eastAsia="he-IL"/>
        </w:rPr>
        <w:t xml:space="preserve">, כי </w:t>
      </w:r>
      <w:r>
        <w:rPr>
          <w:rtl/>
          <w:lang w:eastAsia="he-IL"/>
        </w:rPr>
        <w:t>יש כאן פגיעה של ממש בכבודו של הבית הזה</w:t>
      </w:r>
      <w:r>
        <w:rPr>
          <w:rFonts w:hint="cs"/>
          <w:rtl/>
          <w:lang w:eastAsia="he-IL"/>
        </w:rPr>
        <w:t>,</w:t>
      </w:r>
      <w:r>
        <w:rPr>
          <w:rtl/>
          <w:lang w:eastAsia="he-IL"/>
        </w:rPr>
        <w:t xml:space="preserve"> פגיעה של ממש בעבודה הפרלמנטרית של חברי הכנסת</w:t>
      </w:r>
      <w:r>
        <w:rPr>
          <w:rFonts w:hint="cs"/>
          <w:rtl/>
          <w:lang w:eastAsia="he-IL"/>
        </w:rPr>
        <w:t>,</w:t>
      </w:r>
      <w:r>
        <w:rPr>
          <w:rtl/>
          <w:lang w:eastAsia="he-IL"/>
        </w:rPr>
        <w:t xml:space="preserve"> </w:t>
      </w:r>
      <w:r>
        <w:rPr>
          <w:rFonts w:hint="cs"/>
          <w:rtl/>
          <w:lang w:eastAsia="he-IL"/>
        </w:rPr>
        <w:t xml:space="preserve">אחרי הדריסה והפגיעה והשוד </w:t>
      </w:r>
      <w:bookmarkStart w:id="5984" w:name="_ETM_Q36_503505"/>
      <w:bookmarkEnd w:id="5984"/>
      <w:r>
        <w:rPr>
          <w:rFonts w:hint="cs"/>
          <w:rtl/>
          <w:lang w:eastAsia="he-IL"/>
        </w:rPr>
        <w:t xml:space="preserve">של ועדות הכנסת. </w:t>
      </w:r>
    </w:p>
    <w:p w:rsidR="00620F84" w:rsidRDefault="00620F84" w:rsidP="00174F0A">
      <w:pPr>
        <w:rPr>
          <w:rtl/>
          <w:lang w:eastAsia="he-IL"/>
        </w:rPr>
      </w:pPr>
    </w:p>
    <w:p w:rsidR="00620F84" w:rsidRDefault="00620F84" w:rsidP="00174F0A">
      <w:pPr>
        <w:pStyle w:val="af6"/>
        <w:rPr>
          <w:rtl/>
        </w:rPr>
      </w:pPr>
      <w:bookmarkStart w:id="5985" w:name="ET_yor_6032_53"/>
      <w:r w:rsidRPr="00CC6DB4">
        <w:rPr>
          <w:rStyle w:val="TagStyle"/>
          <w:rtl/>
        </w:rPr>
        <w:t xml:space="preserve"> &lt;&lt; יור &gt;&gt;</w:t>
      </w:r>
      <w:r w:rsidRPr="00141E52">
        <w:rPr>
          <w:rStyle w:val="TagStyle"/>
          <w:rtl/>
        </w:rPr>
        <w:t xml:space="preserve"> </w:t>
      </w:r>
      <w:r>
        <w:rPr>
          <w:rtl/>
        </w:rPr>
        <w:t>היו"ר מנסור עבאס:</w:t>
      </w:r>
      <w:r w:rsidRPr="00141E52">
        <w:rPr>
          <w:rStyle w:val="TagStyle"/>
          <w:rtl/>
        </w:rPr>
        <w:t xml:space="preserve"> </w:t>
      </w:r>
      <w:r w:rsidRPr="00CC6DB4">
        <w:rPr>
          <w:rStyle w:val="TagStyle"/>
          <w:rtl/>
        </w:rPr>
        <w:t>&lt;&lt; יור &gt;&gt;</w:t>
      </w:r>
      <w:r>
        <w:rPr>
          <w:rtl/>
        </w:rPr>
        <w:t xml:space="preserve">   </w:t>
      </w:r>
      <w:bookmarkEnd w:id="5985"/>
    </w:p>
    <w:p w:rsidR="00620F84" w:rsidRDefault="00620F84" w:rsidP="001016EB">
      <w:pPr>
        <w:rPr>
          <w:rtl/>
          <w:lang w:eastAsia="he-IL"/>
        </w:rPr>
      </w:pPr>
    </w:p>
    <w:p w:rsidR="00620F84" w:rsidRPr="00141E52" w:rsidRDefault="00620F84" w:rsidP="00174F0A">
      <w:pPr>
        <w:rPr>
          <w:rtl/>
          <w:lang w:eastAsia="he-IL"/>
        </w:rPr>
      </w:pPr>
      <w:r>
        <w:rPr>
          <w:rFonts w:hint="cs"/>
          <w:rtl/>
          <w:lang w:eastAsia="he-IL"/>
        </w:rPr>
        <w:t>תודה, חבר הכנסת מרגי. משפט אחרון.</w:t>
      </w:r>
    </w:p>
    <w:p w:rsidR="00620F84" w:rsidRDefault="00620F84" w:rsidP="00174F0A">
      <w:pPr>
        <w:rPr>
          <w:rtl/>
          <w:lang w:eastAsia="he-IL"/>
        </w:rPr>
      </w:pPr>
      <w:bookmarkStart w:id="5986" w:name="_ETM_Q36_508784"/>
      <w:bookmarkStart w:id="5987" w:name="_ETM_Q36_508906"/>
      <w:bookmarkEnd w:id="5986"/>
      <w:bookmarkEnd w:id="5987"/>
    </w:p>
    <w:p w:rsidR="00620F84" w:rsidRDefault="00620F84" w:rsidP="00174F0A">
      <w:pPr>
        <w:pStyle w:val="-"/>
        <w:rPr>
          <w:rtl/>
        </w:rPr>
      </w:pPr>
      <w:bookmarkStart w:id="5988" w:name="ET_speakercontinue_5359_54"/>
      <w:r w:rsidRPr="00CC6DB4">
        <w:rPr>
          <w:rStyle w:val="TagStyle"/>
          <w:rtl/>
        </w:rPr>
        <w:t xml:space="preserve"> &lt;&lt; דובר_המשך &gt;&gt;</w:t>
      </w:r>
      <w:r w:rsidRPr="00141E52">
        <w:rPr>
          <w:rStyle w:val="TagStyle"/>
          <w:rtl/>
        </w:rPr>
        <w:t xml:space="preserve"> </w:t>
      </w:r>
      <w:r>
        <w:rPr>
          <w:rtl/>
        </w:rPr>
        <w:t>יעקב מרגי (ש"ס):</w:t>
      </w:r>
      <w:r w:rsidRPr="00141E52">
        <w:rPr>
          <w:rStyle w:val="TagStyle"/>
          <w:rtl/>
        </w:rPr>
        <w:t xml:space="preserve"> </w:t>
      </w:r>
      <w:r w:rsidRPr="00CC6DB4">
        <w:rPr>
          <w:rStyle w:val="TagStyle"/>
          <w:rtl/>
        </w:rPr>
        <w:t>&lt;&lt; דובר_המשך &gt;&gt;</w:t>
      </w:r>
      <w:r>
        <w:rPr>
          <w:rtl/>
        </w:rPr>
        <w:t xml:space="preserve">   </w:t>
      </w:r>
      <w:bookmarkEnd w:id="5988"/>
    </w:p>
    <w:p w:rsidR="00620F84" w:rsidRDefault="00620F84" w:rsidP="001016EB">
      <w:pPr>
        <w:rPr>
          <w:rtl/>
          <w:lang w:eastAsia="he-IL"/>
        </w:rPr>
      </w:pPr>
    </w:p>
    <w:p w:rsidR="00620F84" w:rsidRDefault="00620F84" w:rsidP="004626F6">
      <w:pPr>
        <w:rPr>
          <w:rtl/>
          <w:lang w:eastAsia="he-IL"/>
        </w:rPr>
      </w:pPr>
      <w:bookmarkStart w:id="5989" w:name="_ETM_Q36_509983"/>
      <w:bookmarkEnd w:id="5989"/>
      <w:r>
        <w:rPr>
          <w:rFonts w:hint="cs"/>
          <w:rtl/>
          <w:lang w:eastAsia="he-IL"/>
        </w:rPr>
        <w:t xml:space="preserve">אני מסיים. </w:t>
      </w:r>
      <w:bookmarkStart w:id="5990" w:name="_ETM_Q36_511374"/>
      <w:bookmarkEnd w:id="5990"/>
      <w:r>
        <w:rPr>
          <w:rFonts w:hint="cs"/>
          <w:rtl/>
          <w:lang w:eastAsia="he-IL"/>
        </w:rPr>
        <w:t xml:space="preserve">ואני רוצה </w:t>
      </w:r>
      <w:r>
        <w:rPr>
          <w:rtl/>
          <w:lang w:eastAsia="he-IL"/>
        </w:rPr>
        <w:t>ומבקש לקרוא כאן היום</w:t>
      </w:r>
      <w:r w:rsidR="004626F6">
        <w:rPr>
          <w:rFonts w:hint="cs"/>
          <w:rtl/>
          <w:lang w:eastAsia="he-IL"/>
        </w:rPr>
        <w:t>,</w:t>
      </w:r>
      <w:r>
        <w:rPr>
          <w:rtl/>
          <w:lang w:eastAsia="he-IL"/>
        </w:rPr>
        <w:t xml:space="preserve"> מעל במה מכובדת </w:t>
      </w:r>
      <w:r>
        <w:rPr>
          <w:rFonts w:hint="cs"/>
          <w:rtl/>
          <w:lang w:eastAsia="he-IL"/>
        </w:rPr>
        <w:t xml:space="preserve">זו </w:t>
      </w:r>
      <w:r>
        <w:rPr>
          <w:rtl/>
          <w:lang w:eastAsia="he-IL"/>
        </w:rPr>
        <w:t>וממה שנשאר ממנה</w:t>
      </w:r>
      <w:bookmarkStart w:id="5991" w:name="_ETM_Q36_517800"/>
      <w:bookmarkEnd w:id="5991"/>
      <w:r w:rsidR="004626F6">
        <w:rPr>
          <w:rFonts w:hint="cs"/>
          <w:rtl/>
          <w:lang w:eastAsia="he-IL"/>
        </w:rPr>
        <w:t xml:space="preserve"> </w:t>
      </w:r>
      <w:r w:rsidR="001016EB">
        <w:rPr>
          <w:rFonts w:hint="cs"/>
          <w:rtl/>
          <w:lang w:eastAsia="he-IL"/>
        </w:rPr>
        <w:t>– – –</w:t>
      </w:r>
    </w:p>
    <w:p w:rsidR="00620F84" w:rsidRDefault="00620F84" w:rsidP="00174F0A">
      <w:pPr>
        <w:rPr>
          <w:rtl/>
          <w:lang w:eastAsia="he-IL"/>
        </w:rPr>
      </w:pPr>
      <w:bookmarkStart w:id="5992" w:name="_ETM_Q36_512886"/>
      <w:bookmarkStart w:id="5993" w:name="_ETM_Q36_513002"/>
      <w:bookmarkEnd w:id="5992"/>
      <w:bookmarkEnd w:id="5993"/>
    </w:p>
    <w:p w:rsidR="00620F84" w:rsidRDefault="00620F84" w:rsidP="00174F0A">
      <w:pPr>
        <w:pStyle w:val="af6"/>
        <w:rPr>
          <w:rtl/>
        </w:rPr>
      </w:pPr>
      <w:bookmarkStart w:id="5994" w:name="_ETM_Q36_513045"/>
      <w:bookmarkStart w:id="5995" w:name="_ETM_Q36_513159"/>
      <w:bookmarkStart w:id="5996" w:name="ET_yor_6032_55"/>
      <w:bookmarkEnd w:id="5994"/>
      <w:bookmarkEnd w:id="5995"/>
      <w:r w:rsidRPr="00CC6DB4">
        <w:rPr>
          <w:rStyle w:val="TagStyle"/>
          <w:rtl/>
        </w:rPr>
        <w:t xml:space="preserve"> &lt;&lt; יור &gt;&gt;</w:t>
      </w:r>
      <w:r w:rsidRPr="00141E52">
        <w:rPr>
          <w:rStyle w:val="TagStyle"/>
          <w:rtl/>
        </w:rPr>
        <w:t xml:space="preserve"> </w:t>
      </w:r>
      <w:r>
        <w:rPr>
          <w:rtl/>
        </w:rPr>
        <w:t>היו"ר מנסור עבאס:</w:t>
      </w:r>
      <w:r w:rsidRPr="00141E52">
        <w:rPr>
          <w:rStyle w:val="TagStyle"/>
          <w:rtl/>
        </w:rPr>
        <w:t xml:space="preserve"> </w:t>
      </w:r>
      <w:r w:rsidRPr="00CC6DB4">
        <w:rPr>
          <w:rStyle w:val="TagStyle"/>
          <w:rtl/>
        </w:rPr>
        <w:t>&lt;&lt; יור &gt;&gt;</w:t>
      </w:r>
      <w:r>
        <w:rPr>
          <w:rtl/>
        </w:rPr>
        <w:t xml:space="preserve">   </w:t>
      </w:r>
      <w:bookmarkEnd w:id="5996"/>
    </w:p>
    <w:p w:rsidR="00620F84" w:rsidRDefault="00620F84" w:rsidP="001016EB">
      <w:pPr>
        <w:rPr>
          <w:rtl/>
          <w:lang w:eastAsia="he-IL"/>
        </w:rPr>
      </w:pPr>
    </w:p>
    <w:p w:rsidR="00620F84" w:rsidRPr="00141E52" w:rsidRDefault="00620F84" w:rsidP="00174F0A">
      <w:pPr>
        <w:rPr>
          <w:rtl/>
          <w:lang w:eastAsia="he-IL"/>
        </w:rPr>
      </w:pPr>
      <w:bookmarkStart w:id="5997" w:name="_ETM_Q36_514249"/>
      <w:bookmarkEnd w:id="5997"/>
      <w:r>
        <w:rPr>
          <w:rFonts w:hint="cs"/>
          <w:rtl/>
          <w:lang w:eastAsia="he-IL"/>
        </w:rPr>
        <w:t xml:space="preserve">תודה. </w:t>
      </w:r>
    </w:p>
    <w:p w:rsidR="00620F84" w:rsidRDefault="00620F84" w:rsidP="00174F0A">
      <w:pPr>
        <w:rPr>
          <w:rtl/>
          <w:lang w:eastAsia="he-IL"/>
        </w:rPr>
      </w:pPr>
    </w:p>
    <w:p w:rsidR="00620F84" w:rsidRDefault="00620F84" w:rsidP="00174F0A">
      <w:pPr>
        <w:pStyle w:val="-"/>
        <w:rPr>
          <w:rtl/>
        </w:rPr>
      </w:pPr>
      <w:bookmarkStart w:id="5998" w:name="_ETM_Q36_512918"/>
      <w:bookmarkStart w:id="5999" w:name="_ETM_Q36_512998"/>
      <w:bookmarkStart w:id="6000" w:name="ET_speakercontinue_5359_56"/>
      <w:bookmarkEnd w:id="5998"/>
      <w:bookmarkEnd w:id="5999"/>
      <w:r w:rsidRPr="00CC6DB4">
        <w:rPr>
          <w:rStyle w:val="TagStyle"/>
          <w:rtl/>
        </w:rPr>
        <w:t xml:space="preserve"> &lt;&lt; דובר_המשך &gt;&gt;</w:t>
      </w:r>
      <w:r w:rsidRPr="00141E52">
        <w:rPr>
          <w:rStyle w:val="TagStyle"/>
          <w:rtl/>
        </w:rPr>
        <w:t xml:space="preserve"> </w:t>
      </w:r>
      <w:r>
        <w:rPr>
          <w:rtl/>
        </w:rPr>
        <w:t>יעקב מרגי (ש"ס):</w:t>
      </w:r>
      <w:r w:rsidRPr="00141E52">
        <w:rPr>
          <w:rStyle w:val="TagStyle"/>
          <w:rtl/>
        </w:rPr>
        <w:t xml:space="preserve"> </w:t>
      </w:r>
      <w:r w:rsidRPr="00CC6DB4">
        <w:rPr>
          <w:rStyle w:val="TagStyle"/>
          <w:rtl/>
        </w:rPr>
        <w:t>&lt;&lt; דובר_המשך &gt;&gt;</w:t>
      </w:r>
      <w:r>
        <w:rPr>
          <w:rtl/>
        </w:rPr>
        <w:t xml:space="preserve">   </w:t>
      </w:r>
      <w:bookmarkEnd w:id="6000"/>
    </w:p>
    <w:p w:rsidR="00620F84" w:rsidRDefault="00620F84" w:rsidP="001016EB">
      <w:pPr>
        <w:rPr>
          <w:rtl/>
          <w:lang w:eastAsia="he-IL"/>
        </w:rPr>
      </w:pPr>
    </w:p>
    <w:p w:rsidR="00620F84" w:rsidRDefault="00620F84" w:rsidP="00E00469">
      <w:pPr>
        <w:rPr>
          <w:rtl/>
          <w:lang w:eastAsia="he-IL"/>
        </w:rPr>
      </w:pPr>
      <w:bookmarkStart w:id="6001" w:name="_ETM_Q36_515994"/>
      <w:bookmarkEnd w:id="6001"/>
      <w:r>
        <w:rPr>
          <w:rFonts w:hint="cs"/>
          <w:rtl/>
          <w:lang w:eastAsia="he-IL"/>
        </w:rPr>
        <w:t xml:space="preserve">אני מבקש עוד משפט. אדוני יושב-ראש </w:t>
      </w:r>
      <w:bookmarkStart w:id="6002" w:name="_ETM_Q36_520434"/>
      <w:bookmarkEnd w:id="6002"/>
      <w:r>
        <w:rPr>
          <w:rFonts w:hint="cs"/>
          <w:rtl/>
          <w:lang w:eastAsia="he-IL"/>
        </w:rPr>
        <w:t xml:space="preserve">הכנסת, הבעיה הזאת נזרקה לפתחך. היא קורית במשמרת שלך. הבית </w:t>
      </w:r>
      <w:bookmarkStart w:id="6003" w:name="_ETM_Q36_518622"/>
      <w:bookmarkEnd w:id="6003"/>
      <w:r>
        <w:rPr>
          <w:rFonts w:hint="cs"/>
          <w:rtl/>
          <w:lang w:eastAsia="he-IL"/>
        </w:rPr>
        <w:t xml:space="preserve">נרמס. הבית הזה נדרס במשמרת שלך. תלוי בך או </w:t>
      </w:r>
      <w:r w:rsidR="004626F6">
        <w:rPr>
          <w:rFonts w:hint="cs"/>
          <w:rtl/>
          <w:lang w:eastAsia="he-IL"/>
        </w:rPr>
        <w:t xml:space="preserve">לא </w:t>
      </w:r>
      <w:r>
        <w:rPr>
          <w:rFonts w:hint="cs"/>
          <w:rtl/>
          <w:lang w:eastAsia="he-IL"/>
        </w:rPr>
        <w:t xml:space="preserve">תלוי </w:t>
      </w:r>
      <w:bookmarkStart w:id="6004" w:name="_ETM_Q36_530523"/>
      <w:bookmarkEnd w:id="6004"/>
      <w:r>
        <w:rPr>
          <w:rFonts w:hint="cs"/>
          <w:rtl/>
          <w:lang w:eastAsia="he-IL"/>
        </w:rPr>
        <w:t xml:space="preserve">בך </w:t>
      </w:r>
      <w:bookmarkStart w:id="6005" w:name="_ETM_Q36_513095"/>
      <w:bookmarkStart w:id="6006" w:name="_ETM_Q36_513197"/>
      <w:bookmarkEnd w:id="6005"/>
      <w:bookmarkEnd w:id="6006"/>
      <w:r>
        <w:rPr>
          <w:rFonts w:hint="eastAsia"/>
          <w:rtl/>
          <w:lang w:eastAsia="he-IL"/>
        </w:rPr>
        <w:t xml:space="preserve">– </w:t>
      </w:r>
      <w:r>
        <w:rPr>
          <w:rtl/>
          <w:lang w:eastAsia="he-IL"/>
        </w:rPr>
        <w:t>די</w:t>
      </w:r>
      <w:r>
        <w:rPr>
          <w:rFonts w:hint="cs"/>
          <w:rtl/>
          <w:lang w:eastAsia="he-IL"/>
        </w:rPr>
        <w:t xml:space="preserve">. הגיע הזמן שתתעשת. תפקידך הוא ממלכתי, הוא </w:t>
      </w:r>
      <w:bookmarkStart w:id="6007" w:name="_ETM_Q36_536543"/>
      <w:bookmarkEnd w:id="6007"/>
      <w:r>
        <w:rPr>
          <w:rFonts w:hint="cs"/>
          <w:rtl/>
          <w:lang w:eastAsia="he-IL"/>
        </w:rPr>
        <w:t xml:space="preserve">לא לשרת את יאיר לפיד ולא את יש עתיד; את </w:t>
      </w:r>
      <w:bookmarkStart w:id="6008" w:name="_ETM_Q36_544599"/>
      <w:bookmarkEnd w:id="6008"/>
      <w:r>
        <w:rPr>
          <w:rFonts w:hint="cs"/>
          <w:rtl/>
          <w:lang w:eastAsia="he-IL"/>
        </w:rPr>
        <w:t xml:space="preserve">כנסת ישראל, את 120 חברי הכנסת. </w:t>
      </w:r>
    </w:p>
    <w:p w:rsidR="00620F84" w:rsidRDefault="00620F84" w:rsidP="00174F0A">
      <w:pPr>
        <w:rPr>
          <w:rtl/>
          <w:lang w:eastAsia="he-IL"/>
        </w:rPr>
      </w:pPr>
      <w:bookmarkStart w:id="6009" w:name="_ETM_Q36_547131"/>
      <w:bookmarkStart w:id="6010" w:name="_ETM_Q36_547289"/>
      <w:bookmarkStart w:id="6011" w:name="_ETM_Q36_191000"/>
      <w:bookmarkEnd w:id="6009"/>
      <w:bookmarkEnd w:id="6010"/>
      <w:bookmarkEnd w:id="6011"/>
    </w:p>
    <w:p w:rsidR="00620F84" w:rsidRDefault="00620F84" w:rsidP="00174F0A">
      <w:pPr>
        <w:pStyle w:val="af6"/>
        <w:rPr>
          <w:rtl/>
        </w:rPr>
      </w:pPr>
      <w:bookmarkStart w:id="6012" w:name="_ETM_Q36_547328"/>
      <w:bookmarkStart w:id="6013" w:name="_ETM_Q36_547466"/>
      <w:bookmarkStart w:id="6014" w:name="ET_yor_6032_57"/>
      <w:bookmarkEnd w:id="6012"/>
      <w:bookmarkEnd w:id="6013"/>
      <w:r w:rsidRPr="00CC6DB4">
        <w:rPr>
          <w:rStyle w:val="TagStyle"/>
          <w:rtl/>
        </w:rPr>
        <w:t xml:space="preserve"> &lt;&lt; יור &gt;&gt;</w:t>
      </w:r>
      <w:r w:rsidRPr="00141E52">
        <w:rPr>
          <w:rStyle w:val="TagStyle"/>
          <w:rtl/>
        </w:rPr>
        <w:t xml:space="preserve"> </w:t>
      </w:r>
      <w:r>
        <w:rPr>
          <w:rtl/>
        </w:rPr>
        <w:t>היו"ר מנסור עבאס:</w:t>
      </w:r>
      <w:r w:rsidRPr="00141E52">
        <w:rPr>
          <w:rStyle w:val="TagStyle"/>
          <w:rtl/>
        </w:rPr>
        <w:t xml:space="preserve"> </w:t>
      </w:r>
      <w:r w:rsidRPr="00CC6DB4">
        <w:rPr>
          <w:rStyle w:val="TagStyle"/>
          <w:rtl/>
        </w:rPr>
        <w:t>&lt;&lt; יור &gt;&gt;</w:t>
      </w:r>
      <w:r>
        <w:rPr>
          <w:rtl/>
        </w:rPr>
        <w:t xml:space="preserve">   </w:t>
      </w:r>
      <w:bookmarkEnd w:id="6014"/>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תודה, חבר הכנסת יעקב </w:t>
      </w:r>
      <w:bookmarkStart w:id="6015" w:name="_ETM_Q36_535261"/>
      <w:bookmarkEnd w:id="6015"/>
      <w:r>
        <w:rPr>
          <w:rFonts w:hint="cs"/>
          <w:rtl/>
          <w:lang w:eastAsia="he-IL"/>
        </w:rPr>
        <w:t xml:space="preserve">מרגי. </w:t>
      </w:r>
    </w:p>
    <w:p w:rsidR="00620F84" w:rsidRDefault="00620F84" w:rsidP="00174F0A">
      <w:pPr>
        <w:rPr>
          <w:rtl/>
          <w:lang w:eastAsia="he-IL"/>
        </w:rPr>
      </w:pPr>
      <w:bookmarkStart w:id="6016" w:name="_ETM_Q36_536542"/>
      <w:bookmarkStart w:id="6017" w:name="_ETM_Q36_536687"/>
      <w:bookmarkEnd w:id="6016"/>
      <w:bookmarkEnd w:id="6017"/>
    </w:p>
    <w:p w:rsidR="00620F84" w:rsidRDefault="00620F84" w:rsidP="004626F6">
      <w:pPr>
        <w:pStyle w:val="af5"/>
        <w:rPr>
          <w:rtl/>
        </w:rPr>
      </w:pPr>
      <w:r w:rsidRPr="00CC6DB4">
        <w:rPr>
          <w:rStyle w:val="TagStyle"/>
          <w:rtl/>
        </w:rPr>
        <w:t xml:space="preserve"> &lt;&lt; קריאה &gt;&gt;</w:t>
      </w:r>
      <w:r w:rsidRPr="00141E52">
        <w:rPr>
          <w:rStyle w:val="TagStyle"/>
          <w:rtl/>
        </w:rPr>
        <w:t xml:space="preserve"> </w:t>
      </w:r>
      <w:r>
        <w:rPr>
          <w:rtl/>
        </w:rPr>
        <w:t>קריא</w:t>
      </w:r>
      <w:r w:rsidR="004626F6">
        <w:rPr>
          <w:rFonts w:hint="cs"/>
          <w:rtl/>
        </w:rPr>
        <w:t>ה</w:t>
      </w:r>
      <w:r>
        <w:rPr>
          <w:rtl/>
        </w:rPr>
        <w:t>:</w:t>
      </w:r>
      <w:r w:rsidRPr="00141E52">
        <w:rPr>
          <w:rStyle w:val="TagStyle"/>
          <w:rtl/>
        </w:rPr>
        <w:t xml:space="preserve"> </w:t>
      </w:r>
      <w:r w:rsidRPr="00CC6DB4">
        <w:rPr>
          <w:rStyle w:val="TagStyle"/>
          <w:rtl/>
        </w:rPr>
        <w:t>&lt;&lt; קריאה &gt;&gt;</w:t>
      </w:r>
      <w:r>
        <w:rPr>
          <w:rtl/>
        </w:rPr>
        <w:t xml:space="preserve">   </w:t>
      </w:r>
    </w:p>
    <w:p w:rsidR="00620F84" w:rsidRDefault="00620F84" w:rsidP="001016EB">
      <w:pPr>
        <w:rPr>
          <w:rtl/>
          <w:lang w:eastAsia="he-IL"/>
        </w:rPr>
      </w:pPr>
    </w:p>
    <w:p w:rsidR="00620F84" w:rsidRDefault="001016EB" w:rsidP="00174F0A">
      <w:pPr>
        <w:rPr>
          <w:rtl/>
          <w:lang w:eastAsia="he-IL"/>
        </w:rPr>
      </w:pPr>
      <w:r>
        <w:rPr>
          <w:rFonts w:hint="cs"/>
          <w:rtl/>
          <w:lang w:eastAsia="he-IL"/>
        </w:rPr>
        <w:t>– – –</w:t>
      </w:r>
      <w:r w:rsidR="00620F84">
        <w:rPr>
          <w:rFonts w:hint="cs"/>
          <w:rtl/>
          <w:lang w:eastAsia="he-IL"/>
        </w:rPr>
        <w:t xml:space="preserve"> כל הכבוד ליעקב מרגי. </w:t>
      </w:r>
    </w:p>
    <w:p w:rsidR="00620F84" w:rsidRDefault="00620F84" w:rsidP="00174F0A">
      <w:pPr>
        <w:rPr>
          <w:rtl/>
          <w:lang w:eastAsia="he-IL"/>
        </w:rPr>
      </w:pPr>
      <w:bookmarkStart w:id="6018" w:name="_ETM_Q36_556456"/>
      <w:bookmarkStart w:id="6019" w:name="_ETM_Q36_556587"/>
      <w:bookmarkEnd w:id="6018"/>
      <w:bookmarkEnd w:id="6019"/>
    </w:p>
    <w:p w:rsidR="00620F84" w:rsidRDefault="00620F84" w:rsidP="00174F0A">
      <w:pPr>
        <w:pStyle w:val="af5"/>
        <w:rPr>
          <w:rtl/>
        </w:rPr>
      </w:pPr>
      <w:bookmarkStart w:id="6020" w:name="_ETM_Q36_556646"/>
      <w:bookmarkStart w:id="6021" w:name="_ETM_Q36_556770"/>
      <w:bookmarkStart w:id="6022" w:name="ET_interruption_5851_59"/>
      <w:bookmarkEnd w:id="6020"/>
      <w:bookmarkEnd w:id="6021"/>
      <w:r w:rsidRPr="00CC6DB4">
        <w:rPr>
          <w:rStyle w:val="TagStyle"/>
          <w:rtl/>
        </w:rPr>
        <w:t xml:space="preserve"> &lt;&lt; קריאה &gt;&gt;</w:t>
      </w:r>
      <w:r w:rsidRPr="00141E52">
        <w:rPr>
          <w:rStyle w:val="TagStyle"/>
          <w:rtl/>
        </w:rPr>
        <w:t xml:space="preserve"> </w:t>
      </w:r>
      <w:r>
        <w:rPr>
          <w:rtl/>
        </w:rPr>
        <w:t>משה אבוטבול (ש"ס):</w:t>
      </w:r>
      <w:r w:rsidRPr="00141E52">
        <w:rPr>
          <w:rStyle w:val="TagStyle"/>
          <w:rtl/>
        </w:rPr>
        <w:t xml:space="preserve"> </w:t>
      </w:r>
      <w:r w:rsidRPr="00CC6DB4">
        <w:rPr>
          <w:rStyle w:val="TagStyle"/>
          <w:rtl/>
        </w:rPr>
        <w:t>&lt;&lt; קריאה &gt;&gt;</w:t>
      </w:r>
      <w:r>
        <w:rPr>
          <w:rtl/>
        </w:rPr>
        <w:t xml:space="preserve">   </w:t>
      </w:r>
      <w:bookmarkEnd w:id="6022"/>
    </w:p>
    <w:p w:rsidR="00620F84" w:rsidRDefault="00620F84" w:rsidP="001016EB">
      <w:pPr>
        <w:rPr>
          <w:rtl/>
          <w:lang w:eastAsia="he-IL"/>
        </w:rPr>
      </w:pPr>
    </w:p>
    <w:p w:rsidR="00620F84" w:rsidRDefault="00620F84" w:rsidP="00174F0A">
      <w:pPr>
        <w:rPr>
          <w:rtl/>
          <w:lang w:eastAsia="he-IL"/>
        </w:rPr>
      </w:pPr>
      <w:bookmarkStart w:id="6023" w:name="_ETM_Q36_554684"/>
      <w:bookmarkEnd w:id="6023"/>
      <w:r>
        <w:rPr>
          <w:rFonts w:hint="cs"/>
          <w:rtl/>
          <w:lang w:eastAsia="he-IL"/>
        </w:rPr>
        <w:t xml:space="preserve">מרגי, עכשיו כולנו איתך. כן, הינה, עכשיו כולם מצביעים איתך, הרב </w:t>
      </w:r>
      <w:bookmarkStart w:id="6024" w:name="_ETM_Q36_556881"/>
      <w:bookmarkEnd w:id="6024"/>
      <w:r>
        <w:rPr>
          <w:rFonts w:hint="cs"/>
          <w:rtl/>
          <w:lang w:eastAsia="he-IL"/>
        </w:rPr>
        <w:t xml:space="preserve">מרגי. כולם איתך. תכף תראה, תראה את הצבועים עכשיו. </w:t>
      </w:r>
      <w:bookmarkStart w:id="6025" w:name="_ETM_Q36_567531"/>
      <w:bookmarkEnd w:id="6025"/>
    </w:p>
    <w:p w:rsidR="00620F84" w:rsidRDefault="00620F84" w:rsidP="00174F0A">
      <w:pPr>
        <w:rPr>
          <w:rtl/>
          <w:lang w:eastAsia="he-IL"/>
        </w:rPr>
      </w:pPr>
      <w:bookmarkStart w:id="6026" w:name="_ETM_Q36_575707"/>
      <w:bookmarkStart w:id="6027" w:name="_ETM_Q36_575806"/>
      <w:bookmarkStart w:id="6028" w:name="_ETM_Q36_575867"/>
      <w:bookmarkStart w:id="6029" w:name="_ETM_Q36_575964"/>
      <w:bookmarkEnd w:id="6026"/>
      <w:bookmarkEnd w:id="6027"/>
      <w:bookmarkEnd w:id="6028"/>
      <w:bookmarkEnd w:id="6029"/>
    </w:p>
    <w:p w:rsidR="00620F84" w:rsidRDefault="00620F84" w:rsidP="00174F0A">
      <w:pPr>
        <w:pStyle w:val="af5"/>
        <w:rPr>
          <w:rtl/>
        </w:rPr>
      </w:pPr>
      <w:bookmarkStart w:id="6030" w:name="ET_interruption_קר_אה_61"/>
      <w:r w:rsidRPr="00CC6DB4">
        <w:rPr>
          <w:rStyle w:val="TagStyle"/>
          <w:rtl/>
        </w:rPr>
        <w:t xml:space="preserve"> &lt;&lt; קריאה &gt;&gt;</w:t>
      </w:r>
      <w:r w:rsidRPr="00141E52">
        <w:rPr>
          <w:rStyle w:val="TagStyle"/>
          <w:rtl/>
        </w:rPr>
        <w:t xml:space="preserve"> </w:t>
      </w:r>
      <w:r>
        <w:rPr>
          <w:rtl/>
        </w:rPr>
        <w:t>קריא</w:t>
      </w:r>
      <w:r>
        <w:rPr>
          <w:rFonts w:hint="cs"/>
          <w:rtl/>
        </w:rPr>
        <w:t>ות</w:t>
      </w:r>
      <w:r>
        <w:rPr>
          <w:rtl/>
        </w:rPr>
        <w:t>:</w:t>
      </w:r>
      <w:r w:rsidRPr="00141E52">
        <w:rPr>
          <w:rStyle w:val="TagStyle"/>
          <w:rtl/>
        </w:rPr>
        <w:t xml:space="preserve"> </w:t>
      </w:r>
      <w:r w:rsidRPr="00CC6DB4">
        <w:rPr>
          <w:rStyle w:val="TagStyle"/>
          <w:rtl/>
        </w:rPr>
        <w:t>&lt;&lt; קריאה &gt;&gt;</w:t>
      </w:r>
      <w:r>
        <w:rPr>
          <w:rtl/>
        </w:rPr>
        <w:t xml:space="preserve">   </w:t>
      </w:r>
      <w:bookmarkEnd w:id="6030"/>
    </w:p>
    <w:p w:rsidR="00620F84" w:rsidRDefault="00620F84" w:rsidP="00174F0A">
      <w:pPr>
        <w:rPr>
          <w:rtl/>
          <w:lang w:eastAsia="he-IL"/>
        </w:rPr>
      </w:pPr>
    </w:p>
    <w:p w:rsidR="00620F84" w:rsidRDefault="001016EB" w:rsidP="00174F0A">
      <w:pPr>
        <w:rPr>
          <w:rtl/>
          <w:lang w:eastAsia="he-IL"/>
        </w:rPr>
      </w:pPr>
      <w:r>
        <w:rPr>
          <w:rFonts w:hint="cs"/>
          <w:rtl/>
          <w:lang w:eastAsia="he-IL"/>
        </w:rPr>
        <w:t>– – –</w:t>
      </w:r>
    </w:p>
    <w:p w:rsidR="00620F84" w:rsidRDefault="00620F84" w:rsidP="00174F0A">
      <w:pPr>
        <w:rPr>
          <w:rtl/>
          <w:lang w:eastAsia="he-IL"/>
        </w:rPr>
      </w:pPr>
      <w:bookmarkStart w:id="6031" w:name="_ETM_Q36_572630"/>
      <w:bookmarkStart w:id="6032" w:name="_ETM_Q36_572762"/>
      <w:bookmarkStart w:id="6033" w:name="_ETM_Q36_572806"/>
      <w:bookmarkStart w:id="6034" w:name="_ETM_Q36_572914"/>
      <w:bookmarkEnd w:id="6031"/>
      <w:bookmarkEnd w:id="6032"/>
      <w:bookmarkEnd w:id="6033"/>
      <w:bookmarkEnd w:id="6034"/>
    </w:p>
    <w:p w:rsidR="00620F84" w:rsidRDefault="00620F84" w:rsidP="00174F0A">
      <w:pPr>
        <w:pStyle w:val="af5"/>
        <w:rPr>
          <w:rtl/>
        </w:rPr>
      </w:pPr>
      <w:bookmarkStart w:id="6035" w:name="ET_interruption_6044_62"/>
      <w:r w:rsidRPr="00CC6DB4">
        <w:rPr>
          <w:rStyle w:val="TagStyle"/>
          <w:rtl/>
        </w:rPr>
        <w:t xml:space="preserve"> &lt;&lt; קריאה &gt;&gt;</w:t>
      </w:r>
      <w:r w:rsidRPr="00141E52">
        <w:rPr>
          <w:rStyle w:val="TagStyle"/>
          <w:rtl/>
        </w:rPr>
        <w:t xml:space="preserve"> </w:t>
      </w:r>
      <w:r>
        <w:rPr>
          <w:rtl/>
        </w:rPr>
        <w:t>אוריאל בוסו (ש"ס):</w:t>
      </w:r>
      <w:r w:rsidRPr="00141E52">
        <w:rPr>
          <w:rStyle w:val="TagStyle"/>
          <w:rtl/>
        </w:rPr>
        <w:t xml:space="preserve"> </w:t>
      </w:r>
      <w:r w:rsidRPr="00CC6DB4">
        <w:rPr>
          <w:rStyle w:val="TagStyle"/>
          <w:rtl/>
        </w:rPr>
        <w:t>&lt;&lt; קריאה &gt;&gt;</w:t>
      </w:r>
      <w:r>
        <w:rPr>
          <w:rtl/>
        </w:rPr>
        <w:t xml:space="preserve">   </w:t>
      </w:r>
      <w:bookmarkEnd w:id="6035"/>
    </w:p>
    <w:p w:rsidR="00620F84" w:rsidRDefault="00620F84" w:rsidP="00174F0A">
      <w:pPr>
        <w:rPr>
          <w:rtl/>
          <w:lang w:eastAsia="he-IL"/>
        </w:rPr>
      </w:pPr>
    </w:p>
    <w:p w:rsidR="00620F84" w:rsidRDefault="00620F84" w:rsidP="00174F0A">
      <w:pPr>
        <w:rPr>
          <w:rtl/>
          <w:lang w:eastAsia="he-IL"/>
        </w:rPr>
      </w:pPr>
      <w:r>
        <w:rPr>
          <w:rFonts w:hint="cs"/>
          <w:rtl/>
          <w:lang w:eastAsia="he-IL"/>
        </w:rPr>
        <w:t xml:space="preserve">בעד. </w:t>
      </w:r>
      <w:bookmarkStart w:id="6036" w:name="_ETM_Q36_569264"/>
      <w:bookmarkEnd w:id="6036"/>
    </w:p>
    <w:p w:rsidR="00620F84" w:rsidRDefault="00620F84" w:rsidP="00174F0A">
      <w:pPr>
        <w:rPr>
          <w:rtl/>
          <w:lang w:eastAsia="he-IL"/>
        </w:rPr>
      </w:pPr>
      <w:bookmarkStart w:id="6037" w:name="_ETM_Q36_569632"/>
      <w:bookmarkStart w:id="6038" w:name="_ETM_Q36_569718"/>
      <w:bookmarkStart w:id="6039" w:name="_ETM_Q36_569795"/>
      <w:bookmarkStart w:id="6040" w:name="_ETM_Q36_569897"/>
      <w:bookmarkEnd w:id="6037"/>
      <w:bookmarkEnd w:id="6038"/>
      <w:bookmarkEnd w:id="6039"/>
      <w:bookmarkEnd w:id="6040"/>
    </w:p>
    <w:p w:rsidR="00620F84" w:rsidRDefault="00620F84" w:rsidP="00174F0A">
      <w:pPr>
        <w:pStyle w:val="af5"/>
        <w:rPr>
          <w:rtl/>
        </w:rPr>
      </w:pPr>
      <w:bookmarkStart w:id="6041" w:name="ET_interruption_5851_63"/>
      <w:r w:rsidRPr="00CC6DB4">
        <w:rPr>
          <w:rStyle w:val="TagStyle"/>
          <w:rtl/>
        </w:rPr>
        <w:t xml:space="preserve"> &lt;&lt; קריאה &gt;&gt;</w:t>
      </w:r>
      <w:r w:rsidRPr="00141E52">
        <w:rPr>
          <w:rStyle w:val="TagStyle"/>
          <w:rtl/>
        </w:rPr>
        <w:t xml:space="preserve"> </w:t>
      </w:r>
      <w:r>
        <w:rPr>
          <w:rtl/>
        </w:rPr>
        <w:t>משה אבוטבול (ש"ס):</w:t>
      </w:r>
      <w:r w:rsidRPr="00141E52">
        <w:rPr>
          <w:rStyle w:val="TagStyle"/>
          <w:rtl/>
        </w:rPr>
        <w:t xml:space="preserve"> </w:t>
      </w:r>
      <w:r w:rsidRPr="00CC6DB4">
        <w:rPr>
          <w:rStyle w:val="TagStyle"/>
          <w:rtl/>
        </w:rPr>
        <w:t>&lt;&lt; קריאה &gt;&gt;</w:t>
      </w:r>
      <w:r>
        <w:rPr>
          <w:rtl/>
        </w:rPr>
        <w:t xml:space="preserve">   </w:t>
      </w:r>
      <w:bookmarkEnd w:id="6041"/>
    </w:p>
    <w:p w:rsidR="00620F84" w:rsidRDefault="00620F84" w:rsidP="001016EB">
      <w:pPr>
        <w:rPr>
          <w:rtl/>
          <w:lang w:eastAsia="he-IL"/>
        </w:rPr>
      </w:pPr>
    </w:p>
    <w:p w:rsidR="00620F84" w:rsidRPr="00141E52" w:rsidRDefault="00620F84" w:rsidP="00174F0A">
      <w:pPr>
        <w:rPr>
          <w:rtl/>
          <w:lang w:eastAsia="he-IL"/>
        </w:rPr>
      </w:pPr>
      <w:bookmarkStart w:id="6042" w:name="_ETM_Q36_575719"/>
      <w:bookmarkEnd w:id="6042"/>
      <w:r>
        <w:rPr>
          <w:rFonts w:hint="cs"/>
          <w:rtl/>
          <w:lang w:eastAsia="he-IL"/>
        </w:rPr>
        <w:t xml:space="preserve">בעד הקשישים. </w:t>
      </w:r>
    </w:p>
    <w:p w:rsidR="00620F84" w:rsidRDefault="00620F84" w:rsidP="00174F0A">
      <w:pPr>
        <w:rPr>
          <w:rtl/>
          <w:lang w:eastAsia="he-IL"/>
        </w:rPr>
      </w:pPr>
      <w:bookmarkStart w:id="6043" w:name="_ETM_Q36_563429"/>
      <w:bookmarkStart w:id="6044" w:name="_ETM_Q36_563560"/>
      <w:bookmarkEnd w:id="6043"/>
      <w:bookmarkEnd w:id="6044"/>
    </w:p>
    <w:p w:rsidR="00620F84" w:rsidRDefault="00620F84" w:rsidP="00174F0A">
      <w:pPr>
        <w:pStyle w:val="af6"/>
        <w:keepNext/>
        <w:rPr>
          <w:rtl/>
        </w:rPr>
      </w:pPr>
      <w:bookmarkStart w:id="6045" w:name="_ETM_Q36_563605"/>
      <w:bookmarkStart w:id="6046" w:name="_ETM_Q36_563723"/>
      <w:bookmarkEnd w:id="6045"/>
      <w:bookmarkEnd w:id="6046"/>
      <w:r w:rsidRPr="00D7198D">
        <w:rPr>
          <w:rStyle w:val="TagStyle"/>
          <w:rtl/>
        </w:rPr>
        <w:t xml:space="preserve">&gt;&gt; </w:t>
      </w:r>
      <w:r>
        <w:rPr>
          <w:rtl/>
        </w:rPr>
        <w:t>היו"ר מנסור עבאס:</w:t>
      </w:r>
      <w:r w:rsidRPr="00D7198D">
        <w:rPr>
          <w:rStyle w:val="TagStyle"/>
          <w:rtl/>
        </w:rPr>
        <w:t xml:space="preserve"> &lt;&lt; יור &gt;&gt;</w:t>
      </w:r>
      <w:r>
        <w:rPr>
          <w:rtl/>
        </w:rPr>
        <w:t xml:space="preserve">   </w:t>
      </w:r>
    </w:p>
    <w:p w:rsidR="00620F84" w:rsidRDefault="00620F84" w:rsidP="00174F0A">
      <w:pPr>
        <w:rPr>
          <w:rtl/>
          <w:lang w:eastAsia="he-IL"/>
        </w:rPr>
      </w:pPr>
    </w:p>
    <w:p w:rsidR="00620F84" w:rsidRDefault="00620F84" w:rsidP="00174F0A">
      <w:pPr>
        <w:rPr>
          <w:rtl/>
          <w:lang w:eastAsia="he-IL"/>
        </w:rPr>
      </w:pPr>
      <w:r>
        <w:rPr>
          <w:rFonts w:hint="cs"/>
          <w:rtl/>
          <w:lang w:eastAsia="he-IL"/>
        </w:rPr>
        <w:t xml:space="preserve">תודה, חבר הכנסת יעקב מרגי. </w:t>
      </w:r>
    </w:p>
    <w:p w:rsidR="00620F84" w:rsidRDefault="00620F84" w:rsidP="00174F0A">
      <w:pPr>
        <w:rPr>
          <w:rtl/>
          <w:lang w:eastAsia="he-IL"/>
        </w:rPr>
      </w:pPr>
      <w:bookmarkStart w:id="6047" w:name="_ETM_Q36_552061"/>
      <w:bookmarkStart w:id="6048" w:name="_ETM_Q36_552192"/>
      <w:bookmarkEnd w:id="6047"/>
      <w:bookmarkEnd w:id="6048"/>
    </w:p>
    <w:p w:rsidR="00620F84" w:rsidRDefault="00620F84" w:rsidP="00174F0A">
      <w:pPr>
        <w:rPr>
          <w:rtl/>
          <w:lang w:eastAsia="he-IL"/>
        </w:rPr>
      </w:pPr>
      <w:r>
        <w:rPr>
          <w:rFonts w:hint="cs"/>
          <w:rtl/>
          <w:lang w:eastAsia="he-IL"/>
        </w:rPr>
        <w:t xml:space="preserve">אנחנו עוברים להצבעה </w:t>
      </w:r>
      <w:bookmarkStart w:id="6049" w:name="_ETM_Q36_549694"/>
      <w:bookmarkEnd w:id="6049"/>
      <w:r>
        <w:rPr>
          <w:rFonts w:hint="cs"/>
          <w:rtl/>
          <w:lang w:eastAsia="he-IL"/>
        </w:rPr>
        <w:t xml:space="preserve">על הצעת חוק המקרקעין </w:t>
      </w:r>
      <w:r>
        <w:rPr>
          <w:rtl/>
          <w:lang w:eastAsia="he-IL"/>
        </w:rPr>
        <w:t xml:space="preserve">(חיזוק בתים משותפים מפני רעידות אדמה) (תיקון </w:t>
      </w:r>
      <w:r>
        <w:rPr>
          <w:rFonts w:hint="cs"/>
          <w:rtl/>
          <w:lang w:eastAsia="he-IL"/>
        </w:rPr>
        <w:t>–</w:t>
      </w:r>
      <w:r>
        <w:rPr>
          <w:rtl/>
          <w:lang w:eastAsia="he-IL"/>
        </w:rPr>
        <w:t xml:space="preserve"> פינוי קשישים)</w:t>
      </w:r>
      <w:r>
        <w:rPr>
          <w:rFonts w:hint="cs"/>
          <w:rtl/>
          <w:lang w:eastAsia="he-IL"/>
        </w:rPr>
        <w:t xml:space="preserve">. חברי הכנסת, מי שמעוניין להצביע </w:t>
      </w:r>
      <w:bookmarkStart w:id="6050" w:name="_ETM_Q36_560056"/>
      <w:bookmarkEnd w:id="6050"/>
      <w:r>
        <w:rPr>
          <w:rFonts w:hint="eastAsia"/>
          <w:rtl/>
          <w:lang w:eastAsia="he-IL"/>
        </w:rPr>
        <w:t xml:space="preserve">– </w:t>
      </w:r>
      <w:r>
        <w:rPr>
          <w:rFonts w:hint="cs"/>
          <w:rtl/>
          <w:lang w:eastAsia="he-IL"/>
        </w:rPr>
        <w:t xml:space="preserve">נא לשבת במקומו. אנחנו מצביעים. נא להצביע. </w:t>
      </w:r>
    </w:p>
    <w:p w:rsidR="00620F84" w:rsidRDefault="00620F84" w:rsidP="00174F0A">
      <w:pPr>
        <w:rPr>
          <w:rtl/>
          <w:lang w:eastAsia="he-IL"/>
        </w:rPr>
      </w:pPr>
      <w:bookmarkStart w:id="6051" w:name="_ETM_Q36_594328"/>
      <w:bookmarkStart w:id="6052" w:name="_ETM_Q36_594460"/>
      <w:bookmarkEnd w:id="6051"/>
      <w:bookmarkEnd w:id="6052"/>
    </w:p>
    <w:p w:rsidR="00620F84" w:rsidRDefault="00620F84" w:rsidP="00174F0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620F84" w:rsidRDefault="00620F84" w:rsidP="00174F0A">
      <w:pPr>
        <w:pStyle w:val="--"/>
        <w:keepNext/>
        <w:rPr>
          <w:rtl/>
          <w:lang w:eastAsia="he-IL"/>
        </w:rPr>
      </w:pPr>
    </w:p>
    <w:p w:rsidR="00620F84" w:rsidRDefault="00620F84" w:rsidP="00174F0A">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45</w:t>
      </w:r>
    </w:p>
    <w:p w:rsidR="00620F84" w:rsidRDefault="00620F84" w:rsidP="00174F0A">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58</w:t>
      </w:r>
    </w:p>
    <w:p w:rsidR="00620F84" w:rsidRDefault="00620F84" w:rsidP="00174F0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620F84" w:rsidRPr="002A5116" w:rsidRDefault="00620F84" w:rsidP="00174F0A">
      <w:pPr>
        <w:pStyle w:val="af2"/>
        <w:rPr>
          <w:rtl/>
          <w:lang w:eastAsia="he-IL"/>
        </w:rPr>
      </w:pPr>
      <w:r>
        <w:rPr>
          <w:rFonts w:hint="eastAsia"/>
          <w:rtl/>
          <w:lang w:eastAsia="he-IL"/>
        </w:rPr>
        <w:t>ההצעה</w:t>
      </w:r>
      <w:r>
        <w:rPr>
          <w:rtl/>
          <w:lang w:eastAsia="he-IL"/>
        </w:rPr>
        <w:t xml:space="preserve"> להעביר</w:t>
      </w:r>
      <w:r>
        <w:rPr>
          <w:rFonts w:hint="cs"/>
          <w:rtl/>
          <w:lang w:eastAsia="he-IL"/>
        </w:rPr>
        <w:t xml:space="preserve"> לוועדה </w:t>
      </w:r>
      <w:bookmarkStart w:id="6053" w:name="_ETM_Q36_639000"/>
      <w:bookmarkEnd w:id="6053"/>
      <w:r>
        <w:rPr>
          <w:rtl/>
          <w:lang w:eastAsia="he-IL"/>
        </w:rPr>
        <w:t>את הצעת חוק</w:t>
      </w:r>
      <w:r>
        <w:rPr>
          <w:rFonts w:hint="cs"/>
          <w:rtl/>
          <w:lang w:eastAsia="he-IL"/>
        </w:rPr>
        <w:t xml:space="preserve"> המקרקעין </w:t>
      </w:r>
      <w:r>
        <w:rPr>
          <w:rtl/>
          <w:lang w:eastAsia="he-IL"/>
        </w:rPr>
        <w:t>(חיזוק בתים משותפים מפני רעידות אדמה) (תיקון – פינוי קשישים)</w:t>
      </w:r>
      <w:r>
        <w:rPr>
          <w:rFonts w:hint="cs"/>
          <w:rtl/>
          <w:lang w:eastAsia="he-IL"/>
        </w:rPr>
        <w:t>, התשפ"א</w:t>
      </w:r>
      <w:r>
        <w:rPr>
          <w:rFonts w:hint="eastAsia"/>
          <w:rtl/>
          <w:lang w:eastAsia="he-IL"/>
        </w:rPr>
        <w:t>–</w:t>
      </w:r>
      <w:r>
        <w:rPr>
          <w:rFonts w:hint="cs"/>
          <w:rtl/>
          <w:lang w:eastAsia="he-IL"/>
        </w:rPr>
        <w:t>2021, לא התקבלה.</w:t>
      </w:r>
    </w:p>
    <w:p w:rsidR="00620F84" w:rsidRDefault="00620F84" w:rsidP="00174F0A">
      <w:pPr>
        <w:rPr>
          <w:rtl/>
          <w:lang w:eastAsia="he-IL"/>
        </w:rPr>
      </w:pPr>
      <w:bookmarkStart w:id="6054" w:name="_ETM_Q36_558879"/>
      <w:bookmarkStart w:id="6055" w:name="_ETM_Q36_558963"/>
      <w:bookmarkEnd w:id="6054"/>
      <w:bookmarkEnd w:id="6055"/>
    </w:p>
    <w:p w:rsidR="00620F84" w:rsidRDefault="00620F84" w:rsidP="00174F0A">
      <w:pPr>
        <w:pStyle w:val="af6"/>
        <w:rPr>
          <w:rtl/>
        </w:rPr>
      </w:pPr>
      <w:bookmarkStart w:id="6056" w:name="ET_yor_6032_64"/>
      <w:r w:rsidRPr="00CC6DB4">
        <w:rPr>
          <w:rStyle w:val="TagStyle"/>
          <w:rtl/>
        </w:rPr>
        <w:t xml:space="preserve"> &lt;&lt; יור &gt;&gt;</w:t>
      </w:r>
      <w:r w:rsidRPr="002A5116">
        <w:rPr>
          <w:rStyle w:val="TagStyle"/>
          <w:rtl/>
        </w:rPr>
        <w:t xml:space="preserve"> </w:t>
      </w:r>
      <w:r>
        <w:rPr>
          <w:rtl/>
        </w:rPr>
        <w:t>היו"ר מנסור עבאס:</w:t>
      </w:r>
      <w:r w:rsidRPr="002A5116">
        <w:rPr>
          <w:rStyle w:val="TagStyle"/>
          <w:rtl/>
        </w:rPr>
        <w:t xml:space="preserve"> </w:t>
      </w:r>
      <w:r w:rsidRPr="00CC6DB4">
        <w:rPr>
          <w:rStyle w:val="TagStyle"/>
          <w:rtl/>
        </w:rPr>
        <w:t>&lt;&lt; יור &gt;&gt;</w:t>
      </w:r>
      <w:r>
        <w:rPr>
          <w:rtl/>
        </w:rPr>
        <w:t xml:space="preserve">   </w:t>
      </w:r>
      <w:bookmarkEnd w:id="6056"/>
    </w:p>
    <w:p w:rsidR="00620F84" w:rsidRDefault="00620F84" w:rsidP="001016EB">
      <w:pPr>
        <w:rPr>
          <w:rtl/>
          <w:lang w:eastAsia="he-IL"/>
        </w:rPr>
      </w:pPr>
    </w:p>
    <w:p w:rsidR="00620F84" w:rsidRDefault="00620F84" w:rsidP="00174F0A">
      <w:pPr>
        <w:rPr>
          <w:rtl/>
          <w:lang w:eastAsia="he-IL"/>
        </w:rPr>
      </w:pPr>
      <w:bookmarkStart w:id="6057" w:name="_ETM_Q36_585463"/>
      <w:bookmarkEnd w:id="6057"/>
      <w:r>
        <w:rPr>
          <w:rFonts w:hint="cs"/>
          <w:rtl/>
          <w:lang w:eastAsia="he-IL"/>
        </w:rPr>
        <w:t xml:space="preserve">45 חברי כנסת בעד, 58 חברי כנסת נגד. הצעת </w:t>
      </w:r>
      <w:bookmarkStart w:id="6058" w:name="_ETM_Q36_593493"/>
      <w:bookmarkEnd w:id="6058"/>
      <w:r>
        <w:rPr>
          <w:rFonts w:hint="cs"/>
          <w:rtl/>
          <w:lang w:eastAsia="he-IL"/>
        </w:rPr>
        <w:t xml:space="preserve">החוק לא התקבלה. </w:t>
      </w:r>
    </w:p>
    <w:p w:rsidR="00620F84" w:rsidRDefault="00620F84" w:rsidP="00174F0A">
      <w:pPr>
        <w:rPr>
          <w:rtl/>
          <w:lang w:eastAsia="he-IL"/>
        </w:rPr>
      </w:pPr>
    </w:p>
    <w:p w:rsidR="00620F84" w:rsidRDefault="00620F84" w:rsidP="00174F0A">
      <w:pPr>
        <w:pStyle w:val="af5"/>
        <w:rPr>
          <w:rtl/>
        </w:rPr>
      </w:pPr>
      <w:r w:rsidRPr="00CC6DB4">
        <w:rPr>
          <w:rStyle w:val="TagStyle"/>
          <w:rtl/>
        </w:rPr>
        <w:t xml:space="preserve"> &lt;&lt; קריאה &gt;&gt;</w:t>
      </w:r>
      <w:r w:rsidRPr="002A5116">
        <w:rPr>
          <w:rStyle w:val="TagStyle"/>
          <w:rtl/>
        </w:rPr>
        <w:t xml:space="preserve"> </w:t>
      </w:r>
      <w:r>
        <w:rPr>
          <w:rtl/>
        </w:rPr>
        <w:t>משה אבוטבול (ש"ס):</w:t>
      </w:r>
      <w:r w:rsidRPr="002A5116">
        <w:rPr>
          <w:rStyle w:val="TagStyle"/>
          <w:rtl/>
        </w:rPr>
        <w:t xml:space="preserve"> </w:t>
      </w:r>
      <w:r w:rsidRPr="00CC6DB4">
        <w:rPr>
          <w:rStyle w:val="TagStyle"/>
          <w:rtl/>
        </w:rPr>
        <w:t>&lt;&lt; קריאה &gt;&gt;</w:t>
      </w:r>
      <w:r>
        <w:rPr>
          <w:rtl/>
        </w:rPr>
        <w:t xml:space="preserve">   </w:t>
      </w:r>
    </w:p>
    <w:p w:rsidR="00620F84" w:rsidRDefault="00620F84" w:rsidP="001016EB">
      <w:pPr>
        <w:rPr>
          <w:rtl/>
          <w:lang w:eastAsia="he-IL"/>
        </w:rPr>
      </w:pPr>
    </w:p>
    <w:p w:rsidR="00620F84" w:rsidRDefault="00620F84" w:rsidP="00E00469">
      <w:pPr>
        <w:rPr>
          <w:rtl/>
          <w:lang w:eastAsia="he-IL"/>
        </w:rPr>
      </w:pPr>
      <w:bookmarkStart w:id="6059" w:name="_ETM_Q36_602292"/>
      <w:bookmarkEnd w:id="6059"/>
      <w:r>
        <w:rPr>
          <w:rFonts w:hint="cs"/>
          <w:rtl/>
          <w:lang w:eastAsia="he-IL"/>
        </w:rPr>
        <w:t xml:space="preserve">רגע. דחוף רופא </w:t>
      </w:r>
      <w:bookmarkStart w:id="6060" w:name="_ETM_Q36_606136"/>
      <w:bookmarkEnd w:id="6060"/>
      <w:r>
        <w:rPr>
          <w:rFonts w:hint="cs"/>
          <w:rtl/>
          <w:lang w:eastAsia="he-IL"/>
        </w:rPr>
        <w:t xml:space="preserve">לאילת, יש לה כאב בטן מהקשישים. כואבת לה הבטן מהקשישים, </w:t>
      </w:r>
      <w:bookmarkStart w:id="6061" w:name="_ETM_Q36_612969"/>
      <w:bookmarkEnd w:id="6061"/>
      <w:r>
        <w:rPr>
          <w:rFonts w:hint="cs"/>
          <w:rtl/>
          <w:lang w:eastAsia="he-IL"/>
        </w:rPr>
        <w:t>השרה. איפה שר הבריאות?</w:t>
      </w:r>
      <w:r>
        <w:rPr>
          <w:rtl/>
          <w:lang w:eastAsia="he-IL"/>
        </w:rPr>
        <w:t xml:space="preserve"> </w:t>
      </w:r>
    </w:p>
    <w:p w:rsidR="00620F84" w:rsidRDefault="00620F84" w:rsidP="00174F0A">
      <w:pPr>
        <w:rPr>
          <w:rtl/>
          <w:lang w:eastAsia="he-IL"/>
        </w:rPr>
      </w:pPr>
    </w:p>
    <w:p w:rsidR="00620F84" w:rsidRPr="00CC6DB4" w:rsidRDefault="00620F84" w:rsidP="00174F0A">
      <w:pPr>
        <w:rPr>
          <w:rtl/>
        </w:rPr>
      </w:pPr>
      <w:bookmarkStart w:id="6062" w:name="_ETM_Q36_592420"/>
      <w:bookmarkStart w:id="6063" w:name="_ETM_Q36_592484"/>
      <w:bookmarkStart w:id="6064" w:name="_ETM_Q36_592578"/>
      <w:bookmarkStart w:id="6065" w:name="_ETM_Q36_592659"/>
      <w:bookmarkStart w:id="6066" w:name="_ETM_Q36_592756"/>
      <w:bookmarkStart w:id="6067" w:name="_ETM_Q36_592842"/>
      <w:bookmarkStart w:id="6068" w:name="_ETM_Q36_592948"/>
      <w:bookmarkStart w:id="6069" w:name="_ETM_Q36_593044"/>
      <w:bookmarkStart w:id="6070" w:name="_ETM_Q36_593143"/>
      <w:bookmarkStart w:id="6071" w:name="_ETM_Q36_593225"/>
      <w:bookmarkStart w:id="6072" w:name="_ETM_Q36_593334"/>
      <w:bookmarkStart w:id="6073" w:name="_ETM_Q36_593432"/>
      <w:bookmarkStart w:id="6074" w:name="_ETM_Q36_593525"/>
      <w:bookmarkStart w:id="6075" w:name="_ETM_Q36_593608"/>
      <w:bookmarkStart w:id="6076" w:name="_ETM_Q36_593700"/>
      <w:bookmarkStart w:id="6077" w:name="_ETM_Q36_593799"/>
      <w:bookmarkStart w:id="6078" w:name="_ETM_Q36_593892"/>
      <w:bookmarkStart w:id="6079" w:name="_ETM_Q36_594001"/>
      <w:bookmarkStart w:id="6080" w:name="_ETM_Q36_594085"/>
      <w:bookmarkStart w:id="6081" w:name="_ETM_Q36_594185"/>
      <w:bookmarkStart w:id="6082" w:name="ET_hatsach_626424_65"/>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p>
    <w:p w:rsidR="00620F84" w:rsidRDefault="00620F84" w:rsidP="00174F0A">
      <w:pPr>
        <w:pStyle w:val="a6"/>
        <w:rPr>
          <w:rtl/>
          <w:lang w:eastAsia="he-IL"/>
        </w:rPr>
      </w:pPr>
      <w:r w:rsidRPr="00CC6DB4">
        <w:rPr>
          <w:rStyle w:val="TagStyle"/>
          <w:rtl/>
        </w:rPr>
        <w:t>&lt;&lt; הצח &gt;&gt;</w:t>
      </w:r>
      <w:r w:rsidRPr="002A5116">
        <w:rPr>
          <w:rStyle w:val="TagStyle"/>
          <w:rtl/>
        </w:rPr>
        <w:t xml:space="preserve"> </w:t>
      </w:r>
      <w:bookmarkStart w:id="6083" w:name="_Toc92315116"/>
      <w:bookmarkStart w:id="6084" w:name="_Toc92638203"/>
      <w:bookmarkStart w:id="6085" w:name="_Toc92638801"/>
      <w:r>
        <w:rPr>
          <w:rtl/>
          <w:lang w:eastAsia="he-IL"/>
        </w:rPr>
        <w:t>הצעת חוק מימון מדיח כלים למשפחות ברוכות ילדים, התשפ"ב</w:t>
      </w:r>
      <w:r>
        <w:rPr>
          <w:rFonts w:hint="cs"/>
          <w:rtl/>
          <w:lang w:eastAsia="he-IL"/>
        </w:rPr>
        <w:t>–</w:t>
      </w:r>
      <w:r>
        <w:rPr>
          <w:rtl/>
          <w:lang w:eastAsia="he-IL"/>
        </w:rPr>
        <w:t>2021</w:t>
      </w:r>
      <w:bookmarkEnd w:id="6083"/>
      <w:bookmarkEnd w:id="6084"/>
      <w:bookmarkEnd w:id="6085"/>
      <w:r w:rsidRPr="002A5116">
        <w:rPr>
          <w:rStyle w:val="TagStyle"/>
          <w:rtl/>
        </w:rPr>
        <w:t xml:space="preserve"> </w:t>
      </w:r>
      <w:r w:rsidRPr="00CC6DB4">
        <w:rPr>
          <w:rStyle w:val="TagStyle"/>
          <w:rtl/>
        </w:rPr>
        <w:t>&lt;&lt; הצח &gt;&gt;</w:t>
      </w:r>
      <w:r>
        <w:rPr>
          <w:rtl/>
          <w:lang w:eastAsia="he-IL"/>
        </w:rPr>
        <w:t xml:space="preserve">   </w:t>
      </w:r>
      <w:bookmarkEnd w:id="6082"/>
    </w:p>
    <w:p w:rsidR="00620F84" w:rsidRDefault="00620F84" w:rsidP="00174F0A">
      <w:pPr>
        <w:rPr>
          <w:rtl/>
          <w:lang w:eastAsia="he-IL"/>
        </w:rPr>
      </w:pPr>
      <w:r>
        <w:rPr>
          <w:rtl/>
          <w:lang w:eastAsia="he-IL"/>
        </w:rPr>
        <w:t>[הצעת חוק פ/2549</w:t>
      </w:r>
      <w:r>
        <w:rPr>
          <w:rFonts w:hint="cs"/>
          <w:rtl/>
          <w:lang w:eastAsia="he-IL"/>
        </w:rPr>
        <w:t>/24; נספחות.</w:t>
      </w:r>
      <w:r>
        <w:rPr>
          <w:rtl/>
          <w:lang w:eastAsia="he-IL"/>
        </w:rPr>
        <w:t>]</w:t>
      </w:r>
    </w:p>
    <w:p w:rsidR="00620F84" w:rsidRDefault="00620F84" w:rsidP="00174F0A">
      <w:pPr>
        <w:pStyle w:val="-0"/>
        <w:rPr>
          <w:rtl/>
          <w:lang w:eastAsia="he-IL"/>
        </w:rPr>
      </w:pPr>
      <w:r>
        <w:rPr>
          <w:rtl/>
          <w:lang w:eastAsia="he-IL"/>
        </w:rPr>
        <w:t>(הצעת חבר הכנסת</w:t>
      </w:r>
      <w:r>
        <w:rPr>
          <w:rFonts w:hint="cs"/>
          <w:rtl/>
          <w:lang w:eastAsia="he-IL"/>
        </w:rPr>
        <w:t xml:space="preserve"> מאיר פרוש</w:t>
      </w:r>
      <w:r>
        <w:rPr>
          <w:rtl/>
          <w:lang w:eastAsia="he-IL"/>
        </w:rPr>
        <w:t>)</w:t>
      </w:r>
    </w:p>
    <w:p w:rsidR="00620F84" w:rsidRDefault="00620F84" w:rsidP="00174F0A">
      <w:pPr>
        <w:rPr>
          <w:rtl/>
          <w:lang w:eastAsia="he-IL"/>
        </w:rPr>
      </w:pPr>
      <w:bookmarkStart w:id="6086" w:name="_ETM_Q36_611431"/>
      <w:bookmarkStart w:id="6087" w:name="_ETM_Q36_611545"/>
      <w:bookmarkEnd w:id="6086"/>
      <w:bookmarkEnd w:id="6087"/>
    </w:p>
    <w:p w:rsidR="00620F84" w:rsidRDefault="00620F84" w:rsidP="00174F0A">
      <w:pPr>
        <w:pStyle w:val="af6"/>
        <w:rPr>
          <w:rtl/>
        </w:rPr>
      </w:pPr>
      <w:bookmarkStart w:id="6088" w:name="ET_yor_6032_66"/>
      <w:r w:rsidRPr="00CC6DB4">
        <w:rPr>
          <w:rStyle w:val="TagStyle"/>
          <w:rtl/>
        </w:rPr>
        <w:t xml:space="preserve"> &lt;&lt; יור &gt;&gt;</w:t>
      </w:r>
      <w:r w:rsidRPr="002A5116">
        <w:rPr>
          <w:rStyle w:val="TagStyle"/>
          <w:rtl/>
        </w:rPr>
        <w:t xml:space="preserve"> </w:t>
      </w:r>
      <w:r>
        <w:rPr>
          <w:rtl/>
        </w:rPr>
        <w:t>היו"ר מנסור עבאס:</w:t>
      </w:r>
      <w:r w:rsidRPr="002A5116">
        <w:rPr>
          <w:rStyle w:val="TagStyle"/>
          <w:rtl/>
        </w:rPr>
        <w:t xml:space="preserve"> </w:t>
      </w:r>
      <w:r w:rsidRPr="00CC6DB4">
        <w:rPr>
          <w:rStyle w:val="TagStyle"/>
          <w:rtl/>
        </w:rPr>
        <w:t>&lt;&lt; יור &gt;&gt;</w:t>
      </w:r>
      <w:r>
        <w:rPr>
          <w:rtl/>
        </w:rPr>
        <w:t xml:space="preserve">   </w:t>
      </w:r>
      <w:bookmarkEnd w:id="6088"/>
    </w:p>
    <w:p w:rsidR="00620F84" w:rsidRDefault="00620F84" w:rsidP="001016EB">
      <w:pPr>
        <w:rPr>
          <w:rtl/>
          <w:lang w:eastAsia="he-IL"/>
        </w:rPr>
      </w:pPr>
    </w:p>
    <w:p w:rsidR="00620F84" w:rsidRDefault="00620F84" w:rsidP="00174F0A">
      <w:pPr>
        <w:rPr>
          <w:rtl/>
          <w:lang w:eastAsia="he-IL"/>
        </w:rPr>
      </w:pPr>
      <w:bookmarkStart w:id="6089" w:name="_ETM_Q36_613803"/>
      <w:bookmarkEnd w:id="6089"/>
      <w:r>
        <w:rPr>
          <w:rFonts w:hint="cs"/>
          <w:rtl/>
          <w:lang w:eastAsia="he-IL"/>
        </w:rPr>
        <w:t>אנחנו עוברים ל</w:t>
      </w:r>
      <w:r>
        <w:rPr>
          <w:rtl/>
          <w:lang w:eastAsia="he-IL"/>
        </w:rPr>
        <w:t>הצעת חוק מימון מדיח כלים למשפחות ברוכות ילדים</w:t>
      </w:r>
      <w:r>
        <w:rPr>
          <w:rFonts w:hint="cs"/>
          <w:rtl/>
          <w:lang w:eastAsia="he-IL"/>
        </w:rPr>
        <w:t xml:space="preserve">, של חבר הכנסת מאיר פרוש. </w:t>
      </w:r>
      <w:bookmarkStart w:id="6090" w:name="_ETM_Q36_604553"/>
      <w:bookmarkEnd w:id="6090"/>
      <w:r>
        <w:rPr>
          <w:rFonts w:hint="cs"/>
          <w:rtl/>
          <w:lang w:eastAsia="he-IL"/>
        </w:rPr>
        <w:t xml:space="preserve">בבקשה. עשר דקות, אדוני. </w:t>
      </w:r>
    </w:p>
    <w:p w:rsidR="00620F84" w:rsidRDefault="00620F84" w:rsidP="00174F0A">
      <w:pPr>
        <w:rPr>
          <w:rtl/>
          <w:lang w:eastAsia="he-IL"/>
        </w:rPr>
      </w:pPr>
      <w:bookmarkStart w:id="6091" w:name="_ETM_Q36_606314"/>
      <w:bookmarkStart w:id="6092" w:name="_ETM_Q36_606431"/>
      <w:bookmarkStart w:id="6093" w:name="_ETM_Q36_606473"/>
      <w:bookmarkStart w:id="6094" w:name="_ETM_Q36_606599"/>
      <w:bookmarkStart w:id="6095" w:name="_ETM_Q36_608601"/>
      <w:bookmarkEnd w:id="6091"/>
      <w:bookmarkEnd w:id="6092"/>
      <w:bookmarkEnd w:id="6093"/>
      <w:bookmarkEnd w:id="6094"/>
      <w:bookmarkEnd w:id="6095"/>
    </w:p>
    <w:p w:rsidR="00620F84" w:rsidRDefault="00620F84" w:rsidP="00174F0A">
      <w:pPr>
        <w:pStyle w:val="a4"/>
        <w:rPr>
          <w:rtl/>
        </w:rPr>
      </w:pPr>
      <w:bookmarkStart w:id="6096" w:name="ET_speaker_4679_68"/>
      <w:r w:rsidRPr="00CC6DB4">
        <w:rPr>
          <w:rStyle w:val="TagStyle"/>
          <w:rtl/>
        </w:rPr>
        <w:t xml:space="preserve"> &lt;&lt; דובר &gt;&gt;</w:t>
      </w:r>
      <w:r w:rsidRPr="002A5116">
        <w:rPr>
          <w:rStyle w:val="TagStyle"/>
          <w:rtl/>
        </w:rPr>
        <w:t xml:space="preserve"> </w:t>
      </w:r>
      <w:bookmarkStart w:id="6097" w:name="_Toc92315117"/>
      <w:bookmarkStart w:id="6098" w:name="_Toc92638204"/>
      <w:bookmarkStart w:id="6099" w:name="_Toc92638802"/>
      <w:r>
        <w:rPr>
          <w:rtl/>
        </w:rPr>
        <w:t>מאיר פרוש (יהדות התורה):</w:t>
      </w:r>
      <w:bookmarkEnd w:id="6097"/>
      <w:bookmarkEnd w:id="6098"/>
      <w:bookmarkEnd w:id="6099"/>
      <w:r w:rsidRPr="002A5116">
        <w:rPr>
          <w:rStyle w:val="TagStyle"/>
          <w:rtl/>
        </w:rPr>
        <w:t xml:space="preserve"> </w:t>
      </w:r>
      <w:r w:rsidRPr="00CC6DB4">
        <w:rPr>
          <w:rStyle w:val="TagStyle"/>
          <w:rtl/>
        </w:rPr>
        <w:t>&lt;&lt; דובר &gt;&gt;</w:t>
      </w:r>
      <w:r>
        <w:rPr>
          <w:rtl/>
        </w:rPr>
        <w:t xml:space="preserve">   </w:t>
      </w:r>
      <w:bookmarkEnd w:id="6096"/>
    </w:p>
    <w:p w:rsidR="00620F84" w:rsidRDefault="00620F84" w:rsidP="001016EB">
      <w:pPr>
        <w:rPr>
          <w:rtl/>
          <w:lang w:eastAsia="he-IL"/>
        </w:rPr>
      </w:pPr>
    </w:p>
    <w:p w:rsidR="00620F84" w:rsidRPr="002A5116" w:rsidRDefault="00620F84" w:rsidP="003F1AB9">
      <w:pPr>
        <w:rPr>
          <w:rtl/>
          <w:lang w:eastAsia="he-IL"/>
        </w:rPr>
      </w:pPr>
      <w:bookmarkStart w:id="6100" w:name="_ETM_Q36_609490"/>
      <w:bookmarkStart w:id="6101" w:name="_ETM_Q36_609587"/>
      <w:bookmarkEnd w:id="6100"/>
      <w:bookmarkEnd w:id="6101"/>
      <w:r>
        <w:rPr>
          <w:rFonts w:hint="cs"/>
          <w:rtl/>
          <w:lang w:eastAsia="he-IL"/>
        </w:rPr>
        <w:t xml:space="preserve">אדוני היושב-ראש, חבריי חברי הכנסת, בראשית </w:t>
      </w:r>
      <w:bookmarkStart w:id="6102" w:name="_ETM_Q36_637188"/>
      <w:bookmarkEnd w:id="6102"/>
      <w:r>
        <w:rPr>
          <w:rFonts w:hint="cs"/>
          <w:rtl/>
          <w:lang w:eastAsia="he-IL"/>
        </w:rPr>
        <w:t xml:space="preserve">דבריי אני רוצה לפתוח בכך ולהצהיר באופן נחרץ שהצעת </w:t>
      </w:r>
      <w:bookmarkStart w:id="6103" w:name="_ETM_Q36_639989"/>
      <w:bookmarkEnd w:id="6103"/>
      <w:r>
        <w:rPr>
          <w:rFonts w:hint="cs"/>
          <w:rtl/>
          <w:lang w:eastAsia="he-IL"/>
        </w:rPr>
        <w:t xml:space="preserve">החוק שמונחת בפניכם הינה חשובה ביותר, ואיננה מיועדת </w:t>
      </w:r>
      <w:proofErr w:type="spellStart"/>
      <w:r>
        <w:rPr>
          <w:rFonts w:hint="cs"/>
          <w:rtl/>
          <w:lang w:eastAsia="he-IL"/>
        </w:rPr>
        <w:t>להטריל</w:t>
      </w:r>
      <w:proofErr w:type="spellEnd"/>
      <w:r>
        <w:rPr>
          <w:rFonts w:hint="cs"/>
          <w:rtl/>
          <w:lang w:eastAsia="he-IL"/>
        </w:rPr>
        <w:t xml:space="preserve"> או </w:t>
      </w:r>
      <w:bookmarkStart w:id="6104" w:name="_ETM_Q36_649215"/>
      <w:bookmarkEnd w:id="6104"/>
      <w:r>
        <w:rPr>
          <w:rFonts w:hint="cs"/>
          <w:rtl/>
          <w:lang w:eastAsia="he-IL"/>
        </w:rPr>
        <w:t xml:space="preserve">לעשות דחקה על חשבונכם, כאמירת שרה </w:t>
      </w:r>
      <w:bookmarkStart w:id="6105" w:name="_ETM_Q36_653465"/>
      <w:bookmarkEnd w:id="6105"/>
      <w:r>
        <w:rPr>
          <w:rFonts w:hint="cs"/>
          <w:rtl/>
          <w:lang w:eastAsia="he-IL"/>
        </w:rPr>
        <w:t xml:space="preserve">בכירה בממשלה השבוע במהלך הדיון בוועדת השרים לענייני חקיקה, שלצערי </w:t>
      </w:r>
      <w:bookmarkStart w:id="6106" w:name="_ETM_Q36_661295"/>
      <w:bookmarkEnd w:id="6106"/>
      <w:r>
        <w:rPr>
          <w:rFonts w:hint="cs"/>
          <w:rtl/>
          <w:lang w:eastAsia="he-IL"/>
        </w:rPr>
        <w:t xml:space="preserve">פסלה את הצעת החוק שמונחת בפניכם. </w:t>
      </w:r>
      <w:bookmarkStart w:id="6107" w:name="_ETM_Q36_657839"/>
      <w:bookmarkStart w:id="6108" w:name="_ETM_Q36_657961"/>
      <w:bookmarkStart w:id="6109" w:name="_ETM_Q36_658005"/>
      <w:bookmarkStart w:id="6110" w:name="_ETM_Q36_658080"/>
      <w:bookmarkEnd w:id="6107"/>
      <w:bookmarkEnd w:id="6108"/>
      <w:bookmarkEnd w:id="6109"/>
      <w:bookmarkEnd w:id="6110"/>
      <w:r>
        <w:rPr>
          <w:rFonts w:hint="cs"/>
          <w:rtl/>
          <w:lang w:eastAsia="he-IL"/>
        </w:rPr>
        <w:t xml:space="preserve">האמירות האלה הן מנותקות, אמירות </w:t>
      </w:r>
      <w:bookmarkStart w:id="6111" w:name="_ETM_Q36_667727"/>
      <w:bookmarkEnd w:id="6111"/>
      <w:r>
        <w:rPr>
          <w:rFonts w:hint="cs"/>
          <w:rtl/>
          <w:lang w:eastAsia="he-IL"/>
        </w:rPr>
        <w:t xml:space="preserve">של כאלה שאינם מכירים ויודעים מהי משפחה ברוכת ילדים ואינם </w:t>
      </w:r>
      <w:bookmarkStart w:id="6112" w:name="_ETM_Q36_672085"/>
      <w:bookmarkEnd w:id="6112"/>
      <w:r>
        <w:rPr>
          <w:rFonts w:hint="cs"/>
          <w:rtl/>
          <w:lang w:eastAsia="he-IL"/>
        </w:rPr>
        <w:t xml:space="preserve">מכירים את הקשיים ואת האתגרים שנתקלים בהם מדי יום. </w:t>
      </w:r>
      <w:bookmarkStart w:id="6113" w:name="_ETM_Q36_675765"/>
      <w:bookmarkStart w:id="6114" w:name="_ETM_Q36_676731"/>
      <w:bookmarkStart w:id="6115" w:name="_ETM_Q36_676849"/>
      <w:bookmarkStart w:id="6116" w:name="_ETM_Q36_676896"/>
      <w:bookmarkStart w:id="6117" w:name="_ETM_Q36_677006"/>
      <w:bookmarkEnd w:id="6113"/>
      <w:bookmarkEnd w:id="6114"/>
      <w:bookmarkEnd w:id="6115"/>
      <w:bookmarkEnd w:id="6116"/>
      <w:bookmarkEnd w:id="6117"/>
      <w:r>
        <w:rPr>
          <w:rFonts w:hint="cs"/>
          <w:rtl/>
          <w:lang w:eastAsia="he-IL"/>
        </w:rPr>
        <w:t xml:space="preserve">הצעת חוק לסבסוד מדיח כלים למשפחה המונה ארבעה </w:t>
      </w:r>
      <w:bookmarkStart w:id="6118" w:name="_ETM_Q36_677616"/>
      <w:bookmarkEnd w:id="6118"/>
      <w:r>
        <w:rPr>
          <w:rFonts w:hint="cs"/>
          <w:rtl/>
          <w:lang w:eastAsia="he-IL"/>
        </w:rPr>
        <w:t xml:space="preserve">ילדים לפחות </w:t>
      </w:r>
      <w:r>
        <w:rPr>
          <w:rFonts w:hint="eastAsia"/>
          <w:rtl/>
          <w:lang w:eastAsia="he-IL"/>
        </w:rPr>
        <w:t xml:space="preserve">– </w:t>
      </w:r>
      <w:r>
        <w:rPr>
          <w:rFonts w:hint="cs"/>
          <w:rtl/>
          <w:lang w:eastAsia="he-IL"/>
        </w:rPr>
        <w:t xml:space="preserve">משפחה חילונית, ערבית או חרדית </w:t>
      </w:r>
      <w:r>
        <w:rPr>
          <w:rFonts w:hint="eastAsia"/>
          <w:rtl/>
          <w:lang w:eastAsia="he-IL"/>
        </w:rPr>
        <w:t xml:space="preserve">– </w:t>
      </w:r>
      <w:r>
        <w:rPr>
          <w:rFonts w:hint="cs"/>
          <w:rtl/>
          <w:lang w:eastAsia="he-IL"/>
        </w:rPr>
        <w:t xml:space="preserve">באה מתוך צורך </w:t>
      </w:r>
      <w:bookmarkStart w:id="6119" w:name="_ETM_Q36_684429"/>
      <w:bookmarkEnd w:id="6119"/>
      <w:r>
        <w:rPr>
          <w:rFonts w:hint="cs"/>
          <w:rtl/>
          <w:lang w:eastAsia="he-IL"/>
        </w:rPr>
        <w:t xml:space="preserve">אמיתי שקיים, ועוד </w:t>
      </w:r>
      <w:r w:rsidR="003F1AB9">
        <w:rPr>
          <w:rFonts w:hint="cs"/>
          <w:rtl/>
          <w:lang w:eastAsia="he-IL"/>
        </w:rPr>
        <w:t xml:space="preserve">אם </w:t>
      </w:r>
      <w:r>
        <w:rPr>
          <w:rFonts w:hint="cs"/>
          <w:rtl/>
          <w:lang w:eastAsia="he-IL"/>
        </w:rPr>
        <w:t xml:space="preserve">שוללים מהמשפחות את </w:t>
      </w:r>
      <w:bookmarkStart w:id="6120" w:name="_ETM_Q36_686553"/>
      <w:bookmarkEnd w:id="6120"/>
      <w:r>
        <w:rPr>
          <w:rFonts w:hint="cs"/>
          <w:rtl/>
          <w:lang w:eastAsia="he-IL"/>
        </w:rPr>
        <w:t xml:space="preserve">האפשרות לרכוש כלים חד-פעמיים. כך, לדוגמה, הציבור </w:t>
      </w:r>
      <w:bookmarkStart w:id="6121" w:name="_ETM_Q36_697749"/>
      <w:bookmarkEnd w:id="6121"/>
      <w:r>
        <w:rPr>
          <w:rFonts w:hint="cs"/>
          <w:rtl/>
          <w:lang w:eastAsia="he-IL"/>
        </w:rPr>
        <w:t xml:space="preserve">שאני מכיר אותו יותר קרוב, הציבור החרדי, הוא מאוד חסכן </w:t>
      </w:r>
      <w:bookmarkStart w:id="6122" w:name="_ETM_Q36_701476"/>
      <w:bookmarkEnd w:id="6122"/>
      <w:r>
        <w:rPr>
          <w:rFonts w:hint="cs"/>
          <w:rtl/>
          <w:lang w:eastAsia="he-IL"/>
        </w:rPr>
        <w:t xml:space="preserve">ופרקטי. רוב המגזר אינו אוכל בחוץ, במסעדות. כל משפחה </w:t>
      </w:r>
      <w:bookmarkStart w:id="6123" w:name="_ETM_Q36_703693"/>
      <w:bookmarkEnd w:id="6123"/>
      <w:r>
        <w:rPr>
          <w:rFonts w:hint="cs"/>
          <w:rtl/>
          <w:lang w:eastAsia="he-IL"/>
        </w:rPr>
        <w:t xml:space="preserve">אוכלת </w:t>
      </w:r>
      <w:r>
        <w:rPr>
          <w:rtl/>
          <w:lang w:eastAsia="he-IL"/>
        </w:rPr>
        <w:t>–</w:t>
      </w:r>
      <w:r>
        <w:rPr>
          <w:rFonts w:hint="cs"/>
          <w:rtl/>
          <w:lang w:eastAsia="he-IL"/>
        </w:rPr>
        <w:t xml:space="preserve"> חלקן </w:t>
      </w:r>
      <w:r w:rsidR="003F1AB9">
        <w:rPr>
          <w:rFonts w:hint="cs"/>
          <w:rtl/>
          <w:lang w:eastAsia="he-IL"/>
        </w:rPr>
        <w:t xml:space="preserve">ארוחות </w:t>
      </w:r>
      <w:r>
        <w:rPr>
          <w:rFonts w:hint="cs"/>
          <w:rtl/>
          <w:lang w:eastAsia="he-IL"/>
        </w:rPr>
        <w:t xml:space="preserve">מבושלות ורבות משתתפים. לכן, מטבע </w:t>
      </w:r>
      <w:bookmarkStart w:id="6124" w:name="_ETM_Q36_708021"/>
      <w:bookmarkEnd w:id="6124"/>
      <w:r>
        <w:rPr>
          <w:rFonts w:hint="cs"/>
          <w:rtl/>
          <w:lang w:eastAsia="he-IL"/>
        </w:rPr>
        <w:t xml:space="preserve">הדברים הצריכה, השימוש בכלי אוכל גדול יותר באופן טבעי </w:t>
      </w:r>
      <w:bookmarkStart w:id="6125" w:name="_ETM_Q36_712718"/>
      <w:bookmarkEnd w:id="6125"/>
      <w:proofErr w:type="spellStart"/>
      <w:r>
        <w:rPr>
          <w:rFonts w:hint="cs"/>
          <w:rtl/>
          <w:lang w:eastAsia="he-IL"/>
        </w:rPr>
        <w:t>מבמשפחה</w:t>
      </w:r>
      <w:proofErr w:type="spellEnd"/>
      <w:r>
        <w:rPr>
          <w:rFonts w:hint="cs"/>
          <w:rtl/>
          <w:lang w:eastAsia="he-IL"/>
        </w:rPr>
        <w:t xml:space="preserve"> ממוצעת בציבור הכללי. ישנן משפחות שיכולות להגיע בסעודות שבת, </w:t>
      </w:r>
      <w:bookmarkStart w:id="6126" w:name="_ETM_Q36_723548"/>
      <w:bookmarkEnd w:id="6126"/>
      <w:r>
        <w:rPr>
          <w:rFonts w:hint="cs"/>
          <w:rtl/>
          <w:lang w:eastAsia="he-IL"/>
        </w:rPr>
        <w:t>חג, לכ-20 איש ויותר. המשפחות הגדולות יתקש</w:t>
      </w:r>
      <w:bookmarkStart w:id="6127" w:name="_ETM_Q36_726075"/>
      <w:bookmarkEnd w:id="6127"/>
      <w:r>
        <w:rPr>
          <w:rFonts w:hint="cs"/>
          <w:rtl/>
          <w:lang w:eastAsia="he-IL"/>
        </w:rPr>
        <w:t>ו לוותר על הכלים החד-פעמיים, כי פשוט אי-אפשר לש</w:t>
      </w:r>
      <w:bookmarkStart w:id="6128" w:name="_ETM_Q36_730161"/>
      <w:bookmarkEnd w:id="6128"/>
      <w:r>
        <w:rPr>
          <w:rFonts w:hint="cs"/>
          <w:rtl/>
          <w:lang w:eastAsia="he-IL"/>
        </w:rPr>
        <w:t xml:space="preserve">טוף כל כך הרבה כלים. המציאות היא שרכישת כלים תעלה </w:t>
      </w:r>
      <w:bookmarkStart w:id="6129" w:name="_ETM_Q36_735724"/>
      <w:bookmarkEnd w:id="6129"/>
      <w:r>
        <w:rPr>
          <w:rFonts w:hint="cs"/>
          <w:rtl/>
          <w:lang w:eastAsia="he-IL"/>
        </w:rPr>
        <w:t>עבור כל משפחה אלפי שקלים, הוצאה שתכביד מאוד על המשפחות</w:t>
      </w:r>
      <w:r w:rsidR="003F1AB9">
        <w:rPr>
          <w:rFonts w:hint="cs"/>
          <w:rtl/>
          <w:lang w:eastAsia="he-IL"/>
        </w:rPr>
        <w:t>,</w:t>
      </w:r>
      <w:r>
        <w:rPr>
          <w:rFonts w:hint="cs"/>
          <w:rtl/>
          <w:lang w:eastAsia="he-IL"/>
        </w:rPr>
        <w:t xml:space="preserve"> </w:t>
      </w:r>
      <w:bookmarkStart w:id="6130" w:name="_ETM_Q36_742451"/>
      <w:bookmarkEnd w:id="6130"/>
      <w:r>
        <w:rPr>
          <w:rFonts w:hint="cs"/>
          <w:rtl/>
          <w:lang w:eastAsia="he-IL"/>
        </w:rPr>
        <w:t xml:space="preserve">שגם ככה הן נמצאות במצב כספי לא פשוט. </w:t>
      </w:r>
      <w:bookmarkStart w:id="6131" w:name="_ETM_Q36_747827"/>
      <w:bookmarkStart w:id="6132" w:name="_ETM_Q36_747941"/>
      <w:bookmarkStart w:id="6133" w:name="_ETM_Q36_747971"/>
      <w:bookmarkStart w:id="6134" w:name="_ETM_Q36_748069"/>
      <w:bookmarkEnd w:id="6131"/>
      <w:bookmarkEnd w:id="6132"/>
      <w:bookmarkEnd w:id="6133"/>
      <w:bookmarkEnd w:id="6134"/>
      <w:r>
        <w:rPr>
          <w:rFonts w:hint="cs"/>
          <w:rtl/>
          <w:lang w:eastAsia="he-IL"/>
        </w:rPr>
        <w:t xml:space="preserve">לבן אדם מבחוץ </w:t>
      </w:r>
      <w:bookmarkStart w:id="6135" w:name="_ETM_Q36_747222"/>
      <w:bookmarkEnd w:id="6135"/>
      <w:r>
        <w:rPr>
          <w:rFonts w:hint="cs"/>
          <w:rtl/>
          <w:lang w:eastAsia="he-IL"/>
        </w:rPr>
        <w:t>קשה להבין את זה, אבל זו המציאות.</w:t>
      </w:r>
      <w:bookmarkStart w:id="6136" w:name="_ETM_Q36_754134"/>
      <w:bookmarkEnd w:id="6136"/>
    </w:p>
    <w:p w:rsidR="00620F84" w:rsidRPr="002A5116" w:rsidRDefault="00620F84" w:rsidP="00174F0A">
      <w:pPr>
        <w:rPr>
          <w:rtl/>
          <w:lang w:eastAsia="he-IL"/>
        </w:rPr>
      </w:pPr>
      <w:bookmarkStart w:id="6137" w:name="_ETM_Q36_611607"/>
      <w:bookmarkStart w:id="6138" w:name="_ETM_Q36_611715"/>
      <w:bookmarkEnd w:id="6137"/>
      <w:bookmarkEnd w:id="6138"/>
    </w:p>
    <w:p w:rsidR="00620F84" w:rsidRDefault="00620F84" w:rsidP="003F1AB9">
      <w:pPr>
        <w:rPr>
          <w:rtl/>
        </w:rPr>
      </w:pPr>
      <w:bookmarkStart w:id="6139" w:name="_ETM_Q36_598575"/>
      <w:bookmarkStart w:id="6140" w:name="TOR_Q37"/>
      <w:bookmarkStart w:id="6141" w:name="_ETM_Q37_407"/>
      <w:bookmarkStart w:id="6142" w:name="_ETM_Q37_492"/>
      <w:bookmarkEnd w:id="6139"/>
      <w:bookmarkEnd w:id="6140"/>
      <w:bookmarkEnd w:id="6141"/>
      <w:bookmarkEnd w:id="6142"/>
      <w:r>
        <w:rPr>
          <w:rFonts w:hint="cs"/>
          <w:rtl/>
        </w:rPr>
        <w:t>מי</w:t>
      </w:r>
      <w:bookmarkStart w:id="6143" w:name="_ETM_Q37_149474"/>
      <w:bookmarkEnd w:id="6143"/>
      <w:r>
        <w:rPr>
          <w:rFonts w:hint="cs"/>
          <w:rtl/>
        </w:rPr>
        <w:t xml:space="preserve"> שחושב שהמספרים של קנייה מועטה יותר</w:t>
      </w:r>
      <w:bookmarkStart w:id="6144" w:name="_ETM_Q37_157569"/>
      <w:bookmarkEnd w:id="6144"/>
      <w:r>
        <w:rPr>
          <w:rFonts w:hint="cs"/>
          <w:rtl/>
        </w:rPr>
        <w:t xml:space="preserve"> של </w:t>
      </w:r>
      <w:bookmarkStart w:id="6145" w:name="_ETM_Q37_154475"/>
      <w:bookmarkEnd w:id="6145"/>
      <w:r>
        <w:rPr>
          <w:rFonts w:hint="cs"/>
          <w:rtl/>
        </w:rPr>
        <w:t xml:space="preserve">כלים חד-פעמיים </w:t>
      </w:r>
      <w:bookmarkStart w:id="6146" w:name="_ETM_Q37_154895"/>
      <w:bookmarkEnd w:id="6146"/>
      <w:r>
        <w:rPr>
          <w:rFonts w:hint="cs"/>
          <w:rtl/>
        </w:rPr>
        <w:t xml:space="preserve">בחודשים </w:t>
      </w:r>
      <w:bookmarkStart w:id="6147" w:name="_ETM_Q37_153264"/>
      <w:bookmarkStart w:id="6148" w:name="_ETM_Q37_150275"/>
      <w:bookmarkEnd w:id="6147"/>
      <w:bookmarkEnd w:id="6148"/>
      <w:r>
        <w:rPr>
          <w:rFonts w:hint="cs"/>
          <w:rtl/>
        </w:rPr>
        <w:t>האחרונים משקפ</w:t>
      </w:r>
      <w:r w:rsidR="003F1AB9">
        <w:rPr>
          <w:rFonts w:hint="cs"/>
          <w:rtl/>
        </w:rPr>
        <w:t>ים</w:t>
      </w:r>
      <w:r>
        <w:rPr>
          <w:rFonts w:hint="cs"/>
          <w:rtl/>
        </w:rPr>
        <w:t xml:space="preserve"> את המציאות </w:t>
      </w:r>
      <w:r>
        <w:rPr>
          <w:rFonts w:hint="eastAsia"/>
          <w:rtl/>
        </w:rPr>
        <w:t xml:space="preserve">– </w:t>
      </w:r>
      <w:bookmarkStart w:id="6149" w:name="_ETM_Q37_159555"/>
      <w:bookmarkEnd w:id="6149"/>
      <w:r>
        <w:rPr>
          <w:rFonts w:hint="cs"/>
          <w:rtl/>
        </w:rPr>
        <w:t>טועה</w:t>
      </w:r>
      <w:bookmarkStart w:id="6150" w:name="_ETM_Q37_160675"/>
      <w:bookmarkEnd w:id="6150"/>
      <w:r>
        <w:rPr>
          <w:rFonts w:hint="cs"/>
          <w:rtl/>
        </w:rPr>
        <w:t>,</w:t>
      </w:r>
      <w:bookmarkStart w:id="6151" w:name="_ETM_Q37_170188"/>
      <w:bookmarkEnd w:id="6151"/>
      <w:r>
        <w:rPr>
          <w:rFonts w:hint="cs"/>
          <w:rtl/>
        </w:rPr>
        <w:t xml:space="preserve"> כי לפני כניסת עליית המס</w:t>
      </w:r>
      <w:bookmarkStart w:id="6152" w:name="_ETM_Q37_161146"/>
      <w:bookmarkEnd w:id="6152"/>
      <w:r>
        <w:rPr>
          <w:rFonts w:hint="cs"/>
          <w:rtl/>
        </w:rPr>
        <w:t xml:space="preserve"> לתוקף</w:t>
      </w:r>
      <w:bookmarkStart w:id="6153" w:name="_ETM_Q37_160206"/>
      <w:bookmarkEnd w:id="6153"/>
      <w:r>
        <w:rPr>
          <w:rFonts w:hint="cs"/>
          <w:rtl/>
        </w:rPr>
        <w:t xml:space="preserve"> היו משאיות </w:t>
      </w:r>
      <w:bookmarkStart w:id="6154" w:name="_ETM_Q37_163237"/>
      <w:bookmarkEnd w:id="6154"/>
      <w:r>
        <w:rPr>
          <w:rFonts w:hint="cs"/>
          <w:rtl/>
        </w:rPr>
        <w:t xml:space="preserve">וקונטיינרים רבים שהגיעו לריכוזים של המשפחות </w:t>
      </w:r>
      <w:bookmarkStart w:id="6155" w:name="_ETM_Q37_165927"/>
      <w:bookmarkEnd w:id="6155"/>
      <w:r>
        <w:rPr>
          <w:rFonts w:hint="cs"/>
          <w:rtl/>
        </w:rPr>
        <w:t xml:space="preserve">החלשות, ושם נמכרו </w:t>
      </w:r>
      <w:bookmarkStart w:id="6156" w:name="_ETM_Q37_169568"/>
      <w:bookmarkEnd w:id="6156"/>
      <w:r>
        <w:rPr>
          <w:rFonts w:hint="cs"/>
          <w:rtl/>
        </w:rPr>
        <w:t xml:space="preserve">כמויות </w:t>
      </w:r>
      <w:bookmarkStart w:id="6157" w:name="_ETM_Q37_170626"/>
      <w:bookmarkEnd w:id="6157"/>
      <w:r>
        <w:rPr>
          <w:rFonts w:hint="cs"/>
          <w:rtl/>
        </w:rPr>
        <w:t>גדולות מאוד של כלים חד-פעמי</w:t>
      </w:r>
      <w:bookmarkStart w:id="6158" w:name="_ETM_Q37_172147"/>
      <w:bookmarkEnd w:id="6158"/>
      <w:r>
        <w:rPr>
          <w:rFonts w:hint="cs"/>
          <w:rtl/>
        </w:rPr>
        <w:t xml:space="preserve">ים למשפחות, למוסדות, כך </w:t>
      </w:r>
      <w:bookmarkStart w:id="6159" w:name="_ETM_Q37_181968"/>
      <w:bookmarkEnd w:id="6159"/>
      <w:r>
        <w:rPr>
          <w:rFonts w:hint="cs"/>
          <w:rtl/>
        </w:rPr>
        <w:t>שהמדד היו</w:t>
      </w:r>
      <w:bookmarkStart w:id="6160" w:name="_ETM_Q37_179006"/>
      <w:bookmarkEnd w:id="6160"/>
      <w:r>
        <w:rPr>
          <w:rFonts w:hint="cs"/>
          <w:rtl/>
        </w:rPr>
        <w:t>ם</w:t>
      </w:r>
      <w:r w:rsidR="003F1AB9">
        <w:rPr>
          <w:rFonts w:hint="cs"/>
          <w:rtl/>
        </w:rPr>
        <w:t>,</w:t>
      </w:r>
      <w:r>
        <w:rPr>
          <w:rFonts w:hint="cs"/>
          <w:rtl/>
        </w:rPr>
        <w:t xml:space="preserve"> שלא </w:t>
      </w:r>
      <w:bookmarkStart w:id="6161" w:name="_ETM_Q37_175796"/>
      <w:bookmarkEnd w:id="6161"/>
      <w:r>
        <w:rPr>
          <w:rFonts w:hint="cs"/>
          <w:rtl/>
        </w:rPr>
        <w:t>מוכרים הרבה</w:t>
      </w:r>
      <w:r w:rsidR="003F1AB9">
        <w:rPr>
          <w:rFonts w:hint="cs"/>
          <w:rtl/>
        </w:rPr>
        <w:t>,</w:t>
      </w:r>
      <w:r>
        <w:rPr>
          <w:rFonts w:hint="cs"/>
          <w:rtl/>
        </w:rPr>
        <w:t xml:space="preserve"> </w:t>
      </w:r>
      <w:r w:rsidR="003F1AB9">
        <w:rPr>
          <w:rFonts w:hint="cs"/>
          <w:rtl/>
        </w:rPr>
        <w:t xml:space="preserve">זה </w:t>
      </w:r>
      <w:r>
        <w:rPr>
          <w:rFonts w:hint="cs"/>
          <w:rtl/>
        </w:rPr>
        <w:t xml:space="preserve">אינו </w:t>
      </w:r>
      <w:r w:rsidR="003F1AB9">
        <w:rPr>
          <w:rFonts w:hint="cs"/>
          <w:rtl/>
        </w:rPr>
        <w:t>על ה</w:t>
      </w:r>
      <w:r>
        <w:rPr>
          <w:rFonts w:hint="cs"/>
          <w:rtl/>
        </w:rPr>
        <w:t xml:space="preserve">חודשים </w:t>
      </w:r>
      <w:bookmarkStart w:id="6162" w:name="_ETM_Q37_179725"/>
      <w:bookmarkEnd w:id="6162"/>
      <w:r>
        <w:rPr>
          <w:rFonts w:hint="cs"/>
          <w:rtl/>
        </w:rPr>
        <w:t xml:space="preserve">הנוכחיים. </w:t>
      </w:r>
      <w:bookmarkStart w:id="6163" w:name="_ETM_Q37_186601"/>
      <w:bookmarkEnd w:id="6163"/>
    </w:p>
    <w:p w:rsidR="00620F84" w:rsidRDefault="00620F84" w:rsidP="00174F0A">
      <w:pPr>
        <w:rPr>
          <w:rtl/>
        </w:rPr>
      </w:pPr>
      <w:bookmarkStart w:id="6164" w:name="_ETM_Q37_187896"/>
      <w:bookmarkStart w:id="6165" w:name="_ETM_Q37_187975"/>
      <w:bookmarkEnd w:id="6164"/>
      <w:bookmarkEnd w:id="6165"/>
    </w:p>
    <w:p w:rsidR="00620F84" w:rsidRDefault="00620F84" w:rsidP="003F1AB9">
      <w:pPr>
        <w:rPr>
          <w:rtl/>
        </w:rPr>
      </w:pPr>
      <w:bookmarkStart w:id="6166" w:name="_ETM_Q37_188073"/>
      <w:bookmarkStart w:id="6167" w:name="_ETM_Q37_188156"/>
      <w:bookmarkEnd w:id="6166"/>
      <w:bookmarkEnd w:id="6167"/>
      <w:r>
        <w:rPr>
          <w:rFonts w:hint="cs"/>
          <w:rtl/>
        </w:rPr>
        <w:t>במ</w:t>
      </w:r>
      <w:bookmarkStart w:id="6168" w:name="_ETM_Q37_184806"/>
      <w:bookmarkEnd w:id="6168"/>
      <w:r>
        <w:rPr>
          <w:rFonts w:hint="cs"/>
          <w:rtl/>
        </w:rPr>
        <w:t>בחן התוצאה, הטלת המס על מוצרים חד-פעמי</w:t>
      </w:r>
      <w:bookmarkStart w:id="6169" w:name="_ETM_Q37_184596"/>
      <w:bookmarkEnd w:id="6169"/>
      <w:r>
        <w:rPr>
          <w:rFonts w:hint="cs"/>
          <w:rtl/>
        </w:rPr>
        <w:t>ים פוגעת קשות</w:t>
      </w:r>
      <w:bookmarkStart w:id="6170" w:name="_ETM_Q37_187015"/>
      <w:bookmarkEnd w:id="6170"/>
      <w:r>
        <w:rPr>
          <w:rFonts w:hint="cs"/>
          <w:rtl/>
        </w:rPr>
        <w:t xml:space="preserve"> בתקציב ההוצאה </w:t>
      </w:r>
      <w:bookmarkStart w:id="6171" w:name="_ETM_Q37_188066"/>
      <w:bookmarkEnd w:id="6171"/>
      <w:r>
        <w:rPr>
          <w:rFonts w:hint="cs"/>
          <w:rtl/>
        </w:rPr>
        <w:t xml:space="preserve">המשפחתית בקרב האוכלוסיות הכי </w:t>
      </w:r>
      <w:bookmarkStart w:id="6172" w:name="_ETM_Q37_191595"/>
      <w:bookmarkEnd w:id="6172"/>
      <w:r>
        <w:rPr>
          <w:rFonts w:hint="cs"/>
          <w:rtl/>
        </w:rPr>
        <w:t xml:space="preserve">חלשות בישראל. אם </w:t>
      </w:r>
      <w:bookmarkStart w:id="6173" w:name="_ETM_Q37_196311"/>
      <w:bookmarkEnd w:id="6173"/>
      <w:r>
        <w:rPr>
          <w:rFonts w:hint="cs"/>
          <w:rtl/>
        </w:rPr>
        <w:t xml:space="preserve">המדינה באמת הייתה רוצה </w:t>
      </w:r>
      <w:bookmarkStart w:id="6174" w:name="_ETM_Q37_161827"/>
      <w:bookmarkStart w:id="6175" w:name="_ETM_Q37_25284"/>
      <w:bookmarkStart w:id="6176" w:name="_ETM_Q37_25340"/>
      <w:bookmarkStart w:id="6177" w:name="_ETM_Q37_14933"/>
      <w:bookmarkStart w:id="6178" w:name="_ETM_Q37_14993"/>
      <w:bookmarkStart w:id="6179" w:name="_ETM_Q37_15110"/>
      <w:bookmarkStart w:id="6180" w:name="_ETM_Q37_15172"/>
      <w:bookmarkStart w:id="6181" w:name="_ETM_Q37_195166"/>
      <w:bookmarkEnd w:id="6174"/>
      <w:bookmarkEnd w:id="6175"/>
      <w:bookmarkEnd w:id="6176"/>
      <w:bookmarkEnd w:id="6177"/>
      <w:bookmarkEnd w:id="6178"/>
      <w:bookmarkEnd w:id="6179"/>
      <w:bookmarkEnd w:id="6180"/>
      <w:bookmarkEnd w:id="6181"/>
      <w:r w:rsidRPr="00960AA4">
        <w:rPr>
          <w:rtl/>
        </w:rPr>
        <w:t>לעזור ולהילחם בזיהום האוויר</w:t>
      </w:r>
      <w:r>
        <w:rPr>
          <w:rFonts w:hint="cs"/>
          <w:rtl/>
        </w:rPr>
        <w:t>,</w:t>
      </w:r>
      <w:r w:rsidRPr="00960AA4">
        <w:rPr>
          <w:rtl/>
        </w:rPr>
        <w:t xml:space="preserve"> </w:t>
      </w:r>
      <w:r>
        <w:rPr>
          <w:rFonts w:hint="cs"/>
          <w:rtl/>
        </w:rPr>
        <w:t>ה</w:t>
      </w:r>
      <w:r w:rsidRPr="00960AA4">
        <w:rPr>
          <w:rtl/>
        </w:rPr>
        <w:t>ם הי</w:t>
      </w:r>
      <w:bookmarkStart w:id="6182" w:name="_ETM_Q37_197666"/>
      <w:bookmarkEnd w:id="6182"/>
      <w:r w:rsidRPr="00960AA4">
        <w:rPr>
          <w:rtl/>
        </w:rPr>
        <w:t>ו צריכים להתחיל במ</w:t>
      </w:r>
      <w:r>
        <w:rPr>
          <w:rFonts w:hint="cs"/>
          <w:rtl/>
        </w:rPr>
        <w:t>ס</w:t>
      </w:r>
      <w:r w:rsidRPr="00960AA4">
        <w:rPr>
          <w:rtl/>
        </w:rPr>
        <w:t xml:space="preserve"> </w:t>
      </w:r>
      <w:r>
        <w:rPr>
          <w:rFonts w:hint="cs"/>
          <w:rtl/>
        </w:rPr>
        <w:t xml:space="preserve">על </w:t>
      </w:r>
      <w:r w:rsidRPr="00960AA4">
        <w:rPr>
          <w:rtl/>
        </w:rPr>
        <w:t>מכונית</w:t>
      </w:r>
      <w:r>
        <w:rPr>
          <w:rFonts w:hint="cs"/>
          <w:rtl/>
        </w:rPr>
        <w:t xml:space="preserve"> </w:t>
      </w:r>
      <w:bookmarkStart w:id="6183" w:name="_ETM_Q37_199535"/>
      <w:bookmarkEnd w:id="6183"/>
      <w:r w:rsidRPr="00960AA4">
        <w:rPr>
          <w:rtl/>
        </w:rPr>
        <w:t>ראשונה ושנייה</w:t>
      </w:r>
      <w:r>
        <w:rPr>
          <w:rFonts w:hint="cs"/>
          <w:rtl/>
        </w:rPr>
        <w:t>,</w:t>
      </w:r>
      <w:r w:rsidRPr="00960AA4">
        <w:rPr>
          <w:rtl/>
        </w:rPr>
        <w:t xml:space="preserve"> על מפעלים מזהמים</w:t>
      </w:r>
      <w:r>
        <w:rPr>
          <w:rFonts w:hint="cs"/>
          <w:rtl/>
        </w:rPr>
        <w:t>,</w:t>
      </w:r>
      <w:r w:rsidRPr="00960AA4">
        <w:rPr>
          <w:rtl/>
        </w:rPr>
        <w:t xml:space="preserve"> על טיסות לחוץ</w:t>
      </w:r>
      <w:bookmarkStart w:id="6184" w:name="_ETM_Q37_205476"/>
      <w:bookmarkEnd w:id="6184"/>
      <w:r>
        <w:rPr>
          <w:rFonts w:hint="cs"/>
          <w:rtl/>
        </w:rPr>
        <w:t xml:space="preserve"> </w:t>
      </w:r>
      <w:r w:rsidRPr="00960AA4">
        <w:rPr>
          <w:rtl/>
        </w:rPr>
        <w:t>לארץ</w:t>
      </w:r>
      <w:r>
        <w:rPr>
          <w:rFonts w:hint="cs"/>
          <w:rtl/>
        </w:rPr>
        <w:t>,</w:t>
      </w:r>
      <w:r w:rsidRPr="00960AA4">
        <w:rPr>
          <w:rtl/>
        </w:rPr>
        <w:t xml:space="preserve"> על משקאות אלכוהול</w:t>
      </w:r>
      <w:r>
        <w:rPr>
          <w:rFonts w:hint="cs"/>
          <w:rtl/>
        </w:rPr>
        <w:t>יים,</w:t>
      </w:r>
      <w:r w:rsidRPr="00960AA4">
        <w:rPr>
          <w:rtl/>
        </w:rPr>
        <w:t xml:space="preserve"> שמזיק</w:t>
      </w:r>
      <w:r>
        <w:rPr>
          <w:rFonts w:hint="cs"/>
          <w:rtl/>
        </w:rPr>
        <w:t>ים</w:t>
      </w:r>
      <w:r w:rsidRPr="00960AA4">
        <w:rPr>
          <w:rtl/>
        </w:rPr>
        <w:t xml:space="preserve"> לבריאות</w:t>
      </w:r>
      <w:r>
        <w:rPr>
          <w:rFonts w:hint="cs"/>
          <w:rtl/>
        </w:rPr>
        <w:t>.</w:t>
      </w:r>
      <w:r w:rsidRPr="00960AA4">
        <w:rPr>
          <w:rtl/>
        </w:rPr>
        <w:t xml:space="preserve"> הכלים החד</w:t>
      </w:r>
      <w:r>
        <w:rPr>
          <w:rFonts w:hint="cs"/>
          <w:rtl/>
        </w:rPr>
        <w:t>-</w:t>
      </w:r>
      <w:bookmarkStart w:id="6185" w:name="_ETM_Q37_209477"/>
      <w:bookmarkEnd w:id="6185"/>
      <w:r w:rsidRPr="00960AA4">
        <w:rPr>
          <w:rtl/>
        </w:rPr>
        <w:t>פעמי</w:t>
      </w:r>
      <w:r>
        <w:rPr>
          <w:rFonts w:hint="cs"/>
          <w:rtl/>
        </w:rPr>
        <w:t>ים</w:t>
      </w:r>
      <w:r w:rsidRPr="00960AA4">
        <w:rPr>
          <w:rtl/>
        </w:rPr>
        <w:t xml:space="preserve"> מהווים רק 6% </w:t>
      </w:r>
      <w:r>
        <w:rPr>
          <w:rFonts w:hint="cs"/>
          <w:rtl/>
        </w:rPr>
        <w:t>מ</w:t>
      </w:r>
      <w:r w:rsidRPr="00960AA4">
        <w:rPr>
          <w:rtl/>
        </w:rPr>
        <w:t>פסולת</w:t>
      </w:r>
      <w:bookmarkStart w:id="6186" w:name="_ETM_Q37_213557"/>
      <w:bookmarkEnd w:id="6186"/>
      <w:r w:rsidRPr="00960AA4">
        <w:rPr>
          <w:rtl/>
        </w:rPr>
        <w:t xml:space="preserve"> הפלסטיק</w:t>
      </w:r>
      <w:r>
        <w:rPr>
          <w:rFonts w:hint="cs"/>
          <w:rtl/>
        </w:rPr>
        <w:t>,</w:t>
      </w:r>
      <w:r w:rsidRPr="00960AA4">
        <w:rPr>
          <w:rtl/>
        </w:rPr>
        <w:t xml:space="preserve"> בעוד ש</w:t>
      </w:r>
      <w:r>
        <w:rPr>
          <w:rFonts w:hint="cs"/>
          <w:rtl/>
        </w:rPr>
        <w:t>על</w:t>
      </w:r>
      <w:bookmarkStart w:id="6187" w:name="_ETM_Q37_215077"/>
      <w:bookmarkEnd w:id="6187"/>
      <w:r w:rsidRPr="00960AA4">
        <w:rPr>
          <w:rtl/>
        </w:rPr>
        <w:t xml:space="preserve"> 94% מ</w:t>
      </w:r>
      <w:r>
        <w:rPr>
          <w:rFonts w:hint="cs"/>
          <w:rtl/>
        </w:rPr>
        <w:t>פסול</w:t>
      </w:r>
      <w:r w:rsidRPr="00960AA4">
        <w:rPr>
          <w:rtl/>
        </w:rPr>
        <w:t>ת הפלסטיק לא מוטל מיסוי</w:t>
      </w:r>
      <w:r>
        <w:rPr>
          <w:rFonts w:hint="cs"/>
          <w:rtl/>
        </w:rPr>
        <w:t>.</w:t>
      </w:r>
      <w:bookmarkStart w:id="6188" w:name="_ETM_Q37_217467"/>
      <w:bookmarkStart w:id="6189" w:name="_ETM_Q37_219664"/>
      <w:bookmarkEnd w:id="6188"/>
      <w:bookmarkEnd w:id="6189"/>
      <w:r w:rsidRPr="00960AA4">
        <w:rPr>
          <w:rtl/>
        </w:rPr>
        <w:t xml:space="preserve"> </w:t>
      </w:r>
      <w:r>
        <w:rPr>
          <w:rFonts w:hint="cs"/>
          <w:rtl/>
        </w:rPr>
        <w:t>כך, רוב</w:t>
      </w:r>
      <w:bookmarkStart w:id="6190" w:name="_ETM_Q37_218581"/>
      <w:bookmarkEnd w:id="6190"/>
      <w:r w:rsidRPr="00960AA4">
        <w:rPr>
          <w:rtl/>
        </w:rPr>
        <w:t xml:space="preserve"> אריזות המזון החד-פעמיות של</w:t>
      </w:r>
      <w:r>
        <w:rPr>
          <w:rFonts w:hint="cs"/>
          <w:rtl/>
        </w:rPr>
        <w:t xml:space="preserve"> </w:t>
      </w:r>
      <w:r w:rsidRPr="00960AA4">
        <w:rPr>
          <w:rtl/>
        </w:rPr>
        <w:t>יצרני המזון ממוס</w:t>
      </w:r>
      <w:r>
        <w:rPr>
          <w:rFonts w:hint="cs"/>
          <w:rtl/>
        </w:rPr>
        <w:t>ות</w:t>
      </w:r>
      <w:bookmarkStart w:id="6191" w:name="_ETM_Q37_222204"/>
      <w:bookmarkEnd w:id="6191"/>
      <w:r w:rsidRPr="00960AA4">
        <w:rPr>
          <w:rtl/>
        </w:rPr>
        <w:t xml:space="preserve"> ב-10% </w:t>
      </w:r>
      <w:r>
        <w:rPr>
          <w:rFonts w:hint="cs"/>
          <w:rtl/>
        </w:rPr>
        <w:t>בער</w:t>
      </w:r>
      <w:bookmarkStart w:id="6192" w:name="_ETM_Q37_223466"/>
      <w:bookmarkEnd w:id="6192"/>
      <w:r w:rsidRPr="00960AA4">
        <w:rPr>
          <w:rtl/>
        </w:rPr>
        <w:t xml:space="preserve">ך מהמיסוי המוצע </w:t>
      </w:r>
      <w:r>
        <w:rPr>
          <w:rFonts w:hint="cs"/>
          <w:rtl/>
        </w:rPr>
        <w:t xml:space="preserve">על </w:t>
      </w:r>
      <w:r w:rsidRPr="00960AA4">
        <w:rPr>
          <w:rtl/>
        </w:rPr>
        <w:t>כלים חד</w:t>
      </w:r>
      <w:r>
        <w:rPr>
          <w:rFonts w:hint="cs"/>
          <w:rtl/>
        </w:rPr>
        <w:t>-</w:t>
      </w:r>
      <w:bookmarkStart w:id="6193" w:name="_ETM_Q37_226825"/>
      <w:bookmarkEnd w:id="6193"/>
      <w:r w:rsidRPr="00960AA4">
        <w:rPr>
          <w:rtl/>
        </w:rPr>
        <w:t>פעמי</w:t>
      </w:r>
      <w:r>
        <w:rPr>
          <w:rFonts w:hint="cs"/>
          <w:rtl/>
        </w:rPr>
        <w:t>י</w:t>
      </w:r>
      <w:r w:rsidRPr="00960AA4">
        <w:rPr>
          <w:rtl/>
        </w:rPr>
        <w:t>ם</w:t>
      </w:r>
      <w:r>
        <w:rPr>
          <w:rFonts w:hint="cs"/>
          <w:rtl/>
        </w:rPr>
        <w:t>.</w:t>
      </w:r>
      <w:bookmarkStart w:id="6194" w:name="_ETM_Q37_234843"/>
      <w:bookmarkStart w:id="6195" w:name="_ETM_Q37_234912"/>
      <w:bookmarkStart w:id="6196" w:name="_ETM_Q37_235003"/>
      <w:bookmarkStart w:id="6197" w:name="_ETM_Q37_235055"/>
      <w:bookmarkEnd w:id="6194"/>
      <w:bookmarkEnd w:id="6195"/>
      <w:bookmarkEnd w:id="6196"/>
      <w:bookmarkEnd w:id="6197"/>
      <w:r>
        <w:rPr>
          <w:rFonts w:hint="cs"/>
          <w:rtl/>
        </w:rPr>
        <w:t xml:space="preserve"> </w:t>
      </w:r>
      <w:r w:rsidRPr="00960AA4">
        <w:rPr>
          <w:rtl/>
        </w:rPr>
        <w:t>אך מכ</w:t>
      </w:r>
      <w:r>
        <w:rPr>
          <w:rFonts w:hint="cs"/>
          <w:rtl/>
        </w:rPr>
        <w:t>י</w:t>
      </w:r>
      <w:r w:rsidRPr="00960AA4">
        <w:rPr>
          <w:rtl/>
        </w:rPr>
        <w:t xml:space="preserve">וון שמדובר בגופים חזקים </w:t>
      </w:r>
      <w:r w:rsidR="003F1AB9">
        <w:rPr>
          <w:rFonts w:hint="cs"/>
          <w:rtl/>
        </w:rPr>
        <w:t>ו</w:t>
      </w:r>
      <w:r w:rsidRPr="00960AA4">
        <w:rPr>
          <w:rtl/>
        </w:rPr>
        <w:t>האוצר כ</w:t>
      </w:r>
      <w:bookmarkStart w:id="6198" w:name="_ETM_Q37_231104"/>
      <w:bookmarkEnd w:id="6198"/>
      <w:r w:rsidRPr="00960AA4">
        <w:rPr>
          <w:rtl/>
        </w:rPr>
        <w:t>נראה חושש והוא לא רוצה לפתוח איתם חזית</w:t>
      </w:r>
      <w:r>
        <w:rPr>
          <w:rFonts w:hint="cs"/>
          <w:rtl/>
        </w:rPr>
        <w:t>,</w:t>
      </w:r>
      <w:r w:rsidRPr="00960AA4">
        <w:rPr>
          <w:rtl/>
        </w:rPr>
        <w:t xml:space="preserve"> </w:t>
      </w:r>
      <w:bookmarkStart w:id="6199" w:name="_ETM_Q37_237713"/>
      <w:bookmarkEnd w:id="6199"/>
      <w:r w:rsidRPr="00960AA4">
        <w:rPr>
          <w:rtl/>
        </w:rPr>
        <w:t>ההחלטה על הטלת מ</w:t>
      </w:r>
      <w:r w:rsidR="00BE352D">
        <w:rPr>
          <w:rFonts w:hint="cs"/>
          <w:rtl/>
        </w:rPr>
        <w:t>י</w:t>
      </w:r>
      <w:r w:rsidRPr="00960AA4">
        <w:rPr>
          <w:rtl/>
        </w:rPr>
        <w:t>סים</w:t>
      </w:r>
      <w:r>
        <w:rPr>
          <w:rFonts w:hint="cs"/>
          <w:rtl/>
        </w:rPr>
        <w:t>,</w:t>
      </w:r>
      <w:bookmarkStart w:id="6200" w:name="_ETM_Q37_239773"/>
      <w:bookmarkEnd w:id="6200"/>
      <w:r w:rsidRPr="00960AA4">
        <w:rPr>
          <w:rtl/>
        </w:rPr>
        <w:t xml:space="preserve"> כביכול</w:t>
      </w:r>
      <w:r>
        <w:rPr>
          <w:rFonts w:hint="cs"/>
          <w:rtl/>
        </w:rPr>
        <w:t>,</w:t>
      </w:r>
      <w:r w:rsidRPr="00960AA4">
        <w:rPr>
          <w:rtl/>
        </w:rPr>
        <w:t xml:space="preserve"> לצמצום זיהום האוויר</w:t>
      </w:r>
      <w:r>
        <w:rPr>
          <w:rFonts w:hint="cs"/>
          <w:rtl/>
        </w:rPr>
        <w:t>,</w:t>
      </w:r>
      <w:r w:rsidRPr="00960AA4">
        <w:rPr>
          <w:rtl/>
        </w:rPr>
        <w:t xml:space="preserve"> ב</w:t>
      </w:r>
      <w:r>
        <w:rPr>
          <w:rFonts w:hint="cs"/>
          <w:rtl/>
        </w:rPr>
        <w:t xml:space="preserve">אה </w:t>
      </w:r>
      <w:bookmarkStart w:id="6201" w:name="_ETM_Q37_245660"/>
      <w:bookmarkEnd w:id="6201"/>
      <w:r>
        <w:rPr>
          <w:rFonts w:hint="cs"/>
          <w:rtl/>
        </w:rPr>
        <w:t>דווקא על</w:t>
      </w:r>
      <w:r w:rsidRPr="00960AA4">
        <w:rPr>
          <w:rtl/>
        </w:rPr>
        <w:t xml:space="preserve"> כלים חד-פעמיים</w:t>
      </w:r>
      <w:r>
        <w:rPr>
          <w:rFonts w:hint="cs"/>
          <w:rtl/>
        </w:rPr>
        <w:t>,</w:t>
      </w:r>
      <w:r w:rsidRPr="00960AA4">
        <w:rPr>
          <w:rtl/>
        </w:rPr>
        <w:t xml:space="preserve"> וברור שהיא חריגה ומעוררת שאלות ו</w:t>
      </w:r>
      <w:r>
        <w:rPr>
          <w:rFonts w:hint="cs"/>
          <w:rtl/>
        </w:rPr>
        <w:t>תהיות רבות.</w:t>
      </w:r>
      <w:bookmarkStart w:id="6202" w:name="_ETM_Q37_249443"/>
      <w:bookmarkEnd w:id="6202"/>
    </w:p>
    <w:p w:rsidR="00620F84" w:rsidRDefault="00620F84" w:rsidP="00174F0A">
      <w:pPr>
        <w:rPr>
          <w:rtl/>
        </w:rPr>
      </w:pPr>
      <w:bookmarkStart w:id="6203" w:name="_ETM_Q37_250113"/>
      <w:bookmarkStart w:id="6204" w:name="_ETM_Q37_250179"/>
      <w:bookmarkEnd w:id="6203"/>
      <w:bookmarkEnd w:id="6204"/>
    </w:p>
    <w:p w:rsidR="00620F84" w:rsidRDefault="00620F84" w:rsidP="003F1AB9">
      <w:pPr>
        <w:rPr>
          <w:rtl/>
        </w:rPr>
      </w:pPr>
      <w:bookmarkStart w:id="6205" w:name="_ETM_Q37_250257"/>
      <w:bookmarkStart w:id="6206" w:name="_ETM_Q37_250323"/>
      <w:bookmarkEnd w:id="6205"/>
      <w:bookmarkEnd w:id="6206"/>
      <w:r w:rsidRPr="00960AA4">
        <w:rPr>
          <w:rtl/>
        </w:rPr>
        <w:t xml:space="preserve">אני רוצה לומר </w:t>
      </w:r>
      <w:r>
        <w:rPr>
          <w:rFonts w:hint="cs"/>
          <w:rtl/>
        </w:rPr>
        <w:t>כאן ש</w:t>
      </w:r>
      <w:r w:rsidRPr="00960AA4">
        <w:rPr>
          <w:rtl/>
        </w:rPr>
        <w:t>ייאמר לזכותה של ה</w:t>
      </w:r>
      <w:r>
        <w:rPr>
          <w:rFonts w:hint="cs"/>
          <w:rtl/>
        </w:rPr>
        <w:t>ש</w:t>
      </w:r>
      <w:bookmarkStart w:id="6207" w:name="_ETM_Q37_250833"/>
      <w:bookmarkEnd w:id="6207"/>
      <w:r w:rsidRPr="00960AA4">
        <w:rPr>
          <w:rtl/>
        </w:rPr>
        <w:t>רה להגנת ה</w:t>
      </w:r>
      <w:r>
        <w:rPr>
          <w:rFonts w:hint="cs"/>
          <w:rtl/>
        </w:rPr>
        <w:t>סביב</w:t>
      </w:r>
      <w:r w:rsidRPr="00960AA4">
        <w:rPr>
          <w:rtl/>
        </w:rPr>
        <w:t xml:space="preserve">ה </w:t>
      </w:r>
      <w:r>
        <w:rPr>
          <w:rFonts w:hint="cs"/>
          <w:rtl/>
        </w:rPr>
        <w:t>תמר זנדברג</w:t>
      </w:r>
      <w:bookmarkStart w:id="6208" w:name="_ETM_Q37_256493"/>
      <w:bookmarkEnd w:id="6208"/>
      <w:r>
        <w:rPr>
          <w:rFonts w:hint="cs"/>
          <w:rtl/>
        </w:rPr>
        <w:t xml:space="preserve"> </w:t>
      </w:r>
      <w:r w:rsidRPr="00960AA4">
        <w:rPr>
          <w:rtl/>
        </w:rPr>
        <w:t>מ</w:t>
      </w:r>
      <w:r>
        <w:rPr>
          <w:rFonts w:hint="cs"/>
          <w:rtl/>
        </w:rPr>
        <w:t>מ</w:t>
      </w:r>
      <w:r w:rsidRPr="00960AA4">
        <w:rPr>
          <w:rtl/>
        </w:rPr>
        <w:t>פלגת מרצ</w:t>
      </w:r>
      <w:r>
        <w:rPr>
          <w:rFonts w:hint="cs"/>
          <w:rtl/>
        </w:rPr>
        <w:t>,</w:t>
      </w:r>
      <w:r w:rsidRPr="00960AA4">
        <w:rPr>
          <w:rtl/>
        </w:rPr>
        <w:t xml:space="preserve"> שהמשרד להגנת</w:t>
      </w:r>
      <w:bookmarkStart w:id="6209" w:name="_ETM_Q37_257493"/>
      <w:bookmarkStart w:id="6210" w:name="_ETM_Q37_253213"/>
      <w:bookmarkEnd w:id="6209"/>
      <w:bookmarkEnd w:id="6210"/>
      <w:r w:rsidRPr="00960AA4">
        <w:rPr>
          <w:rtl/>
        </w:rPr>
        <w:t xml:space="preserve"> הסביבה ה</w:t>
      </w:r>
      <w:r>
        <w:rPr>
          <w:rFonts w:hint="cs"/>
          <w:rtl/>
        </w:rPr>
        <w:t>עביר</w:t>
      </w:r>
      <w:r w:rsidRPr="00960AA4">
        <w:rPr>
          <w:rtl/>
        </w:rPr>
        <w:t xml:space="preserve"> במסגרת סבב ראשון ה</w:t>
      </w:r>
      <w:bookmarkStart w:id="6211" w:name="_ETM_Q37_260683"/>
      <w:bookmarkEnd w:id="6211"/>
      <w:r w:rsidRPr="00960AA4">
        <w:rPr>
          <w:rtl/>
        </w:rPr>
        <w:t xml:space="preserve">תחייבות </w:t>
      </w:r>
      <w:r>
        <w:rPr>
          <w:rFonts w:hint="cs"/>
          <w:rtl/>
        </w:rPr>
        <w:t>ל</w:t>
      </w:r>
      <w:r w:rsidRPr="00960AA4">
        <w:rPr>
          <w:rtl/>
        </w:rPr>
        <w:t xml:space="preserve">תמיכה בהיקף של 12 </w:t>
      </w:r>
      <w:r>
        <w:rPr>
          <w:rFonts w:hint="cs"/>
          <w:rtl/>
        </w:rPr>
        <w:t xml:space="preserve">מיליון </w:t>
      </w:r>
      <w:r w:rsidRPr="00960AA4">
        <w:rPr>
          <w:rtl/>
        </w:rPr>
        <w:t>שקל ל-101 רשויות מקומיות בישראל עבור רכישת מד</w:t>
      </w:r>
      <w:r>
        <w:rPr>
          <w:rFonts w:hint="cs"/>
          <w:rtl/>
        </w:rPr>
        <w:t>יח</w:t>
      </w:r>
      <w:bookmarkStart w:id="6212" w:name="_ETM_Q37_267773"/>
      <w:bookmarkEnd w:id="6212"/>
      <w:r w:rsidRPr="00960AA4">
        <w:rPr>
          <w:rtl/>
        </w:rPr>
        <w:t xml:space="preserve">י </w:t>
      </w:r>
      <w:r>
        <w:rPr>
          <w:rFonts w:hint="cs"/>
          <w:rtl/>
        </w:rPr>
        <w:t>כ</w:t>
      </w:r>
      <w:r w:rsidRPr="00960AA4">
        <w:rPr>
          <w:rtl/>
        </w:rPr>
        <w:t xml:space="preserve">לים </w:t>
      </w:r>
      <w:r>
        <w:rPr>
          <w:rFonts w:hint="cs"/>
          <w:rtl/>
        </w:rPr>
        <w:t>ל</w:t>
      </w:r>
      <w:r w:rsidRPr="00960AA4">
        <w:rPr>
          <w:rtl/>
        </w:rPr>
        <w:t xml:space="preserve">גני ילדים </w:t>
      </w:r>
      <w:bookmarkStart w:id="6213" w:name="_ETM_Q37_268574"/>
      <w:bookmarkStart w:id="6214" w:name="_ETM_Q37_268444"/>
      <w:bookmarkEnd w:id="6213"/>
      <w:bookmarkEnd w:id="6214"/>
      <w:r>
        <w:rPr>
          <w:rFonts w:hint="cs"/>
          <w:rtl/>
        </w:rPr>
        <w:t>ועב</w:t>
      </w:r>
      <w:r w:rsidRPr="00960AA4">
        <w:rPr>
          <w:rtl/>
        </w:rPr>
        <w:t>ור הסברה בנושא</w:t>
      </w:r>
      <w:r>
        <w:rPr>
          <w:rFonts w:hint="cs"/>
          <w:rtl/>
        </w:rPr>
        <w:t>.</w:t>
      </w:r>
      <w:r w:rsidRPr="00960AA4">
        <w:rPr>
          <w:rtl/>
        </w:rPr>
        <w:t xml:space="preserve"> כלומר</w:t>
      </w:r>
      <w:r>
        <w:rPr>
          <w:rFonts w:hint="cs"/>
          <w:rtl/>
        </w:rPr>
        <w:t>,</w:t>
      </w:r>
      <w:r w:rsidRPr="00960AA4">
        <w:rPr>
          <w:rtl/>
        </w:rPr>
        <w:t xml:space="preserve"> גם ה</w:t>
      </w:r>
      <w:r>
        <w:rPr>
          <w:rFonts w:hint="cs"/>
          <w:rtl/>
        </w:rPr>
        <w:t>שרה</w:t>
      </w:r>
      <w:r w:rsidRPr="00960AA4">
        <w:rPr>
          <w:rtl/>
        </w:rPr>
        <w:t xml:space="preserve"> </w:t>
      </w:r>
      <w:bookmarkStart w:id="6215" w:name="_ETM_Q37_274653"/>
      <w:bookmarkEnd w:id="6215"/>
      <w:r>
        <w:rPr>
          <w:rFonts w:hint="cs"/>
          <w:rtl/>
        </w:rPr>
        <w:t>זנדברג</w:t>
      </w:r>
      <w:r w:rsidRPr="00960AA4">
        <w:rPr>
          <w:rtl/>
        </w:rPr>
        <w:t xml:space="preserve"> מבינה ויודעת שישנם מקומות שהירידה </w:t>
      </w:r>
      <w:r>
        <w:rPr>
          <w:rFonts w:hint="cs"/>
          <w:rtl/>
        </w:rPr>
        <w:t>ב</w:t>
      </w:r>
      <w:r w:rsidRPr="00960AA4">
        <w:rPr>
          <w:rtl/>
        </w:rPr>
        <w:t>שימוש ב</w:t>
      </w:r>
      <w:r>
        <w:rPr>
          <w:rFonts w:hint="cs"/>
          <w:rtl/>
        </w:rPr>
        <w:t>כ</w:t>
      </w:r>
      <w:bookmarkStart w:id="6216" w:name="_ETM_Q37_276003"/>
      <w:bookmarkEnd w:id="6216"/>
      <w:r w:rsidRPr="00960AA4">
        <w:rPr>
          <w:rtl/>
        </w:rPr>
        <w:t>לים חד</w:t>
      </w:r>
      <w:r>
        <w:rPr>
          <w:rFonts w:hint="cs"/>
          <w:rtl/>
        </w:rPr>
        <w:t>-</w:t>
      </w:r>
      <w:bookmarkStart w:id="6217" w:name="_ETM_Q37_276464"/>
      <w:bookmarkEnd w:id="6217"/>
      <w:r w:rsidRPr="00960AA4">
        <w:rPr>
          <w:rtl/>
        </w:rPr>
        <w:t>פעמ</w:t>
      </w:r>
      <w:r>
        <w:rPr>
          <w:rFonts w:hint="cs"/>
          <w:rtl/>
        </w:rPr>
        <w:t>י</w:t>
      </w:r>
      <w:r w:rsidRPr="00960AA4">
        <w:rPr>
          <w:rtl/>
        </w:rPr>
        <w:t>ים היא כמעט בלתי אפשרית</w:t>
      </w:r>
      <w:r>
        <w:rPr>
          <w:rFonts w:hint="cs"/>
          <w:rtl/>
        </w:rPr>
        <w:t>,</w:t>
      </w:r>
      <w:bookmarkStart w:id="6218" w:name="_ETM_Q37_280353"/>
      <w:bookmarkEnd w:id="6218"/>
      <w:r w:rsidRPr="00960AA4">
        <w:rPr>
          <w:rtl/>
        </w:rPr>
        <w:t xml:space="preserve"> במקו</w:t>
      </w:r>
      <w:r>
        <w:rPr>
          <w:rFonts w:hint="cs"/>
          <w:rtl/>
        </w:rPr>
        <w:t>מות</w:t>
      </w:r>
      <w:r w:rsidRPr="00960AA4">
        <w:rPr>
          <w:rtl/>
        </w:rPr>
        <w:t xml:space="preserve"> ש</w:t>
      </w:r>
      <w:r>
        <w:rPr>
          <w:rFonts w:hint="cs"/>
          <w:rtl/>
        </w:rPr>
        <w:t>ה</w:t>
      </w:r>
      <w:r w:rsidRPr="00960AA4">
        <w:rPr>
          <w:rtl/>
        </w:rPr>
        <w:t xml:space="preserve">צריכה של </w:t>
      </w:r>
      <w:r>
        <w:rPr>
          <w:rFonts w:hint="cs"/>
          <w:rtl/>
        </w:rPr>
        <w:t xml:space="preserve">כלי אוכל </w:t>
      </w:r>
      <w:bookmarkStart w:id="6219" w:name="_ETM_Q37_280163"/>
      <w:bookmarkEnd w:id="6219"/>
      <w:r>
        <w:rPr>
          <w:rFonts w:hint="cs"/>
          <w:rtl/>
        </w:rPr>
        <w:t>היא גדולה,</w:t>
      </w:r>
      <w:r w:rsidRPr="00960AA4">
        <w:rPr>
          <w:rtl/>
        </w:rPr>
        <w:t xml:space="preserve"> </w:t>
      </w:r>
      <w:r>
        <w:rPr>
          <w:rFonts w:hint="cs"/>
          <w:rtl/>
        </w:rPr>
        <w:t>ו</w:t>
      </w:r>
      <w:r w:rsidRPr="00960AA4">
        <w:rPr>
          <w:rtl/>
        </w:rPr>
        <w:t xml:space="preserve">היא </w:t>
      </w:r>
      <w:bookmarkStart w:id="6220" w:name="_ETM_Q37_283653"/>
      <w:bookmarkEnd w:id="6220"/>
      <w:r w:rsidRPr="00960AA4">
        <w:rPr>
          <w:rtl/>
        </w:rPr>
        <w:t>מציעה</w:t>
      </w:r>
      <w:r>
        <w:rPr>
          <w:rFonts w:hint="cs"/>
          <w:rtl/>
        </w:rPr>
        <w:t>,</w:t>
      </w:r>
      <w:r w:rsidRPr="00960AA4">
        <w:rPr>
          <w:rtl/>
        </w:rPr>
        <w:t xml:space="preserve"> בצדק רב</w:t>
      </w:r>
      <w:r>
        <w:rPr>
          <w:rFonts w:hint="cs"/>
          <w:rtl/>
        </w:rPr>
        <w:t>,</w:t>
      </w:r>
      <w:r w:rsidRPr="00960AA4">
        <w:rPr>
          <w:rtl/>
        </w:rPr>
        <w:t xml:space="preserve"> סבסוד ברכישת מד</w:t>
      </w:r>
      <w:bookmarkStart w:id="6221" w:name="_ETM_Q37_285114"/>
      <w:bookmarkEnd w:id="6221"/>
      <w:r>
        <w:rPr>
          <w:rFonts w:hint="cs"/>
          <w:rtl/>
        </w:rPr>
        <w:t>יחי</w:t>
      </w:r>
      <w:r w:rsidRPr="00960AA4">
        <w:rPr>
          <w:rtl/>
        </w:rPr>
        <w:t xml:space="preserve"> כלים</w:t>
      </w:r>
      <w:r>
        <w:rPr>
          <w:rFonts w:hint="cs"/>
          <w:rtl/>
        </w:rPr>
        <w:t>,</w:t>
      </w:r>
      <w:r w:rsidRPr="00960AA4">
        <w:rPr>
          <w:rtl/>
        </w:rPr>
        <w:t xml:space="preserve"> ואני </w:t>
      </w:r>
      <w:r>
        <w:rPr>
          <w:rFonts w:hint="cs"/>
          <w:rtl/>
        </w:rPr>
        <w:t>מברך על כך.</w:t>
      </w:r>
      <w:bookmarkStart w:id="6222" w:name="_ETM_Q37_288973"/>
      <w:bookmarkEnd w:id="6222"/>
      <w:r w:rsidR="003F1AB9">
        <w:rPr>
          <w:rFonts w:hint="cs"/>
          <w:rtl/>
        </w:rPr>
        <w:t xml:space="preserve"> </w:t>
      </w:r>
      <w:bookmarkStart w:id="6223" w:name="_ETM_Q37_289112"/>
      <w:bookmarkStart w:id="6224" w:name="_ETM_Q37_289155"/>
      <w:bookmarkStart w:id="6225" w:name="_ETM_Q37_289288"/>
      <w:bookmarkStart w:id="6226" w:name="_ETM_Q37_289330"/>
      <w:bookmarkEnd w:id="6223"/>
      <w:bookmarkEnd w:id="6224"/>
      <w:bookmarkEnd w:id="6225"/>
      <w:bookmarkEnd w:id="6226"/>
      <w:r w:rsidRPr="00960AA4">
        <w:rPr>
          <w:rtl/>
        </w:rPr>
        <w:t>אגב</w:t>
      </w:r>
      <w:r>
        <w:rPr>
          <w:rFonts w:hint="cs"/>
          <w:rtl/>
        </w:rPr>
        <w:t>,</w:t>
      </w:r>
      <w:r w:rsidRPr="00960AA4">
        <w:rPr>
          <w:rtl/>
        </w:rPr>
        <w:t xml:space="preserve"> אני באמת</w:t>
      </w:r>
      <w:bookmarkStart w:id="6227" w:name="_ETM_Q37_288423"/>
      <w:bookmarkEnd w:id="6227"/>
      <w:r w:rsidRPr="00960AA4">
        <w:rPr>
          <w:rtl/>
        </w:rPr>
        <w:t xml:space="preserve"> </w:t>
      </w:r>
      <w:r>
        <w:rPr>
          <w:rFonts w:hint="cs"/>
          <w:rtl/>
        </w:rPr>
        <w:t>ובתמים</w:t>
      </w:r>
      <w:bookmarkStart w:id="6228" w:name="_ETM_Q37_288723"/>
      <w:bookmarkEnd w:id="6228"/>
      <w:r w:rsidRPr="00960AA4">
        <w:rPr>
          <w:rtl/>
        </w:rPr>
        <w:t xml:space="preserve"> חושב שה</w:t>
      </w:r>
      <w:r>
        <w:rPr>
          <w:rFonts w:hint="cs"/>
          <w:rtl/>
        </w:rPr>
        <w:t>ש</w:t>
      </w:r>
      <w:r w:rsidRPr="00960AA4">
        <w:rPr>
          <w:rtl/>
        </w:rPr>
        <w:t xml:space="preserve">רה </w:t>
      </w:r>
      <w:r>
        <w:rPr>
          <w:rFonts w:hint="cs"/>
          <w:rtl/>
        </w:rPr>
        <w:t>מ</w:t>
      </w:r>
      <w:r w:rsidRPr="00960AA4">
        <w:rPr>
          <w:rtl/>
        </w:rPr>
        <w:t>מפלגת מר</w:t>
      </w:r>
      <w:r>
        <w:rPr>
          <w:rFonts w:hint="cs"/>
          <w:rtl/>
        </w:rPr>
        <w:t>צ</w:t>
      </w:r>
      <w:bookmarkStart w:id="6229" w:name="_ETM_Q37_293092"/>
      <w:bookmarkEnd w:id="6229"/>
      <w:r>
        <w:rPr>
          <w:rFonts w:hint="cs"/>
          <w:rtl/>
        </w:rPr>
        <w:t xml:space="preserve"> </w:t>
      </w:r>
      <w:bookmarkStart w:id="6230" w:name="_ETM_Q37_294392"/>
      <w:bookmarkEnd w:id="6230"/>
      <w:r>
        <w:rPr>
          <w:rFonts w:hint="eastAsia"/>
          <w:rtl/>
        </w:rPr>
        <w:t>–</w:t>
      </w:r>
      <w:r w:rsidRPr="00960AA4">
        <w:rPr>
          <w:rtl/>
        </w:rPr>
        <w:t xml:space="preserve"> בעבר</w:t>
      </w:r>
      <w:r>
        <w:rPr>
          <w:rFonts w:hint="cs"/>
          <w:rtl/>
        </w:rPr>
        <w:t>,</w:t>
      </w:r>
      <w:r w:rsidRPr="00960AA4">
        <w:rPr>
          <w:rtl/>
        </w:rPr>
        <w:t xml:space="preserve"> על כל פנים</w:t>
      </w:r>
      <w:bookmarkStart w:id="6231" w:name="_ETM_Q37_294112"/>
      <w:bookmarkStart w:id="6232" w:name="_ETM_Q37_292722"/>
      <w:bookmarkEnd w:id="6231"/>
      <w:bookmarkEnd w:id="6232"/>
      <w:r w:rsidR="003F1AB9">
        <w:rPr>
          <w:rFonts w:hint="cs"/>
          <w:rtl/>
        </w:rPr>
        <w:t>, הם</w:t>
      </w:r>
      <w:r>
        <w:rPr>
          <w:rFonts w:hint="cs"/>
          <w:rtl/>
        </w:rPr>
        <w:t xml:space="preserve"> </w:t>
      </w:r>
      <w:r w:rsidRPr="00960AA4">
        <w:rPr>
          <w:rtl/>
        </w:rPr>
        <w:t xml:space="preserve">היו תמיד אומרים שאכפת להם מאוד מאיכות הסביבה </w:t>
      </w:r>
      <w:bookmarkStart w:id="6233" w:name="_ETM_Q37_296773"/>
      <w:bookmarkEnd w:id="6233"/>
      <w:r>
        <w:rPr>
          <w:rFonts w:hint="cs"/>
          <w:rtl/>
        </w:rPr>
        <w:t>ומ</w:t>
      </w:r>
      <w:r w:rsidRPr="00960AA4">
        <w:rPr>
          <w:rtl/>
        </w:rPr>
        <w:t>זיהום האוויר</w:t>
      </w:r>
      <w:r>
        <w:rPr>
          <w:rFonts w:hint="cs"/>
          <w:rtl/>
        </w:rPr>
        <w:t>,</w:t>
      </w:r>
      <w:r w:rsidRPr="00960AA4">
        <w:rPr>
          <w:rtl/>
        </w:rPr>
        <w:t xml:space="preserve"> ו</w:t>
      </w:r>
      <w:r>
        <w:rPr>
          <w:rFonts w:hint="cs"/>
          <w:rtl/>
        </w:rPr>
        <w:t>ע</w:t>
      </w:r>
      <w:r>
        <w:rPr>
          <w:rtl/>
        </w:rPr>
        <w:t xml:space="preserve">ינם לא </w:t>
      </w:r>
      <w:bookmarkStart w:id="6234" w:name="_ETM_Q37_299222"/>
      <w:bookmarkEnd w:id="6234"/>
      <w:r>
        <w:rPr>
          <w:rFonts w:hint="cs"/>
          <w:rtl/>
        </w:rPr>
        <w:t xml:space="preserve">צרה במשפחות </w:t>
      </w:r>
      <w:bookmarkStart w:id="6235" w:name="_ETM_Q37_299102"/>
      <w:bookmarkEnd w:id="6235"/>
      <w:r w:rsidRPr="00960AA4">
        <w:rPr>
          <w:rtl/>
        </w:rPr>
        <w:t>המוחלשות בישראל</w:t>
      </w:r>
      <w:r>
        <w:rPr>
          <w:rFonts w:hint="cs"/>
          <w:rtl/>
        </w:rPr>
        <w:t>.</w:t>
      </w:r>
      <w:r w:rsidRPr="00960AA4">
        <w:rPr>
          <w:rtl/>
        </w:rPr>
        <w:t xml:space="preserve"> א</w:t>
      </w:r>
      <w:bookmarkStart w:id="6236" w:name="_ETM_Q37_302092"/>
      <w:bookmarkEnd w:id="6236"/>
      <w:r>
        <w:rPr>
          <w:rFonts w:hint="cs"/>
          <w:rtl/>
        </w:rPr>
        <w:t>ך</w:t>
      </w:r>
      <w:r w:rsidRPr="00960AA4">
        <w:rPr>
          <w:rtl/>
        </w:rPr>
        <w:t xml:space="preserve"> לצערנו הם נגררים</w:t>
      </w:r>
      <w:bookmarkStart w:id="6237" w:name="_ETM_Q37_302653"/>
      <w:bookmarkEnd w:id="6237"/>
      <w:r w:rsidRPr="00960AA4">
        <w:rPr>
          <w:rtl/>
        </w:rPr>
        <w:t xml:space="preserve"> </w:t>
      </w:r>
      <w:r>
        <w:rPr>
          <w:rFonts w:hint="cs"/>
          <w:rtl/>
        </w:rPr>
        <w:t xml:space="preserve">– </w:t>
      </w:r>
      <w:r w:rsidRPr="00960AA4">
        <w:rPr>
          <w:rtl/>
        </w:rPr>
        <w:t>לדעתי</w:t>
      </w:r>
      <w:r>
        <w:rPr>
          <w:rFonts w:hint="cs"/>
          <w:rtl/>
        </w:rPr>
        <w:t>, או</w:t>
      </w:r>
      <w:bookmarkStart w:id="6238" w:name="_ETM_Q37_303304"/>
      <w:bookmarkEnd w:id="6238"/>
      <w:r>
        <w:rPr>
          <w:rFonts w:hint="cs"/>
          <w:rtl/>
        </w:rPr>
        <w:t>לי אפילו</w:t>
      </w:r>
      <w:r w:rsidRPr="00960AA4">
        <w:rPr>
          <w:rtl/>
        </w:rPr>
        <w:t xml:space="preserve"> בתמימות </w:t>
      </w:r>
      <w:r>
        <w:rPr>
          <w:rFonts w:hint="cs"/>
          <w:rtl/>
        </w:rPr>
        <w:t xml:space="preserve">– </w:t>
      </w:r>
      <w:r w:rsidRPr="00960AA4">
        <w:rPr>
          <w:rtl/>
        </w:rPr>
        <w:t xml:space="preserve">לתוך החלטה שערורייתית שכל מהותה היא לפגוע קודם </w:t>
      </w:r>
      <w:r>
        <w:rPr>
          <w:rFonts w:hint="cs"/>
          <w:rtl/>
        </w:rPr>
        <w:t>ב</w:t>
      </w:r>
      <w:r w:rsidRPr="00960AA4">
        <w:rPr>
          <w:rtl/>
        </w:rPr>
        <w:t>מש</w:t>
      </w:r>
      <w:r>
        <w:rPr>
          <w:rFonts w:hint="cs"/>
          <w:rtl/>
        </w:rPr>
        <w:t>פח</w:t>
      </w:r>
      <w:bookmarkStart w:id="6239" w:name="_ETM_Q37_309185"/>
      <w:bookmarkEnd w:id="6239"/>
      <w:r w:rsidRPr="00960AA4">
        <w:rPr>
          <w:rtl/>
        </w:rPr>
        <w:t>ות החלשות</w:t>
      </w:r>
      <w:r>
        <w:rPr>
          <w:rFonts w:hint="cs"/>
          <w:rtl/>
        </w:rPr>
        <w:t>,</w:t>
      </w:r>
      <w:r w:rsidRPr="00960AA4">
        <w:rPr>
          <w:rtl/>
        </w:rPr>
        <w:t xml:space="preserve"> ואין לי הסבר אחר ל</w:t>
      </w:r>
      <w:r>
        <w:rPr>
          <w:rFonts w:hint="cs"/>
          <w:rtl/>
        </w:rPr>
        <w:t>כך</w:t>
      </w:r>
      <w:bookmarkStart w:id="6240" w:name="_ETM_Q37_312254"/>
      <w:bookmarkEnd w:id="6240"/>
      <w:r>
        <w:rPr>
          <w:rFonts w:hint="cs"/>
          <w:rtl/>
        </w:rPr>
        <w:t>, למה</w:t>
      </w:r>
      <w:r w:rsidRPr="00960AA4">
        <w:rPr>
          <w:rtl/>
        </w:rPr>
        <w:t xml:space="preserve"> מר</w:t>
      </w:r>
      <w:r>
        <w:rPr>
          <w:rFonts w:hint="cs"/>
          <w:rtl/>
        </w:rPr>
        <w:t>צ</w:t>
      </w:r>
      <w:r w:rsidRPr="00960AA4">
        <w:rPr>
          <w:rtl/>
        </w:rPr>
        <w:t xml:space="preserve"> כך נוהגת</w:t>
      </w:r>
      <w:r>
        <w:rPr>
          <w:rFonts w:hint="cs"/>
          <w:rtl/>
        </w:rPr>
        <w:t>.</w:t>
      </w:r>
    </w:p>
    <w:p w:rsidR="00620F84" w:rsidRDefault="00620F84" w:rsidP="00174F0A">
      <w:pPr>
        <w:rPr>
          <w:rtl/>
        </w:rPr>
      </w:pPr>
      <w:bookmarkStart w:id="6241" w:name="_ETM_Q37_319897"/>
      <w:bookmarkStart w:id="6242" w:name="_ETM_Q37_319956"/>
      <w:bookmarkEnd w:id="6241"/>
      <w:bookmarkEnd w:id="6242"/>
    </w:p>
    <w:p w:rsidR="00620F84" w:rsidRDefault="00620F84" w:rsidP="003F1AB9">
      <w:pPr>
        <w:rPr>
          <w:rtl/>
        </w:rPr>
      </w:pPr>
      <w:bookmarkStart w:id="6243" w:name="_ETM_Q37_320073"/>
      <w:bookmarkStart w:id="6244" w:name="_ETM_Q37_320114"/>
      <w:bookmarkEnd w:id="6243"/>
      <w:bookmarkEnd w:id="6244"/>
      <w:r w:rsidRPr="00960AA4">
        <w:rPr>
          <w:rtl/>
        </w:rPr>
        <w:t>במבחן המעשה</w:t>
      </w:r>
      <w:r>
        <w:rPr>
          <w:rFonts w:hint="cs"/>
          <w:rtl/>
        </w:rPr>
        <w:t>,</w:t>
      </w:r>
      <w:bookmarkStart w:id="6245" w:name="_ETM_Q37_316625"/>
      <w:bookmarkEnd w:id="6245"/>
      <w:r w:rsidRPr="00960AA4">
        <w:rPr>
          <w:rtl/>
        </w:rPr>
        <w:t xml:space="preserve"> הציבור שהוא חלש כלכלית</w:t>
      </w:r>
      <w:bookmarkStart w:id="6246" w:name="_ETM_Q37_319386"/>
      <w:bookmarkEnd w:id="6246"/>
      <w:r w:rsidRPr="00960AA4">
        <w:rPr>
          <w:rtl/>
        </w:rPr>
        <w:t xml:space="preserve"> הוא הירוק ביותר מבין כל הציבורים</w:t>
      </w:r>
      <w:r>
        <w:rPr>
          <w:rFonts w:hint="cs"/>
          <w:rtl/>
        </w:rPr>
        <w:t>:</w:t>
      </w:r>
      <w:r w:rsidRPr="00960AA4">
        <w:rPr>
          <w:rtl/>
        </w:rPr>
        <w:t xml:space="preserve"> הוא דווקא נוסע לרוב בתחבורה ציבורית</w:t>
      </w:r>
      <w:bookmarkStart w:id="6247" w:name="_ETM_Q37_325576"/>
      <w:bookmarkEnd w:id="6247"/>
      <w:r>
        <w:rPr>
          <w:rFonts w:hint="cs"/>
          <w:rtl/>
        </w:rPr>
        <w:t>;</w:t>
      </w:r>
      <w:r w:rsidRPr="00960AA4">
        <w:rPr>
          <w:rtl/>
        </w:rPr>
        <w:t xml:space="preserve"> אין לו כל כך הרבה כסף כדי לקנות רכבים פרטיים</w:t>
      </w:r>
      <w:r>
        <w:rPr>
          <w:rFonts w:hint="cs"/>
          <w:rtl/>
        </w:rPr>
        <w:t>,</w:t>
      </w:r>
      <w:r w:rsidRPr="00960AA4">
        <w:rPr>
          <w:rtl/>
        </w:rPr>
        <w:t xml:space="preserve"> כפי שהציבור ה</w:t>
      </w:r>
      <w:r>
        <w:rPr>
          <w:rFonts w:hint="cs"/>
          <w:rtl/>
        </w:rPr>
        <w:t>כל</w:t>
      </w:r>
      <w:bookmarkStart w:id="6248" w:name="_ETM_Q37_328906"/>
      <w:bookmarkEnd w:id="6248"/>
      <w:r w:rsidRPr="00960AA4">
        <w:rPr>
          <w:rtl/>
        </w:rPr>
        <w:t>לי בארץ משתמש</w:t>
      </w:r>
      <w:r w:rsidR="003F1AB9">
        <w:rPr>
          <w:rFonts w:hint="cs"/>
          <w:rtl/>
        </w:rPr>
        <w:t xml:space="preserve"> בהם</w:t>
      </w:r>
      <w:r>
        <w:rPr>
          <w:rFonts w:hint="cs"/>
          <w:rtl/>
        </w:rPr>
        <w:t>.</w:t>
      </w:r>
      <w:r w:rsidRPr="00960AA4">
        <w:rPr>
          <w:rtl/>
        </w:rPr>
        <w:t xml:space="preserve"> </w:t>
      </w:r>
      <w:r>
        <w:rPr>
          <w:rFonts w:hint="cs"/>
          <w:rtl/>
        </w:rPr>
        <w:t>ב</w:t>
      </w:r>
      <w:r w:rsidRPr="00960AA4">
        <w:rPr>
          <w:rtl/>
        </w:rPr>
        <w:t xml:space="preserve">משפחות החלשות </w:t>
      </w:r>
      <w:r>
        <w:rPr>
          <w:rFonts w:hint="cs"/>
          <w:rtl/>
        </w:rPr>
        <w:t xml:space="preserve">גם </w:t>
      </w:r>
      <w:bookmarkStart w:id="6249" w:name="_ETM_Q37_336350"/>
      <w:bookmarkEnd w:id="6249"/>
      <w:r w:rsidRPr="00960AA4">
        <w:rPr>
          <w:rtl/>
        </w:rPr>
        <w:t>מעבירים בגדים מ</w:t>
      </w:r>
      <w:r>
        <w:rPr>
          <w:rFonts w:hint="cs"/>
          <w:rtl/>
        </w:rPr>
        <w:t>אחד</w:t>
      </w:r>
      <w:r w:rsidRPr="00960AA4">
        <w:rPr>
          <w:rtl/>
        </w:rPr>
        <w:t xml:space="preserve"> לשני</w:t>
      </w:r>
      <w:bookmarkStart w:id="6250" w:name="_ETM_Q37_335636"/>
      <w:bookmarkEnd w:id="6250"/>
      <w:r w:rsidRPr="00960AA4">
        <w:rPr>
          <w:rtl/>
        </w:rPr>
        <w:t xml:space="preserve"> ולא קונים מוצרים יקרים </w:t>
      </w:r>
      <w:r>
        <w:rPr>
          <w:rFonts w:hint="cs"/>
          <w:rtl/>
        </w:rPr>
        <w:t>ו</w:t>
      </w:r>
      <w:r w:rsidRPr="00960AA4">
        <w:rPr>
          <w:rtl/>
        </w:rPr>
        <w:t>מיותרים</w:t>
      </w:r>
      <w:bookmarkStart w:id="6251" w:name="_ETM_Q37_338215"/>
      <w:bookmarkEnd w:id="6251"/>
      <w:r>
        <w:rPr>
          <w:rFonts w:hint="cs"/>
          <w:rtl/>
        </w:rPr>
        <w:t>,</w:t>
      </w:r>
      <w:r w:rsidRPr="00960AA4">
        <w:rPr>
          <w:rtl/>
        </w:rPr>
        <w:t xml:space="preserve"> כמעט לא טסים לחוץ </w:t>
      </w:r>
      <w:r>
        <w:rPr>
          <w:rFonts w:hint="cs"/>
          <w:rtl/>
        </w:rPr>
        <w:t>לארץ</w:t>
      </w:r>
      <w:bookmarkStart w:id="6252" w:name="_ETM_Q37_339405"/>
      <w:bookmarkEnd w:id="6252"/>
      <w:r w:rsidRPr="00960AA4">
        <w:rPr>
          <w:rtl/>
        </w:rPr>
        <w:t xml:space="preserve"> לחופשה</w:t>
      </w:r>
      <w:r>
        <w:rPr>
          <w:rFonts w:hint="cs"/>
          <w:rtl/>
        </w:rPr>
        <w:t>,</w:t>
      </w:r>
      <w:r w:rsidRPr="00960AA4">
        <w:rPr>
          <w:rtl/>
        </w:rPr>
        <w:t xml:space="preserve"> ו</w:t>
      </w:r>
      <w:r>
        <w:rPr>
          <w:rFonts w:hint="cs"/>
          <w:rtl/>
        </w:rPr>
        <w:t xml:space="preserve">גם </w:t>
      </w:r>
      <w:r w:rsidRPr="00960AA4">
        <w:rPr>
          <w:rtl/>
        </w:rPr>
        <w:t>צ</w:t>
      </w:r>
      <w:r>
        <w:rPr>
          <w:rFonts w:hint="cs"/>
          <w:rtl/>
        </w:rPr>
        <w:t>ו</w:t>
      </w:r>
      <w:r w:rsidRPr="00960AA4">
        <w:rPr>
          <w:rtl/>
        </w:rPr>
        <w:t xml:space="preserve">רכים מזון באריזות </w:t>
      </w:r>
      <w:r>
        <w:rPr>
          <w:rFonts w:hint="cs"/>
          <w:rtl/>
        </w:rPr>
        <w:t>ענק.</w:t>
      </w:r>
      <w:r w:rsidRPr="00960AA4">
        <w:rPr>
          <w:rtl/>
        </w:rPr>
        <w:t xml:space="preserve"> </w:t>
      </w:r>
      <w:r>
        <w:rPr>
          <w:rFonts w:hint="cs"/>
          <w:rtl/>
        </w:rPr>
        <w:t xml:space="preserve">אצל החרדים, </w:t>
      </w:r>
      <w:r w:rsidRPr="00960AA4">
        <w:rPr>
          <w:rtl/>
        </w:rPr>
        <w:t xml:space="preserve">יום </w:t>
      </w:r>
      <w:bookmarkStart w:id="6253" w:name="_ETM_Q37_345225"/>
      <w:bookmarkEnd w:id="6253"/>
      <w:r w:rsidRPr="00960AA4">
        <w:rPr>
          <w:rtl/>
        </w:rPr>
        <w:t>בשבוע</w:t>
      </w:r>
      <w:r>
        <w:rPr>
          <w:rFonts w:hint="cs"/>
          <w:rtl/>
        </w:rPr>
        <w:t>,</w:t>
      </w:r>
      <w:r w:rsidRPr="00960AA4">
        <w:rPr>
          <w:rtl/>
        </w:rPr>
        <w:t xml:space="preserve"> בשבת</w:t>
      </w:r>
      <w:r>
        <w:rPr>
          <w:rFonts w:hint="cs"/>
          <w:rtl/>
        </w:rPr>
        <w:t>,</w:t>
      </w:r>
      <w:bookmarkStart w:id="6254" w:name="_ETM_Q37_345605"/>
      <w:bookmarkEnd w:id="6254"/>
      <w:r w:rsidRPr="00960AA4">
        <w:rPr>
          <w:rtl/>
        </w:rPr>
        <w:t xml:space="preserve"> ו</w:t>
      </w:r>
      <w:r>
        <w:rPr>
          <w:rFonts w:hint="cs"/>
          <w:rtl/>
        </w:rPr>
        <w:t>בימי ה</w:t>
      </w:r>
      <w:r w:rsidRPr="00960AA4">
        <w:rPr>
          <w:rtl/>
        </w:rPr>
        <w:t>חגים בשנה</w:t>
      </w:r>
      <w:r>
        <w:rPr>
          <w:rFonts w:hint="cs"/>
          <w:rtl/>
        </w:rPr>
        <w:t>,</w:t>
      </w:r>
      <w:r w:rsidRPr="00960AA4">
        <w:rPr>
          <w:rtl/>
        </w:rPr>
        <w:t xml:space="preserve"> אפילו לא עולים לתחב</w:t>
      </w:r>
      <w:bookmarkStart w:id="6255" w:name="_ETM_Q37_349064"/>
      <w:bookmarkEnd w:id="6255"/>
      <w:r w:rsidRPr="00960AA4">
        <w:rPr>
          <w:rtl/>
        </w:rPr>
        <w:t>ורה</w:t>
      </w:r>
      <w:bookmarkStart w:id="6256" w:name="_ETM_Q37_348525"/>
      <w:bookmarkEnd w:id="6256"/>
      <w:r w:rsidRPr="00960AA4">
        <w:rPr>
          <w:rtl/>
        </w:rPr>
        <w:t xml:space="preserve"> כלשהי</w:t>
      </w:r>
      <w:r>
        <w:rPr>
          <w:rFonts w:hint="cs"/>
          <w:rtl/>
        </w:rPr>
        <w:t>,</w:t>
      </w:r>
      <w:r w:rsidRPr="00960AA4">
        <w:rPr>
          <w:rtl/>
        </w:rPr>
        <w:t xml:space="preserve"> גם ל</w:t>
      </w:r>
      <w:r>
        <w:rPr>
          <w:rFonts w:hint="cs"/>
          <w:rtl/>
        </w:rPr>
        <w:t xml:space="preserve">א </w:t>
      </w:r>
      <w:bookmarkStart w:id="6257" w:name="_ETM_Q37_351494"/>
      <w:bookmarkEnd w:id="6257"/>
      <w:r w:rsidRPr="00960AA4">
        <w:rPr>
          <w:rtl/>
        </w:rPr>
        <w:t>ציבורי</w:t>
      </w:r>
      <w:r>
        <w:rPr>
          <w:rFonts w:hint="cs"/>
          <w:rtl/>
        </w:rPr>
        <w:t>ת;</w:t>
      </w:r>
      <w:r w:rsidRPr="00960AA4">
        <w:rPr>
          <w:rtl/>
        </w:rPr>
        <w:t xml:space="preserve"> חשמל מיותר לא מפעילים</w:t>
      </w:r>
      <w:r>
        <w:rPr>
          <w:rFonts w:hint="cs"/>
          <w:rtl/>
        </w:rPr>
        <w:t>.</w:t>
      </w:r>
      <w:r w:rsidRPr="00960AA4">
        <w:rPr>
          <w:rtl/>
        </w:rPr>
        <w:t xml:space="preserve"> אבל </w:t>
      </w:r>
      <w:r>
        <w:rPr>
          <w:rFonts w:hint="cs"/>
          <w:rtl/>
        </w:rPr>
        <w:t>קל</w:t>
      </w:r>
      <w:bookmarkStart w:id="6258" w:name="_ETM_Q37_356414"/>
      <w:bookmarkEnd w:id="6258"/>
      <w:r w:rsidRPr="00960AA4">
        <w:rPr>
          <w:rtl/>
        </w:rPr>
        <w:t xml:space="preserve"> להתחיל את המהפכה </w:t>
      </w:r>
      <w:r>
        <w:rPr>
          <w:rFonts w:hint="cs"/>
          <w:rtl/>
        </w:rPr>
        <w:t>ה</w:t>
      </w:r>
      <w:r w:rsidRPr="00960AA4">
        <w:rPr>
          <w:rtl/>
        </w:rPr>
        <w:t>ירוקה דווקא במקומות</w:t>
      </w:r>
      <w:bookmarkStart w:id="6259" w:name="_ETM_Q37_359264"/>
      <w:bookmarkEnd w:id="6259"/>
      <w:r w:rsidRPr="00960AA4">
        <w:rPr>
          <w:rtl/>
        </w:rPr>
        <w:t xml:space="preserve"> שפוגעים בציבור מוחלש</w:t>
      </w:r>
      <w:r>
        <w:rPr>
          <w:rFonts w:hint="cs"/>
          <w:rtl/>
        </w:rPr>
        <w:t>,</w:t>
      </w:r>
      <w:r w:rsidRPr="00960AA4">
        <w:rPr>
          <w:rtl/>
        </w:rPr>
        <w:t xml:space="preserve"> שהנצי</w:t>
      </w:r>
      <w:r>
        <w:rPr>
          <w:rFonts w:hint="cs"/>
          <w:rtl/>
        </w:rPr>
        <w:t>ג</w:t>
      </w:r>
      <w:r w:rsidRPr="00960AA4">
        <w:rPr>
          <w:rtl/>
        </w:rPr>
        <w:t>ות ש</w:t>
      </w:r>
      <w:bookmarkStart w:id="6260" w:name="_ETM_Q37_361704"/>
      <w:bookmarkEnd w:id="6260"/>
      <w:r w:rsidRPr="00960AA4">
        <w:rPr>
          <w:rtl/>
        </w:rPr>
        <w:t>לו כעת היא גם באופוזיציה</w:t>
      </w:r>
      <w:r>
        <w:rPr>
          <w:rFonts w:hint="cs"/>
          <w:rtl/>
        </w:rPr>
        <w:t>.</w:t>
      </w:r>
      <w:bookmarkStart w:id="6261" w:name="_ETM_Q37_368043"/>
      <w:bookmarkStart w:id="6262" w:name="_ETM_Q37_368164"/>
      <w:bookmarkStart w:id="6263" w:name="_ETM_Q37_368218"/>
      <w:bookmarkStart w:id="6264" w:name="_ETM_Q37_368304"/>
      <w:bookmarkEnd w:id="6261"/>
      <w:bookmarkEnd w:id="6262"/>
      <w:bookmarkEnd w:id="6263"/>
      <w:bookmarkEnd w:id="6264"/>
      <w:r w:rsidR="003F1AB9">
        <w:rPr>
          <w:rFonts w:hint="cs"/>
          <w:rtl/>
        </w:rPr>
        <w:t xml:space="preserve"> </w:t>
      </w:r>
      <w:r w:rsidRPr="00960AA4">
        <w:rPr>
          <w:rtl/>
        </w:rPr>
        <w:t>זה מתאים לד</w:t>
      </w:r>
      <w:r>
        <w:rPr>
          <w:rFonts w:hint="cs"/>
          <w:rtl/>
        </w:rPr>
        <w:t>רך</w:t>
      </w:r>
      <w:bookmarkStart w:id="6265" w:name="_ETM_Q37_366344"/>
      <w:bookmarkEnd w:id="6265"/>
      <w:r w:rsidRPr="00960AA4">
        <w:rPr>
          <w:rtl/>
        </w:rPr>
        <w:t xml:space="preserve"> והרצון </w:t>
      </w:r>
      <w:r>
        <w:rPr>
          <w:rFonts w:hint="cs"/>
          <w:rtl/>
        </w:rPr>
        <w:t xml:space="preserve">– </w:t>
      </w:r>
      <w:bookmarkStart w:id="6266" w:name="_ETM_Q37_368684"/>
      <w:bookmarkEnd w:id="6266"/>
      <w:r w:rsidRPr="00960AA4">
        <w:rPr>
          <w:rtl/>
        </w:rPr>
        <w:t>ואני רוצה לקוות שהשר ליברמן לא עזב את האולם</w:t>
      </w:r>
      <w:r>
        <w:rPr>
          <w:rFonts w:hint="cs"/>
          <w:rtl/>
        </w:rPr>
        <w:t>.</w:t>
      </w:r>
      <w:r w:rsidRPr="00960AA4">
        <w:rPr>
          <w:rtl/>
        </w:rPr>
        <w:t xml:space="preserve"> זה מתאים ל</w:t>
      </w:r>
      <w:r>
        <w:rPr>
          <w:rFonts w:hint="cs"/>
          <w:rtl/>
        </w:rPr>
        <w:t>ד</w:t>
      </w:r>
      <w:r w:rsidRPr="00960AA4">
        <w:rPr>
          <w:rtl/>
        </w:rPr>
        <w:t>ר</w:t>
      </w:r>
      <w:bookmarkStart w:id="6267" w:name="_ETM_Q37_371254"/>
      <w:bookmarkEnd w:id="6267"/>
      <w:r>
        <w:rPr>
          <w:rFonts w:hint="cs"/>
          <w:rtl/>
        </w:rPr>
        <w:t>ך ולרצון</w:t>
      </w:r>
      <w:r w:rsidRPr="00960AA4">
        <w:rPr>
          <w:rtl/>
        </w:rPr>
        <w:t xml:space="preserve"> של</w:t>
      </w:r>
      <w:r>
        <w:rPr>
          <w:rFonts w:hint="cs"/>
          <w:rtl/>
        </w:rPr>
        <w:t xml:space="preserve"> ליבר</w:t>
      </w:r>
      <w:r w:rsidRPr="00960AA4">
        <w:rPr>
          <w:rtl/>
        </w:rPr>
        <w:t>מן</w:t>
      </w:r>
      <w:bookmarkStart w:id="6268" w:name="_ETM_Q37_372974"/>
      <w:bookmarkEnd w:id="6268"/>
      <w:r>
        <w:rPr>
          <w:rFonts w:hint="cs"/>
          <w:rtl/>
        </w:rPr>
        <w:t xml:space="preserve">, </w:t>
      </w:r>
      <w:r w:rsidRPr="00960AA4">
        <w:rPr>
          <w:rtl/>
        </w:rPr>
        <w:t>אבל ההסכמה של מ</w:t>
      </w:r>
      <w:r>
        <w:rPr>
          <w:rFonts w:hint="cs"/>
          <w:rtl/>
        </w:rPr>
        <w:t>רצ,</w:t>
      </w:r>
      <w:r w:rsidRPr="00960AA4">
        <w:rPr>
          <w:rtl/>
        </w:rPr>
        <w:t xml:space="preserve"> שתמיד</w:t>
      </w:r>
      <w:bookmarkStart w:id="6269" w:name="_ETM_Q37_374324"/>
      <w:bookmarkEnd w:id="6269"/>
      <w:r w:rsidRPr="00960AA4">
        <w:rPr>
          <w:rtl/>
        </w:rPr>
        <w:t xml:space="preserve"> </w:t>
      </w:r>
      <w:r>
        <w:rPr>
          <w:rFonts w:hint="cs"/>
          <w:rtl/>
        </w:rPr>
        <w:t>ה</w:t>
      </w:r>
      <w:r w:rsidRPr="00960AA4">
        <w:rPr>
          <w:rtl/>
        </w:rPr>
        <w:t>צ</w:t>
      </w:r>
      <w:r>
        <w:rPr>
          <w:rFonts w:hint="cs"/>
          <w:rtl/>
        </w:rPr>
        <w:t>ה</w:t>
      </w:r>
      <w:r w:rsidRPr="00960AA4">
        <w:rPr>
          <w:rtl/>
        </w:rPr>
        <w:t>ירה על עצמה שהיא חברתי</w:t>
      </w:r>
      <w:r>
        <w:rPr>
          <w:rFonts w:hint="cs"/>
          <w:rtl/>
        </w:rPr>
        <w:t>ת</w:t>
      </w:r>
      <w:bookmarkStart w:id="6270" w:name="_ETM_Q37_375984"/>
      <w:bookmarkEnd w:id="6270"/>
      <w:r w:rsidRPr="00960AA4">
        <w:rPr>
          <w:rtl/>
        </w:rPr>
        <w:t xml:space="preserve"> ומג</w:t>
      </w:r>
      <w:r>
        <w:rPr>
          <w:rFonts w:hint="cs"/>
          <w:rtl/>
        </w:rPr>
        <w:t>י</w:t>
      </w:r>
      <w:r w:rsidRPr="00960AA4">
        <w:rPr>
          <w:rtl/>
        </w:rPr>
        <w:t>נה על החלשים</w:t>
      </w:r>
      <w:r>
        <w:rPr>
          <w:rFonts w:hint="cs"/>
          <w:rtl/>
        </w:rPr>
        <w:t>,</w:t>
      </w:r>
      <w:r w:rsidRPr="00960AA4">
        <w:rPr>
          <w:rtl/>
        </w:rPr>
        <w:t xml:space="preserve"> לא ברורה ולא מובנת</w:t>
      </w:r>
      <w:r>
        <w:rPr>
          <w:rFonts w:hint="cs"/>
          <w:rtl/>
        </w:rPr>
        <w:t>,</w:t>
      </w:r>
      <w:r w:rsidRPr="00960AA4">
        <w:rPr>
          <w:rtl/>
        </w:rPr>
        <w:t xml:space="preserve"> ואולי עכשיו הם יתקנו את זה בהצבעה שלהם</w:t>
      </w:r>
      <w:r>
        <w:rPr>
          <w:rFonts w:hint="cs"/>
          <w:rtl/>
        </w:rPr>
        <w:t>.</w:t>
      </w:r>
    </w:p>
    <w:p w:rsidR="00620F84" w:rsidRDefault="00620F84" w:rsidP="00174F0A">
      <w:pPr>
        <w:rPr>
          <w:rtl/>
        </w:rPr>
      </w:pPr>
      <w:bookmarkStart w:id="6271" w:name="_ETM_Q37_387787"/>
      <w:bookmarkStart w:id="6272" w:name="_ETM_Q37_387870"/>
      <w:bookmarkEnd w:id="6271"/>
      <w:bookmarkEnd w:id="6272"/>
    </w:p>
    <w:p w:rsidR="00620F84" w:rsidRDefault="00620F84" w:rsidP="003F1AB9">
      <w:pPr>
        <w:rPr>
          <w:rtl/>
        </w:rPr>
      </w:pPr>
      <w:bookmarkStart w:id="6273" w:name="_ETM_Q37_387931"/>
      <w:bookmarkStart w:id="6274" w:name="_ETM_Q37_387995"/>
      <w:bookmarkStart w:id="6275" w:name="_ETM_Q37_383145"/>
      <w:bookmarkEnd w:id="6273"/>
      <w:bookmarkEnd w:id="6274"/>
      <w:bookmarkEnd w:id="6275"/>
      <w:r w:rsidRPr="00960AA4">
        <w:rPr>
          <w:rtl/>
        </w:rPr>
        <w:t>אני רוצה לציין שיו</w:t>
      </w:r>
      <w:bookmarkStart w:id="6276" w:name="_ETM_Q37_383765"/>
      <w:bookmarkEnd w:id="6276"/>
      <w:r>
        <w:rPr>
          <w:rFonts w:hint="cs"/>
          <w:rtl/>
        </w:rPr>
        <w:t xml:space="preserve">שב-ראש פורום </w:t>
      </w:r>
      <w:r w:rsidRPr="00960AA4">
        <w:rPr>
          <w:rtl/>
        </w:rPr>
        <w:t>ה</w:t>
      </w:r>
      <w:r>
        <w:rPr>
          <w:rFonts w:hint="cs"/>
          <w:rtl/>
        </w:rPr>
        <w:t>אק</w:t>
      </w:r>
      <w:r w:rsidRPr="00960AA4">
        <w:rPr>
          <w:rtl/>
        </w:rPr>
        <w:t>לים הישראלי</w:t>
      </w:r>
      <w:bookmarkStart w:id="6277" w:name="_ETM_Q37_386974"/>
      <w:bookmarkEnd w:id="6277"/>
      <w:r w:rsidRPr="00960AA4">
        <w:rPr>
          <w:rtl/>
        </w:rPr>
        <w:t xml:space="preserve"> חבר הכנסת </w:t>
      </w:r>
      <w:bookmarkStart w:id="6278" w:name="_ETM_Q37_387964"/>
      <w:bookmarkEnd w:id="6278"/>
      <w:r>
        <w:rPr>
          <w:rFonts w:hint="cs"/>
          <w:rtl/>
        </w:rPr>
        <w:t>לשעבר</w:t>
      </w:r>
      <w:r w:rsidRPr="00960AA4">
        <w:rPr>
          <w:rtl/>
        </w:rPr>
        <w:t xml:space="preserve"> דב </w:t>
      </w:r>
      <w:proofErr w:type="spellStart"/>
      <w:r w:rsidRPr="00960AA4">
        <w:rPr>
          <w:rtl/>
        </w:rPr>
        <w:t>חנין</w:t>
      </w:r>
      <w:proofErr w:type="spellEnd"/>
      <w:r w:rsidRPr="00960AA4">
        <w:rPr>
          <w:rtl/>
        </w:rPr>
        <w:t xml:space="preserve"> אמר לאחרונה בר</w:t>
      </w:r>
      <w:r>
        <w:rPr>
          <w:rFonts w:hint="cs"/>
          <w:rtl/>
        </w:rPr>
        <w:t>י</w:t>
      </w:r>
      <w:r w:rsidRPr="00960AA4">
        <w:rPr>
          <w:rtl/>
        </w:rPr>
        <w:t>איון ב</w:t>
      </w:r>
      <w:r>
        <w:rPr>
          <w:rFonts w:hint="cs"/>
          <w:rtl/>
        </w:rPr>
        <w:t>ע</w:t>
      </w:r>
      <w:r w:rsidRPr="00960AA4">
        <w:rPr>
          <w:rtl/>
        </w:rPr>
        <w:t>ניין הטלת המס על ה</w:t>
      </w:r>
      <w:r>
        <w:rPr>
          <w:rFonts w:hint="cs"/>
          <w:rtl/>
        </w:rPr>
        <w:t>כ</w:t>
      </w:r>
      <w:bookmarkStart w:id="6279" w:name="_ETM_Q37_391854"/>
      <w:bookmarkEnd w:id="6279"/>
      <w:r w:rsidRPr="00960AA4">
        <w:rPr>
          <w:rtl/>
        </w:rPr>
        <w:t xml:space="preserve">לים </w:t>
      </w:r>
      <w:r>
        <w:rPr>
          <w:rFonts w:hint="cs"/>
          <w:rtl/>
        </w:rPr>
        <w:t>החד-פעמיים</w:t>
      </w:r>
      <w:bookmarkStart w:id="6280" w:name="_ETM_Q37_393584"/>
      <w:bookmarkEnd w:id="6280"/>
      <w:r>
        <w:rPr>
          <w:rFonts w:hint="cs"/>
          <w:rtl/>
        </w:rPr>
        <w:t xml:space="preserve"> </w:t>
      </w:r>
      <w:r>
        <w:rPr>
          <w:rFonts w:hint="eastAsia"/>
          <w:rtl/>
        </w:rPr>
        <w:t xml:space="preserve">– </w:t>
      </w:r>
      <w:r>
        <w:rPr>
          <w:rFonts w:hint="cs"/>
          <w:rtl/>
        </w:rPr>
        <w:t xml:space="preserve">ואני מצטט </w:t>
      </w:r>
      <w:bookmarkStart w:id="6281" w:name="_ETM_Q37_397532"/>
      <w:bookmarkEnd w:id="6281"/>
      <w:r>
        <w:rPr>
          <w:rFonts w:hint="cs"/>
          <w:rtl/>
        </w:rPr>
        <w:t>אותו: ה</w:t>
      </w:r>
      <w:bookmarkStart w:id="6282" w:name="_ETM_Q37_395014"/>
      <w:bookmarkEnd w:id="6282"/>
      <w:r w:rsidRPr="00960AA4">
        <w:rPr>
          <w:rtl/>
        </w:rPr>
        <w:t>תחילו במקום הכי מוחלש</w:t>
      </w:r>
      <w:r>
        <w:rPr>
          <w:rFonts w:hint="cs"/>
          <w:rtl/>
        </w:rPr>
        <w:t>,</w:t>
      </w:r>
      <w:r w:rsidRPr="00960AA4">
        <w:rPr>
          <w:rtl/>
        </w:rPr>
        <w:t xml:space="preserve"> בציבור החרדי</w:t>
      </w:r>
      <w:r>
        <w:rPr>
          <w:rFonts w:hint="cs"/>
          <w:rtl/>
        </w:rPr>
        <w:t>.</w:t>
      </w:r>
      <w:r w:rsidRPr="00960AA4">
        <w:rPr>
          <w:rtl/>
        </w:rPr>
        <w:t xml:space="preserve"> הממשלה רוצה להתעסק במשבר </w:t>
      </w:r>
      <w:r>
        <w:rPr>
          <w:rFonts w:hint="cs"/>
          <w:rtl/>
        </w:rPr>
        <w:t>אקל</w:t>
      </w:r>
      <w:bookmarkStart w:id="6283" w:name="_ETM_Q37_399284"/>
      <w:bookmarkEnd w:id="6283"/>
      <w:r w:rsidRPr="00960AA4">
        <w:rPr>
          <w:rtl/>
        </w:rPr>
        <w:t>ים</w:t>
      </w:r>
      <w:r>
        <w:rPr>
          <w:rFonts w:hint="cs"/>
          <w:rtl/>
        </w:rPr>
        <w:t>?</w:t>
      </w:r>
      <w:r w:rsidRPr="00960AA4">
        <w:rPr>
          <w:rtl/>
        </w:rPr>
        <w:t xml:space="preserve"> </w:t>
      </w:r>
      <w:r>
        <w:rPr>
          <w:rFonts w:hint="cs"/>
          <w:rtl/>
        </w:rPr>
        <w:t xml:space="preserve">שיבטלו </w:t>
      </w:r>
      <w:bookmarkStart w:id="6284" w:name="_ETM_Q37_401144"/>
      <w:bookmarkEnd w:id="6284"/>
      <w:r>
        <w:rPr>
          <w:rFonts w:hint="cs"/>
          <w:rtl/>
        </w:rPr>
        <w:t xml:space="preserve">את </w:t>
      </w:r>
      <w:r w:rsidRPr="00960AA4">
        <w:rPr>
          <w:rtl/>
        </w:rPr>
        <w:t>עסק</w:t>
      </w:r>
      <w:r>
        <w:rPr>
          <w:rFonts w:hint="cs"/>
          <w:rtl/>
        </w:rPr>
        <w:t xml:space="preserve">ת </w:t>
      </w:r>
      <w:proofErr w:type="spellStart"/>
      <w:r>
        <w:rPr>
          <w:rFonts w:hint="cs"/>
          <w:rtl/>
        </w:rPr>
        <w:t>קצא"א</w:t>
      </w:r>
      <w:bookmarkStart w:id="6285" w:name="_ETM_Q37_404124"/>
      <w:bookmarkEnd w:id="6285"/>
      <w:proofErr w:type="spellEnd"/>
      <w:r>
        <w:rPr>
          <w:rFonts w:hint="cs"/>
          <w:rtl/>
        </w:rPr>
        <w:t xml:space="preserve">, </w:t>
      </w:r>
      <w:r w:rsidRPr="00960AA4">
        <w:rPr>
          <w:rtl/>
        </w:rPr>
        <w:t>שמאיימת על חוף אשקלון ומתקנ</w:t>
      </w:r>
      <w:r>
        <w:rPr>
          <w:rFonts w:hint="cs"/>
          <w:rtl/>
        </w:rPr>
        <w:t>י</w:t>
      </w:r>
      <w:bookmarkStart w:id="6286" w:name="_ETM_Q37_406064"/>
      <w:bookmarkEnd w:id="6286"/>
      <w:r w:rsidRPr="00960AA4">
        <w:rPr>
          <w:rtl/>
        </w:rPr>
        <w:t xml:space="preserve"> ההתפלה</w:t>
      </w:r>
      <w:r>
        <w:rPr>
          <w:rFonts w:hint="cs"/>
          <w:rtl/>
        </w:rPr>
        <w:t>,</w:t>
      </w:r>
      <w:r w:rsidRPr="00960AA4">
        <w:rPr>
          <w:rtl/>
        </w:rPr>
        <w:t xml:space="preserve"> על שמורות הטבע בנגב</w:t>
      </w:r>
      <w:bookmarkStart w:id="6287" w:name="_ETM_Q37_408954"/>
      <w:bookmarkEnd w:id="6287"/>
      <w:r w:rsidRPr="00960AA4">
        <w:rPr>
          <w:rtl/>
        </w:rPr>
        <w:t xml:space="preserve"> ועוד</w:t>
      </w:r>
      <w:r>
        <w:rPr>
          <w:rFonts w:hint="cs"/>
          <w:rtl/>
        </w:rPr>
        <w:t>.</w:t>
      </w:r>
      <w:r w:rsidRPr="00960AA4">
        <w:rPr>
          <w:rtl/>
        </w:rPr>
        <w:t xml:space="preserve"> כך הוא ממשיך</w:t>
      </w:r>
      <w:r>
        <w:rPr>
          <w:rFonts w:hint="cs"/>
          <w:rtl/>
        </w:rPr>
        <w:t>:</w:t>
      </w:r>
      <w:r w:rsidRPr="00960AA4">
        <w:rPr>
          <w:rtl/>
        </w:rPr>
        <w:t xml:space="preserve"> תריבו עם בעלי המפעלים הפטרוכימיים</w:t>
      </w:r>
      <w:r>
        <w:rPr>
          <w:rFonts w:hint="cs"/>
          <w:rtl/>
        </w:rPr>
        <w:t>.</w:t>
      </w:r>
      <w:r w:rsidRPr="00960AA4">
        <w:rPr>
          <w:rtl/>
        </w:rPr>
        <w:t xml:space="preserve"> יש להם לוביסטים</w:t>
      </w:r>
      <w:r>
        <w:rPr>
          <w:rFonts w:hint="cs"/>
          <w:rtl/>
        </w:rPr>
        <w:t>,</w:t>
      </w:r>
      <w:r w:rsidRPr="00960AA4">
        <w:rPr>
          <w:rtl/>
        </w:rPr>
        <w:t xml:space="preserve"> השפעה וקשרים</w:t>
      </w:r>
      <w:r>
        <w:rPr>
          <w:rFonts w:hint="cs"/>
          <w:rtl/>
        </w:rPr>
        <w:t>.</w:t>
      </w:r>
      <w:bookmarkStart w:id="6288" w:name="_ETM_Q37_417434"/>
      <w:bookmarkEnd w:id="6288"/>
      <w:r w:rsidRPr="00960AA4">
        <w:rPr>
          <w:rtl/>
        </w:rPr>
        <w:t xml:space="preserve"> אני בעד</w:t>
      </w:r>
      <w:r>
        <w:rPr>
          <w:rFonts w:hint="cs"/>
          <w:rtl/>
        </w:rPr>
        <w:t>,</w:t>
      </w:r>
      <w:r w:rsidRPr="00960AA4">
        <w:rPr>
          <w:rtl/>
        </w:rPr>
        <w:t xml:space="preserve"> הוא אומר</w:t>
      </w:r>
      <w:r>
        <w:rPr>
          <w:rFonts w:hint="cs"/>
          <w:rtl/>
        </w:rPr>
        <w:t>,</w:t>
      </w:r>
      <w:r w:rsidRPr="00960AA4">
        <w:rPr>
          <w:rtl/>
        </w:rPr>
        <w:t xml:space="preserve"> להתמודד עם נושא החד</w:t>
      </w:r>
      <w:r>
        <w:rPr>
          <w:rFonts w:hint="cs"/>
          <w:rtl/>
        </w:rPr>
        <w:t>-</w:t>
      </w:r>
      <w:r w:rsidRPr="00960AA4">
        <w:rPr>
          <w:rtl/>
        </w:rPr>
        <w:t>פעמי</w:t>
      </w:r>
      <w:bookmarkStart w:id="6289" w:name="_ETM_Q37_419654"/>
      <w:bookmarkEnd w:id="6289"/>
      <w:r>
        <w:rPr>
          <w:rFonts w:hint="cs"/>
          <w:rtl/>
        </w:rPr>
        <w:t>,</w:t>
      </w:r>
      <w:r w:rsidRPr="00960AA4">
        <w:rPr>
          <w:rtl/>
        </w:rPr>
        <w:t xml:space="preserve"> אבל הדרך </w:t>
      </w:r>
      <w:r>
        <w:rPr>
          <w:rFonts w:hint="cs"/>
          <w:rtl/>
        </w:rPr>
        <w:t>לה</w:t>
      </w:r>
      <w:r w:rsidRPr="00960AA4">
        <w:rPr>
          <w:rtl/>
        </w:rPr>
        <w:t>תמודד</w:t>
      </w:r>
      <w:r>
        <w:rPr>
          <w:rFonts w:hint="cs"/>
          <w:rtl/>
        </w:rPr>
        <w:t xml:space="preserve"> היא</w:t>
      </w:r>
      <w:bookmarkStart w:id="6290" w:name="_ETM_Q37_421653"/>
      <w:bookmarkEnd w:id="6290"/>
      <w:r w:rsidRPr="00960AA4">
        <w:rPr>
          <w:rtl/>
        </w:rPr>
        <w:t xml:space="preserve"> אחרת </w:t>
      </w:r>
      <w:r>
        <w:rPr>
          <w:rFonts w:hint="cs"/>
          <w:rtl/>
        </w:rPr>
        <w:t xml:space="preserve">– </w:t>
      </w:r>
      <w:r w:rsidRPr="00960AA4">
        <w:rPr>
          <w:rtl/>
        </w:rPr>
        <w:t>לייצר חלופות</w:t>
      </w:r>
      <w:r>
        <w:rPr>
          <w:rFonts w:hint="cs"/>
          <w:rtl/>
        </w:rPr>
        <w:t>,</w:t>
      </w:r>
      <w:r w:rsidRPr="00960AA4">
        <w:rPr>
          <w:rtl/>
        </w:rPr>
        <w:t xml:space="preserve"> </w:t>
      </w:r>
      <w:r>
        <w:rPr>
          <w:rFonts w:hint="cs"/>
          <w:rtl/>
        </w:rPr>
        <w:t>ל</w:t>
      </w:r>
      <w:bookmarkStart w:id="6291" w:name="_ETM_Q37_424353"/>
      <w:bookmarkEnd w:id="6291"/>
      <w:r w:rsidRPr="00960AA4">
        <w:rPr>
          <w:rtl/>
        </w:rPr>
        <w:t>ייצר ההסברה ולהתחיל בגורמים הח</w:t>
      </w:r>
      <w:r>
        <w:rPr>
          <w:rFonts w:hint="cs"/>
          <w:rtl/>
        </w:rPr>
        <w:t>ז</w:t>
      </w:r>
      <w:r w:rsidRPr="00960AA4">
        <w:rPr>
          <w:rtl/>
        </w:rPr>
        <w:t>קים</w:t>
      </w:r>
      <w:r>
        <w:rPr>
          <w:rFonts w:hint="cs"/>
          <w:rtl/>
        </w:rPr>
        <w:t>,</w:t>
      </w:r>
      <w:r w:rsidRPr="00960AA4">
        <w:rPr>
          <w:rtl/>
        </w:rPr>
        <w:t xml:space="preserve"> </w:t>
      </w:r>
      <w:r>
        <w:rPr>
          <w:rFonts w:hint="cs"/>
          <w:rtl/>
        </w:rPr>
        <w:t>ש</w:t>
      </w:r>
      <w:r w:rsidRPr="00960AA4">
        <w:rPr>
          <w:rtl/>
        </w:rPr>
        <w:t>בהם אנחנו לא נוגעים</w:t>
      </w:r>
      <w:r>
        <w:rPr>
          <w:rFonts w:hint="cs"/>
          <w:rtl/>
        </w:rPr>
        <w:t>.</w:t>
      </w:r>
      <w:r w:rsidR="003F1AB9">
        <w:rPr>
          <w:rFonts w:hint="cs"/>
          <w:rtl/>
        </w:rPr>
        <w:t xml:space="preserve"> </w:t>
      </w:r>
      <w:bookmarkStart w:id="6292" w:name="_ETM_Q37_428392"/>
      <w:bookmarkEnd w:id="6292"/>
      <w:r w:rsidRPr="00960AA4">
        <w:rPr>
          <w:rtl/>
        </w:rPr>
        <w:t xml:space="preserve">עוד </w:t>
      </w:r>
      <w:r>
        <w:rPr>
          <w:rFonts w:hint="cs"/>
          <w:rtl/>
        </w:rPr>
        <w:t>ה</w:t>
      </w:r>
      <w:r w:rsidRPr="00960AA4">
        <w:rPr>
          <w:rtl/>
        </w:rPr>
        <w:t>וסיף ד</w:t>
      </w:r>
      <w:r>
        <w:rPr>
          <w:rFonts w:hint="cs"/>
          <w:rtl/>
        </w:rPr>
        <w:t xml:space="preserve">ב </w:t>
      </w:r>
      <w:proofErr w:type="spellStart"/>
      <w:r>
        <w:rPr>
          <w:rFonts w:hint="cs"/>
          <w:rtl/>
        </w:rPr>
        <w:t>חנין</w:t>
      </w:r>
      <w:proofErr w:type="spellEnd"/>
      <w:r>
        <w:rPr>
          <w:rFonts w:hint="cs"/>
          <w:rtl/>
        </w:rPr>
        <w:t xml:space="preserve"> </w:t>
      </w:r>
      <w:bookmarkStart w:id="6293" w:name="_ETM_Q37_429502"/>
      <w:bookmarkEnd w:id="6293"/>
      <w:r>
        <w:rPr>
          <w:rFonts w:hint="cs"/>
          <w:rtl/>
        </w:rPr>
        <w:t>ותמ</w:t>
      </w:r>
      <w:r w:rsidRPr="00960AA4">
        <w:rPr>
          <w:rtl/>
        </w:rPr>
        <w:t>ך בהצעת החוק שמונח</w:t>
      </w:r>
      <w:r>
        <w:rPr>
          <w:rFonts w:hint="cs"/>
          <w:rtl/>
        </w:rPr>
        <w:t>ת</w:t>
      </w:r>
      <w:r w:rsidRPr="00960AA4">
        <w:rPr>
          <w:rtl/>
        </w:rPr>
        <w:t xml:space="preserve"> לפניכם</w:t>
      </w:r>
      <w:r>
        <w:rPr>
          <w:rFonts w:hint="cs"/>
          <w:rtl/>
        </w:rPr>
        <w:t>,</w:t>
      </w:r>
      <w:bookmarkStart w:id="6294" w:name="_ETM_Q37_432563"/>
      <w:bookmarkEnd w:id="6294"/>
      <w:r w:rsidRPr="00960AA4">
        <w:rPr>
          <w:rtl/>
        </w:rPr>
        <w:t xml:space="preserve"> ואני מצטט שוב </w:t>
      </w:r>
      <w:r>
        <w:rPr>
          <w:rFonts w:hint="cs"/>
          <w:rtl/>
        </w:rPr>
        <w:t>ב</w:t>
      </w:r>
      <w:r w:rsidRPr="00960AA4">
        <w:rPr>
          <w:rtl/>
        </w:rPr>
        <w:t>שמו</w:t>
      </w:r>
      <w:r>
        <w:rPr>
          <w:rFonts w:hint="cs"/>
          <w:rtl/>
        </w:rPr>
        <w:t>:</w:t>
      </w:r>
      <w:r w:rsidRPr="00960AA4">
        <w:rPr>
          <w:rtl/>
        </w:rPr>
        <w:t xml:space="preserve"> אני נגד חד</w:t>
      </w:r>
      <w:r>
        <w:rPr>
          <w:rFonts w:hint="cs"/>
          <w:rtl/>
        </w:rPr>
        <w:t>-</w:t>
      </w:r>
      <w:bookmarkStart w:id="6295" w:name="_ETM_Q37_435773"/>
      <w:bookmarkEnd w:id="6295"/>
      <w:r w:rsidRPr="00960AA4">
        <w:rPr>
          <w:rtl/>
        </w:rPr>
        <w:t>פעמי</w:t>
      </w:r>
      <w:r>
        <w:rPr>
          <w:rFonts w:hint="cs"/>
          <w:rtl/>
        </w:rPr>
        <w:t>,</w:t>
      </w:r>
      <w:r w:rsidRPr="00960AA4">
        <w:rPr>
          <w:rtl/>
        </w:rPr>
        <w:t xml:space="preserve"> אבל יש דרך</w:t>
      </w:r>
      <w:r>
        <w:rPr>
          <w:rFonts w:hint="cs"/>
          <w:rtl/>
        </w:rPr>
        <w:t>,</w:t>
      </w:r>
      <w:r w:rsidRPr="00960AA4">
        <w:rPr>
          <w:rtl/>
        </w:rPr>
        <w:t xml:space="preserve"> וכ</w:t>
      </w:r>
      <w:r>
        <w:rPr>
          <w:rFonts w:hint="cs"/>
          <w:rtl/>
        </w:rPr>
        <w:t>אן לא</w:t>
      </w:r>
      <w:r w:rsidRPr="00960AA4">
        <w:rPr>
          <w:rtl/>
        </w:rPr>
        <w:t xml:space="preserve"> הייתה ה</w:t>
      </w:r>
      <w:bookmarkStart w:id="6296" w:name="_ETM_Q37_438773"/>
      <w:bookmarkEnd w:id="6296"/>
      <w:r w:rsidRPr="00960AA4">
        <w:rPr>
          <w:rtl/>
        </w:rPr>
        <w:t>סברה</w:t>
      </w:r>
      <w:r>
        <w:rPr>
          <w:rFonts w:hint="cs"/>
          <w:rtl/>
        </w:rPr>
        <w:t>,</w:t>
      </w:r>
      <w:r w:rsidRPr="00960AA4">
        <w:rPr>
          <w:rtl/>
        </w:rPr>
        <w:t xml:space="preserve"> לא הציעו לאנשים </w:t>
      </w:r>
      <w:r>
        <w:rPr>
          <w:rFonts w:hint="cs"/>
          <w:rtl/>
        </w:rPr>
        <w:t>חלופות</w:t>
      </w:r>
      <w:bookmarkStart w:id="6297" w:name="_ETM_Q37_440583"/>
      <w:bookmarkEnd w:id="6297"/>
      <w:r>
        <w:rPr>
          <w:rFonts w:hint="cs"/>
          <w:rtl/>
        </w:rPr>
        <w:t>,</w:t>
      </w:r>
      <w:r w:rsidRPr="00960AA4">
        <w:rPr>
          <w:rtl/>
        </w:rPr>
        <w:t xml:space="preserve"> לא הציעו מדי</w:t>
      </w:r>
      <w:r>
        <w:rPr>
          <w:rFonts w:hint="cs"/>
          <w:rtl/>
        </w:rPr>
        <w:t>ח</w:t>
      </w:r>
      <w:r w:rsidRPr="00960AA4">
        <w:rPr>
          <w:rtl/>
        </w:rPr>
        <w:t>י</w:t>
      </w:r>
      <w:r>
        <w:rPr>
          <w:rFonts w:hint="cs"/>
          <w:rtl/>
        </w:rPr>
        <w:t xml:space="preserve"> </w:t>
      </w:r>
      <w:bookmarkStart w:id="6298" w:name="_ETM_Q37_446073"/>
      <w:bookmarkEnd w:id="6298"/>
      <w:r>
        <w:rPr>
          <w:rFonts w:hint="cs"/>
          <w:rtl/>
        </w:rPr>
        <w:t>כלים</w:t>
      </w:r>
      <w:bookmarkStart w:id="6299" w:name="_ETM_Q37_442113"/>
      <w:bookmarkEnd w:id="6299"/>
      <w:r w:rsidRPr="00960AA4">
        <w:rPr>
          <w:rtl/>
        </w:rPr>
        <w:t xml:space="preserve"> ב</w:t>
      </w:r>
      <w:r>
        <w:rPr>
          <w:rFonts w:hint="cs"/>
          <w:rtl/>
        </w:rPr>
        <w:t>סבסוד</w:t>
      </w:r>
      <w:bookmarkStart w:id="6300" w:name="_ETM_Q37_441074"/>
      <w:bookmarkEnd w:id="6300"/>
      <w:r>
        <w:rPr>
          <w:rFonts w:hint="cs"/>
          <w:rtl/>
        </w:rPr>
        <w:t>,</w:t>
      </w:r>
      <w:r w:rsidRPr="00960AA4">
        <w:rPr>
          <w:rtl/>
        </w:rPr>
        <w:t xml:space="preserve"> </w:t>
      </w:r>
      <w:r>
        <w:rPr>
          <w:rFonts w:hint="cs"/>
          <w:rtl/>
        </w:rPr>
        <w:t xml:space="preserve">כפי </w:t>
      </w:r>
      <w:r w:rsidRPr="00960AA4">
        <w:rPr>
          <w:rtl/>
        </w:rPr>
        <w:t xml:space="preserve">שמציע חבר הכנסת </w:t>
      </w:r>
      <w:r>
        <w:rPr>
          <w:rFonts w:hint="cs"/>
          <w:rtl/>
        </w:rPr>
        <w:t>פרוש</w:t>
      </w:r>
      <w:r w:rsidRPr="00960AA4">
        <w:rPr>
          <w:rtl/>
        </w:rPr>
        <w:t xml:space="preserve"> בהצעת חוק</w:t>
      </w:r>
      <w:bookmarkStart w:id="6301" w:name="_ETM_Q37_445774"/>
      <w:bookmarkEnd w:id="6301"/>
      <w:r>
        <w:rPr>
          <w:rFonts w:hint="cs"/>
          <w:rtl/>
        </w:rPr>
        <w:t xml:space="preserve"> </w:t>
      </w:r>
      <w:r>
        <w:rPr>
          <w:rFonts w:hint="eastAsia"/>
          <w:rtl/>
        </w:rPr>
        <w:t>–</w:t>
      </w:r>
      <w:r w:rsidRPr="00960AA4">
        <w:rPr>
          <w:rtl/>
        </w:rPr>
        <w:t xml:space="preserve"> הצעה שהוא אומר שהוא מאוד תומך בה</w:t>
      </w:r>
      <w:r>
        <w:rPr>
          <w:rFonts w:hint="cs"/>
          <w:rtl/>
        </w:rPr>
        <w:t>.</w:t>
      </w:r>
      <w:r w:rsidRPr="00960AA4">
        <w:rPr>
          <w:rtl/>
        </w:rPr>
        <w:t xml:space="preserve"> אני חושב על א</w:t>
      </w:r>
      <w:r>
        <w:rPr>
          <w:rFonts w:hint="cs"/>
          <w:rtl/>
        </w:rPr>
        <w:t>ותה</w:t>
      </w:r>
      <w:bookmarkStart w:id="6302" w:name="_ETM_Q37_448814"/>
      <w:bookmarkEnd w:id="6302"/>
      <w:r w:rsidRPr="00960AA4">
        <w:rPr>
          <w:rtl/>
        </w:rPr>
        <w:t xml:space="preserve"> אימא</w:t>
      </w:r>
      <w:r w:rsidRPr="00A01F89">
        <w:rPr>
          <w:rtl/>
        </w:rPr>
        <w:t xml:space="preserve"> </w:t>
      </w:r>
      <w:r w:rsidRPr="00960AA4">
        <w:rPr>
          <w:rtl/>
        </w:rPr>
        <w:t>לילדים</w:t>
      </w:r>
      <w:r>
        <w:rPr>
          <w:rFonts w:hint="cs"/>
          <w:rtl/>
        </w:rPr>
        <w:t xml:space="preserve"> </w:t>
      </w:r>
      <w:r>
        <w:rPr>
          <w:rFonts w:hint="eastAsia"/>
          <w:rtl/>
        </w:rPr>
        <w:t>–</w:t>
      </w:r>
      <w:r w:rsidRPr="00960AA4">
        <w:rPr>
          <w:rtl/>
        </w:rPr>
        <w:t xml:space="preserve"> הוא אומר</w:t>
      </w:r>
      <w:r>
        <w:rPr>
          <w:rFonts w:hint="cs"/>
          <w:rtl/>
        </w:rPr>
        <w:t>,</w:t>
      </w:r>
      <w:r w:rsidRPr="00960AA4">
        <w:rPr>
          <w:rtl/>
        </w:rPr>
        <w:t xml:space="preserve"> דב </w:t>
      </w:r>
      <w:proofErr w:type="spellStart"/>
      <w:r w:rsidRPr="00960AA4">
        <w:rPr>
          <w:rtl/>
        </w:rPr>
        <w:t>חנין</w:t>
      </w:r>
      <w:proofErr w:type="spellEnd"/>
      <w:r>
        <w:rPr>
          <w:rFonts w:hint="cs"/>
          <w:rtl/>
        </w:rPr>
        <w:t xml:space="preserve"> </w:t>
      </w:r>
      <w:r>
        <w:rPr>
          <w:rFonts w:hint="eastAsia"/>
          <w:rtl/>
        </w:rPr>
        <w:t>–</w:t>
      </w:r>
      <w:bookmarkStart w:id="6303" w:name="_ETM_Q37_451474"/>
      <w:bookmarkEnd w:id="6303"/>
      <w:r w:rsidRPr="00960AA4">
        <w:rPr>
          <w:rtl/>
        </w:rPr>
        <w:t xml:space="preserve"> שעובדת וחוזרת הביתה</w:t>
      </w:r>
      <w:bookmarkStart w:id="6304" w:name="_ETM_Q37_456355"/>
      <w:bookmarkEnd w:id="6304"/>
      <w:r w:rsidRPr="00960AA4">
        <w:rPr>
          <w:rtl/>
        </w:rPr>
        <w:t xml:space="preserve"> וצריכה להכין אוכל לילדים</w:t>
      </w:r>
      <w:r>
        <w:rPr>
          <w:rFonts w:hint="cs"/>
          <w:rtl/>
        </w:rPr>
        <w:t>.</w:t>
      </w:r>
      <w:r w:rsidRPr="00960AA4">
        <w:rPr>
          <w:rtl/>
        </w:rPr>
        <w:t xml:space="preserve"> מה אנחנו מצפים ממנה שהיא תעשה</w:t>
      </w:r>
      <w:r>
        <w:rPr>
          <w:rFonts w:hint="cs"/>
          <w:rtl/>
        </w:rPr>
        <w:t>?</w:t>
      </w:r>
      <w:r w:rsidRPr="00960AA4">
        <w:rPr>
          <w:rtl/>
        </w:rPr>
        <w:t xml:space="preserve"> אנחנו הרי נאבק</w:t>
      </w:r>
      <w:bookmarkStart w:id="6305" w:name="_ETM_Q37_459325"/>
      <w:bookmarkEnd w:id="6305"/>
      <w:r w:rsidRPr="00960AA4">
        <w:rPr>
          <w:rtl/>
        </w:rPr>
        <w:t>ים על העתיד של בני</w:t>
      </w:r>
      <w:r>
        <w:rPr>
          <w:rFonts w:hint="cs"/>
          <w:rtl/>
        </w:rPr>
        <w:t xml:space="preserve"> </w:t>
      </w:r>
      <w:r w:rsidRPr="00960AA4">
        <w:rPr>
          <w:rtl/>
        </w:rPr>
        <w:t>אדם</w:t>
      </w:r>
      <w:r>
        <w:rPr>
          <w:rFonts w:hint="cs"/>
          <w:rtl/>
        </w:rPr>
        <w:t>,</w:t>
      </w:r>
      <w:bookmarkStart w:id="6306" w:name="_ETM_Q37_460724"/>
      <w:bookmarkEnd w:id="6306"/>
      <w:r w:rsidRPr="00960AA4">
        <w:rPr>
          <w:rtl/>
        </w:rPr>
        <w:t xml:space="preserve"> אבל </w:t>
      </w:r>
      <w:r>
        <w:rPr>
          <w:rFonts w:hint="cs"/>
          <w:rtl/>
        </w:rPr>
        <w:t>ב</w:t>
      </w:r>
      <w:r w:rsidRPr="00960AA4">
        <w:rPr>
          <w:rtl/>
        </w:rPr>
        <w:t>סוף גם מאבדים אותם</w:t>
      </w:r>
      <w:r>
        <w:rPr>
          <w:rFonts w:hint="cs"/>
          <w:rtl/>
        </w:rPr>
        <w:t>.</w:t>
      </w:r>
    </w:p>
    <w:p w:rsidR="00620F84" w:rsidRDefault="00620F84" w:rsidP="00174F0A">
      <w:pPr>
        <w:rPr>
          <w:rtl/>
        </w:rPr>
      </w:pPr>
      <w:bookmarkStart w:id="6307" w:name="_ETM_Q37_468409"/>
      <w:bookmarkStart w:id="6308" w:name="_ETM_Q37_468475"/>
      <w:bookmarkEnd w:id="6307"/>
      <w:bookmarkEnd w:id="6308"/>
    </w:p>
    <w:p w:rsidR="00620F84" w:rsidRDefault="00620F84" w:rsidP="003F1AB9">
      <w:pPr>
        <w:rPr>
          <w:rtl/>
        </w:rPr>
      </w:pPr>
      <w:bookmarkStart w:id="6309" w:name="_ETM_Q37_468569"/>
      <w:bookmarkStart w:id="6310" w:name="_ETM_Q37_468621"/>
      <w:bookmarkStart w:id="6311" w:name="_ETM_Q37_464415"/>
      <w:bookmarkEnd w:id="6309"/>
      <w:bookmarkEnd w:id="6310"/>
      <w:bookmarkEnd w:id="6311"/>
      <w:r>
        <w:rPr>
          <w:rtl/>
        </w:rPr>
        <w:t>בנושא העלות של המדינה ב</w:t>
      </w:r>
      <w:r>
        <w:rPr>
          <w:rFonts w:hint="cs"/>
          <w:rtl/>
        </w:rPr>
        <w:t>סבסוד</w:t>
      </w:r>
      <w:bookmarkStart w:id="6312" w:name="_ETM_Q37_468505"/>
      <w:bookmarkEnd w:id="6312"/>
      <w:r w:rsidRPr="00960AA4">
        <w:rPr>
          <w:rtl/>
        </w:rPr>
        <w:t xml:space="preserve"> מד</w:t>
      </w:r>
      <w:r>
        <w:rPr>
          <w:rFonts w:hint="cs"/>
          <w:rtl/>
        </w:rPr>
        <w:t>יח</w:t>
      </w:r>
      <w:r w:rsidRPr="00960AA4">
        <w:rPr>
          <w:rtl/>
        </w:rPr>
        <w:t xml:space="preserve">י </w:t>
      </w:r>
      <w:r>
        <w:rPr>
          <w:rFonts w:hint="cs"/>
          <w:rtl/>
        </w:rPr>
        <w:t>כ</w:t>
      </w:r>
      <w:bookmarkStart w:id="6313" w:name="_ETM_Q37_468205"/>
      <w:bookmarkEnd w:id="6313"/>
      <w:r w:rsidRPr="00960AA4">
        <w:rPr>
          <w:rtl/>
        </w:rPr>
        <w:t>לים הייתה איזו</w:t>
      </w:r>
      <w:r>
        <w:rPr>
          <w:rFonts w:hint="cs"/>
          <w:rtl/>
        </w:rPr>
        <w:t>שהי</w:t>
      </w:r>
      <w:bookmarkStart w:id="6314" w:name="_ETM_Q37_468464"/>
      <w:bookmarkEnd w:id="6314"/>
      <w:r w:rsidRPr="00960AA4">
        <w:rPr>
          <w:rtl/>
        </w:rPr>
        <w:t xml:space="preserve"> אמירה ביום שוועדת השרים התכנסה</w:t>
      </w:r>
      <w:r w:rsidR="003F1AB9">
        <w:rPr>
          <w:rFonts w:hint="cs"/>
          <w:rtl/>
        </w:rPr>
        <w:t>,</w:t>
      </w:r>
      <w:r w:rsidRPr="00960AA4">
        <w:rPr>
          <w:rtl/>
        </w:rPr>
        <w:t xml:space="preserve"> </w:t>
      </w:r>
      <w:bookmarkStart w:id="6315" w:name="_ETM_Q37_472424"/>
      <w:bookmarkEnd w:id="6315"/>
      <w:r w:rsidRPr="00960AA4">
        <w:rPr>
          <w:rtl/>
        </w:rPr>
        <w:t xml:space="preserve">שאנשי האוצר </w:t>
      </w:r>
      <w:r>
        <w:rPr>
          <w:rFonts w:hint="cs"/>
          <w:rtl/>
        </w:rPr>
        <w:t xml:space="preserve">– </w:t>
      </w:r>
      <w:r w:rsidRPr="00960AA4">
        <w:rPr>
          <w:rtl/>
        </w:rPr>
        <w:t>איך לא</w:t>
      </w:r>
      <w:bookmarkStart w:id="6316" w:name="_ETM_Q37_475485"/>
      <w:bookmarkStart w:id="6317" w:name="_ETM_Q37_476706"/>
      <w:bookmarkStart w:id="6318" w:name="_ETM_Q37_472025"/>
      <w:bookmarkEnd w:id="6316"/>
      <w:bookmarkEnd w:id="6317"/>
      <w:bookmarkEnd w:id="6318"/>
      <w:r w:rsidRPr="00960AA4">
        <w:rPr>
          <w:rtl/>
        </w:rPr>
        <w:t xml:space="preserve"> </w:t>
      </w:r>
      <w:r>
        <w:rPr>
          <w:rFonts w:hint="cs"/>
          <w:rtl/>
        </w:rPr>
        <w:t xml:space="preserve">– </w:t>
      </w:r>
      <w:r w:rsidRPr="00960AA4">
        <w:rPr>
          <w:rtl/>
        </w:rPr>
        <w:t>טוענים שעלות הסבסוד של מד</w:t>
      </w:r>
      <w:r>
        <w:rPr>
          <w:rFonts w:hint="cs"/>
          <w:rtl/>
        </w:rPr>
        <w:t>י</w:t>
      </w:r>
      <w:r w:rsidRPr="00960AA4">
        <w:rPr>
          <w:rtl/>
        </w:rPr>
        <w:t xml:space="preserve">חי </w:t>
      </w:r>
      <w:r>
        <w:rPr>
          <w:rFonts w:hint="cs"/>
          <w:rtl/>
        </w:rPr>
        <w:t>כ</w:t>
      </w:r>
      <w:r w:rsidRPr="00960AA4">
        <w:rPr>
          <w:rtl/>
        </w:rPr>
        <w:t xml:space="preserve">לים </w:t>
      </w:r>
      <w:r>
        <w:rPr>
          <w:rFonts w:hint="cs"/>
          <w:rtl/>
        </w:rPr>
        <w:t>ת</w:t>
      </w:r>
      <w:r w:rsidRPr="00960AA4">
        <w:rPr>
          <w:rtl/>
        </w:rPr>
        <w:t xml:space="preserve">עמוד על 200 </w:t>
      </w:r>
      <w:r>
        <w:rPr>
          <w:rFonts w:hint="cs"/>
          <w:rtl/>
        </w:rPr>
        <w:t xml:space="preserve">מיליון </w:t>
      </w:r>
      <w:r w:rsidRPr="00960AA4">
        <w:rPr>
          <w:rtl/>
        </w:rPr>
        <w:t>שקלים</w:t>
      </w:r>
      <w:r>
        <w:rPr>
          <w:rFonts w:hint="cs"/>
          <w:rtl/>
        </w:rPr>
        <w:t>.</w:t>
      </w:r>
      <w:r w:rsidRPr="00960AA4">
        <w:rPr>
          <w:rtl/>
        </w:rPr>
        <w:t xml:space="preserve"> אני תמיד אוהב לבדוק</w:t>
      </w:r>
      <w:r>
        <w:rPr>
          <w:rFonts w:hint="cs"/>
          <w:rtl/>
        </w:rPr>
        <w:t>.</w:t>
      </w:r>
      <w:bookmarkStart w:id="6319" w:name="_ETM_Q37_484386"/>
      <w:bookmarkEnd w:id="6319"/>
      <w:r w:rsidRPr="00960AA4">
        <w:rPr>
          <w:rtl/>
        </w:rPr>
        <w:t xml:space="preserve"> הלכתי לבדוק את הנתונים ש</w:t>
      </w:r>
      <w:r>
        <w:rPr>
          <w:rFonts w:hint="cs"/>
          <w:rtl/>
        </w:rPr>
        <w:t>ל הביטוח הלאומי</w:t>
      </w:r>
      <w:bookmarkStart w:id="6320" w:name="_ETM_Q37_486496"/>
      <w:bookmarkEnd w:id="6320"/>
      <w:r>
        <w:rPr>
          <w:rFonts w:hint="cs"/>
          <w:rtl/>
        </w:rPr>
        <w:t>,</w:t>
      </w:r>
      <w:r w:rsidRPr="00960AA4">
        <w:rPr>
          <w:rtl/>
        </w:rPr>
        <w:t xml:space="preserve"> </w:t>
      </w:r>
      <w:r>
        <w:rPr>
          <w:rFonts w:hint="cs"/>
          <w:rtl/>
        </w:rPr>
        <w:t>ב</w:t>
      </w:r>
      <w:r w:rsidRPr="00960AA4">
        <w:rPr>
          <w:rtl/>
        </w:rPr>
        <w:t xml:space="preserve">כמה משפחות בישראל </w:t>
      </w:r>
      <w:r>
        <w:rPr>
          <w:rFonts w:hint="cs"/>
          <w:rtl/>
        </w:rPr>
        <w:t xml:space="preserve">יש </w:t>
      </w:r>
      <w:r w:rsidRPr="00960AA4">
        <w:rPr>
          <w:rtl/>
        </w:rPr>
        <w:t>למעלה מ</w:t>
      </w:r>
      <w:r>
        <w:rPr>
          <w:rFonts w:hint="cs"/>
          <w:rtl/>
        </w:rPr>
        <w:t>ארבעה</w:t>
      </w:r>
      <w:bookmarkStart w:id="6321" w:name="_ETM_Q37_490525"/>
      <w:bookmarkEnd w:id="6321"/>
      <w:r w:rsidRPr="00960AA4">
        <w:rPr>
          <w:rtl/>
        </w:rPr>
        <w:t xml:space="preserve"> ילדים</w:t>
      </w:r>
      <w:r>
        <w:rPr>
          <w:rFonts w:hint="cs"/>
          <w:rtl/>
        </w:rPr>
        <w:t>.</w:t>
      </w:r>
      <w:r w:rsidRPr="00960AA4">
        <w:rPr>
          <w:rtl/>
        </w:rPr>
        <w:t xml:space="preserve"> תתפלאו לשמוע</w:t>
      </w:r>
      <w:r>
        <w:rPr>
          <w:rFonts w:hint="cs"/>
          <w:rtl/>
        </w:rPr>
        <w:t>,</w:t>
      </w:r>
      <w:r w:rsidRPr="00960AA4">
        <w:rPr>
          <w:rtl/>
        </w:rPr>
        <w:t xml:space="preserve"> כדי</w:t>
      </w:r>
      <w:bookmarkStart w:id="6322" w:name="_ETM_Q37_492555"/>
      <w:bookmarkEnd w:id="6322"/>
      <w:r w:rsidRPr="00960AA4">
        <w:rPr>
          <w:rtl/>
        </w:rPr>
        <w:t xml:space="preserve"> להגיע ל-200 </w:t>
      </w:r>
      <w:r w:rsidR="003F1AB9">
        <w:rPr>
          <w:rFonts w:hint="cs"/>
          <w:rtl/>
        </w:rPr>
        <w:t xml:space="preserve">מיליון </w:t>
      </w:r>
      <w:r w:rsidRPr="00960AA4">
        <w:rPr>
          <w:rtl/>
        </w:rPr>
        <w:t xml:space="preserve">שקלים </w:t>
      </w:r>
      <w:r>
        <w:rPr>
          <w:rFonts w:hint="cs"/>
          <w:rtl/>
        </w:rPr>
        <w:t>צריך</w:t>
      </w:r>
      <w:r w:rsidRPr="00960AA4">
        <w:rPr>
          <w:rtl/>
        </w:rPr>
        <w:t xml:space="preserve"> שיהי</w:t>
      </w:r>
      <w:bookmarkStart w:id="6323" w:name="_ETM_Q37_494165"/>
      <w:bookmarkEnd w:id="6323"/>
      <w:r>
        <w:rPr>
          <w:rFonts w:hint="cs"/>
          <w:rtl/>
        </w:rPr>
        <w:t>ו</w:t>
      </w:r>
      <w:bookmarkStart w:id="6324" w:name="_ETM_Q37_494274"/>
      <w:bookmarkEnd w:id="6324"/>
      <w:r w:rsidRPr="00960AA4">
        <w:rPr>
          <w:rtl/>
        </w:rPr>
        <w:t xml:space="preserve"> 200</w:t>
      </w:r>
      <w:r>
        <w:rPr>
          <w:rFonts w:hint="cs"/>
          <w:rtl/>
        </w:rPr>
        <w:t>,</w:t>
      </w:r>
      <w:r w:rsidRPr="00960AA4">
        <w:rPr>
          <w:rtl/>
        </w:rPr>
        <w:t>000 משפחות כאלה</w:t>
      </w:r>
      <w:r>
        <w:rPr>
          <w:rFonts w:hint="cs"/>
          <w:rtl/>
        </w:rPr>
        <w:t xml:space="preserve">, אבל </w:t>
      </w:r>
      <w:bookmarkStart w:id="6325" w:name="_ETM_Q37_500868"/>
      <w:bookmarkStart w:id="6326" w:name="_ETM_Q37_496016"/>
      <w:bookmarkEnd w:id="6325"/>
      <w:bookmarkEnd w:id="6326"/>
      <w:r>
        <w:rPr>
          <w:rFonts w:hint="cs"/>
          <w:rtl/>
        </w:rPr>
        <w:t>מה אפשר לעשות</w:t>
      </w:r>
      <w:r w:rsidR="003F1AB9">
        <w:rPr>
          <w:rFonts w:hint="cs"/>
          <w:rtl/>
        </w:rPr>
        <w:t>,</w:t>
      </w:r>
      <w:r w:rsidRPr="00960AA4">
        <w:rPr>
          <w:rtl/>
        </w:rPr>
        <w:t xml:space="preserve"> </w:t>
      </w:r>
      <w:r>
        <w:rPr>
          <w:rtl/>
        </w:rPr>
        <w:t xml:space="preserve">הביטוח הלאומי מפרסם גם השבוע </w:t>
      </w:r>
      <w:r w:rsidRPr="00960AA4">
        <w:rPr>
          <w:rtl/>
        </w:rPr>
        <w:t>שיש כ-100</w:t>
      </w:r>
      <w:r>
        <w:rPr>
          <w:rFonts w:hint="cs"/>
          <w:rtl/>
        </w:rPr>
        <w:t>,</w:t>
      </w:r>
      <w:bookmarkStart w:id="6327" w:name="_ETM_Q37_500016"/>
      <w:bookmarkEnd w:id="6327"/>
      <w:r w:rsidRPr="00960AA4">
        <w:rPr>
          <w:rtl/>
        </w:rPr>
        <w:t xml:space="preserve">000 משפחות </w:t>
      </w:r>
      <w:r>
        <w:rPr>
          <w:rFonts w:hint="cs"/>
          <w:rtl/>
        </w:rPr>
        <w:t xml:space="preserve">עם </w:t>
      </w:r>
      <w:bookmarkStart w:id="6328" w:name="_ETM_Q37_502916"/>
      <w:bookmarkEnd w:id="6328"/>
      <w:r w:rsidRPr="00960AA4">
        <w:rPr>
          <w:rtl/>
        </w:rPr>
        <w:t xml:space="preserve">מעל </w:t>
      </w:r>
      <w:r>
        <w:rPr>
          <w:rFonts w:hint="cs"/>
          <w:rtl/>
        </w:rPr>
        <w:t>ארבעה</w:t>
      </w:r>
      <w:r w:rsidRPr="00960AA4">
        <w:rPr>
          <w:rtl/>
        </w:rPr>
        <w:t xml:space="preserve"> ילדים</w:t>
      </w:r>
      <w:r>
        <w:rPr>
          <w:rFonts w:hint="cs"/>
          <w:rtl/>
        </w:rPr>
        <w:t>.</w:t>
      </w:r>
      <w:r w:rsidRPr="00960AA4">
        <w:rPr>
          <w:rtl/>
        </w:rPr>
        <w:t xml:space="preserve"> אז איך אפשר בוועדת שרים לזרוק משפט ולומר שהסיפור הזה עולה 200 שקלים</w:t>
      </w:r>
      <w:r>
        <w:rPr>
          <w:rFonts w:hint="cs"/>
          <w:rtl/>
        </w:rPr>
        <w:t>?</w:t>
      </w:r>
    </w:p>
    <w:p w:rsidR="00620F84" w:rsidRDefault="00620F84" w:rsidP="00174F0A">
      <w:pPr>
        <w:rPr>
          <w:rtl/>
        </w:rPr>
      </w:pPr>
      <w:bookmarkStart w:id="6329" w:name="_ETM_Q37_512620"/>
      <w:bookmarkStart w:id="6330" w:name="_ETM_Q37_512676"/>
      <w:bookmarkEnd w:id="6329"/>
      <w:bookmarkEnd w:id="6330"/>
    </w:p>
    <w:p w:rsidR="00620F84" w:rsidRDefault="00620F84" w:rsidP="003F1AB9">
      <w:pPr>
        <w:rPr>
          <w:rtl/>
        </w:rPr>
      </w:pPr>
      <w:bookmarkStart w:id="6331" w:name="_ETM_Q37_512796"/>
      <w:bookmarkStart w:id="6332" w:name="_ETM_Q37_512841"/>
      <w:bookmarkEnd w:id="6331"/>
      <w:bookmarkEnd w:id="6332"/>
      <w:r w:rsidRPr="00960AA4">
        <w:rPr>
          <w:rtl/>
        </w:rPr>
        <w:t>אם ניקח את</w:t>
      </w:r>
      <w:r>
        <w:rPr>
          <w:rFonts w:hint="cs"/>
          <w:rtl/>
        </w:rPr>
        <w:t xml:space="preserve"> </w:t>
      </w:r>
      <w:r w:rsidRPr="00960AA4">
        <w:rPr>
          <w:rtl/>
        </w:rPr>
        <w:t>המ</w:t>
      </w:r>
      <w:r>
        <w:rPr>
          <w:rFonts w:hint="cs"/>
          <w:rtl/>
        </w:rPr>
        <w:t>דיח</w:t>
      </w:r>
      <w:bookmarkStart w:id="6333" w:name="_ETM_Q37_511527"/>
      <w:bookmarkEnd w:id="6333"/>
      <w:r w:rsidRPr="00960AA4">
        <w:rPr>
          <w:rtl/>
        </w:rPr>
        <w:t xml:space="preserve"> הזול ביות</w:t>
      </w:r>
      <w:bookmarkStart w:id="6334" w:name="_ETM_Q37_508167"/>
      <w:bookmarkEnd w:id="6334"/>
      <w:r w:rsidRPr="00960AA4">
        <w:rPr>
          <w:rtl/>
        </w:rPr>
        <w:t>ר</w:t>
      </w:r>
      <w:r>
        <w:rPr>
          <w:rFonts w:hint="cs"/>
          <w:rtl/>
        </w:rPr>
        <w:t xml:space="preserve"> באתרי</w:t>
      </w:r>
      <w:bookmarkStart w:id="6335" w:name="_ETM_Q37_514187"/>
      <w:bookmarkEnd w:id="6335"/>
      <w:r w:rsidRPr="00960AA4">
        <w:rPr>
          <w:rtl/>
        </w:rPr>
        <w:t xml:space="preserve"> השוואות המחירים</w:t>
      </w:r>
      <w:r>
        <w:rPr>
          <w:rFonts w:hint="cs"/>
          <w:rtl/>
        </w:rPr>
        <w:t>,</w:t>
      </w:r>
      <w:r w:rsidRPr="00960AA4">
        <w:rPr>
          <w:rtl/>
        </w:rPr>
        <w:t xml:space="preserve"> עלותו</w:t>
      </w:r>
      <w:r>
        <w:rPr>
          <w:rFonts w:hint="cs"/>
          <w:rtl/>
        </w:rPr>
        <w:t xml:space="preserve"> היא</w:t>
      </w:r>
      <w:bookmarkStart w:id="6336" w:name="_ETM_Q37_516747"/>
      <w:bookmarkEnd w:id="6336"/>
      <w:r w:rsidRPr="00960AA4">
        <w:rPr>
          <w:rtl/>
        </w:rPr>
        <w:t xml:space="preserve"> </w:t>
      </w:r>
      <w:r>
        <w:rPr>
          <w:rFonts w:hint="cs"/>
          <w:rtl/>
        </w:rPr>
        <w:t>כ-</w:t>
      </w:r>
      <w:r w:rsidRPr="00960AA4">
        <w:rPr>
          <w:rtl/>
        </w:rPr>
        <w:t>1</w:t>
      </w:r>
      <w:r>
        <w:rPr>
          <w:rFonts w:hint="cs"/>
          <w:rtl/>
        </w:rPr>
        <w:t>,</w:t>
      </w:r>
      <w:r w:rsidRPr="00960AA4">
        <w:rPr>
          <w:rtl/>
        </w:rPr>
        <w:t>000 שקלים</w:t>
      </w:r>
      <w:r>
        <w:rPr>
          <w:rFonts w:hint="cs"/>
          <w:rtl/>
        </w:rPr>
        <w:t>.</w:t>
      </w:r>
      <w:r w:rsidRPr="00960AA4">
        <w:rPr>
          <w:rtl/>
        </w:rPr>
        <w:t xml:space="preserve"> אם הממשלה מוכנה ללכת לקנייה מרוכזת </w:t>
      </w:r>
      <w:r>
        <w:rPr>
          <w:rFonts w:hint="cs"/>
          <w:rtl/>
        </w:rPr>
        <w:t>עבור אותן</w:t>
      </w:r>
      <w:bookmarkStart w:id="6337" w:name="_ETM_Q37_521817"/>
      <w:bookmarkEnd w:id="6337"/>
      <w:r>
        <w:rPr>
          <w:rFonts w:hint="cs"/>
          <w:rtl/>
        </w:rPr>
        <w:t xml:space="preserve"> משפחו</w:t>
      </w:r>
      <w:r w:rsidRPr="00960AA4">
        <w:rPr>
          <w:rtl/>
        </w:rPr>
        <w:t>ת</w:t>
      </w:r>
      <w:r>
        <w:rPr>
          <w:rFonts w:hint="cs"/>
          <w:rtl/>
        </w:rPr>
        <w:t>,</w:t>
      </w:r>
      <w:r w:rsidRPr="00960AA4">
        <w:rPr>
          <w:rtl/>
        </w:rPr>
        <w:t xml:space="preserve"> ברור שזה </w:t>
      </w:r>
      <w:bookmarkStart w:id="6338" w:name="_ETM_Q37_522797"/>
      <w:bookmarkEnd w:id="6338"/>
      <w:r>
        <w:rPr>
          <w:rFonts w:hint="cs"/>
          <w:rtl/>
        </w:rPr>
        <w:t>י</w:t>
      </w:r>
      <w:r w:rsidRPr="00960AA4">
        <w:rPr>
          <w:rtl/>
        </w:rPr>
        <w:t>עלה הרבה פחות מ</w:t>
      </w:r>
      <w:r>
        <w:rPr>
          <w:rFonts w:hint="cs"/>
          <w:rtl/>
        </w:rPr>
        <w:t>-1,000</w:t>
      </w:r>
      <w:bookmarkStart w:id="6339" w:name="_ETM_Q37_525247"/>
      <w:bookmarkEnd w:id="6339"/>
      <w:r w:rsidRPr="00960AA4">
        <w:rPr>
          <w:rtl/>
        </w:rPr>
        <w:t xml:space="preserve"> שקלים</w:t>
      </w:r>
      <w:r>
        <w:rPr>
          <w:rFonts w:hint="cs"/>
          <w:rtl/>
        </w:rPr>
        <w:t>.</w:t>
      </w:r>
      <w:r w:rsidRPr="00960AA4">
        <w:rPr>
          <w:rtl/>
        </w:rPr>
        <w:t xml:space="preserve"> לכן אני מציע</w:t>
      </w:r>
      <w:bookmarkStart w:id="6340" w:name="_ETM_Q37_529297"/>
      <w:bookmarkEnd w:id="6340"/>
      <w:r>
        <w:rPr>
          <w:rFonts w:hint="cs"/>
          <w:rtl/>
        </w:rPr>
        <w:t xml:space="preserve"> </w:t>
      </w:r>
      <w:r>
        <w:rPr>
          <w:rFonts w:hint="eastAsia"/>
          <w:rtl/>
        </w:rPr>
        <w:t xml:space="preserve">– </w:t>
      </w:r>
      <w:r>
        <w:rPr>
          <w:rFonts w:hint="cs"/>
          <w:rtl/>
        </w:rPr>
        <w:t xml:space="preserve">גם </w:t>
      </w:r>
      <w:r w:rsidRPr="00960AA4">
        <w:rPr>
          <w:rtl/>
        </w:rPr>
        <w:t xml:space="preserve">בהתבסס </w:t>
      </w:r>
      <w:bookmarkStart w:id="6341" w:name="_ETM_Q37_530997"/>
      <w:bookmarkEnd w:id="6341"/>
      <w:r w:rsidRPr="00241F83">
        <w:rPr>
          <w:rFonts w:hint="cs"/>
          <w:rtl/>
        </w:rPr>
        <w:t>על</w:t>
      </w:r>
      <w:r w:rsidRPr="00241F83">
        <w:rPr>
          <w:rtl/>
        </w:rPr>
        <w:t xml:space="preserve"> השבוע</w:t>
      </w:r>
      <w:r>
        <w:rPr>
          <w:rFonts w:hint="cs"/>
          <w:rtl/>
        </w:rPr>
        <w:t>,</w:t>
      </w:r>
      <w:r w:rsidRPr="00241F83">
        <w:rPr>
          <w:rtl/>
        </w:rPr>
        <w:t xml:space="preserve"> ש</w:t>
      </w:r>
      <w:r w:rsidRPr="00241F83">
        <w:rPr>
          <w:rFonts w:hint="cs"/>
          <w:rtl/>
        </w:rPr>
        <w:t xml:space="preserve">בו </w:t>
      </w:r>
      <w:r w:rsidRPr="00241F83">
        <w:rPr>
          <w:rtl/>
        </w:rPr>
        <w:t>התפרסם</w:t>
      </w:r>
      <w:bookmarkStart w:id="6342" w:name="_ETM_Q37_531166"/>
      <w:bookmarkStart w:id="6343" w:name="_ETM_Q37_531517"/>
      <w:bookmarkEnd w:id="6342"/>
      <w:bookmarkEnd w:id="6343"/>
      <w:r w:rsidRPr="00960AA4">
        <w:rPr>
          <w:rtl/>
        </w:rPr>
        <w:t xml:space="preserve"> דוח העוני של ביטוח </w:t>
      </w:r>
      <w:bookmarkStart w:id="6344" w:name="_ETM_Q37_532517"/>
      <w:bookmarkEnd w:id="6344"/>
      <w:r w:rsidRPr="00960AA4">
        <w:rPr>
          <w:rtl/>
        </w:rPr>
        <w:t>לאומי</w:t>
      </w:r>
      <w:r>
        <w:rPr>
          <w:rFonts w:hint="cs"/>
          <w:rtl/>
        </w:rPr>
        <w:t>,</w:t>
      </w:r>
      <w:r w:rsidRPr="00960AA4">
        <w:rPr>
          <w:rtl/>
        </w:rPr>
        <w:t xml:space="preserve"> שמצביע על </w:t>
      </w:r>
      <w:r w:rsidR="003F1AB9">
        <w:rPr>
          <w:rFonts w:hint="cs"/>
          <w:rtl/>
        </w:rPr>
        <w:t xml:space="preserve">כך </w:t>
      </w:r>
      <w:r>
        <w:rPr>
          <w:rFonts w:hint="cs"/>
          <w:rtl/>
        </w:rPr>
        <w:t>ש</w:t>
      </w:r>
      <w:r w:rsidRPr="00960AA4">
        <w:rPr>
          <w:rtl/>
        </w:rPr>
        <w:t>ילד</w:t>
      </w:r>
      <w:bookmarkStart w:id="6345" w:name="_ETM_Q37_535908"/>
      <w:bookmarkEnd w:id="6345"/>
      <w:r>
        <w:rPr>
          <w:rtl/>
        </w:rPr>
        <w:t>ים רבים נמצאים באי</w:t>
      </w:r>
      <w:r>
        <w:rPr>
          <w:rFonts w:hint="cs"/>
          <w:rtl/>
        </w:rPr>
        <w:t>-</w:t>
      </w:r>
      <w:r w:rsidRPr="00960AA4">
        <w:rPr>
          <w:rtl/>
        </w:rPr>
        <w:t>ב</w:t>
      </w:r>
      <w:bookmarkStart w:id="6346" w:name="_ETM_Q37_535818"/>
      <w:bookmarkEnd w:id="6346"/>
      <w:r w:rsidRPr="00960AA4">
        <w:rPr>
          <w:rtl/>
        </w:rPr>
        <w:t>יטחון תזונתי</w:t>
      </w:r>
      <w:bookmarkStart w:id="6347" w:name="_ETM_Q37_538837"/>
      <w:bookmarkStart w:id="6348" w:name="_ETM_Q37_538927"/>
      <w:bookmarkStart w:id="6349" w:name="_ETM_Q37_537447"/>
      <w:bookmarkStart w:id="6350" w:name="_ETM_Q37_539687"/>
      <w:bookmarkEnd w:id="6347"/>
      <w:bookmarkEnd w:id="6348"/>
      <w:bookmarkEnd w:id="6349"/>
      <w:bookmarkEnd w:id="6350"/>
      <w:r w:rsidR="003F1AB9">
        <w:rPr>
          <w:rFonts w:hint="cs"/>
          <w:rtl/>
        </w:rPr>
        <w:t>:</w:t>
      </w:r>
      <w:r w:rsidRPr="00960AA4">
        <w:rPr>
          <w:rtl/>
        </w:rPr>
        <w:t xml:space="preserve"> העלות ש</w:t>
      </w:r>
      <w:bookmarkStart w:id="6351" w:name="_ETM_Q37_538988"/>
      <w:bookmarkEnd w:id="6351"/>
      <w:r>
        <w:rPr>
          <w:rFonts w:hint="cs"/>
          <w:rtl/>
        </w:rPr>
        <w:t>ל רכישת</w:t>
      </w:r>
      <w:r w:rsidRPr="00960AA4">
        <w:rPr>
          <w:rtl/>
        </w:rPr>
        <w:t xml:space="preserve"> הכלים </w:t>
      </w:r>
      <w:r>
        <w:rPr>
          <w:rFonts w:hint="cs"/>
          <w:rtl/>
        </w:rPr>
        <w:t>החד-</w:t>
      </w:r>
      <w:r w:rsidRPr="00960AA4">
        <w:rPr>
          <w:rtl/>
        </w:rPr>
        <w:t>פעמי</w:t>
      </w:r>
      <w:r>
        <w:rPr>
          <w:rFonts w:hint="cs"/>
          <w:rtl/>
        </w:rPr>
        <w:t>י</w:t>
      </w:r>
      <w:bookmarkStart w:id="6352" w:name="_ETM_Q37_541018"/>
      <w:bookmarkEnd w:id="6352"/>
      <w:r w:rsidRPr="00960AA4">
        <w:rPr>
          <w:rtl/>
        </w:rPr>
        <w:t>ם</w:t>
      </w:r>
      <w:r>
        <w:rPr>
          <w:rFonts w:hint="cs"/>
          <w:rtl/>
        </w:rPr>
        <w:t>,</w:t>
      </w:r>
      <w:r w:rsidRPr="00960AA4">
        <w:rPr>
          <w:rtl/>
        </w:rPr>
        <w:t xml:space="preserve"> או </w:t>
      </w:r>
      <w:r>
        <w:rPr>
          <w:rFonts w:hint="cs"/>
          <w:rtl/>
        </w:rPr>
        <w:t>ל</w:t>
      </w:r>
      <w:r w:rsidRPr="00960AA4">
        <w:rPr>
          <w:rtl/>
        </w:rPr>
        <w:t>ח</w:t>
      </w:r>
      <w:bookmarkStart w:id="6353" w:name="_ETM_Q37_540658"/>
      <w:bookmarkStart w:id="6354" w:name="_ETM_Q37_541098"/>
      <w:bookmarkEnd w:id="6353"/>
      <w:bookmarkEnd w:id="6354"/>
      <w:r>
        <w:rPr>
          <w:rFonts w:hint="cs"/>
          <w:rtl/>
        </w:rPr>
        <w:t>לופין</w:t>
      </w:r>
      <w:bookmarkStart w:id="6355" w:name="_ETM_Q37_542887"/>
      <w:bookmarkEnd w:id="6355"/>
      <w:r w:rsidRPr="00960AA4">
        <w:rPr>
          <w:rtl/>
        </w:rPr>
        <w:t xml:space="preserve"> של מדיח כלים</w:t>
      </w:r>
      <w:r>
        <w:rPr>
          <w:rFonts w:hint="cs"/>
          <w:rtl/>
        </w:rPr>
        <w:t>,</w:t>
      </w:r>
      <w:r w:rsidRPr="00960AA4">
        <w:rPr>
          <w:rtl/>
        </w:rPr>
        <w:t xml:space="preserve"> </w:t>
      </w:r>
      <w:bookmarkStart w:id="6356" w:name="_ETM_Q37_543696"/>
      <w:bookmarkEnd w:id="6356"/>
      <w:r w:rsidRPr="00960AA4">
        <w:rPr>
          <w:rtl/>
        </w:rPr>
        <w:t>תפגע ות</w:t>
      </w:r>
      <w:r>
        <w:rPr>
          <w:rFonts w:hint="cs"/>
          <w:rtl/>
        </w:rPr>
        <w:t>כביד</w:t>
      </w:r>
      <w:r w:rsidRPr="00960AA4">
        <w:rPr>
          <w:rtl/>
        </w:rPr>
        <w:t xml:space="preserve"> מאוד על המשפחות הגדולות</w:t>
      </w:r>
      <w:r>
        <w:rPr>
          <w:rFonts w:hint="cs"/>
          <w:rtl/>
        </w:rPr>
        <w:t>.</w:t>
      </w:r>
      <w:r w:rsidRPr="00960AA4">
        <w:rPr>
          <w:rtl/>
        </w:rPr>
        <w:t xml:space="preserve"> אי</w:t>
      </w:r>
      <w:bookmarkStart w:id="6357" w:name="_ETM_Q37_546457"/>
      <w:bookmarkStart w:id="6358" w:name="_ETM_Q37_548196"/>
      <w:bookmarkEnd w:id="6357"/>
      <w:bookmarkEnd w:id="6358"/>
      <w:r>
        <w:rPr>
          <w:rFonts w:hint="cs"/>
          <w:rtl/>
        </w:rPr>
        <w:t>ן</w:t>
      </w:r>
      <w:r w:rsidRPr="00960AA4">
        <w:rPr>
          <w:rtl/>
        </w:rPr>
        <w:t xml:space="preserve"> זמן ודבר יותר נכון מ</w:t>
      </w:r>
      <w:r>
        <w:rPr>
          <w:rFonts w:hint="cs"/>
          <w:rtl/>
        </w:rPr>
        <w:t>אשר</w:t>
      </w:r>
      <w:bookmarkStart w:id="6359" w:name="_ETM_Q37_551226"/>
      <w:bookmarkEnd w:id="6359"/>
      <w:r w:rsidRPr="00960AA4">
        <w:rPr>
          <w:rtl/>
        </w:rPr>
        <w:t xml:space="preserve"> </w:t>
      </w:r>
      <w:r w:rsidR="003F1AB9">
        <w:rPr>
          <w:rFonts w:hint="cs"/>
          <w:rtl/>
        </w:rPr>
        <w:t>ש</w:t>
      </w:r>
      <w:r w:rsidRPr="00960AA4">
        <w:rPr>
          <w:rtl/>
        </w:rPr>
        <w:t xml:space="preserve">הכנסת תתאחד </w:t>
      </w:r>
      <w:r>
        <w:rPr>
          <w:rFonts w:hint="cs"/>
          <w:rtl/>
        </w:rPr>
        <w:t>ותת</w:t>
      </w:r>
      <w:r w:rsidRPr="00960AA4">
        <w:rPr>
          <w:rtl/>
        </w:rPr>
        <w:t>מוך בהצעת החוק</w:t>
      </w:r>
      <w:bookmarkStart w:id="6360" w:name="_ETM_Q37_552287"/>
      <w:bookmarkEnd w:id="6360"/>
      <w:r>
        <w:rPr>
          <w:rFonts w:hint="cs"/>
          <w:rtl/>
        </w:rPr>
        <w:t>,</w:t>
      </w:r>
      <w:r w:rsidRPr="00960AA4">
        <w:rPr>
          <w:rtl/>
        </w:rPr>
        <w:t xml:space="preserve"> ובכך </w:t>
      </w:r>
      <w:r>
        <w:rPr>
          <w:rFonts w:hint="cs"/>
          <w:rtl/>
        </w:rPr>
        <w:t>ת</w:t>
      </w:r>
      <w:r w:rsidRPr="00960AA4">
        <w:rPr>
          <w:rtl/>
        </w:rPr>
        <w:t>קל ולו במעט על אותן משפחות</w:t>
      </w:r>
      <w:r>
        <w:rPr>
          <w:rFonts w:hint="cs"/>
          <w:rtl/>
        </w:rPr>
        <w:t>.</w:t>
      </w:r>
      <w:bookmarkStart w:id="6361" w:name="_ETM_Q37_555146"/>
      <w:bookmarkEnd w:id="6361"/>
      <w:r w:rsidRPr="00960AA4">
        <w:rPr>
          <w:rtl/>
        </w:rPr>
        <w:t xml:space="preserve"> תודה</w:t>
      </w:r>
      <w:r>
        <w:rPr>
          <w:rFonts w:hint="cs"/>
          <w:rtl/>
        </w:rPr>
        <w:t>.</w:t>
      </w:r>
      <w:bookmarkStart w:id="6362" w:name="_ETM_Q37_557447"/>
      <w:bookmarkEnd w:id="6362"/>
    </w:p>
    <w:p w:rsidR="00620F84" w:rsidRDefault="00620F84" w:rsidP="00174F0A">
      <w:pPr>
        <w:rPr>
          <w:rtl/>
        </w:rPr>
      </w:pPr>
      <w:bookmarkStart w:id="6363" w:name="_ETM_Q37_557517"/>
      <w:bookmarkEnd w:id="6363"/>
    </w:p>
    <w:p w:rsidR="00620F84" w:rsidRDefault="00620F84" w:rsidP="00174F0A">
      <w:pPr>
        <w:pStyle w:val="af6"/>
        <w:rPr>
          <w:rtl/>
        </w:rPr>
      </w:pPr>
      <w:bookmarkStart w:id="6364" w:name="_ETM_Q37_551000"/>
      <w:bookmarkStart w:id="6365" w:name="_ETM_Q37_552000"/>
      <w:bookmarkEnd w:id="6364"/>
      <w:bookmarkEnd w:id="6365"/>
      <w:r w:rsidRPr="00342D2E">
        <w:rPr>
          <w:rStyle w:val="TagStyle"/>
          <w:rtl/>
        </w:rPr>
        <w:t xml:space="preserve"> &lt;&lt; יור &gt;&gt;</w:t>
      </w:r>
      <w:r w:rsidRPr="00D07866">
        <w:rPr>
          <w:rStyle w:val="TagStyle"/>
          <w:rtl/>
        </w:rPr>
        <w:t xml:space="preserve"> </w:t>
      </w:r>
      <w:r>
        <w:rPr>
          <w:rtl/>
        </w:rPr>
        <w:t>היו"ר מנסור עבאס:</w:t>
      </w:r>
      <w:r w:rsidRPr="00D07866">
        <w:rPr>
          <w:rStyle w:val="TagStyle"/>
          <w:rtl/>
        </w:rPr>
        <w:t xml:space="preserve"> </w:t>
      </w:r>
      <w:r w:rsidRPr="00342D2E">
        <w:rPr>
          <w:rStyle w:val="TagStyle"/>
          <w:rtl/>
        </w:rPr>
        <w:t>&lt;&lt; יור &gt;&gt;</w:t>
      </w:r>
      <w:r>
        <w:rPr>
          <w:rtl/>
        </w:rPr>
        <w:t xml:space="preserve">   </w:t>
      </w:r>
    </w:p>
    <w:p w:rsidR="00620F84" w:rsidRDefault="00620F84" w:rsidP="001016EB">
      <w:pPr>
        <w:rPr>
          <w:rtl/>
          <w:lang w:eastAsia="he-IL"/>
        </w:rPr>
      </w:pPr>
    </w:p>
    <w:p w:rsidR="00620F84" w:rsidRDefault="00620F84" w:rsidP="00174F0A">
      <w:pPr>
        <w:rPr>
          <w:rtl/>
        </w:rPr>
      </w:pPr>
      <w:bookmarkStart w:id="6366" w:name="_ETM_Q37_558907"/>
      <w:bookmarkStart w:id="6367" w:name="_ETM_Q37_557591"/>
      <w:bookmarkStart w:id="6368" w:name="_ETM_Q37_557634"/>
      <w:bookmarkEnd w:id="6366"/>
      <w:bookmarkEnd w:id="6367"/>
      <w:bookmarkEnd w:id="6368"/>
      <w:r w:rsidRPr="00960AA4">
        <w:rPr>
          <w:rtl/>
        </w:rPr>
        <w:t>תודה</w:t>
      </w:r>
      <w:bookmarkStart w:id="6369" w:name="_ETM_Q37_558605"/>
      <w:bookmarkStart w:id="6370" w:name="_ETM_Q37_569206"/>
      <w:bookmarkEnd w:id="6369"/>
      <w:bookmarkEnd w:id="6370"/>
      <w:r>
        <w:rPr>
          <w:rFonts w:hint="cs"/>
          <w:rtl/>
        </w:rPr>
        <w:t>,</w:t>
      </w:r>
      <w:bookmarkStart w:id="6371" w:name="_ETM_Q37_563875"/>
      <w:bookmarkEnd w:id="6371"/>
      <w:r w:rsidRPr="00960AA4">
        <w:rPr>
          <w:rtl/>
        </w:rPr>
        <w:t xml:space="preserve"> חבר הכנסת מאיר פרוש</w:t>
      </w:r>
      <w:r>
        <w:rPr>
          <w:rFonts w:hint="cs"/>
          <w:rtl/>
        </w:rPr>
        <w:t>.</w:t>
      </w:r>
      <w:r w:rsidRPr="00960AA4">
        <w:rPr>
          <w:rtl/>
        </w:rPr>
        <w:t xml:space="preserve"> </w:t>
      </w:r>
      <w:bookmarkStart w:id="6372" w:name="_ETM_Q37_560635"/>
      <w:bookmarkEnd w:id="6372"/>
      <w:r w:rsidRPr="00960AA4">
        <w:rPr>
          <w:rtl/>
        </w:rPr>
        <w:t>ישיב סגן שר</w:t>
      </w:r>
      <w:r>
        <w:rPr>
          <w:rFonts w:hint="cs"/>
          <w:rtl/>
        </w:rPr>
        <w:t>ת</w:t>
      </w:r>
      <w:r w:rsidRPr="00960AA4">
        <w:rPr>
          <w:rtl/>
        </w:rPr>
        <w:t xml:space="preserve"> הכלכלה יאיר גולן</w:t>
      </w:r>
      <w:r>
        <w:rPr>
          <w:rFonts w:hint="cs"/>
          <w:rtl/>
        </w:rPr>
        <w:t>.</w:t>
      </w:r>
      <w:r w:rsidRPr="00960AA4">
        <w:rPr>
          <w:rtl/>
        </w:rPr>
        <w:t xml:space="preserve"> חבר הכנסת יאיר גולן</w:t>
      </w:r>
      <w:r>
        <w:rPr>
          <w:rFonts w:hint="cs"/>
          <w:rtl/>
        </w:rPr>
        <w:t>, בבקשה. עשר</w:t>
      </w:r>
      <w:r w:rsidRPr="00960AA4">
        <w:rPr>
          <w:rtl/>
        </w:rPr>
        <w:t xml:space="preserve"> דקות</w:t>
      </w:r>
      <w:r>
        <w:rPr>
          <w:rFonts w:hint="cs"/>
          <w:rtl/>
        </w:rPr>
        <w:t>,</w:t>
      </w:r>
      <w:r w:rsidRPr="00960AA4">
        <w:rPr>
          <w:rtl/>
        </w:rPr>
        <w:t xml:space="preserve"> אדוני</w:t>
      </w:r>
      <w:r>
        <w:rPr>
          <w:rFonts w:hint="cs"/>
          <w:rtl/>
        </w:rPr>
        <w:t>.</w:t>
      </w:r>
    </w:p>
    <w:p w:rsidR="00620F84" w:rsidRPr="00E00469" w:rsidRDefault="00620F84" w:rsidP="001016EB">
      <w:pPr>
        <w:rPr>
          <w:rtl/>
        </w:rPr>
      </w:pPr>
      <w:bookmarkStart w:id="6373" w:name="_ETM_Q37_581729"/>
      <w:bookmarkStart w:id="6374" w:name="_ETM_Q37_581823"/>
      <w:bookmarkStart w:id="6375" w:name="_ETM_Q37_587667"/>
      <w:bookmarkEnd w:id="6373"/>
      <w:bookmarkEnd w:id="6374"/>
      <w:bookmarkEnd w:id="6375"/>
    </w:p>
    <w:p w:rsidR="00620F84" w:rsidRDefault="00620F84" w:rsidP="00174F0A">
      <w:pPr>
        <w:pStyle w:val="a4"/>
        <w:rPr>
          <w:rtl/>
        </w:rPr>
      </w:pPr>
      <w:r w:rsidRPr="00342D2E">
        <w:rPr>
          <w:rStyle w:val="TagStyle"/>
          <w:rtl/>
        </w:rPr>
        <w:t xml:space="preserve"> &lt;&lt; דובר &gt;&gt;</w:t>
      </w:r>
      <w:r w:rsidRPr="00D07866">
        <w:rPr>
          <w:rStyle w:val="TagStyle"/>
          <w:rtl/>
        </w:rPr>
        <w:t xml:space="preserve"> </w:t>
      </w:r>
      <w:bookmarkStart w:id="6376" w:name="_Toc92315118"/>
      <w:bookmarkStart w:id="6377" w:name="_Toc92638205"/>
      <w:bookmarkStart w:id="6378" w:name="_Toc92638803"/>
      <w:r>
        <w:rPr>
          <w:rtl/>
        </w:rPr>
        <w:t>סגן שרת הכלכלה והתעשייה יאיר גולן:</w:t>
      </w:r>
      <w:bookmarkEnd w:id="6376"/>
      <w:bookmarkEnd w:id="6377"/>
      <w:bookmarkEnd w:id="6378"/>
      <w:r w:rsidRPr="00D07866">
        <w:rPr>
          <w:rStyle w:val="TagStyle"/>
          <w:rtl/>
        </w:rPr>
        <w:t xml:space="preserve"> </w:t>
      </w:r>
      <w:r w:rsidRPr="00342D2E">
        <w:rPr>
          <w:rStyle w:val="TagStyle"/>
          <w:rtl/>
        </w:rPr>
        <w:t>&lt;&lt; דובר &gt;&gt;</w:t>
      </w:r>
      <w:r>
        <w:rPr>
          <w:rtl/>
        </w:rPr>
        <w:t xml:space="preserve">   </w:t>
      </w:r>
    </w:p>
    <w:p w:rsidR="00620F84" w:rsidRDefault="00620F84" w:rsidP="001016EB">
      <w:pPr>
        <w:rPr>
          <w:rtl/>
          <w:lang w:eastAsia="he-IL"/>
        </w:rPr>
      </w:pPr>
    </w:p>
    <w:p w:rsidR="00620F84" w:rsidRDefault="00620F84" w:rsidP="00174F0A">
      <w:pPr>
        <w:rPr>
          <w:rtl/>
        </w:rPr>
      </w:pPr>
      <w:bookmarkStart w:id="6379" w:name="_ETM_Q37_584286"/>
      <w:bookmarkStart w:id="6380" w:name="_ETM_Q37_588402"/>
      <w:bookmarkStart w:id="6381" w:name="_ETM_Q37_588462"/>
      <w:bookmarkStart w:id="6382" w:name="_ETM_Q37_581890"/>
      <w:bookmarkStart w:id="6383" w:name="_ETM_Q37_581973"/>
      <w:bookmarkEnd w:id="6379"/>
      <w:bookmarkEnd w:id="6380"/>
      <w:bookmarkEnd w:id="6381"/>
      <w:bookmarkEnd w:id="6382"/>
      <w:bookmarkEnd w:id="6383"/>
      <w:r w:rsidRPr="00960AA4">
        <w:rPr>
          <w:rtl/>
        </w:rPr>
        <w:t>אדוני היושב-ראש</w:t>
      </w:r>
      <w:r>
        <w:rPr>
          <w:rFonts w:hint="cs"/>
          <w:rtl/>
        </w:rPr>
        <w:t>,</w:t>
      </w:r>
      <w:r w:rsidRPr="00960AA4">
        <w:rPr>
          <w:rtl/>
        </w:rPr>
        <w:t xml:space="preserve"> כנסת נכבדה</w:t>
      </w:r>
      <w:r>
        <w:rPr>
          <w:rFonts w:hint="cs"/>
          <w:rtl/>
        </w:rPr>
        <w:t>,</w:t>
      </w:r>
      <w:r w:rsidRPr="00960AA4">
        <w:rPr>
          <w:rtl/>
        </w:rPr>
        <w:t xml:space="preserve"> עמיתי</w:t>
      </w:r>
      <w:r>
        <w:rPr>
          <w:rtl/>
        </w:rPr>
        <w:t xml:space="preserve"> חבר הכנסת</w:t>
      </w:r>
      <w:r>
        <w:rPr>
          <w:rFonts w:hint="cs"/>
          <w:rtl/>
        </w:rPr>
        <w:t xml:space="preserve"> </w:t>
      </w:r>
      <w:bookmarkStart w:id="6384" w:name="_ETM_Q37_565755"/>
      <w:bookmarkEnd w:id="6384"/>
      <w:r>
        <w:rPr>
          <w:rFonts w:hint="cs"/>
          <w:rtl/>
        </w:rPr>
        <w:t>פרוש</w:t>
      </w:r>
      <w:bookmarkStart w:id="6385" w:name="_ETM_Q37_598585"/>
      <w:bookmarkEnd w:id="6385"/>
      <w:r>
        <w:rPr>
          <w:rFonts w:hint="cs"/>
          <w:rtl/>
        </w:rPr>
        <w:t>,</w:t>
      </w:r>
      <w:r w:rsidRPr="00BB0EB2">
        <w:rPr>
          <w:rtl/>
        </w:rPr>
        <w:t xml:space="preserve"> אני מתכבד להשיב </w:t>
      </w:r>
      <w:r>
        <w:rPr>
          <w:rFonts w:hint="cs"/>
          <w:rtl/>
        </w:rPr>
        <w:t>ע</w:t>
      </w:r>
      <w:r w:rsidRPr="00BB0EB2">
        <w:rPr>
          <w:rtl/>
        </w:rPr>
        <w:t>ל</w:t>
      </w:r>
      <w:r>
        <w:rPr>
          <w:rFonts w:hint="cs"/>
          <w:rtl/>
        </w:rPr>
        <w:t xml:space="preserve"> </w:t>
      </w:r>
      <w:r w:rsidRPr="00BB0EB2">
        <w:rPr>
          <w:rtl/>
        </w:rPr>
        <w:t>הצעת החוק</w:t>
      </w:r>
      <w:r>
        <w:rPr>
          <w:rFonts w:hint="cs"/>
          <w:rtl/>
        </w:rPr>
        <w:t>.</w:t>
      </w:r>
      <w:r w:rsidRPr="00BB0EB2">
        <w:rPr>
          <w:rtl/>
        </w:rPr>
        <w:t xml:space="preserve"> ברור שמדינה צריכה להבטיח בראש וראשונה את ביטחון החיים וביטחון הר</w:t>
      </w:r>
      <w:r>
        <w:rPr>
          <w:rFonts w:hint="cs"/>
          <w:rtl/>
        </w:rPr>
        <w:t>כוש,</w:t>
      </w:r>
      <w:bookmarkStart w:id="6386" w:name="_ETM_Q37_616685"/>
      <w:bookmarkEnd w:id="6386"/>
      <w:r w:rsidRPr="00BB0EB2">
        <w:rPr>
          <w:rtl/>
        </w:rPr>
        <w:t xml:space="preserve"> אבל לאחר ששני אלה הובטחו בעזרת המנגנונים החזקים שיש למדינה</w:t>
      </w:r>
      <w:r>
        <w:rPr>
          <w:rFonts w:hint="cs"/>
          <w:rtl/>
        </w:rPr>
        <w:t>,</w:t>
      </w:r>
      <w:r w:rsidRPr="00BB0EB2">
        <w:rPr>
          <w:rtl/>
        </w:rPr>
        <w:t xml:space="preserve"> הרי היא צריכה להבטיח את חמשת המ"מים של ז'בוטינסקי</w:t>
      </w:r>
      <w:r>
        <w:rPr>
          <w:rFonts w:hint="cs"/>
          <w:rtl/>
        </w:rPr>
        <w:t>,</w:t>
      </w:r>
      <w:r w:rsidRPr="00BB0EB2">
        <w:rPr>
          <w:rtl/>
        </w:rPr>
        <w:t xml:space="preserve"> שאני מזכיר אותם כבר פעם שנייה היום</w:t>
      </w:r>
      <w:r>
        <w:rPr>
          <w:rFonts w:hint="cs"/>
          <w:rtl/>
        </w:rPr>
        <w:t>,</w:t>
      </w:r>
      <w:r w:rsidRPr="00BB0EB2">
        <w:rPr>
          <w:rtl/>
        </w:rPr>
        <w:t xml:space="preserve"> ואני חוזר ואומר</w:t>
      </w:r>
      <w:bookmarkStart w:id="6387" w:name="_ETM_Q37_633565"/>
      <w:bookmarkEnd w:id="6387"/>
      <w:r w:rsidRPr="00BB0EB2">
        <w:rPr>
          <w:rtl/>
        </w:rPr>
        <w:t xml:space="preserve"> </w:t>
      </w:r>
      <w:r>
        <w:rPr>
          <w:rFonts w:hint="cs"/>
          <w:rtl/>
        </w:rPr>
        <w:t xml:space="preserve">– </w:t>
      </w:r>
      <w:r w:rsidRPr="00BB0EB2">
        <w:rPr>
          <w:rtl/>
        </w:rPr>
        <w:t>אלו</w:t>
      </w:r>
      <w:r>
        <w:rPr>
          <w:rFonts w:hint="cs"/>
          <w:rtl/>
        </w:rPr>
        <w:t xml:space="preserve"> </w:t>
      </w:r>
      <w:r w:rsidRPr="00BB0EB2">
        <w:rPr>
          <w:rtl/>
        </w:rPr>
        <w:t>הם</w:t>
      </w:r>
      <w:r>
        <w:rPr>
          <w:rFonts w:hint="cs"/>
          <w:rtl/>
        </w:rPr>
        <w:t>:</w:t>
      </w:r>
      <w:r w:rsidRPr="00BB0EB2">
        <w:rPr>
          <w:rtl/>
        </w:rPr>
        <w:t xml:space="preserve"> מעון</w:t>
      </w:r>
      <w:r>
        <w:rPr>
          <w:rFonts w:hint="cs"/>
          <w:rtl/>
        </w:rPr>
        <w:t>,</w:t>
      </w:r>
      <w:r w:rsidRPr="00BB0EB2">
        <w:rPr>
          <w:rtl/>
        </w:rPr>
        <w:t xml:space="preserve"> מזון</w:t>
      </w:r>
      <w:r>
        <w:rPr>
          <w:rFonts w:hint="cs"/>
          <w:rtl/>
        </w:rPr>
        <w:t>,</w:t>
      </w:r>
      <w:r w:rsidRPr="00BB0EB2">
        <w:rPr>
          <w:rtl/>
        </w:rPr>
        <w:t xml:space="preserve"> מלבוש </w:t>
      </w:r>
      <w:r w:rsidR="001016EB">
        <w:rPr>
          <w:rFonts w:hint="cs"/>
          <w:rtl/>
        </w:rPr>
        <w:t>– –</w:t>
      </w:r>
    </w:p>
    <w:p w:rsidR="00620F84" w:rsidRDefault="00620F84" w:rsidP="00174F0A">
      <w:pPr>
        <w:rPr>
          <w:rtl/>
        </w:rPr>
      </w:pPr>
    </w:p>
    <w:p w:rsidR="00620F84" w:rsidRDefault="00620F84" w:rsidP="00174F0A">
      <w:pPr>
        <w:pStyle w:val="af5"/>
        <w:rPr>
          <w:rtl/>
        </w:rPr>
      </w:pPr>
      <w:bookmarkStart w:id="6388" w:name="ET_interruption_5807_6"/>
      <w:r w:rsidRPr="00342D2E">
        <w:rPr>
          <w:rStyle w:val="TagStyle"/>
          <w:rtl/>
        </w:rPr>
        <w:t xml:space="preserve"> &lt;&lt; קריאה &gt;&gt;</w:t>
      </w:r>
      <w:r w:rsidRPr="00347368">
        <w:rPr>
          <w:rStyle w:val="TagStyle"/>
          <w:rtl/>
        </w:rPr>
        <w:t xml:space="preserve"> </w:t>
      </w:r>
      <w:r>
        <w:rPr>
          <w:rtl/>
        </w:rPr>
        <w:t>קטי קטרין שטרית (הליכוד):</w:t>
      </w:r>
      <w:r w:rsidRPr="00347368">
        <w:rPr>
          <w:rStyle w:val="TagStyle"/>
          <w:rtl/>
        </w:rPr>
        <w:t xml:space="preserve"> </w:t>
      </w:r>
      <w:r w:rsidRPr="00342D2E">
        <w:rPr>
          <w:rStyle w:val="TagStyle"/>
          <w:rtl/>
        </w:rPr>
        <w:t>&lt;&lt; קריאה &gt;&gt;</w:t>
      </w:r>
      <w:r>
        <w:rPr>
          <w:rtl/>
        </w:rPr>
        <w:t xml:space="preserve">   </w:t>
      </w:r>
      <w:bookmarkEnd w:id="6388"/>
    </w:p>
    <w:p w:rsidR="00620F84" w:rsidRDefault="00620F84" w:rsidP="001016EB">
      <w:pPr>
        <w:rPr>
          <w:rtl/>
          <w:lang w:eastAsia="he-IL"/>
        </w:rPr>
      </w:pPr>
    </w:p>
    <w:p w:rsidR="00620F84" w:rsidRDefault="00620F84" w:rsidP="00174F0A">
      <w:pPr>
        <w:rPr>
          <w:rtl/>
          <w:lang w:eastAsia="he-IL"/>
        </w:rPr>
      </w:pPr>
      <w:bookmarkStart w:id="6389" w:name="_ETM_Q37_641376"/>
      <w:bookmarkEnd w:id="6389"/>
      <w:r>
        <w:rPr>
          <w:rFonts w:hint="cs"/>
          <w:rtl/>
          <w:lang w:eastAsia="he-IL"/>
        </w:rPr>
        <w:t>מרפא. מרפא.</w:t>
      </w:r>
    </w:p>
    <w:p w:rsidR="00620F84" w:rsidRDefault="00620F84" w:rsidP="00174F0A">
      <w:pPr>
        <w:rPr>
          <w:rtl/>
          <w:lang w:eastAsia="he-IL"/>
        </w:rPr>
      </w:pPr>
    </w:p>
    <w:p w:rsidR="00620F84" w:rsidRDefault="00620F84" w:rsidP="00174F0A">
      <w:pPr>
        <w:pStyle w:val="-"/>
        <w:rPr>
          <w:rtl/>
        </w:rPr>
      </w:pPr>
      <w:r w:rsidRPr="00342D2E">
        <w:rPr>
          <w:rStyle w:val="TagStyle"/>
          <w:rtl/>
        </w:rPr>
        <w:t xml:space="preserve"> &lt;&lt; דובר_המשך &gt;&gt;</w:t>
      </w:r>
      <w:r w:rsidRPr="00347368">
        <w:rPr>
          <w:rStyle w:val="TagStyle"/>
          <w:rtl/>
        </w:rPr>
        <w:t xml:space="preserve"> </w:t>
      </w:r>
      <w:r>
        <w:rPr>
          <w:rtl/>
        </w:rPr>
        <w:t>סגן שרת הכלכלה והתעשייה יאיר גולן:</w:t>
      </w:r>
      <w:r w:rsidRPr="00347368">
        <w:rPr>
          <w:rStyle w:val="TagStyle"/>
          <w:rtl/>
        </w:rPr>
        <w:t xml:space="preserve"> </w:t>
      </w:r>
      <w:r w:rsidRPr="00342D2E">
        <w:rPr>
          <w:rStyle w:val="TagStyle"/>
          <w:rtl/>
        </w:rPr>
        <w:t>&lt;&lt; דובר_המשך &gt;&gt;</w:t>
      </w:r>
      <w:r>
        <w:rPr>
          <w:rtl/>
        </w:rPr>
        <w:t xml:space="preserve">   </w:t>
      </w:r>
    </w:p>
    <w:p w:rsidR="00620F84" w:rsidRDefault="00620F84" w:rsidP="001016EB">
      <w:pPr>
        <w:rPr>
          <w:rtl/>
          <w:lang w:eastAsia="he-IL"/>
        </w:rPr>
      </w:pPr>
    </w:p>
    <w:p w:rsidR="00620F84" w:rsidRDefault="001016EB" w:rsidP="00174F0A">
      <w:pPr>
        <w:rPr>
          <w:rtl/>
        </w:rPr>
      </w:pPr>
      <w:bookmarkStart w:id="6390" w:name="_ETM_Q37_642986"/>
      <w:bookmarkStart w:id="6391" w:name="_ETM_Q37_644545"/>
      <w:bookmarkStart w:id="6392" w:name="_ETM_Q37_644614"/>
      <w:bookmarkEnd w:id="6390"/>
      <w:bookmarkEnd w:id="6391"/>
      <w:bookmarkEnd w:id="6392"/>
      <w:r>
        <w:rPr>
          <w:rFonts w:hint="cs"/>
          <w:rtl/>
        </w:rPr>
        <w:t>– –</w:t>
      </w:r>
      <w:r w:rsidR="00620F84">
        <w:rPr>
          <w:rFonts w:hint="cs"/>
          <w:rtl/>
        </w:rPr>
        <w:t xml:space="preserve"> </w:t>
      </w:r>
      <w:r w:rsidR="00620F84" w:rsidRPr="00BB0EB2">
        <w:rPr>
          <w:rtl/>
        </w:rPr>
        <w:t>מרפא</w:t>
      </w:r>
      <w:r w:rsidR="00620F84">
        <w:rPr>
          <w:rFonts w:hint="cs"/>
          <w:rtl/>
        </w:rPr>
        <w:t xml:space="preserve"> </w:t>
      </w:r>
      <w:bookmarkStart w:id="6393" w:name="_ETM_Q37_649024"/>
      <w:bookmarkEnd w:id="6393"/>
      <w:r w:rsidR="00620F84">
        <w:rPr>
          <w:rFonts w:hint="cs"/>
          <w:rtl/>
        </w:rPr>
        <w:t>ומורה.</w:t>
      </w:r>
      <w:bookmarkStart w:id="6394" w:name="_ETM_Q37_645005"/>
      <w:bookmarkEnd w:id="6394"/>
    </w:p>
    <w:p w:rsidR="00620F84" w:rsidRDefault="00620F84" w:rsidP="00174F0A">
      <w:pPr>
        <w:rPr>
          <w:rtl/>
        </w:rPr>
      </w:pPr>
      <w:bookmarkStart w:id="6395" w:name="_ETM_Q37_645434"/>
      <w:bookmarkStart w:id="6396" w:name="_ETM_Q37_645490"/>
      <w:bookmarkStart w:id="6397" w:name="_ETM_Q37_645594"/>
      <w:bookmarkEnd w:id="6395"/>
      <w:bookmarkEnd w:id="6396"/>
      <w:bookmarkEnd w:id="6397"/>
    </w:p>
    <w:p w:rsidR="00620F84" w:rsidRDefault="00620F84" w:rsidP="00174F0A">
      <w:pPr>
        <w:pStyle w:val="af5"/>
        <w:rPr>
          <w:rtl/>
        </w:rPr>
      </w:pPr>
      <w:bookmarkStart w:id="6398" w:name="ET_interruption_5296_8"/>
      <w:r w:rsidRPr="00342D2E">
        <w:rPr>
          <w:rStyle w:val="TagStyle"/>
          <w:rtl/>
        </w:rPr>
        <w:t xml:space="preserve"> &lt;&lt; קריאה &gt;&gt;</w:t>
      </w:r>
      <w:r w:rsidRPr="00347368">
        <w:rPr>
          <w:rStyle w:val="TagStyle"/>
          <w:rtl/>
        </w:rPr>
        <w:t xml:space="preserve"> </w:t>
      </w:r>
      <w:r>
        <w:rPr>
          <w:rtl/>
        </w:rPr>
        <w:t>יואב קיש (הליכוד):</w:t>
      </w:r>
      <w:r w:rsidRPr="00347368">
        <w:rPr>
          <w:rStyle w:val="TagStyle"/>
          <w:rtl/>
        </w:rPr>
        <w:t xml:space="preserve"> </w:t>
      </w:r>
      <w:r w:rsidRPr="00342D2E">
        <w:rPr>
          <w:rStyle w:val="TagStyle"/>
          <w:rtl/>
        </w:rPr>
        <w:t>&lt;&lt; קריאה &gt;&gt;</w:t>
      </w:r>
      <w:r>
        <w:rPr>
          <w:rtl/>
        </w:rPr>
        <w:t xml:space="preserve">   </w:t>
      </w:r>
      <w:bookmarkEnd w:id="6398"/>
    </w:p>
    <w:p w:rsidR="00620F84" w:rsidRDefault="00620F84" w:rsidP="001016EB">
      <w:pPr>
        <w:rPr>
          <w:rtl/>
          <w:lang w:eastAsia="he-IL"/>
        </w:rPr>
      </w:pPr>
    </w:p>
    <w:p w:rsidR="00620F84" w:rsidRDefault="00620F84" w:rsidP="00174F0A">
      <w:pPr>
        <w:rPr>
          <w:rtl/>
          <w:lang w:eastAsia="he-IL"/>
        </w:rPr>
      </w:pPr>
      <w:bookmarkStart w:id="6399" w:name="_ETM_Q37_649811"/>
      <w:bookmarkStart w:id="6400" w:name="_ETM_Q37_645075"/>
      <w:bookmarkEnd w:id="6399"/>
      <w:bookmarkEnd w:id="6400"/>
      <w:r>
        <w:rPr>
          <w:rFonts w:hint="cs"/>
          <w:rtl/>
          <w:lang w:eastAsia="he-IL"/>
        </w:rPr>
        <w:t>תקרא. תקרא. כתוב שם.</w:t>
      </w:r>
      <w:bookmarkStart w:id="6401" w:name="_ETM_Q37_645066"/>
      <w:bookmarkStart w:id="6402" w:name="_ETM_Q37_644266"/>
      <w:bookmarkStart w:id="6403" w:name="_ETM_Q37_645566"/>
      <w:bookmarkEnd w:id="6401"/>
      <w:bookmarkEnd w:id="6402"/>
      <w:bookmarkEnd w:id="6403"/>
    </w:p>
    <w:p w:rsidR="00620F84" w:rsidRDefault="00620F84" w:rsidP="00174F0A">
      <w:pPr>
        <w:rPr>
          <w:rtl/>
          <w:lang w:eastAsia="he-IL"/>
        </w:rPr>
      </w:pPr>
      <w:bookmarkStart w:id="6404" w:name="_ETM_Q37_650190"/>
      <w:bookmarkStart w:id="6405" w:name="_ETM_Q37_650296"/>
      <w:bookmarkEnd w:id="6404"/>
      <w:bookmarkEnd w:id="6405"/>
    </w:p>
    <w:p w:rsidR="00620F84" w:rsidRDefault="00620F84" w:rsidP="00174F0A">
      <w:pPr>
        <w:pStyle w:val="-"/>
        <w:rPr>
          <w:rtl/>
        </w:rPr>
      </w:pPr>
      <w:r w:rsidRPr="00342D2E">
        <w:rPr>
          <w:rStyle w:val="TagStyle"/>
          <w:rtl/>
        </w:rPr>
        <w:t xml:space="preserve"> &lt;&lt; דובר_המשך &gt;&gt;</w:t>
      </w:r>
      <w:r w:rsidRPr="00210969">
        <w:rPr>
          <w:rStyle w:val="TagStyle"/>
          <w:rtl/>
        </w:rPr>
        <w:t xml:space="preserve"> </w:t>
      </w:r>
      <w:r>
        <w:rPr>
          <w:rtl/>
        </w:rPr>
        <w:t>סגן שרת הכלכלה והתעשייה יאיר גולן:</w:t>
      </w:r>
      <w:r w:rsidRPr="00210969">
        <w:rPr>
          <w:rStyle w:val="TagStyle"/>
          <w:rtl/>
        </w:rPr>
        <w:t xml:space="preserve"> </w:t>
      </w:r>
      <w:r w:rsidRPr="00342D2E">
        <w:rPr>
          <w:rStyle w:val="TagStyle"/>
          <w:rtl/>
        </w:rPr>
        <w:t>&lt;&lt; דובר_המשך &gt;&gt;</w:t>
      </w:r>
      <w:r>
        <w:rPr>
          <w:rtl/>
        </w:rPr>
        <w:t xml:space="preserve">   </w:t>
      </w:r>
    </w:p>
    <w:p w:rsidR="00620F84" w:rsidRDefault="00620F84" w:rsidP="001016EB">
      <w:pPr>
        <w:rPr>
          <w:rtl/>
          <w:lang w:eastAsia="he-IL"/>
        </w:rPr>
      </w:pPr>
    </w:p>
    <w:p w:rsidR="00620F84" w:rsidRDefault="00620F84" w:rsidP="00174F0A">
      <w:pPr>
        <w:rPr>
          <w:rtl/>
          <w:lang w:eastAsia="he-IL"/>
        </w:rPr>
      </w:pPr>
      <w:bookmarkStart w:id="6406" w:name="_ETM_Q37_645846"/>
      <w:bookmarkEnd w:id="6406"/>
      <w:r>
        <w:rPr>
          <w:rFonts w:hint="cs"/>
          <w:rtl/>
          <w:lang w:eastAsia="he-IL"/>
        </w:rPr>
        <w:t>מרפא ומורה.</w:t>
      </w:r>
    </w:p>
    <w:p w:rsidR="00620F84" w:rsidRDefault="00620F84" w:rsidP="00174F0A">
      <w:pPr>
        <w:rPr>
          <w:rtl/>
          <w:lang w:eastAsia="he-IL"/>
        </w:rPr>
      </w:pPr>
      <w:bookmarkStart w:id="6407" w:name="_ETM_Q37_651336"/>
      <w:bookmarkStart w:id="6408" w:name="_ETM_Q37_651391"/>
      <w:bookmarkEnd w:id="6407"/>
      <w:bookmarkEnd w:id="6408"/>
    </w:p>
    <w:p w:rsidR="00620F84" w:rsidRDefault="00620F84" w:rsidP="00174F0A">
      <w:pPr>
        <w:pStyle w:val="af5"/>
        <w:rPr>
          <w:rtl/>
        </w:rPr>
      </w:pPr>
      <w:bookmarkStart w:id="6409" w:name="ET_interruption_5807_10"/>
      <w:r w:rsidRPr="00342D2E">
        <w:rPr>
          <w:rStyle w:val="TagStyle"/>
          <w:rtl/>
        </w:rPr>
        <w:t xml:space="preserve"> &lt;&lt; קריאה &gt;&gt;</w:t>
      </w:r>
      <w:r w:rsidRPr="00210969">
        <w:rPr>
          <w:rStyle w:val="TagStyle"/>
          <w:rtl/>
        </w:rPr>
        <w:t xml:space="preserve"> </w:t>
      </w:r>
      <w:r>
        <w:rPr>
          <w:rtl/>
        </w:rPr>
        <w:t>קטי קטרין שטרית (הליכוד):</w:t>
      </w:r>
      <w:r w:rsidRPr="00210969">
        <w:rPr>
          <w:rStyle w:val="TagStyle"/>
          <w:rtl/>
        </w:rPr>
        <w:t xml:space="preserve"> </w:t>
      </w:r>
      <w:r w:rsidRPr="00342D2E">
        <w:rPr>
          <w:rStyle w:val="TagStyle"/>
          <w:rtl/>
        </w:rPr>
        <w:t>&lt;&lt; קריאה &gt;&gt;</w:t>
      </w:r>
      <w:r>
        <w:rPr>
          <w:rtl/>
        </w:rPr>
        <w:t xml:space="preserve">   </w:t>
      </w:r>
      <w:bookmarkEnd w:id="6409"/>
    </w:p>
    <w:p w:rsidR="00620F84" w:rsidRDefault="00620F84" w:rsidP="001016EB">
      <w:pPr>
        <w:rPr>
          <w:rtl/>
          <w:lang w:eastAsia="he-IL"/>
        </w:rPr>
      </w:pPr>
    </w:p>
    <w:p w:rsidR="00620F84" w:rsidRDefault="00620F84" w:rsidP="00174F0A">
      <w:pPr>
        <w:rPr>
          <w:rtl/>
          <w:lang w:eastAsia="he-IL"/>
        </w:rPr>
      </w:pPr>
      <w:bookmarkStart w:id="6410" w:name="_ETM_Q37_647536"/>
      <w:bookmarkEnd w:id="6410"/>
      <w:r>
        <w:rPr>
          <w:rFonts w:hint="cs"/>
          <w:rtl/>
          <w:lang w:eastAsia="he-IL"/>
        </w:rPr>
        <w:t xml:space="preserve">אצלנו זה חקוק </w:t>
      </w:r>
      <w:bookmarkStart w:id="6411" w:name="_ETM_Q37_649318"/>
      <w:bookmarkStart w:id="6412" w:name="_ETM_Q37_649955"/>
      <w:bookmarkEnd w:id="6411"/>
      <w:bookmarkEnd w:id="6412"/>
      <w:r>
        <w:rPr>
          <w:rFonts w:hint="cs"/>
          <w:rtl/>
          <w:lang w:eastAsia="he-IL"/>
        </w:rPr>
        <w:t>במוח</w:t>
      </w:r>
      <w:bookmarkStart w:id="6413" w:name="_ETM_Q37_649270"/>
      <w:bookmarkEnd w:id="6413"/>
      <w:r>
        <w:rPr>
          <w:rFonts w:hint="cs"/>
          <w:rtl/>
          <w:lang w:eastAsia="he-IL"/>
        </w:rPr>
        <w:t>.</w:t>
      </w:r>
    </w:p>
    <w:p w:rsidR="00620F84" w:rsidRDefault="00620F84" w:rsidP="00174F0A">
      <w:pPr>
        <w:rPr>
          <w:rtl/>
          <w:lang w:eastAsia="he-IL"/>
        </w:rPr>
      </w:pPr>
      <w:bookmarkStart w:id="6414" w:name="_ETM_Q37_649906"/>
      <w:bookmarkStart w:id="6415" w:name="_ETM_Q37_649971"/>
      <w:bookmarkStart w:id="6416" w:name="_ETM_Q37_562000"/>
      <w:bookmarkStart w:id="6417" w:name="_ETM_Q37_563000"/>
      <w:bookmarkEnd w:id="6414"/>
      <w:bookmarkEnd w:id="6415"/>
      <w:bookmarkEnd w:id="6416"/>
      <w:bookmarkEnd w:id="6417"/>
    </w:p>
    <w:p w:rsidR="00620F84" w:rsidRDefault="00620F84" w:rsidP="00174F0A">
      <w:pPr>
        <w:pStyle w:val="-"/>
        <w:rPr>
          <w:rtl/>
        </w:rPr>
      </w:pPr>
      <w:r w:rsidRPr="00342D2E">
        <w:rPr>
          <w:rStyle w:val="TagStyle"/>
          <w:rtl/>
        </w:rPr>
        <w:t xml:space="preserve"> &lt;&lt; דובר_המשך &gt;&gt;</w:t>
      </w:r>
      <w:r w:rsidRPr="00210969">
        <w:rPr>
          <w:rStyle w:val="TagStyle"/>
          <w:rtl/>
        </w:rPr>
        <w:t xml:space="preserve"> </w:t>
      </w:r>
      <w:r>
        <w:rPr>
          <w:rtl/>
        </w:rPr>
        <w:t>סגן שרת הכלכלה והתעשייה יאיר גולן:</w:t>
      </w:r>
      <w:r w:rsidRPr="00210969">
        <w:rPr>
          <w:rStyle w:val="TagStyle"/>
          <w:rtl/>
        </w:rPr>
        <w:t xml:space="preserve"> </w:t>
      </w:r>
      <w:r w:rsidRPr="00342D2E">
        <w:rPr>
          <w:rStyle w:val="TagStyle"/>
          <w:rtl/>
        </w:rPr>
        <w:t>&lt;&lt; דובר_המשך &gt;&gt;</w:t>
      </w:r>
      <w:r>
        <w:rPr>
          <w:rtl/>
        </w:rPr>
        <w:t xml:space="preserve">   </w:t>
      </w:r>
    </w:p>
    <w:p w:rsidR="00620F84" w:rsidRDefault="00620F84" w:rsidP="001016EB">
      <w:pPr>
        <w:rPr>
          <w:rtl/>
          <w:lang w:eastAsia="he-IL"/>
        </w:rPr>
      </w:pPr>
    </w:p>
    <w:p w:rsidR="00620F84" w:rsidRDefault="00620F84" w:rsidP="00174F0A">
      <w:pPr>
        <w:rPr>
          <w:rtl/>
        </w:rPr>
      </w:pPr>
      <w:bookmarkStart w:id="6418" w:name="_ETM_Q37_650797"/>
      <w:bookmarkStart w:id="6419" w:name="_ETM_Q37_649482"/>
      <w:bookmarkStart w:id="6420" w:name="_ETM_Q37_651727"/>
      <w:bookmarkStart w:id="6421" w:name="_ETM_Q37_649284"/>
      <w:bookmarkStart w:id="6422" w:name="_ETM_Q37_652700"/>
      <w:bookmarkStart w:id="6423" w:name="_ETM_Q37_648710"/>
      <w:bookmarkStart w:id="6424" w:name="_ETM_Q37_650085"/>
      <w:bookmarkStart w:id="6425" w:name="_ETM_Q37_645641"/>
      <w:bookmarkEnd w:id="6418"/>
      <w:bookmarkEnd w:id="6419"/>
      <w:bookmarkEnd w:id="6420"/>
      <w:bookmarkEnd w:id="6421"/>
      <w:bookmarkEnd w:id="6422"/>
      <w:bookmarkEnd w:id="6423"/>
      <w:bookmarkEnd w:id="6424"/>
      <w:bookmarkEnd w:id="6425"/>
      <w:r w:rsidRPr="00BB0EB2">
        <w:rPr>
          <w:rtl/>
        </w:rPr>
        <w:t xml:space="preserve">אז נכון </w:t>
      </w:r>
      <w:bookmarkStart w:id="6426" w:name="_ETM_Q37_651922"/>
      <w:bookmarkEnd w:id="6426"/>
      <w:r w:rsidRPr="00BB0EB2">
        <w:rPr>
          <w:rtl/>
        </w:rPr>
        <w:t xml:space="preserve">שגם מדיח כלים </w:t>
      </w:r>
      <w:r>
        <w:rPr>
          <w:rFonts w:hint="cs"/>
          <w:rtl/>
        </w:rPr>
        <w:t xml:space="preserve">הוא </w:t>
      </w:r>
      <w:bookmarkStart w:id="6427" w:name="_ETM_Q37_654193"/>
      <w:bookmarkEnd w:id="6427"/>
      <w:r w:rsidRPr="00BB0EB2">
        <w:rPr>
          <w:rtl/>
        </w:rPr>
        <w:t>באות מ</w:t>
      </w:r>
      <w:r>
        <w:rPr>
          <w:rFonts w:hint="cs"/>
          <w:rtl/>
        </w:rPr>
        <w:t xml:space="preserve">"ם, אבל </w:t>
      </w:r>
      <w:bookmarkStart w:id="6428" w:name="_ETM_Q37_655225"/>
      <w:bookmarkEnd w:id="6428"/>
      <w:r w:rsidRPr="00BB0EB2">
        <w:rPr>
          <w:rtl/>
        </w:rPr>
        <w:t>הוא לא נופל</w:t>
      </w:r>
      <w:r>
        <w:rPr>
          <w:rFonts w:hint="cs"/>
          <w:rtl/>
        </w:rPr>
        <w:t>,</w:t>
      </w:r>
      <w:r w:rsidRPr="00BB0EB2">
        <w:rPr>
          <w:rtl/>
        </w:rPr>
        <w:t xml:space="preserve"> מה אפשר לעשות</w:t>
      </w:r>
      <w:r>
        <w:rPr>
          <w:rFonts w:hint="cs"/>
          <w:rtl/>
        </w:rPr>
        <w:t>,</w:t>
      </w:r>
      <w:r w:rsidRPr="00BB0EB2">
        <w:rPr>
          <w:rtl/>
        </w:rPr>
        <w:t xml:space="preserve"> באף </w:t>
      </w:r>
      <w:r>
        <w:rPr>
          <w:rFonts w:hint="cs"/>
          <w:rtl/>
        </w:rPr>
        <w:t>אחת</w:t>
      </w:r>
      <w:r w:rsidRPr="00BB0EB2">
        <w:rPr>
          <w:rtl/>
        </w:rPr>
        <w:t xml:space="preserve"> מהקטגוריות האלה</w:t>
      </w:r>
      <w:r>
        <w:rPr>
          <w:rFonts w:hint="cs"/>
          <w:rtl/>
        </w:rPr>
        <w:t>.</w:t>
      </w:r>
      <w:bookmarkStart w:id="6429" w:name="_ETM_Q37_659736"/>
      <w:bookmarkEnd w:id="6429"/>
      <w:r w:rsidRPr="00BB0EB2">
        <w:rPr>
          <w:rtl/>
        </w:rPr>
        <w:t xml:space="preserve"> מדיח כלים אדם קונה על בסיס העדפותיו ועל בסיס יכולותיו</w:t>
      </w:r>
      <w:r>
        <w:rPr>
          <w:rFonts w:hint="cs"/>
          <w:rtl/>
        </w:rPr>
        <w:t>,</w:t>
      </w:r>
      <w:r w:rsidRPr="00BB0EB2">
        <w:rPr>
          <w:rtl/>
        </w:rPr>
        <w:t xml:space="preserve"> ואת יכולותיו הרי הוא רוכש בעבודתו</w:t>
      </w:r>
      <w:r>
        <w:rPr>
          <w:rFonts w:hint="cs"/>
          <w:rtl/>
        </w:rPr>
        <w:t>,</w:t>
      </w:r>
      <w:r w:rsidRPr="00BB0EB2">
        <w:rPr>
          <w:rtl/>
        </w:rPr>
        <w:t xml:space="preserve"> בעמל כלפיו</w:t>
      </w:r>
      <w:r>
        <w:rPr>
          <w:rFonts w:hint="cs"/>
          <w:rtl/>
        </w:rPr>
        <w:t>.</w:t>
      </w:r>
      <w:r w:rsidRPr="00BB0EB2">
        <w:rPr>
          <w:rtl/>
        </w:rPr>
        <w:t xml:space="preserve"> האדם משתכר וקונה</w:t>
      </w:r>
      <w:r>
        <w:rPr>
          <w:rFonts w:hint="cs"/>
          <w:rtl/>
        </w:rPr>
        <w:t>,</w:t>
      </w:r>
      <w:r w:rsidRPr="00BB0EB2">
        <w:rPr>
          <w:rtl/>
        </w:rPr>
        <w:t xml:space="preserve"> </w:t>
      </w:r>
      <w:r>
        <w:rPr>
          <w:rFonts w:hint="cs"/>
          <w:rtl/>
        </w:rPr>
        <w:t>ע</w:t>
      </w:r>
      <w:r w:rsidRPr="00BB0EB2">
        <w:rPr>
          <w:rtl/>
        </w:rPr>
        <w:t>מל וקונה</w:t>
      </w:r>
      <w:bookmarkStart w:id="6430" w:name="_ETM_Q37_677904"/>
      <w:bookmarkEnd w:id="6430"/>
      <w:r>
        <w:rPr>
          <w:rFonts w:hint="cs"/>
          <w:rtl/>
        </w:rPr>
        <w:t>,</w:t>
      </w:r>
      <w:bookmarkStart w:id="6431" w:name="_ETM_Q37_682407"/>
      <w:bookmarkEnd w:id="6431"/>
      <w:r w:rsidRPr="00BB0EB2">
        <w:rPr>
          <w:rtl/>
        </w:rPr>
        <w:t xml:space="preserve"> עובד וקונה </w:t>
      </w:r>
      <w:r>
        <w:rPr>
          <w:rFonts w:hint="cs"/>
          <w:rtl/>
        </w:rPr>
        <w:t xml:space="preserve">– </w:t>
      </w:r>
      <w:r w:rsidRPr="00BB0EB2">
        <w:rPr>
          <w:rtl/>
        </w:rPr>
        <w:t>זה הרעיון ה</w:t>
      </w:r>
      <w:bookmarkStart w:id="6432" w:name="_ETM_Q37_683308"/>
      <w:bookmarkEnd w:id="6432"/>
      <w:r w:rsidRPr="00BB0EB2">
        <w:rPr>
          <w:rtl/>
        </w:rPr>
        <w:t xml:space="preserve">כלכלי הכי בסיסי שיש </w:t>
      </w:r>
      <w:r>
        <w:rPr>
          <w:rFonts w:hint="cs"/>
          <w:rtl/>
        </w:rPr>
        <w:t xml:space="preserve">– </w:t>
      </w:r>
      <w:r w:rsidRPr="00BB0EB2">
        <w:rPr>
          <w:rtl/>
        </w:rPr>
        <w:t>וכך הוא מחליט</w:t>
      </w:r>
      <w:bookmarkStart w:id="6433" w:name="_ETM_Q37_691434"/>
      <w:bookmarkEnd w:id="6433"/>
      <w:r w:rsidRPr="00BB0EB2">
        <w:rPr>
          <w:rtl/>
        </w:rPr>
        <w:t xml:space="preserve"> אם הוא קונה כלים חד-פעמיים במחיר כזה או במחיר אחר</w:t>
      </w:r>
      <w:r>
        <w:rPr>
          <w:rFonts w:hint="cs"/>
          <w:rtl/>
        </w:rPr>
        <w:t xml:space="preserve"> </w:t>
      </w:r>
      <w:r w:rsidR="001016EB">
        <w:rPr>
          <w:rFonts w:hint="cs"/>
          <w:rtl/>
        </w:rPr>
        <w:t>– –</w:t>
      </w:r>
    </w:p>
    <w:p w:rsidR="00620F84" w:rsidRDefault="00620F84" w:rsidP="00174F0A">
      <w:pPr>
        <w:rPr>
          <w:rtl/>
        </w:rPr>
      </w:pPr>
    </w:p>
    <w:p w:rsidR="00620F84" w:rsidRDefault="00620F84" w:rsidP="00174F0A">
      <w:pPr>
        <w:pStyle w:val="af5"/>
        <w:rPr>
          <w:rtl/>
        </w:rPr>
      </w:pPr>
      <w:bookmarkStart w:id="6434" w:name="ET_interruption_5797_12"/>
      <w:r w:rsidRPr="00342D2E">
        <w:rPr>
          <w:rStyle w:val="TagStyle"/>
          <w:rtl/>
        </w:rPr>
        <w:t xml:space="preserve"> &lt;&lt; קריאה &gt;&gt;</w:t>
      </w:r>
      <w:r w:rsidRPr="002C4421">
        <w:rPr>
          <w:rStyle w:val="TagStyle"/>
          <w:rtl/>
        </w:rPr>
        <w:t xml:space="preserve"> </w:t>
      </w:r>
      <w:r>
        <w:rPr>
          <w:rtl/>
        </w:rPr>
        <w:t>יצחק פינדרוס (יהדות התורה):</w:t>
      </w:r>
      <w:r w:rsidRPr="002C4421">
        <w:rPr>
          <w:rStyle w:val="TagStyle"/>
          <w:rtl/>
        </w:rPr>
        <w:t xml:space="preserve"> </w:t>
      </w:r>
      <w:r w:rsidRPr="00342D2E">
        <w:rPr>
          <w:rStyle w:val="TagStyle"/>
          <w:rtl/>
        </w:rPr>
        <w:t>&lt;&lt; קריאה &gt;&gt;</w:t>
      </w:r>
      <w:r>
        <w:rPr>
          <w:rtl/>
        </w:rPr>
        <w:t xml:space="preserve">   </w:t>
      </w:r>
      <w:bookmarkEnd w:id="6434"/>
    </w:p>
    <w:p w:rsidR="00620F84" w:rsidRDefault="00620F84" w:rsidP="001016EB">
      <w:pPr>
        <w:rPr>
          <w:rtl/>
          <w:lang w:eastAsia="he-IL"/>
        </w:rPr>
      </w:pPr>
    </w:p>
    <w:p w:rsidR="00620F84" w:rsidRDefault="00620F84" w:rsidP="00174F0A">
      <w:pPr>
        <w:rPr>
          <w:rtl/>
          <w:lang w:eastAsia="he-IL"/>
        </w:rPr>
      </w:pPr>
      <w:r>
        <w:rPr>
          <w:rFonts w:hint="cs"/>
          <w:rtl/>
          <w:lang w:eastAsia="he-IL"/>
        </w:rPr>
        <w:t>לא, אבל המדינה לא מרש</w:t>
      </w:r>
      <w:bookmarkStart w:id="6435" w:name="_ETM_Q37_695247"/>
      <w:bookmarkEnd w:id="6435"/>
      <w:r>
        <w:rPr>
          <w:rFonts w:hint="cs"/>
          <w:rtl/>
          <w:lang w:eastAsia="he-IL"/>
        </w:rPr>
        <w:t>ה לו.</w:t>
      </w:r>
    </w:p>
    <w:p w:rsidR="00620F84" w:rsidRDefault="00620F84" w:rsidP="00174F0A">
      <w:pPr>
        <w:rPr>
          <w:rtl/>
          <w:lang w:eastAsia="he-IL"/>
        </w:rPr>
      </w:pPr>
      <w:bookmarkStart w:id="6436" w:name="_ETM_Q37_700246"/>
      <w:bookmarkStart w:id="6437" w:name="_ETM_Q37_700325"/>
      <w:bookmarkEnd w:id="6436"/>
      <w:bookmarkEnd w:id="6437"/>
    </w:p>
    <w:p w:rsidR="00620F84" w:rsidRDefault="00620F84" w:rsidP="00174F0A">
      <w:pPr>
        <w:pStyle w:val="-"/>
        <w:rPr>
          <w:rtl/>
        </w:rPr>
      </w:pPr>
      <w:r w:rsidRPr="00342D2E">
        <w:rPr>
          <w:rStyle w:val="TagStyle"/>
          <w:rtl/>
        </w:rPr>
        <w:t xml:space="preserve"> &lt;&lt; דובר_המשך &gt;&gt;</w:t>
      </w:r>
      <w:r w:rsidRPr="002C4421">
        <w:rPr>
          <w:rStyle w:val="TagStyle"/>
          <w:rtl/>
        </w:rPr>
        <w:t xml:space="preserve"> </w:t>
      </w:r>
      <w:r>
        <w:rPr>
          <w:rtl/>
        </w:rPr>
        <w:t>סגן שרת הכלכלה והתעשייה יאיר גולן:</w:t>
      </w:r>
      <w:r w:rsidRPr="002C4421">
        <w:rPr>
          <w:rStyle w:val="TagStyle"/>
          <w:rtl/>
        </w:rPr>
        <w:t xml:space="preserve"> </w:t>
      </w:r>
      <w:r w:rsidRPr="00342D2E">
        <w:rPr>
          <w:rStyle w:val="TagStyle"/>
          <w:rtl/>
        </w:rPr>
        <w:t>&lt;&lt; דובר_המשך &gt;&gt;</w:t>
      </w:r>
      <w:r>
        <w:rPr>
          <w:rtl/>
        </w:rPr>
        <w:t xml:space="preserve">   </w:t>
      </w:r>
    </w:p>
    <w:p w:rsidR="00620F84" w:rsidRDefault="00620F84" w:rsidP="001016EB">
      <w:pPr>
        <w:rPr>
          <w:rtl/>
          <w:lang w:eastAsia="he-IL"/>
        </w:rPr>
      </w:pPr>
    </w:p>
    <w:p w:rsidR="00620F84" w:rsidRDefault="001016EB" w:rsidP="00174F0A">
      <w:pPr>
        <w:rPr>
          <w:rtl/>
        </w:rPr>
      </w:pPr>
      <w:bookmarkStart w:id="6438" w:name="_ETM_Q37_701377"/>
      <w:bookmarkEnd w:id="6438"/>
      <w:r>
        <w:rPr>
          <w:rFonts w:hint="cs"/>
          <w:rtl/>
          <w:lang w:eastAsia="he-IL"/>
        </w:rPr>
        <w:t>– –</w:t>
      </w:r>
      <w:r w:rsidR="00620F84">
        <w:rPr>
          <w:rFonts w:hint="cs"/>
          <w:rtl/>
          <w:lang w:eastAsia="he-IL"/>
        </w:rPr>
        <w:t xml:space="preserve"> </w:t>
      </w:r>
      <w:bookmarkStart w:id="6439" w:name="_ETM_Q37_667012"/>
      <w:bookmarkEnd w:id="6439"/>
      <w:r w:rsidR="00620F84">
        <w:rPr>
          <w:rFonts w:hint="cs"/>
          <w:rtl/>
          <w:lang w:eastAsia="he-IL"/>
        </w:rPr>
        <w:t>א</w:t>
      </w:r>
      <w:bookmarkStart w:id="6440" w:name="_ETM_Q37_697885"/>
      <w:bookmarkEnd w:id="6440"/>
      <w:r w:rsidR="00620F84">
        <w:rPr>
          <w:rFonts w:hint="cs"/>
          <w:rtl/>
          <w:lang w:eastAsia="he-IL"/>
        </w:rPr>
        <w:t xml:space="preserve">ם הוא קונה מדיח כלים, אם הוא קונה סרוויס יקר יותר </w:t>
      </w:r>
      <w:bookmarkStart w:id="6441" w:name="_ETM_Q37_699581"/>
      <w:bookmarkEnd w:id="6441"/>
      <w:r w:rsidR="00620F84">
        <w:rPr>
          <w:rFonts w:hint="cs"/>
          <w:rtl/>
          <w:lang w:eastAsia="he-IL"/>
        </w:rPr>
        <w:t>או יקר</w:t>
      </w:r>
      <w:r w:rsidR="00620F84" w:rsidRPr="00BB0EB2">
        <w:rPr>
          <w:rtl/>
        </w:rPr>
        <w:t xml:space="preserve"> פחות</w:t>
      </w:r>
      <w:r w:rsidR="00620F84">
        <w:rPr>
          <w:rFonts w:hint="cs"/>
          <w:rtl/>
        </w:rPr>
        <w:t>,</w:t>
      </w:r>
      <w:r w:rsidR="00620F84" w:rsidRPr="00BB0EB2">
        <w:rPr>
          <w:rtl/>
        </w:rPr>
        <w:t xml:space="preserve"> ובהתאם לז</w:t>
      </w:r>
      <w:bookmarkStart w:id="6442" w:name="_ETM_Q37_705087"/>
      <w:bookmarkEnd w:id="6442"/>
      <w:r w:rsidR="00620F84" w:rsidRPr="00BB0EB2">
        <w:rPr>
          <w:rtl/>
        </w:rPr>
        <w:t>ה הוא מנהל את חייו</w:t>
      </w:r>
      <w:r w:rsidR="00620F84">
        <w:rPr>
          <w:rFonts w:hint="cs"/>
          <w:rtl/>
        </w:rPr>
        <w:t>.</w:t>
      </w:r>
      <w:bookmarkStart w:id="6443" w:name="_ETM_Q37_705016"/>
      <w:bookmarkEnd w:id="6443"/>
    </w:p>
    <w:p w:rsidR="00620F84" w:rsidRDefault="00620F84" w:rsidP="00174F0A">
      <w:pPr>
        <w:rPr>
          <w:rtl/>
        </w:rPr>
      </w:pPr>
      <w:bookmarkStart w:id="6444" w:name="_ETM_Q37_705554"/>
      <w:bookmarkStart w:id="6445" w:name="_ETM_Q37_705619"/>
      <w:bookmarkEnd w:id="6444"/>
      <w:bookmarkEnd w:id="6445"/>
    </w:p>
    <w:p w:rsidR="00620F84" w:rsidRDefault="00620F84" w:rsidP="00174F0A">
      <w:pPr>
        <w:pStyle w:val="af5"/>
        <w:rPr>
          <w:rtl/>
        </w:rPr>
      </w:pPr>
      <w:bookmarkStart w:id="6446" w:name="ET_interruption_5797_20"/>
      <w:r w:rsidRPr="00342D2E">
        <w:rPr>
          <w:rStyle w:val="TagStyle"/>
          <w:rtl/>
        </w:rPr>
        <w:t>&lt;&lt; קריאה &gt;&gt;</w:t>
      </w:r>
      <w:r w:rsidRPr="002C4421">
        <w:rPr>
          <w:rStyle w:val="TagStyle"/>
          <w:rtl/>
        </w:rPr>
        <w:t xml:space="preserve"> </w:t>
      </w:r>
      <w:r>
        <w:rPr>
          <w:rtl/>
        </w:rPr>
        <w:t>יצחק פינדרוס (יהדות התורה):</w:t>
      </w:r>
      <w:r w:rsidRPr="002C4421">
        <w:rPr>
          <w:rStyle w:val="TagStyle"/>
          <w:rtl/>
        </w:rPr>
        <w:t xml:space="preserve"> </w:t>
      </w:r>
      <w:r w:rsidRPr="00342D2E">
        <w:rPr>
          <w:rStyle w:val="TagStyle"/>
          <w:rtl/>
        </w:rPr>
        <w:t>&lt;&lt; קריאה &gt;&gt;</w:t>
      </w:r>
      <w:bookmarkEnd w:id="6446"/>
      <w:r>
        <w:rPr>
          <w:rtl/>
        </w:rPr>
        <w:t xml:space="preserve">   </w:t>
      </w:r>
    </w:p>
    <w:p w:rsidR="00620F84" w:rsidRDefault="00620F84" w:rsidP="00174F0A">
      <w:pPr>
        <w:rPr>
          <w:rtl/>
        </w:rPr>
      </w:pPr>
    </w:p>
    <w:p w:rsidR="00620F84" w:rsidRDefault="00620F84" w:rsidP="00174F0A">
      <w:pPr>
        <w:rPr>
          <w:rtl/>
        </w:rPr>
      </w:pPr>
      <w:bookmarkStart w:id="6447" w:name="_ETM_Q37_701110"/>
      <w:bookmarkEnd w:id="6447"/>
      <w:r>
        <w:rPr>
          <w:rFonts w:hint="cs"/>
          <w:rtl/>
        </w:rPr>
        <w:t>אתה מתואם ע</w:t>
      </w:r>
      <w:bookmarkStart w:id="6448" w:name="_ETM_Q37_706500"/>
      <w:bookmarkEnd w:id="6448"/>
      <w:r>
        <w:rPr>
          <w:rFonts w:hint="cs"/>
          <w:rtl/>
        </w:rPr>
        <w:t>ם ליברמן</w:t>
      </w:r>
      <w:bookmarkStart w:id="6449" w:name="_ETM_Q37_709106"/>
      <w:bookmarkStart w:id="6450" w:name="_ETM_Q37_708408"/>
      <w:bookmarkStart w:id="6451" w:name="_ETM_Q37_708979"/>
      <w:bookmarkEnd w:id="6449"/>
      <w:bookmarkEnd w:id="6450"/>
      <w:bookmarkEnd w:id="6451"/>
      <w:r>
        <w:rPr>
          <w:rFonts w:hint="cs"/>
          <w:rtl/>
        </w:rPr>
        <w:t xml:space="preserve"> </w:t>
      </w:r>
      <w:r w:rsidR="001016EB">
        <w:rPr>
          <w:rFonts w:hint="cs"/>
          <w:rtl/>
        </w:rPr>
        <w:t>– – –</w:t>
      </w:r>
    </w:p>
    <w:p w:rsidR="00620F84" w:rsidRDefault="00620F84" w:rsidP="00174F0A">
      <w:pPr>
        <w:rPr>
          <w:rtl/>
        </w:rPr>
      </w:pPr>
    </w:p>
    <w:p w:rsidR="00620F84" w:rsidRDefault="00620F84" w:rsidP="00174F0A">
      <w:pPr>
        <w:pStyle w:val="-"/>
        <w:rPr>
          <w:rtl/>
        </w:rPr>
      </w:pPr>
      <w:bookmarkStart w:id="6452" w:name="ET_speakercontinue_6265_14"/>
      <w:r w:rsidRPr="00342D2E">
        <w:rPr>
          <w:rStyle w:val="TagStyle"/>
          <w:rtl/>
        </w:rPr>
        <w:t xml:space="preserve"> &lt;&lt; דובר_המשך &gt;&gt;</w:t>
      </w:r>
      <w:r w:rsidRPr="002C4421">
        <w:rPr>
          <w:rStyle w:val="TagStyle"/>
          <w:rtl/>
        </w:rPr>
        <w:t xml:space="preserve"> </w:t>
      </w:r>
      <w:r>
        <w:rPr>
          <w:rtl/>
        </w:rPr>
        <w:t>סגן שרת הכלכלה והתעשייה יאיר גולן:</w:t>
      </w:r>
      <w:r w:rsidRPr="002C4421">
        <w:rPr>
          <w:rStyle w:val="TagStyle"/>
          <w:rtl/>
        </w:rPr>
        <w:t xml:space="preserve"> </w:t>
      </w:r>
      <w:r w:rsidRPr="00342D2E">
        <w:rPr>
          <w:rStyle w:val="TagStyle"/>
          <w:rtl/>
        </w:rPr>
        <w:t>&lt;&lt; דובר_המשך &gt;&gt;</w:t>
      </w:r>
      <w:r>
        <w:rPr>
          <w:rtl/>
        </w:rPr>
        <w:t xml:space="preserve">   </w:t>
      </w:r>
      <w:bookmarkEnd w:id="6452"/>
    </w:p>
    <w:p w:rsidR="00620F84" w:rsidRDefault="00620F84" w:rsidP="001016EB">
      <w:pPr>
        <w:rPr>
          <w:rtl/>
          <w:lang w:eastAsia="he-IL"/>
        </w:rPr>
      </w:pPr>
    </w:p>
    <w:p w:rsidR="00620F84" w:rsidRDefault="00620F84" w:rsidP="00174F0A">
      <w:pPr>
        <w:rPr>
          <w:rtl/>
        </w:rPr>
      </w:pPr>
      <w:bookmarkStart w:id="6453" w:name="_ETM_Q37_705867"/>
      <w:bookmarkStart w:id="6454" w:name="_ETM_Q37_709339"/>
      <w:bookmarkStart w:id="6455" w:name="_ETM_Q37_709397"/>
      <w:bookmarkStart w:id="6456" w:name="_ETM_Q37_707717"/>
      <w:bookmarkStart w:id="6457" w:name="_ETM_Q37_705712"/>
      <w:bookmarkStart w:id="6458" w:name="_ETM_Q37_705760"/>
      <w:bookmarkEnd w:id="6453"/>
      <w:bookmarkEnd w:id="6454"/>
      <w:bookmarkEnd w:id="6455"/>
      <w:bookmarkEnd w:id="6456"/>
      <w:bookmarkEnd w:id="6457"/>
      <w:bookmarkEnd w:id="6458"/>
      <w:r w:rsidRPr="00BB0EB2">
        <w:rPr>
          <w:rtl/>
        </w:rPr>
        <w:t>המדינה לא צריכה להיות שם</w:t>
      </w:r>
      <w:r>
        <w:rPr>
          <w:rFonts w:hint="cs"/>
          <w:rtl/>
        </w:rPr>
        <w:t>;</w:t>
      </w:r>
      <w:r w:rsidRPr="00BB0EB2">
        <w:rPr>
          <w:rtl/>
        </w:rPr>
        <w:t xml:space="preserve"> </w:t>
      </w:r>
      <w:r>
        <w:rPr>
          <w:rFonts w:hint="cs"/>
          <w:rtl/>
        </w:rPr>
        <w:t>ה</w:t>
      </w:r>
      <w:r w:rsidRPr="00BB0EB2">
        <w:rPr>
          <w:rtl/>
        </w:rPr>
        <w:t>מדינה</w:t>
      </w:r>
      <w:r>
        <w:rPr>
          <w:rFonts w:hint="cs"/>
          <w:rtl/>
        </w:rPr>
        <w:t>,</w:t>
      </w:r>
      <w:bookmarkStart w:id="6459" w:name="_ETM_Q37_711411"/>
      <w:bookmarkEnd w:id="6459"/>
      <w:r w:rsidRPr="00BB0EB2">
        <w:rPr>
          <w:rtl/>
        </w:rPr>
        <w:t xml:space="preserve"> אסור לה להיות שם</w:t>
      </w:r>
      <w:r>
        <w:rPr>
          <w:rFonts w:hint="cs"/>
          <w:rtl/>
        </w:rPr>
        <w:t>. אם</w:t>
      </w:r>
      <w:r w:rsidRPr="00BB0EB2">
        <w:rPr>
          <w:rtl/>
        </w:rPr>
        <w:t xml:space="preserve"> המדינה תהיה במקומות האלה</w:t>
      </w:r>
      <w:r>
        <w:rPr>
          <w:rFonts w:hint="cs"/>
          <w:rtl/>
        </w:rPr>
        <w:t>,</w:t>
      </w:r>
      <w:bookmarkStart w:id="6460" w:name="_ETM_Q37_717904"/>
      <w:bookmarkEnd w:id="6460"/>
      <w:r>
        <w:rPr>
          <w:rFonts w:hint="cs"/>
          <w:rtl/>
        </w:rPr>
        <w:t xml:space="preserve"> היא</w:t>
      </w:r>
      <w:r w:rsidRPr="00BB0EB2">
        <w:rPr>
          <w:rtl/>
        </w:rPr>
        <w:t xml:space="preserve"> תעשה דברים ש</w:t>
      </w:r>
      <w:r>
        <w:rPr>
          <w:rtl/>
        </w:rPr>
        <w:t>לא תואמים באמת את סדר</w:t>
      </w:r>
      <w:r>
        <w:rPr>
          <w:rFonts w:hint="cs"/>
          <w:rtl/>
        </w:rPr>
        <w:t>-</w:t>
      </w:r>
      <w:r w:rsidRPr="00BB0EB2">
        <w:rPr>
          <w:rtl/>
        </w:rPr>
        <w:t>היום הציבורי</w:t>
      </w:r>
      <w:r>
        <w:rPr>
          <w:rFonts w:hint="cs"/>
          <w:rtl/>
        </w:rPr>
        <w:t xml:space="preserve"> </w:t>
      </w:r>
      <w:r w:rsidR="001016EB">
        <w:rPr>
          <w:rFonts w:hint="cs"/>
          <w:rtl/>
        </w:rPr>
        <w:t>– –</w:t>
      </w:r>
      <w:r>
        <w:rPr>
          <w:rFonts w:hint="cs"/>
          <w:rtl/>
        </w:rPr>
        <w:t xml:space="preserve"> </w:t>
      </w:r>
    </w:p>
    <w:p w:rsidR="00620F84" w:rsidRDefault="00620F84" w:rsidP="00174F0A">
      <w:pPr>
        <w:rPr>
          <w:rtl/>
        </w:rPr>
      </w:pPr>
    </w:p>
    <w:p w:rsidR="00620F84" w:rsidRDefault="00620F84" w:rsidP="00174F0A">
      <w:pPr>
        <w:pStyle w:val="af5"/>
        <w:rPr>
          <w:rtl/>
        </w:rPr>
      </w:pPr>
      <w:bookmarkStart w:id="6461" w:name="ET_interruption_5797_21"/>
      <w:r w:rsidRPr="00342D2E">
        <w:rPr>
          <w:rStyle w:val="TagStyle"/>
          <w:rtl/>
        </w:rPr>
        <w:t>&lt;&lt; קריאה &gt;&gt;</w:t>
      </w:r>
      <w:r w:rsidRPr="002C4421">
        <w:rPr>
          <w:rStyle w:val="TagStyle"/>
          <w:rtl/>
        </w:rPr>
        <w:t xml:space="preserve"> </w:t>
      </w:r>
      <w:r>
        <w:rPr>
          <w:rtl/>
        </w:rPr>
        <w:t>יצחק פינדרוס (יהדות התורה):</w:t>
      </w:r>
      <w:r w:rsidRPr="002C4421">
        <w:rPr>
          <w:rStyle w:val="TagStyle"/>
          <w:rtl/>
        </w:rPr>
        <w:t xml:space="preserve"> </w:t>
      </w:r>
      <w:r w:rsidRPr="00342D2E">
        <w:rPr>
          <w:rStyle w:val="TagStyle"/>
          <w:rtl/>
        </w:rPr>
        <w:t>&lt;&lt; קריאה &gt;&gt;</w:t>
      </w:r>
      <w:bookmarkEnd w:id="6461"/>
      <w:r>
        <w:rPr>
          <w:rtl/>
        </w:rPr>
        <w:t xml:space="preserve">   </w:t>
      </w:r>
    </w:p>
    <w:p w:rsidR="00620F84" w:rsidRDefault="00620F84" w:rsidP="00174F0A">
      <w:pPr>
        <w:rPr>
          <w:rtl/>
        </w:rPr>
      </w:pPr>
    </w:p>
    <w:p w:rsidR="00620F84" w:rsidRDefault="00620F84" w:rsidP="00174F0A">
      <w:pPr>
        <w:rPr>
          <w:rtl/>
        </w:rPr>
      </w:pPr>
      <w:r>
        <w:rPr>
          <w:rFonts w:hint="cs"/>
          <w:rtl/>
        </w:rPr>
        <w:t>היית פה שלשום?</w:t>
      </w:r>
      <w:bookmarkStart w:id="6462" w:name="_ETM_Q37_718596"/>
      <w:bookmarkEnd w:id="6462"/>
    </w:p>
    <w:p w:rsidR="00620F84" w:rsidRDefault="00620F84" w:rsidP="00174F0A">
      <w:pPr>
        <w:rPr>
          <w:rtl/>
        </w:rPr>
      </w:pPr>
      <w:bookmarkStart w:id="6463" w:name="_ETM_Q37_718724"/>
      <w:bookmarkStart w:id="6464" w:name="_ETM_Q37_718789"/>
      <w:bookmarkEnd w:id="6463"/>
      <w:bookmarkEnd w:id="6464"/>
    </w:p>
    <w:p w:rsidR="00620F84" w:rsidRDefault="00620F84" w:rsidP="00174F0A">
      <w:pPr>
        <w:pStyle w:val="-"/>
        <w:rPr>
          <w:rtl/>
        </w:rPr>
      </w:pPr>
      <w:bookmarkStart w:id="6465" w:name="ET_speakercontinue_6265_15"/>
      <w:r w:rsidRPr="00342D2E">
        <w:rPr>
          <w:rStyle w:val="TagStyle"/>
          <w:rtl/>
        </w:rPr>
        <w:t xml:space="preserve"> &lt;&lt; דובר_המשך &gt;&gt;</w:t>
      </w:r>
      <w:r w:rsidRPr="002C4421">
        <w:rPr>
          <w:rStyle w:val="TagStyle"/>
          <w:rtl/>
        </w:rPr>
        <w:t xml:space="preserve"> </w:t>
      </w:r>
      <w:r>
        <w:rPr>
          <w:rtl/>
        </w:rPr>
        <w:t>סגן שרת הכלכלה והתעשייה יאיר גולן:</w:t>
      </w:r>
      <w:r w:rsidRPr="002C4421">
        <w:rPr>
          <w:rStyle w:val="TagStyle"/>
          <w:rtl/>
        </w:rPr>
        <w:t xml:space="preserve"> </w:t>
      </w:r>
      <w:r w:rsidRPr="00342D2E">
        <w:rPr>
          <w:rStyle w:val="TagStyle"/>
          <w:rtl/>
        </w:rPr>
        <w:t>&lt;&lt; דובר_המשך &gt;&gt;</w:t>
      </w:r>
      <w:r>
        <w:rPr>
          <w:rtl/>
        </w:rPr>
        <w:t xml:space="preserve">   </w:t>
      </w:r>
      <w:bookmarkEnd w:id="6465"/>
    </w:p>
    <w:p w:rsidR="00620F84" w:rsidRDefault="00620F84" w:rsidP="001016EB">
      <w:pPr>
        <w:rPr>
          <w:rtl/>
          <w:lang w:eastAsia="he-IL"/>
        </w:rPr>
      </w:pPr>
    </w:p>
    <w:p w:rsidR="00620F84" w:rsidRDefault="001016EB" w:rsidP="00174F0A">
      <w:pPr>
        <w:rPr>
          <w:rtl/>
        </w:rPr>
      </w:pPr>
      <w:bookmarkStart w:id="6466" w:name="_ETM_Q37_719708"/>
      <w:bookmarkEnd w:id="6466"/>
      <w:r>
        <w:rPr>
          <w:rFonts w:hint="cs"/>
          <w:rtl/>
          <w:lang w:eastAsia="he-IL"/>
        </w:rPr>
        <w:t>– –</w:t>
      </w:r>
      <w:r w:rsidR="00620F84">
        <w:rPr>
          <w:rFonts w:hint="cs"/>
          <w:rtl/>
          <w:lang w:eastAsia="he-IL"/>
        </w:rPr>
        <w:t xml:space="preserve"> את </w:t>
      </w:r>
      <w:r w:rsidR="00620F84">
        <w:rPr>
          <w:rtl/>
        </w:rPr>
        <w:t>סדר</w:t>
      </w:r>
      <w:r w:rsidR="00620F84">
        <w:rPr>
          <w:rFonts w:hint="cs"/>
          <w:rtl/>
        </w:rPr>
        <w:t>-</w:t>
      </w:r>
      <w:r w:rsidR="00620F84" w:rsidRPr="00BB0EB2">
        <w:rPr>
          <w:rtl/>
        </w:rPr>
        <w:t>היום של טובת האזרח</w:t>
      </w:r>
      <w:r w:rsidR="00620F84">
        <w:rPr>
          <w:rFonts w:hint="cs"/>
          <w:rtl/>
        </w:rPr>
        <w:t>.</w:t>
      </w:r>
      <w:r w:rsidR="00620F84" w:rsidRPr="00BB0EB2">
        <w:rPr>
          <w:rtl/>
        </w:rPr>
        <w:t xml:space="preserve"> אם היא תשקיע </w:t>
      </w:r>
      <w:r w:rsidR="00620F84">
        <w:rPr>
          <w:rFonts w:hint="cs"/>
          <w:rtl/>
        </w:rPr>
        <w:t>ב</w:t>
      </w:r>
      <w:r w:rsidR="00620F84" w:rsidRPr="00BB0EB2">
        <w:rPr>
          <w:rtl/>
        </w:rPr>
        <w:t>מדיחי כלים</w:t>
      </w:r>
      <w:r w:rsidR="00620F84">
        <w:rPr>
          <w:rFonts w:hint="cs"/>
          <w:rtl/>
        </w:rPr>
        <w:t>, היא</w:t>
      </w:r>
      <w:bookmarkStart w:id="6467" w:name="_ETM_Q37_727244"/>
      <w:bookmarkEnd w:id="6467"/>
      <w:r w:rsidR="00620F84" w:rsidRPr="00BB0EB2">
        <w:rPr>
          <w:rtl/>
        </w:rPr>
        <w:t xml:space="preserve"> לא תשקיע בדברים אחרים שהיא צריכה לטפל בהם</w:t>
      </w:r>
      <w:r w:rsidR="00620F84">
        <w:rPr>
          <w:rFonts w:hint="cs"/>
          <w:rtl/>
        </w:rPr>
        <w:t>,</w:t>
      </w:r>
      <w:r w:rsidR="00620F84" w:rsidRPr="00BB0EB2">
        <w:rPr>
          <w:rtl/>
        </w:rPr>
        <w:t xml:space="preserve"> כמו דיור ה</w:t>
      </w:r>
      <w:r w:rsidR="00620F84">
        <w:rPr>
          <w:rFonts w:hint="cs"/>
          <w:rtl/>
        </w:rPr>
        <w:t>ו</w:t>
      </w:r>
      <w:bookmarkStart w:id="6468" w:name="_ETM_Q37_732640"/>
      <w:bookmarkEnd w:id="6468"/>
      <w:r w:rsidR="00620F84" w:rsidRPr="00BB0EB2">
        <w:rPr>
          <w:rtl/>
        </w:rPr>
        <w:t>גן והולם לכל אזרח ואזרחית</w:t>
      </w:r>
      <w:r w:rsidR="00620F84">
        <w:rPr>
          <w:rFonts w:hint="cs"/>
          <w:rtl/>
        </w:rPr>
        <w:t>.</w:t>
      </w:r>
      <w:bookmarkStart w:id="6469" w:name="_ETM_Q37_734590"/>
      <w:bookmarkEnd w:id="6469"/>
    </w:p>
    <w:p w:rsidR="00620F84" w:rsidRDefault="00620F84" w:rsidP="00174F0A">
      <w:pPr>
        <w:rPr>
          <w:rtl/>
        </w:rPr>
      </w:pPr>
      <w:bookmarkStart w:id="6470" w:name="_ETM_Q37_735846"/>
      <w:bookmarkStart w:id="6471" w:name="_ETM_Q37_735900"/>
      <w:bookmarkStart w:id="6472" w:name="_ETM_Q37_735086"/>
      <w:bookmarkStart w:id="6473" w:name="_ETM_Q37_733839"/>
      <w:bookmarkStart w:id="6474" w:name="_ETM_Q37_731226"/>
      <w:bookmarkStart w:id="6475" w:name="_ETM_Q37_576000"/>
      <w:bookmarkEnd w:id="6470"/>
      <w:bookmarkEnd w:id="6471"/>
      <w:bookmarkEnd w:id="6472"/>
      <w:bookmarkEnd w:id="6473"/>
      <w:bookmarkEnd w:id="6474"/>
      <w:bookmarkEnd w:id="6475"/>
    </w:p>
    <w:p w:rsidR="00620F84" w:rsidRDefault="00620F84" w:rsidP="00174F0A">
      <w:pPr>
        <w:pStyle w:val="af5"/>
        <w:rPr>
          <w:rtl/>
        </w:rPr>
      </w:pPr>
      <w:r w:rsidRPr="00342D2E">
        <w:rPr>
          <w:rStyle w:val="TagStyle"/>
          <w:rtl/>
        </w:rPr>
        <w:t xml:space="preserve"> &lt;&lt; קריאה &gt;&gt;</w:t>
      </w:r>
      <w:r w:rsidRPr="000A315F">
        <w:rPr>
          <w:rStyle w:val="TagStyle"/>
          <w:rtl/>
        </w:rPr>
        <w:t xml:space="preserve"> </w:t>
      </w:r>
      <w:r>
        <w:rPr>
          <w:rtl/>
        </w:rPr>
        <w:t>משה אבוטבול (ש"ס):</w:t>
      </w:r>
      <w:r w:rsidRPr="000A315F">
        <w:rPr>
          <w:rStyle w:val="TagStyle"/>
          <w:rtl/>
        </w:rPr>
        <w:t xml:space="preserve"> </w:t>
      </w:r>
      <w:r w:rsidRPr="00342D2E">
        <w:rPr>
          <w:rStyle w:val="TagStyle"/>
          <w:rtl/>
        </w:rPr>
        <w:t>&lt;&lt; קריאה &gt;&gt;</w:t>
      </w:r>
      <w:r>
        <w:rPr>
          <w:rtl/>
        </w:rPr>
        <w:t xml:space="preserve">   </w:t>
      </w:r>
    </w:p>
    <w:p w:rsidR="00620F84" w:rsidRDefault="00620F84" w:rsidP="001016EB">
      <w:pPr>
        <w:rPr>
          <w:rtl/>
          <w:lang w:eastAsia="he-IL"/>
        </w:rPr>
      </w:pPr>
    </w:p>
    <w:p w:rsidR="00620F84" w:rsidRDefault="00620F84" w:rsidP="00174F0A">
      <w:pPr>
        <w:rPr>
          <w:rtl/>
          <w:lang w:eastAsia="he-IL"/>
        </w:rPr>
      </w:pPr>
      <w:bookmarkStart w:id="6476" w:name="_ETM_Q37_743762"/>
      <w:bookmarkStart w:id="6477" w:name="_ETM_Q37_739076"/>
      <w:bookmarkStart w:id="6478" w:name="_ETM_Q37_735316"/>
      <w:bookmarkStart w:id="6479" w:name="_ETM_Q37_731256"/>
      <w:bookmarkEnd w:id="6476"/>
      <w:bookmarkEnd w:id="6477"/>
      <w:bookmarkEnd w:id="6478"/>
      <w:bookmarkEnd w:id="6479"/>
      <w:r>
        <w:rPr>
          <w:rFonts w:hint="cs"/>
          <w:rtl/>
          <w:lang w:eastAsia="he-IL"/>
        </w:rPr>
        <w:t>מזון לחתולים.</w:t>
      </w:r>
    </w:p>
    <w:p w:rsidR="00620F84" w:rsidRPr="000A315F" w:rsidRDefault="00620F84" w:rsidP="00174F0A">
      <w:pPr>
        <w:rPr>
          <w:rtl/>
          <w:lang w:eastAsia="he-IL"/>
        </w:rPr>
      </w:pPr>
      <w:bookmarkStart w:id="6480" w:name="_ETM_Q37_734485"/>
      <w:bookmarkEnd w:id="6480"/>
    </w:p>
    <w:p w:rsidR="00620F84" w:rsidRDefault="00620F84" w:rsidP="00174F0A">
      <w:pPr>
        <w:pStyle w:val="af5"/>
        <w:rPr>
          <w:rtl/>
        </w:rPr>
      </w:pPr>
      <w:bookmarkStart w:id="6481" w:name="_ETM_Q37_731715"/>
      <w:bookmarkStart w:id="6482" w:name="_ETM_Q37_731794"/>
      <w:bookmarkStart w:id="6483" w:name="ET_interruption_5797_22"/>
      <w:bookmarkEnd w:id="6481"/>
      <w:bookmarkEnd w:id="6482"/>
      <w:r w:rsidRPr="00342D2E">
        <w:rPr>
          <w:rStyle w:val="TagStyle"/>
          <w:rtl/>
        </w:rPr>
        <w:t>&lt;&lt; קריאה &gt;&gt;</w:t>
      </w:r>
      <w:r w:rsidRPr="002C4421">
        <w:rPr>
          <w:rStyle w:val="TagStyle"/>
          <w:rtl/>
        </w:rPr>
        <w:t xml:space="preserve"> </w:t>
      </w:r>
      <w:r>
        <w:rPr>
          <w:rtl/>
        </w:rPr>
        <w:t>יצחק פינדרוס (יהדות התורה):</w:t>
      </w:r>
      <w:r w:rsidRPr="002C4421">
        <w:rPr>
          <w:rStyle w:val="TagStyle"/>
          <w:rtl/>
        </w:rPr>
        <w:t xml:space="preserve"> </w:t>
      </w:r>
      <w:r w:rsidRPr="00342D2E">
        <w:rPr>
          <w:rStyle w:val="TagStyle"/>
          <w:rtl/>
        </w:rPr>
        <w:t>&lt;&lt; קריאה &gt;&gt;</w:t>
      </w:r>
      <w:bookmarkEnd w:id="6483"/>
      <w:r>
        <w:rPr>
          <w:rtl/>
        </w:rPr>
        <w:t xml:space="preserve">   </w:t>
      </w:r>
    </w:p>
    <w:p w:rsidR="00620F84" w:rsidRDefault="00620F84" w:rsidP="00174F0A">
      <w:pPr>
        <w:rPr>
          <w:rtl/>
        </w:rPr>
      </w:pPr>
    </w:p>
    <w:p w:rsidR="00620F84" w:rsidRDefault="00620F84" w:rsidP="00174F0A">
      <w:pPr>
        <w:rPr>
          <w:rtl/>
        </w:rPr>
      </w:pPr>
      <w:bookmarkStart w:id="6484" w:name="_ETM_Q37_736054"/>
      <w:bookmarkStart w:id="6485" w:name="_ETM_Q37_736100"/>
      <w:bookmarkEnd w:id="6484"/>
      <w:bookmarkEnd w:id="6485"/>
      <w:r>
        <w:rPr>
          <w:rFonts w:hint="cs"/>
          <w:rtl/>
        </w:rPr>
        <w:t xml:space="preserve">למה אתם </w:t>
      </w:r>
      <w:bookmarkStart w:id="6486" w:name="_ETM_Q37_737219"/>
      <w:bookmarkEnd w:id="6486"/>
      <w:r>
        <w:rPr>
          <w:rFonts w:hint="cs"/>
          <w:rtl/>
        </w:rPr>
        <w:t>גנבתם את ה-380 מיליון?</w:t>
      </w:r>
    </w:p>
    <w:p w:rsidR="00620F84" w:rsidRDefault="00620F84" w:rsidP="00174F0A">
      <w:pPr>
        <w:rPr>
          <w:rtl/>
        </w:rPr>
      </w:pPr>
    </w:p>
    <w:p w:rsidR="00620F84" w:rsidRDefault="00620F84" w:rsidP="00174F0A">
      <w:pPr>
        <w:pStyle w:val="af5"/>
        <w:rPr>
          <w:rtl/>
        </w:rPr>
      </w:pPr>
      <w:bookmarkStart w:id="6487" w:name="ET_interruption_5851_17"/>
      <w:r w:rsidRPr="00342D2E">
        <w:rPr>
          <w:rStyle w:val="TagStyle"/>
          <w:rtl/>
        </w:rPr>
        <w:t xml:space="preserve"> &lt;&lt; קריאה &gt;&gt;</w:t>
      </w:r>
      <w:r w:rsidRPr="000A315F">
        <w:rPr>
          <w:rStyle w:val="TagStyle"/>
          <w:rtl/>
        </w:rPr>
        <w:t xml:space="preserve"> </w:t>
      </w:r>
      <w:r>
        <w:rPr>
          <w:rtl/>
        </w:rPr>
        <w:t>משה אבוטבול (ש"ס):</w:t>
      </w:r>
      <w:r w:rsidRPr="000A315F">
        <w:rPr>
          <w:rStyle w:val="TagStyle"/>
          <w:rtl/>
        </w:rPr>
        <w:t xml:space="preserve"> </w:t>
      </w:r>
      <w:r w:rsidRPr="00342D2E">
        <w:rPr>
          <w:rStyle w:val="TagStyle"/>
          <w:rtl/>
        </w:rPr>
        <w:t>&lt;&lt; קריאה &gt;&gt;</w:t>
      </w:r>
      <w:r>
        <w:rPr>
          <w:rtl/>
        </w:rPr>
        <w:t xml:space="preserve">   </w:t>
      </w:r>
      <w:bookmarkEnd w:id="6487"/>
    </w:p>
    <w:p w:rsidR="00620F84" w:rsidRDefault="00620F84" w:rsidP="001016EB">
      <w:pPr>
        <w:rPr>
          <w:rtl/>
          <w:lang w:eastAsia="he-IL"/>
        </w:rPr>
      </w:pPr>
    </w:p>
    <w:p w:rsidR="00620F84" w:rsidRDefault="00620F84" w:rsidP="00174F0A">
      <w:pPr>
        <w:rPr>
          <w:rtl/>
          <w:lang w:eastAsia="he-IL"/>
        </w:rPr>
      </w:pPr>
      <w:bookmarkStart w:id="6488" w:name="_ETM_Q37_736487"/>
      <w:bookmarkEnd w:id="6488"/>
      <w:r>
        <w:rPr>
          <w:rFonts w:hint="cs"/>
          <w:rtl/>
          <w:lang w:eastAsia="he-IL"/>
        </w:rPr>
        <w:t>למשל החתולים</w:t>
      </w:r>
      <w:bookmarkStart w:id="6489" w:name="_ETM_Q37_738517"/>
      <w:bookmarkStart w:id="6490" w:name="_ETM_Q37_738270"/>
      <w:bookmarkEnd w:id="6489"/>
      <w:bookmarkEnd w:id="6490"/>
      <w:r>
        <w:rPr>
          <w:rFonts w:hint="cs"/>
          <w:rtl/>
          <w:lang w:eastAsia="he-IL"/>
        </w:rPr>
        <w:t xml:space="preserve"> </w:t>
      </w:r>
      <w:r w:rsidR="001016EB">
        <w:rPr>
          <w:rFonts w:hint="cs"/>
          <w:rtl/>
          <w:lang w:eastAsia="he-IL"/>
        </w:rPr>
        <w:t>– – –</w:t>
      </w:r>
    </w:p>
    <w:p w:rsidR="00620F84" w:rsidRDefault="00620F84" w:rsidP="00174F0A">
      <w:pPr>
        <w:rPr>
          <w:rtl/>
          <w:lang w:eastAsia="he-IL"/>
        </w:rPr>
      </w:pPr>
    </w:p>
    <w:p w:rsidR="00620F84" w:rsidRDefault="00620F84" w:rsidP="00174F0A">
      <w:pPr>
        <w:pStyle w:val="-"/>
        <w:rPr>
          <w:rtl/>
        </w:rPr>
      </w:pPr>
      <w:bookmarkStart w:id="6491" w:name="ET_speakercontinue_6265_18"/>
      <w:r w:rsidRPr="00342D2E">
        <w:rPr>
          <w:rStyle w:val="TagStyle"/>
          <w:rtl/>
        </w:rPr>
        <w:t xml:space="preserve"> &lt;&lt; דובר_המשך &gt;&gt;</w:t>
      </w:r>
      <w:r w:rsidRPr="000A315F">
        <w:rPr>
          <w:rStyle w:val="TagStyle"/>
          <w:rtl/>
        </w:rPr>
        <w:t xml:space="preserve"> </w:t>
      </w:r>
      <w:r>
        <w:rPr>
          <w:rtl/>
        </w:rPr>
        <w:t>סגן שרת הכלכלה והתעשייה יאיר גולן:</w:t>
      </w:r>
      <w:r w:rsidRPr="000A315F">
        <w:rPr>
          <w:rStyle w:val="TagStyle"/>
          <w:rtl/>
        </w:rPr>
        <w:t xml:space="preserve"> </w:t>
      </w:r>
      <w:r w:rsidRPr="00342D2E">
        <w:rPr>
          <w:rStyle w:val="TagStyle"/>
          <w:rtl/>
        </w:rPr>
        <w:t>&lt;&lt; דובר_המשך &gt;&gt;</w:t>
      </w:r>
      <w:r>
        <w:rPr>
          <w:rtl/>
        </w:rPr>
        <w:t xml:space="preserve">   </w:t>
      </w:r>
      <w:bookmarkEnd w:id="6491"/>
    </w:p>
    <w:p w:rsidR="00620F84" w:rsidRDefault="00620F84" w:rsidP="001016EB">
      <w:pPr>
        <w:rPr>
          <w:rtl/>
          <w:lang w:eastAsia="he-IL"/>
        </w:rPr>
      </w:pPr>
    </w:p>
    <w:p w:rsidR="00620F84" w:rsidRDefault="00620F84" w:rsidP="00E00469">
      <w:pPr>
        <w:rPr>
          <w:rtl/>
        </w:rPr>
      </w:pPr>
      <w:bookmarkStart w:id="6492" w:name="_ETM_Q37_739717"/>
      <w:bookmarkStart w:id="6493" w:name="_ETM_Q37_742406"/>
      <w:bookmarkStart w:id="6494" w:name="_ETM_Q37_742496"/>
      <w:bookmarkStart w:id="6495" w:name="_ETM_Q37_737748"/>
      <w:bookmarkStart w:id="6496" w:name="_ETM_Q37_738429"/>
      <w:bookmarkStart w:id="6497" w:name="_ETM_Q37_736246"/>
      <w:bookmarkStart w:id="6498" w:name="_ETM_Q37_736345"/>
      <w:bookmarkEnd w:id="6492"/>
      <w:bookmarkEnd w:id="6493"/>
      <w:bookmarkEnd w:id="6494"/>
      <w:bookmarkEnd w:id="6495"/>
      <w:bookmarkEnd w:id="6496"/>
      <w:bookmarkEnd w:id="6497"/>
      <w:bookmarkEnd w:id="6498"/>
      <w:r w:rsidRPr="00BB0EB2">
        <w:rPr>
          <w:rtl/>
        </w:rPr>
        <w:t>אי-אפשר מ</w:t>
      </w:r>
      <w:bookmarkStart w:id="6499" w:name="_ETM_Q37_738326"/>
      <w:bookmarkEnd w:id="6499"/>
      <w:r w:rsidRPr="00BB0EB2">
        <w:rPr>
          <w:rtl/>
        </w:rPr>
        <w:t xml:space="preserve">צד </w:t>
      </w:r>
      <w:r>
        <w:rPr>
          <w:rFonts w:hint="cs"/>
          <w:rtl/>
        </w:rPr>
        <w:t>אחד</w:t>
      </w:r>
      <w:bookmarkStart w:id="6500" w:name="_ETM_Q37_739935"/>
      <w:bookmarkEnd w:id="6500"/>
      <w:r>
        <w:rPr>
          <w:rFonts w:hint="cs"/>
          <w:rtl/>
        </w:rPr>
        <w:t xml:space="preserve"> </w:t>
      </w:r>
      <w:r w:rsidRPr="00BB0EB2">
        <w:rPr>
          <w:rtl/>
        </w:rPr>
        <w:t xml:space="preserve">לדרוש בניית </w:t>
      </w:r>
      <w:r>
        <w:rPr>
          <w:rFonts w:hint="cs"/>
          <w:rtl/>
        </w:rPr>
        <w:t>ער</w:t>
      </w:r>
      <w:r w:rsidRPr="00BB0EB2">
        <w:rPr>
          <w:rtl/>
        </w:rPr>
        <w:t xml:space="preserve">ים </w:t>
      </w:r>
      <w:r>
        <w:rPr>
          <w:rFonts w:hint="cs"/>
          <w:rtl/>
        </w:rPr>
        <w:t>ו</w:t>
      </w:r>
      <w:bookmarkStart w:id="6501" w:name="_ETM_Q37_741137"/>
      <w:bookmarkEnd w:id="6501"/>
      <w:r w:rsidRPr="00BB0EB2">
        <w:rPr>
          <w:rtl/>
        </w:rPr>
        <w:t>שכונות</w:t>
      </w:r>
      <w:r>
        <w:rPr>
          <w:rFonts w:hint="cs"/>
          <w:rtl/>
        </w:rPr>
        <w:t xml:space="preserve"> </w:t>
      </w:r>
      <w:bookmarkStart w:id="6502" w:name="_ETM_Q37_743650"/>
      <w:bookmarkEnd w:id="6502"/>
      <w:r>
        <w:rPr>
          <w:rFonts w:hint="cs"/>
          <w:rtl/>
        </w:rPr>
        <w:t>ומן</w:t>
      </w:r>
      <w:r w:rsidRPr="00BB0EB2">
        <w:rPr>
          <w:rtl/>
        </w:rPr>
        <w:t xml:space="preserve"> </w:t>
      </w:r>
      <w:r>
        <w:rPr>
          <w:rFonts w:hint="cs"/>
          <w:rtl/>
        </w:rPr>
        <w:t>ה</w:t>
      </w:r>
      <w:r w:rsidRPr="00BB0EB2">
        <w:rPr>
          <w:rtl/>
        </w:rPr>
        <w:t xml:space="preserve">צד השני </w:t>
      </w:r>
      <w:r>
        <w:rPr>
          <w:rFonts w:hint="cs"/>
          <w:rtl/>
        </w:rPr>
        <w:t xml:space="preserve">– </w:t>
      </w:r>
      <w:r w:rsidRPr="00BB0EB2">
        <w:rPr>
          <w:rtl/>
        </w:rPr>
        <w:t>מדי</w:t>
      </w:r>
      <w:r>
        <w:rPr>
          <w:rFonts w:hint="cs"/>
          <w:rtl/>
        </w:rPr>
        <w:t>ח</w:t>
      </w:r>
      <w:r w:rsidRPr="00BB0EB2">
        <w:rPr>
          <w:rtl/>
        </w:rPr>
        <w:t>י כלים</w:t>
      </w:r>
      <w:r>
        <w:rPr>
          <w:rFonts w:hint="cs"/>
          <w:rtl/>
        </w:rPr>
        <w:t>.</w:t>
      </w:r>
      <w:bookmarkStart w:id="6503" w:name="_ETM_Q37_746615"/>
      <w:bookmarkEnd w:id="6503"/>
      <w:r w:rsidRPr="00BB0EB2">
        <w:rPr>
          <w:rtl/>
        </w:rPr>
        <w:t xml:space="preserve"> זה לא עומד באותה דרגת חשיבות</w:t>
      </w:r>
      <w:r>
        <w:rPr>
          <w:rFonts w:hint="cs"/>
          <w:rtl/>
        </w:rPr>
        <w:t>.</w:t>
      </w:r>
      <w:bookmarkStart w:id="6504" w:name="_ETM_Q37_764379"/>
      <w:bookmarkStart w:id="6505" w:name="_ETM_Q37_764447"/>
      <w:bookmarkStart w:id="6506" w:name="TOR_Q38"/>
      <w:bookmarkEnd w:id="6504"/>
      <w:bookmarkEnd w:id="6505"/>
      <w:bookmarkEnd w:id="6506"/>
      <w:r>
        <w:rPr>
          <w:rFonts w:hint="cs"/>
          <w:rtl/>
        </w:rPr>
        <w:t xml:space="preserve"> ולכן, אנחנו כממשלה חייבים לקבוע בראש ובראשונה סדרי עדיפויות. מדיחי כלים אינם בסדרי העדיפויות. איני אומר שזה עניין לא חשוב; איני אומר שזה עניין לא מהותי לציבורים כאלה ולציבורים אחרים, אבל כשאנחנו מדרגים את החשיבות של הצרכים האחרים, הרי יש דברים דוחקים יותר, חשובים יותר, מהותיים יותר ועקרוניים יותר לכל אזרחית ואזרח בישראל. </w:t>
      </w:r>
    </w:p>
    <w:p w:rsidR="00620F84" w:rsidRDefault="00620F84" w:rsidP="00174F0A">
      <w:pPr>
        <w:rPr>
          <w:rtl/>
        </w:rPr>
      </w:pPr>
    </w:p>
    <w:p w:rsidR="00620F84" w:rsidRDefault="00620F84" w:rsidP="006D11A6">
      <w:pPr>
        <w:rPr>
          <w:rtl/>
        </w:rPr>
      </w:pPr>
      <w:r>
        <w:rPr>
          <w:rFonts w:hint="cs"/>
          <w:rtl/>
        </w:rPr>
        <w:t xml:space="preserve">לכן, אדוני היושב-ראש, כנסת נכבדה, הממשלה מתנגדת להצעת החוק הזאת. הממשלה תשמח להמשיך ולדון בסדרי העדיפויות, שהם בהחלט עניין מהותי ועקרוני. בעצם, הבית הזה, דן רבות בסדרי העדיפויות האלה. אלא </w:t>
      </w:r>
      <w:bookmarkStart w:id="6507" w:name="_ETM_Q38_221947"/>
      <w:bookmarkEnd w:id="6507"/>
      <w:r>
        <w:rPr>
          <w:rFonts w:hint="cs"/>
          <w:rtl/>
        </w:rPr>
        <w:t xml:space="preserve">נראה לי שבמקרה זה, </w:t>
      </w:r>
      <w:r w:rsidR="006D11A6">
        <w:rPr>
          <w:rFonts w:hint="cs"/>
          <w:rtl/>
        </w:rPr>
        <w:t xml:space="preserve">בסדר העדיפויות, דינה של הצעת החוק הזאת </w:t>
      </w:r>
      <w:r>
        <w:rPr>
          <w:rFonts w:hint="cs"/>
          <w:rtl/>
        </w:rPr>
        <w:t xml:space="preserve">להידחות. </w:t>
      </w:r>
      <w:bookmarkStart w:id="6508" w:name="_ETM_Q38_228328"/>
      <w:bookmarkEnd w:id="6508"/>
      <w:r>
        <w:rPr>
          <w:rFonts w:hint="cs"/>
          <w:rtl/>
        </w:rPr>
        <w:t xml:space="preserve">אני בהחלט מזמין את כל חבריי להמשיך ולדון בסדרי העדיפויות הלאה לעתיד. בחלקם דנו היום במשכן חשוב זה. גם קיבלנו החלטות חשובות ומהותיות בדיוק סביב זה. </w:t>
      </w:r>
    </w:p>
    <w:p w:rsidR="00620F84" w:rsidRDefault="00620F84" w:rsidP="00174F0A">
      <w:pPr>
        <w:rPr>
          <w:rtl/>
        </w:rPr>
      </w:pPr>
      <w:bookmarkStart w:id="6509" w:name="_ETM_Q38_252409"/>
      <w:bookmarkStart w:id="6510" w:name="_ETM_Q38_252512"/>
      <w:bookmarkEnd w:id="6509"/>
      <w:bookmarkEnd w:id="6510"/>
    </w:p>
    <w:p w:rsidR="00620F84" w:rsidRDefault="00620F84" w:rsidP="005245D7">
      <w:pPr>
        <w:rPr>
          <w:rtl/>
        </w:rPr>
      </w:pPr>
      <w:bookmarkStart w:id="6511" w:name="_ETM_Q38_252562"/>
      <w:bookmarkStart w:id="6512" w:name="_ETM_Q38_252684"/>
      <w:bookmarkEnd w:id="6511"/>
      <w:bookmarkEnd w:id="6512"/>
      <w:r>
        <w:rPr>
          <w:rFonts w:hint="cs"/>
          <w:rtl/>
        </w:rPr>
        <w:t xml:space="preserve">נדמה לי, אם אני מסתכל, אדוני היושב-ראש, רק חוק החשמל שנדון פה כמה שעות קודם, הרי הוא עניין מהותי, חשוב, עקרוני, עם עלויות כבדות </w:t>
      </w:r>
      <w:proofErr w:type="spellStart"/>
      <w:r>
        <w:rPr>
          <w:rFonts w:hint="cs"/>
          <w:rtl/>
        </w:rPr>
        <w:t>בצידו</w:t>
      </w:r>
      <w:proofErr w:type="spellEnd"/>
      <w:r>
        <w:rPr>
          <w:rFonts w:hint="cs"/>
          <w:rtl/>
        </w:rPr>
        <w:t xml:space="preserve">. מכיוון שכך, ומכיוון שקיבלנו לטעמי את ההחלטה הנכונה, הרי נכון להשקיע את המשאבים במה שחשוב יותר, למנוע משאבים ממה שחשוב פחות, או להותיר </w:t>
      </w:r>
      <w:bookmarkStart w:id="6513" w:name="_ETM_Q38_285116"/>
      <w:bookmarkEnd w:id="6513"/>
      <w:r>
        <w:rPr>
          <w:rFonts w:hint="cs"/>
          <w:rtl/>
        </w:rPr>
        <w:t xml:space="preserve">את אותם נושאים, שהם לא בסדר עדיפות עליון </w:t>
      </w:r>
      <w:r>
        <w:rPr>
          <w:rFonts w:hint="eastAsia"/>
        </w:rPr>
        <w:t>–</w:t>
      </w:r>
      <w:r>
        <w:rPr>
          <w:rFonts w:hint="cs"/>
          <w:rtl/>
        </w:rPr>
        <w:t xml:space="preserve"> שוב, כפי שציינתי </w:t>
      </w:r>
      <w:r>
        <w:rPr>
          <w:rFonts w:hint="eastAsia"/>
        </w:rPr>
        <w:t>–</w:t>
      </w:r>
      <w:r>
        <w:rPr>
          <w:rFonts w:hint="cs"/>
          <w:rtl/>
        </w:rPr>
        <w:t xml:space="preserve"> לעמלו, לכושר השתכרותו, </w:t>
      </w:r>
      <w:bookmarkStart w:id="6514" w:name="_ETM_Q38_295592"/>
      <w:bookmarkEnd w:id="6514"/>
      <w:r>
        <w:rPr>
          <w:rFonts w:hint="cs"/>
          <w:rtl/>
        </w:rPr>
        <w:t xml:space="preserve">ולסדר העדיפויות של האדם, באשר הוא אדם חופשי, ריבוני ואוטונומי. יחליט כל אדם בפני עצמו, אם הוא רוצה להוציא את כספו על סיגריות, על משקאות אלכוהוליים, על מזון משופר יותר, על דיור יקר יותר, על מלבוש מהודר יותר, או לרכוש מדיח כלים. כפי שציינתי, הממשלה מתנגדת להצעה זאת. תודה רבה. </w:t>
      </w:r>
    </w:p>
    <w:p w:rsidR="00620F84" w:rsidRDefault="00620F84" w:rsidP="00174F0A">
      <w:pPr>
        <w:rPr>
          <w:rtl/>
        </w:rPr>
      </w:pPr>
    </w:p>
    <w:p w:rsidR="00620F84" w:rsidRDefault="00620F84" w:rsidP="00174F0A">
      <w:pPr>
        <w:pStyle w:val="af6"/>
        <w:rPr>
          <w:rtl/>
        </w:rPr>
      </w:pPr>
      <w:r w:rsidRPr="002730CD">
        <w:rPr>
          <w:rStyle w:val="TagStyle"/>
          <w:rtl/>
        </w:rPr>
        <w:t xml:space="preserve"> &lt;&lt; יור &gt;&gt;</w:t>
      </w:r>
      <w:r w:rsidRPr="00C301F1">
        <w:rPr>
          <w:rStyle w:val="TagStyle"/>
          <w:rtl/>
        </w:rPr>
        <w:t xml:space="preserve"> </w:t>
      </w:r>
      <w:r>
        <w:rPr>
          <w:rtl/>
        </w:rPr>
        <w:t>היו"ר מנסור עבאס:</w:t>
      </w:r>
      <w:r w:rsidRPr="00C301F1">
        <w:rPr>
          <w:rStyle w:val="TagStyle"/>
          <w:rtl/>
        </w:rPr>
        <w:t xml:space="preserve"> </w:t>
      </w:r>
      <w:r w:rsidRPr="002730CD">
        <w:rPr>
          <w:rStyle w:val="TagStyle"/>
          <w:rtl/>
        </w:rPr>
        <w:t>&lt;&lt; יור &gt;&gt;</w:t>
      </w:r>
      <w:r>
        <w:rPr>
          <w:rtl/>
        </w:rPr>
        <w:t xml:space="preserve">   </w:t>
      </w:r>
    </w:p>
    <w:p w:rsidR="00620F84" w:rsidRDefault="00620F84" w:rsidP="001016EB">
      <w:pPr>
        <w:rPr>
          <w:rtl/>
        </w:rPr>
      </w:pPr>
    </w:p>
    <w:p w:rsidR="00620F84" w:rsidRDefault="00620F84" w:rsidP="00174F0A">
      <w:pPr>
        <w:rPr>
          <w:rtl/>
        </w:rPr>
      </w:pPr>
      <w:r>
        <w:rPr>
          <w:rFonts w:hint="cs"/>
          <w:rtl/>
        </w:rPr>
        <w:t>תו</w:t>
      </w:r>
      <w:bookmarkStart w:id="6515" w:name="_ETM_Q38_333395"/>
      <w:bookmarkEnd w:id="6515"/>
      <w:r>
        <w:rPr>
          <w:rFonts w:hint="cs"/>
          <w:rtl/>
        </w:rPr>
        <w:t xml:space="preserve">דה רבה, </w:t>
      </w:r>
      <w:bookmarkStart w:id="6516" w:name="_ETM_Q38_334549"/>
      <w:bookmarkEnd w:id="6516"/>
      <w:r>
        <w:rPr>
          <w:rFonts w:hint="cs"/>
          <w:rtl/>
        </w:rPr>
        <w:t xml:space="preserve">סגן השרה יאיר גולן. חבר הכנסת פרוש, אתה רוצה להשיב או שאנחנו עוברים להצבעה? </w:t>
      </w:r>
    </w:p>
    <w:p w:rsidR="00620F84" w:rsidRDefault="00620F84" w:rsidP="00174F0A">
      <w:pPr>
        <w:rPr>
          <w:rtl/>
          <w:lang w:eastAsia="he-IL"/>
        </w:rPr>
      </w:pPr>
    </w:p>
    <w:p w:rsidR="00620F84" w:rsidRDefault="00620F84" w:rsidP="00174F0A">
      <w:pPr>
        <w:pStyle w:val="af5"/>
        <w:rPr>
          <w:rtl/>
        </w:rPr>
      </w:pPr>
      <w:bookmarkStart w:id="6517" w:name="ET_interruption_4679_5"/>
      <w:r w:rsidRPr="002730CD">
        <w:rPr>
          <w:rStyle w:val="TagStyle"/>
          <w:rtl/>
        </w:rPr>
        <w:t xml:space="preserve"> &lt;&lt; קריאה &gt;&gt;</w:t>
      </w:r>
      <w:r w:rsidRPr="00076F24">
        <w:rPr>
          <w:rStyle w:val="TagStyle"/>
          <w:rtl/>
        </w:rPr>
        <w:t xml:space="preserve"> </w:t>
      </w:r>
      <w:r>
        <w:rPr>
          <w:rtl/>
        </w:rPr>
        <w:t>מאיר פרוש (יהדות התורה):</w:t>
      </w:r>
      <w:r w:rsidRPr="00076F24">
        <w:rPr>
          <w:rStyle w:val="TagStyle"/>
          <w:rtl/>
        </w:rPr>
        <w:t xml:space="preserve"> </w:t>
      </w:r>
      <w:r w:rsidRPr="002730CD">
        <w:rPr>
          <w:rStyle w:val="TagStyle"/>
          <w:rtl/>
        </w:rPr>
        <w:t>&lt;&lt; קריאה &gt;&gt;</w:t>
      </w:r>
      <w:r>
        <w:rPr>
          <w:rtl/>
        </w:rPr>
        <w:t xml:space="preserve">   </w:t>
      </w:r>
      <w:bookmarkEnd w:id="6517"/>
    </w:p>
    <w:p w:rsidR="00620F84" w:rsidRDefault="00620F84" w:rsidP="001016EB">
      <w:pPr>
        <w:rPr>
          <w:rtl/>
          <w:lang w:eastAsia="he-IL"/>
        </w:rPr>
      </w:pPr>
    </w:p>
    <w:p w:rsidR="00620F84" w:rsidRDefault="00620F84" w:rsidP="00174F0A">
      <w:pPr>
        <w:rPr>
          <w:rtl/>
          <w:lang w:eastAsia="he-IL"/>
        </w:rPr>
      </w:pPr>
      <w:r>
        <w:rPr>
          <w:rFonts w:hint="cs"/>
          <w:rtl/>
          <w:lang w:eastAsia="he-IL"/>
        </w:rPr>
        <w:t>שמית.</w:t>
      </w:r>
    </w:p>
    <w:p w:rsidR="00620F84" w:rsidRPr="00E00469" w:rsidRDefault="00620F84" w:rsidP="00174F0A">
      <w:pPr>
        <w:rPr>
          <w:rtl/>
        </w:rPr>
      </w:pPr>
    </w:p>
    <w:p w:rsidR="00620F84" w:rsidRDefault="00620F84" w:rsidP="00174F0A">
      <w:pPr>
        <w:pStyle w:val="af6"/>
        <w:rPr>
          <w:rtl/>
        </w:rPr>
      </w:pPr>
      <w:r w:rsidRPr="002730CD">
        <w:rPr>
          <w:rStyle w:val="TagStyle"/>
          <w:rtl/>
        </w:rPr>
        <w:t xml:space="preserve"> &lt;&lt; יור &gt;&gt;</w:t>
      </w:r>
      <w:r w:rsidRPr="00076F24">
        <w:rPr>
          <w:rStyle w:val="TagStyle"/>
          <w:rtl/>
        </w:rPr>
        <w:t xml:space="preserve"> </w:t>
      </w:r>
      <w:r>
        <w:rPr>
          <w:rtl/>
        </w:rPr>
        <w:t>היו"ר מנסור עבאס:</w:t>
      </w:r>
      <w:r w:rsidRPr="00076F24">
        <w:rPr>
          <w:rStyle w:val="TagStyle"/>
          <w:rtl/>
        </w:rPr>
        <w:t xml:space="preserve"> </w:t>
      </w:r>
      <w:r w:rsidRPr="002730CD">
        <w:rPr>
          <w:rStyle w:val="TagStyle"/>
          <w:rtl/>
        </w:rPr>
        <w:t>&lt;&lt; יור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אנחנו עוברים להצבעה שמית, לפי בקשת האופוזיציה. </w:t>
      </w:r>
      <w:bookmarkStart w:id="6518" w:name="_ETM_Q38_350326"/>
      <w:bookmarkEnd w:id="6518"/>
      <w:r>
        <w:rPr>
          <w:rFonts w:hint="cs"/>
          <w:rtl/>
          <w:lang w:eastAsia="he-IL"/>
        </w:rPr>
        <w:t xml:space="preserve">בבקשה, גברתי, אנחנו מצביעים על הצעת חוק מימון </w:t>
      </w:r>
      <w:bookmarkStart w:id="6519" w:name="_ETM_Q38_351300"/>
      <w:bookmarkEnd w:id="6519"/>
      <w:r>
        <w:rPr>
          <w:rFonts w:hint="cs"/>
          <w:rtl/>
          <w:lang w:eastAsia="he-IL"/>
        </w:rPr>
        <w:t xml:space="preserve">מדיח כלים למשפחות ברוכות ילדים. בבקשה.  </w:t>
      </w:r>
    </w:p>
    <w:p w:rsidR="00620F84" w:rsidRDefault="00620F84" w:rsidP="00174F0A">
      <w:pPr>
        <w:rPr>
          <w:rtl/>
          <w:lang w:eastAsia="he-IL"/>
        </w:rPr>
      </w:pPr>
    </w:p>
    <w:p w:rsidR="00620F84" w:rsidRDefault="00620F84" w:rsidP="00174F0A">
      <w:pPr>
        <w:pStyle w:val="af5"/>
        <w:rPr>
          <w:rtl/>
        </w:rPr>
      </w:pPr>
      <w:bookmarkStart w:id="6520" w:name="ET_interruption_4926_8"/>
      <w:r w:rsidRPr="002730CD">
        <w:rPr>
          <w:rStyle w:val="TagStyle"/>
          <w:rtl/>
        </w:rPr>
        <w:t xml:space="preserve"> &lt;&lt; קריאה &gt;&gt;</w:t>
      </w:r>
      <w:r w:rsidRPr="00076F24">
        <w:rPr>
          <w:rStyle w:val="TagStyle"/>
          <w:rtl/>
        </w:rPr>
        <w:t xml:space="preserve"> </w:t>
      </w:r>
      <w:r>
        <w:rPr>
          <w:rtl/>
        </w:rPr>
        <w:t>מזכירת הכנסת ירדנה מלר-הורוביץ:</w:t>
      </w:r>
      <w:r w:rsidRPr="00076F24">
        <w:rPr>
          <w:rStyle w:val="TagStyle"/>
          <w:rtl/>
        </w:rPr>
        <w:t xml:space="preserve"> </w:t>
      </w:r>
      <w:r w:rsidRPr="002730CD">
        <w:rPr>
          <w:rStyle w:val="TagStyle"/>
          <w:rtl/>
        </w:rPr>
        <w:t>&lt;&lt; קריאה &gt;&gt;</w:t>
      </w:r>
      <w:r>
        <w:rPr>
          <w:rtl/>
        </w:rPr>
        <w:t xml:space="preserve">   </w:t>
      </w:r>
      <w:bookmarkEnd w:id="6520"/>
    </w:p>
    <w:p w:rsidR="00620F84" w:rsidRDefault="00620F84" w:rsidP="00E00469">
      <w:pPr>
        <w:ind w:firstLine="0"/>
        <w:rPr>
          <w:rtl/>
          <w:lang w:eastAsia="he-IL"/>
        </w:rPr>
      </w:pPr>
      <w:r>
        <w:rPr>
          <w:rFonts w:hint="cs"/>
          <w:rtl/>
          <w:lang w:eastAsia="he-IL"/>
        </w:rPr>
        <w:t>(קוראת בשמות חברי הכנסת)</w:t>
      </w:r>
    </w:p>
    <w:p w:rsidR="00620F84" w:rsidRPr="00C301F1" w:rsidRDefault="00620F84" w:rsidP="00174F0A">
      <w:pPr>
        <w:rPr>
          <w:rtl/>
          <w:lang w:eastAsia="he-IL"/>
        </w:rPr>
      </w:pPr>
    </w:p>
    <w:p w:rsidR="00620F84" w:rsidRDefault="00620F84" w:rsidP="00174F0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יולי יואל אדלשטיין</w:t>
      </w:r>
      <w:r>
        <w:rPr>
          <w:rtl/>
          <w:lang w:eastAsia="he-IL"/>
        </w:rPr>
        <w:tab/>
        <w:t xml:space="preserve">–   </w:t>
      </w:r>
      <w:r>
        <w:rPr>
          <w:rFonts w:hint="cs"/>
          <w:rtl/>
          <w:lang w:eastAsia="he-IL"/>
        </w:rPr>
        <w:t xml:space="preserve">אינו </w:t>
      </w:r>
      <w:bookmarkStart w:id="6521" w:name="_ETM_Q38_373397"/>
      <w:bookmarkEnd w:id="6521"/>
      <w:r>
        <w:rPr>
          <w:rFonts w:hint="cs"/>
          <w:rtl/>
          <w:lang w:eastAsia="he-IL"/>
        </w:rPr>
        <w:t>נוכח</w:t>
      </w:r>
    </w:p>
    <w:p w:rsidR="00620F84" w:rsidRDefault="00620F84" w:rsidP="00174F0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אלינה ברדץ' יאלוב</w:t>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גלית דיסטל אטבריאן</w:t>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אריה מכלוף דרעי</w:t>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r>
        <w:rPr>
          <w:rtl/>
          <w:lang w:eastAsia="he-IL"/>
        </w:rPr>
        <w:t xml:space="preserve"> </w:t>
      </w:r>
    </w:p>
    <w:p w:rsidR="00620F84" w:rsidRDefault="00620F84" w:rsidP="00174F0A">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620F84" w:rsidRDefault="00620F84" w:rsidP="00174F0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אורלי לוי אבקסיס</w:t>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אבתיסאם מראענה</w:t>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620F84" w:rsidRDefault="00620F84" w:rsidP="00174F0A">
      <w:pPr>
        <w:rPr>
          <w:lang w:eastAsia="he-IL"/>
        </w:rPr>
      </w:pPr>
      <w:r>
        <w:rPr>
          <w:rtl/>
          <w:lang w:eastAsia="he-IL"/>
        </w:rPr>
        <w:t>אורית מלכה סטרוק</w:t>
      </w:r>
      <w:r>
        <w:rPr>
          <w:rtl/>
          <w:lang w:eastAsia="he-IL"/>
        </w:rPr>
        <w:tab/>
        <w:t xml:space="preserve">–   </w:t>
      </w:r>
      <w:r>
        <w:rPr>
          <w:rFonts w:hint="cs"/>
          <w:rtl/>
          <w:lang w:eastAsia="he-IL"/>
        </w:rPr>
        <w:t>אינה נוכחת</w:t>
      </w:r>
    </w:p>
    <w:p w:rsidR="00620F84" w:rsidRDefault="00620F84" w:rsidP="00174F0A">
      <w:pPr>
        <w:rPr>
          <w:rtl/>
          <w:lang w:eastAsia="he-IL"/>
        </w:rPr>
      </w:pPr>
      <w:bookmarkStart w:id="6522" w:name="TOR_Q39"/>
      <w:bookmarkEnd w:id="6522"/>
      <w:r>
        <w:rPr>
          <w:rtl/>
          <w:lang w:eastAsia="he-IL"/>
        </w:rPr>
        <w:t>עידית סילמן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620F84" w:rsidRDefault="00620F84" w:rsidP="00174F0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620F84" w:rsidRDefault="00620F84" w:rsidP="00174F0A">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620F84" w:rsidRDefault="00620F84" w:rsidP="00174F0A">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אפרת רייטן מרום</w:t>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620F84" w:rsidRDefault="00620F84" w:rsidP="00174F0A">
      <w:pPr>
        <w:rPr>
          <w:rtl/>
          <w:lang w:eastAsia="he-IL"/>
        </w:rPr>
      </w:pPr>
      <w:r>
        <w:rPr>
          <w:rtl/>
          <w:lang w:eastAsia="he-IL"/>
        </w:rPr>
        <w:t>יפעת שאשא ביטון</w:t>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קטי קטרין שטרית</w:t>
      </w:r>
      <w:r>
        <w:rPr>
          <w:rtl/>
          <w:lang w:eastAsia="he-IL"/>
        </w:rPr>
        <w:tab/>
        <w:t xml:space="preserve">–   </w:t>
      </w:r>
      <w:r>
        <w:rPr>
          <w:rFonts w:hint="cs"/>
          <w:rtl/>
          <w:lang w:eastAsia="he-IL"/>
        </w:rPr>
        <w:t>בעד</w:t>
      </w:r>
    </w:p>
    <w:p w:rsidR="00620F84" w:rsidRDefault="00620F84" w:rsidP="00174F0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w:t>
      </w:r>
      <w:bookmarkStart w:id="6523" w:name="_ETM_Q39_331000"/>
      <w:bookmarkEnd w:id="6523"/>
      <w:r>
        <w:rPr>
          <w:rFonts w:hint="cs"/>
          <w:rtl/>
          <w:lang w:eastAsia="he-IL"/>
        </w:rPr>
        <w:t>ת</w:t>
      </w:r>
    </w:p>
    <w:p w:rsidR="00620F84" w:rsidRDefault="00620F84" w:rsidP="00174F0A">
      <w:pPr>
        <w:rPr>
          <w:rtl/>
          <w:lang w:eastAsia="he-IL"/>
        </w:rPr>
      </w:pPr>
      <w:r>
        <w:rPr>
          <w:rtl/>
          <w:lang w:eastAsia="he-IL"/>
        </w:rPr>
        <w:t>עאידה תומא סלימאן</w:t>
      </w:r>
      <w:r>
        <w:rPr>
          <w:rtl/>
          <w:lang w:eastAsia="he-IL"/>
        </w:rPr>
        <w:tab/>
        <w:t xml:space="preserve">–   </w:t>
      </w:r>
      <w:r>
        <w:rPr>
          <w:rFonts w:hint="cs"/>
          <w:rtl/>
          <w:lang w:eastAsia="he-IL"/>
        </w:rPr>
        <w:t>בעד</w:t>
      </w:r>
    </w:p>
    <w:p w:rsidR="00620F84" w:rsidRDefault="00620F84" w:rsidP="00174F0A">
      <w:pPr>
        <w:rPr>
          <w:rtl/>
          <w:lang w:eastAsia="he-IL"/>
        </w:rPr>
      </w:pPr>
    </w:p>
    <w:p w:rsidR="00620F84" w:rsidRDefault="00620F84" w:rsidP="00174F0A">
      <w:pPr>
        <w:pStyle w:val="af6"/>
        <w:keepNext/>
        <w:rPr>
          <w:rtl/>
        </w:rPr>
      </w:pPr>
      <w:bookmarkStart w:id="6524" w:name="ET_yor_6032_2"/>
      <w:r w:rsidRPr="00FF3E5A">
        <w:rPr>
          <w:rStyle w:val="TagStyle"/>
          <w:rtl/>
        </w:rPr>
        <w:t xml:space="preserve"> &lt;&lt; יור &gt;&gt; </w:t>
      </w:r>
      <w:r>
        <w:rPr>
          <w:rtl/>
        </w:rPr>
        <w:t>היו"ר מנסור עבאס:</w:t>
      </w:r>
      <w:r w:rsidRPr="00FF3E5A">
        <w:rPr>
          <w:rStyle w:val="TagStyle"/>
          <w:rtl/>
        </w:rPr>
        <w:t xml:space="preserve"> &lt;&lt; יור &gt;&gt;</w:t>
      </w:r>
      <w:r>
        <w:rPr>
          <w:rtl/>
        </w:rPr>
        <w:t xml:space="preserve">   </w:t>
      </w:r>
      <w:bookmarkEnd w:id="6524"/>
    </w:p>
    <w:p w:rsidR="00620F84" w:rsidRDefault="00620F84" w:rsidP="001016EB">
      <w:pPr>
        <w:rPr>
          <w:rtl/>
          <w:lang w:eastAsia="he-IL"/>
        </w:rPr>
      </w:pPr>
    </w:p>
    <w:p w:rsidR="00620F84" w:rsidRDefault="00620F84" w:rsidP="00174F0A">
      <w:pPr>
        <w:rPr>
          <w:rtl/>
          <w:lang w:eastAsia="he-IL"/>
        </w:rPr>
      </w:pPr>
      <w:r>
        <w:rPr>
          <w:rFonts w:hint="cs"/>
          <w:rtl/>
          <w:lang w:eastAsia="he-IL"/>
        </w:rPr>
        <w:t>המזכירה תקרא בשמות חברות וחברי הכנסת שלא הצביעו.</w:t>
      </w:r>
    </w:p>
    <w:p w:rsidR="00620F84" w:rsidRDefault="00620F84" w:rsidP="00174F0A">
      <w:pPr>
        <w:rPr>
          <w:rtl/>
          <w:lang w:eastAsia="he-IL"/>
        </w:rPr>
      </w:pPr>
    </w:p>
    <w:p w:rsidR="00620F84" w:rsidRDefault="00620F84" w:rsidP="00174F0A">
      <w:pPr>
        <w:pStyle w:val="af5"/>
        <w:keepNext/>
        <w:rPr>
          <w:rtl/>
        </w:rPr>
      </w:pPr>
      <w:r w:rsidRPr="00FF3E5A">
        <w:rPr>
          <w:rStyle w:val="TagStyle"/>
          <w:rtl/>
        </w:rPr>
        <w:t xml:space="preserve"> &lt;&lt; קריאה &gt;&gt; </w:t>
      </w:r>
      <w:r>
        <w:rPr>
          <w:rtl/>
        </w:rPr>
        <w:t>מזכירת הכנסת ירדנה מלר-הורוביץ:</w:t>
      </w:r>
      <w:r w:rsidRPr="00FF3E5A">
        <w:rPr>
          <w:rStyle w:val="TagStyle"/>
          <w:rtl/>
        </w:rPr>
        <w:t xml:space="preserve"> &lt;&lt; קריאה &gt;&gt;</w:t>
      </w:r>
      <w:r>
        <w:rPr>
          <w:rtl/>
        </w:rPr>
        <w:t xml:space="preserve">   </w:t>
      </w:r>
    </w:p>
    <w:p w:rsidR="00620F84" w:rsidRDefault="00620F84" w:rsidP="00E00469">
      <w:pPr>
        <w:ind w:firstLine="0"/>
        <w:rPr>
          <w:rtl/>
          <w:lang w:eastAsia="he-IL"/>
        </w:rPr>
      </w:pPr>
      <w:r>
        <w:rPr>
          <w:rFonts w:hint="cs"/>
          <w:rtl/>
          <w:lang w:eastAsia="he-IL"/>
        </w:rPr>
        <w:t>(קוראת בשמות חברי הכנסת)</w:t>
      </w:r>
    </w:p>
    <w:p w:rsidR="00620F84" w:rsidRPr="00E95B4E" w:rsidRDefault="00620F84" w:rsidP="00174F0A">
      <w:pPr>
        <w:rPr>
          <w:rtl/>
          <w:lang w:eastAsia="he-IL"/>
        </w:rPr>
      </w:pPr>
    </w:p>
    <w:p w:rsidR="00620F84" w:rsidRDefault="00620F84" w:rsidP="00174F0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r>
        <w:rPr>
          <w:rtl/>
          <w:lang w:eastAsia="he-IL"/>
        </w:rPr>
        <w:t xml:space="preserve"> </w:t>
      </w:r>
    </w:p>
    <w:p w:rsidR="00620F84" w:rsidRDefault="00620F84" w:rsidP="00174F0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620F84" w:rsidRDefault="00620F84" w:rsidP="00174F0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F84" w:rsidRDefault="00620F84" w:rsidP="00174F0A">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אימאן ח'טיב יאסין</w:t>
      </w:r>
      <w:r>
        <w:rPr>
          <w:rtl/>
          <w:lang w:eastAsia="he-IL"/>
        </w:rPr>
        <w:tab/>
        <w:t xml:space="preserve">–   </w:t>
      </w:r>
      <w:r>
        <w:rPr>
          <w:rFonts w:hint="cs"/>
          <w:rtl/>
          <w:lang w:eastAsia="he-IL"/>
        </w:rPr>
        <w:t>נגד</w:t>
      </w:r>
      <w:r>
        <w:rPr>
          <w:rtl/>
          <w:lang w:eastAsia="he-IL"/>
        </w:rPr>
        <w:t xml:space="preserve"> </w:t>
      </w:r>
    </w:p>
    <w:p w:rsidR="00620F84" w:rsidRDefault="00620F84" w:rsidP="00174F0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F84" w:rsidRDefault="00620F84" w:rsidP="00174F0A">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r>
        <w:rPr>
          <w:rtl/>
          <w:lang w:eastAsia="he-IL"/>
        </w:rPr>
        <w:t xml:space="preserve"> </w:t>
      </w:r>
    </w:p>
    <w:p w:rsidR="00620F84" w:rsidRDefault="00620F84" w:rsidP="00174F0A">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620F84" w:rsidRDefault="00620F84" w:rsidP="00174F0A">
      <w:pPr>
        <w:rPr>
          <w:rtl/>
          <w:lang w:eastAsia="he-IL"/>
        </w:rPr>
      </w:pPr>
      <w:bookmarkStart w:id="6525" w:name="_ETM_Q39_412000"/>
      <w:bookmarkEnd w:id="6525"/>
      <w:r>
        <w:rPr>
          <w:rFonts w:hint="cs"/>
          <w:rtl/>
          <w:lang w:eastAsia="he-IL"/>
        </w:rPr>
        <w:t>איימן</w:t>
      </w:r>
      <w:bookmarkStart w:id="6526" w:name="_ETM_Q39_410000"/>
      <w:bookmarkEnd w:id="6526"/>
      <w:r>
        <w:rPr>
          <w:rFonts w:hint="cs"/>
          <w:rtl/>
          <w:lang w:eastAsia="he-IL"/>
        </w:rPr>
        <w:t xml:space="preserve"> עודה</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Fonts w:hint="cs"/>
          <w:rtl/>
          <w:lang w:eastAsia="he-IL"/>
        </w:rPr>
        <w:t>חוה אתי עטייה</w:t>
      </w:r>
      <w:r>
        <w:rPr>
          <w:rtl/>
          <w:lang w:eastAsia="he-IL"/>
        </w:rPr>
        <w:tab/>
      </w:r>
      <w:r>
        <w:rPr>
          <w:rtl/>
          <w:lang w:eastAsia="he-IL"/>
        </w:rPr>
        <w:tab/>
        <w:t xml:space="preserve">–   </w:t>
      </w:r>
      <w:r>
        <w:rPr>
          <w:rFonts w:hint="cs"/>
          <w:rtl/>
          <w:lang w:eastAsia="he-IL"/>
        </w:rPr>
        <w:t>אינה נוכחת</w:t>
      </w:r>
    </w:p>
    <w:p w:rsidR="00620F84" w:rsidRDefault="00620F84" w:rsidP="00174F0A">
      <w:pPr>
        <w:rPr>
          <w:rtl/>
          <w:lang w:eastAsia="he-IL"/>
        </w:rPr>
      </w:pPr>
      <w:r>
        <w:rPr>
          <w:rFonts w:hint="cs"/>
          <w:rtl/>
          <w:lang w:eastAsia="he-IL"/>
        </w:rPr>
        <w:t>שירלי פינטו קדוש</w:t>
      </w:r>
      <w:r>
        <w:rPr>
          <w:rtl/>
          <w:lang w:eastAsia="he-IL"/>
        </w:rPr>
        <w:tab/>
        <w:t xml:space="preserve">–   </w:t>
      </w:r>
      <w:r>
        <w:rPr>
          <w:rFonts w:hint="cs"/>
          <w:rtl/>
          <w:lang w:eastAsia="he-IL"/>
        </w:rPr>
        <w:t>אינה נוכחת</w:t>
      </w:r>
    </w:p>
    <w:p w:rsidR="00620F84" w:rsidRDefault="00620F84" w:rsidP="00174F0A">
      <w:pPr>
        <w:rPr>
          <w:rtl/>
          <w:lang w:eastAsia="he-IL"/>
        </w:rPr>
      </w:pPr>
      <w:r>
        <w:rPr>
          <w:rFonts w:hint="cs"/>
          <w:rtl/>
          <w:lang w:eastAsia="he-IL"/>
        </w:rPr>
        <w:t>מירי מרים רגב</w:t>
      </w:r>
      <w:r>
        <w:rPr>
          <w:rtl/>
          <w:lang w:eastAsia="he-IL"/>
        </w:rPr>
        <w:tab/>
      </w:r>
      <w:r>
        <w:rPr>
          <w:rtl/>
          <w:lang w:eastAsia="he-IL"/>
        </w:rPr>
        <w:tab/>
        <w:t xml:space="preserve">–   </w:t>
      </w:r>
      <w:r>
        <w:rPr>
          <w:rFonts w:hint="cs"/>
          <w:rtl/>
          <w:lang w:eastAsia="he-IL"/>
        </w:rPr>
        <w:t xml:space="preserve">אינה </w:t>
      </w:r>
      <w:bookmarkStart w:id="6527" w:name="_ETM_Q39_425000"/>
      <w:bookmarkEnd w:id="6527"/>
      <w:r>
        <w:rPr>
          <w:rFonts w:hint="cs"/>
          <w:rtl/>
          <w:lang w:eastAsia="he-IL"/>
        </w:rPr>
        <w:t>נוכחת</w:t>
      </w:r>
    </w:p>
    <w:p w:rsidR="00620F84" w:rsidRDefault="00620F84" w:rsidP="001016EB">
      <w:pPr>
        <w:rPr>
          <w:rtl/>
          <w:lang w:eastAsia="he-IL"/>
        </w:rPr>
      </w:pPr>
      <w:r>
        <w:rPr>
          <w:rFonts w:hint="cs"/>
          <w:rtl/>
          <w:lang w:eastAsia="he-IL"/>
        </w:rPr>
        <w:t>ג'ידא רינאוי זועבי</w:t>
      </w:r>
      <w:r>
        <w:rPr>
          <w:rtl/>
          <w:lang w:eastAsia="he-IL"/>
        </w:rPr>
        <w:tab/>
        <w:t xml:space="preserve">–   </w:t>
      </w:r>
      <w:r>
        <w:rPr>
          <w:rFonts w:hint="cs"/>
          <w:rtl/>
          <w:lang w:eastAsia="he-IL"/>
        </w:rPr>
        <w:t>נגד</w:t>
      </w:r>
    </w:p>
    <w:p w:rsidR="00620F84" w:rsidRDefault="00620F84" w:rsidP="00174F0A">
      <w:pPr>
        <w:rPr>
          <w:rtl/>
          <w:lang w:eastAsia="he-IL"/>
        </w:rPr>
      </w:pPr>
      <w:r>
        <w:rPr>
          <w:rFonts w:hint="cs"/>
          <w:rtl/>
          <w:lang w:eastAsia="he-IL"/>
        </w:rPr>
        <w:t>עמיחי שיקלי</w:t>
      </w:r>
      <w:r>
        <w:rPr>
          <w:rtl/>
          <w:lang w:eastAsia="he-IL"/>
        </w:rPr>
        <w:tab/>
      </w:r>
      <w:r>
        <w:rPr>
          <w:rtl/>
          <w:lang w:eastAsia="he-IL"/>
        </w:rPr>
        <w:tab/>
        <w:t xml:space="preserve">–   </w:t>
      </w:r>
      <w:r>
        <w:rPr>
          <w:rFonts w:hint="cs"/>
          <w:rtl/>
          <w:lang w:eastAsia="he-IL"/>
        </w:rPr>
        <w:t>אינו נוכח</w:t>
      </w:r>
    </w:p>
    <w:p w:rsidR="00620F84" w:rsidRDefault="00620F84" w:rsidP="00174F0A">
      <w:pPr>
        <w:rPr>
          <w:rtl/>
          <w:lang w:eastAsia="he-IL"/>
        </w:rPr>
      </w:pPr>
      <w:r>
        <w:rPr>
          <w:rFonts w:hint="cs"/>
          <w:rtl/>
          <w:lang w:eastAsia="he-IL"/>
        </w:rPr>
        <w:t>נירה שפק</w:t>
      </w:r>
      <w:r>
        <w:rPr>
          <w:rFonts w:hint="cs"/>
          <w:rtl/>
          <w:lang w:eastAsia="he-IL"/>
        </w:rPr>
        <w:tab/>
      </w:r>
      <w:r>
        <w:rPr>
          <w:rtl/>
          <w:lang w:eastAsia="he-IL"/>
        </w:rPr>
        <w:tab/>
        <w:t xml:space="preserve">–   </w:t>
      </w:r>
      <w:r>
        <w:rPr>
          <w:rFonts w:hint="cs"/>
          <w:rtl/>
          <w:lang w:eastAsia="he-IL"/>
        </w:rPr>
        <w:t>אינה נוכחת</w:t>
      </w:r>
    </w:p>
    <w:p w:rsidR="00620F84" w:rsidRDefault="00620F84" w:rsidP="00174F0A">
      <w:pPr>
        <w:rPr>
          <w:rtl/>
          <w:lang w:eastAsia="he-IL"/>
        </w:rPr>
      </w:pPr>
    </w:p>
    <w:p w:rsidR="00620F84" w:rsidRDefault="00620F84" w:rsidP="00174F0A">
      <w:pPr>
        <w:pStyle w:val="af6"/>
        <w:keepNext/>
        <w:rPr>
          <w:rtl/>
        </w:rPr>
      </w:pPr>
      <w:r w:rsidRPr="00FF3E5A">
        <w:rPr>
          <w:rStyle w:val="TagStyle"/>
          <w:rtl/>
        </w:rPr>
        <w:t xml:space="preserve"> &lt;&lt; יור &gt;&gt; </w:t>
      </w:r>
      <w:r>
        <w:rPr>
          <w:rtl/>
        </w:rPr>
        <w:t>היו"ר מנסור עבאס:</w:t>
      </w:r>
      <w:r w:rsidRPr="00FF3E5A">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האם יש חברות או חברי כנסת שלא הצביעו ומעוניינים להצביע? יש? ההצבעה תמה, בבקשה, גברתי. </w:t>
      </w:r>
    </w:p>
    <w:p w:rsidR="00620F84" w:rsidRDefault="00620F84" w:rsidP="00174F0A">
      <w:pPr>
        <w:rPr>
          <w:rtl/>
          <w:lang w:eastAsia="he-IL"/>
        </w:rPr>
      </w:pPr>
    </w:p>
    <w:p w:rsidR="00620F84" w:rsidRDefault="00620F84" w:rsidP="00174F0A">
      <w:pPr>
        <w:pStyle w:val="af5"/>
        <w:keepNext/>
        <w:rPr>
          <w:rtl/>
        </w:rPr>
      </w:pPr>
      <w:r w:rsidRPr="007D33B6">
        <w:rPr>
          <w:rStyle w:val="TagStyle"/>
          <w:rtl/>
        </w:rPr>
        <w:t xml:space="preserve"> &lt;&lt; קריאה &gt;&gt; </w:t>
      </w:r>
      <w:r>
        <w:rPr>
          <w:rtl/>
        </w:rPr>
        <w:t>שלמה קרעי (הליכוד):</w:t>
      </w:r>
      <w:r w:rsidRPr="007D33B6">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5245D7">
      <w:pPr>
        <w:rPr>
          <w:rtl/>
          <w:lang w:eastAsia="he-IL"/>
        </w:rPr>
      </w:pPr>
      <w:bookmarkStart w:id="6528" w:name="_ETM_Q39_452000"/>
      <w:bookmarkEnd w:id="6528"/>
      <w:r>
        <w:rPr>
          <w:rFonts w:hint="cs"/>
          <w:rtl/>
          <w:lang w:eastAsia="he-IL"/>
        </w:rPr>
        <w:t>אדוני, בינתיים</w:t>
      </w:r>
      <w:r w:rsidR="00E069AC">
        <w:rPr>
          <w:rFonts w:hint="cs"/>
          <w:rtl/>
          <w:lang w:eastAsia="he-IL"/>
        </w:rPr>
        <w:t>,</w:t>
      </w:r>
      <w:r>
        <w:rPr>
          <w:rFonts w:hint="cs"/>
          <w:rtl/>
          <w:lang w:eastAsia="he-IL"/>
        </w:rPr>
        <w:t xml:space="preserve"> עד הספירה, שתדע שיש בקואליציה אימהות לילדים קטנים שמבקשות לצאת הביתה </w:t>
      </w:r>
      <w:r w:rsidR="001016EB">
        <w:rPr>
          <w:rFonts w:hint="cs"/>
          <w:rtl/>
          <w:lang w:eastAsia="he-IL"/>
        </w:rPr>
        <w:t>– – –</w:t>
      </w:r>
    </w:p>
    <w:p w:rsidR="00620F84" w:rsidRDefault="00620F84" w:rsidP="00174F0A">
      <w:pPr>
        <w:rPr>
          <w:rtl/>
          <w:lang w:eastAsia="he-IL"/>
        </w:rPr>
      </w:pPr>
    </w:p>
    <w:p w:rsidR="00620F84" w:rsidRDefault="00620F84" w:rsidP="00174F0A">
      <w:pPr>
        <w:pStyle w:val="af6"/>
        <w:keepNext/>
        <w:rPr>
          <w:rtl/>
        </w:rPr>
      </w:pPr>
      <w:r w:rsidRPr="00FF3E5A">
        <w:rPr>
          <w:rStyle w:val="TagStyle"/>
          <w:rtl/>
        </w:rPr>
        <w:t xml:space="preserve"> &lt;&lt; יור &gt;&gt; </w:t>
      </w:r>
      <w:r>
        <w:rPr>
          <w:rtl/>
        </w:rPr>
        <w:t>היו"ר מנסור עבאס:</w:t>
      </w:r>
      <w:r w:rsidRPr="00FF3E5A">
        <w:rPr>
          <w:rStyle w:val="TagStyle"/>
          <w:rtl/>
        </w:rPr>
        <w:t xml:space="preserve"> &lt;&lt; יור &gt;&gt;</w:t>
      </w:r>
      <w:r>
        <w:rPr>
          <w:rtl/>
        </w:rPr>
        <w:t xml:space="preserve">   </w:t>
      </w:r>
    </w:p>
    <w:p w:rsidR="00620F84" w:rsidRDefault="00620F84" w:rsidP="001016EB">
      <w:pPr>
        <w:rPr>
          <w:rtl/>
          <w:lang w:eastAsia="he-IL"/>
        </w:rPr>
      </w:pPr>
    </w:p>
    <w:p w:rsidR="00620F84" w:rsidRDefault="00620F84" w:rsidP="005245D7">
      <w:pPr>
        <w:rPr>
          <w:rtl/>
          <w:lang w:eastAsia="he-IL"/>
        </w:rPr>
      </w:pPr>
      <w:r>
        <w:rPr>
          <w:rFonts w:hint="cs"/>
          <w:rtl/>
          <w:lang w:eastAsia="he-IL"/>
        </w:rPr>
        <w:t>להלן תוצאות</w:t>
      </w:r>
      <w:bookmarkStart w:id="6529" w:name="_ETM_Q39_538000"/>
      <w:bookmarkEnd w:id="6529"/>
      <w:r>
        <w:rPr>
          <w:rFonts w:hint="cs"/>
          <w:rtl/>
          <w:lang w:eastAsia="he-IL"/>
        </w:rPr>
        <w:t xml:space="preserve"> ההצבעה: 47 חברי כנסת בעד</w:t>
      </w:r>
      <w:r w:rsidR="005245D7">
        <w:rPr>
          <w:rFonts w:hint="cs"/>
          <w:rtl/>
          <w:lang w:eastAsia="he-IL"/>
        </w:rPr>
        <w:t>,</w:t>
      </w:r>
      <w:r>
        <w:rPr>
          <w:rFonts w:hint="cs"/>
          <w:rtl/>
          <w:lang w:eastAsia="he-IL"/>
        </w:rPr>
        <w:t xml:space="preserve"> 57 חברי כנסת נגד. הצעת החוק לא התקבלה.</w:t>
      </w:r>
    </w:p>
    <w:p w:rsidR="00620F84" w:rsidRDefault="00620F84" w:rsidP="00E00469">
      <w:pPr>
        <w:rPr>
          <w:rtl/>
          <w:lang w:eastAsia="he-IL"/>
        </w:rPr>
      </w:pPr>
    </w:p>
    <w:p w:rsidR="00620F84" w:rsidRDefault="00620F84" w:rsidP="00E00469">
      <w:pPr>
        <w:rPr>
          <w:rtl/>
          <w:lang w:eastAsia="he-IL"/>
        </w:rPr>
      </w:pPr>
    </w:p>
    <w:p w:rsidR="00620F84" w:rsidRDefault="00620F84" w:rsidP="00174F0A">
      <w:pPr>
        <w:pStyle w:val="a6"/>
        <w:rPr>
          <w:rtl/>
          <w:lang w:eastAsia="he-IL"/>
        </w:rPr>
      </w:pPr>
      <w:bookmarkStart w:id="6530" w:name="ET_hatsach_626418_6"/>
      <w:r w:rsidRPr="00FF3E5A">
        <w:rPr>
          <w:rStyle w:val="TagStyle"/>
          <w:rtl/>
        </w:rPr>
        <w:t xml:space="preserve"> &lt;&lt; הצח &gt;&gt; </w:t>
      </w:r>
      <w:bookmarkStart w:id="6531" w:name="_Toc92315119"/>
      <w:bookmarkStart w:id="6532" w:name="_Toc92638206"/>
      <w:bookmarkStart w:id="6533" w:name="_Toc92638804"/>
      <w:r>
        <w:rPr>
          <w:rtl/>
          <w:lang w:eastAsia="he-IL"/>
        </w:rPr>
        <w:t xml:space="preserve">הצעת חוק המועצה להשכלה גבוהה (תיקון </w:t>
      </w:r>
      <w:r>
        <w:rPr>
          <w:rFonts w:hint="cs"/>
          <w:rtl/>
          <w:lang w:eastAsia="he-IL"/>
        </w:rPr>
        <w:t>–</w:t>
      </w:r>
      <w:r>
        <w:rPr>
          <w:rtl/>
          <w:lang w:eastAsia="he-IL"/>
        </w:rPr>
        <w:t xml:space="preserve"> איסור הגבלת גיל בהרשמה למוסד להשכלה גבוהה), התשפ"א</w:t>
      </w:r>
      <w:r>
        <w:rPr>
          <w:rFonts w:hint="cs"/>
          <w:rtl/>
          <w:lang w:eastAsia="he-IL"/>
        </w:rPr>
        <w:t>–</w:t>
      </w:r>
      <w:r>
        <w:rPr>
          <w:rtl/>
          <w:lang w:eastAsia="he-IL"/>
        </w:rPr>
        <w:t>2021</w:t>
      </w:r>
      <w:bookmarkEnd w:id="6531"/>
      <w:bookmarkEnd w:id="6532"/>
      <w:bookmarkEnd w:id="6533"/>
      <w:r w:rsidRPr="00FF3E5A">
        <w:rPr>
          <w:rStyle w:val="TagStyle"/>
          <w:rtl/>
        </w:rPr>
        <w:t xml:space="preserve"> &lt;&lt; הצח &gt;&gt;</w:t>
      </w:r>
      <w:r>
        <w:rPr>
          <w:rtl/>
          <w:lang w:eastAsia="he-IL"/>
        </w:rPr>
        <w:t xml:space="preserve">   </w:t>
      </w:r>
      <w:bookmarkEnd w:id="6530"/>
    </w:p>
    <w:p w:rsidR="00620F84" w:rsidRDefault="00620F84" w:rsidP="00174F0A">
      <w:pPr>
        <w:rPr>
          <w:rtl/>
          <w:lang w:eastAsia="he-IL"/>
        </w:rPr>
      </w:pPr>
      <w:r>
        <w:rPr>
          <w:rtl/>
          <w:lang w:eastAsia="he-IL"/>
        </w:rPr>
        <w:t>[הצעת חוק פ/1927</w:t>
      </w:r>
      <w:r>
        <w:rPr>
          <w:rFonts w:hint="cs"/>
          <w:rtl/>
          <w:lang w:eastAsia="he-IL"/>
        </w:rPr>
        <w:t>/24; נספחות.</w:t>
      </w:r>
      <w:r>
        <w:rPr>
          <w:rtl/>
          <w:lang w:eastAsia="he-IL"/>
        </w:rPr>
        <w:t>]</w:t>
      </w:r>
    </w:p>
    <w:p w:rsidR="00620F84" w:rsidRDefault="00620F84" w:rsidP="00174F0A">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גילה גמליאל</w:t>
      </w:r>
      <w:r>
        <w:rPr>
          <w:rtl/>
          <w:lang w:eastAsia="he-IL"/>
        </w:rPr>
        <w:t>)</w:t>
      </w:r>
    </w:p>
    <w:p w:rsidR="00620F84" w:rsidRDefault="00620F84" w:rsidP="00174F0A">
      <w:pPr>
        <w:rPr>
          <w:rtl/>
          <w:lang w:eastAsia="he-IL"/>
        </w:rPr>
      </w:pPr>
    </w:p>
    <w:p w:rsidR="00620F84" w:rsidRDefault="00620F84" w:rsidP="00174F0A">
      <w:pPr>
        <w:pStyle w:val="af6"/>
        <w:keepNext/>
        <w:rPr>
          <w:rtl/>
        </w:rPr>
      </w:pPr>
      <w:r w:rsidRPr="00FF3E5A">
        <w:rPr>
          <w:rStyle w:val="TagStyle"/>
          <w:rtl/>
        </w:rPr>
        <w:t xml:space="preserve"> &lt;&lt; יור &gt;&gt; </w:t>
      </w:r>
      <w:r>
        <w:rPr>
          <w:rtl/>
        </w:rPr>
        <w:t>היו"ר מנסור עבאס:</w:t>
      </w:r>
      <w:r w:rsidRPr="00FF3E5A">
        <w:rPr>
          <w:rStyle w:val="TagStyle"/>
          <w:rtl/>
        </w:rPr>
        <w:t xml:space="preserve"> &lt;&lt; יור &gt;&gt;</w:t>
      </w:r>
      <w:r>
        <w:rPr>
          <w:rtl/>
        </w:rPr>
        <w:t xml:space="preserve">   </w:t>
      </w:r>
    </w:p>
    <w:p w:rsidR="00620F84" w:rsidRDefault="00620F84" w:rsidP="001016EB">
      <w:pPr>
        <w:rPr>
          <w:rtl/>
          <w:lang w:eastAsia="he-IL"/>
        </w:rPr>
      </w:pPr>
    </w:p>
    <w:p w:rsidR="00620F84" w:rsidRDefault="00620F84" w:rsidP="00E069AC">
      <w:pPr>
        <w:rPr>
          <w:rtl/>
          <w:lang w:eastAsia="he-IL"/>
        </w:rPr>
      </w:pPr>
      <w:r>
        <w:rPr>
          <w:rFonts w:hint="cs"/>
          <w:rtl/>
          <w:lang w:eastAsia="he-IL"/>
        </w:rPr>
        <w:t xml:space="preserve">אנחנו עוברים לדיון משולב בשתי </w:t>
      </w:r>
      <w:bookmarkStart w:id="6534" w:name="_ETM_Q39_546000"/>
      <w:bookmarkEnd w:id="6534"/>
      <w:r>
        <w:rPr>
          <w:rFonts w:hint="cs"/>
          <w:rtl/>
          <w:lang w:eastAsia="he-IL"/>
        </w:rPr>
        <w:t>הצעות חוק</w:t>
      </w:r>
      <w:r w:rsidR="00E069AC">
        <w:rPr>
          <w:rFonts w:hint="cs"/>
          <w:rtl/>
          <w:lang w:eastAsia="he-IL"/>
        </w:rPr>
        <w:t>.</w:t>
      </w:r>
      <w:r>
        <w:rPr>
          <w:rFonts w:hint="cs"/>
          <w:rtl/>
          <w:lang w:eastAsia="he-IL"/>
        </w:rPr>
        <w:t xml:space="preserve"> הראשונה, של חברת הכנסת גילה גמליאל, </w:t>
      </w:r>
      <w:bookmarkStart w:id="6535" w:name="_ETM_Q39_549000"/>
      <w:bookmarkEnd w:id="6535"/>
      <w:r>
        <w:rPr>
          <w:rtl/>
          <w:lang w:eastAsia="he-IL"/>
        </w:rPr>
        <w:t xml:space="preserve">הצעת חוק המועצה להשכלה גבוהה (תיקון </w:t>
      </w:r>
      <w:r>
        <w:rPr>
          <w:rFonts w:hint="cs"/>
          <w:rtl/>
          <w:lang w:eastAsia="he-IL"/>
        </w:rPr>
        <w:t>–</w:t>
      </w:r>
      <w:r>
        <w:rPr>
          <w:rtl/>
          <w:lang w:eastAsia="he-IL"/>
        </w:rPr>
        <w:t xml:space="preserve"> איסור הגבלת גיל בהרשמה למוסד להשכלה גבוהה)</w:t>
      </w:r>
      <w:r>
        <w:rPr>
          <w:rFonts w:hint="cs"/>
          <w:rtl/>
          <w:lang w:eastAsia="he-IL"/>
        </w:rPr>
        <w:t>. בבקשה, חברת הכנסת גילה גמליאל.</w:t>
      </w:r>
    </w:p>
    <w:p w:rsidR="00620F84" w:rsidRDefault="00620F84" w:rsidP="00174F0A">
      <w:pPr>
        <w:rPr>
          <w:rtl/>
          <w:lang w:eastAsia="he-IL"/>
        </w:rPr>
      </w:pPr>
    </w:p>
    <w:p w:rsidR="00620F84" w:rsidRDefault="00620F84" w:rsidP="00174F0A">
      <w:pPr>
        <w:pStyle w:val="af5"/>
        <w:keepNext/>
        <w:rPr>
          <w:rtl/>
        </w:rPr>
      </w:pPr>
      <w:bookmarkStart w:id="6536" w:name="ET_interruption_5802_13"/>
      <w:r w:rsidRPr="007D33B6">
        <w:rPr>
          <w:rStyle w:val="TagStyle"/>
          <w:rtl/>
        </w:rPr>
        <w:t xml:space="preserve"> &lt;&lt; קריאה &gt;&gt; </w:t>
      </w:r>
      <w:r>
        <w:rPr>
          <w:rtl/>
        </w:rPr>
        <w:t>שלמה קרעי (הליכוד):</w:t>
      </w:r>
      <w:r w:rsidRPr="007D33B6">
        <w:rPr>
          <w:rStyle w:val="TagStyle"/>
          <w:rtl/>
        </w:rPr>
        <w:t xml:space="preserve"> &lt;&lt; קריאה &gt;&gt;</w:t>
      </w:r>
      <w:r>
        <w:rPr>
          <w:rtl/>
        </w:rPr>
        <w:t xml:space="preserve">   </w:t>
      </w:r>
      <w:bookmarkEnd w:id="6536"/>
    </w:p>
    <w:p w:rsidR="00620F84" w:rsidRDefault="00620F84" w:rsidP="001016EB">
      <w:pPr>
        <w:rPr>
          <w:rtl/>
          <w:lang w:eastAsia="he-IL"/>
        </w:rPr>
      </w:pPr>
    </w:p>
    <w:p w:rsidR="00620F84" w:rsidRDefault="00620F84" w:rsidP="00CE106F">
      <w:pPr>
        <w:rPr>
          <w:rtl/>
          <w:lang w:eastAsia="he-IL"/>
        </w:rPr>
      </w:pPr>
      <w:r>
        <w:rPr>
          <w:rFonts w:hint="cs"/>
          <w:rtl/>
          <w:lang w:eastAsia="he-IL"/>
        </w:rPr>
        <w:t xml:space="preserve">אדוני </w:t>
      </w:r>
      <w:r w:rsidR="00CE106F">
        <w:rPr>
          <w:rFonts w:hint="cs"/>
          <w:rtl/>
          <w:lang w:eastAsia="he-IL"/>
        </w:rPr>
        <w:t>ה</w:t>
      </w:r>
      <w:r>
        <w:rPr>
          <w:rFonts w:hint="cs"/>
          <w:rtl/>
          <w:lang w:eastAsia="he-IL"/>
        </w:rPr>
        <w:t xml:space="preserve">יושב-ראש, תדע </w:t>
      </w:r>
      <w:proofErr w:type="spellStart"/>
      <w:r>
        <w:rPr>
          <w:rFonts w:hint="cs"/>
          <w:rtl/>
          <w:lang w:eastAsia="he-IL"/>
        </w:rPr>
        <w:t>שאימאן</w:t>
      </w:r>
      <w:proofErr w:type="spellEnd"/>
      <w:r>
        <w:rPr>
          <w:rFonts w:hint="cs"/>
          <w:rtl/>
          <w:lang w:eastAsia="he-IL"/>
        </w:rPr>
        <w:t xml:space="preserve"> ח'טיב יאסין ומיכל שיר רוצות ללכת הביתה לילדים הקטנים</w:t>
      </w:r>
      <w:r w:rsidR="005245D7">
        <w:rPr>
          <w:rFonts w:hint="cs"/>
          <w:rtl/>
          <w:lang w:eastAsia="he-IL"/>
        </w:rPr>
        <w:t>.</w:t>
      </w:r>
      <w:r>
        <w:rPr>
          <w:rFonts w:hint="cs"/>
          <w:rtl/>
          <w:lang w:eastAsia="he-IL"/>
        </w:rPr>
        <w:t xml:space="preserve"> </w:t>
      </w:r>
      <w:bookmarkStart w:id="6537" w:name="_ETM_Q39_570000"/>
      <w:bookmarkEnd w:id="6537"/>
      <w:r>
        <w:rPr>
          <w:rFonts w:hint="cs"/>
          <w:rtl/>
          <w:lang w:eastAsia="he-IL"/>
        </w:rPr>
        <w:t xml:space="preserve">אנחנו מוכנים לקזז אותן </w:t>
      </w:r>
      <w:r w:rsidR="001016EB">
        <w:rPr>
          <w:rFonts w:hint="cs"/>
          <w:rtl/>
          <w:lang w:eastAsia="he-IL"/>
        </w:rPr>
        <w:t>– –</w:t>
      </w:r>
      <w:r>
        <w:rPr>
          <w:rFonts w:hint="cs"/>
          <w:rtl/>
          <w:lang w:eastAsia="he-IL"/>
        </w:rPr>
        <w:t xml:space="preserve"> </w:t>
      </w:r>
    </w:p>
    <w:p w:rsidR="00620F84" w:rsidRDefault="00620F84" w:rsidP="00174F0A">
      <w:pPr>
        <w:rPr>
          <w:rtl/>
          <w:lang w:eastAsia="he-IL"/>
        </w:rPr>
      </w:pPr>
    </w:p>
    <w:p w:rsidR="00620F84" w:rsidRDefault="00620F84" w:rsidP="00174F0A">
      <w:pPr>
        <w:pStyle w:val="af5"/>
        <w:keepNext/>
        <w:rPr>
          <w:rtl/>
        </w:rPr>
      </w:pPr>
      <w:bookmarkStart w:id="6538" w:name="ET_interruption_קר_אה_15"/>
      <w:r w:rsidRPr="00031A60">
        <w:rPr>
          <w:rStyle w:val="TagStyle"/>
          <w:rtl/>
        </w:rPr>
        <w:t xml:space="preserve"> &lt;&lt; קריאה &gt;&gt; </w:t>
      </w:r>
      <w:r>
        <w:rPr>
          <w:rtl/>
        </w:rPr>
        <w:t>קריאה:</w:t>
      </w:r>
      <w:r w:rsidRPr="00031A60">
        <w:rPr>
          <w:rStyle w:val="TagStyle"/>
          <w:rtl/>
        </w:rPr>
        <w:t xml:space="preserve"> &lt;&lt; קריאה &gt;&gt;</w:t>
      </w:r>
      <w:r>
        <w:rPr>
          <w:rtl/>
        </w:rPr>
        <w:t xml:space="preserve">   </w:t>
      </w:r>
      <w:bookmarkEnd w:id="6538"/>
    </w:p>
    <w:p w:rsidR="00620F84" w:rsidRDefault="00620F84" w:rsidP="001016EB">
      <w:pPr>
        <w:rPr>
          <w:rtl/>
          <w:lang w:eastAsia="he-IL"/>
        </w:rPr>
      </w:pPr>
    </w:p>
    <w:p w:rsidR="00620F84" w:rsidRPr="00031A60" w:rsidRDefault="00620F84" w:rsidP="00174F0A">
      <w:pPr>
        <w:rPr>
          <w:rtl/>
          <w:lang w:eastAsia="he-IL"/>
        </w:rPr>
      </w:pPr>
      <w:r>
        <w:rPr>
          <w:rFonts w:hint="cs"/>
          <w:rtl/>
          <w:lang w:eastAsia="he-IL"/>
        </w:rPr>
        <w:t>סילמן לא מוכנה.</w:t>
      </w:r>
    </w:p>
    <w:p w:rsidR="00620F84" w:rsidRDefault="00620F84" w:rsidP="00174F0A">
      <w:pPr>
        <w:rPr>
          <w:rtl/>
          <w:lang w:eastAsia="he-IL"/>
        </w:rPr>
      </w:pPr>
    </w:p>
    <w:p w:rsidR="00620F84" w:rsidRDefault="00620F84" w:rsidP="00174F0A">
      <w:pPr>
        <w:pStyle w:val="af5"/>
        <w:keepNext/>
        <w:rPr>
          <w:rtl/>
        </w:rPr>
      </w:pPr>
      <w:r w:rsidRPr="007D33B6">
        <w:rPr>
          <w:rStyle w:val="TagStyle"/>
          <w:rtl/>
        </w:rPr>
        <w:t xml:space="preserve">&lt;&lt; קריאה &gt;&gt; </w:t>
      </w:r>
      <w:r>
        <w:rPr>
          <w:rtl/>
        </w:rPr>
        <w:t>שלמה קרעי (הליכוד):</w:t>
      </w:r>
      <w:r w:rsidRPr="007D33B6">
        <w:rPr>
          <w:rStyle w:val="TagStyle"/>
          <w:rtl/>
        </w:rPr>
        <w:t xml:space="preserve"> &lt;&lt; קריאה &gt;&gt;</w:t>
      </w:r>
      <w:r>
        <w:rPr>
          <w:rtl/>
        </w:rPr>
        <w:t xml:space="preserve">   </w:t>
      </w:r>
    </w:p>
    <w:p w:rsidR="00620F84" w:rsidRDefault="00620F84" w:rsidP="00174F0A">
      <w:pPr>
        <w:rPr>
          <w:rtl/>
          <w:lang w:eastAsia="he-IL"/>
        </w:rPr>
      </w:pPr>
    </w:p>
    <w:p w:rsidR="00620F84" w:rsidRDefault="001016EB" w:rsidP="00174F0A">
      <w:pPr>
        <w:rPr>
          <w:rtl/>
          <w:lang w:eastAsia="he-IL"/>
        </w:rPr>
      </w:pPr>
      <w:r>
        <w:rPr>
          <w:rFonts w:hint="cs"/>
          <w:rtl/>
          <w:lang w:eastAsia="he-IL"/>
        </w:rPr>
        <w:t>– –</w:t>
      </w:r>
      <w:r w:rsidR="00620F84">
        <w:rPr>
          <w:rFonts w:hint="cs"/>
          <w:rtl/>
          <w:lang w:eastAsia="he-IL"/>
        </w:rPr>
        <w:t xml:space="preserve"> </w:t>
      </w:r>
      <w:proofErr w:type="spellStart"/>
      <w:r w:rsidR="00620F84">
        <w:rPr>
          <w:rFonts w:hint="cs"/>
          <w:rtl/>
          <w:lang w:eastAsia="he-IL"/>
        </w:rPr>
        <w:t>וסילמן</w:t>
      </w:r>
      <w:proofErr w:type="spellEnd"/>
      <w:r w:rsidR="00620F84">
        <w:rPr>
          <w:rFonts w:hint="cs"/>
          <w:rtl/>
          <w:lang w:eastAsia="he-IL"/>
        </w:rPr>
        <w:t xml:space="preserve"> לא מוכנה לקזז עד שבנט לא ילך הביתה. תבין את האטימות של הקואליציה הזו.</w:t>
      </w:r>
    </w:p>
    <w:p w:rsidR="00620F84" w:rsidRDefault="00620F84" w:rsidP="00174F0A">
      <w:pPr>
        <w:rPr>
          <w:rtl/>
          <w:lang w:eastAsia="he-IL"/>
        </w:rPr>
      </w:pPr>
    </w:p>
    <w:p w:rsidR="00620F84" w:rsidRDefault="00620F84" w:rsidP="00174F0A">
      <w:pPr>
        <w:pStyle w:val="af6"/>
        <w:keepNext/>
        <w:rPr>
          <w:rtl/>
        </w:rPr>
      </w:pPr>
      <w:r w:rsidRPr="007D33B6">
        <w:rPr>
          <w:rStyle w:val="TagStyle"/>
          <w:rtl/>
        </w:rPr>
        <w:t xml:space="preserve"> &lt;&lt; יור &gt;&gt; </w:t>
      </w:r>
      <w:r>
        <w:rPr>
          <w:rtl/>
        </w:rPr>
        <w:t>היו"ר מנסור עבאס:</w:t>
      </w:r>
      <w:r w:rsidRPr="007D33B6">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תודה רבה, חבר הכנסת. בבקשה,</w:t>
      </w:r>
      <w:bookmarkStart w:id="6539" w:name="_ETM_Q39_583000"/>
      <w:bookmarkEnd w:id="6539"/>
      <w:r>
        <w:rPr>
          <w:rFonts w:hint="cs"/>
          <w:rtl/>
          <w:lang w:eastAsia="he-IL"/>
        </w:rPr>
        <w:t xml:space="preserve"> גברתי, עשר דקות.</w:t>
      </w:r>
    </w:p>
    <w:p w:rsidR="00620F84" w:rsidRPr="007D33B6" w:rsidRDefault="00620F84" w:rsidP="00174F0A">
      <w:pPr>
        <w:rPr>
          <w:rtl/>
          <w:lang w:eastAsia="he-IL"/>
        </w:rPr>
      </w:pPr>
    </w:p>
    <w:p w:rsidR="00620F84" w:rsidRDefault="00620F84" w:rsidP="00174F0A">
      <w:pPr>
        <w:pStyle w:val="a4"/>
        <w:keepNext/>
        <w:rPr>
          <w:rtl/>
        </w:rPr>
      </w:pPr>
      <w:bookmarkStart w:id="6540" w:name="ET_speaker_4610_8"/>
      <w:r w:rsidRPr="00FF3E5A">
        <w:rPr>
          <w:rStyle w:val="TagStyle"/>
          <w:rtl/>
        </w:rPr>
        <w:t xml:space="preserve"> &lt;&lt; דובר &gt;&gt; </w:t>
      </w:r>
      <w:bookmarkStart w:id="6541" w:name="_Toc92315120"/>
      <w:bookmarkStart w:id="6542" w:name="_Toc92638207"/>
      <w:bookmarkStart w:id="6543" w:name="_Toc92638805"/>
      <w:r>
        <w:rPr>
          <w:rtl/>
        </w:rPr>
        <w:t>גילה גמליאל (הליכוד):</w:t>
      </w:r>
      <w:bookmarkEnd w:id="6541"/>
      <w:bookmarkEnd w:id="6542"/>
      <w:bookmarkEnd w:id="6543"/>
      <w:r w:rsidRPr="00FF3E5A">
        <w:rPr>
          <w:rStyle w:val="TagStyle"/>
          <w:rtl/>
        </w:rPr>
        <w:t xml:space="preserve"> &lt;&lt; דובר &gt;&gt;</w:t>
      </w:r>
      <w:r>
        <w:rPr>
          <w:rtl/>
        </w:rPr>
        <w:t xml:space="preserve">   </w:t>
      </w:r>
      <w:bookmarkEnd w:id="6540"/>
    </w:p>
    <w:p w:rsidR="00620F84" w:rsidRDefault="00620F84" w:rsidP="001016EB">
      <w:pPr>
        <w:rPr>
          <w:rtl/>
          <w:lang w:eastAsia="he-IL"/>
        </w:rPr>
      </w:pPr>
    </w:p>
    <w:p w:rsidR="00620F84" w:rsidRDefault="005245D7" w:rsidP="00CE106F">
      <w:pPr>
        <w:rPr>
          <w:rtl/>
          <w:lang w:eastAsia="he-IL"/>
        </w:rPr>
      </w:pPr>
      <w:r>
        <w:rPr>
          <w:rFonts w:hint="cs"/>
          <w:rtl/>
          <w:lang w:eastAsia="he-IL"/>
        </w:rPr>
        <w:t>תודה.</w:t>
      </w:r>
      <w:r w:rsidR="00620F84">
        <w:rPr>
          <w:rFonts w:hint="cs"/>
          <w:rtl/>
          <w:lang w:eastAsia="he-IL"/>
        </w:rPr>
        <w:t xml:space="preserve"> אדוני </w:t>
      </w:r>
      <w:r w:rsidR="00CE106F">
        <w:rPr>
          <w:rFonts w:hint="cs"/>
          <w:rtl/>
          <w:lang w:eastAsia="he-IL"/>
        </w:rPr>
        <w:t>ה</w:t>
      </w:r>
      <w:r w:rsidR="00620F84">
        <w:rPr>
          <w:rFonts w:hint="cs"/>
          <w:rtl/>
          <w:lang w:eastAsia="he-IL"/>
        </w:rPr>
        <w:t>יושב-ראש, חברות וחברי</w:t>
      </w:r>
      <w:bookmarkStart w:id="6544" w:name="_ETM_Q39_586000"/>
      <w:bookmarkEnd w:id="6544"/>
      <w:r w:rsidR="00620F84">
        <w:rPr>
          <w:rFonts w:hint="cs"/>
          <w:rtl/>
          <w:lang w:eastAsia="he-IL"/>
        </w:rPr>
        <w:t xml:space="preserve"> הכנסת, </w:t>
      </w:r>
      <w:r w:rsidR="00620F84">
        <w:rPr>
          <w:rtl/>
          <w:lang w:eastAsia="he-IL"/>
        </w:rPr>
        <w:t>שנת הקורונה הייתה מורכבת במיוחד לצעירי ישראל</w:t>
      </w:r>
      <w:r w:rsidR="00620F84">
        <w:rPr>
          <w:rFonts w:hint="cs"/>
          <w:rtl/>
          <w:lang w:eastAsia="he-IL"/>
        </w:rPr>
        <w:t>.</w:t>
      </w:r>
      <w:r w:rsidR="00620F84">
        <w:rPr>
          <w:rtl/>
          <w:lang w:eastAsia="he-IL"/>
        </w:rPr>
        <w:t xml:space="preserve"> חלק מהתוכניות, החלומות והשאיפות שלהם נאלצו להידחות</w:t>
      </w:r>
      <w:r w:rsidR="00620F84">
        <w:rPr>
          <w:rFonts w:hint="cs"/>
          <w:rtl/>
          <w:lang w:eastAsia="he-IL"/>
        </w:rPr>
        <w:t>,</w:t>
      </w:r>
      <w:r w:rsidR="00620F84">
        <w:rPr>
          <w:rtl/>
          <w:lang w:eastAsia="he-IL"/>
        </w:rPr>
        <w:t xml:space="preserve"> ואפילו להיגנז</w:t>
      </w:r>
      <w:r w:rsidR="00620F84">
        <w:rPr>
          <w:rFonts w:hint="cs"/>
          <w:rtl/>
          <w:lang w:eastAsia="he-IL"/>
        </w:rPr>
        <w:t>,</w:t>
      </w:r>
      <w:r w:rsidR="00620F84">
        <w:rPr>
          <w:rtl/>
          <w:lang w:eastAsia="he-IL"/>
        </w:rPr>
        <w:t xml:space="preserve"> בעקבות המגפה ששינתה את העולם. חלק מהצעירים שאפו להתחיל ללמוד</w:t>
      </w:r>
      <w:r w:rsidR="00620F84">
        <w:rPr>
          <w:rFonts w:hint="cs"/>
          <w:rtl/>
          <w:lang w:eastAsia="he-IL"/>
        </w:rPr>
        <w:t xml:space="preserve"> </w:t>
      </w:r>
      <w:r w:rsidR="00620F84">
        <w:rPr>
          <w:rtl/>
          <w:lang w:eastAsia="he-IL"/>
        </w:rPr>
        <w:t>בחוגים מסוימים במוסדות להשכלה</w:t>
      </w:r>
      <w:r w:rsidR="00620F84">
        <w:rPr>
          <w:rFonts w:hint="cs"/>
          <w:rtl/>
          <w:lang w:eastAsia="he-IL"/>
        </w:rPr>
        <w:t xml:space="preserve"> </w:t>
      </w:r>
      <w:r w:rsidR="00620F84">
        <w:rPr>
          <w:rtl/>
          <w:lang w:eastAsia="he-IL"/>
        </w:rPr>
        <w:t>גבוהה מוקדם מכפי שתכננו, אבל נתקלו במחסום רק מפאת גילם.</w:t>
      </w:r>
      <w:r w:rsidR="00620F84">
        <w:rPr>
          <w:rFonts w:hint="cs"/>
          <w:rtl/>
          <w:lang w:eastAsia="he-IL"/>
        </w:rPr>
        <w:t xml:space="preserve"> </w:t>
      </w:r>
    </w:p>
    <w:p w:rsidR="00620F84" w:rsidRDefault="00620F84" w:rsidP="00174F0A">
      <w:pPr>
        <w:rPr>
          <w:rtl/>
          <w:lang w:eastAsia="he-IL"/>
        </w:rPr>
      </w:pPr>
      <w:bookmarkStart w:id="6545" w:name="_ETM_Q39_615540"/>
      <w:bookmarkStart w:id="6546" w:name="_ETM_Q39_615611"/>
      <w:bookmarkEnd w:id="6545"/>
      <w:bookmarkEnd w:id="6546"/>
    </w:p>
    <w:p w:rsidR="00620F84" w:rsidRDefault="00620F84" w:rsidP="00174F0A">
      <w:pPr>
        <w:rPr>
          <w:rtl/>
          <w:lang w:eastAsia="he-IL"/>
        </w:rPr>
      </w:pPr>
      <w:bookmarkStart w:id="6547" w:name="_ETM_Q39_615691"/>
      <w:bookmarkStart w:id="6548" w:name="_ETM_Q39_615755"/>
      <w:bookmarkEnd w:id="6547"/>
      <w:bookmarkEnd w:id="6548"/>
      <w:r>
        <w:rPr>
          <w:rtl/>
          <w:lang w:eastAsia="he-IL"/>
        </w:rPr>
        <w:t xml:space="preserve">מדינת ישראל צריכה להגדיר חזון חדש ביחס לצעירים. החיים </w:t>
      </w:r>
      <w:r>
        <w:rPr>
          <w:rFonts w:hint="cs"/>
          <w:rtl/>
          <w:lang w:eastAsia="he-IL"/>
        </w:rPr>
        <w:t xml:space="preserve">במאה ה-21 </w:t>
      </w:r>
      <w:r>
        <w:rPr>
          <w:rtl/>
          <w:lang w:eastAsia="he-IL"/>
        </w:rPr>
        <w:t>הם מתקדמים יותר ושאפתניים</w:t>
      </w:r>
      <w:r>
        <w:rPr>
          <w:rFonts w:hint="cs"/>
          <w:rtl/>
          <w:lang w:eastAsia="he-IL"/>
        </w:rPr>
        <w:t xml:space="preserve"> </w:t>
      </w:r>
      <w:r>
        <w:rPr>
          <w:rtl/>
          <w:lang w:eastAsia="he-IL"/>
        </w:rPr>
        <w:t>יותר. הצעירים שחולמים ורוצים להגשים</w:t>
      </w:r>
      <w:r>
        <w:rPr>
          <w:rFonts w:hint="cs"/>
          <w:rtl/>
          <w:lang w:eastAsia="he-IL"/>
        </w:rPr>
        <w:t>,</w:t>
      </w:r>
      <w:r>
        <w:rPr>
          <w:rtl/>
          <w:lang w:eastAsia="he-IL"/>
        </w:rPr>
        <w:t xml:space="preserve"> צריכים לקבל תמיכה, סיוע ועידוד</w:t>
      </w:r>
      <w:r>
        <w:rPr>
          <w:rFonts w:hint="cs"/>
          <w:rtl/>
          <w:lang w:eastAsia="he-IL"/>
        </w:rPr>
        <w:t xml:space="preserve"> </w:t>
      </w:r>
      <w:bookmarkStart w:id="6549" w:name="_ETM_Q39_623000"/>
      <w:bookmarkEnd w:id="6549"/>
      <w:r>
        <w:rPr>
          <w:rtl/>
          <w:lang w:eastAsia="he-IL"/>
        </w:rPr>
        <w:t xml:space="preserve">מהמדינה. הצעירים במאה </w:t>
      </w:r>
      <w:r>
        <w:rPr>
          <w:rFonts w:hint="cs"/>
          <w:rtl/>
          <w:lang w:eastAsia="he-IL"/>
        </w:rPr>
        <w:t xml:space="preserve">ה-21 </w:t>
      </w:r>
      <w:r>
        <w:rPr>
          <w:rtl/>
          <w:lang w:eastAsia="he-IL"/>
        </w:rPr>
        <w:t>הם</w:t>
      </w:r>
      <w:r>
        <w:rPr>
          <w:rFonts w:hint="cs"/>
          <w:rtl/>
          <w:lang w:eastAsia="he-IL"/>
        </w:rPr>
        <w:t xml:space="preserve"> </w:t>
      </w:r>
      <w:r>
        <w:rPr>
          <w:rtl/>
          <w:lang w:eastAsia="he-IL"/>
        </w:rPr>
        <w:t>משכילים יותר, אינטליגנטים יותר, ובעלי יכולות גבוהות יותר מאשר בעבר. אני מאמינה שעם היכולות הללו המדינה צריכה ויכולה לפתוח בעבורם דלתות חדשות גם בכניסה לאקדמיה.</w:t>
      </w:r>
    </w:p>
    <w:p w:rsidR="00620F84" w:rsidRDefault="00620F84" w:rsidP="00174F0A">
      <w:pPr>
        <w:rPr>
          <w:rtl/>
          <w:lang w:eastAsia="he-IL"/>
        </w:rPr>
      </w:pPr>
    </w:p>
    <w:p w:rsidR="00620F84" w:rsidRDefault="00620F84" w:rsidP="00174F0A">
      <w:pPr>
        <w:rPr>
          <w:rtl/>
          <w:lang w:eastAsia="he-IL"/>
        </w:rPr>
      </w:pPr>
      <w:r>
        <w:rPr>
          <w:rtl/>
          <w:lang w:eastAsia="he-IL"/>
        </w:rPr>
        <w:t>הצעת החוק שהגשתי נועדה לאפשר להתחיל בלימודים אקדמיים בכל התחומים –</w:t>
      </w:r>
      <w:r>
        <w:rPr>
          <w:rFonts w:hint="cs"/>
          <w:rtl/>
          <w:lang w:eastAsia="he-IL"/>
        </w:rPr>
        <w:t xml:space="preserve"> בכל התחומים </w:t>
      </w:r>
      <w:r>
        <w:rPr>
          <w:rFonts w:hint="eastAsia"/>
          <w:rtl/>
          <w:lang w:eastAsia="he-IL"/>
        </w:rPr>
        <w:t>–</w:t>
      </w:r>
      <w:r>
        <w:rPr>
          <w:rFonts w:hint="cs"/>
          <w:rtl/>
          <w:lang w:eastAsia="he-IL"/>
        </w:rPr>
        <w:t xml:space="preserve"> </w:t>
      </w:r>
      <w:r>
        <w:rPr>
          <w:rtl/>
          <w:lang w:eastAsia="he-IL"/>
        </w:rPr>
        <w:t xml:space="preserve">ללא הגבלת גיל. לצערנו, כיום יש תחומים מסוימים שבהם לא ניתן להתחיל את הלימודים </w:t>
      </w:r>
      <w:r>
        <w:rPr>
          <w:rFonts w:hint="cs"/>
          <w:rtl/>
          <w:lang w:eastAsia="he-IL"/>
        </w:rPr>
        <w:t>לפני</w:t>
      </w:r>
      <w:r>
        <w:rPr>
          <w:rtl/>
          <w:lang w:eastAsia="he-IL"/>
        </w:rPr>
        <w:t xml:space="preserve"> לגיל 20. כתוצאה מכך</w:t>
      </w:r>
      <w:r>
        <w:rPr>
          <w:rFonts w:hint="cs"/>
          <w:rtl/>
          <w:lang w:eastAsia="he-IL"/>
        </w:rPr>
        <w:t>,</w:t>
      </w:r>
      <w:r>
        <w:rPr>
          <w:rtl/>
          <w:lang w:eastAsia="he-IL"/>
        </w:rPr>
        <w:t xml:space="preserve"> אזרחים רבים</w:t>
      </w:r>
      <w:r>
        <w:rPr>
          <w:rFonts w:hint="cs"/>
          <w:rtl/>
          <w:lang w:eastAsia="he-IL"/>
        </w:rPr>
        <w:t xml:space="preserve"> </w:t>
      </w:r>
      <w:r>
        <w:rPr>
          <w:rtl/>
          <w:lang w:eastAsia="he-IL"/>
        </w:rPr>
        <w:t>–</w:t>
      </w:r>
      <w:r>
        <w:rPr>
          <w:rFonts w:hint="cs"/>
          <w:rtl/>
          <w:lang w:eastAsia="he-IL"/>
        </w:rPr>
        <w:t xml:space="preserve"> הרבה גם מהאוכלוסייה הערבית</w:t>
      </w:r>
      <w:r>
        <w:rPr>
          <w:rtl/>
          <w:lang w:eastAsia="he-IL"/>
        </w:rPr>
        <w:t xml:space="preserve"> </w:t>
      </w:r>
      <w:r>
        <w:rPr>
          <w:rFonts w:hint="cs"/>
          <w:rtl/>
          <w:lang w:eastAsia="he-IL"/>
        </w:rPr>
        <w:t>–</w:t>
      </w:r>
      <w:bookmarkStart w:id="6550" w:name="_ETM_Q39_678459"/>
      <w:bookmarkEnd w:id="6550"/>
      <w:r>
        <w:rPr>
          <w:rFonts w:hint="cs"/>
          <w:rtl/>
          <w:lang w:eastAsia="he-IL"/>
        </w:rPr>
        <w:t xml:space="preserve"> </w:t>
      </w:r>
      <w:r>
        <w:rPr>
          <w:rtl/>
          <w:lang w:eastAsia="he-IL"/>
        </w:rPr>
        <w:t>נאלצים להמתין במשך חודשים רבים ויקרים, וכך גם החלומות והשאיפות שלהם נאלצים להמתין.</w:t>
      </w:r>
      <w:r>
        <w:rPr>
          <w:rFonts w:hint="cs"/>
          <w:rtl/>
          <w:lang w:eastAsia="he-IL"/>
        </w:rPr>
        <w:t xml:space="preserve"> </w:t>
      </w:r>
      <w:r>
        <w:rPr>
          <w:rtl/>
          <w:lang w:eastAsia="he-IL"/>
        </w:rPr>
        <w:t xml:space="preserve">אוניברסיטאות רבות בעולם </w:t>
      </w:r>
      <w:r>
        <w:rPr>
          <w:rFonts w:hint="cs"/>
          <w:rtl/>
          <w:lang w:eastAsia="he-IL"/>
        </w:rPr>
        <w:t xml:space="preserve">כבר </w:t>
      </w:r>
      <w:r>
        <w:rPr>
          <w:rtl/>
          <w:lang w:eastAsia="he-IL"/>
        </w:rPr>
        <w:t>הבינו את הגישה והחזון הזה, וחלקן נוהגות כיום להתנות כניסה למקצועות הדורשים בגרות נפשית במבחנים או בראיון אישי,</w:t>
      </w:r>
      <w:r>
        <w:rPr>
          <w:rFonts w:hint="cs"/>
          <w:rtl/>
          <w:lang w:eastAsia="he-IL"/>
        </w:rPr>
        <w:t xml:space="preserve"> </w:t>
      </w:r>
      <w:r>
        <w:rPr>
          <w:rtl/>
          <w:lang w:eastAsia="he-IL"/>
        </w:rPr>
        <w:t>אבל לא בהגבלה מוחלטת ואוטומטית של</w:t>
      </w:r>
      <w:r>
        <w:rPr>
          <w:rFonts w:hint="cs"/>
          <w:rtl/>
          <w:lang w:eastAsia="he-IL"/>
        </w:rPr>
        <w:t xml:space="preserve"> </w:t>
      </w:r>
      <w:r>
        <w:rPr>
          <w:rtl/>
          <w:lang w:eastAsia="he-IL"/>
        </w:rPr>
        <w:t>גיל המועמדים.</w:t>
      </w:r>
    </w:p>
    <w:p w:rsidR="00620F84" w:rsidRDefault="00620F84" w:rsidP="00174F0A">
      <w:pPr>
        <w:rPr>
          <w:rtl/>
          <w:lang w:eastAsia="he-IL"/>
        </w:rPr>
      </w:pPr>
    </w:p>
    <w:p w:rsidR="00620F84" w:rsidRDefault="00620F84" w:rsidP="00174F0A">
      <w:pPr>
        <w:rPr>
          <w:rtl/>
          <w:lang w:eastAsia="he-IL"/>
        </w:rPr>
      </w:pPr>
      <w:bookmarkStart w:id="6551" w:name="_ETM_Q39_693000"/>
      <w:bookmarkEnd w:id="6551"/>
      <w:r>
        <w:rPr>
          <w:rtl/>
          <w:lang w:eastAsia="he-IL"/>
        </w:rPr>
        <w:t xml:space="preserve">אדוני </w:t>
      </w:r>
      <w:r>
        <w:rPr>
          <w:rFonts w:hint="cs"/>
          <w:rtl/>
          <w:lang w:eastAsia="he-IL"/>
        </w:rPr>
        <w:t>ה</w:t>
      </w:r>
      <w:r>
        <w:rPr>
          <w:rtl/>
          <w:lang w:eastAsia="he-IL"/>
        </w:rPr>
        <w:t>יוש</w:t>
      </w:r>
      <w:r>
        <w:rPr>
          <w:rFonts w:hint="cs"/>
          <w:rtl/>
          <w:lang w:eastAsia="he-IL"/>
        </w:rPr>
        <w:t>ב-</w:t>
      </w:r>
      <w:r>
        <w:rPr>
          <w:rtl/>
          <w:lang w:eastAsia="he-IL"/>
        </w:rPr>
        <w:t>ראש,</w:t>
      </w:r>
      <w:r>
        <w:rPr>
          <w:rFonts w:hint="cs"/>
          <w:rtl/>
          <w:lang w:eastAsia="he-IL"/>
        </w:rPr>
        <w:t xml:space="preserve"> </w:t>
      </w:r>
      <w:r>
        <w:rPr>
          <w:rtl/>
          <w:lang w:eastAsia="he-IL"/>
        </w:rPr>
        <w:t>חברות וחברי הכנסת,</w:t>
      </w:r>
      <w:r>
        <w:rPr>
          <w:rFonts w:hint="cs"/>
          <w:rtl/>
          <w:lang w:eastAsia="he-IL"/>
        </w:rPr>
        <w:t xml:space="preserve"> </w:t>
      </w:r>
      <w:r>
        <w:rPr>
          <w:rtl/>
          <w:lang w:eastAsia="he-IL"/>
        </w:rPr>
        <w:t>תמיכה בהצעת החוק למניעת הגבלת גיל ברישום לאוניברסיטאות היא תמיכה</w:t>
      </w:r>
      <w:r>
        <w:rPr>
          <w:rFonts w:hint="cs"/>
          <w:rtl/>
          <w:lang w:eastAsia="he-IL"/>
        </w:rPr>
        <w:t xml:space="preserve"> </w:t>
      </w:r>
      <w:r>
        <w:rPr>
          <w:rtl/>
          <w:lang w:eastAsia="he-IL"/>
        </w:rPr>
        <w:t>בצעירי</w:t>
      </w:r>
      <w:r>
        <w:rPr>
          <w:rFonts w:hint="cs"/>
          <w:rtl/>
          <w:lang w:eastAsia="he-IL"/>
        </w:rPr>
        <w:t>ם ובצעירות. זה חוק שיביא שוויון ויאפשר לכלל הצעירים אזרחי מדינת ישראל,</w:t>
      </w:r>
      <w:bookmarkStart w:id="6552" w:name="_ETM_Q39_710000"/>
      <w:bookmarkEnd w:id="6552"/>
      <w:r>
        <w:rPr>
          <w:rFonts w:hint="cs"/>
          <w:rtl/>
          <w:lang w:eastAsia="he-IL"/>
        </w:rPr>
        <w:t xml:space="preserve"> שנושאים את עיניהם אלינו, חברי וחברות הכנסת, ודורשים מא</w:t>
      </w:r>
      <w:r w:rsidR="00BE352D">
        <w:rPr>
          <w:rFonts w:hint="cs"/>
          <w:rtl/>
          <w:lang w:eastAsia="he-IL"/>
        </w:rPr>
        <w:t>י</w:t>
      </w:r>
      <w:r>
        <w:rPr>
          <w:rFonts w:hint="cs"/>
          <w:rtl/>
          <w:lang w:eastAsia="he-IL"/>
        </w:rPr>
        <w:t xml:space="preserve">תנו עתיד טוב יותר בעבורם. </w:t>
      </w:r>
    </w:p>
    <w:p w:rsidR="00620F84" w:rsidRDefault="00620F84" w:rsidP="00174F0A">
      <w:pPr>
        <w:rPr>
          <w:rtl/>
          <w:lang w:eastAsia="he-IL"/>
        </w:rPr>
      </w:pPr>
      <w:bookmarkStart w:id="6553" w:name="_ETM_Q39_719819"/>
      <w:bookmarkStart w:id="6554" w:name="_ETM_Q39_719881"/>
      <w:bookmarkEnd w:id="6553"/>
      <w:bookmarkEnd w:id="6554"/>
    </w:p>
    <w:p w:rsidR="00620F84" w:rsidRDefault="00620F84" w:rsidP="00174F0A">
      <w:pPr>
        <w:rPr>
          <w:rtl/>
          <w:lang w:eastAsia="he-IL"/>
        </w:rPr>
      </w:pPr>
      <w:bookmarkStart w:id="6555" w:name="_ETM_Q39_719931"/>
      <w:bookmarkStart w:id="6556" w:name="_ETM_Q39_719984"/>
      <w:bookmarkEnd w:id="6555"/>
      <w:bookmarkEnd w:id="6556"/>
      <w:r>
        <w:rPr>
          <w:rFonts w:hint="cs"/>
          <w:rtl/>
          <w:lang w:eastAsia="he-IL"/>
        </w:rPr>
        <w:t>הצבעה בעד החוק היא הצבעה בעד החופש והחירות</w:t>
      </w:r>
      <w:bookmarkStart w:id="6557" w:name="_ETM_Q39_722000"/>
      <w:bookmarkEnd w:id="6557"/>
      <w:r>
        <w:rPr>
          <w:rFonts w:hint="cs"/>
          <w:rtl/>
          <w:lang w:eastAsia="he-IL"/>
        </w:rPr>
        <w:t xml:space="preserve"> של אותם צעירים וצעירות לבחור את מסלול חייהם. תודה רבה.</w:t>
      </w:r>
    </w:p>
    <w:p w:rsidR="00620F84" w:rsidRDefault="00620F84" w:rsidP="00174F0A">
      <w:pPr>
        <w:rPr>
          <w:rtl/>
          <w:lang w:eastAsia="he-IL"/>
        </w:rPr>
      </w:pPr>
    </w:p>
    <w:p w:rsidR="00620F84" w:rsidRDefault="00620F84" w:rsidP="00174F0A">
      <w:pPr>
        <w:pStyle w:val="af6"/>
        <w:keepNext/>
        <w:rPr>
          <w:rtl/>
        </w:rPr>
      </w:pPr>
      <w:bookmarkStart w:id="6558" w:name="ET_yor_6032_10"/>
      <w:r w:rsidRPr="00FF3E5A">
        <w:rPr>
          <w:rStyle w:val="TagStyle"/>
          <w:rtl/>
        </w:rPr>
        <w:t xml:space="preserve"> &lt;&lt; יור &gt;&gt; </w:t>
      </w:r>
      <w:r>
        <w:rPr>
          <w:rtl/>
        </w:rPr>
        <w:t>היו"ר מנסור עבאס:</w:t>
      </w:r>
      <w:r w:rsidRPr="00FF3E5A">
        <w:rPr>
          <w:rStyle w:val="TagStyle"/>
          <w:rtl/>
        </w:rPr>
        <w:t xml:space="preserve"> &lt;&lt; יור &gt;&gt;</w:t>
      </w:r>
      <w:bookmarkEnd w:id="6558"/>
    </w:p>
    <w:p w:rsidR="00620F84" w:rsidRDefault="00620F84" w:rsidP="001016EB">
      <w:pPr>
        <w:rPr>
          <w:rtl/>
          <w:lang w:eastAsia="he-IL"/>
        </w:rPr>
      </w:pPr>
    </w:p>
    <w:p w:rsidR="00620F84" w:rsidRDefault="00620F84" w:rsidP="00E00469">
      <w:pPr>
        <w:rPr>
          <w:rtl/>
          <w:lang w:eastAsia="he-IL"/>
        </w:rPr>
      </w:pPr>
      <w:r>
        <w:rPr>
          <w:rFonts w:hint="cs"/>
          <w:rtl/>
          <w:lang w:eastAsia="he-IL"/>
        </w:rPr>
        <w:t xml:space="preserve">תודה, חברת הכנסת גילה גמליאל. </w:t>
      </w:r>
    </w:p>
    <w:p w:rsidR="00620F84" w:rsidRDefault="00620F84" w:rsidP="00E00469">
      <w:pPr>
        <w:rPr>
          <w:rtl/>
          <w:lang w:eastAsia="he-IL"/>
        </w:rPr>
      </w:pPr>
    </w:p>
    <w:p w:rsidR="00620F84" w:rsidRDefault="00620F84" w:rsidP="00E00469">
      <w:pPr>
        <w:rPr>
          <w:rtl/>
          <w:lang w:eastAsia="he-IL"/>
        </w:rPr>
      </w:pPr>
    </w:p>
    <w:p w:rsidR="00620F84" w:rsidRDefault="00620F84" w:rsidP="00174F0A">
      <w:pPr>
        <w:pStyle w:val="a6"/>
        <w:rPr>
          <w:rtl/>
          <w:lang w:eastAsia="he-IL"/>
        </w:rPr>
      </w:pPr>
      <w:bookmarkStart w:id="6559" w:name="ET_hatsach_626431_11"/>
      <w:r w:rsidRPr="00803601">
        <w:rPr>
          <w:rStyle w:val="TagStyle"/>
          <w:rtl/>
        </w:rPr>
        <w:t xml:space="preserve"> &lt;&lt; הצח &gt;&gt; </w:t>
      </w:r>
      <w:bookmarkStart w:id="6560" w:name="_Toc92315121"/>
      <w:bookmarkStart w:id="6561" w:name="_Toc92638208"/>
      <w:bookmarkStart w:id="6562" w:name="_Toc92638806"/>
      <w:r>
        <w:rPr>
          <w:rtl/>
          <w:lang w:eastAsia="he-IL"/>
        </w:rPr>
        <w:t xml:space="preserve">הצעת חוק המועצה להשכלה גבוהה (תיקון </w:t>
      </w:r>
      <w:r>
        <w:rPr>
          <w:rFonts w:hint="cs"/>
          <w:rtl/>
          <w:lang w:eastAsia="he-IL"/>
        </w:rPr>
        <w:t>–</w:t>
      </w:r>
      <w:r>
        <w:rPr>
          <w:rtl/>
          <w:lang w:eastAsia="he-IL"/>
        </w:rPr>
        <w:t xml:space="preserve"> איסור הגבלת גיל בהרשמה למוסד להשכלה גבוהה), התשפ"ב</w:t>
      </w:r>
      <w:r>
        <w:rPr>
          <w:rFonts w:hint="cs"/>
          <w:rtl/>
          <w:lang w:eastAsia="he-IL"/>
        </w:rPr>
        <w:t>–</w:t>
      </w:r>
      <w:r>
        <w:rPr>
          <w:rtl/>
          <w:lang w:eastAsia="he-IL"/>
        </w:rPr>
        <w:t>2021</w:t>
      </w:r>
      <w:bookmarkEnd w:id="6560"/>
      <w:bookmarkEnd w:id="6561"/>
      <w:bookmarkEnd w:id="6562"/>
      <w:r w:rsidRPr="00803601">
        <w:rPr>
          <w:rStyle w:val="TagStyle"/>
          <w:rtl/>
        </w:rPr>
        <w:t xml:space="preserve"> &lt;&lt; הצח &gt;&gt;</w:t>
      </w:r>
      <w:r>
        <w:rPr>
          <w:rtl/>
          <w:lang w:eastAsia="he-IL"/>
        </w:rPr>
        <w:t xml:space="preserve">   </w:t>
      </w:r>
      <w:bookmarkEnd w:id="6559"/>
    </w:p>
    <w:p w:rsidR="00620F84" w:rsidRDefault="00620F84" w:rsidP="00174F0A">
      <w:pPr>
        <w:rPr>
          <w:rtl/>
          <w:lang w:eastAsia="he-IL"/>
        </w:rPr>
      </w:pPr>
      <w:r>
        <w:rPr>
          <w:rtl/>
          <w:lang w:eastAsia="he-IL"/>
        </w:rPr>
        <w:t>[הצעת חוק פ/2225</w:t>
      </w:r>
      <w:r>
        <w:rPr>
          <w:rFonts w:hint="cs"/>
          <w:rtl/>
          <w:lang w:eastAsia="he-IL"/>
        </w:rPr>
        <w:t>/24; נספחות.</w:t>
      </w:r>
      <w:r>
        <w:rPr>
          <w:rtl/>
          <w:lang w:eastAsia="he-IL"/>
        </w:rPr>
        <w:t>]</w:t>
      </w:r>
    </w:p>
    <w:p w:rsidR="00620F84" w:rsidRDefault="00620F84" w:rsidP="00174F0A">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עאידה תומא סלימאן</w:t>
      </w:r>
      <w:r>
        <w:rPr>
          <w:rtl/>
          <w:lang w:eastAsia="he-IL"/>
        </w:rPr>
        <w:t>)</w:t>
      </w:r>
    </w:p>
    <w:p w:rsidR="00620F84" w:rsidRDefault="00620F84" w:rsidP="00174F0A">
      <w:pPr>
        <w:rPr>
          <w:rtl/>
          <w:lang w:eastAsia="he-IL"/>
        </w:rPr>
      </w:pPr>
    </w:p>
    <w:p w:rsidR="00620F84" w:rsidRDefault="00620F84" w:rsidP="00174F0A">
      <w:pPr>
        <w:pStyle w:val="af6"/>
        <w:keepNext/>
        <w:rPr>
          <w:rtl/>
        </w:rPr>
      </w:pPr>
      <w:r w:rsidRPr="00803601">
        <w:rPr>
          <w:rStyle w:val="TagStyle"/>
          <w:rtl/>
        </w:rPr>
        <w:t xml:space="preserve"> &lt;&lt; יור &gt;&gt; </w:t>
      </w:r>
      <w:r>
        <w:rPr>
          <w:rtl/>
        </w:rPr>
        <w:t>היו"ר מנסור עבאס:</w:t>
      </w:r>
      <w:r w:rsidRPr="00803601">
        <w:rPr>
          <w:rStyle w:val="TagStyle"/>
          <w:rtl/>
        </w:rPr>
        <w:t xml:space="preserve"> &lt;&lt; יור &gt;&gt;</w:t>
      </w:r>
      <w:r>
        <w:rPr>
          <w:rtl/>
        </w:rPr>
        <w:t xml:space="preserve">   </w:t>
      </w:r>
    </w:p>
    <w:p w:rsidR="00620F84" w:rsidRDefault="00620F84" w:rsidP="001016EB">
      <w:pPr>
        <w:rPr>
          <w:rtl/>
          <w:lang w:eastAsia="he-IL"/>
        </w:rPr>
      </w:pPr>
    </w:p>
    <w:p w:rsidR="00620F84" w:rsidRDefault="00620F84" w:rsidP="00E00469">
      <w:pPr>
        <w:rPr>
          <w:rtl/>
          <w:lang w:eastAsia="he-IL"/>
        </w:rPr>
      </w:pPr>
      <w:r>
        <w:rPr>
          <w:rFonts w:hint="cs"/>
          <w:rtl/>
          <w:lang w:eastAsia="he-IL"/>
        </w:rPr>
        <w:t xml:space="preserve">אנחנו עוברים להצעה הבאה </w:t>
      </w:r>
      <w:r>
        <w:rPr>
          <w:rFonts w:hint="eastAsia"/>
          <w:rtl/>
          <w:lang w:eastAsia="he-IL"/>
        </w:rPr>
        <w:t>–</w:t>
      </w:r>
      <w:r>
        <w:rPr>
          <w:rFonts w:hint="cs"/>
          <w:rtl/>
          <w:lang w:eastAsia="he-IL"/>
        </w:rPr>
        <w:t xml:space="preserve"> שהוצמדה? כן. הצעה מס' 2225, </w:t>
      </w:r>
      <w:bookmarkStart w:id="6563" w:name="_ETM_Q39_746000"/>
      <w:bookmarkEnd w:id="6563"/>
      <w:r>
        <w:rPr>
          <w:rtl/>
          <w:lang w:eastAsia="he-IL"/>
        </w:rPr>
        <w:t xml:space="preserve">הצעת חוק המועצה להשכלה גבוהה (תיקון </w:t>
      </w:r>
      <w:r>
        <w:rPr>
          <w:rFonts w:hint="cs"/>
          <w:rtl/>
          <w:lang w:eastAsia="he-IL"/>
        </w:rPr>
        <w:t>–</w:t>
      </w:r>
      <w:r>
        <w:rPr>
          <w:rtl/>
          <w:lang w:eastAsia="he-IL"/>
        </w:rPr>
        <w:t xml:space="preserve"> איסור הגבלת גיל בהרשמה למוסד להשכלה גבוהה), </w:t>
      </w:r>
      <w:r>
        <w:rPr>
          <w:rFonts w:hint="cs"/>
          <w:rtl/>
          <w:lang w:eastAsia="he-IL"/>
        </w:rPr>
        <w:t>של חברת הכנסת עאידה תומא סלימאן. שלוש דקות.</w:t>
      </w:r>
    </w:p>
    <w:p w:rsidR="00620F84" w:rsidRDefault="00620F84" w:rsidP="00174F0A">
      <w:pPr>
        <w:rPr>
          <w:rtl/>
          <w:lang w:eastAsia="he-IL"/>
        </w:rPr>
      </w:pPr>
    </w:p>
    <w:p w:rsidR="00620F84" w:rsidRDefault="00620F84" w:rsidP="00174F0A">
      <w:pPr>
        <w:pStyle w:val="a4"/>
        <w:keepNext/>
        <w:rPr>
          <w:rtl/>
        </w:rPr>
      </w:pPr>
      <w:bookmarkStart w:id="6564" w:name="ET_speaker_5761_4"/>
      <w:r w:rsidRPr="000C0F4D">
        <w:rPr>
          <w:rStyle w:val="TagStyle"/>
          <w:rtl/>
        </w:rPr>
        <w:t xml:space="preserve">&lt;&lt; דובר &gt;&gt; </w:t>
      </w:r>
      <w:bookmarkStart w:id="6565" w:name="_Toc92315122"/>
      <w:bookmarkStart w:id="6566" w:name="_Toc92638209"/>
      <w:bookmarkStart w:id="6567" w:name="_Toc92638807"/>
      <w:r>
        <w:rPr>
          <w:rtl/>
        </w:rPr>
        <w:t>עאידה תומא סלימאן (הרשימה המשותפת):</w:t>
      </w:r>
      <w:bookmarkEnd w:id="6565"/>
      <w:bookmarkEnd w:id="6566"/>
      <w:bookmarkEnd w:id="6567"/>
      <w:r w:rsidRPr="000C0F4D">
        <w:rPr>
          <w:rStyle w:val="TagStyle"/>
          <w:rtl/>
        </w:rPr>
        <w:t xml:space="preserve"> &lt;&lt; דובר &gt;&gt;</w:t>
      </w:r>
      <w:r>
        <w:rPr>
          <w:rtl/>
        </w:rPr>
        <w:t xml:space="preserve">   </w:t>
      </w:r>
      <w:bookmarkEnd w:id="6564"/>
    </w:p>
    <w:p w:rsidR="00620F84" w:rsidRDefault="00620F84" w:rsidP="001016EB">
      <w:pPr>
        <w:rPr>
          <w:rtl/>
          <w:lang w:eastAsia="he-IL"/>
        </w:rPr>
      </w:pPr>
    </w:p>
    <w:p w:rsidR="00620F84" w:rsidRDefault="00620F84" w:rsidP="00514448">
      <w:pPr>
        <w:rPr>
          <w:rtl/>
          <w:lang w:eastAsia="he-IL"/>
        </w:rPr>
      </w:pPr>
      <w:r>
        <w:rPr>
          <w:rFonts w:hint="cs"/>
          <w:rtl/>
          <w:lang w:eastAsia="he-IL"/>
        </w:rPr>
        <w:t>כנסת נכבדה, הצעת החוק הזו כבר עברה כמה וכמה דורות.</w:t>
      </w:r>
      <w:r w:rsidRPr="00B40951">
        <w:rPr>
          <w:rtl/>
          <w:lang w:eastAsia="he-IL"/>
        </w:rPr>
        <w:t xml:space="preserve"> היא הוגשה </w:t>
      </w:r>
      <w:r>
        <w:rPr>
          <w:rFonts w:hint="cs"/>
          <w:rtl/>
          <w:lang w:eastAsia="he-IL"/>
        </w:rPr>
        <w:t xml:space="preserve">על ידי </w:t>
      </w:r>
      <w:r w:rsidRPr="00B40951">
        <w:rPr>
          <w:rtl/>
          <w:lang w:eastAsia="he-IL"/>
        </w:rPr>
        <w:t>חברי כנסת מחד</w:t>
      </w:r>
      <w:r>
        <w:rPr>
          <w:rFonts w:hint="cs"/>
          <w:rtl/>
          <w:lang w:eastAsia="he-IL"/>
        </w:rPr>
        <w:t>"</w:t>
      </w:r>
      <w:r>
        <w:rPr>
          <w:rtl/>
          <w:lang w:eastAsia="he-IL"/>
        </w:rPr>
        <w:t>ש ומסי</w:t>
      </w:r>
      <w:r w:rsidRPr="00B40951">
        <w:rPr>
          <w:rtl/>
          <w:lang w:eastAsia="he-IL"/>
        </w:rPr>
        <w:t>עות אחרות בעבר</w:t>
      </w:r>
      <w:r>
        <w:rPr>
          <w:rFonts w:hint="cs"/>
          <w:rtl/>
          <w:lang w:eastAsia="he-IL"/>
        </w:rPr>
        <w:t>.</w:t>
      </w:r>
      <w:r>
        <w:rPr>
          <w:rtl/>
          <w:lang w:eastAsia="he-IL"/>
        </w:rPr>
        <w:t xml:space="preserve"> </w:t>
      </w:r>
      <w:r w:rsidRPr="00B40951">
        <w:rPr>
          <w:rtl/>
          <w:lang w:eastAsia="he-IL"/>
        </w:rPr>
        <w:t>היום אני מגישה אותה</w:t>
      </w:r>
      <w:r>
        <w:rPr>
          <w:rFonts w:hint="cs"/>
          <w:rtl/>
          <w:lang w:eastAsia="he-IL"/>
        </w:rPr>
        <w:t>,</w:t>
      </w:r>
      <w:r w:rsidRPr="00B40951">
        <w:rPr>
          <w:rtl/>
          <w:lang w:eastAsia="he-IL"/>
        </w:rPr>
        <w:t xml:space="preserve"> למרות שאני יודעת</w:t>
      </w:r>
      <w:r>
        <w:rPr>
          <w:rFonts w:hint="cs"/>
          <w:rtl/>
          <w:lang w:eastAsia="he-IL"/>
        </w:rPr>
        <w:t xml:space="preserve"> –</w:t>
      </w:r>
      <w:r w:rsidRPr="00B40951">
        <w:rPr>
          <w:rtl/>
          <w:lang w:eastAsia="he-IL"/>
        </w:rPr>
        <w:t xml:space="preserve"> ומנסים להגיד לי</w:t>
      </w:r>
      <w:r>
        <w:rPr>
          <w:rFonts w:hint="cs"/>
          <w:rtl/>
          <w:lang w:eastAsia="he-IL"/>
        </w:rPr>
        <w:t xml:space="preserve"> –</w:t>
      </w:r>
      <w:r w:rsidRPr="00B40951">
        <w:rPr>
          <w:rtl/>
          <w:lang w:eastAsia="he-IL"/>
        </w:rPr>
        <w:t xml:space="preserve"> שהיום אין הגבלת גיל </w:t>
      </w:r>
      <w:r>
        <w:rPr>
          <w:rFonts w:hint="cs"/>
          <w:rtl/>
          <w:lang w:eastAsia="he-IL"/>
        </w:rPr>
        <w:t xml:space="preserve">על </w:t>
      </w:r>
      <w:r w:rsidRPr="00B40951">
        <w:rPr>
          <w:rtl/>
          <w:lang w:eastAsia="he-IL"/>
        </w:rPr>
        <w:t>קבלה לאוניברסיטאות</w:t>
      </w:r>
      <w:r>
        <w:rPr>
          <w:rFonts w:hint="cs"/>
          <w:rtl/>
          <w:lang w:eastAsia="he-IL"/>
        </w:rPr>
        <w:t>.</w:t>
      </w:r>
      <w:bookmarkStart w:id="6568" w:name="_ETM_Q40_218000"/>
      <w:bookmarkEnd w:id="6568"/>
      <w:r w:rsidR="00514448">
        <w:rPr>
          <w:rFonts w:hint="cs"/>
          <w:rtl/>
          <w:lang w:eastAsia="he-IL"/>
        </w:rPr>
        <w:t xml:space="preserve"> </w:t>
      </w:r>
      <w:r>
        <w:rPr>
          <w:rFonts w:hint="cs"/>
          <w:rtl/>
          <w:lang w:eastAsia="he-IL"/>
        </w:rPr>
        <w:t xml:space="preserve">ב-2019 פנה </w:t>
      </w:r>
      <w:r w:rsidRPr="00B40951">
        <w:rPr>
          <w:rtl/>
          <w:lang w:eastAsia="he-IL"/>
        </w:rPr>
        <w:t>חבר הכנסת</w:t>
      </w:r>
      <w:r>
        <w:rPr>
          <w:rFonts w:hint="cs"/>
          <w:rtl/>
          <w:lang w:eastAsia="he-IL"/>
        </w:rPr>
        <w:t xml:space="preserve"> </w:t>
      </w:r>
      <w:r>
        <w:rPr>
          <w:rtl/>
          <w:lang w:eastAsia="he-IL"/>
        </w:rPr>
        <w:t>ג'בארין</w:t>
      </w:r>
      <w:r>
        <w:rPr>
          <w:rFonts w:hint="cs"/>
          <w:rtl/>
          <w:lang w:eastAsia="he-IL"/>
        </w:rPr>
        <w:t>,</w:t>
      </w:r>
      <w:r w:rsidRPr="00B40951">
        <w:rPr>
          <w:rtl/>
          <w:lang w:eastAsia="he-IL"/>
        </w:rPr>
        <w:t xml:space="preserve"> </w:t>
      </w:r>
      <w:r>
        <w:rPr>
          <w:rFonts w:hint="cs"/>
          <w:rtl/>
          <w:lang w:eastAsia="he-IL"/>
        </w:rPr>
        <w:t>ד</w:t>
      </w:r>
      <w:r>
        <w:rPr>
          <w:rtl/>
          <w:lang w:eastAsia="he-IL"/>
        </w:rPr>
        <w:t>"ר יוסף ג'בארין</w:t>
      </w:r>
      <w:r>
        <w:rPr>
          <w:rFonts w:hint="cs"/>
          <w:rtl/>
          <w:lang w:eastAsia="he-IL"/>
        </w:rPr>
        <w:t>,</w:t>
      </w:r>
      <w:r>
        <w:rPr>
          <w:rtl/>
          <w:lang w:eastAsia="he-IL"/>
        </w:rPr>
        <w:t xml:space="preserve"> ל</w:t>
      </w:r>
      <w:r w:rsidRPr="00B40951">
        <w:rPr>
          <w:rtl/>
          <w:lang w:eastAsia="he-IL"/>
        </w:rPr>
        <w:t>יו</w:t>
      </w:r>
      <w:r>
        <w:rPr>
          <w:rFonts w:hint="cs"/>
          <w:rtl/>
          <w:lang w:eastAsia="he-IL"/>
        </w:rPr>
        <w:t>שב-ראש</w:t>
      </w:r>
      <w:r w:rsidRPr="00B40951">
        <w:rPr>
          <w:rtl/>
          <w:lang w:eastAsia="he-IL"/>
        </w:rPr>
        <w:t xml:space="preserve"> המועצה להשכלה גבוהה בזמנו</w:t>
      </w:r>
      <w:r>
        <w:rPr>
          <w:rFonts w:hint="cs"/>
          <w:rtl/>
          <w:lang w:eastAsia="he-IL"/>
        </w:rPr>
        <w:t>,</w:t>
      </w:r>
      <w:r w:rsidRPr="00B40951">
        <w:rPr>
          <w:rtl/>
          <w:lang w:eastAsia="he-IL"/>
        </w:rPr>
        <w:t xml:space="preserve"> שר החינוך מר </w:t>
      </w:r>
      <w:r>
        <w:rPr>
          <w:rFonts w:hint="cs"/>
          <w:rtl/>
          <w:lang w:eastAsia="he-IL"/>
        </w:rPr>
        <w:t xml:space="preserve">נפתלי </w:t>
      </w:r>
      <w:r w:rsidRPr="00B40951">
        <w:rPr>
          <w:rtl/>
          <w:lang w:eastAsia="he-IL"/>
        </w:rPr>
        <w:t>בנט</w:t>
      </w:r>
      <w:r>
        <w:rPr>
          <w:rFonts w:hint="cs"/>
          <w:rtl/>
          <w:lang w:eastAsia="he-IL"/>
        </w:rPr>
        <w:t>,</w:t>
      </w:r>
      <w:r w:rsidRPr="00B40951">
        <w:rPr>
          <w:rtl/>
          <w:lang w:eastAsia="he-IL"/>
        </w:rPr>
        <w:t xml:space="preserve"> שהיום </w:t>
      </w:r>
      <w:r>
        <w:rPr>
          <w:rFonts w:hint="cs"/>
          <w:rtl/>
          <w:lang w:eastAsia="he-IL"/>
        </w:rPr>
        <w:t xml:space="preserve">הוא </w:t>
      </w:r>
      <w:r w:rsidRPr="00B40951">
        <w:rPr>
          <w:rtl/>
          <w:lang w:eastAsia="he-IL"/>
        </w:rPr>
        <w:t>ראש הממשלה</w:t>
      </w:r>
      <w:r>
        <w:rPr>
          <w:rFonts w:hint="cs"/>
          <w:rtl/>
          <w:lang w:eastAsia="he-IL"/>
        </w:rPr>
        <w:t>,</w:t>
      </w:r>
      <w:r w:rsidRPr="00B40951">
        <w:rPr>
          <w:rtl/>
          <w:lang w:eastAsia="he-IL"/>
        </w:rPr>
        <w:t xml:space="preserve"> וביקש ממנו </w:t>
      </w:r>
      <w:r w:rsidR="00514448">
        <w:rPr>
          <w:rFonts w:hint="cs"/>
          <w:rtl/>
          <w:lang w:eastAsia="he-IL"/>
        </w:rPr>
        <w:t xml:space="preserve">– </w:t>
      </w:r>
      <w:r w:rsidRPr="00B40951">
        <w:rPr>
          <w:rtl/>
          <w:lang w:eastAsia="he-IL"/>
        </w:rPr>
        <w:t xml:space="preserve">למרות </w:t>
      </w:r>
      <w:r>
        <w:rPr>
          <w:rFonts w:hint="cs"/>
          <w:rtl/>
          <w:lang w:eastAsia="he-IL"/>
        </w:rPr>
        <w:t>ש</w:t>
      </w:r>
      <w:r w:rsidRPr="00B40951">
        <w:rPr>
          <w:rtl/>
          <w:lang w:eastAsia="he-IL"/>
        </w:rPr>
        <w:t xml:space="preserve">הודיעה הממשלה </w:t>
      </w:r>
      <w:r>
        <w:rPr>
          <w:rtl/>
          <w:lang w:eastAsia="he-IL"/>
        </w:rPr>
        <w:t>קודם שיש איסור על הגבלת או התני</w:t>
      </w:r>
      <w:r>
        <w:rPr>
          <w:rFonts w:hint="cs"/>
          <w:rtl/>
          <w:lang w:eastAsia="he-IL"/>
        </w:rPr>
        <w:t xml:space="preserve">ית גיל </w:t>
      </w:r>
      <w:r w:rsidRPr="00B40951">
        <w:rPr>
          <w:rtl/>
          <w:lang w:eastAsia="he-IL"/>
        </w:rPr>
        <w:t>לקבלה במקצועות מסוימים</w:t>
      </w:r>
      <w:r>
        <w:rPr>
          <w:rFonts w:hint="cs"/>
          <w:rtl/>
          <w:lang w:eastAsia="he-IL"/>
        </w:rPr>
        <w:t>,</w:t>
      </w:r>
      <w:r w:rsidRPr="00B40951">
        <w:rPr>
          <w:rtl/>
          <w:lang w:eastAsia="he-IL"/>
        </w:rPr>
        <w:t xml:space="preserve"> עדיין יש אוניברסיטאות ומכללות שעדיין עושות את ההתניה הזו</w:t>
      </w:r>
      <w:r>
        <w:rPr>
          <w:rFonts w:hint="cs"/>
          <w:rtl/>
          <w:lang w:eastAsia="he-IL"/>
        </w:rPr>
        <w:t>.</w:t>
      </w:r>
    </w:p>
    <w:p w:rsidR="00620F84" w:rsidRDefault="00620F84" w:rsidP="00174F0A">
      <w:pPr>
        <w:rPr>
          <w:rtl/>
          <w:lang w:eastAsia="he-IL"/>
        </w:rPr>
      </w:pPr>
    </w:p>
    <w:p w:rsidR="00620F84" w:rsidRDefault="00620F84" w:rsidP="00174F0A">
      <w:pPr>
        <w:pStyle w:val="af5"/>
        <w:keepNext/>
        <w:rPr>
          <w:rtl/>
        </w:rPr>
      </w:pPr>
      <w:bookmarkStart w:id="6569" w:name="ET_interruption_6235_11"/>
      <w:r w:rsidRPr="00B40951">
        <w:rPr>
          <w:rStyle w:val="TagStyle"/>
          <w:rtl/>
        </w:rPr>
        <w:t xml:space="preserve"> &lt;&lt; קריאה &gt;&gt; </w:t>
      </w:r>
      <w:r>
        <w:rPr>
          <w:rtl/>
        </w:rPr>
        <w:t>יוסף שיין (ישראל ביתנו):</w:t>
      </w:r>
      <w:r w:rsidRPr="00B40951">
        <w:rPr>
          <w:rStyle w:val="TagStyle"/>
          <w:rtl/>
        </w:rPr>
        <w:t xml:space="preserve"> &lt;&lt; קריאה &gt;&gt;</w:t>
      </w:r>
      <w:r>
        <w:rPr>
          <w:rtl/>
        </w:rPr>
        <w:t xml:space="preserve">   </w:t>
      </w:r>
      <w:bookmarkEnd w:id="6569"/>
    </w:p>
    <w:p w:rsidR="00620F84" w:rsidRDefault="00620F84" w:rsidP="001016EB">
      <w:pPr>
        <w:rPr>
          <w:rtl/>
          <w:lang w:eastAsia="he-IL"/>
        </w:rPr>
      </w:pPr>
    </w:p>
    <w:p w:rsidR="00620F84" w:rsidRDefault="00620F84" w:rsidP="00174F0A">
      <w:pPr>
        <w:rPr>
          <w:rtl/>
          <w:lang w:eastAsia="he-IL"/>
        </w:rPr>
      </w:pPr>
      <w:bookmarkStart w:id="6570" w:name="_ETM_Q40_257000"/>
      <w:bookmarkEnd w:id="6570"/>
      <w:r>
        <w:rPr>
          <w:rFonts w:hint="cs"/>
          <w:rtl/>
          <w:lang w:eastAsia="he-IL"/>
        </w:rPr>
        <w:t>אין.</w:t>
      </w:r>
    </w:p>
    <w:p w:rsidR="00620F84" w:rsidRDefault="00620F84" w:rsidP="00174F0A">
      <w:pPr>
        <w:rPr>
          <w:rtl/>
          <w:lang w:eastAsia="he-IL"/>
        </w:rPr>
      </w:pPr>
      <w:bookmarkStart w:id="6571" w:name="_ETM_Q40_261000"/>
      <w:bookmarkEnd w:id="6571"/>
    </w:p>
    <w:p w:rsidR="00620F84" w:rsidRDefault="00620F84" w:rsidP="00174F0A">
      <w:pPr>
        <w:pStyle w:val="-"/>
        <w:keepNext/>
        <w:rPr>
          <w:rtl/>
        </w:rPr>
      </w:pPr>
      <w:bookmarkStart w:id="6572" w:name="ET_speakercontinue_5761_12"/>
      <w:r w:rsidRPr="00B40951">
        <w:rPr>
          <w:rStyle w:val="TagStyle"/>
          <w:rtl/>
        </w:rPr>
        <w:t xml:space="preserve"> &lt;&lt; דובר_המשך &gt;&gt; </w:t>
      </w:r>
      <w:r>
        <w:rPr>
          <w:rtl/>
        </w:rPr>
        <w:t>עאידה תומא סלימאן (הרשימה המשותפת):</w:t>
      </w:r>
      <w:r w:rsidRPr="00B40951">
        <w:rPr>
          <w:rStyle w:val="TagStyle"/>
          <w:rtl/>
        </w:rPr>
        <w:t xml:space="preserve"> &lt;&lt; דובר_המשך &gt;&gt;</w:t>
      </w:r>
      <w:r>
        <w:rPr>
          <w:rtl/>
        </w:rPr>
        <w:t xml:space="preserve">   </w:t>
      </w:r>
      <w:bookmarkEnd w:id="6572"/>
    </w:p>
    <w:p w:rsidR="00620F84" w:rsidRDefault="00620F84" w:rsidP="001016EB">
      <w:pPr>
        <w:rPr>
          <w:rtl/>
          <w:lang w:eastAsia="he-IL"/>
        </w:rPr>
      </w:pPr>
    </w:p>
    <w:p w:rsidR="00620F84" w:rsidRDefault="00620F84" w:rsidP="00174F0A">
      <w:pPr>
        <w:rPr>
          <w:rtl/>
          <w:lang w:eastAsia="he-IL"/>
        </w:rPr>
      </w:pPr>
      <w:r>
        <w:rPr>
          <w:rFonts w:hint="cs"/>
          <w:rtl/>
          <w:lang w:eastAsia="he-IL"/>
        </w:rPr>
        <w:t>תקשיב</w:t>
      </w:r>
      <w:bookmarkStart w:id="6573" w:name="_ETM_Q40_259000"/>
      <w:bookmarkEnd w:id="6573"/>
      <w:r>
        <w:rPr>
          <w:rFonts w:hint="cs"/>
          <w:rtl/>
          <w:lang w:eastAsia="he-IL"/>
        </w:rPr>
        <w:t xml:space="preserve"> טוב, דיברתי על 2019. תירגע, תקשיב עד הסוף.</w:t>
      </w:r>
    </w:p>
    <w:p w:rsidR="00620F84" w:rsidRDefault="00620F84" w:rsidP="00174F0A">
      <w:pPr>
        <w:rPr>
          <w:rtl/>
          <w:lang w:eastAsia="he-IL"/>
        </w:rPr>
      </w:pPr>
    </w:p>
    <w:p w:rsidR="00620F84" w:rsidRDefault="00620F84" w:rsidP="00174F0A">
      <w:pPr>
        <w:pStyle w:val="af5"/>
        <w:keepNext/>
        <w:rPr>
          <w:rtl/>
        </w:rPr>
      </w:pPr>
      <w:bookmarkStart w:id="6574" w:name="ET_interruption_6235_13"/>
      <w:r w:rsidRPr="00B40951">
        <w:rPr>
          <w:rStyle w:val="TagStyle"/>
          <w:rtl/>
        </w:rPr>
        <w:t xml:space="preserve"> &lt;&lt; קריאה &gt;&gt; </w:t>
      </w:r>
      <w:r>
        <w:rPr>
          <w:rtl/>
        </w:rPr>
        <w:t>יוסף שיין (ישראל ביתנו):</w:t>
      </w:r>
      <w:r w:rsidRPr="00B40951">
        <w:rPr>
          <w:rStyle w:val="TagStyle"/>
          <w:rtl/>
        </w:rPr>
        <w:t xml:space="preserve"> &lt;&lt; קריאה &gt;&gt;</w:t>
      </w:r>
      <w:r>
        <w:rPr>
          <w:rtl/>
        </w:rPr>
        <w:t xml:space="preserve">   </w:t>
      </w:r>
      <w:bookmarkEnd w:id="6574"/>
    </w:p>
    <w:p w:rsidR="00620F84" w:rsidRDefault="00620F84" w:rsidP="001016EB">
      <w:pPr>
        <w:rPr>
          <w:rtl/>
          <w:lang w:eastAsia="he-IL"/>
        </w:rPr>
      </w:pPr>
    </w:p>
    <w:p w:rsidR="00620F84" w:rsidRDefault="00620F84" w:rsidP="00174F0A">
      <w:pPr>
        <w:rPr>
          <w:rtl/>
          <w:lang w:eastAsia="he-IL"/>
        </w:rPr>
      </w:pPr>
      <w:bookmarkStart w:id="6575" w:name="_ETM_Q40_264000"/>
      <w:bookmarkEnd w:id="6575"/>
      <w:r>
        <w:rPr>
          <w:rFonts w:hint="cs"/>
          <w:rtl/>
          <w:lang w:eastAsia="he-IL"/>
        </w:rPr>
        <w:t>אני רגוע.</w:t>
      </w:r>
    </w:p>
    <w:p w:rsidR="00620F84" w:rsidRDefault="00620F84" w:rsidP="00174F0A">
      <w:pPr>
        <w:rPr>
          <w:rtl/>
          <w:lang w:eastAsia="he-IL"/>
        </w:rPr>
      </w:pPr>
      <w:bookmarkStart w:id="6576" w:name="_ETM_Q40_266000"/>
      <w:bookmarkEnd w:id="6576"/>
    </w:p>
    <w:p w:rsidR="00620F84" w:rsidRDefault="00620F84" w:rsidP="00174F0A">
      <w:pPr>
        <w:pStyle w:val="-"/>
        <w:keepNext/>
        <w:rPr>
          <w:rtl/>
        </w:rPr>
      </w:pPr>
      <w:bookmarkStart w:id="6577" w:name="ET_speakercontinue_5761_14"/>
      <w:r w:rsidRPr="00B40951">
        <w:rPr>
          <w:rStyle w:val="TagStyle"/>
          <w:rtl/>
        </w:rPr>
        <w:t xml:space="preserve"> &lt;&lt; דובר_המשך &gt;&gt; </w:t>
      </w:r>
      <w:r>
        <w:rPr>
          <w:rtl/>
        </w:rPr>
        <w:t>עאידה תומא סלימאן (הרשימה המשותפת):</w:t>
      </w:r>
      <w:r w:rsidRPr="00B40951">
        <w:rPr>
          <w:rStyle w:val="TagStyle"/>
          <w:rtl/>
        </w:rPr>
        <w:t xml:space="preserve"> &lt;&lt; דובר_המשך &gt;&gt;</w:t>
      </w:r>
      <w:r>
        <w:rPr>
          <w:rtl/>
        </w:rPr>
        <w:t xml:space="preserve">   </w:t>
      </w:r>
      <w:bookmarkEnd w:id="6577"/>
    </w:p>
    <w:p w:rsidR="00620F84" w:rsidRDefault="00620F84" w:rsidP="001016EB">
      <w:pPr>
        <w:rPr>
          <w:rtl/>
          <w:lang w:eastAsia="he-IL"/>
        </w:rPr>
      </w:pPr>
    </w:p>
    <w:p w:rsidR="00620F84" w:rsidRDefault="00620F84" w:rsidP="00514448">
      <w:pPr>
        <w:rPr>
          <w:rtl/>
          <w:lang w:eastAsia="he-IL"/>
        </w:rPr>
      </w:pPr>
      <w:bookmarkStart w:id="6578" w:name="_ETM_Q40_267000"/>
      <w:bookmarkEnd w:id="6578"/>
      <w:r w:rsidRPr="00B40951">
        <w:rPr>
          <w:rtl/>
          <w:lang w:eastAsia="he-IL"/>
        </w:rPr>
        <w:t>אני מדברת על 2019</w:t>
      </w:r>
      <w:r>
        <w:rPr>
          <w:rFonts w:hint="cs"/>
          <w:rtl/>
          <w:lang w:eastAsia="he-IL"/>
        </w:rPr>
        <w:t xml:space="preserve">, </w:t>
      </w:r>
      <w:bookmarkStart w:id="6579" w:name="_ETM_Q40_270000"/>
      <w:bookmarkEnd w:id="6579"/>
      <w:r>
        <w:rPr>
          <w:rFonts w:hint="cs"/>
          <w:rtl/>
          <w:lang w:eastAsia="he-IL"/>
        </w:rPr>
        <w:t xml:space="preserve">אז עדיין </w:t>
      </w:r>
      <w:r w:rsidRPr="00B40951">
        <w:rPr>
          <w:rtl/>
          <w:lang w:eastAsia="he-IL"/>
        </w:rPr>
        <w:t>התקיימה ה</w:t>
      </w:r>
      <w:r>
        <w:rPr>
          <w:rFonts w:hint="cs"/>
          <w:rtl/>
          <w:lang w:eastAsia="he-IL"/>
        </w:rPr>
        <w:t>הג</w:t>
      </w:r>
      <w:r w:rsidRPr="00B40951">
        <w:rPr>
          <w:rtl/>
          <w:lang w:eastAsia="he-IL"/>
        </w:rPr>
        <w:t>בלה הזו</w:t>
      </w:r>
      <w:r>
        <w:rPr>
          <w:rFonts w:hint="cs"/>
          <w:rtl/>
          <w:lang w:eastAsia="he-IL"/>
        </w:rPr>
        <w:t>.</w:t>
      </w:r>
      <w:r>
        <w:rPr>
          <w:rtl/>
          <w:lang w:eastAsia="he-IL"/>
        </w:rPr>
        <w:t xml:space="preserve"> </w:t>
      </w:r>
      <w:r w:rsidRPr="00B40951">
        <w:rPr>
          <w:rtl/>
          <w:lang w:eastAsia="he-IL"/>
        </w:rPr>
        <w:t xml:space="preserve">בזמנו שר החינוך </w:t>
      </w:r>
      <w:r>
        <w:rPr>
          <w:rFonts w:hint="cs"/>
          <w:rtl/>
          <w:lang w:eastAsia="he-IL"/>
        </w:rPr>
        <w:t>ד</w:t>
      </w:r>
      <w:r w:rsidRPr="00B40951">
        <w:rPr>
          <w:rtl/>
          <w:lang w:eastAsia="he-IL"/>
        </w:rPr>
        <w:t xml:space="preserve">אז נפתלי בנט </w:t>
      </w:r>
      <w:r>
        <w:rPr>
          <w:rFonts w:hint="cs"/>
          <w:rtl/>
          <w:lang w:eastAsia="he-IL"/>
        </w:rPr>
        <w:t xml:space="preserve">ענה </w:t>
      </w:r>
      <w:r w:rsidRPr="00B40951">
        <w:rPr>
          <w:rtl/>
          <w:lang w:eastAsia="he-IL"/>
        </w:rPr>
        <w:t xml:space="preserve">לד"ר יוסף ג'בארין שהוא מוציא </w:t>
      </w:r>
      <w:r w:rsidR="00514448">
        <w:rPr>
          <w:rFonts w:hint="cs"/>
          <w:rtl/>
          <w:lang w:eastAsia="he-IL"/>
        </w:rPr>
        <w:t>ל</w:t>
      </w:r>
      <w:r w:rsidRPr="00B40951">
        <w:rPr>
          <w:rtl/>
          <w:lang w:eastAsia="he-IL"/>
        </w:rPr>
        <w:t>כלל האוניברסיטאות</w:t>
      </w:r>
      <w:r w:rsidR="00514448">
        <w:rPr>
          <w:rFonts w:hint="cs"/>
          <w:rtl/>
          <w:lang w:eastAsia="he-IL"/>
        </w:rPr>
        <w:t>:</w:t>
      </w:r>
      <w:r>
        <w:rPr>
          <w:rtl/>
          <w:lang w:eastAsia="he-IL"/>
        </w:rPr>
        <w:t xml:space="preserve"> א</w:t>
      </w:r>
      <w:r w:rsidRPr="00B40951">
        <w:rPr>
          <w:rtl/>
          <w:lang w:eastAsia="he-IL"/>
        </w:rPr>
        <w:t>סור להגביל מבחינת גיל</w:t>
      </w:r>
      <w:r>
        <w:rPr>
          <w:rFonts w:hint="cs"/>
          <w:rtl/>
          <w:lang w:eastAsia="he-IL"/>
        </w:rPr>
        <w:t>.</w:t>
      </w:r>
      <w:r w:rsidRPr="00B40951">
        <w:rPr>
          <w:rtl/>
          <w:lang w:eastAsia="he-IL"/>
        </w:rPr>
        <w:t xml:space="preserve"> אני יודע</w:t>
      </w:r>
      <w:r>
        <w:rPr>
          <w:rFonts w:hint="cs"/>
          <w:rtl/>
          <w:lang w:eastAsia="he-IL"/>
        </w:rPr>
        <w:t>ת</w:t>
      </w:r>
      <w:r w:rsidRPr="00B40951">
        <w:rPr>
          <w:rtl/>
          <w:lang w:eastAsia="he-IL"/>
        </w:rPr>
        <w:t xml:space="preserve"> דבר </w:t>
      </w:r>
      <w:r>
        <w:rPr>
          <w:rFonts w:hint="cs"/>
          <w:rtl/>
          <w:lang w:eastAsia="he-IL"/>
        </w:rPr>
        <w:t>אחד, שהרבה מ</w:t>
      </w:r>
      <w:r w:rsidRPr="00B40951">
        <w:rPr>
          <w:rtl/>
          <w:lang w:eastAsia="he-IL"/>
        </w:rPr>
        <w:t>האוניברסיטאות והמכללות מצאו היום דרך עוקפת להחלטה</w:t>
      </w:r>
      <w:r>
        <w:rPr>
          <w:rFonts w:hint="cs"/>
          <w:rtl/>
          <w:lang w:eastAsia="he-IL"/>
        </w:rPr>
        <w:t xml:space="preserve"> הזו האוסרת הגבלה על גיל. </w:t>
      </w:r>
      <w:bookmarkStart w:id="6580" w:name="_ETM_Q40_306000"/>
      <w:bookmarkEnd w:id="6580"/>
      <w:r>
        <w:rPr>
          <w:rFonts w:hint="cs"/>
          <w:rtl/>
          <w:lang w:eastAsia="he-IL"/>
        </w:rPr>
        <w:t xml:space="preserve">הם עושים את זה תחת כל מיני התניות של </w:t>
      </w:r>
      <w:bookmarkStart w:id="6581" w:name="_ETM_Q40_309000"/>
      <w:bookmarkEnd w:id="6581"/>
      <w:r>
        <w:rPr>
          <w:rFonts w:hint="cs"/>
          <w:rtl/>
          <w:lang w:eastAsia="he-IL"/>
        </w:rPr>
        <w:t>בשלות נפשית.</w:t>
      </w:r>
    </w:p>
    <w:p w:rsidR="00620F84" w:rsidRDefault="00620F84" w:rsidP="00174F0A">
      <w:pPr>
        <w:rPr>
          <w:rtl/>
          <w:lang w:eastAsia="he-IL"/>
        </w:rPr>
      </w:pPr>
    </w:p>
    <w:p w:rsidR="00620F84" w:rsidRDefault="00620F84" w:rsidP="00174F0A">
      <w:pPr>
        <w:pStyle w:val="af5"/>
        <w:keepNext/>
        <w:rPr>
          <w:rtl/>
        </w:rPr>
      </w:pPr>
      <w:bookmarkStart w:id="6582" w:name="ET_interruption_6235_15"/>
      <w:r w:rsidRPr="00B40951">
        <w:rPr>
          <w:rStyle w:val="TagStyle"/>
          <w:rtl/>
        </w:rPr>
        <w:t xml:space="preserve"> &lt;&lt; קריאה &gt;&gt; </w:t>
      </w:r>
      <w:r>
        <w:rPr>
          <w:rtl/>
        </w:rPr>
        <w:t>יוסף שיין (ישראל ביתנו):</w:t>
      </w:r>
      <w:r w:rsidRPr="00B40951">
        <w:rPr>
          <w:rStyle w:val="TagStyle"/>
          <w:rtl/>
        </w:rPr>
        <w:t xml:space="preserve"> &lt;&lt; קריאה &gt;&gt;</w:t>
      </w:r>
      <w:r>
        <w:rPr>
          <w:rtl/>
        </w:rPr>
        <w:t xml:space="preserve">   </w:t>
      </w:r>
      <w:bookmarkEnd w:id="6582"/>
    </w:p>
    <w:p w:rsidR="00620F84" w:rsidRDefault="00620F84" w:rsidP="001016EB">
      <w:pPr>
        <w:rPr>
          <w:rtl/>
          <w:lang w:eastAsia="he-IL"/>
        </w:rPr>
      </w:pPr>
    </w:p>
    <w:p w:rsidR="00620F84" w:rsidRDefault="00620F84" w:rsidP="00174F0A">
      <w:pPr>
        <w:rPr>
          <w:rtl/>
          <w:lang w:eastAsia="he-IL"/>
        </w:rPr>
      </w:pPr>
      <w:bookmarkStart w:id="6583" w:name="_ETM_Q40_307000"/>
      <w:bookmarkEnd w:id="6583"/>
      <w:r>
        <w:rPr>
          <w:rFonts w:hint="cs"/>
          <w:rtl/>
          <w:lang w:eastAsia="he-IL"/>
        </w:rPr>
        <w:t>אין דבר כזה.</w:t>
      </w:r>
    </w:p>
    <w:p w:rsidR="00620F84" w:rsidRDefault="00620F84" w:rsidP="00174F0A">
      <w:pPr>
        <w:rPr>
          <w:rtl/>
          <w:lang w:eastAsia="he-IL"/>
        </w:rPr>
      </w:pPr>
    </w:p>
    <w:p w:rsidR="00620F84" w:rsidRDefault="00620F84" w:rsidP="00174F0A">
      <w:pPr>
        <w:pStyle w:val="-"/>
        <w:keepNext/>
        <w:rPr>
          <w:rtl/>
        </w:rPr>
      </w:pPr>
      <w:bookmarkStart w:id="6584" w:name="ET_speakercontinue_5761_16"/>
      <w:r w:rsidRPr="00B40951">
        <w:rPr>
          <w:rStyle w:val="TagStyle"/>
          <w:rtl/>
        </w:rPr>
        <w:t xml:space="preserve"> &lt;&lt; דובר_המשך &gt;&gt; </w:t>
      </w:r>
      <w:r>
        <w:rPr>
          <w:rtl/>
        </w:rPr>
        <w:t>עאידה תומא סלימאן (הרשימה המשותפת):</w:t>
      </w:r>
      <w:r w:rsidRPr="00B40951">
        <w:rPr>
          <w:rStyle w:val="TagStyle"/>
          <w:rtl/>
        </w:rPr>
        <w:t xml:space="preserve"> &lt;&lt; דובר_המשך &gt;&gt;</w:t>
      </w:r>
      <w:r>
        <w:rPr>
          <w:rtl/>
        </w:rPr>
        <w:t xml:space="preserve">   </w:t>
      </w:r>
      <w:bookmarkEnd w:id="6584"/>
    </w:p>
    <w:p w:rsidR="00620F84" w:rsidRDefault="00620F84" w:rsidP="001016EB">
      <w:pPr>
        <w:rPr>
          <w:rtl/>
          <w:lang w:eastAsia="he-IL"/>
        </w:rPr>
      </w:pPr>
    </w:p>
    <w:p w:rsidR="00620F84" w:rsidRDefault="00620F84" w:rsidP="00174F0A">
      <w:pPr>
        <w:rPr>
          <w:rtl/>
          <w:lang w:eastAsia="he-IL"/>
        </w:rPr>
      </w:pPr>
      <w:bookmarkStart w:id="6585" w:name="_ETM_Q40_312000"/>
      <w:bookmarkEnd w:id="6585"/>
      <w:r>
        <w:rPr>
          <w:rFonts w:hint="cs"/>
          <w:rtl/>
          <w:lang w:eastAsia="he-IL"/>
        </w:rPr>
        <w:t>יש דבר כזה.</w:t>
      </w:r>
    </w:p>
    <w:p w:rsidR="00620F84" w:rsidRDefault="00620F84" w:rsidP="00174F0A">
      <w:pPr>
        <w:rPr>
          <w:rtl/>
          <w:lang w:eastAsia="he-IL"/>
        </w:rPr>
      </w:pPr>
      <w:bookmarkStart w:id="6586" w:name="_ETM_Q40_308000"/>
      <w:bookmarkEnd w:id="6586"/>
    </w:p>
    <w:p w:rsidR="00620F84" w:rsidRDefault="00620F84" w:rsidP="00174F0A">
      <w:pPr>
        <w:pStyle w:val="af5"/>
        <w:keepNext/>
        <w:rPr>
          <w:rtl/>
        </w:rPr>
      </w:pPr>
      <w:bookmarkStart w:id="6587" w:name="ET_interruption_6235_17"/>
      <w:r w:rsidRPr="00B40951">
        <w:rPr>
          <w:rStyle w:val="TagStyle"/>
          <w:rtl/>
        </w:rPr>
        <w:t xml:space="preserve"> &lt;&lt; קריאה &gt;&gt; </w:t>
      </w:r>
      <w:r>
        <w:rPr>
          <w:rtl/>
        </w:rPr>
        <w:t>יוסף שיין (ישראל ביתנו):</w:t>
      </w:r>
      <w:r w:rsidRPr="00B40951">
        <w:rPr>
          <w:rStyle w:val="TagStyle"/>
          <w:rtl/>
        </w:rPr>
        <w:t xml:space="preserve"> &lt;&lt; קריאה &gt;&gt;</w:t>
      </w:r>
      <w:r>
        <w:rPr>
          <w:rtl/>
        </w:rPr>
        <w:t xml:space="preserve">   </w:t>
      </w:r>
      <w:bookmarkEnd w:id="6587"/>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אין. </w:t>
      </w:r>
      <w:r w:rsidR="00514448">
        <w:rPr>
          <w:rFonts w:hint="cs"/>
          <w:rtl/>
          <w:lang w:eastAsia="he-IL"/>
        </w:rPr>
        <w:t xml:space="preserve">תיתני הוכחות. </w:t>
      </w:r>
    </w:p>
    <w:p w:rsidR="00620F84" w:rsidRDefault="00620F84" w:rsidP="00174F0A">
      <w:pPr>
        <w:rPr>
          <w:rtl/>
          <w:lang w:eastAsia="he-IL"/>
        </w:rPr>
      </w:pPr>
    </w:p>
    <w:p w:rsidR="00620F84" w:rsidRDefault="00620F84" w:rsidP="00174F0A">
      <w:pPr>
        <w:pStyle w:val="-"/>
        <w:keepNext/>
        <w:rPr>
          <w:rtl/>
        </w:rPr>
      </w:pPr>
      <w:bookmarkStart w:id="6588" w:name="ET_speakercontinue_5761_18"/>
      <w:r w:rsidRPr="00B40951">
        <w:rPr>
          <w:rStyle w:val="TagStyle"/>
          <w:rtl/>
        </w:rPr>
        <w:t xml:space="preserve"> &lt;&lt; דובר_המשך &gt;&gt; </w:t>
      </w:r>
      <w:r>
        <w:rPr>
          <w:rtl/>
        </w:rPr>
        <w:t>עאידה תומא סלימאן (הרשימה המשותפת):</w:t>
      </w:r>
      <w:r w:rsidRPr="00B40951">
        <w:rPr>
          <w:rStyle w:val="TagStyle"/>
          <w:rtl/>
        </w:rPr>
        <w:t xml:space="preserve"> &lt;&lt; דובר_המשך &gt;&gt;</w:t>
      </w:r>
      <w:r>
        <w:rPr>
          <w:rtl/>
        </w:rPr>
        <w:t xml:space="preserve">   </w:t>
      </w:r>
      <w:bookmarkEnd w:id="6588"/>
    </w:p>
    <w:p w:rsidR="00620F84" w:rsidRDefault="00620F84" w:rsidP="001016EB">
      <w:pPr>
        <w:rPr>
          <w:rtl/>
          <w:lang w:eastAsia="he-IL"/>
        </w:rPr>
      </w:pPr>
    </w:p>
    <w:p w:rsidR="00620F84" w:rsidRDefault="00620F84" w:rsidP="00514448">
      <w:pPr>
        <w:rPr>
          <w:rtl/>
          <w:lang w:eastAsia="he-IL"/>
        </w:rPr>
      </w:pPr>
      <w:r>
        <w:rPr>
          <w:rFonts w:hint="cs"/>
          <w:rtl/>
          <w:lang w:eastAsia="he-IL"/>
        </w:rPr>
        <w:t>בזה אני אגיד לך שיש.</w:t>
      </w:r>
      <w:r w:rsidR="00514448">
        <w:rPr>
          <w:rFonts w:hint="cs"/>
          <w:rtl/>
          <w:lang w:eastAsia="he-IL"/>
        </w:rPr>
        <w:t xml:space="preserve"> </w:t>
      </w:r>
      <w:r>
        <w:rPr>
          <w:rFonts w:hint="cs"/>
          <w:rtl/>
          <w:lang w:eastAsia="he-IL"/>
        </w:rPr>
        <w:t xml:space="preserve">יש התניה בראיונות אישיים; יש התניה בסוגי מבחנים, </w:t>
      </w:r>
      <w:bookmarkStart w:id="6589" w:name="_ETM_Q40_314000"/>
      <w:bookmarkEnd w:id="6589"/>
      <w:r w:rsidR="00514448">
        <w:rPr>
          <w:rFonts w:hint="cs"/>
          <w:rtl/>
          <w:lang w:eastAsia="he-IL"/>
        </w:rPr>
        <w:t>ו</w:t>
      </w:r>
      <w:r>
        <w:rPr>
          <w:rFonts w:hint="cs"/>
          <w:rtl/>
          <w:lang w:eastAsia="he-IL"/>
        </w:rPr>
        <w:t xml:space="preserve">כולם יודעים שכשמסיימים י"ב ויש להם </w:t>
      </w:r>
      <w:bookmarkStart w:id="6590" w:name="_ETM_Q40_326000"/>
      <w:bookmarkEnd w:id="6590"/>
      <w:r>
        <w:rPr>
          <w:rFonts w:hint="cs"/>
          <w:rtl/>
          <w:lang w:eastAsia="he-IL"/>
        </w:rPr>
        <w:t xml:space="preserve">את הבגרות, הם עוד לא ניגשו לסוג </w:t>
      </w:r>
      <w:bookmarkStart w:id="6591" w:name="_ETM_Q40_327000"/>
      <w:bookmarkEnd w:id="6591"/>
      <w:r>
        <w:rPr>
          <w:rFonts w:hint="cs"/>
          <w:rtl/>
          <w:lang w:eastAsia="he-IL"/>
        </w:rPr>
        <w:t xml:space="preserve">של בחינות מסוימות במקצועות ועוד לא עשו ראיונות. </w:t>
      </w:r>
      <w:bookmarkStart w:id="6592" w:name="_ETM_Q40_334000"/>
      <w:bookmarkEnd w:id="6592"/>
      <w:r>
        <w:rPr>
          <w:rFonts w:hint="cs"/>
          <w:rtl/>
          <w:lang w:eastAsia="he-IL"/>
        </w:rPr>
        <w:t xml:space="preserve">בראיונות בודקים בשלות נפשית גם דרך ניסיון אישי בכל </w:t>
      </w:r>
      <w:bookmarkStart w:id="6593" w:name="_ETM_Q40_340000"/>
      <w:bookmarkEnd w:id="6593"/>
      <w:r>
        <w:rPr>
          <w:rFonts w:hint="cs"/>
          <w:rtl/>
          <w:lang w:eastAsia="he-IL"/>
        </w:rPr>
        <w:t xml:space="preserve">מיני מקומות וחוויות והתנדבויות. הם מצאו דרך עקיפה, כדי לעקוף את </w:t>
      </w:r>
      <w:bookmarkStart w:id="6594" w:name="_ETM_Q40_348000"/>
      <w:bookmarkEnd w:id="6594"/>
      <w:r>
        <w:rPr>
          <w:rFonts w:hint="cs"/>
          <w:rtl/>
          <w:lang w:eastAsia="he-IL"/>
        </w:rPr>
        <w:t>ההחלטה הגורפת של איסור התניית גיל.</w:t>
      </w:r>
    </w:p>
    <w:p w:rsidR="00620F84" w:rsidRDefault="00620F84" w:rsidP="00174F0A">
      <w:pPr>
        <w:rPr>
          <w:rtl/>
          <w:lang w:eastAsia="he-IL"/>
        </w:rPr>
      </w:pPr>
    </w:p>
    <w:p w:rsidR="00620F84" w:rsidRDefault="00620F84" w:rsidP="00514448">
      <w:pPr>
        <w:rPr>
          <w:rtl/>
          <w:lang w:eastAsia="he-IL"/>
        </w:rPr>
      </w:pPr>
      <w:bookmarkStart w:id="6595" w:name="_ETM_Q40_353000"/>
      <w:bookmarkEnd w:id="6595"/>
      <w:r>
        <w:rPr>
          <w:rFonts w:hint="cs"/>
          <w:rtl/>
          <w:lang w:eastAsia="he-IL"/>
        </w:rPr>
        <w:t xml:space="preserve">אני חושבת שהגיע הזמן לעגן </w:t>
      </w:r>
      <w:bookmarkStart w:id="6596" w:name="_ETM_Q40_355000"/>
      <w:bookmarkEnd w:id="6596"/>
      <w:r>
        <w:rPr>
          <w:rFonts w:hint="cs"/>
          <w:rtl/>
          <w:lang w:eastAsia="he-IL"/>
        </w:rPr>
        <w:t xml:space="preserve">את האיסור. אם הממשלה מקבלת את העיקרון שאסור להתנות קבלה </w:t>
      </w:r>
      <w:bookmarkStart w:id="6597" w:name="_ETM_Q40_363000"/>
      <w:bookmarkEnd w:id="6597"/>
      <w:r>
        <w:rPr>
          <w:rFonts w:hint="cs"/>
          <w:rtl/>
          <w:lang w:eastAsia="he-IL"/>
        </w:rPr>
        <w:t xml:space="preserve">בגיל, אז בואו נעגן את זה בחוק, כך שכל מי </w:t>
      </w:r>
      <w:bookmarkStart w:id="6598" w:name="_ETM_Q40_367000"/>
      <w:bookmarkEnd w:id="6598"/>
      <w:r>
        <w:rPr>
          <w:rFonts w:hint="cs"/>
          <w:rtl/>
          <w:lang w:eastAsia="he-IL"/>
        </w:rPr>
        <w:t xml:space="preserve">שיעז לחשוב שוב להתנות את זה בשנה </w:t>
      </w:r>
      <w:bookmarkStart w:id="6599" w:name="_ETM_Q40_372000"/>
      <w:bookmarkEnd w:id="6599"/>
      <w:r>
        <w:rPr>
          <w:rFonts w:hint="cs"/>
          <w:rtl/>
          <w:lang w:eastAsia="he-IL"/>
        </w:rPr>
        <w:t>הבאה או בעוד שנתיים</w:t>
      </w:r>
      <w:r w:rsidR="00514448">
        <w:rPr>
          <w:rFonts w:hint="cs"/>
          <w:rtl/>
          <w:lang w:eastAsia="he-IL"/>
        </w:rPr>
        <w:t>,</w:t>
      </w:r>
      <w:r>
        <w:rPr>
          <w:rFonts w:hint="cs"/>
          <w:rtl/>
          <w:lang w:eastAsia="he-IL"/>
        </w:rPr>
        <w:t xml:space="preserve"> ידע שיש חוק שאוסר עליו. אפשר </w:t>
      </w:r>
      <w:bookmarkStart w:id="6600" w:name="_ETM_Q40_378000"/>
      <w:bookmarkEnd w:id="6600"/>
      <w:r>
        <w:rPr>
          <w:rFonts w:hint="cs"/>
          <w:rtl/>
          <w:lang w:eastAsia="he-IL"/>
        </w:rPr>
        <w:t xml:space="preserve">יהיה לצאת נגדו בהחלטה הזו של ההתניה. אם הממשלה מסכימה, </w:t>
      </w:r>
      <w:bookmarkStart w:id="6601" w:name="_ETM_Q40_387000"/>
      <w:bookmarkEnd w:id="6601"/>
      <w:r>
        <w:rPr>
          <w:rFonts w:hint="cs"/>
          <w:rtl/>
          <w:lang w:eastAsia="he-IL"/>
        </w:rPr>
        <w:t>ואם היא כבר שלחה מסר מאוד ברור שאוסר התני</w:t>
      </w:r>
      <w:bookmarkStart w:id="6602" w:name="_ETM_Q40_393000"/>
      <w:bookmarkEnd w:id="6602"/>
      <w:r>
        <w:rPr>
          <w:rFonts w:hint="cs"/>
          <w:rtl/>
          <w:lang w:eastAsia="he-IL"/>
        </w:rPr>
        <w:t xml:space="preserve">ה כזו, אז מה הבעיה בלחוקק חוק שאוסר התניה מסוג </w:t>
      </w:r>
      <w:bookmarkStart w:id="6603" w:name="_ETM_Q40_398000"/>
      <w:bookmarkEnd w:id="6603"/>
      <w:r>
        <w:rPr>
          <w:rFonts w:hint="cs"/>
          <w:rtl/>
          <w:lang w:eastAsia="he-IL"/>
        </w:rPr>
        <w:t>זה?</w:t>
      </w:r>
    </w:p>
    <w:p w:rsidR="00620F84" w:rsidRDefault="00620F84" w:rsidP="00174F0A">
      <w:pPr>
        <w:rPr>
          <w:rtl/>
          <w:lang w:eastAsia="he-IL"/>
        </w:rPr>
      </w:pPr>
    </w:p>
    <w:p w:rsidR="00620F84" w:rsidRDefault="00620F84" w:rsidP="00174F0A">
      <w:pPr>
        <w:pStyle w:val="af6"/>
        <w:keepNext/>
        <w:rPr>
          <w:rtl/>
        </w:rPr>
      </w:pPr>
      <w:r w:rsidRPr="002866D8">
        <w:rPr>
          <w:rStyle w:val="TagStyle"/>
          <w:rtl/>
        </w:rPr>
        <w:t xml:space="preserve"> &lt;&lt; יור &gt;&gt; </w:t>
      </w:r>
      <w:r>
        <w:rPr>
          <w:rtl/>
        </w:rPr>
        <w:t>היו"ר מנסור עבאס:</w:t>
      </w:r>
      <w:r w:rsidRPr="002866D8">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תודה, חברת הכנסת עאידה תומא סלימאן. ישיב במשולב סגן שרת החינוך, </w:t>
      </w:r>
      <w:bookmarkStart w:id="6604" w:name="_ETM_Q40_408000"/>
      <w:bookmarkEnd w:id="6604"/>
      <w:r>
        <w:rPr>
          <w:rFonts w:hint="cs"/>
          <w:rtl/>
          <w:lang w:eastAsia="he-IL"/>
        </w:rPr>
        <w:t>חבר הכנסת מאיר יצחק הלוי, בבקשה.</w:t>
      </w:r>
    </w:p>
    <w:p w:rsidR="00620F84" w:rsidRDefault="00620F84" w:rsidP="00174F0A">
      <w:pPr>
        <w:rPr>
          <w:rtl/>
          <w:lang w:eastAsia="he-IL"/>
        </w:rPr>
      </w:pPr>
    </w:p>
    <w:p w:rsidR="00620F84" w:rsidRDefault="00620F84" w:rsidP="00174F0A">
      <w:pPr>
        <w:pStyle w:val="a4"/>
        <w:keepNext/>
        <w:rPr>
          <w:rtl/>
        </w:rPr>
      </w:pPr>
      <w:bookmarkStart w:id="6605" w:name="ET_speaker_6304_9"/>
      <w:r w:rsidRPr="002866D8">
        <w:rPr>
          <w:rStyle w:val="TagStyle"/>
          <w:rtl/>
        </w:rPr>
        <w:t xml:space="preserve"> &lt;&lt; דובר &gt;&gt; </w:t>
      </w:r>
      <w:bookmarkStart w:id="6606" w:name="_Toc92315123"/>
      <w:bookmarkStart w:id="6607" w:name="_Toc92638210"/>
      <w:bookmarkStart w:id="6608" w:name="_Toc92638808"/>
      <w:r>
        <w:rPr>
          <w:rtl/>
        </w:rPr>
        <w:t>סגן שרת החינוך מאיר יצחק הלוי:</w:t>
      </w:r>
      <w:bookmarkEnd w:id="6606"/>
      <w:bookmarkEnd w:id="6607"/>
      <w:bookmarkEnd w:id="6608"/>
      <w:r w:rsidRPr="002866D8">
        <w:rPr>
          <w:rStyle w:val="TagStyle"/>
          <w:rtl/>
        </w:rPr>
        <w:t xml:space="preserve"> &lt;&lt; דובר &gt;&gt;</w:t>
      </w:r>
      <w:r>
        <w:rPr>
          <w:rtl/>
        </w:rPr>
        <w:t xml:space="preserve">   </w:t>
      </w:r>
      <w:bookmarkEnd w:id="6605"/>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נכבדי היושב-ראש, חברותיי </w:t>
      </w:r>
      <w:bookmarkStart w:id="6609" w:name="_ETM_Q40_432000"/>
      <w:bookmarkEnd w:id="6609"/>
      <w:r>
        <w:rPr>
          <w:rFonts w:hint="cs"/>
          <w:rtl/>
          <w:lang w:eastAsia="he-IL"/>
        </w:rPr>
        <w:t xml:space="preserve">וחבריי לכנסת ישראל, חברת הכנסת גילה גמליאל, חברת הכנסת עאידה סלימאן, אני אתחיל בתשובה שאומרת </w:t>
      </w:r>
      <w:r w:rsidR="001016EB">
        <w:rPr>
          <w:rFonts w:hint="cs"/>
          <w:rtl/>
          <w:lang w:eastAsia="he-IL"/>
        </w:rPr>
        <w:t>– –</w:t>
      </w:r>
      <w:r>
        <w:rPr>
          <w:rFonts w:hint="cs"/>
          <w:rtl/>
          <w:lang w:eastAsia="he-IL"/>
        </w:rPr>
        <w:t xml:space="preserve"> </w:t>
      </w:r>
    </w:p>
    <w:p w:rsidR="00620F84" w:rsidRDefault="00620F84" w:rsidP="00174F0A">
      <w:pPr>
        <w:rPr>
          <w:rtl/>
          <w:lang w:eastAsia="he-IL"/>
        </w:rPr>
      </w:pPr>
      <w:bookmarkStart w:id="6610" w:name="_ETM_Q40_445000"/>
      <w:bookmarkEnd w:id="6610"/>
    </w:p>
    <w:p w:rsidR="00620F84" w:rsidRDefault="00620F84" w:rsidP="00174F0A">
      <w:pPr>
        <w:pStyle w:val="af6"/>
        <w:keepNext/>
        <w:rPr>
          <w:rtl/>
        </w:rPr>
      </w:pPr>
      <w:r w:rsidRPr="00FD10CF">
        <w:rPr>
          <w:rStyle w:val="TagStyle"/>
          <w:rtl/>
        </w:rPr>
        <w:t xml:space="preserve"> &lt;&lt; יור &gt;&gt; </w:t>
      </w:r>
      <w:r>
        <w:rPr>
          <w:rtl/>
        </w:rPr>
        <w:t>היו"ר מנסור עבאס:</w:t>
      </w:r>
      <w:r w:rsidRPr="00FD10CF">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עד עשר דקות.</w:t>
      </w:r>
    </w:p>
    <w:p w:rsidR="00620F84" w:rsidRDefault="00620F84" w:rsidP="00174F0A">
      <w:pPr>
        <w:rPr>
          <w:rtl/>
          <w:lang w:eastAsia="he-IL"/>
        </w:rPr>
      </w:pPr>
    </w:p>
    <w:p w:rsidR="00620F84" w:rsidRDefault="00620F84" w:rsidP="00174F0A">
      <w:pPr>
        <w:pStyle w:val="-"/>
        <w:keepNext/>
        <w:rPr>
          <w:rtl/>
        </w:rPr>
      </w:pPr>
      <w:bookmarkStart w:id="6611" w:name="_ETM_Q40_446000"/>
      <w:bookmarkEnd w:id="6611"/>
      <w:r w:rsidRPr="002866D8">
        <w:rPr>
          <w:rStyle w:val="TagStyle"/>
          <w:rtl/>
        </w:rPr>
        <w:t xml:space="preserve">&lt;&lt; דובר_המשך &gt;&gt; </w:t>
      </w:r>
      <w:r>
        <w:rPr>
          <w:rtl/>
        </w:rPr>
        <w:t>סגן שרת החינוך מאיר יצחק הלוי:</w:t>
      </w:r>
      <w:r w:rsidRPr="002866D8">
        <w:rPr>
          <w:rStyle w:val="TagStyle"/>
          <w:rtl/>
        </w:rPr>
        <w:t xml:space="preserve"> &lt;&lt; דובר_המשך &gt;&gt;</w:t>
      </w:r>
      <w:r>
        <w:rPr>
          <w:rtl/>
        </w:rPr>
        <w:t xml:space="preserve">   </w:t>
      </w:r>
    </w:p>
    <w:p w:rsidR="00620F84" w:rsidRDefault="00620F84" w:rsidP="00174F0A">
      <w:pPr>
        <w:rPr>
          <w:rtl/>
          <w:lang w:eastAsia="he-IL"/>
        </w:rPr>
      </w:pPr>
    </w:p>
    <w:p w:rsidR="00620F84" w:rsidRDefault="001016EB" w:rsidP="00174F0A">
      <w:pPr>
        <w:rPr>
          <w:rtl/>
          <w:lang w:eastAsia="he-IL"/>
        </w:rPr>
      </w:pPr>
      <w:bookmarkStart w:id="6612" w:name="_ETM_Q40_448000"/>
      <w:bookmarkEnd w:id="6612"/>
      <w:r>
        <w:rPr>
          <w:rFonts w:hint="cs"/>
          <w:rtl/>
          <w:lang w:eastAsia="he-IL"/>
        </w:rPr>
        <w:t>– –</w:t>
      </w:r>
      <w:r w:rsidR="00620F84">
        <w:rPr>
          <w:rFonts w:hint="cs"/>
          <w:rtl/>
          <w:lang w:eastAsia="he-IL"/>
        </w:rPr>
        <w:t xml:space="preserve"> שבבדיקות שאני עשיתי ביממה האחרונה, אין בעיה של גילים. אני אומר את זה </w:t>
      </w:r>
      <w:r>
        <w:rPr>
          <w:rFonts w:hint="cs"/>
          <w:rtl/>
          <w:lang w:eastAsia="he-IL"/>
        </w:rPr>
        <w:t>– –</w:t>
      </w:r>
      <w:r w:rsidR="00620F84">
        <w:rPr>
          <w:rFonts w:hint="cs"/>
          <w:rtl/>
          <w:lang w:eastAsia="he-IL"/>
        </w:rPr>
        <w:t xml:space="preserve"> </w:t>
      </w:r>
    </w:p>
    <w:p w:rsidR="00620F84" w:rsidRDefault="00620F84" w:rsidP="00174F0A">
      <w:pPr>
        <w:rPr>
          <w:rtl/>
          <w:lang w:eastAsia="he-IL"/>
        </w:rPr>
      </w:pPr>
      <w:bookmarkStart w:id="6613" w:name="_ETM_Q40_452000"/>
      <w:bookmarkEnd w:id="6613"/>
    </w:p>
    <w:p w:rsidR="00620F84" w:rsidRDefault="00620F84" w:rsidP="00174F0A">
      <w:pPr>
        <w:pStyle w:val="af5"/>
        <w:keepNext/>
        <w:rPr>
          <w:rtl/>
        </w:rPr>
      </w:pPr>
      <w:bookmarkStart w:id="6614" w:name="ET_interruption_4610_21"/>
      <w:r w:rsidRPr="00FD10CF">
        <w:rPr>
          <w:rStyle w:val="TagStyle"/>
          <w:rtl/>
        </w:rPr>
        <w:t xml:space="preserve"> &lt;&lt; קריאה &gt;&gt; </w:t>
      </w:r>
      <w:r>
        <w:rPr>
          <w:rtl/>
        </w:rPr>
        <w:t>גילה גמליאל (הליכוד):</w:t>
      </w:r>
      <w:r w:rsidRPr="00FD10CF">
        <w:rPr>
          <w:rStyle w:val="TagStyle"/>
          <w:rtl/>
        </w:rPr>
        <w:t xml:space="preserve"> &lt;&lt; קריאה &gt;&gt;</w:t>
      </w:r>
      <w:r>
        <w:rPr>
          <w:rtl/>
        </w:rPr>
        <w:t xml:space="preserve">   </w:t>
      </w:r>
      <w:bookmarkEnd w:id="6614"/>
    </w:p>
    <w:p w:rsidR="00620F84" w:rsidRDefault="00620F84" w:rsidP="001016EB">
      <w:pPr>
        <w:rPr>
          <w:rtl/>
          <w:lang w:eastAsia="he-IL"/>
        </w:rPr>
      </w:pPr>
    </w:p>
    <w:p w:rsidR="00620F84" w:rsidRDefault="00620F84" w:rsidP="00174F0A">
      <w:pPr>
        <w:rPr>
          <w:rtl/>
          <w:lang w:eastAsia="he-IL"/>
        </w:rPr>
      </w:pPr>
      <w:bookmarkStart w:id="6615" w:name="_ETM_Q40_455000"/>
      <w:bookmarkEnd w:id="6615"/>
      <w:r>
        <w:rPr>
          <w:rFonts w:hint="cs"/>
          <w:rtl/>
          <w:lang w:eastAsia="he-IL"/>
        </w:rPr>
        <w:t>יש.</w:t>
      </w:r>
    </w:p>
    <w:p w:rsidR="00620F84" w:rsidRDefault="00620F84" w:rsidP="00174F0A">
      <w:pPr>
        <w:rPr>
          <w:rtl/>
          <w:lang w:eastAsia="he-IL"/>
        </w:rPr>
      </w:pPr>
    </w:p>
    <w:p w:rsidR="00620F84" w:rsidRDefault="00620F84" w:rsidP="00174F0A">
      <w:pPr>
        <w:pStyle w:val="-"/>
        <w:keepNext/>
        <w:rPr>
          <w:rtl/>
        </w:rPr>
      </w:pPr>
      <w:bookmarkStart w:id="6616" w:name="ET_speakercontinue_6304_10"/>
      <w:r w:rsidRPr="002866D8">
        <w:rPr>
          <w:rStyle w:val="TagStyle"/>
          <w:rtl/>
        </w:rPr>
        <w:t xml:space="preserve"> &lt;&lt; דובר_המשך &gt;&gt; </w:t>
      </w:r>
      <w:r>
        <w:rPr>
          <w:rtl/>
        </w:rPr>
        <w:t>סגן שרת החינוך מאיר יצחק הלוי:</w:t>
      </w:r>
      <w:r w:rsidRPr="002866D8">
        <w:rPr>
          <w:rStyle w:val="TagStyle"/>
          <w:rtl/>
        </w:rPr>
        <w:t xml:space="preserve"> &lt;&lt; דובר_המשך &gt;&gt;</w:t>
      </w:r>
      <w:r>
        <w:rPr>
          <w:rtl/>
        </w:rPr>
        <w:t xml:space="preserve">   </w:t>
      </w:r>
      <w:bookmarkEnd w:id="6616"/>
    </w:p>
    <w:p w:rsidR="00620F84" w:rsidRDefault="00620F84" w:rsidP="001016EB">
      <w:pPr>
        <w:rPr>
          <w:rtl/>
          <w:lang w:eastAsia="he-IL"/>
        </w:rPr>
      </w:pPr>
    </w:p>
    <w:p w:rsidR="00514448" w:rsidRDefault="001016EB" w:rsidP="00514448">
      <w:pPr>
        <w:rPr>
          <w:rtl/>
          <w:lang w:eastAsia="he-IL"/>
        </w:rPr>
      </w:pPr>
      <w:r>
        <w:rPr>
          <w:rFonts w:hint="cs"/>
          <w:rtl/>
          <w:lang w:eastAsia="he-IL"/>
        </w:rPr>
        <w:t>– –</w:t>
      </w:r>
      <w:r w:rsidR="00620F84">
        <w:rPr>
          <w:rFonts w:hint="cs"/>
          <w:rtl/>
          <w:lang w:eastAsia="he-IL"/>
        </w:rPr>
        <w:t xml:space="preserve"> </w:t>
      </w:r>
      <w:r w:rsidR="00514448">
        <w:rPr>
          <w:rFonts w:hint="cs"/>
          <w:rtl/>
          <w:lang w:eastAsia="he-IL"/>
        </w:rPr>
        <w:t xml:space="preserve">וזה </w:t>
      </w:r>
      <w:r w:rsidR="00620F84">
        <w:rPr>
          <w:rFonts w:hint="cs"/>
          <w:rtl/>
          <w:lang w:eastAsia="he-IL"/>
        </w:rPr>
        <w:t xml:space="preserve">כולל בדיקה שקיימתי עם </w:t>
      </w:r>
      <w:proofErr w:type="spellStart"/>
      <w:r w:rsidR="00620F84">
        <w:rPr>
          <w:rFonts w:hint="cs"/>
          <w:rtl/>
          <w:lang w:eastAsia="he-IL"/>
        </w:rPr>
        <w:t>המל"ג</w:t>
      </w:r>
      <w:proofErr w:type="spellEnd"/>
      <w:r w:rsidR="00620F84">
        <w:rPr>
          <w:rFonts w:hint="cs"/>
          <w:rtl/>
          <w:lang w:eastAsia="he-IL"/>
        </w:rPr>
        <w:t xml:space="preserve"> לפני שעה</w:t>
      </w:r>
      <w:r w:rsidR="00514448">
        <w:rPr>
          <w:rFonts w:hint="cs"/>
          <w:rtl/>
          <w:lang w:eastAsia="he-IL"/>
        </w:rPr>
        <w:t>,</w:t>
      </w:r>
      <w:r w:rsidR="00620F84">
        <w:rPr>
          <w:rFonts w:hint="cs"/>
          <w:rtl/>
          <w:lang w:eastAsia="he-IL"/>
        </w:rPr>
        <w:t xml:space="preserve"> תשובה ברור</w:t>
      </w:r>
      <w:bookmarkStart w:id="6617" w:name="_ETM_Q40_458000"/>
      <w:bookmarkEnd w:id="6617"/>
      <w:r w:rsidR="00620F84">
        <w:rPr>
          <w:rFonts w:hint="cs"/>
          <w:rtl/>
          <w:lang w:eastAsia="he-IL"/>
        </w:rPr>
        <w:t xml:space="preserve">ה מהם שאין הגבלה. אבל בואי ניכנס רגע לתשובה הכתובה </w:t>
      </w:r>
      <w:bookmarkStart w:id="6618" w:name="_ETM_Q40_466000"/>
      <w:bookmarkEnd w:id="6618"/>
      <w:r w:rsidR="00620F84">
        <w:rPr>
          <w:rFonts w:hint="cs"/>
          <w:rtl/>
          <w:lang w:eastAsia="he-IL"/>
        </w:rPr>
        <w:t xml:space="preserve">ולאחר מכן אני אזמין אתכן גם לדבר עם פרופ' יוסי </w:t>
      </w:r>
      <w:bookmarkStart w:id="6619" w:name="_ETM_Q40_468000"/>
      <w:bookmarkEnd w:id="6619"/>
      <w:r w:rsidR="00620F84">
        <w:rPr>
          <w:rFonts w:hint="cs"/>
          <w:rtl/>
          <w:lang w:eastAsia="he-IL"/>
        </w:rPr>
        <w:t xml:space="preserve">שיין, שעומד בראש ועדת משנה לנושא ההשכלה הגבוהה </w:t>
      </w:r>
      <w:r w:rsidR="00514448">
        <w:rPr>
          <w:rFonts w:hint="cs"/>
          <w:rtl/>
          <w:lang w:eastAsia="he-IL"/>
        </w:rPr>
        <w:t>ו</w:t>
      </w:r>
      <w:r w:rsidR="00620F84">
        <w:rPr>
          <w:rFonts w:hint="cs"/>
          <w:rtl/>
          <w:lang w:eastAsia="he-IL"/>
        </w:rPr>
        <w:t xml:space="preserve">היה חלק </w:t>
      </w:r>
      <w:bookmarkStart w:id="6620" w:name="_ETM_Q40_472000"/>
      <w:bookmarkEnd w:id="6620"/>
      <w:r w:rsidR="00620F84">
        <w:rPr>
          <w:rFonts w:hint="cs"/>
          <w:rtl/>
          <w:lang w:eastAsia="he-IL"/>
        </w:rPr>
        <w:t xml:space="preserve">מצוות </w:t>
      </w:r>
      <w:proofErr w:type="spellStart"/>
      <w:r w:rsidR="00620F84">
        <w:rPr>
          <w:rFonts w:hint="cs"/>
          <w:rtl/>
          <w:lang w:eastAsia="he-IL"/>
        </w:rPr>
        <w:t>המל"ג</w:t>
      </w:r>
      <w:proofErr w:type="spellEnd"/>
      <w:r w:rsidR="00620F84">
        <w:rPr>
          <w:rFonts w:hint="cs"/>
          <w:rtl/>
          <w:lang w:eastAsia="he-IL"/>
        </w:rPr>
        <w:t xml:space="preserve">, </w:t>
      </w:r>
      <w:r w:rsidR="00514448">
        <w:rPr>
          <w:rFonts w:hint="cs"/>
          <w:rtl/>
          <w:lang w:eastAsia="he-IL"/>
        </w:rPr>
        <w:t>ו</w:t>
      </w:r>
      <w:r w:rsidR="00620F84">
        <w:rPr>
          <w:rFonts w:hint="cs"/>
          <w:rtl/>
          <w:lang w:eastAsia="he-IL"/>
        </w:rPr>
        <w:t xml:space="preserve">גם הוא יגיד שאין דבר כזה. אבל בואו </w:t>
      </w:r>
      <w:bookmarkStart w:id="6621" w:name="_ETM_Q40_476000"/>
      <w:bookmarkEnd w:id="6621"/>
      <w:r w:rsidR="00620F84">
        <w:rPr>
          <w:rFonts w:hint="cs"/>
          <w:rtl/>
          <w:lang w:eastAsia="he-IL"/>
        </w:rPr>
        <w:t xml:space="preserve">נחזור לתשובה שהיא התשובה הרשומה: </w:t>
      </w:r>
      <w:bookmarkStart w:id="6622" w:name="_ETM_Q40_484000"/>
      <w:bookmarkEnd w:id="6622"/>
      <w:r w:rsidR="00620F84">
        <w:rPr>
          <w:rtl/>
          <w:lang w:eastAsia="he-IL"/>
        </w:rPr>
        <w:t xml:space="preserve">הצעת החוק נדונה בוועדת השרים לענייני חקיקה בישיבתה מיום </w:t>
      </w:r>
      <w:r w:rsidR="00620F84">
        <w:rPr>
          <w:rFonts w:hint="cs"/>
          <w:rtl/>
          <w:lang w:eastAsia="he-IL"/>
        </w:rPr>
        <w:t xml:space="preserve">2 בינואר </w:t>
      </w:r>
      <w:r w:rsidR="00620F84">
        <w:rPr>
          <w:rtl/>
          <w:lang w:eastAsia="he-IL"/>
        </w:rPr>
        <w:t>2022. החלטת ועדת השרים הייתה לדחות את המשך הדיון בהצעה בשישה חודשים.</w:t>
      </w:r>
      <w:r w:rsidR="00620F84">
        <w:rPr>
          <w:rFonts w:hint="cs"/>
          <w:rtl/>
          <w:lang w:eastAsia="he-IL"/>
        </w:rPr>
        <w:t xml:space="preserve"> </w:t>
      </w:r>
      <w:bookmarkStart w:id="6623" w:name="_ETM_Q40_495000"/>
      <w:bookmarkEnd w:id="6623"/>
      <w:r w:rsidR="00620F84">
        <w:rPr>
          <w:rtl/>
          <w:lang w:eastAsia="he-IL"/>
        </w:rPr>
        <w:t>כיוון שכך, ובהתאם לסעיף 66</w:t>
      </w:r>
      <w:r w:rsidR="00620F84">
        <w:rPr>
          <w:rFonts w:hint="cs"/>
          <w:rtl/>
          <w:lang w:eastAsia="he-IL"/>
        </w:rPr>
        <w:t xml:space="preserve"> </w:t>
      </w:r>
      <w:r w:rsidR="00620F84">
        <w:rPr>
          <w:rtl/>
          <w:lang w:eastAsia="he-IL"/>
        </w:rPr>
        <w:t>לתקנון הממשלה, הצעות חוק פרטיות שיובאו לדיון במליאת הכנסת בטרם קבעה לגביהן ועדת השרים עמדה כנדרש, תהיה עמדת הממשלה להתנגד להן.</w:t>
      </w:r>
      <w:bookmarkStart w:id="6624" w:name="_ETM_Q40_510000"/>
      <w:bookmarkEnd w:id="6624"/>
      <w:r w:rsidR="00514448">
        <w:rPr>
          <w:rFonts w:hint="cs"/>
          <w:rtl/>
          <w:lang w:eastAsia="he-IL"/>
        </w:rPr>
        <w:t xml:space="preserve"> </w:t>
      </w:r>
      <w:r w:rsidR="00620F84">
        <w:rPr>
          <w:rFonts w:hint="cs"/>
          <w:rtl/>
          <w:lang w:eastAsia="he-IL"/>
        </w:rPr>
        <w:t xml:space="preserve">אני רוצה להגיד כבר במאמר מוסגר, גברתי, שאני מאוד אוהב את הנחישות שלך בכל </w:t>
      </w:r>
      <w:bookmarkStart w:id="6625" w:name="_ETM_Q40_512000"/>
      <w:bookmarkEnd w:id="6625"/>
      <w:r w:rsidR="00620F84">
        <w:rPr>
          <w:rFonts w:hint="cs"/>
          <w:rtl/>
          <w:lang w:eastAsia="he-IL"/>
        </w:rPr>
        <w:t>מה שקשור לסטודנטים</w:t>
      </w:r>
      <w:r w:rsidR="00514448">
        <w:rPr>
          <w:rFonts w:hint="cs"/>
          <w:rtl/>
          <w:lang w:eastAsia="he-IL"/>
        </w:rPr>
        <w:t>,</w:t>
      </w:r>
      <w:r w:rsidR="00620F84">
        <w:rPr>
          <w:rFonts w:hint="cs"/>
          <w:rtl/>
          <w:lang w:eastAsia="he-IL"/>
        </w:rPr>
        <w:t xml:space="preserve"> היא ראויה</w:t>
      </w:r>
      <w:r w:rsidR="00514448">
        <w:rPr>
          <w:rFonts w:hint="cs"/>
          <w:rtl/>
          <w:lang w:eastAsia="he-IL"/>
        </w:rPr>
        <w:t>,</w:t>
      </w:r>
      <w:r w:rsidR="00620F84">
        <w:rPr>
          <w:rFonts w:hint="cs"/>
          <w:rtl/>
          <w:lang w:eastAsia="he-IL"/>
        </w:rPr>
        <w:t xml:space="preserve"> מהתקופה שהיית יושבת-ראש ועד הסטודנטים בבאר שבע, ארגון הסטודנטים, עבור דרך היוזמות שביצעת </w:t>
      </w:r>
      <w:bookmarkStart w:id="6626" w:name="_ETM_Q40_524000"/>
      <w:bookmarkEnd w:id="6626"/>
      <w:r w:rsidR="00620F84">
        <w:rPr>
          <w:rFonts w:hint="cs"/>
          <w:rtl/>
          <w:lang w:eastAsia="he-IL"/>
        </w:rPr>
        <w:t>במהלך השנים, ושאפו גדול.</w:t>
      </w:r>
      <w:r w:rsidR="00514448">
        <w:rPr>
          <w:rFonts w:hint="cs"/>
          <w:rtl/>
          <w:lang w:eastAsia="he-IL"/>
        </w:rPr>
        <w:t xml:space="preserve"> </w:t>
      </w:r>
      <w:bookmarkStart w:id="6627" w:name="_ETM_Q40_525000"/>
      <w:bookmarkEnd w:id="6627"/>
    </w:p>
    <w:p w:rsidR="00514448" w:rsidRDefault="00514448" w:rsidP="00514448">
      <w:pPr>
        <w:rPr>
          <w:rtl/>
          <w:lang w:eastAsia="he-IL"/>
        </w:rPr>
      </w:pPr>
    </w:p>
    <w:p w:rsidR="00620F84" w:rsidRDefault="00620F84" w:rsidP="00514448">
      <w:pPr>
        <w:rPr>
          <w:rtl/>
          <w:lang w:eastAsia="he-IL"/>
        </w:rPr>
      </w:pPr>
      <w:r>
        <w:rPr>
          <w:rtl/>
          <w:lang w:eastAsia="he-IL"/>
        </w:rPr>
        <w:t>ככלל</w:t>
      </w:r>
      <w:r>
        <w:rPr>
          <w:rFonts w:hint="cs"/>
          <w:rtl/>
          <w:lang w:eastAsia="he-IL"/>
        </w:rPr>
        <w:t>,</w:t>
      </w:r>
      <w:r>
        <w:rPr>
          <w:rtl/>
          <w:lang w:eastAsia="he-IL"/>
        </w:rPr>
        <w:t xml:space="preserve"> יצוין כי נושא תנאי הקבלה למוסדות להשכלה גבוהה, לרבות דרישת גיל מינימלי בתחומים מסוימים</w:t>
      </w:r>
      <w:r>
        <w:rPr>
          <w:rFonts w:hint="cs"/>
          <w:rtl/>
          <w:lang w:eastAsia="he-IL"/>
        </w:rPr>
        <w:t>,</w:t>
      </w:r>
      <w:r>
        <w:rPr>
          <w:rtl/>
          <w:lang w:eastAsia="he-IL"/>
        </w:rPr>
        <w:t xml:space="preserve"> נמצא בתחום סמכותם של המוסדות</w:t>
      </w:r>
      <w:r>
        <w:rPr>
          <w:rFonts w:hint="cs"/>
          <w:rtl/>
          <w:lang w:eastAsia="he-IL"/>
        </w:rPr>
        <w:t>,</w:t>
      </w:r>
      <w:r>
        <w:rPr>
          <w:rtl/>
          <w:lang w:eastAsia="he-IL"/>
        </w:rPr>
        <w:t xml:space="preserve"> במסגרת החופש האקדמי שלה</w:t>
      </w:r>
      <w:r>
        <w:rPr>
          <w:rFonts w:hint="cs"/>
          <w:rtl/>
          <w:lang w:eastAsia="he-IL"/>
        </w:rPr>
        <w:t>ם</w:t>
      </w:r>
      <w:r>
        <w:rPr>
          <w:rtl/>
          <w:lang w:eastAsia="he-IL"/>
        </w:rPr>
        <w:t xml:space="preserve">, כאמור בסעיף 15 לחוק </w:t>
      </w:r>
      <w:proofErr w:type="spellStart"/>
      <w:r>
        <w:rPr>
          <w:rtl/>
          <w:lang w:eastAsia="he-IL"/>
        </w:rPr>
        <w:t>המל</w:t>
      </w:r>
      <w:r>
        <w:rPr>
          <w:rFonts w:hint="cs"/>
          <w:rtl/>
          <w:lang w:eastAsia="he-IL"/>
        </w:rPr>
        <w:t>"</w:t>
      </w:r>
      <w:r>
        <w:rPr>
          <w:rtl/>
          <w:lang w:eastAsia="he-IL"/>
        </w:rPr>
        <w:t>ג</w:t>
      </w:r>
      <w:proofErr w:type="spellEnd"/>
      <w:r>
        <w:rPr>
          <w:rtl/>
          <w:lang w:eastAsia="he-IL"/>
        </w:rPr>
        <w:t>.</w:t>
      </w:r>
      <w:r>
        <w:rPr>
          <w:rFonts w:hint="cs"/>
          <w:rtl/>
          <w:lang w:eastAsia="he-IL"/>
        </w:rPr>
        <w:t xml:space="preserve"> </w:t>
      </w:r>
      <w:bookmarkStart w:id="6628" w:name="_ETM_Q40_544000"/>
      <w:bookmarkEnd w:id="6628"/>
      <w:r>
        <w:rPr>
          <w:rtl/>
          <w:lang w:eastAsia="he-IL"/>
        </w:rPr>
        <w:t xml:space="preserve">יחד עם זאת, נושא הגבלת הגיל בקבלה ללימודי רפואה ומקצועות טיפוליים הוסדר זה מכבר </w:t>
      </w:r>
      <w:r>
        <w:rPr>
          <w:rFonts w:hint="cs"/>
          <w:rtl/>
          <w:lang w:eastAsia="he-IL"/>
        </w:rPr>
        <w:t xml:space="preserve">על ידי </w:t>
      </w:r>
      <w:proofErr w:type="spellStart"/>
      <w:r>
        <w:rPr>
          <w:rtl/>
          <w:lang w:eastAsia="he-IL"/>
        </w:rPr>
        <w:t>המל</w:t>
      </w:r>
      <w:r>
        <w:rPr>
          <w:rFonts w:hint="cs"/>
          <w:rtl/>
          <w:lang w:eastAsia="he-IL"/>
        </w:rPr>
        <w:t>"</w:t>
      </w:r>
      <w:r>
        <w:rPr>
          <w:rtl/>
          <w:lang w:eastAsia="he-IL"/>
        </w:rPr>
        <w:t>ג</w:t>
      </w:r>
      <w:proofErr w:type="spellEnd"/>
      <w:r>
        <w:rPr>
          <w:rFonts w:hint="cs"/>
          <w:rtl/>
          <w:lang w:eastAsia="he-IL"/>
        </w:rPr>
        <w:t xml:space="preserve"> – שני התחומים שהיו תחומים </w:t>
      </w:r>
      <w:bookmarkStart w:id="6629" w:name="_ETM_Q40_553000"/>
      <w:bookmarkEnd w:id="6629"/>
      <w:r>
        <w:rPr>
          <w:rFonts w:hint="cs"/>
          <w:rtl/>
          <w:lang w:eastAsia="he-IL"/>
        </w:rPr>
        <w:t xml:space="preserve">שאיתם הייתה איזושהי בעיה, ואת זה בדקתי. </w:t>
      </w:r>
      <w:bookmarkStart w:id="6630" w:name="_ETM_Q40_558000"/>
      <w:bookmarkEnd w:id="6630"/>
      <w:r>
        <w:rPr>
          <w:rtl/>
          <w:lang w:eastAsia="he-IL"/>
        </w:rPr>
        <w:t>בהחלטתה מיום</w:t>
      </w:r>
      <w:r>
        <w:rPr>
          <w:rFonts w:hint="cs"/>
          <w:rtl/>
          <w:lang w:eastAsia="he-IL"/>
        </w:rPr>
        <w:t xml:space="preserve"> 22 ביולי </w:t>
      </w:r>
      <w:r>
        <w:rPr>
          <w:rtl/>
          <w:lang w:eastAsia="he-IL"/>
        </w:rPr>
        <w:t xml:space="preserve">2014 קבעה </w:t>
      </w:r>
      <w:proofErr w:type="spellStart"/>
      <w:r>
        <w:rPr>
          <w:rtl/>
          <w:lang w:eastAsia="he-IL"/>
        </w:rPr>
        <w:t>המל</w:t>
      </w:r>
      <w:r>
        <w:rPr>
          <w:rFonts w:hint="cs"/>
          <w:rtl/>
          <w:lang w:eastAsia="he-IL"/>
        </w:rPr>
        <w:t>"</w:t>
      </w:r>
      <w:r w:rsidRPr="00671B20">
        <w:rPr>
          <w:rtl/>
          <w:lang w:eastAsia="he-IL"/>
        </w:rPr>
        <w:t>ג</w:t>
      </w:r>
      <w:proofErr w:type="spellEnd"/>
      <w:r w:rsidRPr="00671B20">
        <w:rPr>
          <w:rtl/>
          <w:lang w:eastAsia="he-IL"/>
        </w:rPr>
        <w:t xml:space="preserve"> כי על המוסדות להשכלה גבוהה להבטיח כי מגבלת הגיל לא תהווה כלי לפסילה אפריורית של מועמדים לת</w:t>
      </w:r>
      <w:r>
        <w:rPr>
          <w:rFonts w:hint="cs"/>
          <w:rtl/>
          <w:lang w:eastAsia="he-IL"/>
        </w:rPr>
        <w:t>ו</w:t>
      </w:r>
      <w:r w:rsidRPr="00671B20">
        <w:rPr>
          <w:rtl/>
          <w:lang w:eastAsia="he-IL"/>
        </w:rPr>
        <w:t>כנית לימודים.</w:t>
      </w:r>
      <w:r>
        <w:rPr>
          <w:rFonts w:hint="cs"/>
          <w:rtl/>
          <w:lang w:eastAsia="he-IL"/>
        </w:rPr>
        <w:t xml:space="preserve"> דהיינו, אין דבר כזה. </w:t>
      </w:r>
      <w:bookmarkStart w:id="6631" w:name="_ETM_Q40_572000"/>
      <w:bookmarkStart w:id="6632" w:name="_ETM_Q40_573000"/>
      <w:bookmarkEnd w:id="6631"/>
      <w:bookmarkEnd w:id="6632"/>
      <w:r>
        <w:rPr>
          <w:rtl/>
          <w:lang w:eastAsia="he-IL"/>
        </w:rPr>
        <w:t xml:space="preserve">כמו כן, </w:t>
      </w:r>
      <w:proofErr w:type="spellStart"/>
      <w:r>
        <w:rPr>
          <w:rtl/>
          <w:lang w:eastAsia="he-IL"/>
        </w:rPr>
        <w:t>למל</w:t>
      </w:r>
      <w:r>
        <w:rPr>
          <w:rFonts w:hint="cs"/>
          <w:rtl/>
          <w:lang w:eastAsia="he-IL"/>
        </w:rPr>
        <w:t>"</w:t>
      </w:r>
      <w:r>
        <w:rPr>
          <w:rtl/>
          <w:lang w:eastAsia="he-IL"/>
        </w:rPr>
        <w:t>ג</w:t>
      </w:r>
      <w:proofErr w:type="spellEnd"/>
      <w:r>
        <w:rPr>
          <w:rtl/>
          <w:lang w:eastAsia="he-IL"/>
        </w:rPr>
        <w:t xml:space="preserve"> לא ידוע על תחומי לימוד שבהם לא ניתן להתחיל את הלימודים מתחת לגיל 20 בשל מגבלה מקדמית של גיל המועמד הנרשם. ככל שיתקבלו פניות בנושא</w:t>
      </w:r>
      <w:r>
        <w:rPr>
          <w:rFonts w:hint="cs"/>
          <w:rtl/>
          <w:lang w:eastAsia="he-IL"/>
        </w:rPr>
        <w:t>,</w:t>
      </w:r>
      <w:r>
        <w:rPr>
          <w:rtl/>
          <w:lang w:eastAsia="he-IL"/>
        </w:rPr>
        <w:t xml:space="preserve"> הן יטופלו על ידי גורמי </w:t>
      </w:r>
      <w:r>
        <w:rPr>
          <w:rFonts w:hint="cs"/>
          <w:rtl/>
          <w:lang w:eastAsia="he-IL"/>
        </w:rPr>
        <w:t>ה</w:t>
      </w:r>
      <w:r>
        <w:rPr>
          <w:rtl/>
          <w:lang w:eastAsia="he-IL"/>
        </w:rPr>
        <w:t xml:space="preserve">אכיפה </w:t>
      </w:r>
      <w:proofErr w:type="spellStart"/>
      <w:r>
        <w:rPr>
          <w:rtl/>
          <w:lang w:eastAsia="he-IL"/>
        </w:rPr>
        <w:t>במל</w:t>
      </w:r>
      <w:r>
        <w:rPr>
          <w:rFonts w:hint="cs"/>
          <w:rtl/>
          <w:lang w:eastAsia="he-IL"/>
        </w:rPr>
        <w:t>"</w:t>
      </w:r>
      <w:r>
        <w:rPr>
          <w:rtl/>
          <w:lang w:eastAsia="he-IL"/>
        </w:rPr>
        <w:t>ג</w:t>
      </w:r>
      <w:proofErr w:type="spellEnd"/>
      <w:r>
        <w:rPr>
          <w:rtl/>
          <w:lang w:eastAsia="he-IL"/>
        </w:rPr>
        <w:t>.</w:t>
      </w:r>
      <w:r w:rsidRPr="00671B20">
        <w:rPr>
          <w:rFonts w:hint="cs"/>
          <w:rtl/>
          <w:lang w:eastAsia="he-IL"/>
        </w:rPr>
        <w:t xml:space="preserve"> </w:t>
      </w:r>
      <w:r>
        <w:rPr>
          <w:rFonts w:hint="cs"/>
          <w:rtl/>
          <w:lang w:eastAsia="he-IL"/>
        </w:rPr>
        <w:t xml:space="preserve">זאת אומרת, נאמר פה כלה ונחרצה שאין הגבלה גילית. </w:t>
      </w:r>
      <w:bookmarkStart w:id="6633" w:name="_ETM_Q40_596000"/>
      <w:bookmarkEnd w:id="6633"/>
      <w:r>
        <w:rPr>
          <w:rFonts w:hint="cs"/>
          <w:rtl/>
          <w:lang w:eastAsia="he-IL"/>
        </w:rPr>
        <w:t xml:space="preserve">אני אומר את זה, ובדקתי את זה כדי לוודא </w:t>
      </w:r>
      <w:bookmarkStart w:id="6634" w:name="_ETM_Q40_598000"/>
      <w:bookmarkEnd w:id="6634"/>
      <w:r>
        <w:rPr>
          <w:rFonts w:hint="cs"/>
          <w:rtl/>
          <w:lang w:eastAsia="he-IL"/>
        </w:rPr>
        <w:t>עוד פעם ולא רק לסמוך על הכתב. התקשרנו, בדקנו, ונאמר</w:t>
      </w:r>
      <w:r w:rsidR="00514448">
        <w:rPr>
          <w:rFonts w:hint="cs"/>
          <w:rtl/>
          <w:lang w:eastAsia="he-IL"/>
        </w:rPr>
        <w:t>:</w:t>
      </w:r>
      <w:r>
        <w:rPr>
          <w:rFonts w:hint="cs"/>
          <w:rtl/>
          <w:lang w:eastAsia="he-IL"/>
        </w:rPr>
        <w:t xml:space="preserve"> נכון ליום הזה אין הגבלה גילאית.</w:t>
      </w:r>
      <w:bookmarkStart w:id="6635" w:name="_ETM_Q40_602000"/>
      <w:bookmarkEnd w:id="6635"/>
      <w:r w:rsidR="00514448">
        <w:rPr>
          <w:rFonts w:hint="cs"/>
          <w:rtl/>
          <w:lang w:eastAsia="he-IL"/>
        </w:rPr>
        <w:t xml:space="preserve"> </w:t>
      </w:r>
      <w:r>
        <w:rPr>
          <w:rFonts w:hint="cs"/>
          <w:rtl/>
          <w:lang w:eastAsia="he-IL"/>
        </w:rPr>
        <w:t xml:space="preserve">ולכן אני מציע, מאחר </w:t>
      </w:r>
      <w:bookmarkStart w:id="6636" w:name="_ETM_Q40_607000"/>
      <w:bookmarkEnd w:id="6636"/>
      <w:r>
        <w:rPr>
          <w:rtl/>
          <w:lang w:eastAsia="he-IL"/>
        </w:rPr>
        <w:t xml:space="preserve">שהסוגיה </w:t>
      </w:r>
      <w:r>
        <w:rPr>
          <w:rFonts w:hint="cs"/>
          <w:rtl/>
          <w:lang w:eastAsia="he-IL"/>
        </w:rPr>
        <w:t xml:space="preserve">הזו </w:t>
      </w:r>
      <w:r>
        <w:rPr>
          <w:rtl/>
          <w:lang w:eastAsia="he-IL"/>
        </w:rPr>
        <w:t xml:space="preserve">הוסדרה </w:t>
      </w:r>
      <w:proofErr w:type="spellStart"/>
      <w:r>
        <w:rPr>
          <w:rtl/>
          <w:lang w:eastAsia="he-IL"/>
        </w:rPr>
        <w:t>במל</w:t>
      </w:r>
      <w:r>
        <w:rPr>
          <w:rFonts w:hint="cs"/>
          <w:rtl/>
          <w:lang w:eastAsia="he-IL"/>
        </w:rPr>
        <w:t>"</w:t>
      </w:r>
      <w:r>
        <w:rPr>
          <w:rtl/>
          <w:lang w:eastAsia="he-IL"/>
        </w:rPr>
        <w:t>ג</w:t>
      </w:r>
      <w:proofErr w:type="spellEnd"/>
      <w:r>
        <w:rPr>
          <w:rtl/>
          <w:lang w:eastAsia="he-IL"/>
        </w:rPr>
        <w:t xml:space="preserve">, </w:t>
      </w:r>
      <w:r>
        <w:rPr>
          <w:rFonts w:hint="cs"/>
          <w:rtl/>
          <w:lang w:eastAsia="he-IL"/>
        </w:rPr>
        <w:t xml:space="preserve">שתצטרפו </w:t>
      </w:r>
      <w:r>
        <w:rPr>
          <w:rtl/>
          <w:lang w:eastAsia="he-IL"/>
        </w:rPr>
        <w:t xml:space="preserve">לעמדת הממשלה </w:t>
      </w:r>
      <w:r>
        <w:rPr>
          <w:rFonts w:hint="cs"/>
          <w:rtl/>
          <w:lang w:eastAsia="he-IL"/>
        </w:rPr>
        <w:t xml:space="preserve">שמתנגדת לעניין. אין בה בעצם תכלית, היא </w:t>
      </w:r>
      <w:bookmarkStart w:id="6637" w:name="_ETM_Q40_617000"/>
      <w:bookmarkEnd w:id="6637"/>
      <w:r>
        <w:rPr>
          <w:rFonts w:hint="cs"/>
          <w:rtl/>
          <w:lang w:eastAsia="he-IL"/>
        </w:rPr>
        <w:t xml:space="preserve">פשוט מיותרת, כך זה נשמע על פניו. </w:t>
      </w:r>
      <w:bookmarkStart w:id="6638" w:name="_ETM_Q40_619000"/>
      <w:bookmarkStart w:id="6639" w:name="_ETM_Q40_620000"/>
      <w:bookmarkEnd w:id="6638"/>
      <w:bookmarkEnd w:id="6639"/>
      <w:r>
        <w:rPr>
          <w:rFonts w:hint="cs"/>
          <w:rtl/>
          <w:lang w:eastAsia="he-IL"/>
        </w:rPr>
        <w:t xml:space="preserve">שוחחתי עם פרופ' </w:t>
      </w:r>
      <w:bookmarkStart w:id="6640" w:name="_ETM_Q40_618000"/>
      <w:bookmarkEnd w:id="6640"/>
      <w:r>
        <w:rPr>
          <w:rFonts w:hint="cs"/>
          <w:rtl/>
          <w:lang w:eastAsia="he-IL"/>
        </w:rPr>
        <w:t xml:space="preserve">יוסי שיין לפני דקות ספורות, וגם הוא לא </w:t>
      </w:r>
      <w:bookmarkStart w:id="6641" w:name="_ETM_Q40_626000"/>
      <w:bookmarkEnd w:id="6641"/>
      <w:r>
        <w:rPr>
          <w:rFonts w:hint="cs"/>
          <w:rtl/>
          <w:lang w:eastAsia="he-IL"/>
        </w:rPr>
        <w:t xml:space="preserve">מכיר דבר כזה. ולכן אני מציע כאן פשוט לדחות את </w:t>
      </w:r>
      <w:bookmarkStart w:id="6642" w:name="_ETM_Q40_634000"/>
      <w:bookmarkEnd w:id="6642"/>
      <w:r>
        <w:rPr>
          <w:rFonts w:hint="cs"/>
          <w:rtl/>
          <w:lang w:eastAsia="he-IL"/>
        </w:rPr>
        <w:t>ההצעה. תודה רבה לכם.</w:t>
      </w:r>
    </w:p>
    <w:p w:rsidR="00620F84" w:rsidRDefault="00620F84" w:rsidP="00174F0A">
      <w:pPr>
        <w:rPr>
          <w:rtl/>
          <w:lang w:eastAsia="he-IL"/>
        </w:rPr>
      </w:pPr>
    </w:p>
    <w:p w:rsidR="00620F84" w:rsidRDefault="00620F84" w:rsidP="00174F0A">
      <w:pPr>
        <w:pStyle w:val="af5"/>
        <w:keepNext/>
        <w:rPr>
          <w:rtl/>
        </w:rPr>
      </w:pPr>
      <w:bookmarkStart w:id="6643" w:name="ET_interruption_6235_22"/>
      <w:r w:rsidRPr="00671B20">
        <w:rPr>
          <w:rStyle w:val="TagStyle"/>
          <w:rtl/>
        </w:rPr>
        <w:t xml:space="preserve"> &lt;&lt; קריאה &gt;&gt; </w:t>
      </w:r>
      <w:r>
        <w:rPr>
          <w:rtl/>
        </w:rPr>
        <w:t>יוסף שיין (ישראל ביתנו):</w:t>
      </w:r>
      <w:r w:rsidRPr="00671B20">
        <w:rPr>
          <w:rStyle w:val="TagStyle"/>
          <w:rtl/>
        </w:rPr>
        <w:t xml:space="preserve"> &lt;&lt; קריאה &gt;&gt;</w:t>
      </w:r>
      <w:r>
        <w:rPr>
          <w:rtl/>
        </w:rPr>
        <w:t xml:space="preserve">   </w:t>
      </w:r>
      <w:bookmarkEnd w:id="6643"/>
    </w:p>
    <w:p w:rsidR="00620F84" w:rsidRDefault="00620F84" w:rsidP="001016EB">
      <w:pPr>
        <w:rPr>
          <w:rtl/>
          <w:lang w:eastAsia="he-IL"/>
        </w:rPr>
      </w:pPr>
    </w:p>
    <w:p w:rsidR="00620F84" w:rsidRDefault="00620F84" w:rsidP="00514448">
      <w:pPr>
        <w:rPr>
          <w:rtl/>
          <w:lang w:eastAsia="he-IL"/>
        </w:rPr>
      </w:pPr>
      <w:bookmarkStart w:id="6644" w:name="_ETM_Q40_638000"/>
      <w:bookmarkEnd w:id="6644"/>
      <w:r w:rsidRPr="00671B20">
        <w:rPr>
          <w:rFonts w:hint="cs"/>
          <w:rtl/>
          <w:lang w:eastAsia="he-IL"/>
        </w:rPr>
        <w:t>אני רק אוסיף, אדוני היושב-ראש</w:t>
      </w:r>
      <w:r w:rsidR="00514448">
        <w:rPr>
          <w:rFonts w:hint="cs"/>
          <w:rtl/>
          <w:lang w:eastAsia="he-IL"/>
        </w:rPr>
        <w:t>:</w:t>
      </w:r>
      <w:r w:rsidRPr="00671B20">
        <w:rPr>
          <w:rFonts w:hint="cs"/>
          <w:rtl/>
          <w:lang w:eastAsia="he-IL"/>
        </w:rPr>
        <w:t xml:space="preserve"> מעניין, מרתק מה קרה להשכלה הגבו</w:t>
      </w:r>
      <w:r>
        <w:rPr>
          <w:rFonts w:hint="cs"/>
          <w:rtl/>
          <w:lang w:eastAsia="he-IL"/>
        </w:rPr>
        <w:t>הה, שהממוצע של הבוגרים במתמטיקה –</w:t>
      </w:r>
      <w:r w:rsidRPr="00671B20">
        <w:rPr>
          <w:rFonts w:hint="cs"/>
          <w:rtl/>
          <w:lang w:eastAsia="he-IL"/>
        </w:rPr>
        <w:t xml:space="preserve"> שים </w:t>
      </w:r>
      <w:bookmarkStart w:id="6645" w:name="_ETM_Q40_645000"/>
      <w:bookmarkEnd w:id="6645"/>
      <w:r w:rsidRPr="00671B20">
        <w:rPr>
          <w:rFonts w:hint="cs"/>
          <w:rtl/>
          <w:lang w:eastAsia="he-IL"/>
        </w:rPr>
        <w:t>לב מה שאני אומר לך</w:t>
      </w:r>
      <w:r>
        <w:rPr>
          <w:rFonts w:hint="cs"/>
          <w:rtl/>
          <w:lang w:eastAsia="he-IL"/>
        </w:rPr>
        <w:t xml:space="preserve"> –</w:t>
      </w:r>
      <w:r w:rsidRPr="00671B20">
        <w:rPr>
          <w:rFonts w:hint="cs"/>
          <w:rtl/>
          <w:lang w:eastAsia="he-IL"/>
        </w:rPr>
        <w:t xml:space="preserve"> הוא מתחת לגיל 20.</w:t>
      </w:r>
      <w:bookmarkStart w:id="6646" w:name="_ETM_Q40_650000"/>
      <w:bookmarkEnd w:id="6646"/>
      <w:r w:rsidRPr="00671B20">
        <w:rPr>
          <w:rFonts w:hint="cs"/>
          <w:rtl/>
          <w:lang w:eastAsia="he-IL"/>
        </w:rPr>
        <w:t xml:space="preserve"> הבוגרים. אתה יודע מה? זו מהפכה.</w:t>
      </w:r>
      <w:r>
        <w:rPr>
          <w:rFonts w:hint="cs"/>
          <w:highlight w:val="yellow"/>
          <w:rtl/>
          <w:lang w:eastAsia="he-IL"/>
        </w:rPr>
        <w:t xml:space="preserve"> </w:t>
      </w:r>
    </w:p>
    <w:p w:rsidR="00620F84" w:rsidRDefault="00620F84" w:rsidP="00174F0A">
      <w:pPr>
        <w:rPr>
          <w:rtl/>
          <w:lang w:eastAsia="he-IL"/>
        </w:rPr>
      </w:pPr>
    </w:p>
    <w:p w:rsidR="00620F84" w:rsidRDefault="00620F84" w:rsidP="00174F0A">
      <w:pPr>
        <w:pStyle w:val="af6"/>
        <w:keepNext/>
        <w:rPr>
          <w:rtl/>
        </w:rPr>
      </w:pPr>
      <w:r w:rsidRPr="006B03E4">
        <w:rPr>
          <w:rStyle w:val="TagStyle"/>
          <w:rtl/>
        </w:rPr>
        <w:t xml:space="preserve"> &lt;&lt; יור &gt;&gt; </w:t>
      </w:r>
      <w:r>
        <w:rPr>
          <w:rtl/>
        </w:rPr>
        <w:t>היו"ר מנסור עבאס:</w:t>
      </w:r>
      <w:r w:rsidRPr="006B03E4">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יפה. חברת הכנסת גילה גמליאל, את רוצה להוסיף משהו? חברת הכנסת עאידה, בבקשה. שלוש דקות.</w:t>
      </w:r>
    </w:p>
    <w:p w:rsidR="00620F84" w:rsidRDefault="00620F84" w:rsidP="00174F0A">
      <w:pPr>
        <w:rPr>
          <w:rtl/>
          <w:lang w:eastAsia="he-IL"/>
        </w:rPr>
      </w:pPr>
    </w:p>
    <w:p w:rsidR="00620F84" w:rsidRDefault="00620F84" w:rsidP="00174F0A">
      <w:pPr>
        <w:pStyle w:val="a4"/>
        <w:keepNext/>
        <w:rPr>
          <w:rtl/>
        </w:rPr>
      </w:pPr>
      <w:bookmarkStart w:id="6647" w:name="ET_speaker_5761_12"/>
      <w:r w:rsidRPr="006B03E4">
        <w:rPr>
          <w:rStyle w:val="TagStyle"/>
          <w:rtl/>
        </w:rPr>
        <w:t xml:space="preserve"> &lt;&lt; דובר &gt;&gt; </w:t>
      </w:r>
      <w:bookmarkStart w:id="6648" w:name="_Toc92315124"/>
      <w:bookmarkStart w:id="6649" w:name="_Toc92638211"/>
      <w:bookmarkStart w:id="6650" w:name="_Toc92638809"/>
      <w:r>
        <w:rPr>
          <w:rtl/>
        </w:rPr>
        <w:t>עאידה תומא סלימאן (הרשימה המשותפת):</w:t>
      </w:r>
      <w:bookmarkEnd w:id="6648"/>
      <w:bookmarkEnd w:id="6649"/>
      <w:bookmarkEnd w:id="6650"/>
      <w:r w:rsidRPr="006B03E4">
        <w:rPr>
          <w:rStyle w:val="TagStyle"/>
          <w:rtl/>
        </w:rPr>
        <w:t xml:space="preserve"> &lt;&lt; דובר &gt;&gt;</w:t>
      </w:r>
      <w:r>
        <w:rPr>
          <w:rtl/>
        </w:rPr>
        <w:t xml:space="preserve">   </w:t>
      </w:r>
      <w:bookmarkEnd w:id="6647"/>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כבוד סגן השרה. הקשבתי לתשובה שלך, והיא קצת תמוהה בעיניי. כבוד </w:t>
      </w:r>
      <w:bookmarkStart w:id="6651" w:name="_ETM_Q40_700000"/>
      <w:bookmarkEnd w:id="6651"/>
      <w:r>
        <w:rPr>
          <w:rFonts w:hint="cs"/>
          <w:rtl/>
          <w:lang w:eastAsia="he-IL"/>
        </w:rPr>
        <w:t xml:space="preserve">סגן השרה </w:t>
      </w:r>
      <w:bookmarkStart w:id="6652" w:name="_ETM_Q40_700738"/>
      <w:bookmarkEnd w:id="6652"/>
      <w:r>
        <w:rPr>
          <w:rFonts w:hint="cs"/>
          <w:rtl/>
          <w:lang w:eastAsia="he-IL"/>
        </w:rPr>
        <w:t xml:space="preserve">– הוא בכלל לא מקשיב. בעיניי התשובה הזו תמוהה, כי מצד </w:t>
      </w:r>
      <w:bookmarkStart w:id="6653" w:name="_ETM_Q40_709000"/>
      <w:bookmarkEnd w:id="6653"/>
      <w:r>
        <w:rPr>
          <w:rFonts w:hint="cs"/>
          <w:rtl/>
          <w:lang w:eastAsia="he-IL"/>
        </w:rPr>
        <w:t xml:space="preserve">אחד אומרים שוועדת השרים החליטה לדחות את הדיון בשישה חודשים. </w:t>
      </w:r>
      <w:bookmarkStart w:id="6654" w:name="_ETM_Q40_716000"/>
      <w:bookmarkEnd w:id="6654"/>
      <w:r>
        <w:rPr>
          <w:rFonts w:hint="cs"/>
          <w:rtl/>
          <w:lang w:eastAsia="he-IL"/>
        </w:rPr>
        <w:t xml:space="preserve">כלומר, לא דחיתם על הסף את העיקרון, לא נקטתם </w:t>
      </w:r>
      <w:bookmarkStart w:id="6655" w:name="_ETM_Q40_720000"/>
      <w:bookmarkEnd w:id="6655"/>
      <w:r>
        <w:rPr>
          <w:rFonts w:hint="cs"/>
          <w:rtl/>
          <w:lang w:eastAsia="he-IL"/>
        </w:rPr>
        <w:t>עמדה מבוססת לא על נתונים ולא על בדיקה. בדיקה לא אמורה להתקיים רגע לפני שעולים לדוכן.</w:t>
      </w:r>
      <w:r w:rsidR="00514448">
        <w:rPr>
          <w:rFonts w:hint="cs"/>
          <w:rtl/>
          <w:lang w:eastAsia="he-IL"/>
        </w:rPr>
        <w:t xml:space="preserve"> בדיקה עושים לפני שמחליטים. </w:t>
      </w:r>
    </w:p>
    <w:p w:rsidR="00620F84" w:rsidRDefault="00620F84" w:rsidP="00174F0A">
      <w:pPr>
        <w:ind w:firstLine="0"/>
        <w:rPr>
          <w:rtl/>
          <w:lang w:eastAsia="he-IL"/>
        </w:rPr>
      </w:pPr>
    </w:p>
    <w:p w:rsidR="00620F84" w:rsidRDefault="00620F84" w:rsidP="00174F0A">
      <w:pPr>
        <w:pStyle w:val="af5"/>
        <w:keepNext/>
        <w:rPr>
          <w:rtl/>
        </w:rPr>
      </w:pPr>
      <w:bookmarkStart w:id="6656" w:name="ET_interruption_5080_23"/>
      <w:r w:rsidRPr="000C40E5">
        <w:rPr>
          <w:rStyle w:val="TagStyle"/>
          <w:rtl/>
        </w:rPr>
        <w:t xml:space="preserve"> &lt;&lt; קריאה &gt;&gt; </w:t>
      </w:r>
      <w:r>
        <w:rPr>
          <w:rtl/>
        </w:rPr>
        <w:t>בועז טופורובסקי (יש עתיד):</w:t>
      </w:r>
      <w:r w:rsidRPr="000C40E5">
        <w:rPr>
          <w:rStyle w:val="TagStyle"/>
          <w:rtl/>
        </w:rPr>
        <w:t xml:space="preserve"> &lt;&lt; קריאה &gt;&gt;</w:t>
      </w:r>
      <w:r>
        <w:rPr>
          <w:rtl/>
        </w:rPr>
        <w:t xml:space="preserve">   </w:t>
      </w:r>
      <w:bookmarkEnd w:id="6656"/>
    </w:p>
    <w:p w:rsidR="00620F84" w:rsidRDefault="00620F84" w:rsidP="001016EB">
      <w:pPr>
        <w:rPr>
          <w:rtl/>
          <w:lang w:eastAsia="he-IL"/>
        </w:rPr>
      </w:pPr>
    </w:p>
    <w:p w:rsidR="00620F84" w:rsidRDefault="00620F84" w:rsidP="00514448">
      <w:pPr>
        <w:rPr>
          <w:rtl/>
          <w:lang w:eastAsia="he-IL"/>
        </w:rPr>
      </w:pPr>
      <w:r>
        <w:rPr>
          <w:rFonts w:hint="cs"/>
          <w:rtl/>
          <w:lang w:eastAsia="he-IL"/>
        </w:rPr>
        <w:t>תלמדו להתנהג. תתנהגו כמו</w:t>
      </w:r>
      <w:bookmarkStart w:id="6657" w:name="_ETM_Q40_726000"/>
      <w:bookmarkEnd w:id="6657"/>
      <w:r>
        <w:rPr>
          <w:rFonts w:hint="cs"/>
          <w:rtl/>
          <w:lang w:eastAsia="he-IL"/>
        </w:rPr>
        <w:t xml:space="preserve"> שצריך, נדבר מהות.</w:t>
      </w:r>
      <w:r w:rsidR="00514448">
        <w:rPr>
          <w:rFonts w:hint="cs"/>
          <w:rtl/>
          <w:lang w:eastAsia="he-IL"/>
        </w:rPr>
        <w:t xml:space="preserve"> </w:t>
      </w:r>
      <w:bookmarkStart w:id="6658" w:name="_ETM_Q40_728000"/>
      <w:bookmarkStart w:id="6659" w:name="_ETM_Q40_731000"/>
      <w:bookmarkStart w:id="6660" w:name="_ETM_Q40_733000"/>
      <w:bookmarkEnd w:id="6658"/>
      <w:bookmarkEnd w:id="6659"/>
      <w:bookmarkEnd w:id="6660"/>
      <w:r>
        <w:rPr>
          <w:rFonts w:hint="cs"/>
          <w:rtl/>
          <w:lang w:eastAsia="he-IL"/>
        </w:rPr>
        <w:t xml:space="preserve">תתנהגו כמו שצריך, נדבר על </w:t>
      </w:r>
      <w:bookmarkStart w:id="6661" w:name="_ETM_Q40_735000"/>
      <w:bookmarkEnd w:id="6661"/>
      <w:r>
        <w:rPr>
          <w:rFonts w:hint="cs"/>
          <w:rtl/>
          <w:lang w:eastAsia="he-IL"/>
        </w:rPr>
        <w:t>מהות.</w:t>
      </w:r>
    </w:p>
    <w:p w:rsidR="00620F84" w:rsidRDefault="00620F84" w:rsidP="00174F0A">
      <w:pPr>
        <w:rPr>
          <w:rtl/>
          <w:lang w:eastAsia="he-IL"/>
        </w:rPr>
      </w:pPr>
      <w:bookmarkStart w:id="6662" w:name="_ETM_Q40_736000"/>
      <w:bookmarkEnd w:id="6662"/>
    </w:p>
    <w:p w:rsidR="00620F84" w:rsidRDefault="00620F84" w:rsidP="00174F0A">
      <w:pPr>
        <w:pStyle w:val="-"/>
        <w:keepNext/>
        <w:rPr>
          <w:rtl/>
        </w:rPr>
      </w:pPr>
      <w:bookmarkStart w:id="6663" w:name="ET_speakercontinue_5761_13"/>
      <w:r w:rsidRPr="006B03E4">
        <w:rPr>
          <w:rStyle w:val="TagStyle"/>
          <w:rtl/>
        </w:rPr>
        <w:t xml:space="preserve"> &lt;&lt; דובר_המשך &gt;&gt; </w:t>
      </w:r>
      <w:r>
        <w:rPr>
          <w:rtl/>
        </w:rPr>
        <w:t>עאידה תומא סלימאן (הרשימה המשותפת):</w:t>
      </w:r>
      <w:r w:rsidRPr="006B03E4">
        <w:rPr>
          <w:rStyle w:val="TagStyle"/>
          <w:rtl/>
        </w:rPr>
        <w:t xml:space="preserve"> &lt;&lt; דובר_המשך &gt;&gt;</w:t>
      </w:r>
      <w:r>
        <w:rPr>
          <w:rtl/>
        </w:rPr>
        <w:t xml:space="preserve">   </w:t>
      </w:r>
      <w:bookmarkEnd w:id="6663"/>
    </w:p>
    <w:p w:rsidR="00620F84" w:rsidRDefault="00620F84" w:rsidP="001016EB">
      <w:pPr>
        <w:rPr>
          <w:rtl/>
          <w:lang w:eastAsia="he-IL"/>
        </w:rPr>
      </w:pPr>
    </w:p>
    <w:p w:rsidR="00620F84" w:rsidRDefault="00620F84" w:rsidP="00514448">
      <w:pPr>
        <w:rPr>
          <w:rtl/>
          <w:lang w:eastAsia="he-IL"/>
        </w:rPr>
      </w:pPr>
      <w:r>
        <w:rPr>
          <w:rFonts w:hint="cs"/>
          <w:rtl/>
          <w:lang w:eastAsia="he-IL"/>
        </w:rPr>
        <w:t>בדיקה נעשית – וההתייחסות אמורה להיות לעיקרון</w:t>
      </w:r>
      <w:r w:rsidR="00514448">
        <w:rPr>
          <w:rFonts w:hint="cs"/>
          <w:rtl/>
          <w:lang w:eastAsia="he-IL"/>
        </w:rPr>
        <w:t>,</w:t>
      </w:r>
      <w:r>
        <w:rPr>
          <w:rFonts w:hint="cs"/>
          <w:rtl/>
          <w:lang w:eastAsia="he-IL"/>
        </w:rPr>
        <w:t xml:space="preserve"> לעיקרון. האם מקובל עליכם </w:t>
      </w:r>
      <w:bookmarkStart w:id="6664" w:name="_ETM_Q40_740000"/>
      <w:bookmarkEnd w:id="6664"/>
      <w:r>
        <w:rPr>
          <w:rFonts w:hint="cs"/>
          <w:rtl/>
          <w:lang w:eastAsia="he-IL"/>
        </w:rPr>
        <w:t xml:space="preserve">שתהיה התניה כזו? אני יודעת שלא מקובל שתהיה התניה כזו. </w:t>
      </w:r>
      <w:bookmarkStart w:id="6665" w:name="_ETM_Q40_745000"/>
      <w:bookmarkEnd w:id="6665"/>
      <w:r>
        <w:rPr>
          <w:rFonts w:hint="cs"/>
          <w:rtl/>
          <w:lang w:eastAsia="he-IL"/>
        </w:rPr>
        <w:t xml:space="preserve">וכבר בעבר הוצאתם הנחיות ברורות בעניין הזה. </w:t>
      </w:r>
      <w:bookmarkStart w:id="6666" w:name="TOR_Q41"/>
      <w:bookmarkEnd w:id="6666"/>
      <w:r>
        <w:rPr>
          <w:rFonts w:hint="cs"/>
          <w:rtl/>
          <w:lang w:eastAsia="he-IL"/>
        </w:rPr>
        <w:t>בממשלות קודמות</w:t>
      </w:r>
      <w:r w:rsidR="00514448">
        <w:rPr>
          <w:rFonts w:hint="cs"/>
          <w:rtl/>
          <w:lang w:eastAsia="he-IL"/>
        </w:rPr>
        <w:t>,</w:t>
      </w:r>
      <w:r>
        <w:rPr>
          <w:rFonts w:hint="cs"/>
          <w:rtl/>
          <w:lang w:eastAsia="he-IL"/>
        </w:rPr>
        <w:t xml:space="preserve"> נפתלי בנט כשהיה שר החינוך</w:t>
      </w:r>
      <w:r w:rsidR="00514448">
        <w:rPr>
          <w:rFonts w:hint="cs"/>
          <w:rtl/>
          <w:lang w:eastAsia="he-IL"/>
        </w:rPr>
        <w:t>.</w:t>
      </w:r>
      <w:r>
        <w:rPr>
          <w:rFonts w:hint="cs"/>
          <w:rtl/>
          <w:lang w:eastAsia="he-IL"/>
        </w:rPr>
        <w:t xml:space="preserve"> לאחר ההנחיות שדיבר עליהן סגן השרה ב-2014, ב-2019 עדיין היו אוניברסיטאות </w:t>
      </w:r>
      <w:bookmarkStart w:id="6667" w:name="_ETM_Q41_167000"/>
      <w:bookmarkEnd w:id="6667"/>
      <w:r>
        <w:rPr>
          <w:rFonts w:hint="cs"/>
          <w:rtl/>
          <w:lang w:eastAsia="he-IL"/>
        </w:rPr>
        <w:t xml:space="preserve">ומכללות שהתנו את הגיל, והוא </w:t>
      </w:r>
      <w:r w:rsidR="001016EB">
        <w:rPr>
          <w:rFonts w:hint="cs"/>
          <w:rtl/>
          <w:lang w:eastAsia="he-IL"/>
        </w:rPr>
        <w:t>– – –</w:t>
      </w:r>
    </w:p>
    <w:p w:rsidR="00620F84" w:rsidRDefault="00620F84" w:rsidP="00174F0A">
      <w:pPr>
        <w:rPr>
          <w:rtl/>
          <w:lang w:eastAsia="he-IL"/>
        </w:rPr>
      </w:pPr>
    </w:p>
    <w:p w:rsidR="00620F84" w:rsidRDefault="00620F84" w:rsidP="00174F0A">
      <w:pPr>
        <w:pStyle w:val="af5"/>
        <w:keepNext/>
        <w:rPr>
          <w:rtl/>
        </w:rPr>
      </w:pPr>
      <w:bookmarkStart w:id="6668" w:name="_ETM_Q41_160000"/>
      <w:bookmarkEnd w:id="6668"/>
      <w:r w:rsidRPr="005729E3">
        <w:rPr>
          <w:rStyle w:val="TagStyle"/>
          <w:rtl/>
        </w:rPr>
        <w:t xml:space="preserve"> &lt;&lt; קריאה &gt;&gt; </w:t>
      </w:r>
      <w:r>
        <w:rPr>
          <w:rtl/>
        </w:rPr>
        <w:t>יוסף שיין (ישראל ביתנו):</w:t>
      </w:r>
      <w:r w:rsidRPr="005729E3">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ל</w:t>
      </w:r>
      <w:bookmarkStart w:id="6669" w:name="_ETM_Q41_164000"/>
      <w:bookmarkEnd w:id="6669"/>
      <w:r>
        <w:rPr>
          <w:rFonts w:hint="cs"/>
          <w:rtl/>
          <w:lang w:eastAsia="he-IL"/>
        </w:rPr>
        <w:t xml:space="preserve">א נכון. </w:t>
      </w:r>
    </w:p>
    <w:p w:rsidR="00620F84" w:rsidRDefault="00620F84" w:rsidP="00174F0A">
      <w:pPr>
        <w:rPr>
          <w:rtl/>
          <w:lang w:eastAsia="he-IL"/>
        </w:rPr>
      </w:pPr>
    </w:p>
    <w:p w:rsidR="00620F84" w:rsidRDefault="00620F84" w:rsidP="00174F0A">
      <w:pPr>
        <w:pStyle w:val="-"/>
        <w:keepNext/>
        <w:rPr>
          <w:rtl/>
        </w:rPr>
      </w:pPr>
      <w:bookmarkStart w:id="6670" w:name="ET_speakercontinue_5761_3"/>
      <w:r w:rsidRPr="006F1C98">
        <w:rPr>
          <w:rStyle w:val="TagStyle"/>
          <w:rtl/>
        </w:rPr>
        <w:t xml:space="preserve"> &lt;&lt; דובר_המשך &gt;&gt; </w:t>
      </w:r>
      <w:r>
        <w:rPr>
          <w:rtl/>
        </w:rPr>
        <w:t>עאידה תומא סלימאן (הרשימה המשותפת):</w:t>
      </w:r>
      <w:r w:rsidRPr="006F1C98">
        <w:rPr>
          <w:rStyle w:val="TagStyle"/>
          <w:rtl/>
        </w:rPr>
        <w:t xml:space="preserve"> &lt;&lt; דובר_המשך &gt;&gt;</w:t>
      </w:r>
      <w:r>
        <w:rPr>
          <w:rtl/>
        </w:rPr>
        <w:t xml:space="preserve">   </w:t>
      </w:r>
      <w:bookmarkEnd w:id="6670"/>
    </w:p>
    <w:p w:rsidR="00620F84" w:rsidRDefault="00620F84" w:rsidP="001016EB">
      <w:pPr>
        <w:rPr>
          <w:rtl/>
          <w:lang w:eastAsia="he-IL"/>
        </w:rPr>
      </w:pPr>
    </w:p>
    <w:p w:rsidR="00620F84" w:rsidRDefault="00620F84" w:rsidP="00514448">
      <w:pPr>
        <w:rPr>
          <w:rtl/>
          <w:lang w:eastAsia="he-IL"/>
        </w:rPr>
      </w:pPr>
      <w:r>
        <w:rPr>
          <w:rFonts w:hint="cs"/>
          <w:rtl/>
          <w:lang w:eastAsia="he-IL"/>
        </w:rPr>
        <w:t xml:space="preserve">נכון ועוד איך. תחזור לתשובות של נפתלי </w:t>
      </w:r>
      <w:bookmarkStart w:id="6671" w:name="_ETM_Q41_171000"/>
      <w:bookmarkEnd w:id="6671"/>
      <w:r>
        <w:rPr>
          <w:rFonts w:hint="cs"/>
          <w:rtl/>
          <w:lang w:eastAsia="he-IL"/>
        </w:rPr>
        <w:t xml:space="preserve">בנט, ראש הממשלה שלך. הוא השיב לד"ר יוסף ג'בארין </w:t>
      </w:r>
      <w:bookmarkStart w:id="6672" w:name="_ETM_Q41_178000"/>
      <w:bookmarkEnd w:id="6672"/>
      <w:r>
        <w:rPr>
          <w:rFonts w:hint="cs"/>
          <w:rtl/>
          <w:lang w:eastAsia="he-IL"/>
        </w:rPr>
        <w:t>ואמר לו שהוא מכיר בזה, ולכן הוציא הנחיה חדשה כדי לרענן את זיכרונן של ההנהלות של האוניברסיטאות. האוניברסיטאות</w:t>
      </w:r>
      <w:r w:rsidR="00514448">
        <w:rPr>
          <w:rFonts w:hint="cs"/>
          <w:rtl/>
          <w:lang w:eastAsia="he-IL"/>
        </w:rPr>
        <w:t>, אם</w:t>
      </w:r>
      <w:r>
        <w:rPr>
          <w:rFonts w:hint="cs"/>
          <w:rtl/>
          <w:lang w:eastAsia="he-IL"/>
        </w:rPr>
        <w:t xml:space="preserve"> נותנים להן </w:t>
      </w:r>
      <w:bookmarkStart w:id="6673" w:name="_ETM_Q41_194000"/>
      <w:bookmarkEnd w:id="6673"/>
      <w:r>
        <w:rPr>
          <w:rFonts w:hint="cs"/>
          <w:rtl/>
          <w:lang w:eastAsia="he-IL"/>
        </w:rPr>
        <w:t>קצת ושוכחים מהכללים, ה</w:t>
      </w:r>
      <w:r w:rsidR="00514448">
        <w:rPr>
          <w:rFonts w:hint="cs"/>
          <w:rtl/>
          <w:lang w:eastAsia="he-IL"/>
        </w:rPr>
        <w:t>ן</w:t>
      </w:r>
      <w:r>
        <w:rPr>
          <w:rFonts w:hint="cs"/>
          <w:rtl/>
          <w:lang w:eastAsia="he-IL"/>
        </w:rPr>
        <w:t xml:space="preserve"> יחזרו להתניה הזאת. כדאי מאד לעגן את זה בחוק. אם העיקרון מקובל עליכם, לא מובן </w:t>
      </w:r>
      <w:bookmarkStart w:id="6674" w:name="_ETM_Q41_205000"/>
      <w:bookmarkEnd w:id="6674"/>
      <w:r>
        <w:rPr>
          <w:rFonts w:hint="cs"/>
          <w:rtl/>
          <w:lang w:eastAsia="he-IL"/>
        </w:rPr>
        <w:t xml:space="preserve">לי למה לא לעגן את זה בחוק? אנחנו נעלה את זה להצבעה. </w:t>
      </w:r>
    </w:p>
    <w:p w:rsidR="00620F84" w:rsidRDefault="00620F84" w:rsidP="00174F0A">
      <w:pPr>
        <w:rPr>
          <w:rtl/>
          <w:lang w:eastAsia="he-IL"/>
        </w:rPr>
      </w:pPr>
    </w:p>
    <w:p w:rsidR="00620F84" w:rsidRDefault="00620F84" w:rsidP="00174F0A">
      <w:pPr>
        <w:pStyle w:val="af6"/>
        <w:keepNext/>
        <w:rPr>
          <w:rtl/>
        </w:rPr>
      </w:pPr>
      <w:r w:rsidRPr="006F1C98">
        <w:rPr>
          <w:rStyle w:val="TagStyle"/>
          <w:rtl/>
        </w:rPr>
        <w:t xml:space="preserve"> &lt;&lt; יור &gt;&gt; </w:t>
      </w:r>
      <w:r>
        <w:rPr>
          <w:rtl/>
        </w:rPr>
        <w:t>היו"ר מנסור עבאס:</w:t>
      </w:r>
      <w:r w:rsidRPr="006F1C98">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תודה, חברת הכנסת עאידה תומא סלימאן. </w:t>
      </w:r>
      <w:bookmarkStart w:id="6675" w:name="_ETM_Q41_213000"/>
      <w:bookmarkEnd w:id="6675"/>
    </w:p>
    <w:p w:rsidR="00620F84" w:rsidRDefault="00620F84" w:rsidP="00174F0A">
      <w:pPr>
        <w:rPr>
          <w:rtl/>
          <w:lang w:eastAsia="he-IL"/>
        </w:rPr>
      </w:pPr>
    </w:p>
    <w:p w:rsidR="00620F84" w:rsidRDefault="00620F84" w:rsidP="00E069AC">
      <w:pPr>
        <w:rPr>
          <w:rtl/>
          <w:lang w:eastAsia="he-IL"/>
        </w:rPr>
      </w:pPr>
      <w:r>
        <w:rPr>
          <w:rFonts w:hint="cs"/>
          <w:rtl/>
          <w:lang w:eastAsia="he-IL"/>
        </w:rPr>
        <w:t>אנחנו עוברים להצבעה</w:t>
      </w:r>
      <w:r w:rsidR="00E069AC">
        <w:rPr>
          <w:rFonts w:hint="cs"/>
          <w:rtl/>
          <w:lang w:eastAsia="he-IL"/>
        </w:rPr>
        <w:t>,</w:t>
      </w:r>
      <w:r>
        <w:rPr>
          <w:rFonts w:hint="cs"/>
          <w:rtl/>
          <w:lang w:eastAsia="he-IL"/>
        </w:rPr>
        <w:t xml:space="preserve"> קודם על הצעת החוק של חברת הכנסת גילה גמליאל </w:t>
      </w:r>
      <w:r>
        <w:rPr>
          <w:rtl/>
          <w:lang w:eastAsia="he-IL"/>
        </w:rPr>
        <w:t>–</w:t>
      </w:r>
      <w:r>
        <w:rPr>
          <w:rFonts w:hint="cs"/>
          <w:rtl/>
          <w:lang w:eastAsia="he-IL"/>
        </w:rPr>
        <w:t xml:space="preserve"> הצעת חוק המועצה להשכלה גבוהה (תיקון </w:t>
      </w:r>
      <w:r>
        <w:rPr>
          <w:rtl/>
          <w:lang w:eastAsia="he-IL"/>
        </w:rPr>
        <w:t>–</w:t>
      </w:r>
      <w:r>
        <w:rPr>
          <w:rFonts w:hint="cs"/>
          <w:rtl/>
          <w:lang w:eastAsia="he-IL"/>
        </w:rPr>
        <w:t xml:space="preserve"> איסור </w:t>
      </w:r>
      <w:bookmarkStart w:id="6676" w:name="_ETM_Q41_224000"/>
      <w:bookmarkEnd w:id="6676"/>
      <w:r>
        <w:rPr>
          <w:rFonts w:hint="cs"/>
          <w:rtl/>
          <w:lang w:eastAsia="he-IL"/>
        </w:rPr>
        <w:t xml:space="preserve">הגבלת גיל בהרשמה למוסד להשכלה גבוהה). נא להצביע. </w:t>
      </w:r>
    </w:p>
    <w:p w:rsidR="00620F84" w:rsidRDefault="00620F84" w:rsidP="00174F0A">
      <w:pPr>
        <w:rPr>
          <w:rtl/>
          <w:lang w:eastAsia="he-IL"/>
        </w:rPr>
      </w:pPr>
    </w:p>
    <w:p w:rsidR="00620F84" w:rsidRDefault="00620F84" w:rsidP="00174F0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620F84" w:rsidRDefault="00620F84" w:rsidP="00174F0A">
      <w:pPr>
        <w:pStyle w:val="--"/>
        <w:keepNext/>
        <w:rPr>
          <w:rtl/>
          <w:lang w:eastAsia="he-IL"/>
        </w:rPr>
      </w:pPr>
    </w:p>
    <w:p w:rsidR="00620F84" w:rsidRDefault="00620F84" w:rsidP="00174F0A">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35</w:t>
      </w:r>
    </w:p>
    <w:p w:rsidR="00620F84" w:rsidRDefault="00620F84" w:rsidP="00174F0A">
      <w:pPr>
        <w:pStyle w:val="--"/>
        <w:keepNext/>
        <w:rPr>
          <w:rtl/>
          <w:lang w:eastAsia="he-IL"/>
        </w:rPr>
      </w:pPr>
      <w:r>
        <w:rPr>
          <w:rFonts w:hint="cs"/>
          <w:rtl/>
          <w:lang w:eastAsia="he-IL"/>
        </w:rPr>
        <w:t xml:space="preserve">בעד ההצעה להסיר מסדר-היום את הצעת החוק </w:t>
      </w:r>
      <w:r>
        <w:rPr>
          <w:rtl/>
          <w:lang w:eastAsia="he-IL"/>
        </w:rPr>
        <w:t xml:space="preserve"> – </w:t>
      </w:r>
      <w:r>
        <w:rPr>
          <w:rFonts w:hint="cs"/>
          <w:rtl/>
          <w:lang w:eastAsia="he-IL"/>
        </w:rPr>
        <w:t>43</w:t>
      </w:r>
    </w:p>
    <w:p w:rsidR="00620F84" w:rsidRDefault="00620F84" w:rsidP="00174F0A">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620F84" w:rsidRPr="005729E3" w:rsidRDefault="00620F84" w:rsidP="00174F0A">
      <w:pPr>
        <w:pStyle w:val="af2"/>
        <w:rPr>
          <w:rtl/>
          <w:lang w:eastAsia="he-IL"/>
        </w:rPr>
      </w:pPr>
      <w:r>
        <w:rPr>
          <w:rFonts w:hint="eastAsia"/>
          <w:rtl/>
          <w:lang w:eastAsia="he-IL"/>
        </w:rPr>
        <w:t>ההצעה</w:t>
      </w:r>
      <w:r>
        <w:rPr>
          <w:rtl/>
          <w:lang w:eastAsia="he-IL"/>
        </w:rPr>
        <w:t xml:space="preserve"> ל</w:t>
      </w:r>
      <w:r>
        <w:rPr>
          <w:rFonts w:hint="cs"/>
          <w:rtl/>
          <w:lang w:eastAsia="he-IL"/>
        </w:rPr>
        <w:t xml:space="preserve">העביר לוועדה את הצעת חוק המועצה להשכלה גבוהה (תיקון </w:t>
      </w:r>
      <w:r>
        <w:rPr>
          <w:rtl/>
          <w:lang w:eastAsia="he-IL"/>
        </w:rPr>
        <w:t>–</w:t>
      </w:r>
      <w:r>
        <w:rPr>
          <w:rFonts w:hint="cs"/>
          <w:rtl/>
          <w:lang w:eastAsia="he-IL"/>
        </w:rPr>
        <w:t xml:space="preserve"> איסור הגבלת גיל בהרשמה למוסד להשכלה גבוהה), התשפ"א</w:t>
      </w:r>
      <w:r>
        <w:rPr>
          <w:rFonts w:hint="eastAsia"/>
          <w:rtl/>
          <w:lang w:eastAsia="he-IL"/>
        </w:rPr>
        <w:t>–</w:t>
      </w:r>
      <w:r>
        <w:rPr>
          <w:rFonts w:hint="cs"/>
          <w:rtl/>
          <w:lang w:eastAsia="he-IL"/>
        </w:rPr>
        <w:t xml:space="preserve">2021, לא נתקבלה. </w:t>
      </w:r>
    </w:p>
    <w:p w:rsidR="00620F84" w:rsidRDefault="00620F84" w:rsidP="001016EB">
      <w:pPr>
        <w:rPr>
          <w:rtl/>
          <w:lang w:eastAsia="he-IL"/>
        </w:rPr>
      </w:pPr>
    </w:p>
    <w:p w:rsidR="00620F84" w:rsidRDefault="00620F84" w:rsidP="00174F0A">
      <w:pPr>
        <w:pStyle w:val="af6"/>
        <w:keepNext/>
        <w:rPr>
          <w:rtl/>
        </w:rPr>
      </w:pPr>
      <w:r w:rsidRPr="006F1C98">
        <w:rPr>
          <w:rStyle w:val="TagStyle"/>
          <w:rtl/>
        </w:rPr>
        <w:t xml:space="preserve"> &lt;&lt; יור &gt;&gt; </w:t>
      </w:r>
      <w:r>
        <w:rPr>
          <w:rtl/>
        </w:rPr>
        <w:t>היו"ר מנסור עבאס:</w:t>
      </w:r>
      <w:r w:rsidRPr="006F1C98">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35 חברי כנסת בעד, </w:t>
      </w:r>
      <w:bookmarkStart w:id="6677" w:name="_ETM_Q41_254000"/>
      <w:bookmarkEnd w:id="6677"/>
      <w:r>
        <w:rPr>
          <w:rFonts w:hint="cs"/>
          <w:rtl/>
          <w:lang w:eastAsia="he-IL"/>
        </w:rPr>
        <w:t xml:space="preserve">43 חברי כנסת מתנגדים, נמנע אחד, הצעת החוק לא התקבלה. </w:t>
      </w:r>
    </w:p>
    <w:p w:rsidR="00620F84" w:rsidRDefault="00620F84" w:rsidP="00174F0A">
      <w:pPr>
        <w:rPr>
          <w:rtl/>
          <w:lang w:eastAsia="he-IL"/>
        </w:rPr>
      </w:pPr>
    </w:p>
    <w:p w:rsidR="00620F84" w:rsidRDefault="00620F84" w:rsidP="00174F0A">
      <w:pPr>
        <w:rPr>
          <w:rtl/>
          <w:lang w:eastAsia="he-IL"/>
        </w:rPr>
      </w:pPr>
      <w:r>
        <w:rPr>
          <w:rFonts w:hint="cs"/>
          <w:rtl/>
          <w:lang w:eastAsia="he-IL"/>
        </w:rPr>
        <w:t xml:space="preserve">אנחנו עוברים להצבעה על הצעת החוק השנייה, של חברת הכנסת עאידה תומא סלימאן. נא להצביע. </w:t>
      </w:r>
      <w:bookmarkStart w:id="6678" w:name="_ETM_Q41_273000"/>
      <w:bookmarkEnd w:id="6678"/>
    </w:p>
    <w:p w:rsidR="00620F84" w:rsidRDefault="00620F84" w:rsidP="00174F0A">
      <w:pPr>
        <w:rPr>
          <w:rtl/>
          <w:lang w:eastAsia="he-IL"/>
        </w:rPr>
      </w:pPr>
    </w:p>
    <w:p w:rsidR="00620F84" w:rsidRDefault="00620F84" w:rsidP="00174F0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rsidR="00620F84" w:rsidRDefault="00620F84" w:rsidP="00174F0A">
      <w:pPr>
        <w:pStyle w:val="--"/>
        <w:keepNext/>
        <w:rPr>
          <w:rtl/>
          <w:lang w:eastAsia="he-IL"/>
        </w:rPr>
      </w:pPr>
    </w:p>
    <w:p w:rsidR="00620F84" w:rsidRDefault="00620F84" w:rsidP="00174F0A">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35</w:t>
      </w:r>
    </w:p>
    <w:p w:rsidR="00620F84" w:rsidRDefault="00620F84" w:rsidP="00174F0A">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45</w:t>
      </w:r>
    </w:p>
    <w:p w:rsidR="00620F84" w:rsidRDefault="00620F84" w:rsidP="00174F0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620F84" w:rsidRPr="005729E3" w:rsidRDefault="00620F84" w:rsidP="00174F0A">
      <w:pPr>
        <w:pStyle w:val="af2"/>
        <w:rPr>
          <w:rtl/>
          <w:lang w:eastAsia="he-IL"/>
        </w:rPr>
      </w:pPr>
      <w:r>
        <w:rPr>
          <w:rFonts w:hint="eastAsia"/>
          <w:rtl/>
          <w:lang w:eastAsia="he-IL"/>
        </w:rPr>
        <w:t>ההצעה</w:t>
      </w:r>
      <w:r>
        <w:rPr>
          <w:rtl/>
          <w:lang w:eastAsia="he-IL"/>
        </w:rPr>
        <w:t xml:space="preserve"> ל</w:t>
      </w:r>
      <w:r>
        <w:rPr>
          <w:rFonts w:hint="cs"/>
          <w:rtl/>
          <w:lang w:eastAsia="he-IL"/>
        </w:rPr>
        <w:t xml:space="preserve">העביר לוועדה את הצעת חוק המועצה להשכלה גבוהה (תיקון </w:t>
      </w:r>
      <w:r>
        <w:rPr>
          <w:rtl/>
          <w:lang w:eastAsia="he-IL"/>
        </w:rPr>
        <w:t>–</w:t>
      </w:r>
      <w:r>
        <w:rPr>
          <w:rFonts w:hint="cs"/>
          <w:rtl/>
          <w:lang w:eastAsia="he-IL"/>
        </w:rPr>
        <w:t xml:space="preserve"> איסור הגבלת גיל בהרשמה למוסד להשכלה גבוהה), התשפ"ב</w:t>
      </w:r>
      <w:r>
        <w:rPr>
          <w:rFonts w:hint="eastAsia"/>
          <w:rtl/>
          <w:lang w:eastAsia="he-IL"/>
        </w:rPr>
        <w:t>–</w:t>
      </w:r>
      <w:r>
        <w:rPr>
          <w:rFonts w:hint="cs"/>
          <w:rtl/>
          <w:lang w:eastAsia="he-IL"/>
        </w:rPr>
        <w:t xml:space="preserve">2021, לא נתקבלה. </w:t>
      </w:r>
    </w:p>
    <w:p w:rsidR="00620F84" w:rsidRDefault="00620F84" w:rsidP="001016EB">
      <w:pPr>
        <w:rPr>
          <w:rtl/>
          <w:lang w:eastAsia="he-IL"/>
        </w:rPr>
      </w:pPr>
    </w:p>
    <w:p w:rsidR="00620F84" w:rsidRDefault="00620F84" w:rsidP="00174F0A">
      <w:pPr>
        <w:pStyle w:val="af6"/>
        <w:keepNext/>
        <w:rPr>
          <w:rtl/>
        </w:rPr>
      </w:pPr>
      <w:r w:rsidRPr="006F1C98">
        <w:rPr>
          <w:rStyle w:val="TagStyle"/>
          <w:rtl/>
        </w:rPr>
        <w:t xml:space="preserve"> &lt;&lt; יור &gt;&gt; </w:t>
      </w:r>
      <w:r>
        <w:rPr>
          <w:rtl/>
        </w:rPr>
        <w:t>היו"ר מנסור עבאס:</w:t>
      </w:r>
      <w:r w:rsidRPr="006F1C98">
        <w:rPr>
          <w:rStyle w:val="TagStyle"/>
          <w:rtl/>
        </w:rPr>
        <w:t xml:space="preserve"> &lt;&lt; יור &gt;&gt;</w:t>
      </w:r>
      <w:r>
        <w:rPr>
          <w:rtl/>
        </w:rPr>
        <w:t xml:space="preserve">   </w:t>
      </w:r>
    </w:p>
    <w:p w:rsidR="00620F84" w:rsidRDefault="00620F84" w:rsidP="001016EB">
      <w:pPr>
        <w:rPr>
          <w:rtl/>
          <w:lang w:eastAsia="he-IL"/>
        </w:rPr>
      </w:pPr>
    </w:p>
    <w:p w:rsidR="00620F84" w:rsidRDefault="00620F84" w:rsidP="003F4FB1">
      <w:pPr>
        <w:rPr>
          <w:rtl/>
          <w:lang w:eastAsia="he-IL"/>
        </w:rPr>
      </w:pPr>
      <w:r>
        <w:rPr>
          <w:rFonts w:hint="cs"/>
          <w:rtl/>
          <w:lang w:eastAsia="he-IL"/>
        </w:rPr>
        <w:t xml:space="preserve">35 חברי כנסת בעד, 45 חברי כנסת </w:t>
      </w:r>
      <w:bookmarkStart w:id="6679" w:name="_ETM_Q41_298000"/>
      <w:bookmarkEnd w:id="6679"/>
      <w:r>
        <w:rPr>
          <w:rFonts w:hint="cs"/>
          <w:rtl/>
          <w:lang w:eastAsia="he-IL"/>
        </w:rPr>
        <w:t xml:space="preserve">נגד. גם הצעת חוק זו לא התקבלה. </w:t>
      </w:r>
    </w:p>
    <w:p w:rsidR="00620F84" w:rsidRDefault="00620F84" w:rsidP="003F4FB1">
      <w:pPr>
        <w:rPr>
          <w:rtl/>
          <w:lang w:eastAsia="he-IL"/>
        </w:rPr>
      </w:pPr>
    </w:p>
    <w:p w:rsidR="00620F84" w:rsidRDefault="00620F84" w:rsidP="003F4FB1">
      <w:pPr>
        <w:rPr>
          <w:lang w:eastAsia="he-IL"/>
        </w:rPr>
      </w:pPr>
    </w:p>
    <w:p w:rsidR="00620F84" w:rsidRDefault="00620F84" w:rsidP="00174F0A">
      <w:pPr>
        <w:pStyle w:val="a6"/>
        <w:rPr>
          <w:rtl/>
          <w:lang w:eastAsia="he-IL"/>
        </w:rPr>
      </w:pPr>
      <w:bookmarkStart w:id="6680" w:name="ET_hatsach_626415_7"/>
      <w:r w:rsidRPr="006F1C98">
        <w:rPr>
          <w:rStyle w:val="TagStyle"/>
          <w:rtl/>
        </w:rPr>
        <w:t xml:space="preserve"> &lt;&lt; הצח &gt;&gt; </w:t>
      </w:r>
      <w:bookmarkStart w:id="6681" w:name="_Toc92315125"/>
      <w:bookmarkStart w:id="6682" w:name="_Toc92638212"/>
      <w:bookmarkStart w:id="6683" w:name="_Toc92638810"/>
      <w:r>
        <w:rPr>
          <w:rtl/>
          <w:lang w:eastAsia="he-IL"/>
        </w:rPr>
        <w:t xml:space="preserve">הצעת חוק חינוך ממלכתי (תיקון </w:t>
      </w:r>
      <w:r>
        <w:rPr>
          <w:rFonts w:hint="cs"/>
          <w:rtl/>
          <w:lang w:eastAsia="he-IL"/>
        </w:rPr>
        <w:t>–</w:t>
      </w:r>
      <w:r>
        <w:rPr>
          <w:rtl/>
          <w:lang w:eastAsia="he-IL"/>
        </w:rPr>
        <w:t xml:space="preserve"> חינוך לשוויון מגדרי חובה), התשפ"א–2021</w:t>
      </w:r>
      <w:bookmarkEnd w:id="6681"/>
      <w:bookmarkEnd w:id="6682"/>
      <w:bookmarkEnd w:id="6683"/>
      <w:r w:rsidRPr="006F1C98">
        <w:rPr>
          <w:rStyle w:val="TagStyle"/>
          <w:rtl/>
        </w:rPr>
        <w:t xml:space="preserve"> &lt;&lt; הצח &gt;&gt;</w:t>
      </w:r>
      <w:r>
        <w:rPr>
          <w:rtl/>
          <w:lang w:eastAsia="he-IL"/>
        </w:rPr>
        <w:t xml:space="preserve">   </w:t>
      </w:r>
      <w:bookmarkEnd w:id="6680"/>
    </w:p>
    <w:p w:rsidR="00620F84" w:rsidRDefault="00620F84" w:rsidP="00174F0A">
      <w:pPr>
        <w:rPr>
          <w:rtl/>
          <w:lang w:eastAsia="he-IL"/>
        </w:rPr>
      </w:pPr>
      <w:r>
        <w:rPr>
          <w:rtl/>
          <w:lang w:eastAsia="he-IL"/>
        </w:rPr>
        <w:t>[הצעת חוק פ/308</w:t>
      </w:r>
      <w:r>
        <w:rPr>
          <w:rFonts w:hint="cs"/>
          <w:rtl/>
          <w:lang w:eastAsia="he-IL"/>
        </w:rPr>
        <w:t>/24; נספחות.</w:t>
      </w:r>
      <w:r>
        <w:rPr>
          <w:rtl/>
          <w:lang w:eastAsia="he-IL"/>
        </w:rPr>
        <w:t>]</w:t>
      </w:r>
    </w:p>
    <w:p w:rsidR="00620F84" w:rsidRDefault="00620F84" w:rsidP="00174F0A">
      <w:pPr>
        <w:pStyle w:val="-0"/>
        <w:rPr>
          <w:rtl/>
          <w:lang w:eastAsia="he-IL"/>
        </w:rPr>
      </w:pPr>
      <w:bookmarkStart w:id="6684" w:name="_ETM_Q41_301000"/>
      <w:bookmarkEnd w:id="6684"/>
      <w:r>
        <w:rPr>
          <w:rtl/>
          <w:lang w:eastAsia="he-IL"/>
        </w:rPr>
        <w:t>(הצעת חבר</w:t>
      </w:r>
      <w:r>
        <w:rPr>
          <w:rFonts w:hint="cs"/>
          <w:rtl/>
          <w:lang w:eastAsia="he-IL"/>
        </w:rPr>
        <w:t>ת הכנסת קרן ברק)</w:t>
      </w:r>
    </w:p>
    <w:p w:rsidR="00620F84" w:rsidRDefault="00620F84" w:rsidP="001016EB">
      <w:pPr>
        <w:rPr>
          <w:rtl/>
          <w:lang w:eastAsia="he-IL"/>
        </w:rPr>
      </w:pPr>
    </w:p>
    <w:p w:rsidR="00620F84" w:rsidRDefault="00620F84" w:rsidP="00174F0A">
      <w:pPr>
        <w:pStyle w:val="af6"/>
        <w:keepNext/>
        <w:rPr>
          <w:rtl/>
        </w:rPr>
      </w:pPr>
      <w:r w:rsidRPr="00423D69">
        <w:rPr>
          <w:rStyle w:val="TagStyle"/>
          <w:rtl/>
        </w:rPr>
        <w:t xml:space="preserve"> &lt;&lt; יור &gt;&gt; </w:t>
      </w:r>
      <w:r>
        <w:rPr>
          <w:rtl/>
        </w:rPr>
        <w:t>היו"ר מנסור עבאס:</w:t>
      </w:r>
      <w:r w:rsidRPr="00423D69">
        <w:rPr>
          <w:rStyle w:val="TagStyle"/>
          <w:rtl/>
        </w:rPr>
        <w:t xml:space="preserve"> &lt;&lt; יור &gt;&gt;</w:t>
      </w:r>
      <w:r>
        <w:rPr>
          <w:rtl/>
        </w:rPr>
        <w:t xml:space="preserve">   </w:t>
      </w:r>
    </w:p>
    <w:p w:rsidR="00620F84" w:rsidRDefault="00620F84" w:rsidP="001016EB">
      <w:pPr>
        <w:rPr>
          <w:rtl/>
          <w:lang w:eastAsia="he-IL"/>
        </w:rPr>
      </w:pPr>
    </w:p>
    <w:p w:rsidR="00620F84" w:rsidRPr="00423D69" w:rsidRDefault="00620F84" w:rsidP="00E069AC">
      <w:pPr>
        <w:rPr>
          <w:rtl/>
          <w:lang w:eastAsia="he-IL"/>
        </w:rPr>
      </w:pPr>
      <w:bookmarkStart w:id="6685" w:name="_ETM_Q41_302000"/>
      <w:bookmarkEnd w:id="6685"/>
      <w:r>
        <w:rPr>
          <w:rFonts w:hint="cs"/>
          <w:rtl/>
          <w:lang w:eastAsia="he-IL"/>
        </w:rPr>
        <w:t xml:space="preserve">אנחנו עוברים לדיון </w:t>
      </w:r>
      <w:bookmarkStart w:id="6686" w:name="_ETM_Q41_305000"/>
      <w:bookmarkEnd w:id="6686"/>
      <w:r>
        <w:rPr>
          <w:rFonts w:hint="cs"/>
          <w:rtl/>
          <w:lang w:eastAsia="he-IL"/>
        </w:rPr>
        <w:t>משולב נוסף</w:t>
      </w:r>
      <w:r w:rsidR="00E069AC">
        <w:rPr>
          <w:rFonts w:hint="cs"/>
          <w:rtl/>
          <w:lang w:eastAsia="he-IL"/>
        </w:rPr>
        <w:t>.</w:t>
      </w:r>
      <w:r>
        <w:rPr>
          <w:rFonts w:hint="cs"/>
          <w:rtl/>
          <w:lang w:eastAsia="he-IL"/>
        </w:rPr>
        <w:t xml:space="preserve"> הצעת החוק הראשונה: </w:t>
      </w:r>
      <w:r>
        <w:rPr>
          <w:rtl/>
          <w:lang w:eastAsia="he-IL"/>
        </w:rPr>
        <w:t xml:space="preserve">הצעת חוק חינוך ממלכתי (תיקון </w:t>
      </w:r>
      <w:r w:rsidR="00514448">
        <w:rPr>
          <w:rFonts w:hint="cs"/>
          <w:rtl/>
          <w:lang w:eastAsia="he-IL"/>
        </w:rPr>
        <w:t>–</w:t>
      </w:r>
      <w:r>
        <w:rPr>
          <w:rtl/>
          <w:lang w:eastAsia="he-IL"/>
        </w:rPr>
        <w:t xml:space="preserve"> חינוך לשוויון מגדרי חובה), התשפ"א–2021</w:t>
      </w:r>
      <w:r>
        <w:rPr>
          <w:rFonts w:hint="cs"/>
          <w:rtl/>
          <w:lang w:eastAsia="he-IL"/>
        </w:rPr>
        <w:t xml:space="preserve">, </w:t>
      </w:r>
      <w:bookmarkStart w:id="6687" w:name="_ETM_Q41_316000"/>
      <w:bookmarkEnd w:id="6687"/>
      <w:r>
        <w:rPr>
          <w:rFonts w:hint="cs"/>
          <w:rtl/>
          <w:lang w:eastAsia="he-IL"/>
        </w:rPr>
        <w:t xml:space="preserve">של חברת הכנסת קרן ברק. בבקשה. עשר דקות לגברתי. </w:t>
      </w:r>
    </w:p>
    <w:p w:rsidR="00620F84" w:rsidRDefault="00620F84" w:rsidP="00174F0A">
      <w:pPr>
        <w:rPr>
          <w:rtl/>
          <w:lang w:eastAsia="he-IL"/>
        </w:rPr>
      </w:pPr>
    </w:p>
    <w:p w:rsidR="00620F84" w:rsidRDefault="00620F84" w:rsidP="00174F0A">
      <w:pPr>
        <w:pStyle w:val="a4"/>
        <w:keepNext/>
        <w:rPr>
          <w:rtl/>
        </w:rPr>
      </w:pPr>
      <w:bookmarkStart w:id="6688" w:name="_ETM_Q41_334000"/>
      <w:bookmarkStart w:id="6689" w:name="ET_speaker_5768_9"/>
      <w:bookmarkEnd w:id="6688"/>
      <w:r w:rsidRPr="006F1C98">
        <w:rPr>
          <w:rStyle w:val="TagStyle"/>
          <w:rtl/>
        </w:rPr>
        <w:t xml:space="preserve"> &lt;&lt; דובר &gt;&gt; </w:t>
      </w:r>
      <w:bookmarkStart w:id="6690" w:name="_Toc92315126"/>
      <w:bookmarkStart w:id="6691" w:name="_Toc92638213"/>
      <w:bookmarkStart w:id="6692" w:name="_Toc92638811"/>
      <w:r>
        <w:rPr>
          <w:rtl/>
        </w:rPr>
        <w:t>קרן ברק (הליכוד):</w:t>
      </w:r>
      <w:bookmarkEnd w:id="6690"/>
      <w:bookmarkEnd w:id="6691"/>
      <w:bookmarkEnd w:id="6692"/>
      <w:r w:rsidRPr="006F1C98">
        <w:rPr>
          <w:rStyle w:val="TagStyle"/>
          <w:rtl/>
        </w:rPr>
        <w:t xml:space="preserve"> &lt;&lt; דובר &gt;&gt;</w:t>
      </w:r>
      <w:r>
        <w:rPr>
          <w:rtl/>
        </w:rPr>
        <w:t xml:space="preserve">   </w:t>
      </w:r>
      <w:bookmarkEnd w:id="6689"/>
    </w:p>
    <w:p w:rsidR="00620F84" w:rsidRDefault="00620F84" w:rsidP="001016EB">
      <w:pPr>
        <w:rPr>
          <w:rtl/>
          <w:lang w:eastAsia="he-IL"/>
        </w:rPr>
      </w:pPr>
    </w:p>
    <w:p w:rsidR="00620F84" w:rsidRDefault="00620F84" w:rsidP="00514448">
      <w:pPr>
        <w:rPr>
          <w:rtl/>
          <w:lang w:eastAsia="he-IL"/>
        </w:rPr>
      </w:pPr>
      <w:r>
        <w:rPr>
          <w:rFonts w:hint="cs"/>
          <w:rtl/>
          <w:lang w:eastAsia="he-IL"/>
        </w:rPr>
        <w:t xml:space="preserve">כבוד היושב-ראש, כנסת נכבדה, אשמח אם </w:t>
      </w:r>
      <w:bookmarkStart w:id="6693" w:name="_ETM_Q41_346000"/>
      <w:bookmarkEnd w:id="6693"/>
      <w:r>
        <w:rPr>
          <w:rFonts w:hint="cs"/>
          <w:rtl/>
          <w:lang w:eastAsia="he-IL"/>
        </w:rPr>
        <w:t xml:space="preserve">תקשיבו לי. הצעת החוק שאני מגישה עכשיו ומדברת עליה, יש חלקים פה באופוזיציה שטוענים </w:t>
      </w:r>
      <w:r>
        <w:rPr>
          <w:rtl/>
          <w:lang w:eastAsia="he-IL"/>
        </w:rPr>
        <w:t>–</w:t>
      </w:r>
      <w:r>
        <w:rPr>
          <w:rFonts w:hint="cs"/>
          <w:rtl/>
          <w:lang w:eastAsia="he-IL"/>
        </w:rPr>
        <w:t xml:space="preserve"> יש כאלה שמתנגדים לה מתוך תפיסת </w:t>
      </w:r>
      <w:bookmarkStart w:id="6694" w:name="_ETM_Q41_364000"/>
      <w:bookmarkEnd w:id="6694"/>
      <w:r>
        <w:rPr>
          <w:rFonts w:hint="cs"/>
          <w:rtl/>
          <w:lang w:eastAsia="he-IL"/>
        </w:rPr>
        <w:t xml:space="preserve">עולם, אבל יש כאלה שטוענים שהשם של החוק מטעה לגבי המהות שלו. לכן חשוב לי שתקשיבו לחוק. חבר הכנסת קריב, גם אתם, אני מבקשת </w:t>
      </w:r>
      <w:bookmarkStart w:id="6695" w:name="_ETM_Q41_376000"/>
      <w:bookmarkEnd w:id="6695"/>
      <w:r>
        <w:rPr>
          <w:rFonts w:hint="cs"/>
          <w:rtl/>
          <w:lang w:eastAsia="he-IL"/>
        </w:rPr>
        <w:t xml:space="preserve">שתקשיבו רגע להצעת החוק. מאוד חשוב לי שתקשיבו. </w:t>
      </w:r>
    </w:p>
    <w:p w:rsidR="00620F84" w:rsidRDefault="00620F84" w:rsidP="00174F0A">
      <w:pPr>
        <w:rPr>
          <w:rtl/>
          <w:lang w:eastAsia="he-IL"/>
        </w:rPr>
      </w:pPr>
    </w:p>
    <w:p w:rsidR="00620F84" w:rsidRDefault="00620F84" w:rsidP="00174F0A">
      <w:pPr>
        <w:rPr>
          <w:rtl/>
          <w:lang w:eastAsia="he-IL"/>
        </w:rPr>
      </w:pPr>
      <w:r>
        <w:rPr>
          <w:rFonts w:hint="cs"/>
          <w:rtl/>
          <w:lang w:eastAsia="he-IL"/>
        </w:rPr>
        <w:t xml:space="preserve">אנחנו נמצאים בתקופה שבה האלימות הולכת וגדלה </w:t>
      </w:r>
      <w:r>
        <w:rPr>
          <w:rtl/>
          <w:lang w:eastAsia="he-IL"/>
        </w:rPr>
        <w:t>–</w:t>
      </w:r>
      <w:r>
        <w:rPr>
          <w:rFonts w:hint="cs"/>
          <w:rtl/>
          <w:lang w:eastAsia="he-IL"/>
        </w:rPr>
        <w:t xml:space="preserve"> האלימות הפיזית, </w:t>
      </w:r>
      <w:bookmarkStart w:id="6696" w:name="_ETM_Q41_385000"/>
      <w:bookmarkEnd w:id="6696"/>
      <w:r>
        <w:rPr>
          <w:rFonts w:hint="cs"/>
          <w:rtl/>
          <w:lang w:eastAsia="he-IL"/>
        </w:rPr>
        <w:t xml:space="preserve">האלימות המילולית וגם האלימות המינית. </w:t>
      </w:r>
    </w:p>
    <w:p w:rsidR="00620F84" w:rsidRDefault="00620F84" w:rsidP="00174F0A">
      <w:pPr>
        <w:rPr>
          <w:rtl/>
          <w:lang w:eastAsia="he-IL"/>
        </w:rPr>
      </w:pPr>
    </w:p>
    <w:p w:rsidR="00620F84" w:rsidRDefault="00620F84" w:rsidP="00174F0A">
      <w:pPr>
        <w:pStyle w:val="af6"/>
        <w:keepNext/>
        <w:rPr>
          <w:rtl/>
        </w:rPr>
      </w:pPr>
      <w:r w:rsidRPr="006F1C98">
        <w:rPr>
          <w:rStyle w:val="TagStyle"/>
          <w:rtl/>
        </w:rPr>
        <w:t xml:space="preserve"> &lt;&lt; יור &gt;&gt; </w:t>
      </w:r>
      <w:r>
        <w:rPr>
          <w:rtl/>
        </w:rPr>
        <w:t>היו"ר מנסור עבאס:</w:t>
      </w:r>
      <w:r w:rsidRPr="006F1C98">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חברי הכנסת. חבר הכנסת צחי הנגבי, אופיר כץ, אקוניס. אתם מפריעים. </w:t>
      </w:r>
    </w:p>
    <w:p w:rsidR="00620F84" w:rsidRDefault="00620F84" w:rsidP="00174F0A">
      <w:pPr>
        <w:rPr>
          <w:rtl/>
          <w:lang w:eastAsia="he-IL"/>
        </w:rPr>
      </w:pPr>
      <w:r>
        <w:rPr>
          <w:rFonts w:hint="cs"/>
          <w:rtl/>
          <w:lang w:eastAsia="he-IL"/>
        </w:rPr>
        <w:t xml:space="preserve"> </w:t>
      </w:r>
      <w:bookmarkStart w:id="6697" w:name="_ETM_Q41_391000"/>
      <w:bookmarkEnd w:id="6697"/>
    </w:p>
    <w:p w:rsidR="00620F84" w:rsidRDefault="00620F84" w:rsidP="00174F0A">
      <w:pPr>
        <w:pStyle w:val="-"/>
        <w:keepNext/>
        <w:rPr>
          <w:rtl/>
        </w:rPr>
      </w:pPr>
      <w:bookmarkStart w:id="6698" w:name="ET_speakercontinue_5768_11"/>
      <w:r w:rsidRPr="006F1C98">
        <w:rPr>
          <w:rStyle w:val="TagStyle"/>
          <w:rtl/>
        </w:rPr>
        <w:t xml:space="preserve"> &lt;&lt; דובר_המשך &gt;&gt; </w:t>
      </w:r>
      <w:r>
        <w:rPr>
          <w:rtl/>
        </w:rPr>
        <w:t>קרן ברק (הליכוד):</w:t>
      </w:r>
      <w:r w:rsidRPr="006F1C98">
        <w:rPr>
          <w:rStyle w:val="TagStyle"/>
          <w:rtl/>
        </w:rPr>
        <w:t xml:space="preserve"> &lt;&lt; דובר_המשך &gt;&gt;</w:t>
      </w:r>
      <w:r>
        <w:rPr>
          <w:rtl/>
        </w:rPr>
        <w:t xml:space="preserve">   </w:t>
      </w:r>
      <w:bookmarkEnd w:id="6698"/>
    </w:p>
    <w:p w:rsidR="00620F84" w:rsidRDefault="00620F84" w:rsidP="001016EB">
      <w:pPr>
        <w:rPr>
          <w:rtl/>
          <w:lang w:eastAsia="he-IL"/>
        </w:rPr>
      </w:pPr>
    </w:p>
    <w:p w:rsidR="00620F84" w:rsidRDefault="00620F84" w:rsidP="00514448">
      <w:pPr>
        <w:rPr>
          <w:rtl/>
          <w:lang w:eastAsia="he-IL"/>
        </w:rPr>
      </w:pPr>
      <w:r>
        <w:rPr>
          <w:rFonts w:hint="cs"/>
          <w:rtl/>
          <w:lang w:eastAsia="he-IL"/>
        </w:rPr>
        <w:t xml:space="preserve">אופיר, אתם מפריעים לי. אנחנו בתקופה כזו שהאלימות הולכת וגדלה. </w:t>
      </w:r>
      <w:bookmarkStart w:id="6699" w:name="_ETM_Q41_405000"/>
      <w:bookmarkEnd w:id="6699"/>
      <w:r>
        <w:rPr>
          <w:rFonts w:hint="cs"/>
          <w:rtl/>
          <w:lang w:eastAsia="he-IL"/>
        </w:rPr>
        <w:t xml:space="preserve">בנוסף לכל מה שאנחנו רואים, אנחנו רואים שבבתי ספר גם מתרחשים מקרים של אלימות מינית. נחשפנו לסיפורים בין ילדים בבתי ספר </w:t>
      </w:r>
      <w:bookmarkStart w:id="6700" w:name="_ETM_Q41_420000"/>
      <w:bookmarkEnd w:id="6700"/>
      <w:r>
        <w:rPr>
          <w:rFonts w:hint="cs"/>
          <w:rtl/>
          <w:lang w:eastAsia="he-IL"/>
        </w:rPr>
        <w:t>בתל אביב</w:t>
      </w:r>
      <w:r w:rsidR="00514448">
        <w:rPr>
          <w:rFonts w:hint="cs"/>
          <w:rtl/>
          <w:lang w:eastAsia="he-IL"/>
        </w:rPr>
        <w:t>, ויש</w:t>
      </w:r>
      <w:r>
        <w:rPr>
          <w:rFonts w:hint="cs"/>
          <w:rtl/>
          <w:lang w:eastAsia="he-IL"/>
        </w:rPr>
        <w:t xml:space="preserve"> מה שנמצא עכשיו תחת איסור פרסום בדרום. בעבר, כשאני הגשתי את החוק הזה זה היה סביב האירועים</w:t>
      </w:r>
      <w:bookmarkStart w:id="6701" w:name="_ETM_Q41_429000"/>
      <w:bookmarkEnd w:id="6701"/>
      <w:r>
        <w:rPr>
          <w:rFonts w:hint="cs"/>
          <w:rtl/>
          <w:lang w:eastAsia="he-IL"/>
        </w:rPr>
        <w:t xml:space="preserve"> המחרידים שראינו באיה נאפה בקפריסין ומה שקרה אז באילת. ישבתי ושברתי את הראש, ואמרתי: </w:t>
      </w:r>
      <w:bookmarkStart w:id="6702" w:name="_ETM_Q41_438000"/>
      <w:bookmarkEnd w:id="6702"/>
      <w:r>
        <w:rPr>
          <w:rFonts w:hint="cs"/>
          <w:rtl/>
          <w:lang w:eastAsia="he-IL"/>
        </w:rPr>
        <w:t xml:space="preserve">מה גורם לנערים </w:t>
      </w:r>
      <w:r>
        <w:rPr>
          <w:rtl/>
          <w:lang w:eastAsia="he-IL"/>
        </w:rPr>
        <w:t>–</w:t>
      </w:r>
      <w:r>
        <w:rPr>
          <w:rFonts w:hint="cs"/>
          <w:rtl/>
          <w:lang w:eastAsia="he-IL"/>
        </w:rPr>
        <w:t xml:space="preserve"> הם לא בגירים, נערים </w:t>
      </w:r>
      <w:r w:rsidR="001016EB">
        <w:rPr>
          <w:rFonts w:hint="cs"/>
          <w:rtl/>
          <w:lang w:eastAsia="he-IL"/>
        </w:rPr>
        <w:t>– – –</w:t>
      </w:r>
    </w:p>
    <w:p w:rsidR="00620F84" w:rsidRDefault="00620F84" w:rsidP="00174F0A">
      <w:pPr>
        <w:rPr>
          <w:rtl/>
          <w:lang w:eastAsia="he-IL"/>
        </w:rPr>
      </w:pPr>
    </w:p>
    <w:p w:rsidR="00620F84" w:rsidRDefault="00620F84" w:rsidP="00174F0A">
      <w:pPr>
        <w:pStyle w:val="af6"/>
        <w:keepNext/>
        <w:rPr>
          <w:rtl/>
        </w:rPr>
      </w:pPr>
      <w:r w:rsidRPr="006F1C98">
        <w:rPr>
          <w:rStyle w:val="TagStyle"/>
          <w:rtl/>
        </w:rPr>
        <w:t xml:space="preserve"> &lt;&lt; יור &gt;&gt; </w:t>
      </w:r>
      <w:r>
        <w:rPr>
          <w:rtl/>
        </w:rPr>
        <w:t>היו"ר מנסור עבאס:</w:t>
      </w:r>
      <w:r w:rsidRPr="006F1C98">
        <w:rPr>
          <w:rStyle w:val="TagStyle"/>
          <w:rtl/>
        </w:rPr>
        <w:t xml:space="preserve"> &lt;&lt; יור &gt;&gt;</w:t>
      </w:r>
      <w:r>
        <w:rPr>
          <w:rtl/>
        </w:rPr>
        <w:t xml:space="preserve">   </w:t>
      </w:r>
    </w:p>
    <w:p w:rsidR="00620F84" w:rsidRDefault="00620F84" w:rsidP="001016EB">
      <w:pPr>
        <w:rPr>
          <w:rtl/>
          <w:lang w:eastAsia="he-IL"/>
        </w:rPr>
      </w:pPr>
    </w:p>
    <w:p w:rsidR="00620F84" w:rsidRDefault="00620F84" w:rsidP="00174F0A">
      <w:pPr>
        <w:rPr>
          <w:rtl/>
          <w:lang w:eastAsia="he-IL"/>
        </w:rPr>
      </w:pPr>
      <w:r>
        <w:rPr>
          <w:rFonts w:hint="cs"/>
          <w:rtl/>
          <w:lang w:eastAsia="he-IL"/>
        </w:rPr>
        <w:t xml:space="preserve">חברי הכנסת וגם </w:t>
      </w:r>
      <w:bookmarkStart w:id="6703" w:name="_ETM_Q41_441000"/>
      <w:bookmarkEnd w:id="6703"/>
      <w:r>
        <w:rPr>
          <w:rFonts w:hint="cs"/>
          <w:rtl/>
          <w:lang w:eastAsia="he-IL"/>
        </w:rPr>
        <w:t xml:space="preserve">מנהלי הסיעות, נא לשמור על השקט. </w:t>
      </w:r>
    </w:p>
    <w:p w:rsidR="00620F84" w:rsidRDefault="00620F84" w:rsidP="00174F0A">
      <w:pPr>
        <w:rPr>
          <w:rtl/>
          <w:lang w:eastAsia="he-IL"/>
        </w:rPr>
      </w:pPr>
    </w:p>
    <w:p w:rsidR="00620F84" w:rsidRDefault="00620F84" w:rsidP="00174F0A">
      <w:pPr>
        <w:pStyle w:val="-"/>
        <w:keepNext/>
        <w:rPr>
          <w:rtl/>
        </w:rPr>
      </w:pPr>
      <w:bookmarkStart w:id="6704" w:name="ET_speakercontinue_5768_14"/>
      <w:r w:rsidRPr="006F1C98">
        <w:rPr>
          <w:rStyle w:val="TagStyle"/>
          <w:rtl/>
        </w:rPr>
        <w:t xml:space="preserve"> &lt;&lt; דובר_המשך &gt;&gt; </w:t>
      </w:r>
      <w:r>
        <w:rPr>
          <w:rtl/>
        </w:rPr>
        <w:t>קרן ברק (הליכוד):</w:t>
      </w:r>
      <w:r w:rsidRPr="006F1C98">
        <w:rPr>
          <w:rStyle w:val="TagStyle"/>
          <w:rtl/>
        </w:rPr>
        <w:t xml:space="preserve"> &lt;&lt; דובר_המשך &gt;&gt;</w:t>
      </w:r>
      <w:r>
        <w:rPr>
          <w:rtl/>
        </w:rPr>
        <w:t xml:space="preserve">   </w:t>
      </w:r>
      <w:bookmarkEnd w:id="6704"/>
    </w:p>
    <w:p w:rsidR="00620F84" w:rsidRDefault="00620F84" w:rsidP="001016EB">
      <w:pPr>
        <w:rPr>
          <w:rtl/>
          <w:lang w:eastAsia="he-IL"/>
        </w:rPr>
      </w:pPr>
    </w:p>
    <w:p w:rsidR="00620F84" w:rsidRDefault="00620F84" w:rsidP="00514448">
      <w:pPr>
        <w:rPr>
          <w:rtl/>
          <w:lang w:eastAsia="he-IL"/>
        </w:rPr>
      </w:pPr>
      <w:r>
        <w:rPr>
          <w:rFonts w:hint="cs"/>
          <w:rtl/>
          <w:lang w:eastAsia="he-IL"/>
        </w:rPr>
        <w:t xml:space="preserve">בסדר, תן לי, </w:t>
      </w:r>
      <w:bookmarkStart w:id="6705" w:name="_ETM_Q41_446000"/>
      <w:bookmarkEnd w:id="6705"/>
      <w:r>
        <w:rPr>
          <w:rFonts w:hint="cs"/>
          <w:rtl/>
          <w:lang w:eastAsia="he-IL"/>
        </w:rPr>
        <w:t>אני מתגברת על זה. מה גורם לנערים להגיע לסיטואציה שבה הם אונסים ילדות</w:t>
      </w:r>
      <w:r w:rsidR="00514448">
        <w:rPr>
          <w:rFonts w:hint="cs"/>
          <w:rtl/>
          <w:lang w:eastAsia="he-IL"/>
        </w:rPr>
        <w:t>,</w:t>
      </w:r>
      <w:r>
        <w:rPr>
          <w:rFonts w:hint="cs"/>
          <w:rtl/>
          <w:lang w:eastAsia="he-IL"/>
        </w:rPr>
        <w:t xml:space="preserve"> נערות </w:t>
      </w:r>
      <w:bookmarkStart w:id="6706" w:name="_ETM_Q41_457000"/>
      <w:bookmarkEnd w:id="6706"/>
      <w:r>
        <w:rPr>
          <w:rFonts w:hint="cs"/>
          <w:rtl/>
          <w:lang w:eastAsia="he-IL"/>
        </w:rPr>
        <w:t>בנות גילם? מה גורם? הרי הם לא נולדים כאלה. כל מי שמתנגד לחוק הזה אומר: תענישו, ענישה. אני אומרת</w:t>
      </w:r>
      <w:r w:rsidR="00514448">
        <w:rPr>
          <w:rFonts w:hint="cs"/>
          <w:rtl/>
          <w:lang w:eastAsia="he-IL"/>
        </w:rPr>
        <w:t>,</w:t>
      </w:r>
      <w:r>
        <w:rPr>
          <w:rFonts w:hint="cs"/>
          <w:rtl/>
          <w:lang w:eastAsia="he-IL"/>
        </w:rPr>
        <w:t xml:space="preserve"> הם לא נולדים </w:t>
      </w:r>
      <w:bookmarkStart w:id="6707" w:name="_ETM_Q41_466000"/>
      <w:bookmarkEnd w:id="6707"/>
      <w:r>
        <w:rPr>
          <w:rFonts w:hint="cs"/>
          <w:rtl/>
          <w:lang w:eastAsia="he-IL"/>
        </w:rPr>
        <w:t xml:space="preserve">ככה, אותם בני נוער. אנחנו מדברים על בני נוער. הם בנים של כולנו. הם לא נולדים ככה. ואז, </w:t>
      </w:r>
      <w:bookmarkStart w:id="6708" w:name="_ETM_Q41_477000"/>
      <w:bookmarkEnd w:id="6708"/>
      <w:r>
        <w:rPr>
          <w:rFonts w:hint="cs"/>
          <w:rtl/>
          <w:lang w:eastAsia="he-IL"/>
        </w:rPr>
        <w:t xml:space="preserve">בעצם, אני מבינה שמשהו בשיח שלנו בתוך החברה גורם לאותם נערים, מילדות בעצם, להתייחס לבנות גילם לא במצב שוויוני אלא כאל חפץ, כאל משהו לא מכבד. השיח </w:t>
      </w:r>
      <w:bookmarkStart w:id="6709" w:name="_ETM_Q41_498000"/>
      <w:bookmarkEnd w:id="6709"/>
      <w:r>
        <w:rPr>
          <w:rFonts w:hint="cs"/>
          <w:rtl/>
          <w:lang w:eastAsia="he-IL"/>
        </w:rPr>
        <w:t>הזה, הלא</w:t>
      </w:r>
      <w:r w:rsidR="00BE352D">
        <w:rPr>
          <w:rFonts w:hint="cs"/>
          <w:rtl/>
          <w:lang w:eastAsia="he-IL"/>
        </w:rPr>
        <w:t>-</w:t>
      </w:r>
      <w:r>
        <w:rPr>
          <w:rFonts w:hint="cs"/>
          <w:rtl/>
          <w:lang w:eastAsia="he-IL"/>
        </w:rPr>
        <w:t xml:space="preserve">מכבד, </w:t>
      </w:r>
      <w:r w:rsidR="00514448">
        <w:rPr>
          <w:rFonts w:hint="cs"/>
          <w:rtl/>
          <w:lang w:eastAsia="he-IL"/>
        </w:rPr>
        <w:t>ו</w:t>
      </w:r>
      <w:r>
        <w:rPr>
          <w:rFonts w:hint="cs"/>
          <w:rtl/>
          <w:lang w:eastAsia="he-IL"/>
        </w:rPr>
        <w:t xml:space="preserve">בעצם האקט הזה הלא-מכבד, </w:t>
      </w:r>
      <w:bookmarkStart w:id="6710" w:name="_ETM_Q41_502000"/>
      <w:bookmarkEnd w:id="6710"/>
      <w:r>
        <w:rPr>
          <w:rFonts w:hint="cs"/>
          <w:rtl/>
          <w:lang w:eastAsia="he-IL"/>
        </w:rPr>
        <w:t xml:space="preserve">נגמר הרבה פעמים באונס. לפעמים זה נגמר בפחות, אבל גם שם זה מגיע ממקום לא שוויוני ולא מכבד. </w:t>
      </w:r>
    </w:p>
    <w:p w:rsidR="00620F84" w:rsidRDefault="00620F84" w:rsidP="00174F0A">
      <w:pPr>
        <w:rPr>
          <w:rtl/>
          <w:lang w:eastAsia="he-IL"/>
        </w:rPr>
      </w:pPr>
      <w:bookmarkStart w:id="6711" w:name="_ETM_Q41_513000"/>
      <w:bookmarkEnd w:id="6711"/>
    </w:p>
    <w:p w:rsidR="00620F84" w:rsidRDefault="00620F84" w:rsidP="001016EB">
      <w:pPr>
        <w:rPr>
          <w:rtl/>
          <w:lang w:eastAsia="he-IL"/>
        </w:rPr>
      </w:pPr>
      <w:r>
        <w:rPr>
          <w:rFonts w:hint="cs"/>
          <w:rtl/>
          <w:lang w:eastAsia="he-IL"/>
        </w:rPr>
        <w:t xml:space="preserve">כמעט </w:t>
      </w:r>
      <w:bookmarkStart w:id="6712" w:name="_ETM_Q41_515000"/>
      <w:bookmarkEnd w:id="6712"/>
      <w:r>
        <w:rPr>
          <w:rFonts w:hint="cs"/>
          <w:rtl/>
          <w:lang w:eastAsia="he-IL"/>
        </w:rPr>
        <w:t>כל החוליים האלה של החברה</w:t>
      </w:r>
      <w:r w:rsidR="001016EB">
        <w:rPr>
          <w:rFonts w:hint="cs"/>
          <w:rtl/>
          <w:lang w:eastAsia="he-IL"/>
        </w:rPr>
        <w:t xml:space="preserve"> </w:t>
      </w:r>
      <w:r>
        <w:rPr>
          <w:rtl/>
          <w:lang w:eastAsia="he-IL"/>
        </w:rPr>
        <w:t>–</w:t>
      </w:r>
      <w:r>
        <w:rPr>
          <w:rFonts w:hint="cs"/>
          <w:rtl/>
          <w:lang w:eastAsia="he-IL"/>
        </w:rPr>
        <w:t xml:space="preserve"> אינוס, מכות </w:t>
      </w:r>
      <w:r>
        <w:rPr>
          <w:rtl/>
          <w:lang w:eastAsia="he-IL"/>
        </w:rPr>
        <w:t>–</w:t>
      </w:r>
      <w:r>
        <w:rPr>
          <w:rFonts w:hint="cs"/>
          <w:rtl/>
          <w:lang w:eastAsia="he-IL"/>
        </w:rPr>
        <w:t xml:space="preserve"> כל הדברים האלה נולדים מהמקום הזה של חוסר שוויון והחפצה של ילדות ונערות. ואז אמרתי: אני לא רוצה להתעסק בענישה, אני רוצה להתעסק בחינוך. בחינוך. יש הרבה </w:t>
      </w:r>
      <w:bookmarkStart w:id="6713" w:name="_ETM_Q41_538000"/>
      <w:bookmarkEnd w:id="6713"/>
      <w:r>
        <w:rPr>
          <w:rFonts w:hint="cs"/>
          <w:rtl/>
          <w:lang w:eastAsia="he-IL"/>
        </w:rPr>
        <w:t xml:space="preserve">מאוד מאותם ילדים שאין להם דרך אחרת מלחוות את היחס לנשים מלבד זה שמוביל אותם למעשים האלה. </w:t>
      </w:r>
      <w:bookmarkStart w:id="6714" w:name="_ETM_Q41_541000"/>
      <w:bookmarkEnd w:id="6714"/>
      <w:r>
        <w:rPr>
          <w:rFonts w:hint="cs"/>
          <w:rtl/>
          <w:lang w:eastAsia="he-IL"/>
        </w:rPr>
        <w:t xml:space="preserve">אין להם. הם גדלים בבתים מסוימים; הם בעצמם לא חוו בתוך הבית חינוך כמו שאותי חינכו, או כמו שאני מחנכת את ילדיי. אני גדלתי בבית שהיה בו שוויון מוחלט, וככה אני גם מחנכת את הבן שלי: למקום של שוויון וכבוד </w:t>
      </w:r>
      <w:bookmarkStart w:id="6715" w:name="_ETM_Q41_563000"/>
      <w:bookmarkEnd w:id="6715"/>
      <w:r>
        <w:rPr>
          <w:rFonts w:hint="cs"/>
          <w:rtl/>
          <w:lang w:eastAsia="he-IL"/>
        </w:rPr>
        <w:t xml:space="preserve">לנשים. </w:t>
      </w:r>
    </w:p>
    <w:p w:rsidR="00620F84" w:rsidRDefault="00620F84" w:rsidP="00174F0A">
      <w:pPr>
        <w:rPr>
          <w:rtl/>
          <w:lang w:eastAsia="he-IL"/>
        </w:rPr>
      </w:pPr>
    </w:p>
    <w:p w:rsidR="00620F84" w:rsidRDefault="00620F84" w:rsidP="005B0B4C">
      <w:pPr>
        <w:rPr>
          <w:lang w:eastAsia="he-IL"/>
        </w:rPr>
      </w:pPr>
      <w:r>
        <w:rPr>
          <w:rFonts w:hint="cs"/>
          <w:rtl/>
          <w:lang w:eastAsia="he-IL"/>
        </w:rPr>
        <w:t>א</w:t>
      </w:r>
      <w:bookmarkStart w:id="6716" w:name="_ETM_Q41_559000"/>
      <w:bookmarkEnd w:id="6716"/>
      <w:r>
        <w:rPr>
          <w:rFonts w:hint="cs"/>
          <w:rtl/>
          <w:lang w:eastAsia="he-IL"/>
        </w:rPr>
        <w:t xml:space="preserve">בל לא כולם מקבלים את החינוך הזה. ומהמקום הזה </w:t>
      </w:r>
      <w:bookmarkStart w:id="6717" w:name="_ETM_Q41_566000"/>
      <w:bookmarkEnd w:id="6717"/>
      <w:r>
        <w:rPr>
          <w:rFonts w:hint="cs"/>
          <w:rtl/>
          <w:lang w:eastAsia="he-IL"/>
        </w:rPr>
        <w:t xml:space="preserve">שלא כולם מקבלים את החינוך הזה אמרתי </w:t>
      </w:r>
      <w:r>
        <w:rPr>
          <w:rtl/>
          <w:lang w:eastAsia="he-IL"/>
        </w:rPr>
        <w:t>–</w:t>
      </w:r>
      <w:r>
        <w:rPr>
          <w:rFonts w:hint="cs"/>
          <w:rtl/>
          <w:lang w:eastAsia="he-IL"/>
        </w:rPr>
        <w:t xml:space="preserve"> בוא נעשה איזה </w:t>
      </w:r>
      <w:proofErr w:type="spellStart"/>
      <w:r>
        <w:rPr>
          <w:rFonts w:hint="cs"/>
          <w:rtl/>
          <w:lang w:eastAsia="he-IL"/>
        </w:rPr>
        <w:t>ריסטרט</w:t>
      </w:r>
      <w:proofErr w:type="spellEnd"/>
      <w:r>
        <w:rPr>
          <w:rFonts w:hint="cs"/>
          <w:rtl/>
          <w:lang w:eastAsia="he-IL"/>
        </w:rPr>
        <w:t xml:space="preserve"> לחברה. בואו נכניס לתוך </w:t>
      </w:r>
      <w:bookmarkStart w:id="6718" w:name="_ETM_Q41_573000"/>
      <w:bookmarkEnd w:id="6718"/>
      <w:r>
        <w:rPr>
          <w:rFonts w:hint="cs"/>
          <w:rtl/>
          <w:lang w:eastAsia="he-IL"/>
        </w:rPr>
        <w:t>תוכניות החינוך, לבתי הספר, מגיל אפס</w:t>
      </w:r>
      <w:r w:rsidR="005B0B4C">
        <w:rPr>
          <w:rFonts w:hint="cs"/>
          <w:rtl/>
          <w:lang w:eastAsia="he-IL"/>
        </w:rPr>
        <w:t>.</w:t>
      </w:r>
      <w:r>
        <w:rPr>
          <w:rFonts w:hint="cs"/>
          <w:rtl/>
          <w:lang w:eastAsia="he-IL"/>
        </w:rPr>
        <w:t xml:space="preserve"> דרך </w:t>
      </w:r>
      <w:bookmarkStart w:id="6719" w:name="_ETM_Q41_577000"/>
      <w:bookmarkEnd w:id="6719"/>
      <w:r>
        <w:rPr>
          <w:rFonts w:hint="cs"/>
          <w:rtl/>
          <w:lang w:eastAsia="he-IL"/>
        </w:rPr>
        <w:t xml:space="preserve">אגב, הלימודים האלה </w:t>
      </w:r>
      <w:r w:rsidR="005B0B4C">
        <w:rPr>
          <w:rFonts w:hint="cs"/>
          <w:rtl/>
          <w:lang w:eastAsia="he-IL"/>
        </w:rPr>
        <w:t xml:space="preserve">קיימים </w:t>
      </w:r>
      <w:r>
        <w:rPr>
          <w:rFonts w:hint="cs"/>
          <w:rtl/>
          <w:lang w:eastAsia="he-IL"/>
        </w:rPr>
        <w:t xml:space="preserve">בתיכון, אבל </w:t>
      </w:r>
      <w:r w:rsidR="005B0B4C">
        <w:rPr>
          <w:rFonts w:hint="cs"/>
          <w:rtl/>
          <w:lang w:eastAsia="he-IL"/>
        </w:rPr>
        <w:t>אלה</w:t>
      </w:r>
      <w:r>
        <w:rPr>
          <w:rFonts w:hint="cs"/>
          <w:rtl/>
          <w:lang w:eastAsia="he-IL"/>
        </w:rPr>
        <w:t xml:space="preserve"> לימודי בחירה בתיכון וזה </w:t>
      </w:r>
      <w:bookmarkStart w:id="6720" w:name="_ETM_Q41_578000"/>
      <w:bookmarkEnd w:id="6720"/>
      <w:r>
        <w:rPr>
          <w:rFonts w:hint="cs"/>
          <w:rtl/>
          <w:lang w:eastAsia="he-IL"/>
        </w:rPr>
        <w:t xml:space="preserve">כבר טיפה מאוחר מדי. אבל אם </w:t>
      </w:r>
      <w:r w:rsidR="005B0B4C">
        <w:rPr>
          <w:rFonts w:hint="cs"/>
          <w:rtl/>
          <w:lang w:eastAsia="he-IL"/>
        </w:rPr>
        <w:t>ב</w:t>
      </w:r>
      <w:r>
        <w:rPr>
          <w:rFonts w:hint="cs"/>
          <w:rtl/>
          <w:lang w:eastAsia="he-IL"/>
        </w:rPr>
        <w:t xml:space="preserve">גיל גן, בכיתה א', </w:t>
      </w:r>
      <w:bookmarkStart w:id="6721" w:name="_ETM_Q41_583000"/>
      <w:bookmarkEnd w:id="6721"/>
      <w:r>
        <w:rPr>
          <w:rFonts w:hint="cs"/>
          <w:rtl/>
          <w:lang w:eastAsia="he-IL"/>
        </w:rPr>
        <w:t xml:space="preserve">בכיתה ב', </w:t>
      </w:r>
      <w:bookmarkStart w:id="6722" w:name="_ETM_Q41_592315"/>
      <w:bookmarkEnd w:id="6722"/>
      <w:r>
        <w:rPr>
          <w:rFonts w:hint="cs"/>
          <w:rtl/>
          <w:lang w:eastAsia="he-IL"/>
        </w:rPr>
        <w:t xml:space="preserve">כחובה, ילמדו שוויון וילמדו לדבר שפה שוויונית, התופעה הזו של החפצה תלך ותצטמצם. </w:t>
      </w:r>
    </w:p>
    <w:p w:rsidR="00620F84" w:rsidRDefault="00620F84" w:rsidP="00174F0A">
      <w:pPr>
        <w:rPr>
          <w:rtl/>
          <w:lang w:eastAsia="he-IL"/>
        </w:rPr>
      </w:pPr>
    </w:p>
    <w:p w:rsidR="00620F84" w:rsidRDefault="00620F84" w:rsidP="005B0B4C">
      <w:pPr>
        <w:rPr>
          <w:rtl/>
          <w:lang w:eastAsia="he-IL"/>
        </w:rPr>
      </w:pPr>
      <w:r>
        <w:rPr>
          <w:rFonts w:hint="cs"/>
          <w:rtl/>
          <w:lang w:eastAsia="he-IL"/>
        </w:rPr>
        <w:t xml:space="preserve">אפילו </w:t>
      </w:r>
      <w:bookmarkStart w:id="6723" w:name="_ETM_Q41_598000"/>
      <w:bookmarkEnd w:id="6723"/>
      <w:r>
        <w:rPr>
          <w:rFonts w:hint="cs"/>
          <w:rtl/>
          <w:lang w:eastAsia="he-IL"/>
        </w:rPr>
        <w:t xml:space="preserve">השוויתי את זה למצב שבו ההורים שלנו – </w:t>
      </w:r>
      <w:r w:rsidR="005B0B4C">
        <w:rPr>
          <w:rFonts w:hint="cs"/>
          <w:rtl/>
          <w:lang w:eastAsia="he-IL"/>
        </w:rPr>
        <w:t>כש</w:t>
      </w:r>
      <w:r>
        <w:rPr>
          <w:rFonts w:hint="cs"/>
          <w:rtl/>
          <w:lang w:eastAsia="he-IL"/>
        </w:rPr>
        <w:t xml:space="preserve">ההורים שלנו עלו לארץ ההורים שלהם, הסבים והסבתות שלנו, לא ידעו עברית. ההורים שלנו הגיעו </w:t>
      </w:r>
      <w:bookmarkStart w:id="6724" w:name="_ETM_Q41_609000"/>
      <w:bookmarkEnd w:id="6724"/>
      <w:r>
        <w:rPr>
          <w:rFonts w:hint="cs"/>
          <w:rtl/>
          <w:lang w:eastAsia="he-IL"/>
        </w:rPr>
        <w:t xml:space="preserve">לבית הספר, למדו עברית ללא מבטא לגמרי, והגיעו לבתים </w:t>
      </w:r>
      <w:bookmarkStart w:id="6725" w:name="_ETM_Q41_614000"/>
      <w:bookmarkEnd w:id="6725"/>
      <w:r>
        <w:rPr>
          <w:rFonts w:hint="cs"/>
          <w:rtl/>
          <w:lang w:eastAsia="he-IL"/>
        </w:rPr>
        <w:t xml:space="preserve">ולימדו את ההורים שלהם עברית. זאת אומרת, ההורים שלנו </w:t>
      </w:r>
      <w:bookmarkStart w:id="6726" w:name="_ETM_Q41_612000"/>
      <w:bookmarkEnd w:id="6726"/>
      <w:r>
        <w:rPr>
          <w:rFonts w:hint="cs"/>
          <w:rtl/>
          <w:lang w:eastAsia="he-IL"/>
        </w:rPr>
        <w:t>יודעים יותר טוב מההורים שלהם עברי</w:t>
      </w:r>
      <w:r w:rsidR="005B0B4C">
        <w:rPr>
          <w:rFonts w:hint="cs"/>
          <w:rtl/>
          <w:lang w:eastAsia="he-IL"/>
        </w:rPr>
        <w:t>ת</w:t>
      </w:r>
      <w:r>
        <w:rPr>
          <w:rFonts w:hint="cs"/>
          <w:rtl/>
          <w:lang w:eastAsia="he-IL"/>
        </w:rPr>
        <w:t xml:space="preserve"> עד היום. הם לימדו את ההורים שלהם שפה חדשה. אמרתי</w:t>
      </w:r>
      <w:r w:rsidR="005B0B4C">
        <w:rPr>
          <w:rFonts w:hint="cs"/>
          <w:rtl/>
          <w:lang w:eastAsia="he-IL"/>
        </w:rPr>
        <w:t>,</w:t>
      </w:r>
      <w:r>
        <w:rPr>
          <w:rFonts w:hint="cs"/>
          <w:rtl/>
          <w:lang w:eastAsia="he-IL"/>
        </w:rPr>
        <w:t xml:space="preserve"> </w:t>
      </w:r>
      <w:bookmarkStart w:id="6727" w:name="_ETM_Q41_626000"/>
      <w:bookmarkEnd w:id="6727"/>
      <w:r>
        <w:rPr>
          <w:rFonts w:hint="cs"/>
          <w:rtl/>
          <w:lang w:eastAsia="he-IL"/>
        </w:rPr>
        <w:t xml:space="preserve">בואו נכניס לבתי הספר </w:t>
      </w:r>
      <w:bookmarkStart w:id="6728" w:name="_ETM_Q41_623000"/>
      <w:bookmarkEnd w:id="6728"/>
      <w:r>
        <w:rPr>
          <w:rFonts w:hint="cs"/>
          <w:rtl/>
          <w:lang w:eastAsia="he-IL"/>
        </w:rPr>
        <w:t xml:space="preserve">את </w:t>
      </w:r>
      <w:proofErr w:type="spellStart"/>
      <w:r>
        <w:rPr>
          <w:rFonts w:hint="cs"/>
          <w:rtl/>
          <w:lang w:eastAsia="he-IL"/>
        </w:rPr>
        <w:t>הריסטרט</w:t>
      </w:r>
      <w:proofErr w:type="spellEnd"/>
      <w:r>
        <w:rPr>
          <w:rFonts w:hint="cs"/>
          <w:rtl/>
          <w:lang w:eastAsia="he-IL"/>
        </w:rPr>
        <w:t xml:space="preserve"> הזה לדורות הבאים. מה שהיה היה</w:t>
      </w:r>
      <w:r w:rsidR="005B0B4C">
        <w:rPr>
          <w:rFonts w:hint="cs"/>
          <w:rtl/>
          <w:lang w:eastAsia="he-IL"/>
        </w:rPr>
        <w:t>,</w:t>
      </w:r>
      <w:r>
        <w:rPr>
          <w:rFonts w:hint="cs"/>
          <w:rtl/>
          <w:lang w:eastAsia="he-IL"/>
        </w:rPr>
        <w:t xml:space="preserve"> אבל בואו ניצור דורות חדשים, מתוקנים יותר, עם תפיסה טובה יותר ושוויונית יותר. אולי עם החינוך הזה </w:t>
      </w:r>
      <w:bookmarkStart w:id="6729" w:name="_ETM_Q41_635000"/>
      <w:bookmarkEnd w:id="6729"/>
      <w:r>
        <w:rPr>
          <w:rFonts w:hint="cs"/>
          <w:rtl/>
          <w:lang w:eastAsia="he-IL"/>
        </w:rPr>
        <w:t xml:space="preserve">שהם יקבלו במוסדות החינוך הם גם יגיעו לבתים שלהם וילמדו את ההורים שלהם את השפה </w:t>
      </w:r>
      <w:bookmarkStart w:id="6730" w:name="_ETM_Q41_641000"/>
      <w:bookmarkEnd w:id="6730"/>
      <w:r>
        <w:rPr>
          <w:rFonts w:hint="cs"/>
          <w:rtl/>
          <w:lang w:eastAsia="he-IL"/>
        </w:rPr>
        <w:t xml:space="preserve">החדשה, או שיראו דברים בבתים ויגידו: הופ, זה לא טוב, </w:t>
      </w:r>
      <w:bookmarkStart w:id="6731" w:name="_ETM_Q41_649000"/>
      <w:bookmarkEnd w:id="6731"/>
      <w:r>
        <w:rPr>
          <w:rFonts w:hint="cs"/>
          <w:rtl/>
          <w:lang w:eastAsia="he-IL"/>
        </w:rPr>
        <w:t xml:space="preserve">צריך להיות ככה, לאימא, לאחות. אבל אנחנו </w:t>
      </w:r>
      <w:r>
        <w:rPr>
          <w:rtl/>
          <w:lang w:eastAsia="he-IL"/>
        </w:rPr>
        <w:t>–</w:t>
      </w:r>
      <w:r>
        <w:rPr>
          <w:rFonts w:hint="cs"/>
          <w:rtl/>
          <w:lang w:eastAsia="he-IL"/>
        </w:rPr>
        <w:t xml:space="preserve"> זה התפקיד שלנו, בעיניי, כנבחרי </w:t>
      </w:r>
      <w:bookmarkStart w:id="6732" w:name="_ETM_Q41_652000"/>
      <w:bookmarkEnd w:id="6732"/>
      <w:r>
        <w:rPr>
          <w:rFonts w:hint="cs"/>
          <w:rtl/>
          <w:lang w:eastAsia="he-IL"/>
        </w:rPr>
        <w:t xml:space="preserve">ציבור: לחשוב על הדורות הבאים. </w:t>
      </w:r>
    </w:p>
    <w:p w:rsidR="00620F84" w:rsidRDefault="00620F84" w:rsidP="00174F0A">
      <w:pPr>
        <w:rPr>
          <w:rtl/>
          <w:lang w:eastAsia="he-IL"/>
        </w:rPr>
      </w:pPr>
    </w:p>
    <w:p w:rsidR="00620F84" w:rsidRDefault="00620F84" w:rsidP="005B0B4C">
      <w:pPr>
        <w:rPr>
          <w:rtl/>
          <w:lang w:eastAsia="he-IL"/>
        </w:rPr>
      </w:pPr>
      <w:bookmarkStart w:id="6733" w:name="_ETM_Q41_659000"/>
      <w:bookmarkEnd w:id="6733"/>
      <w:r>
        <w:rPr>
          <w:rFonts w:hint="cs"/>
          <w:rtl/>
          <w:lang w:eastAsia="he-IL"/>
        </w:rPr>
        <w:t xml:space="preserve">אנחנו רואים שברשתות החברתיות ובטלוויזיה </w:t>
      </w:r>
      <w:bookmarkStart w:id="6734" w:name="_ETM_Q41_657000"/>
      <w:bookmarkEnd w:id="6734"/>
      <w:r>
        <w:rPr>
          <w:rFonts w:hint="cs"/>
          <w:rtl/>
          <w:lang w:eastAsia="he-IL"/>
        </w:rPr>
        <w:t>יש תכנים מאוד אלימים. אנחנו יודעים שבחלק מהבתים</w:t>
      </w:r>
      <w:bookmarkStart w:id="6735" w:name="_ETM_Q41_666000"/>
      <w:bookmarkEnd w:id="6735"/>
      <w:r>
        <w:rPr>
          <w:rFonts w:hint="cs"/>
          <w:rtl/>
          <w:lang w:eastAsia="he-IL"/>
        </w:rPr>
        <w:t xml:space="preserve"> אין להם ברירה</w:t>
      </w:r>
      <w:r w:rsidR="005B0B4C">
        <w:rPr>
          <w:rFonts w:hint="cs"/>
          <w:rtl/>
          <w:lang w:eastAsia="he-IL"/>
        </w:rPr>
        <w:t>,</w:t>
      </w:r>
      <w:r>
        <w:rPr>
          <w:rFonts w:hint="cs"/>
          <w:rtl/>
          <w:lang w:eastAsia="he-IL"/>
        </w:rPr>
        <w:t xml:space="preserve"> ככה הם גדלים. הם לא </w:t>
      </w:r>
      <w:bookmarkStart w:id="6736" w:name="_ETM_Q41_667000"/>
      <w:bookmarkEnd w:id="6736"/>
      <w:r>
        <w:rPr>
          <w:rFonts w:hint="cs"/>
          <w:rtl/>
          <w:lang w:eastAsia="he-IL"/>
        </w:rPr>
        <w:t xml:space="preserve">אשמים. אז בואו אנחנו כחברה נכניס את זה לתוך תוכניות הלימוד שלנו, וניתן לאותם ילדים צ'אנס בגיל הצעיר, </w:t>
      </w:r>
      <w:bookmarkStart w:id="6737" w:name="_ETM_Q41_683000"/>
      <w:bookmarkEnd w:id="6737"/>
      <w:r>
        <w:rPr>
          <w:rFonts w:hint="cs"/>
          <w:rtl/>
          <w:lang w:eastAsia="he-IL"/>
        </w:rPr>
        <w:t xml:space="preserve">כשהם ילדים. נלמד אותם שפה חדשה, שפה שוויונית, מכבדת. כשהם יגדלו הם יסתכלו על העולם בצורה אחרת לחלוטין. אולי, כמו שאמרתי, הם </w:t>
      </w:r>
      <w:bookmarkStart w:id="6738" w:name="_ETM_Q41_694000"/>
      <w:bookmarkEnd w:id="6738"/>
      <w:r>
        <w:rPr>
          <w:rFonts w:hint="cs"/>
          <w:rtl/>
          <w:lang w:eastAsia="he-IL"/>
        </w:rPr>
        <w:t xml:space="preserve">יכניסו את זה גם לבתים שלהם ולאחים שלהם ולהורים שלהם. </w:t>
      </w:r>
      <w:bookmarkStart w:id="6739" w:name="_ETM_Q41_699000"/>
      <w:bookmarkEnd w:id="6739"/>
      <w:r>
        <w:rPr>
          <w:rFonts w:hint="cs"/>
          <w:rtl/>
          <w:lang w:eastAsia="he-IL"/>
        </w:rPr>
        <w:t xml:space="preserve">אולי אפילו יעזרו בבית, וככה לאט-לאט נוכל לתקן את החברה. עוד פעם, לא בקטע פטרוני. אני </w:t>
      </w:r>
      <w:bookmarkStart w:id="6740" w:name="_ETM_Q41_709000"/>
      <w:bookmarkEnd w:id="6740"/>
      <w:r>
        <w:rPr>
          <w:rFonts w:hint="cs"/>
          <w:rtl/>
          <w:lang w:eastAsia="he-IL"/>
        </w:rPr>
        <w:t xml:space="preserve">לא מנסה להיות פטרונית על אף אחד. אני פשוט מנסה למצוא פתרון. </w:t>
      </w:r>
    </w:p>
    <w:p w:rsidR="00620F84" w:rsidRDefault="00620F84" w:rsidP="00174F0A">
      <w:pPr>
        <w:rPr>
          <w:rtl/>
          <w:lang w:eastAsia="he-IL"/>
        </w:rPr>
      </w:pPr>
    </w:p>
    <w:p w:rsidR="00620F84" w:rsidRDefault="00620F84" w:rsidP="005B0B4C">
      <w:pPr>
        <w:rPr>
          <w:rtl/>
          <w:lang w:eastAsia="he-IL"/>
        </w:rPr>
      </w:pPr>
      <w:r>
        <w:rPr>
          <w:rFonts w:hint="cs"/>
          <w:rtl/>
          <w:lang w:eastAsia="he-IL"/>
        </w:rPr>
        <w:t xml:space="preserve">כל מי שמתנגד לחוק הזה אני שואלת אותו: </w:t>
      </w:r>
      <w:bookmarkStart w:id="6741" w:name="_ETM_Q41_714000"/>
      <w:bookmarkEnd w:id="6741"/>
      <w:r>
        <w:rPr>
          <w:rFonts w:hint="cs"/>
          <w:rtl/>
          <w:lang w:eastAsia="he-IL"/>
        </w:rPr>
        <w:t xml:space="preserve">יש לך פתרון אחר? בוא, תעזור לי. נגיד שאתה לא אוהב את השפה הזאת. נגיד שיש כאן כל </w:t>
      </w:r>
      <w:bookmarkStart w:id="6742" w:name="_ETM_Q41_724000"/>
      <w:bookmarkEnd w:id="6742"/>
      <w:r>
        <w:rPr>
          <w:rFonts w:hint="cs"/>
          <w:rtl/>
          <w:lang w:eastAsia="he-IL"/>
        </w:rPr>
        <w:t xml:space="preserve">מיני גופים פרוגרסיביים, שמאלנים </w:t>
      </w:r>
      <w:r>
        <w:rPr>
          <w:rtl/>
          <w:lang w:eastAsia="he-IL"/>
        </w:rPr>
        <w:t>–</w:t>
      </w:r>
      <w:r>
        <w:rPr>
          <w:rFonts w:hint="cs"/>
          <w:rtl/>
          <w:lang w:eastAsia="he-IL"/>
        </w:rPr>
        <w:t xml:space="preserve"> לא משנה איך קוראים לסיפור הזה</w:t>
      </w:r>
      <w:r w:rsidR="005B0B4C">
        <w:rPr>
          <w:rFonts w:hint="cs"/>
          <w:rtl/>
          <w:lang w:eastAsia="he-IL"/>
        </w:rPr>
        <w:t>.</w:t>
      </w:r>
      <w:r>
        <w:rPr>
          <w:rFonts w:hint="cs"/>
          <w:rtl/>
          <w:lang w:eastAsia="he-IL"/>
        </w:rPr>
        <w:t xml:space="preserve"> אני אומרת </w:t>
      </w:r>
      <w:bookmarkStart w:id="6743" w:name="_ETM_Q41_727000"/>
      <w:bookmarkEnd w:id="6743"/>
      <w:r>
        <w:rPr>
          <w:rFonts w:hint="cs"/>
          <w:rtl/>
          <w:lang w:eastAsia="he-IL"/>
        </w:rPr>
        <w:t>להם: מתחברת. תנו לי רעיון אחר, שיסייע לזה שבאמת ניצור פה חברה שוויונית יותר ונימנע מהמראות האלה ומהמקרים הנוראי</w:t>
      </w:r>
      <w:r w:rsidR="005B0B4C">
        <w:rPr>
          <w:rFonts w:hint="cs"/>
          <w:rtl/>
          <w:lang w:eastAsia="he-IL"/>
        </w:rPr>
        <w:t>י</w:t>
      </w:r>
      <w:r>
        <w:rPr>
          <w:rFonts w:hint="cs"/>
          <w:rtl/>
          <w:lang w:eastAsia="he-IL"/>
        </w:rPr>
        <w:t xml:space="preserve">ם האלה, </w:t>
      </w:r>
      <w:bookmarkStart w:id="6744" w:name="_ETM_Q41_744000"/>
      <w:bookmarkEnd w:id="6744"/>
      <w:r>
        <w:rPr>
          <w:rFonts w:hint="cs"/>
          <w:rtl/>
          <w:lang w:eastAsia="he-IL"/>
        </w:rPr>
        <w:t xml:space="preserve">שכולנו מזדעזעים מהם. במקום להזדעזע ולהגיד </w:t>
      </w:r>
      <w:r>
        <w:rPr>
          <w:rtl/>
          <w:lang w:eastAsia="he-IL"/>
        </w:rPr>
        <w:t>–</w:t>
      </w:r>
      <w:r>
        <w:rPr>
          <w:rFonts w:hint="cs"/>
          <w:rtl/>
          <w:lang w:eastAsia="he-IL"/>
        </w:rPr>
        <w:t xml:space="preserve"> 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ו</w:t>
      </w:r>
      <w:bookmarkStart w:id="6745" w:name="_ETM_Q41_747000"/>
      <w:bookmarkEnd w:id="6745"/>
      <w:r>
        <w:rPr>
          <w:rFonts w:hint="cs"/>
          <w:rtl/>
          <w:lang w:eastAsia="he-IL"/>
        </w:rPr>
        <w:t xml:space="preserve">עונש </w:t>
      </w:r>
      <w:proofErr w:type="spellStart"/>
      <w:r>
        <w:rPr>
          <w:rFonts w:hint="cs"/>
          <w:rtl/>
          <w:lang w:eastAsia="he-IL"/>
        </w:rPr>
        <w:t>ועונש</w:t>
      </w:r>
      <w:proofErr w:type="spellEnd"/>
      <w:r>
        <w:rPr>
          <w:rFonts w:hint="cs"/>
          <w:rtl/>
          <w:lang w:eastAsia="he-IL"/>
        </w:rPr>
        <w:t xml:space="preserve"> </w:t>
      </w:r>
      <w:proofErr w:type="spellStart"/>
      <w:r>
        <w:rPr>
          <w:rFonts w:hint="cs"/>
          <w:rtl/>
          <w:lang w:eastAsia="he-IL"/>
        </w:rPr>
        <w:t>ועונש</w:t>
      </w:r>
      <w:proofErr w:type="spellEnd"/>
      <w:r>
        <w:rPr>
          <w:rFonts w:hint="cs"/>
          <w:rtl/>
          <w:lang w:eastAsia="he-IL"/>
        </w:rPr>
        <w:t xml:space="preserve">, בואו נחשוב אחורה, נעשה </w:t>
      </w:r>
      <w:r>
        <w:rPr>
          <w:lang w:eastAsia="he-IL"/>
        </w:rPr>
        <w:t>rewind</w:t>
      </w:r>
      <w:r>
        <w:rPr>
          <w:rFonts w:hint="cs"/>
          <w:rtl/>
          <w:lang w:eastAsia="he-IL"/>
        </w:rPr>
        <w:t xml:space="preserve">, ונראה באיזה שלב בחיים אנחנו </w:t>
      </w:r>
      <w:bookmarkStart w:id="6746" w:name="_ETM_Q41_755000"/>
      <w:bookmarkEnd w:id="6746"/>
      <w:r>
        <w:rPr>
          <w:rFonts w:hint="cs"/>
          <w:rtl/>
          <w:lang w:eastAsia="he-IL"/>
        </w:rPr>
        <w:t xml:space="preserve">מסייעים להם באמת להוציא את הטוב שבתוכם ולא מענישים אותם על זה שאף אחד לא לימוד אותם לפני כן </w:t>
      </w:r>
      <w:bookmarkStart w:id="6747" w:name="_ETM_Q41_762000"/>
      <w:bookmarkEnd w:id="6747"/>
      <w:r>
        <w:rPr>
          <w:rFonts w:hint="cs"/>
          <w:rtl/>
          <w:lang w:eastAsia="he-IL"/>
        </w:rPr>
        <w:t xml:space="preserve">משהו אחר. </w:t>
      </w:r>
      <w:bookmarkStart w:id="6748" w:name="_ETM_Q41_764000"/>
      <w:bookmarkStart w:id="6749" w:name="TOR_Q42"/>
      <w:bookmarkEnd w:id="6748"/>
      <w:bookmarkEnd w:id="6749"/>
      <w:r>
        <w:rPr>
          <w:rFonts w:hint="cs"/>
          <w:rtl/>
          <w:lang w:eastAsia="he-IL"/>
        </w:rPr>
        <w:t xml:space="preserve">הם לא יודעים משהו אחר. אז אם הם לא יודעים משהו אחר, בואו נעזור להם לדעת משהו אחר. ואז, אני מאמינה, בנות כבר לא יהיו חפץ ונערות לא יהיו חפץ. ואם </w:t>
      </w:r>
      <w:bookmarkStart w:id="6750" w:name="_ETM_Q42_180766"/>
      <w:bookmarkEnd w:id="6750"/>
      <w:r>
        <w:rPr>
          <w:rFonts w:hint="cs"/>
          <w:rtl/>
          <w:lang w:eastAsia="he-IL"/>
        </w:rPr>
        <w:t xml:space="preserve">מישהו כן כשל, אז זה שלידו יגיד לו: זה לא </w:t>
      </w:r>
      <w:bookmarkStart w:id="6751" w:name="_ETM_Q42_182965"/>
      <w:bookmarkEnd w:id="6751"/>
      <w:r>
        <w:rPr>
          <w:rFonts w:hint="cs"/>
          <w:rtl/>
          <w:lang w:eastAsia="he-IL"/>
        </w:rPr>
        <w:t xml:space="preserve">בסדר, היא לא חפץ, כך לא מתנהגים. אני </w:t>
      </w:r>
      <w:bookmarkStart w:id="6752" w:name="_ETM_Q42_188863"/>
      <w:bookmarkEnd w:id="6752"/>
      <w:r>
        <w:rPr>
          <w:rFonts w:hint="cs"/>
          <w:rtl/>
          <w:lang w:eastAsia="he-IL"/>
        </w:rPr>
        <w:t xml:space="preserve">חושבת שזה אחד הדברים הכי חשובים שלנו כנבחרי ציבור </w:t>
      </w:r>
      <w:r>
        <w:rPr>
          <w:rtl/>
          <w:lang w:eastAsia="he-IL"/>
        </w:rPr>
        <w:t>–</w:t>
      </w:r>
      <w:r>
        <w:rPr>
          <w:rFonts w:hint="cs"/>
          <w:rtl/>
          <w:lang w:eastAsia="he-IL"/>
        </w:rPr>
        <w:t xml:space="preserve"> לעזור </w:t>
      </w:r>
      <w:bookmarkStart w:id="6753" w:name="_ETM_Q42_193125"/>
      <w:bookmarkEnd w:id="6753"/>
      <w:r>
        <w:rPr>
          <w:rFonts w:hint="cs"/>
          <w:rtl/>
          <w:lang w:eastAsia="he-IL"/>
        </w:rPr>
        <w:t>לחברה שלנו, ולחשוב על איך אנחנו מסייעים לה, ולחשוב על הדורות הבאים.</w:t>
      </w:r>
    </w:p>
    <w:p w:rsidR="00620F84" w:rsidRDefault="00620F84" w:rsidP="00A44FAA">
      <w:pPr>
        <w:rPr>
          <w:rtl/>
          <w:lang w:eastAsia="he-IL"/>
        </w:rPr>
      </w:pPr>
      <w:bookmarkStart w:id="6754" w:name="_ETM_Q42_195987"/>
      <w:bookmarkStart w:id="6755" w:name="_ETM_Q42_196088"/>
      <w:bookmarkEnd w:id="6754"/>
      <w:bookmarkEnd w:id="6755"/>
    </w:p>
    <w:p w:rsidR="00620F84" w:rsidRDefault="00620F84" w:rsidP="005B0B4C">
      <w:pPr>
        <w:rPr>
          <w:rtl/>
          <w:lang w:eastAsia="he-IL"/>
        </w:rPr>
      </w:pPr>
      <w:bookmarkStart w:id="6756" w:name="_ETM_Q42_196130"/>
      <w:bookmarkStart w:id="6757" w:name="_ETM_Q42_196208"/>
      <w:bookmarkEnd w:id="6756"/>
      <w:bookmarkEnd w:id="6757"/>
      <w:r>
        <w:rPr>
          <w:rFonts w:hint="cs"/>
          <w:rtl/>
          <w:lang w:eastAsia="he-IL"/>
        </w:rPr>
        <w:t xml:space="preserve">ולכן </w:t>
      </w:r>
      <w:bookmarkStart w:id="6758" w:name="_ETM_Q42_197219"/>
      <w:bookmarkEnd w:id="6758"/>
      <w:r>
        <w:rPr>
          <w:rFonts w:hint="cs"/>
          <w:rtl/>
          <w:lang w:eastAsia="he-IL"/>
        </w:rPr>
        <w:t>צר לי, מכל כיוון צר לי שו</w:t>
      </w:r>
      <w:r w:rsidRPr="004C5662">
        <w:rPr>
          <w:rtl/>
          <w:lang w:eastAsia="he-IL"/>
        </w:rPr>
        <w:t>ועדת השרים החליטה לא לתמוך בחוק הזה</w:t>
      </w:r>
      <w:r>
        <w:rPr>
          <w:rFonts w:hint="cs"/>
          <w:rtl/>
          <w:lang w:eastAsia="he-IL"/>
        </w:rPr>
        <w:t>;</w:t>
      </w:r>
      <w:r>
        <w:rPr>
          <w:rtl/>
          <w:lang w:eastAsia="he-IL"/>
        </w:rPr>
        <w:t xml:space="preserve"> </w:t>
      </w:r>
      <w:r w:rsidRPr="004C5662">
        <w:rPr>
          <w:rtl/>
          <w:lang w:eastAsia="he-IL"/>
        </w:rPr>
        <w:t xml:space="preserve">צר לי שחלקים </w:t>
      </w:r>
      <w:r>
        <w:rPr>
          <w:rFonts w:hint="cs"/>
          <w:rtl/>
          <w:lang w:eastAsia="he-IL"/>
        </w:rPr>
        <w:t>מ</w:t>
      </w:r>
      <w:r w:rsidRPr="004C5662">
        <w:rPr>
          <w:rtl/>
          <w:lang w:eastAsia="he-IL"/>
        </w:rPr>
        <w:t>האופוזיציה</w:t>
      </w:r>
      <w:r>
        <w:rPr>
          <w:rFonts w:hint="cs"/>
          <w:rtl/>
          <w:lang w:eastAsia="he-IL"/>
        </w:rPr>
        <w:t>,</w:t>
      </w:r>
      <w:r w:rsidRPr="004C5662">
        <w:rPr>
          <w:rtl/>
          <w:lang w:eastAsia="he-IL"/>
        </w:rPr>
        <w:t xml:space="preserve"> </w:t>
      </w:r>
      <w:r>
        <w:rPr>
          <w:rFonts w:hint="cs"/>
          <w:rtl/>
          <w:lang w:eastAsia="he-IL"/>
        </w:rPr>
        <w:t>במקום</w:t>
      </w:r>
      <w:r w:rsidRPr="004C5662">
        <w:rPr>
          <w:rtl/>
          <w:lang w:eastAsia="he-IL"/>
        </w:rPr>
        <w:t xml:space="preserve"> </w:t>
      </w:r>
      <w:r>
        <w:rPr>
          <w:rFonts w:hint="cs"/>
          <w:rtl/>
          <w:lang w:eastAsia="he-IL"/>
        </w:rPr>
        <w:t>לראות</w:t>
      </w:r>
      <w:r>
        <w:rPr>
          <w:rtl/>
          <w:lang w:eastAsia="he-IL"/>
        </w:rPr>
        <w:t xml:space="preserve"> את המהות של</w:t>
      </w:r>
      <w:r>
        <w:rPr>
          <w:rFonts w:hint="cs"/>
          <w:rtl/>
          <w:lang w:eastAsia="he-IL"/>
        </w:rPr>
        <w:t xml:space="preserve"> ה</w:t>
      </w:r>
      <w:r w:rsidRPr="004C5662">
        <w:rPr>
          <w:rtl/>
          <w:lang w:eastAsia="he-IL"/>
        </w:rPr>
        <w:t xml:space="preserve">דבר הזה ואת </w:t>
      </w:r>
      <w:r>
        <w:rPr>
          <w:rtl/>
          <w:lang w:eastAsia="he-IL"/>
        </w:rPr>
        <w:t>הכוח שהוא ייתן ואי</w:t>
      </w:r>
      <w:r>
        <w:rPr>
          <w:rFonts w:hint="cs"/>
          <w:rtl/>
          <w:lang w:eastAsia="he-IL"/>
        </w:rPr>
        <w:t>ך</w:t>
      </w:r>
      <w:r w:rsidRPr="004C5662">
        <w:rPr>
          <w:rtl/>
          <w:lang w:eastAsia="he-IL"/>
        </w:rPr>
        <w:t xml:space="preserve"> </w:t>
      </w:r>
      <w:r>
        <w:rPr>
          <w:rFonts w:hint="cs"/>
          <w:rtl/>
          <w:lang w:eastAsia="he-IL"/>
        </w:rPr>
        <w:t>שהוא י</w:t>
      </w:r>
      <w:r w:rsidRPr="004C5662">
        <w:rPr>
          <w:rtl/>
          <w:lang w:eastAsia="he-IL"/>
        </w:rPr>
        <w:t>תקן ל</w:t>
      </w:r>
      <w:r>
        <w:rPr>
          <w:rFonts w:hint="cs"/>
          <w:rtl/>
          <w:lang w:eastAsia="he-IL"/>
        </w:rPr>
        <w:t>נו</w:t>
      </w:r>
      <w:r w:rsidRPr="004C5662">
        <w:rPr>
          <w:rtl/>
          <w:lang w:eastAsia="he-IL"/>
        </w:rPr>
        <w:t xml:space="preserve"> את החברה</w:t>
      </w:r>
      <w:r>
        <w:rPr>
          <w:rFonts w:hint="cs"/>
          <w:rtl/>
          <w:lang w:eastAsia="he-IL"/>
        </w:rPr>
        <w:t xml:space="preserve"> </w:t>
      </w:r>
      <w:r>
        <w:rPr>
          <w:rtl/>
          <w:lang w:eastAsia="he-IL"/>
        </w:rPr>
        <w:t>–</w:t>
      </w:r>
      <w:r w:rsidRPr="004C5662">
        <w:rPr>
          <w:rtl/>
          <w:lang w:eastAsia="he-IL"/>
        </w:rPr>
        <w:t xml:space="preserve"> </w:t>
      </w:r>
      <w:r>
        <w:rPr>
          <w:rFonts w:hint="cs"/>
          <w:rtl/>
          <w:lang w:eastAsia="he-IL"/>
        </w:rPr>
        <w:t>מסתכלים</w:t>
      </w:r>
      <w:r w:rsidRPr="004C5662">
        <w:rPr>
          <w:rtl/>
          <w:lang w:eastAsia="he-IL"/>
        </w:rPr>
        <w:t xml:space="preserve"> על השם</w:t>
      </w:r>
      <w:r>
        <w:rPr>
          <w:rFonts w:hint="cs"/>
          <w:rtl/>
          <w:lang w:eastAsia="he-IL"/>
        </w:rPr>
        <w:t>,</w:t>
      </w:r>
      <w:r w:rsidRPr="004C5662">
        <w:rPr>
          <w:rtl/>
          <w:lang w:eastAsia="he-IL"/>
        </w:rPr>
        <w:t xml:space="preserve"> על הפרוגרסיבי</w:t>
      </w:r>
      <w:r>
        <w:rPr>
          <w:rFonts w:hint="cs"/>
          <w:rtl/>
          <w:lang w:eastAsia="he-IL"/>
        </w:rPr>
        <w:t>.</w:t>
      </w:r>
      <w:r w:rsidRPr="004C5662">
        <w:rPr>
          <w:rtl/>
          <w:lang w:eastAsia="he-IL"/>
        </w:rPr>
        <w:t xml:space="preserve"> צר לי</w:t>
      </w:r>
      <w:r>
        <w:rPr>
          <w:rFonts w:hint="cs"/>
          <w:rtl/>
          <w:lang w:eastAsia="he-IL"/>
        </w:rPr>
        <w:t>.</w:t>
      </w:r>
      <w:r w:rsidRPr="004C5662">
        <w:rPr>
          <w:rtl/>
          <w:lang w:eastAsia="he-IL"/>
        </w:rPr>
        <w:t xml:space="preserve"> אני חושבת שבסוף זה אינטרס של כולנו</w:t>
      </w:r>
      <w:r>
        <w:rPr>
          <w:rFonts w:hint="cs"/>
          <w:rtl/>
          <w:lang w:eastAsia="he-IL"/>
        </w:rPr>
        <w:t>,</w:t>
      </w:r>
      <w:r w:rsidRPr="004C5662">
        <w:rPr>
          <w:rtl/>
          <w:lang w:eastAsia="he-IL"/>
        </w:rPr>
        <w:t xml:space="preserve"> גם קואליציה וגם אופוזיציה</w:t>
      </w:r>
      <w:r>
        <w:rPr>
          <w:rFonts w:hint="cs"/>
          <w:rtl/>
          <w:lang w:eastAsia="he-IL"/>
        </w:rPr>
        <w:t>,</w:t>
      </w:r>
      <w:r w:rsidRPr="004C5662">
        <w:rPr>
          <w:rtl/>
          <w:lang w:eastAsia="he-IL"/>
        </w:rPr>
        <w:t xml:space="preserve"> כל הזרמים</w:t>
      </w:r>
      <w:r>
        <w:rPr>
          <w:rFonts w:hint="cs"/>
          <w:rtl/>
          <w:lang w:eastAsia="he-IL"/>
        </w:rPr>
        <w:t>,</w:t>
      </w:r>
      <w:r w:rsidRPr="004C5662">
        <w:rPr>
          <w:rtl/>
          <w:lang w:eastAsia="he-IL"/>
        </w:rPr>
        <w:t xml:space="preserve"> שאנחנו נגדל פה דורות אחרים</w:t>
      </w:r>
      <w:r>
        <w:rPr>
          <w:rFonts w:hint="cs"/>
          <w:rtl/>
          <w:lang w:eastAsia="he-IL"/>
        </w:rPr>
        <w:t>.</w:t>
      </w:r>
      <w:r w:rsidRPr="004C5662">
        <w:rPr>
          <w:rtl/>
          <w:lang w:eastAsia="he-IL"/>
        </w:rPr>
        <w:t xml:space="preserve"> </w:t>
      </w:r>
      <w:r w:rsidR="005B0B4C">
        <w:rPr>
          <w:rFonts w:hint="cs"/>
          <w:rtl/>
          <w:lang w:eastAsia="he-IL"/>
        </w:rPr>
        <w:t>אלה</w:t>
      </w:r>
      <w:r w:rsidRPr="004C5662">
        <w:rPr>
          <w:rtl/>
          <w:lang w:eastAsia="he-IL"/>
        </w:rPr>
        <w:t xml:space="preserve"> הילדים שלנו</w:t>
      </w:r>
      <w:r>
        <w:rPr>
          <w:rFonts w:hint="cs"/>
          <w:rtl/>
          <w:lang w:eastAsia="he-IL"/>
        </w:rPr>
        <w:t>,</w:t>
      </w:r>
      <w:r w:rsidRPr="004C5662">
        <w:rPr>
          <w:rtl/>
          <w:lang w:eastAsia="he-IL"/>
        </w:rPr>
        <w:t xml:space="preserve"> </w:t>
      </w:r>
      <w:r w:rsidR="005B0B4C">
        <w:rPr>
          <w:rFonts w:hint="cs"/>
          <w:rtl/>
          <w:lang w:eastAsia="he-IL"/>
        </w:rPr>
        <w:t>אלה</w:t>
      </w:r>
      <w:r w:rsidRPr="004C5662">
        <w:rPr>
          <w:rtl/>
          <w:lang w:eastAsia="he-IL"/>
        </w:rPr>
        <w:t xml:space="preserve"> הילדים של הילדים שלנו</w:t>
      </w:r>
      <w:r>
        <w:rPr>
          <w:rFonts w:hint="cs"/>
          <w:rtl/>
          <w:lang w:eastAsia="he-IL"/>
        </w:rPr>
        <w:t>,</w:t>
      </w:r>
      <w:r w:rsidRPr="004C5662">
        <w:rPr>
          <w:rtl/>
          <w:lang w:eastAsia="he-IL"/>
        </w:rPr>
        <w:t xml:space="preserve"> </w:t>
      </w:r>
      <w:r w:rsidR="005B0B4C">
        <w:rPr>
          <w:rFonts w:hint="cs"/>
          <w:rtl/>
          <w:lang w:eastAsia="he-IL"/>
        </w:rPr>
        <w:t>אלה</w:t>
      </w:r>
      <w:r w:rsidRPr="004C5662">
        <w:rPr>
          <w:rtl/>
          <w:lang w:eastAsia="he-IL"/>
        </w:rPr>
        <w:t xml:space="preserve"> הערכים שלנו</w:t>
      </w:r>
      <w:r>
        <w:rPr>
          <w:rFonts w:hint="cs"/>
          <w:rtl/>
          <w:lang w:eastAsia="he-IL"/>
        </w:rPr>
        <w:t>.</w:t>
      </w:r>
      <w:r w:rsidRPr="004C5662">
        <w:rPr>
          <w:rtl/>
          <w:lang w:eastAsia="he-IL"/>
        </w:rPr>
        <w:t xml:space="preserve"> אנחנו כולנו היינו אמורים לתמוך בחוק הזה</w:t>
      </w:r>
      <w:r>
        <w:rPr>
          <w:rFonts w:hint="cs"/>
          <w:rtl/>
          <w:lang w:eastAsia="he-IL"/>
        </w:rPr>
        <w:t>.</w:t>
      </w:r>
      <w:r w:rsidRPr="004C5662">
        <w:rPr>
          <w:rtl/>
          <w:lang w:eastAsia="he-IL"/>
        </w:rPr>
        <w:t xml:space="preserve"> תודה רבה</w:t>
      </w:r>
      <w:r>
        <w:rPr>
          <w:rFonts w:hint="cs"/>
          <w:rtl/>
          <w:lang w:eastAsia="he-IL"/>
        </w:rPr>
        <w:t>.</w:t>
      </w:r>
    </w:p>
    <w:p w:rsidR="00620F84" w:rsidRDefault="00620F84" w:rsidP="00A44FAA">
      <w:pPr>
        <w:rPr>
          <w:rtl/>
          <w:lang w:eastAsia="he-IL"/>
        </w:rPr>
      </w:pPr>
      <w:bookmarkStart w:id="6759" w:name="_ETM_Q42_241348"/>
      <w:bookmarkStart w:id="6760" w:name="_ETM_Q42_241431"/>
      <w:bookmarkEnd w:id="6759"/>
      <w:bookmarkEnd w:id="6760"/>
    </w:p>
    <w:p w:rsidR="00620F84" w:rsidRDefault="00620F84" w:rsidP="00A44FAA">
      <w:pPr>
        <w:pStyle w:val="af6"/>
        <w:rPr>
          <w:rtl/>
        </w:rPr>
      </w:pPr>
      <w:r w:rsidRPr="003709C5">
        <w:rPr>
          <w:rStyle w:val="TagStyle"/>
          <w:rtl/>
        </w:rPr>
        <w:t xml:space="preserve"> &lt;&lt; יור &gt;&gt;</w:t>
      </w:r>
      <w:r w:rsidRPr="00C22089">
        <w:rPr>
          <w:rStyle w:val="TagStyle"/>
          <w:rtl/>
        </w:rPr>
        <w:t xml:space="preserve"> </w:t>
      </w:r>
      <w:r>
        <w:rPr>
          <w:rtl/>
        </w:rPr>
        <w:t>היו"ר מנסור עבאס:</w:t>
      </w:r>
      <w:r w:rsidRPr="00C22089">
        <w:rPr>
          <w:rStyle w:val="TagStyle"/>
          <w:rtl/>
        </w:rPr>
        <w:t xml:space="preserve"> </w:t>
      </w:r>
      <w:r w:rsidRPr="003709C5">
        <w:rPr>
          <w:rStyle w:val="TagStyle"/>
          <w:rtl/>
        </w:rPr>
        <w:t>&lt;&lt; יור &gt;&gt;</w:t>
      </w:r>
      <w:r>
        <w:rPr>
          <w:rtl/>
        </w:rPr>
        <w:t xml:space="preserve">  </w:t>
      </w:r>
    </w:p>
    <w:p w:rsidR="00620F84" w:rsidRDefault="00620F84" w:rsidP="001016EB">
      <w:pPr>
        <w:rPr>
          <w:rtl/>
        </w:rPr>
      </w:pPr>
    </w:p>
    <w:p w:rsidR="005B0B4C" w:rsidRDefault="00620F84" w:rsidP="00A44FAA">
      <w:pPr>
        <w:rPr>
          <w:rtl/>
        </w:rPr>
      </w:pPr>
      <w:bookmarkStart w:id="6761" w:name="_ETM_Q42_242665"/>
      <w:bookmarkEnd w:id="6761"/>
      <w:r w:rsidRPr="004C5662">
        <w:rPr>
          <w:rtl/>
        </w:rPr>
        <w:t>תודה</w:t>
      </w:r>
      <w:r>
        <w:rPr>
          <w:rFonts w:hint="cs"/>
          <w:rtl/>
        </w:rPr>
        <w:t>,</w:t>
      </w:r>
      <w:r w:rsidRPr="004C5662">
        <w:rPr>
          <w:rtl/>
        </w:rPr>
        <w:t xml:space="preserve"> חברת הכנסת קרן ברק</w:t>
      </w:r>
      <w:r>
        <w:rPr>
          <w:rFonts w:hint="cs"/>
          <w:rtl/>
        </w:rPr>
        <w:t>.</w:t>
      </w:r>
      <w:r w:rsidRPr="004C5662">
        <w:rPr>
          <w:rtl/>
        </w:rPr>
        <w:t xml:space="preserve"> </w:t>
      </w:r>
    </w:p>
    <w:p w:rsidR="005B0B4C" w:rsidRDefault="005B0B4C" w:rsidP="00A44FAA">
      <w:pPr>
        <w:rPr>
          <w:rtl/>
        </w:rPr>
      </w:pPr>
    </w:p>
    <w:p w:rsidR="00620F84" w:rsidRDefault="00620F84" w:rsidP="00A44FAA">
      <w:pPr>
        <w:rPr>
          <w:rtl/>
        </w:rPr>
      </w:pPr>
      <w:r w:rsidRPr="004C5662">
        <w:rPr>
          <w:rtl/>
        </w:rPr>
        <w:t xml:space="preserve">ההצעה השנייה שהוצמדה </w:t>
      </w:r>
      <w:r>
        <w:rPr>
          <w:rFonts w:hint="cs"/>
          <w:rtl/>
        </w:rPr>
        <w:t xml:space="preserve">היא </w:t>
      </w:r>
      <w:r w:rsidRPr="004C5662">
        <w:rPr>
          <w:rtl/>
        </w:rPr>
        <w:t>של חברת הכנסת עאידה תומא סלימאן</w:t>
      </w:r>
      <w:r>
        <w:rPr>
          <w:rFonts w:hint="cs"/>
          <w:rtl/>
        </w:rPr>
        <w:t xml:space="preserve">, </w:t>
      </w:r>
      <w:bookmarkStart w:id="6762" w:name="_ETM_Q42_250253"/>
      <w:bookmarkEnd w:id="6762"/>
      <w:r w:rsidRPr="004C5662">
        <w:rPr>
          <w:rtl/>
        </w:rPr>
        <w:t>הצעת חוק חינוך לשוויון מגדרי</w:t>
      </w:r>
      <w:r>
        <w:rPr>
          <w:rFonts w:hint="cs"/>
          <w:rtl/>
        </w:rPr>
        <w:t>.</w:t>
      </w:r>
      <w:r w:rsidRPr="004C5662">
        <w:rPr>
          <w:rtl/>
        </w:rPr>
        <w:t xml:space="preserve"> בבקשה</w:t>
      </w:r>
      <w:r>
        <w:rPr>
          <w:rFonts w:hint="cs"/>
          <w:rtl/>
        </w:rPr>
        <w:t>.</w:t>
      </w:r>
      <w:r w:rsidRPr="004C5662">
        <w:rPr>
          <w:rtl/>
        </w:rPr>
        <w:t xml:space="preserve"> סגן השר מאיר יצחק הלוי</w:t>
      </w:r>
      <w:r>
        <w:rPr>
          <w:rFonts w:hint="cs"/>
          <w:rtl/>
        </w:rPr>
        <w:t xml:space="preserve"> </w:t>
      </w:r>
      <w:r>
        <w:rPr>
          <w:rtl/>
        </w:rPr>
        <w:t>–</w:t>
      </w:r>
      <w:r>
        <w:rPr>
          <w:rFonts w:hint="cs"/>
          <w:rtl/>
        </w:rPr>
        <w:t xml:space="preserve"> </w:t>
      </w:r>
      <w:r w:rsidRPr="004C5662">
        <w:rPr>
          <w:rtl/>
        </w:rPr>
        <w:t>ל</w:t>
      </w:r>
      <w:bookmarkStart w:id="6763" w:name="_ETM_Q42_282188"/>
      <w:bookmarkEnd w:id="6763"/>
      <w:r w:rsidRPr="004C5662">
        <w:rPr>
          <w:rtl/>
        </w:rPr>
        <w:t>א</w:t>
      </w:r>
      <w:r>
        <w:rPr>
          <w:rFonts w:hint="cs"/>
          <w:rtl/>
        </w:rPr>
        <w:t>? את? השרה יפעת?</w:t>
      </w:r>
      <w:bookmarkStart w:id="6764" w:name="_ETM_Q42_279712"/>
      <w:bookmarkStart w:id="6765" w:name="_ETM_Q42_279823"/>
      <w:bookmarkEnd w:id="6764"/>
      <w:bookmarkEnd w:id="6765"/>
    </w:p>
    <w:p w:rsidR="00620F84" w:rsidRDefault="00620F84" w:rsidP="00A44FAA">
      <w:pPr>
        <w:rPr>
          <w:rtl/>
        </w:rPr>
      </w:pPr>
    </w:p>
    <w:p w:rsidR="00620F84" w:rsidRDefault="00620F84" w:rsidP="00A44FAA">
      <w:pPr>
        <w:rPr>
          <w:rtl/>
        </w:rPr>
      </w:pPr>
    </w:p>
    <w:p w:rsidR="00620F84" w:rsidRDefault="00620F84" w:rsidP="00A44FAA">
      <w:pPr>
        <w:pStyle w:val="a6"/>
        <w:rPr>
          <w:rtl/>
        </w:rPr>
      </w:pPr>
      <w:bookmarkStart w:id="6766" w:name="ET_hatsach_626430_14"/>
      <w:r w:rsidRPr="004513F1">
        <w:rPr>
          <w:rStyle w:val="TagStyle"/>
          <w:rtl/>
        </w:rPr>
        <w:t xml:space="preserve"> &lt;&lt; הצח &gt;&gt; </w:t>
      </w:r>
      <w:bookmarkStart w:id="6767" w:name="_Toc92638214"/>
      <w:bookmarkStart w:id="6768" w:name="_Toc92638812"/>
      <w:r>
        <w:rPr>
          <w:rtl/>
        </w:rPr>
        <w:t>הצעת חוק חינוך לשוויון מגדרי, התשפ"א–2021</w:t>
      </w:r>
      <w:bookmarkEnd w:id="6767"/>
      <w:bookmarkEnd w:id="6768"/>
      <w:r w:rsidRPr="004513F1">
        <w:rPr>
          <w:rStyle w:val="TagStyle"/>
          <w:rtl/>
        </w:rPr>
        <w:t xml:space="preserve"> &lt;&lt; הצח &gt;&gt;</w:t>
      </w:r>
      <w:r>
        <w:rPr>
          <w:rtl/>
        </w:rPr>
        <w:t xml:space="preserve">  </w:t>
      </w:r>
      <w:bookmarkEnd w:id="6766"/>
    </w:p>
    <w:p w:rsidR="00620F84" w:rsidRDefault="00620F84" w:rsidP="00A44FAA">
      <w:pPr>
        <w:rPr>
          <w:rtl/>
        </w:rPr>
      </w:pPr>
      <w:r>
        <w:rPr>
          <w:rtl/>
        </w:rPr>
        <w:t>[הצעת חוק פ/694</w:t>
      </w:r>
      <w:r>
        <w:rPr>
          <w:rFonts w:hint="cs"/>
          <w:rtl/>
        </w:rPr>
        <w:t>/24; נספחות.]</w:t>
      </w:r>
    </w:p>
    <w:p w:rsidR="00620F84" w:rsidRDefault="00620F84" w:rsidP="00A44FAA">
      <w:pPr>
        <w:pStyle w:val="-0"/>
        <w:rPr>
          <w:rtl/>
        </w:rPr>
      </w:pPr>
      <w:r>
        <w:rPr>
          <w:rtl/>
        </w:rPr>
        <w:t>(הצעת חבר</w:t>
      </w:r>
      <w:r>
        <w:rPr>
          <w:rFonts w:hint="cs"/>
          <w:rtl/>
        </w:rPr>
        <w:t>ת</w:t>
      </w:r>
      <w:r>
        <w:rPr>
          <w:rtl/>
        </w:rPr>
        <w:t xml:space="preserve"> הכנסת</w:t>
      </w:r>
      <w:r>
        <w:rPr>
          <w:rFonts w:hint="cs"/>
          <w:rtl/>
        </w:rPr>
        <w:t xml:space="preserve"> עאידה תומא סלימאן</w:t>
      </w:r>
      <w:r>
        <w:rPr>
          <w:rtl/>
        </w:rPr>
        <w:t>)</w:t>
      </w:r>
    </w:p>
    <w:p w:rsidR="00620F84" w:rsidRDefault="00620F84" w:rsidP="00A44FAA">
      <w:pPr>
        <w:rPr>
          <w:rtl/>
        </w:rPr>
      </w:pPr>
    </w:p>
    <w:p w:rsidR="005B0B4C" w:rsidRDefault="005B0B4C" w:rsidP="005B0B4C">
      <w:pPr>
        <w:pStyle w:val="af6"/>
        <w:rPr>
          <w:rtl/>
        </w:rPr>
      </w:pPr>
      <w:r w:rsidRPr="003709C5">
        <w:rPr>
          <w:rStyle w:val="TagStyle"/>
          <w:rtl/>
        </w:rPr>
        <w:t>&lt;&lt; יור &gt;&gt;</w:t>
      </w:r>
      <w:r w:rsidRPr="00C22089">
        <w:rPr>
          <w:rStyle w:val="TagStyle"/>
          <w:rtl/>
        </w:rPr>
        <w:t xml:space="preserve"> </w:t>
      </w:r>
      <w:r>
        <w:rPr>
          <w:rtl/>
        </w:rPr>
        <w:t>היו"ר מנסור עבאס:</w:t>
      </w:r>
      <w:r w:rsidRPr="00C22089">
        <w:rPr>
          <w:rStyle w:val="TagStyle"/>
          <w:rtl/>
        </w:rPr>
        <w:t xml:space="preserve"> </w:t>
      </w:r>
      <w:r w:rsidRPr="003709C5">
        <w:rPr>
          <w:rStyle w:val="TagStyle"/>
          <w:rtl/>
        </w:rPr>
        <w:t>&lt;&lt; יור &gt;&gt;</w:t>
      </w:r>
      <w:r>
        <w:rPr>
          <w:rtl/>
        </w:rPr>
        <w:t xml:space="preserve">  </w:t>
      </w:r>
    </w:p>
    <w:p w:rsidR="005B0B4C" w:rsidRDefault="005B0B4C" w:rsidP="001016EB">
      <w:pPr>
        <w:rPr>
          <w:rtl/>
        </w:rPr>
      </w:pPr>
    </w:p>
    <w:p w:rsidR="005B0B4C" w:rsidRDefault="005B0B4C" w:rsidP="005B0B4C">
      <w:pPr>
        <w:rPr>
          <w:rtl/>
        </w:rPr>
      </w:pPr>
      <w:r w:rsidRPr="004C5662">
        <w:rPr>
          <w:rtl/>
        </w:rPr>
        <w:t>ההצעה השנייה</w:t>
      </w:r>
      <w:r w:rsidR="00E069AC">
        <w:rPr>
          <w:rFonts w:hint="cs"/>
          <w:rtl/>
        </w:rPr>
        <w:t>,</w:t>
      </w:r>
      <w:r w:rsidRPr="004C5662">
        <w:rPr>
          <w:rtl/>
        </w:rPr>
        <w:t xml:space="preserve"> שהוצמדה</w:t>
      </w:r>
      <w:r w:rsidR="00E069AC">
        <w:rPr>
          <w:rFonts w:hint="cs"/>
          <w:rtl/>
        </w:rPr>
        <w:t>,</w:t>
      </w:r>
      <w:r w:rsidRPr="004C5662">
        <w:rPr>
          <w:rtl/>
        </w:rPr>
        <w:t xml:space="preserve"> </w:t>
      </w:r>
      <w:r>
        <w:rPr>
          <w:rFonts w:hint="cs"/>
          <w:rtl/>
        </w:rPr>
        <w:t xml:space="preserve">היא </w:t>
      </w:r>
      <w:r w:rsidRPr="004C5662">
        <w:rPr>
          <w:rtl/>
        </w:rPr>
        <w:t>של חברת הכנסת עאידה תומא סלימאן</w:t>
      </w:r>
      <w:r>
        <w:rPr>
          <w:rFonts w:hint="cs"/>
          <w:rtl/>
        </w:rPr>
        <w:t xml:space="preserve">, </w:t>
      </w:r>
      <w:r w:rsidRPr="004C5662">
        <w:rPr>
          <w:rtl/>
        </w:rPr>
        <w:t>הצעת חוק חינוך לשוויון מגדרי</w:t>
      </w:r>
      <w:r>
        <w:rPr>
          <w:rFonts w:hint="cs"/>
          <w:rtl/>
        </w:rPr>
        <w:t>.</w:t>
      </w:r>
      <w:r w:rsidRPr="004C5662">
        <w:rPr>
          <w:rtl/>
        </w:rPr>
        <w:t xml:space="preserve"> בבקשה</w:t>
      </w:r>
      <w:r>
        <w:rPr>
          <w:rFonts w:hint="cs"/>
          <w:rtl/>
        </w:rPr>
        <w:t>.</w:t>
      </w:r>
      <w:r w:rsidRPr="004C5662">
        <w:rPr>
          <w:rtl/>
        </w:rPr>
        <w:t xml:space="preserve"> סגן השר מאיר יצחק הלוי</w:t>
      </w:r>
      <w:r>
        <w:rPr>
          <w:rFonts w:hint="cs"/>
          <w:rtl/>
        </w:rPr>
        <w:t xml:space="preserve"> </w:t>
      </w:r>
      <w:r>
        <w:rPr>
          <w:rtl/>
        </w:rPr>
        <w:t>–</w:t>
      </w:r>
      <w:r>
        <w:rPr>
          <w:rFonts w:hint="cs"/>
          <w:rtl/>
        </w:rPr>
        <w:t xml:space="preserve"> </w:t>
      </w:r>
      <w:r w:rsidRPr="004C5662">
        <w:rPr>
          <w:rtl/>
        </w:rPr>
        <w:t>לא</w:t>
      </w:r>
      <w:r>
        <w:rPr>
          <w:rFonts w:hint="cs"/>
          <w:rtl/>
        </w:rPr>
        <w:t>? את? השרה יפעת?</w:t>
      </w:r>
    </w:p>
    <w:p w:rsidR="005B0B4C" w:rsidRPr="004513F1" w:rsidRDefault="005B0B4C" w:rsidP="00A44FAA">
      <w:pPr>
        <w:rPr>
          <w:rtl/>
        </w:rPr>
      </w:pPr>
    </w:p>
    <w:p w:rsidR="00620F84" w:rsidRDefault="00620F84" w:rsidP="00A44FAA">
      <w:pPr>
        <w:pStyle w:val="a4"/>
        <w:rPr>
          <w:rtl/>
        </w:rPr>
      </w:pPr>
      <w:bookmarkStart w:id="6769" w:name="ET_speaker_5761_10"/>
      <w:r w:rsidRPr="003709C5">
        <w:rPr>
          <w:rStyle w:val="TagStyle"/>
          <w:rtl/>
        </w:rPr>
        <w:t xml:space="preserve"> &lt;&lt; דובר &gt;&gt;</w:t>
      </w:r>
      <w:r w:rsidRPr="00E9688D">
        <w:rPr>
          <w:rStyle w:val="TagStyle"/>
          <w:rtl/>
        </w:rPr>
        <w:t xml:space="preserve"> </w:t>
      </w:r>
      <w:bookmarkStart w:id="6770" w:name="_Toc92638215"/>
      <w:bookmarkStart w:id="6771" w:name="_Toc92638813"/>
      <w:r>
        <w:rPr>
          <w:rtl/>
        </w:rPr>
        <w:t>עאידה תומא סלימאן (הרשימה המשותפת):</w:t>
      </w:r>
      <w:bookmarkEnd w:id="6770"/>
      <w:bookmarkEnd w:id="6771"/>
      <w:r w:rsidRPr="00E9688D">
        <w:rPr>
          <w:rStyle w:val="TagStyle"/>
          <w:rtl/>
        </w:rPr>
        <w:t xml:space="preserve"> </w:t>
      </w:r>
      <w:r w:rsidRPr="003709C5">
        <w:rPr>
          <w:rStyle w:val="TagStyle"/>
          <w:rtl/>
        </w:rPr>
        <w:t>&lt;&lt; דובר &gt;&gt;</w:t>
      </w:r>
      <w:r>
        <w:rPr>
          <w:rtl/>
        </w:rPr>
        <w:t xml:space="preserve">  </w:t>
      </w:r>
      <w:bookmarkEnd w:id="6769"/>
    </w:p>
    <w:p w:rsidR="00620F84" w:rsidRPr="00E9688D" w:rsidRDefault="00620F84" w:rsidP="00A44FAA">
      <w:pPr>
        <w:rPr>
          <w:rtl/>
          <w:lang w:eastAsia="he-IL"/>
        </w:rPr>
      </w:pPr>
      <w:bookmarkStart w:id="6772" w:name="_ETM_Q42_283400"/>
      <w:bookmarkStart w:id="6773" w:name="_ETM_Q42_283539"/>
      <w:bookmarkEnd w:id="6772"/>
      <w:bookmarkEnd w:id="6773"/>
    </w:p>
    <w:p w:rsidR="00620F84" w:rsidRDefault="00620F84" w:rsidP="005B0B4C">
      <w:pPr>
        <w:rPr>
          <w:rtl/>
          <w:lang w:eastAsia="he-IL"/>
        </w:rPr>
      </w:pPr>
      <w:bookmarkStart w:id="6774" w:name="_ETM_Q42_281233"/>
      <w:bookmarkStart w:id="6775" w:name="_ETM_Q42_281342"/>
      <w:bookmarkEnd w:id="6774"/>
      <w:bookmarkEnd w:id="6775"/>
      <w:r w:rsidRPr="004C5662">
        <w:rPr>
          <w:rtl/>
        </w:rPr>
        <w:t>כנסת נכבדה</w:t>
      </w:r>
      <w:r>
        <w:rPr>
          <w:rFonts w:hint="cs"/>
          <w:rtl/>
        </w:rPr>
        <w:t>,</w:t>
      </w:r>
      <w:r w:rsidRPr="004C5662">
        <w:rPr>
          <w:rtl/>
        </w:rPr>
        <w:t xml:space="preserve"> כבוד היושב-ראש</w:t>
      </w:r>
      <w:r>
        <w:rPr>
          <w:rFonts w:hint="cs"/>
          <w:rtl/>
        </w:rPr>
        <w:t>,</w:t>
      </w:r>
      <w:r>
        <w:rPr>
          <w:rtl/>
        </w:rPr>
        <w:t xml:space="preserve"> לחינוך לשוויון מגדרי יש</w:t>
      </w:r>
      <w:r w:rsidRPr="004C5662">
        <w:rPr>
          <w:rtl/>
        </w:rPr>
        <w:t xml:space="preserve"> השפעה על עיצוב החברה כולה</w:t>
      </w:r>
      <w:r>
        <w:rPr>
          <w:rFonts w:hint="cs"/>
          <w:rtl/>
        </w:rPr>
        <w:t>.</w:t>
      </w:r>
      <w:r w:rsidRPr="004C5662">
        <w:rPr>
          <w:rtl/>
        </w:rPr>
        <w:t xml:space="preserve"> וזה לא רק בניסיון למנוע אלימות אלא בניסיון לבנות חברה שוויונית</w:t>
      </w:r>
      <w:r>
        <w:rPr>
          <w:rFonts w:hint="cs"/>
          <w:rtl/>
        </w:rPr>
        <w:t>,</w:t>
      </w:r>
      <w:r w:rsidRPr="004C5662">
        <w:rPr>
          <w:rtl/>
        </w:rPr>
        <w:t xml:space="preserve"> שמכירה</w:t>
      </w:r>
      <w:r>
        <w:rPr>
          <w:rFonts w:hint="cs"/>
          <w:rtl/>
        </w:rPr>
        <w:t xml:space="preserve"> בכך</w:t>
      </w:r>
      <w:r>
        <w:rPr>
          <w:rtl/>
        </w:rPr>
        <w:t xml:space="preserve"> שיש הבדלים בין גברים </w:t>
      </w:r>
      <w:r>
        <w:rPr>
          <w:rFonts w:hint="cs"/>
          <w:rtl/>
        </w:rPr>
        <w:t>ל</w:t>
      </w:r>
      <w:r w:rsidRPr="004C5662">
        <w:rPr>
          <w:rtl/>
        </w:rPr>
        <w:t>נשים אבל ההבדלים</w:t>
      </w:r>
      <w:r>
        <w:rPr>
          <w:rFonts w:hint="cs"/>
          <w:rtl/>
        </w:rPr>
        <w:t xml:space="preserve"> </w:t>
      </w:r>
      <w:bookmarkStart w:id="6776" w:name="_ETM_Q42_303267"/>
      <w:bookmarkEnd w:id="6776"/>
      <w:r w:rsidRPr="004C5662">
        <w:rPr>
          <w:rtl/>
          <w:lang w:eastAsia="he-IL"/>
        </w:rPr>
        <w:t>האלה לא עושים אותם פחות שווים</w:t>
      </w:r>
      <w:r>
        <w:rPr>
          <w:rFonts w:hint="cs"/>
          <w:rtl/>
          <w:lang w:eastAsia="he-IL"/>
        </w:rPr>
        <w:t>,</w:t>
      </w:r>
      <w:r w:rsidRPr="004C5662">
        <w:rPr>
          <w:rtl/>
          <w:lang w:eastAsia="he-IL"/>
        </w:rPr>
        <w:t xml:space="preserve"> אלא להפך</w:t>
      </w:r>
      <w:r>
        <w:rPr>
          <w:rFonts w:hint="cs"/>
          <w:rtl/>
          <w:lang w:eastAsia="he-IL"/>
        </w:rPr>
        <w:t xml:space="preserve"> </w:t>
      </w:r>
      <w:r>
        <w:rPr>
          <w:rtl/>
          <w:lang w:eastAsia="he-IL"/>
        </w:rPr>
        <w:t>–</w:t>
      </w:r>
      <w:r w:rsidRPr="004C5662">
        <w:rPr>
          <w:rtl/>
          <w:lang w:eastAsia="he-IL"/>
        </w:rPr>
        <w:t xml:space="preserve"> להכיר ביכולות של </w:t>
      </w:r>
      <w:r>
        <w:rPr>
          <w:rFonts w:hint="cs"/>
          <w:rtl/>
          <w:lang w:eastAsia="he-IL"/>
        </w:rPr>
        <w:t>ה</w:t>
      </w:r>
      <w:r w:rsidRPr="004C5662">
        <w:rPr>
          <w:rtl/>
          <w:lang w:eastAsia="he-IL"/>
        </w:rPr>
        <w:t>בנות מ</w:t>
      </w:r>
      <w:r>
        <w:rPr>
          <w:rFonts w:hint="cs"/>
          <w:rtl/>
          <w:lang w:eastAsia="he-IL"/>
        </w:rPr>
        <w:t>אז</w:t>
      </w:r>
      <w:r w:rsidRPr="004C5662">
        <w:rPr>
          <w:rtl/>
          <w:lang w:eastAsia="he-IL"/>
        </w:rPr>
        <w:t xml:space="preserve"> שהן נולדות</w:t>
      </w:r>
      <w:r>
        <w:rPr>
          <w:rFonts w:hint="cs"/>
          <w:rtl/>
          <w:lang w:eastAsia="he-IL"/>
        </w:rPr>
        <w:t>,</w:t>
      </w:r>
      <w:r w:rsidRPr="004C5662">
        <w:rPr>
          <w:rtl/>
          <w:lang w:eastAsia="he-IL"/>
        </w:rPr>
        <w:t xml:space="preserve"> בדיוק כמו </w:t>
      </w:r>
      <w:r>
        <w:rPr>
          <w:rFonts w:hint="cs"/>
          <w:rtl/>
          <w:lang w:eastAsia="he-IL"/>
        </w:rPr>
        <w:t xml:space="preserve">של </w:t>
      </w:r>
      <w:r w:rsidRPr="004C5662">
        <w:rPr>
          <w:rtl/>
          <w:lang w:eastAsia="he-IL"/>
        </w:rPr>
        <w:t>הגברים</w:t>
      </w:r>
      <w:r>
        <w:rPr>
          <w:rFonts w:hint="cs"/>
          <w:rtl/>
          <w:lang w:eastAsia="he-IL"/>
        </w:rPr>
        <w:t>.</w:t>
      </w:r>
      <w:r w:rsidRPr="004C5662">
        <w:rPr>
          <w:rtl/>
          <w:lang w:eastAsia="he-IL"/>
        </w:rPr>
        <w:t xml:space="preserve"> לצערי הרב</w:t>
      </w:r>
      <w:r>
        <w:rPr>
          <w:rFonts w:hint="cs"/>
          <w:rtl/>
          <w:lang w:eastAsia="he-IL"/>
        </w:rPr>
        <w:t>,</w:t>
      </w:r>
      <w:r w:rsidRPr="004C5662">
        <w:rPr>
          <w:rtl/>
          <w:lang w:eastAsia="he-IL"/>
        </w:rPr>
        <w:t xml:space="preserve"> במדינות רבות </w:t>
      </w:r>
      <w:r>
        <w:rPr>
          <w:rFonts w:hint="cs"/>
          <w:rtl/>
          <w:lang w:eastAsia="he-IL"/>
        </w:rPr>
        <w:t xml:space="preserve">כבר </w:t>
      </w:r>
      <w:r w:rsidRPr="004C5662">
        <w:rPr>
          <w:rtl/>
          <w:lang w:eastAsia="he-IL"/>
        </w:rPr>
        <w:t>הכירו בעו</w:t>
      </w:r>
      <w:r>
        <w:rPr>
          <w:rtl/>
          <w:lang w:eastAsia="he-IL"/>
        </w:rPr>
        <w:t>בדה שחינוך לשוויון מגדרי גרם ל</w:t>
      </w:r>
      <w:r w:rsidRPr="004C5662">
        <w:rPr>
          <w:rtl/>
          <w:lang w:eastAsia="he-IL"/>
        </w:rPr>
        <w:t>שיפור במצב החברה באופן כללי</w:t>
      </w:r>
      <w:r>
        <w:rPr>
          <w:rFonts w:hint="cs"/>
          <w:rtl/>
          <w:lang w:eastAsia="he-IL"/>
        </w:rPr>
        <w:t>,</w:t>
      </w:r>
      <w:r w:rsidRPr="004C5662">
        <w:rPr>
          <w:rtl/>
          <w:lang w:eastAsia="he-IL"/>
        </w:rPr>
        <w:t xml:space="preserve"> גרם לחברה ל</w:t>
      </w:r>
      <w:r>
        <w:rPr>
          <w:rFonts w:hint="cs"/>
          <w:rtl/>
          <w:lang w:eastAsia="he-IL"/>
        </w:rPr>
        <w:t>י</w:t>
      </w:r>
      <w:r>
        <w:rPr>
          <w:rtl/>
          <w:lang w:eastAsia="he-IL"/>
        </w:rPr>
        <w:t>הנות מהיכולות של הנשים כאשר קודמו ל</w:t>
      </w:r>
      <w:r w:rsidRPr="004C5662">
        <w:rPr>
          <w:rtl/>
          <w:lang w:eastAsia="he-IL"/>
        </w:rPr>
        <w:t>עמדות מפתח באותן מדינות</w:t>
      </w:r>
      <w:r>
        <w:rPr>
          <w:rFonts w:hint="cs"/>
          <w:rtl/>
          <w:lang w:eastAsia="he-IL"/>
        </w:rPr>
        <w:t>.</w:t>
      </w:r>
      <w:r w:rsidRPr="004C5662">
        <w:rPr>
          <w:rtl/>
          <w:lang w:eastAsia="he-IL"/>
        </w:rPr>
        <w:t xml:space="preserve"> </w:t>
      </w:r>
    </w:p>
    <w:p w:rsidR="00620F84" w:rsidRDefault="00620F84" w:rsidP="00A44FAA">
      <w:pPr>
        <w:rPr>
          <w:rtl/>
          <w:lang w:eastAsia="he-IL"/>
        </w:rPr>
      </w:pPr>
      <w:bookmarkStart w:id="6777" w:name="_ETM_Q42_341236"/>
      <w:bookmarkStart w:id="6778" w:name="_ETM_Q42_341318"/>
      <w:bookmarkEnd w:id="6777"/>
      <w:bookmarkEnd w:id="6778"/>
    </w:p>
    <w:p w:rsidR="00620F84" w:rsidRDefault="00620F84" w:rsidP="00844CAA">
      <w:pPr>
        <w:rPr>
          <w:rtl/>
          <w:lang w:eastAsia="he-IL"/>
        </w:rPr>
      </w:pPr>
      <w:bookmarkStart w:id="6779" w:name="_ETM_Q42_341381"/>
      <w:bookmarkStart w:id="6780" w:name="_ETM_Q42_341439"/>
      <w:bookmarkEnd w:id="6779"/>
      <w:bookmarkEnd w:id="6780"/>
      <w:r w:rsidRPr="004C5662">
        <w:rPr>
          <w:rtl/>
          <w:lang w:eastAsia="he-IL"/>
        </w:rPr>
        <w:t>כמו כן</w:t>
      </w:r>
      <w:r>
        <w:rPr>
          <w:rFonts w:hint="cs"/>
          <w:rtl/>
          <w:lang w:eastAsia="he-IL"/>
        </w:rPr>
        <w:t>,</w:t>
      </w:r>
      <w:r w:rsidRPr="004C5662">
        <w:rPr>
          <w:rtl/>
          <w:lang w:eastAsia="he-IL"/>
        </w:rPr>
        <w:t xml:space="preserve"> </w:t>
      </w:r>
      <w:r>
        <w:rPr>
          <w:rtl/>
          <w:lang w:eastAsia="he-IL"/>
        </w:rPr>
        <w:t xml:space="preserve">החינוך לשוויון מגדרי </w:t>
      </w:r>
      <w:r>
        <w:rPr>
          <w:rFonts w:hint="cs"/>
          <w:rtl/>
          <w:lang w:eastAsia="he-IL"/>
        </w:rPr>
        <w:t>בנוי</w:t>
      </w:r>
      <w:r>
        <w:rPr>
          <w:rtl/>
          <w:lang w:eastAsia="he-IL"/>
        </w:rPr>
        <w:t xml:space="preserve"> על </w:t>
      </w:r>
      <w:r>
        <w:rPr>
          <w:rFonts w:hint="cs"/>
          <w:rtl/>
          <w:lang w:eastAsia="he-IL"/>
        </w:rPr>
        <w:t>ע</w:t>
      </w:r>
      <w:r w:rsidRPr="004C5662">
        <w:rPr>
          <w:rtl/>
          <w:lang w:eastAsia="he-IL"/>
        </w:rPr>
        <w:t>קרונות הכוללים טיפוח של כל</w:t>
      </w:r>
      <w:r>
        <w:rPr>
          <w:rFonts w:hint="cs"/>
          <w:rtl/>
          <w:lang w:eastAsia="he-IL"/>
        </w:rPr>
        <w:t xml:space="preserve"> אחת ואחת,</w:t>
      </w:r>
      <w:r>
        <w:rPr>
          <w:rtl/>
          <w:lang w:eastAsia="he-IL"/>
        </w:rPr>
        <w:t xml:space="preserve"> </w:t>
      </w:r>
      <w:r>
        <w:rPr>
          <w:rFonts w:hint="cs"/>
          <w:rtl/>
          <w:lang w:eastAsia="he-IL"/>
        </w:rPr>
        <w:t>ע</w:t>
      </w:r>
      <w:r w:rsidRPr="004C5662">
        <w:rPr>
          <w:rtl/>
          <w:lang w:eastAsia="he-IL"/>
        </w:rPr>
        <w:t>ל דאגה ואכפתיות לכל התלמידות והתלמידים</w:t>
      </w:r>
      <w:r>
        <w:rPr>
          <w:rFonts w:hint="cs"/>
          <w:rtl/>
          <w:lang w:eastAsia="he-IL"/>
        </w:rPr>
        <w:t>.</w:t>
      </w:r>
      <w:r w:rsidRPr="004C5662">
        <w:rPr>
          <w:rtl/>
          <w:lang w:eastAsia="he-IL"/>
        </w:rPr>
        <w:t xml:space="preserve"> כולנו יודעים מה המחקרים אומרים על היחס של המורים בבתי הספר שלנו ו</w:t>
      </w:r>
      <w:r>
        <w:rPr>
          <w:rFonts w:hint="cs"/>
          <w:rtl/>
          <w:lang w:eastAsia="he-IL"/>
        </w:rPr>
        <w:t xml:space="preserve">של </w:t>
      </w:r>
      <w:r w:rsidRPr="004C5662">
        <w:rPr>
          <w:rtl/>
          <w:lang w:eastAsia="he-IL"/>
        </w:rPr>
        <w:t xml:space="preserve">המורות </w:t>
      </w:r>
      <w:r>
        <w:rPr>
          <w:rFonts w:hint="cs"/>
          <w:rtl/>
          <w:lang w:eastAsia="he-IL"/>
        </w:rPr>
        <w:t>כלפי</w:t>
      </w:r>
      <w:r w:rsidRPr="004C5662">
        <w:rPr>
          <w:rtl/>
          <w:lang w:eastAsia="he-IL"/>
        </w:rPr>
        <w:t xml:space="preserve"> בנות ובנים</w:t>
      </w:r>
      <w:r>
        <w:rPr>
          <w:rFonts w:hint="cs"/>
          <w:rtl/>
          <w:lang w:eastAsia="he-IL"/>
        </w:rPr>
        <w:t>. כמה</w:t>
      </w:r>
      <w:r>
        <w:rPr>
          <w:rtl/>
          <w:lang w:eastAsia="he-IL"/>
        </w:rPr>
        <w:t xml:space="preserve"> </w:t>
      </w:r>
      <w:r w:rsidRPr="004C5662">
        <w:rPr>
          <w:rtl/>
          <w:lang w:eastAsia="he-IL"/>
        </w:rPr>
        <w:t>הזדמנות נותנים לבנות</w:t>
      </w:r>
      <w:r>
        <w:rPr>
          <w:rFonts w:hint="cs"/>
          <w:rtl/>
          <w:lang w:eastAsia="he-IL"/>
        </w:rPr>
        <w:t xml:space="preserve"> כדי</w:t>
      </w:r>
      <w:r w:rsidRPr="004C5662">
        <w:rPr>
          <w:rtl/>
          <w:lang w:eastAsia="he-IL"/>
        </w:rPr>
        <w:t xml:space="preserve"> להתפתח</w:t>
      </w:r>
      <w:r>
        <w:rPr>
          <w:rFonts w:hint="cs"/>
          <w:rtl/>
          <w:lang w:eastAsia="he-IL"/>
        </w:rPr>
        <w:t>; כמה</w:t>
      </w:r>
      <w:r>
        <w:rPr>
          <w:rtl/>
          <w:lang w:eastAsia="he-IL"/>
        </w:rPr>
        <w:t xml:space="preserve"> שאלות מ</w:t>
      </w:r>
      <w:r w:rsidRPr="004C5662">
        <w:rPr>
          <w:rtl/>
          <w:lang w:eastAsia="he-IL"/>
        </w:rPr>
        <w:t>כוונות לבנות ומעודדות אותן להצלחה</w:t>
      </w:r>
      <w:r>
        <w:rPr>
          <w:rFonts w:hint="cs"/>
          <w:rtl/>
          <w:lang w:eastAsia="he-IL"/>
        </w:rPr>
        <w:t>,</w:t>
      </w:r>
      <w:r w:rsidRPr="004C5662">
        <w:rPr>
          <w:rtl/>
          <w:lang w:eastAsia="he-IL"/>
        </w:rPr>
        <w:t xml:space="preserve"> וכמה לבנים</w:t>
      </w:r>
      <w:r>
        <w:rPr>
          <w:rFonts w:hint="cs"/>
          <w:rtl/>
          <w:lang w:eastAsia="he-IL"/>
        </w:rPr>
        <w:t xml:space="preserve"> </w:t>
      </w:r>
      <w:r>
        <w:rPr>
          <w:rtl/>
          <w:lang w:eastAsia="he-IL"/>
        </w:rPr>
        <w:t>–</w:t>
      </w:r>
      <w:r w:rsidRPr="004C5662">
        <w:rPr>
          <w:rtl/>
          <w:lang w:eastAsia="he-IL"/>
        </w:rPr>
        <w:t xml:space="preserve"> כמובן </w:t>
      </w:r>
      <w:r>
        <w:rPr>
          <w:rFonts w:hint="cs"/>
          <w:rtl/>
          <w:lang w:eastAsia="he-IL"/>
        </w:rPr>
        <w:t>ש</w:t>
      </w:r>
      <w:r w:rsidRPr="004C5662">
        <w:rPr>
          <w:rtl/>
          <w:lang w:eastAsia="he-IL"/>
        </w:rPr>
        <w:t>לבנים הרבה יותר</w:t>
      </w:r>
      <w:r>
        <w:rPr>
          <w:rFonts w:hint="cs"/>
          <w:rtl/>
          <w:lang w:eastAsia="he-IL"/>
        </w:rPr>
        <w:t>.</w:t>
      </w:r>
      <w:r w:rsidRPr="004C5662">
        <w:rPr>
          <w:rtl/>
          <w:lang w:eastAsia="he-IL"/>
        </w:rPr>
        <w:t xml:space="preserve"> </w:t>
      </w:r>
      <w:bookmarkStart w:id="6781" w:name="_ETM_Q42_379244"/>
      <w:bookmarkStart w:id="6782" w:name="_ETM_Q42_379333"/>
      <w:bookmarkStart w:id="6783" w:name="_ETM_Q42_379405"/>
      <w:bookmarkStart w:id="6784" w:name="_ETM_Q42_379473"/>
      <w:bookmarkEnd w:id="6781"/>
      <w:bookmarkEnd w:id="6782"/>
      <w:bookmarkEnd w:id="6783"/>
      <w:bookmarkEnd w:id="6784"/>
      <w:r w:rsidRPr="004C5662">
        <w:rPr>
          <w:rtl/>
          <w:lang w:eastAsia="he-IL"/>
        </w:rPr>
        <w:t xml:space="preserve">אף </w:t>
      </w:r>
      <w:r w:rsidR="00844CAA">
        <w:rPr>
          <w:rFonts w:hint="cs"/>
          <w:rtl/>
          <w:lang w:eastAsia="he-IL"/>
        </w:rPr>
        <w:t xml:space="preserve">שמשרד החינוך </w:t>
      </w:r>
      <w:r>
        <w:rPr>
          <w:rtl/>
          <w:lang w:eastAsia="he-IL"/>
        </w:rPr>
        <w:t>–</w:t>
      </w:r>
      <w:r>
        <w:rPr>
          <w:rFonts w:hint="cs"/>
          <w:rtl/>
          <w:lang w:eastAsia="he-IL"/>
        </w:rPr>
        <w:t xml:space="preserve"> </w:t>
      </w:r>
      <w:r w:rsidRPr="004C5662">
        <w:rPr>
          <w:rtl/>
          <w:lang w:eastAsia="he-IL"/>
        </w:rPr>
        <w:t xml:space="preserve">ואני מכירה את זה מקרוב </w:t>
      </w:r>
      <w:r>
        <w:rPr>
          <w:rtl/>
          <w:lang w:eastAsia="he-IL"/>
        </w:rPr>
        <w:t>–</w:t>
      </w:r>
      <w:r w:rsidR="00844CAA">
        <w:rPr>
          <w:rFonts w:hint="cs"/>
          <w:rtl/>
          <w:lang w:eastAsia="he-IL"/>
        </w:rPr>
        <w:t xml:space="preserve"> </w:t>
      </w:r>
      <w:r w:rsidRPr="004C5662">
        <w:rPr>
          <w:rtl/>
          <w:lang w:eastAsia="he-IL"/>
        </w:rPr>
        <w:t>מעודד חינוך לשוויון מגדרי וישנ</w:t>
      </w:r>
      <w:r>
        <w:rPr>
          <w:rFonts w:hint="cs"/>
          <w:rtl/>
          <w:lang w:eastAsia="he-IL"/>
        </w:rPr>
        <w:t>ן</w:t>
      </w:r>
      <w:r w:rsidRPr="004C5662">
        <w:rPr>
          <w:rtl/>
          <w:lang w:eastAsia="he-IL"/>
        </w:rPr>
        <w:t xml:space="preserve"> </w:t>
      </w:r>
      <w:r>
        <w:rPr>
          <w:rtl/>
          <w:lang w:eastAsia="he-IL"/>
        </w:rPr>
        <w:t>התוכניות הקיימות</w:t>
      </w:r>
      <w:r w:rsidRPr="004C5662">
        <w:rPr>
          <w:rtl/>
          <w:lang w:eastAsia="he-IL"/>
        </w:rPr>
        <w:t xml:space="preserve"> בתוך כל הסל הזה שנקרא </w:t>
      </w:r>
      <w:r>
        <w:rPr>
          <w:rFonts w:hint="cs"/>
          <w:rtl/>
          <w:lang w:eastAsia="he-IL"/>
        </w:rPr>
        <w:t>"</w:t>
      </w:r>
      <w:r w:rsidRPr="004C5662">
        <w:rPr>
          <w:rtl/>
          <w:lang w:eastAsia="he-IL"/>
        </w:rPr>
        <w:t>כישורי חיים</w:t>
      </w:r>
      <w:r>
        <w:rPr>
          <w:rFonts w:hint="cs"/>
          <w:rtl/>
          <w:lang w:eastAsia="he-IL"/>
        </w:rPr>
        <w:t>",</w:t>
      </w:r>
      <w:r w:rsidRPr="004C5662">
        <w:rPr>
          <w:rtl/>
          <w:lang w:eastAsia="he-IL"/>
        </w:rPr>
        <w:t xml:space="preserve"> לצערי הרב אני יודעת שכל הנושא של שוויון מגדרי עדיין </w:t>
      </w:r>
      <w:r>
        <w:rPr>
          <w:rFonts w:hint="cs"/>
          <w:rtl/>
          <w:lang w:eastAsia="he-IL"/>
        </w:rPr>
        <w:t>אינו</w:t>
      </w:r>
      <w:r w:rsidRPr="004C5662">
        <w:rPr>
          <w:rtl/>
          <w:lang w:eastAsia="he-IL"/>
        </w:rPr>
        <w:t xml:space="preserve"> חובה ולא </w:t>
      </w:r>
      <w:r w:rsidR="00844CAA">
        <w:rPr>
          <w:lang w:eastAsia="he-IL"/>
        </w:rPr>
        <w:t>built in</w:t>
      </w:r>
      <w:r>
        <w:rPr>
          <w:rtl/>
          <w:lang w:eastAsia="he-IL"/>
        </w:rPr>
        <w:t xml:space="preserve"> ומובנה ב</w:t>
      </w:r>
      <w:r w:rsidRPr="004C5662">
        <w:rPr>
          <w:rtl/>
          <w:lang w:eastAsia="he-IL"/>
        </w:rPr>
        <w:t>מערכת החינוכית במדינת ישראל</w:t>
      </w:r>
      <w:r>
        <w:rPr>
          <w:rFonts w:hint="cs"/>
          <w:rtl/>
          <w:lang w:eastAsia="he-IL"/>
        </w:rPr>
        <w:t>.</w:t>
      </w:r>
      <w:r w:rsidRPr="004C5662">
        <w:rPr>
          <w:rtl/>
          <w:lang w:eastAsia="he-IL"/>
        </w:rPr>
        <w:t xml:space="preserve"> אני חושבת שהגיע הזמן לתת </w:t>
      </w:r>
      <w:r>
        <w:rPr>
          <w:rFonts w:hint="cs"/>
          <w:rtl/>
          <w:lang w:eastAsia="he-IL"/>
        </w:rPr>
        <w:t>לכלל ה</w:t>
      </w:r>
      <w:r w:rsidRPr="004C5662">
        <w:rPr>
          <w:rtl/>
          <w:lang w:eastAsia="he-IL"/>
        </w:rPr>
        <w:t>תלמידים והתלמידות</w:t>
      </w:r>
      <w:r w:rsidRPr="009B2881">
        <w:rPr>
          <w:rtl/>
          <w:lang w:eastAsia="he-IL"/>
        </w:rPr>
        <w:t xml:space="preserve"> </w:t>
      </w:r>
      <w:r w:rsidRPr="004C5662">
        <w:rPr>
          <w:rtl/>
          <w:lang w:eastAsia="he-IL"/>
        </w:rPr>
        <w:t>במדינה ל</w:t>
      </w:r>
      <w:r>
        <w:rPr>
          <w:rFonts w:hint="cs"/>
          <w:rtl/>
          <w:lang w:eastAsia="he-IL"/>
        </w:rPr>
        <w:t xml:space="preserve">יהנות </w:t>
      </w:r>
      <w:bookmarkStart w:id="6785" w:name="_ETM_Q42_418938"/>
      <w:bookmarkEnd w:id="6785"/>
      <w:r>
        <w:rPr>
          <w:rtl/>
          <w:lang w:eastAsia="he-IL"/>
        </w:rPr>
        <w:t>מ</w:t>
      </w:r>
      <w:r w:rsidRPr="004C5662">
        <w:rPr>
          <w:rtl/>
          <w:lang w:eastAsia="he-IL"/>
        </w:rPr>
        <w:t xml:space="preserve">עקרונות השוויון המגדרי </w:t>
      </w:r>
      <w:r>
        <w:rPr>
          <w:rtl/>
          <w:lang w:eastAsia="he-IL"/>
        </w:rPr>
        <w:t xml:space="preserve">מיום </w:t>
      </w:r>
      <w:r w:rsidRPr="004C5662">
        <w:rPr>
          <w:rtl/>
          <w:lang w:eastAsia="he-IL"/>
        </w:rPr>
        <w:t>כניסתם למערכת החינוך</w:t>
      </w:r>
      <w:r>
        <w:rPr>
          <w:rFonts w:hint="cs"/>
          <w:rtl/>
          <w:lang w:eastAsia="he-IL"/>
        </w:rPr>
        <w:t>,</w:t>
      </w:r>
      <w:r w:rsidRPr="004C5662">
        <w:rPr>
          <w:rtl/>
          <w:lang w:eastAsia="he-IL"/>
        </w:rPr>
        <w:t xml:space="preserve"> שהשנה היא מערכת חינוך שמתחילה בגיל הרבה יותר</w:t>
      </w:r>
      <w:r>
        <w:rPr>
          <w:rFonts w:hint="cs"/>
          <w:rtl/>
          <w:lang w:eastAsia="he-IL"/>
        </w:rPr>
        <w:t xml:space="preserve"> מוקדם</w:t>
      </w:r>
      <w:r w:rsidRPr="004C5662">
        <w:rPr>
          <w:rtl/>
          <w:lang w:eastAsia="he-IL"/>
        </w:rPr>
        <w:t xml:space="preserve"> מקודמותיה</w:t>
      </w:r>
      <w:r>
        <w:rPr>
          <w:rFonts w:hint="cs"/>
          <w:rtl/>
          <w:lang w:eastAsia="he-IL"/>
        </w:rPr>
        <w:t>,</w:t>
      </w:r>
      <w:r w:rsidRPr="004C5662">
        <w:rPr>
          <w:rtl/>
          <w:lang w:eastAsia="he-IL"/>
        </w:rPr>
        <w:t xml:space="preserve"> כי צירפנו את מעונות היום לאחריות של משרד החינוך</w:t>
      </w:r>
      <w:r>
        <w:rPr>
          <w:rFonts w:hint="cs"/>
          <w:rtl/>
          <w:lang w:eastAsia="he-IL"/>
        </w:rPr>
        <w:t>.</w:t>
      </w:r>
      <w:r w:rsidRPr="004C5662">
        <w:rPr>
          <w:rtl/>
          <w:lang w:eastAsia="he-IL"/>
        </w:rPr>
        <w:t xml:space="preserve"> </w:t>
      </w:r>
    </w:p>
    <w:p w:rsidR="00620F84" w:rsidRDefault="00620F84" w:rsidP="00A44FAA">
      <w:pPr>
        <w:rPr>
          <w:rtl/>
          <w:lang w:eastAsia="he-IL"/>
        </w:rPr>
      </w:pPr>
      <w:bookmarkStart w:id="6786" w:name="_ETM_Q42_437822"/>
      <w:bookmarkStart w:id="6787" w:name="_ETM_Q42_437920"/>
      <w:bookmarkEnd w:id="6786"/>
      <w:bookmarkEnd w:id="6787"/>
    </w:p>
    <w:p w:rsidR="00620F84" w:rsidRDefault="00620F84" w:rsidP="00A44FAA">
      <w:pPr>
        <w:rPr>
          <w:rtl/>
          <w:lang w:eastAsia="he-IL"/>
        </w:rPr>
      </w:pPr>
      <w:bookmarkStart w:id="6788" w:name="_ETM_Q42_437967"/>
      <w:bookmarkStart w:id="6789" w:name="_ETM_Q42_438038"/>
      <w:bookmarkEnd w:id="6788"/>
      <w:bookmarkEnd w:id="6789"/>
      <w:r w:rsidRPr="004C5662">
        <w:rPr>
          <w:rtl/>
          <w:lang w:eastAsia="he-IL"/>
        </w:rPr>
        <w:t xml:space="preserve"> אני רוצה לשתף אתכם במשהו שסיפ</w:t>
      </w:r>
      <w:r>
        <w:rPr>
          <w:rtl/>
          <w:lang w:eastAsia="he-IL"/>
        </w:rPr>
        <w:t>רתי ל</w:t>
      </w:r>
      <w:r>
        <w:rPr>
          <w:rFonts w:hint="cs"/>
          <w:rtl/>
          <w:lang w:eastAsia="he-IL"/>
        </w:rPr>
        <w:t>ש</w:t>
      </w:r>
      <w:r w:rsidRPr="004C5662">
        <w:rPr>
          <w:rtl/>
          <w:lang w:eastAsia="he-IL"/>
        </w:rPr>
        <w:t>רה לפני כמה שעות</w:t>
      </w:r>
      <w:r>
        <w:rPr>
          <w:rFonts w:hint="cs"/>
          <w:rtl/>
          <w:lang w:eastAsia="he-IL"/>
        </w:rPr>
        <w:t>.</w:t>
      </w:r>
      <w:r w:rsidRPr="004C5662">
        <w:rPr>
          <w:rtl/>
          <w:lang w:eastAsia="he-IL"/>
        </w:rPr>
        <w:t xml:space="preserve"> יש לי שני נכדים תאומים</w:t>
      </w:r>
      <w:r>
        <w:rPr>
          <w:rFonts w:hint="cs"/>
          <w:rtl/>
          <w:lang w:eastAsia="he-IL"/>
        </w:rPr>
        <w:t>,</w:t>
      </w:r>
      <w:r w:rsidRPr="004C5662">
        <w:rPr>
          <w:rtl/>
          <w:lang w:eastAsia="he-IL"/>
        </w:rPr>
        <w:t xml:space="preserve"> בת ובן מקסימים</w:t>
      </w:r>
      <w:r>
        <w:rPr>
          <w:rFonts w:hint="cs"/>
          <w:rtl/>
          <w:lang w:eastAsia="he-IL"/>
        </w:rPr>
        <w:t>.</w:t>
      </w:r>
      <w:r w:rsidRPr="004C5662">
        <w:rPr>
          <w:rtl/>
          <w:lang w:eastAsia="he-IL"/>
        </w:rPr>
        <w:t xml:space="preserve"> הם לא ידעו להבדיל ולהגיד</w:t>
      </w:r>
      <w:r>
        <w:rPr>
          <w:rFonts w:hint="cs"/>
          <w:rtl/>
          <w:lang w:eastAsia="he-IL"/>
        </w:rPr>
        <w:t>:</w:t>
      </w:r>
      <w:r w:rsidRPr="004C5662">
        <w:rPr>
          <w:rtl/>
          <w:lang w:eastAsia="he-IL"/>
        </w:rPr>
        <w:t xml:space="preserve"> אני בן ואני בת</w:t>
      </w:r>
      <w:r>
        <w:rPr>
          <w:rFonts w:hint="cs"/>
          <w:rtl/>
          <w:lang w:eastAsia="he-IL"/>
        </w:rPr>
        <w:t>,</w:t>
      </w:r>
      <w:r w:rsidRPr="004C5662">
        <w:rPr>
          <w:rtl/>
          <w:lang w:eastAsia="he-IL"/>
        </w:rPr>
        <w:t xml:space="preserve"> ואני יכול כ</w:t>
      </w:r>
      <w:r>
        <w:rPr>
          <w:rFonts w:hint="cs"/>
          <w:rtl/>
          <w:lang w:eastAsia="he-IL"/>
        </w:rPr>
        <w:t>ך</w:t>
      </w:r>
      <w:r w:rsidRPr="004C5662">
        <w:rPr>
          <w:rtl/>
          <w:lang w:eastAsia="he-IL"/>
        </w:rPr>
        <w:t xml:space="preserve"> ואת לא יכולה </w:t>
      </w:r>
      <w:r>
        <w:rPr>
          <w:rFonts w:hint="cs"/>
          <w:rtl/>
          <w:lang w:eastAsia="he-IL"/>
        </w:rPr>
        <w:t>כך,</w:t>
      </w:r>
      <w:r w:rsidRPr="004C5662">
        <w:rPr>
          <w:rtl/>
          <w:lang w:eastAsia="he-IL"/>
        </w:rPr>
        <w:t xml:space="preserve"> עד שהגיעו לגן</w:t>
      </w:r>
      <w:r>
        <w:rPr>
          <w:rFonts w:hint="cs"/>
          <w:rtl/>
          <w:lang w:eastAsia="he-IL"/>
        </w:rPr>
        <w:t>.</w:t>
      </w:r>
      <w:r w:rsidRPr="004C5662">
        <w:rPr>
          <w:rtl/>
          <w:lang w:eastAsia="he-IL"/>
        </w:rPr>
        <w:t xml:space="preserve"> </w:t>
      </w:r>
      <w:r>
        <w:rPr>
          <w:rFonts w:hint="cs"/>
          <w:rtl/>
          <w:lang w:eastAsia="he-IL"/>
        </w:rPr>
        <w:t xml:space="preserve">עד </w:t>
      </w:r>
      <w:r w:rsidRPr="004C5662">
        <w:rPr>
          <w:rtl/>
          <w:lang w:eastAsia="he-IL"/>
        </w:rPr>
        <w:t xml:space="preserve">שהגיעו </w:t>
      </w:r>
      <w:r>
        <w:rPr>
          <w:rFonts w:hint="cs"/>
          <w:rtl/>
          <w:lang w:eastAsia="he-IL"/>
        </w:rPr>
        <w:t xml:space="preserve">לגן </w:t>
      </w:r>
      <w:r w:rsidRPr="004C5662">
        <w:rPr>
          <w:rtl/>
          <w:lang w:eastAsia="he-IL"/>
        </w:rPr>
        <w:t>הם חשבו</w:t>
      </w:r>
      <w:r>
        <w:rPr>
          <w:rFonts w:hint="cs"/>
          <w:rtl/>
          <w:lang w:eastAsia="he-IL"/>
        </w:rPr>
        <w:t>,</w:t>
      </w:r>
      <w:r w:rsidRPr="004C5662">
        <w:rPr>
          <w:rtl/>
          <w:lang w:eastAsia="he-IL"/>
        </w:rPr>
        <w:t xml:space="preserve"> כמו שאנחנו גידלנו אותם בבית</w:t>
      </w:r>
      <w:r>
        <w:rPr>
          <w:rFonts w:hint="cs"/>
          <w:rtl/>
          <w:lang w:eastAsia="he-IL"/>
        </w:rPr>
        <w:t>,</w:t>
      </w:r>
      <w:r w:rsidRPr="004C5662">
        <w:rPr>
          <w:rtl/>
          <w:lang w:eastAsia="he-IL"/>
        </w:rPr>
        <w:t xml:space="preserve"> שהם שווים ושאין הבדל ו</w:t>
      </w:r>
      <w:r>
        <w:rPr>
          <w:rtl/>
          <w:lang w:eastAsia="he-IL"/>
        </w:rPr>
        <w:t xml:space="preserve">שכל </w:t>
      </w:r>
      <w:r>
        <w:rPr>
          <w:rFonts w:hint="cs"/>
          <w:rtl/>
          <w:lang w:eastAsia="he-IL"/>
        </w:rPr>
        <w:t xml:space="preserve">אחד </w:t>
      </w:r>
      <w:r w:rsidRPr="004C5662">
        <w:rPr>
          <w:rtl/>
          <w:lang w:eastAsia="he-IL"/>
        </w:rPr>
        <w:t>מהם יכול להתאמץ</w:t>
      </w:r>
      <w:r>
        <w:rPr>
          <w:rFonts w:hint="cs"/>
          <w:rtl/>
          <w:lang w:eastAsia="he-IL"/>
        </w:rPr>
        <w:t>.</w:t>
      </w:r>
      <w:r w:rsidRPr="004C5662">
        <w:rPr>
          <w:rtl/>
          <w:lang w:eastAsia="he-IL"/>
        </w:rPr>
        <w:t xml:space="preserve"> הגיעו לגן</w:t>
      </w:r>
      <w:r>
        <w:rPr>
          <w:rFonts w:hint="cs"/>
          <w:rtl/>
          <w:lang w:eastAsia="he-IL"/>
        </w:rPr>
        <w:t>,</w:t>
      </w:r>
      <w:r w:rsidRPr="004C5662">
        <w:rPr>
          <w:rtl/>
          <w:lang w:eastAsia="he-IL"/>
        </w:rPr>
        <w:t xml:space="preserve"> וכבר בשבוע השני הנכד מגיע הביתה עם אחות</w:t>
      </w:r>
      <w:r>
        <w:rPr>
          <w:rFonts w:hint="cs"/>
          <w:rtl/>
          <w:lang w:eastAsia="he-IL"/>
        </w:rPr>
        <w:t>ו</w:t>
      </w:r>
      <w:r w:rsidRPr="004C5662">
        <w:rPr>
          <w:rtl/>
          <w:lang w:eastAsia="he-IL"/>
        </w:rPr>
        <w:t xml:space="preserve"> התאומה </w:t>
      </w:r>
      <w:r>
        <w:rPr>
          <w:rFonts w:hint="cs"/>
          <w:rtl/>
          <w:lang w:eastAsia="he-IL"/>
        </w:rPr>
        <w:t>ו</w:t>
      </w:r>
      <w:r w:rsidRPr="004C5662">
        <w:rPr>
          <w:rtl/>
          <w:lang w:eastAsia="he-IL"/>
        </w:rPr>
        <w:t>אומר</w:t>
      </w:r>
      <w:r>
        <w:rPr>
          <w:rFonts w:hint="cs"/>
          <w:rtl/>
          <w:lang w:eastAsia="he-IL"/>
        </w:rPr>
        <w:t>:</w:t>
      </w:r>
      <w:r w:rsidRPr="004C5662">
        <w:rPr>
          <w:rtl/>
          <w:lang w:eastAsia="he-IL"/>
        </w:rPr>
        <w:t xml:space="preserve"> סבתא</w:t>
      </w:r>
      <w:r>
        <w:rPr>
          <w:rFonts w:hint="cs"/>
          <w:rtl/>
          <w:lang w:eastAsia="he-IL"/>
        </w:rPr>
        <w:t>,</w:t>
      </w:r>
      <w:r w:rsidRPr="004C5662">
        <w:rPr>
          <w:rtl/>
          <w:lang w:eastAsia="he-IL"/>
        </w:rPr>
        <w:t xml:space="preserve"> אני בן והיא בת</w:t>
      </w:r>
      <w:r>
        <w:rPr>
          <w:rFonts w:hint="cs"/>
          <w:rtl/>
          <w:lang w:eastAsia="he-IL"/>
        </w:rPr>
        <w:t>,</w:t>
      </w:r>
      <w:r w:rsidRPr="004C5662">
        <w:rPr>
          <w:rtl/>
          <w:lang w:eastAsia="he-IL"/>
        </w:rPr>
        <w:t xml:space="preserve"> ואני </w:t>
      </w:r>
      <w:r>
        <w:rPr>
          <w:rtl/>
          <w:lang w:eastAsia="he-IL"/>
        </w:rPr>
        <w:t>יכול לעשות כ</w:t>
      </w:r>
      <w:r>
        <w:rPr>
          <w:rFonts w:hint="cs"/>
          <w:rtl/>
          <w:lang w:eastAsia="he-IL"/>
        </w:rPr>
        <w:t>ך</w:t>
      </w:r>
      <w:r w:rsidRPr="004C5662">
        <w:rPr>
          <w:rtl/>
          <w:lang w:eastAsia="he-IL"/>
        </w:rPr>
        <w:t xml:space="preserve"> והיא יכולה לעשות כ</w:t>
      </w:r>
      <w:r>
        <w:rPr>
          <w:rFonts w:hint="cs"/>
          <w:rtl/>
          <w:lang w:eastAsia="he-IL"/>
        </w:rPr>
        <w:t>ך.</w:t>
      </w:r>
      <w:r w:rsidRPr="004C5662">
        <w:rPr>
          <w:rtl/>
          <w:lang w:eastAsia="he-IL"/>
        </w:rPr>
        <w:t xml:space="preserve"> אני לא רוצה שמערכת החינוך </w:t>
      </w:r>
      <w:r>
        <w:rPr>
          <w:rFonts w:hint="cs"/>
          <w:rtl/>
          <w:lang w:eastAsia="he-IL"/>
        </w:rPr>
        <w:t>תיטע</w:t>
      </w:r>
      <w:r w:rsidRPr="004C5662">
        <w:rPr>
          <w:rtl/>
          <w:lang w:eastAsia="he-IL"/>
        </w:rPr>
        <w:t xml:space="preserve"> את הערכים האי</w:t>
      </w:r>
      <w:r>
        <w:rPr>
          <w:rFonts w:hint="cs"/>
          <w:rtl/>
          <w:lang w:eastAsia="he-IL"/>
        </w:rPr>
        <w:t>-</w:t>
      </w:r>
      <w:r>
        <w:rPr>
          <w:rtl/>
          <w:lang w:eastAsia="he-IL"/>
        </w:rPr>
        <w:t xml:space="preserve">שוויוניים מגיל </w:t>
      </w:r>
      <w:r>
        <w:rPr>
          <w:rFonts w:hint="cs"/>
          <w:rtl/>
          <w:lang w:eastAsia="he-IL"/>
        </w:rPr>
        <w:t xml:space="preserve">שלוש </w:t>
      </w:r>
      <w:r w:rsidRPr="004C5662">
        <w:rPr>
          <w:rtl/>
          <w:lang w:eastAsia="he-IL"/>
        </w:rPr>
        <w:t>שנים</w:t>
      </w:r>
      <w:r>
        <w:rPr>
          <w:rFonts w:hint="cs"/>
          <w:rtl/>
          <w:lang w:eastAsia="he-IL"/>
        </w:rPr>
        <w:t>.</w:t>
      </w:r>
      <w:r w:rsidRPr="004C5662">
        <w:rPr>
          <w:rtl/>
          <w:lang w:eastAsia="he-IL"/>
        </w:rPr>
        <w:t xml:space="preserve"> אני רוצה שיגידו לבנות ויגידו לבנים</w:t>
      </w:r>
      <w:r>
        <w:rPr>
          <w:rFonts w:hint="cs"/>
          <w:rtl/>
          <w:lang w:eastAsia="he-IL"/>
        </w:rPr>
        <w:t>:</w:t>
      </w:r>
      <w:r w:rsidRPr="004C5662">
        <w:rPr>
          <w:rtl/>
          <w:lang w:eastAsia="he-IL"/>
        </w:rPr>
        <w:t xml:space="preserve"> השמיים הם הגבול</w:t>
      </w:r>
      <w:r>
        <w:rPr>
          <w:rFonts w:hint="cs"/>
          <w:rtl/>
          <w:lang w:eastAsia="he-IL"/>
        </w:rPr>
        <w:t>,</w:t>
      </w:r>
      <w:r w:rsidRPr="004C5662">
        <w:rPr>
          <w:rtl/>
          <w:lang w:eastAsia="he-IL"/>
        </w:rPr>
        <w:t xml:space="preserve"> וככל </w:t>
      </w:r>
      <w:r>
        <w:rPr>
          <w:rFonts w:hint="cs"/>
          <w:rtl/>
          <w:lang w:eastAsia="he-IL"/>
        </w:rPr>
        <w:t>שתעשו יותר ותנסו</w:t>
      </w:r>
      <w:r w:rsidRPr="004C5662">
        <w:rPr>
          <w:rtl/>
          <w:lang w:eastAsia="he-IL"/>
        </w:rPr>
        <w:t xml:space="preserve"> יותר</w:t>
      </w:r>
      <w:r>
        <w:rPr>
          <w:rFonts w:hint="cs"/>
          <w:rtl/>
          <w:lang w:eastAsia="he-IL"/>
        </w:rPr>
        <w:t>,</w:t>
      </w:r>
      <w:r w:rsidRPr="004C5662">
        <w:rPr>
          <w:rtl/>
          <w:lang w:eastAsia="he-IL"/>
        </w:rPr>
        <w:t xml:space="preserve"> אתם תצליחו יותר</w:t>
      </w:r>
      <w:r>
        <w:rPr>
          <w:rFonts w:hint="cs"/>
          <w:rtl/>
          <w:lang w:eastAsia="he-IL"/>
        </w:rPr>
        <w:t>,</w:t>
      </w:r>
      <w:r w:rsidRPr="004C5662">
        <w:rPr>
          <w:rtl/>
          <w:lang w:eastAsia="he-IL"/>
        </w:rPr>
        <w:t xml:space="preserve"> והוא לא יותר טוב ממך</w:t>
      </w:r>
      <w:r>
        <w:rPr>
          <w:rFonts w:hint="cs"/>
          <w:rtl/>
          <w:lang w:eastAsia="he-IL"/>
        </w:rPr>
        <w:t>,</w:t>
      </w:r>
      <w:r w:rsidRPr="004C5662">
        <w:rPr>
          <w:rtl/>
          <w:lang w:eastAsia="he-IL"/>
        </w:rPr>
        <w:t xml:space="preserve"> והיא לא יותר טובה ממך</w:t>
      </w:r>
      <w:r>
        <w:rPr>
          <w:rFonts w:hint="cs"/>
          <w:rtl/>
          <w:lang w:eastAsia="he-IL"/>
        </w:rPr>
        <w:t>.</w:t>
      </w:r>
      <w:r w:rsidRPr="004C5662">
        <w:rPr>
          <w:rtl/>
          <w:lang w:eastAsia="he-IL"/>
        </w:rPr>
        <w:t xml:space="preserve"> </w:t>
      </w:r>
    </w:p>
    <w:p w:rsidR="00620F84" w:rsidRDefault="00620F84" w:rsidP="00A44FAA">
      <w:pPr>
        <w:rPr>
          <w:rtl/>
          <w:lang w:eastAsia="he-IL"/>
        </w:rPr>
      </w:pPr>
      <w:bookmarkStart w:id="6790" w:name="_ETM_Q42_518548"/>
      <w:bookmarkStart w:id="6791" w:name="_ETM_Q42_518627"/>
      <w:bookmarkEnd w:id="6790"/>
      <w:bookmarkEnd w:id="6791"/>
    </w:p>
    <w:p w:rsidR="00620F84" w:rsidRDefault="00620F84" w:rsidP="00A44FAA">
      <w:pPr>
        <w:rPr>
          <w:rtl/>
          <w:lang w:eastAsia="he-IL"/>
        </w:rPr>
      </w:pPr>
      <w:bookmarkStart w:id="6792" w:name="_ETM_Q42_518691"/>
      <w:bookmarkStart w:id="6793" w:name="_ETM_Q42_518739"/>
      <w:bookmarkEnd w:id="6792"/>
      <w:bookmarkEnd w:id="6793"/>
      <w:r w:rsidRPr="004C5662">
        <w:rPr>
          <w:rtl/>
          <w:lang w:eastAsia="he-IL"/>
        </w:rPr>
        <w:t>וכמובן</w:t>
      </w:r>
      <w:r>
        <w:rPr>
          <w:rFonts w:hint="cs"/>
          <w:rtl/>
          <w:lang w:eastAsia="he-IL"/>
        </w:rPr>
        <w:t>,</w:t>
      </w:r>
      <w:r w:rsidRPr="004C5662">
        <w:rPr>
          <w:rtl/>
          <w:lang w:eastAsia="he-IL"/>
        </w:rPr>
        <w:t xml:space="preserve"> </w:t>
      </w:r>
      <w:r>
        <w:rPr>
          <w:rFonts w:hint="cs"/>
          <w:rtl/>
          <w:lang w:eastAsia="he-IL"/>
        </w:rPr>
        <w:t xml:space="preserve">אני </w:t>
      </w:r>
      <w:r w:rsidRPr="004C5662">
        <w:rPr>
          <w:rtl/>
          <w:lang w:eastAsia="he-IL"/>
        </w:rPr>
        <w:t>מצטרפת למה שאמרה חברתי חברת הכנסת קרן ברק</w:t>
      </w:r>
      <w:r>
        <w:rPr>
          <w:rFonts w:hint="cs"/>
          <w:rtl/>
          <w:lang w:eastAsia="he-IL"/>
        </w:rPr>
        <w:t>.</w:t>
      </w:r>
      <w:r w:rsidRPr="004C5662">
        <w:rPr>
          <w:rtl/>
          <w:lang w:eastAsia="he-IL"/>
        </w:rPr>
        <w:t xml:space="preserve"> זה הבסיס לטפל גם כן במגפת האלימות נגד נשים</w:t>
      </w:r>
      <w:r>
        <w:rPr>
          <w:rFonts w:hint="cs"/>
          <w:rtl/>
          <w:lang w:eastAsia="he-IL"/>
        </w:rPr>
        <w:t>.</w:t>
      </w:r>
      <w:r w:rsidRPr="004C5662">
        <w:rPr>
          <w:rtl/>
          <w:lang w:eastAsia="he-IL"/>
        </w:rPr>
        <w:t xml:space="preserve"> כולנו יודעים </w:t>
      </w:r>
      <w:r>
        <w:rPr>
          <w:rFonts w:hint="cs"/>
          <w:rtl/>
          <w:lang w:eastAsia="he-IL"/>
        </w:rPr>
        <w:t xml:space="preserve">שהסיבות הן אי-שוויון </w:t>
      </w:r>
      <w:r w:rsidR="001016EB">
        <w:rPr>
          <w:rFonts w:hint="cs"/>
          <w:rtl/>
          <w:lang w:eastAsia="he-IL"/>
        </w:rPr>
        <w:t>– –</w:t>
      </w:r>
    </w:p>
    <w:p w:rsidR="00620F84" w:rsidRDefault="00620F84" w:rsidP="00A44FAA">
      <w:pPr>
        <w:rPr>
          <w:rtl/>
          <w:lang w:eastAsia="he-IL"/>
        </w:rPr>
      </w:pPr>
      <w:bookmarkStart w:id="6794" w:name="_ETM_Q42_533691"/>
      <w:bookmarkStart w:id="6795" w:name="_ETM_Q42_533778"/>
      <w:bookmarkEnd w:id="6794"/>
      <w:bookmarkEnd w:id="6795"/>
    </w:p>
    <w:p w:rsidR="00620F84" w:rsidRDefault="00620F84" w:rsidP="00A44FAA">
      <w:pPr>
        <w:pStyle w:val="af6"/>
        <w:rPr>
          <w:rtl/>
        </w:rPr>
      </w:pPr>
      <w:r w:rsidRPr="003709C5">
        <w:rPr>
          <w:rStyle w:val="TagStyle"/>
          <w:rtl/>
        </w:rPr>
        <w:t xml:space="preserve"> &lt;&lt; יור &gt;&gt;</w:t>
      </w:r>
      <w:r w:rsidRPr="00837887">
        <w:rPr>
          <w:rStyle w:val="TagStyle"/>
          <w:rtl/>
        </w:rPr>
        <w:t xml:space="preserve"> </w:t>
      </w:r>
      <w:r>
        <w:rPr>
          <w:rtl/>
        </w:rPr>
        <w:t>היו"ר מנסור עבאס:</w:t>
      </w:r>
      <w:r w:rsidRPr="00837887">
        <w:rPr>
          <w:rStyle w:val="TagStyle"/>
          <w:rtl/>
        </w:rPr>
        <w:t xml:space="preserve"> </w:t>
      </w:r>
      <w:r w:rsidRPr="003709C5">
        <w:rPr>
          <w:rStyle w:val="TagStyle"/>
          <w:rtl/>
        </w:rPr>
        <w:t>&lt;&lt; יור &gt;&gt;</w:t>
      </w:r>
      <w:r>
        <w:rPr>
          <w:rtl/>
        </w:rPr>
        <w:t xml:space="preserve">  </w:t>
      </w:r>
    </w:p>
    <w:p w:rsidR="00620F84" w:rsidRDefault="00620F84" w:rsidP="001016EB">
      <w:pPr>
        <w:rPr>
          <w:rtl/>
        </w:rPr>
      </w:pPr>
    </w:p>
    <w:p w:rsidR="00620F84" w:rsidRDefault="00620F84" w:rsidP="00A44FAA">
      <w:pPr>
        <w:rPr>
          <w:rtl/>
        </w:rPr>
      </w:pPr>
      <w:r>
        <w:rPr>
          <w:rFonts w:hint="cs"/>
          <w:rtl/>
        </w:rPr>
        <w:t>משפט</w:t>
      </w:r>
      <w:r>
        <w:rPr>
          <w:rtl/>
        </w:rPr>
        <w:t xml:space="preserve"> </w:t>
      </w:r>
      <w:r w:rsidRPr="004C5662">
        <w:rPr>
          <w:rtl/>
        </w:rPr>
        <w:t>אחרון</w:t>
      </w:r>
      <w:r>
        <w:rPr>
          <w:rFonts w:hint="cs"/>
          <w:rtl/>
        </w:rPr>
        <w:t>.</w:t>
      </w:r>
    </w:p>
    <w:p w:rsidR="00620F84" w:rsidRDefault="00620F84" w:rsidP="00A44FAA">
      <w:pPr>
        <w:rPr>
          <w:rtl/>
        </w:rPr>
      </w:pPr>
      <w:bookmarkStart w:id="6796" w:name="_ETM_Q42_533510"/>
      <w:bookmarkStart w:id="6797" w:name="_ETM_Q42_533605"/>
      <w:bookmarkEnd w:id="6796"/>
      <w:bookmarkEnd w:id="6797"/>
    </w:p>
    <w:p w:rsidR="00620F84" w:rsidRDefault="00620F84" w:rsidP="00A44FAA">
      <w:pPr>
        <w:pStyle w:val="-"/>
        <w:rPr>
          <w:rtl/>
        </w:rPr>
      </w:pPr>
      <w:r w:rsidRPr="003709C5">
        <w:rPr>
          <w:rStyle w:val="TagStyle"/>
          <w:rtl/>
        </w:rPr>
        <w:t xml:space="preserve"> &lt;&lt; דובר_המשך &gt;&gt;</w:t>
      </w:r>
      <w:r w:rsidRPr="00837887">
        <w:rPr>
          <w:rStyle w:val="TagStyle"/>
          <w:rtl/>
        </w:rPr>
        <w:t xml:space="preserve"> </w:t>
      </w:r>
      <w:r>
        <w:rPr>
          <w:rtl/>
        </w:rPr>
        <w:t>עאידה תומא סלימאן (הרשימה המשותפת):</w:t>
      </w:r>
      <w:r w:rsidRPr="00837887">
        <w:rPr>
          <w:rStyle w:val="TagStyle"/>
          <w:rtl/>
        </w:rPr>
        <w:t xml:space="preserve"> </w:t>
      </w:r>
      <w:r w:rsidRPr="003709C5">
        <w:rPr>
          <w:rStyle w:val="TagStyle"/>
          <w:rtl/>
        </w:rPr>
        <w:t>&lt;&lt; דובר_המשך &gt;&gt;</w:t>
      </w:r>
      <w:r>
        <w:rPr>
          <w:rtl/>
        </w:rPr>
        <w:t xml:space="preserve">  </w:t>
      </w:r>
    </w:p>
    <w:p w:rsidR="00620F84" w:rsidRDefault="00620F84" w:rsidP="001016EB">
      <w:pPr>
        <w:rPr>
          <w:rtl/>
        </w:rPr>
      </w:pPr>
    </w:p>
    <w:p w:rsidR="00620F84" w:rsidRDefault="001016EB" w:rsidP="00A44FAA">
      <w:pPr>
        <w:rPr>
          <w:rtl/>
        </w:rPr>
      </w:pPr>
      <w:bookmarkStart w:id="6798" w:name="_ETM_Q42_534369"/>
      <w:bookmarkEnd w:id="6798"/>
      <w:r>
        <w:rPr>
          <w:rFonts w:hint="cs"/>
          <w:rtl/>
        </w:rPr>
        <w:t>– –</w:t>
      </w:r>
      <w:r w:rsidR="00620F84">
        <w:rPr>
          <w:rFonts w:hint="cs"/>
          <w:rtl/>
        </w:rPr>
        <w:t xml:space="preserve"> </w:t>
      </w:r>
      <w:r w:rsidR="00620F84">
        <w:rPr>
          <w:rtl/>
        </w:rPr>
        <w:t>הסימפטום הוא אלימות</w:t>
      </w:r>
      <w:r w:rsidR="00620F84">
        <w:rPr>
          <w:rFonts w:hint="cs"/>
          <w:rtl/>
        </w:rPr>
        <w:t>.</w:t>
      </w:r>
    </w:p>
    <w:p w:rsidR="00620F84" w:rsidRDefault="00620F84" w:rsidP="00A44FAA">
      <w:pPr>
        <w:rPr>
          <w:rtl/>
        </w:rPr>
      </w:pPr>
      <w:bookmarkStart w:id="6799" w:name="_ETM_Q42_535761"/>
      <w:bookmarkStart w:id="6800" w:name="_ETM_Q42_535803"/>
      <w:bookmarkEnd w:id="6799"/>
      <w:bookmarkEnd w:id="6800"/>
    </w:p>
    <w:p w:rsidR="00620F84" w:rsidRDefault="00620F84" w:rsidP="00A44FAA">
      <w:pPr>
        <w:pStyle w:val="af6"/>
        <w:rPr>
          <w:rtl/>
        </w:rPr>
      </w:pPr>
      <w:bookmarkStart w:id="6801" w:name="ET_yor_6032_13"/>
      <w:r w:rsidRPr="003709C5">
        <w:rPr>
          <w:rStyle w:val="TagStyle"/>
          <w:rtl/>
        </w:rPr>
        <w:t xml:space="preserve"> &lt;&lt; יור &gt;&gt;</w:t>
      </w:r>
      <w:r w:rsidRPr="00837887">
        <w:rPr>
          <w:rStyle w:val="TagStyle"/>
          <w:rtl/>
        </w:rPr>
        <w:t xml:space="preserve"> </w:t>
      </w:r>
      <w:r>
        <w:rPr>
          <w:rtl/>
        </w:rPr>
        <w:t>היו"ר מנסור עבאס:</w:t>
      </w:r>
      <w:r w:rsidRPr="00837887">
        <w:rPr>
          <w:rStyle w:val="TagStyle"/>
          <w:rtl/>
        </w:rPr>
        <w:t xml:space="preserve"> </w:t>
      </w:r>
      <w:r w:rsidRPr="003709C5">
        <w:rPr>
          <w:rStyle w:val="TagStyle"/>
          <w:rtl/>
        </w:rPr>
        <w:t>&lt;&lt; יור &gt;&gt;</w:t>
      </w:r>
      <w:r>
        <w:rPr>
          <w:rtl/>
        </w:rPr>
        <w:t xml:space="preserve">  </w:t>
      </w:r>
      <w:bookmarkEnd w:id="6801"/>
    </w:p>
    <w:p w:rsidR="00620F84" w:rsidRDefault="00620F84" w:rsidP="001016EB">
      <w:pPr>
        <w:rPr>
          <w:rtl/>
        </w:rPr>
      </w:pPr>
    </w:p>
    <w:p w:rsidR="00620F84" w:rsidRDefault="00620F84" w:rsidP="00A44FAA">
      <w:pPr>
        <w:rPr>
          <w:rtl/>
        </w:rPr>
      </w:pPr>
      <w:bookmarkStart w:id="6802" w:name="_ETM_Q42_536564"/>
      <w:bookmarkEnd w:id="6802"/>
      <w:r w:rsidRPr="004C5662">
        <w:rPr>
          <w:rtl/>
        </w:rPr>
        <w:t xml:space="preserve">תודה </w:t>
      </w:r>
      <w:r>
        <w:rPr>
          <w:rFonts w:hint="cs"/>
          <w:rtl/>
        </w:rPr>
        <w:t>רבה, חברת הכנסת.</w:t>
      </w:r>
    </w:p>
    <w:p w:rsidR="00620F84" w:rsidRDefault="00620F84" w:rsidP="00A44FAA">
      <w:pPr>
        <w:rPr>
          <w:rtl/>
        </w:rPr>
      </w:pPr>
    </w:p>
    <w:p w:rsidR="00620F84" w:rsidRDefault="00620F84" w:rsidP="00A44FAA">
      <w:pPr>
        <w:pStyle w:val="-"/>
        <w:rPr>
          <w:rtl/>
        </w:rPr>
      </w:pPr>
      <w:r w:rsidRPr="003709C5">
        <w:rPr>
          <w:rStyle w:val="TagStyle"/>
          <w:rtl/>
        </w:rPr>
        <w:t xml:space="preserve"> &lt;&lt; דובר_המשך &gt;&gt;</w:t>
      </w:r>
      <w:r w:rsidRPr="00837887">
        <w:rPr>
          <w:rStyle w:val="TagStyle"/>
          <w:rtl/>
        </w:rPr>
        <w:t xml:space="preserve"> </w:t>
      </w:r>
      <w:r>
        <w:rPr>
          <w:rtl/>
        </w:rPr>
        <w:t>עאידה תומא סלימאן (הרשימה המשותפת):</w:t>
      </w:r>
      <w:r w:rsidRPr="00837887">
        <w:rPr>
          <w:rStyle w:val="TagStyle"/>
          <w:rtl/>
        </w:rPr>
        <w:t xml:space="preserve"> </w:t>
      </w:r>
      <w:r w:rsidRPr="003709C5">
        <w:rPr>
          <w:rStyle w:val="TagStyle"/>
          <w:rtl/>
        </w:rPr>
        <w:t>&lt;&lt; דובר_המשך &gt;&gt;</w:t>
      </w:r>
      <w:r>
        <w:rPr>
          <w:rtl/>
        </w:rPr>
        <w:t xml:space="preserve">  </w:t>
      </w:r>
    </w:p>
    <w:p w:rsidR="00620F84" w:rsidRDefault="00620F84" w:rsidP="001016EB">
      <w:pPr>
        <w:rPr>
          <w:rtl/>
        </w:rPr>
      </w:pPr>
    </w:p>
    <w:p w:rsidR="00620F84" w:rsidRDefault="00620F84" w:rsidP="00A44FAA">
      <w:pPr>
        <w:rPr>
          <w:rtl/>
        </w:rPr>
      </w:pPr>
      <w:r>
        <w:rPr>
          <w:rtl/>
        </w:rPr>
        <w:t>אני מאוד</w:t>
      </w:r>
      <w:r>
        <w:rPr>
          <w:rFonts w:hint="cs"/>
          <w:rtl/>
        </w:rPr>
        <w:t xml:space="preserve"> </w:t>
      </w:r>
      <w:r w:rsidRPr="004C5662">
        <w:rPr>
          <w:rtl/>
        </w:rPr>
        <w:t xml:space="preserve">מאוד מקווה </w:t>
      </w:r>
      <w:r>
        <w:rPr>
          <w:rFonts w:hint="cs"/>
          <w:rtl/>
        </w:rPr>
        <w:t>ש</w:t>
      </w:r>
      <w:r w:rsidRPr="004C5662">
        <w:rPr>
          <w:rtl/>
        </w:rPr>
        <w:t xml:space="preserve">נזכה </w:t>
      </w:r>
      <w:r>
        <w:rPr>
          <w:rFonts w:hint="cs"/>
          <w:rtl/>
        </w:rPr>
        <w:t>ל</w:t>
      </w:r>
      <w:r w:rsidRPr="004C5662">
        <w:rPr>
          <w:rtl/>
        </w:rPr>
        <w:t>אוזן קשבת</w:t>
      </w:r>
      <w:r>
        <w:rPr>
          <w:rFonts w:hint="cs"/>
          <w:rtl/>
        </w:rPr>
        <w:t>.</w:t>
      </w:r>
    </w:p>
    <w:p w:rsidR="00620F84" w:rsidRDefault="00620F84" w:rsidP="00A44FAA">
      <w:pPr>
        <w:rPr>
          <w:rtl/>
        </w:rPr>
      </w:pPr>
    </w:p>
    <w:p w:rsidR="00620F84" w:rsidRDefault="00620F84" w:rsidP="00A44FAA">
      <w:pPr>
        <w:pStyle w:val="af6"/>
        <w:rPr>
          <w:rtl/>
        </w:rPr>
      </w:pPr>
      <w:r w:rsidRPr="003709C5">
        <w:rPr>
          <w:rStyle w:val="TagStyle"/>
          <w:rtl/>
        </w:rPr>
        <w:t xml:space="preserve"> &lt;&lt; יור &gt;&gt;</w:t>
      </w:r>
      <w:r w:rsidRPr="00837887">
        <w:rPr>
          <w:rStyle w:val="TagStyle"/>
          <w:rtl/>
        </w:rPr>
        <w:t xml:space="preserve"> </w:t>
      </w:r>
      <w:r>
        <w:rPr>
          <w:rtl/>
        </w:rPr>
        <w:t>היו"ר מנסור עבאס:</w:t>
      </w:r>
      <w:r w:rsidRPr="00837887">
        <w:rPr>
          <w:rStyle w:val="TagStyle"/>
          <w:rtl/>
        </w:rPr>
        <w:t xml:space="preserve"> </w:t>
      </w:r>
      <w:r w:rsidRPr="003709C5">
        <w:rPr>
          <w:rStyle w:val="TagStyle"/>
          <w:rtl/>
        </w:rPr>
        <w:t>&lt;&lt; יור &gt;&gt;</w:t>
      </w:r>
      <w:r>
        <w:rPr>
          <w:rtl/>
        </w:rPr>
        <w:t xml:space="preserve">  </w:t>
      </w:r>
    </w:p>
    <w:p w:rsidR="00620F84" w:rsidRDefault="00620F84" w:rsidP="001016EB">
      <w:pPr>
        <w:rPr>
          <w:rtl/>
        </w:rPr>
      </w:pPr>
    </w:p>
    <w:p w:rsidR="00620F84" w:rsidRDefault="00620F84" w:rsidP="00A44FAA">
      <w:pPr>
        <w:rPr>
          <w:rtl/>
        </w:rPr>
      </w:pPr>
      <w:r w:rsidRPr="004C5662">
        <w:rPr>
          <w:rtl/>
        </w:rPr>
        <w:t>תודה רבה</w:t>
      </w:r>
      <w:r>
        <w:rPr>
          <w:rFonts w:hint="cs"/>
          <w:rtl/>
        </w:rPr>
        <w:t>,</w:t>
      </w:r>
      <w:r w:rsidRPr="004C5662">
        <w:rPr>
          <w:rtl/>
        </w:rPr>
        <w:t xml:space="preserve"> חברת הכנסת עאידה תומא סלימאן</w:t>
      </w:r>
      <w:r>
        <w:rPr>
          <w:rFonts w:hint="cs"/>
          <w:rtl/>
        </w:rPr>
        <w:t>.</w:t>
      </w:r>
      <w:r w:rsidRPr="004C5662">
        <w:rPr>
          <w:rtl/>
        </w:rPr>
        <w:t xml:space="preserve"> תשיב שרת החינוך יפעת שאשא ביטון</w:t>
      </w:r>
      <w:r>
        <w:rPr>
          <w:rFonts w:hint="cs"/>
          <w:rtl/>
        </w:rPr>
        <w:t>.</w:t>
      </w:r>
      <w:r w:rsidRPr="004C5662">
        <w:rPr>
          <w:rtl/>
        </w:rPr>
        <w:t xml:space="preserve"> בבקשה</w:t>
      </w:r>
      <w:r>
        <w:rPr>
          <w:rFonts w:hint="cs"/>
          <w:rtl/>
        </w:rPr>
        <w:t>.</w:t>
      </w:r>
      <w:r w:rsidRPr="004C5662">
        <w:rPr>
          <w:rtl/>
        </w:rPr>
        <w:t xml:space="preserve"> במשולב</w:t>
      </w:r>
      <w:r>
        <w:rPr>
          <w:rFonts w:hint="cs"/>
          <w:rtl/>
        </w:rPr>
        <w:t>.</w:t>
      </w:r>
      <w:r w:rsidRPr="004C5662">
        <w:rPr>
          <w:rtl/>
        </w:rPr>
        <w:t xml:space="preserve"> </w:t>
      </w:r>
      <w:r>
        <w:rPr>
          <w:rFonts w:hint="cs"/>
          <w:rtl/>
        </w:rPr>
        <w:t>עשר</w:t>
      </w:r>
      <w:r w:rsidRPr="004C5662">
        <w:rPr>
          <w:rtl/>
        </w:rPr>
        <w:t xml:space="preserve"> דקות</w:t>
      </w:r>
      <w:r>
        <w:rPr>
          <w:rFonts w:hint="cs"/>
          <w:rtl/>
        </w:rPr>
        <w:t>,</w:t>
      </w:r>
      <w:r w:rsidRPr="004C5662">
        <w:rPr>
          <w:rtl/>
        </w:rPr>
        <w:t xml:space="preserve"> גברתי</w:t>
      </w:r>
      <w:r>
        <w:rPr>
          <w:rFonts w:hint="cs"/>
          <w:rtl/>
        </w:rPr>
        <w:t>.</w:t>
      </w:r>
    </w:p>
    <w:p w:rsidR="00620F84" w:rsidRDefault="00620F84" w:rsidP="00A44FAA">
      <w:pPr>
        <w:rPr>
          <w:rtl/>
        </w:rPr>
      </w:pPr>
      <w:bookmarkStart w:id="6803" w:name="_ETM_Q42_559673"/>
      <w:bookmarkStart w:id="6804" w:name="_ETM_Q42_559813"/>
      <w:bookmarkStart w:id="6805" w:name="_ETM_Q42_561802"/>
      <w:bookmarkEnd w:id="6803"/>
      <w:bookmarkEnd w:id="6804"/>
      <w:bookmarkEnd w:id="6805"/>
    </w:p>
    <w:p w:rsidR="00620F84" w:rsidRDefault="00620F84" w:rsidP="00A44FAA">
      <w:pPr>
        <w:pStyle w:val="a4"/>
        <w:rPr>
          <w:rtl/>
        </w:rPr>
      </w:pPr>
      <w:bookmarkStart w:id="6806" w:name="ET_speaker_6216_16"/>
      <w:r w:rsidRPr="003709C5">
        <w:rPr>
          <w:rStyle w:val="TagStyle"/>
          <w:rtl/>
        </w:rPr>
        <w:t xml:space="preserve"> &lt;&lt; דובר &gt;&gt;</w:t>
      </w:r>
      <w:r w:rsidRPr="00837887">
        <w:rPr>
          <w:rStyle w:val="TagStyle"/>
          <w:rtl/>
        </w:rPr>
        <w:t xml:space="preserve"> </w:t>
      </w:r>
      <w:bookmarkStart w:id="6807" w:name="_Toc92638216"/>
      <w:bookmarkStart w:id="6808" w:name="_Toc92638814"/>
      <w:r>
        <w:rPr>
          <w:rtl/>
        </w:rPr>
        <w:t>שרת החינוך יפעת שאשא ביטון:</w:t>
      </w:r>
      <w:bookmarkEnd w:id="6807"/>
      <w:bookmarkEnd w:id="6808"/>
      <w:r w:rsidRPr="00837887">
        <w:rPr>
          <w:rStyle w:val="TagStyle"/>
          <w:rtl/>
        </w:rPr>
        <w:t xml:space="preserve"> </w:t>
      </w:r>
      <w:r w:rsidRPr="003709C5">
        <w:rPr>
          <w:rStyle w:val="TagStyle"/>
          <w:rtl/>
        </w:rPr>
        <w:t>&lt;&lt; דובר &gt;&gt;</w:t>
      </w:r>
      <w:r>
        <w:rPr>
          <w:rtl/>
        </w:rPr>
        <w:t xml:space="preserve">  </w:t>
      </w:r>
      <w:bookmarkEnd w:id="6806"/>
    </w:p>
    <w:p w:rsidR="00620F84" w:rsidRDefault="00620F84" w:rsidP="001016EB">
      <w:pPr>
        <w:rPr>
          <w:rtl/>
        </w:rPr>
      </w:pPr>
    </w:p>
    <w:p w:rsidR="00620F84" w:rsidRDefault="00620F84" w:rsidP="00844CAA">
      <w:pPr>
        <w:rPr>
          <w:rtl/>
        </w:rPr>
      </w:pPr>
      <w:bookmarkStart w:id="6809" w:name="_ETM_Q42_562486"/>
      <w:bookmarkStart w:id="6810" w:name="_ETM_Q42_562545"/>
      <w:bookmarkEnd w:id="6809"/>
      <w:bookmarkEnd w:id="6810"/>
      <w:r w:rsidRPr="004C5662">
        <w:rPr>
          <w:rtl/>
        </w:rPr>
        <w:t>תודה רבה</w:t>
      </w:r>
      <w:r>
        <w:rPr>
          <w:rFonts w:hint="cs"/>
          <w:rtl/>
        </w:rPr>
        <w:t>,</w:t>
      </w:r>
      <w:r>
        <w:rPr>
          <w:rtl/>
        </w:rPr>
        <w:t xml:space="preserve"> אדוני </w:t>
      </w:r>
      <w:r>
        <w:rPr>
          <w:rFonts w:hint="cs"/>
          <w:rtl/>
        </w:rPr>
        <w:t>ה</w:t>
      </w:r>
      <w:r>
        <w:rPr>
          <w:rtl/>
        </w:rPr>
        <w:t>יושב</w:t>
      </w:r>
      <w:r>
        <w:rPr>
          <w:rFonts w:hint="cs"/>
          <w:rtl/>
        </w:rPr>
        <w:t>-</w:t>
      </w:r>
      <w:r w:rsidRPr="004C5662">
        <w:rPr>
          <w:rtl/>
        </w:rPr>
        <w:t>ראש</w:t>
      </w:r>
      <w:r>
        <w:rPr>
          <w:rFonts w:hint="cs"/>
          <w:rtl/>
        </w:rPr>
        <w:t>.</w:t>
      </w:r>
      <w:r w:rsidRPr="004C5662">
        <w:rPr>
          <w:rtl/>
        </w:rPr>
        <w:t xml:space="preserve"> חברי</w:t>
      </w:r>
      <w:r>
        <w:rPr>
          <w:rFonts w:hint="cs"/>
          <w:rtl/>
        </w:rPr>
        <w:t>י</w:t>
      </w:r>
      <w:r w:rsidRPr="004C5662">
        <w:rPr>
          <w:rtl/>
        </w:rPr>
        <w:t xml:space="preserve"> חברי הכנסת</w:t>
      </w:r>
      <w:r>
        <w:rPr>
          <w:rFonts w:hint="cs"/>
          <w:rtl/>
        </w:rPr>
        <w:t>,</w:t>
      </w:r>
      <w:r w:rsidRPr="004C5662">
        <w:rPr>
          <w:rtl/>
        </w:rPr>
        <w:t xml:space="preserve"> ראשית</w:t>
      </w:r>
      <w:r>
        <w:rPr>
          <w:rFonts w:hint="cs"/>
          <w:rtl/>
        </w:rPr>
        <w:t>,</w:t>
      </w:r>
      <w:r w:rsidRPr="004C5662">
        <w:rPr>
          <w:rtl/>
        </w:rPr>
        <w:t xml:space="preserve"> אני רוצה להודות </w:t>
      </w:r>
      <w:r>
        <w:rPr>
          <w:rFonts w:hint="cs"/>
          <w:rtl/>
        </w:rPr>
        <w:t>ל</w:t>
      </w:r>
      <w:r w:rsidRPr="004C5662">
        <w:rPr>
          <w:rtl/>
        </w:rPr>
        <w:t>חברותיי חברת הכנסת קרן ברק וחברת הכנסת עאידה תומא סלימאן על העלאת הנושא החשוב הזה</w:t>
      </w:r>
      <w:r>
        <w:rPr>
          <w:rFonts w:hint="cs"/>
          <w:rtl/>
        </w:rPr>
        <w:t>.</w:t>
      </w:r>
      <w:r w:rsidRPr="004C5662">
        <w:rPr>
          <w:rtl/>
        </w:rPr>
        <w:t xml:space="preserve"> אני אשמח גם לתת איזושהי הקדמה</w:t>
      </w:r>
      <w:r>
        <w:rPr>
          <w:rFonts w:hint="cs"/>
          <w:rtl/>
        </w:rPr>
        <w:t>,</w:t>
      </w:r>
      <w:r w:rsidRPr="004C5662">
        <w:rPr>
          <w:rtl/>
        </w:rPr>
        <w:t xml:space="preserve"> כי עלו כאן הרבה מאוד דברים</w:t>
      </w:r>
      <w:r w:rsidR="00844CAA">
        <w:rPr>
          <w:rFonts w:hint="cs"/>
          <w:rtl/>
        </w:rPr>
        <w:t>:</w:t>
      </w:r>
      <w:r w:rsidR="00844CAA">
        <w:rPr>
          <w:rtl/>
        </w:rPr>
        <w:t xml:space="preserve"> גם </w:t>
      </w:r>
      <w:r w:rsidR="00844CAA">
        <w:rPr>
          <w:rFonts w:hint="cs"/>
          <w:rtl/>
        </w:rPr>
        <w:t>ה</w:t>
      </w:r>
      <w:r>
        <w:rPr>
          <w:rtl/>
        </w:rPr>
        <w:t>תייחסות באמת לכל הסוג</w:t>
      </w:r>
      <w:r w:rsidRPr="004C5662">
        <w:rPr>
          <w:rtl/>
        </w:rPr>
        <w:t>יה של מיניות בריאה</w:t>
      </w:r>
      <w:r>
        <w:rPr>
          <w:rFonts w:hint="cs"/>
          <w:rtl/>
        </w:rPr>
        <w:t>,</w:t>
      </w:r>
      <w:r w:rsidRPr="004C5662">
        <w:rPr>
          <w:rtl/>
        </w:rPr>
        <w:t xml:space="preserve"> של אלימות מינית</w:t>
      </w:r>
      <w:r>
        <w:rPr>
          <w:rFonts w:hint="cs"/>
          <w:rtl/>
        </w:rPr>
        <w:t>,</w:t>
      </w:r>
      <w:r w:rsidRPr="004C5662">
        <w:rPr>
          <w:rtl/>
        </w:rPr>
        <w:t xml:space="preserve"> של אלימות בכלל</w:t>
      </w:r>
      <w:r>
        <w:rPr>
          <w:rFonts w:hint="cs"/>
          <w:rtl/>
        </w:rPr>
        <w:t>,</w:t>
      </w:r>
      <w:r w:rsidRPr="004C5662">
        <w:rPr>
          <w:rtl/>
        </w:rPr>
        <w:t xml:space="preserve"> של החפצה</w:t>
      </w:r>
      <w:r>
        <w:rPr>
          <w:rFonts w:hint="cs"/>
          <w:rtl/>
        </w:rPr>
        <w:t>,</w:t>
      </w:r>
      <w:r w:rsidRPr="004C5662">
        <w:rPr>
          <w:rtl/>
        </w:rPr>
        <w:t xml:space="preserve"> אבל גם </w:t>
      </w:r>
      <w:r w:rsidR="00844CAA">
        <w:rPr>
          <w:rFonts w:hint="cs"/>
          <w:rtl/>
        </w:rPr>
        <w:t>ב</w:t>
      </w:r>
      <w:r w:rsidRPr="004C5662">
        <w:rPr>
          <w:rtl/>
        </w:rPr>
        <w:t>נושא המהותי</w:t>
      </w:r>
      <w:r>
        <w:rPr>
          <w:rFonts w:hint="cs"/>
          <w:rtl/>
        </w:rPr>
        <w:t>,</w:t>
      </w:r>
      <w:r w:rsidRPr="004C5662">
        <w:rPr>
          <w:rtl/>
        </w:rPr>
        <w:t xml:space="preserve"> הליבה של הדבר הזה</w:t>
      </w:r>
      <w:r>
        <w:rPr>
          <w:rFonts w:hint="cs"/>
          <w:rtl/>
        </w:rPr>
        <w:t>,</w:t>
      </w:r>
      <w:r w:rsidRPr="004C5662">
        <w:rPr>
          <w:rtl/>
        </w:rPr>
        <w:t xml:space="preserve"> שנעוץ בעצם בעניין של שוויון</w:t>
      </w:r>
      <w:r>
        <w:rPr>
          <w:rFonts w:hint="cs"/>
          <w:rtl/>
        </w:rPr>
        <w:t xml:space="preserve"> מגדרי והתייחסות שווה לשני המינים.</w:t>
      </w:r>
      <w:bookmarkStart w:id="6811" w:name="_ETM_Q42_604273"/>
      <w:bookmarkStart w:id="6812" w:name="_ETM_Q42_604369"/>
      <w:bookmarkStart w:id="6813" w:name="_ETM_Q42_604449"/>
      <w:bookmarkStart w:id="6814" w:name="_ETM_Q42_604552"/>
      <w:bookmarkEnd w:id="6811"/>
      <w:bookmarkEnd w:id="6812"/>
      <w:bookmarkEnd w:id="6813"/>
      <w:bookmarkEnd w:id="6814"/>
      <w:r>
        <w:rPr>
          <w:rFonts w:hint="cs"/>
          <w:rtl/>
        </w:rPr>
        <w:t xml:space="preserve"> ואני </w:t>
      </w:r>
      <w:bookmarkStart w:id="6815" w:name="_ETM_Q42_605888"/>
      <w:bookmarkEnd w:id="6815"/>
      <w:r>
        <w:rPr>
          <w:rFonts w:hint="cs"/>
          <w:rtl/>
        </w:rPr>
        <w:t xml:space="preserve">מוכרחה לומר לכם שבתוך העניין של שוויון הזדמנויות, אני </w:t>
      </w:r>
      <w:bookmarkStart w:id="6816" w:name="_ETM_Q42_610988"/>
      <w:bookmarkEnd w:id="6816"/>
      <w:r>
        <w:rPr>
          <w:rFonts w:hint="cs"/>
          <w:rtl/>
        </w:rPr>
        <w:t xml:space="preserve">אומר את זה כך, או שוויון מגדרי </w:t>
      </w:r>
      <w:r>
        <w:rPr>
          <w:rtl/>
        </w:rPr>
        <w:t>–</w:t>
      </w:r>
      <w:r>
        <w:rPr>
          <w:rFonts w:hint="cs"/>
          <w:rtl/>
        </w:rPr>
        <w:t xml:space="preserve"> כי אמרה </w:t>
      </w:r>
      <w:bookmarkStart w:id="6817" w:name="_ETM_Q42_613736"/>
      <w:bookmarkEnd w:id="6817"/>
      <w:r>
        <w:rPr>
          <w:rFonts w:hint="cs"/>
          <w:rtl/>
        </w:rPr>
        <w:t>עאידה תומא סלימאן שכאב לה שהנכד בא ואמר</w:t>
      </w:r>
      <w:r w:rsidR="00844CAA">
        <w:rPr>
          <w:rFonts w:hint="cs"/>
          <w:rtl/>
        </w:rPr>
        <w:t>:</w:t>
      </w:r>
      <w:r>
        <w:rPr>
          <w:rFonts w:hint="cs"/>
          <w:rtl/>
        </w:rPr>
        <w:t xml:space="preserve"> אני </w:t>
      </w:r>
      <w:bookmarkStart w:id="6818" w:name="_ETM_Q42_616691"/>
      <w:bookmarkEnd w:id="6818"/>
      <w:r>
        <w:rPr>
          <w:rFonts w:hint="cs"/>
          <w:rtl/>
        </w:rPr>
        <w:t xml:space="preserve">בן והיא בת. זה בסדר שהוא בן והיא בת </w:t>
      </w:r>
      <w:bookmarkStart w:id="6819" w:name="_ETM_Q42_620264"/>
      <w:bookmarkEnd w:id="6819"/>
      <w:r w:rsidR="001016EB">
        <w:rPr>
          <w:rFonts w:hint="cs"/>
          <w:rtl/>
        </w:rPr>
        <w:t>– – –</w:t>
      </w:r>
    </w:p>
    <w:p w:rsidR="00620F84" w:rsidRDefault="00620F84" w:rsidP="00A44FAA">
      <w:pPr>
        <w:rPr>
          <w:rtl/>
        </w:rPr>
      </w:pPr>
    </w:p>
    <w:p w:rsidR="00620F84" w:rsidRDefault="00620F84" w:rsidP="00A44FAA">
      <w:pPr>
        <w:pStyle w:val="af5"/>
        <w:rPr>
          <w:rtl/>
        </w:rPr>
      </w:pPr>
      <w:bookmarkStart w:id="6820" w:name="ET_interruption_5761_17"/>
      <w:r w:rsidRPr="003709C5">
        <w:rPr>
          <w:rStyle w:val="TagStyle"/>
          <w:rtl/>
        </w:rPr>
        <w:t xml:space="preserve"> &lt;&lt; קריאה &gt;&gt;</w:t>
      </w:r>
      <w:r w:rsidRPr="0080237C">
        <w:rPr>
          <w:rStyle w:val="TagStyle"/>
          <w:rtl/>
        </w:rPr>
        <w:t xml:space="preserve"> </w:t>
      </w:r>
      <w:r>
        <w:rPr>
          <w:rtl/>
        </w:rPr>
        <w:t>עאידה תומא סלימאן (הרשימה המשותפת):</w:t>
      </w:r>
      <w:r w:rsidRPr="0080237C">
        <w:rPr>
          <w:rStyle w:val="TagStyle"/>
          <w:rtl/>
        </w:rPr>
        <w:t xml:space="preserve"> </w:t>
      </w:r>
      <w:r w:rsidRPr="003709C5">
        <w:rPr>
          <w:rStyle w:val="TagStyle"/>
          <w:rtl/>
        </w:rPr>
        <w:t>&lt;&lt; קריאה &gt;&gt;</w:t>
      </w:r>
      <w:r>
        <w:rPr>
          <w:rtl/>
        </w:rPr>
        <w:t xml:space="preserve">  </w:t>
      </w:r>
      <w:bookmarkEnd w:id="6820"/>
    </w:p>
    <w:p w:rsidR="00620F84" w:rsidRDefault="00620F84" w:rsidP="001016EB">
      <w:pPr>
        <w:rPr>
          <w:rtl/>
          <w:lang w:eastAsia="he-IL"/>
        </w:rPr>
      </w:pPr>
    </w:p>
    <w:p w:rsidR="00620F84" w:rsidRDefault="001016EB" w:rsidP="00A44FAA">
      <w:pPr>
        <w:rPr>
          <w:rtl/>
          <w:lang w:eastAsia="he-IL"/>
        </w:rPr>
      </w:pPr>
      <w:r>
        <w:rPr>
          <w:rFonts w:hint="cs"/>
          <w:rtl/>
          <w:lang w:eastAsia="he-IL"/>
        </w:rPr>
        <w:t>– – –</w:t>
      </w:r>
    </w:p>
    <w:p w:rsidR="00620F84" w:rsidRDefault="00620F84" w:rsidP="00A44FAA">
      <w:pPr>
        <w:rPr>
          <w:rtl/>
          <w:lang w:eastAsia="he-IL"/>
        </w:rPr>
      </w:pPr>
    </w:p>
    <w:p w:rsidR="00620F84" w:rsidRDefault="00620F84" w:rsidP="00A44FAA">
      <w:pPr>
        <w:pStyle w:val="-"/>
        <w:rPr>
          <w:rtl/>
        </w:rPr>
      </w:pPr>
      <w:bookmarkStart w:id="6821" w:name="ET_speakercontinue_6216_18"/>
      <w:r w:rsidRPr="003709C5">
        <w:rPr>
          <w:rStyle w:val="TagStyle"/>
          <w:rtl/>
        </w:rPr>
        <w:t xml:space="preserve"> &lt;&lt; דובר_המשך &gt;&gt;</w:t>
      </w:r>
      <w:r w:rsidRPr="0080237C">
        <w:rPr>
          <w:rStyle w:val="TagStyle"/>
          <w:rtl/>
        </w:rPr>
        <w:t xml:space="preserve"> </w:t>
      </w:r>
      <w:r>
        <w:rPr>
          <w:rtl/>
        </w:rPr>
        <w:t>שרת החינוך יפעת שאשא ביטון:</w:t>
      </w:r>
      <w:r w:rsidRPr="0080237C">
        <w:rPr>
          <w:rStyle w:val="TagStyle"/>
          <w:rtl/>
        </w:rPr>
        <w:t xml:space="preserve"> </w:t>
      </w:r>
      <w:r w:rsidRPr="003709C5">
        <w:rPr>
          <w:rStyle w:val="TagStyle"/>
          <w:rtl/>
        </w:rPr>
        <w:t>&lt;&lt; דובר_המשך &gt;&gt;</w:t>
      </w:r>
      <w:r>
        <w:rPr>
          <w:rtl/>
        </w:rPr>
        <w:t xml:space="preserve">  </w:t>
      </w:r>
      <w:bookmarkEnd w:id="6821"/>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נכון. זה בסדר שהוא בן והיא </w:t>
      </w:r>
      <w:bookmarkStart w:id="6822" w:name="_ETM_Q42_625299"/>
      <w:bookmarkEnd w:id="6822"/>
      <w:r>
        <w:rPr>
          <w:rFonts w:hint="cs"/>
          <w:rtl/>
          <w:lang w:eastAsia="he-IL"/>
        </w:rPr>
        <w:t xml:space="preserve">בת, כי לכל אחד יש את הזהות שלו. וזה </w:t>
      </w:r>
      <w:bookmarkStart w:id="6823" w:name="_ETM_Q42_625556"/>
      <w:bookmarkEnd w:id="6823"/>
      <w:r>
        <w:rPr>
          <w:rFonts w:hint="cs"/>
          <w:rtl/>
          <w:lang w:eastAsia="he-IL"/>
        </w:rPr>
        <w:t xml:space="preserve">גם בסדר שהנשים ישמרו על הייחודיות שלהן והגברים על הייחודיות </w:t>
      </w:r>
      <w:bookmarkStart w:id="6824" w:name="_ETM_Q42_628721"/>
      <w:bookmarkEnd w:id="6824"/>
      <w:r>
        <w:rPr>
          <w:rFonts w:hint="cs"/>
          <w:rtl/>
          <w:lang w:eastAsia="he-IL"/>
        </w:rPr>
        <w:t xml:space="preserve">שלהם, אבל שוויון ההזדמנויות חייב להיות כאן, והוא חייב להיות </w:t>
      </w:r>
      <w:bookmarkStart w:id="6825" w:name="_ETM_Q42_634047"/>
      <w:bookmarkEnd w:id="6825"/>
      <w:r>
        <w:rPr>
          <w:rFonts w:hint="cs"/>
          <w:rtl/>
          <w:lang w:eastAsia="he-IL"/>
        </w:rPr>
        <w:t xml:space="preserve">באופן רוחבי, בין שזה במערכת החינוך בשלל המקצועות ובין </w:t>
      </w:r>
      <w:bookmarkStart w:id="6826" w:name="_ETM_Q42_633596"/>
      <w:bookmarkEnd w:id="6826"/>
      <w:r>
        <w:rPr>
          <w:rFonts w:hint="cs"/>
          <w:rtl/>
          <w:lang w:eastAsia="he-IL"/>
        </w:rPr>
        <w:t xml:space="preserve">שזה בחברה, כשאנחנו פוגשים את זה בעניינים של שכר </w:t>
      </w:r>
      <w:bookmarkStart w:id="6827" w:name="_ETM_Q42_644036"/>
      <w:bookmarkEnd w:id="6827"/>
      <w:r>
        <w:rPr>
          <w:rFonts w:hint="cs"/>
          <w:rtl/>
          <w:lang w:eastAsia="he-IL"/>
        </w:rPr>
        <w:t xml:space="preserve">במקומות התעסוקה </w:t>
      </w:r>
      <w:proofErr w:type="spellStart"/>
      <w:r>
        <w:rPr>
          <w:rFonts w:hint="cs"/>
          <w:rtl/>
          <w:lang w:eastAsia="he-IL"/>
        </w:rPr>
        <w:t>וכו</w:t>
      </w:r>
      <w:proofErr w:type="spellEnd"/>
      <w:r>
        <w:rPr>
          <w:rFonts w:hint="cs"/>
          <w:rtl/>
          <w:lang w:eastAsia="he-IL"/>
        </w:rPr>
        <w:t>'.</w:t>
      </w:r>
    </w:p>
    <w:p w:rsidR="00620F84" w:rsidRDefault="00620F84" w:rsidP="00A44FAA">
      <w:pPr>
        <w:rPr>
          <w:rtl/>
          <w:lang w:eastAsia="he-IL"/>
        </w:rPr>
      </w:pPr>
      <w:bookmarkStart w:id="6828" w:name="_ETM_Q42_641420"/>
      <w:bookmarkStart w:id="6829" w:name="_ETM_Q42_641504"/>
      <w:bookmarkEnd w:id="6828"/>
      <w:bookmarkEnd w:id="6829"/>
    </w:p>
    <w:p w:rsidR="00620F84" w:rsidRDefault="00620F84" w:rsidP="00A44FAA">
      <w:pPr>
        <w:rPr>
          <w:rtl/>
          <w:lang w:eastAsia="he-IL"/>
        </w:rPr>
      </w:pPr>
      <w:bookmarkStart w:id="6830" w:name="_ETM_Q42_641613"/>
      <w:bookmarkStart w:id="6831" w:name="_ETM_Q42_641695"/>
      <w:bookmarkEnd w:id="6830"/>
      <w:bookmarkEnd w:id="6831"/>
      <w:r>
        <w:rPr>
          <w:rFonts w:hint="cs"/>
          <w:rtl/>
          <w:lang w:eastAsia="he-IL"/>
        </w:rPr>
        <w:t xml:space="preserve">נכון, חברתי חברת הכנסת קרן ברק, ועדת השרים </w:t>
      </w:r>
      <w:bookmarkStart w:id="6832" w:name="_ETM_Q42_649575"/>
      <w:bookmarkEnd w:id="6832"/>
      <w:r>
        <w:rPr>
          <w:rFonts w:hint="cs"/>
          <w:rtl/>
          <w:lang w:eastAsia="he-IL"/>
        </w:rPr>
        <w:t xml:space="preserve">לענייני חקיקה לא אישרה את החוק הזה, ואני אסביר גם </w:t>
      </w:r>
      <w:bookmarkStart w:id="6833" w:name="_ETM_Q42_651893"/>
      <w:bookmarkEnd w:id="6833"/>
      <w:r>
        <w:rPr>
          <w:rFonts w:hint="cs"/>
          <w:rtl/>
          <w:lang w:eastAsia="he-IL"/>
        </w:rPr>
        <w:t xml:space="preserve">למה. אנחנו לא מכניסים </w:t>
      </w:r>
      <w:r>
        <w:rPr>
          <w:rtl/>
          <w:lang w:eastAsia="he-IL"/>
        </w:rPr>
        <w:t>–</w:t>
      </w:r>
      <w:r>
        <w:rPr>
          <w:rFonts w:hint="cs"/>
          <w:rtl/>
          <w:lang w:eastAsia="he-IL"/>
        </w:rPr>
        <w:t xml:space="preserve"> ואני אומרת את זה פעם אחר פעם </w:t>
      </w:r>
      <w:r>
        <w:rPr>
          <w:rtl/>
          <w:lang w:eastAsia="he-IL"/>
        </w:rPr>
        <w:t>–</w:t>
      </w:r>
      <w:r>
        <w:rPr>
          <w:rFonts w:hint="cs"/>
          <w:rtl/>
          <w:lang w:eastAsia="he-IL"/>
        </w:rPr>
        <w:t xml:space="preserve"> תוכניות לימודים באמצעות חקיקה, כי זה גם </w:t>
      </w:r>
      <w:bookmarkStart w:id="6834" w:name="_ETM_Q42_661029"/>
      <w:bookmarkEnd w:id="6834"/>
      <w:r>
        <w:rPr>
          <w:rFonts w:hint="cs"/>
          <w:rtl/>
          <w:lang w:eastAsia="he-IL"/>
        </w:rPr>
        <w:t xml:space="preserve">לא מאפשר לנו את הגמישות. ונתתי לכם דוגמה עם התוכנית </w:t>
      </w:r>
      <w:bookmarkStart w:id="6835" w:name="_ETM_Q42_664266"/>
      <w:bookmarkEnd w:id="6835"/>
      <w:r>
        <w:rPr>
          <w:rFonts w:hint="cs"/>
          <w:rtl/>
          <w:lang w:eastAsia="he-IL"/>
        </w:rPr>
        <w:t xml:space="preserve">לאלימות שהבאנו במערכת החינוך. אם הייתי מוגבלת באמצעות חקיקה לגבי </w:t>
      </w:r>
      <w:bookmarkStart w:id="6836" w:name="_ETM_Q42_666194"/>
      <w:bookmarkEnd w:id="6836"/>
      <w:r>
        <w:rPr>
          <w:rFonts w:hint="cs"/>
          <w:rtl/>
          <w:lang w:eastAsia="he-IL"/>
        </w:rPr>
        <w:t xml:space="preserve">כל תוכניות הלימוד לא הייתי יכולה להחיל אותה עכשיו, מהרגע </w:t>
      </w:r>
      <w:bookmarkStart w:id="6837" w:name="_ETM_Q42_671680"/>
      <w:bookmarkEnd w:id="6837"/>
      <w:proofErr w:type="spellStart"/>
      <w:r>
        <w:rPr>
          <w:rFonts w:hint="cs"/>
          <w:rtl/>
          <w:lang w:eastAsia="he-IL"/>
        </w:rPr>
        <w:t>להרגע</w:t>
      </w:r>
      <w:proofErr w:type="spellEnd"/>
      <w:r>
        <w:rPr>
          <w:rFonts w:hint="cs"/>
          <w:rtl/>
          <w:lang w:eastAsia="he-IL"/>
        </w:rPr>
        <w:t xml:space="preserve">, בתוך </w:t>
      </w:r>
      <w:r w:rsidR="001016EB">
        <w:rPr>
          <w:rFonts w:hint="cs"/>
          <w:rtl/>
          <w:lang w:eastAsia="he-IL"/>
        </w:rPr>
        <w:t>– – –</w:t>
      </w:r>
    </w:p>
    <w:p w:rsidR="00620F84" w:rsidRDefault="00620F84" w:rsidP="00A44FAA">
      <w:pPr>
        <w:rPr>
          <w:rtl/>
          <w:lang w:eastAsia="he-IL"/>
        </w:rPr>
      </w:pPr>
      <w:bookmarkStart w:id="6838" w:name="_ETM_Q42_673612"/>
      <w:bookmarkStart w:id="6839" w:name="_ETM_Q42_673672"/>
      <w:bookmarkEnd w:id="6838"/>
      <w:bookmarkEnd w:id="6839"/>
    </w:p>
    <w:p w:rsidR="00620F84" w:rsidRDefault="00620F84" w:rsidP="00A44FAA">
      <w:pPr>
        <w:pStyle w:val="af5"/>
        <w:rPr>
          <w:rtl/>
        </w:rPr>
      </w:pPr>
      <w:bookmarkStart w:id="6840" w:name="ET_interruption_5768_19"/>
      <w:r w:rsidRPr="003709C5">
        <w:rPr>
          <w:rStyle w:val="TagStyle"/>
          <w:rtl/>
        </w:rPr>
        <w:t xml:space="preserve"> &lt;&lt; קריאה &gt;&gt;</w:t>
      </w:r>
      <w:r w:rsidRPr="00912F7C">
        <w:rPr>
          <w:rStyle w:val="TagStyle"/>
          <w:rtl/>
        </w:rPr>
        <w:t xml:space="preserve"> </w:t>
      </w:r>
      <w:r>
        <w:rPr>
          <w:rtl/>
        </w:rPr>
        <w:t>קרן ברק (הליכוד):</w:t>
      </w:r>
      <w:r w:rsidRPr="00912F7C">
        <w:rPr>
          <w:rStyle w:val="TagStyle"/>
          <w:rtl/>
        </w:rPr>
        <w:t xml:space="preserve"> </w:t>
      </w:r>
      <w:r w:rsidRPr="003709C5">
        <w:rPr>
          <w:rStyle w:val="TagStyle"/>
          <w:rtl/>
        </w:rPr>
        <w:t>&lt;&lt; קריאה &gt;&gt;</w:t>
      </w:r>
      <w:r>
        <w:rPr>
          <w:rtl/>
        </w:rPr>
        <w:t xml:space="preserve">  </w:t>
      </w:r>
      <w:bookmarkEnd w:id="6840"/>
    </w:p>
    <w:p w:rsidR="00620F84" w:rsidRDefault="00620F84" w:rsidP="001016EB">
      <w:pPr>
        <w:rPr>
          <w:rtl/>
          <w:lang w:eastAsia="he-IL"/>
        </w:rPr>
      </w:pPr>
    </w:p>
    <w:p w:rsidR="00620F84" w:rsidRDefault="001016EB" w:rsidP="00A44FAA">
      <w:pPr>
        <w:rPr>
          <w:rtl/>
          <w:lang w:eastAsia="he-IL"/>
        </w:rPr>
      </w:pPr>
      <w:bookmarkStart w:id="6841" w:name="_ETM_Q42_673761"/>
      <w:bookmarkEnd w:id="6841"/>
      <w:r>
        <w:rPr>
          <w:rFonts w:hint="cs"/>
          <w:rtl/>
          <w:lang w:eastAsia="he-IL"/>
        </w:rPr>
        <w:t>– – –</w:t>
      </w:r>
    </w:p>
    <w:p w:rsidR="00620F84" w:rsidRDefault="00620F84" w:rsidP="00A44FAA">
      <w:pPr>
        <w:rPr>
          <w:rtl/>
          <w:lang w:eastAsia="he-IL"/>
        </w:rPr>
      </w:pPr>
      <w:bookmarkStart w:id="6842" w:name="_ETM_Q42_674992"/>
      <w:bookmarkStart w:id="6843" w:name="_ETM_Q42_675060"/>
      <w:bookmarkEnd w:id="6842"/>
      <w:bookmarkEnd w:id="6843"/>
    </w:p>
    <w:p w:rsidR="00620F84" w:rsidRDefault="00620F84" w:rsidP="00A44FAA">
      <w:pPr>
        <w:pStyle w:val="-"/>
        <w:rPr>
          <w:rtl/>
        </w:rPr>
      </w:pPr>
      <w:r w:rsidRPr="003709C5">
        <w:rPr>
          <w:rStyle w:val="TagStyle"/>
          <w:rtl/>
        </w:rPr>
        <w:t xml:space="preserve"> &lt;&lt; דובר_המשך &gt;&gt;</w:t>
      </w:r>
      <w:r w:rsidRPr="00912F7C">
        <w:rPr>
          <w:rStyle w:val="TagStyle"/>
          <w:rtl/>
        </w:rPr>
        <w:t xml:space="preserve"> </w:t>
      </w:r>
      <w:r>
        <w:rPr>
          <w:rtl/>
        </w:rPr>
        <w:t>שרת החינוך יפעת שאשא ביטון:</w:t>
      </w:r>
      <w:r w:rsidRPr="00912F7C">
        <w:rPr>
          <w:rStyle w:val="TagStyle"/>
          <w:rtl/>
        </w:rPr>
        <w:t xml:space="preserve"> </w:t>
      </w:r>
      <w:r w:rsidRPr="003709C5">
        <w:rPr>
          <w:rStyle w:val="TagStyle"/>
          <w:rtl/>
        </w:rPr>
        <w:t>&lt;&lt; דובר_המשך &gt;&gt;</w:t>
      </w:r>
      <w:r>
        <w:rPr>
          <w:rtl/>
        </w:rPr>
        <w:t xml:space="preserve">  </w:t>
      </w:r>
    </w:p>
    <w:p w:rsidR="00620F84" w:rsidRDefault="00620F84" w:rsidP="001016EB">
      <w:pPr>
        <w:rPr>
          <w:rtl/>
          <w:lang w:eastAsia="he-IL"/>
        </w:rPr>
      </w:pPr>
    </w:p>
    <w:p w:rsidR="00620F84" w:rsidRDefault="00620F84" w:rsidP="00A44FAA">
      <w:pPr>
        <w:rPr>
          <w:rtl/>
          <w:lang w:eastAsia="he-IL"/>
        </w:rPr>
      </w:pPr>
      <w:bookmarkStart w:id="6844" w:name="_ETM_Q42_675720"/>
      <w:bookmarkEnd w:id="6844"/>
      <w:r>
        <w:rPr>
          <w:rFonts w:hint="cs"/>
          <w:rtl/>
          <w:lang w:eastAsia="he-IL"/>
        </w:rPr>
        <w:t xml:space="preserve">כן, לא משנה. אני </w:t>
      </w:r>
      <w:bookmarkStart w:id="6845" w:name="_ETM_Q42_675790"/>
      <w:bookmarkEnd w:id="6845"/>
      <w:r>
        <w:rPr>
          <w:rFonts w:hint="cs"/>
          <w:rtl/>
          <w:lang w:eastAsia="he-IL"/>
        </w:rPr>
        <w:t>רק מסבירה, כדי שיבינו את המהות, כי אני כל שבוע עומדת</w:t>
      </w:r>
      <w:bookmarkStart w:id="6846" w:name="_ETM_Q42_678739"/>
      <w:bookmarkEnd w:id="6846"/>
      <w:r>
        <w:rPr>
          <w:rFonts w:hint="cs"/>
          <w:rtl/>
          <w:lang w:eastAsia="he-IL"/>
        </w:rPr>
        <w:t xml:space="preserve"> כאן על תוכניות כזו ותוכנית אחרת, וחשוב שאתם תבינו שאנחנו </w:t>
      </w:r>
      <w:bookmarkStart w:id="6847" w:name="_ETM_Q42_682477"/>
      <w:bookmarkEnd w:id="6847"/>
      <w:r>
        <w:rPr>
          <w:rFonts w:hint="cs"/>
          <w:rtl/>
          <w:lang w:eastAsia="he-IL"/>
        </w:rPr>
        <w:t xml:space="preserve">צריכים את מידת הגמישות כדי לתת מענים לצו השעה, ולפעמים </w:t>
      </w:r>
      <w:bookmarkStart w:id="6848" w:name="_ETM_Q42_688044"/>
      <w:bookmarkEnd w:id="6848"/>
      <w:r>
        <w:rPr>
          <w:rFonts w:hint="cs"/>
          <w:rtl/>
          <w:lang w:eastAsia="he-IL"/>
        </w:rPr>
        <w:t xml:space="preserve">זה גם העניין של השוויון המגדרי או האלימות שאנחנו פוגשים עכשיו, ובעיקר ההתנהגות המינית הלא-מותאמת שאנחנו רואים בכל </w:t>
      </w:r>
      <w:bookmarkStart w:id="6849" w:name="_ETM_Q42_697093"/>
      <w:bookmarkEnd w:id="6849"/>
      <w:r>
        <w:rPr>
          <w:rFonts w:hint="cs"/>
          <w:rtl/>
          <w:lang w:eastAsia="he-IL"/>
        </w:rPr>
        <w:t xml:space="preserve">מערכת החינוך. ואת צודקת, זו תוצאה של הרבה מאוד תכנים </w:t>
      </w:r>
      <w:bookmarkStart w:id="6850" w:name="_ETM_Q42_699146"/>
      <w:bookmarkEnd w:id="6850"/>
      <w:r>
        <w:rPr>
          <w:rFonts w:hint="cs"/>
          <w:rtl/>
          <w:lang w:eastAsia="he-IL"/>
        </w:rPr>
        <w:t xml:space="preserve">שהם נחשפים אליהם ברשת </w:t>
      </w:r>
      <w:r>
        <w:rPr>
          <w:rtl/>
          <w:lang w:eastAsia="he-IL"/>
        </w:rPr>
        <w:t>–</w:t>
      </w:r>
      <w:r>
        <w:rPr>
          <w:rFonts w:hint="cs"/>
          <w:rtl/>
          <w:lang w:eastAsia="he-IL"/>
        </w:rPr>
        <w:t xml:space="preserve"> שנה וחצי שהם היו בבית והם לא יודעים מה נורמה, מה לא נורמה. הכול היטשטש, וצריך </w:t>
      </w:r>
      <w:bookmarkStart w:id="6851" w:name="_ETM_Q42_705561"/>
      <w:bookmarkEnd w:id="6851"/>
      <w:r>
        <w:rPr>
          <w:rFonts w:hint="cs"/>
          <w:rtl/>
          <w:lang w:eastAsia="he-IL"/>
        </w:rPr>
        <w:t>לאסוף אותם מחדש.</w:t>
      </w:r>
    </w:p>
    <w:p w:rsidR="00620F84" w:rsidRDefault="00620F84" w:rsidP="00A44FAA">
      <w:pPr>
        <w:rPr>
          <w:rtl/>
          <w:lang w:eastAsia="he-IL"/>
        </w:rPr>
      </w:pPr>
      <w:bookmarkStart w:id="6852" w:name="_ETM_Q42_706592"/>
      <w:bookmarkStart w:id="6853" w:name="_ETM_Q42_706672"/>
      <w:bookmarkEnd w:id="6852"/>
      <w:bookmarkEnd w:id="6853"/>
    </w:p>
    <w:p w:rsidR="00620F84" w:rsidRDefault="00620F84" w:rsidP="00844CAA">
      <w:pPr>
        <w:rPr>
          <w:rtl/>
          <w:lang w:eastAsia="he-IL"/>
        </w:rPr>
      </w:pPr>
      <w:bookmarkStart w:id="6854" w:name="_ETM_Q42_706786"/>
      <w:bookmarkStart w:id="6855" w:name="_ETM_Q42_706889"/>
      <w:bookmarkEnd w:id="6854"/>
      <w:bookmarkEnd w:id="6855"/>
      <w:r>
        <w:rPr>
          <w:rFonts w:hint="cs"/>
          <w:rtl/>
          <w:lang w:eastAsia="he-IL"/>
        </w:rPr>
        <w:t>אבל אני מוכרחה לומר לכם שבתוך מערכת החינוך</w:t>
      </w:r>
      <w:bookmarkStart w:id="6856" w:name="_ETM_Q42_706846"/>
      <w:bookmarkEnd w:id="6856"/>
      <w:r>
        <w:rPr>
          <w:rFonts w:hint="cs"/>
          <w:rtl/>
          <w:lang w:eastAsia="he-IL"/>
        </w:rPr>
        <w:t xml:space="preserve">, מעבר לתוכניות שהציגה חברת הכנסת עאידה תומא סלימאן, </w:t>
      </w:r>
      <w:bookmarkStart w:id="6857" w:name="_ETM_Q42_717364"/>
      <w:bookmarkEnd w:id="6857"/>
      <w:r>
        <w:rPr>
          <w:rFonts w:hint="cs"/>
          <w:rtl/>
          <w:lang w:eastAsia="he-IL"/>
        </w:rPr>
        <w:t xml:space="preserve">עכשיו, מתחילת השנה, הכנסנו באחת מאבני הדרך את הנושא </w:t>
      </w:r>
      <w:bookmarkStart w:id="6858" w:name="_ETM_Q42_718810"/>
      <w:bookmarkEnd w:id="6858"/>
      <w:r>
        <w:rPr>
          <w:rFonts w:hint="cs"/>
          <w:rtl/>
          <w:lang w:eastAsia="he-IL"/>
        </w:rPr>
        <w:t xml:space="preserve">של שוויון מגדרי. בסעיף השלישי במסמך שירד לכל מנהלי המחוזות </w:t>
      </w:r>
      <w:bookmarkStart w:id="6859" w:name="_ETM_Q42_724889"/>
      <w:bookmarkEnd w:id="6859"/>
      <w:r>
        <w:rPr>
          <w:rFonts w:hint="cs"/>
          <w:rtl/>
          <w:lang w:eastAsia="he-IL"/>
        </w:rPr>
        <w:t xml:space="preserve">ומנהלי בתי הספר יש את היעד הזה, והוא לא נשאר רק כיעד כתוב. אנחנו התחלנו בפיילוט בגנים, מגיל הגן </w:t>
      </w:r>
      <w:r>
        <w:rPr>
          <w:rtl/>
          <w:lang w:eastAsia="he-IL"/>
        </w:rPr>
        <w:t>–</w:t>
      </w:r>
      <w:r>
        <w:rPr>
          <w:rFonts w:hint="cs"/>
          <w:rtl/>
          <w:lang w:eastAsia="he-IL"/>
        </w:rPr>
        <w:t xml:space="preserve"> </w:t>
      </w:r>
      <w:bookmarkStart w:id="6860" w:name="_ETM_Q42_734995"/>
      <w:bookmarkEnd w:id="6860"/>
      <w:r>
        <w:rPr>
          <w:rFonts w:hint="cs"/>
          <w:rtl/>
          <w:lang w:eastAsia="he-IL"/>
        </w:rPr>
        <w:t xml:space="preserve">ואת צודקת שזה צריך להתחיל מלמטה </w:t>
      </w:r>
      <w:r>
        <w:rPr>
          <w:rtl/>
          <w:lang w:eastAsia="he-IL"/>
        </w:rPr>
        <w:t>–</w:t>
      </w:r>
      <w:r>
        <w:rPr>
          <w:rFonts w:hint="cs"/>
          <w:rtl/>
          <w:lang w:eastAsia="he-IL"/>
        </w:rPr>
        <w:t xml:space="preserve"> מגיל הגן. אנחנו </w:t>
      </w:r>
      <w:bookmarkStart w:id="6861" w:name="_ETM_Q42_739488"/>
      <w:bookmarkEnd w:id="6861"/>
      <w:r>
        <w:rPr>
          <w:rFonts w:hint="cs"/>
          <w:rtl/>
          <w:lang w:eastAsia="he-IL"/>
        </w:rPr>
        <w:t>עושים פיילוט</w:t>
      </w:r>
      <w:r w:rsidR="00844CAA">
        <w:rPr>
          <w:rFonts w:hint="cs"/>
          <w:rtl/>
          <w:lang w:eastAsia="he-IL"/>
        </w:rPr>
        <w:t>:</w:t>
      </w:r>
      <w:r>
        <w:rPr>
          <w:rFonts w:hint="cs"/>
          <w:rtl/>
          <w:lang w:eastAsia="he-IL"/>
        </w:rPr>
        <w:t xml:space="preserve"> 22 גנים בכמה יישובים, שבהם אנחנו מתייחסים לנושא </w:t>
      </w:r>
      <w:bookmarkStart w:id="6862" w:name="_ETM_Q42_744322"/>
      <w:bookmarkEnd w:id="6862"/>
      <w:r>
        <w:rPr>
          <w:rFonts w:hint="cs"/>
          <w:rtl/>
          <w:lang w:eastAsia="he-IL"/>
        </w:rPr>
        <w:t xml:space="preserve">של שוויון מגדרי, לא רק בשפה של הילדים אלא גם </w:t>
      </w:r>
      <w:bookmarkStart w:id="6863" w:name="_ETM_Q42_746511"/>
      <w:bookmarkEnd w:id="6863"/>
      <w:r>
        <w:rPr>
          <w:rFonts w:hint="cs"/>
          <w:rtl/>
          <w:lang w:eastAsia="he-IL"/>
        </w:rPr>
        <w:t>במרחבים שאנחנו מאפשרים להם בתוך הגן. הפינות הקלאסיות שאנחנו רגילים אליהן</w:t>
      </w:r>
      <w:bookmarkStart w:id="6864" w:name="_ETM_Q42_751981"/>
      <w:bookmarkEnd w:id="6864"/>
      <w:r w:rsidR="00844CAA">
        <w:rPr>
          <w:rFonts w:hint="cs"/>
          <w:rtl/>
          <w:lang w:eastAsia="he-IL"/>
        </w:rPr>
        <w:t>,</w:t>
      </w:r>
      <w:r>
        <w:rPr>
          <w:rFonts w:hint="cs"/>
          <w:rtl/>
          <w:lang w:eastAsia="he-IL"/>
        </w:rPr>
        <w:t xml:space="preserve"> פינת בובות לבנות, וכל המכוניות לבנים </w:t>
      </w:r>
      <w:r w:rsidR="00844CAA">
        <w:rPr>
          <w:rFonts w:hint="eastAsia"/>
          <w:rtl/>
          <w:lang w:eastAsia="he-IL"/>
        </w:rPr>
        <w:t>–</w:t>
      </w:r>
      <w:r w:rsidR="00844CAA">
        <w:rPr>
          <w:rFonts w:hint="cs"/>
          <w:rtl/>
          <w:lang w:eastAsia="he-IL"/>
        </w:rPr>
        <w:t xml:space="preserve"> </w:t>
      </w:r>
      <w:r>
        <w:rPr>
          <w:rFonts w:hint="cs"/>
          <w:rtl/>
          <w:lang w:eastAsia="he-IL"/>
        </w:rPr>
        <w:t xml:space="preserve">אנחנו יודעים שיש </w:t>
      </w:r>
      <w:bookmarkStart w:id="6865" w:name="_ETM_Q42_755634"/>
      <w:bookmarkEnd w:id="6865"/>
      <w:r>
        <w:rPr>
          <w:rFonts w:hint="cs"/>
          <w:rtl/>
          <w:lang w:eastAsia="he-IL"/>
        </w:rPr>
        <w:t xml:space="preserve">גם בנות שאוהבות לשחק במכוניות ובנים שאין להם שום </w:t>
      </w:r>
      <w:bookmarkStart w:id="6866" w:name="_ETM_Q42_759485"/>
      <w:bookmarkEnd w:id="6866"/>
      <w:r>
        <w:rPr>
          <w:rFonts w:hint="cs"/>
          <w:rtl/>
          <w:lang w:eastAsia="he-IL"/>
        </w:rPr>
        <w:t>בעיה לשחק בבובות</w:t>
      </w:r>
      <w:r w:rsidR="00844CAA">
        <w:rPr>
          <w:rFonts w:hint="cs"/>
          <w:rtl/>
          <w:lang w:eastAsia="he-IL"/>
        </w:rPr>
        <w:t>,</w:t>
      </w:r>
      <w:r>
        <w:rPr>
          <w:rFonts w:hint="cs"/>
          <w:rtl/>
          <w:lang w:eastAsia="he-IL"/>
        </w:rPr>
        <w:t xml:space="preserve"> </w:t>
      </w:r>
      <w:bookmarkStart w:id="6867" w:name="TOR_Q43"/>
      <w:bookmarkEnd w:id="6867"/>
      <w:r>
        <w:rPr>
          <w:rFonts w:hint="cs"/>
          <w:rtl/>
          <w:lang w:eastAsia="he-IL"/>
        </w:rPr>
        <w:t xml:space="preserve">ואנחנו צריכים לראות איך אנחנו מתאימים את המרחבים השונים כך שיהיו כאלה שפתוחים לכולם ולא מתייגים בנים או </w:t>
      </w:r>
      <w:bookmarkStart w:id="6868" w:name="_ETM_Q43_168302"/>
      <w:bookmarkEnd w:id="6868"/>
      <w:r>
        <w:rPr>
          <w:rFonts w:hint="cs"/>
          <w:rtl/>
          <w:lang w:eastAsia="he-IL"/>
        </w:rPr>
        <w:t xml:space="preserve">בנות. יש לנו את העניין של הבגרות </w:t>
      </w:r>
      <w:r>
        <w:rPr>
          <w:rtl/>
          <w:lang w:eastAsia="he-IL"/>
        </w:rPr>
        <w:t>–</w:t>
      </w:r>
      <w:r>
        <w:rPr>
          <w:rFonts w:hint="cs"/>
          <w:rtl/>
          <w:lang w:eastAsia="he-IL"/>
        </w:rPr>
        <w:t xml:space="preserve"> ואגב, אני כן רואה פה תנועת מלקחיים, </w:t>
      </w:r>
      <w:bookmarkStart w:id="6869" w:name="_ETM_Q43_173778"/>
      <w:bookmarkEnd w:id="6869"/>
      <w:r>
        <w:rPr>
          <w:rFonts w:hint="cs"/>
          <w:rtl/>
          <w:lang w:eastAsia="he-IL"/>
        </w:rPr>
        <w:t xml:space="preserve">שזה גם הגיל הרך, אבל גם השכבות הבוגרות יותר. </w:t>
      </w:r>
      <w:bookmarkStart w:id="6870" w:name="_ETM_Q43_178626"/>
      <w:bookmarkEnd w:id="6870"/>
      <w:r>
        <w:rPr>
          <w:rFonts w:hint="cs"/>
          <w:rtl/>
          <w:lang w:eastAsia="he-IL"/>
        </w:rPr>
        <w:t xml:space="preserve">אז אני יכולה לומר לכם שבבחינות הבגרות כבר לא </w:t>
      </w:r>
      <w:bookmarkStart w:id="6871" w:name="_ETM_Q43_177839"/>
      <w:bookmarkEnd w:id="6871"/>
      <w:r>
        <w:rPr>
          <w:rFonts w:hint="cs"/>
          <w:rtl/>
          <w:lang w:eastAsia="he-IL"/>
        </w:rPr>
        <w:t xml:space="preserve">תהיה לשון זכר כמו שאנחנו מכירים, שלמטה כתוב: </w:t>
      </w:r>
      <w:bookmarkStart w:id="6872" w:name="_ETM_Q43_183382"/>
      <w:bookmarkEnd w:id="6872"/>
      <w:r>
        <w:rPr>
          <w:rFonts w:hint="cs"/>
          <w:rtl/>
          <w:lang w:eastAsia="he-IL"/>
        </w:rPr>
        <w:t xml:space="preserve">זה גם לזכר וגם לנקבה. זה לא יהיה יותר. זה </w:t>
      </w:r>
      <w:bookmarkStart w:id="6873" w:name="_ETM_Q43_185742"/>
      <w:bookmarkEnd w:id="6873"/>
      <w:r>
        <w:rPr>
          <w:rFonts w:hint="cs"/>
          <w:rtl/>
          <w:lang w:eastAsia="he-IL"/>
        </w:rPr>
        <w:t xml:space="preserve">יהיה בלשון רבים, כי אנחנו גילינו במחקרים שכשפונים בלשון רבים, אז הבנות מרגישות </w:t>
      </w:r>
      <w:bookmarkStart w:id="6874" w:name="_ETM_Q43_192635"/>
      <w:bookmarkEnd w:id="6874"/>
      <w:r>
        <w:rPr>
          <w:rFonts w:hint="cs"/>
          <w:rtl/>
          <w:lang w:eastAsia="he-IL"/>
        </w:rPr>
        <w:t xml:space="preserve">שזה מופנה גם אליהן, וזה יותר מעודד להצלחה. אני מסכימה </w:t>
      </w:r>
      <w:bookmarkStart w:id="6875" w:name="_ETM_Q43_196325"/>
      <w:bookmarkEnd w:id="6875"/>
      <w:proofErr w:type="spellStart"/>
      <w:r>
        <w:rPr>
          <w:rFonts w:hint="cs"/>
          <w:rtl/>
          <w:lang w:eastAsia="he-IL"/>
        </w:rPr>
        <w:t>איתכן</w:t>
      </w:r>
      <w:proofErr w:type="spellEnd"/>
      <w:r>
        <w:rPr>
          <w:rFonts w:hint="cs"/>
          <w:rtl/>
          <w:lang w:eastAsia="he-IL"/>
        </w:rPr>
        <w:t xml:space="preserve"> </w:t>
      </w:r>
      <w:r w:rsidR="001016EB">
        <w:rPr>
          <w:rFonts w:hint="cs"/>
          <w:rtl/>
          <w:lang w:eastAsia="he-IL"/>
        </w:rPr>
        <w:t>– – –</w:t>
      </w:r>
      <w:r>
        <w:rPr>
          <w:rFonts w:hint="cs"/>
          <w:rtl/>
          <w:lang w:eastAsia="he-IL"/>
        </w:rPr>
        <w:t xml:space="preserve"> </w:t>
      </w:r>
    </w:p>
    <w:p w:rsidR="00620F84" w:rsidRDefault="00620F84" w:rsidP="001016EB">
      <w:pPr>
        <w:rPr>
          <w:rtl/>
          <w:lang w:eastAsia="he-IL"/>
        </w:rPr>
      </w:pPr>
    </w:p>
    <w:p w:rsidR="00620F84" w:rsidRDefault="00620F84" w:rsidP="00A44FAA">
      <w:pPr>
        <w:pStyle w:val="af5"/>
        <w:rPr>
          <w:rtl/>
        </w:rPr>
      </w:pPr>
      <w:bookmarkStart w:id="6876" w:name="ET_interruption_5787_5"/>
      <w:r w:rsidRPr="00407368">
        <w:rPr>
          <w:rStyle w:val="TagStyle"/>
          <w:rtl/>
        </w:rPr>
        <w:t xml:space="preserve"> &lt;&lt; קריאה &gt;&gt;</w:t>
      </w:r>
      <w:r w:rsidRPr="00B40732">
        <w:rPr>
          <w:rStyle w:val="TagStyle"/>
          <w:rtl/>
        </w:rPr>
        <w:t xml:space="preserve"> </w:t>
      </w:r>
      <w:r>
        <w:rPr>
          <w:rtl/>
        </w:rPr>
        <w:t>יוראי להב הרצנו (יש עתיד):</w:t>
      </w:r>
      <w:r w:rsidRPr="00B40732">
        <w:rPr>
          <w:rStyle w:val="TagStyle"/>
          <w:rtl/>
        </w:rPr>
        <w:t xml:space="preserve"> </w:t>
      </w:r>
      <w:r w:rsidRPr="00407368">
        <w:rPr>
          <w:rStyle w:val="TagStyle"/>
          <w:rtl/>
        </w:rPr>
        <w:t>&lt;&lt; קריאה &gt;&gt;</w:t>
      </w:r>
      <w:r>
        <w:rPr>
          <w:rtl/>
        </w:rPr>
        <w:t xml:space="preserve"> </w:t>
      </w:r>
      <w:bookmarkEnd w:id="6876"/>
    </w:p>
    <w:p w:rsidR="00620F84" w:rsidRDefault="00620F84" w:rsidP="001016EB">
      <w:pPr>
        <w:rPr>
          <w:rtl/>
          <w:lang w:eastAsia="he-IL"/>
        </w:rPr>
      </w:pPr>
    </w:p>
    <w:p w:rsidR="00620F84" w:rsidRPr="00B40732" w:rsidRDefault="001016EB" w:rsidP="00A44FAA">
      <w:pPr>
        <w:rPr>
          <w:rtl/>
          <w:lang w:eastAsia="he-IL"/>
        </w:rPr>
      </w:pPr>
      <w:r>
        <w:rPr>
          <w:rFonts w:hint="cs"/>
          <w:rtl/>
          <w:lang w:eastAsia="he-IL"/>
        </w:rPr>
        <w:t>– – –</w:t>
      </w:r>
      <w:r w:rsidR="00620F84">
        <w:rPr>
          <w:rFonts w:hint="cs"/>
          <w:rtl/>
          <w:lang w:eastAsia="he-IL"/>
        </w:rPr>
        <w:t xml:space="preserve"> </w:t>
      </w:r>
    </w:p>
    <w:p w:rsidR="00620F84" w:rsidRDefault="00620F84" w:rsidP="00A44FAA">
      <w:pPr>
        <w:rPr>
          <w:rtl/>
          <w:lang w:eastAsia="he-IL"/>
        </w:rPr>
      </w:pPr>
    </w:p>
    <w:p w:rsidR="00620F84" w:rsidRDefault="00620F84" w:rsidP="00A44FAA">
      <w:pPr>
        <w:pStyle w:val="-"/>
        <w:rPr>
          <w:rtl/>
        </w:rPr>
      </w:pPr>
      <w:bookmarkStart w:id="6877" w:name="ET_speakercontinue_6216_2"/>
      <w:r w:rsidRPr="00407368">
        <w:rPr>
          <w:rStyle w:val="TagStyle"/>
          <w:rtl/>
        </w:rPr>
        <w:t xml:space="preserve"> &lt;&lt; דובר_המשך &gt;&gt;</w:t>
      </w:r>
      <w:r w:rsidRPr="00B40732">
        <w:rPr>
          <w:rStyle w:val="TagStyle"/>
          <w:rtl/>
        </w:rPr>
        <w:t xml:space="preserve"> </w:t>
      </w:r>
      <w:r>
        <w:rPr>
          <w:rtl/>
        </w:rPr>
        <w:t>שרת החינוך יפעת שאשא ביטון:</w:t>
      </w:r>
      <w:r w:rsidRPr="00B40732">
        <w:rPr>
          <w:rStyle w:val="TagStyle"/>
          <w:rtl/>
        </w:rPr>
        <w:t xml:space="preserve"> </w:t>
      </w:r>
      <w:r w:rsidRPr="00407368">
        <w:rPr>
          <w:rStyle w:val="TagStyle"/>
          <w:rtl/>
        </w:rPr>
        <w:t>&lt;&lt; דובר_המשך &gt;&gt;</w:t>
      </w:r>
      <w:r>
        <w:rPr>
          <w:rtl/>
        </w:rPr>
        <w:t xml:space="preserve"> </w:t>
      </w:r>
      <w:bookmarkEnd w:id="6877"/>
    </w:p>
    <w:p w:rsidR="00620F84" w:rsidRDefault="00620F84" w:rsidP="001016EB">
      <w:pPr>
        <w:rPr>
          <w:rtl/>
          <w:lang w:eastAsia="he-IL"/>
        </w:rPr>
      </w:pPr>
    </w:p>
    <w:p w:rsidR="00620F84" w:rsidRDefault="00620F84" w:rsidP="00F81A22">
      <w:pPr>
        <w:rPr>
          <w:rtl/>
          <w:lang w:eastAsia="he-IL"/>
        </w:rPr>
      </w:pPr>
      <w:r>
        <w:rPr>
          <w:rFonts w:hint="cs"/>
          <w:rtl/>
          <w:lang w:eastAsia="he-IL"/>
        </w:rPr>
        <w:t xml:space="preserve">אני מייד </w:t>
      </w:r>
      <w:bookmarkStart w:id="6878" w:name="_ETM_Q43_205671"/>
      <w:bookmarkEnd w:id="6878"/>
      <w:r>
        <w:rPr>
          <w:rFonts w:hint="cs"/>
          <w:rtl/>
          <w:lang w:eastAsia="he-IL"/>
        </w:rPr>
        <w:t xml:space="preserve">אתייחס לזה. לאורך כל השדרה </w:t>
      </w:r>
      <w:r>
        <w:rPr>
          <w:rtl/>
          <w:lang w:eastAsia="he-IL"/>
        </w:rPr>
        <w:t>–</w:t>
      </w:r>
      <w:r>
        <w:rPr>
          <w:rFonts w:hint="cs"/>
          <w:rtl/>
          <w:lang w:eastAsia="he-IL"/>
        </w:rPr>
        <w:t xml:space="preserve"> ואני מסכימה </w:t>
      </w:r>
      <w:proofErr w:type="spellStart"/>
      <w:r>
        <w:rPr>
          <w:rFonts w:hint="cs"/>
          <w:rtl/>
          <w:lang w:eastAsia="he-IL"/>
        </w:rPr>
        <w:t>איתכן</w:t>
      </w:r>
      <w:proofErr w:type="spellEnd"/>
      <w:r>
        <w:rPr>
          <w:rFonts w:hint="cs"/>
          <w:rtl/>
          <w:lang w:eastAsia="he-IL"/>
        </w:rPr>
        <w:t xml:space="preserve"> </w:t>
      </w:r>
      <w:r>
        <w:rPr>
          <w:rtl/>
          <w:lang w:eastAsia="he-IL"/>
        </w:rPr>
        <w:t>–</w:t>
      </w:r>
      <w:r>
        <w:rPr>
          <w:rFonts w:hint="cs"/>
          <w:rtl/>
          <w:lang w:eastAsia="he-IL"/>
        </w:rPr>
        <w:t xml:space="preserve"> צריך להתייחס גם לעניין של המסלול, של ההסללה, יותר נכון, של </w:t>
      </w:r>
      <w:bookmarkStart w:id="6879" w:name="_ETM_Q43_217086"/>
      <w:bookmarkEnd w:id="6879"/>
      <w:r>
        <w:rPr>
          <w:rFonts w:hint="cs"/>
          <w:rtl/>
          <w:lang w:eastAsia="he-IL"/>
        </w:rPr>
        <w:t xml:space="preserve">בנות או בנים לתחומי לימוד שונים. וגם לזה אנחנו צריכים להתייחס. </w:t>
      </w:r>
    </w:p>
    <w:p w:rsidR="00620F84" w:rsidRDefault="00620F84" w:rsidP="00A44FAA">
      <w:pPr>
        <w:rPr>
          <w:rtl/>
          <w:lang w:eastAsia="he-IL"/>
        </w:rPr>
      </w:pPr>
      <w:bookmarkStart w:id="6880" w:name="_ETM_Q43_221493"/>
      <w:bookmarkEnd w:id="6880"/>
    </w:p>
    <w:p w:rsidR="00620F84" w:rsidRDefault="00620F84" w:rsidP="00844CAA">
      <w:pPr>
        <w:rPr>
          <w:rtl/>
          <w:lang w:eastAsia="he-IL"/>
        </w:rPr>
      </w:pPr>
      <w:bookmarkStart w:id="6881" w:name="_ETM_Q43_221531"/>
      <w:bookmarkStart w:id="6882" w:name="_ETM_Q43_221596"/>
      <w:bookmarkEnd w:id="6881"/>
      <w:bookmarkEnd w:id="6882"/>
      <w:r>
        <w:rPr>
          <w:rFonts w:hint="cs"/>
          <w:rtl/>
          <w:lang w:eastAsia="he-IL"/>
        </w:rPr>
        <w:t xml:space="preserve">אני רוצה להקריא לכם חלק מחוזר מנכ"ל חדש </w:t>
      </w:r>
      <w:bookmarkStart w:id="6883" w:name="_ETM_Q43_227606"/>
      <w:bookmarkEnd w:id="6883"/>
      <w:r>
        <w:rPr>
          <w:rFonts w:hint="cs"/>
          <w:rtl/>
          <w:lang w:eastAsia="he-IL"/>
        </w:rPr>
        <w:t xml:space="preserve">ומחייב, מחייב, שיוצא לשטח ומורה לכלל מוסדות החינוך בארץ </w:t>
      </w:r>
      <w:bookmarkStart w:id="6884" w:name="_ETM_Q43_232151"/>
      <w:bookmarkEnd w:id="6884"/>
      <w:r>
        <w:rPr>
          <w:rFonts w:hint="cs"/>
          <w:rtl/>
          <w:lang w:eastAsia="he-IL"/>
        </w:rPr>
        <w:t xml:space="preserve">להטמיע חשיבה מגדרית וליישם הוראה </w:t>
      </w:r>
      <w:proofErr w:type="spellStart"/>
      <w:r>
        <w:rPr>
          <w:rFonts w:hint="cs"/>
          <w:rtl/>
          <w:lang w:eastAsia="he-IL"/>
        </w:rPr>
        <w:t>רגישת</w:t>
      </w:r>
      <w:proofErr w:type="spellEnd"/>
      <w:r>
        <w:rPr>
          <w:rFonts w:hint="cs"/>
          <w:rtl/>
          <w:lang w:eastAsia="he-IL"/>
        </w:rPr>
        <w:t xml:space="preserve"> מגדר במרחבי </w:t>
      </w:r>
      <w:bookmarkStart w:id="6885" w:name="_ETM_Q43_236482"/>
      <w:bookmarkEnd w:id="6885"/>
      <w:r>
        <w:rPr>
          <w:rFonts w:hint="cs"/>
          <w:rtl/>
          <w:lang w:eastAsia="he-IL"/>
        </w:rPr>
        <w:t xml:space="preserve">הפעולה השונים של המוסדות, בתי ספר וגני ילדים, גם בתוכניות הלימוד וגם בסביבות הלמידה, וכמובן בשפה ותחומי החברה והקהילה. </w:t>
      </w:r>
      <w:bookmarkStart w:id="6886" w:name="_ETM_Q43_247003"/>
      <w:bookmarkEnd w:id="6886"/>
      <w:r>
        <w:rPr>
          <w:rFonts w:hint="cs"/>
          <w:rtl/>
          <w:lang w:eastAsia="he-IL"/>
        </w:rPr>
        <w:t xml:space="preserve">עכשיו, למה יש את הפירוט של כל זה? כי בסוף זה לא רק ההסללה למקצועות מסוימים, וזה לא </w:t>
      </w:r>
      <w:bookmarkStart w:id="6887" w:name="_ETM_Q43_250795"/>
      <w:bookmarkEnd w:id="6887"/>
      <w:r>
        <w:rPr>
          <w:rFonts w:hint="cs"/>
          <w:rtl/>
          <w:lang w:eastAsia="he-IL"/>
        </w:rPr>
        <w:t xml:space="preserve">רק השפה שבה אנחנו מדברים אל הילדים </w:t>
      </w:r>
      <w:r>
        <w:rPr>
          <w:rtl/>
          <w:lang w:eastAsia="he-IL"/>
        </w:rPr>
        <w:t>–</w:t>
      </w:r>
      <w:r>
        <w:rPr>
          <w:rFonts w:hint="cs"/>
          <w:rtl/>
          <w:lang w:eastAsia="he-IL"/>
        </w:rPr>
        <w:t xml:space="preserve"> </w:t>
      </w:r>
      <w:bookmarkStart w:id="6888" w:name="_ETM_Q43_256539"/>
      <w:bookmarkEnd w:id="6888"/>
      <w:r w:rsidR="00844CAA">
        <w:rPr>
          <w:rFonts w:hint="cs"/>
          <w:rtl/>
          <w:lang w:eastAsia="he-IL"/>
        </w:rPr>
        <w:t>אלא</w:t>
      </w:r>
      <w:r>
        <w:rPr>
          <w:rFonts w:hint="cs"/>
          <w:rtl/>
          <w:lang w:eastAsia="he-IL"/>
        </w:rPr>
        <w:t xml:space="preserve"> ההזדמנויות שאנחנו נותנים להם בתוך המרחב הקהילתי, ואיך אנחנו בונים קהילה שהיא </w:t>
      </w:r>
      <w:bookmarkStart w:id="6889" w:name="_ETM_Q43_260109"/>
      <w:bookmarkEnd w:id="6889"/>
      <w:r>
        <w:rPr>
          <w:rFonts w:hint="cs"/>
          <w:rtl/>
          <w:lang w:eastAsia="he-IL"/>
        </w:rPr>
        <w:t xml:space="preserve">באמת מדברת את הנושא השוויוני. </w:t>
      </w:r>
    </w:p>
    <w:p w:rsidR="00620F84" w:rsidRDefault="00620F84" w:rsidP="00A44FAA">
      <w:pPr>
        <w:rPr>
          <w:rtl/>
          <w:lang w:eastAsia="he-IL"/>
        </w:rPr>
      </w:pPr>
      <w:bookmarkStart w:id="6890" w:name="_ETM_Q43_263876"/>
      <w:bookmarkStart w:id="6891" w:name="_ETM_Q43_263943"/>
      <w:bookmarkEnd w:id="6890"/>
      <w:bookmarkEnd w:id="6891"/>
    </w:p>
    <w:p w:rsidR="00620F84" w:rsidRDefault="00620F84" w:rsidP="001016EB">
      <w:pPr>
        <w:rPr>
          <w:rStyle w:val="TagStyle"/>
          <w:rtl/>
        </w:rPr>
      </w:pPr>
      <w:bookmarkStart w:id="6892" w:name="_ETM_Q43_264058"/>
      <w:bookmarkStart w:id="6893" w:name="_ETM_Q43_264133"/>
      <w:bookmarkEnd w:id="6892"/>
      <w:bookmarkEnd w:id="6893"/>
      <w:r>
        <w:rPr>
          <w:rFonts w:hint="cs"/>
          <w:rtl/>
          <w:lang w:eastAsia="he-IL"/>
        </w:rPr>
        <w:t xml:space="preserve">אני רוצה להציע לכן </w:t>
      </w:r>
      <w:bookmarkStart w:id="6894" w:name="_ETM_Q43_264334"/>
      <w:bookmarkEnd w:id="6894"/>
      <w:r>
        <w:rPr>
          <w:rFonts w:hint="cs"/>
          <w:rtl/>
          <w:lang w:eastAsia="he-IL"/>
        </w:rPr>
        <w:t>ככה, חברותיי</w:t>
      </w:r>
      <w:r w:rsidR="00844CAA">
        <w:rPr>
          <w:rFonts w:hint="cs"/>
          <w:rtl/>
          <w:lang w:eastAsia="he-IL"/>
        </w:rPr>
        <w:t>:</w:t>
      </w:r>
      <w:r>
        <w:rPr>
          <w:rFonts w:hint="cs"/>
          <w:rtl/>
          <w:lang w:eastAsia="he-IL"/>
        </w:rPr>
        <w:t xml:space="preserve"> משום שאנחנו באמת רוצים להעמיק בנושא הזה, אני </w:t>
      </w:r>
      <w:bookmarkStart w:id="6895" w:name="_ETM_Q43_269932"/>
      <w:bookmarkEnd w:id="6895"/>
      <w:r>
        <w:rPr>
          <w:rFonts w:hint="cs"/>
          <w:rtl/>
          <w:lang w:eastAsia="he-IL"/>
        </w:rPr>
        <w:t xml:space="preserve">מזמינה אתכן להיות שותפות. ואם יש תוכנית, תחום, רעיון, נושא </w:t>
      </w:r>
      <w:bookmarkStart w:id="6896" w:name="_ETM_Q43_274498"/>
      <w:bookmarkEnd w:id="6896"/>
      <w:r>
        <w:rPr>
          <w:rFonts w:hint="cs"/>
          <w:rtl/>
          <w:lang w:eastAsia="he-IL"/>
        </w:rPr>
        <w:t>מסוים, שאתן תרצ</w:t>
      </w:r>
      <w:r w:rsidR="00844CAA">
        <w:rPr>
          <w:rFonts w:hint="cs"/>
          <w:rtl/>
          <w:lang w:eastAsia="he-IL"/>
        </w:rPr>
        <w:t>י</w:t>
      </w:r>
      <w:r>
        <w:rPr>
          <w:rFonts w:hint="cs"/>
          <w:rtl/>
          <w:lang w:eastAsia="he-IL"/>
        </w:rPr>
        <w:t xml:space="preserve">נה להביא אלינו למשרד, אני מוכנה לקדם אותו </w:t>
      </w:r>
      <w:bookmarkStart w:id="6897" w:name="_ETM_Q43_280313"/>
      <w:bookmarkEnd w:id="6897"/>
      <w:r>
        <w:rPr>
          <w:rFonts w:hint="cs"/>
          <w:rtl/>
          <w:lang w:eastAsia="he-IL"/>
        </w:rPr>
        <w:t xml:space="preserve">יחד </w:t>
      </w:r>
      <w:proofErr w:type="spellStart"/>
      <w:r>
        <w:rPr>
          <w:rFonts w:hint="cs"/>
          <w:rtl/>
          <w:lang w:eastAsia="he-IL"/>
        </w:rPr>
        <w:t>איתכן</w:t>
      </w:r>
      <w:proofErr w:type="spellEnd"/>
      <w:r>
        <w:rPr>
          <w:rFonts w:hint="cs"/>
          <w:rtl/>
          <w:lang w:eastAsia="he-IL"/>
        </w:rPr>
        <w:t xml:space="preserve">. לא צריך חקיקה בשביל זה. המערכת תשמח </w:t>
      </w:r>
      <w:bookmarkStart w:id="6898" w:name="_ETM_Q43_281670"/>
      <w:bookmarkEnd w:id="6898"/>
      <w:r>
        <w:rPr>
          <w:rFonts w:hint="cs"/>
          <w:rtl/>
          <w:lang w:eastAsia="he-IL"/>
        </w:rPr>
        <w:t xml:space="preserve">ותברך על כל יוזמה בנושא, ואני באופן אישי מתחייבת לעזור לכן </w:t>
      </w:r>
      <w:bookmarkStart w:id="6899" w:name="_ETM_Q43_286679"/>
      <w:bookmarkEnd w:id="6899"/>
      <w:r>
        <w:rPr>
          <w:rFonts w:hint="cs"/>
          <w:rtl/>
          <w:lang w:eastAsia="he-IL"/>
        </w:rPr>
        <w:t xml:space="preserve">לקדם את זה. תרצו שנשב ביחד ונחשוב ביחד, תרצו לשבת </w:t>
      </w:r>
      <w:bookmarkStart w:id="6900" w:name="_ETM_Q43_292283"/>
      <w:bookmarkEnd w:id="6900"/>
      <w:r>
        <w:rPr>
          <w:rFonts w:hint="cs"/>
          <w:rtl/>
          <w:lang w:eastAsia="he-IL"/>
        </w:rPr>
        <w:t>עם הצוותים המקצועיים בתוך משרד החינוך</w:t>
      </w:r>
      <w:r w:rsidR="00844CAA">
        <w:rPr>
          <w:rFonts w:hint="cs"/>
          <w:rtl/>
          <w:lang w:eastAsia="he-IL"/>
        </w:rPr>
        <w:t>,</w:t>
      </w:r>
      <w:r>
        <w:rPr>
          <w:rFonts w:hint="cs"/>
          <w:rtl/>
          <w:lang w:eastAsia="he-IL"/>
        </w:rPr>
        <w:t xml:space="preserve"> אנחנו נתאם את זה </w:t>
      </w:r>
      <w:bookmarkStart w:id="6901" w:name="_ETM_Q43_293665"/>
      <w:bookmarkEnd w:id="6901"/>
      <w:r>
        <w:rPr>
          <w:rFonts w:hint="cs"/>
          <w:rtl/>
          <w:lang w:eastAsia="he-IL"/>
        </w:rPr>
        <w:t xml:space="preserve">ונעשה את זה. אבל אני חושבת שיש לנו </w:t>
      </w:r>
      <w:bookmarkStart w:id="6902" w:name="_ETM_Q43_295273"/>
      <w:bookmarkEnd w:id="6902"/>
      <w:r>
        <w:rPr>
          <w:rFonts w:hint="cs"/>
          <w:rtl/>
          <w:lang w:eastAsia="he-IL"/>
        </w:rPr>
        <w:t xml:space="preserve">הזדמנות </w:t>
      </w:r>
      <w:r w:rsidR="00844CAA">
        <w:rPr>
          <w:rFonts w:hint="eastAsia"/>
          <w:rtl/>
          <w:lang w:eastAsia="he-IL"/>
        </w:rPr>
        <w:t>–</w:t>
      </w:r>
      <w:r w:rsidR="00844CAA">
        <w:rPr>
          <w:rFonts w:hint="cs"/>
          <w:rtl/>
          <w:lang w:eastAsia="he-IL"/>
        </w:rPr>
        <w:t xml:space="preserve"> </w:t>
      </w:r>
      <w:r>
        <w:rPr>
          <w:rFonts w:hint="cs"/>
          <w:rtl/>
          <w:lang w:eastAsia="he-IL"/>
        </w:rPr>
        <w:t xml:space="preserve">כי זו באמת שעת כושר, שהמערכת שמה את זה </w:t>
      </w:r>
      <w:bookmarkStart w:id="6903" w:name="_ETM_Q43_300294"/>
      <w:bookmarkEnd w:id="6903"/>
      <w:r>
        <w:rPr>
          <w:rFonts w:hint="cs"/>
          <w:rtl/>
          <w:lang w:eastAsia="he-IL"/>
        </w:rPr>
        <w:t>על</w:t>
      </w:r>
      <w:r w:rsidR="00BE352D">
        <w:rPr>
          <w:rFonts w:hint="cs"/>
          <w:rtl/>
          <w:lang w:eastAsia="he-IL"/>
        </w:rPr>
        <w:t xml:space="preserve"> </w:t>
      </w:r>
      <w:r>
        <w:rPr>
          <w:rFonts w:hint="cs"/>
          <w:rtl/>
          <w:lang w:eastAsia="he-IL"/>
        </w:rPr>
        <w:t>סדר</w:t>
      </w:r>
      <w:r w:rsidR="00BE352D">
        <w:rPr>
          <w:rFonts w:hint="cs"/>
          <w:rtl/>
          <w:lang w:eastAsia="he-IL"/>
        </w:rPr>
        <w:t>-</w:t>
      </w:r>
      <w:r>
        <w:rPr>
          <w:rFonts w:hint="cs"/>
          <w:rtl/>
          <w:lang w:eastAsia="he-IL"/>
        </w:rPr>
        <w:t>היום</w:t>
      </w:r>
      <w:r w:rsidR="00844CAA">
        <w:rPr>
          <w:rFonts w:hint="cs"/>
          <w:rtl/>
          <w:lang w:eastAsia="he-IL"/>
        </w:rPr>
        <w:t xml:space="preserve"> </w:t>
      </w:r>
      <w:r w:rsidR="00844CAA">
        <w:rPr>
          <w:rFonts w:hint="eastAsia"/>
          <w:rtl/>
          <w:lang w:eastAsia="he-IL"/>
        </w:rPr>
        <w:t>–</w:t>
      </w:r>
      <w:r w:rsidR="001016EB">
        <w:rPr>
          <w:rFonts w:hint="cs"/>
          <w:rtl/>
          <w:lang w:eastAsia="he-IL"/>
        </w:rPr>
        <w:t xml:space="preserve"> </w:t>
      </w:r>
      <w:r>
        <w:rPr>
          <w:rFonts w:hint="cs"/>
          <w:rtl/>
          <w:lang w:eastAsia="he-IL"/>
        </w:rPr>
        <w:t xml:space="preserve">לעשות דברים ביחד, ותוכנית שתביאו תהיה </w:t>
      </w:r>
      <w:bookmarkStart w:id="6904" w:name="_ETM_Q43_303741"/>
      <w:bookmarkEnd w:id="6904"/>
      <w:r>
        <w:rPr>
          <w:rFonts w:hint="cs"/>
          <w:rtl/>
          <w:lang w:eastAsia="he-IL"/>
        </w:rPr>
        <w:t xml:space="preserve">לגמרי שלכן. אז לשיקולכן אם אתן רוצות למשוך את </w:t>
      </w:r>
      <w:bookmarkStart w:id="6905" w:name="_ETM_Q43_308637"/>
      <w:bookmarkEnd w:id="6905"/>
      <w:r>
        <w:rPr>
          <w:rFonts w:hint="cs"/>
          <w:rtl/>
          <w:lang w:eastAsia="he-IL"/>
        </w:rPr>
        <w:t xml:space="preserve">ההצעה או לחכות שלושה חודשים, חצי שנה, מה שתרצו, ולראות </w:t>
      </w:r>
      <w:bookmarkStart w:id="6906" w:name="_ETM_Q43_314082"/>
      <w:bookmarkEnd w:id="6906"/>
      <w:r>
        <w:rPr>
          <w:rFonts w:hint="cs"/>
          <w:rtl/>
          <w:lang w:eastAsia="he-IL"/>
        </w:rPr>
        <w:t xml:space="preserve">איך אנחנו מתקדמים, ומשם תחליטו מה הלאה. מקובל עליכן? </w:t>
      </w:r>
      <w:bookmarkStart w:id="6907" w:name="_ETM_Q43_225703"/>
      <w:bookmarkStart w:id="6908" w:name="_ETM_Q43_225760"/>
      <w:bookmarkStart w:id="6909" w:name="_ETM_Q43_224033"/>
      <w:bookmarkStart w:id="6910" w:name="ET_interruption_5768_3"/>
      <w:bookmarkEnd w:id="6907"/>
      <w:bookmarkEnd w:id="6908"/>
      <w:bookmarkEnd w:id="6909"/>
    </w:p>
    <w:p w:rsidR="00620F84" w:rsidRDefault="00620F84" w:rsidP="00A44FAA">
      <w:pPr>
        <w:rPr>
          <w:rtl/>
          <w:lang w:eastAsia="he-IL"/>
        </w:rPr>
      </w:pPr>
    </w:p>
    <w:p w:rsidR="00620F84" w:rsidRPr="00C6715D" w:rsidRDefault="00620F84" w:rsidP="00A44FAA">
      <w:pPr>
        <w:rPr>
          <w:rtl/>
          <w:lang w:eastAsia="he-IL"/>
        </w:rPr>
      </w:pPr>
    </w:p>
    <w:p w:rsidR="00620F84" w:rsidRDefault="00620F84" w:rsidP="00A44FAA">
      <w:pPr>
        <w:pStyle w:val="af5"/>
        <w:rPr>
          <w:rtl/>
        </w:rPr>
      </w:pPr>
      <w:bookmarkStart w:id="6911" w:name="_ETM_Q43_317578"/>
      <w:bookmarkStart w:id="6912" w:name="_ETM_Q43_317686"/>
      <w:bookmarkEnd w:id="6911"/>
      <w:bookmarkEnd w:id="6912"/>
      <w:r w:rsidRPr="00407368">
        <w:rPr>
          <w:rStyle w:val="TagStyle"/>
          <w:rtl/>
        </w:rPr>
        <w:t xml:space="preserve"> &lt;&lt; קריאה &gt;&gt;</w:t>
      </w:r>
      <w:r w:rsidRPr="00B40732">
        <w:rPr>
          <w:rStyle w:val="TagStyle"/>
          <w:rtl/>
        </w:rPr>
        <w:t xml:space="preserve"> </w:t>
      </w:r>
      <w:r>
        <w:rPr>
          <w:rtl/>
        </w:rPr>
        <w:t>קרן ברק (הליכוד):</w:t>
      </w:r>
      <w:r w:rsidRPr="00B40732">
        <w:rPr>
          <w:rStyle w:val="TagStyle"/>
          <w:rtl/>
        </w:rPr>
        <w:t xml:space="preserve"> </w:t>
      </w:r>
      <w:r w:rsidRPr="00407368">
        <w:rPr>
          <w:rStyle w:val="TagStyle"/>
          <w:rtl/>
        </w:rPr>
        <w:t>&lt;&lt; קריאה &gt;&gt;</w:t>
      </w:r>
      <w:r>
        <w:rPr>
          <w:rtl/>
        </w:rPr>
        <w:t xml:space="preserve"> </w:t>
      </w:r>
      <w:bookmarkEnd w:id="6910"/>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כן. </w:t>
      </w:r>
    </w:p>
    <w:p w:rsidR="00620F84" w:rsidRDefault="00620F84" w:rsidP="00A44FAA">
      <w:pPr>
        <w:rPr>
          <w:rtl/>
          <w:lang w:eastAsia="he-IL"/>
        </w:rPr>
      </w:pPr>
      <w:bookmarkStart w:id="6913" w:name="_ETM_Q43_322178"/>
      <w:bookmarkStart w:id="6914" w:name="_ETM_Q43_322233"/>
      <w:bookmarkEnd w:id="6913"/>
      <w:bookmarkEnd w:id="6914"/>
    </w:p>
    <w:p w:rsidR="00620F84" w:rsidRDefault="00620F84" w:rsidP="00A44FAA">
      <w:pPr>
        <w:pStyle w:val="af5"/>
        <w:rPr>
          <w:rtl/>
        </w:rPr>
      </w:pPr>
      <w:bookmarkStart w:id="6915" w:name="_ETM_Q43_322395"/>
      <w:bookmarkStart w:id="6916" w:name="_ETM_Q43_322450"/>
      <w:bookmarkStart w:id="6917" w:name="ET_interruption_5761_13"/>
      <w:bookmarkEnd w:id="6915"/>
      <w:bookmarkEnd w:id="6916"/>
      <w:r w:rsidRPr="00407368">
        <w:rPr>
          <w:rStyle w:val="TagStyle"/>
          <w:rtl/>
        </w:rPr>
        <w:t xml:space="preserve"> &lt;&lt; קריאה &gt;&gt;</w:t>
      </w:r>
      <w:r w:rsidRPr="00AC7330">
        <w:rPr>
          <w:rStyle w:val="TagStyle"/>
          <w:rtl/>
        </w:rPr>
        <w:t xml:space="preserve"> </w:t>
      </w:r>
      <w:r>
        <w:rPr>
          <w:rtl/>
        </w:rPr>
        <w:t>עאידה תומא סלימאן (הרשימה המשותפת):</w:t>
      </w:r>
      <w:r w:rsidRPr="00AC7330">
        <w:rPr>
          <w:rStyle w:val="TagStyle"/>
          <w:rtl/>
        </w:rPr>
        <w:t xml:space="preserve"> </w:t>
      </w:r>
      <w:r w:rsidRPr="00407368">
        <w:rPr>
          <w:rStyle w:val="TagStyle"/>
          <w:rtl/>
        </w:rPr>
        <w:t>&lt;&lt; קריאה &gt;&gt;</w:t>
      </w:r>
      <w:r>
        <w:rPr>
          <w:rtl/>
        </w:rPr>
        <w:t xml:space="preserve"> </w:t>
      </w:r>
      <w:bookmarkEnd w:id="6917"/>
    </w:p>
    <w:p w:rsidR="00620F84" w:rsidRDefault="00620F84" w:rsidP="001016EB">
      <w:pPr>
        <w:rPr>
          <w:rtl/>
          <w:lang w:eastAsia="he-IL"/>
        </w:rPr>
      </w:pPr>
    </w:p>
    <w:p w:rsidR="00620F84" w:rsidRDefault="00620F84" w:rsidP="00A44FAA">
      <w:pPr>
        <w:rPr>
          <w:rtl/>
          <w:lang w:eastAsia="he-IL"/>
        </w:rPr>
      </w:pPr>
      <w:bookmarkStart w:id="6918" w:name="_ETM_Q43_324289"/>
      <w:bookmarkEnd w:id="6918"/>
      <w:r>
        <w:rPr>
          <w:rFonts w:hint="cs"/>
          <w:rtl/>
          <w:lang w:eastAsia="he-IL"/>
        </w:rPr>
        <w:t>חודשיים</w:t>
      </w:r>
      <w:bookmarkStart w:id="6919" w:name="_ETM_Q43_322755"/>
      <w:bookmarkEnd w:id="6919"/>
      <w:r>
        <w:rPr>
          <w:rFonts w:hint="cs"/>
          <w:rtl/>
          <w:lang w:eastAsia="he-IL"/>
        </w:rPr>
        <w:t xml:space="preserve"> </w:t>
      </w:r>
      <w:r w:rsidR="001016EB">
        <w:rPr>
          <w:rFonts w:hint="cs"/>
          <w:rtl/>
          <w:lang w:eastAsia="he-IL"/>
        </w:rPr>
        <w:t>– – –</w:t>
      </w:r>
      <w:r>
        <w:rPr>
          <w:rFonts w:hint="cs"/>
          <w:rtl/>
          <w:lang w:eastAsia="he-IL"/>
        </w:rPr>
        <w:t xml:space="preserve"> </w:t>
      </w:r>
    </w:p>
    <w:p w:rsidR="00620F84" w:rsidRDefault="00620F84" w:rsidP="00A44FAA">
      <w:pPr>
        <w:rPr>
          <w:rtl/>
          <w:lang w:eastAsia="he-IL"/>
        </w:rPr>
      </w:pPr>
      <w:bookmarkStart w:id="6920" w:name="_ETM_Q43_323839"/>
      <w:bookmarkStart w:id="6921" w:name="_ETM_Q43_324999"/>
      <w:bookmarkStart w:id="6922" w:name="_ETM_Q43_325068"/>
      <w:bookmarkEnd w:id="6920"/>
      <w:bookmarkEnd w:id="6921"/>
      <w:bookmarkEnd w:id="6922"/>
    </w:p>
    <w:p w:rsidR="00620F84" w:rsidRDefault="00620F84" w:rsidP="00A44FAA">
      <w:pPr>
        <w:pStyle w:val="-"/>
        <w:rPr>
          <w:rtl/>
        </w:rPr>
      </w:pPr>
      <w:bookmarkStart w:id="6923" w:name="ET_speakercontinue_6216_15"/>
      <w:r w:rsidRPr="00407368">
        <w:rPr>
          <w:rStyle w:val="TagStyle"/>
          <w:rtl/>
        </w:rPr>
        <w:t xml:space="preserve"> &lt;&lt; דובר_המשך &gt;&gt;</w:t>
      </w:r>
      <w:r w:rsidRPr="00713FC4">
        <w:rPr>
          <w:rStyle w:val="TagStyle"/>
          <w:rtl/>
        </w:rPr>
        <w:t xml:space="preserve"> </w:t>
      </w:r>
      <w:r>
        <w:rPr>
          <w:rtl/>
        </w:rPr>
        <w:t>שרת החינוך יפעת שאשא ביטון:</w:t>
      </w:r>
      <w:r w:rsidRPr="00713FC4">
        <w:rPr>
          <w:rStyle w:val="TagStyle"/>
          <w:rtl/>
        </w:rPr>
        <w:t xml:space="preserve"> </w:t>
      </w:r>
      <w:r w:rsidRPr="00407368">
        <w:rPr>
          <w:rStyle w:val="TagStyle"/>
          <w:rtl/>
        </w:rPr>
        <w:t>&lt;&lt; דובר_המשך &gt;&gt;</w:t>
      </w:r>
      <w:r>
        <w:rPr>
          <w:rtl/>
        </w:rPr>
        <w:t xml:space="preserve"> </w:t>
      </w:r>
      <w:bookmarkEnd w:id="6923"/>
    </w:p>
    <w:p w:rsidR="00620F84" w:rsidRDefault="00620F84" w:rsidP="001016EB">
      <w:pPr>
        <w:rPr>
          <w:rtl/>
          <w:lang w:eastAsia="he-IL"/>
        </w:rPr>
      </w:pPr>
    </w:p>
    <w:p w:rsidR="00620F84" w:rsidRPr="00713FC4" w:rsidRDefault="00620F84" w:rsidP="00A44FAA">
      <w:pPr>
        <w:rPr>
          <w:rtl/>
          <w:lang w:eastAsia="he-IL"/>
        </w:rPr>
      </w:pPr>
      <w:bookmarkStart w:id="6924" w:name="_ETM_Q43_324455"/>
      <w:bookmarkEnd w:id="6924"/>
      <w:r>
        <w:rPr>
          <w:rFonts w:hint="cs"/>
          <w:rtl/>
          <w:lang w:eastAsia="he-IL"/>
        </w:rPr>
        <w:t xml:space="preserve">בחודשיים האלה נעשה תהליך. </w:t>
      </w:r>
    </w:p>
    <w:p w:rsidR="00620F84" w:rsidRDefault="00620F84" w:rsidP="00A44FAA">
      <w:pPr>
        <w:rPr>
          <w:rtl/>
          <w:lang w:eastAsia="he-IL"/>
        </w:rPr>
      </w:pPr>
    </w:p>
    <w:p w:rsidR="00620F84" w:rsidRDefault="00620F84" w:rsidP="00A44FAA">
      <w:pPr>
        <w:pStyle w:val="af5"/>
        <w:rPr>
          <w:rtl/>
        </w:rPr>
      </w:pPr>
      <w:bookmarkStart w:id="6925" w:name="ET_interruption_5768_16"/>
      <w:r w:rsidRPr="00407368">
        <w:rPr>
          <w:rStyle w:val="TagStyle"/>
          <w:rtl/>
        </w:rPr>
        <w:t xml:space="preserve"> &lt;&lt; קריאה &gt;&gt;</w:t>
      </w:r>
      <w:r w:rsidRPr="00713FC4">
        <w:rPr>
          <w:rStyle w:val="TagStyle"/>
          <w:rtl/>
        </w:rPr>
        <w:t xml:space="preserve"> </w:t>
      </w:r>
      <w:r>
        <w:rPr>
          <w:rtl/>
        </w:rPr>
        <w:t>קרן ברק (הליכוד):</w:t>
      </w:r>
      <w:r w:rsidRPr="00713FC4">
        <w:rPr>
          <w:rStyle w:val="TagStyle"/>
          <w:rtl/>
        </w:rPr>
        <w:t xml:space="preserve"> </w:t>
      </w:r>
      <w:r w:rsidRPr="00407368">
        <w:rPr>
          <w:rStyle w:val="TagStyle"/>
          <w:rtl/>
        </w:rPr>
        <w:t>&lt;&lt; קריאה &gt;&gt;</w:t>
      </w:r>
      <w:r>
        <w:rPr>
          <w:rtl/>
        </w:rPr>
        <w:t xml:space="preserve"> </w:t>
      </w:r>
      <w:bookmarkEnd w:id="6925"/>
    </w:p>
    <w:p w:rsidR="00620F84" w:rsidRDefault="00620F84" w:rsidP="001016EB">
      <w:pPr>
        <w:rPr>
          <w:rtl/>
          <w:lang w:eastAsia="he-IL"/>
        </w:rPr>
      </w:pPr>
    </w:p>
    <w:p w:rsidR="00620F84" w:rsidRDefault="00620F84" w:rsidP="00A44FAA">
      <w:pPr>
        <w:rPr>
          <w:rtl/>
          <w:lang w:eastAsia="he-IL"/>
        </w:rPr>
      </w:pPr>
      <w:bookmarkStart w:id="6926" w:name="_ETM_Q43_328794"/>
      <w:bookmarkStart w:id="6927" w:name="_ETM_Q43_329046"/>
      <w:bookmarkStart w:id="6928" w:name="_ETM_Q43_329096"/>
      <w:bookmarkStart w:id="6929" w:name="_ETM_Q43_323894"/>
      <w:bookmarkStart w:id="6930" w:name="_ETM_Q43_322603"/>
      <w:bookmarkStart w:id="6931" w:name="_ETM_Q43_322664"/>
      <w:bookmarkEnd w:id="6926"/>
      <w:bookmarkEnd w:id="6927"/>
      <w:bookmarkEnd w:id="6928"/>
      <w:bookmarkEnd w:id="6929"/>
      <w:bookmarkEnd w:id="6930"/>
      <w:bookmarkEnd w:id="6931"/>
      <w:r>
        <w:rPr>
          <w:rFonts w:hint="cs"/>
          <w:rtl/>
          <w:lang w:eastAsia="he-IL"/>
        </w:rPr>
        <w:t xml:space="preserve">חודשיים, סבבה. </w:t>
      </w:r>
    </w:p>
    <w:p w:rsidR="00620F84" w:rsidRDefault="00620F84" w:rsidP="00A44FAA">
      <w:pPr>
        <w:rPr>
          <w:rtl/>
          <w:lang w:eastAsia="he-IL"/>
        </w:rPr>
      </w:pPr>
    </w:p>
    <w:p w:rsidR="00620F84" w:rsidRDefault="00620F84" w:rsidP="00A44FAA">
      <w:pPr>
        <w:pStyle w:val="-"/>
        <w:rPr>
          <w:rtl/>
        </w:rPr>
      </w:pPr>
      <w:r w:rsidRPr="00407368">
        <w:rPr>
          <w:rStyle w:val="TagStyle"/>
          <w:rtl/>
        </w:rPr>
        <w:t xml:space="preserve"> &lt;&lt; דובר_המשך &gt;&gt;</w:t>
      </w:r>
      <w:r w:rsidRPr="00713FC4">
        <w:rPr>
          <w:rStyle w:val="TagStyle"/>
          <w:rtl/>
        </w:rPr>
        <w:t xml:space="preserve"> </w:t>
      </w:r>
      <w:r>
        <w:rPr>
          <w:rtl/>
        </w:rPr>
        <w:t>שרת החינוך יפעת שאשא ביטון:</w:t>
      </w:r>
      <w:r w:rsidRPr="00713FC4">
        <w:rPr>
          <w:rStyle w:val="TagStyle"/>
          <w:rtl/>
        </w:rPr>
        <w:t xml:space="preserve"> </w:t>
      </w:r>
      <w:r w:rsidRPr="00407368">
        <w:rPr>
          <w:rStyle w:val="TagStyle"/>
          <w:rtl/>
        </w:rPr>
        <w:t>&lt;&lt; דובר_המשך &gt;&gt;</w:t>
      </w:r>
      <w:r>
        <w:rPr>
          <w:rtl/>
        </w:rPr>
        <w:t xml:space="preserve"> </w:t>
      </w:r>
    </w:p>
    <w:p w:rsidR="00620F84" w:rsidRDefault="00620F84" w:rsidP="001016EB">
      <w:pPr>
        <w:rPr>
          <w:rtl/>
          <w:lang w:eastAsia="he-IL"/>
        </w:rPr>
      </w:pPr>
    </w:p>
    <w:p w:rsidR="00620F84" w:rsidRPr="00713FC4" w:rsidRDefault="00620F84" w:rsidP="00A44FAA">
      <w:pPr>
        <w:rPr>
          <w:rtl/>
          <w:lang w:eastAsia="he-IL"/>
        </w:rPr>
      </w:pPr>
      <w:bookmarkStart w:id="6932" w:name="_ETM_Q43_330723"/>
      <w:bookmarkEnd w:id="6932"/>
      <w:r>
        <w:rPr>
          <w:rFonts w:hint="cs"/>
          <w:rtl/>
          <w:lang w:eastAsia="he-IL"/>
        </w:rPr>
        <w:t xml:space="preserve">מצוין. אז </w:t>
      </w:r>
      <w:bookmarkStart w:id="6933" w:name="_ETM_Q43_329947"/>
      <w:bookmarkEnd w:id="6933"/>
      <w:r>
        <w:rPr>
          <w:rFonts w:hint="cs"/>
          <w:rtl/>
          <w:lang w:eastAsia="he-IL"/>
        </w:rPr>
        <w:t xml:space="preserve">אנחנו מקבלים את ההצעה, ואני רק אענה לחבר הכנסת </w:t>
      </w:r>
      <w:bookmarkStart w:id="6934" w:name="_ETM_Q43_334791"/>
      <w:bookmarkEnd w:id="6934"/>
      <w:r>
        <w:rPr>
          <w:rFonts w:hint="cs"/>
          <w:rtl/>
          <w:lang w:eastAsia="he-IL"/>
        </w:rPr>
        <w:t xml:space="preserve">יוראי להב. הנושא של קהילת </w:t>
      </w:r>
      <w:proofErr w:type="spellStart"/>
      <w:r>
        <w:rPr>
          <w:rFonts w:hint="cs"/>
          <w:rtl/>
          <w:lang w:eastAsia="he-IL"/>
        </w:rPr>
        <w:t>הלהט"ב</w:t>
      </w:r>
      <w:proofErr w:type="spellEnd"/>
      <w:r>
        <w:rPr>
          <w:rFonts w:hint="cs"/>
          <w:rtl/>
          <w:lang w:eastAsia="he-IL"/>
        </w:rPr>
        <w:t xml:space="preserve">, על כל גווניה, גם </w:t>
      </w:r>
      <w:bookmarkStart w:id="6935" w:name="_ETM_Q43_339498"/>
      <w:bookmarkEnd w:id="6935"/>
      <w:r>
        <w:rPr>
          <w:rFonts w:hint="cs"/>
          <w:rtl/>
          <w:lang w:eastAsia="he-IL"/>
        </w:rPr>
        <w:t xml:space="preserve">כן נמצא על סדר-היום במשרד החינוך, גם בהקשר של האלימות, </w:t>
      </w:r>
      <w:bookmarkStart w:id="6936" w:name="_ETM_Q43_343611"/>
      <w:bookmarkEnd w:id="6936"/>
      <w:r>
        <w:rPr>
          <w:rFonts w:hint="cs"/>
          <w:rtl/>
          <w:lang w:eastAsia="he-IL"/>
        </w:rPr>
        <w:t xml:space="preserve">כי אנחנו מזהים אלימות שהיא ממוקדת בקהילה. כשאנחנו מדברים על </w:t>
      </w:r>
      <w:bookmarkStart w:id="6937" w:name="_ETM_Q43_350952"/>
      <w:bookmarkEnd w:id="6937"/>
      <w:r>
        <w:rPr>
          <w:rFonts w:hint="cs"/>
          <w:rtl/>
          <w:lang w:eastAsia="he-IL"/>
        </w:rPr>
        <w:t xml:space="preserve">שוויון מגדרי, או בכלל בתוך בתי הספר, אנחנו </w:t>
      </w:r>
      <w:bookmarkStart w:id="6938" w:name="_ETM_Q43_353349"/>
      <w:bookmarkEnd w:id="6938"/>
      <w:r>
        <w:rPr>
          <w:rFonts w:hint="cs"/>
          <w:rtl/>
          <w:lang w:eastAsia="he-IL"/>
        </w:rPr>
        <w:t xml:space="preserve">כמובן כוללים את כל הגוונים וכל המינים, ואת העושר </w:t>
      </w:r>
      <w:bookmarkStart w:id="6939" w:name="_ETM_Q43_357854"/>
      <w:bookmarkEnd w:id="6939"/>
      <w:r>
        <w:rPr>
          <w:rFonts w:hint="cs"/>
          <w:rtl/>
          <w:lang w:eastAsia="he-IL"/>
        </w:rPr>
        <w:t xml:space="preserve">שיש לנו בתוך החברה בכלל, ובמערכת החינוך בפרט, וזה </w:t>
      </w:r>
      <w:bookmarkStart w:id="6940" w:name="_ETM_Q43_361199"/>
      <w:bookmarkEnd w:id="6940"/>
      <w:r>
        <w:rPr>
          <w:rFonts w:hint="cs"/>
          <w:rtl/>
          <w:lang w:eastAsia="he-IL"/>
        </w:rPr>
        <w:t xml:space="preserve">בהחלט חלק מהדבר הזה. תודה רבה. </w:t>
      </w:r>
    </w:p>
    <w:p w:rsidR="00620F84" w:rsidRDefault="00620F84" w:rsidP="00A44FAA">
      <w:pPr>
        <w:rPr>
          <w:rtl/>
          <w:lang w:eastAsia="he-IL"/>
        </w:rPr>
      </w:pPr>
    </w:p>
    <w:p w:rsidR="00620F84" w:rsidRDefault="00620F84" w:rsidP="00A44FAA">
      <w:pPr>
        <w:pStyle w:val="af6"/>
        <w:rPr>
          <w:rtl/>
        </w:rPr>
      </w:pPr>
      <w:r w:rsidRPr="00407368">
        <w:rPr>
          <w:rStyle w:val="TagStyle"/>
          <w:rtl/>
        </w:rPr>
        <w:t xml:space="preserve"> &lt;&lt; יור &gt;&gt;</w:t>
      </w:r>
      <w:r w:rsidRPr="00B40732">
        <w:rPr>
          <w:rStyle w:val="TagStyle"/>
          <w:rtl/>
        </w:rPr>
        <w:t xml:space="preserve"> </w:t>
      </w:r>
      <w:r>
        <w:rPr>
          <w:rtl/>
        </w:rPr>
        <w:t>היו"ר מנסור עבאס:</w:t>
      </w:r>
      <w:r w:rsidRPr="00B40732">
        <w:rPr>
          <w:rStyle w:val="TagStyle"/>
          <w:rtl/>
        </w:rPr>
        <w:t xml:space="preserve"> </w:t>
      </w:r>
      <w:r w:rsidRPr="00407368">
        <w:rPr>
          <w:rStyle w:val="TagStyle"/>
          <w:rtl/>
        </w:rPr>
        <w:t>&lt;&lt; יור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תודה, השרה יפעת שאשא </w:t>
      </w:r>
      <w:bookmarkStart w:id="6941" w:name="_ETM_Q43_366131"/>
      <w:bookmarkEnd w:id="6941"/>
      <w:r>
        <w:rPr>
          <w:rFonts w:hint="cs"/>
          <w:rtl/>
          <w:lang w:eastAsia="he-IL"/>
        </w:rPr>
        <w:t xml:space="preserve">ביטון. חברת הכנסת קרן ברק, הסכמת להצעת השרה? לא מצביעים </w:t>
      </w:r>
      <w:bookmarkStart w:id="6942" w:name="_ETM_Q43_381803"/>
      <w:bookmarkEnd w:id="6942"/>
      <w:r>
        <w:rPr>
          <w:rFonts w:hint="cs"/>
          <w:rtl/>
          <w:lang w:eastAsia="he-IL"/>
        </w:rPr>
        <w:t xml:space="preserve">על שתי הצעות החוק? </w:t>
      </w:r>
    </w:p>
    <w:p w:rsidR="00620F84" w:rsidRDefault="00620F84" w:rsidP="00A44FAA">
      <w:pPr>
        <w:rPr>
          <w:rtl/>
          <w:lang w:eastAsia="he-IL"/>
        </w:rPr>
      </w:pPr>
    </w:p>
    <w:p w:rsidR="00620F84" w:rsidRDefault="00620F84" w:rsidP="00A44FAA">
      <w:pPr>
        <w:pStyle w:val="af5"/>
        <w:rPr>
          <w:rtl/>
        </w:rPr>
      </w:pPr>
      <w:bookmarkStart w:id="6943" w:name="ET_interruption_5768_8"/>
      <w:r w:rsidRPr="00407368">
        <w:rPr>
          <w:rStyle w:val="TagStyle"/>
          <w:rtl/>
        </w:rPr>
        <w:t xml:space="preserve"> &lt;&lt; קריאה &gt;&gt;</w:t>
      </w:r>
      <w:r w:rsidRPr="00B40732">
        <w:rPr>
          <w:rStyle w:val="TagStyle"/>
          <w:rtl/>
        </w:rPr>
        <w:t xml:space="preserve"> </w:t>
      </w:r>
      <w:r>
        <w:rPr>
          <w:rtl/>
        </w:rPr>
        <w:t>קרן ברק (הליכוד):</w:t>
      </w:r>
      <w:r w:rsidRPr="00B40732">
        <w:rPr>
          <w:rStyle w:val="TagStyle"/>
          <w:rtl/>
        </w:rPr>
        <w:t xml:space="preserve"> </w:t>
      </w:r>
      <w:r w:rsidRPr="00407368">
        <w:rPr>
          <w:rStyle w:val="TagStyle"/>
          <w:rtl/>
        </w:rPr>
        <w:t>&lt;&lt; קריאה &gt;&gt;</w:t>
      </w:r>
      <w:r>
        <w:rPr>
          <w:rtl/>
        </w:rPr>
        <w:t xml:space="preserve"> </w:t>
      </w:r>
      <w:bookmarkEnd w:id="6943"/>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כן, הסכמתי. </w:t>
      </w:r>
    </w:p>
    <w:p w:rsidR="00620F84" w:rsidRDefault="00620F84" w:rsidP="00A44FAA">
      <w:pPr>
        <w:rPr>
          <w:rtl/>
          <w:lang w:eastAsia="he-IL"/>
        </w:rPr>
      </w:pPr>
      <w:bookmarkStart w:id="6944" w:name="_ETM_Q43_384137"/>
      <w:bookmarkStart w:id="6945" w:name="_ETM_Q43_384219"/>
      <w:bookmarkEnd w:id="6944"/>
      <w:bookmarkEnd w:id="6945"/>
    </w:p>
    <w:p w:rsidR="00620F84" w:rsidRDefault="00620F84" w:rsidP="00A44FAA">
      <w:pPr>
        <w:pStyle w:val="af6"/>
        <w:rPr>
          <w:rtl/>
        </w:rPr>
      </w:pPr>
      <w:r w:rsidRPr="00407368">
        <w:rPr>
          <w:rStyle w:val="TagStyle"/>
          <w:rtl/>
        </w:rPr>
        <w:t xml:space="preserve"> &lt;&lt; יור &gt;&gt;</w:t>
      </w:r>
      <w:r w:rsidRPr="00713FC4">
        <w:rPr>
          <w:rStyle w:val="TagStyle"/>
          <w:rtl/>
        </w:rPr>
        <w:t xml:space="preserve"> </w:t>
      </w:r>
      <w:r>
        <w:rPr>
          <w:rtl/>
        </w:rPr>
        <w:t>היו"ר מנסור עבאס:</w:t>
      </w:r>
      <w:r w:rsidRPr="00713FC4">
        <w:rPr>
          <w:rStyle w:val="TagStyle"/>
          <w:rtl/>
        </w:rPr>
        <w:t xml:space="preserve"> </w:t>
      </w:r>
      <w:r w:rsidRPr="00407368">
        <w:rPr>
          <w:rStyle w:val="TagStyle"/>
          <w:rtl/>
        </w:rPr>
        <w:t>&lt;&lt; יור &gt;&gt;</w:t>
      </w:r>
      <w:r>
        <w:rPr>
          <w:rtl/>
        </w:rPr>
        <w:t xml:space="preserve"> </w:t>
      </w:r>
    </w:p>
    <w:p w:rsidR="00620F84" w:rsidRDefault="00620F84" w:rsidP="001016EB">
      <w:pPr>
        <w:rPr>
          <w:rtl/>
          <w:lang w:eastAsia="he-IL"/>
        </w:rPr>
      </w:pPr>
    </w:p>
    <w:p w:rsidR="00620F84" w:rsidRPr="00713FC4" w:rsidRDefault="00620F84" w:rsidP="00A44FAA">
      <w:pPr>
        <w:rPr>
          <w:rtl/>
          <w:lang w:eastAsia="he-IL"/>
        </w:rPr>
      </w:pPr>
      <w:bookmarkStart w:id="6946" w:name="_ETM_Q43_385530"/>
      <w:bookmarkEnd w:id="6946"/>
      <w:r>
        <w:rPr>
          <w:rFonts w:hint="cs"/>
          <w:rtl/>
          <w:lang w:eastAsia="he-IL"/>
        </w:rPr>
        <w:t xml:space="preserve">גם חברת הכנסת עאידה תומא סלימאן, </w:t>
      </w:r>
      <w:bookmarkStart w:id="6947" w:name="_ETM_Q43_386153"/>
      <w:bookmarkEnd w:id="6947"/>
      <w:r>
        <w:rPr>
          <w:rFonts w:hint="cs"/>
          <w:rtl/>
          <w:lang w:eastAsia="he-IL"/>
        </w:rPr>
        <w:t xml:space="preserve">את מסכימה להצעת השרה? </w:t>
      </w:r>
    </w:p>
    <w:p w:rsidR="00620F84" w:rsidRDefault="00620F84" w:rsidP="00A44FAA">
      <w:pPr>
        <w:rPr>
          <w:rtl/>
          <w:lang w:eastAsia="he-IL"/>
        </w:rPr>
      </w:pPr>
    </w:p>
    <w:p w:rsidR="00620F84" w:rsidRDefault="00620F84" w:rsidP="00A44FAA">
      <w:pPr>
        <w:pStyle w:val="af5"/>
        <w:rPr>
          <w:rtl/>
        </w:rPr>
      </w:pPr>
      <w:r w:rsidRPr="00407368">
        <w:rPr>
          <w:rStyle w:val="TagStyle"/>
          <w:rtl/>
        </w:rPr>
        <w:t xml:space="preserve"> &lt;&lt; קריאה &gt;&gt;</w:t>
      </w:r>
      <w:r w:rsidRPr="00B40732">
        <w:rPr>
          <w:rStyle w:val="TagStyle"/>
          <w:rtl/>
        </w:rPr>
        <w:t xml:space="preserve"> </w:t>
      </w:r>
      <w:r>
        <w:rPr>
          <w:rtl/>
        </w:rPr>
        <w:t>עאידה תומא סלימאן (הרשימה המשותפת):</w:t>
      </w:r>
      <w:r w:rsidRPr="00B40732">
        <w:rPr>
          <w:rStyle w:val="TagStyle"/>
          <w:rtl/>
        </w:rPr>
        <w:t xml:space="preserve"> </w:t>
      </w:r>
      <w:r w:rsidRPr="00407368">
        <w:rPr>
          <w:rStyle w:val="TagStyle"/>
          <w:rtl/>
        </w:rPr>
        <w:t>&lt;&lt; קריאה &gt;&gt;</w:t>
      </w:r>
      <w:r>
        <w:rPr>
          <w:rtl/>
        </w:rPr>
        <w:t xml:space="preserve"> </w:t>
      </w:r>
    </w:p>
    <w:p w:rsidR="00620F84" w:rsidRDefault="00620F84" w:rsidP="001016EB">
      <w:pPr>
        <w:rPr>
          <w:rtl/>
          <w:lang w:eastAsia="he-IL"/>
        </w:rPr>
      </w:pPr>
    </w:p>
    <w:p w:rsidR="00620F84" w:rsidRDefault="00620F84" w:rsidP="00F81A22">
      <w:pPr>
        <w:rPr>
          <w:rtl/>
          <w:lang w:eastAsia="he-IL"/>
        </w:rPr>
      </w:pPr>
      <w:r>
        <w:rPr>
          <w:rFonts w:hint="cs"/>
          <w:rtl/>
          <w:lang w:eastAsia="he-IL"/>
        </w:rPr>
        <w:t xml:space="preserve">לא הסרה </w:t>
      </w:r>
      <w:r>
        <w:rPr>
          <w:rtl/>
          <w:lang w:eastAsia="he-IL"/>
        </w:rPr>
        <w:t>–</w:t>
      </w:r>
      <w:r>
        <w:rPr>
          <w:rFonts w:hint="cs"/>
          <w:rtl/>
          <w:lang w:eastAsia="he-IL"/>
        </w:rPr>
        <w:t xml:space="preserve"> דחייה לחודשיים. אה, </w:t>
      </w:r>
      <w:r w:rsidR="00844CAA">
        <w:rPr>
          <w:rFonts w:hint="cs"/>
          <w:rtl/>
          <w:lang w:eastAsia="he-IL"/>
        </w:rPr>
        <w:t>"</w:t>
      </w:r>
      <w:r>
        <w:rPr>
          <w:rFonts w:hint="cs"/>
          <w:rtl/>
          <w:lang w:eastAsia="he-IL"/>
        </w:rPr>
        <w:t>הצעת השרה</w:t>
      </w:r>
      <w:r w:rsidR="00844CAA">
        <w:rPr>
          <w:rFonts w:hint="cs"/>
          <w:rtl/>
          <w:lang w:eastAsia="he-IL"/>
        </w:rPr>
        <w:t>"</w:t>
      </w:r>
      <w:r>
        <w:rPr>
          <w:rFonts w:hint="cs"/>
          <w:rtl/>
          <w:lang w:eastAsia="he-IL"/>
        </w:rPr>
        <w:t xml:space="preserve"> </w:t>
      </w:r>
      <w:r>
        <w:rPr>
          <w:rtl/>
          <w:lang w:eastAsia="he-IL"/>
        </w:rPr>
        <w:t>–</w:t>
      </w:r>
      <w:r>
        <w:rPr>
          <w:rFonts w:hint="cs"/>
          <w:rtl/>
          <w:lang w:eastAsia="he-IL"/>
        </w:rPr>
        <w:t xml:space="preserve"> </w:t>
      </w:r>
      <w:bookmarkStart w:id="6948" w:name="_ETM_Q43_399699"/>
      <w:bookmarkEnd w:id="6948"/>
      <w:r>
        <w:rPr>
          <w:rFonts w:hint="cs"/>
          <w:rtl/>
          <w:lang w:eastAsia="he-IL"/>
        </w:rPr>
        <w:t xml:space="preserve">לא שמעתי. </w:t>
      </w:r>
    </w:p>
    <w:p w:rsidR="00620F84" w:rsidRDefault="00620F84" w:rsidP="00A44FAA">
      <w:pPr>
        <w:rPr>
          <w:rtl/>
          <w:lang w:eastAsia="he-IL"/>
        </w:rPr>
      </w:pPr>
    </w:p>
    <w:p w:rsidR="00620F84" w:rsidRDefault="00620F84" w:rsidP="00A44FAA">
      <w:pPr>
        <w:pStyle w:val="af6"/>
        <w:rPr>
          <w:rtl/>
        </w:rPr>
      </w:pPr>
      <w:r w:rsidRPr="00407368">
        <w:rPr>
          <w:rStyle w:val="TagStyle"/>
          <w:rtl/>
        </w:rPr>
        <w:t xml:space="preserve"> &lt;&lt; יור &gt;&gt;</w:t>
      </w:r>
      <w:r w:rsidRPr="00B40732">
        <w:rPr>
          <w:rStyle w:val="TagStyle"/>
          <w:rtl/>
        </w:rPr>
        <w:t xml:space="preserve"> </w:t>
      </w:r>
      <w:r>
        <w:rPr>
          <w:rtl/>
        </w:rPr>
        <w:t>היו"ר מנסור עבאס:</w:t>
      </w:r>
      <w:r w:rsidRPr="00B40732">
        <w:rPr>
          <w:rStyle w:val="TagStyle"/>
          <w:rtl/>
        </w:rPr>
        <w:t xml:space="preserve"> </w:t>
      </w:r>
      <w:r w:rsidRPr="00407368">
        <w:rPr>
          <w:rStyle w:val="TagStyle"/>
          <w:rtl/>
        </w:rPr>
        <w:t>&lt;&lt; יור &gt;&gt;</w:t>
      </w:r>
      <w:r>
        <w:rPr>
          <w:rtl/>
        </w:rPr>
        <w:t xml:space="preserve"> </w:t>
      </w:r>
    </w:p>
    <w:p w:rsidR="00620F84" w:rsidRDefault="00620F84" w:rsidP="001016EB">
      <w:pPr>
        <w:rPr>
          <w:rtl/>
          <w:lang w:eastAsia="he-IL"/>
        </w:rPr>
      </w:pPr>
    </w:p>
    <w:p w:rsidR="00620F84" w:rsidRDefault="00620F84" w:rsidP="009407C6">
      <w:pPr>
        <w:rPr>
          <w:rtl/>
          <w:lang w:eastAsia="he-IL"/>
        </w:rPr>
      </w:pPr>
      <w:r>
        <w:rPr>
          <w:rFonts w:hint="cs"/>
          <w:rtl/>
          <w:lang w:eastAsia="he-IL"/>
        </w:rPr>
        <w:t xml:space="preserve">אוקיי, אז אנחנו לא מצביעים על שתי </w:t>
      </w:r>
      <w:bookmarkStart w:id="6949" w:name="_ETM_Q43_405254"/>
      <w:bookmarkEnd w:id="6949"/>
      <w:r>
        <w:rPr>
          <w:rFonts w:hint="cs"/>
          <w:rtl/>
          <w:lang w:eastAsia="he-IL"/>
        </w:rPr>
        <w:t xml:space="preserve">הצעות החוק. למעשה, סיימנו את הפרק הזה בסדר-היום. </w:t>
      </w:r>
    </w:p>
    <w:p w:rsidR="00620F84" w:rsidRDefault="00620F84" w:rsidP="00F81A22">
      <w:pPr>
        <w:rPr>
          <w:rtl/>
          <w:lang w:eastAsia="he-IL"/>
        </w:rPr>
      </w:pPr>
    </w:p>
    <w:p w:rsidR="00620F84" w:rsidRDefault="00620F84" w:rsidP="00F81A22">
      <w:pPr>
        <w:rPr>
          <w:lang w:eastAsia="he-IL"/>
        </w:rPr>
      </w:pPr>
    </w:p>
    <w:p w:rsidR="00620F84" w:rsidRDefault="00620F84" w:rsidP="00A44FAA">
      <w:pPr>
        <w:pStyle w:val="a6"/>
        <w:rPr>
          <w:rtl/>
          <w:lang w:eastAsia="he-IL"/>
        </w:rPr>
      </w:pPr>
      <w:bookmarkStart w:id="6950" w:name="ET_halsi_626388_11"/>
      <w:r w:rsidRPr="00407368">
        <w:rPr>
          <w:rStyle w:val="TagStyle"/>
          <w:rtl/>
        </w:rPr>
        <w:t xml:space="preserve"> &lt;&lt; הלסי &gt;&gt;</w:t>
      </w:r>
      <w:r w:rsidRPr="00B40732">
        <w:rPr>
          <w:rStyle w:val="TagStyle"/>
          <w:rtl/>
        </w:rPr>
        <w:t xml:space="preserve"> </w:t>
      </w:r>
      <w:bookmarkStart w:id="6951" w:name="_Toc92638217"/>
      <w:bookmarkStart w:id="6952" w:name="_Toc92638815"/>
      <w:r>
        <w:rPr>
          <w:rtl/>
          <w:lang w:eastAsia="he-IL"/>
        </w:rPr>
        <w:t>הצע</w:t>
      </w:r>
      <w:r>
        <w:rPr>
          <w:rFonts w:hint="cs"/>
          <w:rtl/>
          <w:lang w:eastAsia="he-IL"/>
        </w:rPr>
        <w:t>ה</w:t>
      </w:r>
      <w:r>
        <w:rPr>
          <w:rtl/>
          <w:lang w:eastAsia="he-IL"/>
        </w:rPr>
        <w:t xml:space="preserve"> לסדר-היום</w:t>
      </w:r>
      <w:bookmarkEnd w:id="6951"/>
      <w:bookmarkEnd w:id="6952"/>
      <w:r w:rsidRPr="00B40732">
        <w:rPr>
          <w:rStyle w:val="TagStyle"/>
          <w:rtl/>
        </w:rPr>
        <w:t xml:space="preserve"> </w:t>
      </w:r>
      <w:r w:rsidRPr="00407368">
        <w:rPr>
          <w:rStyle w:val="TagStyle"/>
          <w:rtl/>
        </w:rPr>
        <w:t>&lt;&lt; הלסי &gt;&gt;</w:t>
      </w:r>
      <w:r>
        <w:rPr>
          <w:rtl/>
          <w:lang w:eastAsia="he-IL"/>
        </w:rPr>
        <w:t xml:space="preserve"> </w:t>
      </w:r>
      <w:bookmarkEnd w:id="6950"/>
    </w:p>
    <w:p w:rsidR="00620F84" w:rsidRDefault="00620F84" w:rsidP="00A44FAA">
      <w:pPr>
        <w:pStyle w:val="a6"/>
        <w:rPr>
          <w:rtl/>
          <w:lang w:eastAsia="he-IL"/>
        </w:rPr>
      </w:pPr>
      <w:bookmarkStart w:id="6953" w:name="ET_halsi_626388_12"/>
      <w:r w:rsidRPr="00407368">
        <w:rPr>
          <w:rStyle w:val="TagStyle"/>
          <w:rtl/>
        </w:rPr>
        <w:t xml:space="preserve"> &lt;&lt; הלסי &gt;&gt;</w:t>
      </w:r>
      <w:r w:rsidRPr="00B40732">
        <w:rPr>
          <w:rStyle w:val="TagStyle"/>
          <w:rtl/>
        </w:rPr>
        <w:t xml:space="preserve"> </w:t>
      </w:r>
      <w:bookmarkStart w:id="6954" w:name="_Toc92638218"/>
      <w:bookmarkStart w:id="6955" w:name="_Toc92638816"/>
      <w:r>
        <w:rPr>
          <w:rtl/>
          <w:lang w:eastAsia="he-IL"/>
        </w:rPr>
        <w:t>הצורך בהקמת ועדת חקירה פרלמנטרית בנושא מחדל בדיקות הקורונה</w:t>
      </w:r>
      <w:bookmarkEnd w:id="6954"/>
      <w:bookmarkEnd w:id="6955"/>
      <w:r w:rsidRPr="00B40732">
        <w:rPr>
          <w:rStyle w:val="TagStyle"/>
          <w:rtl/>
        </w:rPr>
        <w:t xml:space="preserve"> </w:t>
      </w:r>
      <w:r w:rsidRPr="00407368">
        <w:rPr>
          <w:rStyle w:val="TagStyle"/>
          <w:rtl/>
        </w:rPr>
        <w:t>&lt;&lt; הלסי &gt;&gt;</w:t>
      </w:r>
      <w:r>
        <w:rPr>
          <w:rtl/>
          <w:lang w:eastAsia="he-IL"/>
        </w:rPr>
        <w:t xml:space="preserve"> </w:t>
      </w:r>
      <w:bookmarkEnd w:id="6953"/>
    </w:p>
    <w:p w:rsidR="00620F84" w:rsidRDefault="00620F84" w:rsidP="001016EB">
      <w:pPr>
        <w:rPr>
          <w:rtl/>
          <w:lang w:eastAsia="he-IL"/>
        </w:rPr>
      </w:pPr>
    </w:p>
    <w:p w:rsidR="00620F84" w:rsidRDefault="00620F84" w:rsidP="00A44FAA">
      <w:pPr>
        <w:pStyle w:val="af6"/>
        <w:rPr>
          <w:rtl/>
        </w:rPr>
      </w:pPr>
      <w:r w:rsidRPr="00407368">
        <w:rPr>
          <w:rStyle w:val="TagStyle"/>
          <w:rtl/>
        </w:rPr>
        <w:t xml:space="preserve"> &lt;&lt; יור &gt;&gt;</w:t>
      </w:r>
      <w:r w:rsidRPr="00B40732">
        <w:rPr>
          <w:rStyle w:val="TagStyle"/>
          <w:rtl/>
        </w:rPr>
        <w:t xml:space="preserve"> </w:t>
      </w:r>
      <w:r>
        <w:rPr>
          <w:rtl/>
        </w:rPr>
        <w:t>היו"ר מנסור עבאס:</w:t>
      </w:r>
      <w:r w:rsidRPr="00B40732">
        <w:rPr>
          <w:rStyle w:val="TagStyle"/>
          <w:rtl/>
        </w:rPr>
        <w:t xml:space="preserve"> </w:t>
      </w:r>
      <w:r w:rsidRPr="00407368">
        <w:rPr>
          <w:rStyle w:val="TagStyle"/>
          <w:rtl/>
        </w:rPr>
        <w:t>&lt;&lt; יור &gt;&gt;</w:t>
      </w:r>
      <w:r>
        <w:rPr>
          <w:rtl/>
        </w:rPr>
        <w:t xml:space="preserve"> </w:t>
      </w:r>
    </w:p>
    <w:p w:rsidR="00620F84" w:rsidRDefault="00620F84" w:rsidP="001016EB">
      <w:pPr>
        <w:rPr>
          <w:rtl/>
        </w:rPr>
      </w:pPr>
    </w:p>
    <w:p w:rsidR="00620F84" w:rsidRDefault="00620F84" w:rsidP="00A44FAA">
      <w:pPr>
        <w:rPr>
          <w:rtl/>
        </w:rPr>
      </w:pPr>
      <w:r>
        <w:rPr>
          <w:rFonts w:hint="cs"/>
          <w:rtl/>
        </w:rPr>
        <w:t>אנחנו עוברים להצעות לסדר-היום.</w:t>
      </w:r>
      <w:bookmarkStart w:id="6956" w:name="_ETM_Q43_420758"/>
      <w:bookmarkEnd w:id="6956"/>
      <w:r>
        <w:rPr>
          <w:rFonts w:hint="cs"/>
          <w:rtl/>
        </w:rPr>
        <w:t xml:space="preserve"> הצעה ראשונה: </w:t>
      </w:r>
      <w:r>
        <w:rPr>
          <w:rtl/>
        </w:rPr>
        <w:t>הצורך בהקמת ועדת חקירה פרלמנטרית בנושא מחדל בדיקות הקורונה,</w:t>
      </w:r>
      <w:r>
        <w:rPr>
          <w:rFonts w:hint="cs"/>
          <w:rtl/>
        </w:rPr>
        <w:t xml:space="preserve"> הצעה </w:t>
      </w:r>
      <w:r>
        <w:rPr>
          <w:rtl/>
        </w:rPr>
        <w:t>מס' 1445</w:t>
      </w:r>
      <w:r>
        <w:rPr>
          <w:rFonts w:hint="cs"/>
          <w:rtl/>
        </w:rPr>
        <w:t xml:space="preserve">, של חבר הכנסת בצלאל </w:t>
      </w:r>
      <w:bookmarkStart w:id="6957" w:name="_ETM_Q43_431104"/>
      <w:bookmarkEnd w:id="6957"/>
      <w:r>
        <w:rPr>
          <w:rFonts w:hint="cs"/>
          <w:rtl/>
        </w:rPr>
        <w:t xml:space="preserve">סמוטריץ', בבקשה. </w:t>
      </w:r>
    </w:p>
    <w:p w:rsidR="00620F84" w:rsidRDefault="00620F84" w:rsidP="00A44FAA">
      <w:pPr>
        <w:rPr>
          <w:rtl/>
        </w:rPr>
      </w:pPr>
      <w:r>
        <w:rPr>
          <w:rtl/>
        </w:rPr>
        <w:t xml:space="preserve"> </w:t>
      </w:r>
    </w:p>
    <w:p w:rsidR="00620F84" w:rsidRDefault="00620F84" w:rsidP="00A44FAA">
      <w:pPr>
        <w:pStyle w:val="a4"/>
        <w:rPr>
          <w:rtl/>
        </w:rPr>
      </w:pPr>
      <w:bookmarkStart w:id="6958" w:name="ET_speaker_5291_14"/>
      <w:r w:rsidRPr="00407368">
        <w:rPr>
          <w:rStyle w:val="TagStyle"/>
          <w:rtl/>
        </w:rPr>
        <w:t xml:space="preserve"> &lt;&lt; דובר &gt;&gt;</w:t>
      </w:r>
      <w:r w:rsidRPr="00B40732">
        <w:rPr>
          <w:rStyle w:val="TagStyle"/>
          <w:rtl/>
        </w:rPr>
        <w:t xml:space="preserve"> </w:t>
      </w:r>
      <w:bookmarkStart w:id="6959" w:name="_Toc92638219"/>
      <w:bookmarkStart w:id="6960" w:name="_Toc92638817"/>
      <w:r>
        <w:rPr>
          <w:rtl/>
        </w:rPr>
        <w:t>בצלאל סמוטריץ' (הציונות הדתית):</w:t>
      </w:r>
      <w:bookmarkEnd w:id="6959"/>
      <w:bookmarkEnd w:id="6960"/>
      <w:r w:rsidRPr="00B40732">
        <w:rPr>
          <w:rStyle w:val="TagStyle"/>
          <w:rtl/>
        </w:rPr>
        <w:t xml:space="preserve"> </w:t>
      </w:r>
      <w:r w:rsidRPr="00407368">
        <w:rPr>
          <w:rStyle w:val="TagStyle"/>
          <w:rtl/>
        </w:rPr>
        <w:t>&lt;&lt; דובר &gt;&gt;</w:t>
      </w:r>
      <w:r>
        <w:rPr>
          <w:rtl/>
        </w:rPr>
        <w:t xml:space="preserve"> </w:t>
      </w:r>
      <w:bookmarkEnd w:id="6958"/>
    </w:p>
    <w:p w:rsidR="00620F84" w:rsidRDefault="00620F84" w:rsidP="001016EB">
      <w:pPr>
        <w:rPr>
          <w:rtl/>
          <w:lang w:eastAsia="he-IL"/>
        </w:rPr>
      </w:pPr>
    </w:p>
    <w:p w:rsidR="00620F84" w:rsidRDefault="00620F84" w:rsidP="00844CAA">
      <w:pPr>
        <w:rPr>
          <w:rtl/>
          <w:lang w:eastAsia="he-IL"/>
        </w:rPr>
      </w:pPr>
      <w:r>
        <w:rPr>
          <w:rFonts w:hint="cs"/>
          <w:rtl/>
          <w:lang w:eastAsia="he-IL"/>
        </w:rPr>
        <w:t xml:space="preserve">אדוני היושב-ראש, אם יש פה שר </w:t>
      </w:r>
      <w:r>
        <w:rPr>
          <w:rtl/>
          <w:lang w:eastAsia="he-IL"/>
        </w:rPr>
        <w:t>–</w:t>
      </w:r>
      <w:r>
        <w:rPr>
          <w:rFonts w:hint="cs"/>
          <w:rtl/>
          <w:lang w:eastAsia="he-IL"/>
        </w:rPr>
        <w:t xml:space="preserve"> אדוני השר </w:t>
      </w:r>
      <w:r w:rsidR="001016EB">
        <w:rPr>
          <w:rFonts w:hint="cs"/>
          <w:rtl/>
          <w:lang w:eastAsia="he-IL"/>
        </w:rPr>
        <w:t>– –</w:t>
      </w:r>
      <w:r>
        <w:rPr>
          <w:rFonts w:hint="cs"/>
          <w:rtl/>
          <w:lang w:eastAsia="he-IL"/>
        </w:rPr>
        <w:t xml:space="preserve"> </w:t>
      </w:r>
    </w:p>
    <w:p w:rsidR="00620F84" w:rsidRDefault="00620F84" w:rsidP="00A44FAA">
      <w:pPr>
        <w:rPr>
          <w:rtl/>
          <w:lang w:eastAsia="he-IL"/>
        </w:rPr>
      </w:pPr>
      <w:bookmarkStart w:id="6961" w:name="_ETM_Q43_440907"/>
      <w:bookmarkStart w:id="6962" w:name="_ETM_Q43_440968"/>
      <w:bookmarkEnd w:id="6961"/>
      <w:bookmarkEnd w:id="6962"/>
    </w:p>
    <w:p w:rsidR="00620F84" w:rsidRDefault="00620F84" w:rsidP="00A44FAA">
      <w:pPr>
        <w:pStyle w:val="af6"/>
        <w:rPr>
          <w:rtl/>
        </w:rPr>
      </w:pPr>
      <w:bookmarkStart w:id="6963" w:name="ET_yor_6032_19"/>
      <w:r w:rsidRPr="00407368">
        <w:rPr>
          <w:rStyle w:val="TagStyle"/>
          <w:rtl/>
        </w:rPr>
        <w:t xml:space="preserve"> &lt;&lt; יור &gt;&gt;</w:t>
      </w:r>
      <w:r w:rsidRPr="00713FC4">
        <w:rPr>
          <w:rStyle w:val="TagStyle"/>
          <w:rtl/>
        </w:rPr>
        <w:t xml:space="preserve"> </w:t>
      </w:r>
      <w:r>
        <w:rPr>
          <w:rtl/>
        </w:rPr>
        <w:t>היו"ר מנסור עבאס:</w:t>
      </w:r>
      <w:r w:rsidRPr="00713FC4">
        <w:rPr>
          <w:rStyle w:val="TagStyle"/>
          <w:rtl/>
        </w:rPr>
        <w:t xml:space="preserve"> </w:t>
      </w:r>
      <w:r w:rsidRPr="00407368">
        <w:rPr>
          <w:rStyle w:val="TagStyle"/>
          <w:rtl/>
        </w:rPr>
        <w:t>&lt;&lt; יור &gt;&gt;</w:t>
      </w:r>
      <w:r>
        <w:rPr>
          <w:rtl/>
        </w:rPr>
        <w:t xml:space="preserve"> </w:t>
      </w:r>
      <w:bookmarkEnd w:id="6963"/>
    </w:p>
    <w:p w:rsidR="00620F84" w:rsidRDefault="00620F84" w:rsidP="001016EB">
      <w:pPr>
        <w:rPr>
          <w:rtl/>
          <w:lang w:eastAsia="he-IL"/>
        </w:rPr>
      </w:pPr>
    </w:p>
    <w:p w:rsidR="00620F84" w:rsidRDefault="00620F84" w:rsidP="00A44FAA">
      <w:pPr>
        <w:rPr>
          <w:rtl/>
          <w:lang w:eastAsia="he-IL"/>
        </w:rPr>
      </w:pPr>
      <w:bookmarkStart w:id="6964" w:name="_ETM_Q43_440364"/>
      <w:bookmarkEnd w:id="6964"/>
      <w:r>
        <w:rPr>
          <w:rFonts w:hint="cs"/>
          <w:rtl/>
          <w:lang w:eastAsia="he-IL"/>
        </w:rPr>
        <w:t xml:space="preserve">כן, יש שרים. </w:t>
      </w:r>
    </w:p>
    <w:p w:rsidR="00620F84" w:rsidRDefault="00620F84" w:rsidP="00A44FAA">
      <w:pPr>
        <w:rPr>
          <w:rtl/>
          <w:lang w:eastAsia="he-IL"/>
        </w:rPr>
      </w:pPr>
      <w:bookmarkStart w:id="6965" w:name="_ETM_Q43_442776"/>
      <w:bookmarkStart w:id="6966" w:name="_ETM_Q43_442843"/>
      <w:bookmarkEnd w:id="6965"/>
      <w:bookmarkEnd w:id="6966"/>
    </w:p>
    <w:p w:rsidR="00620F84" w:rsidRDefault="00620F84" w:rsidP="00A44FAA">
      <w:pPr>
        <w:pStyle w:val="-"/>
        <w:rPr>
          <w:rtl/>
        </w:rPr>
      </w:pPr>
      <w:bookmarkStart w:id="6967" w:name="ET_speakercontinue_5291_21"/>
      <w:r w:rsidRPr="00407368">
        <w:rPr>
          <w:rStyle w:val="TagStyle"/>
          <w:rtl/>
        </w:rPr>
        <w:t xml:space="preserve"> &lt;&lt; דובר_המשך &gt;&gt;</w:t>
      </w:r>
      <w:r w:rsidRPr="00713FC4">
        <w:rPr>
          <w:rStyle w:val="TagStyle"/>
          <w:rtl/>
        </w:rPr>
        <w:t xml:space="preserve"> </w:t>
      </w:r>
      <w:r>
        <w:rPr>
          <w:rtl/>
        </w:rPr>
        <w:t>בצלאל סמוטריץ' (הציונות הדתית):</w:t>
      </w:r>
      <w:r w:rsidRPr="00713FC4">
        <w:rPr>
          <w:rStyle w:val="TagStyle"/>
          <w:rtl/>
        </w:rPr>
        <w:t xml:space="preserve"> </w:t>
      </w:r>
      <w:r w:rsidRPr="00407368">
        <w:rPr>
          <w:rStyle w:val="TagStyle"/>
          <w:rtl/>
        </w:rPr>
        <w:t>&lt;&lt; דובר_המשך &gt;&gt;</w:t>
      </w:r>
      <w:r>
        <w:rPr>
          <w:rtl/>
        </w:rPr>
        <w:t xml:space="preserve"> </w:t>
      </w:r>
      <w:bookmarkEnd w:id="6967"/>
    </w:p>
    <w:p w:rsidR="00620F84" w:rsidRDefault="00620F84" w:rsidP="001016EB">
      <w:pPr>
        <w:rPr>
          <w:rtl/>
          <w:lang w:eastAsia="he-IL"/>
        </w:rPr>
      </w:pPr>
    </w:p>
    <w:p w:rsidR="00620F84" w:rsidRDefault="001016EB" w:rsidP="00844CAA">
      <w:pPr>
        <w:rPr>
          <w:rtl/>
          <w:lang w:eastAsia="he-IL"/>
        </w:rPr>
      </w:pPr>
      <w:bookmarkStart w:id="6968" w:name="_ETM_Q43_442245"/>
      <w:bookmarkEnd w:id="6968"/>
      <w:r>
        <w:rPr>
          <w:rFonts w:hint="cs"/>
          <w:rtl/>
          <w:lang w:eastAsia="he-IL"/>
        </w:rPr>
        <w:t>– –</w:t>
      </w:r>
      <w:r w:rsidR="00844CAA">
        <w:rPr>
          <w:rFonts w:hint="cs"/>
          <w:rtl/>
          <w:lang w:eastAsia="he-IL"/>
        </w:rPr>
        <w:t xml:space="preserve"> </w:t>
      </w:r>
      <w:r w:rsidR="00620F84">
        <w:rPr>
          <w:rFonts w:hint="cs"/>
          <w:rtl/>
          <w:lang w:eastAsia="he-IL"/>
        </w:rPr>
        <w:t xml:space="preserve">חבריי חברי הכנסת, </w:t>
      </w:r>
      <w:bookmarkStart w:id="6969" w:name="_ETM_Q43_444250"/>
      <w:bookmarkEnd w:id="6969"/>
      <w:r w:rsidR="00620F84">
        <w:rPr>
          <w:rFonts w:hint="cs"/>
          <w:rtl/>
          <w:lang w:eastAsia="he-IL"/>
        </w:rPr>
        <w:t xml:space="preserve">והפעם </w:t>
      </w:r>
      <w:r w:rsidR="00620F84">
        <w:rPr>
          <w:rtl/>
          <w:lang w:eastAsia="he-IL"/>
        </w:rPr>
        <w:t>–</w:t>
      </w:r>
      <w:r w:rsidR="00620F84">
        <w:rPr>
          <w:rFonts w:hint="cs"/>
          <w:rtl/>
          <w:lang w:eastAsia="he-IL"/>
        </w:rPr>
        <w:t xml:space="preserve"> חבר הכנסת רם בן ברק, ידידי, שיהיה ברור</w:t>
      </w:r>
      <w:r w:rsidR="00844CAA">
        <w:rPr>
          <w:rFonts w:hint="cs"/>
          <w:rtl/>
          <w:lang w:eastAsia="he-IL"/>
        </w:rPr>
        <w:t>,</w:t>
      </w:r>
      <w:r w:rsidR="00620F84">
        <w:rPr>
          <w:rFonts w:hint="cs"/>
          <w:rtl/>
          <w:lang w:eastAsia="he-IL"/>
        </w:rPr>
        <w:t xml:space="preserve"> אני </w:t>
      </w:r>
      <w:bookmarkStart w:id="6970" w:name="_ETM_Q43_452539"/>
      <w:bookmarkEnd w:id="6970"/>
      <w:r w:rsidR="00620F84">
        <w:rPr>
          <w:rFonts w:hint="cs"/>
          <w:rtl/>
          <w:lang w:eastAsia="he-IL"/>
        </w:rPr>
        <w:t xml:space="preserve">רוצה, בפתח דבריי, למחות נגד הסגנון האלים, הבריוני והרדוד </w:t>
      </w:r>
      <w:bookmarkStart w:id="6971" w:name="_ETM_Q43_459438"/>
      <w:bookmarkEnd w:id="6971"/>
      <w:r w:rsidR="00620F84">
        <w:rPr>
          <w:rFonts w:hint="cs"/>
          <w:rtl/>
          <w:lang w:eastAsia="he-IL"/>
        </w:rPr>
        <w:t xml:space="preserve">שנקט היום נפתלי בנט כלפי חברתי חברת הכנסת אורית </w:t>
      </w:r>
      <w:bookmarkStart w:id="6972" w:name="_ETM_Q43_467660"/>
      <w:bookmarkEnd w:id="6972"/>
      <w:r w:rsidR="00620F84">
        <w:rPr>
          <w:rFonts w:hint="cs"/>
          <w:rtl/>
          <w:lang w:eastAsia="he-IL"/>
        </w:rPr>
        <w:t>סטרוק, שהוא צעק לה לעוף לו מהעיניים.</w:t>
      </w:r>
      <w:bookmarkStart w:id="6973" w:name="_ETM_Q43_474861"/>
      <w:bookmarkStart w:id="6974" w:name="_ETM_Q43_474926"/>
      <w:bookmarkStart w:id="6975" w:name="_ETM_Q43_475044"/>
      <w:bookmarkStart w:id="6976" w:name="_ETM_Q43_475099"/>
      <w:bookmarkEnd w:id="6973"/>
      <w:bookmarkEnd w:id="6974"/>
      <w:bookmarkEnd w:id="6975"/>
      <w:bookmarkEnd w:id="6976"/>
      <w:r w:rsidR="00620F84">
        <w:rPr>
          <w:rFonts w:hint="cs"/>
          <w:rtl/>
          <w:lang w:eastAsia="he-IL"/>
        </w:rPr>
        <w:t xml:space="preserve"> אורית אישה יקרה, מסורה, </w:t>
      </w:r>
      <w:bookmarkStart w:id="6977" w:name="_ETM_Q43_479547"/>
      <w:bookmarkEnd w:id="6977"/>
      <w:r w:rsidR="00620F84">
        <w:rPr>
          <w:rFonts w:hint="cs"/>
          <w:rtl/>
          <w:lang w:eastAsia="he-IL"/>
        </w:rPr>
        <w:t xml:space="preserve">אידיאליסטית, יכולה להיות אימא שלו בגיל, ואולי יותר מזה, אם </w:t>
      </w:r>
      <w:bookmarkStart w:id="6978" w:name="_ETM_Q43_485389"/>
      <w:bookmarkEnd w:id="6978"/>
      <w:r w:rsidR="00620F84">
        <w:rPr>
          <w:rFonts w:hint="cs"/>
          <w:rtl/>
          <w:lang w:eastAsia="he-IL"/>
        </w:rPr>
        <w:t xml:space="preserve">ל-11 ילדים, תושבת חברון. </w:t>
      </w:r>
    </w:p>
    <w:p w:rsidR="00620F84" w:rsidRDefault="00620F84" w:rsidP="00A44FAA">
      <w:pPr>
        <w:rPr>
          <w:rtl/>
          <w:lang w:eastAsia="he-IL"/>
        </w:rPr>
      </w:pPr>
      <w:bookmarkStart w:id="6979" w:name="_ETM_Q43_489437"/>
      <w:bookmarkStart w:id="6980" w:name="_ETM_Q43_489494"/>
      <w:bookmarkEnd w:id="6979"/>
      <w:bookmarkEnd w:id="6980"/>
    </w:p>
    <w:p w:rsidR="00620F84" w:rsidRDefault="00620F84" w:rsidP="00A44FAA">
      <w:pPr>
        <w:pStyle w:val="af6"/>
        <w:rPr>
          <w:rtl/>
        </w:rPr>
      </w:pPr>
      <w:bookmarkStart w:id="6981" w:name="ET_yor_6032_22"/>
      <w:r w:rsidRPr="00407368">
        <w:rPr>
          <w:rStyle w:val="TagStyle"/>
          <w:rtl/>
        </w:rPr>
        <w:t xml:space="preserve"> &lt;&lt; יור &gt;&gt;</w:t>
      </w:r>
      <w:r w:rsidRPr="00713FC4">
        <w:rPr>
          <w:rStyle w:val="TagStyle"/>
          <w:rtl/>
        </w:rPr>
        <w:t xml:space="preserve"> </w:t>
      </w:r>
      <w:r>
        <w:rPr>
          <w:rtl/>
        </w:rPr>
        <w:t>היו"ר מנסור עבאס:</w:t>
      </w:r>
      <w:r w:rsidRPr="00713FC4">
        <w:rPr>
          <w:rStyle w:val="TagStyle"/>
          <w:rtl/>
        </w:rPr>
        <w:t xml:space="preserve"> </w:t>
      </w:r>
      <w:r w:rsidRPr="00407368">
        <w:rPr>
          <w:rStyle w:val="TagStyle"/>
          <w:rtl/>
        </w:rPr>
        <w:t>&lt;&lt; יור &gt;&gt;</w:t>
      </w:r>
      <w:r>
        <w:rPr>
          <w:rtl/>
        </w:rPr>
        <w:t xml:space="preserve"> </w:t>
      </w:r>
      <w:bookmarkEnd w:id="6981"/>
    </w:p>
    <w:p w:rsidR="00620F84" w:rsidRDefault="00620F84" w:rsidP="001016EB">
      <w:pPr>
        <w:rPr>
          <w:rtl/>
          <w:lang w:eastAsia="he-IL"/>
        </w:rPr>
      </w:pPr>
    </w:p>
    <w:p w:rsidR="00620F84" w:rsidRDefault="00620F84" w:rsidP="00A44FAA">
      <w:pPr>
        <w:rPr>
          <w:rtl/>
          <w:lang w:eastAsia="he-IL"/>
        </w:rPr>
      </w:pPr>
      <w:bookmarkStart w:id="6982" w:name="_ETM_Q43_489515"/>
      <w:bookmarkEnd w:id="6982"/>
      <w:r>
        <w:rPr>
          <w:rFonts w:hint="cs"/>
          <w:rtl/>
          <w:lang w:eastAsia="he-IL"/>
        </w:rPr>
        <w:t xml:space="preserve">כן, עשר דקות. </w:t>
      </w:r>
    </w:p>
    <w:p w:rsidR="00620F84" w:rsidRDefault="00620F84" w:rsidP="00A44FAA">
      <w:pPr>
        <w:rPr>
          <w:rtl/>
          <w:lang w:eastAsia="he-IL"/>
        </w:rPr>
      </w:pPr>
    </w:p>
    <w:p w:rsidR="00620F84" w:rsidRDefault="00620F84" w:rsidP="00A44FAA">
      <w:pPr>
        <w:pStyle w:val="-"/>
        <w:rPr>
          <w:rtl/>
        </w:rPr>
      </w:pPr>
      <w:bookmarkStart w:id="6983" w:name="ET_speakercontinue_5291_23"/>
      <w:r w:rsidRPr="00407368">
        <w:rPr>
          <w:rStyle w:val="TagStyle"/>
          <w:rtl/>
        </w:rPr>
        <w:t xml:space="preserve"> &lt;&lt; דובר_המשך &gt;&gt;</w:t>
      </w:r>
      <w:r w:rsidRPr="00713FC4">
        <w:rPr>
          <w:rStyle w:val="TagStyle"/>
          <w:rtl/>
        </w:rPr>
        <w:t xml:space="preserve"> </w:t>
      </w:r>
      <w:r>
        <w:rPr>
          <w:rtl/>
        </w:rPr>
        <w:t>בצלאל סמוטריץ' (הציונות הדתית):</w:t>
      </w:r>
      <w:r w:rsidRPr="00713FC4">
        <w:rPr>
          <w:rStyle w:val="TagStyle"/>
          <w:rtl/>
        </w:rPr>
        <w:t xml:space="preserve"> </w:t>
      </w:r>
      <w:r w:rsidRPr="00407368">
        <w:rPr>
          <w:rStyle w:val="TagStyle"/>
          <w:rtl/>
        </w:rPr>
        <w:t>&lt;&lt; דובר_המשך &gt;&gt;</w:t>
      </w:r>
      <w:r>
        <w:rPr>
          <w:rtl/>
        </w:rPr>
        <w:t xml:space="preserve"> </w:t>
      </w:r>
      <w:bookmarkEnd w:id="6983"/>
    </w:p>
    <w:p w:rsidR="00620F84" w:rsidRDefault="00620F84" w:rsidP="001016EB">
      <w:pPr>
        <w:rPr>
          <w:rtl/>
          <w:lang w:eastAsia="he-IL"/>
        </w:rPr>
      </w:pPr>
    </w:p>
    <w:p w:rsidR="00620F84" w:rsidRDefault="00620F84" w:rsidP="000A08DD">
      <w:pPr>
        <w:rPr>
          <w:rtl/>
          <w:lang w:eastAsia="he-IL"/>
        </w:rPr>
      </w:pPr>
      <w:bookmarkStart w:id="6984" w:name="_ETM_Q43_488766"/>
      <w:bookmarkStart w:id="6985" w:name="_ETM_Q0_14308165"/>
      <w:bookmarkStart w:id="6986" w:name="_ETM_Q0_14308483"/>
      <w:bookmarkEnd w:id="6984"/>
      <w:r>
        <w:rPr>
          <w:rFonts w:hint="cs"/>
          <w:rtl/>
          <w:lang w:eastAsia="he-IL"/>
        </w:rPr>
        <w:t xml:space="preserve">שנים </w:t>
      </w:r>
      <w:proofErr w:type="spellStart"/>
      <w:r>
        <w:rPr>
          <w:rFonts w:hint="cs"/>
          <w:rtl/>
          <w:lang w:eastAsia="he-IL"/>
        </w:rPr>
        <w:t>שנים</w:t>
      </w:r>
      <w:bookmarkStart w:id="6987" w:name="_ETM_Q43_440969"/>
      <w:bookmarkStart w:id="6988" w:name="_ETM_Q43_441249"/>
      <w:bookmarkStart w:id="6989" w:name="_ETM_Q43_441296"/>
      <w:bookmarkEnd w:id="6987"/>
      <w:bookmarkEnd w:id="6988"/>
      <w:bookmarkEnd w:id="6989"/>
      <w:bookmarkEnd w:id="6985"/>
      <w:bookmarkEnd w:id="6986"/>
      <w:proofErr w:type="spellEnd"/>
      <w:r>
        <w:rPr>
          <w:rFonts w:hint="cs"/>
          <w:rtl/>
          <w:lang w:eastAsia="he-IL"/>
        </w:rPr>
        <w:t xml:space="preserve"> </w:t>
      </w:r>
      <w:proofErr w:type="spellStart"/>
      <w:r>
        <w:rPr>
          <w:rFonts w:hint="cs"/>
          <w:rtl/>
          <w:lang w:eastAsia="he-IL"/>
        </w:rPr>
        <w:t>שנים</w:t>
      </w:r>
      <w:proofErr w:type="spellEnd"/>
      <w:r>
        <w:rPr>
          <w:rFonts w:hint="cs"/>
          <w:rtl/>
          <w:lang w:eastAsia="he-IL"/>
        </w:rPr>
        <w:t xml:space="preserve"> היא עוסקת ביישוב הארץ, בתורה, בעם ישראל, באכפתיות גדולה. שנים</w:t>
      </w:r>
      <w:r w:rsidR="001016EB">
        <w:rPr>
          <w:rFonts w:hint="cs"/>
          <w:rtl/>
          <w:lang w:eastAsia="he-IL"/>
        </w:rPr>
        <w:t xml:space="preserve"> </w:t>
      </w:r>
      <w:proofErr w:type="spellStart"/>
      <w:r>
        <w:rPr>
          <w:rFonts w:hint="cs"/>
          <w:rtl/>
          <w:lang w:eastAsia="he-IL"/>
        </w:rPr>
        <w:t>שנים</w:t>
      </w:r>
      <w:proofErr w:type="spellEnd"/>
      <w:r>
        <w:rPr>
          <w:rFonts w:hint="cs"/>
          <w:rtl/>
          <w:lang w:eastAsia="he-IL"/>
        </w:rPr>
        <w:t xml:space="preserve"> שנפתלי בנט בעצמו ביקש ממנה </w:t>
      </w:r>
      <w:bookmarkStart w:id="6990" w:name="_ETM_Q43_504767"/>
      <w:bookmarkEnd w:id="6990"/>
      <w:r>
        <w:rPr>
          <w:rFonts w:hint="cs"/>
          <w:rtl/>
          <w:lang w:eastAsia="he-IL"/>
        </w:rPr>
        <w:t xml:space="preserve">להיות לו מול העיניים לעזר, בעצות טובות, בחשיבה נכונה. </w:t>
      </w:r>
      <w:bookmarkStart w:id="6991" w:name="_ETM_Q43_512388"/>
      <w:bookmarkEnd w:id="6991"/>
      <w:r>
        <w:rPr>
          <w:rFonts w:hint="cs"/>
          <w:rtl/>
          <w:lang w:eastAsia="he-IL"/>
        </w:rPr>
        <w:t xml:space="preserve">אגב, אני קורא לו </w:t>
      </w:r>
      <w:r>
        <w:rPr>
          <w:rtl/>
          <w:lang w:eastAsia="he-IL"/>
        </w:rPr>
        <w:t>–</w:t>
      </w:r>
      <w:r>
        <w:rPr>
          <w:rFonts w:hint="cs"/>
          <w:rtl/>
          <w:lang w:eastAsia="he-IL"/>
        </w:rPr>
        <w:t xml:space="preserve"> קראתי לו </w:t>
      </w:r>
      <w:proofErr w:type="spellStart"/>
      <w:r>
        <w:rPr>
          <w:rFonts w:hint="cs"/>
          <w:rtl/>
          <w:lang w:eastAsia="he-IL"/>
        </w:rPr>
        <w:t>בטוויטר</w:t>
      </w:r>
      <w:proofErr w:type="spellEnd"/>
      <w:r>
        <w:rPr>
          <w:rFonts w:hint="cs"/>
          <w:rtl/>
          <w:lang w:eastAsia="he-IL"/>
        </w:rPr>
        <w:t xml:space="preserve"> ואני קורא לו גם כאן </w:t>
      </w:r>
      <w:r w:rsidR="00844CAA">
        <w:rPr>
          <w:rFonts w:hint="eastAsia"/>
          <w:rtl/>
          <w:lang w:eastAsia="he-IL"/>
        </w:rPr>
        <w:t>–</w:t>
      </w:r>
      <w:r w:rsidR="00844CAA">
        <w:rPr>
          <w:rFonts w:hint="cs"/>
          <w:rtl/>
          <w:lang w:eastAsia="he-IL"/>
        </w:rPr>
        <w:t xml:space="preserve"> </w:t>
      </w:r>
      <w:r>
        <w:rPr>
          <w:rFonts w:hint="cs"/>
          <w:rtl/>
          <w:lang w:eastAsia="he-IL"/>
        </w:rPr>
        <w:t>להיות מספיק אמיץ ולהתנצל על האמירה האומללה הזאת</w:t>
      </w:r>
      <w:bookmarkStart w:id="6992" w:name="_ETM_Q43_519304"/>
      <w:bookmarkEnd w:id="6992"/>
      <w:r>
        <w:rPr>
          <w:rFonts w:hint="cs"/>
          <w:rtl/>
          <w:lang w:eastAsia="he-IL"/>
        </w:rPr>
        <w:t xml:space="preserve">. אני רוצה, ברשותכם, לקרוא פוסט שכתבה עכשיו אורית סטרוק בעצמה, אחרי החוויה הלא-נעימה הזו: "'עופי לי מהעיניים!' כבר כמה שעות אני חושבת על הצעקה הזאת של נפתלי. נכון </w:t>
      </w:r>
      <w:bookmarkStart w:id="6993" w:name="_ETM_Q43_537279"/>
      <w:bookmarkEnd w:id="6993"/>
      <w:r>
        <w:rPr>
          <w:rFonts w:hint="cs"/>
          <w:rtl/>
          <w:lang w:eastAsia="he-IL"/>
        </w:rPr>
        <w:t xml:space="preserve">שהוא איבד עשתונות, אבל בכל זאת, אני מכירה אותו טוב </w:t>
      </w:r>
      <w:bookmarkStart w:id="6994" w:name="_ETM_Q43_540310"/>
      <w:bookmarkEnd w:id="6994"/>
      <w:r>
        <w:rPr>
          <w:rFonts w:hint="cs"/>
          <w:rtl/>
          <w:lang w:eastAsia="he-IL"/>
        </w:rPr>
        <w:t>ומקרוב, ואני שואלת, למה הוא צעק דווקא את הביטוי הזה, 'עופי לי מהעיניים'? נראה לי שלמרות שהוא צעק צעקה ברוטלית</w:t>
      </w:r>
      <w:bookmarkStart w:id="6995" w:name="_ETM_Q43_547948"/>
      <w:bookmarkEnd w:id="6995"/>
      <w:r>
        <w:rPr>
          <w:rFonts w:hint="cs"/>
          <w:rtl/>
          <w:lang w:eastAsia="he-IL"/>
        </w:rPr>
        <w:t xml:space="preserve"> ישר מהבטן, כמו שאומרים, הוא התכוון מנהמת ליבו בדיוק לזה: אל תעמידי לי מול העיניים את כל מה שאת מאז ומעולם </w:t>
      </w:r>
      <w:bookmarkStart w:id="6996" w:name="_ETM_Q43_558694"/>
      <w:bookmarkEnd w:id="6996"/>
      <w:r>
        <w:rPr>
          <w:rFonts w:hint="cs"/>
          <w:rtl/>
          <w:lang w:eastAsia="he-IL"/>
        </w:rPr>
        <w:t>הצבת עבורי</w:t>
      </w:r>
      <w:r w:rsidRPr="00320B00">
        <w:rPr>
          <w:rFonts w:hint="cs"/>
          <w:rtl/>
          <w:lang w:eastAsia="he-IL"/>
        </w:rPr>
        <w:t xml:space="preserve"> </w:t>
      </w:r>
      <w:r>
        <w:rPr>
          <w:rFonts w:hint="cs"/>
          <w:rtl/>
          <w:lang w:eastAsia="he-IL"/>
        </w:rPr>
        <w:t xml:space="preserve">כיעד, כערך, כאתגר, את ההתיישבות הצעירה, את ההתיישבות בכלל, את ארץ </w:t>
      </w:r>
      <w:bookmarkStart w:id="6997" w:name="_ETM_Q43_566696"/>
      <w:bookmarkEnd w:id="6997"/>
      <w:r>
        <w:rPr>
          <w:rFonts w:hint="cs"/>
          <w:rtl/>
          <w:lang w:eastAsia="he-IL"/>
        </w:rPr>
        <w:t xml:space="preserve">ישראל, את המאבק נגד הרשות הפלסטינית, את המדינה היהודית, את המאבק הנחוש בטרור, את זקיפות הקומה הלאומית. לא רוצה לראות מול העיניים את כל </w:t>
      </w:r>
      <w:bookmarkStart w:id="6998" w:name="_ETM_Q43_577034"/>
      <w:bookmarkEnd w:id="6998"/>
      <w:r>
        <w:rPr>
          <w:rFonts w:hint="cs"/>
          <w:rtl/>
          <w:lang w:eastAsia="he-IL"/>
        </w:rPr>
        <w:t xml:space="preserve">האמיתות האלה, את כל העקרונות האלה, את כל הערכים האלה שמפריעים לי לעקם את המציאות, לזייף את הערכים, </w:t>
      </w:r>
      <w:proofErr w:type="spellStart"/>
      <w:r>
        <w:rPr>
          <w:rFonts w:hint="cs"/>
          <w:rtl/>
          <w:lang w:eastAsia="he-IL"/>
        </w:rPr>
        <w:t>להסתחבק</w:t>
      </w:r>
      <w:proofErr w:type="spellEnd"/>
      <w:r>
        <w:rPr>
          <w:rFonts w:hint="cs"/>
          <w:rtl/>
          <w:lang w:eastAsia="he-IL"/>
        </w:rPr>
        <w:t xml:space="preserve"> עם </w:t>
      </w:r>
      <w:bookmarkStart w:id="6999" w:name="_ETM_Q43_586342"/>
      <w:bookmarkEnd w:id="6999"/>
      <w:r>
        <w:rPr>
          <w:rFonts w:hint="cs"/>
          <w:rtl/>
          <w:lang w:eastAsia="he-IL"/>
        </w:rPr>
        <w:t xml:space="preserve">התנועה האסלאמית, לקפל את כל הדגלים, להתעלם </w:t>
      </w:r>
      <w:bookmarkStart w:id="7000" w:name="_ETM_Q43_591409"/>
      <w:bookmarkEnd w:id="7000"/>
      <w:r>
        <w:rPr>
          <w:rFonts w:hint="cs"/>
          <w:rtl/>
          <w:lang w:eastAsia="he-IL"/>
        </w:rPr>
        <w:t xml:space="preserve">ממה שקורה 'תחת שלטוני' ולהמשיך להעמיד פנים שהכול בסדר. כל כך הרבה פעמים לאורך כל כך הרבה שנים </w:t>
      </w:r>
      <w:bookmarkStart w:id="7001" w:name="_ETM_Q43_599044"/>
      <w:bookmarkEnd w:id="7001"/>
      <w:r>
        <w:rPr>
          <w:rFonts w:hint="cs"/>
          <w:rtl/>
          <w:lang w:eastAsia="he-IL"/>
        </w:rPr>
        <w:t xml:space="preserve">בעבר, נפתלי דווקא רצה מאוד לראות אותי" </w:t>
      </w:r>
      <w:r>
        <w:rPr>
          <w:rtl/>
          <w:lang w:eastAsia="he-IL"/>
        </w:rPr>
        <w:t>–</w:t>
      </w:r>
      <w:r>
        <w:rPr>
          <w:rFonts w:hint="cs"/>
          <w:rtl/>
          <w:lang w:eastAsia="he-IL"/>
        </w:rPr>
        <w:t xml:space="preserve"> את אורית סטרוק </w:t>
      </w:r>
      <w:r>
        <w:rPr>
          <w:rFonts w:hint="eastAsia"/>
          <w:rtl/>
          <w:lang w:eastAsia="he-IL"/>
        </w:rPr>
        <w:t>–</w:t>
      </w:r>
      <w:r>
        <w:rPr>
          <w:rFonts w:hint="cs"/>
          <w:rtl/>
          <w:lang w:eastAsia="he-IL"/>
        </w:rPr>
        <w:t xml:space="preserve"> "מול העיניים. לשמוע על </w:t>
      </w:r>
      <w:bookmarkStart w:id="7002" w:name="_ETM_Q43_604645"/>
      <w:bookmarkEnd w:id="7002"/>
      <w:r>
        <w:rPr>
          <w:rFonts w:hint="cs"/>
          <w:rtl/>
          <w:lang w:eastAsia="he-IL"/>
        </w:rPr>
        <w:t xml:space="preserve">ידיעותיי ועמדותיי בכל הנושאים האלה", אבל "לא עוד. עכשיו מול העיניים שלו עומדות התנועה האסלאמית, התנועה הרפורמית, התנועה </w:t>
      </w:r>
      <w:proofErr w:type="spellStart"/>
      <w:r>
        <w:rPr>
          <w:rFonts w:hint="cs"/>
          <w:rtl/>
          <w:lang w:eastAsia="he-IL"/>
        </w:rPr>
        <w:t>הלהט"בית</w:t>
      </w:r>
      <w:proofErr w:type="spellEnd"/>
      <w:r>
        <w:rPr>
          <w:rFonts w:hint="cs"/>
          <w:rtl/>
          <w:lang w:eastAsia="he-IL"/>
        </w:rPr>
        <w:t xml:space="preserve">, תנועת </w:t>
      </w:r>
      <w:bookmarkStart w:id="7003" w:name="_ETM_Q43_613456"/>
      <w:bookmarkEnd w:id="7003"/>
      <w:r>
        <w:rPr>
          <w:rFonts w:hint="cs"/>
          <w:rtl/>
          <w:lang w:eastAsia="he-IL"/>
        </w:rPr>
        <w:t xml:space="preserve">השמאל הרדיקלי ותנועתיות היתר של גנץ, שממלא את תפקיד ראש </w:t>
      </w:r>
      <w:bookmarkStart w:id="7004" w:name="_ETM_Q43_617877"/>
      <w:bookmarkEnd w:id="7004"/>
      <w:r>
        <w:rPr>
          <w:rFonts w:hint="cs"/>
          <w:rtl/>
          <w:lang w:eastAsia="he-IL"/>
        </w:rPr>
        <w:t xml:space="preserve">הממשלה בפועל. </w:t>
      </w:r>
      <w:bookmarkStart w:id="7005" w:name="_ETM_Q43_621589"/>
      <w:bookmarkStart w:id="7006" w:name="_ETM_Q43_621674"/>
      <w:bookmarkEnd w:id="7005"/>
      <w:bookmarkEnd w:id="7006"/>
      <w:r>
        <w:rPr>
          <w:rFonts w:hint="cs"/>
          <w:rtl/>
          <w:lang w:eastAsia="he-IL"/>
        </w:rPr>
        <w:t xml:space="preserve">אנחנו לא נעוף, נפתלי. אנחנו כאן כדי להישאר" </w:t>
      </w:r>
      <w:r>
        <w:rPr>
          <w:rFonts w:hint="eastAsia"/>
          <w:rtl/>
          <w:lang w:eastAsia="he-IL"/>
        </w:rPr>
        <w:t>–</w:t>
      </w:r>
      <w:r>
        <w:rPr>
          <w:rFonts w:hint="cs"/>
          <w:rtl/>
          <w:lang w:eastAsia="he-IL"/>
        </w:rPr>
        <w:t xml:space="preserve"> מודיעה לו אורית </w:t>
      </w:r>
      <w:bookmarkStart w:id="7007" w:name="_ETM_Q43_624585"/>
      <w:bookmarkEnd w:id="7007"/>
      <w:r>
        <w:rPr>
          <w:rFonts w:hint="cs"/>
          <w:rtl/>
          <w:lang w:eastAsia="he-IL"/>
        </w:rPr>
        <w:t xml:space="preserve">סטרוק </w:t>
      </w:r>
      <w:r>
        <w:rPr>
          <w:rFonts w:hint="eastAsia"/>
          <w:rtl/>
          <w:lang w:eastAsia="he-IL"/>
        </w:rPr>
        <w:t>–</w:t>
      </w:r>
      <w:r>
        <w:rPr>
          <w:rFonts w:hint="cs"/>
          <w:rtl/>
          <w:lang w:eastAsia="he-IL"/>
        </w:rPr>
        <w:t xml:space="preserve"> "להיאבק ולהעמיק שורשים ולהתגבר על כל המכשולים. כן, גם </w:t>
      </w:r>
      <w:bookmarkStart w:id="7008" w:name="_ETM_Q43_630845"/>
      <w:bookmarkEnd w:id="7008"/>
      <w:r>
        <w:rPr>
          <w:rFonts w:hint="cs"/>
          <w:rtl/>
          <w:lang w:eastAsia="he-IL"/>
        </w:rPr>
        <w:t xml:space="preserve">עליך. ואולי בעצם כן נעוף? נעוף כמו שניבא לנו הנביא ישעיהו לפני אלפי שנים, </w:t>
      </w:r>
      <w:bookmarkStart w:id="7009" w:name="_ETM_Q43_637987"/>
      <w:bookmarkEnd w:id="7009"/>
      <w:r>
        <w:rPr>
          <w:rFonts w:hint="cs"/>
          <w:rtl/>
          <w:lang w:eastAsia="he-IL"/>
        </w:rPr>
        <w:t xml:space="preserve">'מי אלה כעב </w:t>
      </w:r>
      <w:proofErr w:type="spellStart"/>
      <w:r>
        <w:rPr>
          <w:rFonts w:hint="cs"/>
          <w:rtl/>
          <w:lang w:eastAsia="he-IL"/>
        </w:rPr>
        <w:t>תעופינה</w:t>
      </w:r>
      <w:proofErr w:type="spellEnd"/>
      <w:r>
        <w:rPr>
          <w:rFonts w:hint="cs"/>
          <w:rtl/>
          <w:lang w:eastAsia="he-IL"/>
        </w:rPr>
        <w:t xml:space="preserve"> וכיונים אל </w:t>
      </w:r>
      <w:proofErr w:type="spellStart"/>
      <w:r>
        <w:rPr>
          <w:rFonts w:hint="cs"/>
          <w:rtl/>
          <w:lang w:eastAsia="he-IL"/>
        </w:rPr>
        <w:t>ארבתיהם</w:t>
      </w:r>
      <w:proofErr w:type="spellEnd"/>
      <w:r>
        <w:rPr>
          <w:rFonts w:hint="cs"/>
          <w:rtl/>
          <w:lang w:eastAsia="he-IL"/>
        </w:rPr>
        <w:t xml:space="preserve">' </w:t>
      </w:r>
      <w:r w:rsidR="001016EB">
        <w:rPr>
          <w:rFonts w:hint="cs"/>
          <w:rtl/>
          <w:lang w:eastAsia="he-IL"/>
        </w:rPr>
        <w:t>– – –</w:t>
      </w:r>
      <w:r>
        <w:rPr>
          <w:rFonts w:hint="cs"/>
          <w:rtl/>
          <w:lang w:eastAsia="he-IL"/>
        </w:rPr>
        <w:t xml:space="preserve"> עם ישראל חוזר אל ארצו וגואל אותה, נלחם עליה ויורש אותה </w:t>
      </w:r>
      <w:bookmarkStart w:id="7010" w:name="_ETM_Q43_647248"/>
      <w:bookmarkEnd w:id="7010"/>
      <w:r>
        <w:rPr>
          <w:rFonts w:hint="cs"/>
          <w:rtl/>
          <w:lang w:eastAsia="he-IL"/>
        </w:rPr>
        <w:t xml:space="preserve">מחדש. מקים בה ממלכת כוהנים וגוי קדוש. זה לא אני, </w:t>
      </w:r>
      <w:bookmarkStart w:id="7011" w:name="_ETM_Q43_653283"/>
      <w:bookmarkEnd w:id="7011"/>
      <w:r>
        <w:rPr>
          <w:rFonts w:hint="cs"/>
          <w:rtl/>
          <w:lang w:eastAsia="he-IL"/>
        </w:rPr>
        <w:t xml:space="preserve">נפתלי" </w:t>
      </w:r>
      <w:r>
        <w:rPr>
          <w:rtl/>
          <w:lang w:eastAsia="he-IL"/>
        </w:rPr>
        <w:t>–</w:t>
      </w:r>
      <w:r>
        <w:rPr>
          <w:rFonts w:hint="cs"/>
          <w:rtl/>
          <w:lang w:eastAsia="he-IL"/>
        </w:rPr>
        <w:t xml:space="preserve"> אומרת לו אורית סטרוק </w:t>
      </w:r>
      <w:r>
        <w:rPr>
          <w:rtl/>
          <w:lang w:eastAsia="he-IL"/>
        </w:rPr>
        <w:t>–</w:t>
      </w:r>
      <w:r>
        <w:rPr>
          <w:rFonts w:hint="cs"/>
          <w:rtl/>
          <w:lang w:eastAsia="he-IL"/>
        </w:rPr>
        <w:t xml:space="preserve"> "זה צו ה' מדורי </w:t>
      </w:r>
      <w:bookmarkStart w:id="7012" w:name="_ETM_Q43_655666"/>
      <w:bookmarkEnd w:id="7012"/>
      <w:r>
        <w:rPr>
          <w:rFonts w:hint="cs"/>
          <w:rtl/>
          <w:lang w:eastAsia="he-IL"/>
        </w:rPr>
        <w:t xml:space="preserve">דורות, ודבר אחד מדבריו אחור לא ישוב ריקם. חבל שאתה </w:t>
      </w:r>
      <w:bookmarkStart w:id="7013" w:name="_ETM_Q43_662395"/>
      <w:bookmarkEnd w:id="7013"/>
      <w:r>
        <w:rPr>
          <w:rFonts w:hint="cs"/>
          <w:rtl/>
          <w:lang w:eastAsia="he-IL"/>
        </w:rPr>
        <w:t xml:space="preserve">הפנית עורף למהלך הנשגב הזה, אבל הוא ימשיך קדימה, גם </w:t>
      </w:r>
      <w:bookmarkStart w:id="7014" w:name="_ETM_Q43_666289"/>
      <w:bookmarkEnd w:id="7014"/>
      <w:r>
        <w:rPr>
          <w:rFonts w:hint="cs"/>
          <w:rtl/>
          <w:lang w:eastAsia="he-IL"/>
        </w:rPr>
        <w:t xml:space="preserve">בלעדיך". אז תודה, אורית, על מה שאת ומי שאת ומה שאת עושה. וכמו שאמרת, אנחנו לא נעוף מהעיניים של אף אחד. </w:t>
      </w:r>
    </w:p>
    <w:p w:rsidR="00620F84" w:rsidRDefault="00620F84" w:rsidP="00A44FAA">
      <w:pPr>
        <w:rPr>
          <w:rtl/>
          <w:lang w:eastAsia="he-IL"/>
        </w:rPr>
      </w:pPr>
    </w:p>
    <w:p w:rsidR="00620F84" w:rsidRDefault="00620F84" w:rsidP="001016EB">
      <w:pPr>
        <w:rPr>
          <w:rtl/>
        </w:rPr>
      </w:pPr>
      <w:r>
        <w:rPr>
          <w:rFonts w:hint="cs"/>
          <w:rtl/>
          <w:lang w:eastAsia="he-IL"/>
        </w:rPr>
        <w:t xml:space="preserve">ומכאן, לנושא הקורונה. חבריי בקואליציה, אתם יודעים מצוין שאיבדתם שליטה. איבדתם שליטה על המגפה הזאת; איבדתם שליטה על </w:t>
      </w:r>
      <w:bookmarkStart w:id="7015" w:name="_ETM_Q43_688364"/>
      <w:bookmarkEnd w:id="7015"/>
      <w:r>
        <w:rPr>
          <w:rFonts w:hint="cs"/>
          <w:rtl/>
          <w:lang w:eastAsia="he-IL"/>
        </w:rPr>
        <w:t>החיים והבריאות של אזרחי ישראל. זה התחיל בגל הרביעי, כשהחלטתם להכיל את המתים, וספרתם</w:t>
      </w:r>
      <w:bookmarkStart w:id="7016" w:name="_ETM_Q43_697766"/>
      <w:bookmarkEnd w:id="7016"/>
      <w:r>
        <w:rPr>
          <w:rFonts w:hint="cs"/>
          <w:rtl/>
          <w:lang w:eastAsia="he-IL"/>
        </w:rPr>
        <w:t xml:space="preserve">, ספרנו, לדאבון הלב, 1,800 מתים, כי איבדתם שליטה. איבדתם שליטה, כי בממשלה שלכם איש הישר בעיניו יעשה. אין באמת ראש ממשלה; אין מנהיגות שמסוגלת </w:t>
      </w:r>
      <w:bookmarkStart w:id="7017" w:name="_ETM_Q43_712406"/>
      <w:bookmarkEnd w:id="7017"/>
      <w:r>
        <w:rPr>
          <w:rFonts w:hint="cs"/>
          <w:rtl/>
          <w:lang w:eastAsia="he-IL"/>
        </w:rPr>
        <w:t xml:space="preserve">לנווט, להוביל, לקבל החלטות, להוביל מדיניות עקבית, סדורה, קוהרנטית, הגיונית, כזו שהציבור יכול להבין. הרי אם תצאו עכשיו לרחוב </w:t>
      </w:r>
      <w:bookmarkStart w:id="7018" w:name="_ETM_Q43_723490"/>
      <w:bookmarkEnd w:id="7018"/>
      <w:r>
        <w:rPr>
          <w:rFonts w:hint="cs"/>
          <w:rtl/>
          <w:lang w:eastAsia="he-IL"/>
        </w:rPr>
        <w:t xml:space="preserve">ותתפסו עשרה אנשים, לתשעה מתוכם אין מושג מה מדיניות הממשלה בקורונה ומה רוצים מהחיים שלהם </w:t>
      </w:r>
      <w:r>
        <w:rPr>
          <w:rtl/>
          <w:lang w:eastAsia="he-IL"/>
        </w:rPr>
        <w:t>–</w:t>
      </w:r>
      <w:r>
        <w:rPr>
          <w:rFonts w:hint="cs"/>
          <w:rtl/>
          <w:lang w:eastAsia="he-IL"/>
        </w:rPr>
        <w:t xml:space="preserve"> לא ביחס לבדיקות </w:t>
      </w:r>
      <w:bookmarkStart w:id="7019" w:name="_ETM_Q43_734993"/>
      <w:bookmarkEnd w:id="7019"/>
      <w:proofErr w:type="spellStart"/>
      <w:r>
        <w:rPr>
          <w:rFonts w:hint="cs"/>
          <w:rtl/>
          <w:lang w:eastAsia="he-IL"/>
        </w:rPr>
        <w:t>ולבידודים</w:t>
      </w:r>
      <w:proofErr w:type="spellEnd"/>
      <w:r>
        <w:rPr>
          <w:rFonts w:hint="cs"/>
          <w:rtl/>
          <w:lang w:eastAsia="he-IL"/>
        </w:rPr>
        <w:t xml:space="preserve">, למחוסנים וללא מחוסנים. אני כבר לא מדבר על מערכת החינוך </w:t>
      </w:r>
      <w:r>
        <w:rPr>
          <w:rtl/>
          <w:lang w:eastAsia="he-IL"/>
        </w:rPr>
        <w:t>–</w:t>
      </w:r>
      <w:r>
        <w:rPr>
          <w:rFonts w:hint="cs"/>
          <w:rtl/>
          <w:lang w:eastAsia="he-IL"/>
        </w:rPr>
        <w:t xml:space="preserve"> יש כיתה ירוקה, אין כיתה ירוקה, </w:t>
      </w:r>
      <w:bookmarkStart w:id="7020" w:name="_ETM_Q43_742436"/>
      <w:bookmarkEnd w:id="7020"/>
      <w:r>
        <w:rPr>
          <w:rFonts w:hint="cs"/>
          <w:rtl/>
          <w:lang w:eastAsia="he-IL"/>
        </w:rPr>
        <w:t xml:space="preserve">יש מודל רמזור, אין מודל רמזור, יש בדיקות, אין </w:t>
      </w:r>
      <w:bookmarkStart w:id="7021" w:name="_ETM_Q43_744415"/>
      <w:bookmarkEnd w:id="7021"/>
      <w:r>
        <w:rPr>
          <w:rFonts w:hint="cs"/>
          <w:rtl/>
          <w:lang w:eastAsia="he-IL"/>
        </w:rPr>
        <w:t xml:space="preserve">בדיקות, ביתיות, לא ביתיות. עכשיו, זה הגיוני, מכיוון שאם </w:t>
      </w:r>
      <w:bookmarkStart w:id="7022" w:name="_ETM_Q43_748931"/>
      <w:bookmarkEnd w:id="7022"/>
      <w:r>
        <w:rPr>
          <w:rFonts w:hint="cs"/>
          <w:rtl/>
          <w:lang w:eastAsia="he-IL"/>
        </w:rPr>
        <w:t xml:space="preserve">אין מדיניות אחת אלא כל אחד מושך לכיוון שלו </w:t>
      </w:r>
      <w:r>
        <w:rPr>
          <w:rtl/>
          <w:lang w:eastAsia="he-IL"/>
        </w:rPr>
        <w:t>–</w:t>
      </w:r>
      <w:r>
        <w:rPr>
          <w:rFonts w:hint="cs"/>
          <w:rtl/>
          <w:lang w:eastAsia="he-IL"/>
        </w:rPr>
        <w:t xml:space="preserve"> יש בכלל</w:t>
      </w:r>
      <w:r w:rsidR="00844CAA">
        <w:rPr>
          <w:rFonts w:hint="cs"/>
          <w:rtl/>
          <w:lang w:eastAsia="he-IL"/>
        </w:rPr>
        <w:t>,</w:t>
      </w:r>
      <w:r>
        <w:rPr>
          <w:rFonts w:hint="cs"/>
          <w:rtl/>
          <w:lang w:eastAsia="he-IL"/>
        </w:rPr>
        <w:t xml:space="preserve"> חצי </w:t>
      </w:r>
      <w:proofErr w:type="spellStart"/>
      <w:r>
        <w:rPr>
          <w:rFonts w:hint="cs"/>
          <w:rtl/>
          <w:lang w:eastAsia="he-IL"/>
        </w:rPr>
        <w:t>מכחישי</w:t>
      </w:r>
      <w:proofErr w:type="spellEnd"/>
      <w:r>
        <w:rPr>
          <w:rFonts w:hint="cs"/>
          <w:rtl/>
          <w:lang w:eastAsia="he-IL"/>
        </w:rPr>
        <w:t xml:space="preserve"> קורונה בממשלה הזאת. </w:t>
      </w:r>
      <w:bookmarkStart w:id="7023" w:name="_ETM_Q43_742900"/>
      <w:bookmarkStart w:id="7024" w:name="_ETM_Q43_742981"/>
      <w:bookmarkStart w:id="7025" w:name="TOR_Q44"/>
      <w:bookmarkEnd w:id="7023"/>
      <w:bookmarkEnd w:id="7024"/>
      <w:bookmarkEnd w:id="7025"/>
      <w:r>
        <w:rPr>
          <w:rFonts w:hint="cs"/>
          <w:rtl/>
        </w:rPr>
        <w:t>שרת חינוך שמטרפדת בידיים את מבצע החיסונים של הילדים בבתי הספר; שר אוצר שבכלל מדבר על שפעת. כל אחד מושך לכיוון שלו. אין יכולת להוביל מדיניות עקבית, אז הציבור מבולבל.</w:t>
      </w:r>
      <w:r w:rsidR="001016EB">
        <w:rPr>
          <w:rFonts w:hint="cs"/>
          <w:rtl/>
        </w:rPr>
        <w:t xml:space="preserve"> </w:t>
      </w:r>
      <w:r>
        <w:rPr>
          <w:rFonts w:hint="cs"/>
          <w:rtl/>
        </w:rPr>
        <w:t xml:space="preserve">והאמת, הציבור לא נותן אמון, וצריך לומר </w:t>
      </w:r>
      <w:bookmarkStart w:id="7026" w:name="_ETM_Q44_174617"/>
      <w:bookmarkEnd w:id="7026"/>
      <w:r>
        <w:rPr>
          <w:rFonts w:hint="cs"/>
          <w:rtl/>
        </w:rPr>
        <w:t xml:space="preserve">את האמת, הרי נכשלתם ביעדים שאתם הצבתם לעצמכם, כמו למשל </w:t>
      </w:r>
      <w:bookmarkStart w:id="7027" w:name="_ETM_Q44_179097"/>
      <w:bookmarkEnd w:id="7027"/>
      <w:r>
        <w:rPr>
          <w:rFonts w:hint="cs"/>
          <w:rtl/>
        </w:rPr>
        <w:t xml:space="preserve">מבצע חיסוני הילדים. לא בדקתי הבוקר, אבל נכון לימים האחרונים </w:t>
      </w:r>
      <w:bookmarkStart w:id="7028" w:name="_ETM_Q44_183275"/>
      <w:bookmarkEnd w:id="7028"/>
      <w:r>
        <w:rPr>
          <w:rtl/>
        </w:rPr>
        <w:t>–</w:t>
      </w:r>
      <w:r>
        <w:rPr>
          <w:rFonts w:hint="cs"/>
          <w:rtl/>
        </w:rPr>
        <w:t xml:space="preserve"> סדר גודל של 20% מגילאי 5–11 התחסנו. זה כישל</w:t>
      </w:r>
      <w:bookmarkStart w:id="7029" w:name="_ETM_Q44_189497"/>
      <w:bookmarkEnd w:id="7029"/>
      <w:r>
        <w:rPr>
          <w:rFonts w:hint="cs"/>
          <w:rtl/>
        </w:rPr>
        <w:t xml:space="preserve">ון טוטלי; זאת הבעת אי-אמון של הציבור בכם כממשלה ובאופן </w:t>
      </w:r>
      <w:bookmarkStart w:id="7030" w:name="_ETM_Q44_195210"/>
      <w:bookmarkEnd w:id="7030"/>
      <w:r>
        <w:rPr>
          <w:rFonts w:hint="cs"/>
          <w:rtl/>
        </w:rPr>
        <w:t xml:space="preserve">שבו אתם מובילים או נכון יותר, לא מובילים את הטיפול </w:t>
      </w:r>
      <w:bookmarkStart w:id="7031" w:name="_ETM_Q44_197836"/>
      <w:bookmarkEnd w:id="7031"/>
      <w:r>
        <w:rPr>
          <w:rFonts w:hint="cs"/>
          <w:rtl/>
        </w:rPr>
        <w:t>במשבר הקורונה.</w:t>
      </w:r>
    </w:p>
    <w:p w:rsidR="00620F84" w:rsidRDefault="00620F84" w:rsidP="00A44FAA">
      <w:pPr>
        <w:rPr>
          <w:rtl/>
        </w:rPr>
      </w:pPr>
    </w:p>
    <w:p w:rsidR="00620F84" w:rsidRDefault="00620F84" w:rsidP="00A44FAA">
      <w:pPr>
        <w:rPr>
          <w:rtl/>
        </w:rPr>
      </w:pPr>
      <w:bookmarkStart w:id="7032" w:name="_ETM_Q44_201789"/>
      <w:bookmarkStart w:id="7033" w:name="_ETM_Q44_201856"/>
      <w:bookmarkEnd w:id="7032"/>
      <w:bookmarkEnd w:id="7033"/>
      <w:r>
        <w:rPr>
          <w:rFonts w:hint="cs"/>
          <w:rtl/>
        </w:rPr>
        <w:t xml:space="preserve">נפתלי בנט עמד כאן וזעק, בקדנציה הקודמת, על הפקרת </w:t>
      </w:r>
      <w:bookmarkStart w:id="7034" w:name="_ETM_Q44_205364"/>
      <w:bookmarkEnd w:id="7034"/>
      <w:r>
        <w:rPr>
          <w:rFonts w:hint="cs"/>
          <w:rtl/>
        </w:rPr>
        <w:t xml:space="preserve">נתב"ג לווריאנטים מכל העולם. הפקרתם את נתב"ג. </w:t>
      </w:r>
      <w:bookmarkStart w:id="7035" w:name="_ETM_Q44_202209"/>
      <w:bookmarkEnd w:id="7035"/>
      <w:r>
        <w:rPr>
          <w:rFonts w:hint="cs"/>
          <w:rtl/>
        </w:rPr>
        <w:t xml:space="preserve">כן, מנעתם באופן אבסורדי ממי שאמורים להיכנס לארץ את היכולת </w:t>
      </w:r>
      <w:bookmarkStart w:id="7036" w:name="_ETM_Q44_214209"/>
      <w:bookmarkEnd w:id="7036"/>
      <w:r>
        <w:rPr>
          <w:rFonts w:hint="cs"/>
          <w:rtl/>
        </w:rPr>
        <w:t xml:space="preserve">להיכנס לארץ, אבל למשל, למי שנתתם להיכנס לארץ, ויתרתם על </w:t>
      </w:r>
      <w:bookmarkStart w:id="7037" w:name="_ETM_Q44_217059"/>
      <w:bookmarkEnd w:id="7037"/>
      <w:r>
        <w:rPr>
          <w:rFonts w:hint="cs"/>
          <w:rtl/>
        </w:rPr>
        <w:t xml:space="preserve">בדיקות </w:t>
      </w:r>
      <w:r>
        <w:rPr>
          <w:rFonts w:hint="cs"/>
        </w:rPr>
        <w:t>PCR</w:t>
      </w:r>
      <w:r>
        <w:rPr>
          <w:rFonts w:hint="cs"/>
          <w:rtl/>
        </w:rPr>
        <w:t xml:space="preserve"> והלכתם רק לבדיקות מהירות לפני העלייה </w:t>
      </w:r>
      <w:bookmarkStart w:id="7038" w:name="_ETM_Q44_223013"/>
      <w:bookmarkEnd w:id="7038"/>
      <w:r>
        <w:rPr>
          <w:rFonts w:hint="cs"/>
          <w:rtl/>
        </w:rPr>
        <w:t xml:space="preserve">למטוס. </w:t>
      </w:r>
      <w:bookmarkStart w:id="7039" w:name="_ETM_Q44_224733"/>
      <w:bookmarkStart w:id="7040" w:name="_ETM_Q44_224818"/>
      <w:bookmarkStart w:id="7041" w:name="_ETM_Q44_224901"/>
      <w:bookmarkStart w:id="7042" w:name="_ETM_Q44_224971"/>
      <w:bookmarkEnd w:id="7039"/>
      <w:bookmarkEnd w:id="7040"/>
      <w:bookmarkEnd w:id="7041"/>
      <w:bookmarkEnd w:id="7042"/>
      <w:r>
        <w:rPr>
          <w:rFonts w:hint="cs"/>
          <w:rtl/>
        </w:rPr>
        <w:t xml:space="preserve">ככה לא מנהלים את נתב"ג; ככה לא </w:t>
      </w:r>
      <w:bookmarkStart w:id="7043" w:name="_ETM_Q44_228562"/>
      <w:bookmarkEnd w:id="7043"/>
      <w:r>
        <w:rPr>
          <w:rFonts w:hint="cs"/>
          <w:rtl/>
        </w:rPr>
        <w:t xml:space="preserve">מנהלים את הקורונה. </w:t>
      </w:r>
    </w:p>
    <w:p w:rsidR="00620F84" w:rsidRDefault="00620F84" w:rsidP="00A44FAA">
      <w:pPr>
        <w:rPr>
          <w:rtl/>
        </w:rPr>
      </w:pPr>
      <w:bookmarkStart w:id="7044" w:name="_ETM_Q44_226593"/>
      <w:bookmarkEnd w:id="7044"/>
    </w:p>
    <w:p w:rsidR="00620F84" w:rsidRDefault="00620F84" w:rsidP="00844CAA">
      <w:pPr>
        <w:rPr>
          <w:rtl/>
        </w:rPr>
      </w:pPr>
      <w:bookmarkStart w:id="7045" w:name="_ETM_Q44_226671"/>
      <w:bookmarkEnd w:id="7045"/>
      <w:r>
        <w:rPr>
          <w:rFonts w:hint="cs"/>
          <w:rtl/>
        </w:rPr>
        <w:t xml:space="preserve">נכשלתם מכיוון שאין לכם אומץ לקבל החלטות </w:t>
      </w:r>
      <w:bookmarkStart w:id="7046" w:name="_ETM_Q44_232462"/>
      <w:bookmarkEnd w:id="7046"/>
      <w:r>
        <w:rPr>
          <w:rFonts w:hint="cs"/>
          <w:rtl/>
        </w:rPr>
        <w:t xml:space="preserve">לא פופולריות </w:t>
      </w:r>
      <w:r>
        <w:rPr>
          <w:rtl/>
        </w:rPr>
        <w:t>–</w:t>
      </w:r>
      <w:r>
        <w:rPr>
          <w:rFonts w:hint="cs"/>
          <w:rtl/>
        </w:rPr>
        <w:t xml:space="preserve"> אתם פופוליסטים. כן, להגביל התקהלויות זה א</w:t>
      </w:r>
      <w:r w:rsidR="00BE352D">
        <w:rPr>
          <w:rFonts w:hint="cs"/>
          <w:rtl/>
        </w:rPr>
        <w:t>לף-בית</w:t>
      </w:r>
      <w:r>
        <w:rPr>
          <w:rFonts w:hint="cs"/>
          <w:rtl/>
        </w:rPr>
        <w:t xml:space="preserve"> </w:t>
      </w:r>
      <w:bookmarkStart w:id="7047" w:name="_ETM_Q44_236758"/>
      <w:bookmarkEnd w:id="7047"/>
      <w:r>
        <w:rPr>
          <w:rFonts w:hint="cs"/>
          <w:rtl/>
        </w:rPr>
        <w:t xml:space="preserve">של ניהול מגפה, כדי לצמצם מגעים ולשלוט בה. </w:t>
      </w:r>
      <w:bookmarkStart w:id="7048" w:name="_ETM_Q44_241386"/>
      <w:bookmarkStart w:id="7049" w:name="_ETM_Q44_241469"/>
      <w:bookmarkStart w:id="7050" w:name="_ETM_Q44_241530"/>
      <w:bookmarkStart w:id="7051" w:name="_ETM_Q44_241600"/>
      <w:bookmarkEnd w:id="7048"/>
      <w:bookmarkEnd w:id="7049"/>
      <w:bookmarkEnd w:id="7050"/>
      <w:bookmarkEnd w:id="7051"/>
      <w:r>
        <w:rPr>
          <w:rFonts w:hint="cs"/>
          <w:rtl/>
        </w:rPr>
        <w:t xml:space="preserve">דיברתי </w:t>
      </w:r>
      <w:bookmarkStart w:id="7052" w:name="_ETM_Q44_242538"/>
      <w:bookmarkEnd w:id="7052"/>
      <w:r>
        <w:rPr>
          <w:rFonts w:hint="cs"/>
          <w:rtl/>
        </w:rPr>
        <w:t xml:space="preserve">פה כבר אין-ספור פעמים: הקורונה עובדת בגלים, ככה זה. היה גל ראשון וגל שני וגל שלישי וגל </w:t>
      </w:r>
      <w:bookmarkStart w:id="7053" w:name="_ETM_Q44_249673"/>
      <w:bookmarkEnd w:id="7053"/>
      <w:r>
        <w:rPr>
          <w:rFonts w:hint="cs"/>
          <w:rtl/>
        </w:rPr>
        <w:t xml:space="preserve">רביעי. עמדתם ומחאתם כאן כפיים לעצמכם על ניצחון הגל הרביעי. </w:t>
      </w:r>
      <w:bookmarkStart w:id="7054" w:name="_ETM_Q44_254338"/>
      <w:bookmarkEnd w:id="7054"/>
      <w:r>
        <w:rPr>
          <w:rFonts w:hint="cs"/>
          <w:rtl/>
        </w:rPr>
        <w:t xml:space="preserve">דיברנו קודם על 1,800 מתים. עמדתי כאן וצעקתי: חברים, אין </w:t>
      </w:r>
      <w:bookmarkStart w:id="7055" w:name="_ETM_Q44_254392"/>
      <w:bookmarkEnd w:id="7055"/>
      <w:r>
        <w:rPr>
          <w:rFonts w:hint="cs"/>
          <w:rtl/>
        </w:rPr>
        <w:t xml:space="preserve">דבר כזה. גלים באים והולכים, תוצאה של ירידת מערכת </w:t>
      </w:r>
      <w:bookmarkStart w:id="7056" w:name="_ETM_Q44_260024"/>
      <w:bookmarkEnd w:id="7056"/>
      <w:r>
        <w:rPr>
          <w:rFonts w:hint="cs"/>
          <w:rtl/>
        </w:rPr>
        <w:t>החיסון, עם איז</w:t>
      </w:r>
      <w:r w:rsidR="00844CAA">
        <w:rPr>
          <w:rFonts w:hint="cs"/>
          <w:rtl/>
        </w:rPr>
        <w:t xml:space="preserve">ושהי </w:t>
      </w:r>
      <w:r>
        <w:rPr>
          <w:rFonts w:hint="cs"/>
          <w:rtl/>
        </w:rPr>
        <w:t xml:space="preserve">הופעה של וריאנט אחר שעמיד יותר </w:t>
      </w:r>
      <w:bookmarkStart w:id="7057" w:name="_ETM_Q44_263448"/>
      <w:bookmarkEnd w:id="7057"/>
      <w:r>
        <w:rPr>
          <w:rFonts w:hint="cs"/>
          <w:rtl/>
        </w:rPr>
        <w:t>לחיסונים. זה טיבה של המגפה וככה זה כנראה יימשך.</w:t>
      </w:r>
      <w:bookmarkStart w:id="7058" w:name="_ETM_Q44_269913"/>
      <w:bookmarkStart w:id="7059" w:name="_ETM_Q44_270017"/>
      <w:bookmarkStart w:id="7060" w:name="_ETM_Q44_270057"/>
      <w:bookmarkStart w:id="7061" w:name="_ETM_Q44_270106"/>
      <w:bookmarkEnd w:id="7058"/>
      <w:bookmarkEnd w:id="7059"/>
      <w:bookmarkEnd w:id="7060"/>
      <w:bookmarkEnd w:id="7061"/>
      <w:r w:rsidR="00844CAA">
        <w:rPr>
          <w:rFonts w:hint="cs"/>
          <w:rtl/>
        </w:rPr>
        <w:t xml:space="preserve"> </w:t>
      </w:r>
      <w:r>
        <w:rPr>
          <w:rFonts w:hint="cs"/>
          <w:rtl/>
        </w:rPr>
        <w:t xml:space="preserve">אתם </w:t>
      </w:r>
      <w:bookmarkStart w:id="7062" w:name="_ETM_Q44_270568"/>
      <w:bookmarkEnd w:id="7062"/>
      <w:r>
        <w:rPr>
          <w:rFonts w:hint="cs"/>
          <w:rtl/>
        </w:rPr>
        <w:t xml:space="preserve">נמדדים לא בהופעת הגל ולא בסיומו כי אלה דברים טבעיים, </w:t>
      </w:r>
      <w:bookmarkStart w:id="7063" w:name="_ETM_Q44_273240"/>
      <w:bookmarkEnd w:id="7063"/>
      <w:r>
        <w:rPr>
          <w:rFonts w:hint="cs"/>
          <w:rtl/>
        </w:rPr>
        <w:t xml:space="preserve">אתם נמדדים בגובה הגל בשיאו. גובה הגל הוא המחירים שאנחנו </w:t>
      </w:r>
      <w:bookmarkStart w:id="7064" w:name="_ETM_Q44_279613"/>
      <w:bookmarkEnd w:id="7064"/>
      <w:r>
        <w:rPr>
          <w:rFonts w:hint="cs"/>
          <w:rtl/>
        </w:rPr>
        <w:t>משלמים</w:t>
      </w:r>
      <w:r w:rsidR="00844CAA">
        <w:rPr>
          <w:rFonts w:hint="cs"/>
          <w:rtl/>
        </w:rPr>
        <w:t xml:space="preserve"> </w:t>
      </w:r>
      <w:r>
        <w:rPr>
          <w:rFonts w:hint="cs"/>
          <w:rtl/>
        </w:rPr>
        <w:t xml:space="preserve">בחיים, בבריאות, ביכולת הספיקה של מערכת הבריאות, בכלכלה </w:t>
      </w:r>
      <w:r w:rsidR="00844CAA">
        <w:rPr>
          <w:rFonts w:hint="eastAsia"/>
          <w:rtl/>
        </w:rPr>
        <w:t>–</w:t>
      </w:r>
      <w:r w:rsidR="00844CAA">
        <w:rPr>
          <w:rFonts w:hint="cs"/>
          <w:rtl/>
        </w:rPr>
        <w:t xml:space="preserve"> </w:t>
      </w:r>
      <w:r>
        <w:rPr>
          <w:rFonts w:hint="cs"/>
          <w:rtl/>
        </w:rPr>
        <w:t xml:space="preserve">עוד </w:t>
      </w:r>
      <w:bookmarkStart w:id="7065" w:name="_ETM_Q44_282207"/>
      <w:bookmarkEnd w:id="7065"/>
      <w:r>
        <w:rPr>
          <w:rFonts w:hint="cs"/>
          <w:rtl/>
        </w:rPr>
        <w:t xml:space="preserve">רגע נדבר על זה, אביר קארה </w:t>
      </w:r>
      <w:r w:rsidR="00844CAA">
        <w:rPr>
          <w:rFonts w:hint="eastAsia"/>
          <w:rtl/>
        </w:rPr>
        <w:t>–</w:t>
      </w:r>
      <w:r w:rsidR="00844CAA">
        <w:rPr>
          <w:rFonts w:hint="cs"/>
          <w:rtl/>
        </w:rPr>
        <w:t xml:space="preserve"> </w:t>
      </w:r>
      <w:r>
        <w:rPr>
          <w:rFonts w:hint="cs"/>
          <w:rtl/>
        </w:rPr>
        <w:t xml:space="preserve">בכלכלה, בעסקים. </w:t>
      </w:r>
      <w:bookmarkStart w:id="7066" w:name="_ETM_Q44_289251"/>
      <w:bookmarkEnd w:id="7066"/>
    </w:p>
    <w:p w:rsidR="00620F84" w:rsidRDefault="00620F84" w:rsidP="00A44FAA">
      <w:pPr>
        <w:rPr>
          <w:rtl/>
        </w:rPr>
      </w:pPr>
      <w:bookmarkStart w:id="7067" w:name="_ETM_Q44_290753"/>
      <w:bookmarkStart w:id="7068" w:name="_ETM_Q44_290838"/>
      <w:bookmarkEnd w:id="7067"/>
      <w:bookmarkEnd w:id="7068"/>
    </w:p>
    <w:p w:rsidR="00620F84" w:rsidRDefault="00620F84" w:rsidP="00844CAA">
      <w:pPr>
        <w:rPr>
          <w:rtl/>
        </w:rPr>
      </w:pPr>
      <w:bookmarkStart w:id="7069" w:name="_ETM_Q44_290914"/>
      <w:bookmarkStart w:id="7070" w:name="_ETM_Q44_290989"/>
      <w:bookmarkEnd w:id="7069"/>
      <w:bookmarkEnd w:id="7070"/>
      <w:r>
        <w:rPr>
          <w:rFonts w:hint="cs"/>
          <w:rtl/>
        </w:rPr>
        <w:t xml:space="preserve">הגל הזה הגיע לא באשמתכם. הוא הגיע מהר באשמתכם, </w:t>
      </w:r>
      <w:bookmarkStart w:id="7071" w:name="_ETM_Q44_292308"/>
      <w:bookmarkEnd w:id="7071"/>
      <w:r>
        <w:rPr>
          <w:rFonts w:hint="cs"/>
          <w:rtl/>
        </w:rPr>
        <w:t>בגלל נתב"ג, אבל הוא בכל העולם</w:t>
      </w:r>
      <w:r w:rsidR="00844CAA">
        <w:rPr>
          <w:rFonts w:hint="cs"/>
          <w:rtl/>
        </w:rPr>
        <w:t>,</w:t>
      </w:r>
      <w:r>
        <w:rPr>
          <w:rFonts w:hint="cs"/>
          <w:rtl/>
        </w:rPr>
        <w:t xml:space="preserve"> והוא כנראה ירד גם </w:t>
      </w:r>
      <w:bookmarkStart w:id="7072" w:name="_ETM_Q44_294937"/>
      <w:bookmarkEnd w:id="7072"/>
      <w:r>
        <w:rPr>
          <w:rFonts w:hint="cs"/>
          <w:rtl/>
        </w:rPr>
        <w:t xml:space="preserve">לא בזכותכם. השאלה היא מה תהיה עוצמתו בשיאו ואילו </w:t>
      </w:r>
      <w:bookmarkStart w:id="7073" w:name="_ETM_Q44_295881"/>
      <w:bookmarkEnd w:id="7073"/>
      <w:r>
        <w:rPr>
          <w:rFonts w:hint="cs"/>
          <w:rtl/>
        </w:rPr>
        <w:t xml:space="preserve">מחירים אדירים תשלם החברה הישראלית. כדי לשלוט בגובה הגל, לא </w:t>
      </w:r>
      <w:bookmarkStart w:id="7074" w:name="_ETM_Q44_303968"/>
      <w:bookmarkEnd w:id="7074"/>
      <w:r>
        <w:rPr>
          <w:rFonts w:hint="cs"/>
          <w:rtl/>
        </w:rPr>
        <w:t>מספיק למשוך זמן. אמרתם שמשכתם זמן, חמישה שבועות</w:t>
      </w:r>
      <w:bookmarkStart w:id="7075" w:name="_ETM_Q44_299227"/>
      <w:bookmarkEnd w:id="7075"/>
      <w:r>
        <w:rPr>
          <w:rFonts w:hint="cs"/>
          <w:rtl/>
        </w:rPr>
        <w:t xml:space="preserve">. לא משכתם זמן, כי נתתם לווריאנטים </w:t>
      </w:r>
      <w:bookmarkStart w:id="7076" w:name="_ETM_Q44_309115"/>
      <w:bookmarkEnd w:id="7076"/>
      <w:r>
        <w:rPr>
          <w:rFonts w:hint="cs"/>
          <w:rtl/>
        </w:rPr>
        <w:t>להיכנס באוטוסטרדה בנתב"ג, מכיוון שוויתרתם על בדיקות ה-</w:t>
      </w:r>
      <w:r>
        <w:rPr>
          <w:rFonts w:hint="cs"/>
        </w:rPr>
        <w:t>PCR</w:t>
      </w:r>
      <w:r>
        <w:rPr>
          <w:rFonts w:hint="cs"/>
          <w:rtl/>
        </w:rPr>
        <w:t xml:space="preserve">. נניח שהרווחתם </w:t>
      </w:r>
      <w:bookmarkStart w:id="7077" w:name="_ETM_Q44_311278"/>
      <w:bookmarkEnd w:id="7077"/>
      <w:r>
        <w:rPr>
          <w:rFonts w:hint="cs"/>
          <w:rtl/>
        </w:rPr>
        <w:t xml:space="preserve">זמן, אך לא עשיתם מה שצריך בזמן הזה כדי להיערך נכון. </w:t>
      </w:r>
      <w:bookmarkStart w:id="7078" w:name="_ETM_Q44_319533"/>
      <w:bookmarkEnd w:id="7078"/>
      <w:r>
        <w:rPr>
          <w:rFonts w:hint="cs"/>
          <w:rtl/>
        </w:rPr>
        <w:t>כפי שאמרתי, אין לכם יכולת לקבל החלטות לא פופולריות ו</w:t>
      </w:r>
      <w:bookmarkStart w:id="7079" w:name="_ETM_Q44_315960"/>
      <w:bookmarkEnd w:id="7079"/>
      <w:r>
        <w:rPr>
          <w:rFonts w:hint="cs"/>
          <w:rtl/>
        </w:rPr>
        <w:t xml:space="preserve">לייצר מגבלות על התקהלויות. לא סגר, חס וחלילה, הגבלות, כן, </w:t>
      </w:r>
      <w:bookmarkStart w:id="7080" w:name="_ETM_Q44_327167"/>
      <w:bookmarkEnd w:id="7080"/>
      <w:r>
        <w:rPr>
          <w:rFonts w:hint="cs"/>
          <w:rtl/>
        </w:rPr>
        <w:t xml:space="preserve">על חגיגות הסילבסטר, אני יודע איך קוראים לזה? כמובן, ימי </w:t>
      </w:r>
      <w:proofErr w:type="spellStart"/>
      <w:r>
        <w:rPr>
          <w:rFonts w:hint="cs"/>
          <w:rtl/>
        </w:rPr>
        <w:t>אידיהן</w:t>
      </w:r>
      <w:proofErr w:type="spellEnd"/>
      <w:r>
        <w:rPr>
          <w:rFonts w:hint="cs"/>
          <w:rtl/>
        </w:rPr>
        <w:t xml:space="preserve"> ו</w:t>
      </w:r>
      <w:bookmarkStart w:id="7081" w:name="_ETM_Q44_331376"/>
      <w:bookmarkEnd w:id="7081"/>
      <w:r>
        <w:rPr>
          <w:rFonts w:hint="cs"/>
          <w:rtl/>
        </w:rPr>
        <w:t xml:space="preserve">מנהגיהם האזרחיים. </w:t>
      </w:r>
    </w:p>
    <w:p w:rsidR="00620F84" w:rsidRDefault="00620F84" w:rsidP="00A44FAA">
      <w:pPr>
        <w:rPr>
          <w:rtl/>
        </w:rPr>
      </w:pPr>
      <w:bookmarkStart w:id="7082" w:name="_ETM_Q44_335640"/>
      <w:bookmarkStart w:id="7083" w:name="_ETM_Q44_335719"/>
      <w:bookmarkEnd w:id="7082"/>
      <w:bookmarkEnd w:id="7083"/>
    </w:p>
    <w:p w:rsidR="00620F84" w:rsidRDefault="00620F84" w:rsidP="00844CAA">
      <w:pPr>
        <w:rPr>
          <w:rtl/>
        </w:rPr>
      </w:pPr>
      <w:bookmarkStart w:id="7084" w:name="_ETM_Q44_335759"/>
      <w:bookmarkStart w:id="7085" w:name="_ETM_Q44_335845"/>
      <w:bookmarkEnd w:id="7084"/>
      <w:bookmarkEnd w:id="7085"/>
      <w:r>
        <w:rPr>
          <w:rFonts w:hint="cs"/>
          <w:rtl/>
        </w:rPr>
        <w:t xml:space="preserve">אז כן, אין בעיה, אלפי </w:t>
      </w:r>
      <w:bookmarkStart w:id="7086" w:name="_ETM_Q44_335726"/>
      <w:bookmarkEnd w:id="7086"/>
      <w:r>
        <w:rPr>
          <w:rFonts w:hint="cs"/>
          <w:rtl/>
        </w:rPr>
        <w:t xml:space="preserve">אנשים, עשרות אלפי אנשים במקומות סגורים, במקומות פתוחים. אנשים שיושבים בממשלה </w:t>
      </w:r>
      <w:bookmarkStart w:id="7087" w:name="_ETM_Q44_341961"/>
      <w:bookmarkEnd w:id="7087"/>
      <w:r>
        <w:rPr>
          <w:rFonts w:hint="cs"/>
          <w:rtl/>
        </w:rPr>
        <w:t>הזאת משתתפים בזה ואחר כך מתגלים כחולים. זה א</w:t>
      </w:r>
      <w:r w:rsidR="00844CAA">
        <w:rPr>
          <w:rFonts w:hint="cs"/>
          <w:rtl/>
        </w:rPr>
        <w:t>לף-בית</w:t>
      </w:r>
      <w:r>
        <w:rPr>
          <w:rFonts w:hint="cs"/>
          <w:rtl/>
        </w:rPr>
        <w:t xml:space="preserve"> של ניהול </w:t>
      </w:r>
      <w:bookmarkStart w:id="7088" w:name="_ETM_Q44_348884"/>
      <w:bookmarkEnd w:id="7088"/>
      <w:r>
        <w:rPr>
          <w:rFonts w:hint="cs"/>
          <w:rtl/>
        </w:rPr>
        <w:t>מגפה: לצמצם התקהלויות כדי לצמצם מגעים ולצמצם הדבקות.</w:t>
      </w:r>
    </w:p>
    <w:p w:rsidR="00620F84" w:rsidRDefault="00620F84" w:rsidP="00A44FAA">
      <w:pPr>
        <w:rPr>
          <w:rtl/>
        </w:rPr>
      </w:pPr>
      <w:bookmarkStart w:id="7089" w:name="_ETM_Q44_353400"/>
      <w:bookmarkStart w:id="7090" w:name="_ETM_Q44_353503"/>
      <w:bookmarkEnd w:id="7089"/>
      <w:bookmarkEnd w:id="7090"/>
    </w:p>
    <w:p w:rsidR="00620F84" w:rsidRDefault="00620F84" w:rsidP="00A44FAA">
      <w:pPr>
        <w:rPr>
          <w:rtl/>
        </w:rPr>
      </w:pPr>
      <w:bookmarkStart w:id="7091" w:name="_ETM_Q44_353566"/>
      <w:bookmarkStart w:id="7092" w:name="_ETM_Q44_353634"/>
      <w:bookmarkEnd w:id="7091"/>
      <w:bookmarkEnd w:id="7092"/>
      <w:r>
        <w:rPr>
          <w:rFonts w:hint="cs"/>
          <w:rtl/>
        </w:rPr>
        <w:t xml:space="preserve">עכשיו כן, </w:t>
      </w:r>
      <w:proofErr w:type="spellStart"/>
      <w:r>
        <w:rPr>
          <w:rFonts w:hint="cs"/>
          <w:rtl/>
        </w:rPr>
        <w:t>האומיקרון</w:t>
      </w:r>
      <w:proofErr w:type="spellEnd"/>
      <w:r>
        <w:rPr>
          <w:rFonts w:hint="cs"/>
          <w:rtl/>
        </w:rPr>
        <w:t xml:space="preserve"> </w:t>
      </w:r>
      <w:bookmarkStart w:id="7093" w:name="_ETM_Q44_355049"/>
      <w:bookmarkEnd w:id="7093"/>
      <w:r>
        <w:rPr>
          <w:rFonts w:hint="cs"/>
          <w:rtl/>
        </w:rPr>
        <w:t xml:space="preserve">הזה מידבק הרבה יותר </w:t>
      </w:r>
      <w:r w:rsidR="001016EB">
        <w:rPr>
          <w:rFonts w:hint="cs"/>
          <w:rtl/>
        </w:rPr>
        <w:t>– –</w:t>
      </w:r>
    </w:p>
    <w:p w:rsidR="00620F84" w:rsidRDefault="00620F84" w:rsidP="00A44FAA">
      <w:pPr>
        <w:rPr>
          <w:rtl/>
        </w:rPr>
      </w:pPr>
      <w:bookmarkStart w:id="7094" w:name="_ETM_Q44_351109"/>
      <w:bookmarkStart w:id="7095" w:name="_ETM_Q44_351197"/>
      <w:bookmarkStart w:id="7096" w:name="_ETM_Q44_353320"/>
      <w:bookmarkStart w:id="7097" w:name="_ETM_Q44_353385"/>
      <w:bookmarkEnd w:id="7094"/>
      <w:bookmarkEnd w:id="7095"/>
      <w:bookmarkEnd w:id="7096"/>
      <w:bookmarkEnd w:id="7097"/>
    </w:p>
    <w:p w:rsidR="00620F84" w:rsidRDefault="00620F84" w:rsidP="00A44FAA">
      <w:pPr>
        <w:pStyle w:val="af5"/>
        <w:keepNext/>
        <w:rPr>
          <w:rtl/>
        </w:rPr>
      </w:pPr>
      <w:bookmarkStart w:id="7098" w:name="ET_interruption_קריאות_28"/>
      <w:r w:rsidRPr="0067585C">
        <w:rPr>
          <w:rStyle w:val="TagStyle"/>
          <w:rtl/>
        </w:rPr>
        <w:t xml:space="preserve"> &lt;&lt; קריאה &gt;&gt; </w:t>
      </w:r>
      <w:r>
        <w:rPr>
          <w:rtl/>
        </w:rPr>
        <w:t>קריאות:</w:t>
      </w:r>
      <w:r w:rsidRPr="0067585C">
        <w:rPr>
          <w:rStyle w:val="TagStyle"/>
          <w:rtl/>
        </w:rPr>
        <w:t xml:space="preserve"> &lt;&lt; קריאה &gt;&gt;</w:t>
      </w:r>
      <w:r>
        <w:rPr>
          <w:rtl/>
        </w:rPr>
        <w:t xml:space="preserve">   </w:t>
      </w:r>
      <w:bookmarkEnd w:id="7098"/>
    </w:p>
    <w:p w:rsidR="00620F84" w:rsidRDefault="00620F84" w:rsidP="001016EB">
      <w:pPr>
        <w:rPr>
          <w:rtl/>
          <w:lang w:eastAsia="he-IL"/>
        </w:rPr>
      </w:pPr>
    </w:p>
    <w:p w:rsidR="00620F84" w:rsidRPr="0067585C" w:rsidRDefault="001016EB" w:rsidP="00A44FAA">
      <w:pPr>
        <w:rPr>
          <w:rtl/>
          <w:lang w:eastAsia="he-IL"/>
        </w:rPr>
      </w:pPr>
      <w:bookmarkStart w:id="7099" w:name="_ETM_Q44_354515"/>
      <w:bookmarkStart w:id="7100" w:name="_ETM_Q44_354776"/>
      <w:bookmarkEnd w:id="7099"/>
      <w:bookmarkEnd w:id="7100"/>
      <w:r>
        <w:rPr>
          <w:rFonts w:hint="cs"/>
          <w:rtl/>
          <w:lang w:eastAsia="he-IL"/>
        </w:rPr>
        <w:t>– – –</w:t>
      </w:r>
    </w:p>
    <w:p w:rsidR="00620F84" w:rsidRDefault="00620F84" w:rsidP="00A44FAA">
      <w:pPr>
        <w:pStyle w:val="-"/>
        <w:keepNext/>
        <w:rPr>
          <w:rtl/>
        </w:rPr>
      </w:pPr>
      <w:bookmarkStart w:id="7101" w:name="ET_speakercontinue_6200_29"/>
    </w:p>
    <w:p w:rsidR="00620F84" w:rsidRDefault="00620F84" w:rsidP="00A44FAA">
      <w:pPr>
        <w:pStyle w:val="-"/>
        <w:keepNext/>
        <w:rPr>
          <w:rtl/>
        </w:rPr>
      </w:pPr>
      <w:bookmarkStart w:id="7102" w:name="ET_speakercontinue_5291_31"/>
      <w:bookmarkStart w:id="7103" w:name="ET_speaker_5291_30"/>
      <w:r w:rsidRPr="0067585C">
        <w:rPr>
          <w:rStyle w:val="TagStyle"/>
          <w:rtl/>
        </w:rPr>
        <w:t xml:space="preserve"> &lt;&lt; דובר_המשך &gt;&gt; </w:t>
      </w:r>
      <w:r>
        <w:rPr>
          <w:rtl/>
        </w:rPr>
        <w:t>בצלאל סמוטריץ' (הציונות הדתית):</w:t>
      </w:r>
      <w:r w:rsidRPr="0067585C">
        <w:rPr>
          <w:rStyle w:val="TagStyle"/>
          <w:rtl/>
        </w:rPr>
        <w:t xml:space="preserve"> &lt;&lt; דובר_המשך &gt;&gt;</w:t>
      </w:r>
      <w:r>
        <w:rPr>
          <w:rtl/>
        </w:rPr>
        <w:t xml:space="preserve">   </w:t>
      </w:r>
      <w:bookmarkEnd w:id="7102"/>
    </w:p>
    <w:p w:rsidR="00620F84" w:rsidRDefault="00620F84" w:rsidP="001016EB">
      <w:pPr>
        <w:rPr>
          <w:rtl/>
        </w:rPr>
      </w:pPr>
    </w:p>
    <w:p w:rsidR="00620F84" w:rsidRDefault="001016EB" w:rsidP="00A44FAA">
      <w:pPr>
        <w:rPr>
          <w:rtl/>
        </w:rPr>
      </w:pPr>
      <w:r>
        <w:rPr>
          <w:rFonts w:hint="cs"/>
          <w:rtl/>
        </w:rPr>
        <w:t>– –</w:t>
      </w:r>
      <w:r w:rsidR="00620F84">
        <w:rPr>
          <w:rFonts w:hint="cs"/>
          <w:rtl/>
        </w:rPr>
        <w:t xml:space="preserve"> אבל </w:t>
      </w:r>
      <w:bookmarkStart w:id="7104" w:name="_ETM_Q44_353283"/>
      <w:bookmarkEnd w:id="7104"/>
      <w:r w:rsidR="00620F84">
        <w:rPr>
          <w:rFonts w:hint="cs"/>
          <w:rtl/>
        </w:rPr>
        <w:t xml:space="preserve">אם הוא מידבק הרבה יותר, אז צריך לצמצם מגעים הרבה </w:t>
      </w:r>
      <w:bookmarkStart w:id="7105" w:name="_ETM_Q44_360804"/>
      <w:bookmarkEnd w:id="7105"/>
      <w:r w:rsidR="00620F84">
        <w:rPr>
          <w:rFonts w:hint="cs"/>
          <w:rtl/>
        </w:rPr>
        <w:t>יותר.</w:t>
      </w:r>
    </w:p>
    <w:p w:rsidR="00620F84" w:rsidRDefault="00620F84" w:rsidP="00A44FAA">
      <w:pPr>
        <w:rPr>
          <w:rtl/>
        </w:rPr>
      </w:pPr>
      <w:bookmarkStart w:id="7106" w:name="_ETM_Q44_362636"/>
      <w:bookmarkStart w:id="7107" w:name="_ETM_Q44_362718"/>
      <w:bookmarkEnd w:id="7106"/>
      <w:bookmarkEnd w:id="7107"/>
    </w:p>
    <w:p w:rsidR="00620F84" w:rsidRDefault="00620F84" w:rsidP="00A44FAA">
      <w:pPr>
        <w:pStyle w:val="af5"/>
        <w:keepNext/>
        <w:rPr>
          <w:rtl/>
        </w:rPr>
      </w:pPr>
      <w:bookmarkStart w:id="7108" w:name="ET_interruption_6151_32"/>
      <w:r w:rsidRPr="0067585C">
        <w:rPr>
          <w:rStyle w:val="TagStyle"/>
          <w:rtl/>
        </w:rPr>
        <w:t xml:space="preserve"> &lt;&lt; קריאה &gt;&gt; </w:t>
      </w:r>
      <w:r>
        <w:rPr>
          <w:rtl/>
        </w:rPr>
        <w:t>רון כץ (יש עתיד):</w:t>
      </w:r>
      <w:r w:rsidRPr="0067585C">
        <w:rPr>
          <w:rStyle w:val="TagStyle"/>
          <w:rtl/>
        </w:rPr>
        <w:t xml:space="preserve"> &lt;&lt; קריאה &gt;&gt;</w:t>
      </w:r>
      <w:r>
        <w:rPr>
          <w:rtl/>
        </w:rPr>
        <w:t xml:space="preserve">   </w:t>
      </w:r>
      <w:bookmarkEnd w:id="7108"/>
    </w:p>
    <w:p w:rsidR="00620F84" w:rsidRDefault="00620F84" w:rsidP="001016EB">
      <w:pPr>
        <w:rPr>
          <w:rtl/>
        </w:rPr>
      </w:pPr>
    </w:p>
    <w:p w:rsidR="00620F84" w:rsidRDefault="001016EB" w:rsidP="00A44FAA">
      <w:pPr>
        <w:rPr>
          <w:rtl/>
        </w:rPr>
      </w:pPr>
      <w:bookmarkStart w:id="7109" w:name="_ETM_Q44_364129"/>
      <w:bookmarkEnd w:id="7109"/>
      <w:r>
        <w:rPr>
          <w:rFonts w:hint="cs"/>
          <w:rtl/>
        </w:rPr>
        <w:t>– – –</w:t>
      </w:r>
      <w:r w:rsidR="00620F84">
        <w:rPr>
          <w:rtl/>
        </w:rPr>
        <w:t xml:space="preserve"> </w:t>
      </w:r>
      <w:bookmarkEnd w:id="7103"/>
    </w:p>
    <w:p w:rsidR="00620F84" w:rsidRDefault="00620F84" w:rsidP="001016EB">
      <w:pPr>
        <w:rPr>
          <w:rtl/>
        </w:rPr>
      </w:pPr>
    </w:p>
    <w:p w:rsidR="00620F84" w:rsidRDefault="00620F84" w:rsidP="00A44FAA">
      <w:pPr>
        <w:pStyle w:val="-"/>
        <w:keepNext/>
        <w:rPr>
          <w:rtl/>
        </w:rPr>
      </w:pPr>
      <w:bookmarkStart w:id="7110" w:name="ET_speakercontinue_5291_33"/>
      <w:r w:rsidRPr="0067585C">
        <w:rPr>
          <w:rStyle w:val="TagStyle"/>
          <w:rtl/>
        </w:rPr>
        <w:t xml:space="preserve"> &lt;&lt; דובר_המשך &gt;&gt; </w:t>
      </w:r>
      <w:r>
        <w:rPr>
          <w:rtl/>
        </w:rPr>
        <w:t>בצלאל סמוטריץ' (הציונות הדתית):</w:t>
      </w:r>
      <w:r w:rsidRPr="0067585C">
        <w:rPr>
          <w:rStyle w:val="TagStyle"/>
          <w:rtl/>
        </w:rPr>
        <w:t xml:space="preserve"> &lt;&lt; דובר_המשך &gt;&gt;</w:t>
      </w:r>
      <w:r>
        <w:rPr>
          <w:rtl/>
        </w:rPr>
        <w:t xml:space="preserve">   </w:t>
      </w:r>
      <w:bookmarkEnd w:id="7110"/>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אז אין לכם יכולת לקבל החלטות, </w:t>
      </w:r>
      <w:bookmarkStart w:id="7111" w:name="_ETM_Q44_363707"/>
      <w:bookmarkEnd w:id="7111"/>
      <w:r>
        <w:rPr>
          <w:rFonts w:hint="cs"/>
          <w:rtl/>
          <w:lang w:eastAsia="he-IL"/>
        </w:rPr>
        <w:t xml:space="preserve">כי אף </w:t>
      </w:r>
      <w:bookmarkStart w:id="7112" w:name="_ETM_Q44_364572"/>
      <w:bookmarkEnd w:id="7112"/>
      <w:r>
        <w:rPr>
          <w:rFonts w:hint="cs"/>
          <w:rtl/>
          <w:lang w:eastAsia="he-IL"/>
        </w:rPr>
        <w:t xml:space="preserve">אחד לא מקשיב לבנט, וכל אחד מה שהוא רוצה. </w:t>
      </w:r>
      <w:bookmarkStart w:id="7113" w:name="_ETM_Q44_367998"/>
      <w:bookmarkEnd w:id="7113"/>
      <w:r>
        <w:rPr>
          <w:rFonts w:hint="cs"/>
          <w:rtl/>
          <w:lang w:eastAsia="he-IL"/>
        </w:rPr>
        <w:t xml:space="preserve">אין לכם יכולת לקבל החלטות, כי אתם לא מוכנים לקבל </w:t>
      </w:r>
      <w:bookmarkStart w:id="7114" w:name="_ETM_Q44_369478"/>
      <w:bookmarkEnd w:id="7114"/>
      <w:r>
        <w:rPr>
          <w:rFonts w:hint="cs"/>
          <w:rtl/>
          <w:lang w:eastAsia="he-IL"/>
        </w:rPr>
        <w:t xml:space="preserve">החלטות שהציבור, אולי, קצת לא אוהב. אז איבדתם שליטה על המגפה </w:t>
      </w:r>
      <w:bookmarkStart w:id="7115" w:name="_ETM_Q44_372911"/>
      <w:bookmarkEnd w:id="7115"/>
      <w:r>
        <w:rPr>
          <w:rFonts w:hint="cs"/>
          <w:rtl/>
          <w:lang w:eastAsia="he-IL"/>
        </w:rPr>
        <w:t xml:space="preserve">והפקרתם את אזרחי ישראל, חייהם ובריאותם לגורלם. הלכתם על מדיניות </w:t>
      </w:r>
      <w:bookmarkStart w:id="7116" w:name="_ETM_Q44_380521"/>
      <w:bookmarkEnd w:id="7116"/>
      <w:r>
        <w:rPr>
          <w:rFonts w:hint="cs"/>
          <w:rtl/>
          <w:lang w:eastAsia="he-IL"/>
        </w:rPr>
        <w:t xml:space="preserve">של הדבקה המונית, הדבקת עדר. אין לכם ולאף אחד בעולם </w:t>
      </w:r>
      <w:bookmarkStart w:id="7117" w:name="_ETM_Q44_377189"/>
      <w:bookmarkEnd w:id="7117"/>
      <w:r>
        <w:rPr>
          <w:rFonts w:hint="cs"/>
          <w:rtl/>
          <w:lang w:eastAsia="he-IL"/>
        </w:rPr>
        <w:t>מושג מה תהיה ההשלכה של הדבקה המונית כזאת. אתם מהמ</w:t>
      </w:r>
      <w:bookmarkStart w:id="7118" w:name="_ETM_Q44_384238"/>
      <w:bookmarkEnd w:id="7118"/>
      <w:r>
        <w:rPr>
          <w:rFonts w:hint="cs"/>
          <w:rtl/>
          <w:lang w:eastAsia="he-IL"/>
        </w:rPr>
        <w:t>רים על החיים ועל הבריאות ועל הפרנסה.</w:t>
      </w:r>
    </w:p>
    <w:p w:rsidR="00620F84" w:rsidRDefault="00620F84" w:rsidP="00A44FAA">
      <w:pPr>
        <w:rPr>
          <w:rtl/>
          <w:lang w:eastAsia="he-IL"/>
        </w:rPr>
      </w:pPr>
      <w:bookmarkStart w:id="7119" w:name="_ETM_Q44_393247"/>
      <w:bookmarkStart w:id="7120" w:name="_ETM_Q44_393356"/>
      <w:bookmarkEnd w:id="7119"/>
      <w:bookmarkEnd w:id="7120"/>
    </w:p>
    <w:p w:rsidR="00620F84" w:rsidRDefault="00620F84" w:rsidP="00844CAA">
      <w:pPr>
        <w:rPr>
          <w:rtl/>
          <w:lang w:eastAsia="he-IL"/>
        </w:rPr>
      </w:pPr>
      <w:bookmarkStart w:id="7121" w:name="_ETM_Q44_394183"/>
      <w:bookmarkStart w:id="7122" w:name="_ETM_Q44_394254"/>
      <w:bookmarkEnd w:id="7121"/>
      <w:bookmarkEnd w:id="7122"/>
      <w:r>
        <w:rPr>
          <w:rFonts w:hint="cs"/>
          <w:rtl/>
          <w:lang w:eastAsia="he-IL"/>
        </w:rPr>
        <w:t xml:space="preserve">פה </w:t>
      </w:r>
      <w:bookmarkStart w:id="7123" w:name="_ETM_Q44_387317"/>
      <w:bookmarkEnd w:id="7123"/>
      <w:r>
        <w:rPr>
          <w:rFonts w:hint="cs"/>
          <w:rtl/>
          <w:lang w:eastAsia="he-IL"/>
        </w:rPr>
        <w:t xml:space="preserve">אני רוצה לדבר על הפרנסה, מכיוון שבנט הרי בנה </w:t>
      </w:r>
      <w:bookmarkStart w:id="7124" w:name="_ETM_Q44_390235"/>
      <w:bookmarkEnd w:id="7124"/>
      <w:r>
        <w:rPr>
          <w:rFonts w:hint="cs"/>
          <w:rtl/>
          <w:lang w:eastAsia="he-IL"/>
        </w:rPr>
        <w:t xml:space="preserve">קמפיין ציני על גבם של בעלי העסקים בקדנציה הקודמת, עמד </w:t>
      </w:r>
      <w:bookmarkStart w:id="7125" w:name="_ETM_Q44_396310"/>
      <w:bookmarkEnd w:id="7125"/>
      <w:r>
        <w:rPr>
          <w:rFonts w:hint="cs"/>
          <w:rtl/>
          <w:lang w:eastAsia="he-IL"/>
        </w:rPr>
        <w:t>כאן</w:t>
      </w:r>
      <w:r w:rsidR="00844CAA">
        <w:rPr>
          <w:rFonts w:hint="cs"/>
          <w:rtl/>
          <w:lang w:eastAsia="he-IL"/>
        </w:rPr>
        <w:t>,</w:t>
      </w:r>
      <w:r>
        <w:rPr>
          <w:rFonts w:hint="cs"/>
          <w:rtl/>
          <w:lang w:eastAsia="he-IL"/>
        </w:rPr>
        <w:t xml:space="preserve"> </w:t>
      </w:r>
      <w:r w:rsidR="00844CAA">
        <w:rPr>
          <w:rFonts w:hint="cs"/>
          <w:rtl/>
          <w:lang w:eastAsia="he-IL"/>
        </w:rPr>
        <w:t>ו</w:t>
      </w:r>
      <w:r>
        <w:rPr>
          <w:rFonts w:hint="cs"/>
          <w:rtl/>
          <w:lang w:eastAsia="he-IL"/>
        </w:rPr>
        <w:t xml:space="preserve">כביכול מנהמת ליבו </w:t>
      </w:r>
      <w:r>
        <w:rPr>
          <w:rFonts w:hint="eastAsia"/>
          <w:rtl/>
          <w:lang w:eastAsia="he-IL"/>
        </w:rPr>
        <w:t xml:space="preserve">– </w:t>
      </w:r>
      <w:r>
        <w:rPr>
          <w:rFonts w:hint="cs"/>
          <w:rtl/>
          <w:lang w:eastAsia="he-IL"/>
        </w:rPr>
        <w:t xml:space="preserve">ומסתבר היום שהכול זיוף – זעק את </w:t>
      </w:r>
      <w:bookmarkStart w:id="7126" w:name="_ETM_Q44_401331"/>
      <w:bookmarkEnd w:id="7126"/>
      <w:r>
        <w:rPr>
          <w:rFonts w:hint="cs"/>
          <w:rtl/>
          <w:lang w:eastAsia="he-IL"/>
        </w:rPr>
        <w:t xml:space="preserve">זעקתם. וכן, אביר קארה, זרקתם את בעלי העסקים עכשיו בצד </w:t>
      </w:r>
      <w:bookmarkStart w:id="7127" w:name="_ETM_Q44_405047"/>
      <w:bookmarkEnd w:id="7127"/>
      <w:r>
        <w:rPr>
          <w:rFonts w:hint="cs"/>
          <w:rtl/>
          <w:lang w:eastAsia="he-IL"/>
        </w:rPr>
        <w:t xml:space="preserve">הדרך, השתמשתם וזרקתם, אתם כבר לא צריכים אותם, הוא </w:t>
      </w:r>
      <w:bookmarkStart w:id="7128" w:name="_ETM_Q44_397719"/>
      <w:bookmarkEnd w:id="7128"/>
      <w:r>
        <w:rPr>
          <w:rFonts w:hint="cs"/>
          <w:rtl/>
          <w:lang w:eastAsia="he-IL"/>
        </w:rPr>
        <w:t>התיישב על הכיסא. הרי יהיה סגר דה</w:t>
      </w:r>
      <w:r w:rsidR="00BE352D">
        <w:rPr>
          <w:rFonts w:hint="cs"/>
          <w:rtl/>
          <w:lang w:eastAsia="he-IL"/>
        </w:rPr>
        <w:t xml:space="preserve"> </w:t>
      </w:r>
      <w:r>
        <w:rPr>
          <w:rFonts w:hint="cs"/>
          <w:rtl/>
          <w:lang w:eastAsia="he-IL"/>
        </w:rPr>
        <w:t xml:space="preserve">פקטו, אם תרצו או </w:t>
      </w:r>
      <w:bookmarkStart w:id="7129" w:name="_ETM_Q44_409010"/>
      <w:bookmarkEnd w:id="7129"/>
      <w:r>
        <w:rPr>
          <w:rFonts w:hint="cs"/>
          <w:rtl/>
          <w:lang w:eastAsia="he-IL"/>
        </w:rPr>
        <w:t xml:space="preserve">לא תרצו – בהיקף ההדבקה הזה, בהיקף </w:t>
      </w:r>
      <w:proofErr w:type="spellStart"/>
      <w:r>
        <w:rPr>
          <w:rFonts w:hint="cs"/>
          <w:rtl/>
          <w:lang w:eastAsia="he-IL"/>
        </w:rPr>
        <w:t>הבידודים</w:t>
      </w:r>
      <w:proofErr w:type="spellEnd"/>
      <w:r>
        <w:rPr>
          <w:rFonts w:hint="cs"/>
          <w:rtl/>
          <w:lang w:eastAsia="he-IL"/>
        </w:rPr>
        <w:t xml:space="preserve"> – של בעלי </w:t>
      </w:r>
      <w:bookmarkStart w:id="7130" w:name="_ETM_Q44_416979"/>
      <w:bookmarkEnd w:id="7130"/>
      <w:r>
        <w:rPr>
          <w:rFonts w:hint="cs"/>
          <w:rtl/>
          <w:lang w:eastAsia="he-IL"/>
        </w:rPr>
        <w:t>העסקים עצמם, של הילדים שלהם, שנשארים בבית ממערכת החינוך</w:t>
      </w:r>
      <w:r w:rsidR="00844CAA">
        <w:rPr>
          <w:rFonts w:hint="cs"/>
          <w:rtl/>
          <w:lang w:eastAsia="he-IL"/>
        </w:rPr>
        <w:t>,</w:t>
      </w:r>
      <w:r>
        <w:rPr>
          <w:rFonts w:hint="cs"/>
          <w:rtl/>
          <w:lang w:eastAsia="he-IL"/>
        </w:rPr>
        <w:t xml:space="preserve"> </w:t>
      </w:r>
      <w:bookmarkStart w:id="7131" w:name="_ETM_Q44_417338"/>
      <w:bookmarkStart w:id="7132" w:name="_ETM_Q44_417426"/>
      <w:bookmarkStart w:id="7133" w:name="_ETM_Q44_417465"/>
      <w:bookmarkStart w:id="7134" w:name="_ETM_Q44_417565"/>
      <w:bookmarkEnd w:id="7131"/>
      <w:bookmarkEnd w:id="7132"/>
      <w:bookmarkEnd w:id="7133"/>
      <w:bookmarkEnd w:id="7134"/>
      <w:r>
        <w:rPr>
          <w:rFonts w:hint="cs"/>
          <w:rtl/>
          <w:lang w:eastAsia="he-IL"/>
        </w:rPr>
        <w:t>אתם יודעים</w:t>
      </w:r>
      <w:bookmarkStart w:id="7135" w:name="_ETM_Q44_421594"/>
      <w:bookmarkEnd w:id="7135"/>
      <w:r w:rsidR="00844CAA">
        <w:rPr>
          <w:rFonts w:hint="cs"/>
          <w:rtl/>
          <w:lang w:eastAsia="he-IL"/>
        </w:rPr>
        <w:t>,</w:t>
      </w:r>
      <w:r>
        <w:rPr>
          <w:rFonts w:hint="cs"/>
          <w:rtl/>
          <w:lang w:eastAsia="he-IL"/>
        </w:rPr>
        <w:t xml:space="preserve"> צעדי זהירות </w:t>
      </w:r>
      <w:r w:rsidR="00844CAA">
        <w:rPr>
          <w:rFonts w:hint="cs"/>
          <w:rtl/>
          <w:lang w:eastAsia="he-IL"/>
        </w:rPr>
        <w:t>ש</w:t>
      </w:r>
      <w:r>
        <w:rPr>
          <w:rFonts w:hint="cs"/>
          <w:rtl/>
          <w:lang w:eastAsia="he-IL"/>
        </w:rPr>
        <w:t xml:space="preserve">בצדק אנשים לוקחים על עצמם. תראו, </w:t>
      </w:r>
      <w:bookmarkStart w:id="7136" w:name="_ETM_Q44_425987"/>
      <w:bookmarkEnd w:id="7136"/>
      <w:r>
        <w:rPr>
          <w:rFonts w:hint="cs"/>
          <w:rtl/>
          <w:lang w:eastAsia="he-IL"/>
        </w:rPr>
        <w:t xml:space="preserve">אין פקקים בימים האחרונים, בצדק. שמעתי שבנתיבי איילון מדברים </w:t>
      </w:r>
      <w:bookmarkStart w:id="7137" w:name="_ETM_Q44_428543"/>
      <w:bookmarkEnd w:id="7137"/>
      <w:r>
        <w:rPr>
          <w:rFonts w:hint="cs"/>
          <w:rtl/>
          <w:lang w:eastAsia="he-IL"/>
        </w:rPr>
        <w:t>על 25% פחות רכבים. אנשים נשארים בבית.</w:t>
      </w:r>
      <w:r w:rsidR="00844CAA">
        <w:rPr>
          <w:rFonts w:hint="cs"/>
          <w:rtl/>
          <w:lang w:eastAsia="he-IL"/>
        </w:rPr>
        <w:t xml:space="preserve"> </w:t>
      </w:r>
    </w:p>
    <w:p w:rsidR="00620F84" w:rsidRDefault="00620F84" w:rsidP="00A44FAA">
      <w:pPr>
        <w:rPr>
          <w:rtl/>
          <w:lang w:eastAsia="he-IL"/>
        </w:rPr>
      </w:pPr>
      <w:bookmarkStart w:id="7138" w:name="_ETM_Q44_429477"/>
      <w:bookmarkStart w:id="7139" w:name="_ETM_Q44_429570"/>
      <w:bookmarkEnd w:id="7138"/>
      <w:bookmarkEnd w:id="7139"/>
    </w:p>
    <w:p w:rsidR="00620F84" w:rsidRDefault="00620F84" w:rsidP="00844CAA">
      <w:pPr>
        <w:rPr>
          <w:rtl/>
          <w:lang w:eastAsia="he-IL"/>
        </w:rPr>
      </w:pPr>
      <w:bookmarkStart w:id="7140" w:name="_ETM_Q44_429592"/>
      <w:bookmarkStart w:id="7141" w:name="_ETM_Q44_429691"/>
      <w:bookmarkEnd w:id="7140"/>
      <w:bookmarkEnd w:id="7141"/>
      <w:r>
        <w:rPr>
          <w:rFonts w:hint="cs"/>
          <w:rtl/>
          <w:lang w:eastAsia="he-IL"/>
        </w:rPr>
        <w:t xml:space="preserve">אבל אין לכם אומץ </w:t>
      </w:r>
      <w:bookmarkStart w:id="7142" w:name="_ETM_Q44_431462"/>
      <w:bookmarkEnd w:id="7142"/>
      <w:r>
        <w:rPr>
          <w:rFonts w:hint="cs"/>
          <w:rtl/>
          <w:lang w:eastAsia="he-IL"/>
        </w:rPr>
        <w:t>להכריז, א. כי אתם פופוליסטי</w:t>
      </w:r>
      <w:r w:rsidR="00844CAA">
        <w:rPr>
          <w:rFonts w:hint="cs"/>
          <w:rtl/>
          <w:lang w:eastAsia="he-IL"/>
        </w:rPr>
        <w:t>י</w:t>
      </w:r>
      <w:r>
        <w:rPr>
          <w:rFonts w:hint="cs"/>
          <w:rtl/>
          <w:lang w:eastAsia="he-IL"/>
        </w:rPr>
        <w:t xml:space="preserve">ם, וכן כי שר האוצר לא מוכן </w:t>
      </w:r>
      <w:bookmarkStart w:id="7143" w:name="_ETM_Q44_438885"/>
      <w:bookmarkEnd w:id="7143"/>
      <w:r>
        <w:rPr>
          <w:rFonts w:hint="cs"/>
          <w:rtl/>
          <w:lang w:eastAsia="he-IL"/>
        </w:rPr>
        <w:t xml:space="preserve">לפצות. אז יש סגר ועסקים קורסים ממש, ואין לכם יכולת </w:t>
      </w:r>
      <w:bookmarkStart w:id="7144" w:name="_ETM_Q44_438797"/>
      <w:bookmarkEnd w:id="7144"/>
      <w:r>
        <w:rPr>
          <w:rFonts w:hint="cs"/>
          <w:rtl/>
          <w:lang w:eastAsia="he-IL"/>
        </w:rPr>
        <w:t xml:space="preserve">לפצות </w:t>
      </w:r>
      <w:r w:rsidR="001016EB">
        <w:rPr>
          <w:rFonts w:hint="cs"/>
          <w:rtl/>
          <w:lang w:eastAsia="he-IL"/>
        </w:rPr>
        <w:t>– – –</w:t>
      </w:r>
    </w:p>
    <w:p w:rsidR="00620F84" w:rsidRDefault="00620F84" w:rsidP="00A44FAA">
      <w:pPr>
        <w:rPr>
          <w:rtl/>
          <w:lang w:eastAsia="he-IL"/>
        </w:rPr>
      </w:pPr>
      <w:bookmarkStart w:id="7145" w:name="_ETM_Q44_442863"/>
      <w:bookmarkStart w:id="7146" w:name="_ETM_Q44_442961"/>
      <w:bookmarkEnd w:id="7145"/>
      <w:bookmarkEnd w:id="7146"/>
    </w:p>
    <w:p w:rsidR="00620F84" w:rsidRDefault="00620F84" w:rsidP="00A44FAA">
      <w:pPr>
        <w:pStyle w:val="af6"/>
        <w:keepNext/>
        <w:rPr>
          <w:rtl/>
        </w:rPr>
      </w:pPr>
      <w:bookmarkStart w:id="7147" w:name="ET_yor_6032_34"/>
      <w:r w:rsidRPr="00AF44E0">
        <w:rPr>
          <w:rStyle w:val="TagStyle"/>
          <w:rtl/>
        </w:rPr>
        <w:t xml:space="preserve"> &lt;&lt; יור &gt;&gt; </w:t>
      </w:r>
      <w:r>
        <w:rPr>
          <w:rtl/>
        </w:rPr>
        <w:t>היו"ר מנסור עבאס:</w:t>
      </w:r>
      <w:r w:rsidRPr="00AF44E0">
        <w:rPr>
          <w:rStyle w:val="TagStyle"/>
          <w:rtl/>
        </w:rPr>
        <w:t xml:space="preserve"> &lt;&lt; יור &gt;&gt;</w:t>
      </w:r>
      <w:r>
        <w:rPr>
          <w:rtl/>
        </w:rPr>
        <w:t xml:space="preserve">   </w:t>
      </w:r>
      <w:bookmarkEnd w:id="7147"/>
    </w:p>
    <w:p w:rsidR="00620F84" w:rsidRDefault="00620F84" w:rsidP="001016EB">
      <w:pPr>
        <w:rPr>
          <w:rtl/>
          <w:lang w:eastAsia="he-IL"/>
        </w:rPr>
      </w:pPr>
    </w:p>
    <w:p w:rsidR="00620F84" w:rsidRDefault="00620F84" w:rsidP="00A44FAA">
      <w:pPr>
        <w:rPr>
          <w:rtl/>
          <w:lang w:eastAsia="he-IL"/>
        </w:rPr>
      </w:pPr>
      <w:bookmarkStart w:id="7148" w:name="_ETM_Q44_443698"/>
      <w:bookmarkEnd w:id="7148"/>
      <w:r>
        <w:rPr>
          <w:rFonts w:hint="cs"/>
          <w:rtl/>
          <w:lang w:eastAsia="he-IL"/>
        </w:rPr>
        <w:t>משפט אחרון, חבר הכנסת סמוטריץ'.</w:t>
      </w:r>
    </w:p>
    <w:p w:rsidR="00620F84" w:rsidRDefault="00620F84" w:rsidP="00A44FAA">
      <w:pPr>
        <w:rPr>
          <w:rtl/>
          <w:lang w:eastAsia="he-IL"/>
        </w:rPr>
      </w:pPr>
      <w:bookmarkStart w:id="7149" w:name="_ETM_Q44_445178"/>
      <w:bookmarkStart w:id="7150" w:name="_ETM_Q44_445296"/>
      <w:bookmarkEnd w:id="7149"/>
      <w:bookmarkEnd w:id="7150"/>
    </w:p>
    <w:p w:rsidR="00620F84" w:rsidRDefault="00620F84" w:rsidP="00A44FAA">
      <w:pPr>
        <w:pStyle w:val="-"/>
        <w:keepNext/>
        <w:rPr>
          <w:rtl/>
        </w:rPr>
      </w:pPr>
      <w:bookmarkStart w:id="7151" w:name="ET_speakercontinue_5291_35"/>
      <w:r w:rsidRPr="00AF44E0">
        <w:rPr>
          <w:rStyle w:val="TagStyle"/>
          <w:rtl/>
        </w:rPr>
        <w:t xml:space="preserve"> &lt;&lt; דובר_המשך &gt;&gt; </w:t>
      </w:r>
      <w:r>
        <w:rPr>
          <w:rtl/>
        </w:rPr>
        <w:t>בצלאל סמוטריץ' (הציונות הדתית):</w:t>
      </w:r>
      <w:r w:rsidRPr="00AF44E0">
        <w:rPr>
          <w:rStyle w:val="TagStyle"/>
          <w:rtl/>
        </w:rPr>
        <w:t xml:space="preserve"> &lt;&lt; דובר_המשך &gt;&gt;</w:t>
      </w:r>
      <w:r>
        <w:rPr>
          <w:rtl/>
        </w:rPr>
        <w:t xml:space="preserve">   </w:t>
      </w:r>
      <w:bookmarkEnd w:id="7151"/>
    </w:p>
    <w:p w:rsidR="00620F84" w:rsidRDefault="00620F84" w:rsidP="001016EB">
      <w:pPr>
        <w:rPr>
          <w:rtl/>
          <w:lang w:eastAsia="he-IL"/>
        </w:rPr>
      </w:pPr>
    </w:p>
    <w:p w:rsidR="00620F84" w:rsidRDefault="00620F84" w:rsidP="00CE106F">
      <w:pPr>
        <w:rPr>
          <w:rtl/>
          <w:lang w:eastAsia="he-IL"/>
        </w:rPr>
      </w:pPr>
      <w:bookmarkStart w:id="7152" w:name="_ETM_Q44_446798"/>
      <w:bookmarkEnd w:id="7152"/>
      <w:r>
        <w:rPr>
          <w:rFonts w:hint="cs"/>
          <w:rtl/>
          <w:lang w:eastAsia="he-IL"/>
        </w:rPr>
        <w:t xml:space="preserve">משפט אחרון. תראו, </w:t>
      </w:r>
      <w:bookmarkStart w:id="7153" w:name="_ETM_Q44_445946"/>
      <w:bookmarkEnd w:id="7153"/>
      <w:r>
        <w:rPr>
          <w:rFonts w:hint="cs"/>
          <w:rtl/>
          <w:lang w:eastAsia="he-IL"/>
        </w:rPr>
        <w:t xml:space="preserve">ועדת חקירה פרלמנטרית נדרשת, אדוני </w:t>
      </w:r>
      <w:r w:rsidR="00CE106F">
        <w:rPr>
          <w:rFonts w:hint="cs"/>
          <w:rtl/>
          <w:lang w:eastAsia="he-IL"/>
        </w:rPr>
        <w:t>ה</w:t>
      </w:r>
      <w:r>
        <w:rPr>
          <w:rFonts w:hint="cs"/>
          <w:rtl/>
          <w:lang w:eastAsia="he-IL"/>
        </w:rPr>
        <w:t xml:space="preserve">יושב-ראש, בגלל קריסת מערך הבדיקות. </w:t>
      </w:r>
      <w:bookmarkStart w:id="7154" w:name="_ETM_Q44_451611"/>
      <w:bookmarkEnd w:id="7154"/>
      <w:r>
        <w:rPr>
          <w:rFonts w:hint="cs"/>
          <w:rtl/>
          <w:lang w:eastAsia="he-IL"/>
        </w:rPr>
        <w:t xml:space="preserve">המערך הזה קרס כשעוד לא היינו עם 3,000 או 4,000 נדבקים. </w:t>
      </w:r>
      <w:bookmarkStart w:id="7155" w:name="_ETM_Q44_457505"/>
      <w:bookmarkEnd w:id="7155"/>
      <w:r>
        <w:rPr>
          <w:rFonts w:hint="cs"/>
          <w:rtl/>
          <w:lang w:eastAsia="he-IL"/>
        </w:rPr>
        <w:t xml:space="preserve">אני לא מדבר </w:t>
      </w:r>
      <w:r w:rsidR="00844CAA">
        <w:rPr>
          <w:rFonts w:hint="cs"/>
          <w:rtl/>
          <w:lang w:eastAsia="he-IL"/>
        </w:rPr>
        <w:t xml:space="preserve">על זה </w:t>
      </w:r>
      <w:r>
        <w:rPr>
          <w:rFonts w:hint="cs"/>
          <w:rtl/>
          <w:lang w:eastAsia="he-IL"/>
        </w:rPr>
        <w:t>שהוא קר</w:t>
      </w:r>
      <w:r w:rsidR="00844CAA">
        <w:rPr>
          <w:rFonts w:hint="cs"/>
          <w:rtl/>
          <w:lang w:eastAsia="he-IL"/>
        </w:rPr>
        <w:t>ס</w:t>
      </w:r>
      <w:r>
        <w:rPr>
          <w:rFonts w:hint="cs"/>
          <w:rtl/>
          <w:lang w:eastAsia="he-IL"/>
        </w:rPr>
        <w:t xml:space="preserve"> בשיא הגל, 20,000 או 30,000 – אני לא </w:t>
      </w:r>
      <w:bookmarkStart w:id="7156" w:name="_ETM_Q44_458932"/>
      <w:bookmarkEnd w:id="7156"/>
      <w:r>
        <w:rPr>
          <w:rFonts w:hint="cs"/>
          <w:rtl/>
          <w:lang w:eastAsia="he-IL"/>
        </w:rPr>
        <w:t xml:space="preserve">יודע </w:t>
      </w:r>
      <w:r w:rsidR="00844CAA">
        <w:rPr>
          <w:rFonts w:hint="cs"/>
          <w:rtl/>
          <w:lang w:eastAsia="he-IL"/>
        </w:rPr>
        <w:t xml:space="preserve">על </w:t>
      </w:r>
      <w:r>
        <w:rPr>
          <w:rFonts w:hint="cs"/>
          <w:rtl/>
          <w:lang w:eastAsia="he-IL"/>
        </w:rPr>
        <w:t>איזה תרחישים אפוקליפטיים בנט דיבר בשבוע שעבר.</w:t>
      </w:r>
      <w:r w:rsidR="00844CAA">
        <w:rPr>
          <w:rFonts w:hint="cs"/>
          <w:rtl/>
          <w:lang w:eastAsia="he-IL"/>
        </w:rPr>
        <w:t xml:space="preserve"> </w:t>
      </w:r>
      <w:bookmarkStart w:id="7157" w:name="_ETM_Q44_464619"/>
      <w:bookmarkStart w:id="7158" w:name="_ETM_Q44_464719"/>
      <w:bookmarkStart w:id="7159" w:name="_ETM_Q44_464747"/>
      <w:bookmarkStart w:id="7160" w:name="_ETM_Q44_464831"/>
      <w:bookmarkEnd w:id="7157"/>
      <w:bookmarkEnd w:id="7158"/>
      <w:bookmarkEnd w:id="7159"/>
      <w:bookmarkEnd w:id="7160"/>
      <w:r>
        <w:rPr>
          <w:rFonts w:hint="cs"/>
          <w:rtl/>
          <w:lang w:eastAsia="he-IL"/>
        </w:rPr>
        <w:t xml:space="preserve">איך </w:t>
      </w:r>
      <w:bookmarkStart w:id="7161" w:name="_ETM_Q44_465250"/>
      <w:bookmarkEnd w:id="7161"/>
      <w:r>
        <w:rPr>
          <w:rFonts w:hint="cs"/>
          <w:rtl/>
          <w:lang w:eastAsia="he-IL"/>
        </w:rPr>
        <w:t xml:space="preserve">יכול להיות שמערך הבדיקות </w:t>
      </w:r>
      <w:r>
        <w:rPr>
          <w:rtl/>
          <w:lang w:eastAsia="he-IL"/>
        </w:rPr>
        <w:t>–</w:t>
      </w:r>
      <w:r>
        <w:rPr>
          <w:rFonts w:hint="cs"/>
          <w:rtl/>
          <w:lang w:eastAsia="he-IL"/>
        </w:rPr>
        <w:t xml:space="preserve"> וגם בזה בנט התהדר כל כך: </w:t>
      </w:r>
      <w:bookmarkStart w:id="7162" w:name="_ETM_Q44_462596"/>
      <w:bookmarkEnd w:id="7162"/>
      <w:r>
        <w:rPr>
          <w:rFonts w:hint="cs"/>
          <w:rtl/>
          <w:lang w:eastAsia="he-IL"/>
        </w:rPr>
        <w:t>מה הבעיה</w:t>
      </w:r>
      <w:r w:rsidR="00844CAA">
        <w:rPr>
          <w:rFonts w:hint="cs"/>
          <w:rtl/>
          <w:lang w:eastAsia="he-IL"/>
        </w:rPr>
        <w:t>,</w:t>
      </w:r>
      <w:r>
        <w:rPr>
          <w:rFonts w:hint="cs"/>
          <w:rtl/>
          <w:lang w:eastAsia="he-IL"/>
        </w:rPr>
        <w:t xml:space="preserve"> </w:t>
      </w:r>
      <w:proofErr w:type="spellStart"/>
      <w:r>
        <w:rPr>
          <w:rFonts w:hint="cs"/>
          <w:rtl/>
          <w:lang w:eastAsia="he-IL"/>
        </w:rPr>
        <w:t>תאגמו</w:t>
      </w:r>
      <w:proofErr w:type="spellEnd"/>
      <w:r>
        <w:rPr>
          <w:rFonts w:hint="cs"/>
          <w:rtl/>
          <w:lang w:eastAsia="he-IL"/>
        </w:rPr>
        <w:t xml:space="preserve"> בדיקות, תבדקו את כל תלמידי ישר</w:t>
      </w:r>
      <w:bookmarkStart w:id="7163" w:name="_ETM_Q44_472713"/>
      <w:bookmarkEnd w:id="7163"/>
      <w:r>
        <w:rPr>
          <w:rFonts w:hint="cs"/>
          <w:rtl/>
          <w:lang w:eastAsia="he-IL"/>
        </w:rPr>
        <w:t xml:space="preserve">אל כל שבוע. המערך הזה קרס, וכתוצאה מזה שהוא קרס, </w:t>
      </w:r>
      <w:bookmarkStart w:id="7164" w:name="_ETM_Q44_473405"/>
      <w:bookmarkEnd w:id="7164"/>
      <w:r>
        <w:rPr>
          <w:rFonts w:hint="cs"/>
          <w:rtl/>
          <w:lang w:eastAsia="he-IL"/>
        </w:rPr>
        <w:t xml:space="preserve">אנשים לא באים להיבדק </w:t>
      </w:r>
      <w:r w:rsidR="001016EB">
        <w:rPr>
          <w:rFonts w:hint="cs"/>
          <w:rtl/>
          <w:lang w:eastAsia="he-IL"/>
        </w:rPr>
        <w:t>– –</w:t>
      </w:r>
      <w:bookmarkStart w:id="7165" w:name="_ETM_Q44_472967"/>
      <w:bookmarkEnd w:id="7165"/>
    </w:p>
    <w:p w:rsidR="00620F84" w:rsidRDefault="00620F84" w:rsidP="00A44FAA">
      <w:pPr>
        <w:rPr>
          <w:rtl/>
          <w:lang w:eastAsia="he-IL"/>
        </w:rPr>
      </w:pPr>
      <w:bookmarkStart w:id="7166" w:name="_ETM_Q44_473057"/>
      <w:bookmarkEnd w:id="7166"/>
    </w:p>
    <w:p w:rsidR="00620F84" w:rsidRDefault="00620F84" w:rsidP="00A44FAA">
      <w:pPr>
        <w:pStyle w:val="af6"/>
        <w:keepNext/>
        <w:rPr>
          <w:rtl/>
        </w:rPr>
      </w:pPr>
      <w:bookmarkStart w:id="7167" w:name="ET_yor_6032_36"/>
      <w:r w:rsidRPr="00AF44E0">
        <w:rPr>
          <w:rStyle w:val="TagStyle"/>
          <w:rtl/>
        </w:rPr>
        <w:t xml:space="preserve"> &lt;&lt; יור &gt;&gt; </w:t>
      </w:r>
      <w:r>
        <w:rPr>
          <w:rtl/>
        </w:rPr>
        <w:t>היו"ר מנסור עבאס:</w:t>
      </w:r>
      <w:r w:rsidRPr="00AF44E0">
        <w:rPr>
          <w:rStyle w:val="TagStyle"/>
          <w:rtl/>
        </w:rPr>
        <w:t xml:space="preserve"> &lt;&lt; יור &gt;&gt;</w:t>
      </w:r>
      <w:r>
        <w:rPr>
          <w:rtl/>
        </w:rPr>
        <w:t xml:space="preserve">   </w:t>
      </w:r>
      <w:bookmarkEnd w:id="7167"/>
    </w:p>
    <w:p w:rsidR="00620F84" w:rsidRDefault="00620F84" w:rsidP="001016EB">
      <w:pPr>
        <w:rPr>
          <w:rtl/>
          <w:lang w:eastAsia="he-IL"/>
        </w:rPr>
      </w:pPr>
    </w:p>
    <w:p w:rsidR="00620F84" w:rsidRDefault="00620F84" w:rsidP="00A44FAA">
      <w:pPr>
        <w:rPr>
          <w:rtl/>
          <w:lang w:eastAsia="he-IL"/>
        </w:rPr>
      </w:pPr>
      <w:bookmarkStart w:id="7168" w:name="_ETM_Q44_473507"/>
      <w:bookmarkEnd w:id="7168"/>
      <w:r>
        <w:rPr>
          <w:rFonts w:hint="cs"/>
          <w:rtl/>
          <w:lang w:eastAsia="he-IL"/>
        </w:rPr>
        <w:t>תודה.</w:t>
      </w:r>
    </w:p>
    <w:p w:rsidR="00620F84" w:rsidRDefault="00620F84" w:rsidP="00A44FAA">
      <w:pPr>
        <w:rPr>
          <w:rtl/>
          <w:lang w:eastAsia="he-IL"/>
        </w:rPr>
      </w:pPr>
      <w:bookmarkStart w:id="7169" w:name="_ETM_Q44_474439"/>
      <w:bookmarkStart w:id="7170" w:name="_ETM_Q44_474516"/>
      <w:bookmarkEnd w:id="7169"/>
      <w:bookmarkEnd w:id="7170"/>
    </w:p>
    <w:p w:rsidR="00620F84" w:rsidRDefault="00620F84" w:rsidP="00A44FAA">
      <w:pPr>
        <w:pStyle w:val="-"/>
        <w:keepNext/>
        <w:rPr>
          <w:rtl/>
        </w:rPr>
      </w:pPr>
      <w:bookmarkStart w:id="7171" w:name="ET_speakercontinue_5291_37"/>
      <w:r w:rsidRPr="00AF44E0">
        <w:rPr>
          <w:rStyle w:val="TagStyle"/>
          <w:rtl/>
        </w:rPr>
        <w:t xml:space="preserve"> &lt;&lt; דובר_המשך &gt;&gt; </w:t>
      </w:r>
      <w:r>
        <w:rPr>
          <w:rtl/>
        </w:rPr>
        <w:t>בצלאל סמוטריץ' (הציונות הדתית):</w:t>
      </w:r>
      <w:r w:rsidRPr="00AF44E0">
        <w:rPr>
          <w:rStyle w:val="TagStyle"/>
          <w:rtl/>
        </w:rPr>
        <w:t xml:space="preserve"> &lt;&lt; דובר_המשך &gt;&gt;</w:t>
      </w:r>
      <w:r>
        <w:rPr>
          <w:rtl/>
        </w:rPr>
        <w:t xml:space="preserve">   </w:t>
      </w:r>
      <w:bookmarkEnd w:id="7171"/>
    </w:p>
    <w:p w:rsidR="00620F84" w:rsidRDefault="00620F84" w:rsidP="001016EB">
      <w:pPr>
        <w:rPr>
          <w:rtl/>
          <w:lang w:eastAsia="he-IL"/>
        </w:rPr>
      </w:pPr>
    </w:p>
    <w:p w:rsidR="00620F84" w:rsidRDefault="001016EB" w:rsidP="00844CAA">
      <w:pPr>
        <w:rPr>
          <w:rtl/>
          <w:lang w:eastAsia="he-IL"/>
        </w:rPr>
      </w:pPr>
      <w:bookmarkStart w:id="7172" w:name="_ETM_Q44_475149"/>
      <w:bookmarkEnd w:id="7172"/>
      <w:r>
        <w:rPr>
          <w:rFonts w:hint="cs"/>
          <w:rtl/>
          <w:lang w:eastAsia="he-IL"/>
        </w:rPr>
        <w:t>– –</w:t>
      </w:r>
      <w:r w:rsidR="00620F84">
        <w:rPr>
          <w:rFonts w:hint="cs"/>
          <w:rtl/>
          <w:lang w:eastAsia="he-IL"/>
        </w:rPr>
        <w:t xml:space="preserve"> אנשים נדבקים ומדביקים</w:t>
      </w:r>
      <w:bookmarkStart w:id="7173" w:name="_ETM_Q44_478551"/>
      <w:bookmarkEnd w:id="7173"/>
      <w:r w:rsidR="00844CAA">
        <w:rPr>
          <w:rFonts w:hint="cs"/>
          <w:rtl/>
          <w:lang w:eastAsia="he-IL"/>
        </w:rPr>
        <w:t xml:space="preserve"> </w:t>
      </w:r>
      <w:r w:rsidR="00620F84">
        <w:rPr>
          <w:rFonts w:hint="cs"/>
          <w:rtl/>
          <w:lang w:eastAsia="he-IL"/>
        </w:rPr>
        <w:t xml:space="preserve">ואז אחר </w:t>
      </w:r>
      <w:bookmarkStart w:id="7174" w:name="_ETM_Q44_479910"/>
      <w:bookmarkEnd w:id="7174"/>
      <w:r w:rsidR="00620F84">
        <w:rPr>
          <w:rFonts w:hint="cs"/>
          <w:rtl/>
          <w:lang w:eastAsia="he-IL"/>
        </w:rPr>
        <w:t xml:space="preserve">כך העסקים קורסים, ולך תדע מה יקרה עם מערכת הבריאות </w:t>
      </w:r>
      <w:bookmarkStart w:id="7175" w:name="_ETM_Q44_479745"/>
      <w:bookmarkEnd w:id="7175"/>
      <w:r w:rsidR="00620F84">
        <w:rPr>
          <w:rFonts w:hint="cs"/>
          <w:rtl/>
          <w:lang w:eastAsia="he-IL"/>
        </w:rPr>
        <w:t>ועם החיים של כולנו.</w:t>
      </w:r>
    </w:p>
    <w:p w:rsidR="00620F84" w:rsidRDefault="00620F84" w:rsidP="00A44FAA">
      <w:pPr>
        <w:rPr>
          <w:rtl/>
          <w:lang w:eastAsia="he-IL"/>
        </w:rPr>
      </w:pPr>
      <w:bookmarkStart w:id="7176" w:name="_ETM_Q44_482058"/>
      <w:bookmarkStart w:id="7177" w:name="_ETM_Q44_482161"/>
      <w:bookmarkEnd w:id="7176"/>
      <w:bookmarkEnd w:id="7177"/>
    </w:p>
    <w:p w:rsidR="00620F84" w:rsidRDefault="00620F84" w:rsidP="00CE106F">
      <w:pPr>
        <w:rPr>
          <w:rtl/>
          <w:lang w:eastAsia="he-IL"/>
        </w:rPr>
      </w:pPr>
      <w:bookmarkStart w:id="7178" w:name="_ETM_Q44_482185"/>
      <w:bookmarkStart w:id="7179" w:name="_ETM_Q44_482252"/>
      <w:bookmarkEnd w:id="7178"/>
      <w:bookmarkEnd w:id="7179"/>
      <w:r>
        <w:rPr>
          <w:rFonts w:hint="cs"/>
          <w:rtl/>
          <w:lang w:eastAsia="he-IL"/>
        </w:rPr>
        <w:t xml:space="preserve">לכן, אני מסכם, אדוני </w:t>
      </w:r>
      <w:r w:rsidR="00CE106F">
        <w:rPr>
          <w:rFonts w:hint="cs"/>
          <w:rtl/>
          <w:lang w:eastAsia="he-IL"/>
        </w:rPr>
        <w:t>ה</w:t>
      </w:r>
      <w:r>
        <w:rPr>
          <w:rFonts w:hint="cs"/>
          <w:rtl/>
          <w:lang w:eastAsia="he-IL"/>
        </w:rPr>
        <w:t xml:space="preserve">יושב-ראש </w:t>
      </w:r>
      <w:r>
        <w:rPr>
          <w:rtl/>
          <w:lang w:eastAsia="he-IL"/>
        </w:rPr>
        <w:t>–</w:t>
      </w:r>
      <w:r>
        <w:rPr>
          <w:rFonts w:hint="cs"/>
          <w:rtl/>
          <w:lang w:eastAsia="he-IL"/>
        </w:rPr>
        <w:t xml:space="preserve"> צריכה </w:t>
      </w:r>
      <w:bookmarkStart w:id="7180" w:name="_ETM_Q44_483894"/>
      <w:bookmarkEnd w:id="7180"/>
      <w:r>
        <w:rPr>
          <w:rFonts w:hint="cs"/>
          <w:rtl/>
          <w:lang w:eastAsia="he-IL"/>
        </w:rPr>
        <w:t>לקום ועדת חקירה פרלמנטרית, כי הכנסת</w:t>
      </w:r>
      <w:r w:rsidR="00844CAA">
        <w:rPr>
          <w:rFonts w:hint="cs"/>
          <w:rtl/>
          <w:lang w:eastAsia="he-IL"/>
        </w:rPr>
        <w:t>,</w:t>
      </w:r>
      <w:r>
        <w:rPr>
          <w:rFonts w:hint="cs"/>
          <w:rtl/>
          <w:lang w:eastAsia="he-IL"/>
        </w:rPr>
        <w:t xml:space="preserve"> תפקידה לפקח על הממשלה. </w:t>
      </w:r>
      <w:bookmarkStart w:id="7181" w:name="_ETM_Q44_486561"/>
      <w:bookmarkEnd w:id="7181"/>
      <w:r>
        <w:rPr>
          <w:rFonts w:hint="cs"/>
          <w:rtl/>
          <w:lang w:eastAsia="he-IL"/>
        </w:rPr>
        <w:t xml:space="preserve">ואם היא לא תפקח בסוגיה כל כך קריטית </w:t>
      </w:r>
      <w:r>
        <w:rPr>
          <w:rtl/>
          <w:lang w:eastAsia="he-IL"/>
        </w:rPr>
        <w:t>–</w:t>
      </w:r>
      <w:r>
        <w:rPr>
          <w:rFonts w:hint="cs"/>
          <w:rtl/>
          <w:lang w:eastAsia="he-IL"/>
        </w:rPr>
        <w:t xml:space="preserve"> אגב, טכנית ומקצועית, </w:t>
      </w:r>
      <w:bookmarkStart w:id="7182" w:name="_ETM_Q44_490169"/>
      <w:bookmarkEnd w:id="7182"/>
      <w:r>
        <w:rPr>
          <w:rFonts w:hint="cs"/>
          <w:rtl/>
          <w:lang w:eastAsia="he-IL"/>
        </w:rPr>
        <w:t xml:space="preserve">פשוט ניקח את הספר הפיקטיבי הזה שבנט העתיק ממישהו וכתב </w:t>
      </w:r>
      <w:bookmarkStart w:id="7183" w:name="_ETM_Q44_494259"/>
      <w:bookmarkEnd w:id="7183"/>
      <w:r>
        <w:rPr>
          <w:rFonts w:hint="cs"/>
          <w:rtl/>
          <w:lang w:eastAsia="he-IL"/>
        </w:rPr>
        <w:t xml:space="preserve">ונבדוק את המימוש אל מול הספר, ותראו שלא דובים ולא </w:t>
      </w:r>
      <w:bookmarkStart w:id="7184" w:name="_ETM_Q44_490211"/>
      <w:bookmarkEnd w:id="7184"/>
      <w:r>
        <w:rPr>
          <w:rFonts w:hint="cs"/>
          <w:rtl/>
          <w:lang w:eastAsia="he-IL"/>
        </w:rPr>
        <w:t>יער.</w:t>
      </w:r>
    </w:p>
    <w:p w:rsidR="00620F84" w:rsidRDefault="00620F84" w:rsidP="00A44FAA">
      <w:pPr>
        <w:rPr>
          <w:rtl/>
          <w:lang w:eastAsia="he-IL"/>
        </w:rPr>
      </w:pPr>
      <w:bookmarkStart w:id="7185" w:name="_ETM_Q44_490874"/>
      <w:bookmarkStart w:id="7186" w:name="_ETM_Q44_490953"/>
      <w:bookmarkEnd w:id="7185"/>
      <w:bookmarkEnd w:id="7186"/>
    </w:p>
    <w:p w:rsidR="00620F84" w:rsidRDefault="00620F84" w:rsidP="00A44FAA">
      <w:pPr>
        <w:pStyle w:val="af6"/>
        <w:keepNext/>
        <w:rPr>
          <w:rtl/>
        </w:rPr>
      </w:pPr>
      <w:bookmarkStart w:id="7187" w:name="ET_yor_6032_38"/>
      <w:r w:rsidRPr="00381167">
        <w:rPr>
          <w:rStyle w:val="TagStyle"/>
          <w:rtl/>
        </w:rPr>
        <w:t xml:space="preserve"> &lt;&lt; יור &gt;&gt; </w:t>
      </w:r>
      <w:r>
        <w:rPr>
          <w:rtl/>
        </w:rPr>
        <w:t>היו"ר מנסור עבאס:</w:t>
      </w:r>
      <w:r w:rsidRPr="00381167">
        <w:rPr>
          <w:rStyle w:val="TagStyle"/>
          <w:rtl/>
        </w:rPr>
        <w:t xml:space="preserve"> &lt;&lt; יור &gt;&gt;</w:t>
      </w:r>
      <w:r>
        <w:rPr>
          <w:rtl/>
        </w:rPr>
        <w:t xml:space="preserve">   </w:t>
      </w:r>
      <w:bookmarkEnd w:id="7187"/>
    </w:p>
    <w:p w:rsidR="00620F84" w:rsidRDefault="00620F84" w:rsidP="001016EB">
      <w:pPr>
        <w:rPr>
          <w:rtl/>
          <w:lang w:eastAsia="he-IL"/>
        </w:rPr>
      </w:pPr>
    </w:p>
    <w:p w:rsidR="00620F84" w:rsidRDefault="00620F84" w:rsidP="00A44FAA">
      <w:pPr>
        <w:rPr>
          <w:rtl/>
          <w:lang w:eastAsia="he-IL"/>
        </w:rPr>
      </w:pPr>
      <w:bookmarkStart w:id="7188" w:name="_ETM_Q44_491642"/>
      <w:bookmarkEnd w:id="7188"/>
      <w:r>
        <w:rPr>
          <w:rFonts w:hint="cs"/>
          <w:rtl/>
          <w:lang w:eastAsia="he-IL"/>
        </w:rPr>
        <w:t>תודה.</w:t>
      </w:r>
    </w:p>
    <w:p w:rsidR="00620F84" w:rsidRDefault="00620F84" w:rsidP="00A44FAA">
      <w:pPr>
        <w:rPr>
          <w:rtl/>
          <w:lang w:eastAsia="he-IL"/>
        </w:rPr>
      </w:pPr>
      <w:bookmarkStart w:id="7189" w:name="_ETM_Q44_497961"/>
      <w:bookmarkStart w:id="7190" w:name="_ETM_Q44_498031"/>
      <w:bookmarkEnd w:id="7189"/>
      <w:bookmarkEnd w:id="7190"/>
    </w:p>
    <w:p w:rsidR="00620F84" w:rsidRDefault="00620F84" w:rsidP="00A44FAA">
      <w:pPr>
        <w:pStyle w:val="-"/>
        <w:keepNext/>
        <w:rPr>
          <w:rtl/>
        </w:rPr>
      </w:pPr>
      <w:bookmarkStart w:id="7191" w:name="ET_speakercontinue_5291_39"/>
      <w:r w:rsidRPr="00381167">
        <w:rPr>
          <w:rStyle w:val="TagStyle"/>
          <w:rtl/>
        </w:rPr>
        <w:t xml:space="preserve"> &lt;&lt; דובר_המשך &gt;&gt; </w:t>
      </w:r>
      <w:r>
        <w:rPr>
          <w:rtl/>
        </w:rPr>
        <w:t>בצלאל סמוטריץ' (הציונות הדתית):</w:t>
      </w:r>
      <w:r w:rsidRPr="00381167">
        <w:rPr>
          <w:rStyle w:val="TagStyle"/>
          <w:rtl/>
        </w:rPr>
        <w:t xml:space="preserve"> &lt;&lt; דובר_המשך &gt;&gt;</w:t>
      </w:r>
      <w:r>
        <w:rPr>
          <w:rtl/>
        </w:rPr>
        <w:t xml:space="preserve">   </w:t>
      </w:r>
      <w:bookmarkEnd w:id="7191"/>
    </w:p>
    <w:p w:rsidR="00620F84" w:rsidRDefault="00620F84" w:rsidP="001016EB">
      <w:pPr>
        <w:rPr>
          <w:rtl/>
          <w:lang w:eastAsia="he-IL"/>
        </w:rPr>
      </w:pPr>
    </w:p>
    <w:p w:rsidR="00620F84" w:rsidRDefault="00620F84" w:rsidP="00A44FAA">
      <w:pPr>
        <w:rPr>
          <w:rtl/>
          <w:lang w:eastAsia="he-IL"/>
        </w:rPr>
      </w:pPr>
      <w:bookmarkStart w:id="7192" w:name="_ETM_Q44_498616"/>
      <w:bookmarkEnd w:id="7192"/>
      <w:r>
        <w:rPr>
          <w:rFonts w:hint="cs"/>
          <w:rtl/>
          <w:lang w:eastAsia="he-IL"/>
        </w:rPr>
        <w:t xml:space="preserve">ואני קורא לכם: בואו נקים ועדת חקירה פרלמנטרית </w:t>
      </w:r>
      <w:r w:rsidR="001016EB">
        <w:rPr>
          <w:rFonts w:hint="cs"/>
          <w:rtl/>
          <w:lang w:eastAsia="he-IL"/>
        </w:rPr>
        <w:t>– –</w:t>
      </w:r>
    </w:p>
    <w:p w:rsidR="00620F84" w:rsidRDefault="00620F84" w:rsidP="00A44FAA">
      <w:pPr>
        <w:rPr>
          <w:rtl/>
          <w:lang w:eastAsia="he-IL"/>
        </w:rPr>
      </w:pPr>
      <w:bookmarkStart w:id="7193" w:name="_ETM_Q44_501475"/>
      <w:bookmarkStart w:id="7194" w:name="_ETM_Q44_501631"/>
      <w:bookmarkEnd w:id="7193"/>
      <w:bookmarkEnd w:id="7194"/>
    </w:p>
    <w:p w:rsidR="00620F84" w:rsidRDefault="00620F84" w:rsidP="00A44FAA">
      <w:pPr>
        <w:pStyle w:val="af6"/>
        <w:keepNext/>
        <w:rPr>
          <w:rtl/>
        </w:rPr>
      </w:pPr>
      <w:bookmarkStart w:id="7195" w:name="ET_yor_6032_40"/>
      <w:r w:rsidRPr="00381167">
        <w:rPr>
          <w:rStyle w:val="TagStyle"/>
          <w:rtl/>
        </w:rPr>
        <w:t xml:space="preserve"> &lt;&lt; יור &gt;&gt; </w:t>
      </w:r>
      <w:r>
        <w:rPr>
          <w:rtl/>
        </w:rPr>
        <w:t>היו"ר מנסור עבאס:</w:t>
      </w:r>
      <w:r w:rsidRPr="00381167">
        <w:rPr>
          <w:rStyle w:val="TagStyle"/>
          <w:rtl/>
        </w:rPr>
        <w:t xml:space="preserve"> &lt;&lt; יור &gt;&gt;</w:t>
      </w:r>
      <w:r>
        <w:rPr>
          <w:rtl/>
        </w:rPr>
        <w:t xml:space="preserve">   </w:t>
      </w:r>
      <w:bookmarkEnd w:id="7195"/>
    </w:p>
    <w:p w:rsidR="00620F84" w:rsidRDefault="00620F84" w:rsidP="001016EB">
      <w:pPr>
        <w:rPr>
          <w:rtl/>
          <w:lang w:eastAsia="he-IL"/>
        </w:rPr>
      </w:pPr>
    </w:p>
    <w:p w:rsidR="00620F84" w:rsidRDefault="00620F84" w:rsidP="00A44FAA">
      <w:pPr>
        <w:rPr>
          <w:rtl/>
          <w:lang w:eastAsia="he-IL"/>
        </w:rPr>
      </w:pPr>
      <w:r>
        <w:rPr>
          <w:rFonts w:hint="cs"/>
          <w:rtl/>
          <w:lang w:eastAsia="he-IL"/>
        </w:rPr>
        <w:t>תודה, חבר הכנסת סמוטריץ'.</w:t>
      </w:r>
    </w:p>
    <w:p w:rsidR="00620F84" w:rsidRDefault="00620F84" w:rsidP="00A44FAA">
      <w:pPr>
        <w:rPr>
          <w:rtl/>
          <w:lang w:eastAsia="he-IL"/>
        </w:rPr>
      </w:pPr>
      <w:bookmarkStart w:id="7196" w:name="_ETM_Q44_498707"/>
      <w:bookmarkStart w:id="7197" w:name="_ETM_Q44_498807"/>
      <w:bookmarkEnd w:id="7196"/>
      <w:bookmarkEnd w:id="7197"/>
    </w:p>
    <w:p w:rsidR="00620F84" w:rsidRDefault="00620F84" w:rsidP="00A44FAA">
      <w:pPr>
        <w:pStyle w:val="-"/>
        <w:keepNext/>
        <w:rPr>
          <w:rtl/>
        </w:rPr>
      </w:pPr>
      <w:bookmarkStart w:id="7198" w:name="ET_speakercontinue_5291_41"/>
      <w:r w:rsidRPr="00381167">
        <w:rPr>
          <w:rStyle w:val="TagStyle"/>
          <w:rtl/>
        </w:rPr>
        <w:t xml:space="preserve"> &lt;&lt; דובר_המשך &gt;&gt; </w:t>
      </w:r>
      <w:r>
        <w:rPr>
          <w:rtl/>
        </w:rPr>
        <w:t>בצלאל סמוטריץ' (הציונות הדתית):</w:t>
      </w:r>
      <w:r w:rsidRPr="00381167">
        <w:rPr>
          <w:rStyle w:val="TagStyle"/>
          <w:rtl/>
        </w:rPr>
        <w:t xml:space="preserve"> &lt;&lt; דובר_המשך &gt;&gt;</w:t>
      </w:r>
      <w:r>
        <w:rPr>
          <w:rtl/>
        </w:rPr>
        <w:t xml:space="preserve">   </w:t>
      </w:r>
      <w:bookmarkEnd w:id="7198"/>
    </w:p>
    <w:p w:rsidR="00620F84" w:rsidRDefault="00620F84" w:rsidP="001016EB">
      <w:pPr>
        <w:rPr>
          <w:rtl/>
          <w:lang w:eastAsia="he-IL"/>
        </w:rPr>
      </w:pPr>
    </w:p>
    <w:p w:rsidR="00620F84" w:rsidRDefault="001016EB" w:rsidP="00A44FAA">
      <w:pPr>
        <w:rPr>
          <w:rtl/>
          <w:lang w:eastAsia="he-IL"/>
        </w:rPr>
      </w:pPr>
      <w:bookmarkStart w:id="7199" w:name="_ETM_Q44_499418"/>
      <w:bookmarkEnd w:id="7199"/>
      <w:r>
        <w:rPr>
          <w:rFonts w:hint="cs"/>
          <w:rtl/>
          <w:lang w:eastAsia="he-IL"/>
        </w:rPr>
        <w:t>– –</w:t>
      </w:r>
      <w:r w:rsidR="00620F84">
        <w:rPr>
          <w:rFonts w:hint="cs"/>
          <w:rtl/>
          <w:lang w:eastAsia="he-IL"/>
        </w:rPr>
        <w:t xml:space="preserve"> נבדוק את הכשלים כדי להפיק </w:t>
      </w:r>
      <w:bookmarkStart w:id="7200" w:name="_ETM_Q44_503524"/>
      <w:bookmarkEnd w:id="7200"/>
      <w:r w:rsidR="00620F84">
        <w:rPr>
          <w:rFonts w:hint="cs"/>
          <w:rtl/>
          <w:lang w:eastAsia="he-IL"/>
        </w:rPr>
        <w:t xml:space="preserve">לקחים לתקן, ואז הציבור ייתן אמון </w:t>
      </w:r>
      <w:r>
        <w:rPr>
          <w:rFonts w:hint="cs"/>
          <w:rtl/>
          <w:lang w:eastAsia="he-IL"/>
        </w:rPr>
        <w:t>– –</w:t>
      </w:r>
    </w:p>
    <w:p w:rsidR="00620F84" w:rsidRDefault="00620F84" w:rsidP="00A44FAA">
      <w:pPr>
        <w:rPr>
          <w:rtl/>
          <w:lang w:eastAsia="he-IL"/>
        </w:rPr>
      </w:pPr>
      <w:bookmarkStart w:id="7201" w:name="_ETM_Q44_504764"/>
      <w:bookmarkStart w:id="7202" w:name="_ETM_Q44_504862"/>
      <w:bookmarkEnd w:id="7201"/>
      <w:bookmarkEnd w:id="7202"/>
    </w:p>
    <w:p w:rsidR="00620F84" w:rsidRDefault="00620F84" w:rsidP="00A44FAA">
      <w:pPr>
        <w:pStyle w:val="af6"/>
        <w:keepNext/>
        <w:rPr>
          <w:rtl/>
        </w:rPr>
      </w:pPr>
      <w:bookmarkStart w:id="7203" w:name="ET_yor_6032_42"/>
      <w:r w:rsidRPr="00381167">
        <w:rPr>
          <w:rStyle w:val="TagStyle"/>
          <w:rtl/>
        </w:rPr>
        <w:t xml:space="preserve"> &lt;&lt; יור &gt;&gt; </w:t>
      </w:r>
      <w:r>
        <w:rPr>
          <w:rtl/>
        </w:rPr>
        <w:t>היו"ר מנסור עבאס:</w:t>
      </w:r>
      <w:r w:rsidRPr="00381167">
        <w:rPr>
          <w:rStyle w:val="TagStyle"/>
          <w:rtl/>
        </w:rPr>
        <w:t xml:space="preserve"> &lt;&lt; יור &gt;&gt;</w:t>
      </w:r>
      <w:r>
        <w:rPr>
          <w:rtl/>
        </w:rPr>
        <w:t xml:space="preserve">   </w:t>
      </w:r>
      <w:bookmarkEnd w:id="7203"/>
    </w:p>
    <w:p w:rsidR="00620F84" w:rsidRDefault="00620F84" w:rsidP="001016EB">
      <w:pPr>
        <w:rPr>
          <w:rtl/>
          <w:lang w:eastAsia="he-IL"/>
        </w:rPr>
      </w:pPr>
    </w:p>
    <w:p w:rsidR="00620F84" w:rsidRDefault="00620F84" w:rsidP="00A44FAA">
      <w:pPr>
        <w:rPr>
          <w:rtl/>
          <w:lang w:eastAsia="he-IL"/>
        </w:rPr>
      </w:pPr>
      <w:bookmarkStart w:id="7204" w:name="_ETM_Q44_505408"/>
      <w:bookmarkEnd w:id="7204"/>
      <w:r>
        <w:rPr>
          <w:rFonts w:hint="cs"/>
          <w:rtl/>
          <w:lang w:eastAsia="he-IL"/>
        </w:rPr>
        <w:t xml:space="preserve">תודה, אמרת את </w:t>
      </w:r>
      <w:bookmarkStart w:id="7205" w:name="_ETM_Q44_500252"/>
      <w:bookmarkEnd w:id="7205"/>
      <w:r>
        <w:rPr>
          <w:rFonts w:hint="cs"/>
          <w:rtl/>
          <w:lang w:eastAsia="he-IL"/>
        </w:rPr>
        <w:t>זה.</w:t>
      </w:r>
    </w:p>
    <w:p w:rsidR="00620F84" w:rsidRDefault="00620F84" w:rsidP="00A44FAA">
      <w:pPr>
        <w:rPr>
          <w:rtl/>
          <w:lang w:eastAsia="he-IL"/>
        </w:rPr>
      </w:pPr>
      <w:bookmarkStart w:id="7206" w:name="_ETM_Q44_500789"/>
      <w:bookmarkStart w:id="7207" w:name="_ETM_Q44_500870"/>
      <w:bookmarkEnd w:id="7206"/>
      <w:bookmarkEnd w:id="7207"/>
    </w:p>
    <w:p w:rsidR="00620F84" w:rsidRDefault="00620F84" w:rsidP="00A44FAA">
      <w:pPr>
        <w:pStyle w:val="-"/>
        <w:keepNext/>
        <w:rPr>
          <w:rtl/>
        </w:rPr>
      </w:pPr>
      <w:bookmarkStart w:id="7208" w:name="ET_speakercontinue_5291_43"/>
      <w:r w:rsidRPr="00381167">
        <w:rPr>
          <w:rStyle w:val="TagStyle"/>
          <w:rtl/>
        </w:rPr>
        <w:t xml:space="preserve"> &lt;&lt; דובר_המשך &gt;&gt; </w:t>
      </w:r>
      <w:r>
        <w:rPr>
          <w:rtl/>
        </w:rPr>
        <w:t>בצלאל סמוטריץ' (הציונות הדתית):</w:t>
      </w:r>
      <w:r w:rsidRPr="00381167">
        <w:rPr>
          <w:rStyle w:val="TagStyle"/>
          <w:rtl/>
        </w:rPr>
        <w:t xml:space="preserve"> &lt;&lt; דובר_המשך &gt;&gt;</w:t>
      </w:r>
      <w:r>
        <w:rPr>
          <w:rtl/>
        </w:rPr>
        <w:t xml:space="preserve">   </w:t>
      </w:r>
      <w:bookmarkEnd w:id="7208"/>
    </w:p>
    <w:p w:rsidR="00620F84" w:rsidRDefault="00620F84" w:rsidP="001016EB">
      <w:pPr>
        <w:rPr>
          <w:rtl/>
          <w:lang w:eastAsia="he-IL"/>
        </w:rPr>
      </w:pPr>
    </w:p>
    <w:p w:rsidR="00620F84" w:rsidRDefault="001016EB" w:rsidP="00A44FAA">
      <w:pPr>
        <w:rPr>
          <w:rtl/>
          <w:lang w:eastAsia="he-IL"/>
        </w:rPr>
      </w:pPr>
      <w:bookmarkStart w:id="7209" w:name="_ETM_Q44_501802"/>
      <w:bookmarkEnd w:id="7209"/>
      <w:r>
        <w:rPr>
          <w:rFonts w:hint="cs"/>
          <w:rtl/>
          <w:lang w:eastAsia="he-IL"/>
        </w:rPr>
        <w:t>– –</w:t>
      </w:r>
      <w:r w:rsidR="00620F84">
        <w:rPr>
          <w:rFonts w:hint="cs"/>
          <w:rtl/>
          <w:lang w:eastAsia="he-IL"/>
        </w:rPr>
        <w:t xml:space="preserve"> בנט הרי אמר: הציבור יבוא, הציבור יבוא </w:t>
      </w:r>
      <w:r>
        <w:rPr>
          <w:rFonts w:hint="cs"/>
          <w:rtl/>
          <w:lang w:eastAsia="he-IL"/>
        </w:rPr>
        <w:t>– –</w:t>
      </w:r>
    </w:p>
    <w:p w:rsidR="00620F84" w:rsidRDefault="00620F84" w:rsidP="00A44FAA">
      <w:pPr>
        <w:rPr>
          <w:rtl/>
          <w:lang w:eastAsia="he-IL"/>
        </w:rPr>
      </w:pPr>
      <w:bookmarkStart w:id="7210" w:name="_ETM_Q44_507899"/>
      <w:bookmarkStart w:id="7211" w:name="_ETM_Q44_508003"/>
      <w:bookmarkEnd w:id="7210"/>
      <w:bookmarkEnd w:id="7211"/>
    </w:p>
    <w:p w:rsidR="00620F84" w:rsidRDefault="00620F84" w:rsidP="00A44FAA">
      <w:pPr>
        <w:pStyle w:val="af6"/>
        <w:keepNext/>
        <w:rPr>
          <w:rtl/>
        </w:rPr>
      </w:pPr>
      <w:bookmarkStart w:id="7212" w:name="ET_yor_6032_44"/>
      <w:r w:rsidRPr="00381167">
        <w:rPr>
          <w:rStyle w:val="TagStyle"/>
          <w:rtl/>
        </w:rPr>
        <w:t xml:space="preserve"> &lt;&lt; יור &gt;&gt; </w:t>
      </w:r>
      <w:r>
        <w:rPr>
          <w:rtl/>
        </w:rPr>
        <w:t>היו"ר מנסור עבאס:</w:t>
      </w:r>
      <w:r w:rsidRPr="00381167">
        <w:rPr>
          <w:rStyle w:val="TagStyle"/>
          <w:rtl/>
        </w:rPr>
        <w:t xml:space="preserve"> &lt;&lt; יור &gt;&gt;</w:t>
      </w:r>
      <w:r>
        <w:rPr>
          <w:rtl/>
        </w:rPr>
        <w:t xml:space="preserve">   </w:t>
      </w:r>
      <w:bookmarkEnd w:id="7212"/>
    </w:p>
    <w:p w:rsidR="00620F84" w:rsidRDefault="00620F84" w:rsidP="001016EB">
      <w:pPr>
        <w:rPr>
          <w:rtl/>
          <w:lang w:eastAsia="he-IL"/>
        </w:rPr>
      </w:pPr>
    </w:p>
    <w:p w:rsidR="00620F84" w:rsidRDefault="00620F84" w:rsidP="00A44FAA">
      <w:pPr>
        <w:rPr>
          <w:rtl/>
          <w:lang w:eastAsia="he-IL"/>
        </w:rPr>
      </w:pPr>
      <w:bookmarkStart w:id="7213" w:name="_ETM_Q44_508506"/>
      <w:bookmarkEnd w:id="7213"/>
      <w:r>
        <w:rPr>
          <w:rFonts w:hint="cs"/>
          <w:rtl/>
          <w:lang w:eastAsia="he-IL"/>
        </w:rPr>
        <w:t>תודה, חבר הכנסת סמוטריץ'.</w:t>
      </w:r>
      <w:bookmarkStart w:id="7214" w:name="_ETM_Q44_505249"/>
      <w:bookmarkEnd w:id="7214"/>
      <w:r>
        <w:rPr>
          <w:rFonts w:hint="cs"/>
          <w:rtl/>
          <w:lang w:eastAsia="he-IL"/>
        </w:rPr>
        <w:t xml:space="preserve"> תודה לך.</w:t>
      </w:r>
    </w:p>
    <w:p w:rsidR="00620F84" w:rsidRDefault="00620F84" w:rsidP="00A44FAA">
      <w:pPr>
        <w:rPr>
          <w:rtl/>
          <w:lang w:eastAsia="he-IL"/>
        </w:rPr>
      </w:pPr>
      <w:bookmarkStart w:id="7215" w:name="_ETM_Q44_505328"/>
      <w:bookmarkEnd w:id="7215"/>
    </w:p>
    <w:p w:rsidR="00620F84" w:rsidRDefault="00620F84" w:rsidP="00A44FAA">
      <w:pPr>
        <w:pStyle w:val="-"/>
        <w:keepNext/>
        <w:rPr>
          <w:rtl/>
        </w:rPr>
      </w:pPr>
      <w:bookmarkStart w:id="7216" w:name="ET_speakercontinue_5291_45"/>
      <w:r w:rsidRPr="00381167">
        <w:rPr>
          <w:rStyle w:val="TagStyle"/>
          <w:rtl/>
        </w:rPr>
        <w:t xml:space="preserve"> &lt;&lt; דובר_המשך &gt;&gt; </w:t>
      </w:r>
      <w:r>
        <w:rPr>
          <w:rtl/>
        </w:rPr>
        <w:t>בצלאל סמוטריץ' (הציונות הדתית):</w:t>
      </w:r>
      <w:r w:rsidRPr="00381167">
        <w:rPr>
          <w:rStyle w:val="TagStyle"/>
          <w:rtl/>
        </w:rPr>
        <w:t xml:space="preserve"> &lt;&lt; דובר_המשך &gt;&gt;</w:t>
      </w:r>
      <w:r>
        <w:rPr>
          <w:rtl/>
        </w:rPr>
        <w:t xml:space="preserve">   </w:t>
      </w:r>
      <w:bookmarkEnd w:id="7216"/>
    </w:p>
    <w:p w:rsidR="00620F84" w:rsidRDefault="00620F84" w:rsidP="001016EB">
      <w:pPr>
        <w:rPr>
          <w:rtl/>
          <w:lang w:eastAsia="he-IL"/>
        </w:rPr>
      </w:pPr>
    </w:p>
    <w:p w:rsidR="00620F84" w:rsidRDefault="001016EB" w:rsidP="00A44FAA">
      <w:pPr>
        <w:rPr>
          <w:rtl/>
          <w:lang w:eastAsia="he-IL"/>
        </w:rPr>
      </w:pPr>
      <w:bookmarkStart w:id="7217" w:name="_ETM_Q44_506264"/>
      <w:bookmarkEnd w:id="7217"/>
      <w:r>
        <w:rPr>
          <w:rFonts w:hint="cs"/>
          <w:rtl/>
          <w:lang w:eastAsia="he-IL"/>
        </w:rPr>
        <w:t>– –</w:t>
      </w:r>
      <w:r w:rsidR="00620F84">
        <w:rPr>
          <w:rFonts w:hint="cs"/>
          <w:rtl/>
          <w:lang w:eastAsia="he-IL"/>
        </w:rPr>
        <w:t xml:space="preserve"> אולי הוא יבוא</w:t>
      </w:r>
      <w:bookmarkStart w:id="7218" w:name="_ETM_Q44_512055"/>
      <w:bookmarkEnd w:id="7218"/>
      <w:r w:rsidR="00620F84">
        <w:rPr>
          <w:rFonts w:hint="cs"/>
          <w:rtl/>
          <w:lang w:eastAsia="he-IL"/>
        </w:rPr>
        <w:t xml:space="preserve"> אם תהיה ועדת חקירה פרלמנטרית, שתמליץ סוף-סוף </w:t>
      </w:r>
      <w:bookmarkStart w:id="7219" w:name="_ETM_Q44_514275"/>
      <w:bookmarkEnd w:id="7219"/>
      <w:r w:rsidR="00620F84">
        <w:rPr>
          <w:rFonts w:hint="cs"/>
          <w:rtl/>
          <w:lang w:eastAsia="he-IL"/>
        </w:rPr>
        <w:t xml:space="preserve">על מדיניות עקבית, נורמלית ואחראית, ששומרת על קדושת חיי האדם. </w:t>
      </w:r>
      <w:bookmarkStart w:id="7220" w:name="_ETM_Q44_518782"/>
      <w:bookmarkEnd w:id="7220"/>
      <w:r w:rsidR="00620F84">
        <w:rPr>
          <w:rFonts w:hint="cs"/>
          <w:rtl/>
          <w:lang w:eastAsia="he-IL"/>
        </w:rPr>
        <w:t>תודה.</w:t>
      </w:r>
    </w:p>
    <w:p w:rsidR="00620F84" w:rsidRDefault="00620F84" w:rsidP="00A44FAA">
      <w:pPr>
        <w:rPr>
          <w:rtl/>
          <w:lang w:eastAsia="he-IL"/>
        </w:rPr>
      </w:pPr>
      <w:bookmarkStart w:id="7221" w:name="_ETM_Q44_519406"/>
      <w:bookmarkStart w:id="7222" w:name="_ETM_Q44_519520"/>
      <w:bookmarkEnd w:id="7221"/>
      <w:bookmarkEnd w:id="7222"/>
    </w:p>
    <w:p w:rsidR="00620F84" w:rsidRDefault="00620F84" w:rsidP="00A44FAA">
      <w:pPr>
        <w:pStyle w:val="af6"/>
        <w:keepNext/>
        <w:rPr>
          <w:rtl/>
        </w:rPr>
      </w:pPr>
      <w:r w:rsidRPr="00381167">
        <w:rPr>
          <w:rStyle w:val="TagStyle"/>
          <w:rtl/>
        </w:rPr>
        <w:t xml:space="preserve"> &lt;&lt; יור &gt;&gt; </w:t>
      </w:r>
      <w:r>
        <w:rPr>
          <w:rtl/>
        </w:rPr>
        <w:t>היו"ר מנסור עבאס:</w:t>
      </w:r>
      <w:r w:rsidRPr="00381167">
        <w:rPr>
          <w:rStyle w:val="TagStyle"/>
          <w:rtl/>
        </w:rPr>
        <w:t xml:space="preserve"> &lt;&lt; יור &gt;&gt;</w:t>
      </w:r>
      <w:r>
        <w:rPr>
          <w:rtl/>
        </w:rPr>
        <w:t xml:space="preserve">   </w:t>
      </w:r>
    </w:p>
    <w:p w:rsidR="00620F84" w:rsidRDefault="00620F84" w:rsidP="001016EB">
      <w:pPr>
        <w:rPr>
          <w:rtl/>
          <w:lang w:eastAsia="he-IL"/>
        </w:rPr>
      </w:pPr>
    </w:p>
    <w:p w:rsidR="00620F84" w:rsidRDefault="00620F84" w:rsidP="00946BDB">
      <w:pPr>
        <w:rPr>
          <w:rtl/>
          <w:lang w:eastAsia="he-IL"/>
        </w:rPr>
      </w:pPr>
      <w:bookmarkStart w:id="7223" w:name="_ETM_Q44_520145"/>
      <w:bookmarkEnd w:id="7223"/>
      <w:r>
        <w:rPr>
          <w:rFonts w:hint="cs"/>
          <w:rtl/>
          <w:lang w:eastAsia="he-IL"/>
        </w:rPr>
        <w:t xml:space="preserve">תודה, חבר הכנסת בצלאל סמוטריץ'. ישיב שר התקשורת יועז </w:t>
      </w:r>
      <w:bookmarkStart w:id="7224" w:name="_ETM_Q44_521901"/>
      <w:bookmarkEnd w:id="7224"/>
      <w:r>
        <w:rPr>
          <w:rFonts w:hint="cs"/>
          <w:rtl/>
          <w:lang w:eastAsia="he-IL"/>
        </w:rPr>
        <w:t>הנדל בשמו של שר הבריאות ניצן הורוביץ. עשר דקות, אדוני.</w:t>
      </w:r>
    </w:p>
    <w:p w:rsidR="00620F84" w:rsidRDefault="00620F84" w:rsidP="00A44FAA">
      <w:pPr>
        <w:rPr>
          <w:rtl/>
          <w:lang w:eastAsia="he-IL"/>
        </w:rPr>
      </w:pPr>
      <w:bookmarkStart w:id="7225" w:name="_ETM_Q44_529678"/>
      <w:bookmarkStart w:id="7226" w:name="_ETM_Q44_529768"/>
      <w:bookmarkEnd w:id="7225"/>
      <w:bookmarkEnd w:id="7226"/>
    </w:p>
    <w:p w:rsidR="00620F84" w:rsidRDefault="00620F84" w:rsidP="00A44FAA">
      <w:pPr>
        <w:pStyle w:val="a4"/>
        <w:keepNext/>
        <w:rPr>
          <w:rtl/>
        </w:rPr>
      </w:pPr>
      <w:bookmarkStart w:id="7227" w:name="ET_speaker_6200_47"/>
      <w:r w:rsidRPr="00381167">
        <w:rPr>
          <w:rStyle w:val="TagStyle"/>
          <w:rtl/>
        </w:rPr>
        <w:t xml:space="preserve"> &lt;&lt; דובר &gt;&gt; </w:t>
      </w:r>
      <w:bookmarkStart w:id="7228" w:name="_Toc92638220"/>
      <w:bookmarkStart w:id="7229" w:name="_Toc92638818"/>
      <w:r>
        <w:rPr>
          <w:rtl/>
        </w:rPr>
        <w:t>שר התקשורת יועז הנדל:</w:t>
      </w:r>
      <w:bookmarkEnd w:id="7228"/>
      <w:bookmarkEnd w:id="7229"/>
      <w:r w:rsidRPr="00381167">
        <w:rPr>
          <w:rStyle w:val="TagStyle"/>
          <w:rtl/>
        </w:rPr>
        <w:t xml:space="preserve"> &lt;&lt; דובר &gt;&gt;</w:t>
      </w:r>
      <w:r>
        <w:rPr>
          <w:rtl/>
        </w:rPr>
        <w:t xml:space="preserve">   </w:t>
      </w:r>
      <w:bookmarkEnd w:id="7227"/>
    </w:p>
    <w:p w:rsidR="00620F84" w:rsidRDefault="00620F84" w:rsidP="001016EB">
      <w:pPr>
        <w:rPr>
          <w:rtl/>
          <w:lang w:eastAsia="he-IL"/>
        </w:rPr>
      </w:pPr>
    </w:p>
    <w:p w:rsidR="00620F84" w:rsidRDefault="00620F84" w:rsidP="00A44FAA">
      <w:pPr>
        <w:rPr>
          <w:rtl/>
          <w:lang w:eastAsia="he-IL"/>
        </w:rPr>
      </w:pPr>
      <w:bookmarkStart w:id="7230" w:name="_ETM_Q44_532741"/>
      <w:bookmarkStart w:id="7231" w:name="_ETM_Q44_426220"/>
      <w:bookmarkStart w:id="7232" w:name="_ETM_Q44_426312"/>
      <w:bookmarkStart w:id="7233" w:name="_ETM_Q44_426331"/>
      <w:bookmarkStart w:id="7234" w:name="_ETM_Q44_426428"/>
      <w:bookmarkStart w:id="7235" w:name="_ETM_Q44_356404"/>
      <w:bookmarkEnd w:id="7101"/>
      <w:bookmarkEnd w:id="7230"/>
      <w:bookmarkEnd w:id="7231"/>
      <w:bookmarkEnd w:id="7232"/>
      <w:bookmarkEnd w:id="7233"/>
      <w:bookmarkEnd w:id="7234"/>
      <w:bookmarkEnd w:id="7235"/>
      <w:r>
        <w:rPr>
          <w:rFonts w:hint="cs"/>
          <w:rtl/>
          <w:lang w:eastAsia="he-IL"/>
        </w:rPr>
        <w:t xml:space="preserve">אדוני יושב-ראש הכנסת, חבריי חברי הכנסת, חבר </w:t>
      </w:r>
      <w:bookmarkStart w:id="7236" w:name="_ETM_Q44_548451"/>
      <w:bookmarkEnd w:id="7236"/>
      <w:r>
        <w:rPr>
          <w:rFonts w:hint="cs"/>
          <w:rtl/>
          <w:lang w:eastAsia="he-IL"/>
        </w:rPr>
        <w:t xml:space="preserve">כנסת בצלאל סמוטריץ', אכן, אנחנו נמצאים בגל נוסף של הקורונה, ואכן הגל הזה הוא קשה ומידבק. אתה יודע מה בעוכרינו? חצי השנה האחרונה. חצי שנה שבה מדינת ישראל הייתה חופשית ואנשים הסתובבו בבתי קפה והיה </w:t>
      </w:r>
      <w:bookmarkStart w:id="7237" w:name="_ETM_Q44_569122"/>
      <w:bookmarkEnd w:id="7237"/>
      <w:r>
        <w:rPr>
          <w:rFonts w:hint="cs"/>
          <w:rtl/>
          <w:lang w:eastAsia="he-IL"/>
        </w:rPr>
        <w:t xml:space="preserve">להם טוב. הם עדין מסתובבים, והשארנו את הכלכלה פתוחה ולא </w:t>
      </w:r>
      <w:bookmarkStart w:id="7238" w:name="_ETM_Q44_573534"/>
      <w:bookmarkEnd w:id="7238"/>
      <w:r>
        <w:rPr>
          <w:rFonts w:hint="cs"/>
          <w:rtl/>
          <w:lang w:eastAsia="he-IL"/>
        </w:rPr>
        <w:t xml:space="preserve">היו סגרים, ומדינת ישראל, בניגוד למדינות אחרות, הייתה פתוחה והכלכלה </w:t>
      </w:r>
      <w:bookmarkStart w:id="7239" w:name="_ETM_Q44_577823"/>
      <w:bookmarkEnd w:id="7239"/>
      <w:r>
        <w:rPr>
          <w:rFonts w:hint="cs"/>
          <w:rtl/>
          <w:lang w:eastAsia="he-IL"/>
        </w:rPr>
        <w:t>שלה צמחה והאבטלה ירדה.</w:t>
      </w:r>
    </w:p>
    <w:p w:rsidR="00620F84" w:rsidRDefault="00620F84" w:rsidP="00A44FAA">
      <w:pPr>
        <w:rPr>
          <w:rtl/>
          <w:lang w:eastAsia="he-IL"/>
        </w:rPr>
      </w:pPr>
    </w:p>
    <w:p w:rsidR="00620F84" w:rsidRDefault="00620F84" w:rsidP="00A44FAA">
      <w:pPr>
        <w:pStyle w:val="af5"/>
        <w:keepNext/>
        <w:rPr>
          <w:rtl/>
        </w:rPr>
      </w:pPr>
      <w:bookmarkStart w:id="7240" w:name="ET_interruption_5296_48"/>
      <w:r w:rsidRPr="009A2D49">
        <w:rPr>
          <w:rStyle w:val="TagStyle"/>
          <w:rtl/>
        </w:rPr>
        <w:t xml:space="preserve"> &lt;&lt; קריאה &gt;&gt; </w:t>
      </w:r>
      <w:r>
        <w:rPr>
          <w:rtl/>
        </w:rPr>
        <w:t>יואב קיש (הליכוד):</w:t>
      </w:r>
      <w:r w:rsidRPr="009A2D49">
        <w:rPr>
          <w:rStyle w:val="TagStyle"/>
          <w:rtl/>
        </w:rPr>
        <w:t xml:space="preserve"> &lt;&lt; קריאה &gt;&gt;</w:t>
      </w:r>
      <w:r>
        <w:rPr>
          <w:rtl/>
        </w:rPr>
        <w:t xml:space="preserve">   </w:t>
      </w:r>
      <w:bookmarkEnd w:id="7240"/>
    </w:p>
    <w:p w:rsidR="00620F84" w:rsidRDefault="00620F84" w:rsidP="001016EB">
      <w:pPr>
        <w:rPr>
          <w:rtl/>
          <w:lang w:eastAsia="he-IL"/>
        </w:rPr>
      </w:pPr>
    </w:p>
    <w:p w:rsidR="00620F84" w:rsidRDefault="00620F84" w:rsidP="00A44FAA">
      <w:pPr>
        <w:rPr>
          <w:rtl/>
          <w:lang w:eastAsia="he-IL"/>
        </w:rPr>
      </w:pPr>
      <w:r>
        <w:rPr>
          <w:rFonts w:hint="cs"/>
          <w:rtl/>
          <w:lang w:eastAsia="he-IL"/>
        </w:rPr>
        <w:t>הבאנו לכם חיסונים.</w:t>
      </w:r>
    </w:p>
    <w:p w:rsidR="00620F84" w:rsidRDefault="00620F84" w:rsidP="00A44FAA">
      <w:pPr>
        <w:rPr>
          <w:rtl/>
          <w:lang w:eastAsia="he-IL"/>
        </w:rPr>
      </w:pPr>
    </w:p>
    <w:p w:rsidR="00620F84" w:rsidRDefault="00620F84" w:rsidP="00A44FAA">
      <w:pPr>
        <w:pStyle w:val="-"/>
        <w:keepNext/>
        <w:rPr>
          <w:rtl/>
        </w:rPr>
      </w:pPr>
      <w:bookmarkStart w:id="7241" w:name="ET_speakercontinue_6200_13"/>
      <w:r w:rsidRPr="003B740C">
        <w:rPr>
          <w:rStyle w:val="TagStyle"/>
          <w:rtl/>
        </w:rPr>
        <w:t xml:space="preserve"> &lt;&lt; דובר_המשך &gt;&gt; </w:t>
      </w:r>
      <w:r>
        <w:rPr>
          <w:rtl/>
        </w:rPr>
        <w:t>שר התקשורת יועז הנדל:</w:t>
      </w:r>
      <w:r w:rsidRPr="003B740C">
        <w:rPr>
          <w:rStyle w:val="TagStyle"/>
          <w:rtl/>
        </w:rPr>
        <w:t xml:space="preserve"> &lt;&lt; דובר_המשך &gt;&gt;</w:t>
      </w:r>
      <w:r>
        <w:rPr>
          <w:rtl/>
        </w:rPr>
        <w:t xml:space="preserve">   </w:t>
      </w:r>
      <w:bookmarkEnd w:id="7241"/>
    </w:p>
    <w:p w:rsidR="00620F84" w:rsidRDefault="00620F84" w:rsidP="001016EB">
      <w:pPr>
        <w:rPr>
          <w:rtl/>
          <w:lang w:eastAsia="he-IL"/>
        </w:rPr>
      </w:pPr>
    </w:p>
    <w:p w:rsidR="00620F84" w:rsidRDefault="00620F84" w:rsidP="001016EB">
      <w:pPr>
        <w:rPr>
          <w:rtl/>
          <w:lang w:eastAsia="he-IL"/>
        </w:rPr>
      </w:pPr>
      <w:r>
        <w:rPr>
          <w:rFonts w:hint="cs"/>
          <w:rtl/>
          <w:lang w:eastAsia="he-IL"/>
        </w:rPr>
        <w:t xml:space="preserve">ואנשים הסתכלו ואמרו: אם כך, אז </w:t>
      </w:r>
      <w:bookmarkStart w:id="7242" w:name="_ETM_Q44_582777"/>
      <w:bookmarkEnd w:id="7242"/>
      <w:r>
        <w:rPr>
          <w:rFonts w:hint="cs"/>
          <w:rtl/>
          <w:lang w:eastAsia="he-IL"/>
        </w:rPr>
        <w:t xml:space="preserve">הכול טוב, אז לא צריך ללכת להתחסן. הגל הזה הגיע, </w:t>
      </w:r>
      <w:bookmarkStart w:id="7243" w:name="_ETM_Q44_588393"/>
      <w:bookmarkEnd w:id="7243"/>
      <w:r>
        <w:rPr>
          <w:rFonts w:hint="cs"/>
          <w:rtl/>
          <w:lang w:eastAsia="he-IL"/>
        </w:rPr>
        <w:t xml:space="preserve">ואני שמח שאנחנו מוכנים אליו, ואני שמח שאנשים מבינים עכשיו </w:t>
      </w:r>
      <w:bookmarkStart w:id="7244" w:name="_ETM_Q44_587671"/>
      <w:bookmarkEnd w:id="7244"/>
      <w:r>
        <w:rPr>
          <w:rFonts w:hint="cs"/>
          <w:rtl/>
          <w:lang w:eastAsia="he-IL"/>
        </w:rPr>
        <w:t>שצריך להתחסן. אין פה פתרון בית ספר</w:t>
      </w:r>
      <w:r w:rsidR="001016EB">
        <w:rPr>
          <w:rFonts w:hint="cs"/>
          <w:rtl/>
          <w:lang w:eastAsia="he-IL"/>
        </w:rPr>
        <w:t xml:space="preserve"> </w:t>
      </w:r>
      <w:bookmarkStart w:id="7245" w:name="_ETM_Q44_602252"/>
      <w:bookmarkEnd w:id="7245"/>
      <w:r w:rsidR="001016EB">
        <w:rPr>
          <w:rFonts w:hint="cs"/>
          <w:rtl/>
          <w:lang w:eastAsia="he-IL"/>
        </w:rPr>
        <w:t>– –</w:t>
      </w:r>
    </w:p>
    <w:p w:rsidR="00620F84" w:rsidRDefault="00620F84" w:rsidP="00A44FAA">
      <w:pPr>
        <w:rPr>
          <w:rtl/>
          <w:lang w:eastAsia="he-IL"/>
        </w:rPr>
      </w:pPr>
    </w:p>
    <w:p w:rsidR="00620F84" w:rsidRDefault="00620F84" w:rsidP="00A44FAA">
      <w:pPr>
        <w:pStyle w:val="af5"/>
        <w:keepNext/>
        <w:rPr>
          <w:rtl/>
        </w:rPr>
      </w:pPr>
      <w:bookmarkStart w:id="7246" w:name="ET_interruption_4647_49"/>
      <w:r w:rsidRPr="009A2D49">
        <w:rPr>
          <w:rStyle w:val="TagStyle"/>
          <w:rtl/>
        </w:rPr>
        <w:t xml:space="preserve"> &lt;&lt; קריאה &gt;&gt; </w:t>
      </w:r>
      <w:r>
        <w:rPr>
          <w:rtl/>
        </w:rPr>
        <w:t>יריב לוין (הליכוד):</w:t>
      </w:r>
      <w:r w:rsidRPr="009A2D49">
        <w:rPr>
          <w:rStyle w:val="TagStyle"/>
          <w:rtl/>
        </w:rPr>
        <w:t xml:space="preserve"> &lt;&lt; קריאה &gt;&gt;</w:t>
      </w:r>
      <w:r>
        <w:rPr>
          <w:rtl/>
        </w:rPr>
        <w:t xml:space="preserve">   </w:t>
      </w:r>
      <w:bookmarkEnd w:id="7246"/>
    </w:p>
    <w:p w:rsidR="00620F84" w:rsidRDefault="00620F84" w:rsidP="001016EB">
      <w:pPr>
        <w:rPr>
          <w:rtl/>
          <w:lang w:eastAsia="he-IL"/>
        </w:rPr>
      </w:pPr>
    </w:p>
    <w:p w:rsidR="00620F84" w:rsidRPr="009A2D49" w:rsidRDefault="001016EB" w:rsidP="00A44FAA">
      <w:pPr>
        <w:rPr>
          <w:rtl/>
          <w:lang w:eastAsia="he-IL"/>
        </w:rPr>
      </w:pPr>
      <w:r>
        <w:rPr>
          <w:rFonts w:hint="cs"/>
          <w:rtl/>
          <w:lang w:eastAsia="he-IL"/>
        </w:rPr>
        <w:t>– – –</w:t>
      </w:r>
    </w:p>
    <w:p w:rsidR="00620F84" w:rsidRDefault="00620F84" w:rsidP="00A44FAA">
      <w:pPr>
        <w:rPr>
          <w:rtl/>
          <w:lang w:eastAsia="he-IL"/>
        </w:rPr>
      </w:pPr>
    </w:p>
    <w:p w:rsidR="00620F84" w:rsidRDefault="00620F84" w:rsidP="00A44FAA">
      <w:pPr>
        <w:pStyle w:val="-"/>
        <w:keepNext/>
        <w:rPr>
          <w:rtl/>
        </w:rPr>
      </w:pPr>
      <w:bookmarkStart w:id="7247" w:name="ET_speakercontinue_6200_14"/>
      <w:r w:rsidRPr="003B740C">
        <w:rPr>
          <w:rStyle w:val="TagStyle"/>
          <w:rtl/>
        </w:rPr>
        <w:t xml:space="preserve"> &lt;&lt; דובר_המשך &gt;&gt; </w:t>
      </w:r>
      <w:r>
        <w:rPr>
          <w:rtl/>
        </w:rPr>
        <w:t>שר התקשורת יועז הנדל:</w:t>
      </w:r>
      <w:r w:rsidRPr="003B740C">
        <w:rPr>
          <w:rStyle w:val="TagStyle"/>
          <w:rtl/>
        </w:rPr>
        <w:t xml:space="preserve"> &lt;&lt; דובר_המשך &gt;&gt;</w:t>
      </w:r>
      <w:r>
        <w:rPr>
          <w:rtl/>
        </w:rPr>
        <w:t xml:space="preserve">   </w:t>
      </w:r>
      <w:bookmarkEnd w:id="7247"/>
    </w:p>
    <w:p w:rsidR="00620F84" w:rsidRDefault="00620F84" w:rsidP="001016EB">
      <w:pPr>
        <w:rPr>
          <w:rtl/>
          <w:lang w:eastAsia="he-IL"/>
        </w:rPr>
      </w:pPr>
    </w:p>
    <w:p w:rsidR="00620F84" w:rsidRPr="009A2D49" w:rsidRDefault="001016EB" w:rsidP="00C97E02">
      <w:pPr>
        <w:rPr>
          <w:rtl/>
          <w:lang w:eastAsia="he-IL"/>
        </w:rPr>
      </w:pPr>
      <w:r>
        <w:rPr>
          <w:rFonts w:hint="cs"/>
          <w:rtl/>
          <w:lang w:eastAsia="he-IL"/>
        </w:rPr>
        <w:t>– –</w:t>
      </w:r>
      <w:r w:rsidR="00620F84">
        <w:rPr>
          <w:rFonts w:hint="cs"/>
          <w:rtl/>
          <w:lang w:eastAsia="he-IL"/>
        </w:rPr>
        <w:t xml:space="preserve"> </w:t>
      </w:r>
      <w:r w:rsidR="00620F84" w:rsidRPr="009A2D49">
        <w:rPr>
          <w:rFonts w:hint="cs"/>
          <w:rtl/>
          <w:lang w:eastAsia="he-IL"/>
        </w:rPr>
        <w:t xml:space="preserve">אין פה שום קסם </w:t>
      </w:r>
      <w:bookmarkStart w:id="7248" w:name="_ETM_Q44_598554"/>
      <w:bookmarkEnd w:id="7248"/>
      <w:r w:rsidR="00620F84" w:rsidRPr="009A2D49">
        <w:rPr>
          <w:rFonts w:hint="cs"/>
          <w:rtl/>
          <w:lang w:eastAsia="he-IL"/>
        </w:rPr>
        <w:t>שאפשר לעשות</w:t>
      </w:r>
      <w:r w:rsidR="00C97E02">
        <w:rPr>
          <w:rFonts w:hint="cs"/>
          <w:rtl/>
          <w:lang w:eastAsia="he-IL"/>
        </w:rPr>
        <w:t>,</w:t>
      </w:r>
      <w:r w:rsidR="00620F84" w:rsidRPr="009A2D49">
        <w:rPr>
          <w:rFonts w:hint="cs"/>
          <w:rtl/>
          <w:lang w:eastAsia="he-IL"/>
        </w:rPr>
        <w:t xml:space="preserve"> בטח לא מסוג הקסמים שלך, יריב לוין, עם </w:t>
      </w:r>
      <w:bookmarkStart w:id="7249" w:name="_ETM_Q44_597938"/>
      <w:bookmarkEnd w:id="7249"/>
      <w:r w:rsidR="00620F84" w:rsidRPr="009A2D49">
        <w:rPr>
          <w:rFonts w:hint="cs"/>
          <w:rtl/>
          <w:lang w:eastAsia="he-IL"/>
        </w:rPr>
        <w:t xml:space="preserve">6,000 מתים בסבבים הקודמים. גם לא </w:t>
      </w:r>
      <w:r w:rsidR="00C97E02">
        <w:rPr>
          <w:rFonts w:hint="cs"/>
          <w:rtl/>
          <w:lang w:eastAsia="he-IL"/>
        </w:rPr>
        <w:t xml:space="preserve">עם </w:t>
      </w:r>
      <w:r w:rsidR="00620F84" w:rsidRPr="009A2D49">
        <w:rPr>
          <w:rFonts w:hint="cs"/>
          <w:rtl/>
          <w:lang w:eastAsia="he-IL"/>
        </w:rPr>
        <w:t>הסגרים שראינו בסבבים הקודמים</w:t>
      </w:r>
      <w:bookmarkStart w:id="7250" w:name="_ETM_Q44_603614"/>
      <w:bookmarkEnd w:id="7250"/>
      <w:r w:rsidR="00C97E02">
        <w:rPr>
          <w:rFonts w:hint="cs"/>
          <w:rtl/>
          <w:lang w:eastAsia="he-IL"/>
        </w:rPr>
        <w:t>,</w:t>
      </w:r>
      <w:r w:rsidR="00620F84" w:rsidRPr="009A2D49">
        <w:rPr>
          <w:rFonts w:hint="cs"/>
          <w:rtl/>
          <w:lang w:eastAsia="he-IL"/>
        </w:rPr>
        <w:t xml:space="preserve"> שלושה סבבים שלא הביאו כלום. </w:t>
      </w:r>
    </w:p>
    <w:p w:rsidR="00620F84" w:rsidRDefault="00620F84" w:rsidP="00A44FAA">
      <w:pPr>
        <w:rPr>
          <w:rtl/>
          <w:lang w:eastAsia="he-IL"/>
        </w:rPr>
      </w:pPr>
    </w:p>
    <w:p w:rsidR="00620F84" w:rsidRDefault="00620F84" w:rsidP="00A44FAA">
      <w:pPr>
        <w:pStyle w:val="af5"/>
        <w:keepNext/>
        <w:rPr>
          <w:rtl/>
        </w:rPr>
      </w:pPr>
      <w:bookmarkStart w:id="7251" w:name="ET_interruption_4647_50"/>
      <w:r w:rsidRPr="002A70F4">
        <w:rPr>
          <w:rStyle w:val="TagStyle"/>
          <w:rtl/>
        </w:rPr>
        <w:t xml:space="preserve"> &lt;&lt; קריאה &gt;&gt; </w:t>
      </w:r>
      <w:r>
        <w:rPr>
          <w:rtl/>
        </w:rPr>
        <w:t>יריב לוין (הליכוד):</w:t>
      </w:r>
      <w:r w:rsidRPr="002A70F4">
        <w:rPr>
          <w:rStyle w:val="TagStyle"/>
          <w:rtl/>
        </w:rPr>
        <w:t xml:space="preserve"> &lt;&lt; קריאה &gt;&gt;</w:t>
      </w:r>
      <w:r>
        <w:rPr>
          <w:rtl/>
        </w:rPr>
        <w:t xml:space="preserve">   </w:t>
      </w:r>
      <w:bookmarkEnd w:id="7251"/>
    </w:p>
    <w:p w:rsidR="00620F84" w:rsidRDefault="00620F84" w:rsidP="001016EB">
      <w:pPr>
        <w:rPr>
          <w:rtl/>
          <w:lang w:eastAsia="he-IL"/>
        </w:rPr>
      </w:pPr>
    </w:p>
    <w:p w:rsidR="00620F84" w:rsidRPr="002A70F4" w:rsidRDefault="001016EB" w:rsidP="00A44FAA">
      <w:pPr>
        <w:rPr>
          <w:rtl/>
          <w:lang w:eastAsia="he-IL"/>
        </w:rPr>
      </w:pPr>
      <w:bookmarkStart w:id="7252" w:name="_ETM_Q44_611536"/>
      <w:bookmarkEnd w:id="7252"/>
      <w:r>
        <w:rPr>
          <w:rFonts w:hint="cs"/>
          <w:rtl/>
          <w:lang w:eastAsia="he-IL"/>
        </w:rPr>
        <w:t>– – –</w:t>
      </w:r>
    </w:p>
    <w:p w:rsidR="00620F84" w:rsidRDefault="00620F84" w:rsidP="00A44FAA">
      <w:pPr>
        <w:rPr>
          <w:rtl/>
          <w:lang w:eastAsia="he-IL"/>
        </w:rPr>
      </w:pPr>
    </w:p>
    <w:p w:rsidR="00620F84" w:rsidRDefault="00620F84" w:rsidP="00A44FAA">
      <w:pPr>
        <w:pStyle w:val="af5"/>
        <w:keepNext/>
        <w:rPr>
          <w:rtl/>
        </w:rPr>
      </w:pPr>
      <w:bookmarkStart w:id="7253" w:name="ET_interruption_5291_51"/>
      <w:r w:rsidRPr="002A70F4">
        <w:rPr>
          <w:rStyle w:val="TagStyle"/>
          <w:rtl/>
        </w:rPr>
        <w:t xml:space="preserve"> &lt;&lt; קריאה &gt;&gt; </w:t>
      </w:r>
      <w:r>
        <w:rPr>
          <w:rtl/>
        </w:rPr>
        <w:t>בצלאל סמוטריץ' (הציונות הדתית):</w:t>
      </w:r>
      <w:r w:rsidRPr="002A70F4">
        <w:rPr>
          <w:rStyle w:val="TagStyle"/>
          <w:rtl/>
        </w:rPr>
        <w:t xml:space="preserve"> &lt;&lt; קריאה &gt;&gt;</w:t>
      </w:r>
      <w:r>
        <w:rPr>
          <w:rtl/>
        </w:rPr>
        <w:t xml:space="preserve">   </w:t>
      </w:r>
      <w:bookmarkEnd w:id="7253"/>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אתה היית בממשלה הזאת </w:t>
      </w:r>
      <w:r w:rsidR="001016EB">
        <w:rPr>
          <w:rFonts w:hint="cs"/>
          <w:rtl/>
          <w:lang w:eastAsia="he-IL"/>
        </w:rPr>
        <w:t>– – –</w:t>
      </w:r>
    </w:p>
    <w:p w:rsidR="00620F84" w:rsidRDefault="00620F84" w:rsidP="00A44FAA">
      <w:pPr>
        <w:rPr>
          <w:rtl/>
          <w:lang w:eastAsia="he-IL"/>
        </w:rPr>
      </w:pPr>
    </w:p>
    <w:p w:rsidR="00620F84" w:rsidRDefault="00620F84" w:rsidP="00A44FAA">
      <w:pPr>
        <w:pStyle w:val="-"/>
        <w:keepNext/>
        <w:rPr>
          <w:rtl/>
        </w:rPr>
      </w:pPr>
      <w:bookmarkStart w:id="7254" w:name="ET_speakercontinue_6200_16"/>
      <w:r w:rsidRPr="003B740C">
        <w:rPr>
          <w:rStyle w:val="TagStyle"/>
          <w:rtl/>
        </w:rPr>
        <w:t xml:space="preserve"> &lt;&lt; דובר_המשך &gt;&gt; </w:t>
      </w:r>
      <w:r>
        <w:rPr>
          <w:rtl/>
        </w:rPr>
        <w:t>שר התקשורת יועז הנדל:</w:t>
      </w:r>
      <w:r w:rsidRPr="003B740C">
        <w:rPr>
          <w:rStyle w:val="TagStyle"/>
          <w:rtl/>
        </w:rPr>
        <w:t xml:space="preserve"> &lt;&lt; דובר_המשך &gt;&gt;</w:t>
      </w:r>
      <w:r>
        <w:rPr>
          <w:rtl/>
        </w:rPr>
        <w:t xml:space="preserve">   </w:t>
      </w:r>
      <w:bookmarkEnd w:id="7254"/>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לכן, מה </w:t>
      </w:r>
      <w:bookmarkStart w:id="7255" w:name="_ETM_Q44_612828"/>
      <w:bookmarkEnd w:id="7255"/>
      <w:r>
        <w:rPr>
          <w:rFonts w:hint="cs"/>
          <w:rtl/>
          <w:lang w:eastAsia="he-IL"/>
        </w:rPr>
        <w:t xml:space="preserve">שעושים עכשיו, בצלאל, ואני אומר לכם </w:t>
      </w:r>
      <w:r w:rsidR="001016EB">
        <w:rPr>
          <w:rFonts w:hint="cs"/>
          <w:rtl/>
          <w:lang w:eastAsia="he-IL"/>
        </w:rPr>
        <w:t>– –</w:t>
      </w:r>
    </w:p>
    <w:p w:rsidR="00620F84" w:rsidRDefault="00620F84" w:rsidP="00A44FAA">
      <w:pPr>
        <w:rPr>
          <w:rtl/>
          <w:lang w:eastAsia="he-IL"/>
        </w:rPr>
      </w:pPr>
    </w:p>
    <w:p w:rsidR="00620F84" w:rsidRDefault="00620F84" w:rsidP="00A44FAA">
      <w:pPr>
        <w:pStyle w:val="af5"/>
        <w:keepNext/>
        <w:rPr>
          <w:rtl/>
        </w:rPr>
      </w:pPr>
      <w:bookmarkStart w:id="7256" w:name="ET_interruption_קריאות_52"/>
      <w:r w:rsidRPr="002A70F4">
        <w:rPr>
          <w:rStyle w:val="TagStyle"/>
          <w:rtl/>
        </w:rPr>
        <w:t xml:space="preserve"> &lt;&lt; קריאה &gt;&gt; </w:t>
      </w:r>
      <w:r>
        <w:rPr>
          <w:rtl/>
        </w:rPr>
        <w:t>קריאות:</w:t>
      </w:r>
      <w:r w:rsidRPr="002A70F4">
        <w:rPr>
          <w:rStyle w:val="TagStyle"/>
          <w:rtl/>
        </w:rPr>
        <w:t xml:space="preserve"> &lt;&lt; קריאה &gt;&gt;</w:t>
      </w:r>
      <w:r>
        <w:rPr>
          <w:rtl/>
        </w:rPr>
        <w:t xml:space="preserve">   </w:t>
      </w:r>
      <w:bookmarkEnd w:id="7256"/>
    </w:p>
    <w:p w:rsidR="00620F84" w:rsidRDefault="00620F84" w:rsidP="001016EB">
      <w:pPr>
        <w:rPr>
          <w:rtl/>
          <w:lang w:eastAsia="he-IL"/>
        </w:rPr>
      </w:pPr>
    </w:p>
    <w:p w:rsidR="00620F84" w:rsidRPr="002A70F4" w:rsidRDefault="001016EB" w:rsidP="00A44FAA">
      <w:pPr>
        <w:rPr>
          <w:rtl/>
          <w:lang w:eastAsia="he-IL"/>
        </w:rPr>
      </w:pPr>
      <w:bookmarkStart w:id="7257" w:name="_ETM_Q44_604432"/>
      <w:bookmarkEnd w:id="7257"/>
      <w:r>
        <w:rPr>
          <w:rFonts w:hint="cs"/>
          <w:rtl/>
          <w:lang w:eastAsia="he-IL"/>
        </w:rPr>
        <w:t>– – –</w:t>
      </w:r>
    </w:p>
    <w:p w:rsidR="00620F84" w:rsidRDefault="00620F84" w:rsidP="00A44FAA">
      <w:pPr>
        <w:keepNext/>
        <w:rPr>
          <w:rtl/>
        </w:rPr>
      </w:pPr>
      <w:bookmarkStart w:id="7258" w:name="_ETM_Q44_607022"/>
      <w:bookmarkStart w:id="7259" w:name="ET_yor_6032_17"/>
      <w:bookmarkEnd w:id="7258"/>
    </w:p>
    <w:p w:rsidR="00620F84" w:rsidRDefault="00620F84" w:rsidP="00A44FAA">
      <w:pPr>
        <w:pStyle w:val="af6"/>
        <w:keepNext/>
        <w:rPr>
          <w:rtl/>
        </w:rPr>
      </w:pPr>
      <w:bookmarkStart w:id="7260" w:name="_ETM_Q44_607127"/>
      <w:bookmarkEnd w:id="7260"/>
      <w:r w:rsidRPr="003B740C">
        <w:rPr>
          <w:rStyle w:val="TagStyle"/>
          <w:rtl/>
        </w:rPr>
        <w:t xml:space="preserve"> &lt;&lt; יור &gt;&gt; </w:t>
      </w:r>
      <w:r>
        <w:rPr>
          <w:rtl/>
        </w:rPr>
        <w:t>היו"ר מנסור עבאס:</w:t>
      </w:r>
      <w:r w:rsidRPr="003B740C">
        <w:rPr>
          <w:rStyle w:val="TagStyle"/>
          <w:rtl/>
        </w:rPr>
        <w:t xml:space="preserve"> &lt;&lt; יור &gt;&gt;</w:t>
      </w:r>
      <w:r>
        <w:rPr>
          <w:rtl/>
        </w:rPr>
        <w:t xml:space="preserve">   </w:t>
      </w:r>
      <w:bookmarkEnd w:id="7259"/>
    </w:p>
    <w:p w:rsidR="00620F84" w:rsidRDefault="00620F84" w:rsidP="001016EB">
      <w:pPr>
        <w:rPr>
          <w:rtl/>
          <w:lang w:eastAsia="he-IL"/>
        </w:rPr>
      </w:pPr>
    </w:p>
    <w:p w:rsidR="00620F84" w:rsidRDefault="00620F84" w:rsidP="00A44FAA">
      <w:pPr>
        <w:rPr>
          <w:rtl/>
          <w:lang w:eastAsia="he-IL"/>
        </w:rPr>
      </w:pPr>
      <w:r>
        <w:rPr>
          <w:rFonts w:hint="cs"/>
          <w:rtl/>
          <w:lang w:eastAsia="he-IL"/>
        </w:rPr>
        <w:t>חבר הכנסת סמוטריץ' ושמחה רוטמן, אף אחד לא הפריע לחבר הכנסת סמוטריץ'. בבקשה.</w:t>
      </w:r>
    </w:p>
    <w:p w:rsidR="00620F84" w:rsidRDefault="00620F84" w:rsidP="00A44FAA">
      <w:pPr>
        <w:rPr>
          <w:rtl/>
          <w:lang w:eastAsia="he-IL"/>
        </w:rPr>
      </w:pPr>
      <w:bookmarkStart w:id="7261" w:name="_ETM_Q44_627295"/>
      <w:bookmarkStart w:id="7262" w:name="_ETM_Q44_627398"/>
      <w:bookmarkEnd w:id="7261"/>
      <w:bookmarkEnd w:id="7262"/>
    </w:p>
    <w:p w:rsidR="00620F84" w:rsidRDefault="00620F84" w:rsidP="00A44FAA">
      <w:pPr>
        <w:pStyle w:val="-"/>
        <w:keepNext/>
        <w:rPr>
          <w:rtl/>
        </w:rPr>
      </w:pPr>
      <w:bookmarkStart w:id="7263" w:name="ET_speakercontinue_6200_53"/>
      <w:r w:rsidRPr="002A70F4">
        <w:rPr>
          <w:rStyle w:val="TagStyle"/>
          <w:rtl/>
        </w:rPr>
        <w:t xml:space="preserve"> &lt;&lt; דובר_המשך &gt;&gt; </w:t>
      </w:r>
      <w:r>
        <w:rPr>
          <w:rtl/>
        </w:rPr>
        <w:t>שר התקשורת יועז הנדל:</w:t>
      </w:r>
      <w:r w:rsidRPr="002A70F4">
        <w:rPr>
          <w:rStyle w:val="TagStyle"/>
          <w:rtl/>
        </w:rPr>
        <w:t xml:space="preserve"> &lt;&lt; דובר_המשך &gt;&gt;</w:t>
      </w:r>
      <w:r>
        <w:rPr>
          <w:rtl/>
        </w:rPr>
        <w:t xml:space="preserve">   </w:t>
      </w:r>
      <w:bookmarkEnd w:id="7263"/>
    </w:p>
    <w:p w:rsidR="00620F84" w:rsidRDefault="00620F84" w:rsidP="001016EB">
      <w:pPr>
        <w:rPr>
          <w:rtl/>
          <w:lang w:eastAsia="he-IL"/>
        </w:rPr>
      </w:pPr>
    </w:p>
    <w:p w:rsidR="00620F84" w:rsidRDefault="001016EB" w:rsidP="001016EB">
      <w:pPr>
        <w:rPr>
          <w:rtl/>
        </w:rPr>
      </w:pPr>
      <w:bookmarkStart w:id="7264" w:name="ET_speakercontinue_6200_18"/>
      <w:r>
        <w:rPr>
          <w:rFonts w:hint="cs"/>
          <w:rtl/>
        </w:rPr>
        <w:t>– –</w:t>
      </w:r>
      <w:r w:rsidR="00620F84">
        <w:rPr>
          <w:rFonts w:hint="cs"/>
          <w:rtl/>
        </w:rPr>
        <w:t xml:space="preserve"> נכנס</w:t>
      </w:r>
      <w:bookmarkStart w:id="7265" w:name="_ETM_Q44_627080"/>
      <w:bookmarkEnd w:id="7265"/>
      <w:r w:rsidR="00620F84">
        <w:rPr>
          <w:rFonts w:hint="cs"/>
          <w:rtl/>
        </w:rPr>
        <w:t xml:space="preserve">תי להיות שר אחרי הסגר הראשון, שכבר אז לא היה </w:t>
      </w:r>
      <w:bookmarkStart w:id="7266" w:name="_ETM_Q44_629707"/>
      <w:bookmarkEnd w:id="7266"/>
      <w:r w:rsidR="00620F84">
        <w:rPr>
          <w:rFonts w:hint="cs"/>
          <w:rtl/>
        </w:rPr>
        <w:t xml:space="preserve">מועיל. שני הסגרים האחרים </w:t>
      </w:r>
      <w:r w:rsidR="00620F84">
        <w:rPr>
          <w:rtl/>
        </w:rPr>
        <w:t>–</w:t>
      </w:r>
      <w:r w:rsidR="00620F84">
        <w:rPr>
          <w:rFonts w:hint="cs"/>
          <w:rtl/>
        </w:rPr>
        <w:t xml:space="preserve"> כך נכנסתי לממשלה הזאת, </w:t>
      </w:r>
      <w:bookmarkStart w:id="7267" w:name="_ETM_Q44_634519"/>
      <w:bookmarkEnd w:id="7267"/>
      <w:r w:rsidR="00620F84">
        <w:rPr>
          <w:rFonts w:hint="cs"/>
          <w:rtl/>
        </w:rPr>
        <w:t xml:space="preserve">הייתי משוכנע שצריך לעשות רק סגרים. והינה, הפלא ופלא, לא </w:t>
      </w:r>
      <w:bookmarkStart w:id="7268" w:name="_ETM_Q44_636870"/>
      <w:bookmarkEnd w:id="7268"/>
      <w:r w:rsidR="00620F84">
        <w:rPr>
          <w:rFonts w:hint="cs"/>
          <w:rtl/>
        </w:rPr>
        <w:t>עושים סגרים ואפשר להתמודד עם הקורונה.</w:t>
      </w:r>
      <w:r w:rsidR="00620F84">
        <w:rPr>
          <w:rtl/>
        </w:rPr>
        <w:t xml:space="preserve">  </w:t>
      </w:r>
      <w:bookmarkEnd w:id="7264"/>
    </w:p>
    <w:p w:rsidR="00620F84" w:rsidRDefault="00620F84" w:rsidP="00A44FAA">
      <w:pPr>
        <w:rPr>
          <w:rtl/>
          <w:lang w:eastAsia="he-IL"/>
        </w:rPr>
      </w:pPr>
    </w:p>
    <w:p w:rsidR="00620F84" w:rsidRDefault="00620F84" w:rsidP="00A44FAA">
      <w:pPr>
        <w:rPr>
          <w:rtl/>
          <w:lang w:eastAsia="he-IL"/>
        </w:rPr>
      </w:pPr>
      <w:r>
        <w:rPr>
          <w:rFonts w:hint="cs"/>
          <w:rtl/>
          <w:lang w:eastAsia="he-IL"/>
        </w:rPr>
        <w:t>אבל אני רוצה, ברשותכם, לגעת במשהו אחר</w:t>
      </w:r>
      <w:bookmarkStart w:id="7269" w:name="_ETM_Q44_634370"/>
      <w:bookmarkEnd w:id="7269"/>
      <w:r>
        <w:rPr>
          <w:rFonts w:hint="cs"/>
          <w:rtl/>
          <w:lang w:eastAsia="he-IL"/>
        </w:rPr>
        <w:t>: ראיתי היום מה קרה במליאה, שמעתי את הצעקות</w:t>
      </w:r>
      <w:r w:rsidR="000A08DD">
        <w:rPr>
          <w:rFonts w:hint="cs"/>
          <w:rtl/>
          <w:lang w:eastAsia="he-IL"/>
        </w:rPr>
        <w:t xml:space="preserve"> </w:t>
      </w:r>
      <w:r w:rsidR="000A08DD">
        <w:rPr>
          <w:rFonts w:hint="eastAsia"/>
          <w:rtl/>
          <w:lang w:eastAsia="he-IL"/>
        </w:rPr>
        <w:t>–</w:t>
      </w:r>
      <w:r>
        <w:rPr>
          <w:rFonts w:hint="cs"/>
          <w:rtl/>
          <w:lang w:eastAsia="he-IL"/>
        </w:rPr>
        <w:t xml:space="preserve"> </w:t>
      </w:r>
      <w:r w:rsidR="001016EB">
        <w:rPr>
          <w:rFonts w:hint="cs"/>
          <w:rtl/>
          <w:lang w:eastAsia="he-IL"/>
        </w:rPr>
        <w:t>– –</w:t>
      </w:r>
      <w:r>
        <w:rPr>
          <w:rFonts w:hint="cs"/>
          <w:rtl/>
          <w:lang w:eastAsia="he-IL"/>
        </w:rPr>
        <w:t xml:space="preserve"> </w:t>
      </w:r>
    </w:p>
    <w:p w:rsidR="00620F84" w:rsidRDefault="00620F84" w:rsidP="00A44FAA">
      <w:pPr>
        <w:rPr>
          <w:rtl/>
          <w:lang w:eastAsia="he-IL"/>
        </w:rPr>
      </w:pPr>
    </w:p>
    <w:p w:rsidR="00620F84" w:rsidRDefault="00620F84" w:rsidP="00A44FAA">
      <w:pPr>
        <w:pStyle w:val="af5"/>
        <w:keepNext/>
        <w:rPr>
          <w:rtl/>
        </w:rPr>
      </w:pPr>
      <w:r w:rsidRPr="002678C5">
        <w:rPr>
          <w:rStyle w:val="TagStyle"/>
          <w:rtl/>
        </w:rPr>
        <w:t xml:space="preserve"> &lt;&lt; קריאה &gt;&gt; </w:t>
      </w:r>
      <w:r>
        <w:rPr>
          <w:rtl/>
        </w:rPr>
        <w:t>קטי קטרין שטרית (הליכוד):</w:t>
      </w:r>
      <w:r w:rsidRPr="002678C5">
        <w:rPr>
          <w:rStyle w:val="TagStyle"/>
          <w:rtl/>
        </w:rPr>
        <w:t xml:space="preserve"> &lt;&lt; קריאה &gt;&gt;</w:t>
      </w:r>
      <w:r>
        <w:rPr>
          <w:rtl/>
        </w:rPr>
        <w:t xml:space="preserve">   </w:t>
      </w:r>
    </w:p>
    <w:p w:rsidR="00620F84" w:rsidRDefault="00620F84" w:rsidP="001016EB">
      <w:pPr>
        <w:rPr>
          <w:rtl/>
          <w:lang w:eastAsia="he-IL"/>
        </w:rPr>
      </w:pPr>
    </w:p>
    <w:p w:rsidR="00620F84" w:rsidRPr="002678C5" w:rsidRDefault="001016EB" w:rsidP="00A44FAA">
      <w:pPr>
        <w:rPr>
          <w:rtl/>
          <w:lang w:eastAsia="he-IL"/>
        </w:rPr>
      </w:pPr>
      <w:bookmarkStart w:id="7270" w:name="_ETM_Q44_644746"/>
      <w:bookmarkEnd w:id="7270"/>
      <w:r>
        <w:rPr>
          <w:rFonts w:hint="cs"/>
          <w:rtl/>
          <w:lang w:eastAsia="he-IL"/>
        </w:rPr>
        <w:t>– – –</w:t>
      </w:r>
      <w:r w:rsidR="00620F84">
        <w:rPr>
          <w:rFonts w:hint="cs"/>
          <w:rtl/>
          <w:lang w:eastAsia="he-IL"/>
        </w:rPr>
        <w:t xml:space="preserve"> ילדים.</w:t>
      </w:r>
    </w:p>
    <w:p w:rsidR="00620F84" w:rsidRDefault="00620F84" w:rsidP="00A44FAA">
      <w:pPr>
        <w:rPr>
          <w:rtl/>
          <w:lang w:eastAsia="he-IL"/>
        </w:rPr>
      </w:pPr>
    </w:p>
    <w:p w:rsidR="00620F84" w:rsidRDefault="00620F84" w:rsidP="00A44FAA">
      <w:pPr>
        <w:pStyle w:val="-"/>
        <w:keepNext/>
        <w:rPr>
          <w:rtl/>
        </w:rPr>
      </w:pPr>
      <w:bookmarkStart w:id="7271" w:name="ET_speakercontinue_6200_55"/>
      <w:r w:rsidRPr="002678C5">
        <w:rPr>
          <w:rStyle w:val="TagStyle"/>
          <w:rtl/>
        </w:rPr>
        <w:t xml:space="preserve"> &lt;&lt; דובר_המשך &gt;&gt; </w:t>
      </w:r>
      <w:r>
        <w:rPr>
          <w:rtl/>
        </w:rPr>
        <w:t>שר התקשורת יועז הנדל:</w:t>
      </w:r>
      <w:r w:rsidRPr="002678C5">
        <w:rPr>
          <w:rStyle w:val="TagStyle"/>
          <w:rtl/>
        </w:rPr>
        <w:t xml:space="preserve"> &lt;&lt; דובר_המשך &gt;&gt;</w:t>
      </w:r>
      <w:r>
        <w:rPr>
          <w:rtl/>
        </w:rPr>
        <w:t xml:space="preserve">   </w:t>
      </w:r>
      <w:bookmarkEnd w:id="7271"/>
    </w:p>
    <w:p w:rsidR="00620F84" w:rsidRDefault="00620F84" w:rsidP="001016EB">
      <w:pPr>
        <w:rPr>
          <w:rtl/>
        </w:rPr>
      </w:pPr>
    </w:p>
    <w:p w:rsidR="00620F84" w:rsidRDefault="00620F84" w:rsidP="00F92D51">
      <w:pPr>
        <w:rPr>
          <w:rtl/>
        </w:rPr>
      </w:pPr>
      <w:r>
        <w:rPr>
          <w:rFonts w:hint="cs"/>
          <w:rtl/>
        </w:rPr>
        <w:t>אני גם רואה את הצעקות פה מדי פעם</w:t>
      </w:r>
      <w:bookmarkStart w:id="7272" w:name="_ETM_Q44_652434"/>
      <w:bookmarkEnd w:id="7272"/>
      <w:r w:rsidR="00F92D51">
        <w:rPr>
          <w:rFonts w:hint="cs"/>
          <w:rtl/>
        </w:rPr>
        <w:t>.</w:t>
      </w:r>
    </w:p>
    <w:p w:rsidR="00620F84" w:rsidRDefault="00620F84" w:rsidP="00A44FAA">
      <w:pPr>
        <w:rPr>
          <w:rtl/>
        </w:rPr>
      </w:pPr>
      <w:bookmarkStart w:id="7273" w:name="_ETM_Q44_652961"/>
      <w:bookmarkStart w:id="7274" w:name="_ETM_Q44_653041"/>
      <w:bookmarkEnd w:id="7273"/>
      <w:bookmarkEnd w:id="7274"/>
    </w:p>
    <w:p w:rsidR="00620F84" w:rsidRDefault="00620F84" w:rsidP="00A44FAA">
      <w:pPr>
        <w:pStyle w:val="af5"/>
        <w:keepNext/>
        <w:rPr>
          <w:rtl/>
        </w:rPr>
      </w:pPr>
      <w:bookmarkStart w:id="7275" w:name="ET_interruption_5802_56"/>
      <w:r w:rsidRPr="002678C5">
        <w:rPr>
          <w:rStyle w:val="TagStyle"/>
          <w:rtl/>
        </w:rPr>
        <w:t xml:space="preserve"> &lt;&lt; קריאה &gt;&gt; </w:t>
      </w:r>
      <w:r>
        <w:rPr>
          <w:rtl/>
        </w:rPr>
        <w:t>שלמה קרעי (הליכוד):</w:t>
      </w:r>
      <w:r w:rsidRPr="002678C5">
        <w:rPr>
          <w:rStyle w:val="TagStyle"/>
          <w:rtl/>
        </w:rPr>
        <w:t xml:space="preserve"> &lt;&lt; קריאה &gt;&gt;</w:t>
      </w:r>
      <w:r>
        <w:rPr>
          <w:rtl/>
        </w:rPr>
        <w:t xml:space="preserve">   </w:t>
      </w:r>
      <w:bookmarkEnd w:id="7275"/>
    </w:p>
    <w:p w:rsidR="00620F84" w:rsidRDefault="00620F84" w:rsidP="001016EB">
      <w:pPr>
        <w:rPr>
          <w:rtl/>
          <w:lang w:eastAsia="he-IL"/>
        </w:rPr>
      </w:pPr>
    </w:p>
    <w:p w:rsidR="00620F84" w:rsidRDefault="00620F84" w:rsidP="00A44FAA">
      <w:pPr>
        <w:rPr>
          <w:rtl/>
          <w:lang w:eastAsia="he-IL"/>
        </w:rPr>
      </w:pPr>
      <w:bookmarkStart w:id="7276" w:name="_ETM_Q44_653060"/>
      <w:bookmarkEnd w:id="7276"/>
      <w:r>
        <w:rPr>
          <w:rFonts w:hint="cs"/>
          <w:rtl/>
          <w:lang w:eastAsia="he-IL"/>
        </w:rPr>
        <w:t xml:space="preserve">מכרת את המדינה. תתבייש. בושה לך. ראש ממשלה לא עומד בצעקות וקריאות </w:t>
      </w:r>
      <w:bookmarkStart w:id="7277" w:name="_ETM_Q44_668786"/>
      <w:bookmarkEnd w:id="7277"/>
      <w:r>
        <w:rPr>
          <w:rFonts w:hint="cs"/>
          <w:rtl/>
          <w:lang w:eastAsia="he-IL"/>
        </w:rPr>
        <w:t xml:space="preserve">ביניים </w:t>
      </w:r>
      <w:r w:rsidR="001016EB">
        <w:rPr>
          <w:rFonts w:hint="cs"/>
          <w:rtl/>
          <w:lang w:eastAsia="he-IL"/>
        </w:rPr>
        <w:t>– – –</w:t>
      </w:r>
    </w:p>
    <w:p w:rsidR="00620F84" w:rsidRDefault="00620F84" w:rsidP="00A44FAA">
      <w:pPr>
        <w:rPr>
          <w:rtl/>
          <w:lang w:eastAsia="he-IL"/>
        </w:rPr>
      </w:pPr>
      <w:bookmarkStart w:id="7278" w:name="_ETM_Q44_653022"/>
      <w:bookmarkStart w:id="7279" w:name="_ETM_Q44_653105"/>
      <w:bookmarkEnd w:id="7278"/>
      <w:bookmarkEnd w:id="7279"/>
    </w:p>
    <w:p w:rsidR="00620F84" w:rsidRDefault="00620F84" w:rsidP="00A44FAA">
      <w:pPr>
        <w:pStyle w:val="-"/>
        <w:keepNext/>
        <w:rPr>
          <w:rtl/>
        </w:rPr>
      </w:pPr>
      <w:bookmarkStart w:id="7280" w:name="ET_speakercontinue_6200_57"/>
      <w:r w:rsidRPr="002678C5">
        <w:rPr>
          <w:rStyle w:val="TagStyle"/>
          <w:rtl/>
        </w:rPr>
        <w:t xml:space="preserve"> &lt;&lt; דובר_המשך &gt;&gt; </w:t>
      </w:r>
      <w:r>
        <w:rPr>
          <w:rtl/>
        </w:rPr>
        <w:t>שר התקשורת יועז הנדל:</w:t>
      </w:r>
      <w:r w:rsidRPr="002678C5">
        <w:rPr>
          <w:rStyle w:val="TagStyle"/>
          <w:rtl/>
        </w:rPr>
        <w:t xml:space="preserve"> &lt;&lt; דובר_המשך &gt;&gt;</w:t>
      </w:r>
      <w:r>
        <w:rPr>
          <w:rtl/>
        </w:rPr>
        <w:t xml:space="preserve">   </w:t>
      </w:r>
      <w:bookmarkEnd w:id="7280"/>
    </w:p>
    <w:p w:rsidR="00620F84" w:rsidRDefault="00620F84" w:rsidP="001016EB">
      <w:pPr>
        <w:rPr>
          <w:rtl/>
          <w:lang w:eastAsia="he-IL"/>
        </w:rPr>
      </w:pPr>
    </w:p>
    <w:p w:rsidR="00620F84" w:rsidRDefault="00620F84" w:rsidP="00A44FAA">
      <w:pPr>
        <w:rPr>
          <w:rtl/>
          <w:lang w:eastAsia="he-IL"/>
        </w:rPr>
      </w:pPr>
      <w:bookmarkStart w:id="7281" w:name="_ETM_Q44_654249"/>
      <w:bookmarkEnd w:id="7281"/>
      <w:r>
        <w:rPr>
          <w:rFonts w:hint="cs"/>
          <w:rtl/>
          <w:lang w:eastAsia="he-IL"/>
        </w:rPr>
        <w:t xml:space="preserve">שמעתי את הקולות. כך צריכה </w:t>
      </w:r>
      <w:bookmarkStart w:id="7282" w:name="_ETM_Q44_656775"/>
      <w:bookmarkEnd w:id="7282"/>
      <w:r>
        <w:rPr>
          <w:rFonts w:hint="cs"/>
          <w:rtl/>
          <w:lang w:eastAsia="he-IL"/>
        </w:rPr>
        <w:t>להיראות כנסת ישראל? כך צריכה להיראות כנסת ישראל, שלמה קרעי?</w:t>
      </w:r>
    </w:p>
    <w:p w:rsidR="00620F84" w:rsidRDefault="00620F84" w:rsidP="00A44FAA">
      <w:pPr>
        <w:rPr>
          <w:rtl/>
          <w:lang w:eastAsia="he-IL"/>
        </w:rPr>
      </w:pPr>
      <w:bookmarkStart w:id="7283" w:name="_ETM_Q44_660491"/>
      <w:bookmarkStart w:id="7284" w:name="_ETM_Q44_660573"/>
      <w:bookmarkEnd w:id="7283"/>
      <w:bookmarkEnd w:id="7284"/>
    </w:p>
    <w:p w:rsidR="00620F84" w:rsidRDefault="00620F84" w:rsidP="00A44FAA">
      <w:pPr>
        <w:pStyle w:val="af5"/>
        <w:keepNext/>
        <w:rPr>
          <w:rtl/>
        </w:rPr>
      </w:pPr>
      <w:bookmarkStart w:id="7285" w:name="ET_interruption_5802_58"/>
      <w:r w:rsidRPr="002678C5">
        <w:rPr>
          <w:rStyle w:val="TagStyle"/>
          <w:rtl/>
        </w:rPr>
        <w:t xml:space="preserve"> &lt;&lt; קריאה &gt;&gt; </w:t>
      </w:r>
      <w:r>
        <w:rPr>
          <w:rtl/>
        </w:rPr>
        <w:t>שלמה קרעי (הליכוד):</w:t>
      </w:r>
      <w:r w:rsidRPr="002678C5">
        <w:rPr>
          <w:rStyle w:val="TagStyle"/>
          <w:rtl/>
        </w:rPr>
        <w:t xml:space="preserve"> &lt;&lt; קריאה &gt;&gt;</w:t>
      </w:r>
      <w:r>
        <w:rPr>
          <w:rtl/>
        </w:rPr>
        <w:t xml:space="preserve">   </w:t>
      </w:r>
      <w:bookmarkEnd w:id="7285"/>
    </w:p>
    <w:p w:rsidR="00620F84" w:rsidRDefault="00620F84" w:rsidP="001016EB">
      <w:pPr>
        <w:rPr>
          <w:rtl/>
          <w:lang w:eastAsia="he-IL"/>
        </w:rPr>
      </w:pPr>
    </w:p>
    <w:p w:rsidR="00620F84" w:rsidRDefault="001016EB" w:rsidP="00A44FAA">
      <w:pPr>
        <w:rPr>
          <w:rtl/>
          <w:lang w:eastAsia="he-IL"/>
        </w:rPr>
      </w:pPr>
      <w:r>
        <w:rPr>
          <w:rFonts w:hint="cs"/>
          <w:rtl/>
          <w:lang w:eastAsia="he-IL"/>
        </w:rPr>
        <w:t>– – –</w:t>
      </w:r>
    </w:p>
    <w:p w:rsidR="00620F84" w:rsidRDefault="00620F84" w:rsidP="00A44FAA">
      <w:pPr>
        <w:rPr>
          <w:rtl/>
          <w:lang w:eastAsia="he-IL"/>
        </w:rPr>
      </w:pPr>
    </w:p>
    <w:p w:rsidR="00620F84" w:rsidRDefault="00620F84" w:rsidP="00A44FAA">
      <w:pPr>
        <w:pStyle w:val="-"/>
        <w:keepNext/>
        <w:rPr>
          <w:rtl/>
        </w:rPr>
      </w:pPr>
      <w:bookmarkStart w:id="7286" w:name="ET_speakercontinue_6200_59"/>
      <w:r w:rsidRPr="002678C5">
        <w:rPr>
          <w:rStyle w:val="TagStyle"/>
          <w:rtl/>
        </w:rPr>
        <w:t xml:space="preserve"> &lt;&lt; דובר_המשך &gt;&gt; </w:t>
      </w:r>
      <w:r>
        <w:rPr>
          <w:rtl/>
        </w:rPr>
        <w:t>שר התקשורת יועז הנדל:</w:t>
      </w:r>
      <w:r w:rsidRPr="002678C5">
        <w:rPr>
          <w:rStyle w:val="TagStyle"/>
          <w:rtl/>
        </w:rPr>
        <w:t xml:space="preserve"> &lt;&lt; דובר_המשך &gt;&gt;</w:t>
      </w:r>
      <w:r>
        <w:rPr>
          <w:rtl/>
        </w:rPr>
        <w:t xml:space="preserve">   </w:t>
      </w:r>
      <w:bookmarkEnd w:id="7286"/>
    </w:p>
    <w:p w:rsidR="00620F84" w:rsidRDefault="00620F84" w:rsidP="001016EB">
      <w:pPr>
        <w:rPr>
          <w:rtl/>
          <w:lang w:eastAsia="he-IL"/>
        </w:rPr>
      </w:pPr>
    </w:p>
    <w:p w:rsidR="00620F84" w:rsidRDefault="00620F84" w:rsidP="00F92D51">
      <w:pPr>
        <w:rPr>
          <w:rtl/>
          <w:lang w:eastAsia="he-IL"/>
        </w:rPr>
      </w:pPr>
      <w:bookmarkStart w:id="7287" w:name="_ETM_Q44_661460"/>
      <w:bookmarkEnd w:id="7287"/>
      <w:r>
        <w:rPr>
          <w:rFonts w:hint="cs"/>
          <w:rtl/>
          <w:lang w:eastAsia="he-IL"/>
        </w:rPr>
        <w:t xml:space="preserve">אתם גם שם דגל של צפון קוריאה וגם </w:t>
      </w:r>
      <w:bookmarkStart w:id="7288" w:name="_ETM_Q44_664410"/>
      <w:bookmarkEnd w:id="7288"/>
      <w:r>
        <w:rPr>
          <w:rFonts w:hint="cs"/>
          <w:rtl/>
          <w:lang w:eastAsia="he-IL"/>
        </w:rPr>
        <w:t xml:space="preserve">מתנהג כאילו אתה בצפון קוריאה? </w:t>
      </w:r>
      <w:bookmarkStart w:id="7289" w:name="_ETM_Q44_660709"/>
      <w:bookmarkStart w:id="7290" w:name="_ETM_Q44_660795"/>
      <w:bookmarkStart w:id="7291" w:name="_ETM_Q44_662821"/>
      <w:bookmarkEnd w:id="7289"/>
      <w:bookmarkEnd w:id="7290"/>
      <w:bookmarkEnd w:id="7291"/>
      <w:r>
        <w:rPr>
          <w:rFonts w:hint="cs"/>
          <w:rtl/>
          <w:lang w:eastAsia="he-IL"/>
        </w:rPr>
        <w:t xml:space="preserve">כך צריך להתנהג? ואני </w:t>
      </w:r>
      <w:bookmarkStart w:id="7292" w:name="_ETM_Q44_668349"/>
      <w:bookmarkEnd w:id="7292"/>
      <w:r>
        <w:rPr>
          <w:rFonts w:hint="cs"/>
          <w:rtl/>
          <w:lang w:eastAsia="he-IL"/>
        </w:rPr>
        <w:t xml:space="preserve">אומר לכם </w:t>
      </w:r>
      <w:r w:rsidR="001016EB">
        <w:rPr>
          <w:rFonts w:hint="cs"/>
          <w:rtl/>
          <w:lang w:eastAsia="he-IL"/>
        </w:rPr>
        <w:t>– – –</w:t>
      </w:r>
    </w:p>
    <w:p w:rsidR="00620F84" w:rsidRDefault="00620F84" w:rsidP="00A44FAA">
      <w:pPr>
        <w:rPr>
          <w:rtl/>
          <w:lang w:eastAsia="he-IL"/>
        </w:rPr>
      </w:pPr>
    </w:p>
    <w:p w:rsidR="00620F84" w:rsidRDefault="00620F84" w:rsidP="00A44FAA">
      <w:pPr>
        <w:pStyle w:val="af5"/>
        <w:keepNext/>
        <w:rPr>
          <w:rtl/>
        </w:rPr>
      </w:pPr>
      <w:r w:rsidRPr="002678C5">
        <w:rPr>
          <w:rStyle w:val="TagStyle"/>
          <w:rtl/>
        </w:rPr>
        <w:t xml:space="preserve"> &lt;&lt; קריאה &gt;&gt; </w:t>
      </w:r>
      <w:r>
        <w:rPr>
          <w:rtl/>
        </w:rPr>
        <w:t>שלמה קרעי (הליכוד):</w:t>
      </w:r>
      <w:r w:rsidRPr="002678C5">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A44FAA">
      <w:pPr>
        <w:rPr>
          <w:rtl/>
          <w:lang w:eastAsia="he-IL"/>
        </w:rPr>
      </w:pPr>
      <w:bookmarkStart w:id="7293" w:name="_ETM_Q44_666060"/>
      <w:bookmarkStart w:id="7294" w:name="_ETM_Q44_661600"/>
      <w:bookmarkEnd w:id="7293"/>
      <w:bookmarkEnd w:id="7294"/>
      <w:r>
        <w:rPr>
          <w:rFonts w:hint="cs"/>
          <w:rtl/>
          <w:lang w:eastAsia="he-IL"/>
        </w:rPr>
        <w:t>איך הוא יעמוד מול האיום האיראני, ראש הממשלה שלך?</w:t>
      </w:r>
    </w:p>
    <w:p w:rsidR="00620F84" w:rsidRDefault="00620F84" w:rsidP="00A44FAA">
      <w:pPr>
        <w:rPr>
          <w:rtl/>
          <w:lang w:eastAsia="he-IL"/>
        </w:rPr>
      </w:pPr>
    </w:p>
    <w:p w:rsidR="00620F84" w:rsidRDefault="00620F84" w:rsidP="00A44FAA">
      <w:pPr>
        <w:pStyle w:val="-"/>
        <w:keepNext/>
        <w:rPr>
          <w:rtl/>
        </w:rPr>
      </w:pPr>
      <w:bookmarkStart w:id="7295" w:name="ET_speakercontinue_6200_21"/>
      <w:r w:rsidRPr="003B740C">
        <w:rPr>
          <w:rStyle w:val="TagStyle"/>
          <w:rtl/>
        </w:rPr>
        <w:t xml:space="preserve"> &lt;&lt; דובר_המשך &gt;&gt; </w:t>
      </w:r>
      <w:r>
        <w:rPr>
          <w:rtl/>
        </w:rPr>
        <w:t>שר התקשורת יועז הנדל:</w:t>
      </w:r>
      <w:r w:rsidRPr="003B740C">
        <w:rPr>
          <w:rStyle w:val="TagStyle"/>
          <w:rtl/>
        </w:rPr>
        <w:t xml:space="preserve"> &lt;&lt; דובר_המשך &gt;&gt;</w:t>
      </w:r>
      <w:r>
        <w:rPr>
          <w:rtl/>
        </w:rPr>
        <w:t xml:space="preserve">   </w:t>
      </w:r>
      <w:bookmarkEnd w:id="7295"/>
    </w:p>
    <w:p w:rsidR="00620F84" w:rsidRDefault="00620F84" w:rsidP="001016EB">
      <w:pPr>
        <w:rPr>
          <w:rtl/>
          <w:lang w:eastAsia="he-IL"/>
        </w:rPr>
      </w:pPr>
    </w:p>
    <w:p w:rsidR="00620F84" w:rsidRDefault="00620F84" w:rsidP="00F92D51">
      <w:pPr>
        <w:rPr>
          <w:rtl/>
          <w:lang w:eastAsia="he-IL"/>
        </w:rPr>
      </w:pPr>
      <w:r>
        <w:rPr>
          <w:rFonts w:hint="cs"/>
          <w:rtl/>
          <w:lang w:eastAsia="he-IL"/>
        </w:rPr>
        <w:t xml:space="preserve">אני אומר </w:t>
      </w:r>
      <w:bookmarkStart w:id="7296" w:name="_ETM_Q44_668434"/>
      <w:bookmarkEnd w:id="7296"/>
      <w:r>
        <w:rPr>
          <w:rFonts w:hint="cs"/>
          <w:rtl/>
          <w:lang w:eastAsia="he-IL"/>
        </w:rPr>
        <w:t xml:space="preserve">לכם: חוסר היכולת שלכם לבחון בענייניות מה שעושים לטובת מדינת </w:t>
      </w:r>
      <w:bookmarkStart w:id="7297" w:name="_ETM_Q44_677889"/>
      <w:bookmarkEnd w:id="7297"/>
      <w:r>
        <w:rPr>
          <w:rFonts w:hint="cs"/>
          <w:rtl/>
          <w:lang w:eastAsia="he-IL"/>
        </w:rPr>
        <w:t>ישראל</w:t>
      </w:r>
      <w:r w:rsidR="00F92D51">
        <w:rPr>
          <w:rFonts w:hint="cs"/>
          <w:rtl/>
          <w:lang w:eastAsia="he-IL"/>
        </w:rPr>
        <w:t xml:space="preserve"> </w:t>
      </w:r>
      <w:r w:rsidR="00F92D51">
        <w:rPr>
          <w:rFonts w:hint="eastAsia"/>
          <w:rtl/>
          <w:lang w:eastAsia="he-IL"/>
        </w:rPr>
        <w:t>–</w:t>
      </w:r>
      <w:r>
        <w:rPr>
          <w:rFonts w:hint="cs"/>
          <w:rtl/>
          <w:lang w:eastAsia="he-IL"/>
        </w:rPr>
        <w:t xml:space="preserve"> בניית יישוב חדש בארץ ישראל</w:t>
      </w:r>
      <w:r w:rsidR="00F92D51">
        <w:rPr>
          <w:rFonts w:hint="cs"/>
          <w:rtl/>
          <w:lang w:eastAsia="he-IL"/>
        </w:rPr>
        <w:t>?</w:t>
      </w:r>
      <w:r>
        <w:rPr>
          <w:rFonts w:hint="cs"/>
          <w:rtl/>
          <w:lang w:eastAsia="he-IL"/>
        </w:rPr>
        <w:t xml:space="preserve"> אתם נגד. מפתחים את רמת הגולן</w:t>
      </w:r>
      <w:r w:rsidR="00F92D51">
        <w:rPr>
          <w:rFonts w:hint="cs"/>
          <w:rtl/>
          <w:lang w:eastAsia="he-IL"/>
        </w:rPr>
        <w:t>?</w:t>
      </w:r>
      <w:r>
        <w:rPr>
          <w:rFonts w:hint="cs"/>
          <w:rtl/>
          <w:lang w:eastAsia="he-IL"/>
        </w:rPr>
        <w:t xml:space="preserve"> אתם נגד. חוק איחוד משפחות ביחד עם המשותפת</w:t>
      </w:r>
      <w:r w:rsidR="00F92D51">
        <w:rPr>
          <w:rFonts w:hint="cs"/>
          <w:rtl/>
          <w:lang w:eastAsia="he-IL"/>
        </w:rPr>
        <w:t>?</w:t>
      </w:r>
      <w:r>
        <w:rPr>
          <w:rFonts w:hint="cs"/>
          <w:rtl/>
          <w:lang w:eastAsia="he-IL"/>
        </w:rPr>
        <w:t xml:space="preserve"> אתם בעד. הפוך מכל אינטרס ציוני </w:t>
      </w:r>
      <w:r w:rsidR="001016EB">
        <w:rPr>
          <w:rFonts w:hint="cs"/>
          <w:rtl/>
          <w:lang w:eastAsia="he-IL"/>
        </w:rPr>
        <w:t>– –</w:t>
      </w:r>
    </w:p>
    <w:p w:rsidR="00620F84" w:rsidRDefault="00620F84" w:rsidP="00A44FAA">
      <w:pPr>
        <w:rPr>
          <w:rtl/>
          <w:lang w:eastAsia="he-IL"/>
        </w:rPr>
      </w:pPr>
      <w:bookmarkStart w:id="7298" w:name="_ETM_Q44_691786"/>
      <w:bookmarkStart w:id="7299" w:name="_ETM_Q44_691877"/>
      <w:bookmarkEnd w:id="7298"/>
      <w:bookmarkEnd w:id="7299"/>
    </w:p>
    <w:p w:rsidR="00620F84" w:rsidRDefault="00620F84" w:rsidP="00A44FAA">
      <w:pPr>
        <w:pStyle w:val="af5"/>
        <w:keepNext/>
        <w:rPr>
          <w:rtl/>
        </w:rPr>
      </w:pPr>
      <w:bookmarkStart w:id="7300" w:name="ET_interruption_5296_64"/>
      <w:r w:rsidRPr="00F26479">
        <w:rPr>
          <w:rStyle w:val="TagStyle"/>
          <w:rtl/>
        </w:rPr>
        <w:t xml:space="preserve"> &lt;&lt; קריאה &gt;&gt; </w:t>
      </w:r>
      <w:r>
        <w:rPr>
          <w:rtl/>
        </w:rPr>
        <w:t>יואב קיש (הליכוד):</w:t>
      </w:r>
      <w:r w:rsidRPr="00F26479">
        <w:rPr>
          <w:rStyle w:val="TagStyle"/>
          <w:rtl/>
        </w:rPr>
        <w:t xml:space="preserve"> &lt;&lt; קריאה &gt;&gt;</w:t>
      </w:r>
      <w:r>
        <w:rPr>
          <w:rtl/>
        </w:rPr>
        <w:t xml:space="preserve">   </w:t>
      </w:r>
      <w:bookmarkEnd w:id="7300"/>
    </w:p>
    <w:p w:rsidR="00620F84" w:rsidRDefault="00620F84" w:rsidP="001016EB">
      <w:pPr>
        <w:rPr>
          <w:rtl/>
          <w:lang w:eastAsia="he-IL"/>
        </w:rPr>
      </w:pPr>
    </w:p>
    <w:p w:rsidR="00620F84" w:rsidRDefault="00620F84" w:rsidP="00A44FAA">
      <w:pPr>
        <w:rPr>
          <w:rtl/>
          <w:lang w:eastAsia="he-IL"/>
        </w:rPr>
      </w:pPr>
      <w:bookmarkStart w:id="7301" w:name="_ETM_Q44_687661"/>
      <w:bookmarkEnd w:id="7301"/>
      <w:r>
        <w:rPr>
          <w:rFonts w:hint="cs"/>
          <w:rtl/>
          <w:lang w:eastAsia="he-IL"/>
        </w:rPr>
        <w:t>נגד, התבלבלת.</w:t>
      </w:r>
    </w:p>
    <w:p w:rsidR="00620F84" w:rsidRDefault="00620F84" w:rsidP="00A44FAA">
      <w:pPr>
        <w:rPr>
          <w:rtl/>
          <w:lang w:eastAsia="he-IL"/>
        </w:rPr>
      </w:pPr>
    </w:p>
    <w:p w:rsidR="00620F84" w:rsidRDefault="00620F84" w:rsidP="00A44FAA">
      <w:pPr>
        <w:pStyle w:val="-"/>
        <w:keepNext/>
        <w:rPr>
          <w:rtl/>
        </w:rPr>
      </w:pPr>
      <w:bookmarkStart w:id="7302" w:name="ET_speakercontinue_6200_65"/>
      <w:r w:rsidRPr="00F26479">
        <w:rPr>
          <w:rStyle w:val="TagStyle"/>
          <w:rtl/>
        </w:rPr>
        <w:t xml:space="preserve"> &lt;&lt; דובר_המשך &gt;&gt; </w:t>
      </w:r>
      <w:r>
        <w:rPr>
          <w:rtl/>
        </w:rPr>
        <w:t>שר התקשורת יועז הנדל:</w:t>
      </w:r>
      <w:r w:rsidRPr="00F26479">
        <w:rPr>
          <w:rStyle w:val="TagStyle"/>
          <w:rtl/>
        </w:rPr>
        <w:t xml:space="preserve"> &lt;&lt; דובר_המשך &gt;&gt;</w:t>
      </w:r>
      <w:r>
        <w:rPr>
          <w:rtl/>
        </w:rPr>
        <w:t xml:space="preserve">   </w:t>
      </w:r>
      <w:bookmarkEnd w:id="7302"/>
    </w:p>
    <w:p w:rsidR="00620F84" w:rsidRDefault="00620F84" w:rsidP="001016EB">
      <w:pPr>
        <w:rPr>
          <w:rtl/>
          <w:lang w:eastAsia="he-IL"/>
        </w:rPr>
      </w:pPr>
    </w:p>
    <w:p w:rsidR="00620F84" w:rsidRDefault="001016EB" w:rsidP="00A44FAA">
      <w:pPr>
        <w:rPr>
          <w:rtl/>
          <w:lang w:eastAsia="he-IL"/>
        </w:rPr>
      </w:pPr>
      <w:bookmarkStart w:id="7303" w:name="_ETM_Q44_690111"/>
      <w:bookmarkEnd w:id="7303"/>
      <w:r>
        <w:rPr>
          <w:rFonts w:hint="cs"/>
          <w:rtl/>
          <w:lang w:eastAsia="he-IL"/>
        </w:rPr>
        <w:t>– –</w:t>
      </w:r>
      <w:r w:rsidR="00620F84">
        <w:rPr>
          <w:rFonts w:hint="cs"/>
          <w:rtl/>
          <w:lang w:eastAsia="he-IL"/>
        </w:rPr>
        <w:t xml:space="preserve"> הפוך מכל צורך לאומי</w:t>
      </w:r>
      <w:bookmarkStart w:id="7304" w:name="_ETM_Q44_694564"/>
      <w:bookmarkEnd w:id="7304"/>
      <w:r w:rsidR="00620F84">
        <w:rPr>
          <w:rFonts w:hint="cs"/>
          <w:rtl/>
          <w:lang w:eastAsia="he-IL"/>
        </w:rPr>
        <w:t xml:space="preserve"> של מדינת ישראל. אתם בעד איחוד המשפחות, יואב. בעד </w:t>
      </w:r>
      <w:bookmarkStart w:id="7305" w:name="_ETM_Q44_693127"/>
      <w:bookmarkEnd w:id="7305"/>
      <w:r w:rsidR="00620F84">
        <w:rPr>
          <w:rFonts w:hint="cs"/>
          <w:rtl/>
          <w:lang w:eastAsia="he-IL"/>
        </w:rPr>
        <w:t>איחוד המשפחות, זה מה שהצבעת.</w:t>
      </w:r>
    </w:p>
    <w:p w:rsidR="00620F84" w:rsidRDefault="00620F84" w:rsidP="00A44FAA">
      <w:pPr>
        <w:rPr>
          <w:rtl/>
          <w:lang w:eastAsia="he-IL"/>
        </w:rPr>
      </w:pPr>
      <w:bookmarkStart w:id="7306" w:name="_ETM_Q44_694110"/>
      <w:bookmarkStart w:id="7307" w:name="_ETM_Q44_694209"/>
      <w:bookmarkEnd w:id="7306"/>
      <w:bookmarkEnd w:id="7307"/>
    </w:p>
    <w:p w:rsidR="00620F84" w:rsidRDefault="00620F84" w:rsidP="00A44FAA">
      <w:pPr>
        <w:pStyle w:val="af5"/>
        <w:keepNext/>
        <w:rPr>
          <w:rtl/>
        </w:rPr>
      </w:pPr>
      <w:bookmarkStart w:id="7308" w:name="ET_interruption_5807_66"/>
      <w:r w:rsidRPr="00F26479">
        <w:rPr>
          <w:rStyle w:val="TagStyle"/>
          <w:rtl/>
        </w:rPr>
        <w:t xml:space="preserve"> &lt;&lt; קריאה &gt;&gt; </w:t>
      </w:r>
      <w:r>
        <w:rPr>
          <w:rtl/>
        </w:rPr>
        <w:t>קטי קטרין שטרית (הליכוד):</w:t>
      </w:r>
      <w:r w:rsidRPr="00F26479">
        <w:rPr>
          <w:rStyle w:val="TagStyle"/>
          <w:rtl/>
        </w:rPr>
        <w:t xml:space="preserve"> &lt;&lt; קריאה &gt;&gt;</w:t>
      </w:r>
      <w:r>
        <w:rPr>
          <w:rtl/>
        </w:rPr>
        <w:t xml:space="preserve">   </w:t>
      </w:r>
      <w:bookmarkEnd w:id="7308"/>
    </w:p>
    <w:p w:rsidR="00620F84" w:rsidRDefault="00620F84" w:rsidP="001016EB">
      <w:pPr>
        <w:rPr>
          <w:rtl/>
          <w:lang w:eastAsia="he-IL"/>
        </w:rPr>
      </w:pPr>
    </w:p>
    <w:p w:rsidR="00620F84" w:rsidRPr="00F26479" w:rsidRDefault="00620F84" w:rsidP="00A44FAA">
      <w:pPr>
        <w:rPr>
          <w:rtl/>
          <w:lang w:eastAsia="he-IL"/>
        </w:rPr>
      </w:pPr>
      <w:bookmarkStart w:id="7309" w:name="_ETM_Q44_697148"/>
      <w:bookmarkStart w:id="7310" w:name="_ETM_Q44_697250"/>
      <w:bookmarkEnd w:id="7309"/>
      <w:bookmarkEnd w:id="7310"/>
      <w:r>
        <w:rPr>
          <w:rFonts w:hint="cs"/>
          <w:rtl/>
          <w:lang w:eastAsia="he-IL"/>
        </w:rPr>
        <w:t xml:space="preserve">תענה על הקורונה, תענה על הקורונה. </w:t>
      </w:r>
      <w:bookmarkStart w:id="7311" w:name="_ETM_Q44_696730"/>
      <w:bookmarkEnd w:id="7311"/>
      <w:r>
        <w:rPr>
          <w:rFonts w:hint="cs"/>
          <w:rtl/>
          <w:lang w:eastAsia="he-IL"/>
        </w:rPr>
        <w:t xml:space="preserve">לא על </w:t>
      </w:r>
      <w:r w:rsidR="001016EB">
        <w:rPr>
          <w:rFonts w:hint="cs"/>
          <w:rtl/>
          <w:lang w:eastAsia="he-IL"/>
        </w:rPr>
        <w:t>– – –</w:t>
      </w:r>
    </w:p>
    <w:p w:rsidR="00620F84" w:rsidRDefault="00620F84" w:rsidP="00A44FAA">
      <w:pPr>
        <w:keepNext/>
        <w:rPr>
          <w:rtl/>
        </w:rPr>
      </w:pPr>
      <w:bookmarkStart w:id="7312" w:name="_ETM_Q44_696977"/>
      <w:bookmarkStart w:id="7313" w:name="ET_speakercontinue_6200_22"/>
      <w:bookmarkEnd w:id="7312"/>
    </w:p>
    <w:p w:rsidR="00620F84" w:rsidRDefault="00620F84" w:rsidP="00A44FAA">
      <w:pPr>
        <w:pStyle w:val="-"/>
        <w:keepNext/>
        <w:rPr>
          <w:rtl/>
        </w:rPr>
      </w:pPr>
      <w:bookmarkStart w:id="7314" w:name="_ETM_Q44_694282"/>
      <w:bookmarkStart w:id="7315" w:name="_ETM_Q44_694334"/>
      <w:bookmarkEnd w:id="7314"/>
      <w:bookmarkEnd w:id="7315"/>
      <w:r w:rsidRPr="003B740C">
        <w:rPr>
          <w:rStyle w:val="TagStyle"/>
          <w:rtl/>
        </w:rPr>
        <w:t xml:space="preserve"> &lt;&lt; דובר_המשך &gt;&gt; </w:t>
      </w:r>
      <w:r>
        <w:rPr>
          <w:rtl/>
        </w:rPr>
        <w:t>שר התקשורת יועז הנדל:</w:t>
      </w:r>
      <w:r w:rsidRPr="003B740C">
        <w:rPr>
          <w:rStyle w:val="TagStyle"/>
          <w:rtl/>
        </w:rPr>
        <w:t xml:space="preserve"> &lt;&lt; דובר_המשך &gt;&gt;</w:t>
      </w:r>
      <w:r>
        <w:rPr>
          <w:rtl/>
        </w:rPr>
        <w:t xml:space="preserve">   </w:t>
      </w:r>
      <w:bookmarkEnd w:id="7313"/>
    </w:p>
    <w:p w:rsidR="00620F84" w:rsidRDefault="00620F84" w:rsidP="001016EB">
      <w:pPr>
        <w:rPr>
          <w:rtl/>
          <w:lang w:eastAsia="he-IL"/>
        </w:rPr>
      </w:pPr>
    </w:p>
    <w:p w:rsidR="00620F84" w:rsidRDefault="00620F84" w:rsidP="00F92D51">
      <w:pPr>
        <w:rPr>
          <w:rtl/>
          <w:lang w:eastAsia="he-IL"/>
        </w:rPr>
      </w:pPr>
      <w:r>
        <w:rPr>
          <w:rFonts w:hint="cs"/>
          <w:rtl/>
          <w:lang w:eastAsia="he-IL"/>
        </w:rPr>
        <w:t>אני מסתכל ואני שואל את עצמי, איפה הענייניות שלכם?</w:t>
      </w:r>
      <w:r w:rsidR="00F92D51">
        <w:rPr>
          <w:rFonts w:hint="cs"/>
          <w:rtl/>
          <w:lang w:eastAsia="he-IL"/>
        </w:rPr>
        <w:t xml:space="preserve"> </w:t>
      </w:r>
      <w:r>
        <w:rPr>
          <w:rFonts w:hint="cs"/>
          <w:rtl/>
          <w:lang w:eastAsia="he-IL"/>
        </w:rPr>
        <w:t>אורית סטרוק, חבר הכנסת סמוטריץ', היא חברה שלי</w:t>
      </w:r>
      <w:r w:rsidR="00F92D51">
        <w:rPr>
          <w:rFonts w:hint="cs"/>
          <w:rtl/>
          <w:lang w:eastAsia="he-IL"/>
        </w:rPr>
        <w:t>,</w:t>
      </w:r>
      <w:r>
        <w:rPr>
          <w:rFonts w:hint="cs"/>
          <w:rtl/>
          <w:lang w:eastAsia="he-IL"/>
        </w:rPr>
        <w:t xml:space="preserve"> למרות שאנחנו לא מסכימים על הרבה דברים</w:t>
      </w:r>
      <w:bookmarkStart w:id="7316" w:name="_ETM_Q44_709747"/>
      <w:bookmarkEnd w:id="7316"/>
      <w:r w:rsidR="00F92D51">
        <w:rPr>
          <w:rFonts w:hint="cs"/>
          <w:rtl/>
          <w:lang w:eastAsia="he-IL"/>
        </w:rPr>
        <w:t>,</w:t>
      </w:r>
      <w:r>
        <w:rPr>
          <w:rFonts w:hint="cs"/>
          <w:rtl/>
          <w:lang w:eastAsia="he-IL"/>
        </w:rPr>
        <w:t xml:space="preserve"> </w:t>
      </w:r>
      <w:bookmarkStart w:id="7317" w:name="_ETM_Q44_710443"/>
      <w:bookmarkStart w:id="7318" w:name="_ETM_Q44_710554"/>
      <w:bookmarkEnd w:id="7317"/>
      <w:bookmarkEnd w:id="7318"/>
      <w:r>
        <w:rPr>
          <w:rFonts w:hint="cs"/>
          <w:rtl/>
          <w:lang w:eastAsia="he-IL"/>
        </w:rPr>
        <w:t xml:space="preserve">לא על דת ומדינה ולא על נושאים אחרים, ואני שומר על כבודה. אני מסתכל על הכנסת ואני אומר לעצמי: איך הגענו למצב שבו לא מסוגלים לדבר </w:t>
      </w:r>
      <w:bookmarkStart w:id="7319" w:name="_ETM_Q44_728096"/>
      <w:bookmarkEnd w:id="7319"/>
      <w:r>
        <w:rPr>
          <w:rFonts w:hint="cs"/>
          <w:rtl/>
          <w:lang w:eastAsia="he-IL"/>
        </w:rPr>
        <w:t xml:space="preserve">אחד עם השני; להתווכח אחד עם השני </w:t>
      </w:r>
      <w:r w:rsidR="001016EB">
        <w:rPr>
          <w:rFonts w:hint="cs"/>
          <w:rtl/>
          <w:lang w:eastAsia="he-IL"/>
        </w:rPr>
        <w:t>– –</w:t>
      </w:r>
    </w:p>
    <w:p w:rsidR="00620F84" w:rsidRDefault="00620F84" w:rsidP="00A44FAA">
      <w:pPr>
        <w:rPr>
          <w:rtl/>
          <w:lang w:eastAsia="he-IL"/>
        </w:rPr>
      </w:pPr>
    </w:p>
    <w:p w:rsidR="00620F84" w:rsidRDefault="00620F84" w:rsidP="00A44FAA">
      <w:pPr>
        <w:pStyle w:val="af5"/>
        <w:keepNext/>
        <w:rPr>
          <w:rtl/>
        </w:rPr>
      </w:pPr>
      <w:bookmarkStart w:id="7320" w:name="ET_interruption_5807_67"/>
      <w:r w:rsidRPr="00F26479">
        <w:rPr>
          <w:rStyle w:val="TagStyle"/>
          <w:rtl/>
        </w:rPr>
        <w:t xml:space="preserve"> &lt;&lt; קריאה &gt;&gt; </w:t>
      </w:r>
      <w:r>
        <w:rPr>
          <w:rtl/>
        </w:rPr>
        <w:t>קטי קטרין שטרית (הליכוד):</w:t>
      </w:r>
      <w:r w:rsidRPr="00F26479">
        <w:rPr>
          <w:rStyle w:val="TagStyle"/>
          <w:rtl/>
        </w:rPr>
        <w:t xml:space="preserve"> &lt;&lt; קריאה &gt;&gt;</w:t>
      </w:r>
      <w:r>
        <w:rPr>
          <w:rtl/>
        </w:rPr>
        <w:t xml:space="preserve">   </w:t>
      </w:r>
      <w:bookmarkEnd w:id="7320"/>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12,000 מאומתים </w:t>
      </w:r>
      <w:r w:rsidR="001016EB">
        <w:rPr>
          <w:rFonts w:hint="cs"/>
          <w:rtl/>
          <w:lang w:eastAsia="he-IL"/>
        </w:rPr>
        <w:t>– – –</w:t>
      </w:r>
    </w:p>
    <w:p w:rsidR="00620F84" w:rsidRDefault="00620F84" w:rsidP="00A44FAA">
      <w:pPr>
        <w:rPr>
          <w:rtl/>
          <w:lang w:eastAsia="he-IL"/>
        </w:rPr>
      </w:pPr>
    </w:p>
    <w:p w:rsidR="00620F84" w:rsidRDefault="00620F84" w:rsidP="00A44FAA">
      <w:pPr>
        <w:pStyle w:val="-"/>
        <w:keepNext/>
        <w:rPr>
          <w:rtl/>
        </w:rPr>
      </w:pPr>
      <w:bookmarkStart w:id="7321" w:name="ET_speakercontinue_6200_23"/>
      <w:r w:rsidRPr="003B740C">
        <w:rPr>
          <w:rStyle w:val="TagStyle"/>
          <w:rtl/>
        </w:rPr>
        <w:t xml:space="preserve"> &lt;&lt; דובר_המשך &gt;&gt; </w:t>
      </w:r>
      <w:r>
        <w:rPr>
          <w:rtl/>
        </w:rPr>
        <w:t>שר התקשורת יועז הנדל:</w:t>
      </w:r>
      <w:r w:rsidRPr="003B740C">
        <w:rPr>
          <w:rStyle w:val="TagStyle"/>
          <w:rtl/>
        </w:rPr>
        <w:t xml:space="preserve"> &lt;&lt; דובר_המשך &gt;&gt;</w:t>
      </w:r>
      <w:r>
        <w:rPr>
          <w:rtl/>
        </w:rPr>
        <w:t xml:space="preserve">   </w:t>
      </w:r>
      <w:bookmarkEnd w:id="7321"/>
    </w:p>
    <w:p w:rsidR="00620F84" w:rsidRDefault="00620F84" w:rsidP="001016EB">
      <w:pPr>
        <w:rPr>
          <w:rtl/>
          <w:lang w:eastAsia="he-IL"/>
        </w:rPr>
      </w:pPr>
    </w:p>
    <w:p w:rsidR="00620F84" w:rsidRDefault="001016EB" w:rsidP="00A44FAA">
      <w:pPr>
        <w:rPr>
          <w:rtl/>
          <w:lang w:eastAsia="he-IL"/>
        </w:rPr>
      </w:pPr>
      <w:r>
        <w:rPr>
          <w:rFonts w:hint="cs"/>
          <w:rtl/>
          <w:lang w:eastAsia="he-IL"/>
        </w:rPr>
        <w:t>– –</w:t>
      </w:r>
      <w:r w:rsidR="00620F84">
        <w:rPr>
          <w:rFonts w:hint="cs"/>
          <w:rtl/>
          <w:lang w:eastAsia="he-IL"/>
        </w:rPr>
        <w:t xml:space="preserve"> אולי כי אין לכם על מה להתווכח. </w:t>
      </w:r>
      <w:bookmarkStart w:id="7322" w:name="_ETM_Q44_727305"/>
      <w:bookmarkEnd w:id="7322"/>
      <w:r w:rsidR="00620F84">
        <w:rPr>
          <w:rFonts w:hint="cs"/>
          <w:rtl/>
          <w:lang w:eastAsia="he-IL"/>
        </w:rPr>
        <w:t xml:space="preserve">כשאני מסתכל על הוויכוח שלכם </w:t>
      </w:r>
      <w:r w:rsidR="00620F84">
        <w:rPr>
          <w:rtl/>
          <w:lang w:eastAsia="he-IL"/>
        </w:rPr>
        <w:t>–</w:t>
      </w:r>
      <w:r w:rsidR="00620F84">
        <w:rPr>
          <w:rFonts w:hint="cs"/>
          <w:rtl/>
          <w:lang w:eastAsia="he-IL"/>
        </w:rPr>
        <w:t xml:space="preserve"> חוק החשמל היום </w:t>
      </w:r>
      <w:r>
        <w:rPr>
          <w:rFonts w:hint="cs"/>
          <w:rtl/>
          <w:lang w:eastAsia="he-IL"/>
        </w:rPr>
        <w:t>– –</w:t>
      </w:r>
    </w:p>
    <w:p w:rsidR="00620F84" w:rsidRDefault="00620F84" w:rsidP="00A44FAA">
      <w:pPr>
        <w:rPr>
          <w:rtl/>
          <w:lang w:eastAsia="he-IL"/>
        </w:rPr>
      </w:pPr>
      <w:bookmarkStart w:id="7323" w:name="_ETM_Q44_741154"/>
      <w:bookmarkStart w:id="7324" w:name="_ETM_Q44_741282"/>
      <w:bookmarkEnd w:id="7323"/>
      <w:bookmarkEnd w:id="7324"/>
    </w:p>
    <w:p w:rsidR="00620F84" w:rsidRDefault="00620F84" w:rsidP="00A44FAA">
      <w:pPr>
        <w:pStyle w:val="af5"/>
        <w:keepNext/>
        <w:rPr>
          <w:rtl/>
        </w:rPr>
      </w:pPr>
      <w:bookmarkStart w:id="7325" w:name="ET_interruption_קריאות_68"/>
      <w:r w:rsidRPr="00F26479">
        <w:rPr>
          <w:rStyle w:val="TagStyle"/>
          <w:rtl/>
        </w:rPr>
        <w:t xml:space="preserve"> &lt;&lt; קריאה &gt;&gt; </w:t>
      </w:r>
      <w:r>
        <w:rPr>
          <w:rtl/>
        </w:rPr>
        <w:t>קריאות:</w:t>
      </w:r>
      <w:r w:rsidRPr="00F26479">
        <w:rPr>
          <w:rStyle w:val="TagStyle"/>
          <w:rtl/>
        </w:rPr>
        <w:t xml:space="preserve"> &lt;&lt; קריאה &gt;&gt;</w:t>
      </w:r>
      <w:r>
        <w:rPr>
          <w:rtl/>
        </w:rPr>
        <w:t xml:space="preserve">   </w:t>
      </w:r>
      <w:bookmarkEnd w:id="7325"/>
    </w:p>
    <w:p w:rsidR="00620F84" w:rsidRDefault="00620F84" w:rsidP="001016EB">
      <w:pPr>
        <w:rPr>
          <w:rtl/>
          <w:lang w:eastAsia="he-IL"/>
        </w:rPr>
      </w:pPr>
    </w:p>
    <w:p w:rsidR="00620F84" w:rsidRDefault="001016EB" w:rsidP="001016EB">
      <w:pPr>
        <w:rPr>
          <w:rtl/>
          <w:lang w:eastAsia="he-IL"/>
        </w:rPr>
      </w:pPr>
      <w:bookmarkStart w:id="7326" w:name="_ETM_Q44_736066"/>
      <w:bookmarkEnd w:id="7326"/>
      <w:r>
        <w:rPr>
          <w:rFonts w:hint="cs"/>
          <w:rtl/>
          <w:lang w:eastAsia="he-IL"/>
        </w:rPr>
        <w:t xml:space="preserve">– – – </w:t>
      </w:r>
      <w:r w:rsidR="00620F84">
        <w:rPr>
          <w:rFonts w:hint="cs"/>
          <w:rtl/>
          <w:lang w:eastAsia="he-IL"/>
        </w:rPr>
        <w:t xml:space="preserve">12,000 </w:t>
      </w:r>
      <w:r>
        <w:rPr>
          <w:rFonts w:hint="cs"/>
          <w:rtl/>
          <w:lang w:eastAsia="he-IL"/>
        </w:rPr>
        <w:t>– – –</w:t>
      </w:r>
    </w:p>
    <w:p w:rsidR="00620F84" w:rsidRDefault="00620F84" w:rsidP="00A44FAA">
      <w:pPr>
        <w:rPr>
          <w:rtl/>
          <w:lang w:eastAsia="he-IL"/>
        </w:rPr>
      </w:pPr>
      <w:bookmarkStart w:id="7327" w:name="_ETM_Q44_737343"/>
      <w:bookmarkStart w:id="7328" w:name="_ETM_Q44_737435"/>
      <w:bookmarkEnd w:id="7327"/>
      <w:bookmarkEnd w:id="7328"/>
    </w:p>
    <w:p w:rsidR="00620F84" w:rsidRDefault="00620F84" w:rsidP="00A44FAA">
      <w:pPr>
        <w:pStyle w:val="-"/>
        <w:keepNext/>
        <w:rPr>
          <w:rtl/>
        </w:rPr>
      </w:pPr>
      <w:bookmarkStart w:id="7329" w:name="ET_speakercontinue_6200_69"/>
      <w:r w:rsidRPr="00F26479">
        <w:rPr>
          <w:rStyle w:val="TagStyle"/>
          <w:rtl/>
        </w:rPr>
        <w:t xml:space="preserve"> &lt;&lt; דובר_המשך &gt;&gt; </w:t>
      </w:r>
      <w:r>
        <w:rPr>
          <w:rtl/>
        </w:rPr>
        <w:t>שר התקשורת יועז הנדל:</w:t>
      </w:r>
      <w:r w:rsidRPr="00F26479">
        <w:rPr>
          <w:rStyle w:val="TagStyle"/>
          <w:rtl/>
        </w:rPr>
        <w:t xml:space="preserve"> &lt;&lt; דובר_המשך &gt;&gt;</w:t>
      </w:r>
      <w:r>
        <w:rPr>
          <w:rtl/>
        </w:rPr>
        <w:t xml:space="preserve">   </w:t>
      </w:r>
      <w:bookmarkEnd w:id="7329"/>
    </w:p>
    <w:p w:rsidR="00620F84" w:rsidRDefault="00620F84" w:rsidP="001016EB">
      <w:pPr>
        <w:rPr>
          <w:rtl/>
          <w:lang w:eastAsia="he-IL"/>
        </w:rPr>
      </w:pPr>
    </w:p>
    <w:p w:rsidR="00620F84" w:rsidRDefault="001016EB" w:rsidP="00A44FAA">
      <w:pPr>
        <w:rPr>
          <w:rtl/>
          <w:lang w:eastAsia="he-IL"/>
        </w:rPr>
      </w:pPr>
      <w:bookmarkStart w:id="7330" w:name="_ETM_Q44_738115"/>
      <w:bookmarkEnd w:id="7330"/>
      <w:r>
        <w:rPr>
          <w:rFonts w:hint="cs"/>
          <w:rtl/>
          <w:lang w:eastAsia="he-IL"/>
        </w:rPr>
        <w:t>– –</w:t>
      </w:r>
      <w:r w:rsidR="00620F84">
        <w:rPr>
          <w:rFonts w:hint="cs"/>
          <w:rtl/>
          <w:lang w:eastAsia="he-IL"/>
        </w:rPr>
        <w:t xml:space="preserve"> חוק </w:t>
      </w:r>
      <w:bookmarkStart w:id="7331" w:name="_ETM_Q44_739390"/>
      <w:bookmarkEnd w:id="7331"/>
      <w:r w:rsidR="00620F84">
        <w:rPr>
          <w:rFonts w:hint="cs"/>
          <w:rtl/>
          <w:lang w:eastAsia="he-IL"/>
        </w:rPr>
        <w:t xml:space="preserve">החשמל שעליו התווכחתם </w:t>
      </w:r>
      <w:r>
        <w:rPr>
          <w:rFonts w:hint="cs"/>
          <w:rtl/>
          <w:lang w:eastAsia="he-IL"/>
        </w:rPr>
        <w:t>– –</w:t>
      </w:r>
    </w:p>
    <w:p w:rsidR="00620F84" w:rsidRDefault="00620F84" w:rsidP="00A44FAA">
      <w:pPr>
        <w:rPr>
          <w:rtl/>
          <w:lang w:eastAsia="he-IL"/>
        </w:rPr>
      </w:pPr>
      <w:bookmarkStart w:id="7332" w:name="_ETM_Q44_742639"/>
      <w:bookmarkStart w:id="7333" w:name="_ETM_Q44_742732"/>
      <w:bookmarkEnd w:id="7332"/>
      <w:bookmarkEnd w:id="7333"/>
    </w:p>
    <w:p w:rsidR="00620F84" w:rsidRDefault="00620F84" w:rsidP="00A44FAA">
      <w:pPr>
        <w:pStyle w:val="af5"/>
        <w:keepNext/>
        <w:rPr>
          <w:rtl/>
        </w:rPr>
      </w:pPr>
      <w:bookmarkStart w:id="7334" w:name="ET_interruption_5802_70"/>
      <w:r w:rsidRPr="00F26479">
        <w:rPr>
          <w:rStyle w:val="TagStyle"/>
          <w:rtl/>
        </w:rPr>
        <w:t xml:space="preserve"> &lt;&lt; קריאה &gt;&gt; </w:t>
      </w:r>
      <w:r>
        <w:rPr>
          <w:rtl/>
        </w:rPr>
        <w:t>שלמה קרעי (הליכוד):</w:t>
      </w:r>
      <w:r w:rsidRPr="00F26479">
        <w:rPr>
          <w:rStyle w:val="TagStyle"/>
          <w:rtl/>
        </w:rPr>
        <w:t xml:space="preserve"> &lt;&lt; קריאה &gt;&gt;</w:t>
      </w:r>
      <w:r>
        <w:rPr>
          <w:rtl/>
        </w:rPr>
        <w:t xml:space="preserve">   </w:t>
      </w:r>
      <w:bookmarkEnd w:id="7334"/>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תתבייש לך. אתה מכרת את העם שלך. מכרת את </w:t>
      </w:r>
      <w:r w:rsidR="001016EB">
        <w:rPr>
          <w:rFonts w:hint="cs"/>
          <w:rtl/>
          <w:lang w:eastAsia="he-IL"/>
        </w:rPr>
        <w:t>– – –</w:t>
      </w:r>
    </w:p>
    <w:p w:rsidR="00620F84" w:rsidRDefault="00620F84" w:rsidP="00A44FAA">
      <w:pPr>
        <w:rPr>
          <w:rtl/>
          <w:lang w:eastAsia="he-IL"/>
        </w:rPr>
      </w:pPr>
    </w:p>
    <w:p w:rsidR="00620F84" w:rsidRDefault="00620F84" w:rsidP="00A44FAA">
      <w:pPr>
        <w:pStyle w:val="-"/>
        <w:keepNext/>
        <w:rPr>
          <w:rtl/>
        </w:rPr>
      </w:pPr>
      <w:bookmarkStart w:id="7335" w:name="ET_speakercontinue_6200_24"/>
      <w:r w:rsidRPr="003B740C">
        <w:rPr>
          <w:rStyle w:val="TagStyle"/>
          <w:rtl/>
        </w:rPr>
        <w:t xml:space="preserve"> &lt;&lt; דובר_המשך &gt;&gt; </w:t>
      </w:r>
      <w:r>
        <w:rPr>
          <w:rtl/>
        </w:rPr>
        <w:t>שר התקשורת יועז הנדל:</w:t>
      </w:r>
      <w:r w:rsidRPr="003B740C">
        <w:rPr>
          <w:rStyle w:val="TagStyle"/>
          <w:rtl/>
        </w:rPr>
        <w:t xml:space="preserve"> &lt;&lt; דובר_המשך &gt;&gt;</w:t>
      </w:r>
      <w:r>
        <w:rPr>
          <w:rtl/>
        </w:rPr>
        <w:t xml:space="preserve">   </w:t>
      </w:r>
      <w:bookmarkEnd w:id="7335"/>
    </w:p>
    <w:p w:rsidR="00620F84" w:rsidRDefault="00620F84" w:rsidP="001016EB">
      <w:pPr>
        <w:rPr>
          <w:rtl/>
          <w:lang w:eastAsia="he-IL"/>
        </w:rPr>
      </w:pPr>
    </w:p>
    <w:p w:rsidR="00620F84" w:rsidRDefault="001016EB" w:rsidP="00A44FAA">
      <w:pPr>
        <w:rPr>
          <w:rtl/>
          <w:lang w:eastAsia="he-IL"/>
        </w:rPr>
      </w:pPr>
      <w:r>
        <w:rPr>
          <w:rFonts w:hint="cs"/>
          <w:rtl/>
          <w:lang w:eastAsia="he-IL"/>
        </w:rPr>
        <w:t>– –</w:t>
      </w:r>
      <w:r w:rsidR="00620F84">
        <w:rPr>
          <w:rFonts w:hint="cs"/>
          <w:rtl/>
          <w:lang w:eastAsia="he-IL"/>
        </w:rPr>
        <w:t xml:space="preserve"> אתם </w:t>
      </w:r>
      <w:bookmarkStart w:id="7336" w:name="_ETM_Q44_745870"/>
      <w:bookmarkEnd w:id="7336"/>
      <w:r w:rsidR="00620F84">
        <w:rPr>
          <w:rFonts w:hint="cs"/>
          <w:rtl/>
          <w:lang w:eastAsia="he-IL"/>
        </w:rPr>
        <w:t xml:space="preserve">בכלל יודעים על מה התווכחתם? אתם יודעים בכלל שבעשר השנים </w:t>
      </w:r>
      <w:bookmarkStart w:id="7337" w:name="_ETM_Q44_749353"/>
      <w:bookmarkEnd w:id="7337"/>
      <w:r w:rsidR="00620F84">
        <w:rPr>
          <w:rFonts w:hint="cs"/>
          <w:rtl/>
          <w:lang w:eastAsia="he-IL"/>
        </w:rPr>
        <w:t xml:space="preserve">האחרונות, תחת שלטון הליכוד והחרדים </w:t>
      </w:r>
      <w:r>
        <w:rPr>
          <w:rFonts w:hint="cs"/>
          <w:rtl/>
          <w:lang w:eastAsia="he-IL"/>
        </w:rPr>
        <w:t>– –</w:t>
      </w:r>
    </w:p>
    <w:p w:rsidR="00620F84" w:rsidRDefault="00620F84" w:rsidP="00A44FAA">
      <w:pPr>
        <w:rPr>
          <w:rtl/>
          <w:lang w:eastAsia="he-IL"/>
        </w:rPr>
      </w:pPr>
    </w:p>
    <w:p w:rsidR="00620F84" w:rsidRDefault="00620F84" w:rsidP="00A44FAA">
      <w:pPr>
        <w:pStyle w:val="af5"/>
        <w:keepNext/>
        <w:rPr>
          <w:rtl/>
        </w:rPr>
      </w:pPr>
      <w:r w:rsidRPr="00F86922">
        <w:rPr>
          <w:rStyle w:val="TagStyle"/>
          <w:rtl/>
        </w:rPr>
        <w:t xml:space="preserve"> &lt;&lt; קריאה &gt;&gt; </w:t>
      </w:r>
      <w:r>
        <w:rPr>
          <w:rtl/>
        </w:rPr>
        <w:t>קריאות:</w:t>
      </w:r>
      <w:r w:rsidRPr="00F86922">
        <w:rPr>
          <w:rStyle w:val="TagStyle"/>
          <w:rtl/>
        </w:rPr>
        <w:t xml:space="preserve"> &lt;&lt; קריאה &gt;&gt;</w:t>
      </w:r>
      <w:r>
        <w:rPr>
          <w:rtl/>
        </w:rPr>
        <w:t xml:space="preserve">   </w:t>
      </w:r>
    </w:p>
    <w:p w:rsidR="00620F84" w:rsidRDefault="00620F84" w:rsidP="001016EB">
      <w:pPr>
        <w:rPr>
          <w:rtl/>
          <w:lang w:eastAsia="he-IL"/>
        </w:rPr>
      </w:pPr>
    </w:p>
    <w:p w:rsidR="00620F84" w:rsidRPr="00F86922" w:rsidRDefault="001016EB" w:rsidP="00A44FAA">
      <w:pPr>
        <w:rPr>
          <w:rtl/>
          <w:lang w:eastAsia="he-IL"/>
        </w:rPr>
      </w:pPr>
      <w:bookmarkStart w:id="7338" w:name="_ETM_Q44_752981"/>
      <w:bookmarkEnd w:id="7338"/>
      <w:r>
        <w:rPr>
          <w:rFonts w:hint="cs"/>
          <w:rtl/>
          <w:lang w:eastAsia="he-IL"/>
        </w:rPr>
        <w:t>– – –</w:t>
      </w:r>
    </w:p>
    <w:p w:rsidR="00620F84" w:rsidRDefault="00620F84" w:rsidP="00A44FAA">
      <w:pPr>
        <w:rPr>
          <w:rtl/>
          <w:lang w:eastAsia="he-IL"/>
        </w:rPr>
      </w:pPr>
    </w:p>
    <w:p w:rsidR="00620F84" w:rsidRDefault="00620F84" w:rsidP="00A44FAA">
      <w:pPr>
        <w:pStyle w:val="-"/>
        <w:keepNext/>
        <w:rPr>
          <w:rtl/>
        </w:rPr>
      </w:pPr>
      <w:bookmarkStart w:id="7339" w:name="ET_speakercontinue_6200_25"/>
      <w:r w:rsidRPr="003B740C">
        <w:rPr>
          <w:rStyle w:val="TagStyle"/>
          <w:rtl/>
        </w:rPr>
        <w:t xml:space="preserve"> &lt;&lt; דובר_המשך &gt;&gt; </w:t>
      </w:r>
      <w:r>
        <w:rPr>
          <w:rtl/>
        </w:rPr>
        <w:t>שר התקשורת יועז הנדל:</w:t>
      </w:r>
      <w:r w:rsidRPr="003B740C">
        <w:rPr>
          <w:rStyle w:val="TagStyle"/>
          <w:rtl/>
        </w:rPr>
        <w:t xml:space="preserve"> &lt;&lt; דובר_המשך &gt;&gt;</w:t>
      </w:r>
      <w:r>
        <w:rPr>
          <w:rtl/>
        </w:rPr>
        <w:t xml:space="preserve">   </w:t>
      </w:r>
      <w:bookmarkEnd w:id="7339"/>
    </w:p>
    <w:p w:rsidR="00620F84" w:rsidRDefault="00620F84" w:rsidP="001016EB">
      <w:pPr>
        <w:rPr>
          <w:rtl/>
          <w:lang w:eastAsia="he-IL"/>
        </w:rPr>
      </w:pPr>
    </w:p>
    <w:p w:rsidR="00620F84" w:rsidRDefault="001016EB" w:rsidP="00F92D51">
      <w:pPr>
        <w:rPr>
          <w:rtl/>
          <w:lang w:eastAsia="he-IL"/>
        </w:rPr>
      </w:pPr>
      <w:r>
        <w:rPr>
          <w:rFonts w:hint="cs"/>
          <w:rtl/>
          <w:lang w:eastAsia="he-IL"/>
        </w:rPr>
        <w:t>– –</w:t>
      </w:r>
      <w:r w:rsidR="00620F84">
        <w:rPr>
          <w:rFonts w:hint="cs"/>
          <w:rtl/>
          <w:lang w:eastAsia="he-IL"/>
        </w:rPr>
        <w:t xml:space="preserve"> בנו בכל מקום </w:t>
      </w:r>
      <w:bookmarkStart w:id="7340" w:name="_ETM_Q44_755348"/>
      <w:bookmarkEnd w:id="7340"/>
      <w:r w:rsidR="00620F84">
        <w:rPr>
          <w:rFonts w:hint="cs"/>
          <w:rtl/>
          <w:lang w:eastAsia="he-IL"/>
        </w:rPr>
        <w:t xml:space="preserve">בנייה בלתי חוקית? אתם בכלל מודעים לזה שעשר שנים איבדתם </w:t>
      </w:r>
      <w:bookmarkStart w:id="7341" w:name="_ETM_Q44_758547"/>
      <w:bookmarkEnd w:id="7341"/>
      <w:r w:rsidR="00620F84">
        <w:rPr>
          <w:rFonts w:hint="cs"/>
          <w:rtl/>
          <w:lang w:eastAsia="he-IL"/>
        </w:rPr>
        <w:t>את הריבונות על הנגב והגליל? אתם מודעים לזה שככל שאמרתם</w:t>
      </w:r>
      <w:bookmarkStart w:id="7342" w:name="_ETM_Q44_764180"/>
      <w:bookmarkEnd w:id="7342"/>
      <w:r w:rsidR="00620F84">
        <w:rPr>
          <w:rFonts w:hint="cs"/>
          <w:rtl/>
          <w:lang w:eastAsia="he-IL"/>
        </w:rPr>
        <w:t xml:space="preserve"> יותר פעמים </w:t>
      </w:r>
      <w:r w:rsidR="00F92D51">
        <w:rPr>
          <w:rFonts w:hint="cs"/>
          <w:rtl/>
          <w:lang w:eastAsia="he-IL"/>
        </w:rPr>
        <w:t>"</w:t>
      </w:r>
      <w:r w:rsidR="00620F84">
        <w:rPr>
          <w:rFonts w:hint="cs"/>
          <w:rtl/>
          <w:lang w:eastAsia="he-IL"/>
        </w:rPr>
        <w:t>ימין חזק</w:t>
      </w:r>
      <w:r w:rsidR="00F92D51">
        <w:rPr>
          <w:rFonts w:hint="cs"/>
          <w:rtl/>
          <w:lang w:eastAsia="he-IL"/>
        </w:rPr>
        <w:t>"</w:t>
      </w:r>
      <w:r w:rsidR="00620F84">
        <w:rPr>
          <w:rFonts w:hint="cs"/>
          <w:rtl/>
          <w:lang w:eastAsia="he-IL"/>
        </w:rPr>
        <w:t xml:space="preserve">, כך הייתם רופסים, חלשים, ואיבדתם כל </w:t>
      </w:r>
      <w:bookmarkStart w:id="7343" w:name="_ETM_Q44_771201"/>
      <w:bookmarkEnd w:id="7343"/>
      <w:r w:rsidR="00620F84">
        <w:rPr>
          <w:rFonts w:hint="cs"/>
          <w:rtl/>
          <w:lang w:eastAsia="he-IL"/>
        </w:rPr>
        <w:t xml:space="preserve">מקום בארץ ישראל? אתם מודעים לזה בכלל?  </w:t>
      </w:r>
    </w:p>
    <w:p w:rsidR="00620F84" w:rsidRDefault="00620F84" w:rsidP="00A44FAA">
      <w:pPr>
        <w:rPr>
          <w:rtl/>
          <w:lang w:eastAsia="he-IL"/>
        </w:rPr>
      </w:pPr>
    </w:p>
    <w:p w:rsidR="00620F84" w:rsidRDefault="00620F84" w:rsidP="00A44FAA">
      <w:pPr>
        <w:pStyle w:val="af5"/>
        <w:keepNext/>
        <w:rPr>
          <w:rtl/>
        </w:rPr>
      </w:pPr>
      <w:bookmarkStart w:id="7344" w:name="ET_interruption_5802_72"/>
      <w:r w:rsidRPr="00F86922">
        <w:rPr>
          <w:rStyle w:val="TagStyle"/>
          <w:rtl/>
        </w:rPr>
        <w:t xml:space="preserve"> &lt;&lt; קריאה &gt;&gt; </w:t>
      </w:r>
      <w:r>
        <w:rPr>
          <w:rtl/>
        </w:rPr>
        <w:t>שלמה קרעי (הליכוד):</w:t>
      </w:r>
      <w:r w:rsidRPr="00F86922">
        <w:rPr>
          <w:rStyle w:val="TagStyle"/>
          <w:rtl/>
        </w:rPr>
        <w:t xml:space="preserve"> &lt;&lt; קריאה &gt;&gt;</w:t>
      </w:r>
      <w:r>
        <w:rPr>
          <w:rtl/>
        </w:rPr>
        <w:t xml:space="preserve">   </w:t>
      </w:r>
      <w:bookmarkEnd w:id="7344"/>
    </w:p>
    <w:p w:rsidR="00620F84" w:rsidRDefault="00620F84" w:rsidP="001016EB">
      <w:pPr>
        <w:rPr>
          <w:rtl/>
          <w:lang w:eastAsia="he-IL"/>
        </w:rPr>
      </w:pPr>
    </w:p>
    <w:p w:rsidR="00620F84" w:rsidRDefault="00620F84" w:rsidP="00A44FAA">
      <w:pPr>
        <w:rPr>
          <w:rtl/>
          <w:lang w:eastAsia="he-IL"/>
        </w:rPr>
      </w:pPr>
      <w:r>
        <w:rPr>
          <w:rFonts w:hint="cs"/>
          <w:rtl/>
          <w:lang w:eastAsia="he-IL"/>
        </w:rPr>
        <w:t>איך אתה לא מתבייש? איך אתה לא מתבייש לעמוד כאן במצח נחושה. איזו עזות מצח.</w:t>
      </w:r>
    </w:p>
    <w:p w:rsidR="00620F84" w:rsidRDefault="00620F84" w:rsidP="00A44FAA">
      <w:pPr>
        <w:rPr>
          <w:rtl/>
          <w:lang w:eastAsia="he-IL"/>
        </w:rPr>
      </w:pPr>
    </w:p>
    <w:p w:rsidR="00620F84" w:rsidRDefault="00620F84" w:rsidP="00A44FAA">
      <w:pPr>
        <w:pStyle w:val="-"/>
        <w:keepNext/>
        <w:rPr>
          <w:rtl/>
        </w:rPr>
      </w:pPr>
      <w:bookmarkStart w:id="7345" w:name="ET_speakercontinue_6200_26"/>
      <w:r w:rsidRPr="003B740C">
        <w:rPr>
          <w:rStyle w:val="TagStyle"/>
          <w:rtl/>
        </w:rPr>
        <w:t xml:space="preserve"> &lt;&lt; דובר_המשך &gt;&gt; </w:t>
      </w:r>
      <w:r>
        <w:rPr>
          <w:rtl/>
        </w:rPr>
        <w:t>שר התקשורת יועז הנדל:</w:t>
      </w:r>
      <w:r w:rsidRPr="003B740C">
        <w:rPr>
          <w:rStyle w:val="TagStyle"/>
          <w:rtl/>
        </w:rPr>
        <w:t xml:space="preserve"> &lt;&lt; דובר_המשך &gt;&gt;</w:t>
      </w:r>
      <w:r>
        <w:rPr>
          <w:rtl/>
        </w:rPr>
        <w:t xml:space="preserve">   </w:t>
      </w:r>
      <w:bookmarkEnd w:id="7345"/>
    </w:p>
    <w:p w:rsidR="00620F84" w:rsidRDefault="00620F84" w:rsidP="001016EB">
      <w:pPr>
        <w:rPr>
          <w:rtl/>
          <w:lang w:eastAsia="he-IL"/>
        </w:rPr>
      </w:pPr>
    </w:p>
    <w:p w:rsidR="00620F84" w:rsidRDefault="00620F84" w:rsidP="00A44FAA">
      <w:pPr>
        <w:rPr>
          <w:rtl/>
          <w:lang w:eastAsia="he-IL"/>
        </w:rPr>
      </w:pPr>
      <w:bookmarkStart w:id="7346" w:name="_ETM_Q44_772640"/>
      <w:bookmarkEnd w:id="7346"/>
      <w:r>
        <w:rPr>
          <w:rFonts w:hint="cs"/>
          <w:rtl/>
          <w:lang w:eastAsia="he-IL"/>
        </w:rPr>
        <w:t>או שגיליתם את הנגב והגליל עכשיו. בוקר טוב</w:t>
      </w:r>
      <w:r w:rsidR="00F92D51">
        <w:rPr>
          <w:rFonts w:hint="cs"/>
          <w:rtl/>
          <w:lang w:eastAsia="he-IL"/>
        </w:rPr>
        <w:t>,</w:t>
      </w:r>
      <w:r>
        <w:rPr>
          <w:rFonts w:hint="cs"/>
          <w:rtl/>
          <w:lang w:eastAsia="he-IL"/>
        </w:rPr>
        <w:t xml:space="preserve"> אליהו</w:t>
      </w:r>
      <w:r w:rsidR="00F92D51">
        <w:rPr>
          <w:rFonts w:hint="cs"/>
          <w:rtl/>
          <w:lang w:eastAsia="he-IL"/>
        </w:rPr>
        <w:t>,</w:t>
      </w:r>
      <w:r>
        <w:rPr>
          <w:rFonts w:hint="cs"/>
          <w:rtl/>
          <w:lang w:eastAsia="he-IL"/>
        </w:rPr>
        <w:t xml:space="preserve"> </w:t>
      </w:r>
      <w:bookmarkStart w:id="7347" w:name="_ETM_Q44_776331"/>
      <w:bookmarkEnd w:id="7347"/>
      <w:r>
        <w:rPr>
          <w:rFonts w:hint="cs"/>
          <w:rtl/>
          <w:lang w:eastAsia="he-IL"/>
        </w:rPr>
        <w:t>או בוקר טוב</w:t>
      </w:r>
      <w:r w:rsidR="00F92D51">
        <w:rPr>
          <w:rFonts w:hint="cs"/>
          <w:rtl/>
          <w:lang w:eastAsia="he-IL"/>
        </w:rPr>
        <w:t>,</w:t>
      </w:r>
      <w:r>
        <w:rPr>
          <w:rFonts w:hint="cs"/>
          <w:rtl/>
          <w:lang w:eastAsia="he-IL"/>
        </w:rPr>
        <w:t xml:space="preserve"> שלמה. איפה הייתם עד עכשיו?</w:t>
      </w:r>
    </w:p>
    <w:p w:rsidR="00620F84" w:rsidRDefault="00620F84" w:rsidP="00A44FAA">
      <w:pPr>
        <w:rPr>
          <w:rtl/>
          <w:lang w:eastAsia="he-IL"/>
        </w:rPr>
      </w:pPr>
      <w:bookmarkStart w:id="7348" w:name="_ETM_Q44_775794"/>
      <w:bookmarkStart w:id="7349" w:name="_ETM_Q44_775813"/>
      <w:bookmarkEnd w:id="7348"/>
      <w:bookmarkEnd w:id="7349"/>
    </w:p>
    <w:p w:rsidR="00620F84" w:rsidRDefault="00620F84" w:rsidP="00A44FAA">
      <w:pPr>
        <w:pStyle w:val="af5"/>
        <w:keepNext/>
        <w:rPr>
          <w:rtl/>
        </w:rPr>
      </w:pPr>
      <w:bookmarkStart w:id="7350" w:name="ET_interruption_5802_73"/>
      <w:r w:rsidRPr="00F86922">
        <w:rPr>
          <w:rStyle w:val="TagStyle"/>
          <w:rtl/>
        </w:rPr>
        <w:t xml:space="preserve"> &lt;&lt; קריאה &gt;&gt; </w:t>
      </w:r>
      <w:r>
        <w:rPr>
          <w:rtl/>
        </w:rPr>
        <w:t>שלמה קרעי (הליכוד):</w:t>
      </w:r>
      <w:r w:rsidRPr="00F86922">
        <w:rPr>
          <w:rStyle w:val="TagStyle"/>
          <w:rtl/>
        </w:rPr>
        <w:t xml:space="preserve"> &lt;&lt; קריאה &gt;&gt;</w:t>
      </w:r>
      <w:r>
        <w:rPr>
          <w:rtl/>
        </w:rPr>
        <w:t xml:space="preserve">   </w:t>
      </w:r>
      <w:bookmarkEnd w:id="7350"/>
    </w:p>
    <w:p w:rsidR="00620F84" w:rsidRDefault="00620F84" w:rsidP="001016EB">
      <w:pPr>
        <w:rPr>
          <w:rtl/>
          <w:lang w:eastAsia="he-IL"/>
        </w:rPr>
      </w:pPr>
    </w:p>
    <w:p w:rsidR="00620F84" w:rsidRDefault="00620F84" w:rsidP="00A44FAA">
      <w:pPr>
        <w:rPr>
          <w:rtl/>
          <w:lang w:eastAsia="he-IL"/>
        </w:rPr>
      </w:pPr>
      <w:bookmarkStart w:id="7351" w:name="_ETM_Q44_779406"/>
      <w:bookmarkEnd w:id="7351"/>
      <w:r>
        <w:rPr>
          <w:rFonts w:hint="cs"/>
          <w:rtl/>
          <w:lang w:eastAsia="he-IL"/>
        </w:rPr>
        <w:t xml:space="preserve">איך אתה לא </w:t>
      </w:r>
      <w:bookmarkStart w:id="7352" w:name="_ETM_Q44_774474"/>
      <w:bookmarkEnd w:id="7352"/>
      <w:r>
        <w:rPr>
          <w:rFonts w:hint="cs"/>
          <w:rtl/>
          <w:lang w:eastAsia="he-IL"/>
        </w:rPr>
        <w:t xml:space="preserve">מתבייש? איזו עזות מצח. בגדת </w:t>
      </w:r>
      <w:bookmarkStart w:id="7353" w:name="_ETM_Q44_787498"/>
      <w:bookmarkEnd w:id="7353"/>
      <w:r>
        <w:rPr>
          <w:rFonts w:hint="cs"/>
          <w:rtl/>
          <w:lang w:eastAsia="he-IL"/>
        </w:rPr>
        <w:t xml:space="preserve">בכל הערכים </w:t>
      </w:r>
      <w:r w:rsidR="001016EB">
        <w:rPr>
          <w:rFonts w:hint="cs"/>
          <w:rtl/>
          <w:lang w:eastAsia="he-IL"/>
        </w:rPr>
        <w:t>– – –</w:t>
      </w:r>
    </w:p>
    <w:p w:rsidR="00620F84" w:rsidRDefault="00620F84" w:rsidP="00A44FAA">
      <w:pPr>
        <w:rPr>
          <w:rtl/>
          <w:lang w:eastAsia="he-IL"/>
        </w:rPr>
      </w:pPr>
      <w:bookmarkStart w:id="7354" w:name="_ETM_Q44_778997"/>
      <w:bookmarkStart w:id="7355" w:name="_ETM_Q44_779075"/>
      <w:bookmarkEnd w:id="7354"/>
      <w:bookmarkEnd w:id="7355"/>
    </w:p>
    <w:p w:rsidR="00620F84" w:rsidRDefault="00620F84" w:rsidP="00A44FAA">
      <w:pPr>
        <w:pStyle w:val="-"/>
        <w:keepNext/>
        <w:rPr>
          <w:rtl/>
        </w:rPr>
      </w:pPr>
      <w:bookmarkStart w:id="7356" w:name="ET_speakercontinue_6200_74"/>
      <w:r w:rsidRPr="00F86922">
        <w:rPr>
          <w:rStyle w:val="TagStyle"/>
          <w:rtl/>
        </w:rPr>
        <w:t xml:space="preserve"> &lt;&lt; דובר_המשך &gt;&gt; </w:t>
      </w:r>
      <w:r>
        <w:rPr>
          <w:rtl/>
        </w:rPr>
        <w:t>שר התקשורת יועז הנדל:</w:t>
      </w:r>
      <w:r w:rsidRPr="00F86922">
        <w:rPr>
          <w:rStyle w:val="TagStyle"/>
          <w:rtl/>
        </w:rPr>
        <w:t xml:space="preserve"> &lt;&lt; דובר_המשך &gt;&gt;</w:t>
      </w:r>
      <w:r>
        <w:rPr>
          <w:rtl/>
        </w:rPr>
        <w:t xml:space="preserve">   </w:t>
      </w:r>
      <w:bookmarkEnd w:id="7356"/>
    </w:p>
    <w:p w:rsidR="00620F84" w:rsidRDefault="00620F84" w:rsidP="001016EB">
      <w:pPr>
        <w:rPr>
          <w:rtl/>
          <w:lang w:eastAsia="he-IL"/>
        </w:rPr>
      </w:pPr>
    </w:p>
    <w:p w:rsidR="00620F84" w:rsidRDefault="00620F84" w:rsidP="00F92D51">
      <w:pPr>
        <w:rPr>
          <w:rtl/>
          <w:lang w:eastAsia="he-IL"/>
        </w:rPr>
      </w:pPr>
      <w:bookmarkStart w:id="7357" w:name="_ETM_Q44_779845"/>
      <w:bookmarkEnd w:id="7357"/>
      <w:r>
        <w:rPr>
          <w:rFonts w:hint="cs"/>
          <w:rtl/>
          <w:lang w:eastAsia="he-IL"/>
        </w:rPr>
        <w:t xml:space="preserve">ומה לגבי יהודה ושומרון? תראו מה קורה </w:t>
      </w:r>
      <w:bookmarkStart w:id="7358" w:name="_ETM_Q44_784277"/>
      <w:bookmarkEnd w:id="7358"/>
      <w:r>
        <w:rPr>
          <w:rFonts w:hint="cs"/>
          <w:rtl/>
          <w:lang w:eastAsia="he-IL"/>
        </w:rPr>
        <w:t xml:space="preserve">בשטחי </w:t>
      </w:r>
      <w:r>
        <w:rPr>
          <w:rFonts w:hint="cs"/>
          <w:lang w:eastAsia="he-IL"/>
        </w:rPr>
        <w:t>C</w:t>
      </w:r>
      <w:r w:rsidR="00F92D51">
        <w:rPr>
          <w:rFonts w:hint="cs"/>
          <w:rtl/>
          <w:lang w:eastAsia="he-IL"/>
        </w:rPr>
        <w:t>.</w:t>
      </w:r>
      <w:r>
        <w:rPr>
          <w:rFonts w:hint="cs"/>
          <w:rtl/>
          <w:lang w:eastAsia="he-IL"/>
        </w:rPr>
        <w:t xml:space="preserve"> אתם מדברים על התיישבות צעירה? מה </w:t>
      </w:r>
      <w:bookmarkStart w:id="7359" w:name="_ETM_Q44_784458"/>
      <w:bookmarkEnd w:id="7359"/>
      <w:r>
        <w:rPr>
          <w:rFonts w:hint="cs"/>
          <w:rtl/>
          <w:lang w:eastAsia="he-IL"/>
        </w:rPr>
        <w:t xml:space="preserve">עשיתם למען ההתיישבות, היא כבר לא צעירה, ההתיישבות זקנה. 12 </w:t>
      </w:r>
      <w:bookmarkStart w:id="7360" w:name="_ETM_Q44_791069"/>
      <w:bookmarkEnd w:id="7360"/>
      <w:r>
        <w:rPr>
          <w:rFonts w:hint="cs"/>
          <w:rtl/>
          <w:lang w:eastAsia="he-IL"/>
        </w:rPr>
        <w:t xml:space="preserve">שנים הייתה לכם היכולת לשנות </w:t>
      </w:r>
      <w:r>
        <w:rPr>
          <w:rtl/>
          <w:lang w:eastAsia="he-IL"/>
        </w:rPr>
        <w:t>–</w:t>
      </w:r>
      <w:r>
        <w:rPr>
          <w:rFonts w:hint="cs"/>
          <w:rtl/>
          <w:lang w:eastAsia="he-IL"/>
        </w:rPr>
        <w:t xml:space="preserve"> כלום לא עשיתם.</w:t>
      </w:r>
    </w:p>
    <w:p w:rsidR="00620F84" w:rsidRDefault="00620F84" w:rsidP="00A44FAA">
      <w:pPr>
        <w:rPr>
          <w:rtl/>
          <w:lang w:eastAsia="he-IL"/>
        </w:rPr>
      </w:pPr>
      <w:bookmarkStart w:id="7361" w:name="_ETM_Q44_794130"/>
      <w:bookmarkStart w:id="7362" w:name="_ETM_Q44_794233"/>
      <w:bookmarkEnd w:id="7361"/>
      <w:bookmarkEnd w:id="7362"/>
    </w:p>
    <w:p w:rsidR="00620F84" w:rsidRDefault="00620F84" w:rsidP="00A44FAA">
      <w:pPr>
        <w:pStyle w:val="af5"/>
        <w:keepNext/>
        <w:rPr>
          <w:rtl/>
        </w:rPr>
      </w:pPr>
      <w:bookmarkStart w:id="7363" w:name="ET_interruption_5807_75"/>
      <w:r w:rsidRPr="00F86922">
        <w:rPr>
          <w:rStyle w:val="TagStyle"/>
          <w:rtl/>
        </w:rPr>
        <w:t xml:space="preserve"> &lt;&lt; קריאה &gt;&gt; </w:t>
      </w:r>
      <w:r>
        <w:rPr>
          <w:rtl/>
        </w:rPr>
        <w:t>קטי קטרין שטרית (הליכוד):</w:t>
      </w:r>
      <w:r w:rsidRPr="00F86922">
        <w:rPr>
          <w:rStyle w:val="TagStyle"/>
          <w:rtl/>
        </w:rPr>
        <w:t xml:space="preserve"> &lt;&lt; קריאה &gt;&gt;</w:t>
      </w:r>
      <w:r>
        <w:rPr>
          <w:rtl/>
        </w:rPr>
        <w:t xml:space="preserve">   </w:t>
      </w:r>
      <w:bookmarkEnd w:id="7363"/>
    </w:p>
    <w:p w:rsidR="00620F84" w:rsidRDefault="00620F84" w:rsidP="001016EB">
      <w:pPr>
        <w:rPr>
          <w:rtl/>
          <w:lang w:eastAsia="he-IL"/>
        </w:rPr>
      </w:pPr>
    </w:p>
    <w:p w:rsidR="00620F84" w:rsidRDefault="00620F84" w:rsidP="00A44FAA">
      <w:pPr>
        <w:rPr>
          <w:rtl/>
          <w:lang w:eastAsia="he-IL"/>
        </w:rPr>
      </w:pPr>
      <w:bookmarkStart w:id="7364" w:name="_ETM_Q44_790597"/>
      <w:bookmarkEnd w:id="7364"/>
      <w:r>
        <w:rPr>
          <w:rFonts w:hint="cs"/>
          <w:rtl/>
          <w:lang w:eastAsia="he-IL"/>
        </w:rPr>
        <w:t>ת</w:t>
      </w:r>
      <w:bookmarkStart w:id="7365" w:name="_ETM_Q44_791528"/>
      <w:bookmarkEnd w:id="7365"/>
      <w:r>
        <w:rPr>
          <w:rFonts w:hint="cs"/>
          <w:rtl/>
          <w:lang w:eastAsia="he-IL"/>
        </w:rPr>
        <w:t xml:space="preserve">ענה על הקורונה </w:t>
      </w:r>
      <w:r w:rsidR="001016EB">
        <w:rPr>
          <w:rFonts w:hint="cs"/>
          <w:rtl/>
          <w:lang w:eastAsia="he-IL"/>
        </w:rPr>
        <w:t>– – –</w:t>
      </w:r>
    </w:p>
    <w:p w:rsidR="00620F84" w:rsidRDefault="00620F84" w:rsidP="00A44FAA">
      <w:pPr>
        <w:rPr>
          <w:rtl/>
          <w:lang w:eastAsia="he-IL"/>
        </w:rPr>
      </w:pPr>
      <w:bookmarkStart w:id="7366" w:name="_ETM_Q44_786539"/>
      <w:bookmarkStart w:id="7367" w:name="_ETM_Q44_786641"/>
      <w:bookmarkEnd w:id="7366"/>
      <w:bookmarkEnd w:id="7367"/>
    </w:p>
    <w:p w:rsidR="00620F84" w:rsidRDefault="00620F84" w:rsidP="00A44FAA">
      <w:pPr>
        <w:pStyle w:val="-"/>
        <w:keepNext/>
        <w:rPr>
          <w:rtl/>
        </w:rPr>
      </w:pPr>
      <w:bookmarkStart w:id="7368" w:name="ET_speakercontinue_6200_76"/>
      <w:r w:rsidRPr="00F86922">
        <w:rPr>
          <w:rStyle w:val="TagStyle"/>
          <w:rtl/>
        </w:rPr>
        <w:t xml:space="preserve"> &lt;&lt; דובר_המשך &gt;&gt; </w:t>
      </w:r>
      <w:r>
        <w:rPr>
          <w:rtl/>
        </w:rPr>
        <w:t>שר התקשורת יועז הנדל:</w:t>
      </w:r>
      <w:r w:rsidRPr="00F86922">
        <w:rPr>
          <w:rStyle w:val="TagStyle"/>
          <w:rtl/>
        </w:rPr>
        <w:t xml:space="preserve"> &lt;&lt; דובר_המשך &gt;&gt;</w:t>
      </w:r>
      <w:r>
        <w:rPr>
          <w:rtl/>
        </w:rPr>
        <w:t xml:space="preserve">   </w:t>
      </w:r>
      <w:bookmarkEnd w:id="7368"/>
    </w:p>
    <w:p w:rsidR="00620F84" w:rsidRDefault="00620F84" w:rsidP="001016EB">
      <w:pPr>
        <w:rPr>
          <w:rtl/>
          <w:lang w:eastAsia="he-IL"/>
        </w:rPr>
      </w:pPr>
    </w:p>
    <w:p w:rsidR="00620F84" w:rsidRDefault="00620F84" w:rsidP="00946BDB">
      <w:pPr>
        <w:rPr>
          <w:rtl/>
          <w:lang w:eastAsia="he-IL"/>
        </w:rPr>
      </w:pPr>
      <w:bookmarkStart w:id="7369" w:name="_ETM_Q44_787373"/>
      <w:bookmarkEnd w:id="7369"/>
      <w:r>
        <w:rPr>
          <w:rFonts w:hint="cs"/>
          <w:rtl/>
          <w:lang w:eastAsia="he-IL"/>
        </w:rPr>
        <w:t xml:space="preserve">כלום לא עשיתם. כלום. </w:t>
      </w:r>
      <w:bookmarkStart w:id="7370" w:name="_ETM_Q44_796264"/>
      <w:bookmarkStart w:id="7371" w:name="_ETM_Q44_775826"/>
      <w:bookmarkStart w:id="7372" w:name="_ETM_Q44_775873"/>
      <w:bookmarkStart w:id="7373" w:name="TOR_Q45"/>
      <w:bookmarkEnd w:id="7370"/>
      <w:bookmarkEnd w:id="7371"/>
      <w:bookmarkEnd w:id="7372"/>
      <w:bookmarkEnd w:id="7373"/>
      <w:r w:rsidRPr="009101E9">
        <w:rPr>
          <w:rFonts w:hint="cs"/>
          <w:rtl/>
          <w:lang w:eastAsia="he-IL"/>
        </w:rPr>
        <w:t xml:space="preserve">שום דבר. </w:t>
      </w:r>
      <w:r>
        <w:rPr>
          <w:rFonts w:hint="cs"/>
          <w:rtl/>
          <w:lang w:eastAsia="he-IL"/>
        </w:rPr>
        <w:t>זאת ה</w:t>
      </w:r>
      <w:r w:rsidRPr="009101E9">
        <w:rPr>
          <w:rFonts w:hint="cs"/>
          <w:rtl/>
          <w:lang w:eastAsia="he-IL"/>
        </w:rPr>
        <w:t xml:space="preserve">התיישבות </w:t>
      </w:r>
      <w:r>
        <w:rPr>
          <w:rFonts w:hint="cs"/>
          <w:rtl/>
          <w:lang w:eastAsia="he-IL"/>
        </w:rPr>
        <w:t xml:space="preserve">הכי זקנה בארץ ישראל, </w:t>
      </w:r>
      <w:r w:rsidRPr="009101E9">
        <w:rPr>
          <w:rFonts w:hint="cs"/>
          <w:rtl/>
          <w:lang w:eastAsia="he-IL"/>
        </w:rPr>
        <w:t>ושום דבר,</w:t>
      </w:r>
      <w:r>
        <w:rPr>
          <w:rFonts w:hint="cs"/>
          <w:rtl/>
          <w:lang w:eastAsia="he-IL"/>
        </w:rPr>
        <w:t xml:space="preserve"> גפרור לא הזזתם ממקום למקום. רק לדבר, רק לדבר ולהיזכר שאתם בשלטון, אתם לא יודעים לעשות כלום. כשאתם מחוץ לשלטון</w:t>
      </w:r>
      <w:bookmarkStart w:id="7374" w:name="_ETM_Q45_215774"/>
      <w:bookmarkEnd w:id="7374"/>
      <w:r>
        <w:rPr>
          <w:rFonts w:hint="cs"/>
          <w:rtl/>
          <w:lang w:eastAsia="he-IL"/>
        </w:rPr>
        <w:t xml:space="preserve">, כשאתם מחוץ לשלטון </w:t>
      </w:r>
      <w:r w:rsidR="001016EB">
        <w:rPr>
          <w:rFonts w:hint="cs"/>
          <w:rtl/>
          <w:lang w:eastAsia="he-IL"/>
        </w:rPr>
        <w:t>– – –</w:t>
      </w:r>
      <w:bookmarkStart w:id="7375" w:name="_ETM_Q45_217092"/>
      <w:bookmarkEnd w:id="7375"/>
    </w:p>
    <w:p w:rsidR="00620F84" w:rsidRDefault="00620F84" w:rsidP="00A44FAA">
      <w:pPr>
        <w:rPr>
          <w:rtl/>
          <w:lang w:eastAsia="he-IL"/>
        </w:rPr>
      </w:pPr>
      <w:bookmarkStart w:id="7376" w:name="_ETM_Q45_217193"/>
      <w:bookmarkEnd w:id="7376"/>
    </w:p>
    <w:p w:rsidR="00620F84" w:rsidRDefault="00620F84" w:rsidP="00A44FAA">
      <w:pPr>
        <w:pStyle w:val="af5"/>
        <w:keepNext/>
        <w:rPr>
          <w:rtl/>
        </w:rPr>
      </w:pPr>
      <w:bookmarkStart w:id="7377" w:name="ET_interruption_5156_24"/>
      <w:r w:rsidRPr="007E1163">
        <w:rPr>
          <w:rStyle w:val="TagStyle"/>
          <w:rtl/>
        </w:rPr>
        <w:t xml:space="preserve"> &lt;&lt; קריאה &gt;&gt; </w:t>
      </w:r>
      <w:r>
        <w:rPr>
          <w:rtl/>
        </w:rPr>
        <w:t>דוד אמסלם (הליכוד):</w:t>
      </w:r>
      <w:r w:rsidRPr="007E1163">
        <w:rPr>
          <w:rStyle w:val="TagStyle"/>
          <w:rtl/>
        </w:rPr>
        <w:t xml:space="preserve"> &lt;&lt; קריאה &gt;&gt;</w:t>
      </w:r>
      <w:r>
        <w:rPr>
          <w:rtl/>
        </w:rPr>
        <w:t xml:space="preserve">   </w:t>
      </w:r>
      <w:bookmarkEnd w:id="7377"/>
    </w:p>
    <w:p w:rsidR="00620F84" w:rsidRDefault="00620F84" w:rsidP="001016EB">
      <w:pPr>
        <w:rPr>
          <w:rtl/>
          <w:lang w:eastAsia="he-IL"/>
        </w:rPr>
      </w:pPr>
    </w:p>
    <w:p w:rsidR="00620F84" w:rsidRDefault="00620F84" w:rsidP="00F92D51">
      <w:pPr>
        <w:rPr>
          <w:rtl/>
          <w:lang w:eastAsia="he-IL"/>
        </w:rPr>
      </w:pPr>
      <w:r>
        <w:rPr>
          <w:rFonts w:hint="cs"/>
          <w:rtl/>
          <w:lang w:eastAsia="he-IL"/>
        </w:rPr>
        <w:t xml:space="preserve">עד שלא הגעת לא </w:t>
      </w:r>
      <w:bookmarkStart w:id="7378" w:name="_ETM_Q45_219289"/>
      <w:bookmarkEnd w:id="7378"/>
      <w:r>
        <w:rPr>
          <w:rFonts w:hint="cs"/>
          <w:rtl/>
          <w:lang w:eastAsia="he-IL"/>
        </w:rPr>
        <w:t>עשינו כלום.</w:t>
      </w:r>
    </w:p>
    <w:p w:rsidR="00620F84" w:rsidRDefault="00620F84" w:rsidP="00A44FAA">
      <w:pPr>
        <w:rPr>
          <w:rtl/>
          <w:lang w:eastAsia="he-IL"/>
        </w:rPr>
      </w:pPr>
    </w:p>
    <w:p w:rsidR="00620F84" w:rsidRDefault="00620F84" w:rsidP="00A44FAA">
      <w:pPr>
        <w:pStyle w:val="-"/>
        <w:keepNext/>
        <w:rPr>
          <w:rtl/>
        </w:rPr>
      </w:pPr>
      <w:r w:rsidRPr="007E1163">
        <w:rPr>
          <w:rStyle w:val="TagStyle"/>
          <w:rtl/>
        </w:rPr>
        <w:t xml:space="preserve"> &lt;&lt; דובר_המשך &gt;&gt; </w:t>
      </w:r>
      <w:r>
        <w:rPr>
          <w:rtl/>
        </w:rPr>
        <w:t>שר התקשורת יועז הנדל:</w:t>
      </w:r>
      <w:r w:rsidRPr="007E1163">
        <w:rPr>
          <w:rStyle w:val="TagStyle"/>
          <w:rtl/>
        </w:rPr>
        <w:t xml:space="preserve"> &lt;&lt; דובר_המשך &gt;&gt;</w:t>
      </w:r>
      <w:r>
        <w:rPr>
          <w:rtl/>
        </w:rPr>
        <w:t xml:space="preserve">   </w:t>
      </w:r>
    </w:p>
    <w:p w:rsidR="00620F84" w:rsidRDefault="00620F84" w:rsidP="001016EB">
      <w:pPr>
        <w:rPr>
          <w:rtl/>
          <w:lang w:eastAsia="he-IL"/>
        </w:rPr>
      </w:pPr>
    </w:p>
    <w:p w:rsidR="00620F84" w:rsidRPr="007E1163" w:rsidRDefault="00620F84" w:rsidP="00A44FAA">
      <w:pPr>
        <w:rPr>
          <w:rtl/>
          <w:lang w:eastAsia="he-IL"/>
        </w:rPr>
      </w:pPr>
      <w:proofErr w:type="spellStart"/>
      <w:r>
        <w:rPr>
          <w:rFonts w:hint="cs"/>
          <w:rtl/>
          <w:lang w:eastAsia="he-IL"/>
        </w:rPr>
        <w:t>אוה</w:t>
      </w:r>
      <w:proofErr w:type="spellEnd"/>
      <w:r>
        <w:rPr>
          <w:rFonts w:hint="cs"/>
          <w:rtl/>
          <w:lang w:eastAsia="he-IL"/>
        </w:rPr>
        <w:t>, שר הסייבר, שלום לך, לא ראיתי</w:t>
      </w:r>
      <w:bookmarkStart w:id="7379" w:name="_ETM_Q45_219645"/>
      <w:bookmarkEnd w:id="7379"/>
      <w:r>
        <w:rPr>
          <w:rFonts w:hint="cs"/>
          <w:rtl/>
          <w:lang w:eastAsia="he-IL"/>
        </w:rPr>
        <w:t xml:space="preserve"> אותך. שר הסייבר, שלום.</w:t>
      </w:r>
    </w:p>
    <w:p w:rsidR="00620F84" w:rsidRDefault="00620F84" w:rsidP="00A44FAA">
      <w:pPr>
        <w:rPr>
          <w:rtl/>
          <w:lang w:eastAsia="he-IL"/>
        </w:rPr>
      </w:pPr>
    </w:p>
    <w:p w:rsidR="00620F84" w:rsidRDefault="00620F84" w:rsidP="00A44FAA">
      <w:pPr>
        <w:pStyle w:val="af5"/>
        <w:keepNext/>
        <w:rPr>
          <w:rtl/>
        </w:rPr>
      </w:pPr>
      <w:bookmarkStart w:id="7380" w:name="_ETM_Q45_150487"/>
      <w:bookmarkStart w:id="7381" w:name="_ETM_Q45_150561"/>
      <w:bookmarkEnd w:id="7380"/>
      <w:bookmarkEnd w:id="7381"/>
      <w:r w:rsidRPr="007E1163">
        <w:rPr>
          <w:rStyle w:val="TagStyle"/>
          <w:rtl/>
        </w:rPr>
        <w:t xml:space="preserve">&lt;&lt; קריאה &gt;&gt; </w:t>
      </w:r>
      <w:r>
        <w:rPr>
          <w:rtl/>
        </w:rPr>
        <w:t>דוד אמסלם (הליכוד):</w:t>
      </w:r>
      <w:r w:rsidRPr="007E1163">
        <w:rPr>
          <w:rStyle w:val="TagStyle"/>
          <w:rtl/>
        </w:rPr>
        <w:t xml:space="preserve"> &lt;&lt; קריאה &gt;&gt;</w:t>
      </w:r>
      <w:r>
        <w:rPr>
          <w:rtl/>
        </w:rPr>
        <w:t xml:space="preserve">   </w:t>
      </w:r>
    </w:p>
    <w:p w:rsidR="00620F84" w:rsidRPr="009101E9" w:rsidRDefault="00620F84" w:rsidP="00A44FAA">
      <w:pPr>
        <w:rPr>
          <w:rtl/>
          <w:lang w:eastAsia="he-IL"/>
        </w:rPr>
      </w:pPr>
    </w:p>
    <w:p w:rsidR="00620F84" w:rsidRDefault="00620F84" w:rsidP="00A44FAA">
      <w:pPr>
        <w:rPr>
          <w:rtl/>
          <w:lang w:eastAsia="he-IL"/>
        </w:rPr>
      </w:pPr>
      <w:r>
        <w:rPr>
          <w:rFonts w:hint="cs"/>
          <w:rtl/>
          <w:lang w:eastAsia="he-IL"/>
        </w:rPr>
        <w:t xml:space="preserve">אתה פקה-פקה. אתה רק מדבר </w:t>
      </w:r>
      <w:bookmarkStart w:id="7382" w:name="_ETM_Q45_223074"/>
      <w:bookmarkEnd w:id="7382"/>
      <w:r w:rsidR="001016EB">
        <w:rPr>
          <w:rFonts w:hint="cs"/>
          <w:rtl/>
          <w:lang w:eastAsia="he-IL"/>
        </w:rPr>
        <w:t>– – –</w:t>
      </w:r>
    </w:p>
    <w:p w:rsidR="00620F84" w:rsidRDefault="00620F84" w:rsidP="00A44FAA">
      <w:pPr>
        <w:keepNext/>
        <w:rPr>
          <w:rtl/>
        </w:rPr>
      </w:pPr>
      <w:bookmarkStart w:id="7383" w:name="_ETM_Q45_224728"/>
      <w:bookmarkEnd w:id="7383"/>
    </w:p>
    <w:p w:rsidR="00620F84" w:rsidRDefault="00620F84" w:rsidP="00A44FAA">
      <w:pPr>
        <w:pStyle w:val="-"/>
        <w:keepNext/>
        <w:rPr>
          <w:rtl/>
        </w:rPr>
      </w:pPr>
      <w:bookmarkStart w:id="7384" w:name="_ETM_Q45_224801"/>
      <w:bookmarkEnd w:id="7384"/>
      <w:r w:rsidRPr="007E1163">
        <w:rPr>
          <w:rStyle w:val="TagStyle"/>
          <w:rtl/>
        </w:rPr>
        <w:t xml:space="preserve"> &lt;&lt; דובר_המשך &gt;&gt; </w:t>
      </w:r>
      <w:r>
        <w:rPr>
          <w:rtl/>
        </w:rPr>
        <w:t>שר התקשורת יועז הנדל:</w:t>
      </w:r>
      <w:r w:rsidRPr="007E1163">
        <w:rPr>
          <w:rStyle w:val="TagStyle"/>
          <w:rtl/>
        </w:rPr>
        <w:t xml:space="preserve"> &lt;&lt; דובר_המשך &gt;&gt;</w:t>
      </w:r>
      <w:r>
        <w:rPr>
          <w:rtl/>
        </w:rPr>
        <w:t xml:space="preserve">   </w:t>
      </w:r>
    </w:p>
    <w:p w:rsidR="00620F84" w:rsidRDefault="00620F84" w:rsidP="001016EB">
      <w:pPr>
        <w:rPr>
          <w:rtl/>
          <w:lang w:eastAsia="he-IL"/>
        </w:rPr>
      </w:pPr>
    </w:p>
    <w:p w:rsidR="00620F84" w:rsidRDefault="00620F84" w:rsidP="00A44FAA">
      <w:pPr>
        <w:rPr>
          <w:rtl/>
          <w:lang w:eastAsia="he-IL"/>
        </w:rPr>
      </w:pPr>
      <w:bookmarkStart w:id="7385" w:name="_ETM_Q45_222996"/>
      <w:bookmarkStart w:id="7386" w:name="_ETM_Q45_223041"/>
      <w:bookmarkEnd w:id="7385"/>
      <w:bookmarkEnd w:id="7386"/>
      <w:r>
        <w:rPr>
          <w:rFonts w:hint="cs"/>
          <w:rtl/>
          <w:lang w:eastAsia="he-IL"/>
        </w:rPr>
        <w:t>שר הסייבר בממשלת הצללים.</w:t>
      </w:r>
    </w:p>
    <w:p w:rsidR="00620F84" w:rsidRPr="007E1163" w:rsidRDefault="00620F84" w:rsidP="00A44FAA">
      <w:pPr>
        <w:rPr>
          <w:rtl/>
          <w:lang w:eastAsia="he-IL"/>
        </w:rPr>
      </w:pPr>
    </w:p>
    <w:p w:rsidR="00620F84" w:rsidRDefault="00620F84" w:rsidP="00A44FAA">
      <w:pPr>
        <w:pStyle w:val="af5"/>
        <w:keepNext/>
        <w:rPr>
          <w:rtl/>
        </w:rPr>
      </w:pPr>
      <w:r w:rsidRPr="007E1163">
        <w:rPr>
          <w:rStyle w:val="TagStyle"/>
          <w:rtl/>
        </w:rPr>
        <w:t xml:space="preserve">&lt;&lt; קריאה &gt;&gt; </w:t>
      </w:r>
      <w:r>
        <w:rPr>
          <w:rtl/>
        </w:rPr>
        <w:t>דוד אמסלם (הליכוד):</w:t>
      </w:r>
      <w:r w:rsidRPr="007E1163">
        <w:rPr>
          <w:rStyle w:val="TagStyle"/>
          <w:rtl/>
        </w:rPr>
        <w:t xml:space="preserve"> &lt;&lt; קריאה &gt;&gt;</w:t>
      </w:r>
      <w:r>
        <w:rPr>
          <w:rtl/>
        </w:rPr>
        <w:t xml:space="preserve">   </w:t>
      </w:r>
    </w:p>
    <w:p w:rsidR="00620F84" w:rsidRPr="007E1163" w:rsidRDefault="00620F84" w:rsidP="00A44FAA">
      <w:pPr>
        <w:rPr>
          <w:rtl/>
          <w:lang w:eastAsia="he-IL"/>
        </w:rPr>
      </w:pPr>
    </w:p>
    <w:p w:rsidR="00620F84" w:rsidRDefault="00620F84" w:rsidP="00A44FAA">
      <w:pPr>
        <w:rPr>
          <w:rtl/>
          <w:lang w:eastAsia="he-IL"/>
        </w:rPr>
      </w:pPr>
      <w:r w:rsidRPr="009101E9">
        <w:rPr>
          <w:rFonts w:hint="cs"/>
          <w:rtl/>
          <w:lang w:eastAsia="he-IL"/>
        </w:rPr>
        <w:t xml:space="preserve">לא עושה כלום. כל היום אתה מטייל. </w:t>
      </w:r>
    </w:p>
    <w:p w:rsidR="00620F84" w:rsidRDefault="00620F84" w:rsidP="00A44FAA">
      <w:pPr>
        <w:rPr>
          <w:rtl/>
          <w:lang w:eastAsia="he-IL"/>
        </w:rPr>
      </w:pPr>
    </w:p>
    <w:p w:rsidR="00620F84" w:rsidRDefault="00620F84" w:rsidP="00A44FAA">
      <w:pPr>
        <w:pStyle w:val="-"/>
        <w:keepNext/>
        <w:rPr>
          <w:rtl/>
        </w:rPr>
      </w:pPr>
      <w:bookmarkStart w:id="7387" w:name="ET_speakercontinue_6200_27"/>
      <w:r w:rsidRPr="007E1163">
        <w:rPr>
          <w:rStyle w:val="TagStyle"/>
          <w:rtl/>
        </w:rPr>
        <w:t xml:space="preserve"> &lt;&lt; דובר_המשך &gt;&gt; </w:t>
      </w:r>
      <w:r>
        <w:rPr>
          <w:rtl/>
        </w:rPr>
        <w:t>שר התקשורת יועז הנדל:</w:t>
      </w:r>
      <w:r w:rsidRPr="007E1163">
        <w:rPr>
          <w:rStyle w:val="TagStyle"/>
          <w:rtl/>
        </w:rPr>
        <w:t xml:space="preserve"> &lt;&lt; דובר_המשך &gt;&gt;</w:t>
      </w:r>
      <w:r>
        <w:rPr>
          <w:rtl/>
        </w:rPr>
        <w:t xml:space="preserve">   </w:t>
      </w:r>
      <w:bookmarkEnd w:id="7387"/>
    </w:p>
    <w:p w:rsidR="00620F84" w:rsidRDefault="00620F84" w:rsidP="001016EB">
      <w:pPr>
        <w:rPr>
          <w:rtl/>
          <w:lang w:eastAsia="he-IL"/>
        </w:rPr>
      </w:pPr>
    </w:p>
    <w:p w:rsidR="00620F84" w:rsidRPr="007E1163" w:rsidRDefault="00620F84" w:rsidP="00A44FAA">
      <w:pPr>
        <w:rPr>
          <w:rtl/>
          <w:lang w:eastAsia="he-IL"/>
        </w:rPr>
      </w:pPr>
      <w:r>
        <w:rPr>
          <w:rFonts w:hint="cs"/>
          <w:rtl/>
          <w:lang w:eastAsia="he-IL"/>
        </w:rPr>
        <w:t>חברים, אם אתם מרגישים מוגנים בתחום הסייבר, זה בגלל שר הסייבר דודי אמסלם.</w:t>
      </w:r>
    </w:p>
    <w:p w:rsidR="00620F84" w:rsidRPr="007E1163" w:rsidRDefault="00620F84" w:rsidP="00A44FAA">
      <w:pPr>
        <w:rPr>
          <w:rtl/>
          <w:lang w:eastAsia="he-IL"/>
        </w:rPr>
      </w:pPr>
    </w:p>
    <w:p w:rsidR="00620F84" w:rsidRDefault="00620F84" w:rsidP="00A44FAA">
      <w:pPr>
        <w:pStyle w:val="af5"/>
        <w:keepNext/>
        <w:rPr>
          <w:rtl/>
        </w:rPr>
      </w:pPr>
      <w:r w:rsidRPr="007E1163">
        <w:rPr>
          <w:rStyle w:val="TagStyle"/>
          <w:rtl/>
        </w:rPr>
        <w:t xml:space="preserve">&lt;&lt; קריאה &gt;&gt; </w:t>
      </w:r>
      <w:r>
        <w:rPr>
          <w:rtl/>
        </w:rPr>
        <w:t>דוד אמסלם (הליכוד):</w:t>
      </w:r>
      <w:r w:rsidRPr="007E1163">
        <w:rPr>
          <w:rStyle w:val="TagStyle"/>
          <w:rtl/>
        </w:rPr>
        <w:t xml:space="preserve"> &lt;&lt; קריאה &gt;&gt;</w:t>
      </w:r>
      <w:r>
        <w:rPr>
          <w:rtl/>
        </w:rPr>
        <w:t xml:space="preserve">   </w:t>
      </w:r>
    </w:p>
    <w:p w:rsidR="00620F84" w:rsidRDefault="00620F84" w:rsidP="00A44FAA">
      <w:pPr>
        <w:rPr>
          <w:rtl/>
          <w:lang w:eastAsia="he-IL"/>
        </w:rPr>
      </w:pPr>
    </w:p>
    <w:p w:rsidR="00F92D51" w:rsidRPr="009101E9" w:rsidRDefault="00620F84" w:rsidP="00F92D51">
      <w:pPr>
        <w:rPr>
          <w:rtl/>
          <w:lang w:eastAsia="he-IL"/>
        </w:rPr>
      </w:pPr>
      <w:r w:rsidRPr="009101E9">
        <w:rPr>
          <w:rFonts w:hint="cs"/>
          <w:rtl/>
          <w:lang w:eastAsia="he-IL"/>
        </w:rPr>
        <w:t xml:space="preserve">לך, לך </w:t>
      </w:r>
      <w:r>
        <w:rPr>
          <w:rFonts w:hint="cs"/>
          <w:rtl/>
          <w:lang w:eastAsia="he-IL"/>
        </w:rPr>
        <w:t xml:space="preserve">לסיבים, </w:t>
      </w:r>
      <w:r w:rsidRPr="009101E9">
        <w:rPr>
          <w:rFonts w:hint="cs"/>
          <w:rtl/>
          <w:lang w:eastAsia="he-IL"/>
        </w:rPr>
        <w:t xml:space="preserve">קנגורו, </w:t>
      </w:r>
      <w:r>
        <w:rPr>
          <w:rFonts w:hint="cs"/>
          <w:rtl/>
          <w:lang w:eastAsia="he-IL"/>
        </w:rPr>
        <w:t xml:space="preserve">קנגורו, </w:t>
      </w:r>
      <w:r w:rsidRPr="009101E9">
        <w:rPr>
          <w:rFonts w:hint="cs"/>
          <w:rtl/>
          <w:lang w:eastAsia="he-IL"/>
        </w:rPr>
        <w:t>לגנוב את</w:t>
      </w:r>
      <w:r>
        <w:rPr>
          <w:rFonts w:hint="cs"/>
          <w:rtl/>
          <w:lang w:eastAsia="he-IL"/>
        </w:rPr>
        <w:t xml:space="preserve"> </w:t>
      </w:r>
      <w:r w:rsidR="001016EB">
        <w:rPr>
          <w:rFonts w:hint="cs"/>
          <w:rtl/>
          <w:lang w:eastAsia="he-IL"/>
        </w:rPr>
        <w:t>– – –</w:t>
      </w:r>
      <w:r w:rsidRPr="009101E9">
        <w:rPr>
          <w:rFonts w:hint="cs"/>
          <w:rtl/>
          <w:lang w:eastAsia="he-IL"/>
        </w:rPr>
        <w:t xml:space="preserve"> </w:t>
      </w:r>
      <w:r w:rsidR="00F92D51">
        <w:rPr>
          <w:rFonts w:hint="cs"/>
          <w:rtl/>
          <w:lang w:eastAsia="he-IL"/>
        </w:rPr>
        <w:t xml:space="preserve">לך עם הסיבים, לך תספר להם שאתה זה, לך </w:t>
      </w:r>
      <w:r w:rsidR="001016EB">
        <w:rPr>
          <w:rFonts w:hint="cs"/>
          <w:rtl/>
          <w:lang w:eastAsia="he-IL"/>
        </w:rPr>
        <w:t>– – –</w:t>
      </w:r>
    </w:p>
    <w:p w:rsidR="00620F84" w:rsidRDefault="00620F84" w:rsidP="00A44FAA">
      <w:pPr>
        <w:rPr>
          <w:rtl/>
          <w:lang w:eastAsia="he-IL"/>
        </w:rPr>
      </w:pPr>
    </w:p>
    <w:p w:rsidR="00620F84" w:rsidRPr="009101E9" w:rsidRDefault="00620F84" w:rsidP="001016EB">
      <w:pPr>
        <w:keepNext/>
        <w:ind w:firstLine="0"/>
        <w:rPr>
          <w:b/>
          <w:bCs/>
          <w:u w:val="single"/>
          <w:rtl/>
          <w:lang w:eastAsia="he-IL"/>
        </w:rPr>
      </w:pPr>
      <w:bookmarkStart w:id="7388" w:name="_ETM_Q45_239323"/>
      <w:bookmarkEnd w:id="7388"/>
      <w:r w:rsidRPr="009101E9">
        <w:rPr>
          <w:rFonts w:hint="cs"/>
          <w:b/>
          <w:bCs/>
          <w:vanish/>
          <w:color w:val="010000"/>
          <w:u w:val="single"/>
          <w:bdr w:val="single" w:sz="4" w:space="0" w:color="FF66FF" w:frame="1"/>
          <w:rtl/>
          <w:lang w:eastAsia="he-IL"/>
        </w:rPr>
        <w:t xml:space="preserve">&lt;&lt; דובר_המשך &gt;&gt; </w:t>
      </w:r>
      <w:r w:rsidRPr="009101E9">
        <w:rPr>
          <w:rFonts w:hint="cs"/>
          <w:b/>
          <w:bCs/>
          <w:u w:val="single"/>
          <w:rtl/>
          <w:lang w:eastAsia="he-IL"/>
        </w:rPr>
        <w:t>שר התקשורת יועז הנדל:</w:t>
      </w:r>
      <w:r w:rsidRPr="009101E9">
        <w:rPr>
          <w:b/>
          <w:bCs/>
          <w:vanish/>
          <w:color w:val="010000"/>
          <w:u w:val="single"/>
          <w:bdr w:val="single" w:sz="4" w:space="0" w:color="FF66FF" w:frame="1"/>
          <w:rtl/>
          <w:lang w:eastAsia="he-IL"/>
        </w:rPr>
        <w:t xml:space="preserve"> &lt;&lt; דובר_המשך &gt;&gt;</w:t>
      </w:r>
      <w:r w:rsidRPr="009101E9">
        <w:rPr>
          <w:rFonts w:hint="cs"/>
          <w:b/>
          <w:bCs/>
          <w:u w:val="single"/>
          <w:rtl/>
          <w:lang w:eastAsia="he-IL"/>
        </w:rPr>
        <w:t xml:space="preserve"> </w:t>
      </w:r>
    </w:p>
    <w:p w:rsidR="00620F84" w:rsidRPr="009101E9" w:rsidRDefault="00620F84" w:rsidP="00A44FAA">
      <w:pPr>
        <w:rPr>
          <w:rtl/>
          <w:lang w:eastAsia="he-IL"/>
        </w:rPr>
      </w:pPr>
    </w:p>
    <w:p w:rsidR="00620F84" w:rsidRDefault="00620F84" w:rsidP="00F92D51">
      <w:pPr>
        <w:keepNext/>
        <w:rPr>
          <w:rtl/>
          <w:lang w:eastAsia="he-IL"/>
        </w:rPr>
      </w:pPr>
      <w:r>
        <w:rPr>
          <w:rFonts w:hint="cs"/>
          <w:rtl/>
        </w:rPr>
        <w:t>הדברים שאתה עשית למען עם ישראל מאז שהיית עסקן בליכוד</w:t>
      </w:r>
      <w:r w:rsidR="00F92D51">
        <w:rPr>
          <w:rFonts w:hint="cs"/>
          <w:rtl/>
        </w:rPr>
        <w:t xml:space="preserve">, </w:t>
      </w:r>
      <w:bookmarkStart w:id="7389" w:name="_ETM_Q45_243852"/>
      <w:bookmarkEnd w:id="7389"/>
      <w:r>
        <w:rPr>
          <w:rFonts w:hint="cs"/>
          <w:rtl/>
          <w:lang w:eastAsia="he-IL"/>
        </w:rPr>
        <w:t xml:space="preserve">מאז שהיית בעיריית ירושלים עם העסקנים </w:t>
      </w:r>
      <w:r w:rsidR="001016EB">
        <w:rPr>
          <w:rFonts w:hint="cs"/>
          <w:rtl/>
          <w:lang w:eastAsia="he-IL"/>
        </w:rPr>
        <w:t>– – –</w:t>
      </w:r>
      <w:bookmarkStart w:id="7390" w:name="_ETM_Q45_245358"/>
      <w:bookmarkEnd w:id="7390"/>
    </w:p>
    <w:p w:rsidR="00620F84" w:rsidRPr="007E1163" w:rsidRDefault="00620F84" w:rsidP="00A44FAA">
      <w:pPr>
        <w:rPr>
          <w:rtl/>
          <w:lang w:eastAsia="he-IL"/>
        </w:rPr>
      </w:pPr>
      <w:bookmarkStart w:id="7391" w:name="_ETM_Q45_245420"/>
      <w:bookmarkEnd w:id="7391"/>
    </w:p>
    <w:p w:rsidR="00620F84" w:rsidRDefault="00620F84" w:rsidP="00A44FAA">
      <w:pPr>
        <w:pStyle w:val="af5"/>
        <w:keepNext/>
        <w:rPr>
          <w:rtl/>
        </w:rPr>
      </w:pPr>
      <w:r w:rsidRPr="007E1163">
        <w:rPr>
          <w:rStyle w:val="TagStyle"/>
          <w:rtl/>
        </w:rPr>
        <w:t xml:space="preserve">&lt;&lt; קריאה &gt;&gt; </w:t>
      </w:r>
      <w:r>
        <w:rPr>
          <w:rtl/>
        </w:rPr>
        <w:t>דוד אמסלם (הליכוד):</w:t>
      </w:r>
      <w:r w:rsidRPr="007E1163">
        <w:rPr>
          <w:rStyle w:val="TagStyle"/>
          <w:rtl/>
        </w:rPr>
        <w:t xml:space="preserve"> &lt;&lt; קריאה &gt;&gt;</w:t>
      </w:r>
      <w:r>
        <w:rPr>
          <w:rtl/>
        </w:rPr>
        <w:t xml:space="preserve">   </w:t>
      </w:r>
    </w:p>
    <w:p w:rsidR="00620F84" w:rsidRDefault="00620F84" w:rsidP="00A44FAA">
      <w:pPr>
        <w:rPr>
          <w:rtl/>
        </w:rPr>
      </w:pPr>
      <w:bookmarkStart w:id="7392" w:name="_ETM_Q45_247361"/>
      <w:bookmarkEnd w:id="7392"/>
    </w:p>
    <w:p w:rsidR="00620F84" w:rsidRDefault="00620F84" w:rsidP="00A44FAA">
      <w:pPr>
        <w:rPr>
          <w:rtl/>
          <w:lang w:eastAsia="he-IL"/>
        </w:rPr>
      </w:pPr>
      <w:bookmarkStart w:id="7393" w:name="_ETM_Q45_247408"/>
      <w:bookmarkEnd w:id="7393"/>
      <w:r w:rsidRPr="009101E9">
        <w:rPr>
          <w:rFonts w:hint="cs"/>
          <w:rtl/>
          <w:lang w:eastAsia="he-IL"/>
        </w:rPr>
        <w:t>אתה בנית את המדינה</w:t>
      </w:r>
      <w:r>
        <w:rPr>
          <w:rFonts w:hint="cs"/>
          <w:rtl/>
          <w:lang w:eastAsia="he-IL"/>
        </w:rPr>
        <w:t>.</w:t>
      </w:r>
      <w:bookmarkStart w:id="7394" w:name="_ETM_Q45_246860"/>
      <w:bookmarkEnd w:id="7394"/>
    </w:p>
    <w:p w:rsidR="00620F84" w:rsidRDefault="00620F84" w:rsidP="00A44FAA">
      <w:pPr>
        <w:rPr>
          <w:rtl/>
          <w:lang w:eastAsia="he-IL"/>
        </w:rPr>
      </w:pPr>
      <w:bookmarkStart w:id="7395" w:name="_ETM_Q45_246928"/>
      <w:bookmarkEnd w:id="7395"/>
    </w:p>
    <w:p w:rsidR="00620F84" w:rsidRDefault="00620F84" w:rsidP="00A44FAA">
      <w:pPr>
        <w:pStyle w:val="-"/>
        <w:keepNext/>
        <w:rPr>
          <w:rtl/>
        </w:rPr>
      </w:pPr>
      <w:r w:rsidRPr="007E1163">
        <w:rPr>
          <w:rStyle w:val="TagStyle"/>
          <w:rtl/>
        </w:rPr>
        <w:t xml:space="preserve"> &lt;&lt; דובר_המשך &gt;&gt; </w:t>
      </w:r>
      <w:r>
        <w:rPr>
          <w:rtl/>
        </w:rPr>
        <w:t>שר התקשורת יועז הנדל:</w:t>
      </w:r>
      <w:r w:rsidRPr="007E1163">
        <w:rPr>
          <w:rStyle w:val="TagStyle"/>
          <w:rtl/>
        </w:rPr>
        <w:t xml:space="preserve"> &lt;&lt; דובר_המשך &gt;&gt;</w:t>
      </w:r>
      <w:r>
        <w:rPr>
          <w:rtl/>
        </w:rPr>
        <w:t xml:space="preserve">   </w:t>
      </w:r>
    </w:p>
    <w:p w:rsidR="00620F84" w:rsidRDefault="00620F84" w:rsidP="001016EB">
      <w:pPr>
        <w:rPr>
          <w:rtl/>
          <w:lang w:eastAsia="he-IL"/>
        </w:rPr>
      </w:pPr>
    </w:p>
    <w:p w:rsidR="00620F84" w:rsidRDefault="00620F84" w:rsidP="00F92D51">
      <w:pPr>
        <w:rPr>
          <w:rtl/>
          <w:lang w:eastAsia="he-IL"/>
        </w:rPr>
      </w:pPr>
      <w:r>
        <w:rPr>
          <w:rFonts w:hint="cs"/>
          <w:rtl/>
          <w:lang w:eastAsia="he-IL"/>
        </w:rPr>
        <w:t>עשית המון דברים למען עם ישראל</w:t>
      </w:r>
      <w:r w:rsidR="00F92D51">
        <w:rPr>
          <w:rFonts w:hint="cs"/>
          <w:rtl/>
          <w:lang w:eastAsia="he-IL"/>
        </w:rPr>
        <w:t xml:space="preserve">, במיוחד בתחום הסייבר, במיוחד בתחום הסייבר. </w:t>
      </w:r>
      <w:bookmarkStart w:id="7396" w:name="_ETM_Q45_248412"/>
      <w:bookmarkEnd w:id="7396"/>
    </w:p>
    <w:p w:rsidR="00620F84" w:rsidRDefault="00620F84" w:rsidP="00A44FAA">
      <w:pPr>
        <w:rPr>
          <w:rtl/>
          <w:lang w:eastAsia="he-IL"/>
        </w:rPr>
      </w:pPr>
      <w:bookmarkStart w:id="7397" w:name="_ETM_Q45_248466"/>
      <w:bookmarkEnd w:id="7397"/>
    </w:p>
    <w:p w:rsidR="00620F84" w:rsidRDefault="00620F84" w:rsidP="00A44FAA">
      <w:pPr>
        <w:pStyle w:val="af5"/>
        <w:keepNext/>
        <w:rPr>
          <w:rtl/>
        </w:rPr>
      </w:pPr>
      <w:bookmarkStart w:id="7398" w:name="ET_interruption_5802_30"/>
      <w:r w:rsidRPr="007C45D0">
        <w:rPr>
          <w:rStyle w:val="TagStyle"/>
          <w:rtl/>
        </w:rPr>
        <w:t xml:space="preserve"> &lt;&lt; קריאה &gt;&gt; </w:t>
      </w:r>
      <w:r>
        <w:rPr>
          <w:rtl/>
        </w:rPr>
        <w:t>שלמה קרעי (הליכוד):</w:t>
      </w:r>
      <w:r w:rsidRPr="007C45D0">
        <w:rPr>
          <w:rStyle w:val="TagStyle"/>
          <w:rtl/>
        </w:rPr>
        <w:t xml:space="preserve"> &lt;&lt; קריאה &gt;&gt;</w:t>
      </w:r>
      <w:r>
        <w:rPr>
          <w:rtl/>
        </w:rPr>
        <w:t xml:space="preserve">   </w:t>
      </w:r>
      <w:bookmarkEnd w:id="7398"/>
    </w:p>
    <w:p w:rsidR="00620F84" w:rsidRDefault="00620F84" w:rsidP="001016EB">
      <w:pPr>
        <w:rPr>
          <w:rtl/>
          <w:lang w:eastAsia="he-IL"/>
        </w:rPr>
      </w:pPr>
    </w:p>
    <w:p w:rsidR="00620F84" w:rsidRDefault="001016EB" w:rsidP="00A44FAA">
      <w:pPr>
        <w:rPr>
          <w:rtl/>
          <w:lang w:eastAsia="he-IL"/>
        </w:rPr>
      </w:pPr>
      <w:r>
        <w:rPr>
          <w:rFonts w:hint="cs"/>
          <w:rtl/>
          <w:lang w:eastAsia="he-IL"/>
        </w:rPr>
        <w:t>– – –</w:t>
      </w:r>
      <w:r w:rsidR="00620F84">
        <w:rPr>
          <w:rFonts w:hint="cs"/>
          <w:rtl/>
          <w:lang w:eastAsia="he-IL"/>
        </w:rPr>
        <w:t xml:space="preserve"> </w:t>
      </w:r>
    </w:p>
    <w:p w:rsidR="00620F84" w:rsidRDefault="00620F84" w:rsidP="00A44FAA">
      <w:pPr>
        <w:rPr>
          <w:rtl/>
          <w:lang w:eastAsia="he-IL"/>
        </w:rPr>
      </w:pPr>
    </w:p>
    <w:p w:rsidR="00620F84" w:rsidRDefault="00620F84" w:rsidP="00A44FAA">
      <w:pPr>
        <w:pStyle w:val="af6"/>
        <w:keepNext/>
        <w:rPr>
          <w:rtl/>
        </w:rPr>
      </w:pPr>
      <w:bookmarkStart w:id="7399" w:name="ET_yor_6032_32"/>
      <w:r w:rsidRPr="007C45D0">
        <w:rPr>
          <w:rStyle w:val="TagStyle"/>
          <w:rtl/>
        </w:rPr>
        <w:t xml:space="preserve"> &lt;&lt; יור &gt;&gt; </w:t>
      </w:r>
      <w:r>
        <w:rPr>
          <w:rtl/>
        </w:rPr>
        <w:t>היו"ר מנסור עבאס:</w:t>
      </w:r>
      <w:r w:rsidRPr="007C45D0">
        <w:rPr>
          <w:rStyle w:val="TagStyle"/>
          <w:rtl/>
        </w:rPr>
        <w:t xml:space="preserve"> &lt;&lt; יור &gt;&gt;</w:t>
      </w:r>
      <w:r>
        <w:rPr>
          <w:rtl/>
        </w:rPr>
        <w:t xml:space="preserve">   </w:t>
      </w:r>
      <w:bookmarkEnd w:id="7399"/>
    </w:p>
    <w:p w:rsidR="00620F84" w:rsidRDefault="00620F84" w:rsidP="001016EB">
      <w:pPr>
        <w:rPr>
          <w:rtl/>
          <w:lang w:eastAsia="he-IL"/>
        </w:rPr>
      </w:pPr>
    </w:p>
    <w:p w:rsidR="00620F84" w:rsidRDefault="00620F84" w:rsidP="00A44FAA">
      <w:pPr>
        <w:keepNext/>
        <w:rPr>
          <w:rtl/>
          <w:lang w:eastAsia="he-IL"/>
        </w:rPr>
      </w:pPr>
      <w:r>
        <w:rPr>
          <w:rFonts w:hint="cs"/>
          <w:rtl/>
          <w:lang w:eastAsia="he-IL"/>
        </w:rPr>
        <w:t>חבר הכנסת שלמה קרעי,</w:t>
      </w:r>
      <w:bookmarkStart w:id="7400" w:name="_ETM_Q45_249185"/>
      <w:bookmarkEnd w:id="7400"/>
      <w:r>
        <w:rPr>
          <w:rFonts w:hint="cs"/>
          <w:rtl/>
          <w:lang w:eastAsia="he-IL"/>
        </w:rPr>
        <w:t xml:space="preserve"> זה לא ראוי. שב, בבקשה.</w:t>
      </w:r>
    </w:p>
    <w:p w:rsidR="00620F84" w:rsidRDefault="00620F84" w:rsidP="00A44FAA">
      <w:pPr>
        <w:rPr>
          <w:rtl/>
          <w:lang w:eastAsia="he-IL"/>
        </w:rPr>
      </w:pPr>
      <w:bookmarkStart w:id="7401" w:name="_ETM_Q45_252906"/>
      <w:bookmarkStart w:id="7402" w:name="_ETM_Q45_252956"/>
      <w:bookmarkStart w:id="7403" w:name="_ETM_Q45_254028"/>
      <w:bookmarkStart w:id="7404" w:name="_ETM_Q45_254086"/>
      <w:bookmarkEnd w:id="7401"/>
      <w:bookmarkEnd w:id="7402"/>
      <w:bookmarkEnd w:id="7403"/>
      <w:bookmarkEnd w:id="7404"/>
    </w:p>
    <w:p w:rsidR="00620F84" w:rsidRDefault="00620F84" w:rsidP="00A44FAA">
      <w:pPr>
        <w:pStyle w:val="-"/>
        <w:keepNext/>
        <w:rPr>
          <w:rtl/>
        </w:rPr>
      </w:pPr>
      <w:bookmarkStart w:id="7405" w:name="ET_speakercontinue_6200_35"/>
      <w:r w:rsidRPr="00187E87">
        <w:rPr>
          <w:rStyle w:val="TagStyle"/>
          <w:rtl/>
        </w:rPr>
        <w:t xml:space="preserve"> &lt;&lt; דובר_המשך &gt;&gt; </w:t>
      </w:r>
      <w:r>
        <w:rPr>
          <w:rtl/>
        </w:rPr>
        <w:t>שר התקשורת יועז הנדל:</w:t>
      </w:r>
      <w:r w:rsidRPr="00187E87">
        <w:rPr>
          <w:rStyle w:val="TagStyle"/>
          <w:rtl/>
        </w:rPr>
        <w:t xml:space="preserve"> &lt;&lt; דובר_המשך &gt;&gt;</w:t>
      </w:r>
      <w:r>
        <w:rPr>
          <w:rtl/>
        </w:rPr>
        <w:t xml:space="preserve">   </w:t>
      </w:r>
      <w:bookmarkEnd w:id="7405"/>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דודי, אתה </w:t>
      </w:r>
      <w:r w:rsidR="001016EB">
        <w:rPr>
          <w:rFonts w:hint="cs"/>
          <w:rtl/>
          <w:lang w:eastAsia="he-IL"/>
        </w:rPr>
        <w:t>– – –</w:t>
      </w:r>
      <w:r>
        <w:rPr>
          <w:rFonts w:hint="cs"/>
          <w:rtl/>
          <w:lang w:eastAsia="he-IL"/>
        </w:rPr>
        <w:t xml:space="preserve"> </w:t>
      </w:r>
    </w:p>
    <w:p w:rsidR="00620F84" w:rsidRPr="00187E87" w:rsidRDefault="00620F84" w:rsidP="00A44FAA">
      <w:pPr>
        <w:rPr>
          <w:rtl/>
          <w:lang w:eastAsia="he-IL"/>
        </w:rPr>
      </w:pPr>
      <w:bookmarkStart w:id="7406" w:name="_ETM_Q45_255120"/>
      <w:bookmarkStart w:id="7407" w:name="_ETM_Q45_255178"/>
      <w:bookmarkEnd w:id="7406"/>
      <w:bookmarkEnd w:id="7407"/>
    </w:p>
    <w:p w:rsidR="00620F84" w:rsidRDefault="00620F84" w:rsidP="00A44FAA">
      <w:pPr>
        <w:pStyle w:val="af6"/>
        <w:keepNext/>
        <w:rPr>
          <w:rtl/>
        </w:rPr>
      </w:pPr>
      <w:bookmarkStart w:id="7408" w:name="_ETM_Q45_251781"/>
      <w:bookmarkStart w:id="7409" w:name="_ETM_Q45_255848"/>
      <w:bookmarkEnd w:id="7408"/>
      <w:bookmarkEnd w:id="7409"/>
      <w:r w:rsidRPr="007C45D0">
        <w:rPr>
          <w:rStyle w:val="TagStyle"/>
          <w:rtl/>
        </w:rPr>
        <w:t xml:space="preserve">&lt;&lt; יור &gt;&gt; </w:t>
      </w:r>
      <w:r>
        <w:rPr>
          <w:rtl/>
        </w:rPr>
        <w:t>היו"ר מנסור עבאס:</w:t>
      </w:r>
      <w:r w:rsidRPr="007C45D0">
        <w:rPr>
          <w:rStyle w:val="TagStyle"/>
          <w:rtl/>
        </w:rPr>
        <w:t xml:space="preserve"> &lt;&lt; יור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חברים, בבקשה.</w:t>
      </w:r>
      <w:bookmarkStart w:id="7410" w:name="_ETM_Q45_254742"/>
      <w:bookmarkEnd w:id="7410"/>
    </w:p>
    <w:p w:rsidR="00620F84" w:rsidRDefault="00620F84" w:rsidP="00A44FAA">
      <w:pPr>
        <w:rPr>
          <w:rtl/>
          <w:lang w:eastAsia="he-IL"/>
        </w:rPr>
      </w:pPr>
      <w:bookmarkStart w:id="7411" w:name="_ETM_Q45_254811"/>
      <w:bookmarkEnd w:id="7411"/>
    </w:p>
    <w:p w:rsidR="00620F84" w:rsidRDefault="00620F84" w:rsidP="00A44FAA">
      <w:pPr>
        <w:pStyle w:val="-"/>
        <w:keepNext/>
        <w:rPr>
          <w:rtl/>
        </w:rPr>
      </w:pPr>
      <w:bookmarkStart w:id="7412" w:name="ET_speakercontinue_6200_36"/>
      <w:r w:rsidRPr="00187E87">
        <w:rPr>
          <w:rStyle w:val="TagStyle"/>
          <w:rtl/>
        </w:rPr>
        <w:t xml:space="preserve"> &lt;&lt; דובר_המשך &gt;&gt; </w:t>
      </w:r>
      <w:r>
        <w:rPr>
          <w:rtl/>
        </w:rPr>
        <w:t>שר התקשורת יועז הנדל:</w:t>
      </w:r>
      <w:r w:rsidRPr="00187E87">
        <w:rPr>
          <w:rStyle w:val="TagStyle"/>
          <w:rtl/>
        </w:rPr>
        <w:t xml:space="preserve"> &lt;&lt; דובר_המשך &gt;&gt;</w:t>
      </w:r>
      <w:r>
        <w:rPr>
          <w:rtl/>
        </w:rPr>
        <w:t xml:space="preserve">   </w:t>
      </w:r>
      <w:bookmarkEnd w:id="7412"/>
    </w:p>
    <w:p w:rsidR="00620F84" w:rsidRDefault="00620F84" w:rsidP="001016EB">
      <w:pPr>
        <w:rPr>
          <w:rtl/>
          <w:lang w:eastAsia="he-IL"/>
        </w:rPr>
      </w:pPr>
    </w:p>
    <w:p w:rsidR="00620F84" w:rsidRDefault="00620F84" w:rsidP="00A44FAA">
      <w:pPr>
        <w:rPr>
          <w:rtl/>
          <w:lang w:eastAsia="he-IL"/>
        </w:rPr>
      </w:pPr>
      <w:bookmarkStart w:id="7413" w:name="_ETM_Q45_258462"/>
      <w:bookmarkStart w:id="7414" w:name="_ETM_Q45_260216"/>
      <w:bookmarkEnd w:id="7413"/>
      <w:bookmarkEnd w:id="7414"/>
      <w:r>
        <w:rPr>
          <w:rFonts w:hint="cs"/>
          <w:rtl/>
          <w:lang w:eastAsia="he-IL"/>
        </w:rPr>
        <w:t>אני לא יודע אם מישהו אחד מסתכל עליך ואומר:</w:t>
      </w:r>
      <w:bookmarkStart w:id="7415" w:name="_ETM_Q45_261037"/>
      <w:bookmarkEnd w:id="7415"/>
      <w:r>
        <w:rPr>
          <w:rFonts w:hint="cs"/>
          <w:rtl/>
          <w:lang w:eastAsia="he-IL"/>
        </w:rPr>
        <w:t xml:space="preserve"> אני רוצה לקלל כמו דודי אמסלם, זאת </w:t>
      </w:r>
      <w:bookmarkStart w:id="7416" w:name="_ETM_Q45_263000"/>
      <w:bookmarkEnd w:id="7416"/>
      <w:r>
        <w:rPr>
          <w:rFonts w:hint="cs"/>
          <w:rtl/>
          <w:lang w:eastAsia="he-IL"/>
        </w:rPr>
        <w:t xml:space="preserve">הדוגמה האישית שלי. </w:t>
      </w:r>
      <w:r w:rsidR="00F92D51">
        <w:rPr>
          <w:rFonts w:hint="cs"/>
          <w:rtl/>
          <w:lang w:eastAsia="he-IL"/>
        </w:rPr>
        <w:t xml:space="preserve">ככה אני רוצה להיות כשאני אהיה גדול. </w:t>
      </w:r>
    </w:p>
    <w:p w:rsidR="00620F84" w:rsidRDefault="00620F84" w:rsidP="00A44FAA">
      <w:pPr>
        <w:rPr>
          <w:rtl/>
          <w:lang w:eastAsia="he-IL"/>
        </w:rPr>
      </w:pPr>
      <w:bookmarkStart w:id="7417" w:name="_ETM_Q45_262899"/>
      <w:bookmarkStart w:id="7418" w:name="_ETM_Q45_262974"/>
      <w:bookmarkEnd w:id="7417"/>
      <w:bookmarkEnd w:id="7418"/>
    </w:p>
    <w:p w:rsidR="00620F84" w:rsidRDefault="00620F84" w:rsidP="00A44FAA">
      <w:pPr>
        <w:pStyle w:val="af5"/>
        <w:keepNext/>
        <w:rPr>
          <w:rtl/>
        </w:rPr>
      </w:pPr>
      <w:bookmarkStart w:id="7419" w:name="ET_interruption_5807_37"/>
      <w:r w:rsidRPr="00187E87">
        <w:rPr>
          <w:rStyle w:val="TagStyle"/>
          <w:rtl/>
        </w:rPr>
        <w:t xml:space="preserve"> &lt;&lt; קריאה &gt;&gt; </w:t>
      </w:r>
      <w:r>
        <w:rPr>
          <w:rtl/>
        </w:rPr>
        <w:t>קטי קטרין שטרית (הליכוד):</w:t>
      </w:r>
      <w:r w:rsidRPr="00187E87">
        <w:rPr>
          <w:rStyle w:val="TagStyle"/>
          <w:rtl/>
        </w:rPr>
        <w:t xml:space="preserve"> &lt;&lt; קריאה &gt;&gt;</w:t>
      </w:r>
      <w:r>
        <w:rPr>
          <w:rtl/>
        </w:rPr>
        <w:t xml:space="preserve">   </w:t>
      </w:r>
      <w:bookmarkEnd w:id="7419"/>
    </w:p>
    <w:p w:rsidR="00620F84" w:rsidRDefault="00620F84" w:rsidP="001016EB">
      <w:pPr>
        <w:rPr>
          <w:rtl/>
          <w:lang w:eastAsia="he-IL"/>
        </w:rPr>
      </w:pPr>
    </w:p>
    <w:p w:rsidR="00620F84" w:rsidRDefault="001016EB" w:rsidP="00A44FAA">
      <w:pPr>
        <w:rPr>
          <w:rtl/>
          <w:lang w:eastAsia="he-IL"/>
        </w:rPr>
      </w:pPr>
      <w:r>
        <w:rPr>
          <w:rFonts w:hint="cs"/>
          <w:rtl/>
          <w:lang w:eastAsia="he-IL"/>
        </w:rPr>
        <w:t>– – –</w:t>
      </w:r>
      <w:bookmarkStart w:id="7420" w:name="_ETM_Q45_265124"/>
      <w:bookmarkEnd w:id="7420"/>
    </w:p>
    <w:p w:rsidR="00620F84" w:rsidRDefault="00620F84" w:rsidP="00A44FAA">
      <w:pPr>
        <w:rPr>
          <w:rtl/>
          <w:lang w:eastAsia="he-IL"/>
        </w:rPr>
      </w:pPr>
      <w:bookmarkStart w:id="7421" w:name="_ETM_Q45_265168"/>
      <w:bookmarkEnd w:id="7421"/>
    </w:p>
    <w:p w:rsidR="00620F84" w:rsidRDefault="00620F84" w:rsidP="00A44FAA">
      <w:pPr>
        <w:pStyle w:val="af5"/>
        <w:keepNext/>
        <w:rPr>
          <w:rtl/>
        </w:rPr>
      </w:pPr>
      <w:bookmarkStart w:id="7422" w:name="_ETM_Q45_267128"/>
      <w:bookmarkStart w:id="7423" w:name="_ETM_Q45_267026"/>
      <w:bookmarkEnd w:id="7422"/>
      <w:bookmarkEnd w:id="7423"/>
      <w:r w:rsidRPr="007E1163">
        <w:rPr>
          <w:rStyle w:val="TagStyle"/>
          <w:rtl/>
        </w:rPr>
        <w:t xml:space="preserve">&lt;&lt; קריאה &gt;&gt; </w:t>
      </w:r>
      <w:r>
        <w:rPr>
          <w:rtl/>
        </w:rPr>
        <w:t>דוד אמסלם (הליכוד):</w:t>
      </w:r>
      <w:r w:rsidRPr="007E1163">
        <w:rPr>
          <w:rStyle w:val="TagStyle"/>
          <w:rtl/>
        </w:rPr>
        <w:t xml:space="preserve"> &lt;&lt; קריאה &gt;&gt;</w:t>
      </w:r>
      <w:r>
        <w:rPr>
          <w:rtl/>
        </w:rPr>
        <w:t xml:space="preserve">   </w:t>
      </w:r>
    </w:p>
    <w:p w:rsidR="00620F84" w:rsidRDefault="00620F84" w:rsidP="00A44FAA">
      <w:pPr>
        <w:rPr>
          <w:rtl/>
          <w:lang w:eastAsia="he-IL"/>
        </w:rPr>
      </w:pPr>
    </w:p>
    <w:p w:rsidR="00620F84" w:rsidRDefault="001016EB" w:rsidP="00A44FAA">
      <w:pPr>
        <w:rPr>
          <w:rtl/>
          <w:lang w:eastAsia="he-IL"/>
        </w:rPr>
      </w:pPr>
      <w:r>
        <w:rPr>
          <w:rFonts w:hint="cs"/>
          <w:rtl/>
          <w:lang w:eastAsia="he-IL"/>
        </w:rPr>
        <w:t>– – –</w:t>
      </w:r>
      <w:r w:rsidR="00620F84">
        <w:rPr>
          <w:rFonts w:hint="cs"/>
          <w:rtl/>
          <w:lang w:eastAsia="he-IL"/>
        </w:rPr>
        <w:t xml:space="preserve"> עוף, לך, </w:t>
      </w:r>
      <w:bookmarkStart w:id="7424" w:name="_ETM_Q45_269781"/>
      <w:bookmarkEnd w:id="7424"/>
      <w:r w:rsidR="00620F84">
        <w:rPr>
          <w:rFonts w:hint="cs"/>
          <w:rtl/>
          <w:lang w:eastAsia="he-IL"/>
        </w:rPr>
        <w:t xml:space="preserve">פתח מקום שם </w:t>
      </w:r>
      <w:r>
        <w:rPr>
          <w:rFonts w:hint="cs"/>
          <w:rtl/>
          <w:lang w:eastAsia="he-IL"/>
        </w:rPr>
        <w:t>– – –</w:t>
      </w:r>
      <w:bookmarkStart w:id="7425" w:name="_ETM_Q45_272485"/>
      <w:bookmarkEnd w:id="7425"/>
    </w:p>
    <w:p w:rsidR="00620F84" w:rsidRDefault="00620F84" w:rsidP="00A44FAA">
      <w:pPr>
        <w:rPr>
          <w:rtl/>
          <w:lang w:eastAsia="he-IL"/>
        </w:rPr>
      </w:pPr>
      <w:bookmarkStart w:id="7426" w:name="_ETM_Q45_272549"/>
      <w:bookmarkEnd w:id="7426"/>
    </w:p>
    <w:p w:rsidR="00620F84" w:rsidRDefault="00620F84" w:rsidP="00A44FAA">
      <w:pPr>
        <w:pStyle w:val="-"/>
        <w:keepNext/>
        <w:rPr>
          <w:rtl/>
        </w:rPr>
      </w:pPr>
      <w:bookmarkStart w:id="7427" w:name="ET_speakercontinue_6200_39"/>
      <w:r w:rsidRPr="00187E87">
        <w:rPr>
          <w:rStyle w:val="TagStyle"/>
          <w:rtl/>
        </w:rPr>
        <w:t xml:space="preserve"> &lt;&lt; דובר_המשך &gt;&gt; </w:t>
      </w:r>
      <w:r>
        <w:rPr>
          <w:rtl/>
        </w:rPr>
        <w:t>שר התקשורת יועז הנדל:</w:t>
      </w:r>
      <w:r w:rsidRPr="00187E87">
        <w:rPr>
          <w:rStyle w:val="TagStyle"/>
          <w:rtl/>
        </w:rPr>
        <w:t xml:space="preserve"> &lt;&lt; דובר_המשך &gt;&gt;</w:t>
      </w:r>
      <w:r>
        <w:rPr>
          <w:rtl/>
        </w:rPr>
        <w:t xml:space="preserve">   </w:t>
      </w:r>
      <w:bookmarkEnd w:id="7427"/>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הרי קיללת </w:t>
      </w:r>
      <w:r>
        <w:rPr>
          <w:rFonts w:hint="eastAsia"/>
          <w:rtl/>
          <w:lang w:eastAsia="he-IL"/>
        </w:rPr>
        <w:t xml:space="preserve">– </w:t>
      </w:r>
      <w:r>
        <w:rPr>
          <w:rFonts w:hint="cs"/>
          <w:rtl/>
          <w:lang w:eastAsia="he-IL"/>
        </w:rPr>
        <w:t>הינה, הוא קילל, הוא קילל פעם אלמנות צה"ל באיזו ועדה,</w:t>
      </w:r>
      <w:bookmarkStart w:id="7428" w:name="_ETM_Q45_275692"/>
      <w:bookmarkEnd w:id="7428"/>
      <w:r>
        <w:rPr>
          <w:rFonts w:hint="cs"/>
          <w:rtl/>
          <w:lang w:eastAsia="he-IL"/>
        </w:rPr>
        <w:t xml:space="preserve"> והיום הוא מקלל בכנסת.</w:t>
      </w:r>
      <w:bookmarkStart w:id="7429" w:name="_ETM_Q45_278425"/>
      <w:bookmarkEnd w:id="7429"/>
      <w:r w:rsidR="00F92D51">
        <w:rPr>
          <w:rFonts w:hint="cs"/>
          <w:rtl/>
          <w:lang w:eastAsia="he-IL"/>
        </w:rPr>
        <w:t xml:space="preserve"> איזה דוגמה אישית. </w:t>
      </w:r>
    </w:p>
    <w:p w:rsidR="00620F84" w:rsidRDefault="00620F84" w:rsidP="00A44FAA">
      <w:pPr>
        <w:rPr>
          <w:rtl/>
          <w:lang w:eastAsia="he-IL"/>
        </w:rPr>
      </w:pPr>
    </w:p>
    <w:p w:rsidR="00620F84" w:rsidRDefault="00620F84" w:rsidP="00A44FAA">
      <w:pPr>
        <w:pStyle w:val="af5"/>
        <w:keepNext/>
        <w:rPr>
          <w:rtl/>
        </w:rPr>
      </w:pPr>
      <w:bookmarkStart w:id="7430" w:name="_ETM_Q45_278478"/>
      <w:bookmarkEnd w:id="7430"/>
      <w:r w:rsidRPr="007E1163">
        <w:rPr>
          <w:rStyle w:val="TagStyle"/>
          <w:rtl/>
        </w:rPr>
        <w:t xml:space="preserve">&lt;&lt; קריאה &gt;&gt; </w:t>
      </w:r>
      <w:r>
        <w:rPr>
          <w:rtl/>
        </w:rPr>
        <w:t>דוד אמסלם (הליכוד):</w:t>
      </w:r>
      <w:r w:rsidRPr="007E1163">
        <w:rPr>
          <w:rStyle w:val="TagStyle"/>
          <w:rtl/>
        </w:rPr>
        <w:t xml:space="preserve"> &lt;&lt; קריאה &gt;&gt;</w:t>
      </w:r>
      <w:r>
        <w:rPr>
          <w:rtl/>
        </w:rPr>
        <w:t xml:space="preserve">   </w:t>
      </w:r>
    </w:p>
    <w:p w:rsidR="00620F84" w:rsidRDefault="00620F84" w:rsidP="00A44FAA">
      <w:pPr>
        <w:rPr>
          <w:rtl/>
          <w:lang w:eastAsia="he-IL"/>
        </w:rPr>
      </w:pPr>
    </w:p>
    <w:p w:rsidR="00620F84" w:rsidRDefault="001016EB" w:rsidP="00F92D51">
      <w:pPr>
        <w:rPr>
          <w:rtl/>
          <w:lang w:eastAsia="he-IL"/>
        </w:rPr>
      </w:pPr>
      <w:bookmarkStart w:id="7431" w:name="_ETM_Q45_276538"/>
      <w:bookmarkStart w:id="7432" w:name="_ETM_Q45_276595"/>
      <w:bookmarkEnd w:id="7431"/>
      <w:bookmarkEnd w:id="7432"/>
      <w:r>
        <w:rPr>
          <w:rFonts w:hint="cs"/>
          <w:rtl/>
          <w:lang w:eastAsia="he-IL"/>
        </w:rPr>
        <w:t>– – –</w:t>
      </w:r>
      <w:r w:rsidR="00F92D51">
        <w:rPr>
          <w:rFonts w:hint="cs"/>
          <w:rtl/>
          <w:lang w:eastAsia="he-IL"/>
        </w:rPr>
        <w:t xml:space="preserve"> </w:t>
      </w:r>
      <w:bookmarkStart w:id="7433" w:name="_ETM_Q45_278464"/>
      <w:bookmarkStart w:id="7434" w:name="_ETM_Q45_278535"/>
      <w:bookmarkEnd w:id="7433"/>
      <w:bookmarkEnd w:id="7434"/>
      <w:r w:rsidR="00620F84">
        <w:rPr>
          <w:rFonts w:hint="cs"/>
          <w:rtl/>
          <w:lang w:eastAsia="he-IL"/>
        </w:rPr>
        <w:t xml:space="preserve">עד לפני שנה, </w:t>
      </w:r>
      <w:bookmarkStart w:id="7435" w:name="_ETM_Q45_277000"/>
      <w:bookmarkEnd w:id="7435"/>
      <w:r w:rsidR="00620F84">
        <w:rPr>
          <w:rFonts w:hint="cs"/>
          <w:rtl/>
          <w:lang w:eastAsia="he-IL"/>
        </w:rPr>
        <w:t xml:space="preserve">כשלא היית פה, </w:t>
      </w:r>
      <w:bookmarkStart w:id="7436" w:name="_ETM_Q45_278528"/>
      <w:bookmarkEnd w:id="7436"/>
      <w:r w:rsidR="00620F84">
        <w:rPr>
          <w:rFonts w:hint="cs"/>
          <w:rtl/>
          <w:lang w:eastAsia="he-IL"/>
        </w:rPr>
        <w:t>לא הייתה מדינה. לפני שנה</w:t>
      </w:r>
      <w:bookmarkStart w:id="7437" w:name="_ETM_Q45_283291"/>
      <w:bookmarkEnd w:id="7437"/>
      <w:r w:rsidR="00620F84">
        <w:rPr>
          <w:rFonts w:hint="cs"/>
          <w:rtl/>
          <w:lang w:eastAsia="he-IL"/>
        </w:rPr>
        <w:t xml:space="preserve"> עברת לפה </w:t>
      </w:r>
      <w:r>
        <w:rPr>
          <w:rFonts w:hint="cs"/>
          <w:rtl/>
          <w:lang w:eastAsia="he-IL"/>
        </w:rPr>
        <w:t>– –</w:t>
      </w:r>
    </w:p>
    <w:p w:rsidR="00620F84" w:rsidRDefault="00620F84" w:rsidP="00A44FAA">
      <w:pPr>
        <w:rPr>
          <w:rtl/>
          <w:lang w:eastAsia="he-IL"/>
        </w:rPr>
      </w:pPr>
      <w:bookmarkStart w:id="7438" w:name="_ETM_Q45_284579"/>
      <w:bookmarkStart w:id="7439" w:name="_ETM_Q45_284652"/>
      <w:bookmarkEnd w:id="7438"/>
      <w:bookmarkEnd w:id="7439"/>
    </w:p>
    <w:p w:rsidR="00620F84" w:rsidRDefault="00620F84" w:rsidP="00A44FAA">
      <w:pPr>
        <w:pStyle w:val="-"/>
        <w:keepNext/>
        <w:rPr>
          <w:rtl/>
        </w:rPr>
      </w:pPr>
      <w:bookmarkStart w:id="7440" w:name="ET_speakercontinue_6200_41"/>
      <w:r w:rsidRPr="00187E87">
        <w:rPr>
          <w:rStyle w:val="TagStyle"/>
          <w:rtl/>
        </w:rPr>
        <w:t xml:space="preserve"> &lt;&lt; דובר_המשך &gt;&gt; </w:t>
      </w:r>
      <w:r>
        <w:rPr>
          <w:rtl/>
        </w:rPr>
        <w:t>שר התקשורת יועז הנדל:</w:t>
      </w:r>
      <w:r w:rsidRPr="00187E87">
        <w:rPr>
          <w:rStyle w:val="TagStyle"/>
          <w:rtl/>
        </w:rPr>
        <w:t xml:space="preserve"> &lt;&lt; דובר_המשך &gt;&gt;</w:t>
      </w:r>
      <w:r>
        <w:rPr>
          <w:rtl/>
        </w:rPr>
        <w:t xml:space="preserve">   </w:t>
      </w:r>
      <w:bookmarkEnd w:id="7440"/>
    </w:p>
    <w:p w:rsidR="00620F84" w:rsidRDefault="00620F84" w:rsidP="001016EB">
      <w:pPr>
        <w:rPr>
          <w:rtl/>
          <w:lang w:eastAsia="he-IL"/>
        </w:rPr>
      </w:pPr>
      <w:bookmarkStart w:id="7441" w:name="_ETM_Q45_279242"/>
      <w:bookmarkEnd w:id="7441"/>
    </w:p>
    <w:p w:rsidR="00620F84" w:rsidRDefault="00620F84" w:rsidP="00A44FAA">
      <w:pPr>
        <w:rPr>
          <w:rtl/>
          <w:lang w:eastAsia="he-IL"/>
        </w:rPr>
      </w:pPr>
      <w:bookmarkStart w:id="7442" w:name="_ETM_Q45_279319"/>
      <w:bookmarkEnd w:id="7442"/>
      <w:r>
        <w:rPr>
          <w:rFonts w:hint="cs"/>
          <w:rtl/>
          <w:lang w:eastAsia="he-IL"/>
        </w:rPr>
        <w:t>איזה דוגמה אישית, שר הסייבר. שר הסייבר בממשלת הצללים המהוללת.</w:t>
      </w:r>
    </w:p>
    <w:p w:rsidR="00620F84" w:rsidRDefault="00620F84" w:rsidP="00A44FAA">
      <w:pPr>
        <w:rPr>
          <w:rtl/>
          <w:lang w:eastAsia="he-IL"/>
        </w:rPr>
      </w:pPr>
    </w:p>
    <w:p w:rsidR="00620F84" w:rsidRDefault="00620F84" w:rsidP="00A44FAA">
      <w:pPr>
        <w:pStyle w:val="af5"/>
        <w:keepNext/>
        <w:rPr>
          <w:rtl/>
        </w:rPr>
      </w:pPr>
      <w:r w:rsidRPr="007E1163">
        <w:rPr>
          <w:rStyle w:val="TagStyle"/>
          <w:rtl/>
        </w:rPr>
        <w:t xml:space="preserve">&lt;&lt; קריאה &gt;&gt; </w:t>
      </w:r>
      <w:r>
        <w:rPr>
          <w:rtl/>
        </w:rPr>
        <w:t>דוד אמסלם (הליכוד):</w:t>
      </w:r>
      <w:r w:rsidRPr="007E1163">
        <w:rPr>
          <w:rStyle w:val="TagStyle"/>
          <w:rtl/>
        </w:rPr>
        <w:t xml:space="preserve"> &lt;&lt; קריאה &gt;&gt;</w:t>
      </w:r>
      <w:r>
        <w:rPr>
          <w:rtl/>
        </w:rPr>
        <w:t xml:space="preserve">   </w:t>
      </w:r>
    </w:p>
    <w:p w:rsidR="00620F84" w:rsidRDefault="00620F84" w:rsidP="00A44FAA">
      <w:pPr>
        <w:rPr>
          <w:rtl/>
          <w:lang w:eastAsia="he-IL"/>
        </w:rPr>
      </w:pPr>
    </w:p>
    <w:p w:rsidR="00620F84" w:rsidRDefault="001016EB" w:rsidP="00F92D51">
      <w:pPr>
        <w:rPr>
          <w:rtl/>
          <w:lang w:eastAsia="he-IL"/>
        </w:rPr>
      </w:pPr>
      <w:bookmarkStart w:id="7443" w:name="_ETM_Q45_285138"/>
      <w:bookmarkEnd w:id="7443"/>
      <w:r>
        <w:rPr>
          <w:rFonts w:hint="cs"/>
          <w:rtl/>
          <w:lang w:eastAsia="he-IL"/>
        </w:rPr>
        <w:t>– –</w:t>
      </w:r>
      <w:r w:rsidR="00620F84">
        <w:rPr>
          <w:rFonts w:hint="cs"/>
          <w:rtl/>
          <w:lang w:eastAsia="he-IL"/>
        </w:rPr>
        <w:t xml:space="preserve"> באת</w:t>
      </w:r>
      <w:bookmarkStart w:id="7444" w:name="_ETM_Q45_287021"/>
      <w:bookmarkEnd w:id="7444"/>
      <w:r w:rsidR="00620F84">
        <w:rPr>
          <w:rFonts w:hint="cs"/>
          <w:rtl/>
          <w:lang w:eastAsia="he-IL"/>
        </w:rPr>
        <w:t xml:space="preserve"> לפה </w:t>
      </w:r>
      <w:r w:rsidR="00620F84">
        <w:rPr>
          <w:rFonts w:hint="eastAsia"/>
          <w:rtl/>
          <w:lang w:eastAsia="he-IL"/>
        </w:rPr>
        <w:t xml:space="preserve">– </w:t>
      </w:r>
      <w:r w:rsidR="00620F84">
        <w:rPr>
          <w:rFonts w:hint="cs"/>
          <w:rtl/>
          <w:lang w:eastAsia="he-IL"/>
        </w:rPr>
        <w:t xml:space="preserve">שנה, שנה </w:t>
      </w:r>
      <w:r w:rsidR="00620F84">
        <w:rPr>
          <w:rFonts w:hint="eastAsia"/>
          <w:rtl/>
          <w:lang w:eastAsia="he-IL"/>
        </w:rPr>
        <w:t xml:space="preserve">– </w:t>
      </w:r>
      <w:r w:rsidR="00620F84">
        <w:rPr>
          <w:rFonts w:hint="cs"/>
          <w:rtl/>
          <w:lang w:eastAsia="he-IL"/>
        </w:rPr>
        <w:t>באת לפה</w:t>
      </w:r>
      <w:r w:rsidR="00F92D51">
        <w:rPr>
          <w:rFonts w:hint="cs"/>
          <w:rtl/>
          <w:lang w:eastAsia="he-IL"/>
        </w:rPr>
        <w:t xml:space="preserve">, בנית את המדינה. </w:t>
      </w:r>
      <w:bookmarkStart w:id="7445" w:name="_ETM_Q45_287043"/>
      <w:bookmarkEnd w:id="7445"/>
    </w:p>
    <w:p w:rsidR="00620F84" w:rsidRDefault="00620F84" w:rsidP="00A44FAA">
      <w:pPr>
        <w:rPr>
          <w:rtl/>
          <w:lang w:eastAsia="he-IL"/>
        </w:rPr>
      </w:pPr>
      <w:bookmarkStart w:id="7446" w:name="_ETM_Q45_287127"/>
      <w:bookmarkEnd w:id="7446"/>
    </w:p>
    <w:p w:rsidR="00620F84" w:rsidRDefault="00620F84" w:rsidP="00A44FAA">
      <w:pPr>
        <w:pStyle w:val="-"/>
        <w:keepNext/>
        <w:rPr>
          <w:rtl/>
        </w:rPr>
      </w:pPr>
      <w:bookmarkStart w:id="7447" w:name="ET_speakercontinue_6200_42"/>
      <w:r w:rsidRPr="00187E87">
        <w:rPr>
          <w:rStyle w:val="TagStyle"/>
          <w:rtl/>
        </w:rPr>
        <w:t xml:space="preserve"> &lt;&lt; דובר_המשך &gt;&gt; </w:t>
      </w:r>
      <w:r>
        <w:rPr>
          <w:rtl/>
        </w:rPr>
        <w:t>שר התקשורת יועז הנדל:</w:t>
      </w:r>
      <w:r w:rsidRPr="00187E87">
        <w:rPr>
          <w:rStyle w:val="TagStyle"/>
          <w:rtl/>
        </w:rPr>
        <w:t xml:space="preserve"> &lt;&lt; דובר_המשך &gt;&gt;</w:t>
      </w:r>
      <w:r>
        <w:rPr>
          <w:rtl/>
        </w:rPr>
        <w:t xml:space="preserve">   </w:t>
      </w:r>
      <w:bookmarkEnd w:id="7447"/>
    </w:p>
    <w:p w:rsidR="00620F84" w:rsidRDefault="00620F84" w:rsidP="001016EB">
      <w:pPr>
        <w:rPr>
          <w:rtl/>
          <w:lang w:eastAsia="he-IL"/>
        </w:rPr>
      </w:pPr>
    </w:p>
    <w:p w:rsidR="00620F84" w:rsidRDefault="00620F84" w:rsidP="00F92D51">
      <w:pPr>
        <w:rPr>
          <w:rtl/>
          <w:lang w:eastAsia="he-IL"/>
        </w:rPr>
      </w:pPr>
      <w:r>
        <w:rPr>
          <w:rFonts w:hint="cs"/>
          <w:rtl/>
          <w:lang w:eastAsia="he-IL"/>
        </w:rPr>
        <w:t xml:space="preserve">דודי, אם היית עושה משהו אחד </w:t>
      </w:r>
      <w:r>
        <w:rPr>
          <w:rFonts w:hint="eastAsia"/>
          <w:rtl/>
          <w:lang w:eastAsia="he-IL"/>
        </w:rPr>
        <w:t xml:space="preserve">– </w:t>
      </w:r>
      <w:r>
        <w:rPr>
          <w:rFonts w:hint="cs"/>
          <w:rtl/>
          <w:lang w:eastAsia="he-IL"/>
        </w:rPr>
        <w:t xml:space="preserve">תן לי דבר </w:t>
      </w:r>
      <w:bookmarkStart w:id="7448" w:name="_ETM_Q45_288747"/>
      <w:bookmarkEnd w:id="7448"/>
      <w:r>
        <w:rPr>
          <w:rFonts w:hint="cs"/>
          <w:rtl/>
          <w:lang w:eastAsia="he-IL"/>
        </w:rPr>
        <w:t>אחד שעשית מאז שאתה בפוליטיקה, אחד; דבר אחד שעשית בכנסת חוץ מלקלל. אחד.</w:t>
      </w:r>
      <w:r w:rsidR="00F92D51">
        <w:rPr>
          <w:rFonts w:hint="cs"/>
          <w:rtl/>
          <w:lang w:eastAsia="he-IL"/>
        </w:rPr>
        <w:t xml:space="preserve"> </w:t>
      </w:r>
      <w:bookmarkStart w:id="7449" w:name="_ETM_Q45_291986"/>
      <w:bookmarkStart w:id="7450" w:name="_ETM_Q45_292036"/>
      <w:bookmarkEnd w:id="7449"/>
      <w:bookmarkEnd w:id="7450"/>
      <w:r>
        <w:rPr>
          <w:rFonts w:hint="cs"/>
          <w:rtl/>
          <w:lang w:eastAsia="he-IL"/>
        </w:rPr>
        <w:t xml:space="preserve">כל היום הרי אתה יושב כאן וצועק ומגדף ומראה </w:t>
      </w:r>
      <w:r w:rsidR="001016EB">
        <w:rPr>
          <w:rFonts w:hint="cs"/>
          <w:rtl/>
          <w:lang w:eastAsia="he-IL"/>
        </w:rPr>
        <w:t>– –</w:t>
      </w:r>
      <w:r>
        <w:rPr>
          <w:rFonts w:hint="cs"/>
          <w:rtl/>
          <w:lang w:eastAsia="he-IL"/>
        </w:rPr>
        <w:t xml:space="preserve"> </w:t>
      </w:r>
    </w:p>
    <w:p w:rsidR="00620F84" w:rsidRDefault="00620F84" w:rsidP="00A44FAA">
      <w:pPr>
        <w:rPr>
          <w:rtl/>
          <w:lang w:eastAsia="he-IL"/>
        </w:rPr>
      </w:pPr>
      <w:bookmarkStart w:id="7451" w:name="_ETM_Q45_298490"/>
      <w:bookmarkStart w:id="7452" w:name="_ETM_Q45_298558"/>
      <w:bookmarkEnd w:id="7451"/>
      <w:bookmarkEnd w:id="7452"/>
    </w:p>
    <w:p w:rsidR="00620F84" w:rsidRDefault="00620F84" w:rsidP="00A44FAA">
      <w:pPr>
        <w:pStyle w:val="af5"/>
        <w:keepNext/>
        <w:rPr>
          <w:rtl/>
        </w:rPr>
      </w:pPr>
      <w:r w:rsidRPr="007E1163">
        <w:rPr>
          <w:rStyle w:val="TagStyle"/>
          <w:rtl/>
        </w:rPr>
        <w:t xml:space="preserve">&lt;&lt; קריאה &gt;&gt; </w:t>
      </w:r>
      <w:r>
        <w:rPr>
          <w:rtl/>
        </w:rPr>
        <w:t>דוד אמסלם (הליכוד):</w:t>
      </w:r>
      <w:r w:rsidRPr="007E1163">
        <w:rPr>
          <w:rStyle w:val="TagStyle"/>
          <w:rtl/>
        </w:rPr>
        <w:t xml:space="preserve"> &lt;&lt; קריאה &gt;&gt;</w:t>
      </w:r>
      <w:r>
        <w:rPr>
          <w:rtl/>
        </w:rPr>
        <w:t xml:space="preserve">   </w:t>
      </w:r>
    </w:p>
    <w:p w:rsidR="00620F84" w:rsidRDefault="00620F84" w:rsidP="00A44FAA">
      <w:pPr>
        <w:rPr>
          <w:rtl/>
          <w:lang w:eastAsia="he-IL"/>
        </w:rPr>
      </w:pPr>
    </w:p>
    <w:p w:rsidR="00620F84" w:rsidRDefault="00620F84" w:rsidP="00A44FAA">
      <w:pPr>
        <w:rPr>
          <w:rtl/>
          <w:lang w:eastAsia="he-IL"/>
        </w:rPr>
      </w:pPr>
      <w:r>
        <w:rPr>
          <w:rFonts w:hint="cs"/>
          <w:rtl/>
          <w:lang w:eastAsia="he-IL"/>
        </w:rPr>
        <w:t>אתה לא היית בכנסת. אתה לא היית בכנסת.</w:t>
      </w:r>
    </w:p>
    <w:p w:rsidR="00620F84" w:rsidRDefault="00620F84" w:rsidP="00A44FAA">
      <w:pPr>
        <w:rPr>
          <w:rtl/>
          <w:lang w:eastAsia="he-IL"/>
        </w:rPr>
      </w:pPr>
    </w:p>
    <w:p w:rsidR="00620F84" w:rsidRDefault="00620F84" w:rsidP="00A44FAA">
      <w:pPr>
        <w:pStyle w:val="-"/>
        <w:keepNext/>
        <w:rPr>
          <w:rtl/>
        </w:rPr>
      </w:pPr>
      <w:bookmarkStart w:id="7453" w:name="ET_speakercontinue_6200_44"/>
      <w:r w:rsidRPr="00A2560E">
        <w:rPr>
          <w:rStyle w:val="TagStyle"/>
          <w:rtl/>
        </w:rPr>
        <w:t xml:space="preserve"> &lt;&lt; דובר_המשך &gt;&gt; </w:t>
      </w:r>
      <w:r>
        <w:rPr>
          <w:rtl/>
        </w:rPr>
        <w:t>שר התקשורת יועז הנדל:</w:t>
      </w:r>
      <w:r w:rsidRPr="00A2560E">
        <w:rPr>
          <w:rStyle w:val="TagStyle"/>
          <w:rtl/>
        </w:rPr>
        <w:t xml:space="preserve"> &lt;&lt; דובר_המשך &gt;&gt;</w:t>
      </w:r>
      <w:r>
        <w:rPr>
          <w:rtl/>
        </w:rPr>
        <w:t xml:space="preserve">   </w:t>
      </w:r>
      <w:bookmarkEnd w:id="7453"/>
    </w:p>
    <w:p w:rsidR="00620F84" w:rsidRDefault="00620F84" w:rsidP="001016EB">
      <w:pPr>
        <w:rPr>
          <w:rtl/>
          <w:lang w:eastAsia="he-IL"/>
        </w:rPr>
      </w:pPr>
      <w:bookmarkStart w:id="7454" w:name="_ETM_Q45_301632"/>
      <w:bookmarkEnd w:id="7454"/>
    </w:p>
    <w:p w:rsidR="00620F84" w:rsidRDefault="001016EB" w:rsidP="00F92D51">
      <w:pPr>
        <w:rPr>
          <w:rtl/>
          <w:lang w:eastAsia="he-IL"/>
        </w:rPr>
      </w:pPr>
      <w:bookmarkStart w:id="7455" w:name="_ETM_Q45_301696"/>
      <w:bookmarkEnd w:id="7455"/>
      <w:r>
        <w:rPr>
          <w:rFonts w:hint="cs"/>
          <w:rtl/>
          <w:lang w:eastAsia="he-IL"/>
        </w:rPr>
        <w:t>– –</w:t>
      </w:r>
      <w:r w:rsidR="00620F84">
        <w:rPr>
          <w:rFonts w:hint="cs"/>
          <w:rtl/>
          <w:lang w:eastAsia="he-IL"/>
        </w:rPr>
        <w:t xml:space="preserve"> דוגמה </w:t>
      </w:r>
      <w:bookmarkStart w:id="7456" w:name="_ETM_Q45_301610"/>
      <w:bookmarkEnd w:id="7456"/>
      <w:r w:rsidR="00620F84">
        <w:rPr>
          <w:rFonts w:hint="cs"/>
          <w:rtl/>
          <w:lang w:eastAsia="he-IL"/>
        </w:rPr>
        <w:t>אישית</w:t>
      </w:r>
      <w:bookmarkStart w:id="7457" w:name="_ETM_Q45_300000"/>
      <w:bookmarkEnd w:id="7457"/>
      <w:r w:rsidR="00F92D51">
        <w:rPr>
          <w:rFonts w:hint="cs"/>
          <w:rtl/>
          <w:lang w:eastAsia="he-IL"/>
        </w:rPr>
        <w:t>.</w:t>
      </w:r>
      <w:r w:rsidR="00620F84">
        <w:rPr>
          <w:rFonts w:hint="cs"/>
          <w:rtl/>
          <w:lang w:eastAsia="he-IL"/>
        </w:rPr>
        <w:t xml:space="preserve"> זה מה שאתה עושה.</w:t>
      </w:r>
      <w:bookmarkStart w:id="7458" w:name="_ETM_Q45_305209"/>
      <w:bookmarkEnd w:id="7458"/>
    </w:p>
    <w:p w:rsidR="00620F84" w:rsidRDefault="00620F84" w:rsidP="00A44FAA">
      <w:pPr>
        <w:rPr>
          <w:rtl/>
          <w:lang w:eastAsia="he-IL"/>
        </w:rPr>
      </w:pPr>
      <w:bookmarkStart w:id="7459" w:name="_ETM_Q45_303701"/>
      <w:bookmarkStart w:id="7460" w:name="_ETM_Q45_303721"/>
      <w:bookmarkEnd w:id="7459"/>
      <w:bookmarkEnd w:id="7460"/>
    </w:p>
    <w:p w:rsidR="00620F84" w:rsidRDefault="00620F84" w:rsidP="00A44FAA">
      <w:pPr>
        <w:pStyle w:val="af5"/>
        <w:keepNext/>
        <w:rPr>
          <w:rtl/>
        </w:rPr>
      </w:pPr>
      <w:bookmarkStart w:id="7461" w:name="_ETM_Q45_305284"/>
      <w:bookmarkEnd w:id="7461"/>
      <w:r w:rsidRPr="007E1163">
        <w:rPr>
          <w:rStyle w:val="TagStyle"/>
          <w:rtl/>
        </w:rPr>
        <w:t xml:space="preserve">&lt;&lt; קריאה &gt;&gt; </w:t>
      </w:r>
      <w:r>
        <w:rPr>
          <w:rtl/>
        </w:rPr>
        <w:t>דוד אמסלם (הליכוד):</w:t>
      </w:r>
      <w:r w:rsidRPr="007E1163">
        <w:rPr>
          <w:rStyle w:val="TagStyle"/>
          <w:rtl/>
        </w:rPr>
        <w:t xml:space="preserve"> &lt;&lt; קריאה &gt;&gt;</w:t>
      </w:r>
      <w:r>
        <w:rPr>
          <w:rtl/>
        </w:rPr>
        <w:t xml:space="preserve">   </w:t>
      </w:r>
    </w:p>
    <w:p w:rsidR="00620F84" w:rsidRDefault="00620F84" w:rsidP="00A44FAA">
      <w:pPr>
        <w:rPr>
          <w:rtl/>
          <w:lang w:eastAsia="he-IL"/>
        </w:rPr>
      </w:pPr>
    </w:p>
    <w:p w:rsidR="00620F84" w:rsidRDefault="001016EB" w:rsidP="00A44FAA">
      <w:pPr>
        <w:rPr>
          <w:rtl/>
          <w:lang w:eastAsia="he-IL"/>
        </w:rPr>
      </w:pPr>
      <w:r>
        <w:rPr>
          <w:rFonts w:hint="cs"/>
          <w:rtl/>
          <w:lang w:eastAsia="he-IL"/>
        </w:rPr>
        <w:t>– – –</w:t>
      </w:r>
      <w:bookmarkStart w:id="7462" w:name="_ETM_Q45_303871"/>
      <w:bookmarkEnd w:id="7462"/>
      <w:r w:rsidR="00620F84">
        <w:rPr>
          <w:rFonts w:hint="cs"/>
          <w:rtl/>
          <w:lang w:eastAsia="he-IL"/>
        </w:rPr>
        <w:t xml:space="preserve"> נראה </w:t>
      </w:r>
      <w:r>
        <w:rPr>
          <w:rFonts w:hint="cs"/>
          <w:rtl/>
          <w:lang w:eastAsia="he-IL"/>
        </w:rPr>
        <w:t>– – –</w:t>
      </w:r>
    </w:p>
    <w:p w:rsidR="00620F84" w:rsidRDefault="00620F84" w:rsidP="00A44FAA">
      <w:pPr>
        <w:rPr>
          <w:rtl/>
          <w:lang w:eastAsia="he-IL"/>
        </w:rPr>
      </w:pPr>
    </w:p>
    <w:p w:rsidR="00620F84" w:rsidRDefault="00620F84" w:rsidP="00A44FAA">
      <w:pPr>
        <w:pStyle w:val="af5"/>
        <w:keepNext/>
        <w:rPr>
          <w:rtl/>
        </w:rPr>
      </w:pPr>
      <w:bookmarkStart w:id="7463" w:name="ET_interruption_5802_45"/>
      <w:r w:rsidRPr="00A2560E">
        <w:rPr>
          <w:rStyle w:val="TagStyle"/>
          <w:rtl/>
        </w:rPr>
        <w:t xml:space="preserve"> &lt;&lt; קריאה &gt;&gt; </w:t>
      </w:r>
      <w:r>
        <w:rPr>
          <w:rtl/>
        </w:rPr>
        <w:t>שלמה קרעי (הליכוד):</w:t>
      </w:r>
      <w:r w:rsidRPr="00A2560E">
        <w:rPr>
          <w:rStyle w:val="TagStyle"/>
          <w:rtl/>
        </w:rPr>
        <w:t xml:space="preserve"> &lt;&lt; קריאה &gt;&gt;</w:t>
      </w:r>
      <w:r>
        <w:rPr>
          <w:rtl/>
        </w:rPr>
        <w:t xml:space="preserve">   </w:t>
      </w:r>
      <w:bookmarkEnd w:id="7463"/>
    </w:p>
    <w:p w:rsidR="00620F84" w:rsidRDefault="00620F84" w:rsidP="001016EB">
      <w:pPr>
        <w:rPr>
          <w:rtl/>
          <w:lang w:eastAsia="he-IL"/>
        </w:rPr>
      </w:pPr>
    </w:p>
    <w:p w:rsidR="00620F84" w:rsidRDefault="00620F84" w:rsidP="00A44FAA">
      <w:pPr>
        <w:rPr>
          <w:rtl/>
          <w:lang w:eastAsia="he-IL"/>
        </w:rPr>
      </w:pPr>
      <w:r>
        <w:rPr>
          <w:rFonts w:hint="cs"/>
          <w:rtl/>
          <w:lang w:eastAsia="he-IL"/>
        </w:rPr>
        <w:t>תוריד את העיניים כשאתה מדבר אליו.</w:t>
      </w:r>
      <w:bookmarkStart w:id="7464" w:name="_ETM_Q45_304748"/>
      <w:bookmarkEnd w:id="7464"/>
    </w:p>
    <w:p w:rsidR="00620F84" w:rsidRDefault="00620F84" w:rsidP="00A44FAA">
      <w:pPr>
        <w:rPr>
          <w:rtl/>
          <w:lang w:eastAsia="he-IL"/>
        </w:rPr>
      </w:pPr>
      <w:bookmarkStart w:id="7465" w:name="_ETM_Q45_304800"/>
      <w:bookmarkEnd w:id="7465"/>
    </w:p>
    <w:p w:rsidR="00620F84" w:rsidRDefault="00620F84" w:rsidP="00A44FAA">
      <w:pPr>
        <w:pStyle w:val="-"/>
        <w:keepNext/>
        <w:rPr>
          <w:rtl/>
        </w:rPr>
      </w:pPr>
      <w:bookmarkStart w:id="7466" w:name="ET_speakercontinue_6200_46"/>
      <w:r w:rsidRPr="00A2560E">
        <w:rPr>
          <w:rStyle w:val="TagStyle"/>
          <w:rtl/>
        </w:rPr>
        <w:t xml:space="preserve"> &lt;&lt; דובר_המשך &gt;&gt; </w:t>
      </w:r>
      <w:r>
        <w:rPr>
          <w:rtl/>
        </w:rPr>
        <w:t>שר התקשורת יועז הנדל:</w:t>
      </w:r>
      <w:r w:rsidRPr="00A2560E">
        <w:rPr>
          <w:rStyle w:val="TagStyle"/>
          <w:rtl/>
        </w:rPr>
        <w:t xml:space="preserve"> &lt;&lt; דובר_המשך &gt;&gt;</w:t>
      </w:r>
      <w:r>
        <w:rPr>
          <w:rtl/>
        </w:rPr>
        <w:t xml:space="preserve">   </w:t>
      </w:r>
      <w:bookmarkEnd w:id="7466"/>
    </w:p>
    <w:p w:rsidR="00620F84" w:rsidRDefault="00620F84" w:rsidP="001016EB">
      <w:pPr>
        <w:rPr>
          <w:rtl/>
          <w:lang w:eastAsia="he-IL"/>
        </w:rPr>
      </w:pPr>
    </w:p>
    <w:p w:rsidR="00620F84" w:rsidRDefault="00620F84" w:rsidP="00A44FAA">
      <w:pPr>
        <w:rPr>
          <w:rtl/>
          <w:lang w:eastAsia="he-IL"/>
        </w:rPr>
      </w:pPr>
      <w:bookmarkStart w:id="7467" w:name="_ETM_Q45_306306"/>
      <w:bookmarkEnd w:id="7467"/>
      <w:r>
        <w:rPr>
          <w:rFonts w:hint="cs"/>
          <w:rtl/>
          <w:lang w:eastAsia="he-IL"/>
        </w:rPr>
        <w:t xml:space="preserve">דבר אחד תציין שעשית למען מדינת ישראל </w:t>
      </w:r>
      <w:bookmarkStart w:id="7468" w:name="_ETM_Q45_306743"/>
      <w:bookmarkEnd w:id="7468"/>
      <w:r>
        <w:rPr>
          <w:rFonts w:hint="cs"/>
          <w:rtl/>
          <w:lang w:eastAsia="he-IL"/>
        </w:rPr>
        <w:t>מאז שאתה בפוליטיקה. בושה וחרפה.</w:t>
      </w:r>
    </w:p>
    <w:p w:rsidR="00620F84" w:rsidRDefault="00620F84" w:rsidP="00A44FAA">
      <w:pPr>
        <w:rPr>
          <w:rtl/>
          <w:lang w:eastAsia="he-IL"/>
        </w:rPr>
      </w:pPr>
    </w:p>
    <w:p w:rsidR="00620F84" w:rsidRDefault="00620F84" w:rsidP="00A44FAA">
      <w:pPr>
        <w:pStyle w:val="af5"/>
        <w:keepNext/>
        <w:rPr>
          <w:rtl/>
        </w:rPr>
      </w:pPr>
      <w:r w:rsidRPr="00A2560E">
        <w:rPr>
          <w:rStyle w:val="TagStyle"/>
          <w:rtl/>
        </w:rPr>
        <w:t xml:space="preserve">&lt;&lt; קריאה &gt;&gt; </w:t>
      </w:r>
      <w:r>
        <w:rPr>
          <w:rtl/>
        </w:rPr>
        <w:t>שלמה קרעי (הליכוד):</w:t>
      </w:r>
      <w:r w:rsidRPr="00A2560E">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תוריד את העיניים שלך למטה כשאתה מדבר </w:t>
      </w:r>
      <w:r w:rsidR="001016EB">
        <w:rPr>
          <w:rFonts w:hint="cs"/>
          <w:rtl/>
          <w:lang w:eastAsia="he-IL"/>
        </w:rPr>
        <w:t>– – –</w:t>
      </w:r>
      <w:r>
        <w:rPr>
          <w:rFonts w:hint="cs"/>
          <w:rtl/>
          <w:lang w:eastAsia="he-IL"/>
        </w:rPr>
        <w:t xml:space="preserve"> למטה. קצת צניעות.</w:t>
      </w:r>
    </w:p>
    <w:p w:rsidR="00620F84" w:rsidRDefault="00620F84" w:rsidP="00A44FAA">
      <w:pPr>
        <w:rPr>
          <w:rtl/>
          <w:lang w:eastAsia="he-IL"/>
        </w:rPr>
      </w:pPr>
    </w:p>
    <w:p w:rsidR="00620F84" w:rsidRDefault="00620F84" w:rsidP="00A44FAA">
      <w:pPr>
        <w:pStyle w:val="-"/>
        <w:keepNext/>
        <w:rPr>
          <w:rtl/>
        </w:rPr>
      </w:pPr>
      <w:bookmarkStart w:id="7469" w:name="ET_speakercontinue_6200_47"/>
      <w:r w:rsidRPr="00A2560E">
        <w:rPr>
          <w:rStyle w:val="TagStyle"/>
          <w:rtl/>
        </w:rPr>
        <w:t xml:space="preserve"> &lt;&lt; דובר_המשך &gt;&gt; </w:t>
      </w:r>
      <w:r>
        <w:rPr>
          <w:rtl/>
        </w:rPr>
        <w:t>שר התקשורת יועז הנדל:</w:t>
      </w:r>
      <w:r w:rsidRPr="00A2560E">
        <w:rPr>
          <w:rStyle w:val="TagStyle"/>
          <w:rtl/>
        </w:rPr>
        <w:t xml:space="preserve"> &lt;&lt; דובר_המשך &gt;&gt;</w:t>
      </w:r>
      <w:r>
        <w:rPr>
          <w:rtl/>
        </w:rPr>
        <w:t xml:space="preserve">   </w:t>
      </w:r>
      <w:bookmarkEnd w:id="7469"/>
    </w:p>
    <w:p w:rsidR="00620F84" w:rsidRDefault="00620F84" w:rsidP="001016EB">
      <w:pPr>
        <w:rPr>
          <w:rtl/>
          <w:lang w:eastAsia="he-IL"/>
        </w:rPr>
      </w:pPr>
    </w:p>
    <w:p w:rsidR="00620F84" w:rsidRDefault="00620F84" w:rsidP="00A44FAA">
      <w:pPr>
        <w:rPr>
          <w:rtl/>
          <w:lang w:eastAsia="he-IL"/>
        </w:rPr>
      </w:pPr>
      <w:r>
        <w:rPr>
          <w:rFonts w:hint="cs"/>
          <w:rtl/>
          <w:lang w:eastAsia="he-IL"/>
        </w:rPr>
        <w:t>שלמה,</w:t>
      </w:r>
      <w:bookmarkStart w:id="7470" w:name="_ETM_Q45_310124"/>
      <w:bookmarkEnd w:id="7470"/>
      <w:r>
        <w:rPr>
          <w:rFonts w:hint="cs"/>
          <w:rtl/>
          <w:lang w:eastAsia="he-IL"/>
        </w:rPr>
        <w:t xml:space="preserve"> אתה יכול לפחות לעשות לו גימטריות </w:t>
      </w:r>
      <w:r w:rsidR="001016EB">
        <w:rPr>
          <w:rFonts w:hint="cs"/>
          <w:rtl/>
          <w:lang w:eastAsia="he-IL"/>
        </w:rPr>
        <w:t>– – –</w:t>
      </w:r>
      <w:r>
        <w:rPr>
          <w:rFonts w:hint="cs"/>
          <w:rtl/>
          <w:lang w:eastAsia="he-IL"/>
        </w:rPr>
        <w:t xml:space="preserve"> </w:t>
      </w:r>
    </w:p>
    <w:p w:rsidR="00620F84" w:rsidRDefault="00620F84" w:rsidP="00A44FAA">
      <w:pPr>
        <w:rPr>
          <w:rtl/>
          <w:lang w:eastAsia="he-IL"/>
        </w:rPr>
      </w:pPr>
      <w:bookmarkStart w:id="7471" w:name="_ETM_Q45_312852"/>
      <w:bookmarkStart w:id="7472" w:name="_ETM_Q45_312909"/>
      <w:bookmarkEnd w:id="7471"/>
      <w:bookmarkEnd w:id="7472"/>
    </w:p>
    <w:p w:rsidR="00620F84" w:rsidRDefault="00620F84" w:rsidP="00A44FAA">
      <w:pPr>
        <w:pStyle w:val="af5"/>
        <w:keepNext/>
        <w:rPr>
          <w:rtl/>
        </w:rPr>
      </w:pPr>
      <w:bookmarkStart w:id="7473" w:name="ET_interruption_5156_48"/>
      <w:r w:rsidRPr="00A2560E">
        <w:rPr>
          <w:rStyle w:val="TagStyle"/>
          <w:rtl/>
        </w:rPr>
        <w:t xml:space="preserve"> &lt;&lt; קריאה &gt;&gt; </w:t>
      </w:r>
      <w:r>
        <w:rPr>
          <w:rtl/>
        </w:rPr>
        <w:t>דוד אמסלם (הליכוד):</w:t>
      </w:r>
      <w:r w:rsidRPr="00A2560E">
        <w:rPr>
          <w:rStyle w:val="TagStyle"/>
          <w:rtl/>
        </w:rPr>
        <w:t xml:space="preserve"> &lt;&lt; קריאה &gt;&gt;</w:t>
      </w:r>
      <w:r>
        <w:rPr>
          <w:rtl/>
        </w:rPr>
        <w:t xml:space="preserve">   </w:t>
      </w:r>
      <w:bookmarkEnd w:id="7473"/>
    </w:p>
    <w:p w:rsidR="00620F84" w:rsidRDefault="00620F84" w:rsidP="001016EB">
      <w:pPr>
        <w:rPr>
          <w:rtl/>
          <w:lang w:eastAsia="he-IL"/>
        </w:rPr>
      </w:pPr>
    </w:p>
    <w:p w:rsidR="00620F84" w:rsidRDefault="00620F84" w:rsidP="00A44FAA">
      <w:pPr>
        <w:rPr>
          <w:rtl/>
          <w:lang w:eastAsia="he-IL"/>
        </w:rPr>
      </w:pPr>
      <w:r>
        <w:rPr>
          <w:rFonts w:hint="cs"/>
          <w:rtl/>
          <w:lang w:eastAsia="he-IL"/>
        </w:rPr>
        <w:t>אתה חוצפן.</w:t>
      </w:r>
      <w:bookmarkStart w:id="7474" w:name="_ETM_Q45_315133"/>
      <w:bookmarkEnd w:id="7474"/>
    </w:p>
    <w:p w:rsidR="00620F84" w:rsidRDefault="00620F84" w:rsidP="00A44FAA">
      <w:pPr>
        <w:rPr>
          <w:rtl/>
          <w:lang w:eastAsia="he-IL"/>
        </w:rPr>
      </w:pPr>
      <w:bookmarkStart w:id="7475" w:name="_ETM_Q45_315181"/>
      <w:bookmarkEnd w:id="7475"/>
    </w:p>
    <w:p w:rsidR="00620F84" w:rsidRDefault="00620F84" w:rsidP="00A44FAA">
      <w:pPr>
        <w:pStyle w:val="af5"/>
        <w:keepNext/>
        <w:rPr>
          <w:rtl/>
        </w:rPr>
      </w:pPr>
      <w:r w:rsidRPr="00A2560E">
        <w:rPr>
          <w:rStyle w:val="TagStyle"/>
          <w:rtl/>
        </w:rPr>
        <w:t xml:space="preserve">&lt;&lt; קריאה &gt;&gt; </w:t>
      </w:r>
      <w:r>
        <w:rPr>
          <w:rtl/>
        </w:rPr>
        <w:t>שלמה קרעי (הליכוד):</w:t>
      </w:r>
      <w:r w:rsidRPr="00A2560E">
        <w:rPr>
          <w:rStyle w:val="TagStyle"/>
          <w:rtl/>
        </w:rPr>
        <w:t xml:space="preserve"> &lt;&lt; קריאה &gt;&gt;</w:t>
      </w:r>
      <w:r>
        <w:rPr>
          <w:rtl/>
        </w:rPr>
        <w:t xml:space="preserve">   </w:t>
      </w:r>
    </w:p>
    <w:p w:rsidR="00620F84" w:rsidRDefault="00620F84" w:rsidP="00A44FAA">
      <w:pPr>
        <w:rPr>
          <w:rtl/>
          <w:lang w:eastAsia="he-IL"/>
        </w:rPr>
      </w:pPr>
    </w:p>
    <w:p w:rsidR="00620F84" w:rsidRDefault="001016EB" w:rsidP="00A44FAA">
      <w:pPr>
        <w:rPr>
          <w:rtl/>
          <w:lang w:eastAsia="he-IL"/>
        </w:rPr>
      </w:pPr>
      <w:bookmarkStart w:id="7476" w:name="_ETM_Q45_314378"/>
      <w:bookmarkStart w:id="7477" w:name="_ETM_Q45_314428"/>
      <w:bookmarkEnd w:id="7476"/>
      <w:bookmarkEnd w:id="7477"/>
      <w:r>
        <w:rPr>
          <w:rFonts w:hint="cs"/>
          <w:rtl/>
          <w:lang w:eastAsia="he-IL"/>
        </w:rPr>
        <w:t>– – –</w:t>
      </w:r>
      <w:r w:rsidR="00620F84">
        <w:rPr>
          <w:rFonts w:hint="cs"/>
          <w:rtl/>
          <w:lang w:eastAsia="he-IL"/>
        </w:rPr>
        <w:t xml:space="preserve"> צבוע.</w:t>
      </w:r>
    </w:p>
    <w:p w:rsidR="00620F84" w:rsidRDefault="00620F84" w:rsidP="00A44FAA">
      <w:pPr>
        <w:rPr>
          <w:rtl/>
          <w:lang w:eastAsia="he-IL"/>
        </w:rPr>
      </w:pPr>
      <w:bookmarkStart w:id="7478" w:name="_ETM_Q45_315776"/>
      <w:bookmarkStart w:id="7479" w:name="_ETM_Q45_315825"/>
      <w:bookmarkEnd w:id="7478"/>
      <w:bookmarkEnd w:id="7479"/>
    </w:p>
    <w:p w:rsidR="00620F84" w:rsidRDefault="00620F84" w:rsidP="00A44FAA">
      <w:pPr>
        <w:pStyle w:val="-"/>
        <w:keepNext/>
        <w:rPr>
          <w:rtl/>
        </w:rPr>
      </w:pPr>
      <w:bookmarkStart w:id="7480" w:name="ET_speakercontinue_6200_49"/>
      <w:r w:rsidRPr="00A2560E">
        <w:rPr>
          <w:rStyle w:val="TagStyle"/>
          <w:rtl/>
        </w:rPr>
        <w:t xml:space="preserve"> &lt;&lt; דובר_המשך &gt;&gt; </w:t>
      </w:r>
      <w:r>
        <w:rPr>
          <w:rtl/>
        </w:rPr>
        <w:t>שר התקשורת יועז הנדל:</w:t>
      </w:r>
      <w:r w:rsidRPr="00A2560E">
        <w:rPr>
          <w:rStyle w:val="TagStyle"/>
          <w:rtl/>
        </w:rPr>
        <w:t xml:space="preserve"> &lt;&lt; דובר_המשך &gt;&gt;</w:t>
      </w:r>
      <w:r>
        <w:rPr>
          <w:rtl/>
        </w:rPr>
        <w:t xml:space="preserve">   </w:t>
      </w:r>
      <w:bookmarkEnd w:id="7480"/>
    </w:p>
    <w:p w:rsidR="00620F84" w:rsidRDefault="00620F84" w:rsidP="001016EB">
      <w:pPr>
        <w:rPr>
          <w:rtl/>
          <w:lang w:eastAsia="he-IL"/>
        </w:rPr>
      </w:pPr>
    </w:p>
    <w:p w:rsidR="00620F84" w:rsidRDefault="00620F84" w:rsidP="00A44FAA">
      <w:pPr>
        <w:rPr>
          <w:rtl/>
          <w:lang w:eastAsia="he-IL"/>
        </w:rPr>
      </w:pPr>
      <w:r>
        <w:rPr>
          <w:rFonts w:hint="cs"/>
          <w:rtl/>
          <w:lang w:eastAsia="he-IL"/>
        </w:rPr>
        <w:t>דבר אחד: רק לדבר.</w:t>
      </w:r>
    </w:p>
    <w:p w:rsidR="00620F84" w:rsidRDefault="00620F84" w:rsidP="00A44FAA">
      <w:pPr>
        <w:rPr>
          <w:rtl/>
          <w:lang w:eastAsia="he-IL"/>
        </w:rPr>
      </w:pPr>
    </w:p>
    <w:p w:rsidR="00620F84" w:rsidRDefault="00620F84" w:rsidP="00A44FAA">
      <w:pPr>
        <w:pStyle w:val="af5"/>
        <w:keepNext/>
        <w:rPr>
          <w:rtl/>
        </w:rPr>
      </w:pPr>
      <w:r w:rsidRPr="00A2560E">
        <w:rPr>
          <w:rStyle w:val="TagStyle"/>
          <w:rtl/>
        </w:rPr>
        <w:t xml:space="preserve"> &lt;&lt;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F92D51">
      <w:pPr>
        <w:rPr>
          <w:rtl/>
          <w:lang w:eastAsia="he-IL"/>
        </w:rPr>
      </w:pPr>
      <w:r>
        <w:rPr>
          <w:rFonts w:hint="cs"/>
          <w:rtl/>
          <w:lang w:eastAsia="he-IL"/>
        </w:rPr>
        <w:t>לך להסתובב ליד אנשים בנגב</w:t>
      </w:r>
      <w:r w:rsidR="00F92D51">
        <w:rPr>
          <w:rFonts w:hint="cs"/>
          <w:rtl/>
          <w:lang w:eastAsia="he-IL"/>
        </w:rPr>
        <w:t xml:space="preserve"> </w:t>
      </w:r>
      <w:r w:rsidR="001016EB">
        <w:rPr>
          <w:rFonts w:hint="cs"/>
          <w:rtl/>
          <w:lang w:eastAsia="he-IL"/>
        </w:rPr>
        <w:t>– – –</w:t>
      </w:r>
      <w:r w:rsidR="00F92D51">
        <w:rPr>
          <w:rFonts w:hint="cs"/>
          <w:rtl/>
          <w:lang w:eastAsia="he-IL"/>
        </w:rPr>
        <w:t xml:space="preserve"> </w:t>
      </w:r>
    </w:p>
    <w:p w:rsidR="00620F84" w:rsidRDefault="00620F84" w:rsidP="00A44FAA">
      <w:pPr>
        <w:rPr>
          <w:rtl/>
          <w:lang w:eastAsia="he-IL"/>
        </w:rPr>
      </w:pPr>
    </w:p>
    <w:p w:rsidR="00620F84" w:rsidRDefault="00620F84" w:rsidP="00A44FAA">
      <w:pPr>
        <w:pStyle w:val="-"/>
        <w:keepNext/>
        <w:rPr>
          <w:rtl/>
        </w:rPr>
      </w:pPr>
      <w:bookmarkStart w:id="7481" w:name="ET_speakercontinue_6200_51"/>
      <w:r w:rsidRPr="00A2560E">
        <w:rPr>
          <w:rStyle w:val="TagStyle"/>
          <w:rtl/>
        </w:rPr>
        <w:t xml:space="preserve"> &lt;&lt; דובר_המשך &gt;&gt; </w:t>
      </w:r>
      <w:r>
        <w:rPr>
          <w:rtl/>
        </w:rPr>
        <w:t>שר התקשורת יועז הנדל:</w:t>
      </w:r>
      <w:r w:rsidRPr="00A2560E">
        <w:rPr>
          <w:rStyle w:val="TagStyle"/>
          <w:rtl/>
        </w:rPr>
        <w:t xml:space="preserve"> &lt;&lt; דובר_המשך &gt;&gt;</w:t>
      </w:r>
      <w:r>
        <w:rPr>
          <w:rtl/>
        </w:rPr>
        <w:t xml:space="preserve">   </w:t>
      </w:r>
      <w:bookmarkEnd w:id="7481"/>
    </w:p>
    <w:p w:rsidR="00620F84" w:rsidRDefault="00620F84" w:rsidP="001016EB">
      <w:pPr>
        <w:rPr>
          <w:rtl/>
          <w:lang w:eastAsia="he-IL"/>
        </w:rPr>
      </w:pPr>
    </w:p>
    <w:p w:rsidR="00620F84" w:rsidRPr="00A2560E" w:rsidRDefault="00620F84" w:rsidP="00F92D51">
      <w:pPr>
        <w:rPr>
          <w:rtl/>
          <w:lang w:eastAsia="he-IL"/>
        </w:rPr>
      </w:pPr>
      <w:r>
        <w:rPr>
          <w:rFonts w:hint="cs"/>
          <w:rtl/>
          <w:lang w:eastAsia="he-IL"/>
        </w:rPr>
        <w:t>מעולם לא עשיתם כלום למען מדינת ישראל</w:t>
      </w:r>
      <w:r w:rsidR="00F92D51">
        <w:rPr>
          <w:rFonts w:hint="cs"/>
          <w:rtl/>
          <w:lang w:eastAsia="he-IL"/>
        </w:rPr>
        <w:t>,</w:t>
      </w:r>
      <w:r>
        <w:rPr>
          <w:rFonts w:hint="cs"/>
          <w:rtl/>
          <w:lang w:eastAsia="he-IL"/>
        </w:rPr>
        <w:t xml:space="preserve"> לא בהתיישבות הצעירה ולא במקומות אחרים.</w:t>
      </w:r>
    </w:p>
    <w:p w:rsidR="00620F84" w:rsidRPr="00A2560E" w:rsidRDefault="00620F84" w:rsidP="00A44FAA">
      <w:pPr>
        <w:rPr>
          <w:rtl/>
          <w:lang w:eastAsia="he-IL"/>
        </w:rPr>
      </w:pPr>
    </w:p>
    <w:p w:rsidR="00620F84" w:rsidRDefault="00620F84" w:rsidP="00A44FAA">
      <w:pPr>
        <w:pStyle w:val="af5"/>
        <w:keepNext/>
        <w:rPr>
          <w:rtl/>
        </w:rPr>
      </w:pPr>
      <w:bookmarkStart w:id="7482" w:name="_ETM_Q45_303916"/>
      <w:bookmarkEnd w:id="7482"/>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1016EB">
      <w:pPr>
        <w:rPr>
          <w:rtl/>
          <w:lang w:eastAsia="he-IL"/>
        </w:rPr>
      </w:pPr>
    </w:p>
    <w:p w:rsidR="00620F84" w:rsidRDefault="001016EB" w:rsidP="00A44FAA">
      <w:pPr>
        <w:rPr>
          <w:rtl/>
          <w:lang w:eastAsia="he-IL"/>
        </w:rPr>
      </w:pPr>
      <w:r>
        <w:rPr>
          <w:rFonts w:hint="cs"/>
          <w:rtl/>
          <w:lang w:eastAsia="he-IL"/>
        </w:rPr>
        <w:t>– – –</w:t>
      </w:r>
    </w:p>
    <w:p w:rsidR="00620F84" w:rsidRDefault="00620F84" w:rsidP="00A44FAA">
      <w:pPr>
        <w:rPr>
          <w:rtl/>
          <w:lang w:eastAsia="he-IL"/>
        </w:rPr>
      </w:pPr>
    </w:p>
    <w:p w:rsidR="00620F84" w:rsidRDefault="00620F84" w:rsidP="00A44FAA">
      <w:pPr>
        <w:pStyle w:val="-"/>
        <w:keepNext/>
        <w:rPr>
          <w:rtl/>
        </w:rPr>
      </w:pPr>
      <w:bookmarkStart w:id="7483" w:name="ET_speakercontinue_6200_54"/>
      <w:r w:rsidRPr="00A2560E">
        <w:rPr>
          <w:rStyle w:val="TagStyle"/>
          <w:rtl/>
        </w:rPr>
        <w:t xml:space="preserve"> &lt;&lt; דובר_המשך &gt;&gt; </w:t>
      </w:r>
      <w:r>
        <w:rPr>
          <w:rtl/>
        </w:rPr>
        <w:t>שר התקשורת יועז הנדל:</w:t>
      </w:r>
      <w:r w:rsidRPr="00A2560E">
        <w:rPr>
          <w:rStyle w:val="TagStyle"/>
          <w:rtl/>
        </w:rPr>
        <w:t xml:space="preserve"> &lt;&lt; דובר_המשך &gt;&gt;</w:t>
      </w:r>
      <w:r>
        <w:rPr>
          <w:rtl/>
        </w:rPr>
        <w:t xml:space="preserve">   </w:t>
      </w:r>
      <w:bookmarkEnd w:id="7483"/>
    </w:p>
    <w:p w:rsidR="00620F84" w:rsidRDefault="00620F84" w:rsidP="001016EB">
      <w:pPr>
        <w:rPr>
          <w:rtl/>
          <w:lang w:eastAsia="he-IL"/>
        </w:rPr>
      </w:pPr>
    </w:p>
    <w:p w:rsidR="00620F84" w:rsidRDefault="00620F84" w:rsidP="00F92D51">
      <w:pPr>
        <w:rPr>
          <w:rtl/>
          <w:lang w:eastAsia="he-IL"/>
        </w:rPr>
      </w:pPr>
      <w:r>
        <w:rPr>
          <w:rFonts w:hint="cs"/>
          <w:rtl/>
          <w:lang w:eastAsia="he-IL"/>
        </w:rPr>
        <w:t xml:space="preserve">אותה מפלגה שעשתה את ההתנתקות, </w:t>
      </w:r>
      <w:r w:rsidR="00F92D51">
        <w:rPr>
          <w:rFonts w:hint="cs"/>
          <w:rtl/>
          <w:lang w:eastAsia="he-IL"/>
        </w:rPr>
        <w:t>ו</w:t>
      </w:r>
      <w:r>
        <w:rPr>
          <w:rFonts w:hint="cs"/>
          <w:rtl/>
          <w:lang w:eastAsia="he-IL"/>
        </w:rPr>
        <w:t xml:space="preserve">אתה היית </w:t>
      </w:r>
      <w:bookmarkStart w:id="7484" w:name="_ETM_Q45_329807"/>
      <w:bookmarkEnd w:id="7484"/>
      <w:r>
        <w:rPr>
          <w:rFonts w:hint="cs"/>
          <w:rtl/>
          <w:lang w:eastAsia="he-IL"/>
        </w:rPr>
        <w:t>עסקן קטן ותמכת בזה,</w:t>
      </w:r>
      <w:bookmarkStart w:id="7485" w:name="_ETM_Q45_332082"/>
      <w:bookmarkEnd w:id="7485"/>
      <w:r>
        <w:rPr>
          <w:rFonts w:hint="cs"/>
          <w:rtl/>
          <w:lang w:eastAsia="he-IL"/>
        </w:rPr>
        <w:t xml:space="preserve"> תמכת בהתנתקות; אותה מפלגה ששחררה מחבלים </w:t>
      </w:r>
      <w:r>
        <w:rPr>
          <w:rFonts w:hint="eastAsia"/>
          <w:rtl/>
          <w:lang w:eastAsia="he-IL"/>
        </w:rPr>
        <w:t xml:space="preserve">– </w:t>
      </w:r>
      <w:r>
        <w:rPr>
          <w:rFonts w:hint="cs"/>
          <w:rtl/>
          <w:lang w:eastAsia="he-IL"/>
        </w:rPr>
        <w:t>אתה היית במפלגה הזאת.</w:t>
      </w:r>
    </w:p>
    <w:p w:rsidR="00620F84" w:rsidRDefault="00620F84" w:rsidP="00A44FAA">
      <w:pPr>
        <w:rPr>
          <w:rtl/>
          <w:lang w:eastAsia="he-IL"/>
        </w:rPr>
      </w:pPr>
    </w:p>
    <w:p w:rsidR="00620F84" w:rsidRDefault="00620F84" w:rsidP="00A44FAA">
      <w:pPr>
        <w:pStyle w:val="af5"/>
        <w:keepNext/>
        <w:rPr>
          <w:rtl/>
        </w:rPr>
      </w:pPr>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אתה לא מתבייש. אתה כולה חודשיים פה, תראה איך אתה מדבר.</w:t>
      </w:r>
    </w:p>
    <w:p w:rsidR="00620F84" w:rsidRDefault="00620F84" w:rsidP="00A44FAA">
      <w:pPr>
        <w:rPr>
          <w:rtl/>
          <w:lang w:eastAsia="he-IL"/>
        </w:rPr>
      </w:pPr>
      <w:bookmarkStart w:id="7486" w:name="_ETM_Q45_339741"/>
      <w:bookmarkStart w:id="7487" w:name="_ETM_Q45_339792"/>
      <w:bookmarkEnd w:id="7486"/>
      <w:bookmarkEnd w:id="7487"/>
    </w:p>
    <w:p w:rsidR="00620F84" w:rsidRDefault="00620F84" w:rsidP="00A44FAA">
      <w:pPr>
        <w:pStyle w:val="-"/>
        <w:keepNext/>
        <w:rPr>
          <w:rtl/>
        </w:rPr>
      </w:pPr>
      <w:r w:rsidRPr="00A2560E">
        <w:rPr>
          <w:rStyle w:val="TagStyle"/>
          <w:rtl/>
        </w:rPr>
        <w:t xml:space="preserve"> &lt;&lt; דובר_המשך &gt;&gt; </w:t>
      </w:r>
      <w:r>
        <w:rPr>
          <w:rtl/>
        </w:rPr>
        <w:t>שר התקשורת יועז הנדל:</w:t>
      </w:r>
      <w:r w:rsidRPr="00A2560E">
        <w:rPr>
          <w:rStyle w:val="TagStyle"/>
          <w:rtl/>
        </w:rPr>
        <w:t xml:space="preserve"> &lt;&lt; דובר_המשך &gt;&gt;</w:t>
      </w:r>
      <w:r>
        <w:rPr>
          <w:rtl/>
        </w:rPr>
        <w:t xml:space="preserve">   </w:t>
      </w:r>
    </w:p>
    <w:p w:rsidR="00620F84" w:rsidRDefault="00620F84" w:rsidP="001016EB">
      <w:pPr>
        <w:rPr>
          <w:rtl/>
          <w:lang w:eastAsia="he-IL"/>
        </w:rPr>
      </w:pPr>
      <w:bookmarkStart w:id="7488" w:name="_ETM_Q45_336701"/>
      <w:bookmarkEnd w:id="7488"/>
    </w:p>
    <w:p w:rsidR="00620F84" w:rsidRDefault="00620F84" w:rsidP="00A44FAA">
      <w:pPr>
        <w:rPr>
          <w:rtl/>
          <w:lang w:eastAsia="he-IL"/>
        </w:rPr>
      </w:pPr>
      <w:bookmarkStart w:id="7489" w:name="_ETM_Q45_336751"/>
      <w:bookmarkEnd w:id="7489"/>
      <w:r>
        <w:rPr>
          <w:rFonts w:hint="cs"/>
          <w:rtl/>
          <w:lang w:eastAsia="he-IL"/>
        </w:rPr>
        <w:t xml:space="preserve">אותה מפלגה שלא עשתה כלום למען ההתיישבות הצעירה. עכשיו אתה נזכר? </w:t>
      </w:r>
    </w:p>
    <w:p w:rsidR="00620F84" w:rsidRDefault="00620F84" w:rsidP="00A44FAA">
      <w:pPr>
        <w:rPr>
          <w:rtl/>
          <w:lang w:eastAsia="he-IL"/>
        </w:rPr>
      </w:pPr>
    </w:p>
    <w:p w:rsidR="00620F84" w:rsidRDefault="00620F84" w:rsidP="00A44FAA">
      <w:pPr>
        <w:pStyle w:val="af5"/>
        <w:keepNext/>
        <w:rPr>
          <w:rtl/>
        </w:rPr>
      </w:pPr>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A44FAA">
      <w:pPr>
        <w:rPr>
          <w:rtl/>
          <w:lang w:eastAsia="he-IL"/>
        </w:rPr>
      </w:pPr>
    </w:p>
    <w:p w:rsidR="00620F84" w:rsidRDefault="00620F84" w:rsidP="00A44FAA">
      <w:pPr>
        <w:rPr>
          <w:rtl/>
          <w:lang w:eastAsia="he-IL"/>
        </w:rPr>
      </w:pPr>
      <w:bookmarkStart w:id="7490" w:name="_ETM_Q45_342857"/>
      <w:bookmarkStart w:id="7491" w:name="_ETM_Q45_342927"/>
      <w:bookmarkEnd w:id="7490"/>
      <w:bookmarkEnd w:id="7491"/>
      <w:r>
        <w:rPr>
          <w:rFonts w:hint="cs"/>
          <w:rtl/>
          <w:lang w:eastAsia="he-IL"/>
        </w:rPr>
        <w:t>אתה גנבת את בוגי</w:t>
      </w:r>
      <w:bookmarkStart w:id="7492" w:name="_ETM_Q45_342669"/>
      <w:bookmarkEnd w:id="7492"/>
      <w:r>
        <w:rPr>
          <w:rFonts w:hint="cs"/>
          <w:rtl/>
          <w:lang w:eastAsia="he-IL"/>
        </w:rPr>
        <w:t xml:space="preserve"> יעלון, גנבת לו את הכסף </w:t>
      </w:r>
      <w:r w:rsidR="001016EB">
        <w:rPr>
          <w:rFonts w:hint="cs"/>
          <w:rtl/>
          <w:lang w:eastAsia="he-IL"/>
        </w:rPr>
        <w:t>– – –</w:t>
      </w:r>
    </w:p>
    <w:p w:rsidR="00620F84" w:rsidRDefault="00620F84" w:rsidP="00A44FAA">
      <w:pPr>
        <w:rPr>
          <w:rtl/>
          <w:lang w:eastAsia="he-IL"/>
        </w:rPr>
      </w:pPr>
    </w:p>
    <w:p w:rsidR="00620F84" w:rsidRDefault="00620F84" w:rsidP="00A44FAA">
      <w:pPr>
        <w:pStyle w:val="-"/>
        <w:keepNext/>
        <w:rPr>
          <w:rtl/>
        </w:rPr>
      </w:pPr>
      <w:bookmarkStart w:id="7493" w:name="ET_speakercontinue_6200_56"/>
      <w:r w:rsidRPr="005433E6">
        <w:rPr>
          <w:rStyle w:val="TagStyle"/>
          <w:rtl/>
        </w:rPr>
        <w:t xml:space="preserve"> &lt;&lt; דובר_המשך &gt;&gt; </w:t>
      </w:r>
      <w:r>
        <w:rPr>
          <w:rtl/>
        </w:rPr>
        <w:t>שר התקשורת יועז הנדל:</w:t>
      </w:r>
      <w:r w:rsidRPr="005433E6">
        <w:rPr>
          <w:rStyle w:val="TagStyle"/>
          <w:rtl/>
        </w:rPr>
        <w:t xml:space="preserve"> &lt;&lt; דובר_המשך &gt;&gt;</w:t>
      </w:r>
      <w:r>
        <w:rPr>
          <w:rtl/>
        </w:rPr>
        <w:t xml:space="preserve">   </w:t>
      </w:r>
      <w:bookmarkEnd w:id="7493"/>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אתה חושב, אתה </w:t>
      </w:r>
      <w:bookmarkStart w:id="7494" w:name="_ETM_Q45_343778"/>
      <w:bookmarkEnd w:id="7494"/>
      <w:r>
        <w:rPr>
          <w:rFonts w:hint="cs"/>
          <w:rtl/>
          <w:lang w:eastAsia="he-IL"/>
        </w:rPr>
        <w:t>חושב שאם תשב כאן ותקלל, מישהו יתרשם מזה?</w:t>
      </w:r>
    </w:p>
    <w:p w:rsidR="00620F84" w:rsidRPr="00D0728D" w:rsidRDefault="00620F84" w:rsidP="00A44FAA">
      <w:pPr>
        <w:rPr>
          <w:rtl/>
          <w:lang w:eastAsia="he-IL"/>
        </w:rPr>
      </w:pPr>
      <w:bookmarkStart w:id="7495" w:name="_ETM_Q45_347330"/>
      <w:bookmarkStart w:id="7496" w:name="_ETM_Q45_347407"/>
      <w:bookmarkStart w:id="7497" w:name="_ETM_Q45_346000"/>
      <w:bookmarkEnd w:id="7495"/>
      <w:bookmarkEnd w:id="7496"/>
      <w:bookmarkEnd w:id="7497"/>
    </w:p>
    <w:p w:rsidR="00620F84" w:rsidRDefault="00620F84" w:rsidP="00A44FAA">
      <w:pPr>
        <w:pStyle w:val="af5"/>
        <w:keepNext/>
        <w:rPr>
          <w:rtl/>
        </w:rPr>
      </w:pPr>
      <w:bookmarkStart w:id="7498" w:name="ET_interruption_5807_59"/>
      <w:r w:rsidRPr="005433E6">
        <w:rPr>
          <w:rStyle w:val="TagStyle"/>
          <w:rtl/>
        </w:rPr>
        <w:t xml:space="preserve"> &lt;&lt; קריאה &gt;&gt; </w:t>
      </w:r>
      <w:r>
        <w:rPr>
          <w:rtl/>
        </w:rPr>
        <w:t>קטי קטרין שטרית (הליכוד):</w:t>
      </w:r>
      <w:r w:rsidRPr="005433E6">
        <w:rPr>
          <w:rStyle w:val="TagStyle"/>
          <w:rtl/>
        </w:rPr>
        <w:t xml:space="preserve"> &lt;&lt; קריאה &gt;&gt;</w:t>
      </w:r>
      <w:r>
        <w:rPr>
          <w:rtl/>
        </w:rPr>
        <w:t xml:space="preserve">   </w:t>
      </w:r>
      <w:bookmarkEnd w:id="7498"/>
    </w:p>
    <w:p w:rsidR="00620F84" w:rsidRPr="005433E6" w:rsidRDefault="00620F84" w:rsidP="00A44FAA">
      <w:pPr>
        <w:rPr>
          <w:rtl/>
          <w:lang w:eastAsia="he-IL"/>
        </w:rPr>
      </w:pPr>
    </w:p>
    <w:p w:rsidR="00620F84" w:rsidRDefault="00620F84" w:rsidP="00A44FAA">
      <w:pPr>
        <w:rPr>
          <w:rtl/>
          <w:lang w:eastAsia="he-IL"/>
        </w:rPr>
      </w:pPr>
      <w:r>
        <w:rPr>
          <w:rFonts w:hint="cs"/>
          <w:rtl/>
          <w:lang w:eastAsia="he-IL"/>
        </w:rPr>
        <w:t>יועז, באיזו מפלגה אתה לא היית?</w:t>
      </w:r>
    </w:p>
    <w:p w:rsidR="00620F84" w:rsidRDefault="00620F84" w:rsidP="00A44FAA">
      <w:pPr>
        <w:rPr>
          <w:rtl/>
          <w:lang w:eastAsia="he-IL"/>
        </w:rPr>
      </w:pPr>
      <w:bookmarkStart w:id="7499" w:name="_ETM_Q45_349000"/>
      <w:bookmarkEnd w:id="7499"/>
    </w:p>
    <w:p w:rsidR="00620F84" w:rsidRDefault="00620F84" w:rsidP="00A44FAA">
      <w:pPr>
        <w:pStyle w:val="-"/>
        <w:keepNext/>
        <w:rPr>
          <w:rtl/>
        </w:rPr>
      </w:pPr>
      <w:bookmarkStart w:id="7500" w:name="ET_speakercontinue_6200_58"/>
      <w:r w:rsidRPr="005433E6">
        <w:rPr>
          <w:rStyle w:val="TagStyle"/>
          <w:rtl/>
        </w:rPr>
        <w:t xml:space="preserve"> &lt;&lt; דובר_המשך &gt;&gt; </w:t>
      </w:r>
      <w:r>
        <w:rPr>
          <w:rtl/>
        </w:rPr>
        <w:t>שר התקשורת יועז הנדל:</w:t>
      </w:r>
      <w:r w:rsidRPr="005433E6">
        <w:rPr>
          <w:rStyle w:val="TagStyle"/>
          <w:rtl/>
        </w:rPr>
        <w:t xml:space="preserve"> &lt;&lt; דובר_המשך &gt;&gt;</w:t>
      </w:r>
      <w:r>
        <w:rPr>
          <w:rtl/>
        </w:rPr>
        <w:t xml:space="preserve">   </w:t>
      </w:r>
      <w:bookmarkEnd w:id="7500"/>
    </w:p>
    <w:p w:rsidR="00620F84" w:rsidRDefault="00620F84" w:rsidP="001016EB">
      <w:pPr>
        <w:rPr>
          <w:rtl/>
          <w:lang w:eastAsia="he-IL"/>
        </w:rPr>
      </w:pPr>
    </w:p>
    <w:p w:rsidR="00620F84" w:rsidRDefault="00620F84" w:rsidP="00A44FAA">
      <w:pPr>
        <w:rPr>
          <w:rtl/>
          <w:lang w:eastAsia="he-IL"/>
        </w:rPr>
      </w:pPr>
      <w:r>
        <w:rPr>
          <w:rFonts w:hint="cs"/>
          <w:rtl/>
          <w:lang w:eastAsia="he-IL"/>
        </w:rPr>
        <w:t>אתה חושב שמישהו רואה את הגידופים שלך ואת ההתייחסות שלך וחושב שזה מביא משהו?</w:t>
      </w:r>
    </w:p>
    <w:p w:rsidR="00620F84" w:rsidRDefault="00620F84" w:rsidP="00A44FAA">
      <w:pPr>
        <w:rPr>
          <w:rtl/>
          <w:lang w:eastAsia="he-IL"/>
        </w:rPr>
      </w:pPr>
      <w:bookmarkStart w:id="7501" w:name="_ETM_Q45_355774"/>
      <w:bookmarkStart w:id="7502" w:name="_ETM_Q45_355854"/>
      <w:bookmarkEnd w:id="7501"/>
      <w:bookmarkEnd w:id="7502"/>
    </w:p>
    <w:p w:rsidR="00620F84" w:rsidRDefault="00620F84" w:rsidP="00A44FAA">
      <w:pPr>
        <w:pStyle w:val="af5"/>
        <w:keepNext/>
        <w:rPr>
          <w:rtl/>
        </w:rPr>
      </w:pPr>
      <w:bookmarkStart w:id="7503" w:name="ET_interruption_5156_60"/>
      <w:r w:rsidRPr="00B936F0">
        <w:rPr>
          <w:rStyle w:val="TagStyle"/>
          <w:rtl/>
        </w:rPr>
        <w:t xml:space="preserve"> &lt;&lt; קריאה &gt;&gt; </w:t>
      </w:r>
      <w:r>
        <w:rPr>
          <w:rtl/>
        </w:rPr>
        <w:t>דוד אמסלם (הליכוד):</w:t>
      </w:r>
      <w:r w:rsidRPr="00B936F0">
        <w:rPr>
          <w:rStyle w:val="TagStyle"/>
          <w:rtl/>
        </w:rPr>
        <w:t xml:space="preserve"> &lt;&lt; קריאה &gt;&gt;</w:t>
      </w:r>
      <w:r>
        <w:rPr>
          <w:rtl/>
        </w:rPr>
        <w:t xml:space="preserve">   </w:t>
      </w:r>
      <w:bookmarkEnd w:id="7503"/>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באיזו מפלגה לא היית </w:t>
      </w:r>
      <w:bookmarkStart w:id="7504" w:name="_ETM_Q45_356094"/>
      <w:bookmarkEnd w:id="7504"/>
      <w:r w:rsidR="001016EB">
        <w:rPr>
          <w:rFonts w:hint="cs"/>
          <w:rtl/>
          <w:lang w:eastAsia="he-IL"/>
        </w:rPr>
        <w:t>– – –</w:t>
      </w:r>
      <w:r>
        <w:rPr>
          <w:rFonts w:hint="cs"/>
          <w:rtl/>
          <w:lang w:eastAsia="he-IL"/>
        </w:rPr>
        <w:t xml:space="preserve"> קנגורו </w:t>
      </w:r>
      <w:r w:rsidR="001016EB">
        <w:rPr>
          <w:rFonts w:hint="cs"/>
          <w:rtl/>
          <w:lang w:eastAsia="he-IL"/>
        </w:rPr>
        <w:t>– – –</w:t>
      </w:r>
    </w:p>
    <w:p w:rsidR="00620F84" w:rsidRDefault="00620F84" w:rsidP="00A44FAA">
      <w:pPr>
        <w:rPr>
          <w:rtl/>
          <w:lang w:eastAsia="he-IL"/>
        </w:rPr>
      </w:pPr>
    </w:p>
    <w:p w:rsidR="00620F84" w:rsidRDefault="00620F84" w:rsidP="00A44FAA">
      <w:pPr>
        <w:pStyle w:val="-"/>
        <w:keepNext/>
        <w:rPr>
          <w:rtl/>
        </w:rPr>
      </w:pPr>
      <w:bookmarkStart w:id="7505" w:name="ET_speakercontinue_6200_61"/>
      <w:r w:rsidRPr="00B936F0">
        <w:rPr>
          <w:rStyle w:val="TagStyle"/>
          <w:rtl/>
        </w:rPr>
        <w:t xml:space="preserve"> &lt;&lt; דובר_המשך &gt;&gt; </w:t>
      </w:r>
      <w:r>
        <w:rPr>
          <w:rtl/>
        </w:rPr>
        <w:t>שר התקשורת יועז הנדל:</w:t>
      </w:r>
      <w:r w:rsidRPr="00B936F0">
        <w:rPr>
          <w:rStyle w:val="TagStyle"/>
          <w:rtl/>
        </w:rPr>
        <w:t xml:space="preserve"> &lt;&lt; דובר_המשך &gt;&gt;</w:t>
      </w:r>
      <w:r>
        <w:rPr>
          <w:rtl/>
        </w:rPr>
        <w:t xml:space="preserve">   </w:t>
      </w:r>
      <w:bookmarkEnd w:id="7505"/>
    </w:p>
    <w:p w:rsidR="00620F84" w:rsidRDefault="00620F84" w:rsidP="001016EB">
      <w:pPr>
        <w:rPr>
          <w:rtl/>
          <w:lang w:eastAsia="he-IL"/>
        </w:rPr>
      </w:pPr>
    </w:p>
    <w:p w:rsidR="00620F84" w:rsidRDefault="00620F84" w:rsidP="00A44FAA">
      <w:pPr>
        <w:rPr>
          <w:rtl/>
          <w:lang w:eastAsia="he-IL"/>
        </w:rPr>
      </w:pPr>
      <w:r>
        <w:rPr>
          <w:rFonts w:hint="cs"/>
          <w:rtl/>
          <w:lang w:eastAsia="he-IL"/>
        </w:rPr>
        <w:t>דודי, אתה הרי מחר</w:t>
      </w:r>
      <w:bookmarkStart w:id="7506" w:name="_ETM_Q45_360352"/>
      <w:bookmarkEnd w:id="7506"/>
      <w:r>
        <w:rPr>
          <w:rFonts w:hint="cs"/>
          <w:rtl/>
          <w:lang w:eastAsia="he-IL"/>
        </w:rPr>
        <w:t xml:space="preserve"> </w:t>
      </w:r>
      <w:r>
        <w:rPr>
          <w:rFonts w:hint="eastAsia"/>
          <w:rtl/>
          <w:lang w:eastAsia="he-IL"/>
        </w:rPr>
        <w:t xml:space="preserve">– </w:t>
      </w:r>
      <w:r>
        <w:rPr>
          <w:rFonts w:hint="cs"/>
          <w:rtl/>
          <w:lang w:eastAsia="he-IL"/>
        </w:rPr>
        <w:t>חוץ מלהתחנף לביבי, לא עשית שום דבר במדינת ישראל.</w:t>
      </w:r>
      <w:bookmarkStart w:id="7507" w:name="_ETM_Q45_361887"/>
      <w:bookmarkEnd w:id="7507"/>
    </w:p>
    <w:p w:rsidR="00620F84" w:rsidRDefault="00620F84" w:rsidP="00A44FAA">
      <w:pPr>
        <w:rPr>
          <w:rtl/>
          <w:lang w:eastAsia="he-IL"/>
        </w:rPr>
      </w:pPr>
      <w:bookmarkStart w:id="7508" w:name="_ETM_Q45_361903"/>
      <w:bookmarkEnd w:id="7508"/>
    </w:p>
    <w:p w:rsidR="00620F84" w:rsidRDefault="00620F84" w:rsidP="00A44FAA">
      <w:pPr>
        <w:pStyle w:val="af5"/>
        <w:keepNext/>
        <w:rPr>
          <w:rtl/>
        </w:rPr>
      </w:pPr>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A44FAA">
      <w:pPr>
        <w:rPr>
          <w:rtl/>
          <w:lang w:eastAsia="he-IL"/>
        </w:rPr>
      </w:pPr>
      <w:bookmarkStart w:id="7509" w:name="_ETM_Q45_361699"/>
      <w:bookmarkEnd w:id="7509"/>
    </w:p>
    <w:p w:rsidR="00620F84" w:rsidRDefault="00620F84" w:rsidP="00A44FAA">
      <w:pPr>
        <w:rPr>
          <w:rtl/>
          <w:lang w:eastAsia="he-IL"/>
        </w:rPr>
      </w:pPr>
      <w:bookmarkStart w:id="7510" w:name="_ETM_Q45_361756"/>
      <w:bookmarkEnd w:id="7510"/>
      <w:r>
        <w:rPr>
          <w:rFonts w:hint="cs"/>
          <w:rtl/>
          <w:lang w:eastAsia="he-IL"/>
        </w:rPr>
        <w:t>אתה לא</w:t>
      </w:r>
      <w:bookmarkStart w:id="7511" w:name="_ETM_Q45_364028"/>
      <w:bookmarkEnd w:id="7511"/>
      <w:r>
        <w:rPr>
          <w:rFonts w:hint="cs"/>
          <w:rtl/>
          <w:lang w:eastAsia="he-IL"/>
        </w:rPr>
        <w:t xml:space="preserve"> עשית דבר וחצי דבר במשרד התקשורת. מה אתה? כלום.</w:t>
      </w:r>
      <w:bookmarkStart w:id="7512" w:name="_ETM_Q45_366548"/>
      <w:bookmarkEnd w:id="7512"/>
      <w:r>
        <w:rPr>
          <w:rFonts w:hint="cs"/>
          <w:rtl/>
          <w:lang w:eastAsia="he-IL"/>
        </w:rPr>
        <w:t xml:space="preserve"> אפס.</w:t>
      </w:r>
    </w:p>
    <w:p w:rsidR="00620F84" w:rsidRDefault="00620F84" w:rsidP="00A44FAA">
      <w:pPr>
        <w:rPr>
          <w:rtl/>
          <w:lang w:eastAsia="he-IL"/>
        </w:rPr>
      </w:pPr>
    </w:p>
    <w:p w:rsidR="00620F84" w:rsidRDefault="00620F84" w:rsidP="00A44FAA">
      <w:pPr>
        <w:pStyle w:val="-"/>
        <w:keepNext/>
        <w:rPr>
          <w:rtl/>
        </w:rPr>
      </w:pPr>
      <w:r w:rsidRPr="00B936F0">
        <w:rPr>
          <w:rStyle w:val="TagStyle"/>
          <w:rtl/>
        </w:rPr>
        <w:t xml:space="preserve"> &lt;&lt; דובר_המשך &gt;&gt; </w:t>
      </w:r>
      <w:r>
        <w:rPr>
          <w:rtl/>
        </w:rPr>
        <w:t>שר התקשורת יועז הנדל:</w:t>
      </w:r>
      <w:r w:rsidRPr="00B936F0">
        <w:rPr>
          <w:rStyle w:val="TagStyle"/>
          <w:rtl/>
        </w:rPr>
        <w:t xml:space="preserve"> &lt;&lt; דובר_המשך &gt;&gt;</w:t>
      </w:r>
      <w:r>
        <w:rPr>
          <w:rtl/>
        </w:rPr>
        <w:t xml:space="preserve">   </w:t>
      </w:r>
    </w:p>
    <w:p w:rsidR="00620F84" w:rsidRDefault="00620F84" w:rsidP="001016EB">
      <w:pPr>
        <w:rPr>
          <w:rtl/>
        </w:rPr>
      </w:pPr>
    </w:p>
    <w:p w:rsidR="00620F84" w:rsidRDefault="00620F84" w:rsidP="00A44FAA">
      <w:pPr>
        <w:rPr>
          <w:rtl/>
        </w:rPr>
      </w:pPr>
      <w:r>
        <w:rPr>
          <w:rFonts w:hint="cs"/>
          <w:rtl/>
        </w:rPr>
        <w:t xml:space="preserve">דודי, שר הסייבר המהולל שלנו. כלום, כלום. נכון, אני לא </w:t>
      </w:r>
      <w:bookmarkStart w:id="7513" w:name="_ETM_Q45_369639"/>
      <w:bookmarkEnd w:id="7513"/>
      <w:r>
        <w:rPr>
          <w:rFonts w:hint="cs"/>
          <w:rtl/>
        </w:rPr>
        <w:t>עשיתי כלום כשר התקשורת.</w:t>
      </w:r>
    </w:p>
    <w:p w:rsidR="00620F84" w:rsidRDefault="00620F84" w:rsidP="00A44FAA">
      <w:pPr>
        <w:rPr>
          <w:rtl/>
          <w:lang w:eastAsia="he-IL"/>
        </w:rPr>
      </w:pPr>
    </w:p>
    <w:p w:rsidR="00620F84" w:rsidRDefault="00620F84" w:rsidP="00A44FAA">
      <w:pPr>
        <w:pStyle w:val="af5"/>
        <w:keepNext/>
        <w:rPr>
          <w:rtl/>
        </w:rPr>
      </w:pPr>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A44FAA">
      <w:pPr>
        <w:rPr>
          <w:rtl/>
        </w:rPr>
      </w:pPr>
    </w:p>
    <w:p w:rsidR="00620F84" w:rsidRDefault="00620F84" w:rsidP="00F92D51">
      <w:pPr>
        <w:rPr>
          <w:rtl/>
        </w:rPr>
      </w:pPr>
      <w:r>
        <w:rPr>
          <w:rFonts w:hint="cs"/>
          <w:rtl/>
        </w:rPr>
        <w:t xml:space="preserve">אפס אחד. אתה לא מכיר מה הסייבר, </w:t>
      </w:r>
      <w:bookmarkStart w:id="7514" w:name="_ETM_Q45_372915"/>
      <w:bookmarkEnd w:id="7514"/>
      <w:r>
        <w:rPr>
          <w:rFonts w:hint="cs"/>
          <w:rtl/>
        </w:rPr>
        <w:t>אתה אפילו לא מבין בכלל.</w:t>
      </w:r>
      <w:bookmarkStart w:id="7515" w:name="_ETM_Q45_369962"/>
      <w:bookmarkEnd w:id="7515"/>
    </w:p>
    <w:p w:rsidR="00620F84" w:rsidRDefault="00620F84" w:rsidP="00A44FAA">
      <w:pPr>
        <w:rPr>
          <w:rtl/>
        </w:rPr>
      </w:pPr>
      <w:bookmarkStart w:id="7516" w:name="_ETM_Q45_370022"/>
      <w:bookmarkEnd w:id="7516"/>
    </w:p>
    <w:p w:rsidR="00620F84" w:rsidRDefault="00620F84" w:rsidP="00A44FAA">
      <w:pPr>
        <w:pStyle w:val="-"/>
        <w:keepNext/>
        <w:rPr>
          <w:rtl/>
        </w:rPr>
      </w:pPr>
      <w:bookmarkStart w:id="7517" w:name="ET_speakercontinue_6200_63"/>
      <w:r w:rsidRPr="00716C1A">
        <w:rPr>
          <w:rStyle w:val="TagStyle"/>
          <w:rtl/>
        </w:rPr>
        <w:t xml:space="preserve"> &lt;&lt; דובר_המשך &gt;&gt; </w:t>
      </w:r>
      <w:r>
        <w:rPr>
          <w:rtl/>
        </w:rPr>
        <w:t>שר התקשורת יועז הנדל:</w:t>
      </w:r>
      <w:r w:rsidRPr="00716C1A">
        <w:rPr>
          <w:rStyle w:val="TagStyle"/>
          <w:rtl/>
        </w:rPr>
        <w:t xml:space="preserve"> &lt;&lt; דובר_המשך &gt;&gt;</w:t>
      </w:r>
      <w:r>
        <w:rPr>
          <w:rtl/>
        </w:rPr>
        <w:t xml:space="preserve">   </w:t>
      </w:r>
      <w:bookmarkEnd w:id="7517"/>
    </w:p>
    <w:p w:rsidR="00620F84" w:rsidRDefault="00620F84" w:rsidP="001016EB">
      <w:pPr>
        <w:rPr>
          <w:rtl/>
          <w:lang w:eastAsia="he-IL"/>
        </w:rPr>
      </w:pPr>
    </w:p>
    <w:p w:rsidR="00620F84" w:rsidRDefault="00620F84" w:rsidP="00A44FAA">
      <w:pPr>
        <w:rPr>
          <w:rtl/>
          <w:lang w:eastAsia="he-IL"/>
        </w:rPr>
      </w:pPr>
      <w:bookmarkStart w:id="7518" w:name="_ETM_Q45_371281"/>
      <w:bookmarkEnd w:id="7518"/>
      <w:r>
        <w:rPr>
          <w:rFonts w:hint="cs"/>
          <w:rtl/>
          <w:lang w:eastAsia="he-IL"/>
        </w:rPr>
        <w:t xml:space="preserve">אתה עשית אתמול. הרי אנחנו יודעים </w:t>
      </w:r>
      <w:r w:rsidR="001016EB">
        <w:rPr>
          <w:rFonts w:hint="cs"/>
          <w:rtl/>
          <w:lang w:eastAsia="he-IL"/>
        </w:rPr>
        <w:t>– – –</w:t>
      </w:r>
      <w:r>
        <w:rPr>
          <w:rFonts w:hint="cs"/>
          <w:rtl/>
          <w:lang w:eastAsia="he-IL"/>
        </w:rPr>
        <w:t xml:space="preserve"> כיסוי במדינת ישראל </w:t>
      </w:r>
      <w:r w:rsidR="001016EB">
        <w:rPr>
          <w:rFonts w:hint="cs"/>
          <w:rtl/>
          <w:lang w:eastAsia="he-IL"/>
        </w:rPr>
        <w:t>– –</w:t>
      </w:r>
      <w:r>
        <w:rPr>
          <w:rFonts w:hint="cs"/>
          <w:rtl/>
          <w:lang w:eastAsia="he-IL"/>
        </w:rPr>
        <w:t xml:space="preserve"> </w:t>
      </w:r>
      <w:r>
        <w:rPr>
          <w:rtl/>
          <w:lang w:eastAsia="he-IL"/>
        </w:rPr>
        <w:t xml:space="preserve"> </w:t>
      </w:r>
    </w:p>
    <w:p w:rsidR="00620F84" w:rsidRDefault="00620F84" w:rsidP="00A44FAA">
      <w:pPr>
        <w:rPr>
          <w:rtl/>
          <w:lang w:eastAsia="he-IL"/>
        </w:rPr>
      </w:pPr>
    </w:p>
    <w:p w:rsidR="00620F84" w:rsidRDefault="00620F84" w:rsidP="00A44FAA">
      <w:pPr>
        <w:pStyle w:val="af5"/>
        <w:keepNext/>
        <w:rPr>
          <w:rtl/>
        </w:rPr>
      </w:pPr>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A44FAA">
      <w:pPr>
        <w:rPr>
          <w:rtl/>
          <w:lang w:eastAsia="he-IL"/>
        </w:rPr>
      </w:pPr>
    </w:p>
    <w:p w:rsidR="00620F84" w:rsidRDefault="00620F84" w:rsidP="00A44FAA">
      <w:pPr>
        <w:rPr>
          <w:rtl/>
          <w:lang w:eastAsia="he-IL"/>
        </w:rPr>
      </w:pPr>
      <w:r>
        <w:rPr>
          <w:rFonts w:hint="cs"/>
          <w:rtl/>
          <w:lang w:eastAsia="he-IL"/>
        </w:rPr>
        <w:t xml:space="preserve">אתה </w:t>
      </w:r>
      <w:bookmarkStart w:id="7519" w:name="_ETM_Q45_378143"/>
      <w:bookmarkEnd w:id="7519"/>
      <w:r>
        <w:rPr>
          <w:rFonts w:hint="cs"/>
          <w:rtl/>
          <w:lang w:eastAsia="he-IL"/>
        </w:rPr>
        <w:t>לא מבין מה זה סייבר.</w:t>
      </w:r>
      <w:bookmarkStart w:id="7520" w:name="_ETM_Q45_378087"/>
      <w:bookmarkEnd w:id="7520"/>
    </w:p>
    <w:p w:rsidR="00620F84" w:rsidRDefault="00620F84" w:rsidP="00A44FAA">
      <w:pPr>
        <w:rPr>
          <w:rtl/>
          <w:lang w:eastAsia="he-IL"/>
        </w:rPr>
      </w:pPr>
      <w:bookmarkStart w:id="7521" w:name="_ETM_Q45_378139"/>
      <w:bookmarkEnd w:id="7521"/>
    </w:p>
    <w:p w:rsidR="00620F84" w:rsidRDefault="00620F84" w:rsidP="00A44FAA">
      <w:pPr>
        <w:pStyle w:val="-"/>
        <w:keepNext/>
        <w:rPr>
          <w:rtl/>
        </w:rPr>
      </w:pPr>
      <w:bookmarkStart w:id="7522" w:name="ET_speakercontinue_6200_64"/>
      <w:r w:rsidRPr="00716C1A">
        <w:rPr>
          <w:rStyle w:val="TagStyle"/>
          <w:rtl/>
        </w:rPr>
        <w:t xml:space="preserve"> &lt;&lt; דובר_המשך &gt;&gt; </w:t>
      </w:r>
      <w:r>
        <w:rPr>
          <w:rtl/>
        </w:rPr>
        <w:t>שר התקשורת יועז הנדל:</w:t>
      </w:r>
      <w:r w:rsidRPr="00716C1A">
        <w:rPr>
          <w:rStyle w:val="TagStyle"/>
          <w:rtl/>
        </w:rPr>
        <w:t xml:space="preserve"> &lt;&lt; דובר_המשך &gt;&gt;</w:t>
      </w:r>
      <w:r>
        <w:rPr>
          <w:rtl/>
        </w:rPr>
        <w:t xml:space="preserve">   </w:t>
      </w:r>
      <w:bookmarkEnd w:id="7522"/>
    </w:p>
    <w:p w:rsidR="00620F84" w:rsidRDefault="00620F84" w:rsidP="001016EB">
      <w:pPr>
        <w:rPr>
          <w:rtl/>
          <w:lang w:eastAsia="he-IL"/>
        </w:rPr>
      </w:pPr>
    </w:p>
    <w:p w:rsidR="00620F84" w:rsidRPr="00716C1A" w:rsidRDefault="001016EB" w:rsidP="00A44FAA">
      <w:pPr>
        <w:rPr>
          <w:rtl/>
          <w:lang w:eastAsia="he-IL"/>
        </w:rPr>
      </w:pPr>
      <w:bookmarkStart w:id="7523" w:name="_ETM_Q45_379738"/>
      <w:bookmarkEnd w:id="7523"/>
      <w:r>
        <w:rPr>
          <w:rFonts w:hint="cs"/>
          <w:rtl/>
          <w:lang w:eastAsia="he-IL"/>
        </w:rPr>
        <w:t>– –</w:t>
      </w:r>
      <w:r w:rsidR="00620F84">
        <w:rPr>
          <w:rFonts w:hint="cs"/>
          <w:rtl/>
          <w:lang w:eastAsia="he-IL"/>
        </w:rPr>
        <w:t xml:space="preserve"> זה בזכות – אני לא </w:t>
      </w:r>
      <w:bookmarkStart w:id="7524" w:name="_ETM_Q45_381814"/>
      <w:bookmarkEnd w:id="7524"/>
      <w:r w:rsidR="00620F84">
        <w:rPr>
          <w:rFonts w:hint="cs"/>
          <w:rtl/>
          <w:lang w:eastAsia="he-IL"/>
        </w:rPr>
        <w:t>מבין כי אתה מבין. אני אבוא אליך לקבל שיעורים מה זה סייבר.</w:t>
      </w:r>
    </w:p>
    <w:p w:rsidR="00620F84" w:rsidRDefault="00620F84" w:rsidP="00A44FAA">
      <w:pPr>
        <w:rPr>
          <w:rtl/>
          <w:lang w:eastAsia="he-IL"/>
        </w:rPr>
      </w:pPr>
      <w:r>
        <w:rPr>
          <w:rFonts w:hint="cs"/>
          <w:rtl/>
        </w:rPr>
        <w:t xml:space="preserve"> </w:t>
      </w:r>
    </w:p>
    <w:p w:rsidR="00620F84" w:rsidRDefault="00620F84" w:rsidP="00A44FAA">
      <w:pPr>
        <w:pStyle w:val="af5"/>
        <w:keepNext/>
        <w:rPr>
          <w:rtl/>
        </w:rPr>
      </w:pPr>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A44FAA">
      <w:pPr>
        <w:rPr>
          <w:rtl/>
          <w:lang w:eastAsia="he-IL"/>
        </w:rPr>
      </w:pPr>
    </w:p>
    <w:p w:rsidR="00620F84" w:rsidRDefault="00620F84" w:rsidP="00A44FAA">
      <w:pPr>
        <w:rPr>
          <w:rtl/>
          <w:lang w:eastAsia="he-IL"/>
        </w:rPr>
      </w:pPr>
      <w:bookmarkStart w:id="7525" w:name="_ETM_Q45_382302"/>
      <w:bookmarkEnd w:id="7525"/>
      <w:r>
        <w:rPr>
          <w:rFonts w:hint="cs"/>
          <w:rtl/>
          <w:lang w:eastAsia="he-IL"/>
        </w:rPr>
        <w:t xml:space="preserve">תלך עכשיו למתוח את הסיבים </w:t>
      </w:r>
      <w:bookmarkStart w:id="7526" w:name="_ETM_Q45_384592"/>
      <w:bookmarkEnd w:id="7526"/>
      <w:r>
        <w:rPr>
          <w:rFonts w:hint="cs"/>
          <w:rtl/>
          <w:lang w:eastAsia="he-IL"/>
        </w:rPr>
        <w:t xml:space="preserve">של בזק, ותעסיק את </w:t>
      </w:r>
      <w:r w:rsidR="001016EB">
        <w:rPr>
          <w:rFonts w:hint="cs"/>
          <w:rtl/>
          <w:lang w:eastAsia="he-IL"/>
        </w:rPr>
        <w:t>– – –</w:t>
      </w:r>
    </w:p>
    <w:p w:rsidR="00620F84" w:rsidRDefault="00620F84" w:rsidP="00A44FAA">
      <w:pPr>
        <w:rPr>
          <w:rtl/>
          <w:lang w:eastAsia="he-IL"/>
        </w:rPr>
      </w:pPr>
    </w:p>
    <w:p w:rsidR="00620F84" w:rsidRDefault="00620F84" w:rsidP="00A44FAA">
      <w:pPr>
        <w:pStyle w:val="-"/>
        <w:keepNext/>
        <w:rPr>
          <w:rtl/>
        </w:rPr>
      </w:pPr>
      <w:r w:rsidRPr="00923CEC">
        <w:rPr>
          <w:rStyle w:val="TagStyle"/>
          <w:rtl/>
        </w:rPr>
        <w:t xml:space="preserve"> &lt;&lt; דובר_המשך &gt;&gt; </w:t>
      </w:r>
      <w:r>
        <w:rPr>
          <w:rtl/>
        </w:rPr>
        <w:t>שר התקשורת יועז הנדל:</w:t>
      </w:r>
      <w:r w:rsidRPr="00923CEC">
        <w:rPr>
          <w:rStyle w:val="TagStyle"/>
          <w:rtl/>
        </w:rPr>
        <w:t xml:space="preserve"> &lt;&lt; דובר_המשך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אנחנו הרי יודעים </w:t>
      </w:r>
      <w:r w:rsidR="001016EB">
        <w:rPr>
          <w:rFonts w:hint="cs"/>
          <w:rtl/>
          <w:lang w:eastAsia="he-IL"/>
        </w:rPr>
        <w:t>– – –</w:t>
      </w:r>
      <w:r>
        <w:rPr>
          <w:rFonts w:hint="cs"/>
          <w:rtl/>
          <w:lang w:eastAsia="he-IL"/>
        </w:rPr>
        <w:t xml:space="preserve"> לחבריי, שהרי הקליטה והכיסוי </w:t>
      </w:r>
      <w:r w:rsidR="001016EB">
        <w:rPr>
          <w:rFonts w:hint="cs"/>
          <w:rtl/>
          <w:lang w:eastAsia="he-IL"/>
        </w:rPr>
        <w:t>– – –</w:t>
      </w:r>
    </w:p>
    <w:p w:rsidR="00620F84" w:rsidRDefault="00620F84" w:rsidP="00A44FAA">
      <w:pPr>
        <w:rPr>
          <w:rtl/>
          <w:lang w:eastAsia="he-IL"/>
        </w:rPr>
      </w:pPr>
    </w:p>
    <w:p w:rsidR="00620F84" w:rsidRDefault="00620F84" w:rsidP="00A44FAA">
      <w:pPr>
        <w:pStyle w:val="af5"/>
        <w:keepNext/>
        <w:rPr>
          <w:rtl/>
        </w:rPr>
      </w:pPr>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A44FAA">
      <w:pPr>
        <w:rPr>
          <w:rtl/>
          <w:lang w:eastAsia="he-IL"/>
        </w:rPr>
      </w:pPr>
      <w:bookmarkStart w:id="7527" w:name="_ETM_Q45_391271"/>
      <w:bookmarkEnd w:id="7527"/>
    </w:p>
    <w:p w:rsidR="00620F84" w:rsidRDefault="00620F84" w:rsidP="00A44FAA">
      <w:pPr>
        <w:rPr>
          <w:rtl/>
          <w:lang w:eastAsia="he-IL"/>
        </w:rPr>
      </w:pPr>
      <w:bookmarkStart w:id="7528" w:name="_ETM_Q45_391338"/>
      <w:bookmarkEnd w:id="7528"/>
      <w:r>
        <w:rPr>
          <w:rFonts w:hint="cs"/>
          <w:rtl/>
          <w:lang w:eastAsia="he-IL"/>
        </w:rPr>
        <w:t>בבקשה, ותעשה מינויים פוליטיים.</w:t>
      </w:r>
      <w:bookmarkStart w:id="7529" w:name="_ETM_Q45_389126"/>
      <w:bookmarkEnd w:id="7529"/>
    </w:p>
    <w:p w:rsidR="00620F84" w:rsidRDefault="00620F84" w:rsidP="00A44FAA">
      <w:pPr>
        <w:rPr>
          <w:rtl/>
          <w:lang w:eastAsia="he-IL"/>
        </w:rPr>
      </w:pPr>
      <w:bookmarkStart w:id="7530" w:name="_ETM_Q45_389175"/>
      <w:bookmarkEnd w:id="7530"/>
    </w:p>
    <w:p w:rsidR="00620F84" w:rsidRDefault="00620F84" w:rsidP="00A44FAA">
      <w:pPr>
        <w:pStyle w:val="af5"/>
        <w:keepNext/>
        <w:rPr>
          <w:rtl/>
        </w:rPr>
      </w:pPr>
      <w:bookmarkStart w:id="7531" w:name="ET_interruption_5802_67"/>
      <w:r w:rsidRPr="00923CEC">
        <w:rPr>
          <w:rStyle w:val="TagStyle"/>
          <w:rtl/>
        </w:rPr>
        <w:t xml:space="preserve"> &lt;&lt; קריאה &gt;&gt; </w:t>
      </w:r>
      <w:r>
        <w:rPr>
          <w:rtl/>
        </w:rPr>
        <w:t>שלמה קרעי (הליכוד):</w:t>
      </w:r>
      <w:r w:rsidRPr="00923CEC">
        <w:rPr>
          <w:rStyle w:val="TagStyle"/>
          <w:rtl/>
        </w:rPr>
        <w:t xml:space="preserve"> &lt;&lt; קריאה &gt;&gt;</w:t>
      </w:r>
      <w:r>
        <w:rPr>
          <w:rtl/>
        </w:rPr>
        <w:t xml:space="preserve">   </w:t>
      </w:r>
      <w:bookmarkEnd w:id="7531"/>
    </w:p>
    <w:p w:rsidR="00620F84" w:rsidRDefault="00620F84" w:rsidP="001016EB">
      <w:pPr>
        <w:rPr>
          <w:rtl/>
          <w:lang w:eastAsia="he-IL"/>
        </w:rPr>
      </w:pPr>
    </w:p>
    <w:p w:rsidR="00620F84" w:rsidRDefault="001016EB" w:rsidP="00A44FAA">
      <w:pPr>
        <w:rPr>
          <w:rtl/>
          <w:lang w:eastAsia="he-IL"/>
        </w:rPr>
      </w:pPr>
      <w:r>
        <w:rPr>
          <w:rFonts w:hint="cs"/>
          <w:rtl/>
          <w:lang w:eastAsia="he-IL"/>
        </w:rPr>
        <w:t>– – –</w:t>
      </w:r>
    </w:p>
    <w:p w:rsidR="00620F84" w:rsidRPr="00923CEC" w:rsidRDefault="00620F84" w:rsidP="00A44FAA">
      <w:pPr>
        <w:rPr>
          <w:rtl/>
          <w:lang w:eastAsia="he-IL"/>
        </w:rPr>
      </w:pPr>
      <w:bookmarkStart w:id="7532" w:name="_ETM_Q45_391960"/>
      <w:bookmarkStart w:id="7533" w:name="_ETM_Q45_392007"/>
      <w:bookmarkEnd w:id="7532"/>
      <w:bookmarkEnd w:id="7533"/>
    </w:p>
    <w:p w:rsidR="00620F84" w:rsidRDefault="00620F84" w:rsidP="00A44FAA">
      <w:pPr>
        <w:pStyle w:val="-"/>
        <w:keepNext/>
        <w:rPr>
          <w:rtl/>
        </w:rPr>
      </w:pPr>
      <w:bookmarkStart w:id="7534" w:name="ET_speakercontinue_6200_66"/>
      <w:r w:rsidRPr="00923CEC">
        <w:rPr>
          <w:rStyle w:val="TagStyle"/>
          <w:rtl/>
        </w:rPr>
        <w:t xml:space="preserve"> &lt;&lt; דובר_המשך &gt;&gt; </w:t>
      </w:r>
      <w:r>
        <w:rPr>
          <w:rtl/>
        </w:rPr>
        <w:t>שר התקשורת יועז הנדל:</w:t>
      </w:r>
      <w:r w:rsidRPr="00923CEC">
        <w:rPr>
          <w:rStyle w:val="TagStyle"/>
          <w:rtl/>
        </w:rPr>
        <w:t xml:space="preserve"> &lt;&lt; דובר_המשך &gt;&gt;</w:t>
      </w:r>
      <w:r>
        <w:rPr>
          <w:rtl/>
        </w:rPr>
        <w:t xml:space="preserve">   </w:t>
      </w:r>
      <w:bookmarkEnd w:id="7534"/>
    </w:p>
    <w:p w:rsidR="00620F84" w:rsidRDefault="00620F84" w:rsidP="001016EB">
      <w:pPr>
        <w:rPr>
          <w:rtl/>
          <w:lang w:eastAsia="he-IL"/>
        </w:rPr>
      </w:pPr>
    </w:p>
    <w:p w:rsidR="00620F84" w:rsidRDefault="00620F84" w:rsidP="00A44FAA">
      <w:pPr>
        <w:rPr>
          <w:rtl/>
          <w:lang w:eastAsia="he-IL"/>
        </w:rPr>
      </w:pPr>
      <w:bookmarkStart w:id="7535" w:name="_ETM_Q45_391126"/>
      <w:bookmarkEnd w:id="7535"/>
      <w:r>
        <w:rPr>
          <w:rFonts w:hint="cs"/>
          <w:rtl/>
          <w:lang w:eastAsia="he-IL"/>
        </w:rPr>
        <w:t xml:space="preserve">הקליטה והכיסוי במדינת ישראל לאזרחי ישראל, זה בזכות דודי אמסלם כשהיה שר התקשורת, והסיבים זה בזכות דודי אמסלם. </w:t>
      </w:r>
    </w:p>
    <w:p w:rsidR="00620F84" w:rsidRDefault="00620F84" w:rsidP="00A44FAA">
      <w:pPr>
        <w:rPr>
          <w:rtl/>
          <w:lang w:eastAsia="he-IL"/>
        </w:rPr>
      </w:pPr>
      <w:bookmarkStart w:id="7536" w:name="_ETM_Q45_400063"/>
      <w:bookmarkStart w:id="7537" w:name="_ETM_Q45_400116"/>
      <w:bookmarkEnd w:id="7536"/>
      <w:bookmarkEnd w:id="7537"/>
    </w:p>
    <w:p w:rsidR="00620F84" w:rsidRDefault="00620F84" w:rsidP="00A44FAA">
      <w:pPr>
        <w:pStyle w:val="af5"/>
        <w:keepNext/>
        <w:rPr>
          <w:rtl/>
        </w:rPr>
      </w:pPr>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A44FAA">
      <w:pPr>
        <w:rPr>
          <w:rtl/>
          <w:lang w:eastAsia="he-IL"/>
        </w:rPr>
      </w:pPr>
    </w:p>
    <w:p w:rsidR="00620F84" w:rsidRDefault="00620F84" w:rsidP="00A44FAA">
      <w:pPr>
        <w:rPr>
          <w:rtl/>
          <w:lang w:eastAsia="he-IL"/>
        </w:rPr>
      </w:pPr>
      <w:r>
        <w:rPr>
          <w:rFonts w:hint="cs"/>
          <w:rtl/>
          <w:lang w:eastAsia="he-IL"/>
        </w:rPr>
        <w:t>תמשוך את</w:t>
      </w:r>
      <w:bookmarkStart w:id="7538" w:name="_ETM_Q45_402832"/>
      <w:bookmarkEnd w:id="7538"/>
      <w:r>
        <w:rPr>
          <w:rFonts w:hint="cs"/>
          <w:rtl/>
          <w:lang w:eastAsia="he-IL"/>
        </w:rPr>
        <w:t xml:space="preserve"> הסיבים.</w:t>
      </w:r>
    </w:p>
    <w:p w:rsidR="00620F84" w:rsidRDefault="00620F84" w:rsidP="00A44FAA">
      <w:pPr>
        <w:rPr>
          <w:rtl/>
          <w:lang w:eastAsia="he-IL"/>
        </w:rPr>
      </w:pPr>
      <w:bookmarkStart w:id="7539" w:name="_ETM_Q45_403118"/>
      <w:bookmarkStart w:id="7540" w:name="_ETM_Q45_403185"/>
      <w:bookmarkEnd w:id="7539"/>
      <w:bookmarkEnd w:id="7540"/>
    </w:p>
    <w:p w:rsidR="00620F84" w:rsidRDefault="00620F84" w:rsidP="00A44FAA">
      <w:pPr>
        <w:pStyle w:val="af5"/>
        <w:keepNext/>
        <w:rPr>
          <w:rtl/>
        </w:rPr>
      </w:pPr>
      <w:bookmarkStart w:id="7541" w:name="ET_interruption_5347_69"/>
      <w:r w:rsidRPr="00D3136E">
        <w:rPr>
          <w:rStyle w:val="TagStyle"/>
          <w:rtl/>
        </w:rPr>
        <w:t xml:space="preserve"> &lt;&lt; קריאה &gt;&gt; </w:t>
      </w:r>
      <w:r>
        <w:rPr>
          <w:rtl/>
        </w:rPr>
        <w:t>ישראל כץ (הליכוד):</w:t>
      </w:r>
      <w:r w:rsidRPr="00D3136E">
        <w:rPr>
          <w:rStyle w:val="TagStyle"/>
          <w:rtl/>
        </w:rPr>
        <w:t xml:space="preserve"> &lt;&lt; קריאה &gt;&gt;</w:t>
      </w:r>
      <w:r>
        <w:rPr>
          <w:rtl/>
        </w:rPr>
        <w:t xml:space="preserve">   </w:t>
      </w:r>
      <w:bookmarkEnd w:id="7541"/>
    </w:p>
    <w:p w:rsidR="00620F84" w:rsidRDefault="00620F84" w:rsidP="001016EB">
      <w:pPr>
        <w:rPr>
          <w:rtl/>
          <w:lang w:eastAsia="he-IL"/>
        </w:rPr>
      </w:pPr>
    </w:p>
    <w:p w:rsidR="00620F84" w:rsidRDefault="001016EB" w:rsidP="00A44FAA">
      <w:pPr>
        <w:rPr>
          <w:rtl/>
          <w:lang w:eastAsia="he-IL"/>
        </w:rPr>
      </w:pPr>
      <w:r>
        <w:rPr>
          <w:rFonts w:hint="cs"/>
          <w:rtl/>
          <w:lang w:eastAsia="he-IL"/>
        </w:rPr>
        <w:t>– – –</w:t>
      </w:r>
    </w:p>
    <w:p w:rsidR="00620F84" w:rsidRPr="00D3136E" w:rsidRDefault="00620F84" w:rsidP="00A44FAA">
      <w:pPr>
        <w:rPr>
          <w:rtl/>
          <w:lang w:eastAsia="he-IL"/>
        </w:rPr>
      </w:pPr>
    </w:p>
    <w:p w:rsidR="00620F84" w:rsidRDefault="00620F84" w:rsidP="00A44FAA">
      <w:pPr>
        <w:pStyle w:val="-"/>
        <w:keepNext/>
        <w:rPr>
          <w:rtl/>
        </w:rPr>
      </w:pPr>
      <w:bookmarkStart w:id="7542" w:name="ET_speakercontinue_6200_68"/>
      <w:r w:rsidRPr="00D3136E">
        <w:rPr>
          <w:rStyle w:val="TagStyle"/>
          <w:rtl/>
        </w:rPr>
        <w:t xml:space="preserve"> &lt;&lt; דובר_המשך &gt;&gt; </w:t>
      </w:r>
      <w:r>
        <w:rPr>
          <w:rtl/>
        </w:rPr>
        <w:t>שר התקשורת יועז הנדל:</w:t>
      </w:r>
      <w:r w:rsidRPr="00D3136E">
        <w:rPr>
          <w:rStyle w:val="TagStyle"/>
          <w:rtl/>
        </w:rPr>
        <w:t xml:space="preserve"> &lt;&lt; דובר_המשך &gt;&gt;</w:t>
      </w:r>
      <w:r>
        <w:rPr>
          <w:rtl/>
        </w:rPr>
        <w:t xml:space="preserve">   </w:t>
      </w:r>
      <w:bookmarkEnd w:id="7542"/>
    </w:p>
    <w:p w:rsidR="00620F84" w:rsidRDefault="00620F84" w:rsidP="001016EB">
      <w:pPr>
        <w:rPr>
          <w:rtl/>
          <w:lang w:eastAsia="he-IL"/>
        </w:rPr>
      </w:pPr>
    </w:p>
    <w:p w:rsidR="00620F84" w:rsidRPr="00D3136E" w:rsidRDefault="00620F84" w:rsidP="00A44FAA">
      <w:pPr>
        <w:rPr>
          <w:rtl/>
          <w:lang w:eastAsia="he-IL"/>
        </w:rPr>
      </w:pPr>
      <w:proofErr w:type="spellStart"/>
      <w:r>
        <w:rPr>
          <w:rFonts w:hint="cs"/>
          <w:rtl/>
          <w:lang w:eastAsia="he-IL"/>
        </w:rPr>
        <w:t>אוה</w:t>
      </w:r>
      <w:proofErr w:type="spellEnd"/>
      <w:r>
        <w:rPr>
          <w:rFonts w:hint="cs"/>
          <w:rtl/>
          <w:lang w:eastAsia="he-IL"/>
        </w:rPr>
        <w:t>, שר האוצר בממשלת הצללים, גם אתה מדבר?</w:t>
      </w:r>
    </w:p>
    <w:p w:rsidR="00620F84" w:rsidRDefault="00620F84" w:rsidP="00A44FAA">
      <w:pPr>
        <w:rPr>
          <w:rtl/>
          <w:lang w:eastAsia="he-IL"/>
        </w:rPr>
      </w:pPr>
      <w:bookmarkStart w:id="7543" w:name="_ETM_Q45_404832"/>
      <w:bookmarkEnd w:id="7543"/>
    </w:p>
    <w:p w:rsidR="00620F84" w:rsidRDefault="00620F84" w:rsidP="00A44FAA">
      <w:pPr>
        <w:pStyle w:val="af5"/>
        <w:keepNext/>
        <w:rPr>
          <w:rtl/>
        </w:rPr>
      </w:pPr>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A44FAA">
      <w:pPr>
        <w:rPr>
          <w:rtl/>
          <w:lang w:eastAsia="he-IL"/>
        </w:rPr>
      </w:pPr>
    </w:p>
    <w:p w:rsidR="00620F84" w:rsidRDefault="00620F84" w:rsidP="00A44FAA">
      <w:pPr>
        <w:rPr>
          <w:rtl/>
          <w:lang w:eastAsia="he-IL"/>
        </w:rPr>
      </w:pPr>
      <w:r>
        <w:rPr>
          <w:rFonts w:hint="cs"/>
          <w:rtl/>
          <w:lang w:eastAsia="he-IL"/>
        </w:rPr>
        <w:t>תמשוך את הסיבים.</w:t>
      </w:r>
    </w:p>
    <w:p w:rsidR="00620F84" w:rsidRDefault="00620F84" w:rsidP="00A44FAA">
      <w:pPr>
        <w:rPr>
          <w:rtl/>
          <w:lang w:eastAsia="he-IL"/>
        </w:rPr>
      </w:pPr>
    </w:p>
    <w:p w:rsidR="00620F84" w:rsidRDefault="00620F84" w:rsidP="00A44FAA">
      <w:pPr>
        <w:pStyle w:val="-"/>
        <w:keepNext/>
        <w:rPr>
          <w:rtl/>
        </w:rPr>
      </w:pPr>
      <w:bookmarkStart w:id="7544" w:name="ET_speakercontinue_6200_70"/>
      <w:r w:rsidRPr="00D3136E">
        <w:rPr>
          <w:rStyle w:val="TagStyle"/>
          <w:rtl/>
        </w:rPr>
        <w:t xml:space="preserve"> &lt;&lt; דובר_המשך &gt;&gt; </w:t>
      </w:r>
      <w:r>
        <w:rPr>
          <w:rtl/>
        </w:rPr>
        <w:t>שר התקשורת יועז הנדל:</w:t>
      </w:r>
      <w:r w:rsidRPr="00D3136E">
        <w:rPr>
          <w:rStyle w:val="TagStyle"/>
          <w:rtl/>
        </w:rPr>
        <w:t xml:space="preserve"> &lt;&lt; דובר_המשך &gt;&gt;</w:t>
      </w:r>
      <w:r>
        <w:rPr>
          <w:rtl/>
        </w:rPr>
        <w:t xml:space="preserve">   </w:t>
      </w:r>
      <w:bookmarkEnd w:id="7544"/>
    </w:p>
    <w:p w:rsidR="00620F84" w:rsidRDefault="00620F84" w:rsidP="001016EB">
      <w:pPr>
        <w:rPr>
          <w:rtl/>
          <w:lang w:eastAsia="he-IL"/>
        </w:rPr>
      </w:pPr>
    </w:p>
    <w:p w:rsidR="00620F84" w:rsidRPr="00D3136E" w:rsidRDefault="00620F84" w:rsidP="00A44FAA">
      <w:pPr>
        <w:rPr>
          <w:rtl/>
          <w:lang w:eastAsia="he-IL"/>
        </w:rPr>
      </w:pPr>
      <w:r>
        <w:rPr>
          <w:rFonts w:hint="cs"/>
          <w:rtl/>
          <w:lang w:eastAsia="he-IL"/>
        </w:rPr>
        <w:t>אני זוכר, אני זוכר איך אתה העברת את התקציב, מילאת את תפקידך; לא העברת, סליחה, אני טעיתי.</w:t>
      </w:r>
    </w:p>
    <w:p w:rsidR="00620F84" w:rsidRDefault="00620F84" w:rsidP="00A44FAA">
      <w:pPr>
        <w:rPr>
          <w:rtl/>
          <w:lang w:eastAsia="he-IL"/>
        </w:rPr>
      </w:pPr>
      <w:bookmarkStart w:id="7545" w:name="_ETM_Q45_410847"/>
      <w:bookmarkEnd w:id="7545"/>
    </w:p>
    <w:p w:rsidR="00620F84" w:rsidRDefault="00620F84" w:rsidP="00A44FAA">
      <w:pPr>
        <w:pStyle w:val="af5"/>
        <w:keepNext/>
        <w:rPr>
          <w:rtl/>
        </w:rPr>
      </w:pPr>
      <w:bookmarkStart w:id="7546" w:name="_ETM_Q45_410914"/>
      <w:bookmarkEnd w:id="7546"/>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A44FAA">
      <w:pPr>
        <w:rPr>
          <w:rtl/>
          <w:lang w:eastAsia="he-IL"/>
        </w:rPr>
      </w:pPr>
    </w:p>
    <w:p w:rsidR="00620F84" w:rsidRDefault="001016EB" w:rsidP="00A44FAA">
      <w:pPr>
        <w:rPr>
          <w:rtl/>
          <w:lang w:eastAsia="he-IL"/>
        </w:rPr>
      </w:pPr>
      <w:r>
        <w:rPr>
          <w:rFonts w:hint="cs"/>
          <w:rtl/>
          <w:lang w:eastAsia="he-IL"/>
        </w:rPr>
        <w:t>– – –</w:t>
      </w:r>
      <w:r w:rsidR="00620F84">
        <w:rPr>
          <w:rFonts w:hint="cs"/>
          <w:rtl/>
          <w:lang w:eastAsia="he-IL"/>
        </w:rPr>
        <w:t xml:space="preserve"> שלושה חודשים בכנסת </w:t>
      </w:r>
      <w:r w:rsidR="00620F84">
        <w:rPr>
          <w:rtl/>
          <w:lang w:eastAsia="he-IL"/>
        </w:rPr>
        <w:t>–</w:t>
      </w:r>
      <w:r w:rsidR="00620F84">
        <w:rPr>
          <w:rFonts w:hint="cs"/>
          <w:rtl/>
          <w:lang w:eastAsia="he-IL"/>
        </w:rPr>
        <w:t xml:space="preserve"> בנית לנו את המדינה.</w:t>
      </w:r>
    </w:p>
    <w:p w:rsidR="00620F84" w:rsidRDefault="00620F84" w:rsidP="00A44FAA">
      <w:pPr>
        <w:rPr>
          <w:rtl/>
          <w:lang w:eastAsia="he-IL"/>
        </w:rPr>
      </w:pPr>
    </w:p>
    <w:p w:rsidR="00620F84" w:rsidRDefault="00620F84" w:rsidP="00A44FAA">
      <w:pPr>
        <w:pStyle w:val="-"/>
        <w:keepNext/>
        <w:rPr>
          <w:rtl/>
        </w:rPr>
      </w:pPr>
      <w:bookmarkStart w:id="7547" w:name="ET_speakercontinue_6200_5"/>
      <w:r w:rsidRPr="009101E9">
        <w:rPr>
          <w:rStyle w:val="TagStyle"/>
          <w:rtl/>
        </w:rPr>
        <w:t xml:space="preserve"> &lt;&lt; דובר_המשך &gt;&gt; </w:t>
      </w:r>
      <w:r>
        <w:rPr>
          <w:rtl/>
        </w:rPr>
        <w:t>שר התקשורת יועז הנדל:</w:t>
      </w:r>
      <w:r w:rsidRPr="009101E9">
        <w:rPr>
          <w:rStyle w:val="TagStyle"/>
          <w:rtl/>
        </w:rPr>
        <w:t xml:space="preserve"> &lt;&lt; דובר_המשך &gt;&gt;</w:t>
      </w:r>
      <w:r>
        <w:rPr>
          <w:rtl/>
        </w:rPr>
        <w:t xml:space="preserve">   </w:t>
      </w:r>
      <w:bookmarkEnd w:id="7547"/>
    </w:p>
    <w:p w:rsidR="00620F84" w:rsidRDefault="00620F84" w:rsidP="001016EB">
      <w:pPr>
        <w:rPr>
          <w:rtl/>
          <w:lang w:eastAsia="he-IL"/>
        </w:rPr>
      </w:pPr>
    </w:p>
    <w:p w:rsidR="00620F84" w:rsidRDefault="00620F84" w:rsidP="00F92D51">
      <w:pPr>
        <w:rPr>
          <w:rtl/>
          <w:lang w:eastAsia="he-IL"/>
        </w:rPr>
      </w:pPr>
      <w:r>
        <w:rPr>
          <w:rFonts w:hint="cs"/>
          <w:rtl/>
          <w:lang w:eastAsia="he-IL"/>
        </w:rPr>
        <w:t>כל כך הרבה דברים עשיתם, כל כך הרבה דברים. הרשימה ארוכה</w:t>
      </w:r>
      <w:bookmarkStart w:id="7548" w:name="_ETM_Q45_417599"/>
      <w:bookmarkEnd w:id="7548"/>
      <w:r>
        <w:rPr>
          <w:rFonts w:hint="cs"/>
          <w:rtl/>
          <w:lang w:eastAsia="he-IL"/>
        </w:rPr>
        <w:t>, באמת מרשים</w:t>
      </w:r>
      <w:r w:rsidR="00F92D51">
        <w:rPr>
          <w:rFonts w:hint="cs"/>
          <w:rtl/>
          <w:lang w:eastAsia="he-IL"/>
        </w:rPr>
        <w:t>.</w:t>
      </w:r>
    </w:p>
    <w:p w:rsidR="00620F84" w:rsidRDefault="00620F84" w:rsidP="00A44FAA">
      <w:pPr>
        <w:rPr>
          <w:rtl/>
          <w:lang w:eastAsia="he-IL"/>
        </w:rPr>
      </w:pPr>
    </w:p>
    <w:p w:rsidR="00620F84" w:rsidRDefault="00620F84" w:rsidP="00A44FAA">
      <w:pPr>
        <w:pStyle w:val="af5"/>
        <w:keepNext/>
        <w:rPr>
          <w:rtl/>
        </w:rPr>
      </w:pPr>
      <w:bookmarkStart w:id="7549" w:name="_ETM_Q45_417646"/>
      <w:bookmarkEnd w:id="7549"/>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A44FAA">
      <w:pPr>
        <w:rPr>
          <w:rtl/>
          <w:lang w:eastAsia="he-IL"/>
        </w:rPr>
      </w:pPr>
    </w:p>
    <w:p w:rsidR="00620F84" w:rsidRDefault="00620F84" w:rsidP="00F92D51">
      <w:pPr>
        <w:rPr>
          <w:rtl/>
          <w:lang w:eastAsia="he-IL"/>
        </w:rPr>
      </w:pPr>
      <w:r>
        <w:rPr>
          <w:rFonts w:hint="cs"/>
          <w:rtl/>
          <w:lang w:eastAsia="he-IL"/>
        </w:rPr>
        <w:t xml:space="preserve">שלושה חודשים </w:t>
      </w:r>
      <w:r w:rsidR="00F92D51">
        <w:rPr>
          <w:rFonts w:hint="eastAsia"/>
          <w:rtl/>
          <w:lang w:eastAsia="he-IL"/>
        </w:rPr>
        <w:t>–</w:t>
      </w:r>
      <w:r w:rsidR="00F92D51">
        <w:rPr>
          <w:rFonts w:hint="cs"/>
          <w:rtl/>
          <w:lang w:eastAsia="he-IL"/>
        </w:rPr>
        <w:t xml:space="preserve"> </w:t>
      </w:r>
      <w:r>
        <w:rPr>
          <w:rFonts w:hint="cs"/>
          <w:rtl/>
          <w:lang w:eastAsia="he-IL"/>
        </w:rPr>
        <w:t>עברת ארבע מפלגות כמו קנגורו.</w:t>
      </w:r>
    </w:p>
    <w:p w:rsidR="00620F84" w:rsidRDefault="00620F84" w:rsidP="00A44FAA">
      <w:pPr>
        <w:rPr>
          <w:rtl/>
          <w:lang w:eastAsia="he-IL"/>
        </w:rPr>
      </w:pPr>
    </w:p>
    <w:p w:rsidR="00620F84" w:rsidRDefault="00620F84" w:rsidP="00A44FAA">
      <w:pPr>
        <w:pStyle w:val="-"/>
        <w:keepNext/>
        <w:rPr>
          <w:rtl/>
        </w:rPr>
      </w:pPr>
      <w:bookmarkStart w:id="7550" w:name="ET_speakercontinue_6200_71"/>
      <w:r w:rsidRPr="00D3136E">
        <w:rPr>
          <w:rStyle w:val="TagStyle"/>
          <w:rtl/>
        </w:rPr>
        <w:t xml:space="preserve"> &lt;&lt; דובר_המשך &gt;&gt; </w:t>
      </w:r>
      <w:r>
        <w:rPr>
          <w:rtl/>
        </w:rPr>
        <w:t>שר התקשורת יועז הנדל:</w:t>
      </w:r>
      <w:r w:rsidRPr="00D3136E">
        <w:rPr>
          <w:rStyle w:val="TagStyle"/>
          <w:rtl/>
        </w:rPr>
        <w:t xml:space="preserve"> &lt;&lt; דובר_המשך &gt;&gt;</w:t>
      </w:r>
      <w:r>
        <w:rPr>
          <w:rtl/>
        </w:rPr>
        <w:t xml:space="preserve">   </w:t>
      </w:r>
      <w:bookmarkEnd w:id="7550"/>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והיום אתם מעיזים, </w:t>
      </w:r>
      <w:bookmarkStart w:id="7551" w:name="_ETM_Q45_419576"/>
      <w:bookmarkEnd w:id="7551"/>
      <w:r>
        <w:rPr>
          <w:rFonts w:hint="cs"/>
          <w:rtl/>
          <w:lang w:eastAsia="he-IL"/>
        </w:rPr>
        <w:t>מעיזים, לציין אם בכלל, לבקר אחרים. 12</w:t>
      </w:r>
      <w:bookmarkStart w:id="7552" w:name="_ETM_Q45_424479"/>
      <w:bookmarkEnd w:id="7552"/>
      <w:r>
        <w:rPr>
          <w:rFonts w:hint="cs"/>
          <w:rtl/>
          <w:lang w:eastAsia="he-IL"/>
        </w:rPr>
        <w:t xml:space="preserve"> שנה בשלטון ולא עשו כלום.</w:t>
      </w:r>
    </w:p>
    <w:p w:rsidR="00620F84" w:rsidRDefault="00620F84" w:rsidP="00A44FAA">
      <w:pPr>
        <w:rPr>
          <w:rtl/>
          <w:lang w:eastAsia="he-IL"/>
        </w:rPr>
      </w:pPr>
    </w:p>
    <w:p w:rsidR="00620F84" w:rsidRDefault="00620F84" w:rsidP="00A44FAA">
      <w:pPr>
        <w:pStyle w:val="af5"/>
        <w:keepNext/>
        <w:rPr>
          <w:rtl/>
        </w:rPr>
      </w:pPr>
      <w:bookmarkStart w:id="7553" w:name="_ETM_Q45_431000"/>
      <w:bookmarkStart w:id="7554" w:name="ET_interruption_קריאות_102"/>
      <w:bookmarkEnd w:id="7553"/>
      <w:r w:rsidRPr="00C904DF">
        <w:rPr>
          <w:rStyle w:val="TagStyle"/>
          <w:rtl/>
        </w:rPr>
        <w:t xml:space="preserve"> &lt;&lt; קריאה &gt;&gt; </w:t>
      </w:r>
      <w:r>
        <w:rPr>
          <w:rtl/>
        </w:rPr>
        <w:t>קריאות:</w:t>
      </w:r>
      <w:r w:rsidRPr="00C904DF">
        <w:rPr>
          <w:rStyle w:val="TagStyle"/>
          <w:rtl/>
        </w:rPr>
        <w:t xml:space="preserve"> &lt;&lt; קריאה &gt;&gt;</w:t>
      </w:r>
      <w:r>
        <w:rPr>
          <w:rtl/>
        </w:rPr>
        <w:t xml:space="preserve">   </w:t>
      </w:r>
      <w:bookmarkEnd w:id="7554"/>
    </w:p>
    <w:p w:rsidR="00620F84" w:rsidRDefault="00620F84" w:rsidP="001016EB">
      <w:pPr>
        <w:rPr>
          <w:rtl/>
          <w:lang w:eastAsia="he-IL"/>
        </w:rPr>
      </w:pPr>
    </w:p>
    <w:p w:rsidR="00620F84" w:rsidRDefault="001016EB" w:rsidP="00A44FAA">
      <w:pPr>
        <w:rPr>
          <w:rtl/>
          <w:lang w:eastAsia="he-IL"/>
        </w:rPr>
      </w:pPr>
      <w:bookmarkStart w:id="7555" w:name="_ETM_Q45_434000"/>
      <w:bookmarkEnd w:id="7555"/>
      <w:r>
        <w:rPr>
          <w:rFonts w:hint="cs"/>
          <w:rtl/>
          <w:lang w:eastAsia="he-IL"/>
        </w:rPr>
        <w:t>– – –</w:t>
      </w:r>
      <w:r w:rsidR="00620F84">
        <w:rPr>
          <w:rFonts w:hint="cs"/>
          <w:rtl/>
          <w:lang w:eastAsia="he-IL"/>
        </w:rPr>
        <w:t xml:space="preserve"> </w:t>
      </w:r>
    </w:p>
    <w:p w:rsidR="00620F84" w:rsidRPr="00C904DF" w:rsidRDefault="00620F84" w:rsidP="00A44FAA">
      <w:pPr>
        <w:rPr>
          <w:rtl/>
          <w:lang w:eastAsia="he-IL"/>
        </w:rPr>
      </w:pPr>
      <w:bookmarkStart w:id="7556" w:name="_ETM_Q45_435000"/>
      <w:bookmarkEnd w:id="7556"/>
    </w:p>
    <w:p w:rsidR="00620F84" w:rsidRDefault="00620F84" w:rsidP="00A44FAA">
      <w:pPr>
        <w:pStyle w:val="af5"/>
        <w:keepNext/>
        <w:rPr>
          <w:rtl/>
        </w:rPr>
      </w:pPr>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A44FAA">
      <w:pPr>
        <w:rPr>
          <w:rtl/>
          <w:lang w:eastAsia="he-IL"/>
        </w:rPr>
      </w:pPr>
    </w:p>
    <w:p w:rsidR="00620F84" w:rsidRDefault="00620F84" w:rsidP="00A44FAA">
      <w:pPr>
        <w:rPr>
          <w:rtl/>
          <w:lang w:eastAsia="he-IL"/>
        </w:rPr>
      </w:pPr>
      <w:r>
        <w:rPr>
          <w:rFonts w:hint="cs"/>
          <w:rtl/>
          <w:lang w:eastAsia="he-IL"/>
        </w:rPr>
        <w:t>לבוגי יעלון גנבת.</w:t>
      </w:r>
      <w:bookmarkStart w:id="7557" w:name="_ETM_Q45_424767"/>
      <w:bookmarkEnd w:id="7557"/>
    </w:p>
    <w:p w:rsidR="00620F84" w:rsidRDefault="00620F84" w:rsidP="00A44FAA">
      <w:pPr>
        <w:rPr>
          <w:rtl/>
          <w:lang w:eastAsia="he-IL"/>
        </w:rPr>
      </w:pPr>
      <w:bookmarkStart w:id="7558" w:name="_ETM_Q45_424832"/>
      <w:bookmarkEnd w:id="7558"/>
    </w:p>
    <w:p w:rsidR="00620F84" w:rsidRDefault="00620F84" w:rsidP="00A44FAA">
      <w:pPr>
        <w:pStyle w:val="-"/>
        <w:keepNext/>
        <w:rPr>
          <w:rtl/>
        </w:rPr>
      </w:pPr>
      <w:bookmarkStart w:id="7559" w:name="ET_speakercontinue_6200_72"/>
      <w:r w:rsidRPr="00D3136E">
        <w:rPr>
          <w:rStyle w:val="TagStyle"/>
          <w:rtl/>
        </w:rPr>
        <w:t xml:space="preserve"> &lt;&lt; דובר_המשך &gt;&gt; </w:t>
      </w:r>
      <w:r>
        <w:rPr>
          <w:rtl/>
        </w:rPr>
        <w:t>שר התקשורת יועז הנדל:</w:t>
      </w:r>
      <w:r w:rsidRPr="00D3136E">
        <w:rPr>
          <w:rStyle w:val="TagStyle"/>
          <w:rtl/>
        </w:rPr>
        <w:t xml:space="preserve"> &lt;&lt; דובר_המשך &gt;&gt;</w:t>
      </w:r>
      <w:r>
        <w:rPr>
          <w:rtl/>
        </w:rPr>
        <w:t xml:space="preserve">   </w:t>
      </w:r>
      <w:bookmarkEnd w:id="7559"/>
    </w:p>
    <w:p w:rsidR="00620F84" w:rsidRDefault="00620F84" w:rsidP="001016EB">
      <w:pPr>
        <w:rPr>
          <w:rtl/>
          <w:lang w:eastAsia="he-IL"/>
        </w:rPr>
      </w:pPr>
    </w:p>
    <w:p w:rsidR="00620F84" w:rsidRPr="00D3136E" w:rsidRDefault="00620F84" w:rsidP="00A44FAA">
      <w:pPr>
        <w:rPr>
          <w:rtl/>
          <w:lang w:eastAsia="he-IL"/>
        </w:rPr>
      </w:pPr>
      <w:bookmarkStart w:id="7560" w:name="_ETM_Q45_426563"/>
      <w:bookmarkEnd w:id="7560"/>
      <w:r>
        <w:rPr>
          <w:rFonts w:hint="cs"/>
          <w:rtl/>
          <w:lang w:eastAsia="he-IL"/>
        </w:rPr>
        <w:t xml:space="preserve">רק דבר אחד, דודי </w:t>
      </w:r>
      <w:r>
        <w:rPr>
          <w:rFonts w:hint="eastAsia"/>
          <w:rtl/>
          <w:lang w:eastAsia="he-IL"/>
        </w:rPr>
        <w:t>–</w:t>
      </w:r>
      <w:r>
        <w:rPr>
          <w:rFonts w:hint="cs"/>
          <w:rtl/>
          <w:lang w:eastAsia="he-IL"/>
        </w:rPr>
        <w:t xml:space="preserve"> הו, המשוריינת, ממש, המשוריינ</w:t>
      </w:r>
      <w:r>
        <w:rPr>
          <w:rFonts w:hint="eastAsia"/>
          <w:rtl/>
          <w:lang w:eastAsia="he-IL"/>
        </w:rPr>
        <w:t>ת</w:t>
      </w:r>
      <w:r>
        <w:rPr>
          <w:rFonts w:hint="cs"/>
          <w:rtl/>
          <w:lang w:eastAsia="he-IL"/>
        </w:rPr>
        <w:t xml:space="preserve"> מבית הליכוד.</w:t>
      </w:r>
      <w:bookmarkStart w:id="7561" w:name="_ETM_Q45_436351"/>
      <w:bookmarkEnd w:id="7561"/>
      <w:r>
        <w:rPr>
          <w:rFonts w:hint="cs"/>
          <w:rtl/>
          <w:lang w:eastAsia="he-IL"/>
        </w:rPr>
        <w:t xml:space="preserve"> שלום לך, גלית.</w:t>
      </w:r>
    </w:p>
    <w:p w:rsidR="00620F84" w:rsidRDefault="00620F84" w:rsidP="00A44FAA">
      <w:pPr>
        <w:rPr>
          <w:rtl/>
          <w:lang w:eastAsia="he-IL"/>
        </w:rPr>
      </w:pPr>
    </w:p>
    <w:p w:rsidR="00620F84" w:rsidRDefault="00620F84" w:rsidP="00A44FAA">
      <w:pPr>
        <w:pStyle w:val="af5"/>
        <w:keepNext/>
        <w:rPr>
          <w:rtl/>
        </w:rPr>
      </w:pPr>
      <w:bookmarkStart w:id="7562" w:name="ET_interruption_6149_73"/>
      <w:r w:rsidRPr="00D3136E">
        <w:rPr>
          <w:rStyle w:val="TagStyle"/>
          <w:rtl/>
        </w:rPr>
        <w:t xml:space="preserve"> &lt;&lt; קריאה &gt;&gt; </w:t>
      </w:r>
      <w:r>
        <w:rPr>
          <w:rtl/>
        </w:rPr>
        <w:t>גלית דיסטל אטבריאן (הליכוד):</w:t>
      </w:r>
      <w:r w:rsidRPr="00D3136E">
        <w:rPr>
          <w:rStyle w:val="TagStyle"/>
          <w:rtl/>
        </w:rPr>
        <w:t xml:space="preserve"> &lt;&lt; קריאה &gt;&gt;</w:t>
      </w:r>
      <w:r>
        <w:rPr>
          <w:rtl/>
        </w:rPr>
        <w:t xml:space="preserve">   </w:t>
      </w:r>
      <w:bookmarkEnd w:id="7562"/>
    </w:p>
    <w:p w:rsidR="00620F84" w:rsidRDefault="00620F84" w:rsidP="001016EB">
      <w:pPr>
        <w:rPr>
          <w:rtl/>
          <w:lang w:eastAsia="he-IL"/>
        </w:rPr>
      </w:pPr>
    </w:p>
    <w:p w:rsidR="00620F84" w:rsidRDefault="001016EB" w:rsidP="00A44FAA">
      <w:pPr>
        <w:rPr>
          <w:rtl/>
          <w:lang w:eastAsia="he-IL"/>
        </w:rPr>
      </w:pPr>
      <w:r>
        <w:rPr>
          <w:rFonts w:hint="cs"/>
          <w:rtl/>
          <w:lang w:eastAsia="he-IL"/>
        </w:rPr>
        <w:t>– – –</w:t>
      </w:r>
      <w:r w:rsidR="00620F84">
        <w:rPr>
          <w:rFonts w:hint="cs"/>
          <w:rtl/>
          <w:lang w:eastAsia="he-IL"/>
        </w:rPr>
        <w:t xml:space="preserve"> </w:t>
      </w:r>
      <w:bookmarkStart w:id="7563" w:name="_ETM_Q45_439000"/>
      <w:bookmarkEnd w:id="7563"/>
      <w:r w:rsidR="00620F84">
        <w:rPr>
          <w:rFonts w:hint="cs"/>
          <w:rtl/>
          <w:lang w:eastAsia="he-IL"/>
        </w:rPr>
        <w:t>אתה משוריין ואני לא.</w:t>
      </w:r>
    </w:p>
    <w:p w:rsidR="00620F84" w:rsidRDefault="00620F84" w:rsidP="00A44FAA">
      <w:pPr>
        <w:rPr>
          <w:rtl/>
          <w:lang w:eastAsia="he-IL"/>
        </w:rPr>
      </w:pPr>
    </w:p>
    <w:p w:rsidR="00620F84" w:rsidRDefault="00620F84" w:rsidP="00A44FAA">
      <w:pPr>
        <w:pStyle w:val="-"/>
        <w:keepNext/>
        <w:rPr>
          <w:rtl/>
        </w:rPr>
      </w:pPr>
      <w:r w:rsidRPr="00D3136E">
        <w:rPr>
          <w:rStyle w:val="TagStyle"/>
          <w:rtl/>
        </w:rPr>
        <w:t xml:space="preserve"> &lt;&lt; דובר_המשך &gt;&gt; </w:t>
      </w:r>
      <w:r>
        <w:rPr>
          <w:rtl/>
        </w:rPr>
        <w:t>שר התקשורת יועז הנדל:</w:t>
      </w:r>
      <w:r w:rsidRPr="00D3136E">
        <w:rPr>
          <w:rStyle w:val="TagStyle"/>
          <w:rtl/>
        </w:rPr>
        <w:t xml:space="preserve"> &lt;&lt; דובר_המשך &gt;&gt;</w:t>
      </w:r>
      <w:r>
        <w:rPr>
          <w:rtl/>
        </w:rPr>
        <w:t xml:space="preserve">   </w:t>
      </w:r>
    </w:p>
    <w:p w:rsidR="00620F84" w:rsidRDefault="00620F84" w:rsidP="001016EB">
      <w:pPr>
        <w:rPr>
          <w:rtl/>
          <w:lang w:eastAsia="he-IL"/>
        </w:rPr>
      </w:pPr>
    </w:p>
    <w:p w:rsidR="00620F84" w:rsidRDefault="00620F84" w:rsidP="001016EB">
      <w:pPr>
        <w:rPr>
          <w:rtl/>
          <w:lang w:eastAsia="he-IL"/>
        </w:rPr>
      </w:pPr>
      <w:r>
        <w:rPr>
          <w:rFonts w:hint="cs"/>
          <w:rtl/>
          <w:lang w:eastAsia="he-IL"/>
        </w:rPr>
        <w:t xml:space="preserve">אתמול הם </w:t>
      </w:r>
      <w:r w:rsidR="001016EB">
        <w:rPr>
          <w:rFonts w:hint="cs"/>
          <w:rtl/>
          <w:lang w:eastAsia="he-IL"/>
        </w:rPr>
        <w:t>– – –</w:t>
      </w:r>
      <w:r>
        <w:rPr>
          <w:rFonts w:hint="cs"/>
          <w:rtl/>
          <w:lang w:eastAsia="he-IL"/>
        </w:rPr>
        <w:t xml:space="preserve"> אותך </w:t>
      </w:r>
      <w:r w:rsidR="001016EB">
        <w:rPr>
          <w:rFonts w:hint="cs"/>
          <w:rtl/>
          <w:lang w:eastAsia="he-IL"/>
        </w:rPr>
        <w:t>– – –</w:t>
      </w:r>
      <w:r>
        <w:rPr>
          <w:rFonts w:hint="cs"/>
          <w:rtl/>
          <w:lang w:eastAsia="he-IL"/>
        </w:rPr>
        <w:t xml:space="preserve"> גלית לא הייתה שם </w:t>
      </w:r>
      <w:r w:rsidR="001016EB">
        <w:rPr>
          <w:rFonts w:hint="cs"/>
          <w:rtl/>
          <w:lang w:eastAsia="he-IL"/>
        </w:rPr>
        <w:t>– – –</w:t>
      </w:r>
    </w:p>
    <w:p w:rsidR="00620F84" w:rsidRDefault="00620F84" w:rsidP="00A44FAA">
      <w:pPr>
        <w:rPr>
          <w:rtl/>
          <w:lang w:eastAsia="he-IL"/>
        </w:rPr>
      </w:pPr>
      <w:bookmarkStart w:id="7564" w:name="_ETM_Q45_446612"/>
      <w:bookmarkStart w:id="7565" w:name="_ETM_Q45_446679"/>
      <w:bookmarkEnd w:id="7564"/>
      <w:bookmarkEnd w:id="7565"/>
    </w:p>
    <w:p w:rsidR="00620F84" w:rsidRDefault="00620F84" w:rsidP="00A44FAA">
      <w:pPr>
        <w:pStyle w:val="af5"/>
        <w:keepNext/>
        <w:rPr>
          <w:rtl/>
        </w:rPr>
      </w:pPr>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A44FAA">
      <w:pPr>
        <w:rPr>
          <w:rtl/>
          <w:lang w:eastAsia="he-IL"/>
        </w:rPr>
      </w:pPr>
    </w:p>
    <w:p w:rsidR="00620F84" w:rsidRDefault="001016EB" w:rsidP="00A44FAA">
      <w:pPr>
        <w:rPr>
          <w:rtl/>
          <w:lang w:eastAsia="he-IL"/>
        </w:rPr>
      </w:pPr>
      <w:r>
        <w:rPr>
          <w:rFonts w:hint="cs"/>
          <w:rtl/>
          <w:lang w:eastAsia="he-IL"/>
        </w:rPr>
        <w:t>– – –</w:t>
      </w:r>
    </w:p>
    <w:p w:rsidR="00620F84" w:rsidRDefault="00620F84" w:rsidP="00A44FAA">
      <w:pPr>
        <w:rPr>
          <w:rtl/>
          <w:lang w:eastAsia="he-IL"/>
        </w:rPr>
      </w:pPr>
      <w:bookmarkStart w:id="7566" w:name="_ETM_Q45_447266"/>
      <w:bookmarkStart w:id="7567" w:name="_ETM_Q45_447343"/>
      <w:bookmarkEnd w:id="7566"/>
      <w:bookmarkEnd w:id="7567"/>
    </w:p>
    <w:p w:rsidR="00620F84" w:rsidRDefault="00620F84" w:rsidP="00A44FAA">
      <w:pPr>
        <w:pStyle w:val="af6"/>
        <w:keepNext/>
        <w:rPr>
          <w:rtl/>
        </w:rPr>
      </w:pPr>
      <w:bookmarkStart w:id="7568" w:name="ET_yor_6032_75"/>
      <w:r w:rsidRPr="00D3136E">
        <w:rPr>
          <w:rStyle w:val="TagStyle"/>
          <w:rtl/>
        </w:rPr>
        <w:t xml:space="preserve"> &lt;&lt; יור &gt;&gt; </w:t>
      </w:r>
      <w:r>
        <w:rPr>
          <w:rtl/>
        </w:rPr>
        <w:t>היו"ר מנסור עבאס:</w:t>
      </w:r>
      <w:r w:rsidRPr="00D3136E">
        <w:rPr>
          <w:rStyle w:val="TagStyle"/>
          <w:rtl/>
        </w:rPr>
        <w:t xml:space="preserve"> &lt;&lt; יור &gt;&gt;</w:t>
      </w:r>
      <w:r>
        <w:rPr>
          <w:rtl/>
        </w:rPr>
        <w:t xml:space="preserve">   </w:t>
      </w:r>
      <w:bookmarkEnd w:id="7568"/>
    </w:p>
    <w:p w:rsidR="00620F84" w:rsidRDefault="00620F84" w:rsidP="001016EB">
      <w:pPr>
        <w:rPr>
          <w:rtl/>
          <w:lang w:eastAsia="he-IL"/>
        </w:rPr>
      </w:pPr>
    </w:p>
    <w:p w:rsidR="00620F84" w:rsidRPr="00D3136E" w:rsidRDefault="00620F84" w:rsidP="00A44FAA">
      <w:pPr>
        <w:rPr>
          <w:rtl/>
          <w:lang w:eastAsia="he-IL"/>
        </w:rPr>
      </w:pPr>
      <w:r>
        <w:rPr>
          <w:rFonts w:hint="cs"/>
          <w:rtl/>
          <w:lang w:eastAsia="he-IL"/>
        </w:rPr>
        <w:t>דודי אמסלם, תירגע.</w:t>
      </w:r>
    </w:p>
    <w:p w:rsidR="00620F84" w:rsidRDefault="00620F84" w:rsidP="00A44FAA">
      <w:pPr>
        <w:rPr>
          <w:rtl/>
          <w:lang w:eastAsia="he-IL"/>
        </w:rPr>
      </w:pPr>
    </w:p>
    <w:p w:rsidR="00620F84" w:rsidRDefault="00620F84" w:rsidP="00A44FAA">
      <w:pPr>
        <w:pStyle w:val="af5"/>
        <w:keepNext/>
        <w:rPr>
          <w:rtl/>
        </w:rPr>
      </w:pPr>
      <w:bookmarkStart w:id="7569" w:name="ET_interruption_5807_76"/>
      <w:r w:rsidRPr="00D3136E">
        <w:rPr>
          <w:rStyle w:val="TagStyle"/>
          <w:rtl/>
        </w:rPr>
        <w:t xml:space="preserve"> &lt;&lt; קריאה &gt;&gt; </w:t>
      </w:r>
      <w:r>
        <w:rPr>
          <w:rtl/>
        </w:rPr>
        <w:t>ק</w:t>
      </w:r>
      <w:r>
        <w:rPr>
          <w:rFonts w:hint="cs"/>
          <w:rtl/>
        </w:rPr>
        <w:t>ריאות</w:t>
      </w:r>
      <w:r>
        <w:rPr>
          <w:rtl/>
        </w:rPr>
        <w:t>:</w:t>
      </w:r>
      <w:r w:rsidRPr="00D3136E">
        <w:rPr>
          <w:rStyle w:val="TagStyle"/>
          <w:rtl/>
        </w:rPr>
        <w:t xml:space="preserve"> &lt;&lt; קריאה &gt;&gt;</w:t>
      </w:r>
      <w:r>
        <w:rPr>
          <w:rtl/>
        </w:rPr>
        <w:t xml:space="preserve">   </w:t>
      </w:r>
      <w:bookmarkEnd w:id="7569"/>
    </w:p>
    <w:p w:rsidR="00620F84" w:rsidRDefault="00620F84" w:rsidP="001016EB">
      <w:pPr>
        <w:rPr>
          <w:rtl/>
          <w:lang w:eastAsia="he-IL"/>
        </w:rPr>
      </w:pPr>
    </w:p>
    <w:p w:rsidR="00620F84" w:rsidRPr="00D3136E" w:rsidRDefault="001016EB" w:rsidP="00A44FAA">
      <w:pPr>
        <w:rPr>
          <w:rtl/>
          <w:lang w:eastAsia="he-IL"/>
        </w:rPr>
      </w:pPr>
      <w:r>
        <w:rPr>
          <w:rFonts w:hint="cs"/>
          <w:rtl/>
          <w:lang w:eastAsia="he-IL"/>
        </w:rPr>
        <w:t>– – –</w:t>
      </w:r>
    </w:p>
    <w:p w:rsidR="00620F84" w:rsidRDefault="00620F84" w:rsidP="00A44FAA">
      <w:pPr>
        <w:rPr>
          <w:rtl/>
          <w:lang w:eastAsia="he-IL"/>
        </w:rPr>
      </w:pPr>
      <w:bookmarkStart w:id="7570" w:name="_ETM_Q45_448269"/>
      <w:bookmarkEnd w:id="7570"/>
    </w:p>
    <w:p w:rsidR="00620F84" w:rsidRDefault="00620F84" w:rsidP="00A44FAA">
      <w:pPr>
        <w:pStyle w:val="-"/>
        <w:keepNext/>
        <w:rPr>
          <w:rtl/>
        </w:rPr>
      </w:pPr>
      <w:bookmarkStart w:id="7571" w:name="ET_speakercontinue_6200_77"/>
      <w:r w:rsidRPr="00D3136E">
        <w:rPr>
          <w:rStyle w:val="TagStyle"/>
          <w:rtl/>
        </w:rPr>
        <w:t xml:space="preserve"> &lt;&lt; דובר_המשך &gt;&gt; </w:t>
      </w:r>
      <w:r>
        <w:rPr>
          <w:rtl/>
        </w:rPr>
        <w:t>שר התקשורת יועז הנדל:</w:t>
      </w:r>
      <w:r w:rsidRPr="00D3136E">
        <w:rPr>
          <w:rStyle w:val="TagStyle"/>
          <w:rtl/>
        </w:rPr>
        <w:t xml:space="preserve"> &lt;&lt; דובר_המשך &gt;&gt;</w:t>
      </w:r>
      <w:r>
        <w:rPr>
          <w:rtl/>
        </w:rPr>
        <w:t xml:space="preserve">   </w:t>
      </w:r>
      <w:bookmarkEnd w:id="7571"/>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אני רוצה לציין לחיוב </w:t>
      </w:r>
      <w:r w:rsidR="001016EB">
        <w:rPr>
          <w:rFonts w:hint="cs"/>
          <w:rtl/>
          <w:lang w:eastAsia="he-IL"/>
        </w:rPr>
        <w:t>– – –</w:t>
      </w:r>
    </w:p>
    <w:p w:rsidR="00620F84" w:rsidRDefault="00620F84" w:rsidP="00A44FAA">
      <w:pPr>
        <w:rPr>
          <w:rtl/>
          <w:lang w:eastAsia="he-IL"/>
        </w:rPr>
      </w:pPr>
    </w:p>
    <w:p w:rsidR="00620F84" w:rsidRDefault="00620F84" w:rsidP="00A44FAA">
      <w:pPr>
        <w:pStyle w:val="af6"/>
        <w:keepNext/>
        <w:rPr>
          <w:rtl/>
        </w:rPr>
      </w:pPr>
      <w:bookmarkStart w:id="7572" w:name="ET_yor_6032_78"/>
      <w:r w:rsidRPr="00D3136E">
        <w:rPr>
          <w:rStyle w:val="TagStyle"/>
          <w:rtl/>
        </w:rPr>
        <w:t xml:space="preserve"> &lt;&lt; יור &gt;&gt; </w:t>
      </w:r>
      <w:r>
        <w:rPr>
          <w:rtl/>
        </w:rPr>
        <w:t>היו"ר מנסור עבאס:</w:t>
      </w:r>
      <w:r w:rsidRPr="00D3136E">
        <w:rPr>
          <w:rStyle w:val="TagStyle"/>
          <w:rtl/>
        </w:rPr>
        <w:t xml:space="preserve"> &lt;&lt; יור &gt;&gt;</w:t>
      </w:r>
      <w:r>
        <w:rPr>
          <w:rtl/>
        </w:rPr>
        <w:t xml:space="preserve">   </w:t>
      </w:r>
      <w:bookmarkEnd w:id="7572"/>
    </w:p>
    <w:p w:rsidR="00620F84" w:rsidRDefault="00620F84" w:rsidP="001016EB">
      <w:pPr>
        <w:rPr>
          <w:rtl/>
          <w:lang w:eastAsia="he-IL"/>
        </w:rPr>
      </w:pPr>
    </w:p>
    <w:p w:rsidR="00620F84" w:rsidRDefault="00620F84" w:rsidP="00A44FAA">
      <w:pPr>
        <w:rPr>
          <w:rtl/>
          <w:lang w:eastAsia="he-IL"/>
        </w:rPr>
      </w:pPr>
      <w:r>
        <w:rPr>
          <w:rFonts w:hint="cs"/>
          <w:rtl/>
          <w:lang w:eastAsia="he-IL"/>
        </w:rPr>
        <w:t>חברת הכנסת קטי שטרית, תירגעי.</w:t>
      </w:r>
    </w:p>
    <w:p w:rsidR="00620F84" w:rsidRDefault="00620F84" w:rsidP="00A44FAA">
      <w:pPr>
        <w:rPr>
          <w:rtl/>
          <w:lang w:eastAsia="he-IL"/>
        </w:rPr>
      </w:pPr>
    </w:p>
    <w:p w:rsidR="00620F84" w:rsidRDefault="00620F84" w:rsidP="00A44FAA">
      <w:pPr>
        <w:pStyle w:val="-"/>
        <w:keepNext/>
        <w:rPr>
          <w:rtl/>
        </w:rPr>
      </w:pPr>
      <w:bookmarkStart w:id="7573" w:name="ET_speakercontinue_6200_79"/>
      <w:r w:rsidRPr="00D3136E">
        <w:rPr>
          <w:rStyle w:val="TagStyle"/>
          <w:rtl/>
        </w:rPr>
        <w:t xml:space="preserve"> &lt;&lt; דובר_המשך &gt;&gt; </w:t>
      </w:r>
      <w:r>
        <w:rPr>
          <w:rtl/>
        </w:rPr>
        <w:t>שר התקשורת יועז הנדל:</w:t>
      </w:r>
      <w:r w:rsidRPr="00D3136E">
        <w:rPr>
          <w:rStyle w:val="TagStyle"/>
          <w:rtl/>
        </w:rPr>
        <w:t xml:space="preserve"> &lt;&lt; דובר_המשך &gt;&gt;</w:t>
      </w:r>
      <w:r>
        <w:rPr>
          <w:rtl/>
        </w:rPr>
        <w:t xml:space="preserve">   </w:t>
      </w:r>
      <w:bookmarkEnd w:id="7573"/>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שהעלו לרמה גבוהה את היכולת </w:t>
      </w:r>
      <w:r w:rsidR="001016EB">
        <w:rPr>
          <w:rFonts w:hint="cs"/>
          <w:rtl/>
          <w:lang w:eastAsia="he-IL"/>
        </w:rPr>
        <w:t>– – –</w:t>
      </w:r>
    </w:p>
    <w:p w:rsidR="00620F84" w:rsidRDefault="00620F84" w:rsidP="00A44FAA">
      <w:pPr>
        <w:rPr>
          <w:rtl/>
          <w:lang w:eastAsia="he-IL"/>
        </w:rPr>
      </w:pPr>
    </w:p>
    <w:p w:rsidR="00620F84" w:rsidRDefault="00620F84" w:rsidP="00A44FAA">
      <w:pPr>
        <w:pStyle w:val="af6"/>
        <w:keepNext/>
        <w:rPr>
          <w:rtl/>
        </w:rPr>
      </w:pPr>
      <w:bookmarkStart w:id="7574" w:name="ET_yor_6032_80"/>
      <w:r w:rsidRPr="00D3136E">
        <w:rPr>
          <w:rStyle w:val="TagStyle"/>
          <w:rtl/>
        </w:rPr>
        <w:t xml:space="preserve"> &lt;&lt; יור &gt;&gt; </w:t>
      </w:r>
      <w:r>
        <w:rPr>
          <w:rtl/>
        </w:rPr>
        <w:t>היו"ר מנסור עבאס:</w:t>
      </w:r>
      <w:r w:rsidRPr="00D3136E">
        <w:rPr>
          <w:rStyle w:val="TagStyle"/>
          <w:rtl/>
        </w:rPr>
        <w:t xml:space="preserve"> &lt;&lt; יור &gt;&gt;</w:t>
      </w:r>
      <w:r>
        <w:rPr>
          <w:rtl/>
        </w:rPr>
        <w:t xml:space="preserve">   </w:t>
      </w:r>
      <w:bookmarkEnd w:id="7574"/>
    </w:p>
    <w:p w:rsidR="00620F84" w:rsidRDefault="00620F84" w:rsidP="001016EB">
      <w:pPr>
        <w:rPr>
          <w:rtl/>
          <w:lang w:eastAsia="he-IL"/>
        </w:rPr>
      </w:pPr>
    </w:p>
    <w:p w:rsidR="00620F84" w:rsidRDefault="00620F84" w:rsidP="00A44FAA">
      <w:pPr>
        <w:rPr>
          <w:rtl/>
          <w:lang w:eastAsia="he-IL"/>
        </w:rPr>
      </w:pPr>
      <w:r>
        <w:rPr>
          <w:rFonts w:hint="cs"/>
          <w:rtl/>
          <w:lang w:eastAsia="he-IL"/>
        </w:rPr>
        <w:t>תנו לו להשלים עוד דקה.</w:t>
      </w:r>
      <w:bookmarkStart w:id="7575" w:name="_ETM_Q45_455351"/>
      <w:bookmarkEnd w:id="7575"/>
    </w:p>
    <w:p w:rsidR="00620F84" w:rsidRDefault="00620F84" w:rsidP="00A44FAA">
      <w:pPr>
        <w:rPr>
          <w:rtl/>
          <w:lang w:eastAsia="he-IL"/>
        </w:rPr>
      </w:pPr>
      <w:bookmarkStart w:id="7576" w:name="_ETM_Q45_455428"/>
      <w:bookmarkEnd w:id="7576"/>
    </w:p>
    <w:p w:rsidR="00620F84" w:rsidRDefault="00620F84" w:rsidP="00A44FAA">
      <w:pPr>
        <w:pStyle w:val="af5"/>
        <w:keepNext/>
        <w:rPr>
          <w:rtl/>
        </w:rPr>
      </w:pPr>
      <w:bookmarkStart w:id="7577" w:name="ET_interruption_6149_81"/>
      <w:r w:rsidRPr="00D3136E">
        <w:rPr>
          <w:rStyle w:val="TagStyle"/>
          <w:rtl/>
        </w:rPr>
        <w:t xml:space="preserve"> &lt;&lt; קריאה &gt;&gt; </w:t>
      </w:r>
      <w:r>
        <w:rPr>
          <w:rtl/>
        </w:rPr>
        <w:t>גלית דיסטל אטבריאן (הליכוד):</w:t>
      </w:r>
      <w:r w:rsidRPr="00D3136E">
        <w:rPr>
          <w:rStyle w:val="TagStyle"/>
          <w:rtl/>
        </w:rPr>
        <w:t xml:space="preserve"> &lt;&lt; קריאה &gt;&gt;</w:t>
      </w:r>
      <w:r>
        <w:rPr>
          <w:rtl/>
        </w:rPr>
        <w:t xml:space="preserve">   </w:t>
      </w:r>
      <w:bookmarkEnd w:id="7577"/>
    </w:p>
    <w:p w:rsidR="00620F84" w:rsidRDefault="00620F84" w:rsidP="001016EB">
      <w:pPr>
        <w:rPr>
          <w:rtl/>
          <w:lang w:eastAsia="he-IL"/>
        </w:rPr>
      </w:pPr>
    </w:p>
    <w:p w:rsidR="00620F84" w:rsidRDefault="001016EB" w:rsidP="00A44FAA">
      <w:pPr>
        <w:rPr>
          <w:rtl/>
          <w:lang w:eastAsia="he-IL"/>
        </w:rPr>
      </w:pPr>
      <w:r>
        <w:rPr>
          <w:rFonts w:hint="cs"/>
          <w:rtl/>
          <w:lang w:eastAsia="he-IL"/>
        </w:rPr>
        <w:t>– – –</w:t>
      </w:r>
    </w:p>
    <w:p w:rsidR="00620F84" w:rsidRDefault="00620F84" w:rsidP="00A44FAA">
      <w:pPr>
        <w:rPr>
          <w:rtl/>
          <w:lang w:eastAsia="he-IL"/>
        </w:rPr>
      </w:pPr>
      <w:bookmarkStart w:id="7578" w:name="_ETM_Q45_457490"/>
      <w:bookmarkStart w:id="7579" w:name="_ETM_Q45_457571"/>
      <w:bookmarkEnd w:id="7578"/>
      <w:bookmarkEnd w:id="7579"/>
    </w:p>
    <w:p w:rsidR="00620F84" w:rsidRDefault="00620F84" w:rsidP="00A44FAA">
      <w:pPr>
        <w:pStyle w:val="-"/>
        <w:keepNext/>
        <w:rPr>
          <w:rtl/>
        </w:rPr>
      </w:pPr>
      <w:bookmarkStart w:id="7580" w:name="ET_speakercontinue_6200_82"/>
      <w:r w:rsidRPr="00D3136E">
        <w:rPr>
          <w:rStyle w:val="TagStyle"/>
          <w:rtl/>
        </w:rPr>
        <w:t xml:space="preserve"> &lt;&lt; דובר_המשך &gt;&gt; </w:t>
      </w:r>
      <w:r>
        <w:rPr>
          <w:rtl/>
        </w:rPr>
        <w:t>שר התקשורת יועז הנדל:</w:t>
      </w:r>
      <w:r w:rsidRPr="00D3136E">
        <w:rPr>
          <w:rStyle w:val="TagStyle"/>
          <w:rtl/>
        </w:rPr>
        <w:t xml:space="preserve"> &lt;&lt; דובר_המשך &gt;&gt;</w:t>
      </w:r>
      <w:r>
        <w:rPr>
          <w:rtl/>
        </w:rPr>
        <w:t xml:space="preserve">   </w:t>
      </w:r>
      <w:bookmarkEnd w:id="7580"/>
    </w:p>
    <w:p w:rsidR="00620F84" w:rsidRDefault="00620F84" w:rsidP="001016EB">
      <w:pPr>
        <w:rPr>
          <w:rtl/>
          <w:lang w:eastAsia="he-IL"/>
        </w:rPr>
      </w:pPr>
    </w:p>
    <w:p w:rsidR="00620F84" w:rsidRDefault="00620F84" w:rsidP="00A44FAA">
      <w:pPr>
        <w:rPr>
          <w:rtl/>
          <w:lang w:eastAsia="he-IL"/>
        </w:rPr>
      </w:pPr>
      <w:r>
        <w:rPr>
          <w:rFonts w:hint="cs"/>
          <w:rtl/>
          <w:lang w:eastAsia="he-IL"/>
        </w:rPr>
        <w:t>העלו לרמה גבוהה את היכולת הגבוהה מאוד שלהם לגדף, ולקלל, ולנבל,</w:t>
      </w:r>
      <w:bookmarkStart w:id="7581" w:name="_ETM_Q45_465476"/>
      <w:bookmarkEnd w:id="7581"/>
      <w:r>
        <w:rPr>
          <w:rFonts w:hint="cs"/>
          <w:rtl/>
          <w:lang w:eastAsia="he-IL"/>
        </w:rPr>
        <w:t xml:space="preserve"> ולקשקש, אבל תנו לי מעשה אחד, אחד </w:t>
      </w:r>
      <w:r>
        <w:rPr>
          <w:rFonts w:hint="eastAsia"/>
          <w:rtl/>
          <w:lang w:eastAsia="he-IL"/>
        </w:rPr>
        <w:t xml:space="preserve">– </w:t>
      </w:r>
      <w:bookmarkStart w:id="7582" w:name="_ETM_Q45_477449"/>
      <w:bookmarkEnd w:id="7582"/>
      <w:r>
        <w:rPr>
          <w:rFonts w:hint="cs"/>
          <w:rtl/>
          <w:lang w:eastAsia="he-IL"/>
        </w:rPr>
        <w:t xml:space="preserve">אם מישהו מסוגל </w:t>
      </w:r>
      <w:bookmarkStart w:id="7583" w:name="_ETM_Q45_468749"/>
      <w:bookmarkEnd w:id="7583"/>
      <w:r>
        <w:rPr>
          <w:rFonts w:hint="cs"/>
          <w:rtl/>
          <w:lang w:eastAsia="he-IL"/>
        </w:rPr>
        <w:t xml:space="preserve">להגיד לי משהו אחד שהם עשו למען ההתיישבות הצעירה, למען ההתיישבות במדינת </w:t>
      </w:r>
      <w:bookmarkStart w:id="7584" w:name="_ETM_Q45_476089"/>
      <w:bookmarkEnd w:id="7584"/>
      <w:r>
        <w:rPr>
          <w:rFonts w:hint="cs"/>
          <w:rtl/>
          <w:lang w:eastAsia="he-IL"/>
        </w:rPr>
        <w:t xml:space="preserve">ישראל </w:t>
      </w:r>
      <w:r w:rsidR="001016EB">
        <w:rPr>
          <w:rFonts w:hint="cs"/>
          <w:rtl/>
          <w:lang w:eastAsia="he-IL"/>
        </w:rPr>
        <w:t>– –</w:t>
      </w:r>
    </w:p>
    <w:p w:rsidR="00620F84" w:rsidRDefault="00620F84" w:rsidP="00A44FAA">
      <w:pPr>
        <w:rPr>
          <w:rtl/>
          <w:lang w:eastAsia="he-IL"/>
        </w:rPr>
      </w:pPr>
    </w:p>
    <w:p w:rsidR="00620F84" w:rsidRDefault="00620F84" w:rsidP="00A44FAA">
      <w:pPr>
        <w:pStyle w:val="af5"/>
        <w:keepNext/>
        <w:rPr>
          <w:rtl/>
        </w:rPr>
      </w:pPr>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A44FAA">
      <w:pPr>
        <w:rPr>
          <w:rtl/>
          <w:lang w:eastAsia="he-IL"/>
        </w:rPr>
      </w:pPr>
    </w:p>
    <w:p w:rsidR="00620F84" w:rsidRDefault="00620F84" w:rsidP="00A44FAA">
      <w:pPr>
        <w:rPr>
          <w:rtl/>
          <w:lang w:eastAsia="he-IL"/>
        </w:rPr>
      </w:pPr>
      <w:bookmarkStart w:id="7585" w:name="_ETM_Q45_475083"/>
      <w:bookmarkEnd w:id="7585"/>
      <w:r>
        <w:rPr>
          <w:rFonts w:hint="cs"/>
          <w:rtl/>
          <w:lang w:eastAsia="he-IL"/>
        </w:rPr>
        <w:t>שים אותו במפלגה שלכם.</w:t>
      </w:r>
    </w:p>
    <w:p w:rsidR="00620F84" w:rsidRDefault="00620F84" w:rsidP="00A44FAA">
      <w:pPr>
        <w:rPr>
          <w:rtl/>
          <w:lang w:eastAsia="he-IL"/>
        </w:rPr>
      </w:pPr>
    </w:p>
    <w:p w:rsidR="00620F84" w:rsidRDefault="00620F84" w:rsidP="00A44FAA">
      <w:pPr>
        <w:pStyle w:val="-"/>
        <w:keepNext/>
        <w:rPr>
          <w:rtl/>
        </w:rPr>
      </w:pPr>
      <w:bookmarkStart w:id="7586" w:name="ET_speakercontinue_6200_83"/>
      <w:r w:rsidRPr="00D3136E">
        <w:rPr>
          <w:rStyle w:val="TagStyle"/>
          <w:rtl/>
        </w:rPr>
        <w:t xml:space="preserve"> &lt;&lt; דובר_המשך &gt;&gt; </w:t>
      </w:r>
      <w:r>
        <w:rPr>
          <w:rtl/>
        </w:rPr>
        <w:t>שר התקשורת יועז הנדל:</w:t>
      </w:r>
      <w:r w:rsidRPr="00D3136E">
        <w:rPr>
          <w:rStyle w:val="TagStyle"/>
          <w:rtl/>
        </w:rPr>
        <w:t xml:space="preserve"> &lt;&lt; דובר_המשך &gt;&gt;</w:t>
      </w:r>
      <w:r>
        <w:rPr>
          <w:rtl/>
        </w:rPr>
        <w:t xml:space="preserve">   </w:t>
      </w:r>
      <w:bookmarkEnd w:id="7586"/>
    </w:p>
    <w:p w:rsidR="00620F84" w:rsidRDefault="00620F84" w:rsidP="001016EB">
      <w:pPr>
        <w:rPr>
          <w:rtl/>
          <w:lang w:eastAsia="he-IL"/>
        </w:rPr>
      </w:pPr>
    </w:p>
    <w:p w:rsidR="00620F84" w:rsidRDefault="001016EB" w:rsidP="00A44FAA">
      <w:pPr>
        <w:rPr>
          <w:rtl/>
          <w:lang w:eastAsia="he-IL"/>
        </w:rPr>
      </w:pPr>
      <w:r>
        <w:rPr>
          <w:rFonts w:hint="cs"/>
          <w:rtl/>
          <w:lang w:eastAsia="he-IL"/>
        </w:rPr>
        <w:t>– –</w:t>
      </w:r>
      <w:r w:rsidR="00620F84">
        <w:rPr>
          <w:rFonts w:hint="cs"/>
          <w:rtl/>
          <w:lang w:eastAsia="he-IL"/>
        </w:rPr>
        <w:t xml:space="preserve"> למען התנאים של האזרחים</w:t>
      </w:r>
      <w:bookmarkStart w:id="7587" w:name="_ETM_Q45_479681"/>
      <w:bookmarkEnd w:id="7587"/>
      <w:r w:rsidR="00620F84">
        <w:rPr>
          <w:rFonts w:hint="cs"/>
          <w:rtl/>
          <w:lang w:eastAsia="he-IL"/>
        </w:rPr>
        <w:t xml:space="preserve"> </w:t>
      </w:r>
      <w:r>
        <w:rPr>
          <w:rFonts w:hint="cs"/>
          <w:rtl/>
          <w:lang w:eastAsia="he-IL"/>
        </w:rPr>
        <w:t>– –</w:t>
      </w:r>
      <w:r w:rsidR="00620F84">
        <w:rPr>
          <w:rFonts w:hint="cs"/>
          <w:rtl/>
          <w:lang w:eastAsia="he-IL"/>
        </w:rPr>
        <w:t xml:space="preserve"> </w:t>
      </w:r>
    </w:p>
    <w:p w:rsidR="00620F84" w:rsidRDefault="00620F84" w:rsidP="00A44FAA">
      <w:pPr>
        <w:rPr>
          <w:rtl/>
          <w:lang w:eastAsia="he-IL"/>
        </w:rPr>
      </w:pPr>
      <w:bookmarkStart w:id="7588" w:name="_ETM_Q45_479735"/>
      <w:bookmarkEnd w:id="7588"/>
    </w:p>
    <w:p w:rsidR="00620F84" w:rsidRDefault="00620F84" w:rsidP="00A44FAA">
      <w:pPr>
        <w:pStyle w:val="af5"/>
        <w:keepNext/>
        <w:rPr>
          <w:rtl/>
        </w:rPr>
      </w:pPr>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A44FAA">
      <w:pPr>
        <w:rPr>
          <w:rtl/>
          <w:lang w:eastAsia="he-IL"/>
        </w:rPr>
      </w:pPr>
    </w:p>
    <w:p w:rsidR="00620F84" w:rsidRDefault="00620F84" w:rsidP="00A44FAA">
      <w:pPr>
        <w:rPr>
          <w:rtl/>
          <w:lang w:eastAsia="he-IL"/>
        </w:rPr>
      </w:pPr>
      <w:r>
        <w:rPr>
          <w:rFonts w:hint="cs"/>
          <w:rtl/>
          <w:lang w:eastAsia="he-IL"/>
        </w:rPr>
        <w:t>הוא מוכן לעבור לרע"מ.</w:t>
      </w:r>
    </w:p>
    <w:p w:rsidR="00620F84" w:rsidRDefault="00620F84" w:rsidP="00A44FAA">
      <w:pPr>
        <w:rPr>
          <w:rtl/>
          <w:lang w:eastAsia="he-IL"/>
        </w:rPr>
      </w:pPr>
    </w:p>
    <w:p w:rsidR="00620F84" w:rsidRDefault="00620F84" w:rsidP="00A44FAA">
      <w:pPr>
        <w:pStyle w:val="-"/>
        <w:keepNext/>
        <w:rPr>
          <w:rtl/>
        </w:rPr>
      </w:pPr>
      <w:bookmarkStart w:id="7589" w:name="ET_speakercontinue_6200_84"/>
      <w:r w:rsidRPr="00D3136E">
        <w:rPr>
          <w:rStyle w:val="TagStyle"/>
          <w:rtl/>
        </w:rPr>
        <w:t xml:space="preserve"> &lt;&lt; דובר_המשך &gt;&gt; </w:t>
      </w:r>
      <w:r>
        <w:rPr>
          <w:rtl/>
        </w:rPr>
        <w:t>שר התקשורת יועז הנדל:</w:t>
      </w:r>
      <w:r w:rsidRPr="00D3136E">
        <w:rPr>
          <w:rStyle w:val="TagStyle"/>
          <w:rtl/>
        </w:rPr>
        <w:t xml:space="preserve"> &lt;&lt; דובר_המשך &gt;&gt;</w:t>
      </w:r>
      <w:r>
        <w:rPr>
          <w:rtl/>
        </w:rPr>
        <w:t xml:space="preserve">   </w:t>
      </w:r>
      <w:bookmarkEnd w:id="7589"/>
    </w:p>
    <w:p w:rsidR="00620F84" w:rsidRDefault="00620F84" w:rsidP="001016EB">
      <w:pPr>
        <w:rPr>
          <w:rtl/>
          <w:lang w:eastAsia="he-IL"/>
        </w:rPr>
      </w:pPr>
    </w:p>
    <w:p w:rsidR="00620F84" w:rsidRDefault="001016EB" w:rsidP="00A44FAA">
      <w:pPr>
        <w:rPr>
          <w:rtl/>
          <w:lang w:eastAsia="he-IL"/>
        </w:rPr>
      </w:pPr>
      <w:r>
        <w:rPr>
          <w:rFonts w:hint="cs"/>
          <w:rtl/>
          <w:lang w:eastAsia="he-IL"/>
        </w:rPr>
        <w:t>– –</w:t>
      </w:r>
      <w:r w:rsidR="00620F84">
        <w:rPr>
          <w:rFonts w:hint="cs"/>
          <w:rtl/>
          <w:lang w:eastAsia="he-IL"/>
        </w:rPr>
        <w:t xml:space="preserve"> למען הסיבים האופטיים. </w:t>
      </w:r>
    </w:p>
    <w:p w:rsidR="00620F84" w:rsidRDefault="00620F84" w:rsidP="00A44FAA">
      <w:pPr>
        <w:rPr>
          <w:rtl/>
          <w:lang w:eastAsia="he-IL"/>
        </w:rPr>
      </w:pPr>
    </w:p>
    <w:p w:rsidR="00620F84" w:rsidRDefault="00620F84" w:rsidP="00A44FAA">
      <w:pPr>
        <w:pStyle w:val="af6"/>
        <w:keepNext/>
        <w:rPr>
          <w:rtl/>
        </w:rPr>
      </w:pPr>
      <w:bookmarkStart w:id="7590" w:name="ET_yor_6032_85"/>
      <w:r w:rsidRPr="00D3136E">
        <w:rPr>
          <w:rStyle w:val="TagStyle"/>
          <w:rtl/>
        </w:rPr>
        <w:t xml:space="preserve"> &lt;&lt; יור &gt;&gt; </w:t>
      </w:r>
      <w:r>
        <w:rPr>
          <w:rtl/>
        </w:rPr>
        <w:t>היו"ר מנסור עבאס:</w:t>
      </w:r>
      <w:r w:rsidRPr="00D3136E">
        <w:rPr>
          <w:rStyle w:val="TagStyle"/>
          <w:rtl/>
        </w:rPr>
        <w:t xml:space="preserve"> &lt;&lt; יור &gt;&gt;</w:t>
      </w:r>
      <w:r>
        <w:rPr>
          <w:rtl/>
        </w:rPr>
        <w:t xml:space="preserve">   </w:t>
      </w:r>
      <w:bookmarkEnd w:id="7590"/>
    </w:p>
    <w:p w:rsidR="00620F84" w:rsidRDefault="00620F84" w:rsidP="001016EB">
      <w:pPr>
        <w:rPr>
          <w:rtl/>
          <w:lang w:eastAsia="he-IL"/>
        </w:rPr>
      </w:pPr>
    </w:p>
    <w:p w:rsidR="00620F84" w:rsidRDefault="00620F84" w:rsidP="00A44FAA">
      <w:pPr>
        <w:rPr>
          <w:rtl/>
          <w:lang w:eastAsia="he-IL"/>
        </w:rPr>
      </w:pPr>
      <w:r>
        <w:rPr>
          <w:rFonts w:hint="cs"/>
          <w:rtl/>
          <w:lang w:eastAsia="he-IL"/>
        </w:rPr>
        <w:t>חבר הכנסת דוד אמסלם, תירגע.</w:t>
      </w:r>
    </w:p>
    <w:p w:rsidR="00620F84" w:rsidRDefault="00620F84" w:rsidP="00A44FAA">
      <w:pPr>
        <w:rPr>
          <w:rtl/>
          <w:lang w:eastAsia="he-IL"/>
        </w:rPr>
      </w:pPr>
    </w:p>
    <w:p w:rsidR="00620F84" w:rsidRDefault="00620F84" w:rsidP="00A44FAA">
      <w:pPr>
        <w:pStyle w:val="-"/>
        <w:keepNext/>
        <w:rPr>
          <w:rtl/>
        </w:rPr>
      </w:pPr>
      <w:bookmarkStart w:id="7591" w:name="ET_speakercontinue_6200_86"/>
      <w:r w:rsidRPr="00D3136E">
        <w:rPr>
          <w:rStyle w:val="TagStyle"/>
          <w:rtl/>
        </w:rPr>
        <w:t xml:space="preserve"> &lt;&lt; דובר_המשך &gt;&gt; </w:t>
      </w:r>
      <w:r>
        <w:rPr>
          <w:rtl/>
        </w:rPr>
        <w:t>שר התקשורת יועז הנדל:</w:t>
      </w:r>
      <w:r w:rsidRPr="00D3136E">
        <w:rPr>
          <w:rStyle w:val="TagStyle"/>
          <w:rtl/>
        </w:rPr>
        <w:t xml:space="preserve"> &lt;&lt; דובר_המשך &gt;&gt;</w:t>
      </w:r>
      <w:r>
        <w:rPr>
          <w:rtl/>
        </w:rPr>
        <w:t xml:space="preserve">   </w:t>
      </w:r>
      <w:bookmarkEnd w:id="7591"/>
    </w:p>
    <w:p w:rsidR="00620F84" w:rsidRDefault="00620F84" w:rsidP="001016EB">
      <w:pPr>
        <w:rPr>
          <w:rtl/>
          <w:lang w:eastAsia="he-IL"/>
        </w:rPr>
      </w:pPr>
    </w:p>
    <w:p w:rsidR="00620F84" w:rsidRPr="00D3136E" w:rsidRDefault="00620F84" w:rsidP="00A44FAA">
      <w:pPr>
        <w:rPr>
          <w:rtl/>
          <w:lang w:eastAsia="he-IL"/>
        </w:rPr>
      </w:pPr>
      <w:r>
        <w:rPr>
          <w:rFonts w:hint="cs"/>
          <w:rtl/>
          <w:lang w:eastAsia="he-IL"/>
        </w:rPr>
        <w:t>דודי, הרי</w:t>
      </w:r>
      <w:bookmarkStart w:id="7592" w:name="_ETM_Q45_485114"/>
      <w:bookmarkEnd w:id="7592"/>
      <w:r>
        <w:rPr>
          <w:rFonts w:hint="cs"/>
          <w:rtl/>
          <w:lang w:eastAsia="he-IL"/>
        </w:rPr>
        <w:t xml:space="preserve"> אתה היית מוסר את ירושלים אם ביבי היה אומר לך.</w:t>
      </w:r>
    </w:p>
    <w:p w:rsidR="00620F84" w:rsidRDefault="00620F84" w:rsidP="00A44FAA">
      <w:pPr>
        <w:keepNext/>
        <w:rPr>
          <w:rtl/>
        </w:rPr>
      </w:pPr>
      <w:bookmarkStart w:id="7593" w:name="_ETM_Q45_488025"/>
      <w:bookmarkStart w:id="7594" w:name="_ETM_Q45_488096"/>
      <w:bookmarkStart w:id="7595" w:name="ET_interruption_5807_87"/>
      <w:bookmarkEnd w:id="7593"/>
      <w:bookmarkEnd w:id="7594"/>
    </w:p>
    <w:p w:rsidR="00620F84" w:rsidRDefault="00620F84" w:rsidP="00A44FAA">
      <w:pPr>
        <w:pStyle w:val="af5"/>
        <w:keepNext/>
        <w:rPr>
          <w:rtl/>
        </w:rPr>
      </w:pPr>
      <w:r w:rsidRPr="00D3136E">
        <w:rPr>
          <w:rStyle w:val="TagStyle"/>
          <w:rtl/>
        </w:rPr>
        <w:t xml:space="preserve"> &lt;&lt; קריאה &gt;&gt; </w:t>
      </w:r>
      <w:r>
        <w:rPr>
          <w:rtl/>
        </w:rPr>
        <w:t>ק</w:t>
      </w:r>
      <w:r>
        <w:rPr>
          <w:rFonts w:hint="cs"/>
          <w:rtl/>
        </w:rPr>
        <w:t>ריאות</w:t>
      </w:r>
      <w:r>
        <w:rPr>
          <w:rtl/>
        </w:rPr>
        <w:t>:</w:t>
      </w:r>
      <w:r w:rsidRPr="00D3136E">
        <w:rPr>
          <w:rStyle w:val="TagStyle"/>
          <w:rtl/>
        </w:rPr>
        <w:t xml:space="preserve"> &lt;&lt; קריאה &gt;&gt;</w:t>
      </w:r>
      <w:r>
        <w:rPr>
          <w:rtl/>
        </w:rPr>
        <w:t xml:space="preserve">   </w:t>
      </w:r>
      <w:bookmarkEnd w:id="7595"/>
    </w:p>
    <w:p w:rsidR="00620F84" w:rsidRDefault="00620F84" w:rsidP="001016EB">
      <w:pPr>
        <w:rPr>
          <w:rtl/>
          <w:lang w:eastAsia="he-IL"/>
        </w:rPr>
      </w:pPr>
    </w:p>
    <w:p w:rsidR="00620F84" w:rsidRPr="00D3136E" w:rsidRDefault="001016EB" w:rsidP="00A44FAA">
      <w:pPr>
        <w:rPr>
          <w:rtl/>
          <w:lang w:eastAsia="he-IL"/>
        </w:rPr>
      </w:pPr>
      <w:r>
        <w:rPr>
          <w:rFonts w:hint="cs"/>
          <w:rtl/>
          <w:lang w:eastAsia="he-IL"/>
        </w:rPr>
        <w:t>– – –</w:t>
      </w:r>
    </w:p>
    <w:p w:rsidR="00620F84" w:rsidRDefault="00620F84" w:rsidP="00A44FAA">
      <w:pPr>
        <w:rPr>
          <w:rtl/>
          <w:lang w:eastAsia="he-IL"/>
        </w:rPr>
      </w:pPr>
      <w:bookmarkStart w:id="7596" w:name="_ETM_Q45_487310"/>
      <w:bookmarkEnd w:id="7596"/>
    </w:p>
    <w:p w:rsidR="00620F84" w:rsidRDefault="00620F84" w:rsidP="00A44FAA">
      <w:pPr>
        <w:pStyle w:val="-"/>
        <w:keepNext/>
        <w:rPr>
          <w:rtl/>
        </w:rPr>
      </w:pPr>
      <w:bookmarkStart w:id="7597" w:name="ET_speakercontinue_6200_88"/>
      <w:r w:rsidRPr="00B17D77">
        <w:rPr>
          <w:rStyle w:val="TagStyle"/>
          <w:rtl/>
        </w:rPr>
        <w:t xml:space="preserve"> &lt;&lt; דובר_המשך &gt;&gt; </w:t>
      </w:r>
      <w:r>
        <w:rPr>
          <w:rtl/>
        </w:rPr>
        <w:t>שר התקשורת יועז הנדל:</w:t>
      </w:r>
      <w:r w:rsidRPr="00B17D77">
        <w:rPr>
          <w:rStyle w:val="TagStyle"/>
          <w:rtl/>
        </w:rPr>
        <w:t xml:space="preserve"> &lt;&lt; דובר_המשך &gt;&gt;</w:t>
      </w:r>
      <w:r>
        <w:rPr>
          <w:rtl/>
        </w:rPr>
        <w:t xml:space="preserve">   </w:t>
      </w:r>
      <w:bookmarkEnd w:id="7597"/>
    </w:p>
    <w:p w:rsidR="00620F84" w:rsidRDefault="00620F84" w:rsidP="001016EB">
      <w:pPr>
        <w:rPr>
          <w:rtl/>
          <w:lang w:eastAsia="he-IL"/>
        </w:rPr>
      </w:pPr>
    </w:p>
    <w:p w:rsidR="00620F84" w:rsidRDefault="00620F84" w:rsidP="00A44FAA">
      <w:pPr>
        <w:rPr>
          <w:rtl/>
          <w:lang w:eastAsia="he-IL"/>
        </w:rPr>
      </w:pPr>
      <w:r>
        <w:rPr>
          <w:rFonts w:hint="cs"/>
          <w:rtl/>
          <w:lang w:eastAsia="he-IL"/>
        </w:rPr>
        <w:t>יש משהו שביבי אמר לך שלא עשית? דודי.</w:t>
      </w:r>
    </w:p>
    <w:p w:rsidR="00620F84" w:rsidRDefault="00620F84" w:rsidP="00A44FAA">
      <w:pPr>
        <w:rPr>
          <w:rtl/>
          <w:lang w:eastAsia="he-IL"/>
        </w:rPr>
      </w:pPr>
      <w:bookmarkStart w:id="7598" w:name="_ETM_Q45_488879"/>
      <w:bookmarkStart w:id="7599" w:name="_ETM_Q45_488935"/>
      <w:bookmarkEnd w:id="7598"/>
      <w:bookmarkEnd w:id="7599"/>
    </w:p>
    <w:p w:rsidR="00620F84" w:rsidRDefault="00620F84" w:rsidP="00A44FAA">
      <w:pPr>
        <w:pStyle w:val="af5"/>
        <w:keepNext/>
        <w:rPr>
          <w:rtl/>
        </w:rPr>
      </w:pPr>
      <w:bookmarkStart w:id="7600" w:name="ET_interruption_5156_89"/>
      <w:r w:rsidRPr="00B17D77">
        <w:rPr>
          <w:rStyle w:val="TagStyle"/>
          <w:rtl/>
        </w:rPr>
        <w:t xml:space="preserve"> &lt;&lt; קריאה &gt;&gt; </w:t>
      </w:r>
      <w:r>
        <w:rPr>
          <w:rtl/>
        </w:rPr>
        <w:t>דוד אמסלם (הליכוד):</w:t>
      </w:r>
      <w:r w:rsidRPr="00B17D77">
        <w:rPr>
          <w:rStyle w:val="TagStyle"/>
          <w:rtl/>
        </w:rPr>
        <w:t xml:space="preserve"> &lt;&lt; קריאה &gt;&gt;</w:t>
      </w:r>
      <w:r>
        <w:rPr>
          <w:rtl/>
        </w:rPr>
        <w:t xml:space="preserve">   </w:t>
      </w:r>
      <w:bookmarkEnd w:id="7600"/>
    </w:p>
    <w:p w:rsidR="00620F84" w:rsidRDefault="00620F84" w:rsidP="001016EB">
      <w:pPr>
        <w:rPr>
          <w:rtl/>
          <w:lang w:eastAsia="he-IL"/>
        </w:rPr>
      </w:pPr>
    </w:p>
    <w:p w:rsidR="00620F84" w:rsidRDefault="00620F84" w:rsidP="00A44FAA">
      <w:pPr>
        <w:rPr>
          <w:rtl/>
          <w:lang w:eastAsia="he-IL"/>
        </w:rPr>
      </w:pPr>
      <w:r>
        <w:rPr>
          <w:rFonts w:hint="cs"/>
          <w:rtl/>
          <w:lang w:eastAsia="he-IL"/>
        </w:rPr>
        <w:t>זה</w:t>
      </w:r>
      <w:bookmarkStart w:id="7601" w:name="_ETM_Q45_490661"/>
      <w:bookmarkEnd w:id="7601"/>
      <w:r>
        <w:rPr>
          <w:rFonts w:hint="cs"/>
          <w:rtl/>
          <w:lang w:eastAsia="he-IL"/>
        </w:rPr>
        <w:t xml:space="preserve"> </w:t>
      </w:r>
      <w:r w:rsidR="001016EB">
        <w:rPr>
          <w:rFonts w:hint="cs"/>
          <w:rtl/>
          <w:lang w:eastAsia="he-IL"/>
        </w:rPr>
        <w:t>– – –</w:t>
      </w:r>
      <w:r>
        <w:rPr>
          <w:rFonts w:hint="cs"/>
          <w:rtl/>
          <w:lang w:eastAsia="he-IL"/>
        </w:rPr>
        <w:t xml:space="preserve"> אל תדאג </w:t>
      </w:r>
      <w:r w:rsidR="001016EB">
        <w:rPr>
          <w:rFonts w:hint="cs"/>
          <w:rtl/>
          <w:lang w:eastAsia="he-IL"/>
        </w:rPr>
        <w:t>– – –</w:t>
      </w:r>
      <w:bookmarkStart w:id="7602" w:name="_ETM_Q45_492299"/>
      <w:bookmarkEnd w:id="7602"/>
      <w:r>
        <w:rPr>
          <w:rFonts w:hint="cs"/>
          <w:rtl/>
          <w:lang w:eastAsia="he-IL"/>
        </w:rPr>
        <w:t xml:space="preserve"> השר שעשה הכי הרבה במדינת ישראל. הכי הרבה.</w:t>
      </w:r>
    </w:p>
    <w:p w:rsidR="00620F84" w:rsidRDefault="00620F84" w:rsidP="00A44FAA">
      <w:pPr>
        <w:rPr>
          <w:rtl/>
          <w:lang w:eastAsia="he-IL"/>
        </w:rPr>
      </w:pPr>
      <w:bookmarkStart w:id="7603" w:name="_ETM_Q45_492348"/>
      <w:bookmarkStart w:id="7604" w:name="_ETM_Q45_493526"/>
      <w:bookmarkEnd w:id="7603"/>
      <w:bookmarkEnd w:id="7604"/>
    </w:p>
    <w:p w:rsidR="00620F84" w:rsidRDefault="00620F84" w:rsidP="00A44FAA">
      <w:pPr>
        <w:pStyle w:val="-"/>
        <w:keepNext/>
        <w:rPr>
          <w:rtl/>
        </w:rPr>
      </w:pPr>
      <w:bookmarkStart w:id="7605" w:name="ET_speakercontinue_6200_91"/>
      <w:r w:rsidRPr="00B17D77">
        <w:rPr>
          <w:rStyle w:val="TagStyle"/>
          <w:rtl/>
        </w:rPr>
        <w:t xml:space="preserve"> &lt;&lt; דובר_המשך &gt;&gt; </w:t>
      </w:r>
      <w:r>
        <w:rPr>
          <w:rtl/>
        </w:rPr>
        <w:t>שר התקשורת יועז הנדל:</w:t>
      </w:r>
      <w:r w:rsidRPr="00B17D77">
        <w:rPr>
          <w:rStyle w:val="TagStyle"/>
          <w:rtl/>
        </w:rPr>
        <w:t xml:space="preserve"> &lt;&lt; דובר_המשך &gt;&gt;</w:t>
      </w:r>
      <w:r>
        <w:rPr>
          <w:rtl/>
        </w:rPr>
        <w:t xml:space="preserve">   </w:t>
      </w:r>
      <w:bookmarkEnd w:id="7605"/>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ולכן כשאני שומע, כשאני שומע את שר הסייבר </w:t>
      </w:r>
      <w:bookmarkStart w:id="7606" w:name="_ETM_Q45_496664"/>
      <w:bookmarkEnd w:id="7606"/>
      <w:r>
        <w:rPr>
          <w:rFonts w:hint="cs"/>
          <w:rtl/>
          <w:lang w:eastAsia="he-IL"/>
        </w:rPr>
        <w:t xml:space="preserve">והקומבינות בממשלת הצללים של האופוזיציה </w:t>
      </w:r>
      <w:r w:rsidR="001016EB">
        <w:rPr>
          <w:rFonts w:hint="cs"/>
          <w:rtl/>
          <w:lang w:eastAsia="he-IL"/>
        </w:rPr>
        <w:t>– –</w:t>
      </w:r>
      <w:r>
        <w:rPr>
          <w:rFonts w:hint="cs"/>
          <w:rtl/>
          <w:lang w:eastAsia="he-IL"/>
        </w:rPr>
        <w:t xml:space="preserve"> </w:t>
      </w:r>
    </w:p>
    <w:p w:rsidR="00620F84" w:rsidRDefault="00620F84" w:rsidP="00A44FAA">
      <w:pPr>
        <w:rPr>
          <w:rtl/>
          <w:lang w:eastAsia="he-IL"/>
        </w:rPr>
      </w:pPr>
    </w:p>
    <w:p w:rsidR="00620F84" w:rsidRDefault="00620F84" w:rsidP="00A44FAA">
      <w:pPr>
        <w:pStyle w:val="af5"/>
        <w:keepNext/>
        <w:rPr>
          <w:rtl/>
        </w:rPr>
      </w:pPr>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A44FAA">
      <w:pPr>
        <w:rPr>
          <w:rtl/>
          <w:lang w:eastAsia="he-IL"/>
        </w:rPr>
      </w:pPr>
    </w:p>
    <w:p w:rsidR="00620F84" w:rsidRDefault="00620F84" w:rsidP="00A44FAA">
      <w:pPr>
        <w:rPr>
          <w:rtl/>
          <w:lang w:eastAsia="he-IL"/>
        </w:rPr>
      </w:pPr>
      <w:bookmarkStart w:id="7607" w:name="_ETM_Q45_499346"/>
      <w:bookmarkStart w:id="7608" w:name="_ETM_Q45_499400"/>
      <w:bookmarkEnd w:id="7607"/>
      <w:bookmarkEnd w:id="7608"/>
      <w:r>
        <w:rPr>
          <w:rFonts w:hint="cs"/>
          <w:rtl/>
          <w:lang w:eastAsia="he-IL"/>
        </w:rPr>
        <w:t>הכי הרבה מצטלם. הכי הרבה מצטלם</w:t>
      </w:r>
      <w:bookmarkStart w:id="7609" w:name="_ETM_Q45_501426"/>
      <w:bookmarkEnd w:id="7609"/>
      <w:r>
        <w:rPr>
          <w:rFonts w:hint="cs"/>
          <w:rtl/>
          <w:lang w:eastAsia="he-IL"/>
        </w:rPr>
        <w:t xml:space="preserve"> ליד סיבים אופטיים.</w:t>
      </w:r>
    </w:p>
    <w:p w:rsidR="00620F84" w:rsidRDefault="00620F84" w:rsidP="00A44FAA">
      <w:pPr>
        <w:rPr>
          <w:rtl/>
          <w:lang w:eastAsia="he-IL"/>
        </w:rPr>
      </w:pPr>
      <w:bookmarkStart w:id="7610" w:name="_ETM_Q45_501474"/>
      <w:bookmarkEnd w:id="7610"/>
    </w:p>
    <w:p w:rsidR="00620F84" w:rsidRDefault="00620F84" w:rsidP="00A44FAA">
      <w:pPr>
        <w:pStyle w:val="-"/>
        <w:keepNext/>
        <w:rPr>
          <w:rtl/>
        </w:rPr>
      </w:pPr>
      <w:bookmarkStart w:id="7611" w:name="ET_speakercontinue_6200_92"/>
      <w:r w:rsidRPr="00B17D77">
        <w:rPr>
          <w:rStyle w:val="TagStyle"/>
          <w:rtl/>
        </w:rPr>
        <w:t xml:space="preserve"> &lt;&lt; דובר_המשך &gt;&gt; </w:t>
      </w:r>
      <w:r>
        <w:rPr>
          <w:rtl/>
        </w:rPr>
        <w:t>שר התקשורת יועז הנדל:</w:t>
      </w:r>
      <w:r w:rsidRPr="00B17D77">
        <w:rPr>
          <w:rStyle w:val="TagStyle"/>
          <w:rtl/>
        </w:rPr>
        <w:t xml:space="preserve"> &lt;&lt; דובר_המשך &gt;&gt;</w:t>
      </w:r>
      <w:r>
        <w:rPr>
          <w:rtl/>
        </w:rPr>
        <w:t xml:space="preserve">   </w:t>
      </w:r>
      <w:bookmarkEnd w:id="7611"/>
    </w:p>
    <w:p w:rsidR="00620F84" w:rsidRDefault="00620F84" w:rsidP="001016EB">
      <w:pPr>
        <w:rPr>
          <w:rtl/>
          <w:lang w:eastAsia="he-IL"/>
        </w:rPr>
      </w:pPr>
    </w:p>
    <w:p w:rsidR="00620F84" w:rsidRDefault="001016EB" w:rsidP="00A44FAA">
      <w:pPr>
        <w:rPr>
          <w:rtl/>
          <w:lang w:eastAsia="he-IL"/>
        </w:rPr>
      </w:pPr>
      <w:bookmarkStart w:id="7612" w:name="_ETM_Q45_502709"/>
      <w:bookmarkEnd w:id="7612"/>
      <w:r>
        <w:rPr>
          <w:rFonts w:hint="cs"/>
          <w:rtl/>
          <w:lang w:eastAsia="he-IL"/>
        </w:rPr>
        <w:t>– –</w:t>
      </w:r>
      <w:r w:rsidR="00620F84">
        <w:rPr>
          <w:rFonts w:hint="cs"/>
          <w:rtl/>
          <w:lang w:eastAsia="he-IL"/>
        </w:rPr>
        <w:t xml:space="preserve"> אני משוכנע שהביקורת שלו והגידופים </w:t>
      </w:r>
      <w:bookmarkStart w:id="7613" w:name="_ETM_Q45_502449"/>
      <w:bookmarkEnd w:id="7613"/>
      <w:r w:rsidR="00620F84">
        <w:rPr>
          <w:rFonts w:hint="cs"/>
          <w:rtl/>
          <w:lang w:eastAsia="he-IL"/>
        </w:rPr>
        <w:t xml:space="preserve">שלו לא באמת נתפסים כאירוע משמעותי בקרב </w:t>
      </w:r>
      <w:bookmarkStart w:id="7614" w:name="_ETM_Q45_506683"/>
      <w:bookmarkEnd w:id="7614"/>
      <w:r w:rsidR="00620F84">
        <w:rPr>
          <w:rFonts w:hint="cs"/>
          <w:rtl/>
          <w:lang w:eastAsia="he-IL"/>
        </w:rPr>
        <w:t>אזרחי ישראל.</w:t>
      </w:r>
    </w:p>
    <w:p w:rsidR="00620F84" w:rsidRDefault="00620F84" w:rsidP="00A44FAA">
      <w:pPr>
        <w:rPr>
          <w:rtl/>
          <w:lang w:eastAsia="he-IL"/>
        </w:rPr>
      </w:pPr>
    </w:p>
    <w:p w:rsidR="00620F84" w:rsidRDefault="00620F84" w:rsidP="00A44FAA">
      <w:pPr>
        <w:pStyle w:val="af5"/>
        <w:keepNext/>
        <w:rPr>
          <w:rtl/>
        </w:rPr>
      </w:pPr>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A44FAA">
      <w:pPr>
        <w:rPr>
          <w:rtl/>
          <w:lang w:eastAsia="he-IL"/>
        </w:rPr>
      </w:pPr>
    </w:p>
    <w:p w:rsidR="00620F84" w:rsidRDefault="00620F84" w:rsidP="00A44FAA">
      <w:pPr>
        <w:rPr>
          <w:rtl/>
          <w:lang w:eastAsia="he-IL"/>
        </w:rPr>
      </w:pPr>
      <w:r>
        <w:rPr>
          <w:rFonts w:hint="cs"/>
          <w:rtl/>
          <w:lang w:eastAsia="he-IL"/>
        </w:rPr>
        <w:t>במעלות מחפשים אותך, שתקשור להם את הסיבים.</w:t>
      </w:r>
      <w:bookmarkStart w:id="7615" w:name="_ETM_Q45_510661"/>
      <w:bookmarkEnd w:id="7615"/>
    </w:p>
    <w:p w:rsidR="00620F84" w:rsidRDefault="00620F84" w:rsidP="00A44FAA">
      <w:pPr>
        <w:rPr>
          <w:rtl/>
          <w:lang w:eastAsia="he-IL"/>
        </w:rPr>
      </w:pPr>
      <w:bookmarkStart w:id="7616" w:name="_ETM_Q45_510727"/>
      <w:bookmarkEnd w:id="7616"/>
    </w:p>
    <w:p w:rsidR="00620F84" w:rsidRDefault="00620F84" w:rsidP="00A44FAA">
      <w:pPr>
        <w:pStyle w:val="-"/>
        <w:keepNext/>
        <w:rPr>
          <w:rtl/>
        </w:rPr>
      </w:pPr>
      <w:bookmarkStart w:id="7617" w:name="ET_speakercontinue_6200_93"/>
      <w:r w:rsidRPr="00B17D77">
        <w:rPr>
          <w:rStyle w:val="TagStyle"/>
          <w:rtl/>
        </w:rPr>
        <w:t xml:space="preserve"> &lt;&lt; דובר_המשך &gt;&gt; </w:t>
      </w:r>
      <w:r>
        <w:rPr>
          <w:rtl/>
        </w:rPr>
        <w:t>שר התקשורת יועז הנדל:</w:t>
      </w:r>
      <w:r w:rsidRPr="00B17D77">
        <w:rPr>
          <w:rStyle w:val="TagStyle"/>
          <w:rtl/>
        </w:rPr>
        <w:t xml:space="preserve"> &lt;&lt; דובר_המשך &gt;&gt;</w:t>
      </w:r>
      <w:r>
        <w:rPr>
          <w:rtl/>
        </w:rPr>
        <w:t xml:space="preserve">   </w:t>
      </w:r>
      <w:bookmarkEnd w:id="7617"/>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ואני משוכנע שצעירים </w:t>
      </w:r>
      <w:bookmarkStart w:id="7618" w:name="_ETM_Q45_510771"/>
      <w:bookmarkEnd w:id="7618"/>
      <w:r>
        <w:rPr>
          <w:rFonts w:hint="cs"/>
          <w:rtl/>
          <w:lang w:eastAsia="he-IL"/>
        </w:rPr>
        <w:t xml:space="preserve">שבמקרה משחיתים את זמנם ורואים ערוץ הכנסת, ומסתכלים </w:t>
      </w:r>
      <w:r w:rsidR="001016EB">
        <w:rPr>
          <w:rFonts w:hint="cs"/>
          <w:rtl/>
          <w:lang w:eastAsia="he-IL"/>
        </w:rPr>
        <w:t>– –</w:t>
      </w:r>
      <w:r>
        <w:rPr>
          <w:rFonts w:hint="cs"/>
          <w:rtl/>
          <w:lang w:eastAsia="he-IL"/>
        </w:rPr>
        <w:t xml:space="preserve"> </w:t>
      </w:r>
      <w:bookmarkStart w:id="7619" w:name="_ETM_Q45_512117"/>
      <w:bookmarkStart w:id="7620" w:name="_ETM_Q45_513381"/>
      <w:bookmarkEnd w:id="7619"/>
      <w:bookmarkEnd w:id="7620"/>
    </w:p>
    <w:p w:rsidR="00620F84" w:rsidRDefault="00620F84" w:rsidP="00A44FAA">
      <w:pPr>
        <w:rPr>
          <w:rtl/>
          <w:lang w:eastAsia="he-IL"/>
        </w:rPr>
      </w:pPr>
      <w:bookmarkStart w:id="7621" w:name="_ETM_Q45_513454"/>
      <w:bookmarkEnd w:id="7621"/>
    </w:p>
    <w:p w:rsidR="00620F84" w:rsidRDefault="00620F84" w:rsidP="00A44FAA">
      <w:pPr>
        <w:pStyle w:val="af5"/>
        <w:keepNext/>
        <w:rPr>
          <w:rtl/>
        </w:rPr>
      </w:pPr>
      <w:r w:rsidRPr="00A2560E">
        <w:rPr>
          <w:rStyle w:val="TagStyle"/>
          <w:rtl/>
        </w:rPr>
        <w:t xml:space="preserve">&lt;&lt; קריאה &gt;&gt; </w:t>
      </w:r>
      <w:r>
        <w:rPr>
          <w:rtl/>
        </w:rPr>
        <w:t>דוד אמסלם (הליכוד):</w:t>
      </w:r>
      <w:r w:rsidRPr="00A2560E">
        <w:rPr>
          <w:rStyle w:val="TagStyle"/>
          <w:rtl/>
        </w:rPr>
        <w:t xml:space="preserve"> &lt;&lt; קריאה &gt;&gt;</w:t>
      </w:r>
      <w:r>
        <w:rPr>
          <w:rtl/>
        </w:rPr>
        <w:t xml:space="preserve">   </w:t>
      </w:r>
    </w:p>
    <w:p w:rsidR="00620F84" w:rsidRDefault="00620F84" w:rsidP="00A44FAA">
      <w:pPr>
        <w:rPr>
          <w:rtl/>
          <w:lang w:eastAsia="he-IL"/>
        </w:rPr>
      </w:pPr>
    </w:p>
    <w:p w:rsidR="00620F84" w:rsidRDefault="00620F84" w:rsidP="00A44FAA">
      <w:pPr>
        <w:rPr>
          <w:rtl/>
          <w:lang w:eastAsia="he-IL"/>
        </w:rPr>
      </w:pPr>
      <w:r>
        <w:rPr>
          <w:rFonts w:hint="cs"/>
          <w:rtl/>
          <w:lang w:eastAsia="he-IL"/>
        </w:rPr>
        <w:t>קח את בנט איתך.</w:t>
      </w:r>
      <w:bookmarkStart w:id="7622" w:name="_ETM_Q45_513775"/>
      <w:bookmarkEnd w:id="7622"/>
    </w:p>
    <w:p w:rsidR="00620F84" w:rsidRDefault="00620F84" w:rsidP="00A44FAA">
      <w:pPr>
        <w:rPr>
          <w:rtl/>
          <w:lang w:eastAsia="he-IL"/>
        </w:rPr>
      </w:pPr>
      <w:bookmarkStart w:id="7623" w:name="_ETM_Q45_513841"/>
      <w:bookmarkEnd w:id="7623"/>
    </w:p>
    <w:p w:rsidR="00620F84" w:rsidRDefault="00620F84" w:rsidP="00A44FAA">
      <w:pPr>
        <w:pStyle w:val="-"/>
        <w:keepNext/>
        <w:rPr>
          <w:rtl/>
        </w:rPr>
      </w:pPr>
      <w:bookmarkStart w:id="7624" w:name="ET_speakercontinue_6200_94"/>
      <w:r w:rsidRPr="00B17D77">
        <w:rPr>
          <w:rStyle w:val="TagStyle"/>
          <w:rtl/>
        </w:rPr>
        <w:t xml:space="preserve"> &lt;&lt; דובר_המשך &gt;&gt; </w:t>
      </w:r>
      <w:r>
        <w:rPr>
          <w:rtl/>
        </w:rPr>
        <w:t>שר התקשורת יועז הנדל:</w:t>
      </w:r>
      <w:r w:rsidRPr="00B17D77">
        <w:rPr>
          <w:rStyle w:val="TagStyle"/>
          <w:rtl/>
        </w:rPr>
        <w:t xml:space="preserve"> &lt;&lt; דובר_המשך &gt;&gt;</w:t>
      </w:r>
      <w:r>
        <w:rPr>
          <w:rtl/>
        </w:rPr>
        <w:t xml:space="preserve">   </w:t>
      </w:r>
      <w:bookmarkEnd w:id="7624"/>
    </w:p>
    <w:p w:rsidR="00620F84" w:rsidRDefault="00620F84" w:rsidP="001016EB">
      <w:pPr>
        <w:rPr>
          <w:rtl/>
          <w:lang w:eastAsia="he-IL"/>
        </w:rPr>
      </w:pPr>
    </w:p>
    <w:p w:rsidR="00620F84" w:rsidRDefault="001016EB" w:rsidP="00A44FAA">
      <w:pPr>
        <w:rPr>
          <w:rtl/>
          <w:lang w:eastAsia="he-IL"/>
        </w:rPr>
      </w:pPr>
      <w:r>
        <w:rPr>
          <w:rFonts w:hint="cs"/>
          <w:rtl/>
          <w:lang w:eastAsia="he-IL"/>
        </w:rPr>
        <w:t>– –</w:t>
      </w:r>
      <w:r w:rsidR="00620F84">
        <w:rPr>
          <w:rFonts w:hint="cs"/>
          <w:rtl/>
          <w:lang w:eastAsia="he-IL"/>
        </w:rPr>
        <w:t xml:space="preserve"> עליך מדי יום צועק</w:t>
      </w:r>
      <w:bookmarkStart w:id="7625" w:name="_ETM_Q45_518371"/>
      <w:bookmarkEnd w:id="7625"/>
      <w:r w:rsidR="00620F84">
        <w:rPr>
          <w:rFonts w:hint="cs"/>
          <w:rtl/>
          <w:lang w:eastAsia="he-IL"/>
        </w:rPr>
        <w:t xml:space="preserve"> ומגדף, אני משוכנע שהם מסתכלים ושואלים את עצמם: האם כך נבחרי הציבור שלנו צריכים להראות? ואני </w:t>
      </w:r>
      <w:r>
        <w:rPr>
          <w:rFonts w:hint="cs"/>
          <w:rtl/>
          <w:lang w:eastAsia="he-IL"/>
        </w:rPr>
        <w:t>– – –</w:t>
      </w:r>
    </w:p>
    <w:p w:rsidR="00620F84" w:rsidRDefault="00620F84" w:rsidP="00A44FAA">
      <w:pPr>
        <w:rPr>
          <w:rtl/>
          <w:lang w:eastAsia="he-IL"/>
        </w:rPr>
      </w:pPr>
      <w:bookmarkStart w:id="7626" w:name="_ETM_Q45_524829"/>
      <w:bookmarkEnd w:id="7626"/>
    </w:p>
    <w:p w:rsidR="00620F84" w:rsidRDefault="00620F84" w:rsidP="00A44FAA">
      <w:pPr>
        <w:pStyle w:val="af5"/>
        <w:keepNext/>
        <w:rPr>
          <w:rtl/>
        </w:rPr>
      </w:pPr>
      <w:bookmarkStart w:id="7627" w:name="ET_interruption_5802_95"/>
      <w:r w:rsidRPr="00B17D77">
        <w:rPr>
          <w:rStyle w:val="TagStyle"/>
          <w:rtl/>
        </w:rPr>
        <w:t xml:space="preserve"> &lt;&lt; קריאה &gt;&gt; </w:t>
      </w:r>
      <w:r>
        <w:rPr>
          <w:rtl/>
        </w:rPr>
        <w:t>שלמה קרעי (הליכוד):</w:t>
      </w:r>
      <w:r w:rsidRPr="00B17D77">
        <w:rPr>
          <w:rStyle w:val="TagStyle"/>
          <w:rtl/>
        </w:rPr>
        <w:t xml:space="preserve"> &lt;&lt; קריאה &gt;&gt;</w:t>
      </w:r>
      <w:r>
        <w:rPr>
          <w:rtl/>
        </w:rPr>
        <w:t xml:space="preserve">   </w:t>
      </w:r>
      <w:bookmarkEnd w:id="7627"/>
    </w:p>
    <w:p w:rsidR="00620F84" w:rsidRDefault="00620F84" w:rsidP="001016EB">
      <w:pPr>
        <w:rPr>
          <w:rtl/>
          <w:lang w:eastAsia="he-IL"/>
        </w:rPr>
      </w:pPr>
    </w:p>
    <w:p w:rsidR="00620F84" w:rsidRDefault="00620F84" w:rsidP="00A44FAA">
      <w:pPr>
        <w:rPr>
          <w:rtl/>
          <w:lang w:eastAsia="he-IL"/>
        </w:rPr>
      </w:pPr>
      <w:bookmarkStart w:id="7628" w:name="_ETM_Q45_525180"/>
      <w:bookmarkStart w:id="7629" w:name="_ETM_Q45_525239"/>
      <w:bookmarkEnd w:id="7628"/>
      <w:bookmarkEnd w:id="7629"/>
      <w:r>
        <w:rPr>
          <w:rFonts w:hint="cs"/>
          <w:rtl/>
          <w:lang w:eastAsia="he-IL"/>
        </w:rPr>
        <w:t xml:space="preserve">"תעופי לי </w:t>
      </w:r>
      <w:bookmarkStart w:id="7630" w:name="_ETM_Q45_525000"/>
      <w:bookmarkEnd w:id="7630"/>
      <w:r>
        <w:rPr>
          <w:rFonts w:hint="cs"/>
          <w:rtl/>
          <w:lang w:eastAsia="he-IL"/>
        </w:rPr>
        <w:t>מהעיניים" זה בסדר?</w:t>
      </w:r>
      <w:bookmarkStart w:id="7631" w:name="_ETM_Q45_526293"/>
      <w:bookmarkEnd w:id="7631"/>
    </w:p>
    <w:p w:rsidR="00620F84" w:rsidRDefault="00620F84" w:rsidP="00A44FAA">
      <w:pPr>
        <w:rPr>
          <w:rtl/>
          <w:lang w:eastAsia="he-IL"/>
        </w:rPr>
      </w:pPr>
      <w:bookmarkStart w:id="7632" w:name="_ETM_Q45_526361"/>
      <w:bookmarkEnd w:id="7632"/>
    </w:p>
    <w:p w:rsidR="00620F84" w:rsidRDefault="00620F84" w:rsidP="00A44FAA">
      <w:pPr>
        <w:pStyle w:val="-"/>
        <w:keepNext/>
        <w:rPr>
          <w:rtl/>
        </w:rPr>
      </w:pPr>
      <w:bookmarkStart w:id="7633" w:name="ET_speakercontinue_6200_96"/>
      <w:r w:rsidRPr="00B17D77">
        <w:rPr>
          <w:rStyle w:val="TagStyle"/>
          <w:rtl/>
        </w:rPr>
        <w:t xml:space="preserve"> &lt;&lt; דובר_המשך &gt;&gt; </w:t>
      </w:r>
      <w:r>
        <w:rPr>
          <w:rtl/>
        </w:rPr>
        <w:t>שר התקשורת יועז הנדל:</w:t>
      </w:r>
      <w:r w:rsidRPr="00B17D77">
        <w:rPr>
          <w:rStyle w:val="TagStyle"/>
          <w:rtl/>
        </w:rPr>
        <w:t xml:space="preserve"> &lt;&lt; דובר_המשך &gt;&gt;</w:t>
      </w:r>
      <w:r>
        <w:rPr>
          <w:rtl/>
        </w:rPr>
        <w:t xml:space="preserve">   </w:t>
      </w:r>
      <w:bookmarkEnd w:id="7633"/>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גם זה </w:t>
      </w:r>
      <w:bookmarkStart w:id="7634" w:name="_ETM_Q45_528263"/>
      <w:bookmarkEnd w:id="7634"/>
      <w:r>
        <w:rPr>
          <w:rFonts w:hint="cs"/>
          <w:rtl/>
          <w:lang w:eastAsia="he-IL"/>
        </w:rPr>
        <w:t xml:space="preserve">לא בסדר, אבל הקללות, אבל הקללות </w:t>
      </w:r>
      <w:r w:rsidR="001016EB">
        <w:rPr>
          <w:rFonts w:hint="cs"/>
          <w:rtl/>
          <w:lang w:eastAsia="he-IL"/>
        </w:rPr>
        <w:t>– – –</w:t>
      </w:r>
    </w:p>
    <w:p w:rsidR="00620F84" w:rsidRDefault="00620F84" w:rsidP="00A44FAA">
      <w:pPr>
        <w:rPr>
          <w:rtl/>
          <w:lang w:eastAsia="he-IL"/>
        </w:rPr>
      </w:pPr>
    </w:p>
    <w:p w:rsidR="00620F84" w:rsidRDefault="00620F84" w:rsidP="00A44FAA">
      <w:pPr>
        <w:pStyle w:val="af5"/>
        <w:keepNext/>
        <w:rPr>
          <w:rtl/>
        </w:rPr>
      </w:pPr>
      <w:bookmarkStart w:id="7635" w:name="ET_interruption_5807_97"/>
      <w:r w:rsidRPr="00B17D77">
        <w:rPr>
          <w:rStyle w:val="TagStyle"/>
          <w:rtl/>
        </w:rPr>
        <w:t xml:space="preserve"> &lt;&lt; קריאה &gt;&gt; </w:t>
      </w:r>
      <w:r>
        <w:rPr>
          <w:rtl/>
        </w:rPr>
        <w:t>קטי קטרין שטרית (הליכוד):</w:t>
      </w:r>
      <w:r w:rsidRPr="00B17D77">
        <w:rPr>
          <w:rStyle w:val="TagStyle"/>
          <w:rtl/>
        </w:rPr>
        <w:t xml:space="preserve"> &lt;&lt; קריאה &gt;&gt;</w:t>
      </w:r>
      <w:r>
        <w:rPr>
          <w:rtl/>
        </w:rPr>
        <w:t xml:space="preserve">   </w:t>
      </w:r>
      <w:bookmarkEnd w:id="7635"/>
    </w:p>
    <w:p w:rsidR="00620F84" w:rsidRDefault="00620F84" w:rsidP="001016EB">
      <w:pPr>
        <w:rPr>
          <w:rtl/>
          <w:lang w:eastAsia="he-IL"/>
        </w:rPr>
      </w:pPr>
    </w:p>
    <w:p w:rsidR="00620F84" w:rsidRDefault="00620F84" w:rsidP="00A44FAA">
      <w:pPr>
        <w:rPr>
          <w:rtl/>
          <w:lang w:eastAsia="he-IL"/>
        </w:rPr>
      </w:pPr>
      <w:r>
        <w:rPr>
          <w:rFonts w:hint="cs"/>
          <w:rtl/>
          <w:lang w:eastAsia="he-IL"/>
        </w:rPr>
        <w:t>אין קללות, אין קללות.</w:t>
      </w:r>
    </w:p>
    <w:p w:rsidR="00620F84" w:rsidRDefault="00620F84" w:rsidP="00A44FAA">
      <w:pPr>
        <w:rPr>
          <w:rtl/>
          <w:lang w:eastAsia="he-IL"/>
        </w:rPr>
      </w:pPr>
    </w:p>
    <w:p w:rsidR="00620F84" w:rsidRDefault="00620F84" w:rsidP="00A44FAA">
      <w:pPr>
        <w:pStyle w:val="-"/>
        <w:keepNext/>
        <w:rPr>
          <w:rtl/>
        </w:rPr>
      </w:pPr>
      <w:bookmarkStart w:id="7636" w:name="ET_speakercontinue_6200_98"/>
      <w:r w:rsidRPr="00B17D77">
        <w:rPr>
          <w:rStyle w:val="TagStyle"/>
          <w:rtl/>
        </w:rPr>
        <w:t xml:space="preserve"> &lt;&lt; דובר_המשך &gt;&gt; </w:t>
      </w:r>
      <w:r>
        <w:rPr>
          <w:rtl/>
        </w:rPr>
        <w:t>שר התקשורת יועז הנדל:</w:t>
      </w:r>
      <w:r w:rsidRPr="00B17D77">
        <w:rPr>
          <w:rStyle w:val="TagStyle"/>
          <w:rtl/>
        </w:rPr>
        <w:t xml:space="preserve"> &lt;&lt; דובר_המשך &gt;&gt;</w:t>
      </w:r>
      <w:r>
        <w:rPr>
          <w:rtl/>
        </w:rPr>
        <w:t xml:space="preserve">   </w:t>
      </w:r>
      <w:bookmarkEnd w:id="7636"/>
    </w:p>
    <w:p w:rsidR="00620F84" w:rsidRDefault="00620F84" w:rsidP="001016EB">
      <w:pPr>
        <w:rPr>
          <w:rtl/>
          <w:lang w:eastAsia="he-IL"/>
        </w:rPr>
      </w:pPr>
    </w:p>
    <w:p w:rsidR="00620F84" w:rsidRDefault="00620F84" w:rsidP="00946BDB">
      <w:pPr>
        <w:rPr>
          <w:rtl/>
          <w:lang w:eastAsia="he-IL"/>
        </w:rPr>
      </w:pPr>
      <w:bookmarkStart w:id="7637" w:name="_ETM_Q45_532825"/>
      <w:bookmarkEnd w:id="7637"/>
      <w:r>
        <w:rPr>
          <w:rFonts w:hint="cs"/>
          <w:rtl/>
          <w:lang w:eastAsia="he-IL"/>
        </w:rPr>
        <w:t xml:space="preserve">אופיר, אתה יודע, אתה יודע, חבר הכנסת </w:t>
      </w:r>
      <w:bookmarkStart w:id="7638" w:name="_ETM_Q45_535712"/>
      <w:bookmarkEnd w:id="7638"/>
      <w:r>
        <w:rPr>
          <w:rFonts w:hint="cs"/>
          <w:rtl/>
          <w:lang w:eastAsia="he-IL"/>
        </w:rPr>
        <w:t xml:space="preserve">סמוטריץ', יש לי איתו מחלוקות. אתה שמעת </w:t>
      </w:r>
      <w:bookmarkStart w:id="7639" w:name="_ETM_Q45_537967"/>
      <w:bookmarkEnd w:id="7639"/>
      <w:r>
        <w:rPr>
          <w:rFonts w:hint="cs"/>
          <w:rtl/>
          <w:lang w:eastAsia="he-IL"/>
        </w:rPr>
        <w:t xml:space="preserve">אותו פעם מגדף? אתה שמעת אותו פעם מקלל </w:t>
      </w:r>
      <w:r w:rsidR="001016EB">
        <w:rPr>
          <w:rFonts w:hint="cs"/>
          <w:rtl/>
          <w:lang w:eastAsia="he-IL"/>
        </w:rPr>
        <w:t>– – –</w:t>
      </w:r>
      <w:r>
        <w:rPr>
          <w:rFonts w:hint="cs"/>
          <w:rtl/>
          <w:lang w:eastAsia="he-IL"/>
        </w:rPr>
        <w:t xml:space="preserve"> וקילל.</w:t>
      </w:r>
    </w:p>
    <w:p w:rsidR="00620F84" w:rsidRDefault="00620F84" w:rsidP="00A44FAA">
      <w:pPr>
        <w:rPr>
          <w:rtl/>
          <w:lang w:eastAsia="he-IL"/>
        </w:rPr>
      </w:pPr>
    </w:p>
    <w:p w:rsidR="00620F84" w:rsidRDefault="00620F84" w:rsidP="00A44FAA">
      <w:pPr>
        <w:pStyle w:val="af6"/>
        <w:keepNext/>
        <w:rPr>
          <w:rtl/>
        </w:rPr>
      </w:pPr>
      <w:bookmarkStart w:id="7640" w:name="ET_yor_6032_99"/>
      <w:r w:rsidRPr="00B17D77">
        <w:rPr>
          <w:rStyle w:val="TagStyle"/>
          <w:rtl/>
        </w:rPr>
        <w:t xml:space="preserve"> &lt;&lt; יור &gt;&gt; </w:t>
      </w:r>
      <w:r>
        <w:rPr>
          <w:rtl/>
        </w:rPr>
        <w:t>היו"ר מנסור עבאס:</w:t>
      </w:r>
      <w:r w:rsidRPr="00B17D77">
        <w:rPr>
          <w:rStyle w:val="TagStyle"/>
          <w:rtl/>
        </w:rPr>
        <w:t xml:space="preserve"> &lt;&lt; יור &gt;&gt;</w:t>
      </w:r>
      <w:r>
        <w:rPr>
          <w:rtl/>
        </w:rPr>
        <w:t xml:space="preserve">   </w:t>
      </w:r>
      <w:bookmarkEnd w:id="7640"/>
    </w:p>
    <w:p w:rsidR="00620F84" w:rsidRDefault="00620F84" w:rsidP="001016EB">
      <w:pPr>
        <w:rPr>
          <w:rtl/>
          <w:lang w:eastAsia="he-IL"/>
        </w:rPr>
      </w:pPr>
    </w:p>
    <w:p w:rsidR="00620F84" w:rsidRDefault="00620F84" w:rsidP="00A44FAA">
      <w:pPr>
        <w:rPr>
          <w:rtl/>
          <w:lang w:eastAsia="he-IL"/>
        </w:rPr>
      </w:pPr>
      <w:r>
        <w:rPr>
          <w:rFonts w:hint="cs"/>
          <w:rtl/>
          <w:lang w:eastAsia="he-IL"/>
        </w:rPr>
        <w:t>משפט אחרון לשר יועז הנדל.</w:t>
      </w:r>
    </w:p>
    <w:p w:rsidR="00620F84" w:rsidRDefault="00620F84" w:rsidP="00A44FAA">
      <w:pPr>
        <w:rPr>
          <w:rtl/>
          <w:lang w:eastAsia="he-IL"/>
        </w:rPr>
      </w:pPr>
    </w:p>
    <w:p w:rsidR="00620F84" w:rsidRDefault="00620F84" w:rsidP="00A44FAA">
      <w:pPr>
        <w:pStyle w:val="af5"/>
        <w:keepNext/>
        <w:rPr>
          <w:rtl/>
        </w:rPr>
      </w:pPr>
      <w:bookmarkStart w:id="7641" w:name="ET_interruption_5770_100"/>
      <w:r w:rsidRPr="00B17D77">
        <w:rPr>
          <w:rStyle w:val="TagStyle"/>
          <w:rtl/>
        </w:rPr>
        <w:t xml:space="preserve"> &lt;&lt; קריאה &gt;&gt; </w:t>
      </w:r>
      <w:r>
        <w:rPr>
          <w:rtl/>
        </w:rPr>
        <w:t>מאי גולן (הליכוד):</w:t>
      </w:r>
      <w:r w:rsidRPr="00B17D77">
        <w:rPr>
          <w:rStyle w:val="TagStyle"/>
          <w:rtl/>
        </w:rPr>
        <w:t xml:space="preserve"> &lt;&lt; קריאה &gt;&gt;</w:t>
      </w:r>
      <w:r>
        <w:rPr>
          <w:rtl/>
        </w:rPr>
        <w:t xml:space="preserve">   </w:t>
      </w:r>
      <w:bookmarkEnd w:id="7641"/>
    </w:p>
    <w:p w:rsidR="00620F84" w:rsidRDefault="00620F84" w:rsidP="001016EB">
      <w:pPr>
        <w:rPr>
          <w:rtl/>
          <w:lang w:eastAsia="he-IL"/>
        </w:rPr>
      </w:pPr>
    </w:p>
    <w:p w:rsidR="00620F84" w:rsidRDefault="001016EB" w:rsidP="00A44FAA">
      <w:pPr>
        <w:rPr>
          <w:rtl/>
          <w:lang w:eastAsia="he-IL"/>
        </w:rPr>
      </w:pPr>
      <w:r>
        <w:rPr>
          <w:rFonts w:hint="cs"/>
          <w:rtl/>
          <w:lang w:eastAsia="he-IL"/>
        </w:rPr>
        <w:t>– – –</w:t>
      </w:r>
      <w:r w:rsidR="00620F84">
        <w:rPr>
          <w:rFonts w:hint="cs"/>
          <w:rtl/>
          <w:lang w:eastAsia="he-IL"/>
        </w:rPr>
        <w:t xml:space="preserve"> </w:t>
      </w:r>
    </w:p>
    <w:p w:rsidR="00620F84" w:rsidRDefault="00620F84" w:rsidP="00A44FAA">
      <w:pPr>
        <w:rPr>
          <w:rtl/>
          <w:lang w:eastAsia="he-IL"/>
        </w:rPr>
      </w:pPr>
    </w:p>
    <w:p w:rsidR="00620F84" w:rsidRDefault="00620F84" w:rsidP="00A44FAA">
      <w:pPr>
        <w:pStyle w:val="-"/>
        <w:keepNext/>
        <w:rPr>
          <w:rtl/>
        </w:rPr>
      </w:pPr>
      <w:bookmarkStart w:id="7642" w:name="ET_speakercontinue_6200_101"/>
      <w:r w:rsidRPr="00B17D77">
        <w:rPr>
          <w:rStyle w:val="TagStyle"/>
          <w:rtl/>
        </w:rPr>
        <w:t xml:space="preserve"> &lt;&lt; דובר_המשך &gt;&gt; </w:t>
      </w:r>
      <w:r>
        <w:rPr>
          <w:rtl/>
        </w:rPr>
        <w:t>שר התקשורת יועז הנדל:</w:t>
      </w:r>
      <w:r w:rsidRPr="00B17D77">
        <w:rPr>
          <w:rStyle w:val="TagStyle"/>
          <w:rtl/>
        </w:rPr>
        <w:t xml:space="preserve"> &lt;&lt; דובר_המשך &gt;&gt;</w:t>
      </w:r>
      <w:r>
        <w:rPr>
          <w:rtl/>
        </w:rPr>
        <w:t xml:space="preserve">   </w:t>
      </w:r>
      <w:bookmarkEnd w:id="7642"/>
    </w:p>
    <w:p w:rsidR="00620F84" w:rsidRDefault="00620F84" w:rsidP="001016EB">
      <w:pPr>
        <w:rPr>
          <w:rtl/>
          <w:lang w:eastAsia="he-IL"/>
        </w:rPr>
      </w:pPr>
    </w:p>
    <w:p w:rsidR="00620F84" w:rsidRPr="00B17D77" w:rsidRDefault="00620F84" w:rsidP="00A44FAA">
      <w:pPr>
        <w:rPr>
          <w:rtl/>
          <w:lang w:eastAsia="he-IL"/>
        </w:rPr>
      </w:pPr>
      <w:r>
        <w:rPr>
          <w:rFonts w:hint="cs"/>
          <w:rtl/>
          <w:lang w:eastAsia="he-IL"/>
        </w:rPr>
        <w:t xml:space="preserve">האם כך זה </w:t>
      </w:r>
      <w:bookmarkStart w:id="7643" w:name="_ETM_Q45_546788"/>
      <w:bookmarkEnd w:id="7643"/>
      <w:r>
        <w:rPr>
          <w:rFonts w:hint="cs"/>
          <w:rtl/>
          <w:lang w:eastAsia="he-IL"/>
        </w:rPr>
        <w:t xml:space="preserve">צריך להיראות? האם כך נבחר ציבור צריך להיראות? </w:t>
      </w:r>
      <w:bookmarkStart w:id="7644" w:name="_ETM_Q45_548803"/>
      <w:bookmarkEnd w:id="7644"/>
    </w:p>
    <w:p w:rsidR="00620F84" w:rsidRDefault="00620F84" w:rsidP="00A44FAA">
      <w:pPr>
        <w:rPr>
          <w:rtl/>
          <w:lang w:eastAsia="he-IL"/>
        </w:rPr>
      </w:pPr>
    </w:p>
    <w:p w:rsidR="00620F84" w:rsidRDefault="00620F84" w:rsidP="00A44FAA">
      <w:pPr>
        <w:pStyle w:val="af5"/>
        <w:keepNext/>
        <w:rPr>
          <w:rtl/>
        </w:rPr>
      </w:pPr>
      <w:r w:rsidRPr="00B17D77">
        <w:rPr>
          <w:rStyle w:val="TagStyle"/>
          <w:rtl/>
        </w:rPr>
        <w:t xml:space="preserve">&lt;&lt; קריאה &gt;&gt; </w:t>
      </w:r>
      <w:r>
        <w:rPr>
          <w:rtl/>
        </w:rPr>
        <w:t>מאי גולן (הליכוד):</w:t>
      </w:r>
      <w:r w:rsidRPr="00B17D77">
        <w:rPr>
          <w:rStyle w:val="TagStyle"/>
          <w:rtl/>
        </w:rPr>
        <w:t xml:space="preserve"> &lt;&lt; קריאה &gt;&gt;</w:t>
      </w:r>
      <w:r>
        <w:rPr>
          <w:rtl/>
        </w:rPr>
        <w:t xml:space="preserve">   </w:t>
      </w:r>
    </w:p>
    <w:p w:rsidR="00620F84" w:rsidRPr="00B17D77" w:rsidRDefault="00620F84" w:rsidP="00A44FAA">
      <w:pPr>
        <w:rPr>
          <w:rtl/>
          <w:lang w:eastAsia="he-IL"/>
        </w:rPr>
      </w:pPr>
    </w:p>
    <w:p w:rsidR="00620F84" w:rsidRDefault="00620F84" w:rsidP="00A44FAA">
      <w:pPr>
        <w:rPr>
          <w:rtl/>
          <w:lang w:eastAsia="he-IL"/>
        </w:rPr>
      </w:pPr>
      <w:r>
        <w:rPr>
          <w:rFonts w:hint="cs"/>
          <w:rtl/>
          <w:lang w:eastAsia="he-IL"/>
        </w:rPr>
        <w:t xml:space="preserve">כואבת לך האמת </w:t>
      </w:r>
      <w:r w:rsidR="001016EB">
        <w:rPr>
          <w:rFonts w:hint="cs"/>
          <w:rtl/>
          <w:lang w:eastAsia="he-IL"/>
        </w:rPr>
        <w:t>– – –</w:t>
      </w:r>
      <w:r>
        <w:rPr>
          <w:rFonts w:hint="cs"/>
          <w:rtl/>
          <w:lang w:eastAsia="he-IL"/>
        </w:rPr>
        <w:t xml:space="preserve"> לא אתה </w:t>
      </w:r>
      <w:r w:rsidR="001016EB">
        <w:rPr>
          <w:rFonts w:hint="cs"/>
          <w:rtl/>
          <w:lang w:eastAsia="he-IL"/>
        </w:rPr>
        <w:t>– – –</w:t>
      </w:r>
    </w:p>
    <w:p w:rsidR="00620F84" w:rsidRDefault="00620F84" w:rsidP="00A44FAA">
      <w:pPr>
        <w:rPr>
          <w:rtl/>
          <w:lang w:eastAsia="he-IL"/>
        </w:rPr>
      </w:pPr>
      <w:bookmarkStart w:id="7645" w:name="_ETM_Q45_547024"/>
      <w:bookmarkEnd w:id="7645"/>
    </w:p>
    <w:p w:rsidR="00620F84" w:rsidRDefault="00620F84" w:rsidP="00A44FAA">
      <w:pPr>
        <w:pStyle w:val="-"/>
        <w:keepNext/>
        <w:rPr>
          <w:rtl/>
        </w:rPr>
      </w:pPr>
      <w:bookmarkStart w:id="7646" w:name="ET_speakercontinue_6200_102"/>
      <w:r w:rsidRPr="00B17D77">
        <w:rPr>
          <w:rStyle w:val="TagStyle"/>
          <w:rtl/>
        </w:rPr>
        <w:t xml:space="preserve"> &lt;&lt; דובר_המשך &gt;&gt; </w:t>
      </w:r>
      <w:r>
        <w:rPr>
          <w:rtl/>
        </w:rPr>
        <w:t>שר התקשורת יועז הנדל:</w:t>
      </w:r>
      <w:r w:rsidRPr="00B17D77">
        <w:rPr>
          <w:rStyle w:val="TagStyle"/>
          <w:rtl/>
        </w:rPr>
        <w:t xml:space="preserve"> &lt;&lt; דובר_המשך &gt;&gt;</w:t>
      </w:r>
      <w:r>
        <w:rPr>
          <w:rtl/>
        </w:rPr>
        <w:t xml:space="preserve">   </w:t>
      </w:r>
      <w:bookmarkEnd w:id="7646"/>
    </w:p>
    <w:p w:rsidR="00620F84" w:rsidRDefault="00620F84" w:rsidP="001016EB">
      <w:pPr>
        <w:rPr>
          <w:rtl/>
          <w:lang w:eastAsia="he-IL"/>
        </w:rPr>
      </w:pPr>
    </w:p>
    <w:p w:rsidR="00620F84" w:rsidRPr="00B17D77" w:rsidRDefault="00620F84" w:rsidP="0002287C">
      <w:pPr>
        <w:rPr>
          <w:rtl/>
          <w:lang w:eastAsia="he-IL"/>
        </w:rPr>
      </w:pPr>
      <w:bookmarkStart w:id="7647" w:name="_ETM_Q45_547973"/>
      <w:bookmarkStart w:id="7648" w:name="_ETM_Q0_26769791"/>
      <w:bookmarkStart w:id="7649" w:name="_ETM_Q0_26769886"/>
      <w:bookmarkEnd w:id="7647"/>
      <w:bookmarkEnd w:id="7648"/>
      <w:bookmarkEnd w:id="7649"/>
      <w:r>
        <w:rPr>
          <w:rFonts w:hint="cs"/>
          <w:rtl/>
          <w:lang w:eastAsia="he-IL"/>
        </w:rPr>
        <w:t>כל היום לשבת ולצעוק ולגדף</w:t>
      </w:r>
      <w:r w:rsidR="0002287C">
        <w:rPr>
          <w:rFonts w:hint="cs"/>
          <w:rtl/>
          <w:lang w:eastAsia="he-IL"/>
        </w:rPr>
        <w:t>,</w:t>
      </w:r>
      <w:r>
        <w:rPr>
          <w:rFonts w:hint="eastAsia"/>
          <w:rtl/>
          <w:lang w:eastAsia="he-IL"/>
        </w:rPr>
        <w:t xml:space="preserve"> </w:t>
      </w:r>
      <w:r>
        <w:rPr>
          <w:rFonts w:hint="cs"/>
          <w:rtl/>
          <w:lang w:eastAsia="he-IL"/>
        </w:rPr>
        <w:t>זה נשמע לכם הגיוני?</w:t>
      </w:r>
    </w:p>
    <w:p w:rsidR="00620F84" w:rsidRDefault="00620F84" w:rsidP="00A44FAA">
      <w:pPr>
        <w:rPr>
          <w:rtl/>
          <w:lang w:eastAsia="he-IL"/>
        </w:rPr>
      </w:pPr>
    </w:p>
    <w:p w:rsidR="00620F84" w:rsidRDefault="00620F84" w:rsidP="00A44FAA">
      <w:pPr>
        <w:pStyle w:val="af5"/>
        <w:keepNext/>
        <w:rPr>
          <w:rtl/>
        </w:rPr>
      </w:pPr>
      <w:bookmarkStart w:id="7650" w:name="ET_interruption_5802_103"/>
      <w:r w:rsidRPr="00B17D77">
        <w:rPr>
          <w:rStyle w:val="TagStyle"/>
          <w:rtl/>
        </w:rPr>
        <w:t xml:space="preserve"> &lt;&lt; קריאה &gt;&gt; </w:t>
      </w:r>
      <w:r>
        <w:rPr>
          <w:rtl/>
        </w:rPr>
        <w:t>שלמה קרעי (הליכוד):</w:t>
      </w:r>
      <w:r w:rsidRPr="00B17D77">
        <w:rPr>
          <w:rStyle w:val="TagStyle"/>
          <w:rtl/>
        </w:rPr>
        <w:t xml:space="preserve"> &lt;&lt; קריאה &gt;&gt;</w:t>
      </w:r>
      <w:r>
        <w:rPr>
          <w:rtl/>
        </w:rPr>
        <w:t xml:space="preserve">   </w:t>
      </w:r>
      <w:bookmarkEnd w:id="7650"/>
    </w:p>
    <w:p w:rsidR="00620F84" w:rsidRDefault="00620F84" w:rsidP="001016EB">
      <w:pPr>
        <w:rPr>
          <w:rtl/>
          <w:lang w:eastAsia="he-IL"/>
        </w:rPr>
      </w:pPr>
    </w:p>
    <w:p w:rsidR="00620F84" w:rsidRDefault="001016EB" w:rsidP="00A44FAA">
      <w:pPr>
        <w:rPr>
          <w:rtl/>
          <w:lang w:eastAsia="he-IL"/>
        </w:rPr>
      </w:pPr>
      <w:r>
        <w:rPr>
          <w:rFonts w:hint="cs"/>
          <w:rtl/>
          <w:lang w:eastAsia="he-IL"/>
        </w:rPr>
        <w:t>– – –</w:t>
      </w:r>
    </w:p>
    <w:p w:rsidR="00620F84" w:rsidRDefault="00620F84" w:rsidP="00A44FAA">
      <w:pPr>
        <w:rPr>
          <w:rtl/>
          <w:lang w:eastAsia="he-IL"/>
        </w:rPr>
      </w:pPr>
      <w:bookmarkStart w:id="7651" w:name="_ETM_Q45_553392"/>
      <w:bookmarkStart w:id="7652" w:name="_ETM_Q45_553450"/>
      <w:bookmarkEnd w:id="7651"/>
      <w:bookmarkEnd w:id="7652"/>
    </w:p>
    <w:p w:rsidR="00620F84" w:rsidRDefault="00620F84" w:rsidP="00A44FAA">
      <w:pPr>
        <w:pStyle w:val="-"/>
        <w:keepNext/>
        <w:rPr>
          <w:rtl/>
        </w:rPr>
      </w:pPr>
      <w:bookmarkStart w:id="7653" w:name="ET_speakercontinue_6200_104"/>
      <w:r w:rsidRPr="00B17D77">
        <w:rPr>
          <w:rStyle w:val="TagStyle"/>
          <w:rtl/>
        </w:rPr>
        <w:t xml:space="preserve"> &lt;&lt; דובר_המשך &gt;&gt; </w:t>
      </w:r>
      <w:r>
        <w:rPr>
          <w:rtl/>
        </w:rPr>
        <w:t>שר התקשורת יועז הנדל:</w:t>
      </w:r>
      <w:r w:rsidRPr="00B17D77">
        <w:rPr>
          <w:rStyle w:val="TagStyle"/>
          <w:rtl/>
        </w:rPr>
        <w:t xml:space="preserve"> &lt;&lt; דובר_המשך &gt;&gt;</w:t>
      </w:r>
      <w:r>
        <w:rPr>
          <w:rtl/>
        </w:rPr>
        <w:t xml:space="preserve">   </w:t>
      </w:r>
      <w:bookmarkEnd w:id="7653"/>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מה קרה לכם? אז לא עשיתם כלום 12 שנה, אז 12 שנה לא הייתם שם להתיישבות הצעירה, אז 12 </w:t>
      </w:r>
      <w:r w:rsidR="00E069AC">
        <w:rPr>
          <w:rFonts w:hint="cs"/>
          <w:rtl/>
          <w:lang w:eastAsia="he-IL"/>
        </w:rPr>
        <w:t xml:space="preserve">שנה </w:t>
      </w:r>
      <w:r>
        <w:rPr>
          <w:rFonts w:hint="cs"/>
          <w:rtl/>
          <w:lang w:eastAsia="he-IL"/>
        </w:rPr>
        <w:t xml:space="preserve">לא </w:t>
      </w:r>
      <w:r w:rsidR="001016EB">
        <w:rPr>
          <w:rFonts w:hint="cs"/>
          <w:rtl/>
          <w:lang w:eastAsia="he-IL"/>
        </w:rPr>
        <w:t>– – –</w:t>
      </w:r>
    </w:p>
    <w:p w:rsidR="00620F84" w:rsidRDefault="00620F84" w:rsidP="00A44FAA">
      <w:pPr>
        <w:rPr>
          <w:rtl/>
          <w:lang w:eastAsia="he-IL"/>
        </w:rPr>
      </w:pPr>
      <w:bookmarkStart w:id="7654" w:name="_ETM_Q45_558000"/>
      <w:bookmarkEnd w:id="7654"/>
    </w:p>
    <w:p w:rsidR="00620F84" w:rsidRDefault="00620F84" w:rsidP="00A44FAA">
      <w:pPr>
        <w:pStyle w:val="af5"/>
        <w:keepNext/>
        <w:rPr>
          <w:rtl/>
        </w:rPr>
      </w:pPr>
      <w:bookmarkStart w:id="7655" w:name="_ETM_Q45_560492"/>
      <w:bookmarkStart w:id="7656" w:name="_ETM_Q45_560571"/>
      <w:bookmarkEnd w:id="7655"/>
      <w:bookmarkEnd w:id="7656"/>
      <w:r w:rsidRPr="00B17D77">
        <w:rPr>
          <w:rStyle w:val="TagStyle"/>
          <w:rtl/>
        </w:rPr>
        <w:t xml:space="preserve">&lt;&lt; קריאה &gt;&gt; </w:t>
      </w:r>
      <w:r>
        <w:rPr>
          <w:rtl/>
        </w:rPr>
        <w:t>מאי גולן (הליכוד):</w:t>
      </w:r>
      <w:r w:rsidRPr="00B17D77">
        <w:rPr>
          <w:rStyle w:val="TagStyle"/>
          <w:rtl/>
        </w:rPr>
        <w:t xml:space="preserve"> &lt;&lt; קריאה &gt;&gt;</w:t>
      </w:r>
      <w:r>
        <w:rPr>
          <w:rtl/>
        </w:rPr>
        <w:t xml:space="preserve">   </w:t>
      </w:r>
    </w:p>
    <w:p w:rsidR="00620F84" w:rsidRPr="00B17D77" w:rsidRDefault="00620F84" w:rsidP="00A44FAA">
      <w:pPr>
        <w:rPr>
          <w:rtl/>
          <w:lang w:eastAsia="he-IL"/>
        </w:rPr>
      </w:pPr>
    </w:p>
    <w:p w:rsidR="00620F84" w:rsidRDefault="001016EB" w:rsidP="00A44FAA">
      <w:pPr>
        <w:rPr>
          <w:rtl/>
          <w:lang w:eastAsia="he-IL"/>
        </w:rPr>
      </w:pPr>
      <w:r>
        <w:rPr>
          <w:rFonts w:hint="cs"/>
          <w:rtl/>
          <w:lang w:eastAsia="he-IL"/>
        </w:rPr>
        <w:t>– – –</w:t>
      </w:r>
    </w:p>
    <w:p w:rsidR="00620F84" w:rsidRDefault="00620F84" w:rsidP="00A44FAA">
      <w:pPr>
        <w:rPr>
          <w:rtl/>
          <w:lang w:eastAsia="he-IL"/>
        </w:rPr>
      </w:pPr>
    </w:p>
    <w:p w:rsidR="00620F84" w:rsidRDefault="00620F84" w:rsidP="00A44FAA">
      <w:pPr>
        <w:pStyle w:val="-"/>
        <w:keepNext/>
        <w:rPr>
          <w:rtl/>
        </w:rPr>
      </w:pPr>
      <w:bookmarkStart w:id="7657" w:name="ET_speakercontinue_6200_105"/>
      <w:r w:rsidRPr="003E43D7">
        <w:rPr>
          <w:rStyle w:val="TagStyle"/>
          <w:rtl/>
        </w:rPr>
        <w:t xml:space="preserve"> &lt;&lt; דובר_המשך &gt;&gt; </w:t>
      </w:r>
      <w:r>
        <w:rPr>
          <w:rtl/>
        </w:rPr>
        <w:t>שר התקשורת יועז הנדל:</w:t>
      </w:r>
      <w:r w:rsidRPr="003E43D7">
        <w:rPr>
          <w:rStyle w:val="TagStyle"/>
          <w:rtl/>
        </w:rPr>
        <w:t xml:space="preserve"> &lt;&lt; דובר_המשך &gt;&gt;</w:t>
      </w:r>
      <w:r>
        <w:rPr>
          <w:rtl/>
        </w:rPr>
        <w:t xml:space="preserve">   </w:t>
      </w:r>
      <w:bookmarkEnd w:id="7657"/>
    </w:p>
    <w:p w:rsidR="00620F84" w:rsidRDefault="00620F84" w:rsidP="001016EB">
      <w:pPr>
        <w:rPr>
          <w:rtl/>
          <w:lang w:eastAsia="he-IL"/>
        </w:rPr>
      </w:pPr>
    </w:p>
    <w:p w:rsidR="00620F84" w:rsidRDefault="00620F84" w:rsidP="00946BDB">
      <w:pPr>
        <w:rPr>
          <w:rtl/>
          <w:lang w:eastAsia="he-IL"/>
        </w:rPr>
      </w:pPr>
      <w:r>
        <w:rPr>
          <w:rFonts w:hint="cs"/>
          <w:rtl/>
          <w:lang w:eastAsia="he-IL"/>
        </w:rPr>
        <w:t>אז 12 שנה צחקתם שימין</w:t>
      </w:r>
      <w:bookmarkStart w:id="7658" w:name="_ETM_Q45_567537"/>
      <w:bookmarkEnd w:id="7658"/>
      <w:r>
        <w:rPr>
          <w:rFonts w:hint="cs"/>
          <w:rtl/>
          <w:lang w:eastAsia="he-IL"/>
        </w:rPr>
        <w:t xml:space="preserve"> זה לא רק סיסמה.</w:t>
      </w:r>
    </w:p>
    <w:p w:rsidR="00620F84" w:rsidRPr="003E43D7" w:rsidRDefault="00620F84" w:rsidP="00A44FAA">
      <w:pPr>
        <w:rPr>
          <w:rtl/>
          <w:lang w:eastAsia="he-IL"/>
        </w:rPr>
      </w:pPr>
      <w:bookmarkStart w:id="7659" w:name="_ETM_Q45_567175"/>
      <w:bookmarkStart w:id="7660" w:name="_ETM_Q45_567229"/>
      <w:bookmarkEnd w:id="7659"/>
      <w:bookmarkEnd w:id="7660"/>
    </w:p>
    <w:p w:rsidR="00620F84" w:rsidRDefault="00620F84" w:rsidP="00A44FAA">
      <w:pPr>
        <w:pStyle w:val="af5"/>
        <w:keepNext/>
        <w:rPr>
          <w:rtl/>
        </w:rPr>
      </w:pPr>
      <w:r w:rsidRPr="00B17D77">
        <w:rPr>
          <w:rStyle w:val="TagStyle"/>
          <w:rtl/>
        </w:rPr>
        <w:t xml:space="preserve">&lt;&lt; קריאה &gt;&gt; </w:t>
      </w:r>
      <w:r>
        <w:rPr>
          <w:rtl/>
        </w:rPr>
        <w:t>מאי גולן (הליכוד):</w:t>
      </w:r>
      <w:r w:rsidRPr="00B17D77">
        <w:rPr>
          <w:rStyle w:val="TagStyle"/>
          <w:rtl/>
        </w:rPr>
        <w:t xml:space="preserve"> &lt;&lt; קריאה &gt;&gt;</w:t>
      </w:r>
      <w:r>
        <w:rPr>
          <w:rtl/>
        </w:rPr>
        <w:t xml:space="preserve">   </w:t>
      </w:r>
    </w:p>
    <w:p w:rsidR="00620F84" w:rsidRPr="00B17D77" w:rsidRDefault="00620F84" w:rsidP="00A44FAA">
      <w:pPr>
        <w:rPr>
          <w:rtl/>
          <w:lang w:eastAsia="he-IL"/>
        </w:rPr>
      </w:pPr>
    </w:p>
    <w:p w:rsidR="00620F84" w:rsidRDefault="00620F84" w:rsidP="00A44FAA">
      <w:pPr>
        <w:rPr>
          <w:rtl/>
          <w:lang w:eastAsia="he-IL"/>
        </w:rPr>
      </w:pPr>
      <w:r>
        <w:rPr>
          <w:rFonts w:hint="cs"/>
          <w:rtl/>
          <w:lang w:eastAsia="he-IL"/>
        </w:rPr>
        <w:t xml:space="preserve">תדבר ותתייחס </w:t>
      </w:r>
      <w:r w:rsidR="001016EB">
        <w:rPr>
          <w:rFonts w:hint="cs"/>
          <w:rtl/>
          <w:lang w:eastAsia="he-IL"/>
        </w:rPr>
        <w:t>– – –</w:t>
      </w:r>
    </w:p>
    <w:p w:rsidR="00620F84" w:rsidRDefault="00620F84" w:rsidP="00A44FAA">
      <w:pPr>
        <w:rPr>
          <w:rtl/>
          <w:lang w:eastAsia="he-IL"/>
        </w:rPr>
      </w:pPr>
    </w:p>
    <w:p w:rsidR="00620F84" w:rsidRDefault="00620F84" w:rsidP="00A44FAA">
      <w:pPr>
        <w:pStyle w:val="-"/>
        <w:keepNext/>
        <w:rPr>
          <w:rtl/>
        </w:rPr>
      </w:pPr>
      <w:bookmarkStart w:id="7661" w:name="ET_speakercontinue_6200_106"/>
      <w:r w:rsidRPr="003E43D7">
        <w:rPr>
          <w:rStyle w:val="TagStyle"/>
          <w:rtl/>
        </w:rPr>
        <w:t xml:space="preserve"> &lt;&lt; דובר_המשך &gt;&gt; </w:t>
      </w:r>
      <w:r>
        <w:rPr>
          <w:rtl/>
        </w:rPr>
        <w:t>שר התקשורת יועז הנדל:</w:t>
      </w:r>
      <w:r w:rsidRPr="003E43D7">
        <w:rPr>
          <w:rStyle w:val="TagStyle"/>
          <w:rtl/>
        </w:rPr>
        <w:t xml:space="preserve"> &lt;&lt; דובר_המשך &gt;&gt;</w:t>
      </w:r>
      <w:r>
        <w:rPr>
          <w:rtl/>
        </w:rPr>
        <w:t xml:space="preserve">   </w:t>
      </w:r>
      <w:bookmarkEnd w:id="7661"/>
    </w:p>
    <w:p w:rsidR="00620F84" w:rsidRDefault="00620F84" w:rsidP="001016EB">
      <w:pPr>
        <w:rPr>
          <w:rtl/>
          <w:lang w:eastAsia="he-IL"/>
        </w:rPr>
      </w:pPr>
    </w:p>
    <w:p w:rsidR="00620F84" w:rsidRDefault="00620F84" w:rsidP="00A44FAA">
      <w:pPr>
        <w:rPr>
          <w:rtl/>
          <w:lang w:eastAsia="he-IL"/>
        </w:rPr>
      </w:pPr>
      <w:bookmarkStart w:id="7662" w:name="_ETM_Q45_569019"/>
      <w:bookmarkEnd w:id="7662"/>
      <w:r>
        <w:rPr>
          <w:rFonts w:hint="cs"/>
          <w:rtl/>
          <w:lang w:eastAsia="he-IL"/>
        </w:rPr>
        <w:t xml:space="preserve">יש </w:t>
      </w:r>
      <w:bookmarkStart w:id="7663" w:name="_ETM_Q45_569969"/>
      <w:bookmarkEnd w:id="7663"/>
      <w:r>
        <w:rPr>
          <w:rFonts w:hint="cs"/>
          <w:rtl/>
          <w:lang w:eastAsia="he-IL"/>
        </w:rPr>
        <w:t xml:space="preserve">לזה גם </w:t>
      </w:r>
      <w:r w:rsidR="001016EB">
        <w:rPr>
          <w:rFonts w:hint="cs"/>
          <w:rtl/>
          <w:lang w:eastAsia="he-IL"/>
        </w:rPr>
        <w:t>– – –</w:t>
      </w:r>
      <w:r>
        <w:rPr>
          <w:rFonts w:hint="cs"/>
          <w:rtl/>
          <w:lang w:eastAsia="he-IL"/>
        </w:rPr>
        <w:t xml:space="preserve"> מדיניות.</w:t>
      </w:r>
      <w:bookmarkStart w:id="7664" w:name="_ETM_Q45_572348"/>
      <w:bookmarkStart w:id="7665" w:name="_ETM_Q45_570956"/>
      <w:bookmarkEnd w:id="7664"/>
      <w:bookmarkEnd w:id="7665"/>
    </w:p>
    <w:p w:rsidR="00620F84" w:rsidRDefault="00620F84" w:rsidP="00A44FAA">
      <w:pPr>
        <w:rPr>
          <w:rtl/>
          <w:lang w:eastAsia="he-IL"/>
        </w:rPr>
      </w:pPr>
      <w:bookmarkStart w:id="7666" w:name="_ETM_Q45_571025"/>
      <w:bookmarkEnd w:id="7666"/>
    </w:p>
    <w:p w:rsidR="00620F84" w:rsidRDefault="00620F84" w:rsidP="00A44FAA">
      <w:pPr>
        <w:pStyle w:val="af5"/>
        <w:keepNext/>
        <w:rPr>
          <w:rtl/>
        </w:rPr>
      </w:pPr>
      <w:bookmarkStart w:id="7667" w:name="ET_interruption_5156_107"/>
      <w:r w:rsidRPr="003E43D7">
        <w:rPr>
          <w:rStyle w:val="TagStyle"/>
          <w:rtl/>
        </w:rPr>
        <w:t xml:space="preserve"> &lt;&lt; קריאה &gt;&gt; </w:t>
      </w:r>
      <w:r>
        <w:rPr>
          <w:rtl/>
        </w:rPr>
        <w:t>דוד אמסלם (הליכוד):</w:t>
      </w:r>
      <w:r w:rsidRPr="003E43D7">
        <w:rPr>
          <w:rStyle w:val="TagStyle"/>
          <w:rtl/>
        </w:rPr>
        <w:t xml:space="preserve"> &lt;&lt; קריאה &gt;&gt;</w:t>
      </w:r>
      <w:r>
        <w:rPr>
          <w:rtl/>
        </w:rPr>
        <w:t xml:space="preserve">   </w:t>
      </w:r>
      <w:bookmarkEnd w:id="7667"/>
    </w:p>
    <w:p w:rsidR="00620F84" w:rsidRDefault="00620F84" w:rsidP="001016EB">
      <w:pPr>
        <w:rPr>
          <w:rtl/>
        </w:rPr>
      </w:pPr>
      <w:bookmarkStart w:id="7668" w:name="_ETM_Q45_572087"/>
      <w:bookmarkEnd w:id="7668"/>
    </w:p>
    <w:p w:rsidR="00620F84" w:rsidRDefault="00620F84" w:rsidP="00A44FAA">
      <w:pPr>
        <w:rPr>
          <w:rtl/>
        </w:rPr>
      </w:pPr>
      <w:bookmarkStart w:id="7669" w:name="_ETM_Q45_572144"/>
      <w:bookmarkEnd w:id="7669"/>
      <w:r>
        <w:rPr>
          <w:rFonts w:hint="cs"/>
          <w:rtl/>
        </w:rPr>
        <w:t>מנסור, הוא פנוי להובלה. הוא</w:t>
      </w:r>
      <w:bookmarkStart w:id="7670" w:name="_ETM_Q45_574728"/>
      <w:bookmarkEnd w:id="7670"/>
      <w:r>
        <w:rPr>
          <w:rFonts w:hint="cs"/>
          <w:rtl/>
        </w:rPr>
        <w:t xml:space="preserve"> יעבור אליך, מנסור.</w:t>
      </w:r>
      <w:bookmarkStart w:id="7671" w:name="_ETM_Q45_571376"/>
      <w:bookmarkEnd w:id="7671"/>
    </w:p>
    <w:p w:rsidR="00620F84" w:rsidRDefault="00620F84" w:rsidP="00A44FAA">
      <w:pPr>
        <w:rPr>
          <w:rtl/>
        </w:rPr>
      </w:pPr>
      <w:bookmarkStart w:id="7672" w:name="_ETM_Q45_571467"/>
      <w:bookmarkEnd w:id="7672"/>
    </w:p>
    <w:p w:rsidR="00620F84" w:rsidRDefault="00620F84" w:rsidP="00A44FAA">
      <w:pPr>
        <w:pStyle w:val="-"/>
        <w:keepNext/>
        <w:rPr>
          <w:rtl/>
        </w:rPr>
      </w:pPr>
      <w:bookmarkStart w:id="7673" w:name="ET_speakercontinue_6200_108"/>
      <w:r w:rsidRPr="003E43D7">
        <w:rPr>
          <w:rStyle w:val="TagStyle"/>
          <w:rtl/>
        </w:rPr>
        <w:t xml:space="preserve"> &lt;&lt; דובר_המשך &gt;&gt; </w:t>
      </w:r>
      <w:r>
        <w:rPr>
          <w:rtl/>
        </w:rPr>
        <w:t>שר התקשורת יועז הנדל:</w:t>
      </w:r>
      <w:r w:rsidRPr="003E43D7">
        <w:rPr>
          <w:rStyle w:val="TagStyle"/>
          <w:rtl/>
        </w:rPr>
        <w:t xml:space="preserve"> &lt;&lt; דובר_המשך &gt;&gt;</w:t>
      </w:r>
      <w:r>
        <w:rPr>
          <w:rtl/>
        </w:rPr>
        <w:t xml:space="preserve">   </w:t>
      </w:r>
      <w:bookmarkEnd w:id="7673"/>
    </w:p>
    <w:p w:rsidR="00620F84" w:rsidRDefault="00620F84" w:rsidP="001016EB">
      <w:pPr>
        <w:rPr>
          <w:rtl/>
          <w:lang w:eastAsia="he-IL"/>
        </w:rPr>
      </w:pPr>
    </w:p>
    <w:p w:rsidR="00620F84" w:rsidRDefault="00620F84" w:rsidP="00A44FAA">
      <w:pPr>
        <w:rPr>
          <w:rtl/>
          <w:lang w:eastAsia="he-IL"/>
        </w:rPr>
      </w:pPr>
      <w:bookmarkStart w:id="7674" w:name="_ETM_Q45_572924"/>
      <w:bookmarkEnd w:id="7674"/>
      <w:r>
        <w:rPr>
          <w:rFonts w:hint="cs"/>
          <w:rtl/>
          <w:lang w:eastAsia="he-IL"/>
        </w:rPr>
        <w:t>הכול בסדר, אבל למה לקלל</w:t>
      </w:r>
      <w:bookmarkStart w:id="7675" w:name="_ETM_Q45_576124"/>
      <w:bookmarkEnd w:id="7675"/>
      <w:r>
        <w:rPr>
          <w:rFonts w:hint="cs"/>
          <w:rtl/>
          <w:lang w:eastAsia="he-IL"/>
        </w:rPr>
        <w:t xml:space="preserve"> ולגדף? אני אומר לכם </w:t>
      </w:r>
      <w:r>
        <w:rPr>
          <w:rFonts w:hint="eastAsia"/>
          <w:rtl/>
          <w:lang w:eastAsia="he-IL"/>
        </w:rPr>
        <w:t xml:space="preserve">– </w:t>
      </w:r>
      <w:r>
        <w:rPr>
          <w:rFonts w:hint="cs"/>
          <w:rtl/>
          <w:lang w:eastAsia="he-IL"/>
        </w:rPr>
        <w:t xml:space="preserve">וזה הדבר הכי חמור </w:t>
      </w:r>
      <w:r w:rsidR="001016EB">
        <w:rPr>
          <w:rFonts w:hint="cs"/>
          <w:rtl/>
          <w:lang w:eastAsia="he-IL"/>
        </w:rPr>
        <w:t>– – –</w:t>
      </w:r>
    </w:p>
    <w:p w:rsidR="00620F84" w:rsidRDefault="00620F84" w:rsidP="00A44FAA">
      <w:pPr>
        <w:rPr>
          <w:rtl/>
          <w:lang w:eastAsia="he-IL"/>
        </w:rPr>
      </w:pPr>
    </w:p>
    <w:p w:rsidR="00620F84" w:rsidRDefault="00620F84" w:rsidP="00A44FAA">
      <w:pPr>
        <w:pStyle w:val="af5"/>
        <w:keepNext/>
        <w:rPr>
          <w:rtl/>
        </w:rPr>
      </w:pPr>
      <w:r w:rsidRPr="003E43D7">
        <w:rPr>
          <w:rStyle w:val="TagStyle"/>
          <w:rtl/>
        </w:rPr>
        <w:t xml:space="preserve">&lt;&lt; קריאה &gt;&gt; </w:t>
      </w:r>
      <w:r>
        <w:rPr>
          <w:rtl/>
        </w:rPr>
        <w:t>דוד אמסלם (הליכוד):</w:t>
      </w:r>
      <w:r w:rsidRPr="003E43D7">
        <w:rPr>
          <w:rStyle w:val="TagStyle"/>
          <w:rtl/>
        </w:rPr>
        <w:t xml:space="preserve"> &lt;&lt; קריאה &gt;&gt;</w:t>
      </w:r>
      <w:r>
        <w:rPr>
          <w:rtl/>
        </w:rPr>
        <w:t xml:space="preserve">   </w:t>
      </w:r>
    </w:p>
    <w:p w:rsidR="00620F84" w:rsidRPr="003E43D7" w:rsidRDefault="00620F84" w:rsidP="00A44FAA">
      <w:pPr>
        <w:rPr>
          <w:rtl/>
          <w:lang w:eastAsia="he-IL"/>
        </w:rPr>
      </w:pPr>
    </w:p>
    <w:p w:rsidR="00620F84" w:rsidRDefault="00620F84" w:rsidP="00A44FAA">
      <w:pPr>
        <w:rPr>
          <w:rtl/>
        </w:rPr>
      </w:pPr>
      <w:r>
        <w:rPr>
          <w:rFonts w:hint="cs"/>
          <w:rtl/>
        </w:rPr>
        <w:t>תן לו למשוך את הסיבים.</w:t>
      </w:r>
      <w:bookmarkStart w:id="7676" w:name="_ETM_Q45_578543"/>
      <w:bookmarkEnd w:id="7676"/>
    </w:p>
    <w:p w:rsidR="00620F84" w:rsidRDefault="00620F84" w:rsidP="00A44FAA">
      <w:pPr>
        <w:rPr>
          <w:rtl/>
        </w:rPr>
      </w:pPr>
      <w:bookmarkStart w:id="7677" w:name="_ETM_Q45_578612"/>
      <w:bookmarkEnd w:id="7677"/>
    </w:p>
    <w:p w:rsidR="00620F84" w:rsidRDefault="00620F84" w:rsidP="00A44FAA">
      <w:pPr>
        <w:pStyle w:val="-"/>
        <w:keepNext/>
        <w:rPr>
          <w:rtl/>
        </w:rPr>
      </w:pPr>
      <w:bookmarkStart w:id="7678" w:name="ET_speakercontinue_6200_109"/>
      <w:r w:rsidRPr="003E43D7">
        <w:rPr>
          <w:rStyle w:val="TagStyle"/>
          <w:rtl/>
        </w:rPr>
        <w:t xml:space="preserve"> &lt;&lt; דובר_המשך &gt;&gt; </w:t>
      </w:r>
      <w:r>
        <w:rPr>
          <w:rtl/>
        </w:rPr>
        <w:t>שר התקשורת יועז הנדל:</w:t>
      </w:r>
      <w:r w:rsidRPr="003E43D7">
        <w:rPr>
          <w:rStyle w:val="TagStyle"/>
          <w:rtl/>
        </w:rPr>
        <w:t xml:space="preserve"> &lt;&lt; דובר_המשך &gt;&gt;</w:t>
      </w:r>
      <w:r>
        <w:rPr>
          <w:rtl/>
        </w:rPr>
        <w:t xml:space="preserve">   </w:t>
      </w:r>
      <w:bookmarkEnd w:id="7678"/>
    </w:p>
    <w:p w:rsidR="00620F84" w:rsidRDefault="00620F84" w:rsidP="001016EB">
      <w:pPr>
        <w:rPr>
          <w:rtl/>
          <w:lang w:eastAsia="he-IL"/>
        </w:rPr>
      </w:pPr>
    </w:p>
    <w:p w:rsidR="00620F84" w:rsidRDefault="00620F84" w:rsidP="0002287C">
      <w:pPr>
        <w:rPr>
          <w:rtl/>
          <w:lang w:eastAsia="he-IL"/>
        </w:rPr>
      </w:pPr>
      <w:bookmarkStart w:id="7679" w:name="_ETM_Q45_579891"/>
      <w:bookmarkEnd w:id="7679"/>
      <w:r>
        <w:rPr>
          <w:rFonts w:hint="cs"/>
          <w:rtl/>
          <w:lang w:eastAsia="he-IL"/>
        </w:rPr>
        <w:t>הזנחתם, הזנחתם את מדינת ישראל, הפכתם אותה לממלכת האוטונומיו</w:t>
      </w:r>
      <w:r>
        <w:rPr>
          <w:rFonts w:hint="eastAsia"/>
          <w:rtl/>
          <w:lang w:eastAsia="he-IL"/>
        </w:rPr>
        <w:t>ת</w:t>
      </w:r>
      <w:r>
        <w:rPr>
          <w:rFonts w:hint="cs"/>
          <w:rtl/>
          <w:lang w:eastAsia="he-IL"/>
        </w:rPr>
        <w:t>. לא עניין אתכם, לא עניין אתכם המגזר הערבי</w:t>
      </w:r>
      <w:r w:rsidR="0002287C">
        <w:rPr>
          <w:rFonts w:hint="cs"/>
          <w:rtl/>
          <w:lang w:eastAsia="he-IL"/>
        </w:rPr>
        <w:t>.</w:t>
      </w:r>
      <w:r>
        <w:rPr>
          <w:rFonts w:hint="cs"/>
          <w:rtl/>
          <w:lang w:eastAsia="he-IL"/>
        </w:rPr>
        <w:t xml:space="preserve"> במגזר הערבי </w:t>
      </w:r>
      <w:r w:rsidR="0002287C">
        <w:rPr>
          <w:rFonts w:hint="eastAsia"/>
          <w:rtl/>
          <w:lang w:eastAsia="he-IL"/>
        </w:rPr>
        <w:t>–</w:t>
      </w:r>
      <w:r>
        <w:rPr>
          <w:rFonts w:hint="cs"/>
          <w:rtl/>
          <w:lang w:eastAsia="he-IL"/>
        </w:rPr>
        <w:t xml:space="preserve"> במגזר הערבי זה אתם. כך הבאתם את הנגב </w:t>
      </w:r>
      <w:bookmarkStart w:id="7680" w:name="_ETM_Q45_595800"/>
      <w:bookmarkEnd w:id="7680"/>
      <w:r>
        <w:rPr>
          <w:rFonts w:hint="cs"/>
          <w:rtl/>
          <w:lang w:eastAsia="he-IL"/>
        </w:rPr>
        <w:t xml:space="preserve">ואת הגליל לאזורים חסרי ריבונות </w:t>
      </w:r>
      <w:r w:rsidR="001016EB">
        <w:rPr>
          <w:rFonts w:hint="cs"/>
          <w:rtl/>
          <w:lang w:eastAsia="he-IL"/>
        </w:rPr>
        <w:t>– –</w:t>
      </w:r>
      <w:r>
        <w:rPr>
          <w:rFonts w:hint="cs"/>
          <w:rtl/>
          <w:lang w:eastAsia="he-IL"/>
        </w:rPr>
        <w:t xml:space="preserve"> </w:t>
      </w:r>
      <w:bookmarkStart w:id="7681" w:name="_ETM_Q45_598612"/>
      <w:bookmarkEnd w:id="7681"/>
    </w:p>
    <w:p w:rsidR="00620F84" w:rsidRDefault="00620F84" w:rsidP="00A44FAA">
      <w:pPr>
        <w:rPr>
          <w:rtl/>
          <w:lang w:eastAsia="he-IL"/>
        </w:rPr>
      </w:pPr>
    </w:p>
    <w:p w:rsidR="00620F84" w:rsidRDefault="00620F84" w:rsidP="00A44FAA">
      <w:pPr>
        <w:pStyle w:val="af5"/>
        <w:keepNext/>
        <w:rPr>
          <w:rtl/>
        </w:rPr>
      </w:pPr>
      <w:bookmarkStart w:id="7682" w:name="ET_interruption_קריאות_103"/>
      <w:r w:rsidRPr="00C904DF">
        <w:rPr>
          <w:rStyle w:val="TagStyle"/>
          <w:rtl/>
        </w:rPr>
        <w:t xml:space="preserve"> &lt;&lt; קריאה &gt;&gt; </w:t>
      </w:r>
      <w:r>
        <w:rPr>
          <w:rtl/>
        </w:rPr>
        <w:t>קריאות:</w:t>
      </w:r>
      <w:r w:rsidRPr="00C904DF">
        <w:rPr>
          <w:rStyle w:val="TagStyle"/>
          <w:rtl/>
        </w:rPr>
        <w:t xml:space="preserve"> &lt;&lt; קריאה &gt;&gt;</w:t>
      </w:r>
      <w:r>
        <w:rPr>
          <w:rtl/>
        </w:rPr>
        <w:t xml:space="preserve">   </w:t>
      </w:r>
      <w:bookmarkEnd w:id="7682"/>
    </w:p>
    <w:p w:rsidR="00620F84" w:rsidRDefault="00620F84" w:rsidP="001016EB">
      <w:pPr>
        <w:rPr>
          <w:rtl/>
          <w:lang w:eastAsia="he-IL"/>
        </w:rPr>
      </w:pPr>
    </w:p>
    <w:p w:rsidR="00620F84" w:rsidRPr="00C904DF" w:rsidRDefault="001016EB" w:rsidP="00A44FAA">
      <w:pPr>
        <w:rPr>
          <w:rtl/>
          <w:lang w:eastAsia="he-IL"/>
        </w:rPr>
      </w:pPr>
      <w:r>
        <w:rPr>
          <w:rFonts w:hint="cs"/>
          <w:rtl/>
          <w:lang w:eastAsia="he-IL"/>
        </w:rPr>
        <w:t>– – –</w:t>
      </w:r>
      <w:r w:rsidR="00620F84">
        <w:rPr>
          <w:rFonts w:hint="cs"/>
          <w:rtl/>
          <w:lang w:eastAsia="he-IL"/>
        </w:rPr>
        <w:t xml:space="preserve"> </w:t>
      </w:r>
    </w:p>
    <w:p w:rsidR="00620F84" w:rsidRDefault="00620F84" w:rsidP="00A44FAA">
      <w:pPr>
        <w:rPr>
          <w:rtl/>
          <w:lang w:eastAsia="he-IL"/>
        </w:rPr>
      </w:pPr>
      <w:bookmarkStart w:id="7683" w:name="_ETM_Q45_598679"/>
      <w:bookmarkEnd w:id="7683"/>
    </w:p>
    <w:p w:rsidR="00620F84" w:rsidRDefault="00620F84" w:rsidP="00A44FAA">
      <w:pPr>
        <w:pStyle w:val="af5"/>
        <w:keepNext/>
        <w:rPr>
          <w:rtl/>
        </w:rPr>
      </w:pPr>
      <w:bookmarkStart w:id="7684" w:name="ET_interruption_5156_110"/>
      <w:r w:rsidRPr="003E43D7">
        <w:rPr>
          <w:rStyle w:val="TagStyle"/>
          <w:rtl/>
        </w:rPr>
        <w:t xml:space="preserve"> &lt;&lt; קריאה &gt;&gt; </w:t>
      </w:r>
      <w:r>
        <w:rPr>
          <w:rtl/>
        </w:rPr>
        <w:t>דוד אמסלם (הליכוד):</w:t>
      </w:r>
      <w:r w:rsidRPr="003E43D7">
        <w:rPr>
          <w:rStyle w:val="TagStyle"/>
          <w:rtl/>
        </w:rPr>
        <w:t xml:space="preserve"> &lt;&lt; קריאה &gt;&gt;</w:t>
      </w:r>
      <w:r>
        <w:rPr>
          <w:rtl/>
        </w:rPr>
        <w:t xml:space="preserve">   </w:t>
      </w:r>
      <w:bookmarkEnd w:id="7684"/>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ממשלה </w:t>
      </w:r>
      <w:r w:rsidR="001016EB">
        <w:rPr>
          <w:rFonts w:hint="cs"/>
          <w:rtl/>
          <w:lang w:eastAsia="he-IL"/>
        </w:rPr>
        <w:t>– – –</w:t>
      </w:r>
      <w:r>
        <w:rPr>
          <w:rFonts w:hint="cs"/>
          <w:rtl/>
          <w:lang w:eastAsia="he-IL"/>
        </w:rPr>
        <w:t xml:space="preserve"> ארבע</w:t>
      </w:r>
      <w:bookmarkStart w:id="7685" w:name="_ETM_Q45_600205"/>
      <w:bookmarkEnd w:id="7685"/>
      <w:r>
        <w:rPr>
          <w:rFonts w:hint="cs"/>
          <w:rtl/>
          <w:lang w:eastAsia="he-IL"/>
        </w:rPr>
        <w:t xml:space="preserve"> מפלגות.</w:t>
      </w:r>
      <w:bookmarkStart w:id="7686" w:name="_ETM_Q45_600311"/>
      <w:bookmarkEnd w:id="7686"/>
    </w:p>
    <w:p w:rsidR="00620F84" w:rsidRDefault="00620F84" w:rsidP="00A44FAA">
      <w:pPr>
        <w:rPr>
          <w:rtl/>
          <w:lang w:eastAsia="he-IL"/>
        </w:rPr>
      </w:pPr>
      <w:bookmarkStart w:id="7687" w:name="_ETM_Q45_600379"/>
      <w:bookmarkStart w:id="7688" w:name="_ETM_Q45_600848"/>
      <w:bookmarkStart w:id="7689" w:name="_ETM_Q45_600912"/>
      <w:bookmarkEnd w:id="7687"/>
      <w:bookmarkEnd w:id="7688"/>
      <w:bookmarkEnd w:id="7689"/>
    </w:p>
    <w:p w:rsidR="00620F84" w:rsidRDefault="00620F84" w:rsidP="00A44FAA">
      <w:pPr>
        <w:pStyle w:val="af5"/>
        <w:keepNext/>
        <w:rPr>
          <w:rtl/>
        </w:rPr>
      </w:pPr>
      <w:bookmarkStart w:id="7690" w:name="ET_interruption_6149_112"/>
      <w:r w:rsidRPr="003E43D7">
        <w:rPr>
          <w:rStyle w:val="TagStyle"/>
          <w:rtl/>
        </w:rPr>
        <w:t xml:space="preserve"> &lt;&lt; קריאה &gt;&gt; </w:t>
      </w:r>
      <w:r>
        <w:rPr>
          <w:rtl/>
        </w:rPr>
        <w:t>גלית דיסטל אטבריאן (הליכוד):</w:t>
      </w:r>
      <w:r w:rsidRPr="003E43D7">
        <w:rPr>
          <w:rStyle w:val="TagStyle"/>
          <w:rtl/>
        </w:rPr>
        <w:t xml:space="preserve"> &lt;&lt; קריאה &gt;&gt;</w:t>
      </w:r>
      <w:r>
        <w:rPr>
          <w:rtl/>
        </w:rPr>
        <w:t xml:space="preserve">   </w:t>
      </w:r>
      <w:bookmarkEnd w:id="7690"/>
    </w:p>
    <w:p w:rsidR="00620F84" w:rsidRDefault="00620F84" w:rsidP="001016EB">
      <w:pPr>
        <w:rPr>
          <w:rtl/>
          <w:lang w:eastAsia="he-IL"/>
        </w:rPr>
      </w:pPr>
    </w:p>
    <w:p w:rsidR="00620F84" w:rsidRDefault="00620F84" w:rsidP="00A44FAA">
      <w:pPr>
        <w:rPr>
          <w:rtl/>
          <w:lang w:eastAsia="he-IL"/>
        </w:rPr>
      </w:pPr>
      <w:bookmarkStart w:id="7691" w:name="_ETM_Q45_607701"/>
      <w:bookmarkEnd w:id="7691"/>
      <w:r>
        <w:rPr>
          <w:rFonts w:hint="cs"/>
          <w:rtl/>
          <w:lang w:eastAsia="he-IL"/>
        </w:rPr>
        <w:t xml:space="preserve">מה אתה אומר, משוריין. מה אתה אומר, יא משוריין. </w:t>
      </w:r>
    </w:p>
    <w:p w:rsidR="00620F84" w:rsidRDefault="00620F84" w:rsidP="00A44FAA">
      <w:pPr>
        <w:rPr>
          <w:rtl/>
          <w:lang w:eastAsia="he-IL"/>
        </w:rPr>
      </w:pPr>
    </w:p>
    <w:p w:rsidR="00620F84" w:rsidRDefault="00620F84" w:rsidP="00A44FAA">
      <w:pPr>
        <w:pStyle w:val="-"/>
        <w:keepNext/>
        <w:rPr>
          <w:rtl/>
        </w:rPr>
      </w:pPr>
      <w:bookmarkStart w:id="7692" w:name="ET_speakercontinue_6200_111"/>
      <w:r w:rsidRPr="003E43D7">
        <w:rPr>
          <w:rStyle w:val="TagStyle"/>
          <w:rtl/>
        </w:rPr>
        <w:t xml:space="preserve"> &lt;&lt; דובר_המשך &gt;&gt; </w:t>
      </w:r>
      <w:r>
        <w:rPr>
          <w:rtl/>
        </w:rPr>
        <w:t>שר התקשורת יועז הנדל:</w:t>
      </w:r>
      <w:r w:rsidRPr="003E43D7">
        <w:rPr>
          <w:rStyle w:val="TagStyle"/>
          <w:rtl/>
        </w:rPr>
        <w:t xml:space="preserve"> &lt;&lt; דובר_המשך &gt;&gt;</w:t>
      </w:r>
      <w:r>
        <w:rPr>
          <w:rtl/>
        </w:rPr>
        <w:t xml:space="preserve">   </w:t>
      </w:r>
      <w:bookmarkEnd w:id="7692"/>
    </w:p>
    <w:p w:rsidR="00620F84" w:rsidRDefault="00620F84" w:rsidP="001016EB">
      <w:pPr>
        <w:rPr>
          <w:rtl/>
          <w:lang w:eastAsia="he-IL"/>
        </w:rPr>
      </w:pPr>
    </w:p>
    <w:p w:rsidR="00620F84" w:rsidRDefault="001016EB" w:rsidP="0002287C">
      <w:pPr>
        <w:rPr>
          <w:rtl/>
          <w:lang w:eastAsia="he-IL"/>
        </w:rPr>
      </w:pPr>
      <w:bookmarkStart w:id="7693" w:name="_ETM_Q45_601969"/>
      <w:bookmarkEnd w:id="7693"/>
      <w:r>
        <w:rPr>
          <w:rFonts w:hint="cs"/>
          <w:rtl/>
          <w:lang w:eastAsia="he-IL"/>
        </w:rPr>
        <w:t>– –</w:t>
      </w:r>
      <w:r w:rsidR="00620F84">
        <w:rPr>
          <w:rFonts w:hint="cs"/>
          <w:rtl/>
          <w:lang w:eastAsia="he-IL"/>
        </w:rPr>
        <w:t xml:space="preserve"> ועם פשיעה </w:t>
      </w:r>
      <w:r>
        <w:rPr>
          <w:rFonts w:hint="cs"/>
          <w:rtl/>
          <w:lang w:eastAsia="he-IL"/>
        </w:rPr>
        <w:t>– – –</w:t>
      </w:r>
      <w:r w:rsidR="00620F84">
        <w:rPr>
          <w:rFonts w:hint="cs"/>
          <w:rtl/>
          <w:lang w:eastAsia="he-IL"/>
        </w:rPr>
        <w:t xml:space="preserve"> 12 שנה לא עשיתם כלום </w:t>
      </w:r>
      <w:r>
        <w:rPr>
          <w:rFonts w:hint="cs"/>
          <w:rtl/>
          <w:lang w:eastAsia="he-IL"/>
        </w:rPr>
        <w:t>– – –</w:t>
      </w:r>
      <w:r w:rsidR="00620F84">
        <w:rPr>
          <w:rFonts w:hint="cs"/>
          <w:rtl/>
          <w:lang w:eastAsia="he-IL"/>
        </w:rPr>
        <w:t xml:space="preserve"> </w:t>
      </w:r>
      <w:bookmarkStart w:id="7694" w:name="_ETM_Q45_608982"/>
      <w:bookmarkEnd w:id="7694"/>
    </w:p>
    <w:p w:rsidR="00620F84" w:rsidRDefault="00620F84" w:rsidP="00A44FAA">
      <w:pPr>
        <w:rPr>
          <w:rtl/>
          <w:lang w:eastAsia="he-IL"/>
        </w:rPr>
      </w:pPr>
      <w:bookmarkStart w:id="7695" w:name="_ETM_Q45_609045"/>
      <w:bookmarkStart w:id="7696" w:name="_ETM_Q45_608000"/>
      <w:bookmarkEnd w:id="7695"/>
      <w:bookmarkEnd w:id="7696"/>
    </w:p>
    <w:p w:rsidR="00620F84" w:rsidRDefault="00620F84" w:rsidP="00A44FAA">
      <w:pPr>
        <w:pStyle w:val="af5"/>
        <w:keepNext/>
        <w:rPr>
          <w:rtl/>
        </w:rPr>
      </w:pPr>
      <w:r w:rsidRPr="003E43D7">
        <w:rPr>
          <w:rStyle w:val="TagStyle"/>
          <w:rtl/>
        </w:rPr>
        <w:t xml:space="preserve">&lt;&lt; קריאה &gt;&gt; </w:t>
      </w:r>
      <w:r>
        <w:rPr>
          <w:rtl/>
        </w:rPr>
        <w:t>גלית דיסטל אטבריאן (הליכוד):</w:t>
      </w:r>
      <w:r w:rsidRPr="003E43D7">
        <w:rPr>
          <w:rStyle w:val="TagStyle"/>
          <w:rtl/>
        </w:rPr>
        <w:t xml:space="preserve"> &lt;&lt; קריאה &gt;&gt;</w:t>
      </w:r>
      <w:r>
        <w:rPr>
          <w:rtl/>
        </w:rPr>
        <w:t xml:space="preserve">   </w:t>
      </w:r>
    </w:p>
    <w:p w:rsidR="00620F84" w:rsidRDefault="00620F84" w:rsidP="00A44FAA">
      <w:pPr>
        <w:rPr>
          <w:rtl/>
          <w:lang w:eastAsia="he-IL"/>
        </w:rPr>
      </w:pPr>
    </w:p>
    <w:p w:rsidR="00620F84" w:rsidRDefault="00620F84" w:rsidP="00A44FAA">
      <w:pPr>
        <w:rPr>
          <w:rtl/>
          <w:lang w:eastAsia="he-IL"/>
        </w:rPr>
      </w:pPr>
      <w:r>
        <w:rPr>
          <w:rFonts w:hint="cs"/>
          <w:rtl/>
          <w:lang w:eastAsia="he-IL"/>
        </w:rPr>
        <w:t>משוריין. משוריין. ירד המשוריין. משוריין.</w:t>
      </w:r>
    </w:p>
    <w:p w:rsidR="00620F84" w:rsidRDefault="00620F84" w:rsidP="00A44FAA">
      <w:pPr>
        <w:rPr>
          <w:rtl/>
          <w:lang w:eastAsia="he-IL"/>
        </w:rPr>
      </w:pPr>
    </w:p>
    <w:p w:rsidR="00620F84" w:rsidRDefault="00620F84" w:rsidP="00A44FAA">
      <w:pPr>
        <w:pStyle w:val="af5"/>
        <w:keepNext/>
        <w:rPr>
          <w:rtl/>
        </w:rPr>
      </w:pPr>
      <w:bookmarkStart w:id="7697" w:name="ET_interruption_5802_115"/>
      <w:r w:rsidRPr="003E43D7">
        <w:rPr>
          <w:rStyle w:val="TagStyle"/>
          <w:rtl/>
        </w:rPr>
        <w:t xml:space="preserve"> &lt;&lt; קריאה &gt;&gt; </w:t>
      </w:r>
      <w:r>
        <w:rPr>
          <w:rtl/>
        </w:rPr>
        <w:t>קר</w:t>
      </w:r>
      <w:r>
        <w:rPr>
          <w:rFonts w:hint="cs"/>
          <w:rtl/>
        </w:rPr>
        <w:t>יאות</w:t>
      </w:r>
      <w:r>
        <w:rPr>
          <w:rtl/>
        </w:rPr>
        <w:t>:</w:t>
      </w:r>
      <w:r w:rsidRPr="003E43D7">
        <w:rPr>
          <w:rStyle w:val="TagStyle"/>
          <w:rtl/>
        </w:rPr>
        <w:t xml:space="preserve"> &lt;&lt; קריאה &gt;&gt;</w:t>
      </w:r>
      <w:r>
        <w:rPr>
          <w:rtl/>
        </w:rPr>
        <w:t xml:space="preserve">   </w:t>
      </w:r>
      <w:bookmarkEnd w:id="7697"/>
    </w:p>
    <w:p w:rsidR="00620F84" w:rsidRDefault="00620F84" w:rsidP="001016EB">
      <w:pPr>
        <w:rPr>
          <w:rtl/>
          <w:lang w:eastAsia="he-IL"/>
        </w:rPr>
      </w:pPr>
    </w:p>
    <w:p w:rsidR="00620F84" w:rsidRPr="003E43D7" w:rsidRDefault="001016EB" w:rsidP="00A44FAA">
      <w:pPr>
        <w:rPr>
          <w:rtl/>
          <w:lang w:eastAsia="he-IL"/>
        </w:rPr>
      </w:pPr>
      <w:r>
        <w:rPr>
          <w:rFonts w:hint="cs"/>
          <w:rtl/>
          <w:lang w:eastAsia="he-IL"/>
        </w:rPr>
        <w:t>– – –</w:t>
      </w:r>
    </w:p>
    <w:p w:rsidR="00620F84" w:rsidRDefault="00620F84" w:rsidP="00A44FAA">
      <w:pPr>
        <w:rPr>
          <w:rtl/>
          <w:lang w:eastAsia="he-IL"/>
        </w:rPr>
      </w:pPr>
      <w:bookmarkStart w:id="7698" w:name="_ETM_Q45_612758"/>
      <w:bookmarkStart w:id="7699" w:name="_ETM_Q45_612831"/>
      <w:bookmarkEnd w:id="7698"/>
      <w:bookmarkEnd w:id="7699"/>
    </w:p>
    <w:p w:rsidR="00620F84" w:rsidRDefault="00620F84" w:rsidP="00A44FAA">
      <w:pPr>
        <w:pStyle w:val="-"/>
        <w:keepNext/>
        <w:rPr>
          <w:rtl/>
        </w:rPr>
      </w:pPr>
      <w:bookmarkStart w:id="7700" w:name="ET_speakercontinue_6200_113"/>
      <w:r w:rsidRPr="003E43D7">
        <w:rPr>
          <w:rStyle w:val="TagStyle"/>
          <w:rtl/>
        </w:rPr>
        <w:t xml:space="preserve"> &lt;&lt; דובר_המשך &gt;&gt; </w:t>
      </w:r>
      <w:r>
        <w:rPr>
          <w:rtl/>
        </w:rPr>
        <w:t>שר התקשורת יועז הנדל:</w:t>
      </w:r>
      <w:r w:rsidRPr="003E43D7">
        <w:rPr>
          <w:rStyle w:val="TagStyle"/>
          <w:rtl/>
        </w:rPr>
        <w:t xml:space="preserve"> &lt;&lt; דובר_המשך &gt;&gt;</w:t>
      </w:r>
      <w:r>
        <w:rPr>
          <w:rtl/>
        </w:rPr>
        <w:t xml:space="preserve">   </w:t>
      </w:r>
      <w:bookmarkEnd w:id="7700"/>
    </w:p>
    <w:p w:rsidR="00620F84" w:rsidRDefault="00620F84" w:rsidP="001016EB">
      <w:pPr>
        <w:rPr>
          <w:rtl/>
        </w:rPr>
      </w:pPr>
    </w:p>
    <w:p w:rsidR="00620F84" w:rsidRDefault="00620F84" w:rsidP="0002287C">
      <w:pPr>
        <w:rPr>
          <w:rtl/>
        </w:rPr>
      </w:pPr>
      <w:r>
        <w:rPr>
          <w:rFonts w:hint="cs"/>
          <w:rtl/>
        </w:rPr>
        <w:t xml:space="preserve">הממשלה </w:t>
      </w:r>
      <w:r w:rsidR="001016EB">
        <w:rPr>
          <w:rFonts w:hint="cs"/>
          <w:rtl/>
        </w:rPr>
        <w:t>– – –</w:t>
      </w:r>
      <w:r>
        <w:rPr>
          <w:rFonts w:hint="cs"/>
          <w:rtl/>
        </w:rPr>
        <w:t xml:space="preserve"> האנשים שלה לא עשו כלום. </w:t>
      </w:r>
      <w:bookmarkStart w:id="7701" w:name="_ETM_Q45_616402"/>
      <w:bookmarkEnd w:id="7701"/>
      <w:r>
        <w:rPr>
          <w:rFonts w:hint="cs"/>
          <w:rtl/>
        </w:rPr>
        <w:t>הזניחו אותם</w:t>
      </w:r>
      <w:r w:rsidR="0002287C">
        <w:rPr>
          <w:rFonts w:hint="cs"/>
          <w:rtl/>
        </w:rPr>
        <w:t>.</w:t>
      </w:r>
      <w:r>
        <w:rPr>
          <w:rFonts w:hint="cs"/>
          <w:rtl/>
        </w:rPr>
        <w:t xml:space="preserve"> את החברה החרדית הפכתם </w:t>
      </w:r>
      <w:bookmarkStart w:id="7702" w:name="_ETM_Q45_621897"/>
      <w:bookmarkEnd w:id="7702"/>
      <w:r>
        <w:rPr>
          <w:rFonts w:hint="cs"/>
          <w:rtl/>
        </w:rPr>
        <w:t>גם לאוטונומיה. במקום לעשות ריבונות עשיתם קשקשת וברברת, ועכשיו אתם מגדפים ומקללים.</w:t>
      </w:r>
    </w:p>
    <w:p w:rsidR="00620F84" w:rsidRDefault="00620F84" w:rsidP="00A44FAA">
      <w:pPr>
        <w:rPr>
          <w:rtl/>
        </w:rPr>
      </w:pPr>
    </w:p>
    <w:p w:rsidR="00620F84" w:rsidRDefault="00620F84" w:rsidP="00A44FAA">
      <w:pPr>
        <w:pStyle w:val="af6"/>
        <w:keepNext/>
        <w:rPr>
          <w:rtl/>
        </w:rPr>
      </w:pPr>
      <w:bookmarkStart w:id="7703" w:name="ET_yor_6032_116"/>
      <w:r w:rsidRPr="003E43D7">
        <w:rPr>
          <w:rStyle w:val="TagStyle"/>
          <w:rtl/>
        </w:rPr>
        <w:t xml:space="preserve"> &lt;&lt; יור &gt;&gt; </w:t>
      </w:r>
      <w:r>
        <w:rPr>
          <w:rtl/>
        </w:rPr>
        <w:t>היו"ר מנסור עבאס:</w:t>
      </w:r>
      <w:r w:rsidRPr="003E43D7">
        <w:rPr>
          <w:rStyle w:val="TagStyle"/>
          <w:rtl/>
        </w:rPr>
        <w:t xml:space="preserve"> &lt;&lt; יור &gt;&gt;</w:t>
      </w:r>
      <w:r>
        <w:rPr>
          <w:rtl/>
        </w:rPr>
        <w:t xml:space="preserve">   </w:t>
      </w:r>
      <w:bookmarkEnd w:id="7703"/>
    </w:p>
    <w:p w:rsidR="00620F84" w:rsidRDefault="00620F84" w:rsidP="001016EB">
      <w:pPr>
        <w:rPr>
          <w:rtl/>
          <w:lang w:eastAsia="he-IL"/>
        </w:rPr>
      </w:pPr>
    </w:p>
    <w:p w:rsidR="00620F84" w:rsidRDefault="00620F84" w:rsidP="00A44FAA">
      <w:pPr>
        <w:rPr>
          <w:rtl/>
          <w:lang w:eastAsia="he-IL"/>
        </w:rPr>
      </w:pPr>
      <w:r>
        <w:rPr>
          <w:rFonts w:hint="cs"/>
          <w:rtl/>
          <w:lang w:eastAsia="he-IL"/>
        </w:rPr>
        <w:t>אוקיי. השר יועז הנדל, כל הכבוד לך,</w:t>
      </w:r>
      <w:bookmarkStart w:id="7704" w:name="_ETM_Q45_632727"/>
      <w:bookmarkEnd w:id="7704"/>
      <w:r>
        <w:rPr>
          <w:rFonts w:hint="cs"/>
          <w:rtl/>
          <w:lang w:eastAsia="he-IL"/>
        </w:rPr>
        <w:t xml:space="preserve"> קצב מהיר.</w:t>
      </w:r>
      <w:bookmarkStart w:id="7705" w:name="_ETM_Q45_633067"/>
      <w:bookmarkEnd w:id="7705"/>
    </w:p>
    <w:p w:rsidR="00620F84" w:rsidRDefault="00620F84" w:rsidP="00A44FAA">
      <w:pPr>
        <w:rPr>
          <w:rtl/>
          <w:lang w:eastAsia="he-IL"/>
        </w:rPr>
      </w:pPr>
      <w:bookmarkStart w:id="7706" w:name="_ETM_Q45_633111"/>
      <w:bookmarkEnd w:id="7706"/>
    </w:p>
    <w:p w:rsidR="00620F84" w:rsidRDefault="00620F84" w:rsidP="00A44FAA">
      <w:pPr>
        <w:pStyle w:val="-"/>
        <w:keepNext/>
        <w:rPr>
          <w:rtl/>
        </w:rPr>
      </w:pPr>
      <w:bookmarkStart w:id="7707" w:name="ET_speakercontinue_6200_117"/>
      <w:r w:rsidRPr="003E43D7">
        <w:rPr>
          <w:rStyle w:val="TagStyle"/>
          <w:rtl/>
        </w:rPr>
        <w:t xml:space="preserve"> &lt;&lt; דובר_המשך &gt;&gt; </w:t>
      </w:r>
      <w:r>
        <w:rPr>
          <w:rtl/>
        </w:rPr>
        <w:t>שר התקשורת יועז הנדל:</w:t>
      </w:r>
      <w:r w:rsidRPr="003E43D7">
        <w:rPr>
          <w:rStyle w:val="TagStyle"/>
          <w:rtl/>
        </w:rPr>
        <w:t xml:space="preserve"> &lt;&lt; דובר_המשך &gt;&gt;</w:t>
      </w:r>
      <w:r>
        <w:rPr>
          <w:rtl/>
        </w:rPr>
        <w:t xml:space="preserve">   </w:t>
      </w:r>
      <w:bookmarkEnd w:id="7707"/>
    </w:p>
    <w:p w:rsidR="00620F84" w:rsidRDefault="00620F84" w:rsidP="001016EB">
      <w:pPr>
        <w:rPr>
          <w:rtl/>
          <w:lang w:eastAsia="he-IL"/>
        </w:rPr>
      </w:pPr>
    </w:p>
    <w:p w:rsidR="00620F84" w:rsidRPr="003E43D7" w:rsidRDefault="00620F84" w:rsidP="00A44FAA">
      <w:pPr>
        <w:rPr>
          <w:rtl/>
          <w:lang w:eastAsia="he-IL"/>
        </w:rPr>
      </w:pPr>
      <w:bookmarkStart w:id="7708" w:name="_ETM_Q45_634405"/>
      <w:bookmarkEnd w:id="7708"/>
      <w:r>
        <w:rPr>
          <w:rFonts w:hint="cs"/>
          <w:rtl/>
          <w:lang w:eastAsia="he-IL"/>
        </w:rPr>
        <w:t>תודה רבה לכם.</w:t>
      </w:r>
    </w:p>
    <w:p w:rsidR="00620F84" w:rsidRDefault="00620F84" w:rsidP="00A44FAA">
      <w:pPr>
        <w:rPr>
          <w:rtl/>
        </w:rPr>
      </w:pPr>
      <w:bookmarkStart w:id="7709" w:name="_ETM_Q45_576764"/>
      <w:bookmarkStart w:id="7710" w:name="_ETM_Q45_576818"/>
      <w:bookmarkEnd w:id="7709"/>
      <w:bookmarkEnd w:id="7710"/>
    </w:p>
    <w:p w:rsidR="00620F84" w:rsidRDefault="00620F84" w:rsidP="00A44FAA">
      <w:pPr>
        <w:pStyle w:val="af6"/>
        <w:keepNext/>
        <w:rPr>
          <w:rtl/>
        </w:rPr>
      </w:pPr>
      <w:bookmarkStart w:id="7711" w:name="ET_yor_6032_118"/>
      <w:r w:rsidRPr="003E43D7">
        <w:rPr>
          <w:rStyle w:val="TagStyle"/>
          <w:rtl/>
        </w:rPr>
        <w:t xml:space="preserve"> &lt;&lt; יור &gt;&gt; </w:t>
      </w:r>
      <w:r>
        <w:rPr>
          <w:rtl/>
        </w:rPr>
        <w:t>היו"ר מנסור עבאס:</w:t>
      </w:r>
      <w:r w:rsidRPr="003E43D7">
        <w:rPr>
          <w:rStyle w:val="TagStyle"/>
          <w:rtl/>
        </w:rPr>
        <w:t xml:space="preserve"> &lt;&lt; יור &gt;&gt;</w:t>
      </w:r>
      <w:r>
        <w:rPr>
          <w:rtl/>
        </w:rPr>
        <w:t xml:space="preserve">   </w:t>
      </w:r>
      <w:bookmarkEnd w:id="7711"/>
    </w:p>
    <w:p w:rsidR="00620F84" w:rsidRDefault="00620F84" w:rsidP="001016EB">
      <w:pPr>
        <w:rPr>
          <w:rtl/>
        </w:rPr>
      </w:pPr>
    </w:p>
    <w:p w:rsidR="00620F84" w:rsidRDefault="00620F84" w:rsidP="00A44FAA">
      <w:pPr>
        <w:rPr>
          <w:rtl/>
        </w:rPr>
      </w:pPr>
      <w:r>
        <w:rPr>
          <w:rFonts w:hint="cs"/>
          <w:rtl/>
        </w:rPr>
        <w:t>לא, חברי הכנסת, זה לא ראוי.</w:t>
      </w:r>
      <w:bookmarkStart w:id="7712" w:name="_ETM_Q45_639538"/>
      <w:bookmarkEnd w:id="7712"/>
    </w:p>
    <w:p w:rsidR="00620F84" w:rsidRDefault="00620F84" w:rsidP="00A44FAA">
      <w:pPr>
        <w:rPr>
          <w:rtl/>
        </w:rPr>
      </w:pPr>
      <w:bookmarkStart w:id="7713" w:name="_ETM_Q45_639592"/>
      <w:bookmarkEnd w:id="7713"/>
    </w:p>
    <w:p w:rsidR="00620F84" w:rsidRDefault="00620F84" w:rsidP="00A44FAA">
      <w:pPr>
        <w:pStyle w:val="af5"/>
        <w:keepNext/>
        <w:rPr>
          <w:rtl/>
        </w:rPr>
      </w:pPr>
      <w:bookmarkStart w:id="7714" w:name="ET_interruption_5156_119"/>
      <w:r w:rsidRPr="003E43D7">
        <w:rPr>
          <w:rStyle w:val="TagStyle"/>
          <w:rtl/>
        </w:rPr>
        <w:t xml:space="preserve"> &lt;&lt; קריאה &gt;&gt; </w:t>
      </w:r>
      <w:r>
        <w:rPr>
          <w:rtl/>
        </w:rPr>
        <w:t>דוד אמסלם (הליכוד):</w:t>
      </w:r>
      <w:r w:rsidRPr="003E43D7">
        <w:rPr>
          <w:rStyle w:val="TagStyle"/>
          <w:rtl/>
        </w:rPr>
        <w:t xml:space="preserve"> &lt;&lt; קריאה &gt;&gt;</w:t>
      </w:r>
      <w:r>
        <w:rPr>
          <w:rtl/>
        </w:rPr>
        <w:t xml:space="preserve">   </w:t>
      </w:r>
      <w:bookmarkEnd w:id="7714"/>
    </w:p>
    <w:p w:rsidR="00620F84" w:rsidRDefault="00620F84" w:rsidP="001016EB">
      <w:pPr>
        <w:rPr>
          <w:rtl/>
        </w:rPr>
      </w:pPr>
    </w:p>
    <w:p w:rsidR="00620F84" w:rsidRDefault="001016EB" w:rsidP="00A44FAA">
      <w:pPr>
        <w:rPr>
          <w:rtl/>
        </w:rPr>
      </w:pPr>
      <w:r>
        <w:rPr>
          <w:rFonts w:hint="cs"/>
          <w:rtl/>
        </w:rPr>
        <w:t>– – –</w:t>
      </w:r>
      <w:r w:rsidR="00620F84">
        <w:rPr>
          <w:rFonts w:hint="cs"/>
          <w:rtl/>
        </w:rPr>
        <w:t xml:space="preserve"> תכניס</w:t>
      </w:r>
      <w:bookmarkStart w:id="7715" w:name="_ETM_Q45_638559"/>
      <w:bookmarkEnd w:id="7715"/>
      <w:r w:rsidR="00620F84">
        <w:rPr>
          <w:rFonts w:hint="cs"/>
          <w:rtl/>
        </w:rPr>
        <w:t xml:space="preserve"> אותו לרשימה.</w:t>
      </w:r>
      <w:r w:rsidR="00620F84">
        <w:rPr>
          <w:rtl/>
        </w:rPr>
        <w:t xml:space="preserve"> </w:t>
      </w:r>
    </w:p>
    <w:p w:rsidR="00620F84" w:rsidRDefault="00620F84" w:rsidP="00A44FAA">
      <w:pPr>
        <w:rPr>
          <w:rtl/>
          <w:lang w:eastAsia="he-IL"/>
        </w:rPr>
      </w:pPr>
    </w:p>
    <w:p w:rsidR="00620F84" w:rsidRDefault="00620F84" w:rsidP="00A44FAA">
      <w:pPr>
        <w:pStyle w:val="af6"/>
        <w:keepNext/>
        <w:rPr>
          <w:rtl/>
        </w:rPr>
      </w:pPr>
      <w:bookmarkStart w:id="7716" w:name="ET_yor_6032_120"/>
      <w:r w:rsidRPr="003E43D7">
        <w:rPr>
          <w:rStyle w:val="TagStyle"/>
          <w:rtl/>
        </w:rPr>
        <w:t xml:space="preserve"> &lt;&lt; יור &gt;&gt; </w:t>
      </w:r>
      <w:r>
        <w:rPr>
          <w:rtl/>
        </w:rPr>
        <w:t>היו"ר מנסור עבאס:</w:t>
      </w:r>
      <w:r w:rsidRPr="003E43D7">
        <w:rPr>
          <w:rStyle w:val="TagStyle"/>
          <w:rtl/>
        </w:rPr>
        <w:t xml:space="preserve"> &lt;&lt; יור &gt;&gt;</w:t>
      </w:r>
      <w:r>
        <w:rPr>
          <w:rtl/>
        </w:rPr>
        <w:t xml:space="preserve">   </w:t>
      </w:r>
      <w:bookmarkEnd w:id="7716"/>
    </w:p>
    <w:p w:rsidR="00620F84" w:rsidRDefault="00620F84" w:rsidP="001016EB">
      <w:pPr>
        <w:rPr>
          <w:rtl/>
          <w:lang w:eastAsia="he-IL"/>
        </w:rPr>
      </w:pPr>
    </w:p>
    <w:p w:rsidR="00620F84" w:rsidRDefault="00620F84" w:rsidP="0002287C">
      <w:pPr>
        <w:rPr>
          <w:rtl/>
          <w:lang w:eastAsia="he-IL"/>
        </w:rPr>
      </w:pPr>
      <w:r>
        <w:rPr>
          <w:rFonts w:hint="cs"/>
          <w:rtl/>
          <w:lang w:eastAsia="he-IL"/>
        </w:rPr>
        <w:t>בסדר. טוב</w:t>
      </w:r>
      <w:r w:rsidR="0002287C">
        <w:rPr>
          <w:rFonts w:hint="cs"/>
          <w:rtl/>
          <w:lang w:eastAsia="he-IL"/>
        </w:rPr>
        <w:t>,</w:t>
      </w:r>
      <w:r>
        <w:rPr>
          <w:rFonts w:hint="cs"/>
          <w:rtl/>
          <w:lang w:eastAsia="he-IL"/>
        </w:rPr>
        <w:t xml:space="preserve"> התמזל </w:t>
      </w:r>
      <w:r w:rsidR="0002287C">
        <w:rPr>
          <w:rFonts w:hint="eastAsia"/>
          <w:rtl/>
          <w:lang w:eastAsia="he-IL"/>
        </w:rPr>
        <w:t>–</w:t>
      </w:r>
      <w:r w:rsidR="0002287C">
        <w:rPr>
          <w:rFonts w:hint="cs"/>
          <w:rtl/>
          <w:lang w:eastAsia="he-IL"/>
        </w:rPr>
        <w:t xml:space="preserve"> </w:t>
      </w:r>
      <w:bookmarkStart w:id="7717" w:name="_ETM_Q45_654863"/>
      <w:bookmarkStart w:id="7718" w:name="_ETM_Q45_654959"/>
      <w:bookmarkStart w:id="7719" w:name="_ETM_Q45_655095"/>
      <w:bookmarkStart w:id="7720" w:name="_ETM_Q45_655176"/>
      <w:bookmarkEnd w:id="7717"/>
      <w:bookmarkEnd w:id="7718"/>
      <w:bookmarkEnd w:id="7719"/>
      <w:bookmarkEnd w:id="7720"/>
      <w:r>
        <w:rPr>
          <w:rFonts w:hint="cs"/>
          <w:rtl/>
          <w:lang w:eastAsia="he-IL"/>
        </w:rPr>
        <w:t>חברי הכנסת, אנחנו עוברים להצבעה על ההצעה.</w:t>
      </w:r>
    </w:p>
    <w:p w:rsidR="00620F84" w:rsidRDefault="00620F84" w:rsidP="00A44FAA">
      <w:pPr>
        <w:rPr>
          <w:rtl/>
          <w:lang w:eastAsia="he-IL"/>
        </w:rPr>
      </w:pPr>
    </w:p>
    <w:p w:rsidR="00620F84" w:rsidRDefault="00620F84" w:rsidP="00A44FAA">
      <w:pPr>
        <w:pStyle w:val="af5"/>
        <w:keepNext/>
        <w:rPr>
          <w:rtl/>
        </w:rPr>
      </w:pPr>
      <w:bookmarkStart w:id="7721" w:name="ET_interruption_קריאות_104"/>
      <w:r w:rsidRPr="00C904DF">
        <w:rPr>
          <w:rStyle w:val="TagStyle"/>
          <w:rtl/>
        </w:rPr>
        <w:t xml:space="preserve"> &lt;&lt; קריאה &gt;&gt; </w:t>
      </w:r>
      <w:r>
        <w:rPr>
          <w:rtl/>
        </w:rPr>
        <w:t>קריאות:</w:t>
      </w:r>
      <w:r w:rsidRPr="00C904DF">
        <w:rPr>
          <w:rStyle w:val="TagStyle"/>
          <w:rtl/>
        </w:rPr>
        <w:t xml:space="preserve"> &lt;&lt; קריאה &gt;&gt;</w:t>
      </w:r>
      <w:r>
        <w:rPr>
          <w:rtl/>
        </w:rPr>
        <w:t xml:space="preserve">   </w:t>
      </w:r>
      <w:bookmarkEnd w:id="7721"/>
    </w:p>
    <w:p w:rsidR="00620F84" w:rsidRDefault="00620F84" w:rsidP="001016EB">
      <w:pPr>
        <w:rPr>
          <w:rtl/>
          <w:lang w:eastAsia="he-IL"/>
        </w:rPr>
      </w:pPr>
    </w:p>
    <w:p w:rsidR="00620F84" w:rsidRDefault="001016EB" w:rsidP="00A44FAA">
      <w:pPr>
        <w:rPr>
          <w:rtl/>
          <w:lang w:eastAsia="he-IL"/>
        </w:rPr>
      </w:pPr>
      <w:r>
        <w:rPr>
          <w:rFonts w:hint="cs"/>
          <w:rtl/>
          <w:lang w:eastAsia="he-IL"/>
        </w:rPr>
        <w:t>– – –</w:t>
      </w:r>
      <w:r w:rsidR="00620F84">
        <w:rPr>
          <w:rFonts w:hint="cs"/>
          <w:rtl/>
          <w:lang w:eastAsia="he-IL"/>
        </w:rPr>
        <w:t xml:space="preserve"> </w:t>
      </w:r>
    </w:p>
    <w:p w:rsidR="00620F84" w:rsidRDefault="00620F84" w:rsidP="00A44FAA">
      <w:pPr>
        <w:rPr>
          <w:rtl/>
          <w:lang w:eastAsia="he-IL"/>
        </w:rPr>
      </w:pPr>
    </w:p>
    <w:p w:rsidR="00620F84" w:rsidRDefault="00620F84" w:rsidP="00A44FAA">
      <w:pPr>
        <w:pStyle w:val="af6"/>
        <w:keepNext/>
        <w:rPr>
          <w:rtl/>
        </w:rPr>
      </w:pPr>
      <w:bookmarkStart w:id="7722" w:name="_ETM_Q45_651000"/>
      <w:bookmarkStart w:id="7723" w:name="ET_yor_6032_105"/>
      <w:bookmarkEnd w:id="7722"/>
      <w:r w:rsidRPr="00C904DF">
        <w:rPr>
          <w:rStyle w:val="TagStyle"/>
          <w:rtl/>
        </w:rPr>
        <w:t xml:space="preserve"> &lt;&lt; יור &gt;&gt; </w:t>
      </w:r>
      <w:r>
        <w:rPr>
          <w:rtl/>
        </w:rPr>
        <w:t>היו"ר מנסור עבאס:</w:t>
      </w:r>
      <w:r w:rsidRPr="00C904DF">
        <w:rPr>
          <w:rStyle w:val="TagStyle"/>
          <w:rtl/>
        </w:rPr>
        <w:t xml:space="preserve"> &lt;&lt; יור &gt;&gt;</w:t>
      </w:r>
      <w:r>
        <w:rPr>
          <w:rtl/>
        </w:rPr>
        <w:t xml:space="preserve">   </w:t>
      </w:r>
      <w:bookmarkEnd w:id="7723"/>
    </w:p>
    <w:p w:rsidR="00620F84" w:rsidRDefault="00620F84" w:rsidP="001016EB">
      <w:pPr>
        <w:rPr>
          <w:rtl/>
          <w:lang w:eastAsia="he-IL"/>
        </w:rPr>
      </w:pPr>
    </w:p>
    <w:p w:rsidR="00620F84" w:rsidRDefault="00620F84" w:rsidP="00A44FAA">
      <w:pPr>
        <w:rPr>
          <w:rtl/>
          <w:lang w:eastAsia="he-IL"/>
        </w:rPr>
      </w:pPr>
      <w:bookmarkStart w:id="7724" w:name="_ETM_Q45_652000"/>
      <w:bookmarkEnd w:id="7724"/>
      <w:r>
        <w:rPr>
          <w:rFonts w:hint="cs"/>
          <w:rtl/>
          <w:lang w:eastAsia="he-IL"/>
        </w:rPr>
        <w:t>לא, חברת הכנסת גלית. אני</w:t>
      </w:r>
      <w:bookmarkStart w:id="7725" w:name="_ETM_Q45_657954"/>
      <w:bookmarkEnd w:id="7725"/>
      <w:r>
        <w:rPr>
          <w:rFonts w:hint="cs"/>
          <w:rtl/>
          <w:lang w:eastAsia="he-IL"/>
        </w:rPr>
        <w:t xml:space="preserve"> כאן, להגיד שאת משוריינת בליכוד זה לא מעליב.</w:t>
      </w:r>
    </w:p>
    <w:p w:rsidR="00620F84" w:rsidRDefault="00620F84" w:rsidP="00A44FAA">
      <w:pPr>
        <w:rPr>
          <w:rtl/>
          <w:lang w:eastAsia="he-IL"/>
        </w:rPr>
      </w:pPr>
    </w:p>
    <w:p w:rsidR="00620F84" w:rsidRDefault="00620F84" w:rsidP="00A44FAA">
      <w:pPr>
        <w:pStyle w:val="af5"/>
        <w:keepNext/>
        <w:rPr>
          <w:rtl/>
        </w:rPr>
      </w:pPr>
      <w:bookmarkStart w:id="7726" w:name="ET_interruption_6149_121"/>
      <w:r w:rsidRPr="003E43D7">
        <w:rPr>
          <w:rStyle w:val="TagStyle"/>
          <w:rtl/>
        </w:rPr>
        <w:t xml:space="preserve"> &lt;&lt; קריאה &gt;&gt; </w:t>
      </w:r>
      <w:r>
        <w:rPr>
          <w:rtl/>
        </w:rPr>
        <w:t>גלית דיסטל אטבריאן (הליכוד):</w:t>
      </w:r>
      <w:r w:rsidRPr="003E43D7">
        <w:rPr>
          <w:rStyle w:val="TagStyle"/>
          <w:rtl/>
        </w:rPr>
        <w:t xml:space="preserve"> &lt;&lt; קריאה &gt;&gt;</w:t>
      </w:r>
      <w:r>
        <w:rPr>
          <w:rtl/>
        </w:rPr>
        <w:t xml:space="preserve">   </w:t>
      </w:r>
      <w:bookmarkEnd w:id="7726"/>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לא, לא, הוא </w:t>
      </w:r>
      <w:bookmarkStart w:id="7727" w:name="_ETM_Q45_664504"/>
      <w:bookmarkEnd w:id="7727"/>
      <w:r>
        <w:rPr>
          <w:rFonts w:hint="cs"/>
          <w:rtl/>
          <w:lang w:eastAsia="he-IL"/>
        </w:rPr>
        <w:t>אמר: הינה המשוריינת.</w:t>
      </w:r>
    </w:p>
    <w:p w:rsidR="00620F84" w:rsidRDefault="00620F84" w:rsidP="00A44FAA">
      <w:pPr>
        <w:rPr>
          <w:rtl/>
          <w:lang w:eastAsia="he-IL"/>
        </w:rPr>
      </w:pPr>
    </w:p>
    <w:p w:rsidR="00620F84" w:rsidRDefault="00620F84" w:rsidP="00A44FAA">
      <w:pPr>
        <w:pStyle w:val="af6"/>
        <w:keepNext/>
        <w:rPr>
          <w:rtl/>
        </w:rPr>
      </w:pPr>
      <w:bookmarkStart w:id="7728" w:name="ET_yor_6032_122"/>
      <w:r w:rsidRPr="003E43D7">
        <w:rPr>
          <w:rStyle w:val="TagStyle"/>
          <w:rtl/>
        </w:rPr>
        <w:t xml:space="preserve"> &lt;&lt; יור &gt;&gt; </w:t>
      </w:r>
      <w:r>
        <w:rPr>
          <w:rtl/>
        </w:rPr>
        <w:t>היו"ר מנסור עבאס:</w:t>
      </w:r>
      <w:r w:rsidRPr="003E43D7">
        <w:rPr>
          <w:rStyle w:val="TagStyle"/>
          <w:rtl/>
        </w:rPr>
        <w:t xml:space="preserve"> &lt;&lt; יור &gt;&gt;</w:t>
      </w:r>
      <w:r>
        <w:rPr>
          <w:rtl/>
        </w:rPr>
        <w:t xml:space="preserve">   </w:t>
      </w:r>
      <w:bookmarkEnd w:id="7728"/>
    </w:p>
    <w:p w:rsidR="00620F84" w:rsidRDefault="00620F84" w:rsidP="001016EB">
      <w:pPr>
        <w:rPr>
          <w:rtl/>
          <w:lang w:eastAsia="he-IL"/>
        </w:rPr>
      </w:pPr>
    </w:p>
    <w:p w:rsidR="00620F84" w:rsidRDefault="00620F84" w:rsidP="0002287C">
      <w:pPr>
        <w:rPr>
          <w:rtl/>
          <w:lang w:eastAsia="he-IL"/>
        </w:rPr>
      </w:pPr>
      <w:bookmarkStart w:id="7729" w:name="_ETM_Q45_665054"/>
      <w:bookmarkEnd w:id="7729"/>
      <w:r>
        <w:rPr>
          <w:rFonts w:hint="cs"/>
          <w:rtl/>
          <w:lang w:eastAsia="he-IL"/>
        </w:rPr>
        <w:t>לא, זאת עובדה. לא</w:t>
      </w:r>
      <w:bookmarkStart w:id="7730" w:name="_ETM_Q45_668658"/>
      <w:bookmarkEnd w:id="7730"/>
      <w:r w:rsidR="0002287C">
        <w:rPr>
          <w:rFonts w:hint="cs"/>
          <w:rtl/>
          <w:lang w:eastAsia="he-IL"/>
        </w:rPr>
        <w:t>.</w:t>
      </w:r>
      <w:r>
        <w:rPr>
          <w:rFonts w:hint="cs"/>
          <w:rtl/>
          <w:lang w:eastAsia="he-IL"/>
        </w:rPr>
        <w:t xml:space="preserve"> סליחה, סליחה. </w:t>
      </w:r>
    </w:p>
    <w:p w:rsidR="00620F84" w:rsidRDefault="00620F84" w:rsidP="00A44FAA">
      <w:pPr>
        <w:rPr>
          <w:rtl/>
          <w:lang w:eastAsia="he-IL"/>
        </w:rPr>
      </w:pPr>
    </w:p>
    <w:p w:rsidR="00620F84" w:rsidRDefault="00620F84" w:rsidP="00A44FAA">
      <w:pPr>
        <w:pStyle w:val="af5"/>
        <w:rPr>
          <w:rtl/>
        </w:rPr>
      </w:pPr>
      <w:bookmarkStart w:id="7731" w:name="ET_interruption_קריאות_105"/>
      <w:r w:rsidRPr="00975643">
        <w:rPr>
          <w:rStyle w:val="TagStyle"/>
          <w:rtl/>
        </w:rPr>
        <w:t xml:space="preserve"> &lt;&lt; קריאה &gt;&gt; </w:t>
      </w:r>
      <w:r>
        <w:rPr>
          <w:rtl/>
        </w:rPr>
        <w:t>קריאות</w:t>
      </w:r>
      <w:r w:rsidRPr="00975643">
        <w:rPr>
          <w:rStyle w:val="TagStyle"/>
          <w:rtl/>
        </w:rPr>
        <w:t xml:space="preserve"> &lt;&lt; קריאה &gt;&gt;</w:t>
      </w:r>
      <w:r>
        <w:rPr>
          <w:rtl/>
        </w:rPr>
        <w:t xml:space="preserve">  </w:t>
      </w:r>
    </w:p>
    <w:bookmarkEnd w:id="7731"/>
    <w:p w:rsidR="00620F84" w:rsidRDefault="00620F84" w:rsidP="00A44FAA">
      <w:pPr>
        <w:rPr>
          <w:rtl/>
          <w:lang w:eastAsia="he-IL"/>
        </w:rPr>
      </w:pPr>
    </w:p>
    <w:p w:rsidR="00620F84" w:rsidRDefault="001016EB" w:rsidP="00A44FAA">
      <w:pPr>
        <w:rPr>
          <w:rtl/>
          <w:lang w:eastAsia="he-IL"/>
        </w:rPr>
      </w:pPr>
      <w:r>
        <w:rPr>
          <w:rFonts w:hint="cs"/>
          <w:rtl/>
          <w:lang w:eastAsia="he-IL"/>
        </w:rPr>
        <w:t>– – –</w:t>
      </w:r>
    </w:p>
    <w:p w:rsidR="00620F84" w:rsidRDefault="00620F84" w:rsidP="00A44FAA">
      <w:pPr>
        <w:rPr>
          <w:rtl/>
          <w:lang w:eastAsia="he-IL"/>
        </w:rPr>
      </w:pPr>
      <w:r>
        <w:rPr>
          <w:rtl/>
          <w:lang w:eastAsia="he-IL"/>
        </w:rPr>
        <w:t xml:space="preserve"> </w:t>
      </w:r>
    </w:p>
    <w:p w:rsidR="00620F84" w:rsidRDefault="00620F84" w:rsidP="00A44FAA">
      <w:pPr>
        <w:pStyle w:val="af6"/>
        <w:keepNext/>
        <w:rPr>
          <w:rtl/>
        </w:rPr>
      </w:pPr>
      <w:r w:rsidRPr="003E43D7">
        <w:rPr>
          <w:rStyle w:val="TagStyle"/>
          <w:rtl/>
        </w:rPr>
        <w:t xml:space="preserve">&lt;&lt; יור &gt;&gt; </w:t>
      </w:r>
      <w:r>
        <w:rPr>
          <w:rtl/>
        </w:rPr>
        <w:t>היו"ר מנסור עבאס:</w:t>
      </w:r>
      <w:r w:rsidRPr="003E43D7">
        <w:rPr>
          <w:rStyle w:val="TagStyle"/>
          <w:rtl/>
        </w:rPr>
        <w:t xml:space="preserve"> &lt;&lt; יור &gt;&gt;</w:t>
      </w:r>
      <w:r>
        <w:rPr>
          <w:rtl/>
        </w:rPr>
        <w:t xml:space="preserve">   </w:t>
      </w:r>
    </w:p>
    <w:p w:rsidR="00620F84" w:rsidRDefault="00620F84" w:rsidP="00A44FAA">
      <w:pPr>
        <w:rPr>
          <w:rtl/>
          <w:lang w:eastAsia="he-IL"/>
        </w:rPr>
      </w:pPr>
    </w:p>
    <w:p w:rsidR="00620F84" w:rsidRDefault="00620F84" w:rsidP="0002287C">
      <w:pPr>
        <w:rPr>
          <w:rtl/>
          <w:lang w:eastAsia="he-IL"/>
        </w:rPr>
      </w:pPr>
      <w:r>
        <w:rPr>
          <w:rFonts w:hint="cs"/>
          <w:rtl/>
          <w:lang w:eastAsia="he-IL"/>
        </w:rPr>
        <w:t xml:space="preserve">נעשה הצבעה אלקטרונית. תודה רבה. חברי הכנסת, אנחנו עוברים להצבעה שמית לפי בקשת האופוזיציה. </w:t>
      </w:r>
    </w:p>
    <w:p w:rsidR="00620F84" w:rsidRDefault="00620F84" w:rsidP="00A44FAA">
      <w:pPr>
        <w:rPr>
          <w:rtl/>
          <w:lang w:eastAsia="he-IL"/>
        </w:rPr>
      </w:pPr>
    </w:p>
    <w:p w:rsidR="00620F84" w:rsidRDefault="00620F84" w:rsidP="00A44FAA">
      <w:pPr>
        <w:pStyle w:val="af5"/>
        <w:rPr>
          <w:rtl/>
        </w:rPr>
      </w:pPr>
      <w:r w:rsidRPr="00975643">
        <w:rPr>
          <w:rStyle w:val="TagStyle"/>
          <w:rtl/>
        </w:rPr>
        <w:t xml:space="preserve"> &lt;&lt; קריאה &gt;&gt; </w:t>
      </w:r>
      <w:r>
        <w:rPr>
          <w:rtl/>
        </w:rPr>
        <w:t>קריאות</w:t>
      </w:r>
      <w:r w:rsidRPr="00975643">
        <w:rPr>
          <w:rStyle w:val="TagStyle"/>
          <w:rtl/>
        </w:rPr>
        <w:t xml:space="preserve"> &lt;&lt; קריאה &gt;&gt;</w:t>
      </w:r>
      <w:r>
        <w:rPr>
          <w:rtl/>
        </w:rPr>
        <w:t xml:space="preserve">  </w:t>
      </w:r>
    </w:p>
    <w:p w:rsidR="00620F84" w:rsidRDefault="00620F84" w:rsidP="00A44FAA">
      <w:pPr>
        <w:rPr>
          <w:rtl/>
          <w:lang w:eastAsia="he-IL"/>
        </w:rPr>
      </w:pPr>
    </w:p>
    <w:p w:rsidR="00620F84" w:rsidRDefault="001016EB" w:rsidP="00A44FAA">
      <w:pPr>
        <w:rPr>
          <w:rtl/>
          <w:lang w:eastAsia="he-IL"/>
        </w:rPr>
      </w:pPr>
      <w:r>
        <w:rPr>
          <w:rFonts w:hint="cs"/>
          <w:rtl/>
          <w:lang w:eastAsia="he-IL"/>
        </w:rPr>
        <w:t>– – –</w:t>
      </w:r>
    </w:p>
    <w:p w:rsidR="00620F84" w:rsidRDefault="00620F84" w:rsidP="00A44FAA">
      <w:pPr>
        <w:rPr>
          <w:rtl/>
          <w:lang w:eastAsia="he-IL"/>
        </w:rPr>
      </w:pPr>
      <w:r>
        <w:rPr>
          <w:rtl/>
          <w:lang w:eastAsia="he-IL"/>
        </w:rPr>
        <w:t xml:space="preserve"> </w:t>
      </w:r>
    </w:p>
    <w:p w:rsidR="00620F84" w:rsidRDefault="00620F84" w:rsidP="00A44FAA">
      <w:pPr>
        <w:pStyle w:val="af6"/>
        <w:keepNext/>
        <w:rPr>
          <w:rtl/>
        </w:rPr>
      </w:pPr>
      <w:r w:rsidRPr="003E43D7">
        <w:rPr>
          <w:rStyle w:val="TagStyle"/>
          <w:rtl/>
        </w:rPr>
        <w:t xml:space="preserve">&lt;&lt; יור &gt;&gt; </w:t>
      </w:r>
      <w:r>
        <w:rPr>
          <w:rtl/>
        </w:rPr>
        <w:t>היו"ר מנסור עבאס:</w:t>
      </w:r>
      <w:r w:rsidRPr="003E43D7">
        <w:rPr>
          <w:rStyle w:val="TagStyle"/>
          <w:rtl/>
        </w:rPr>
        <w:t xml:space="preserve"> &lt;&lt; יור &gt;&gt;</w:t>
      </w:r>
      <w:r>
        <w:rPr>
          <w:rtl/>
        </w:rPr>
        <w:t xml:space="preserve">   </w:t>
      </w:r>
    </w:p>
    <w:p w:rsidR="00620F84" w:rsidRDefault="00620F84" w:rsidP="00A44FAA">
      <w:pPr>
        <w:rPr>
          <w:rtl/>
          <w:lang w:eastAsia="he-IL"/>
        </w:rPr>
      </w:pPr>
    </w:p>
    <w:p w:rsidR="00620F84" w:rsidRPr="003E43D7" w:rsidRDefault="00620F84" w:rsidP="0002287C">
      <w:pPr>
        <w:rPr>
          <w:rtl/>
          <w:lang w:eastAsia="he-IL"/>
        </w:rPr>
      </w:pPr>
      <w:r>
        <w:rPr>
          <w:rFonts w:hint="cs"/>
          <w:rtl/>
          <w:lang w:eastAsia="he-IL"/>
        </w:rPr>
        <w:t>מה? לא שמית. אתם חוזרים בכם? חברי הכנסת, נא לשבת. נא</w:t>
      </w:r>
      <w:bookmarkStart w:id="7732" w:name="_ETM_Q45_696902"/>
      <w:bookmarkEnd w:id="7732"/>
      <w:r>
        <w:rPr>
          <w:rFonts w:hint="cs"/>
          <w:rtl/>
          <w:lang w:eastAsia="he-IL"/>
        </w:rPr>
        <w:t xml:space="preserve"> לשבת. מי שמעוניין להצביע </w:t>
      </w:r>
      <w:r>
        <w:rPr>
          <w:rFonts w:hint="eastAsia"/>
          <w:rtl/>
          <w:lang w:eastAsia="he-IL"/>
        </w:rPr>
        <w:t xml:space="preserve">– </w:t>
      </w:r>
      <w:r>
        <w:rPr>
          <w:rFonts w:hint="cs"/>
          <w:rtl/>
          <w:lang w:eastAsia="he-IL"/>
        </w:rPr>
        <w:t xml:space="preserve">נא לשבת. נא לשבת. חברי הכנסת, </w:t>
      </w:r>
      <w:bookmarkStart w:id="7733" w:name="_ETM_Q45_703419"/>
      <w:bookmarkEnd w:id="7733"/>
      <w:r>
        <w:rPr>
          <w:rFonts w:hint="cs"/>
          <w:rtl/>
          <w:lang w:eastAsia="he-IL"/>
        </w:rPr>
        <w:t xml:space="preserve">חברת הכנסת גלית, נא לשבת. חבר הכנסת אביר קארה. חברי הכנסת, טוב, אנחנו עוברים להצבעה. טוב, לפי בקשת הממשלה </w:t>
      </w:r>
      <w:bookmarkStart w:id="7734" w:name="_ETM_Q45_722679"/>
      <w:bookmarkEnd w:id="7734"/>
      <w:r>
        <w:rPr>
          <w:rFonts w:hint="cs"/>
          <w:rtl/>
          <w:lang w:eastAsia="he-IL"/>
        </w:rPr>
        <w:t xml:space="preserve">אנחנו עוברים להצבעה שמית. הצעה לסדר-היום. </w:t>
      </w:r>
    </w:p>
    <w:p w:rsidR="00620F84" w:rsidRPr="00946BDB" w:rsidRDefault="00620F84" w:rsidP="00A44FAA">
      <w:pPr>
        <w:rPr>
          <w:rtl/>
        </w:rPr>
      </w:pPr>
      <w:bookmarkStart w:id="7735" w:name="_ETM_Q45_513020"/>
      <w:bookmarkStart w:id="7736" w:name="_ETM_Q45_513104"/>
      <w:bookmarkStart w:id="7737" w:name="_ETM_Q45_731998"/>
      <w:bookmarkStart w:id="7738" w:name="_ETM_Q45_732092"/>
      <w:bookmarkEnd w:id="7735"/>
      <w:bookmarkEnd w:id="7736"/>
      <w:bookmarkEnd w:id="7737"/>
      <w:bookmarkEnd w:id="7738"/>
    </w:p>
    <w:p w:rsidR="00620F84" w:rsidRDefault="00620F84" w:rsidP="00A44FAA">
      <w:pPr>
        <w:pStyle w:val="af5"/>
        <w:keepNext/>
        <w:rPr>
          <w:rtl/>
        </w:rPr>
      </w:pPr>
      <w:bookmarkStart w:id="7739" w:name="ET_interruption_6155_123"/>
      <w:r w:rsidRPr="002136C7">
        <w:rPr>
          <w:rStyle w:val="TagStyle"/>
          <w:rtl/>
        </w:rPr>
        <w:t xml:space="preserve"> &lt;&lt; קריאה &gt;&gt; </w:t>
      </w:r>
      <w:r>
        <w:rPr>
          <w:rtl/>
        </w:rPr>
        <w:t>ק</w:t>
      </w:r>
      <w:r>
        <w:rPr>
          <w:rFonts w:hint="cs"/>
          <w:rtl/>
        </w:rPr>
        <w:t>ריאות</w:t>
      </w:r>
      <w:r>
        <w:rPr>
          <w:rtl/>
        </w:rPr>
        <w:t>:</w:t>
      </w:r>
      <w:r w:rsidRPr="002136C7">
        <w:rPr>
          <w:rStyle w:val="TagStyle"/>
          <w:rtl/>
        </w:rPr>
        <w:t xml:space="preserve"> &lt;&lt; קריאה &gt;&gt;</w:t>
      </w:r>
      <w:r>
        <w:rPr>
          <w:rtl/>
        </w:rPr>
        <w:t xml:space="preserve">   </w:t>
      </w:r>
      <w:bookmarkEnd w:id="7739"/>
    </w:p>
    <w:p w:rsidR="00620F84" w:rsidRDefault="00620F84" w:rsidP="001016EB">
      <w:pPr>
        <w:rPr>
          <w:rtl/>
          <w:lang w:eastAsia="he-IL"/>
        </w:rPr>
      </w:pPr>
    </w:p>
    <w:p w:rsidR="00620F84" w:rsidRDefault="001016EB" w:rsidP="00A44FAA">
      <w:pPr>
        <w:rPr>
          <w:rtl/>
          <w:lang w:eastAsia="he-IL"/>
        </w:rPr>
      </w:pPr>
      <w:r>
        <w:rPr>
          <w:rFonts w:hint="cs"/>
          <w:rtl/>
          <w:lang w:eastAsia="he-IL"/>
        </w:rPr>
        <w:t>– – –</w:t>
      </w:r>
    </w:p>
    <w:p w:rsidR="00620F84" w:rsidRDefault="00620F84" w:rsidP="00A44FAA">
      <w:pPr>
        <w:rPr>
          <w:rtl/>
          <w:lang w:eastAsia="he-IL"/>
        </w:rPr>
      </w:pPr>
    </w:p>
    <w:p w:rsidR="00620F84" w:rsidRDefault="00620F84" w:rsidP="00A44FAA">
      <w:pPr>
        <w:pStyle w:val="af6"/>
        <w:keepNext/>
        <w:rPr>
          <w:rtl/>
        </w:rPr>
      </w:pPr>
      <w:bookmarkStart w:id="7740" w:name="ET_yor_6032_125"/>
      <w:r w:rsidRPr="002136C7">
        <w:rPr>
          <w:rStyle w:val="TagStyle"/>
          <w:rtl/>
        </w:rPr>
        <w:t xml:space="preserve"> &lt;&lt; יור &gt;&gt; </w:t>
      </w:r>
      <w:r>
        <w:rPr>
          <w:rtl/>
        </w:rPr>
        <w:t>היו"ר מנסור עבאס:</w:t>
      </w:r>
      <w:r w:rsidRPr="002136C7">
        <w:rPr>
          <w:rStyle w:val="TagStyle"/>
          <w:rtl/>
        </w:rPr>
        <w:t xml:space="preserve"> &lt;&lt; יור &gt;&gt;</w:t>
      </w:r>
      <w:r>
        <w:rPr>
          <w:rtl/>
        </w:rPr>
        <w:t xml:space="preserve">   </w:t>
      </w:r>
      <w:bookmarkEnd w:id="7740"/>
    </w:p>
    <w:p w:rsidR="00620F84" w:rsidRDefault="00620F84" w:rsidP="001016EB">
      <w:pPr>
        <w:rPr>
          <w:rtl/>
          <w:lang w:eastAsia="he-IL"/>
        </w:rPr>
      </w:pPr>
    </w:p>
    <w:p w:rsidR="00620F84" w:rsidRPr="002136C7" w:rsidRDefault="00620F84" w:rsidP="00A44FAA">
      <w:pPr>
        <w:rPr>
          <w:rtl/>
          <w:lang w:eastAsia="he-IL"/>
        </w:rPr>
      </w:pPr>
      <w:bookmarkStart w:id="7741" w:name="_ETM_Q45_739473"/>
      <w:bookmarkEnd w:id="7741"/>
      <w:r>
        <w:rPr>
          <w:rFonts w:hint="cs"/>
          <w:rtl/>
          <w:lang w:eastAsia="he-IL"/>
        </w:rPr>
        <w:t xml:space="preserve">טוב, אני לא מתכוון עוד לחכות. </w:t>
      </w:r>
    </w:p>
    <w:p w:rsidR="00620F84" w:rsidRDefault="00620F84" w:rsidP="001016EB">
      <w:pPr>
        <w:rPr>
          <w:rtl/>
          <w:lang w:eastAsia="he-IL"/>
        </w:rPr>
      </w:pPr>
    </w:p>
    <w:p w:rsidR="00620F84" w:rsidRDefault="00620F84" w:rsidP="0002287C">
      <w:pPr>
        <w:rPr>
          <w:rtl/>
          <w:lang w:eastAsia="he-IL"/>
        </w:rPr>
      </w:pPr>
      <w:r>
        <w:rPr>
          <w:rFonts w:hint="cs"/>
          <w:rtl/>
          <w:lang w:eastAsia="he-IL"/>
        </w:rPr>
        <w:t xml:space="preserve">אנחנו עוברים להצבעה אלקטרונית על הצעה לסדר-היום בנושא הצורך בהקמת ועדה חקירה פרלמנטרית בנושא מחדל בדיקות הקורונה. נא להצביע. </w:t>
      </w:r>
    </w:p>
    <w:p w:rsidR="00620F84" w:rsidRDefault="00620F84" w:rsidP="00A44FAA">
      <w:pPr>
        <w:rPr>
          <w:rtl/>
          <w:lang w:eastAsia="he-IL"/>
        </w:rPr>
      </w:pPr>
    </w:p>
    <w:p w:rsidR="00620F84" w:rsidRDefault="00620F84" w:rsidP="00A44FAA">
      <w:pPr>
        <w:pStyle w:val="af1"/>
        <w:keepNext/>
        <w:rPr>
          <w:rtl/>
          <w:lang w:eastAsia="he-IL"/>
        </w:rPr>
      </w:pPr>
      <w:bookmarkStart w:id="7742" w:name="_ETM_Q46_158000"/>
      <w:bookmarkEnd w:id="7742"/>
      <w:r>
        <w:rPr>
          <w:rtl/>
          <w:lang w:eastAsia="he-IL"/>
        </w:rPr>
        <w:t>הצבעה מס'</w:t>
      </w:r>
      <w:r>
        <w:rPr>
          <w:rFonts w:hint="cs"/>
          <w:rtl/>
          <w:lang w:eastAsia="he-IL"/>
        </w:rPr>
        <w:t xml:space="preserve"> 6</w:t>
      </w:r>
    </w:p>
    <w:p w:rsidR="00620F84" w:rsidRDefault="00620F84" w:rsidP="00A44FAA">
      <w:pPr>
        <w:pStyle w:val="--"/>
        <w:keepNext/>
        <w:rPr>
          <w:rtl/>
          <w:lang w:eastAsia="he-IL"/>
        </w:rPr>
      </w:pPr>
    </w:p>
    <w:p w:rsidR="00620F84" w:rsidRDefault="00620F84" w:rsidP="00A44FAA">
      <w:pPr>
        <w:pStyle w:val="--"/>
        <w:keepNext/>
        <w:rPr>
          <w:rtl/>
          <w:lang w:eastAsia="he-IL"/>
        </w:rPr>
      </w:pPr>
      <w:r>
        <w:rPr>
          <w:rtl/>
          <w:lang w:eastAsia="he-IL"/>
        </w:rPr>
        <w:t xml:space="preserve">בעד </w:t>
      </w:r>
      <w:r>
        <w:rPr>
          <w:rFonts w:hint="cs"/>
          <w:rtl/>
          <w:lang w:eastAsia="he-IL"/>
        </w:rPr>
        <w:t xml:space="preserve">ההצעה לכלול את הנושא בסדר-היום </w:t>
      </w:r>
      <w:r>
        <w:rPr>
          <w:rtl/>
          <w:lang w:eastAsia="he-IL"/>
        </w:rPr>
        <w:t xml:space="preserve">– </w:t>
      </w:r>
      <w:r>
        <w:rPr>
          <w:rFonts w:hint="cs"/>
          <w:rtl/>
          <w:lang w:eastAsia="he-IL"/>
        </w:rPr>
        <w:t>36</w:t>
      </w:r>
    </w:p>
    <w:p w:rsidR="00620F84" w:rsidRDefault="00620F84" w:rsidP="00A44FAA">
      <w:pPr>
        <w:pStyle w:val="--"/>
        <w:keepNext/>
        <w:rPr>
          <w:rtl/>
          <w:lang w:eastAsia="he-IL"/>
        </w:rPr>
      </w:pPr>
      <w:r>
        <w:rPr>
          <w:rFonts w:hint="cs"/>
          <w:rtl/>
          <w:lang w:eastAsia="he-IL"/>
        </w:rPr>
        <w:t xml:space="preserve">בעד ההצעה שלא לכלול את הנושא בסדר-היום </w:t>
      </w:r>
      <w:r>
        <w:rPr>
          <w:rtl/>
          <w:lang w:eastAsia="he-IL"/>
        </w:rPr>
        <w:t xml:space="preserve">– </w:t>
      </w:r>
      <w:r>
        <w:rPr>
          <w:rFonts w:hint="cs"/>
          <w:rtl/>
          <w:lang w:eastAsia="he-IL"/>
        </w:rPr>
        <w:t>50</w:t>
      </w:r>
    </w:p>
    <w:p w:rsidR="00620F84" w:rsidRDefault="00620F84" w:rsidP="00A44FAA">
      <w:pPr>
        <w:pStyle w:val="--"/>
        <w:keepNext/>
        <w:rPr>
          <w:rtl/>
          <w:lang w:eastAsia="he-IL"/>
        </w:rPr>
      </w:pPr>
      <w:r>
        <w:rPr>
          <w:rtl/>
          <w:lang w:eastAsia="he-IL"/>
        </w:rPr>
        <w:t xml:space="preserve">נמנעים – </w:t>
      </w:r>
      <w:r>
        <w:rPr>
          <w:rFonts w:hint="cs"/>
          <w:rtl/>
          <w:lang w:eastAsia="he-IL"/>
        </w:rPr>
        <w:t>אין</w:t>
      </w:r>
    </w:p>
    <w:p w:rsidR="00620F84" w:rsidRPr="00712D9B" w:rsidRDefault="00620F84" w:rsidP="00946BDB">
      <w:pPr>
        <w:pStyle w:val="af2"/>
        <w:rPr>
          <w:rtl/>
          <w:lang w:eastAsia="he-IL"/>
        </w:rPr>
      </w:pPr>
      <w:bookmarkStart w:id="7743" w:name="_ETM_Q46_163000"/>
      <w:bookmarkEnd w:id="7743"/>
      <w:r>
        <w:rPr>
          <w:rFonts w:hint="cs"/>
          <w:rtl/>
          <w:lang w:eastAsia="he-IL"/>
        </w:rPr>
        <w:t>ההצעה לכלול את הנושא בסדר-היום של הכנסת לא נתקבלה</w:t>
      </w:r>
    </w:p>
    <w:p w:rsidR="00620F84" w:rsidRDefault="00620F84" w:rsidP="00A44FAA">
      <w:pPr>
        <w:rPr>
          <w:rtl/>
          <w:lang w:eastAsia="he-IL"/>
        </w:rPr>
      </w:pPr>
    </w:p>
    <w:p w:rsidR="00620F84" w:rsidRDefault="00620F84" w:rsidP="00A44FAA">
      <w:pPr>
        <w:pStyle w:val="af6"/>
        <w:rPr>
          <w:rtl/>
        </w:rPr>
      </w:pPr>
      <w:r w:rsidRPr="0042444D">
        <w:rPr>
          <w:rStyle w:val="TagStyle"/>
          <w:rtl/>
        </w:rPr>
        <w:t xml:space="preserve"> &lt;&lt; יור &gt;&gt;</w:t>
      </w:r>
      <w:r w:rsidRPr="00AE55D9">
        <w:rPr>
          <w:rStyle w:val="TagStyle"/>
          <w:rtl/>
        </w:rPr>
        <w:t xml:space="preserve"> </w:t>
      </w:r>
      <w:r>
        <w:rPr>
          <w:rtl/>
        </w:rPr>
        <w:t>היו"ר מנסור עבאס:</w:t>
      </w:r>
      <w:r w:rsidRPr="00AE55D9">
        <w:rPr>
          <w:rStyle w:val="TagStyle"/>
          <w:rtl/>
        </w:rPr>
        <w:t xml:space="preserve"> </w:t>
      </w:r>
      <w:r w:rsidRPr="0042444D">
        <w:rPr>
          <w:rStyle w:val="TagStyle"/>
          <w:rtl/>
        </w:rPr>
        <w:t>&lt;&lt; יור &gt;&gt;</w:t>
      </w:r>
      <w:r>
        <w:rPr>
          <w:rtl/>
        </w:rPr>
        <w:t xml:space="preserve">   </w:t>
      </w:r>
    </w:p>
    <w:p w:rsidR="00620F84" w:rsidRDefault="00620F84" w:rsidP="001016EB">
      <w:pPr>
        <w:rPr>
          <w:rtl/>
          <w:lang w:eastAsia="he-IL"/>
        </w:rPr>
      </w:pPr>
    </w:p>
    <w:p w:rsidR="00620F84" w:rsidRDefault="00620F84" w:rsidP="00946BDB">
      <w:pPr>
        <w:rPr>
          <w:rtl/>
          <w:lang w:eastAsia="he-IL"/>
        </w:rPr>
      </w:pPr>
      <w:r>
        <w:rPr>
          <w:rFonts w:hint="cs"/>
          <w:rtl/>
          <w:lang w:eastAsia="he-IL"/>
        </w:rPr>
        <w:t>36 חברי כנסת בעד, 50 חברי כנסת נגד</w:t>
      </w:r>
      <w:bookmarkStart w:id="7744" w:name="_ETM_Q46_177000"/>
      <w:bookmarkEnd w:id="7744"/>
      <w:r>
        <w:rPr>
          <w:rFonts w:hint="cs"/>
          <w:rtl/>
          <w:lang w:eastAsia="he-IL"/>
        </w:rPr>
        <w:t xml:space="preserve">. ההצעה לסדר-היום לא מתקבלת. </w:t>
      </w:r>
      <w:bookmarkStart w:id="7745" w:name="_ETM_Q46_180000"/>
      <w:bookmarkEnd w:id="7745"/>
    </w:p>
    <w:p w:rsidR="00620F84" w:rsidRDefault="00620F84" w:rsidP="00946BDB">
      <w:pPr>
        <w:rPr>
          <w:rtl/>
          <w:lang w:eastAsia="he-IL"/>
        </w:rPr>
      </w:pPr>
    </w:p>
    <w:p w:rsidR="00620F84" w:rsidRDefault="00620F84" w:rsidP="00946BDB">
      <w:pPr>
        <w:rPr>
          <w:rtl/>
          <w:lang w:eastAsia="he-IL"/>
        </w:rPr>
      </w:pPr>
    </w:p>
    <w:p w:rsidR="00620F84" w:rsidRDefault="00620F84" w:rsidP="00A44FAA">
      <w:pPr>
        <w:pStyle w:val="a6"/>
        <w:rPr>
          <w:rtl/>
          <w:lang w:eastAsia="he-IL"/>
        </w:rPr>
      </w:pPr>
      <w:bookmarkStart w:id="7746" w:name="ET_halsi_626435_29"/>
      <w:r w:rsidRPr="0042444D">
        <w:rPr>
          <w:rStyle w:val="TagStyle"/>
          <w:rtl/>
        </w:rPr>
        <w:t xml:space="preserve"> &lt;&lt; הלסי &gt;&gt;</w:t>
      </w:r>
      <w:r w:rsidRPr="00AE55D9">
        <w:rPr>
          <w:rStyle w:val="TagStyle"/>
          <w:rtl/>
        </w:rPr>
        <w:t xml:space="preserve"> </w:t>
      </w:r>
      <w:bookmarkStart w:id="7747" w:name="_Toc92638221"/>
      <w:bookmarkStart w:id="7748" w:name="_Toc92638819"/>
      <w:r>
        <w:rPr>
          <w:rtl/>
          <w:lang w:eastAsia="he-IL"/>
        </w:rPr>
        <w:t>הצעות לסדר-היום</w:t>
      </w:r>
      <w:bookmarkEnd w:id="7747"/>
      <w:bookmarkEnd w:id="7748"/>
      <w:r w:rsidRPr="00AE55D9">
        <w:rPr>
          <w:rStyle w:val="TagStyle"/>
          <w:rtl/>
        </w:rPr>
        <w:t xml:space="preserve"> </w:t>
      </w:r>
      <w:r w:rsidRPr="0042444D">
        <w:rPr>
          <w:rStyle w:val="TagStyle"/>
          <w:rtl/>
        </w:rPr>
        <w:t>&lt;&lt; הלסי &gt;&gt;</w:t>
      </w:r>
      <w:r>
        <w:rPr>
          <w:rtl/>
          <w:lang w:eastAsia="he-IL"/>
        </w:rPr>
        <w:t xml:space="preserve">   </w:t>
      </w:r>
      <w:bookmarkEnd w:id="7746"/>
    </w:p>
    <w:p w:rsidR="00620F84" w:rsidRDefault="00620F84" w:rsidP="0002287C">
      <w:pPr>
        <w:pStyle w:val="a6"/>
        <w:rPr>
          <w:rtl/>
          <w:lang w:eastAsia="he-IL"/>
        </w:rPr>
      </w:pPr>
      <w:bookmarkStart w:id="7749" w:name="ET_halsi_626435_30"/>
      <w:r w:rsidRPr="0042444D">
        <w:rPr>
          <w:rStyle w:val="TagStyle"/>
          <w:rtl/>
        </w:rPr>
        <w:t xml:space="preserve"> &lt;&lt; הלסי &gt;&gt;</w:t>
      </w:r>
      <w:r w:rsidRPr="00AE55D9">
        <w:rPr>
          <w:rStyle w:val="TagStyle"/>
          <w:rtl/>
        </w:rPr>
        <w:t xml:space="preserve"> </w:t>
      </w:r>
      <w:bookmarkStart w:id="7750" w:name="_Toc92638222"/>
      <w:bookmarkStart w:id="7751" w:name="_Toc92638820"/>
      <w:r>
        <w:rPr>
          <w:rtl/>
          <w:lang w:eastAsia="he-IL"/>
        </w:rPr>
        <w:t>התייקרות מוצרי מזון וצריכה בסיסיים</w:t>
      </w:r>
      <w:bookmarkEnd w:id="7750"/>
      <w:bookmarkEnd w:id="7751"/>
      <w:r w:rsidRPr="00AE55D9">
        <w:rPr>
          <w:rStyle w:val="TagStyle"/>
          <w:rtl/>
        </w:rPr>
        <w:t xml:space="preserve"> </w:t>
      </w:r>
      <w:r w:rsidRPr="0042444D">
        <w:rPr>
          <w:rStyle w:val="TagStyle"/>
          <w:rtl/>
        </w:rPr>
        <w:t>&lt;&lt; הלסי &gt;&gt;</w:t>
      </w:r>
      <w:r>
        <w:rPr>
          <w:rtl/>
          <w:lang w:eastAsia="he-IL"/>
        </w:rPr>
        <w:t xml:space="preserve">   </w:t>
      </w:r>
      <w:bookmarkEnd w:id="7749"/>
    </w:p>
    <w:p w:rsidR="00620F84" w:rsidRDefault="00620F84" w:rsidP="001016EB">
      <w:pPr>
        <w:rPr>
          <w:rtl/>
          <w:lang w:eastAsia="he-IL"/>
        </w:rPr>
      </w:pPr>
    </w:p>
    <w:p w:rsidR="00620F84" w:rsidRDefault="00620F84" w:rsidP="00A44FAA">
      <w:pPr>
        <w:pStyle w:val="af6"/>
        <w:rPr>
          <w:rtl/>
        </w:rPr>
      </w:pPr>
      <w:r w:rsidRPr="0042444D">
        <w:rPr>
          <w:rStyle w:val="TagStyle"/>
          <w:rtl/>
        </w:rPr>
        <w:t xml:space="preserve"> &lt;&lt; יור &gt;&gt;</w:t>
      </w:r>
      <w:r w:rsidRPr="00AE55D9">
        <w:rPr>
          <w:rStyle w:val="TagStyle"/>
          <w:rtl/>
        </w:rPr>
        <w:t xml:space="preserve"> </w:t>
      </w:r>
      <w:r>
        <w:rPr>
          <w:rtl/>
        </w:rPr>
        <w:t>היו"ר מנסור עבאס:</w:t>
      </w:r>
      <w:r w:rsidRPr="00AE55D9">
        <w:rPr>
          <w:rStyle w:val="TagStyle"/>
          <w:rtl/>
        </w:rPr>
        <w:t xml:space="preserve"> </w:t>
      </w:r>
      <w:r w:rsidRPr="0042444D">
        <w:rPr>
          <w:rStyle w:val="TagStyle"/>
          <w:rtl/>
        </w:rPr>
        <w:t>&lt;&lt; יור &gt;&gt;</w:t>
      </w:r>
      <w:r>
        <w:rPr>
          <w:rtl/>
        </w:rPr>
        <w:t xml:space="preserve">   </w:t>
      </w:r>
    </w:p>
    <w:p w:rsidR="00620F84" w:rsidRDefault="00620F84" w:rsidP="00A44FAA">
      <w:pPr>
        <w:rPr>
          <w:rtl/>
        </w:rPr>
      </w:pPr>
    </w:p>
    <w:p w:rsidR="00620F84" w:rsidRDefault="00620F84" w:rsidP="0002287C">
      <w:pPr>
        <w:rPr>
          <w:rtl/>
        </w:rPr>
      </w:pPr>
      <w:r>
        <w:rPr>
          <w:rFonts w:hint="cs"/>
          <w:rtl/>
        </w:rPr>
        <w:t xml:space="preserve">אנחנו עוברים לסעיף הבא </w:t>
      </w:r>
      <w:bookmarkStart w:id="7752" w:name="_ETM_Q46_186000"/>
      <w:bookmarkEnd w:id="7752"/>
      <w:r w:rsidR="00BE352D">
        <w:rPr>
          <w:rFonts w:hint="cs"/>
          <w:rtl/>
        </w:rPr>
        <w:t xml:space="preserve">על </w:t>
      </w:r>
      <w:r>
        <w:rPr>
          <w:rFonts w:hint="cs"/>
          <w:rtl/>
        </w:rPr>
        <w:t>סדר</w:t>
      </w:r>
      <w:r w:rsidR="00BE352D">
        <w:rPr>
          <w:rFonts w:hint="cs"/>
          <w:rtl/>
        </w:rPr>
        <w:t>-</w:t>
      </w:r>
      <w:r>
        <w:rPr>
          <w:rFonts w:hint="cs"/>
          <w:rtl/>
        </w:rPr>
        <w:t xml:space="preserve">היום. הצעות לסדר-היום בנושא: התייקרות מוצרי מזון וצריכה בסיסיים, </w:t>
      </w:r>
      <w:r>
        <w:rPr>
          <w:rtl/>
        </w:rPr>
        <w:t>מס' 1391, 1395, 1392, 1409, 1433, 1438 ו-1441</w:t>
      </w:r>
      <w:r>
        <w:rPr>
          <w:rFonts w:hint="cs"/>
          <w:rtl/>
        </w:rPr>
        <w:t>.</w:t>
      </w:r>
      <w:r>
        <w:rPr>
          <w:rtl/>
        </w:rPr>
        <w:t xml:space="preserve"> </w:t>
      </w:r>
      <w:bookmarkStart w:id="7753" w:name="_ETM_Q46_193000"/>
      <w:bookmarkEnd w:id="7753"/>
    </w:p>
    <w:p w:rsidR="00620F84" w:rsidRDefault="00620F84" w:rsidP="00A44FAA">
      <w:pPr>
        <w:rPr>
          <w:rtl/>
        </w:rPr>
      </w:pPr>
    </w:p>
    <w:p w:rsidR="00620F84" w:rsidRDefault="00620F84" w:rsidP="00A44FAA">
      <w:pPr>
        <w:rPr>
          <w:rtl/>
        </w:rPr>
      </w:pPr>
      <w:r>
        <w:rPr>
          <w:rFonts w:hint="cs"/>
          <w:rtl/>
        </w:rPr>
        <w:t xml:space="preserve">גלית, אני מתנצל, אנחנו עוברים לסעיף הבא על סדר-היום. אני </w:t>
      </w:r>
      <w:bookmarkStart w:id="7754" w:name="_ETM_Q46_202000"/>
      <w:bookmarkEnd w:id="7754"/>
      <w:r>
        <w:rPr>
          <w:rFonts w:hint="cs"/>
          <w:rtl/>
        </w:rPr>
        <w:t xml:space="preserve">לא ראיתי במה שאמר השר יועז הנדל משהו פוגע או </w:t>
      </w:r>
      <w:bookmarkStart w:id="7755" w:name="_ETM_Q46_203000"/>
      <w:bookmarkEnd w:id="7755"/>
      <w:r>
        <w:rPr>
          <w:rFonts w:hint="cs"/>
          <w:rtl/>
        </w:rPr>
        <w:t xml:space="preserve">מעליב. </w:t>
      </w:r>
    </w:p>
    <w:p w:rsidR="00620F84" w:rsidRDefault="00620F84" w:rsidP="00A44FAA">
      <w:pPr>
        <w:rPr>
          <w:rtl/>
        </w:rPr>
      </w:pPr>
      <w:bookmarkStart w:id="7756" w:name="_ETM_Q46_206000"/>
      <w:bookmarkEnd w:id="7756"/>
    </w:p>
    <w:p w:rsidR="00620F84" w:rsidRDefault="00620F84" w:rsidP="00A44FAA">
      <w:pPr>
        <w:pStyle w:val="af5"/>
        <w:rPr>
          <w:rtl/>
        </w:rPr>
      </w:pPr>
      <w:bookmarkStart w:id="7757" w:name="ET_interruption_6149_32"/>
      <w:r w:rsidRPr="0042444D">
        <w:rPr>
          <w:rStyle w:val="TagStyle"/>
          <w:rtl/>
        </w:rPr>
        <w:t xml:space="preserve"> &lt;&lt; קריאה &gt;&gt;</w:t>
      </w:r>
      <w:r w:rsidRPr="00AE55D9">
        <w:rPr>
          <w:rStyle w:val="TagStyle"/>
          <w:rtl/>
        </w:rPr>
        <w:t xml:space="preserve"> </w:t>
      </w:r>
      <w:r>
        <w:rPr>
          <w:rtl/>
        </w:rPr>
        <w:t>גלית דיסטל אטבריאן (הליכוד):</w:t>
      </w:r>
      <w:r w:rsidRPr="00AE55D9">
        <w:rPr>
          <w:rStyle w:val="TagStyle"/>
          <w:rtl/>
        </w:rPr>
        <w:t xml:space="preserve"> </w:t>
      </w:r>
      <w:r w:rsidRPr="0042444D">
        <w:rPr>
          <w:rStyle w:val="TagStyle"/>
          <w:rtl/>
        </w:rPr>
        <w:t>&lt;&lt; קריאה &gt;&gt;</w:t>
      </w:r>
      <w:r>
        <w:rPr>
          <w:rtl/>
        </w:rPr>
        <w:t xml:space="preserve">   </w:t>
      </w:r>
      <w:bookmarkEnd w:id="7757"/>
    </w:p>
    <w:p w:rsidR="00620F84" w:rsidRDefault="00620F84" w:rsidP="001016EB">
      <w:pPr>
        <w:rPr>
          <w:rtl/>
          <w:lang w:eastAsia="he-IL"/>
        </w:rPr>
      </w:pPr>
    </w:p>
    <w:p w:rsidR="00620F84" w:rsidRPr="00AE55D9" w:rsidRDefault="00620F84" w:rsidP="00A44FAA">
      <w:pPr>
        <w:rPr>
          <w:rtl/>
          <w:lang w:eastAsia="he-IL"/>
        </w:rPr>
      </w:pPr>
      <w:bookmarkStart w:id="7758" w:name="_ETM_Q46_208000"/>
      <w:bookmarkEnd w:id="7758"/>
      <w:r>
        <w:rPr>
          <w:rFonts w:hint="cs"/>
          <w:rtl/>
          <w:lang w:eastAsia="he-IL"/>
        </w:rPr>
        <w:t xml:space="preserve">הוא קרא </w:t>
      </w:r>
      <w:r w:rsidR="001016EB">
        <w:rPr>
          <w:rFonts w:hint="cs"/>
          <w:rtl/>
          <w:lang w:eastAsia="he-IL"/>
        </w:rPr>
        <w:t>– – –</w:t>
      </w:r>
      <w:r>
        <w:rPr>
          <w:rFonts w:hint="cs"/>
          <w:rtl/>
          <w:lang w:eastAsia="he-IL"/>
        </w:rPr>
        <w:t xml:space="preserve"> </w:t>
      </w:r>
    </w:p>
    <w:p w:rsidR="00620F84" w:rsidRPr="00AE55D9" w:rsidRDefault="00620F84" w:rsidP="00A44FAA">
      <w:pPr>
        <w:rPr>
          <w:rtl/>
        </w:rPr>
      </w:pPr>
      <w:bookmarkStart w:id="7759" w:name="_ETM_Q46_197000"/>
      <w:bookmarkEnd w:id="7759"/>
    </w:p>
    <w:p w:rsidR="00620F84" w:rsidRDefault="00620F84" w:rsidP="00A44FAA">
      <w:pPr>
        <w:pStyle w:val="af5"/>
        <w:rPr>
          <w:rtl/>
        </w:rPr>
      </w:pPr>
      <w:bookmarkStart w:id="7760" w:name="ET_interruption_5807_4"/>
      <w:r w:rsidRPr="0042444D">
        <w:rPr>
          <w:rStyle w:val="TagStyle"/>
          <w:rtl/>
        </w:rPr>
        <w:t>&lt;&lt; קריאה &gt;&gt;</w:t>
      </w:r>
      <w:r w:rsidRPr="00B5734B">
        <w:rPr>
          <w:rStyle w:val="TagStyle"/>
          <w:rtl/>
        </w:rPr>
        <w:t xml:space="preserve"> </w:t>
      </w:r>
      <w:r>
        <w:rPr>
          <w:rtl/>
        </w:rPr>
        <w:t>קטי קטרין שטרית (הליכוד):</w:t>
      </w:r>
      <w:r w:rsidRPr="00B5734B">
        <w:rPr>
          <w:rStyle w:val="TagStyle"/>
          <w:rtl/>
        </w:rPr>
        <w:t xml:space="preserve"> </w:t>
      </w:r>
      <w:r w:rsidRPr="0042444D">
        <w:rPr>
          <w:rStyle w:val="TagStyle"/>
          <w:rtl/>
        </w:rPr>
        <w:t>&lt;&lt; קריאה &gt;&gt;</w:t>
      </w:r>
      <w:r>
        <w:rPr>
          <w:rtl/>
        </w:rPr>
        <w:t xml:space="preserve">   </w:t>
      </w:r>
      <w:bookmarkEnd w:id="7760"/>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אדוני היושב-ראש, עשר דקות הוא דיבר על הליכוד. </w:t>
      </w:r>
      <w:bookmarkStart w:id="7761" w:name="_ETM_Q46_213000"/>
      <w:bookmarkEnd w:id="7761"/>
      <w:r>
        <w:rPr>
          <w:rFonts w:hint="cs"/>
          <w:rtl/>
          <w:lang w:eastAsia="he-IL"/>
        </w:rPr>
        <w:t xml:space="preserve">זה לא נורמלי. עשר דקות הוא מדבר על הליכוד. הוא </w:t>
      </w:r>
      <w:bookmarkStart w:id="7762" w:name="_ETM_Q46_215000"/>
      <w:bookmarkEnd w:id="7762"/>
      <w:r>
        <w:rPr>
          <w:rFonts w:hint="cs"/>
          <w:rtl/>
          <w:lang w:eastAsia="he-IL"/>
        </w:rPr>
        <w:t xml:space="preserve">לא נתן שום תשובה. זה לא בסדר. </w:t>
      </w:r>
    </w:p>
    <w:p w:rsidR="00620F84" w:rsidRDefault="00620F84" w:rsidP="00A44FAA">
      <w:pPr>
        <w:rPr>
          <w:rtl/>
          <w:lang w:eastAsia="he-IL"/>
        </w:rPr>
      </w:pPr>
      <w:bookmarkStart w:id="7763" w:name="_ETM_Q46_220000"/>
      <w:bookmarkEnd w:id="7763"/>
    </w:p>
    <w:p w:rsidR="00620F84" w:rsidRDefault="00620F84" w:rsidP="00A44FAA">
      <w:pPr>
        <w:pStyle w:val="af6"/>
        <w:rPr>
          <w:rtl/>
        </w:rPr>
      </w:pPr>
      <w:bookmarkStart w:id="7764" w:name="ET_yor_6032_33"/>
      <w:r w:rsidRPr="0042444D">
        <w:rPr>
          <w:rStyle w:val="TagStyle"/>
          <w:rtl/>
        </w:rPr>
        <w:t xml:space="preserve"> &lt;&lt; יור &gt;&gt;</w:t>
      </w:r>
      <w:r w:rsidRPr="00AE55D9">
        <w:rPr>
          <w:rStyle w:val="TagStyle"/>
          <w:rtl/>
        </w:rPr>
        <w:t xml:space="preserve"> </w:t>
      </w:r>
      <w:r>
        <w:rPr>
          <w:rtl/>
        </w:rPr>
        <w:t>היו"ר מנסור עבאס:</w:t>
      </w:r>
      <w:r w:rsidRPr="00AE55D9">
        <w:rPr>
          <w:rStyle w:val="TagStyle"/>
          <w:rtl/>
        </w:rPr>
        <w:t xml:space="preserve"> </w:t>
      </w:r>
      <w:r w:rsidRPr="0042444D">
        <w:rPr>
          <w:rStyle w:val="TagStyle"/>
          <w:rtl/>
        </w:rPr>
        <w:t>&lt;&lt; יור &gt;&gt;</w:t>
      </w:r>
      <w:r>
        <w:rPr>
          <w:rtl/>
        </w:rPr>
        <w:t xml:space="preserve">   </w:t>
      </w:r>
      <w:bookmarkEnd w:id="7764"/>
    </w:p>
    <w:p w:rsidR="00620F84" w:rsidRDefault="00620F84" w:rsidP="001016EB">
      <w:pPr>
        <w:rPr>
          <w:rtl/>
          <w:lang w:eastAsia="he-IL"/>
        </w:rPr>
      </w:pPr>
    </w:p>
    <w:p w:rsidR="00620F84" w:rsidRDefault="00620F84" w:rsidP="00A44FAA">
      <w:pPr>
        <w:rPr>
          <w:rtl/>
          <w:lang w:eastAsia="he-IL"/>
        </w:rPr>
      </w:pPr>
      <w:bookmarkStart w:id="7765" w:name="_ETM_Q46_221000"/>
      <w:bookmarkEnd w:id="7765"/>
      <w:r>
        <w:rPr>
          <w:rFonts w:hint="cs"/>
          <w:rtl/>
          <w:lang w:eastAsia="he-IL"/>
        </w:rPr>
        <w:t xml:space="preserve">חבר הכנסת </w:t>
      </w:r>
      <w:bookmarkStart w:id="7766" w:name="_ETM_Q46_223000"/>
      <w:bookmarkEnd w:id="7766"/>
      <w:r>
        <w:rPr>
          <w:rFonts w:hint="cs"/>
          <w:rtl/>
          <w:lang w:eastAsia="he-IL"/>
        </w:rPr>
        <w:t xml:space="preserve">יצחק פינדרוס, בבקשה. לא, חברי הכנסת, נא לחזור למקומכם. </w:t>
      </w:r>
    </w:p>
    <w:p w:rsidR="00620F84" w:rsidRDefault="00620F84" w:rsidP="00A44FAA">
      <w:pPr>
        <w:rPr>
          <w:rtl/>
          <w:lang w:eastAsia="he-IL"/>
        </w:rPr>
      </w:pPr>
    </w:p>
    <w:p w:rsidR="00620F84" w:rsidRDefault="00620F84" w:rsidP="00A44FAA">
      <w:pPr>
        <w:pStyle w:val="af5"/>
        <w:rPr>
          <w:rtl/>
        </w:rPr>
      </w:pPr>
      <w:bookmarkStart w:id="7767" w:name="ET_interruption_5763_34"/>
      <w:r w:rsidRPr="0042444D">
        <w:rPr>
          <w:rStyle w:val="TagStyle"/>
          <w:rtl/>
        </w:rPr>
        <w:t xml:space="preserve"> &lt;&lt; קריאה &gt;&gt;</w:t>
      </w:r>
      <w:r w:rsidRPr="00AE55D9">
        <w:rPr>
          <w:rStyle w:val="TagStyle"/>
          <w:rtl/>
        </w:rPr>
        <w:t xml:space="preserve"> </w:t>
      </w:r>
      <w:r>
        <w:rPr>
          <w:rtl/>
        </w:rPr>
        <w:t>משה ארבל (ש"ס):</w:t>
      </w:r>
      <w:r w:rsidRPr="00AE55D9">
        <w:rPr>
          <w:rStyle w:val="TagStyle"/>
          <w:rtl/>
        </w:rPr>
        <w:t xml:space="preserve"> </w:t>
      </w:r>
      <w:r w:rsidRPr="0042444D">
        <w:rPr>
          <w:rStyle w:val="TagStyle"/>
          <w:rtl/>
        </w:rPr>
        <w:t>&lt;&lt; קריאה &gt;&gt;</w:t>
      </w:r>
      <w:r>
        <w:rPr>
          <w:rtl/>
        </w:rPr>
        <w:t xml:space="preserve">   </w:t>
      </w:r>
      <w:bookmarkEnd w:id="7767"/>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אדוני היושב-ראש </w:t>
      </w:r>
      <w:r w:rsidR="001016EB">
        <w:rPr>
          <w:rFonts w:hint="cs"/>
          <w:rtl/>
          <w:lang w:eastAsia="he-IL"/>
        </w:rPr>
        <w:t>– – –</w:t>
      </w:r>
      <w:r>
        <w:rPr>
          <w:rFonts w:hint="cs"/>
          <w:rtl/>
          <w:lang w:eastAsia="he-IL"/>
        </w:rPr>
        <w:t xml:space="preserve"> שזה מעליב. </w:t>
      </w:r>
    </w:p>
    <w:p w:rsidR="00620F84" w:rsidRDefault="00620F84" w:rsidP="00A44FAA">
      <w:pPr>
        <w:rPr>
          <w:rtl/>
          <w:lang w:eastAsia="he-IL"/>
        </w:rPr>
      </w:pPr>
      <w:bookmarkStart w:id="7768" w:name="_ETM_Q46_226000"/>
      <w:bookmarkEnd w:id="7768"/>
    </w:p>
    <w:p w:rsidR="00620F84" w:rsidRDefault="00620F84" w:rsidP="00A44FAA">
      <w:pPr>
        <w:pStyle w:val="af6"/>
        <w:rPr>
          <w:rtl/>
        </w:rPr>
      </w:pPr>
      <w:bookmarkStart w:id="7769" w:name="ET_yor_6032_35"/>
      <w:r w:rsidRPr="0042444D">
        <w:rPr>
          <w:rStyle w:val="TagStyle"/>
          <w:rtl/>
        </w:rPr>
        <w:t xml:space="preserve"> &lt;&lt; יור &gt;&gt;</w:t>
      </w:r>
      <w:r w:rsidRPr="00AE55D9">
        <w:rPr>
          <w:rStyle w:val="TagStyle"/>
          <w:rtl/>
        </w:rPr>
        <w:t xml:space="preserve"> </w:t>
      </w:r>
      <w:r>
        <w:rPr>
          <w:rtl/>
        </w:rPr>
        <w:t>היו"ר מנסור עבאס:</w:t>
      </w:r>
      <w:r w:rsidRPr="00AE55D9">
        <w:rPr>
          <w:rStyle w:val="TagStyle"/>
          <w:rtl/>
        </w:rPr>
        <w:t xml:space="preserve"> </w:t>
      </w:r>
      <w:r w:rsidRPr="0042444D">
        <w:rPr>
          <w:rStyle w:val="TagStyle"/>
          <w:rtl/>
        </w:rPr>
        <w:t>&lt;&lt; יור &gt;&gt;</w:t>
      </w:r>
      <w:r>
        <w:rPr>
          <w:rtl/>
        </w:rPr>
        <w:t xml:space="preserve">   </w:t>
      </w:r>
      <w:bookmarkEnd w:id="7769"/>
    </w:p>
    <w:p w:rsidR="00620F84" w:rsidRDefault="00620F84" w:rsidP="001016EB">
      <w:pPr>
        <w:rPr>
          <w:rtl/>
          <w:lang w:eastAsia="he-IL"/>
        </w:rPr>
      </w:pPr>
    </w:p>
    <w:p w:rsidR="00620F84" w:rsidRPr="00AE55D9" w:rsidRDefault="00620F84" w:rsidP="00A44FAA">
      <w:pPr>
        <w:rPr>
          <w:rtl/>
          <w:lang w:eastAsia="he-IL"/>
        </w:rPr>
      </w:pPr>
      <w:bookmarkStart w:id="7770" w:name="_ETM_Q46_227000"/>
      <w:bookmarkEnd w:id="7770"/>
      <w:r>
        <w:rPr>
          <w:rFonts w:hint="cs"/>
          <w:rtl/>
          <w:lang w:eastAsia="he-IL"/>
        </w:rPr>
        <w:t xml:space="preserve">בסדר, אני מחליט. ואני מחליט שאני לא נותן לה. </w:t>
      </w:r>
    </w:p>
    <w:p w:rsidR="00620F84" w:rsidRDefault="00620F84" w:rsidP="00A44FAA">
      <w:pPr>
        <w:rPr>
          <w:rtl/>
          <w:lang w:eastAsia="he-IL"/>
        </w:rPr>
      </w:pPr>
    </w:p>
    <w:p w:rsidR="00620F84" w:rsidRDefault="00620F84" w:rsidP="00A44FAA">
      <w:pPr>
        <w:pStyle w:val="af5"/>
        <w:rPr>
          <w:rtl/>
        </w:rPr>
      </w:pPr>
      <w:bookmarkStart w:id="7771" w:name="ET_interruption_6149_8"/>
      <w:r w:rsidRPr="0042444D">
        <w:rPr>
          <w:rStyle w:val="TagStyle"/>
          <w:rtl/>
        </w:rPr>
        <w:t xml:space="preserve"> &lt;&lt; קריאה &gt;&gt;</w:t>
      </w:r>
      <w:r w:rsidRPr="00B5734B">
        <w:rPr>
          <w:rStyle w:val="TagStyle"/>
          <w:rtl/>
        </w:rPr>
        <w:t xml:space="preserve"> </w:t>
      </w:r>
      <w:r>
        <w:rPr>
          <w:rtl/>
        </w:rPr>
        <w:t>גלית דיסטל אטבריאן (הליכוד):</w:t>
      </w:r>
      <w:r w:rsidRPr="00B5734B">
        <w:rPr>
          <w:rStyle w:val="TagStyle"/>
          <w:rtl/>
        </w:rPr>
        <w:t xml:space="preserve"> </w:t>
      </w:r>
      <w:r w:rsidRPr="0042444D">
        <w:rPr>
          <w:rStyle w:val="TagStyle"/>
          <w:rtl/>
        </w:rPr>
        <w:t>&lt;&lt; קריאה &gt;&gt;</w:t>
      </w:r>
      <w:r>
        <w:rPr>
          <w:rtl/>
        </w:rPr>
        <w:t xml:space="preserve">   </w:t>
      </w:r>
      <w:bookmarkEnd w:id="7771"/>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אבל למה? למה? </w:t>
      </w:r>
    </w:p>
    <w:p w:rsidR="00620F84" w:rsidRDefault="00620F84" w:rsidP="00A44FAA">
      <w:pPr>
        <w:rPr>
          <w:rtl/>
          <w:lang w:eastAsia="he-IL"/>
        </w:rPr>
      </w:pPr>
      <w:bookmarkStart w:id="7772" w:name="_ETM_Q46_234000"/>
      <w:bookmarkEnd w:id="7772"/>
    </w:p>
    <w:p w:rsidR="00620F84" w:rsidRDefault="00620F84" w:rsidP="00A44FAA">
      <w:pPr>
        <w:pStyle w:val="af5"/>
        <w:rPr>
          <w:rtl/>
        </w:rPr>
      </w:pPr>
      <w:r w:rsidRPr="0042444D">
        <w:rPr>
          <w:rStyle w:val="TagStyle"/>
          <w:rtl/>
        </w:rPr>
        <w:t xml:space="preserve"> &lt;&lt; קריאה &gt;&gt;</w:t>
      </w:r>
      <w:r w:rsidRPr="00AE55D9">
        <w:rPr>
          <w:rStyle w:val="TagStyle"/>
          <w:rtl/>
        </w:rPr>
        <w:t xml:space="preserve"> </w:t>
      </w:r>
      <w:r>
        <w:rPr>
          <w:rtl/>
        </w:rPr>
        <w:t>קטי קטרין שטרית (הליכוד):</w:t>
      </w:r>
      <w:r w:rsidRPr="00AE55D9">
        <w:rPr>
          <w:rStyle w:val="TagStyle"/>
          <w:rtl/>
        </w:rPr>
        <w:t xml:space="preserve"> </w:t>
      </w:r>
      <w:r w:rsidRPr="0042444D">
        <w:rPr>
          <w:rStyle w:val="TagStyle"/>
          <w:rtl/>
        </w:rPr>
        <w:t>&lt;&lt; קריאה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אבל יש סעיף כזה בתקנון. </w:t>
      </w:r>
    </w:p>
    <w:p w:rsidR="00620F84" w:rsidRDefault="00620F84" w:rsidP="00A44FAA">
      <w:pPr>
        <w:rPr>
          <w:rtl/>
          <w:lang w:eastAsia="he-IL"/>
        </w:rPr>
      </w:pPr>
      <w:bookmarkStart w:id="7773" w:name="_ETM_Q46_235000"/>
      <w:bookmarkEnd w:id="7773"/>
    </w:p>
    <w:p w:rsidR="00620F84" w:rsidRDefault="00620F84" w:rsidP="00A44FAA">
      <w:pPr>
        <w:pStyle w:val="af6"/>
        <w:rPr>
          <w:rtl/>
        </w:rPr>
      </w:pPr>
      <w:r w:rsidRPr="0042444D">
        <w:rPr>
          <w:rStyle w:val="TagStyle"/>
          <w:rtl/>
        </w:rPr>
        <w:t xml:space="preserve"> &lt;&lt; יור &gt;&gt;</w:t>
      </w:r>
      <w:r w:rsidRPr="00AE55D9">
        <w:rPr>
          <w:rStyle w:val="TagStyle"/>
          <w:rtl/>
        </w:rPr>
        <w:t xml:space="preserve"> </w:t>
      </w:r>
      <w:r>
        <w:rPr>
          <w:rtl/>
        </w:rPr>
        <w:t>היו"ר מנסור עבאס:</w:t>
      </w:r>
      <w:r w:rsidRPr="00AE55D9">
        <w:rPr>
          <w:rStyle w:val="TagStyle"/>
          <w:rtl/>
        </w:rPr>
        <w:t xml:space="preserve"> </w:t>
      </w:r>
      <w:r w:rsidRPr="0042444D">
        <w:rPr>
          <w:rStyle w:val="TagStyle"/>
          <w:rtl/>
        </w:rPr>
        <w:t>&lt;&lt; יור &gt;&gt;</w:t>
      </w:r>
      <w:r>
        <w:rPr>
          <w:rtl/>
        </w:rPr>
        <w:t xml:space="preserve">   </w:t>
      </w:r>
    </w:p>
    <w:p w:rsidR="00620F84" w:rsidRDefault="00620F84" w:rsidP="001016EB">
      <w:pPr>
        <w:rPr>
          <w:rtl/>
          <w:lang w:eastAsia="he-IL"/>
        </w:rPr>
      </w:pPr>
    </w:p>
    <w:p w:rsidR="00620F84" w:rsidRDefault="00620F84" w:rsidP="00A44FAA">
      <w:pPr>
        <w:rPr>
          <w:rtl/>
          <w:lang w:eastAsia="he-IL"/>
        </w:rPr>
      </w:pPr>
      <w:bookmarkStart w:id="7774" w:name="_ETM_Q46_236000"/>
      <w:bookmarkEnd w:id="7774"/>
      <w:r>
        <w:rPr>
          <w:rFonts w:hint="cs"/>
          <w:rtl/>
          <w:lang w:eastAsia="he-IL"/>
        </w:rPr>
        <w:t xml:space="preserve">בסדר. קיבלתי החלטה. תודה רבה. </w:t>
      </w:r>
    </w:p>
    <w:p w:rsidR="00620F84" w:rsidRDefault="00620F84" w:rsidP="00A44FAA">
      <w:pPr>
        <w:rPr>
          <w:rtl/>
          <w:lang w:eastAsia="he-IL"/>
        </w:rPr>
      </w:pPr>
      <w:bookmarkStart w:id="7775" w:name="_ETM_Q46_237000"/>
      <w:bookmarkEnd w:id="7775"/>
    </w:p>
    <w:p w:rsidR="00620F84" w:rsidRDefault="00620F84" w:rsidP="00A44FAA">
      <w:pPr>
        <w:pStyle w:val="af5"/>
        <w:rPr>
          <w:rtl/>
        </w:rPr>
      </w:pPr>
      <w:bookmarkStart w:id="7776" w:name="ET_interruption_6149_38"/>
      <w:r w:rsidRPr="0042444D">
        <w:rPr>
          <w:rStyle w:val="TagStyle"/>
          <w:rtl/>
        </w:rPr>
        <w:t xml:space="preserve"> &lt;&lt; קריאה &gt;&gt;</w:t>
      </w:r>
      <w:r w:rsidRPr="00AE55D9">
        <w:rPr>
          <w:rStyle w:val="TagStyle"/>
          <w:rtl/>
        </w:rPr>
        <w:t xml:space="preserve"> </w:t>
      </w:r>
      <w:r>
        <w:rPr>
          <w:rtl/>
        </w:rPr>
        <w:t>גלית דיסטל אטבריאן (הליכוד):</w:t>
      </w:r>
      <w:r w:rsidRPr="00AE55D9">
        <w:rPr>
          <w:rStyle w:val="TagStyle"/>
          <w:rtl/>
        </w:rPr>
        <w:t xml:space="preserve"> </w:t>
      </w:r>
      <w:r w:rsidRPr="0042444D">
        <w:rPr>
          <w:rStyle w:val="TagStyle"/>
          <w:rtl/>
        </w:rPr>
        <w:t>&lt;&lt; קריאה &gt;&gt;</w:t>
      </w:r>
      <w:r>
        <w:rPr>
          <w:rtl/>
        </w:rPr>
        <w:t xml:space="preserve">   </w:t>
      </w:r>
      <w:bookmarkEnd w:id="7776"/>
    </w:p>
    <w:p w:rsidR="00620F84" w:rsidRDefault="00620F84" w:rsidP="001016EB">
      <w:pPr>
        <w:rPr>
          <w:rtl/>
          <w:lang w:eastAsia="he-IL"/>
        </w:rPr>
      </w:pPr>
    </w:p>
    <w:p w:rsidR="00620F84" w:rsidRDefault="00620F84" w:rsidP="00A44FAA">
      <w:pPr>
        <w:rPr>
          <w:rtl/>
          <w:lang w:eastAsia="he-IL"/>
        </w:rPr>
      </w:pPr>
      <w:r>
        <w:rPr>
          <w:rFonts w:hint="cs"/>
          <w:rtl/>
          <w:lang w:eastAsia="he-IL"/>
        </w:rPr>
        <w:t>ל</w:t>
      </w:r>
      <w:bookmarkStart w:id="7777" w:name="_ETM_Q46_238000"/>
      <w:bookmarkEnd w:id="7777"/>
      <w:r>
        <w:rPr>
          <w:rFonts w:hint="cs"/>
          <w:rtl/>
          <w:lang w:eastAsia="he-IL"/>
        </w:rPr>
        <w:t xml:space="preserve">מה? למה? </w:t>
      </w:r>
    </w:p>
    <w:p w:rsidR="00620F84" w:rsidRDefault="00620F84" w:rsidP="00A44FAA">
      <w:pPr>
        <w:rPr>
          <w:rtl/>
          <w:lang w:eastAsia="he-IL"/>
        </w:rPr>
      </w:pPr>
    </w:p>
    <w:p w:rsidR="00620F84" w:rsidRDefault="00620F84" w:rsidP="00A44FAA">
      <w:pPr>
        <w:pStyle w:val="af6"/>
        <w:rPr>
          <w:rtl/>
        </w:rPr>
      </w:pPr>
      <w:bookmarkStart w:id="7778" w:name="ET_yor_6032_39"/>
      <w:r w:rsidRPr="0042444D">
        <w:rPr>
          <w:rStyle w:val="TagStyle"/>
          <w:rtl/>
        </w:rPr>
        <w:t xml:space="preserve"> &lt;&lt; יור &gt;&gt;</w:t>
      </w:r>
      <w:r w:rsidRPr="00AE55D9">
        <w:rPr>
          <w:rStyle w:val="TagStyle"/>
          <w:rtl/>
        </w:rPr>
        <w:t xml:space="preserve"> </w:t>
      </w:r>
      <w:r>
        <w:rPr>
          <w:rtl/>
        </w:rPr>
        <w:t>היו"ר מנסור עבאס:</w:t>
      </w:r>
      <w:r w:rsidRPr="00AE55D9">
        <w:rPr>
          <w:rStyle w:val="TagStyle"/>
          <w:rtl/>
        </w:rPr>
        <w:t xml:space="preserve"> </w:t>
      </w:r>
      <w:r w:rsidRPr="0042444D">
        <w:rPr>
          <w:rStyle w:val="TagStyle"/>
          <w:rtl/>
        </w:rPr>
        <w:t>&lt;&lt; יור &gt;&gt;</w:t>
      </w:r>
      <w:r>
        <w:rPr>
          <w:rtl/>
        </w:rPr>
        <w:t xml:space="preserve">   </w:t>
      </w:r>
      <w:bookmarkEnd w:id="7778"/>
    </w:p>
    <w:p w:rsidR="00620F84" w:rsidRDefault="00620F84" w:rsidP="001016EB">
      <w:pPr>
        <w:rPr>
          <w:rtl/>
          <w:lang w:eastAsia="he-IL"/>
        </w:rPr>
      </w:pPr>
    </w:p>
    <w:p w:rsidR="00620F84" w:rsidRPr="00AE55D9" w:rsidRDefault="00620F84" w:rsidP="00A44FAA">
      <w:pPr>
        <w:rPr>
          <w:rtl/>
          <w:lang w:eastAsia="he-IL"/>
        </w:rPr>
      </w:pPr>
      <w:r>
        <w:rPr>
          <w:rFonts w:hint="cs"/>
          <w:rtl/>
          <w:lang w:eastAsia="he-IL"/>
        </w:rPr>
        <w:t xml:space="preserve">אנחנו עברנו לסעיף הבא בסדר-היום. חבר הכנסת יצחק פינדרוס, בבקשה. </w:t>
      </w:r>
    </w:p>
    <w:p w:rsidR="00620F84" w:rsidRDefault="00620F84" w:rsidP="00A44FAA">
      <w:pPr>
        <w:rPr>
          <w:rtl/>
          <w:lang w:eastAsia="he-IL"/>
        </w:rPr>
      </w:pPr>
    </w:p>
    <w:p w:rsidR="00620F84" w:rsidRDefault="00620F84" w:rsidP="00A44FAA">
      <w:pPr>
        <w:pStyle w:val="af5"/>
        <w:rPr>
          <w:rtl/>
        </w:rPr>
      </w:pPr>
      <w:bookmarkStart w:id="7779" w:name="ET_interruption_5770_9"/>
      <w:r w:rsidRPr="0042444D">
        <w:rPr>
          <w:rStyle w:val="TagStyle"/>
          <w:rtl/>
        </w:rPr>
        <w:t xml:space="preserve"> &lt;&lt; קריאה &gt;&gt;</w:t>
      </w:r>
      <w:r w:rsidRPr="00B5734B">
        <w:rPr>
          <w:rStyle w:val="TagStyle"/>
          <w:rtl/>
        </w:rPr>
        <w:t xml:space="preserve"> </w:t>
      </w:r>
      <w:r>
        <w:rPr>
          <w:rtl/>
        </w:rPr>
        <w:t>מאי גולן (הליכוד):</w:t>
      </w:r>
      <w:r w:rsidRPr="00B5734B">
        <w:rPr>
          <w:rStyle w:val="TagStyle"/>
          <w:rtl/>
        </w:rPr>
        <w:t xml:space="preserve"> </w:t>
      </w:r>
      <w:r w:rsidRPr="0042444D">
        <w:rPr>
          <w:rStyle w:val="TagStyle"/>
          <w:rtl/>
        </w:rPr>
        <w:t>&lt;&lt; קריאה &gt;&gt;</w:t>
      </w:r>
      <w:r>
        <w:rPr>
          <w:rtl/>
        </w:rPr>
        <w:t xml:space="preserve">   </w:t>
      </w:r>
      <w:bookmarkEnd w:id="7779"/>
    </w:p>
    <w:p w:rsidR="00620F84" w:rsidRDefault="00620F84" w:rsidP="001016EB">
      <w:pPr>
        <w:rPr>
          <w:rtl/>
          <w:lang w:eastAsia="he-IL"/>
        </w:rPr>
      </w:pPr>
    </w:p>
    <w:p w:rsidR="00620F84" w:rsidRDefault="001016EB" w:rsidP="00A44FAA">
      <w:pPr>
        <w:rPr>
          <w:rtl/>
          <w:lang w:eastAsia="he-IL"/>
        </w:rPr>
      </w:pPr>
      <w:r>
        <w:rPr>
          <w:rFonts w:hint="cs"/>
          <w:rtl/>
          <w:lang w:eastAsia="he-IL"/>
        </w:rPr>
        <w:t>– – –</w:t>
      </w:r>
    </w:p>
    <w:p w:rsidR="00620F84" w:rsidRDefault="00620F84" w:rsidP="00A44FAA">
      <w:pPr>
        <w:rPr>
          <w:rtl/>
          <w:lang w:eastAsia="he-IL"/>
        </w:rPr>
      </w:pPr>
    </w:p>
    <w:p w:rsidR="00620F84" w:rsidRDefault="00620F84" w:rsidP="00A44FAA">
      <w:pPr>
        <w:pStyle w:val="af5"/>
        <w:rPr>
          <w:rtl/>
        </w:rPr>
      </w:pPr>
      <w:bookmarkStart w:id="7780" w:name="ET_interruption_6149_40"/>
      <w:r w:rsidRPr="0042444D">
        <w:rPr>
          <w:rStyle w:val="TagStyle"/>
          <w:rtl/>
        </w:rPr>
        <w:t xml:space="preserve"> &lt;&lt; קריאה &gt;&gt;</w:t>
      </w:r>
      <w:r w:rsidRPr="00AE55D9">
        <w:rPr>
          <w:rStyle w:val="TagStyle"/>
          <w:rtl/>
        </w:rPr>
        <w:t xml:space="preserve"> </w:t>
      </w:r>
      <w:r>
        <w:rPr>
          <w:rtl/>
        </w:rPr>
        <w:t>גלית דיסטל אטבריאן (הליכוד):</w:t>
      </w:r>
      <w:r w:rsidRPr="00AE55D9">
        <w:rPr>
          <w:rStyle w:val="TagStyle"/>
          <w:rtl/>
        </w:rPr>
        <w:t xml:space="preserve"> </w:t>
      </w:r>
      <w:r w:rsidRPr="0042444D">
        <w:rPr>
          <w:rStyle w:val="TagStyle"/>
          <w:rtl/>
        </w:rPr>
        <w:t>&lt;&lt; קריאה &gt;&gt;</w:t>
      </w:r>
      <w:r>
        <w:rPr>
          <w:rtl/>
        </w:rPr>
        <w:t xml:space="preserve">   </w:t>
      </w:r>
      <w:bookmarkEnd w:id="7780"/>
    </w:p>
    <w:p w:rsidR="00620F84" w:rsidRDefault="00620F84" w:rsidP="001016EB">
      <w:pPr>
        <w:rPr>
          <w:rtl/>
          <w:lang w:eastAsia="he-IL"/>
        </w:rPr>
      </w:pPr>
    </w:p>
    <w:p w:rsidR="00620F84" w:rsidRDefault="00620F84" w:rsidP="00A44FAA">
      <w:pPr>
        <w:rPr>
          <w:rtl/>
          <w:lang w:eastAsia="he-IL"/>
        </w:rPr>
      </w:pPr>
      <w:bookmarkStart w:id="7781" w:name="_ETM_Q46_242000"/>
      <w:bookmarkEnd w:id="7781"/>
      <w:r>
        <w:rPr>
          <w:rFonts w:hint="cs"/>
          <w:rtl/>
          <w:lang w:eastAsia="he-IL"/>
        </w:rPr>
        <w:t xml:space="preserve">אתה נוקם בי על משהו? </w:t>
      </w:r>
    </w:p>
    <w:p w:rsidR="00620F84" w:rsidRPr="00AE55D9" w:rsidRDefault="00620F84" w:rsidP="00A44FAA">
      <w:pPr>
        <w:rPr>
          <w:rtl/>
          <w:lang w:eastAsia="he-IL"/>
        </w:rPr>
      </w:pPr>
      <w:bookmarkStart w:id="7782" w:name="_ETM_Q46_241000"/>
      <w:bookmarkEnd w:id="7782"/>
    </w:p>
    <w:p w:rsidR="00620F84" w:rsidRDefault="00620F84" w:rsidP="00A44FAA">
      <w:pPr>
        <w:pStyle w:val="af6"/>
        <w:rPr>
          <w:rtl/>
        </w:rPr>
      </w:pPr>
      <w:r w:rsidRPr="0042444D">
        <w:rPr>
          <w:rStyle w:val="TagStyle"/>
          <w:rtl/>
        </w:rPr>
        <w:t xml:space="preserve"> &lt;&lt; יור &gt;&gt;</w:t>
      </w:r>
      <w:r w:rsidRPr="00B5734B">
        <w:rPr>
          <w:rStyle w:val="TagStyle"/>
          <w:rtl/>
        </w:rPr>
        <w:t xml:space="preserve"> </w:t>
      </w:r>
      <w:r>
        <w:rPr>
          <w:rtl/>
        </w:rPr>
        <w:t>היו"ר מנסור עבאס:</w:t>
      </w:r>
      <w:r w:rsidRPr="00B5734B">
        <w:rPr>
          <w:rStyle w:val="TagStyle"/>
          <w:rtl/>
        </w:rPr>
        <w:t xml:space="preserve"> </w:t>
      </w:r>
      <w:r w:rsidRPr="0042444D">
        <w:rPr>
          <w:rStyle w:val="TagStyle"/>
          <w:rtl/>
        </w:rPr>
        <w:t>&lt;&lt; יור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לא, אני לא נוקם בך. אתם יודעים </w:t>
      </w:r>
      <w:bookmarkStart w:id="7783" w:name="_ETM_Q46_248000"/>
      <w:bookmarkEnd w:id="7783"/>
      <w:r>
        <w:rPr>
          <w:rFonts w:hint="cs"/>
          <w:rtl/>
          <w:lang w:eastAsia="he-IL"/>
        </w:rPr>
        <w:t xml:space="preserve">שאני תמיד נותן לכם להתבטא ומוסיף לכם זמן </w:t>
      </w:r>
      <w:r w:rsidR="001016EB">
        <w:rPr>
          <w:rFonts w:hint="cs"/>
          <w:rtl/>
          <w:lang w:eastAsia="he-IL"/>
        </w:rPr>
        <w:t>– –</w:t>
      </w:r>
    </w:p>
    <w:p w:rsidR="00620F84" w:rsidRDefault="00620F84" w:rsidP="00A44FAA">
      <w:pPr>
        <w:ind w:firstLine="0"/>
        <w:rPr>
          <w:rtl/>
          <w:lang w:eastAsia="he-IL"/>
        </w:rPr>
      </w:pPr>
    </w:p>
    <w:p w:rsidR="00620F84" w:rsidRDefault="00620F84" w:rsidP="00A44FAA">
      <w:pPr>
        <w:pStyle w:val="af5"/>
        <w:rPr>
          <w:rtl/>
        </w:rPr>
      </w:pPr>
      <w:r w:rsidRPr="0042444D">
        <w:rPr>
          <w:rStyle w:val="TagStyle"/>
          <w:rtl/>
        </w:rPr>
        <w:t xml:space="preserve"> &lt;&lt; קריאה &gt;&gt;</w:t>
      </w:r>
      <w:r w:rsidRPr="00AE55D9">
        <w:rPr>
          <w:rStyle w:val="TagStyle"/>
          <w:rtl/>
        </w:rPr>
        <w:t xml:space="preserve"> </w:t>
      </w:r>
      <w:r>
        <w:rPr>
          <w:rtl/>
        </w:rPr>
        <w:t>גלית דיסטל אטבריאן (הליכוד):</w:t>
      </w:r>
      <w:r w:rsidRPr="00AE55D9">
        <w:rPr>
          <w:rStyle w:val="TagStyle"/>
          <w:rtl/>
        </w:rPr>
        <w:t xml:space="preserve"> </w:t>
      </w:r>
      <w:r w:rsidRPr="0042444D">
        <w:rPr>
          <w:rStyle w:val="TagStyle"/>
          <w:rtl/>
        </w:rPr>
        <w:t>&lt;&lt; קריאה &gt;&gt;</w:t>
      </w:r>
      <w:r>
        <w:rPr>
          <w:rtl/>
        </w:rPr>
        <w:t xml:space="preserve">   </w:t>
      </w:r>
    </w:p>
    <w:p w:rsidR="00620F84" w:rsidRDefault="00620F84" w:rsidP="001016EB">
      <w:pPr>
        <w:rPr>
          <w:rtl/>
          <w:lang w:eastAsia="he-IL"/>
        </w:rPr>
      </w:pPr>
    </w:p>
    <w:p w:rsidR="00620F84" w:rsidRDefault="001016EB" w:rsidP="00A44FAA">
      <w:pPr>
        <w:rPr>
          <w:rtl/>
          <w:lang w:eastAsia="he-IL"/>
        </w:rPr>
      </w:pPr>
      <w:r>
        <w:rPr>
          <w:rFonts w:hint="cs"/>
          <w:rtl/>
          <w:lang w:eastAsia="he-IL"/>
        </w:rPr>
        <w:t>– – –</w:t>
      </w:r>
    </w:p>
    <w:p w:rsidR="00620F84" w:rsidRDefault="00620F84" w:rsidP="00A44FAA">
      <w:pPr>
        <w:rPr>
          <w:rtl/>
          <w:lang w:eastAsia="he-IL"/>
        </w:rPr>
      </w:pPr>
    </w:p>
    <w:p w:rsidR="00620F84" w:rsidRDefault="00620F84" w:rsidP="00A44FAA">
      <w:pPr>
        <w:pStyle w:val="af6"/>
        <w:rPr>
          <w:rtl/>
        </w:rPr>
      </w:pPr>
      <w:r w:rsidRPr="0042444D">
        <w:rPr>
          <w:rStyle w:val="TagStyle"/>
          <w:rtl/>
        </w:rPr>
        <w:t xml:space="preserve"> &lt;&lt; יור &gt;&gt;</w:t>
      </w:r>
      <w:r w:rsidRPr="00AE55D9">
        <w:rPr>
          <w:rStyle w:val="TagStyle"/>
          <w:rtl/>
        </w:rPr>
        <w:t xml:space="preserve"> </w:t>
      </w:r>
      <w:r>
        <w:rPr>
          <w:rtl/>
        </w:rPr>
        <w:t>היו"ר מנסור עבאס:</w:t>
      </w:r>
      <w:r w:rsidRPr="00AE55D9">
        <w:rPr>
          <w:rStyle w:val="TagStyle"/>
          <w:rtl/>
        </w:rPr>
        <w:t xml:space="preserve"> </w:t>
      </w:r>
      <w:r w:rsidRPr="0042444D">
        <w:rPr>
          <w:rStyle w:val="TagStyle"/>
          <w:rtl/>
        </w:rPr>
        <w:t>&lt;&lt; יור &gt;&gt;</w:t>
      </w:r>
      <w:r>
        <w:rPr>
          <w:rtl/>
        </w:rPr>
        <w:t xml:space="preserve">   </w:t>
      </w:r>
    </w:p>
    <w:p w:rsidR="00620F84" w:rsidRDefault="00620F84" w:rsidP="001016EB">
      <w:pPr>
        <w:rPr>
          <w:rtl/>
          <w:lang w:eastAsia="he-IL"/>
        </w:rPr>
      </w:pPr>
    </w:p>
    <w:p w:rsidR="00620F84" w:rsidRDefault="001016EB" w:rsidP="00A44FAA">
      <w:pPr>
        <w:rPr>
          <w:rtl/>
          <w:lang w:eastAsia="he-IL"/>
        </w:rPr>
      </w:pPr>
      <w:bookmarkStart w:id="7784" w:name="_ETM_Q46_251000"/>
      <w:bookmarkEnd w:id="7784"/>
      <w:r>
        <w:rPr>
          <w:rFonts w:hint="cs"/>
          <w:rtl/>
          <w:lang w:eastAsia="he-IL"/>
        </w:rPr>
        <w:t>– –</w:t>
      </w:r>
      <w:r w:rsidR="00620F84">
        <w:rPr>
          <w:rFonts w:hint="cs"/>
          <w:rtl/>
          <w:lang w:eastAsia="he-IL"/>
        </w:rPr>
        <w:t xml:space="preserve"> וכבר קיבלתי כמה הערות בגללכם </w:t>
      </w:r>
      <w:r>
        <w:rPr>
          <w:rFonts w:hint="cs"/>
          <w:rtl/>
          <w:lang w:eastAsia="he-IL"/>
        </w:rPr>
        <w:t>– – –</w:t>
      </w:r>
    </w:p>
    <w:p w:rsidR="00620F84" w:rsidRDefault="00620F84" w:rsidP="00A44FAA">
      <w:pPr>
        <w:ind w:firstLine="0"/>
        <w:rPr>
          <w:rtl/>
          <w:lang w:eastAsia="he-IL"/>
        </w:rPr>
      </w:pPr>
    </w:p>
    <w:p w:rsidR="00620F84" w:rsidRDefault="00620F84" w:rsidP="00A44FAA">
      <w:pPr>
        <w:pStyle w:val="af5"/>
        <w:rPr>
          <w:rtl/>
        </w:rPr>
      </w:pPr>
      <w:bookmarkStart w:id="7785" w:name="ET_interruption_6149_43"/>
      <w:r w:rsidRPr="0042444D">
        <w:rPr>
          <w:rStyle w:val="TagStyle"/>
          <w:rtl/>
        </w:rPr>
        <w:t xml:space="preserve"> &lt;&lt; קריאה &gt;&gt;</w:t>
      </w:r>
      <w:r w:rsidRPr="00AE55D9">
        <w:rPr>
          <w:rStyle w:val="TagStyle"/>
          <w:rtl/>
        </w:rPr>
        <w:t xml:space="preserve"> </w:t>
      </w:r>
      <w:r>
        <w:rPr>
          <w:rtl/>
        </w:rPr>
        <w:t>גלית דיסטל אטבריאן (הליכוד):</w:t>
      </w:r>
      <w:r w:rsidRPr="00AE55D9">
        <w:rPr>
          <w:rStyle w:val="TagStyle"/>
          <w:rtl/>
        </w:rPr>
        <w:t xml:space="preserve"> </w:t>
      </w:r>
      <w:r w:rsidRPr="0042444D">
        <w:rPr>
          <w:rStyle w:val="TagStyle"/>
          <w:rtl/>
        </w:rPr>
        <w:t>&lt;&lt; קריאה &gt;&gt;</w:t>
      </w:r>
      <w:r>
        <w:rPr>
          <w:rtl/>
        </w:rPr>
        <w:t xml:space="preserve">   </w:t>
      </w:r>
      <w:bookmarkEnd w:id="7785"/>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אתה לא תעשה בפרלמנט כמו בביתך. </w:t>
      </w:r>
    </w:p>
    <w:p w:rsidR="00620F84" w:rsidRDefault="00620F84" w:rsidP="00A44FAA">
      <w:pPr>
        <w:rPr>
          <w:rtl/>
          <w:lang w:eastAsia="he-IL"/>
        </w:rPr>
      </w:pPr>
      <w:bookmarkStart w:id="7786" w:name="_ETM_Q46_253000"/>
      <w:bookmarkEnd w:id="7786"/>
    </w:p>
    <w:p w:rsidR="00620F84" w:rsidRDefault="00620F84" w:rsidP="00A44FAA">
      <w:pPr>
        <w:pStyle w:val="af5"/>
        <w:rPr>
          <w:rtl/>
        </w:rPr>
      </w:pPr>
      <w:bookmarkStart w:id="7787" w:name="ET_interruption_5770_45"/>
      <w:r w:rsidRPr="0042444D">
        <w:rPr>
          <w:rStyle w:val="TagStyle"/>
          <w:rtl/>
        </w:rPr>
        <w:t xml:space="preserve"> &lt;&lt; קריאה &gt;&gt;</w:t>
      </w:r>
      <w:r w:rsidRPr="00AE55D9">
        <w:rPr>
          <w:rStyle w:val="TagStyle"/>
          <w:rtl/>
        </w:rPr>
        <w:t xml:space="preserve"> </w:t>
      </w:r>
      <w:r>
        <w:rPr>
          <w:rtl/>
        </w:rPr>
        <w:t>מאי גולן (הליכוד):</w:t>
      </w:r>
      <w:r w:rsidRPr="00AE55D9">
        <w:rPr>
          <w:rStyle w:val="TagStyle"/>
          <w:rtl/>
        </w:rPr>
        <w:t xml:space="preserve"> </w:t>
      </w:r>
      <w:r w:rsidRPr="0042444D">
        <w:rPr>
          <w:rStyle w:val="TagStyle"/>
          <w:rtl/>
        </w:rPr>
        <w:t>&lt;&lt; קריאה &gt;&gt;</w:t>
      </w:r>
      <w:r>
        <w:rPr>
          <w:rtl/>
        </w:rPr>
        <w:t xml:space="preserve">   </w:t>
      </w:r>
      <w:bookmarkEnd w:id="7787"/>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זה בניגוד לתקנון, </w:t>
      </w:r>
      <w:bookmarkStart w:id="7788" w:name="_ETM_Q46_264789"/>
      <w:bookmarkEnd w:id="7788"/>
      <w:r>
        <w:rPr>
          <w:rFonts w:hint="cs"/>
          <w:rtl/>
          <w:lang w:eastAsia="he-IL"/>
        </w:rPr>
        <w:t xml:space="preserve">מה שאתה עושה. </w:t>
      </w:r>
    </w:p>
    <w:p w:rsidR="00620F84" w:rsidRPr="00AE55D9" w:rsidRDefault="00620F84" w:rsidP="00A44FAA">
      <w:pPr>
        <w:rPr>
          <w:rtl/>
          <w:lang w:eastAsia="he-IL"/>
        </w:rPr>
      </w:pPr>
      <w:bookmarkStart w:id="7789" w:name="_ETM_Q46_255000"/>
      <w:bookmarkEnd w:id="7789"/>
    </w:p>
    <w:p w:rsidR="00620F84" w:rsidRDefault="00620F84" w:rsidP="00A44FAA">
      <w:pPr>
        <w:pStyle w:val="af6"/>
        <w:rPr>
          <w:rtl/>
        </w:rPr>
      </w:pPr>
      <w:r w:rsidRPr="0042444D">
        <w:rPr>
          <w:rStyle w:val="TagStyle"/>
          <w:rtl/>
        </w:rPr>
        <w:t xml:space="preserve"> &lt;&lt; יור &gt;&gt;</w:t>
      </w:r>
      <w:r w:rsidRPr="00AE55D9">
        <w:rPr>
          <w:rStyle w:val="TagStyle"/>
          <w:rtl/>
        </w:rPr>
        <w:t xml:space="preserve"> </w:t>
      </w:r>
      <w:r>
        <w:rPr>
          <w:rtl/>
        </w:rPr>
        <w:t>היו"ר מנסור עבאס:</w:t>
      </w:r>
      <w:r w:rsidRPr="00AE55D9">
        <w:rPr>
          <w:rStyle w:val="TagStyle"/>
          <w:rtl/>
        </w:rPr>
        <w:t xml:space="preserve"> </w:t>
      </w:r>
      <w:r w:rsidRPr="0042444D">
        <w:rPr>
          <w:rStyle w:val="TagStyle"/>
          <w:rtl/>
        </w:rPr>
        <w:t>&lt;&lt; יור &gt;&gt;</w:t>
      </w:r>
      <w:r>
        <w:rPr>
          <w:rtl/>
        </w:rPr>
        <w:t xml:space="preserve">   </w:t>
      </w:r>
    </w:p>
    <w:p w:rsidR="00620F84" w:rsidRDefault="00620F84" w:rsidP="001016EB">
      <w:pPr>
        <w:rPr>
          <w:rtl/>
          <w:lang w:eastAsia="he-IL"/>
        </w:rPr>
      </w:pPr>
    </w:p>
    <w:p w:rsidR="00620F84" w:rsidRDefault="00620F84" w:rsidP="00A44FAA">
      <w:pPr>
        <w:rPr>
          <w:rtl/>
          <w:lang w:eastAsia="he-IL"/>
        </w:rPr>
      </w:pPr>
      <w:bookmarkStart w:id="7790" w:name="_ETM_Q46_257000"/>
      <w:bookmarkEnd w:id="7790"/>
      <w:r>
        <w:rPr>
          <w:rFonts w:hint="cs"/>
          <w:rtl/>
          <w:lang w:eastAsia="he-IL"/>
        </w:rPr>
        <w:t xml:space="preserve">אתם יכולים לשבת. </w:t>
      </w:r>
    </w:p>
    <w:p w:rsidR="00620F84" w:rsidRDefault="00620F84" w:rsidP="00A44FAA">
      <w:pPr>
        <w:rPr>
          <w:rtl/>
          <w:lang w:eastAsia="he-IL"/>
        </w:rPr>
      </w:pPr>
      <w:bookmarkStart w:id="7791" w:name="_ETM_Q46_262000"/>
      <w:bookmarkEnd w:id="7791"/>
    </w:p>
    <w:p w:rsidR="00620F84" w:rsidRDefault="00620F84" w:rsidP="00A44FAA">
      <w:pPr>
        <w:pStyle w:val="af5"/>
        <w:rPr>
          <w:rtl/>
        </w:rPr>
      </w:pPr>
      <w:bookmarkStart w:id="7792" w:name="ET_interruption_5770_46"/>
      <w:r w:rsidRPr="0042444D">
        <w:rPr>
          <w:rStyle w:val="TagStyle"/>
          <w:rtl/>
        </w:rPr>
        <w:t xml:space="preserve"> &lt;&lt; קריאה &gt;&gt;</w:t>
      </w:r>
      <w:r w:rsidRPr="00BB0CFA">
        <w:rPr>
          <w:rStyle w:val="TagStyle"/>
          <w:rtl/>
        </w:rPr>
        <w:t xml:space="preserve"> </w:t>
      </w:r>
      <w:r>
        <w:rPr>
          <w:rtl/>
        </w:rPr>
        <w:t>מאי גולן (הליכוד):</w:t>
      </w:r>
      <w:r w:rsidRPr="00BB0CFA">
        <w:rPr>
          <w:rStyle w:val="TagStyle"/>
          <w:rtl/>
        </w:rPr>
        <w:t xml:space="preserve"> </w:t>
      </w:r>
      <w:r w:rsidRPr="0042444D">
        <w:rPr>
          <w:rStyle w:val="TagStyle"/>
          <w:rtl/>
        </w:rPr>
        <w:t>&lt;&lt; קריאה &gt;&gt;</w:t>
      </w:r>
      <w:r>
        <w:rPr>
          <w:rtl/>
        </w:rPr>
        <w:t xml:space="preserve">   </w:t>
      </w:r>
      <w:bookmarkEnd w:id="7792"/>
    </w:p>
    <w:p w:rsidR="00620F84" w:rsidRDefault="00620F84" w:rsidP="001016EB">
      <w:pPr>
        <w:rPr>
          <w:rtl/>
          <w:lang w:eastAsia="he-IL"/>
        </w:rPr>
      </w:pPr>
    </w:p>
    <w:p w:rsidR="00620F84" w:rsidRDefault="00620F84" w:rsidP="00A44FAA">
      <w:pPr>
        <w:rPr>
          <w:rtl/>
          <w:lang w:eastAsia="he-IL"/>
        </w:rPr>
      </w:pPr>
      <w:r>
        <w:rPr>
          <w:rFonts w:hint="cs"/>
          <w:rtl/>
          <w:lang w:eastAsia="he-IL"/>
        </w:rPr>
        <w:t>שנייה, א</w:t>
      </w:r>
      <w:bookmarkStart w:id="7793" w:name="_ETM_Q46_260000"/>
      <w:bookmarkEnd w:id="7793"/>
      <w:r>
        <w:rPr>
          <w:rFonts w:hint="cs"/>
          <w:rtl/>
          <w:lang w:eastAsia="he-IL"/>
        </w:rPr>
        <w:t xml:space="preserve">בל זה בניגוד לתקנון עכשיו. הוא גם הזכיר את שמה וגם השפיל אותה וגם שיקר </w:t>
      </w:r>
      <w:r w:rsidR="001016EB">
        <w:rPr>
          <w:rFonts w:hint="cs"/>
          <w:rtl/>
          <w:lang w:eastAsia="he-IL"/>
        </w:rPr>
        <w:t>– – –</w:t>
      </w:r>
      <w:r>
        <w:rPr>
          <w:rFonts w:hint="cs"/>
          <w:rtl/>
          <w:lang w:eastAsia="he-IL"/>
        </w:rPr>
        <w:t xml:space="preserve"> </w:t>
      </w:r>
    </w:p>
    <w:p w:rsidR="00620F84" w:rsidRDefault="00620F84" w:rsidP="00A44FAA">
      <w:pPr>
        <w:rPr>
          <w:rtl/>
          <w:lang w:eastAsia="he-IL"/>
        </w:rPr>
      </w:pPr>
      <w:bookmarkStart w:id="7794" w:name="_ETM_Q46_259000"/>
      <w:bookmarkEnd w:id="7794"/>
    </w:p>
    <w:p w:rsidR="00620F84" w:rsidRDefault="00620F84" w:rsidP="00A44FAA">
      <w:pPr>
        <w:pStyle w:val="af5"/>
        <w:rPr>
          <w:rtl/>
        </w:rPr>
      </w:pPr>
      <w:r w:rsidRPr="0042444D">
        <w:rPr>
          <w:rStyle w:val="TagStyle"/>
          <w:rtl/>
        </w:rPr>
        <w:t>&lt;&lt; קריאה &gt;&gt;</w:t>
      </w:r>
      <w:r w:rsidRPr="00AE55D9">
        <w:rPr>
          <w:rStyle w:val="TagStyle"/>
          <w:rtl/>
        </w:rPr>
        <w:t xml:space="preserve"> </w:t>
      </w:r>
      <w:r>
        <w:rPr>
          <w:rtl/>
        </w:rPr>
        <w:t>גלית דיסטל אטבריאן (הליכוד):</w:t>
      </w:r>
      <w:r w:rsidRPr="00AE55D9">
        <w:rPr>
          <w:rStyle w:val="TagStyle"/>
          <w:rtl/>
        </w:rPr>
        <w:t xml:space="preserve"> </w:t>
      </w:r>
      <w:r w:rsidRPr="0042444D">
        <w:rPr>
          <w:rStyle w:val="TagStyle"/>
          <w:rtl/>
        </w:rPr>
        <w:t>&lt;&lt; קריאה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אתה רומס אותי עכשיו.</w:t>
      </w:r>
    </w:p>
    <w:p w:rsidR="00620F84" w:rsidRDefault="00620F84" w:rsidP="00A44FAA">
      <w:pPr>
        <w:rPr>
          <w:rtl/>
          <w:lang w:eastAsia="he-IL"/>
        </w:rPr>
      </w:pPr>
    </w:p>
    <w:p w:rsidR="00620F84" w:rsidRDefault="00620F84" w:rsidP="00A44FAA">
      <w:pPr>
        <w:pStyle w:val="af6"/>
        <w:rPr>
          <w:rtl/>
        </w:rPr>
      </w:pPr>
      <w:bookmarkStart w:id="7795" w:name="ET_yor_6032_47"/>
      <w:r w:rsidRPr="0042444D">
        <w:rPr>
          <w:rStyle w:val="TagStyle"/>
          <w:rtl/>
        </w:rPr>
        <w:t xml:space="preserve"> &lt;&lt; יור &gt;&gt;</w:t>
      </w:r>
      <w:r w:rsidRPr="00BB0CFA">
        <w:rPr>
          <w:rStyle w:val="TagStyle"/>
          <w:rtl/>
        </w:rPr>
        <w:t xml:space="preserve"> </w:t>
      </w:r>
      <w:r>
        <w:rPr>
          <w:rtl/>
        </w:rPr>
        <w:t>היו"ר מנסור עבאס:</w:t>
      </w:r>
      <w:r w:rsidRPr="00BB0CFA">
        <w:rPr>
          <w:rStyle w:val="TagStyle"/>
          <w:rtl/>
        </w:rPr>
        <w:t xml:space="preserve"> </w:t>
      </w:r>
      <w:r w:rsidRPr="0042444D">
        <w:rPr>
          <w:rStyle w:val="TagStyle"/>
          <w:rtl/>
        </w:rPr>
        <w:t>&lt;&lt; יור &gt;&gt;</w:t>
      </w:r>
      <w:r>
        <w:rPr>
          <w:rtl/>
        </w:rPr>
        <w:t xml:space="preserve">   </w:t>
      </w:r>
      <w:bookmarkEnd w:id="7795"/>
    </w:p>
    <w:p w:rsidR="00620F84" w:rsidRDefault="00620F84" w:rsidP="001016EB">
      <w:pPr>
        <w:rPr>
          <w:rtl/>
          <w:lang w:eastAsia="he-IL"/>
        </w:rPr>
      </w:pPr>
    </w:p>
    <w:p w:rsidR="00620F84" w:rsidRDefault="00620F84" w:rsidP="00A44FAA">
      <w:pPr>
        <w:rPr>
          <w:rtl/>
          <w:lang w:eastAsia="he-IL"/>
        </w:rPr>
      </w:pPr>
      <w:bookmarkStart w:id="7796" w:name="_ETM_Q46_267000"/>
      <w:bookmarkEnd w:id="7796"/>
      <w:r>
        <w:rPr>
          <w:rFonts w:hint="cs"/>
          <w:rtl/>
          <w:lang w:eastAsia="he-IL"/>
        </w:rPr>
        <w:t xml:space="preserve">לא, סליחה, אתם יכולים לשבת, בבקשה. </w:t>
      </w:r>
      <w:bookmarkStart w:id="7797" w:name="_ETM_Q46_263000"/>
      <w:bookmarkEnd w:id="7797"/>
      <w:r>
        <w:rPr>
          <w:rFonts w:hint="cs"/>
          <w:rtl/>
          <w:lang w:eastAsia="he-IL"/>
        </w:rPr>
        <w:t xml:space="preserve">אני כל הזמן מקבל הערות מהייעוץ המשפטי של הכנסת כי אני נותן לכם יותר מדי. </w:t>
      </w:r>
    </w:p>
    <w:p w:rsidR="00620F84" w:rsidRDefault="00620F84" w:rsidP="00A44FAA">
      <w:pPr>
        <w:rPr>
          <w:rtl/>
          <w:lang w:eastAsia="he-IL"/>
        </w:rPr>
      </w:pPr>
      <w:bookmarkStart w:id="7798" w:name="_ETM_Q46_278000"/>
      <w:bookmarkEnd w:id="7798"/>
    </w:p>
    <w:p w:rsidR="00620F84" w:rsidRDefault="00620F84" w:rsidP="00A44FAA">
      <w:pPr>
        <w:pStyle w:val="af5"/>
        <w:rPr>
          <w:rtl/>
        </w:rPr>
      </w:pPr>
      <w:bookmarkStart w:id="7799" w:name="ET_interruption_5770_48"/>
      <w:r w:rsidRPr="0042444D">
        <w:rPr>
          <w:rStyle w:val="TagStyle"/>
          <w:rtl/>
        </w:rPr>
        <w:t xml:space="preserve"> &lt;&lt; קריאה &gt;&gt;</w:t>
      </w:r>
      <w:r w:rsidRPr="00920BBF">
        <w:rPr>
          <w:rStyle w:val="TagStyle"/>
          <w:rtl/>
        </w:rPr>
        <w:t xml:space="preserve"> </w:t>
      </w:r>
      <w:r>
        <w:rPr>
          <w:rtl/>
        </w:rPr>
        <w:t>מאי גולן (הליכוד):</w:t>
      </w:r>
      <w:r w:rsidRPr="00920BBF">
        <w:rPr>
          <w:rStyle w:val="TagStyle"/>
          <w:rtl/>
        </w:rPr>
        <w:t xml:space="preserve"> </w:t>
      </w:r>
      <w:r w:rsidRPr="0042444D">
        <w:rPr>
          <w:rStyle w:val="TagStyle"/>
          <w:rtl/>
        </w:rPr>
        <w:t>&lt;&lt; קריאה &gt;&gt;</w:t>
      </w:r>
      <w:r>
        <w:rPr>
          <w:rtl/>
        </w:rPr>
        <w:t xml:space="preserve">   </w:t>
      </w:r>
      <w:bookmarkEnd w:id="7799"/>
    </w:p>
    <w:p w:rsidR="00620F84" w:rsidRDefault="00620F84" w:rsidP="001016EB">
      <w:pPr>
        <w:rPr>
          <w:rtl/>
          <w:lang w:eastAsia="he-IL"/>
        </w:rPr>
      </w:pPr>
    </w:p>
    <w:p w:rsidR="00620F84" w:rsidRPr="00920BBF" w:rsidRDefault="001016EB" w:rsidP="00A44FAA">
      <w:pPr>
        <w:rPr>
          <w:rtl/>
          <w:lang w:eastAsia="he-IL"/>
        </w:rPr>
      </w:pPr>
      <w:bookmarkStart w:id="7800" w:name="_ETM_Q46_280000"/>
      <w:bookmarkEnd w:id="7800"/>
      <w:r>
        <w:rPr>
          <w:rFonts w:hint="cs"/>
          <w:rtl/>
          <w:lang w:eastAsia="he-IL"/>
        </w:rPr>
        <w:t>– – –</w:t>
      </w:r>
    </w:p>
    <w:p w:rsidR="00620F84" w:rsidRDefault="00620F84" w:rsidP="00A44FAA">
      <w:pPr>
        <w:rPr>
          <w:rtl/>
          <w:lang w:eastAsia="he-IL"/>
        </w:rPr>
      </w:pPr>
    </w:p>
    <w:p w:rsidR="00620F84" w:rsidRDefault="00620F84" w:rsidP="00A44FAA">
      <w:pPr>
        <w:pStyle w:val="af5"/>
        <w:rPr>
          <w:rtl/>
        </w:rPr>
      </w:pPr>
      <w:bookmarkStart w:id="7801" w:name="ET_interruption_5763_11"/>
      <w:r w:rsidRPr="0042444D">
        <w:rPr>
          <w:rStyle w:val="TagStyle"/>
          <w:rtl/>
        </w:rPr>
        <w:t xml:space="preserve"> &lt;&lt; קריאה &gt;&gt;</w:t>
      </w:r>
      <w:r w:rsidRPr="00B5734B">
        <w:rPr>
          <w:rStyle w:val="TagStyle"/>
          <w:rtl/>
        </w:rPr>
        <w:t xml:space="preserve"> </w:t>
      </w:r>
      <w:r>
        <w:rPr>
          <w:rtl/>
        </w:rPr>
        <w:t>משה ארבל (ש"ס):</w:t>
      </w:r>
      <w:r w:rsidRPr="00B5734B">
        <w:rPr>
          <w:rStyle w:val="TagStyle"/>
          <w:rtl/>
        </w:rPr>
        <w:t xml:space="preserve"> </w:t>
      </w:r>
      <w:r w:rsidRPr="0042444D">
        <w:rPr>
          <w:rStyle w:val="TagStyle"/>
          <w:rtl/>
        </w:rPr>
        <w:t>&lt;&lt; קריאה &gt;&gt;</w:t>
      </w:r>
      <w:r>
        <w:rPr>
          <w:rtl/>
        </w:rPr>
        <w:t xml:space="preserve">   </w:t>
      </w:r>
      <w:bookmarkEnd w:id="7801"/>
    </w:p>
    <w:p w:rsidR="00620F84" w:rsidRDefault="00620F84" w:rsidP="001016EB">
      <w:pPr>
        <w:rPr>
          <w:rtl/>
          <w:lang w:eastAsia="he-IL"/>
        </w:rPr>
      </w:pPr>
    </w:p>
    <w:p w:rsidR="00620F84" w:rsidRDefault="00620F84" w:rsidP="00466F80">
      <w:pPr>
        <w:rPr>
          <w:rtl/>
          <w:lang w:eastAsia="he-IL"/>
        </w:rPr>
      </w:pPr>
      <w:r>
        <w:rPr>
          <w:rFonts w:hint="cs"/>
          <w:rtl/>
          <w:lang w:eastAsia="he-IL"/>
        </w:rPr>
        <w:t xml:space="preserve">שקר. לא מעניינות אותך ההערות של הייעוץ המשפטי. </w:t>
      </w:r>
    </w:p>
    <w:p w:rsidR="00620F84" w:rsidRDefault="00620F84" w:rsidP="00A44FAA">
      <w:pPr>
        <w:rPr>
          <w:rtl/>
          <w:lang w:eastAsia="he-IL"/>
        </w:rPr>
      </w:pPr>
    </w:p>
    <w:p w:rsidR="00620F84" w:rsidRDefault="00620F84" w:rsidP="00A44FAA">
      <w:pPr>
        <w:pStyle w:val="af5"/>
        <w:rPr>
          <w:rtl/>
        </w:rPr>
      </w:pPr>
      <w:bookmarkStart w:id="7802" w:name="ET_interruption_5786_12"/>
      <w:r w:rsidRPr="0042444D">
        <w:rPr>
          <w:rStyle w:val="TagStyle"/>
          <w:rtl/>
        </w:rPr>
        <w:t xml:space="preserve"> &lt;&lt; קריאה &gt;&gt;</w:t>
      </w:r>
      <w:r w:rsidRPr="00B5734B">
        <w:rPr>
          <w:rStyle w:val="TagStyle"/>
          <w:rtl/>
        </w:rPr>
        <w:t xml:space="preserve"> </w:t>
      </w:r>
      <w:r>
        <w:rPr>
          <w:rtl/>
        </w:rPr>
        <w:t>אופיר כץ (הליכוד):</w:t>
      </w:r>
      <w:r w:rsidRPr="00B5734B">
        <w:rPr>
          <w:rStyle w:val="TagStyle"/>
          <w:rtl/>
        </w:rPr>
        <w:t xml:space="preserve"> </w:t>
      </w:r>
      <w:r w:rsidRPr="0042444D">
        <w:rPr>
          <w:rStyle w:val="TagStyle"/>
          <w:rtl/>
        </w:rPr>
        <w:t>&lt;&lt; קריאה &gt;&gt;</w:t>
      </w:r>
      <w:r>
        <w:rPr>
          <w:rtl/>
        </w:rPr>
        <w:t xml:space="preserve">   </w:t>
      </w:r>
      <w:bookmarkEnd w:id="7802"/>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אני אבדוק את מה שאמרת. </w:t>
      </w:r>
    </w:p>
    <w:p w:rsidR="00620F84" w:rsidRDefault="00620F84" w:rsidP="00A44FAA">
      <w:pPr>
        <w:rPr>
          <w:rtl/>
          <w:lang w:eastAsia="he-IL"/>
        </w:rPr>
      </w:pPr>
    </w:p>
    <w:p w:rsidR="00620F84" w:rsidRDefault="00620F84" w:rsidP="00A44FAA">
      <w:pPr>
        <w:pStyle w:val="af6"/>
        <w:rPr>
          <w:rtl/>
        </w:rPr>
      </w:pPr>
      <w:bookmarkStart w:id="7803" w:name="_ETM_Q46_265000"/>
      <w:bookmarkStart w:id="7804" w:name="_ETM_Q46_288000"/>
      <w:bookmarkStart w:id="7805" w:name="ET_yor_6032_49"/>
      <w:bookmarkEnd w:id="7803"/>
      <w:bookmarkEnd w:id="7804"/>
      <w:r w:rsidRPr="0042444D">
        <w:rPr>
          <w:rStyle w:val="TagStyle"/>
          <w:rtl/>
        </w:rPr>
        <w:t xml:space="preserve"> &lt;&lt; יור &gt;&gt;</w:t>
      </w:r>
      <w:r w:rsidRPr="00CA227A">
        <w:rPr>
          <w:rStyle w:val="TagStyle"/>
          <w:rtl/>
        </w:rPr>
        <w:t xml:space="preserve"> </w:t>
      </w:r>
      <w:r>
        <w:rPr>
          <w:rtl/>
        </w:rPr>
        <w:t>היו"ר מנסור עבאס:</w:t>
      </w:r>
      <w:r w:rsidRPr="00CA227A">
        <w:rPr>
          <w:rStyle w:val="TagStyle"/>
          <w:rtl/>
        </w:rPr>
        <w:t xml:space="preserve"> </w:t>
      </w:r>
      <w:r w:rsidRPr="0042444D">
        <w:rPr>
          <w:rStyle w:val="TagStyle"/>
          <w:rtl/>
        </w:rPr>
        <w:t>&lt;&lt; יור &gt;&gt;</w:t>
      </w:r>
      <w:r>
        <w:rPr>
          <w:rtl/>
        </w:rPr>
        <w:t xml:space="preserve">   </w:t>
      </w:r>
      <w:bookmarkEnd w:id="7805"/>
    </w:p>
    <w:p w:rsidR="00620F84" w:rsidRDefault="00620F84" w:rsidP="001016EB">
      <w:pPr>
        <w:rPr>
          <w:rtl/>
          <w:lang w:eastAsia="he-IL"/>
        </w:rPr>
      </w:pPr>
    </w:p>
    <w:p w:rsidR="00620F84" w:rsidRDefault="00620F84" w:rsidP="00A44FAA">
      <w:pPr>
        <w:rPr>
          <w:rtl/>
          <w:lang w:eastAsia="he-IL"/>
        </w:rPr>
      </w:pPr>
      <w:bookmarkStart w:id="7806" w:name="_ETM_Q46_289000"/>
      <w:bookmarkEnd w:id="7806"/>
      <w:r>
        <w:rPr>
          <w:rFonts w:hint="cs"/>
          <w:rtl/>
          <w:lang w:eastAsia="he-IL"/>
        </w:rPr>
        <w:t>אנחנו עוברים לסעיף הבא על סדר-היום. בבקשה, חבר הכנסת יצחק פינדרוס. אני מתנצל, בבקשה, שלו</w:t>
      </w:r>
      <w:bookmarkStart w:id="7807" w:name="_ETM_Q46_295000"/>
      <w:bookmarkEnd w:id="7807"/>
      <w:r>
        <w:rPr>
          <w:rFonts w:hint="cs"/>
          <w:rtl/>
          <w:lang w:eastAsia="he-IL"/>
        </w:rPr>
        <w:t xml:space="preserve">ש דקות. </w:t>
      </w:r>
    </w:p>
    <w:p w:rsidR="00620F84" w:rsidRDefault="00620F84" w:rsidP="00A44FAA">
      <w:pPr>
        <w:rPr>
          <w:rtl/>
          <w:lang w:eastAsia="he-IL"/>
        </w:rPr>
      </w:pPr>
    </w:p>
    <w:p w:rsidR="00620F84" w:rsidRDefault="00620F84" w:rsidP="00A44FAA">
      <w:pPr>
        <w:pStyle w:val="af5"/>
        <w:rPr>
          <w:rtl/>
        </w:rPr>
      </w:pPr>
      <w:bookmarkStart w:id="7808" w:name="ET_interruption_6149_50"/>
      <w:r w:rsidRPr="0042444D">
        <w:rPr>
          <w:rStyle w:val="TagStyle"/>
          <w:rtl/>
        </w:rPr>
        <w:t xml:space="preserve"> &lt;&lt; קריאה &gt;&gt;</w:t>
      </w:r>
      <w:r w:rsidRPr="00CA227A">
        <w:rPr>
          <w:rStyle w:val="TagStyle"/>
          <w:rtl/>
        </w:rPr>
        <w:t xml:space="preserve"> </w:t>
      </w:r>
      <w:r>
        <w:rPr>
          <w:rtl/>
        </w:rPr>
        <w:t>גלית דיסטל אטבריאן (הליכוד):</w:t>
      </w:r>
      <w:r w:rsidRPr="00CA227A">
        <w:rPr>
          <w:rStyle w:val="TagStyle"/>
          <w:rtl/>
        </w:rPr>
        <w:t xml:space="preserve"> </w:t>
      </w:r>
      <w:r w:rsidRPr="0042444D">
        <w:rPr>
          <w:rStyle w:val="TagStyle"/>
          <w:rtl/>
        </w:rPr>
        <w:t>&lt;&lt; קריאה &gt;&gt;</w:t>
      </w:r>
      <w:r>
        <w:rPr>
          <w:rtl/>
        </w:rPr>
        <w:t xml:space="preserve">   </w:t>
      </w:r>
      <w:bookmarkEnd w:id="7808"/>
    </w:p>
    <w:p w:rsidR="00620F84" w:rsidRDefault="00620F84" w:rsidP="001016EB">
      <w:pPr>
        <w:rPr>
          <w:rtl/>
          <w:lang w:eastAsia="he-IL"/>
        </w:rPr>
      </w:pPr>
    </w:p>
    <w:p w:rsidR="00620F84" w:rsidRDefault="00620F84" w:rsidP="00A44FAA">
      <w:pPr>
        <w:rPr>
          <w:rtl/>
          <w:lang w:eastAsia="he-IL"/>
        </w:rPr>
      </w:pPr>
      <w:bookmarkStart w:id="7809" w:name="_ETM_Q46_304000"/>
      <w:bookmarkEnd w:id="7809"/>
      <w:r>
        <w:rPr>
          <w:rFonts w:hint="cs"/>
          <w:rtl/>
          <w:lang w:eastAsia="he-IL"/>
        </w:rPr>
        <w:t xml:space="preserve">אתה מתעלם </w:t>
      </w:r>
      <w:r w:rsidR="001016EB">
        <w:rPr>
          <w:rFonts w:hint="cs"/>
          <w:rtl/>
          <w:lang w:eastAsia="he-IL"/>
        </w:rPr>
        <w:t>– – –</w:t>
      </w:r>
    </w:p>
    <w:p w:rsidR="00620F84" w:rsidRDefault="00620F84" w:rsidP="00A44FAA">
      <w:pPr>
        <w:rPr>
          <w:rtl/>
          <w:lang w:eastAsia="he-IL"/>
        </w:rPr>
      </w:pPr>
    </w:p>
    <w:p w:rsidR="00620F84" w:rsidRDefault="00620F84" w:rsidP="00A44FAA">
      <w:pPr>
        <w:pStyle w:val="af6"/>
        <w:rPr>
          <w:rtl/>
        </w:rPr>
      </w:pPr>
      <w:r w:rsidRPr="0042444D">
        <w:rPr>
          <w:rStyle w:val="TagStyle"/>
          <w:rtl/>
        </w:rPr>
        <w:t xml:space="preserve"> &lt;&lt; יור &gt;&gt;</w:t>
      </w:r>
      <w:r w:rsidRPr="00B5734B">
        <w:rPr>
          <w:rStyle w:val="TagStyle"/>
          <w:rtl/>
        </w:rPr>
        <w:t xml:space="preserve"> </w:t>
      </w:r>
      <w:r>
        <w:rPr>
          <w:rtl/>
        </w:rPr>
        <w:t>היו"ר מנסור עבאס:</w:t>
      </w:r>
      <w:r w:rsidRPr="00B5734B">
        <w:rPr>
          <w:rStyle w:val="TagStyle"/>
          <w:rtl/>
        </w:rPr>
        <w:t xml:space="preserve"> </w:t>
      </w:r>
      <w:r w:rsidRPr="0042444D">
        <w:rPr>
          <w:rStyle w:val="TagStyle"/>
          <w:rtl/>
        </w:rPr>
        <w:t>&lt;&lt; יור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חברת הכנסת גלית </w:t>
      </w:r>
      <w:r w:rsidR="001016EB">
        <w:rPr>
          <w:rFonts w:hint="cs"/>
          <w:rtl/>
          <w:lang w:eastAsia="he-IL"/>
        </w:rPr>
        <w:t>– – –</w:t>
      </w:r>
    </w:p>
    <w:p w:rsidR="00620F84" w:rsidRDefault="00620F84" w:rsidP="00A44FAA">
      <w:pPr>
        <w:ind w:firstLine="0"/>
        <w:rPr>
          <w:rtl/>
          <w:lang w:eastAsia="he-IL"/>
        </w:rPr>
      </w:pPr>
      <w:bookmarkStart w:id="7810" w:name="_ETM_Q46_307000"/>
      <w:bookmarkEnd w:id="7810"/>
    </w:p>
    <w:p w:rsidR="00620F84" w:rsidRDefault="00620F84" w:rsidP="00A44FAA">
      <w:pPr>
        <w:pStyle w:val="af5"/>
        <w:rPr>
          <w:rtl/>
        </w:rPr>
      </w:pPr>
      <w:bookmarkStart w:id="7811" w:name="ET_interruption_6149_51"/>
      <w:r w:rsidRPr="0042444D">
        <w:rPr>
          <w:rStyle w:val="TagStyle"/>
          <w:rtl/>
        </w:rPr>
        <w:t xml:space="preserve"> &lt;&lt; קריאה &gt;&gt;</w:t>
      </w:r>
      <w:r w:rsidRPr="00CA227A">
        <w:rPr>
          <w:rStyle w:val="TagStyle"/>
          <w:rtl/>
        </w:rPr>
        <w:t xml:space="preserve"> </w:t>
      </w:r>
      <w:r>
        <w:rPr>
          <w:rtl/>
        </w:rPr>
        <w:t>גלית דיסטל אטבריאן (הליכוד):</w:t>
      </w:r>
      <w:r w:rsidRPr="00CA227A">
        <w:rPr>
          <w:rStyle w:val="TagStyle"/>
          <w:rtl/>
        </w:rPr>
        <w:t xml:space="preserve"> </w:t>
      </w:r>
      <w:r w:rsidRPr="0042444D">
        <w:rPr>
          <w:rStyle w:val="TagStyle"/>
          <w:rtl/>
        </w:rPr>
        <w:t>&lt;&lt; קריאה &gt;&gt;</w:t>
      </w:r>
      <w:r>
        <w:rPr>
          <w:rtl/>
        </w:rPr>
        <w:t xml:space="preserve">   </w:t>
      </w:r>
      <w:bookmarkEnd w:id="7811"/>
    </w:p>
    <w:p w:rsidR="00620F84" w:rsidRDefault="00620F84" w:rsidP="001016EB">
      <w:pPr>
        <w:rPr>
          <w:rtl/>
          <w:lang w:eastAsia="he-IL"/>
        </w:rPr>
      </w:pPr>
    </w:p>
    <w:p w:rsidR="00620F84" w:rsidRDefault="00620F84" w:rsidP="00A44FAA">
      <w:pPr>
        <w:rPr>
          <w:rtl/>
          <w:lang w:eastAsia="he-IL"/>
        </w:rPr>
      </w:pPr>
      <w:bookmarkStart w:id="7812" w:name="_ETM_Q46_306000"/>
      <w:bookmarkEnd w:id="7812"/>
      <w:r>
        <w:rPr>
          <w:rFonts w:hint="cs"/>
          <w:rtl/>
          <w:lang w:eastAsia="he-IL"/>
        </w:rPr>
        <w:t xml:space="preserve">לדעת את זה. אתה </w:t>
      </w:r>
      <w:bookmarkStart w:id="7813" w:name="_ETM_Q46_308000"/>
      <w:bookmarkEnd w:id="7813"/>
      <w:r>
        <w:rPr>
          <w:rFonts w:hint="cs"/>
          <w:rtl/>
          <w:lang w:eastAsia="he-IL"/>
        </w:rPr>
        <w:t xml:space="preserve">משתמש לרעה בכוח שלך. </w:t>
      </w:r>
    </w:p>
    <w:p w:rsidR="00620F84" w:rsidRDefault="00620F84" w:rsidP="00A44FAA">
      <w:pPr>
        <w:rPr>
          <w:rtl/>
          <w:lang w:eastAsia="he-IL"/>
        </w:rPr>
      </w:pPr>
    </w:p>
    <w:p w:rsidR="00620F84" w:rsidRDefault="00620F84" w:rsidP="00A44FAA">
      <w:pPr>
        <w:pStyle w:val="af6"/>
        <w:rPr>
          <w:rtl/>
        </w:rPr>
      </w:pPr>
      <w:bookmarkStart w:id="7814" w:name="ET_yor_6032_52"/>
      <w:r w:rsidRPr="0042444D">
        <w:rPr>
          <w:rStyle w:val="TagStyle"/>
          <w:rtl/>
        </w:rPr>
        <w:t xml:space="preserve"> &lt;&lt; יור &gt;&gt;</w:t>
      </w:r>
      <w:r w:rsidRPr="00CA227A">
        <w:rPr>
          <w:rStyle w:val="TagStyle"/>
          <w:rtl/>
        </w:rPr>
        <w:t xml:space="preserve"> </w:t>
      </w:r>
      <w:r>
        <w:rPr>
          <w:rtl/>
        </w:rPr>
        <w:t>היו"ר מנסור עבאס:</w:t>
      </w:r>
      <w:r w:rsidRPr="00CA227A">
        <w:rPr>
          <w:rStyle w:val="TagStyle"/>
          <w:rtl/>
        </w:rPr>
        <w:t xml:space="preserve"> </w:t>
      </w:r>
      <w:r w:rsidRPr="0042444D">
        <w:rPr>
          <w:rStyle w:val="TagStyle"/>
          <w:rtl/>
        </w:rPr>
        <w:t>&lt;&lt; יור &gt;&gt;</w:t>
      </w:r>
      <w:r>
        <w:rPr>
          <w:rtl/>
        </w:rPr>
        <w:t xml:space="preserve">   </w:t>
      </w:r>
      <w:bookmarkEnd w:id="7814"/>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אני לא קורא אתכם לסדר אפילו. </w:t>
      </w:r>
    </w:p>
    <w:p w:rsidR="00620F84" w:rsidRDefault="00620F84" w:rsidP="00A44FAA">
      <w:pPr>
        <w:ind w:firstLine="0"/>
        <w:rPr>
          <w:rtl/>
          <w:lang w:eastAsia="he-IL"/>
        </w:rPr>
      </w:pPr>
    </w:p>
    <w:p w:rsidR="00620F84" w:rsidRDefault="00620F84" w:rsidP="00A44FAA">
      <w:pPr>
        <w:pStyle w:val="af5"/>
        <w:rPr>
          <w:rtl/>
        </w:rPr>
      </w:pPr>
      <w:bookmarkStart w:id="7815" w:name="ET_interruption_6149_53"/>
      <w:r w:rsidRPr="0042444D">
        <w:rPr>
          <w:rStyle w:val="TagStyle"/>
          <w:rtl/>
        </w:rPr>
        <w:t xml:space="preserve"> &lt;&lt; קריאה &gt;&gt;</w:t>
      </w:r>
      <w:r w:rsidRPr="00CA227A">
        <w:rPr>
          <w:rStyle w:val="TagStyle"/>
          <w:rtl/>
        </w:rPr>
        <w:t xml:space="preserve"> </w:t>
      </w:r>
      <w:r>
        <w:rPr>
          <w:rtl/>
        </w:rPr>
        <w:t>גלית דיסטל אטבריאן (הליכוד):</w:t>
      </w:r>
      <w:r w:rsidRPr="00CA227A">
        <w:rPr>
          <w:rStyle w:val="TagStyle"/>
          <w:rtl/>
        </w:rPr>
        <w:t xml:space="preserve"> </w:t>
      </w:r>
      <w:r w:rsidRPr="0042444D">
        <w:rPr>
          <w:rStyle w:val="TagStyle"/>
          <w:rtl/>
        </w:rPr>
        <w:t>&lt;&lt; קריאה &gt;&gt;</w:t>
      </w:r>
      <w:r>
        <w:rPr>
          <w:rtl/>
        </w:rPr>
        <w:t xml:space="preserve">   </w:t>
      </w:r>
      <w:bookmarkEnd w:id="7815"/>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אתה נוקם בי, וזה יחזור אליך. </w:t>
      </w:r>
    </w:p>
    <w:p w:rsidR="00620F84" w:rsidRDefault="00620F84" w:rsidP="00A44FAA">
      <w:pPr>
        <w:rPr>
          <w:rtl/>
          <w:lang w:eastAsia="he-IL"/>
        </w:rPr>
      </w:pPr>
      <w:bookmarkStart w:id="7816" w:name="_ETM_Q46_311000"/>
      <w:bookmarkEnd w:id="7816"/>
    </w:p>
    <w:p w:rsidR="00620F84" w:rsidRDefault="00620F84" w:rsidP="00A44FAA">
      <w:pPr>
        <w:pStyle w:val="af6"/>
        <w:rPr>
          <w:rtl/>
        </w:rPr>
      </w:pPr>
      <w:bookmarkStart w:id="7817" w:name="ET_yor_6032_54"/>
      <w:r w:rsidRPr="0042444D">
        <w:rPr>
          <w:rStyle w:val="TagStyle"/>
          <w:rtl/>
        </w:rPr>
        <w:t xml:space="preserve"> &lt;&lt; יור &gt;&gt;</w:t>
      </w:r>
      <w:r w:rsidRPr="00CA227A">
        <w:rPr>
          <w:rStyle w:val="TagStyle"/>
          <w:rtl/>
        </w:rPr>
        <w:t xml:space="preserve"> </w:t>
      </w:r>
      <w:r>
        <w:rPr>
          <w:rtl/>
        </w:rPr>
        <w:t>היו"ר מנסור עבאס:</w:t>
      </w:r>
      <w:r w:rsidRPr="00CA227A">
        <w:rPr>
          <w:rStyle w:val="TagStyle"/>
          <w:rtl/>
        </w:rPr>
        <w:t xml:space="preserve"> </w:t>
      </w:r>
      <w:r w:rsidRPr="0042444D">
        <w:rPr>
          <w:rStyle w:val="TagStyle"/>
          <w:rtl/>
        </w:rPr>
        <w:t>&lt;&lt; יור &gt;&gt;</w:t>
      </w:r>
      <w:r>
        <w:rPr>
          <w:rtl/>
        </w:rPr>
        <w:t xml:space="preserve">   </w:t>
      </w:r>
      <w:bookmarkEnd w:id="7817"/>
    </w:p>
    <w:p w:rsidR="00620F84" w:rsidRDefault="00620F84" w:rsidP="001016EB">
      <w:pPr>
        <w:rPr>
          <w:rtl/>
          <w:lang w:eastAsia="he-IL"/>
        </w:rPr>
      </w:pPr>
    </w:p>
    <w:p w:rsidR="00620F84" w:rsidRDefault="00620F84" w:rsidP="00466F80">
      <w:pPr>
        <w:rPr>
          <w:rtl/>
          <w:lang w:eastAsia="he-IL"/>
        </w:rPr>
      </w:pPr>
      <w:bookmarkStart w:id="7818" w:name="_ETM_Q46_312000"/>
      <w:bookmarkEnd w:id="7818"/>
      <w:r>
        <w:rPr>
          <w:rFonts w:hint="cs"/>
          <w:rtl/>
          <w:lang w:eastAsia="he-IL"/>
        </w:rPr>
        <w:t xml:space="preserve">לסדר אני לא קורא אתכם, לסדר אני לא קורא אתכם. בבקשה, את יכולה לשבת, גלית. </w:t>
      </w:r>
      <w:bookmarkStart w:id="7819" w:name="_ETM_Q46_323000"/>
      <w:bookmarkEnd w:id="7819"/>
      <w:r>
        <w:rPr>
          <w:rFonts w:hint="cs"/>
          <w:rtl/>
          <w:lang w:eastAsia="he-IL"/>
        </w:rPr>
        <w:t xml:space="preserve">חברי הכנסת, בבקשה, לשבת. שלוש דקות, בבקשה. </w:t>
      </w:r>
    </w:p>
    <w:p w:rsidR="00620F84" w:rsidRDefault="00620F84" w:rsidP="00A44FAA">
      <w:pPr>
        <w:rPr>
          <w:rtl/>
          <w:lang w:eastAsia="he-IL"/>
        </w:rPr>
      </w:pPr>
    </w:p>
    <w:p w:rsidR="00620F84" w:rsidRDefault="00620F84" w:rsidP="00A44FAA">
      <w:pPr>
        <w:pStyle w:val="a4"/>
        <w:rPr>
          <w:rtl/>
        </w:rPr>
      </w:pPr>
      <w:bookmarkStart w:id="7820" w:name="ET_speaker_5797_58"/>
      <w:r w:rsidRPr="0042444D">
        <w:rPr>
          <w:rStyle w:val="TagStyle"/>
          <w:rtl/>
        </w:rPr>
        <w:t xml:space="preserve"> &lt;&lt; דובר &gt;&gt;</w:t>
      </w:r>
      <w:r w:rsidRPr="00CA227A">
        <w:rPr>
          <w:rStyle w:val="TagStyle"/>
          <w:rtl/>
        </w:rPr>
        <w:t xml:space="preserve"> </w:t>
      </w:r>
      <w:bookmarkStart w:id="7821" w:name="_Toc92638223"/>
      <w:bookmarkStart w:id="7822" w:name="_Toc92638821"/>
      <w:r>
        <w:rPr>
          <w:rtl/>
        </w:rPr>
        <w:t>יצחק פינדרוס (יהדות התורה):</w:t>
      </w:r>
      <w:bookmarkEnd w:id="7821"/>
      <w:bookmarkEnd w:id="7822"/>
      <w:r w:rsidRPr="00CA227A">
        <w:rPr>
          <w:rStyle w:val="TagStyle"/>
          <w:rtl/>
        </w:rPr>
        <w:t xml:space="preserve"> </w:t>
      </w:r>
      <w:r w:rsidRPr="0042444D">
        <w:rPr>
          <w:rStyle w:val="TagStyle"/>
          <w:rtl/>
        </w:rPr>
        <w:t>&lt;&lt; דובר &gt;&gt;</w:t>
      </w:r>
      <w:r>
        <w:rPr>
          <w:rtl/>
        </w:rPr>
        <w:t xml:space="preserve">   </w:t>
      </w:r>
      <w:bookmarkEnd w:id="7820"/>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אדוני היושב-ראש, חבריי חברי הכנסת, קודם </w:t>
      </w:r>
      <w:bookmarkStart w:id="7823" w:name="_ETM_Q46_337000"/>
      <w:bookmarkEnd w:id="7823"/>
      <w:r>
        <w:rPr>
          <w:rFonts w:hint="cs"/>
          <w:rtl/>
          <w:lang w:eastAsia="he-IL"/>
        </w:rPr>
        <w:t xml:space="preserve">כול, בשביל שכל אזרחי ישראל לא יתבלבלו ויגידו שמישהו </w:t>
      </w:r>
      <w:bookmarkStart w:id="7824" w:name="_ETM_Q46_341000"/>
      <w:bookmarkEnd w:id="7824"/>
      <w:r>
        <w:rPr>
          <w:rFonts w:hint="cs"/>
          <w:rtl/>
          <w:lang w:eastAsia="he-IL"/>
        </w:rPr>
        <w:t xml:space="preserve">רימה מישהו, אני מודיע עכשיו בשם האופוזיציה: אין אף אחד </w:t>
      </w:r>
      <w:bookmarkStart w:id="7825" w:name="_ETM_Q46_345000"/>
      <w:bookmarkEnd w:id="7825"/>
      <w:r>
        <w:rPr>
          <w:rFonts w:hint="cs"/>
          <w:rtl/>
          <w:lang w:eastAsia="he-IL"/>
        </w:rPr>
        <w:t xml:space="preserve">מקוזז מבחינת האופוזיציה. "יאכלו </w:t>
      </w:r>
      <w:proofErr w:type="spellStart"/>
      <w:r>
        <w:rPr>
          <w:rFonts w:hint="cs"/>
          <w:rtl/>
          <w:lang w:eastAsia="he-IL"/>
        </w:rPr>
        <w:t>ענוים</w:t>
      </w:r>
      <w:proofErr w:type="spellEnd"/>
      <w:r>
        <w:rPr>
          <w:rFonts w:hint="cs"/>
          <w:rtl/>
          <w:lang w:eastAsia="he-IL"/>
        </w:rPr>
        <w:t xml:space="preserve"> וישבעו", ותמשיכו </w:t>
      </w:r>
      <w:bookmarkStart w:id="7826" w:name="_ETM_Q46_355000"/>
      <w:bookmarkEnd w:id="7826"/>
      <w:r>
        <w:rPr>
          <w:rFonts w:hint="cs"/>
          <w:rtl/>
          <w:lang w:eastAsia="he-IL"/>
        </w:rPr>
        <w:t xml:space="preserve">לשקר. </w:t>
      </w:r>
    </w:p>
    <w:p w:rsidR="00620F84" w:rsidRDefault="00620F84" w:rsidP="00A44FAA">
      <w:pPr>
        <w:rPr>
          <w:rtl/>
          <w:lang w:eastAsia="he-IL"/>
        </w:rPr>
      </w:pPr>
    </w:p>
    <w:p w:rsidR="00620F84" w:rsidRDefault="00620F84" w:rsidP="00A44FAA">
      <w:pPr>
        <w:pStyle w:val="af5"/>
        <w:rPr>
          <w:rtl/>
        </w:rPr>
      </w:pPr>
      <w:bookmarkStart w:id="7827" w:name="_ETM_Q46_353000"/>
      <w:bookmarkStart w:id="7828" w:name="ET_interruption_5296_61"/>
      <w:bookmarkEnd w:id="7827"/>
      <w:r w:rsidRPr="0042444D">
        <w:rPr>
          <w:rStyle w:val="TagStyle"/>
          <w:rtl/>
        </w:rPr>
        <w:t>&lt;&lt; קריאה &gt;&gt;</w:t>
      </w:r>
      <w:r w:rsidRPr="00CA227A">
        <w:rPr>
          <w:rStyle w:val="TagStyle"/>
          <w:rtl/>
        </w:rPr>
        <w:t xml:space="preserve"> </w:t>
      </w:r>
      <w:r>
        <w:rPr>
          <w:rtl/>
        </w:rPr>
        <w:t>יואב קיש (הליכוד):</w:t>
      </w:r>
      <w:r w:rsidRPr="00CA227A">
        <w:rPr>
          <w:rStyle w:val="TagStyle"/>
          <w:rtl/>
        </w:rPr>
        <w:t xml:space="preserve"> </w:t>
      </w:r>
      <w:r w:rsidRPr="0042444D">
        <w:rPr>
          <w:rStyle w:val="TagStyle"/>
          <w:rtl/>
        </w:rPr>
        <w:t>&lt;&lt; קריאה &gt;&gt;</w:t>
      </w:r>
      <w:r>
        <w:rPr>
          <w:rtl/>
        </w:rPr>
        <w:t xml:space="preserve">   </w:t>
      </w:r>
      <w:bookmarkEnd w:id="7828"/>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הקורונה, רק הקורונה. </w:t>
      </w:r>
    </w:p>
    <w:p w:rsidR="00620F84" w:rsidRDefault="00620F84" w:rsidP="00A44FAA">
      <w:pPr>
        <w:rPr>
          <w:rtl/>
          <w:lang w:eastAsia="he-IL"/>
        </w:rPr>
      </w:pPr>
      <w:bookmarkStart w:id="7829" w:name="_ETM_Q46_351000"/>
      <w:bookmarkEnd w:id="7829"/>
    </w:p>
    <w:p w:rsidR="00620F84" w:rsidRDefault="00620F84" w:rsidP="00A44FAA">
      <w:pPr>
        <w:pStyle w:val="-"/>
        <w:rPr>
          <w:rtl/>
        </w:rPr>
      </w:pPr>
      <w:bookmarkStart w:id="7830" w:name="ET_speakercontinue_5797_60"/>
      <w:r w:rsidRPr="0042444D">
        <w:rPr>
          <w:rStyle w:val="TagStyle"/>
          <w:rtl/>
        </w:rPr>
        <w:t xml:space="preserve"> &lt;&lt; דובר_המשך &gt;&gt;</w:t>
      </w:r>
      <w:r w:rsidRPr="00CA227A">
        <w:rPr>
          <w:rStyle w:val="TagStyle"/>
          <w:rtl/>
        </w:rPr>
        <w:t xml:space="preserve"> </w:t>
      </w:r>
      <w:r>
        <w:rPr>
          <w:rtl/>
        </w:rPr>
        <w:t>יצחק פינדרוס (יהדות התורה):</w:t>
      </w:r>
      <w:r w:rsidRPr="00CA227A">
        <w:rPr>
          <w:rStyle w:val="TagStyle"/>
          <w:rtl/>
        </w:rPr>
        <w:t xml:space="preserve"> </w:t>
      </w:r>
      <w:r w:rsidRPr="0042444D">
        <w:rPr>
          <w:rStyle w:val="TagStyle"/>
          <w:rtl/>
        </w:rPr>
        <w:t>&lt;&lt; דובר_המשך &gt;&gt;</w:t>
      </w:r>
      <w:r>
        <w:rPr>
          <w:rtl/>
        </w:rPr>
        <w:t xml:space="preserve">   </w:t>
      </w:r>
      <w:bookmarkEnd w:id="7830"/>
    </w:p>
    <w:p w:rsidR="00620F84" w:rsidRDefault="00620F84" w:rsidP="001016EB">
      <w:pPr>
        <w:rPr>
          <w:rtl/>
          <w:lang w:eastAsia="he-IL"/>
        </w:rPr>
      </w:pPr>
    </w:p>
    <w:p w:rsidR="00620F84" w:rsidRDefault="00620F84" w:rsidP="0002287C">
      <w:pPr>
        <w:rPr>
          <w:rtl/>
          <w:lang w:eastAsia="he-IL"/>
        </w:rPr>
      </w:pPr>
      <w:bookmarkStart w:id="7831" w:name="_ETM_Q46_352000"/>
      <w:bookmarkEnd w:id="7831"/>
      <w:r>
        <w:rPr>
          <w:rFonts w:hint="cs"/>
          <w:rtl/>
          <w:lang w:eastAsia="he-IL"/>
        </w:rPr>
        <w:t xml:space="preserve">רק חולי הקורונה. אחד </w:t>
      </w:r>
      <w:bookmarkStart w:id="7832" w:name="_ETM_Q46_358000"/>
      <w:bookmarkEnd w:id="7832"/>
      <w:r>
        <w:rPr>
          <w:rFonts w:hint="cs"/>
          <w:rtl/>
          <w:lang w:eastAsia="he-IL"/>
        </w:rPr>
        <w:t xml:space="preserve">שלא יגיד אחר כך שלא אמרו וכן אמרו. אנחנו </w:t>
      </w:r>
      <w:bookmarkStart w:id="7833" w:name="_ETM_Q46_362000"/>
      <w:bookmarkEnd w:id="7833"/>
      <w:r>
        <w:rPr>
          <w:rFonts w:hint="cs"/>
          <w:rtl/>
          <w:lang w:eastAsia="he-IL"/>
        </w:rPr>
        <w:t>עם שקרנים לא עובדים</w:t>
      </w:r>
      <w:r w:rsidR="0002287C">
        <w:rPr>
          <w:rFonts w:hint="cs"/>
          <w:rtl/>
          <w:lang w:eastAsia="he-IL"/>
        </w:rPr>
        <w:t>.</w:t>
      </w:r>
      <w:r>
        <w:rPr>
          <w:rFonts w:hint="cs"/>
          <w:rtl/>
          <w:lang w:eastAsia="he-IL"/>
        </w:rPr>
        <w:t xml:space="preserve"> זה </w:t>
      </w:r>
      <w:r w:rsidR="0002287C">
        <w:rPr>
          <w:rFonts w:hint="eastAsia"/>
          <w:rtl/>
          <w:lang w:eastAsia="he-IL"/>
        </w:rPr>
        <w:t>–</w:t>
      </w:r>
      <w:r w:rsidR="0002287C">
        <w:rPr>
          <w:rFonts w:hint="cs"/>
          <w:rtl/>
          <w:lang w:eastAsia="he-IL"/>
        </w:rPr>
        <w:t xml:space="preserve"> </w:t>
      </w:r>
      <w:r>
        <w:rPr>
          <w:rFonts w:hint="cs"/>
          <w:rtl/>
          <w:lang w:eastAsia="he-IL"/>
        </w:rPr>
        <w:t xml:space="preserve">1. </w:t>
      </w:r>
      <w:bookmarkStart w:id="7834" w:name="_ETM_Q46_368000"/>
      <w:bookmarkEnd w:id="7834"/>
      <w:r>
        <w:rPr>
          <w:rFonts w:hint="cs"/>
          <w:rtl/>
          <w:lang w:eastAsia="he-IL"/>
        </w:rPr>
        <w:t xml:space="preserve">2. אני רוצה לדבר </w:t>
      </w:r>
      <w:bookmarkStart w:id="7835" w:name="_ETM_Q46_369000"/>
      <w:bookmarkEnd w:id="7835"/>
      <w:r>
        <w:rPr>
          <w:rFonts w:hint="cs"/>
          <w:rtl/>
          <w:lang w:eastAsia="he-IL"/>
        </w:rPr>
        <w:t xml:space="preserve">במילה אחת לשר הנכבד שעושה את זה בממלכתיות: כשאני אמרתי </w:t>
      </w:r>
      <w:bookmarkStart w:id="7836" w:name="_ETM_Q46_374000"/>
      <w:bookmarkEnd w:id="7836"/>
      <w:r>
        <w:rPr>
          <w:rFonts w:hint="cs"/>
          <w:rtl/>
          <w:lang w:eastAsia="he-IL"/>
        </w:rPr>
        <w:t xml:space="preserve">בשבוע שעבר שהמילה שאני הכי סולד ממנה זאת "ממלכתיות" </w:t>
      </w:r>
      <w:r>
        <w:rPr>
          <w:rtl/>
          <w:lang w:eastAsia="he-IL"/>
        </w:rPr>
        <w:t>–</w:t>
      </w:r>
      <w:r>
        <w:rPr>
          <w:rFonts w:hint="cs"/>
          <w:rtl/>
          <w:lang w:eastAsia="he-IL"/>
        </w:rPr>
        <w:t xml:space="preserve"> </w:t>
      </w:r>
      <w:bookmarkStart w:id="7837" w:name="_ETM_Q46_375000"/>
      <w:bookmarkEnd w:id="7837"/>
      <w:r>
        <w:rPr>
          <w:rFonts w:hint="cs"/>
          <w:rtl/>
          <w:lang w:eastAsia="he-IL"/>
        </w:rPr>
        <w:t xml:space="preserve">הוא הגדיר אותה. הוא עומד פה, פוזה ממלכתית, יפהפייה, כאילו הכול בסדר. הוא לא מבין </w:t>
      </w:r>
      <w:bookmarkStart w:id="7838" w:name="_ETM_Q46_387000"/>
      <w:bookmarkEnd w:id="7838"/>
      <w:r>
        <w:rPr>
          <w:rFonts w:hint="cs"/>
          <w:rtl/>
          <w:lang w:eastAsia="he-IL"/>
        </w:rPr>
        <w:t xml:space="preserve">למה הכנסת מתנהלת ככה; הוא לא מבין למה אנשים מדברים </w:t>
      </w:r>
      <w:bookmarkStart w:id="7839" w:name="_ETM_Q46_389000"/>
      <w:bookmarkEnd w:id="7839"/>
      <w:r>
        <w:rPr>
          <w:rFonts w:hint="cs"/>
          <w:rtl/>
          <w:lang w:eastAsia="he-IL"/>
        </w:rPr>
        <w:t xml:space="preserve">ככה; מה קרה, על מה הייתה המהומה היום בבוקר? </w:t>
      </w:r>
      <w:bookmarkStart w:id="7840" w:name="_ETM_Q46_393000"/>
      <w:bookmarkEnd w:id="7840"/>
      <w:r>
        <w:rPr>
          <w:rFonts w:hint="cs"/>
          <w:rtl/>
          <w:lang w:eastAsia="he-IL"/>
        </w:rPr>
        <w:t xml:space="preserve">הוא לא יודע שיש איזה אחד אלקין, שקבע פה כללי סדרים חדשים בוועדות. הוא לא יודע. הוא עומד בממלכתיות ומחייך. </w:t>
      </w:r>
      <w:bookmarkStart w:id="7841" w:name="_ETM_Q46_403000"/>
      <w:bookmarkEnd w:id="7841"/>
      <w:r>
        <w:rPr>
          <w:rFonts w:hint="cs"/>
          <w:rtl/>
          <w:lang w:eastAsia="he-IL"/>
        </w:rPr>
        <w:t xml:space="preserve">אז הצביעות הזאת נגמרה. </w:t>
      </w:r>
    </w:p>
    <w:p w:rsidR="00620F84" w:rsidRDefault="00620F84" w:rsidP="00A44FAA">
      <w:pPr>
        <w:rPr>
          <w:rtl/>
          <w:lang w:eastAsia="he-IL"/>
        </w:rPr>
      </w:pPr>
    </w:p>
    <w:p w:rsidR="00620F84" w:rsidRDefault="00620F84" w:rsidP="00A44FAA">
      <w:pPr>
        <w:rPr>
          <w:rtl/>
          <w:lang w:eastAsia="he-IL"/>
        </w:rPr>
      </w:pPr>
      <w:r>
        <w:rPr>
          <w:rFonts w:hint="cs"/>
          <w:rtl/>
          <w:lang w:eastAsia="he-IL"/>
        </w:rPr>
        <w:t xml:space="preserve">אבל עכשיו אני רוצה לגשת לנושא שעליו אנחנו מדברים. שלמה המלך, </w:t>
      </w:r>
      <w:bookmarkStart w:id="7842" w:name="_ETM_Q46_420727"/>
      <w:bookmarkEnd w:id="7842"/>
      <w:r>
        <w:rPr>
          <w:rFonts w:hint="cs"/>
          <w:rtl/>
          <w:lang w:eastAsia="he-IL"/>
        </w:rPr>
        <w:t xml:space="preserve">מלכות ישראל ומלכות יהודה נחלקו על דבר אחד בספר מלכים, מי שלא זוכר. כששלמה המלך הלך לעולמו </w:t>
      </w:r>
      <w:r w:rsidR="001016EB">
        <w:rPr>
          <w:rFonts w:hint="cs"/>
          <w:rtl/>
          <w:lang w:eastAsia="he-IL"/>
        </w:rPr>
        <w:t>– –</w:t>
      </w:r>
    </w:p>
    <w:p w:rsidR="00620F84" w:rsidRDefault="00620F84" w:rsidP="00A44FAA">
      <w:pPr>
        <w:rPr>
          <w:rtl/>
          <w:lang w:eastAsia="he-IL"/>
        </w:rPr>
      </w:pPr>
    </w:p>
    <w:p w:rsidR="00620F84" w:rsidRDefault="00620F84" w:rsidP="00A44FAA">
      <w:pPr>
        <w:pStyle w:val="af5"/>
        <w:rPr>
          <w:rtl/>
        </w:rPr>
      </w:pPr>
      <w:bookmarkStart w:id="7843" w:name="ET_interruption_6149_19"/>
      <w:r w:rsidRPr="0042444D">
        <w:rPr>
          <w:rStyle w:val="TagStyle"/>
          <w:rtl/>
        </w:rPr>
        <w:t xml:space="preserve"> &lt;&lt; קריאה &gt;&gt;</w:t>
      </w:r>
      <w:r w:rsidRPr="00B5734B">
        <w:rPr>
          <w:rStyle w:val="TagStyle"/>
          <w:rtl/>
        </w:rPr>
        <w:t xml:space="preserve"> </w:t>
      </w:r>
      <w:r>
        <w:rPr>
          <w:rtl/>
        </w:rPr>
        <w:t>גלית דיסטל אטבריאן (הליכוד):</w:t>
      </w:r>
      <w:r w:rsidRPr="00B5734B">
        <w:rPr>
          <w:rStyle w:val="TagStyle"/>
          <w:rtl/>
        </w:rPr>
        <w:t xml:space="preserve"> </w:t>
      </w:r>
      <w:r w:rsidRPr="0042444D">
        <w:rPr>
          <w:rStyle w:val="TagStyle"/>
          <w:rtl/>
        </w:rPr>
        <w:t>&lt;&lt; קריאה &gt;&gt;</w:t>
      </w:r>
      <w:r>
        <w:rPr>
          <w:rtl/>
        </w:rPr>
        <w:t xml:space="preserve">   </w:t>
      </w:r>
      <w:bookmarkEnd w:id="7843"/>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אתה משתמש לרעה בכוח שלך. אתה יודע שאני צודקת, ואתה נוקם בי. </w:t>
      </w:r>
    </w:p>
    <w:p w:rsidR="00620F84" w:rsidRDefault="00620F84" w:rsidP="00A44FAA">
      <w:pPr>
        <w:rPr>
          <w:rtl/>
          <w:lang w:eastAsia="he-IL"/>
        </w:rPr>
      </w:pPr>
    </w:p>
    <w:p w:rsidR="00620F84" w:rsidRDefault="00620F84" w:rsidP="00A44FAA">
      <w:pPr>
        <w:pStyle w:val="-"/>
        <w:rPr>
          <w:rtl/>
        </w:rPr>
      </w:pPr>
      <w:bookmarkStart w:id="7844" w:name="ET_speakercontinue_5797_62"/>
      <w:r w:rsidRPr="0042444D">
        <w:rPr>
          <w:rStyle w:val="TagStyle"/>
          <w:rtl/>
        </w:rPr>
        <w:t xml:space="preserve"> &lt;&lt; דובר_המשך &gt;&gt;</w:t>
      </w:r>
      <w:r w:rsidRPr="003E3B88">
        <w:rPr>
          <w:rStyle w:val="TagStyle"/>
          <w:rtl/>
        </w:rPr>
        <w:t xml:space="preserve"> </w:t>
      </w:r>
      <w:r>
        <w:rPr>
          <w:rtl/>
        </w:rPr>
        <w:t>יצחק פינדרוס (יהדות התורה):</w:t>
      </w:r>
      <w:r w:rsidRPr="003E3B88">
        <w:rPr>
          <w:rStyle w:val="TagStyle"/>
          <w:rtl/>
        </w:rPr>
        <w:t xml:space="preserve"> </w:t>
      </w:r>
      <w:r w:rsidRPr="0042444D">
        <w:rPr>
          <w:rStyle w:val="TagStyle"/>
          <w:rtl/>
        </w:rPr>
        <w:t>&lt;&lt; דובר_המשך &gt;&gt;</w:t>
      </w:r>
      <w:r>
        <w:rPr>
          <w:rtl/>
        </w:rPr>
        <w:t xml:space="preserve">   </w:t>
      </w:r>
      <w:bookmarkEnd w:id="7844"/>
    </w:p>
    <w:p w:rsidR="00620F84" w:rsidRDefault="00620F84" w:rsidP="001016EB">
      <w:pPr>
        <w:rPr>
          <w:rtl/>
          <w:lang w:eastAsia="he-IL"/>
        </w:rPr>
      </w:pPr>
    </w:p>
    <w:p w:rsidR="00620F84" w:rsidRDefault="001016EB" w:rsidP="0002287C">
      <w:pPr>
        <w:rPr>
          <w:rtl/>
          <w:lang w:eastAsia="he-IL"/>
        </w:rPr>
      </w:pPr>
      <w:bookmarkStart w:id="7845" w:name="_ETM_Q46_431000"/>
      <w:bookmarkEnd w:id="7845"/>
      <w:r>
        <w:rPr>
          <w:rFonts w:hint="cs"/>
          <w:rtl/>
          <w:lang w:eastAsia="he-IL"/>
        </w:rPr>
        <w:t>– –</w:t>
      </w:r>
      <w:r w:rsidR="00620F84">
        <w:rPr>
          <w:rFonts w:hint="cs"/>
          <w:rtl/>
          <w:lang w:eastAsia="he-IL"/>
        </w:rPr>
        <w:t xml:space="preserve"> באו אנשי העם לרחבעם </w:t>
      </w:r>
      <w:bookmarkStart w:id="7846" w:name="_ETM_Q46_429000"/>
      <w:bookmarkEnd w:id="7846"/>
      <w:r w:rsidR="00620F84">
        <w:rPr>
          <w:rFonts w:hint="cs"/>
          <w:rtl/>
          <w:lang w:eastAsia="he-IL"/>
        </w:rPr>
        <w:t>ואמרו לו: כבד נטל המיסים על העם</w:t>
      </w:r>
      <w:r w:rsidR="0002287C">
        <w:rPr>
          <w:rFonts w:hint="cs"/>
          <w:rtl/>
          <w:lang w:eastAsia="he-IL"/>
        </w:rPr>
        <w:t>.</w:t>
      </w:r>
      <w:r w:rsidR="00620F84">
        <w:rPr>
          <w:rFonts w:hint="cs"/>
          <w:rtl/>
          <w:lang w:eastAsia="he-IL"/>
        </w:rPr>
        <w:t xml:space="preserve"> </w:t>
      </w:r>
    </w:p>
    <w:p w:rsidR="00620F84" w:rsidRPr="003E3B88" w:rsidRDefault="00620F84" w:rsidP="00A44FAA">
      <w:pPr>
        <w:rPr>
          <w:rtl/>
          <w:lang w:eastAsia="he-IL"/>
        </w:rPr>
      </w:pPr>
    </w:p>
    <w:p w:rsidR="00620F84" w:rsidRDefault="00620F84" w:rsidP="00A44FAA">
      <w:pPr>
        <w:pStyle w:val="af6"/>
        <w:rPr>
          <w:rtl/>
        </w:rPr>
      </w:pPr>
      <w:r w:rsidRPr="0042444D">
        <w:rPr>
          <w:rStyle w:val="TagStyle"/>
          <w:rtl/>
        </w:rPr>
        <w:t xml:space="preserve"> &lt;&lt; יור &gt;&gt;</w:t>
      </w:r>
      <w:r w:rsidRPr="00B5734B">
        <w:rPr>
          <w:rStyle w:val="TagStyle"/>
          <w:rtl/>
        </w:rPr>
        <w:t xml:space="preserve"> </w:t>
      </w:r>
      <w:r>
        <w:rPr>
          <w:rtl/>
        </w:rPr>
        <w:t>היו"ר מנסור עבאס:</w:t>
      </w:r>
      <w:r w:rsidRPr="00B5734B">
        <w:rPr>
          <w:rStyle w:val="TagStyle"/>
          <w:rtl/>
        </w:rPr>
        <w:t xml:space="preserve"> </w:t>
      </w:r>
      <w:r w:rsidRPr="0042444D">
        <w:rPr>
          <w:rStyle w:val="TagStyle"/>
          <w:rtl/>
        </w:rPr>
        <w:t>&lt;&lt; יור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תודה. </w:t>
      </w:r>
    </w:p>
    <w:p w:rsidR="00620F84" w:rsidRDefault="00620F84" w:rsidP="00A44FAA">
      <w:pPr>
        <w:rPr>
          <w:rtl/>
          <w:lang w:eastAsia="he-IL"/>
        </w:rPr>
      </w:pPr>
    </w:p>
    <w:p w:rsidR="00620F84" w:rsidRDefault="00620F84" w:rsidP="00A44FAA">
      <w:pPr>
        <w:pStyle w:val="af5"/>
        <w:rPr>
          <w:rtl/>
        </w:rPr>
      </w:pPr>
      <w:bookmarkStart w:id="7847" w:name="ET_interruption_6149_63"/>
      <w:r w:rsidRPr="0042444D">
        <w:rPr>
          <w:rStyle w:val="TagStyle"/>
          <w:rtl/>
        </w:rPr>
        <w:t xml:space="preserve"> &lt;&lt; קריאה &gt;&gt;</w:t>
      </w:r>
      <w:r w:rsidRPr="005D645B">
        <w:rPr>
          <w:rStyle w:val="TagStyle"/>
          <w:rtl/>
        </w:rPr>
        <w:t xml:space="preserve"> </w:t>
      </w:r>
      <w:r>
        <w:rPr>
          <w:rtl/>
        </w:rPr>
        <w:t>גלית דיסטל אטבריאן (הליכוד):</w:t>
      </w:r>
      <w:r w:rsidRPr="005D645B">
        <w:rPr>
          <w:rStyle w:val="TagStyle"/>
          <w:rtl/>
        </w:rPr>
        <w:t xml:space="preserve"> </w:t>
      </w:r>
      <w:r w:rsidRPr="0042444D">
        <w:rPr>
          <w:rStyle w:val="TagStyle"/>
          <w:rtl/>
        </w:rPr>
        <w:t>&lt;&lt; קריאה &gt;&gt;</w:t>
      </w:r>
      <w:r>
        <w:rPr>
          <w:rtl/>
        </w:rPr>
        <w:t xml:space="preserve">   </w:t>
      </w:r>
      <w:bookmarkEnd w:id="7847"/>
    </w:p>
    <w:p w:rsidR="00620F84" w:rsidRDefault="00620F84" w:rsidP="001016EB">
      <w:pPr>
        <w:rPr>
          <w:rtl/>
          <w:lang w:eastAsia="he-IL"/>
        </w:rPr>
      </w:pPr>
    </w:p>
    <w:p w:rsidR="00620F84" w:rsidRDefault="00620F84" w:rsidP="00A44FAA">
      <w:pPr>
        <w:rPr>
          <w:rtl/>
          <w:lang w:eastAsia="he-IL"/>
        </w:rPr>
      </w:pPr>
      <w:r>
        <w:rPr>
          <w:rFonts w:hint="cs"/>
          <w:rtl/>
          <w:lang w:eastAsia="he-IL"/>
        </w:rPr>
        <w:t>אתה לא ראוי לשבת על הכיסא הזה</w:t>
      </w:r>
      <w:bookmarkStart w:id="7848" w:name="_ETM_Q46_432000"/>
      <w:bookmarkEnd w:id="7848"/>
      <w:r>
        <w:rPr>
          <w:rFonts w:hint="cs"/>
          <w:rtl/>
          <w:lang w:eastAsia="he-IL"/>
        </w:rPr>
        <w:t xml:space="preserve">. </w:t>
      </w:r>
    </w:p>
    <w:p w:rsidR="00620F84" w:rsidRDefault="00620F84" w:rsidP="00A44FAA">
      <w:pPr>
        <w:rPr>
          <w:rtl/>
          <w:lang w:eastAsia="he-IL"/>
        </w:rPr>
      </w:pPr>
    </w:p>
    <w:p w:rsidR="00620F84" w:rsidRDefault="00620F84" w:rsidP="00A44FAA">
      <w:pPr>
        <w:pStyle w:val="af6"/>
        <w:rPr>
          <w:rtl/>
        </w:rPr>
      </w:pPr>
      <w:r w:rsidRPr="0042444D">
        <w:rPr>
          <w:rStyle w:val="TagStyle"/>
          <w:rtl/>
        </w:rPr>
        <w:t xml:space="preserve"> &lt;&lt; יור &gt;&gt;</w:t>
      </w:r>
      <w:r w:rsidRPr="005D645B">
        <w:rPr>
          <w:rStyle w:val="TagStyle"/>
          <w:rtl/>
        </w:rPr>
        <w:t xml:space="preserve"> </w:t>
      </w:r>
      <w:r>
        <w:rPr>
          <w:rtl/>
        </w:rPr>
        <w:t>היו"ר מנסור עבאס:</w:t>
      </w:r>
      <w:r w:rsidRPr="005D645B">
        <w:rPr>
          <w:rStyle w:val="TagStyle"/>
          <w:rtl/>
        </w:rPr>
        <w:t xml:space="preserve"> </w:t>
      </w:r>
      <w:r w:rsidRPr="0042444D">
        <w:rPr>
          <w:rStyle w:val="TagStyle"/>
          <w:rtl/>
        </w:rPr>
        <w:t>&lt;&lt; יור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גלית. </w:t>
      </w:r>
    </w:p>
    <w:p w:rsidR="00620F84" w:rsidRDefault="00620F84" w:rsidP="00A44FAA">
      <w:pPr>
        <w:rPr>
          <w:rtl/>
          <w:lang w:eastAsia="he-IL"/>
        </w:rPr>
      </w:pPr>
    </w:p>
    <w:p w:rsidR="00620F84" w:rsidRDefault="00620F84" w:rsidP="00A44FAA">
      <w:pPr>
        <w:pStyle w:val="af5"/>
        <w:rPr>
          <w:rtl/>
        </w:rPr>
      </w:pPr>
      <w:bookmarkStart w:id="7849" w:name="ET_interruption_6149_65"/>
      <w:r w:rsidRPr="0042444D">
        <w:rPr>
          <w:rStyle w:val="TagStyle"/>
          <w:rtl/>
        </w:rPr>
        <w:t xml:space="preserve"> &lt;&lt; קריאה &gt;&gt;</w:t>
      </w:r>
      <w:r w:rsidRPr="005D645B">
        <w:rPr>
          <w:rStyle w:val="TagStyle"/>
          <w:rtl/>
        </w:rPr>
        <w:t xml:space="preserve"> </w:t>
      </w:r>
      <w:r>
        <w:rPr>
          <w:rtl/>
        </w:rPr>
        <w:t>גלית דיסטל אטבריאן (הליכוד):</w:t>
      </w:r>
      <w:r w:rsidRPr="005D645B">
        <w:rPr>
          <w:rStyle w:val="TagStyle"/>
          <w:rtl/>
        </w:rPr>
        <w:t xml:space="preserve"> </w:t>
      </w:r>
      <w:r w:rsidRPr="0042444D">
        <w:rPr>
          <w:rStyle w:val="TagStyle"/>
          <w:rtl/>
        </w:rPr>
        <w:t>&lt;&lt; קריאה &gt;&gt;</w:t>
      </w:r>
      <w:r>
        <w:rPr>
          <w:rtl/>
        </w:rPr>
        <w:t xml:space="preserve">   </w:t>
      </w:r>
      <w:bookmarkEnd w:id="7849"/>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לא ראוי, לא ראוי. אני רואה אותך, אני רואה אותך, אני יודעת מי אתה. </w:t>
      </w:r>
    </w:p>
    <w:p w:rsidR="00620F84" w:rsidRDefault="00620F84" w:rsidP="00A44FAA">
      <w:pPr>
        <w:rPr>
          <w:rtl/>
          <w:lang w:eastAsia="he-IL"/>
        </w:rPr>
      </w:pPr>
    </w:p>
    <w:p w:rsidR="00620F84" w:rsidRDefault="00620F84" w:rsidP="00A44FAA">
      <w:pPr>
        <w:pStyle w:val="-"/>
        <w:rPr>
          <w:rtl/>
        </w:rPr>
      </w:pPr>
      <w:bookmarkStart w:id="7850" w:name="ET_speakercontinue_5797_66"/>
      <w:r w:rsidRPr="0042444D">
        <w:rPr>
          <w:rStyle w:val="TagStyle"/>
          <w:rtl/>
        </w:rPr>
        <w:t xml:space="preserve"> &lt;&lt; דובר_המשך &gt;&gt;</w:t>
      </w:r>
      <w:r w:rsidRPr="00FE1F81">
        <w:rPr>
          <w:rStyle w:val="TagStyle"/>
          <w:rtl/>
        </w:rPr>
        <w:t xml:space="preserve"> </w:t>
      </w:r>
      <w:r>
        <w:rPr>
          <w:rtl/>
        </w:rPr>
        <w:t>יצחק פינדרוס (יהדות התורה):</w:t>
      </w:r>
      <w:r w:rsidRPr="00FE1F81">
        <w:rPr>
          <w:rStyle w:val="TagStyle"/>
          <w:rtl/>
        </w:rPr>
        <w:t xml:space="preserve"> </w:t>
      </w:r>
      <w:r w:rsidRPr="0042444D">
        <w:rPr>
          <w:rStyle w:val="TagStyle"/>
          <w:rtl/>
        </w:rPr>
        <w:t>&lt;&lt; דובר_המשך &gt;&gt;</w:t>
      </w:r>
      <w:r>
        <w:rPr>
          <w:rtl/>
        </w:rPr>
        <w:t xml:space="preserve">   </w:t>
      </w:r>
      <w:bookmarkEnd w:id="7850"/>
    </w:p>
    <w:p w:rsidR="00620F84" w:rsidRDefault="00620F84" w:rsidP="001016EB">
      <w:pPr>
        <w:rPr>
          <w:rtl/>
          <w:lang w:eastAsia="he-IL"/>
        </w:rPr>
      </w:pPr>
    </w:p>
    <w:p w:rsidR="00620F84" w:rsidRDefault="00620F84" w:rsidP="00466F80">
      <w:pPr>
        <w:rPr>
          <w:rtl/>
          <w:lang w:eastAsia="he-IL"/>
        </w:rPr>
      </w:pPr>
      <w:r>
        <w:rPr>
          <w:rFonts w:hint="cs"/>
          <w:rtl/>
          <w:lang w:eastAsia="he-IL"/>
        </w:rPr>
        <w:t xml:space="preserve">אמרו לו הצעירים </w:t>
      </w:r>
      <w:r>
        <w:rPr>
          <w:rFonts w:hint="eastAsia"/>
          <w:rtl/>
          <w:lang w:eastAsia="he-IL"/>
        </w:rPr>
        <w:t>–</w:t>
      </w:r>
      <w:r>
        <w:rPr>
          <w:rFonts w:hint="cs"/>
          <w:rtl/>
          <w:lang w:eastAsia="he-IL"/>
        </w:rPr>
        <w:t xml:space="preserve"> אתה חייב להוסיף לי זמן, אדוני היושב-ראש.</w:t>
      </w:r>
      <w:bookmarkStart w:id="7851" w:name="_ETM_Q46_443000"/>
      <w:bookmarkEnd w:id="7851"/>
    </w:p>
    <w:p w:rsidR="00620F84" w:rsidRDefault="00620F84" w:rsidP="00A44FAA">
      <w:pPr>
        <w:rPr>
          <w:rtl/>
          <w:lang w:eastAsia="he-IL"/>
        </w:rPr>
      </w:pPr>
    </w:p>
    <w:p w:rsidR="00620F84" w:rsidRDefault="00620F84" w:rsidP="00A44FAA">
      <w:pPr>
        <w:pStyle w:val="af5"/>
        <w:rPr>
          <w:rtl/>
        </w:rPr>
      </w:pPr>
      <w:bookmarkStart w:id="7852" w:name="ET_interruption_6149_67"/>
      <w:r w:rsidRPr="0042444D">
        <w:rPr>
          <w:rStyle w:val="TagStyle"/>
          <w:rtl/>
        </w:rPr>
        <w:t xml:space="preserve"> &lt;&lt; קריאה &gt;&gt;</w:t>
      </w:r>
      <w:r w:rsidRPr="00FE1F81">
        <w:rPr>
          <w:rStyle w:val="TagStyle"/>
          <w:rtl/>
        </w:rPr>
        <w:t xml:space="preserve"> </w:t>
      </w:r>
      <w:r>
        <w:rPr>
          <w:rtl/>
        </w:rPr>
        <w:t>גלית דיסטל אטבריאן (הליכוד):</w:t>
      </w:r>
      <w:r w:rsidRPr="00FE1F81">
        <w:rPr>
          <w:rStyle w:val="TagStyle"/>
          <w:rtl/>
        </w:rPr>
        <w:t xml:space="preserve"> </w:t>
      </w:r>
      <w:r w:rsidRPr="0042444D">
        <w:rPr>
          <w:rStyle w:val="TagStyle"/>
          <w:rtl/>
        </w:rPr>
        <w:t>&lt;&lt; קריאה &gt;&gt;</w:t>
      </w:r>
      <w:r>
        <w:rPr>
          <w:rtl/>
        </w:rPr>
        <w:t xml:space="preserve">   </w:t>
      </w:r>
      <w:bookmarkEnd w:id="7852"/>
    </w:p>
    <w:p w:rsidR="00620F84" w:rsidRDefault="00620F84" w:rsidP="001016EB">
      <w:pPr>
        <w:rPr>
          <w:rtl/>
          <w:lang w:eastAsia="he-IL"/>
        </w:rPr>
      </w:pPr>
    </w:p>
    <w:p w:rsidR="00620F84" w:rsidRDefault="001016EB" w:rsidP="0002287C">
      <w:pPr>
        <w:rPr>
          <w:rtl/>
          <w:lang w:eastAsia="he-IL"/>
        </w:rPr>
      </w:pPr>
      <w:r>
        <w:rPr>
          <w:rFonts w:hint="cs"/>
          <w:rtl/>
          <w:lang w:eastAsia="he-IL"/>
        </w:rPr>
        <w:t>– – –</w:t>
      </w:r>
      <w:r w:rsidR="00620F84">
        <w:rPr>
          <w:rFonts w:hint="cs"/>
          <w:rtl/>
          <w:lang w:eastAsia="he-IL"/>
        </w:rPr>
        <w:t xml:space="preserve"> אני </w:t>
      </w:r>
      <w:bookmarkStart w:id="7853" w:name="_ETM_Q46_445000"/>
      <w:bookmarkEnd w:id="7853"/>
      <w:r w:rsidR="00620F84">
        <w:rPr>
          <w:rFonts w:hint="cs"/>
          <w:rtl/>
          <w:lang w:eastAsia="he-IL"/>
        </w:rPr>
        <w:t xml:space="preserve">רואה אותך ועם ישראל רואה אותך </w:t>
      </w:r>
      <w:r>
        <w:rPr>
          <w:rFonts w:hint="cs"/>
          <w:rtl/>
          <w:lang w:eastAsia="he-IL"/>
        </w:rPr>
        <w:t>– – –</w:t>
      </w:r>
      <w:r w:rsidR="00620F84">
        <w:rPr>
          <w:rFonts w:hint="cs"/>
          <w:rtl/>
          <w:lang w:eastAsia="he-IL"/>
        </w:rPr>
        <w:t xml:space="preserve"> </w:t>
      </w:r>
    </w:p>
    <w:p w:rsidR="00620F84" w:rsidRDefault="00620F84" w:rsidP="00A44FAA">
      <w:pPr>
        <w:rPr>
          <w:rtl/>
          <w:lang w:eastAsia="he-IL"/>
        </w:rPr>
      </w:pPr>
    </w:p>
    <w:p w:rsidR="00620F84" w:rsidRDefault="00620F84" w:rsidP="00A44FAA">
      <w:pPr>
        <w:pStyle w:val="af6"/>
        <w:rPr>
          <w:rtl/>
        </w:rPr>
      </w:pPr>
      <w:bookmarkStart w:id="7854" w:name="ET_yor_6032_68"/>
      <w:r w:rsidRPr="0042444D">
        <w:rPr>
          <w:rStyle w:val="TagStyle"/>
          <w:rtl/>
        </w:rPr>
        <w:t xml:space="preserve"> &lt;&lt; יור &gt;&gt;</w:t>
      </w:r>
      <w:r w:rsidRPr="00FE1F81">
        <w:rPr>
          <w:rStyle w:val="TagStyle"/>
          <w:rtl/>
        </w:rPr>
        <w:t xml:space="preserve"> </w:t>
      </w:r>
      <w:r>
        <w:rPr>
          <w:rtl/>
        </w:rPr>
        <w:t>היו"ר מנסור עבאס:</w:t>
      </w:r>
      <w:r w:rsidRPr="00FE1F81">
        <w:rPr>
          <w:rStyle w:val="TagStyle"/>
          <w:rtl/>
        </w:rPr>
        <w:t xml:space="preserve"> </w:t>
      </w:r>
      <w:r w:rsidRPr="0042444D">
        <w:rPr>
          <w:rStyle w:val="TagStyle"/>
          <w:rtl/>
        </w:rPr>
        <w:t>&lt;&lt; יור &gt;&gt;</w:t>
      </w:r>
      <w:r>
        <w:rPr>
          <w:rtl/>
        </w:rPr>
        <w:t xml:space="preserve">   </w:t>
      </w:r>
      <w:bookmarkEnd w:id="7854"/>
    </w:p>
    <w:p w:rsidR="00620F84" w:rsidRDefault="00620F84" w:rsidP="001016EB">
      <w:pPr>
        <w:rPr>
          <w:rtl/>
          <w:lang w:eastAsia="he-IL"/>
        </w:rPr>
      </w:pPr>
    </w:p>
    <w:p w:rsidR="00620F84" w:rsidRDefault="00620F84" w:rsidP="00A44FAA">
      <w:pPr>
        <w:rPr>
          <w:rtl/>
          <w:lang w:eastAsia="he-IL"/>
        </w:rPr>
      </w:pPr>
      <w:r>
        <w:rPr>
          <w:rFonts w:hint="cs"/>
          <w:rtl/>
          <w:lang w:eastAsia="he-IL"/>
        </w:rPr>
        <w:t>חברת הכנסת גלית דיסטל אטבריאן, נא לשבת.</w:t>
      </w:r>
    </w:p>
    <w:p w:rsidR="00620F84" w:rsidRDefault="00620F84" w:rsidP="00A44FAA">
      <w:pPr>
        <w:rPr>
          <w:rtl/>
          <w:lang w:eastAsia="he-IL"/>
        </w:rPr>
      </w:pPr>
      <w:bookmarkStart w:id="7855" w:name="_ETM_Q46_446000"/>
      <w:bookmarkEnd w:id="7855"/>
    </w:p>
    <w:p w:rsidR="00620F84" w:rsidRDefault="00620F84" w:rsidP="00A44FAA">
      <w:pPr>
        <w:pStyle w:val="af5"/>
        <w:rPr>
          <w:rtl/>
        </w:rPr>
      </w:pPr>
      <w:bookmarkStart w:id="7856" w:name="ET_interruption_6149_69"/>
      <w:r w:rsidRPr="0042444D">
        <w:rPr>
          <w:rStyle w:val="TagStyle"/>
          <w:rtl/>
        </w:rPr>
        <w:t xml:space="preserve"> &lt;&lt; קריאה &gt;&gt;</w:t>
      </w:r>
      <w:r w:rsidRPr="00FE1F81">
        <w:rPr>
          <w:rStyle w:val="TagStyle"/>
          <w:rtl/>
        </w:rPr>
        <w:t xml:space="preserve"> </w:t>
      </w:r>
      <w:r>
        <w:rPr>
          <w:rtl/>
        </w:rPr>
        <w:t>גלית דיסטל אטבריאן (הליכוד):</w:t>
      </w:r>
      <w:r w:rsidRPr="00FE1F81">
        <w:rPr>
          <w:rStyle w:val="TagStyle"/>
          <w:rtl/>
        </w:rPr>
        <w:t xml:space="preserve"> </w:t>
      </w:r>
      <w:r w:rsidRPr="0042444D">
        <w:rPr>
          <w:rStyle w:val="TagStyle"/>
          <w:rtl/>
        </w:rPr>
        <w:t>&lt;&lt; קריאה &gt;&gt;</w:t>
      </w:r>
      <w:r>
        <w:rPr>
          <w:rtl/>
        </w:rPr>
        <w:t xml:space="preserve">   </w:t>
      </w:r>
      <w:bookmarkEnd w:id="7856"/>
    </w:p>
    <w:p w:rsidR="00620F84" w:rsidRDefault="00620F84" w:rsidP="001016EB">
      <w:pPr>
        <w:rPr>
          <w:rtl/>
          <w:lang w:eastAsia="he-IL"/>
        </w:rPr>
      </w:pPr>
    </w:p>
    <w:p w:rsidR="00620F84" w:rsidRDefault="001016EB" w:rsidP="00A44FAA">
      <w:pPr>
        <w:rPr>
          <w:rtl/>
          <w:lang w:eastAsia="he-IL"/>
        </w:rPr>
      </w:pPr>
      <w:r>
        <w:rPr>
          <w:rFonts w:hint="cs"/>
          <w:rtl/>
          <w:lang w:eastAsia="he-IL"/>
        </w:rPr>
        <w:t>– – –</w:t>
      </w:r>
      <w:r w:rsidR="00620F84">
        <w:rPr>
          <w:rFonts w:hint="cs"/>
          <w:rtl/>
          <w:lang w:eastAsia="he-IL"/>
        </w:rPr>
        <w:t xml:space="preserve"> </w:t>
      </w:r>
    </w:p>
    <w:p w:rsidR="00620F84" w:rsidRDefault="00620F84" w:rsidP="00A44FAA">
      <w:pPr>
        <w:ind w:firstLine="0"/>
        <w:rPr>
          <w:rtl/>
          <w:lang w:eastAsia="he-IL"/>
        </w:rPr>
      </w:pPr>
    </w:p>
    <w:p w:rsidR="00620F84" w:rsidRDefault="00620F84" w:rsidP="00A44FAA">
      <w:pPr>
        <w:pStyle w:val="af6"/>
        <w:rPr>
          <w:rtl/>
        </w:rPr>
      </w:pPr>
      <w:bookmarkStart w:id="7857" w:name="ET_yor_6032_70"/>
      <w:r w:rsidRPr="0042444D">
        <w:rPr>
          <w:rStyle w:val="TagStyle"/>
          <w:rtl/>
        </w:rPr>
        <w:t xml:space="preserve"> &lt;&lt; יור &gt;&gt;</w:t>
      </w:r>
      <w:r w:rsidRPr="00FE1F81">
        <w:rPr>
          <w:rStyle w:val="TagStyle"/>
          <w:rtl/>
        </w:rPr>
        <w:t xml:space="preserve"> </w:t>
      </w:r>
      <w:r>
        <w:rPr>
          <w:rtl/>
        </w:rPr>
        <w:t>היו"ר מנסור עבאס:</w:t>
      </w:r>
      <w:r w:rsidRPr="00FE1F81">
        <w:rPr>
          <w:rStyle w:val="TagStyle"/>
          <w:rtl/>
        </w:rPr>
        <w:t xml:space="preserve"> </w:t>
      </w:r>
      <w:r w:rsidRPr="0042444D">
        <w:rPr>
          <w:rStyle w:val="TagStyle"/>
          <w:rtl/>
        </w:rPr>
        <w:t>&lt;&lt; יור &gt;&gt;</w:t>
      </w:r>
      <w:r>
        <w:rPr>
          <w:rtl/>
        </w:rPr>
        <w:t xml:space="preserve">   </w:t>
      </w:r>
      <w:bookmarkEnd w:id="7857"/>
    </w:p>
    <w:p w:rsidR="00620F84" w:rsidRDefault="00620F84" w:rsidP="001016EB">
      <w:pPr>
        <w:rPr>
          <w:rtl/>
          <w:lang w:eastAsia="he-IL"/>
        </w:rPr>
      </w:pPr>
    </w:p>
    <w:p w:rsidR="00620F84" w:rsidRDefault="00620F84" w:rsidP="00A44FAA">
      <w:pPr>
        <w:rPr>
          <w:rtl/>
          <w:lang w:eastAsia="he-IL"/>
        </w:rPr>
      </w:pPr>
      <w:r>
        <w:rPr>
          <w:rFonts w:hint="cs"/>
          <w:rtl/>
          <w:lang w:eastAsia="he-IL"/>
        </w:rPr>
        <w:t>חס וחלילה.</w:t>
      </w:r>
    </w:p>
    <w:p w:rsidR="00620F84" w:rsidRDefault="00620F84" w:rsidP="00A44FAA">
      <w:pPr>
        <w:rPr>
          <w:rtl/>
          <w:lang w:eastAsia="he-IL"/>
        </w:rPr>
      </w:pPr>
    </w:p>
    <w:p w:rsidR="00620F84" w:rsidRDefault="00620F84" w:rsidP="00A44FAA">
      <w:pPr>
        <w:pStyle w:val="af5"/>
        <w:rPr>
          <w:rtl/>
        </w:rPr>
      </w:pPr>
      <w:bookmarkStart w:id="7858" w:name="ET_interruption_6149_71"/>
      <w:r w:rsidRPr="0042444D">
        <w:rPr>
          <w:rStyle w:val="TagStyle"/>
          <w:rtl/>
        </w:rPr>
        <w:t xml:space="preserve"> &lt;&lt; קריאה &gt;&gt;</w:t>
      </w:r>
      <w:r w:rsidRPr="00FE1F81">
        <w:rPr>
          <w:rStyle w:val="TagStyle"/>
          <w:rtl/>
        </w:rPr>
        <w:t xml:space="preserve"> </w:t>
      </w:r>
      <w:r>
        <w:rPr>
          <w:rtl/>
        </w:rPr>
        <w:t>גלית דיסטל אטבריאן (הליכוד):</w:t>
      </w:r>
      <w:r w:rsidRPr="00FE1F81">
        <w:rPr>
          <w:rStyle w:val="TagStyle"/>
          <w:rtl/>
        </w:rPr>
        <w:t xml:space="preserve"> </w:t>
      </w:r>
      <w:r w:rsidRPr="0042444D">
        <w:rPr>
          <w:rStyle w:val="TagStyle"/>
          <w:rtl/>
        </w:rPr>
        <w:t>&lt;&lt; קריאה &gt;&gt;</w:t>
      </w:r>
      <w:r>
        <w:rPr>
          <w:rtl/>
        </w:rPr>
        <w:t xml:space="preserve">   </w:t>
      </w:r>
      <w:bookmarkEnd w:id="7858"/>
    </w:p>
    <w:p w:rsidR="00620F84" w:rsidRDefault="00620F84" w:rsidP="001016EB">
      <w:pPr>
        <w:rPr>
          <w:rtl/>
          <w:lang w:eastAsia="he-IL"/>
        </w:rPr>
      </w:pPr>
    </w:p>
    <w:p w:rsidR="00620F84" w:rsidRDefault="001016EB" w:rsidP="00A44FAA">
      <w:pPr>
        <w:rPr>
          <w:rtl/>
          <w:lang w:eastAsia="he-IL"/>
        </w:rPr>
      </w:pPr>
      <w:r>
        <w:rPr>
          <w:rFonts w:hint="cs"/>
          <w:rtl/>
          <w:lang w:eastAsia="he-IL"/>
        </w:rPr>
        <w:t>– – –</w:t>
      </w:r>
      <w:r w:rsidR="00620F84">
        <w:rPr>
          <w:rFonts w:hint="cs"/>
          <w:rtl/>
          <w:lang w:eastAsia="he-IL"/>
        </w:rPr>
        <w:t xml:space="preserve"> כולם יראו בסוף. אני </w:t>
      </w:r>
      <w:bookmarkStart w:id="7859" w:name="_ETM_Q46_457000"/>
      <w:bookmarkEnd w:id="7859"/>
      <w:r w:rsidR="00620F84">
        <w:rPr>
          <w:rFonts w:hint="cs"/>
          <w:rtl/>
          <w:lang w:eastAsia="he-IL"/>
        </w:rPr>
        <w:t xml:space="preserve">אדאג לזה, אני אדאג לזה אישית. </w:t>
      </w:r>
    </w:p>
    <w:p w:rsidR="00620F84" w:rsidRDefault="00620F84" w:rsidP="00A44FAA">
      <w:pPr>
        <w:rPr>
          <w:rtl/>
          <w:lang w:eastAsia="he-IL"/>
        </w:rPr>
      </w:pPr>
      <w:bookmarkStart w:id="7860" w:name="_ETM_Q46_468000"/>
      <w:bookmarkStart w:id="7861" w:name="_ETM_Q46_471000"/>
      <w:bookmarkEnd w:id="7860"/>
      <w:bookmarkEnd w:id="7861"/>
    </w:p>
    <w:p w:rsidR="00620F84" w:rsidRDefault="00620F84" w:rsidP="00A44FAA">
      <w:pPr>
        <w:pStyle w:val="af5"/>
        <w:rPr>
          <w:rtl/>
        </w:rPr>
      </w:pPr>
      <w:bookmarkStart w:id="7862" w:name="ET_interruption_6235_72"/>
      <w:r w:rsidRPr="0042444D">
        <w:rPr>
          <w:rStyle w:val="TagStyle"/>
          <w:rtl/>
        </w:rPr>
        <w:t xml:space="preserve"> &lt;&lt; קריאה &gt;&gt;</w:t>
      </w:r>
      <w:r w:rsidRPr="00FE1F81">
        <w:rPr>
          <w:rStyle w:val="TagStyle"/>
          <w:rtl/>
        </w:rPr>
        <w:t xml:space="preserve"> </w:t>
      </w:r>
      <w:r>
        <w:rPr>
          <w:rtl/>
        </w:rPr>
        <w:t>יוסף שיין (ישראל ביתנו):</w:t>
      </w:r>
      <w:r w:rsidRPr="00FE1F81">
        <w:rPr>
          <w:rStyle w:val="TagStyle"/>
          <w:rtl/>
        </w:rPr>
        <w:t xml:space="preserve"> </w:t>
      </w:r>
      <w:r w:rsidRPr="0042444D">
        <w:rPr>
          <w:rStyle w:val="TagStyle"/>
          <w:rtl/>
        </w:rPr>
        <w:t>&lt;&lt; קריאה &gt;&gt;</w:t>
      </w:r>
      <w:r>
        <w:rPr>
          <w:rtl/>
        </w:rPr>
        <w:t xml:space="preserve">   </w:t>
      </w:r>
      <w:bookmarkEnd w:id="7862"/>
    </w:p>
    <w:p w:rsidR="00620F84" w:rsidRDefault="00620F84" w:rsidP="001016EB">
      <w:pPr>
        <w:rPr>
          <w:rtl/>
          <w:lang w:eastAsia="he-IL"/>
        </w:rPr>
      </w:pPr>
    </w:p>
    <w:p w:rsidR="00620F84" w:rsidRPr="00FE1F81" w:rsidRDefault="001016EB" w:rsidP="00A44FAA">
      <w:pPr>
        <w:rPr>
          <w:rtl/>
          <w:lang w:eastAsia="he-IL"/>
        </w:rPr>
      </w:pPr>
      <w:r>
        <w:rPr>
          <w:rFonts w:hint="cs"/>
          <w:rtl/>
          <w:lang w:eastAsia="he-IL"/>
        </w:rPr>
        <w:t>– – –</w:t>
      </w:r>
    </w:p>
    <w:p w:rsidR="00620F84" w:rsidRPr="00FE1F81" w:rsidRDefault="00620F84" w:rsidP="00A44FAA">
      <w:pPr>
        <w:rPr>
          <w:rtl/>
          <w:lang w:eastAsia="he-IL"/>
        </w:rPr>
      </w:pPr>
      <w:bookmarkStart w:id="7863" w:name="_ETM_Q46_454000"/>
      <w:bookmarkEnd w:id="7863"/>
    </w:p>
    <w:p w:rsidR="00620F84" w:rsidRDefault="00620F84" w:rsidP="00A44FAA">
      <w:pPr>
        <w:pStyle w:val="af5"/>
        <w:rPr>
          <w:rtl/>
        </w:rPr>
      </w:pPr>
      <w:bookmarkStart w:id="7864" w:name="ET_interruption_6156_21"/>
      <w:r w:rsidRPr="0042444D">
        <w:rPr>
          <w:rStyle w:val="TagStyle"/>
          <w:rtl/>
        </w:rPr>
        <w:t xml:space="preserve"> &lt;&lt; קריאה &gt;&gt;</w:t>
      </w:r>
      <w:r w:rsidRPr="00B5734B">
        <w:rPr>
          <w:rStyle w:val="TagStyle"/>
          <w:rtl/>
        </w:rPr>
        <w:t xml:space="preserve"> </w:t>
      </w:r>
      <w:r>
        <w:rPr>
          <w:rtl/>
        </w:rPr>
        <w:t>גלעד קריב (העבודה):</w:t>
      </w:r>
      <w:r w:rsidRPr="00B5734B">
        <w:rPr>
          <w:rStyle w:val="TagStyle"/>
          <w:rtl/>
        </w:rPr>
        <w:t xml:space="preserve"> </w:t>
      </w:r>
      <w:r w:rsidRPr="0042444D">
        <w:rPr>
          <w:rStyle w:val="TagStyle"/>
          <w:rtl/>
        </w:rPr>
        <w:t>&lt;&lt; קריאה &gt;&gt;</w:t>
      </w:r>
      <w:r>
        <w:rPr>
          <w:rtl/>
        </w:rPr>
        <w:t xml:space="preserve">   </w:t>
      </w:r>
      <w:bookmarkEnd w:id="7864"/>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את לא מתביישת? </w:t>
      </w:r>
    </w:p>
    <w:p w:rsidR="00620F84" w:rsidRDefault="00620F84" w:rsidP="00A44FAA">
      <w:pPr>
        <w:rPr>
          <w:rtl/>
          <w:lang w:eastAsia="he-IL"/>
        </w:rPr>
      </w:pPr>
    </w:p>
    <w:p w:rsidR="00620F84" w:rsidRDefault="00620F84" w:rsidP="00A44FAA">
      <w:pPr>
        <w:pStyle w:val="af5"/>
        <w:rPr>
          <w:rtl/>
        </w:rPr>
      </w:pPr>
      <w:bookmarkStart w:id="7865" w:name="ET_interruption_5802_22"/>
      <w:r w:rsidRPr="0042444D">
        <w:rPr>
          <w:rStyle w:val="TagStyle"/>
          <w:rtl/>
        </w:rPr>
        <w:t>&lt;&lt; קריאה &gt;&gt;</w:t>
      </w:r>
      <w:r w:rsidRPr="00B5734B">
        <w:rPr>
          <w:rStyle w:val="TagStyle"/>
          <w:rtl/>
        </w:rPr>
        <w:t xml:space="preserve"> </w:t>
      </w:r>
      <w:r>
        <w:rPr>
          <w:rtl/>
        </w:rPr>
        <w:t>שלמה קרעי (הליכוד):</w:t>
      </w:r>
      <w:r w:rsidRPr="00B5734B">
        <w:rPr>
          <w:rStyle w:val="TagStyle"/>
          <w:rtl/>
        </w:rPr>
        <w:t xml:space="preserve"> </w:t>
      </w:r>
      <w:r w:rsidRPr="0042444D">
        <w:rPr>
          <w:rStyle w:val="TagStyle"/>
          <w:rtl/>
        </w:rPr>
        <w:t>&lt;&lt; קריאה &gt;&gt;</w:t>
      </w:r>
      <w:r>
        <w:rPr>
          <w:rtl/>
        </w:rPr>
        <w:t xml:space="preserve">   </w:t>
      </w:r>
      <w:bookmarkEnd w:id="7865"/>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מה אתה קופץ? </w:t>
      </w:r>
    </w:p>
    <w:p w:rsidR="00620F84" w:rsidRDefault="00620F84" w:rsidP="00A44FAA">
      <w:pPr>
        <w:rPr>
          <w:rtl/>
          <w:lang w:eastAsia="he-IL"/>
        </w:rPr>
      </w:pPr>
    </w:p>
    <w:p w:rsidR="00620F84" w:rsidRDefault="00620F84" w:rsidP="00A44FAA">
      <w:pPr>
        <w:pStyle w:val="af6"/>
        <w:rPr>
          <w:rtl/>
        </w:rPr>
      </w:pPr>
      <w:r w:rsidRPr="0042444D">
        <w:rPr>
          <w:rStyle w:val="TagStyle"/>
          <w:rtl/>
        </w:rPr>
        <w:t xml:space="preserve"> &lt;&lt; יור &gt;&gt;</w:t>
      </w:r>
      <w:r w:rsidRPr="00FE1F81">
        <w:rPr>
          <w:rStyle w:val="TagStyle"/>
          <w:rtl/>
        </w:rPr>
        <w:t xml:space="preserve"> </w:t>
      </w:r>
      <w:r>
        <w:rPr>
          <w:rtl/>
        </w:rPr>
        <w:t>היו"ר מנסור עבאס:</w:t>
      </w:r>
      <w:r w:rsidRPr="00FE1F81">
        <w:rPr>
          <w:rStyle w:val="TagStyle"/>
          <w:rtl/>
        </w:rPr>
        <w:t xml:space="preserve"> </w:t>
      </w:r>
      <w:r w:rsidRPr="0042444D">
        <w:rPr>
          <w:rStyle w:val="TagStyle"/>
          <w:rtl/>
        </w:rPr>
        <w:t>&lt;&lt; יור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חבר הכנסת שיין, חבר הכנסת קריב, נא לשבת. חברי הכנסת, נא לשבת. רם שפע</w:t>
      </w:r>
      <w:bookmarkStart w:id="7866" w:name="_ETM_Q46_473000"/>
      <w:bookmarkEnd w:id="7866"/>
      <w:r>
        <w:rPr>
          <w:rFonts w:hint="cs"/>
          <w:rtl/>
          <w:lang w:eastAsia="he-IL"/>
        </w:rPr>
        <w:t xml:space="preserve">, מאי גולן, רון, נא לשבת. </w:t>
      </w:r>
    </w:p>
    <w:p w:rsidR="00620F84" w:rsidRPr="00FE1F81" w:rsidRDefault="00620F84" w:rsidP="00A44FAA">
      <w:pPr>
        <w:rPr>
          <w:rtl/>
          <w:lang w:eastAsia="he-IL"/>
        </w:rPr>
      </w:pPr>
      <w:bookmarkStart w:id="7867" w:name="_ETM_Q46_472000"/>
      <w:bookmarkEnd w:id="7867"/>
    </w:p>
    <w:p w:rsidR="00620F84" w:rsidRDefault="00620F84" w:rsidP="00A44FAA">
      <w:pPr>
        <w:pStyle w:val="-"/>
        <w:rPr>
          <w:rtl/>
        </w:rPr>
      </w:pPr>
      <w:bookmarkStart w:id="7868" w:name="ET_speakercontinue_5797_24"/>
      <w:r w:rsidRPr="0042444D">
        <w:rPr>
          <w:rStyle w:val="TagStyle"/>
          <w:rtl/>
        </w:rPr>
        <w:t xml:space="preserve"> &lt;&lt; דובר_המשך &gt;&gt;</w:t>
      </w:r>
      <w:r w:rsidRPr="00B5734B">
        <w:rPr>
          <w:rStyle w:val="TagStyle"/>
          <w:rtl/>
        </w:rPr>
        <w:t xml:space="preserve"> </w:t>
      </w:r>
      <w:r>
        <w:rPr>
          <w:rtl/>
        </w:rPr>
        <w:t>יצחק פינדרוס (יהדות התורה):</w:t>
      </w:r>
      <w:r w:rsidRPr="00B5734B">
        <w:rPr>
          <w:rStyle w:val="TagStyle"/>
          <w:rtl/>
        </w:rPr>
        <w:t xml:space="preserve"> </w:t>
      </w:r>
      <w:r w:rsidRPr="0042444D">
        <w:rPr>
          <w:rStyle w:val="TagStyle"/>
          <w:rtl/>
        </w:rPr>
        <w:t>&lt;&lt; דובר_המשך &gt;&gt;</w:t>
      </w:r>
      <w:r>
        <w:rPr>
          <w:rtl/>
        </w:rPr>
        <w:t xml:space="preserve">   </w:t>
      </w:r>
      <w:bookmarkEnd w:id="7868"/>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אדוני היושב-ראש, אני מבקש שתוסיף לי דקה. </w:t>
      </w:r>
    </w:p>
    <w:p w:rsidR="00620F84" w:rsidRDefault="00620F84" w:rsidP="00A44FAA">
      <w:pPr>
        <w:ind w:firstLine="0"/>
        <w:rPr>
          <w:rtl/>
          <w:lang w:eastAsia="he-IL"/>
        </w:rPr>
      </w:pPr>
      <w:bookmarkStart w:id="7869" w:name="_ETM_Q46_486000"/>
      <w:bookmarkEnd w:id="7869"/>
    </w:p>
    <w:p w:rsidR="00620F84" w:rsidRDefault="00620F84" w:rsidP="00A44FAA">
      <w:pPr>
        <w:pStyle w:val="af6"/>
        <w:rPr>
          <w:rtl/>
        </w:rPr>
      </w:pPr>
      <w:bookmarkStart w:id="7870" w:name="ET_yor_6032_74"/>
      <w:r w:rsidRPr="0042444D">
        <w:rPr>
          <w:rStyle w:val="TagStyle"/>
          <w:rtl/>
        </w:rPr>
        <w:t xml:space="preserve"> &lt;&lt; יור &gt;&gt;</w:t>
      </w:r>
      <w:r w:rsidRPr="00FE1F81">
        <w:rPr>
          <w:rStyle w:val="TagStyle"/>
          <w:rtl/>
        </w:rPr>
        <w:t xml:space="preserve"> </w:t>
      </w:r>
      <w:r>
        <w:rPr>
          <w:rtl/>
        </w:rPr>
        <w:t>היו"ר מנסור עבאס:</w:t>
      </w:r>
      <w:r w:rsidRPr="00FE1F81">
        <w:rPr>
          <w:rStyle w:val="TagStyle"/>
          <w:rtl/>
        </w:rPr>
        <w:t xml:space="preserve"> </w:t>
      </w:r>
      <w:r w:rsidRPr="0042444D">
        <w:rPr>
          <w:rStyle w:val="TagStyle"/>
          <w:rtl/>
        </w:rPr>
        <w:t>&lt;&lt; יור &gt;&gt;</w:t>
      </w:r>
      <w:r>
        <w:rPr>
          <w:rtl/>
        </w:rPr>
        <w:t xml:space="preserve">   </w:t>
      </w:r>
      <w:bookmarkEnd w:id="7870"/>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בבקשה, תשלים את הדברים. </w:t>
      </w:r>
    </w:p>
    <w:p w:rsidR="00620F84" w:rsidRDefault="00620F84" w:rsidP="00A44FAA">
      <w:pPr>
        <w:rPr>
          <w:rtl/>
          <w:lang w:eastAsia="he-IL"/>
        </w:rPr>
      </w:pPr>
      <w:bookmarkStart w:id="7871" w:name="_ETM_Q46_483000"/>
      <w:bookmarkEnd w:id="7871"/>
    </w:p>
    <w:p w:rsidR="00620F84" w:rsidRDefault="00620F84" w:rsidP="00A44FAA">
      <w:pPr>
        <w:pStyle w:val="-"/>
        <w:rPr>
          <w:rtl/>
        </w:rPr>
      </w:pPr>
      <w:bookmarkStart w:id="7872" w:name="ET_speakercontinue_5797_75"/>
      <w:r w:rsidRPr="0042444D">
        <w:rPr>
          <w:rStyle w:val="TagStyle"/>
          <w:rtl/>
        </w:rPr>
        <w:t xml:space="preserve"> &lt;&lt; דובר_המשך &gt;&gt;</w:t>
      </w:r>
      <w:r w:rsidRPr="00FE1F81">
        <w:rPr>
          <w:rStyle w:val="TagStyle"/>
          <w:rtl/>
        </w:rPr>
        <w:t xml:space="preserve"> </w:t>
      </w:r>
      <w:r>
        <w:rPr>
          <w:rtl/>
        </w:rPr>
        <w:t>יצחק פינדרוס (יהדות התורה):</w:t>
      </w:r>
      <w:r w:rsidRPr="00FE1F81">
        <w:rPr>
          <w:rStyle w:val="TagStyle"/>
          <w:rtl/>
        </w:rPr>
        <w:t xml:space="preserve"> </w:t>
      </w:r>
      <w:r w:rsidRPr="0042444D">
        <w:rPr>
          <w:rStyle w:val="TagStyle"/>
          <w:rtl/>
        </w:rPr>
        <w:t>&lt;&lt; דובר_המשך &gt;&gt;</w:t>
      </w:r>
      <w:r>
        <w:rPr>
          <w:rtl/>
        </w:rPr>
        <w:t xml:space="preserve">   </w:t>
      </w:r>
      <w:bookmarkEnd w:id="7872"/>
    </w:p>
    <w:p w:rsidR="00620F84" w:rsidRDefault="00620F84" w:rsidP="001016EB">
      <w:pPr>
        <w:rPr>
          <w:rtl/>
          <w:lang w:eastAsia="he-IL"/>
        </w:rPr>
      </w:pPr>
    </w:p>
    <w:p w:rsidR="00620F84" w:rsidRDefault="00620F84" w:rsidP="0002287C">
      <w:pPr>
        <w:rPr>
          <w:rtl/>
          <w:lang w:eastAsia="he-IL"/>
        </w:rPr>
      </w:pPr>
      <w:bookmarkStart w:id="7873" w:name="_ETM_Q46_484000"/>
      <w:bookmarkEnd w:id="7873"/>
      <w:r>
        <w:rPr>
          <w:rFonts w:hint="cs"/>
          <w:rtl/>
          <w:lang w:eastAsia="he-IL"/>
        </w:rPr>
        <w:t xml:space="preserve">אמרו הזקנים לרחבעם: העם צודק. אמרו לו הצעירים </w:t>
      </w:r>
      <w:r>
        <w:rPr>
          <w:rtl/>
          <w:lang w:eastAsia="he-IL"/>
        </w:rPr>
        <w:t>–</w:t>
      </w:r>
      <w:r>
        <w:rPr>
          <w:rFonts w:hint="cs"/>
          <w:rtl/>
          <w:lang w:eastAsia="he-IL"/>
        </w:rPr>
        <w:t xml:space="preserve"> </w:t>
      </w:r>
      <w:proofErr w:type="spellStart"/>
      <w:r>
        <w:rPr>
          <w:rFonts w:hint="cs"/>
          <w:rtl/>
          <w:lang w:eastAsia="he-IL"/>
        </w:rPr>
        <w:t>האלקינים</w:t>
      </w:r>
      <w:proofErr w:type="spellEnd"/>
      <w:r>
        <w:rPr>
          <w:rFonts w:hint="cs"/>
          <w:rtl/>
          <w:lang w:eastAsia="he-IL"/>
        </w:rPr>
        <w:t xml:space="preserve"> </w:t>
      </w:r>
      <w:proofErr w:type="spellStart"/>
      <w:r>
        <w:rPr>
          <w:rFonts w:hint="cs"/>
          <w:rtl/>
          <w:lang w:eastAsia="he-IL"/>
        </w:rPr>
        <w:t>והסילמנים</w:t>
      </w:r>
      <w:proofErr w:type="spellEnd"/>
      <w:r>
        <w:rPr>
          <w:rFonts w:hint="cs"/>
          <w:rtl/>
          <w:lang w:eastAsia="he-IL"/>
        </w:rPr>
        <w:t xml:space="preserve"> </w:t>
      </w:r>
      <w:r>
        <w:rPr>
          <w:rtl/>
          <w:lang w:eastAsia="he-IL"/>
        </w:rPr>
        <w:t>–</w:t>
      </w:r>
      <w:r>
        <w:rPr>
          <w:rFonts w:hint="cs"/>
          <w:rtl/>
          <w:lang w:eastAsia="he-IL"/>
        </w:rPr>
        <w:t xml:space="preserve"> לא, תראה להם, תיכנס בהם, תעלה את המיסים. רחבעם </w:t>
      </w:r>
      <w:bookmarkStart w:id="7874" w:name="_ETM_Q46_506000"/>
      <w:bookmarkEnd w:id="7874"/>
      <w:r>
        <w:rPr>
          <w:rFonts w:hint="cs"/>
          <w:rtl/>
          <w:lang w:eastAsia="he-IL"/>
        </w:rPr>
        <w:t xml:space="preserve">קיבל את העצה שלהם. וככה מלכות ישראל נחלקה לשניים. </w:t>
      </w:r>
      <w:bookmarkStart w:id="7875" w:name="_ETM_Q46_511000"/>
      <w:bookmarkEnd w:id="7875"/>
      <w:r>
        <w:rPr>
          <w:rFonts w:hint="cs"/>
          <w:rtl/>
          <w:lang w:eastAsia="he-IL"/>
        </w:rPr>
        <w:t xml:space="preserve">רבותיי, כשאתה נכנס היום לסופר ואתה רואה את </w:t>
      </w:r>
      <w:r w:rsidR="0002287C">
        <w:rPr>
          <w:rFonts w:hint="cs"/>
          <w:rtl/>
          <w:lang w:eastAsia="he-IL"/>
        </w:rPr>
        <w:t xml:space="preserve">היוקר, </w:t>
      </w:r>
      <w:r>
        <w:rPr>
          <w:rFonts w:hint="cs"/>
          <w:rtl/>
          <w:lang w:eastAsia="he-IL"/>
        </w:rPr>
        <w:t xml:space="preserve">המחירים שעלו בחודשים האחרונים </w:t>
      </w:r>
      <w:r>
        <w:rPr>
          <w:rtl/>
          <w:lang w:eastAsia="he-IL"/>
        </w:rPr>
        <w:t>–</w:t>
      </w:r>
      <w:r>
        <w:rPr>
          <w:rFonts w:hint="cs"/>
          <w:rtl/>
          <w:lang w:eastAsia="he-IL"/>
        </w:rPr>
        <w:t xml:space="preserve"> תדעו לכם, בהיסטוריה, על זה מלכות ישראל נפלה</w:t>
      </w:r>
      <w:r w:rsidR="000A08DD">
        <w:rPr>
          <w:rFonts w:hint="cs"/>
          <w:rtl/>
          <w:lang w:eastAsia="he-IL"/>
        </w:rPr>
        <w:t xml:space="preserve"> </w:t>
      </w:r>
      <w:r w:rsidR="000A08DD">
        <w:rPr>
          <w:rFonts w:hint="eastAsia"/>
          <w:rtl/>
          <w:lang w:eastAsia="he-IL"/>
        </w:rPr>
        <w:t>–</w:t>
      </w:r>
      <w:r>
        <w:rPr>
          <w:rFonts w:hint="cs"/>
          <w:rtl/>
          <w:lang w:eastAsia="he-IL"/>
        </w:rPr>
        <w:t xml:space="preserve"> </w:t>
      </w:r>
      <w:r w:rsidR="001016EB">
        <w:rPr>
          <w:rFonts w:hint="cs"/>
          <w:rtl/>
          <w:lang w:eastAsia="he-IL"/>
        </w:rPr>
        <w:t>– –</w:t>
      </w:r>
      <w:r>
        <w:rPr>
          <w:rFonts w:hint="cs"/>
          <w:rtl/>
          <w:lang w:eastAsia="he-IL"/>
        </w:rPr>
        <w:t xml:space="preserve">  </w:t>
      </w:r>
    </w:p>
    <w:p w:rsidR="00620F84" w:rsidRDefault="00620F84" w:rsidP="00A44FAA">
      <w:pPr>
        <w:rPr>
          <w:rtl/>
          <w:lang w:eastAsia="he-IL"/>
        </w:rPr>
      </w:pPr>
    </w:p>
    <w:p w:rsidR="00620F84" w:rsidRDefault="00620F84" w:rsidP="00A44FAA">
      <w:pPr>
        <w:pStyle w:val="af5"/>
        <w:rPr>
          <w:rtl/>
        </w:rPr>
      </w:pPr>
      <w:bookmarkStart w:id="7876" w:name="ET_interruption_6149_25"/>
      <w:r w:rsidRPr="0042444D">
        <w:rPr>
          <w:rStyle w:val="TagStyle"/>
          <w:rtl/>
        </w:rPr>
        <w:t xml:space="preserve"> &lt;&lt; קריאה &gt;&gt;</w:t>
      </w:r>
      <w:r w:rsidRPr="00B5734B">
        <w:rPr>
          <w:rStyle w:val="TagStyle"/>
          <w:rtl/>
        </w:rPr>
        <w:t xml:space="preserve"> </w:t>
      </w:r>
      <w:r>
        <w:rPr>
          <w:rtl/>
        </w:rPr>
        <w:t>גלית דיסטל אטבריאן (הליכוד):</w:t>
      </w:r>
      <w:r w:rsidRPr="00B5734B">
        <w:rPr>
          <w:rStyle w:val="TagStyle"/>
          <w:rtl/>
        </w:rPr>
        <w:t xml:space="preserve"> </w:t>
      </w:r>
      <w:r w:rsidRPr="0042444D">
        <w:rPr>
          <w:rStyle w:val="TagStyle"/>
          <w:rtl/>
        </w:rPr>
        <w:t>&lt;&lt; קריאה &gt;&gt;</w:t>
      </w:r>
      <w:r>
        <w:rPr>
          <w:rtl/>
        </w:rPr>
        <w:t xml:space="preserve">   </w:t>
      </w:r>
      <w:bookmarkEnd w:id="7876"/>
    </w:p>
    <w:p w:rsidR="00620F84" w:rsidRDefault="00620F84" w:rsidP="001016EB">
      <w:pPr>
        <w:rPr>
          <w:rtl/>
          <w:lang w:eastAsia="he-IL"/>
        </w:rPr>
      </w:pPr>
    </w:p>
    <w:p w:rsidR="00620F84" w:rsidRDefault="00620F84" w:rsidP="00BE352D">
      <w:pPr>
        <w:rPr>
          <w:rtl/>
          <w:lang w:eastAsia="he-IL"/>
        </w:rPr>
      </w:pPr>
      <w:r>
        <w:rPr>
          <w:rFonts w:hint="cs"/>
          <w:rtl/>
          <w:lang w:eastAsia="he-IL"/>
        </w:rPr>
        <w:t xml:space="preserve">למה מחקת את עמותת 48, כשאתה נותן כסף לשהידים? למה מחקת? למה מחקת? אילה חסון הראתה. </w:t>
      </w:r>
    </w:p>
    <w:p w:rsidR="00620F84" w:rsidRDefault="00620F84" w:rsidP="00A44FAA">
      <w:pPr>
        <w:rPr>
          <w:rtl/>
          <w:lang w:eastAsia="he-IL"/>
        </w:rPr>
      </w:pPr>
    </w:p>
    <w:p w:rsidR="00620F84" w:rsidRDefault="00620F84" w:rsidP="00A44FAA">
      <w:pPr>
        <w:pStyle w:val="-"/>
        <w:rPr>
          <w:rtl/>
        </w:rPr>
      </w:pPr>
      <w:bookmarkStart w:id="7877" w:name="ET_speakercontinue_5797_26"/>
      <w:r w:rsidRPr="0042444D">
        <w:rPr>
          <w:rStyle w:val="TagStyle"/>
          <w:rtl/>
        </w:rPr>
        <w:t xml:space="preserve"> &lt;&lt; דובר_המשך &gt;&gt;</w:t>
      </w:r>
      <w:r w:rsidRPr="00B5734B">
        <w:rPr>
          <w:rStyle w:val="TagStyle"/>
          <w:rtl/>
        </w:rPr>
        <w:t xml:space="preserve"> </w:t>
      </w:r>
      <w:r>
        <w:rPr>
          <w:rtl/>
        </w:rPr>
        <w:t>יצחק פינדרוס (יהדות התורה):</w:t>
      </w:r>
      <w:r w:rsidRPr="00B5734B">
        <w:rPr>
          <w:rStyle w:val="TagStyle"/>
          <w:rtl/>
        </w:rPr>
        <w:t xml:space="preserve"> </w:t>
      </w:r>
      <w:r w:rsidRPr="0042444D">
        <w:rPr>
          <w:rStyle w:val="TagStyle"/>
          <w:rtl/>
        </w:rPr>
        <w:t>&lt;&lt; דובר_המשך &gt;&gt;</w:t>
      </w:r>
      <w:r>
        <w:rPr>
          <w:rtl/>
        </w:rPr>
        <w:t xml:space="preserve">   </w:t>
      </w:r>
      <w:bookmarkEnd w:id="7877"/>
    </w:p>
    <w:p w:rsidR="00620F84" w:rsidRDefault="00620F84" w:rsidP="001016EB">
      <w:pPr>
        <w:rPr>
          <w:rtl/>
          <w:lang w:eastAsia="he-IL"/>
        </w:rPr>
      </w:pPr>
    </w:p>
    <w:p w:rsidR="00620F84" w:rsidRDefault="00620F84" w:rsidP="0002287C">
      <w:pPr>
        <w:rPr>
          <w:rtl/>
          <w:lang w:eastAsia="he-IL"/>
        </w:rPr>
      </w:pPr>
      <w:r>
        <w:rPr>
          <w:rFonts w:hint="cs"/>
          <w:rtl/>
          <w:lang w:eastAsia="he-IL"/>
        </w:rPr>
        <w:t xml:space="preserve">תלמד ספר </w:t>
      </w:r>
      <w:bookmarkStart w:id="7878" w:name="_ETM_Q46_528000"/>
      <w:bookmarkEnd w:id="7878"/>
      <w:r>
        <w:rPr>
          <w:rFonts w:hint="cs"/>
          <w:rtl/>
          <w:lang w:eastAsia="he-IL"/>
        </w:rPr>
        <w:t>מלכים</w:t>
      </w:r>
      <w:r w:rsidR="0002287C">
        <w:rPr>
          <w:rFonts w:hint="cs"/>
          <w:rtl/>
          <w:lang w:eastAsia="he-IL"/>
        </w:rPr>
        <w:t>,</w:t>
      </w:r>
      <w:r>
        <w:rPr>
          <w:rFonts w:hint="cs"/>
          <w:rtl/>
          <w:lang w:eastAsia="he-IL"/>
        </w:rPr>
        <w:t xml:space="preserve"> "אבי יסר אתכם בשוטים". על מה? על המיסים. הטיל עלינו מיסים. </w:t>
      </w:r>
    </w:p>
    <w:p w:rsidR="00620F84" w:rsidRDefault="00620F84" w:rsidP="00A44FAA">
      <w:pPr>
        <w:rPr>
          <w:rtl/>
          <w:lang w:eastAsia="he-IL"/>
        </w:rPr>
      </w:pPr>
    </w:p>
    <w:p w:rsidR="00620F84" w:rsidRDefault="00620F84" w:rsidP="00A44FAA">
      <w:pPr>
        <w:rPr>
          <w:rtl/>
          <w:lang w:eastAsia="he-IL"/>
        </w:rPr>
      </w:pPr>
      <w:bookmarkStart w:id="7879" w:name="_ETM_Q46_542000"/>
      <w:bookmarkEnd w:id="7879"/>
      <w:r>
        <w:rPr>
          <w:rFonts w:hint="cs"/>
          <w:rtl/>
          <w:lang w:eastAsia="he-IL"/>
        </w:rPr>
        <w:t xml:space="preserve">אני אומר, בסופו של דבר כשלעם אין מה לאכול </w:t>
      </w:r>
      <w:r w:rsidR="001016EB">
        <w:rPr>
          <w:rFonts w:hint="cs"/>
          <w:rtl/>
          <w:lang w:eastAsia="he-IL"/>
        </w:rPr>
        <w:t>– – –</w:t>
      </w:r>
    </w:p>
    <w:p w:rsidR="00620F84" w:rsidRDefault="00620F84" w:rsidP="00A44FAA">
      <w:pPr>
        <w:ind w:firstLine="0"/>
        <w:rPr>
          <w:rtl/>
          <w:lang w:eastAsia="he-IL"/>
        </w:rPr>
      </w:pPr>
    </w:p>
    <w:p w:rsidR="00620F84" w:rsidRDefault="00620F84" w:rsidP="00A44FAA">
      <w:pPr>
        <w:pStyle w:val="af6"/>
        <w:rPr>
          <w:rtl/>
        </w:rPr>
      </w:pPr>
      <w:bookmarkStart w:id="7880" w:name="ET_yor_6032_76"/>
      <w:r w:rsidRPr="0042444D">
        <w:rPr>
          <w:rStyle w:val="TagStyle"/>
          <w:rtl/>
        </w:rPr>
        <w:t xml:space="preserve"> &lt;&lt; יור &gt;&gt;</w:t>
      </w:r>
      <w:r w:rsidRPr="002C0466">
        <w:rPr>
          <w:rStyle w:val="TagStyle"/>
          <w:rtl/>
        </w:rPr>
        <w:t xml:space="preserve"> </w:t>
      </w:r>
      <w:r>
        <w:rPr>
          <w:rtl/>
        </w:rPr>
        <w:t>היו"ר מנסור עבאס:</w:t>
      </w:r>
      <w:r w:rsidRPr="002C0466">
        <w:rPr>
          <w:rStyle w:val="TagStyle"/>
          <w:rtl/>
        </w:rPr>
        <w:t xml:space="preserve"> </w:t>
      </w:r>
      <w:r w:rsidRPr="0042444D">
        <w:rPr>
          <w:rStyle w:val="TagStyle"/>
          <w:rtl/>
        </w:rPr>
        <w:t>&lt;&lt; יור &gt;&gt;</w:t>
      </w:r>
      <w:r>
        <w:rPr>
          <w:rtl/>
        </w:rPr>
        <w:t xml:space="preserve">   </w:t>
      </w:r>
      <w:bookmarkEnd w:id="7880"/>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משפט אחרון. </w:t>
      </w:r>
    </w:p>
    <w:p w:rsidR="00620F84" w:rsidRDefault="00620F84" w:rsidP="00A44FAA">
      <w:pPr>
        <w:rPr>
          <w:rtl/>
          <w:lang w:eastAsia="he-IL"/>
        </w:rPr>
      </w:pPr>
      <w:bookmarkStart w:id="7881" w:name="_ETM_Q46_545000"/>
      <w:bookmarkEnd w:id="7881"/>
    </w:p>
    <w:p w:rsidR="00620F84" w:rsidRDefault="00620F84" w:rsidP="00A44FAA">
      <w:pPr>
        <w:pStyle w:val="-"/>
        <w:rPr>
          <w:rtl/>
        </w:rPr>
      </w:pPr>
      <w:bookmarkStart w:id="7882" w:name="ET_speakercontinue_5797_77"/>
      <w:r w:rsidRPr="0042444D">
        <w:rPr>
          <w:rStyle w:val="TagStyle"/>
          <w:rtl/>
        </w:rPr>
        <w:t xml:space="preserve"> &lt;&lt; דובר_המשך &gt;&gt;</w:t>
      </w:r>
      <w:r w:rsidRPr="002C0466">
        <w:rPr>
          <w:rStyle w:val="TagStyle"/>
          <w:rtl/>
        </w:rPr>
        <w:t xml:space="preserve"> </w:t>
      </w:r>
      <w:r>
        <w:rPr>
          <w:rtl/>
        </w:rPr>
        <w:t>יצחק פינדרוס (יהדות התורה):</w:t>
      </w:r>
      <w:r w:rsidRPr="002C0466">
        <w:rPr>
          <w:rStyle w:val="TagStyle"/>
          <w:rtl/>
        </w:rPr>
        <w:t xml:space="preserve"> </w:t>
      </w:r>
      <w:r w:rsidRPr="0042444D">
        <w:rPr>
          <w:rStyle w:val="TagStyle"/>
          <w:rtl/>
        </w:rPr>
        <w:t>&lt;&lt; דובר_המשך &gt;&gt;</w:t>
      </w:r>
      <w:r>
        <w:rPr>
          <w:rtl/>
        </w:rPr>
        <w:t xml:space="preserve">   </w:t>
      </w:r>
      <w:bookmarkEnd w:id="7882"/>
    </w:p>
    <w:p w:rsidR="00620F84" w:rsidRDefault="00620F84" w:rsidP="001016EB">
      <w:pPr>
        <w:rPr>
          <w:rtl/>
          <w:lang w:eastAsia="he-IL"/>
        </w:rPr>
      </w:pPr>
    </w:p>
    <w:p w:rsidR="00620F84" w:rsidRDefault="00620F84" w:rsidP="00466F80">
      <w:pPr>
        <w:rPr>
          <w:rtl/>
          <w:lang w:eastAsia="he-IL"/>
        </w:rPr>
      </w:pPr>
      <w:bookmarkStart w:id="7883" w:name="_ETM_Q46_546000"/>
      <w:bookmarkEnd w:id="7883"/>
      <w:r>
        <w:rPr>
          <w:rFonts w:hint="cs"/>
          <w:rtl/>
          <w:lang w:eastAsia="he-IL"/>
        </w:rPr>
        <w:t xml:space="preserve">דוד המלך, הכוח שלו היה בזה שהוא </w:t>
      </w:r>
      <w:bookmarkStart w:id="7884" w:name="_ETM_Q46_548000"/>
      <w:bookmarkEnd w:id="7884"/>
      <w:r>
        <w:rPr>
          <w:rFonts w:hint="cs"/>
          <w:rtl/>
          <w:lang w:eastAsia="he-IL"/>
        </w:rPr>
        <w:t xml:space="preserve">היה קם בבוקר והיה דואג מה יהיה עם הפרנסה של האנשים. על זה הוא התחיל את היום שלו </w:t>
      </w:r>
      <w:r>
        <w:rPr>
          <w:rtl/>
          <w:lang w:eastAsia="he-IL"/>
        </w:rPr>
        <w:t>–</w:t>
      </w:r>
      <w:r>
        <w:rPr>
          <w:rFonts w:hint="cs"/>
          <w:rtl/>
          <w:lang w:eastAsia="he-IL"/>
        </w:rPr>
        <w:t xml:space="preserve"> בגמרא, בברכות.</w:t>
      </w:r>
    </w:p>
    <w:p w:rsidR="00620F84" w:rsidRDefault="00620F84" w:rsidP="00A44FAA">
      <w:pPr>
        <w:ind w:firstLine="0"/>
        <w:rPr>
          <w:rtl/>
          <w:lang w:eastAsia="he-IL"/>
        </w:rPr>
      </w:pPr>
    </w:p>
    <w:p w:rsidR="00620F84" w:rsidRDefault="00620F84" w:rsidP="00A44FAA">
      <w:pPr>
        <w:pStyle w:val="af6"/>
        <w:rPr>
          <w:rtl/>
        </w:rPr>
      </w:pPr>
      <w:r w:rsidRPr="0042444D">
        <w:rPr>
          <w:rStyle w:val="TagStyle"/>
          <w:rtl/>
        </w:rPr>
        <w:t xml:space="preserve"> &lt;&lt; יור &gt;&gt;</w:t>
      </w:r>
      <w:r w:rsidRPr="002C0466">
        <w:rPr>
          <w:rStyle w:val="TagStyle"/>
          <w:rtl/>
        </w:rPr>
        <w:t xml:space="preserve"> </w:t>
      </w:r>
      <w:r>
        <w:rPr>
          <w:rtl/>
        </w:rPr>
        <w:t>היו"ר מנסור עבאס:</w:t>
      </w:r>
      <w:r w:rsidRPr="002C0466">
        <w:rPr>
          <w:rStyle w:val="TagStyle"/>
          <w:rtl/>
        </w:rPr>
        <w:t xml:space="preserve"> </w:t>
      </w:r>
      <w:r w:rsidRPr="0042444D">
        <w:rPr>
          <w:rStyle w:val="TagStyle"/>
          <w:rtl/>
        </w:rPr>
        <w:t>&lt;&lt; יור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תודה רבה. </w:t>
      </w:r>
    </w:p>
    <w:p w:rsidR="00620F84" w:rsidRDefault="00620F84" w:rsidP="00A44FAA">
      <w:pPr>
        <w:rPr>
          <w:rtl/>
          <w:lang w:eastAsia="he-IL"/>
        </w:rPr>
      </w:pPr>
    </w:p>
    <w:p w:rsidR="00620F84" w:rsidRDefault="00620F84" w:rsidP="00A44FAA">
      <w:pPr>
        <w:pStyle w:val="-"/>
        <w:rPr>
          <w:rtl/>
        </w:rPr>
      </w:pPr>
      <w:bookmarkStart w:id="7885" w:name="ET_speakercontinue_5797_79"/>
      <w:r w:rsidRPr="0042444D">
        <w:rPr>
          <w:rStyle w:val="TagStyle"/>
          <w:rtl/>
        </w:rPr>
        <w:t xml:space="preserve"> &lt;&lt; דובר_המשך &gt;&gt;</w:t>
      </w:r>
      <w:r w:rsidRPr="002C0466">
        <w:rPr>
          <w:rStyle w:val="TagStyle"/>
          <w:rtl/>
        </w:rPr>
        <w:t xml:space="preserve"> </w:t>
      </w:r>
      <w:r>
        <w:rPr>
          <w:rtl/>
        </w:rPr>
        <w:t>יצחק פינדרוס (יהדות התורה):</w:t>
      </w:r>
      <w:r w:rsidRPr="002C0466">
        <w:rPr>
          <w:rStyle w:val="TagStyle"/>
          <w:rtl/>
        </w:rPr>
        <w:t xml:space="preserve"> </w:t>
      </w:r>
      <w:r w:rsidRPr="0042444D">
        <w:rPr>
          <w:rStyle w:val="TagStyle"/>
          <w:rtl/>
        </w:rPr>
        <w:t>&lt;&lt; דובר_המשך &gt;&gt;</w:t>
      </w:r>
      <w:r>
        <w:rPr>
          <w:rtl/>
        </w:rPr>
        <w:t xml:space="preserve">   </w:t>
      </w:r>
      <w:bookmarkEnd w:id="7885"/>
    </w:p>
    <w:p w:rsidR="00620F84" w:rsidRDefault="00620F84" w:rsidP="001016EB">
      <w:pPr>
        <w:rPr>
          <w:rtl/>
          <w:lang w:eastAsia="he-IL"/>
        </w:rPr>
      </w:pPr>
    </w:p>
    <w:p w:rsidR="00620F84" w:rsidRDefault="00620F84" w:rsidP="0002287C">
      <w:pPr>
        <w:rPr>
          <w:rtl/>
          <w:lang w:eastAsia="he-IL"/>
        </w:rPr>
      </w:pPr>
      <w:bookmarkStart w:id="7886" w:name="_ETM_Q46_550000"/>
      <w:bookmarkEnd w:id="7886"/>
      <w:r>
        <w:rPr>
          <w:rFonts w:hint="cs"/>
          <w:rtl/>
          <w:lang w:eastAsia="he-IL"/>
        </w:rPr>
        <w:t xml:space="preserve">לכן אני מבקש, </w:t>
      </w:r>
      <w:bookmarkStart w:id="7887" w:name="_ETM_Q46_556000"/>
      <w:bookmarkEnd w:id="7887"/>
      <w:r>
        <w:rPr>
          <w:rFonts w:hint="cs"/>
          <w:rtl/>
          <w:lang w:eastAsia="he-IL"/>
        </w:rPr>
        <w:t xml:space="preserve">אדוני, שיתקיים כאן דיון רציני בכנסת על המציאות הזאת של המחירים, שעלו בחודשים האחרונים בצורה דרמטית, אם זה אסם, אם זה מוצרים אחרים, אם זה כל המוצרים. על הדבר הזה צריך </w:t>
      </w:r>
      <w:bookmarkStart w:id="7888" w:name="_ETM_Q46_571000"/>
      <w:bookmarkEnd w:id="7888"/>
      <w:r>
        <w:rPr>
          <w:rFonts w:hint="cs"/>
          <w:rtl/>
          <w:lang w:eastAsia="he-IL"/>
        </w:rPr>
        <w:t xml:space="preserve">לקיים דיון. תודה רבה. </w:t>
      </w:r>
    </w:p>
    <w:p w:rsidR="00620F84" w:rsidRDefault="00620F84" w:rsidP="00A44FAA">
      <w:pPr>
        <w:rPr>
          <w:rtl/>
          <w:lang w:eastAsia="he-IL"/>
        </w:rPr>
      </w:pPr>
    </w:p>
    <w:p w:rsidR="00620F84" w:rsidRDefault="00620F84" w:rsidP="00A44FAA">
      <w:pPr>
        <w:pStyle w:val="af6"/>
        <w:rPr>
          <w:rtl/>
        </w:rPr>
      </w:pPr>
      <w:bookmarkStart w:id="7889" w:name="ET_yor_6032_27"/>
      <w:r w:rsidRPr="0042444D">
        <w:rPr>
          <w:rStyle w:val="TagStyle"/>
          <w:rtl/>
        </w:rPr>
        <w:t xml:space="preserve"> &lt;&lt; יור &gt;&gt;</w:t>
      </w:r>
      <w:r w:rsidRPr="00B5734B">
        <w:rPr>
          <w:rStyle w:val="TagStyle"/>
          <w:rtl/>
        </w:rPr>
        <w:t xml:space="preserve"> </w:t>
      </w:r>
      <w:r>
        <w:rPr>
          <w:rtl/>
        </w:rPr>
        <w:t>היו"ר מנסור עבאס:</w:t>
      </w:r>
      <w:r w:rsidRPr="00B5734B">
        <w:rPr>
          <w:rStyle w:val="TagStyle"/>
          <w:rtl/>
        </w:rPr>
        <w:t xml:space="preserve"> </w:t>
      </w:r>
      <w:r w:rsidRPr="0042444D">
        <w:rPr>
          <w:rStyle w:val="TagStyle"/>
          <w:rtl/>
        </w:rPr>
        <w:t>&lt;&lt; יור &gt;&gt;</w:t>
      </w:r>
      <w:r>
        <w:rPr>
          <w:rtl/>
        </w:rPr>
        <w:t xml:space="preserve">   </w:t>
      </w:r>
      <w:bookmarkEnd w:id="7889"/>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תודה רבה, חבר הכנסת יצחק פינדרוס. חבר הכנסת איתמר בן גביר </w:t>
      </w:r>
      <w:r>
        <w:rPr>
          <w:rtl/>
          <w:lang w:eastAsia="he-IL"/>
        </w:rPr>
        <w:t>–</w:t>
      </w:r>
      <w:r>
        <w:rPr>
          <w:rFonts w:hint="cs"/>
          <w:rtl/>
          <w:lang w:eastAsia="he-IL"/>
        </w:rPr>
        <w:t xml:space="preserve"> אינו נוכח. חבר הכנסת דסטה גדי יברקן, בבקשה. </w:t>
      </w:r>
    </w:p>
    <w:p w:rsidR="00620F84" w:rsidRDefault="00620F84" w:rsidP="00A44FAA">
      <w:pPr>
        <w:rPr>
          <w:rtl/>
          <w:lang w:eastAsia="he-IL"/>
        </w:rPr>
      </w:pPr>
    </w:p>
    <w:p w:rsidR="00620F84" w:rsidRDefault="00620F84" w:rsidP="00A44FAA">
      <w:pPr>
        <w:pStyle w:val="af5"/>
        <w:rPr>
          <w:rtl/>
        </w:rPr>
      </w:pPr>
      <w:bookmarkStart w:id="7890" w:name="ET_interruption_6149_80"/>
      <w:r w:rsidRPr="0042444D">
        <w:rPr>
          <w:rStyle w:val="TagStyle"/>
          <w:rtl/>
        </w:rPr>
        <w:t xml:space="preserve"> &lt;&lt; קריאה &gt;&gt;</w:t>
      </w:r>
      <w:r w:rsidRPr="00BC47E6">
        <w:rPr>
          <w:rStyle w:val="TagStyle"/>
          <w:rtl/>
        </w:rPr>
        <w:t xml:space="preserve"> </w:t>
      </w:r>
      <w:r>
        <w:rPr>
          <w:rtl/>
        </w:rPr>
        <w:t>גלית דיסטל אטבריאן (הליכוד):</w:t>
      </w:r>
      <w:r w:rsidRPr="00BC47E6">
        <w:rPr>
          <w:rStyle w:val="TagStyle"/>
          <w:rtl/>
        </w:rPr>
        <w:t xml:space="preserve"> </w:t>
      </w:r>
      <w:r w:rsidRPr="0042444D">
        <w:rPr>
          <w:rStyle w:val="TagStyle"/>
          <w:rtl/>
        </w:rPr>
        <w:t>&lt;&lt; קריאה &gt;&gt;</w:t>
      </w:r>
      <w:r>
        <w:rPr>
          <w:rtl/>
        </w:rPr>
        <w:t xml:space="preserve">   </w:t>
      </w:r>
      <w:bookmarkEnd w:id="7890"/>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אני מחליפה אותו. אני מחליפה </w:t>
      </w:r>
      <w:bookmarkStart w:id="7891" w:name="_ETM_Q46_583000"/>
      <w:bookmarkEnd w:id="7891"/>
      <w:r>
        <w:rPr>
          <w:rFonts w:hint="cs"/>
          <w:rtl/>
          <w:lang w:eastAsia="he-IL"/>
        </w:rPr>
        <w:t xml:space="preserve">את איתמר. </w:t>
      </w:r>
    </w:p>
    <w:p w:rsidR="00620F84" w:rsidRDefault="00620F84" w:rsidP="00A44FAA">
      <w:pPr>
        <w:rPr>
          <w:rtl/>
          <w:lang w:eastAsia="he-IL"/>
        </w:rPr>
      </w:pPr>
      <w:bookmarkStart w:id="7892" w:name="_ETM_Q46_592000"/>
      <w:bookmarkEnd w:id="7892"/>
    </w:p>
    <w:p w:rsidR="00620F84" w:rsidRDefault="00620F84" w:rsidP="00A44FAA">
      <w:pPr>
        <w:pStyle w:val="af6"/>
        <w:rPr>
          <w:rtl/>
        </w:rPr>
      </w:pPr>
      <w:bookmarkStart w:id="7893" w:name="ET_yor_6032_81"/>
      <w:r w:rsidRPr="0042444D">
        <w:rPr>
          <w:rStyle w:val="TagStyle"/>
          <w:rtl/>
        </w:rPr>
        <w:t xml:space="preserve"> &lt;&lt; יור &gt;&gt;</w:t>
      </w:r>
      <w:r w:rsidRPr="001848FA">
        <w:rPr>
          <w:rStyle w:val="TagStyle"/>
          <w:rtl/>
        </w:rPr>
        <w:t xml:space="preserve"> </w:t>
      </w:r>
      <w:r>
        <w:rPr>
          <w:rtl/>
        </w:rPr>
        <w:t>היו"ר מנסור עבאס:</w:t>
      </w:r>
      <w:r w:rsidRPr="001848FA">
        <w:rPr>
          <w:rStyle w:val="TagStyle"/>
          <w:rtl/>
        </w:rPr>
        <w:t xml:space="preserve"> </w:t>
      </w:r>
      <w:r w:rsidRPr="0042444D">
        <w:rPr>
          <w:rStyle w:val="TagStyle"/>
          <w:rtl/>
        </w:rPr>
        <w:t>&lt;&lt; יור &gt;&gt;</w:t>
      </w:r>
      <w:r>
        <w:rPr>
          <w:rtl/>
        </w:rPr>
        <w:t xml:space="preserve">   </w:t>
      </w:r>
      <w:bookmarkEnd w:id="7893"/>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יש לך בהצעה הבאה על סדר-היום, גלית. </w:t>
      </w:r>
    </w:p>
    <w:p w:rsidR="00620F84" w:rsidRDefault="00620F84" w:rsidP="00A44FAA">
      <w:pPr>
        <w:rPr>
          <w:rtl/>
          <w:lang w:eastAsia="he-IL"/>
        </w:rPr>
      </w:pPr>
      <w:bookmarkStart w:id="7894" w:name="_ETM_Q46_598000"/>
      <w:bookmarkEnd w:id="7894"/>
    </w:p>
    <w:p w:rsidR="00620F84" w:rsidRDefault="00620F84" w:rsidP="00A44FAA">
      <w:pPr>
        <w:pStyle w:val="af5"/>
        <w:rPr>
          <w:rtl/>
        </w:rPr>
      </w:pPr>
      <w:bookmarkStart w:id="7895" w:name="ET_interruption_6149_82"/>
      <w:r w:rsidRPr="0042444D">
        <w:rPr>
          <w:rStyle w:val="TagStyle"/>
          <w:rtl/>
        </w:rPr>
        <w:t xml:space="preserve"> &lt;&lt; קריאה &gt;&gt;</w:t>
      </w:r>
      <w:r w:rsidRPr="001848FA">
        <w:rPr>
          <w:rStyle w:val="TagStyle"/>
          <w:rtl/>
        </w:rPr>
        <w:t xml:space="preserve"> </w:t>
      </w:r>
      <w:r>
        <w:rPr>
          <w:rtl/>
        </w:rPr>
        <w:t>גלית דיסטל אטבריאן (הליכוד):</w:t>
      </w:r>
      <w:r w:rsidRPr="001848FA">
        <w:rPr>
          <w:rStyle w:val="TagStyle"/>
          <w:rtl/>
        </w:rPr>
        <w:t xml:space="preserve"> </w:t>
      </w:r>
      <w:r w:rsidRPr="0042444D">
        <w:rPr>
          <w:rStyle w:val="TagStyle"/>
          <w:rtl/>
        </w:rPr>
        <w:t>&lt;&lt; קריאה &gt;&gt;</w:t>
      </w:r>
      <w:r>
        <w:rPr>
          <w:rtl/>
        </w:rPr>
        <w:t xml:space="preserve">   </w:t>
      </w:r>
      <w:bookmarkEnd w:id="7895"/>
    </w:p>
    <w:p w:rsidR="00620F84" w:rsidRDefault="00620F84" w:rsidP="001016EB">
      <w:pPr>
        <w:rPr>
          <w:rtl/>
          <w:lang w:eastAsia="he-IL"/>
        </w:rPr>
      </w:pPr>
    </w:p>
    <w:p w:rsidR="00620F84" w:rsidRDefault="00620F84" w:rsidP="00A44FAA">
      <w:pPr>
        <w:rPr>
          <w:rtl/>
          <w:lang w:eastAsia="he-IL"/>
        </w:rPr>
      </w:pPr>
      <w:bookmarkStart w:id="7896" w:name="_ETM_Q46_607000"/>
      <w:bookmarkEnd w:id="7896"/>
      <w:r>
        <w:rPr>
          <w:rFonts w:hint="cs"/>
          <w:rtl/>
          <w:lang w:eastAsia="he-IL"/>
        </w:rPr>
        <w:t xml:space="preserve">זה עוד שלוש שעות. </w:t>
      </w:r>
    </w:p>
    <w:p w:rsidR="00620F84" w:rsidRDefault="00620F84" w:rsidP="00A44FAA">
      <w:pPr>
        <w:rPr>
          <w:rtl/>
          <w:lang w:eastAsia="he-IL"/>
        </w:rPr>
      </w:pPr>
      <w:bookmarkStart w:id="7897" w:name="_ETM_Q46_610000"/>
      <w:bookmarkEnd w:id="7897"/>
    </w:p>
    <w:p w:rsidR="00620F84" w:rsidRDefault="00620F84" w:rsidP="00A44FAA">
      <w:pPr>
        <w:pStyle w:val="af6"/>
        <w:rPr>
          <w:rtl/>
        </w:rPr>
      </w:pPr>
      <w:bookmarkStart w:id="7898" w:name="ET_yor_6032_83"/>
      <w:r w:rsidRPr="0042444D">
        <w:rPr>
          <w:rStyle w:val="TagStyle"/>
          <w:rtl/>
        </w:rPr>
        <w:t xml:space="preserve"> &lt;&lt; יור &gt;&gt;</w:t>
      </w:r>
      <w:r w:rsidRPr="001848FA">
        <w:rPr>
          <w:rStyle w:val="TagStyle"/>
          <w:rtl/>
        </w:rPr>
        <w:t xml:space="preserve"> </w:t>
      </w:r>
      <w:r>
        <w:rPr>
          <w:rtl/>
        </w:rPr>
        <w:t>היו"ר מנסור עבאס:</w:t>
      </w:r>
      <w:r w:rsidRPr="001848FA">
        <w:rPr>
          <w:rStyle w:val="TagStyle"/>
          <w:rtl/>
        </w:rPr>
        <w:t xml:space="preserve"> </w:t>
      </w:r>
      <w:r w:rsidRPr="0042444D">
        <w:rPr>
          <w:rStyle w:val="TagStyle"/>
          <w:rtl/>
        </w:rPr>
        <w:t>&lt;&lt; יור &gt;&gt;</w:t>
      </w:r>
      <w:r>
        <w:rPr>
          <w:rtl/>
        </w:rPr>
        <w:t xml:space="preserve">   </w:t>
      </w:r>
      <w:bookmarkEnd w:id="7898"/>
    </w:p>
    <w:p w:rsidR="00620F84" w:rsidRDefault="00620F84" w:rsidP="001016EB">
      <w:pPr>
        <w:rPr>
          <w:rtl/>
          <w:lang w:eastAsia="he-IL"/>
        </w:rPr>
      </w:pPr>
    </w:p>
    <w:p w:rsidR="00620F84" w:rsidRDefault="00620F84" w:rsidP="00A44FAA">
      <w:pPr>
        <w:rPr>
          <w:rtl/>
          <w:lang w:eastAsia="he-IL"/>
        </w:rPr>
      </w:pPr>
      <w:bookmarkStart w:id="7899" w:name="_ETM_Q46_611000"/>
      <w:bookmarkEnd w:id="7899"/>
      <w:r>
        <w:rPr>
          <w:rFonts w:hint="cs"/>
          <w:rtl/>
          <w:lang w:eastAsia="he-IL"/>
        </w:rPr>
        <w:t xml:space="preserve">בהצעה הבאה. שלוש דקות, אדוני. </w:t>
      </w:r>
    </w:p>
    <w:p w:rsidR="00620F84" w:rsidRPr="001848FA" w:rsidRDefault="00620F84" w:rsidP="00A44FAA">
      <w:pPr>
        <w:rPr>
          <w:rtl/>
          <w:lang w:eastAsia="he-IL"/>
        </w:rPr>
      </w:pPr>
      <w:bookmarkStart w:id="7900" w:name="_ETM_Q46_614000"/>
      <w:bookmarkEnd w:id="7900"/>
    </w:p>
    <w:p w:rsidR="00620F84" w:rsidRDefault="00620F84" w:rsidP="00A44FAA">
      <w:pPr>
        <w:pStyle w:val="a4"/>
        <w:rPr>
          <w:rtl/>
        </w:rPr>
      </w:pPr>
      <w:bookmarkStart w:id="7901" w:name="ET_speaker_5780_28"/>
      <w:r w:rsidRPr="0042444D">
        <w:rPr>
          <w:rStyle w:val="TagStyle"/>
          <w:rtl/>
        </w:rPr>
        <w:t xml:space="preserve"> &lt;&lt; דובר &gt;&gt;</w:t>
      </w:r>
      <w:r w:rsidRPr="00B5734B">
        <w:rPr>
          <w:rStyle w:val="TagStyle"/>
          <w:rtl/>
        </w:rPr>
        <w:t xml:space="preserve"> </w:t>
      </w:r>
      <w:bookmarkStart w:id="7902" w:name="_Toc92638224"/>
      <w:bookmarkStart w:id="7903" w:name="_Toc92638822"/>
      <w:r>
        <w:rPr>
          <w:rtl/>
        </w:rPr>
        <w:t>דסטה גדי יברקן (הליכוד):</w:t>
      </w:r>
      <w:bookmarkEnd w:id="7902"/>
      <w:bookmarkEnd w:id="7903"/>
      <w:r w:rsidRPr="00B5734B">
        <w:rPr>
          <w:rStyle w:val="TagStyle"/>
          <w:rtl/>
        </w:rPr>
        <w:t xml:space="preserve"> </w:t>
      </w:r>
      <w:r w:rsidRPr="0042444D">
        <w:rPr>
          <w:rStyle w:val="TagStyle"/>
          <w:rtl/>
        </w:rPr>
        <w:t>&lt;&lt; דובר &gt;&gt;</w:t>
      </w:r>
      <w:r>
        <w:rPr>
          <w:rtl/>
        </w:rPr>
        <w:t xml:space="preserve">   </w:t>
      </w:r>
      <w:bookmarkEnd w:id="7901"/>
    </w:p>
    <w:p w:rsidR="00620F84" w:rsidRDefault="00620F84" w:rsidP="001016EB">
      <w:pPr>
        <w:rPr>
          <w:rtl/>
          <w:lang w:eastAsia="he-IL"/>
        </w:rPr>
      </w:pPr>
    </w:p>
    <w:p w:rsidR="00620F84" w:rsidRDefault="00620F84" w:rsidP="0002287C">
      <w:pPr>
        <w:rPr>
          <w:rtl/>
          <w:lang w:eastAsia="he-IL"/>
        </w:rPr>
      </w:pPr>
      <w:r>
        <w:rPr>
          <w:rFonts w:hint="cs"/>
          <w:rtl/>
          <w:lang w:eastAsia="he-IL"/>
        </w:rPr>
        <w:t xml:space="preserve">אדוני היושב-ראש, חבריי חברי הכנסת, </w:t>
      </w:r>
      <w:bookmarkStart w:id="7904" w:name="_ETM_Q46_616000"/>
      <w:bookmarkEnd w:id="7904"/>
      <w:r>
        <w:rPr>
          <w:rFonts w:hint="cs"/>
          <w:rtl/>
          <w:lang w:eastAsia="he-IL"/>
        </w:rPr>
        <w:t xml:space="preserve">ביקשתי לקיים את ההצעה לסדר-היום הזאת יחד עם חבריי משום </w:t>
      </w:r>
      <w:bookmarkStart w:id="7905" w:name="_ETM_Q46_624000"/>
      <w:bookmarkEnd w:id="7905"/>
      <w:r>
        <w:rPr>
          <w:rFonts w:hint="cs"/>
          <w:rtl/>
          <w:lang w:eastAsia="he-IL"/>
        </w:rPr>
        <w:t>שיוקר המחיה זה דבר שאולי אנשים ברמת השרון</w:t>
      </w:r>
      <w:bookmarkStart w:id="7906" w:name="_ETM_Q46_618000"/>
      <w:bookmarkEnd w:id="7906"/>
      <w:r>
        <w:rPr>
          <w:rFonts w:hint="cs"/>
          <w:rtl/>
          <w:lang w:eastAsia="he-IL"/>
        </w:rPr>
        <w:t xml:space="preserve">, בכפר סבא ובצפון תל אביב, בקיבוצים, ביישובים החזקים </w:t>
      </w:r>
      <w:r>
        <w:rPr>
          <w:rtl/>
          <w:lang w:eastAsia="he-IL"/>
        </w:rPr>
        <w:t>–</w:t>
      </w:r>
      <w:r>
        <w:rPr>
          <w:rFonts w:hint="cs"/>
          <w:rtl/>
          <w:lang w:eastAsia="he-IL"/>
        </w:rPr>
        <w:t xml:space="preserve"> מבחינתם זאת עוד איזושהי הוצאה שלא מרגישים. אבל בערים הגדולות, בפריפריה, </w:t>
      </w:r>
      <w:r w:rsidR="0002287C">
        <w:rPr>
          <w:rFonts w:hint="cs"/>
          <w:rtl/>
          <w:lang w:eastAsia="he-IL"/>
        </w:rPr>
        <w:t>ל</w:t>
      </w:r>
      <w:r>
        <w:rPr>
          <w:rFonts w:hint="cs"/>
          <w:rtl/>
          <w:lang w:eastAsia="he-IL"/>
        </w:rPr>
        <w:t xml:space="preserve">משפחות חד-הוריות ומשפחות מרובות ילדים </w:t>
      </w:r>
      <w:r>
        <w:rPr>
          <w:rtl/>
          <w:lang w:eastAsia="he-IL"/>
        </w:rPr>
        <w:t>–</w:t>
      </w:r>
      <w:r>
        <w:rPr>
          <w:rFonts w:hint="cs"/>
          <w:rtl/>
          <w:lang w:eastAsia="he-IL"/>
        </w:rPr>
        <w:t xml:space="preserve"> אני יודע שגם </w:t>
      </w:r>
      <w:bookmarkStart w:id="7907" w:name="_ETM_Q46_650000"/>
      <w:bookmarkEnd w:id="7907"/>
      <w:r>
        <w:rPr>
          <w:rFonts w:hint="cs"/>
          <w:rtl/>
          <w:lang w:eastAsia="he-IL"/>
        </w:rPr>
        <w:t xml:space="preserve">אלה שהנושא הזה לא מדבר אליהם בכיס יבינו את המילים שאני אומר. </w:t>
      </w:r>
      <w:bookmarkStart w:id="7908" w:name="_ETM_Q46_642728"/>
      <w:bookmarkStart w:id="7909" w:name="_ETM_Q46_642785"/>
      <w:bookmarkStart w:id="7910" w:name="_ETM_Q46_643031"/>
      <w:bookmarkStart w:id="7911" w:name="_ETM_Q46_643080"/>
      <w:bookmarkEnd w:id="7908"/>
      <w:bookmarkEnd w:id="7909"/>
      <w:bookmarkEnd w:id="7910"/>
      <w:bookmarkEnd w:id="7911"/>
      <w:r>
        <w:rPr>
          <w:rFonts w:hint="cs"/>
          <w:rtl/>
          <w:lang w:eastAsia="he-IL"/>
        </w:rPr>
        <w:t xml:space="preserve">אנשים בחרפה בעניין הזה של לבקש אוכל. אתם גורמים לאנשים גאים לבקש אוכל. לחטט בפחי אשפה. לאנשים לא יהיה איך לשלם. אני באתי עם נתונים מוכנים, ואני כולי רועד, כי אני יודע מה זה לבוא ממשפחה שלא יכולה לגמור את החודש. הגאווה והכבוד לא יכולים להספיק. מה שאתם עושים כרגע בממשלה הנוכחית זה לפגוע </w:t>
      </w:r>
      <w:bookmarkStart w:id="7912" w:name="_ETM_Q46_692000"/>
      <w:bookmarkEnd w:id="7912"/>
      <w:r>
        <w:rPr>
          <w:rFonts w:hint="cs"/>
          <w:rtl/>
          <w:lang w:eastAsia="he-IL"/>
        </w:rPr>
        <w:t xml:space="preserve">באנשים שעובדים קשה. אנשים </w:t>
      </w:r>
      <w:bookmarkStart w:id="7913" w:name="_ETM_Q46_699096"/>
      <w:bookmarkEnd w:id="7913"/>
      <w:r>
        <w:rPr>
          <w:rFonts w:hint="cs"/>
          <w:rtl/>
          <w:lang w:eastAsia="he-IL"/>
        </w:rPr>
        <w:t xml:space="preserve">שעובדים. הם לא עניים, הם אנשים גאים. אבל עכשיו, כשאין </w:t>
      </w:r>
      <w:bookmarkStart w:id="7914" w:name="_ETM_Q46_700000"/>
      <w:bookmarkEnd w:id="7914"/>
      <w:r>
        <w:rPr>
          <w:rFonts w:hint="cs"/>
          <w:rtl/>
          <w:lang w:eastAsia="he-IL"/>
        </w:rPr>
        <w:t xml:space="preserve">שכר מינימום, </w:t>
      </w:r>
      <w:r w:rsidR="0002287C">
        <w:rPr>
          <w:rFonts w:hint="cs"/>
          <w:rtl/>
          <w:lang w:eastAsia="he-IL"/>
        </w:rPr>
        <w:t>כ</w:t>
      </w:r>
      <w:r>
        <w:rPr>
          <w:rFonts w:hint="cs"/>
          <w:rtl/>
          <w:lang w:eastAsia="he-IL"/>
        </w:rPr>
        <w:t xml:space="preserve">שהוא לא עולה – קוקה קולה עולה היום לאנשים 50 שקלים. אסם העלו ב-10% את כל המצרכים. מה שקנו בכלים חד-פעמיים </w:t>
      </w:r>
      <w:r>
        <w:rPr>
          <w:rtl/>
          <w:lang w:eastAsia="he-IL"/>
        </w:rPr>
        <w:t>–</w:t>
      </w:r>
      <w:r>
        <w:rPr>
          <w:rFonts w:hint="cs"/>
          <w:rtl/>
          <w:lang w:eastAsia="he-IL"/>
        </w:rPr>
        <w:t xml:space="preserve"> עכשיו כפול 50. </w:t>
      </w:r>
    </w:p>
    <w:p w:rsidR="00620F84" w:rsidRDefault="00620F84" w:rsidP="00A44FAA">
      <w:pPr>
        <w:rPr>
          <w:rtl/>
          <w:lang w:eastAsia="he-IL"/>
        </w:rPr>
      </w:pPr>
    </w:p>
    <w:p w:rsidR="00620F84" w:rsidRDefault="00620F84" w:rsidP="00EB1DC7">
      <w:pPr>
        <w:rPr>
          <w:rtl/>
        </w:rPr>
      </w:pPr>
      <w:bookmarkStart w:id="7915" w:name="_ETM_Q46_717000"/>
      <w:bookmarkEnd w:id="7915"/>
      <w:r>
        <w:rPr>
          <w:rFonts w:hint="cs"/>
          <w:rtl/>
          <w:lang w:eastAsia="he-IL"/>
        </w:rPr>
        <w:t xml:space="preserve">אדוני </w:t>
      </w:r>
      <w:bookmarkStart w:id="7916" w:name="_ETM_Q46_718000"/>
      <w:bookmarkEnd w:id="7916"/>
      <w:r>
        <w:rPr>
          <w:rFonts w:hint="cs"/>
          <w:rtl/>
          <w:lang w:eastAsia="he-IL"/>
        </w:rPr>
        <w:t xml:space="preserve">היושב-ראש, אתה נכנסת לממשלה, ובצדק, ואתה יודע שאני </w:t>
      </w:r>
      <w:bookmarkStart w:id="7917" w:name="_ETM_Q46_723000"/>
      <w:bookmarkEnd w:id="7917"/>
      <w:r>
        <w:rPr>
          <w:rFonts w:hint="cs"/>
          <w:rtl/>
          <w:lang w:eastAsia="he-IL"/>
        </w:rPr>
        <w:t xml:space="preserve">מאוד מכבד אותך ומאוד מעריך אותך. אתה באת לציבור שלך, ועשית דבר חשוב מבחינה כלכלית. אני אומר לך שאפו ובלי שום ציניות. אנחנו מבינים מה זה לבוא מהאוכלוסייה הזאת, מהאנשים המוחלשים. כואב הלב לראות איך הממשלה והכנסת מנותקים מרגשות הציבור. </w:t>
      </w:r>
      <w:bookmarkStart w:id="7918" w:name="TOR_Q47"/>
      <w:bookmarkEnd w:id="7918"/>
      <w:r>
        <w:rPr>
          <w:rFonts w:hint="cs"/>
          <w:rtl/>
        </w:rPr>
        <w:t xml:space="preserve">אני חושב שאין כאן חמלה. אנשים לא רוצים להיות נזקקים, אנשים רוצים לחיות בכבוד. לעבוד אבל לא להיות עניים; לעבוד אבל לא לבקש. אתם </w:t>
      </w:r>
      <w:bookmarkStart w:id="7919" w:name="_ETM_Q47_159506"/>
      <w:bookmarkEnd w:id="7919"/>
      <w:r>
        <w:rPr>
          <w:rFonts w:hint="cs"/>
          <w:rtl/>
        </w:rPr>
        <w:t xml:space="preserve">גורמים לכולם ללכת לכל עמותות הרווחה כדי שיקבלו לחם לארוחת שבת, לחם מתרומות. אנשים שהיו במעמד בינוני ומטה, במעמד הבינוני, עכשיו הם כבר למטה, אין להם אפילו את </w:t>
      </w:r>
      <w:bookmarkStart w:id="7920" w:name="_ETM_Q47_182694"/>
      <w:bookmarkEnd w:id="7920"/>
      <w:r>
        <w:rPr>
          <w:rFonts w:hint="cs"/>
          <w:rtl/>
        </w:rPr>
        <w:t xml:space="preserve">היכולת לסיים את החודש. אתה יודע, אדוני היושב-ראש, ואולי הרבה אנשים לא יודעים את זה </w:t>
      </w:r>
      <w:bookmarkStart w:id="7921" w:name="_ETM_Q47_184887"/>
      <w:bookmarkEnd w:id="7921"/>
      <w:r>
        <w:rPr>
          <w:rtl/>
        </w:rPr>
        <w:t>–</w:t>
      </w:r>
      <w:r>
        <w:rPr>
          <w:rFonts w:hint="cs"/>
          <w:rtl/>
        </w:rPr>
        <w:t xml:space="preserve"> אתה איש מאוד חברתי. אני גם זוכר שבאחד החודשים שאני ואתה הסתובבנו פה </w:t>
      </w:r>
      <w:r w:rsidR="00EB1DC7">
        <w:rPr>
          <w:rFonts w:hint="eastAsia"/>
          <w:rtl/>
        </w:rPr>
        <w:t>–</w:t>
      </w:r>
      <w:r w:rsidR="00EB1DC7">
        <w:rPr>
          <w:rFonts w:hint="cs"/>
          <w:rtl/>
        </w:rPr>
        <w:t xml:space="preserve"> </w:t>
      </w:r>
      <w:r>
        <w:rPr>
          <w:rFonts w:hint="cs"/>
          <w:rtl/>
        </w:rPr>
        <w:t xml:space="preserve">ולא אמרתי </w:t>
      </w:r>
      <w:r w:rsidR="00EB1DC7">
        <w:rPr>
          <w:rFonts w:hint="eastAsia"/>
          <w:rtl/>
        </w:rPr>
        <w:t>–</w:t>
      </w:r>
      <w:r>
        <w:rPr>
          <w:rFonts w:hint="cs"/>
          <w:rtl/>
        </w:rPr>
        <w:t xml:space="preserve"> לראשונה, אתה אמרת לי:</w:t>
      </w:r>
      <w:bookmarkStart w:id="7922" w:name="_ETM_Q47_194561"/>
      <w:bookmarkEnd w:id="7922"/>
      <w:r>
        <w:rPr>
          <w:rFonts w:hint="cs"/>
          <w:rtl/>
        </w:rPr>
        <w:t xml:space="preserve"> ואללה, אתה צריך כסף? יש לי כסף עכשיו מהממשלה, אם אתה צריך לקהילה האתיופית, אני אעזור לך, אני אתן </w:t>
      </w:r>
      <w:bookmarkStart w:id="7923" w:name="_ETM_Q47_198976"/>
      <w:bookmarkEnd w:id="7923"/>
      <w:r>
        <w:rPr>
          <w:rFonts w:hint="cs"/>
          <w:rtl/>
        </w:rPr>
        <w:t xml:space="preserve">לך כסף. כל הכבוד. לא עשית את זה פוליטית, ואני סירבתי, ואתה יודע את זה היטב. אתה, </w:t>
      </w:r>
      <w:bookmarkStart w:id="7924" w:name="_ETM_Q47_207391"/>
      <w:bookmarkEnd w:id="7924"/>
      <w:r>
        <w:rPr>
          <w:rFonts w:hint="cs"/>
          <w:rtl/>
        </w:rPr>
        <w:t xml:space="preserve">ליבך במקום הנכון, ואני ואתה שמיים וארץ בנושאים מדיניים. </w:t>
      </w:r>
      <w:bookmarkStart w:id="7925" w:name="_ETM_Q47_212605"/>
      <w:bookmarkStart w:id="7926" w:name="_ETM_Q47_219462"/>
      <w:bookmarkStart w:id="7927" w:name="_ETM_Q47_219516"/>
      <w:bookmarkEnd w:id="7925"/>
      <w:bookmarkEnd w:id="7926"/>
      <w:bookmarkEnd w:id="7927"/>
      <w:r>
        <w:rPr>
          <w:rFonts w:hint="cs"/>
          <w:rtl/>
        </w:rPr>
        <w:t xml:space="preserve">אבל אני חושב שאתה יכול עכשיו לשבת בממשלה, גם לדאוג לכלל </w:t>
      </w:r>
      <w:bookmarkStart w:id="7928" w:name="_ETM_Q47_218153"/>
      <w:bookmarkEnd w:id="7928"/>
      <w:r>
        <w:rPr>
          <w:rFonts w:hint="cs"/>
          <w:rtl/>
        </w:rPr>
        <w:t xml:space="preserve">עם ישראל, לכל אזרחי ישראל, ולא רק מגזרית, כי אתה </w:t>
      </w:r>
      <w:bookmarkStart w:id="7929" w:name="_ETM_Q47_220737"/>
      <w:bookmarkEnd w:id="7929"/>
      <w:r>
        <w:rPr>
          <w:rFonts w:hint="cs"/>
          <w:rtl/>
        </w:rPr>
        <w:t xml:space="preserve">היום האיש בין הכי חשובים </w:t>
      </w:r>
      <w:r w:rsidR="00EB1DC7">
        <w:rPr>
          <w:rFonts w:hint="cs"/>
          <w:rtl/>
        </w:rPr>
        <w:t>ו</w:t>
      </w:r>
      <w:r>
        <w:rPr>
          <w:rFonts w:hint="cs"/>
          <w:rtl/>
        </w:rPr>
        <w:t xml:space="preserve">אולי הכי חשוב בממשלה. אם </w:t>
      </w:r>
      <w:bookmarkStart w:id="7930" w:name="_ETM_Q47_227137"/>
      <w:bookmarkEnd w:id="7930"/>
      <w:r>
        <w:rPr>
          <w:rFonts w:hint="cs"/>
          <w:rtl/>
        </w:rPr>
        <w:t xml:space="preserve">אתה תרצה שהמחירים לא יעלו, הם לא יעלו באמת. </w:t>
      </w:r>
      <w:bookmarkStart w:id="7931" w:name="_ETM_Q47_230316"/>
      <w:bookmarkStart w:id="7932" w:name="_ETM_Q47_230558"/>
      <w:bookmarkStart w:id="7933" w:name="_ETM_Q47_230722"/>
      <w:bookmarkEnd w:id="7931"/>
      <w:bookmarkEnd w:id="7932"/>
      <w:bookmarkEnd w:id="7933"/>
      <w:r>
        <w:rPr>
          <w:rFonts w:hint="cs"/>
          <w:rtl/>
        </w:rPr>
        <w:t xml:space="preserve">תודה רבה.  </w:t>
      </w:r>
    </w:p>
    <w:p w:rsidR="00620F84" w:rsidRDefault="00620F84" w:rsidP="009635F5">
      <w:pPr>
        <w:rPr>
          <w:rtl/>
        </w:rPr>
      </w:pPr>
    </w:p>
    <w:p w:rsidR="00620F84" w:rsidRDefault="00620F84" w:rsidP="00A44FAA">
      <w:pPr>
        <w:pStyle w:val="af6"/>
        <w:keepNext/>
        <w:rPr>
          <w:rtl/>
        </w:rPr>
      </w:pPr>
      <w:r w:rsidRPr="003F4259">
        <w:rPr>
          <w:rStyle w:val="TagStyle"/>
          <w:rtl/>
        </w:rPr>
        <w:t xml:space="preserve"> &lt;&lt; יור &gt;&gt; </w:t>
      </w:r>
      <w:r>
        <w:rPr>
          <w:rtl/>
        </w:rPr>
        <w:t>היו"ר מנסור עבאס:</w:t>
      </w:r>
      <w:r w:rsidRPr="003F4259">
        <w:rPr>
          <w:rStyle w:val="TagStyle"/>
          <w:rtl/>
        </w:rPr>
        <w:t xml:space="preserve"> &lt;&lt; יור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תודה רבה, חבר הכנסת גדי יברקן. חבר הכנסת חיים ביטון נמצא? אינו נוכח. חברת הכנסת נעמה לזימי. </w:t>
      </w:r>
    </w:p>
    <w:p w:rsidR="00620F84" w:rsidRDefault="00620F84" w:rsidP="00A44FAA">
      <w:pPr>
        <w:rPr>
          <w:rtl/>
          <w:lang w:eastAsia="he-IL"/>
        </w:rPr>
      </w:pPr>
    </w:p>
    <w:p w:rsidR="00620F84" w:rsidRDefault="00620F84" w:rsidP="00A44FAA">
      <w:pPr>
        <w:pStyle w:val="a4"/>
        <w:keepNext/>
        <w:rPr>
          <w:rtl/>
        </w:rPr>
      </w:pPr>
      <w:bookmarkStart w:id="7934" w:name="ET_speaker_6236_4"/>
      <w:r w:rsidRPr="003F4259">
        <w:rPr>
          <w:rStyle w:val="TagStyle"/>
          <w:rtl/>
        </w:rPr>
        <w:t xml:space="preserve"> &lt;&lt; דובר &gt;&gt; </w:t>
      </w:r>
      <w:bookmarkStart w:id="7935" w:name="_Toc92638225"/>
      <w:bookmarkStart w:id="7936" w:name="_Toc92638823"/>
      <w:r>
        <w:rPr>
          <w:rtl/>
        </w:rPr>
        <w:t>נעמה לזימי (העבודה):</w:t>
      </w:r>
      <w:bookmarkEnd w:id="7935"/>
      <w:bookmarkEnd w:id="7936"/>
      <w:r w:rsidRPr="003F4259">
        <w:rPr>
          <w:rStyle w:val="TagStyle"/>
          <w:rtl/>
        </w:rPr>
        <w:t xml:space="preserve"> &lt;&lt; דובר &gt;&gt;</w:t>
      </w:r>
      <w:r>
        <w:rPr>
          <w:rtl/>
        </w:rPr>
        <w:t xml:space="preserve">   </w:t>
      </w:r>
      <w:bookmarkEnd w:id="7934"/>
    </w:p>
    <w:p w:rsidR="00620F84" w:rsidRDefault="00620F84" w:rsidP="001016EB">
      <w:pPr>
        <w:rPr>
          <w:rtl/>
        </w:rPr>
      </w:pPr>
    </w:p>
    <w:p w:rsidR="00620F84" w:rsidRDefault="00620F84" w:rsidP="00A9617F">
      <w:pPr>
        <w:rPr>
          <w:rtl/>
        </w:rPr>
      </w:pPr>
      <w:r>
        <w:rPr>
          <w:rFonts w:hint="cs"/>
          <w:rtl/>
        </w:rPr>
        <w:t>תודה</w:t>
      </w:r>
      <w:r w:rsidR="00EB1DC7">
        <w:rPr>
          <w:rFonts w:hint="cs"/>
          <w:rtl/>
        </w:rPr>
        <w:t>.</w:t>
      </w:r>
      <w:r>
        <w:rPr>
          <w:rFonts w:hint="cs"/>
          <w:rtl/>
        </w:rPr>
        <w:t xml:space="preserve"> כבוד יושב-ראש הישיבה, כנסת נכבדה, בשבוע שעבר </w:t>
      </w:r>
      <w:bookmarkStart w:id="7937" w:name="_ETM_Q47_258891"/>
      <w:bookmarkEnd w:id="7937"/>
      <w:r>
        <w:rPr>
          <w:rFonts w:hint="cs"/>
          <w:rtl/>
        </w:rPr>
        <w:t xml:space="preserve">המיטה חברת אסם </w:t>
      </w:r>
      <w:proofErr w:type="spellStart"/>
      <w:r>
        <w:rPr>
          <w:rFonts w:hint="cs"/>
          <w:rtl/>
        </w:rPr>
        <w:t>נסטלה</w:t>
      </w:r>
      <w:proofErr w:type="spellEnd"/>
      <w:r>
        <w:rPr>
          <w:rFonts w:hint="cs"/>
          <w:rtl/>
        </w:rPr>
        <w:t xml:space="preserve"> מכה על אזרחי ישראל כשהודיעה על </w:t>
      </w:r>
      <w:bookmarkStart w:id="7938" w:name="_ETM_Q47_267176"/>
      <w:bookmarkEnd w:id="7938"/>
      <w:r>
        <w:rPr>
          <w:rFonts w:hint="cs"/>
          <w:rtl/>
        </w:rPr>
        <w:t xml:space="preserve">כוונתה להעלות מחירים על מגוון של מוצרי יסוד: קפה, פסטה, קטשופ ועוד </w:t>
      </w:r>
      <w:proofErr w:type="spellStart"/>
      <w:r>
        <w:rPr>
          <w:rFonts w:hint="cs"/>
          <w:rtl/>
        </w:rPr>
        <w:t>ועוד</w:t>
      </w:r>
      <w:proofErr w:type="spellEnd"/>
      <w:r>
        <w:rPr>
          <w:rFonts w:hint="cs"/>
          <w:rtl/>
        </w:rPr>
        <w:t xml:space="preserve">. ההתייקרות הזו צורמת במיוחד משום שהיא תופסת את האזרח </w:t>
      </w:r>
      <w:bookmarkStart w:id="7939" w:name="_ETM_Q47_277936"/>
      <w:bookmarkEnd w:id="7939"/>
      <w:r>
        <w:rPr>
          <w:rFonts w:hint="cs"/>
          <w:rtl/>
        </w:rPr>
        <w:t>הישראלי באחד המקומות הרגישים ביותר, מוצרי המזון הבסיסיים, אבל זו בהחלט לא ההתייקרות היחידה. מחירי הדיור עלו בשנה האחרונה ב-10%; מחירי החשמל צפויים לעלות ב-5% גם כן.</w:t>
      </w:r>
      <w:bookmarkStart w:id="7940" w:name="_ETM_Q47_294889"/>
      <w:bookmarkStart w:id="7941" w:name="_ETM_Q47_294996"/>
      <w:bookmarkStart w:id="7942" w:name="_ETM_Q47_294052"/>
      <w:bookmarkStart w:id="7943" w:name="_ETM_Q47_294120"/>
      <w:bookmarkEnd w:id="7940"/>
      <w:bookmarkEnd w:id="7941"/>
      <w:bookmarkEnd w:id="7942"/>
      <w:bookmarkEnd w:id="7943"/>
      <w:r>
        <w:rPr>
          <w:rFonts w:hint="cs"/>
          <w:rtl/>
        </w:rPr>
        <w:t xml:space="preserve"> הכול עולה, ורק דבר אחד נשאר במקום ולא </w:t>
      </w:r>
      <w:bookmarkStart w:id="7944" w:name="_ETM_Q47_297387"/>
      <w:bookmarkEnd w:id="7944"/>
      <w:r>
        <w:rPr>
          <w:rFonts w:hint="cs"/>
          <w:rtl/>
        </w:rPr>
        <w:t xml:space="preserve">זז, המשכורות של עובדות ועובדי ישראל. רק לאחרונה התריע דוח העוני שהתפרסם </w:t>
      </w:r>
      <w:bookmarkStart w:id="7945" w:name="_ETM_Q47_286850"/>
      <w:bookmarkEnd w:id="7945"/>
      <w:r>
        <w:rPr>
          <w:rFonts w:hint="cs"/>
          <w:rtl/>
        </w:rPr>
        <w:t xml:space="preserve">על מצבם הקשה של משקי הבית בישראל. על פי ארגון לתת, רוב משקי הבית בישראל נמצאים כיום מתחת לקו העוני </w:t>
      </w:r>
      <w:bookmarkStart w:id="7946" w:name="_ETM_Q47_314563"/>
      <w:bookmarkEnd w:id="7946"/>
      <w:r>
        <w:rPr>
          <w:rFonts w:hint="cs"/>
          <w:rtl/>
        </w:rPr>
        <w:t xml:space="preserve">או קרוב אליו. מדובר באנשים עובדים שפשוט לא מצליחים לסגור את החודש. </w:t>
      </w:r>
      <w:bookmarkStart w:id="7947" w:name="_ETM_Q47_319211"/>
      <w:bookmarkStart w:id="7948" w:name="_ETM_Q47_319273"/>
      <w:bookmarkStart w:id="7949" w:name="_ETM_Q47_319363"/>
      <w:bookmarkStart w:id="7950" w:name="_ETM_Q47_319424"/>
      <w:bookmarkEnd w:id="7947"/>
      <w:bookmarkEnd w:id="7948"/>
      <w:bookmarkEnd w:id="7949"/>
      <w:bookmarkEnd w:id="7950"/>
      <w:r>
        <w:rPr>
          <w:rFonts w:hint="cs"/>
          <w:rtl/>
        </w:rPr>
        <w:t xml:space="preserve">השכר בישראל הולך ונשחק כבר שנים ארוכות, בעוד הכול הולך ומתייקר מסביבנו. ההוצאות שלנו רק עולות, ההכנסות שלנו הולכות </w:t>
      </w:r>
      <w:bookmarkStart w:id="7951" w:name="_ETM_Q47_330877"/>
      <w:bookmarkEnd w:id="7951"/>
      <w:r>
        <w:rPr>
          <w:rFonts w:hint="cs"/>
          <w:rtl/>
        </w:rPr>
        <w:t xml:space="preserve">ומתמעטות ומשאירות עוד ועוד משפחות מתחת לקו העוני, והמעמד הבינוני נמצא </w:t>
      </w:r>
      <w:proofErr w:type="spellStart"/>
      <w:r>
        <w:rPr>
          <w:rFonts w:hint="cs"/>
          <w:rtl/>
        </w:rPr>
        <w:t>כפסע</w:t>
      </w:r>
      <w:proofErr w:type="spellEnd"/>
      <w:r>
        <w:rPr>
          <w:rFonts w:hint="cs"/>
          <w:rtl/>
        </w:rPr>
        <w:t xml:space="preserve"> מלהיות מעמד נמוך. מתקיים כאן עיוות מבני משמעותי, שאף אחד לא מדבר עליו, פיל ענק בחדר, שממשיך להתקיים בגלל העלמת עין מתמשכת של ממשלות ישראל לדורותיהן. עבור יותר מדי </w:t>
      </w:r>
      <w:bookmarkStart w:id="7952" w:name="_ETM_Q47_354174"/>
      <w:bookmarkEnd w:id="7952"/>
      <w:r>
        <w:rPr>
          <w:rFonts w:hint="cs"/>
          <w:rtl/>
        </w:rPr>
        <w:t xml:space="preserve">אזרחים ואזרחיות בישראל לסגור את החודש הפך למשימה בלתי אפשרית. מחירי הדיור </w:t>
      </w:r>
      <w:bookmarkStart w:id="7953" w:name="_ETM_Q47_359815"/>
      <w:bookmarkEnd w:id="7953"/>
      <w:r>
        <w:rPr>
          <w:rFonts w:hint="cs"/>
          <w:rtl/>
        </w:rPr>
        <w:t xml:space="preserve">נוסקים לשיאים שלא נראו כמותם מעולם, מחירי המזון, סל הקניות שלנו, החשמל ועוד </w:t>
      </w:r>
      <w:proofErr w:type="spellStart"/>
      <w:r>
        <w:rPr>
          <w:rFonts w:hint="cs"/>
          <w:rtl/>
        </w:rPr>
        <w:t>ועוד</w:t>
      </w:r>
      <w:proofErr w:type="spellEnd"/>
      <w:r>
        <w:rPr>
          <w:rFonts w:hint="cs"/>
          <w:rtl/>
        </w:rPr>
        <w:t xml:space="preserve"> צרכים </w:t>
      </w:r>
      <w:bookmarkStart w:id="7954" w:name="_ETM_Q47_369494"/>
      <w:bookmarkEnd w:id="7954"/>
      <w:r>
        <w:rPr>
          <w:rFonts w:hint="cs"/>
          <w:rtl/>
        </w:rPr>
        <w:t xml:space="preserve">בסיסיים הולכים ומטפסים, והממשלה מצידה מתבוננת מהצד ובטוחה </w:t>
      </w:r>
      <w:r>
        <w:rPr>
          <w:rtl/>
        </w:rPr>
        <w:t>–</w:t>
      </w:r>
      <w:r>
        <w:rPr>
          <w:rFonts w:hint="cs"/>
          <w:rtl/>
        </w:rPr>
        <w:t xml:space="preserve"> </w:t>
      </w:r>
      <w:bookmarkStart w:id="7955" w:name="_ETM_Q47_378237"/>
      <w:bookmarkStart w:id="7956" w:name="_ETM_Q47_378302"/>
      <w:bookmarkEnd w:id="7955"/>
      <w:bookmarkEnd w:id="7956"/>
      <w:r>
        <w:rPr>
          <w:rFonts w:hint="cs"/>
          <w:rtl/>
        </w:rPr>
        <w:t xml:space="preserve">כן, </w:t>
      </w:r>
      <w:bookmarkStart w:id="7957" w:name="_ETM_Q47_374429"/>
      <w:bookmarkEnd w:id="7957"/>
      <w:r>
        <w:rPr>
          <w:rFonts w:hint="cs"/>
          <w:rtl/>
        </w:rPr>
        <w:t xml:space="preserve">אנחנו </w:t>
      </w:r>
      <w:r>
        <w:rPr>
          <w:rFonts w:hint="eastAsia"/>
          <w:rtl/>
        </w:rPr>
        <w:t>–</w:t>
      </w:r>
      <w:r>
        <w:rPr>
          <w:rFonts w:hint="cs"/>
          <w:rtl/>
        </w:rPr>
        <w:t xml:space="preserve"> שאיכשהו השוק יפתור את הכול לבד. </w:t>
      </w:r>
    </w:p>
    <w:p w:rsidR="00620F84" w:rsidRDefault="00620F84" w:rsidP="00A44FAA">
      <w:pPr>
        <w:rPr>
          <w:rtl/>
        </w:rPr>
      </w:pPr>
      <w:bookmarkStart w:id="7958" w:name="_ETM_Q47_379960"/>
      <w:bookmarkStart w:id="7959" w:name="_ETM_Q47_380037"/>
      <w:bookmarkEnd w:id="7958"/>
      <w:bookmarkEnd w:id="7959"/>
    </w:p>
    <w:p w:rsidR="00620F84" w:rsidRDefault="00620F84" w:rsidP="00A44FAA">
      <w:pPr>
        <w:rPr>
          <w:rtl/>
        </w:rPr>
      </w:pPr>
      <w:bookmarkStart w:id="7960" w:name="_ETM_Q47_380097"/>
      <w:bookmarkStart w:id="7961" w:name="_ETM_Q47_380167"/>
      <w:bookmarkEnd w:id="7960"/>
      <w:bookmarkEnd w:id="7961"/>
      <w:r>
        <w:rPr>
          <w:rFonts w:hint="cs"/>
          <w:rtl/>
        </w:rPr>
        <w:t xml:space="preserve">זה לא חייב להיות </w:t>
      </w:r>
      <w:bookmarkStart w:id="7962" w:name="_ETM_Q47_382271"/>
      <w:bookmarkEnd w:id="7962"/>
      <w:r>
        <w:rPr>
          <w:rFonts w:hint="cs"/>
          <w:rtl/>
        </w:rPr>
        <w:t xml:space="preserve">ככה. לממשלה, לנו, יש כלים להתערב ולתת מענה לאזרחים שכורעים </w:t>
      </w:r>
      <w:bookmarkStart w:id="7963" w:name="_ETM_Q47_384121"/>
      <w:bookmarkEnd w:id="7963"/>
      <w:r>
        <w:rPr>
          <w:rFonts w:hint="cs"/>
          <w:rtl/>
        </w:rPr>
        <w:t xml:space="preserve">תחת הנטל. הממשלה צריכה ואפילו חייבת להתערב, עכשיו, כדי להוריד את המחירים ולסייע לציבור. לא הגיוני שהחברות הגדולות יחגגו על חשבון האזרחים שידם אינה משגת. אפשר לפקח על </w:t>
      </w:r>
      <w:bookmarkStart w:id="7964" w:name="_ETM_Q47_404479"/>
      <w:bookmarkEnd w:id="7964"/>
      <w:r>
        <w:rPr>
          <w:rFonts w:hint="cs"/>
          <w:rtl/>
        </w:rPr>
        <w:t xml:space="preserve">מחירים של מוצרי יסוד. </w:t>
      </w:r>
    </w:p>
    <w:p w:rsidR="00620F84" w:rsidRDefault="00620F84" w:rsidP="00A44FAA">
      <w:pPr>
        <w:rPr>
          <w:rtl/>
        </w:rPr>
      </w:pPr>
    </w:p>
    <w:p w:rsidR="00620F84" w:rsidRDefault="00620F84" w:rsidP="00A44FAA">
      <w:pPr>
        <w:pStyle w:val="af6"/>
        <w:keepNext/>
        <w:rPr>
          <w:rtl/>
        </w:rPr>
      </w:pPr>
      <w:r w:rsidRPr="003F4259">
        <w:rPr>
          <w:rStyle w:val="TagStyle"/>
          <w:rtl/>
        </w:rPr>
        <w:t xml:space="preserve"> &lt;&lt; יור &gt;&gt; </w:t>
      </w:r>
      <w:r>
        <w:rPr>
          <w:rtl/>
        </w:rPr>
        <w:t>היו"ר מנסור עבאס:</w:t>
      </w:r>
      <w:r w:rsidRPr="003F4259">
        <w:rPr>
          <w:rStyle w:val="TagStyle"/>
          <w:rtl/>
        </w:rPr>
        <w:t xml:space="preserve"> &lt;&lt; יור &gt;&gt;</w:t>
      </w:r>
      <w:r>
        <w:rPr>
          <w:rtl/>
        </w:rPr>
        <w:t xml:space="preserve">   </w:t>
      </w:r>
    </w:p>
    <w:p w:rsidR="00620F84" w:rsidRDefault="00620F84" w:rsidP="001016EB">
      <w:pPr>
        <w:rPr>
          <w:rtl/>
        </w:rPr>
      </w:pPr>
    </w:p>
    <w:p w:rsidR="00620F84" w:rsidRDefault="00620F84" w:rsidP="00A44FAA">
      <w:pPr>
        <w:rPr>
          <w:rtl/>
        </w:rPr>
      </w:pPr>
      <w:r>
        <w:rPr>
          <w:rFonts w:hint="cs"/>
          <w:rtl/>
        </w:rPr>
        <w:t xml:space="preserve">צוות המנהלים בצד ימין, סליחה. </w:t>
      </w:r>
    </w:p>
    <w:p w:rsidR="00620F84" w:rsidRDefault="00620F84" w:rsidP="00A44FAA">
      <w:pPr>
        <w:rPr>
          <w:rtl/>
        </w:rPr>
      </w:pPr>
    </w:p>
    <w:p w:rsidR="00620F84" w:rsidRDefault="00620F84" w:rsidP="00A44FAA">
      <w:pPr>
        <w:pStyle w:val="-"/>
        <w:keepNext/>
        <w:rPr>
          <w:rtl/>
        </w:rPr>
      </w:pPr>
      <w:bookmarkStart w:id="7965" w:name="ET_speakercontinue_6236_6"/>
      <w:r w:rsidRPr="005848E6">
        <w:rPr>
          <w:rStyle w:val="TagStyle"/>
          <w:rtl/>
        </w:rPr>
        <w:t xml:space="preserve"> &lt;&lt; דובר_המשך &gt;&gt; </w:t>
      </w:r>
      <w:r>
        <w:rPr>
          <w:rtl/>
        </w:rPr>
        <w:t>נעמה לזימי (העבודה):</w:t>
      </w:r>
      <w:r w:rsidRPr="005848E6">
        <w:rPr>
          <w:rStyle w:val="TagStyle"/>
          <w:rtl/>
        </w:rPr>
        <w:t xml:space="preserve"> &lt;&lt; דובר_המשך &gt;&gt;</w:t>
      </w:r>
      <w:r>
        <w:rPr>
          <w:rtl/>
        </w:rPr>
        <w:t xml:space="preserve">   </w:t>
      </w:r>
      <w:bookmarkEnd w:id="7965"/>
    </w:p>
    <w:p w:rsidR="00620F84" w:rsidRDefault="00620F84" w:rsidP="001016EB">
      <w:pPr>
        <w:rPr>
          <w:rtl/>
        </w:rPr>
      </w:pPr>
    </w:p>
    <w:p w:rsidR="00620F84" w:rsidRDefault="00620F84" w:rsidP="00A44FAA">
      <w:pPr>
        <w:rPr>
          <w:rtl/>
        </w:rPr>
      </w:pPr>
      <w:r>
        <w:rPr>
          <w:rFonts w:hint="cs"/>
          <w:rtl/>
        </w:rPr>
        <w:t xml:space="preserve">אפשר להטיל רגולציה על רשתות </w:t>
      </w:r>
      <w:bookmarkStart w:id="7966" w:name="_ETM_Q47_418452"/>
      <w:bookmarkEnd w:id="7966"/>
      <w:r>
        <w:rPr>
          <w:rFonts w:hint="cs"/>
          <w:rtl/>
        </w:rPr>
        <w:t xml:space="preserve">השיווק הגדולות וחברות הענק ולדאוג שאף אחד בישראל לא יישאר רעב ושלכולם תהיה גישה למזון בריא ומזין. </w:t>
      </w:r>
    </w:p>
    <w:p w:rsidR="00620F84" w:rsidRDefault="00620F84" w:rsidP="00A44FAA">
      <w:pPr>
        <w:rPr>
          <w:rtl/>
        </w:rPr>
      </w:pPr>
    </w:p>
    <w:p w:rsidR="00620F84" w:rsidRDefault="00620F84" w:rsidP="00A44FAA">
      <w:pPr>
        <w:rPr>
          <w:rtl/>
        </w:rPr>
      </w:pPr>
      <w:r>
        <w:rPr>
          <w:rFonts w:hint="cs"/>
          <w:rtl/>
        </w:rPr>
        <w:t xml:space="preserve">אבל הכי חשוב, אפשר וצריך להרחיב את </w:t>
      </w:r>
      <w:bookmarkStart w:id="7967" w:name="_ETM_Q47_430315"/>
      <w:bookmarkEnd w:id="7967"/>
      <w:r>
        <w:rPr>
          <w:rFonts w:hint="cs"/>
          <w:rtl/>
        </w:rPr>
        <w:t xml:space="preserve">השירותים הממשלתיים כדי להתערב במקומות שבהם השוק כושל: אפשר לבנות דיור ציבורי, שיוריד את מחירי הדיור במשק כולו; אפשר לתת חינוך </w:t>
      </w:r>
      <w:bookmarkStart w:id="7968" w:name="_ETM_Q47_439221"/>
      <w:bookmarkEnd w:id="7968"/>
      <w:r>
        <w:rPr>
          <w:rFonts w:hint="cs"/>
          <w:rtl/>
        </w:rPr>
        <w:t xml:space="preserve">חינם מגיל אפס כדי להוריד את העלות הכבדה הזו ממשפחות והורים; אפשר לתמוך ולחזק את המעמדות החברתיים הנמוכים, ואולי יותר מכול, אפשר וצריך להעלות את שכר המינימום בישראל. </w:t>
      </w:r>
      <w:bookmarkStart w:id="7969" w:name="_ETM_Q47_455821"/>
      <w:bookmarkStart w:id="7970" w:name="_ETM_Q47_455884"/>
      <w:bookmarkStart w:id="7971" w:name="_ETM_Q47_455965"/>
      <w:bookmarkStart w:id="7972" w:name="_ETM_Q47_456037"/>
      <w:bookmarkEnd w:id="7969"/>
      <w:bookmarkEnd w:id="7970"/>
      <w:bookmarkEnd w:id="7971"/>
      <w:bookmarkEnd w:id="7972"/>
      <w:r>
        <w:rPr>
          <w:rFonts w:hint="cs"/>
          <w:rtl/>
        </w:rPr>
        <w:t xml:space="preserve">אין עוול גדול יותר ואין דבר </w:t>
      </w:r>
      <w:bookmarkStart w:id="7973" w:name="_ETM_Q47_455216"/>
      <w:bookmarkEnd w:id="7973"/>
      <w:r>
        <w:rPr>
          <w:rFonts w:hint="cs"/>
          <w:rtl/>
        </w:rPr>
        <w:t xml:space="preserve">שפוגע יותר בכלכלה הישראלית מהעובדה שישנם מאות אלפי עובדות ועובדים שהעבודה שלהם לא מחלצת אותם מעוני. </w:t>
      </w:r>
      <w:bookmarkStart w:id="7974" w:name="_ETM_Q47_467280"/>
      <w:bookmarkEnd w:id="7974"/>
      <w:r>
        <w:rPr>
          <w:rFonts w:hint="cs"/>
          <w:rtl/>
        </w:rPr>
        <w:t xml:space="preserve">הם עובדים כל החודש רק כדי להישאר עניים. רק על זה כשלעצמו ראוי </w:t>
      </w:r>
      <w:bookmarkStart w:id="7975" w:name="_ETM_Q47_468860"/>
      <w:bookmarkEnd w:id="7975"/>
      <w:r>
        <w:rPr>
          <w:rFonts w:hint="cs"/>
          <w:rtl/>
        </w:rPr>
        <w:t xml:space="preserve">היה להעלות את שכר המינימום כבר מזמן. </w:t>
      </w:r>
      <w:bookmarkStart w:id="7976" w:name="_ETM_Q47_471795"/>
      <w:bookmarkEnd w:id="7976"/>
    </w:p>
    <w:p w:rsidR="00620F84" w:rsidRDefault="00620F84" w:rsidP="00A44FAA">
      <w:pPr>
        <w:rPr>
          <w:rtl/>
        </w:rPr>
      </w:pPr>
      <w:bookmarkStart w:id="7977" w:name="_ETM_Q47_471830"/>
      <w:bookmarkStart w:id="7978" w:name="_ETM_Q47_471901"/>
      <w:bookmarkEnd w:id="7977"/>
      <w:bookmarkEnd w:id="7978"/>
    </w:p>
    <w:p w:rsidR="00620F84" w:rsidRDefault="00620F84" w:rsidP="00A44FAA">
      <w:pPr>
        <w:rPr>
          <w:rtl/>
        </w:rPr>
      </w:pPr>
      <w:bookmarkStart w:id="7979" w:name="_ETM_Q47_471983"/>
      <w:bookmarkEnd w:id="7979"/>
      <w:r>
        <w:rPr>
          <w:rFonts w:hint="cs"/>
          <w:rtl/>
        </w:rPr>
        <w:t xml:space="preserve">לפני כמה חודשים יזמתי והגשתי עם </w:t>
      </w:r>
      <w:bookmarkStart w:id="7980" w:name="_ETM_Q47_476254"/>
      <w:bookmarkEnd w:id="7980"/>
      <w:r>
        <w:rPr>
          <w:rFonts w:hint="cs"/>
          <w:rtl/>
        </w:rPr>
        <w:t xml:space="preserve">שותפים ושותפות בכנסת הזו את החוק להעלאת שכר המינימום בישראל </w:t>
      </w:r>
      <w:bookmarkStart w:id="7981" w:name="_ETM_Q47_480593"/>
      <w:bookmarkEnd w:id="7981"/>
      <w:r>
        <w:rPr>
          <w:rFonts w:hint="cs"/>
          <w:rtl/>
        </w:rPr>
        <w:t xml:space="preserve">ל-40 שקלים. אלינו הצטרפו חברות וחברי כנסת מכל קצוות המשכן: </w:t>
      </w:r>
      <w:bookmarkStart w:id="7982" w:name="_ETM_Q47_486845"/>
      <w:bookmarkEnd w:id="7982"/>
      <w:r>
        <w:rPr>
          <w:rFonts w:hint="cs"/>
          <w:rtl/>
        </w:rPr>
        <w:t>חילונים ודתיים, שמאלנים וימנים, מהמרכז והפריפריה, מהקואליציה והאופוזיציה.</w:t>
      </w:r>
    </w:p>
    <w:p w:rsidR="00620F84" w:rsidRDefault="00620F84" w:rsidP="00A44FAA">
      <w:pPr>
        <w:rPr>
          <w:rtl/>
        </w:rPr>
      </w:pPr>
      <w:bookmarkStart w:id="7983" w:name="_ETM_Q47_495709"/>
      <w:bookmarkStart w:id="7984" w:name="_ETM_Q47_495817"/>
      <w:bookmarkStart w:id="7985" w:name="_ETM_Q47_495869"/>
      <w:bookmarkEnd w:id="7983"/>
      <w:bookmarkEnd w:id="7984"/>
      <w:bookmarkEnd w:id="7985"/>
    </w:p>
    <w:p w:rsidR="00620F84" w:rsidRDefault="00620F84" w:rsidP="00A44FAA">
      <w:pPr>
        <w:pStyle w:val="af5"/>
        <w:rPr>
          <w:rtl/>
        </w:rPr>
      </w:pPr>
      <w:bookmarkStart w:id="7986" w:name="ET_interruption_5795_13"/>
      <w:r w:rsidRPr="00805A8D">
        <w:rPr>
          <w:rStyle w:val="TagStyle"/>
          <w:rtl/>
        </w:rPr>
        <w:t xml:space="preserve"> &lt;&lt; קריאה &gt;&gt;</w:t>
      </w:r>
      <w:r w:rsidRPr="005848E6">
        <w:rPr>
          <w:rStyle w:val="TagStyle"/>
          <w:rtl/>
        </w:rPr>
        <w:t xml:space="preserve"> </w:t>
      </w:r>
      <w:r>
        <w:rPr>
          <w:rtl/>
        </w:rPr>
        <w:t>היו"ר מנסור עבאס:</w:t>
      </w:r>
      <w:r w:rsidRPr="005848E6">
        <w:rPr>
          <w:rStyle w:val="TagStyle"/>
          <w:rtl/>
        </w:rPr>
        <w:t xml:space="preserve"> </w:t>
      </w:r>
      <w:r w:rsidRPr="00805A8D">
        <w:rPr>
          <w:rStyle w:val="TagStyle"/>
          <w:rtl/>
        </w:rPr>
        <w:t>&lt;&lt; קריאה &gt;&gt;</w:t>
      </w:r>
      <w:bookmarkEnd w:id="7986"/>
      <w:r w:rsidRPr="00805A8D">
        <w:rPr>
          <w:rStyle w:val="TagStyle"/>
          <w:rtl/>
        </w:rPr>
        <w:t xml:space="preserve"> </w:t>
      </w:r>
      <w:r>
        <w:rPr>
          <w:rtl/>
        </w:rPr>
        <w:t xml:space="preserve">   </w:t>
      </w:r>
      <w:bookmarkStart w:id="7987" w:name="_ETM_Q47_525259"/>
      <w:bookmarkEnd w:id="7987"/>
    </w:p>
    <w:p w:rsidR="00620F84" w:rsidRDefault="00620F84" w:rsidP="00A44FAA">
      <w:pPr>
        <w:rPr>
          <w:rtl/>
          <w:lang w:eastAsia="he-IL"/>
        </w:rPr>
      </w:pPr>
      <w:bookmarkStart w:id="7988" w:name="_ETM_Q47_525503"/>
      <w:bookmarkStart w:id="7989" w:name="_ETM_Q47_525679"/>
      <w:bookmarkEnd w:id="7988"/>
      <w:bookmarkEnd w:id="7989"/>
    </w:p>
    <w:p w:rsidR="00620F84" w:rsidRDefault="00620F84" w:rsidP="00A44FAA">
      <w:pPr>
        <w:rPr>
          <w:rtl/>
          <w:lang w:eastAsia="he-IL"/>
        </w:rPr>
      </w:pPr>
      <w:bookmarkStart w:id="7990" w:name="_ETM_Q47_526542"/>
      <w:bookmarkStart w:id="7991" w:name="_ETM_Q47_526644"/>
      <w:bookmarkEnd w:id="7990"/>
      <w:bookmarkEnd w:id="7991"/>
      <w:r>
        <w:rPr>
          <w:rFonts w:hint="cs"/>
          <w:rtl/>
          <w:lang w:eastAsia="he-IL"/>
        </w:rPr>
        <w:t xml:space="preserve">תודה, נעמה. </w:t>
      </w:r>
    </w:p>
    <w:p w:rsidR="00620F84" w:rsidRDefault="00620F84" w:rsidP="00A44FAA">
      <w:pPr>
        <w:rPr>
          <w:rtl/>
          <w:lang w:eastAsia="he-IL"/>
        </w:rPr>
      </w:pPr>
      <w:bookmarkStart w:id="7992" w:name="_ETM_Q47_528094"/>
      <w:bookmarkStart w:id="7993" w:name="_ETM_Q47_528176"/>
      <w:bookmarkEnd w:id="7992"/>
      <w:bookmarkEnd w:id="7993"/>
    </w:p>
    <w:p w:rsidR="00620F84" w:rsidRDefault="00620F84" w:rsidP="00A44FAA">
      <w:pPr>
        <w:pStyle w:val="-"/>
        <w:rPr>
          <w:rtl/>
        </w:rPr>
      </w:pPr>
      <w:bookmarkStart w:id="7994" w:name="_ETM_Q47_533549"/>
      <w:bookmarkStart w:id="7995" w:name="_ETM_Q47_533651"/>
      <w:bookmarkStart w:id="7996" w:name="_ETM_Q47_536456"/>
      <w:bookmarkStart w:id="7997" w:name="ET_speakercontinue_6236_14"/>
      <w:bookmarkEnd w:id="7994"/>
      <w:bookmarkEnd w:id="7995"/>
      <w:bookmarkEnd w:id="7996"/>
      <w:r w:rsidRPr="00805A8D">
        <w:rPr>
          <w:rStyle w:val="TagStyle"/>
          <w:rtl/>
        </w:rPr>
        <w:t xml:space="preserve"> &lt;&lt; דובר_המשך &gt;&gt;</w:t>
      </w:r>
      <w:r w:rsidRPr="005848E6">
        <w:rPr>
          <w:rStyle w:val="TagStyle"/>
          <w:rtl/>
        </w:rPr>
        <w:t xml:space="preserve"> </w:t>
      </w:r>
      <w:r>
        <w:rPr>
          <w:rtl/>
        </w:rPr>
        <w:t>נעמה לזימי (העבודה):</w:t>
      </w:r>
      <w:r w:rsidRPr="005848E6">
        <w:rPr>
          <w:rStyle w:val="TagStyle"/>
          <w:rtl/>
        </w:rPr>
        <w:t xml:space="preserve"> </w:t>
      </w:r>
      <w:r w:rsidRPr="00805A8D">
        <w:rPr>
          <w:rStyle w:val="TagStyle"/>
          <w:rtl/>
        </w:rPr>
        <w:t>&lt;&lt; דובר_המשך &gt;&gt;</w:t>
      </w:r>
      <w:bookmarkEnd w:id="7997"/>
      <w:r w:rsidRPr="00805A8D">
        <w:rPr>
          <w:rStyle w:val="TagStyle"/>
          <w:rtl/>
        </w:rPr>
        <w:t xml:space="preserve"> </w:t>
      </w:r>
      <w:r>
        <w:rPr>
          <w:rtl/>
        </w:rPr>
        <w:t xml:space="preserve">   </w:t>
      </w:r>
    </w:p>
    <w:p w:rsidR="00620F84" w:rsidRPr="00805A8D" w:rsidRDefault="00620F84" w:rsidP="00A44FAA">
      <w:pPr>
        <w:rPr>
          <w:rtl/>
          <w:lang w:eastAsia="he-IL"/>
        </w:rPr>
      </w:pPr>
      <w:bookmarkStart w:id="7998" w:name="_ETM_Q47_534125"/>
      <w:bookmarkStart w:id="7999" w:name="_ETM_Q47_534237"/>
      <w:bookmarkEnd w:id="7998"/>
      <w:bookmarkEnd w:id="7999"/>
    </w:p>
    <w:p w:rsidR="00620F84" w:rsidRDefault="00620F84" w:rsidP="00A44FAA">
      <w:pPr>
        <w:rPr>
          <w:rtl/>
        </w:rPr>
      </w:pPr>
      <w:bookmarkStart w:id="8000" w:name="_ETM_Q47_495947"/>
      <w:bookmarkEnd w:id="8000"/>
      <w:r>
        <w:rPr>
          <w:rFonts w:hint="cs"/>
          <w:rtl/>
        </w:rPr>
        <w:t xml:space="preserve"> ולא סתם ההצעה הזו חוצה גבולות של עדות </w:t>
      </w:r>
      <w:bookmarkStart w:id="8001" w:name="_ETM_Q47_493864"/>
      <w:bookmarkEnd w:id="8001"/>
      <w:r>
        <w:rPr>
          <w:rFonts w:hint="cs"/>
          <w:rtl/>
        </w:rPr>
        <w:t xml:space="preserve">וחברות. עליית שכר המינימום היא אינטרס של כולם, של הציבור הישראלי כולו. </w:t>
      </w:r>
    </w:p>
    <w:p w:rsidR="00620F84" w:rsidRDefault="00620F84" w:rsidP="00A44FAA">
      <w:pPr>
        <w:rPr>
          <w:rtl/>
        </w:rPr>
      </w:pPr>
    </w:p>
    <w:p w:rsidR="00620F84" w:rsidRDefault="00620F84" w:rsidP="00A9617F">
      <w:pPr>
        <w:rPr>
          <w:rtl/>
        </w:rPr>
      </w:pPr>
      <w:r>
        <w:rPr>
          <w:rFonts w:hint="cs"/>
          <w:rtl/>
        </w:rPr>
        <w:t xml:space="preserve">כבוד יו"ר הישיבה, אני מסיימת. </w:t>
      </w:r>
      <w:bookmarkStart w:id="8002" w:name="_ETM_Q47_498604"/>
      <w:bookmarkEnd w:id="8002"/>
      <w:r>
        <w:rPr>
          <w:rFonts w:hint="cs"/>
          <w:rtl/>
        </w:rPr>
        <w:t>רק אגיד משהו אחד. אני אסיים בשירה הקצר של עידית ברק "לקראת החגים": "אני רואה בטלוויזיה</w:t>
      </w:r>
      <w:r w:rsidR="00A9617F">
        <w:rPr>
          <w:rFonts w:hint="cs"/>
          <w:rtl/>
        </w:rPr>
        <w:t xml:space="preserve"> </w:t>
      </w:r>
      <w:r>
        <w:rPr>
          <w:rFonts w:hint="cs"/>
          <w:rtl/>
        </w:rPr>
        <w:t>/ את העני עומד בתור בגבו למצלמה.</w:t>
      </w:r>
      <w:r w:rsidR="00A9617F">
        <w:rPr>
          <w:rFonts w:hint="cs"/>
          <w:rtl/>
        </w:rPr>
        <w:t xml:space="preserve"> </w:t>
      </w:r>
      <w:r>
        <w:rPr>
          <w:rFonts w:hint="cs"/>
          <w:rtl/>
        </w:rPr>
        <w:t>/ מחלקים חבילות מזון לחג</w:t>
      </w:r>
      <w:r w:rsidR="00A9617F">
        <w:rPr>
          <w:rFonts w:hint="cs"/>
          <w:rtl/>
        </w:rPr>
        <w:t xml:space="preserve"> </w:t>
      </w:r>
      <w:r>
        <w:rPr>
          <w:rFonts w:hint="cs"/>
          <w:rtl/>
        </w:rPr>
        <w:t>/ למי שידו אינה משגת.</w:t>
      </w:r>
      <w:r w:rsidR="00A9617F">
        <w:rPr>
          <w:rFonts w:hint="cs"/>
          <w:rtl/>
        </w:rPr>
        <w:t xml:space="preserve"> </w:t>
      </w:r>
      <w:r>
        <w:rPr>
          <w:rFonts w:hint="cs"/>
          <w:rtl/>
        </w:rPr>
        <w:t>/ אחר כך דוגמנית מאירת פנים מציעה</w:t>
      </w:r>
      <w:r w:rsidR="00A9617F">
        <w:rPr>
          <w:rFonts w:hint="cs"/>
          <w:rtl/>
        </w:rPr>
        <w:t xml:space="preserve"> </w:t>
      </w:r>
      <w:r>
        <w:rPr>
          <w:rFonts w:hint="cs"/>
          <w:rtl/>
        </w:rPr>
        <w:t>/ חבילות נופש במחירים משתלמים</w:t>
      </w:r>
      <w:r w:rsidR="00A9617F">
        <w:rPr>
          <w:rFonts w:hint="cs"/>
          <w:rtl/>
        </w:rPr>
        <w:t xml:space="preserve"> </w:t>
      </w:r>
      <w:r>
        <w:rPr>
          <w:rFonts w:hint="cs"/>
          <w:rtl/>
        </w:rPr>
        <w:t xml:space="preserve">/ </w:t>
      </w:r>
      <w:bookmarkStart w:id="8003" w:name="_ETM_Q47_524469"/>
      <w:bookmarkEnd w:id="8003"/>
      <w:r>
        <w:rPr>
          <w:rFonts w:hint="cs"/>
          <w:rtl/>
        </w:rPr>
        <w:t>לכל יעד.</w:t>
      </w:r>
      <w:r w:rsidR="00A9617F">
        <w:rPr>
          <w:rFonts w:hint="cs"/>
          <w:rtl/>
        </w:rPr>
        <w:t xml:space="preserve"> </w:t>
      </w:r>
      <w:r>
        <w:rPr>
          <w:rFonts w:hint="cs"/>
          <w:rtl/>
        </w:rPr>
        <w:t>/ עליך רק להזמין באפליקציה</w:t>
      </w:r>
      <w:r w:rsidR="00A9617F">
        <w:rPr>
          <w:rFonts w:hint="cs"/>
          <w:rtl/>
        </w:rPr>
        <w:t xml:space="preserve"> </w:t>
      </w:r>
      <w:r>
        <w:rPr>
          <w:rFonts w:hint="cs"/>
          <w:rtl/>
        </w:rPr>
        <w:t>/ או בטלפון, /</w:t>
      </w:r>
      <w:r w:rsidR="00A9617F">
        <w:rPr>
          <w:rFonts w:hint="cs"/>
          <w:rtl/>
        </w:rPr>
        <w:t xml:space="preserve"> </w:t>
      </w:r>
      <w:r>
        <w:rPr>
          <w:rFonts w:hint="cs"/>
          <w:rtl/>
        </w:rPr>
        <w:t>היא מחייכת</w:t>
      </w:r>
      <w:r w:rsidR="00A9617F">
        <w:rPr>
          <w:rFonts w:hint="cs"/>
          <w:rtl/>
        </w:rPr>
        <w:t xml:space="preserve"> </w:t>
      </w:r>
      <w:r>
        <w:rPr>
          <w:rFonts w:hint="cs"/>
          <w:rtl/>
        </w:rPr>
        <w:t>/ ומוסיפה</w:t>
      </w:r>
      <w:r w:rsidR="00A9617F">
        <w:rPr>
          <w:rFonts w:hint="cs"/>
          <w:rtl/>
        </w:rPr>
        <w:t xml:space="preserve"> </w:t>
      </w:r>
      <w:r>
        <w:rPr>
          <w:rFonts w:hint="cs"/>
          <w:rtl/>
        </w:rPr>
        <w:t xml:space="preserve">/ אין צורך לעמוד בתור". </w:t>
      </w:r>
      <w:bookmarkStart w:id="8004" w:name="_ETM_Q47_530128"/>
      <w:bookmarkStart w:id="8005" w:name="_ETM_Q47_530197"/>
      <w:bookmarkStart w:id="8006" w:name="_ETM_Q47_530287"/>
      <w:bookmarkStart w:id="8007" w:name="_ETM_Q47_530389"/>
      <w:bookmarkEnd w:id="8004"/>
      <w:bookmarkEnd w:id="8005"/>
      <w:bookmarkEnd w:id="8006"/>
      <w:bookmarkEnd w:id="8007"/>
      <w:r>
        <w:rPr>
          <w:rFonts w:hint="cs"/>
          <w:rtl/>
        </w:rPr>
        <w:t xml:space="preserve">תודה רבה. </w:t>
      </w:r>
    </w:p>
    <w:p w:rsidR="00620F84" w:rsidRDefault="00620F84" w:rsidP="00A44FAA">
      <w:pPr>
        <w:rPr>
          <w:rtl/>
        </w:rPr>
      </w:pPr>
    </w:p>
    <w:p w:rsidR="00620F84" w:rsidRDefault="00620F84" w:rsidP="00A44FAA">
      <w:pPr>
        <w:pStyle w:val="af6"/>
        <w:keepNext/>
        <w:rPr>
          <w:rtl/>
        </w:rPr>
      </w:pPr>
      <w:r w:rsidRPr="005848E6">
        <w:rPr>
          <w:rStyle w:val="TagStyle"/>
          <w:rtl/>
        </w:rPr>
        <w:t xml:space="preserve"> &lt;&lt; יור &gt;&gt; </w:t>
      </w:r>
      <w:r>
        <w:rPr>
          <w:rtl/>
        </w:rPr>
        <w:t>היו"ר מנסור עבאס:</w:t>
      </w:r>
      <w:r w:rsidRPr="005848E6">
        <w:rPr>
          <w:rStyle w:val="TagStyle"/>
          <w:rtl/>
        </w:rPr>
        <w:t xml:space="preserve"> &lt;&lt; יור &gt;&gt;</w:t>
      </w:r>
      <w:r>
        <w:rPr>
          <w:rtl/>
        </w:rPr>
        <w:t xml:space="preserve">   </w:t>
      </w:r>
    </w:p>
    <w:p w:rsidR="00620F84" w:rsidRDefault="00620F84" w:rsidP="001016EB">
      <w:pPr>
        <w:rPr>
          <w:rtl/>
        </w:rPr>
      </w:pPr>
    </w:p>
    <w:p w:rsidR="00620F84" w:rsidRDefault="00620F84" w:rsidP="00A44FAA">
      <w:pPr>
        <w:rPr>
          <w:rtl/>
        </w:rPr>
      </w:pPr>
      <w:r>
        <w:rPr>
          <w:rFonts w:hint="cs"/>
          <w:rtl/>
        </w:rPr>
        <w:t xml:space="preserve">תודה רבה, חברת הכנסת נעמה לזימי. </w:t>
      </w:r>
      <w:bookmarkStart w:id="8008" w:name="_ETM_Q47_537112"/>
      <w:bookmarkStart w:id="8009" w:name="_ETM_Q47_537183"/>
      <w:bookmarkStart w:id="8010" w:name="_ETM_Q47_537256"/>
      <w:bookmarkStart w:id="8011" w:name="_ETM_Q47_537350"/>
      <w:bookmarkEnd w:id="8008"/>
      <w:bookmarkEnd w:id="8009"/>
      <w:bookmarkEnd w:id="8010"/>
      <w:bookmarkEnd w:id="8011"/>
      <w:r>
        <w:rPr>
          <w:rFonts w:hint="cs"/>
          <w:rtl/>
        </w:rPr>
        <w:t xml:space="preserve">חבר הכנסת </w:t>
      </w:r>
      <w:bookmarkStart w:id="8012" w:name="_ETM_Q47_538447"/>
      <w:bookmarkEnd w:id="8012"/>
      <w:r>
        <w:rPr>
          <w:rFonts w:hint="cs"/>
          <w:rtl/>
        </w:rPr>
        <w:t xml:space="preserve">מוסי רז, בבקשה. </w:t>
      </w:r>
    </w:p>
    <w:p w:rsidR="00620F84" w:rsidRDefault="00620F84" w:rsidP="00A44FAA">
      <w:pPr>
        <w:rPr>
          <w:rtl/>
        </w:rPr>
      </w:pPr>
    </w:p>
    <w:p w:rsidR="00620F84" w:rsidRDefault="00620F84" w:rsidP="00A44FAA">
      <w:pPr>
        <w:rPr>
          <w:rtl/>
          <w:lang w:eastAsia="he-IL"/>
        </w:rPr>
      </w:pPr>
      <w:bookmarkStart w:id="8013" w:name="_ETM_Q47_539796"/>
      <w:bookmarkStart w:id="8014" w:name="_ETM_Q47_539908"/>
      <w:bookmarkEnd w:id="8013"/>
      <w:bookmarkEnd w:id="8014"/>
      <w:r>
        <w:rPr>
          <w:rFonts w:hint="cs"/>
          <w:rtl/>
          <w:lang w:eastAsia="he-IL"/>
        </w:rPr>
        <w:t>חב</w:t>
      </w:r>
      <w:bookmarkStart w:id="8015" w:name="_ETM_Q47_540926"/>
      <w:bookmarkEnd w:id="8015"/>
      <w:r>
        <w:rPr>
          <w:rFonts w:hint="cs"/>
          <w:rtl/>
          <w:lang w:eastAsia="he-IL"/>
        </w:rPr>
        <w:t xml:space="preserve">רי הכנסת, חברת הכנסת גלית, חברת הכנסת מאי גולן, </w:t>
      </w:r>
      <w:bookmarkStart w:id="8016" w:name="_ETM_Q47_547060"/>
      <w:bookmarkEnd w:id="8016"/>
      <w:r>
        <w:rPr>
          <w:rFonts w:hint="cs"/>
          <w:rtl/>
          <w:lang w:eastAsia="he-IL"/>
        </w:rPr>
        <w:t xml:space="preserve">חברת הכנסת אורלי לוי וחבר הכנסת דוד ביטן. </w:t>
      </w:r>
    </w:p>
    <w:p w:rsidR="00620F84" w:rsidRPr="000512DD" w:rsidRDefault="00620F84" w:rsidP="00A44FAA">
      <w:pPr>
        <w:rPr>
          <w:rtl/>
          <w:lang w:eastAsia="he-IL"/>
        </w:rPr>
      </w:pPr>
      <w:bookmarkStart w:id="8017" w:name="_ETM_Q47_551933"/>
      <w:bookmarkStart w:id="8018" w:name="_ETM_Q47_552031"/>
      <w:bookmarkEnd w:id="8017"/>
      <w:bookmarkEnd w:id="8018"/>
    </w:p>
    <w:p w:rsidR="00620F84" w:rsidRDefault="00620F84" w:rsidP="00A44FAA">
      <w:pPr>
        <w:pStyle w:val="af5"/>
        <w:keepNext/>
        <w:rPr>
          <w:rtl/>
        </w:rPr>
      </w:pPr>
      <w:r w:rsidRPr="005848E6">
        <w:rPr>
          <w:rStyle w:val="TagStyle"/>
          <w:rtl/>
        </w:rPr>
        <w:t xml:space="preserve"> &lt;&lt; קריאה &gt;&gt; </w:t>
      </w:r>
      <w:r>
        <w:rPr>
          <w:rtl/>
        </w:rPr>
        <w:t>אורלי לוי אבקסיס (הליכוד):</w:t>
      </w:r>
      <w:r w:rsidRPr="005848E6">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תקשיב, אם </w:t>
      </w:r>
      <w:bookmarkStart w:id="8019" w:name="_ETM_Q47_553246"/>
      <w:bookmarkEnd w:id="8019"/>
      <w:r>
        <w:rPr>
          <w:rFonts w:hint="cs"/>
          <w:rtl/>
          <w:lang w:eastAsia="he-IL"/>
        </w:rPr>
        <w:t xml:space="preserve">אנחנו לא נהיה פה, יהיה משעמם. </w:t>
      </w:r>
    </w:p>
    <w:p w:rsidR="00620F84" w:rsidRDefault="00620F84" w:rsidP="00A44FAA">
      <w:pPr>
        <w:rPr>
          <w:rtl/>
          <w:lang w:eastAsia="he-IL"/>
        </w:rPr>
      </w:pPr>
    </w:p>
    <w:p w:rsidR="00620F84" w:rsidRDefault="00620F84" w:rsidP="00A44FAA">
      <w:pPr>
        <w:pStyle w:val="af6"/>
        <w:keepNext/>
        <w:rPr>
          <w:rtl/>
        </w:rPr>
      </w:pPr>
      <w:bookmarkStart w:id="8020" w:name="_ETM_Q47_550217"/>
      <w:bookmarkStart w:id="8021" w:name="_ETM_Q47_550324"/>
      <w:bookmarkEnd w:id="8020"/>
      <w:bookmarkEnd w:id="8021"/>
      <w:r w:rsidRPr="000512DD">
        <w:rPr>
          <w:rStyle w:val="TagStyle"/>
          <w:rtl/>
        </w:rPr>
        <w:t xml:space="preserve"> &lt;&lt; יור &gt;&gt; </w:t>
      </w:r>
      <w:r>
        <w:rPr>
          <w:rtl/>
        </w:rPr>
        <w:t>היו"ר מנסור עבאס:</w:t>
      </w:r>
      <w:r w:rsidRPr="000512DD">
        <w:rPr>
          <w:rStyle w:val="TagStyle"/>
          <w:rtl/>
        </w:rPr>
        <w:t xml:space="preserve"> &lt;&lt; יור &gt;&gt;</w:t>
      </w:r>
      <w:r>
        <w:rPr>
          <w:rtl/>
        </w:rPr>
        <w:t xml:space="preserve">   </w:t>
      </w:r>
    </w:p>
    <w:p w:rsidR="00620F84" w:rsidRDefault="00620F84" w:rsidP="001016EB">
      <w:pPr>
        <w:rPr>
          <w:rtl/>
          <w:lang w:eastAsia="he-IL"/>
        </w:rPr>
      </w:pPr>
    </w:p>
    <w:p w:rsidR="00620F84" w:rsidRDefault="00620F84" w:rsidP="00A44FAA">
      <w:pPr>
        <w:rPr>
          <w:rtl/>
          <w:lang w:eastAsia="he-IL"/>
        </w:rPr>
      </w:pPr>
      <w:bookmarkStart w:id="8022" w:name="_ETM_Q47_551230"/>
      <w:bookmarkEnd w:id="8022"/>
      <w:r>
        <w:rPr>
          <w:rFonts w:hint="cs"/>
          <w:rtl/>
          <w:lang w:eastAsia="he-IL"/>
        </w:rPr>
        <w:t xml:space="preserve">בסדר, תנוחו קצת. </w:t>
      </w:r>
    </w:p>
    <w:p w:rsidR="00620F84" w:rsidRDefault="00620F84" w:rsidP="00A44FAA">
      <w:pPr>
        <w:rPr>
          <w:rtl/>
          <w:lang w:eastAsia="he-IL"/>
        </w:rPr>
      </w:pPr>
      <w:bookmarkStart w:id="8023" w:name="_ETM_Q47_555425"/>
      <w:bookmarkStart w:id="8024" w:name="_ETM_Q47_555510"/>
      <w:bookmarkEnd w:id="8023"/>
      <w:bookmarkEnd w:id="8024"/>
    </w:p>
    <w:p w:rsidR="00620F84" w:rsidRDefault="00620F84" w:rsidP="00A44FAA">
      <w:pPr>
        <w:pStyle w:val="af5"/>
        <w:keepNext/>
        <w:rPr>
          <w:rtl/>
        </w:rPr>
      </w:pPr>
      <w:bookmarkStart w:id="8025" w:name="_ETM_Q47_555552"/>
      <w:bookmarkStart w:id="8026" w:name="_ETM_Q47_555634"/>
      <w:bookmarkStart w:id="8027" w:name="_ETM_Q47_554781"/>
      <w:bookmarkStart w:id="8028" w:name="_ETM_Q47_554999"/>
      <w:bookmarkStart w:id="8029" w:name="ET_interruption_5085_12"/>
      <w:bookmarkEnd w:id="8025"/>
      <w:bookmarkEnd w:id="8026"/>
      <w:bookmarkEnd w:id="8027"/>
      <w:bookmarkEnd w:id="8028"/>
      <w:r w:rsidRPr="002A7CE1">
        <w:rPr>
          <w:rStyle w:val="TagStyle"/>
          <w:rtl/>
        </w:rPr>
        <w:t xml:space="preserve"> &lt;&lt; קריאה &gt;&gt; </w:t>
      </w:r>
      <w:r>
        <w:rPr>
          <w:rtl/>
        </w:rPr>
        <w:t>אורלי לוי אבקסיס (הליכוד):</w:t>
      </w:r>
      <w:r w:rsidRPr="002A7CE1">
        <w:rPr>
          <w:rStyle w:val="TagStyle"/>
          <w:rtl/>
        </w:rPr>
        <w:t xml:space="preserve"> &lt;&lt; קריאה &gt;&gt;</w:t>
      </w:r>
      <w:r>
        <w:rPr>
          <w:rtl/>
        </w:rPr>
        <w:t xml:space="preserve">   </w:t>
      </w:r>
      <w:bookmarkEnd w:id="8029"/>
    </w:p>
    <w:p w:rsidR="00620F84" w:rsidRDefault="00620F84" w:rsidP="001016EB">
      <w:pPr>
        <w:rPr>
          <w:rtl/>
          <w:lang w:eastAsia="he-IL"/>
        </w:rPr>
      </w:pPr>
    </w:p>
    <w:p w:rsidR="00620F84" w:rsidRPr="005848E6" w:rsidRDefault="00620F84" w:rsidP="00A9617F">
      <w:pPr>
        <w:rPr>
          <w:rtl/>
          <w:lang w:eastAsia="he-IL"/>
        </w:rPr>
      </w:pPr>
      <w:bookmarkStart w:id="8030" w:name="_ETM_Q47_554170"/>
      <w:bookmarkStart w:id="8031" w:name="_ETM_Q47_554436"/>
      <w:bookmarkStart w:id="8032" w:name="_ETM_Q47_554480"/>
      <w:bookmarkStart w:id="8033" w:name="_ETM_Q47_549799"/>
      <w:bookmarkEnd w:id="8030"/>
      <w:bookmarkEnd w:id="8031"/>
      <w:bookmarkEnd w:id="8032"/>
      <w:bookmarkEnd w:id="8033"/>
      <w:r>
        <w:rPr>
          <w:rFonts w:hint="cs"/>
          <w:rtl/>
          <w:lang w:eastAsia="he-IL"/>
        </w:rPr>
        <w:t xml:space="preserve">אני </w:t>
      </w:r>
      <w:bookmarkStart w:id="8034" w:name="_ETM_Q47_556214"/>
      <w:bookmarkEnd w:id="8034"/>
      <w:r>
        <w:rPr>
          <w:rFonts w:hint="cs"/>
          <w:rtl/>
          <w:lang w:eastAsia="he-IL"/>
        </w:rPr>
        <w:t xml:space="preserve">אגיד לך, לא רצינו להעיר לה הערות ביניים, כי היא מדברת </w:t>
      </w:r>
      <w:bookmarkStart w:id="8035" w:name="_ETM_Q47_561257"/>
      <w:bookmarkEnd w:id="8035"/>
      <w:r>
        <w:rPr>
          <w:rFonts w:hint="cs"/>
          <w:rtl/>
          <w:lang w:eastAsia="he-IL"/>
        </w:rPr>
        <w:t>על נושאים של עליית מחירים</w:t>
      </w:r>
      <w:r w:rsidR="00A23DF8">
        <w:rPr>
          <w:rFonts w:hint="cs"/>
          <w:rtl/>
          <w:lang w:eastAsia="he-IL"/>
        </w:rPr>
        <w:t>,</w:t>
      </w:r>
      <w:r>
        <w:rPr>
          <w:rFonts w:hint="cs"/>
          <w:rtl/>
          <w:lang w:eastAsia="he-IL"/>
        </w:rPr>
        <w:t xml:space="preserve"> אבל היא שותפה לממשלה הזאת. אז ככבוד למישהי שאומרת שהיא חברתית, אנחנו לא התעמתנו איתה, עשינו טובה לכנסת. </w:t>
      </w:r>
    </w:p>
    <w:p w:rsidR="00620F84" w:rsidRDefault="00620F84" w:rsidP="00A44FAA">
      <w:pPr>
        <w:rPr>
          <w:rtl/>
        </w:rPr>
      </w:pPr>
    </w:p>
    <w:p w:rsidR="00620F84" w:rsidRDefault="00620F84" w:rsidP="00A44FAA">
      <w:pPr>
        <w:pStyle w:val="af6"/>
        <w:keepNext/>
        <w:rPr>
          <w:rtl/>
        </w:rPr>
      </w:pPr>
      <w:r w:rsidRPr="005848E6">
        <w:rPr>
          <w:rStyle w:val="TagStyle"/>
          <w:rtl/>
        </w:rPr>
        <w:t xml:space="preserve"> &lt;&lt; יור &gt;&gt; </w:t>
      </w:r>
      <w:r>
        <w:rPr>
          <w:rtl/>
        </w:rPr>
        <w:t>היו"ר מנסור עבאס:</w:t>
      </w:r>
      <w:r w:rsidRPr="005848E6">
        <w:rPr>
          <w:rStyle w:val="TagStyle"/>
          <w:rtl/>
        </w:rPr>
        <w:t xml:space="preserve"> &lt;&lt; יור &gt;&gt;</w:t>
      </w:r>
      <w:r>
        <w:rPr>
          <w:rtl/>
        </w:rPr>
        <w:t xml:space="preserve">   </w:t>
      </w:r>
    </w:p>
    <w:p w:rsidR="00620F84" w:rsidRDefault="00620F84" w:rsidP="001016EB">
      <w:pPr>
        <w:rPr>
          <w:rtl/>
        </w:rPr>
      </w:pPr>
    </w:p>
    <w:p w:rsidR="00620F84" w:rsidRDefault="00620F84" w:rsidP="00A44FAA">
      <w:pPr>
        <w:rPr>
          <w:rtl/>
        </w:rPr>
      </w:pPr>
      <w:r>
        <w:rPr>
          <w:rFonts w:hint="cs"/>
          <w:rtl/>
        </w:rPr>
        <w:t xml:space="preserve">לזכותה שהיא מבקרת אותה. </w:t>
      </w:r>
      <w:bookmarkStart w:id="8036" w:name="_ETM_Q47_572892"/>
      <w:bookmarkEnd w:id="8036"/>
      <w:r>
        <w:rPr>
          <w:rFonts w:hint="cs"/>
          <w:rtl/>
        </w:rPr>
        <w:t xml:space="preserve">בסדר, תודה רבה חברת הכנסת אורלי לוי. </w:t>
      </w:r>
      <w:bookmarkStart w:id="8037" w:name="_ETM_Q47_572265"/>
      <w:bookmarkStart w:id="8038" w:name="_ETM_Q47_572351"/>
      <w:bookmarkEnd w:id="8037"/>
      <w:bookmarkEnd w:id="8038"/>
      <w:r>
        <w:rPr>
          <w:rFonts w:hint="cs"/>
          <w:rtl/>
        </w:rPr>
        <w:t xml:space="preserve">חבר הכנסת מוסי רז </w:t>
      </w:r>
      <w:r>
        <w:rPr>
          <w:rFonts w:hint="eastAsia"/>
          <w:rtl/>
        </w:rPr>
        <w:t>–</w:t>
      </w:r>
      <w:r>
        <w:rPr>
          <w:rFonts w:hint="cs"/>
          <w:rtl/>
        </w:rPr>
        <w:t xml:space="preserve"> בואו נקשיב לו. </w:t>
      </w:r>
      <w:bookmarkStart w:id="8039" w:name="_ETM_Q47_572920"/>
      <w:bookmarkEnd w:id="8039"/>
    </w:p>
    <w:p w:rsidR="00620F84" w:rsidRDefault="00620F84" w:rsidP="00A44FAA">
      <w:pPr>
        <w:rPr>
          <w:rtl/>
        </w:rPr>
      </w:pPr>
      <w:bookmarkStart w:id="8040" w:name="_ETM_Q47_573128"/>
      <w:bookmarkStart w:id="8041" w:name="_ETM_Q47_573207"/>
      <w:bookmarkEnd w:id="8040"/>
      <w:bookmarkEnd w:id="8041"/>
    </w:p>
    <w:p w:rsidR="00620F84" w:rsidRDefault="00620F84" w:rsidP="00A44FAA">
      <w:pPr>
        <w:pStyle w:val="af5"/>
        <w:keepNext/>
        <w:rPr>
          <w:rtl/>
        </w:rPr>
      </w:pPr>
      <w:bookmarkStart w:id="8042" w:name="_ETM_Q47_574248"/>
      <w:bookmarkStart w:id="8043" w:name="_ETM_Q47_574341"/>
      <w:bookmarkStart w:id="8044" w:name="_ETM_Q47_571442"/>
      <w:bookmarkStart w:id="8045" w:name="_ETM_Q47_571494"/>
      <w:bookmarkStart w:id="8046" w:name="ET_interruption_קריאה_13"/>
      <w:bookmarkEnd w:id="8042"/>
      <w:bookmarkEnd w:id="8043"/>
      <w:bookmarkEnd w:id="8044"/>
      <w:bookmarkEnd w:id="8045"/>
      <w:r w:rsidRPr="002A7CE1">
        <w:rPr>
          <w:rStyle w:val="TagStyle"/>
          <w:rtl/>
        </w:rPr>
        <w:t xml:space="preserve"> &lt;&lt; קריאה &gt;&gt; </w:t>
      </w:r>
      <w:r>
        <w:rPr>
          <w:rtl/>
        </w:rPr>
        <w:t>קריאה:</w:t>
      </w:r>
      <w:r w:rsidRPr="002A7CE1">
        <w:rPr>
          <w:rStyle w:val="TagStyle"/>
          <w:rtl/>
        </w:rPr>
        <w:t xml:space="preserve"> &lt;&lt; קריאה &gt;&gt;</w:t>
      </w:r>
      <w:r>
        <w:rPr>
          <w:rtl/>
        </w:rPr>
        <w:t xml:space="preserve">   </w:t>
      </w:r>
      <w:bookmarkEnd w:id="8046"/>
    </w:p>
    <w:p w:rsidR="00620F84" w:rsidRDefault="00620F84" w:rsidP="001016EB">
      <w:pPr>
        <w:rPr>
          <w:rtl/>
          <w:lang w:eastAsia="he-IL"/>
        </w:rPr>
      </w:pPr>
    </w:p>
    <w:p w:rsidR="00620F84" w:rsidRDefault="00620F84" w:rsidP="00A44FAA">
      <w:pPr>
        <w:rPr>
          <w:rtl/>
          <w:lang w:eastAsia="he-IL"/>
        </w:rPr>
      </w:pPr>
      <w:bookmarkStart w:id="8047" w:name="_ETM_Q47_572807"/>
      <w:bookmarkStart w:id="8048" w:name="_ETM_Q47_573056"/>
      <w:bookmarkStart w:id="8049" w:name="_ETM_Q47_573114"/>
      <w:bookmarkEnd w:id="8047"/>
      <w:bookmarkEnd w:id="8048"/>
      <w:bookmarkEnd w:id="8049"/>
      <w:r>
        <w:rPr>
          <w:rFonts w:hint="cs"/>
          <w:rtl/>
          <w:lang w:eastAsia="he-IL"/>
        </w:rPr>
        <w:t xml:space="preserve">הנעמנו את זמנכם. </w:t>
      </w:r>
    </w:p>
    <w:p w:rsidR="00620F84" w:rsidRPr="002A7CE1" w:rsidRDefault="00620F84" w:rsidP="00A44FAA">
      <w:pPr>
        <w:rPr>
          <w:rtl/>
          <w:lang w:eastAsia="he-IL"/>
        </w:rPr>
      </w:pPr>
      <w:bookmarkStart w:id="8050" w:name="_ETM_Q47_576165"/>
      <w:bookmarkStart w:id="8051" w:name="_ETM_Q47_576248"/>
      <w:bookmarkEnd w:id="8050"/>
      <w:bookmarkEnd w:id="8051"/>
    </w:p>
    <w:p w:rsidR="00620F84" w:rsidRDefault="00620F84" w:rsidP="00A44FAA">
      <w:pPr>
        <w:pStyle w:val="a4"/>
        <w:keepNext/>
        <w:rPr>
          <w:rtl/>
        </w:rPr>
      </w:pPr>
      <w:bookmarkStart w:id="8052" w:name="ET_speaker_5694_11"/>
      <w:r w:rsidRPr="005848E6">
        <w:rPr>
          <w:rStyle w:val="TagStyle"/>
          <w:rtl/>
        </w:rPr>
        <w:t xml:space="preserve"> &lt;&lt; דובר &gt;&gt; </w:t>
      </w:r>
      <w:bookmarkStart w:id="8053" w:name="_Toc92638226"/>
      <w:bookmarkStart w:id="8054" w:name="_Toc92638824"/>
      <w:r>
        <w:rPr>
          <w:rtl/>
        </w:rPr>
        <w:t>מוסי רז (מרצ):</w:t>
      </w:r>
      <w:bookmarkEnd w:id="8053"/>
      <w:bookmarkEnd w:id="8054"/>
      <w:r w:rsidRPr="005848E6">
        <w:rPr>
          <w:rStyle w:val="TagStyle"/>
          <w:rtl/>
        </w:rPr>
        <w:t xml:space="preserve"> &lt;&lt; דובר &gt;&gt;</w:t>
      </w:r>
      <w:r>
        <w:rPr>
          <w:rtl/>
        </w:rPr>
        <w:t xml:space="preserve">   </w:t>
      </w:r>
      <w:bookmarkEnd w:id="8052"/>
    </w:p>
    <w:p w:rsidR="00620F84" w:rsidRDefault="00620F84" w:rsidP="001016EB">
      <w:pPr>
        <w:rPr>
          <w:rtl/>
          <w:lang w:eastAsia="he-IL"/>
        </w:rPr>
      </w:pPr>
    </w:p>
    <w:p w:rsidR="00620F84" w:rsidRDefault="00620F84" w:rsidP="00CE106F">
      <w:pPr>
        <w:rPr>
          <w:rtl/>
          <w:lang w:eastAsia="he-IL"/>
        </w:rPr>
      </w:pPr>
      <w:r>
        <w:rPr>
          <w:rFonts w:hint="cs"/>
          <w:rtl/>
          <w:lang w:eastAsia="he-IL"/>
        </w:rPr>
        <w:t xml:space="preserve">אדוני </w:t>
      </w:r>
      <w:r w:rsidR="00CE106F">
        <w:rPr>
          <w:rFonts w:hint="cs"/>
          <w:rtl/>
          <w:lang w:eastAsia="he-IL"/>
        </w:rPr>
        <w:t>ה</w:t>
      </w:r>
      <w:r>
        <w:rPr>
          <w:rFonts w:hint="cs"/>
          <w:rtl/>
          <w:lang w:eastAsia="he-IL"/>
        </w:rPr>
        <w:t xml:space="preserve">יושב-ראש, אדוני השר, חברות וחברי </w:t>
      </w:r>
      <w:bookmarkStart w:id="8055" w:name="_ETM_Q47_578837"/>
      <w:bookmarkEnd w:id="8055"/>
      <w:r>
        <w:rPr>
          <w:rFonts w:hint="cs"/>
          <w:rtl/>
          <w:lang w:eastAsia="he-IL"/>
        </w:rPr>
        <w:t xml:space="preserve">הכנסת, בעולם בשנה-שנתיים האחרונות, מאז הקורונה, חוזרת תופעה עולמית </w:t>
      </w:r>
      <w:bookmarkStart w:id="8056" w:name="_ETM_Q47_588980"/>
      <w:bookmarkEnd w:id="8056"/>
      <w:r>
        <w:rPr>
          <w:rFonts w:hint="cs"/>
          <w:rtl/>
          <w:lang w:eastAsia="he-IL"/>
        </w:rPr>
        <w:t>שליוותה את העולם בעבר פעמים רבות, ליוותה הרבה בשנות ה</w:t>
      </w:r>
      <w:bookmarkStart w:id="8057" w:name="_ETM_Q47_594810"/>
      <w:bookmarkEnd w:id="8057"/>
      <w:r>
        <w:rPr>
          <w:rFonts w:hint="cs"/>
          <w:rtl/>
          <w:lang w:eastAsia="he-IL"/>
        </w:rPr>
        <w:t>שבעים והשמונים</w:t>
      </w:r>
      <w:r w:rsidR="00A9617F">
        <w:rPr>
          <w:rFonts w:hint="cs"/>
          <w:rtl/>
          <w:lang w:eastAsia="he-IL"/>
        </w:rPr>
        <w:t>.</w:t>
      </w:r>
      <w:r>
        <w:rPr>
          <w:rFonts w:hint="cs"/>
          <w:rtl/>
          <w:lang w:eastAsia="he-IL"/>
        </w:rPr>
        <w:t xml:space="preserve"> לתופעה הזו קוראים אינפלציה. התופעה הזו היא חמורה מאוד בארצות הברית, </w:t>
      </w:r>
      <w:bookmarkStart w:id="8058" w:name="_ETM_Q47_601913"/>
      <w:bookmarkEnd w:id="8058"/>
      <w:r>
        <w:rPr>
          <w:rFonts w:hint="cs"/>
          <w:rtl/>
          <w:lang w:eastAsia="he-IL"/>
        </w:rPr>
        <w:t xml:space="preserve">שם עליית המחירים השנתית מתקרבת כבר ל-7%, העלייה הגבוהה ביותר ב-30 השנה האחרונות. היא חמורה מאוד באירופה, כשהעלייה היא כבר יותר מ-4%, כשגם </w:t>
      </w:r>
      <w:bookmarkStart w:id="8059" w:name="_ETM_Q47_617340"/>
      <w:bookmarkEnd w:id="8059"/>
      <w:r>
        <w:rPr>
          <w:rFonts w:hint="cs"/>
          <w:rtl/>
          <w:lang w:eastAsia="he-IL"/>
        </w:rPr>
        <w:t xml:space="preserve">זה לא היה שם עשרות שנים. היא מתחילה להיווצר, או </w:t>
      </w:r>
      <w:bookmarkStart w:id="8060" w:name="_ETM_Q47_621282"/>
      <w:bookmarkEnd w:id="8060"/>
      <w:r>
        <w:rPr>
          <w:rFonts w:hint="cs"/>
          <w:rtl/>
          <w:lang w:eastAsia="he-IL"/>
        </w:rPr>
        <w:t xml:space="preserve">עלולה להיווצר, גם בישראל. כאן האינפלציה היא אומנם 2.4%, שזה נמוך משמעותית מאירופה ומארצות הברית, אבל אסור לתת לאינפלציה להרים ראש. אסור לתת </w:t>
      </w:r>
      <w:bookmarkStart w:id="8061" w:name="_ETM_Q47_635677"/>
      <w:bookmarkEnd w:id="8061"/>
      <w:r>
        <w:rPr>
          <w:rFonts w:hint="cs"/>
          <w:rtl/>
          <w:lang w:eastAsia="he-IL"/>
        </w:rPr>
        <w:t xml:space="preserve">לה להרים ראש מסיבות כלכליות וגם אסור לתת לה להרים ראש מסיבות חברתיות, כי אינפלציה </w:t>
      </w:r>
      <w:r>
        <w:rPr>
          <w:rFonts w:hint="eastAsia"/>
          <w:rtl/>
          <w:lang w:eastAsia="he-IL"/>
        </w:rPr>
        <w:t>–</w:t>
      </w:r>
      <w:r>
        <w:rPr>
          <w:rFonts w:hint="cs"/>
          <w:rtl/>
          <w:lang w:eastAsia="he-IL"/>
        </w:rPr>
        <w:t xml:space="preserve"> בדרך כלל החזקים יותר יודעים להתגונן טוב </w:t>
      </w:r>
      <w:bookmarkStart w:id="8062" w:name="_ETM_Q47_647450"/>
      <w:bookmarkEnd w:id="8062"/>
      <w:r>
        <w:rPr>
          <w:rFonts w:hint="cs"/>
          <w:rtl/>
          <w:lang w:eastAsia="he-IL"/>
        </w:rPr>
        <w:t>יותר מפניה</w:t>
      </w:r>
      <w:r w:rsidR="00A9617F">
        <w:rPr>
          <w:rFonts w:hint="cs"/>
          <w:rtl/>
          <w:lang w:eastAsia="he-IL"/>
        </w:rPr>
        <w:t>,</w:t>
      </w:r>
      <w:r>
        <w:rPr>
          <w:rFonts w:hint="cs"/>
          <w:rtl/>
          <w:lang w:eastAsia="he-IL"/>
        </w:rPr>
        <w:t xml:space="preserve"> בעוד המוחלשים יותר נחלשים כשהיא קורית. </w:t>
      </w:r>
    </w:p>
    <w:p w:rsidR="00620F84" w:rsidRDefault="00620F84" w:rsidP="00A44FAA">
      <w:pPr>
        <w:rPr>
          <w:rtl/>
          <w:lang w:eastAsia="he-IL"/>
        </w:rPr>
      </w:pPr>
    </w:p>
    <w:p w:rsidR="00620F84" w:rsidRDefault="00620F84" w:rsidP="00A9617F">
      <w:pPr>
        <w:rPr>
          <w:rtl/>
          <w:lang w:eastAsia="he-IL"/>
        </w:rPr>
      </w:pPr>
      <w:r>
        <w:rPr>
          <w:rFonts w:hint="cs"/>
          <w:rtl/>
          <w:lang w:eastAsia="he-IL"/>
        </w:rPr>
        <w:t xml:space="preserve">מה שקורה כאן, חברה – ואני אזכיר את שמה, וגם קודמתי, חברת הכנסת נעמה </w:t>
      </w:r>
      <w:bookmarkStart w:id="8063" w:name="_ETM_Q47_657148"/>
      <w:bookmarkEnd w:id="8063"/>
      <w:r>
        <w:rPr>
          <w:rFonts w:hint="cs"/>
          <w:rtl/>
          <w:lang w:eastAsia="he-IL"/>
        </w:rPr>
        <w:t xml:space="preserve">לזימי, הזכירה – חברת אסם, שהחליטה להעלות מחירים, עושה את זה בצורה לא צודקת ולא מוצדקת. לכאורה זאת זכותה, אבל גם לנו כציבור יש זכות להגיב. אני קורא לציבור להימנע ככל האפשר מלצרוך את המוצרים של החברה הזו, וכן להימנע ככל האפשר </w:t>
      </w:r>
      <w:bookmarkStart w:id="8064" w:name="_ETM_Q47_683295"/>
      <w:bookmarkEnd w:id="8064"/>
      <w:r>
        <w:rPr>
          <w:rFonts w:hint="cs"/>
          <w:rtl/>
          <w:lang w:eastAsia="he-IL"/>
        </w:rPr>
        <w:t xml:space="preserve">מלצרוך מוצרים של חברות שמעלות מחירים כרגע. אין להן סיבה מוצדקת לעשות את זה, משום שמחירי הדולר והאירו בירידה; משום שמחירי הדלק, המים והחשמל </w:t>
      </w:r>
      <w:r>
        <w:rPr>
          <w:rtl/>
          <w:lang w:eastAsia="he-IL"/>
        </w:rPr>
        <w:t>–</w:t>
      </w:r>
      <w:r>
        <w:rPr>
          <w:rFonts w:hint="cs"/>
          <w:rtl/>
          <w:lang w:eastAsia="he-IL"/>
        </w:rPr>
        <w:t xml:space="preserve"> אם </w:t>
      </w:r>
      <w:bookmarkStart w:id="8065" w:name="_ETM_Q47_698734"/>
      <w:bookmarkEnd w:id="8065"/>
      <w:r>
        <w:rPr>
          <w:rFonts w:hint="cs"/>
          <w:rtl/>
          <w:lang w:eastAsia="he-IL"/>
        </w:rPr>
        <w:t xml:space="preserve">אני הולך על פני השנים האחרונות </w:t>
      </w:r>
      <w:r>
        <w:rPr>
          <w:rtl/>
          <w:lang w:eastAsia="he-IL"/>
        </w:rPr>
        <w:t>–</w:t>
      </w:r>
      <w:r>
        <w:rPr>
          <w:rFonts w:hint="cs"/>
          <w:rtl/>
          <w:lang w:eastAsia="he-IL"/>
        </w:rPr>
        <w:t xml:space="preserve"> בירידה. ההוצאות שלה</w:t>
      </w:r>
      <w:r w:rsidR="00A9617F">
        <w:rPr>
          <w:rFonts w:hint="cs"/>
          <w:rtl/>
          <w:lang w:eastAsia="he-IL"/>
        </w:rPr>
        <w:t>ן</w:t>
      </w:r>
      <w:r>
        <w:rPr>
          <w:rFonts w:hint="cs"/>
          <w:rtl/>
          <w:lang w:eastAsia="he-IL"/>
        </w:rPr>
        <w:t xml:space="preserve"> לא עלו, אפילו, במידה מסוימת, הן ירדו. אין לה</w:t>
      </w:r>
      <w:r w:rsidR="00A9617F">
        <w:rPr>
          <w:rFonts w:hint="cs"/>
          <w:rtl/>
          <w:lang w:eastAsia="he-IL"/>
        </w:rPr>
        <w:t>ן</w:t>
      </w:r>
      <w:r>
        <w:rPr>
          <w:rFonts w:hint="cs"/>
          <w:rtl/>
          <w:lang w:eastAsia="he-IL"/>
        </w:rPr>
        <w:t xml:space="preserve"> הצדקה לעשות את זה, ואנחנו כחברה צריכים להיאבק </w:t>
      </w:r>
      <w:bookmarkStart w:id="8066" w:name="_ETM_Q47_711309"/>
      <w:bookmarkEnd w:id="8066"/>
      <w:r>
        <w:rPr>
          <w:rFonts w:hint="cs"/>
          <w:rtl/>
          <w:lang w:eastAsia="he-IL"/>
        </w:rPr>
        <w:t>בה</w:t>
      </w:r>
      <w:r w:rsidR="00A9617F">
        <w:rPr>
          <w:rFonts w:hint="cs"/>
          <w:rtl/>
          <w:lang w:eastAsia="he-IL"/>
        </w:rPr>
        <w:t>ן</w:t>
      </w:r>
      <w:r>
        <w:rPr>
          <w:rFonts w:hint="cs"/>
          <w:rtl/>
          <w:lang w:eastAsia="he-IL"/>
        </w:rPr>
        <w:t xml:space="preserve"> על מנת שלא יעשו את זה, גם החברה הספציפית הזו וגם חברות אחרות. </w:t>
      </w:r>
    </w:p>
    <w:p w:rsidR="00620F84" w:rsidRDefault="00620F84" w:rsidP="00A44FAA">
      <w:pPr>
        <w:rPr>
          <w:rtl/>
          <w:lang w:eastAsia="he-IL"/>
        </w:rPr>
      </w:pPr>
    </w:p>
    <w:p w:rsidR="00620F84" w:rsidRDefault="00620F84" w:rsidP="00A9617F">
      <w:pPr>
        <w:rPr>
          <w:rtl/>
          <w:lang w:eastAsia="he-IL"/>
        </w:rPr>
      </w:pPr>
      <w:r>
        <w:rPr>
          <w:rFonts w:hint="cs"/>
          <w:rtl/>
          <w:lang w:eastAsia="he-IL"/>
        </w:rPr>
        <w:t xml:space="preserve">נכון שאנחנו ככנסת, הממשלה, צריכים לעשות צעדים נוספים, כמו להעלות את שכר המינימום. אני רוצה להדגיש, כשאני מדבר על ענף המזון, שכ-17%, </w:t>
      </w:r>
      <w:bookmarkStart w:id="8067" w:name="_ETM_Q47_732337"/>
      <w:bookmarkEnd w:id="8067"/>
      <w:r>
        <w:rPr>
          <w:rFonts w:hint="cs"/>
          <w:rtl/>
          <w:lang w:eastAsia="he-IL"/>
        </w:rPr>
        <w:t xml:space="preserve">זאת אומרת כשישית מהצריכה של הישראלים היא מזון, וכמובן בעשירונים התחתונים זה הרבה יותר משישית, בעוד בעשירונים העליונים זה אחוז הרבה יותר זעום. זאת אומרת, כשיש עלייה במחירי המזון, מי שנפגע הרבה יותר </w:t>
      </w:r>
      <w:bookmarkStart w:id="8068" w:name="_ETM_Q47_751595"/>
      <w:bookmarkEnd w:id="8068"/>
      <w:r>
        <w:rPr>
          <w:rFonts w:hint="cs"/>
          <w:rtl/>
          <w:lang w:eastAsia="he-IL"/>
        </w:rPr>
        <w:t xml:space="preserve">זה העשירונים היותר-מוחלשים. </w:t>
      </w:r>
      <w:bookmarkStart w:id="8069" w:name="TOR_Q48"/>
      <w:bookmarkEnd w:id="8069"/>
      <w:r>
        <w:rPr>
          <w:rFonts w:hint="cs"/>
          <w:rtl/>
          <w:lang w:eastAsia="he-IL"/>
        </w:rPr>
        <w:t xml:space="preserve">ולכן צריך לפצות אותם על ידי העלאת שכר המינימום, שיוכלו להתמודד עם המצב שנוצר. אבל יש כאן תפקיד משותף, אדוני היושב-ראש, גם לכנסת ככנסת, </w:t>
      </w:r>
      <w:bookmarkStart w:id="8070" w:name="_ETM_Q48_163920"/>
      <w:bookmarkEnd w:id="8070"/>
      <w:r>
        <w:rPr>
          <w:rFonts w:hint="cs"/>
          <w:rtl/>
          <w:lang w:eastAsia="he-IL"/>
        </w:rPr>
        <w:t xml:space="preserve">גם לממשלה כממשלה, וגם לנו כחברה </w:t>
      </w:r>
      <w:r w:rsidR="00A9617F">
        <w:rPr>
          <w:rFonts w:hint="eastAsia"/>
          <w:rtl/>
          <w:lang w:eastAsia="he-IL"/>
        </w:rPr>
        <w:t>–</w:t>
      </w:r>
      <w:r w:rsidR="00A9617F">
        <w:rPr>
          <w:rFonts w:hint="cs"/>
          <w:rtl/>
          <w:lang w:eastAsia="he-IL"/>
        </w:rPr>
        <w:t xml:space="preserve"> </w:t>
      </w:r>
      <w:r>
        <w:rPr>
          <w:rFonts w:hint="cs"/>
          <w:rtl/>
          <w:lang w:eastAsia="he-IL"/>
        </w:rPr>
        <w:t xml:space="preserve">ללמוד ממה </w:t>
      </w:r>
      <w:bookmarkStart w:id="8071" w:name="_ETM_Q48_170548"/>
      <w:bookmarkEnd w:id="8071"/>
      <w:r>
        <w:rPr>
          <w:rFonts w:hint="cs"/>
          <w:rtl/>
          <w:lang w:eastAsia="he-IL"/>
        </w:rPr>
        <w:t xml:space="preserve">שקורה במקומות אחרים בעולם ולעצור את האינפלציה הזו עוד כשהיא </w:t>
      </w:r>
      <w:bookmarkStart w:id="8072" w:name="_ETM_Q48_174130"/>
      <w:bookmarkEnd w:id="8072"/>
      <w:r>
        <w:rPr>
          <w:rFonts w:hint="cs"/>
          <w:rtl/>
          <w:lang w:eastAsia="he-IL"/>
        </w:rPr>
        <w:t xml:space="preserve">נמוכה, לעצור את העלאת המחירים עוד כשהם נמוכים, והם </w:t>
      </w:r>
      <w:bookmarkStart w:id="8073" w:name="_ETM_Q48_179311"/>
      <w:bookmarkEnd w:id="8073"/>
      <w:r>
        <w:rPr>
          <w:rFonts w:hint="cs"/>
          <w:rtl/>
          <w:lang w:eastAsia="he-IL"/>
        </w:rPr>
        <w:t xml:space="preserve">נמוכים כרגע יחסית לעולם בגלל ההתחזקות של השקל. </w:t>
      </w:r>
      <w:bookmarkStart w:id="8074" w:name="_ETM_Q48_182457"/>
      <w:bookmarkEnd w:id="8074"/>
      <w:r>
        <w:rPr>
          <w:rFonts w:hint="cs"/>
          <w:rtl/>
          <w:lang w:eastAsia="he-IL"/>
        </w:rPr>
        <w:t>אם נעשה את זה</w:t>
      </w:r>
      <w:r w:rsidR="00A9617F">
        <w:rPr>
          <w:rFonts w:hint="cs"/>
          <w:rtl/>
          <w:lang w:eastAsia="he-IL"/>
        </w:rPr>
        <w:t>,</w:t>
      </w:r>
      <w:r>
        <w:rPr>
          <w:rFonts w:hint="cs"/>
          <w:rtl/>
          <w:lang w:eastAsia="he-IL"/>
        </w:rPr>
        <w:t xml:space="preserve"> נוכל בצורה הזו גם באופן כלכלי </w:t>
      </w:r>
      <w:bookmarkStart w:id="8075" w:name="_ETM_Q48_188287"/>
      <w:bookmarkEnd w:id="8075"/>
      <w:r>
        <w:rPr>
          <w:rFonts w:hint="cs"/>
          <w:rtl/>
          <w:lang w:eastAsia="he-IL"/>
        </w:rPr>
        <w:t xml:space="preserve">לסייע לכל אזרחיות ואזרחי ישראל וגם לצמצם את הפער בין </w:t>
      </w:r>
      <w:bookmarkStart w:id="8076" w:name="_ETM_Q48_192510"/>
      <w:bookmarkEnd w:id="8076"/>
      <w:r>
        <w:rPr>
          <w:rFonts w:hint="cs"/>
          <w:rtl/>
          <w:lang w:eastAsia="he-IL"/>
        </w:rPr>
        <w:t xml:space="preserve">המוחלשים לחזקים יותר. תודה. </w:t>
      </w:r>
    </w:p>
    <w:p w:rsidR="00620F84" w:rsidRPr="00B073F5" w:rsidRDefault="00620F84" w:rsidP="001016EB">
      <w:pPr>
        <w:rPr>
          <w:rtl/>
        </w:rPr>
      </w:pPr>
    </w:p>
    <w:p w:rsidR="00620F84" w:rsidRDefault="00620F84" w:rsidP="00A44FAA">
      <w:pPr>
        <w:pStyle w:val="af6"/>
        <w:keepNext/>
        <w:rPr>
          <w:rtl/>
        </w:rPr>
      </w:pPr>
      <w:r w:rsidRPr="00A955A9">
        <w:rPr>
          <w:rStyle w:val="TagStyle"/>
          <w:rtl/>
        </w:rPr>
        <w:t xml:space="preserve"> &lt;&lt; יור &gt;&gt; </w:t>
      </w:r>
      <w:r>
        <w:rPr>
          <w:rtl/>
        </w:rPr>
        <w:t>היו"ר מנסור עבאס:</w:t>
      </w:r>
      <w:r w:rsidRPr="00A955A9">
        <w:rPr>
          <w:rStyle w:val="TagStyle"/>
          <w:rtl/>
        </w:rPr>
        <w:t xml:space="preserve"> &lt;&lt; יור &gt;&gt;</w:t>
      </w:r>
      <w:r>
        <w:rPr>
          <w:rtl/>
        </w:rPr>
        <w:t xml:space="preserve">   </w:t>
      </w:r>
    </w:p>
    <w:p w:rsidR="00620F84" w:rsidRDefault="00620F84" w:rsidP="001016EB">
      <w:pPr>
        <w:rPr>
          <w:rtl/>
          <w:lang w:eastAsia="he-IL"/>
        </w:rPr>
      </w:pPr>
    </w:p>
    <w:p w:rsidR="00620F84" w:rsidRDefault="00620F84" w:rsidP="00A9617F">
      <w:pPr>
        <w:rPr>
          <w:rtl/>
          <w:lang w:eastAsia="he-IL"/>
        </w:rPr>
      </w:pPr>
      <w:r>
        <w:rPr>
          <w:rFonts w:hint="cs"/>
          <w:rtl/>
          <w:lang w:eastAsia="he-IL"/>
        </w:rPr>
        <w:t xml:space="preserve">תודה, חבר הכנסת מוסי רז. חברת </w:t>
      </w:r>
      <w:bookmarkStart w:id="8077" w:name="_ETM_Q48_201835"/>
      <w:bookmarkEnd w:id="8077"/>
      <w:r>
        <w:rPr>
          <w:rFonts w:hint="cs"/>
          <w:rtl/>
          <w:lang w:eastAsia="he-IL"/>
        </w:rPr>
        <w:t xml:space="preserve">הכנסת עאידה תומא סלימאן במקומו של חבר הכנסת איימן עודה, </w:t>
      </w:r>
      <w:bookmarkStart w:id="8078" w:name="_ETM_Q48_207954"/>
      <w:bookmarkEnd w:id="8078"/>
      <w:r>
        <w:rPr>
          <w:rFonts w:hint="cs"/>
          <w:rtl/>
          <w:lang w:eastAsia="he-IL"/>
        </w:rPr>
        <w:t xml:space="preserve">שאנחנו מאחלים לו בריאות ורפואה שלמה. </w:t>
      </w:r>
    </w:p>
    <w:p w:rsidR="00620F84" w:rsidRDefault="00620F84" w:rsidP="00A44FAA">
      <w:pPr>
        <w:rPr>
          <w:rtl/>
          <w:lang w:eastAsia="he-IL"/>
        </w:rPr>
      </w:pPr>
      <w:bookmarkStart w:id="8079" w:name="_ETM_Q48_213570"/>
      <w:bookmarkStart w:id="8080" w:name="_ETM_Q48_213665"/>
      <w:bookmarkEnd w:id="8079"/>
      <w:bookmarkEnd w:id="8080"/>
    </w:p>
    <w:p w:rsidR="00620F84" w:rsidRDefault="00620F84" w:rsidP="00A44FAA">
      <w:pPr>
        <w:pStyle w:val="a4"/>
        <w:keepNext/>
        <w:rPr>
          <w:rtl/>
        </w:rPr>
      </w:pPr>
      <w:r w:rsidRPr="00A955A9">
        <w:rPr>
          <w:rStyle w:val="TagStyle"/>
          <w:rtl/>
        </w:rPr>
        <w:t xml:space="preserve"> &lt;&lt; דובר &gt;&gt; </w:t>
      </w:r>
      <w:bookmarkStart w:id="8081" w:name="_Toc92638227"/>
      <w:bookmarkStart w:id="8082" w:name="_Toc92638825"/>
      <w:r>
        <w:rPr>
          <w:rtl/>
        </w:rPr>
        <w:t>עאידה תומא סלימאן (הרשימה המשותפת):</w:t>
      </w:r>
      <w:bookmarkEnd w:id="8081"/>
      <w:bookmarkEnd w:id="8082"/>
      <w:r w:rsidRPr="00A955A9">
        <w:rPr>
          <w:rStyle w:val="TagStyle"/>
          <w:rtl/>
        </w:rPr>
        <w:t xml:space="preserve"> &lt;&lt; דובר &gt;&gt;</w:t>
      </w:r>
      <w:r>
        <w:rPr>
          <w:rtl/>
        </w:rPr>
        <w:t xml:space="preserve">   </w:t>
      </w:r>
    </w:p>
    <w:p w:rsidR="00620F84" w:rsidRDefault="00620F84" w:rsidP="001016EB">
      <w:pPr>
        <w:rPr>
          <w:rtl/>
          <w:lang w:eastAsia="he-IL"/>
        </w:rPr>
      </w:pPr>
    </w:p>
    <w:p w:rsidR="00620F84" w:rsidRDefault="00620F84" w:rsidP="00A44FAA">
      <w:pPr>
        <w:rPr>
          <w:rtl/>
          <w:lang w:eastAsia="he-IL"/>
        </w:rPr>
      </w:pPr>
      <w:bookmarkStart w:id="8083" w:name="_ETM_Q48_220298"/>
      <w:bookmarkStart w:id="8084" w:name="_ETM_Q48_220583"/>
      <w:bookmarkStart w:id="8085" w:name="_ETM_Q48_220658"/>
      <w:bookmarkEnd w:id="8083"/>
      <w:bookmarkEnd w:id="8084"/>
      <w:bookmarkEnd w:id="8085"/>
      <w:r>
        <w:rPr>
          <w:rFonts w:hint="cs"/>
          <w:rtl/>
          <w:lang w:eastAsia="he-IL"/>
        </w:rPr>
        <w:t xml:space="preserve">קודם כול, אני </w:t>
      </w:r>
      <w:bookmarkStart w:id="8086" w:name="_ETM_Q48_231871"/>
      <w:bookmarkEnd w:id="8086"/>
      <w:r>
        <w:rPr>
          <w:rFonts w:hint="cs"/>
          <w:rtl/>
          <w:lang w:eastAsia="he-IL"/>
        </w:rPr>
        <w:t xml:space="preserve">רוצה להדגיש שזאת הייתה במקור הצעה לסדר-היום של חברי חבר </w:t>
      </w:r>
      <w:bookmarkStart w:id="8087" w:name="_ETM_Q48_236180"/>
      <w:bookmarkEnd w:id="8087"/>
      <w:r>
        <w:rPr>
          <w:rFonts w:hint="cs"/>
          <w:rtl/>
          <w:lang w:eastAsia="he-IL"/>
        </w:rPr>
        <w:t xml:space="preserve">הכנסת איימן עודה, שאני מחליפה אותו ומאחלת לו בריאות </w:t>
      </w:r>
      <w:bookmarkStart w:id="8088" w:name="_ETM_Q48_245095"/>
      <w:bookmarkEnd w:id="8088"/>
      <w:r>
        <w:rPr>
          <w:rFonts w:hint="cs"/>
          <w:rtl/>
          <w:lang w:eastAsia="he-IL"/>
        </w:rPr>
        <w:t xml:space="preserve">שלמה. </w:t>
      </w:r>
    </w:p>
    <w:p w:rsidR="00620F84" w:rsidRDefault="00620F84" w:rsidP="00A44FAA">
      <w:pPr>
        <w:rPr>
          <w:rtl/>
          <w:lang w:eastAsia="he-IL"/>
        </w:rPr>
      </w:pPr>
      <w:bookmarkStart w:id="8089" w:name="_ETM_Q48_246079"/>
      <w:bookmarkStart w:id="8090" w:name="_ETM_Q48_246161"/>
      <w:bookmarkEnd w:id="8089"/>
      <w:bookmarkEnd w:id="8090"/>
    </w:p>
    <w:p w:rsidR="00620F84" w:rsidRDefault="00620F84" w:rsidP="00A9617F">
      <w:pPr>
        <w:rPr>
          <w:rtl/>
          <w:lang w:eastAsia="he-IL"/>
        </w:rPr>
      </w:pPr>
      <w:bookmarkStart w:id="8091" w:name="_ETM_Q48_246248"/>
      <w:bookmarkStart w:id="8092" w:name="_ETM_Q48_246327"/>
      <w:bookmarkEnd w:id="8091"/>
      <w:bookmarkEnd w:id="8092"/>
      <w:r>
        <w:rPr>
          <w:rFonts w:hint="cs"/>
          <w:rtl/>
          <w:lang w:eastAsia="he-IL"/>
        </w:rPr>
        <w:t xml:space="preserve">כשהיו הדיונים בתקציב המדינה הזהרנו מהעלאת המחירים והזהרנו </w:t>
      </w:r>
      <w:bookmarkStart w:id="8093" w:name="_ETM_Q48_253452"/>
      <w:bookmarkEnd w:id="8093"/>
      <w:r>
        <w:rPr>
          <w:rFonts w:hint="cs"/>
          <w:rtl/>
          <w:lang w:eastAsia="he-IL"/>
        </w:rPr>
        <w:t xml:space="preserve">מזה שתהיה עלייה מאוד משמעותית במחירים ואיך זה עלול </w:t>
      </w:r>
      <w:bookmarkStart w:id="8094" w:name="_ETM_Q48_258226"/>
      <w:bookmarkEnd w:id="8094"/>
      <w:r>
        <w:rPr>
          <w:rFonts w:hint="cs"/>
          <w:rtl/>
          <w:lang w:eastAsia="he-IL"/>
        </w:rPr>
        <w:t xml:space="preserve">לפגוע בציבור. נאמר לנו: על איזה עליית מחירים אתם </w:t>
      </w:r>
      <w:bookmarkStart w:id="8095" w:name="_ETM_Q48_263895"/>
      <w:bookmarkEnd w:id="8095"/>
      <w:r>
        <w:rPr>
          <w:rFonts w:hint="cs"/>
          <w:rtl/>
          <w:lang w:eastAsia="he-IL"/>
        </w:rPr>
        <w:t xml:space="preserve">מדברים, אין שום העלאת מחירים, המחירים לא יעלו. אומנם </w:t>
      </w:r>
      <w:r>
        <w:rPr>
          <w:rFonts w:hint="eastAsia"/>
          <w:rtl/>
          <w:lang w:eastAsia="he-IL"/>
        </w:rPr>
        <w:t>–</w:t>
      </w:r>
      <w:r>
        <w:rPr>
          <w:rFonts w:hint="cs"/>
          <w:rtl/>
          <w:lang w:eastAsia="he-IL"/>
        </w:rPr>
        <w:t xml:space="preserve"> אפילו בהצעת התקציב ובדברים שהגיעו איתה ידענו מלכ</w:t>
      </w:r>
      <w:bookmarkStart w:id="8096" w:name="_ETM_Q48_276402"/>
      <w:bookmarkEnd w:id="8096"/>
      <w:r>
        <w:rPr>
          <w:rFonts w:hint="cs"/>
          <w:rtl/>
          <w:lang w:eastAsia="he-IL"/>
        </w:rPr>
        <w:t xml:space="preserve">תחילה שיטילו מיסים, כמו שראינו לפני כמה ימים כאשר </w:t>
      </w:r>
      <w:bookmarkStart w:id="8097" w:name="_ETM_Q48_283384"/>
      <w:bookmarkEnd w:id="8097"/>
      <w:r>
        <w:rPr>
          <w:rFonts w:hint="cs"/>
          <w:rtl/>
          <w:lang w:eastAsia="he-IL"/>
        </w:rPr>
        <w:t>הטילו את המס על המשקאות הממותקים.</w:t>
      </w:r>
      <w:bookmarkStart w:id="8098" w:name="_ETM_Q48_284790"/>
      <w:bookmarkStart w:id="8099" w:name="_ETM_Q48_284872"/>
      <w:bookmarkStart w:id="8100" w:name="_ETM_Q48_284958"/>
      <w:bookmarkStart w:id="8101" w:name="_ETM_Q48_285084"/>
      <w:bookmarkEnd w:id="8098"/>
      <w:bookmarkEnd w:id="8099"/>
      <w:bookmarkEnd w:id="8100"/>
      <w:bookmarkEnd w:id="8101"/>
      <w:r w:rsidR="00A9617F">
        <w:rPr>
          <w:rFonts w:hint="cs"/>
          <w:rtl/>
          <w:lang w:eastAsia="he-IL"/>
        </w:rPr>
        <w:t xml:space="preserve"> </w:t>
      </w:r>
      <w:r>
        <w:rPr>
          <w:rFonts w:hint="cs"/>
          <w:rtl/>
          <w:lang w:eastAsia="he-IL"/>
        </w:rPr>
        <w:t>למה אני משתמשת בדוגמה הזו?</w:t>
      </w:r>
      <w:bookmarkStart w:id="8102" w:name="_ETM_Q48_289734"/>
      <w:bookmarkEnd w:id="8102"/>
      <w:r>
        <w:rPr>
          <w:rFonts w:hint="cs"/>
          <w:rtl/>
          <w:lang w:eastAsia="he-IL"/>
        </w:rPr>
        <w:t xml:space="preserve"> כי לא ייתכן שלאחר שדווקא הקבוצות הכי מוחלשות הוחלשו עוד יותר מעליית המחירים הדרסטית שנעשתה לפני כמה חודשים </w:t>
      </w:r>
      <w:bookmarkStart w:id="8103" w:name="_ETM_Q48_307587"/>
      <w:bookmarkEnd w:id="8103"/>
      <w:r>
        <w:rPr>
          <w:rFonts w:hint="eastAsia"/>
          <w:rtl/>
          <w:lang w:eastAsia="he-IL"/>
        </w:rPr>
        <w:t>–</w:t>
      </w:r>
      <w:r>
        <w:rPr>
          <w:rFonts w:hint="cs"/>
          <w:rtl/>
          <w:lang w:eastAsia="he-IL"/>
        </w:rPr>
        <w:t xml:space="preserve"> וראינו אותה יותר במצרכים הבסיסיים, אוכל בסיסי, מצרכים </w:t>
      </w:r>
      <w:bookmarkStart w:id="8104" w:name="_ETM_Q48_313411"/>
      <w:bookmarkEnd w:id="8104"/>
      <w:r>
        <w:rPr>
          <w:rFonts w:hint="cs"/>
          <w:rtl/>
          <w:lang w:eastAsia="he-IL"/>
        </w:rPr>
        <w:t xml:space="preserve">בסיסיים שכל משפחה צריכה, של פירות, של ירקות, של </w:t>
      </w:r>
      <w:bookmarkStart w:id="8105" w:name="_ETM_Q48_317711"/>
      <w:bookmarkEnd w:id="8105"/>
      <w:r>
        <w:rPr>
          <w:rFonts w:hint="cs"/>
          <w:rtl/>
          <w:lang w:eastAsia="he-IL"/>
        </w:rPr>
        <w:t xml:space="preserve">ביגוד, של דברים שהם מהותיים לחיים של כל משפחה. אנחנו </w:t>
      </w:r>
      <w:bookmarkStart w:id="8106" w:name="_ETM_Q48_322346"/>
      <w:bookmarkEnd w:id="8106"/>
      <w:r>
        <w:rPr>
          <w:rFonts w:hint="cs"/>
          <w:rtl/>
          <w:lang w:eastAsia="he-IL"/>
        </w:rPr>
        <w:t xml:space="preserve">לא יכולים לסמוך עוד יותר על מה שנקרא תיאוריית השוק </w:t>
      </w:r>
      <w:bookmarkStart w:id="8107" w:name="_ETM_Q48_331537"/>
      <w:bookmarkEnd w:id="8107"/>
      <w:r>
        <w:rPr>
          <w:rFonts w:hint="cs"/>
          <w:rtl/>
          <w:lang w:eastAsia="he-IL"/>
        </w:rPr>
        <w:t xml:space="preserve">החופשי. הרי התיאוריה הזו, שבה המדינה נותנת לבעלי ההון, לחברות </w:t>
      </w:r>
      <w:bookmarkStart w:id="8108" w:name="_ETM_Q48_337111"/>
      <w:bookmarkEnd w:id="8108"/>
      <w:r>
        <w:rPr>
          <w:rFonts w:hint="cs"/>
          <w:rtl/>
          <w:lang w:eastAsia="he-IL"/>
        </w:rPr>
        <w:t xml:space="preserve">הגדולות, להשתולל ולהעלות את המחירים למרות שעברנו שנתיים של </w:t>
      </w:r>
      <w:bookmarkStart w:id="8109" w:name="_ETM_Q48_341804"/>
      <w:bookmarkEnd w:id="8109"/>
      <w:r>
        <w:rPr>
          <w:rFonts w:hint="cs"/>
          <w:rtl/>
          <w:lang w:eastAsia="he-IL"/>
        </w:rPr>
        <w:t xml:space="preserve">קורונה מאוד קשות </w:t>
      </w:r>
      <w:r>
        <w:rPr>
          <w:rFonts w:hint="eastAsia"/>
          <w:rtl/>
          <w:lang w:eastAsia="he-IL"/>
        </w:rPr>
        <w:t>–</w:t>
      </w:r>
      <w:r>
        <w:rPr>
          <w:rFonts w:hint="cs"/>
          <w:rtl/>
          <w:lang w:eastAsia="he-IL"/>
        </w:rPr>
        <w:t xml:space="preserve"> ואנחנו יודעים שהציבור סובל בגלל הקורונה</w:t>
      </w:r>
      <w:bookmarkStart w:id="8110" w:name="_ETM_Q48_346055"/>
      <w:bookmarkEnd w:id="8110"/>
      <w:r>
        <w:rPr>
          <w:rFonts w:hint="cs"/>
          <w:rtl/>
          <w:lang w:eastAsia="he-IL"/>
        </w:rPr>
        <w:t xml:space="preserve">: הרבה עסקים התמוטטו, הרבה משפחות נפלו מתחת לקו </w:t>
      </w:r>
      <w:bookmarkStart w:id="8111" w:name="_ETM_Q48_353769"/>
      <w:bookmarkEnd w:id="8111"/>
      <w:r>
        <w:rPr>
          <w:rFonts w:hint="cs"/>
          <w:rtl/>
          <w:lang w:eastAsia="he-IL"/>
        </w:rPr>
        <w:t xml:space="preserve">העוני. דווקא </w:t>
      </w:r>
      <w:proofErr w:type="spellStart"/>
      <w:r>
        <w:rPr>
          <w:rFonts w:hint="cs"/>
          <w:rtl/>
          <w:lang w:eastAsia="he-IL"/>
        </w:rPr>
        <w:t>דווקא</w:t>
      </w:r>
      <w:proofErr w:type="spellEnd"/>
      <w:r>
        <w:rPr>
          <w:rFonts w:hint="cs"/>
          <w:rtl/>
          <w:lang w:eastAsia="he-IL"/>
        </w:rPr>
        <w:t xml:space="preserve"> החברות הגדולות והרשתות הגדולות, שלא נסגרו אפילו </w:t>
      </w:r>
      <w:bookmarkStart w:id="8112" w:name="_ETM_Q48_358035"/>
      <w:bookmarkEnd w:id="8112"/>
      <w:r>
        <w:rPr>
          <w:rFonts w:hint="cs"/>
          <w:rtl/>
          <w:lang w:eastAsia="he-IL"/>
        </w:rPr>
        <w:t xml:space="preserve">ליום אחד, ולהפך, עשו כסף והכנסות הרבה יותר גבוהות מכל </w:t>
      </w:r>
      <w:bookmarkStart w:id="8113" w:name="_ETM_Q48_366072"/>
      <w:bookmarkEnd w:id="8113"/>
      <w:r>
        <w:rPr>
          <w:rFonts w:hint="cs"/>
          <w:rtl/>
          <w:lang w:eastAsia="he-IL"/>
        </w:rPr>
        <w:t xml:space="preserve">עסק אחר במשק </w:t>
      </w:r>
      <w:r>
        <w:rPr>
          <w:rtl/>
          <w:lang w:eastAsia="he-IL"/>
        </w:rPr>
        <w:t>–</w:t>
      </w:r>
      <w:r>
        <w:rPr>
          <w:rFonts w:hint="cs"/>
          <w:rtl/>
          <w:lang w:eastAsia="he-IL"/>
        </w:rPr>
        <w:t xml:space="preserve"> נותנים להן להשתולל בצורה כזו.</w:t>
      </w:r>
    </w:p>
    <w:p w:rsidR="00620F84" w:rsidRDefault="00620F84" w:rsidP="00A44FAA">
      <w:pPr>
        <w:rPr>
          <w:rtl/>
          <w:lang w:eastAsia="he-IL"/>
        </w:rPr>
      </w:pPr>
      <w:bookmarkStart w:id="8114" w:name="_ETM_Q48_371769"/>
      <w:bookmarkStart w:id="8115" w:name="_ETM_Q48_371860"/>
      <w:bookmarkEnd w:id="8114"/>
      <w:bookmarkEnd w:id="8115"/>
    </w:p>
    <w:p w:rsidR="00620F84" w:rsidRDefault="00620F84" w:rsidP="00A9617F">
      <w:pPr>
        <w:rPr>
          <w:rtl/>
          <w:lang w:eastAsia="he-IL"/>
        </w:rPr>
      </w:pPr>
      <w:bookmarkStart w:id="8116" w:name="_ETM_Q48_371936"/>
      <w:bookmarkStart w:id="8117" w:name="_ETM_Q48_372014"/>
      <w:bookmarkEnd w:id="8116"/>
      <w:bookmarkEnd w:id="8117"/>
      <w:r>
        <w:rPr>
          <w:rFonts w:hint="cs"/>
          <w:rtl/>
          <w:lang w:eastAsia="he-IL"/>
        </w:rPr>
        <w:t xml:space="preserve">נכון </w:t>
      </w:r>
      <w:bookmarkStart w:id="8118" w:name="_ETM_Q48_373160"/>
      <w:bookmarkEnd w:id="8118"/>
      <w:r>
        <w:rPr>
          <w:rFonts w:hint="cs"/>
          <w:rtl/>
          <w:lang w:eastAsia="he-IL"/>
        </w:rPr>
        <w:t xml:space="preserve">שהמדינה צריכה להתערב בהעלאת ההכנסה, גם שכר מינימום, לתת </w:t>
      </w:r>
      <w:bookmarkStart w:id="8119" w:name="_ETM_Q48_377371"/>
      <w:bookmarkEnd w:id="8119"/>
      <w:r>
        <w:rPr>
          <w:rFonts w:hint="cs"/>
          <w:rtl/>
          <w:lang w:eastAsia="he-IL"/>
        </w:rPr>
        <w:t xml:space="preserve">למשפחות להתקיים בכבוד, אבל היא גם צריכה להתערב </w:t>
      </w:r>
      <w:r w:rsidR="00A9617F">
        <w:rPr>
          <w:rFonts w:hint="eastAsia"/>
          <w:rtl/>
          <w:lang w:eastAsia="he-IL"/>
        </w:rPr>
        <w:t>–</w:t>
      </w:r>
      <w:r w:rsidR="00A9617F">
        <w:rPr>
          <w:rFonts w:hint="cs"/>
          <w:rtl/>
          <w:lang w:eastAsia="he-IL"/>
        </w:rPr>
        <w:t xml:space="preserve"> </w:t>
      </w:r>
      <w:r>
        <w:rPr>
          <w:rFonts w:hint="cs"/>
          <w:rtl/>
          <w:lang w:eastAsia="he-IL"/>
        </w:rPr>
        <w:t xml:space="preserve">הממשלה צריכה להפסיק </w:t>
      </w:r>
      <w:bookmarkStart w:id="8120" w:name="_ETM_Q48_383045"/>
      <w:bookmarkEnd w:id="8120"/>
      <w:r>
        <w:rPr>
          <w:rFonts w:hint="cs"/>
          <w:rtl/>
          <w:lang w:eastAsia="he-IL"/>
        </w:rPr>
        <w:t xml:space="preserve">להגן על בעלי ההון ועל הרשתות הגדלות, ופעם אחת ולתמיד </w:t>
      </w:r>
      <w:bookmarkStart w:id="8121" w:name="_ETM_Q48_391542"/>
      <w:bookmarkEnd w:id="8121"/>
      <w:r>
        <w:rPr>
          <w:rFonts w:hint="cs"/>
          <w:rtl/>
          <w:lang w:eastAsia="he-IL"/>
        </w:rPr>
        <w:t xml:space="preserve">להגיד שרגולציה מחייבת את כולם. נכון שאפשר לבקש מהציבור: תחרימו, </w:t>
      </w:r>
      <w:bookmarkStart w:id="8122" w:name="_ETM_Q48_396794"/>
      <w:bookmarkEnd w:id="8122"/>
      <w:r>
        <w:rPr>
          <w:rFonts w:hint="cs"/>
          <w:rtl/>
          <w:lang w:eastAsia="he-IL"/>
        </w:rPr>
        <w:t xml:space="preserve">אל תלכו, אבל מוסי, הם ממילא לא ילכו לאן </w:t>
      </w:r>
      <w:bookmarkStart w:id="8123" w:name="_ETM_Q48_403957"/>
      <w:bookmarkEnd w:id="8123"/>
      <w:r>
        <w:rPr>
          <w:rFonts w:hint="cs"/>
          <w:rtl/>
          <w:lang w:eastAsia="he-IL"/>
        </w:rPr>
        <w:t>שהמחירים יותר גבוהים כי אין להם כסף. מה שצריך</w:t>
      </w:r>
      <w:bookmarkStart w:id="8124" w:name="_ETM_Q48_406804"/>
      <w:bookmarkEnd w:id="8124"/>
      <w:r>
        <w:rPr>
          <w:rFonts w:hint="cs"/>
          <w:rtl/>
          <w:lang w:eastAsia="he-IL"/>
        </w:rPr>
        <w:t xml:space="preserve"> </w:t>
      </w:r>
      <w:r>
        <w:rPr>
          <w:rFonts w:hint="eastAsia"/>
          <w:rtl/>
          <w:lang w:eastAsia="he-IL"/>
        </w:rPr>
        <w:t>–</w:t>
      </w:r>
      <w:r>
        <w:rPr>
          <w:rFonts w:hint="cs"/>
          <w:rtl/>
          <w:lang w:eastAsia="he-IL"/>
        </w:rPr>
        <w:t xml:space="preserve"> שהממשלה תשנה את הגישה שלה, תשנה </w:t>
      </w:r>
      <w:bookmarkStart w:id="8125" w:name="_ETM_Q48_410932"/>
      <w:bookmarkEnd w:id="8125"/>
      <w:r>
        <w:rPr>
          <w:rFonts w:hint="cs"/>
          <w:rtl/>
          <w:lang w:eastAsia="he-IL"/>
        </w:rPr>
        <w:t xml:space="preserve">את המדיניות שלה, תתחיל לתת תמיכה לקבוצות הסוציו-אקונומיות הנמוכות, </w:t>
      </w:r>
      <w:bookmarkStart w:id="8126" w:name="_ETM_Q48_415799"/>
      <w:bookmarkEnd w:id="8126"/>
      <w:r>
        <w:rPr>
          <w:rFonts w:hint="cs"/>
          <w:rtl/>
          <w:lang w:eastAsia="he-IL"/>
        </w:rPr>
        <w:t xml:space="preserve">לאלה שנמצאים מתחת לקו העוני, ותעניש את החברות המשתוללות ואת </w:t>
      </w:r>
      <w:bookmarkStart w:id="8127" w:name="_ETM_Q48_424515"/>
      <w:bookmarkEnd w:id="8127"/>
      <w:r>
        <w:rPr>
          <w:rFonts w:hint="cs"/>
          <w:rtl/>
          <w:lang w:eastAsia="he-IL"/>
        </w:rPr>
        <w:t xml:space="preserve">בעלי ההון שמרוויחים על גבם של המוחלשים. </w:t>
      </w:r>
      <w:bookmarkStart w:id="8128" w:name="_ETM_Q48_427478"/>
      <w:bookmarkStart w:id="8129" w:name="_ETM_Q48_427579"/>
      <w:bookmarkStart w:id="8130" w:name="_ETM_Q48_428535"/>
      <w:bookmarkStart w:id="8131" w:name="_ETM_Q48_428638"/>
      <w:bookmarkStart w:id="8132" w:name="_ETM_Q48_428895"/>
      <w:bookmarkStart w:id="8133" w:name="_ETM_Q48_428986"/>
      <w:bookmarkStart w:id="8134" w:name="_ETM_Q48_430142"/>
      <w:bookmarkStart w:id="8135" w:name="_ETM_Q48_430243"/>
      <w:bookmarkStart w:id="8136" w:name="_ETM_Q48_431102"/>
      <w:bookmarkStart w:id="8137" w:name="_ETM_Q48_431175"/>
      <w:bookmarkStart w:id="8138" w:name="_ETM_Q48_419110"/>
      <w:bookmarkStart w:id="8139" w:name="_ETM_Q48_419170"/>
      <w:bookmarkStart w:id="8140" w:name="_ETM_Q48_419265"/>
      <w:bookmarkStart w:id="8141" w:name="_ETM_Q48_419331"/>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r>
        <w:rPr>
          <w:rFonts w:hint="cs"/>
          <w:rtl/>
          <w:lang w:eastAsia="he-IL"/>
        </w:rPr>
        <w:t xml:space="preserve">רגולציה והעלאת הכנסה </w:t>
      </w:r>
      <w:bookmarkStart w:id="8142" w:name="_ETM_Q48_431310"/>
      <w:bookmarkEnd w:id="8142"/>
      <w:r>
        <w:rPr>
          <w:rtl/>
          <w:lang w:eastAsia="he-IL"/>
        </w:rPr>
        <w:t>–</w:t>
      </w:r>
      <w:r>
        <w:rPr>
          <w:rFonts w:hint="cs"/>
          <w:rtl/>
          <w:lang w:eastAsia="he-IL"/>
        </w:rPr>
        <w:t xml:space="preserve"> זה הפתרון. </w:t>
      </w:r>
    </w:p>
    <w:p w:rsidR="00620F84" w:rsidRDefault="00620F84" w:rsidP="00A44FAA">
      <w:pPr>
        <w:rPr>
          <w:rtl/>
          <w:lang w:eastAsia="he-IL"/>
        </w:rPr>
      </w:pPr>
      <w:bookmarkStart w:id="8143" w:name="_ETM_Q48_435726"/>
      <w:bookmarkStart w:id="8144" w:name="_ETM_Q48_435813"/>
      <w:bookmarkEnd w:id="8143"/>
      <w:bookmarkEnd w:id="8144"/>
    </w:p>
    <w:p w:rsidR="00620F84" w:rsidRDefault="00620F84" w:rsidP="00A44FAA">
      <w:pPr>
        <w:pStyle w:val="af6"/>
        <w:keepNext/>
        <w:rPr>
          <w:rtl/>
        </w:rPr>
      </w:pPr>
      <w:r w:rsidRPr="00614653">
        <w:rPr>
          <w:rStyle w:val="TagStyle"/>
          <w:rtl/>
        </w:rPr>
        <w:t xml:space="preserve"> &lt;&lt; יור &gt;&gt; </w:t>
      </w:r>
      <w:r>
        <w:rPr>
          <w:rtl/>
        </w:rPr>
        <w:t>היו"ר מנסור עבאס:</w:t>
      </w:r>
      <w:r w:rsidRPr="00614653">
        <w:rPr>
          <w:rStyle w:val="TagStyle"/>
          <w:rtl/>
        </w:rPr>
        <w:t xml:space="preserve"> &lt;&lt; יור &gt;&gt;</w:t>
      </w:r>
      <w:r>
        <w:rPr>
          <w:rtl/>
        </w:rPr>
        <w:t xml:space="preserve">   </w:t>
      </w:r>
    </w:p>
    <w:p w:rsidR="00620F84" w:rsidRDefault="00620F84" w:rsidP="001016EB">
      <w:pPr>
        <w:rPr>
          <w:rtl/>
          <w:lang w:eastAsia="he-IL"/>
        </w:rPr>
      </w:pPr>
    </w:p>
    <w:p w:rsidR="00620F84" w:rsidRDefault="00620F84" w:rsidP="00A44FAA">
      <w:pPr>
        <w:rPr>
          <w:rtl/>
          <w:lang w:eastAsia="he-IL"/>
        </w:rPr>
      </w:pPr>
      <w:bookmarkStart w:id="8145" w:name="_ETM_Q48_437665"/>
      <w:bookmarkEnd w:id="8145"/>
      <w:r>
        <w:rPr>
          <w:rFonts w:hint="cs"/>
          <w:rtl/>
          <w:lang w:eastAsia="he-IL"/>
        </w:rPr>
        <w:t xml:space="preserve">תודה, חברת הכנסת עאידה תומא סלימאן. ישיב </w:t>
      </w:r>
      <w:bookmarkStart w:id="8146" w:name="_ETM_Q48_444078"/>
      <w:bookmarkEnd w:id="8146"/>
      <w:r>
        <w:rPr>
          <w:rFonts w:hint="cs"/>
          <w:rtl/>
          <w:lang w:eastAsia="he-IL"/>
        </w:rPr>
        <w:t xml:space="preserve">סגן שרת הכלכלה יאיר גולן. בבקשה. </w:t>
      </w:r>
    </w:p>
    <w:p w:rsidR="00620F84" w:rsidRPr="00B073F5" w:rsidRDefault="00620F84" w:rsidP="00A44FAA">
      <w:pPr>
        <w:rPr>
          <w:rtl/>
        </w:rPr>
      </w:pPr>
      <w:bookmarkStart w:id="8147" w:name="_ETM_Q48_446474"/>
      <w:bookmarkStart w:id="8148" w:name="_ETM_Q48_446570"/>
      <w:bookmarkStart w:id="8149" w:name="_ETM_Q48_447411"/>
      <w:bookmarkEnd w:id="8147"/>
      <w:bookmarkEnd w:id="8148"/>
      <w:bookmarkEnd w:id="8149"/>
    </w:p>
    <w:p w:rsidR="00620F84" w:rsidRDefault="00620F84" w:rsidP="00A44FAA">
      <w:pPr>
        <w:pStyle w:val="af5"/>
        <w:keepNext/>
        <w:rPr>
          <w:rtl/>
        </w:rPr>
      </w:pPr>
      <w:r w:rsidRPr="00614653">
        <w:rPr>
          <w:rStyle w:val="TagStyle"/>
          <w:rtl/>
        </w:rPr>
        <w:t xml:space="preserve"> &lt;&lt; קריאה &gt;&gt; </w:t>
      </w:r>
      <w:r>
        <w:rPr>
          <w:rtl/>
        </w:rPr>
        <w:t>שלמה קרעי (הליכוד):</w:t>
      </w:r>
      <w:r w:rsidRPr="00614653">
        <w:rPr>
          <w:rStyle w:val="TagStyle"/>
          <w:rtl/>
        </w:rPr>
        <w:t xml:space="preserve"> &lt;&lt; קריאה &gt;&gt;</w:t>
      </w:r>
      <w:r>
        <w:rPr>
          <w:rtl/>
        </w:rPr>
        <w:t xml:space="preserve">   </w:t>
      </w:r>
    </w:p>
    <w:p w:rsidR="00620F84" w:rsidRDefault="00620F84" w:rsidP="001016EB">
      <w:pPr>
        <w:rPr>
          <w:rtl/>
          <w:lang w:eastAsia="he-IL"/>
        </w:rPr>
      </w:pPr>
    </w:p>
    <w:p w:rsidR="00620F84" w:rsidRPr="00614653" w:rsidRDefault="00620F84" w:rsidP="00A44FAA">
      <w:pPr>
        <w:rPr>
          <w:rtl/>
          <w:lang w:eastAsia="he-IL"/>
        </w:rPr>
      </w:pPr>
      <w:r>
        <w:rPr>
          <w:rFonts w:hint="cs"/>
          <w:rtl/>
          <w:lang w:eastAsia="he-IL"/>
        </w:rPr>
        <w:t xml:space="preserve">אתה עדיין </w:t>
      </w:r>
      <w:bookmarkStart w:id="8150" w:name="_ETM_Q48_449248"/>
      <w:bookmarkEnd w:id="8150"/>
      <w:r>
        <w:rPr>
          <w:rFonts w:hint="cs"/>
          <w:rtl/>
          <w:lang w:eastAsia="he-IL"/>
        </w:rPr>
        <w:t>חושב שלא נספק שירותי בריאות לחרדים? או שעכשיו תפנה את זה לעידן רול, החבר שלך</w:t>
      </w:r>
      <w:bookmarkStart w:id="8151" w:name="_ETM_Q48_456529"/>
      <w:bookmarkStart w:id="8152" w:name="_ETM_Q48_456617"/>
      <w:bookmarkEnd w:id="8151"/>
      <w:bookmarkEnd w:id="8152"/>
      <w:r>
        <w:rPr>
          <w:rFonts w:hint="cs"/>
          <w:rtl/>
          <w:lang w:eastAsia="he-IL"/>
        </w:rPr>
        <w:t>, או לממשלה המופקרת שלך?</w:t>
      </w:r>
    </w:p>
    <w:p w:rsidR="00620F84" w:rsidRDefault="00620F84" w:rsidP="00A44FAA">
      <w:pPr>
        <w:ind w:firstLine="0"/>
        <w:rPr>
          <w:rtl/>
          <w:lang w:eastAsia="he-IL"/>
        </w:rPr>
      </w:pPr>
      <w:bookmarkStart w:id="8153" w:name="_ETM_Q48_200022"/>
      <w:bookmarkStart w:id="8154" w:name="_ETM_Q48_200127"/>
      <w:bookmarkEnd w:id="8153"/>
      <w:bookmarkEnd w:id="8154"/>
    </w:p>
    <w:p w:rsidR="00620F84" w:rsidRPr="009950A9" w:rsidRDefault="00620F84" w:rsidP="00A44FAA">
      <w:pPr>
        <w:pStyle w:val="af5"/>
        <w:keepNext/>
        <w:rPr>
          <w:rtl/>
        </w:rPr>
      </w:pPr>
      <w:bookmarkStart w:id="8155" w:name="ET_interruption_5851_3"/>
      <w:r w:rsidRPr="009950A9">
        <w:rPr>
          <w:rStyle w:val="TagStyle"/>
          <w:rtl/>
        </w:rPr>
        <w:t xml:space="preserve"> &lt;&lt; קריאה &gt;&gt; </w:t>
      </w:r>
      <w:r>
        <w:rPr>
          <w:rtl/>
        </w:rPr>
        <w:t>משה אבוטבול (ש"ס):</w:t>
      </w:r>
      <w:r w:rsidRPr="009950A9">
        <w:rPr>
          <w:rStyle w:val="TagStyle"/>
          <w:rtl/>
        </w:rPr>
        <w:t xml:space="preserve"> &lt;&lt; קריאה &gt;&gt;</w:t>
      </w:r>
      <w:r>
        <w:rPr>
          <w:rtl/>
        </w:rPr>
        <w:t xml:space="preserve">   </w:t>
      </w:r>
      <w:bookmarkEnd w:id="8155"/>
    </w:p>
    <w:p w:rsidR="00620F84" w:rsidRDefault="00620F84" w:rsidP="00A44FAA">
      <w:pPr>
        <w:rPr>
          <w:rtl/>
          <w:lang w:eastAsia="he-IL"/>
        </w:rPr>
      </w:pPr>
    </w:p>
    <w:p w:rsidR="00620F84" w:rsidRDefault="00620F84" w:rsidP="00A44FAA">
      <w:pPr>
        <w:rPr>
          <w:rtl/>
          <w:lang w:eastAsia="he-IL"/>
        </w:rPr>
      </w:pPr>
      <w:r>
        <w:rPr>
          <w:rFonts w:hint="cs"/>
          <w:rtl/>
          <w:lang w:eastAsia="he-IL"/>
        </w:rPr>
        <w:t>עידן רול באמצע ריקודים, אל תפריע לו. הוא רוקד עם מסכה. על הדם שלנו.</w:t>
      </w:r>
    </w:p>
    <w:p w:rsidR="00620F84" w:rsidRDefault="00620F84" w:rsidP="00A44FAA">
      <w:pPr>
        <w:rPr>
          <w:rtl/>
          <w:lang w:eastAsia="he-IL"/>
        </w:rPr>
      </w:pPr>
      <w:bookmarkStart w:id="8156" w:name="_ETM_Q48_468772"/>
      <w:bookmarkStart w:id="8157" w:name="_ETM_Q48_468852"/>
      <w:bookmarkEnd w:id="8156"/>
      <w:bookmarkEnd w:id="8157"/>
    </w:p>
    <w:p w:rsidR="00620F84" w:rsidRDefault="00620F84" w:rsidP="00A44FAA">
      <w:pPr>
        <w:pStyle w:val="a4"/>
        <w:keepNext/>
        <w:rPr>
          <w:rtl/>
        </w:rPr>
      </w:pPr>
      <w:bookmarkStart w:id="8158" w:name="ET_speaker_6265_9"/>
      <w:r w:rsidRPr="00614653">
        <w:rPr>
          <w:rStyle w:val="TagStyle"/>
          <w:rtl/>
        </w:rPr>
        <w:t xml:space="preserve"> &lt;&lt; דובר &gt;&gt; </w:t>
      </w:r>
      <w:bookmarkStart w:id="8159" w:name="_Toc92638228"/>
      <w:bookmarkStart w:id="8160" w:name="_Toc92638826"/>
      <w:r>
        <w:rPr>
          <w:rtl/>
        </w:rPr>
        <w:t>סגן שרת הכלכלה והתעשייה יאיר גולן:</w:t>
      </w:r>
      <w:bookmarkEnd w:id="8159"/>
      <w:bookmarkEnd w:id="8160"/>
      <w:r w:rsidRPr="00614653">
        <w:rPr>
          <w:rStyle w:val="TagStyle"/>
          <w:rtl/>
        </w:rPr>
        <w:t xml:space="preserve"> &lt;&lt; דובר &gt;&gt;</w:t>
      </w:r>
      <w:r>
        <w:rPr>
          <w:rtl/>
        </w:rPr>
        <w:t xml:space="preserve">   </w:t>
      </w:r>
      <w:bookmarkEnd w:id="8158"/>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ההערות </w:t>
      </w:r>
      <w:bookmarkStart w:id="8161" w:name="_ETM_Q48_472007"/>
      <w:bookmarkEnd w:id="8161"/>
      <w:r>
        <w:rPr>
          <w:rFonts w:hint="cs"/>
          <w:rtl/>
          <w:lang w:eastAsia="he-IL"/>
        </w:rPr>
        <w:t>שלך כל כך משונות וכל כך לא קשורות לנושא הדיון</w:t>
      </w:r>
      <w:bookmarkStart w:id="8162" w:name="_ETM_Q48_474092"/>
      <w:bookmarkEnd w:id="8162"/>
      <w:r>
        <w:rPr>
          <w:rFonts w:hint="cs"/>
          <w:rtl/>
          <w:lang w:eastAsia="he-IL"/>
        </w:rPr>
        <w:t xml:space="preserve"> שאני לא יודע באמת איך להתייחס אליהן, אבל אני </w:t>
      </w:r>
      <w:bookmarkStart w:id="8163" w:name="_ETM_Q48_478825"/>
      <w:bookmarkEnd w:id="8163"/>
      <w:r>
        <w:rPr>
          <w:rFonts w:hint="cs"/>
          <w:rtl/>
          <w:lang w:eastAsia="he-IL"/>
        </w:rPr>
        <w:t>אשמח ללבן את זה איתך לאחר שאני ארד מהדוכן.</w:t>
      </w:r>
    </w:p>
    <w:p w:rsidR="00620F84" w:rsidRDefault="00620F84" w:rsidP="00A44FAA">
      <w:pPr>
        <w:rPr>
          <w:rtl/>
          <w:lang w:eastAsia="he-IL"/>
        </w:rPr>
      </w:pPr>
      <w:bookmarkStart w:id="8164" w:name="_ETM_Q48_482653"/>
      <w:bookmarkStart w:id="8165" w:name="_ETM_Q48_482758"/>
      <w:bookmarkEnd w:id="8164"/>
      <w:bookmarkEnd w:id="8165"/>
    </w:p>
    <w:p w:rsidR="00620F84" w:rsidRDefault="00620F84" w:rsidP="00A9617F">
      <w:pPr>
        <w:rPr>
          <w:rtl/>
          <w:lang w:eastAsia="he-IL"/>
        </w:rPr>
      </w:pPr>
      <w:bookmarkStart w:id="8166" w:name="_ETM_Q48_482797"/>
      <w:bookmarkStart w:id="8167" w:name="_ETM_Q48_482874"/>
      <w:bookmarkEnd w:id="8166"/>
      <w:bookmarkEnd w:id="8167"/>
      <w:r>
        <w:rPr>
          <w:rFonts w:hint="cs"/>
          <w:rtl/>
          <w:lang w:eastAsia="he-IL"/>
        </w:rPr>
        <w:t xml:space="preserve">אדוני </w:t>
      </w:r>
      <w:bookmarkStart w:id="8168" w:name="_ETM_Q48_483373"/>
      <w:bookmarkEnd w:id="8168"/>
      <w:r>
        <w:rPr>
          <w:rFonts w:hint="cs"/>
          <w:rtl/>
          <w:lang w:eastAsia="he-IL"/>
        </w:rPr>
        <w:t xml:space="preserve">היושב-ראש, כנסת נכבדה, אני אקדים ואומר שהנושא של יוקר </w:t>
      </w:r>
      <w:bookmarkStart w:id="8169" w:name="_ETM_Q48_487451"/>
      <w:bookmarkEnd w:id="8169"/>
      <w:r>
        <w:rPr>
          <w:rFonts w:hint="cs"/>
          <w:rtl/>
          <w:lang w:eastAsia="he-IL"/>
        </w:rPr>
        <w:t xml:space="preserve">המחיה הוא אכן נושא בעל חשיבות עליונה, ובתוכו הנושא </w:t>
      </w:r>
      <w:bookmarkStart w:id="8170" w:name="_ETM_Q48_493012"/>
      <w:bookmarkEnd w:id="8170"/>
      <w:r>
        <w:rPr>
          <w:rFonts w:hint="cs"/>
          <w:rtl/>
          <w:lang w:eastAsia="he-IL"/>
        </w:rPr>
        <w:t>של מחירי מוצרי המזון והצריכה הבסיסיים הוא בעל חשיבות</w:t>
      </w:r>
      <w:bookmarkStart w:id="8171" w:name="_ETM_Q48_500204"/>
      <w:bookmarkEnd w:id="8171"/>
      <w:r>
        <w:rPr>
          <w:rFonts w:hint="cs"/>
          <w:rtl/>
          <w:lang w:eastAsia="he-IL"/>
        </w:rPr>
        <w:t xml:space="preserve"> אף גדולה יותר. </w:t>
      </w:r>
      <w:bookmarkStart w:id="8172" w:name="_ETM_Q48_502364"/>
      <w:bookmarkStart w:id="8173" w:name="_ETM_Q48_502453"/>
      <w:bookmarkStart w:id="8174" w:name="_ETM_Q48_502509"/>
      <w:bookmarkStart w:id="8175" w:name="_ETM_Q48_502581"/>
      <w:bookmarkEnd w:id="8172"/>
      <w:bookmarkEnd w:id="8173"/>
      <w:bookmarkEnd w:id="8174"/>
      <w:bookmarkEnd w:id="8175"/>
      <w:r>
        <w:rPr>
          <w:rFonts w:hint="cs"/>
          <w:rtl/>
          <w:lang w:eastAsia="he-IL"/>
        </w:rPr>
        <w:t xml:space="preserve">אני אקדים ואומר שאני מציע להעביר </w:t>
      </w:r>
      <w:bookmarkStart w:id="8176" w:name="_ETM_Q48_503676"/>
      <w:bookmarkEnd w:id="8176"/>
      <w:r>
        <w:rPr>
          <w:rFonts w:hint="cs"/>
          <w:rtl/>
          <w:lang w:eastAsia="he-IL"/>
        </w:rPr>
        <w:t xml:space="preserve">את הנושא לדיון בוועדת הכלכלה. זה נושא רציני, זה </w:t>
      </w:r>
      <w:bookmarkStart w:id="8177" w:name="_ETM_Q48_510612"/>
      <w:bookmarkEnd w:id="8177"/>
      <w:r>
        <w:rPr>
          <w:rFonts w:hint="cs"/>
          <w:rtl/>
          <w:lang w:eastAsia="he-IL"/>
        </w:rPr>
        <w:t xml:space="preserve">נושא שמקיף את כל חברי הבית הזה. </w:t>
      </w:r>
      <w:bookmarkStart w:id="8178" w:name="_ETM_Q48_510981"/>
      <w:bookmarkEnd w:id="8178"/>
      <w:r>
        <w:rPr>
          <w:rFonts w:hint="cs"/>
          <w:rtl/>
          <w:lang w:eastAsia="he-IL"/>
        </w:rPr>
        <w:t>יוקר המחיה זה לא עניין של אופוזיציה או קואליציה, זה עניין של כולנו.</w:t>
      </w:r>
      <w:r w:rsidR="00A9617F">
        <w:rPr>
          <w:rFonts w:hint="cs"/>
          <w:rtl/>
          <w:lang w:eastAsia="he-IL"/>
        </w:rPr>
        <w:t xml:space="preserve"> </w:t>
      </w:r>
      <w:bookmarkStart w:id="8179" w:name="_ETM_Q48_516956"/>
      <w:bookmarkStart w:id="8180" w:name="_ETM_Q48_517040"/>
      <w:bookmarkStart w:id="8181" w:name="_ETM_Q48_517101"/>
      <w:bookmarkStart w:id="8182" w:name="_ETM_Q48_517181"/>
      <w:bookmarkEnd w:id="8179"/>
      <w:bookmarkEnd w:id="8180"/>
      <w:bookmarkEnd w:id="8181"/>
      <w:bookmarkEnd w:id="8182"/>
      <w:r>
        <w:rPr>
          <w:rFonts w:hint="cs"/>
          <w:rtl/>
          <w:lang w:eastAsia="he-IL"/>
        </w:rPr>
        <w:t xml:space="preserve">ברור שהאחריות להתמודדות עם יוקר המחיה </w:t>
      </w:r>
      <w:bookmarkStart w:id="8183" w:name="_ETM_Q48_521051"/>
      <w:bookmarkEnd w:id="8183"/>
      <w:r>
        <w:rPr>
          <w:rFonts w:hint="cs"/>
          <w:rtl/>
          <w:lang w:eastAsia="he-IL"/>
        </w:rPr>
        <w:t xml:space="preserve">היא של ממשלת ישראל כולה, והתוכנית להורדת יוקר המחיה מצריכה שיתוף פעולה בין כלל המשרדים הרלוונטיים לעניין. יוקר המחיה חולש על סוגיות רבות ומצריך שילוב זרועות </w:t>
      </w:r>
      <w:bookmarkStart w:id="8184" w:name="_ETM_Q48_533407"/>
      <w:bookmarkEnd w:id="8184"/>
      <w:r>
        <w:rPr>
          <w:rFonts w:hint="cs"/>
          <w:rtl/>
          <w:lang w:eastAsia="he-IL"/>
        </w:rPr>
        <w:t xml:space="preserve">בין משרדי האוצר, השיכון והבינוי, התחבורה, החקלאות, הבריאות, הכלכלה ועוד. </w:t>
      </w:r>
      <w:bookmarkStart w:id="8185" w:name="_ETM_Q48_541457"/>
      <w:bookmarkEnd w:id="8185"/>
    </w:p>
    <w:p w:rsidR="00620F84" w:rsidRDefault="00620F84" w:rsidP="00A44FAA">
      <w:pPr>
        <w:rPr>
          <w:rtl/>
          <w:lang w:eastAsia="he-IL"/>
        </w:rPr>
      </w:pPr>
      <w:bookmarkStart w:id="8186" w:name="_ETM_Q48_541745"/>
      <w:bookmarkStart w:id="8187" w:name="_ETM_Q48_541840"/>
      <w:bookmarkEnd w:id="8186"/>
      <w:bookmarkEnd w:id="8187"/>
    </w:p>
    <w:p w:rsidR="00620F84" w:rsidRDefault="00620F84" w:rsidP="00A9617F">
      <w:pPr>
        <w:rPr>
          <w:rtl/>
          <w:lang w:eastAsia="he-IL"/>
        </w:rPr>
      </w:pPr>
      <w:bookmarkStart w:id="8188" w:name="_ETM_Q48_541912"/>
      <w:bookmarkStart w:id="8189" w:name="_ETM_Q48_542044"/>
      <w:bookmarkEnd w:id="8188"/>
      <w:bookmarkEnd w:id="8189"/>
      <w:r>
        <w:rPr>
          <w:rFonts w:hint="cs"/>
          <w:rtl/>
          <w:lang w:eastAsia="he-IL"/>
        </w:rPr>
        <w:t xml:space="preserve">על רקע שיבושים משמעותיים בשרשראות האספקה, לצד היצע מוגבל ביחס </w:t>
      </w:r>
      <w:proofErr w:type="spellStart"/>
      <w:r>
        <w:rPr>
          <w:rFonts w:hint="cs"/>
          <w:rtl/>
          <w:lang w:eastAsia="he-IL"/>
        </w:rPr>
        <w:t>לביקושים</w:t>
      </w:r>
      <w:proofErr w:type="spellEnd"/>
      <w:r>
        <w:rPr>
          <w:rFonts w:hint="cs"/>
          <w:rtl/>
          <w:lang w:eastAsia="he-IL"/>
        </w:rPr>
        <w:t xml:space="preserve"> גוברים בחודשים האחרונים, אנו עדי</w:t>
      </w:r>
      <w:bookmarkStart w:id="8190" w:name="_ETM_Q48_554537"/>
      <w:bookmarkEnd w:id="8190"/>
      <w:r>
        <w:rPr>
          <w:rFonts w:hint="cs"/>
          <w:rtl/>
          <w:lang w:eastAsia="he-IL"/>
        </w:rPr>
        <w:t xml:space="preserve">ם לעלייה ניכרת במחירי חומרי הגלם בכל העולם, המצטרפת לעלייה המתמשכת במחירי הובלת הסחורות, התייקרות של עשרות </w:t>
      </w:r>
      <w:bookmarkStart w:id="8191" w:name="_ETM_Q48_564424"/>
      <w:bookmarkEnd w:id="8191"/>
      <w:r>
        <w:rPr>
          <w:rFonts w:hint="cs"/>
          <w:rtl/>
          <w:lang w:eastAsia="he-IL"/>
        </w:rPr>
        <w:t>ואף מאות אחוזים.</w:t>
      </w:r>
      <w:bookmarkStart w:id="8192" w:name="_ETM_Q48_566799"/>
      <w:bookmarkStart w:id="8193" w:name="_ETM_Q48_566896"/>
      <w:bookmarkStart w:id="8194" w:name="_ETM_Q48_567304"/>
      <w:bookmarkStart w:id="8195" w:name="_ETM_Q48_567373"/>
      <w:bookmarkEnd w:id="8192"/>
      <w:bookmarkEnd w:id="8193"/>
      <w:bookmarkEnd w:id="8194"/>
      <w:bookmarkEnd w:id="8195"/>
      <w:r>
        <w:rPr>
          <w:rFonts w:hint="cs"/>
          <w:rtl/>
          <w:lang w:eastAsia="he-IL"/>
        </w:rPr>
        <w:t xml:space="preserve"> יחד עם זאת, לנוכח ההשלכות הכבדות של </w:t>
      </w:r>
      <w:bookmarkStart w:id="8196" w:name="_ETM_Q48_570426"/>
      <w:bookmarkEnd w:id="8196"/>
      <w:r>
        <w:rPr>
          <w:rFonts w:hint="cs"/>
          <w:rtl/>
          <w:lang w:eastAsia="he-IL"/>
        </w:rPr>
        <w:t xml:space="preserve">יוקר המחיה על כל בית בישראל, משרד הכלכלה </w:t>
      </w:r>
      <w:bookmarkStart w:id="8197" w:name="_ETM_Q48_573029"/>
      <w:bookmarkEnd w:id="8197"/>
      <w:r>
        <w:rPr>
          <w:rFonts w:hint="cs"/>
          <w:rtl/>
          <w:lang w:eastAsia="he-IL"/>
        </w:rPr>
        <w:t xml:space="preserve">והתעשייה רואה חשיבות רבה בפעילות נמרצת למען הורדת </w:t>
      </w:r>
      <w:bookmarkStart w:id="8198" w:name="_ETM_Q48_580964"/>
      <w:bookmarkEnd w:id="8198"/>
      <w:r>
        <w:rPr>
          <w:rFonts w:hint="cs"/>
          <w:rtl/>
          <w:lang w:eastAsia="he-IL"/>
        </w:rPr>
        <w:t xml:space="preserve">יוקר המחיה. ברור שפעילות זו נעשית בתנאים לא פשוטים. להלן </w:t>
      </w:r>
      <w:bookmarkStart w:id="8199" w:name="_ETM_Q48_589820"/>
      <w:bookmarkEnd w:id="8199"/>
      <w:r>
        <w:rPr>
          <w:rFonts w:hint="cs"/>
          <w:rtl/>
          <w:lang w:eastAsia="he-IL"/>
        </w:rPr>
        <w:t>כמה פעולות של משרד הכלכלה והתעשייה לטיפול ביוקר המחיה</w:t>
      </w:r>
      <w:r w:rsidR="00A9617F">
        <w:rPr>
          <w:rFonts w:hint="cs"/>
          <w:rtl/>
          <w:lang w:eastAsia="he-IL"/>
        </w:rPr>
        <w:t>:</w:t>
      </w:r>
      <w:r>
        <w:rPr>
          <w:rFonts w:hint="cs"/>
          <w:rtl/>
          <w:lang w:eastAsia="he-IL"/>
        </w:rPr>
        <w:t xml:space="preserve"> </w:t>
      </w:r>
    </w:p>
    <w:p w:rsidR="00620F84" w:rsidRDefault="00620F84" w:rsidP="00A44FAA">
      <w:pPr>
        <w:rPr>
          <w:rtl/>
          <w:lang w:eastAsia="he-IL"/>
        </w:rPr>
      </w:pPr>
      <w:bookmarkStart w:id="8200" w:name="_ETM_Q48_592774"/>
      <w:bookmarkStart w:id="8201" w:name="_ETM_Q48_592865"/>
      <w:bookmarkEnd w:id="8200"/>
      <w:bookmarkEnd w:id="8201"/>
    </w:p>
    <w:p w:rsidR="00620F84" w:rsidRDefault="00620F84" w:rsidP="00A9617F">
      <w:pPr>
        <w:rPr>
          <w:rtl/>
          <w:lang w:eastAsia="he-IL"/>
        </w:rPr>
      </w:pPr>
      <w:r>
        <w:rPr>
          <w:rFonts w:hint="cs"/>
          <w:rtl/>
          <w:lang w:eastAsia="he-IL"/>
        </w:rPr>
        <w:t xml:space="preserve">שיח שוטף עם התעשיינים, היבואנים והקמעונאים </w:t>
      </w:r>
      <w:r w:rsidR="00A9617F">
        <w:rPr>
          <w:rFonts w:hint="eastAsia"/>
          <w:rtl/>
          <w:lang w:eastAsia="he-IL"/>
        </w:rPr>
        <w:t>–</w:t>
      </w:r>
      <w:r w:rsidR="00A9617F">
        <w:rPr>
          <w:rFonts w:hint="cs"/>
          <w:rtl/>
          <w:lang w:eastAsia="he-IL"/>
        </w:rPr>
        <w:t xml:space="preserve"> </w:t>
      </w:r>
      <w:r>
        <w:rPr>
          <w:rFonts w:hint="cs"/>
          <w:rtl/>
          <w:lang w:eastAsia="he-IL"/>
        </w:rPr>
        <w:t xml:space="preserve">שרת </w:t>
      </w:r>
      <w:bookmarkStart w:id="8202" w:name="_ETM_Q48_596162"/>
      <w:bookmarkEnd w:id="8202"/>
      <w:r>
        <w:rPr>
          <w:rFonts w:hint="cs"/>
          <w:rtl/>
          <w:lang w:eastAsia="he-IL"/>
        </w:rPr>
        <w:t xml:space="preserve">הכלכלה והתעשייה נפגשה בחודש וחצי האחרונים עם המנכ"לים של </w:t>
      </w:r>
      <w:bookmarkStart w:id="8203" w:name="_ETM_Q48_603827"/>
      <w:bookmarkEnd w:id="8203"/>
      <w:r>
        <w:rPr>
          <w:rFonts w:hint="cs"/>
          <w:rtl/>
          <w:lang w:eastAsia="he-IL"/>
        </w:rPr>
        <w:t xml:space="preserve">רשתות השיווק, עם תעשיינים מתחום המזון ועם היבואנים הגדולים </w:t>
      </w:r>
      <w:bookmarkStart w:id="8204" w:name="_ETM_Q48_607766"/>
      <w:bookmarkEnd w:id="8204"/>
      <w:r>
        <w:rPr>
          <w:rFonts w:hint="cs"/>
          <w:rtl/>
          <w:lang w:eastAsia="he-IL"/>
        </w:rPr>
        <w:t xml:space="preserve">של מוצרי צרכנות בנושא מניעת עליות מחירים והתייקרות יוקר המחיה. </w:t>
      </w:r>
      <w:bookmarkStart w:id="8205" w:name="_ETM_Q48_615571"/>
      <w:bookmarkStart w:id="8206" w:name="_ETM_Q48_615835"/>
      <w:bookmarkStart w:id="8207" w:name="_ETM_Q48_615931"/>
      <w:bookmarkStart w:id="8208" w:name="_ETM_Q48_615979"/>
      <w:bookmarkStart w:id="8209" w:name="_ETM_Q48_616069"/>
      <w:bookmarkEnd w:id="8205"/>
      <w:bookmarkEnd w:id="8206"/>
      <w:bookmarkEnd w:id="8207"/>
      <w:bookmarkEnd w:id="8208"/>
      <w:bookmarkEnd w:id="8209"/>
      <w:r>
        <w:rPr>
          <w:rFonts w:hint="cs"/>
          <w:rtl/>
          <w:lang w:eastAsia="he-IL"/>
        </w:rPr>
        <w:t xml:space="preserve">משרד הכלכלה והתעשייה יצא לעבודת מטה מקיפה </w:t>
      </w:r>
      <w:bookmarkStart w:id="8210" w:name="_ETM_Q48_620238"/>
      <w:bookmarkEnd w:id="8210"/>
      <w:r>
        <w:rPr>
          <w:rFonts w:hint="cs"/>
          <w:rtl/>
          <w:lang w:eastAsia="he-IL"/>
        </w:rPr>
        <w:t xml:space="preserve">לבניית תוכנית להורדת יוקר המחיה, ובנוסף יקיים בחינה משותפת, יחד </w:t>
      </w:r>
      <w:bookmarkStart w:id="8211" w:name="_ETM_Q48_625124"/>
      <w:bookmarkEnd w:id="8211"/>
      <w:r>
        <w:rPr>
          <w:rFonts w:hint="cs"/>
          <w:rtl/>
          <w:lang w:eastAsia="he-IL"/>
        </w:rPr>
        <w:t xml:space="preserve">עם משרד האוצר, לצורך בחינת מגוון דרכים שיקלו על הצרכנים </w:t>
      </w:r>
      <w:bookmarkStart w:id="8212" w:name="_ETM_Q48_630413"/>
      <w:bookmarkEnd w:id="8212"/>
      <w:r>
        <w:rPr>
          <w:rFonts w:hint="cs"/>
          <w:rtl/>
          <w:lang w:eastAsia="he-IL"/>
        </w:rPr>
        <w:t>ויסייעו לבלימת עליית המחירים.</w:t>
      </w:r>
      <w:bookmarkStart w:id="8213" w:name="_ETM_Q48_631976"/>
      <w:bookmarkStart w:id="8214" w:name="_ETM_Q48_632066"/>
      <w:bookmarkEnd w:id="8213"/>
      <w:bookmarkEnd w:id="8214"/>
      <w:r>
        <w:rPr>
          <w:rFonts w:hint="cs"/>
          <w:rtl/>
          <w:lang w:eastAsia="he-IL"/>
        </w:rPr>
        <w:t xml:space="preserve"> </w:t>
      </w:r>
      <w:bookmarkStart w:id="8215" w:name="_ETM_Q48_634136"/>
      <w:bookmarkStart w:id="8216" w:name="_ETM_Q48_634229"/>
      <w:bookmarkStart w:id="8217" w:name="_ETM_Q48_634304"/>
      <w:bookmarkStart w:id="8218" w:name="_ETM_Q48_634392"/>
      <w:bookmarkEnd w:id="8215"/>
      <w:bookmarkEnd w:id="8216"/>
      <w:bookmarkEnd w:id="8217"/>
      <w:bookmarkEnd w:id="8218"/>
      <w:r>
        <w:rPr>
          <w:rFonts w:hint="cs"/>
          <w:rtl/>
          <w:lang w:eastAsia="he-IL"/>
        </w:rPr>
        <w:t xml:space="preserve">הנושא הזה, אני </w:t>
      </w:r>
      <w:bookmarkStart w:id="8219" w:name="_ETM_Q48_633194"/>
      <w:bookmarkEnd w:id="8219"/>
      <w:r>
        <w:rPr>
          <w:rFonts w:hint="cs"/>
          <w:rtl/>
          <w:lang w:eastAsia="he-IL"/>
        </w:rPr>
        <w:t xml:space="preserve">מקדים ואומר, הוא מורכב </w:t>
      </w:r>
      <w:r>
        <w:rPr>
          <w:rFonts w:hint="eastAsia"/>
          <w:rtl/>
          <w:lang w:eastAsia="he-IL"/>
        </w:rPr>
        <w:t>–</w:t>
      </w:r>
      <w:r>
        <w:rPr>
          <w:rFonts w:hint="cs"/>
          <w:rtl/>
          <w:lang w:eastAsia="he-IL"/>
        </w:rPr>
        <w:t xml:space="preserve"> שלום ליושב-ראש </w:t>
      </w:r>
      <w:bookmarkStart w:id="8220" w:name="_ETM_Q48_647065"/>
      <w:bookmarkEnd w:id="8220"/>
      <w:r>
        <w:rPr>
          <w:rFonts w:hint="cs"/>
          <w:rtl/>
          <w:lang w:eastAsia="he-IL"/>
        </w:rPr>
        <w:t xml:space="preserve">הכנסת. הנושא הזה, כאמור, הוא מורכב, דורש שיתוף פעולה </w:t>
      </w:r>
      <w:bookmarkStart w:id="8221" w:name="_ETM_Q48_653531"/>
      <w:bookmarkEnd w:id="8221"/>
      <w:r>
        <w:rPr>
          <w:rFonts w:hint="cs"/>
          <w:rtl/>
          <w:lang w:eastAsia="he-IL"/>
        </w:rPr>
        <w:t xml:space="preserve">והבנה בוגרת מצד כל המרכיבים שאותם ציינתי. </w:t>
      </w:r>
    </w:p>
    <w:p w:rsidR="00620F84" w:rsidRDefault="00620F84" w:rsidP="00A44FAA">
      <w:pPr>
        <w:rPr>
          <w:rtl/>
          <w:lang w:eastAsia="he-IL"/>
        </w:rPr>
      </w:pPr>
      <w:bookmarkStart w:id="8222" w:name="_ETM_Q48_655764"/>
      <w:bookmarkStart w:id="8223" w:name="_ETM_Q48_655842"/>
      <w:bookmarkEnd w:id="8222"/>
      <w:bookmarkEnd w:id="8223"/>
    </w:p>
    <w:p w:rsidR="00620F84" w:rsidRDefault="00620F84" w:rsidP="00E60BF7">
      <w:pPr>
        <w:rPr>
          <w:rtl/>
          <w:lang w:eastAsia="he-IL"/>
        </w:rPr>
      </w:pPr>
      <w:bookmarkStart w:id="8224" w:name="_ETM_Q48_655884"/>
      <w:bookmarkStart w:id="8225" w:name="_ETM_Q48_655947"/>
      <w:bookmarkEnd w:id="8224"/>
      <w:bookmarkEnd w:id="8225"/>
      <w:r>
        <w:rPr>
          <w:rFonts w:hint="cs"/>
          <w:rtl/>
          <w:lang w:eastAsia="he-IL"/>
        </w:rPr>
        <w:t xml:space="preserve">בתחום הפחתת </w:t>
      </w:r>
      <w:bookmarkStart w:id="8226" w:name="_ETM_Q48_659315"/>
      <w:bookmarkEnd w:id="8226"/>
      <w:r>
        <w:rPr>
          <w:rFonts w:hint="cs"/>
          <w:rtl/>
          <w:lang w:eastAsia="he-IL"/>
        </w:rPr>
        <w:t>הנטל הרגולטורי והביורוקרטי, שגם בכוחו להוביל להו</w:t>
      </w:r>
      <w:r w:rsidR="00E60BF7">
        <w:rPr>
          <w:rFonts w:hint="cs"/>
          <w:rtl/>
          <w:lang w:eastAsia="he-IL"/>
        </w:rPr>
        <w:t>רדת</w:t>
      </w:r>
      <w:r>
        <w:rPr>
          <w:rFonts w:hint="cs"/>
          <w:rtl/>
          <w:lang w:eastAsia="he-IL"/>
        </w:rPr>
        <w:t xml:space="preserve"> </w:t>
      </w:r>
      <w:bookmarkStart w:id="8227" w:name="_ETM_Q48_665901"/>
      <w:bookmarkEnd w:id="8227"/>
      <w:r>
        <w:rPr>
          <w:rFonts w:hint="cs"/>
          <w:rtl/>
          <w:lang w:eastAsia="he-IL"/>
        </w:rPr>
        <w:t>מחירים</w:t>
      </w:r>
      <w:r w:rsidR="00E60BF7">
        <w:rPr>
          <w:rFonts w:hint="cs"/>
          <w:rtl/>
          <w:lang w:eastAsia="he-IL"/>
        </w:rPr>
        <w:t>,</w:t>
      </w:r>
      <w:r>
        <w:rPr>
          <w:rFonts w:hint="cs"/>
          <w:rtl/>
          <w:lang w:eastAsia="he-IL"/>
        </w:rPr>
        <w:t xml:space="preserve"> תבוצע רפורמה ביבוא ובתקינה. הרפורמה ביבוא </w:t>
      </w:r>
      <w:bookmarkStart w:id="8228" w:name="_ETM_Q48_669952"/>
      <w:bookmarkEnd w:id="8228"/>
      <w:r>
        <w:rPr>
          <w:rFonts w:hint="cs"/>
          <w:rtl/>
          <w:lang w:eastAsia="he-IL"/>
        </w:rPr>
        <w:t xml:space="preserve">תגביר את התחרות במשק </w:t>
      </w:r>
      <w:r w:rsidR="00E60BF7">
        <w:rPr>
          <w:rFonts w:hint="cs"/>
          <w:rtl/>
          <w:lang w:eastAsia="he-IL"/>
        </w:rPr>
        <w:t>ו</w:t>
      </w:r>
      <w:r>
        <w:rPr>
          <w:rFonts w:hint="cs"/>
          <w:rtl/>
          <w:lang w:eastAsia="he-IL"/>
        </w:rPr>
        <w:t>תו</w:t>
      </w:r>
      <w:r w:rsidR="00E60BF7">
        <w:rPr>
          <w:rFonts w:hint="cs"/>
          <w:rtl/>
          <w:lang w:eastAsia="he-IL"/>
        </w:rPr>
        <w:t>ריד</w:t>
      </w:r>
      <w:r>
        <w:rPr>
          <w:rFonts w:hint="cs"/>
          <w:rtl/>
          <w:lang w:eastAsia="he-IL"/>
        </w:rPr>
        <w:t xml:space="preserve"> את המחירים לצרכן, באמצעות ייעול </w:t>
      </w:r>
      <w:bookmarkStart w:id="8229" w:name="_ETM_Q48_677128"/>
      <w:bookmarkEnd w:id="8229"/>
      <w:r>
        <w:rPr>
          <w:rFonts w:hint="cs"/>
          <w:rtl/>
          <w:lang w:eastAsia="he-IL"/>
        </w:rPr>
        <w:t xml:space="preserve">תהליך היבוא והקלת אופן כניסת המוצרים למשק. העיקרון המנחה והמהלך העיקרי שאותו אנחנו מקדמים הינו </w:t>
      </w:r>
      <w:bookmarkStart w:id="8230" w:name="_ETM_Q48_684075"/>
      <w:bookmarkEnd w:id="8230"/>
      <w:r>
        <w:rPr>
          <w:rFonts w:hint="cs"/>
          <w:rtl/>
          <w:lang w:eastAsia="he-IL"/>
        </w:rPr>
        <w:t xml:space="preserve">לאפשר יבוא על בסיס הצהרה של היבואן שבמסגרת זו </w:t>
      </w:r>
      <w:bookmarkStart w:id="8231" w:name="_ETM_Q48_689516"/>
      <w:bookmarkEnd w:id="8231"/>
      <w:r>
        <w:rPr>
          <w:rFonts w:hint="cs"/>
          <w:rtl/>
          <w:lang w:eastAsia="he-IL"/>
        </w:rPr>
        <w:t xml:space="preserve">ננקטו פעולות לאימוץ סטנדרט תקינה בין-לאומי, בדגש על הסטנדרט האירופי. </w:t>
      </w:r>
      <w:bookmarkStart w:id="8232" w:name="_ETM_Q48_691573"/>
      <w:bookmarkStart w:id="8233" w:name="_ETM_Q48_691663"/>
      <w:bookmarkStart w:id="8234" w:name="_ETM_Q48_691717"/>
      <w:bookmarkStart w:id="8235" w:name="_ETM_Q48_691784"/>
      <w:bookmarkEnd w:id="8232"/>
      <w:bookmarkEnd w:id="8233"/>
      <w:bookmarkEnd w:id="8234"/>
      <w:bookmarkEnd w:id="8235"/>
      <w:r>
        <w:rPr>
          <w:rFonts w:hint="cs"/>
          <w:rtl/>
          <w:lang w:eastAsia="he-IL"/>
        </w:rPr>
        <w:t xml:space="preserve">כל זאת, תוך שמירה על עצמאות התעשייה בישראל כיעד </w:t>
      </w:r>
      <w:bookmarkStart w:id="8236" w:name="_ETM_Q48_698518"/>
      <w:bookmarkEnd w:id="8236"/>
      <w:r>
        <w:rPr>
          <w:rFonts w:hint="cs"/>
          <w:rtl/>
          <w:lang w:eastAsia="he-IL"/>
        </w:rPr>
        <w:t xml:space="preserve">אסטרטגי וחשיבותה למשק הישראלי ככלכלת אי. </w:t>
      </w:r>
    </w:p>
    <w:p w:rsidR="00620F84" w:rsidRDefault="00620F84" w:rsidP="00A44FAA">
      <w:pPr>
        <w:rPr>
          <w:rtl/>
          <w:lang w:eastAsia="he-IL"/>
        </w:rPr>
      </w:pPr>
    </w:p>
    <w:p w:rsidR="00620F84" w:rsidRDefault="00620F84" w:rsidP="00E60BF7">
      <w:pPr>
        <w:rPr>
          <w:rtl/>
          <w:lang w:eastAsia="he-IL"/>
        </w:rPr>
      </w:pPr>
      <w:r>
        <w:rPr>
          <w:rFonts w:hint="cs"/>
          <w:rtl/>
          <w:lang w:eastAsia="he-IL"/>
        </w:rPr>
        <w:t xml:space="preserve">הרפורמה שאנו </w:t>
      </w:r>
      <w:bookmarkStart w:id="8237" w:name="_ETM_Q48_705161"/>
      <w:bookmarkEnd w:id="8237"/>
      <w:r>
        <w:rPr>
          <w:rFonts w:hint="cs"/>
          <w:rtl/>
          <w:lang w:eastAsia="he-IL"/>
        </w:rPr>
        <w:t xml:space="preserve">מביאים צפויה להגדיל </w:t>
      </w:r>
      <w:r w:rsidR="00E60BF7">
        <w:rPr>
          <w:rFonts w:hint="cs"/>
          <w:rtl/>
          <w:lang w:eastAsia="he-IL"/>
        </w:rPr>
        <w:t xml:space="preserve">את </w:t>
      </w:r>
      <w:r>
        <w:rPr>
          <w:rFonts w:hint="cs"/>
          <w:rtl/>
          <w:lang w:eastAsia="he-IL"/>
        </w:rPr>
        <w:t xml:space="preserve">ההיצע, להגדיל את התחרות, </w:t>
      </w:r>
      <w:bookmarkStart w:id="8238" w:name="_ETM_Q48_709821"/>
      <w:bookmarkEnd w:id="8238"/>
      <w:r>
        <w:rPr>
          <w:rFonts w:hint="cs"/>
          <w:rtl/>
          <w:lang w:eastAsia="he-IL"/>
        </w:rPr>
        <w:t xml:space="preserve">להגדיל את כמות המוצרים ואת מספר היבואנים, ולכן </w:t>
      </w:r>
      <w:bookmarkStart w:id="8239" w:name="_ETM_Q48_712989"/>
      <w:bookmarkEnd w:id="8239"/>
      <w:r>
        <w:rPr>
          <w:rFonts w:hint="cs"/>
          <w:rtl/>
          <w:lang w:eastAsia="he-IL"/>
        </w:rPr>
        <w:t xml:space="preserve">כל ההרחבה הזאת צריכה בסופו של דבר להוביל להורדת המחיר </w:t>
      </w:r>
      <w:bookmarkStart w:id="8240" w:name="_ETM_Q48_721295"/>
      <w:bookmarkEnd w:id="8240"/>
      <w:r>
        <w:rPr>
          <w:rFonts w:hint="cs"/>
          <w:rtl/>
          <w:lang w:eastAsia="he-IL"/>
        </w:rPr>
        <w:t xml:space="preserve">לצרכן. </w:t>
      </w:r>
      <w:bookmarkStart w:id="8241" w:name="_ETM_Q48_722517"/>
      <w:bookmarkStart w:id="8242" w:name="_ETM_Q48_722585"/>
      <w:bookmarkStart w:id="8243" w:name="_ETM_Q48_722662"/>
      <w:bookmarkStart w:id="8244" w:name="_ETM_Q48_722746"/>
      <w:bookmarkEnd w:id="8241"/>
      <w:bookmarkEnd w:id="8242"/>
      <w:bookmarkEnd w:id="8243"/>
      <w:bookmarkEnd w:id="8244"/>
      <w:r>
        <w:rPr>
          <w:rFonts w:hint="cs"/>
          <w:rtl/>
          <w:lang w:eastAsia="he-IL"/>
        </w:rPr>
        <w:t xml:space="preserve">משרד הכלכלה והתעשייה פרסם טיוטת צו המונה אלפי </w:t>
      </w:r>
      <w:bookmarkStart w:id="8245" w:name="_ETM_Q48_725051"/>
      <w:bookmarkEnd w:id="8245"/>
      <w:r>
        <w:rPr>
          <w:rFonts w:hint="cs"/>
          <w:rtl/>
          <w:lang w:eastAsia="he-IL"/>
        </w:rPr>
        <w:t xml:space="preserve">סוגי מוצרים שיותרו למכירה בישראל ללא הביורוקרטיה הכרוכה </w:t>
      </w:r>
      <w:bookmarkStart w:id="8246" w:name="_ETM_Q48_730006"/>
      <w:bookmarkEnd w:id="8246"/>
      <w:r>
        <w:rPr>
          <w:rFonts w:hint="cs"/>
          <w:rtl/>
          <w:lang w:eastAsia="he-IL"/>
        </w:rPr>
        <w:t xml:space="preserve">בכך היום. כצעד מיידי שיסייע במניעת עליות המחירים, </w:t>
      </w:r>
      <w:bookmarkStart w:id="8247" w:name="_ETM_Q48_735927"/>
      <w:bookmarkEnd w:id="8247"/>
      <w:r>
        <w:rPr>
          <w:rFonts w:hint="cs"/>
          <w:rtl/>
          <w:lang w:eastAsia="he-IL"/>
        </w:rPr>
        <w:t>יעודכן צו קבוצות יבוא ויהיה מעבר של שלושה תקנים ממסלול ב</w:t>
      </w:r>
      <w:bookmarkStart w:id="8248" w:name="_ETM_Q48_744060"/>
      <w:bookmarkEnd w:id="8248"/>
      <w:r>
        <w:rPr>
          <w:rFonts w:hint="cs"/>
          <w:rtl/>
          <w:lang w:eastAsia="he-IL"/>
        </w:rPr>
        <w:t xml:space="preserve">דיקה למסלול הצהרה בלבד. </w:t>
      </w:r>
      <w:bookmarkStart w:id="8249" w:name="_ETM_Q48_746877"/>
      <w:bookmarkStart w:id="8250" w:name="_ETM_Q48_746991"/>
      <w:bookmarkStart w:id="8251" w:name="_ETM_Q48_747068"/>
      <w:bookmarkStart w:id="8252" w:name="_ETM_Q48_747177"/>
      <w:bookmarkEnd w:id="8249"/>
      <w:bookmarkEnd w:id="8250"/>
      <w:bookmarkEnd w:id="8251"/>
      <w:bookmarkEnd w:id="8252"/>
      <w:r>
        <w:rPr>
          <w:rFonts w:hint="cs"/>
          <w:rtl/>
          <w:lang w:eastAsia="he-IL"/>
        </w:rPr>
        <w:t>אנחנו מראש נתחיל בנושאים שחלקם, דרך אגב, היוקר שלהם עלה כאן בבית הזה</w:t>
      </w:r>
      <w:r w:rsidR="00E60BF7">
        <w:rPr>
          <w:rFonts w:hint="cs"/>
          <w:rtl/>
          <w:lang w:eastAsia="he-IL"/>
        </w:rPr>
        <w:t>,</w:t>
      </w:r>
      <w:r>
        <w:rPr>
          <w:rFonts w:hint="cs"/>
          <w:rtl/>
          <w:lang w:eastAsia="he-IL"/>
        </w:rPr>
        <w:t xml:space="preserve"> כאלה </w:t>
      </w:r>
      <w:bookmarkStart w:id="8253" w:name="_ETM_Q48_753850"/>
      <w:bookmarkEnd w:id="8253"/>
      <w:r>
        <w:rPr>
          <w:rFonts w:hint="cs"/>
          <w:rtl/>
          <w:lang w:eastAsia="he-IL"/>
        </w:rPr>
        <w:t xml:space="preserve">שבהם אנחנו בטוחים או משוכנעים ברמה גבוהה שפתיחת השוק </w:t>
      </w:r>
      <w:bookmarkStart w:id="8254" w:name="_ETM_Q48_758595"/>
      <w:bookmarkEnd w:id="8254"/>
      <w:r>
        <w:rPr>
          <w:rFonts w:hint="cs"/>
          <w:rtl/>
          <w:lang w:eastAsia="he-IL"/>
        </w:rPr>
        <w:t xml:space="preserve">אכן תוביל לירידת מחירים. </w:t>
      </w:r>
    </w:p>
    <w:p w:rsidR="00620F84" w:rsidRDefault="00620F84" w:rsidP="00A44FAA">
      <w:pPr>
        <w:rPr>
          <w:rtl/>
          <w:lang w:eastAsia="he-IL"/>
        </w:rPr>
      </w:pPr>
    </w:p>
    <w:p w:rsidR="00620F84" w:rsidRDefault="00620F84" w:rsidP="00466F80">
      <w:pPr>
        <w:rPr>
          <w:rtl/>
        </w:rPr>
      </w:pPr>
      <w:r>
        <w:rPr>
          <w:rFonts w:hint="cs"/>
          <w:rtl/>
          <w:lang w:eastAsia="he-IL"/>
        </w:rPr>
        <w:t xml:space="preserve">הנושא הבא שאותו אנחנו בודקים </w:t>
      </w:r>
      <w:bookmarkStart w:id="8255" w:name="_ETM_Q48_765837"/>
      <w:bookmarkEnd w:id="8255"/>
      <w:r>
        <w:rPr>
          <w:rFonts w:hint="cs"/>
          <w:rtl/>
          <w:lang w:eastAsia="he-IL"/>
        </w:rPr>
        <w:t xml:space="preserve">הוא בחינת פערי תיווך בפירות ובירקות. </w:t>
      </w:r>
      <w:bookmarkStart w:id="8256" w:name="TOR_Q49"/>
      <w:bookmarkEnd w:id="8256"/>
      <w:r>
        <w:rPr>
          <w:rtl/>
        </w:rPr>
        <w:t>נושא זה מוב</w:t>
      </w:r>
      <w:r>
        <w:rPr>
          <w:rFonts w:hint="cs"/>
          <w:rtl/>
        </w:rPr>
        <w:t>ל</w:t>
      </w:r>
      <w:r>
        <w:rPr>
          <w:rtl/>
        </w:rPr>
        <w:t xml:space="preserve"> ע</w:t>
      </w:r>
      <w:r>
        <w:rPr>
          <w:rFonts w:hint="cs"/>
          <w:rtl/>
        </w:rPr>
        <w:t>ל יד</w:t>
      </w:r>
      <w:r>
        <w:rPr>
          <w:rtl/>
        </w:rPr>
        <w:t>י מנכ"ל המשרד באופן אישי</w:t>
      </w:r>
      <w:r>
        <w:rPr>
          <w:rFonts w:hint="cs"/>
          <w:rtl/>
        </w:rPr>
        <w:t xml:space="preserve">. </w:t>
      </w:r>
      <w:r>
        <w:rPr>
          <w:rtl/>
        </w:rPr>
        <w:t>הוועדה הבין</w:t>
      </w:r>
      <w:r>
        <w:rPr>
          <w:rFonts w:hint="cs"/>
          <w:rtl/>
        </w:rPr>
        <w:t>-</w:t>
      </w:r>
      <w:r>
        <w:rPr>
          <w:rtl/>
        </w:rPr>
        <w:t xml:space="preserve">משרדית התכנסה כבר </w:t>
      </w:r>
      <w:r>
        <w:rPr>
          <w:rFonts w:hint="cs"/>
          <w:rtl/>
        </w:rPr>
        <w:t>כמה</w:t>
      </w:r>
      <w:r>
        <w:rPr>
          <w:rtl/>
        </w:rPr>
        <w:t xml:space="preserve"> פעמים</w:t>
      </w:r>
      <w:r>
        <w:rPr>
          <w:rFonts w:hint="cs"/>
          <w:rtl/>
        </w:rPr>
        <w:t>, שמעה</w:t>
      </w:r>
      <w:r>
        <w:rPr>
          <w:rtl/>
        </w:rPr>
        <w:t xml:space="preserve"> עשרות של חקלאים</w:t>
      </w:r>
      <w:r>
        <w:rPr>
          <w:rFonts w:hint="cs"/>
          <w:rtl/>
        </w:rPr>
        <w:t>,</w:t>
      </w:r>
      <w:r>
        <w:rPr>
          <w:rtl/>
        </w:rPr>
        <w:t xml:space="preserve"> סיטונאים</w:t>
      </w:r>
      <w:r>
        <w:rPr>
          <w:rFonts w:hint="cs"/>
          <w:rtl/>
        </w:rPr>
        <w:t>,</w:t>
      </w:r>
      <w:r>
        <w:rPr>
          <w:rtl/>
        </w:rPr>
        <w:t xml:space="preserve"> קמעונאים</w:t>
      </w:r>
      <w:r>
        <w:rPr>
          <w:rFonts w:hint="cs"/>
          <w:rtl/>
        </w:rPr>
        <w:t>,</w:t>
      </w:r>
      <w:r>
        <w:rPr>
          <w:rtl/>
        </w:rPr>
        <w:t xml:space="preserve"> </w:t>
      </w:r>
      <w:r>
        <w:rPr>
          <w:rFonts w:hint="cs"/>
          <w:rtl/>
        </w:rPr>
        <w:t>ו</w:t>
      </w:r>
      <w:r>
        <w:rPr>
          <w:rtl/>
        </w:rPr>
        <w:t>גיבשה עד כה</w:t>
      </w:r>
      <w:r>
        <w:rPr>
          <w:rFonts w:hint="cs"/>
          <w:rtl/>
        </w:rPr>
        <w:t xml:space="preserve"> </w:t>
      </w:r>
      <w:r>
        <w:rPr>
          <w:rtl/>
        </w:rPr>
        <w:t>תמונת מצב מפורטת בנושא</w:t>
      </w:r>
      <w:r>
        <w:rPr>
          <w:rFonts w:hint="cs"/>
          <w:rtl/>
        </w:rPr>
        <w:t xml:space="preserve">. היא </w:t>
      </w:r>
      <w:r>
        <w:rPr>
          <w:rtl/>
        </w:rPr>
        <w:t>תדון בנושאים אלה ותמליץ המלצות עד סוף חודש זה</w:t>
      </w:r>
      <w:r>
        <w:rPr>
          <w:rFonts w:hint="cs"/>
          <w:rtl/>
        </w:rPr>
        <w:t>.</w:t>
      </w:r>
      <w:r>
        <w:rPr>
          <w:rtl/>
        </w:rPr>
        <w:t xml:space="preserve"> אני מקווה שההמלצות אלה יביאו לשינויים שבקצה שלהם –</w:t>
      </w:r>
      <w:bookmarkStart w:id="8257" w:name="_ETM_Q49_199000"/>
      <w:bookmarkEnd w:id="8257"/>
      <w:r>
        <w:rPr>
          <w:rFonts w:hint="cs"/>
          <w:rtl/>
        </w:rPr>
        <w:t xml:space="preserve"> </w:t>
      </w:r>
      <w:r>
        <w:rPr>
          <w:rtl/>
        </w:rPr>
        <w:t>ירידה במחירי הפירות והירקות</w:t>
      </w:r>
      <w:r>
        <w:rPr>
          <w:rFonts w:hint="cs"/>
          <w:rtl/>
        </w:rPr>
        <w:t>.</w:t>
      </w:r>
      <w:r>
        <w:rPr>
          <w:rtl/>
        </w:rPr>
        <w:t xml:space="preserve"> </w:t>
      </w:r>
    </w:p>
    <w:p w:rsidR="00620F84" w:rsidRDefault="00620F84" w:rsidP="00A44FAA">
      <w:pPr>
        <w:rPr>
          <w:rtl/>
        </w:rPr>
      </w:pPr>
      <w:bookmarkStart w:id="8258" w:name="_ETM_Q49_208000"/>
      <w:bookmarkEnd w:id="8258"/>
    </w:p>
    <w:p w:rsidR="00620F84" w:rsidRDefault="00620F84" w:rsidP="00E60BF7">
      <w:pPr>
        <w:rPr>
          <w:rtl/>
        </w:rPr>
      </w:pPr>
      <w:r>
        <w:rPr>
          <w:rtl/>
        </w:rPr>
        <w:t>הנושא הבא הוא הפחתת מחירים לצרכן באמצעות מכסות</w:t>
      </w:r>
      <w:r>
        <w:rPr>
          <w:rFonts w:hint="cs"/>
          <w:rtl/>
        </w:rPr>
        <w:t>.</w:t>
      </w:r>
      <w:r>
        <w:rPr>
          <w:rtl/>
        </w:rPr>
        <w:t xml:space="preserve"> המכסות</w:t>
      </w:r>
      <w:r>
        <w:rPr>
          <w:rFonts w:hint="cs"/>
          <w:rtl/>
        </w:rPr>
        <w:t>,</w:t>
      </w:r>
      <w:r>
        <w:rPr>
          <w:rtl/>
        </w:rPr>
        <w:t xml:space="preserve"> מכסות ה</w:t>
      </w:r>
      <w:r>
        <w:rPr>
          <w:rFonts w:hint="cs"/>
          <w:rtl/>
        </w:rPr>
        <w:t>י</w:t>
      </w:r>
      <w:r>
        <w:rPr>
          <w:rtl/>
        </w:rPr>
        <w:t>בוא</w:t>
      </w:r>
      <w:r>
        <w:rPr>
          <w:rFonts w:hint="cs"/>
          <w:rtl/>
        </w:rPr>
        <w:t>,</w:t>
      </w:r>
      <w:r>
        <w:rPr>
          <w:rtl/>
        </w:rPr>
        <w:t xml:space="preserve"> מייצרות </w:t>
      </w:r>
      <w:r>
        <w:rPr>
          <w:rFonts w:hint="cs"/>
          <w:rtl/>
        </w:rPr>
        <w:t>ל</w:t>
      </w:r>
      <w:r>
        <w:rPr>
          <w:rtl/>
        </w:rPr>
        <w:t>צרכנים אלטרנטיבה זולה יותר באיכות גבוהה ומעודדות תחרות</w:t>
      </w:r>
      <w:r>
        <w:rPr>
          <w:rFonts w:hint="cs"/>
          <w:rtl/>
        </w:rPr>
        <w:t>.</w:t>
      </w:r>
      <w:r>
        <w:rPr>
          <w:rtl/>
        </w:rPr>
        <w:t xml:space="preserve"> לצד זאת</w:t>
      </w:r>
      <w:r>
        <w:rPr>
          <w:rFonts w:hint="cs"/>
          <w:rtl/>
        </w:rPr>
        <w:t>,</w:t>
      </w:r>
      <w:r>
        <w:rPr>
          <w:rtl/>
        </w:rPr>
        <w:t xml:space="preserve"> אנחנו מגבירים את האכיפה בנקודות המכירה כך שצרכנים יזכו בהטבה הזו במלואה בתחום של נגישות</w:t>
      </w:r>
      <w:r>
        <w:rPr>
          <w:rFonts w:hint="cs"/>
          <w:rtl/>
        </w:rPr>
        <w:t>,</w:t>
      </w:r>
      <w:r>
        <w:rPr>
          <w:rtl/>
        </w:rPr>
        <w:t xml:space="preserve"> מחיר ואיכות</w:t>
      </w:r>
      <w:r>
        <w:rPr>
          <w:rFonts w:hint="cs"/>
          <w:rtl/>
        </w:rPr>
        <w:t>.</w:t>
      </w:r>
      <w:r>
        <w:rPr>
          <w:rtl/>
        </w:rPr>
        <w:t xml:space="preserve"> למשל</w:t>
      </w:r>
      <w:r>
        <w:rPr>
          <w:rFonts w:hint="cs"/>
          <w:rtl/>
        </w:rPr>
        <w:t>,</w:t>
      </w:r>
      <w:r>
        <w:rPr>
          <w:rtl/>
        </w:rPr>
        <w:t xml:space="preserve"> במכרז לי</w:t>
      </w:r>
      <w:r>
        <w:rPr>
          <w:rFonts w:hint="cs"/>
          <w:rtl/>
        </w:rPr>
        <w:t>י</w:t>
      </w:r>
      <w:r>
        <w:rPr>
          <w:rtl/>
        </w:rPr>
        <w:t>בוא בשר טרי במכסות פטורות ממכס בתהליך תחרותי הזוכים התחייבו לשווק בשר טחון טרי במחיר לצרכן של 28</w:t>
      </w:r>
      <w:r>
        <w:rPr>
          <w:rFonts w:hint="cs"/>
          <w:rtl/>
        </w:rPr>
        <w:t>–</w:t>
      </w:r>
      <w:r>
        <w:rPr>
          <w:rtl/>
        </w:rPr>
        <w:t xml:space="preserve">30 שקל </w:t>
      </w:r>
      <w:r>
        <w:rPr>
          <w:rFonts w:hint="cs"/>
          <w:rtl/>
        </w:rPr>
        <w:t xml:space="preserve">בלבד </w:t>
      </w:r>
      <w:r>
        <w:rPr>
          <w:rtl/>
        </w:rPr>
        <w:t>לק"ג</w:t>
      </w:r>
      <w:r>
        <w:rPr>
          <w:rFonts w:hint="cs"/>
          <w:rtl/>
        </w:rPr>
        <w:t>.</w:t>
      </w:r>
      <w:r>
        <w:rPr>
          <w:rtl/>
        </w:rPr>
        <w:t xml:space="preserve"> בנוסף</w:t>
      </w:r>
      <w:r>
        <w:rPr>
          <w:rFonts w:hint="cs"/>
          <w:rtl/>
        </w:rPr>
        <w:t>,</w:t>
      </w:r>
      <w:r>
        <w:rPr>
          <w:rtl/>
        </w:rPr>
        <w:t xml:space="preserve"> מתקיים הליך תחרותי בי</w:t>
      </w:r>
      <w:r>
        <w:rPr>
          <w:rFonts w:hint="cs"/>
          <w:rtl/>
        </w:rPr>
        <w:t>י</w:t>
      </w:r>
      <w:r>
        <w:rPr>
          <w:rtl/>
        </w:rPr>
        <w:t>בוא גבינה ושעועית ק</w:t>
      </w:r>
      <w:r>
        <w:rPr>
          <w:rFonts w:hint="cs"/>
          <w:rtl/>
        </w:rPr>
        <w:t>פואה.</w:t>
      </w:r>
      <w:r>
        <w:rPr>
          <w:rtl/>
        </w:rPr>
        <w:t xml:space="preserve"> הדברים האלה נראים זוטות</w:t>
      </w:r>
      <w:r>
        <w:rPr>
          <w:rFonts w:hint="cs"/>
          <w:rtl/>
        </w:rPr>
        <w:t>,</w:t>
      </w:r>
      <w:r>
        <w:rPr>
          <w:rtl/>
        </w:rPr>
        <w:t xml:space="preserve"> אבל כל נושא כזה נבחן בקפידה</w:t>
      </w:r>
      <w:r>
        <w:rPr>
          <w:rFonts w:hint="cs"/>
          <w:rtl/>
        </w:rPr>
        <w:t>.</w:t>
      </w:r>
      <w:r>
        <w:rPr>
          <w:rtl/>
        </w:rPr>
        <w:t xml:space="preserve"> ברגע שאנחנו משוכנעים שאכן יש בכוחו </w:t>
      </w:r>
      <w:r>
        <w:rPr>
          <w:rFonts w:hint="cs"/>
          <w:rtl/>
        </w:rPr>
        <w:t xml:space="preserve">של </w:t>
      </w:r>
      <w:r>
        <w:rPr>
          <w:rtl/>
        </w:rPr>
        <w:t>התהליך להוריד את המחיר</w:t>
      </w:r>
      <w:r>
        <w:rPr>
          <w:rFonts w:hint="cs"/>
          <w:rtl/>
        </w:rPr>
        <w:t>,</w:t>
      </w:r>
      <w:r>
        <w:rPr>
          <w:rtl/>
        </w:rPr>
        <w:t xml:space="preserve"> אנחנו מ</w:t>
      </w:r>
      <w:r>
        <w:rPr>
          <w:rFonts w:hint="cs"/>
          <w:rtl/>
        </w:rPr>
        <w:t>אמצים</w:t>
      </w:r>
      <w:r>
        <w:rPr>
          <w:rtl/>
        </w:rPr>
        <w:t xml:space="preserve"> אותו ומיישמים אותו בזריזות</w:t>
      </w:r>
      <w:r>
        <w:rPr>
          <w:rFonts w:hint="cs"/>
          <w:rtl/>
        </w:rPr>
        <w:t>.</w:t>
      </w:r>
      <w:r>
        <w:rPr>
          <w:rtl/>
        </w:rPr>
        <w:t xml:space="preserve"> </w:t>
      </w:r>
    </w:p>
    <w:p w:rsidR="00620F84" w:rsidRDefault="00620F84" w:rsidP="00A44FAA">
      <w:pPr>
        <w:rPr>
          <w:rtl/>
        </w:rPr>
      </w:pPr>
    </w:p>
    <w:p w:rsidR="00620F84" w:rsidRDefault="00620F84" w:rsidP="00E60BF7">
      <w:pPr>
        <w:rPr>
          <w:rtl/>
        </w:rPr>
      </w:pPr>
      <w:bookmarkStart w:id="8259" w:name="_ETM_Q49_262000"/>
      <w:bookmarkEnd w:id="8259"/>
      <w:r>
        <w:rPr>
          <w:rtl/>
        </w:rPr>
        <w:t>בתחום קידום התחרות והפחתת הריכוזיות</w:t>
      </w:r>
      <w:r>
        <w:rPr>
          <w:rFonts w:hint="cs"/>
          <w:rtl/>
        </w:rPr>
        <w:t>,</w:t>
      </w:r>
      <w:r>
        <w:rPr>
          <w:rtl/>
        </w:rPr>
        <w:t xml:space="preserve"> שר</w:t>
      </w:r>
      <w:r>
        <w:rPr>
          <w:rFonts w:hint="cs"/>
          <w:rtl/>
        </w:rPr>
        <w:t>ת</w:t>
      </w:r>
      <w:r>
        <w:rPr>
          <w:rtl/>
        </w:rPr>
        <w:t xml:space="preserve"> הכלכלה והתעשייה בחר</w:t>
      </w:r>
      <w:r>
        <w:rPr>
          <w:rFonts w:hint="cs"/>
          <w:rtl/>
        </w:rPr>
        <w:t>ה</w:t>
      </w:r>
      <w:r>
        <w:rPr>
          <w:rtl/>
        </w:rPr>
        <w:t xml:space="preserve"> ממונה</w:t>
      </w:r>
      <w:r>
        <w:rPr>
          <w:rFonts w:hint="cs"/>
          <w:rtl/>
        </w:rPr>
        <w:t xml:space="preserve"> </w:t>
      </w:r>
      <w:r>
        <w:rPr>
          <w:rtl/>
        </w:rPr>
        <w:t>על התחרות ממש בימים האחרונים</w:t>
      </w:r>
      <w:r>
        <w:rPr>
          <w:rFonts w:hint="cs"/>
          <w:rtl/>
        </w:rPr>
        <w:t>,</w:t>
      </w:r>
      <w:r>
        <w:rPr>
          <w:rtl/>
        </w:rPr>
        <w:t xml:space="preserve"> ומ</w:t>
      </w:r>
      <w:r>
        <w:rPr>
          <w:rFonts w:hint="cs"/>
          <w:rtl/>
        </w:rPr>
        <w:t>י</w:t>
      </w:r>
      <w:r>
        <w:rPr>
          <w:rtl/>
        </w:rPr>
        <w:t>נויה יובא לאישור הממשלה בימים הקרובים</w:t>
      </w:r>
      <w:r>
        <w:rPr>
          <w:rFonts w:hint="cs"/>
          <w:rtl/>
        </w:rPr>
        <w:t>.</w:t>
      </w:r>
      <w:r>
        <w:rPr>
          <w:rtl/>
        </w:rPr>
        <w:t xml:space="preserve"> רשות התחרות מבצעת מעקב תמידי על השוק</w:t>
      </w:r>
      <w:r w:rsidR="00E60BF7">
        <w:rPr>
          <w:rFonts w:hint="cs"/>
          <w:rtl/>
        </w:rPr>
        <w:t>,</w:t>
      </w:r>
      <w:r>
        <w:rPr>
          <w:rtl/>
        </w:rPr>
        <w:t xml:space="preserve"> מבצעת מחקרי שוק ופועלת בכל מקום שבו יש חשד לעבירה</w:t>
      </w:r>
      <w:r>
        <w:rPr>
          <w:rFonts w:hint="cs"/>
          <w:rtl/>
        </w:rPr>
        <w:t>.</w:t>
      </w:r>
      <w:r>
        <w:rPr>
          <w:rtl/>
        </w:rPr>
        <w:t xml:space="preserve"> כידוע</w:t>
      </w:r>
      <w:r>
        <w:rPr>
          <w:rFonts w:hint="cs"/>
          <w:rtl/>
        </w:rPr>
        <w:t>,</w:t>
      </w:r>
      <w:r>
        <w:rPr>
          <w:rtl/>
        </w:rPr>
        <w:t xml:space="preserve"> בימים אלה מתנהלת חקירה ע</w:t>
      </w:r>
      <w:r>
        <w:rPr>
          <w:rFonts w:hint="cs"/>
          <w:rtl/>
        </w:rPr>
        <w:t>ל ידי</w:t>
      </w:r>
      <w:r>
        <w:rPr>
          <w:rtl/>
        </w:rPr>
        <w:t xml:space="preserve"> הרשות</w:t>
      </w:r>
      <w:r>
        <w:rPr>
          <w:rFonts w:hint="cs"/>
          <w:rtl/>
        </w:rPr>
        <w:t>,</w:t>
      </w:r>
      <w:r>
        <w:rPr>
          <w:rtl/>
        </w:rPr>
        <w:t xml:space="preserve"> על פי סמכויותיה</w:t>
      </w:r>
      <w:r>
        <w:rPr>
          <w:rFonts w:hint="cs"/>
          <w:rtl/>
        </w:rPr>
        <w:t>,</w:t>
      </w:r>
      <w:r>
        <w:rPr>
          <w:rtl/>
        </w:rPr>
        <w:t xml:space="preserve"> נגד ספקי וקמעונאי המזון</w:t>
      </w:r>
      <w:r>
        <w:rPr>
          <w:rFonts w:hint="cs"/>
          <w:rtl/>
        </w:rPr>
        <w:t>.</w:t>
      </w:r>
      <w:r>
        <w:rPr>
          <w:rtl/>
        </w:rPr>
        <w:t xml:space="preserve"> </w:t>
      </w:r>
      <w:bookmarkStart w:id="8260" w:name="_ETM_Q49_297422"/>
      <w:bookmarkStart w:id="8261" w:name="_ETM_Q49_297475"/>
      <w:bookmarkStart w:id="8262" w:name="_ETM_Q49_297858"/>
      <w:bookmarkStart w:id="8263" w:name="_ETM_Q49_297903"/>
      <w:bookmarkEnd w:id="8260"/>
      <w:bookmarkEnd w:id="8261"/>
      <w:bookmarkEnd w:id="8262"/>
      <w:bookmarkEnd w:id="8263"/>
      <w:r>
        <w:rPr>
          <w:rtl/>
        </w:rPr>
        <w:t>כמו כן</w:t>
      </w:r>
      <w:r>
        <w:rPr>
          <w:rFonts w:hint="cs"/>
          <w:rtl/>
        </w:rPr>
        <w:t>,</w:t>
      </w:r>
      <w:r>
        <w:rPr>
          <w:rtl/>
        </w:rPr>
        <w:t xml:space="preserve"> בימים אלה מקודם תיקון לחוק התחרות הכלכלית</w:t>
      </w:r>
      <w:r>
        <w:rPr>
          <w:rFonts w:hint="cs"/>
          <w:rtl/>
        </w:rPr>
        <w:t>,</w:t>
      </w:r>
      <w:r>
        <w:rPr>
          <w:rtl/>
        </w:rPr>
        <w:t xml:space="preserve"> שכ</w:t>
      </w:r>
      <w:r>
        <w:rPr>
          <w:rFonts w:hint="cs"/>
          <w:rtl/>
        </w:rPr>
        <w:t xml:space="preserve">ולל </w:t>
      </w:r>
      <w:r>
        <w:rPr>
          <w:rtl/>
        </w:rPr>
        <w:t>הקניית סמכות לממונה לתת הוראות ליבואן ישיר על מנת למנוע פגיעה בתחרות</w:t>
      </w:r>
      <w:r>
        <w:rPr>
          <w:rFonts w:hint="cs"/>
          <w:rtl/>
        </w:rPr>
        <w:t>.</w:t>
      </w:r>
      <w:r>
        <w:rPr>
          <w:rtl/>
        </w:rPr>
        <w:t xml:space="preserve"> אני חושב שזו מהפכה של ממש</w:t>
      </w:r>
      <w:r>
        <w:rPr>
          <w:rFonts w:hint="cs"/>
          <w:rtl/>
        </w:rPr>
        <w:t>.</w:t>
      </w:r>
      <w:r>
        <w:rPr>
          <w:rtl/>
        </w:rPr>
        <w:t xml:space="preserve"> יש בכוחה להוריד </w:t>
      </w:r>
      <w:r>
        <w:rPr>
          <w:rFonts w:hint="cs"/>
          <w:rtl/>
        </w:rPr>
        <w:t>את</w:t>
      </w:r>
      <w:r>
        <w:rPr>
          <w:rtl/>
        </w:rPr>
        <w:t xml:space="preserve"> </w:t>
      </w:r>
      <w:r>
        <w:rPr>
          <w:rFonts w:hint="cs"/>
          <w:rtl/>
        </w:rPr>
        <w:t>ה</w:t>
      </w:r>
      <w:r>
        <w:rPr>
          <w:rtl/>
        </w:rPr>
        <w:t>מחיר של מגוון רחב מאוד של מוצרים</w:t>
      </w:r>
      <w:r>
        <w:rPr>
          <w:rFonts w:hint="cs"/>
          <w:rtl/>
        </w:rPr>
        <w:t>.</w:t>
      </w:r>
      <w:r>
        <w:rPr>
          <w:rtl/>
        </w:rPr>
        <w:t xml:space="preserve"> </w:t>
      </w:r>
      <w:bookmarkStart w:id="8264" w:name="_ETM_Q49_326000"/>
      <w:bookmarkEnd w:id="8264"/>
      <w:r>
        <w:rPr>
          <w:rtl/>
        </w:rPr>
        <w:t>אני רוצה לאחל הצלחה לממונ</w:t>
      </w:r>
      <w:r>
        <w:rPr>
          <w:rFonts w:hint="cs"/>
          <w:rtl/>
        </w:rPr>
        <w:t>ה</w:t>
      </w:r>
      <w:r>
        <w:rPr>
          <w:rtl/>
        </w:rPr>
        <w:t xml:space="preserve"> החדשה</w:t>
      </w:r>
      <w:r>
        <w:rPr>
          <w:rFonts w:hint="cs"/>
          <w:rtl/>
        </w:rPr>
        <w:t>,</w:t>
      </w:r>
      <w:r>
        <w:rPr>
          <w:rtl/>
        </w:rPr>
        <w:t xml:space="preserve"> כמובן</w:t>
      </w:r>
      <w:r>
        <w:rPr>
          <w:rFonts w:hint="cs"/>
          <w:rtl/>
        </w:rPr>
        <w:t xml:space="preserve"> </w:t>
      </w:r>
      <w:r>
        <w:rPr>
          <w:rtl/>
        </w:rPr>
        <w:t>בהנחה שמ</w:t>
      </w:r>
      <w:r>
        <w:rPr>
          <w:rFonts w:hint="cs"/>
          <w:rtl/>
        </w:rPr>
        <w:t>י</w:t>
      </w:r>
      <w:r>
        <w:rPr>
          <w:rtl/>
        </w:rPr>
        <w:t>נויה יאושר</w:t>
      </w:r>
      <w:r>
        <w:rPr>
          <w:rFonts w:hint="cs"/>
          <w:rtl/>
        </w:rPr>
        <w:t>.</w:t>
      </w:r>
      <w:r>
        <w:rPr>
          <w:rtl/>
        </w:rPr>
        <w:t xml:space="preserve"> נדמה לי שהפעולות ש</w:t>
      </w:r>
      <w:r>
        <w:rPr>
          <w:rFonts w:hint="cs"/>
          <w:rtl/>
        </w:rPr>
        <w:t>היא נקטה</w:t>
      </w:r>
      <w:bookmarkStart w:id="8265" w:name="_ETM_Q49_324000"/>
      <w:bookmarkEnd w:id="8265"/>
      <w:r>
        <w:rPr>
          <w:rFonts w:hint="cs"/>
          <w:rtl/>
        </w:rPr>
        <w:t>,</w:t>
      </w:r>
      <w:r>
        <w:rPr>
          <w:rtl/>
        </w:rPr>
        <w:t xml:space="preserve"> גם כממלאת</w:t>
      </w:r>
      <w:r w:rsidR="00E60BF7">
        <w:rPr>
          <w:rFonts w:hint="cs"/>
          <w:rtl/>
        </w:rPr>
        <w:t xml:space="preserve"> </w:t>
      </w:r>
      <w:r>
        <w:rPr>
          <w:rtl/>
        </w:rPr>
        <w:t xml:space="preserve">מקום </w:t>
      </w:r>
      <w:r>
        <w:rPr>
          <w:rFonts w:hint="cs"/>
          <w:rtl/>
        </w:rPr>
        <w:t>ראשת</w:t>
      </w:r>
      <w:r>
        <w:rPr>
          <w:rtl/>
        </w:rPr>
        <w:t xml:space="preserve"> רשות התחרות</w:t>
      </w:r>
      <w:r>
        <w:rPr>
          <w:rFonts w:hint="cs"/>
          <w:rtl/>
        </w:rPr>
        <w:t>,</w:t>
      </w:r>
      <w:r>
        <w:rPr>
          <w:rtl/>
        </w:rPr>
        <w:t xml:space="preserve"> </w:t>
      </w:r>
      <w:r>
        <w:rPr>
          <w:rFonts w:hint="cs"/>
          <w:rtl/>
        </w:rPr>
        <w:t xml:space="preserve">הן </w:t>
      </w:r>
      <w:r>
        <w:rPr>
          <w:rtl/>
        </w:rPr>
        <w:t>בהחלט פעולות מרשימות</w:t>
      </w:r>
      <w:r>
        <w:rPr>
          <w:rFonts w:hint="cs"/>
          <w:rtl/>
        </w:rPr>
        <w:t>,</w:t>
      </w:r>
      <w:r>
        <w:rPr>
          <w:rtl/>
        </w:rPr>
        <w:t xml:space="preserve"> שמעידות על הכיוון שהרשות מתכוונת לנוע </w:t>
      </w:r>
      <w:r w:rsidR="00E60BF7">
        <w:rPr>
          <w:rFonts w:hint="cs"/>
          <w:rtl/>
        </w:rPr>
        <w:t>אליו</w:t>
      </w:r>
      <w:r>
        <w:rPr>
          <w:rtl/>
        </w:rPr>
        <w:t xml:space="preserve"> בחודשים ובשנים הקרוב</w:t>
      </w:r>
      <w:r>
        <w:rPr>
          <w:rFonts w:hint="cs"/>
          <w:rtl/>
        </w:rPr>
        <w:t>ים.</w:t>
      </w:r>
    </w:p>
    <w:p w:rsidR="00620F84" w:rsidRDefault="00620F84" w:rsidP="00A44FAA">
      <w:pPr>
        <w:rPr>
          <w:rtl/>
        </w:rPr>
      </w:pPr>
      <w:bookmarkStart w:id="8266" w:name="_ETM_Q49_345000"/>
      <w:bookmarkEnd w:id="8266"/>
    </w:p>
    <w:p w:rsidR="00620F84" w:rsidRDefault="00620F84" w:rsidP="00E60BF7">
      <w:pPr>
        <w:rPr>
          <w:rtl/>
        </w:rPr>
      </w:pPr>
      <w:bookmarkStart w:id="8267" w:name="_ETM_Q49_346000"/>
      <w:bookmarkEnd w:id="8267"/>
      <w:r>
        <w:rPr>
          <w:rtl/>
        </w:rPr>
        <w:t xml:space="preserve">בתחום קידום </w:t>
      </w:r>
      <w:r>
        <w:rPr>
          <w:rFonts w:hint="cs"/>
          <w:rtl/>
        </w:rPr>
        <w:t>מ</w:t>
      </w:r>
      <w:r>
        <w:rPr>
          <w:rtl/>
        </w:rPr>
        <w:t>וד</w:t>
      </w:r>
      <w:r>
        <w:rPr>
          <w:rFonts w:hint="cs"/>
          <w:rtl/>
        </w:rPr>
        <w:t>ע</w:t>
      </w:r>
      <w:r>
        <w:rPr>
          <w:rtl/>
        </w:rPr>
        <w:t>ות צרכנית ושקיפות במידע</w:t>
      </w:r>
      <w:r>
        <w:rPr>
          <w:rFonts w:hint="cs"/>
          <w:rtl/>
        </w:rPr>
        <w:t>,</w:t>
      </w:r>
      <w:r>
        <w:rPr>
          <w:rtl/>
        </w:rPr>
        <w:t xml:space="preserve"> הכוונה של משרד</w:t>
      </w:r>
      <w:r>
        <w:rPr>
          <w:rFonts w:hint="cs"/>
          <w:rtl/>
        </w:rPr>
        <w:t xml:space="preserve"> היא</w:t>
      </w:r>
      <w:r>
        <w:rPr>
          <w:rtl/>
        </w:rPr>
        <w:t xml:space="preserve"> להפנות זרקור על מחירי מוצרים נבחרים</w:t>
      </w:r>
      <w:r>
        <w:rPr>
          <w:rFonts w:hint="cs"/>
          <w:rtl/>
        </w:rPr>
        <w:t>.</w:t>
      </w:r>
      <w:r>
        <w:rPr>
          <w:rtl/>
        </w:rPr>
        <w:t xml:space="preserve"> המשרד מתכוון להעצים את שימת הזרקור</w:t>
      </w:r>
      <w:r>
        <w:rPr>
          <w:rFonts w:hint="cs"/>
          <w:rtl/>
        </w:rPr>
        <w:t>,</w:t>
      </w:r>
      <w:r>
        <w:rPr>
          <w:rtl/>
        </w:rPr>
        <w:t xml:space="preserve"> ככלי צרכני</w:t>
      </w:r>
      <w:r w:rsidR="00E60BF7">
        <w:rPr>
          <w:rFonts w:hint="cs"/>
          <w:rtl/>
        </w:rPr>
        <w:t>,</w:t>
      </w:r>
      <w:r>
        <w:rPr>
          <w:rtl/>
        </w:rPr>
        <w:t xml:space="preserve"> על אזורים </w:t>
      </w:r>
      <w:r>
        <w:rPr>
          <w:rFonts w:hint="cs"/>
          <w:rtl/>
        </w:rPr>
        <w:t>ש</w:t>
      </w:r>
      <w:r>
        <w:rPr>
          <w:rtl/>
        </w:rPr>
        <w:t>בהם רמת המחירים גבוהה</w:t>
      </w:r>
      <w:r>
        <w:rPr>
          <w:rFonts w:hint="cs"/>
          <w:rtl/>
        </w:rPr>
        <w:t>. השוואות</w:t>
      </w:r>
      <w:r>
        <w:rPr>
          <w:rtl/>
        </w:rPr>
        <w:t xml:space="preserve"> המחירים ה</w:t>
      </w:r>
      <w:r>
        <w:rPr>
          <w:rFonts w:hint="cs"/>
          <w:rtl/>
        </w:rPr>
        <w:t>ן</w:t>
      </w:r>
      <w:r>
        <w:rPr>
          <w:rtl/>
        </w:rPr>
        <w:t xml:space="preserve"> כלי חשוב לקידום מודעות צרכנית ולהגברת השקיפות </w:t>
      </w:r>
      <w:r>
        <w:rPr>
          <w:rFonts w:hint="cs"/>
          <w:rtl/>
        </w:rPr>
        <w:t>ב</w:t>
      </w:r>
      <w:r>
        <w:rPr>
          <w:rtl/>
        </w:rPr>
        <w:t>עבור הצרכנים</w:t>
      </w:r>
      <w:r>
        <w:rPr>
          <w:rFonts w:hint="cs"/>
          <w:rtl/>
        </w:rPr>
        <w:t>.</w:t>
      </w:r>
      <w:r>
        <w:rPr>
          <w:rtl/>
        </w:rPr>
        <w:t xml:space="preserve"> כלי זה</w:t>
      </w:r>
      <w:r>
        <w:rPr>
          <w:rFonts w:hint="cs"/>
          <w:rtl/>
        </w:rPr>
        <w:t>,</w:t>
      </w:r>
      <w:r>
        <w:rPr>
          <w:rtl/>
        </w:rPr>
        <w:t xml:space="preserve"> שבמשך שנים נו</w:t>
      </w:r>
      <w:r>
        <w:rPr>
          <w:rFonts w:hint="cs"/>
          <w:rtl/>
        </w:rPr>
        <w:t>ון</w:t>
      </w:r>
      <w:r>
        <w:rPr>
          <w:rtl/>
        </w:rPr>
        <w:t xml:space="preserve"> למדי </w:t>
      </w:r>
      <w:r>
        <w:rPr>
          <w:rFonts w:hint="cs"/>
          <w:rtl/>
        </w:rPr>
        <w:t>על ידי</w:t>
      </w:r>
      <w:r>
        <w:rPr>
          <w:rtl/>
        </w:rPr>
        <w:t xml:space="preserve"> ממשלות ישראל הקודמות</w:t>
      </w:r>
      <w:r>
        <w:rPr>
          <w:rFonts w:hint="cs"/>
          <w:rtl/>
        </w:rPr>
        <w:t>,</w:t>
      </w:r>
      <w:r>
        <w:rPr>
          <w:rtl/>
        </w:rPr>
        <w:t xml:space="preserve"> אנחנו מקווים ל</w:t>
      </w:r>
      <w:r>
        <w:rPr>
          <w:rFonts w:hint="cs"/>
          <w:rtl/>
        </w:rPr>
        <w:t>ה</w:t>
      </w:r>
      <w:r>
        <w:rPr>
          <w:rtl/>
        </w:rPr>
        <w:t>חיות אותו ולהציב רשות צרכנות יעילה</w:t>
      </w:r>
      <w:r>
        <w:rPr>
          <w:rFonts w:hint="cs"/>
          <w:rtl/>
        </w:rPr>
        <w:t>,</w:t>
      </w:r>
      <w:r>
        <w:rPr>
          <w:rtl/>
        </w:rPr>
        <w:t xml:space="preserve"> אפקטיבית ונושכת</w:t>
      </w:r>
      <w:r>
        <w:rPr>
          <w:rFonts w:hint="cs"/>
          <w:rtl/>
        </w:rPr>
        <w:t>.</w:t>
      </w:r>
    </w:p>
    <w:p w:rsidR="00620F84" w:rsidRDefault="00620F84" w:rsidP="00A44FAA">
      <w:pPr>
        <w:rPr>
          <w:rtl/>
        </w:rPr>
      </w:pPr>
    </w:p>
    <w:p w:rsidR="00620F84" w:rsidRDefault="00620F84" w:rsidP="00E60BF7">
      <w:pPr>
        <w:rPr>
          <w:rtl/>
        </w:rPr>
      </w:pPr>
      <w:bookmarkStart w:id="8268" w:name="_ETM_Q49_393000"/>
      <w:bookmarkEnd w:id="8268"/>
      <w:r>
        <w:rPr>
          <w:rFonts w:hint="cs"/>
          <w:rtl/>
        </w:rPr>
        <w:t>ו</w:t>
      </w:r>
      <w:r>
        <w:rPr>
          <w:rtl/>
        </w:rPr>
        <w:t>בסוף</w:t>
      </w:r>
      <w:r>
        <w:rPr>
          <w:rFonts w:hint="cs"/>
          <w:rtl/>
        </w:rPr>
        <w:t>,</w:t>
      </w:r>
      <w:r>
        <w:rPr>
          <w:rtl/>
        </w:rPr>
        <w:t xml:space="preserve"> כל הנושא של אכיפה צרכנית</w:t>
      </w:r>
      <w:r w:rsidR="00E60BF7">
        <w:rPr>
          <w:rFonts w:hint="cs"/>
          <w:rtl/>
        </w:rPr>
        <w:t>:</w:t>
      </w:r>
      <w:r>
        <w:rPr>
          <w:rtl/>
        </w:rPr>
        <w:t xml:space="preserve"> בכוונת הרשות להגנת הצרכן ולסחר הוגן למנוע </w:t>
      </w:r>
      <w:r>
        <w:rPr>
          <w:rFonts w:hint="cs"/>
          <w:rtl/>
        </w:rPr>
        <w:t>הטעיות</w:t>
      </w:r>
      <w:r w:rsidR="00E60BF7">
        <w:rPr>
          <w:rFonts w:hint="cs"/>
          <w:rtl/>
        </w:rPr>
        <w:t>,</w:t>
      </w:r>
      <w:r>
        <w:rPr>
          <w:rtl/>
        </w:rPr>
        <w:t xml:space="preserve"> למנוע השפעה בלתי הוגנת</w:t>
      </w:r>
      <w:r w:rsidR="00E60BF7">
        <w:rPr>
          <w:rFonts w:hint="cs"/>
          <w:rtl/>
        </w:rPr>
        <w:t xml:space="preserve"> ו</w:t>
      </w:r>
      <w:r>
        <w:rPr>
          <w:rtl/>
        </w:rPr>
        <w:t>לטפל בהתקשרויות מיותרות</w:t>
      </w:r>
      <w:r>
        <w:rPr>
          <w:rFonts w:hint="cs"/>
          <w:rtl/>
        </w:rPr>
        <w:t>,</w:t>
      </w:r>
      <w:r>
        <w:rPr>
          <w:rtl/>
        </w:rPr>
        <w:t xml:space="preserve"> שמעלות את המחיר לצרכן</w:t>
      </w:r>
      <w:r>
        <w:rPr>
          <w:rFonts w:hint="cs"/>
          <w:rtl/>
        </w:rPr>
        <w:t>.</w:t>
      </w:r>
      <w:r>
        <w:rPr>
          <w:rtl/>
        </w:rPr>
        <w:t xml:space="preserve"> הליכי אכיפה אלה מתמקדים</w:t>
      </w:r>
      <w:r>
        <w:rPr>
          <w:rFonts w:hint="cs"/>
          <w:rtl/>
        </w:rPr>
        <w:t>,</w:t>
      </w:r>
      <w:r>
        <w:rPr>
          <w:rtl/>
        </w:rPr>
        <w:t xml:space="preserve"> למשל</w:t>
      </w:r>
      <w:r>
        <w:rPr>
          <w:rFonts w:hint="cs"/>
          <w:rtl/>
        </w:rPr>
        <w:t>,</w:t>
      </w:r>
      <w:r>
        <w:rPr>
          <w:rtl/>
        </w:rPr>
        <w:t xml:space="preserve"> במני</w:t>
      </w:r>
      <w:r>
        <w:rPr>
          <w:rFonts w:hint="cs"/>
          <w:rtl/>
        </w:rPr>
        <w:t>ע</w:t>
      </w:r>
      <w:r>
        <w:rPr>
          <w:rtl/>
        </w:rPr>
        <w:t>ת עוקץ פיננסי</w:t>
      </w:r>
      <w:r>
        <w:rPr>
          <w:rFonts w:hint="cs"/>
          <w:rtl/>
        </w:rPr>
        <w:t>,</w:t>
      </w:r>
      <w:r>
        <w:rPr>
          <w:rtl/>
        </w:rPr>
        <w:t xml:space="preserve"> שפוגע בצרכנים במצוקה כלכלית</w:t>
      </w:r>
      <w:r w:rsidR="00E60BF7">
        <w:rPr>
          <w:rFonts w:hint="cs"/>
          <w:rtl/>
        </w:rPr>
        <w:t>;</w:t>
      </w:r>
      <w:r>
        <w:rPr>
          <w:rtl/>
        </w:rPr>
        <w:t xml:space="preserve"> מניעת הטעיה באריזות</w:t>
      </w:r>
      <w:r w:rsidR="00E60BF7">
        <w:rPr>
          <w:rFonts w:hint="cs"/>
          <w:rtl/>
        </w:rPr>
        <w:t>,</w:t>
      </w:r>
      <w:r>
        <w:rPr>
          <w:rtl/>
        </w:rPr>
        <w:t xml:space="preserve"> שה</w:t>
      </w:r>
      <w:r>
        <w:rPr>
          <w:rFonts w:hint="cs"/>
          <w:rtl/>
        </w:rPr>
        <w:t>י</w:t>
      </w:r>
      <w:r>
        <w:rPr>
          <w:rtl/>
        </w:rPr>
        <w:t>א דרך לייקר מוצרים ביותר ממה שהצרכן מרגיש</w:t>
      </w:r>
      <w:r>
        <w:rPr>
          <w:rFonts w:hint="cs"/>
          <w:rtl/>
        </w:rPr>
        <w:t xml:space="preserve">; </w:t>
      </w:r>
      <w:r>
        <w:rPr>
          <w:rtl/>
        </w:rPr>
        <w:t>מאבק במבצעים לא אמיתיים</w:t>
      </w:r>
      <w:r>
        <w:rPr>
          <w:rFonts w:hint="cs"/>
          <w:rtl/>
        </w:rPr>
        <w:t>,</w:t>
      </w:r>
      <w:r>
        <w:rPr>
          <w:rtl/>
        </w:rPr>
        <w:t xml:space="preserve"> שגורמים </w:t>
      </w:r>
      <w:r>
        <w:rPr>
          <w:rFonts w:hint="cs"/>
          <w:rtl/>
        </w:rPr>
        <w:t>ל</w:t>
      </w:r>
      <w:r>
        <w:rPr>
          <w:rtl/>
        </w:rPr>
        <w:t>צר</w:t>
      </w:r>
      <w:r>
        <w:rPr>
          <w:rFonts w:hint="cs"/>
          <w:rtl/>
        </w:rPr>
        <w:t>כן</w:t>
      </w:r>
      <w:r>
        <w:rPr>
          <w:rtl/>
        </w:rPr>
        <w:t xml:space="preserve"> לבזבז את הכנסתו הפנויה</w:t>
      </w:r>
      <w:r>
        <w:rPr>
          <w:rFonts w:hint="cs"/>
          <w:rtl/>
        </w:rPr>
        <w:t>,</w:t>
      </w:r>
      <w:r>
        <w:rPr>
          <w:rtl/>
        </w:rPr>
        <w:t xml:space="preserve"> ועוד </w:t>
      </w:r>
      <w:proofErr w:type="spellStart"/>
      <w:r>
        <w:rPr>
          <w:rtl/>
        </w:rPr>
        <w:t>ועוד</w:t>
      </w:r>
      <w:proofErr w:type="spellEnd"/>
      <w:r>
        <w:rPr>
          <w:rFonts w:hint="cs"/>
          <w:rtl/>
        </w:rPr>
        <w:t>.</w:t>
      </w:r>
      <w:r>
        <w:rPr>
          <w:rtl/>
        </w:rPr>
        <w:t xml:space="preserve"> </w:t>
      </w:r>
      <w:bookmarkStart w:id="8269" w:name="_ETM_Q49_437386"/>
      <w:bookmarkStart w:id="8270" w:name="_ETM_Q49_437477"/>
      <w:bookmarkStart w:id="8271" w:name="_ETM_Q49_437530"/>
      <w:bookmarkStart w:id="8272" w:name="_ETM_Q49_437620"/>
      <w:bookmarkStart w:id="8273" w:name="_ETM_Q49_435000"/>
      <w:bookmarkEnd w:id="8269"/>
      <w:bookmarkEnd w:id="8270"/>
      <w:bookmarkEnd w:id="8271"/>
      <w:bookmarkEnd w:id="8272"/>
      <w:bookmarkEnd w:id="8273"/>
      <w:r>
        <w:rPr>
          <w:rtl/>
        </w:rPr>
        <w:t>בנוסף</w:t>
      </w:r>
      <w:r>
        <w:rPr>
          <w:rFonts w:hint="cs"/>
          <w:rtl/>
        </w:rPr>
        <w:t>,</w:t>
      </w:r>
      <w:r>
        <w:rPr>
          <w:rtl/>
        </w:rPr>
        <w:t xml:space="preserve"> המועצה הישראלית לצרכנות פרסמה בימים אלה סיכום פעילותה בשנת 2021</w:t>
      </w:r>
      <w:r>
        <w:rPr>
          <w:rFonts w:hint="cs"/>
          <w:rtl/>
        </w:rPr>
        <w:t>.</w:t>
      </w:r>
      <w:r>
        <w:rPr>
          <w:rtl/>
        </w:rPr>
        <w:t xml:space="preserve"> יש לציין שבמועצה התקבלו למעלה מ-73</w:t>
      </w:r>
      <w:r>
        <w:rPr>
          <w:rFonts w:hint="cs"/>
          <w:rtl/>
        </w:rPr>
        <w:t>,</w:t>
      </w:r>
      <w:r>
        <w:rPr>
          <w:rtl/>
        </w:rPr>
        <w:t>000 פניות צרכנים</w:t>
      </w:r>
      <w:r>
        <w:rPr>
          <w:rFonts w:hint="cs"/>
          <w:rtl/>
        </w:rPr>
        <w:t>,</w:t>
      </w:r>
      <w:r>
        <w:rPr>
          <w:rtl/>
        </w:rPr>
        <w:t xml:space="preserve"> בשורה ארוכה של נושאים</w:t>
      </w:r>
      <w:r>
        <w:rPr>
          <w:rFonts w:hint="cs"/>
          <w:rtl/>
        </w:rPr>
        <w:t>,</w:t>
      </w:r>
      <w:r>
        <w:rPr>
          <w:rtl/>
        </w:rPr>
        <w:t xml:space="preserve"> החל </w:t>
      </w:r>
      <w:r w:rsidR="00E60BF7">
        <w:rPr>
          <w:rFonts w:hint="cs"/>
          <w:rtl/>
        </w:rPr>
        <w:t>ב</w:t>
      </w:r>
      <w:r>
        <w:rPr>
          <w:rtl/>
        </w:rPr>
        <w:t>תיירות</w:t>
      </w:r>
      <w:r>
        <w:rPr>
          <w:rFonts w:hint="cs"/>
          <w:rtl/>
        </w:rPr>
        <w:t>,</w:t>
      </w:r>
      <w:r>
        <w:rPr>
          <w:rtl/>
        </w:rPr>
        <w:t xml:space="preserve"> ביטול אירועים ו</w:t>
      </w:r>
      <w:r>
        <w:rPr>
          <w:rFonts w:hint="cs"/>
          <w:rtl/>
        </w:rPr>
        <w:t>עד הטעיות</w:t>
      </w:r>
      <w:r>
        <w:rPr>
          <w:rtl/>
        </w:rPr>
        <w:t xml:space="preserve"> במסחר</w:t>
      </w:r>
      <w:r>
        <w:rPr>
          <w:rFonts w:hint="cs"/>
          <w:rtl/>
        </w:rPr>
        <w:t>.</w:t>
      </w:r>
      <w:r>
        <w:rPr>
          <w:rtl/>
        </w:rPr>
        <w:t xml:space="preserve"> אנשי המועצה החזירו לציבור בשנה זו כ-15</w:t>
      </w:r>
      <w:r>
        <w:rPr>
          <w:rFonts w:hint="cs"/>
          <w:rtl/>
        </w:rPr>
        <w:t xml:space="preserve"> מיליון</w:t>
      </w:r>
      <w:r>
        <w:rPr>
          <w:rtl/>
        </w:rPr>
        <w:t xml:space="preserve"> ש"ח מבתי העסק</w:t>
      </w:r>
      <w:r>
        <w:rPr>
          <w:rFonts w:hint="cs"/>
          <w:rtl/>
        </w:rPr>
        <w:t xml:space="preserve">. </w:t>
      </w:r>
      <w:bookmarkStart w:id="8274" w:name="_ETM_Q49_457000"/>
      <w:bookmarkEnd w:id="8274"/>
      <w:r>
        <w:rPr>
          <w:rFonts w:hint="cs"/>
          <w:rtl/>
        </w:rPr>
        <w:t>כמו כן,</w:t>
      </w:r>
      <w:r>
        <w:rPr>
          <w:rtl/>
        </w:rPr>
        <w:t xml:space="preserve"> המועצה לצרכנות הגיש</w:t>
      </w:r>
      <w:r>
        <w:rPr>
          <w:rFonts w:hint="cs"/>
          <w:rtl/>
        </w:rPr>
        <w:t>ה</w:t>
      </w:r>
      <w:r>
        <w:rPr>
          <w:rtl/>
        </w:rPr>
        <w:t xml:space="preserve"> שורה של תביעות ייצוגיות נגד החברות המובילות במשק בגין מעשה הטעיה ועוולות צרכניות</w:t>
      </w:r>
      <w:r>
        <w:rPr>
          <w:rFonts w:hint="cs"/>
          <w:rtl/>
        </w:rPr>
        <w:t>.</w:t>
      </w:r>
      <w:r>
        <w:rPr>
          <w:rtl/>
        </w:rPr>
        <w:t xml:space="preserve"> אני אומר</w:t>
      </w:r>
      <w:r>
        <w:rPr>
          <w:rFonts w:hint="cs"/>
          <w:rtl/>
        </w:rPr>
        <w:t>,</w:t>
      </w:r>
      <w:r>
        <w:rPr>
          <w:rtl/>
        </w:rPr>
        <w:t xml:space="preserve"> עם כל זאת</w:t>
      </w:r>
      <w:r>
        <w:rPr>
          <w:rFonts w:hint="cs"/>
          <w:rtl/>
        </w:rPr>
        <w:t>,</w:t>
      </w:r>
      <w:r>
        <w:rPr>
          <w:rtl/>
        </w:rPr>
        <w:t xml:space="preserve"> אנחנו מתכוונים להגדיל את האפקטיביות של הרשות ולהפוך אותה</w:t>
      </w:r>
      <w:r>
        <w:rPr>
          <w:rFonts w:hint="cs"/>
          <w:rtl/>
        </w:rPr>
        <w:t>,</w:t>
      </w:r>
      <w:r>
        <w:rPr>
          <w:rtl/>
        </w:rPr>
        <w:t xml:space="preserve"> כאמור</w:t>
      </w:r>
      <w:r>
        <w:rPr>
          <w:rFonts w:hint="cs"/>
          <w:rtl/>
        </w:rPr>
        <w:t>, לנשכנית יותר.</w:t>
      </w:r>
    </w:p>
    <w:p w:rsidR="00620F84" w:rsidRDefault="00620F84" w:rsidP="00A44FAA">
      <w:pPr>
        <w:rPr>
          <w:rtl/>
        </w:rPr>
      </w:pPr>
    </w:p>
    <w:p w:rsidR="00620F84" w:rsidRDefault="00620F84" w:rsidP="00A44FAA">
      <w:pPr>
        <w:rPr>
          <w:rtl/>
        </w:rPr>
      </w:pPr>
      <w:bookmarkStart w:id="8275" w:name="_ETM_Q49_476000"/>
      <w:bookmarkEnd w:id="8275"/>
      <w:r>
        <w:rPr>
          <w:rtl/>
        </w:rPr>
        <w:t>כפי שציינתי בראשית דברי</w:t>
      </w:r>
      <w:r>
        <w:rPr>
          <w:rFonts w:hint="cs"/>
          <w:rtl/>
        </w:rPr>
        <w:t>י,</w:t>
      </w:r>
      <w:r>
        <w:rPr>
          <w:rtl/>
        </w:rPr>
        <w:t xml:space="preserve"> אדוני היושב-ראש</w:t>
      </w:r>
      <w:r>
        <w:rPr>
          <w:rFonts w:hint="cs"/>
          <w:rtl/>
        </w:rPr>
        <w:t>,</w:t>
      </w:r>
      <w:r>
        <w:rPr>
          <w:rtl/>
        </w:rPr>
        <w:t xml:space="preserve"> מוצע להעביר את ההצעה לסדר</w:t>
      </w:r>
      <w:r>
        <w:rPr>
          <w:rFonts w:hint="cs"/>
          <w:rtl/>
        </w:rPr>
        <w:t>-היום</w:t>
      </w:r>
      <w:r>
        <w:rPr>
          <w:rtl/>
        </w:rPr>
        <w:t xml:space="preserve"> לוועדת הכלכלה ולהמשיך את הדיון בוועדה בנושא חשוב</w:t>
      </w:r>
      <w:r>
        <w:rPr>
          <w:rFonts w:hint="cs"/>
          <w:rtl/>
        </w:rPr>
        <w:t xml:space="preserve"> זה.</w:t>
      </w:r>
      <w:r>
        <w:rPr>
          <w:rtl/>
        </w:rPr>
        <w:t xml:space="preserve"> תודה</w:t>
      </w:r>
      <w:r>
        <w:rPr>
          <w:rFonts w:hint="cs"/>
          <w:rtl/>
        </w:rPr>
        <w:t>.</w:t>
      </w:r>
    </w:p>
    <w:p w:rsidR="00620F84" w:rsidRDefault="00620F84" w:rsidP="00A44FAA">
      <w:pPr>
        <w:rPr>
          <w:rtl/>
        </w:rPr>
      </w:pPr>
      <w:bookmarkStart w:id="8276" w:name="_ETM_Q49_491000"/>
      <w:bookmarkEnd w:id="8276"/>
    </w:p>
    <w:p w:rsidR="00620F84" w:rsidRDefault="00620F84" w:rsidP="00A44FAA">
      <w:pPr>
        <w:pStyle w:val="af6"/>
        <w:keepNext/>
        <w:rPr>
          <w:rtl/>
        </w:rPr>
      </w:pPr>
      <w:r w:rsidRPr="0032014A">
        <w:rPr>
          <w:rStyle w:val="TagStyle"/>
          <w:rtl/>
        </w:rPr>
        <w:t xml:space="preserve"> &lt;&lt; יור &gt;&gt; </w:t>
      </w:r>
      <w:r>
        <w:rPr>
          <w:rtl/>
        </w:rPr>
        <w:t>היו"ר מיקי לוי:</w:t>
      </w:r>
      <w:r w:rsidRPr="0032014A">
        <w:rPr>
          <w:rStyle w:val="TagStyle"/>
          <w:rtl/>
        </w:rPr>
        <w:t xml:space="preserve"> &lt;&lt; יור &gt;&gt;</w:t>
      </w:r>
      <w:r>
        <w:rPr>
          <w:rtl/>
        </w:rPr>
        <w:t xml:space="preserve">  </w:t>
      </w:r>
    </w:p>
    <w:p w:rsidR="00620F84" w:rsidRDefault="00620F84" w:rsidP="001016EB">
      <w:pPr>
        <w:rPr>
          <w:rtl/>
        </w:rPr>
      </w:pPr>
    </w:p>
    <w:p w:rsidR="00620F84" w:rsidRDefault="00620F84" w:rsidP="00A44FAA">
      <w:pPr>
        <w:rPr>
          <w:rtl/>
        </w:rPr>
      </w:pPr>
      <w:bookmarkStart w:id="8277" w:name="_ETM_Q49_492000"/>
      <w:bookmarkEnd w:id="8277"/>
      <w:r>
        <w:rPr>
          <w:rtl/>
        </w:rPr>
        <w:t>המציעים מסכימים להצעת סגן השר</w:t>
      </w:r>
      <w:r>
        <w:rPr>
          <w:rFonts w:hint="cs"/>
          <w:rtl/>
        </w:rPr>
        <w:t>?</w:t>
      </w:r>
    </w:p>
    <w:p w:rsidR="00620F84" w:rsidRDefault="00620F84" w:rsidP="00A44FAA">
      <w:pPr>
        <w:rPr>
          <w:rtl/>
        </w:rPr>
      </w:pPr>
    </w:p>
    <w:p w:rsidR="00620F84" w:rsidRDefault="00620F84" w:rsidP="00A44FAA">
      <w:pPr>
        <w:pStyle w:val="af5"/>
        <w:keepNext/>
        <w:rPr>
          <w:rtl/>
        </w:rPr>
      </w:pPr>
      <w:bookmarkStart w:id="8278" w:name="ET_interruption_6166_2"/>
      <w:r w:rsidRPr="0032014A">
        <w:rPr>
          <w:rStyle w:val="TagStyle"/>
          <w:rtl/>
        </w:rPr>
        <w:t xml:space="preserve"> &lt;&lt; קריאה &gt;&gt; </w:t>
      </w:r>
      <w:r>
        <w:rPr>
          <w:rtl/>
        </w:rPr>
        <w:t>אורי מקלב (יהדות התורה):</w:t>
      </w:r>
      <w:r w:rsidRPr="0032014A">
        <w:rPr>
          <w:rStyle w:val="TagStyle"/>
          <w:rtl/>
        </w:rPr>
        <w:t xml:space="preserve"> &lt;&lt; קריאה &gt;&gt;</w:t>
      </w:r>
      <w:r>
        <w:rPr>
          <w:rtl/>
        </w:rPr>
        <w:t xml:space="preserve">  </w:t>
      </w:r>
      <w:bookmarkEnd w:id="8278"/>
    </w:p>
    <w:p w:rsidR="00620F84" w:rsidRDefault="00620F84" w:rsidP="001016EB">
      <w:pPr>
        <w:rPr>
          <w:rtl/>
        </w:rPr>
      </w:pPr>
    </w:p>
    <w:p w:rsidR="00620F84" w:rsidRDefault="00620F84" w:rsidP="00A44FAA">
      <w:pPr>
        <w:rPr>
          <w:rtl/>
        </w:rPr>
      </w:pPr>
      <w:r>
        <w:rPr>
          <w:rFonts w:hint="cs"/>
          <w:rtl/>
        </w:rPr>
        <w:t>כלכלה, כלכלה.</w:t>
      </w:r>
    </w:p>
    <w:p w:rsidR="00620F84" w:rsidRDefault="00620F84" w:rsidP="00A44FAA">
      <w:pPr>
        <w:rPr>
          <w:rtl/>
        </w:rPr>
      </w:pPr>
      <w:bookmarkStart w:id="8279" w:name="_ETM_Q49_495000"/>
      <w:bookmarkEnd w:id="8279"/>
    </w:p>
    <w:p w:rsidR="00620F84" w:rsidRDefault="00620F84" w:rsidP="00A44FAA">
      <w:pPr>
        <w:rPr>
          <w:rtl/>
        </w:rPr>
      </w:pPr>
      <w:bookmarkStart w:id="8280" w:name="_ETM_Q49_502000"/>
      <w:bookmarkEnd w:id="8280"/>
      <w:r>
        <w:rPr>
          <w:rFonts w:hint="cs"/>
          <w:rtl/>
        </w:rPr>
        <w:t>עמדה נוספת</w:t>
      </w:r>
      <w:bookmarkStart w:id="8281" w:name="_ETM_Q49_498000"/>
      <w:bookmarkEnd w:id="8281"/>
      <w:r>
        <w:rPr>
          <w:rFonts w:hint="cs"/>
          <w:rtl/>
        </w:rPr>
        <w:t>.</w:t>
      </w:r>
    </w:p>
    <w:p w:rsidR="00620F84" w:rsidRDefault="00620F84" w:rsidP="00A44FAA">
      <w:pPr>
        <w:rPr>
          <w:rtl/>
        </w:rPr>
      </w:pPr>
      <w:bookmarkStart w:id="8282" w:name="_ETM_Q49_499000"/>
      <w:bookmarkEnd w:id="8282"/>
    </w:p>
    <w:p w:rsidR="00620F84" w:rsidRDefault="00620F84" w:rsidP="00A44FAA">
      <w:pPr>
        <w:pStyle w:val="af6"/>
        <w:keepNext/>
        <w:rPr>
          <w:rtl/>
        </w:rPr>
      </w:pPr>
      <w:r w:rsidRPr="0032014A">
        <w:rPr>
          <w:rStyle w:val="TagStyle"/>
          <w:rtl/>
        </w:rPr>
        <w:t xml:space="preserve"> &lt;&lt; יור &gt;&gt; </w:t>
      </w:r>
      <w:r>
        <w:rPr>
          <w:rtl/>
        </w:rPr>
        <w:t>היו"ר מיקי לוי:</w:t>
      </w:r>
      <w:r w:rsidRPr="0032014A">
        <w:rPr>
          <w:rStyle w:val="TagStyle"/>
          <w:rtl/>
        </w:rPr>
        <w:t xml:space="preserve"> &lt;&lt; יור &gt;&gt;</w:t>
      </w:r>
      <w:r>
        <w:rPr>
          <w:rtl/>
        </w:rPr>
        <w:t xml:space="preserve">  </w:t>
      </w:r>
    </w:p>
    <w:p w:rsidR="00620F84" w:rsidRDefault="00620F84" w:rsidP="001016EB">
      <w:pPr>
        <w:rPr>
          <w:rtl/>
          <w:lang w:eastAsia="he-IL"/>
        </w:rPr>
      </w:pPr>
    </w:p>
    <w:p w:rsidR="00620F84" w:rsidRDefault="00620F84" w:rsidP="00466F80">
      <w:pPr>
        <w:rPr>
          <w:rtl/>
        </w:rPr>
      </w:pPr>
      <w:bookmarkStart w:id="8283" w:name="_ETM_Q49_500000"/>
      <w:bookmarkStart w:id="8284" w:name="_ETM_Q49_501000"/>
      <w:bookmarkEnd w:id="8283"/>
      <w:bookmarkEnd w:id="8284"/>
      <w:r>
        <w:rPr>
          <w:rFonts w:hint="cs"/>
          <w:rtl/>
        </w:rPr>
        <w:t xml:space="preserve">עמדה נוספת. </w:t>
      </w:r>
      <w:bookmarkStart w:id="8285" w:name="_ETM_Q49_505000"/>
      <w:bookmarkStart w:id="8286" w:name="_ETM_Q49_503000"/>
      <w:bookmarkStart w:id="8287" w:name="_ETM_Q49_504000"/>
      <w:bookmarkEnd w:id="8285"/>
      <w:bookmarkEnd w:id="8286"/>
      <w:bookmarkEnd w:id="8287"/>
      <w:r>
        <w:rPr>
          <w:rtl/>
        </w:rPr>
        <w:t>בבקשה</w:t>
      </w:r>
      <w:r>
        <w:rPr>
          <w:rFonts w:hint="cs"/>
          <w:rtl/>
        </w:rPr>
        <w:t>, מהצד.</w:t>
      </w:r>
    </w:p>
    <w:p w:rsidR="00620F84" w:rsidRDefault="00620F84" w:rsidP="00A44FAA">
      <w:pPr>
        <w:rPr>
          <w:rtl/>
        </w:rPr>
      </w:pPr>
      <w:bookmarkStart w:id="8288" w:name="_ETM_Q49_512000"/>
      <w:bookmarkEnd w:id="8288"/>
    </w:p>
    <w:p w:rsidR="00620F84" w:rsidRDefault="00620F84" w:rsidP="00A44FAA">
      <w:pPr>
        <w:pStyle w:val="a4"/>
        <w:keepNext/>
        <w:rPr>
          <w:rtl/>
        </w:rPr>
      </w:pPr>
      <w:bookmarkStart w:id="8289" w:name="ET_speaker_6166_10"/>
      <w:r w:rsidRPr="0032014A">
        <w:rPr>
          <w:rStyle w:val="TagStyle"/>
          <w:rtl/>
        </w:rPr>
        <w:t xml:space="preserve"> &lt;&lt; דובר &gt;&gt; </w:t>
      </w:r>
      <w:bookmarkStart w:id="8290" w:name="_Toc92638229"/>
      <w:bookmarkStart w:id="8291" w:name="_Toc92638827"/>
      <w:r>
        <w:rPr>
          <w:rtl/>
        </w:rPr>
        <w:t>אורי מקלב (יהדות התורה):</w:t>
      </w:r>
      <w:bookmarkEnd w:id="8290"/>
      <w:bookmarkEnd w:id="8291"/>
      <w:r w:rsidRPr="0032014A">
        <w:rPr>
          <w:rStyle w:val="TagStyle"/>
          <w:rtl/>
        </w:rPr>
        <w:t xml:space="preserve"> &lt;&lt; דובר &gt;&gt;</w:t>
      </w:r>
      <w:r>
        <w:rPr>
          <w:rtl/>
        </w:rPr>
        <w:t xml:space="preserve">  </w:t>
      </w:r>
      <w:bookmarkEnd w:id="8289"/>
    </w:p>
    <w:p w:rsidR="00620F84" w:rsidRDefault="00620F84" w:rsidP="001016EB">
      <w:pPr>
        <w:rPr>
          <w:rtl/>
        </w:rPr>
      </w:pPr>
    </w:p>
    <w:p w:rsidR="00620F84" w:rsidRDefault="00620F84" w:rsidP="00E60BF7">
      <w:pPr>
        <w:rPr>
          <w:rtl/>
        </w:rPr>
      </w:pPr>
      <w:bookmarkStart w:id="8292" w:name="_ETM_Q49_522000"/>
      <w:bookmarkEnd w:id="8292"/>
      <w:r>
        <w:rPr>
          <w:rtl/>
        </w:rPr>
        <w:t>אדוני היושב-ראש</w:t>
      </w:r>
      <w:r>
        <w:rPr>
          <w:rFonts w:hint="cs"/>
          <w:rtl/>
        </w:rPr>
        <w:t>,</w:t>
      </w:r>
      <w:r>
        <w:rPr>
          <w:rtl/>
        </w:rPr>
        <w:t xml:space="preserve"> אני דווקא רוצה להתייחס לאחר דברי סגן השר</w:t>
      </w:r>
      <w:r w:rsidR="00E60BF7">
        <w:rPr>
          <w:rFonts w:hint="cs"/>
          <w:rtl/>
        </w:rPr>
        <w:t>.</w:t>
      </w:r>
      <w:r>
        <w:rPr>
          <w:rFonts w:hint="cs"/>
          <w:rtl/>
        </w:rPr>
        <w:t xml:space="preserve"> </w:t>
      </w:r>
      <w:r>
        <w:rPr>
          <w:rtl/>
        </w:rPr>
        <w:t>א</w:t>
      </w:r>
      <w:r>
        <w:rPr>
          <w:rFonts w:hint="cs"/>
          <w:rtl/>
        </w:rPr>
        <w:t>ו</w:t>
      </w:r>
      <w:r>
        <w:rPr>
          <w:rtl/>
        </w:rPr>
        <w:t>מנם משרד הכלכלה ענ</w:t>
      </w:r>
      <w:r>
        <w:rPr>
          <w:rFonts w:hint="cs"/>
          <w:rtl/>
        </w:rPr>
        <w:t>ה את</w:t>
      </w:r>
      <w:r>
        <w:rPr>
          <w:rtl/>
        </w:rPr>
        <w:t xml:space="preserve"> התשובה</w:t>
      </w:r>
      <w:r>
        <w:rPr>
          <w:rFonts w:hint="cs"/>
          <w:rtl/>
        </w:rPr>
        <w:t>,</w:t>
      </w:r>
      <w:r>
        <w:rPr>
          <w:rtl/>
        </w:rPr>
        <w:t xml:space="preserve"> ויכול</w:t>
      </w:r>
      <w:r>
        <w:rPr>
          <w:rFonts w:hint="cs"/>
          <w:rtl/>
        </w:rPr>
        <w:t xml:space="preserve"> להיו</w:t>
      </w:r>
      <w:r>
        <w:rPr>
          <w:rtl/>
        </w:rPr>
        <w:t>ת שיש לו כוונות טובות</w:t>
      </w:r>
      <w:r>
        <w:rPr>
          <w:rFonts w:hint="cs"/>
          <w:rtl/>
        </w:rPr>
        <w:t>,</w:t>
      </w:r>
      <w:r>
        <w:rPr>
          <w:rtl/>
        </w:rPr>
        <w:t xml:space="preserve"> אבל הדרך לכ</w:t>
      </w:r>
      <w:r>
        <w:rPr>
          <w:rFonts w:hint="cs"/>
          <w:rtl/>
        </w:rPr>
        <w:t xml:space="preserve">וונות </w:t>
      </w:r>
      <w:r>
        <w:rPr>
          <w:rtl/>
        </w:rPr>
        <w:t>טובות צרי</w:t>
      </w:r>
      <w:r>
        <w:rPr>
          <w:rFonts w:hint="cs"/>
          <w:rtl/>
        </w:rPr>
        <w:t>כה</w:t>
      </w:r>
      <w:r>
        <w:rPr>
          <w:rtl/>
        </w:rPr>
        <w:t xml:space="preserve"> לעבור דרך האוצר</w:t>
      </w:r>
      <w:r>
        <w:rPr>
          <w:rFonts w:hint="cs"/>
          <w:rtl/>
        </w:rPr>
        <w:t>.</w:t>
      </w:r>
      <w:r>
        <w:rPr>
          <w:rtl/>
        </w:rPr>
        <w:t xml:space="preserve"> שר אוצר היה פה</w:t>
      </w:r>
      <w:r>
        <w:rPr>
          <w:rFonts w:hint="cs"/>
          <w:rtl/>
        </w:rPr>
        <w:t>,</w:t>
      </w:r>
      <w:r>
        <w:rPr>
          <w:rtl/>
        </w:rPr>
        <w:t xml:space="preserve"> </w:t>
      </w:r>
      <w:r>
        <w:rPr>
          <w:rFonts w:hint="cs"/>
          <w:rtl/>
        </w:rPr>
        <w:t>ביקר</w:t>
      </w:r>
      <w:r>
        <w:rPr>
          <w:rtl/>
        </w:rPr>
        <w:t xml:space="preserve"> פה</w:t>
      </w:r>
      <w:r>
        <w:rPr>
          <w:rFonts w:hint="cs"/>
          <w:rtl/>
        </w:rPr>
        <w:t xml:space="preserve">, זו </w:t>
      </w:r>
      <w:r>
        <w:rPr>
          <w:rtl/>
        </w:rPr>
        <w:t xml:space="preserve">באמת </w:t>
      </w:r>
      <w:r>
        <w:rPr>
          <w:rFonts w:hint="cs"/>
          <w:rtl/>
        </w:rPr>
        <w:t xml:space="preserve">הייתה </w:t>
      </w:r>
      <w:bookmarkStart w:id="8293" w:name="_ETM_Q49_536000"/>
      <w:bookmarkEnd w:id="8293"/>
      <w:r>
        <w:rPr>
          <w:rtl/>
        </w:rPr>
        <w:t>הפתעה</w:t>
      </w:r>
      <w:r>
        <w:rPr>
          <w:rFonts w:hint="cs"/>
          <w:rtl/>
        </w:rPr>
        <w:t>.</w:t>
      </w:r>
      <w:r>
        <w:rPr>
          <w:rtl/>
        </w:rPr>
        <w:t xml:space="preserve"> אני חשבתי שבגלל שיש שני נושאים דחופים שנ</w:t>
      </w:r>
      <w:r>
        <w:rPr>
          <w:rFonts w:hint="cs"/>
          <w:rtl/>
        </w:rPr>
        <w:t xml:space="preserve">שיאות </w:t>
      </w:r>
      <w:r>
        <w:rPr>
          <w:rtl/>
        </w:rPr>
        <w:t>הכנסת</w:t>
      </w:r>
      <w:r>
        <w:rPr>
          <w:rFonts w:hint="cs"/>
          <w:rtl/>
        </w:rPr>
        <w:t xml:space="preserve"> </w:t>
      </w:r>
      <w:r>
        <w:rPr>
          <w:rFonts w:hint="eastAsia"/>
        </w:rPr>
        <w:t>–</w:t>
      </w:r>
      <w:r>
        <w:rPr>
          <w:rFonts w:hint="cs"/>
          <w:rtl/>
        </w:rPr>
        <w:t xml:space="preserve"> שאתה</w:t>
      </w:r>
      <w:r w:rsidR="00E60BF7">
        <w:rPr>
          <w:rFonts w:hint="cs"/>
          <w:rtl/>
        </w:rPr>
        <w:t>,</w:t>
      </w:r>
      <w:r>
        <w:rPr>
          <w:rFonts w:hint="cs"/>
          <w:rtl/>
        </w:rPr>
        <w:t xml:space="preserve"> היושב-ראש</w:t>
      </w:r>
      <w:r w:rsidR="00E60BF7">
        <w:rPr>
          <w:rFonts w:hint="cs"/>
          <w:rtl/>
        </w:rPr>
        <w:t>,</w:t>
      </w:r>
      <w:r>
        <w:rPr>
          <w:rFonts w:hint="cs"/>
          <w:rtl/>
        </w:rPr>
        <w:t xml:space="preserve"> </w:t>
      </w:r>
      <w:r>
        <w:rPr>
          <w:rtl/>
        </w:rPr>
        <w:t>אישרת</w:t>
      </w:r>
      <w:r>
        <w:rPr>
          <w:rFonts w:hint="cs"/>
          <w:rtl/>
        </w:rPr>
        <w:t>:</w:t>
      </w:r>
      <w:r>
        <w:rPr>
          <w:rtl/>
        </w:rPr>
        <w:t xml:space="preserve"> גם דוח העוני וגם </w:t>
      </w:r>
      <w:r>
        <w:rPr>
          <w:rFonts w:hint="cs"/>
          <w:rtl/>
        </w:rPr>
        <w:t>יוקר</w:t>
      </w:r>
      <w:r>
        <w:rPr>
          <w:rtl/>
        </w:rPr>
        <w:t xml:space="preserve"> המחיה</w:t>
      </w:r>
      <w:r w:rsidR="00E60BF7">
        <w:rPr>
          <w:rFonts w:hint="cs"/>
          <w:rtl/>
        </w:rPr>
        <w:t>,</w:t>
      </w:r>
      <w:r>
        <w:rPr>
          <w:rtl/>
        </w:rPr>
        <w:t xml:space="preserve"> הוא בא להגיד איזו אמירה בעניין הזה</w:t>
      </w:r>
      <w:r w:rsidR="00E60BF7">
        <w:rPr>
          <w:rFonts w:hint="cs"/>
          <w:rtl/>
        </w:rPr>
        <w:t>.</w:t>
      </w:r>
      <w:r>
        <w:rPr>
          <w:rtl/>
        </w:rPr>
        <w:t xml:space="preserve"> </w:t>
      </w:r>
      <w:r>
        <w:rPr>
          <w:rFonts w:hint="cs"/>
          <w:rtl/>
        </w:rPr>
        <w:t xml:space="preserve">אבל </w:t>
      </w:r>
      <w:r>
        <w:rPr>
          <w:rtl/>
        </w:rPr>
        <w:t>התברר</w:t>
      </w:r>
      <w:r>
        <w:rPr>
          <w:rFonts w:hint="cs"/>
          <w:rtl/>
        </w:rPr>
        <w:t xml:space="preserve"> </w:t>
      </w:r>
      <w:r>
        <w:rPr>
          <w:rFonts w:hint="eastAsia"/>
        </w:rPr>
        <w:t>–</w:t>
      </w:r>
      <w:r>
        <w:rPr>
          <w:rtl/>
        </w:rPr>
        <w:t xml:space="preserve"> התאכזבתי</w:t>
      </w:r>
      <w:r>
        <w:rPr>
          <w:rFonts w:hint="cs"/>
          <w:rtl/>
        </w:rPr>
        <w:t>,</w:t>
      </w:r>
      <w:r>
        <w:rPr>
          <w:rtl/>
        </w:rPr>
        <w:t xml:space="preserve"> והוא לא אמר שום דבר בעניין הזה</w:t>
      </w:r>
      <w:r>
        <w:rPr>
          <w:rFonts w:hint="cs"/>
          <w:rtl/>
        </w:rPr>
        <w:t>.</w:t>
      </w:r>
      <w:r>
        <w:rPr>
          <w:rtl/>
        </w:rPr>
        <w:t xml:space="preserve"> </w:t>
      </w:r>
    </w:p>
    <w:p w:rsidR="00620F84" w:rsidRDefault="00620F84" w:rsidP="00A44FAA">
      <w:pPr>
        <w:rPr>
          <w:rtl/>
        </w:rPr>
      </w:pPr>
    </w:p>
    <w:p w:rsidR="00620F84" w:rsidRDefault="00620F84" w:rsidP="00E60BF7">
      <w:pPr>
        <w:rPr>
          <w:rtl/>
        </w:rPr>
      </w:pPr>
      <w:bookmarkStart w:id="8294" w:name="_ETM_Q49_548000"/>
      <w:bookmarkEnd w:id="8294"/>
      <w:r>
        <w:rPr>
          <w:rtl/>
        </w:rPr>
        <w:t>אנחנו יודעים</w:t>
      </w:r>
      <w:r w:rsidR="00E60BF7">
        <w:rPr>
          <w:rFonts w:hint="cs"/>
          <w:rtl/>
        </w:rPr>
        <w:t>,</w:t>
      </w:r>
      <w:r>
        <w:rPr>
          <w:rtl/>
        </w:rPr>
        <w:t xml:space="preserve"> רק עכשיו</w:t>
      </w:r>
      <w:r>
        <w:rPr>
          <w:rFonts w:hint="cs"/>
          <w:rtl/>
        </w:rPr>
        <w:t>,</w:t>
      </w:r>
      <w:r>
        <w:rPr>
          <w:rtl/>
        </w:rPr>
        <w:t xml:space="preserve"> ממש בשעה האחרונה</w:t>
      </w:r>
      <w:r>
        <w:rPr>
          <w:rFonts w:hint="cs"/>
          <w:rtl/>
        </w:rPr>
        <w:t>,</w:t>
      </w:r>
      <w:r>
        <w:rPr>
          <w:rtl/>
        </w:rPr>
        <w:t xml:space="preserve"> התפרס</w:t>
      </w:r>
      <w:r>
        <w:rPr>
          <w:rFonts w:hint="cs"/>
          <w:rtl/>
        </w:rPr>
        <w:t>ם</w:t>
      </w:r>
      <w:r>
        <w:rPr>
          <w:rtl/>
        </w:rPr>
        <w:t xml:space="preserve"> תחקיר ב</w:t>
      </w:r>
      <w:r>
        <w:rPr>
          <w:rFonts w:hint="cs"/>
          <w:rtl/>
        </w:rPr>
        <w:t xml:space="preserve">אחד </w:t>
      </w:r>
      <w:r>
        <w:rPr>
          <w:rtl/>
        </w:rPr>
        <w:t xml:space="preserve">הערוצים שעליית מחירים </w:t>
      </w:r>
      <w:r w:rsidR="00E60BF7">
        <w:rPr>
          <w:rFonts w:hint="cs"/>
          <w:rtl/>
        </w:rPr>
        <w:t>של</w:t>
      </w:r>
      <w:r>
        <w:rPr>
          <w:rtl/>
        </w:rPr>
        <w:t xml:space="preserve"> </w:t>
      </w:r>
      <w:r>
        <w:rPr>
          <w:rFonts w:hint="cs"/>
          <w:rtl/>
        </w:rPr>
        <w:t xml:space="preserve">סל </w:t>
      </w:r>
      <w:r>
        <w:rPr>
          <w:rtl/>
        </w:rPr>
        <w:t>ממוצע</w:t>
      </w:r>
      <w:r>
        <w:rPr>
          <w:rFonts w:hint="cs"/>
          <w:rtl/>
        </w:rPr>
        <w:t>,</w:t>
      </w:r>
      <w:r>
        <w:rPr>
          <w:rtl/>
        </w:rPr>
        <w:t xml:space="preserve"> כבר עכשיו ה</w:t>
      </w:r>
      <w:r>
        <w:rPr>
          <w:rFonts w:hint="cs"/>
          <w:rtl/>
        </w:rPr>
        <w:t>י</w:t>
      </w:r>
      <w:r>
        <w:rPr>
          <w:rtl/>
        </w:rPr>
        <w:t>א 10% או קרוב ל-10% וקצת</w:t>
      </w:r>
      <w:r>
        <w:rPr>
          <w:rFonts w:hint="cs"/>
          <w:rtl/>
        </w:rPr>
        <w:t>,</w:t>
      </w:r>
      <w:r>
        <w:rPr>
          <w:rtl/>
        </w:rPr>
        <w:t xml:space="preserve"> וגם יותר מ-10%</w:t>
      </w:r>
      <w:r>
        <w:rPr>
          <w:rFonts w:hint="cs"/>
          <w:rtl/>
        </w:rPr>
        <w:t xml:space="preserve">. זה </w:t>
      </w:r>
      <w:r>
        <w:rPr>
          <w:rtl/>
        </w:rPr>
        <w:t>אומר עליית מ</w:t>
      </w:r>
      <w:r>
        <w:rPr>
          <w:rFonts w:hint="cs"/>
          <w:rtl/>
        </w:rPr>
        <w:t>חירים</w:t>
      </w:r>
      <w:r>
        <w:rPr>
          <w:rtl/>
        </w:rPr>
        <w:t xml:space="preserve"> משמעותית מאוד</w:t>
      </w:r>
      <w:r>
        <w:rPr>
          <w:rFonts w:hint="cs"/>
          <w:rtl/>
        </w:rPr>
        <w:t>,</w:t>
      </w:r>
      <w:r>
        <w:rPr>
          <w:rtl/>
        </w:rPr>
        <w:t xml:space="preserve"> שהיא משמעותית מאוד לאנשים שנמצאים </w:t>
      </w:r>
      <w:r>
        <w:rPr>
          <w:rFonts w:hint="cs"/>
          <w:rtl/>
        </w:rPr>
        <w:t>ב</w:t>
      </w:r>
      <w:r>
        <w:rPr>
          <w:rtl/>
        </w:rPr>
        <w:t>רמ</w:t>
      </w:r>
      <w:r w:rsidR="00E60BF7">
        <w:rPr>
          <w:rFonts w:hint="cs"/>
          <w:rtl/>
        </w:rPr>
        <w:t>ו</w:t>
      </w:r>
      <w:r>
        <w:rPr>
          <w:rtl/>
        </w:rPr>
        <w:t xml:space="preserve">ת </w:t>
      </w:r>
      <w:r w:rsidR="00E60BF7">
        <w:rPr>
          <w:rFonts w:hint="cs"/>
          <w:rtl/>
        </w:rPr>
        <w:t>ה</w:t>
      </w:r>
      <w:r>
        <w:rPr>
          <w:rtl/>
        </w:rPr>
        <w:t xml:space="preserve">הכנסה </w:t>
      </w:r>
      <w:r>
        <w:rPr>
          <w:rFonts w:hint="cs"/>
          <w:rtl/>
        </w:rPr>
        <w:t>ה</w:t>
      </w:r>
      <w:r>
        <w:rPr>
          <w:rtl/>
        </w:rPr>
        <w:t xml:space="preserve">בינונית </w:t>
      </w:r>
      <w:r>
        <w:rPr>
          <w:rFonts w:hint="cs"/>
          <w:rtl/>
        </w:rPr>
        <w:t>ו</w:t>
      </w:r>
      <w:r>
        <w:rPr>
          <w:rtl/>
        </w:rPr>
        <w:t>הנמוכה</w:t>
      </w:r>
      <w:r>
        <w:rPr>
          <w:rFonts w:hint="cs"/>
          <w:rtl/>
        </w:rPr>
        <w:t>,</w:t>
      </w:r>
      <w:r>
        <w:rPr>
          <w:rtl/>
        </w:rPr>
        <w:t xml:space="preserve"> שעיקר ההוצאות שלהם ה</w:t>
      </w:r>
      <w:r>
        <w:rPr>
          <w:rFonts w:hint="cs"/>
          <w:rtl/>
        </w:rPr>
        <w:t>ן</w:t>
      </w:r>
      <w:r>
        <w:rPr>
          <w:rtl/>
        </w:rPr>
        <w:t xml:space="preserve"> הוצאות על מחיה ועל מזון</w:t>
      </w:r>
      <w:r>
        <w:rPr>
          <w:rFonts w:hint="cs"/>
          <w:rtl/>
        </w:rPr>
        <w:t>.</w:t>
      </w:r>
      <w:r>
        <w:rPr>
          <w:rtl/>
        </w:rPr>
        <w:t xml:space="preserve"> גם </w:t>
      </w:r>
      <w:r>
        <w:rPr>
          <w:rFonts w:hint="cs"/>
          <w:rtl/>
        </w:rPr>
        <w:t>ה</w:t>
      </w:r>
      <w:r>
        <w:rPr>
          <w:rtl/>
        </w:rPr>
        <w:t>שירותים מסביב עלו</w:t>
      </w:r>
      <w:r>
        <w:rPr>
          <w:rFonts w:hint="cs"/>
          <w:rtl/>
        </w:rPr>
        <w:t>.</w:t>
      </w:r>
      <w:r>
        <w:rPr>
          <w:rtl/>
        </w:rPr>
        <w:t xml:space="preserve"> אז זאת אומרת</w:t>
      </w:r>
      <w:r>
        <w:rPr>
          <w:rFonts w:hint="cs"/>
          <w:rtl/>
        </w:rPr>
        <w:t>,</w:t>
      </w:r>
      <w:r>
        <w:rPr>
          <w:rtl/>
        </w:rPr>
        <w:t xml:space="preserve"> אנחנו היום באירוע הרבה יותר חמור ואי</w:t>
      </w:r>
      <w:r>
        <w:rPr>
          <w:rFonts w:hint="cs"/>
          <w:rtl/>
        </w:rPr>
        <w:t>-</w:t>
      </w:r>
      <w:r>
        <w:rPr>
          <w:rtl/>
        </w:rPr>
        <w:t>אפשר להתכחש</w:t>
      </w:r>
      <w:r>
        <w:rPr>
          <w:rFonts w:hint="cs"/>
          <w:rtl/>
        </w:rPr>
        <w:t>.</w:t>
      </w:r>
      <w:r>
        <w:rPr>
          <w:rtl/>
        </w:rPr>
        <w:t xml:space="preserve"> ההרגשה היא שעם כל הכוונה הטובה לעשות רפורמה בחקלאות</w:t>
      </w:r>
      <w:r>
        <w:rPr>
          <w:rFonts w:hint="cs"/>
          <w:rtl/>
        </w:rPr>
        <w:t>,</w:t>
      </w:r>
      <w:r>
        <w:rPr>
          <w:rtl/>
        </w:rPr>
        <w:t xml:space="preserve"> אתם לא מסוגלים להעביר את ה</w:t>
      </w:r>
      <w:r>
        <w:rPr>
          <w:rFonts w:hint="cs"/>
          <w:rtl/>
        </w:rPr>
        <w:t>רפורמה</w:t>
      </w:r>
      <w:r>
        <w:rPr>
          <w:rtl/>
        </w:rPr>
        <w:t xml:space="preserve"> בחקלאות</w:t>
      </w:r>
      <w:r>
        <w:rPr>
          <w:rFonts w:hint="cs"/>
          <w:rtl/>
        </w:rPr>
        <w:t>.</w:t>
      </w:r>
      <w:r>
        <w:rPr>
          <w:rtl/>
        </w:rPr>
        <w:t xml:space="preserve"> היא לא נעש</w:t>
      </w:r>
      <w:r>
        <w:rPr>
          <w:rFonts w:hint="cs"/>
          <w:rtl/>
        </w:rPr>
        <w:t>ית</w:t>
      </w:r>
      <w:r w:rsidR="00E60BF7">
        <w:rPr>
          <w:rFonts w:hint="cs"/>
          <w:rtl/>
        </w:rPr>
        <w:t>,</w:t>
      </w:r>
      <w:r>
        <w:rPr>
          <w:rFonts w:hint="cs"/>
          <w:rtl/>
        </w:rPr>
        <w:t xml:space="preserve"> </w:t>
      </w:r>
      <w:bookmarkStart w:id="8295" w:name="_ETM_Q49_590000"/>
      <w:bookmarkEnd w:id="8295"/>
      <w:r>
        <w:rPr>
          <w:rtl/>
        </w:rPr>
        <w:t>הרפורמה בחקלאות</w:t>
      </w:r>
      <w:r>
        <w:rPr>
          <w:rFonts w:hint="cs"/>
          <w:rtl/>
        </w:rPr>
        <w:t>.</w:t>
      </w:r>
      <w:r>
        <w:rPr>
          <w:rtl/>
        </w:rPr>
        <w:t xml:space="preserve"> רק עכשיו העבירו את כל –</w:t>
      </w:r>
      <w:r>
        <w:rPr>
          <w:rFonts w:hint="cs"/>
          <w:rtl/>
        </w:rPr>
        <w:t xml:space="preserve"> </w:t>
      </w:r>
      <w:r>
        <w:rPr>
          <w:rtl/>
        </w:rPr>
        <w:t>אביא לכם דוגמה</w:t>
      </w:r>
      <w:r>
        <w:rPr>
          <w:rFonts w:hint="cs"/>
          <w:rtl/>
        </w:rPr>
        <w:t xml:space="preserve"> אחת.</w:t>
      </w:r>
      <w:r>
        <w:rPr>
          <w:rtl/>
        </w:rPr>
        <w:t xml:space="preserve"> אנחנו מדברים על ייקור המחירים גם </w:t>
      </w:r>
      <w:r>
        <w:rPr>
          <w:rFonts w:hint="cs"/>
          <w:rtl/>
        </w:rPr>
        <w:t>בשתיי</w:t>
      </w:r>
      <w:r>
        <w:rPr>
          <w:rFonts w:hint="eastAsia"/>
          <w:rtl/>
        </w:rPr>
        <w:t>ה</w:t>
      </w:r>
      <w:r>
        <w:rPr>
          <w:rtl/>
        </w:rPr>
        <w:t xml:space="preserve"> המתוקה</w:t>
      </w:r>
      <w:r>
        <w:rPr>
          <w:rFonts w:hint="cs"/>
          <w:rtl/>
        </w:rPr>
        <w:t>,</w:t>
      </w:r>
      <w:r>
        <w:rPr>
          <w:rtl/>
        </w:rPr>
        <w:t xml:space="preserve"> עליית מחירים כללית בכל המוצרים</w:t>
      </w:r>
      <w:r>
        <w:rPr>
          <w:rFonts w:hint="cs"/>
          <w:rtl/>
        </w:rPr>
        <w:t>,</w:t>
      </w:r>
      <w:r>
        <w:rPr>
          <w:rtl/>
        </w:rPr>
        <w:t xml:space="preserve"> חשמל</w:t>
      </w:r>
      <w:r>
        <w:rPr>
          <w:rFonts w:hint="cs"/>
          <w:rtl/>
        </w:rPr>
        <w:t xml:space="preserve"> ועוד, וחד-פעמי.</w:t>
      </w:r>
      <w:bookmarkStart w:id="8296" w:name="_ETM_Q49_603000"/>
      <w:bookmarkStart w:id="8297" w:name="_ETM_Q49_604000"/>
      <w:bookmarkEnd w:id="8296"/>
      <w:bookmarkEnd w:id="8297"/>
      <w:r w:rsidR="00E60BF7">
        <w:rPr>
          <w:rFonts w:hint="cs"/>
          <w:rtl/>
        </w:rPr>
        <w:t xml:space="preserve"> </w:t>
      </w:r>
      <w:r>
        <w:rPr>
          <w:rFonts w:hint="cs"/>
          <w:rtl/>
        </w:rPr>
        <w:t xml:space="preserve">אנחנו </w:t>
      </w:r>
      <w:bookmarkStart w:id="8298" w:name="_ETM_Q49_600000"/>
      <w:bookmarkEnd w:id="8298"/>
      <w:r>
        <w:rPr>
          <w:rFonts w:hint="cs"/>
          <w:rtl/>
        </w:rPr>
        <w:t>יודעים שהיום בקבוק קולה עולה 9 שקלים. שישיי</w:t>
      </w:r>
      <w:r>
        <w:rPr>
          <w:rFonts w:hint="eastAsia"/>
          <w:rtl/>
        </w:rPr>
        <w:t>ה</w:t>
      </w:r>
      <w:r>
        <w:rPr>
          <w:rFonts w:hint="cs"/>
          <w:rtl/>
        </w:rPr>
        <w:t xml:space="preserve"> עולה </w:t>
      </w:r>
      <w:bookmarkStart w:id="8299" w:name="_ETM_Q49_606000"/>
      <w:bookmarkEnd w:id="8299"/>
      <w:r>
        <w:rPr>
          <w:rFonts w:hint="cs"/>
          <w:rtl/>
        </w:rPr>
        <w:t xml:space="preserve">למעל מ-50 שקל. ג'ריקן של פטל פשוט, של שלושה ליטרים </w:t>
      </w:r>
      <w:r>
        <w:rPr>
          <w:rtl/>
        </w:rPr>
        <w:t>–</w:t>
      </w:r>
      <w:r>
        <w:rPr>
          <w:rFonts w:hint="cs"/>
          <w:rtl/>
        </w:rPr>
        <w:t xml:space="preserve"> 70 שקלים.</w:t>
      </w:r>
    </w:p>
    <w:p w:rsidR="00620F84" w:rsidRDefault="00620F84" w:rsidP="00A44FAA">
      <w:pPr>
        <w:rPr>
          <w:rtl/>
        </w:rPr>
      </w:pPr>
      <w:bookmarkStart w:id="8300" w:name="_ETM_Q49_609000"/>
      <w:bookmarkEnd w:id="8300"/>
    </w:p>
    <w:p w:rsidR="00620F84" w:rsidRDefault="00620F84" w:rsidP="00A44FAA">
      <w:pPr>
        <w:pStyle w:val="af6"/>
        <w:keepNext/>
        <w:rPr>
          <w:rtl/>
        </w:rPr>
      </w:pPr>
      <w:bookmarkStart w:id="8301" w:name="ET_yor_6204_11"/>
      <w:r w:rsidRPr="004333E8">
        <w:rPr>
          <w:rStyle w:val="TagStyle"/>
          <w:rtl/>
        </w:rPr>
        <w:t xml:space="preserve"> &lt;&lt; יור &gt;&gt; </w:t>
      </w:r>
      <w:r>
        <w:rPr>
          <w:rtl/>
        </w:rPr>
        <w:t>היו"ר מיקי לוי:</w:t>
      </w:r>
      <w:r w:rsidRPr="004333E8">
        <w:rPr>
          <w:rStyle w:val="TagStyle"/>
          <w:rtl/>
        </w:rPr>
        <w:t xml:space="preserve"> &lt;&lt; יור &gt;&gt;</w:t>
      </w:r>
      <w:r>
        <w:rPr>
          <w:rtl/>
        </w:rPr>
        <w:t xml:space="preserve">  </w:t>
      </w:r>
      <w:bookmarkEnd w:id="8301"/>
    </w:p>
    <w:p w:rsidR="00620F84" w:rsidRDefault="00620F84" w:rsidP="001016EB">
      <w:pPr>
        <w:rPr>
          <w:rtl/>
          <w:lang w:eastAsia="he-IL"/>
        </w:rPr>
      </w:pPr>
    </w:p>
    <w:p w:rsidR="00620F84" w:rsidRDefault="00620F84" w:rsidP="00A44FAA">
      <w:pPr>
        <w:rPr>
          <w:rtl/>
          <w:lang w:eastAsia="he-IL"/>
        </w:rPr>
      </w:pPr>
      <w:r>
        <w:rPr>
          <w:rFonts w:hint="cs"/>
          <w:rtl/>
          <w:lang w:eastAsia="he-IL"/>
        </w:rPr>
        <w:t>תודה.</w:t>
      </w:r>
    </w:p>
    <w:p w:rsidR="00620F84" w:rsidRDefault="00620F84" w:rsidP="00A44FAA">
      <w:pPr>
        <w:rPr>
          <w:rtl/>
          <w:lang w:eastAsia="he-IL"/>
        </w:rPr>
      </w:pPr>
      <w:bookmarkStart w:id="8302" w:name="_ETM_Q49_615000"/>
      <w:bookmarkEnd w:id="8302"/>
    </w:p>
    <w:p w:rsidR="00620F84" w:rsidRDefault="00620F84" w:rsidP="00A44FAA">
      <w:pPr>
        <w:pStyle w:val="-"/>
        <w:keepNext/>
        <w:rPr>
          <w:rtl/>
        </w:rPr>
      </w:pPr>
      <w:bookmarkStart w:id="8303" w:name="ET_speakercontinue_6166_12"/>
      <w:r w:rsidRPr="004333E8">
        <w:rPr>
          <w:rStyle w:val="TagStyle"/>
          <w:rtl/>
        </w:rPr>
        <w:t xml:space="preserve"> &lt;&lt; דובר_המשך &gt;&gt; </w:t>
      </w:r>
      <w:r>
        <w:rPr>
          <w:rtl/>
        </w:rPr>
        <w:t>אורי מקלב (יהדות התורה):</w:t>
      </w:r>
      <w:r w:rsidRPr="004333E8">
        <w:rPr>
          <w:rStyle w:val="TagStyle"/>
          <w:rtl/>
        </w:rPr>
        <w:t xml:space="preserve"> &lt;&lt; דובר_המשך &gt;&gt;</w:t>
      </w:r>
      <w:r>
        <w:rPr>
          <w:rtl/>
        </w:rPr>
        <w:t xml:space="preserve">  </w:t>
      </w:r>
      <w:bookmarkEnd w:id="8303"/>
    </w:p>
    <w:p w:rsidR="00620F84" w:rsidRDefault="00620F84" w:rsidP="001016EB">
      <w:pPr>
        <w:rPr>
          <w:rtl/>
          <w:lang w:eastAsia="he-IL"/>
        </w:rPr>
      </w:pPr>
    </w:p>
    <w:p w:rsidR="00620F84" w:rsidRDefault="00620F84" w:rsidP="00DE75FF">
      <w:pPr>
        <w:rPr>
          <w:rtl/>
          <w:lang w:eastAsia="he-IL"/>
        </w:rPr>
      </w:pPr>
      <w:bookmarkStart w:id="8304" w:name="_ETM_Q49_610000"/>
      <w:bookmarkEnd w:id="8304"/>
      <w:r>
        <w:rPr>
          <w:rFonts w:hint="cs"/>
          <w:rtl/>
          <w:lang w:eastAsia="he-IL"/>
        </w:rPr>
        <w:t xml:space="preserve">זה משפיע מאוד, </w:t>
      </w:r>
      <w:bookmarkStart w:id="8305" w:name="_ETM_Q49_611000"/>
      <w:bookmarkEnd w:id="8305"/>
      <w:r>
        <w:rPr>
          <w:rFonts w:hint="cs"/>
          <w:rtl/>
          <w:lang w:eastAsia="he-IL"/>
        </w:rPr>
        <w:t xml:space="preserve">אדוני היושב-ראש, על יוקר המחיה. יוקר המחיה </w:t>
      </w:r>
      <w:bookmarkStart w:id="8306" w:name="_ETM_Q49_618000"/>
      <w:bookmarkEnd w:id="8306"/>
      <w:r>
        <w:rPr>
          <w:rFonts w:hint="cs"/>
          <w:rtl/>
          <w:lang w:eastAsia="he-IL"/>
        </w:rPr>
        <w:t xml:space="preserve">מתגלגל מאוד. זה כדור שלג כשזה מתחיל </w:t>
      </w:r>
      <w:r w:rsidR="00DE75FF">
        <w:rPr>
          <w:lang w:eastAsia="he-IL"/>
        </w:rPr>
        <w:t>u</w:t>
      </w:r>
      <w:r>
        <w:rPr>
          <w:rFonts w:hint="cs"/>
          <w:rtl/>
          <w:lang w:eastAsia="he-IL"/>
        </w:rPr>
        <w:t xml:space="preserve">אתה נותן </w:t>
      </w:r>
      <w:bookmarkStart w:id="8307" w:name="_ETM_Q49_623000"/>
      <w:bookmarkEnd w:id="8307"/>
      <w:r>
        <w:rPr>
          <w:rFonts w:hint="cs"/>
          <w:rtl/>
          <w:lang w:eastAsia="he-IL"/>
        </w:rPr>
        <w:t>לו את האפשרות</w:t>
      </w:r>
      <w:r w:rsidR="00DE75FF">
        <w:rPr>
          <w:rFonts w:hint="cs"/>
          <w:rtl/>
          <w:lang w:eastAsia="he-IL"/>
        </w:rPr>
        <w:t>,</w:t>
      </w:r>
      <w:r>
        <w:rPr>
          <w:rFonts w:hint="cs"/>
          <w:rtl/>
          <w:lang w:eastAsia="he-IL"/>
        </w:rPr>
        <w:t xml:space="preserve"> והמלחמה צריכה להיות הרבה יותר אגרסיבית, </w:t>
      </w:r>
      <w:bookmarkStart w:id="8308" w:name="_ETM_Q49_622000"/>
      <w:bookmarkEnd w:id="8308"/>
      <w:r>
        <w:rPr>
          <w:rFonts w:hint="cs"/>
          <w:rtl/>
          <w:lang w:eastAsia="he-IL"/>
        </w:rPr>
        <w:t xml:space="preserve">ולא בקול ענות חלושה. </w:t>
      </w:r>
      <w:bookmarkStart w:id="8309" w:name="_ETM_Q49_628000"/>
      <w:bookmarkEnd w:id="8309"/>
      <w:r>
        <w:rPr>
          <w:rFonts w:hint="cs"/>
          <w:rtl/>
          <w:lang w:eastAsia="he-IL"/>
        </w:rPr>
        <w:t xml:space="preserve">אני רק רוצה לספר לך, אדוני </w:t>
      </w:r>
      <w:bookmarkStart w:id="8310" w:name="_ETM_Q49_626000"/>
      <w:bookmarkEnd w:id="8310"/>
      <w:r>
        <w:rPr>
          <w:rFonts w:hint="cs"/>
          <w:rtl/>
          <w:lang w:eastAsia="he-IL"/>
        </w:rPr>
        <w:t>היושב-ראש, שאזרחי ישראל עכשיו התבשרו שבדיקות ה-</w:t>
      </w:r>
      <w:r>
        <w:rPr>
          <w:rFonts w:hint="cs"/>
          <w:lang w:eastAsia="he-IL"/>
        </w:rPr>
        <w:t>PCR</w:t>
      </w:r>
      <w:r>
        <w:rPr>
          <w:rFonts w:hint="cs"/>
          <w:rtl/>
          <w:lang w:eastAsia="he-IL"/>
        </w:rPr>
        <w:t xml:space="preserve"> מתבטלות </w:t>
      </w:r>
      <w:bookmarkStart w:id="8311" w:name="_ETM_Q49_631000"/>
      <w:bookmarkEnd w:id="8311"/>
      <w:r>
        <w:rPr>
          <w:rFonts w:hint="cs"/>
          <w:rtl/>
          <w:lang w:eastAsia="he-IL"/>
        </w:rPr>
        <w:t xml:space="preserve">וצריך לעשות בדיקות אנטיגן בבית. כמה עולה אנטיגן? שפופרת או חבילה אחת עם שתי בדיקות למעלה מ-50 ש"ח. משפחה </w:t>
      </w:r>
      <w:bookmarkStart w:id="8312" w:name="_ETM_Q49_640000"/>
      <w:bookmarkEnd w:id="8312"/>
      <w:r>
        <w:rPr>
          <w:rFonts w:hint="cs"/>
          <w:rtl/>
          <w:lang w:eastAsia="he-IL"/>
        </w:rPr>
        <w:t xml:space="preserve">עם כמה נפשות צריכה לבוא ולעבור. </w:t>
      </w:r>
      <w:bookmarkStart w:id="8313" w:name="_ETM_Q49_649979"/>
      <w:bookmarkStart w:id="8314" w:name="_ETM_Q49_650038"/>
      <w:bookmarkStart w:id="8315" w:name="_ETM_Q49_650163"/>
      <w:bookmarkStart w:id="8316" w:name="_ETM_Q49_650218"/>
      <w:bookmarkEnd w:id="8313"/>
      <w:bookmarkEnd w:id="8314"/>
      <w:bookmarkEnd w:id="8315"/>
      <w:bookmarkEnd w:id="8316"/>
      <w:r>
        <w:rPr>
          <w:rFonts w:hint="cs"/>
          <w:rtl/>
          <w:lang w:eastAsia="he-IL"/>
        </w:rPr>
        <w:t xml:space="preserve">תראה איזו השלכה יש רק על דבר קטן שאנחנו </w:t>
      </w:r>
      <w:bookmarkStart w:id="8317" w:name="_ETM_Q49_646000"/>
      <w:bookmarkEnd w:id="8317"/>
      <w:r>
        <w:rPr>
          <w:rFonts w:hint="cs"/>
          <w:rtl/>
          <w:lang w:eastAsia="he-IL"/>
        </w:rPr>
        <w:t>היום התבשרנו</w:t>
      </w:r>
      <w:r w:rsidR="00DE75FF">
        <w:rPr>
          <w:rFonts w:hint="cs"/>
          <w:rtl/>
          <w:lang w:eastAsia="he-IL"/>
        </w:rPr>
        <w:t xml:space="preserve"> עליו.</w:t>
      </w:r>
      <w:r>
        <w:rPr>
          <w:rFonts w:hint="cs"/>
          <w:rtl/>
          <w:lang w:eastAsia="he-IL"/>
        </w:rPr>
        <w:t xml:space="preserve"> קודם התבשרנו רק על בדיקות אנטיגן. </w:t>
      </w:r>
      <w:bookmarkStart w:id="8318" w:name="_ETM_Q49_655000"/>
      <w:bookmarkEnd w:id="8318"/>
      <w:r>
        <w:rPr>
          <w:rFonts w:hint="cs"/>
          <w:rtl/>
          <w:lang w:eastAsia="he-IL"/>
        </w:rPr>
        <w:t>אם מדובר על יוקר מחיה, הוא צריך בוודאי משמעות והתערבות הרבה יותר חזקה ודרמטית. תודה רבה.</w:t>
      </w:r>
    </w:p>
    <w:p w:rsidR="00620F84" w:rsidRDefault="00620F84" w:rsidP="00A44FAA">
      <w:pPr>
        <w:rPr>
          <w:rtl/>
          <w:lang w:eastAsia="he-IL"/>
        </w:rPr>
      </w:pPr>
      <w:bookmarkStart w:id="8319" w:name="_ETM_Q49_659000"/>
      <w:bookmarkEnd w:id="8319"/>
    </w:p>
    <w:p w:rsidR="00620F84" w:rsidRDefault="00620F84" w:rsidP="00A44FAA">
      <w:pPr>
        <w:pStyle w:val="af6"/>
        <w:keepNext/>
        <w:rPr>
          <w:rtl/>
        </w:rPr>
      </w:pPr>
      <w:r w:rsidRPr="004333E8">
        <w:rPr>
          <w:rStyle w:val="TagStyle"/>
          <w:rtl/>
        </w:rPr>
        <w:t xml:space="preserve"> &lt;&lt; יור &gt;&gt; </w:t>
      </w:r>
      <w:r>
        <w:rPr>
          <w:rtl/>
        </w:rPr>
        <w:t>היו"ר מיקי לוי:</w:t>
      </w:r>
      <w:r w:rsidRPr="004333E8">
        <w:rPr>
          <w:rStyle w:val="TagStyle"/>
          <w:rtl/>
        </w:rPr>
        <w:t xml:space="preserve"> &lt;&lt; יור &gt;&gt;</w:t>
      </w:r>
      <w:r>
        <w:rPr>
          <w:rtl/>
        </w:rPr>
        <w:t xml:space="preserve">  </w:t>
      </w:r>
    </w:p>
    <w:p w:rsidR="00620F84" w:rsidRDefault="00620F84" w:rsidP="001016EB">
      <w:pPr>
        <w:rPr>
          <w:rtl/>
          <w:lang w:eastAsia="he-IL"/>
        </w:rPr>
      </w:pPr>
    </w:p>
    <w:p w:rsidR="00620F84" w:rsidRDefault="00620F84" w:rsidP="00DE75FF">
      <w:pPr>
        <w:rPr>
          <w:rtl/>
          <w:lang w:eastAsia="he-IL"/>
        </w:rPr>
      </w:pPr>
      <w:bookmarkStart w:id="8320" w:name="_ETM_Q49_660000"/>
      <w:bookmarkEnd w:id="8320"/>
      <w:r>
        <w:rPr>
          <w:rFonts w:hint="cs"/>
          <w:rtl/>
          <w:lang w:eastAsia="he-IL"/>
        </w:rPr>
        <w:t xml:space="preserve">תודה רבה. אנחנו </w:t>
      </w:r>
      <w:bookmarkStart w:id="8321" w:name="_ETM_Q49_665000"/>
      <w:bookmarkEnd w:id="8321"/>
      <w:r>
        <w:rPr>
          <w:rFonts w:hint="cs"/>
          <w:rtl/>
          <w:lang w:eastAsia="he-IL"/>
        </w:rPr>
        <w:t xml:space="preserve">עוברים להצבעה, למרות </w:t>
      </w:r>
      <w:r>
        <w:rPr>
          <w:rtl/>
          <w:lang w:eastAsia="he-IL"/>
        </w:rPr>
        <w:t>–</w:t>
      </w:r>
      <w:r>
        <w:rPr>
          <w:rFonts w:hint="cs"/>
          <w:rtl/>
          <w:lang w:eastAsia="he-IL"/>
        </w:rPr>
        <w:t xml:space="preserve"> ה</w:t>
      </w:r>
      <w:r w:rsidR="00DE75FF">
        <w:rPr>
          <w:rFonts w:hint="cs"/>
          <w:rtl/>
          <w:lang w:eastAsia="he-IL"/>
        </w:rPr>
        <w:t>עבר</w:t>
      </w:r>
      <w:r>
        <w:rPr>
          <w:rFonts w:hint="cs"/>
          <w:rtl/>
          <w:lang w:eastAsia="he-IL"/>
        </w:rPr>
        <w:t xml:space="preserve">ה לוועדת </w:t>
      </w:r>
      <w:bookmarkStart w:id="8322" w:name="_ETM_Q49_667000"/>
      <w:bookmarkEnd w:id="8322"/>
      <w:r>
        <w:rPr>
          <w:rFonts w:hint="cs"/>
          <w:rtl/>
          <w:lang w:eastAsia="he-IL"/>
        </w:rPr>
        <w:t>הכלכלה, בבקשה.</w:t>
      </w:r>
    </w:p>
    <w:p w:rsidR="00620F84" w:rsidRDefault="00620F84" w:rsidP="00A44FAA">
      <w:pPr>
        <w:rPr>
          <w:rtl/>
          <w:lang w:eastAsia="he-IL"/>
        </w:rPr>
      </w:pPr>
    </w:p>
    <w:p w:rsidR="00620F84" w:rsidRDefault="00620F84" w:rsidP="00A44FAA">
      <w:pPr>
        <w:pStyle w:val="af1"/>
        <w:keepNext/>
        <w:rPr>
          <w:rtl/>
          <w:lang w:eastAsia="he-IL"/>
        </w:rPr>
      </w:pPr>
      <w:bookmarkStart w:id="8323" w:name="_ETM_Q49_668000"/>
      <w:bookmarkEnd w:id="8323"/>
      <w:r>
        <w:rPr>
          <w:rtl/>
          <w:lang w:eastAsia="he-IL"/>
        </w:rPr>
        <w:t>הצבעה מס'</w:t>
      </w:r>
      <w:r>
        <w:rPr>
          <w:rFonts w:hint="cs"/>
          <w:rtl/>
          <w:lang w:eastAsia="he-IL"/>
        </w:rPr>
        <w:t xml:space="preserve"> 7</w:t>
      </w:r>
    </w:p>
    <w:p w:rsidR="00620F84" w:rsidRDefault="00620F84" w:rsidP="00A44FAA">
      <w:pPr>
        <w:pStyle w:val="--"/>
        <w:keepNext/>
        <w:rPr>
          <w:rtl/>
          <w:lang w:eastAsia="he-IL"/>
        </w:rPr>
      </w:pPr>
    </w:p>
    <w:p w:rsidR="00620F84" w:rsidRDefault="00620F84" w:rsidP="00A44FAA">
      <w:pPr>
        <w:pStyle w:val="--"/>
        <w:keepNext/>
        <w:rPr>
          <w:rtl/>
          <w:lang w:eastAsia="he-IL"/>
        </w:rPr>
      </w:pPr>
      <w:r>
        <w:rPr>
          <w:rtl/>
          <w:lang w:eastAsia="he-IL"/>
        </w:rPr>
        <w:t>בעד ההצעה להעביר את</w:t>
      </w:r>
      <w:r>
        <w:rPr>
          <w:rFonts w:hint="cs"/>
          <w:rtl/>
          <w:lang w:eastAsia="he-IL"/>
        </w:rPr>
        <w:t xml:space="preserve"> הנושא לוועדה</w:t>
      </w:r>
      <w:r>
        <w:rPr>
          <w:rtl/>
          <w:lang w:eastAsia="he-IL"/>
        </w:rPr>
        <w:t xml:space="preserve"> –</w:t>
      </w:r>
      <w:r>
        <w:rPr>
          <w:rFonts w:hint="cs"/>
          <w:rtl/>
          <w:lang w:eastAsia="he-IL"/>
        </w:rPr>
        <w:t xml:space="preserve"> 9</w:t>
      </w:r>
    </w:p>
    <w:p w:rsidR="00620F84" w:rsidRDefault="00620F84" w:rsidP="00A44FAA">
      <w:pPr>
        <w:pStyle w:val="--"/>
        <w:keepNext/>
        <w:rPr>
          <w:rtl/>
          <w:lang w:eastAsia="he-IL"/>
        </w:rPr>
      </w:pPr>
      <w:r>
        <w:rPr>
          <w:rtl/>
          <w:lang w:eastAsia="he-IL"/>
        </w:rPr>
        <w:t xml:space="preserve">נגד – </w:t>
      </w:r>
      <w:r>
        <w:rPr>
          <w:rFonts w:hint="cs"/>
          <w:rtl/>
          <w:lang w:eastAsia="he-IL"/>
        </w:rPr>
        <w:t>אין</w:t>
      </w:r>
    </w:p>
    <w:p w:rsidR="00620F84" w:rsidRDefault="00620F84" w:rsidP="00A44FAA">
      <w:pPr>
        <w:pStyle w:val="--"/>
        <w:keepNext/>
        <w:rPr>
          <w:rtl/>
          <w:lang w:eastAsia="he-IL"/>
        </w:rPr>
      </w:pPr>
      <w:r>
        <w:rPr>
          <w:rtl/>
          <w:lang w:eastAsia="he-IL"/>
        </w:rPr>
        <w:t xml:space="preserve">נמנעים – </w:t>
      </w:r>
      <w:r>
        <w:rPr>
          <w:rFonts w:hint="cs"/>
          <w:rtl/>
          <w:lang w:eastAsia="he-IL"/>
        </w:rPr>
        <w:t>אין</w:t>
      </w:r>
    </w:p>
    <w:p w:rsidR="00620F84" w:rsidRPr="00C81A4E" w:rsidRDefault="00620F84" w:rsidP="00A44FAA">
      <w:pPr>
        <w:pStyle w:val="af2"/>
        <w:rPr>
          <w:rtl/>
          <w:lang w:eastAsia="he-IL"/>
        </w:rPr>
      </w:pPr>
      <w:r>
        <w:rPr>
          <w:rtl/>
          <w:lang w:eastAsia="he-IL"/>
        </w:rPr>
        <w:t xml:space="preserve">ההצעה להעביר את </w:t>
      </w:r>
      <w:r>
        <w:rPr>
          <w:rFonts w:hint="cs"/>
          <w:rtl/>
          <w:lang w:eastAsia="he-IL"/>
        </w:rPr>
        <w:t>הנושא לוועדת הכלכלה נתקבלה.</w:t>
      </w:r>
    </w:p>
    <w:p w:rsidR="00620F84" w:rsidRDefault="00620F84" w:rsidP="00A44FAA">
      <w:pPr>
        <w:pStyle w:val="--"/>
        <w:keepNext/>
        <w:rPr>
          <w:rtl/>
          <w:lang w:eastAsia="he-IL"/>
        </w:rPr>
      </w:pPr>
    </w:p>
    <w:p w:rsidR="00620F84" w:rsidRDefault="00620F84" w:rsidP="00A44FAA">
      <w:pPr>
        <w:pStyle w:val="af6"/>
        <w:keepNext/>
        <w:rPr>
          <w:rtl/>
        </w:rPr>
      </w:pPr>
      <w:r w:rsidRPr="004333E8">
        <w:rPr>
          <w:rStyle w:val="TagStyle"/>
          <w:rtl/>
        </w:rPr>
        <w:t xml:space="preserve"> &lt;&lt; יור &gt;&gt; </w:t>
      </w:r>
      <w:r>
        <w:rPr>
          <w:rtl/>
        </w:rPr>
        <w:t>היו"ר מיקי לוי:</w:t>
      </w:r>
      <w:r w:rsidRPr="004333E8">
        <w:rPr>
          <w:rStyle w:val="TagStyle"/>
          <w:rtl/>
        </w:rPr>
        <w:t xml:space="preserve"> &lt;&lt; יור &gt;&gt;</w:t>
      </w:r>
      <w:r>
        <w:rPr>
          <w:rtl/>
        </w:rPr>
        <w:t xml:space="preserve">  </w:t>
      </w:r>
    </w:p>
    <w:p w:rsidR="00620F84" w:rsidRDefault="00620F84" w:rsidP="001016EB">
      <w:pPr>
        <w:rPr>
          <w:rtl/>
          <w:lang w:eastAsia="he-IL"/>
        </w:rPr>
      </w:pPr>
    </w:p>
    <w:p w:rsidR="00620F84" w:rsidRDefault="00620F84" w:rsidP="00DE75FF">
      <w:pPr>
        <w:rPr>
          <w:rtl/>
          <w:lang w:eastAsia="he-IL"/>
        </w:rPr>
      </w:pPr>
      <w:r>
        <w:rPr>
          <w:rFonts w:hint="cs"/>
          <w:rtl/>
          <w:lang w:eastAsia="he-IL"/>
        </w:rPr>
        <w:t xml:space="preserve">בעד </w:t>
      </w:r>
      <w:bookmarkStart w:id="8324" w:name="_ETM_Q49_674043"/>
      <w:bookmarkEnd w:id="8324"/>
      <w:r>
        <w:rPr>
          <w:rFonts w:hint="eastAsia"/>
          <w:rtl/>
          <w:lang w:eastAsia="he-IL"/>
        </w:rPr>
        <w:t>–</w:t>
      </w:r>
      <w:r>
        <w:rPr>
          <w:rFonts w:hint="cs"/>
          <w:rtl/>
          <w:lang w:eastAsia="he-IL"/>
        </w:rPr>
        <w:t xml:space="preserve"> </w:t>
      </w:r>
      <w:r w:rsidR="00DE75FF">
        <w:rPr>
          <w:rFonts w:hint="cs"/>
          <w:rtl/>
          <w:lang w:eastAsia="he-IL"/>
        </w:rPr>
        <w:t>תשעה</w:t>
      </w:r>
      <w:r>
        <w:rPr>
          <w:rFonts w:hint="cs"/>
          <w:rtl/>
          <w:lang w:eastAsia="he-IL"/>
        </w:rPr>
        <w:t xml:space="preserve">, אין נמנעים, אין נגד. נושא </w:t>
      </w:r>
      <w:r w:rsidRPr="00C81A4E">
        <w:rPr>
          <w:rtl/>
          <w:lang w:eastAsia="he-IL"/>
        </w:rPr>
        <w:t>התייקרות מחירי מוצרי מזון וצריכה בסיסיים</w:t>
      </w:r>
      <w:r>
        <w:rPr>
          <w:rFonts w:hint="cs"/>
          <w:rtl/>
          <w:lang w:eastAsia="he-IL"/>
        </w:rPr>
        <w:t xml:space="preserve"> </w:t>
      </w:r>
      <w:bookmarkStart w:id="8325" w:name="_ETM_Q49_698000"/>
      <w:bookmarkEnd w:id="8325"/>
      <w:r>
        <w:rPr>
          <w:rFonts w:hint="cs"/>
          <w:rtl/>
          <w:lang w:eastAsia="he-IL"/>
        </w:rPr>
        <w:t xml:space="preserve">יועבר לוועדת הכלכלה. </w:t>
      </w:r>
      <w:bookmarkStart w:id="8326" w:name="_ETM_Q49_705000"/>
      <w:bookmarkEnd w:id="8326"/>
    </w:p>
    <w:p w:rsidR="00620F84" w:rsidRDefault="00620F84" w:rsidP="00466F80">
      <w:pPr>
        <w:rPr>
          <w:rtl/>
          <w:lang w:eastAsia="he-IL"/>
        </w:rPr>
      </w:pPr>
    </w:p>
    <w:p w:rsidR="00620F84" w:rsidRDefault="00620F84" w:rsidP="00466F80">
      <w:pPr>
        <w:rPr>
          <w:b/>
          <w:bCs/>
          <w:rtl/>
          <w:lang w:eastAsia="he-IL"/>
        </w:rPr>
      </w:pPr>
    </w:p>
    <w:p w:rsidR="00620F84" w:rsidRDefault="00620F84" w:rsidP="00A44FAA">
      <w:pPr>
        <w:pStyle w:val="a6"/>
        <w:rPr>
          <w:rtl/>
          <w:lang w:eastAsia="he-IL"/>
        </w:rPr>
      </w:pPr>
      <w:bookmarkStart w:id="8327" w:name="ET_halsi_626443_23"/>
      <w:r w:rsidRPr="00707F24">
        <w:rPr>
          <w:rStyle w:val="TagStyle"/>
          <w:rtl/>
        </w:rPr>
        <w:t xml:space="preserve"> &lt;&lt; הלסי &gt;&gt; </w:t>
      </w:r>
      <w:bookmarkStart w:id="8328" w:name="_Toc92638230"/>
      <w:bookmarkStart w:id="8329" w:name="_Toc92638828"/>
      <w:r>
        <w:rPr>
          <w:rtl/>
          <w:lang w:eastAsia="he-IL"/>
        </w:rPr>
        <w:t>הצעות לסדר-היום</w:t>
      </w:r>
      <w:bookmarkEnd w:id="8328"/>
      <w:bookmarkEnd w:id="8329"/>
      <w:r w:rsidRPr="00707F24">
        <w:rPr>
          <w:rStyle w:val="TagStyle"/>
          <w:rtl/>
        </w:rPr>
        <w:t xml:space="preserve"> &lt;&lt; הלסי &gt;&gt;</w:t>
      </w:r>
      <w:r>
        <w:rPr>
          <w:rtl/>
          <w:lang w:eastAsia="he-IL"/>
        </w:rPr>
        <w:t xml:space="preserve">  </w:t>
      </w:r>
      <w:bookmarkEnd w:id="8327"/>
    </w:p>
    <w:p w:rsidR="00620F84" w:rsidRDefault="00620F84" w:rsidP="00A44FAA">
      <w:pPr>
        <w:pStyle w:val="a6"/>
        <w:rPr>
          <w:rtl/>
          <w:lang w:eastAsia="he-IL"/>
        </w:rPr>
      </w:pPr>
      <w:bookmarkStart w:id="8330" w:name="ET_halsi_626443_24"/>
      <w:r w:rsidRPr="00707F24">
        <w:rPr>
          <w:rStyle w:val="TagStyle"/>
          <w:rtl/>
        </w:rPr>
        <w:t xml:space="preserve"> &lt;&lt; הלסי &gt;&gt; </w:t>
      </w:r>
      <w:bookmarkStart w:id="8331" w:name="_Toc92638231"/>
      <w:bookmarkStart w:id="8332" w:name="_Toc92638829"/>
      <w:r>
        <w:rPr>
          <w:rtl/>
          <w:lang w:eastAsia="he-IL"/>
        </w:rPr>
        <w:t>דוח העוני שפרסם המוסד לביטוח לאומי</w:t>
      </w:r>
      <w:bookmarkEnd w:id="8331"/>
      <w:bookmarkEnd w:id="8332"/>
      <w:r w:rsidRPr="00707F24">
        <w:rPr>
          <w:rStyle w:val="TagStyle"/>
          <w:rtl/>
        </w:rPr>
        <w:t xml:space="preserve"> &lt;&lt; הלסי &gt;&gt;</w:t>
      </w:r>
      <w:r>
        <w:rPr>
          <w:rtl/>
          <w:lang w:eastAsia="he-IL"/>
        </w:rPr>
        <w:t xml:space="preserve">  </w:t>
      </w:r>
      <w:bookmarkEnd w:id="8330"/>
    </w:p>
    <w:p w:rsidR="00620F84" w:rsidRDefault="00620F84" w:rsidP="001016EB">
      <w:pPr>
        <w:rPr>
          <w:rtl/>
          <w:lang w:eastAsia="he-IL"/>
        </w:rPr>
      </w:pPr>
    </w:p>
    <w:p w:rsidR="00620F84" w:rsidRDefault="00620F84" w:rsidP="00A44FAA">
      <w:pPr>
        <w:pStyle w:val="af6"/>
        <w:keepNext/>
        <w:rPr>
          <w:rtl/>
        </w:rPr>
      </w:pPr>
      <w:r w:rsidRPr="00707F24">
        <w:rPr>
          <w:rStyle w:val="TagStyle"/>
          <w:rtl/>
        </w:rPr>
        <w:t xml:space="preserve"> &lt;&lt; יור &gt;&gt; </w:t>
      </w:r>
      <w:r>
        <w:rPr>
          <w:rtl/>
        </w:rPr>
        <w:t>היו"ר מיקי לוי:</w:t>
      </w:r>
      <w:r w:rsidRPr="00707F24">
        <w:rPr>
          <w:rStyle w:val="TagStyle"/>
          <w:rtl/>
        </w:rPr>
        <w:t xml:space="preserve"> &lt;&lt; יור &gt;&gt;</w:t>
      </w:r>
      <w:r>
        <w:rPr>
          <w:rtl/>
        </w:rPr>
        <w:t xml:space="preserve">  </w:t>
      </w:r>
    </w:p>
    <w:p w:rsidR="00620F84" w:rsidRDefault="00620F84" w:rsidP="001016EB">
      <w:pPr>
        <w:rPr>
          <w:rtl/>
        </w:rPr>
      </w:pPr>
    </w:p>
    <w:p w:rsidR="00620F84" w:rsidRDefault="00DE75FF" w:rsidP="00A44FAA">
      <w:pPr>
        <w:rPr>
          <w:rtl/>
        </w:rPr>
      </w:pPr>
      <w:r>
        <w:rPr>
          <w:rFonts w:hint="cs"/>
          <w:rtl/>
          <w:lang w:eastAsia="he-IL"/>
        </w:rPr>
        <w:t>הצעות</w:t>
      </w:r>
      <w:r w:rsidR="00620F84">
        <w:rPr>
          <w:rFonts w:hint="cs"/>
          <w:rtl/>
          <w:lang w:eastAsia="he-IL"/>
        </w:rPr>
        <w:t xml:space="preserve"> לסדר-היום בנושא: דוח העוני </w:t>
      </w:r>
      <w:bookmarkStart w:id="8333" w:name="_ETM_Q49_700000"/>
      <w:bookmarkEnd w:id="8333"/>
      <w:r w:rsidR="00620F84">
        <w:rPr>
          <w:rFonts w:hint="cs"/>
          <w:rtl/>
          <w:lang w:eastAsia="he-IL"/>
        </w:rPr>
        <w:t xml:space="preserve">שפרסם המוסד לביטוח לאומי </w:t>
      </w:r>
      <w:r w:rsidR="00620F84">
        <w:rPr>
          <w:rtl/>
          <w:lang w:eastAsia="he-IL"/>
        </w:rPr>
        <w:t>–</w:t>
      </w:r>
      <w:r w:rsidR="00620F84">
        <w:rPr>
          <w:rFonts w:hint="cs"/>
          <w:rtl/>
          <w:lang w:eastAsia="he-IL"/>
        </w:rPr>
        <w:t xml:space="preserve"> </w:t>
      </w:r>
      <w:r w:rsidR="00620F84">
        <w:rPr>
          <w:rtl/>
        </w:rPr>
        <w:t>מס' 1394, 1402, 1419 ו-1439</w:t>
      </w:r>
      <w:r w:rsidR="00620F84">
        <w:rPr>
          <w:rFonts w:hint="cs"/>
          <w:rtl/>
        </w:rPr>
        <w:t>.</w:t>
      </w:r>
      <w:r w:rsidR="00620F84">
        <w:rPr>
          <w:rFonts w:hint="cs"/>
          <w:rtl/>
          <w:lang w:eastAsia="he-IL"/>
        </w:rPr>
        <w:t xml:space="preserve"> ראשון הדוברים, חבר </w:t>
      </w:r>
      <w:bookmarkStart w:id="8334" w:name="_ETM_Q49_708000"/>
      <w:bookmarkEnd w:id="8334"/>
      <w:r w:rsidR="00620F84">
        <w:rPr>
          <w:rFonts w:hint="cs"/>
          <w:rtl/>
          <w:lang w:eastAsia="he-IL"/>
        </w:rPr>
        <w:t xml:space="preserve">הכנסת פרוש, בבקשה. </w:t>
      </w:r>
    </w:p>
    <w:p w:rsidR="00620F84" w:rsidRDefault="00620F84" w:rsidP="00A44FAA">
      <w:pPr>
        <w:rPr>
          <w:rtl/>
          <w:lang w:eastAsia="he-IL"/>
        </w:rPr>
      </w:pPr>
      <w:bookmarkStart w:id="8335" w:name="_ETM_Q49_710000"/>
      <w:bookmarkEnd w:id="8335"/>
    </w:p>
    <w:p w:rsidR="00620F84" w:rsidRDefault="00620F84" w:rsidP="00A44FAA">
      <w:pPr>
        <w:pStyle w:val="af5"/>
        <w:keepNext/>
        <w:rPr>
          <w:rtl/>
        </w:rPr>
      </w:pPr>
      <w:bookmarkStart w:id="8336" w:name="ET_interruption_5850_18"/>
      <w:r w:rsidRPr="005F26D4">
        <w:rPr>
          <w:rStyle w:val="TagStyle"/>
          <w:rtl/>
        </w:rPr>
        <w:t xml:space="preserve"> &lt;&lt; קריאה &gt;&gt; </w:t>
      </w:r>
      <w:r>
        <w:rPr>
          <w:rtl/>
        </w:rPr>
        <w:t>סמי אבו שחאדה (הרשימה המשותפת):</w:t>
      </w:r>
      <w:r w:rsidRPr="005F26D4">
        <w:rPr>
          <w:rStyle w:val="TagStyle"/>
          <w:rtl/>
        </w:rPr>
        <w:t xml:space="preserve"> &lt;&lt; קריאה &gt;&gt;</w:t>
      </w:r>
      <w:r>
        <w:rPr>
          <w:rtl/>
        </w:rPr>
        <w:t xml:space="preserve">  </w:t>
      </w:r>
      <w:bookmarkEnd w:id="8336"/>
    </w:p>
    <w:p w:rsidR="00620F84" w:rsidRDefault="00620F84" w:rsidP="001016EB">
      <w:pPr>
        <w:rPr>
          <w:rtl/>
          <w:lang w:eastAsia="he-IL"/>
        </w:rPr>
      </w:pPr>
    </w:p>
    <w:p w:rsidR="00620F84" w:rsidRDefault="001016EB" w:rsidP="00A44FAA">
      <w:pPr>
        <w:rPr>
          <w:rtl/>
          <w:lang w:eastAsia="he-IL"/>
        </w:rPr>
      </w:pPr>
      <w:bookmarkStart w:id="8337" w:name="_ETM_Q49_718000"/>
      <w:bookmarkEnd w:id="8337"/>
      <w:r>
        <w:rPr>
          <w:rFonts w:hint="cs"/>
          <w:rtl/>
          <w:lang w:eastAsia="he-IL"/>
        </w:rPr>
        <w:t>– – –</w:t>
      </w:r>
    </w:p>
    <w:p w:rsidR="00620F84" w:rsidRDefault="00620F84" w:rsidP="00A44FAA">
      <w:pPr>
        <w:rPr>
          <w:rtl/>
          <w:lang w:eastAsia="he-IL"/>
        </w:rPr>
      </w:pPr>
    </w:p>
    <w:p w:rsidR="00620F84" w:rsidRDefault="00620F84" w:rsidP="00A44FAA">
      <w:pPr>
        <w:pStyle w:val="af6"/>
        <w:keepNext/>
        <w:rPr>
          <w:rtl/>
        </w:rPr>
      </w:pPr>
      <w:r w:rsidRPr="005F26D4">
        <w:rPr>
          <w:rStyle w:val="TagStyle"/>
          <w:rtl/>
        </w:rPr>
        <w:t xml:space="preserve"> &lt;&lt; יור &gt;&gt; </w:t>
      </w:r>
      <w:r>
        <w:rPr>
          <w:rtl/>
        </w:rPr>
        <w:t>היו"ר מיקי לוי:</w:t>
      </w:r>
      <w:r w:rsidRPr="005F26D4">
        <w:rPr>
          <w:rStyle w:val="TagStyle"/>
          <w:rtl/>
        </w:rPr>
        <w:t xml:space="preserve"> &lt;&lt; יור &gt;&gt;</w:t>
      </w:r>
      <w:r>
        <w:rPr>
          <w:rtl/>
        </w:rPr>
        <w:t xml:space="preserve">  </w:t>
      </w:r>
    </w:p>
    <w:p w:rsidR="00620F84" w:rsidRDefault="00620F84" w:rsidP="001016EB">
      <w:pPr>
        <w:rPr>
          <w:rtl/>
          <w:lang w:eastAsia="he-IL"/>
        </w:rPr>
      </w:pPr>
    </w:p>
    <w:p w:rsidR="00620F84" w:rsidRDefault="00620F84" w:rsidP="00A44FAA">
      <w:pPr>
        <w:rPr>
          <w:rtl/>
          <w:lang w:eastAsia="he-IL"/>
        </w:rPr>
      </w:pPr>
      <w:bookmarkStart w:id="8338" w:name="_ETM_Q49_716000"/>
      <w:bookmarkEnd w:id="8338"/>
      <w:r>
        <w:rPr>
          <w:rFonts w:hint="cs"/>
          <w:rtl/>
          <w:lang w:eastAsia="he-IL"/>
        </w:rPr>
        <w:t xml:space="preserve">אבו שחאדה, ככה </w:t>
      </w:r>
      <w:bookmarkStart w:id="8339" w:name="_ETM_Q49_720000"/>
      <w:bookmarkEnd w:id="8339"/>
      <w:r>
        <w:rPr>
          <w:rFonts w:hint="cs"/>
          <w:rtl/>
          <w:lang w:eastAsia="he-IL"/>
        </w:rPr>
        <w:t xml:space="preserve">זה מופיע. חבר הכנסת פרוש. אחריו </w:t>
      </w:r>
      <w:r>
        <w:rPr>
          <w:rtl/>
          <w:lang w:eastAsia="he-IL"/>
        </w:rPr>
        <w:t>–</w:t>
      </w:r>
      <w:r>
        <w:rPr>
          <w:rFonts w:hint="cs"/>
          <w:rtl/>
          <w:lang w:eastAsia="he-IL"/>
        </w:rPr>
        <w:t xml:space="preserve"> חברת הכנסת </w:t>
      </w:r>
      <w:bookmarkStart w:id="8340" w:name="_ETM_Q49_722000"/>
      <w:bookmarkEnd w:id="8340"/>
      <w:r>
        <w:rPr>
          <w:rFonts w:hint="cs"/>
          <w:rtl/>
          <w:lang w:eastAsia="he-IL"/>
        </w:rPr>
        <w:t>דיסטל.</w:t>
      </w:r>
      <w:r w:rsidR="00DE75FF">
        <w:rPr>
          <w:rFonts w:hint="cs"/>
          <w:rtl/>
          <w:lang w:eastAsia="he-IL"/>
        </w:rPr>
        <w:t xml:space="preserve"> זה על פי סדר הגשת ההצעות. </w:t>
      </w:r>
    </w:p>
    <w:p w:rsidR="00DE75FF" w:rsidRDefault="00DE75FF" w:rsidP="00A44FAA">
      <w:pPr>
        <w:rPr>
          <w:rtl/>
          <w:lang w:eastAsia="he-IL"/>
        </w:rPr>
      </w:pPr>
    </w:p>
    <w:p w:rsidR="00620F84" w:rsidRDefault="00620F84" w:rsidP="00A44FAA">
      <w:pPr>
        <w:pStyle w:val="a4"/>
        <w:rPr>
          <w:rtl/>
        </w:rPr>
      </w:pPr>
      <w:bookmarkStart w:id="8341" w:name="ET_speaker_4679_2"/>
      <w:r w:rsidRPr="002B79D7">
        <w:rPr>
          <w:rStyle w:val="TagStyle"/>
          <w:rtl/>
        </w:rPr>
        <w:t>&lt;&lt; דובר &gt;&gt;</w:t>
      </w:r>
      <w:r w:rsidRPr="00DE0B68">
        <w:rPr>
          <w:rStyle w:val="TagStyle"/>
          <w:rtl/>
        </w:rPr>
        <w:t xml:space="preserve"> </w:t>
      </w:r>
      <w:bookmarkStart w:id="8342" w:name="_Toc92638232"/>
      <w:bookmarkStart w:id="8343" w:name="_Toc92638830"/>
      <w:r>
        <w:rPr>
          <w:rtl/>
        </w:rPr>
        <w:t>מאיר פרוש (יהדות התורה):</w:t>
      </w:r>
      <w:bookmarkEnd w:id="8342"/>
      <w:bookmarkEnd w:id="8343"/>
      <w:r w:rsidRPr="00DE0B68">
        <w:rPr>
          <w:rStyle w:val="TagStyle"/>
          <w:rtl/>
        </w:rPr>
        <w:t xml:space="preserve"> </w:t>
      </w:r>
      <w:r w:rsidRPr="002B79D7">
        <w:rPr>
          <w:rStyle w:val="TagStyle"/>
          <w:rtl/>
        </w:rPr>
        <w:t>&lt;&lt; דובר &gt;&gt;</w:t>
      </w:r>
      <w:r>
        <w:rPr>
          <w:rtl/>
        </w:rPr>
        <w:t xml:space="preserve">   </w:t>
      </w:r>
      <w:bookmarkEnd w:id="8341"/>
    </w:p>
    <w:p w:rsidR="00620F84" w:rsidRDefault="00620F84" w:rsidP="00A44FAA">
      <w:pPr>
        <w:rPr>
          <w:rtl/>
          <w:lang w:eastAsia="he-IL"/>
        </w:rPr>
      </w:pPr>
    </w:p>
    <w:p w:rsidR="00620F84" w:rsidRDefault="00620F84" w:rsidP="00DE75FF">
      <w:pPr>
        <w:rPr>
          <w:rtl/>
          <w:lang w:eastAsia="he-IL"/>
        </w:rPr>
      </w:pPr>
      <w:r>
        <w:rPr>
          <w:rFonts w:hint="cs"/>
          <w:rtl/>
          <w:lang w:eastAsia="he-IL"/>
        </w:rPr>
        <w:t xml:space="preserve">אדוני היושב-ראש, חבריי חברי הכנסת </w:t>
      </w:r>
      <w:r w:rsidR="00DE75FF">
        <w:rPr>
          <w:rFonts w:hint="eastAsia"/>
          <w:rtl/>
          <w:lang w:eastAsia="he-IL"/>
        </w:rPr>
        <w:t>–</w:t>
      </w:r>
      <w:r w:rsidR="00DE75FF">
        <w:rPr>
          <w:rFonts w:hint="cs"/>
          <w:rtl/>
          <w:lang w:eastAsia="he-IL"/>
        </w:rPr>
        <w:t xml:space="preserve"> </w:t>
      </w:r>
      <w:r>
        <w:rPr>
          <w:rFonts w:hint="cs"/>
          <w:rtl/>
          <w:lang w:eastAsia="he-IL"/>
        </w:rPr>
        <w:t xml:space="preserve">אני הייתי בשמחה גם </w:t>
      </w:r>
      <w:bookmarkStart w:id="8344" w:name="_ETM_Q50_146259"/>
      <w:bookmarkEnd w:id="8344"/>
      <w:r>
        <w:rPr>
          <w:rFonts w:hint="cs"/>
          <w:rtl/>
          <w:lang w:eastAsia="he-IL"/>
        </w:rPr>
        <w:t xml:space="preserve">מכבד את חבר הכנסת אבו שחאדה שידבר ראשון, אבל כנראה </w:t>
      </w:r>
      <w:bookmarkStart w:id="8345" w:name="_ETM_Q50_151996"/>
      <w:bookmarkEnd w:id="8345"/>
      <w:r>
        <w:rPr>
          <w:rFonts w:hint="cs"/>
          <w:rtl/>
          <w:lang w:eastAsia="he-IL"/>
        </w:rPr>
        <w:t>שעוזריי היו זריזים יותר מהעוזרים שלך, והם הגישו.</w:t>
      </w:r>
      <w:r w:rsidR="00DE75FF">
        <w:rPr>
          <w:rFonts w:hint="cs"/>
          <w:rtl/>
          <w:lang w:eastAsia="he-IL"/>
        </w:rPr>
        <w:t xml:space="preserve"> </w:t>
      </w:r>
      <w:r>
        <w:rPr>
          <w:rFonts w:hint="cs"/>
          <w:rtl/>
          <w:lang w:eastAsia="he-IL"/>
        </w:rPr>
        <w:t xml:space="preserve"> </w:t>
      </w:r>
    </w:p>
    <w:p w:rsidR="00620F84" w:rsidRDefault="00620F84" w:rsidP="00A44FAA">
      <w:pPr>
        <w:rPr>
          <w:rtl/>
          <w:lang w:eastAsia="he-IL"/>
        </w:rPr>
      </w:pPr>
      <w:bookmarkStart w:id="8346" w:name="_ETM_Q50_157623"/>
      <w:bookmarkStart w:id="8347" w:name="_ETM_Q50_157748"/>
      <w:bookmarkEnd w:id="8346"/>
      <w:bookmarkEnd w:id="8347"/>
    </w:p>
    <w:p w:rsidR="00620F84" w:rsidRDefault="00620F84" w:rsidP="00DE75FF">
      <w:pPr>
        <w:rPr>
          <w:rtl/>
          <w:lang w:eastAsia="he-IL"/>
        </w:rPr>
      </w:pPr>
      <w:bookmarkStart w:id="8348" w:name="_ETM_Q50_157785"/>
      <w:bookmarkStart w:id="8349" w:name="_ETM_Q50_157899"/>
      <w:bookmarkEnd w:id="8348"/>
      <w:bookmarkEnd w:id="8349"/>
      <w:r>
        <w:rPr>
          <w:rFonts w:hint="cs"/>
          <w:rtl/>
          <w:lang w:eastAsia="he-IL"/>
        </w:rPr>
        <w:t xml:space="preserve">אדוני </w:t>
      </w:r>
      <w:bookmarkStart w:id="8350" w:name="_ETM_Q50_159896"/>
      <w:bookmarkEnd w:id="8350"/>
      <w:r>
        <w:rPr>
          <w:rFonts w:hint="cs"/>
          <w:rtl/>
          <w:lang w:eastAsia="he-IL"/>
        </w:rPr>
        <w:t xml:space="preserve">היושב-ראש, חבריי חברי הכנסת, </w:t>
      </w:r>
      <w:r>
        <w:rPr>
          <w:rtl/>
          <w:lang w:eastAsia="he-IL"/>
        </w:rPr>
        <w:t>אפשר לומר הרבה דברים על הממשלה הקודמת, אך אף אחד לא יחלוק על</w:t>
      </w:r>
      <w:r>
        <w:rPr>
          <w:rFonts w:hint="cs"/>
          <w:rtl/>
          <w:lang w:eastAsia="he-IL"/>
        </w:rPr>
        <w:t>י</w:t>
      </w:r>
      <w:r>
        <w:rPr>
          <w:rtl/>
          <w:lang w:eastAsia="he-IL"/>
        </w:rPr>
        <w:t>י שהיא הייתה ממשלה שהייתה קשובה לצרכים של הציבור החלש בישראל</w:t>
      </w:r>
      <w:r>
        <w:rPr>
          <w:rFonts w:hint="cs"/>
          <w:rtl/>
          <w:lang w:eastAsia="he-IL"/>
        </w:rPr>
        <w:t>. ב</w:t>
      </w:r>
      <w:r>
        <w:rPr>
          <w:rtl/>
          <w:lang w:eastAsia="he-IL"/>
        </w:rPr>
        <w:t>זמן הקורונה, כאשר עסקים נסגרו ועובדים איבדו את מקומם עבודתם, הממשלה התערבה ונתנה סל ביטחון ותמיכה כספית ל</w:t>
      </w:r>
      <w:r w:rsidR="00DE75FF">
        <w:rPr>
          <w:rFonts w:hint="cs"/>
          <w:rtl/>
          <w:lang w:eastAsia="he-IL"/>
        </w:rPr>
        <w:t>מי</w:t>
      </w:r>
      <w:r>
        <w:rPr>
          <w:rtl/>
          <w:lang w:eastAsia="he-IL"/>
        </w:rPr>
        <w:t xml:space="preserve"> שהיו יכולים להגיע לפת לחם ממש. למעשה</w:t>
      </w:r>
      <w:r>
        <w:rPr>
          <w:rFonts w:hint="cs"/>
          <w:rtl/>
          <w:lang w:eastAsia="he-IL"/>
        </w:rPr>
        <w:t>,</w:t>
      </w:r>
      <w:r>
        <w:rPr>
          <w:rtl/>
          <w:lang w:eastAsia="he-IL"/>
        </w:rPr>
        <w:t xml:space="preserve"> על</w:t>
      </w:r>
      <w:r>
        <w:rPr>
          <w:rFonts w:hint="cs"/>
          <w:rtl/>
          <w:lang w:eastAsia="he-IL"/>
        </w:rPr>
        <w:t xml:space="preserve"> </w:t>
      </w:r>
      <w:r>
        <w:rPr>
          <w:rtl/>
          <w:lang w:eastAsia="he-IL"/>
        </w:rPr>
        <w:t xml:space="preserve">פי הדוח שפורסם </w:t>
      </w:r>
      <w:r>
        <w:rPr>
          <w:rFonts w:hint="cs"/>
          <w:rtl/>
          <w:lang w:eastAsia="he-IL"/>
        </w:rPr>
        <w:t xml:space="preserve">השבוע </w:t>
      </w:r>
      <w:r>
        <w:rPr>
          <w:rtl/>
          <w:lang w:eastAsia="he-IL"/>
        </w:rPr>
        <w:t>עולה כי התמיכה הזו היא מה שבלמה את העלייה באחוזי העוני בישראל.</w:t>
      </w:r>
      <w:bookmarkStart w:id="8351" w:name="_ETM_Q50_194531"/>
      <w:bookmarkStart w:id="8352" w:name="_ETM_Q50_194644"/>
      <w:bookmarkEnd w:id="8351"/>
      <w:bookmarkEnd w:id="8352"/>
      <w:r w:rsidR="00DE75FF">
        <w:rPr>
          <w:rFonts w:hint="cs"/>
          <w:rtl/>
          <w:lang w:eastAsia="he-IL"/>
        </w:rPr>
        <w:t xml:space="preserve"> </w:t>
      </w:r>
      <w:r>
        <w:rPr>
          <w:rtl/>
          <w:lang w:eastAsia="he-IL"/>
        </w:rPr>
        <w:t>לעומת זאת, הממשלה הנוכחית הודיעה באטימות לב שאין בכוונתה להעניק סל של ביטחון כלכלי למשפחות בזמן הקורונה, ואף בשרירות לב הטילה מיסים על מוצרים בסיסיים</w:t>
      </w:r>
      <w:r>
        <w:rPr>
          <w:rFonts w:hint="cs"/>
          <w:rtl/>
          <w:lang w:eastAsia="he-IL"/>
        </w:rPr>
        <w:t>,</w:t>
      </w:r>
      <w:r>
        <w:rPr>
          <w:rtl/>
          <w:lang w:eastAsia="he-IL"/>
        </w:rPr>
        <w:t xml:space="preserve"> שיש להם השלכה כלכלית ישירה על השכבות החלשות</w:t>
      </w:r>
      <w:r>
        <w:rPr>
          <w:rFonts w:hint="cs"/>
          <w:rtl/>
          <w:lang w:eastAsia="he-IL"/>
        </w:rPr>
        <w:t>. דבר זה</w:t>
      </w:r>
      <w:r>
        <w:rPr>
          <w:rtl/>
          <w:lang w:eastAsia="he-IL"/>
        </w:rPr>
        <w:t xml:space="preserve"> </w:t>
      </w:r>
      <w:r>
        <w:rPr>
          <w:rFonts w:hint="cs"/>
          <w:rtl/>
          <w:lang w:eastAsia="he-IL"/>
        </w:rPr>
        <w:t xml:space="preserve">בוודאי </w:t>
      </w:r>
      <w:r>
        <w:rPr>
          <w:rtl/>
          <w:lang w:eastAsia="he-IL"/>
        </w:rPr>
        <w:t>יוביל</w:t>
      </w:r>
      <w:r>
        <w:rPr>
          <w:rFonts w:hint="cs"/>
          <w:rtl/>
          <w:lang w:eastAsia="he-IL"/>
        </w:rPr>
        <w:t>,</w:t>
      </w:r>
      <w:r>
        <w:rPr>
          <w:rtl/>
          <w:lang w:eastAsia="he-IL"/>
        </w:rPr>
        <w:t xml:space="preserve"> שוב</w:t>
      </w:r>
      <w:r>
        <w:rPr>
          <w:rFonts w:hint="cs"/>
          <w:rtl/>
          <w:lang w:eastAsia="he-IL"/>
        </w:rPr>
        <w:t>,</w:t>
      </w:r>
      <w:r>
        <w:rPr>
          <w:rtl/>
          <w:lang w:eastAsia="he-IL"/>
        </w:rPr>
        <w:t xml:space="preserve"> לעלי</w:t>
      </w:r>
      <w:r>
        <w:rPr>
          <w:rFonts w:hint="cs"/>
          <w:rtl/>
          <w:lang w:eastAsia="he-IL"/>
        </w:rPr>
        <w:t>י</w:t>
      </w:r>
      <w:r>
        <w:rPr>
          <w:rtl/>
          <w:lang w:eastAsia="he-IL"/>
        </w:rPr>
        <w:t>ה באחוזי העוני בישראל ובילדים שיהיו רעבים ללחם.</w:t>
      </w:r>
      <w:r>
        <w:rPr>
          <w:rFonts w:hint="cs"/>
          <w:rtl/>
          <w:lang w:eastAsia="he-IL"/>
        </w:rPr>
        <w:t xml:space="preserve"> </w:t>
      </w:r>
      <w:bookmarkStart w:id="8353" w:name="_ETM_Q50_214114"/>
      <w:bookmarkStart w:id="8354" w:name="_ETM_Q50_214220"/>
      <w:bookmarkEnd w:id="8353"/>
      <w:bookmarkEnd w:id="8354"/>
      <w:r>
        <w:rPr>
          <w:rtl/>
          <w:lang w:eastAsia="he-IL"/>
        </w:rPr>
        <w:t xml:space="preserve">רק היום </w:t>
      </w:r>
      <w:r>
        <w:rPr>
          <w:rFonts w:hint="cs"/>
          <w:rtl/>
          <w:lang w:eastAsia="he-IL"/>
        </w:rPr>
        <w:t xml:space="preserve">יכולנו לעזור </w:t>
      </w:r>
      <w:bookmarkStart w:id="8355" w:name="_ETM_Q50_214945"/>
      <w:bookmarkEnd w:id="8355"/>
      <w:r>
        <w:rPr>
          <w:rFonts w:hint="cs"/>
          <w:rtl/>
          <w:lang w:eastAsia="he-IL"/>
        </w:rPr>
        <w:t>למשפחות חלשות ולתמוך בחוק שהגשתי לסבסוד מדיחי כלים למשפחות מעל ארבע</w:t>
      </w:r>
      <w:bookmarkStart w:id="8356" w:name="_ETM_Q50_220050"/>
      <w:bookmarkEnd w:id="8356"/>
      <w:r>
        <w:rPr>
          <w:rFonts w:hint="cs"/>
          <w:rtl/>
          <w:lang w:eastAsia="he-IL"/>
        </w:rPr>
        <w:t xml:space="preserve"> נפשות, אבל הממשלה בחרה לדחות את ההצעה ולהצביע </w:t>
      </w:r>
      <w:bookmarkStart w:id="8357" w:name="_ETM_Q50_228337"/>
      <w:bookmarkEnd w:id="8357"/>
      <w:r>
        <w:rPr>
          <w:rFonts w:hint="cs"/>
          <w:rtl/>
          <w:lang w:eastAsia="he-IL"/>
        </w:rPr>
        <w:t xml:space="preserve">נגדה. בעיניי זו אטימות. </w:t>
      </w:r>
    </w:p>
    <w:p w:rsidR="00620F84" w:rsidRDefault="00620F84" w:rsidP="00A44FAA">
      <w:pPr>
        <w:rPr>
          <w:rtl/>
          <w:lang w:eastAsia="he-IL"/>
        </w:rPr>
      </w:pPr>
      <w:bookmarkStart w:id="8358" w:name="_ETM_Q50_228470"/>
      <w:bookmarkStart w:id="8359" w:name="_ETM_Q50_228555"/>
      <w:bookmarkEnd w:id="8358"/>
      <w:bookmarkEnd w:id="8359"/>
    </w:p>
    <w:p w:rsidR="00620F84" w:rsidRDefault="00620F84" w:rsidP="00DE75FF">
      <w:pPr>
        <w:rPr>
          <w:rtl/>
          <w:lang w:eastAsia="he-IL"/>
        </w:rPr>
      </w:pPr>
      <w:bookmarkStart w:id="8360" w:name="_ETM_Q50_228630"/>
      <w:bookmarkStart w:id="8361" w:name="_ETM_Q50_228710"/>
      <w:bookmarkEnd w:id="8360"/>
      <w:bookmarkEnd w:id="8361"/>
      <w:r>
        <w:rPr>
          <w:rtl/>
          <w:lang w:eastAsia="he-IL"/>
        </w:rPr>
        <w:t>מדוח העוני של המוסד לביטוח הלאומי, שהתפרסם ביום רביעי האחרון, כ</w:t>
      </w:r>
      <w:r>
        <w:rPr>
          <w:rFonts w:hint="cs"/>
          <w:rtl/>
          <w:lang w:eastAsia="he-IL"/>
        </w:rPr>
        <w:t>"</w:t>
      </w:r>
      <w:r>
        <w:rPr>
          <w:rtl/>
          <w:lang w:eastAsia="he-IL"/>
        </w:rPr>
        <w:t>ה בטבת תשפ</w:t>
      </w:r>
      <w:r>
        <w:rPr>
          <w:rFonts w:hint="cs"/>
          <w:rtl/>
          <w:lang w:eastAsia="he-IL"/>
        </w:rPr>
        <w:t>"</w:t>
      </w:r>
      <w:r>
        <w:rPr>
          <w:rtl/>
          <w:lang w:eastAsia="he-IL"/>
        </w:rPr>
        <w:t>ב,</w:t>
      </w:r>
      <w:r>
        <w:rPr>
          <w:rFonts w:hint="cs"/>
          <w:rtl/>
          <w:lang w:eastAsia="he-IL"/>
        </w:rPr>
        <w:t xml:space="preserve"> 29 בדצמבר 2021, </w:t>
      </w:r>
      <w:r>
        <w:rPr>
          <w:rtl/>
          <w:lang w:eastAsia="he-IL"/>
        </w:rPr>
        <w:t>עולה כי בישראל חיים</w:t>
      </w:r>
      <w:r>
        <w:rPr>
          <w:rFonts w:hint="cs"/>
          <w:rtl/>
          <w:lang w:eastAsia="he-IL"/>
        </w:rPr>
        <w:t xml:space="preserve"> היום</w:t>
      </w:r>
      <w:r>
        <w:rPr>
          <w:rtl/>
          <w:lang w:eastAsia="he-IL"/>
        </w:rPr>
        <w:t xml:space="preserve"> כ</w:t>
      </w:r>
      <w:r>
        <w:rPr>
          <w:rFonts w:hint="cs"/>
          <w:rtl/>
          <w:lang w:eastAsia="he-IL"/>
        </w:rPr>
        <w:t>-</w:t>
      </w:r>
      <w:bookmarkStart w:id="8362" w:name="_ETM_Q50_240318"/>
      <w:bookmarkEnd w:id="8362"/>
      <w:r>
        <w:rPr>
          <w:rFonts w:hint="cs"/>
          <w:rtl/>
          <w:lang w:eastAsia="he-IL"/>
        </w:rPr>
        <w:t xml:space="preserve">9.2 מיליון </w:t>
      </w:r>
      <w:r>
        <w:rPr>
          <w:rtl/>
          <w:lang w:eastAsia="he-IL"/>
        </w:rPr>
        <w:t>אנשים</w:t>
      </w:r>
      <w:r>
        <w:rPr>
          <w:rFonts w:hint="cs"/>
          <w:rtl/>
          <w:lang w:eastAsia="he-IL"/>
        </w:rPr>
        <w:t xml:space="preserve">, </w:t>
      </w:r>
      <w:r w:rsidR="00DE75FF">
        <w:rPr>
          <w:rFonts w:hint="cs"/>
          <w:rtl/>
          <w:lang w:eastAsia="he-IL"/>
        </w:rPr>
        <w:t>ו</w:t>
      </w:r>
      <w:r>
        <w:rPr>
          <w:rtl/>
          <w:lang w:eastAsia="he-IL"/>
        </w:rPr>
        <w:t>בהם יותר מ-</w:t>
      </w:r>
      <w:r>
        <w:rPr>
          <w:rFonts w:hint="cs"/>
          <w:rtl/>
          <w:lang w:eastAsia="he-IL"/>
        </w:rPr>
        <w:t>860,000</w:t>
      </w:r>
      <w:r>
        <w:rPr>
          <w:rtl/>
          <w:lang w:eastAsia="he-IL"/>
        </w:rPr>
        <w:t xml:space="preserve"> ילדים וכ-</w:t>
      </w:r>
      <w:r>
        <w:rPr>
          <w:rFonts w:hint="cs"/>
          <w:rtl/>
          <w:lang w:eastAsia="he-IL"/>
        </w:rPr>
        <w:t>160,000</w:t>
      </w:r>
      <w:r>
        <w:rPr>
          <w:rtl/>
          <w:lang w:eastAsia="he-IL"/>
        </w:rPr>
        <w:t xml:space="preserve"> ישראלים בגילאי פרישה.</w:t>
      </w:r>
      <w:r>
        <w:rPr>
          <w:rFonts w:hint="cs"/>
          <w:rtl/>
          <w:lang w:eastAsia="he-IL"/>
        </w:rPr>
        <w:t xml:space="preserve"> </w:t>
      </w:r>
      <w:bookmarkStart w:id="8363" w:name="_ETM_Q50_251784"/>
      <w:bookmarkStart w:id="8364" w:name="_ETM_Q50_251923"/>
      <w:bookmarkEnd w:id="8363"/>
      <w:bookmarkEnd w:id="8364"/>
      <w:r>
        <w:rPr>
          <w:rtl/>
          <w:lang w:eastAsia="he-IL"/>
        </w:rPr>
        <w:t>עוד עולה מהנתונים שכ-16.2% מהמשפחות נמצאות באי</w:t>
      </w:r>
      <w:r>
        <w:rPr>
          <w:rFonts w:hint="cs"/>
          <w:rtl/>
          <w:lang w:eastAsia="he-IL"/>
        </w:rPr>
        <w:t>-</w:t>
      </w:r>
      <w:r>
        <w:rPr>
          <w:rtl/>
          <w:lang w:eastAsia="he-IL"/>
        </w:rPr>
        <w:t>ביטחון תזונתי בשנת 2021</w:t>
      </w:r>
      <w:r>
        <w:rPr>
          <w:rFonts w:hint="cs"/>
          <w:rtl/>
          <w:lang w:eastAsia="he-IL"/>
        </w:rPr>
        <w:t xml:space="preserve">, </w:t>
      </w:r>
      <w:r>
        <w:rPr>
          <w:rtl/>
          <w:lang w:eastAsia="he-IL"/>
        </w:rPr>
        <w:t>מחצית מהן באי</w:t>
      </w:r>
      <w:r>
        <w:rPr>
          <w:rFonts w:hint="cs"/>
          <w:rtl/>
          <w:lang w:eastAsia="he-IL"/>
        </w:rPr>
        <w:t>-</w:t>
      </w:r>
      <w:r>
        <w:rPr>
          <w:rtl/>
          <w:lang w:eastAsia="he-IL"/>
        </w:rPr>
        <w:t>ביטחון תזונתי חמור, לעומת שיעור של 18.1% בסקר האחרון שנערך ב-2016.</w:t>
      </w:r>
      <w:bookmarkStart w:id="8365" w:name="_ETM_Q50_267947"/>
      <w:bookmarkStart w:id="8366" w:name="_ETM_Q50_268072"/>
      <w:bookmarkEnd w:id="8365"/>
      <w:bookmarkEnd w:id="8366"/>
      <w:r w:rsidR="00DE75FF">
        <w:rPr>
          <w:rFonts w:hint="cs"/>
          <w:rtl/>
          <w:lang w:eastAsia="he-IL"/>
        </w:rPr>
        <w:t xml:space="preserve"> </w:t>
      </w:r>
      <w:r>
        <w:rPr>
          <w:rtl/>
          <w:lang w:eastAsia="he-IL"/>
        </w:rPr>
        <w:t>גם למענקים למשפחות, לעצמאים ולקשישים</w:t>
      </w:r>
      <w:r>
        <w:rPr>
          <w:rFonts w:hint="cs"/>
          <w:rtl/>
          <w:lang w:eastAsia="he-IL"/>
        </w:rPr>
        <w:t>,</w:t>
      </w:r>
      <w:r>
        <w:rPr>
          <w:rtl/>
          <w:lang w:eastAsia="he-IL"/>
        </w:rPr>
        <w:t xml:space="preserve"> שניתנו לאורך שנה</w:t>
      </w:r>
      <w:r>
        <w:rPr>
          <w:rFonts w:hint="cs"/>
          <w:rtl/>
          <w:lang w:eastAsia="he-IL"/>
        </w:rPr>
        <w:t>,</w:t>
      </w:r>
      <w:r>
        <w:rPr>
          <w:rtl/>
          <w:lang w:eastAsia="he-IL"/>
        </w:rPr>
        <w:t xml:space="preserve"> הייתה השפעה שנאמדת בכ-1%</w:t>
      </w:r>
      <w:r>
        <w:rPr>
          <w:rFonts w:hint="cs"/>
          <w:rtl/>
          <w:lang w:eastAsia="he-IL"/>
        </w:rPr>
        <w:t xml:space="preserve"> על </w:t>
      </w:r>
      <w:r>
        <w:rPr>
          <w:rtl/>
          <w:lang w:eastAsia="he-IL"/>
        </w:rPr>
        <w:t>הפחתת העוני של משפחות עובדות ושל שאר המשפחות.</w:t>
      </w:r>
      <w:r>
        <w:rPr>
          <w:rFonts w:hint="cs"/>
          <w:rtl/>
          <w:lang w:eastAsia="he-IL"/>
        </w:rPr>
        <w:t xml:space="preserve"> </w:t>
      </w:r>
      <w:r>
        <w:rPr>
          <w:rtl/>
          <w:lang w:eastAsia="he-IL"/>
        </w:rPr>
        <w:t>בביטוח הלאומי אומרים שההתערבות והתמיכה הממשלתית שניתנו בשנת 2020</w:t>
      </w:r>
      <w:r>
        <w:rPr>
          <w:rFonts w:hint="cs"/>
          <w:rtl/>
          <w:lang w:eastAsia="he-IL"/>
        </w:rPr>
        <w:t>,</w:t>
      </w:r>
      <w:r>
        <w:rPr>
          <w:rtl/>
          <w:lang w:eastAsia="he-IL"/>
        </w:rPr>
        <w:t xml:space="preserve"> בשל הקורונה, בלמו את העלייה באחוזי העוני בישראל. לפי הדוח, דמי האבטלה שניתנו לשכירים בחל</w:t>
      </w:r>
      <w:r>
        <w:rPr>
          <w:rFonts w:hint="cs"/>
          <w:rtl/>
          <w:lang w:eastAsia="he-IL"/>
        </w:rPr>
        <w:t>"</w:t>
      </w:r>
      <w:r>
        <w:rPr>
          <w:rtl/>
          <w:lang w:eastAsia="he-IL"/>
        </w:rPr>
        <w:t>ת והקלות נוספות שניתנו במערכת</w:t>
      </w:r>
      <w:r>
        <w:rPr>
          <w:rFonts w:hint="cs"/>
          <w:rtl/>
          <w:lang w:eastAsia="he-IL"/>
        </w:rPr>
        <w:t xml:space="preserve"> </w:t>
      </w:r>
      <w:r>
        <w:rPr>
          <w:rtl/>
          <w:lang w:eastAsia="he-IL"/>
        </w:rPr>
        <w:t>דמי האבטלה בשנת 2020, היו הגורמים המשפיעים ביותר על בלימת העוני</w:t>
      </w:r>
      <w:r>
        <w:rPr>
          <w:rFonts w:hint="cs"/>
          <w:rtl/>
          <w:lang w:eastAsia="he-IL"/>
        </w:rPr>
        <w:t>, ו</w:t>
      </w:r>
      <w:r>
        <w:rPr>
          <w:rtl/>
          <w:lang w:eastAsia="he-IL"/>
        </w:rPr>
        <w:t>הם תרמו להפחתת שיעור העוני בכ-</w:t>
      </w:r>
      <w:bookmarkStart w:id="8367" w:name="_ETM_Q50_299398"/>
      <w:bookmarkEnd w:id="8367"/>
      <w:r>
        <w:rPr>
          <w:rtl/>
          <w:lang w:eastAsia="he-IL"/>
        </w:rPr>
        <w:t>3%.</w:t>
      </w:r>
      <w:bookmarkStart w:id="8368" w:name="_ETM_Q50_305271"/>
      <w:bookmarkStart w:id="8369" w:name="_ETM_Q50_305395"/>
      <w:bookmarkEnd w:id="8368"/>
      <w:bookmarkEnd w:id="8369"/>
      <w:r w:rsidR="00DE75FF">
        <w:rPr>
          <w:rFonts w:hint="cs"/>
          <w:rtl/>
          <w:lang w:eastAsia="he-IL"/>
        </w:rPr>
        <w:t xml:space="preserve"> </w:t>
      </w:r>
      <w:r>
        <w:rPr>
          <w:rtl/>
          <w:lang w:eastAsia="he-IL"/>
        </w:rPr>
        <w:t>מספר העניים בישראל ירד ב</w:t>
      </w:r>
      <w:r>
        <w:rPr>
          <w:rFonts w:hint="cs"/>
          <w:rtl/>
          <w:lang w:eastAsia="he-IL"/>
        </w:rPr>
        <w:t xml:space="preserve">-2020, </w:t>
      </w:r>
      <w:r>
        <w:rPr>
          <w:rtl/>
          <w:lang w:eastAsia="he-IL"/>
        </w:rPr>
        <w:t>למרות משבר נגיף הקורונה</w:t>
      </w:r>
      <w:r>
        <w:rPr>
          <w:rFonts w:hint="cs"/>
          <w:rtl/>
          <w:lang w:eastAsia="he-IL"/>
        </w:rPr>
        <w:t>, ו</w:t>
      </w:r>
      <w:r>
        <w:rPr>
          <w:rtl/>
          <w:lang w:eastAsia="he-IL"/>
        </w:rPr>
        <w:t xml:space="preserve">ההצלחה נובעת לפי החוקרים מהסיוע המשמעותי שהעניקה הממשלה הקודמת בדמות </w:t>
      </w:r>
      <w:proofErr w:type="spellStart"/>
      <w:r>
        <w:rPr>
          <w:rtl/>
          <w:lang w:eastAsia="he-IL"/>
        </w:rPr>
        <w:t>החל</w:t>
      </w:r>
      <w:r>
        <w:rPr>
          <w:rFonts w:hint="cs"/>
          <w:rtl/>
          <w:lang w:eastAsia="he-IL"/>
        </w:rPr>
        <w:t>"</w:t>
      </w:r>
      <w:r>
        <w:rPr>
          <w:rtl/>
          <w:lang w:eastAsia="he-IL"/>
        </w:rPr>
        <w:t>ת</w:t>
      </w:r>
      <w:proofErr w:type="spellEnd"/>
      <w:r>
        <w:rPr>
          <w:rtl/>
          <w:lang w:eastAsia="he-IL"/>
        </w:rPr>
        <w:t xml:space="preserve"> המורחב והפיצויים</w:t>
      </w:r>
      <w:r>
        <w:rPr>
          <w:rFonts w:hint="cs"/>
          <w:rtl/>
          <w:lang w:eastAsia="he-IL"/>
        </w:rPr>
        <w:t>,</w:t>
      </w:r>
      <w:r>
        <w:rPr>
          <w:rtl/>
          <w:lang w:eastAsia="he-IL"/>
        </w:rPr>
        <w:t xml:space="preserve"> שמנע</w:t>
      </w:r>
      <w:r>
        <w:rPr>
          <w:rFonts w:hint="cs"/>
          <w:rtl/>
          <w:lang w:eastAsia="he-IL"/>
        </w:rPr>
        <w:t>ו</w:t>
      </w:r>
      <w:r>
        <w:rPr>
          <w:rtl/>
          <w:lang w:eastAsia="he-IL"/>
        </w:rPr>
        <w:t xml:space="preserve"> עלייה של כ-10% בשיעור העוני.</w:t>
      </w:r>
      <w:bookmarkStart w:id="8370" w:name="_ETM_Q50_315953"/>
      <w:bookmarkEnd w:id="8370"/>
    </w:p>
    <w:p w:rsidR="00620F84" w:rsidRDefault="00620F84" w:rsidP="00A44FAA">
      <w:pPr>
        <w:rPr>
          <w:rtl/>
          <w:lang w:eastAsia="he-IL"/>
        </w:rPr>
      </w:pPr>
      <w:bookmarkStart w:id="8371" w:name="_ETM_Q50_316099"/>
      <w:bookmarkEnd w:id="8371"/>
    </w:p>
    <w:p w:rsidR="00620F84" w:rsidRDefault="00620F84" w:rsidP="00DE75FF">
      <w:pPr>
        <w:rPr>
          <w:rtl/>
          <w:lang w:eastAsia="he-IL"/>
        </w:rPr>
      </w:pPr>
      <w:r>
        <w:rPr>
          <w:rtl/>
          <w:lang w:eastAsia="he-IL"/>
        </w:rPr>
        <w:t>אני פונה לממשלה הז</w:t>
      </w:r>
      <w:r>
        <w:rPr>
          <w:rFonts w:hint="cs"/>
          <w:rtl/>
          <w:lang w:eastAsia="he-IL"/>
        </w:rPr>
        <w:t>את, ואני כיהודי אומר את זה</w:t>
      </w:r>
      <w:r w:rsidR="00DE75FF">
        <w:rPr>
          <w:rFonts w:hint="cs"/>
          <w:rtl/>
          <w:lang w:eastAsia="he-IL"/>
        </w:rPr>
        <w:t>:</w:t>
      </w:r>
      <w:r>
        <w:rPr>
          <w:rtl/>
          <w:lang w:eastAsia="he-IL"/>
        </w:rPr>
        <w:t xml:space="preserve"> אנחנו מדינה </w:t>
      </w:r>
      <w:r>
        <w:rPr>
          <w:rFonts w:hint="cs"/>
          <w:rtl/>
          <w:lang w:eastAsia="he-IL"/>
        </w:rPr>
        <w:t xml:space="preserve">בשלטון של </w:t>
      </w:r>
      <w:bookmarkStart w:id="8372" w:name="_ETM_Q50_320723"/>
      <w:bookmarkEnd w:id="8372"/>
      <w:r>
        <w:rPr>
          <w:rFonts w:hint="cs"/>
          <w:rtl/>
          <w:lang w:eastAsia="he-IL"/>
        </w:rPr>
        <w:t xml:space="preserve">יהודים, שאמורה </w:t>
      </w:r>
      <w:r>
        <w:rPr>
          <w:rtl/>
          <w:lang w:eastAsia="he-IL"/>
        </w:rPr>
        <w:t>לחרו</w:t>
      </w:r>
      <w:r>
        <w:rPr>
          <w:rFonts w:hint="cs"/>
          <w:rtl/>
          <w:lang w:eastAsia="he-IL"/>
        </w:rPr>
        <w:t>ת</w:t>
      </w:r>
      <w:r>
        <w:rPr>
          <w:rtl/>
          <w:lang w:eastAsia="he-IL"/>
        </w:rPr>
        <w:t xml:space="preserve"> על דגלה את הדאגה לציבור החלש ולהיות אכפתיים וקשובים למצוקות של הציבור הזה, שלא יהיו חלילה ילדים רעבים ללחם. </w:t>
      </w:r>
      <w:r>
        <w:rPr>
          <w:rFonts w:hint="cs"/>
          <w:rtl/>
          <w:lang w:eastAsia="he-IL"/>
        </w:rPr>
        <w:t xml:space="preserve">אם חלילה לא </w:t>
      </w:r>
      <w:r>
        <w:rPr>
          <w:rtl/>
          <w:lang w:eastAsia="he-IL"/>
        </w:rPr>
        <w:t>–</w:t>
      </w:r>
      <w:r>
        <w:rPr>
          <w:rFonts w:hint="cs"/>
          <w:rtl/>
          <w:lang w:eastAsia="he-IL"/>
        </w:rPr>
        <w:t xml:space="preserve"> הממשלה הזאת תיזכר </w:t>
      </w:r>
      <w:r>
        <w:rPr>
          <w:rtl/>
          <w:lang w:eastAsia="he-IL"/>
        </w:rPr>
        <w:t>לדיראון עולם כממשלה שהתעמרה</w:t>
      </w:r>
      <w:r>
        <w:rPr>
          <w:rFonts w:hint="cs"/>
          <w:rtl/>
          <w:lang w:eastAsia="he-IL"/>
        </w:rPr>
        <w:t xml:space="preserve">, </w:t>
      </w:r>
      <w:bookmarkStart w:id="8373" w:name="_ETM_Q50_340101"/>
      <w:bookmarkEnd w:id="8373"/>
      <w:r>
        <w:rPr>
          <w:rtl/>
          <w:lang w:eastAsia="he-IL"/>
        </w:rPr>
        <w:t xml:space="preserve">התאכזרה </w:t>
      </w:r>
      <w:r>
        <w:rPr>
          <w:rFonts w:hint="cs"/>
          <w:rtl/>
          <w:lang w:eastAsia="he-IL"/>
        </w:rPr>
        <w:t>ל</w:t>
      </w:r>
      <w:r>
        <w:rPr>
          <w:rtl/>
          <w:lang w:eastAsia="he-IL"/>
        </w:rPr>
        <w:t>חלשים</w:t>
      </w:r>
      <w:r>
        <w:rPr>
          <w:rFonts w:hint="cs"/>
          <w:rtl/>
          <w:lang w:eastAsia="he-IL"/>
        </w:rPr>
        <w:t>,</w:t>
      </w:r>
      <w:r>
        <w:rPr>
          <w:rtl/>
          <w:lang w:eastAsia="he-IL"/>
        </w:rPr>
        <w:t xml:space="preserve"> והביאה ילדים לחרפת רע</w:t>
      </w:r>
      <w:r>
        <w:rPr>
          <w:rFonts w:hint="cs"/>
          <w:rtl/>
          <w:lang w:eastAsia="he-IL"/>
        </w:rPr>
        <w:t xml:space="preserve">ב. תודה. </w:t>
      </w:r>
    </w:p>
    <w:p w:rsidR="00620F84" w:rsidRDefault="00620F84" w:rsidP="00A44FAA">
      <w:pPr>
        <w:rPr>
          <w:rtl/>
          <w:lang w:eastAsia="he-IL"/>
        </w:rPr>
      </w:pPr>
      <w:bookmarkStart w:id="8374" w:name="_ETM_Q50_347203"/>
      <w:bookmarkStart w:id="8375" w:name="_ETM_Q50_347341"/>
      <w:bookmarkStart w:id="8376" w:name="_ETM_Q50_347388"/>
      <w:bookmarkStart w:id="8377" w:name="_ETM_Q50_347503"/>
      <w:bookmarkEnd w:id="8374"/>
      <w:bookmarkEnd w:id="8375"/>
      <w:bookmarkEnd w:id="8376"/>
      <w:bookmarkEnd w:id="8377"/>
    </w:p>
    <w:p w:rsidR="00620F84" w:rsidRDefault="00620F84" w:rsidP="00A44FAA">
      <w:pPr>
        <w:pStyle w:val="af6"/>
        <w:rPr>
          <w:rtl/>
        </w:rPr>
      </w:pPr>
      <w:r w:rsidRPr="002B79D7">
        <w:rPr>
          <w:rStyle w:val="TagStyle"/>
          <w:rtl/>
        </w:rPr>
        <w:t xml:space="preserve"> &lt;&lt; יור &gt;&gt;</w:t>
      </w:r>
      <w:r w:rsidRPr="00E054D8">
        <w:rPr>
          <w:rStyle w:val="TagStyle"/>
          <w:rtl/>
        </w:rPr>
        <w:t xml:space="preserve"> </w:t>
      </w:r>
      <w:r>
        <w:rPr>
          <w:rtl/>
        </w:rPr>
        <w:t>היו"ר מיקי לוי:</w:t>
      </w:r>
      <w:r w:rsidRPr="00E054D8">
        <w:rPr>
          <w:rStyle w:val="TagStyle"/>
          <w:rtl/>
        </w:rPr>
        <w:t xml:space="preserve"> </w:t>
      </w:r>
      <w:r w:rsidRPr="002B79D7">
        <w:rPr>
          <w:rStyle w:val="TagStyle"/>
          <w:rtl/>
        </w:rPr>
        <w:t>&lt;&lt; יור &gt;&gt;</w:t>
      </w:r>
      <w:r>
        <w:rPr>
          <w:rtl/>
        </w:rPr>
        <w:t xml:space="preserve">   </w:t>
      </w:r>
    </w:p>
    <w:p w:rsidR="00620F84" w:rsidRDefault="00620F84" w:rsidP="001016EB">
      <w:pPr>
        <w:rPr>
          <w:rtl/>
          <w:lang w:eastAsia="he-IL"/>
        </w:rPr>
      </w:pPr>
    </w:p>
    <w:p w:rsidR="00620F84" w:rsidRPr="00E054D8" w:rsidRDefault="00620F84" w:rsidP="00A44FAA">
      <w:pPr>
        <w:rPr>
          <w:rtl/>
          <w:lang w:eastAsia="he-IL"/>
        </w:rPr>
      </w:pPr>
      <w:bookmarkStart w:id="8378" w:name="_ETM_Q50_348654"/>
      <w:bookmarkEnd w:id="8378"/>
      <w:r>
        <w:rPr>
          <w:rFonts w:hint="cs"/>
          <w:rtl/>
          <w:lang w:eastAsia="he-IL"/>
        </w:rPr>
        <w:t xml:space="preserve">תודה רבה. </w:t>
      </w:r>
      <w:bookmarkStart w:id="8379" w:name="_ETM_Q50_350371"/>
      <w:bookmarkStart w:id="8380" w:name="_ETM_Q50_350494"/>
      <w:bookmarkStart w:id="8381" w:name="_ETM_Q50_350537"/>
      <w:bookmarkStart w:id="8382" w:name="_ETM_Q50_350643"/>
      <w:bookmarkEnd w:id="8379"/>
      <w:bookmarkEnd w:id="8380"/>
      <w:bookmarkEnd w:id="8381"/>
      <w:bookmarkEnd w:id="8382"/>
      <w:r>
        <w:rPr>
          <w:rFonts w:hint="cs"/>
          <w:rtl/>
          <w:lang w:eastAsia="he-IL"/>
        </w:rPr>
        <w:t xml:space="preserve">חברת הכנסת דיסטל. בבקשה. </w:t>
      </w:r>
    </w:p>
    <w:p w:rsidR="00620F84" w:rsidRDefault="00620F84" w:rsidP="00A44FAA">
      <w:pPr>
        <w:ind w:firstLine="0"/>
        <w:rPr>
          <w:rtl/>
          <w:lang w:eastAsia="he-IL"/>
        </w:rPr>
      </w:pPr>
      <w:bookmarkStart w:id="8383" w:name="_ETM_Q50_360755"/>
      <w:bookmarkStart w:id="8384" w:name="_ETM_Q50_360889"/>
      <w:bookmarkEnd w:id="8383"/>
      <w:bookmarkEnd w:id="8384"/>
    </w:p>
    <w:p w:rsidR="00620F84" w:rsidRDefault="00620F84" w:rsidP="00A44FAA">
      <w:pPr>
        <w:pStyle w:val="af5"/>
        <w:rPr>
          <w:rtl/>
        </w:rPr>
      </w:pPr>
      <w:r w:rsidRPr="002B79D7">
        <w:rPr>
          <w:rStyle w:val="TagStyle"/>
          <w:rtl/>
        </w:rPr>
        <w:t xml:space="preserve"> &lt;&lt; קריאה &gt;&gt;</w:t>
      </w:r>
      <w:r w:rsidRPr="00E054D8">
        <w:rPr>
          <w:rStyle w:val="TagStyle"/>
          <w:rtl/>
        </w:rPr>
        <w:t xml:space="preserve"> </w:t>
      </w:r>
      <w:r>
        <w:rPr>
          <w:rtl/>
        </w:rPr>
        <w:t>שלמה קרעי (הליכוד):</w:t>
      </w:r>
      <w:r w:rsidRPr="00E054D8">
        <w:rPr>
          <w:rStyle w:val="TagStyle"/>
          <w:rtl/>
        </w:rPr>
        <w:t xml:space="preserve"> </w:t>
      </w:r>
      <w:r w:rsidRPr="002B79D7">
        <w:rPr>
          <w:rStyle w:val="TagStyle"/>
          <w:rtl/>
        </w:rPr>
        <w:t>&lt;&lt; קריאה &gt;&gt;</w:t>
      </w:r>
      <w:r>
        <w:rPr>
          <w:rtl/>
        </w:rPr>
        <w:t xml:space="preserve">   </w:t>
      </w:r>
    </w:p>
    <w:p w:rsidR="00620F84" w:rsidRDefault="00620F84" w:rsidP="001016EB">
      <w:pPr>
        <w:rPr>
          <w:rtl/>
          <w:lang w:eastAsia="he-IL"/>
        </w:rPr>
      </w:pPr>
    </w:p>
    <w:p w:rsidR="00620F84" w:rsidRDefault="00620F84" w:rsidP="00A44FAA">
      <w:pPr>
        <w:rPr>
          <w:rtl/>
          <w:lang w:eastAsia="he-IL"/>
        </w:rPr>
      </w:pPr>
      <w:bookmarkStart w:id="8385" w:name="_ETM_Q50_366543"/>
      <w:bookmarkEnd w:id="8385"/>
      <w:r>
        <w:rPr>
          <w:rFonts w:hint="cs"/>
          <w:rtl/>
          <w:lang w:eastAsia="he-IL"/>
        </w:rPr>
        <w:t>אין שר במליאה, את יכולה לדבר.</w:t>
      </w:r>
    </w:p>
    <w:p w:rsidR="00620F84" w:rsidRDefault="00620F84" w:rsidP="00A44FAA">
      <w:pPr>
        <w:rPr>
          <w:rtl/>
          <w:lang w:eastAsia="he-IL"/>
        </w:rPr>
      </w:pPr>
      <w:bookmarkStart w:id="8386" w:name="_ETM_Q50_368058"/>
      <w:bookmarkStart w:id="8387" w:name="_ETM_Q50_368176"/>
      <w:bookmarkStart w:id="8388" w:name="_ETM_Q50_368244"/>
      <w:bookmarkStart w:id="8389" w:name="_ETM_Q50_368371"/>
      <w:bookmarkEnd w:id="8386"/>
      <w:bookmarkEnd w:id="8387"/>
      <w:bookmarkEnd w:id="8388"/>
      <w:bookmarkEnd w:id="8389"/>
    </w:p>
    <w:p w:rsidR="00620F84" w:rsidRDefault="00620F84" w:rsidP="00A44FAA">
      <w:pPr>
        <w:pStyle w:val="af6"/>
        <w:rPr>
          <w:rtl/>
        </w:rPr>
      </w:pPr>
      <w:r w:rsidRPr="002B79D7">
        <w:rPr>
          <w:rStyle w:val="TagStyle"/>
          <w:rtl/>
        </w:rPr>
        <w:t xml:space="preserve"> &lt;&lt; יור &gt;&gt;</w:t>
      </w:r>
      <w:r w:rsidRPr="00E054D8">
        <w:rPr>
          <w:rStyle w:val="TagStyle"/>
          <w:rtl/>
        </w:rPr>
        <w:t xml:space="preserve"> </w:t>
      </w:r>
      <w:r>
        <w:rPr>
          <w:rtl/>
        </w:rPr>
        <w:t>היו"ר מיקי לוי:</w:t>
      </w:r>
      <w:r w:rsidRPr="00E054D8">
        <w:rPr>
          <w:rStyle w:val="TagStyle"/>
          <w:rtl/>
        </w:rPr>
        <w:t xml:space="preserve"> </w:t>
      </w:r>
      <w:r w:rsidRPr="002B79D7">
        <w:rPr>
          <w:rStyle w:val="TagStyle"/>
          <w:rtl/>
        </w:rPr>
        <w:t>&lt;&lt; יור &gt;&gt;</w:t>
      </w:r>
      <w:r>
        <w:rPr>
          <w:rtl/>
        </w:rPr>
        <w:t xml:space="preserve">   </w:t>
      </w:r>
    </w:p>
    <w:p w:rsidR="00620F84" w:rsidRDefault="00620F84" w:rsidP="001016EB">
      <w:pPr>
        <w:rPr>
          <w:rtl/>
          <w:lang w:eastAsia="he-IL"/>
        </w:rPr>
      </w:pPr>
    </w:p>
    <w:p w:rsidR="00620F84" w:rsidRDefault="00620F84" w:rsidP="00A44FAA">
      <w:pPr>
        <w:rPr>
          <w:rtl/>
          <w:lang w:eastAsia="he-IL"/>
        </w:rPr>
      </w:pPr>
      <w:bookmarkStart w:id="8390" w:name="_ETM_Q50_370410"/>
      <w:bookmarkEnd w:id="8390"/>
      <w:r>
        <w:rPr>
          <w:rFonts w:hint="cs"/>
          <w:rtl/>
          <w:lang w:eastAsia="he-IL"/>
        </w:rPr>
        <w:t xml:space="preserve">מה לעשות </w:t>
      </w:r>
      <w:bookmarkStart w:id="8391" w:name="_ETM_Q50_367621"/>
      <w:bookmarkEnd w:id="8391"/>
      <w:r>
        <w:rPr>
          <w:rFonts w:hint="cs"/>
          <w:rtl/>
          <w:lang w:eastAsia="he-IL"/>
        </w:rPr>
        <w:t xml:space="preserve">שיש שר במליאה. </w:t>
      </w:r>
      <w:bookmarkStart w:id="8392" w:name="_ETM_Q50_370005"/>
      <w:bookmarkStart w:id="8393" w:name="_ETM_Q50_370105"/>
      <w:bookmarkStart w:id="8394" w:name="_ETM_Q50_370151"/>
      <w:bookmarkStart w:id="8395" w:name="_ETM_Q50_370266"/>
      <w:bookmarkEnd w:id="8392"/>
      <w:bookmarkEnd w:id="8393"/>
      <w:bookmarkEnd w:id="8394"/>
      <w:bookmarkEnd w:id="8395"/>
      <w:r>
        <w:rPr>
          <w:rFonts w:hint="cs"/>
          <w:rtl/>
          <w:lang w:eastAsia="he-IL"/>
        </w:rPr>
        <w:t xml:space="preserve">בבקשה, חברת הכנסת דיסטל. </w:t>
      </w:r>
    </w:p>
    <w:p w:rsidR="00620F84" w:rsidRPr="00E054D8" w:rsidRDefault="00620F84" w:rsidP="00A44FAA">
      <w:pPr>
        <w:rPr>
          <w:rtl/>
          <w:lang w:eastAsia="he-IL"/>
        </w:rPr>
      </w:pPr>
      <w:bookmarkStart w:id="8396" w:name="_ETM_Q50_374725"/>
      <w:bookmarkStart w:id="8397" w:name="_ETM_Q50_374831"/>
      <w:bookmarkStart w:id="8398" w:name="_ETM_Q50_375349"/>
      <w:bookmarkStart w:id="8399" w:name="_ETM_Q50_375454"/>
      <w:bookmarkEnd w:id="8396"/>
      <w:bookmarkEnd w:id="8397"/>
      <w:bookmarkEnd w:id="8398"/>
      <w:bookmarkEnd w:id="8399"/>
    </w:p>
    <w:p w:rsidR="00620F84" w:rsidRDefault="00620F84" w:rsidP="00A44FAA">
      <w:pPr>
        <w:pStyle w:val="a4"/>
        <w:rPr>
          <w:rtl/>
        </w:rPr>
      </w:pPr>
      <w:bookmarkStart w:id="8400" w:name="ET_speaker_6149_5"/>
      <w:r w:rsidRPr="002B79D7">
        <w:rPr>
          <w:rStyle w:val="TagStyle"/>
          <w:rtl/>
        </w:rPr>
        <w:t xml:space="preserve"> &lt;&lt; דובר &gt;&gt;</w:t>
      </w:r>
      <w:r w:rsidRPr="00DE0B68">
        <w:rPr>
          <w:rStyle w:val="TagStyle"/>
          <w:rtl/>
        </w:rPr>
        <w:t xml:space="preserve"> </w:t>
      </w:r>
      <w:bookmarkStart w:id="8401" w:name="_Toc92638233"/>
      <w:bookmarkStart w:id="8402" w:name="_Toc92638831"/>
      <w:r>
        <w:rPr>
          <w:rtl/>
        </w:rPr>
        <w:t>גלית דיסטל אטבריאן (הליכוד):</w:t>
      </w:r>
      <w:bookmarkEnd w:id="8401"/>
      <w:bookmarkEnd w:id="8402"/>
      <w:r w:rsidRPr="00DE0B68">
        <w:rPr>
          <w:rStyle w:val="TagStyle"/>
          <w:rtl/>
        </w:rPr>
        <w:t xml:space="preserve"> </w:t>
      </w:r>
      <w:r w:rsidRPr="002B79D7">
        <w:rPr>
          <w:rStyle w:val="TagStyle"/>
          <w:rtl/>
        </w:rPr>
        <w:t>&lt;&lt; דובר &gt;&gt;</w:t>
      </w:r>
      <w:r>
        <w:rPr>
          <w:rtl/>
        </w:rPr>
        <w:t xml:space="preserve">   </w:t>
      </w:r>
      <w:bookmarkEnd w:id="8400"/>
    </w:p>
    <w:p w:rsidR="00620F84" w:rsidRDefault="00620F84" w:rsidP="001016EB">
      <w:pPr>
        <w:rPr>
          <w:rtl/>
          <w:lang w:eastAsia="he-IL"/>
        </w:rPr>
      </w:pPr>
    </w:p>
    <w:p w:rsidR="00620F84" w:rsidRDefault="00620F84" w:rsidP="00A44FAA">
      <w:pPr>
        <w:rPr>
          <w:rtl/>
          <w:lang w:eastAsia="he-IL"/>
        </w:rPr>
      </w:pPr>
      <w:bookmarkStart w:id="8403" w:name="_ETM_Q50_377092"/>
      <w:bookmarkStart w:id="8404" w:name="_ETM_Q50_377267"/>
      <w:bookmarkEnd w:id="8403"/>
      <w:bookmarkEnd w:id="8404"/>
      <w:r>
        <w:rPr>
          <w:rFonts w:hint="cs"/>
          <w:rtl/>
          <w:lang w:eastAsia="he-IL"/>
        </w:rPr>
        <w:t xml:space="preserve">מה, אם אין </w:t>
      </w:r>
      <w:bookmarkStart w:id="8405" w:name="_ETM_Q50_379234"/>
      <w:bookmarkEnd w:id="8405"/>
      <w:r>
        <w:rPr>
          <w:rFonts w:hint="cs"/>
          <w:rtl/>
          <w:lang w:eastAsia="he-IL"/>
        </w:rPr>
        <w:t>שר אז אפשר לדבר חופשי?</w:t>
      </w:r>
    </w:p>
    <w:p w:rsidR="00620F84" w:rsidRDefault="00620F84" w:rsidP="00A44FAA">
      <w:pPr>
        <w:rPr>
          <w:rtl/>
          <w:lang w:eastAsia="he-IL"/>
        </w:rPr>
      </w:pPr>
      <w:bookmarkStart w:id="8406" w:name="_ETM_Q50_378483"/>
      <w:bookmarkStart w:id="8407" w:name="_ETM_Q50_378724"/>
      <w:bookmarkStart w:id="8408" w:name="_ETM_Q50_378759"/>
      <w:bookmarkStart w:id="8409" w:name="_ETM_Q50_378835"/>
      <w:bookmarkEnd w:id="8406"/>
      <w:bookmarkEnd w:id="8407"/>
      <w:bookmarkEnd w:id="8408"/>
      <w:bookmarkEnd w:id="8409"/>
    </w:p>
    <w:p w:rsidR="00620F84" w:rsidRDefault="00620F84" w:rsidP="00A44FAA">
      <w:pPr>
        <w:pStyle w:val="af6"/>
        <w:rPr>
          <w:rtl/>
        </w:rPr>
      </w:pPr>
      <w:r w:rsidRPr="002B79D7">
        <w:rPr>
          <w:rStyle w:val="TagStyle"/>
          <w:rtl/>
        </w:rPr>
        <w:t xml:space="preserve"> &lt;&lt; יור &gt;&gt;</w:t>
      </w:r>
      <w:r w:rsidRPr="00E054D8">
        <w:rPr>
          <w:rStyle w:val="TagStyle"/>
          <w:rtl/>
        </w:rPr>
        <w:t xml:space="preserve"> </w:t>
      </w:r>
      <w:r>
        <w:rPr>
          <w:rtl/>
        </w:rPr>
        <w:t>היו"ר מיקי לוי:</w:t>
      </w:r>
      <w:r w:rsidRPr="00E054D8">
        <w:rPr>
          <w:rStyle w:val="TagStyle"/>
          <w:rtl/>
        </w:rPr>
        <w:t xml:space="preserve"> </w:t>
      </w:r>
      <w:r w:rsidRPr="002B79D7">
        <w:rPr>
          <w:rStyle w:val="TagStyle"/>
          <w:rtl/>
        </w:rPr>
        <w:t>&lt;&lt; יור &gt;&gt;</w:t>
      </w:r>
      <w:r>
        <w:rPr>
          <w:rtl/>
        </w:rPr>
        <w:t xml:space="preserve">   </w:t>
      </w:r>
    </w:p>
    <w:p w:rsidR="00620F84" w:rsidRDefault="00620F84" w:rsidP="001016EB">
      <w:pPr>
        <w:rPr>
          <w:rtl/>
          <w:lang w:eastAsia="he-IL"/>
        </w:rPr>
      </w:pPr>
    </w:p>
    <w:p w:rsidR="00620F84" w:rsidRPr="00E054D8" w:rsidRDefault="00620F84" w:rsidP="00A44FAA">
      <w:pPr>
        <w:rPr>
          <w:rtl/>
          <w:lang w:eastAsia="he-IL"/>
        </w:rPr>
      </w:pPr>
      <w:bookmarkStart w:id="8410" w:name="_ETM_Q50_379735"/>
      <w:bookmarkEnd w:id="8410"/>
      <w:r>
        <w:rPr>
          <w:rFonts w:hint="cs"/>
          <w:rtl/>
          <w:lang w:eastAsia="he-IL"/>
        </w:rPr>
        <w:t xml:space="preserve">לא. </w:t>
      </w:r>
    </w:p>
    <w:p w:rsidR="00620F84" w:rsidRDefault="00620F84" w:rsidP="00A44FAA">
      <w:pPr>
        <w:rPr>
          <w:rtl/>
          <w:lang w:eastAsia="he-IL"/>
        </w:rPr>
      </w:pPr>
    </w:p>
    <w:p w:rsidR="00620F84" w:rsidRDefault="00620F84" w:rsidP="00A44FAA">
      <w:pPr>
        <w:pStyle w:val="-"/>
        <w:rPr>
          <w:rtl/>
        </w:rPr>
      </w:pPr>
      <w:bookmarkStart w:id="8411" w:name="ET_speakercontinue_6149_6"/>
      <w:r w:rsidRPr="002B79D7">
        <w:rPr>
          <w:rStyle w:val="TagStyle"/>
          <w:rtl/>
        </w:rPr>
        <w:t xml:space="preserve"> &lt;&lt; דובר_המשך &gt;&gt;</w:t>
      </w:r>
      <w:r w:rsidRPr="00DE0B68">
        <w:rPr>
          <w:rStyle w:val="TagStyle"/>
          <w:rtl/>
        </w:rPr>
        <w:t xml:space="preserve"> </w:t>
      </w:r>
      <w:r>
        <w:rPr>
          <w:rtl/>
        </w:rPr>
        <w:t>גלית דיסטל אטבריאן (הליכוד):</w:t>
      </w:r>
      <w:r w:rsidRPr="00DE0B68">
        <w:rPr>
          <w:rStyle w:val="TagStyle"/>
          <w:rtl/>
        </w:rPr>
        <w:t xml:space="preserve"> </w:t>
      </w:r>
      <w:r w:rsidRPr="002B79D7">
        <w:rPr>
          <w:rStyle w:val="TagStyle"/>
          <w:rtl/>
        </w:rPr>
        <w:t>&lt;&lt; דובר_המשך &gt;&gt;</w:t>
      </w:r>
      <w:r>
        <w:rPr>
          <w:rtl/>
        </w:rPr>
        <w:t xml:space="preserve">   </w:t>
      </w:r>
      <w:bookmarkEnd w:id="8411"/>
    </w:p>
    <w:p w:rsidR="00620F84" w:rsidRDefault="00620F84" w:rsidP="001016EB">
      <w:pPr>
        <w:rPr>
          <w:rtl/>
          <w:lang w:eastAsia="he-IL"/>
        </w:rPr>
      </w:pPr>
    </w:p>
    <w:p w:rsidR="00DE75FF" w:rsidRDefault="00620F84" w:rsidP="001016EB">
      <w:pPr>
        <w:rPr>
          <w:rtl/>
          <w:lang w:eastAsia="he-IL"/>
        </w:rPr>
      </w:pPr>
      <w:r>
        <w:rPr>
          <w:rFonts w:hint="cs"/>
          <w:rtl/>
          <w:lang w:eastAsia="he-IL"/>
        </w:rPr>
        <w:t>תודה, אדוני יושב-ראש הכנסת</w:t>
      </w:r>
      <w:r w:rsidR="00DE75FF">
        <w:rPr>
          <w:rFonts w:hint="cs"/>
          <w:rtl/>
          <w:lang w:eastAsia="he-IL"/>
        </w:rPr>
        <w:t>.</w:t>
      </w:r>
      <w:r>
        <w:rPr>
          <w:rFonts w:hint="cs"/>
          <w:rtl/>
          <w:lang w:eastAsia="he-IL"/>
        </w:rPr>
        <w:t xml:space="preserve"> אני </w:t>
      </w:r>
      <w:bookmarkStart w:id="8412" w:name="_ETM_Q50_387745"/>
      <w:bookmarkEnd w:id="8412"/>
      <w:r>
        <w:rPr>
          <w:rFonts w:hint="cs"/>
          <w:rtl/>
          <w:lang w:eastAsia="he-IL"/>
        </w:rPr>
        <w:t xml:space="preserve">מסכימה עם כל מילה שחבר הכנסת פרוש אמר. בעקבות המקרה </w:t>
      </w:r>
      <w:bookmarkStart w:id="8413" w:name="_ETM_Q50_392391"/>
      <w:bookmarkEnd w:id="8413"/>
      <w:r>
        <w:rPr>
          <w:rFonts w:hint="cs"/>
          <w:rtl/>
          <w:lang w:eastAsia="he-IL"/>
        </w:rPr>
        <w:t xml:space="preserve">שבו מנסור הבוס, יושב-ראש הכנסת, והאיש שלידיו </w:t>
      </w:r>
      <w:bookmarkStart w:id="8414" w:name="_ETM_Q50_394553"/>
      <w:bookmarkEnd w:id="8414"/>
      <w:r>
        <w:rPr>
          <w:rFonts w:hint="cs"/>
          <w:rtl/>
          <w:lang w:eastAsia="he-IL"/>
        </w:rPr>
        <w:t xml:space="preserve">נמכר הנגב </w:t>
      </w:r>
      <w:r w:rsidR="00DE75FF">
        <w:rPr>
          <w:rFonts w:hint="eastAsia"/>
          <w:rtl/>
          <w:lang w:eastAsia="he-IL"/>
        </w:rPr>
        <w:t>–</w:t>
      </w:r>
      <w:r w:rsidR="00DE75FF">
        <w:rPr>
          <w:rFonts w:hint="cs"/>
          <w:rtl/>
          <w:lang w:eastAsia="he-IL"/>
        </w:rPr>
        <w:t xml:space="preserve"> </w:t>
      </w:r>
      <w:r>
        <w:rPr>
          <w:rFonts w:hint="cs"/>
          <w:rtl/>
          <w:lang w:eastAsia="he-IL"/>
        </w:rPr>
        <w:t xml:space="preserve">רק הבוקר הוא מנע ממני את זכותי לעלות ולדבר, </w:t>
      </w:r>
      <w:bookmarkStart w:id="8415" w:name="_ETM_Q50_400033"/>
      <w:bookmarkEnd w:id="8415"/>
      <w:r>
        <w:rPr>
          <w:rFonts w:hint="cs"/>
          <w:rtl/>
          <w:lang w:eastAsia="he-IL"/>
        </w:rPr>
        <w:t xml:space="preserve">כי כרגע הוא הבוס המוחלט והטוטליטרי של האולם </w:t>
      </w:r>
      <w:bookmarkStart w:id="8416" w:name="_ETM_Q50_397835"/>
      <w:bookmarkEnd w:id="8416"/>
      <w:r>
        <w:rPr>
          <w:rFonts w:hint="cs"/>
          <w:rtl/>
          <w:lang w:eastAsia="he-IL"/>
        </w:rPr>
        <w:t xml:space="preserve">הזה </w:t>
      </w:r>
      <w:r w:rsidR="00DE75FF">
        <w:rPr>
          <w:rFonts w:hint="eastAsia"/>
          <w:rtl/>
          <w:lang w:eastAsia="he-IL"/>
        </w:rPr>
        <w:t>–</w:t>
      </w:r>
      <w:r w:rsidR="00DE75FF">
        <w:rPr>
          <w:rFonts w:hint="cs"/>
          <w:rtl/>
          <w:lang w:eastAsia="he-IL"/>
        </w:rPr>
        <w:t xml:space="preserve"> </w:t>
      </w:r>
      <w:r>
        <w:rPr>
          <w:rFonts w:hint="cs"/>
          <w:rtl/>
          <w:lang w:eastAsia="he-IL"/>
        </w:rPr>
        <w:t xml:space="preserve">אני מוצאת לנכון לדבר עליו. </w:t>
      </w:r>
      <w:bookmarkStart w:id="8417" w:name="_ETM_Q50_407423"/>
      <w:bookmarkStart w:id="8418" w:name="_ETM_Q50_407587"/>
      <w:bookmarkStart w:id="8419" w:name="_ETM_Q50_407617"/>
      <w:bookmarkStart w:id="8420" w:name="_ETM_Q50_407688"/>
      <w:bookmarkStart w:id="8421" w:name="_ETM_Q50_411823"/>
      <w:bookmarkEnd w:id="8417"/>
      <w:bookmarkEnd w:id="8418"/>
      <w:bookmarkEnd w:id="8419"/>
      <w:bookmarkEnd w:id="8420"/>
      <w:bookmarkEnd w:id="8421"/>
      <w:r>
        <w:rPr>
          <w:rFonts w:hint="cs"/>
          <w:rtl/>
          <w:lang w:eastAsia="he-IL"/>
        </w:rPr>
        <w:t xml:space="preserve">חבל שהוא התחלף </w:t>
      </w:r>
      <w:r>
        <w:rPr>
          <w:rFonts w:hint="eastAsia"/>
          <w:rtl/>
          <w:lang w:eastAsia="he-IL"/>
        </w:rPr>
        <w:t>–</w:t>
      </w:r>
      <w:r>
        <w:rPr>
          <w:rFonts w:hint="cs"/>
          <w:rtl/>
          <w:lang w:eastAsia="he-IL"/>
        </w:rPr>
        <w:t xml:space="preserve"> אם הוא היה פה, הייתי שואלת אותו </w:t>
      </w:r>
      <w:bookmarkStart w:id="8422" w:name="_ETM_Q50_412608"/>
      <w:bookmarkEnd w:id="8422"/>
      <w:r>
        <w:rPr>
          <w:rFonts w:hint="cs"/>
          <w:rtl/>
          <w:lang w:eastAsia="he-IL"/>
        </w:rPr>
        <w:t xml:space="preserve">את השאלה שאילה חסון הציבה לא מזמן, והיא מדוע </w:t>
      </w:r>
      <w:bookmarkStart w:id="8423" w:name="_ETM_Q50_415743"/>
      <w:bookmarkEnd w:id="8423"/>
      <w:r>
        <w:rPr>
          <w:rFonts w:hint="cs"/>
          <w:rtl/>
          <w:lang w:eastAsia="he-IL"/>
        </w:rPr>
        <w:t xml:space="preserve">עמותת 48, העמותה של מנסור עבאס באופן רשמי, של רע"מ באופן רשמי, שפרסמה ב-2018, את הכוונות שלה </w:t>
      </w:r>
      <w:r>
        <w:rPr>
          <w:rFonts w:hint="eastAsia"/>
          <w:rtl/>
          <w:lang w:eastAsia="he-IL"/>
        </w:rPr>
        <w:t>–</w:t>
      </w:r>
      <w:r>
        <w:rPr>
          <w:rFonts w:hint="cs"/>
          <w:rtl/>
          <w:lang w:eastAsia="he-IL"/>
        </w:rPr>
        <w:t xml:space="preserve"> במסמך המקורי ב-2018 </w:t>
      </w:r>
      <w:bookmarkStart w:id="8424" w:name="_ETM_Q50_428973"/>
      <w:bookmarkEnd w:id="8424"/>
      <w:r>
        <w:rPr>
          <w:rFonts w:hint="cs"/>
          <w:rtl/>
          <w:lang w:eastAsia="he-IL"/>
        </w:rPr>
        <w:t xml:space="preserve">כתוב כך: העמותה תעביר כספים לשהידים, לאסירים הביטחוניים ולכל מי </w:t>
      </w:r>
      <w:bookmarkStart w:id="8425" w:name="_ETM_Q50_430471"/>
      <w:bookmarkEnd w:id="8425"/>
      <w:r>
        <w:rPr>
          <w:rFonts w:hint="cs"/>
          <w:rtl/>
          <w:lang w:eastAsia="he-IL"/>
        </w:rPr>
        <w:t>שאי</w:t>
      </w:r>
      <w:r w:rsidR="00DE75FF">
        <w:rPr>
          <w:rFonts w:hint="cs"/>
          <w:rtl/>
          <w:lang w:eastAsia="he-IL"/>
        </w:rPr>
        <w:t xml:space="preserve"> </w:t>
      </w:r>
      <w:r>
        <w:rPr>
          <w:rFonts w:hint="cs"/>
          <w:rtl/>
          <w:lang w:eastAsia="he-IL"/>
        </w:rPr>
        <w:t xml:space="preserve">פעם ניסה לרצוח והצליח לרצוח, או לפגוע, או לפצוע יהודי. </w:t>
      </w:r>
      <w:bookmarkStart w:id="8426" w:name="_ETM_Q50_440159"/>
      <w:bookmarkEnd w:id="8426"/>
      <w:r>
        <w:rPr>
          <w:rFonts w:hint="cs"/>
          <w:rtl/>
          <w:lang w:eastAsia="he-IL"/>
        </w:rPr>
        <w:t xml:space="preserve">מה </w:t>
      </w:r>
      <w:proofErr w:type="spellStart"/>
      <w:r>
        <w:rPr>
          <w:rFonts w:hint="cs"/>
          <w:rtl/>
          <w:lang w:eastAsia="he-IL"/>
        </w:rPr>
        <w:t>למנסור</w:t>
      </w:r>
      <w:proofErr w:type="spellEnd"/>
      <w:r>
        <w:rPr>
          <w:rFonts w:hint="cs"/>
          <w:rtl/>
          <w:lang w:eastAsia="he-IL"/>
        </w:rPr>
        <w:t xml:space="preserve"> עבאס, האיש שהוא בעד מדינה יהודית, ולעמותה שכתוב </w:t>
      </w:r>
      <w:bookmarkStart w:id="8427" w:name="_ETM_Q50_445625"/>
      <w:bookmarkEnd w:id="8427"/>
      <w:r>
        <w:rPr>
          <w:rFonts w:hint="cs"/>
          <w:rtl/>
          <w:lang w:eastAsia="he-IL"/>
        </w:rPr>
        <w:t>לה בכותרת: רצח יהודים, אנחנו מעבירים לכם כסף?</w:t>
      </w:r>
      <w:bookmarkStart w:id="8428" w:name="_ETM_Q50_445015"/>
      <w:bookmarkStart w:id="8429" w:name="_ETM_Q50_445151"/>
      <w:bookmarkStart w:id="8430" w:name="_ETM_Q50_445206"/>
      <w:bookmarkStart w:id="8431" w:name="_ETM_Q50_445290"/>
      <w:bookmarkEnd w:id="8428"/>
      <w:bookmarkEnd w:id="8429"/>
      <w:bookmarkEnd w:id="8430"/>
      <w:bookmarkEnd w:id="8431"/>
      <w:r w:rsidR="00DE75FF">
        <w:rPr>
          <w:rFonts w:hint="cs"/>
          <w:rtl/>
          <w:lang w:eastAsia="he-IL"/>
        </w:rPr>
        <w:t xml:space="preserve"> </w:t>
      </w:r>
      <w:r>
        <w:rPr>
          <w:rFonts w:hint="cs"/>
          <w:rtl/>
          <w:lang w:eastAsia="he-IL"/>
        </w:rPr>
        <w:t>ובכן, אילה חסון</w:t>
      </w:r>
      <w:bookmarkStart w:id="8432" w:name="_ETM_Q50_448119"/>
      <w:bookmarkEnd w:id="8432"/>
      <w:r>
        <w:rPr>
          <w:rFonts w:hint="cs"/>
          <w:rtl/>
          <w:lang w:eastAsia="he-IL"/>
        </w:rPr>
        <w:t xml:space="preserve"> ניסתה לקבל תשובה ולא מצאה. מה היא כן מצאה? </w:t>
      </w:r>
      <w:bookmarkStart w:id="8433" w:name="_ETM_Q50_452775"/>
      <w:bookmarkEnd w:id="8433"/>
      <w:proofErr w:type="spellStart"/>
      <w:r>
        <w:rPr>
          <w:rFonts w:hint="cs"/>
          <w:rtl/>
          <w:lang w:eastAsia="he-IL"/>
        </w:rPr>
        <w:t>שמנסור</w:t>
      </w:r>
      <w:proofErr w:type="spellEnd"/>
      <w:r>
        <w:rPr>
          <w:rFonts w:hint="cs"/>
          <w:rtl/>
          <w:lang w:eastAsia="he-IL"/>
        </w:rPr>
        <w:t xml:space="preserve"> עבאס רץ למסמכים מ-2018 ומחק את המילה</w:t>
      </w:r>
      <w:r w:rsidR="001016EB">
        <w:rPr>
          <w:rFonts w:hint="cs"/>
          <w:rtl/>
          <w:lang w:eastAsia="he-IL"/>
        </w:rPr>
        <w:t xml:space="preserve"> </w:t>
      </w:r>
      <w:r>
        <w:rPr>
          <w:rFonts w:hint="cs"/>
          <w:rtl/>
          <w:lang w:eastAsia="he-IL"/>
        </w:rPr>
        <w:t xml:space="preserve">"שהידים", </w:t>
      </w:r>
      <w:bookmarkStart w:id="8434" w:name="_ETM_Q50_454872"/>
      <w:bookmarkEnd w:id="8434"/>
      <w:r>
        <w:rPr>
          <w:rFonts w:hint="cs"/>
          <w:rtl/>
          <w:lang w:eastAsia="he-IL"/>
        </w:rPr>
        <w:t xml:space="preserve">ומחק את המילים "אסירים ביטחוניים", והשאיר רק אלמנות ויתומים. </w:t>
      </w:r>
      <w:bookmarkStart w:id="8435" w:name="_ETM_Q50_459116"/>
      <w:bookmarkEnd w:id="8435"/>
      <w:r>
        <w:rPr>
          <w:rFonts w:hint="cs"/>
          <w:rtl/>
          <w:lang w:eastAsia="he-IL"/>
        </w:rPr>
        <w:t xml:space="preserve">חבל </w:t>
      </w:r>
      <w:proofErr w:type="spellStart"/>
      <w:r>
        <w:rPr>
          <w:rFonts w:hint="cs"/>
          <w:rtl/>
          <w:lang w:eastAsia="he-IL"/>
        </w:rPr>
        <w:t>שמנסור</w:t>
      </w:r>
      <w:proofErr w:type="spellEnd"/>
      <w:r>
        <w:rPr>
          <w:rFonts w:hint="cs"/>
          <w:rtl/>
          <w:lang w:eastAsia="he-IL"/>
        </w:rPr>
        <w:t xml:space="preserve"> עבאס לא כאן, אדוני יושב-ראש הכנסת, כי הייתי </w:t>
      </w:r>
      <w:bookmarkStart w:id="8436" w:name="_ETM_Q50_464173"/>
      <w:bookmarkEnd w:id="8436"/>
      <w:r>
        <w:rPr>
          <w:rFonts w:hint="cs"/>
          <w:rtl/>
          <w:lang w:eastAsia="he-IL"/>
        </w:rPr>
        <w:t xml:space="preserve">שואלת אותו את </w:t>
      </w:r>
      <w:r w:rsidR="00F27EF7">
        <w:rPr>
          <w:rFonts w:hint="cs"/>
          <w:rtl/>
          <w:lang w:eastAsia="he-IL"/>
        </w:rPr>
        <w:t xml:space="preserve">זה. </w:t>
      </w:r>
    </w:p>
    <w:p w:rsidR="00DE75FF" w:rsidRDefault="00DE75FF" w:rsidP="00DE75FF">
      <w:pPr>
        <w:rPr>
          <w:rtl/>
          <w:lang w:eastAsia="he-IL"/>
        </w:rPr>
      </w:pPr>
    </w:p>
    <w:p w:rsidR="00620F84" w:rsidRDefault="00F27EF7" w:rsidP="00DE75FF">
      <w:pPr>
        <w:rPr>
          <w:rtl/>
          <w:lang w:eastAsia="he-IL"/>
        </w:rPr>
      </w:pPr>
      <w:r>
        <w:rPr>
          <w:rFonts w:hint="cs"/>
          <w:rtl/>
          <w:lang w:eastAsia="he-IL"/>
        </w:rPr>
        <w:t xml:space="preserve">הייתי שואלת אותו עוד שאלה. </w:t>
      </w:r>
      <w:proofErr w:type="spellStart"/>
      <w:r>
        <w:rPr>
          <w:rFonts w:hint="cs"/>
          <w:rtl/>
          <w:lang w:eastAsia="he-IL"/>
        </w:rPr>
        <w:t>ע'</w:t>
      </w:r>
      <w:r w:rsidR="00620F84">
        <w:rPr>
          <w:rFonts w:hint="cs"/>
          <w:rtl/>
          <w:lang w:eastAsia="he-IL"/>
        </w:rPr>
        <w:t>אזי</w:t>
      </w:r>
      <w:proofErr w:type="spellEnd"/>
      <w:r w:rsidR="00620F84">
        <w:rPr>
          <w:rFonts w:hint="cs"/>
          <w:rtl/>
          <w:lang w:eastAsia="he-IL"/>
        </w:rPr>
        <w:t xml:space="preserve"> </w:t>
      </w:r>
      <w:bookmarkStart w:id="8437" w:name="_ETM_Q50_468848"/>
      <w:bookmarkEnd w:id="8437"/>
      <w:r w:rsidR="00620F84">
        <w:rPr>
          <w:rFonts w:hint="cs"/>
          <w:rtl/>
          <w:lang w:eastAsia="he-IL"/>
        </w:rPr>
        <w:t xml:space="preserve">עיסא, אחד הבכירים של רע"מ, נפגש בחמאס עם </w:t>
      </w:r>
      <w:proofErr w:type="spellStart"/>
      <w:r>
        <w:rPr>
          <w:rFonts w:hint="cs"/>
          <w:rtl/>
          <w:lang w:eastAsia="he-IL"/>
        </w:rPr>
        <w:t>ע'</w:t>
      </w:r>
      <w:r w:rsidR="00620F84">
        <w:rPr>
          <w:rFonts w:hint="cs"/>
          <w:rtl/>
          <w:lang w:eastAsia="he-IL"/>
        </w:rPr>
        <w:t>אזי</w:t>
      </w:r>
      <w:proofErr w:type="spellEnd"/>
      <w:r w:rsidR="00620F84">
        <w:rPr>
          <w:rFonts w:hint="cs"/>
          <w:rtl/>
          <w:lang w:eastAsia="he-IL"/>
        </w:rPr>
        <w:t xml:space="preserve"> </w:t>
      </w:r>
      <w:bookmarkStart w:id="8438" w:name="_ETM_Q50_474248"/>
      <w:bookmarkEnd w:id="8438"/>
      <w:proofErr w:type="spellStart"/>
      <w:r w:rsidR="00620F84">
        <w:rPr>
          <w:rFonts w:hint="cs"/>
          <w:rtl/>
          <w:lang w:eastAsia="he-IL"/>
        </w:rPr>
        <w:t>חאמד</w:t>
      </w:r>
      <w:proofErr w:type="spellEnd"/>
      <w:r w:rsidR="00620F84">
        <w:rPr>
          <w:rFonts w:hint="cs"/>
          <w:rtl/>
          <w:lang w:eastAsia="he-IL"/>
        </w:rPr>
        <w:t xml:space="preserve">, אחד הבכירים </w:t>
      </w:r>
      <w:r w:rsidR="00DE75FF">
        <w:rPr>
          <w:rFonts w:hint="eastAsia"/>
          <w:rtl/>
          <w:lang w:eastAsia="he-IL"/>
        </w:rPr>
        <w:t>–</w:t>
      </w:r>
      <w:r w:rsidR="00DE75FF">
        <w:rPr>
          <w:rFonts w:hint="cs"/>
          <w:rtl/>
          <w:lang w:eastAsia="he-IL"/>
        </w:rPr>
        <w:t xml:space="preserve"> </w:t>
      </w:r>
      <w:r w:rsidR="00620F84">
        <w:rPr>
          <w:rFonts w:hint="cs"/>
          <w:rtl/>
          <w:lang w:eastAsia="he-IL"/>
        </w:rPr>
        <w:t xml:space="preserve">נחשו איפה? בחמאס. </w:t>
      </w:r>
      <w:bookmarkStart w:id="8439" w:name="_ETM_Q50_473087"/>
      <w:bookmarkEnd w:id="8439"/>
      <w:r w:rsidR="00620F84">
        <w:rPr>
          <w:rFonts w:hint="cs"/>
          <w:rtl/>
          <w:lang w:eastAsia="he-IL"/>
        </w:rPr>
        <w:t xml:space="preserve">מדוע? הייתי שואלת את מנסור עבאס מדוע </w:t>
      </w:r>
      <w:proofErr w:type="spellStart"/>
      <w:r>
        <w:rPr>
          <w:rFonts w:hint="cs"/>
          <w:rtl/>
          <w:lang w:eastAsia="he-IL"/>
        </w:rPr>
        <w:t>ע'</w:t>
      </w:r>
      <w:r w:rsidR="00620F84">
        <w:rPr>
          <w:rFonts w:hint="cs"/>
          <w:rtl/>
          <w:lang w:eastAsia="he-IL"/>
        </w:rPr>
        <w:t>אזי</w:t>
      </w:r>
      <w:proofErr w:type="spellEnd"/>
      <w:r w:rsidR="00620F84">
        <w:rPr>
          <w:rFonts w:hint="cs"/>
          <w:rtl/>
          <w:lang w:eastAsia="he-IL"/>
        </w:rPr>
        <w:t xml:space="preserve"> </w:t>
      </w:r>
      <w:proofErr w:type="spellStart"/>
      <w:r w:rsidR="00620F84">
        <w:rPr>
          <w:rFonts w:hint="cs"/>
          <w:rtl/>
          <w:lang w:eastAsia="he-IL"/>
        </w:rPr>
        <w:t>חאמד</w:t>
      </w:r>
      <w:proofErr w:type="spellEnd"/>
      <w:r w:rsidR="00620F84">
        <w:rPr>
          <w:rFonts w:hint="cs"/>
          <w:rtl/>
          <w:lang w:eastAsia="he-IL"/>
        </w:rPr>
        <w:t xml:space="preserve"> מהחמאס </w:t>
      </w:r>
      <w:bookmarkStart w:id="8440" w:name="_ETM_Q50_481687"/>
      <w:bookmarkEnd w:id="8440"/>
      <w:r w:rsidR="00620F84">
        <w:rPr>
          <w:rFonts w:hint="cs"/>
          <w:rtl/>
          <w:lang w:eastAsia="he-IL"/>
        </w:rPr>
        <w:t xml:space="preserve">הודה </w:t>
      </w:r>
      <w:proofErr w:type="spellStart"/>
      <w:r w:rsidR="00620F84">
        <w:rPr>
          <w:rFonts w:hint="cs"/>
          <w:rtl/>
          <w:lang w:eastAsia="he-IL"/>
        </w:rPr>
        <w:t>ל</w:t>
      </w:r>
      <w:r>
        <w:rPr>
          <w:rFonts w:hint="cs"/>
          <w:rtl/>
          <w:lang w:eastAsia="he-IL"/>
        </w:rPr>
        <w:t>ע'</w:t>
      </w:r>
      <w:r w:rsidR="00620F84">
        <w:rPr>
          <w:rFonts w:hint="cs"/>
          <w:rtl/>
          <w:lang w:eastAsia="he-IL"/>
        </w:rPr>
        <w:t>אזי</w:t>
      </w:r>
      <w:proofErr w:type="spellEnd"/>
      <w:r w:rsidR="00620F84">
        <w:rPr>
          <w:rFonts w:hint="cs"/>
          <w:rtl/>
          <w:lang w:eastAsia="he-IL"/>
        </w:rPr>
        <w:t xml:space="preserve"> עיסא, שימו לב, על הפעולות של עמותת 48? </w:t>
      </w:r>
      <w:bookmarkStart w:id="8441" w:name="_ETM_Q50_486198"/>
      <w:bookmarkEnd w:id="8441"/>
      <w:r w:rsidR="00620F84">
        <w:rPr>
          <w:rFonts w:hint="cs"/>
          <w:rtl/>
          <w:lang w:eastAsia="he-IL"/>
        </w:rPr>
        <w:t>אילו פעולות בדיוק עמותת 48 ביצעה למען החמאס</w:t>
      </w:r>
      <w:r w:rsidR="00DE75FF">
        <w:rPr>
          <w:rFonts w:hint="cs"/>
          <w:rtl/>
          <w:lang w:eastAsia="he-IL"/>
        </w:rPr>
        <w:t>,</w:t>
      </w:r>
      <w:r w:rsidR="00620F84">
        <w:rPr>
          <w:rFonts w:hint="cs"/>
          <w:rtl/>
          <w:lang w:eastAsia="he-IL"/>
        </w:rPr>
        <w:t xml:space="preserve"> אותה עמותה </w:t>
      </w:r>
      <w:bookmarkStart w:id="8442" w:name="_ETM_Q50_493640"/>
      <w:bookmarkEnd w:id="8442"/>
      <w:r w:rsidR="00620F84">
        <w:rPr>
          <w:rFonts w:hint="cs"/>
          <w:rtl/>
          <w:lang w:eastAsia="he-IL"/>
        </w:rPr>
        <w:t xml:space="preserve">שמגלגלת חצי מיליארד שקלים בשנה, ומעבירה אותם אלוהים יודע לאיפה. </w:t>
      </w:r>
      <w:bookmarkStart w:id="8443" w:name="_ETM_Q50_500949"/>
      <w:bookmarkEnd w:id="8443"/>
      <w:r w:rsidR="00620F84">
        <w:rPr>
          <w:rFonts w:hint="cs"/>
          <w:rtl/>
          <w:lang w:eastAsia="he-IL"/>
        </w:rPr>
        <w:t xml:space="preserve">גם את זה אילה חסון שאלה את </w:t>
      </w:r>
      <w:proofErr w:type="spellStart"/>
      <w:r>
        <w:rPr>
          <w:rFonts w:hint="cs"/>
          <w:rtl/>
          <w:lang w:eastAsia="he-IL"/>
        </w:rPr>
        <w:t>ע'אזי</w:t>
      </w:r>
      <w:proofErr w:type="spellEnd"/>
      <w:r>
        <w:rPr>
          <w:rFonts w:hint="cs"/>
          <w:rtl/>
          <w:lang w:eastAsia="he-IL"/>
        </w:rPr>
        <w:t xml:space="preserve"> עיסא. </w:t>
      </w:r>
      <w:proofErr w:type="spellStart"/>
      <w:r>
        <w:rPr>
          <w:rFonts w:hint="cs"/>
          <w:rtl/>
          <w:lang w:eastAsia="he-IL"/>
        </w:rPr>
        <w:t>ע'</w:t>
      </w:r>
      <w:r w:rsidR="00620F84">
        <w:rPr>
          <w:rFonts w:hint="cs"/>
          <w:rtl/>
          <w:lang w:eastAsia="he-IL"/>
        </w:rPr>
        <w:t>אזי</w:t>
      </w:r>
      <w:proofErr w:type="spellEnd"/>
      <w:r w:rsidR="00620F84">
        <w:rPr>
          <w:rFonts w:hint="cs"/>
          <w:rtl/>
          <w:lang w:eastAsia="he-IL"/>
        </w:rPr>
        <w:t xml:space="preserve"> </w:t>
      </w:r>
      <w:bookmarkStart w:id="8444" w:name="_ETM_Q50_505569"/>
      <w:bookmarkEnd w:id="8444"/>
      <w:r w:rsidR="00620F84">
        <w:rPr>
          <w:rFonts w:hint="cs"/>
          <w:rtl/>
          <w:lang w:eastAsia="he-IL"/>
        </w:rPr>
        <w:t xml:space="preserve">עיסא סירב לענות. הוא אמר: אינני יודע למה בכיר </w:t>
      </w:r>
      <w:bookmarkStart w:id="8445" w:name="_ETM_Q50_509533"/>
      <w:bookmarkEnd w:id="8445"/>
      <w:r w:rsidR="00620F84">
        <w:rPr>
          <w:rFonts w:hint="cs"/>
          <w:rtl/>
          <w:lang w:eastAsia="he-IL"/>
        </w:rPr>
        <w:t>החמאס מודה לי על העמותה שלי. הוא באמת לא יודע.</w:t>
      </w:r>
      <w:bookmarkStart w:id="8446" w:name="_ETM_Q50_513498"/>
      <w:bookmarkEnd w:id="8446"/>
    </w:p>
    <w:p w:rsidR="00620F84" w:rsidRDefault="00620F84" w:rsidP="00A44FAA">
      <w:pPr>
        <w:rPr>
          <w:rtl/>
          <w:lang w:eastAsia="he-IL"/>
        </w:rPr>
      </w:pPr>
      <w:bookmarkStart w:id="8447" w:name="_ETM_Q50_514698"/>
      <w:bookmarkStart w:id="8448" w:name="_ETM_Q50_514830"/>
      <w:bookmarkEnd w:id="8447"/>
      <w:bookmarkEnd w:id="8448"/>
    </w:p>
    <w:p w:rsidR="00620F84" w:rsidRDefault="00620F84" w:rsidP="00DE75FF">
      <w:pPr>
        <w:rPr>
          <w:rtl/>
          <w:lang w:eastAsia="he-IL"/>
        </w:rPr>
      </w:pPr>
      <w:bookmarkStart w:id="8449" w:name="_ETM_Q50_514914"/>
      <w:bookmarkStart w:id="8450" w:name="_ETM_Q50_514978"/>
      <w:bookmarkEnd w:id="8449"/>
      <w:bookmarkEnd w:id="8450"/>
      <w:r>
        <w:rPr>
          <w:rFonts w:hint="cs"/>
          <w:rtl/>
          <w:lang w:eastAsia="he-IL"/>
        </w:rPr>
        <w:t xml:space="preserve">אם מנסור עבאס רק היה פה, גם הייתי שואלת אותו מדוע יום אחרי החתימה של ההסכמים הקואליציוניים בכפר המכבייה – ואגב, </w:t>
      </w:r>
      <w:bookmarkStart w:id="8451" w:name="_ETM_Q50_518688"/>
      <w:bookmarkEnd w:id="8451"/>
      <w:r>
        <w:rPr>
          <w:rFonts w:hint="cs"/>
          <w:rtl/>
          <w:lang w:eastAsia="he-IL"/>
        </w:rPr>
        <w:t xml:space="preserve">האדריכל של ההסכמים האלה הוא אותו </w:t>
      </w:r>
      <w:proofErr w:type="spellStart"/>
      <w:r w:rsidR="00F27EF7">
        <w:rPr>
          <w:rFonts w:hint="cs"/>
          <w:rtl/>
          <w:lang w:eastAsia="he-IL"/>
        </w:rPr>
        <w:t>ע'</w:t>
      </w:r>
      <w:r>
        <w:rPr>
          <w:rFonts w:hint="cs"/>
          <w:rtl/>
          <w:lang w:eastAsia="he-IL"/>
        </w:rPr>
        <w:t>אזי</w:t>
      </w:r>
      <w:proofErr w:type="spellEnd"/>
      <w:r>
        <w:rPr>
          <w:rFonts w:hint="cs"/>
          <w:rtl/>
          <w:lang w:eastAsia="he-IL"/>
        </w:rPr>
        <w:t xml:space="preserve"> עיסא, חברו הטוב </w:t>
      </w:r>
      <w:bookmarkStart w:id="8452" w:name="_ETM_Q50_525507"/>
      <w:bookmarkEnd w:id="8452"/>
      <w:r>
        <w:rPr>
          <w:rFonts w:hint="cs"/>
          <w:rtl/>
          <w:lang w:eastAsia="he-IL"/>
        </w:rPr>
        <w:t xml:space="preserve">של </w:t>
      </w:r>
      <w:proofErr w:type="spellStart"/>
      <w:r w:rsidR="00F27EF7">
        <w:rPr>
          <w:rFonts w:hint="cs"/>
          <w:rtl/>
          <w:lang w:eastAsia="he-IL"/>
        </w:rPr>
        <w:t>ע'</w:t>
      </w:r>
      <w:r>
        <w:rPr>
          <w:rFonts w:hint="cs"/>
          <w:rtl/>
          <w:lang w:eastAsia="he-IL"/>
        </w:rPr>
        <w:t>אזי</w:t>
      </w:r>
      <w:proofErr w:type="spellEnd"/>
      <w:r>
        <w:rPr>
          <w:rFonts w:hint="cs"/>
          <w:rtl/>
          <w:lang w:eastAsia="he-IL"/>
        </w:rPr>
        <w:t xml:space="preserve"> מוסא מהחמאס. ניחא. מדוע יום אחרי חתימת ההסכמים </w:t>
      </w:r>
      <w:bookmarkStart w:id="8453" w:name="_ETM_Q50_528614"/>
      <w:bookmarkEnd w:id="8453"/>
      <w:r>
        <w:rPr>
          <w:rFonts w:hint="cs"/>
          <w:rtl/>
          <w:lang w:eastAsia="he-IL"/>
        </w:rPr>
        <w:t xml:space="preserve">נפתחו עוד ועוד </w:t>
      </w:r>
      <w:proofErr w:type="spellStart"/>
      <w:r>
        <w:rPr>
          <w:rFonts w:hint="cs"/>
          <w:rtl/>
          <w:lang w:eastAsia="he-IL"/>
        </w:rPr>
        <w:t>ועוד</w:t>
      </w:r>
      <w:proofErr w:type="spellEnd"/>
      <w:r>
        <w:rPr>
          <w:rFonts w:hint="cs"/>
          <w:rtl/>
          <w:lang w:eastAsia="he-IL"/>
        </w:rPr>
        <w:t xml:space="preserve"> סניפים לעמותה? למה נפתחים עוד סניפים </w:t>
      </w:r>
      <w:bookmarkStart w:id="8454" w:name="_ETM_Q50_534488"/>
      <w:bookmarkEnd w:id="8454"/>
      <w:r>
        <w:rPr>
          <w:rFonts w:hint="cs"/>
          <w:rtl/>
          <w:lang w:eastAsia="he-IL"/>
        </w:rPr>
        <w:t xml:space="preserve">דקה אחרי שמובטחים </w:t>
      </w:r>
      <w:proofErr w:type="spellStart"/>
      <w:r>
        <w:rPr>
          <w:rFonts w:hint="cs"/>
          <w:rtl/>
          <w:lang w:eastAsia="he-IL"/>
        </w:rPr>
        <w:t>למנסור</w:t>
      </w:r>
      <w:proofErr w:type="spellEnd"/>
      <w:r>
        <w:rPr>
          <w:rFonts w:hint="cs"/>
          <w:rtl/>
          <w:lang w:eastAsia="he-IL"/>
        </w:rPr>
        <w:t xml:space="preserve"> עבאס 53 מיליארד שקלים? למה הוא פתח </w:t>
      </w:r>
      <w:bookmarkStart w:id="8455" w:name="_ETM_Q50_543544"/>
      <w:bookmarkEnd w:id="8455"/>
      <w:r>
        <w:rPr>
          <w:rFonts w:hint="cs"/>
          <w:rtl/>
          <w:lang w:eastAsia="he-IL"/>
        </w:rPr>
        <w:t>עוד סניפים אם לא ככלי קיבול, כדי להכניס את</w:t>
      </w:r>
      <w:bookmarkStart w:id="8456" w:name="_ETM_Q50_542603"/>
      <w:bookmarkEnd w:id="8456"/>
      <w:r>
        <w:rPr>
          <w:rFonts w:hint="cs"/>
          <w:rtl/>
          <w:lang w:eastAsia="he-IL"/>
        </w:rPr>
        <w:t xml:space="preserve"> הכסף של משלם המיסים הישראלי</w:t>
      </w:r>
      <w:r w:rsidR="00DE75FF">
        <w:rPr>
          <w:rFonts w:hint="cs"/>
          <w:rtl/>
          <w:lang w:eastAsia="he-IL"/>
        </w:rPr>
        <w:t>?</w:t>
      </w:r>
      <w:r>
        <w:rPr>
          <w:rFonts w:hint="cs"/>
          <w:rtl/>
          <w:lang w:eastAsia="he-IL"/>
        </w:rPr>
        <w:t xml:space="preserve"> </w:t>
      </w:r>
    </w:p>
    <w:p w:rsidR="00620F84" w:rsidRDefault="00620F84" w:rsidP="00A44FAA">
      <w:pPr>
        <w:rPr>
          <w:rtl/>
          <w:lang w:eastAsia="he-IL"/>
        </w:rPr>
      </w:pPr>
      <w:bookmarkStart w:id="8457" w:name="_ETM_Q50_548893"/>
      <w:bookmarkStart w:id="8458" w:name="_ETM_Q50_549000"/>
      <w:bookmarkStart w:id="8459" w:name="_ETM_Q50_549052"/>
      <w:bookmarkEnd w:id="8457"/>
      <w:bookmarkEnd w:id="8458"/>
      <w:bookmarkEnd w:id="8459"/>
    </w:p>
    <w:p w:rsidR="00620F84" w:rsidRDefault="00620F84" w:rsidP="00DE75FF">
      <w:pPr>
        <w:rPr>
          <w:rtl/>
          <w:lang w:eastAsia="he-IL"/>
        </w:rPr>
      </w:pPr>
      <w:bookmarkStart w:id="8460" w:name="_ETM_Q50_549157"/>
      <w:bookmarkEnd w:id="8460"/>
      <w:r>
        <w:rPr>
          <w:rFonts w:hint="cs"/>
          <w:rtl/>
          <w:lang w:eastAsia="he-IL"/>
        </w:rPr>
        <w:t xml:space="preserve">עוד הייתי שואלת אותו </w:t>
      </w:r>
      <w:bookmarkStart w:id="8461" w:name="_ETM_Q50_548885"/>
      <w:bookmarkEnd w:id="8461"/>
      <w:r>
        <w:rPr>
          <w:rFonts w:hint="cs"/>
          <w:rtl/>
          <w:lang w:eastAsia="he-IL"/>
        </w:rPr>
        <w:t xml:space="preserve">איך קורה </w:t>
      </w:r>
      <w:r>
        <w:rPr>
          <w:rFonts w:hint="eastAsia"/>
          <w:rtl/>
          <w:lang w:eastAsia="he-IL"/>
        </w:rPr>
        <w:t>–</w:t>
      </w:r>
      <w:r>
        <w:rPr>
          <w:rFonts w:hint="cs"/>
          <w:rtl/>
          <w:lang w:eastAsia="he-IL"/>
        </w:rPr>
        <w:t xml:space="preserve"> מנסור עבאס, אתה היונה הצחורה והתמה שרוצה לעשות </w:t>
      </w:r>
      <w:bookmarkStart w:id="8462" w:name="_ETM_Q50_555914"/>
      <w:bookmarkEnd w:id="8462"/>
      <w:r>
        <w:rPr>
          <w:rFonts w:hint="cs"/>
          <w:rtl/>
          <w:lang w:eastAsia="he-IL"/>
        </w:rPr>
        <w:t>שלום ודו-קיום; איך קורה</w:t>
      </w:r>
      <w:r w:rsidR="00DE75FF">
        <w:rPr>
          <w:rFonts w:hint="cs"/>
          <w:rtl/>
          <w:lang w:eastAsia="he-IL"/>
        </w:rPr>
        <w:t>,</w:t>
      </w:r>
      <w:r>
        <w:rPr>
          <w:rFonts w:hint="cs"/>
          <w:rtl/>
          <w:lang w:eastAsia="he-IL"/>
        </w:rPr>
        <w:t xml:space="preserve"> מר מנסור עבאס, שהעמותה שלך בטול כרם </w:t>
      </w:r>
      <w:bookmarkStart w:id="8463" w:name="_ETM_Q50_557717"/>
      <w:bookmarkEnd w:id="8463"/>
      <w:r>
        <w:rPr>
          <w:rFonts w:hint="cs"/>
          <w:rtl/>
          <w:lang w:eastAsia="he-IL"/>
        </w:rPr>
        <w:t xml:space="preserve">מנוהלת על ידי אישה – שימו לב </w:t>
      </w:r>
      <w:bookmarkStart w:id="8464" w:name="_ETM_Q50_543162"/>
      <w:bookmarkEnd w:id="8464"/>
      <w:r>
        <w:rPr>
          <w:rFonts w:hint="eastAsia"/>
          <w:rtl/>
          <w:lang w:eastAsia="he-IL"/>
        </w:rPr>
        <w:t>–</w:t>
      </w:r>
      <w:r>
        <w:rPr>
          <w:rFonts w:hint="cs"/>
          <w:rtl/>
          <w:lang w:eastAsia="he-IL"/>
        </w:rPr>
        <w:t xml:space="preserve"> שאח שלה הוא ממבצעי הפיגוע </w:t>
      </w:r>
      <w:bookmarkStart w:id="8465" w:name="_ETM_Q50_562492"/>
      <w:bookmarkEnd w:id="8465"/>
      <w:r>
        <w:rPr>
          <w:rFonts w:hint="cs"/>
          <w:rtl/>
          <w:lang w:eastAsia="he-IL"/>
        </w:rPr>
        <w:t xml:space="preserve">במלון פארק, בעלה שייך לג'יהאד והבן שלה יושב בכלא על </w:t>
      </w:r>
      <w:bookmarkStart w:id="8466" w:name="_ETM_Q50_571417"/>
      <w:bookmarkEnd w:id="8466"/>
      <w:r>
        <w:rPr>
          <w:rFonts w:hint="cs"/>
          <w:rtl/>
          <w:lang w:eastAsia="he-IL"/>
        </w:rPr>
        <w:t>עבירות ביטחוניות</w:t>
      </w:r>
      <w:r w:rsidR="00DE75FF">
        <w:rPr>
          <w:rFonts w:hint="cs"/>
          <w:rtl/>
          <w:lang w:eastAsia="he-IL"/>
        </w:rPr>
        <w:t>?</w:t>
      </w:r>
      <w:r>
        <w:rPr>
          <w:rFonts w:hint="cs"/>
          <w:rtl/>
          <w:lang w:eastAsia="he-IL"/>
        </w:rPr>
        <w:t xml:space="preserve"> מה לזה ולהמשך קיומה של מדינה יהודית?</w:t>
      </w:r>
    </w:p>
    <w:p w:rsidR="00620F84" w:rsidRDefault="00620F84" w:rsidP="00A44FAA">
      <w:pPr>
        <w:rPr>
          <w:rtl/>
          <w:lang w:eastAsia="he-IL"/>
        </w:rPr>
      </w:pPr>
      <w:bookmarkStart w:id="8467" w:name="_ETM_Q50_573644"/>
      <w:bookmarkStart w:id="8468" w:name="_ETM_Q50_573824"/>
      <w:bookmarkStart w:id="8469" w:name="_ETM_Q50_573861"/>
      <w:bookmarkStart w:id="8470" w:name="_ETM_Q50_573953"/>
      <w:bookmarkEnd w:id="8467"/>
      <w:bookmarkEnd w:id="8468"/>
      <w:bookmarkEnd w:id="8469"/>
      <w:bookmarkEnd w:id="8470"/>
    </w:p>
    <w:p w:rsidR="00620F84" w:rsidRDefault="00620F84" w:rsidP="00A44FAA">
      <w:pPr>
        <w:pStyle w:val="af6"/>
        <w:rPr>
          <w:rtl/>
        </w:rPr>
      </w:pPr>
      <w:r w:rsidRPr="002B79D7">
        <w:rPr>
          <w:rStyle w:val="TagStyle"/>
          <w:rtl/>
        </w:rPr>
        <w:t xml:space="preserve"> &lt;&lt; יור &gt;&gt;</w:t>
      </w:r>
      <w:r w:rsidRPr="003660ED">
        <w:rPr>
          <w:rStyle w:val="TagStyle"/>
          <w:rtl/>
        </w:rPr>
        <w:t xml:space="preserve"> </w:t>
      </w:r>
      <w:r>
        <w:rPr>
          <w:rtl/>
        </w:rPr>
        <w:t>היו"ר מיקי לוי:</w:t>
      </w:r>
      <w:r w:rsidRPr="003660ED">
        <w:rPr>
          <w:rStyle w:val="TagStyle"/>
          <w:rtl/>
        </w:rPr>
        <w:t xml:space="preserve"> </w:t>
      </w:r>
      <w:r w:rsidRPr="002B79D7">
        <w:rPr>
          <w:rStyle w:val="TagStyle"/>
          <w:rtl/>
        </w:rPr>
        <w:t>&lt;&lt; יור &gt;&gt;</w:t>
      </w:r>
      <w:r>
        <w:rPr>
          <w:rtl/>
        </w:rPr>
        <w:t xml:space="preserve">   </w:t>
      </w:r>
    </w:p>
    <w:p w:rsidR="00620F84" w:rsidRDefault="00620F84" w:rsidP="001016EB">
      <w:pPr>
        <w:rPr>
          <w:rtl/>
        </w:rPr>
      </w:pPr>
    </w:p>
    <w:p w:rsidR="00620F84" w:rsidRDefault="00620F84" w:rsidP="00A44FAA">
      <w:pPr>
        <w:rPr>
          <w:rtl/>
        </w:rPr>
      </w:pPr>
      <w:bookmarkStart w:id="8471" w:name="_ETM_Q50_574910"/>
      <w:bookmarkEnd w:id="8471"/>
      <w:r>
        <w:rPr>
          <w:rFonts w:hint="cs"/>
          <w:rtl/>
        </w:rPr>
        <w:t xml:space="preserve">תודה רבה. </w:t>
      </w:r>
      <w:bookmarkStart w:id="8472" w:name="_ETM_Q50_576300"/>
      <w:bookmarkEnd w:id="8472"/>
    </w:p>
    <w:p w:rsidR="00620F84" w:rsidRDefault="00620F84" w:rsidP="00A44FAA">
      <w:pPr>
        <w:ind w:firstLine="0"/>
        <w:rPr>
          <w:rtl/>
        </w:rPr>
      </w:pPr>
      <w:bookmarkStart w:id="8473" w:name="_ETM_Q50_576636"/>
      <w:bookmarkStart w:id="8474" w:name="_ETM_Q50_576761"/>
      <w:bookmarkStart w:id="8475" w:name="_ETM_Q50_576813"/>
      <w:bookmarkStart w:id="8476" w:name="_ETM_Q50_576923"/>
      <w:bookmarkEnd w:id="8473"/>
      <w:bookmarkEnd w:id="8474"/>
      <w:bookmarkEnd w:id="8475"/>
      <w:bookmarkEnd w:id="8476"/>
    </w:p>
    <w:p w:rsidR="00620F84" w:rsidRDefault="00620F84" w:rsidP="00A44FAA">
      <w:pPr>
        <w:pStyle w:val="-"/>
        <w:rPr>
          <w:rtl/>
        </w:rPr>
      </w:pPr>
      <w:r w:rsidRPr="002B79D7">
        <w:rPr>
          <w:rStyle w:val="TagStyle"/>
          <w:rtl/>
        </w:rPr>
        <w:t>&lt;&lt; דובר_המשך &gt;&gt;</w:t>
      </w:r>
      <w:r w:rsidRPr="00DE0B68">
        <w:rPr>
          <w:rStyle w:val="TagStyle"/>
          <w:rtl/>
        </w:rPr>
        <w:t xml:space="preserve"> </w:t>
      </w:r>
      <w:r>
        <w:rPr>
          <w:rtl/>
        </w:rPr>
        <w:t>גלית דיסטל אטבריאן (הליכוד):</w:t>
      </w:r>
      <w:r w:rsidRPr="00DE0B68">
        <w:rPr>
          <w:rStyle w:val="TagStyle"/>
          <w:rtl/>
        </w:rPr>
        <w:t xml:space="preserve"> </w:t>
      </w:r>
      <w:r w:rsidRPr="002B79D7">
        <w:rPr>
          <w:rStyle w:val="TagStyle"/>
          <w:rtl/>
        </w:rPr>
        <w:t>&lt;&lt; דובר_המשך &gt;&gt;</w:t>
      </w:r>
      <w:r>
        <w:rPr>
          <w:rtl/>
        </w:rPr>
        <w:t xml:space="preserve">   </w:t>
      </w:r>
    </w:p>
    <w:p w:rsidR="00620F84" w:rsidRDefault="00620F84" w:rsidP="00A44FAA">
      <w:pPr>
        <w:rPr>
          <w:rtl/>
        </w:rPr>
      </w:pPr>
      <w:bookmarkStart w:id="8477" w:name="_ETM_Q50_577958"/>
      <w:bookmarkEnd w:id="8477"/>
    </w:p>
    <w:p w:rsidR="00620F84" w:rsidRDefault="00620F84" w:rsidP="00A44FAA">
      <w:pPr>
        <w:rPr>
          <w:rtl/>
        </w:rPr>
      </w:pPr>
      <w:bookmarkStart w:id="8478" w:name="_ETM_Q50_559590"/>
      <w:bookmarkStart w:id="8479" w:name="_ETM_Q50_559662"/>
      <w:bookmarkEnd w:id="8478"/>
      <w:bookmarkEnd w:id="8479"/>
      <w:r>
        <w:rPr>
          <w:rFonts w:hint="cs"/>
          <w:rtl/>
        </w:rPr>
        <w:t xml:space="preserve">מה לזה ולחיוכים של מנסור עבאס כאן, אם לא עקרון </w:t>
      </w:r>
      <w:bookmarkStart w:id="8480" w:name="_ETM_Q50_581513"/>
      <w:bookmarkEnd w:id="8480"/>
      <w:proofErr w:type="spellStart"/>
      <w:r>
        <w:rPr>
          <w:rFonts w:hint="cs"/>
          <w:rtl/>
        </w:rPr>
        <w:t>התקייה</w:t>
      </w:r>
      <w:proofErr w:type="spellEnd"/>
      <w:r>
        <w:rPr>
          <w:rFonts w:hint="cs"/>
          <w:rtl/>
        </w:rPr>
        <w:t xml:space="preserve">? מנסור עבאס, ואת זה אזרחי ישראל חייבים להבין, </w:t>
      </w:r>
      <w:bookmarkStart w:id="8481" w:name="_ETM_Q50_586697"/>
      <w:bookmarkEnd w:id="8481"/>
      <w:r>
        <w:rPr>
          <w:rFonts w:hint="cs"/>
          <w:rtl/>
        </w:rPr>
        <w:t>לוקח מכספי המיסים של הישראלים ומעביר אותם לרוצחים שלהם בחמאס. תודה רבה.</w:t>
      </w:r>
    </w:p>
    <w:p w:rsidR="00620F84" w:rsidRDefault="00620F84" w:rsidP="00A44FAA">
      <w:pPr>
        <w:rPr>
          <w:rtl/>
        </w:rPr>
      </w:pPr>
      <w:bookmarkStart w:id="8482" w:name="_ETM_Q50_588217"/>
      <w:bookmarkStart w:id="8483" w:name="_ETM_Q50_588343"/>
      <w:bookmarkStart w:id="8484" w:name="_ETM_Q50_588394"/>
      <w:bookmarkStart w:id="8485" w:name="_ETM_Q50_588524"/>
      <w:bookmarkEnd w:id="8482"/>
      <w:bookmarkEnd w:id="8483"/>
      <w:bookmarkEnd w:id="8484"/>
      <w:bookmarkEnd w:id="8485"/>
    </w:p>
    <w:p w:rsidR="00620F84" w:rsidRDefault="00620F84" w:rsidP="00A44FAA">
      <w:pPr>
        <w:pStyle w:val="af6"/>
        <w:rPr>
          <w:rtl/>
        </w:rPr>
      </w:pPr>
      <w:r w:rsidRPr="002B79D7">
        <w:rPr>
          <w:rStyle w:val="TagStyle"/>
          <w:rtl/>
        </w:rPr>
        <w:t xml:space="preserve"> &lt;&lt; יור &gt;&gt;</w:t>
      </w:r>
      <w:r w:rsidRPr="003660ED">
        <w:rPr>
          <w:rStyle w:val="TagStyle"/>
          <w:rtl/>
        </w:rPr>
        <w:t xml:space="preserve"> </w:t>
      </w:r>
      <w:r>
        <w:rPr>
          <w:rtl/>
        </w:rPr>
        <w:t>היו"ר מיקי לוי:</w:t>
      </w:r>
      <w:r w:rsidRPr="003660ED">
        <w:rPr>
          <w:rStyle w:val="TagStyle"/>
          <w:rtl/>
        </w:rPr>
        <w:t xml:space="preserve"> </w:t>
      </w:r>
      <w:r w:rsidRPr="002B79D7">
        <w:rPr>
          <w:rStyle w:val="TagStyle"/>
          <w:rtl/>
        </w:rPr>
        <w:t>&lt;&lt; יור &gt;&gt;</w:t>
      </w:r>
      <w:r>
        <w:rPr>
          <w:rtl/>
        </w:rPr>
        <w:t xml:space="preserve">   </w:t>
      </w:r>
    </w:p>
    <w:p w:rsidR="00620F84" w:rsidRDefault="00620F84" w:rsidP="001016EB">
      <w:pPr>
        <w:rPr>
          <w:rtl/>
        </w:rPr>
      </w:pPr>
    </w:p>
    <w:p w:rsidR="00620F84" w:rsidRDefault="00620F84" w:rsidP="00A44FAA">
      <w:pPr>
        <w:rPr>
          <w:rtl/>
        </w:rPr>
      </w:pPr>
      <w:bookmarkStart w:id="8486" w:name="_ETM_Q50_589674"/>
      <w:bookmarkEnd w:id="8486"/>
      <w:r>
        <w:rPr>
          <w:rFonts w:hint="cs"/>
          <w:rtl/>
        </w:rPr>
        <w:t>תודה</w:t>
      </w:r>
      <w:bookmarkStart w:id="8487" w:name="_ETM_Q50_590937"/>
      <w:bookmarkEnd w:id="8487"/>
      <w:r>
        <w:rPr>
          <w:rFonts w:hint="cs"/>
          <w:rtl/>
        </w:rPr>
        <w:t xml:space="preserve"> רבה. </w:t>
      </w:r>
      <w:bookmarkStart w:id="8488" w:name="_ETM_Q50_596571"/>
      <w:bookmarkStart w:id="8489" w:name="_ETM_Q50_596683"/>
      <w:bookmarkStart w:id="8490" w:name="_ETM_Q50_596714"/>
      <w:bookmarkStart w:id="8491" w:name="_ETM_Q50_596842"/>
      <w:bookmarkEnd w:id="8488"/>
      <w:bookmarkEnd w:id="8489"/>
      <w:bookmarkEnd w:id="8490"/>
      <w:bookmarkEnd w:id="8491"/>
      <w:r>
        <w:rPr>
          <w:rFonts w:hint="cs"/>
          <w:rtl/>
        </w:rPr>
        <w:t xml:space="preserve">הדובר הבא, חבר הכנסת אבו שחאדה. </w:t>
      </w:r>
    </w:p>
    <w:p w:rsidR="00620F84" w:rsidRDefault="00620F84" w:rsidP="00A44FAA">
      <w:pPr>
        <w:rPr>
          <w:rtl/>
        </w:rPr>
      </w:pPr>
    </w:p>
    <w:p w:rsidR="00620F84" w:rsidRDefault="00620F84" w:rsidP="00A44FAA">
      <w:pPr>
        <w:pStyle w:val="a4"/>
        <w:rPr>
          <w:rtl/>
        </w:rPr>
      </w:pPr>
      <w:bookmarkStart w:id="8492" w:name="ET_speaker_5850_9"/>
      <w:r w:rsidRPr="002B79D7">
        <w:rPr>
          <w:rStyle w:val="TagStyle"/>
          <w:rtl/>
        </w:rPr>
        <w:t>&lt;&lt; דובר &gt;&gt;</w:t>
      </w:r>
      <w:r w:rsidRPr="00347897">
        <w:rPr>
          <w:rStyle w:val="TagStyle"/>
          <w:rtl/>
        </w:rPr>
        <w:t xml:space="preserve"> </w:t>
      </w:r>
      <w:bookmarkStart w:id="8493" w:name="_Toc92638234"/>
      <w:bookmarkStart w:id="8494" w:name="_Toc92638832"/>
      <w:r>
        <w:rPr>
          <w:rtl/>
        </w:rPr>
        <w:t>סמי אבו שחאדה (הרשימה המשותפת):</w:t>
      </w:r>
      <w:bookmarkEnd w:id="8493"/>
      <w:bookmarkEnd w:id="8494"/>
      <w:r w:rsidRPr="00347897">
        <w:rPr>
          <w:rStyle w:val="TagStyle"/>
          <w:rtl/>
        </w:rPr>
        <w:t xml:space="preserve"> </w:t>
      </w:r>
      <w:r w:rsidRPr="002B79D7">
        <w:rPr>
          <w:rStyle w:val="TagStyle"/>
          <w:rtl/>
        </w:rPr>
        <w:t>&lt;&lt; דובר &gt;&gt;</w:t>
      </w:r>
      <w:r>
        <w:rPr>
          <w:rtl/>
        </w:rPr>
        <w:t xml:space="preserve">   </w:t>
      </w:r>
      <w:bookmarkEnd w:id="8492"/>
    </w:p>
    <w:p w:rsidR="00620F84" w:rsidRDefault="00620F84" w:rsidP="001016EB">
      <w:pPr>
        <w:rPr>
          <w:rtl/>
          <w:lang w:eastAsia="he-IL"/>
        </w:rPr>
      </w:pPr>
    </w:p>
    <w:p w:rsidR="00620F84" w:rsidRDefault="00620F84" w:rsidP="00DE75FF">
      <w:pPr>
        <w:rPr>
          <w:rtl/>
          <w:lang w:eastAsia="he-IL"/>
        </w:rPr>
      </w:pPr>
      <w:bookmarkStart w:id="8495" w:name="_ETM_Q50_605006"/>
      <w:bookmarkStart w:id="8496" w:name="_ETM_Q50_605104"/>
      <w:bookmarkStart w:id="8497" w:name="_ETM_Q50_606222"/>
      <w:bookmarkEnd w:id="8495"/>
      <w:bookmarkEnd w:id="8496"/>
      <w:bookmarkEnd w:id="8497"/>
      <w:r>
        <w:rPr>
          <w:rFonts w:hint="cs"/>
          <w:rtl/>
          <w:lang w:eastAsia="he-IL"/>
        </w:rPr>
        <w:t xml:space="preserve">כבוד היושב-ראש, חברות וחברי הכנסת, אני רוצה לדבר על </w:t>
      </w:r>
      <w:bookmarkStart w:id="8498" w:name="_ETM_Q50_631564"/>
      <w:bookmarkEnd w:id="8498"/>
      <w:r>
        <w:rPr>
          <w:rFonts w:hint="cs"/>
          <w:rtl/>
          <w:lang w:eastAsia="he-IL"/>
        </w:rPr>
        <w:t xml:space="preserve">אחד הנושאים הכי קשים שאיתם אנחנו מתמודדים כחברה וכמדינה, שזה </w:t>
      </w:r>
      <w:bookmarkStart w:id="8499" w:name="_ETM_Q50_635788"/>
      <w:bookmarkEnd w:id="8499"/>
      <w:r>
        <w:rPr>
          <w:rFonts w:hint="cs"/>
          <w:rtl/>
          <w:lang w:eastAsia="he-IL"/>
        </w:rPr>
        <w:t>נושא העוני. התפרסם לאחרונה דוח הביטוח הלאומי לשנת 2021</w:t>
      </w:r>
      <w:bookmarkStart w:id="8500" w:name="_ETM_Q50_642854"/>
      <w:bookmarkEnd w:id="8500"/>
      <w:r>
        <w:rPr>
          <w:rFonts w:hint="cs"/>
          <w:rtl/>
          <w:lang w:eastAsia="he-IL"/>
        </w:rPr>
        <w:t xml:space="preserve"> </w:t>
      </w:r>
      <w:r w:rsidR="00DE75FF">
        <w:rPr>
          <w:rFonts w:hint="cs"/>
          <w:rtl/>
          <w:lang w:eastAsia="he-IL"/>
        </w:rPr>
        <w:t xml:space="preserve">עם </w:t>
      </w:r>
      <w:r>
        <w:rPr>
          <w:rFonts w:hint="cs"/>
          <w:rtl/>
          <w:lang w:eastAsia="he-IL"/>
        </w:rPr>
        <w:t xml:space="preserve">המון נתונים לגבי מצב העוני במדינה. יש שם נתונים </w:t>
      </w:r>
      <w:bookmarkStart w:id="8501" w:name="_ETM_Q50_651671"/>
      <w:bookmarkEnd w:id="8501"/>
      <w:r>
        <w:rPr>
          <w:rFonts w:hint="cs"/>
          <w:rtl/>
          <w:lang w:eastAsia="he-IL"/>
        </w:rPr>
        <w:t>קשים</w:t>
      </w:r>
      <w:r w:rsidRPr="00E067D3">
        <w:rPr>
          <w:rFonts w:hint="cs"/>
          <w:rtl/>
          <w:lang w:eastAsia="he-IL"/>
        </w:rPr>
        <w:t xml:space="preserve"> </w:t>
      </w:r>
      <w:r>
        <w:rPr>
          <w:rFonts w:hint="cs"/>
          <w:rtl/>
          <w:lang w:eastAsia="he-IL"/>
        </w:rPr>
        <w:t>מאוד. הדיבור הוא על הממוצע של העוני ומשפחות עניות</w:t>
      </w:r>
      <w:r w:rsidR="00DE75FF">
        <w:rPr>
          <w:rFonts w:hint="cs"/>
          <w:rtl/>
          <w:lang w:eastAsia="he-IL"/>
        </w:rPr>
        <w:t>.</w:t>
      </w:r>
      <w:r>
        <w:rPr>
          <w:rFonts w:hint="cs"/>
          <w:rtl/>
          <w:lang w:eastAsia="he-IL"/>
        </w:rPr>
        <w:t xml:space="preserve"> משפחות </w:t>
      </w:r>
      <w:bookmarkStart w:id="8502" w:name="_ETM_Q50_659849"/>
      <w:bookmarkEnd w:id="8502"/>
      <w:r>
        <w:rPr>
          <w:rFonts w:hint="cs"/>
          <w:rtl/>
          <w:lang w:eastAsia="he-IL"/>
        </w:rPr>
        <w:t xml:space="preserve">מתחת לקו העוני הן בין 21% ל-22%. רק שמי שבאמת נכנס </w:t>
      </w:r>
      <w:bookmarkStart w:id="8503" w:name="_ETM_Q50_665170"/>
      <w:bookmarkEnd w:id="8503"/>
      <w:r>
        <w:rPr>
          <w:rFonts w:hint="cs"/>
          <w:rtl/>
          <w:lang w:eastAsia="he-IL"/>
        </w:rPr>
        <w:t xml:space="preserve">לדוח רואה שהנתון הזה, אדוני, מאוד מטעה. הפערים בחברה </w:t>
      </w:r>
      <w:bookmarkStart w:id="8504" w:name="_ETM_Q50_671010"/>
      <w:bookmarkEnd w:id="8504"/>
      <w:r>
        <w:rPr>
          <w:rFonts w:hint="cs"/>
          <w:rtl/>
          <w:lang w:eastAsia="he-IL"/>
        </w:rPr>
        <w:t xml:space="preserve">הישראלית, כבוד היושב-ראש, בין החברה היהודית החרדית לחברה היהודית </w:t>
      </w:r>
      <w:bookmarkStart w:id="8505" w:name="_ETM_Q50_678049"/>
      <w:bookmarkEnd w:id="8505"/>
      <w:r>
        <w:rPr>
          <w:rFonts w:hint="cs"/>
          <w:rtl/>
          <w:lang w:eastAsia="he-IL"/>
        </w:rPr>
        <w:t xml:space="preserve">החילונית לבין החברה הערבית, הם פשוט גדולים מדי, ובחלקם גם מזעזעים. </w:t>
      </w:r>
      <w:bookmarkStart w:id="8506" w:name="_ETM_Q50_683857"/>
      <w:bookmarkStart w:id="8507" w:name="_ETM_Q50_683972"/>
      <w:bookmarkStart w:id="8508" w:name="_ETM_Q50_684080"/>
      <w:bookmarkStart w:id="8509" w:name="_ETM_Q50_684182"/>
      <w:bookmarkEnd w:id="8506"/>
      <w:bookmarkEnd w:id="8507"/>
      <w:bookmarkEnd w:id="8508"/>
      <w:bookmarkEnd w:id="8509"/>
      <w:r>
        <w:rPr>
          <w:rFonts w:hint="cs"/>
          <w:rtl/>
          <w:lang w:eastAsia="he-IL"/>
        </w:rPr>
        <w:t xml:space="preserve">בחברה הערבית, אדוני, נתוני העוני הם </w:t>
      </w:r>
      <w:bookmarkStart w:id="8510" w:name="_ETM_Q50_687627"/>
      <w:bookmarkEnd w:id="8510"/>
      <w:r>
        <w:rPr>
          <w:rFonts w:hint="cs"/>
          <w:rtl/>
          <w:lang w:eastAsia="he-IL"/>
        </w:rPr>
        <w:t xml:space="preserve">גבוליים. הם לא קצת מעל הנתון הממוצע של המדינה, הם </w:t>
      </w:r>
      <w:bookmarkStart w:id="8511" w:name="_ETM_Q50_697317"/>
      <w:bookmarkEnd w:id="8511"/>
      <w:r>
        <w:rPr>
          <w:rFonts w:hint="cs"/>
          <w:rtl/>
          <w:lang w:eastAsia="he-IL"/>
        </w:rPr>
        <w:t xml:space="preserve">כ-40% </w:t>
      </w:r>
      <w:r w:rsidR="00DE75FF">
        <w:rPr>
          <w:rFonts w:hint="eastAsia"/>
          <w:rtl/>
          <w:lang w:eastAsia="he-IL"/>
        </w:rPr>
        <w:t>–</w:t>
      </w:r>
      <w:r w:rsidR="00DE75FF">
        <w:rPr>
          <w:rFonts w:hint="cs"/>
          <w:rtl/>
          <w:lang w:eastAsia="he-IL"/>
        </w:rPr>
        <w:t xml:space="preserve"> </w:t>
      </w:r>
      <w:r>
        <w:rPr>
          <w:rFonts w:hint="cs"/>
          <w:rtl/>
          <w:lang w:eastAsia="he-IL"/>
        </w:rPr>
        <w:t>וזה מה שמעלה בכלל את הממוצע בארץ</w:t>
      </w:r>
      <w:r w:rsidR="00DE75FF">
        <w:rPr>
          <w:rFonts w:hint="cs"/>
          <w:rtl/>
          <w:lang w:eastAsia="he-IL"/>
        </w:rPr>
        <w:t>.</w:t>
      </w:r>
      <w:r>
        <w:rPr>
          <w:rFonts w:hint="cs"/>
          <w:rtl/>
          <w:lang w:eastAsia="he-IL"/>
        </w:rPr>
        <w:t xml:space="preserve"> הנתון הוא </w:t>
      </w:r>
      <w:bookmarkStart w:id="8512" w:name="_ETM_Q50_706308"/>
      <w:bookmarkEnd w:id="8512"/>
      <w:r>
        <w:rPr>
          <w:rFonts w:hint="cs"/>
          <w:rtl/>
          <w:lang w:eastAsia="he-IL"/>
        </w:rPr>
        <w:t>נתון קשה</w:t>
      </w:r>
      <w:r w:rsidRPr="00E067D3">
        <w:rPr>
          <w:rFonts w:hint="cs"/>
          <w:rtl/>
          <w:lang w:eastAsia="he-IL"/>
        </w:rPr>
        <w:t xml:space="preserve"> </w:t>
      </w:r>
      <w:r>
        <w:rPr>
          <w:rFonts w:hint="cs"/>
          <w:rtl/>
          <w:lang w:eastAsia="he-IL"/>
        </w:rPr>
        <w:t xml:space="preserve">מאוד. לגבי הקורלציה שבין עוני לפשיעה </w:t>
      </w:r>
      <w:r>
        <w:rPr>
          <w:rtl/>
          <w:lang w:eastAsia="he-IL"/>
        </w:rPr>
        <w:t>–</w:t>
      </w:r>
      <w:r>
        <w:rPr>
          <w:rFonts w:hint="cs"/>
          <w:rtl/>
          <w:lang w:eastAsia="he-IL"/>
        </w:rPr>
        <w:t xml:space="preserve"> </w:t>
      </w:r>
      <w:r w:rsidR="00DE75FF">
        <w:rPr>
          <w:rFonts w:hint="cs"/>
          <w:rtl/>
          <w:lang w:eastAsia="he-IL"/>
        </w:rPr>
        <w:t>אלה</w:t>
      </w:r>
      <w:r>
        <w:rPr>
          <w:rFonts w:hint="cs"/>
          <w:rtl/>
          <w:lang w:eastAsia="he-IL"/>
        </w:rPr>
        <w:t xml:space="preserve"> דברים </w:t>
      </w:r>
      <w:bookmarkStart w:id="8513" w:name="_ETM_Q50_713732"/>
      <w:bookmarkEnd w:id="8513"/>
      <w:r>
        <w:rPr>
          <w:rFonts w:hint="cs"/>
          <w:rtl/>
          <w:lang w:eastAsia="he-IL"/>
        </w:rPr>
        <w:t xml:space="preserve">שמוכחים מדעית, אדוני. בכל מקום בעולם, איפה שיש עוני </w:t>
      </w:r>
      <w:bookmarkStart w:id="8514" w:name="_ETM_Q50_716275"/>
      <w:bookmarkEnd w:id="8514"/>
      <w:r>
        <w:rPr>
          <w:rFonts w:hint="cs"/>
          <w:rtl/>
          <w:lang w:eastAsia="he-IL"/>
        </w:rPr>
        <w:t xml:space="preserve">יש פשיעה. </w:t>
      </w:r>
      <w:r w:rsidR="00DE75FF">
        <w:rPr>
          <w:rFonts w:hint="cs"/>
          <w:rtl/>
          <w:lang w:eastAsia="he-IL"/>
        </w:rPr>
        <w:t>ו</w:t>
      </w:r>
      <w:r>
        <w:rPr>
          <w:rFonts w:hint="cs"/>
          <w:rtl/>
          <w:lang w:eastAsia="he-IL"/>
        </w:rPr>
        <w:t xml:space="preserve">זה </w:t>
      </w:r>
      <w:r w:rsidR="00DE75FF">
        <w:rPr>
          <w:rFonts w:hint="cs"/>
          <w:rtl/>
          <w:lang w:eastAsia="he-IL"/>
        </w:rPr>
        <w:t xml:space="preserve">כך </w:t>
      </w:r>
      <w:r>
        <w:rPr>
          <w:rFonts w:hint="cs"/>
          <w:rtl/>
          <w:lang w:eastAsia="he-IL"/>
        </w:rPr>
        <w:t xml:space="preserve">איפה שאני גדלתי, האמת. אני גדלתי </w:t>
      </w:r>
      <w:bookmarkStart w:id="8515" w:name="_ETM_Q50_723385"/>
      <w:bookmarkEnd w:id="8515"/>
      <w:r>
        <w:rPr>
          <w:rFonts w:hint="cs"/>
          <w:rtl/>
          <w:lang w:eastAsia="he-IL"/>
        </w:rPr>
        <w:t xml:space="preserve">בשכונת הרכבת בלוד, בגטו של רמלה, בשכונת </w:t>
      </w:r>
      <w:proofErr w:type="spellStart"/>
      <w:r>
        <w:rPr>
          <w:rFonts w:hint="cs"/>
          <w:rtl/>
          <w:lang w:eastAsia="he-IL"/>
        </w:rPr>
        <w:t>עג'מי</w:t>
      </w:r>
      <w:proofErr w:type="spellEnd"/>
      <w:r>
        <w:rPr>
          <w:rFonts w:hint="cs"/>
          <w:rtl/>
          <w:lang w:eastAsia="he-IL"/>
        </w:rPr>
        <w:t xml:space="preserve"> ביפו. </w:t>
      </w:r>
      <w:bookmarkStart w:id="8516" w:name="_ETM_Q50_726690"/>
      <w:bookmarkEnd w:id="8516"/>
      <w:r>
        <w:rPr>
          <w:rFonts w:hint="cs"/>
          <w:rtl/>
          <w:lang w:eastAsia="he-IL"/>
        </w:rPr>
        <w:t xml:space="preserve">איפה שיש עוני יש פשיעה. והדברים האלה הם מאוד קשים. </w:t>
      </w:r>
      <w:bookmarkStart w:id="8517" w:name="_ETM_Q50_734978"/>
      <w:bookmarkEnd w:id="8517"/>
    </w:p>
    <w:p w:rsidR="00620F84" w:rsidRDefault="00620F84" w:rsidP="00A44FAA">
      <w:pPr>
        <w:rPr>
          <w:rtl/>
          <w:lang w:eastAsia="he-IL"/>
        </w:rPr>
      </w:pPr>
      <w:bookmarkStart w:id="8518" w:name="_ETM_Q50_639742"/>
      <w:bookmarkStart w:id="8519" w:name="_ETM_Q50_639791"/>
      <w:bookmarkEnd w:id="8518"/>
      <w:bookmarkEnd w:id="8519"/>
    </w:p>
    <w:p w:rsidR="00620F84" w:rsidRDefault="00620F84" w:rsidP="00DE75FF">
      <w:pPr>
        <w:rPr>
          <w:rtl/>
        </w:rPr>
      </w:pPr>
      <w:bookmarkStart w:id="8520" w:name="_ETM_Q50_639870"/>
      <w:bookmarkStart w:id="8521" w:name="_ETM_Q50_639910"/>
      <w:bookmarkEnd w:id="8520"/>
      <w:bookmarkEnd w:id="8521"/>
      <w:r>
        <w:rPr>
          <w:rFonts w:hint="cs"/>
          <w:rtl/>
          <w:lang w:eastAsia="he-IL"/>
        </w:rPr>
        <w:t xml:space="preserve">לצערי הרב, אדוני היושב-ראש, יש לי תחושה לאחרונה שבגלל </w:t>
      </w:r>
      <w:bookmarkStart w:id="8522" w:name="_ETM_Q50_737506"/>
      <w:bookmarkEnd w:id="8522"/>
      <w:r>
        <w:rPr>
          <w:rFonts w:hint="cs"/>
          <w:rtl/>
          <w:lang w:eastAsia="he-IL"/>
        </w:rPr>
        <w:t xml:space="preserve">שהרוב המוחץ של חברי הכנסת כבר לא מגיע מהשכונות האלה </w:t>
      </w:r>
      <w:bookmarkStart w:id="8523" w:name="_ETM_Q50_742824"/>
      <w:bookmarkEnd w:id="8523"/>
      <w:r>
        <w:rPr>
          <w:rFonts w:hint="cs"/>
          <w:rtl/>
          <w:lang w:eastAsia="he-IL"/>
        </w:rPr>
        <w:t xml:space="preserve">של העוני, עם הזמן אנחנו קצת מאבדים את היכולת להבנה </w:t>
      </w:r>
      <w:bookmarkStart w:id="8524" w:name="_ETM_Q50_747729"/>
      <w:bookmarkEnd w:id="8524"/>
      <w:r>
        <w:rPr>
          <w:rFonts w:hint="cs"/>
          <w:rtl/>
          <w:lang w:eastAsia="he-IL"/>
        </w:rPr>
        <w:t xml:space="preserve">של העוני. </w:t>
      </w:r>
      <w:bookmarkStart w:id="8525" w:name="_ETM_Q50_749393"/>
      <w:bookmarkEnd w:id="8525"/>
      <w:r>
        <w:rPr>
          <w:rFonts w:hint="cs"/>
          <w:rtl/>
          <w:lang w:eastAsia="he-IL"/>
        </w:rPr>
        <w:t xml:space="preserve">לכן נעשים פה כל מיני דברים שלא </w:t>
      </w:r>
      <w:bookmarkStart w:id="8526" w:name="_ETM_Q50_752893"/>
      <w:bookmarkEnd w:id="8526"/>
      <w:r>
        <w:rPr>
          <w:rFonts w:hint="cs"/>
          <w:rtl/>
          <w:lang w:eastAsia="he-IL"/>
        </w:rPr>
        <w:t xml:space="preserve">עוזרים לחברה הענייה ולא מקדמים שוויון בתוך השכבות השונות </w:t>
      </w:r>
      <w:bookmarkStart w:id="8527" w:name="_ETM_Q50_760496"/>
      <w:bookmarkEnd w:id="8527"/>
      <w:r>
        <w:rPr>
          <w:rFonts w:hint="cs"/>
          <w:rtl/>
          <w:lang w:eastAsia="he-IL"/>
        </w:rPr>
        <w:t xml:space="preserve">מבחינה חברתית-כלכלית במדינה. </w:t>
      </w:r>
      <w:bookmarkStart w:id="8528" w:name="_ETM_Q50_749515"/>
      <w:bookmarkStart w:id="8529" w:name="_ETM_Q50_749553"/>
      <w:bookmarkStart w:id="8530" w:name="_ETM_Q50_749657"/>
      <w:bookmarkStart w:id="8531" w:name="TOR_Q51"/>
      <w:bookmarkEnd w:id="8528"/>
      <w:bookmarkEnd w:id="8529"/>
      <w:bookmarkEnd w:id="8530"/>
      <w:bookmarkEnd w:id="8531"/>
      <w:r>
        <w:rPr>
          <w:rFonts w:hint="cs"/>
          <w:rtl/>
          <w:lang w:eastAsia="he-IL"/>
        </w:rPr>
        <w:t xml:space="preserve">ולכן אנחנו </w:t>
      </w:r>
      <w:r w:rsidR="00DE75FF">
        <w:rPr>
          <w:rFonts w:hint="cs"/>
          <w:rtl/>
          <w:lang w:eastAsia="he-IL"/>
        </w:rPr>
        <w:t xml:space="preserve">גם </w:t>
      </w:r>
      <w:r>
        <w:rPr>
          <w:rFonts w:hint="cs"/>
          <w:rtl/>
          <w:lang w:eastAsia="he-IL"/>
        </w:rPr>
        <w:t>רואים מדיניות שהיא מאוד בעייתית</w:t>
      </w:r>
      <w:bookmarkStart w:id="8532" w:name="_ETM_Q51_162359"/>
      <w:bookmarkEnd w:id="8532"/>
      <w:r>
        <w:rPr>
          <w:rFonts w:hint="cs"/>
          <w:rtl/>
          <w:lang w:eastAsia="he-IL"/>
        </w:rPr>
        <w:t>.</w:t>
      </w:r>
      <w:r w:rsidRPr="00972833">
        <w:rPr>
          <w:rtl/>
        </w:rPr>
        <w:t xml:space="preserve"> </w:t>
      </w:r>
      <w:bookmarkStart w:id="8533" w:name="_ETM_Q51_166009"/>
      <w:bookmarkEnd w:id="8533"/>
      <w:r>
        <w:rPr>
          <w:rFonts w:hint="cs"/>
          <w:rtl/>
        </w:rPr>
        <w:t xml:space="preserve">יש לנו </w:t>
      </w:r>
      <w:r w:rsidRPr="00972833">
        <w:rPr>
          <w:rtl/>
        </w:rPr>
        <w:t xml:space="preserve">נתוני </w:t>
      </w:r>
      <w:r>
        <w:rPr>
          <w:rFonts w:hint="cs"/>
          <w:rtl/>
        </w:rPr>
        <w:t>ע</w:t>
      </w:r>
      <w:bookmarkStart w:id="8534" w:name="_ETM_Q51_172220"/>
      <w:bookmarkStart w:id="8535" w:name="_ETM_Q51_168099"/>
      <w:bookmarkEnd w:id="8534"/>
      <w:bookmarkEnd w:id="8535"/>
      <w:r w:rsidRPr="00972833">
        <w:rPr>
          <w:rtl/>
        </w:rPr>
        <w:t>וני מאוד קשים</w:t>
      </w:r>
      <w:r>
        <w:rPr>
          <w:rFonts w:hint="cs"/>
          <w:rtl/>
        </w:rPr>
        <w:t>,</w:t>
      </w:r>
      <w:r w:rsidRPr="00972833">
        <w:rPr>
          <w:rtl/>
        </w:rPr>
        <w:t xml:space="preserve"> ואז אנחנו רואים מדיניות של ממשלה שפוגעת באוכלוסיות המוחלשות וב</w:t>
      </w:r>
      <w:r>
        <w:rPr>
          <w:rFonts w:hint="cs"/>
          <w:rtl/>
        </w:rPr>
        <w:t>ע</w:t>
      </w:r>
      <w:r w:rsidRPr="00972833">
        <w:rPr>
          <w:rtl/>
        </w:rPr>
        <w:t>נ</w:t>
      </w:r>
      <w:r>
        <w:rPr>
          <w:rFonts w:hint="cs"/>
          <w:rtl/>
        </w:rPr>
        <w:t>י</w:t>
      </w:r>
      <w:bookmarkStart w:id="8536" w:name="_ETM_Q51_175819"/>
      <w:bookmarkEnd w:id="8536"/>
      <w:r w:rsidRPr="00972833">
        <w:rPr>
          <w:rtl/>
        </w:rPr>
        <w:t>ים</w:t>
      </w:r>
      <w:r w:rsidR="00DE75FF">
        <w:rPr>
          <w:rFonts w:hint="cs"/>
          <w:rtl/>
        </w:rPr>
        <w:t>,</w:t>
      </w:r>
      <w:r w:rsidRPr="00972833">
        <w:rPr>
          <w:rtl/>
        </w:rPr>
        <w:t xml:space="preserve"> וכמובן</w:t>
      </w:r>
      <w:r>
        <w:rPr>
          <w:rFonts w:hint="cs"/>
          <w:rtl/>
        </w:rPr>
        <w:t>,</w:t>
      </w:r>
      <w:r w:rsidRPr="00972833">
        <w:rPr>
          <w:rtl/>
        </w:rPr>
        <w:t xml:space="preserve"> זה מביא </w:t>
      </w:r>
      <w:r>
        <w:rPr>
          <w:rFonts w:hint="cs"/>
          <w:rtl/>
        </w:rPr>
        <w:t>ל</w:t>
      </w:r>
      <w:r w:rsidRPr="00972833">
        <w:rPr>
          <w:rtl/>
        </w:rPr>
        <w:t xml:space="preserve">יותר פגיעה בחברה </w:t>
      </w:r>
      <w:r>
        <w:rPr>
          <w:rFonts w:hint="cs"/>
          <w:rtl/>
        </w:rPr>
        <w:t>ה</w:t>
      </w:r>
      <w:r w:rsidRPr="00972833">
        <w:rPr>
          <w:rtl/>
        </w:rPr>
        <w:t>יותר</w:t>
      </w:r>
      <w:bookmarkStart w:id="8537" w:name="_ETM_Q51_178669"/>
      <w:bookmarkEnd w:id="8537"/>
      <w:r>
        <w:rPr>
          <w:rFonts w:hint="cs"/>
          <w:rtl/>
        </w:rPr>
        <w:t>-</w:t>
      </w:r>
      <w:r w:rsidRPr="00972833">
        <w:rPr>
          <w:rtl/>
        </w:rPr>
        <w:t>מוחלשת</w:t>
      </w:r>
      <w:r>
        <w:rPr>
          <w:rFonts w:hint="cs"/>
          <w:rtl/>
        </w:rPr>
        <w:t>,</w:t>
      </w:r>
      <w:r w:rsidRPr="00972833">
        <w:rPr>
          <w:rtl/>
        </w:rPr>
        <w:t xml:space="preserve"> </w:t>
      </w:r>
      <w:r>
        <w:rPr>
          <w:rFonts w:hint="cs"/>
          <w:rtl/>
        </w:rPr>
        <w:t>ש</w:t>
      </w:r>
      <w:r w:rsidRPr="00972833">
        <w:rPr>
          <w:rtl/>
        </w:rPr>
        <w:t xml:space="preserve">זאת החברה </w:t>
      </w:r>
      <w:bookmarkStart w:id="8538" w:name="_ETM_Q51_179809"/>
      <w:bookmarkEnd w:id="8538"/>
      <w:r>
        <w:rPr>
          <w:rFonts w:hint="cs"/>
          <w:rtl/>
        </w:rPr>
        <w:t xml:space="preserve">של </w:t>
      </w:r>
      <w:r w:rsidRPr="00972833">
        <w:rPr>
          <w:rtl/>
        </w:rPr>
        <w:t>המיעוט הערבי הפלסטיני במדינת ישראל</w:t>
      </w:r>
      <w:r>
        <w:rPr>
          <w:rFonts w:hint="cs"/>
          <w:rtl/>
        </w:rPr>
        <w:t>.</w:t>
      </w:r>
    </w:p>
    <w:p w:rsidR="00620F84" w:rsidRDefault="00620F84" w:rsidP="00A44FAA">
      <w:pPr>
        <w:rPr>
          <w:rtl/>
        </w:rPr>
      </w:pPr>
      <w:bookmarkStart w:id="8539" w:name="_ETM_Q51_188027"/>
      <w:bookmarkStart w:id="8540" w:name="_ETM_Q51_188086"/>
      <w:bookmarkEnd w:id="8539"/>
      <w:bookmarkEnd w:id="8540"/>
    </w:p>
    <w:p w:rsidR="00620F84" w:rsidRDefault="00620F84" w:rsidP="00DE75FF">
      <w:pPr>
        <w:rPr>
          <w:rtl/>
        </w:rPr>
      </w:pPr>
      <w:bookmarkStart w:id="8541" w:name="_ETM_Q51_188186"/>
      <w:bookmarkStart w:id="8542" w:name="_ETM_Q51_188246"/>
      <w:bookmarkStart w:id="8543" w:name="_ETM_Q51_183409"/>
      <w:bookmarkEnd w:id="8541"/>
      <w:bookmarkEnd w:id="8542"/>
      <w:bookmarkEnd w:id="8543"/>
      <w:r w:rsidRPr="00972833">
        <w:rPr>
          <w:rtl/>
        </w:rPr>
        <w:t>מה הממשלה מביאה כפ</w:t>
      </w:r>
      <w:bookmarkStart w:id="8544" w:name="_ETM_Q51_185119"/>
      <w:bookmarkEnd w:id="8544"/>
      <w:r w:rsidRPr="00972833">
        <w:rPr>
          <w:rtl/>
        </w:rPr>
        <w:t>תרונות</w:t>
      </w:r>
      <w:r>
        <w:rPr>
          <w:rFonts w:hint="cs"/>
          <w:rtl/>
        </w:rPr>
        <w:t>?</w:t>
      </w:r>
      <w:r w:rsidRPr="00972833">
        <w:rPr>
          <w:rtl/>
        </w:rPr>
        <w:t xml:space="preserve"> אנחנו ר</w:t>
      </w:r>
      <w:r>
        <w:rPr>
          <w:rFonts w:hint="cs"/>
          <w:rtl/>
        </w:rPr>
        <w:t>וא</w:t>
      </w:r>
      <w:r w:rsidRPr="00972833">
        <w:rPr>
          <w:rtl/>
        </w:rPr>
        <w:t>ים העלאת מחירים</w:t>
      </w:r>
      <w:bookmarkStart w:id="8545" w:name="_ETM_Q51_188928"/>
      <w:bookmarkEnd w:id="8545"/>
      <w:r w:rsidRPr="00972833">
        <w:rPr>
          <w:rtl/>
        </w:rPr>
        <w:t xml:space="preserve"> בכל מוצרי הצריכה דווקא</w:t>
      </w:r>
      <w:r>
        <w:rPr>
          <w:rFonts w:hint="cs"/>
          <w:rtl/>
        </w:rPr>
        <w:t xml:space="preserve"> של</w:t>
      </w:r>
      <w:r w:rsidRPr="00972833">
        <w:rPr>
          <w:rtl/>
        </w:rPr>
        <w:t xml:space="preserve"> החברות המוחלש</w:t>
      </w:r>
      <w:r>
        <w:rPr>
          <w:rFonts w:hint="cs"/>
          <w:rtl/>
        </w:rPr>
        <w:t>ות</w:t>
      </w:r>
      <w:bookmarkStart w:id="8546" w:name="_ETM_Q51_190678"/>
      <w:bookmarkEnd w:id="8546"/>
      <w:r>
        <w:rPr>
          <w:rFonts w:hint="cs"/>
          <w:rtl/>
        </w:rPr>
        <w:t>.</w:t>
      </w:r>
      <w:bookmarkStart w:id="8547" w:name="_ETM_Q51_195408"/>
      <w:bookmarkEnd w:id="8547"/>
      <w:r w:rsidRPr="00972833">
        <w:rPr>
          <w:rtl/>
        </w:rPr>
        <w:t xml:space="preserve"> עכשיו</w:t>
      </w:r>
      <w:r>
        <w:rPr>
          <w:rFonts w:hint="cs"/>
          <w:rtl/>
        </w:rPr>
        <w:t>,</w:t>
      </w:r>
      <w:r w:rsidRPr="00972833">
        <w:rPr>
          <w:rtl/>
        </w:rPr>
        <w:t xml:space="preserve"> זה בא </w:t>
      </w:r>
      <w:bookmarkStart w:id="8548" w:name="_ETM_Q51_193488"/>
      <w:bookmarkStart w:id="8549" w:name="_ETM_Q51_191858"/>
      <w:bookmarkEnd w:id="8548"/>
      <w:bookmarkEnd w:id="8549"/>
      <w:r>
        <w:rPr>
          <w:rFonts w:hint="cs"/>
          <w:rtl/>
        </w:rPr>
        <w:t>כ</w:t>
      </w:r>
      <w:r w:rsidRPr="00972833">
        <w:rPr>
          <w:rtl/>
        </w:rPr>
        <w:t>עונש קולקטיבי לחברות האלה</w:t>
      </w:r>
      <w:r>
        <w:rPr>
          <w:rFonts w:hint="cs"/>
          <w:rtl/>
        </w:rPr>
        <w:t>,</w:t>
      </w:r>
      <w:r w:rsidRPr="00972833">
        <w:rPr>
          <w:rtl/>
        </w:rPr>
        <w:t xml:space="preserve"> כי אין </w:t>
      </w:r>
      <w:r>
        <w:rPr>
          <w:rFonts w:hint="cs"/>
          <w:rtl/>
        </w:rPr>
        <w:t xml:space="preserve">להן </w:t>
      </w:r>
      <w:bookmarkStart w:id="8550" w:name="_ETM_Q51_195608"/>
      <w:bookmarkEnd w:id="8550"/>
      <w:r w:rsidRPr="00972833">
        <w:rPr>
          <w:rtl/>
        </w:rPr>
        <w:t>מספיק כוח בתוך הכנסת</w:t>
      </w:r>
      <w:r>
        <w:rPr>
          <w:rFonts w:hint="cs"/>
          <w:rtl/>
        </w:rPr>
        <w:t>,</w:t>
      </w:r>
      <w:r w:rsidRPr="00972833">
        <w:rPr>
          <w:rtl/>
        </w:rPr>
        <w:t xml:space="preserve"> או ש</w:t>
      </w:r>
      <w:r>
        <w:rPr>
          <w:rtl/>
        </w:rPr>
        <w:t xml:space="preserve">כנראה רוב חברי הכנסת לא מגיעים </w:t>
      </w:r>
      <w:r>
        <w:rPr>
          <w:rFonts w:hint="cs"/>
          <w:rtl/>
        </w:rPr>
        <w:t>מ</w:t>
      </w:r>
      <w:r w:rsidRPr="00972833">
        <w:rPr>
          <w:rtl/>
        </w:rPr>
        <w:t>שם ו</w:t>
      </w:r>
      <w:bookmarkStart w:id="8551" w:name="_ETM_Q51_200789"/>
      <w:bookmarkEnd w:id="8551"/>
      <w:r>
        <w:rPr>
          <w:rFonts w:hint="cs"/>
          <w:rtl/>
        </w:rPr>
        <w:t>קשה</w:t>
      </w:r>
      <w:r w:rsidRPr="00972833">
        <w:rPr>
          <w:rtl/>
        </w:rPr>
        <w:t xml:space="preserve"> להם מאוד להבין עוני</w:t>
      </w:r>
      <w:r>
        <w:rPr>
          <w:rFonts w:hint="cs"/>
          <w:rtl/>
        </w:rPr>
        <w:t>.</w:t>
      </w:r>
      <w:r w:rsidRPr="00972833">
        <w:rPr>
          <w:rtl/>
        </w:rPr>
        <w:t xml:space="preserve"> ואז אנחנו רואים את </w:t>
      </w:r>
      <w:r>
        <w:rPr>
          <w:rFonts w:hint="cs"/>
          <w:rtl/>
        </w:rPr>
        <w:t>ההעלאה</w:t>
      </w:r>
      <w:bookmarkStart w:id="8552" w:name="_ETM_Q51_203339"/>
      <w:bookmarkEnd w:id="8552"/>
      <w:r w:rsidRPr="00972833">
        <w:rPr>
          <w:rtl/>
        </w:rPr>
        <w:t xml:space="preserve"> במחירים על המוצרים </w:t>
      </w:r>
      <w:r>
        <w:rPr>
          <w:rFonts w:hint="cs"/>
          <w:rtl/>
        </w:rPr>
        <w:t>החד-</w:t>
      </w:r>
      <w:bookmarkStart w:id="8553" w:name="_ETM_Q51_206539"/>
      <w:bookmarkEnd w:id="8553"/>
      <w:r w:rsidRPr="00972833">
        <w:rPr>
          <w:rtl/>
        </w:rPr>
        <w:t>פעמי</w:t>
      </w:r>
      <w:r>
        <w:rPr>
          <w:rFonts w:hint="cs"/>
          <w:rtl/>
        </w:rPr>
        <w:t>י</w:t>
      </w:r>
      <w:r w:rsidRPr="00972833">
        <w:rPr>
          <w:rtl/>
        </w:rPr>
        <w:t>ם ועל המשקאות</w:t>
      </w:r>
      <w:r>
        <w:rPr>
          <w:rFonts w:hint="cs"/>
          <w:rtl/>
        </w:rPr>
        <w:t>,</w:t>
      </w:r>
      <w:bookmarkStart w:id="8554" w:name="_ETM_Q51_209949"/>
      <w:bookmarkStart w:id="8555" w:name="_ETM_Q51_212058"/>
      <w:bookmarkEnd w:id="8554"/>
      <w:bookmarkEnd w:id="8555"/>
      <w:r w:rsidRPr="00972833">
        <w:rPr>
          <w:rtl/>
        </w:rPr>
        <w:t xml:space="preserve"> ובכלל כל המוצרים החשובים לאוכל ולשתייה</w:t>
      </w:r>
      <w:r>
        <w:rPr>
          <w:rFonts w:hint="cs"/>
          <w:rtl/>
        </w:rPr>
        <w:t>,</w:t>
      </w:r>
      <w:r w:rsidRPr="00972833">
        <w:rPr>
          <w:rtl/>
        </w:rPr>
        <w:t xml:space="preserve"> ולחיי היום-יום</w:t>
      </w:r>
      <w:r>
        <w:rPr>
          <w:rFonts w:hint="cs"/>
          <w:rtl/>
        </w:rPr>
        <w:t>,</w:t>
      </w:r>
      <w:r w:rsidRPr="00972833">
        <w:rPr>
          <w:rtl/>
        </w:rPr>
        <w:t xml:space="preserve"> מה שמאוד מקשה על החברה הענייה</w:t>
      </w:r>
      <w:r>
        <w:rPr>
          <w:rFonts w:hint="cs"/>
          <w:rtl/>
        </w:rPr>
        <w:t>.</w:t>
      </w:r>
      <w:bookmarkStart w:id="8556" w:name="_ETM_Q51_222349"/>
      <w:bookmarkEnd w:id="8556"/>
      <w:r w:rsidR="00DE75FF">
        <w:rPr>
          <w:rFonts w:hint="cs"/>
          <w:rtl/>
        </w:rPr>
        <w:t xml:space="preserve"> </w:t>
      </w:r>
      <w:r w:rsidRPr="00972833">
        <w:rPr>
          <w:rtl/>
        </w:rPr>
        <w:t>בנוסף לזה</w:t>
      </w:r>
      <w:r>
        <w:rPr>
          <w:rFonts w:hint="cs"/>
          <w:rtl/>
        </w:rPr>
        <w:t>,</w:t>
      </w:r>
      <w:bookmarkStart w:id="8557" w:name="_ETM_Q51_225579"/>
      <w:bookmarkEnd w:id="8557"/>
      <w:r w:rsidRPr="00972833">
        <w:rPr>
          <w:rtl/>
        </w:rPr>
        <w:t xml:space="preserve"> אנחנו רואים איפה המדינה משקיעה</w:t>
      </w:r>
      <w:r>
        <w:rPr>
          <w:rFonts w:hint="cs"/>
          <w:rtl/>
        </w:rPr>
        <w:t>.</w:t>
      </w:r>
      <w:r w:rsidRPr="00972833">
        <w:rPr>
          <w:rtl/>
        </w:rPr>
        <w:t xml:space="preserve"> היא משקיעה בהעמקת הכיבוש וההתנחלויות</w:t>
      </w:r>
      <w:r>
        <w:rPr>
          <w:rFonts w:hint="cs"/>
          <w:rtl/>
        </w:rPr>
        <w:t>,</w:t>
      </w:r>
      <w:bookmarkStart w:id="8558" w:name="_ETM_Q51_228239"/>
      <w:bookmarkEnd w:id="8558"/>
      <w:r w:rsidRPr="00972833">
        <w:rPr>
          <w:rtl/>
        </w:rPr>
        <w:t xml:space="preserve"> המשך ייהוד ירושלים</w:t>
      </w:r>
      <w:r>
        <w:rPr>
          <w:rFonts w:hint="cs"/>
          <w:rtl/>
        </w:rPr>
        <w:t>,</w:t>
      </w:r>
      <w:r w:rsidRPr="00972833">
        <w:rPr>
          <w:rtl/>
        </w:rPr>
        <w:t xml:space="preserve"> רדיפת החברה הערבית בנגב</w:t>
      </w:r>
      <w:r>
        <w:rPr>
          <w:rFonts w:hint="cs"/>
          <w:rtl/>
        </w:rPr>
        <w:t>.</w:t>
      </w:r>
      <w:r w:rsidRPr="00972833">
        <w:rPr>
          <w:rtl/>
        </w:rPr>
        <w:t xml:space="preserve"> וכל זה לא מקדם אותנו לשום מקום טוב</w:t>
      </w:r>
      <w:r>
        <w:rPr>
          <w:rFonts w:hint="cs"/>
          <w:rtl/>
        </w:rPr>
        <w:t>.</w:t>
      </w:r>
    </w:p>
    <w:p w:rsidR="00620F84" w:rsidRDefault="00620F84" w:rsidP="00A44FAA">
      <w:pPr>
        <w:rPr>
          <w:rtl/>
        </w:rPr>
      </w:pPr>
    </w:p>
    <w:p w:rsidR="00620F84" w:rsidRDefault="00620F84" w:rsidP="00A44FAA">
      <w:pPr>
        <w:pStyle w:val="af6"/>
        <w:rPr>
          <w:rtl/>
        </w:rPr>
      </w:pPr>
      <w:r w:rsidRPr="006F21B5">
        <w:rPr>
          <w:rStyle w:val="TagStyle"/>
          <w:rtl/>
        </w:rPr>
        <w:t xml:space="preserve"> &lt;&lt; יור &gt;&gt;</w:t>
      </w:r>
      <w:r w:rsidRPr="007A6C1E">
        <w:rPr>
          <w:rStyle w:val="TagStyle"/>
          <w:rtl/>
        </w:rPr>
        <w:t xml:space="preserve"> </w:t>
      </w:r>
      <w:r>
        <w:rPr>
          <w:rtl/>
        </w:rPr>
        <w:t>היו"ר מיקי לוי:</w:t>
      </w:r>
      <w:r w:rsidRPr="007A6C1E">
        <w:rPr>
          <w:rStyle w:val="TagStyle"/>
          <w:rtl/>
        </w:rPr>
        <w:t xml:space="preserve"> </w:t>
      </w:r>
      <w:r w:rsidRPr="006F21B5">
        <w:rPr>
          <w:rStyle w:val="TagStyle"/>
          <w:rtl/>
        </w:rPr>
        <w:t>&lt;&lt; יור &gt;&gt;</w:t>
      </w:r>
      <w:r>
        <w:rPr>
          <w:rtl/>
        </w:rPr>
        <w:t xml:space="preserve">   </w:t>
      </w:r>
    </w:p>
    <w:p w:rsidR="00620F84" w:rsidRDefault="00620F84" w:rsidP="001016EB">
      <w:pPr>
        <w:rPr>
          <w:rtl/>
          <w:lang w:eastAsia="he-IL"/>
        </w:rPr>
      </w:pPr>
    </w:p>
    <w:p w:rsidR="00620F84" w:rsidRDefault="00620F84" w:rsidP="00A44FAA">
      <w:pPr>
        <w:rPr>
          <w:rtl/>
        </w:rPr>
      </w:pPr>
      <w:r>
        <w:rPr>
          <w:rFonts w:hint="cs"/>
          <w:rtl/>
          <w:lang w:eastAsia="he-IL"/>
        </w:rPr>
        <w:t xml:space="preserve">משפט </w:t>
      </w:r>
      <w:bookmarkStart w:id="8559" w:name="_ETM_Q51_237378"/>
      <w:bookmarkEnd w:id="8559"/>
      <w:r>
        <w:rPr>
          <w:rFonts w:hint="cs"/>
          <w:rtl/>
          <w:lang w:eastAsia="he-IL"/>
        </w:rPr>
        <w:t>ל</w:t>
      </w:r>
      <w:r w:rsidRPr="00972833">
        <w:rPr>
          <w:rtl/>
        </w:rPr>
        <w:t>סיכום</w:t>
      </w:r>
      <w:r>
        <w:rPr>
          <w:rFonts w:hint="cs"/>
          <w:rtl/>
        </w:rPr>
        <w:t>,</w:t>
      </w:r>
      <w:r w:rsidRPr="00972833">
        <w:rPr>
          <w:rtl/>
        </w:rPr>
        <w:t xml:space="preserve"> בבקשה</w:t>
      </w:r>
      <w:r>
        <w:rPr>
          <w:rFonts w:hint="cs"/>
          <w:rtl/>
        </w:rPr>
        <w:t>.</w:t>
      </w:r>
    </w:p>
    <w:p w:rsidR="00620F84" w:rsidRDefault="00620F84" w:rsidP="00A44FAA">
      <w:pPr>
        <w:rPr>
          <w:rtl/>
        </w:rPr>
      </w:pPr>
    </w:p>
    <w:p w:rsidR="00620F84" w:rsidRDefault="00620F84" w:rsidP="00A44FAA">
      <w:pPr>
        <w:pStyle w:val="-"/>
        <w:rPr>
          <w:rtl/>
        </w:rPr>
      </w:pPr>
      <w:bookmarkStart w:id="8560" w:name="ET_speakercontinue_5850_4"/>
      <w:r w:rsidRPr="006F21B5">
        <w:rPr>
          <w:rStyle w:val="TagStyle"/>
          <w:rtl/>
        </w:rPr>
        <w:t xml:space="preserve"> &lt;&lt; דובר_המשך &gt;&gt;</w:t>
      </w:r>
      <w:r w:rsidRPr="007A6C1E">
        <w:rPr>
          <w:rStyle w:val="TagStyle"/>
          <w:rtl/>
        </w:rPr>
        <w:t xml:space="preserve"> </w:t>
      </w:r>
      <w:r>
        <w:rPr>
          <w:rtl/>
        </w:rPr>
        <w:t>סמי אבו שחאדה (הרשימה המשותפת):</w:t>
      </w:r>
      <w:r w:rsidRPr="007A6C1E">
        <w:rPr>
          <w:rStyle w:val="TagStyle"/>
          <w:rtl/>
        </w:rPr>
        <w:t xml:space="preserve"> </w:t>
      </w:r>
      <w:r w:rsidRPr="006F21B5">
        <w:rPr>
          <w:rStyle w:val="TagStyle"/>
          <w:rtl/>
        </w:rPr>
        <w:t>&lt;&lt; דובר_המשך &gt;&gt;</w:t>
      </w:r>
      <w:r>
        <w:rPr>
          <w:rtl/>
        </w:rPr>
        <w:t xml:space="preserve">   </w:t>
      </w:r>
      <w:bookmarkEnd w:id="8560"/>
    </w:p>
    <w:p w:rsidR="00620F84" w:rsidRDefault="00620F84" w:rsidP="001016EB">
      <w:pPr>
        <w:rPr>
          <w:rtl/>
          <w:lang w:eastAsia="he-IL"/>
        </w:rPr>
      </w:pPr>
    </w:p>
    <w:p w:rsidR="00620F84" w:rsidRDefault="00620F84" w:rsidP="00A44FAA">
      <w:pPr>
        <w:rPr>
          <w:rtl/>
        </w:rPr>
      </w:pPr>
      <w:bookmarkStart w:id="8561" w:name="_ETM_Q51_238668"/>
      <w:bookmarkEnd w:id="8561"/>
      <w:r>
        <w:rPr>
          <w:rFonts w:hint="cs"/>
          <w:rtl/>
          <w:lang w:eastAsia="he-IL"/>
        </w:rPr>
        <w:t xml:space="preserve">אני מייד מסיים, </w:t>
      </w:r>
      <w:bookmarkStart w:id="8562" w:name="_ETM_Q51_241310"/>
      <w:bookmarkEnd w:id="8562"/>
      <w:r>
        <w:rPr>
          <w:rFonts w:hint="cs"/>
          <w:rtl/>
          <w:lang w:eastAsia="he-IL"/>
        </w:rPr>
        <w:t>אדוני. א</w:t>
      </w:r>
      <w:bookmarkStart w:id="8563" w:name="_ETM_Q51_240379"/>
      <w:bookmarkEnd w:id="8563"/>
      <w:r>
        <w:rPr>
          <w:rtl/>
        </w:rPr>
        <w:t>ני רוצה לדבר על פתרונו</w:t>
      </w:r>
      <w:r>
        <w:rPr>
          <w:rFonts w:hint="cs"/>
          <w:rtl/>
        </w:rPr>
        <w:t>ת</w:t>
      </w:r>
      <w:bookmarkStart w:id="8564" w:name="_ETM_Q51_240548"/>
      <w:bookmarkEnd w:id="8564"/>
      <w:r>
        <w:rPr>
          <w:rFonts w:hint="cs"/>
          <w:rtl/>
        </w:rPr>
        <w:t>,</w:t>
      </w:r>
      <w:bookmarkStart w:id="8565" w:name="_ETM_Q51_242038"/>
      <w:bookmarkEnd w:id="8565"/>
      <w:r>
        <w:rPr>
          <w:rFonts w:hint="cs"/>
          <w:rtl/>
        </w:rPr>
        <w:t xml:space="preserve"> </w:t>
      </w:r>
      <w:r w:rsidRPr="00972833">
        <w:rPr>
          <w:rtl/>
        </w:rPr>
        <w:t>מ</w:t>
      </w:r>
      <w:r>
        <w:rPr>
          <w:rFonts w:hint="cs"/>
          <w:rtl/>
        </w:rPr>
        <w:t>י</w:t>
      </w:r>
      <w:r w:rsidRPr="00972833">
        <w:rPr>
          <w:rtl/>
        </w:rPr>
        <w:t>יד</w:t>
      </w:r>
      <w:r>
        <w:rPr>
          <w:rFonts w:hint="cs"/>
          <w:rtl/>
        </w:rPr>
        <w:t>,</w:t>
      </w:r>
      <w:r w:rsidRPr="00972833">
        <w:rPr>
          <w:rtl/>
        </w:rPr>
        <w:t xml:space="preserve"> בדקה</w:t>
      </w:r>
      <w:r>
        <w:rPr>
          <w:rFonts w:hint="cs"/>
          <w:rtl/>
        </w:rPr>
        <w:t>.</w:t>
      </w:r>
      <w:bookmarkStart w:id="8566" w:name="_ETM_Q51_251606"/>
      <w:bookmarkStart w:id="8567" w:name="_ETM_Q51_251666"/>
      <w:bookmarkStart w:id="8568" w:name="_ETM_Q51_251781"/>
      <w:bookmarkStart w:id="8569" w:name="_ETM_Q51_251821"/>
      <w:bookmarkEnd w:id="8566"/>
      <w:bookmarkEnd w:id="8567"/>
      <w:bookmarkEnd w:id="8568"/>
      <w:bookmarkEnd w:id="8569"/>
      <w:r>
        <w:rPr>
          <w:rFonts w:hint="cs"/>
          <w:rtl/>
        </w:rPr>
        <w:t xml:space="preserve"> </w:t>
      </w:r>
      <w:r w:rsidRPr="00972833">
        <w:rPr>
          <w:rtl/>
        </w:rPr>
        <w:t>יש פתרונות</w:t>
      </w:r>
      <w:r>
        <w:rPr>
          <w:rFonts w:hint="cs"/>
          <w:rtl/>
        </w:rPr>
        <w:t>,</w:t>
      </w:r>
      <w:r w:rsidRPr="00972833">
        <w:rPr>
          <w:rtl/>
        </w:rPr>
        <w:t xml:space="preserve"> אדוני</w:t>
      </w:r>
      <w:r>
        <w:rPr>
          <w:rFonts w:hint="cs"/>
          <w:rtl/>
        </w:rPr>
        <w:t>,</w:t>
      </w:r>
      <w:r w:rsidRPr="00972833">
        <w:rPr>
          <w:rtl/>
        </w:rPr>
        <w:t xml:space="preserve"> ויש פתרונות הרבה יותר טובים וקונסטרוקטיבי</w:t>
      </w:r>
      <w:r>
        <w:rPr>
          <w:rFonts w:hint="cs"/>
          <w:rtl/>
        </w:rPr>
        <w:t>ים.</w:t>
      </w:r>
      <w:bookmarkStart w:id="8570" w:name="_ETM_Q51_248318"/>
      <w:bookmarkEnd w:id="8570"/>
      <w:r w:rsidRPr="00972833">
        <w:rPr>
          <w:rtl/>
        </w:rPr>
        <w:t xml:space="preserve"> אנחנו חייבים לקדם אזורי תעשייה ב</w:t>
      </w:r>
      <w:bookmarkStart w:id="8571" w:name="_ETM_Q51_257119"/>
      <w:bookmarkEnd w:id="8571"/>
      <w:r w:rsidRPr="00972833">
        <w:rPr>
          <w:rtl/>
        </w:rPr>
        <w:t xml:space="preserve">מקומות </w:t>
      </w:r>
      <w:r>
        <w:rPr>
          <w:rFonts w:hint="cs"/>
          <w:rtl/>
        </w:rPr>
        <w:t>העניים, אדוני.</w:t>
      </w:r>
      <w:bookmarkStart w:id="8572" w:name="_ETM_Q51_251699"/>
      <w:bookmarkEnd w:id="8572"/>
      <w:r w:rsidRPr="00972833">
        <w:rPr>
          <w:rtl/>
        </w:rPr>
        <w:t xml:space="preserve"> ועל זה </w:t>
      </w:r>
      <w:bookmarkStart w:id="8573" w:name="_ETM_Q51_253339"/>
      <w:bookmarkEnd w:id="8573"/>
      <w:r w:rsidRPr="00972833">
        <w:rPr>
          <w:rtl/>
        </w:rPr>
        <w:t>מדבר פרופ</w:t>
      </w:r>
      <w:r>
        <w:rPr>
          <w:rFonts w:hint="cs"/>
          <w:rtl/>
        </w:rPr>
        <w:t>'</w:t>
      </w:r>
      <w:r w:rsidRPr="00972833">
        <w:rPr>
          <w:rtl/>
        </w:rPr>
        <w:t xml:space="preserve"> </w:t>
      </w:r>
      <w:proofErr w:type="spellStart"/>
      <w:r w:rsidRPr="00972833">
        <w:rPr>
          <w:rtl/>
        </w:rPr>
        <w:t>זליכה</w:t>
      </w:r>
      <w:proofErr w:type="spellEnd"/>
      <w:r w:rsidRPr="00972833">
        <w:rPr>
          <w:rtl/>
        </w:rPr>
        <w:t xml:space="preserve"> כבר די הרבה זמן</w:t>
      </w:r>
      <w:r>
        <w:rPr>
          <w:rFonts w:hint="cs"/>
          <w:rtl/>
        </w:rPr>
        <w:t>.</w:t>
      </w:r>
      <w:r w:rsidRPr="00972833">
        <w:rPr>
          <w:rtl/>
        </w:rPr>
        <w:t xml:space="preserve"> גם פרויקטים כלכליים שמ</w:t>
      </w:r>
      <w:r>
        <w:rPr>
          <w:rFonts w:hint="cs"/>
          <w:rtl/>
        </w:rPr>
        <w:t>הוו</w:t>
      </w:r>
      <w:r w:rsidRPr="00972833">
        <w:rPr>
          <w:rtl/>
        </w:rPr>
        <w:t>ים עוגן כלכלי</w:t>
      </w:r>
      <w:r>
        <w:rPr>
          <w:rFonts w:hint="cs"/>
          <w:rtl/>
        </w:rPr>
        <w:t>,</w:t>
      </w:r>
      <w:r w:rsidRPr="00972833">
        <w:rPr>
          <w:rtl/>
        </w:rPr>
        <w:t xml:space="preserve"> כמו בית חולים רציני גדול בעיר ערבית</w:t>
      </w:r>
      <w:r>
        <w:rPr>
          <w:rFonts w:hint="cs"/>
          <w:rtl/>
        </w:rPr>
        <w:t>,</w:t>
      </w:r>
      <w:r w:rsidRPr="00972833">
        <w:rPr>
          <w:rtl/>
        </w:rPr>
        <w:t xml:space="preserve"> כמו אוניברסיטה ערבית גדולה</w:t>
      </w:r>
      <w:r>
        <w:rPr>
          <w:rFonts w:hint="cs"/>
          <w:rtl/>
        </w:rPr>
        <w:t>,</w:t>
      </w:r>
      <w:r w:rsidRPr="00972833">
        <w:rPr>
          <w:rtl/>
        </w:rPr>
        <w:t xml:space="preserve"> כמו פרויקטים גדול</w:t>
      </w:r>
      <w:bookmarkStart w:id="8574" w:name="_ETM_Q51_265888"/>
      <w:bookmarkEnd w:id="8574"/>
      <w:r w:rsidRPr="00972833">
        <w:rPr>
          <w:rtl/>
        </w:rPr>
        <w:t>ים</w:t>
      </w:r>
      <w:r w:rsidR="00DE75FF">
        <w:rPr>
          <w:rFonts w:hint="cs"/>
          <w:rtl/>
        </w:rPr>
        <w:t>,</w:t>
      </w:r>
      <w:r w:rsidRPr="00972833">
        <w:rPr>
          <w:rtl/>
        </w:rPr>
        <w:t xml:space="preserve"> שיכולים ל</w:t>
      </w:r>
      <w:r>
        <w:rPr>
          <w:rFonts w:hint="cs"/>
          <w:rtl/>
        </w:rPr>
        <w:t>הוות</w:t>
      </w:r>
      <w:r w:rsidRPr="00972833">
        <w:rPr>
          <w:rtl/>
        </w:rPr>
        <w:t xml:space="preserve"> עוגן כלכלי </w:t>
      </w:r>
      <w:r>
        <w:rPr>
          <w:rFonts w:hint="cs"/>
          <w:rtl/>
        </w:rPr>
        <w:t>ו</w:t>
      </w:r>
      <w:r w:rsidRPr="00972833">
        <w:rPr>
          <w:rtl/>
        </w:rPr>
        <w:t>צמיחה כלכלית</w:t>
      </w:r>
      <w:r>
        <w:rPr>
          <w:rFonts w:hint="cs"/>
          <w:rtl/>
        </w:rPr>
        <w:t>.</w:t>
      </w:r>
      <w:r>
        <w:rPr>
          <w:rtl/>
        </w:rPr>
        <w:t xml:space="preserve"> </w:t>
      </w:r>
      <w:r w:rsidRPr="00972833">
        <w:rPr>
          <w:rtl/>
        </w:rPr>
        <w:t>בנוסף לזה</w:t>
      </w:r>
      <w:r>
        <w:rPr>
          <w:rFonts w:hint="cs"/>
          <w:rtl/>
        </w:rPr>
        <w:t>,</w:t>
      </w:r>
      <w:bookmarkStart w:id="8575" w:name="_ETM_Q51_271349"/>
      <w:bookmarkEnd w:id="8575"/>
      <w:r w:rsidRPr="00972833">
        <w:rPr>
          <w:rtl/>
        </w:rPr>
        <w:t xml:space="preserve"> אפשר גם לקדם מאבק בגזענות ב</w:t>
      </w:r>
      <w:bookmarkStart w:id="8576" w:name="_ETM_Q51_281586"/>
      <w:bookmarkStart w:id="8577" w:name="_ETM_Q51_276939"/>
      <w:bookmarkEnd w:id="8576"/>
      <w:bookmarkEnd w:id="8577"/>
      <w:r w:rsidRPr="00972833">
        <w:rPr>
          <w:rtl/>
        </w:rPr>
        <w:t>תוך המדינה</w:t>
      </w:r>
      <w:r>
        <w:rPr>
          <w:rFonts w:hint="cs"/>
          <w:rtl/>
        </w:rPr>
        <w:t>,</w:t>
      </w:r>
      <w:r w:rsidRPr="00972833">
        <w:rPr>
          <w:rtl/>
        </w:rPr>
        <w:t xml:space="preserve"> בין יהודים לערבים</w:t>
      </w:r>
      <w:bookmarkStart w:id="8578" w:name="_ETM_Q51_283127"/>
      <w:bookmarkStart w:id="8579" w:name="_ETM_Q51_279299"/>
      <w:bookmarkEnd w:id="8578"/>
      <w:bookmarkEnd w:id="8579"/>
      <w:r>
        <w:rPr>
          <w:rFonts w:hint="cs"/>
          <w:rtl/>
        </w:rPr>
        <w:t xml:space="preserve">, </w:t>
      </w:r>
      <w:r w:rsidRPr="00972833">
        <w:rPr>
          <w:rtl/>
        </w:rPr>
        <w:t>ואפשר גם לעשות כל מיני פתרונות אחרים</w:t>
      </w:r>
      <w:r>
        <w:rPr>
          <w:rFonts w:hint="cs"/>
          <w:rtl/>
        </w:rPr>
        <w:t>.</w:t>
      </w:r>
    </w:p>
    <w:p w:rsidR="00620F84" w:rsidRDefault="00620F84" w:rsidP="00A44FAA">
      <w:pPr>
        <w:rPr>
          <w:rtl/>
        </w:rPr>
      </w:pPr>
      <w:bookmarkStart w:id="8580" w:name="_ETM_Q51_285046"/>
      <w:bookmarkStart w:id="8581" w:name="_ETM_Q51_285090"/>
      <w:bookmarkEnd w:id="8580"/>
      <w:bookmarkEnd w:id="8581"/>
    </w:p>
    <w:p w:rsidR="00620F84" w:rsidRDefault="00620F84" w:rsidP="00A44FAA">
      <w:pPr>
        <w:rPr>
          <w:rtl/>
        </w:rPr>
      </w:pPr>
      <w:bookmarkStart w:id="8582" w:name="_ETM_Q51_285207"/>
      <w:bookmarkStart w:id="8583" w:name="_ETM_Q51_285261"/>
      <w:bookmarkEnd w:id="8582"/>
      <w:bookmarkEnd w:id="8583"/>
      <w:r w:rsidRPr="00972833">
        <w:rPr>
          <w:rtl/>
        </w:rPr>
        <w:t>בשביל זה</w:t>
      </w:r>
      <w:r>
        <w:rPr>
          <w:rFonts w:hint="cs"/>
          <w:rtl/>
        </w:rPr>
        <w:t>,</w:t>
      </w:r>
      <w:bookmarkStart w:id="8584" w:name="_ETM_Q51_281918"/>
      <w:bookmarkEnd w:id="8584"/>
      <w:r w:rsidRPr="00972833">
        <w:rPr>
          <w:rtl/>
        </w:rPr>
        <w:t xml:space="preserve"> אדוני</w:t>
      </w:r>
      <w:r>
        <w:rPr>
          <w:rFonts w:hint="cs"/>
          <w:rtl/>
        </w:rPr>
        <w:t>,</w:t>
      </w:r>
      <w:r w:rsidRPr="00972833">
        <w:rPr>
          <w:rtl/>
        </w:rPr>
        <w:t xml:space="preserve"> אני מציע להעביר את הנושא הזה לדיון בוועדת העבודה והרווחה</w:t>
      </w:r>
      <w:r>
        <w:rPr>
          <w:rFonts w:hint="cs"/>
          <w:rtl/>
        </w:rPr>
        <w:t>,</w:t>
      </w:r>
      <w:r w:rsidRPr="00972833">
        <w:rPr>
          <w:rtl/>
        </w:rPr>
        <w:t xml:space="preserve"> כדי שנוכל להעמיק את הדיון ולקדם את הנושא</w:t>
      </w:r>
      <w:r>
        <w:rPr>
          <w:rFonts w:hint="cs"/>
          <w:rtl/>
        </w:rPr>
        <w:t>.</w:t>
      </w:r>
      <w:r w:rsidRPr="00972833">
        <w:rPr>
          <w:rtl/>
        </w:rPr>
        <w:t xml:space="preserve"> תודה רבה</w:t>
      </w:r>
      <w:r>
        <w:rPr>
          <w:rFonts w:hint="cs"/>
          <w:rtl/>
        </w:rPr>
        <w:t>,</w:t>
      </w:r>
      <w:r w:rsidRPr="00972833">
        <w:rPr>
          <w:rtl/>
        </w:rPr>
        <w:t xml:space="preserve"> אדוני</w:t>
      </w:r>
      <w:r>
        <w:rPr>
          <w:rFonts w:hint="cs"/>
          <w:rtl/>
        </w:rPr>
        <w:t xml:space="preserve"> היושב-ראש.</w:t>
      </w:r>
    </w:p>
    <w:p w:rsidR="00620F84" w:rsidRDefault="00620F84" w:rsidP="00A44FAA">
      <w:pPr>
        <w:rPr>
          <w:rtl/>
        </w:rPr>
      </w:pPr>
      <w:bookmarkStart w:id="8585" w:name="_ETM_Q51_290028"/>
      <w:bookmarkEnd w:id="8585"/>
    </w:p>
    <w:p w:rsidR="00620F84" w:rsidRDefault="00620F84" w:rsidP="00A44FAA">
      <w:pPr>
        <w:pStyle w:val="af6"/>
        <w:rPr>
          <w:rtl/>
        </w:rPr>
      </w:pPr>
      <w:r w:rsidRPr="006F21B5">
        <w:rPr>
          <w:rStyle w:val="TagStyle"/>
          <w:rtl/>
        </w:rPr>
        <w:t xml:space="preserve"> &lt;&lt; יור &gt;&gt;</w:t>
      </w:r>
      <w:r w:rsidRPr="00612D3A">
        <w:rPr>
          <w:rStyle w:val="TagStyle"/>
          <w:rtl/>
        </w:rPr>
        <w:t xml:space="preserve"> </w:t>
      </w:r>
      <w:r>
        <w:rPr>
          <w:rtl/>
        </w:rPr>
        <w:t>היו"ר מיקי לוי:</w:t>
      </w:r>
      <w:r w:rsidRPr="00612D3A">
        <w:rPr>
          <w:rStyle w:val="TagStyle"/>
          <w:rtl/>
        </w:rPr>
        <w:t xml:space="preserve"> </w:t>
      </w:r>
      <w:r w:rsidRPr="006F21B5">
        <w:rPr>
          <w:rStyle w:val="TagStyle"/>
          <w:rtl/>
        </w:rPr>
        <w:t>&lt;&lt; יור &gt;&gt;</w:t>
      </w:r>
      <w:r>
        <w:rPr>
          <w:rtl/>
        </w:rPr>
        <w:t xml:space="preserve">   </w:t>
      </w:r>
    </w:p>
    <w:p w:rsidR="00620F84" w:rsidRDefault="00620F84" w:rsidP="001016EB">
      <w:pPr>
        <w:rPr>
          <w:rtl/>
          <w:lang w:eastAsia="he-IL"/>
        </w:rPr>
      </w:pPr>
    </w:p>
    <w:p w:rsidR="00620F84" w:rsidRDefault="00620F84" w:rsidP="00A44FAA">
      <w:pPr>
        <w:rPr>
          <w:rtl/>
        </w:rPr>
      </w:pPr>
      <w:bookmarkStart w:id="8586" w:name="_ETM_Q51_291844"/>
      <w:bookmarkEnd w:id="8586"/>
      <w:r w:rsidRPr="00972833">
        <w:rPr>
          <w:rtl/>
        </w:rPr>
        <w:t>תודה</w:t>
      </w:r>
      <w:bookmarkStart w:id="8587" w:name="_ETM_Q51_288378"/>
      <w:bookmarkEnd w:id="8587"/>
      <w:r w:rsidRPr="00972833">
        <w:rPr>
          <w:rtl/>
        </w:rPr>
        <w:t xml:space="preserve"> רבה</w:t>
      </w:r>
      <w:r>
        <w:rPr>
          <w:rFonts w:hint="cs"/>
          <w:rtl/>
        </w:rPr>
        <w:t>.</w:t>
      </w:r>
      <w:r w:rsidRPr="00972833">
        <w:rPr>
          <w:rtl/>
        </w:rPr>
        <w:t xml:space="preserve"> חבר הכנסת אבוטבול</w:t>
      </w:r>
      <w:r>
        <w:rPr>
          <w:rFonts w:hint="cs"/>
          <w:rtl/>
        </w:rPr>
        <w:t>.</w:t>
      </w:r>
    </w:p>
    <w:p w:rsidR="00620F84" w:rsidRDefault="00620F84" w:rsidP="00A44FAA">
      <w:pPr>
        <w:rPr>
          <w:rtl/>
        </w:rPr>
      </w:pPr>
    </w:p>
    <w:p w:rsidR="00620F84" w:rsidRDefault="00620F84" w:rsidP="00A44FAA">
      <w:pPr>
        <w:pStyle w:val="a4"/>
        <w:rPr>
          <w:rtl/>
        </w:rPr>
      </w:pPr>
      <w:bookmarkStart w:id="8588" w:name="_ETM_Q51_299906"/>
      <w:bookmarkStart w:id="8589" w:name="_ETM_Q51_299980"/>
      <w:bookmarkStart w:id="8590" w:name="ET_speaker_5851_6"/>
      <w:bookmarkEnd w:id="8588"/>
      <w:bookmarkEnd w:id="8589"/>
      <w:r w:rsidRPr="006F21B5">
        <w:rPr>
          <w:rStyle w:val="TagStyle"/>
          <w:rtl/>
        </w:rPr>
        <w:t xml:space="preserve"> &lt;&lt; דובר &gt;&gt;</w:t>
      </w:r>
      <w:r w:rsidRPr="00612D3A">
        <w:rPr>
          <w:rStyle w:val="TagStyle"/>
          <w:rtl/>
        </w:rPr>
        <w:t xml:space="preserve"> </w:t>
      </w:r>
      <w:bookmarkStart w:id="8591" w:name="_Toc92638235"/>
      <w:bookmarkStart w:id="8592" w:name="_Toc92638833"/>
      <w:r>
        <w:rPr>
          <w:rtl/>
        </w:rPr>
        <w:t>משה אבוטבול (ש"ס):</w:t>
      </w:r>
      <w:bookmarkEnd w:id="8591"/>
      <w:bookmarkEnd w:id="8592"/>
      <w:r w:rsidRPr="00612D3A">
        <w:rPr>
          <w:rStyle w:val="TagStyle"/>
          <w:rtl/>
        </w:rPr>
        <w:t xml:space="preserve"> </w:t>
      </w:r>
      <w:r w:rsidRPr="006F21B5">
        <w:rPr>
          <w:rStyle w:val="TagStyle"/>
          <w:rtl/>
        </w:rPr>
        <w:t>&lt;&lt; דובר &gt;&gt;</w:t>
      </w:r>
      <w:r>
        <w:rPr>
          <w:rtl/>
        </w:rPr>
        <w:t xml:space="preserve">   </w:t>
      </w:r>
      <w:bookmarkEnd w:id="8590"/>
    </w:p>
    <w:p w:rsidR="00620F84" w:rsidRDefault="00620F84" w:rsidP="001016EB">
      <w:pPr>
        <w:rPr>
          <w:rtl/>
          <w:lang w:eastAsia="he-IL"/>
        </w:rPr>
      </w:pPr>
    </w:p>
    <w:p w:rsidR="00620F84" w:rsidRDefault="00620F84" w:rsidP="00DE75FF">
      <w:pPr>
        <w:rPr>
          <w:rtl/>
          <w:lang w:eastAsia="he-IL"/>
        </w:rPr>
      </w:pPr>
      <w:bookmarkStart w:id="8593" w:name="_ETM_Q51_301745"/>
      <w:bookmarkStart w:id="8594" w:name="_ETM_Q51_301842"/>
      <w:bookmarkStart w:id="8595" w:name="_ETM_Q51_374139"/>
      <w:bookmarkStart w:id="8596" w:name="_ETM_Q51_370128"/>
      <w:bookmarkStart w:id="8597" w:name="_ETM_Q51_365727"/>
      <w:bookmarkStart w:id="8598" w:name="_ETM_Q51_361037"/>
      <w:bookmarkStart w:id="8599" w:name="_ETM_Q51_360108"/>
      <w:bookmarkStart w:id="8600" w:name="_ETM_Q51_355448"/>
      <w:bookmarkStart w:id="8601" w:name="_ETM_Q51_350528"/>
      <w:bookmarkStart w:id="8602" w:name="_ETM_Q51_345658"/>
      <w:bookmarkStart w:id="8603" w:name="_ETM_Q51_340819"/>
      <w:bookmarkEnd w:id="8593"/>
      <w:bookmarkEnd w:id="8594"/>
      <w:bookmarkEnd w:id="8595"/>
      <w:bookmarkEnd w:id="8596"/>
      <w:bookmarkEnd w:id="8597"/>
      <w:bookmarkEnd w:id="8598"/>
      <w:bookmarkEnd w:id="8599"/>
      <w:bookmarkEnd w:id="8600"/>
      <w:bookmarkEnd w:id="8601"/>
      <w:bookmarkEnd w:id="8602"/>
      <w:bookmarkEnd w:id="8603"/>
      <w:r>
        <w:rPr>
          <w:rFonts w:hint="cs"/>
          <w:rtl/>
          <w:lang w:eastAsia="he-IL"/>
        </w:rPr>
        <w:t>כבוד היושב</w:t>
      </w:r>
      <w:bookmarkStart w:id="8604" w:name="_ETM_Q51_344889"/>
      <w:bookmarkEnd w:id="8604"/>
      <w:r>
        <w:rPr>
          <w:rFonts w:hint="cs"/>
          <w:rtl/>
          <w:lang w:eastAsia="he-IL"/>
        </w:rPr>
        <w:t xml:space="preserve">-ראש, </w:t>
      </w:r>
      <w:bookmarkStart w:id="8605" w:name="_ETM_Q51_347940"/>
      <w:bookmarkEnd w:id="8605"/>
      <w:r>
        <w:rPr>
          <w:rFonts w:hint="cs"/>
          <w:rtl/>
          <w:lang w:eastAsia="he-IL"/>
        </w:rPr>
        <w:t xml:space="preserve">כנסת נכבדה, אנחנו </w:t>
      </w:r>
      <w:bookmarkStart w:id="8606" w:name="_ETM_Q51_348869"/>
      <w:bookmarkStart w:id="8607" w:name="_ETM_Q51_367830"/>
      <w:bookmarkEnd w:id="8606"/>
      <w:bookmarkEnd w:id="8607"/>
      <w:r>
        <w:rPr>
          <w:rFonts w:hint="cs"/>
          <w:rtl/>
          <w:lang w:eastAsia="he-IL"/>
        </w:rPr>
        <w:t xml:space="preserve">נמצאים במצב מאוד מאוד מצער כשאנחנו </w:t>
      </w:r>
      <w:bookmarkStart w:id="8608" w:name="_ETM_Q51_350320"/>
      <w:bookmarkEnd w:id="8608"/>
      <w:r>
        <w:rPr>
          <w:rFonts w:hint="cs"/>
          <w:rtl/>
          <w:lang w:eastAsia="he-IL"/>
        </w:rPr>
        <w:t xml:space="preserve">רואים </w:t>
      </w:r>
      <w:bookmarkStart w:id="8609" w:name="_ETM_Q51_351150"/>
      <w:bookmarkEnd w:id="8609"/>
      <w:r>
        <w:rPr>
          <w:rFonts w:hint="cs"/>
          <w:rtl/>
          <w:lang w:eastAsia="he-IL"/>
        </w:rPr>
        <w:t>את דוח העוני שמפרסם הביטוח הלאומי. אבל מי שחושב ש</w:t>
      </w:r>
      <w:bookmarkStart w:id="8610" w:name="_ETM_Q51_354070"/>
      <w:bookmarkEnd w:id="8610"/>
      <w:r>
        <w:rPr>
          <w:rFonts w:hint="cs"/>
          <w:rtl/>
          <w:lang w:eastAsia="he-IL"/>
        </w:rPr>
        <w:t xml:space="preserve">רק </w:t>
      </w:r>
      <w:bookmarkStart w:id="8611" w:name="_ETM_Q51_354482"/>
      <w:bookmarkEnd w:id="8611"/>
      <w:r>
        <w:rPr>
          <w:rFonts w:hint="cs"/>
          <w:rtl/>
          <w:lang w:eastAsia="he-IL"/>
        </w:rPr>
        <w:t xml:space="preserve">הביטוח הלאומי יודע להוציא דוחות </w:t>
      </w:r>
      <w:bookmarkStart w:id="8612" w:name="_ETM_Q51_358759"/>
      <w:bookmarkEnd w:id="8612"/>
      <w:r>
        <w:rPr>
          <w:rFonts w:hint="cs"/>
          <w:rtl/>
          <w:lang w:eastAsia="he-IL"/>
        </w:rPr>
        <w:t xml:space="preserve">אמיתיים וטובים, אז אני </w:t>
      </w:r>
      <w:bookmarkStart w:id="8613" w:name="_ETM_Q51_364397"/>
      <w:bookmarkEnd w:id="8613"/>
      <w:r>
        <w:rPr>
          <w:rFonts w:hint="cs"/>
          <w:rtl/>
          <w:lang w:eastAsia="he-IL"/>
        </w:rPr>
        <w:t>כמובן קיבל</w:t>
      </w:r>
      <w:bookmarkStart w:id="8614" w:name="_ETM_Q51_361289"/>
      <w:bookmarkEnd w:id="8614"/>
      <w:r>
        <w:rPr>
          <w:rFonts w:hint="cs"/>
          <w:rtl/>
          <w:lang w:eastAsia="he-IL"/>
        </w:rPr>
        <w:t>תי מארגון לתת</w:t>
      </w:r>
      <w:bookmarkStart w:id="8615" w:name="_ETM_Q51_362470"/>
      <w:bookmarkEnd w:id="8615"/>
      <w:r>
        <w:rPr>
          <w:rFonts w:hint="cs"/>
          <w:rtl/>
          <w:lang w:eastAsia="he-IL"/>
        </w:rPr>
        <w:t>, שהכין דוח עוני אלטרנטיבי.</w:t>
      </w:r>
      <w:bookmarkStart w:id="8616" w:name="_ETM_Q51_365799"/>
      <w:bookmarkEnd w:id="8616"/>
      <w:r>
        <w:rPr>
          <w:rFonts w:hint="cs"/>
          <w:rtl/>
          <w:lang w:eastAsia="he-IL"/>
        </w:rPr>
        <w:t xml:space="preserve"> </w:t>
      </w:r>
      <w:bookmarkStart w:id="8617" w:name="_ETM_Q51_370589"/>
      <w:bookmarkEnd w:id="8617"/>
      <w:r>
        <w:rPr>
          <w:rFonts w:hint="cs"/>
          <w:rtl/>
          <w:lang w:eastAsia="he-IL"/>
        </w:rPr>
        <w:t>הוא מביא שם בדפים רבים את כל הדיאגרמות וכל הדברים,</w:t>
      </w:r>
      <w:bookmarkStart w:id="8618" w:name="_ETM_Q51_372940"/>
      <w:bookmarkEnd w:id="8618"/>
      <w:r>
        <w:rPr>
          <w:rFonts w:hint="cs"/>
          <w:rtl/>
          <w:lang w:eastAsia="he-IL"/>
        </w:rPr>
        <w:t xml:space="preserve"> </w:t>
      </w:r>
      <w:bookmarkStart w:id="8619" w:name="_ETM_Q51_369789"/>
      <w:bookmarkEnd w:id="8619"/>
      <w:r>
        <w:rPr>
          <w:rFonts w:hint="cs"/>
          <w:rtl/>
          <w:lang w:eastAsia="he-IL"/>
        </w:rPr>
        <w:t xml:space="preserve">כיצד המצב הכלכלי שלנו </w:t>
      </w:r>
      <w:bookmarkStart w:id="8620" w:name="_ETM_Q51_372569"/>
      <w:bookmarkEnd w:id="8620"/>
      <w:r>
        <w:rPr>
          <w:rFonts w:hint="cs"/>
          <w:rtl/>
          <w:lang w:eastAsia="he-IL"/>
        </w:rPr>
        <w:t>נמצא בשפל מאוד מאוד גדול.</w:t>
      </w:r>
      <w:bookmarkStart w:id="8621" w:name="_ETM_Q51_380852"/>
      <w:bookmarkStart w:id="8622" w:name="_ETM_Q51_380958"/>
      <w:bookmarkStart w:id="8623" w:name="_ETM_Q51_380995"/>
      <w:bookmarkStart w:id="8624" w:name="_ETM_Q51_381080"/>
      <w:bookmarkEnd w:id="8621"/>
      <w:bookmarkEnd w:id="8622"/>
      <w:bookmarkEnd w:id="8623"/>
      <w:bookmarkEnd w:id="8624"/>
      <w:r>
        <w:rPr>
          <w:rFonts w:hint="cs"/>
          <w:rtl/>
          <w:lang w:eastAsia="he-IL"/>
        </w:rPr>
        <w:t xml:space="preserve"> אז כמובן שאנחנו מצירים על כך. חייבים לעשות את הכול </w:t>
      </w:r>
      <w:bookmarkStart w:id="8625" w:name="_ETM_Q51_378240"/>
      <w:bookmarkStart w:id="8626" w:name="_ETM_Q51_381090"/>
      <w:bookmarkStart w:id="8627" w:name="_ETM_Q51_378920"/>
      <w:bookmarkStart w:id="8628" w:name="_ETM_Q51_374919"/>
      <w:bookmarkEnd w:id="8625"/>
      <w:bookmarkEnd w:id="8626"/>
      <w:bookmarkEnd w:id="8627"/>
      <w:bookmarkEnd w:id="8628"/>
      <w:r>
        <w:rPr>
          <w:rFonts w:hint="cs"/>
          <w:rtl/>
          <w:lang w:eastAsia="he-IL"/>
        </w:rPr>
        <w:t>כדי לפעול ב</w:t>
      </w:r>
      <w:bookmarkStart w:id="8629" w:name="_ETM_Q51_382059"/>
      <w:bookmarkEnd w:id="8629"/>
      <w:r>
        <w:rPr>
          <w:rFonts w:hint="cs"/>
          <w:rtl/>
          <w:lang w:eastAsia="he-IL"/>
        </w:rPr>
        <w:t xml:space="preserve">נושא הזה. ואנחנו גם </w:t>
      </w:r>
      <w:bookmarkStart w:id="8630" w:name="_ETM_Q51_387538"/>
      <w:bookmarkEnd w:id="8630"/>
      <w:r>
        <w:rPr>
          <w:rFonts w:hint="cs"/>
          <w:rtl/>
          <w:lang w:eastAsia="he-IL"/>
        </w:rPr>
        <w:t>לפעמים יוצאים מגדרנו</w:t>
      </w:r>
      <w:bookmarkStart w:id="8631" w:name="_ETM_Q51_384779"/>
      <w:bookmarkEnd w:id="8631"/>
      <w:r>
        <w:rPr>
          <w:rFonts w:hint="cs"/>
          <w:rtl/>
          <w:lang w:eastAsia="he-IL"/>
        </w:rPr>
        <w:t xml:space="preserve">. ממש לפני כמה רגעים ביקשו </w:t>
      </w:r>
      <w:bookmarkStart w:id="8632" w:name="_ETM_Q51_391179"/>
      <w:bookmarkEnd w:id="8632"/>
      <w:r>
        <w:rPr>
          <w:rFonts w:hint="cs"/>
          <w:rtl/>
          <w:lang w:eastAsia="he-IL"/>
        </w:rPr>
        <w:t>ממני לחתום על הצעת חוק לגבי שכר המינימום</w:t>
      </w:r>
      <w:bookmarkStart w:id="8633" w:name="_ETM_Q51_387639"/>
      <w:bookmarkEnd w:id="8633"/>
      <w:r>
        <w:rPr>
          <w:rFonts w:hint="cs"/>
          <w:rtl/>
          <w:lang w:eastAsia="he-IL"/>
        </w:rPr>
        <w:t>,</w:t>
      </w:r>
      <w:bookmarkStart w:id="8634" w:name="_ETM_Q51_392019"/>
      <w:bookmarkEnd w:id="8634"/>
      <w:r>
        <w:rPr>
          <w:rFonts w:hint="cs"/>
          <w:rtl/>
          <w:lang w:eastAsia="he-IL"/>
        </w:rPr>
        <w:t xml:space="preserve"> וזה </w:t>
      </w:r>
      <w:bookmarkStart w:id="8635" w:name="_ETM_Q51_394413"/>
      <w:bookmarkEnd w:id="8635"/>
      <w:r>
        <w:rPr>
          <w:rFonts w:hint="cs"/>
          <w:rtl/>
          <w:lang w:eastAsia="he-IL"/>
        </w:rPr>
        <w:t xml:space="preserve">גם כן הגיע משורות </w:t>
      </w:r>
      <w:bookmarkStart w:id="8636" w:name="_ETM_Q51_394229"/>
      <w:bookmarkEnd w:id="8636"/>
      <w:r>
        <w:rPr>
          <w:rFonts w:hint="cs"/>
          <w:rtl/>
          <w:lang w:eastAsia="he-IL"/>
        </w:rPr>
        <w:t>הקואליציה. חתמנו</w:t>
      </w:r>
      <w:bookmarkStart w:id="8637" w:name="_ETM_Q51_395699"/>
      <w:bookmarkEnd w:id="8637"/>
      <w:r>
        <w:rPr>
          <w:rFonts w:hint="cs"/>
          <w:rtl/>
          <w:lang w:eastAsia="he-IL"/>
        </w:rPr>
        <w:t xml:space="preserve">. אנחנו נחתום </w:t>
      </w:r>
      <w:bookmarkStart w:id="8638" w:name="_ETM_Q51_398667"/>
      <w:bookmarkEnd w:id="8638"/>
      <w:r>
        <w:rPr>
          <w:rFonts w:hint="cs"/>
          <w:rtl/>
          <w:lang w:eastAsia="he-IL"/>
        </w:rPr>
        <w:t>על כל דבר שיכול לגרום טוב לאותן</w:t>
      </w:r>
      <w:bookmarkStart w:id="8639" w:name="_ETM_Q51_398839"/>
      <w:bookmarkEnd w:id="8639"/>
      <w:r>
        <w:rPr>
          <w:rFonts w:hint="cs"/>
          <w:rtl/>
          <w:lang w:eastAsia="he-IL"/>
        </w:rPr>
        <w:t xml:space="preserve"> משפחות, שהן לא </w:t>
      </w:r>
      <w:bookmarkStart w:id="8640" w:name="_ETM_Q51_400655"/>
      <w:bookmarkEnd w:id="8640"/>
      <w:r>
        <w:rPr>
          <w:rFonts w:hint="cs"/>
          <w:rtl/>
          <w:lang w:eastAsia="he-IL"/>
        </w:rPr>
        <w:t>יהיו,</w:t>
      </w:r>
      <w:bookmarkStart w:id="8641" w:name="_ETM_Q51_401398"/>
      <w:bookmarkEnd w:id="8641"/>
      <w:r>
        <w:rPr>
          <w:rFonts w:hint="cs"/>
          <w:rtl/>
          <w:lang w:eastAsia="he-IL"/>
        </w:rPr>
        <w:t xml:space="preserve"> חלילה, באותם מקומות </w:t>
      </w:r>
      <w:bookmarkStart w:id="8642" w:name="_ETM_Q51_405478"/>
      <w:bookmarkEnd w:id="8642"/>
      <w:r>
        <w:rPr>
          <w:rFonts w:hint="cs"/>
          <w:rtl/>
          <w:lang w:eastAsia="he-IL"/>
        </w:rPr>
        <w:t>שבהם אף אחד לא רוצה לראות אות</w:t>
      </w:r>
      <w:r w:rsidR="00DE75FF">
        <w:rPr>
          <w:rFonts w:hint="cs"/>
          <w:rtl/>
          <w:lang w:eastAsia="he-IL"/>
        </w:rPr>
        <w:t>ן</w:t>
      </w:r>
      <w:r>
        <w:rPr>
          <w:rFonts w:hint="cs"/>
          <w:rtl/>
          <w:lang w:eastAsia="he-IL"/>
        </w:rPr>
        <w:t>.</w:t>
      </w:r>
      <w:bookmarkStart w:id="8643" w:name="_ETM_Q51_405579"/>
      <w:bookmarkEnd w:id="8643"/>
    </w:p>
    <w:p w:rsidR="00620F84" w:rsidRDefault="00620F84" w:rsidP="00A44FAA">
      <w:pPr>
        <w:rPr>
          <w:rtl/>
          <w:lang w:eastAsia="he-IL"/>
        </w:rPr>
      </w:pPr>
      <w:bookmarkStart w:id="8644" w:name="_ETM_Q51_405744"/>
      <w:bookmarkStart w:id="8645" w:name="_ETM_Q51_405844"/>
      <w:bookmarkEnd w:id="8644"/>
      <w:bookmarkEnd w:id="8645"/>
    </w:p>
    <w:p w:rsidR="00620F84" w:rsidRDefault="00620F84" w:rsidP="00DE75FF">
      <w:pPr>
        <w:rPr>
          <w:rtl/>
          <w:lang w:eastAsia="he-IL"/>
        </w:rPr>
      </w:pPr>
      <w:bookmarkStart w:id="8646" w:name="_ETM_Q51_405904"/>
      <w:bookmarkStart w:id="8647" w:name="_ETM_Q51_405981"/>
      <w:bookmarkEnd w:id="8646"/>
      <w:bookmarkEnd w:id="8647"/>
      <w:r>
        <w:rPr>
          <w:rFonts w:hint="cs"/>
          <w:rtl/>
          <w:lang w:eastAsia="he-IL"/>
        </w:rPr>
        <w:t xml:space="preserve">אבל </w:t>
      </w:r>
      <w:bookmarkStart w:id="8648" w:name="_ETM_Q51_406480"/>
      <w:bookmarkEnd w:id="8648"/>
      <w:r>
        <w:rPr>
          <w:rFonts w:hint="cs"/>
          <w:rtl/>
          <w:lang w:eastAsia="he-IL"/>
        </w:rPr>
        <w:t>אתם חייבים להבין, זה לא בא ככה</w:t>
      </w:r>
      <w:bookmarkStart w:id="8649" w:name="_ETM_Q51_407869"/>
      <w:bookmarkEnd w:id="8649"/>
      <w:r>
        <w:rPr>
          <w:rFonts w:hint="cs"/>
          <w:rtl/>
          <w:lang w:eastAsia="he-IL"/>
        </w:rPr>
        <w:t xml:space="preserve">, איך שאומרים, בצורה כזאת שפתאום </w:t>
      </w:r>
      <w:bookmarkStart w:id="8650" w:name="_ETM_Q51_406868"/>
      <w:bookmarkEnd w:id="8650"/>
      <w:r>
        <w:rPr>
          <w:rFonts w:hint="cs"/>
          <w:rtl/>
          <w:lang w:eastAsia="he-IL"/>
        </w:rPr>
        <w:t xml:space="preserve">נעשינו עניים או דברים מהסוג הזה. אלה תהליכים </w:t>
      </w:r>
      <w:bookmarkStart w:id="8651" w:name="_ETM_Q51_417909"/>
      <w:bookmarkEnd w:id="8651"/>
      <w:r>
        <w:rPr>
          <w:rFonts w:hint="cs"/>
          <w:rtl/>
          <w:lang w:eastAsia="he-IL"/>
        </w:rPr>
        <w:t xml:space="preserve">שקורים </w:t>
      </w:r>
      <w:bookmarkStart w:id="8652" w:name="_ETM_Q51_414688"/>
      <w:bookmarkEnd w:id="8652"/>
      <w:r>
        <w:rPr>
          <w:rFonts w:hint="cs"/>
          <w:rtl/>
          <w:lang w:eastAsia="he-IL"/>
        </w:rPr>
        <w:t>כאן, בתוך הממשלה הזו. הממשל</w:t>
      </w:r>
      <w:bookmarkStart w:id="8653" w:name="_ETM_Q51_415818"/>
      <w:bookmarkEnd w:id="8653"/>
      <w:r>
        <w:rPr>
          <w:rFonts w:hint="cs"/>
          <w:rtl/>
          <w:lang w:eastAsia="he-IL"/>
        </w:rPr>
        <w:t xml:space="preserve">ה האטומה הזו, </w:t>
      </w:r>
      <w:bookmarkStart w:id="8654" w:name="_ETM_Q51_420475"/>
      <w:bookmarkEnd w:id="8654"/>
      <w:r>
        <w:rPr>
          <w:rFonts w:hint="cs"/>
          <w:rtl/>
          <w:lang w:eastAsia="he-IL"/>
        </w:rPr>
        <w:t xml:space="preserve">שבעצם לא מבינה </w:t>
      </w:r>
      <w:bookmarkStart w:id="8655" w:name="_ETM_Q51_417988"/>
      <w:bookmarkEnd w:id="8655"/>
      <w:r>
        <w:rPr>
          <w:rFonts w:hint="cs"/>
          <w:rtl/>
          <w:lang w:eastAsia="he-IL"/>
        </w:rPr>
        <w:t>שזה בעצם כמו מקל כביסה</w:t>
      </w:r>
      <w:bookmarkStart w:id="8656" w:name="_ETM_Q51_421659"/>
      <w:bookmarkEnd w:id="8656"/>
      <w:r>
        <w:rPr>
          <w:rFonts w:hint="cs"/>
          <w:rtl/>
          <w:lang w:eastAsia="he-IL"/>
        </w:rPr>
        <w:t xml:space="preserve">, אדוני </w:t>
      </w:r>
      <w:bookmarkStart w:id="8657" w:name="_ETM_Q51_422907"/>
      <w:bookmarkEnd w:id="8657"/>
      <w:r>
        <w:rPr>
          <w:rFonts w:hint="cs"/>
          <w:rtl/>
          <w:lang w:eastAsia="he-IL"/>
        </w:rPr>
        <w:t>היושב-ראש: לוחצים למ</w:t>
      </w:r>
      <w:bookmarkStart w:id="8658" w:name="_ETM_Q51_422579"/>
      <w:bookmarkEnd w:id="8658"/>
      <w:r>
        <w:rPr>
          <w:rFonts w:hint="cs"/>
          <w:rtl/>
          <w:lang w:eastAsia="he-IL"/>
        </w:rPr>
        <w:t xml:space="preserve">עלה, נפתח למטה. לא יעזור </w:t>
      </w:r>
      <w:bookmarkStart w:id="8659" w:name="_ETM_Q51_425550"/>
      <w:bookmarkEnd w:id="8659"/>
      <w:r>
        <w:rPr>
          <w:rFonts w:hint="cs"/>
          <w:rtl/>
          <w:lang w:eastAsia="he-IL"/>
        </w:rPr>
        <w:t>שום דבר.</w:t>
      </w:r>
      <w:bookmarkStart w:id="8660" w:name="_ETM_Q51_427718"/>
      <w:bookmarkStart w:id="8661" w:name="_ETM_Q51_427799"/>
      <w:bookmarkStart w:id="8662" w:name="_ETM_Q51_427845"/>
      <w:bookmarkStart w:id="8663" w:name="_ETM_Q51_427902"/>
      <w:bookmarkEnd w:id="8660"/>
      <w:bookmarkEnd w:id="8661"/>
      <w:bookmarkEnd w:id="8662"/>
      <w:bookmarkEnd w:id="8663"/>
      <w:r w:rsidR="00DE75FF">
        <w:rPr>
          <w:rFonts w:hint="cs"/>
          <w:rtl/>
          <w:lang w:eastAsia="he-IL"/>
        </w:rPr>
        <w:t xml:space="preserve"> </w:t>
      </w:r>
      <w:r>
        <w:rPr>
          <w:rFonts w:hint="cs"/>
          <w:rtl/>
          <w:lang w:eastAsia="he-IL"/>
        </w:rPr>
        <w:t xml:space="preserve">ברגע ששר </w:t>
      </w:r>
      <w:bookmarkStart w:id="8664" w:name="_ETM_Q51_429238"/>
      <w:bookmarkEnd w:id="8664"/>
      <w:r>
        <w:rPr>
          <w:rFonts w:hint="cs"/>
          <w:rtl/>
          <w:lang w:eastAsia="he-IL"/>
        </w:rPr>
        <w:t>האוצר או שר המיסים</w:t>
      </w:r>
      <w:bookmarkStart w:id="8665" w:name="_ETM_Q51_432170"/>
      <w:bookmarkEnd w:id="8665"/>
      <w:r>
        <w:rPr>
          <w:rFonts w:hint="cs"/>
          <w:rtl/>
          <w:lang w:eastAsia="he-IL"/>
        </w:rPr>
        <w:t xml:space="preserve"> </w:t>
      </w:r>
      <w:bookmarkStart w:id="8666" w:name="_ETM_Q51_428931"/>
      <w:bookmarkEnd w:id="8666"/>
      <w:r>
        <w:rPr>
          <w:rtl/>
          <w:lang w:eastAsia="he-IL"/>
        </w:rPr>
        <w:t>–</w:t>
      </w:r>
      <w:r>
        <w:rPr>
          <w:rFonts w:hint="cs"/>
          <w:rtl/>
          <w:lang w:eastAsia="he-IL"/>
        </w:rPr>
        <w:t xml:space="preserve"> היה פעם בעבר, </w:t>
      </w:r>
      <w:bookmarkStart w:id="8667" w:name="_ETM_Q51_434235"/>
      <w:bookmarkEnd w:id="8667"/>
      <w:r>
        <w:rPr>
          <w:rFonts w:hint="cs"/>
          <w:rtl/>
          <w:lang w:eastAsia="he-IL"/>
        </w:rPr>
        <w:t>המנוח</w:t>
      </w:r>
      <w:bookmarkStart w:id="8668" w:name="_ETM_Q51_430421"/>
      <w:bookmarkEnd w:id="8668"/>
      <w:r>
        <w:rPr>
          <w:rFonts w:hint="cs"/>
          <w:rtl/>
          <w:lang w:eastAsia="he-IL"/>
        </w:rPr>
        <w:t>, עליו השלום, שר האוצר היה משה ניסים</w:t>
      </w:r>
      <w:bookmarkStart w:id="8669" w:name="_ETM_Q51_433620"/>
      <w:bookmarkEnd w:id="8669"/>
      <w:r>
        <w:rPr>
          <w:rFonts w:hint="cs"/>
          <w:rtl/>
          <w:lang w:eastAsia="he-IL"/>
        </w:rPr>
        <w:t xml:space="preserve">, </w:t>
      </w:r>
      <w:bookmarkStart w:id="8670" w:name="_ETM_Q51_434066"/>
      <w:bookmarkEnd w:id="8670"/>
      <w:r>
        <w:rPr>
          <w:rFonts w:hint="cs"/>
          <w:rtl/>
          <w:lang w:eastAsia="he-IL"/>
        </w:rPr>
        <w:t xml:space="preserve">אז היו שקראו לו בזמנו </w:t>
      </w:r>
      <w:r w:rsidR="00DE75FF">
        <w:rPr>
          <w:rFonts w:hint="cs"/>
          <w:rtl/>
          <w:lang w:eastAsia="he-IL"/>
        </w:rPr>
        <w:t>"</w:t>
      </w:r>
      <w:r>
        <w:rPr>
          <w:rFonts w:hint="cs"/>
          <w:rtl/>
          <w:lang w:eastAsia="he-IL"/>
        </w:rPr>
        <w:t>נושה מיסים</w:t>
      </w:r>
      <w:r w:rsidR="00DE75FF">
        <w:rPr>
          <w:rFonts w:hint="cs"/>
          <w:rtl/>
          <w:lang w:eastAsia="he-IL"/>
        </w:rPr>
        <w:t>"</w:t>
      </w:r>
      <w:r>
        <w:rPr>
          <w:rFonts w:hint="cs"/>
          <w:rtl/>
          <w:lang w:eastAsia="he-IL"/>
        </w:rPr>
        <w:t>.</w:t>
      </w:r>
      <w:bookmarkStart w:id="8671" w:name="_ETM_Q51_437231"/>
      <w:bookmarkStart w:id="8672" w:name="_ETM_Q51_437521"/>
      <w:bookmarkStart w:id="8673" w:name="_ETM_Q51_436821"/>
      <w:bookmarkStart w:id="8674" w:name="_ETM_Q51_440200"/>
      <w:bookmarkEnd w:id="8671"/>
      <w:bookmarkEnd w:id="8672"/>
      <w:bookmarkEnd w:id="8673"/>
      <w:bookmarkEnd w:id="8674"/>
    </w:p>
    <w:p w:rsidR="00620F84" w:rsidRDefault="00620F84" w:rsidP="00A44FAA">
      <w:pPr>
        <w:rPr>
          <w:rtl/>
          <w:lang w:eastAsia="he-IL"/>
        </w:rPr>
      </w:pPr>
      <w:bookmarkStart w:id="8675" w:name="_ETM_Q51_440266"/>
      <w:bookmarkEnd w:id="8675"/>
    </w:p>
    <w:p w:rsidR="00620F84" w:rsidRDefault="00620F84" w:rsidP="00A44FAA">
      <w:pPr>
        <w:pStyle w:val="af5"/>
        <w:rPr>
          <w:rtl/>
        </w:rPr>
      </w:pPr>
      <w:r w:rsidRPr="006F21B5">
        <w:rPr>
          <w:rStyle w:val="TagStyle"/>
          <w:rtl/>
        </w:rPr>
        <w:t xml:space="preserve"> &lt;&lt; קריאה &gt;&gt;</w:t>
      </w:r>
      <w:r w:rsidRPr="000C108F">
        <w:rPr>
          <w:rStyle w:val="TagStyle"/>
          <w:rtl/>
        </w:rPr>
        <w:t xml:space="preserve"> </w:t>
      </w:r>
      <w:r>
        <w:rPr>
          <w:rFonts w:hint="cs"/>
          <w:rtl/>
        </w:rPr>
        <w:t>קריאה</w:t>
      </w:r>
      <w:r>
        <w:rPr>
          <w:rtl/>
        </w:rPr>
        <w:t>:</w:t>
      </w:r>
      <w:r w:rsidRPr="000C108F">
        <w:rPr>
          <w:rStyle w:val="TagStyle"/>
          <w:rtl/>
        </w:rPr>
        <w:t xml:space="preserve"> </w:t>
      </w:r>
      <w:r w:rsidRPr="006F21B5">
        <w:rPr>
          <w:rStyle w:val="TagStyle"/>
          <w:rtl/>
        </w:rPr>
        <w:t>&lt;&lt; קריאה &gt;&gt;</w:t>
      </w:r>
      <w:r>
        <w:rPr>
          <w:rtl/>
        </w:rPr>
        <w:t xml:space="preserve">   </w:t>
      </w:r>
    </w:p>
    <w:p w:rsidR="00620F84" w:rsidRDefault="00620F84" w:rsidP="001016EB">
      <w:pPr>
        <w:rPr>
          <w:rtl/>
          <w:lang w:eastAsia="he-IL"/>
        </w:rPr>
      </w:pPr>
    </w:p>
    <w:p w:rsidR="00620F84" w:rsidRDefault="00620F84" w:rsidP="00A44FAA">
      <w:pPr>
        <w:rPr>
          <w:rtl/>
          <w:lang w:eastAsia="he-IL"/>
        </w:rPr>
      </w:pPr>
      <w:bookmarkStart w:id="8676" w:name="_ETM_Q51_444195"/>
      <w:bookmarkStart w:id="8677" w:name="_ETM_Q51_439492"/>
      <w:bookmarkEnd w:id="8676"/>
      <w:bookmarkEnd w:id="8677"/>
      <w:r>
        <w:rPr>
          <w:rFonts w:hint="cs"/>
          <w:rtl/>
          <w:lang w:eastAsia="he-IL"/>
        </w:rPr>
        <w:t>הוא בחיים. שייבדל לחיים ארוכים</w:t>
      </w:r>
      <w:bookmarkStart w:id="8678" w:name="_ETM_Q51_436681"/>
      <w:bookmarkEnd w:id="8678"/>
      <w:r>
        <w:rPr>
          <w:rFonts w:hint="cs"/>
          <w:rtl/>
          <w:lang w:eastAsia="he-IL"/>
        </w:rPr>
        <w:t>.</w:t>
      </w:r>
    </w:p>
    <w:p w:rsidR="00620F84" w:rsidRDefault="00620F84" w:rsidP="00A44FAA">
      <w:pPr>
        <w:rPr>
          <w:rtl/>
          <w:lang w:eastAsia="he-IL"/>
        </w:rPr>
      </w:pPr>
      <w:bookmarkStart w:id="8679" w:name="_ETM_Q51_436963"/>
      <w:bookmarkStart w:id="8680" w:name="_ETM_Q51_437027"/>
      <w:bookmarkEnd w:id="8679"/>
      <w:bookmarkEnd w:id="8680"/>
    </w:p>
    <w:p w:rsidR="00620F84" w:rsidRDefault="00620F84" w:rsidP="00A44FAA">
      <w:pPr>
        <w:pStyle w:val="-"/>
        <w:rPr>
          <w:rtl/>
        </w:rPr>
      </w:pPr>
      <w:bookmarkStart w:id="8681" w:name="ET_speakercontinue_5851_8"/>
      <w:r w:rsidRPr="006F21B5">
        <w:rPr>
          <w:rStyle w:val="TagStyle"/>
          <w:rtl/>
        </w:rPr>
        <w:t xml:space="preserve"> &lt;&lt; דובר_המשך &gt;&gt;</w:t>
      </w:r>
      <w:r w:rsidRPr="000C108F">
        <w:rPr>
          <w:rStyle w:val="TagStyle"/>
          <w:rtl/>
        </w:rPr>
        <w:t xml:space="preserve"> </w:t>
      </w:r>
      <w:r>
        <w:rPr>
          <w:rtl/>
        </w:rPr>
        <w:t>משה אבוטבול (ש"ס):</w:t>
      </w:r>
      <w:r w:rsidRPr="000C108F">
        <w:rPr>
          <w:rStyle w:val="TagStyle"/>
          <w:rtl/>
        </w:rPr>
        <w:t xml:space="preserve"> </w:t>
      </w:r>
      <w:r w:rsidRPr="006F21B5">
        <w:rPr>
          <w:rStyle w:val="TagStyle"/>
          <w:rtl/>
        </w:rPr>
        <w:t>&lt;&lt; דובר_המשך &gt;&gt;</w:t>
      </w:r>
      <w:r>
        <w:rPr>
          <w:rtl/>
        </w:rPr>
        <w:t xml:space="preserve">   </w:t>
      </w:r>
      <w:bookmarkEnd w:id="8681"/>
    </w:p>
    <w:p w:rsidR="00620F84" w:rsidRDefault="00620F84" w:rsidP="001016EB">
      <w:pPr>
        <w:rPr>
          <w:rtl/>
          <w:lang w:eastAsia="he-IL"/>
        </w:rPr>
      </w:pPr>
    </w:p>
    <w:p w:rsidR="00620F84" w:rsidRDefault="00620F84" w:rsidP="00A44FAA">
      <w:pPr>
        <w:rPr>
          <w:rtl/>
          <w:lang w:eastAsia="he-IL"/>
        </w:rPr>
      </w:pPr>
      <w:bookmarkStart w:id="8682" w:name="_ETM_Q51_437661"/>
      <w:bookmarkEnd w:id="8682"/>
      <w:r>
        <w:rPr>
          <w:rFonts w:hint="cs"/>
          <w:rtl/>
          <w:lang w:eastAsia="he-IL"/>
        </w:rPr>
        <w:t>חיים ארוכים. אז הינה, יש לו סגולה לחיים ארוכים.</w:t>
      </w:r>
      <w:bookmarkStart w:id="8683" w:name="_ETM_Q51_438872"/>
      <w:bookmarkEnd w:id="8683"/>
    </w:p>
    <w:p w:rsidR="00620F84" w:rsidRDefault="00620F84" w:rsidP="00A44FAA">
      <w:pPr>
        <w:rPr>
          <w:rtl/>
          <w:lang w:eastAsia="he-IL"/>
        </w:rPr>
      </w:pPr>
      <w:bookmarkStart w:id="8684" w:name="_ETM_Q51_445091"/>
      <w:bookmarkStart w:id="8685" w:name="_ETM_Q51_445153"/>
      <w:bookmarkEnd w:id="8684"/>
      <w:bookmarkEnd w:id="8685"/>
    </w:p>
    <w:p w:rsidR="00620F84" w:rsidRDefault="00620F84" w:rsidP="00A44FAA">
      <w:pPr>
        <w:pStyle w:val="af6"/>
        <w:rPr>
          <w:rtl/>
        </w:rPr>
      </w:pPr>
      <w:r w:rsidRPr="006F21B5">
        <w:rPr>
          <w:rStyle w:val="TagStyle"/>
          <w:rtl/>
        </w:rPr>
        <w:t xml:space="preserve"> &lt;&lt; יור &gt;&gt;</w:t>
      </w:r>
      <w:r w:rsidRPr="000C108F">
        <w:rPr>
          <w:rStyle w:val="TagStyle"/>
          <w:rtl/>
        </w:rPr>
        <w:t xml:space="preserve"> </w:t>
      </w:r>
      <w:r>
        <w:rPr>
          <w:rtl/>
        </w:rPr>
        <w:t>היו"ר מיקי לוי:</w:t>
      </w:r>
      <w:r w:rsidRPr="000C108F">
        <w:rPr>
          <w:rStyle w:val="TagStyle"/>
          <w:rtl/>
        </w:rPr>
        <w:t xml:space="preserve"> </w:t>
      </w:r>
      <w:r w:rsidRPr="006F21B5">
        <w:rPr>
          <w:rStyle w:val="TagStyle"/>
          <w:rtl/>
        </w:rPr>
        <w:t>&lt;&lt; יור &gt;&gt;</w:t>
      </w:r>
      <w:r>
        <w:rPr>
          <w:rtl/>
        </w:rPr>
        <w:t xml:space="preserve">   </w:t>
      </w:r>
    </w:p>
    <w:p w:rsidR="00620F84" w:rsidRDefault="00620F84" w:rsidP="001016EB">
      <w:pPr>
        <w:rPr>
          <w:rtl/>
          <w:lang w:eastAsia="he-IL"/>
        </w:rPr>
      </w:pPr>
    </w:p>
    <w:p w:rsidR="00620F84" w:rsidRDefault="00620F84" w:rsidP="00A44FAA">
      <w:pPr>
        <w:rPr>
          <w:rtl/>
          <w:lang w:eastAsia="he-IL"/>
        </w:rPr>
      </w:pPr>
      <w:bookmarkStart w:id="8686" w:name="_ETM_Q51_446093"/>
      <w:bookmarkEnd w:id="8686"/>
      <w:r>
        <w:rPr>
          <w:rFonts w:hint="cs"/>
          <w:rtl/>
          <w:lang w:eastAsia="he-IL"/>
        </w:rPr>
        <w:t xml:space="preserve">לא רק </w:t>
      </w:r>
      <w:bookmarkStart w:id="8687" w:name="_ETM_Q51_447393"/>
      <w:bookmarkEnd w:id="8687"/>
      <w:r>
        <w:rPr>
          <w:rFonts w:hint="cs"/>
          <w:rtl/>
          <w:lang w:eastAsia="he-IL"/>
        </w:rPr>
        <w:t>זאת</w:t>
      </w:r>
      <w:bookmarkStart w:id="8688" w:name="_ETM_Q51_443273"/>
      <w:bookmarkEnd w:id="8688"/>
      <w:r>
        <w:rPr>
          <w:rFonts w:hint="cs"/>
          <w:rtl/>
          <w:lang w:eastAsia="he-IL"/>
        </w:rPr>
        <w:t xml:space="preserve">, הוא היה שר המשפטים רציני </w:t>
      </w:r>
      <w:bookmarkStart w:id="8689" w:name="_ETM_Q51_447773"/>
      <w:bookmarkEnd w:id="8689"/>
      <w:r>
        <w:rPr>
          <w:rFonts w:hint="cs"/>
          <w:rtl/>
          <w:lang w:eastAsia="he-IL"/>
        </w:rPr>
        <w:t>מאוד.</w:t>
      </w:r>
      <w:bookmarkStart w:id="8690" w:name="_ETM_Q51_445142"/>
      <w:bookmarkEnd w:id="8690"/>
    </w:p>
    <w:p w:rsidR="00620F84" w:rsidRDefault="00620F84" w:rsidP="00A44FAA">
      <w:pPr>
        <w:rPr>
          <w:rtl/>
          <w:lang w:eastAsia="he-IL"/>
        </w:rPr>
      </w:pPr>
      <w:bookmarkStart w:id="8691" w:name="_ETM_Q51_447438"/>
      <w:bookmarkStart w:id="8692" w:name="_ETM_Q51_447507"/>
      <w:bookmarkEnd w:id="8691"/>
      <w:bookmarkEnd w:id="8692"/>
    </w:p>
    <w:p w:rsidR="00620F84" w:rsidRDefault="00620F84" w:rsidP="00A44FAA">
      <w:pPr>
        <w:pStyle w:val="-"/>
        <w:rPr>
          <w:rtl/>
        </w:rPr>
      </w:pPr>
      <w:bookmarkStart w:id="8693" w:name="ET_speakercontinue_5851_10"/>
      <w:r w:rsidRPr="006F21B5">
        <w:rPr>
          <w:rStyle w:val="TagStyle"/>
          <w:rtl/>
        </w:rPr>
        <w:t xml:space="preserve"> &lt;&lt; דובר_המשך &gt;&gt;</w:t>
      </w:r>
      <w:r w:rsidRPr="000C108F">
        <w:rPr>
          <w:rStyle w:val="TagStyle"/>
          <w:rtl/>
        </w:rPr>
        <w:t xml:space="preserve"> </w:t>
      </w:r>
      <w:r>
        <w:rPr>
          <w:rtl/>
        </w:rPr>
        <w:t>משה אבוטבול (ש"ס):</w:t>
      </w:r>
      <w:r w:rsidRPr="000C108F">
        <w:rPr>
          <w:rStyle w:val="TagStyle"/>
          <w:rtl/>
        </w:rPr>
        <w:t xml:space="preserve"> </w:t>
      </w:r>
      <w:r w:rsidRPr="006F21B5">
        <w:rPr>
          <w:rStyle w:val="TagStyle"/>
          <w:rtl/>
        </w:rPr>
        <w:t>&lt;&lt; דובר_המשך &gt;&gt;</w:t>
      </w:r>
      <w:r>
        <w:rPr>
          <w:rtl/>
        </w:rPr>
        <w:t xml:space="preserve">   </w:t>
      </w:r>
      <w:bookmarkEnd w:id="8693"/>
    </w:p>
    <w:p w:rsidR="00620F84" w:rsidRDefault="00620F84" w:rsidP="001016EB">
      <w:pPr>
        <w:rPr>
          <w:rtl/>
          <w:lang w:eastAsia="he-IL"/>
        </w:rPr>
      </w:pPr>
    </w:p>
    <w:p w:rsidR="00620F84" w:rsidRDefault="00620F84" w:rsidP="00DE75FF">
      <w:pPr>
        <w:rPr>
          <w:rtl/>
          <w:lang w:eastAsia="he-IL"/>
        </w:rPr>
      </w:pPr>
      <w:bookmarkStart w:id="8694" w:name="_ETM_Q51_448397"/>
      <w:bookmarkEnd w:id="8694"/>
      <w:r>
        <w:rPr>
          <w:rFonts w:hint="cs"/>
          <w:rtl/>
          <w:lang w:eastAsia="he-IL"/>
        </w:rPr>
        <w:t xml:space="preserve">הוא היה </w:t>
      </w:r>
      <w:bookmarkStart w:id="8695" w:name="_ETM_Q51_444242"/>
      <w:bookmarkEnd w:id="8695"/>
      <w:r>
        <w:rPr>
          <w:rFonts w:hint="cs"/>
          <w:rtl/>
          <w:lang w:eastAsia="he-IL"/>
        </w:rPr>
        <w:t>גם שר האוצר.</w:t>
      </w:r>
      <w:bookmarkStart w:id="8696" w:name="_ETM_Q51_444882"/>
      <w:bookmarkEnd w:id="8696"/>
      <w:r>
        <w:rPr>
          <w:rFonts w:hint="cs"/>
          <w:rtl/>
          <w:lang w:eastAsia="he-IL"/>
        </w:rPr>
        <w:t xml:space="preserve"> אז קראו לו משה ניסים</w:t>
      </w:r>
      <w:bookmarkStart w:id="8697" w:name="_ETM_Q51_445502"/>
      <w:bookmarkEnd w:id="8697"/>
      <w:r>
        <w:rPr>
          <w:rFonts w:hint="cs"/>
          <w:rtl/>
          <w:lang w:eastAsia="he-IL"/>
        </w:rPr>
        <w:t>.</w:t>
      </w:r>
      <w:bookmarkStart w:id="8698" w:name="_ETM_Q51_446117"/>
      <w:bookmarkStart w:id="8699" w:name="_ETM_Q51_446236"/>
      <w:bookmarkStart w:id="8700" w:name="_ETM_Q51_446292"/>
      <w:bookmarkStart w:id="8701" w:name="_ETM_Q51_446420"/>
      <w:bookmarkEnd w:id="8698"/>
      <w:bookmarkEnd w:id="8699"/>
      <w:bookmarkEnd w:id="8700"/>
      <w:bookmarkEnd w:id="8701"/>
      <w:r w:rsidR="00DE75FF">
        <w:rPr>
          <w:rFonts w:hint="cs"/>
          <w:rtl/>
          <w:lang w:eastAsia="he-IL"/>
        </w:rPr>
        <w:t xml:space="preserve"> </w:t>
      </w:r>
      <w:r>
        <w:rPr>
          <w:rFonts w:hint="cs"/>
          <w:rtl/>
          <w:lang w:eastAsia="he-IL"/>
        </w:rPr>
        <w:t xml:space="preserve">אני אומר שעכשיו לשר האוצר </w:t>
      </w:r>
      <w:bookmarkStart w:id="8702" w:name="_ETM_Q51_450302"/>
      <w:bookmarkEnd w:id="8702"/>
      <w:r>
        <w:rPr>
          <w:rFonts w:hint="cs"/>
          <w:rtl/>
          <w:lang w:eastAsia="he-IL"/>
        </w:rPr>
        <w:t xml:space="preserve">שלנו </w:t>
      </w:r>
      <w:bookmarkStart w:id="8703" w:name="_ETM_Q51_452619"/>
      <w:bookmarkEnd w:id="8703"/>
      <w:r>
        <w:rPr>
          <w:rFonts w:hint="cs"/>
          <w:rtl/>
          <w:lang w:eastAsia="he-IL"/>
        </w:rPr>
        <w:t xml:space="preserve">נתנו שם מאוד יפה </w:t>
      </w:r>
      <w:r>
        <w:rPr>
          <w:rtl/>
          <w:lang w:eastAsia="he-IL"/>
        </w:rPr>
        <w:t>–</w:t>
      </w:r>
      <w:r>
        <w:rPr>
          <w:rFonts w:hint="cs"/>
          <w:rtl/>
          <w:lang w:eastAsia="he-IL"/>
        </w:rPr>
        <w:t xml:space="preserve"> </w:t>
      </w:r>
      <w:proofErr w:type="spellStart"/>
      <w:r>
        <w:rPr>
          <w:rFonts w:hint="cs"/>
          <w:rtl/>
          <w:lang w:eastAsia="he-IL"/>
        </w:rPr>
        <w:t>ליברמס</w:t>
      </w:r>
      <w:bookmarkStart w:id="8704" w:name="_ETM_Q51_451142"/>
      <w:bookmarkEnd w:id="8704"/>
      <w:proofErr w:type="spellEnd"/>
      <w:r>
        <w:rPr>
          <w:rFonts w:hint="cs"/>
          <w:rtl/>
          <w:lang w:eastAsia="he-IL"/>
        </w:rPr>
        <w:t>. למה</w:t>
      </w:r>
      <w:bookmarkStart w:id="8705" w:name="_ETM_Q51_453673"/>
      <w:bookmarkEnd w:id="8705"/>
      <w:r>
        <w:rPr>
          <w:rFonts w:hint="cs"/>
          <w:rtl/>
          <w:lang w:eastAsia="he-IL"/>
        </w:rPr>
        <w:t xml:space="preserve">? אני </w:t>
      </w:r>
      <w:bookmarkStart w:id="8706" w:name="_ETM_Q51_454717"/>
      <w:bookmarkEnd w:id="8706"/>
      <w:r>
        <w:rPr>
          <w:rFonts w:hint="cs"/>
          <w:rtl/>
          <w:lang w:eastAsia="he-IL"/>
        </w:rPr>
        <w:t>קורא לכם פה דבר שאתם חייבים לדעת</w:t>
      </w:r>
      <w:bookmarkStart w:id="8707" w:name="_ETM_Q51_456602"/>
      <w:bookmarkEnd w:id="8707"/>
      <w:r>
        <w:rPr>
          <w:rFonts w:hint="cs"/>
          <w:rtl/>
          <w:lang w:eastAsia="he-IL"/>
        </w:rPr>
        <w:t xml:space="preserve">. גד ליאור </w:t>
      </w:r>
      <w:bookmarkStart w:id="8708" w:name="_ETM_Q51_459645"/>
      <w:bookmarkEnd w:id="8708"/>
      <w:r>
        <w:rPr>
          <w:rFonts w:hint="cs"/>
          <w:rtl/>
          <w:lang w:eastAsia="he-IL"/>
        </w:rPr>
        <w:t xml:space="preserve">אומר </w:t>
      </w:r>
      <w:bookmarkStart w:id="8709" w:name="_ETM_Q51_411501"/>
      <w:bookmarkEnd w:id="8709"/>
      <w:r>
        <w:rPr>
          <w:rFonts w:hint="cs"/>
          <w:rtl/>
          <w:lang w:eastAsia="he-IL"/>
        </w:rPr>
        <w:t>ב-</w:t>
      </w:r>
      <w:proofErr w:type="spellStart"/>
      <w:r w:rsidR="00A23DF8">
        <w:rPr>
          <w:lang w:eastAsia="he-IL"/>
        </w:rPr>
        <w:t>y</w:t>
      </w:r>
      <w:r>
        <w:rPr>
          <w:lang w:eastAsia="he-IL"/>
        </w:rPr>
        <w:t>net</w:t>
      </w:r>
      <w:bookmarkStart w:id="8710" w:name="_ETM_Q51_457701"/>
      <w:bookmarkEnd w:id="8710"/>
      <w:proofErr w:type="spellEnd"/>
      <w:r>
        <w:rPr>
          <w:rFonts w:hint="cs"/>
          <w:rtl/>
          <w:lang w:eastAsia="he-IL"/>
        </w:rPr>
        <w:t xml:space="preserve"> "שר המיסים</w:t>
      </w:r>
      <w:bookmarkStart w:id="8711" w:name="_ETM_Q51_459261"/>
      <w:bookmarkEnd w:id="8711"/>
      <w:r>
        <w:rPr>
          <w:rFonts w:hint="cs"/>
          <w:rtl/>
          <w:lang w:eastAsia="he-IL"/>
        </w:rPr>
        <w:t xml:space="preserve">", על ליברמן, והוא </w:t>
      </w:r>
      <w:bookmarkStart w:id="8712" w:name="_ETM_Q51_465195"/>
      <w:bookmarkEnd w:id="8712"/>
      <w:r>
        <w:rPr>
          <w:rFonts w:hint="cs"/>
          <w:rtl/>
          <w:lang w:eastAsia="he-IL"/>
        </w:rPr>
        <w:t xml:space="preserve">אומר, "שנים </w:t>
      </w:r>
      <w:bookmarkStart w:id="8713" w:name="_ETM_Q51_461761"/>
      <w:bookmarkEnd w:id="8713"/>
      <w:r>
        <w:rPr>
          <w:rFonts w:hint="cs"/>
          <w:rtl/>
          <w:lang w:eastAsia="he-IL"/>
        </w:rPr>
        <w:t xml:space="preserve">שלא היה בישראל שר אוצר שהיה </w:t>
      </w:r>
      <w:bookmarkStart w:id="8714" w:name="_ETM_Q51_465331"/>
      <w:bookmarkEnd w:id="8714"/>
      <w:r>
        <w:rPr>
          <w:rFonts w:hint="cs"/>
          <w:rtl/>
          <w:lang w:eastAsia="he-IL"/>
        </w:rPr>
        <w:t xml:space="preserve">חתום </w:t>
      </w:r>
      <w:bookmarkStart w:id="8715" w:name="_ETM_Q51_466379"/>
      <w:bookmarkEnd w:id="8715"/>
      <w:r>
        <w:rPr>
          <w:rFonts w:hint="cs"/>
          <w:rtl/>
          <w:lang w:eastAsia="he-IL"/>
        </w:rPr>
        <w:t xml:space="preserve">על כמות צווים להעלאת מיסים גדולה כל כך". וזה שהוא הבטיח </w:t>
      </w:r>
      <w:bookmarkStart w:id="8716" w:name="_ETM_Q51_469831"/>
      <w:bookmarkEnd w:id="8716"/>
      <w:r>
        <w:rPr>
          <w:rFonts w:hint="cs"/>
          <w:rtl/>
          <w:lang w:eastAsia="he-IL"/>
        </w:rPr>
        <w:t>במערכת הבחירות שהוא לא יעלה מיסים</w:t>
      </w:r>
      <w:bookmarkStart w:id="8717" w:name="_ETM_Q51_472561"/>
      <w:bookmarkEnd w:id="8717"/>
      <w:r>
        <w:rPr>
          <w:rFonts w:hint="cs"/>
          <w:rtl/>
          <w:lang w:eastAsia="he-IL"/>
        </w:rPr>
        <w:t xml:space="preserve"> וכל הדברים, </w:t>
      </w:r>
      <w:bookmarkStart w:id="8718" w:name="_ETM_Q51_474434"/>
      <w:bookmarkEnd w:id="8718"/>
      <w:r>
        <w:rPr>
          <w:rFonts w:hint="cs"/>
          <w:rtl/>
          <w:lang w:eastAsia="he-IL"/>
        </w:rPr>
        <w:t>אוקיי, דיבורים לחוד ומעשים לחוד</w:t>
      </w:r>
      <w:bookmarkStart w:id="8719" w:name="_ETM_Q51_473371"/>
      <w:bookmarkEnd w:id="8719"/>
      <w:r>
        <w:rPr>
          <w:rFonts w:hint="cs"/>
          <w:rtl/>
          <w:lang w:eastAsia="he-IL"/>
        </w:rPr>
        <w:t>.</w:t>
      </w:r>
      <w:bookmarkStart w:id="8720" w:name="_ETM_Q51_476901"/>
      <w:bookmarkStart w:id="8721" w:name="_ETM_Q51_480441"/>
      <w:bookmarkEnd w:id="8720"/>
      <w:bookmarkEnd w:id="8721"/>
    </w:p>
    <w:p w:rsidR="00620F84" w:rsidRDefault="00620F84" w:rsidP="00A44FAA">
      <w:pPr>
        <w:rPr>
          <w:rtl/>
          <w:lang w:eastAsia="he-IL"/>
        </w:rPr>
      </w:pPr>
      <w:bookmarkStart w:id="8722" w:name="_ETM_Q51_481141"/>
      <w:bookmarkStart w:id="8723" w:name="_ETM_Q51_481224"/>
      <w:bookmarkEnd w:id="8722"/>
      <w:bookmarkEnd w:id="8723"/>
    </w:p>
    <w:p w:rsidR="00620F84" w:rsidRDefault="00620F84" w:rsidP="00E61787">
      <w:pPr>
        <w:rPr>
          <w:rtl/>
          <w:lang w:eastAsia="he-IL"/>
        </w:rPr>
      </w:pPr>
      <w:bookmarkStart w:id="8724" w:name="_ETM_Q51_481300"/>
      <w:bookmarkStart w:id="8725" w:name="_ETM_Q51_481383"/>
      <w:bookmarkEnd w:id="8724"/>
      <w:bookmarkEnd w:id="8725"/>
      <w:r>
        <w:rPr>
          <w:rFonts w:hint="cs"/>
          <w:rtl/>
          <w:lang w:eastAsia="he-IL"/>
        </w:rPr>
        <w:t xml:space="preserve">אבל </w:t>
      </w:r>
      <w:bookmarkStart w:id="8726" w:name="_ETM_Q51_477121"/>
      <w:bookmarkEnd w:id="8726"/>
      <w:r>
        <w:rPr>
          <w:rFonts w:hint="cs"/>
          <w:rtl/>
          <w:lang w:eastAsia="he-IL"/>
        </w:rPr>
        <w:t xml:space="preserve">חברים יקרים, אתם </w:t>
      </w:r>
      <w:bookmarkStart w:id="8727" w:name="_ETM_Q51_480639"/>
      <w:bookmarkEnd w:id="8727"/>
      <w:r>
        <w:rPr>
          <w:rFonts w:hint="cs"/>
          <w:rtl/>
          <w:lang w:eastAsia="he-IL"/>
        </w:rPr>
        <w:t xml:space="preserve">צריכים להבין שההתפתחות של הדבר הזה </w:t>
      </w:r>
      <w:bookmarkStart w:id="8728" w:name="_ETM_Q51_482582"/>
      <w:bookmarkEnd w:id="8728"/>
      <w:r>
        <w:rPr>
          <w:rFonts w:hint="cs"/>
          <w:rtl/>
          <w:lang w:eastAsia="he-IL"/>
        </w:rPr>
        <w:t xml:space="preserve">נעשית בצורה </w:t>
      </w:r>
      <w:bookmarkStart w:id="8729" w:name="_ETM_Q51_488346"/>
      <w:bookmarkStart w:id="8730" w:name="_ETM_Q51_483612"/>
      <w:bookmarkEnd w:id="8729"/>
      <w:bookmarkEnd w:id="8730"/>
      <w:r>
        <w:rPr>
          <w:rFonts w:hint="cs"/>
          <w:rtl/>
          <w:lang w:eastAsia="he-IL"/>
        </w:rPr>
        <w:t>מאוד מאוד ברורה. ברגע שאנחנו רואים שמעלים את התחבורה הצ</w:t>
      </w:r>
      <w:bookmarkStart w:id="8731" w:name="_ETM_Q51_488542"/>
      <w:bookmarkEnd w:id="8731"/>
      <w:r>
        <w:rPr>
          <w:rFonts w:hint="cs"/>
          <w:rtl/>
          <w:lang w:eastAsia="he-IL"/>
        </w:rPr>
        <w:t>יבורית</w:t>
      </w:r>
      <w:bookmarkStart w:id="8732" w:name="_ETM_Q51_493138"/>
      <w:bookmarkEnd w:id="8732"/>
      <w:r>
        <w:rPr>
          <w:rFonts w:hint="cs"/>
          <w:rtl/>
          <w:lang w:eastAsia="he-IL"/>
        </w:rPr>
        <w:t xml:space="preserve"> </w:t>
      </w:r>
      <w:r>
        <w:rPr>
          <w:rFonts w:hint="eastAsia"/>
          <w:rtl/>
          <w:lang w:eastAsia="he-IL"/>
        </w:rPr>
        <w:t>–</w:t>
      </w:r>
      <w:r>
        <w:rPr>
          <w:rFonts w:hint="cs"/>
          <w:rtl/>
          <w:lang w:eastAsia="he-IL"/>
        </w:rPr>
        <w:t xml:space="preserve"> ולאחר מכן</w:t>
      </w:r>
      <w:bookmarkStart w:id="8733" w:name="_ETM_Q51_488752"/>
      <w:bookmarkEnd w:id="8733"/>
      <w:r>
        <w:rPr>
          <w:rFonts w:hint="cs"/>
          <w:rtl/>
          <w:lang w:eastAsia="he-IL"/>
        </w:rPr>
        <w:t xml:space="preserve">, רואים גם כן מיסים </w:t>
      </w:r>
      <w:bookmarkStart w:id="8734" w:name="_ETM_Q51_491722"/>
      <w:bookmarkEnd w:id="8734"/>
      <w:r>
        <w:rPr>
          <w:rFonts w:hint="cs"/>
          <w:rtl/>
          <w:lang w:eastAsia="he-IL"/>
        </w:rPr>
        <w:t xml:space="preserve">לאורך כל הדרך. גם </w:t>
      </w:r>
      <w:bookmarkStart w:id="8735" w:name="_ETM_Q51_491363"/>
      <w:bookmarkEnd w:id="8735"/>
      <w:r>
        <w:rPr>
          <w:rFonts w:hint="cs"/>
          <w:rtl/>
          <w:lang w:eastAsia="he-IL"/>
        </w:rPr>
        <w:t>הארנונה, אפשר כבר לייקר את זה יותר. כל דבר ודבר</w:t>
      </w:r>
      <w:bookmarkStart w:id="8736" w:name="_ETM_Q51_493613"/>
      <w:bookmarkEnd w:id="8736"/>
      <w:r>
        <w:rPr>
          <w:rFonts w:hint="cs"/>
          <w:rtl/>
          <w:lang w:eastAsia="he-IL"/>
        </w:rPr>
        <w:t xml:space="preserve"> שאנחנו עוברים </w:t>
      </w:r>
      <w:bookmarkStart w:id="8737" w:name="_ETM_Q51_496083"/>
      <w:bookmarkEnd w:id="8737"/>
      <w:r>
        <w:rPr>
          <w:rFonts w:hint="cs"/>
          <w:rtl/>
          <w:lang w:eastAsia="he-IL"/>
        </w:rPr>
        <w:t xml:space="preserve">עליו </w:t>
      </w:r>
      <w:r>
        <w:rPr>
          <w:rtl/>
          <w:lang w:eastAsia="he-IL"/>
        </w:rPr>
        <w:t>–</w:t>
      </w:r>
      <w:r>
        <w:rPr>
          <w:rFonts w:hint="cs"/>
          <w:rtl/>
          <w:lang w:eastAsia="he-IL"/>
        </w:rPr>
        <w:t xml:space="preserve"> בואו נאמר ככה,</w:t>
      </w:r>
      <w:bookmarkStart w:id="8738" w:name="_ETM_Q51_496632"/>
      <w:bookmarkEnd w:id="8738"/>
      <w:r>
        <w:rPr>
          <w:rFonts w:hint="cs"/>
          <w:rtl/>
          <w:lang w:eastAsia="he-IL"/>
        </w:rPr>
        <w:t xml:space="preserve"> </w:t>
      </w:r>
      <w:bookmarkStart w:id="8739" w:name="_ETM_Q51_498388"/>
      <w:bookmarkEnd w:id="8739"/>
      <w:r>
        <w:rPr>
          <w:rFonts w:hint="cs"/>
          <w:rtl/>
          <w:lang w:eastAsia="he-IL"/>
        </w:rPr>
        <w:t xml:space="preserve">אין דבר שלא שמו בו מכה </w:t>
      </w:r>
      <w:bookmarkStart w:id="8740" w:name="_ETM_Q51_498463"/>
      <w:bookmarkEnd w:id="8740"/>
      <w:r w:rsidR="00E61787">
        <w:rPr>
          <w:rFonts w:hint="eastAsia"/>
          <w:rtl/>
          <w:lang w:eastAsia="he-IL"/>
        </w:rPr>
        <w:t>–</w:t>
      </w:r>
      <w:r w:rsidR="00E61787">
        <w:rPr>
          <w:rFonts w:hint="cs"/>
          <w:rtl/>
          <w:lang w:eastAsia="he-IL"/>
        </w:rPr>
        <w:t xml:space="preserve"> </w:t>
      </w:r>
      <w:r>
        <w:rPr>
          <w:rFonts w:hint="cs"/>
          <w:rtl/>
          <w:lang w:eastAsia="he-IL"/>
        </w:rPr>
        <w:t>ירקות</w:t>
      </w:r>
      <w:r w:rsidR="00E61787">
        <w:rPr>
          <w:rFonts w:hint="cs"/>
          <w:rtl/>
          <w:lang w:eastAsia="he-IL"/>
        </w:rPr>
        <w:t xml:space="preserve">, </w:t>
      </w:r>
      <w:r>
        <w:rPr>
          <w:rFonts w:hint="cs"/>
          <w:rtl/>
          <w:lang w:eastAsia="he-IL"/>
        </w:rPr>
        <w:t xml:space="preserve">החקלאים, וכל </w:t>
      </w:r>
      <w:bookmarkStart w:id="8741" w:name="_ETM_Q51_503929"/>
      <w:bookmarkEnd w:id="8741"/>
      <w:r>
        <w:rPr>
          <w:rFonts w:hint="cs"/>
          <w:rtl/>
          <w:lang w:eastAsia="he-IL"/>
        </w:rPr>
        <w:t>הדברים שאנחנו רואים.</w:t>
      </w:r>
      <w:bookmarkStart w:id="8742" w:name="_ETM_Q51_501542"/>
      <w:bookmarkEnd w:id="8742"/>
      <w:r>
        <w:rPr>
          <w:rFonts w:hint="cs"/>
          <w:rtl/>
          <w:lang w:eastAsia="he-IL"/>
        </w:rPr>
        <w:t xml:space="preserve"> זה באמת מביא אותנו למצב </w:t>
      </w:r>
      <w:bookmarkStart w:id="8743" w:name="_ETM_Q51_504063"/>
      <w:bookmarkEnd w:id="8743"/>
      <w:r>
        <w:rPr>
          <w:rFonts w:hint="cs"/>
          <w:rtl/>
          <w:lang w:eastAsia="he-IL"/>
        </w:rPr>
        <w:t xml:space="preserve">שאנשים </w:t>
      </w:r>
      <w:bookmarkStart w:id="8744" w:name="_ETM_Q51_505234"/>
      <w:bookmarkEnd w:id="8744"/>
      <w:r>
        <w:rPr>
          <w:rFonts w:hint="cs"/>
          <w:rtl/>
          <w:lang w:eastAsia="he-IL"/>
        </w:rPr>
        <w:t>מגיעים לעוני.</w:t>
      </w:r>
    </w:p>
    <w:p w:rsidR="00620F84" w:rsidRDefault="00620F84" w:rsidP="00A44FAA">
      <w:pPr>
        <w:rPr>
          <w:rtl/>
          <w:lang w:eastAsia="he-IL"/>
        </w:rPr>
      </w:pPr>
      <w:bookmarkStart w:id="8745" w:name="_ETM_Q51_509538"/>
      <w:bookmarkStart w:id="8746" w:name="_ETM_Q51_509622"/>
      <w:bookmarkEnd w:id="8745"/>
      <w:bookmarkEnd w:id="8746"/>
    </w:p>
    <w:p w:rsidR="00620F84" w:rsidRDefault="00620F84" w:rsidP="00E61787">
      <w:pPr>
        <w:rPr>
          <w:rtl/>
          <w:lang w:eastAsia="he-IL"/>
        </w:rPr>
      </w:pPr>
      <w:bookmarkStart w:id="8747" w:name="_ETM_Q51_509831"/>
      <w:bookmarkEnd w:id="8747"/>
      <w:r>
        <w:rPr>
          <w:rFonts w:hint="cs"/>
          <w:rtl/>
          <w:lang w:eastAsia="he-IL"/>
        </w:rPr>
        <w:t xml:space="preserve">אם אנחנו לא נעשה את הכול </w:t>
      </w:r>
      <w:r>
        <w:rPr>
          <w:rtl/>
          <w:lang w:eastAsia="he-IL"/>
        </w:rPr>
        <w:t>–</w:t>
      </w:r>
      <w:r>
        <w:rPr>
          <w:rFonts w:hint="cs"/>
          <w:rtl/>
          <w:lang w:eastAsia="he-IL"/>
        </w:rPr>
        <w:t xml:space="preserve"> אבל</w:t>
      </w:r>
      <w:bookmarkStart w:id="8748" w:name="_ETM_Q51_507863"/>
      <w:bookmarkEnd w:id="8748"/>
      <w:r>
        <w:rPr>
          <w:rFonts w:hint="cs"/>
          <w:rtl/>
          <w:lang w:eastAsia="he-IL"/>
        </w:rPr>
        <w:t xml:space="preserve"> חייבים </w:t>
      </w:r>
      <w:bookmarkStart w:id="8749" w:name="_ETM_Q51_509730"/>
      <w:bookmarkEnd w:id="8749"/>
      <w:r>
        <w:rPr>
          <w:rFonts w:hint="cs"/>
          <w:rtl/>
          <w:lang w:eastAsia="he-IL"/>
        </w:rPr>
        <w:t>לומר דבר אחד</w:t>
      </w:r>
      <w:bookmarkStart w:id="8750" w:name="_ETM_Q51_509134"/>
      <w:bookmarkEnd w:id="8750"/>
      <w:r>
        <w:rPr>
          <w:rFonts w:hint="cs"/>
          <w:rtl/>
          <w:lang w:eastAsia="he-IL"/>
        </w:rPr>
        <w:t>. ייאמר לשב</w:t>
      </w:r>
      <w:bookmarkStart w:id="8751" w:name="_ETM_Q51_511594"/>
      <w:bookmarkEnd w:id="8751"/>
      <w:r>
        <w:rPr>
          <w:rFonts w:hint="cs"/>
          <w:rtl/>
          <w:lang w:eastAsia="he-IL"/>
        </w:rPr>
        <w:t>חם של השרים</w:t>
      </w:r>
      <w:r w:rsidR="00E61787">
        <w:rPr>
          <w:rFonts w:hint="cs"/>
          <w:rtl/>
          <w:lang w:eastAsia="he-IL"/>
        </w:rPr>
        <w:t>,</w:t>
      </w:r>
      <w:r>
        <w:rPr>
          <w:rFonts w:hint="cs"/>
          <w:rtl/>
          <w:lang w:eastAsia="he-IL"/>
        </w:rPr>
        <w:t xml:space="preserve"> מאוד נהניתי </w:t>
      </w:r>
      <w:bookmarkStart w:id="8752" w:name="_ETM_Q51_513174"/>
      <w:bookmarkEnd w:id="8752"/>
      <w:r>
        <w:rPr>
          <w:rFonts w:hint="cs"/>
          <w:rtl/>
          <w:lang w:eastAsia="he-IL"/>
        </w:rPr>
        <w:t xml:space="preserve">מכתבתו של ארז צדוק, שדיבר על </w:t>
      </w:r>
      <w:bookmarkStart w:id="8753" w:name="_ETM_Q51_519584"/>
      <w:r>
        <w:rPr>
          <w:rFonts w:hint="cs"/>
          <w:rtl/>
          <w:lang w:eastAsia="he-IL"/>
        </w:rPr>
        <w:t>הטיסו</w:t>
      </w:r>
      <w:bookmarkEnd w:id="8753"/>
      <w:r>
        <w:rPr>
          <w:rFonts w:hint="cs"/>
          <w:rtl/>
          <w:lang w:eastAsia="he-IL"/>
        </w:rPr>
        <w:t xml:space="preserve">ת הרבות </w:t>
      </w:r>
      <w:bookmarkStart w:id="8754" w:name="_ETM_Q51_517135"/>
      <w:bookmarkEnd w:id="8754"/>
      <w:r>
        <w:rPr>
          <w:rFonts w:hint="cs"/>
          <w:rtl/>
          <w:lang w:eastAsia="he-IL"/>
        </w:rPr>
        <w:t xml:space="preserve">שכן </w:t>
      </w:r>
      <w:bookmarkStart w:id="8755" w:name="_ETM_Q51_520387"/>
      <w:bookmarkEnd w:id="8755"/>
      <w:r>
        <w:rPr>
          <w:rFonts w:hint="cs"/>
          <w:rtl/>
          <w:lang w:eastAsia="he-IL"/>
        </w:rPr>
        <w:t xml:space="preserve">עושים אותם המופלאים שיושבים פה </w:t>
      </w:r>
      <w:r>
        <w:rPr>
          <w:rFonts w:hint="eastAsia"/>
          <w:rtl/>
          <w:lang w:eastAsia="he-IL"/>
        </w:rPr>
        <w:t>–</w:t>
      </w:r>
      <w:r>
        <w:rPr>
          <w:rFonts w:hint="cs"/>
          <w:rtl/>
          <w:lang w:eastAsia="he-IL"/>
        </w:rPr>
        <w:t xml:space="preserve"> שלא יושבים פה</w:t>
      </w:r>
      <w:bookmarkStart w:id="8756" w:name="_ETM_Q51_528394"/>
      <w:bookmarkStart w:id="8757" w:name="_ETM_Q51_523754"/>
      <w:bookmarkEnd w:id="8756"/>
      <w:bookmarkEnd w:id="8757"/>
      <w:r>
        <w:rPr>
          <w:rFonts w:hint="cs"/>
          <w:rtl/>
          <w:lang w:eastAsia="he-IL"/>
        </w:rPr>
        <w:t xml:space="preserve"> </w:t>
      </w:r>
      <w:bookmarkStart w:id="8758" w:name="_ETM_Q51_525868"/>
      <w:bookmarkEnd w:id="8758"/>
      <w:r>
        <w:rPr>
          <w:rFonts w:hint="cs"/>
          <w:rtl/>
          <w:lang w:eastAsia="he-IL"/>
        </w:rPr>
        <w:t>בעצם, כי יש להם נורבגים.</w:t>
      </w:r>
      <w:bookmarkStart w:id="8759" w:name="_ETM_Q51_521635"/>
      <w:bookmarkEnd w:id="8759"/>
      <w:r>
        <w:rPr>
          <w:rFonts w:hint="cs"/>
          <w:rtl/>
          <w:lang w:eastAsia="he-IL"/>
        </w:rPr>
        <w:t xml:space="preserve"> 61 טיסות, אדוני היושב-ראש</w:t>
      </w:r>
      <w:bookmarkStart w:id="8760" w:name="_ETM_Q51_526214"/>
      <w:bookmarkEnd w:id="8760"/>
      <w:r>
        <w:rPr>
          <w:rFonts w:hint="cs"/>
          <w:rtl/>
          <w:lang w:eastAsia="he-IL"/>
        </w:rPr>
        <w:t xml:space="preserve">, </w:t>
      </w:r>
      <w:bookmarkStart w:id="8761" w:name="_ETM_Q51_526606"/>
      <w:bookmarkEnd w:id="8761"/>
      <w:r>
        <w:rPr>
          <w:rFonts w:hint="cs"/>
          <w:rtl/>
          <w:lang w:eastAsia="he-IL"/>
        </w:rPr>
        <w:t xml:space="preserve">עשו בממשלת בנט בשבעה </w:t>
      </w:r>
      <w:bookmarkStart w:id="8762" w:name="_ETM_Q51_529405"/>
      <w:bookmarkEnd w:id="8762"/>
      <w:r>
        <w:rPr>
          <w:rFonts w:hint="cs"/>
          <w:rtl/>
          <w:lang w:eastAsia="he-IL"/>
        </w:rPr>
        <w:t xml:space="preserve">חודשים. לעומת זה, 35 </w:t>
      </w:r>
      <w:r>
        <w:rPr>
          <w:rFonts w:hint="eastAsia"/>
          <w:rtl/>
          <w:lang w:eastAsia="he-IL"/>
        </w:rPr>
        <w:t>–</w:t>
      </w:r>
      <w:r>
        <w:rPr>
          <w:rFonts w:hint="cs"/>
          <w:rtl/>
          <w:lang w:eastAsia="he-IL"/>
        </w:rPr>
        <w:t xml:space="preserve"> בנימין נתני</w:t>
      </w:r>
      <w:bookmarkStart w:id="8763" w:name="_ETM_Q51_533254"/>
      <w:bookmarkEnd w:id="8763"/>
      <w:r>
        <w:rPr>
          <w:rFonts w:hint="cs"/>
          <w:rtl/>
          <w:lang w:eastAsia="he-IL"/>
        </w:rPr>
        <w:t xml:space="preserve">הו בממשלה הקודמת. ובקודמת </w:t>
      </w:r>
      <w:bookmarkStart w:id="8764" w:name="_ETM_Q51_536083"/>
      <w:bookmarkEnd w:id="8764"/>
      <w:r>
        <w:rPr>
          <w:rFonts w:hint="cs"/>
          <w:rtl/>
          <w:lang w:eastAsia="he-IL"/>
        </w:rPr>
        <w:t>שב</w:t>
      </w:r>
      <w:bookmarkStart w:id="8765" w:name="_ETM_Q51_532023"/>
      <w:bookmarkEnd w:id="8765"/>
      <w:r>
        <w:rPr>
          <w:rFonts w:hint="cs"/>
          <w:rtl/>
          <w:lang w:eastAsia="he-IL"/>
        </w:rPr>
        <w:t>קודמת היו 50, כלומר, הוא גם הוריד את הטיסות.</w:t>
      </w:r>
      <w:bookmarkStart w:id="8766" w:name="_ETM_Q51_537382"/>
      <w:bookmarkEnd w:id="8766"/>
      <w:r>
        <w:rPr>
          <w:rFonts w:hint="cs"/>
          <w:rtl/>
          <w:lang w:eastAsia="he-IL"/>
        </w:rPr>
        <w:t xml:space="preserve"> וכל זה, הטיסות הרבות האלה</w:t>
      </w:r>
      <w:bookmarkStart w:id="8767" w:name="_ETM_Q51_541324"/>
      <w:bookmarkEnd w:id="8767"/>
      <w:r>
        <w:rPr>
          <w:rFonts w:hint="cs"/>
          <w:rtl/>
          <w:lang w:eastAsia="he-IL"/>
        </w:rPr>
        <w:t>, אדוני היושב-ראש, כשיש קורונה</w:t>
      </w:r>
      <w:bookmarkStart w:id="8768" w:name="_ETM_Q51_544014"/>
      <w:bookmarkEnd w:id="8768"/>
      <w:r>
        <w:rPr>
          <w:rFonts w:hint="cs"/>
          <w:rtl/>
          <w:lang w:eastAsia="he-IL"/>
        </w:rPr>
        <w:t>, כשיש מגבלות. איזה כישרון יש לשרים האלה לעוף ממקום למקום.</w:t>
      </w:r>
      <w:bookmarkStart w:id="8769" w:name="_ETM_Q51_545444"/>
      <w:bookmarkStart w:id="8770" w:name="_ETM_Q51_550536"/>
      <w:bookmarkEnd w:id="8769"/>
      <w:bookmarkEnd w:id="8770"/>
    </w:p>
    <w:p w:rsidR="00620F84" w:rsidRDefault="00620F84" w:rsidP="00A44FAA">
      <w:pPr>
        <w:rPr>
          <w:rtl/>
          <w:lang w:eastAsia="he-IL"/>
        </w:rPr>
      </w:pPr>
      <w:bookmarkStart w:id="8771" w:name="_ETM_Q51_550775"/>
      <w:bookmarkEnd w:id="8771"/>
    </w:p>
    <w:p w:rsidR="00620F84" w:rsidRDefault="00620F84" w:rsidP="00A44FAA">
      <w:pPr>
        <w:pStyle w:val="af6"/>
        <w:rPr>
          <w:rtl/>
        </w:rPr>
      </w:pPr>
      <w:r w:rsidRPr="006F21B5">
        <w:rPr>
          <w:rStyle w:val="TagStyle"/>
          <w:rtl/>
        </w:rPr>
        <w:t xml:space="preserve"> &lt;&lt; יור &gt;&gt;</w:t>
      </w:r>
      <w:r w:rsidRPr="00C1468E">
        <w:rPr>
          <w:rStyle w:val="TagStyle"/>
          <w:rtl/>
        </w:rPr>
        <w:t xml:space="preserve"> </w:t>
      </w:r>
      <w:r>
        <w:rPr>
          <w:rtl/>
        </w:rPr>
        <w:t>היו"ר מיקי לוי:</w:t>
      </w:r>
      <w:r w:rsidRPr="00C1468E">
        <w:rPr>
          <w:rStyle w:val="TagStyle"/>
          <w:rtl/>
        </w:rPr>
        <w:t xml:space="preserve"> </w:t>
      </w:r>
      <w:r w:rsidRPr="006F21B5">
        <w:rPr>
          <w:rStyle w:val="TagStyle"/>
          <w:rtl/>
        </w:rPr>
        <w:t>&lt;&lt; יור &gt;&gt;</w:t>
      </w:r>
      <w:r>
        <w:rPr>
          <w:rtl/>
        </w:rPr>
        <w:t xml:space="preserve">   </w:t>
      </w:r>
    </w:p>
    <w:p w:rsidR="00620F84" w:rsidRDefault="00620F84" w:rsidP="001016EB">
      <w:pPr>
        <w:rPr>
          <w:rtl/>
          <w:lang w:eastAsia="he-IL"/>
        </w:rPr>
      </w:pPr>
    </w:p>
    <w:p w:rsidR="00620F84" w:rsidRDefault="00620F84" w:rsidP="00A44FAA">
      <w:pPr>
        <w:rPr>
          <w:rtl/>
          <w:lang w:eastAsia="he-IL"/>
        </w:rPr>
      </w:pPr>
      <w:bookmarkStart w:id="8772" w:name="_ETM_Q51_552451"/>
      <w:bookmarkEnd w:id="8772"/>
      <w:r>
        <w:rPr>
          <w:rFonts w:hint="cs"/>
          <w:rtl/>
          <w:lang w:eastAsia="he-IL"/>
        </w:rPr>
        <w:t>תודה רבה.</w:t>
      </w:r>
    </w:p>
    <w:p w:rsidR="00620F84" w:rsidRDefault="00620F84" w:rsidP="00A44FAA">
      <w:pPr>
        <w:rPr>
          <w:rtl/>
          <w:lang w:eastAsia="he-IL"/>
        </w:rPr>
      </w:pPr>
    </w:p>
    <w:p w:rsidR="00620F84" w:rsidRDefault="00620F84" w:rsidP="00A44FAA">
      <w:pPr>
        <w:pStyle w:val="-"/>
        <w:rPr>
          <w:rtl/>
        </w:rPr>
      </w:pPr>
      <w:bookmarkStart w:id="8773" w:name="ET_speakercontinue_5851_12"/>
      <w:r w:rsidRPr="006F21B5">
        <w:rPr>
          <w:rStyle w:val="TagStyle"/>
          <w:rtl/>
        </w:rPr>
        <w:t xml:space="preserve"> &lt;&lt; דובר_המשך &gt;&gt;</w:t>
      </w:r>
      <w:r w:rsidRPr="00C1468E">
        <w:rPr>
          <w:rStyle w:val="TagStyle"/>
          <w:rtl/>
        </w:rPr>
        <w:t xml:space="preserve"> </w:t>
      </w:r>
      <w:r>
        <w:rPr>
          <w:rtl/>
        </w:rPr>
        <w:t>משה אבוטבול (ש"ס):</w:t>
      </w:r>
      <w:r w:rsidRPr="00C1468E">
        <w:rPr>
          <w:rStyle w:val="TagStyle"/>
          <w:rtl/>
        </w:rPr>
        <w:t xml:space="preserve"> </w:t>
      </w:r>
      <w:r w:rsidRPr="006F21B5">
        <w:rPr>
          <w:rStyle w:val="TagStyle"/>
          <w:rtl/>
        </w:rPr>
        <w:t>&lt;&lt; דובר_המשך &gt;&gt;</w:t>
      </w:r>
      <w:r>
        <w:rPr>
          <w:rtl/>
        </w:rPr>
        <w:t xml:space="preserve">   </w:t>
      </w:r>
      <w:bookmarkEnd w:id="8773"/>
    </w:p>
    <w:p w:rsidR="00620F84" w:rsidRDefault="00620F84" w:rsidP="001016EB">
      <w:pPr>
        <w:rPr>
          <w:rtl/>
          <w:lang w:eastAsia="he-IL"/>
        </w:rPr>
      </w:pPr>
    </w:p>
    <w:p w:rsidR="00620F84" w:rsidRPr="00C1468E" w:rsidRDefault="00620F84" w:rsidP="00E61787">
      <w:pPr>
        <w:rPr>
          <w:rtl/>
          <w:lang w:eastAsia="he-IL"/>
        </w:rPr>
      </w:pPr>
      <w:r>
        <w:rPr>
          <w:rFonts w:hint="cs"/>
          <w:rtl/>
          <w:lang w:eastAsia="he-IL"/>
        </w:rPr>
        <w:t xml:space="preserve">ולסיום, אל תשכח שכשמדובר </w:t>
      </w:r>
      <w:bookmarkStart w:id="8774" w:name="_ETM_Q51_549815"/>
      <w:bookmarkEnd w:id="8774"/>
      <w:r>
        <w:rPr>
          <w:rFonts w:hint="cs"/>
          <w:rtl/>
          <w:lang w:eastAsia="he-IL"/>
        </w:rPr>
        <w:t xml:space="preserve">בשר חוץ </w:t>
      </w:r>
      <w:bookmarkStart w:id="8775" w:name="_ETM_Q51_551004"/>
      <w:bookmarkEnd w:id="8775"/>
      <w:r>
        <w:rPr>
          <w:rFonts w:hint="cs"/>
          <w:rtl/>
          <w:lang w:eastAsia="he-IL"/>
        </w:rPr>
        <w:t xml:space="preserve">או </w:t>
      </w:r>
      <w:bookmarkStart w:id="8776" w:name="_ETM_Q51_552594"/>
      <w:bookmarkEnd w:id="8776"/>
      <w:r>
        <w:rPr>
          <w:rFonts w:hint="cs"/>
          <w:rtl/>
          <w:lang w:eastAsia="he-IL"/>
        </w:rPr>
        <w:t xml:space="preserve">ראש ממשלה, </w:t>
      </w:r>
      <w:r w:rsidRPr="00265A42">
        <w:rPr>
          <w:rFonts w:hint="cs"/>
          <w:rtl/>
          <w:lang w:eastAsia="he-IL"/>
        </w:rPr>
        <w:t>הטיסות מאוד יקרות</w:t>
      </w:r>
      <w:bookmarkStart w:id="8777" w:name="_ETM_Q51_553835"/>
      <w:bookmarkStart w:id="8778" w:name="_ETM_Q51_554209"/>
      <w:bookmarkEnd w:id="8777"/>
      <w:bookmarkEnd w:id="8778"/>
      <w:r w:rsidRPr="00265A42">
        <w:rPr>
          <w:rFonts w:hint="cs"/>
          <w:rtl/>
          <w:lang w:eastAsia="he-IL"/>
        </w:rPr>
        <w:t>,</w:t>
      </w:r>
      <w:r>
        <w:rPr>
          <w:rFonts w:hint="cs"/>
          <w:rtl/>
          <w:lang w:eastAsia="he-IL"/>
        </w:rPr>
        <w:t xml:space="preserve"> בפרט כשהם נוסעים </w:t>
      </w:r>
      <w:bookmarkStart w:id="8779" w:name="_ETM_Q51_555625"/>
      <w:bookmarkEnd w:id="8779"/>
      <w:r>
        <w:rPr>
          <w:rFonts w:hint="cs"/>
          <w:rtl/>
          <w:lang w:eastAsia="he-IL"/>
        </w:rPr>
        <w:t xml:space="preserve">עם מטוסים </w:t>
      </w:r>
      <w:bookmarkStart w:id="8780" w:name="_ETM_Q51_556395"/>
      <w:bookmarkEnd w:id="8780"/>
      <w:r>
        <w:rPr>
          <w:rFonts w:hint="cs"/>
          <w:rtl/>
          <w:lang w:eastAsia="he-IL"/>
        </w:rPr>
        <w:t xml:space="preserve">ריקים. </w:t>
      </w:r>
      <w:bookmarkStart w:id="8781" w:name="_ETM_Q51_559172"/>
      <w:bookmarkStart w:id="8782" w:name="_ETM_Q51_559233"/>
      <w:bookmarkStart w:id="8783" w:name="_ETM_Q51_559317"/>
      <w:bookmarkStart w:id="8784" w:name="_ETM_Q51_559378"/>
      <w:bookmarkEnd w:id="8781"/>
      <w:bookmarkEnd w:id="8782"/>
      <w:bookmarkEnd w:id="8783"/>
      <w:bookmarkEnd w:id="8784"/>
      <w:r>
        <w:rPr>
          <w:rFonts w:hint="cs"/>
          <w:rtl/>
          <w:lang w:eastAsia="he-IL"/>
        </w:rPr>
        <w:t>אז אנא, התושבים</w:t>
      </w:r>
      <w:bookmarkStart w:id="8785" w:name="_ETM_Q51_558395"/>
      <w:bookmarkEnd w:id="8785"/>
      <w:r>
        <w:rPr>
          <w:rFonts w:hint="cs"/>
          <w:rtl/>
          <w:lang w:eastAsia="he-IL"/>
        </w:rPr>
        <w:t xml:space="preserve">, </w:t>
      </w:r>
      <w:bookmarkStart w:id="8786" w:name="_ETM_Q51_560264"/>
      <w:bookmarkEnd w:id="8786"/>
      <w:r>
        <w:rPr>
          <w:rFonts w:hint="cs"/>
          <w:rtl/>
          <w:lang w:eastAsia="he-IL"/>
        </w:rPr>
        <w:t xml:space="preserve">כשאתם רואים את דוח העוני, תיזכרו בכל אלה, </w:t>
      </w:r>
      <w:proofErr w:type="spellStart"/>
      <w:r>
        <w:rPr>
          <w:rFonts w:hint="cs"/>
          <w:rtl/>
          <w:lang w:eastAsia="he-IL"/>
        </w:rPr>
        <w:t>מדושני</w:t>
      </w:r>
      <w:proofErr w:type="spellEnd"/>
      <w:r>
        <w:rPr>
          <w:rFonts w:hint="cs"/>
          <w:rtl/>
          <w:lang w:eastAsia="he-IL"/>
        </w:rPr>
        <w:t xml:space="preserve"> העונ</w:t>
      </w:r>
      <w:bookmarkStart w:id="8787" w:name="_ETM_Q51_564916"/>
      <w:bookmarkEnd w:id="8787"/>
      <w:r>
        <w:rPr>
          <w:rFonts w:hint="cs"/>
          <w:rtl/>
          <w:lang w:eastAsia="he-IL"/>
        </w:rPr>
        <w:t xml:space="preserve">ג, </w:t>
      </w:r>
      <w:bookmarkStart w:id="8788" w:name="_ETM_Q51_566438"/>
      <w:bookmarkEnd w:id="8788"/>
      <w:r>
        <w:rPr>
          <w:rFonts w:hint="cs"/>
          <w:rtl/>
          <w:lang w:eastAsia="he-IL"/>
        </w:rPr>
        <w:t>שכשאנחנו רואים את הדוחות הם טסים למרחקים.</w:t>
      </w:r>
    </w:p>
    <w:p w:rsidR="00620F84" w:rsidRDefault="00620F84" w:rsidP="00A44FAA">
      <w:pPr>
        <w:rPr>
          <w:rtl/>
          <w:lang w:eastAsia="he-IL"/>
        </w:rPr>
      </w:pPr>
      <w:bookmarkStart w:id="8789" w:name="_ETM_Q51_428620"/>
      <w:bookmarkStart w:id="8790" w:name="_ETM_Q51_568845"/>
      <w:bookmarkEnd w:id="8789"/>
      <w:bookmarkEnd w:id="8790"/>
    </w:p>
    <w:p w:rsidR="00620F84" w:rsidRDefault="00620F84" w:rsidP="00A44FAA">
      <w:pPr>
        <w:pStyle w:val="af6"/>
        <w:rPr>
          <w:rtl/>
        </w:rPr>
      </w:pPr>
      <w:r w:rsidRPr="006F21B5">
        <w:rPr>
          <w:rStyle w:val="TagStyle"/>
          <w:rtl/>
        </w:rPr>
        <w:t xml:space="preserve"> &lt;&lt; יור &gt;&gt;</w:t>
      </w:r>
      <w:r w:rsidRPr="00C1468E">
        <w:rPr>
          <w:rStyle w:val="TagStyle"/>
          <w:rtl/>
        </w:rPr>
        <w:t xml:space="preserve"> </w:t>
      </w:r>
      <w:r>
        <w:rPr>
          <w:rtl/>
        </w:rPr>
        <w:t>היו"ר מיקי לוי:</w:t>
      </w:r>
      <w:r w:rsidRPr="00C1468E">
        <w:rPr>
          <w:rStyle w:val="TagStyle"/>
          <w:rtl/>
        </w:rPr>
        <w:t xml:space="preserve"> </w:t>
      </w:r>
      <w:r w:rsidRPr="006F21B5">
        <w:rPr>
          <w:rStyle w:val="TagStyle"/>
          <w:rtl/>
        </w:rPr>
        <w:t>&lt;&lt; יור &gt;&gt;</w:t>
      </w:r>
      <w:r>
        <w:rPr>
          <w:rtl/>
        </w:rPr>
        <w:t xml:space="preserve">   </w:t>
      </w:r>
    </w:p>
    <w:p w:rsidR="00620F84" w:rsidRDefault="00620F84" w:rsidP="001016EB">
      <w:pPr>
        <w:rPr>
          <w:rtl/>
          <w:lang w:eastAsia="he-IL"/>
        </w:rPr>
      </w:pPr>
    </w:p>
    <w:p w:rsidR="00620F84" w:rsidRDefault="00620F84" w:rsidP="00A44FAA">
      <w:pPr>
        <w:rPr>
          <w:rtl/>
          <w:lang w:eastAsia="he-IL"/>
        </w:rPr>
      </w:pPr>
      <w:bookmarkStart w:id="8791" w:name="_ETM_Q51_569719"/>
      <w:bookmarkEnd w:id="8791"/>
      <w:r>
        <w:rPr>
          <w:rFonts w:hint="cs"/>
          <w:rtl/>
          <w:lang w:eastAsia="he-IL"/>
        </w:rPr>
        <w:t xml:space="preserve">תודה רבה. המציעים </w:t>
      </w:r>
      <w:bookmarkStart w:id="8792" w:name="_ETM_Q51_575622"/>
      <w:bookmarkEnd w:id="8792"/>
      <w:r>
        <w:rPr>
          <w:rFonts w:hint="cs"/>
          <w:rtl/>
          <w:lang w:eastAsia="he-IL"/>
        </w:rPr>
        <w:t>מסכימים להעביר את זה ל</w:t>
      </w:r>
      <w:bookmarkStart w:id="8793" w:name="_ETM_Q51_574576"/>
      <w:bookmarkEnd w:id="8793"/>
      <w:r>
        <w:rPr>
          <w:rFonts w:hint="cs"/>
          <w:rtl/>
          <w:lang w:eastAsia="he-IL"/>
        </w:rPr>
        <w:t xml:space="preserve">עבודה ורווחה? סליחה, </w:t>
      </w:r>
      <w:bookmarkStart w:id="8794" w:name="_ETM_Q51_576536"/>
      <w:bookmarkEnd w:id="8794"/>
      <w:r>
        <w:rPr>
          <w:rFonts w:hint="cs"/>
          <w:rtl/>
          <w:lang w:eastAsia="he-IL"/>
        </w:rPr>
        <w:t xml:space="preserve">השר. אני </w:t>
      </w:r>
      <w:bookmarkStart w:id="8795" w:name="_ETM_Q51_579405"/>
      <w:bookmarkEnd w:id="8795"/>
      <w:r>
        <w:rPr>
          <w:rFonts w:hint="cs"/>
          <w:rtl/>
          <w:lang w:eastAsia="he-IL"/>
        </w:rPr>
        <w:t xml:space="preserve">מתנצל. תשובת השר. </w:t>
      </w:r>
    </w:p>
    <w:p w:rsidR="00620F84" w:rsidRDefault="00620F84" w:rsidP="00A44FAA">
      <w:pPr>
        <w:rPr>
          <w:rtl/>
          <w:lang w:eastAsia="he-IL"/>
        </w:rPr>
      </w:pPr>
    </w:p>
    <w:p w:rsidR="00620F84" w:rsidRDefault="00620F84" w:rsidP="00A44FAA">
      <w:pPr>
        <w:pStyle w:val="af5"/>
        <w:rPr>
          <w:rtl/>
        </w:rPr>
      </w:pPr>
      <w:bookmarkStart w:id="8796" w:name="_ETM_Q51_562000"/>
      <w:bookmarkEnd w:id="8796"/>
      <w:r w:rsidRPr="006F21B5">
        <w:rPr>
          <w:rStyle w:val="TagStyle"/>
          <w:rtl/>
        </w:rPr>
        <w:t xml:space="preserve"> &lt;&lt; קריאה &gt;&gt;</w:t>
      </w:r>
      <w:r w:rsidRPr="00FA0139">
        <w:rPr>
          <w:rStyle w:val="TagStyle"/>
          <w:rtl/>
        </w:rPr>
        <w:t xml:space="preserve"> </w:t>
      </w:r>
      <w:r>
        <w:rPr>
          <w:rtl/>
        </w:rPr>
        <w:t>משה אבוטבול (ש"ס):</w:t>
      </w:r>
      <w:r w:rsidRPr="00FA0139">
        <w:rPr>
          <w:rStyle w:val="TagStyle"/>
          <w:rtl/>
        </w:rPr>
        <w:t xml:space="preserve"> </w:t>
      </w:r>
      <w:r w:rsidRPr="006F21B5">
        <w:rPr>
          <w:rStyle w:val="TagStyle"/>
          <w:rtl/>
        </w:rPr>
        <w:t>&lt;&lt; קריאה &gt;&gt;</w:t>
      </w:r>
      <w:r>
        <w:rPr>
          <w:rtl/>
        </w:rPr>
        <w:t xml:space="preserve">   </w:t>
      </w:r>
    </w:p>
    <w:p w:rsidR="00620F84" w:rsidRDefault="00620F84" w:rsidP="001016EB">
      <w:pPr>
        <w:rPr>
          <w:rtl/>
          <w:lang w:eastAsia="he-IL"/>
        </w:rPr>
      </w:pPr>
    </w:p>
    <w:p w:rsidR="00620F84" w:rsidRPr="00FA0139" w:rsidRDefault="00620F84" w:rsidP="00A44FAA">
      <w:pPr>
        <w:rPr>
          <w:rtl/>
          <w:lang w:eastAsia="he-IL"/>
        </w:rPr>
      </w:pPr>
      <w:bookmarkStart w:id="8797" w:name="_ETM_Q51_581046"/>
      <w:bookmarkStart w:id="8798" w:name="_ETM_Q51_581997"/>
      <w:bookmarkStart w:id="8799" w:name="_ETM_Q51_579108"/>
      <w:bookmarkEnd w:id="8797"/>
      <w:bookmarkEnd w:id="8798"/>
      <w:bookmarkEnd w:id="8799"/>
      <w:r>
        <w:rPr>
          <w:rFonts w:hint="cs"/>
          <w:rtl/>
          <w:lang w:eastAsia="he-IL"/>
        </w:rPr>
        <w:t xml:space="preserve">איפה השר? נו, יאללה. השר יביא </w:t>
      </w:r>
      <w:bookmarkStart w:id="8800" w:name="_ETM_Q51_582246"/>
      <w:bookmarkEnd w:id="8800"/>
      <w:r>
        <w:rPr>
          <w:rFonts w:hint="cs"/>
          <w:rtl/>
          <w:lang w:eastAsia="he-IL"/>
        </w:rPr>
        <w:t>לנו עגלה מלאה עכשיו</w:t>
      </w:r>
      <w:bookmarkStart w:id="8801" w:name="_ETM_Q51_585937"/>
      <w:bookmarkEnd w:id="8801"/>
      <w:r>
        <w:rPr>
          <w:rFonts w:hint="cs"/>
          <w:rtl/>
          <w:lang w:eastAsia="he-IL"/>
        </w:rPr>
        <w:t xml:space="preserve">, כנראה, עם כל מיני </w:t>
      </w:r>
      <w:r w:rsidR="001016EB">
        <w:rPr>
          <w:rFonts w:hint="cs"/>
          <w:rtl/>
          <w:lang w:eastAsia="he-IL"/>
        </w:rPr>
        <w:t>– – –</w:t>
      </w:r>
      <w:r>
        <w:rPr>
          <w:rFonts w:hint="cs"/>
          <w:rtl/>
          <w:lang w:eastAsia="he-IL"/>
        </w:rPr>
        <w:t xml:space="preserve"> </w:t>
      </w:r>
    </w:p>
    <w:p w:rsidR="00620F84" w:rsidRDefault="00620F84" w:rsidP="009635F5">
      <w:pPr>
        <w:rPr>
          <w:rtl/>
        </w:rPr>
      </w:pPr>
      <w:bookmarkStart w:id="8802" w:name="_ETM_Q51_150772"/>
      <w:bookmarkStart w:id="8803" w:name="_ETM_Q51_150850"/>
      <w:bookmarkEnd w:id="8802"/>
      <w:bookmarkEnd w:id="8803"/>
    </w:p>
    <w:p w:rsidR="00620F84" w:rsidRDefault="00620F84" w:rsidP="00A44FAA">
      <w:pPr>
        <w:pStyle w:val="af6"/>
        <w:rPr>
          <w:rtl/>
        </w:rPr>
      </w:pPr>
      <w:r w:rsidRPr="006F21B5">
        <w:rPr>
          <w:rStyle w:val="TagStyle"/>
          <w:rtl/>
        </w:rPr>
        <w:t xml:space="preserve"> &lt;&lt; יור &gt;&gt;</w:t>
      </w:r>
      <w:r w:rsidRPr="00A96BB4">
        <w:rPr>
          <w:rStyle w:val="TagStyle"/>
          <w:rtl/>
        </w:rPr>
        <w:t xml:space="preserve"> </w:t>
      </w:r>
      <w:r>
        <w:rPr>
          <w:rtl/>
        </w:rPr>
        <w:t>היו"ר מיקי לוי:</w:t>
      </w:r>
      <w:r w:rsidRPr="00A96BB4">
        <w:rPr>
          <w:rStyle w:val="TagStyle"/>
          <w:rtl/>
        </w:rPr>
        <w:t xml:space="preserve"> </w:t>
      </w:r>
      <w:r w:rsidRPr="006F21B5">
        <w:rPr>
          <w:rStyle w:val="TagStyle"/>
          <w:rtl/>
        </w:rPr>
        <w:t>&lt;&lt; יור &gt;&gt;</w:t>
      </w:r>
      <w:r>
        <w:rPr>
          <w:rtl/>
        </w:rPr>
        <w:t xml:space="preserve">   </w:t>
      </w:r>
    </w:p>
    <w:p w:rsidR="00620F84" w:rsidRDefault="00620F84" w:rsidP="001016EB">
      <w:pPr>
        <w:rPr>
          <w:rtl/>
          <w:lang w:eastAsia="he-IL"/>
        </w:rPr>
      </w:pPr>
    </w:p>
    <w:p w:rsidR="00620F84" w:rsidRDefault="00620F84" w:rsidP="00A44FAA">
      <w:pPr>
        <w:rPr>
          <w:rtl/>
          <w:lang w:eastAsia="he-IL"/>
        </w:rPr>
      </w:pPr>
      <w:bookmarkStart w:id="8804" w:name="_ETM_Q51_590618"/>
      <w:bookmarkEnd w:id="8804"/>
      <w:r>
        <w:rPr>
          <w:rFonts w:hint="cs"/>
          <w:rtl/>
          <w:lang w:eastAsia="he-IL"/>
        </w:rPr>
        <w:t>בבקשה.</w:t>
      </w:r>
      <w:bookmarkStart w:id="8805" w:name="_ETM_Q51_587185"/>
      <w:bookmarkStart w:id="8806" w:name="_ETM_Q51_584718"/>
      <w:bookmarkStart w:id="8807" w:name="_ETM_Q51_581120"/>
      <w:bookmarkStart w:id="8808" w:name="_ETM_Q51_589884"/>
      <w:bookmarkEnd w:id="8805"/>
      <w:bookmarkEnd w:id="8806"/>
      <w:bookmarkEnd w:id="8807"/>
      <w:bookmarkEnd w:id="8808"/>
      <w:r>
        <w:rPr>
          <w:rFonts w:hint="cs"/>
          <w:rtl/>
          <w:lang w:eastAsia="he-IL"/>
        </w:rPr>
        <w:t xml:space="preserve"> פתאום נעלמת לי. </w:t>
      </w:r>
    </w:p>
    <w:p w:rsidR="00620F84" w:rsidRDefault="00620F84" w:rsidP="00A44FAA">
      <w:pPr>
        <w:rPr>
          <w:rtl/>
          <w:lang w:eastAsia="he-IL"/>
        </w:rPr>
      </w:pPr>
      <w:bookmarkStart w:id="8809" w:name="_ETM_Q51_589959"/>
      <w:bookmarkStart w:id="8810" w:name="_ETM_Q51_591032"/>
      <w:bookmarkEnd w:id="8809"/>
      <w:bookmarkEnd w:id="8810"/>
    </w:p>
    <w:p w:rsidR="00620F84" w:rsidRDefault="00620F84" w:rsidP="00A44FAA">
      <w:pPr>
        <w:pStyle w:val="af5"/>
        <w:rPr>
          <w:rtl/>
        </w:rPr>
      </w:pPr>
      <w:r w:rsidRPr="006F21B5">
        <w:rPr>
          <w:rStyle w:val="TagStyle"/>
          <w:rtl/>
        </w:rPr>
        <w:t xml:space="preserve"> &lt;&lt; קריאה &gt;&gt;</w:t>
      </w:r>
      <w:r w:rsidRPr="001B7025">
        <w:rPr>
          <w:rStyle w:val="TagStyle"/>
          <w:rtl/>
        </w:rPr>
        <w:t xml:space="preserve"> </w:t>
      </w:r>
      <w:r>
        <w:rPr>
          <w:rtl/>
        </w:rPr>
        <w:t>משה אבוטבול (ש"ס):</w:t>
      </w:r>
      <w:r w:rsidRPr="001B7025">
        <w:rPr>
          <w:rStyle w:val="TagStyle"/>
          <w:rtl/>
        </w:rPr>
        <w:t xml:space="preserve"> </w:t>
      </w:r>
      <w:r w:rsidRPr="006F21B5">
        <w:rPr>
          <w:rStyle w:val="TagStyle"/>
          <w:rtl/>
        </w:rPr>
        <w:t>&lt;&lt; קריאה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מאיר, אי-אפשר להתעלם ממך. אתה, ברוך השם, בולט.</w:t>
      </w:r>
      <w:bookmarkStart w:id="8811" w:name="_ETM_Q51_607570"/>
      <w:bookmarkEnd w:id="8811"/>
    </w:p>
    <w:p w:rsidR="00620F84" w:rsidRDefault="00620F84" w:rsidP="00A44FAA">
      <w:pPr>
        <w:rPr>
          <w:rtl/>
          <w:lang w:eastAsia="he-IL"/>
        </w:rPr>
      </w:pPr>
      <w:bookmarkStart w:id="8812" w:name="_ETM_Q51_607760"/>
      <w:bookmarkStart w:id="8813" w:name="_ETM_Q51_607844"/>
      <w:bookmarkStart w:id="8814" w:name="_ETM_Q51_613369"/>
      <w:bookmarkEnd w:id="8812"/>
      <w:bookmarkEnd w:id="8813"/>
      <w:bookmarkEnd w:id="8814"/>
    </w:p>
    <w:p w:rsidR="00620F84" w:rsidRDefault="00620F84" w:rsidP="00A44FAA">
      <w:pPr>
        <w:pStyle w:val="af5"/>
        <w:rPr>
          <w:rtl/>
        </w:rPr>
      </w:pPr>
      <w:bookmarkStart w:id="8815" w:name="ET_interruption_4679_18"/>
      <w:r w:rsidRPr="006F21B5">
        <w:rPr>
          <w:rStyle w:val="TagStyle"/>
          <w:rtl/>
        </w:rPr>
        <w:t xml:space="preserve"> &lt;&lt; קריאה &gt;&gt;</w:t>
      </w:r>
      <w:r w:rsidRPr="001B7025">
        <w:rPr>
          <w:rStyle w:val="TagStyle"/>
          <w:rtl/>
        </w:rPr>
        <w:t xml:space="preserve"> </w:t>
      </w:r>
      <w:r>
        <w:rPr>
          <w:rtl/>
        </w:rPr>
        <w:t>מאיר פרוש (יהדות התורה):</w:t>
      </w:r>
      <w:r w:rsidRPr="001B7025">
        <w:rPr>
          <w:rStyle w:val="TagStyle"/>
          <w:rtl/>
        </w:rPr>
        <w:t xml:space="preserve"> </w:t>
      </w:r>
      <w:r w:rsidRPr="006F21B5">
        <w:rPr>
          <w:rStyle w:val="TagStyle"/>
          <w:rtl/>
        </w:rPr>
        <w:t>&lt;&lt; קריאה &gt;&gt;</w:t>
      </w:r>
      <w:r>
        <w:rPr>
          <w:rtl/>
        </w:rPr>
        <w:t xml:space="preserve">   </w:t>
      </w:r>
      <w:bookmarkEnd w:id="8815"/>
    </w:p>
    <w:p w:rsidR="00620F84" w:rsidRDefault="00620F84" w:rsidP="001016EB">
      <w:pPr>
        <w:rPr>
          <w:rtl/>
          <w:lang w:eastAsia="he-IL"/>
        </w:rPr>
      </w:pPr>
    </w:p>
    <w:p w:rsidR="00620F84" w:rsidRDefault="00620F84" w:rsidP="00A44FAA">
      <w:pPr>
        <w:rPr>
          <w:rtl/>
          <w:lang w:eastAsia="he-IL"/>
        </w:rPr>
      </w:pPr>
      <w:bookmarkStart w:id="8816" w:name="_ETM_Q51_617909"/>
      <w:bookmarkStart w:id="8817" w:name="_ETM_Q51_613189"/>
      <w:bookmarkEnd w:id="8816"/>
      <w:bookmarkEnd w:id="8817"/>
      <w:r>
        <w:rPr>
          <w:rFonts w:hint="cs"/>
          <w:rtl/>
          <w:lang w:eastAsia="he-IL"/>
        </w:rPr>
        <w:t xml:space="preserve">אני מוחה על </w:t>
      </w:r>
      <w:bookmarkStart w:id="8818" w:name="_ETM_Q51_614872"/>
      <w:bookmarkEnd w:id="8818"/>
      <w:r>
        <w:rPr>
          <w:rFonts w:hint="cs"/>
          <w:rtl/>
          <w:lang w:eastAsia="he-IL"/>
        </w:rPr>
        <w:t xml:space="preserve">כך שברשימת הדוברים </w:t>
      </w:r>
      <w:bookmarkStart w:id="8819" w:name="_ETM_Q51_611947"/>
      <w:bookmarkEnd w:id="8819"/>
      <w:r>
        <w:rPr>
          <w:rFonts w:hint="cs"/>
          <w:rtl/>
          <w:lang w:eastAsia="he-IL"/>
        </w:rPr>
        <w:t>השר מוזכר כחבר כנסת.</w:t>
      </w:r>
    </w:p>
    <w:p w:rsidR="00620F84" w:rsidRPr="001B7025" w:rsidRDefault="00620F84" w:rsidP="00A44FAA">
      <w:pPr>
        <w:rPr>
          <w:rtl/>
          <w:lang w:eastAsia="he-IL"/>
        </w:rPr>
      </w:pPr>
      <w:bookmarkStart w:id="8820" w:name="_ETM_Q51_619514"/>
      <w:bookmarkStart w:id="8821" w:name="_ETM_Q51_619590"/>
      <w:bookmarkEnd w:id="8820"/>
      <w:bookmarkEnd w:id="8821"/>
    </w:p>
    <w:p w:rsidR="00620F84" w:rsidRDefault="00620F84" w:rsidP="00A44FAA">
      <w:pPr>
        <w:pStyle w:val="a4"/>
        <w:rPr>
          <w:rtl/>
        </w:rPr>
      </w:pPr>
      <w:bookmarkStart w:id="8822" w:name="ET_speaker_6202_16"/>
      <w:r w:rsidRPr="006F21B5">
        <w:rPr>
          <w:rStyle w:val="TagStyle"/>
          <w:rtl/>
        </w:rPr>
        <w:t xml:space="preserve"> &lt;&lt; דובר &gt;&gt;</w:t>
      </w:r>
      <w:r w:rsidRPr="00A96BB4">
        <w:rPr>
          <w:rStyle w:val="TagStyle"/>
          <w:rtl/>
        </w:rPr>
        <w:t xml:space="preserve"> </w:t>
      </w:r>
      <w:bookmarkStart w:id="8823" w:name="_Toc92638236"/>
      <w:bookmarkStart w:id="8824" w:name="_Toc92638834"/>
      <w:r>
        <w:rPr>
          <w:rtl/>
        </w:rPr>
        <w:t>שר הרווחה והביטחון החברתי מאיר כהן:</w:t>
      </w:r>
      <w:bookmarkEnd w:id="8823"/>
      <w:bookmarkEnd w:id="8824"/>
      <w:r w:rsidRPr="00A96BB4">
        <w:rPr>
          <w:rStyle w:val="TagStyle"/>
          <w:rtl/>
        </w:rPr>
        <w:t xml:space="preserve"> </w:t>
      </w:r>
      <w:r w:rsidRPr="006F21B5">
        <w:rPr>
          <w:rStyle w:val="TagStyle"/>
          <w:rtl/>
        </w:rPr>
        <w:t>&lt;&lt; דובר &gt;&gt;</w:t>
      </w:r>
      <w:r>
        <w:rPr>
          <w:rtl/>
        </w:rPr>
        <w:t xml:space="preserve">   </w:t>
      </w:r>
      <w:bookmarkEnd w:id="8822"/>
    </w:p>
    <w:p w:rsidR="00620F84" w:rsidRDefault="00620F84" w:rsidP="001016EB">
      <w:pPr>
        <w:rPr>
          <w:rtl/>
          <w:lang w:eastAsia="he-IL"/>
        </w:rPr>
      </w:pPr>
    </w:p>
    <w:p w:rsidR="00620F84" w:rsidRDefault="00620F84" w:rsidP="00A44FAA">
      <w:pPr>
        <w:rPr>
          <w:rtl/>
          <w:lang w:eastAsia="he-IL"/>
        </w:rPr>
      </w:pPr>
      <w:bookmarkStart w:id="8825" w:name="_ETM_Q51_591787"/>
      <w:bookmarkStart w:id="8826" w:name="_ETM_Q51_591861"/>
      <w:bookmarkEnd w:id="8825"/>
      <w:bookmarkEnd w:id="8826"/>
      <w:r>
        <w:rPr>
          <w:rFonts w:hint="cs"/>
          <w:rtl/>
          <w:lang w:eastAsia="he-IL"/>
        </w:rPr>
        <w:t>זה בסדר גמור.</w:t>
      </w:r>
    </w:p>
    <w:p w:rsidR="00620F84" w:rsidRDefault="00620F84" w:rsidP="00A44FAA">
      <w:pPr>
        <w:rPr>
          <w:rtl/>
          <w:lang w:eastAsia="he-IL"/>
        </w:rPr>
      </w:pPr>
    </w:p>
    <w:p w:rsidR="00620F84" w:rsidRDefault="00620F84" w:rsidP="00A44FAA">
      <w:pPr>
        <w:pStyle w:val="af5"/>
        <w:rPr>
          <w:rtl/>
        </w:rPr>
      </w:pPr>
      <w:bookmarkStart w:id="8827" w:name="ET_interruption_5851_19"/>
      <w:r w:rsidRPr="006F21B5">
        <w:rPr>
          <w:rStyle w:val="TagStyle"/>
          <w:rtl/>
        </w:rPr>
        <w:t xml:space="preserve"> &lt;&lt; קריאה &gt;&gt;</w:t>
      </w:r>
      <w:r w:rsidRPr="001B7025">
        <w:rPr>
          <w:rStyle w:val="TagStyle"/>
          <w:rtl/>
        </w:rPr>
        <w:t xml:space="preserve"> </w:t>
      </w:r>
      <w:r>
        <w:rPr>
          <w:rtl/>
        </w:rPr>
        <w:t>משה אבוטבול (ש"ס):</w:t>
      </w:r>
      <w:r w:rsidRPr="001B7025">
        <w:rPr>
          <w:rStyle w:val="TagStyle"/>
          <w:rtl/>
        </w:rPr>
        <w:t xml:space="preserve"> </w:t>
      </w:r>
      <w:r w:rsidRPr="006F21B5">
        <w:rPr>
          <w:rStyle w:val="TagStyle"/>
          <w:rtl/>
        </w:rPr>
        <w:t>&lt;&lt; קריאה &gt;&gt;</w:t>
      </w:r>
      <w:r>
        <w:rPr>
          <w:rtl/>
        </w:rPr>
        <w:t xml:space="preserve">   </w:t>
      </w:r>
      <w:bookmarkEnd w:id="8827"/>
    </w:p>
    <w:p w:rsidR="00620F84" w:rsidRDefault="00620F84" w:rsidP="001016EB">
      <w:pPr>
        <w:rPr>
          <w:rtl/>
          <w:lang w:eastAsia="he-IL"/>
        </w:rPr>
      </w:pPr>
    </w:p>
    <w:p w:rsidR="00620F84" w:rsidRDefault="00620F84" w:rsidP="00A44FAA">
      <w:pPr>
        <w:rPr>
          <w:rtl/>
          <w:lang w:eastAsia="he-IL"/>
        </w:rPr>
      </w:pPr>
      <w:r>
        <w:rPr>
          <w:rFonts w:hint="cs"/>
          <w:rtl/>
          <w:lang w:eastAsia="he-IL"/>
        </w:rPr>
        <w:t>ואפילו הוא לא נורבגי.</w:t>
      </w:r>
      <w:bookmarkStart w:id="8828" w:name="_ETM_Q51_618707"/>
      <w:bookmarkEnd w:id="8828"/>
    </w:p>
    <w:p w:rsidR="00620F84" w:rsidRDefault="00620F84" w:rsidP="00A44FAA">
      <w:pPr>
        <w:rPr>
          <w:rtl/>
          <w:lang w:eastAsia="he-IL"/>
        </w:rPr>
      </w:pPr>
      <w:bookmarkStart w:id="8829" w:name="_ETM_Q51_618886"/>
      <w:bookmarkStart w:id="8830" w:name="_ETM_Q51_618966"/>
      <w:bookmarkEnd w:id="8829"/>
      <w:bookmarkEnd w:id="8830"/>
    </w:p>
    <w:p w:rsidR="00620F84" w:rsidRDefault="00620F84" w:rsidP="00A44FAA">
      <w:pPr>
        <w:pStyle w:val="-"/>
        <w:rPr>
          <w:rtl/>
        </w:rPr>
      </w:pPr>
      <w:bookmarkStart w:id="8831" w:name="ET_speakercontinue_6202_20"/>
      <w:r w:rsidRPr="006F21B5">
        <w:rPr>
          <w:rStyle w:val="TagStyle"/>
          <w:rtl/>
        </w:rPr>
        <w:t xml:space="preserve"> &lt;&lt; דובר_המשך &gt;&gt;</w:t>
      </w:r>
      <w:r w:rsidRPr="001B7025">
        <w:rPr>
          <w:rStyle w:val="TagStyle"/>
          <w:rtl/>
        </w:rPr>
        <w:t xml:space="preserve"> </w:t>
      </w:r>
      <w:r>
        <w:rPr>
          <w:rtl/>
        </w:rPr>
        <w:t>שר הרווחה והביטחון החברתי מאיר כהן:</w:t>
      </w:r>
      <w:r w:rsidRPr="001B7025">
        <w:rPr>
          <w:rStyle w:val="TagStyle"/>
          <w:rtl/>
        </w:rPr>
        <w:t xml:space="preserve"> </w:t>
      </w:r>
      <w:r w:rsidRPr="006F21B5">
        <w:rPr>
          <w:rStyle w:val="TagStyle"/>
          <w:rtl/>
        </w:rPr>
        <w:t>&lt;&lt; דובר_המשך &gt;&gt;</w:t>
      </w:r>
      <w:r>
        <w:rPr>
          <w:rtl/>
        </w:rPr>
        <w:t xml:space="preserve">   </w:t>
      </w:r>
      <w:bookmarkEnd w:id="8831"/>
    </w:p>
    <w:p w:rsidR="00620F84" w:rsidRDefault="00620F84" w:rsidP="001016EB">
      <w:pPr>
        <w:rPr>
          <w:rtl/>
          <w:lang w:eastAsia="he-IL"/>
        </w:rPr>
      </w:pPr>
    </w:p>
    <w:p w:rsidR="00620F84" w:rsidRDefault="00620F84" w:rsidP="00A44FAA">
      <w:pPr>
        <w:rPr>
          <w:rtl/>
          <w:lang w:eastAsia="he-IL"/>
        </w:rPr>
      </w:pPr>
      <w:bookmarkStart w:id="8832" w:name="_ETM_Q51_620646"/>
      <w:bookmarkEnd w:id="8832"/>
      <w:r>
        <w:rPr>
          <w:rFonts w:hint="cs"/>
          <w:rtl/>
          <w:lang w:eastAsia="he-IL"/>
        </w:rPr>
        <w:t>אדוני היושב-ראש, חברות וחברי כנסת נכבד</w:t>
      </w:r>
      <w:bookmarkStart w:id="8833" w:name="_ETM_Q51_622658"/>
      <w:bookmarkEnd w:id="8833"/>
      <w:r>
        <w:rPr>
          <w:rFonts w:hint="cs"/>
          <w:rtl/>
          <w:lang w:eastAsia="he-IL"/>
        </w:rPr>
        <w:t xml:space="preserve">ים, במהלך כהונתי, גם בפעם שעברה </w:t>
      </w:r>
      <w:bookmarkStart w:id="8834" w:name="_ETM_Q51_626081"/>
      <w:bookmarkStart w:id="8835" w:name="_ETM_Q51_626824"/>
      <w:bookmarkEnd w:id="8834"/>
      <w:bookmarkEnd w:id="8835"/>
      <w:r>
        <w:rPr>
          <w:rFonts w:hint="cs"/>
          <w:rtl/>
          <w:lang w:eastAsia="he-IL"/>
        </w:rPr>
        <w:t>וגם עכשיו</w:t>
      </w:r>
      <w:bookmarkStart w:id="8836" w:name="_ETM_Q51_629989"/>
      <w:bookmarkEnd w:id="8836"/>
      <w:r>
        <w:rPr>
          <w:rFonts w:hint="cs"/>
          <w:rtl/>
          <w:lang w:eastAsia="he-IL"/>
        </w:rPr>
        <w:t xml:space="preserve">, הצלחתי להוביל </w:t>
      </w:r>
      <w:bookmarkStart w:id="8837" w:name="_ETM_Q51_628628"/>
      <w:bookmarkEnd w:id="8837"/>
      <w:r>
        <w:rPr>
          <w:rtl/>
          <w:lang w:eastAsia="he-IL"/>
        </w:rPr>
        <w:t>–</w:t>
      </w:r>
      <w:r>
        <w:rPr>
          <w:rFonts w:hint="cs"/>
          <w:rtl/>
          <w:lang w:eastAsia="he-IL"/>
        </w:rPr>
        <w:t xml:space="preserve"> בענווה גדולה</w:t>
      </w:r>
      <w:bookmarkStart w:id="8838" w:name="_ETM_Q51_629810"/>
      <w:bookmarkEnd w:id="8838"/>
      <w:r>
        <w:rPr>
          <w:rFonts w:hint="cs"/>
          <w:rtl/>
          <w:lang w:eastAsia="he-IL"/>
        </w:rPr>
        <w:t xml:space="preserve"> אני אומר את זה </w:t>
      </w:r>
      <w:r>
        <w:rPr>
          <w:rtl/>
          <w:lang w:eastAsia="he-IL"/>
        </w:rPr>
        <w:t>–</w:t>
      </w:r>
      <w:r>
        <w:rPr>
          <w:rFonts w:hint="cs"/>
          <w:rtl/>
          <w:lang w:eastAsia="he-IL"/>
        </w:rPr>
        <w:t xml:space="preserve"> כמה פרויקטים </w:t>
      </w:r>
      <w:bookmarkStart w:id="8839" w:name="_ETM_Q51_631983"/>
      <w:bookmarkEnd w:id="8839"/>
      <w:r>
        <w:rPr>
          <w:rFonts w:hint="cs"/>
          <w:rtl/>
          <w:lang w:eastAsia="he-IL"/>
        </w:rPr>
        <w:t xml:space="preserve">חשובים, וביניהם </w:t>
      </w:r>
      <w:bookmarkStart w:id="8840" w:name="_ETM_Q51_634377"/>
      <w:bookmarkEnd w:id="8840"/>
      <w:r>
        <w:rPr>
          <w:rFonts w:hint="cs"/>
          <w:rtl/>
          <w:lang w:eastAsia="he-IL"/>
        </w:rPr>
        <w:t>תוכנית שמטפ</w:t>
      </w:r>
      <w:bookmarkStart w:id="8841" w:name="_ETM_Q51_634549"/>
      <w:bookmarkEnd w:id="8841"/>
      <w:r>
        <w:rPr>
          <w:rFonts w:hint="cs"/>
          <w:rtl/>
          <w:lang w:eastAsia="he-IL"/>
        </w:rPr>
        <w:t xml:space="preserve">לת בעוני, </w:t>
      </w:r>
      <w:bookmarkStart w:id="8842" w:name="_ETM_Q51_640886"/>
      <w:r>
        <w:rPr>
          <w:rFonts w:hint="cs"/>
          <w:rtl/>
          <w:lang w:eastAsia="he-IL"/>
        </w:rPr>
        <w:t>נושמים</w:t>
      </w:r>
      <w:bookmarkEnd w:id="8842"/>
      <w:r>
        <w:rPr>
          <w:rFonts w:hint="cs"/>
          <w:rtl/>
          <w:lang w:eastAsia="he-IL"/>
        </w:rPr>
        <w:t xml:space="preserve"> לרווחה, שעליה אני אפרט בהמשך.</w:t>
      </w:r>
      <w:bookmarkStart w:id="8843" w:name="_ETM_Q51_641347"/>
      <w:bookmarkEnd w:id="8843"/>
      <w:r>
        <w:rPr>
          <w:rFonts w:hint="cs"/>
          <w:rtl/>
          <w:lang w:eastAsia="he-IL"/>
        </w:rPr>
        <w:t xml:space="preserve"> כמו </w:t>
      </w:r>
      <w:bookmarkStart w:id="8844" w:name="_ETM_Q51_642181"/>
      <w:bookmarkEnd w:id="8844"/>
      <w:r>
        <w:rPr>
          <w:rFonts w:hint="cs"/>
          <w:rtl/>
          <w:lang w:eastAsia="he-IL"/>
        </w:rPr>
        <w:t xml:space="preserve">כן, עצרתי דבר מאוד </w:t>
      </w:r>
      <w:bookmarkStart w:id="8845" w:name="_ETM_Q51_642887"/>
      <w:bookmarkEnd w:id="8845"/>
      <w:r>
        <w:rPr>
          <w:rFonts w:hint="cs"/>
          <w:rtl/>
          <w:lang w:eastAsia="he-IL"/>
        </w:rPr>
        <w:t xml:space="preserve">חשוב, את תהליך ההפרטה </w:t>
      </w:r>
      <w:bookmarkStart w:id="8846" w:name="_ETM_Q51_646579"/>
      <w:bookmarkEnd w:id="8846"/>
      <w:r>
        <w:rPr>
          <w:rFonts w:hint="cs"/>
          <w:rtl/>
          <w:lang w:eastAsia="he-IL"/>
        </w:rPr>
        <w:t>של שירותי המשרד, מתוך תפיסה, שאנ</w:t>
      </w:r>
      <w:bookmarkStart w:id="8847" w:name="_ETM_Q51_645851"/>
      <w:bookmarkEnd w:id="8847"/>
      <w:r>
        <w:rPr>
          <w:rFonts w:hint="cs"/>
          <w:rtl/>
          <w:lang w:eastAsia="he-IL"/>
        </w:rPr>
        <w:t xml:space="preserve">י אחזור עליה </w:t>
      </w:r>
      <w:bookmarkStart w:id="8848" w:name="_ETM_Q51_651587"/>
      <w:bookmarkEnd w:id="8848"/>
      <w:r>
        <w:rPr>
          <w:rFonts w:hint="cs"/>
          <w:rtl/>
          <w:lang w:eastAsia="he-IL"/>
        </w:rPr>
        <w:t>כמה פעמים, שהמדינה היא זו שצריכה לקחת אחריו</w:t>
      </w:r>
      <w:bookmarkStart w:id="8849" w:name="_ETM_Q51_650591"/>
      <w:bookmarkEnd w:id="8849"/>
      <w:r>
        <w:rPr>
          <w:rFonts w:hint="cs"/>
          <w:rtl/>
          <w:lang w:eastAsia="he-IL"/>
        </w:rPr>
        <w:t>ת.</w:t>
      </w:r>
      <w:bookmarkStart w:id="8850" w:name="_ETM_Q51_656313"/>
      <w:bookmarkEnd w:id="8850"/>
    </w:p>
    <w:p w:rsidR="00620F84" w:rsidRDefault="00620F84" w:rsidP="00A44FAA">
      <w:pPr>
        <w:rPr>
          <w:rtl/>
          <w:lang w:eastAsia="he-IL"/>
        </w:rPr>
      </w:pPr>
      <w:bookmarkStart w:id="8851" w:name="_ETM_Q51_656398"/>
      <w:bookmarkEnd w:id="8851"/>
    </w:p>
    <w:p w:rsidR="00620F84" w:rsidRDefault="00620F84" w:rsidP="00E61787">
      <w:pPr>
        <w:rPr>
          <w:rtl/>
          <w:lang w:eastAsia="he-IL"/>
        </w:rPr>
      </w:pPr>
      <w:bookmarkStart w:id="8852" w:name="_ETM_Q51_656471"/>
      <w:bookmarkStart w:id="8853" w:name="_ETM_Q51_656546"/>
      <w:bookmarkEnd w:id="8852"/>
      <w:bookmarkEnd w:id="8853"/>
      <w:r>
        <w:rPr>
          <w:rFonts w:hint="cs"/>
          <w:rtl/>
          <w:lang w:eastAsia="he-IL"/>
        </w:rPr>
        <w:t xml:space="preserve">ועכשיו, בכל מה </w:t>
      </w:r>
      <w:bookmarkStart w:id="8854" w:name="_ETM_Q51_659657"/>
      <w:bookmarkEnd w:id="8854"/>
      <w:r>
        <w:rPr>
          <w:rFonts w:hint="cs"/>
          <w:rtl/>
          <w:lang w:eastAsia="he-IL"/>
        </w:rPr>
        <w:t xml:space="preserve">שאני אומר </w:t>
      </w:r>
      <w:bookmarkStart w:id="8855" w:name="_ETM_Q51_652955"/>
      <w:bookmarkEnd w:id="8855"/>
      <w:r>
        <w:rPr>
          <w:rFonts w:hint="cs"/>
          <w:rtl/>
          <w:lang w:eastAsia="he-IL"/>
        </w:rPr>
        <w:t>אני לא סותר את הדוחות. הדוחות הם דוחות</w:t>
      </w:r>
      <w:bookmarkStart w:id="8856" w:name="_ETM_Q51_657033"/>
      <w:bookmarkEnd w:id="8856"/>
      <w:r>
        <w:rPr>
          <w:rFonts w:hint="cs"/>
          <w:rtl/>
          <w:lang w:eastAsia="he-IL"/>
        </w:rPr>
        <w:t xml:space="preserve">, </w:t>
      </w:r>
      <w:bookmarkStart w:id="8857" w:name="_ETM_Q51_664930"/>
      <w:bookmarkEnd w:id="8857"/>
      <w:r>
        <w:rPr>
          <w:rFonts w:hint="cs"/>
          <w:rtl/>
          <w:lang w:eastAsia="he-IL"/>
        </w:rPr>
        <w:t xml:space="preserve">אני </w:t>
      </w:r>
      <w:bookmarkStart w:id="8858" w:name="_ETM_Q51_660618"/>
      <w:bookmarkEnd w:id="8858"/>
      <w:r>
        <w:rPr>
          <w:rFonts w:hint="cs"/>
          <w:rtl/>
          <w:lang w:eastAsia="he-IL"/>
        </w:rPr>
        <w:t xml:space="preserve">מתייחס אליהם בשיא הרצינות. אני יודע לפלח אותם כמו שאתם </w:t>
      </w:r>
      <w:bookmarkStart w:id="8859" w:name="_ETM_Q51_663343"/>
      <w:bookmarkEnd w:id="8859"/>
      <w:r>
        <w:rPr>
          <w:rFonts w:hint="cs"/>
          <w:rtl/>
          <w:lang w:eastAsia="he-IL"/>
        </w:rPr>
        <w:t xml:space="preserve">יודעים לפלח אותם. אנחנו צריכים </w:t>
      </w:r>
      <w:r w:rsidR="00E61787">
        <w:rPr>
          <w:rFonts w:hint="eastAsia"/>
          <w:rtl/>
          <w:lang w:eastAsia="he-IL"/>
        </w:rPr>
        <w:t>–</w:t>
      </w:r>
      <w:r w:rsidR="00E61787">
        <w:rPr>
          <w:rFonts w:hint="cs"/>
          <w:rtl/>
          <w:lang w:eastAsia="he-IL"/>
        </w:rPr>
        <w:t xml:space="preserve"> </w:t>
      </w:r>
      <w:r>
        <w:rPr>
          <w:rFonts w:hint="cs"/>
          <w:rtl/>
          <w:lang w:eastAsia="he-IL"/>
        </w:rPr>
        <w:t xml:space="preserve">המדינה צריכה לשנס מותניים, ואנחנו עושים </w:t>
      </w:r>
      <w:bookmarkStart w:id="8860" w:name="_ETM_Q51_668207"/>
      <w:bookmarkEnd w:id="8860"/>
      <w:r>
        <w:rPr>
          <w:rFonts w:hint="cs"/>
          <w:rtl/>
          <w:lang w:eastAsia="he-IL"/>
        </w:rPr>
        <w:t>את זה במרץ ג</w:t>
      </w:r>
      <w:bookmarkStart w:id="8861" w:name="_ETM_Q51_672658"/>
      <w:bookmarkEnd w:id="8861"/>
      <w:r>
        <w:rPr>
          <w:rFonts w:hint="cs"/>
          <w:rtl/>
          <w:lang w:eastAsia="he-IL"/>
        </w:rPr>
        <w:t xml:space="preserve">דול מאוד, </w:t>
      </w:r>
      <w:r w:rsidR="00E61787">
        <w:rPr>
          <w:rFonts w:hint="cs"/>
          <w:rtl/>
          <w:lang w:eastAsia="he-IL"/>
        </w:rPr>
        <w:t>ו</w:t>
      </w:r>
      <w:r>
        <w:rPr>
          <w:rFonts w:hint="cs"/>
          <w:rtl/>
          <w:lang w:eastAsia="he-IL"/>
        </w:rPr>
        <w:t xml:space="preserve">לא רק </w:t>
      </w:r>
      <w:bookmarkStart w:id="8862" w:name="_ETM_Q51_676503"/>
      <w:bookmarkEnd w:id="8862"/>
      <w:r>
        <w:rPr>
          <w:rFonts w:hint="cs"/>
          <w:rtl/>
          <w:lang w:eastAsia="he-IL"/>
        </w:rPr>
        <w:t xml:space="preserve">משרד הרווחה, כל </w:t>
      </w:r>
      <w:bookmarkStart w:id="8863" w:name="_ETM_Q51_675921"/>
      <w:bookmarkEnd w:id="8863"/>
      <w:r>
        <w:rPr>
          <w:rFonts w:hint="cs"/>
          <w:rtl/>
          <w:lang w:eastAsia="he-IL"/>
        </w:rPr>
        <w:t xml:space="preserve">המשרדים, כולל הקמת שולחן גדול </w:t>
      </w:r>
      <w:bookmarkStart w:id="8864" w:name="_ETM_Q51_677009"/>
      <w:bookmarkEnd w:id="8864"/>
      <w:r>
        <w:rPr>
          <w:rFonts w:hint="cs"/>
          <w:rtl/>
          <w:lang w:eastAsia="he-IL"/>
        </w:rPr>
        <w:t xml:space="preserve">מאוד של </w:t>
      </w:r>
      <w:bookmarkStart w:id="8865" w:name="_ETM_Q51_684403"/>
      <w:bookmarkEnd w:id="8865"/>
      <w:r>
        <w:rPr>
          <w:rFonts w:hint="cs"/>
          <w:rtl/>
          <w:lang w:eastAsia="he-IL"/>
        </w:rPr>
        <w:t xml:space="preserve">כל המשרדים כדי לטפל </w:t>
      </w:r>
      <w:proofErr w:type="spellStart"/>
      <w:r>
        <w:rPr>
          <w:rFonts w:hint="cs"/>
          <w:rtl/>
          <w:lang w:eastAsia="he-IL"/>
        </w:rPr>
        <w:t>מיידית</w:t>
      </w:r>
      <w:proofErr w:type="spellEnd"/>
      <w:r>
        <w:rPr>
          <w:rFonts w:hint="cs"/>
          <w:rtl/>
          <w:lang w:eastAsia="he-IL"/>
        </w:rPr>
        <w:t xml:space="preserve"> בנושאים שעלו מתוך הדוח, </w:t>
      </w:r>
      <w:bookmarkStart w:id="8866" w:name="_ETM_Q51_690637"/>
      <w:bookmarkEnd w:id="8866"/>
      <w:r>
        <w:rPr>
          <w:rFonts w:hint="cs"/>
          <w:rtl/>
          <w:lang w:eastAsia="he-IL"/>
        </w:rPr>
        <w:t>שעיקרם זה הסכנה</w:t>
      </w:r>
      <w:bookmarkStart w:id="8867" w:name="_ETM_Q51_688154"/>
      <w:bookmarkEnd w:id="8867"/>
      <w:r>
        <w:rPr>
          <w:rFonts w:hint="cs"/>
          <w:rtl/>
          <w:lang w:eastAsia="he-IL"/>
        </w:rPr>
        <w:t xml:space="preserve"> שאנשים, במיוחד ממעמד הביניים, במיוחד העצמאים, לאט</w:t>
      </w:r>
      <w:bookmarkStart w:id="8868" w:name="_ETM_Q51_697801"/>
      <w:bookmarkEnd w:id="8868"/>
      <w:r>
        <w:rPr>
          <w:rFonts w:hint="cs"/>
          <w:rtl/>
          <w:lang w:eastAsia="he-IL"/>
        </w:rPr>
        <w:t xml:space="preserve">-לאט, בעקבות הקורונה, מוצאים את עצמם </w:t>
      </w:r>
      <w:bookmarkStart w:id="8869" w:name="_ETM_Q51_696543"/>
      <w:bookmarkEnd w:id="8869"/>
      <w:r>
        <w:rPr>
          <w:rFonts w:hint="cs"/>
          <w:rtl/>
          <w:lang w:eastAsia="he-IL"/>
        </w:rPr>
        <w:t xml:space="preserve">משיקים, בחלקם, לא </w:t>
      </w:r>
      <w:bookmarkStart w:id="8870" w:name="_ETM_Q51_702890"/>
      <w:bookmarkStart w:id="8871" w:name="_ETM_Q51_698127"/>
      <w:bookmarkEnd w:id="8870"/>
      <w:bookmarkEnd w:id="8871"/>
      <w:r>
        <w:rPr>
          <w:rFonts w:hint="cs"/>
          <w:rtl/>
          <w:lang w:eastAsia="he-IL"/>
        </w:rPr>
        <w:t xml:space="preserve">כולם, לקו העוני. </w:t>
      </w:r>
      <w:bookmarkStart w:id="8872" w:name="_ETM_Q51_703634"/>
      <w:bookmarkStart w:id="8873" w:name="_ETM_Q51_703720"/>
      <w:bookmarkStart w:id="8874" w:name="_ETM_Q51_703782"/>
      <w:bookmarkStart w:id="8875" w:name="_ETM_Q51_703866"/>
      <w:bookmarkEnd w:id="8872"/>
      <w:bookmarkEnd w:id="8873"/>
      <w:bookmarkEnd w:id="8874"/>
      <w:bookmarkEnd w:id="8875"/>
      <w:r>
        <w:rPr>
          <w:rFonts w:hint="cs"/>
          <w:rtl/>
          <w:lang w:eastAsia="he-IL"/>
        </w:rPr>
        <w:t xml:space="preserve">אז אמרתי, אחריות היא </w:t>
      </w:r>
      <w:bookmarkStart w:id="8876" w:name="_ETM_Q51_681922"/>
      <w:bookmarkStart w:id="8877" w:name="_ETM_Q51_700303"/>
      <w:bookmarkEnd w:id="8876"/>
      <w:bookmarkEnd w:id="8877"/>
      <w:r>
        <w:rPr>
          <w:rFonts w:hint="cs"/>
          <w:rtl/>
          <w:lang w:eastAsia="he-IL"/>
        </w:rPr>
        <w:t>מילת המפתח</w:t>
      </w:r>
      <w:bookmarkStart w:id="8878" w:name="_ETM_Q51_701224"/>
      <w:bookmarkEnd w:id="8878"/>
      <w:r>
        <w:rPr>
          <w:rFonts w:hint="cs"/>
          <w:rtl/>
          <w:lang w:eastAsia="he-IL"/>
        </w:rPr>
        <w:t xml:space="preserve">, היא </w:t>
      </w:r>
      <w:bookmarkStart w:id="8879" w:name="_ETM_Q51_702233"/>
      <w:bookmarkEnd w:id="8879"/>
      <w:r>
        <w:rPr>
          <w:rFonts w:hint="cs"/>
          <w:rtl/>
          <w:lang w:eastAsia="he-IL"/>
        </w:rPr>
        <w:t xml:space="preserve">האמירה </w:t>
      </w:r>
      <w:bookmarkStart w:id="8880" w:name="_ETM_Q51_703348"/>
      <w:bookmarkEnd w:id="8880"/>
      <w:r>
        <w:rPr>
          <w:rFonts w:hint="cs"/>
          <w:rtl/>
          <w:lang w:eastAsia="he-IL"/>
        </w:rPr>
        <w:t xml:space="preserve">המרכזית שצריכה לצאת </w:t>
      </w:r>
      <w:bookmarkStart w:id="8881" w:name="_ETM_Q51_703312"/>
      <w:bookmarkEnd w:id="8881"/>
      <w:r>
        <w:rPr>
          <w:rFonts w:hint="cs"/>
          <w:rtl/>
          <w:lang w:eastAsia="he-IL"/>
        </w:rPr>
        <w:t>ממש</w:t>
      </w:r>
      <w:bookmarkStart w:id="8882" w:name="_ETM_Q51_702585"/>
      <w:bookmarkEnd w:id="8882"/>
      <w:r>
        <w:rPr>
          <w:rFonts w:hint="cs"/>
          <w:rtl/>
          <w:lang w:eastAsia="he-IL"/>
        </w:rPr>
        <w:t>רדי הממשלה, שהפכו במקרים רבים</w:t>
      </w:r>
      <w:bookmarkStart w:id="8883" w:name="_ETM_Q51_712137"/>
      <w:bookmarkEnd w:id="8883"/>
      <w:r>
        <w:rPr>
          <w:rFonts w:hint="cs"/>
          <w:rtl/>
          <w:lang w:eastAsia="he-IL"/>
        </w:rPr>
        <w:t xml:space="preserve"> לשותפים, </w:t>
      </w:r>
      <w:bookmarkStart w:id="8884" w:name="_ETM_Q51_714871"/>
      <w:bookmarkEnd w:id="8884"/>
      <w:r>
        <w:rPr>
          <w:rFonts w:hint="cs"/>
          <w:rtl/>
          <w:lang w:eastAsia="he-IL"/>
        </w:rPr>
        <w:t>גם המגזר השלישי. צריך לומר בקול רם וברור</w:t>
      </w:r>
      <w:bookmarkStart w:id="8885" w:name="_ETM_Q51_717038"/>
      <w:bookmarkEnd w:id="8885"/>
      <w:r>
        <w:rPr>
          <w:rFonts w:hint="cs"/>
          <w:rtl/>
          <w:lang w:eastAsia="he-IL"/>
        </w:rPr>
        <w:t xml:space="preserve">: הממשלה </w:t>
      </w:r>
      <w:r>
        <w:rPr>
          <w:rtl/>
          <w:lang w:eastAsia="he-IL"/>
        </w:rPr>
        <w:t>–</w:t>
      </w:r>
      <w:r>
        <w:rPr>
          <w:rFonts w:hint="cs"/>
          <w:rtl/>
          <w:lang w:eastAsia="he-IL"/>
        </w:rPr>
        <w:t xml:space="preserve"> ואני חוזר</w:t>
      </w:r>
      <w:bookmarkStart w:id="8886" w:name="_ETM_Q51_722000"/>
      <w:bookmarkEnd w:id="8886"/>
      <w:r>
        <w:rPr>
          <w:rFonts w:hint="cs"/>
          <w:rtl/>
          <w:lang w:eastAsia="he-IL"/>
        </w:rPr>
        <w:t xml:space="preserve"> על זה בפעם השלישית </w:t>
      </w:r>
      <w:bookmarkStart w:id="8887" w:name="_ETM_Q51_720234"/>
      <w:bookmarkEnd w:id="8887"/>
      <w:r>
        <w:rPr>
          <w:rtl/>
          <w:lang w:eastAsia="he-IL"/>
        </w:rPr>
        <w:t>–</w:t>
      </w:r>
      <w:r>
        <w:rPr>
          <w:rFonts w:hint="cs"/>
          <w:rtl/>
          <w:lang w:eastAsia="he-IL"/>
        </w:rPr>
        <w:t xml:space="preserve"> לצד כל שלל תפקידיה, חייבת, חייבת לטפל בשאלת העוני. ואני חוזר שוב, האחריות היא </w:t>
      </w:r>
      <w:bookmarkStart w:id="8888" w:name="_ETM_Q51_730452"/>
      <w:bookmarkEnd w:id="8888"/>
      <w:r>
        <w:rPr>
          <w:rFonts w:hint="cs"/>
          <w:rtl/>
          <w:lang w:eastAsia="he-IL"/>
        </w:rPr>
        <w:t>שלנו.</w:t>
      </w:r>
    </w:p>
    <w:p w:rsidR="00620F84" w:rsidRDefault="00620F84" w:rsidP="00A44FAA">
      <w:pPr>
        <w:rPr>
          <w:rtl/>
          <w:lang w:eastAsia="he-IL"/>
        </w:rPr>
      </w:pPr>
      <w:bookmarkStart w:id="8889" w:name="_ETM_Q51_739477"/>
      <w:bookmarkStart w:id="8890" w:name="_ETM_Q51_739560"/>
      <w:bookmarkEnd w:id="8889"/>
      <w:bookmarkEnd w:id="8890"/>
    </w:p>
    <w:p w:rsidR="00620F84" w:rsidRDefault="00620F84" w:rsidP="00E61787">
      <w:pPr>
        <w:rPr>
          <w:rtl/>
        </w:rPr>
      </w:pPr>
      <w:bookmarkStart w:id="8891" w:name="_ETM_Q51_739604"/>
      <w:bookmarkStart w:id="8892" w:name="_ETM_Q51_739674"/>
      <w:bookmarkEnd w:id="8891"/>
      <w:bookmarkEnd w:id="8892"/>
      <w:r>
        <w:rPr>
          <w:rFonts w:hint="cs"/>
          <w:rtl/>
          <w:lang w:eastAsia="he-IL"/>
        </w:rPr>
        <w:t>הפרויקט ה</w:t>
      </w:r>
      <w:bookmarkStart w:id="8893" w:name="_ETM_Q51_736025"/>
      <w:bookmarkEnd w:id="8893"/>
      <w:r>
        <w:rPr>
          <w:rFonts w:hint="cs"/>
          <w:rtl/>
          <w:lang w:eastAsia="he-IL"/>
        </w:rPr>
        <w:t xml:space="preserve">חשוב ביותר </w:t>
      </w:r>
      <w:bookmarkStart w:id="8894" w:name="_ETM_Q51_741454"/>
      <w:bookmarkStart w:id="8895" w:name="_ETM_Q51_736634"/>
      <w:bookmarkEnd w:id="8894"/>
      <w:bookmarkEnd w:id="8895"/>
      <w:r>
        <w:rPr>
          <w:rFonts w:hint="cs"/>
          <w:rtl/>
          <w:lang w:eastAsia="he-IL"/>
        </w:rPr>
        <w:t xml:space="preserve">והמשמעותי שאני מוביל, והובלתי כבר בכהונה הראשונה, </w:t>
      </w:r>
      <w:bookmarkStart w:id="8896" w:name="_ETM_Q51_737389"/>
      <w:bookmarkEnd w:id="8896"/>
      <w:r>
        <w:rPr>
          <w:rFonts w:hint="cs"/>
          <w:rtl/>
          <w:lang w:eastAsia="he-IL"/>
        </w:rPr>
        <w:t xml:space="preserve">הוא ללא </w:t>
      </w:r>
      <w:bookmarkStart w:id="8897" w:name="_ETM_Q51_744014"/>
      <w:bookmarkEnd w:id="8897"/>
      <w:r>
        <w:rPr>
          <w:rFonts w:hint="cs"/>
          <w:rtl/>
          <w:lang w:eastAsia="he-IL"/>
        </w:rPr>
        <w:t>ספק הוו</w:t>
      </w:r>
      <w:bookmarkStart w:id="8898" w:name="_ETM_Q51_741082"/>
      <w:bookmarkEnd w:id="8898"/>
      <w:r>
        <w:rPr>
          <w:rFonts w:hint="cs"/>
          <w:rtl/>
          <w:lang w:eastAsia="he-IL"/>
        </w:rPr>
        <w:t>עדה לצמצום העוני, שעמד בראש</w:t>
      </w:r>
      <w:bookmarkStart w:id="8899" w:name="_ETM_Q51_743704"/>
      <w:bookmarkEnd w:id="8899"/>
      <w:r>
        <w:rPr>
          <w:rFonts w:hint="cs"/>
          <w:rtl/>
          <w:lang w:eastAsia="he-IL"/>
        </w:rPr>
        <w:t xml:space="preserve">ה אלי </w:t>
      </w:r>
      <w:proofErr w:type="spellStart"/>
      <w:r>
        <w:rPr>
          <w:rFonts w:hint="cs"/>
          <w:rtl/>
          <w:lang w:eastAsia="he-IL"/>
        </w:rPr>
        <w:t>אלאלוף</w:t>
      </w:r>
      <w:proofErr w:type="spellEnd"/>
      <w:r>
        <w:rPr>
          <w:rFonts w:hint="cs"/>
          <w:rtl/>
          <w:lang w:eastAsia="he-IL"/>
        </w:rPr>
        <w:t xml:space="preserve">, </w:t>
      </w:r>
      <w:bookmarkStart w:id="8900" w:name="_ETM_Q51_749012"/>
      <w:bookmarkEnd w:id="8900"/>
      <w:r>
        <w:rPr>
          <w:rFonts w:hint="cs"/>
          <w:rtl/>
          <w:lang w:eastAsia="he-IL"/>
        </w:rPr>
        <w:t xml:space="preserve">ייבדל לחיים ארוכים. </w:t>
      </w:r>
      <w:bookmarkStart w:id="8901" w:name="TOR_Q52"/>
      <w:bookmarkEnd w:id="8901"/>
      <w:r>
        <w:rPr>
          <w:rFonts w:hint="cs"/>
          <w:rtl/>
        </w:rPr>
        <w:t>נסעתי למשרדי ה-</w:t>
      </w:r>
      <w:r>
        <w:rPr>
          <w:rFonts w:hint="cs"/>
        </w:rPr>
        <w:t>O</w:t>
      </w:r>
      <w:r>
        <w:t>E</w:t>
      </w:r>
      <w:r>
        <w:rPr>
          <w:rFonts w:hint="cs"/>
        </w:rPr>
        <w:t>CD</w:t>
      </w:r>
      <w:r>
        <w:rPr>
          <w:rFonts w:hint="cs"/>
          <w:rtl/>
        </w:rPr>
        <w:t xml:space="preserve">, ישבתי שבוע שלם בפריז, ולמדתי איך מדינות מתמודדות עם שאלת העוני. כי הבנו את מה שאתם מבינים, חבריי וחברותיי, </w:t>
      </w:r>
      <w:bookmarkStart w:id="8902" w:name="_ETM_Q52_765113"/>
      <w:bookmarkEnd w:id="8902"/>
      <w:r>
        <w:rPr>
          <w:rFonts w:hint="cs"/>
          <w:rtl/>
        </w:rPr>
        <w:t>שהסכנה העיקרית לחברות בכל מקום, ובמיוחד במדינת ישראל, היא סכנת העוני. החשיבות של אותה ועדה היא עצומה, ומהדהדת עד היום. אני חייב לומר שבמהלך עבודת הוועדה היו הרבה אנשים שהיו מאוד סקפטיים, ואמרו: בשביל מה אתה עושה ועדה</w:t>
      </w:r>
      <w:bookmarkStart w:id="8903" w:name="_ETM_Q52_788983"/>
      <w:bookmarkEnd w:id="8903"/>
      <w:r>
        <w:rPr>
          <w:rFonts w:hint="cs"/>
          <w:rtl/>
        </w:rPr>
        <w:t xml:space="preserve">, אחרי זה תצטרך למדוד. אנחנו אמרנו שצריך לדבר על שאלת העוני. </w:t>
      </w:r>
      <w:bookmarkStart w:id="8904" w:name="_ETM_Q52_796579"/>
      <w:bookmarkStart w:id="8905" w:name="_ETM_Q52_796716"/>
      <w:bookmarkStart w:id="8906" w:name="_ETM_Q52_796747"/>
      <w:bookmarkStart w:id="8907" w:name="_ETM_Q52_796858"/>
      <w:bookmarkEnd w:id="8904"/>
      <w:bookmarkEnd w:id="8905"/>
      <w:bookmarkEnd w:id="8906"/>
      <w:bookmarkEnd w:id="8907"/>
      <w:r>
        <w:rPr>
          <w:rFonts w:hint="cs"/>
          <w:rtl/>
        </w:rPr>
        <w:t>בתום עבודה מאומצת ודיונים שנמשכו כמה חודשים הנחנו את הדוח. זה הישג משמעותי. אני חייב להגיד לכם</w:t>
      </w:r>
      <w:bookmarkStart w:id="8908" w:name="_ETM_Q52_804378"/>
      <w:bookmarkEnd w:id="8908"/>
      <w:r>
        <w:rPr>
          <w:rFonts w:hint="cs"/>
          <w:rtl/>
        </w:rPr>
        <w:t xml:space="preserve"> שאני מסתכל אחורה מ-2013; המלאכה בוודאי ובוודאי לא הושלמה, אבל כשיש דוח שמצביע על דרכים לטפל בעוני, אנחנו רואים איך לאט-לאט כולם מתכנסים. כל המשרדים מבינים שלא משנה איזה משרד אתה, אתה חייב לטפל בשאלת </w:t>
      </w:r>
      <w:bookmarkStart w:id="8909" w:name="_ETM_Q52_827970"/>
      <w:bookmarkEnd w:id="8909"/>
      <w:r>
        <w:rPr>
          <w:rFonts w:hint="cs"/>
          <w:rtl/>
        </w:rPr>
        <w:t xml:space="preserve">העוני. </w:t>
      </w:r>
    </w:p>
    <w:p w:rsidR="00620F84" w:rsidRDefault="00620F84" w:rsidP="00A44FAA">
      <w:pPr>
        <w:rPr>
          <w:rtl/>
        </w:rPr>
      </w:pPr>
    </w:p>
    <w:p w:rsidR="00620F84" w:rsidRDefault="00620F84" w:rsidP="00E61787">
      <w:pPr>
        <w:rPr>
          <w:rtl/>
        </w:rPr>
      </w:pPr>
      <w:r>
        <w:rPr>
          <w:rFonts w:hint="cs"/>
          <w:rtl/>
        </w:rPr>
        <w:t xml:space="preserve">לשם הדוגמה, אני אשתף אתכם בכך שקרוב ל-20% </w:t>
      </w:r>
      <w:bookmarkStart w:id="8910" w:name="_ETM_Q52_834608"/>
      <w:bookmarkEnd w:id="8910"/>
      <w:r>
        <w:rPr>
          <w:rFonts w:hint="cs"/>
          <w:rtl/>
        </w:rPr>
        <w:t xml:space="preserve">מהתיקים במחלקות לשירותים חברתיים הינם על רקע של עוני ומחסור כלכלי. חלפו שישה חודשים מאז הקמתה של הממשלה הנוכחית, </w:t>
      </w:r>
      <w:bookmarkStart w:id="8911" w:name="_ETM_Q52_845768"/>
      <w:bookmarkEnd w:id="8911"/>
      <w:r>
        <w:rPr>
          <w:rFonts w:hint="cs"/>
          <w:rtl/>
        </w:rPr>
        <w:t xml:space="preserve">שישה חודשים שאני חזרתי למשרד. יש לנו תוכניות רבות שנרקמות, אולם אני מבקש להציג בפניכם את המענים שעשינו במהלך החודשים, גם אנחנו כמשרד הרווחה, וגם המוסד לביטוח לאומי. אני חוזר על מה שאני אומר </w:t>
      </w:r>
      <w:r>
        <w:rPr>
          <w:rtl/>
        </w:rPr>
        <w:t>–</w:t>
      </w:r>
      <w:r>
        <w:rPr>
          <w:rFonts w:hint="cs"/>
          <w:rtl/>
        </w:rPr>
        <w:t xml:space="preserve"> חשוב </w:t>
      </w:r>
      <w:proofErr w:type="spellStart"/>
      <w:r>
        <w:rPr>
          <w:rFonts w:hint="cs"/>
          <w:rtl/>
        </w:rPr>
        <w:t>חשוב</w:t>
      </w:r>
      <w:proofErr w:type="spellEnd"/>
      <w:r>
        <w:rPr>
          <w:rFonts w:hint="cs"/>
          <w:rtl/>
        </w:rPr>
        <w:t xml:space="preserve"> </w:t>
      </w:r>
      <w:proofErr w:type="spellStart"/>
      <w:r>
        <w:rPr>
          <w:rFonts w:hint="cs"/>
          <w:rtl/>
        </w:rPr>
        <w:t>חשוב</w:t>
      </w:r>
      <w:proofErr w:type="spellEnd"/>
      <w:r>
        <w:rPr>
          <w:rFonts w:hint="cs"/>
          <w:rtl/>
        </w:rPr>
        <w:t xml:space="preserve"> להבין שזאת בעיה לאומית, וצריך לפתור אותה ולטפל בה </w:t>
      </w:r>
      <w:bookmarkStart w:id="8912" w:name="_ETM_Q52_870962"/>
      <w:bookmarkEnd w:id="8912"/>
      <w:r>
        <w:rPr>
          <w:rFonts w:hint="cs"/>
          <w:rtl/>
        </w:rPr>
        <w:t xml:space="preserve">כבעיה של כולם. </w:t>
      </w:r>
    </w:p>
    <w:p w:rsidR="00620F84" w:rsidRDefault="00620F84" w:rsidP="00A44FAA">
      <w:pPr>
        <w:rPr>
          <w:rtl/>
        </w:rPr>
      </w:pPr>
    </w:p>
    <w:p w:rsidR="00620F84" w:rsidRDefault="00620F84" w:rsidP="00A44FAA">
      <w:pPr>
        <w:pStyle w:val="af5"/>
        <w:rPr>
          <w:rtl/>
        </w:rPr>
      </w:pPr>
      <w:bookmarkStart w:id="8913" w:name="ET_interruption_5850_3"/>
      <w:r w:rsidRPr="001C3682">
        <w:rPr>
          <w:rStyle w:val="TagStyle"/>
          <w:rtl/>
        </w:rPr>
        <w:t xml:space="preserve"> &lt;&lt; קריאה &gt;&gt;</w:t>
      </w:r>
      <w:r w:rsidRPr="006903D7">
        <w:rPr>
          <w:rStyle w:val="TagStyle"/>
          <w:rtl/>
        </w:rPr>
        <w:t xml:space="preserve"> </w:t>
      </w:r>
      <w:r>
        <w:rPr>
          <w:rtl/>
        </w:rPr>
        <w:t>סמי אבו שחאדה (הרשימה המשותפת):</w:t>
      </w:r>
      <w:r w:rsidRPr="006903D7">
        <w:rPr>
          <w:rStyle w:val="TagStyle"/>
          <w:rtl/>
        </w:rPr>
        <w:t xml:space="preserve"> </w:t>
      </w:r>
      <w:r w:rsidRPr="001C3682">
        <w:rPr>
          <w:rStyle w:val="TagStyle"/>
          <w:rtl/>
        </w:rPr>
        <w:t>&lt;&lt; קריאה &gt;&gt;</w:t>
      </w:r>
      <w:r>
        <w:rPr>
          <w:rtl/>
        </w:rPr>
        <w:t xml:space="preserve">   </w:t>
      </w:r>
      <w:bookmarkEnd w:id="8913"/>
    </w:p>
    <w:p w:rsidR="00620F84" w:rsidRDefault="00620F84" w:rsidP="001016EB">
      <w:pPr>
        <w:rPr>
          <w:rtl/>
          <w:lang w:eastAsia="he-IL"/>
        </w:rPr>
      </w:pPr>
    </w:p>
    <w:p w:rsidR="00620F84" w:rsidRDefault="001016EB" w:rsidP="00A44FAA">
      <w:pPr>
        <w:rPr>
          <w:rtl/>
        </w:rPr>
      </w:pPr>
      <w:bookmarkStart w:id="8914" w:name="_ETM_Q52_727022"/>
      <w:bookmarkStart w:id="8915" w:name="_ETM_Q52_727283"/>
      <w:bookmarkStart w:id="8916" w:name="_ETM_Q52_727401"/>
      <w:bookmarkEnd w:id="8914"/>
      <w:bookmarkEnd w:id="8915"/>
      <w:bookmarkEnd w:id="8916"/>
      <w:r>
        <w:rPr>
          <w:rFonts w:hint="cs"/>
          <w:rtl/>
        </w:rPr>
        <w:t>– – –</w:t>
      </w:r>
      <w:r w:rsidR="00620F84">
        <w:rPr>
          <w:rFonts w:hint="cs"/>
          <w:rtl/>
        </w:rPr>
        <w:t xml:space="preserve"> 20% מהמקרים שמגיעים </w:t>
      </w:r>
      <w:r w:rsidR="00620F84">
        <w:rPr>
          <w:rtl/>
        </w:rPr>
        <w:t>–</w:t>
      </w:r>
      <w:r w:rsidR="00620F84">
        <w:rPr>
          <w:rFonts w:hint="cs"/>
          <w:rtl/>
        </w:rPr>
        <w:t xml:space="preserve"> 20% אחוזים, אמרת?</w:t>
      </w:r>
    </w:p>
    <w:p w:rsidR="00620F84" w:rsidRDefault="00620F84" w:rsidP="00A44FAA">
      <w:pPr>
        <w:rPr>
          <w:rtl/>
        </w:rPr>
      </w:pPr>
    </w:p>
    <w:p w:rsidR="00620F84" w:rsidRDefault="00620F84" w:rsidP="00A44FAA">
      <w:pPr>
        <w:pStyle w:val="-"/>
        <w:rPr>
          <w:rtl/>
        </w:rPr>
      </w:pPr>
      <w:bookmarkStart w:id="8917" w:name="ET_speakercontinue_6202_4"/>
      <w:r w:rsidRPr="001C3682">
        <w:rPr>
          <w:rStyle w:val="TagStyle"/>
          <w:rtl/>
        </w:rPr>
        <w:t xml:space="preserve"> &lt;&lt; דובר_המשך &gt;&gt;</w:t>
      </w:r>
      <w:r w:rsidRPr="00441A3E">
        <w:rPr>
          <w:rStyle w:val="TagStyle"/>
          <w:rtl/>
        </w:rPr>
        <w:t xml:space="preserve"> </w:t>
      </w:r>
      <w:r>
        <w:rPr>
          <w:rtl/>
        </w:rPr>
        <w:t>שר הרווחה והביטחון החברתי מאיר כהן:</w:t>
      </w:r>
      <w:r w:rsidRPr="00441A3E">
        <w:rPr>
          <w:rStyle w:val="TagStyle"/>
          <w:rtl/>
        </w:rPr>
        <w:t xml:space="preserve"> </w:t>
      </w:r>
      <w:r w:rsidRPr="001C3682">
        <w:rPr>
          <w:rStyle w:val="TagStyle"/>
          <w:rtl/>
        </w:rPr>
        <w:t>&lt;&lt; דובר_המשך &gt;&gt;</w:t>
      </w:r>
      <w:r>
        <w:rPr>
          <w:rtl/>
        </w:rPr>
        <w:t xml:space="preserve">   </w:t>
      </w:r>
      <w:bookmarkEnd w:id="8917"/>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20% מכלל המקרים שמגיעים למשרד הרווחה. </w:t>
      </w:r>
      <w:bookmarkStart w:id="8918" w:name="_ETM_Q52_889530"/>
      <w:bookmarkEnd w:id="8918"/>
      <w:r>
        <w:rPr>
          <w:rFonts w:hint="cs"/>
          <w:rtl/>
          <w:lang w:eastAsia="he-IL"/>
        </w:rPr>
        <w:t xml:space="preserve">היום משרד הרווחה הופך לאט-לאט להיות משרד אוניברסלי, כי מגיעים גם לא אנשי רווחה, אבל 20% </w:t>
      </w:r>
      <w:bookmarkStart w:id="8919" w:name="_ETM_Q52_898752"/>
      <w:bookmarkEnd w:id="8919"/>
      <w:r>
        <w:rPr>
          <w:rFonts w:hint="cs"/>
          <w:rtl/>
          <w:lang w:eastAsia="he-IL"/>
        </w:rPr>
        <w:t xml:space="preserve">מהאנשים שמגיעים, מגיעים על רקע של בעיות כלכליות. חלקם </w:t>
      </w:r>
      <w:r>
        <w:rPr>
          <w:rFonts w:hint="eastAsia"/>
          <w:rtl/>
          <w:lang w:eastAsia="he-IL"/>
        </w:rPr>
        <w:t>–</w:t>
      </w:r>
      <w:r>
        <w:rPr>
          <w:rFonts w:hint="cs"/>
          <w:rtl/>
          <w:lang w:eastAsia="he-IL"/>
        </w:rPr>
        <w:t xml:space="preserve"> עוני, חלקם </w:t>
      </w:r>
      <w:r>
        <w:rPr>
          <w:rFonts w:hint="eastAsia"/>
          <w:rtl/>
          <w:lang w:eastAsia="he-IL"/>
        </w:rPr>
        <w:t>–</w:t>
      </w:r>
      <w:r>
        <w:rPr>
          <w:rFonts w:hint="cs"/>
          <w:rtl/>
          <w:lang w:eastAsia="he-IL"/>
        </w:rPr>
        <w:t xml:space="preserve"> ניהול משפחה, חלקם </w:t>
      </w:r>
      <w:r>
        <w:rPr>
          <w:rFonts w:hint="eastAsia"/>
          <w:rtl/>
          <w:lang w:eastAsia="he-IL"/>
        </w:rPr>
        <w:t>–</w:t>
      </w:r>
      <w:r>
        <w:rPr>
          <w:rFonts w:hint="cs"/>
          <w:rtl/>
          <w:lang w:eastAsia="he-IL"/>
        </w:rPr>
        <w:t xml:space="preserve"> חובות. יש צרור של דברים, שאתה בוודאי מכיר אותם. הרבה מאוד מגיעים בנושא של עוני. עוני, חבר </w:t>
      </w:r>
      <w:bookmarkStart w:id="8920" w:name="_ETM_Q52_914946"/>
      <w:bookmarkEnd w:id="8920"/>
      <w:r>
        <w:rPr>
          <w:rFonts w:hint="cs"/>
          <w:rtl/>
          <w:lang w:eastAsia="he-IL"/>
        </w:rPr>
        <w:t xml:space="preserve">הכנסת, הוא לא רק מזון. עוני הוא חינוך </w:t>
      </w:r>
      <w:r>
        <w:rPr>
          <w:rtl/>
          <w:lang w:eastAsia="he-IL"/>
        </w:rPr>
        <w:t>–</w:t>
      </w:r>
      <w:r>
        <w:rPr>
          <w:rFonts w:hint="cs"/>
          <w:rtl/>
          <w:lang w:eastAsia="he-IL"/>
        </w:rPr>
        <w:t xml:space="preserve"> אתה יודע את זה; עוני הוא דיור; </w:t>
      </w:r>
      <w:bookmarkStart w:id="8921" w:name="_ETM_Q52_922859"/>
      <w:bookmarkEnd w:id="8921"/>
      <w:r>
        <w:rPr>
          <w:rFonts w:hint="cs"/>
          <w:rtl/>
          <w:lang w:eastAsia="he-IL"/>
        </w:rPr>
        <w:t xml:space="preserve">עוני הוא מרחבים שבהם אתה מגדל את הילדים; עוני הוא שעות הפנאי </w:t>
      </w:r>
      <w:r>
        <w:rPr>
          <w:rtl/>
          <w:lang w:eastAsia="he-IL"/>
        </w:rPr>
        <w:t>–</w:t>
      </w:r>
      <w:r>
        <w:rPr>
          <w:rFonts w:hint="cs"/>
          <w:rtl/>
          <w:lang w:eastAsia="he-IL"/>
        </w:rPr>
        <w:t xml:space="preserve"> איזה שעות פנאי, איזה </w:t>
      </w:r>
      <w:bookmarkStart w:id="8922" w:name="_ETM_Q52_927175"/>
      <w:bookmarkEnd w:id="8922"/>
      <w:r>
        <w:rPr>
          <w:rFonts w:hint="cs"/>
          <w:rtl/>
          <w:lang w:eastAsia="he-IL"/>
        </w:rPr>
        <w:t xml:space="preserve">חוגים, לאן אתה שולח את הילדים. </w:t>
      </w:r>
    </w:p>
    <w:p w:rsidR="00620F84" w:rsidRDefault="00620F84" w:rsidP="00A44FAA">
      <w:pPr>
        <w:rPr>
          <w:rtl/>
          <w:lang w:eastAsia="he-IL"/>
        </w:rPr>
      </w:pPr>
      <w:bookmarkStart w:id="8923" w:name="_ETM_Q52_929101"/>
      <w:bookmarkStart w:id="8924" w:name="_ETM_Q52_929182"/>
      <w:bookmarkEnd w:id="8923"/>
      <w:bookmarkEnd w:id="8924"/>
    </w:p>
    <w:p w:rsidR="00620F84" w:rsidRDefault="00620F84" w:rsidP="000A08DD">
      <w:pPr>
        <w:rPr>
          <w:rtl/>
          <w:lang w:eastAsia="he-IL"/>
        </w:rPr>
      </w:pPr>
      <w:bookmarkStart w:id="8925" w:name="_ETM_Q52_929254"/>
      <w:bookmarkStart w:id="8926" w:name="_ETM_Q52_929328"/>
      <w:bookmarkEnd w:id="8925"/>
      <w:bookmarkEnd w:id="8926"/>
      <w:r>
        <w:rPr>
          <w:rFonts w:hint="cs"/>
          <w:rtl/>
          <w:lang w:eastAsia="he-IL"/>
        </w:rPr>
        <w:t xml:space="preserve">אז אמרתי, אחת התוכניות החשובות ביותר שהתחילה בעיר דימונה כשאני הייתי ראש עיר, נקראת נושמים לרווחה </w:t>
      </w:r>
      <w:r>
        <w:rPr>
          <w:rFonts w:hint="eastAsia"/>
          <w:rtl/>
          <w:lang w:eastAsia="he-IL"/>
        </w:rPr>
        <w:t>–</w:t>
      </w:r>
      <w:r>
        <w:rPr>
          <w:rFonts w:hint="cs"/>
          <w:rtl/>
          <w:lang w:eastAsia="he-IL"/>
        </w:rPr>
        <w:t xml:space="preserve"> תוכנית הדגל, </w:t>
      </w:r>
      <w:bookmarkStart w:id="8927" w:name="_ETM_Q52_942242"/>
      <w:bookmarkEnd w:id="8927"/>
      <w:r>
        <w:rPr>
          <w:rFonts w:hint="cs"/>
          <w:rtl/>
          <w:lang w:eastAsia="he-IL"/>
        </w:rPr>
        <w:t xml:space="preserve">מבחינתי, בעבודה עם אנשים שחיים בעוני. התוכנית פועלת ב-113 רשויות </w:t>
      </w:r>
      <w:bookmarkStart w:id="8928" w:name="_ETM_Q52_948378"/>
      <w:bookmarkEnd w:id="8928"/>
      <w:r>
        <w:rPr>
          <w:rFonts w:hint="cs"/>
          <w:rtl/>
          <w:lang w:eastAsia="he-IL"/>
        </w:rPr>
        <w:t>ונותנת מענה ל-3,200 משפחות שנמצאות ממש</w:t>
      </w:r>
      <w:r w:rsidR="000A08DD">
        <w:rPr>
          <w:rFonts w:hint="cs"/>
          <w:rtl/>
          <w:lang w:eastAsia="he-IL"/>
        </w:rPr>
        <w:t xml:space="preserve"> </w:t>
      </w:r>
      <w:proofErr w:type="spellStart"/>
      <w:r>
        <w:rPr>
          <w:rFonts w:hint="cs"/>
          <w:rtl/>
          <w:lang w:eastAsia="he-IL"/>
        </w:rPr>
        <w:t>ממש</w:t>
      </w:r>
      <w:proofErr w:type="spellEnd"/>
      <w:r>
        <w:rPr>
          <w:rFonts w:hint="cs"/>
          <w:rtl/>
          <w:lang w:eastAsia="he-IL"/>
        </w:rPr>
        <w:t xml:space="preserve"> עמוק בתוך העוני. בשנת 2022, השנה הזאת, החל מינואר, אנחנו נטפל בעוד 6,000 משפחות, כשהוספנו מתקציב משרד הרווחה 150 מיליון לתוכנית הזאת. זאת תוכנית שבה המשפחות מקבלות </w:t>
      </w:r>
      <w:proofErr w:type="spellStart"/>
      <w:r>
        <w:rPr>
          <w:rFonts w:hint="cs"/>
          <w:rtl/>
          <w:lang w:eastAsia="he-IL"/>
        </w:rPr>
        <w:t>מנטורים</w:t>
      </w:r>
      <w:proofErr w:type="spellEnd"/>
      <w:r>
        <w:rPr>
          <w:rFonts w:hint="cs"/>
          <w:rtl/>
          <w:lang w:eastAsia="he-IL"/>
        </w:rPr>
        <w:t xml:space="preserve"> שמלווים </w:t>
      </w:r>
      <w:bookmarkStart w:id="8929" w:name="_ETM_Q52_375003"/>
      <w:bookmarkEnd w:id="8929"/>
      <w:r>
        <w:rPr>
          <w:rFonts w:hint="cs"/>
          <w:rtl/>
          <w:lang w:eastAsia="he-IL"/>
        </w:rPr>
        <w:t xml:space="preserve">את המשפחות שלוש שנים, עם תקציב, עם התמקדות בתוך המשפחה. מי שיכול לעבוד נכנס </w:t>
      </w:r>
      <w:bookmarkStart w:id="8930" w:name="_ETM_Q52_384173"/>
      <w:bookmarkEnd w:id="8930"/>
      <w:r>
        <w:rPr>
          <w:rFonts w:hint="cs"/>
          <w:rtl/>
          <w:lang w:eastAsia="he-IL"/>
        </w:rPr>
        <w:t xml:space="preserve">לעבודה, עושים לו השמות עבודה, מטפלים בילדים, מטפלים במערכת החינוך, מטפלים טיפול הוליסטי במשפחה. </w:t>
      </w:r>
      <w:bookmarkStart w:id="8931" w:name="_ETM_Q52_393472"/>
      <w:bookmarkStart w:id="8932" w:name="_ETM_Q52_393565"/>
      <w:bookmarkStart w:id="8933" w:name="_ETM_Q52_393615"/>
      <w:bookmarkStart w:id="8934" w:name="_ETM_Q52_393705"/>
      <w:bookmarkEnd w:id="8931"/>
      <w:bookmarkEnd w:id="8932"/>
      <w:bookmarkEnd w:id="8933"/>
      <w:bookmarkEnd w:id="8934"/>
      <w:r>
        <w:rPr>
          <w:rFonts w:hint="cs"/>
          <w:rtl/>
          <w:lang w:eastAsia="he-IL"/>
        </w:rPr>
        <w:t xml:space="preserve">הדבר השני, מרכזי עוצמה. 15,000 איש מקבלים טיפול באותם מרכזי עוצמה, </w:t>
      </w:r>
      <w:bookmarkStart w:id="8935" w:name="_ETM_Q52_403811"/>
      <w:bookmarkEnd w:id="8935"/>
      <w:r>
        <w:rPr>
          <w:rFonts w:hint="cs"/>
          <w:rtl/>
          <w:lang w:eastAsia="he-IL"/>
        </w:rPr>
        <w:t>שפרוסים ברחבי הארץ, והם נותנים מענה מגוון בכל תחומי החיים: העצמה בשילוב בקהילה, תעסוקה, מיצוי זכויות, ניהול כלכלת המשפחה. התוכנית מורחבת לעוד 5,00</w:t>
      </w:r>
      <w:bookmarkStart w:id="8936" w:name="_ETM_Q52_417492"/>
      <w:bookmarkEnd w:id="8936"/>
      <w:r w:rsidR="00E61787">
        <w:rPr>
          <w:rFonts w:hint="cs"/>
          <w:rtl/>
          <w:lang w:eastAsia="he-IL"/>
        </w:rPr>
        <w:t>0 משפחות,</w:t>
      </w:r>
      <w:r>
        <w:rPr>
          <w:rFonts w:hint="cs"/>
          <w:rtl/>
          <w:lang w:eastAsia="he-IL"/>
        </w:rPr>
        <w:t xml:space="preserve"> </w:t>
      </w:r>
      <w:r w:rsidR="00E61787">
        <w:rPr>
          <w:rFonts w:hint="cs"/>
          <w:rtl/>
          <w:lang w:eastAsia="he-IL"/>
        </w:rPr>
        <w:t>ו</w:t>
      </w:r>
      <w:r>
        <w:rPr>
          <w:rFonts w:hint="cs"/>
          <w:rtl/>
          <w:lang w:eastAsia="he-IL"/>
        </w:rPr>
        <w:t>אלה מכפלות גדולות מאוד</w:t>
      </w:r>
      <w:r w:rsidR="00E61787">
        <w:rPr>
          <w:rFonts w:hint="cs"/>
          <w:rtl/>
          <w:lang w:eastAsia="he-IL"/>
        </w:rPr>
        <w:t>,</w:t>
      </w:r>
      <w:r>
        <w:rPr>
          <w:rFonts w:hint="cs"/>
          <w:rtl/>
          <w:lang w:eastAsia="he-IL"/>
        </w:rPr>
        <w:t xml:space="preserve"> מתוך המצוקה הזאת. אנחנו לא מתעלמים, לא נוהגים בהסתר פנים, אנחנו </w:t>
      </w:r>
      <w:bookmarkStart w:id="8937" w:name="_ETM_Q52_424933"/>
      <w:bookmarkEnd w:id="8937"/>
      <w:r>
        <w:rPr>
          <w:rFonts w:hint="cs"/>
          <w:rtl/>
          <w:lang w:eastAsia="he-IL"/>
        </w:rPr>
        <w:t>אומרים: יש מצוקה, אנחנו צריכים לפתח תוכניות.</w:t>
      </w:r>
    </w:p>
    <w:p w:rsidR="00620F84" w:rsidRDefault="00620F84" w:rsidP="00A44FAA">
      <w:pPr>
        <w:rPr>
          <w:rtl/>
          <w:lang w:eastAsia="he-IL"/>
        </w:rPr>
      </w:pPr>
    </w:p>
    <w:p w:rsidR="00620F84" w:rsidRDefault="00620F84" w:rsidP="00E61787">
      <w:pPr>
        <w:rPr>
          <w:rtl/>
          <w:lang w:eastAsia="he-IL"/>
        </w:rPr>
      </w:pPr>
      <w:r>
        <w:rPr>
          <w:rFonts w:hint="cs"/>
          <w:rtl/>
          <w:lang w:eastAsia="he-IL"/>
        </w:rPr>
        <w:t xml:space="preserve">אבל אני רוצה להסביר לכם, חברים, שלחלק מנות מזון זה לא הפתרון. מדינה צריכה להיכנס לתוך המשפחות, להיכנס לתוך </w:t>
      </w:r>
      <w:bookmarkStart w:id="8938" w:name="_ETM_Q52_442648"/>
      <w:bookmarkEnd w:id="8938"/>
      <w:r w:rsidR="00E61787">
        <w:rPr>
          <w:rFonts w:hint="cs"/>
          <w:rtl/>
          <w:lang w:eastAsia="he-IL"/>
        </w:rPr>
        <w:t>האנשים, ולעזור לחלץ אותם</w:t>
      </w:r>
      <w:r>
        <w:rPr>
          <w:rFonts w:hint="cs"/>
          <w:rtl/>
          <w:lang w:eastAsia="he-IL"/>
        </w:rPr>
        <w:t xml:space="preserve"> </w:t>
      </w:r>
      <w:r w:rsidR="00E61787">
        <w:rPr>
          <w:rFonts w:hint="eastAsia"/>
          <w:rtl/>
          <w:lang w:eastAsia="he-IL"/>
        </w:rPr>
        <w:t>–</w:t>
      </w:r>
      <w:r w:rsidR="00E61787">
        <w:rPr>
          <w:rFonts w:hint="cs"/>
          <w:rtl/>
          <w:lang w:eastAsia="he-IL"/>
        </w:rPr>
        <w:t xml:space="preserve"> </w:t>
      </w:r>
      <w:r>
        <w:rPr>
          <w:rFonts w:hint="cs"/>
          <w:rtl/>
          <w:lang w:eastAsia="he-IL"/>
        </w:rPr>
        <w:t>גם מחלקים מה שצריך</w:t>
      </w:r>
      <w:r w:rsidR="00E61787">
        <w:rPr>
          <w:rFonts w:hint="cs"/>
          <w:rtl/>
          <w:lang w:eastAsia="he-IL"/>
        </w:rPr>
        <w:t>,</w:t>
      </w:r>
      <w:r>
        <w:rPr>
          <w:rFonts w:hint="cs"/>
          <w:rtl/>
          <w:lang w:eastAsia="he-IL"/>
        </w:rPr>
        <w:t xml:space="preserve"> אני לא מזלזל במנות המזון. </w:t>
      </w:r>
      <w:r w:rsidR="00E61787">
        <w:rPr>
          <w:rFonts w:hint="cs"/>
          <w:rtl/>
          <w:lang w:eastAsia="he-IL"/>
        </w:rPr>
        <w:t>ה</w:t>
      </w:r>
      <w:r>
        <w:rPr>
          <w:rFonts w:hint="cs"/>
          <w:rtl/>
          <w:lang w:eastAsia="he-IL"/>
        </w:rPr>
        <w:t xml:space="preserve">תוכנית לביטחון תזונתי, הקדשנו לה כל כך הרבה </w:t>
      </w:r>
      <w:bookmarkStart w:id="8939" w:name="_ETM_Q52_459163"/>
      <w:bookmarkEnd w:id="8939"/>
      <w:r>
        <w:rPr>
          <w:rFonts w:hint="cs"/>
          <w:rtl/>
          <w:lang w:eastAsia="he-IL"/>
        </w:rPr>
        <w:t xml:space="preserve">זמן ומחשבה והרבה מאוד כסף </w:t>
      </w:r>
      <w:r>
        <w:rPr>
          <w:rtl/>
          <w:lang w:eastAsia="he-IL"/>
        </w:rPr>
        <w:t>–</w:t>
      </w:r>
      <w:r>
        <w:rPr>
          <w:rFonts w:hint="cs"/>
          <w:rtl/>
          <w:lang w:eastAsia="he-IL"/>
        </w:rPr>
        <w:t xml:space="preserve"> 106 מיליון שקלים בבסיס התקציב, חלק השנה וחלק בשנה הבאה, אבל כבר השנה הוזרמו 106 מיליון שקלים לחלוקה של כרטיסי מזון לאותן משפחות. אני אומר, </w:t>
      </w:r>
      <w:bookmarkStart w:id="8940" w:name="_ETM_Q52_483412"/>
      <w:bookmarkEnd w:id="8940"/>
      <w:r>
        <w:rPr>
          <w:rFonts w:hint="cs"/>
          <w:rtl/>
          <w:lang w:eastAsia="he-IL"/>
        </w:rPr>
        <w:t xml:space="preserve">הטיפול בעניים צריך להיות </w:t>
      </w:r>
      <w:bookmarkStart w:id="8941" w:name="_ETM_Q52_478607"/>
      <w:bookmarkEnd w:id="8941"/>
      <w:r>
        <w:rPr>
          <w:rFonts w:hint="cs"/>
          <w:rtl/>
          <w:lang w:eastAsia="he-IL"/>
        </w:rPr>
        <w:t>גם טיפול מתוך כבוד. לא להעמיד אף אחד שיקבל סל מזון בשום קרן רחוב אלא לתת כרטיסי מזון</w:t>
      </w:r>
      <w:r w:rsidR="00E61787">
        <w:rPr>
          <w:rFonts w:hint="cs"/>
          <w:rtl/>
          <w:lang w:eastAsia="he-IL"/>
        </w:rPr>
        <w:t>,</w:t>
      </w:r>
      <w:r>
        <w:rPr>
          <w:rFonts w:hint="cs"/>
          <w:rtl/>
          <w:lang w:eastAsia="he-IL"/>
        </w:rPr>
        <w:t xml:space="preserve"> יחד עם טיפול הוליסטי למשפחה. במגזר הערבי, למשל, יש תוכנית נהדרת שמטפלת באנשים שנקלעו לחובות. מסתבר </w:t>
      </w:r>
      <w:bookmarkStart w:id="8942" w:name="_ETM_Q52_503252"/>
      <w:bookmarkEnd w:id="8942"/>
      <w:r>
        <w:rPr>
          <w:rFonts w:hint="cs"/>
          <w:rtl/>
          <w:lang w:eastAsia="he-IL"/>
        </w:rPr>
        <w:t xml:space="preserve">שבמגזר, מיצוי הזכויות הוא פחות. אנחנו נכנסים לתוך היישובים האלה, </w:t>
      </w:r>
      <w:bookmarkStart w:id="8943" w:name="_ETM_Q52_510409"/>
      <w:bookmarkEnd w:id="8943"/>
      <w:r>
        <w:rPr>
          <w:rFonts w:hint="cs"/>
          <w:rtl/>
          <w:lang w:eastAsia="he-IL"/>
        </w:rPr>
        <w:t xml:space="preserve">ואנחנו מגלים שאנשים מגיעים למצב של עוני כי הם לא יודעים לכלכל </w:t>
      </w:r>
      <w:r>
        <w:rPr>
          <w:rFonts w:hint="eastAsia"/>
          <w:rtl/>
          <w:lang w:eastAsia="he-IL"/>
        </w:rPr>
        <w:t>–</w:t>
      </w:r>
      <w:r>
        <w:rPr>
          <w:rFonts w:hint="cs"/>
          <w:rtl/>
          <w:lang w:eastAsia="he-IL"/>
        </w:rPr>
        <w:t xml:space="preserve"> או לא יודעים מה הזכויות שלהם מול בנקים </w:t>
      </w:r>
      <w:r w:rsidR="001016EB">
        <w:rPr>
          <w:rFonts w:hint="cs"/>
          <w:rtl/>
          <w:lang w:eastAsia="he-IL"/>
        </w:rPr>
        <w:t>– – –</w:t>
      </w:r>
      <w:r>
        <w:rPr>
          <w:rFonts w:hint="cs"/>
          <w:rtl/>
          <w:lang w:eastAsia="he-IL"/>
        </w:rPr>
        <w:t xml:space="preserve">  </w:t>
      </w:r>
    </w:p>
    <w:p w:rsidR="00620F84" w:rsidRDefault="00620F84" w:rsidP="00A44FAA">
      <w:pPr>
        <w:rPr>
          <w:rtl/>
          <w:lang w:eastAsia="he-IL"/>
        </w:rPr>
      </w:pPr>
    </w:p>
    <w:p w:rsidR="00620F84" w:rsidRDefault="00620F84" w:rsidP="00A44FAA">
      <w:pPr>
        <w:pStyle w:val="af5"/>
        <w:rPr>
          <w:rtl/>
        </w:rPr>
      </w:pPr>
      <w:bookmarkStart w:id="8944" w:name="ET_interruption_5850_4"/>
      <w:r w:rsidRPr="001C3682">
        <w:rPr>
          <w:rStyle w:val="TagStyle"/>
          <w:rtl/>
        </w:rPr>
        <w:t xml:space="preserve"> &lt;&lt; קריאה &gt;&gt;</w:t>
      </w:r>
      <w:r w:rsidRPr="002B06A7">
        <w:rPr>
          <w:rStyle w:val="TagStyle"/>
          <w:rtl/>
        </w:rPr>
        <w:t xml:space="preserve"> </w:t>
      </w:r>
      <w:r>
        <w:rPr>
          <w:rtl/>
        </w:rPr>
        <w:t>סמי אבו שחאדה (הרשימה המשותפת):</w:t>
      </w:r>
      <w:r w:rsidRPr="002B06A7">
        <w:rPr>
          <w:rStyle w:val="TagStyle"/>
          <w:rtl/>
        </w:rPr>
        <w:t xml:space="preserve"> </w:t>
      </w:r>
      <w:r w:rsidRPr="001C3682">
        <w:rPr>
          <w:rStyle w:val="TagStyle"/>
          <w:rtl/>
        </w:rPr>
        <w:t>&lt;&lt; קריאה &gt;&gt;</w:t>
      </w:r>
      <w:r>
        <w:rPr>
          <w:rtl/>
        </w:rPr>
        <w:t xml:space="preserve">   </w:t>
      </w:r>
      <w:bookmarkEnd w:id="8944"/>
    </w:p>
    <w:p w:rsidR="00620F84" w:rsidRDefault="00620F84" w:rsidP="001016EB">
      <w:pPr>
        <w:rPr>
          <w:rtl/>
          <w:lang w:eastAsia="he-IL"/>
        </w:rPr>
      </w:pPr>
    </w:p>
    <w:p w:rsidR="00620F84" w:rsidRDefault="00620F84" w:rsidP="00A44FAA">
      <w:pPr>
        <w:rPr>
          <w:rtl/>
          <w:lang w:eastAsia="he-IL"/>
        </w:rPr>
      </w:pPr>
      <w:bookmarkStart w:id="8945" w:name="_ETM_Q52_524349"/>
      <w:bookmarkStart w:id="8946" w:name="_ETM_Q52_524602"/>
      <w:bookmarkStart w:id="8947" w:name="_ETM_Q52_524693"/>
      <w:bookmarkEnd w:id="8945"/>
      <w:bookmarkEnd w:id="8946"/>
      <w:bookmarkEnd w:id="8947"/>
      <w:r>
        <w:rPr>
          <w:rFonts w:hint="cs"/>
          <w:rtl/>
          <w:lang w:eastAsia="he-IL"/>
        </w:rPr>
        <w:t xml:space="preserve">אדוני השר, שלשום היה דיון מאוד חשוב </w:t>
      </w:r>
      <w:r w:rsidR="001016EB">
        <w:rPr>
          <w:rFonts w:hint="cs"/>
          <w:rtl/>
          <w:lang w:eastAsia="he-IL"/>
        </w:rPr>
        <w:t>– – –</w:t>
      </w:r>
      <w:bookmarkStart w:id="8948" w:name="_ETM_Q52_530610"/>
      <w:bookmarkEnd w:id="8948"/>
      <w:r>
        <w:rPr>
          <w:rFonts w:hint="cs"/>
          <w:rtl/>
          <w:lang w:eastAsia="he-IL"/>
        </w:rPr>
        <w:t xml:space="preserve"> דיברו על הנגב. </w:t>
      </w:r>
      <w:r w:rsidR="00E61787">
        <w:rPr>
          <w:rFonts w:hint="cs"/>
          <w:rtl/>
          <w:lang w:eastAsia="he-IL"/>
        </w:rPr>
        <w:t>ה</w:t>
      </w:r>
      <w:r>
        <w:rPr>
          <w:rFonts w:hint="cs"/>
          <w:rtl/>
          <w:lang w:eastAsia="he-IL"/>
        </w:rPr>
        <w:t xml:space="preserve">הוצאה לפועל מדווחת ש-48% מהערבים בנגב, יש להם תיקים בהוצאה לפועל </w:t>
      </w:r>
      <w:r w:rsidR="001016EB">
        <w:rPr>
          <w:rFonts w:hint="cs"/>
          <w:rtl/>
          <w:lang w:eastAsia="he-IL"/>
        </w:rPr>
        <w:t>– – –</w:t>
      </w:r>
      <w:r>
        <w:rPr>
          <w:rFonts w:hint="cs"/>
          <w:rtl/>
          <w:lang w:eastAsia="he-IL"/>
        </w:rPr>
        <w:t xml:space="preserve"> חצי </w:t>
      </w:r>
      <w:r w:rsidR="001016EB">
        <w:rPr>
          <w:rFonts w:hint="cs"/>
          <w:rtl/>
          <w:lang w:eastAsia="he-IL"/>
        </w:rPr>
        <w:t>– – –</w:t>
      </w:r>
      <w:r>
        <w:rPr>
          <w:rFonts w:hint="cs"/>
          <w:rtl/>
          <w:lang w:eastAsia="he-IL"/>
        </w:rPr>
        <w:t xml:space="preserve"> </w:t>
      </w:r>
    </w:p>
    <w:p w:rsidR="00620F84" w:rsidRDefault="00620F84" w:rsidP="00A44FAA">
      <w:pPr>
        <w:rPr>
          <w:rtl/>
          <w:lang w:eastAsia="he-IL"/>
        </w:rPr>
      </w:pPr>
    </w:p>
    <w:p w:rsidR="00620F84" w:rsidRDefault="00620F84" w:rsidP="00A44FAA">
      <w:pPr>
        <w:pStyle w:val="-"/>
        <w:rPr>
          <w:rtl/>
        </w:rPr>
      </w:pPr>
      <w:bookmarkStart w:id="8949" w:name="ET_speakercontinue_6202_5"/>
      <w:r w:rsidRPr="001C3682">
        <w:rPr>
          <w:rStyle w:val="TagStyle"/>
          <w:rtl/>
        </w:rPr>
        <w:t xml:space="preserve"> &lt;&lt; דובר_המשך &gt;&gt;</w:t>
      </w:r>
      <w:r w:rsidRPr="00441A3E">
        <w:rPr>
          <w:rStyle w:val="TagStyle"/>
          <w:rtl/>
        </w:rPr>
        <w:t xml:space="preserve"> </w:t>
      </w:r>
      <w:r>
        <w:rPr>
          <w:rtl/>
        </w:rPr>
        <w:t>שר הרווחה והביטחון החברתי מאיר כהן:</w:t>
      </w:r>
      <w:r w:rsidRPr="00441A3E">
        <w:rPr>
          <w:rStyle w:val="TagStyle"/>
          <w:rtl/>
        </w:rPr>
        <w:t xml:space="preserve"> </w:t>
      </w:r>
      <w:r w:rsidRPr="001C3682">
        <w:rPr>
          <w:rStyle w:val="TagStyle"/>
          <w:rtl/>
        </w:rPr>
        <w:t>&lt;&lt; דובר_המשך &gt;&gt;</w:t>
      </w:r>
      <w:r>
        <w:rPr>
          <w:rtl/>
        </w:rPr>
        <w:t xml:space="preserve">   </w:t>
      </w:r>
      <w:bookmarkEnd w:id="8949"/>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נכון. </w:t>
      </w:r>
      <w:bookmarkStart w:id="8950" w:name="_ETM_Q52_543286"/>
      <w:bookmarkEnd w:id="8950"/>
      <w:r>
        <w:rPr>
          <w:rFonts w:hint="cs"/>
          <w:rtl/>
          <w:lang w:eastAsia="he-IL"/>
        </w:rPr>
        <w:t xml:space="preserve">לפני ארבעה חודשים הכנסתי את זה. יהיה זיהוי בדיוק של הבעיה שאתה אומר. אנחנו נכנסים לשם; נכנסים לשם </w:t>
      </w:r>
      <w:bookmarkStart w:id="8951" w:name="_ETM_Q52_551062"/>
      <w:bookmarkEnd w:id="8951"/>
      <w:r w:rsidR="00E61787">
        <w:rPr>
          <w:rFonts w:hint="cs"/>
          <w:rtl/>
          <w:lang w:eastAsia="he-IL"/>
        </w:rPr>
        <w:t xml:space="preserve">בגובה העיניים </w:t>
      </w:r>
      <w:r>
        <w:rPr>
          <w:rFonts w:hint="cs"/>
          <w:rtl/>
          <w:lang w:eastAsia="he-IL"/>
        </w:rPr>
        <w:t xml:space="preserve">ומטפלים בבעיות האלה, מנסים לייצר שיח עם האוכלוסייה. לא כולם </w:t>
      </w:r>
      <w:r>
        <w:rPr>
          <w:rtl/>
          <w:lang w:eastAsia="he-IL"/>
        </w:rPr>
        <w:t>–</w:t>
      </w:r>
      <w:r>
        <w:rPr>
          <w:rFonts w:hint="cs"/>
          <w:rtl/>
          <w:lang w:eastAsia="he-IL"/>
        </w:rPr>
        <w:t xml:space="preserve"> יש אנשים שלא רוצים להגיע לרווחה, ואני מסביר להם ומסביר לעובדי הרווחה: </w:t>
      </w:r>
      <w:bookmarkStart w:id="8952" w:name="_ETM_Q52_565266"/>
      <w:bookmarkEnd w:id="8952"/>
      <w:r>
        <w:rPr>
          <w:rFonts w:hint="cs"/>
          <w:rtl/>
          <w:lang w:eastAsia="he-IL"/>
        </w:rPr>
        <w:t xml:space="preserve">חבריא, להגיע לרווחה זה יכול להיות גם לשנה. תתאוששו. זה בסדר גמור, זאת הנטייה שלנו. </w:t>
      </w:r>
      <w:bookmarkStart w:id="8953" w:name="_ETM_Q52_572600"/>
      <w:bookmarkEnd w:id="8953"/>
      <w:r>
        <w:rPr>
          <w:rFonts w:hint="cs"/>
          <w:rtl/>
          <w:lang w:eastAsia="he-IL"/>
        </w:rPr>
        <w:t xml:space="preserve">התוכנית הזאת פועלת בהצלחה רבה גם ביישובים הבדואיים. במהלך 2022, כבר בחודש הזה, זה מתרחב ליישובים בצפון, כי גם שם אנחנו מזהים. </w:t>
      </w:r>
    </w:p>
    <w:p w:rsidR="00620F84" w:rsidRDefault="00620F84" w:rsidP="00A44FAA">
      <w:pPr>
        <w:rPr>
          <w:rtl/>
          <w:lang w:eastAsia="he-IL"/>
        </w:rPr>
      </w:pPr>
    </w:p>
    <w:p w:rsidR="00620F84" w:rsidRDefault="00620F84" w:rsidP="00A54A21">
      <w:pPr>
        <w:rPr>
          <w:rtl/>
          <w:lang w:eastAsia="he-IL"/>
        </w:rPr>
      </w:pPr>
      <w:r>
        <w:rPr>
          <w:rFonts w:hint="cs"/>
          <w:rtl/>
          <w:lang w:eastAsia="he-IL"/>
        </w:rPr>
        <w:t xml:space="preserve">סיוע </w:t>
      </w:r>
      <w:bookmarkStart w:id="8954" w:name="_ETM_Q52_588059"/>
      <w:bookmarkEnd w:id="8954"/>
      <w:r>
        <w:rPr>
          <w:rFonts w:hint="cs"/>
          <w:rtl/>
          <w:lang w:eastAsia="he-IL"/>
        </w:rPr>
        <w:t xml:space="preserve">חומרי גמיש </w:t>
      </w:r>
      <w:r>
        <w:rPr>
          <w:rtl/>
          <w:lang w:eastAsia="he-IL"/>
        </w:rPr>
        <w:t>–</w:t>
      </w:r>
      <w:r>
        <w:rPr>
          <w:rFonts w:hint="cs"/>
          <w:rtl/>
          <w:lang w:eastAsia="he-IL"/>
        </w:rPr>
        <w:t xml:space="preserve"> הסיוע הזה ניתן לכל המשפחות, ליחידים, לאזרחים ותיקים, במטרה להבטיח קיום </w:t>
      </w:r>
      <w:bookmarkStart w:id="8955" w:name="_ETM_Q52_597998"/>
      <w:bookmarkEnd w:id="8955"/>
      <w:r>
        <w:rPr>
          <w:rFonts w:hint="cs"/>
          <w:rtl/>
          <w:lang w:eastAsia="he-IL"/>
        </w:rPr>
        <w:t xml:space="preserve">בכבוד ולקדם את תפקודם. במסגרת הסיוע החומרי אנחנו מממנים גם חבילות מזון, גם תווי קנייה לרשתות שיווק, גם ריהוט, גם </w:t>
      </w:r>
      <w:bookmarkStart w:id="8956" w:name="_ETM_Q52_610363"/>
      <w:bookmarkEnd w:id="8956"/>
      <w:r>
        <w:rPr>
          <w:rFonts w:hint="cs"/>
          <w:rtl/>
          <w:lang w:eastAsia="he-IL"/>
        </w:rPr>
        <w:t>ביגוד, גם מוצרי חשמל בסיסיים, תרופות וטיפולים רפואיים. סיוע זה ניתן</w:t>
      </w:r>
      <w:r w:rsidR="00A54A21">
        <w:rPr>
          <w:rFonts w:hint="cs"/>
          <w:rtl/>
          <w:lang w:eastAsia="he-IL"/>
        </w:rPr>
        <w:t>,</w:t>
      </w:r>
      <w:r>
        <w:rPr>
          <w:rFonts w:hint="cs"/>
          <w:rtl/>
          <w:lang w:eastAsia="he-IL"/>
        </w:rPr>
        <w:t xml:space="preserve"> כמו שאמרתי</w:t>
      </w:r>
      <w:r w:rsidR="00A54A21">
        <w:rPr>
          <w:rFonts w:hint="cs"/>
          <w:rtl/>
          <w:lang w:eastAsia="he-IL"/>
        </w:rPr>
        <w:t>,</w:t>
      </w:r>
      <w:r>
        <w:rPr>
          <w:rFonts w:hint="cs"/>
          <w:rtl/>
          <w:lang w:eastAsia="he-IL"/>
        </w:rPr>
        <w:t xml:space="preserve"> כדי לעזור למשפחות האלה. </w:t>
      </w:r>
    </w:p>
    <w:p w:rsidR="00620F84" w:rsidRDefault="00620F84" w:rsidP="00A44FAA">
      <w:pPr>
        <w:rPr>
          <w:rtl/>
          <w:lang w:eastAsia="he-IL"/>
        </w:rPr>
      </w:pPr>
      <w:bookmarkStart w:id="8957" w:name="_ETM_Q52_608522"/>
      <w:bookmarkStart w:id="8958" w:name="_ETM_Q52_608580"/>
      <w:bookmarkEnd w:id="8957"/>
      <w:bookmarkEnd w:id="8958"/>
    </w:p>
    <w:p w:rsidR="00620F84" w:rsidRDefault="00620F84" w:rsidP="00A44FAA">
      <w:pPr>
        <w:rPr>
          <w:rtl/>
          <w:lang w:eastAsia="he-IL"/>
        </w:rPr>
      </w:pPr>
      <w:bookmarkStart w:id="8959" w:name="_ETM_Q52_608681"/>
      <w:bookmarkStart w:id="8960" w:name="_ETM_Q52_608789"/>
      <w:bookmarkEnd w:id="8959"/>
      <w:bookmarkEnd w:id="8960"/>
      <w:r>
        <w:rPr>
          <w:rFonts w:hint="cs"/>
          <w:rtl/>
          <w:lang w:eastAsia="he-IL"/>
        </w:rPr>
        <w:t xml:space="preserve">אנחנו מפתחים מודעות לטיפול בעוני בקרב עובדים סוציאליים, </w:t>
      </w:r>
      <w:bookmarkStart w:id="8961" w:name="_ETM_Q52_628633"/>
      <w:bookmarkEnd w:id="8961"/>
      <w:r>
        <w:rPr>
          <w:rFonts w:hint="cs"/>
          <w:rtl/>
          <w:lang w:eastAsia="he-IL"/>
        </w:rPr>
        <w:t xml:space="preserve">ובמחלקות לעבודה סוציאלית. בכל בתי הספר לעבודה סוציאלית יש היום למידה עם אוריינות לעוני. </w:t>
      </w:r>
    </w:p>
    <w:p w:rsidR="00620F84" w:rsidRDefault="00620F84" w:rsidP="00A44FAA">
      <w:pPr>
        <w:rPr>
          <w:rtl/>
          <w:lang w:eastAsia="he-IL"/>
        </w:rPr>
      </w:pPr>
      <w:bookmarkStart w:id="8962" w:name="_ETM_Q52_639796"/>
      <w:bookmarkStart w:id="8963" w:name="_ETM_Q52_639913"/>
      <w:bookmarkEnd w:id="8962"/>
      <w:bookmarkEnd w:id="8963"/>
    </w:p>
    <w:p w:rsidR="00620F84" w:rsidRDefault="00620F84" w:rsidP="00A54A21">
      <w:pPr>
        <w:rPr>
          <w:rtl/>
          <w:lang w:eastAsia="he-IL"/>
        </w:rPr>
      </w:pPr>
      <w:bookmarkStart w:id="8964" w:name="_ETM_Q52_639950"/>
      <w:bookmarkStart w:id="8965" w:name="_ETM_Q52_640045"/>
      <w:bookmarkEnd w:id="8964"/>
      <w:bookmarkEnd w:id="8965"/>
      <w:r>
        <w:rPr>
          <w:rFonts w:hint="cs"/>
          <w:rtl/>
          <w:lang w:eastAsia="he-IL"/>
        </w:rPr>
        <w:t xml:space="preserve">כל מה שאני אומר הוא תחת הכותרת שאני מניף בכל מקום: עוני הוא באחריותה של מדינה. ואני חוזר על זה. אני </w:t>
      </w:r>
      <w:bookmarkStart w:id="8966" w:name="_ETM_Q52_652958"/>
      <w:bookmarkEnd w:id="8966"/>
      <w:r>
        <w:rPr>
          <w:rFonts w:hint="cs"/>
          <w:rtl/>
          <w:lang w:eastAsia="he-IL"/>
        </w:rPr>
        <w:t xml:space="preserve">באתי לעמותות, שעושות עבודה נהדרת, אבל רוב השנים העמותות קיבלו בערך, אדוני היושב-ראש, כ-10% ממה שהן עושות. אנחנו באנו לעמותות ואמרנו: </w:t>
      </w:r>
      <w:bookmarkStart w:id="8967" w:name="_ETM_Q52_664924"/>
      <w:bookmarkEnd w:id="8967"/>
      <w:r>
        <w:rPr>
          <w:rFonts w:hint="cs"/>
          <w:rtl/>
          <w:lang w:eastAsia="he-IL"/>
        </w:rPr>
        <w:t xml:space="preserve">המדינה תהיה בפרונט. אנחנו שמים כסף, אנחנו לוקחים אחריות. אתם תהיו הנשמה היתרה, אבל האחריות היא שלנו. בהזדמנות </w:t>
      </w:r>
      <w:bookmarkStart w:id="8968" w:name="_ETM_Q52_677264"/>
      <w:bookmarkEnd w:id="8968"/>
      <w:r>
        <w:rPr>
          <w:rFonts w:hint="cs"/>
          <w:rtl/>
          <w:lang w:eastAsia="he-IL"/>
        </w:rPr>
        <w:t xml:space="preserve">אנחנו נשמע את ראשי העמותות. בהחלט כולם מרגישים שנפל דבר. </w:t>
      </w:r>
    </w:p>
    <w:p w:rsidR="00620F84" w:rsidRDefault="00620F84" w:rsidP="00A44FAA">
      <w:pPr>
        <w:rPr>
          <w:rtl/>
          <w:lang w:eastAsia="he-IL"/>
        </w:rPr>
      </w:pPr>
    </w:p>
    <w:p w:rsidR="00620F84" w:rsidRDefault="00620F84" w:rsidP="001016EB">
      <w:pPr>
        <w:rPr>
          <w:rtl/>
          <w:lang w:eastAsia="he-IL"/>
        </w:rPr>
      </w:pPr>
      <w:r>
        <w:rPr>
          <w:rFonts w:hint="cs"/>
          <w:rtl/>
          <w:lang w:eastAsia="he-IL"/>
        </w:rPr>
        <w:t xml:space="preserve">עדיין, אנחנו ערים לדוח הזה ואנחנו מנתחים אותו, ואנחנו לא מסתירים דבר וחצי דבר. עוני הוא לא דבר שצריך </w:t>
      </w:r>
      <w:bookmarkStart w:id="8969" w:name="_ETM_Q52_695660"/>
      <w:bookmarkEnd w:id="8969"/>
      <w:r>
        <w:rPr>
          <w:rFonts w:hint="cs"/>
          <w:rtl/>
          <w:lang w:eastAsia="he-IL"/>
        </w:rPr>
        <w:t xml:space="preserve">להסתיר; עוני הוא דבר שצריך לנתח, לשים על השולחן ולטפל בו. אי-אפשר לבוא היום ולהגיד: תשמעו, עוני זה דבר שולי; </w:t>
      </w:r>
      <w:bookmarkStart w:id="8970" w:name="_ETM_Q52_706054"/>
      <w:bookmarkEnd w:id="8970"/>
      <w:r>
        <w:rPr>
          <w:rFonts w:hint="cs"/>
          <w:rtl/>
          <w:lang w:eastAsia="he-IL"/>
        </w:rPr>
        <w:t xml:space="preserve">עוני זה </w:t>
      </w:r>
      <w:bookmarkStart w:id="8971" w:name="_ETM_Q52_713145"/>
      <w:bookmarkStart w:id="8972" w:name="_ETM_Q52_713358"/>
      <w:r>
        <w:rPr>
          <w:rFonts w:hint="cs"/>
          <w:rtl/>
          <w:lang w:eastAsia="he-IL"/>
        </w:rPr>
        <w:t>לא דבר שולי</w:t>
      </w:r>
      <w:bookmarkEnd w:id="8971"/>
      <w:bookmarkEnd w:id="8972"/>
      <w:r>
        <w:rPr>
          <w:rFonts w:hint="cs"/>
          <w:rtl/>
          <w:lang w:eastAsia="he-IL"/>
        </w:rPr>
        <w:t>. אנחנו מדינה שנמצאת ב</w:t>
      </w:r>
      <w:r w:rsidR="00A54A21">
        <w:rPr>
          <w:rFonts w:hint="cs"/>
          <w:rtl/>
          <w:lang w:eastAsia="he-IL"/>
        </w:rPr>
        <w:t>-20</w:t>
      </w:r>
      <w:r w:rsidR="001016EB">
        <w:rPr>
          <w:rFonts w:hint="cs"/>
          <w:rtl/>
          <w:lang w:eastAsia="he-IL"/>
        </w:rPr>
        <w:t xml:space="preserve"> </w:t>
      </w:r>
      <w:r>
        <w:rPr>
          <w:rFonts w:hint="cs"/>
          <w:rtl/>
          <w:lang w:eastAsia="he-IL"/>
        </w:rPr>
        <w:t xml:space="preserve">הכלכלות החזקות ביותר בעולם, החזקות ביותר בעולם. ההכנסה לנפש היא מהגבוהות ביותר בעולם. לכן, תפקידנו לטפל בזה. </w:t>
      </w:r>
      <w:bookmarkStart w:id="8973" w:name="_ETM_Q52_724661"/>
      <w:bookmarkEnd w:id="8973"/>
      <w:r>
        <w:rPr>
          <w:rFonts w:hint="cs"/>
          <w:rtl/>
          <w:lang w:eastAsia="he-IL"/>
        </w:rPr>
        <w:t xml:space="preserve">אנחנו עושים </w:t>
      </w:r>
      <w:r>
        <w:rPr>
          <w:rtl/>
          <w:lang w:eastAsia="he-IL"/>
        </w:rPr>
        <w:t>–</w:t>
      </w:r>
      <w:r>
        <w:rPr>
          <w:rFonts w:hint="cs"/>
          <w:rtl/>
          <w:lang w:eastAsia="he-IL"/>
        </w:rPr>
        <w:t xml:space="preserve"> אני לא רוצה להגיד הכול, אבל אנחנו עושים הרבה. אני אוכל להגיד שעשינו הכול אחרי שאנחנו נראה ירידה בדוח העוני</w:t>
      </w:r>
      <w:r w:rsidR="00A54A21">
        <w:rPr>
          <w:rFonts w:hint="cs"/>
          <w:rtl/>
          <w:lang w:eastAsia="he-IL"/>
        </w:rPr>
        <w:t>,</w:t>
      </w:r>
      <w:r>
        <w:rPr>
          <w:rFonts w:hint="cs"/>
          <w:rtl/>
          <w:lang w:eastAsia="he-IL"/>
        </w:rPr>
        <w:t xml:space="preserve"> אני מאמין</w:t>
      </w:r>
      <w:r w:rsidR="00A54A21">
        <w:rPr>
          <w:rFonts w:hint="cs"/>
          <w:rtl/>
          <w:lang w:eastAsia="he-IL"/>
        </w:rPr>
        <w:t>,</w:t>
      </w:r>
      <w:r>
        <w:rPr>
          <w:rFonts w:hint="cs"/>
          <w:rtl/>
          <w:lang w:eastAsia="he-IL"/>
        </w:rPr>
        <w:t xml:space="preserve"> גם </w:t>
      </w:r>
      <w:bookmarkStart w:id="8974" w:name="_ETM_Q52_736194"/>
      <w:bookmarkEnd w:id="8974"/>
      <w:r>
        <w:rPr>
          <w:rFonts w:hint="cs"/>
          <w:rtl/>
          <w:lang w:eastAsia="he-IL"/>
        </w:rPr>
        <w:t xml:space="preserve">מהעלאת קצבאות להשלמת הכנסה, העלייה המשמעותית </w:t>
      </w:r>
      <w:proofErr w:type="spellStart"/>
      <w:r>
        <w:rPr>
          <w:rFonts w:hint="cs"/>
          <w:rtl/>
          <w:lang w:eastAsia="he-IL"/>
        </w:rPr>
        <w:t>בדיסריגרד</w:t>
      </w:r>
      <w:proofErr w:type="spellEnd"/>
      <w:r>
        <w:rPr>
          <w:rFonts w:hint="cs"/>
          <w:rtl/>
          <w:lang w:eastAsia="he-IL"/>
        </w:rPr>
        <w:t>, גם לאזרחים ותיקים, גם לאימהות חד-הוריות, גם ההמשכיות עד לסוף 2022 של כפל הקצבאות</w:t>
      </w:r>
      <w:bookmarkStart w:id="8975" w:name="_ETM_Q52_754731"/>
      <w:bookmarkEnd w:id="8975"/>
      <w:r>
        <w:rPr>
          <w:rFonts w:hint="cs"/>
          <w:rtl/>
          <w:lang w:eastAsia="he-IL"/>
        </w:rPr>
        <w:t xml:space="preserve"> לאנשים שעד היום קיבלו אבטלה וברגע שהם יוצאים לעבוד מייד לוקחים להם </w:t>
      </w:r>
      <w:bookmarkStart w:id="8976" w:name="_ETM_Q52_756448"/>
      <w:bookmarkEnd w:id="8976"/>
      <w:r>
        <w:rPr>
          <w:rFonts w:hint="cs"/>
          <w:rtl/>
          <w:lang w:eastAsia="he-IL"/>
        </w:rPr>
        <w:t xml:space="preserve">את האבטלה. אנחנו עושים את </w:t>
      </w:r>
      <w:proofErr w:type="spellStart"/>
      <w:r>
        <w:rPr>
          <w:rFonts w:hint="cs"/>
          <w:rtl/>
          <w:lang w:eastAsia="he-IL"/>
        </w:rPr>
        <w:t>הדיסריגרד</w:t>
      </w:r>
      <w:proofErr w:type="spellEnd"/>
      <w:r>
        <w:rPr>
          <w:rFonts w:hint="cs"/>
          <w:rtl/>
          <w:lang w:eastAsia="he-IL"/>
        </w:rPr>
        <w:t xml:space="preserve"> באופן </w:t>
      </w:r>
      <w:bookmarkStart w:id="8977" w:name="_ETM_Q52_700618"/>
      <w:bookmarkEnd w:id="8977"/>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יותר מתון ממה שהוא </w:t>
      </w:r>
      <w:bookmarkStart w:id="8978" w:name="_ETM_Q52_764008"/>
      <w:bookmarkEnd w:id="8978"/>
      <w:r>
        <w:rPr>
          <w:rFonts w:hint="cs"/>
          <w:rtl/>
          <w:lang w:eastAsia="he-IL"/>
        </w:rPr>
        <w:t xml:space="preserve">היה. </w:t>
      </w:r>
    </w:p>
    <w:p w:rsidR="00620F84" w:rsidRDefault="00620F84" w:rsidP="00A44FAA">
      <w:pPr>
        <w:rPr>
          <w:rtl/>
          <w:lang w:eastAsia="he-IL"/>
        </w:rPr>
      </w:pPr>
    </w:p>
    <w:p w:rsidR="00620F84" w:rsidRDefault="00620F84" w:rsidP="00A54A21">
      <w:pPr>
        <w:rPr>
          <w:rtl/>
        </w:rPr>
      </w:pPr>
      <w:bookmarkStart w:id="8979" w:name="TOR_Q53"/>
      <w:bookmarkStart w:id="8980" w:name="_ETM_Q53_134000"/>
      <w:bookmarkEnd w:id="8979"/>
      <w:bookmarkEnd w:id="8980"/>
      <w:r>
        <w:rPr>
          <w:rFonts w:hint="cs"/>
          <w:rtl/>
        </w:rPr>
        <w:t xml:space="preserve">את הדברים האלה אנחנו נראה בסוף השנה הזאת, אני מאוד מקווה. אגב, אני ביקשתי מהביטוח הלאומי לעשות עכשיו סקר עמוק וגדול. הדוחות האלה הם תמיד דוחות של שנתיים לפני כן, על פי נתוני </w:t>
      </w:r>
      <w:proofErr w:type="spellStart"/>
      <w:r>
        <w:rPr>
          <w:rFonts w:hint="cs"/>
          <w:rtl/>
        </w:rPr>
        <w:t>הלמ"ס</w:t>
      </w:r>
      <w:proofErr w:type="spellEnd"/>
      <w:r>
        <w:rPr>
          <w:rFonts w:hint="cs"/>
          <w:rtl/>
        </w:rPr>
        <w:t>. אני חושב שאפשר לעשות דוחות הרבה יותר עמוקים, הרבה יותר משמעותיים.</w:t>
      </w:r>
      <w:r w:rsidR="00A54A21">
        <w:rPr>
          <w:rFonts w:hint="cs"/>
          <w:rtl/>
        </w:rPr>
        <w:t xml:space="preserve"> </w:t>
      </w:r>
      <w:r>
        <w:rPr>
          <w:rFonts w:hint="cs"/>
          <w:rtl/>
        </w:rPr>
        <w:t>אני מודה לכל</w:t>
      </w:r>
      <w:bookmarkStart w:id="8981" w:name="_ETM_Q53_184000"/>
      <w:bookmarkEnd w:id="8981"/>
      <w:r>
        <w:rPr>
          <w:rFonts w:hint="cs"/>
          <w:rtl/>
        </w:rPr>
        <w:t xml:space="preserve"> אחד שמדבר על עוני. אני לא רואה בזה ביקורת שהיא ביקורת בכדי לפגוע בממשלה. זה מסוג הדברים שאני אומר עליהם שהם ביקורת בונה. כל חבר </w:t>
      </w:r>
      <w:bookmarkStart w:id="8982" w:name="_ETM_Q53_195000"/>
      <w:bookmarkEnd w:id="8982"/>
      <w:r>
        <w:rPr>
          <w:rFonts w:hint="cs"/>
          <w:rtl/>
        </w:rPr>
        <w:t>וחברת כנסת שנמצאים כאן וזה מעניין אותם, ופותחים את דוחות העוני ועולים</w:t>
      </w:r>
      <w:bookmarkStart w:id="8983" w:name="_ETM_Q53_203000"/>
      <w:bookmarkEnd w:id="8983"/>
      <w:r>
        <w:rPr>
          <w:rFonts w:hint="cs"/>
          <w:rtl/>
        </w:rPr>
        <w:t xml:space="preserve"> לכאן ומציעים מה צריך לעשות, אני מקבל את זה בברכה. אני לעולם לא רואה בזה ביקורת. זה התפקיד</w:t>
      </w:r>
      <w:bookmarkStart w:id="8984" w:name="_ETM_Q53_211000"/>
      <w:bookmarkEnd w:id="8984"/>
      <w:r>
        <w:rPr>
          <w:rFonts w:hint="cs"/>
          <w:rtl/>
        </w:rPr>
        <w:t xml:space="preserve"> שלנו. אני חייב להגיד שמעטים מאוד החברים שביקשו ממני את דוח העוני. אני ניסיתי לתת לאנשים. אבל אני אומר, מי שנמצא פה קרא את דוח העוני, אחרת הוא לא היה עולה לכאן ואומר</w:t>
      </w:r>
      <w:bookmarkStart w:id="8985" w:name="_ETM_Q53_223000"/>
      <w:bookmarkEnd w:id="8985"/>
      <w:r>
        <w:rPr>
          <w:rFonts w:hint="cs"/>
          <w:rtl/>
        </w:rPr>
        <w:t xml:space="preserve"> את </w:t>
      </w:r>
      <w:r w:rsidR="00A54A21">
        <w:rPr>
          <w:rFonts w:hint="cs"/>
          <w:rtl/>
        </w:rPr>
        <w:t>מ</w:t>
      </w:r>
      <w:r>
        <w:rPr>
          <w:rFonts w:hint="cs"/>
          <w:rtl/>
        </w:rPr>
        <w:t xml:space="preserve">ה שהוא אומר. לא אומרים את זה בהתרסה, אומרים את זה מתוך כאב, ולא משנה באיזו פוזיציה אתה. </w:t>
      </w:r>
    </w:p>
    <w:p w:rsidR="00620F84" w:rsidRDefault="00620F84" w:rsidP="00A44FAA">
      <w:pPr>
        <w:rPr>
          <w:rtl/>
        </w:rPr>
      </w:pPr>
    </w:p>
    <w:p w:rsidR="00620F84" w:rsidRDefault="00620F84" w:rsidP="00A54A21">
      <w:pPr>
        <w:rPr>
          <w:rtl/>
        </w:rPr>
      </w:pPr>
      <w:bookmarkStart w:id="8986" w:name="_ETM_Q53_233000"/>
      <w:bookmarkEnd w:id="8986"/>
      <w:r>
        <w:rPr>
          <w:rFonts w:hint="cs"/>
          <w:rtl/>
        </w:rPr>
        <w:t>יש עוד המון תוכניות שאנחנו עושים. אני מוכן שבוועדה, ואתם תחליטו איפה</w:t>
      </w:r>
      <w:bookmarkStart w:id="8987" w:name="_ETM_Q53_237000"/>
      <w:bookmarkEnd w:id="8987"/>
      <w:r>
        <w:rPr>
          <w:rFonts w:hint="cs"/>
          <w:rtl/>
        </w:rPr>
        <w:t xml:space="preserve"> אנחנו נדון </w:t>
      </w:r>
      <w:r>
        <w:rPr>
          <w:rtl/>
        </w:rPr>
        <w:t>–</w:t>
      </w:r>
      <w:r>
        <w:rPr>
          <w:rFonts w:hint="cs"/>
          <w:rtl/>
        </w:rPr>
        <w:t xml:space="preserve"> ואני מציע שזה יהיה אצל אפרת בוועדת העבודה והרווחה כי זה המקום הראוי. אנחנו יכולים לקיים דיון משותף גם עם ועדות אחרות. אני חושב שזה יהיה מצוין אם</w:t>
      </w:r>
      <w:bookmarkStart w:id="8988" w:name="_ETM_Q53_249000"/>
      <w:bookmarkEnd w:id="8988"/>
      <w:r>
        <w:rPr>
          <w:rFonts w:hint="cs"/>
          <w:rtl/>
        </w:rPr>
        <w:t xml:space="preserve"> נקיים גם אצל אפרת או שנביא ביחד עם הכלכלה. נקיים דיון על העוני, ויבואו לשם כל האנשים שזה מעניין אותם, ויבואו לשם </w:t>
      </w:r>
      <w:bookmarkStart w:id="8989" w:name="_ETM_Q53_259000"/>
      <w:bookmarkEnd w:id="8989"/>
      <w:r>
        <w:rPr>
          <w:rFonts w:hint="cs"/>
          <w:rtl/>
        </w:rPr>
        <w:t>אנשים</w:t>
      </w:r>
      <w:r w:rsidR="00A54A21">
        <w:rPr>
          <w:rFonts w:hint="cs"/>
          <w:rtl/>
        </w:rPr>
        <w:t>,</w:t>
      </w:r>
      <w:r>
        <w:rPr>
          <w:rFonts w:hint="cs"/>
          <w:rtl/>
        </w:rPr>
        <w:t xml:space="preserve"> ואחרי שיגידו את מה שיש להם להגיד, שכל אחד מאיתנו יציע ארבעה-חמישה דברים איך </w:t>
      </w:r>
      <w:bookmarkStart w:id="8990" w:name="_ETM_Q53_266000"/>
      <w:bookmarkEnd w:id="8990"/>
      <w:r>
        <w:rPr>
          <w:rFonts w:hint="cs"/>
          <w:rtl/>
        </w:rPr>
        <w:t>אנחנו מתמודדים עם העוני. ככל שנרבה בזה הרי זה משובח. הטיפול בעוני הוא דבר</w:t>
      </w:r>
      <w:bookmarkStart w:id="8991" w:name="_ETM_Q53_275000"/>
      <w:bookmarkEnd w:id="8991"/>
      <w:r>
        <w:rPr>
          <w:rFonts w:hint="cs"/>
          <w:rtl/>
        </w:rPr>
        <w:t xml:space="preserve"> שמחייב את כולנו, </w:t>
      </w:r>
      <w:r>
        <w:rPr>
          <w:rFonts w:hint="cs"/>
          <w:rtl/>
          <w:lang w:eastAsia="he-IL"/>
        </w:rPr>
        <w:t>אדוני היושב-ראש</w:t>
      </w:r>
      <w:r>
        <w:rPr>
          <w:rFonts w:hint="cs"/>
          <w:rtl/>
        </w:rPr>
        <w:t>. זאת הצעתי. אם אתם רוצים להציע דברים אחרים, בשמחה.</w:t>
      </w:r>
    </w:p>
    <w:p w:rsidR="00620F84" w:rsidRDefault="00620F84" w:rsidP="00A44FAA">
      <w:pPr>
        <w:rPr>
          <w:rtl/>
        </w:rPr>
      </w:pPr>
    </w:p>
    <w:p w:rsidR="00620F84" w:rsidRDefault="00620F84" w:rsidP="00A44FAA">
      <w:pPr>
        <w:pStyle w:val="af5"/>
        <w:keepNext/>
        <w:rPr>
          <w:rtl/>
        </w:rPr>
      </w:pPr>
      <w:r w:rsidRPr="00D5473A">
        <w:rPr>
          <w:rStyle w:val="TagStyle"/>
          <w:rtl/>
        </w:rPr>
        <w:t xml:space="preserve"> &lt;&lt; קריאה &gt;&gt; </w:t>
      </w:r>
      <w:r>
        <w:rPr>
          <w:rtl/>
        </w:rPr>
        <w:t>סמי אבו שחאדה (הרשימה המשותפת):</w:t>
      </w:r>
      <w:r w:rsidRPr="00D5473A">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A44FAA">
      <w:pPr>
        <w:rPr>
          <w:rtl/>
        </w:rPr>
      </w:pPr>
      <w:r>
        <w:rPr>
          <w:rFonts w:hint="cs"/>
          <w:rtl/>
        </w:rPr>
        <w:t>מקובל, אדוני.</w:t>
      </w:r>
    </w:p>
    <w:p w:rsidR="00620F84" w:rsidRDefault="00620F84" w:rsidP="00A44FAA">
      <w:pPr>
        <w:rPr>
          <w:rtl/>
        </w:rPr>
      </w:pPr>
    </w:p>
    <w:p w:rsidR="00620F84" w:rsidRDefault="00620F84" w:rsidP="00A44FAA">
      <w:pPr>
        <w:pStyle w:val="af6"/>
        <w:keepNext/>
        <w:rPr>
          <w:rtl/>
        </w:rPr>
      </w:pPr>
      <w:r w:rsidRPr="00D5473A">
        <w:rPr>
          <w:rStyle w:val="TagStyle"/>
          <w:rtl/>
        </w:rPr>
        <w:t xml:space="preserve"> &lt;&lt; יור &gt;&gt; </w:t>
      </w:r>
      <w:r>
        <w:rPr>
          <w:rtl/>
        </w:rPr>
        <w:t>היו"ר מיקי לוי:</w:t>
      </w:r>
      <w:r w:rsidRPr="00D5473A">
        <w:rPr>
          <w:rStyle w:val="TagStyle"/>
          <w:rtl/>
        </w:rPr>
        <w:t xml:space="preserve"> &lt;&lt; יור &gt;&gt;</w:t>
      </w:r>
      <w:r>
        <w:rPr>
          <w:rtl/>
        </w:rPr>
        <w:t xml:space="preserve">   </w:t>
      </w:r>
    </w:p>
    <w:p w:rsidR="00620F84" w:rsidRDefault="00620F84" w:rsidP="001016EB">
      <w:pPr>
        <w:rPr>
          <w:rtl/>
          <w:lang w:eastAsia="he-IL"/>
        </w:rPr>
      </w:pPr>
    </w:p>
    <w:p w:rsidR="00620F84" w:rsidRDefault="00620F84" w:rsidP="00A54A21">
      <w:pPr>
        <w:rPr>
          <w:rtl/>
          <w:lang w:eastAsia="he-IL"/>
        </w:rPr>
      </w:pPr>
      <w:bookmarkStart w:id="8992" w:name="_ETM_Q53_282000"/>
      <w:bookmarkEnd w:id="8992"/>
      <w:r>
        <w:rPr>
          <w:rFonts w:hint="cs"/>
          <w:rtl/>
          <w:lang w:eastAsia="he-IL"/>
        </w:rPr>
        <w:t>תודה רבה. עוד שנייה, בבקשה.</w:t>
      </w:r>
      <w:r w:rsidR="00A54A21">
        <w:rPr>
          <w:rFonts w:hint="cs"/>
          <w:rtl/>
          <w:lang w:eastAsia="he-IL"/>
        </w:rPr>
        <w:t xml:space="preserve"> </w:t>
      </w:r>
      <w:bookmarkStart w:id="8993" w:name="_ETM_Q53_285000"/>
      <w:bookmarkEnd w:id="8993"/>
      <w:r>
        <w:rPr>
          <w:rFonts w:hint="cs"/>
          <w:rtl/>
          <w:lang w:eastAsia="he-IL"/>
        </w:rPr>
        <w:t>עמדה נוספת.</w:t>
      </w:r>
    </w:p>
    <w:p w:rsidR="00620F84" w:rsidRDefault="00620F84" w:rsidP="00A44FAA">
      <w:pPr>
        <w:rPr>
          <w:rtl/>
          <w:lang w:eastAsia="he-IL"/>
        </w:rPr>
      </w:pPr>
    </w:p>
    <w:p w:rsidR="00620F84" w:rsidRDefault="00620F84" w:rsidP="00A44FAA">
      <w:pPr>
        <w:pStyle w:val="-"/>
        <w:keepNext/>
        <w:rPr>
          <w:rtl/>
        </w:rPr>
      </w:pPr>
      <w:r w:rsidRPr="00FF1FCA">
        <w:rPr>
          <w:rStyle w:val="TagStyle"/>
          <w:rtl/>
        </w:rPr>
        <w:t xml:space="preserve"> &lt;&lt; דובר_המשך &gt;&gt; </w:t>
      </w:r>
      <w:r>
        <w:rPr>
          <w:rtl/>
        </w:rPr>
        <w:t>שר הרווחה והביטחון החברתי מאיר כהן:</w:t>
      </w:r>
      <w:r w:rsidRPr="00FF1FCA">
        <w:rPr>
          <w:rStyle w:val="TagStyle"/>
          <w:rtl/>
        </w:rPr>
        <w:t xml:space="preserve"> &lt;&lt; דובר_המשך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בבקשה, אדוני. אני יכול לרדת? תודה.</w:t>
      </w:r>
    </w:p>
    <w:p w:rsidR="00620F84" w:rsidRDefault="00620F84" w:rsidP="00A44FAA">
      <w:pPr>
        <w:rPr>
          <w:rtl/>
          <w:lang w:eastAsia="he-IL"/>
        </w:rPr>
      </w:pPr>
    </w:p>
    <w:p w:rsidR="00620F84" w:rsidRDefault="00620F84" w:rsidP="00A44FAA">
      <w:pPr>
        <w:pStyle w:val="a4"/>
        <w:keepNext/>
        <w:rPr>
          <w:rtl/>
        </w:rPr>
      </w:pPr>
      <w:bookmarkStart w:id="8994" w:name="ET_speaker_6166_6"/>
      <w:r w:rsidRPr="00FF1FCA">
        <w:rPr>
          <w:rStyle w:val="TagStyle"/>
          <w:rtl/>
        </w:rPr>
        <w:t xml:space="preserve"> &lt;&lt; דובר &gt;&gt; </w:t>
      </w:r>
      <w:bookmarkStart w:id="8995" w:name="_Toc92638237"/>
      <w:bookmarkStart w:id="8996" w:name="_Toc92638835"/>
      <w:r>
        <w:rPr>
          <w:rtl/>
        </w:rPr>
        <w:t>אורי מקלב (יהדות התורה):</w:t>
      </w:r>
      <w:bookmarkEnd w:id="8995"/>
      <w:bookmarkEnd w:id="8996"/>
      <w:r w:rsidRPr="00FF1FCA">
        <w:rPr>
          <w:rStyle w:val="TagStyle"/>
          <w:rtl/>
        </w:rPr>
        <w:t xml:space="preserve"> &lt;&lt; דובר &gt;&gt;</w:t>
      </w:r>
      <w:r>
        <w:rPr>
          <w:rtl/>
        </w:rPr>
        <w:t xml:space="preserve">   </w:t>
      </w:r>
      <w:bookmarkEnd w:id="8994"/>
    </w:p>
    <w:p w:rsidR="00620F84" w:rsidRDefault="00620F84" w:rsidP="001016EB">
      <w:pPr>
        <w:rPr>
          <w:rtl/>
          <w:lang w:eastAsia="he-IL"/>
        </w:rPr>
      </w:pPr>
    </w:p>
    <w:p w:rsidR="00620F84" w:rsidRDefault="00620F84" w:rsidP="001016EB">
      <w:pPr>
        <w:rPr>
          <w:rtl/>
          <w:lang w:eastAsia="he-IL"/>
        </w:rPr>
      </w:pPr>
      <w:r>
        <w:rPr>
          <w:rFonts w:hint="cs"/>
          <w:rtl/>
          <w:lang w:eastAsia="he-IL"/>
        </w:rPr>
        <w:t>אדוני היושב-ראש, מכובדי השר, אתה אף</w:t>
      </w:r>
      <w:bookmarkStart w:id="8997" w:name="_ETM_Q53_298000"/>
      <w:bookmarkEnd w:id="8997"/>
      <w:r>
        <w:rPr>
          <w:rFonts w:hint="cs"/>
          <w:rtl/>
          <w:lang w:eastAsia="he-IL"/>
        </w:rPr>
        <w:t xml:space="preserve"> פעם לא יורד, אתה תמיד במצב של עלייה. עלייה</w:t>
      </w:r>
      <w:bookmarkStart w:id="8998" w:name="_ETM_Q53_301000"/>
      <w:bookmarkEnd w:id="8998"/>
      <w:r>
        <w:rPr>
          <w:rFonts w:hint="cs"/>
          <w:rtl/>
          <w:lang w:eastAsia="he-IL"/>
        </w:rPr>
        <w:t xml:space="preserve"> למעשים טובים, וזה נכון, ניכרים דברי אמת בדבריך, אדוני השר</w:t>
      </w:r>
      <w:bookmarkStart w:id="8999" w:name="_ETM_Q53_305000"/>
      <w:bookmarkEnd w:id="8999"/>
      <w:r>
        <w:rPr>
          <w:rFonts w:hint="cs"/>
          <w:rtl/>
          <w:lang w:eastAsia="he-IL"/>
        </w:rPr>
        <w:t>, על הפעולות שנעשות, ואתה חש את זה</w:t>
      </w:r>
      <w:r w:rsidR="00A54A21">
        <w:rPr>
          <w:rFonts w:hint="cs"/>
          <w:rtl/>
          <w:lang w:eastAsia="he-IL"/>
        </w:rPr>
        <w:t>.</w:t>
      </w:r>
      <w:r>
        <w:rPr>
          <w:rFonts w:hint="cs"/>
          <w:rtl/>
          <w:lang w:eastAsia="he-IL"/>
        </w:rPr>
        <w:t xml:space="preserve"> הגם שהציבור מרגיש שחלק מהממשלה</w:t>
      </w:r>
      <w:bookmarkStart w:id="9000" w:name="_ETM_Q53_314000"/>
      <w:bookmarkEnd w:id="9000"/>
      <w:r>
        <w:rPr>
          <w:rFonts w:hint="cs"/>
          <w:rtl/>
          <w:lang w:eastAsia="he-IL"/>
        </w:rPr>
        <w:t xml:space="preserve"> </w:t>
      </w:r>
      <w:r>
        <w:rPr>
          <w:rFonts w:hint="eastAsia"/>
          <w:rtl/>
          <w:lang w:eastAsia="he-IL"/>
        </w:rPr>
        <w:t>–</w:t>
      </w:r>
      <w:r>
        <w:rPr>
          <w:rFonts w:hint="cs"/>
          <w:rtl/>
          <w:lang w:eastAsia="he-IL"/>
        </w:rPr>
        <w:t xml:space="preserve"> העומד בראשה, ראש הממשלה החלופי, שר האוצר </w:t>
      </w:r>
      <w:r>
        <w:rPr>
          <w:rtl/>
          <w:lang w:eastAsia="he-IL"/>
        </w:rPr>
        <w:t>–</w:t>
      </w:r>
      <w:r>
        <w:rPr>
          <w:rFonts w:hint="cs"/>
          <w:rtl/>
          <w:lang w:eastAsia="he-IL"/>
        </w:rPr>
        <w:t xml:space="preserve"> לא בטוח שהם נמצאים באותה הסקלה, </w:t>
      </w:r>
      <w:bookmarkStart w:id="9001" w:name="_ETM_Q53_320000"/>
      <w:bookmarkEnd w:id="9001"/>
      <w:r>
        <w:rPr>
          <w:rFonts w:hint="cs"/>
          <w:rtl/>
          <w:lang w:eastAsia="he-IL"/>
        </w:rPr>
        <w:t xml:space="preserve">לא באים ממקורות כאלה. אבל בתוך מה שאתה אומר, תוכניות נכונות, זה לא נכון וזה לא יכול להתבצע כשאדם נמצא במלחמת הישרדות. זה </w:t>
      </w:r>
      <w:bookmarkStart w:id="9002" w:name="_ETM_Q53_329000"/>
      <w:bookmarkEnd w:id="9002"/>
      <w:r>
        <w:rPr>
          <w:rFonts w:hint="cs"/>
          <w:rtl/>
          <w:lang w:eastAsia="he-IL"/>
        </w:rPr>
        <w:t xml:space="preserve">טוב כשהוא עוצר ואתה אומר לו: בוא, תוכניות, בוא תראה, מגוון הדברים. בכל מה שאמרת אני </w:t>
      </w:r>
      <w:bookmarkStart w:id="9003" w:name="_ETM_Q53_333000"/>
      <w:bookmarkEnd w:id="9003"/>
      <w:r>
        <w:rPr>
          <w:rFonts w:hint="cs"/>
          <w:rtl/>
          <w:lang w:eastAsia="he-IL"/>
        </w:rPr>
        <w:t>מסכים איתך, אבל כשיש הידרדרות במצבו הכלכלי, כשלפתע הוא במבחן הישרדות, אז הוא לא יכול לעמוד.</w:t>
      </w:r>
      <w:r w:rsidR="001016EB">
        <w:rPr>
          <w:rFonts w:hint="cs"/>
          <w:rtl/>
          <w:lang w:eastAsia="he-IL"/>
        </w:rPr>
        <w:t xml:space="preserve"> </w:t>
      </w:r>
      <w:r>
        <w:rPr>
          <w:rFonts w:hint="cs"/>
          <w:rtl/>
          <w:lang w:eastAsia="he-IL"/>
        </w:rPr>
        <w:t xml:space="preserve">בכל מדינה או בכל חברה כשיש גזרות חדשות ויש עליות מחירים </w:t>
      </w:r>
      <w:bookmarkStart w:id="9004" w:name="_ETM_Q53_348000"/>
      <w:bookmarkEnd w:id="9004"/>
      <w:r>
        <w:rPr>
          <w:rFonts w:hint="cs"/>
          <w:rtl/>
          <w:lang w:eastAsia="he-IL"/>
        </w:rPr>
        <w:t xml:space="preserve">ומיסים חדשים </w:t>
      </w:r>
      <w:r>
        <w:rPr>
          <w:rFonts w:hint="eastAsia"/>
          <w:rtl/>
          <w:lang w:eastAsia="he-IL"/>
        </w:rPr>
        <w:t>–</w:t>
      </w:r>
      <w:r>
        <w:rPr>
          <w:rFonts w:hint="cs"/>
          <w:rtl/>
          <w:lang w:eastAsia="he-IL"/>
        </w:rPr>
        <w:t xml:space="preserve"> אי-אפשר להתעלם מכל הדברים האלה ש</w:t>
      </w:r>
      <w:r w:rsidR="00A54A21">
        <w:rPr>
          <w:rFonts w:hint="cs"/>
          <w:rtl/>
          <w:lang w:eastAsia="he-IL"/>
        </w:rPr>
        <w:t>הם השלכות</w:t>
      </w:r>
      <w:r>
        <w:rPr>
          <w:rFonts w:hint="cs"/>
          <w:rtl/>
          <w:lang w:eastAsia="he-IL"/>
        </w:rPr>
        <w:t xml:space="preserve">. אמרתי קודם כשהיית בחוץ, רק ההוצאות על הבריאות עכשיו </w:t>
      </w:r>
      <w:bookmarkStart w:id="9005" w:name="_ETM_Q53_347352"/>
      <w:bookmarkEnd w:id="9005"/>
      <w:r w:rsidR="00A54A21">
        <w:rPr>
          <w:rFonts w:hint="eastAsia"/>
          <w:rtl/>
          <w:lang w:eastAsia="he-IL"/>
        </w:rPr>
        <w:t>–</w:t>
      </w:r>
      <w:r w:rsidR="00A54A21">
        <w:rPr>
          <w:rFonts w:hint="cs"/>
          <w:rtl/>
          <w:lang w:eastAsia="he-IL"/>
        </w:rPr>
        <w:t xml:space="preserve"> </w:t>
      </w:r>
      <w:r>
        <w:rPr>
          <w:rFonts w:hint="cs"/>
          <w:rtl/>
          <w:lang w:eastAsia="he-IL"/>
        </w:rPr>
        <w:t xml:space="preserve">אני דיברתי על האנטיגן שעולה, ועוד הוצאות צפויות. אז מנסים לעזור לחלשים, </w:t>
      </w:r>
      <w:bookmarkStart w:id="9006" w:name="_ETM_Q53_357000"/>
      <w:bookmarkEnd w:id="9006"/>
      <w:r>
        <w:rPr>
          <w:rFonts w:hint="cs"/>
          <w:rtl/>
          <w:lang w:eastAsia="he-IL"/>
        </w:rPr>
        <w:t>וכאן בחלק הזה יש הרגשה שיש התכחשות לכך ו</w:t>
      </w:r>
      <w:bookmarkStart w:id="9007" w:name="_ETM_Q53_363000"/>
      <w:bookmarkEnd w:id="9007"/>
      <w:r>
        <w:rPr>
          <w:rFonts w:hint="cs"/>
          <w:rtl/>
          <w:lang w:eastAsia="he-IL"/>
        </w:rPr>
        <w:t>התנכרות לכך שיש קבוצה, אוכלוסייה, שבה כל ילד שלישי בארץ הוא בעוני. כל ילד שלישי. זה סכום שהוא מבחן</w:t>
      </w:r>
      <w:bookmarkStart w:id="9008" w:name="_ETM_Q53_370000"/>
      <w:bookmarkEnd w:id="9008"/>
      <w:r>
        <w:rPr>
          <w:rFonts w:hint="cs"/>
          <w:rtl/>
          <w:lang w:eastAsia="he-IL"/>
        </w:rPr>
        <w:t xml:space="preserve"> תוצאה </w:t>
      </w:r>
      <w:r>
        <w:rPr>
          <w:rtl/>
          <w:lang w:eastAsia="he-IL"/>
        </w:rPr>
        <w:t>–</w:t>
      </w:r>
      <w:r>
        <w:rPr>
          <w:rFonts w:hint="cs"/>
          <w:rtl/>
          <w:lang w:eastAsia="he-IL"/>
        </w:rPr>
        <w:t xml:space="preserve"> אני לא אומר שזו הממשלה הזאת, יכול להיות שזה דבר נתון שמתמשך כבר הרבה שנים ואנחנו ל</w:t>
      </w:r>
      <w:bookmarkStart w:id="9009" w:name="_ETM_Q53_377000"/>
      <w:bookmarkEnd w:id="9009"/>
      <w:r>
        <w:rPr>
          <w:rFonts w:hint="cs"/>
          <w:rtl/>
          <w:lang w:eastAsia="he-IL"/>
        </w:rPr>
        <w:t xml:space="preserve">א מצליחים לצאת, אבל עכשיו אנחנו מביאים למצב הרבה </w:t>
      </w:r>
      <w:bookmarkStart w:id="9010" w:name="_ETM_Q53_378000"/>
      <w:bookmarkEnd w:id="9010"/>
      <w:r>
        <w:rPr>
          <w:rFonts w:hint="cs"/>
          <w:rtl/>
          <w:lang w:eastAsia="he-IL"/>
        </w:rPr>
        <w:t>יותר גרוע.</w:t>
      </w:r>
      <w:r w:rsidR="00A54A21">
        <w:rPr>
          <w:rFonts w:hint="cs"/>
          <w:rtl/>
          <w:lang w:eastAsia="he-IL"/>
        </w:rPr>
        <w:t xml:space="preserve"> </w:t>
      </w:r>
      <w:r>
        <w:rPr>
          <w:rFonts w:hint="cs"/>
          <w:rtl/>
          <w:lang w:eastAsia="he-IL"/>
        </w:rPr>
        <w:t>אני יודע שגם אתה בטוח שאם עכשיו אנחנו שוללים מאישה עובדת את המעון שלה והיא צריכה להוציא עוד אלפי שקלים או</w:t>
      </w:r>
      <w:bookmarkStart w:id="9011" w:name="_ETM_Q53_387000"/>
      <w:bookmarkEnd w:id="9011"/>
      <w:r>
        <w:rPr>
          <w:rFonts w:hint="cs"/>
          <w:rtl/>
          <w:lang w:eastAsia="he-IL"/>
        </w:rPr>
        <w:t xml:space="preserve"> להפסיק לעבוד, זו קבוצה ענקית של עשרות אלפי ילדים, א</w:t>
      </w:r>
      <w:bookmarkStart w:id="9012" w:name="_ETM_Q53_393000"/>
      <w:bookmarkEnd w:id="9012"/>
      <w:r>
        <w:rPr>
          <w:rFonts w:hint="cs"/>
          <w:rtl/>
          <w:lang w:eastAsia="he-IL"/>
        </w:rPr>
        <w:t xml:space="preserve">ם לא הרבה יותר מכך, שמידרדרים לעוני. זו דוגמה אחת מתוך הדברים </w:t>
      </w:r>
      <w:bookmarkStart w:id="9013" w:name="_ETM_Q53_395000"/>
      <w:bookmarkEnd w:id="9013"/>
      <w:r>
        <w:rPr>
          <w:rFonts w:hint="cs"/>
          <w:rtl/>
          <w:lang w:eastAsia="he-IL"/>
        </w:rPr>
        <w:t>שאנחנו לא עושים. לכן צריך לעצור את ההשפעה של עליית המחירים, יוקר המחיה, המיסים, הכול, לציבור החלש,</w:t>
      </w:r>
      <w:bookmarkStart w:id="9014" w:name="_ETM_Q53_401000"/>
      <w:bookmarkEnd w:id="9014"/>
      <w:r>
        <w:rPr>
          <w:rFonts w:hint="cs"/>
          <w:rtl/>
          <w:lang w:eastAsia="he-IL"/>
        </w:rPr>
        <w:t xml:space="preserve"> ומכאן נתחיל להעלות אותם בחזרה.</w:t>
      </w:r>
    </w:p>
    <w:p w:rsidR="00620F84" w:rsidRDefault="00620F84" w:rsidP="00A44FAA">
      <w:pPr>
        <w:rPr>
          <w:rtl/>
          <w:lang w:eastAsia="he-IL"/>
        </w:rPr>
      </w:pPr>
    </w:p>
    <w:p w:rsidR="00620F84" w:rsidRDefault="00620F84" w:rsidP="00A44FAA">
      <w:pPr>
        <w:pStyle w:val="af6"/>
        <w:keepNext/>
        <w:rPr>
          <w:rtl/>
        </w:rPr>
      </w:pPr>
      <w:r w:rsidRPr="00FF1FCA">
        <w:rPr>
          <w:rStyle w:val="TagStyle"/>
          <w:rtl/>
        </w:rPr>
        <w:t xml:space="preserve"> &lt;&lt; יור &gt;&gt; </w:t>
      </w:r>
      <w:r>
        <w:rPr>
          <w:rtl/>
        </w:rPr>
        <w:t>היו"ר מיקי לוי:</w:t>
      </w:r>
      <w:r w:rsidRPr="00FF1FCA">
        <w:rPr>
          <w:rStyle w:val="TagStyle"/>
          <w:rtl/>
        </w:rPr>
        <w:t xml:space="preserve"> &lt;&lt; יור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תודה. תודה רבה, אנחנו ניגשים להצבעה. הצבעה, בבקשה.</w:t>
      </w:r>
    </w:p>
    <w:p w:rsidR="00620F84" w:rsidRDefault="00620F84" w:rsidP="00A44FAA">
      <w:pPr>
        <w:rPr>
          <w:rtl/>
          <w:lang w:eastAsia="he-IL"/>
        </w:rPr>
      </w:pPr>
    </w:p>
    <w:p w:rsidR="00620F84" w:rsidRDefault="00620F84" w:rsidP="00A44FAA">
      <w:pPr>
        <w:pStyle w:val="af5"/>
        <w:keepNext/>
        <w:rPr>
          <w:rtl/>
        </w:rPr>
      </w:pPr>
      <w:bookmarkStart w:id="9015" w:name="ET_interruption_קריאה_15"/>
      <w:r w:rsidRPr="006741F7">
        <w:rPr>
          <w:rStyle w:val="TagStyle"/>
          <w:rtl/>
        </w:rPr>
        <w:t xml:space="preserve"> &lt;&lt; קריאה &gt;&gt; </w:t>
      </w:r>
      <w:r>
        <w:rPr>
          <w:rtl/>
        </w:rPr>
        <w:t>קריאה:</w:t>
      </w:r>
      <w:r w:rsidRPr="006741F7">
        <w:rPr>
          <w:rStyle w:val="TagStyle"/>
          <w:rtl/>
        </w:rPr>
        <w:t xml:space="preserve"> &lt;&lt; קריאה &gt;&gt;</w:t>
      </w:r>
      <w:r>
        <w:rPr>
          <w:rtl/>
        </w:rPr>
        <w:t xml:space="preserve">   </w:t>
      </w:r>
      <w:bookmarkEnd w:id="9015"/>
    </w:p>
    <w:p w:rsidR="00620F84" w:rsidRDefault="00620F84" w:rsidP="001016EB">
      <w:pPr>
        <w:rPr>
          <w:rtl/>
          <w:lang w:eastAsia="he-IL"/>
        </w:rPr>
      </w:pPr>
    </w:p>
    <w:p w:rsidR="00620F84" w:rsidRDefault="00620F84" w:rsidP="00A44FAA">
      <w:pPr>
        <w:rPr>
          <w:rtl/>
          <w:lang w:eastAsia="he-IL"/>
        </w:rPr>
      </w:pPr>
      <w:r>
        <w:rPr>
          <w:rFonts w:hint="cs"/>
          <w:rtl/>
          <w:lang w:eastAsia="he-IL"/>
        </w:rPr>
        <w:t>לאן?</w:t>
      </w:r>
    </w:p>
    <w:p w:rsidR="00620F84" w:rsidRDefault="00620F84" w:rsidP="00A44FAA">
      <w:pPr>
        <w:rPr>
          <w:rtl/>
          <w:lang w:eastAsia="he-IL"/>
        </w:rPr>
      </w:pPr>
    </w:p>
    <w:p w:rsidR="00620F84" w:rsidRDefault="00620F84" w:rsidP="00A44FAA">
      <w:pPr>
        <w:pStyle w:val="af6"/>
        <w:keepNext/>
        <w:rPr>
          <w:rtl/>
        </w:rPr>
      </w:pPr>
      <w:r w:rsidRPr="006741F7">
        <w:rPr>
          <w:rStyle w:val="TagStyle"/>
          <w:rtl/>
        </w:rPr>
        <w:t xml:space="preserve"> &lt;&lt; יור &gt;&gt; </w:t>
      </w:r>
      <w:r>
        <w:rPr>
          <w:rtl/>
        </w:rPr>
        <w:t>היו"ר מיקי לוי:</w:t>
      </w:r>
      <w:r w:rsidRPr="006741F7">
        <w:rPr>
          <w:rStyle w:val="TagStyle"/>
          <w:rtl/>
        </w:rPr>
        <w:t xml:space="preserve"> &lt;&lt; יור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עבודה ורווחה.</w:t>
      </w:r>
    </w:p>
    <w:p w:rsidR="00620F84" w:rsidRDefault="00620F84" w:rsidP="00A44FAA">
      <w:pPr>
        <w:rPr>
          <w:rtl/>
          <w:lang w:eastAsia="he-IL"/>
        </w:rPr>
      </w:pPr>
    </w:p>
    <w:p w:rsidR="00620F84" w:rsidRDefault="00620F84" w:rsidP="00A44FAA">
      <w:pPr>
        <w:pStyle w:val="af1"/>
        <w:keepNext/>
        <w:rPr>
          <w:rtl/>
          <w:lang w:eastAsia="he-IL"/>
        </w:rPr>
      </w:pPr>
      <w:bookmarkStart w:id="9016" w:name="_ETM_Q53_408000"/>
      <w:bookmarkEnd w:id="9016"/>
      <w:r>
        <w:rPr>
          <w:rtl/>
          <w:lang w:eastAsia="he-IL"/>
        </w:rPr>
        <w:t>הצבעה מס'</w:t>
      </w:r>
      <w:r>
        <w:rPr>
          <w:rFonts w:hint="cs"/>
          <w:rtl/>
          <w:lang w:eastAsia="he-IL"/>
        </w:rPr>
        <w:t xml:space="preserve"> 8</w:t>
      </w:r>
    </w:p>
    <w:p w:rsidR="00620F84" w:rsidRPr="00152830" w:rsidRDefault="00620F84" w:rsidP="00A44FAA">
      <w:pPr>
        <w:rPr>
          <w:rtl/>
          <w:lang w:eastAsia="he-IL"/>
        </w:rPr>
      </w:pPr>
    </w:p>
    <w:p w:rsidR="00620F84" w:rsidRDefault="00620F84" w:rsidP="00A44FAA">
      <w:pPr>
        <w:pStyle w:val="--"/>
        <w:keepNext/>
        <w:rPr>
          <w:rtl/>
          <w:lang w:eastAsia="he-IL"/>
        </w:rPr>
      </w:pPr>
      <w:r>
        <w:rPr>
          <w:rtl/>
          <w:lang w:eastAsia="he-IL"/>
        </w:rPr>
        <w:t xml:space="preserve">בעד </w:t>
      </w:r>
      <w:r>
        <w:rPr>
          <w:rFonts w:hint="cs"/>
          <w:rtl/>
          <w:lang w:eastAsia="he-IL"/>
        </w:rPr>
        <w:t>ההצעה להעביר את הנושא לוועדה</w:t>
      </w:r>
      <w:bookmarkStart w:id="9017" w:name="_ETM_Q53_419000"/>
      <w:bookmarkEnd w:id="9017"/>
      <w:r>
        <w:rPr>
          <w:rFonts w:hint="cs"/>
          <w:rtl/>
          <w:lang w:eastAsia="he-IL"/>
        </w:rPr>
        <w:t xml:space="preserve"> </w:t>
      </w:r>
      <w:r>
        <w:rPr>
          <w:rtl/>
          <w:lang w:eastAsia="he-IL"/>
        </w:rPr>
        <w:t xml:space="preserve">– </w:t>
      </w:r>
      <w:r>
        <w:rPr>
          <w:rFonts w:hint="cs"/>
          <w:rtl/>
          <w:lang w:eastAsia="he-IL"/>
        </w:rPr>
        <w:t>8</w:t>
      </w:r>
    </w:p>
    <w:p w:rsidR="00620F84" w:rsidRDefault="00620F84" w:rsidP="00A44FAA">
      <w:pPr>
        <w:pStyle w:val="--"/>
        <w:keepNext/>
        <w:rPr>
          <w:rtl/>
          <w:lang w:eastAsia="he-IL"/>
        </w:rPr>
      </w:pPr>
      <w:r>
        <w:rPr>
          <w:rtl/>
          <w:lang w:eastAsia="he-IL"/>
        </w:rPr>
        <w:t xml:space="preserve">נגד – </w:t>
      </w:r>
      <w:r>
        <w:rPr>
          <w:rFonts w:hint="cs"/>
          <w:rtl/>
          <w:lang w:eastAsia="he-IL"/>
        </w:rPr>
        <w:t>אין</w:t>
      </w:r>
    </w:p>
    <w:p w:rsidR="00620F84" w:rsidRDefault="00620F84" w:rsidP="00A44FAA">
      <w:pPr>
        <w:pStyle w:val="--"/>
        <w:keepNext/>
        <w:rPr>
          <w:rtl/>
          <w:lang w:eastAsia="he-IL"/>
        </w:rPr>
      </w:pPr>
      <w:r>
        <w:rPr>
          <w:rtl/>
          <w:lang w:eastAsia="he-IL"/>
        </w:rPr>
        <w:t xml:space="preserve">נמנעים – </w:t>
      </w:r>
      <w:r>
        <w:rPr>
          <w:rFonts w:hint="cs"/>
          <w:rtl/>
          <w:lang w:eastAsia="he-IL"/>
        </w:rPr>
        <w:t>אין</w:t>
      </w:r>
    </w:p>
    <w:p w:rsidR="00620F84" w:rsidRDefault="00620F84" w:rsidP="00A44FAA">
      <w:pPr>
        <w:pStyle w:val="af2"/>
        <w:rPr>
          <w:rtl/>
          <w:lang w:eastAsia="he-IL"/>
        </w:rPr>
      </w:pPr>
      <w:r>
        <w:rPr>
          <w:rFonts w:hint="cs"/>
          <w:rtl/>
          <w:lang w:eastAsia="he-IL"/>
        </w:rPr>
        <w:t>ההצעה להעביר את הנושא לוועדת העבודה והרווחה</w:t>
      </w:r>
      <w:bookmarkStart w:id="9018" w:name="_ETM_Q53_426000"/>
      <w:bookmarkEnd w:id="9018"/>
      <w:r>
        <w:rPr>
          <w:rFonts w:hint="cs"/>
          <w:rtl/>
          <w:lang w:eastAsia="he-IL"/>
        </w:rPr>
        <w:t xml:space="preserve"> נתקבלה.</w:t>
      </w:r>
    </w:p>
    <w:p w:rsidR="00620F84" w:rsidRDefault="00620F84" w:rsidP="00A44FAA">
      <w:pPr>
        <w:rPr>
          <w:rtl/>
          <w:lang w:eastAsia="he-IL"/>
        </w:rPr>
      </w:pPr>
    </w:p>
    <w:p w:rsidR="00620F84" w:rsidRDefault="00620F84" w:rsidP="00A44FAA">
      <w:pPr>
        <w:pStyle w:val="af6"/>
        <w:keepNext/>
        <w:rPr>
          <w:rtl/>
        </w:rPr>
      </w:pPr>
      <w:r w:rsidRPr="00FF1FCA">
        <w:rPr>
          <w:rStyle w:val="TagStyle"/>
          <w:rtl/>
        </w:rPr>
        <w:t xml:space="preserve"> &lt;&lt; יור &gt;&gt; </w:t>
      </w:r>
      <w:r>
        <w:rPr>
          <w:rtl/>
        </w:rPr>
        <w:t>היו"ר מיקי לוי:</w:t>
      </w:r>
      <w:r w:rsidRPr="00FF1FCA">
        <w:rPr>
          <w:rStyle w:val="TagStyle"/>
          <w:rtl/>
        </w:rPr>
        <w:t xml:space="preserve"> &lt;&lt; יור &gt;&gt;</w:t>
      </w:r>
      <w:r>
        <w:rPr>
          <w:rtl/>
        </w:rPr>
        <w:t xml:space="preserve">   </w:t>
      </w:r>
    </w:p>
    <w:p w:rsidR="00620F84" w:rsidRDefault="00620F84" w:rsidP="001016EB">
      <w:pPr>
        <w:rPr>
          <w:rtl/>
          <w:lang w:eastAsia="he-IL"/>
        </w:rPr>
      </w:pPr>
    </w:p>
    <w:p w:rsidR="00620F84" w:rsidRDefault="00620F84" w:rsidP="00A23DF8">
      <w:pPr>
        <w:rPr>
          <w:rtl/>
          <w:lang w:eastAsia="he-IL"/>
        </w:rPr>
      </w:pPr>
      <w:r>
        <w:rPr>
          <w:rFonts w:hint="cs"/>
          <w:rtl/>
          <w:lang w:eastAsia="he-IL"/>
        </w:rPr>
        <w:t xml:space="preserve">בעד </w:t>
      </w:r>
      <w:r>
        <w:rPr>
          <w:rtl/>
          <w:lang w:eastAsia="he-IL"/>
        </w:rPr>
        <w:t>–</w:t>
      </w:r>
      <w:r>
        <w:rPr>
          <w:rFonts w:hint="cs"/>
          <w:rtl/>
          <w:lang w:eastAsia="he-IL"/>
        </w:rPr>
        <w:t xml:space="preserve"> שמונה</w:t>
      </w:r>
      <w:r w:rsidR="00A23DF8">
        <w:rPr>
          <w:rFonts w:hint="cs"/>
          <w:rtl/>
          <w:lang w:eastAsia="he-IL"/>
        </w:rPr>
        <w:t>,</w:t>
      </w:r>
      <w:r>
        <w:rPr>
          <w:rFonts w:hint="cs"/>
          <w:rtl/>
          <w:lang w:eastAsia="he-IL"/>
        </w:rPr>
        <w:t xml:space="preserve"> אין מתנגדים</w:t>
      </w:r>
      <w:r w:rsidR="00A23DF8">
        <w:rPr>
          <w:rFonts w:hint="cs"/>
          <w:rtl/>
          <w:lang w:eastAsia="he-IL"/>
        </w:rPr>
        <w:t>,</w:t>
      </w:r>
      <w:r>
        <w:rPr>
          <w:rFonts w:hint="cs"/>
          <w:rtl/>
          <w:lang w:eastAsia="he-IL"/>
        </w:rPr>
        <w:t xml:space="preserve"> לכן ההצעה תועבר לדיון בעבודה </w:t>
      </w:r>
      <w:bookmarkStart w:id="9019" w:name="_ETM_Q53_436000"/>
      <w:bookmarkEnd w:id="9019"/>
      <w:r>
        <w:rPr>
          <w:rFonts w:hint="cs"/>
          <w:rtl/>
          <w:lang w:eastAsia="he-IL"/>
        </w:rPr>
        <w:t>ורווחה.</w:t>
      </w:r>
    </w:p>
    <w:p w:rsidR="00620F84" w:rsidRDefault="00620F84" w:rsidP="006A745D">
      <w:pPr>
        <w:rPr>
          <w:rtl/>
          <w:lang w:eastAsia="he-IL"/>
        </w:rPr>
      </w:pPr>
    </w:p>
    <w:p w:rsidR="00620F84" w:rsidRDefault="00620F84" w:rsidP="006A745D">
      <w:pPr>
        <w:rPr>
          <w:rtl/>
          <w:lang w:eastAsia="he-IL"/>
        </w:rPr>
      </w:pPr>
    </w:p>
    <w:p w:rsidR="00620F84" w:rsidRDefault="00620F84" w:rsidP="00A44FAA">
      <w:pPr>
        <w:pStyle w:val="a6"/>
        <w:rPr>
          <w:rtl/>
          <w:lang w:eastAsia="he-IL"/>
        </w:rPr>
      </w:pPr>
      <w:bookmarkStart w:id="9020" w:name="ET_halsi_626448_9"/>
      <w:r w:rsidRPr="00FF1FCA">
        <w:rPr>
          <w:rStyle w:val="TagStyle"/>
          <w:rtl/>
        </w:rPr>
        <w:t xml:space="preserve"> &lt;&lt; הלסי &gt;&gt; </w:t>
      </w:r>
      <w:bookmarkStart w:id="9021" w:name="_Toc92638238"/>
      <w:bookmarkStart w:id="9022" w:name="_Toc92638836"/>
      <w:r>
        <w:rPr>
          <w:rtl/>
          <w:lang w:eastAsia="he-IL"/>
        </w:rPr>
        <w:t>הצעות לסדר-היום</w:t>
      </w:r>
      <w:bookmarkEnd w:id="9021"/>
      <w:bookmarkEnd w:id="9022"/>
      <w:r w:rsidRPr="00FF1FCA">
        <w:rPr>
          <w:rStyle w:val="TagStyle"/>
          <w:rtl/>
        </w:rPr>
        <w:t xml:space="preserve"> &lt;&lt; הלסי &gt;&gt;</w:t>
      </w:r>
      <w:r>
        <w:rPr>
          <w:rtl/>
          <w:lang w:eastAsia="he-IL"/>
        </w:rPr>
        <w:t xml:space="preserve">   </w:t>
      </w:r>
      <w:bookmarkEnd w:id="9020"/>
    </w:p>
    <w:p w:rsidR="00620F84" w:rsidRDefault="00620F84" w:rsidP="00A44FAA">
      <w:pPr>
        <w:pStyle w:val="a6"/>
        <w:rPr>
          <w:rtl/>
          <w:lang w:eastAsia="he-IL"/>
        </w:rPr>
      </w:pPr>
      <w:bookmarkStart w:id="9023" w:name="ET_halsi_626448_10"/>
      <w:r w:rsidRPr="00FF1FCA">
        <w:rPr>
          <w:rStyle w:val="TagStyle"/>
          <w:rtl/>
        </w:rPr>
        <w:t xml:space="preserve"> &lt;&lt; הלסי &gt;&gt; </w:t>
      </w:r>
      <w:bookmarkStart w:id="9024" w:name="_Toc92638239"/>
      <w:bookmarkStart w:id="9025" w:name="_Toc92638837"/>
      <w:r>
        <w:rPr>
          <w:rtl/>
          <w:lang w:eastAsia="he-IL"/>
        </w:rPr>
        <w:t xml:space="preserve">המגפה השקטה </w:t>
      </w:r>
      <w:r>
        <w:rPr>
          <w:rFonts w:hint="cs"/>
          <w:rtl/>
          <w:lang w:eastAsia="he-IL"/>
        </w:rPr>
        <w:t>–</w:t>
      </w:r>
      <w:r>
        <w:rPr>
          <w:rtl/>
          <w:lang w:eastAsia="he-IL"/>
        </w:rPr>
        <w:t xml:space="preserve"> 171 אנשים נמצאו ללא רוח חיים בביתם בשנת 2021</w:t>
      </w:r>
      <w:bookmarkEnd w:id="9024"/>
      <w:bookmarkEnd w:id="9025"/>
      <w:r w:rsidRPr="00FF1FCA">
        <w:rPr>
          <w:rStyle w:val="TagStyle"/>
          <w:rtl/>
        </w:rPr>
        <w:t xml:space="preserve"> &lt;&lt; הלסי &gt;&gt;</w:t>
      </w:r>
      <w:r>
        <w:rPr>
          <w:rtl/>
          <w:lang w:eastAsia="he-IL"/>
        </w:rPr>
        <w:t xml:space="preserve">   </w:t>
      </w:r>
      <w:bookmarkEnd w:id="9023"/>
    </w:p>
    <w:p w:rsidR="00620F84" w:rsidRDefault="00620F84" w:rsidP="001016EB">
      <w:pPr>
        <w:rPr>
          <w:rtl/>
          <w:lang w:eastAsia="he-IL"/>
        </w:rPr>
      </w:pPr>
    </w:p>
    <w:p w:rsidR="00620F84" w:rsidRDefault="00620F84" w:rsidP="00A44FAA">
      <w:pPr>
        <w:pStyle w:val="af6"/>
        <w:keepNext/>
        <w:rPr>
          <w:rtl/>
        </w:rPr>
      </w:pPr>
      <w:r w:rsidRPr="00FF1FCA">
        <w:rPr>
          <w:rStyle w:val="TagStyle"/>
          <w:rtl/>
        </w:rPr>
        <w:t xml:space="preserve"> &lt;&lt; יור &gt;&gt; </w:t>
      </w:r>
      <w:r>
        <w:rPr>
          <w:rtl/>
        </w:rPr>
        <w:t>היו"ר מיקי לוי:</w:t>
      </w:r>
      <w:r w:rsidRPr="00FF1FCA">
        <w:rPr>
          <w:rStyle w:val="TagStyle"/>
          <w:rtl/>
        </w:rPr>
        <w:t xml:space="preserve"> &lt;&lt; יור &gt;&gt;</w:t>
      </w:r>
      <w:r>
        <w:rPr>
          <w:rtl/>
        </w:rPr>
        <w:t xml:space="preserve">   </w:t>
      </w:r>
    </w:p>
    <w:p w:rsidR="00620F84" w:rsidRDefault="00620F84" w:rsidP="001016EB">
      <w:pPr>
        <w:rPr>
          <w:rtl/>
        </w:rPr>
      </w:pPr>
    </w:p>
    <w:p w:rsidR="00620F84" w:rsidRDefault="00620F84" w:rsidP="00A44FAA">
      <w:pPr>
        <w:rPr>
          <w:rtl/>
        </w:rPr>
      </w:pPr>
      <w:r>
        <w:rPr>
          <w:rFonts w:hint="cs"/>
          <w:rtl/>
        </w:rPr>
        <w:t xml:space="preserve">אנחנו ניגשים להצעה הבאה לסדר-היום: </w:t>
      </w:r>
      <w:r>
        <w:rPr>
          <w:rtl/>
        </w:rPr>
        <w:t xml:space="preserve">המגפה השקטה </w:t>
      </w:r>
      <w:r>
        <w:rPr>
          <w:rFonts w:hint="cs"/>
          <w:rtl/>
        </w:rPr>
        <w:t>–</w:t>
      </w:r>
      <w:r>
        <w:rPr>
          <w:rtl/>
        </w:rPr>
        <w:t xml:space="preserve"> 171 אנשים נמצאו ללא רוח חיים בביתם בשנת 2021, </w:t>
      </w:r>
      <w:r>
        <w:rPr>
          <w:rFonts w:hint="cs"/>
          <w:rtl/>
        </w:rPr>
        <w:t xml:space="preserve">הצעות </w:t>
      </w:r>
      <w:r>
        <w:rPr>
          <w:rtl/>
        </w:rPr>
        <w:t>מס' 1411, 1413, 1415 ו-1428</w:t>
      </w:r>
      <w:r>
        <w:rPr>
          <w:rFonts w:hint="cs"/>
          <w:rtl/>
        </w:rPr>
        <w:t>. חברת הכנסת לימור מגן</w:t>
      </w:r>
      <w:bookmarkStart w:id="9026" w:name="_ETM_Q53_449000"/>
      <w:bookmarkEnd w:id="9026"/>
      <w:r>
        <w:rPr>
          <w:rFonts w:hint="cs"/>
          <w:rtl/>
        </w:rPr>
        <w:t xml:space="preserve"> תלם, בבקשה.</w:t>
      </w:r>
    </w:p>
    <w:p w:rsidR="00620F84" w:rsidRDefault="00620F84" w:rsidP="00A44FAA">
      <w:pPr>
        <w:rPr>
          <w:rtl/>
        </w:rPr>
      </w:pPr>
    </w:p>
    <w:p w:rsidR="00620F84" w:rsidRDefault="00620F84" w:rsidP="00A44FAA">
      <w:pPr>
        <w:pStyle w:val="a4"/>
        <w:keepNext/>
        <w:rPr>
          <w:rtl/>
        </w:rPr>
      </w:pPr>
      <w:r w:rsidRPr="00FF1FCA">
        <w:rPr>
          <w:rStyle w:val="TagStyle"/>
          <w:rtl/>
        </w:rPr>
        <w:t xml:space="preserve"> &lt;&lt; דובר &gt;&gt; </w:t>
      </w:r>
      <w:bookmarkStart w:id="9027" w:name="_Toc92638240"/>
      <w:bookmarkStart w:id="9028" w:name="_Toc92638838"/>
      <w:r>
        <w:rPr>
          <w:rtl/>
        </w:rPr>
        <w:t>לימור מגן תלם (ישראל ביתנו):</w:t>
      </w:r>
      <w:bookmarkEnd w:id="9027"/>
      <w:bookmarkEnd w:id="9028"/>
      <w:r w:rsidRPr="00FF1FCA">
        <w:rPr>
          <w:rStyle w:val="TagStyle"/>
          <w:rtl/>
        </w:rPr>
        <w:t xml:space="preserve"> &lt;&lt; דובר &gt;&gt;</w:t>
      </w:r>
      <w:r>
        <w:rPr>
          <w:rtl/>
        </w:rPr>
        <w:t xml:space="preserve">   </w:t>
      </w:r>
    </w:p>
    <w:p w:rsidR="00620F84" w:rsidRDefault="00620F84" w:rsidP="001016EB">
      <w:pPr>
        <w:rPr>
          <w:rtl/>
        </w:rPr>
      </w:pPr>
    </w:p>
    <w:p w:rsidR="00620F84" w:rsidRDefault="00620F84" w:rsidP="00A54A21">
      <w:pPr>
        <w:rPr>
          <w:rtl/>
        </w:rPr>
      </w:pPr>
      <w:r>
        <w:rPr>
          <w:rFonts w:hint="cs"/>
          <w:rtl/>
          <w:lang w:eastAsia="he-IL"/>
        </w:rPr>
        <w:t>אדוני היושב-ראש</w:t>
      </w:r>
      <w:r>
        <w:rPr>
          <w:rFonts w:hint="cs"/>
          <w:rtl/>
        </w:rPr>
        <w:t xml:space="preserve">, חבריי חברי הכנסת, </w:t>
      </w:r>
      <w:bookmarkStart w:id="9029" w:name="_ETM_Q53_450000"/>
      <w:bookmarkEnd w:id="9029"/>
      <w:r>
        <w:rPr>
          <w:rtl/>
        </w:rPr>
        <w:t>בזמן מגפת הקורונה פרצה גם מגפה שקטה</w:t>
      </w:r>
      <w:r>
        <w:rPr>
          <w:rFonts w:hint="cs"/>
          <w:rtl/>
        </w:rPr>
        <w:t xml:space="preserve"> </w:t>
      </w:r>
      <w:r>
        <w:rPr>
          <w:rFonts w:hint="eastAsia"/>
          <w:rtl/>
        </w:rPr>
        <w:t>–</w:t>
      </w:r>
      <w:r>
        <w:rPr>
          <w:rtl/>
        </w:rPr>
        <w:t xml:space="preserve"> מגפת הבדידות.</w:t>
      </w:r>
      <w:r>
        <w:rPr>
          <w:rFonts w:hint="cs"/>
          <w:rtl/>
        </w:rPr>
        <w:t xml:space="preserve"> </w:t>
      </w:r>
      <w:r>
        <w:rPr>
          <w:rtl/>
        </w:rPr>
        <w:t xml:space="preserve">בתקופה האחרונה עלה באופן </w:t>
      </w:r>
      <w:r>
        <w:rPr>
          <w:rFonts w:hint="cs"/>
          <w:rtl/>
        </w:rPr>
        <w:t>ח</w:t>
      </w:r>
      <w:r>
        <w:rPr>
          <w:rtl/>
        </w:rPr>
        <w:t xml:space="preserve">ד מספר המקרים </w:t>
      </w:r>
      <w:r>
        <w:rPr>
          <w:rFonts w:hint="cs"/>
          <w:rtl/>
        </w:rPr>
        <w:t>ש</w:t>
      </w:r>
      <w:r>
        <w:rPr>
          <w:rtl/>
        </w:rPr>
        <w:t>בהם אנשים עריריים מתו בדירותיהם בלי ששכנים או רשויות המדינה הגישו להם עזרה ראשונ</w:t>
      </w:r>
      <w:r>
        <w:rPr>
          <w:rFonts w:hint="cs"/>
          <w:rtl/>
        </w:rPr>
        <w:t>ה</w:t>
      </w:r>
      <w:r>
        <w:rPr>
          <w:rtl/>
        </w:rPr>
        <w:t xml:space="preserve"> שהייתה עשויה להציל את חייהם.</w:t>
      </w:r>
      <w:bookmarkStart w:id="9030" w:name="_ETM_Q53_451000"/>
      <w:bookmarkEnd w:id="9030"/>
      <w:r w:rsidR="00A54A21">
        <w:rPr>
          <w:rFonts w:hint="cs"/>
          <w:rtl/>
        </w:rPr>
        <w:t xml:space="preserve"> </w:t>
      </w:r>
      <w:r>
        <w:rPr>
          <w:rFonts w:hint="cs"/>
          <w:rtl/>
        </w:rPr>
        <w:t xml:space="preserve">על פי נתוני זק"א, </w:t>
      </w:r>
      <w:r>
        <w:rPr>
          <w:rtl/>
        </w:rPr>
        <w:t>נמצאו בביתם 171 אנשים ללא רוח חיים. רק בחיפה, עיר מגור</w:t>
      </w:r>
      <w:r>
        <w:rPr>
          <w:rFonts w:hint="cs"/>
          <w:rtl/>
        </w:rPr>
        <w:t>יי,</w:t>
      </w:r>
      <w:r>
        <w:rPr>
          <w:rtl/>
        </w:rPr>
        <w:t xml:space="preserve"> היו 20 מקרים כאל</w:t>
      </w:r>
      <w:r>
        <w:rPr>
          <w:rFonts w:hint="cs"/>
          <w:rtl/>
        </w:rPr>
        <w:t>ה</w:t>
      </w:r>
      <w:r>
        <w:rPr>
          <w:rtl/>
        </w:rPr>
        <w:t>. מדובר בעליה של 30% משנת 2020</w:t>
      </w:r>
      <w:r w:rsidR="00A54A21">
        <w:rPr>
          <w:rFonts w:hint="cs"/>
          <w:rtl/>
        </w:rPr>
        <w:t>,</w:t>
      </w:r>
      <w:r>
        <w:rPr>
          <w:rFonts w:hint="cs"/>
          <w:rtl/>
        </w:rPr>
        <w:t xml:space="preserve"> ולצערי גם</w:t>
      </w:r>
      <w:bookmarkStart w:id="9031" w:name="_ETM_Q53_513000"/>
      <w:bookmarkEnd w:id="9031"/>
      <w:r>
        <w:rPr>
          <w:rFonts w:hint="cs"/>
          <w:rtl/>
        </w:rPr>
        <w:t xml:space="preserve"> אמש </w:t>
      </w:r>
      <w:r>
        <w:rPr>
          <w:rtl/>
        </w:rPr>
        <w:t xml:space="preserve">התבשרנו על דייר בודד נוסף </w:t>
      </w:r>
      <w:r>
        <w:rPr>
          <w:rFonts w:hint="cs"/>
          <w:rtl/>
        </w:rPr>
        <w:t xml:space="preserve">שנמצא </w:t>
      </w:r>
      <w:r>
        <w:rPr>
          <w:rtl/>
        </w:rPr>
        <w:t xml:space="preserve">בחיפה </w:t>
      </w:r>
      <w:r>
        <w:rPr>
          <w:rFonts w:hint="cs"/>
          <w:rtl/>
        </w:rPr>
        <w:t xml:space="preserve">ללא רוח חיים, </w:t>
      </w:r>
      <w:r>
        <w:rPr>
          <w:rtl/>
        </w:rPr>
        <w:t>שבוע לאחר שמת בדירתו.</w:t>
      </w:r>
      <w:r>
        <w:rPr>
          <w:rFonts w:hint="cs"/>
          <w:rtl/>
        </w:rPr>
        <w:t xml:space="preserve"> </w:t>
      </w:r>
      <w:r>
        <w:rPr>
          <w:rtl/>
        </w:rPr>
        <w:t xml:space="preserve">איש לא הבחין באנשים </w:t>
      </w:r>
      <w:r>
        <w:rPr>
          <w:rFonts w:hint="cs"/>
          <w:rtl/>
        </w:rPr>
        <w:t>ה</w:t>
      </w:r>
      <w:r>
        <w:rPr>
          <w:rtl/>
        </w:rPr>
        <w:t>אלו</w:t>
      </w:r>
      <w:r>
        <w:rPr>
          <w:rFonts w:hint="cs"/>
          <w:rtl/>
        </w:rPr>
        <w:t xml:space="preserve">. </w:t>
      </w:r>
      <w:r>
        <w:rPr>
          <w:rtl/>
        </w:rPr>
        <w:t xml:space="preserve">הם נפטרו מבלי שאיש היה </w:t>
      </w:r>
      <w:proofErr w:type="spellStart"/>
      <w:r>
        <w:rPr>
          <w:rtl/>
        </w:rPr>
        <w:t>לצ</w:t>
      </w:r>
      <w:r>
        <w:rPr>
          <w:rFonts w:hint="cs"/>
          <w:rtl/>
        </w:rPr>
        <w:t>י</w:t>
      </w:r>
      <w:r>
        <w:rPr>
          <w:rtl/>
        </w:rPr>
        <w:t>דם</w:t>
      </w:r>
      <w:proofErr w:type="spellEnd"/>
      <w:r>
        <w:rPr>
          <w:rtl/>
        </w:rPr>
        <w:t xml:space="preserve"> ברגעים האחרונים </w:t>
      </w:r>
      <w:r>
        <w:rPr>
          <w:rFonts w:hint="cs"/>
          <w:rtl/>
        </w:rPr>
        <w:t xml:space="preserve">שלהם </w:t>
      </w:r>
      <w:r>
        <w:rPr>
          <w:rtl/>
        </w:rPr>
        <w:t>ונמצאו לאחר ימים ספורים במצב של איבוד צלם אנוש.</w:t>
      </w:r>
      <w:r>
        <w:rPr>
          <w:rFonts w:hint="cs"/>
          <w:rtl/>
        </w:rPr>
        <w:t xml:space="preserve"> </w:t>
      </w:r>
      <w:r>
        <w:rPr>
          <w:rtl/>
        </w:rPr>
        <w:t>סיבות המוות הן לרוב אירועים רפואיים או אנשים שהחליקו בבית ונחבלו קשות, ובמקרים מעטים אף מדובר בהתאבדויות.</w:t>
      </w:r>
    </w:p>
    <w:p w:rsidR="00620F84" w:rsidRDefault="00620F84" w:rsidP="00A44FAA">
      <w:pPr>
        <w:rPr>
          <w:rtl/>
        </w:rPr>
      </w:pPr>
    </w:p>
    <w:p w:rsidR="00620F84" w:rsidRDefault="00620F84" w:rsidP="00A44FAA">
      <w:pPr>
        <w:rPr>
          <w:rtl/>
        </w:rPr>
      </w:pPr>
      <w:bookmarkStart w:id="9032" w:name="_ETM_Q53_548000"/>
      <w:bookmarkEnd w:id="9032"/>
      <w:r>
        <w:rPr>
          <w:rtl/>
        </w:rPr>
        <w:t>אסור לחברה מתוקנת להגיע למצב שבו אזרחים יופקרו למותם.</w:t>
      </w:r>
      <w:r>
        <w:rPr>
          <w:rFonts w:hint="cs"/>
          <w:rtl/>
        </w:rPr>
        <w:t xml:space="preserve"> צריכים </w:t>
      </w:r>
      <w:r>
        <w:rPr>
          <w:rtl/>
        </w:rPr>
        <w:t>לנקוט פעולה ולקחת אחריות כדי למנוע את המוות המיותר הבא.</w:t>
      </w:r>
      <w:r>
        <w:rPr>
          <w:rFonts w:hint="cs"/>
          <w:rtl/>
        </w:rPr>
        <w:t xml:space="preserve"> </w:t>
      </w:r>
      <w:r>
        <w:rPr>
          <w:rtl/>
        </w:rPr>
        <w:t>זו לא גזרת גורל. אני סמוכה ובטוחה שניתן למצוא פתרונות לאיתור אנשים בודדים ולתת להם מענה.</w:t>
      </w:r>
      <w:r>
        <w:rPr>
          <w:rFonts w:hint="cs"/>
          <w:rtl/>
        </w:rPr>
        <w:t xml:space="preserve"> </w:t>
      </w:r>
      <w:r>
        <w:rPr>
          <w:rtl/>
        </w:rPr>
        <w:t>למשל</w:t>
      </w:r>
      <w:r>
        <w:rPr>
          <w:rFonts w:hint="cs"/>
          <w:rtl/>
        </w:rPr>
        <w:t>,</w:t>
      </w:r>
      <w:r>
        <w:rPr>
          <w:rtl/>
        </w:rPr>
        <w:t xml:space="preserve"> בע</w:t>
      </w:r>
      <w:r>
        <w:rPr>
          <w:rFonts w:hint="cs"/>
          <w:rtl/>
        </w:rPr>
        <w:t>י</w:t>
      </w:r>
      <w:r>
        <w:rPr>
          <w:rtl/>
        </w:rPr>
        <w:t>ר</w:t>
      </w:r>
      <w:r>
        <w:rPr>
          <w:rFonts w:hint="cs"/>
          <w:rtl/>
        </w:rPr>
        <w:t>י</w:t>
      </w:r>
      <w:r>
        <w:rPr>
          <w:rtl/>
        </w:rPr>
        <w:t xml:space="preserve">ית </w:t>
      </w:r>
      <w:proofErr w:type="spellStart"/>
      <w:r>
        <w:rPr>
          <w:rFonts w:hint="cs"/>
          <w:rtl/>
        </w:rPr>
        <w:t>י</w:t>
      </w:r>
      <w:r>
        <w:rPr>
          <w:rtl/>
        </w:rPr>
        <w:t>קנעם</w:t>
      </w:r>
      <w:proofErr w:type="spellEnd"/>
      <w:r>
        <w:rPr>
          <w:rtl/>
        </w:rPr>
        <w:t xml:space="preserve"> </w:t>
      </w:r>
      <w:r>
        <w:rPr>
          <w:rFonts w:hint="cs"/>
          <w:rtl/>
        </w:rPr>
        <w:t>ח</w:t>
      </w:r>
      <w:r>
        <w:rPr>
          <w:rtl/>
        </w:rPr>
        <w:t xml:space="preserve">יברו את מדי המים של הדיירים הבודדים למערכת שמתריעה כאשר אין שימוש במים במשך </w:t>
      </w:r>
      <w:r>
        <w:rPr>
          <w:rFonts w:hint="cs"/>
          <w:rtl/>
        </w:rPr>
        <w:t>כמה</w:t>
      </w:r>
      <w:r>
        <w:rPr>
          <w:rtl/>
        </w:rPr>
        <w:t xml:space="preserve"> שעות ושול</w:t>
      </w:r>
      <w:r>
        <w:rPr>
          <w:rFonts w:hint="cs"/>
          <w:rtl/>
        </w:rPr>
        <w:t>ח</w:t>
      </w:r>
      <w:r>
        <w:rPr>
          <w:rtl/>
        </w:rPr>
        <w:t>ת מישהו כדי לבדוק אם הכול כשורה.</w:t>
      </w:r>
      <w:r>
        <w:rPr>
          <w:rFonts w:hint="cs"/>
          <w:rtl/>
        </w:rPr>
        <w:t xml:space="preserve"> </w:t>
      </w:r>
      <w:r>
        <w:rPr>
          <w:rtl/>
        </w:rPr>
        <w:t>יוזמות אחרות כוללות הקמת חמ</w:t>
      </w:r>
      <w:r>
        <w:rPr>
          <w:rFonts w:hint="cs"/>
          <w:rtl/>
        </w:rPr>
        <w:t>"</w:t>
      </w:r>
      <w:r>
        <w:rPr>
          <w:rtl/>
        </w:rPr>
        <w:t>ל קהילתי, סיירות שכונתיות</w:t>
      </w:r>
      <w:r>
        <w:rPr>
          <w:rFonts w:hint="cs"/>
          <w:rtl/>
        </w:rPr>
        <w:t xml:space="preserve">, תלמידים מתנדבים </w:t>
      </w:r>
      <w:bookmarkStart w:id="9033" w:name="_ETM_Q53_591000"/>
      <w:bookmarkEnd w:id="9033"/>
      <w:r>
        <w:rPr>
          <w:rFonts w:hint="cs"/>
          <w:rtl/>
        </w:rPr>
        <w:t>בבתי ספר,</w:t>
      </w:r>
      <w:r>
        <w:rPr>
          <w:rtl/>
        </w:rPr>
        <w:t xml:space="preserve"> בניית מאגר נתונים בסיוע הביטוח הלאומי וקופות החולים.</w:t>
      </w:r>
    </w:p>
    <w:p w:rsidR="00620F84" w:rsidRDefault="00620F84" w:rsidP="00A44FAA">
      <w:pPr>
        <w:rPr>
          <w:rtl/>
        </w:rPr>
      </w:pPr>
    </w:p>
    <w:p w:rsidR="00620F84" w:rsidRDefault="00620F84" w:rsidP="00A44FAA">
      <w:pPr>
        <w:rPr>
          <w:rtl/>
        </w:rPr>
      </w:pPr>
      <w:bookmarkStart w:id="9034" w:name="_ETM_Q53_595000"/>
      <w:bookmarkEnd w:id="9034"/>
      <w:r>
        <w:rPr>
          <w:rtl/>
        </w:rPr>
        <w:t>ברוח זו, אני קוראת לכל אחד ואחת שיש להם שכן או שכנה שחיים בבדידות</w:t>
      </w:r>
      <w:r>
        <w:rPr>
          <w:rFonts w:hint="cs"/>
          <w:rtl/>
        </w:rPr>
        <w:t>:</w:t>
      </w:r>
      <w:r>
        <w:rPr>
          <w:rtl/>
        </w:rPr>
        <w:t xml:space="preserve"> שמרו </w:t>
      </w:r>
      <w:r>
        <w:rPr>
          <w:rFonts w:hint="cs"/>
          <w:rtl/>
        </w:rPr>
        <w:t xml:space="preserve">איתם </w:t>
      </w:r>
      <w:r>
        <w:rPr>
          <w:rtl/>
        </w:rPr>
        <w:t>על קשר.</w:t>
      </w:r>
      <w:r>
        <w:rPr>
          <w:rFonts w:hint="cs"/>
          <w:rtl/>
        </w:rPr>
        <w:t xml:space="preserve"> </w:t>
      </w:r>
      <w:r>
        <w:rPr>
          <w:rtl/>
        </w:rPr>
        <w:t>בואו נדאג ששנת 2022 תהיה שונה</w:t>
      </w:r>
      <w:r>
        <w:rPr>
          <w:rFonts w:hint="cs"/>
          <w:rtl/>
        </w:rPr>
        <w:t>,</w:t>
      </w:r>
      <w:r>
        <w:rPr>
          <w:rtl/>
        </w:rPr>
        <w:t xml:space="preserve"> ונצליח להציל חיים.</w:t>
      </w:r>
      <w:r>
        <w:rPr>
          <w:rFonts w:hint="cs"/>
          <w:rtl/>
        </w:rPr>
        <w:t xml:space="preserve"> אני מבקשת, </w:t>
      </w:r>
      <w:r>
        <w:rPr>
          <w:rFonts w:hint="cs"/>
          <w:rtl/>
          <w:lang w:eastAsia="he-IL"/>
        </w:rPr>
        <w:t>אדוני היושב-ראש</w:t>
      </w:r>
      <w:r>
        <w:rPr>
          <w:rFonts w:hint="cs"/>
          <w:rtl/>
        </w:rPr>
        <w:t>, להמשיך את</w:t>
      </w:r>
      <w:bookmarkStart w:id="9035" w:name="_ETM_Q53_611000"/>
      <w:bookmarkEnd w:id="9035"/>
      <w:r>
        <w:rPr>
          <w:rFonts w:hint="cs"/>
          <w:rtl/>
        </w:rPr>
        <w:t xml:space="preserve"> הדיון בנושא הזה בוועדת העבודה והרווחה. תודה.</w:t>
      </w:r>
    </w:p>
    <w:p w:rsidR="00620F84" w:rsidRDefault="00620F84" w:rsidP="00A44FAA">
      <w:pPr>
        <w:rPr>
          <w:rtl/>
        </w:rPr>
      </w:pPr>
    </w:p>
    <w:p w:rsidR="00620F84" w:rsidRDefault="00620F84" w:rsidP="00A44FAA">
      <w:pPr>
        <w:pStyle w:val="af6"/>
        <w:keepNext/>
        <w:rPr>
          <w:rtl/>
        </w:rPr>
      </w:pPr>
      <w:r w:rsidRPr="00B95304">
        <w:rPr>
          <w:rStyle w:val="TagStyle"/>
          <w:rtl/>
        </w:rPr>
        <w:t xml:space="preserve"> &lt;&lt; יור &gt;&gt; </w:t>
      </w:r>
      <w:r>
        <w:rPr>
          <w:rtl/>
        </w:rPr>
        <w:t>היו"ר מיקי לוי:</w:t>
      </w:r>
      <w:r w:rsidRPr="00B95304">
        <w:rPr>
          <w:rStyle w:val="TagStyle"/>
          <w:rtl/>
        </w:rPr>
        <w:t xml:space="preserve"> &lt;&lt; יור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תודה רבה. חבר הכנסת</w:t>
      </w:r>
      <w:bookmarkStart w:id="9036" w:name="_ETM_Q53_619000"/>
      <w:bookmarkEnd w:id="9036"/>
      <w:r>
        <w:rPr>
          <w:rFonts w:hint="cs"/>
          <w:rtl/>
          <w:lang w:eastAsia="he-IL"/>
        </w:rPr>
        <w:t xml:space="preserve"> בוסו </w:t>
      </w:r>
      <w:r>
        <w:rPr>
          <w:rFonts w:hint="eastAsia"/>
          <w:rtl/>
          <w:lang w:eastAsia="he-IL"/>
        </w:rPr>
        <w:t>–</w:t>
      </w:r>
      <w:r>
        <w:rPr>
          <w:rFonts w:hint="cs"/>
          <w:rtl/>
          <w:lang w:eastAsia="he-IL"/>
        </w:rPr>
        <w:t xml:space="preserve"> </w:t>
      </w:r>
      <w:bookmarkStart w:id="9037" w:name="_ETM_Q53_524354"/>
      <w:bookmarkEnd w:id="9037"/>
      <w:r>
        <w:rPr>
          <w:rFonts w:hint="cs"/>
          <w:rtl/>
          <w:lang w:eastAsia="he-IL"/>
        </w:rPr>
        <w:t>איננו. חבר הכנסת מקלב, בבקשה.</w:t>
      </w:r>
    </w:p>
    <w:p w:rsidR="00620F84" w:rsidRPr="00B95304" w:rsidRDefault="00620F84" w:rsidP="00A44FAA">
      <w:pPr>
        <w:rPr>
          <w:rtl/>
          <w:lang w:eastAsia="he-IL"/>
        </w:rPr>
      </w:pPr>
      <w:bookmarkStart w:id="9038" w:name="_ETM_Q53_626000"/>
      <w:bookmarkEnd w:id="9038"/>
    </w:p>
    <w:p w:rsidR="00620F84" w:rsidRDefault="00620F84" w:rsidP="00A44FAA">
      <w:pPr>
        <w:pStyle w:val="a4"/>
        <w:keepNext/>
        <w:rPr>
          <w:rtl/>
        </w:rPr>
      </w:pPr>
      <w:bookmarkStart w:id="9039" w:name="ET_speaker_6166_13"/>
      <w:r w:rsidRPr="00FF1FCA">
        <w:rPr>
          <w:rStyle w:val="TagStyle"/>
          <w:rtl/>
        </w:rPr>
        <w:t xml:space="preserve"> &lt;&lt; דובר &gt;&gt; </w:t>
      </w:r>
      <w:bookmarkStart w:id="9040" w:name="_Toc92638241"/>
      <w:bookmarkStart w:id="9041" w:name="_Toc92638839"/>
      <w:r>
        <w:rPr>
          <w:rtl/>
        </w:rPr>
        <w:t>אורי מקלב (יהדות התורה):</w:t>
      </w:r>
      <w:bookmarkEnd w:id="9040"/>
      <w:bookmarkEnd w:id="9041"/>
      <w:r w:rsidRPr="00FF1FCA">
        <w:rPr>
          <w:rStyle w:val="TagStyle"/>
          <w:rtl/>
        </w:rPr>
        <w:t xml:space="preserve"> &lt;&lt; דובר &gt;&gt;</w:t>
      </w:r>
      <w:r>
        <w:rPr>
          <w:rtl/>
        </w:rPr>
        <w:t xml:space="preserve">   </w:t>
      </w:r>
      <w:bookmarkEnd w:id="9039"/>
    </w:p>
    <w:p w:rsidR="00620F84" w:rsidRDefault="00620F84" w:rsidP="001016EB">
      <w:pPr>
        <w:rPr>
          <w:rtl/>
        </w:rPr>
      </w:pPr>
    </w:p>
    <w:p w:rsidR="00620F84" w:rsidRDefault="00620F84" w:rsidP="00A54A21">
      <w:pPr>
        <w:rPr>
          <w:rtl/>
        </w:rPr>
      </w:pPr>
      <w:r>
        <w:rPr>
          <w:rFonts w:hint="cs"/>
          <w:rtl/>
        </w:rPr>
        <w:t xml:space="preserve">תודה רבה, </w:t>
      </w:r>
      <w:r>
        <w:rPr>
          <w:rFonts w:hint="cs"/>
          <w:rtl/>
          <w:lang w:eastAsia="he-IL"/>
        </w:rPr>
        <w:t>אדוני היושב-ראש</w:t>
      </w:r>
      <w:r>
        <w:rPr>
          <w:rFonts w:hint="cs"/>
          <w:rtl/>
        </w:rPr>
        <w:t xml:space="preserve">. מכובדיי </w:t>
      </w:r>
      <w:bookmarkStart w:id="9042" w:name="_ETM_Q53_649000"/>
      <w:bookmarkEnd w:id="9042"/>
      <w:r>
        <w:rPr>
          <w:rFonts w:hint="cs"/>
          <w:rtl/>
        </w:rPr>
        <w:t xml:space="preserve">השרים, חבריי חברי הכנסת, אני מחזיק כאן צילום, </w:t>
      </w:r>
      <w:r>
        <w:rPr>
          <w:rFonts w:hint="cs"/>
          <w:rtl/>
          <w:lang w:eastAsia="he-IL"/>
        </w:rPr>
        <w:t>אדוני היושב-ר</w:t>
      </w:r>
      <w:r w:rsidRPr="00152830">
        <w:rPr>
          <w:rFonts w:hint="cs"/>
          <w:rtl/>
          <w:lang w:eastAsia="he-IL"/>
        </w:rPr>
        <w:t>אש</w:t>
      </w:r>
      <w:r w:rsidRPr="00152830">
        <w:rPr>
          <w:rFonts w:hint="cs"/>
          <w:rtl/>
        </w:rPr>
        <w:t>, מפתק של איש קשיש, אישה קשישה, שנכתב לפני יומיים, ב-3 בינואר 2022 בשעה 16:30 אחר הצוהריים. היא כותבת: דניאל,</w:t>
      </w:r>
      <w:bookmarkStart w:id="9043" w:name="_ETM_Q53_665000"/>
      <w:bookmarkEnd w:id="9043"/>
      <w:r w:rsidRPr="00152830">
        <w:rPr>
          <w:rFonts w:hint="cs"/>
          <w:rtl/>
        </w:rPr>
        <w:t xml:space="preserve"> הייתי אצלך היום. איפה אתה? תחזור אליי</w:t>
      </w:r>
      <w:r>
        <w:rPr>
          <w:rFonts w:hint="cs"/>
          <w:rtl/>
        </w:rPr>
        <w:t>,</w:t>
      </w:r>
      <w:r w:rsidRPr="00152830">
        <w:rPr>
          <w:rFonts w:hint="cs"/>
          <w:rtl/>
        </w:rPr>
        <w:t xml:space="preserve"> בבקשה, יוליה. 30 בינואר 2022,</w:t>
      </w:r>
      <w:r>
        <w:rPr>
          <w:rFonts w:hint="cs"/>
          <w:rtl/>
        </w:rPr>
        <w:t xml:space="preserve"> 16:30. זה היה שלשום. אתמול בשעה 19:30 בערב </w:t>
      </w:r>
      <w:bookmarkStart w:id="9044" w:name="_ETM_Q53_681000"/>
      <w:bookmarkEnd w:id="9044"/>
      <w:r>
        <w:rPr>
          <w:rFonts w:hint="cs"/>
          <w:rtl/>
        </w:rPr>
        <w:t>פרצו לדירה של אותו דניאל, שגר בחיפה, וגבר גלמוד כבן 60 אותר במצב ריקבון קשה</w:t>
      </w:r>
      <w:bookmarkStart w:id="9045" w:name="_ETM_Q53_696000"/>
      <w:bookmarkEnd w:id="9045"/>
      <w:r>
        <w:rPr>
          <w:rFonts w:hint="cs"/>
          <w:rtl/>
        </w:rPr>
        <w:t xml:space="preserve"> כשבוע לאחר שנפטר. </w:t>
      </w:r>
      <w:r w:rsidR="00A54A21">
        <w:rPr>
          <w:rFonts w:hint="cs"/>
          <w:rtl/>
        </w:rPr>
        <w:t xml:space="preserve">הוא אחד. </w:t>
      </w:r>
      <w:r>
        <w:rPr>
          <w:rFonts w:hint="cs"/>
          <w:rtl/>
        </w:rPr>
        <w:t xml:space="preserve">אנחנו ביקשנו מהנשיאות, ואנחנו מודים לך שאישרת את זה, </w:t>
      </w:r>
      <w:bookmarkStart w:id="9046" w:name="_ETM_Q53_703000"/>
      <w:bookmarkEnd w:id="9046"/>
      <w:r>
        <w:rPr>
          <w:rFonts w:hint="cs"/>
          <w:rtl/>
        </w:rPr>
        <w:t xml:space="preserve">וזה היה בעקבות כך שמתחילת השנה, </w:t>
      </w:r>
      <w:r w:rsidR="00A54A21">
        <w:rPr>
          <w:rFonts w:hint="cs"/>
          <w:rtl/>
        </w:rPr>
        <w:t>היו</w:t>
      </w:r>
      <w:r>
        <w:rPr>
          <w:rFonts w:hint="cs"/>
          <w:rtl/>
        </w:rPr>
        <w:t xml:space="preserve"> עוד </w:t>
      </w:r>
      <w:r w:rsidR="00A54A21">
        <w:rPr>
          <w:rFonts w:hint="cs"/>
          <w:rtl/>
        </w:rPr>
        <w:t xml:space="preserve">שניים או שלושה </w:t>
      </w:r>
      <w:r w:rsidR="00A54A21">
        <w:rPr>
          <w:rFonts w:hint="eastAsia"/>
          <w:rtl/>
        </w:rPr>
        <w:t>–</w:t>
      </w:r>
      <w:r>
        <w:rPr>
          <w:rFonts w:hint="cs"/>
          <w:rtl/>
        </w:rPr>
        <w:t xml:space="preserve"> היו שלושה נפטרים במה שאנחנו קוראים "המגפה השקטה", בבית, אנשים שלא ידעו עליהם ומצאו אותם לאחר מותם במצבים כאלה ואחרים, כשכמה ימים לא ידעו איפה הם. </w:t>
      </w:r>
      <w:bookmarkStart w:id="9047" w:name="_ETM_Q53_717000"/>
      <w:bookmarkEnd w:id="9047"/>
      <w:r>
        <w:rPr>
          <w:rFonts w:hint="cs"/>
          <w:rtl/>
        </w:rPr>
        <w:t xml:space="preserve">היום, לצערי, לדאבוננו, אנחנו ב-5 בחודש, </w:t>
      </w:r>
      <w:bookmarkStart w:id="9048" w:name="_ETM_Q53_721000"/>
      <w:bookmarkEnd w:id="9048"/>
      <w:r>
        <w:rPr>
          <w:rFonts w:hint="cs"/>
          <w:rtl/>
        </w:rPr>
        <w:t xml:space="preserve">ויש חמישה נפטרים כאלה, כל יום נפטר אחד. זו כבר מגפת נפטרים, זה כבר סיפור הרבה יותר רציני. בשנת 2021 </w:t>
      </w:r>
      <w:r>
        <w:rPr>
          <w:rtl/>
        </w:rPr>
        <w:t>–</w:t>
      </w:r>
      <w:bookmarkStart w:id="9049" w:name="_ETM_Q53_728000"/>
      <w:bookmarkEnd w:id="9049"/>
      <w:r>
        <w:rPr>
          <w:rFonts w:hint="cs"/>
          <w:rtl/>
        </w:rPr>
        <w:t xml:space="preserve"> 171 או 173 נפטרים, שמצאו אותם במצב ריקבון, שלא ידעו</w:t>
      </w:r>
      <w:bookmarkStart w:id="9050" w:name="_ETM_Q53_738000"/>
      <w:bookmarkEnd w:id="9050"/>
      <w:r>
        <w:rPr>
          <w:rFonts w:hint="cs"/>
          <w:rtl/>
        </w:rPr>
        <w:t xml:space="preserve"> ומצאו אותם בבית לאחר שאף אחד לא איתר אותם.</w:t>
      </w:r>
    </w:p>
    <w:p w:rsidR="00620F84" w:rsidRDefault="00620F84" w:rsidP="00A44FAA">
      <w:pPr>
        <w:rPr>
          <w:rtl/>
        </w:rPr>
      </w:pPr>
    </w:p>
    <w:p w:rsidR="00620F84" w:rsidRDefault="00620F84" w:rsidP="006A745D">
      <w:pPr>
        <w:rPr>
          <w:rtl/>
        </w:rPr>
      </w:pPr>
      <w:r>
        <w:rPr>
          <w:rFonts w:hint="cs"/>
          <w:rtl/>
        </w:rPr>
        <w:t>הקורונה רק הכביד</w:t>
      </w:r>
      <w:r w:rsidR="00A54A21">
        <w:rPr>
          <w:rFonts w:hint="cs"/>
          <w:rtl/>
        </w:rPr>
        <w:t>ה</w:t>
      </w:r>
      <w:r>
        <w:rPr>
          <w:rFonts w:hint="cs"/>
          <w:rtl/>
        </w:rPr>
        <w:t xml:space="preserve"> והחמיר</w:t>
      </w:r>
      <w:r w:rsidR="00A54A21">
        <w:rPr>
          <w:rFonts w:hint="cs"/>
          <w:rtl/>
        </w:rPr>
        <w:t>ה</w:t>
      </w:r>
      <w:r>
        <w:rPr>
          <w:rFonts w:hint="cs"/>
          <w:rtl/>
        </w:rPr>
        <w:t xml:space="preserve"> את המצב.</w:t>
      </w:r>
      <w:bookmarkStart w:id="9051" w:name="_ETM_Q53_746000"/>
      <w:bookmarkEnd w:id="9051"/>
      <w:r>
        <w:rPr>
          <w:rFonts w:hint="cs"/>
          <w:rtl/>
        </w:rPr>
        <w:t xml:space="preserve"> מטבע הדברים אנשים פחות באים אחד אל השני, אנשים מבוגרים יותר נזהרים, </w:t>
      </w:r>
      <w:bookmarkStart w:id="9052" w:name="_ETM_Q53_749000"/>
      <w:bookmarkEnd w:id="9052"/>
      <w:r>
        <w:rPr>
          <w:rFonts w:hint="cs"/>
          <w:rtl/>
        </w:rPr>
        <w:t xml:space="preserve">אנשים לא באים למקומות אחרים. </w:t>
      </w:r>
      <w:bookmarkStart w:id="9053" w:name="TOR_Q54"/>
      <w:bookmarkEnd w:id="9053"/>
      <w:r>
        <w:rPr>
          <w:rFonts w:hint="cs"/>
          <w:rtl/>
        </w:rPr>
        <w:t xml:space="preserve">יש איזה ריחוק חברתי שאנחנו מטיפים אליו, זה עושה גם ריחוק חברתי מסוג </w:t>
      </w:r>
      <w:bookmarkStart w:id="9054" w:name="_ETM_Q54_157000"/>
      <w:bookmarkEnd w:id="9054"/>
      <w:r>
        <w:rPr>
          <w:rFonts w:hint="cs"/>
          <w:rtl/>
        </w:rPr>
        <w:t xml:space="preserve">שאנחנו לא היינו רוצים שיהיה. </w:t>
      </w:r>
      <w:bookmarkStart w:id="9055" w:name="_ETM_Q54_166000"/>
      <w:bookmarkEnd w:id="9055"/>
      <w:r>
        <w:rPr>
          <w:rFonts w:hint="cs"/>
          <w:rtl/>
        </w:rPr>
        <w:t xml:space="preserve">והמצב הזה </w:t>
      </w:r>
      <w:bookmarkStart w:id="9056" w:name="_ETM_Q54_160000"/>
      <w:bookmarkEnd w:id="9056"/>
      <w:r>
        <w:rPr>
          <w:rFonts w:hint="cs"/>
          <w:rtl/>
        </w:rPr>
        <w:t xml:space="preserve">הוא מצב קשה מאוד. אנשי זק"א, שעוררו אותי לעניין, נוכחים במצבים </w:t>
      </w:r>
      <w:bookmarkStart w:id="9057" w:name="_ETM_Q54_172000"/>
      <w:bookmarkEnd w:id="9057"/>
      <w:r>
        <w:rPr>
          <w:rFonts w:hint="cs"/>
          <w:rtl/>
        </w:rPr>
        <w:t xml:space="preserve">מאוד קשים, שזה גם כבוד המת, אבל עוד לפני זה </w:t>
      </w:r>
      <w:bookmarkStart w:id="9058" w:name="_ETM_Q54_176000"/>
      <w:bookmarkEnd w:id="9058"/>
      <w:r>
        <w:rPr>
          <w:rFonts w:hint="cs"/>
          <w:rtl/>
        </w:rPr>
        <w:t xml:space="preserve">זו גם שאלה של חיים. אנחנו יכולים למנוע את זה. </w:t>
      </w:r>
      <w:bookmarkStart w:id="9059" w:name="_ETM_Q54_180000"/>
      <w:bookmarkEnd w:id="9059"/>
      <w:r>
        <w:rPr>
          <w:rFonts w:hint="cs"/>
          <w:rtl/>
        </w:rPr>
        <w:t xml:space="preserve">יש אפשרות למנוע, אם אנחנו נדע כחברה, ואם אנחנו </w:t>
      </w:r>
      <w:bookmarkStart w:id="9060" w:name="_ETM_Q54_178000"/>
      <w:bookmarkEnd w:id="9060"/>
      <w:r>
        <w:rPr>
          <w:rFonts w:hint="cs"/>
          <w:rtl/>
        </w:rPr>
        <w:t xml:space="preserve">גם נכניס מעורבות ממשלתית בנושא הזה, ולא נטיל את </w:t>
      </w:r>
      <w:bookmarkStart w:id="9061" w:name="_ETM_Q54_181000"/>
      <w:bookmarkEnd w:id="9061"/>
      <w:r>
        <w:rPr>
          <w:rFonts w:hint="cs"/>
          <w:rtl/>
        </w:rPr>
        <w:t>זה על עמותות וולונטריות, ואנחנו נעשה את זה כמשימה לאומית</w:t>
      </w:r>
      <w:bookmarkStart w:id="9062" w:name="_ETM_Q54_186000"/>
      <w:bookmarkEnd w:id="9062"/>
      <w:r>
        <w:rPr>
          <w:rFonts w:hint="cs"/>
          <w:rtl/>
        </w:rPr>
        <w:t xml:space="preserve">. </w:t>
      </w:r>
    </w:p>
    <w:p w:rsidR="00620F84" w:rsidRDefault="00620F84" w:rsidP="00A44FAA">
      <w:pPr>
        <w:rPr>
          <w:rtl/>
        </w:rPr>
      </w:pPr>
    </w:p>
    <w:p w:rsidR="00620F84" w:rsidRDefault="00620F84" w:rsidP="001016EB">
      <w:pPr>
        <w:rPr>
          <w:rtl/>
        </w:rPr>
      </w:pPr>
      <w:r>
        <w:rPr>
          <w:rFonts w:hint="cs"/>
          <w:rtl/>
        </w:rPr>
        <w:t xml:space="preserve">171 בשנה </w:t>
      </w:r>
      <w:r>
        <w:rPr>
          <w:rtl/>
        </w:rPr>
        <w:t>–</w:t>
      </w:r>
      <w:r>
        <w:rPr>
          <w:rFonts w:hint="cs"/>
          <w:rtl/>
        </w:rPr>
        <w:t xml:space="preserve"> המספר המדויק נמצא אצלי </w:t>
      </w:r>
      <w:r>
        <w:rPr>
          <w:rtl/>
        </w:rPr>
        <w:t>–</w:t>
      </w:r>
      <w:bookmarkStart w:id="9063" w:name="_ETM_Q54_195000"/>
      <w:bookmarkEnd w:id="9063"/>
      <w:r>
        <w:rPr>
          <w:rFonts w:hint="cs"/>
          <w:rtl/>
        </w:rPr>
        <w:t xml:space="preserve"> 171 אנשים שנמצאו במצב הזה, זה באמת סדר גודל שאנחנו חייבים לטפל בו, אדוני היושב-ראש. </w:t>
      </w:r>
      <w:bookmarkStart w:id="9064" w:name="_ETM_Q54_207000"/>
      <w:bookmarkEnd w:id="9064"/>
      <w:r>
        <w:rPr>
          <w:rFonts w:hint="cs"/>
          <w:rtl/>
        </w:rPr>
        <w:t>יש מה לעשות. אלה לא דברים שהם בשמיים, זה רק להכיר את הסביבה, לזהות את האנשים האלה, לעשות משהו חברתי, תורנות בבית כל יום,</w:t>
      </w:r>
      <w:r w:rsidR="001016EB">
        <w:rPr>
          <w:rFonts w:hint="cs"/>
          <w:rtl/>
        </w:rPr>
        <w:t xml:space="preserve"> </w:t>
      </w:r>
      <w:r>
        <w:rPr>
          <w:rFonts w:hint="cs"/>
          <w:rtl/>
        </w:rPr>
        <w:t>שכנים</w:t>
      </w:r>
      <w:bookmarkStart w:id="9065" w:name="_ETM_Q54_213000"/>
      <w:bookmarkEnd w:id="9065"/>
      <w:r>
        <w:rPr>
          <w:rFonts w:hint="cs"/>
          <w:rtl/>
        </w:rPr>
        <w:t xml:space="preserve">, לבוא ולדפוק: אתה נמצא? </w:t>
      </w:r>
      <w:bookmarkStart w:id="9066" w:name="_ETM_Q54_216000"/>
      <w:bookmarkEnd w:id="9066"/>
      <w:r>
        <w:rPr>
          <w:rFonts w:hint="cs"/>
          <w:rtl/>
        </w:rPr>
        <w:t xml:space="preserve">ואני רוצה להגיד לך גם עובדה, אני אספר מה שקרה לפני חודשיים. </w:t>
      </w:r>
      <w:bookmarkStart w:id="9067" w:name="_ETM_Q54_220000"/>
      <w:bookmarkEnd w:id="9067"/>
      <w:r>
        <w:rPr>
          <w:rFonts w:hint="cs"/>
          <w:rtl/>
        </w:rPr>
        <w:t xml:space="preserve">מספר מר חיים </w:t>
      </w:r>
      <w:proofErr w:type="spellStart"/>
      <w:r>
        <w:rPr>
          <w:rFonts w:hint="cs"/>
          <w:rtl/>
        </w:rPr>
        <w:t>ויינגרטן</w:t>
      </w:r>
      <w:proofErr w:type="spellEnd"/>
      <w:r>
        <w:rPr>
          <w:rFonts w:hint="cs"/>
          <w:rtl/>
        </w:rPr>
        <w:t xml:space="preserve">, שהוא ראש </w:t>
      </w:r>
      <w:proofErr w:type="spellStart"/>
      <w:r>
        <w:rPr>
          <w:rFonts w:hint="cs"/>
          <w:rtl/>
        </w:rPr>
        <w:t>אג"מ</w:t>
      </w:r>
      <w:proofErr w:type="spellEnd"/>
      <w:r>
        <w:rPr>
          <w:rFonts w:hint="cs"/>
          <w:rtl/>
        </w:rPr>
        <w:t xml:space="preserve"> ש</w:t>
      </w:r>
      <w:bookmarkStart w:id="9068" w:name="_ETM_Q54_224000"/>
      <w:bookmarkEnd w:id="9068"/>
      <w:r>
        <w:rPr>
          <w:rFonts w:hint="cs"/>
          <w:rtl/>
        </w:rPr>
        <w:t xml:space="preserve">ל זק"א, שיש לו שכנה מבוגרת במקום שהוא גר בו, בגבעת </w:t>
      </w:r>
      <w:bookmarkStart w:id="9069" w:name="_ETM_Q54_229000"/>
      <w:bookmarkEnd w:id="9069"/>
      <w:r>
        <w:rPr>
          <w:rFonts w:hint="cs"/>
          <w:rtl/>
        </w:rPr>
        <w:t>זאב, כאן, על יד ירושלים, והוא לקח על עצמו, קיבל על עצמו</w:t>
      </w:r>
      <w:bookmarkStart w:id="9070" w:name="_ETM_Q54_237000"/>
      <w:bookmarkEnd w:id="9070"/>
      <w:r>
        <w:rPr>
          <w:rFonts w:hint="cs"/>
          <w:rtl/>
        </w:rPr>
        <w:t xml:space="preserve"> </w:t>
      </w:r>
      <w:r w:rsidR="00A54A21">
        <w:rPr>
          <w:rFonts w:hint="eastAsia"/>
          <w:rtl/>
        </w:rPr>
        <w:t>–</w:t>
      </w:r>
      <w:r w:rsidR="00A54A21">
        <w:rPr>
          <w:rFonts w:hint="cs"/>
          <w:rtl/>
        </w:rPr>
        <w:t xml:space="preserve"> </w:t>
      </w:r>
      <w:r>
        <w:rPr>
          <w:rFonts w:hint="cs"/>
          <w:rtl/>
        </w:rPr>
        <w:t xml:space="preserve">הרי הוא מטיף לאחרים </w:t>
      </w:r>
      <w:r w:rsidR="00A54A21">
        <w:rPr>
          <w:rFonts w:hint="eastAsia"/>
          <w:rtl/>
        </w:rPr>
        <w:t>–</w:t>
      </w:r>
      <w:r w:rsidR="00A54A21">
        <w:rPr>
          <w:rFonts w:hint="cs"/>
          <w:rtl/>
        </w:rPr>
        <w:t xml:space="preserve"> </w:t>
      </w:r>
      <w:r>
        <w:rPr>
          <w:rFonts w:hint="cs"/>
          <w:rtl/>
        </w:rPr>
        <w:t xml:space="preserve">שהוא יבקר. לאחר יומיים, אותה קשישה, כשהוא בא לבקר אותה, לא ענתה. הוא עשה את מה שצריך לעשות. היא יומיים הייתה על הרצפה הקרה ללא אוכל, </w:t>
      </w:r>
      <w:bookmarkStart w:id="9071" w:name="_ETM_Q54_250000"/>
      <w:bookmarkEnd w:id="9071"/>
      <w:r>
        <w:rPr>
          <w:rFonts w:hint="cs"/>
          <w:rtl/>
        </w:rPr>
        <w:t xml:space="preserve">ללא תרופות. הצליחו לאושש אותה והיא חזרה לחיים. </w:t>
      </w:r>
    </w:p>
    <w:p w:rsidR="00620F84" w:rsidRDefault="00620F84" w:rsidP="00A44FAA">
      <w:pPr>
        <w:rPr>
          <w:rtl/>
        </w:rPr>
      </w:pPr>
    </w:p>
    <w:p w:rsidR="00620F84" w:rsidRDefault="00620F84" w:rsidP="00A54A21">
      <w:pPr>
        <w:rPr>
          <w:rtl/>
        </w:rPr>
      </w:pPr>
      <w:bookmarkStart w:id="9072" w:name="_ETM_Q54_253000"/>
      <w:bookmarkEnd w:id="9072"/>
      <w:r>
        <w:rPr>
          <w:rFonts w:hint="cs"/>
          <w:rtl/>
        </w:rPr>
        <w:t xml:space="preserve">זה אומר שאנחנו </w:t>
      </w:r>
      <w:bookmarkStart w:id="9073" w:name="_ETM_Q54_255000"/>
      <w:bookmarkEnd w:id="9073"/>
      <w:r>
        <w:rPr>
          <w:rFonts w:hint="cs"/>
          <w:rtl/>
        </w:rPr>
        <w:t xml:space="preserve">מצויים כאן גם בשאלת חיים, גם בשאלה של כבוד המת. </w:t>
      </w:r>
      <w:bookmarkStart w:id="9074" w:name="_ETM_Q54_259000"/>
      <w:bookmarkEnd w:id="9074"/>
      <w:r>
        <w:rPr>
          <w:rFonts w:hint="cs"/>
          <w:rtl/>
        </w:rPr>
        <w:t xml:space="preserve">בידינו הדבר. אנחנו יכולים לעשות. אנחנו יכולים לראות את זה </w:t>
      </w:r>
      <w:bookmarkStart w:id="9075" w:name="_ETM_Q54_256000"/>
      <w:bookmarkEnd w:id="9075"/>
      <w:r>
        <w:rPr>
          <w:rFonts w:hint="cs"/>
          <w:rtl/>
        </w:rPr>
        <w:t xml:space="preserve">כחלק מהמשימות הלאומיות, החברתיות שלנו, שיהיה אפשר לעשות דבר שהוא </w:t>
      </w:r>
      <w:bookmarkStart w:id="9076" w:name="_ETM_Q54_263000"/>
      <w:bookmarkEnd w:id="9076"/>
      <w:r>
        <w:rPr>
          <w:rFonts w:hint="cs"/>
          <w:rtl/>
        </w:rPr>
        <w:t xml:space="preserve">כל כך מתבקש מאליו. יש אנשים גלמודים. הם גם </w:t>
      </w:r>
      <w:bookmarkStart w:id="9077" w:name="_ETM_Q54_268000"/>
      <w:bookmarkEnd w:id="9077"/>
      <w:r>
        <w:rPr>
          <w:rFonts w:hint="cs"/>
          <w:rtl/>
        </w:rPr>
        <w:t>חיים בפחד</w:t>
      </w:r>
      <w:r w:rsidR="00A54A21">
        <w:rPr>
          <w:rFonts w:hint="cs"/>
          <w:rtl/>
        </w:rPr>
        <w:t>, ו</w:t>
      </w:r>
      <w:r>
        <w:rPr>
          <w:rFonts w:hint="cs"/>
          <w:rtl/>
        </w:rPr>
        <w:t>זה לאו דווקא אנשים מאוד מאוד מבוגרים</w:t>
      </w:r>
      <w:r w:rsidR="00A54A21">
        <w:rPr>
          <w:rFonts w:hint="cs"/>
          <w:rtl/>
        </w:rPr>
        <w:t>.</w:t>
      </w:r>
      <w:r>
        <w:rPr>
          <w:rFonts w:hint="cs"/>
          <w:rtl/>
        </w:rPr>
        <w:t xml:space="preserve"> מנפילה קלה, שהם לא יכולים להחזיק את עצמם, הם לא יכולים להתאושש, </w:t>
      </w:r>
      <w:bookmarkStart w:id="9078" w:name="_ETM_Q54_276000"/>
      <w:bookmarkEnd w:id="9078"/>
      <w:r>
        <w:rPr>
          <w:rFonts w:hint="cs"/>
          <w:rtl/>
        </w:rPr>
        <w:t xml:space="preserve">לא יכולים לקרוא לעזרה, לא יודעים איך לעשות את </w:t>
      </w:r>
      <w:bookmarkStart w:id="9079" w:name="_ETM_Q54_279000"/>
      <w:bookmarkEnd w:id="9079"/>
      <w:r>
        <w:rPr>
          <w:rFonts w:hint="cs"/>
          <w:rtl/>
        </w:rPr>
        <w:t xml:space="preserve">זה. אלה גם </w:t>
      </w:r>
      <w:bookmarkStart w:id="9080" w:name="_ETM_Q54_287846"/>
      <w:bookmarkEnd w:id="9080"/>
      <w:r>
        <w:rPr>
          <w:rFonts w:hint="cs"/>
          <w:rtl/>
        </w:rPr>
        <w:t xml:space="preserve">אנשים שעם הזמן הבדידות לא משפיעה עליהם </w:t>
      </w:r>
      <w:bookmarkStart w:id="9081" w:name="_ETM_Q54_282000"/>
      <w:bookmarkEnd w:id="9081"/>
      <w:r>
        <w:rPr>
          <w:rFonts w:hint="cs"/>
          <w:rtl/>
        </w:rPr>
        <w:t xml:space="preserve">לטובה, על המוטיבציה ועל </w:t>
      </w:r>
      <w:bookmarkStart w:id="9082" w:name="_ETM_Q54_287000"/>
      <w:bookmarkEnd w:id="9082"/>
      <w:r>
        <w:rPr>
          <w:rFonts w:hint="cs"/>
          <w:rtl/>
        </w:rPr>
        <w:t xml:space="preserve">היכולות האישיות שלהם. </w:t>
      </w:r>
      <w:bookmarkStart w:id="9083" w:name="_ETM_Q54_289000"/>
      <w:bookmarkEnd w:id="9083"/>
      <w:r>
        <w:rPr>
          <w:rFonts w:hint="cs"/>
          <w:rtl/>
        </w:rPr>
        <w:t xml:space="preserve">ביקור אחד, טלפון אחד. לזהות את האנשים האלה, לעודד </w:t>
      </w:r>
      <w:bookmarkStart w:id="9084" w:name="_ETM_Q54_293000"/>
      <w:bookmarkEnd w:id="9084"/>
      <w:r>
        <w:rPr>
          <w:rFonts w:hint="cs"/>
          <w:rtl/>
        </w:rPr>
        <w:t>אותם, להיות איתם</w:t>
      </w:r>
      <w:r w:rsidR="00A54A21">
        <w:rPr>
          <w:rFonts w:hint="cs"/>
          <w:rtl/>
        </w:rPr>
        <w:t>,</w:t>
      </w:r>
      <w:r>
        <w:rPr>
          <w:rFonts w:hint="cs"/>
          <w:rtl/>
        </w:rPr>
        <w:t xml:space="preserve"> זה משנה את המצב. זו חובתנו הציבורית. ואני </w:t>
      </w:r>
      <w:bookmarkStart w:id="9085" w:name="_ETM_Q54_299000"/>
      <w:bookmarkEnd w:id="9085"/>
      <w:r>
        <w:rPr>
          <w:rFonts w:hint="cs"/>
          <w:rtl/>
        </w:rPr>
        <w:t>חושב שהנושא הזה שאנחנו מעלים אותו כאן בכנסת, יקבל תאוצה</w:t>
      </w:r>
      <w:bookmarkStart w:id="9086" w:name="_ETM_Q54_300000"/>
      <w:bookmarkEnd w:id="9086"/>
      <w:r>
        <w:rPr>
          <w:rFonts w:hint="cs"/>
          <w:rtl/>
        </w:rPr>
        <w:t xml:space="preserve">, וכל המתנדבים שעושים את זה, זה יחזק אותם, ויוסיף למעגל המתנדבים עוד ועוד אנשים, </w:t>
      </w:r>
      <w:bookmarkStart w:id="9087" w:name="_ETM_Q54_308000"/>
      <w:bookmarkEnd w:id="9087"/>
      <w:r>
        <w:rPr>
          <w:rFonts w:hint="cs"/>
          <w:rtl/>
        </w:rPr>
        <w:t>כדי שאנחנו נהיה במצב אחר לגמרי. תודה.</w:t>
      </w:r>
    </w:p>
    <w:p w:rsidR="00620F84" w:rsidRDefault="00620F84" w:rsidP="00A44FAA">
      <w:pPr>
        <w:rPr>
          <w:rtl/>
        </w:rPr>
      </w:pPr>
    </w:p>
    <w:p w:rsidR="00620F84" w:rsidRDefault="00620F84" w:rsidP="00A44FAA">
      <w:pPr>
        <w:pStyle w:val="af6"/>
        <w:keepNext/>
        <w:rPr>
          <w:rtl/>
        </w:rPr>
      </w:pPr>
      <w:r w:rsidRPr="00BF4A03">
        <w:rPr>
          <w:rStyle w:val="TagStyle"/>
          <w:rtl/>
        </w:rPr>
        <w:t xml:space="preserve"> &lt;&lt; יור &gt;&gt; </w:t>
      </w:r>
      <w:r>
        <w:rPr>
          <w:rtl/>
        </w:rPr>
        <w:t>היו"ר מיקי לוי:</w:t>
      </w:r>
      <w:r w:rsidRPr="00BF4A03">
        <w:rPr>
          <w:rStyle w:val="TagStyle"/>
          <w:rtl/>
        </w:rPr>
        <w:t xml:space="preserve"> &lt;&lt; יור &gt;&gt;</w:t>
      </w:r>
      <w:r>
        <w:rPr>
          <w:rtl/>
        </w:rPr>
        <w:t xml:space="preserve">   </w:t>
      </w:r>
    </w:p>
    <w:p w:rsidR="00620F84" w:rsidRDefault="00620F84" w:rsidP="001016EB">
      <w:pPr>
        <w:rPr>
          <w:rtl/>
        </w:rPr>
      </w:pPr>
    </w:p>
    <w:p w:rsidR="00620F84" w:rsidRDefault="00620F84" w:rsidP="00A44FAA">
      <w:pPr>
        <w:rPr>
          <w:rtl/>
        </w:rPr>
      </w:pPr>
      <w:r>
        <w:rPr>
          <w:rFonts w:hint="cs"/>
          <w:rtl/>
        </w:rPr>
        <w:t>תודה רבה. חברת הכנסת סלימאן, בבקשה.</w:t>
      </w:r>
    </w:p>
    <w:p w:rsidR="00620F84" w:rsidRPr="009407D2" w:rsidRDefault="00620F84" w:rsidP="00A44FAA">
      <w:pPr>
        <w:rPr>
          <w:rtl/>
        </w:rPr>
      </w:pPr>
    </w:p>
    <w:p w:rsidR="00620F84" w:rsidRDefault="00620F84" w:rsidP="00A44FAA">
      <w:pPr>
        <w:pStyle w:val="a4"/>
        <w:keepNext/>
        <w:rPr>
          <w:rtl/>
        </w:rPr>
      </w:pPr>
      <w:bookmarkStart w:id="9088" w:name="ET_speaker_5761_3"/>
      <w:r w:rsidRPr="00BF4A03">
        <w:rPr>
          <w:rStyle w:val="TagStyle"/>
          <w:rtl/>
        </w:rPr>
        <w:t xml:space="preserve"> &lt;&lt; דובר &gt;&gt; </w:t>
      </w:r>
      <w:bookmarkStart w:id="9089" w:name="_Toc92638242"/>
      <w:bookmarkStart w:id="9090" w:name="_Toc92638840"/>
      <w:r>
        <w:rPr>
          <w:rtl/>
        </w:rPr>
        <w:t>עאידה תומא סלימאן (הרשימה המשותפת):</w:t>
      </w:r>
      <w:bookmarkEnd w:id="9089"/>
      <w:bookmarkEnd w:id="9090"/>
      <w:r w:rsidRPr="00BF4A03">
        <w:rPr>
          <w:rStyle w:val="TagStyle"/>
          <w:rtl/>
        </w:rPr>
        <w:t xml:space="preserve"> &lt;&lt; דובר &gt;&gt;</w:t>
      </w:r>
      <w:r>
        <w:rPr>
          <w:rtl/>
        </w:rPr>
        <w:t xml:space="preserve">   </w:t>
      </w:r>
      <w:bookmarkEnd w:id="9088"/>
    </w:p>
    <w:p w:rsidR="00620F84" w:rsidRDefault="00620F84" w:rsidP="001016EB">
      <w:pPr>
        <w:rPr>
          <w:rtl/>
        </w:rPr>
      </w:pPr>
    </w:p>
    <w:p w:rsidR="00620F84" w:rsidRDefault="00620F84" w:rsidP="00A44FAA">
      <w:pPr>
        <w:rPr>
          <w:rtl/>
        </w:rPr>
      </w:pPr>
      <w:r>
        <w:rPr>
          <w:rFonts w:hint="cs"/>
          <w:rtl/>
        </w:rPr>
        <w:t xml:space="preserve">כבוד היושב-ראש, 171 אנשים מבוגרים נמצאו מתים בביתם בשנה האחרונה. 171 אנשים שמתו לבד, בלי איש </w:t>
      </w:r>
      <w:proofErr w:type="spellStart"/>
      <w:r>
        <w:rPr>
          <w:rFonts w:hint="cs"/>
          <w:rtl/>
        </w:rPr>
        <w:t>לצידם</w:t>
      </w:r>
      <w:proofErr w:type="spellEnd"/>
      <w:r>
        <w:rPr>
          <w:rFonts w:hint="cs"/>
          <w:rtl/>
        </w:rPr>
        <w:t xml:space="preserve">, בלי בני משפחה, בלי מישהו שיחזיק </w:t>
      </w:r>
      <w:bookmarkStart w:id="9091" w:name="_ETM_Q54_359000"/>
      <w:bookmarkEnd w:id="9091"/>
      <w:r>
        <w:rPr>
          <w:rFonts w:hint="cs"/>
          <w:rtl/>
        </w:rPr>
        <w:t xml:space="preserve">את היד ברגעים האחרונים, בלי טיפול, בלי שאף אחד יראה אותם. תחשבו על זה. ועכשיו תחשבו על ההורים שלכם. קשה לדמיין. התפקיד של המדינה הוא למלא את מקום המשפחה איפה שאין משפחה. ליתומים אנחנו הרבה </w:t>
      </w:r>
      <w:bookmarkStart w:id="9092" w:name="_ETM_Q54_382000"/>
      <w:bookmarkEnd w:id="9092"/>
      <w:r>
        <w:rPr>
          <w:rFonts w:hint="cs"/>
          <w:rtl/>
        </w:rPr>
        <w:t xml:space="preserve">פעמים מוצאים מסגרות או גורמים מאמצים, למי שאין לו איך לשרוד ואין לו על מי להישען </w:t>
      </w:r>
      <w:r>
        <w:rPr>
          <w:rtl/>
        </w:rPr>
        <w:t>–</w:t>
      </w:r>
      <w:r>
        <w:rPr>
          <w:rFonts w:hint="cs"/>
          <w:rtl/>
        </w:rPr>
        <w:t xml:space="preserve"> מערכת הרווחה אמורה </w:t>
      </w:r>
      <w:bookmarkStart w:id="9093" w:name="_ETM_Q54_391000"/>
      <w:bookmarkEnd w:id="9093"/>
      <w:r>
        <w:rPr>
          <w:rFonts w:hint="cs"/>
          <w:rtl/>
        </w:rPr>
        <w:t>לדאוג.</w:t>
      </w:r>
    </w:p>
    <w:p w:rsidR="00620F84" w:rsidRDefault="00620F84" w:rsidP="00A44FAA">
      <w:pPr>
        <w:rPr>
          <w:rtl/>
        </w:rPr>
      </w:pPr>
    </w:p>
    <w:p w:rsidR="00620F84" w:rsidRDefault="00620F84" w:rsidP="00DA6111">
      <w:pPr>
        <w:rPr>
          <w:rtl/>
        </w:rPr>
      </w:pPr>
      <w:r>
        <w:rPr>
          <w:rFonts w:hint="cs"/>
          <w:rtl/>
        </w:rPr>
        <w:t xml:space="preserve">אני ישבתי והקשבתי לשר, שבהצעה הקודמת דיבר על המאמצים שהוא משקיע </w:t>
      </w:r>
      <w:r>
        <w:rPr>
          <w:rFonts w:hint="eastAsia"/>
          <w:rtl/>
        </w:rPr>
        <w:t>–</w:t>
      </w:r>
      <w:r>
        <w:rPr>
          <w:rFonts w:hint="cs"/>
          <w:rtl/>
        </w:rPr>
        <w:t xml:space="preserve"> כבוד השר, </w:t>
      </w:r>
      <w:r w:rsidR="00A54A21">
        <w:rPr>
          <w:rFonts w:hint="cs"/>
          <w:rtl/>
        </w:rPr>
        <w:t xml:space="preserve">אתה משקיע </w:t>
      </w:r>
      <w:r>
        <w:rPr>
          <w:rFonts w:hint="cs"/>
          <w:rtl/>
        </w:rPr>
        <w:t>מאמצים, ואני יודעת שאתה משקיע, ונתת תוספות תקציביות להרבה מהפרויקטים החשובים. א</w:t>
      </w:r>
      <w:bookmarkStart w:id="9094" w:name="_ETM_Q54_421000"/>
      <w:bookmarkEnd w:id="9094"/>
      <w:r>
        <w:rPr>
          <w:rFonts w:hint="cs"/>
          <w:rtl/>
        </w:rPr>
        <w:t xml:space="preserve">נחנו מדברים על הבדידות, ודיברנו על אנשים שמתו בלי </w:t>
      </w:r>
      <w:bookmarkStart w:id="9095" w:name="_ETM_Q54_419000"/>
      <w:bookmarkEnd w:id="9095"/>
      <w:r>
        <w:rPr>
          <w:rFonts w:hint="cs"/>
          <w:rtl/>
        </w:rPr>
        <w:t xml:space="preserve">שיהיה אף אחד לידם, אבל אני רוצה לדבר על אלה שלא מתו, ואני מקווה שתהיה להם אריכות חיים אבל הם בודדים, למרות שיש משפחה. אנחנו יודעים את הקצב של החיים המודרניים, ואנחנו יודעים שלא הבנים ולא הבנות ולא </w:t>
      </w:r>
      <w:bookmarkStart w:id="9096" w:name="_ETM_Q54_449000"/>
      <w:bookmarkEnd w:id="9096"/>
      <w:r>
        <w:rPr>
          <w:rFonts w:hint="cs"/>
          <w:rtl/>
        </w:rPr>
        <w:t>המשפחה מקצים הרבה זמן, בימים המשוגעים האלה, לאנשים, להורים, לסבתות ולסבים שנמצאים לבדם</w:t>
      </w:r>
      <w:r w:rsidR="00DA6111">
        <w:rPr>
          <w:rFonts w:hint="cs"/>
          <w:rtl/>
        </w:rPr>
        <w:t>,</w:t>
      </w:r>
      <w:r>
        <w:rPr>
          <w:rFonts w:hint="cs"/>
          <w:rtl/>
        </w:rPr>
        <w:t xml:space="preserve"> וחלק גדול מהם סובלים מבדידות מאוד קשה.</w:t>
      </w:r>
      <w:bookmarkStart w:id="9097" w:name="_ETM_Q54_465000"/>
      <w:bookmarkEnd w:id="9097"/>
      <w:r w:rsidR="00DA6111">
        <w:rPr>
          <w:rFonts w:hint="cs"/>
          <w:rtl/>
        </w:rPr>
        <w:t xml:space="preserve"> </w:t>
      </w:r>
      <w:r>
        <w:rPr>
          <w:rFonts w:hint="cs"/>
          <w:rtl/>
        </w:rPr>
        <w:t xml:space="preserve">לפני שבועיים </w:t>
      </w:r>
      <w:bookmarkStart w:id="9098" w:name="_ETM_Q54_463000"/>
      <w:bookmarkEnd w:id="9098"/>
      <w:r>
        <w:rPr>
          <w:rFonts w:hint="cs"/>
          <w:rtl/>
        </w:rPr>
        <w:t xml:space="preserve">ביקרתי במרכז יום של האוכלוסייה הערבית </w:t>
      </w:r>
      <w:proofErr w:type="spellStart"/>
      <w:r>
        <w:rPr>
          <w:rFonts w:hint="cs"/>
          <w:rtl/>
        </w:rPr>
        <w:t>בסח'נין</w:t>
      </w:r>
      <w:proofErr w:type="spellEnd"/>
      <w:r>
        <w:rPr>
          <w:rFonts w:hint="cs"/>
          <w:rtl/>
        </w:rPr>
        <w:t xml:space="preserve">, של זקנים וזקנות, והם דיברו </w:t>
      </w:r>
      <w:r>
        <w:rPr>
          <w:rtl/>
        </w:rPr>
        <w:t>–</w:t>
      </w:r>
      <w:r>
        <w:rPr>
          <w:rFonts w:hint="cs"/>
          <w:rtl/>
        </w:rPr>
        <w:t xml:space="preserve"> דיברו</w:t>
      </w:r>
      <w:bookmarkStart w:id="9099" w:name="_ETM_Q54_473000"/>
      <w:bookmarkEnd w:id="9099"/>
      <w:r>
        <w:rPr>
          <w:rFonts w:hint="cs"/>
          <w:rtl/>
        </w:rPr>
        <w:t xml:space="preserve"> על הבדידות, דיברו על זה שאין להם תוכניות למלא את היום שלהם; על הקושי שלהם בלהתנייד ולצאת ולהשתתף בדברים אחרים, גם בגלל העוני, גם בגלל הקושי הגופני וגם מעצם העובדה שהמידע על דברים אחרים שהם יכולים לעשות לא מגיע אליהם. הם לא יודעים מה מחכה בחוץ, </w:t>
      </w:r>
      <w:bookmarkStart w:id="9100" w:name="_ETM_Q54_497000"/>
      <w:bookmarkEnd w:id="9100"/>
      <w:r>
        <w:rPr>
          <w:rFonts w:hint="cs"/>
          <w:rtl/>
        </w:rPr>
        <w:t>ואני יודעת שבאוכלוסייה הערבית אין הרבה שמחכה להם בחוץ.</w:t>
      </w:r>
      <w:bookmarkStart w:id="9101" w:name="_ETM_Q54_500000"/>
      <w:bookmarkEnd w:id="9101"/>
      <w:r>
        <w:rPr>
          <w:rFonts w:hint="cs"/>
          <w:rtl/>
        </w:rPr>
        <w:t xml:space="preserve"> אני כבר דיברתי עם השרה לשוויון חברתי, שיש לה תוכניות תרבות מגוונות </w:t>
      </w:r>
      <w:bookmarkStart w:id="9102" w:name="_ETM_Q54_513000"/>
      <w:bookmarkEnd w:id="9102"/>
      <w:r>
        <w:rPr>
          <w:rFonts w:hint="cs"/>
          <w:rtl/>
        </w:rPr>
        <w:t>לאנשים זקנים או אזרחים ותיקים, ולצערי הרב חלק גדול מהתוכניות האלה לא קיים באוכלוסייה הערבית. כששאלת</w:t>
      </w:r>
      <w:bookmarkStart w:id="9103" w:name="_ETM_Q54_520000"/>
      <w:bookmarkEnd w:id="9103"/>
      <w:r>
        <w:rPr>
          <w:rFonts w:hint="cs"/>
          <w:rtl/>
        </w:rPr>
        <w:t xml:space="preserve">י מדוע, נאמר לי: אין לכם בתי קולנוע. אז אם אין לנו בתי קולנוע, הקולנוע לא יכול להגיע לאיזשהו </w:t>
      </w:r>
      <w:bookmarkStart w:id="9104" w:name="_ETM_Q54_535000"/>
      <w:bookmarkEnd w:id="9104"/>
      <w:r>
        <w:rPr>
          <w:rFonts w:hint="cs"/>
          <w:rtl/>
        </w:rPr>
        <w:t xml:space="preserve">מתנ"ס או מרכז קהילתי, ולהזמין את האנשים האלה? גם אזרחים ערבים ותיקים יכולים לצרוך תרבות ורוצים לצרוך תרבות. צריך </w:t>
      </w:r>
      <w:proofErr w:type="spellStart"/>
      <w:r>
        <w:rPr>
          <w:rFonts w:hint="cs"/>
          <w:rtl/>
        </w:rPr>
        <w:t>להנגיש</w:t>
      </w:r>
      <w:proofErr w:type="spellEnd"/>
      <w:r>
        <w:rPr>
          <w:rFonts w:hint="cs"/>
          <w:rtl/>
        </w:rPr>
        <w:t xml:space="preserve"> </w:t>
      </w:r>
      <w:bookmarkStart w:id="9105" w:name="_ETM_Q54_546000"/>
      <w:bookmarkEnd w:id="9105"/>
      <w:r>
        <w:rPr>
          <w:rFonts w:hint="cs"/>
          <w:rtl/>
        </w:rPr>
        <w:t>להם את השירות הזה.</w:t>
      </w:r>
    </w:p>
    <w:p w:rsidR="00620F84" w:rsidRDefault="00620F84" w:rsidP="00A44FAA">
      <w:pPr>
        <w:rPr>
          <w:rtl/>
        </w:rPr>
      </w:pPr>
    </w:p>
    <w:p w:rsidR="00620F84" w:rsidRDefault="00620F84" w:rsidP="00A44FAA">
      <w:pPr>
        <w:pStyle w:val="af6"/>
        <w:keepNext/>
        <w:rPr>
          <w:rtl/>
        </w:rPr>
      </w:pPr>
      <w:r w:rsidRPr="00BF4A03">
        <w:rPr>
          <w:rStyle w:val="TagStyle"/>
          <w:rtl/>
        </w:rPr>
        <w:t xml:space="preserve"> &lt;&lt; יור &gt;&gt; </w:t>
      </w:r>
      <w:r>
        <w:rPr>
          <w:rtl/>
        </w:rPr>
        <w:t>היו"ר מיקי לוי:</w:t>
      </w:r>
      <w:r w:rsidRPr="00BF4A03">
        <w:rPr>
          <w:rStyle w:val="TagStyle"/>
          <w:rtl/>
        </w:rPr>
        <w:t xml:space="preserve"> &lt;&lt; יור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משפט לסיכום.</w:t>
      </w:r>
    </w:p>
    <w:p w:rsidR="00620F84" w:rsidRDefault="00620F84" w:rsidP="00A44FAA">
      <w:pPr>
        <w:rPr>
          <w:rtl/>
          <w:lang w:eastAsia="he-IL"/>
        </w:rPr>
      </w:pPr>
    </w:p>
    <w:p w:rsidR="00620F84" w:rsidRDefault="00620F84" w:rsidP="00A44FAA">
      <w:pPr>
        <w:pStyle w:val="-"/>
        <w:keepNext/>
        <w:rPr>
          <w:rtl/>
        </w:rPr>
      </w:pPr>
      <w:bookmarkStart w:id="9106" w:name="ET_speakercontinue_5761_5"/>
      <w:r w:rsidRPr="00BF4A03">
        <w:rPr>
          <w:rStyle w:val="TagStyle"/>
          <w:rtl/>
        </w:rPr>
        <w:t xml:space="preserve"> &lt;&lt; דובר_המשך &gt;&gt; </w:t>
      </w:r>
      <w:r>
        <w:rPr>
          <w:rtl/>
        </w:rPr>
        <w:t>עאידה תומא סלימאן (הרשימה המשותפת):</w:t>
      </w:r>
      <w:r w:rsidRPr="00BF4A03">
        <w:rPr>
          <w:rStyle w:val="TagStyle"/>
          <w:rtl/>
        </w:rPr>
        <w:t xml:space="preserve"> &lt;&lt; דובר_המשך &gt;&gt;</w:t>
      </w:r>
      <w:r>
        <w:rPr>
          <w:rtl/>
        </w:rPr>
        <w:t xml:space="preserve">   </w:t>
      </w:r>
      <w:bookmarkEnd w:id="9106"/>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צריך </w:t>
      </w:r>
      <w:proofErr w:type="spellStart"/>
      <w:r>
        <w:rPr>
          <w:rFonts w:hint="cs"/>
          <w:rtl/>
          <w:lang w:eastAsia="he-IL"/>
        </w:rPr>
        <w:t>להנגיש</w:t>
      </w:r>
      <w:proofErr w:type="spellEnd"/>
      <w:r>
        <w:rPr>
          <w:rFonts w:hint="cs"/>
          <w:rtl/>
          <w:lang w:eastAsia="he-IL"/>
        </w:rPr>
        <w:t xml:space="preserve"> להם שירותים. אני יודעת שאתם מרחיבים את השירותים לאזרחים הוותיקים הערבים, אבל אני אומרת לך, כבוד השר, שאי-אפשר </w:t>
      </w:r>
      <w:bookmarkStart w:id="9107" w:name="_ETM_Q54_562000"/>
      <w:bookmarkEnd w:id="9107"/>
      <w:r>
        <w:rPr>
          <w:rFonts w:hint="cs"/>
          <w:rtl/>
          <w:lang w:eastAsia="he-IL"/>
        </w:rPr>
        <w:t>לעשות השוואה עם מה שקיים באוכלוסייה היהודית. חייבים להשקיע יותר. הזקנים שלנו בודדים, וחס וחלילה, אני לא רוצה לראות עוד מספר של אנשים שמוצאים את מותם לבד.</w:t>
      </w:r>
    </w:p>
    <w:p w:rsidR="00620F84" w:rsidRDefault="00620F84" w:rsidP="00A44FAA">
      <w:pPr>
        <w:rPr>
          <w:rtl/>
          <w:lang w:eastAsia="he-IL"/>
        </w:rPr>
      </w:pPr>
    </w:p>
    <w:p w:rsidR="00620F84" w:rsidRDefault="00620F84" w:rsidP="00A44FAA">
      <w:pPr>
        <w:pStyle w:val="af6"/>
        <w:keepNext/>
        <w:rPr>
          <w:rtl/>
        </w:rPr>
      </w:pPr>
      <w:r w:rsidRPr="00BF4A03">
        <w:rPr>
          <w:rStyle w:val="TagStyle"/>
          <w:rtl/>
        </w:rPr>
        <w:t xml:space="preserve"> &lt;&lt; יור &gt;&gt; </w:t>
      </w:r>
      <w:r>
        <w:rPr>
          <w:rtl/>
        </w:rPr>
        <w:t>היו"ר מיקי לוי:</w:t>
      </w:r>
      <w:r w:rsidRPr="00BF4A03">
        <w:rPr>
          <w:rStyle w:val="TagStyle"/>
          <w:rtl/>
        </w:rPr>
        <w:t xml:space="preserve"> &lt;&lt; יור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תודה רבה. האם המציעים מסכימים שנעביר את זה לעבודה </w:t>
      </w:r>
      <w:bookmarkStart w:id="9108" w:name="_ETM_Q54_585000"/>
      <w:bookmarkEnd w:id="9108"/>
      <w:r>
        <w:rPr>
          <w:rFonts w:hint="cs"/>
          <w:rtl/>
          <w:lang w:eastAsia="he-IL"/>
        </w:rPr>
        <w:t>ורווחה, בבקשה?</w:t>
      </w:r>
    </w:p>
    <w:p w:rsidR="00620F84" w:rsidRDefault="00620F84" w:rsidP="00A44FAA">
      <w:pPr>
        <w:rPr>
          <w:rtl/>
          <w:lang w:eastAsia="he-IL"/>
        </w:rPr>
      </w:pPr>
    </w:p>
    <w:p w:rsidR="00620F84" w:rsidRDefault="00620F84" w:rsidP="00A44FAA">
      <w:pPr>
        <w:pStyle w:val="af5"/>
        <w:keepNext/>
        <w:rPr>
          <w:rtl/>
        </w:rPr>
      </w:pPr>
      <w:bookmarkStart w:id="9109" w:name="ET_interruption_5761_7"/>
      <w:r w:rsidRPr="00BF4A03">
        <w:rPr>
          <w:rStyle w:val="TagStyle"/>
          <w:rtl/>
        </w:rPr>
        <w:t xml:space="preserve"> &lt;&lt; קריאה &gt;&gt; </w:t>
      </w:r>
      <w:r>
        <w:rPr>
          <w:rtl/>
        </w:rPr>
        <w:t>עאידה תומא סלימאן (הרשימה המשותפת):</w:t>
      </w:r>
      <w:r w:rsidRPr="00BF4A03">
        <w:rPr>
          <w:rStyle w:val="TagStyle"/>
          <w:rtl/>
        </w:rPr>
        <w:t xml:space="preserve"> &lt;&lt; קריאה &gt;&gt;</w:t>
      </w:r>
      <w:r>
        <w:rPr>
          <w:rtl/>
        </w:rPr>
        <w:t xml:space="preserve">   </w:t>
      </w:r>
      <w:bookmarkEnd w:id="9109"/>
    </w:p>
    <w:p w:rsidR="00620F84" w:rsidRDefault="00620F84" w:rsidP="001016EB">
      <w:pPr>
        <w:rPr>
          <w:rtl/>
          <w:lang w:eastAsia="he-IL"/>
        </w:rPr>
      </w:pPr>
    </w:p>
    <w:p w:rsidR="00620F84" w:rsidRDefault="00620F84" w:rsidP="00A44FAA">
      <w:pPr>
        <w:rPr>
          <w:rtl/>
          <w:lang w:eastAsia="he-IL"/>
        </w:rPr>
      </w:pPr>
      <w:r>
        <w:rPr>
          <w:rFonts w:hint="cs"/>
          <w:rtl/>
          <w:lang w:eastAsia="he-IL"/>
        </w:rPr>
        <w:t>השר לא עונה?</w:t>
      </w:r>
    </w:p>
    <w:p w:rsidR="00620F84" w:rsidRDefault="00620F84" w:rsidP="00A44FAA">
      <w:pPr>
        <w:rPr>
          <w:rtl/>
          <w:lang w:eastAsia="he-IL"/>
        </w:rPr>
      </w:pPr>
    </w:p>
    <w:p w:rsidR="00620F84" w:rsidRDefault="00620F84" w:rsidP="00A44FAA">
      <w:pPr>
        <w:pStyle w:val="af6"/>
        <w:keepNext/>
        <w:rPr>
          <w:rtl/>
        </w:rPr>
      </w:pPr>
      <w:r w:rsidRPr="00BF4A03">
        <w:rPr>
          <w:rStyle w:val="TagStyle"/>
          <w:rtl/>
        </w:rPr>
        <w:t xml:space="preserve"> &lt;&lt; יור &gt;&gt; </w:t>
      </w:r>
      <w:r>
        <w:rPr>
          <w:rtl/>
        </w:rPr>
        <w:t>היו"ר מיקי לוי:</w:t>
      </w:r>
      <w:r w:rsidRPr="00BF4A03">
        <w:rPr>
          <w:rStyle w:val="TagStyle"/>
          <w:rtl/>
        </w:rPr>
        <w:t xml:space="preserve"> &lt;&lt; יור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שכחתי אותו. אני עייף.</w:t>
      </w:r>
    </w:p>
    <w:p w:rsidR="00620F84" w:rsidRDefault="00620F84" w:rsidP="00A44FAA">
      <w:pPr>
        <w:rPr>
          <w:rtl/>
          <w:lang w:eastAsia="he-IL"/>
        </w:rPr>
      </w:pPr>
    </w:p>
    <w:p w:rsidR="00620F84" w:rsidRDefault="00620F84" w:rsidP="00A44FAA">
      <w:pPr>
        <w:pStyle w:val="af5"/>
        <w:keepNext/>
        <w:rPr>
          <w:rtl/>
        </w:rPr>
      </w:pPr>
      <w:r w:rsidRPr="00BF4A03">
        <w:rPr>
          <w:rStyle w:val="TagStyle"/>
          <w:rtl/>
        </w:rPr>
        <w:t xml:space="preserve"> &lt;&lt; קריאה &gt;&gt; </w:t>
      </w:r>
      <w:r>
        <w:rPr>
          <w:rtl/>
        </w:rPr>
        <w:t>עאידה תומא סלימאן (הרשימה המשותפת):</w:t>
      </w:r>
      <w:r w:rsidRPr="00BF4A03">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התעייפת, כבוד היושב-ראש.</w:t>
      </w:r>
    </w:p>
    <w:p w:rsidR="00620F84" w:rsidRDefault="00620F84" w:rsidP="00A44FAA">
      <w:pPr>
        <w:rPr>
          <w:rtl/>
          <w:lang w:eastAsia="he-IL"/>
        </w:rPr>
      </w:pPr>
    </w:p>
    <w:p w:rsidR="00620F84" w:rsidRDefault="00620F84" w:rsidP="00A44FAA">
      <w:pPr>
        <w:pStyle w:val="a4"/>
        <w:keepNext/>
        <w:rPr>
          <w:rtl/>
        </w:rPr>
      </w:pPr>
      <w:bookmarkStart w:id="9110" w:name="ET_speaker_6202_10"/>
      <w:r w:rsidRPr="00BF4A03">
        <w:rPr>
          <w:rStyle w:val="TagStyle"/>
          <w:rtl/>
        </w:rPr>
        <w:t xml:space="preserve"> &lt;&lt; דובר &gt;&gt; </w:t>
      </w:r>
      <w:bookmarkStart w:id="9111" w:name="_Toc92638243"/>
      <w:bookmarkStart w:id="9112" w:name="_Toc92638841"/>
      <w:r>
        <w:rPr>
          <w:rtl/>
        </w:rPr>
        <w:t>שר הרווחה והביטחון החברתי מאיר כהן:</w:t>
      </w:r>
      <w:bookmarkEnd w:id="9111"/>
      <w:bookmarkEnd w:id="9112"/>
      <w:r w:rsidRPr="00BF4A03">
        <w:rPr>
          <w:rStyle w:val="TagStyle"/>
          <w:rtl/>
        </w:rPr>
        <w:t xml:space="preserve"> &lt;&lt; דובר &gt;&gt;</w:t>
      </w:r>
      <w:r>
        <w:rPr>
          <w:rtl/>
        </w:rPr>
        <w:t xml:space="preserve">   </w:t>
      </w:r>
      <w:bookmarkEnd w:id="9110"/>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אדוני היושב-ראש </w:t>
      </w:r>
      <w:r>
        <w:rPr>
          <w:rtl/>
          <w:lang w:eastAsia="he-IL"/>
        </w:rPr>
        <w:t>–</w:t>
      </w:r>
      <w:r>
        <w:rPr>
          <w:rFonts w:hint="cs"/>
          <w:rtl/>
          <w:lang w:eastAsia="he-IL"/>
        </w:rPr>
        <w:t xml:space="preserve"> אתה אכן עובד קשה מאוד, </w:t>
      </w:r>
      <w:bookmarkStart w:id="9113" w:name="_ETM_Q54_614000"/>
      <w:bookmarkEnd w:id="9113"/>
      <w:r>
        <w:rPr>
          <w:rFonts w:hint="cs"/>
          <w:rtl/>
          <w:lang w:eastAsia="he-IL"/>
        </w:rPr>
        <w:t xml:space="preserve">אדוני היושב-ראש. חברות וחברי כנסת נכבדים </w:t>
      </w:r>
      <w:r w:rsidR="001016EB">
        <w:rPr>
          <w:rFonts w:hint="cs"/>
          <w:rtl/>
          <w:lang w:eastAsia="he-IL"/>
        </w:rPr>
        <w:t>– – –</w:t>
      </w:r>
    </w:p>
    <w:p w:rsidR="00620F84" w:rsidRDefault="00620F84" w:rsidP="00A44FAA">
      <w:pPr>
        <w:rPr>
          <w:rtl/>
          <w:lang w:eastAsia="he-IL"/>
        </w:rPr>
      </w:pPr>
    </w:p>
    <w:p w:rsidR="00620F84" w:rsidRDefault="00620F84" w:rsidP="00A44FAA">
      <w:pPr>
        <w:pStyle w:val="af5"/>
        <w:keepNext/>
        <w:rPr>
          <w:rtl/>
        </w:rPr>
      </w:pPr>
      <w:r w:rsidRPr="00BF4A03">
        <w:rPr>
          <w:rStyle w:val="TagStyle"/>
          <w:rtl/>
        </w:rPr>
        <w:t xml:space="preserve"> &lt;&lt; קריאה &gt;&gt; </w:t>
      </w:r>
      <w:r>
        <w:rPr>
          <w:rtl/>
        </w:rPr>
        <w:t>משה ארבל (ש"ס):</w:t>
      </w:r>
      <w:r w:rsidRPr="00BF4A03">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הוא יכול היה לעבוד יותר קל אם הוא היה מחלק לסגנים את העבודה.</w:t>
      </w:r>
    </w:p>
    <w:p w:rsidR="00620F84" w:rsidRDefault="00620F84" w:rsidP="00A44FAA">
      <w:pPr>
        <w:rPr>
          <w:rtl/>
          <w:lang w:eastAsia="he-IL"/>
        </w:rPr>
      </w:pPr>
    </w:p>
    <w:p w:rsidR="00620F84" w:rsidRDefault="00620F84" w:rsidP="00A44FAA">
      <w:pPr>
        <w:pStyle w:val="-"/>
        <w:keepNext/>
        <w:rPr>
          <w:rtl/>
        </w:rPr>
      </w:pPr>
      <w:r w:rsidRPr="00974E8C">
        <w:rPr>
          <w:rStyle w:val="TagStyle"/>
          <w:rtl/>
        </w:rPr>
        <w:t xml:space="preserve"> &lt;&lt; דובר_המשך &gt;&gt; </w:t>
      </w:r>
      <w:r>
        <w:rPr>
          <w:rtl/>
        </w:rPr>
        <w:t>שר הרווחה והביטחון החברתי מאיר כהן:</w:t>
      </w:r>
      <w:r w:rsidRPr="00974E8C">
        <w:rPr>
          <w:rStyle w:val="TagStyle"/>
          <w:rtl/>
        </w:rPr>
        <w:t xml:space="preserve"> &lt;&lt; דובר_המשך &gt;&gt;</w:t>
      </w:r>
      <w:r>
        <w:rPr>
          <w:rtl/>
        </w:rPr>
        <w:t xml:space="preserve">   </w:t>
      </w:r>
    </w:p>
    <w:p w:rsidR="00620F84" w:rsidRDefault="00620F84" w:rsidP="001016EB">
      <w:pPr>
        <w:rPr>
          <w:rtl/>
          <w:lang w:eastAsia="he-IL"/>
        </w:rPr>
      </w:pPr>
    </w:p>
    <w:p w:rsidR="00620F84" w:rsidRDefault="00620F84" w:rsidP="00A44FAA">
      <w:pPr>
        <w:rPr>
          <w:rtl/>
          <w:lang w:eastAsia="he-IL"/>
        </w:rPr>
      </w:pPr>
      <w:bookmarkStart w:id="9114" w:name="_ETM_Q54_630000"/>
      <w:bookmarkEnd w:id="9114"/>
      <w:r>
        <w:rPr>
          <w:rFonts w:hint="cs"/>
          <w:rtl/>
          <w:lang w:eastAsia="he-IL"/>
        </w:rPr>
        <w:t>ארבל,</w:t>
      </w:r>
      <w:bookmarkStart w:id="9115" w:name="_ETM_Q54_626000"/>
      <w:bookmarkEnd w:id="9115"/>
      <w:r>
        <w:rPr>
          <w:rFonts w:hint="cs"/>
          <w:rtl/>
          <w:lang w:eastAsia="he-IL"/>
        </w:rPr>
        <w:t xml:space="preserve"> ברוך שובכם.</w:t>
      </w:r>
    </w:p>
    <w:p w:rsidR="00620F84" w:rsidRDefault="00620F84" w:rsidP="00A44FAA">
      <w:pPr>
        <w:rPr>
          <w:rtl/>
          <w:lang w:eastAsia="he-IL"/>
        </w:rPr>
      </w:pPr>
      <w:bookmarkStart w:id="9116" w:name="_ETM_Q54_627000"/>
      <w:bookmarkEnd w:id="9116"/>
    </w:p>
    <w:p w:rsidR="00620F84" w:rsidRDefault="00620F84" w:rsidP="00A44FAA">
      <w:pPr>
        <w:pStyle w:val="af5"/>
        <w:keepNext/>
        <w:rPr>
          <w:rtl/>
        </w:rPr>
      </w:pPr>
      <w:bookmarkStart w:id="9117" w:name="ET_interruption_5763_15"/>
      <w:r w:rsidRPr="00974E8C">
        <w:rPr>
          <w:rStyle w:val="TagStyle"/>
          <w:rtl/>
        </w:rPr>
        <w:t xml:space="preserve"> &lt;&lt; קריאה &gt;&gt; </w:t>
      </w:r>
      <w:r>
        <w:rPr>
          <w:rtl/>
        </w:rPr>
        <w:t>משה ארבל (ש"ס):</w:t>
      </w:r>
      <w:r w:rsidRPr="00974E8C">
        <w:rPr>
          <w:rStyle w:val="TagStyle"/>
          <w:rtl/>
        </w:rPr>
        <w:t xml:space="preserve"> &lt;&lt; קריאה &gt;&gt;</w:t>
      </w:r>
      <w:r>
        <w:rPr>
          <w:rtl/>
        </w:rPr>
        <w:t xml:space="preserve">   </w:t>
      </w:r>
      <w:bookmarkEnd w:id="9117"/>
    </w:p>
    <w:p w:rsidR="00620F84" w:rsidRDefault="00620F84" w:rsidP="001016EB">
      <w:pPr>
        <w:rPr>
          <w:rtl/>
          <w:lang w:eastAsia="he-IL"/>
        </w:rPr>
      </w:pPr>
    </w:p>
    <w:p w:rsidR="00620F84" w:rsidRDefault="00620F84" w:rsidP="00A44FAA">
      <w:pPr>
        <w:rPr>
          <w:rtl/>
          <w:lang w:eastAsia="he-IL"/>
        </w:rPr>
      </w:pPr>
      <w:bookmarkStart w:id="9118" w:name="_ETM_Q54_629000"/>
      <w:bookmarkEnd w:id="9118"/>
      <w:r>
        <w:rPr>
          <w:rFonts w:hint="cs"/>
          <w:rtl/>
          <w:lang w:eastAsia="he-IL"/>
        </w:rPr>
        <w:t>ברוך הנמצא.</w:t>
      </w:r>
    </w:p>
    <w:p w:rsidR="00620F84" w:rsidRPr="00974E8C" w:rsidRDefault="00620F84" w:rsidP="00A44FAA">
      <w:pPr>
        <w:rPr>
          <w:rtl/>
          <w:lang w:eastAsia="he-IL"/>
        </w:rPr>
      </w:pPr>
      <w:bookmarkStart w:id="9119" w:name="_ETM_Q54_632000"/>
      <w:bookmarkEnd w:id="9119"/>
    </w:p>
    <w:p w:rsidR="00620F84" w:rsidRDefault="00620F84" w:rsidP="00A44FAA">
      <w:pPr>
        <w:pStyle w:val="af5"/>
        <w:keepNext/>
        <w:rPr>
          <w:rtl/>
        </w:rPr>
      </w:pPr>
      <w:bookmarkStart w:id="9120" w:name="ET_interruption_5726_12"/>
      <w:r w:rsidRPr="00BF4A03">
        <w:rPr>
          <w:rStyle w:val="TagStyle"/>
          <w:rtl/>
        </w:rPr>
        <w:t xml:space="preserve"> &lt;&lt; קריאה &gt;&gt; </w:t>
      </w:r>
      <w:r>
        <w:rPr>
          <w:rtl/>
        </w:rPr>
        <w:t>ינון אזולאי (ש"ס):</w:t>
      </w:r>
      <w:r w:rsidRPr="00BF4A03">
        <w:rPr>
          <w:rStyle w:val="TagStyle"/>
          <w:rtl/>
        </w:rPr>
        <w:t xml:space="preserve"> &lt;&lt; קריאה &gt;&gt;</w:t>
      </w:r>
      <w:r>
        <w:rPr>
          <w:rtl/>
        </w:rPr>
        <w:t xml:space="preserve">   </w:t>
      </w:r>
      <w:bookmarkEnd w:id="9120"/>
    </w:p>
    <w:p w:rsidR="00620F84" w:rsidRDefault="00620F84" w:rsidP="001016EB">
      <w:pPr>
        <w:rPr>
          <w:rtl/>
          <w:lang w:eastAsia="he-IL"/>
        </w:rPr>
      </w:pPr>
    </w:p>
    <w:p w:rsidR="00620F84" w:rsidRDefault="00620F84" w:rsidP="000A08DD">
      <w:pPr>
        <w:rPr>
          <w:rtl/>
          <w:lang w:eastAsia="he-IL"/>
        </w:rPr>
      </w:pPr>
      <w:r>
        <w:rPr>
          <w:rFonts w:hint="cs"/>
          <w:rtl/>
          <w:lang w:eastAsia="he-IL"/>
        </w:rPr>
        <w:t xml:space="preserve">באנו לשמוע אותך, אולי תגיד לנו משהו על </w:t>
      </w:r>
      <w:proofErr w:type="spellStart"/>
      <w:r>
        <w:rPr>
          <w:rFonts w:hint="cs"/>
          <w:rtl/>
          <w:lang w:eastAsia="he-IL"/>
        </w:rPr>
        <w:t>הבבא</w:t>
      </w:r>
      <w:proofErr w:type="spellEnd"/>
      <w:r>
        <w:rPr>
          <w:rFonts w:hint="cs"/>
          <w:rtl/>
          <w:lang w:eastAsia="he-IL"/>
        </w:rPr>
        <w:t xml:space="preserve"> סאלי.</w:t>
      </w:r>
    </w:p>
    <w:p w:rsidR="00620F84" w:rsidRDefault="00620F84" w:rsidP="00A44FAA">
      <w:pPr>
        <w:rPr>
          <w:rtl/>
          <w:lang w:eastAsia="he-IL"/>
        </w:rPr>
      </w:pPr>
    </w:p>
    <w:p w:rsidR="00620F84" w:rsidRDefault="00620F84" w:rsidP="00A44FAA">
      <w:pPr>
        <w:pStyle w:val="-"/>
        <w:keepNext/>
        <w:rPr>
          <w:rtl/>
        </w:rPr>
      </w:pPr>
      <w:bookmarkStart w:id="9121" w:name="ET_speakercontinue_6202_13"/>
      <w:r w:rsidRPr="00BF4A03">
        <w:rPr>
          <w:rStyle w:val="TagStyle"/>
          <w:rtl/>
        </w:rPr>
        <w:t xml:space="preserve"> &lt;&lt; דובר_המשך &gt;&gt; </w:t>
      </w:r>
      <w:r>
        <w:rPr>
          <w:rtl/>
        </w:rPr>
        <w:t>שר הרווחה והביטחון החברתי מאיר כהן:</w:t>
      </w:r>
      <w:r w:rsidRPr="00BF4A03">
        <w:rPr>
          <w:rStyle w:val="TagStyle"/>
          <w:rtl/>
        </w:rPr>
        <w:t xml:space="preserve"> &lt;&lt; דובר_המשך &gt;&gt;</w:t>
      </w:r>
      <w:r>
        <w:rPr>
          <w:rtl/>
        </w:rPr>
        <w:t xml:space="preserve">   </w:t>
      </w:r>
      <w:bookmarkEnd w:id="9121"/>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אדוני היושב-ראש, חברות וחברי כנסת נכבדים, אין שום </w:t>
      </w:r>
      <w:bookmarkStart w:id="9122" w:name="_ETM_Q54_641000"/>
      <w:bookmarkEnd w:id="9122"/>
      <w:r>
        <w:rPr>
          <w:rFonts w:hint="cs"/>
          <w:rtl/>
          <w:lang w:eastAsia="he-IL"/>
        </w:rPr>
        <w:t xml:space="preserve">ספק שעלינו כחברה לפעול בנחישות לצמצום לאפס של התופעה הנוראה </w:t>
      </w:r>
      <w:bookmarkStart w:id="9123" w:name="_ETM_Q54_648000"/>
      <w:bookmarkEnd w:id="9123"/>
      <w:r>
        <w:rPr>
          <w:rFonts w:hint="cs"/>
          <w:rtl/>
          <w:lang w:eastAsia="he-IL"/>
        </w:rPr>
        <w:t>הזאת. הרעה החולה של הבדידות לא נולדה במגפת הקורונה,</w:t>
      </w:r>
      <w:bookmarkStart w:id="9124" w:name="_ETM_Q54_659000"/>
      <w:bookmarkEnd w:id="9124"/>
      <w:r>
        <w:rPr>
          <w:rFonts w:hint="cs"/>
          <w:rtl/>
          <w:lang w:eastAsia="he-IL"/>
        </w:rPr>
        <w:t xml:space="preserve"> אך הקשב הציבורי כלפי התופעה הזאת התגבר </w:t>
      </w:r>
      <w:proofErr w:type="spellStart"/>
      <w:r>
        <w:rPr>
          <w:rFonts w:hint="cs"/>
          <w:rtl/>
          <w:lang w:eastAsia="he-IL"/>
        </w:rPr>
        <w:t>ועימו</w:t>
      </w:r>
      <w:proofErr w:type="spellEnd"/>
      <w:r>
        <w:rPr>
          <w:rFonts w:hint="cs"/>
          <w:rtl/>
          <w:lang w:eastAsia="he-IL"/>
        </w:rPr>
        <w:t xml:space="preserve"> הזדמנות </w:t>
      </w:r>
      <w:r>
        <w:rPr>
          <w:rtl/>
          <w:lang w:eastAsia="he-IL"/>
        </w:rPr>
        <w:t>–</w:t>
      </w:r>
      <w:bookmarkStart w:id="9125" w:name="_ETM_Q54_660000"/>
      <w:bookmarkEnd w:id="9125"/>
      <w:r>
        <w:rPr>
          <w:rFonts w:hint="cs"/>
          <w:rtl/>
          <w:lang w:eastAsia="he-IL"/>
        </w:rPr>
        <w:t xml:space="preserve"> מה שאמרת, חברת הכנסת – הזדמנות להגביר את הרגישות והאחריות החברתית בכל הרמות. זהו אתגר לאומי, שההתמודדות </w:t>
      </w:r>
      <w:proofErr w:type="spellStart"/>
      <w:r>
        <w:rPr>
          <w:rFonts w:hint="cs"/>
          <w:rtl/>
          <w:lang w:eastAsia="he-IL"/>
        </w:rPr>
        <w:t>עימו</w:t>
      </w:r>
      <w:proofErr w:type="spellEnd"/>
      <w:r>
        <w:rPr>
          <w:rFonts w:hint="cs"/>
          <w:rtl/>
          <w:lang w:eastAsia="he-IL"/>
        </w:rPr>
        <w:t xml:space="preserve"> </w:t>
      </w:r>
      <w:bookmarkStart w:id="9126" w:name="_ETM_Q54_670000"/>
      <w:bookmarkEnd w:id="9126"/>
      <w:r>
        <w:rPr>
          <w:rFonts w:hint="cs"/>
          <w:rtl/>
          <w:lang w:eastAsia="he-IL"/>
        </w:rPr>
        <w:t xml:space="preserve">מצריכה פעולה רב-ממדית ורב-מערכתית. </w:t>
      </w:r>
    </w:p>
    <w:p w:rsidR="00620F84" w:rsidRDefault="00620F84" w:rsidP="00A44FAA">
      <w:pPr>
        <w:rPr>
          <w:rtl/>
          <w:lang w:eastAsia="he-IL"/>
        </w:rPr>
      </w:pPr>
      <w:bookmarkStart w:id="9127" w:name="_ETM_Q54_675000"/>
      <w:bookmarkEnd w:id="9127"/>
    </w:p>
    <w:p w:rsidR="00620F84" w:rsidRDefault="00620F84" w:rsidP="00A44FAA">
      <w:pPr>
        <w:rPr>
          <w:rtl/>
          <w:lang w:eastAsia="he-IL"/>
        </w:rPr>
      </w:pPr>
      <w:bookmarkStart w:id="9128" w:name="_ETM_Q54_676000"/>
      <w:bookmarkEnd w:id="9128"/>
      <w:r>
        <w:rPr>
          <w:rFonts w:hint="cs"/>
          <w:rtl/>
          <w:lang w:eastAsia="he-IL"/>
        </w:rPr>
        <w:t xml:space="preserve">לאחרונה פרסם ארגון זק"א נתון שלפיו </w:t>
      </w:r>
      <w:bookmarkStart w:id="9129" w:name="_ETM_Q54_679000"/>
      <w:bookmarkEnd w:id="9129"/>
      <w:r>
        <w:rPr>
          <w:rFonts w:hint="cs"/>
          <w:rtl/>
          <w:lang w:eastAsia="he-IL"/>
        </w:rPr>
        <w:t>בשנה החולפת טופלו בארגון 171 מקרים של נפטרים ונפטרות ש</w:t>
      </w:r>
      <w:bookmarkStart w:id="9130" w:name="_ETM_Q54_684000"/>
      <w:bookmarkEnd w:id="9130"/>
      <w:r>
        <w:rPr>
          <w:rFonts w:hint="cs"/>
          <w:rtl/>
          <w:lang w:eastAsia="he-IL"/>
        </w:rPr>
        <w:t xml:space="preserve">גופותיהם אותרו במצב של ריקבון. אני חייב להגיד שערכתי בדיקה </w:t>
      </w:r>
      <w:bookmarkStart w:id="9131" w:name="_ETM_Q54_685000"/>
      <w:bookmarkEnd w:id="9131"/>
      <w:r>
        <w:rPr>
          <w:rFonts w:hint="cs"/>
          <w:rtl/>
          <w:lang w:eastAsia="he-IL"/>
        </w:rPr>
        <w:t xml:space="preserve">בחודש אוגוסט האחרון מול אנשי המקצוע, ועולה כי </w:t>
      </w:r>
      <w:bookmarkStart w:id="9132" w:name="_ETM_Q54_695000"/>
      <w:bookmarkEnd w:id="9132"/>
      <w:r>
        <w:rPr>
          <w:rFonts w:hint="cs"/>
          <w:rtl/>
          <w:lang w:eastAsia="he-IL"/>
        </w:rPr>
        <w:t>חלק גדול מהנפטרים והנפטרות שייכים לאוכלוסייה הכללית ולאו דווקא לאוכלוסיית האזרחים הוותיקים, אבל זה לא משנה, המספר. התופעה קיימת, בין אם זה 170 ו</w:t>
      </w:r>
      <w:bookmarkStart w:id="9133" w:name="_ETM_Q54_702000"/>
      <w:bookmarkEnd w:id="9133"/>
      <w:r>
        <w:rPr>
          <w:rFonts w:hint="cs"/>
          <w:rtl/>
          <w:lang w:eastAsia="he-IL"/>
        </w:rPr>
        <w:t xml:space="preserve">בין אם זה 100. על אחד אנחנו צריכים להקים קול צעקה, על אחד; על אחת כמה וכמה כשאנחנו </w:t>
      </w:r>
      <w:bookmarkStart w:id="9134" w:name="_ETM_Q54_710000"/>
      <w:bookmarkEnd w:id="9134"/>
      <w:r>
        <w:rPr>
          <w:rFonts w:hint="cs"/>
          <w:rtl/>
          <w:lang w:eastAsia="he-IL"/>
        </w:rPr>
        <w:t>שומעים את הנתונים האלה.</w:t>
      </w:r>
      <w:bookmarkStart w:id="9135" w:name="_ETM_Q54_714000"/>
      <w:bookmarkEnd w:id="9135"/>
      <w:r>
        <w:rPr>
          <w:rFonts w:hint="cs"/>
          <w:rtl/>
          <w:lang w:eastAsia="he-IL"/>
        </w:rPr>
        <w:t xml:space="preserve"> </w:t>
      </w:r>
      <w:bookmarkStart w:id="9136" w:name="_ETM_Q54_729000"/>
      <w:bookmarkEnd w:id="9136"/>
      <w:r>
        <w:rPr>
          <w:rFonts w:hint="cs"/>
          <w:rtl/>
          <w:lang w:eastAsia="he-IL"/>
        </w:rPr>
        <w:t xml:space="preserve">חלקם אנשים שלא מוכרים לגורמי הרווחה, או </w:t>
      </w:r>
      <w:bookmarkStart w:id="9137" w:name="_ETM_Q54_718000"/>
      <w:bookmarkEnd w:id="9137"/>
      <w:r>
        <w:rPr>
          <w:rFonts w:hint="cs"/>
          <w:rtl/>
          <w:lang w:eastAsia="he-IL"/>
        </w:rPr>
        <w:t>שאינם מעוניינים בקשר וגם לא בשירותים של מוסדות הרווחה, וקשה לעיתים לאתר אותם ולמנוע את התופעה.</w:t>
      </w:r>
    </w:p>
    <w:p w:rsidR="00620F84" w:rsidRDefault="00620F84" w:rsidP="00A44FAA">
      <w:pPr>
        <w:rPr>
          <w:rtl/>
          <w:lang w:eastAsia="he-IL"/>
        </w:rPr>
      </w:pPr>
    </w:p>
    <w:p w:rsidR="00620F84" w:rsidRDefault="00620F84" w:rsidP="006A745D">
      <w:pPr>
        <w:rPr>
          <w:rtl/>
        </w:rPr>
      </w:pPr>
      <w:bookmarkStart w:id="9138" w:name="_ETM_Q54_730000"/>
      <w:bookmarkEnd w:id="9138"/>
      <w:r>
        <w:rPr>
          <w:rFonts w:hint="cs"/>
          <w:rtl/>
          <w:lang w:eastAsia="he-IL"/>
        </w:rPr>
        <w:t xml:space="preserve">לכן אני נותן פלטפורמה. אבל אני קורא מכאן לכל ראש עיר ולכל ראשת עיר ברחבי מדינת ישראל: אנא, שימו את הדבר הזה כחלק חשוב מאוד על </w:t>
      </w:r>
      <w:bookmarkStart w:id="9139" w:name="_ETM_Q54_746000"/>
      <w:bookmarkEnd w:id="9139"/>
      <w:r>
        <w:rPr>
          <w:rFonts w:hint="cs"/>
          <w:rtl/>
          <w:lang w:eastAsia="he-IL"/>
        </w:rPr>
        <w:t xml:space="preserve">שולחן העבודה שלכם. אנחנו ניתן את האמצעים וניתן </w:t>
      </w:r>
      <w:bookmarkStart w:id="9140" w:name="_ETM_Q54_751000"/>
      <w:bookmarkEnd w:id="9140"/>
      <w:r>
        <w:rPr>
          <w:rFonts w:hint="cs"/>
          <w:rtl/>
          <w:lang w:eastAsia="he-IL"/>
        </w:rPr>
        <w:t xml:space="preserve">את העובדים וניקח את האחריות. </w:t>
      </w:r>
      <w:bookmarkStart w:id="9141" w:name="TOR_Q55"/>
      <w:bookmarkEnd w:id="9141"/>
      <w:r>
        <w:rPr>
          <w:rFonts w:hint="cs"/>
          <w:rtl/>
        </w:rPr>
        <w:t xml:space="preserve">זה לא שאני רוצה לגלגל אחריות על מישהו, אבל אנחנו צריכים לעבוד בשילוב ידיים. האתגר הוא באיתור ובמניעה שתצמצם למינימום את התופעה, וכדי להתאים את המענים באופן </w:t>
      </w:r>
      <w:bookmarkStart w:id="9142" w:name="_ETM_Q55_163000"/>
      <w:bookmarkEnd w:id="9142"/>
      <w:r>
        <w:rPr>
          <w:rFonts w:hint="cs"/>
          <w:rtl/>
        </w:rPr>
        <w:t>המיטבי יש לעמוד על היקף התופעה באופן מדויק ולדעת בדיוק מה קורה ולהיות מ</w:t>
      </w:r>
      <w:r w:rsidR="00DA6111">
        <w:rPr>
          <w:rtl/>
        </w:rPr>
        <w:t>ד</w:t>
      </w:r>
      <w:r>
        <w:rPr>
          <w:rFonts w:hint="cs"/>
          <w:rtl/>
        </w:rPr>
        <w:t xml:space="preserve">ווחים. </w:t>
      </w:r>
    </w:p>
    <w:p w:rsidR="00620F84" w:rsidRDefault="00620F84" w:rsidP="00A44FAA">
      <w:pPr>
        <w:rPr>
          <w:rtl/>
        </w:rPr>
      </w:pPr>
    </w:p>
    <w:p w:rsidR="00620F84" w:rsidRDefault="00620F84" w:rsidP="00A44FAA">
      <w:pPr>
        <w:rPr>
          <w:rtl/>
        </w:rPr>
      </w:pPr>
      <w:r>
        <w:rPr>
          <w:rFonts w:hint="cs"/>
          <w:rtl/>
        </w:rPr>
        <w:t xml:space="preserve">משרד הרווחה והביטחון החברתי מבקש למקד את תשומת הלב ואת </w:t>
      </w:r>
      <w:bookmarkStart w:id="9143" w:name="_ETM_Q55_174000"/>
      <w:bookmarkEnd w:id="9143"/>
      <w:r>
        <w:rPr>
          <w:rFonts w:hint="cs"/>
          <w:rtl/>
        </w:rPr>
        <w:t xml:space="preserve">המשאבים ברגע שלפני ובנסיבות החיים המאפשרות את התוצאה המצערת של מוות בודד הרחק מעין ומלב הזולת. </w:t>
      </w:r>
      <w:bookmarkStart w:id="9144" w:name="_ETM_Q55_184000"/>
      <w:bookmarkEnd w:id="9144"/>
      <w:r>
        <w:rPr>
          <w:rFonts w:hint="cs"/>
          <w:rtl/>
        </w:rPr>
        <w:t xml:space="preserve">סוגיית הבדידות והמאבק בה נמצאים בליבת עשייתו של </w:t>
      </w:r>
      <w:proofErr w:type="spellStart"/>
      <w:r>
        <w:rPr>
          <w:rFonts w:hint="cs"/>
          <w:rtl/>
        </w:rPr>
        <w:t>מינהל</w:t>
      </w:r>
      <w:proofErr w:type="spellEnd"/>
      <w:r>
        <w:rPr>
          <w:rFonts w:hint="cs"/>
          <w:rtl/>
        </w:rPr>
        <w:t xml:space="preserve"> האזרחים הוותיקים </w:t>
      </w:r>
      <w:bookmarkStart w:id="9145" w:name="_ETM_Q55_194000"/>
      <w:bookmarkEnd w:id="9145"/>
      <w:r>
        <w:rPr>
          <w:rFonts w:hint="cs"/>
          <w:rtl/>
        </w:rPr>
        <w:t xml:space="preserve">במשרד הרווחה בשגרה ובחירום. בנוסף, אנחנו מדגישים את שאלת האיתור והמניעה בתוכניות העבודה שלנו, לצד מרכיבים נוספים שהולכים ומתחזקים בתוך המשרד. באמצעות המחלקות לשירותים חברתיים ברשויות המקומיות אנחנו מציעים מענים שיש ביכולתם </w:t>
      </w:r>
      <w:bookmarkStart w:id="9146" w:name="_ETM_Q55_220000"/>
      <w:bookmarkEnd w:id="9146"/>
      <w:r>
        <w:rPr>
          <w:rFonts w:hint="cs"/>
          <w:rtl/>
        </w:rPr>
        <w:t xml:space="preserve">לפרוס רשת ביטחון חברתית, ואני אפרט חלק מהם: כ-165 מרכזי יום, ואנחנו מוסיפים עכשיו עוד 50, וכמו </w:t>
      </w:r>
      <w:bookmarkStart w:id="9147" w:name="_ETM_Q55_237000"/>
      <w:bookmarkEnd w:id="9147"/>
      <w:r>
        <w:rPr>
          <w:rFonts w:hint="cs"/>
          <w:rtl/>
        </w:rPr>
        <w:t xml:space="preserve">שאמרת, גברתי חברת הכנסת, רובם ילכו לכפרים וליישובים הערביים. אפשר לעשות ולהקים מועדונים, ועצם העובדה שאנשים באים לשם זה כבר משנה את חייהם. </w:t>
      </w:r>
      <w:bookmarkStart w:id="9148" w:name="_ETM_Q55_252000"/>
      <w:bookmarkEnd w:id="9148"/>
      <w:r>
        <w:rPr>
          <w:rFonts w:hint="cs"/>
          <w:rtl/>
        </w:rPr>
        <w:t xml:space="preserve">אנחנו קוראים לזה "מבדידות להתגודדות". אולי עכשיו זה נשמע לא טוב, בתקופת הקורונה, אבל בסופו של דבר </w:t>
      </w:r>
      <w:r>
        <w:rPr>
          <w:rtl/>
        </w:rPr>
        <w:t>–</w:t>
      </w:r>
      <w:r>
        <w:rPr>
          <w:rFonts w:hint="cs"/>
          <w:rtl/>
        </w:rPr>
        <w:t xml:space="preserve"> </w:t>
      </w:r>
      <w:bookmarkStart w:id="9149" w:name="_ETM_Q55_264000"/>
      <w:bookmarkEnd w:id="9149"/>
      <w:r>
        <w:rPr>
          <w:rFonts w:hint="cs"/>
          <w:rtl/>
        </w:rPr>
        <w:t xml:space="preserve">להוציא אותם מתוך הבתים. </w:t>
      </w:r>
    </w:p>
    <w:p w:rsidR="00620F84" w:rsidRDefault="00620F84" w:rsidP="00A44FAA">
      <w:pPr>
        <w:rPr>
          <w:rtl/>
        </w:rPr>
      </w:pPr>
    </w:p>
    <w:p w:rsidR="00620F84" w:rsidRDefault="00620F84" w:rsidP="001016EB">
      <w:pPr>
        <w:rPr>
          <w:rtl/>
        </w:rPr>
      </w:pPr>
      <w:r>
        <w:rPr>
          <w:rFonts w:hint="cs"/>
          <w:rtl/>
        </w:rPr>
        <w:t xml:space="preserve">יש לנו 350 מועדוני </w:t>
      </w:r>
      <w:proofErr w:type="spellStart"/>
      <w:r>
        <w:rPr>
          <w:rFonts w:hint="cs"/>
          <w:rtl/>
        </w:rPr>
        <w:t>מופ"ת</w:t>
      </w:r>
      <w:proofErr w:type="spellEnd"/>
      <w:r>
        <w:rPr>
          <w:rFonts w:hint="cs"/>
          <w:rtl/>
        </w:rPr>
        <w:t xml:space="preserve"> </w:t>
      </w:r>
      <w:r>
        <w:rPr>
          <w:rFonts w:hint="eastAsia"/>
          <w:rtl/>
        </w:rPr>
        <w:t xml:space="preserve">– </w:t>
      </w:r>
      <w:r>
        <w:rPr>
          <w:rFonts w:hint="cs"/>
          <w:rtl/>
        </w:rPr>
        <w:t xml:space="preserve">אני </w:t>
      </w:r>
      <w:bookmarkStart w:id="9150" w:name="_ETM_Q55_269000"/>
      <w:bookmarkEnd w:id="9150"/>
      <w:r>
        <w:rPr>
          <w:rFonts w:hint="cs"/>
          <w:rtl/>
        </w:rPr>
        <w:t xml:space="preserve">אומר את המספרים האלה כי היו כ-250 ואנחנו מוסיפים 100 </w:t>
      </w:r>
      <w:r>
        <w:rPr>
          <w:rFonts w:hint="eastAsia"/>
          <w:rtl/>
        </w:rPr>
        <w:t xml:space="preserve">– </w:t>
      </w:r>
      <w:r>
        <w:rPr>
          <w:rFonts w:hint="cs"/>
          <w:rtl/>
        </w:rPr>
        <w:t>שנותנים גם ביטחון תזונתי. מגיעים</w:t>
      </w:r>
      <w:bookmarkStart w:id="9151" w:name="_ETM_Q55_280000"/>
      <w:bookmarkEnd w:id="9151"/>
      <w:r>
        <w:rPr>
          <w:rFonts w:hint="cs"/>
          <w:rtl/>
        </w:rPr>
        <w:t xml:space="preserve"> לשם, מקבלים ויקבלו גם ארוחת צוהריים, ומי שצריך יצא עם חבילת מזון לקחת הביתה לארוחת הערב שלו; למעלה </w:t>
      </w:r>
      <w:bookmarkStart w:id="9152" w:name="_ETM_Q55_289000"/>
      <w:bookmarkEnd w:id="9152"/>
      <w:r>
        <w:rPr>
          <w:rFonts w:hint="cs"/>
          <w:rtl/>
        </w:rPr>
        <w:t xml:space="preserve">מ-40 מועדונים מעושרים </w:t>
      </w:r>
      <w:r>
        <w:rPr>
          <w:rFonts w:hint="eastAsia"/>
          <w:rtl/>
        </w:rPr>
        <w:t xml:space="preserve">– </w:t>
      </w:r>
      <w:r>
        <w:rPr>
          <w:rFonts w:hint="cs"/>
          <w:rtl/>
        </w:rPr>
        <w:t xml:space="preserve">גם ארוחת בוקר, גם ארוחת צוהריים, גם ליווי לאורך היום; כ-1,000 מועדונים חברתיים; תוכניות של קהילה תומכת; ודאי וודאי תוכניות לניצולי וניצולות שואה, ויש עוד 105 בתי אבות </w:t>
      </w:r>
      <w:bookmarkStart w:id="9153" w:name="_ETM_Q55_305000"/>
      <w:bookmarkEnd w:id="9153"/>
      <w:r>
        <w:rPr>
          <w:rFonts w:hint="cs"/>
          <w:rtl/>
        </w:rPr>
        <w:t>שהם תחת הפיקוח שלנו.</w:t>
      </w:r>
      <w:r w:rsidR="001016EB">
        <w:rPr>
          <w:rFonts w:hint="cs"/>
          <w:rtl/>
        </w:rPr>
        <w:t xml:space="preserve"> </w:t>
      </w:r>
      <w:r>
        <w:rPr>
          <w:rFonts w:hint="cs"/>
          <w:rtl/>
        </w:rPr>
        <w:t xml:space="preserve">אבל אני רוצה שתדעו את הנתון הזה: 95% מהאנשים מזדקנים בבתים שלהם. זה הסיפור. אנחנו שומעים על בתי אבות ובתים לחיים, ובסופו של דבר </w:t>
      </w:r>
      <w:bookmarkStart w:id="9154" w:name="_ETM_Q55_330000"/>
      <w:bookmarkEnd w:id="9154"/>
      <w:r>
        <w:rPr>
          <w:rFonts w:hint="cs"/>
          <w:rtl/>
        </w:rPr>
        <w:t xml:space="preserve">95% מאיתנו מזדקנים בבתים שלהם. אני מאחל לכולנו הזדקנות טובה ובריאה, אבל לא כולם מזדקנים בכבוד, ושם אנחנו צריכים להיכנס. בנוסף, במחלקות לשירותים חברתיים </w:t>
      </w:r>
      <w:bookmarkStart w:id="9155" w:name="_ETM_Q55_350000"/>
      <w:bookmarkEnd w:id="9155"/>
      <w:r>
        <w:rPr>
          <w:rFonts w:hint="cs"/>
          <w:rtl/>
        </w:rPr>
        <w:t xml:space="preserve">פועלות יחידות ייעודיות למניעת התעללות והזנחה באזרחים ותיקים, והמטרה שלהן </w:t>
      </w:r>
      <w:r>
        <w:rPr>
          <w:rtl/>
        </w:rPr>
        <w:t>–</w:t>
      </w:r>
      <w:r>
        <w:rPr>
          <w:rFonts w:hint="cs"/>
          <w:rtl/>
        </w:rPr>
        <w:t xml:space="preserve"> וזה מה </w:t>
      </w:r>
      <w:bookmarkStart w:id="9156" w:name="_ETM_Q55_361000"/>
      <w:bookmarkEnd w:id="9156"/>
      <w:r>
        <w:rPr>
          <w:rFonts w:hint="cs"/>
          <w:rtl/>
        </w:rPr>
        <w:t xml:space="preserve">שאמרתי לכל העובדים ברחבי הארץ: זיהוי. זיהוי ואיתור. זיהוי ואיתור, כי כשאנחנו מזהים, אנחנו נכנסים לפעולה. </w:t>
      </w:r>
    </w:p>
    <w:p w:rsidR="00620F84" w:rsidRDefault="00620F84" w:rsidP="00A44FAA">
      <w:pPr>
        <w:rPr>
          <w:rtl/>
        </w:rPr>
      </w:pPr>
      <w:bookmarkStart w:id="9157" w:name="_ETM_Q55_381093"/>
      <w:bookmarkStart w:id="9158" w:name="_ETM_Q55_381163"/>
      <w:bookmarkEnd w:id="9157"/>
      <w:bookmarkEnd w:id="9158"/>
    </w:p>
    <w:p w:rsidR="00620F84" w:rsidRDefault="00620F84" w:rsidP="00DA6111">
      <w:pPr>
        <w:rPr>
          <w:rtl/>
        </w:rPr>
      </w:pPr>
      <w:bookmarkStart w:id="9159" w:name="_ETM_Q55_381272"/>
      <w:bookmarkStart w:id="9160" w:name="_ETM_Q55_381314"/>
      <w:bookmarkEnd w:id="9159"/>
      <w:bookmarkEnd w:id="9160"/>
      <w:r>
        <w:rPr>
          <w:rFonts w:hint="cs"/>
          <w:rtl/>
        </w:rPr>
        <w:t xml:space="preserve">יש לנו </w:t>
      </w:r>
      <w:bookmarkStart w:id="9161" w:name="_ETM_Q55_375000"/>
      <w:bookmarkEnd w:id="9161"/>
      <w:r>
        <w:rPr>
          <w:rFonts w:hint="cs"/>
          <w:rtl/>
        </w:rPr>
        <w:t>גם חקיקה שיודעת לה</w:t>
      </w:r>
      <w:r w:rsidR="00DA6111">
        <w:rPr>
          <w:rFonts w:hint="cs"/>
          <w:rtl/>
        </w:rPr>
        <w:t>פעיל חוקי הגנה</w:t>
      </w:r>
      <w:r>
        <w:rPr>
          <w:rFonts w:hint="cs"/>
          <w:rtl/>
        </w:rPr>
        <w:t xml:space="preserve"> גם לאנשים חוסים וגם בהתעללות בקשישים. לצד המענים האלה אנחנו עכשיו, לאחרונה </w:t>
      </w:r>
      <w:bookmarkStart w:id="9162" w:name="_ETM_Q55_385000"/>
      <w:bookmarkEnd w:id="9162"/>
      <w:r>
        <w:rPr>
          <w:rFonts w:hint="eastAsia"/>
          <w:rtl/>
        </w:rPr>
        <w:t xml:space="preserve">– </w:t>
      </w:r>
      <w:r>
        <w:rPr>
          <w:rFonts w:hint="cs"/>
          <w:rtl/>
        </w:rPr>
        <w:t xml:space="preserve">בתגובה ישירה לתופעה שדיברנו עליה </w:t>
      </w:r>
      <w:proofErr w:type="spellStart"/>
      <w:r>
        <w:rPr>
          <w:rFonts w:hint="cs"/>
          <w:rtl/>
        </w:rPr>
        <w:t>מינהל</w:t>
      </w:r>
      <w:proofErr w:type="spellEnd"/>
      <w:r>
        <w:rPr>
          <w:rFonts w:hint="cs"/>
          <w:rtl/>
        </w:rPr>
        <w:t xml:space="preserve"> האזרחים הוותיקים חותר להעלאת הסוגיה על סדר-היום המקצועי. בשבוע שעבר, </w:t>
      </w:r>
      <w:bookmarkStart w:id="9163" w:name="_ETM_Q55_399000"/>
      <w:bookmarkEnd w:id="9163"/>
      <w:r>
        <w:rPr>
          <w:rFonts w:hint="cs"/>
          <w:rtl/>
        </w:rPr>
        <w:t xml:space="preserve">ב-3 בינואר התקיים </w:t>
      </w:r>
      <w:r w:rsidR="00DA6111">
        <w:rPr>
          <w:rFonts w:hint="cs"/>
          <w:rtl/>
        </w:rPr>
        <w:t xml:space="preserve">לראשונה </w:t>
      </w:r>
      <w:r>
        <w:rPr>
          <w:rFonts w:hint="cs"/>
          <w:rtl/>
        </w:rPr>
        <w:t xml:space="preserve">יום עיון, וזה היה הנושא </w:t>
      </w:r>
      <w:r>
        <w:rPr>
          <w:rFonts w:hint="eastAsia"/>
          <w:rtl/>
        </w:rPr>
        <w:t xml:space="preserve">– </w:t>
      </w:r>
      <w:r>
        <w:rPr>
          <w:rFonts w:hint="cs"/>
          <w:rtl/>
        </w:rPr>
        <w:t>יום עיון מקצועי משותף למטה ולשטח ללמידת התופעה ולראות איך אנחנו מטפלים בזה. אנחנו מלווים את עיריית חיפה</w:t>
      </w:r>
      <w:bookmarkStart w:id="9164" w:name="_ETM_Q55_411000"/>
      <w:bookmarkEnd w:id="9164"/>
      <w:r>
        <w:rPr>
          <w:rFonts w:hint="cs"/>
          <w:rtl/>
        </w:rPr>
        <w:t xml:space="preserve"> באופן פרטני, את גורמי הרווחה בתוך העירייה. המשרד מגבש נהלים למעקב ונוכחות. אני רוצה לספר לכם שאנחנו מגלים בתוך הרשויות תופעות יוצאות מן הכלל שאני קורא לכולם לאמץ. למשל </w:t>
      </w:r>
      <w:proofErr w:type="spellStart"/>
      <w:r>
        <w:rPr>
          <w:rFonts w:hint="cs"/>
          <w:rtl/>
        </w:rPr>
        <w:t>ביקנעם</w:t>
      </w:r>
      <w:proofErr w:type="spellEnd"/>
      <w:r>
        <w:rPr>
          <w:rFonts w:hint="cs"/>
          <w:rtl/>
        </w:rPr>
        <w:t xml:space="preserve"> </w:t>
      </w:r>
      <w:r>
        <w:rPr>
          <w:rFonts w:hint="eastAsia"/>
          <w:rtl/>
        </w:rPr>
        <w:t xml:space="preserve">– </w:t>
      </w:r>
      <w:proofErr w:type="spellStart"/>
      <w:r>
        <w:rPr>
          <w:rFonts w:hint="cs"/>
          <w:rtl/>
        </w:rPr>
        <w:t>ביקנעם</w:t>
      </w:r>
      <w:proofErr w:type="spellEnd"/>
      <w:r>
        <w:rPr>
          <w:rFonts w:hint="cs"/>
          <w:rtl/>
        </w:rPr>
        <w:t xml:space="preserve"> יש להם אפליקציה שעוקבת אחרי </w:t>
      </w:r>
      <w:bookmarkStart w:id="9165" w:name="_ETM_Q55_436000"/>
      <w:bookmarkEnd w:id="9165"/>
      <w:r>
        <w:rPr>
          <w:rFonts w:hint="cs"/>
          <w:rtl/>
        </w:rPr>
        <w:t xml:space="preserve">מוני המים, וכשהם רואים שיש במקום מסוים </w:t>
      </w:r>
      <w:r>
        <w:rPr>
          <w:rtl/>
        </w:rPr>
        <w:t>–</w:t>
      </w:r>
      <w:r>
        <w:rPr>
          <w:rFonts w:hint="cs"/>
          <w:rtl/>
        </w:rPr>
        <w:t xml:space="preserve"> הם יודעים </w:t>
      </w:r>
      <w:bookmarkStart w:id="9166" w:name="_ETM_Q55_445000"/>
      <w:bookmarkEnd w:id="9166"/>
      <w:r>
        <w:rPr>
          <w:rFonts w:hint="cs"/>
          <w:rtl/>
        </w:rPr>
        <w:t xml:space="preserve">מה הממוצע, וכשהם רואים איזה זיהוי, הם מייד שולחים לשם אנשים. זה מדהים, איך הם מצליחים לטפל באנשים. </w:t>
      </w:r>
    </w:p>
    <w:p w:rsidR="00620F84" w:rsidRDefault="00620F84" w:rsidP="00A44FAA">
      <w:pPr>
        <w:rPr>
          <w:rtl/>
        </w:rPr>
      </w:pPr>
    </w:p>
    <w:p w:rsidR="00620F84" w:rsidRDefault="00620F84" w:rsidP="00DA6111">
      <w:pPr>
        <w:rPr>
          <w:rtl/>
        </w:rPr>
      </w:pPr>
      <w:bookmarkStart w:id="9167" w:name="_ETM_Q55_455000"/>
      <w:bookmarkStart w:id="9168" w:name="_ETM_Q55_456000"/>
      <w:bookmarkEnd w:id="9167"/>
      <w:bookmarkEnd w:id="9168"/>
      <w:r>
        <w:rPr>
          <w:rFonts w:hint="cs"/>
          <w:rtl/>
        </w:rPr>
        <w:t xml:space="preserve">בסופו של דבר אני יכול </w:t>
      </w:r>
      <w:r>
        <w:rPr>
          <w:rtl/>
        </w:rPr>
        <w:t>–</w:t>
      </w:r>
      <w:r>
        <w:rPr>
          <w:rFonts w:hint="cs"/>
          <w:rtl/>
        </w:rPr>
        <w:t xml:space="preserve"> יש לי כאן עוד </w:t>
      </w:r>
      <w:bookmarkStart w:id="9169" w:name="_ETM_Q55_457000"/>
      <w:bookmarkEnd w:id="9169"/>
      <w:r>
        <w:rPr>
          <w:rFonts w:hint="cs"/>
          <w:rtl/>
        </w:rPr>
        <w:t xml:space="preserve">עשרות תוכניות. אני לא רואה להלאות אתכם. אנחנו באמת עושים הכול, אבל בסופו של דבר, כשאומרים שכולנו ערבים זה לזה </w:t>
      </w:r>
      <w:r>
        <w:rPr>
          <w:rtl/>
        </w:rPr>
        <w:t>–</w:t>
      </w:r>
      <w:r>
        <w:rPr>
          <w:rFonts w:hint="cs"/>
          <w:rtl/>
        </w:rPr>
        <w:t xml:space="preserve"> כולנו ערבים זה לזה. לפעמים מעבר לטיפול ומעבר לאחריות יש </w:t>
      </w:r>
      <w:bookmarkStart w:id="9170" w:name="_ETM_Q55_477000"/>
      <w:bookmarkEnd w:id="9170"/>
      <w:r>
        <w:rPr>
          <w:rFonts w:hint="cs"/>
          <w:rtl/>
        </w:rPr>
        <w:t xml:space="preserve">דבר אחד: שכל אחד במדינה, יהודי וערבי, נוצרי ודרוזי, בכל מקום שהוא גר, יסתכל שמאלה ויסתכל ימינה. וכשאתה יודע שיש אנשים בודדים שגרים לידך או גרים </w:t>
      </w:r>
      <w:bookmarkStart w:id="9171" w:name="_ETM_Q55_492000"/>
      <w:bookmarkEnd w:id="9171"/>
      <w:r>
        <w:rPr>
          <w:rFonts w:hint="cs"/>
          <w:rtl/>
        </w:rPr>
        <w:t xml:space="preserve">בבניין </w:t>
      </w:r>
      <w:r>
        <w:rPr>
          <w:rFonts w:hint="eastAsia"/>
          <w:rtl/>
        </w:rPr>
        <w:t xml:space="preserve">– </w:t>
      </w:r>
      <w:bookmarkStart w:id="9172" w:name="_ETM_Q55_496064"/>
      <w:bookmarkEnd w:id="9172"/>
      <w:r>
        <w:rPr>
          <w:rFonts w:hint="cs"/>
          <w:rtl/>
        </w:rPr>
        <w:t>איתרת? תדווח. אתה רואה קושי? תדווח. אבל לפעמים, כל מה שאת</w:t>
      </w:r>
      <w:bookmarkStart w:id="9173" w:name="_ETM_Q55_499000"/>
      <w:bookmarkEnd w:id="9173"/>
      <w:r>
        <w:rPr>
          <w:rFonts w:hint="cs"/>
          <w:rtl/>
        </w:rPr>
        <w:t>ה צריך לעשות זה ל</w:t>
      </w:r>
      <w:r w:rsidR="00DA6111">
        <w:rPr>
          <w:rFonts w:hint="cs"/>
          <w:rtl/>
        </w:rPr>
        <w:t>ה</w:t>
      </w:r>
      <w:r>
        <w:rPr>
          <w:rFonts w:hint="cs"/>
          <w:rtl/>
        </w:rPr>
        <w:t>ק</w:t>
      </w:r>
      <w:r w:rsidR="00DA6111">
        <w:rPr>
          <w:rFonts w:hint="cs"/>
          <w:rtl/>
        </w:rPr>
        <w:t>י</w:t>
      </w:r>
      <w:r>
        <w:rPr>
          <w:rFonts w:hint="cs"/>
          <w:rtl/>
        </w:rPr>
        <w:t xml:space="preserve">ש </w:t>
      </w:r>
      <w:r w:rsidR="00DA6111">
        <w:rPr>
          <w:rFonts w:hint="cs"/>
          <w:rtl/>
        </w:rPr>
        <w:t>על ה</w:t>
      </w:r>
      <w:r>
        <w:rPr>
          <w:rFonts w:hint="cs"/>
          <w:rtl/>
        </w:rPr>
        <w:t>דלת. ל</w:t>
      </w:r>
      <w:r w:rsidR="00DA6111">
        <w:rPr>
          <w:rFonts w:hint="cs"/>
          <w:rtl/>
        </w:rPr>
        <w:t>ה</w:t>
      </w:r>
      <w:r>
        <w:rPr>
          <w:rFonts w:hint="cs"/>
          <w:rtl/>
        </w:rPr>
        <w:t>ק</w:t>
      </w:r>
      <w:r w:rsidR="00DA6111">
        <w:rPr>
          <w:rFonts w:hint="cs"/>
          <w:rtl/>
        </w:rPr>
        <w:t>י</w:t>
      </w:r>
      <w:r>
        <w:rPr>
          <w:rFonts w:hint="cs"/>
          <w:rtl/>
        </w:rPr>
        <w:t xml:space="preserve">ש </w:t>
      </w:r>
      <w:r w:rsidR="00DA6111">
        <w:rPr>
          <w:rFonts w:hint="cs"/>
          <w:rtl/>
        </w:rPr>
        <w:t>על ה</w:t>
      </w:r>
      <w:r>
        <w:rPr>
          <w:rFonts w:hint="cs"/>
          <w:rtl/>
        </w:rPr>
        <w:t xml:space="preserve">דלת. אז אנחנו פותחים עוד מועדונים, אנחנו מטפלים, אבל לעולם </w:t>
      </w:r>
      <w:proofErr w:type="spellStart"/>
      <w:r>
        <w:rPr>
          <w:rFonts w:hint="cs"/>
          <w:rtl/>
        </w:rPr>
        <w:t>לעולם</w:t>
      </w:r>
      <w:proofErr w:type="spellEnd"/>
      <w:r>
        <w:rPr>
          <w:rFonts w:hint="cs"/>
          <w:rtl/>
        </w:rPr>
        <w:t xml:space="preserve"> לא נצליח </w:t>
      </w:r>
      <w:bookmarkStart w:id="9174" w:name="_ETM_Q55_509000"/>
      <w:bookmarkEnd w:id="9174"/>
      <w:r>
        <w:rPr>
          <w:rFonts w:hint="cs"/>
          <w:rtl/>
        </w:rPr>
        <w:t xml:space="preserve">לפתור את הבעיה ולהוריד אתה לאפס אם אנחנו לא נגלה ערבות הדדית. אבל אני שוב אומר: האחריות היא אחריות שלנו. אתם כולכם יכולים לעזור, יש לי </w:t>
      </w:r>
      <w:bookmarkStart w:id="9175" w:name="_ETM_Q55_525000"/>
      <w:bookmarkEnd w:id="9175"/>
      <w:r>
        <w:rPr>
          <w:rFonts w:hint="cs"/>
          <w:rtl/>
        </w:rPr>
        <w:t xml:space="preserve">הרבה מאוד תוכניות, אבל זה יצליח כי </w:t>
      </w:r>
      <w:r>
        <w:rPr>
          <w:rtl/>
        </w:rPr>
        <w:t>–</w:t>
      </w:r>
      <w:r>
        <w:rPr>
          <w:rFonts w:hint="cs"/>
          <w:rtl/>
        </w:rPr>
        <w:t xml:space="preserve"> 1. אנחנו לוקחים אחריות; 2. ראשי היישובים נכנסים יותר ויותר, בי</w:t>
      </w:r>
      <w:bookmarkStart w:id="9176" w:name="_ETM_Q55_534000"/>
      <w:bookmarkEnd w:id="9176"/>
      <w:r>
        <w:rPr>
          <w:rFonts w:hint="cs"/>
          <w:rtl/>
        </w:rPr>
        <w:t xml:space="preserve">תר שאת, לטיפול בבעיה; 3. אמרתי </w:t>
      </w:r>
      <w:r>
        <w:rPr>
          <w:rtl/>
        </w:rPr>
        <w:t>–</w:t>
      </w:r>
      <w:r>
        <w:rPr>
          <w:rFonts w:hint="cs"/>
          <w:rtl/>
        </w:rPr>
        <w:t xml:space="preserve"> שנהיה ערבים אחד לשני. אני מציע גם להעביר את הדיון לוועדת העבודה והרווחה. תודה רבה. </w:t>
      </w:r>
    </w:p>
    <w:p w:rsidR="00620F84" w:rsidRDefault="00620F84" w:rsidP="00A44FAA">
      <w:pPr>
        <w:rPr>
          <w:rtl/>
        </w:rPr>
      </w:pPr>
    </w:p>
    <w:p w:rsidR="00620F84" w:rsidRDefault="00620F84" w:rsidP="00A44FAA">
      <w:pPr>
        <w:pStyle w:val="af6"/>
        <w:keepNext/>
        <w:rPr>
          <w:rtl/>
        </w:rPr>
      </w:pPr>
      <w:r w:rsidRPr="00FC0450">
        <w:rPr>
          <w:rStyle w:val="TagStyle"/>
          <w:rtl/>
        </w:rPr>
        <w:t xml:space="preserve"> &lt;&lt; יור &gt;&gt; </w:t>
      </w:r>
      <w:r>
        <w:rPr>
          <w:rtl/>
        </w:rPr>
        <w:t>היו"ר מיקי לוי:</w:t>
      </w:r>
      <w:r w:rsidRPr="00FC0450">
        <w:rPr>
          <w:rStyle w:val="TagStyle"/>
          <w:rtl/>
        </w:rPr>
        <w:t xml:space="preserve"> &lt;&lt; יור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תודה רבה. עמדה </w:t>
      </w:r>
      <w:bookmarkStart w:id="9177" w:name="_ETM_Q55_544000"/>
      <w:bookmarkEnd w:id="9177"/>
      <w:r>
        <w:rPr>
          <w:rFonts w:hint="cs"/>
          <w:rtl/>
          <w:lang w:eastAsia="he-IL"/>
        </w:rPr>
        <w:t xml:space="preserve">נוספת </w:t>
      </w:r>
      <w:r>
        <w:rPr>
          <w:rtl/>
          <w:lang w:eastAsia="he-IL"/>
        </w:rPr>
        <w:t>–</w:t>
      </w:r>
      <w:r>
        <w:rPr>
          <w:rFonts w:hint="cs"/>
          <w:rtl/>
          <w:lang w:eastAsia="he-IL"/>
        </w:rPr>
        <w:t xml:space="preserve"> חבר הכנסת אזולאי, בבקשה. </w:t>
      </w:r>
    </w:p>
    <w:p w:rsidR="00620F84" w:rsidRDefault="00620F84" w:rsidP="00A44FAA">
      <w:pPr>
        <w:rPr>
          <w:rtl/>
          <w:lang w:eastAsia="he-IL"/>
        </w:rPr>
      </w:pPr>
    </w:p>
    <w:p w:rsidR="00620F84" w:rsidRDefault="00620F84" w:rsidP="00A44FAA">
      <w:pPr>
        <w:pStyle w:val="a4"/>
        <w:keepNext/>
        <w:rPr>
          <w:rtl/>
        </w:rPr>
      </w:pPr>
      <w:bookmarkStart w:id="9178" w:name="ET_speaker_5726_5"/>
      <w:r w:rsidRPr="00FC0450">
        <w:rPr>
          <w:rStyle w:val="TagStyle"/>
          <w:rtl/>
        </w:rPr>
        <w:t xml:space="preserve"> &lt;&lt; דובר &gt;&gt; </w:t>
      </w:r>
      <w:bookmarkStart w:id="9179" w:name="_Toc92638244"/>
      <w:bookmarkStart w:id="9180" w:name="_Toc92638842"/>
      <w:r>
        <w:rPr>
          <w:rtl/>
        </w:rPr>
        <w:t>ינון אזולאי (ש"ס):</w:t>
      </w:r>
      <w:bookmarkEnd w:id="9179"/>
      <w:bookmarkEnd w:id="9180"/>
      <w:r w:rsidRPr="00FC0450">
        <w:rPr>
          <w:rStyle w:val="TagStyle"/>
          <w:rtl/>
        </w:rPr>
        <w:t xml:space="preserve"> &lt;&lt; דובר &gt;&gt;</w:t>
      </w:r>
      <w:r>
        <w:rPr>
          <w:rtl/>
        </w:rPr>
        <w:t xml:space="preserve">   </w:t>
      </w:r>
      <w:bookmarkEnd w:id="9178"/>
    </w:p>
    <w:p w:rsidR="00620F84" w:rsidRDefault="00620F84" w:rsidP="001016EB">
      <w:pPr>
        <w:rPr>
          <w:rtl/>
          <w:lang w:eastAsia="he-IL"/>
        </w:rPr>
      </w:pPr>
    </w:p>
    <w:p w:rsidR="00DA6111" w:rsidRDefault="00620F84" w:rsidP="00DA6111">
      <w:pPr>
        <w:rPr>
          <w:rtl/>
          <w:lang w:eastAsia="he-IL"/>
        </w:rPr>
      </w:pPr>
      <w:bookmarkStart w:id="9181" w:name="_ETM_Q55_550000"/>
      <w:bookmarkEnd w:id="9181"/>
      <w:r>
        <w:rPr>
          <w:rFonts w:hint="cs"/>
          <w:rtl/>
          <w:lang w:eastAsia="he-IL"/>
        </w:rPr>
        <w:t xml:space="preserve">תודה רבה, אדוני היושב-ראש. </w:t>
      </w:r>
      <w:bookmarkStart w:id="9182" w:name="_ETM_Q55_554000"/>
      <w:bookmarkEnd w:id="9182"/>
      <w:r>
        <w:rPr>
          <w:rFonts w:hint="cs"/>
          <w:rtl/>
          <w:lang w:eastAsia="he-IL"/>
        </w:rPr>
        <w:t xml:space="preserve">כבוד השר, קודם כול, כשאתה במשרד הרווחה </w:t>
      </w:r>
      <w:r w:rsidR="00DA6111">
        <w:rPr>
          <w:rFonts w:hint="eastAsia"/>
          <w:rtl/>
          <w:lang w:eastAsia="he-IL"/>
        </w:rPr>
        <w:t>–</w:t>
      </w:r>
      <w:r w:rsidR="00DA6111">
        <w:rPr>
          <w:rFonts w:hint="cs"/>
          <w:rtl/>
          <w:lang w:eastAsia="he-IL"/>
        </w:rPr>
        <w:t xml:space="preserve"> </w:t>
      </w:r>
      <w:r>
        <w:rPr>
          <w:rFonts w:hint="cs"/>
          <w:rtl/>
          <w:lang w:eastAsia="he-IL"/>
        </w:rPr>
        <w:t xml:space="preserve">אני חייב </w:t>
      </w:r>
      <w:bookmarkStart w:id="9183" w:name="_ETM_Q55_559000"/>
      <w:bookmarkEnd w:id="9183"/>
      <w:r>
        <w:rPr>
          <w:rFonts w:hint="cs"/>
          <w:rtl/>
          <w:lang w:eastAsia="he-IL"/>
        </w:rPr>
        <w:t xml:space="preserve">לפרגן ולהגיד שאנחנו יודעים שכשאתה אומר דבר אתה גם תשתדל </w:t>
      </w:r>
      <w:bookmarkStart w:id="9184" w:name="_ETM_Q55_563000"/>
      <w:bookmarkEnd w:id="9184"/>
      <w:r>
        <w:rPr>
          <w:rFonts w:hint="cs"/>
          <w:rtl/>
          <w:lang w:eastAsia="he-IL"/>
        </w:rPr>
        <w:t xml:space="preserve">ותעשה אותו, ועל כן יישר כוח. ממתינים. </w:t>
      </w:r>
      <w:bookmarkStart w:id="9185" w:name="_ETM_Q55_569000"/>
      <w:bookmarkEnd w:id="9185"/>
    </w:p>
    <w:p w:rsidR="00DA6111" w:rsidRDefault="00DA6111" w:rsidP="00DA6111">
      <w:pPr>
        <w:rPr>
          <w:rtl/>
          <w:lang w:eastAsia="he-IL"/>
        </w:rPr>
      </w:pPr>
    </w:p>
    <w:p w:rsidR="00620F84" w:rsidRDefault="00620F84" w:rsidP="00DA6111">
      <w:pPr>
        <w:rPr>
          <w:rtl/>
          <w:lang w:eastAsia="he-IL"/>
        </w:rPr>
      </w:pPr>
      <w:r>
        <w:rPr>
          <w:rFonts w:hint="cs"/>
          <w:rtl/>
          <w:lang w:eastAsia="he-IL"/>
        </w:rPr>
        <w:t xml:space="preserve">אדוני היושב-ראש, אני </w:t>
      </w:r>
      <w:bookmarkStart w:id="9186" w:name="_ETM_Q55_568000"/>
      <w:bookmarkEnd w:id="9186"/>
      <w:r>
        <w:rPr>
          <w:rFonts w:hint="cs"/>
          <w:rtl/>
          <w:lang w:eastAsia="he-IL"/>
        </w:rPr>
        <w:t xml:space="preserve">רוצה רק לצטט. רביב </w:t>
      </w:r>
      <w:proofErr w:type="spellStart"/>
      <w:r>
        <w:rPr>
          <w:rFonts w:hint="cs"/>
          <w:rtl/>
          <w:lang w:eastAsia="he-IL"/>
        </w:rPr>
        <w:t>דרוקר</w:t>
      </w:r>
      <w:proofErr w:type="spellEnd"/>
      <w:r>
        <w:rPr>
          <w:rFonts w:hint="cs"/>
          <w:rtl/>
          <w:lang w:eastAsia="he-IL"/>
        </w:rPr>
        <w:t xml:space="preserve"> בחדשות 13 מצטט </w:t>
      </w:r>
      <w:bookmarkStart w:id="9187" w:name="_ETM_Q55_572000"/>
      <w:bookmarkEnd w:id="9187"/>
      <w:r>
        <w:rPr>
          <w:rFonts w:hint="cs"/>
          <w:rtl/>
          <w:lang w:eastAsia="he-IL"/>
        </w:rPr>
        <w:t xml:space="preserve">בכירים בקואליציה שתוקפים קשה את היועצת המשפטית של הכנסת וטוענים שהיא </w:t>
      </w:r>
      <w:bookmarkStart w:id="9188" w:name="_ETM_Q55_574000"/>
      <w:bookmarkEnd w:id="9188"/>
      <w:r>
        <w:rPr>
          <w:rFonts w:hint="cs"/>
          <w:rtl/>
          <w:lang w:eastAsia="he-IL"/>
        </w:rPr>
        <w:t xml:space="preserve">שפוטה של נתניהו והליכוד. דבריו של רביב </w:t>
      </w:r>
      <w:proofErr w:type="spellStart"/>
      <w:r>
        <w:rPr>
          <w:rFonts w:hint="cs"/>
          <w:rtl/>
          <w:lang w:eastAsia="he-IL"/>
        </w:rPr>
        <w:t>דרוקר</w:t>
      </w:r>
      <w:proofErr w:type="spellEnd"/>
      <w:r>
        <w:rPr>
          <w:rFonts w:hint="cs"/>
          <w:rtl/>
          <w:lang w:eastAsia="he-IL"/>
        </w:rPr>
        <w:t xml:space="preserve">, לאור מה שהיה היום, כשהקואליציה רמסה את הייעוץ המשפטי, כנגד כל דבר בייעוץ </w:t>
      </w:r>
      <w:bookmarkStart w:id="9189" w:name="_ETM_Q55_585000"/>
      <w:bookmarkEnd w:id="9189"/>
      <w:r>
        <w:rPr>
          <w:rFonts w:hint="cs"/>
          <w:rtl/>
          <w:lang w:eastAsia="he-IL"/>
        </w:rPr>
        <w:t xml:space="preserve">המשפטי </w:t>
      </w:r>
      <w:r>
        <w:rPr>
          <w:rFonts w:hint="eastAsia"/>
          <w:rtl/>
          <w:lang w:eastAsia="he-IL"/>
        </w:rPr>
        <w:t xml:space="preserve">– </w:t>
      </w:r>
      <w:r>
        <w:rPr>
          <w:rFonts w:hint="cs"/>
          <w:rtl/>
          <w:lang w:eastAsia="he-IL"/>
        </w:rPr>
        <w:t xml:space="preserve">אני קורא לך, היושב-ראש, להגיד את אמירתך שהדברים אינם נכונים </w:t>
      </w:r>
      <w:bookmarkStart w:id="9190" w:name="_ETM_Q55_593000"/>
      <w:bookmarkEnd w:id="9190"/>
      <w:r>
        <w:rPr>
          <w:rFonts w:hint="cs"/>
          <w:rtl/>
          <w:lang w:eastAsia="he-IL"/>
        </w:rPr>
        <w:t>ושזה סתם שפיכת דם של היועצת המשפטית ושל הלשכה המשפטית, שעושים את עבודתם נאמנה, מקצועית. יכול להיות שיש ביקורת גם מהקואליציה וגם מהאופוז</w:t>
      </w:r>
      <w:bookmarkStart w:id="9191" w:name="_ETM_Q55_599000"/>
      <w:bookmarkEnd w:id="9191"/>
      <w:r>
        <w:rPr>
          <w:rFonts w:hint="cs"/>
          <w:rtl/>
          <w:lang w:eastAsia="he-IL"/>
        </w:rPr>
        <w:t xml:space="preserve">יציה, וזה רק מוכיח שהיא יועצת משפטית ראויה ונכונה והיא במקום הנכון ובזמן הנכון </w:t>
      </w:r>
      <w:bookmarkStart w:id="9192" w:name="_ETM_Q55_609000"/>
      <w:bookmarkEnd w:id="9192"/>
      <w:r>
        <w:rPr>
          <w:rtl/>
          <w:lang w:eastAsia="he-IL"/>
        </w:rPr>
        <w:t>–</w:t>
      </w:r>
      <w:r>
        <w:rPr>
          <w:rFonts w:hint="cs"/>
          <w:rtl/>
          <w:lang w:eastAsia="he-IL"/>
        </w:rPr>
        <w:t xml:space="preserve"> היא וכל צוות הלשכה המשפטית. </w:t>
      </w:r>
    </w:p>
    <w:p w:rsidR="00620F84" w:rsidRDefault="00620F84" w:rsidP="00A44FAA">
      <w:pPr>
        <w:rPr>
          <w:rtl/>
          <w:lang w:eastAsia="he-IL"/>
        </w:rPr>
      </w:pPr>
    </w:p>
    <w:p w:rsidR="00620F84" w:rsidRDefault="00620F84" w:rsidP="00A44FAA">
      <w:pPr>
        <w:rPr>
          <w:rtl/>
          <w:lang w:eastAsia="he-IL"/>
        </w:rPr>
      </w:pPr>
      <w:bookmarkStart w:id="9193" w:name="_ETM_Q55_608000"/>
      <w:bookmarkEnd w:id="9193"/>
      <w:r>
        <w:rPr>
          <w:rFonts w:hint="cs"/>
          <w:rtl/>
          <w:lang w:eastAsia="he-IL"/>
        </w:rPr>
        <w:t xml:space="preserve">לכן </w:t>
      </w:r>
      <w:bookmarkStart w:id="9194" w:name="_ETM_Q55_606000"/>
      <w:bookmarkEnd w:id="9194"/>
      <w:r>
        <w:rPr>
          <w:rFonts w:hint="cs"/>
          <w:rtl/>
          <w:lang w:eastAsia="he-IL"/>
        </w:rPr>
        <w:t>אני אומר שלא יכול להיות שבכירים בקואליציה ישתלחו בחדשות 13 ויתדרכו אחרים</w:t>
      </w:r>
      <w:bookmarkStart w:id="9195" w:name="_ETM_Q55_614000"/>
      <w:bookmarkEnd w:id="9195"/>
      <w:r>
        <w:rPr>
          <w:rFonts w:hint="cs"/>
          <w:rtl/>
          <w:lang w:eastAsia="he-IL"/>
        </w:rPr>
        <w:t xml:space="preserve">. בושה וחרפה לקואליציה כזאת ולבכירים שמתדרכים בצורה כזאת. אני אמרתי היום שאם כואב לי משהו </w:t>
      </w:r>
      <w:bookmarkStart w:id="9196" w:name="_ETM_Q55_620000"/>
      <w:bookmarkEnd w:id="9196"/>
      <w:r>
        <w:rPr>
          <w:rFonts w:hint="cs"/>
          <w:rtl/>
          <w:lang w:eastAsia="he-IL"/>
        </w:rPr>
        <w:t xml:space="preserve">בדבר הזה </w:t>
      </w:r>
      <w:r>
        <w:rPr>
          <w:rFonts w:hint="eastAsia"/>
          <w:rtl/>
          <w:lang w:eastAsia="he-IL"/>
        </w:rPr>
        <w:t xml:space="preserve">– </w:t>
      </w:r>
      <w:r>
        <w:rPr>
          <w:rFonts w:hint="cs"/>
          <w:rtl/>
          <w:lang w:eastAsia="he-IL"/>
        </w:rPr>
        <w:t xml:space="preserve">שאתה, כיושב-ראש הכנסת, שזה קורה במשמרת שלך, </w:t>
      </w:r>
      <w:bookmarkStart w:id="9197" w:name="_ETM_Q55_627000"/>
      <w:bookmarkEnd w:id="9197"/>
      <w:r>
        <w:rPr>
          <w:rFonts w:hint="cs"/>
          <w:rtl/>
          <w:lang w:eastAsia="he-IL"/>
        </w:rPr>
        <w:t xml:space="preserve">לא מנעת את זה. גם לאחר ישיבת ועדת הכנסת יכולת להגיד שהיו מספיק הסתייגויות, </w:t>
      </w:r>
      <w:bookmarkStart w:id="9198" w:name="_ETM_Q55_632000"/>
      <w:bookmarkEnd w:id="9198"/>
      <w:r>
        <w:rPr>
          <w:rFonts w:hint="cs"/>
          <w:rtl/>
          <w:lang w:eastAsia="he-IL"/>
        </w:rPr>
        <w:t xml:space="preserve">וידונו בכל ההסתייגויות גם לאחר החלטת ועדת הכנסת. זה שאתה כיושב-ראש הבית הזה לא עשית דבר וגם הצבעת יחד עם הקואליציה על דבר שהוא רמיסת הדמוקרטיה ורמיסת הייעוץ </w:t>
      </w:r>
      <w:bookmarkStart w:id="9199" w:name="_ETM_Q55_640000"/>
      <w:bookmarkEnd w:id="9199"/>
      <w:r>
        <w:rPr>
          <w:rFonts w:hint="cs"/>
          <w:rtl/>
          <w:lang w:eastAsia="he-IL"/>
        </w:rPr>
        <w:t>המשפטי, אני חושב שזאת בושה לבית הזה, זאת בושה שזה קורה במשמרת שלך, זה לא מתאים ולא ראוי, אתה תמיד היית שוחר הצדק במשכן הזה,</w:t>
      </w:r>
      <w:r>
        <w:rPr>
          <w:rFonts w:hint="eastAsia"/>
          <w:rtl/>
          <w:lang w:eastAsia="he-IL"/>
        </w:rPr>
        <w:t xml:space="preserve"> </w:t>
      </w:r>
      <w:r>
        <w:rPr>
          <w:rFonts w:hint="cs"/>
          <w:rtl/>
          <w:lang w:eastAsia="he-IL"/>
        </w:rPr>
        <w:t xml:space="preserve">וחבל שזה כך. לכן אני מבקש את הגנתך, וגם את התגובה שלך לעניין הזה. תודה רבה. </w:t>
      </w:r>
    </w:p>
    <w:p w:rsidR="00620F84" w:rsidRDefault="00620F84" w:rsidP="00A44FAA">
      <w:pPr>
        <w:rPr>
          <w:rtl/>
          <w:lang w:eastAsia="he-IL"/>
        </w:rPr>
      </w:pPr>
    </w:p>
    <w:p w:rsidR="00620F84" w:rsidRDefault="00620F84" w:rsidP="00A44FAA">
      <w:pPr>
        <w:pStyle w:val="af6"/>
        <w:keepNext/>
        <w:rPr>
          <w:rtl/>
        </w:rPr>
      </w:pPr>
      <w:r w:rsidRPr="00FC0450">
        <w:rPr>
          <w:rStyle w:val="TagStyle"/>
          <w:rtl/>
        </w:rPr>
        <w:t xml:space="preserve"> &lt;&lt; יור &gt;&gt; </w:t>
      </w:r>
      <w:r>
        <w:rPr>
          <w:rtl/>
        </w:rPr>
        <w:t>היו"ר מיקי לוי:</w:t>
      </w:r>
      <w:r w:rsidRPr="00FC0450">
        <w:rPr>
          <w:rStyle w:val="TagStyle"/>
          <w:rtl/>
        </w:rPr>
        <w:t xml:space="preserve"> &lt;&lt; יור &gt;&gt;</w:t>
      </w:r>
      <w:r>
        <w:rPr>
          <w:rtl/>
        </w:rPr>
        <w:t xml:space="preserve">   </w:t>
      </w:r>
    </w:p>
    <w:p w:rsidR="00620F84" w:rsidRDefault="00620F84" w:rsidP="001016EB">
      <w:pPr>
        <w:rPr>
          <w:rtl/>
          <w:lang w:eastAsia="he-IL"/>
        </w:rPr>
      </w:pPr>
    </w:p>
    <w:p w:rsidR="00620F84" w:rsidRDefault="00620F84" w:rsidP="00A44FAA">
      <w:pPr>
        <w:rPr>
          <w:rtl/>
          <w:lang w:eastAsia="he-IL"/>
        </w:rPr>
      </w:pPr>
      <w:bookmarkStart w:id="9200" w:name="_ETM_Q55_656000"/>
      <w:bookmarkEnd w:id="9200"/>
      <w:r>
        <w:rPr>
          <w:rFonts w:hint="cs"/>
          <w:rtl/>
          <w:lang w:eastAsia="he-IL"/>
        </w:rPr>
        <w:t>תודה רבה. א</w:t>
      </w:r>
      <w:bookmarkStart w:id="9201" w:name="_ETM_Q55_658000"/>
      <w:bookmarkEnd w:id="9201"/>
      <w:r>
        <w:rPr>
          <w:rFonts w:hint="cs"/>
          <w:rtl/>
          <w:lang w:eastAsia="he-IL"/>
        </w:rPr>
        <w:t xml:space="preserve">ז קודם כול, חבל שהפלאפון שלי איננו כאן. כבר </w:t>
      </w:r>
      <w:bookmarkStart w:id="9202" w:name="_ETM_Q55_664000"/>
      <w:bookmarkEnd w:id="9202"/>
      <w:r>
        <w:rPr>
          <w:rFonts w:hint="cs"/>
          <w:rtl/>
          <w:lang w:eastAsia="he-IL"/>
        </w:rPr>
        <w:t xml:space="preserve">אתמול הצעתי לחבר הכנסת יריב לוין, אם אתה כבר </w:t>
      </w:r>
      <w:bookmarkStart w:id="9203" w:name="_ETM_Q55_669000"/>
      <w:bookmarkEnd w:id="9203"/>
      <w:r>
        <w:rPr>
          <w:rFonts w:hint="cs"/>
          <w:rtl/>
          <w:lang w:eastAsia="he-IL"/>
        </w:rPr>
        <w:t xml:space="preserve">אומר, לקרוא את כל 105 ההסתייגויות שהגשתם כמנה ראשונה. זה אצלי בטלפון גם מאתמול וגם מהיום בבוקר. לכן, אם אתה מאשים, לפחות תבדוק לפני. </w:t>
      </w:r>
    </w:p>
    <w:p w:rsidR="00620F84" w:rsidRDefault="00620F84" w:rsidP="00A44FAA">
      <w:pPr>
        <w:rPr>
          <w:rtl/>
          <w:lang w:eastAsia="he-IL"/>
        </w:rPr>
      </w:pPr>
    </w:p>
    <w:p w:rsidR="00620F84" w:rsidRDefault="00620F84" w:rsidP="00A44FAA">
      <w:pPr>
        <w:pStyle w:val="af5"/>
        <w:keepNext/>
        <w:rPr>
          <w:rtl/>
        </w:rPr>
      </w:pPr>
      <w:bookmarkStart w:id="9204" w:name="_ETM_Q55_680000"/>
      <w:bookmarkEnd w:id="9204"/>
      <w:r w:rsidRPr="00042561">
        <w:rPr>
          <w:rStyle w:val="TagStyle"/>
          <w:rtl/>
        </w:rPr>
        <w:t xml:space="preserve"> &lt;&lt; קריאה &gt;&gt; </w:t>
      </w:r>
      <w:r>
        <w:rPr>
          <w:rtl/>
        </w:rPr>
        <w:t>ינון אזולאי (ש"ס):</w:t>
      </w:r>
      <w:r w:rsidRPr="00042561">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A44FAA">
      <w:pPr>
        <w:rPr>
          <w:rtl/>
          <w:lang w:eastAsia="he-IL"/>
        </w:rPr>
      </w:pPr>
      <w:bookmarkStart w:id="9205" w:name="_ETM_Q55_683000"/>
      <w:bookmarkEnd w:id="9205"/>
      <w:r>
        <w:rPr>
          <w:rFonts w:hint="cs"/>
          <w:rtl/>
          <w:lang w:eastAsia="he-IL"/>
        </w:rPr>
        <w:t xml:space="preserve">אני יודע. </w:t>
      </w:r>
    </w:p>
    <w:p w:rsidR="00620F84" w:rsidRDefault="00620F84" w:rsidP="00A44FAA">
      <w:pPr>
        <w:rPr>
          <w:rtl/>
          <w:lang w:eastAsia="he-IL"/>
        </w:rPr>
      </w:pPr>
    </w:p>
    <w:p w:rsidR="00620F84" w:rsidRDefault="00620F84" w:rsidP="00A44FAA">
      <w:pPr>
        <w:pStyle w:val="af6"/>
        <w:keepNext/>
        <w:rPr>
          <w:rtl/>
        </w:rPr>
      </w:pPr>
      <w:r w:rsidRPr="00FC0450">
        <w:rPr>
          <w:rStyle w:val="TagStyle"/>
          <w:rtl/>
        </w:rPr>
        <w:t xml:space="preserve"> &lt;&lt; יור &gt;&gt; </w:t>
      </w:r>
      <w:r>
        <w:rPr>
          <w:rtl/>
        </w:rPr>
        <w:t>היו"ר מיקי לוי:</w:t>
      </w:r>
      <w:r w:rsidRPr="00FC0450">
        <w:rPr>
          <w:rStyle w:val="TagStyle"/>
          <w:rtl/>
        </w:rPr>
        <w:t xml:space="preserve"> &lt;&lt; יור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אתה לא יודע </w:t>
      </w:r>
      <w:r w:rsidR="001016EB">
        <w:rPr>
          <w:rFonts w:hint="cs"/>
          <w:rtl/>
          <w:lang w:eastAsia="he-IL"/>
        </w:rPr>
        <w:t>– – –</w:t>
      </w:r>
    </w:p>
    <w:p w:rsidR="00620F84" w:rsidRDefault="00620F84" w:rsidP="00A44FAA">
      <w:pPr>
        <w:rPr>
          <w:rtl/>
          <w:lang w:eastAsia="he-IL"/>
        </w:rPr>
      </w:pPr>
    </w:p>
    <w:p w:rsidR="00620F84" w:rsidRDefault="00620F84" w:rsidP="00A44FAA">
      <w:pPr>
        <w:pStyle w:val="af5"/>
        <w:keepNext/>
        <w:rPr>
          <w:rtl/>
        </w:rPr>
      </w:pPr>
      <w:bookmarkStart w:id="9206" w:name="_ETM_Q55_682000"/>
      <w:bookmarkStart w:id="9207" w:name="ET_interruption_5726_7"/>
      <w:bookmarkEnd w:id="9206"/>
      <w:r w:rsidRPr="00042561">
        <w:rPr>
          <w:rStyle w:val="TagStyle"/>
          <w:rtl/>
        </w:rPr>
        <w:t xml:space="preserve"> &lt;&lt; קריאה &gt;&gt; </w:t>
      </w:r>
      <w:r>
        <w:rPr>
          <w:rtl/>
        </w:rPr>
        <w:t>ינון אזולאי (ש"ס):</w:t>
      </w:r>
      <w:r w:rsidRPr="00042561">
        <w:rPr>
          <w:rStyle w:val="TagStyle"/>
          <w:rtl/>
        </w:rPr>
        <w:t xml:space="preserve"> &lt;&lt; קריאה &gt;&gt;</w:t>
      </w:r>
      <w:r>
        <w:rPr>
          <w:rtl/>
        </w:rPr>
        <w:t xml:space="preserve">   </w:t>
      </w:r>
      <w:bookmarkEnd w:id="9207"/>
    </w:p>
    <w:p w:rsidR="00620F84" w:rsidRDefault="00620F84" w:rsidP="001016EB">
      <w:pPr>
        <w:rPr>
          <w:rtl/>
          <w:lang w:eastAsia="he-IL"/>
        </w:rPr>
      </w:pPr>
    </w:p>
    <w:p w:rsidR="00620F84" w:rsidRDefault="00620F84" w:rsidP="00A44FAA">
      <w:pPr>
        <w:rPr>
          <w:rtl/>
          <w:lang w:eastAsia="he-IL"/>
        </w:rPr>
      </w:pPr>
      <w:bookmarkStart w:id="9208" w:name="_ETM_Q55_685000"/>
      <w:bookmarkEnd w:id="9208"/>
      <w:r>
        <w:rPr>
          <w:rFonts w:hint="cs"/>
          <w:rtl/>
          <w:lang w:eastAsia="he-IL"/>
        </w:rPr>
        <w:t xml:space="preserve">אני יודע </w:t>
      </w:r>
      <w:r w:rsidR="001016EB">
        <w:rPr>
          <w:rFonts w:hint="cs"/>
          <w:rtl/>
          <w:lang w:eastAsia="he-IL"/>
        </w:rPr>
        <w:t>– – –</w:t>
      </w:r>
    </w:p>
    <w:p w:rsidR="00620F84" w:rsidRDefault="00620F84" w:rsidP="00A44FAA">
      <w:pPr>
        <w:rPr>
          <w:rtl/>
          <w:lang w:eastAsia="he-IL"/>
        </w:rPr>
      </w:pPr>
      <w:bookmarkStart w:id="9209" w:name="_ETM_Q55_691000"/>
      <w:bookmarkEnd w:id="9209"/>
    </w:p>
    <w:p w:rsidR="00620F84" w:rsidRDefault="00620F84" w:rsidP="00A44FAA">
      <w:pPr>
        <w:pStyle w:val="af6"/>
        <w:keepNext/>
        <w:rPr>
          <w:rtl/>
        </w:rPr>
      </w:pPr>
      <w:bookmarkStart w:id="9210" w:name="_ETM_Q55_687000"/>
      <w:bookmarkEnd w:id="9210"/>
      <w:r w:rsidRPr="00042561">
        <w:rPr>
          <w:rStyle w:val="TagStyle"/>
          <w:rtl/>
        </w:rPr>
        <w:t xml:space="preserve"> &lt;&lt; יור &gt;&gt; </w:t>
      </w:r>
      <w:r>
        <w:rPr>
          <w:rtl/>
        </w:rPr>
        <w:t>היו"ר מיקי לוי:</w:t>
      </w:r>
      <w:r w:rsidRPr="00042561">
        <w:rPr>
          <w:rStyle w:val="TagStyle"/>
          <w:rtl/>
        </w:rPr>
        <w:t xml:space="preserve"> &lt;&lt; יור &gt;&gt;</w:t>
      </w:r>
      <w:r>
        <w:rPr>
          <w:rtl/>
        </w:rPr>
        <w:t xml:space="preserve">   </w:t>
      </w:r>
    </w:p>
    <w:p w:rsidR="00620F84" w:rsidRDefault="00620F84" w:rsidP="001016EB">
      <w:pPr>
        <w:rPr>
          <w:rtl/>
          <w:lang w:eastAsia="he-IL"/>
        </w:rPr>
      </w:pPr>
    </w:p>
    <w:p w:rsidR="00620F84" w:rsidRDefault="00620F84" w:rsidP="00A44FAA">
      <w:pPr>
        <w:rPr>
          <w:rtl/>
          <w:lang w:eastAsia="he-IL"/>
        </w:rPr>
      </w:pPr>
      <w:bookmarkStart w:id="9211" w:name="_ETM_Q55_688000"/>
      <w:bookmarkEnd w:id="9211"/>
      <w:r>
        <w:rPr>
          <w:rFonts w:hint="cs"/>
          <w:rtl/>
          <w:lang w:eastAsia="he-IL"/>
        </w:rPr>
        <w:t xml:space="preserve">רגע, אני שמעתי אותך, חבר </w:t>
      </w:r>
      <w:bookmarkStart w:id="9212" w:name="_ETM_Q55_690000"/>
      <w:bookmarkEnd w:id="9212"/>
      <w:r>
        <w:rPr>
          <w:rFonts w:hint="cs"/>
          <w:rtl/>
          <w:lang w:eastAsia="he-IL"/>
        </w:rPr>
        <w:t xml:space="preserve">הכנסת אזולאי. אז קודם כול, אני לא יכול לבטל </w:t>
      </w:r>
      <w:bookmarkStart w:id="9213" w:name="_ETM_Q55_696000"/>
      <w:bookmarkEnd w:id="9213"/>
      <w:r>
        <w:rPr>
          <w:rFonts w:hint="cs"/>
          <w:rtl/>
          <w:lang w:eastAsia="he-IL"/>
        </w:rPr>
        <w:t xml:space="preserve">החלטה של ועדת הכנסת בהצבעה </w:t>
      </w:r>
      <w:r>
        <w:rPr>
          <w:rFonts w:hint="eastAsia"/>
          <w:rtl/>
          <w:lang w:eastAsia="he-IL"/>
        </w:rPr>
        <w:t xml:space="preserve">– </w:t>
      </w:r>
      <w:r>
        <w:rPr>
          <w:rFonts w:hint="cs"/>
          <w:rtl/>
          <w:lang w:eastAsia="he-IL"/>
        </w:rPr>
        <w:t xml:space="preserve">1. 2. היה כן מנדט שלי לבוא ולהגיד: אני רוצה </w:t>
      </w:r>
      <w:bookmarkStart w:id="9214" w:name="_ETM_Q55_698000"/>
      <w:bookmarkEnd w:id="9214"/>
      <w:r>
        <w:rPr>
          <w:rFonts w:hint="cs"/>
          <w:rtl/>
          <w:lang w:eastAsia="he-IL"/>
        </w:rPr>
        <w:t xml:space="preserve">להביא את כל ההסתייגויות להקראה במליאה. כבר אתמול </w:t>
      </w:r>
      <w:bookmarkStart w:id="9215" w:name="_ETM_Q55_705000"/>
      <w:bookmarkEnd w:id="9215"/>
      <w:r>
        <w:rPr>
          <w:rFonts w:hint="cs"/>
          <w:rtl/>
          <w:lang w:eastAsia="he-IL"/>
        </w:rPr>
        <w:t xml:space="preserve">בערב שלחתי מסרון לחבר הכנסת לוין. היום בבוקר פניתי בהצעה כזאת פעם נוספת </w:t>
      </w:r>
      <w:r>
        <w:rPr>
          <w:rFonts w:hint="eastAsia"/>
          <w:rtl/>
          <w:lang w:eastAsia="he-IL"/>
        </w:rPr>
        <w:t xml:space="preserve">– </w:t>
      </w:r>
      <w:r>
        <w:rPr>
          <w:rFonts w:hint="cs"/>
          <w:rtl/>
          <w:lang w:eastAsia="he-IL"/>
        </w:rPr>
        <w:t xml:space="preserve">זה אצלי בטלפון, אפשר להביא את הפלאפון, לתת לך אותו </w:t>
      </w:r>
      <w:r>
        <w:rPr>
          <w:rtl/>
          <w:lang w:eastAsia="he-IL"/>
        </w:rPr>
        <w:t>–</w:t>
      </w:r>
      <w:r>
        <w:rPr>
          <w:rFonts w:hint="cs"/>
          <w:rtl/>
          <w:lang w:eastAsia="he-IL"/>
        </w:rPr>
        <w:t xml:space="preserve"> </w:t>
      </w:r>
      <w:bookmarkStart w:id="9216" w:name="_ETM_Q55_714000"/>
      <w:bookmarkEnd w:id="9216"/>
      <w:r>
        <w:rPr>
          <w:rFonts w:hint="cs"/>
          <w:rtl/>
          <w:lang w:eastAsia="he-IL"/>
        </w:rPr>
        <w:t xml:space="preserve">ואני הצעתי להקריא את כל 105 ההסתייגויות של האופוזיציה. נעניתי </w:t>
      </w:r>
      <w:r>
        <w:rPr>
          <w:rtl/>
          <w:lang w:eastAsia="he-IL"/>
        </w:rPr>
        <w:t>–</w:t>
      </w:r>
      <w:r>
        <w:rPr>
          <w:rFonts w:hint="cs"/>
          <w:rtl/>
          <w:lang w:eastAsia="he-IL"/>
        </w:rPr>
        <w:t xml:space="preserve"> לא חשוב. </w:t>
      </w:r>
    </w:p>
    <w:p w:rsidR="00620F84" w:rsidRDefault="00620F84" w:rsidP="00A44FAA">
      <w:pPr>
        <w:rPr>
          <w:rtl/>
          <w:lang w:eastAsia="he-IL"/>
        </w:rPr>
      </w:pPr>
    </w:p>
    <w:p w:rsidR="00620F84" w:rsidRDefault="00620F84" w:rsidP="00A44FAA">
      <w:pPr>
        <w:pStyle w:val="af5"/>
        <w:keepNext/>
        <w:rPr>
          <w:rtl/>
        </w:rPr>
      </w:pPr>
      <w:bookmarkStart w:id="9217" w:name="_ETM_Q55_718000"/>
      <w:bookmarkEnd w:id="9217"/>
      <w:r w:rsidRPr="00042561">
        <w:rPr>
          <w:rStyle w:val="TagStyle"/>
          <w:rtl/>
        </w:rPr>
        <w:t xml:space="preserve"> &lt;&lt; קריאה &gt;&gt; </w:t>
      </w:r>
      <w:r>
        <w:rPr>
          <w:rtl/>
        </w:rPr>
        <w:t>ינון אזולאי (ש"ס):</w:t>
      </w:r>
      <w:r w:rsidRPr="00042561">
        <w:rPr>
          <w:rStyle w:val="TagStyle"/>
          <w:rtl/>
        </w:rPr>
        <w:t xml:space="preserve"> &lt;&lt; קריאה &gt;&gt;</w:t>
      </w:r>
      <w:r>
        <w:rPr>
          <w:rtl/>
        </w:rPr>
        <w:t xml:space="preserve">   </w:t>
      </w:r>
    </w:p>
    <w:p w:rsidR="00620F84" w:rsidRDefault="00620F84" w:rsidP="001016EB">
      <w:pPr>
        <w:rPr>
          <w:rtl/>
          <w:lang w:eastAsia="he-IL"/>
        </w:rPr>
      </w:pPr>
    </w:p>
    <w:p w:rsidR="00620F84" w:rsidRDefault="00620F84" w:rsidP="00A44FAA">
      <w:pPr>
        <w:rPr>
          <w:rtl/>
          <w:lang w:eastAsia="he-IL"/>
        </w:rPr>
      </w:pPr>
      <w:r>
        <w:rPr>
          <w:rFonts w:hint="cs"/>
          <w:rtl/>
          <w:lang w:eastAsia="he-IL"/>
        </w:rPr>
        <w:t xml:space="preserve">זה לא נכון, הראייה הזאת </w:t>
      </w:r>
      <w:r w:rsidR="001016EB">
        <w:rPr>
          <w:rFonts w:hint="cs"/>
          <w:rtl/>
          <w:lang w:eastAsia="he-IL"/>
        </w:rPr>
        <w:t>– – –</w:t>
      </w:r>
    </w:p>
    <w:p w:rsidR="00596F43" w:rsidRDefault="00596F43" w:rsidP="003B5F05">
      <w:pPr>
        <w:rPr>
          <w:rtl/>
        </w:rPr>
      </w:pPr>
    </w:p>
    <w:p w:rsidR="00596F43" w:rsidRDefault="00596F43" w:rsidP="003B5F05">
      <w:pPr>
        <w:pStyle w:val="af6"/>
        <w:rPr>
          <w:rtl/>
        </w:rPr>
      </w:pPr>
      <w:r w:rsidRPr="008E5EAA">
        <w:rPr>
          <w:rStyle w:val="TagStyle"/>
          <w:rtl/>
        </w:rPr>
        <w:t>&lt;&lt; יור &gt;&gt;</w:t>
      </w:r>
      <w:r w:rsidRPr="007B0AA9">
        <w:rPr>
          <w:rStyle w:val="TagStyle"/>
          <w:rtl/>
        </w:rPr>
        <w:t xml:space="preserve"> </w:t>
      </w:r>
      <w:r>
        <w:rPr>
          <w:rtl/>
        </w:rPr>
        <w:t>היו"ר מיקי לוי:</w:t>
      </w:r>
      <w:r w:rsidRPr="007B0AA9">
        <w:rPr>
          <w:rStyle w:val="TagStyle"/>
          <w:rtl/>
        </w:rPr>
        <w:t xml:space="preserve"> </w:t>
      </w:r>
      <w:r w:rsidRPr="008E5EAA">
        <w:rPr>
          <w:rStyle w:val="TagStyle"/>
          <w:rtl/>
        </w:rPr>
        <w:t>&lt;&lt; יור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אבל דיברת על ההסתייגויות. דיברת</w:t>
      </w:r>
      <w:bookmarkStart w:id="9218" w:name="_ETM_Q56_133887"/>
      <w:bookmarkEnd w:id="9218"/>
      <w:r>
        <w:rPr>
          <w:rFonts w:hint="cs"/>
          <w:rtl/>
          <w:lang w:eastAsia="he-IL"/>
        </w:rPr>
        <w:t xml:space="preserve"> על ההסתייגויות </w:t>
      </w:r>
      <w:r>
        <w:rPr>
          <w:rtl/>
          <w:lang w:eastAsia="he-IL"/>
        </w:rPr>
        <w:t>–</w:t>
      </w:r>
      <w:r>
        <w:rPr>
          <w:rFonts w:hint="cs"/>
          <w:rtl/>
          <w:lang w:eastAsia="he-IL"/>
        </w:rPr>
        <w:t xml:space="preserve"> השבתי לך על ההסתייגויות. </w:t>
      </w:r>
    </w:p>
    <w:p w:rsidR="00596F43" w:rsidRDefault="00596F43" w:rsidP="003B5F05">
      <w:pPr>
        <w:rPr>
          <w:rtl/>
          <w:lang w:eastAsia="he-IL"/>
        </w:rPr>
      </w:pPr>
      <w:bookmarkStart w:id="9219" w:name="_ETM_Q56_147246"/>
      <w:bookmarkStart w:id="9220" w:name="_ETM_Q56_147306"/>
      <w:bookmarkEnd w:id="9219"/>
      <w:bookmarkEnd w:id="9220"/>
    </w:p>
    <w:p w:rsidR="00DA6111" w:rsidRDefault="00596F43" w:rsidP="00DA6111">
      <w:pPr>
        <w:rPr>
          <w:rtl/>
        </w:rPr>
      </w:pPr>
      <w:bookmarkStart w:id="9221" w:name="_ETM_Q56_147642"/>
      <w:bookmarkStart w:id="9222" w:name="_ETM_Q56_147698"/>
      <w:bookmarkEnd w:id="9221"/>
      <w:bookmarkEnd w:id="9222"/>
      <w:r>
        <w:rPr>
          <w:rFonts w:hint="cs"/>
          <w:rtl/>
          <w:lang w:eastAsia="he-IL"/>
        </w:rPr>
        <w:t xml:space="preserve">3. אני אומר מעל הדוכן הזה: היועצת המשפטית של הכנסת, הלשכה המשפטית, עושים עבודתם נאמנה. אני אישית מכיר את היועצת </w:t>
      </w:r>
      <w:bookmarkStart w:id="9223" w:name="_ETM_Q56_151024"/>
      <w:bookmarkEnd w:id="9223"/>
      <w:r>
        <w:rPr>
          <w:rFonts w:hint="cs"/>
          <w:rtl/>
          <w:lang w:eastAsia="he-IL"/>
        </w:rPr>
        <w:t xml:space="preserve">המשפטית עשר שנים, כי הייתי חבר בוועדת הכספים. אני בירכתי על </w:t>
      </w:r>
      <w:bookmarkStart w:id="9224" w:name="_ETM_Q56_152230"/>
      <w:bookmarkEnd w:id="9224"/>
      <w:r>
        <w:rPr>
          <w:rFonts w:hint="cs"/>
          <w:rtl/>
          <w:lang w:eastAsia="he-IL"/>
        </w:rPr>
        <w:t xml:space="preserve">בחירתה ליועצת משפטית של הכנסת. היא עושה את עבודתה נאמנה, </w:t>
      </w:r>
      <w:bookmarkStart w:id="9225" w:name="_ETM_Q56_160612"/>
      <w:bookmarkEnd w:id="9225"/>
      <w:r>
        <w:rPr>
          <w:rFonts w:hint="cs"/>
          <w:rtl/>
          <w:lang w:eastAsia="he-IL"/>
        </w:rPr>
        <w:t xml:space="preserve">ביושר, כולל כל הלשכה המשפטית, בצורה הכי ישרה שרק אפשר, </w:t>
      </w:r>
      <w:bookmarkStart w:id="9226" w:name="_ETM_Q56_172196"/>
      <w:bookmarkEnd w:id="9226"/>
      <w:r>
        <w:rPr>
          <w:rFonts w:hint="cs"/>
          <w:rtl/>
          <w:lang w:eastAsia="he-IL"/>
        </w:rPr>
        <w:t xml:space="preserve">ללא משוא פנים לצד כזה או אחר </w:t>
      </w:r>
      <w:r>
        <w:rPr>
          <w:rFonts w:hint="eastAsia"/>
          <w:rtl/>
          <w:lang w:eastAsia="he-IL"/>
        </w:rPr>
        <w:t>–</w:t>
      </w:r>
      <w:r>
        <w:rPr>
          <w:rFonts w:hint="cs"/>
          <w:rtl/>
          <w:lang w:eastAsia="he-IL"/>
        </w:rPr>
        <w:t xml:space="preserve"> 1. </w:t>
      </w:r>
      <w:r>
        <w:rPr>
          <w:rFonts w:hint="cs"/>
          <w:rtl/>
        </w:rPr>
        <w:t xml:space="preserve">2. צריך לזכור שהייעוץ המשפטי הוא ייעוץ משפטי. </w:t>
      </w:r>
      <w:bookmarkStart w:id="9227" w:name="_ETM_Q56_177435"/>
      <w:bookmarkEnd w:id="9227"/>
      <w:r>
        <w:rPr>
          <w:rFonts w:hint="cs"/>
          <w:rtl/>
        </w:rPr>
        <w:t xml:space="preserve">מדיניות זה לא הם. </w:t>
      </w:r>
      <w:bookmarkStart w:id="9228" w:name="_ETM_Q56_182014"/>
      <w:bookmarkStart w:id="9229" w:name="_ETM_Q56_182068"/>
      <w:bookmarkStart w:id="9230" w:name="_ETM_Q56_182198"/>
      <w:bookmarkStart w:id="9231" w:name="_ETM_Q56_182265"/>
      <w:bookmarkEnd w:id="9228"/>
      <w:bookmarkEnd w:id="9229"/>
      <w:bookmarkEnd w:id="9230"/>
      <w:bookmarkEnd w:id="9231"/>
      <w:r>
        <w:rPr>
          <w:rFonts w:hint="cs"/>
          <w:rtl/>
        </w:rPr>
        <w:t>מכיוון שאמרתי את מה שאמרתי ואתגרת אותי, ואמרתי את זה מעל הדוכן</w:t>
      </w:r>
      <w:r w:rsidR="00DA6111">
        <w:rPr>
          <w:rFonts w:hint="cs"/>
          <w:rtl/>
        </w:rPr>
        <w:t>.</w:t>
      </w:r>
      <w:r>
        <w:rPr>
          <w:rFonts w:hint="cs"/>
          <w:rtl/>
        </w:rPr>
        <w:t xml:space="preserve"> </w:t>
      </w:r>
    </w:p>
    <w:p w:rsidR="00DA6111" w:rsidRDefault="00DA6111" w:rsidP="00DA6111">
      <w:pPr>
        <w:rPr>
          <w:rtl/>
        </w:rPr>
      </w:pPr>
    </w:p>
    <w:p w:rsidR="00596F43" w:rsidRDefault="00596F43" w:rsidP="00DA6111">
      <w:pPr>
        <w:rPr>
          <w:rtl/>
        </w:rPr>
      </w:pPr>
      <w:r>
        <w:rPr>
          <w:rFonts w:hint="cs"/>
          <w:rtl/>
        </w:rPr>
        <w:t xml:space="preserve">אני ניגש להצבעה, </w:t>
      </w:r>
      <w:bookmarkStart w:id="9232" w:name="_ETM_Q56_189429"/>
      <w:bookmarkEnd w:id="9232"/>
      <w:r>
        <w:rPr>
          <w:rFonts w:hint="cs"/>
          <w:rtl/>
        </w:rPr>
        <w:t xml:space="preserve">ואני מציע להעביר את הנושא לעבודה ורווחה. הצבעה. </w:t>
      </w:r>
    </w:p>
    <w:p w:rsidR="00596F43" w:rsidRDefault="00596F43" w:rsidP="003B5F05">
      <w:pPr>
        <w:rPr>
          <w:rtl/>
        </w:rPr>
      </w:pPr>
    </w:p>
    <w:p w:rsidR="00596F43" w:rsidRDefault="00596F43" w:rsidP="003B5F05">
      <w:pPr>
        <w:pStyle w:val="af1"/>
        <w:keepNext/>
        <w:rPr>
          <w:rtl/>
        </w:rPr>
      </w:pPr>
      <w:r>
        <w:rPr>
          <w:rtl/>
        </w:rPr>
        <w:t>הצבעה מס'</w:t>
      </w:r>
      <w:r>
        <w:rPr>
          <w:rFonts w:hint="cs"/>
          <w:rtl/>
        </w:rPr>
        <w:t xml:space="preserve"> 9</w:t>
      </w:r>
    </w:p>
    <w:p w:rsidR="00596F43" w:rsidRDefault="00596F43" w:rsidP="003B5F05">
      <w:pPr>
        <w:pStyle w:val="--"/>
        <w:keepNext/>
        <w:rPr>
          <w:rtl/>
        </w:rPr>
      </w:pPr>
    </w:p>
    <w:p w:rsidR="00596F43" w:rsidRDefault="00596F43" w:rsidP="003B5F05">
      <w:pPr>
        <w:pStyle w:val="--"/>
        <w:keepNext/>
        <w:rPr>
          <w:rtl/>
        </w:rPr>
      </w:pPr>
      <w:r>
        <w:rPr>
          <w:rtl/>
        </w:rPr>
        <w:t>בעד</w:t>
      </w:r>
      <w:r>
        <w:rPr>
          <w:rFonts w:hint="cs"/>
          <w:rtl/>
        </w:rPr>
        <w:t xml:space="preserve"> ההצעה להעביר את הנושא לוועדה </w:t>
      </w:r>
      <w:r>
        <w:rPr>
          <w:rtl/>
        </w:rPr>
        <w:t xml:space="preserve">– </w:t>
      </w:r>
      <w:r>
        <w:rPr>
          <w:rFonts w:hint="cs"/>
          <w:rtl/>
        </w:rPr>
        <w:t>8</w:t>
      </w:r>
    </w:p>
    <w:p w:rsidR="00596F43" w:rsidRDefault="00596F43" w:rsidP="003B5F05">
      <w:pPr>
        <w:pStyle w:val="--"/>
        <w:keepNext/>
        <w:rPr>
          <w:rtl/>
        </w:rPr>
      </w:pPr>
      <w:r>
        <w:rPr>
          <w:rtl/>
        </w:rPr>
        <w:t xml:space="preserve">נגד – </w:t>
      </w:r>
      <w:r>
        <w:rPr>
          <w:rFonts w:hint="cs"/>
          <w:rtl/>
        </w:rPr>
        <w:t xml:space="preserve">אין </w:t>
      </w:r>
    </w:p>
    <w:p w:rsidR="00596F43" w:rsidRDefault="00596F43" w:rsidP="003B5F05">
      <w:pPr>
        <w:pStyle w:val="--"/>
        <w:keepNext/>
        <w:rPr>
          <w:rtl/>
        </w:rPr>
      </w:pPr>
      <w:r>
        <w:rPr>
          <w:rtl/>
        </w:rPr>
        <w:t xml:space="preserve">נמנעים – </w:t>
      </w:r>
      <w:r>
        <w:rPr>
          <w:rFonts w:hint="cs"/>
          <w:rtl/>
        </w:rPr>
        <w:t>אין</w:t>
      </w:r>
    </w:p>
    <w:p w:rsidR="00596F43" w:rsidRDefault="00596F43" w:rsidP="003B5F05">
      <w:pPr>
        <w:pStyle w:val="af2"/>
        <w:rPr>
          <w:rtl/>
        </w:rPr>
      </w:pPr>
      <w:r>
        <w:rPr>
          <w:rFonts w:hint="cs"/>
          <w:rtl/>
        </w:rPr>
        <w:t>ההצעה להעביר את הנושא לוועדת העבודה והרווחה נתקבלה.</w:t>
      </w:r>
    </w:p>
    <w:p w:rsidR="00596F43" w:rsidRPr="00C72D38" w:rsidRDefault="00596F43" w:rsidP="003B5F05">
      <w:pPr>
        <w:rPr>
          <w:rtl/>
        </w:rPr>
      </w:pPr>
      <w:bookmarkStart w:id="9233" w:name="_ETM_Q56_128355"/>
      <w:bookmarkEnd w:id="9233"/>
    </w:p>
    <w:p w:rsidR="00596F43" w:rsidRDefault="00596F43" w:rsidP="003B5F05">
      <w:pPr>
        <w:pStyle w:val="af6"/>
        <w:rPr>
          <w:rtl/>
        </w:rPr>
      </w:pPr>
      <w:r w:rsidRPr="008E5EAA">
        <w:rPr>
          <w:rStyle w:val="TagStyle"/>
          <w:rtl/>
        </w:rPr>
        <w:t xml:space="preserve"> &lt;&lt; יור &gt;&gt;</w:t>
      </w:r>
      <w:r w:rsidRPr="007B0AA9">
        <w:rPr>
          <w:rStyle w:val="TagStyle"/>
          <w:rtl/>
        </w:rPr>
        <w:t xml:space="preserve"> </w:t>
      </w:r>
      <w:r>
        <w:rPr>
          <w:rtl/>
        </w:rPr>
        <w:t>היו"ר מיקי לוי:</w:t>
      </w:r>
      <w:r w:rsidRPr="007B0AA9">
        <w:rPr>
          <w:rStyle w:val="TagStyle"/>
          <w:rtl/>
        </w:rPr>
        <w:t xml:space="preserve"> </w:t>
      </w:r>
      <w:r w:rsidRPr="008E5EAA">
        <w:rPr>
          <w:rStyle w:val="TagStyle"/>
          <w:rtl/>
        </w:rPr>
        <w:t>&lt;&lt; יור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בעד </w:t>
      </w:r>
      <w:r>
        <w:rPr>
          <w:rtl/>
          <w:lang w:eastAsia="he-IL"/>
        </w:rPr>
        <w:t>–</w:t>
      </w:r>
      <w:r>
        <w:rPr>
          <w:rFonts w:hint="cs"/>
          <w:rtl/>
          <w:lang w:eastAsia="he-IL"/>
        </w:rPr>
        <w:t xml:space="preserve"> שמונה, אפס מתנגדים. יועבר לעבודה </w:t>
      </w:r>
      <w:bookmarkStart w:id="9234" w:name="_ETM_Q56_220778"/>
      <w:bookmarkEnd w:id="9234"/>
      <w:r>
        <w:rPr>
          <w:rFonts w:hint="cs"/>
          <w:rtl/>
          <w:lang w:eastAsia="he-IL"/>
        </w:rPr>
        <w:t xml:space="preserve">ורווחה. אגב, חבר הכנסת אזולאי, אני אשלח לך את ההתכתבות. </w:t>
      </w:r>
    </w:p>
    <w:p w:rsidR="00596F43" w:rsidRPr="007B0AA9" w:rsidRDefault="00596F43" w:rsidP="003B5F05">
      <w:pPr>
        <w:rPr>
          <w:rtl/>
          <w:lang w:eastAsia="he-IL"/>
        </w:rPr>
      </w:pPr>
    </w:p>
    <w:p w:rsidR="00596F43" w:rsidRDefault="00596F43" w:rsidP="003B5F05">
      <w:pPr>
        <w:pStyle w:val="af5"/>
        <w:rPr>
          <w:rtl/>
        </w:rPr>
      </w:pPr>
      <w:bookmarkStart w:id="9235" w:name="ET_interruption_5726_3"/>
      <w:r w:rsidRPr="008E5EAA">
        <w:rPr>
          <w:rStyle w:val="TagStyle"/>
          <w:rtl/>
        </w:rPr>
        <w:t xml:space="preserve"> &lt;&lt; קריאה &gt;&gt;</w:t>
      </w:r>
      <w:r w:rsidRPr="007B0AA9">
        <w:rPr>
          <w:rStyle w:val="TagStyle"/>
          <w:rtl/>
        </w:rPr>
        <w:t xml:space="preserve"> </w:t>
      </w:r>
      <w:r>
        <w:rPr>
          <w:rtl/>
        </w:rPr>
        <w:t>ינון אזולאי (ש"ס):</w:t>
      </w:r>
      <w:r w:rsidRPr="007B0AA9">
        <w:rPr>
          <w:rStyle w:val="TagStyle"/>
          <w:rtl/>
        </w:rPr>
        <w:t xml:space="preserve"> </w:t>
      </w:r>
      <w:r w:rsidRPr="008E5EAA">
        <w:rPr>
          <w:rStyle w:val="TagStyle"/>
          <w:rtl/>
        </w:rPr>
        <w:t>&lt;&lt; קריאה &gt;&gt;</w:t>
      </w:r>
      <w:r>
        <w:rPr>
          <w:rtl/>
        </w:rPr>
        <w:t xml:space="preserve">   </w:t>
      </w:r>
      <w:bookmarkEnd w:id="9235"/>
    </w:p>
    <w:p w:rsidR="00596F43" w:rsidRDefault="00596F43" w:rsidP="003B5F05">
      <w:pPr>
        <w:rPr>
          <w:rtl/>
          <w:lang w:eastAsia="he-IL"/>
        </w:rPr>
      </w:pPr>
    </w:p>
    <w:p w:rsidR="00596F43" w:rsidRDefault="001016EB" w:rsidP="003B5F05">
      <w:pPr>
        <w:rPr>
          <w:rtl/>
          <w:lang w:eastAsia="he-IL"/>
        </w:rPr>
      </w:pPr>
      <w:r>
        <w:rPr>
          <w:rFonts w:hint="cs"/>
          <w:rtl/>
          <w:lang w:eastAsia="he-IL"/>
        </w:rPr>
        <w:t>– –</w:t>
      </w:r>
    </w:p>
    <w:p w:rsidR="00596F43" w:rsidRDefault="00596F43" w:rsidP="003B5F05">
      <w:pPr>
        <w:rPr>
          <w:rtl/>
          <w:lang w:eastAsia="he-IL"/>
        </w:rPr>
      </w:pPr>
    </w:p>
    <w:p w:rsidR="00596F43" w:rsidRDefault="00596F43" w:rsidP="003B5F05">
      <w:pPr>
        <w:pStyle w:val="af6"/>
        <w:rPr>
          <w:rtl/>
        </w:rPr>
      </w:pPr>
      <w:r w:rsidRPr="008E5EAA">
        <w:rPr>
          <w:rStyle w:val="TagStyle"/>
          <w:rtl/>
        </w:rPr>
        <w:t xml:space="preserve"> &lt;&lt; יור &gt;&gt;</w:t>
      </w:r>
      <w:r w:rsidRPr="00C72D38">
        <w:rPr>
          <w:rStyle w:val="TagStyle"/>
          <w:rtl/>
        </w:rPr>
        <w:t xml:space="preserve"> </w:t>
      </w:r>
      <w:r>
        <w:rPr>
          <w:rtl/>
        </w:rPr>
        <w:t>היו"ר מיקי לוי:</w:t>
      </w:r>
      <w:r w:rsidRPr="00C72D38">
        <w:rPr>
          <w:rStyle w:val="TagStyle"/>
          <w:rtl/>
        </w:rPr>
        <w:t xml:space="preserve"> </w:t>
      </w:r>
      <w:r w:rsidRPr="008E5EAA">
        <w:rPr>
          <w:rStyle w:val="TagStyle"/>
          <w:rtl/>
        </w:rPr>
        <w:t>&lt;&lt; יור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אני </w:t>
      </w:r>
      <w:bookmarkStart w:id="9236" w:name="_ETM_Q56_228024"/>
      <w:bookmarkEnd w:id="9236"/>
      <w:r>
        <w:rPr>
          <w:rFonts w:hint="cs"/>
          <w:rtl/>
          <w:lang w:eastAsia="he-IL"/>
        </w:rPr>
        <w:t xml:space="preserve">הצעתי להקריא את כל ההסתייגויות שלכם, את הכול, את כולן, </w:t>
      </w:r>
      <w:bookmarkStart w:id="9237" w:name="_ETM_Q56_235680"/>
      <w:bookmarkEnd w:id="9237"/>
      <w:r>
        <w:rPr>
          <w:rFonts w:hint="cs"/>
          <w:rtl/>
          <w:lang w:eastAsia="he-IL"/>
        </w:rPr>
        <w:t>להצביע על כולן.</w:t>
      </w:r>
      <w:r>
        <w:rPr>
          <w:rtl/>
          <w:lang w:eastAsia="he-IL"/>
        </w:rPr>
        <w:t xml:space="preserve"> </w:t>
      </w:r>
    </w:p>
    <w:p w:rsidR="00596F43" w:rsidRDefault="00596F43" w:rsidP="001016EB">
      <w:pPr>
        <w:rPr>
          <w:rtl/>
        </w:rPr>
      </w:pPr>
    </w:p>
    <w:p w:rsidR="00596F43" w:rsidRDefault="00596F43" w:rsidP="003B5F05">
      <w:pPr>
        <w:rPr>
          <w:rtl/>
        </w:rPr>
      </w:pPr>
      <w:r>
        <w:rPr>
          <w:rFonts w:hint="cs"/>
          <w:rtl/>
        </w:rPr>
        <w:t>אני ניגש לנושא הבא</w:t>
      </w:r>
      <w:r>
        <w:rPr>
          <w:rtl/>
        </w:rPr>
        <w:t xml:space="preserve"> </w:t>
      </w:r>
      <w:r>
        <w:rPr>
          <w:rFonts w:hint="cs"/>
          <w:rtl/>
        </w:rPr>
        <w:t xml:space="preserve">– </w:t>
      </w:r>
      <w:r>
        <w:rPr>
          <w:rtl/>
        </w:rPr>
        <w:t>הצעה לסדר</w:t>
      </w:r>
      <w:r>
        <w:rPr>
          <w:rFonts w:hint="cs"/>
          <w:rtl/>
        </w:rPr>
        <w:t>-</w:t>
      </w:r>
      <w:r>
        <w:rPr>
          <w:rtl/>
        </w:rPr>
        <w:t>היום בנושא: על</w:t>
      </w:r>
      <w:r>
        <w:rPr>
          <w:rFonts w:hint="cs"/>
          <w:rtl/>
        </w:rPr>
        <w:t>י</w:t>
      </w:r>
      <w:r>
        <w:rPr>
          <w:rtl/>
        </w:rPr>
        <w:t>יה של 11% במספר ההרוגים בתאונות הדרכים ו</w:t>
      </w:r>
      <w:r>
        <w:rPr>
          <w:rFonts w:hint="cs"/>
          <w:rtl/>
        </w:rPr>
        <w:t>-</w:t>
      </w:r>
      <w:r>
        <w:rPr>
          <w:rtl/>
        </w:rPr>
        <w:t>16% במספר התאונות הקטלניות, מס' 1443</w:t>
      </w:r>
      <w:r>
        <w:rPr>
          <w:rFonts w:hint="cs"/>
          <w:rtl/>
        </w:rPr>
        <w:t>, של חבר הכנסת מלכיאלי. בבקשה.</w:t>
      </w:r>
    </w:p>
    <w:p w:rsidR="00596F43" w:rsidRDefault="00596F43" w:rsidP="003B5F05">
      <w:pPr>
        <w:rPr>
          <w:rtl/>
        </w:rPr>
      </w:pPr>
      <w:bookmarkStart w:id="9238" w:name="_ETM_Q56_265868"/>
      <w:bookmarkStart w:id="9239" w:name="_ETM_Q56_265948"/>
      <w:bookmarkEnd w:id="9238"/>
      <w:bookmarkEnd w:id="9239"/>
    </w:p>
    <w:p w:rsidR="00596F43" w:rsidRDefault="00596F43" w:rsidP="003B5F05">
      <w:pPr>
        <w:pStyle w:val="af5"/>
        <w:rPr>
          <w:rtl/>
        </w:rPr>
      </w:pPr>
      <w:r w:rsidRPr="008E5EAA">
        <w:rPr>
          <w:rStyle w:val="TagStyle"/>
          <w:rtl/>
        </w:rPr>
        <w:t xml:space="preserve"> &lt;&lt; קריאה &gt;&gt;</w:t>
      </w:r>
      <w:r w:rsidRPr="003A4BD0">
        <w:rPr>
          <w:rStyle w:val="TagStyle"/>
          <w:rtl/>
        </w:rPr>
        <w:t xml:space="preserve"> </w:t>
      </w:r>
      <w:r>
        <w:rPr>
          <w:rtl/>
        </w:rPr>
        <w:t>קריאה:</w:t>
      </w:r>
      <w:r w:rsidRPr="003A4BD0">
        <w:rPr>
          <w:rStyle w:val="TagStyle"/>
          <w:rtl/>
        </w:rPr>
        <w:t xml:space="preserve"> </w:t>
      </w:r>
      <w:r w:rsidRPr="008E5EAA">
        <w:rPr>
          <w:rStyle w:val="TagStyle"/>
          <w:rtl/>
        </w:rPr>
        <w:t>&lt;&lt; קריאה &gt;&gt;</w:t>
      </w:r>
      <w:r>
        <w:rPr>
          <w:rtl/>
        </w:rPr>
        <w:t xml:space="preserve">   </w:t>
      </w:r>
    </w:p>
    <w:p w:rsidR="00596F43" w:rsidRDefault="00596F43" w:rsidP="001016EB">
      <w:pPr>
        <w:rPr>
          <w:rtl/>
        </w:rPr>
      </w:pPr>
    </w:p>
    <w:p w:rsidR="00596F43" w:rsidRDefault="001016EB" w:rsidP="003B5F05">
      <w:pPr>
        <w:rPr>
          <w:rtl/>
        </w:rPr>
      </w:pPr>
      <w:r>
        <w:rPr>
          <w:rFonts w:hint="cs"/>
          <w:rtl/>
        </w:rPr>
        <w:t>– – –</w:t>
      </w:r>
    </w:p>
    <w:p w:rsidR="00596F43" w:rsidRDefault="00596F43" w:rsidP="003B5F05">
      <w:pPr>
        <w:rPr>
          <w:rtl/>
        </w:rPr>
      </w:pPr>
    </w:p>
    <w:p w:rsidR="00596F43" w:rsidRDefault="00596F43" w:rsidP="003B5F05">
      <w:pPr>
        <w:pStyle w:val="af6"/>
        <w:rPr>
          <w:rtl/>
        </w:rPr>
      </w:pPr>
      <w:r w:rsidRPr="008E5EAA">
        <w:rPr>
          <w:rStyle w:val="TagStyle"/>
          <w:rtl/>
        </w:rPr>
        <w:t xml:space="preserve"> &lt;&lt; יור &gt;&gt;</w:t>
      </w:r>
      <w:r w:rsidRPr="003A4BD0">
        <w:rPr>
          <w:rStyle w:val="TagStyle"/>
          <w:rtl/>
        </w:rPr>
        <w:t xml:space="preserve"> </w:t>
      </w:r>
      <w:r>
        <w:rPr>
          <w:rtl/>
        </w:rPr>
        <w:t>היו"ר מיקי לוי:</w:t>
      </w:r>
      <w:r w:rsidRPr="003A4BD0">
        <w:rPr>
          <w:rStyle w:val="TagStyle"/>
          <w:rtl/>
        </w:rPr>
        <w:t xml:space="preserve"> </w:t>
      </w:r>
      <w:r w:rsidRPr="008E5EAA">
        <w:rPr>
          <w:rStyle w:val="TagStyle"/>
          <w:rtl/>
        </w:rPr>
        <w:t>&lt;&lt; יור &gt;&gt;</w:t>
      </w:r>
      <w:r>
        <w:rPr>
          <w:rtl/>
        </w:rPr>
        <w:t xml:space="preserve">   </w:t>
      </w:r>
    </w:p>
    <w:p w:rsidR="00596F43" w:rsidRDefault="00596F43" w:rsidP="001016EB">
      <w:pPr>
        <w:rPr>
          <w:rtl/>
        </w:rPr>
      </w:pPr>
    </w:p>
    <w:p w:rsidR="00596F43" w:rsidRDefault="00596F43" w:rsidP="003B5F05">
      <w:pPr>
        <w:rPr>
          <w:rtl/>
        </w:rPr>
      </w:pPr>
      <w:r>
        <w:rPr>
          <w:rFonts w:hint="cs"/>
          <w:rtl/>
        </w:rPr>
        <w:t xml:space="preserve">הוא לא נמצא. אני מוכן להציע לשרה, חבר הכנסת </w:t>
      </w:r>
      <w:bookmarkStart w:id="9240" w:name="_ETM_Q56_277610"/>
      <w:bookmarkEnd w:id="9240"/>
      <w:r>
        <w:rPr>
          <w:rFonts w:hint="cs"/>
          <w:rtl/>
        </w:rPr>
        <w:t xml:space="preserve">אזולאי, לשלוח לחבר הכנסת מלכיאלי את התשובה בכתב. זה בסדר? השרה מסכימה וההצעה התקבלה. אנחנו נחזיר את </w:t>
      </w:r>
      <w:bookmarkStart w:id="9241" w:name="_ETM_Q56_291938"/>
      <w:bookmarkEnd w:id="9241"/>
      <w:r>
        <w:rPr>
          <w:rFonts w:hint="cs"/>
          <w:rtl/>
        </w:rPr>
        <w:t xml:space="preserve">התשובה לחבר הכנסת </w:t>
      </w:r>
      <w:r w:rsidR="001016EB">
        <w:rPr>
          <w:rFonts w:hint="cs"/>
          <w:rtl/>
        </w:rPr>
        <w:t>– – –</w:t>
      </w:r>
    </w:p>
    <w:p w:rsidR="00596F43" w:rsidRDefault="00596F43" w:rsidP="003B5F05">
      <w:pPr>
        <w:rPr>
          <w:rtl/>
        </w:rPr>
      </w:pPr>
    </w:p>
    <w:p w:rsidR="00596F43" w:rsidRDefault="00596F43" w:rsidP="003B5F05">
      <w:pPr>
        <w:pStyle w:val="af5"/>
        <w:rPr>
          <w:rtl/>
        </w:rPr>
      </w:pPr>
      <w:bookmarkStart w:id="9242" w:name="ET_interruption_קר_אה_20"/>
      <w:r w:rsidRPr="008E5EAA">
        <w:rPr>
          <w:rStyle w:val="TagStyle"/>
          <w:rtl/>
        </w:rPr>
        <w:t xml:space="preserve"> &lt;&lt; קריאה &gt;&gt;</w:t>
      </w:r>
      <w:r w:rsidRPr="003A4BD0">
        <w:rPr>
          <w:rStyle w:val="TagStyle"/>
          <w:rtl/>
        </w:rPr>
        <w:t xml:space="preserve"> </w:t>
      </w:r>
      <w:r>
        <w:rPr>
          <w:rtl/>
        </w:rPr>
        <w:t>קריאה:</w:t>
      </w:r>
      <w:r w:rsidRPr="003A4BD0">
        <w:rPr>
          <w:rStyle w:val="TagStyle"/>
          <w:rtl/>
        </w:rPr>
        <w:t xml:space="preserve"> </w:t>
      </w:r>
      <w:r w:rsidRPr="008E5EAA">
        <w:rPr>
          <w:rStyle w:val="TagStyle"/>
          <w:rtl/>
        </w:rPr>
        <w:t>&lt;&lt; קריאה &gt;&gt;</w:t>
      </w:r>
      <w:r>
        <w:rPr>
          <w:rtl/>
        </w:rPr>
        <w:t xml:space="preserve">   </w:t>
      </w:r>
      <w:bookmarkEnd w:id="9242"/>
    </w:p>
    <w:p w:rsidR="00596F43" w:rsidRDefault="00596F43" w:rsidP="001016EB">
      <w:pPr>
        <w:rPr>
          <w:rtl/>
        </w:rPr>
      </w:pPr>
    </w:p>
    <w:p w:rsidR="00596F43" w:rsidRDefault="001016EB" w:rsidP="003B5F05">
      <w:pPr>
        <w:rPr>
          <w:rtl/>
        </w:rPr>
      </w:pPr>
      <w:r>
        <w:rPr>
          <w:rFonts w:hint="cs"/>
          <w:rtl/>
        </w:rPr>
        <w:t>– – –</w:t>
      </w:r>
    </w:p>
    <w:p w:rsidR="00596F43" w:rsidRPr="000F4424" w:rsidRDefault="00596F43" w:rsidP="003B5F05">
      <w:pPr>
        <w:rPr>
          <w:rtl/>
        </w:rPr>
      </w:pPr>
      <w:bookmarkStart w:id="9243" w:name="_ETM_Q56_295806"/>
      <w:bookmarkStart w:id="9244" w:name="_ETM_Q56_295903"/>
      <w:bookmarkEnd w:id="9243"/>
      <w:bookmarkEnd w:id="9244"/>
    </w:p>
    <w:p w:rsidR="00596F43" w:rsidRDefault="00596F43" w:rsidP="003B5F05">
      <w:pPr>
        <w:pStyle w:val="af6"/>
        <w:rPr>
          <w:rtl/>
        </w:rPr>
      </w:pPr>
      <w:r w:rsidRPr="008E5EAA">
        <w:rPr>
          <w:rStyle w:val="TagStyle"/>
          <w:rtl/>
        </w:rPr>
        <w:t xml:space="preserve"> &lt;&lt; יור &gt;&gt;</w:t>
      </w:r>
      <w:r w:rsidRPr="003A4BD0">
        <w:rPr>
          <w:rStyle w:val="TagStyle"/>
          <w:rtl/>
        </w:rPr>
        <w:t xml:space="preserve"> </w:t>
      </w:r>
      <w:r>
        <w:rPr>
          <w:rtl/>
        </w:rPr>
        <w:t>היו"ר מיקי לוי:</w:t>
      </w:r>
      <w:r w:rsidRPr="003A4BD0">
        <w:rPr>
          <w:rStyle w:val="TagStyle"/>
          <w:rtl/>
        </w:rPr>
        <w:t xml:space="preserve"> </w:t>
      </w:r>
      <w:r w:rsidRPr="008E5EAA">
        <w:rPr>
          <w:rStyle w:val="TagStyle"/>
          <w:rtl/>
        </w:rPr>
        <w:t>&lt;&lt; יור &gt;&gt;</w:t>
      </w:r>
      <w:r>
        <w:rPr>
          <w:rtl/>
        </w:rPr>
        <w:t xml:space="preserve">   </w:t>
      </w:r>
    </w:p>
    <w:p w:rsidR="00596F43" w:rsidRPr="003A4BD0" w:rsidRDefault="00596F43" w:rsidP="003B5F05">
      <w:pPr>
        <w:rPr>
          <w:rtl/>
          <w:lang w:eastAsia="he-IL"/>
        </w:rPr>
      </w:pPr>
      <w:bookmarkStart w:id="9245" w:name="_ETM_Q56_296934"/>
      <w:bookmarkEnd w:id="9245"/>
    </w:p>
    <w:p w:rsidR="00596F43" w:rsidRDefault="00596F43" w:rsidP="003B5F05">
      <w:pPr>
        <w:rPr>
          <w:rtl/>
        </w:rPr>
      </w:pPr>
      <w:r>
        <w:rPr>
          <w:rFonts w:hint="cs"/>
          <w:rtl/>
        </w:rPr>
        <w:t xml:space="preserve">השרה קיבלה את הצעתי להעביר את ההסכמה הזאת לחבר הכנסת מלכיאלי. </w:t>
      </w:r>
    </w:p>
    <w:p w:rsidR="00596F43" w:rsidRDefault="00596F43" w:rsidP="003B5F05">
      <w:pPr>
        <w:rPr>
          <w:rtl/>
        </w:rPr>
      </w:pPr>
    </w:p>
    <w:p w:rsidR="00596F43" w:rsidRDefault="00596F43" w:rsidP="003B5F05"/>
    <w:p w:rsidR="00596F43" w:rsidRDefault="00596F43" w:rsidP="003B5F05">
      <w:pPr>
        <w:pStyle w:val="a6"/>
        <w:rPr>
          <w:rtl/>
        </w:rPr>
      </w:pPr>
      <w:bookmarkStart w:id="9246" w:name="ET_subject_626365_26"/>
      <w:r w:rsidRPr="008E5EAA">
        <w:rPr>
          <w:rStyle w:val="TagStyle"/>
          <w:rtl/>
        </w:rPr>
        <w:t xml:space="preserve"> &lt;&lt; נושא &gt;&gt;</w:t>
      </w:r>
      <w:r w:rsidRPr="003A4BD0">
        <w:rPr>
          <w:rStyle w:val="TagStyle"/>
          <w:rtl/>
        </w:rPr>
        <w:t xml:space="preserve"> </w:t>
      </w:r>
      <w:bookmarkStart w:id="9247" w:name="_Toc92638245"/>
      <w:bookmarkStart w:id="9248" w:name="_Toc92638843"/>
      <w:r>
        <w:rPr>
          <w:rtl/>
        </w:rPr>
        <w:t xml:space="preserve">שאילתות </w:t>
      </w:r>
      <w:r>
        <w:rPr>
          <w:rFonts w:hint="cs"/>
          <w:rtl/>
        </w:rPr>
        <w:t>ותשובות</w:t>
      </w:r>
      <w:bookmarkEnd w:id="9247"/>
      <w:bookmarkEnd w:id="9248"/>
      <w:r w:rsidRPr="003A4BD0">
        <w:rPr>
          <w:rStyle w:val="TagStyle"/>
          <w:rtl/>
        </w:rPr>
        <w:t xml:space="preserve"> </w:t>
      </w:r>
      <w:r w:rsidRPr="008E5EAA">
        <w:rPr>
          <w:rStyle w:val="TagStyle"/>
          <w:rtl/>
        </w:rPr>
        <w:t>&lt;&lt; נושא &gt;&gt;</w:t>
      </w:r>
      <w:r>
        <w:rPr>
          <w:rtl/>
        </w:rPr>
        <w:t xml:space="preserve">   </w:t>
      </w:r>
      <w:bookmarkEnd w:id="9246"/>
    </w:p>
    <w:p w:rsidR="00596F43" w:rsidRPr="003A4BD0" w:rsidRDefault="00596F43" w:rsidP="003B5F05">
      <w:pPr>
        <w:rPr>
          <w:rtl/>
        </w:rPr>
      </w:pPr>
    </w:p>
    <w:p w:rsidR="00596F43" w:rsidRDefault="00596F43" w:rsidP="003B5F05">
      <w:pPr>
        <w:pStyle w:val="af6"/>
        <w:rPr>
          <w:rtl/>
        </w:rPr>
      </w:pPr>
      <w:r w:rsidRPr="008E5EAA">
        <w:rPr>
          <w:rStyle w:val="TagStyle"/>
          <w:rtl/>
        </w:rPr>
        <w:t xml:space="preserve"> &lt;&lt; יור &gt;&gt;</w:t>
      </w:r>
      <w:r w:rsidRPr="003A4BD0">
        <w:rPr>
          <w:rStyle w:val="TagStyle"/>
          <w:rtl/>
        </w:rPr>
        <w:t xml:space="preserve"> </w:t>
      </w:r>
      <w:r>
        <w:rPr>
          <w:rtl/>
        </w:rPr>
        <w:t>היו"ר מיקי לוי:</w:t>
      </w:r>
      <w:r w:rsidRPr="003A4BD0">
        <w:rPr>
          <w:rStyle w:val="TagStyle"/>
          <w:rtl/>
        </w:rPr>
        <w:t xml:space="preserve"> </w:t>
      </w:r>
      <w:r w:rsidRPr="008E5EAA">
        <w:rPr>
          <w:rStyle w:val="TagStyle"/>
          <w:rtl/>
        </w:rPr>
        <w:t>&lt;&lt; יור &gt;&gt;</w:t>
      </w:r>
      <w:r>
        <w:rPr>
          <w:rtl/>
        </w:rPr>
        <w:t xml:space="preserve">   </w:t>
      </w:r>
    </w:p>
    <w:p w:rsidR="00596F43" w:rsidRDefault="00596F43" w:rsidP="001016EB">
      <w:pPr>
        <w:rPr>
          <w:rtl/>
        </w:rPr>
      </w:pPr>
    </w:p>
    <w:p w:rsidR="00596F43" w:rsidRDefault="00596F43" w:rsidP="00BC0EA2">
      <w:pPr>
        <w:rPr>
          <w:rtl/>
        </w:rPr>
      </w:pPr>
      <w:r>
        <w:rPr>
          <w:rFonts w:hint="cs"/>
          <w:rtl/>
        </w:rPr>
        <w:t xml:space="preserve">אנחנו ממשיכים </w:t>
      </w:r>
      <w:bookmarkStart w:id="9249" w:name="_ETM_Q56_307371"/>
      <w:bookmarkEnd w:id="9249"/>
      <w:r>
        <w:rPr>
          <w:rFonts w:hint="cs"/>
          <w:rtl/>
        </w:rPr>
        <w:t xml:space="preserve">בסדר-היום. שר התקשורת ישיב על שאילתות רגילות לסדר-היום. חבר הכנסת </w:t>
      </w:r>
      <w:bookmarkStart w:id="9250" w:name="_ETM_Q56_318939"/>
      <w:bookmarkEnd w:id="9250"/>
      <w:r>
        <w:rPr>
          <w:rFonts w:hint="cs"/>
          <w:rtl/>
        </w:rPr>
        <w:t xml:space="preserve">עלי סלאלחה </w:t>
      </w:r>
      <w:r>
        <w:rPr>
          <w:rtl/>
        </w:rPr>
        <w:t>–</w:t>
      </w:r>
      <w:r>
        <w:rPr>
          <w:rFonts w:hint="cs"/>
          <w:rtl/>
        </w:rPr>
        <w:t xml:space="preserve"> איננו. חבר </w:t>
      </w:r>
      <w:bookmarkStart w:id="9251" w:name="_ETM_Q56_330946"/>
      <w:bookmarkEnd w:id="9251"/>
      <w:r>
        <w:rPr>
          <w:rFonts w:hint="cs"/>
          <w:rtl/>
        </w:rPr>
        <w:t>הכנסת אוסאמה, בבקשה.</w:t>
      </w:r>
    </w:p>
    <w:p w:rsidR="00596F43" w:rsidRPr="007B0AA9" w:rsidRDefault="00596F43" w:rsidP="003B5F05">
      <w:pPr>
        <w:rPr>
          <w:rtl/>
          <w:lang w:eastAsia="he-IL"/>
        </w:rPr>
      </w:pPr>
      <w:bookmarkStart w:id="9252" w:name="_ETM_Q56_344159"/>
      <w:bookmarkStart w:id="9253" w:name="_ETM_Q56_344249"/>
      <w:bookmarkStart w:id="9254" w:name="_ETM_Q56_344976"/>
      <w:bookmarkEnd w:id="9252"/>
      <w:bookmarkEnd w:id="9253"/>
      <w:bookmarkEnd w:id="9254"/>
    </w:p>
    <w:p w:rsidR="00596F43" w:rsidRDefault="00596F43" w:rsidP="003B5F05">
      <w:pPr>
        <w:pStyle w:val="a9"/>
        <w:rPr>
          <w:rtl/>
        </w:rPr>
      </w:pPr>
      <w:bookmarkStart w:id="9255" w:name="ET_query_626463_9"/>
      <w:r w:rsidRPr="008E5EAA">
        <w:rPr>
          <w:rStyle w:val="TagStyle"/>
          <w:rtl/>
        </w:rPr>
        <w:t xml:space="preserve"> &lt;&lt; שאילתה &gt;&gt;</w:t>
      </w:r>
      <w:r w:rsidRPr="007B0AA9">
        <w:rPr>
          <w:rStyle w:val="TagStyle"/>
          <w:rtl/>
        </w:rPr>
        <w:t xml:space="preserve"> </w:t>
      </w:r>
      <w:bookmarkStart w:id="9256" w:name="_Toc92638246"/>
      <w:bookmarkStart w:id="9257" w:name="_Toc92638844"/>
      <w:r>
        <w:rPr>
          <w:rtl/>
        </w:rPr>
        <w:t>371. גזענות בערוץ 14</w:t>
      </w:r>
      <w:bookmarkEnd w:id="9256"/>
      <w:bookmarkEnd w:id="9257"/>
      <w:r w:rsidRPr="007B0AA9">
        <w:rPr>
          <w:rStyle w:val="TagStyle"/>
          <w:rtl/>
        </w:rPr>
        <w:t xml:space="preserve"> </w:t>
      </w:r>
      <w:r w:rsidRPr="008E5EAA">
        <w:rPr>
          <w:rStyle w:val="TagStyle"/>
          <w:rtl/>
        </w:rPr>
        <w:t>&lt;&lt; שאילתה &gt;&gt;</w:t>
      </w:r>
      <w:r>
        <w:rPr>
          <w:rtl/>
        </w:rPr>
        <w:t xml:space="preserve">   </w:t>
      </w:r>
      <w:bookmarkEnd w:id="9255"/>
    </w:p>
    <w:p w:rsidR="00596F43" w:rsidRDefault="00596F43" w:rsidP="003B5F05">
      <w:pPr>
        <w:rPr>
          <w:rtl/>
        </w:rPr>
      </w:pPr>
    </w:p>
    <w:p w:rsidR="00596F43" w:rsidRDefault="00596F43" w:rsidP="003B5F05">
      <w:pPr>
        <w:pStyle w:val="a4"/>
        <w:rPr>
          <w:rtl/>
        </w:rPr>
      </w:pPr>
      <w:bookmarkStart w:id="9258" w:name="ET_speaker_5292_10"/>
      <w:r w:rsidRPr="008E5EAA">
        <w:rPr>
          <w:rStyle w:val="TagStyle"/>
          <w:rtl/>
        </w:rPr>
        <w:t xml:space="preserve"> &lt;&lt; דובר &gt;&gt;</w:t>
      </w:r>
      <w:r w:rsidRPr="007B0AA9">
        <w:rPr>
          <w:rStyle w:val="TagStyle"/>
          <w:rtl/>
        </w:rPr>
        <w:t xml:space="preserve"> </w:t>
      </w:r>
      <w:bookmarkStart w:id="9259" w:name="_Toc92638247"/>
      <w:bookmarkStart w:id="9260" w:name="_Toc92638845"/>
      <w:r>
        <w:rPr>
          <w:rtl/>
        </w:rPr>
        <w:t>אוסאמה סעדי (הרשימה המשותפת):</w:t>
      </w:r>
      <w:bookmarkEnd w:id="9259"/>
      <w:bookmarkEnd w:id="9260"/>
      <w:r w:rsidRPr="007B0AA9">
        <w:rPr>
          <w:rStyle w:val="TagStyle"/>
          <w:rtl/>
        </w:rPr>
        <w:t xml:space="preserve"> </w:t>
      </w:r>
      <w:r w:rsidRPr="008E5EAA">
        <w:rPr>
          <w:rStyle w:val="TagStyle"/>
          <w:rtl/>
        </w:rPr>
        <w:t>&lt;&lt; דובר &gt;&gt;</w:t>
      </w:r>
      <w:r>
        <w:rPr>
          <w:rtl/>
        </w:rPr>
        <w:t xml:space="preserve">   </w:t>
      </w:r>
      <w:bookmarkEnd w:id="9258"/>
    </w:p>
    <w:p w:rsidR="00596F43" w:rsidRDefault="00596F43" w:rsidP="001016EB">
      <w:pPr>
        <w:rPr>
          <w:rtl/>
          <w:lang w:eastAsia="he-IL"/>
        </w:rPr>
      </w:pPr>
    </w:p>
    <w:p w:rsidR="00596F43" w:rsidRPr="009F1FFC" w:rsidRDefault="00596F43" w:rsidP="003B5F05">
      <w:pPr>
        <w:rPr>
          <w:rtl/>
        </w:rPr>
      </w:pPr>
      <w:r>
        <w:rPr>
          <w:rFonts w:hint="cs"/>
          <w:rtl/>
        </w:rPr>
        <w:t xml:space="preserve">כבוד היושב-ראש, כבוד השר, ציטוט: הערבים שכחו את הנכבה והגיע הזמן להתחיל להזכיר להם. ניקח אותם במשאיות, נזרוק אותם </w:t>
      </w:r>
      <w:r>
        <w:rPr>
          <w:rFonts w:hint="eastAsia"/>
          <w:rtl/>
        </w:rPr>
        <w:t xml:space="preserve">– </w:t>
      </w:r>
      <w:r>
        <w:rPr>
          <w:rFonts w:hint="cs"/>
          <w:rtl/>
        </w:rPr>
        <w:t xml:space="preserve">איתמר פליישמן בערוץ </w:t>
      </w:r>
      <w:bookmarkStart w:id="9261" w:name="_ETM_Q56_363013"/>
      <w:bookmarkEnd w:id="9261"/>
      <w:r>
        <w:rPr>
          <w:rFonts w:hint="cs"/>
          <w:rtl/>
        </w:rPr>
        <w:t>14.</w:t>
      </w:r>
    </w:p>
    <w:p w:rsidR="00596F43" w:rsidRDefault="00596F43" w:rsidP="003B5F05">
      <w:pPr>
        <w:rPr>
          <w:rtl/>
        </w:rPr>
      </w:pPr>
    </w:p>
    <w:p w:rsidR="00596F43" w:rsidRDefault="00596F43" w:rsidP="003B5F05">
      <w:pPr>
        <w:rPr>
          <w:rtl/>
        </w:rPr>
      </w:pPr>
      <w:r w:rsidRPr="00472AB3">
        <w:rPr>
          <w:rFonts w:hint="cs"/>
          <w:rtl/>
        </w:rPr>
        <w:t>רצוני לשאול:</w:t>
      </w:r>
    </w:p>
    <w:p w:rsidR="00596F43" w:rsidRPr="000F4424" w:rsidRDefault="00596F43" w:rsidP="003B5F05">
      <w:pPr>
        <w:rPr>
          <w:rtl/>
        </w:rPr>
      </w:pPr>
      <w:bookmarkStart w:id="9262" w:name="_ETM_Q56_326512"/>
      <w:bookmarkStart w:id="9263" w:name="_ETM_Q56_326601"/>
      <w:bookmarkEnd w:id="9262"/>
      <w:bookmarkEnd w:id="9263"/>
    </w:p>
    <w:p w:rsidR="00596F43" w:rsidRDefault="00596F43" w:rsidP="003B5F05">
      <w:pPr>
        <w:rPr>
          <w:rtl/>
        </w:rPr>
      </w:pPr>
      <w:bookmarkStart w:id="9264" w:name="LST__QURQuestions__question"/>
      <w:r>
        <w:rPr>
          <w:rFonts w:hint="cs"/>
          <w:rtl/>
        </w:rPr>
        <w:t xml:space="preserve">1. אם </w:t>
      </w:r>
      <w:bookmarkStart w:id="9265" w:name="_ETM_Q56_367536"/>
      <w:bookmarkEnd w:id="9265"/>
      <w:r w:rsidRPr="000F4424">
        <w:rPr>
          <w:rFonts w:hint="cs"/>
          <w:rtl/>
        </w:rPr>
        <w:t>לאיום וביזוי טראומת העם הפלסטיני ושנאה כזאת אין מקום על המסך</w:t>
      </w:r>
      <w:r>
        <w:rPr>
          <w:rFonts w:hint="cs"/>
          <w:rtl/>
        </w:rPr>
        <w:t>,</w:t>
      </w:r>
      <w:r w:rsidRPr="000F4424">
        <w:rPr>
          <w:rFonts w:hint="cs"/>
          <w:rtl/>
        </w:rPr>
        <w:t xml:space="preserve"> מה עושה משרדך בעניין?</w:t>
      </w:r>
    </w:p>
    <w:p w:rsidR="00596F43" w:rsidRPr="000F4424" w:rsidRDefault="00596F43" w:rsidP="003B5F05"/>
    <w:p w:rsidR="00596F43" w:rsidRDefault="00596F43" w:rsidP="003B5F05">
      <w:pPr>
        <w:rPr>
          <w:rtl/>
        </w:rPr>
      </w:pPr>
      <w:r>
        <w:rPr>
          <w:rFonts w:hint="cs"/>
          <w:rtl/>
        </w:rPr>
        <w:t xml:space="preserve">2. </w:t>
      </w:r>
      <w:r w:rsidRPr="000F4424">
        <w:rPr>
          <w:rFonts w:hint="cs"/>
          <w:rtl/>
        </w:rPr>
        <w:t>האם זה חלק מ"המורשת היהודית" שברישיון הערוץ?</w:t>
      </w:r>
    </w:p>
    <w:p w:rsidR="00596F43" w:rsidRPr="000F4424" w:rsidRDefault="00596F43" w:rsidP="003B5F05"/>
    <w:p w:rsidR="00596F43" w:rsidRDefault="00596F43" w:rsidP="003B5F05">
      <w:pPr>
        <w:rPr>
          <w:rtl/>
        </w:rPr>
      </w:pPr>
      <w:r>
        <w:rPr>
          <w:rFonts w:hint="cs"/>
          <w:rtl/>
        </w:rPr>
        <w:t xml:space="preserve">3. </w:t>
      </w:r>
      <w:r w:rsidRPr="000F4424">
        <w:rPr>
          <w:rFonts w:hint="cs"/>
          <w:rtl/>
        </w:rPr>
        <w:t>הרשות מסרבת לפרסמו ולא אוכפת אותו</w:t>
      </w:r>
      <w:r>
        <w:rPr>
          <w:rFonts w:hint="cs"/>
          <w:rtl/>
        </w:rPr>
        <w:t>.</w:t>
      </w:r>
      <w:r w:rsidRPr="000F4424">
        <w:rPr>
          <w:rFonts w:hint="cs"/>
          <w:rtl/>
        </w:rPr>
        <w:t xml:space="preserve"> מה עושה משרדך בעניינים אלו?</w:t>
      </w:r>
    </w:p>
    <w:bookmarkEnd w:id="9264"/>
    <w:p w:rsidR="00596F43" w:rsidRPr="000F4424" w:rsidRDefault="00596F43" w:rsidP="003B5F05">
      <w:pPr>
        <w:rPr>
          <w:rtl/>
        </w:rPr>
      </w:pPr>
      <w:r w:rsidRPr="000F4424">
        <w:rPr>
          <w:rFonts w:hint="cs"/>
          <w:rtl/>
        </w:rPr>
        <w:t xml:space="preserve"> </w:t>
      </w:r>
    </w:p>
    <w:p w:rsidR="00596F43" w:rsidRDefault="00596F43" w:rsidP="003B5F05">
      <w:pPr>
        <w:pStyle w:val="a4"/>
        <w:rPr>
          <w:rtl/>
        </w:rPr>
      </w:pPr>
      <w:bookmarkStart w:id="9266" w:name="ET_speaker_6200_11"/>
      <w:r w:rsidRPr="008E5EAA">
        <w:rPr>
          <w:rStyle w:val="TagStyle"/>
          <w:rtl/>
        </w:rPr>
        <w:t xml:space="preserve"> &lt;&lt; דובר &gt;&gt;</w:t>
      </w:r>
      <w:r w:rsidRPr="007B0AA9">
        <w:rPr>
          <w:rStyle w:val="TagStyle"/>
          <w:rtl/>
        </w:rPr>
        <w:t xml:space="preserve"> </w:t>
      </w:r>
      <w:bookmarkStart w:id="9267" w:name="_Toc92638248"/>
      <w:bookmarkStart w:id="9268" w:name="_Toc92638846"/>
      <w:r>
        <w:rPr>
          <w:rtl/>
        </w:rPr>
        <w:t>שר התקשורת יועז הנדל:</w:t>
      </w:r>
      <w:bookmarkEnd w:id="9267"/>
      <w:bookmarkEnd w:id="9268"/>
      <w:r w:rsidRPr="007B0AA9">
        <w:rPr>
          <w:rStyle w:val="TagStyle"/>
          <w:rtl/>
        </w:rPr>
        <w:t xml:space="preserve"> </w:t>
      </w:r>
      <w:r w:rsidRPr="008E5EAA">
        <w:rPr>
          <w:rStyle w:val="TagStyle"/>
          <w:rtl/>
        </w:rPr>
        <w:t>&lt;&lt; דובר &gt;&gt;</w:t>
      </w:r>
      <w:r>
        <w:rPr>
          <w:rtl/>
        </w:rPr>
        <w:t xml:space="preserve">   </w:t>
      </w:r>
      <w:bookmarkEnd w:id="9266"/>
    </w:p>
    <w:p w:rsidR="00596F43" w:rsidRDefault="00596F43" w:rsidP="001016EB">
      <w:pPr>
        <w:rPr>
          <w:rtl/>
          <w:lang w:eastAsia="he-IL"/>
        </w:rPr>
      </w:pPr>
    </w:p>
    <w:p w:rsidR="00596F43" w:rsidRDefault="00596F43" w:rsidP="00BC0EA2">
      <w:pPr>
        <w:rPr>
          <w:rtl/>
          <w:lang w:eastAsia="he-IL"/>
        </w:rPr>
      </w:pPr>
      <w:r>
        <w:rPr>
          <w:rFonts w:hint="cs"/>
          <w:rtl/>
          <w:lang w:eastAsia="he-IL"/>
        </w:rPr>
        <w:t>תודה על השאלה. אתה יודע מה</w:t>
      </w:r>
      <w:r w:rsidR="00BC0EA2">
        <w:rPr>
          <w:rFonts w:hint="cs"/>
          <w:rtl/>
          <w:lang w:eastAsia="he-IL"/>
        </w:rPr>
        <w:t>,</w:t>
      </w:r>
      <w:r>
        <w:rPr>
          <w:rFonts w:hint="cs"/>
          <w:rtl/>
          <w:lang w:eastAsia="he-IL"/>
        </w:rPr>
        <w:t xml:space="preserve"> קודם כול אני אקח ממורי ורבי חבר </w:t>
      </w:r>
      <w:bookmarkStart w:id="9269" w:name="_ETM_Q56_390289"/>
      <w:bookmarkEnd w:id="9269"/>
      <w:r>
        <w:rPr>
          <w:rFonts w:hint="cs"/>
          <w:rtl/>
          <w:lang w:eastAsia="he-IL"/>
        </w:rPr>
        <w:t xml:space="preserve">הכנסת ארבל, שעמד כאן לפני שבועיים והתנצל על דבר שהוא </w:t>
      </w:r>
      <w:bookmarkStart w:id="9270" w:name="_ETM_Q56_393790"/>
      <w:bookmarkEnd w:id="9270"/>
      <w:r>
        <w:rPr>
          <w:rFonts w:hint="cs"/>
          <w:rtl/>
          <w:lang w:eastAsia="he-IL"/>
        </w:rPr>
        <w:t xml:space="preserve">אמר, וקודם מישהו העיר לי על פגיעה מתוך ההקנטה </w:t>
      </w:r>
      <w:bookmarkStart w:id="9271" w:name="_ETM_Q56_398990"/>
      <w:bookmarkEnd w:id="9271"/>
      <w:r>
        <w:rPr>
          <w:rFonts w:hint="cs"/>
          <w:rtl/>
          <w:lang w:eastAsia="he-IL"/>
        </w:rPr>
        <w:t xml:space="preserve">שלי לחברת הכנסת דיסטל על פרס ספיר, אז גם אני לוקח כאן וחוזר בי. אין כוונה פה לפגוע באף </w:t>
      </w:r>
      <w:bookmarkStart w:id="9272" w:name="_ETM_Q56_408504"/>
      <w:bookmarkEnd w:id="9272"/>
      <w:r>
        <w:rPr>
          <w:rFonts w:hint="cs"/>
          <w:rtl/>
          <w:lang w:eastAsia="he-IL"/>
        </w:rPr>
        <w:t xml:space="preserve">אחד בשיח הזה, גם אם הוא מתלהט. כן, אני חושב </w:t>
      </w:r>
      <w:bookmarkStart w:id="9273" w:name="_ETM_Q56_409587"/>
      <w:bookmarkEnd w:id="9273"/>
      <w:r>
        <w:rPr>
          <w:rFonts w:hint="cs"/>
          <w:rtl/>
          <w:lang w:eastAsia="he-IL"/>
        </w:rPr>
        <w:t xml:space="preserve">שאנחנו צריכים לייצר פה מאבק קשה, אידיאולוגי, ולהציג את הדברים </w:t>
      </w:r>
      <w:bookmarkStart w:id="9274" w:name="_ETM_Q56_415254"/>
      <w:bookmarkEnd w:id="9274"/>
      <w:r>
        <w:rPr>
          <w:rFonts w:hint="cs"/>
          <w:rtl/>
          <w:lang w:eastAsia="he-IL"/>
        </w:rPr>
        <w:t xml:space="preserve">ולעמוד על שלנו, אבל השיח צריך להיות מכבד ולא להקניט. </w:t>
      </w:r>
      <w:bookmarkStart w:id="9275" w:name="_ETM_Q56_422129"/>
      <w:bookmarkEnd w:id="9275"/>
    </w:p>
    <w:p w:rsidR="00596F43" w:rsidRDefault="00596F43" w:rsidP="003B5F05">
      <w:pPr>
        <w:rPr>
          <w:rtl/>
          <w:lang w:eastAsia="he-IL"/>
        </w:rPr>
      </w:pPr>
    </w:p>
    <w:p w:rsidR="00596F43" w:rsidRDefault="00596F43" w:rsidP="00BC0EA2">
      <w:pPr>
        <w:rPr>
          <w:rtl/>
          <w:lang w:eastAsia="he-IL"/>
        </w:rPr>
      </w:pPr>
      <w:r>
        <w:rPr>
          <w:rFonts w:hint="cs"/>
          <w:rtl/>
          <w:lang w:eastAsia="he-IL"/>
        </w:rPr>
        <w:t xml:space="preserve">אחרי שאמרנו את זה אני מתכוון גם לשאילתה שלך, </w:t>
      </w:r>
      <w:bookmarkStart w:id="9276" w:name="_ETM_Q56_421805"/>
      <w:bookmarkEnd w:id="9276"/>
      <w:r>
        <w:rPr>
          <w:rFonts w:hint="cs"/>
          <w:rtl/>
          <w:lang w:eastAsia="he-IL"/>
        </w:rPr>
        <w:t xml:space="preserve">חבר הכנסת סעדי. אני מאמין שגם בחיים וגם במסך השיח </w:t>
      </w:r>
      <w:bookmarkStart w:id="9277" w:name="_ETM_Q56_427640"/>
      <w:bookmarkEnd w:id="9277"/>
      <w:r>
        <w:rPr>
          <w:rFonts w:hint="cs"/>
          <w:rtl/>
          <w:lang w:eastAsia="he-IL"/>
        </w:rPr>
        <w:t xml:space="preserve">צריך להיות מכבד, ועדיין אפשר לעמוד ולנהל שיח שלם </w:t>
      </w:r>
      <w:bookmarkStart w:id="9278" w:name="_ETM_Q56_434182"/>
      <w:bookmarkEnd w:id="9278"/>
      <w:r>
        <w:rPr>
          <w:rFonts w:hint="cs"/>
          <w:rtl/>
          <w:lang w:eastAsia="he-IL"/>
        </w:rPr>
        <w:t xml:space="preserve">על נושא הנכבה ומה היה קורה </w:t>
      </w:r>
      <w:r>
        <w:rPr>
          <w:rtl/>
          <w:lang w:eastAsia="he-IL"/>
        </w:rPr>
        <w:t>–</w:t>
      </w:r>
      <w:r>
        <w:rPr>
          <w:rFonts w:hint="cs"/>
          <w:rtl/>
          <w:lang w:eastAsia="he-IL"/>
        </w:rPr>
        <w:t xml:space="preserve"> ואני מוכן גם לנהל </w:t>
      </w:r>
      <w:bookmarkStart w:id="9279" w:name="_ETM_Q56_438051"/>
      <w:bookmarkEnd w:id="9279"/>
      <w:r>
        <w:rPr>
          <w:rFonts w:hint="cs"/>
          <w:rtl/>
          <w:lang w:eastAsia="he-IL"/>
        </w:rPr>
        <w:t xml:space="preserve">איתך את זה </w:t>
      </w:r>
      <w:r>
        <w:rPr>
          <w:rtl/>
          <w:lang w:eastAsia="he-IL"/>
        </w:rPr>
        <w:t>–</w:t>
      </w:r>
      <w:r>
        <w:rPr>
          <w:rFonts w:hint="cs"/>
          <w:rtl/>
          <w:lang w:eastAsia="he-IL"/>
        </w:rPr>
        <w:t xml:space="preserve"> מה היה קורה ב-48' לו הדברים היו </w:t>
      </w:r>
      <w:bookmarkStart w:id="9280" w:name="_ETM_Q56_442389"/>
      <w:bookmarkEnd w:id="9280"/>
      <w:r>
        <w:rPr>
          <w:rFonts w:hint="cs"/>
          <w:rtl/>
          <w:lang w:eastAsia="he-IL"/>
        </w:rPr>
        <w:t xml:space="preserve">הפוכים, ואיך זה היה נראה וכמה, ויום העצמאות שלנו מול </w:t>
      </w:r>
      <w:bookmarkStart w:id="9281" w:name="_ETM_Q56_449290"/>
      <w:bookmarkEnd w:id="9281"/>
      <w:r>
        <w:rPr>
          <w:rFonts w:hint="cs"/>
          <w:rtl/>
          <w:lang w:eastAsia="he-IL"/>
        </w:rPr>
        <w:t xml:space="preserve">יום הנכבה. זה דיון שאפשר לנהל אותו. במסך כדאי שהשיח </w:t>
      </w:r>
      <w:bookmarkStart w:id="9282" w:name="_ETM_Q56_454343"/>
      <w:bookmarkEnd w:id="9282"/>
      <w:r>
        <w:rPr>
          <w:rFonts w:hint="cs"/>
          <w:rtl/>
          <w:lang w:eastAsia="he-IL"/>
        </w:rPr>
        <w:t>הזה יתנהל בצורה רצינית ועניינית ולא דרך אמירות מהסוג הזה.</w:t>
      </w:r>
      <w:bookmarkStart w:id="9283" w:name="_ETM_Q56_459416"/>
      <w:bookmarkStart w:id="9284" w:name="_ETM_Q56_459502"/>
      <w:bookmarkStart w:id="9285" w:name="_ETM_Q56_459575"/>
      <w:bookmarkStart w:id="9286" w:name="_ETM_Q56_459675"/>
      <w:bookmarkEnd w:id="9283"/>
      <w:bookmarkEnd w:id="9284"/>
      <w:bookmarkEnd w:id="9285"/>
      <w:bookmarkEnd w:id="9286"/>
      <w:r w:rsidR="00BC0EA2">
        <w:rPr>
          <w:rFonts w:hint="cs"/>
          <w:rtl/>
          <w:lang w:eastAsia="he-IL"/>
        </w:rPr>
        <w:t xml:space="preserve"> </w:t>
      </w:r>
      <w:r>
        <w:rPr>
          <w:rFonts w:hint="cs"/>
          <w:rtl/>
          <w:lang w:eastAsia="he-IL"/>
        </w:rPr>
        <w:t xml:space="preserve">אבל </w:t>
      </w:r>
      <w:bookmarkStart w:id="9287" w:name="_ETM_Q56_460216"/>
      <w:bookmarkEnd w:id="9287"/>
      <w:r>
        <w:rPr>
          <w:rFonts w:hint="cs"/>
          <w:rtl/>
          <w:lang w:eastAsia="he-IL"/>
        </w:rPr>
        <w:t xml:space="preserve">אחרי שאמרתי את זה, חבר הכנסת סעדי, אחד הדברים ששר </w:t>
      </w:r>
      <w:bookmarkStart w:id="9288" w:name="_ETM_Q56_464005"/>
      <w:bookmarkEnd w:id="9288"/>
      <w:r>
        <w:rPr>
          <w:rFonts w:hint="cs"/>
          <w:rtl/>
          <w:lang w:eastAsia="he-IL"/>
        </w:rPr>
        <w:t xml:space="preserve">תקשורת צריך לעשות ביתר שאת זה להתעסק בתשתיות תקשורת, לא </w:t>
      </w:r>
      <w:bookmarkStart w:id="9289" w:name="_ETM_Q56_468257"/>
      <w:bookmarkEnd w:id="9289"/>
      <w:r>
        <w:rPr>
          <w:rFonts w:hint="cs"/>
          <w:rtl/>
          <w:lang w:eastAsia="he-IL"/>
        </w:rPr>
        <w:t xml:space="preserve">להתעסק בתוכן של מה שנאמר בתוך ערוצי התקשורת, ולכן יש </w:t>
      </w:r>
      <w:bookmarkStart w:id="9290" w:name="_ETM_Q56_474342"/>
      <w:bookmarkEnd w:id="9290"/>
      <w:r>
        <w:rPr>
          <w:rFonts w:hint="cs"/>
          <w:rtl/>
          <w:lang w:eastAsia="he-IL"/>
        </w:rPr>
        <w:t>הפרדה מלאה בין שר התקשורת לבין העיסוק בתכנים</w:t>
      </w:r>
      <w:r w:rsidR="00BC0EA2">
        <w:rPr>
          <w:rFonts w:hint="cs"/>
          <w:rtl/>
          <w:lang w:eastAsia="he-IL"/>
        </w:rPr>
        <w:t>,</w:t>
      </w:r>
      <w:r>
        <w:rPr>
          <w:rFonts w:hint="cs"/>
          <w:rtl/>
          <w:lang w:eastAsia="he-IL"/>
        </w:rPr>
        <w:t xml:space="preserve"> והרגולטור של </w:t>
      </w:r>
      <w:bookmarkStart w:id="9291" w:name="_ETM_Q56_483046"/>
      <w:bookmarkEnd w:id="9291"/>
      <w:r>
        <w:rPr>
          <w:rFonts w:hint="cs"/>
          <w:rtl/>
          <w:lang w:eastAsia="he-IL"/>
        </w:rPr>
        <w:t>ערוץ 12, 13 וגם 14, הערוץ החדש</w:t>
      </w:r>
      <w:r w:rsidR="00BC0EA2">
        <w:rPr>
          <w:rFonts w:hint="cs"/>
          <w:rtl/>
          <w:lang w:eastAsia="he-IL"/>
        </w:rPr>
        <w:t>,</w:t>
      </w:r>
      <w:r>
        <w:rPr>
          <w:rFonts w:hint="cs"/>
          <w:rtl/>
          <w:lang w:eastAsia="he-IL"/>
        </w:rPr>
        <w:t xml:space="preserve"> זו הרשות השנייה. יש לנו המון מה לשפר ברשות השנייה. אני מקווה שבקרוב </w:t>
      </w:r>
      <w:bookmarkStart w:id="9292" w:name="_ETM_Q56_494833"/>
      <w:bookmarkEnd w:id="9292"/>
      <w:r>
        <w:rPr>
          <w:rFonts w:hint="cs"/>
          <w:rtl/>
          <w:lang w:eastAsia="he-IL"/>
        </w:rPr>
        <w:t xml:space="preserve">מאוד אנחנו מקימים רשות חדשה, או מחליפים, יותר נכון, את </w:t>
      </w:r>
      <w:bookmarkStart w:id="9293" w:name="_ETM_Q56_499654"/>
      <w:bookmarkEnd w:id="9293"/>
      <w:r>
        <w:rPr>
          <w:rFonts w:hint="cs"/>
          <w:rtl/>
          <w:lang w:eastAsia="he-IL"/>
        </w:rPr>
        <w:t xml:space="preserve">היושבים ברשות. אנחנו נעבוד קשה כדי שתהיה יותר שקיפות. בנוגע </w:t>
      </w:r>
      <w:bookmarkStart w:id="9294" w:name="_ETM_Q56_505440"/>
      <w:bookmarkEnd w:id="9294"/>
      <w:r>
        <w:rPr>
          <w:rFonts w:hint="cs"/>
          <w:rtl/>
          <w:lang w:eastAsia="he-IL"/>
        </w:rPr>
        <w:t xml:space="preserve">לשאלה שלך, כל תשובה שמגיעה צריכה להיות מלווה בפרוטוקול, ואנחנו </w:t>
      </w:r>
      <w:bookmarkStart w:id="9295" w:name="_ETM_Q56_510620"/>
      <w:bookmarkEnd w:id="9295"/>
      <w:r>
        <w:rPr>
          <w:rFonts w:hint="cs"/>
          <w:rtl/>
          <w:lang w:eastAsia="he-IL"/>
        </w:rPr>
        <w:t xml:space="preserve">צריכים לדעת איזה דיונים נעשים שם. אני אומר את זה </w:t>
      </w:r>
      <w:bookmarkStart w:id="9296" w:name="_ETM_Q56_511898"/>
      <w:bookmarkEnd w:id="9296"/>
      <w:r>
        <w:rPr>
          <w:rFonts w:hint="cs"/>
          <w:rtl/>
          <w:lang w:eastAsia="he-IL"/>
        </w:rPr>
        <w:t>כשר תקשורת ואני חושב שזה יגיע לציבור.</w:t>
      </w:r>
    </w:p>
    <w:p w:rsidR="00596F43" w:rsidRDefault="00596F43" w:rsidP="003B5F05">
      <w:pPr>
        <w:rPr>
          <w:rtl/>
          <w:lang w:eastAsia="he-IL"/>
        </w:rPr>
      </w:pPr>
    </w:p>
    <w:p w:rsidR="00596F43" w:rsidRDefault="00596F43" w:rsidP="00BC0EA2">
      <w:pPr>
        <w:rPr>
          <w:rtl/>
          <w:lang w:eastAsia="he-IL"/>
        </w:rPr>
      </w:pPr>
      <w:r>
        <w:rPr>
          <w:rFonts w:hint="cs"/>
          <w:rtl/>
          <w:lang w:eastAsia="he-IL"/>
        </w:rPr>
        <w:t xml:space="preserve">לגבי ערוץ 14 ספציפית </w:t>
      </w:r>
      <w:r>
        <w:rPr>
          <w:rtl/>
          <w:lang w:eastAsia="he-IL"/>
        </w:rPr>
        <w:t>–</w:t>
      </w:r>
      <w:r>
        <w:rPr>
          <w:rFonts w:hint="cs"/>
          <w:rtl/>
          <w:lang w:eastAsia="he-IL"/>
        </w:rPr>
        <w:t xml:space="preserve"> זה כבר לא ערוץ מורשת, זה ערוץ זעיר, והוא כבר לא מחויב לערוץ המורשת היהודית. יכול להיות שהגיע הזמן </w:t>
      </w:r>
      <w:bookmarkStart w:id="9297" w:name="_ETM_Q56_527031"/>
      <w:bookmarkEnd w:id="9297"/>
      <w:r>
        <w:rPr>
          <w:rFonts w:hint="cs"/>
          <w:rtl/>
          <w:lang w:eastAsia="he-IL"/>
        </w:rPr>
        <w:t xml:space="preserve">לעשות ערוץ מורשת מחדש, אבל בכנסת עברה חקיקה אחרת, והוא </w:t>
      </w:r>
      <w:bookmarkStart w:id="9298" w:name="_ETM_Q56_534776"/>
      <w:bookmarkEnd w:id="9298"/>
      <w:r>
        <w:rPr>
          <w:rFonts w:hint="cs"/>
          <w:rtl/>
          <w:lang w:eastAsia="he-IL"/>
        </w:rPr>
        <w:t xml:space="preserve">חוסה תחת רישיון לערוץ זעיר, וזה מה שהוא עושה. אני </w:t>
      </w:r>
      <w:bookmarkStart w:id="9299" w:name="_ETM_Q56_542070"/>
      <w:bookmarkEnd w:id="9299"/>
      <w:r>
        <w:rPr>
          <w:rFonts w:hint="cs"/>
          <w:rtl/>
          <w:lang w:eastAsia="he-IL"/>
        </w:rPr>
        <w:t xml:space="preserve">חושב שביום שבו שר תקשורת יתערב </w:t>
      </w:r>
      <w:r>
        <w:rPr>
          <w:rtl/>
          <w:lang w:eastAsia="he-IL"/>
        </w:rPr>
        <w:t>–</w:t>
      </w:r>
      <w:r>
        <w:rPr>
          <w:rFonts w:hint="cs"/>
          <w:rtl/>
          <w:lang w:eastAsia="he-IL"/>
        </w:rPr>
        <w:t xml:space="preserve"> אתה יודע מה</w:t>
      </w:r>
      <w:r w:rsidR="00BC0EA2">
        <w:rPr>
          <w:rFonts w:hint="cs"/>
          <w:rtl/>
          <w:lang w:eastAsia="he-IL"/>
        </w:rPr>
        <w:t>,</w:t>
      </w:r>
      <w:r>
        <w:rPr>
          <w:rFonts w:hint="cs"/>
          <w:rtl/>
          <w:lang w:eastAsia="he-IL"/>
        </w:rPr>
        <w:t xml:space="preserve"> </w:t>
      </w:r>
      <w:bookmarkStart w:id="9300" w:name="_ETM_Q56_546437"/>
      <w:bookmarkEnd w:id="9300"/>
      <w:r>
        <w:rPr>
          <w:rFonts w:hint="cs"/>
          <w:rtl/>
          <w:lang w:eastAsia="he-IL"/>
        </w:rPr>
        <w:t xml:space="preserve">היום הזה כבר קרה. כששר תקשורת מתערב בתכנים, בדרך כלל הוא מוצא את עצמו בבתי המשפט. זה לא תהליך בריא, לא לדמוקרטיה, לא לשר, וגם זה קצת עיסוק בתפל ולא </w:t>
      </w:r>
      <w:bookmarkStart w:id="9301" w:name="_ETM_Q56_556330"/>
      <w:bookmarkEnd w:id="9301"/>
      <w:r>
        <w:rPr>
          <w:rFonts w:hint="cs"/>
          <w:rtl/>
          <w:lang w:eastAsia="he-IL"/>
        </w:rPr>
        <w:t xml:space="preserve">בעיקר כשיש כל כך הרבה משימות לשר תקשורת </w:t>
      </w:r>
      <w:r>
        <w:rPr>
          <w:rFonts w:hint="eastAsia"/>
          <w:rtl/>
          <w:lang w:eastAsia="he-IL"/>
        </w:rPr>
        <w:t xml:space="preserve">– </w:t>
      </w:r>
      <w:r>
        <w:rPr>
          <w:rFonts w:hint="cs"/>
          <w:rtl/>
          <w:lang w:eastAsia="he-IL"/>
        </w:rPr>
        <w:t xml:space="preserve">תשתיות </w:t>
      </w:r>
      <w:bookmarkStart w:id="9302" w:name="_ETM_Q56_562506"/>
      <w:bookmarkEnd w:id="9302"/>
      <w:r>
        <w:rPr>
          <w:rFonts w:hint="cs"/>
          <w:rtl/>
          <w:lang w:eastAsia="he-IL"/>
        </w:rPr>
        <w:t xml:space="preserve">תקשורת מתקדמות, סיבים אופטיים. שמעתי קודם פה צעקות מהצדדים. </w:t>
      </w:r>
      <w:bookmarkStart w:id="9303" w:name="_ETM_Q56_570204"/>
      <w:bookmarkEnd w:id="9303"/>
      <w:r>
        <w:rPr>
          <w:rFonts w:hint="cs"/>
          <w:rtl/>
          <w:lang w:eastAsia="he-IL"/>
        </w:rPr>
        <w:t xml:space="preserve">אני אוהב לדבר על סיבים אופטיים, כן? סיבים אופטיים וקליטה </w:t>
      </w:r>
      <w:bookmarkStart w:id="9304" w:name="_ETM_Q56_570936"/>
      <w:bookmarkEnd w:id="9304"/>
      <w:r>
        <w:rPr>
          <w:rFonts w:hint="cs"/>
          <w:rtl/>
          <w:lang w:eastAsia="he-IL"/>
        </w:rPr>
        <w:t xml:space="preserve">וכיסוי ועוד </w:t>
      </w:r>
      <w:proofErr w:type="spellStart"/>
      <w:r>
        <w:rPr>
          <w:rFonts w:hint="cs"/>
          <w:rtl/>
          <w:lang w:eastAsia="he-IL"/>
        </w:rPr>
        <w:t>ועוד</w:t>
      </w:r>
      <w:proofErr w:type="spellEnd"/>
      <w:r>
        <w:rPr>
          <w:rFonts w:hint="cs"/>
          <w:rtl/>
          <w:lang w:eastAsia="he-IL"/>
        </w:rPr>
        <w:t xml:space="preserve"> משימות יש למשרד התקשורת. להתעסק עכשיו במשהו ש</w:t>
      </w:r>
      <w:bookmarkStart w:id="9305" w:name="_ETM_Q56_578529"/>
      <w:bookmarkEnd w:id="9305"/>
      <w:r>
        <w:rPr>
          <w:rFonts w:hint="cs"/>
          <w:rtl/>
          <w:lang w:eastAsia="he-IL"/>
        </w:rPr>
        <w:t xml:space="preserve">אי-אפשר לשנות אותו והוא גם לא נכון בדמוקרטיה </w:t>
      </w:r>
      <w:bookmarkStart w:id="9306" w:name="_ETM_Q56_582963"/>
      <w:bookmarkEnd w:id="9306"/>
      <w:r>
        <w:rPr>
          <w:rFonts w:hint="cs"/>
          <w:rtl/>
          <w:lang w:eastAsia="he-IL"/>
        </w:rPr>
        <w:t>זה טעות.</w:t>
      </w:r>
      <w:bookmarkStart w:id="9307" w:name="_ETM_Q56_586483"/>
      <w:bookmarkStart w:id="9308" w:name="_ETM_Q56_586593"/>
      <w:bookmarkEnd w:id="9307"/>
      <w:bookmarkEnd w:id="9308"/>
      <w:r>
        <w:rPr>
          <w:rFonts w:hint="cs"/>
          <w:rtl/>
          <w:lang w:eastAsia="he-IL"/>
        </w:rPr>
        <w:t xml:space="preserve"> בכל מקרה, בהמשך לשא</w:t>
      </w:r>
      <w:r w:rsidR="00BC0EA2">
        <w:rPr>
          <w:rFonts w:hint="cs"/>
          <w:rtl/>
          <w:lang w:eastAsia="he-IL"/>
        </w:rPr>
        <w:t>י</w:t>
      </w:r>
      <w:r>
        <w:rPr>
          <w:rFonts w:hint="cs"/>
          <w:rtl/>
          <w:lang w:eastAsia="he-IL"/>
        </w:rPr>
        <w:t>לתה, פניתי לרשות השנייה וביקשתי מהם להעביר לך תשובה מפורטת על שאלתך.</w:t>
      </w:r>
    </w:p>
    <w:p w:rsidR="00596F43" w:rsidRDefault="00596F43" w:rsidP="003B5F05">
      <w:pPr>
        <w:rPr>
          <w:rtl/>
          <w:lang w:eastAsia="he-IL"/>
        </w:rPr>
      </w:pPr>
      <w:bookmarkStart w:id="9309" w:name="_ETM_Q56_594157"/>
      <w:bookmarkStart w:id="9310" w:name="_ETM_Q56_594260"/>
      <w:bookmarkEnd w:id="9309"/>
      <w:bookmarkEnd w:id="9310"/>
    </w:p>
    <w:p w:rsidR="00596F43" w:rsidRDefault="00596F43" w:rsidP="003B5F05">
      <w:pPr>
        <w:pStyle w:val="-"/>
        <w:rPr>
          <w:rtl/>
        </w:rPr>
      </w:pPr>
      <w:bookmarkStart w:id="9311" w:name="ET_speakercontinue_5292_27"/>
      <w:r w:rsidRPr="008E5EAA">
        <w:rPr>
          <w:rStyle w:val="TagStyle"/>
          <w:rtl/>
        </w:rPr>
        <w:t xml:space="preserve"> &lt;&lt; דובר_המשך &gt;&gt;</w:t>
      </w:r>
      <w:r w:rsidRPr="00771149">
        <w:rPr>
          <w:rStyle w:val="TagStyle"/>
          <w:rtl/>
        </w:rPr>
        <w:t xml:space="preserve"> </w:t>
      </w:r>
      <w:r>
        <w:rPr>
          <w:rtl/>
        </w:rPr>
        <w:t>אוסאמה סעדי (הרשימה המשותפת):</w:t>
      </w:r>
      <w:r w:rsidRPr="00771149">
        <w:rPr>
          <w:rStyle w:val="TagStyle"/>
          <w:rtl/>
        </w:rPr>
        <w:t xml:space="preserve"> </w:t>
      </w:r>
      <w:r w:rsidRPr="008E5EAA">
        <w:rPr>
          <w:rStyle w:val="TagStyle"/>
          <w:rtl/>
        </w:rPr>
        <w:t>&lt;&lt; דובר_המשך &gt;&gt;</w:t>
      </w:r>
      <w:r>
        <w:rPr>
          <w:rtl/>
        </w:rPr>
        <w:t xml:space="preserve">   </w:t>
      </w:r>
      <w:bookmarkEnd w:id="9311"/>
    </w:p>
    <w:p w:rsidR="00596F43" w:rsidRDefault="00596F43" w:rsidP="001016EB">
      <w:pPr>
        <w:rPr>
          <w:rtl/>
          <w:lang w:eastAsia="he-IL"/>
        </w:rPr>
      </w:pPr>
    </w:p>
    <w:p w:rsidR="00596F43" w:rsidRDefault="00596F43" w:rsidP="00BC0EA2">
      <w:pPr>
        <w:rPr>
          <w:rtl/>
          <w:lang w:eastAsia="he-IL"/>
        </w:rPr>
      </w:pPr>
      <w:bookmarkStart w:id="9312" w:name="_ETM_Q56_595245"/>
      <w:bookmarkEnd w:id="9312"/>
      <w:r>
        <w:rPr>
          <w:rFonts w:hint="cs"/>
          <w:rtl/>
          <w:lang w:eastAsia="he-IL"/>
        </w:rPr>
        <w:t xml:space="preserve">תודה, כבוד השר. </w:t>
      </w:r>
      <w:bookmarkStart w:id="9313" w:name="_ETM_Q56_595946"/>
      <w:bookmarkEnd w:id="9313"/>
      <w:r>
        <w:rPr>
          <w:rFonts w:hint="cs"/>
          <w:rtl/>
          <w:lang w:eastAsia="he-IL"/>
        </w:rPr>
        <w:t>כמובן</w:t>
      </w:r>
      <w:r w:rsidR="00BC0EA2">
        <w:rPr>
          <w:rFonts w:hint="cs"/>
          <w:rtl/>
          <w:lang w:eastAsia="he-IL"/>
        </w:rPr>
        <w:t>,</w:t>
      </w:r>
      <w:r>
        <w:rPr>
          <w:rFonts w:hint="cs"/>
          <w:rtl/>
          <w:lang w:eastAsia="he-IL"/>
        </w:rPr>
        <w:t xml:space="preserve"> אני האחרון שאבקש התערבות של שר בתכנים ולעשות </w:t>
      </w:r>
      <w:bookmarkStart w:id="9314" w:name="_ETM_Q56_605691"/>
      <w:bookmarkEnd w:id="9314"/>
      <w:r>
        <w:rPr>
          <w:rFonts w:hint="cs"/>
          <w:rtl/>
          <w:lang w:eastAsia="he-IL"/>
        </w:rPr>
        <w:t xml:space="preserve">צנזורה. כמובן שזו לא הייתה המטרה, אבל רציתי לעורר את </w:t>
      </w:r>
      <w:bookmarkStart w:id="9315" w:name="_ETM_Q56_613962"/>
      <w:bookmarkEnd w:id="9315"/>
      <w:r>
        <w:rPr>
          <w:rFonts w:hint="cs"/>
          <w:rtl/>
          <w:lang w:eastAsia="he-IL"/>
        </w:rPr>
        <w:t xml:space="preserve">העניין שזה לא </w:t>
      </w:r>
      <w:proofErr w:type="spellStart"/>
      <w:r>
        <w:rPr>
          <w:rFonts w:hint="cs"/>
          <w:rtl/>
          <w:lang w:eastAsia="he-IL"/>
        </w:rPr>
        <w:t>שיג</w:t>
      </w:r>
      <w:proofErr w:type="spellEnd"/>
      <w:r>
        <w:rPr>
          <w:rFonts w:hint="cs"/>
          <w:rtl/>
          <w:lang w:eastAsia="he-IL"/>
        </w:rPr>
        <w:t xml:space="preserve"> ושיח וזה לא ויכוח על היסטוריה. </w:t>
      </w:r>
      <w:bookmarkStart w:id="9316" w:name="_ETM_Q56_622153"/>
      <w:bookmarkEnd w:id="9316"/>
      <w:r>
        <w:rPr>
          <w:rFonts w:hint="cs"/>
          <w:rtl/>
          <w:lang w:eastAsia="he-IL"/>
        </w:rPr>
        <w:t xml:space="preserve">אנחנו עושים את זה כאן, אנחנו מתווכחים, מתווכחים באופן הקשה </w:t>
      </w:r>
      <w:bookmarkStart w:id="9317" w:name="_ETM_Q56_621163"/>
      <w:bookmarkEnd w:id="9317"/>
      <w:r>
        <w:rPr>
          <w:rFonts w:hint="cs"/>
          <w:rtl/>
          <w:lang w:eastAsia="he-IL"/>
        </w:rPr>
        <w:t xml:space="preserve">ביותר, ואני תמיד שמח על הוויכוחים האלה. אנחנו עומדים על </w:t>
      </w:r>
      <w:bookmarkStart w:id="9318" w:name="_ETM_Q56_631286"/>
      <w:bookmarkEnd w:id="9318"/>
      <w:r>
        <w:rPr>
          <w:rFonts w:hint="cs"/>
          <w:rtl/>
          <w:lang w:eastAsia="he-IL"/>
        </w:rPr>
        <w:t xml:space="preserve">הדעות שלנו ואתה עומד על הדעה שלך ואנחנו תמיד מתווכחים. </w:t>
      </w:r>
      <w:bookmarkStart w:id="9319" w:name="_ETM_Q56_635522"/>
      <w:bookmarkEnd w:id="9319"/>
      <w:r>
        <w:rPr>
          <w:rFonts w:hint="cs"/>
          <w:rtl/>
          <w:lang w:eastAsia="he-IL"/>
        </w:rPr>
        <w:t xml:space="preserve">אבל מה שאמר איתמר זה לא ויכוח וזה לא דיון. זה </w:t>
      </w:r>
      <w:bookmarkStart w:id="9320" w:name="_ETM_Q56_638183"/>
      <w:bookmarkEnd w:id="9320"/>
      <w:r>
        <w:rPr>
          <w:rFonts w:hint="cs"/>
          <w:rtl/>
          <w:lang w:eastAsia="he-IL"/>
        </w:rPr>
        <w:t>לא דיון על ההיסטוריה ומה היה ב-48' מבחינת הנרטיב היהודי ומבחינת הנרטיב הערבי-פלסטיני. זו קריאה היום, היום, לגירוש</w:t>
      </w:r>
      <w:bookmarkStart w:id="9321" w:name="_ETM_Q56_651205"/>
      <w:bookmarkEnd w:id="9321"/>
      <w:r>
        <w:rPr>
          <w:rFonts w:hint="cs"/>
          <w:rtl/>
          <w:lang w:eastAsia="he-IL"/>
        </w:rPr>
        <w:t xml:space="preserve">, מה שלא עשו ב-48', או להמשיך את המשאיות. לכן </w:t>
      </w:r>
      <w:bookmarkStart w:id="9322" w:name="_ETM_Q56_653336"/>
      <w:bookmarkEnd w:id="9322"/>
      <w:r>
        <w:rPr>
          <w:rFonts w:hint="cs"/>
          <w:rtl/>
          <w:lang w:eastAsia="he-IL"/>
        </w:rPr>
        <w:t xml:space="preserve">אני פניתי. אני חושב שזו הסתה, ואני אפנה גם ליועץ </w:t>
      </w:r>
      <w:bookmarkStart w:id="9323" w:name="_ETM_Q56_657737"/>
      <w:bookmarkEnd w:id="9323"/>
      <w:r>
        <w:rPr>
          <w:rFonts w:hint="cs"/>
          <w:rtl/>
          <w:lang w:eastAsia="he-IL"/>
        </w:rPr>
        <w:t xml:space="preserve">המשפטי לממשלה, כי מדובר בהסתה לגזענות. אבל אתה צודק </w:t>
      </w:r>
      <w:bookmarkStart w:id="9324" w:name="_ETM_Q56_664102"/>
      <w:bookmarkEnd w:id="9324"/>
      <w:r>
        <w:rPr>
          <w:rFonts w:hint="cs"/>
          <w:rtl/>
          <w:lang w:eastAsia="he-IL"/>
        </w:rPr>
        <w:t>בעניין הזה ששר התקשורת צריך לעבוד גם בתשתיות, ואתה עו</w:t>
      </w:r>
      <w:bookmarkStart w:id="9325" w:name="_ETM_Q56_665867"/>
      <w:bookmarkEnd w:id="9325"/>
      <w:r>
        <w:rPr>
          <w:rFonts w:hint="cs"/>
          <w:rtl/>
          <w:lang w:eastAsia="he-IL"/>
        </w:rPr>
        <w:t xml:space="preserve">שה בתשתיות, אנחנו ישבנו איתך על התשתיות גם ביישובים הערביים, </w:t>
      </w:r>
      <w:bookmarkStart w:id="9326" w:name="_ETM_Q56_673456"/>
      <w:bookmarkEnd w:id="9326"/>
      <w:r>
        <w:rPr>
          <w:rFonts w:hint="cs"/>
          <w:rtl/>
          <w:lang w:eastAsia="he-IL"/>
        </w:rPr>
        <w:t xml:space="preserve">לשפר את הקליטה, וגם בעניין הדואר קיימנו כמה פגישות. </w:t>
      </w:r>
      <w:bookmarkStart w:id="9327" w:name="_ETM_Q56_677097"/>
      <w:bookmarkEnd w:id="9327"/>
      <w:r>
        <w:rPr>
          <w:rFonts w:hint="cs"/>
          <w:rtl/>
          <w:lang w:eastAsia="he-IL"/>
        </w:rPr>
        <w:t xml:space="preserve">חברי עלי סלאלחה ישאל אותך על הדואר אז אני לא </w:t>
      </w:r>
      <w:bookmarkStart w:id="9328" w:name="_ETM_Q56_680664"/>
      <w:bookmarkEnd w:id="9328"/>
      <w:r>
        <w:rPr>
          <w:rFonts w:hint="cs"/>
          <w:rtl/>
          <w:lang w:eastAsia="he-IL"/>
        </w:rPr>
        <w:t>אקח לו את זה.</w:t>
      </w:r>
    </w:p>
    <w:p w:rsidR="00596F43" w:rsidRDefault="00596F43" w:rsidP="003B5F05">
      <w:pPr>
        <w:rPr>
          <w:rtl/>
          <w:lang w:eastAsia="he-IL"/>
        </w:rPr>
      </w:pPr>
      <w:bookmarkStart w:id="9329" w:name="_ETM_Q56_683864"/>
      <w:bookmarkStart w:id="9330" w:name="_ETM_Q56_683952"/>
      <w:bookmarkEnd w:id="9329"/>
      <w:bookmarkEnd w:id="9330"/>
    </w:p>
    <w:p w:rsidR="00596F43" w:rsidRDefault="00596F43" w:rsidP="003B5F05">
      <w:pPr>
        <w:pStyle w:val="af6"/>
        <w:rPr>
          <w:rtl/>
        </w:rPr>
      </w:pPr>
      <w:bookmarkStart w:id="9331" w:name="ET_yor_6204_28"/>
      <w:r w:rsidRPr="008E5EAA">
        <w:rPr>
          <w:rStyle w:val="TagStyle"/>
          <w:rtl/>
        </w:rPr>
        <w:t xml:space="preserve"> &lt;&lt; יור &gt;&gt;</w:t>
      </w:r>
      <w:r w:rsidRPr="00771149">
        <w:rPr>
          <w:rStyle w:val="TagStyle"/>
          <w:rtl/>
        </w:rPr>
        <w:t xml:space="preserve"> </w:t>
      </w:r>
      <w:r>
        <w:rPr>
          <w:rtl/>
        </w:rPr>
        <w:t>היו"ר מיקי לוי:</w:t>
      </w:r>
      <w:r w:rsidRPr="00771149">
        <w:rPr>
          <w:rStyle w:val="TagStyle"/>
          <w:rtl/>
        </w:rPr>
        <w:t xml:space="preserve"> </w:t>
      </w:r>
      <w:r w:rsidRPr="008E5EAA">
        <w:rPr>
          <w:rStyle w:val="TagStyle"/>
          <w:rtl/>
        </w:rPr>
        <w:t>&lt;&lt; יור &gt;&gt;</w:t>
      </w:r>
      <w:r>
        <w:rPr>
          <w:rtl/>
        </w:rPr>
        <w:t xml:space="preserve">   </w:t>
      </w:r>
      <w:bookmarkEnd w:id="9331"/>
    </w:p>
    <w:p w:rsidR="00596F43" w:rsidRDefault="00596F43" w:rsidP="003B5F05">
      <w:pPr>
        <w:rPr>
          <w:rtl/>
          <w:lang w:eastAsia="he-IL"/>
        </w:rPr>
      </w:pPr>
    </w:p>
    <w:p w:rsidR="00596F43" w:rsidRDefault="00596F43" w:rsidP="003B5F05">
      <w:pPr>
        <w:rPr>
          <w:rtl/>
          <w:lang w:eastAsia="he-IL"/>
        </w:rPr>
      </w:pPr>
      <w:bookmarkStart w:id="9332" w:name="_ETM_Q56_684786"/>
      <w:bookmarkEnd w:id="9332"/>
      <w:r>
        <w:rPr>
          <w:rFonts w:hint="cs"/>
          <w:rtl/>
          <w:lang w:eastAsia="he-IL"/>
        </w:rPr>
        <w:t>תודה רבה. חבר הכנסת סלאלחה, בבקשה</w:t>
      </w:r>
      <w:r w:rsidRPr="00771149">
        <w:rPr>
          <w:rFonts w:hint="cs"/>
          <w:rtl/>
          <w:lang w:eastAsia="he-IL"/>
        </w:rPr>
        <w:t xml:space="preserve"> </w:t>
      </w:r>
      <w:r>
        <w:rPr>
          <w:rFonts w:hint="eastAsia"/>
          <w:rtl/>
          <w:lang w:eastAsia="he-IL"/>
        </w:rPr>
        <w:t xml:space="preserve">– </w:t>
      </w:r>
      <w:r>
        <w:rPr>
          <w:rFonts w:hint="cs"/>
          <w:rtl/>
          <w:lang w:eastAsia="he-IL"/>
        </w:rPr>
        <w:t xml:space="preserve">סגירת סניף הדואר המרכזי בשפרעם. </w:t>
      </w:r>
    </w:p>
    <w:p w:rsidR="00596F43" w:rsidRDefault="00596F43" w:rsidP="003B5F05">
      <w:pPr>
        <w:rPr>
          <w:rtl/>
          <w:lang w:eastAsia="he-IL"/>
        </w:rPr>
      </w:pPr>
    </w:p>
    <w:p w:rsidR="00596F43" w:rsidRDefault="00596F43" w:rsidP="003B5F05">
      <w:pPr>
        <w:pStyle w:val="a9"/>
        <w:rPr>
          <w:rtl/>
          <w:lang w:eastAsia="he-IL"/>
        </w:rPr>
      </w:pPr>
      <w:bookmarkStart w:id="9333" w:name="ET_query_626464_18"/>
      <w:r w:rsidRPr="008E5EAA">
        <w:rPr>
          <w:rStyle w:val="TagStyle"/>
          <w:rtl/>
        </w:rPr>
        <w:t xml:space="preserve"> &lt;&lt; שאילתה &gt;&gt;</w:t>
      </w:r>
      <w:r w:rsidRPr="007B0AA9">
        <w:rPr>
          <w:rStyle w:val="TagStyle"/>
          <w:rtl/>
        </w:rPr>
        <w:t xml:space="preserve"> </w:t>
      </w:r>
      <w:bookmarkStart w:id="9334" w:name="_Toc92638249"/>
      <w:bookmarkStart w:id="9335" w:name="_Toc92638847"/>
      <w:r>
        <w:rPr>
          <w:rtl/>
          <w:lang w:eastAsia="he-IL"/>
        </w:rPr>
        <w:t>366. סגירת סניף הדואר המרכזי בשפרעם</w:t>
      </w:r>
      <w:bookmarkEnd w:id="9334"/>
      <w:bookmarkEnd w:id="9335"/>
      <w:r w:rsidRPr="007B0AA9">
        <w:rPr>
          <w:rStyle w:val="TagStyle"/>
          <w:rtl/>
        </w:rPr>
        <w:t xml:space="preserve"> </w:t>
      </w:r>
      <w:r w:rsidRPr="008E5EAA">
        <w:rPr>
          <w:rStyle w:val="TagStyle"/>
          <w:rtl/>
        </w:rPr>
        <w:t>&lt;&lt; שאילתה &gt;&gt;</w:t>
      </w:r>
      <w:r>
        <w:rPr>
          <w:rtl/>
          <w:lang w:eastAsia="he-IL"/>
        </w:rPr>
        <w:t xml:space="preserve">   </w:t>
      </w:r>
      <w:bookmarkEnd w:id="9333"/>
    </w:p>
    <w:p w:rsidR="00596F43" w:rsidRDefault="00596F43" w:rsidP="003B5F05">
      <w:pPr>
        <w:ind w:firstLine="0"/>
        <w:rPr>
          <w:rtl/>
          <w:lang w:eastAsia="he-IL"/>
        </w:rPr>
      </w:pPr>
    </w:p>
    <w:p w:rsidR="00596F43" w:rsidRDefault="00596F43" w:rsidP="003B5F05">
      <w:pPr>
        <w:pStyle w:val="a4"/>
        <w:rPr>
          <w:rtl/>
        </w:rPr>
      </w:pPr>
      <w:bookmarkStart w:id="9336" w:name="ET_speaker_6256_19"/>
      <w:r w:rsidRPr="008E5EAA">
        <w:rPr>
          <w:rStyle w:val="TagStyle"/>
          <w:rtl/>
        </w:rPr>
        <w:t xml:space="preserve"> &lt;&lt; דובר &gt;&gt;</w:t>
      </w:r>
      <w:r w:rsidRPr="007B0AA9">
        <w:rPr>
          <w:rStyle w:val="TagStyle"/>
          <w:rtl/>
        </w:rPr>
        <w:t xml:space="preserve"> </w:t>
      </w:r>
      <w:bookmarkStart w:id="9337" w:name="_Toc92638250"/>
      <w:bookmarkStart w:id="9338" w:name="_Toc92638848"/>
      <w:r>
        <w:rPr>
          <w:rtl/>
        </w:rPr>
        <w:t>עלי סלאלחה (מרצ):</w:t>
      </w:r>
      <w:bookmarkEnd w:id="9337"/>
      <w:bookmarkEnd w:id="9338"/>
      <w:r w:rsidRPr="007B0AA9">
        <w:rPr>
          <w:rStyle w:val="TagStyle"/>
          <w:rtl/>
        </w:rPr>
        <w:t xml:space="preserve"> </w:t>
      </w:r>
      <w:r w:rsidRPr="008E5EAA">
        <w:rPr>
          <w:rStyle w:val="TagStyle"/>
          <w:rtl/>
        </w:rPr>
        <w:t>&lt;&lt; דובר &gt;&gt;</w:t>
      </w:r>
      <w:r>
        <w:rPr>
          <w:rtl/>
        </w:rPr>
        <w:t xml:space="preserve">   </w:t>
      </w:r>
      <w:bookmarkEnd w:id="9336"/>
    </w:p>
    <w:p w:rsidR="00596F43" w:rsidRPr="009F1FFC" w:rsidRDefault="00596F43" w:rsidP="003B5F05">
      <w:pPr>
        <w:ind w:firstLine="0"/>
        <w:rPr>
          <w:rtl/>
        </w:rPr>
      </w:pPr>
    </w:p>
    <w:p w:rsidR="00596F43" w:rsidRDefault="00596F43" w:rsidP="00BC0EA2">
      <w:pPr>
        <w:rPr>
          <w:rtl/>
        </w:rPr>
      </w:pPr>
      <w:r>
        <w:rPr>
          <w:rFonts w:hint="cs"/>
          <w:rtl/>
        </w:rPr>
        <w:t xml:space="preserve">כבוד </w:t>
      </w:r>
      <w:bookmarkStart w:id="9339" w:name="_ETM_Q56_694135"/>
      <w:bookmarkEnd w:id="9339"/>
      <w:r>
        <w:rPr>
          <w:rFonts w:hint="cs"/>
          <w:rtl/>
        </w:rPr>
        <w:t xml:space="preserve">השר, כבוד היושב-ראש, חברי הכנסת, העיר שפרעם מונה 40,000 תושבים. </w:t>
      </w:r>
      <w:bookmarkStart w:id="9340" w:name="_ETM_Q56_706338"/>
      <w:bookmarkEnd w:id="9340"/>
      <w:r>
        <w:rPr>
          <w:rFonts w:hint="cs"/>
          <w:rtl/>
        </w:rPr>
        <w:t xml:space="preserve">יש בה סניף דואר שמשרת 20,000 תושבים. הסניף הזה נסגר </w:t>
      </w:r>
      <w:bookmarkStart w:id="9341" w:name="_ETM_Q56_714913"/>
      <w:bookmarkEnd w:id="9341"/>
      <w:r>
        <w:rPr>
          <w:rFonts w:hint="cs"/>
          <w:rtl/>
        </w:rPr>
        <w:t xml:space="preserve">על ידי משרד התקשורת, סניף הדואר. הסניף הזה משרת אוכלוסייה </w:t>
      </w:r>
      <w:bookmarkStart w:id="9342" w:name="_ETM_Q56_728338"/>
      <w:bookmarkEnd w:id="9342"/>
      <w:r>
        <w:rPr>
          <w:rFonts w:hint="cs"/>
          <w:rtl/>
        </w:rPr>
        <w:t xml:space="preserve">של קשישים, זקנים, אנשים מבוגרים שהם לא בטכנולוגיה החדשה. הם </w:t>
      </w:r>
      <w:bookmarkStart w:id="9343" w:name="_ETM_Q56_735665"/>
      <w:bookmarkEnd w:id="9343"/>
      <w:r>
        <w:rPr>
          <w:rFonts w:hint="cs"/>
          <w:rtl/>
        </w:rPr>
        <w:t xml:space="preserve">לא יכולים באמת לבצע את הפעולות שאנחנו מתקשים לעשות </w:t>
      </w:r>
      <w:bookmarkStart w:id="9344" w:name="_ETM_Q56_741773"/>
      <w:bookmarkEnd w:id="9344"/>
      <w:r>
        <w:rPr>
          <w:rFonts w:hint="cs"/>
          <w:rtl/>
        </w:rPr>
        <w:t xml:space="preserve">אותן כמו הצעירים, שיכולים לעשות את זה. </w:t>
      </w:r>
      <w:bookmarkStart w:id="9345" w:name="_ETM_Q56_747744"/>
      <w:bookmarkStart w:id="9346" w:name="_ETM_Q56_747805"/>
      <w:bookmarkStart w:id="9347" w:name="_ETM_Q56_747999"/>
      <w:bookmarkStart w:id="9348" w:name="_ETM_Q56_748057"/>
      <w:bookmarkEnd w:id="9345"/>
      <w:bookmarkEnd w:id="9346"/>
      <w:bookmarkEnd w:id="9347"/>
      <w:bookmarkEnd w:id="9348"/>
      <w:r>
        <w:rPr>
          <w:rFonts w:hint="cs"/>
          <w:rtl/>
        </w:rPr>
        <w:t xml:space="preserve">למה סגרו את </w:t>
      </w:r>
      <w:bookmarkStart w:id="9349" w:name="_ETM_Q56_748181"/>
      <w:bookmarkEnd w:id="9349"/>
      <w:r>
        <w:rPr>
          <w:rFonts w:hint="cs"/>
          <w:rtl/>
        </w:rPr>
        <w:t xml:space="preserve">זה? יש שם זכיין, והוא אומר שהסניף הזה לא ריווחי, </w:t>
      </w:r>
      <w:bookmarkStart w:id="9350" w:name="_ETM_Q56_757109"/>
      <w:bookmarkEnd w:id="9350"/>
      <w:r>
        <w:rPr>
          <w:rFonts w:hint="cs"/>
          <w:rtl/>
        </w:rPr>
        <w:t>אבל התושבים לא צריכים לסבול. לכן אני מבקש את התערבותך</w:t>
      </w:r>
      <w:bookmarkStart w:id="9351" w:name="_ETM_Q56_763047"/>
      <w:bookmarkEnd w:id="9351"/>
      <w:r>
        <w:rPr>
          <w:rFonts w:hint="cs"/>
          <w:rtl/>
        </w:rPr>
        <w:t xml:space="preserve">, אכן להחזיר את הסניף הזה, לשרת את 20,000 התושבים ולהרוויח </w:t>
      </w:r>
      <w:bookmarkStart w:id="9352" w:name="_ETM_Q56_768075"/>
      <w:bookmarkEnd w:id="9352"/>
      <w:r>
        <w:rPr>
          <w:rFonts w:hint="cs"/>
          <w:rtl/>
        </w:rPr>
        <w:t>את הזקנים המסכנים. תודה רבה.</w:t>
      </w:r>
    </w:p>
    <w:p w:rsidR="00596F43" w:rsidRDefault="00596F43" w:rsidP="003B5F05">
      <w:pPr>
        <w:ind w:firstLine="0"/>
        <w:rPr>
          <w:rtl/>
        </w:rPr>
      </w:pPr>
      <w:bookmarkStart w:id="9353" w:name="_ETM_Q56_771579"/>
      <w:bookmarkStart w:id="9354" w:name="_ETM_Q56_771654"/>
      <w:bookmarkEnd w:id="9353"/>
      <w:bookmarkEnd w:id="9354"/>
    </w:p>
    <w:p w:rsidR="00596F43" w:rsidRDefault="00596F43" w:rsidP="003B5F05">
      <w:pPr>
        <w:pStyle w:val="af6"/>
        <w:rPr>
          <w:rtl/>
        </w:rPr>
      </w:pPr>
      <w:r w:rsidRPr="00030EE1">
        <w:rPr>
          <w:rStyle w:val="TagStyle"/>
          <w:rtl/>
        </w:rPr>
        <w:t>&lt;&lt; יור &gt;&gt;</w:t>
      </w:r>
      <w:r w:rsidRPr="001B0559">
        <w:rPr>
          <w:rStyle w:val="TagStyle"/>
          <w:rtl/>
        </w:rPr>
        <w:t xml:space="preserve"> </w:t>
      </w:r>
      <w:r>
        <w:rPr>
          <w:rtl/>
        </w:rPr>
        <w:t>היו"ר מיקי לוי:</w:t>
      </w:r>
      <w:r w:rsidRPr="001B0559">
        <w:rPr>
          <w:rStyle w:val="TagStyle"/>
          <w:rtl/>
        </w:rPr>
        <w:t xml:space="preserve"> </w:t>
      </w:r>
      <w:r w:rsidRPr="00030EE1">
        <w:rPr>
          <w:rStyle w:val="TagStyle"/>
          <w:rtl/>
        </w:rPr>
        <w:t>&lt;&lt; יור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אנחנו צריכים להיצמד לנוסח השאילתה כפי ששלחתם, אחרת זה מתפרץ למקומות אחרים. </w:t>
      </w:r>
      <w:bookmarkStart w:id="9355" w:name="_ETM_Q57_180469"/>
      <w:bookmarkEnd w:id="9355"/>
      <w:r>
        <w:rPr>
          <w:rFonts w:hint="cs"/>
          <w:rtl/>
          <w:lang w:eastAsia="he-IL"/>
        </w:rPr>
        <w:t xml:space="preserve">תודה. </w:t>
      </w:r>
      <w:bookmarkStart w:id="9356" w:name="_ETM_Q57_183090"/>
      <w:bookmarkEnd w:id="9356"/>
    </w:p>
    <w:p w:rsidR="00596F43" w:rsidRDefault="00596F43" w:rsidP="003B5F05">
      <w:pPr>
        <w:rPr>
          <w:rtl/>
          <w:lang w:eastAsia="he-IL"/>
        </w:rPr>
      </w:pPr>
      <w:bookmarkStart w:id="9357" w:name="_ETM_Q57_183185"/>
      <w:bookmarkEnd w:id="9357"/>
    </w:p>
    <w:p w:rsidR="00596F43" w:rsidRDefault="00596F43" w:rsidP="003B5F05">
      <w:pPr>
        <w:pStyle w:val="af5"/>
        <w:rPr>
          <w:rtl/>
        </w:rPr>
      </w:pPr>
      <w:bookmarkStart w:id="9358" w:name="ET_interruption_6256_21"/>
      <w:r w:rsidRPr="00030EE1">
        <w:rPr>
          <w:rStyle w:val="TagStyle"/>
          <w:rtl/>
        </w:rPr>
        <w:t xml:space="preserve"> &lt;&lt; קריאה &gt;&gt;</w:t>
      </w:r>
      <w:r w:rsidRPr="003F18F2">
        <w:rPr>
          <w:rStyle w:val="TagStyle"/>
          <w:rtl/>
        </w:rPr>
        <w:t xml:space="preserve"> </w:t>
      </w:r>
      <w:r>
        <w:rPr>
          <w:rtl/>
        </w:rPr>
        <w:t>עלי סלאלחה (מרצ):</w:t>
      </w:r>
      <w:r w:rsidRPr="003F18F2">
        <w:rPr>
          <w:rStyle w:val="TagStyle"/>
          <w:rtl/>
        </w:rPr>
        <w:t xml:space="preserve"> </w:t>
      </w:r>
      <w:r w:rsidRPr="00030EE1">
        <w:rPr>
          <w:rStyle w:val="TagStyle"/>
          <w:rtl/>
        </w:rPr>
        <w:t>&lt;&lt; קריאה &gt;&gt;</w:t>
      </w:r>
      <w:r>
        <w:rPr>
          <w:rtl/>
        </w:rPr>
        <w:t xml:space="preserve">  </w:t>
      </w:r>
      <w:bookmarkEnd w:id="9358"/>
    </w:p>
    <w:p w:rsidR="00596F43" w:rsidRDefault="00596F43" w:rsidP="001016EB">
      <w:pPr>
        <w:rPr>
          <w:rtl/>
          <w:lang w:eastAsia="he-IL"/>
        </w:rPr>
      </w:pPr>
    </w:p>
    <w:p w:rsidR="00596F43" w:rsidRDefault="00596F43" w:rsidP="003B5F05">
      <w:pPr>
        <w:rPr>
          <w:rtl/>
          <w:lang w:eastAsia="he-IL"/>
        </w:rPr>
      </w:pPr>
      <w:bookmarkStart w:id="9359" w:name="_ETM_Q57_181134"/>
      <w:bookmarkStart w:id="9360" w:name="_ETM_Q57_181384"/>
      <w:bookmarkStart w:id="9361" w:name="_ETM_Q57_181424"/>
      <w:bookmarkEnd w:id="9359"/>
      <w:bookmarkEnd w:id="9360"/>
      <w:bookmarkEnd w:id="9361"/>
      <w:r>
        <w:rPr>
          <w:rFonts w:hint="cs"/>
          <w:rtl/>
          <w:lang w:eastAsia="he-IL"/>
        </w:rPr>
        <w:t xml:space="preserve">אוקיי, אני שאלתי את השאלה. </w:t>
      </w:r>
    </w:p>
    <w:p w:rsidR="00596F43" w:rsidRDefault="00596F43" w:rsidP="003B5F05">
      <w:pPr>
        <w:rPr>
          <w:rtl/>
          <w:lang w:eastAsia="he-IL"/>
        </w:rPr>
      </w:pPr>
      <w:bookmarkStart w:id="9362" w:name="_ETM_Q57_185221"/>
      <w:bookmarkStart w:id="9363" w:name="_ETM_Q57_185297"/>
      <w:bookmarkEnd w:id="9362"/>
      <w:bookmarkEnd w:id="9363"/>
    </w:p>
    <w:p w:rsidR="00596F43" w:rsidRDefault="00596F43" w:rsidP="003B5F05">
      <w:pPr>
        <w:pStyle w:val="af6"/>
        <w:rPr>
          <w:rtl/>
        </w:rPr>
      </w:pPr>
      <w:r w:rsidRPr="00030EE1">
        <w:rPr>
          <w:rStyle w:val="TagStyle"/>
          <w:rtl/>
        </w:rPr>
        <w:t xml:space="preserve"> &lt;&lt; יור &gt;&gt;</w:t>
      </w:r>
      <w:r w:rsidRPr="003F18F2">
        <w:rPr>
          <w:rStyle w:val="TagStyle"/>
          <w:rtl/>
        </w:rPr>
        <w:t xml:space="preserve"> </w:t>
      </w:r>
      <w:r>
        <w:rPr>
          <w:rtl/>
        </w:rPr>
        <w:t>היו"ר מיקי לוי:</w:t>
      </w:r>
      <w:r w:rsidRPr="003F18F2">
        <w:rPr>
          <w:rStyle w:val="TagStyle"/>
          <w:rtl/>
        </w:rPr>
        <w:t xml:space="preserve"> </w:t>
      </w:r>
      <w:r w:rsidRPr="00030EE1">
        <w:rPr>
          <w:rStyle w:val="TagStyle"/>
          <w:rtl/>
        </w:rPr>
        <w:t>&lt;&lt; יור &gt;&gt;</w:t>
      </w:r>
      <w:r>
        <w:rPr>
          <w:rtl/>
        </w:rPr>
        <w:t xml:space="preserve">  </w:t>
      </w:r>
    </w:p>
    <w:p w:rsidR="00596F43" w:rsidRDefault="00596F43" w:rsidP="001016EB">
      <w:pPr>
        <w:rPr>
          <w:rtl/>
          <w:lang w:eastAsia="he-IL"/>
        </w:rPr>
      </w:pPr>
    </w:p>
    <w:p w:rsidR="00596F43" w:rsidRPr="003F18F2" w:rsidRDefault="00596F43" w:rsidP="003B5F05">
      <w:pPr>
        <w:rPr>
          <w:rtl/>
          <w:lang w:eastAsia="he-IL"/>
        </w:rPr>
      </w:pPr>
      <w:bookmarkStart w:id="9364" w:name="_ETM_Q57_186319"/>
      <w:bookmarkEnd w:id="9364"/>
      <w:r>
        <w:rPr>
          <w:rFonts w:hint="cs"/>
          <w:rtl/>
          <w:lang w:eastAsia="he-IL"/>
        </w:rPr>
        <w:t>לא, די. עכשיו, אחרי הרצאה</w:t>
      </w:r>
      <w:bookmarkStart w:id="9365" w:name="_ETM_Q57_187055"/>
      <w:bookmarkEnd w:id="9365"/>
      <w:r>
        <w:rPr>
          <w:rFonts w:hint="cs"/>
          <w:rtl/>
          <w:lang w:eastAsia="he-IL"/>
        </w:rPr>
        <w:t xml:space="preserve"> כזו השר בטוח מבין. תודה. </w:t>
      </w:r>
    </w:p>
    <w:p w:rsidR="00596F43" w:rsidRPr="001B0559" w:rsidRDefault="00596F43" w:rsidP="003B5F05">
      <w:pPr>
        <w:rPr>
          <w:rtl/>
        </w:rPr>
      </w:pPr>
    </w:p>
    <w:p w:rsidR="00596F43" w:rsidRDefault="008A133C" w:rsidP="008A133C">
      <w:pPr>
        <w:pStyle w:val="a4"/>
        <w:rPr>
          <w:rtl/>
        </w:rPr>
      </w:pPr>
      <w:bookmarkStart w:id="9366" w:name="ET_speaker_6200_1466"/>
      <w:r w:rsidRPr="008A133C">
        <w:rPr>
          <w:rStyle w:val="TagStyle"/>
          <w:rtl/>
        </w:rPr>
        <w:t xml:space="preserve"> &lt;&lt; דובר &gt;&gt;</w:t>
      </w:r>
      <w:r w:rsidR="00596F43" w:rsidRPr="001B0559">
        <w:rPr>
          <w:rStyle w:val="TagStyle"/>
          <w:rtl/>
        </w:rPr>
        <w:t xml:space="preserve"> </w:t>
      </w:r>
      <w:bookmarkStart w:id="9367" w:name="_Toc92638849"/>
      <w:r w:rsidR="00596F43">
        <w:rPr>
          <w:rtl/>
        </w:rPr>
        <w:t>שר התקשורת יועז הנדל:</w:t>
      </w:r>
      <w:bookmarkEnd w:id="9367"/>
      <w:r w:rsidR="00596F43" w:rsidRPr="001B0559">
        <w:rPr>
          <w:rStyle w:val="TagStyle"/>
          <w:rtl/>
        </w:rPr>
        <w:t xml:space="preserve"> </w:t>
      </w:r>
      <w:r w:rsidRPr="008A133C">
        <w:rPr>
          <w:rStyle w:val="TagStyle"/>
          <w:rtl/>
        </w:rPr>
        <w:t>&lt;&lt; דובר &gt;&gt;</w:t>
      </w:r>
      <w:bookmarkEnd w:id="9366"/>
      <w:r w:rsidRPr="008A133C">
        <w:rPr>
          <w:rStyle w:val="TagStyle"/>
          <w:rtl/>
        </w:rPr>
        <w:t xml:space="preserve"> </w:t>
      </w:r>
      <w:r w:rsidR="00596F43">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תראה, חבר הכנסת </w:t>
      </w:r>
      <w:bookmarkStart w:id="9368" w:name="_ETM_Q57_193204"/>
      <w:bookmarkEnd w:id="9368"/>
      <w:r>
        <w:rPr>
          <w:rFonts w:hint="cs"/>
          <w:rtl/>
          <w:lang w:eastAsia="he-IL"/>
        </w:rPr>
        <w:t xml:space="preserve">סלאלחה, קודם כול, תודה על השאלה. אני בדקתי עם הדואר </w:t>
      </w:r>
      <w:bookmarkStart w:id="9369" w:name="_ETM_Q57_198878"/>
      <w:bookmarkEnd w:id="9369"/>
      <w:r>
        <w:rPr>
          <w:rFonts w:hint="cs"/>
          <w:rtl/>
          <w:lang w:eastAsia="he-IL"/>
        </w:rPr>
        <w:t xml:space="preserve">לגבי הסניף, הסניף המרכזי שמופיע בשאילתה המקורית. התשובה שאני </w:t>
      </w:r>
      <w:bookmarkStart w:id="9370" w:name="_ETM_Q57_208012"/>
      <w:bookmarkEnd w:id="9370"/>
      <w:r>
        <w:rPr>
          <w:rFonts w:hint="cs"/>
          <w:rtl/>
          <w:lang w:eastAsia="he-IL"/>
        </w:rPr>
        <w:t xml:space="preserve">קיבלתי היא שחי </w:t>
      </w:r>
      <w:proofErr w:type="spellStart"/>
      <w:r>
        <w:rPr>
          <w:rFonts w:hint="cs"/>
          <w:rtl/>
          <w:lang w:eastAsia="he-IL"/>
        </w:rPr>
        <w:t>אלמידאן</w:t>
      </w:r>
      <w:proofErr w:type="spellEnd"/>
      <w:r>
        <w:rPr>
          <w:rFonts w:hint="cs"/>
          <w:rtl/>
          <w:lang w:eastAsia="he-IL"/>
        </w:rPr>
        <w:t xml:space="preserve"> בעיר לא נסגר, הסניף עצמו לא נסגר, הוא נשאר. מה שהם סגרו זה </w:t>
      </w:r>
      <w:bookmarkStart w:id="9371" w:name="_ETM_Q57_213446"/>
      <w:bookmarkEnd w:id="9371"/>
      <w:r>
        <w:rPr>
          <w:rFonts w:hint="cs"/>
          <w:rtl/>
          <w:lang w:eastAsia="he-IL"/>
        </w:rPr>
        <w:t xml:space="preserve">את עין </w:t>
      </w:r>
      <w:proofErr w:type="spellStart"/>
      <w:r>
        <w:rPr>
          <w:rFonts w:hint="cs"/>
          <w:rtl/>
          <w:lang w:eastAsia="he-IL"/>
        </w:rPr>
        <w:t>עפייה</w:t>
      </w:r>
      <w:proofErr w:type="spellEnd"/>
      <w:r>
        <w:rPr>
          <w:rFonts w:hint="cs"/>
          <w:rtl/>
          <w:lang w:eastAsia="he-IL"/>
        </w:rPr>
        <w:t xml:space="preserve">, ובמקומו הם החליפו את </w:t>
      </w:r>
      <w:bookmarkStart w:id="9372" w:name="_ETM_Q57_215801"/>
      <w:bookmarkEnd w:id="9372"/>
      <w:r>
        <w:rPr>
          <w:rFonts w:hint="cs"/>
          <w:rtl/>
          <w:lang w:eastAsia="he-IL"/>
        </w:rPr>
        <w:t xml:space="preserve">סוכנות הדואר הזאת בארבעה מרכזי מסירה </w:t>
      </w:r>
      <w:r>
        <w:rPr>
          <w:rFonts w:hint="eastAsia"/>
          <w:rtl/>
          <w:lang w:eastAsia="he-IL"/>
        </w:rPr>
        <w:t>–</w:t>
      </w:r>
      <w:r>
        <w:rPr>
          <w:rFonts w:hint="cs"/>
          <w:rtl/>
          <w:lang w:eastAsia="he-IL"/>
        </w:rPr>
        <w:t xml:space="preserve"> הם אומרים: כדי לתת מענה מיטבי לתושבים. אחרי התשובה שקיבלתי מהדואר, אני אגיד </w:t>
      </w:r>
      <w:bookmarkStart w:id="9373" w:name="_ETM_Q57_226889"/>
      <w:bookmarkEnd w:id="9373"/>
      <w:r>
        <w:rPr>
          <w:rFonts w:hint="cs"/>
          <w:rtl/>
          <w:lang w:eastAsia="he-IL"/>
        </w:rPr>
        <w:t xml:space="preserve">לך איך אני רואה את הדברים. </w:t>
      </w:r>
    </w:p>
    <w:p w:rsidR="00596F43" w:rsidRDefault="00596F43" w:rsidP="003B5F05">
      <w:pPr>
        <w:rPr>
          <w:rtl/>
          <w:lang w:eastAsia="he-IL"/>
        </w:rPr>
      </w:pPr>
      <w:bookmarkStart w:id="9374" w:name="_ETM_Q57_232817"/>
      <w:bookmarkStart w:id="9375" w:name="_ETM_Q57_232908"/>
      <w:bookmarkEnd w:id="9374"/>
      <w:bookmarkEnd w:id="9375"/>
    </w:p>
    <w:p w:rsidR="00596F43" w:rsidRDefault="00596F43" w:rsidP="003B5F05">
      <w:pPr>
        <w:pStyle w:val="af5"/>
        <w:rPr>
          <w:rtl/>
        </w:rPr>
      </w:pPr>
      <w:bookmarkStart w:id="9376" w:name="_ETM_Q57_234881"/>
      <w:bookmarkStart w:id="9377" w:name="_ETM_Q57_234955"/>
      <w:bookmarkStart w:id="9378" w:name="ET_interruption_5292_24"/>
      <w:bookmarkEnd w:id="9376"/>
      <w:bookmarkEnd w:id="9377"/>
      <w:r w:rsidRPr="00030EE1">
        <w:rPr>
          <w:rStyle w:val="TagStyle"/>
          <w:rtl/>
        </w:rPr>
        <w:t xml:space="preserve"> &lt;&lt; קריאה &gt;&gt;</w:t>
      </w:r>
      <w:r w:rsidRPr="0052778A">
        <w:rPr>
          <w:rStyle w:val="TagStyle"/>
          <w:rtl/>
        </w:rPr>
        <w:t xml:space="preserve"> </w:t>
      </w:r>
      <w:r>
        <w:rPr>
          <w:rtl/>
        </w:rPr>
        <w:t>אוסאמה סעדי (הרשימה המשותפת):</w:t>
      </w:r>
      <w:r w:rsidRPr="0052778A">
        <w:rPr>
          <w:rStyle w:val="TagStyle"/>
          <w:rtl/>
        </w:rPr>
        <w:t xml:space="preserve"> </w:t>
      </w:r>
      <w:r w:rsidRPr="00030EE1">
        <w:rPr>
          <w:rStyle w:val="TagStyle"/>
          <w:rtl/>
        </w:rPr>
        <w:t>&lt;&lt; קריאה &gt;&gt;</w:t>
      </w:r>
      <w:r>
        <w:rPr>
          <w:rtl/>
        </w:rPr>
        <w:t xml:space="preserve">  </w:t>
      </w:r>
      <w:bookmarkEnd w:id="9378"/>
    </w:p>
    <w:p w:rsidR="00596F43" w:rsidRDefault="00596F43" w:rsidP="001016EB">
      <w:pPr>
        <w:rPr>
          <w:rtl/>
          <w:lang w:eastAsia="he-IL"/>
        </w:rPr>
      </w:pPr>
    </w:p>
    <w:p w:rsidR="00596F43" w:rsidRDefault="00596F43" w:rsidP="003B5F05">
      <w:pPr>
        <w:rPr>
          <w:rtl/>
          <w:lang w:eastAsia="he-IL"/>
        </w:rPr>
      </w:pPr>
      <w:bookmarkStart w:id="9379" w:name="_ETM_Q57_229178"/>
      <w:bookmarkStart w:id="9380" w:name="_ETM_Q57_229421"/>
      <w:bookmarkStart w:id="9381" w:name="_ETM_Q57_229462"/>
      <w:bookmarkEnd w:id="9379"/>
      <w:bookmarkEnd w:id="9380"/>
      <w:bookmarkEnd w:id="9381"/>
      <w:r>
        <w:rPr>
          <w:rFonts w:hint="cs"/>
          <w:rtl/>
          <w:lang w:eastAsia="he-IL"/>
        </w:rPr>
        <w:t xml:space="preserve">עד שעבדנו קשה עם </w:t>
      </w:r>
      <w:bookmarkStart w:id="9382" w:name="_ETM_Q57_234669"/>
      <w:bookmarkEnd w:id="9382"/>
      <w:r>
        <w:rPr>
          <w:rFonts w:hint="cs"/>
          <w:rtl/>
          <w:lang w:eastAsia="he-IL"/>
        </w:rPr>
        <w:t xml:space="preserve">ראש העיר שם ופתחנו את המקום, עכשיו סוגרים את </w:t>
      </w:r>
      <w:bookmarkStart w:id="9383" w:name="_ETM_Q57_237662"/>
      <w:bookmarkEnd w:id="9383"/>
      <w:r>
        <w:rPr>
          <w:rFonts w:hint="cs"/>
          <w:rtl/>
          <w:lang w:eastAsia="he-IL"/>
        </w:rPr>
        <w:t xml:space="preserve">זה? </w:t>
      </w:r>
    </w:p>
    <w:p w:rsidR="00596F43" w:rsidRDefault="00596F43" w:rsidP="003B5F05">
      <w:pPr>
        <w:rPr>
          <w:rtl/>
          <w:lang w:eastAsia="he-IL"/>
        </w:rPr>
      </w:pPr>
      <w:bookmarkStart w:id="9384" w:name="_ETM_Q57_238463"/>
      <w:bookmarkStart w:id="9385" w:name="_ETM_Q57_238541"/>
      <w:bookmarkEnd w:id="9384"/>
      <w:bookmarkEnd w:id="9385"/>
    </w:p>
    <w:p w:rsidR="00596F43" w:rsidRDefault="00596F43" w:rsidP="003B5F05">
      <w:pPr>
        <w:pStyle w:val="-"/>
        <w:rPr>
          <w:rtl/>
        </w:rPr>
      </w:pPr>
      <w:r w:rsidRPr="00030EE1">
        <w:rPr>
          <w:rStyle w:val="TagStyle"/>
          <w:rtl/>
        </w:rPr>
        <w:t xml:space="preserve"> &lt;&lt; דובר_המשך &gt;&gt;</w:t>
      </w:r>
      <w:r w:rsidRPr="0052778A">
        <w:rPr>
          <w:rStyle w:val="TagStyle"/>
          <w:rtl/>
        </w:rPr>
        <w:t xml:space="preserve"> </w:t>
      </w:r>
      <w:r>
        <w:rPr>
          <w:rtl/>
        </w:rPr>
        <w:t>שר התקשורת יועז הנדל:</w:t>
      </w:r>
      <w:r w:rsidRPr="0052778A">
        <w:rPr>
          <w:rStyle w:val="TagStyle"/>
          <w:rtl/>
        </w:rPr>
        <w:t xml:space="preserve"> </w:t>
      </w:r>
      <w:r w:rsidRPr="00030EE1">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בואו אני אסביר לכם איך אני רואה את הדברים. </w:t>
      </w:r>
      <w:bookmarkStart w:id="9386" w:name="_ETM_Q57_243286"/>
      <w:bookmarkEnd w:id="9386"/>
      <w:r>
        <w:rPr>
          <w:rFonts w:hint="cs"/>
          <w:rtl/>
          <w:lang w:eastAsia="he-IL"/>
        </w:rPr>
        <w:t xml:space="preserve">קודם כול, אתה צודק. אבל אני חייב להגיד לכם שחל </w:t>
      </w:r>
      <w:bookmarkStart w:id="9387" w:name="_ETM_Q57_246596"/>
      <w:bookmarkEnd w:id="9387"/>
      <w:r>
        <w:rPr>
          <w:rFonts w:hint="cs"/>
          <w:rtl/>
          <w:lang w:eastAsia="he-IL"/>
        </w:rPr>
        <w:t xml:space="preserve">שינוי בעולם, בכל העולם, ובמיוחד במדינת ישראל. חברת הדואר היא חברה </w:t>
      </w:r>
      <w:bookmarkStart w:id="9388" w:name="_ETM_Q57_250551"/>
      <w:bookmarkEnd w:id="9388"/>
      <w:r>
        <w:rPr>
          <w:rFonts w:hint="cs"/>
          <w:rtl/>
          <w:lang w:eastAsia="he-IL"/>
        </w:rPr>
        <w:t xml:space="preserve">שבה מדי שנה שוק המכתבים הולך ודועך בקצב התמותה. </w:t>
      </w:r>
      <w:bookmarkStart w:id="9389" w:name="_ETM_Q57_256334"/>
      <w:bookmarkEnd w:id="9389"/>
      <w:r>
        <w:rPr>
          <w:rFonts w:hint="cs"/>
          <w:rtl/>
          <w:lang w:eastAsia="he-IL"/>
        </w:rPr>
        <w:t>ואנחנו גם העברנו כל מיני חוקים שמאפשרים בעצם להפסיק ולצמצם שליחת מכתבים, ולכן זה ידעך</w:t>
      </w:r>
      <w:r w:rsidRPr="004A3BD2">
        <w:rPr>
          <w:rFonts w:hint="cs"/>
          <w:rtl/>
          <w:lang w:eastAsia="he-IL"/>
        </w:rPr>
        <w:t xml:space="preserve"> </w:t>
      </w:r>
      <w:r>
        <w:rPr>
          <w:rFonts w:hint="cs"/>
          <w:rtl/>
          <w:lang w:eastAsia="he-IL"/>
        </w:rPr>
        <w:t xml:space="preserve">עוד יותר. זה שוק מפסיד. שוק החבילות הולך וגדל, וחברת הדואר היא חברה </w:t>
      </w:r>
      <w:bookmarkStart w:id="9390" w:name="_ETM_Q57_270228"/>
      <w:bookmarkEnd w:id="9390"/>
      <w:r>
        <w:rPr>
          <w:rFonts w:hint="cs"/>
          <w:rtl/>
          <w:lang w:eastAsia="he-IL"/>
        </w:rPr>
        <w:t xml:space="preserve">שהאיתנות הפיננסית שלה </w:t>
      </w:r>
      <w:r>
        <w:rPr>
          <w:rFonts w:hint="eastAsia"/>
          <w:rtl/>
          <w:lang w:eastAsia="he-IL"/>
        </w:rPr>
        <w:t>–</w:t>
      </w:r>
      <w:r>
        <w:rPr>
          <w:rFonts w:hint="cs"/>
          <w:rtl/>
          <w:lang w:eastAsia="he-IL"/>
        </w:rPr>
        <w:t xml:space="preserve"> אני אומר את זה בשפה מאוד מאוד </w:t>
      </w:r>
      <w:bookmarkStart w:id="9391" w:name="_ETM_Q57_272751"/>
      <w:bookmarkEnd w:id="9391"/>
      <w:r>
        <w:rPr>
          <w:rFonts w:hint="cs"/>
          <w:rtl/>
          <w:lang w:eastAsia="he-IL"/>
        </w:rPr>
        <w:t xml:space="preserve">עדינה </w:t>
      </w:r>
      <w:r>
        <w:rPr>
          <w:rFonts w:hint="eastAsia"/>
          <w:rtl/>
          <w:lang w:eastAsia="he-IL"/>
        </w:rPr>
        <w:t>–</w:t>
      </w:r>
      <w:r>
        <w:rPr>
          <w:rFonts w:hint="cs"/>
          <w:rtl/>
          <w:lang w:eastAsia="he-IL"/>
        </w:rPr>
        <w:t xml:space="preserve"> רעועה. לכן התהליך שאנחנו עושים הוא שאנחנו יוצאים להפרטה. בשלב הראשון, 40% מהחברה תונפק בבורסה. בשלב השני, נגיע ל-100%. מתוך שמירה </w:t>
      </w:r>
      <w:bookmarkStart w:id="9392" w:name="_ETM_Q57_288246"/>
      <w:bookmarkEnd w:id="9392"/>
      <w:r>
        <w:rPr>
          <w:rFonts w:hint="cs"/>
          <w:rtl/>
          <w:lang w:eastAsia="he-IL"/>
        </w:rPr>
        <w:t xml:space="preserve">על חובת האוניברסליות, חובת השירותים, אבל כדי שיהיה שירות טוב </w:t>
      </w:r>
      <w:bookmarkStart w:id="9393" w:name="_ETM_Q57_295547"/>
      <w:bookmarkEnd w:id="9393"/>
      <w:r>
        <w:rPr>
          <w:rFonts w:hint="cs"/>
          <w:rtl/>
          <w:lang w:eastAsia="he-IL"/>
        </w:rPr>
        <w:t xml:space="preserve">לאזרח וכדי שהדואר גם יהיה חברה שמחזיקה את עצמה, אנחנו </w:t>
      </w:r>
      <w:bookmarkStart w:id="9394" w:name="_ETM_Q57_300825"/>
      <w:bookmarkEnd w:id="9394"/>
      <w:r>
        <w:rPr>
          <w:rFonts w:hint="cs"/>
          <w:rtl/>
          <w:lang w:eastAsia="he-IL"/>
        </w:rPr>
        <w:t xml:space="preserve">חייבים לעשות שינוי משמעותי. בתהליך הזה, אני חייב להגיד לך, </w:t>
      </w:r>
      <w:bookmarkStart w:id="9395" w:name="_ETM_Q57_303302"/>
      <w:bookmarkEnd w:id="9395"/>
      <w:r>
        <w:rPr>
          <w:rFonts w:hint="cs"/>
          <w:rtl/>
          <w:lang w:eastAsia="he-IL"/>
        </w:rPr>
        <w:t xml:space="preserve">יהיו פה הרבה מאוד משברים קטנים בהרבה מקומות שהתרגלו </w:t>
      </w:r>
      <w:bookmarkStart w:id="9396" w:name="_ETM_Q57_308860"/>
      <w:bookmarkEnd w:id="9396"/>
      <w:r>
        <w:rPr>
          <w:rFonts w:hint="cs"/>
          <w:rtl/>
          <w:lang w:eastAsia="he-IL"/>
        </w:rPr>
        <w:t xml:space="preserve">לדבר של פעם, לסניף של פעם. ואנחנו ננסה לצמצם </w:t>
      </w:r>
      <w:bookmarkStart w:id="9397" w:name="_ETM_Q57_311442"/>
      <w:bookmarkEnd w:id="9397"/>
      <w:r>
        <w:rPr>
          <w:rFonts w:hint="cs"/>
          <w:rtl/>
          <w:lang w:eastAsia="he-IL"/>
        </w:rPr>
        <w:t xml:space="preserve">את זה בעיקר באזורים שבהם יש אוכלוסייה חלשה יותר, בעיקר </w:t>
      </w:r>
      <w:bookmarkStart w:id="9398" w:name="_ETM_Q57_316491"/>
      <w:bookmarkEnd w:id="9398"/>
      <w:r>
        <w:rPr>
          <w:rFonts w:hint="cs"/>
          <w:rtl/>
          <w:lang w:eastAsia="he-IL"/>
        </w:rPr>
        <w:t xml:space="preserve">שם אני אנסה לתת דגש. אבל זה תהליך שהיה צריך לעשות אותו מזמן וזה הזמן לעשות אותו, </w:t>
      </w:r>
      <w:bookmarkStart w:id="9399" w:name="_ETM_Q57_322662"/>
      <w:bookmarkEnd w:id="9399"/>
      <w:r>
        <w:rPr>
          <w:rFonts w:hint="cs"/>
          <w:rtl/>
          <w:lang w:eastAsia="he-IL"/>
        </w:rPr>
        <w:t xml:space="preserve">אין ברירה אחרת. אני חושב שבסוף התהליך, האזרח הישראלי יקבל שירות יותר טוב, תחרותי יותר, בשאיפה גדולה </w:t>
      </w:r>
      <w:bookmarkStart w:id="9400" w:name="_ETM_Q57_331776"/>
      <w:bookmarkEnd w:id="9400"/>
      <w:r>
        <w:rPr>
          <w:rFonts w:hint="cs"/>
          <w:rtl/>
          <w:lang w:eastAsia="he-IL"/>
        </w:rPr>
        <w:t xml:space="preserve">– הוא גם ירגיש מסופק יותר, בשונה ממה שאנחנו רואים היום. </w:t>
      </w:r>
      <w:bookmarkStart w:id="9401" w:name="_ETM_Q57_337445"/>
      <w:bookmarkEnd w:id="9401"/>
      <w:r>
        <w:rPr>
          <w:rFonts w:hint="cs"/>
          <w:rtl/>
          <w:lang w:eastAsia="he-IL"/>
        </w:rPr>
        <w:t xml:space="preserve">תודה, אדוני היושב-ראש, אם אין שאלות נוספות. </w:t>
      </w:r>
    </w:p>
    <w:p w:rsidR="00596F43" w:rsidRDefault="00596F43" w:rsidP="003B5F05">
      <w:pPr>
        <w:rPr>
          <w:rtl/>
          <w:lang w:eastAsia="he-IL"/>
        </w:rPr>
      </w:pPr>
    </w:p>
    <w:p w:rsidR="00596F43" w:rsidRDefault="00596F43" w:rsidP="003B5F05">
      <w:pPr>
        <w:pStyle w:val="af6"/>
        <w:rPr>
          <w:rtl/>
        </w:rPr>
      </w:pPr>
      <w:r w:rsidRPr="00030EE1">
        <w:rPr>
          <w:rStyle w:val="TagStyle"/>
          <w:rtl/>
        </w:rPr>
        <w:t xml:space="preserve"> &lt;&lt; יור &gt;&gt;</w:t>
      </w:r>
      <w:r w:rsidRPr="001B0559">
        <w:rPr>
          <w:rStyle w:val="TagStyle"/>
          <w:rtl/>
        </w:rPr>
        <w:t xml:space="preserve"> </w:t>
      </w:r>
      <w:r>
        <w:rPr>
          <w:rtl/>
        </w:rPr>
        <w:t>היו"ר מיקי לוי:</w:t>
      </w:r>
      <w:r w:rsidRPr="001B0559">
        <w:rPr>
          <w:rStyle w:val="TagStyle"/>
          <w:rtl/>
        </w:rPr>
        <w:t xml:space="preserve"> </w:t>
      </w:r>
      <w:r w:rsidRPr="00030EE1">
        <w:rPr>
          <w:rStyle w:val="TagStyle"/>
          <w:rtl/>
        </w:rPr>
        <w:t>&lt;&lt; יור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תודה רבה לשר התקשורת, אני מודה לך. </w:t>
      </w:r>
      <w:bookmarkStart w:id="9402" w:name="_ETM_Q57_345905"/>
      <w:bookmarkEnd w:id="9402"/>
    </w:p>
    <w:p w:rsidR="00391D32" w:rsidRDefault="00391D32" w:rsidP="003B5F05">
      <w:pPr>
        <w:rPr>
          <w:rtl/>
          <w:lang w:eastAsia="he-IL"/>
        </w:rPr>
      </w:pPr>
    </w:p>
    <w:p w:rsidR="00391D32" w:rsidRDefault="00391D32" w:rsidP="00391D32">
      <w:pPr>
        <w:rPr>
          <w:rtl/>
        </w:rPr>
      </w:pPr>
      <w:r>
        <w:rPr>
          <w:rtl/>
        </w:rPr>
        <w:t>נעבור להצעה לסדר-היום בנושא: הצורך בהקמת ועדת חקירה פרלמנטרית בנושא מחדל בדיקות הקורונה, מס' 1445</w:t>
      </w:r>
      <w:r w:rsidR="000A08DD">
        <w:rPr>
          <w:rFonts w:hint="cs"/>
          <w:rtl/>
        </w:rPr>
        <w:t>.</w:t>
      </w:r>
    </w:p>
    <w:p w:rsidR="00391D32" w:rsidRDefault="00391D32" w:rsidP="003B5F05">
      <w:pPr>
        <w:rPr>
          <w:rtl/>
          <w:lang w:eastAsia="he-IL"/>
        </w:rPr>
      </w:pPr>
    </w:p>
    <w:p w:rsidR="00596F43" w:rsidRDefault="00596F43" w:rsidP="003B5F05">
      <w:pPr>
        <w:pStyle w:val="af5"/>
        <w:rPr>
          <w:rtl/>
        </w:rPr>
      </w:pPr>
      <w:r w:rsidRPr="00030EE1">
        <w:rPr>
          <w:rStyle w:val="TagStyle"/>
          <w:rtl/>
        </w:rPr>
        <w:t>&lt;&lt; קריאה &gt;&gt;</w:t>
      </w:r>
      <w:r w:rsidRPr="001B0559">
        <w:rPr>
          <w:rStyle w:val="TagStyle"/>
          <w:rtl/>
        </w:rPr>
        <w:t xml:space="preserve"> </w:t>
      </w:r>
      <w:r>
        <w:rPr>
          <w:rtl/>
        </w:rPr>
        <w:t>שלמה קרעי (הליכוד):</w:t>
      </w:r>
      <w:r w:rsidRPr="001B0559">
        <w:rPr>
          <w:rStyle w:val="TagStyle"/>
          <w:rtl/>
        </w:rPr>
        <w:t xml:space="preserve"> </w:t>
      </w:r>
      <w:r w:rsidRPr="00030EE1">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אדוני היושב-ראש, אני מבקש הודעת סיעה לפי סעיף 33 לתקנון הכנסת. </w:t>
      </w:r>
    </w:p>
    <w:p w:rsidR="00596F43" w:rsidRDefault="00596F43" w:rsidP="003B5F05">
      <w:pPr>
        <w:rPr>
          <w:rtl/>
          <w:lang w:eastAsia="he-IL"/>
        </w:rPr>
      </w:pPr>
    </w:p>
    <w:p w:rsidR="00596F43" w:rsidRDefault="00596F43" w:rsidP="003B5F05">
      <w:pPr>
        <w:pStyle w:val="-"/>
        <w:rPr>
          <w:rtl/>
        </w:rPr>
      </w:pPr>
      <w:bookmarkStart w:id="9403" w:name="ET_speakercontinue_6200_8"/>
      <w:r w:rsidRPr="00030EE1">
        <w:rPr>
          <w:rStyle w:val="TagStyle"/>
          <w:rtl/>
        </w:rPr>
        <w:t xml:space="preserve"> &lt;&lt; דובר_המשך &gt;&gt;</w:t>
      </w:r>
      <w:r w:rsidRPr="001B0559">
        <w:rPr>
          <w:rStyle w:val="TagStyle"/>
          <w:rtl/>
        </w:rPr>
        <w:t xml:space="preserve"> </w:t>
      </w:r>
      <w:r>
        <w:rPr>
          <w:rtl/>
        </w:rPr>
        <w:t>שר התקשורת יועז הנדל:</w:t>
      </w:r>
      <w:r w:rsidRPr="001B0559">
        <w:rPr>
          <w:rStyle w:val="TagStyle"/>
          <w:rtl/>
        </w:rPr>
        <w:t xml:space="preserve"> </w:t>
      </w:r>
      <w:r w:rsidRPr="00030EE1">
        <w:rPr>
          <w:rStyle w:val="TagStyle"/>
          <w:rtl/>
        </w:rPr>
        <w:t>&lt;&lt; דובר_המשך &gt;&gt;</w:t>
      </w:r>
      <w:r>
        <w:rPr>
          <w:rtl/>
        </w:rPr>
        <w:t xml:space="preserve">  </w:t>
      </w:r>
      <w:bookmarkEnd w:id="9403"/>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אדוני היושב-ראש, אני סיימתי, נכון? </w:t>
      </w:r>
    </w:p>
    <w:p w:rsidR="00596F43" w:rsidRDefault="00596F43" w:rsidP="003B5F05">
      <w:pPr>
        <w:rPr>
          <w:rtl/>
          <w:lang w:eastAsia="he-IL"/>
        </w:rPr>
      </w:pPr>
    </w:p>
    <w:p w:rsidR="00596F43" w:rsidRDefault="00596F43" w:rsidP="003B5F05">
      <w:pPr>
        <w:pStyle w:val="af6"/>
        <w:rPr>
          <w:rtl/>
        </w:rPr>
      </w:pPr>
      <w:r w:rsidRPr="00030EE1">
        <w:rPr>
          <w:rStyle w:val="TagStyle"/>
          <w:rtl/>
        </w:rPr>
        <w:t xml:space="preserve"> &lt;&lt; יור &gt;&gt;</w:t>
      </w:r>
      <w:r w:rsidRPr="001B0559">
        <w:rPr>
          <w:rStyle w:val="TagStyle"/>
          <w:rtl/>
        </w:rPr>
        <w:t xml:space="preserve"> </w:t>
      </w:r>
      <w:r>
        <w:rPr>
          <w:rtl/>
        </w:rPr>
        <w:t>היו"ר מיקי לוי:</w:t>
      </w:r>
      <w:r w:rsidRPr="001B0559">
        <w:rPr>
          <w:rStyle w:val="TagStyle"/>
          <w:rtl/>
        </w:rPr>
        <w:t xml:space="preserve"> </w:t>
      </w:r>
      <w:r w:rsidRPr="00030EE1">
        <w:rPr>
          <w:rStyle w:val="TagStyle"/>
          <w:rtl/>
        </w:rPr>
        <w:t>&lt;&lt; יור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כן, תודה רבה לך. </w:t>
      </w:r>
      <w:bookmarkStart w:id="9404" w:name="_ETM_Q57_379059"/>
      <w:bookmarkStart w:id="9405" w:name="_ETM_Q57_362269"/>
      <w:bookmarkStart w:id="9406" w:name="_ETM_Q57_362467"/>
      <w:bookmarkStart w:id="9407" w:name="_ETM_Q57_362524"/>
      <w:bookmarkStart w:id="9408" w:name="_ETM_Q57_362649"/>
      <w:bookmarkEnd w:id="9404"/>
      <w:bookmarkEnd w:id="9405"/>
      <w:bookmarkEnd w:id="9406"/>
      <w:bookmarkEnd w:id="9407"/>
      <w:bookmarkEnd w:id="9408"/>
      <w:r>
        <w:rPr>
          <w:rFonts w:hint="cs"/>
          <w:rtl/>
          <w:lang w:eastAsia="he-IL"/>
        </w:rPr>
        <w:t xml:space="preserve">חבר הכנסת קרעי, לפנים משורת הדין, כי זה היה צריך להיות אחרי </w:t>
      </w:r>
      <w:bookmarkStart w:id="9409" w:name="_ETM_Q57_380640"/>
      <w:bookmarkEnd w:id="9409"/>
      <w:r>
        <w:rPr>
          <w:rFonts w:hint="cs"/>
          <w:rtl/>
          <w:lang w:eastAsia="he-IL"/>
        </w:rPr>
        <w:t xml:space="preserve">הצעת החוק. אבל, בוא, אני אתן לך, בבקשה. </w:t>
      </w:r>
    </w:p>
    <w:p w:rsidR="00596F43" w:rsidRDefault="00596F43" w:rsidP="003B5F05">
      <w:pPr>
        <w:rPr>
          <w:rtl/>
          <w:lang w:eastAsia="he-IL"/>
        </w:rPr>
      </w:pPr>
    </w:p>
    <w:p w:rsidR="00596F43" w:rsidRDefault="00596F43" w:rsidP="003B5F05">
      <w:pPr>
        <w:pStyle w:val="af5"/>
        <w:rPr>
          <w:rtl/>
        </w:rPr>
      </w:pPr>
      <w:r w:rsidRPr="00030EE1">
        <w:rPr>
          <w:rStyle w:val="TagStyle"/>
          <w:rtl/>
        </w:rPr>
        <w:t xml:space="preserve"> &lt;&lt; קריאה &gt;&gt;</w:t>
      </w:r>
      <w:r w:rsidRPr="001B0559">
        <w:rPr>
          <w:rStyle w:val="TagStyle"/>
          <w:rtl/>
        </w:rPr>
        <w:t xml:space="preserve"> </w:t>
      </w:r>
      <w:r>
        <w:rPr>
          <w:rtl/>
        </w:rPr>
        <w:t>שלמה קרעי (הליכוד):</w:t>
      </w:r>
      <w:r w:rsidRPr="001B0559">
        <w:rPr>
          <w:rStyle w:val="TagStyle"/>
          <w:rtl/>
        </w:rPr>
        <w:t xml:space="preserve"> </w:t>
      </w:r>
      <w:r w:rsidRPr="00030EE1">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זה לא לפנים משורת הדין. אל תיתן לי לפנים משורת הדין. </w:t>
      </w:r>
    </w:p>
    <w:p w:rsidR="00596F43" w:rsidRDefault="00596F43" w:rsidP="003B5F05">
      <w:pPr>
        <w:rPr>
          <w:rtl/>
          <w:lang w:eastAsia="he-IL"/>
        </w:rPr>
      </w:pPr>
    </w:p>
    <w:p w:rsidR="00596F43" w:rsidRDefault="00596F43" w:rsidP="003B5F05">
      <w:pPr>
        <w:pStyle w:val="af6"/>
        <w:rPr>
          <w:rtl/>
        </w:rPr>
      </w:pPr>
      <w:r w:rsidRPr="00030EE1">
        <w:rPr>
          <w:rStyle w:val="TagStyle"/>
          <w:rtl/>
        </w:rPr>
        <w:t xml:space="preserve"> &lt;&lt; יור &gt;&gt;</w:t>
      </w:r>
      <w:r w:rsidRPr="001B0559">
        <w:rPr>
          <w:rStyle w:val="TagStyle"/>
          <w:rtl/>
        </w:rPr>
        <w:t xml:space="preserve"> </w:t>
      </w:r>
      <w:r>
        <w:rPr>
          <w:rtl/>
        </w:rPr>
        <w:t>היו"ר מיקי לוי:</w:t>
      </w:r>
      <w:r w:rsidRPr="001B0559">
        <w:rPr>
          <w:rStyle w:val="TagStyle"/>
          <w:rtl/>
        </w:rPr>
        <w:t xml:space="preserve"> </w:t>
      </w:r>
      <w:r w:rsidRPr="00030EE1">
        <w:rPr>
          <w:rStyle w:val="TagStyle"/>
          <w:rtl/>
        </w:rPr>
        <w:t>&lt;&lt; יור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בוא, בבקשה. תקרא </w:t>
      </w:r>
      <w:bookmarkStart w:id="9410" w:name="_ETM_Q57_392992"/>
      <w:bookmarkEnd w:id="9410"/>
      <w:r>
        <w:rPr>
          <w:rFonts w:hint="cs"/>
          <w:rtl/>
          <w:lang w:eastAsia="he-IL"/>
        </w:rPr>
        <w:t xml:space="preserve">היטב את הסעיף. </w:t>
      </w:r>
    </w:p>
    <w:p w:rsidR="00596F43" w:rsidRDefault="00596F43" w:rsidP="003B5F05">
      <w:pPr>
        <w:rPr>
          <w:rtl/>
          <w:lang w:eastAsia="he-IL"/>
        </w:rPr>
      </w:pPr>
      <w:bookmarkStart w:id="9411" w:name="_ETM_Q57_392665"/>
      <w:bookmarkStart w:id="9412" w:name="_ETM_Q57_392731"/>
      <w:bookmarkEnd w:id="9411"/>
      <w:bookmarkEnd w:id="9412"/>
    </w:p>
    <w:p w:rsidR="00596F43" w:rsidRDefault="00596F43" w:rsidP="003B5F05">
      <w:pPr>
        <w:pStyle w:val="af5"/>
        <w:rPr>
          <w:rtl/>
        </w:rPr>
      </w:pPr>
      <w:r w:rsidRPr="00030EE1">
        <w:rPr>
          <w:rStyle w:val="TagStyle"/>
          <w:rtl/>
        </w:rPr>
        <w:t xml:space="preserve"> &lt;&lt; קריאה &gt;&gt;</w:t>
      </w:r>
      <w:r w:rsidRPr="008D715B">
        <w:rPr>
          <w:rStyle w:val="TagStyle"/>
          <w:rtl/>
        </w:rPr>
        <w:t xml:space="preserve"> </w:t>
      </w:r>
      <w:r>
        <w:rPr>
          <w:rtl/>
        </w:rPr>
        <w:t>שלמה קרעי (הליכוד):</w:t>
      </w:r>
      <w:r w:rsidRPr="008D715B">
        <w:rPr>
          <w:rStyle w:val="TagStyle"/>
          <w:rtl/>
        </w:rPr>
        <w:t xml:space="preserve"> </w:t>
      </w:r>
      <w:r w:rsidRPr="00030EE1">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bookmarkStart w:id="9413" w:name="_ETM_Q57_392837"/>
      <w:bookmarkEnd w:id="9413"/>
      <w:r>
        <w:rPr>
          <w:rFonts w:hint="cs"/>
          <w:rtl/>
          <w:lang w:eastAsia="he-IL"/>
        </w:rPr>
        <w:t xml:space="preserve">הסעיף אומר, שמסתיים דיון שהוא לא </w:t>
      </w:r>
      <w:r w:rsidR="001016EB">
        <w:rPr>
          <w:rFonts w:hint="cs"/>
          <w:rtl/>
          <w:lang w:eastAsia="he-IL"/>
        </w:rPr>
        <w:t>– – –</w:t>
      </w:r>
      <w:r>
        <w:rPr>
          <w:rFonts w:hint="cs"/>
          <w:rtl/>
          <w:lang w:eastAsia="he-IL"/>
        </w:rPr>
        <w:t xml:space="preserve"> </w:t>
      </w:r>
    </w:p>
    <w:p w:rsidR="00596F43" w:rsidRDefault="00596F43" w:rsidP="003B5F05">
      <w:pPr>
        <w:rPr>
          <w:rtl/>
          <w:lang w:eastAsia="he-IL"/>
        </w:rPr>
      </w:pPr>
      <w:bookmarkStart w:id="9414" w:name="_ETM_Q57_397463"/>
      <w:bookmarkStart w:id="9415" w:name="_ETM_Q57_397523"/>
      <w:bookmarkStart w:id="9416" w:name="_ETM_Q57_395000"/>
      <w:bookmarkEnd w:id="9414"/>
      <w:bookmarkEnd w:id="9415"/>
      <w:bookmarkEnd w:id="9416"/>
    </w:p>
    <w:p w:rsidR="00596F43" w:rsidRDefault="00596F43" w:rsidP="003B5F05">
      <w:pPr>
        <w:pStyle w:val="af6"/>
        <w:rPr>
          <w:rtl/>
        </w:rPr>
      </w:pPr>
      <w:r w:rsidRPr="00030EE1">
        <w:rPr>
          <w:rStyle w:val="TagStyle"/>
          <w:rtl/>
        </w:rPr>
        <w:t xml:space="preserve"> &lt;&lt; יור &gt;&gt;</w:t>
      </w:r>
      <w:r w:rsidRPr="008D715B">
        <w:rPr>
          <w:rStyle w:val="TagStyle"/>
          <w:rtl/>
        </w:rPr>
        <w:t xml:space="preserve"> </w:t>
      </w:r>
      <w:r>
        <w:rPr>
          <w:rtl/>
        </w:rPr>
        <w:t>היו"ר מיקי לוי:</w:t>
      </w:r>
      <w:r w:rsidRPr="008D715B">
        <w:rPr>
          <w:rStyle w:val="TagStyle"/>
          <w:rtl/>
        </w:rPr>
        <w:t xml:space="preserve"> </w:t>
      </w:r>
      <w:r w:rsidRPr="00030EE1">
        <w:rPr>
          <w:rStyle w:val="TagStyle"/>
          <w:rtl/>
        </w:rPr>
        <w:t>&lt;&lt; יור &gt;&gt;</w:t>
      </w:r>
      <w:r>
        <w:rPr>
          <w:rtl/>
        </w:rPr>
        <w:t xml:space="preserve">  </w:t>
      </w:r>
    </w:p>
    <w:p w:rsidR="00596F43" w:rsidRDefault="00596F43" w:rsidP="001016EB">
      <w:pPr>
        <w:rPr>
          <w:rtl/>
          <w:lang w:eastAsia="he-IL"/>
        </w:rPr>
      </w:pPr>
    </w:p>
    <w:p w:rsidR="00596F43" w:rsidRDefault="00596F43" w:rsidP="003B5F05">
      <w:pPr>
        <w:rPr>
          <w:rtl/>
          <w:lang w:eastAsia="he-IL"/>
        </w:rPr>
      </w:pPr>
      <w:bookmarkStart w:id="9417" w:name="_ETM_Q57_398385"/>
      <w:bookmarkEnd w:id="9417"/>
      <w:r>
        <w:rPr>
          <w:rFonts w:hint="cs"/>
          <w:rtl/>
          <w:lang w:eastAsia="he-IL"/>
        </w:rPr>
        <w:t xml:space="preserve">בדיון, בדיון, בדיון. עכשיו אנחנו לא בדיון. בבקשה, חמש </w:t>
      </w:r>
      <w:bookmarkStart w:id="9418" w:name="_ETM_Q57_401315"/>
      <w:bookmarkEnd w:id="9418"/>
      <w:r>
        <w:rPr>
          <w:rFonts w:hint="cs"/>
          <w:rtl/>
          <w:lang w:eastAsia="he-IL"/>
        </w:rPr>
        <w:t xml:space="preserve">דקות, אני אכבד את זה. </w:t>
      </w:r>
    </w:p>
    <w:p w:rsidR="00596F43" w:rsidRPr="008D715B" w:rsidRDefault="00596F43" w:rsidP="003B5F05">
      <w:pPr>
        <w:rPr>
          <w:rtl/>
          <w:lang w:eastAsia="he-IL"/>
        </w:rPr>
      </w:pPr>
      <w:bookmarkStart w:id="9419" w:name="_ETM_Q57_405275"/>
      <w:bookmarkStart w:id="9420" w:name="_ETM_Q57_405358"/>
      <w:bookmarkEnd w:id="9419"/>
      <w:bookmarkEnd w:id="9420"/>
    </w:p>
    <w:p w:rsidR="00596F43" w:rsidRDefault="00596F43" w:rsidP="003B5F05">
      <w:pPr>
        <w:pStyle w:val="a4"/>
        <w:rPr>
          <w:rtl/>
        </w:rPr>
      </w:pPr>
      <w:bookmarkStart w:id="9421" w:name="ET_speaker_5802_12"/>
      <w:r w:rsidRPr="00030EE1">
        <w:rPr>
          <w:rStyle w:val="TagStyle"/>
          <w:rtl/>
        </w:rPr>
        <w:t xml:space="preserve"> &lt;&lt; דובר &gt;&gt;</w:t>
      </w:r>
      <w:r w:rsidRPr="001B0559">
        <w:rPr>
          <w:rStyle w:val="TagStyle"/>
          <w:rtl/>
        </w:rPr>
        <w:t xml:space="preserve"> </w:t>
      </w:r>
      <w:bookmarkStart w:id="9422" w:name="_Toc92638252"/>
      <w:bookmarkStart w:id="9423" w:name="_Toc92638851"/>
      <w:r>
        <w:rPr>
          <w:rtl/>
        </w:rPr>
        <w:t>שלמה קרעי (הליכוד):</w:t>
      </w:r>
      <w:bookmarkEnd w:id="9422"/>
      <w:bookmarkEnd w:id="9423"/>
      <w:r w:rsidRPr="001B0559">
        <w:rPr>
          <w:rStyle w:val="TagStyle"/>
          <w:rtl/>
        </w:rPr>
        <w:t xml:space="preserve"> </w:t>
      </w:r>
      <w:r w:rsidRPr="00030EE1">
        <w:rPr>
          <w:rStyle w:val="TagStyle"/>
          <w:rtl/>
        </w:rPr>
        <w:t>&lt;&lt; דובר &gt;&gt;</w:t>
      </w:r>
      <w:r>
        <w:rPr>
          <w:rtl/>
        </w:rPr>
        <w:t xml:space="preserve">  </w:t>
      </w:r>
      <w:bookmarkEnd w:id="9421"/>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תודה, אדוני היושב-ראש. אני רוצה לנצל את ההזדמנות שנמצא כאן היהיר, המתנשא, יועז הנדל, שעומד כאן באורח קבע </w:t>
      </w:r>
      <w:r w:rsidR="001016EB">
        <w:rPr>
          <w:rFonts w:hint="cs"/>
          <w:rtl/>
          <w:lang w:eastAsia="he-IL"/>
        </w:rPr>
        <w:t>– – –</w:t>
      </w:r>
      <w:r>
        <w:rPr>
          <w:rFonts w:hint="cs"/>
          <w:rtl/>
          <w:lang w:eastAsia="he-IL"/>
        </w:rPr>
        <w:t xml:space="preserve"> </w:t>
      </w:r>
    </w:p>
    <w:p w:rsidR="00596F43" w:rsidRDefault="00596F43" w:rsidP="003B5F05">
      <w:pPr>
        <w:rPr>
          <w:rtl/>
          <w:lang w:eastAsia="he-IL"/>
        </w:rPr>
      </w:pPr>
    </w:p>
    <w:p w:rsidR="00596F43" w:rsidRDefault="00596F43" w:rsidP="003B5F05">
      <w:pPr>
        <w:pStyle w:val="af5"/>
        <w:rPr>
          <w:rtl/>
        </w:rPr>
      </w:pPr>
      <w:bookmarkStart w:id="9424" w:name="ET_interruption_6200_13"/>
      <w:r w:rsidRPr="00030EE1">
        <w:rPr>
          <w:rStyle w:val="TagStyle"/>
          <w:rtl/>
        </w:rPr>
        <w:t xml:space="preserve"> &lt;&lt; קריאה &gt;&gt;</w:t>
      </w:r>
      <w:r w:rsidRPr="001B0559">
        <w:rPr>
          <w:rStyle w:val="TagStyle"/>
          <w:rtl/>
        </w:rPr>
        <w:t xml:space="preserve"> </w:t>
      </w:r>
      <w:r>
        <w:rPr>
          <w:rtl/>
        </w:rPr>
        <w:t>שר התקשורת יועז הנדל:</w:t>
      </w:r>
      <w:r w:rsidRPr="001B0559">
        <w:rPr>
          <w:rStyle w:val="TagStyle"/>
          <w:rtl/>
        </w:rPr>
        <w:t xml:space="preserve"> </w:t>
      </w:r>
      <w:r w:rsidRPr="00030EE1">
        <w:rPr>
          <w:rStyle w:val="TagStyle"/>
          <w:rtl/>
        </w:rPr>
        <w:t>&lt;&lt; קריאה &gt;&gt;</w:t>
      </w:r>
      <w:r>
        <w:rPr>
          <w:rtl/>
        </w:rPr>
        <w:t xml:space="preserve">  </w:t>
      </w:r>
      <w:bookmarkEnd w:id="9424"/>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זו הודעת הליכוד? </w:t>
      </w:r>
    </w:p>
    <w:p w:rsidR="00596F43" w:rsidRDefault="00596F43" w:rsidP="003B5F05">
      <w:pPr>
        <w:rPr>
          <w:rtl/>
          <w:lang w:eastAsia="he-IL"/>
        </w:rPr>
      </w:pPr>
    </w:p>
    <w:p w:rsidR="00596F43" w:rsidRDefault="00596F43" w:rsidP="003B5F05">
      <w:pPr>
        <w:pStyle w:val="-"/>
        <w:rPr>
          <w:rtl/>
        </w:rPr>
      </w:pPr>
      <w:bookmarkStart w:id="9425" w:name="ET_speakercontinue_5802_14"/>
      <w:r w:rsidRPr="00030EE1">
        <w:rPr>
          <w:rStyle w:val="TagStyle"/>
          <w:rtl/>
        </w:rPr>
        <w:t xml:space="preserve"> &lt;&lt; דובר_המשך &gt;&gt;</w:t>
      </w:r>
      <w:r w:rsidRPr="001B0559">
        <w:rPr>
          <w:rStyle w:val="TagStyle"/>
          <w:rtl/>
        </w:rPr>
        <w:t xml:space="preserve"> </w:t>
      </w:r>
      <w:r>
        <w:rPr>
          <w:rtl/>
        </w:rPr>
        <w:t>שלמה קרעי (הליכוד):</w:t>
      </w:r>
      <w:r w:rsidRPr="001B0559">
        <w:rPr>
          <w:rStyle w:val="TagStyle"/>
          <w:rtl/>
        </w:rPr>
        <w:t xml:space="preserve"> </w:t>
      </w:r>
      <w:r w:rsidRPr="00030EE1">
        <w:rPr>
          <w:rStyle w:val="TagStyle"/>
          <w:rtl/>
        </w:rPr>
        <w:t>&lt;&lt; דובר_המשך &gt;&gt;</w:t>
      </w:r>
      <w:r>
        <w:rPr>
          <w:rtl/>
        </w:rPr>
        <w:t xml:space="preserve">  </w:t>
      </w:r>
      <w:bookmarkEnd w:id="9425"/>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כן, אתה השמצת וטינפת על חברת הכנסת גלית דיסטל </w:t>
      </w:r>
      <w:bookmarkStart w:id="9426" w:name="_ETM_Q57_428488"/>
      <w:bookmarkEnd w:id="9426"/>
      <w:r w:rsidR="001016EB">
        <w:rPr>
          <w:rFonts w:hint="cs"/>
          <w:rtl/>
          <w:lang w:eastAsia="he-IL"/>
        </w:rPr>
        <w:t>– – –</w:t>
      </w:r>
      <w:r>
        <w:rPr>
          <w:rFonts w:hint="cs"/>
          <w:rtl/>
          <w:lang w:eastAsia="he-IL"/>
        </w:rPr>
        <w:t xml:space="preserve"> </w:t>
      </w:r>
    </w:p>
    <w:p w:rsidR="00596F43" w:rsidRDefault="00596F43" w:rsidP="003B5F05">
      <w:pPr>
        <w:rPr>
          <w:rtl/>
          <w:lang w:eastAsia="he-IL"/>
        </w:rPr>
      </w:pPr>
      <w:bookmarkStart w:id="9427" w:name="_ETM_Q57_429671"/>
      <w:bookmarkStart w:id="9428" w:name="_ETM_Q57_429723"/>
      <w:bookmarkEnd w:id="9427"/>
      <w:bookmarkEnd w:id="9428"/>
    </w:p>
    <w:p w:rsidR="00596F43" w:rsidRDefault="00596F43" w:rsidP="003B5F05">
      <w:pPr>
        <w:pStyle w:val="af6"/>
        <w:rPr>
          <w:rtl/>
        </w:rPr>
      </w:pPr>
      <w:bookmarkStart w:id="9429" w:name="ET_yor_6204_30"/>
      <w:r w:rsidRPr="00030EE1">
        <w:rPr>
          <w:rStyle w:val="TagStyle"/>
          <w:rtl/>
        </w:rPr>
        <w:t xml:space="preserve"> &lt;&lt; יור &gt;&gt;</w:t>
      </w:r>
      <w:r w:rsidRPr="008D715B">
        <w:rPr>
          <w:rStyle w:val="TagStyle"/>
          <w:rtl/>
        </w:rPr>
        <w:t xml:space="preserve"> </w:t>
      </w:r>
      <w:r>
        <w:rPr>
          <w:rtl/>
        </w:rPr>
        <w:t>היו"ר מיקי לוי:</w:t>
      </w:r>
      <w:r w:rsidRPr="008D715B">
        <w:rPr>
          <w:rStyle w:val="TagStyle"/>
          <w:rtl/>
        </w:rPr>
        <w:t xml:space="preserve"> </w:t>
      </w:r>
      <w:r w:rsidRPr="00030EE1">
        <w:rPr>
          <w:rStyle w:val="TagStyle"/>
          <w:rtl/>
        </w:rPr>
        <w:t>&lt;&lt; יור &gt;&gt;</w:t>
      </w:r>
      <w:r>
        <w:rPr>
          <w:rtl/>
        </w:rPr>
        <w:t xml:space="preserve">  </w:t>
      </w:r>
      <w:bookmarkEnd w:id="9429"/>
    </w:p>
    <w:p w:rsidR="00596F43" w:rsidRDefault="00596F43" w:rsidP="001016EB">
      <w:pPr>
        <w:rPr>
          <w:rtl/>
          <w:lang w:eastAsia="he-IL"/>
        </w:rPr>
      </w:pPr>
    </w:p>
    <w:p w:rsidR="00596F43" w:rsidRDefault="00596F43" w:rsidP="003B5F05">
      <w:pPr>
        <w:rPr>
          <w:rtl/>
          <w:lang w:eastAsia="he-IL"/>
        </w:rPr>
      </w:pPr>
      <w:bookmarkStart w:id="9430" w:name="_ETM_Q57_429132"/>
      <w:bookmarkEnd w:id="9430"/>
      <w:r>
        <w:rPr>
          <w:rFonts w:hint="cs"/>
          <w:rtl/>
          <w:lang w:eastAsia="he-IL"/>
        </w:rPr>
        <w:t xml:space="preserve">אבל הוא התנצל. </w:t>
      </w:r>
    </w:p>
    <w:p w:rsidR="00596F43" w:rsidRDefault="00596F43" w:rsidP="003B5F05">
      <w:pPr>
        <w:rPr>
          <w:rtl/>
          <w:lang w:eastAsia="he-IL"/>
        </w:rPr>
      </w:pPr>
      <w:bookmarkStart w:id="9431" w:name="_ETM_Q57_428765"/>
      <w:bookmarkStart w:id="9432" w:name="_ETM_Q57_428848"/>
      <w:bookmarkEnd w:id="9431"/>
      <w:bookmarkEnd w:id="9432"/>
    </w:p>
    <w:p w:rsidR="00596F43" w:rsidRDefault="00596F43" w:rsidP="003B5F05">
      <w:pPr>
        <w:pStyle w:val="-"/>
        <w:rPr>
          <w:rtl/>
        </w:rPr>
      </w:pPr>
      <w:bookmarkStart w:id="9433" w:name="_ETM_Q57_429380"/>
      <w:bookmarkStart w:id="9434" w:name="_ETM_Q57_429473"/>
      <w:bookmarkStart w:id="9435" w:name="ET_speakercontinue_5802_33"/>
      <w:bookmarkEnd w:id="9433"/>
      <w:bookmarkEnd w:id="9434"/>
      <w:r w:rsidRPr="00030EE1">
        <w:rPr>
          <w:rStyle w:val="TagStyle"/>
          <w:rtl/>
        </w:rPr>
        <w:t xml:space="preserve"> &lt;&lt; דובר_המשך &gt;&gt;</w:t>
      </w:r>
      <w:r w:rsidRPr="008D715B">
        <w:rPr>
          <w:rStyle w:val="TagStyle"/>
          <w:rtl/>
        </w:rPr>
        <w:t xml:space="preserve"> </w:t>
      </w:r>
      <w:r>
        <w:rPr>
          <w:rtl/>
        </w:rPr>
        <w:t>שלמה קרעי (הליכוד):</w:t>
      </w:r>
      <w:r w:rsidRPr="008D715B">
        <w:rPr>
          <w:rStyle w:val="TagStyle"/>
          <w:rtl/>
        </w:rPr>
        <w:t xml:space="preserve"> </w:t>
      </w:r>
      <w:r w:rsidRPr="00030EE1">
        <w:rPr>
          <w:rStyle w:val="TagStyle"/>
          <w:rtl/>
        </w:rPr>
        <w:t>&lt;&lt; דובר_המשך &gt;&gt;</w:t>
      </w:r>
      <w:r>
        <w:rPr>
          <w:rtl/>
        </w:rPr>
        <w:t xml:space="preserve">  </w:t>
      </w:r>
      <w:bookmarkEnd w:id="9435"/>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שמעתי את ההתנצלות שלו. </w:t>
      </w:r>
      <w:bookmarkStart w:id="9436" w:name="_ETM_Q57_431477"/>
      <w:bookmarkEnd w:id="9436"/>
      <w:r>
        <w:rPr>
          <w:rFonts w:hint="cs"/>
          <w:rtl/>
          <w:lang w:eastAsia="he-IL"/>
        </w:rPr>
        <w:t>ההתנצלות לא הייתה שהוא קרא לה: המשוריינת</w:t>
      </w:r>
      <w:bookmarkStart w:id="9437" w:name="_ETM_Q57_432524"/>
      <w:bookmarkEnd w:id="9437"/>
      <w:r>
        <w:rPr>
          <w:rFonts w:hint="cs"/>
          <w:rtl/>
          <w:lang w:eastAsia="he-IL"/>
        </w:rPr>
        <w:t xml:space="preserve"> של הליכוד. הוא דיבר על פרס ספיר, אני לא יודע </w:t>
      </w:r>
      <w:bookmarkStart w:id="9438" w:name="_ETM_Q57_436149"/>
      <w:bookmarkEnd w:id="9438"/>
      <w:r>
        <w:rPr>
          <w:rFonts w:hint="cs"/>
          <w:rtl/>
          <w:lang w:eastAsia="he-IL"/>
        </w:rPr>
        <w:t xml:space="preserve">על מה הוא דיבר. </w:t>
      </w:r>
      <w:bookmarkStart w:id="9439" w:name="_ETM_Q57_430367"/>
      <w:bookmarkEnd w:id="9439"/>
      <w:r>
        <w:rPr>
          <w:rFonts w:hint="cs"/>
          <w:rtl/>
          <w:lang w:eastAsia="he-IL"/>
        </w:rPr>
        <w:t xml:space="preserve">אתה מדבר על גלית ואתה אומר לה: את המשוריינת, </w:t>
      </w:r>
      <w:bookmarkStart w:id="9440" w:name="_ETM_Q57_442850"/>
      <w:bookmarkEnd w:id="9440"/>
      <w:r>
        <w:rPr>
          <w:rFonts w:hint="cs"/>
          <w:rtl/>
          <w:lang w:eastAsia="he-IL"/>
        </w:rPr>
        <w:t xml:space="preserve">בהתנשאות, ביוהרה. אתה מדבר על משוריינים? אתה רקדת ודילגת בין ארבע מפלגות. אתה המשוריין הנצחי, ואתה </w:t>
      </w:r>
      <w:bookmarkStart w:id="9441" w:name="_ETM_Q57_451724"/>
      <w:bookmarkEnd w:id="9441"/>
      <w:r>
        <w:rPr>
          <w:rFonts w:hint="cs"/>
          <w:rtl/>
          <w:lang w:eastAsia="he-IL"/>
        </w:rPr>
        <w:t xml:space="preserve">בטח מתכנן את הדרך שלך איך </w:t>
      </w:r>
      <w:proofErr w:type="spellStart"/>
      <w:r>
        <w:rPr>
          <w:rFonts w:hint="cs"/>
          <w:rtl/>
          <w:lang w:eastAsia="he-IL"/>
        </w:rPr>
        <w:t>להשתריין</w:t>
      </w:r>
      <w:proofErr w:type="spellEnd"/>
      <w:r>
        <w:rPr>
          <w:rFonts w:hint="cs"/>
          <w:rtl/>
          <w:lang w:eastAsia="he-IL"/>
        </w:rPr>
        <w:t xml:space="preserve"> במפלגה החמישית אחרי שהממשלה הזאת </w:t>
      </w:r>
      <w:bookmarkStart w:id="9442" w:name="_ETM_Q57_457292"/>
      <w:bookmarkEnd w:id="9442"/>
      <w:r>
        <w:rPr>
          <w:rFonts w:hint="cs"/>
          <w:rtl/>
          <w:lang w:eastAsia="he-IL"/>
        </w:rPr>
        <w:t xml:space="preserve">תיפול. אתה בא ומטיף? אתה </w:t>
      </w:r>
      <w:r>
        <w:rPr>
          <w:rFonts w:hint="eastAsia"/>
          <w:rtl/>
          <w:lang w:eastAsia="he-IL"/>
        </w:rPr>
        <w:t>–</w:t>
      </w:r>
      <w:r>
        <w:rPr>
          <w:rFonts w:hint="cs"/>
          <w:rtl/>
          <w:lang w:eastAsia="he-IL"/>
        </w:rPr>
        <w:t xml:space="preserve"> שבעבר, כשהייתם אותו צמד, אתה וצביקה האוזר, ולא רציתם להקים </w:t>
      </w:r>
      <w:bookmarkStart w:id="9443" w:name="_ETM_Q57_466237"/>
      <w:bookmarkEnd w:id="9443"/>
      <w:r>
        <w:rPr>
          <w:rFonts w:hint="cs"/>
          <w:rtl/>
          <w:lang w:eastAsia="he-IL"/>
        </w:rPr>
        <w:t xml:space="preserve">ממשלה עם המשותפת, אפילו לא בהימנעות מבחוץ </w:t>
      </w:r>
      <w:r>
        <w:rPr>
          <w:rFonts w:hint="eastAsia"/>
          <w:rtl/>
          <w:lang w:eastAsia="he-IL"/>
        </w:rPr>
        <w:t>–</w:t>
      </w:r>
      <w:r>
        <w:rPr>
          <w:rFonts w:hint="cs"/>
          <w:rtl/>
          <w:lang w:eastAsia="he-IL"/>
        </w:rPr>
        <w:t xml:space="preserve"> אתה היום ישבת </w:t>
      </w:r>
      <w:bookmarkStart w:id="9444" w:name="_ETM_Q57_472738"/>
      <w:bookmarkEnd w:id="9444"/>
      <w:r>
        <w:rPr>
          <w:rFonts w:hint="cs"/>
          <w:rtl/>
          <w:lang w:eastAsia="he-IL"/>
        </w:rPr>
        <w:t xml:space="preserve">כאן והעברתם את חוק החשמל, את החוק שמפקיר את </w:t>
      </w:r>
      <w:bookmarkStart w:id="9445" w:name="_ETM_Q57_478536"/>
      <w:bookmarkEnd w:id="9445"/>
      <w:r>
        <w:rPr>
          <w:rFonts w:hint="cs"/>
          <w:rtl/>
          <w:lang w:eastAsia="he-IL"/>
        </w:rPr>
        <w:t xml:space="preserve">ארץ ישראל, את החוק שנותן את הכול לאחים המוסלמים. ואת </w:t>
      </w:r>
      <w:bookmarkStart w:id="9446" w:name="_ETM_Q57_485282"/>
      <w:bookmarkEnd w:id="9446"/>
      <w:r>
        <w:rPr>
          <w:rFonts w:hint="cs"/>
          <w:rtl/>
          <w:lang w:eastAsia="he-IL"/>
        </w:rPr>
        <w:t xml:space="preserve">ההתיישבות הצעירה, שהם האחים שלך, אותם הפקרת. </w:t>
      </w:r>
    </w:p>
    <w:p w:rsidR="00596F43" w:rsidRDefault="00596F43" w:rsidP="003B5F05">
      <w:pPr>
        <w:rPr>
          <w:rtl/>
          <w:lang w:eastAsia="he-IL"/>
        </w:rPr>
      </w:pPr>
    </w:p>
    <w:p w:rsidR="00596F43" w:rsidRDefault="00596F43" w:rsidP="003B5F05">
      <w:pPr>
        <w:pStyle w:val="af5"/>
        <w:rPr>
          <w:rtl/>
        </w:rPr>
      </w:pPr>
      <w:bookmarkStart w:id="9447" w:name="ET_interruption_6200_15"/>
      <w:r w:rsidRPr="00030EE1">
        <w:rPr>
          <w:rStyle w:val="TagStyle"/>
          <w:rtl/>
        </w:rPr>
        <w:t xml:space="preserve"> &lt;&lt; קריאה &gt;&gt;</w:t>
      </w:r>
      <w:r w:rsidRPr="001B0559">
        <w:rPr>
          <w:rStyle w:val="TagStyle"/>
          <w:rtl/>
        </w:rPr>
        <w:t xml:space="preserve"> </w:t>
      </w:r>
      <w:r>
        <w:rPr>
          <w:rtl/>
        </w:rPr>
        <w:t>שר התקשורת יועז הנדל:</w:t>
      </w:r>
      <w:r w:rsidRPr="001B0559">
        <w:rPr>
          <w:rStyle w:val="TagStyle"/>
          <w:rtl/>
        </w:rPr>
        <w:t xml:space="preserve"> </w:t>
      </w:r>
      <w:r w:rsidRPr="00030EE1">
        <w:rPr>
          <w:rStyle w:val="TagStyle"/>
          <w:rtl/>
        </w:rPr>
        <w:t>&lt;&lt; קריאה &gt;&gt;</w:t>
      </w:r>
      <w:r>
        <w:rPr>
          <w:rtl/>
        </w:rPr>
        <w:t xml:space="preserve">  </w:t>
      </w:r>
      <w:bookmarkEnd w:id="9447"/>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זו הודעת הליכוד? </w:t>
      </w:r>
    </w:p>
    <w:p w:rsidR="00596F43" w:rsidRDefault="00596F43" w:rsidP="003B5F05">
      <w:pPr>
        <w:rPr>
          <w:rtl/>
          <w:lang w:eastAsia="he-IL"/>
        </w:rPr>
      </w:pPr>
    </w:p>
    <w:p w:rsidR="00596F43" w:rsidRDefault="00596F43" w:rsidP="003B5F05">
      <w:pPr>
        <w:pStyle w:val="-"/>
        <w:rPr>
          <w:rtl/>
        </w:rPr>
      </w:pPr>
      <w:bookmarkStart w:id="9448" w:name="ET_speakercontinue_5802_16"/>
      <w:r w:rsidRPr="00030EE1">
        <w:rPr>
          <w:rStyle w:val="TagStyle"/>
          <w:rtl/>
        </w:rPr>
        <w:t xml:space="preserve"> &lt;&lt; דובר_המשך &gt;&gt;</w:t>
      </w:r>
      <w:r w:rsidRPr="001B0559">
        <w:rPr>
          <w:rStyle w:val="TagStyle"/>
          <w:rtl/>
        </w:rPr>
        <w:t xml:space="preserve"> </w:t>
      </w:r>
      <w:r>
        <w:rPr>
          <w:rtl/>
        </w:rPr>
        <w:t>שלמה קרעי (הליכוד):</w:t>
      </w:r>
      <w:r w:rsidRPr="001B0559">
        <w:rPr>
          <w:rStyle w:val="TagStyle"/>
          <w:rtl/>
        </w:rPr>
        <w:t xml:space="preserve"> </w:t>
      </w:r>
      <w:r w:rsidRPr="00030EE1">
        <w:rPr>
          <w:rStyle w:val="TagStyle"/>
          <w:rtl/>
        </w:rPr>
        <w:t>&lt;&lt; דובר_המשך &gt;&gt;</w:t>
      </w:r>
      <w:r>
        <w:rPr>
          <w:rtl/>
        </w:rPr>
        <w:t xml:space="preserve">  </w:t>
      </w:r>
      <w:bookmarkEnd w:id="9448"/>
    </w:p>
    <w:p w:rsidR="00596F43" w:rsidRDefault="00596F43" w:rsidP="001016EB">
      <w:pPr>
        <w:rPr>
          <w:rtl/>
          <w:lang w:eastAsia="he-IL"/>
        </w:rPr>
      </w:pPr>
    </w:p>
    <w:p w:rsidR="00391D32" w:rsidRDefault="00596F43" w:rsidP="00391D32">
      <w:pPr>
        <w:rPr>
          <w:rtl/>
          <w:lang w:eastAsia="he-IL"/>
        </w:rPr>
      </w:pPr>
      <w:r>
        <w:rPr>
          <w:rFonts w:hint="cs"/>
          <w:rtl/>
          <w:lang w:eastAsia="he-IL"/>
        </w:rPr>
        <w:t xml:space="preserve">כל שבוע אתה </w:t>
      </w:r>
      <w:bookmarkStart w:id="9449" w:name="_ETM_Q57_489923"/>
      <w:bookmarkEnd w:id="9449"/>
      <w:r>
        <w:rPr>
          <w:rFonts w:hint="cs"/>
          <w:rtl/>
          <w:lang w:eastAsia="he-IL"/>
        </w:rPr>
        <w:t>עומד כאן עשר דקות, מתנשא על הליכוד, כאילו אתה יותר</w:t>
      </w:r>
      <w:bookmarkStart w:id="9450" w:name="_ETM_Q57_495579"/>
      <w:bookmarkEnd w:id="9450"/>
      <w:r>
        <w:rPr>
          <w:rFonts w:hint="cs"/>
          <w:rtl/>
          <w:lang w:eastAsia="he-IL"/>
        </w:rPr>
        <w:t xml:space="preserve"> טוב מהם. אתם חבורה של צבועים, חבורה של מכרתם את </w:t>
      </w:r>
      <w:bookmarkStart w:id="9451" w:name="_ETM_Q57_501435"/>
      <w:bookmarkEnd w:id="9451"/>
      <w:r>
        <w:rPr>
          <w:rFonts w:hint="cs"/>
          <w:rtl/>
          <w:lang w:eastAsia="he-IL"/>
        </w:rPr>
        <w:t xml:space="preserve">הכול. מכרתם את כל הערכים שלכם, היהודיים. כשאני מדבר </w:t>
      </w:r>
      <w:bookmarkStart w:id="9452" w:name="_ETM_Q57_503743"/>
      <w:bookmarkEnd w:id="9452"/>
      <w:r>
        <w:rPr>
          <w:rFonts w:hint="cs"/>
          <w:rtl/>
          <w:lang w:eastAsia="he-IL"/>
        </w:rPr>
        <w:t xml:space="preserve">איתך בפעם האחרונה, ואמרתי לך: מה תעשו עם החרדים? מה עם הילדים של </w:t>
      </w:r>
      <w:bookmarkStart w:id="9453" w:name="_ETM_Q57_510454"/>
      <w:bookmarkEnd w:id="9453"/>
      <w:r>
        <w:rPr>
          <w:rFonts w:hint="cs"/>
          <w:rtl/>
          <w:lang w:eastAsia="he-IL"/>
        </w:rPr>
        <w:t xml:space="preserve">החרדים? אמרת: הם לא מעניינים אותך. באמת הם לא מעניינים אותך. קיצצתם להם 84 </w:t>
      </w:r>
      <w:bookmarkStart w:id="9454" w:name="_ETM_Q57_519070"/>
      <w:bookmarkEnd w:id="9454"/>
      <w:r>
        <w:rPr>
          <w:rFonts w:hint="cs"/>
          <w:rtl/>
          <w:lang w:eastAsia="he-IL"/>
        </w:rPr>
        <w:t xml:space="preserve">מיליון שקל, שעות </w:t>
      </w:r>
      <w:proofErr w:type="spellStart"/>
      <w:r>
        <w:rPr>
          <w:rFonts w:hint="cs"/>
          <w:rtl/>
          <w:lang w:eastAsia="he-IL"/>
        </w:rPr>
        <w:t>תמרוץ</w:t>
      </w:r>
      <w:proofErr w:type="spellEnd"/>
      <w:r>
        <w:rPr>
          <w:rFonts w:hint="cs"/>
          <w:rtl/>
          <w:lang w:eastAsia="he-IL"/>
        </w:rPr>
        <w:t xml:space="preserve"> וטיפוח. אתם מדברים איתם על לימודי ליבה, וקיצצתם להם בבשר החי, גזרות </w:t>
      </w:r>
      <w:bookmarkStart w:id="9455" w:name="_ETM_Q57_528107"/>
      <w:bookmarkEnd w:id="9455"/>
      <w:r>
        <w:rPr>
          <w:rFonts w:hint="cs"/>
          <w:rtl/>
          <w:lang w:eastAsia="he-IL"/>
        </w:rPr>
        <w:t xml:space="preserve">כלכליות קשות. אין לך בושה לעמוד כאן ביום כזה, יום שהוא יום שחור לכנסת ישראל, יום שחור למדינת ישראל, אתה וכל החבורה הזאת שיושבת כאן. אתה מתנשא עלינו? אנחנו לא מכרנו את הערכים שלנו בנזיד עדשים, לא מכרנו את האידיאולוגיה שלנו כדי לשבת על – בשביל השררה. אתה מכרת את הכול. </w:t>
      </w:r>
      <w:bookmarkStart w:id="9456" w:name="_ETM_Q57_557372"/>
      <w:bookmarkStart w:id="9457" w:name="_ETM_Q57_557429"/>
      <w:bookmarkStart w:id="9458" w:name="_ETM_Q57_557851"/>
      <w:bookmarkStart w:id="9459" w:name="_ETM_Q57_557916"/>
      <w:bookmarkEnd w:id="9456"/>
      <w:bookmarkEnd w:id="9457"/>
      <w:bookmarkEnd w:id="9458"/>
      <w:bookmarkEnd w:id="9459"/>
    </w:p>
    <w:p w:rsidR="00391D32" w:rsidRDefault="00391D32" w:rsidP="00391D32">
      <w:pPr>
        <w:rPr>
          <w:rtl/>
          <w:lang w:eastAsia="he-IL"/>
        </w:rPr>
      </w:pPr>
    </w:p>
    <w:p w:rsidR="00596F43" w:rsidRDefault="00596F43" w:rsidP="00391D32">
      <w:pPr>
        <w:rPr>
          <w:rtl/>
          <w:lang w:eastAsia="he-IL"/>
        </w:rPr>
      </w:pPr>
      <w:r>
        <w:rPr>
          <w:rFonts w:hint="cs"/>
          <w:rtl/>
          <w:lang w:eastAsia="he-IL"/>
        </w:rPr>
        <w:t xml:space="preserve">תלך, אין לך באמת מה לענות. תמשיך להתנשא כל יום רביעי כאן. אבל אזרחי ישראל יודעים את זה. צבוע, מתנשא, יהיר, שבא ומתנשא עלינו כל שבוע, כשהוא מכר את כל הערכים שלו, את כל </w:t>
      </w:r>
      <w:bookmarkStart w:id="9460" w:name="_ETM_Q57_577976"/>
      <w:bookmarkEnd w:id="9460"/>
      <w:r>
        <w:rPr>
          <w:rFonts w:hint="cs"/>
          <w:rtl/>
          <w:lang w:eastAsia="he-IL"/>
        </w:rPr>
        <w:t xml:space="preserve">האידיאולוגיה שלו. </w:t>
      </w:r>
    </w:p>
    <w:p w:rsidR="00596F43" w:rsidRDefault="00596F43" w:rsidP="003B5F05">
      <w:pPr>
        <w:rPr>
          <w:rtl/>
          <w:lang w:eastAsia="he-IL"/>
        </w:rPr>
      </w:pPr>
    </w:p>
    <w:p w:rsidR="00596F43" w:rsidRDefault="00596F43" w:rsidP="003B5F05">
      <w:pPr>
        <w:rPr>
          <w:rtl/>
          <w:lang w:eastAsia="he-IL"/>
        </w:rPr>
      </w:pPr>
      <w:r>
        <w:rPr>
          <w:rFonts w:hint="cs"/>
          <w:rtl/>
          <w:lang w:eastAsia="he-IL"/>
        </w:rPr>
        <w:t xml:space="preserve">ואתה, רון כץ, עם חיוך על הפנים, יש לך בגנים משהו מהציונות, משהו ממורשת אבותיך מטוניס, איך הגעת לעברי </w:t>
      </w:r>
      <w:bookmarkStart w:id="9461" w:name="_ETM_Q57_590165"/>
      <w:bookmarkEnd w:id="9461"/>
      <w:r>
        <w:rPr>
          <w:rFonts w:hint="cs"/>
          <w:rtl/>
          <w:lang w:eastAsia="he-IL"/>
        </w:rPr>
        <w:t xml:space="preserve">פי פחת? מכרת את הכול. מכרת את המדינה, מכרת את </w:t>
      </w:r>
      <w:bookmarkStart w:id="9462" w:name="_ETM_Q57_598176"/>
      <w:bookmarkEnd w:id="9462"/>
      <w:r>
        <w:rPr>
          <w:rFonts w:hint="cs"/>
          <w:rtl/>
          <w:lang w:eastAsia="he-IL"/>
        </w:rPr>
        <w:t xml:space="preserve">הערכים שלך. </w:t>
      </w:r>
    </w:p>
    <w:p w:rsidR="00596F43" w:rsidRDefault="00596F43" w:rsidP="003B5F05">
      <w:pPr>
        <w:rPr>
          <w:rtl/>
          <w:lang w:eastAsia="he-IL"/>
        </w:rPr>
      </w:pPr>
    </w:p>
    <w:p w:rsidR="00596F43" w:rsidRDefault="00596F43" w:rsidP="003B5F05">
      <w:pPr>
        <w:pStyle w:val="af5"/>
        <w:rPr>
          <w:rtl/>
        </w:rPr>
      </w:pPr>
      <w:bookmarkStart w:id="9463" w:name="ET_interruption_6151_17"/>
      <w:r w:rsidRPr="00030EE1">
        <w:rPr>
          <w:rStyle w:val="TagStyle"/>
          <w:rtl/>
        </w:rPr>
        <w:t xml:space="preserve"> &lt;&lt; קריאה &gt;&gt;</w:t>
      </w:r>
      <w:r w:rsidRPr="00554D77">
        <w:rPr>
          <w:rStyle w:val="TagStyle"/>
          <w:rtl/>
        </w:rPr>
        <w:t xml:space="preserve"> </w:t>
      </w:r>
      <w:r>
        <w:rPr>
          <w:rtl/>
        </w:rPr>
        <w:t>רון כץ (יש עתיד):</w:t>
      </w:r>
      <w:r w:rsidRPr="00554D77">
        <w:rPr>
          <w:rStyle w:val="TagStyle"/>
          <w:rtl/>
        </w:rPr>
        <w:t xml:space="preserve"> </w:t>
      </w:r>
      <w:r w:rsidRPr="00030EE1">
        <w:rPr>
          <w:rStyle w:val="TagStyle"/>
          <w:rtl/>
        </w:rPr>
        <w:t>&lt;&lt; קריאה &gt;&gt;</w:t>
      </w:r>
      <w:r>
        <w:rPr>
          <w:rtl/>
        </w:rPr>
        <w:t xml:space="preserve">  </w:t>
      </w:r>
      <w:bookmarkEnd w:id="9463"/>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הצלנו את המדינה. </w:t>
      </w:r>
    </w:p>
    <w:p w:rsidR="00596F43" w:rsidRDefault="00596F43" w:rsidP="003B5F05">
      <w:pPr>
        <w:rPr>
          <w:rtl/>
          <w:lang w:eastAsia="he-IL"/>
        </w:rPr>
      </w:pPr>
    </w:p>
    <w:p w:rsidR="00596F43" w:rsidRDefault="00596F43" w:rsidP="003B5F05">
      <w:pPr>
        <w:pStyle w:val="-"/>
        <w:rPr>
          <w:rtl/>
        </w:rPr>
      </w:pPr>
      <w:bookmarkStart w:id="9464" w:name="ET_speakercontinue_5802_18"/>
      <w:r w:rsidRPr="00030EE1">
        <w:rPr>
          <w:rStyle w:val="TagStyle"/>
          <w:rtl/>
        </w:rPr>
        <w:t xml:space="preserve"> &lt;&lt; דובר_המשך &gt;&gt;</w:t>
      </w:r>
      <w:r w:rsidRPr="00554D77">
        <w:rPr>
          <w:rStyle w:val="TagStyle"/>
          <w:rtl/>
        </w:rPr>
        <w:t xml:space="preserve"> </w:t>
      </w:r>
      <w:r>
        <w:rPr>
          <w:rtl/>
        </w:rPr>
        <w:t>שלמה קרעי (הליכוד):</w:t>
      </w:r>
      <w:r w:rsidRPr="00554D77">
        <w:rPr>
          <w:rStyle w:val="TagStyle"/>
          <w:rtl/>
        </w:rPr>
        <w:t xml:space="preserve"> </w:t>
      </w:r>
      <w:r w:rsidRPr="00030EE1">
        <w:rPr>
          <w:rStyle w:val="TagStyle"/>
          <w:rtl/>
        </w:rPr>
        <w:t>&lt;&lt; דובר_המשך &gt;&gt;</w:t>
      </w:r>
      <w:r>
        <w:rPr>
          <w:rtl/>
        </w:rPr>
        <w:t xml:space="preserve">  </w:t>
      </w:r>
      <w:bookmarkEnd w:id="9464"/>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מכרת את הנגב לאחים המוסלמים. הצבעת נגד ההתיישבות </w:t>
      </w:r>
      <w:bookmarkStart w:id="9465" w:name="_ETM_Q57_603682"/>
      <w:bookmarkEnd w:id="9465"/>
      <w:r>
        <w:rPr>
          <w:rFonts w:hint="cs"/>
          <w:rtl/>
          <w:lang w:eastAsia="he-IL"/>
        </w:rPr>
        <w:t>הצעירה. אחים שלך, חברים שלך, יושבים בלי חשמל, כלום. לא תהא כוהנת כפונדק</w:t>
      </w:r>
      <w:bookmarkStart w:id="9466" w:name="_ETM_Q57_613397"/>
      <w:bookmarkEnd w:id="9466"/>
      <w:r>
        <w:rPr>
          <w:rFonts w:hint="cs"/>
          <w:rtl/>
          <w:lang w:eastAsia="he-IL"/>
        </w:rPr>
        <w:t>ית,</w:t>
      </w:r>
      <w:r w:rsidRPr="00543F39">
        <w:rPr>
          <w:rFonts w:hint="cs"/>
          <w:rtl/>
          <w:lang w:eastAsia="he-IL"/>
        </w:rPr>
        <w:t xml:space="preserve"> </w:t>
      </w:r>
      <w:r>
        <w:rPr>
          <w:rFonts w:hint="cs"/>
          <w:rtl/>
          <w:lang w:eastAsia="he-IL"/>
        </w:rPr>
        <w:t xml:space="preserve">לא תהא כוהנת כפונדקית. בעלי הבית של הארץ הזאת, שזה אנחנו, מתוך זכותנו ההיסטורית, הלאומית, אנחנו לא נהיה כמו האורחים בארץ הזאת? ככה </w:t>
      </w:r>
      <w:bookmarkStart w:id="9467" w:name="_ETM_Q57_625628"/>
      <w:bookmarkEnd w:id="9467"/>
      <w:r>
        <w:rPr>
          <w:rFonts w:hint="cs"/>
          <w:rtl/>
          <w:lang w:eastAsia="he-IL"/>
        </w:rPr>
        <w:t xml:space="preserve">אתם מנהלים את המדינה? זאת הממשלה שלכם? </w:t>
      </w:r>
    </w:p>
    <w:p w:rsidR="00596F43" w:rsidRDefault="00596F43" w:rsidP="003B5F05">
      <w:pPr>
        <w:rPr>
          <w:rtl/>
          <w:lang w:eastAsia="he-IL"/>
        </w:rPr>
      </w:pPr>
    </w:p>
    <w:p w:rsidR="00596F43" w:rsidRDefault="00596F43" w:rsidP="003B5F05">
      <w:pPr>
        <w:pStyle w:val="af5"/>
        <w:rPr>
          <w:rtl/>
        </w:rPr>
      </w:pPr>
      <w:bookmarkStart w:id="9468" w:name="ET_interruption_6151_19"/>
      <w:r w:rsidRPr="00030EE1">
        <w:rPr>
          <w:rStyle w:val="TagStyle"/>
          <w:rtl/>
        </w:rPr>
        <w:t xml:space="preserve"> &lt;&lt; קריאה &gt;&gt;</w:t>
      </w:r>
      <w:r w:rsidRPr="00554D77">
        <w:rPr>
          <w:rStyle w:val="TagStyle"/>
          <w:rtl/>
        </w:rPr>
        <w:t xml:space="preserve"> </w:t>
      </w:r>
      <w:r>
        <w:rPr>
          <w:rtl/>
        </w:rPr>
        <w:t>רון כץ (יש עתיד):</w:t>
      </w:r>
      <w:r w:rsidRPr="00554D77">
        <w:rPr>
          <w:rStyle w:val="TagStyle"/>
          <w:rtl/>
        </w:rPr>
        <w:t xml:space="preserve"> </w:t>
      </w:r>
      <w:r w:rsidRPr="00030EE1">
        <w:rPr>
          <w:rStyle w:val="TagStyle"/>
          <w:rtl/>
        </w:rPr>
        <w:t>&lt;&lt; קריאה &gt;&gt;</w:t>
      </w:r>
      <w:r>
        <w:rPr>
          <w:rtl/>
        </w:rPr>
        <w:t xml:space="preserve">  </w:t>
      </w:r>
      <w:bookmarkEnd w:id="9468"/>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איך אתם </w:t>
      </w:r>
      <w:bookmarkStart w:id="9469" w:name="_ETM_Q57_627532"/>
      <w:bookmarkEnd w:id="9469"/>
      <w:r>
        <w:rPr>
          <w:rFonts w:hint="cs"/>
          <w:rtl/>
          <w:lang w:eastAsia="he-IL"/>
        </w:rPr>
        <w:t xml:space="preserve">ניהלתם את המדינה? ארבע מערכות בחירות בלי תקציב </w:t>
      </w:r>
      <w:r w:rsidR="001016EB">
        <w:rPr>
          <w:rFonts w:hint="cs"/>
          <w:rtl/>
          <w:lang w:eastAsia="he-IL"/>
        </w:rPr>
        <w:t>– – –</w:t>
      </w:r>
    </w:p>
    <w:p w:rsidR="00596F43" w:rsidRDefault="00596F43" w:rsidP="003B5F05">
      <w:pPr>
        <w:rPr>
          <w:rtl/>
          <w:lang w:eastAsia="he-IL"/>
        </w:rPr>
      </w:pPr>
    </w:p>
    <w:p w:rsidR="00596F43" w:rsidRDefault="00596F43" w:rsidP="003B5F05">
      <w:pPr>
        <w:pStyle w:val="-"/>
        <w:rPr>
          <w:rtl/>
        </w:rPr>
      </w:pPr>
      <w:bookmarkStart w:id="9470" w:name="ET_speakercontinue_5802_20"/>
      <w:r w:rsidRPr="00030EE1">
        <w:rPr>
          <w:rStyle w:val="TagStyle"/>
          <w:rtl/>
        </w:rPr>
        <w:t xml:space="preserve"> &lt;&lt; דובר_המשך &gt;&gt;</w:t>
      </w:r>
      <w:r w:rsidRPr="00554D77">
        <w:rPr>
          <w:rStyle w:val="TagStyle"/>
          <w:rtl/>
        </w:rPr>
        <w:t xml:space="preserve"> </w:t>
      </w:r>
      <w:r>
        <w:rPr>
          <w:rtl/>
        </w:rPr>
        <w:t>שלמה קרעי (הליכוד):</w:t>
      </w:r>
      <w:r w:rsidRPr="00554D77">
        <w:rPr>
          <w:rStyle w:val="TagStyle"/>
          <w:rtl/>
        </w:rPr>
        <w:t xml:space="preserve"> </w:t>
      </w:r>
      <w:r w:rsidRPr="00030EE1">
        <w:rPr>
          <w:rStyle w:val="TagStyle"/>
          <w:rtl/>
        </w:rPr>
        <w:t>&lt;&lt; דובר_המשך &gt;&gt;</w:t>
      </w:r>
      <w:r>
        <w:rPr>
          <w:rtl/>
        </w:rPr>
        <w:t xml:space="preserve">  </w:t>
      </w:r>
      <w:bookmarkEnd w:id="9470"/>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אין לך </w:t>
      </w:r>
      <w:bookmarkStart w:id="9471" w:name="_ETM_Q57_632458"/>
      <w:bookmarkEnd w:id="9471"/>
      <w:r>
        <w:rPr>
          <w:rFonts w:hint="cs"/>
          <w:rtl/>
          <w:lang w:eastAsia="he-IL"/>
        </w:rPr>
        <w:t xml:space="preserve">בושה. מה עדיף? אתה יודע, יש כלל שאומר: </w:t>
      </w:r>
      <w:bookmarkStart w:id="9472" w:name="_ETM_Q57_635163"/>
      <w:bookmarkEnd w:id="9472"/>
      <w:r>
        <w:rPr>
          <w:rFonts w:hint="cs"/>
          <w:rtl/>
          <w:lang w:eastAsia="he-IL"/>
        </w:rPr>
        <w:t xml:space="preserve">היעדר הטוב טוב ממציאות הרע. עדיף שלא יהיה טוב מאשר שיהיה רע. התקציב שלכם הוא תקציב פוגעני, הוא תקציב מרושע. אין יום שעובר בלי עוד מיסים, מס </w:t>
      </w:r>
      <w:bookmarkStart w:id="9473" w:name="_ETM_Q57_649573"/>
      <w:bookmarkEnd w:id="9473"/>
      <w:r>
        <w:rPr>
          <w:rFonts w:hint="cs"/>
          <w:rtl/>
          <w:lang w:eastAsia="he-IL"/>
        </w:rPr>
        <w:t xml:space="preserve">על הפריפריה, מס גודש, מס על החד-פעמי, על השתייה המתוקה. אתם חותכים בבשר החי של האוכלוסיות שלא </w:t>
      </w:r>
      <w:bookmarkStart w:id="9474" w:name="_ETM_Q57_658221"/>
      <w:bookmarkEnd w:id="9474"/>
      <w:r>
        <w:rPr>
          <w:rFonts w:hint="cs"/>
          <w:rtl/>
          <w:lang w:eastAsia="he-IL"/>
        </w:rPr>
        <w:t xml:space="preserve">מצביעות לכם. אתם מתנהלים כפוליטיקאים עלובים. וראש הממשלה שלכם, שיושב מעליכם, אתם לא סופרים אותו וראינו היום איך שהוא קורס תחת הנטל, </w:t>
      </w:r>
      <w:bookmarkStart w:id="9475" w:name="_ETM_Q57_671564"/>
      <w:bookmarkEnd w:id="9475"/>
      <w:r>
        <w:rPr>
          <w:rFonts w:hint="cs"/>
          <w:rtl/>
          <w:lang w:eastAsia="he-IL"/>
        </w:rPr>
        <w:t xml:space="preserve">לא מסוגל לעמוד תחת מתקפה של קריאות ביניים. זה אמור להגן על </w:t>
      </w:r>
      <w:bookmarkStart w:id="9476" w:name="_ETM_Q57_677031"/>
      <w:bookmarkEnd w:id="9476"/>
      <w:r>
        <w:rPr>
          <w:rFonts w:hint="cs"/>
          <w:rtl/>
          <w:lang w:eastAsia="he-IL"/>
        </w:rPr>
        <w:t xml:space="preserve">מדינת ישראל מפני איומים ביטחוניים? תראו איך אתם נראים, אתם </w:t>
      </w:r>
      <w:bookmarkStart w:id="9477" w:name="_ETM_Q57_682109"/>
      <w:bookmarkEnd w:id="9477"/>
      <w:r>
        <w:rPr>
          <w:rFonts w:hint="cs"/>
          <w:rtl/>
          <w:lang w:eastAsia="he-IL"/>
        </w:rPr>
        <w:t xml:space="preserve">חבורה של ליצנים. אתם חבורה שלא יודעת לנהל, לא עומדת </w:t>
      </w:r>
      <w:bookmarkStart w:id="9478" w:name="_ETM_Q57_687262"/>
      <w:bookmarkEnd w:id="9478"/>
      <w:r>
        <w:rPr>
          <w:rFonts w:hint="cs"/>
          <w:rtl/>
          <w:lang w:eastAsia="he-IL"/>
        </w:rPr>
        <w:t>בפני שום אתגר במדינת ישראל. ואנחנו, בעזרת השם</w:t>
      </w:r>
      <w:bookmarkStart w:id="9479" w:name="_ETM_Q57_691169"/>
      <w:bookmarkEnd w:id="9479"/>
      <w:r>
        <w:rPr>
          <w:rFonts w:hint="cs"/>
          <w:rtl/>
          <w:lang w:eastAsia="he-IL"/>
        </w:rPr>
        <w:t xml:space="preserve">, נביא לסיומה של הממשלה הזאת, לסיומם של הכישלונות </w:t>
      </w:r>
      <w:bookmarkStart w:id="9480" w:name="_ETM_Q57_696521"/>
      <w:bookmarkEnd w:id="9480"/>
      <w:r>
        <w:rPr>
          <w:rFonts w:hint="cs"/>
          <w:rtl/>
          <w:lang w:eastAsia="he-IL"/>
        </w:rPr>
        <w:t xml:space="preserve">של כל מה שאתם עושים כאן ביהירות, בהתנשאות, בהפקרות. אזרחי </w:t>
      </w:r>
      <w:bookmarkStart w:id="9481" w:name="_ETM_Q57_703180"/>
      <w:bookmarkEnd w:id="9481"/>
      <w:r>
        <w:rPr>
          <w:rFonts w:hint="cs"/>
          <w:rtl/>
          <w:lang w:eastAsia="he-IL"/>
        </w:rPr>
        <w:t>ישראל רוצים שנשים לזה סוף. תודה.</w:t>
      </w:r>
    </w:p>
    <w:p w:rsidR="00596F43" w:rsidRDefault="00596F43" w:rsidP="003B5F05">
      <w:pPr>
        <w:rPr>
          <w:rtl/>
          <w:lang w:eastAsia="he-IL"/>
        </w:rPr>
      </w:pPr>
      <w:r>
        <w:rPr>
          <w:rFonts w:hint="cs"/>
          <w:rtl/>
          <w:lang w:eastAsia="he-IL"/>
        </w:rPr>
        <w:t xml:space="preserve"> </w:t>
      </w:r>
    </w:p>
    <w:p w:rsidR="00596F43" w:rsidRDefault="00596F43" w:rsidP="003B5F05">
      <w:pPr>
        <w:pStyle w:val="af5"/>
        <w:rPr>
          <w:rtl/>
        </w:rPr>
      </w:pPr>
      <w:r w:rsidRPr="00030EE1">
        <w:rPr>
          <w:rStyle w:val="TagStyle"/>
          <w:rtl/>
        </w:rPr>
        <w:t>&lt;&lt; קריאה &gt;&gt;</w:t>
      </w:r>
      <w:r w:rsidRPr="00554D77">
        <w:rPr>
          <w:rStyle w:val="TagStyle"/>
          <w:rtl/>
        </w:rPr>
        <w:t xml:space="preserve"> </w:t>
      </w:r>
      <w:r>
        <w:rPr>
          <w:rFonts w:hint="cs"/>
          <w:rtl/>
        </w:rPr>
        <w:t>קריאה</w:t>
      </w:r>
      <w:r>
        <w:rPr>
          <w:rtl/>
        </w:rPr>
        <w:t>:</w:t>
      </w:r>
      <w:r w:rsidRPr="00554D77">
        <w:rPr>
          <w:rStyle w:val="TagStyle"/>
          <w:rtl/>
        </w:rPr>
        <w:t xml:space="preserve"> </w:t>
      </w:r>
      <w:r w:rsidRPr="00030EE1">
        <w:rPr>
          <w:rStyle w:val="TagStyle"/>
          <w:rtl/>
        </w:rPr>
        <w:t>&lt;&lt; קריאה &gt;&gt;</w:t>
      </w:r>
      <w:r>
        <w:rPr>
          <w:rtl/>
        </w:rPr>
        <w:t xml:space="preserve">  </w:t>
      </w:r>
    </w:p>
    <w:p w:rsidR="00596F43" w:rsidRDefault="00596F43" w:rsidP="003B5F05">
      <w:pPr>
        <w:rPr>
          <w:rtl/>
          <w:lang w:eastAsia="he-IL"/>
        </w:rPr>
      </w:pPr>
      <w:r>
        <w:rPr>
          <w:rFonts w:hint="cs"/>
          <w:rtl/>
          <w:lang w:eastAsia="he-IL"/>
        </w:rPr>
        <w:t xml:space="preserve"> </w:t>
      </w:r>
    </w:p>
    <w:p w:rsidR="00596F43" w:rsidRDefault="001016EB" w:rsidP="003B5F05">
      <w:pPr>
        <w:rPr>
          <w:rtl/>
          <w:lang w:eastAsia="he-IL"/>
        </w:rPr>
      </w:pPr>
      <w:r>
        <w:rPr>
          <w:rFonts w:hint="cs"/>
          <w:rtl/>
          <w:lang w:eastAsia="he-IL"/>
        </w:rPr>
        <w:t>– – –</w:t>
      </w:r>
    </w:p>
    <w:p w:rsidR="00596F43" w:rsidRDefault="00596F43" w:rsidP="003B5F05">
      <w:pPr>
        <w:rPr>
          <w:rtl/>
          <w:lang w:eastAsia="he-IL"/>
        </w:rPr>
      </w:pPr>
    </w:p>
    <w:p w:rsidR="00596F43" w:rsidRDefault="00596F43" w:rsidP="003B5F05">
      <w:pPr>
        <w:pStyle w:val="af6"/>
        <w:rPr>
          <w:rtl/>
        </w:rPr>
      </w:pPr>
      <w:r w:rsidRPr="00030EE1">
        <w:rPr>
          <w:rStyle w:val="TagStyle"/>
          <w:rtl/>
        </w:rPr>
        <w:t xml:space="preserve"> &lt;&lt; יור &gt;&gt;</w:t>
      </w:r>
      <w:r w:rsidRPr="00554D77">
        <w:rPr>
          <w:rStyle w:val="TagStyle"/>
          <w:rtl/>
        </w:rPr>
        <w:t xml:space="preserve"> </w:t>
      </w:r>
      <w:r>
        <w:rPr>
          <w:rtl/>
        </w:rPr>
        <w:t>היו"ר מיקי לוי:</w:t>
      </w:r>
      <w:r w:rsidRPr="00554D77">
        <w:rPr>
          <w:rStyle w:val="TagStyle"/>
          <w:rtl/>
        </w:rPr>
        <w:t xml:space="preserve"> </w:t>
      </w:r>
      <w:r w:rsidRPr="00030EE1">
        <w:rPr>
          <w:rStyle w:val="TagStyle"/>
          <w:rtl/>
        </w:rPr>
        <w:t>&lt;&lt; יור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לא צריך. עזוב, לא צריך, לא נחמם את האווירה.</w:t>
      </w:r>
      <w:bookmarkStart w:id="9482" w:name="_ETM_Q57_715077"/>
      <w:bookmarkStart w:id="9483" w:name="_ETM_Q57_715308"/>
      <w:bookmarkEnd w:id="9482"/>
      <w:bookmarkEnd w:id="9483"/>
      <w:r>
        <w:rPr>
          <w:rFonts w:hint="cs"/>
          <w:rtl/>
          <w:lang w:eastAsia="he-IL"/>
        </w:rPr>
        <w:t xml:space="preserve"> אני מבין שזאת הודעת הסיעה</w:t>
      </w:r>
      <w:bookmarkStart w:id="9484" w:name="_ETM_Q57_723396"/>
      <w:bookmarkStart w:id="9485" w:name="_ETM_Q57_723506"/>
      <w:bookmarkEnd w:id="9484"/>
      <w:bookmarkEnd w:id="9485"/>
      <w:r>
        <w:rPr>
          <w:rFonts w:hint="cs"/>
          <w:rtl/>
          <w:lang w:eastAsia="he-IL"/>
        </w:rPr>
        <w:t xml:space="preserve">, חבר </w:t>
      </w:r>
      <w:bookmarkStart w:id="9486" w:name="_ETM_Q57_724585"/>
      <w:bookmarkEnd w:id="9486"/>
      <w:r>
        <w:rPr>
          <w:rFonts w:hint="cs"/>
          <w:rtl/>
          <w:lang w:eastAsia="he-IL"/>
        </w:rPr>
        <w:t xml:space="preserve">הכנסת קרעי? </w:t>
      </w:r>
    </w:p>
    <w:p w:rsidR="00596F43" w:rsidRDefault="00596F43" w:rsidP="003B5F05">
      <w:pPr>
        <w:rPr>
          <w:rtl/>
          <w:lang w:eastAsia="he-IL"/>
        </w:rPr>
      </w:pPr>
    </w:p>
    <w:p w:rsidR="00596F43" w:rsidRDefault="00596F43" w:rsidP="003B5F05">
      <w:pPr>
        <w:pStyle w:val="af5"/>
        <w:rPr>
          <w:rtl/>
        </w:rPr>
      </w:pPr>
      <w:r w:rsidRPr="00030EE1">
        <w:rPr>
          <w:rStyle w:val="TagStyle"/>
          <w:rtl/>
        </w:rPr>
        <w:t xml:space="preserve"> &lt;&lt; קריאה &gt;&gt;</w:t>
      </w:r>
      <w:r w:rsidRPr="00554D77">
        <w:rPr>
          <w:rStyle w:val="TagStyle"/>
          <w:rtl/>
        </w:rPr>
        <w:t xml:space="preserve"> </w:t>
      </w:r>
      <w:r>
        <w:rPr>
          <w:rtl/>
        </w:rPr>
        <w:t>שלמה קרעי (הליכוד):</w:t>
      </w:r>
      <w:r w:rsidRPr="00554D77">
        <w:rPr>
          <w:rStyle w:val="TagStyle"/>
          <w:rtl/>
        </w:rPr>
        <w:t xml:space="preserve"> </w:t>
      </w:r>
      <w:r w:rsidRPr="00030EE1">
        <w:rPr>
          <w:rStyle w:val="TagStyle"/>
          <w:rtl/>
        </w:rPr>
        <w:t>&lt;&lt; קריאה &gt;&gt;</w:t>
      </w:r>
      <w:r>
        <w:rPr>
          <w:rtl/>
        </w:rPr>
        <w:t xml:space="preserve">  </w:t>
      </w:r>
    </w:p>
    <w:p w:rsidR="00596F43" w:rsidRDefault="00596F43" w:rsidP="001016EB">
      <w:pPr>
        <w:rPr>
          <w:rtl/>
        </w:rPr>
      </w:pPr>
    </w:p>
    <w:p w:rsidR="00596F43" w:rsidRDefault="00596F43" w:rsidP="003B5F05">
      <w:pPr>
        <w:rPr>
          <w:rtl/>
          <w:lang w:eastAsia="he-IL"/>
        </w:rPr>
      </w:pPr>
      <w:r>
        <w:rPr>
          <w:rFonts w:hint="cs"/>
          <w:rtl/>
          <w:lang w:eastAsia="he-IL"/>
        </w:rPr>
        <w:t xml:space="preserve">כן, זאת הודעת הסיעה, אדוני. </w:t>
      </w:r>
    </w:p>
    <w:p w:rsidR="00596F43" w:rsidRDefault="00596F43" w:rsidP="003B5F05">
      <w:pPr>
        <w:rPr>
          <w:rtl/>
          <w:lang w:eastAsia="he-IL"/>
        </w:rPr>
      </w:pPr>
    </w:p>
    <w:p w:rsidR="00596F43" w:rsidRDefault="00596F43" w:rsidP="003B5F05">
      <w:pPr>
        <w:pStyle w:val="af6"/>
        <w:rPr>
          <w:rtl/>
        </w:rPr>
      </w:pPr>
      <w:r w:rsidRPr="00030EE1">
        <w:rPr>
          <w:rStyle w:val="TagStyle"/>
          <w:rtl/>
        </w:rPr>
        <w:t xml:space="preserve"> &lt;&lt; יור &gt;&gt;</w:t>
      </w:r>
      <w:r w:rsidRPr="00554D77">
        <w:rPr>
          <w:rStyle w:val="TagStyle"/>
          <w:rtl/>
        </w:rPr>
        <w:t xml:space="preserve"> </w:t>
      </w:r>
      <w:r>
        <w:rPr>
          <w:rtl/>
        </w:rPr>
        <w:t>היו"ר מיקי לוי:</w:t>
      </w:r>
      <w:r w:rsidRPr="00554D77">
        <w:rPr>
          <w:rStyle w:val="TagStyle"/>
          <w:rtl/>
        </w:rPr>
        <w:t xml:space="preserve"> </w:t>
      </w:r>
      <w:r w:rsidRPr="00030EE1">
        <w:rPr>
          <w:rStyle w:val="TagStyle"/>
          <w:rtl/>
        </w:rPr>
        <w:t>&lt;&lt; יור &gt;&gt;</w:t>
      </w:r>
      <w:r>
        <w:rPr>
          <w:rtl/>
        </w:rPr>
        <w:t xml:space="preserve">  </w:t>
      </w:r>
    </w:p>
    <w:p w:rsidR="00596F43" w:rsidRDefault="00596F43" w:rsidP="001016EB">
      <w:pPr>
        <w:rPr>
          <w:rtl/>
          <w:lang w:eastAsia="he-IL"/>
        </w:rPr>
      </w:pPr>
    </w:p>
    <w:p w:rsidR="00596F43" w:rsidRDefault="00596F43" w:rsidP="00CE106F">
      <w:pPr>
        <w:rPr>
          <w:rtl/>
        </w:rPr>
      </w:pPr>
      <w:r>
        <w:rPr>
          <w:rFonts w:hint="cs"/>
          <w:rtl/>
          <w:lang w:eastAsia="he-IL"/>
        </w:rPr>
        <w:t>תודה רבה על הודע</w:t>
      </w:r>
      <w:r w:rsidR="00CE106F">
        <w:rPr>
          <w:rFonts w:hint="cs"/>
          <w:rtl/>
          <w:lang w:eastAsia="he-IL"/>
        </w:rPr>
        <w:t>ת</w:t>
      </w:r>
      <w:r>
        <w:rPr>
          <w:rFonts w:hint="cs"/>
          <w:rtl/>
          <w:lang w:eastAsia="he-IL"/>
        </w:rPr>
        <w:t xml:space="preserve"> הסיעה מאת חבר הכנסת קרעי. </w:t>
      </w:r>
      <w:bookmarkStart w:id="9487" w:name="_ETM_Q57_745031"/>
      <w:bookmarkEnd w:id="9487"/>
    </w:p>
    <w:p w:rsidR="00596F43" w:rsidRDefault="00596F43" w:rsidP="001016EB">
      <w:pPr>
        <w:rPr>
          <w:rtl/>
          <w:lang w:eastAsia="he-IL"/>
        </w:rPr>
      </w:pPr>
      <w:bookmarkStart w:id="9488" w:name="_ETM_Q57_747623"/>
      <w:bookmarkStart w:id="9489" w:name="_ETM_Q57_747685"/>
      <w:bookmarkEnd w:id="9488"/>
      <w:bookmarkEnd w:id="9489"/>
    </w:p>
    <w:p w:rsidR="00596F43" w:rsidRDefault="00596F43" w:rsidP="003B5F05">
      <w:pPr>
        <w:rPr>
          <w:rtl/>
        </w:rPr>
      </w:pPr>
      <w:bookmarkStart w:id="9490" w:name="_ETM_Q58_117243"/>
      <w:bookmarkEnd w:id="9490"/>
      <w:r>
        <w:rPr>
          <w:rFonts w:hint="cs"/>
          <w:rtl/>
        </w:rPr>
        <w:t xml:space="preserve">אנחנו ניגשים לשאילתות לשר המשפטים. חבר הכנסת סעדי ראשון. בבקשה, שר המשפטים. </w:t>
      </w:r>
      <w:bookmarkStart w:id="9491" w:name="_ETM_Q58_175172"/>
      <w:bookmarkEnd w:id="9491"/>
      <w:r>
        <w:rPr>
          <w:rFonts w:hint="cs"/>
          <w:rtl/>
        </w:rPr>
        <w:t>חבר הכנסת סעדי, אתה כבר ותיק, תיצמד לשאילתה. תודה.</w:t>
      </w:r>
    </w:p>
    <w:p w:rsidR="00596F43" w:rsidRDefault="00596F43" w:rsidP="003B5F05">
      <w:pPr>
        <w:ind w:firstLine="0"/>
        <w:rPr>
          <w:rtl/>
        </w:rPr>
      </w:pPr>
    </w:p>
    <w:p w:rsidR="00596F43" w:rsidRDefault="00596F43" w:rsidP="003B5F05">
      <w:pPr>
        <w:pStyle w:val="a9"/>
        <w:rPr>
          <w:rtl/>
          <w:lang w:eastAsia="he-IL"/>
        </w:rPr>
      </w:pPr>
      <w:bookmarkStart w:id="9492" w:name="ET_query_626461_4"/>
      <w:r w:rsidRPr="00F15C11">
        <w:rPr>
          <w:rStyle w:val="TagStyle"/>
          <w:rtl/>
        </w:rPr>
        <w:t xml:space="preserve"> &lt;&lt; שאילתה &gt;&gt; </w:t>
      </w:r>
      <w:bookmarkStart w:id="9493" w:name="_Toc92638254"/>
      <w:bookmarkStart w:id="9494" w:name="_Toc92638853"/>
      <w:r>
        <w:rPr>
          <w:rtl/>
          <w:lang w:eastAsia="he-IL"/>
        </w:rPr>
        <w:t>219. גילוי גזענות במשרדים ממשלתיים</w:t>
      </w:r>
      <w:bookmarkEnd w:id="9493"/>
      <w:bookmarkEnd w:id="9494"/>
      <w:r w:rsidRPr="00F15C11">
        <w:rPr>
          <w:rStyle w:val="TagStyle"/>
          <w:rtl/>
        </w:rPr>
        <w:t xml:space="preserve"> &lt;&lt; שאילתה &gt;&gt;</w:t>
      </w:r>
      <w:r>
        <w:rPr>
          <w:rtl/>
          <w:lang w:eastAsia="he-IL"/>
        </w:rPr>
        <w:t xml:space="preserve">   </w:t>
      </w:r>
      <w:bookmarkEnd w:id="9492"/>
    </w:p>
    <w:p w:rsidR="00596F43" w:rsidRDefault="00596F43" w:rsidP="003B5F05">
      <w:pPr>
        <w:rPr>
          <w:rtl/>
          <w:lang w:eastAsia="he-IL"/>
        </w:rPr>
      </w:pPr>
    </w:p>
    <w:p w:rsidR="00596F43" w:rsidRDefault="00596F43" w:rsidP="003B5F05">
      <w:pPr>
        <w:pStyle w:val="a4"/>
        <w:keepNext/>
        <w:rPr>
          <w:rtl/>
        </w:rPr>
      </w:pPr>
      <w:bookmarkStart w:id="9495" w:name="ET_speaker_5292_23"/>
      <w:r w:rsidRPr="002E132C">
        <w:rPr>
          <w:rStyle w:val="TagStyle"/>
          <w:rtl/>
        </w:rPr>
        <w:t xml:space="preserve"> &lt;&lt; דובר &gt;&gt; </w:t>
      </w:r>
      <w:bookmarkStart w:id="9496" w:name="_Toc92638255"/>
      <w:bookmarkStart w:id="9497" w:name="_Toc92638854"/>
      <w:r>
        <w:rPr>
          <w:rtl/>
        </w:rPr>
        <w:t>אוסאמה סעדי (הרשימה המשותפת):</w:t>
      </w:r>
      <w:bookmarkEnd w:id="9496"/>
      <w:bookmarkEnd w:id="9497"/>
      <w:r w:rsidRPr="002E132C">
        <w:rPr>
          <w:rStyle w:val="TagStyle"/>
          <w:rtl/>
        </w:rPr>
        <w:t xml:space="preserve"> &lt;&lt; דובר &gt;&gt;</w:t>
      </w:r>
      <w:r>
        <w:rPr>
          <w:rtl/>
        </w:rPr>
        <w:t xml:space="preserve">   </w:t>
      </w:r>
      <w:bookmarkEnd w:id="9495"/>
    </w:p>
    <w:p w:rsidR="00596F43" w:rsidRDefault="00596F43" w:rsidP="001016EB">
      <w:pPr>
        <w:rPr>
          <w:rtl/>
          <w:lang w:eastAsia="he-IL"/>
        </w:rPr>
      </w:pPr>
    </w:p>
    <w:p w:rsidR="00596F43" w:rsidRPr="009F1FFC" w:rsidRDefault="00596F43" w:rsidP="003B5F05">
      <w:pPr>
        <w:rPr>
          <w:rtl/>
        </w:rPr>
      </w:pPr>
      <w:bookmarkStart w:id="9498" w:name="_ETM_Q58_193371"/>
      <w:bookmarkStart w:id="9499" w:name="_ETM_Q58_193653"/>
      <w:bookmarkStart w:id="9500" w:name="_ETM_Q58_193721"/>
      <w:bookmarkEnd w:id="9498"/>
      <w:bookmarkEnd w:id="9499"/>
      <w:bookmarkEnd w:id="9500"/>
      <w:r>
        <w:rPr>
          <w:rFonts w:hint="cs"/>
          <w:rtl/>
          <w:lang w:eastAsia="he-IL"/>
        </w:rPr>
        <w:t xml:space="preserve">כבוד היושב-ראש, </w:t>
      </w:r>
      <w:bookmarkStart w:id="9501" w:name="_ETM_Q58_195570"/>
      <w:bookmarkEnd w:id="9501"/>
      <w:r>
        <w:rPr>
          <w:rFonts w:hint="cs"/>
          <w:rtl/>
          <w:lang w:eastAsia="he-IL"/>
        </w:rPr>
        <w:t xml:space="preserve">כבוד שר המשפטים, </w:t>
      </w:r>
      <w:r>
        <w:rPr>
          <w:rFonts w:hint="cs"/>
          <w:rtl/>
        </w:rPr>
        <w:t>מדוח מבקר המדינה מס' 72א</w:t>
      </w:r>
      <w:r w:rsidR="00391D32">
        <w:rPr>
          <w:rFonts w:hint="cs"/>
          <w:rtl/>
        </w:rPr>
        <w:t>,</w:t>
      </w:r>
      <w:r>
        <w:rPr>
          <w:rFonts w:hint="cs"/>
          <w:rtl/>
        </w:rPr>
        <w:t xml:space="preserve"> התשפ"א</w:t>
      </w:r>
      <w:r w:rsidR="00391D32">
        <w:rPr>
          <w:rFonts w:hint="cs"/>
          <w:rtl/>
        </w:rPr>
        <w:t>,</w:t>
      </w:r>
      <w:r>
        <w:rPr>
          <w:rFonts w:hint="cs"/>
          <w:rtl/>
        </w:rPr>
        <w:t xml:space="preserve"> עולה כי אחוז ניכר מהמשתתפים הערבים בתהליך שיתוף הציבור דיווחו שהם חשים בגילויי גזענות מצד </w:t>
      </w:r>
      <w:bookmarkStart w:id="9502" w:name="_ETM_Q58_208809"/>
      <w:bookmarkEnd w:id="9502"/>
      <w:r>
        <w:rPr>
          <w:rFonts w:hint="cs"/>
          <w:rtl/>
        </w:rPr>
        <w:t>עובדים או מנהלים.</w:t>
      </w:r>
    </w:p>
    <w:p w:rsidR="00596F43" w:rsidRDefault="00596F43" w:rsidP="003B5F05">
      <w:pPr>
        <w:rPr>
          <w:rtl/>
        </w:rPr>
      </w:pPr>
    </w:p>
    <w:p w:rsidR="00596F43" w:rsidRDefault="00596F43" w:rsidP="003B5F05">
      <w:pPr>
        <w:rPr>
          <w:rtl/>
        </w:rPr>
      </w:pPr>
      <w:bookmarkStart w:id="9503" w:name="_ETM_Q58_197660"/>
      <w:bookmarkStart w:id="9504" w:name="_ETM_Q58_197728"/>
      <w:bookmarkEnd w:id="9503"/>
      <w:bookmarkEnd w:id="9504"/>
      <w:r>
        <w:rPr>
          <w:rFonts w:hint="cs"/>
          <w:rtl/>
        </w:rPr>
        <w:t>ב</w:t>
      </w:r>
      <w:r w:rsidRPr="00472AB3">
        <w:rPr>
          <w:rFonts w:hint="cs"/>
          <w:rtl/>
        </w:rPr>
        <w:t>רצוני לשאול:</w:t>
      </w:r>
    </w:p>
    <w:p w:rsidR="00596F43" w:rsidRPr="00472AB3" w:rsidRDefault="00596F43" w:rsidP="003B5F05">
      <w:pPr>
        <w:rPr>
          <w:rtl/>
        </w:rPr>
      </w:pPr>
    </w:p>
    <w:p w:rsidR="00596F43" w:rsidRDefault="00596F43" w:rsidP="003B5F05">
      <w:pPr>
        <w:rPr>
          <w:rtl/>
        </w:rPr>
      </w:pPr>
      <w:r>
        <w:rPr>
          <w:rFonts w:hint="cs"/>
          <w:rtl/>
        </w:rPr>
        <w:t xml:space="preserve">1. האם ידוע למשרדך על דיווחים כאלה? </w:t>
      </w:r>
    </w:p>
    <w:p w:rsidR="00596F43" w:rsidRPr="009F1FFC" w:rsidRDefault="00596F43" w:rsidP="003B5F05">
      <w:pPr>
        <w:rPr>
          <w:rtl/>
        </w:rPr>
      </w:pPr>
    </w:p>
    <w:p w:rsidR="00596F43" w:rsidRDefault="00596F43" w:rsidP="003B5F05">
      <w:pPr>
        <w:rPr>
          <w:rtl/>
        </w:rPr>
      </w:pPr>
      <w:r>
        <w:rPr>
          <w:rFonts w:hint="cs"/>
          <w:rtl/>
        </w:rPr>
        <w:t xml:space="preserve">2. אם כן, האם קיימת תוכנית לטיפול במקרים כאלה? </w:t>
      </w:r>
    </w:p>
    <w:p w:rsidR="00596F43" w:rsidRPr="00F15C11" w:rsidRDefault="00596F43" w:rsidP="003B5F05">
      <w:pPr>
        <w:rPr>
          <w:rtl/>
          <w:lang w:eastAsia="he-IL"/>
        </w:rPr>
      </w:pPr>
    </w:p>
    <w:p w:rsidR="00596F43" w:rsidRDefault="00596F43" w:rsidP="003B5F05">
      <w:pPr>
        <w:pStyle w:val="a4"/>
        <w:keepNext/>
        <w:rPr>
          <w:rtl/>
        </w:rPr>
      </w:pPr>
      <w:bookmarkStart w:id="9505" w:name="ET_speaker_6208_3"/>
      <w:r w:rsidRPr="00F15C11">
        <w:rPr>
          <w:rStyle w:val="TagStyle"/>
          <w:rtl/>
        </w:rPr>
        <w:t xml:space="preserve"> &lt;&lt; דובר &gt;&gt; </w:t>
      </w:r>
      <w:bookmarkStart w:id="9506" w:name="_Toc92638256"/>
      <w:bookmarkStart w:id="9507" w:name="_Toc92638855"/>
      <w:r>
        <w:rPr>
          <w:rtl/>
        </w:rPr>
        <w:t>שר המשפטים גדעון סער:</w:t>
      </w:r>
      <w:bookmarkEnd w:id="9506"/>
      <w:bookmarkEnd w:id="9507"/>
      <w:r w:rsidRPr="00F15C11">
        <w:rPr>
          <w:rStyle w:val="TagStyle"/>
          <w:rtl/>
        </w:rPr>
        <w:t xml:space="preserve"> &lt;&lt; דובר &gt;&gt;</w:t>
      </w:r>
      <w:r>
        <w:rPr>
          <w:rtl/>
        </w:rPr>
        <w:t xml:space="preserve">   </w:t>
      </w:r>
      <w:bookmarkEnd w:id="9505"/>
    </w:p>
    <w:p w:rsidR="00596F43" w:rsidRDefault="00596F43" w:rsidP="001016EB">
      <w:pPr>
        <w:rPr>
          <w:rtl/>
          <w:lang w:eastAsia="he-IL"/>
        </w:rPr>
      </w:pPr>
    </w:p>
    <w:p w:rsidR="00596F43" w:rsidRDefault="00596F43" w:rsidP="00391D32">
      <w:pPr>
        <w:rPr>
          <w:rtl/>
          <w:lang w:eastAsia="he-IL"/>
        </w:rPr>
      </w:pPr>
      <w:r>
        <w:rPr>
          <w:rFonts w:hint="cs"/>
          <w:rtl/>
          <w:lang w:eastAsia="he-IL"/>
        </w:rPr>
        <w:t xml:space="preserve">אדוני היושב-ראש, כנסת נכבדה, היחידה הממשלתית לתיאום המאבק בגזענות פועלת למניעת </w:t>
      </w:r>
      <w:bookmarkStart w:id="9508" w:name="_ETM_Q58_230354"/>
      <w:bookmarkEnd w:id="9508"/>
      <w:r>
        <w:rPr>
          <w:rFonts w:hint="cs"/>
          <w:rtl/>
          <w:lang w:eastAsia="he-IL"/>
        </w:rPr>
        <w:t xml:space="preserve">גזענות ואפליה בשירות המדינה ביחס לעובדים ומקבלי שירות. </w:t>
      </w:r>
      <w:bookmarkStart w:id="9509" w:name="_ETM_Q58_236450"/>
      <w:bookmarkStart w:id="9510" w:name="_ETM_Q58_236536"/>
      <w:bookmarkStart w:id="9511" w:name="_ETM_Q58_236578"/>
      <w:bookmarkStart w:id="9512" w:name="_ETM_Q58_236657"/>
      <w:bookmarkEnd w:id="9509"/>
      <w:bookmarkEnd w:id="9510"/>
      <w:bookmarkEnd w:id="9511"/>
      <w:bookmarkEnd w:id="9512"/>
      <w:r>
        <w:rPr>
          <w:rFonts w:hint="cs"/>
          <w:rtl/>
          <w:lang w:eastAsia="he-IL"/>
        </w:rPr>
        <w:t xml:space="preserve">היחידה הוקמה בשנת </w:t>
      </w:r>
      <w:bookmarkStart w:id="9513" w:name="_ETM_Q58_234285"/>
      <w:bookmarkEnd w:id="9513"/>
      <w:r>
        <w:rPr>
          <w:rFonts w:hint="cs"/>
          <w:rtl/>
          <w:lang w:eastAsia="he-IL"/>
        </w:rPr>
        <w:t xml:space="preserve">2017 במסגרת יישום המלצות הוועדה הבין-משרדית למיגור הגזענות נגד יוצאי </w:t>
      </w:r>
      <w:bookmarkStart w:id="9514" w:name="_ETM_Q58_245557"/>
      <w:bookmarkEnd w:id="9514"/>
      <w:r>
        <w:rPr>
          <w:rFonts w:hint="cs"/>
          <w:rtl/>
          <w:lang w:eastAsia="he-IL"/>
        </w:rPr>
        <w:t xml:space="preserve">אתיופיה, ומאז הקמתה טיפלה באלפי תלונות של כלל החברה הישראלית </w:t>
      </w:r>
      <w:bookmarkStart w:id="9515" w:name="_ETM_Q58_249518"/>
      <w:bookmarkEnd w:id="9515"/>
      <w:r>
        <w:rPr>
          <w:rFonts w:hint="cs"/>
          <w:rtl/>
          <w:lang w:eastAsia="he-IL"/>
        </w:rPr>
        <w:t>לרבות החברה הערבית.</w:t>
      </w:r>
      <w:bookmarkStart w:id="9516" w:name="_ETM_Q58_252445"/>
      <w:bookmarkStart w:id="9517" w:name="_ETM_Q58_252520"/>
      <w:bookmarkStart w:id="9518" w:name="_ETM_Q58_252607"/>
      <w:bookmarkStart w:id="9519" w:name="_ETM_Q58_252676"/>
      <w:bookmarkEnd w:id="9516"/>
      <w:bookmarkEnd w:id="9517"/>
      <w:bookmarkEnd w:id="9518"/>
      <w:bookmarkEnd w:id="9519"/>
      <w:r>
        <w:rPr>
          <w:rFonts w:hint="cs"/>
          <w:rtl/>
          <w:lang w:eastAsia="he-IL"/>
        </w:rPr>
        <w:t xml:space="preserve"> היחידה אף מובילה שינויים רוחביים למניעת גזענות</w:t>
      </w:r>
      <w:bookmarkStart w:id="9520" w:name="_ETM_Q58_255179"/>
      <w:bookmarkEnd w:id="9520"/>
      <w:r>
        <w:rPr>
          <w:rFonts w:hint="cs"/>
          <w:rtl/>
          <w:lang w:eastAsia="he-IL"/>
        </w:rPr>
        <w:t xml:space="preserve"> ואפליה ומפתחת ידע רלוונטי במסגרת הכשרו</w:t>
      </w:r>
      <w:bookmarkStart w:id="9521" w:name="_ETM_Q58_258505"/>
      <w:bookmarkStart w:id="9522" w:name="_ETM_Q58_258622"/>
      <w:bookmarkEnd w:id="9521"/>
      <w:bookmarkEnd w:id="9522"/>
      <w:r>
        <w:rPr>
          <w:rFonts w:hint="cs"/>
          <w:rtl/>
          <w:lang w:eastAsia="he-IL"/>
        </w:rPr>
        <w:t>ת.</w:t>
      </w:r>
      <w:r w:rsidR="00391D32">
        <w:rPr>
          <w:rFonts w:hint="cs"/>
          <w:rtl/>
          <w:lang w:eastAsia="he-IL"/>
        </w:rPr>
        <w:t xml:space="preserve"> </w:t>
      </w:r>
      <w:r>
        <w:rPr>
          <w:rFonts w:hint="cs"/>
          <w:rtl/>
          <w:lang w:eastAsia="he-IL"/>
        </w:rPr>
        <w:t xml:space="preserve">כמו כן, </w:t>
      </w:r>
      <w:bookmarkStart w:id="9523" w:name="_ETM_Q58_258378"/>
      <w:bookmarkEnd w:id="9523"/>
      <w:r>
        <w:rPr>
          <w:rFonts w:hint="cs"/>
          <w:rtl/>
          <w:lang w:eastAsia="he-IL"/>
        </w:rPr>
        <w:t xml:space="preserve">במשרדי ממשלה ויחידות סמך ממונות למעלה </w:t>
      </w:r>
      <w:bookmarkStart w:id="9524" w:name="_ETM_Q58_260910"/>
      <w:bookmarkEnd w:id="9524"/>
      <w:r>
        <w:rPr>
          <w:rFonts w:hint="cs"/>
          <w:rtl/>
          <w:lang w:eastAsia="he-IL"/>
        </w:rPr>
        <w:t xml:space="preserve">מ-70 ממונות וממונים אשר מטפלים בתלונות נגד עובדים ומנהלים שמגלים </w:t>
      </w:r>
      <w:bookmarkStart w:id="9525" w:name="_ETM_Q58_267700"/>
      <w:bookmarkEnd w:id="9525"/>
      <w:r>
        <w:rPr>
          <w:rFonts w:hint="cs"/>
          <w:rtl/>
          <w:lang w:eastAsia="he-IL"/>
        </w:rPr>
        <w:t xml:space="preserve">גזענות, פועלים לזיהוי </w:t>
      </w:r>
      <w:proofErr w:type="spellStart"/>
      <w:r>
        <w:rPr>
          <w:rFonts w:hint="cs"/>
          <w:rtl/>
          <w:lang w:eastAsia="he-IL"/>
        </w:rPr>
        <w:t>פרקטיקות</w:t>
      </w:r>
      <w:proofErr w:type="spellEnd"/>
      <w:r>
        <w:rPr>
          <w:rFonts w:hint="cs"/>
          <w:rtl/>
          <w:lang w:eastAsia="he-IL"/>
        </w:rPr>
        <w:t xml:space="preserve"> מדירות ומפלות ויצירת מרחב המאפשר </w:t>
      </w:r>
      <w:bookmarkStart w:id="9526" w:name="_ETM_Q58_273244"/>
      <w:bookmarkEnd w:id="9526"/>
      <w:r>
        <w:rPr>
          <w:rFonts w:hint="cs"/>
          <w:rtl/>
          <w:lang w:eastAsia="he-IL"/>
        </w:rPr>
        <w:t xml:space="preserve">מימוש הזדמנויות לשוויון מהותי. הממונים כפופים מקצועית ליחידה הממשלתית לתיאום המאבק </w:t>
      </w:r>
      <w:bookmarkStart w:id="9527" w:name="_ETM_Q58_275951"/>
      <w:bookmarkEnd w:id="9527"/>
      <w:r>
        <w:rPr>
          <w:rFonts w:hint="cs"/>
          <w:rtl/>
          <w:lang w:eastAsia="he-IL"/>
        </w:rPr>
        <w:t xml:space="preserve">בגזענות ומונחים על ידיה. נמסר לי כי פילוח התלונות </w:t>
      </w:r>
      <w:bookmarkStart w:id="9528" w:name="_ETM_Q58_283659"/>
      <w:bookmarkEnd w:id="9528"/>
      <w:r>
        <w:rPr>
          <w:rFonts w:hint="cs"/>
          <w:rtl/>
          <w:lang w:eastAsia="he-IL"/>
        </w:rPr>
        <w:t xml:space="preserve">המתקבלות ביחידה מלמד כי כרבע מהתלונות המטופלות ביחידה הן מהחברה </w:t>
      </w:r>
      <w:bookmarkStart w:id="9529" w:name="_ETM_Q58_290015"/>
      <w:bookmarkEnd w:id="9529"/>
      <w:r>
        <w:rPr>
          <w:rFonts w:hint="cs"/>
          <w:rtl/>
          <w:lang w:eastAsia="he-IL"/>
        </w:rPr>
        <w:t>הערבית.</w:t>
      </w:r>
    </w:p>
    <w:p w:rsidR="00596F43" w:rsidRDefault="00596F43" w:rsidP="003B5F05">
      <w:pPr>
        <w:rPr>
          <w:rtl/>
          <w:lang w:eastAsia="he-IL"/>
        </w:rPr>
      </w:pPr>
      <w:bookmarkStart w:id="9530" w:name="_ETM_Q58_291847"/>
      <w:bookmarkStart w:id="9531" w:name="_ETM_Q58_291960"/>
      <w:bookmarkEnd w:id="9530"/>
      <w:bookmarkEnd w:id="9531"/>
    </w:p>
    <w:p w:rsidR="00596F43" w:rsidRDefault="00596F43" w:rsidP="00391D32">
      <w:pPr>
        <w:rPr>
          <w:rtl/>
          <w:lang w:eastAsia="he-IL"/>
        </w:rPr>
      </w:pPr>
      <w:bookmarkStart w:id="9532" w:name="_ETM_Q58_291996"/>
      <w:bookmarkStart w:id="9533" w:name="_ETM_Q58_292076"/>
      <w:bookmarkEnd w:id="9532"/>
      <w:bookmarkEnd w:id="9533"/>
      <w:r>
        <w:rPr>
          <w:rFonts w:hint="cs"/>
          <w:rtl/>
          <w:lang w:eastAsia="he-IL"/>
        </w:rPr>
        <w:t xml:space="preserve">קיימת תוכנית מסודרת בשלושה מישורים: הראשון </w:t>
      </w:r>
      <w:r>
        <w:rPr>
          <w:rtl/>
          <w:lang w:eastAsia="he-IL"/>
        </w:rPr>
        <w:t>–</w:t>
      </w:r>
      <w:r>
        <w:rPr>
          <w:rFonts w:hint="cs"/>
          <w:rtl/>
          <w:lang w:eastAsia="he-IL"/>
        </w:rPr>
        <w:t xml:space="preserve"> הובלת שינוי מערכתי </w:t>
      </w:r>
      <w:bookmarkStart w:id="9534" w:name="_ETM_Q58_297607"/>
      <w:bookmarkEnd w:id="9534"/>
      <w:r>
        <w:rPr>
          <w:rFonts w:hint="cs"/>
          <w:rtl/>
          <w:lang w:eastAsia="he-IL"/>
        </w:rPr>
        <w:t xml:space="preserve">ופעילות יזומה באיתור </w:t>
      </w:r>
      <w:proofErr w:type="spellStart"/>
      <w:r>
        <w:rPr>
          <w:rFonts w:hint="cs"/>
          <w:rtl/>
          <w:lang w:eastAsia="he-IL"/>
        </w:rPr>
        <w:t>פרקטיקות</w:t>
      </w:r>
      <w:proofErr w:type="spellEnd"/>
      <w:r>
        <w:rPr>
          <w:rFonts w:hint="cs"/>
          <w:rtl/>
          <w:lang w:eastAsia="he-IL"/>
        </w:rPr>
        <w:t xml:space="preserve"> מפלות ומדירות; השני </w:t>
      </w:r>
      <w:r>
        <w:rPr>
          <w:rtl/>
          <w:lang w:eastAsia="he-IL"/>
        </w:rPr>
        <w:t>–</w:t>
      </w:r>
      <w:r>
        <w:rPr>
          <w:rFonts w:hint="cs"/>
          <w:rtl/>
          <w:lang w:eastAsia="he-IL"/>
        </w:rPr>
        <w:t xml:space="preserve"> פיתוח ידע </w:t>
      </w:r>
      <w:bookmarkStart w:id="9535" w:name="_ETM_Q58_304774"/>
      <w:bookmarkEnd w:id="9535"/>
      <w:r>
        <w:rPr>
          <w:rFonts w:hint="cs"/>
          <w:rtl/>
          <w:lang w:eastAsia="he-IL"/>
        </w:rPr>
        <w:t xml:space="preserve">והכשרות בנושא מניעת גזענות ואפליה; השלישי </w:t>
      </w:r>
      <w:r>
        <w:rPr>
          <w:rtl/>
          <w:lang w:eastAsia="he-IL"/>
        </w:rPr>
        <w:t>–</w:t>
      </w:r>
      <w:r>
        <w:rPr>
          <w:rFonts w:hint="cs"/>
          <w:rtl/>
          <w:lang w:eastAsia="he-IL"/>
        </w:rPr>
        <w:t xml:space="preserve"> טיפול בתלונות, </w:t>
      </w:r>
      <w:bookmarkStart w:id="9536" w:name="_ETM_Q58_305385"/>
      <w:bookmarkEnd w:id="9536"/>
      <w:r>
        <w:rPr>
          <w:rFonts w:hint="cs"/>
          <w:rtl/>
          <w:lang w:eastAsia="he-IL"/>
        </w:rPr>
        <w:t>בשיתוף פעולה עם אגף המשמעת בנציבות שירות המדינה.</w:t>
      </w:r>
    </w:p>
    <w:p w:rsidR="00596F43" w:rsidRDefault="00596F43" w:rsidP="003B5F05">
      <w:pPr>
        <w:rPr>
          <w:rtl/>
          <w:lang w:eastAsia="he-IL"/>
        </w:rPr>
      </w:pPr>
      <w:bookmarkStart w:id="9537" w:name="_ETM_Q58_314657"/>
      <w:bookmarkStart w:id="9538" w:name="_ETM_Q58_314754"/>
      <w:bookmarkEnd w:id="9537"/>
      <w:bookmarkEnd w:id="9538"/>
    </w:p>
    <w:p w:rsidR="00596F43" w:rsidRDefault="00596F43" w:rsidP="003B5F05">
      <w:pPr>
        <w:rPr>
          <w:rtl/>
          <w:lang w:eastAsia="he-IL"/>
        </w:rPr>
      </w:pPr>
      <w:bookmarkStart w:id="9539" w:name="_ETM_Q58_314776"/>
      <w:bookmarkStart w:id="9540" w:name="_ETM_Q58_314855"/>
      <w:bookmarkEnd w:id="9539"/>
      <w:bookmarkEnd w:id="9540"/>
      <w:r>
        <w:rPr>
          <w:rFonts w:hint="cs"/>
          <w:rtl/>
          <w:lang w:eastAsia="he-IL"/>
        </w:rPr>
        <w:t xml:space="preserve">היחידה הממשלתית </w:t>
      </w:r>
      <w:bookmarkStart w:id="9541" w:name="_ETM_Q58_313560"/>
      <w:bookmarkEnd w:id="9541"/>
      <w:r>
        <w:rPr>
          <w:rFonts w:hint="cs"/>
          <w:rtl/>
          <w:lang w:eastAsia="he-IL"/>
        </w:rPr>
        <w:t xml:space="preserve">למאבק בגזענות פועלת גם מתוך נקודת הנחה כי רבים מהאירועים </w:t>
      </w:r>
      <w:bookmarkStart w:id="9542" w:name="_ETM_Q58_317894"/>
      <w:bookmarkEnd w:id="9542"/>
      <w:r>
        <w:rPr>
          <w:rFonts w:hint="cs"/>
          <w:rtl/>
          <w:lang w:eastAsia="he-IL"/>
        </w:rPr>
        <w:t xml:space="preserve">לא מדווחים, ולכן פועלת באופן יזום ואפקטיבי כדי לנסות ולאתר </w:t>
      </w:r>
      <w:bookmarkStart w:id="9543" w:name="_ETM_Q58_322897"/>
      <w:bookmarkEnd w:id="9543"/>
      <w:r>
        <w:rPr>
          <w:rFonts w:hint="cs"/>
          <w:rtl/>
          <w:lang w:eastAsia="he-IL"/>
        </w:rPr>
        <w:t>אירועי גזענות. כך נמשיך לפעול.</w:t>
      </w:r>
    </w:p>
    <w:p w:rsidR="00596F43" w:rsidRDefault="00596F43" w:rsidP="003B5F05">
      <w:pPr>
        <w:rPr>
          <w:rtl/>
          <w:lang w:eastAsia="he-IL"/>
        </w:rPr>
      </w:pPr>
      <w:bookmarkStart w:id="9544" w:name="_ETM_Q58_328641"/>
      <w:bookmarkStart w:id="9545" w:name="_ETM_Q58_328725"/>
      <w:bookmarkEnd w:id="9544"/>
      <w:bookmarkEnd w:id="9545"/>
    </w:p>
    <w:p w:rsidR="00596F43" w:rsidRDefault="00596F43" w:rsidP="003B5F05">
      <w:pPr>
        <w:pStyle w:val="af6"/>
        <w:keepNext/>
        <w:rPr>
          <w:rtl/>
        </w:rPr>
      </w:pPr>
      <w:r w:rsidRPr="00F15C11">
        <w:rPr>
          <w:rStyle w:val="TagStyle"/>
          <w:rtl/>
        </w:rPr>
        <w:t xml:space="preserve"> &lt;&lt; יור &gt;&gt; </w:t>
      </w:r>
      <w:r>
        <w:rPr>
          <w:rtl/>
        </w:rPr>
        <w:t>היו"ר מיקי לוי:</w:t>
      </w:r>
      <w:r w:rsidRPr="00F15C11">
        <w:rPr>
          <w:rStyle w:val="TagStyle"/>
          <w:rtl/>
        </w:rPr>
        <w:t xml:space="preserve"> &lt;&lt; יור &gt;&gt;</w:t>
      </w:r>
      <w:r>
        <w:rPr>
          <w:rtl/>
        </w:rPr>
        <w:t xml:space="preserve">   </w:t>
      </w:r>
    </w:p>
    <w:p w:rsidR="00596F43" w:rsidRDefault="00596F43" w:rsidP="001016EB">
      <w:pPr>
        <w:rPr>
          <w:rtl/>
        </w:rPr>
      </w:pPr>
    </w:p>
    <w:p w:rsidR="00596F43" w:rsidRDefault="00596F43" w:rsidP="003B5F05">
      <w:pPr>
        <w:rPr>
          <w:rtl/>
        </w:rPr>
      </w:pPr>
      <w:r>
        <w:rPr>
          <w:rFonts w:hint="cs"/>
          <w:rtl/>
        </w:rPr>
        <w:t>שאלת המשך, בבקשה.</w:t>
      </w:r>
    </w:p>
    <w:p w:rsidR="00596F43" w:rsidRDefault="00596F43" w:rsidP="003B5F05">
      <w:pPr>
        <w:rPr>
          <w:rtl/>
        </w:rPr>
      </w:pPr>
    </w:p>
    <w:p w:rsidR="00596F43" w:rsidRDefault="00596F43" w:rsidP="003B5F05">
      <w:pPr>
        <w:pStyle w:val="-"/>
        <w:keepNext/>
        <w:rPr>
          <w:rtl/>
        </w:rPr>
      </w:pPr>
      <w:bookmarkStart w:id="9546" w:name="ET_speakercontinue_5292_8"/>
      <w:bookmarkStart w:id="9547" w:name="ET_speaker_5292_7"/>
      <w:r w:rsidRPr="00F15C11">
        <w:rPr>
          <w:rStyle w:val="TagStyle"/>
          <w:rtl/>
        </w:rPr>
        <w:t xml:space="preserve"> &lt;&lt; דובר_המשך &gt;&gt; </w:t>
      </w:r>
      <w:r>
        <w:rPr>
          <w:rtl/>
        </w:rPr>
        <w:t>אוסאמה סעדי (הרשימה המשותפת):</w:t>
      </w:r>
      <w:r w:rsidRPr="00F15C11">
        <w:rPr>
          <w:rStyle w:val="TagStyle"/>
          <w:rtl/>
        </w:rPr>
        <w:t xml:space="preserve"> &lt;&lt; דובר_המשך &gt;&gt;</w:t>
      </w:r>
      <w:r>
        <w:rPr>
          <w:rtl/>
        </w:rPr>
        <w:t xml:space="preserve">   </w:t>
      </w:r>
      <w:bookmarkEnd w:id="9546"/>
    </w:p>
    <w:p w:rsidR="00596F43" w:rsidRDefault="00596F43" w:rsidP="001016EB">
      <w:pPr>
        <w:rPr>
          <w:rtl/>
        </w:rPr>
      </w:pPr>
    </w:p>
    <w:p w:rsidR="00596F43" w:rsidRDefault="00596F43" w:rsidP="00391D32">
      <w:pPr>
        <w:rPr>
          <w:rtl/>
        </w:rPr>
      </w:pPr>
      <w:r>
        <w:rPr>
          <w:rFonts w:hint="cs"/>
          <w:rtl/>
        </w:rPr>
        <w:t>תודה, כבוד השר.</w:t>
      </w:r>
      <w:bookmarkEnd w:id="9547"/>
      <w:r>
        <w:rPr>
          <w:rFonts w:hint="cs"/>
          <w:rtl/>
        </w:rPr>
        <w:t xml:space="preserve"> אני, אישית, מכיר את היחידה הזאת ואף נפגשתי עם האחראי הממונה </w:t>
      </w:r>
      <w:bookmarkStart w:id="9548" w:name="_ETM_Q58_341133"/>
      <w:bookmarkEnd w:id="9548"/>
      <w:r>
        <w:rPr>
          <w:rFonts w:hint="cs"/>
          <w:rtl/>
        </w:rPr>
        <w:t xml:space="preserve">במשרדך, במשרד המשפטים, על היחידה הזאת של מאבק בגזענות. אחד מהחסרונות של הוועדה הזאת </w:t>
      </w:r>
      <w:bookmarkStart w:id="9549" w:name="_ETM_Q58_360620"/>
      <w:bookmarkEnd w:id="9549"/>
      <w:r>
        <w:rPr>
          <w:rFonts w:hint="cs"/>
          <w:rtl/>
        </w:rPr>
        <w:t xml:space="preserve">הוא שאין לה סמכויות ענישה. </w:t>
      </w:r>
      <w:bookmarkStart w:id="9550" w:name="_ETM_Q58_367597"/>
      <w:bookmarkStart w:id="9551" w:name="_ETM_Q58_367662"/>
      <w:bookmarkStart w:id="9552" w:name="_ETM_Q58_367767"/>
      <w:bookmarkStart w:id="9553" w:name="_ETM_Q58_367810"/>
      <w:bookmarkStart w:id="9554" w:name="_ETM_Q58_368295"/>
      <w:bookmarkStart w:id="9555" w:name="_ETM_Q58_368344"/>
      <w:bookmarkEnd w:id="9550"/>
      <w:bookmarkEnd w:id="9551"/>
      <w:bookmarkEnd w:id="9552"/>
      <w:bookmarkEnd w:id="9553"/>
      <w:bookmarkEnd w:id="9554"/>
      <w:bookmarkEnd w:id="9555"/>
      <w:r>
        <w:rPr>
          <w:rFonts w:hint="cs"/>
          <w:rtl/>
        </w:rPr>
        <w:t xml:space="preserve">אני חושב שעל מנת שבאמת יהיו לה שיניים </w:t>
      </w:r>
      <w:r>
        <w:rPr>
          <w:rtl/>
        </w:rPr>
        <w:t>–</w:t>
      </w:r>
      <w:r>
        <w:rPr>
          <w:rFonts w:hint="cs"/>
          <w:rtl/>
        </w:rPr>
        <w:t xml:space="preserve"> אמרת שרבע מהתלונות הן מהחברה הערבית, אז </w:t>
      </w:r>
      <w:bookmarkStart w:id="9556" w:name="_ETM_Q58_372845"/>
      <w:bookmarkEnd w:id="9556"/>
      <w:r>
        <w:rPr>
          <w:rFonts w:hint="cs"/>
          <w:rtl/>
        </w:rPr>
        <w:t xml:space="preserve">אם לא תהיינה לוועדה הזאת גם סמכויות ענישה או העמדה </w:t>
      </w:r>
      <w:bookmarkStart w:id="9557" w:name="_ETM_Q58_378428"/>
      <w:bookmarkEnd w:id="9557"/>
      <w:r>
        <w:rPr>
          <w:rFonts w:hint="cs"/>
          <w:rtl/>
        </w:rPr>
        <w:t xml:space="preserve">לדין, אז זה יהיה רק במסגרת הגשת תלונה וטיפול בתלונה, </w:t>
      </w:r>
      <w:bookmarkStart w:id="9558" w:name="_ETM_Q58_384230"/>
      <w:bookmarkStart w:id="9559" w:name="_ETM_Q58_385613"/>
      <w:bookmarkStart w:id="9560" w:name="_ETM_Q58_385706"/>
      <w:bookmarkStart w:id="9561" w:name="_ETM_Q58_385805"/>
      <w:bookmarkStart w:id="9562" w:name="_ETM_Q58_385871"/>
      <w:bookmarkEnd w:id="9558"/>
      <w:bookmarkEnd w:id="9559"/>
      <w:bookmarkEnd w:id="9560"/>
      <w:bookmarkEnd w:id="9561"/>
      <w:bookmarkEnd w:id="9562"/>
      <w:r>
        <w:rPr>
          <w:rFonts w:hint="cs"/>
          <w:rtl/>
        </w:rPr>
        <w:t xml:space="preserve">והחובה של כולנו היא להיאבק ולמגר תופעות של גזענות. </w:t>
      </w:r>
      <w:bookmarkStart w:id="9563" w:name="_ETM_Q58_386928"/>
      <w:bookmarkStart w:id="9564" w:name="_ETM_Q58_387006"/>
      <w:bookmarkStart w:id="9565" w:name="_ETM_Q58_388976"/>
      <w:bookmarkStart w:id="9566" w:name="_ETM_Q58_389041"/>
      <w:bookmarkEnd w:id="9563"/>
      <w:bookmarkEnd w:id="9564"/>
      <w:bookmarkEnd w:id="9565"/>
      <w:bookmarkEnd w:id="9566"/>
      <w:r>
        <w:rPr>
          <w:rFonts w:hint="cs"/>
          <w:rtl/>
        </w:rPr>
        <w:t xml:space="preserve">לכן, </w:t>
      </w:r>
      <w:bookmarkStart w:id="9567" w:name="_ETM_Q58_389823"/>
      <w:bookmarkEnd w:id="9567"/>
      <w:r>
        <w:rPr>
          <w:rFonts w:hint="cs"/>
          <w:rtl/>
        </w:rPr>
        <w:t xml:space="preserve">אני פונה אליך באמת, שתיכנס בעובי הקורה ותיתן </w:t>
      </w:r>
      <w:bookmarkStart w:id="9568" w:name="_ETM_Q58_399569"/>
      <w:bookmarkEnd w:id="9568"/>
      <w:r>
        <w:rPr>
          <w:rFonts w:hint="cs"/>
          <w:rtl/>
        </w:rPr>
        <w:t>סמכויות לוועדה החשובה הזאת.</w:t>
      </w:r>
    </w:p>
    <w:p w:rsidR="00596F43" w:rsidRDefault="00596F43" w:rsidP="003B5F05">
      <w:pPr>
        <w:rPr>
          <w:rtl/>
        </w:rPr>
      </w:pPr>
      <w:bookmarkStart w:id="9569" w:name="_ETM_Q58_403153"/>
      <w:bookmarkStart w:id="9570" w:name="_ETM_Q58_403225"/>
      <w:bookmarkEnd w:id="9569"/>
      <w:bookmarkEnd w:id="9570"/>
    </w:p>
    <w:p w:rsidR="00596F43" w:rsidRDefault="00596F43" w:rsidP="003B5F05">
      <w:pPr>
        <w:pStyle w:val="-"/>
        <w:keepNext/>
        <w:rPr>
          <w:rtl/>
        </w:rPr>
      </w:pPr>
      <w:bookmarkStart w:id="9571" w:name="_ETM_Q58_387097"/>
      <w:bookmarkStart w:id="9572" w:name="_ETM_Q58_387161"/>
      <w:bookmarkStart w:id="9573" w:name="ET_speakercontinue_6208_11"/>
      <w:bookmarkEnd w:id="9571"/>
      <w:bookmarkEnd w:id="9572"/>
      <w:r w:rsidRPr="00F15C11">
        <w:rPr>
          <w:rStyle w:val="TagStyle"/>
          <w:rtl/>
        </w:rPr>
        <w:t xml:space="preserve"> &lt;&lt; דובר_המשך &gt;&gt; </w:t>
      </w:r>
      <w:r>
        <w:rPr>
          <w:rtl/>
        </w:rPr>
        <w:t>שר המשפטים גדעון סער:</w:t>
      </w:r>
      <w:r w:rsidRPr="00F15C11">
        <w:rPr>
          <w:rStyle w:val="TagStyle"/>
          <w:rtl/>
        </w:rPr>
        <w:t xml:space="preserve"> &lt;&lt; דובר_המשך &gt;&gt;</w:t>
      </w:r>
      <w:r>
        <w:rPr>
          <w:rtl/>
        </w:rPr>
        <w:t xml:space="preserve">   </w:t>
      </w:r>
      <w:bookmarkEnd w:id="9573"/>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תודה, חבר הכנסת סעדי. קודם כול, מיניתי לא מזמן מועצה חדשה בראשות </w:t>
      </w:r>
      <w:bookmarkStart w:id="9574" w:name="_ETM_Q58_408594"/>
      <w:bookmarkEnd w:id="9574"/>
      <w:r>
        <w:rPr>
          <w:rFonts w:hint="cs"/>
          <w:rtl/>
          <w:lang w:eastAsia="he-IL"/>
        </w:rPr>
        <w:t xml:space="preserve">השופט אליקים רובינשטיין עם הרכב חדש. </w:t>
      </w:r>
      <w:bookmarkStart w:id="9575" w:name="_ETM_Q58_415161"/>
      <w:bookmarkStart w:id="9576" w:name="_ETM_Q58_415248"/>
      <w:bookmarkStart w:id="9577" w:name="_ETM_Q58_415281"/>
      <w:bookmarkStart w:id="9578" w:name="_ETM_Q58_415340"/>
      <w:bookmarkEnd w:id="9575"/>
      <w:bookmarkEnd w:id="9576"/>
      <w:bookmarkEnd w:id="9577"/>
      <w:bookmarkEnd w:id="9578"/>
      <w:r>
        <w:rPr>
          <w:rFonts w:hint="cs"/>
          <w:rtl/>
          <w:lang w:eastAsia="he-IL"/>
        </w:rPr>
        <w:t xml:space="preserve">כמובן שסוגיה של </w:t>
      </w:r>
      <w:bookmarkStart w:id="9579" w:name="_ETM_Q58_417465"/>
      <w:bookmarkEnd w:id="9579"/>
      <w:r>
        <w:rPr>
          <w:rFonts w:hint="cs"/>
          <w:rtl/>
          <w:lang w:eastAsia="he-IL"/>
        </w:rPr>
        <w:t xml:space="preserve">העמדה לדין היא בידי הפרקליטות, בידי התביעה המשטרתית. אני </w:t>
      </w:r>
      <w:bookmarkStart w:id="9580" w:name="_ETM_Q58_421275"/>
      <w:bookmarkEnd w:id="9580"/>
      <w:r>
        <w:rPr>
          <w:rFonts w:hint="cs"/>
          <w:rtl/>
          <w:lang w:eastAsia="he-IL"/>
        </w:rPr>
        <w:t xml:space="preserve">לא חושב שצריך להיות עוד גורם תובע, אבל יש </w:t>
      </w:r>
      <w:bookmarkStart w:id="9581" w:name="_ETM_Q58_423885"/>
      <w:bookmarkEnd w:id="9581"/>
      <w:r>
        <w:rPr>
          <w:rFonts w:hint="cs"/>
          <w:rtl/>
          <w:lang w:eastAsia="he-IL"/>
        </w:rPr>
        <w:t xml:space="preserve">דיון האם צריך לעגן את קיומה של היחידה הזאת באופן </w:t>
      </w:r>
      <w:bookmarkStart w:id="9582" w:name="_ETM_Q58_425919"/>
      <w:bookmarkEnd w:id="9582"/>
      <w:r>
        <w:rPr>
          <w:rFonts w:hint="cs"/>
          <w:rtl/>
          <w:lang w:eastAsia="he-IL"/>
        </w:rPr>
        <w:t>סטטוטורי בחקיקה, ואנחנו בעיצומו של הדיון הזה.</w:t>
      </w:r>
    </w:p>
    <w:p w:rsidR="00596F43" w:rsidRDefault="00596F43" w:rsidP="003B5F05">
      <w:pPr>
        <w:rPr>
          <w:rtl/>
          <w:lang w:eastAsia="he-IL"/>
        </w:rPr>
      </w:pPr>
      <w:bookmarkStart w:id="9583" w:name="_ETM_Q58_416710"/>
      <w:bookmarkStart w:id="9584" w:name="_ETM_Q58_416794"/>
      <w:bookmarkEnd w:id="9583"/>
      <w:bookmarkEnd w:id="9584"/>
    </w:p>
    <w:p w:rsidR="00596F43" w:rsidRDefault="00596F43" w:rsidP="003B5F05">
      <w:pPr>
        <w:pStyle w:val="af6"/>
        <w:keepNext/>
        <w:rPr>
          <w:rtl/>
        </w:rPr>
      </w:pPr>
      <w:r w:rsidRPr="001D4C7E">
        <w:rPr>
          <w:rStyle w:val="TagStyle"/>
          <w:rtl/>
        </w:rPr>
        <w:t xml:space="preserve"> &lt;&lt; יור &gt;&gt; </w:t>
      </w:r>
      <w:r>
        <w:rPr>
          <w:rtl/>
        </w:rPr>
        <w:t>היו"ר מיקי לוי:</w:t>
      </w:r>
      <w:r w:rsidRPr="001D4C7E">
        <w:rPr>
          <w:rStyle w:val="TagStyle"/>
          <w:rtl/>
        </w:rPr>
        <w:t xml:space="preserve"> &lt;&lt; יור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תודה רבה. </w:t>
      </w:r>
    </w:p>
    <w:p w:rsidR="00596F43" w:rsidRDefault="00596F43" w:rsidP="003B5F05">
      <w:pPr>
        <w:rPr>
          <w:rtl/>
          <w:lang w:eastAsia="he-IL"/>
        </w:rPr>
      </w:pPr>
    </w:p>
    <w:p w:rsidR="00596F43" w:rsidRDefault="00596F43" w:rsidP="003B5F05">
      <w:pPr>
        <w:rPr>
          <w:rtl/>
          <w:lang w:eastAsia="he-IL"/>
        </w:rPr>
      </w:pPr>
      <w:r>
        <w:rPr>
          <w:rFonts w:hint="cs"/>
          <w:rtl/>
          <w:lang w:eastAsia="he-IL"/>
        </w:rPr>
        <w:t xml:space="preserve">חבר הכנסת שיקלי, בבקשה. אתה מתחיל משאילתה </w:t>
      </w:r>
      <w:bookmarkStart w:id="9585" w:name="_ETM_Q58_457424"/>
      <w:bookmarkEnd w:id="9585"/>
      <w:r>
        <w:rPr>
          <w:rFonts w:hint="cs"/>
          <w:rtl/>
          <w:lang w:eastAsia="he-IL"/>
        </w:rPr>
        <w:t>257, לפי הסדר.</w:t>
      </w:r>
    </w:p>
    <w:p w:rsidR="00596F43" w:rsidRDefault="00596F43" w:rsidP="003B5F05">
      <w:pPr>
        <w:rPr>
          <w:rtl/>
          <w:lang w:eastAsia="he-IL"/>
        </w:rPr>
      </w:pPr>
    </w:p>
    <w:p w:rsidR="00596F43" w:rsidRDefault="00596F43" w:rsidP="003B5F05">
      <w:pPr>
        <w:pStyle w:val="a9"/>
        <w:rPr>
          <w:rtl/>
          <w:lang w:eastAsia="he-IL"/>
        </w:rPr>
      </w:pPr>
      <w:bookmarkStart w:id="9586" w:name="ET_query_625846_14"/>
      <w:r w:rsidRPr="001D4C7E">
        <w:rPr>
          <w:rStyle w:val="TagStyle"/>
          <w:rtl/>
        </w:rPr>
        <w:t xml:space="preserve"> &lt;&lt; שאילתה &gt;&gt; </w:t>
      </w:r>
      <w:bookmarkStart w:id="9587" w:name="_Toc92638257"/>
      <w:bookmarkStart w:id="9588" w:name="_Toc92638856"/>
      <w:r>
        <w:rPr>
          <w:rtl/>
          <w:lang w:eastAsia="he-IL"/>
        </w:rPr>
        <w:t>257. מכירת נכסי נספי שואה</w:t>
      </w:r>
      <w:bookmarkEnd w:id="9587"/>
      <w:bookmarkEnd w:id="9588"/>
      <w:r w:rsidRPr="001D4C7E">
        <w:rPr>
          <w:rStyle w:val="TagStyle"/>
          <w:rtl/>
        </w:rPr>
        <w:t xml:space="preserve"> &lt;&lt; שאילתה &gt;&gt;</w:t>
      </w:r>
      <w:r>
        <w:rPr>
          <w:rtl/>
          <w:lang w:eastAsia="he-IL"/>
        </w:rPr>
        <w:t xml:space="preserve">   </w:t>
      </w:r>
      <w:bookmarkEnd w:id="9586"/>
    </w:p>
    <w:p w:rsidR="00596F43" w:rsidRDefault="00596F43" w:rsidP="003B5F05">
      <w:pPr>
        <w:rPr>
          <w:rtl/>
          <w:lang w:eastAsia="he-IL"/>
        </w:rPr>
      </w:pPr>
    </w:p>
    <w:p w:rsidR="00596F43" w:rsidRDefault="00596F43" w:rsidP="003B5F05">
      <w:pPr>
        <w:pStyle w:val="a4"/>
        <w:keepNext/>
        <w:rPr>
          <w:rtl/>
        </w:rPr>
      </w:pPr>
      <w:bookmarkStart w:id="9589" w:name="ET_speaker_6160_24"/>
      <w:r w:rsidRPr="00285DAC">
        <w:rPr>
          <w:rStyle w:val="TagStyle"/>
          <w:rtl/>
        </w:rPr>
        <w:t xml:space="preserve"> &lt;&lt; דובר &gt;&gt; </w:t>
      </w:r>
      <w:bookmarkStart w:id="9590" w:name="_Toc92638258"/>
      <w:bookmarkStart w:id="9591" w:name="_Toc92638857"/>
      <w:r>
        <w:rPr>
          <w:rtl/>
        </w:rPr>
        <w:t>עמיחי שיקלי (ימינה):</w:t>
      </w:r>
      <w:bookmarkEnd w:id="9590"/>
      <w:bookmarkEnd w:id="9591"/>
      <w:r w:rsidRPr="00285DAC">
        <w:rPr>
          <w:rStyle w:val="TagStyle"/>
          <w:rtl/>
        </w:rPr>
        <w:t xml:space="preserve"> &lt;&lt; דובר &gt;&gt;</w:t>
      </w:r>
      <w:r>
        <w:rPr>
          <w:rtl/>
        </w:rPr>
        <w:t xml:space="preserve">   </w:t>
      </w:r>
      <w:bookmarkEnd w:id="9589"/>
    </w:p>
    <w:p w:rsidR="00596F43" w:rsidRDefault="00596F43" w:rsidP="001016EB">
      <w:pPr>
        <w:rPr>
          <w:rtl/>
          <w:lang w:eastAsia="he-IL"/>
        </w:rPr>
      </w:pPr>
    </w:p>
    <w:p w:rsidR="00596F43" w:rsidRPr="009F1FFC" w:rsidRDefault="00596F43" w:rsidP="00391D32">
      <w:pPr>
        <w:rPr>
          <w:rtl/>
        </w:rPr>
      </w:pPr>
      <w:bookmarkStart w:id="9592" w:name="_ETM_Q58_449376"/>
      <w:bookmarkEnd w:id="9592"/>
      <w:r>
        <w:rPr>
          <w:rFonts w:hint="cs"/>
          <w:rtl/>
        </w:rPr>
        <w:t xml:space="preserve">כבוד היושב-ראש, כבוד שר המשפטים, שאילתה בעניין מכירת </w:t>
      </w:r>
      <w:bookmarkStart w:id="9593" w:name="_ETM_Q58_465315"/>
      <w:bookmarkEnd w:id="9593"/>
      <w:r>
        <w:rPr>
          <w:rFonts w:hint="cs"/>
          <w:rtl/>
        </w:rPr>
        <w:t>נכסי נספי שואה:</w:t>
      </w:r>
      <w:r w:rsidR="00391D32">
        <w:rPr>
          <w:rFonts w:hint="cs"/>
          <w:rtl/>
        </w:rPr>
        <w:t xml:space="preserve"> </w:t>
      </w:r>
      <w:bookmarkStart w:id="9594" w:name="_ETM_Q58_463736"/>
      <w:bookmarkStart w:id="9595" w:name="_ETM_Q58_463805"/>
      <w:bookmarkStart w:id="9596" w:name="_ETM_Q58_463910"/>
      <w:bookmarkStart w:id="9597" w:name="_ETM_Q58_463971"/>
      <w:bookmarkEnd w:id="9594"/>
      <w:bookmarkEnd w:id="9595"/>
      <w:bookmarkEnd w:id="9596"/>
      <w:bookmarkEnd w:id="9597"/>
      <w:r>
        <w:rPr>
          <w:rFonts w:hint="cs"/>
          <w:rtl/>
        </w:rPr>
        <w:t xml:space="preserve">החברה להשבת נכסי נספי השואה, שהסמכות לטיפול בנכסים תחת אחריותה עברה לאפוטרופוס הכללי שבמשרדך, מכרה נכסים, חלקם של נספי שואה </w:t>
      </w:r>
      <w:r>
        <w:rPr>
          <w:rFonts w:hint="eastAsia"/>
          <w:rtl/>
        </w:rPr>
        <w:t>–</w:t>
      </w:r>
      <w:r>
        <w:rPr>
          <w:rFonts w:hint="cs"/>
          <w:rtl/>
        </w:rPr>
        <w:t xml:space="preserve"> מדובר בקרקעות </w:t>
      </w:r>
      <w:r>
        <w:rPr>
          <w:rFonts w:hint="eastAsia"/>
          <w:rtl/>
        </w:rPr>
        <w:t>–</w:t>
      </w:r>
      <w:r>
        <w:rPr>
          <w:rFonts w:hint="cs"/>
          <w:rtl/>
        </w:rPr>
        <w:t xml:space="preserve"> לבני מיעוטים. אדמתם של יהודים שחלמו ליישב את ארצם ולממש את חלום הציונות נמכרת ללא התחשבות בשיקולים לאומיים.</w:t>
      </w:r>
    </w:p>
    <w:p w:rsidR="00596F43" w:rsidRDefault="00596F43" w:rsidP="003B5F05">
      <w:pPr>
        <w:rPr>
          <w:rtl/>
        </w:rPr>
      </w:pPr>
    </w:p>
    <w:p w:rsidR="00596F43" w:rsidRDefault="00596F43" w:rsidP="003B5F05">
      <w:pPr>
        <w:rPr>
          <w:rtl/>
        </w:rPr>
      </w:pPr>
      <w:bookmarkStart w:id="9598" w:name="_ETM_Q58_487849"/>
      <w:bookmarkStart w:id="9599" w:name="_ETM_Q58_487905"/>
      <w:bookmarkEnd w:id="9598"/>
      <w:bookmarkEnd w:id="9599"/>
      <w:r>
        <w:rPr>
          <w:rFonts w:hint="cs"/>
          <w:rtl/>
        </w:rPr>
        <w:t>ב</w:t>
      </w:r>
      <w:r w:rsidRPr="00472AB3">
        <w:rPr>
          <w:rFonts w:hint="cs"/>
          <w:rtl/>
        </w:rPr>
        <w:t>רצוני לשאול:</w:t>
      </w:r>
    </w:p>
    <w:p w:rsidR="00596F43" w:rsidRPr="00472AB3" w:rsidRDefault="00596F43" w:rsidP="003B5F05">
      <w:pPr>
        <w:rPr>
          <w:rtl/>
        </w:rPr>
      </w:pPr>
    </w:p>
    <w:p w:rsidR="00596F43" w:rsidRDefault="00596F43" w:rsidP="003B5F05">
      <w:pPr>
        <w:rPr>
          <w:rtl/>
        </w:rPr>
      </w:pPr>
      <w:r>
        <w:rPr>
          <w:rFonts w:hint="cs"/>
          <w:rtl/>
        </w:rPr>
        <w:t xml:space="preserve">כיצד מתכוון משרדך לפעול בנושא, אם </w:t>
      </w:r>
      <w:bookmarkStart w:id="9600" w:name="_ETM_Q58_497006"/>
      <w:bookmarkEnd w:id="9600"/>
      <w:r>
        <w:rPr>
          <w:rFonts w:hint="cs"/>
          <w:rtl/>
        </w:rPr>
        <w:t>בכלל?</w:t>
      </w:r>
    </w:p>
    <w:p w:rsidR="00596F43" w:rsidRDefault="00596F43" w:rsidP="003B5F05">
      <w:pPr>
        <w:rPr>
          <w:rtl/>
        </w:rPr>
      </w:pPr>
    </w:p>
    <w:p w:rsidR="00596F43" w:rsidRDefault="00596F43" w:rsidP="003B5F05">
      <w:pPr>
        <w:pStyle w:val="a4"/>
        <w:rPr>
          <w:rtl/>
        </w:rPr>
      </w:pPr>
      <w:bookmarkStart w:id="9601" w:name="ET_speakercontinue_6208_16"/>
      <w:r w:rsidRPr="00BB1461">
        <w:rPr>
          <w:rStyle w:val="TagStyle"/>
          <w:rtl/>
        </w:rPr>
        <w:t xml:space="preserve"> &lt;&lt; דובר &gt;&gt;</w:t>
      </w:r>
      <w:r w:rsidRPr="001D4C7E">
        <w:rPr>
          <w:rStyle w:val="TagStyle"/>
          <w:rtl/>
        </w:rPr>
        <w:t xml:space="preserve"> </w:t>
      </w:r>
      <w:bookmarkStart w:id="9602" w:name="_Toc92638259"/>
      <w:bookmarkStart w:id="9603" w:name="_Toc92638858"/>
      <w:r>
        <w:rPr>
          <w:rtl/>
        </w:rPr>
        <w:t>שר המשפטים גדעון סער:</w:t>
      </w:r>
      <w:bookmarkEnd w:id="9602"/>
      <w:bookmarkEnd w:id="9603"/>
      <w:r w:rsidRPr="001D4C7E">
        <w:rPr>
          <w:rStyle w:val="TagStyle"/>
          <w:rtl/>
        </w:rPr>
        <w:t xml:space="preserve"> </w:t>
      </w:r>
      <w:r w:rsidRPr="00BB1461">
        <w:rPr>
          <w:rStyle w:val="TagStyle"/>
          <w:rtl/>
        </w:rPr>
        <w:t xml:space="preserve">&lt;&lt; דובר &gt;&gt; </w:t>
      </w:r>
      <w:r>
        <w:rPr>
          <w:rtl/>
        </w:rPr>
        <w:t xml:space="preserve">   </w:t>
      </w:r>
      <w:bookmarkEnd w:id="9601"/>
    </w:p>
    <w:p w:rsidR="00596F43" w:rsidRDefault="00596F43" w:rsidP="001016EB">
      <w:pPr>
        <w:rPr>
          <w:rtl/>
          <w:lang w:eastAsia="he-IL"/>
        </w:rPr>
      </w:pPr>
    </w:p>
    <w:p w:rsidR="00596F43" w:rsidRDefault="00596F43" w:rsidP="00391D32">
      <w:pPr>
        <w:rPr>
          <w:rtl/>
          <w:lang w:eastAsia="he-IL"/>
        </w:rPr>
      </w:pPr>
      <w:r>
        <w:rPr>
          <w:rFonts w:hint="cs"/>
          <w:rtl/>
          <w:lang w:eastAsia="he-IL"/>
        </w:rPr>
        <w:t xml:space="preserve">תודה. בהתאם לחוק נכסים של נספי השואה (השבה ליורשים והקדשה למטרות </w:t>
      </w:r>
      <w:bookmarkStart w:id="9604" w:name="_ETM_Q58_504654"/>
      <w:bookmarkEnd w:id="9604"/>
      <w:r>
        <w:rPr>
          <w:rFonts w:hint="cs"/>
          <w:rtl/>
          <w:lang w:eastAsia="he-IL"/>
        </w:rPr>
        <w:t xml:space="preserve">סיוע והנצחה), </w:t>
      </w:r>
      <w:proofErr w:type="spellStart"/>
      <w:r>
        <w:rPr>
          <w:rFonts w:hint="cs"/>
          <w:rtl/>
          <w:lang w:eastAsia="he-IL"/>
        </w:rPr>
        <w:t>התשס"ב</w:t>
      </w:r>
      <w:proofErr w:type="spellEnd"/>
      <w:r>
        <w:rPr>
          <w:rFonts w:hint="eastAsia"/>
          <w:rtl/>
          <w:lang w:eastAsia="he-IL"/>
        </w:rPr>
        <w:t>–</w:t>
      </w:r>
      <w:r>
        <w:rPr>
          <w:rFonts w:hint="cs"/>
          <w:rtl/>
          <w:lang w:eastAsia="he-IL"/>
        </w:rPr>
        <w:t xml:space="preserve">2006, הכונס הרשמי משמש כמפרק החברה </w:t>
      </w:r>
      <w:bookmarkStart w:id="9605" w:name="_ETM_Q58_507808"/>
      <w:bookmarkEnd w:id="9605"/>
      <w:r>
        <w:rPr>
          <w:rFonts w:hint="cs"/>
          <w:rtl/>
          <w:lang w:eastAsia="he-IL"/>
        </w:rPr>
        <w:t>לאיתור ולהשבת נכסים של נספי השואה לפירוק.</w:t>
      </w:r>
      <w:bookmarkStart w:id="9606" w:name="_ETM_Q58_513768"/>
      <w:bookmarkStart w:id="9607" w:name="_ETM_Q58_513875"/>
      <w:bookmarkStart w:id="9608" w:name="_ETM_Q58_513985"/>
      <w:bookmarkStart w:id="9609" w:name="_ETM_Q58_514065"/>
      <w:bookmarkEnd w:id="9606"/>
      <w:bookmarkEnd w:id="9607"/>
      <w:bookmarkEnd w:id="9608"/>
      <w:bookmarkEnd w:id="9609"/>
      <w:r w:rsidR="00391D32">
        <w:rPr>
          <w:rFonts w:hint="cs"/>
          <w:rtl/>
          <w:lang w:eastAsia="he-IL"/>
        </w:rPr>
        <w:t xml:space="preserve"> </w:t>
      </w:r>
      <w:r>
        <w:rPr>
          <w:rFonts w:hint="cs"/>
          <w:rtl/>
          <w:lang w:eastAsia="he-IL"/>
        </w:rPr>
        <w:t xml:space="preserve">קק"ל הביעה נכונות ראשונית </w:t>
      </w:r>
      <w:bookmarkStart w:id="9610" w:name="_ETM_Q58_517768"/>
      <w:bookmarkEnd w:id="9610"/>
      <w:r>
        <w:rPr>
          <w:rFonts w:hint="cs"/>
          <w:rtl/>
          <w:lang w:eastAsia="he-IL"/>
        </w:rPr>
        <w:t xml:space="preserve">לרכוש את הקרקעות של נספי השואה. ככל שתתקבל הסכמת קק"ל, </w:t>
      </w:r>
      <w:bookmarkStart w:id="9611" w:name="_ETM_Q58_525385"/>
      <w:bookmarkEnd w:id="9611"/>
      <w:r>
        <w:rPr>
          <w:rFonts w:hint="cs"/>
          <w:rtl/>
          <w:lang w:eastAsia="he-IL"/>
        </w:rPr>
        <w:t xml:space="preserve">נידרש לפעול לקבלת אישור והסכמת בית המשפט המחוזי בירושלים למהלך. </w:t>
      </w:r>
      <w:bookmarkStart w:id="9612" w:name="_ETM_Q58_527502"/>
      <w:bookmarkStart w:id="9613" w:name="_ETM_Q58_529950"/>
      <w:bookmarkStart w:id="9614" w:name="_ETM_Q58_530026"/>
      <w:bookmarkStart w:id="9615" w:name="_ETM_Q58_530061"/>
      <w:bookmarkStart w:id="9616" w:name="_ETM_Q58_530130"/>
      <w:bookmarkEnd w:id="9612"/>
      <w:bookmarkEnd w:id="9613"/>
      <w:bookmarkEnd w:id="9614"/>
      <w:bookmarkEnd w:id="9615"/>
      <w:bookmarkEnd w:id="9616"/>
      <w:r>
        <w:rPr>
          <w:rFonts w:hint="cs"/>
          <w:rtl/>
          <w:lang w:eastAsia="he-IL"/>
        </w:rPr>
        <w:t xml:space="preserve">בימים אלה נבחנת האפשרות להעביר את נכסי נספי השואה לקניין </w:t>
      </w:r>
      <w:bookmarkStart w:id="9617" w:name="_ETM_Q58_535477"/>
      <w:bookmarkEnd w:id="9617"/>
      <w:r>
        <w:rPr>
          <w:rFonts w:hint="cs"/>
          <w:rtl/>
          <w:lang w:eastAsia="he-IL"/>
        </w:rPr>
        <w:t>המדינה או לגוף ציבורי-לאומי אחר.</w:t>
      </w:r>
    </w:p>
    <w:p w:rsidR="00596F43" w:rsidRDefault="00596F43" w:rsidP="003B5F05">
      <w:pPr>
        <w:rPr>
          <w:rtl/>
          <w:lang w:eastAsia="he-IL"/>
        </w:rPr>
      </w:pPr>
    </w:p>
    <w:p w:rsidR="00596F43" w:rsidRDefault="00596F43" w:rsidP="003B5F05">
      <w:pPr>
        <w:pStyle w:val="af6"/>
        <w:keepNext/>
        <w:rPr>
          <w:rtl/>
        </w:rPr>
      </w:pPr>
      <w:r w:rsidRPr="001C2CF0">
        <w:rPr>
          <w:rStyle w:val="TagStyle"/>
          <w:rtl/>
        </w:rPr>
        <w:t xml:space="preserve"> &lt;&lt; יור &gt;&gt; </w:t>
      </w:r>
      <w:r>
        <w:rPr>
          <w:rtl/>
        </w:rPr>
        <w:t>היו"ר מיקי לוי:</w:t>
      </w:r>
      <w:r w:rsidRPr="001C2CF0">
        <w:rPr>
          <w:rStyle w:val="TagStyle"/>
          <w:rtl/>
        </w:rPr>
        <w:t xml:space="preserve"> &lt;&lt; יור &gt;&gt;</w:t>
      </w:r>
      <w:r>
        <w:rPr>
          <w:rtl/>
        </w:rPr>
        <w:t xml:space="preserve">   </w:t>
      </w:r>
    </w:p>
    <w:p w:rsidR="00596F43" w:rsidRDefault="00596F43" w:rsidP="001016EB">
      <w:pPr>
        <w:rPr>
          <w:rtl/>
          <w:lang w:eastAsia="he-IL"/>
        </w:rPr>
      </w:pPr>
    </w:p>
    <w:p w:rsidR="00A23DF8" w:rsidRDefault="00596F43" w:rsidP="003B5F05">
      <w:pPr>
        <w:rPr>
          <w:rtl/>
          <w:lang w:eastAsia="he-IL"/>
        </w:rPr>
      </w:pPr>
      <w:r>
        <w:rPr>
          <w:rFonts w:hint="cs"/>
          <w:rtl/>
          <w:lang w:eastAsia="he-IL"/>
        </w:rPr>
        <w:t xml:space="preserve">תודה רבה. </w:t>
      </w:r>
    </w:p>
    <w:p w:rsidR="00A23DF8" w:rsidRDefault="00A23DF8" w:rsidP="003B5F05">
      <w:pPr>
        <w:rPr>
          <w:rtl/>
          <w:lang w:eastAsia="he-IL"/>
        </w:rPr>
      </w:pPr>
    </w:p>
    <w:p w:rsidR="00596F43" w:rsidRDefault="00596F43" w:rsidP="003B5F05">
      <w:pPr>
        <w:rPr>
          <w:rtl/>
          <w:lang w:eastAsia="he-IL"/>
        </w:rPr>
      </w:pPr>
      <w:r>
        <w:rPr>
          <w:rFonts w:hint="cs"/>
          <w:rtl/>
          <w:lang w:eastAsia="he-IL"/>
        </w:rPr>
        <w:t>שאילתה 269, בבקשה.</w:t>
      </w:r>
    </w:p>
    <w:p w:rsidR="00596F43" w:rsidRDefault="00596F43" w:rsidP="003B5F05">
      <w:pPr>
        <w:ind w:firstLine="0"/>
        <w:rPr>
          <w:rtl/>
          <w:lang w:eastAsia="he-IL"/>
        </w:rPr>
      </w:pPr>
    </w:p>
    <w:p w:rsidR="00596F43" w:rsidRDefault="00596F43" w:rsidP="008A133C">
      <w:pPr>
        <w:pStyle w:val="a9"/>
        <w:rPr>
          <w:rtl/>
          <w:lang w:eastAsia="he-IL"/>
        </w:rPr>
      </w:pPr>
      <w:bookmarkStart w:id="9618" w:name="ET_query_625847_20"/>
      <w:r w:rsidRPr="001C2CF0">
        <w:rPr>
          <w:rStyle w:val="TagStyle"/>
          <w:rtl/>
        </w:rPr>
        <w:t xml:space="preserve"> &lt;&lt; שאילתה &gt;&gt; </w:t>
      </w:r>
      <w:bookmarkStart w:id="9619" w:name="_Toc92638260"/>
      <w:bookmarkStart w:id="9620" w:name="_Toc92638859"/>
      <w:r>
        <w:rPr>
          <w:rtl/>
          <w:lang w:eastAsia="he-IL"/>
        </w:rPr>
        <w:t xml:space="preserve">269. גניזת תיק הפריצה והשרפה של בית משפחת </w:t>
      </w:r>
      <w:proofErr w:type="spellStart"/>
      <w:r>
        <w:rPr>
          <w:rtl/>
          <w:lang w:eastAsia="he-IL"/>
        </w:rPr>
        <w:t>דנין</w:t>
      </w:r>
      <w:bookmarkEnd w:id="9619"/>
      <w:bookmarkEnd w:id="9620"/>
      <w:proofErr w:type="spellEnd"/>
      <w:r w:rsidRPr="001C2CF0">
        <w:rPr>
          <w:rStyle w:val="TagStyle"/>
          <w:rtl/>
        </w:rPr>
        <w:t xml:space="preserve"> &lt;&lt; שאילתה &gt;&gt;</w:t>
      </w:r>
      <w:r>
        <w:rPr>
          <w:rtl/>
          <w:lang w:eastAsia="he-IL"/>
        </w:rPr>
        <w:t xml:space="preserve">   </w:t>
      </w:r>
      <w:bookmarkEnd w:id="9618"/>
    </w:p>
    <w:p w:rsidR="00596F43" w:rsidRDefault="00596F43" w:rsidP="003B5F05">
      <w:pPr>
        <w:keepNext/>
        <w:rPr>
          <w:rtl/>
        </w:rPr>
      </w:pPr>
      <w:bookmarkStart w:id="9621" w:name="_ETM_Q58_541097"/>
      <w:bookmarkStart w:id="9622" w:name="_ETM_Q58_541224"/>
      <w:bookmarkStart w:id="9623" w:name="ET_speakercontinue_6160_26"/>
      <w:bookmarkEnd w:id="9621"/>
      <w:bookmarkEnd w:id="9622"/>
    </w:p>
    <w:p w:rsidR="00596F43" w:rsidRDefault="00596F43" w:rsidP="003B5F05">
      <w:pPr>
        <w:pStyle w:val="a4"/>
        <w:rPr>
          <w:rtl/>
        </w:rPr>
      </w:pPr>
      <w:bookmarkStart w:id="9624" w:name="_ETM_Q58_540097"/>
      <w:bookmarkStart w:id="9625" w:name="_ETM_Q58_540208"/>
      <w:bookmarkEnd w:id="9624"/>
      <w:bookmarkEnd w:id="9625"/>
      <w:r w:rsidRPr="00BB1461">
        <w:rPr>
          <w:rStyle w:val="TagStyle"/>
          <w:rtl/>
        </w:rPr>
        <w:t xml:space="preserve"> &lt;&lt; דובר &gt;&gt;</w:t>
      </w:r>
      <w:r w:rsidRPr="0069761E">
        <w:rPr>
          <w:rStyle w:val="TagStyle"/>
          <w:rtl/>
        </w:rPr>
        <w:t xml:space="preserve"> </w:t>
      </w:r>
      <w:bookmarkStart w:id="9626" w:name="_Toc92638261"/>
      <w:bookmarkStart w:id="9627" w:name="_Toc92638860"/>
      <w:r>
        <w:rPr>
          <w:rtl/>
        </w:rPr>
        <w:t>עמיחי שיקלי (ימינה):</w:t>
      </w:r>
      <w:bookmarkEnd w:id="9626"/>
      <w:bookmarkEnd w:id="9627"/>
      <w:r w:rsidRPr="0069761E">
        <w:rPr>
          <w:rStyle w:val="TagStyle"/>
          <w:rtl/>
        </w:rPr>
        <w:t xml:space="preserve"> </w:t>
      </w:r>
      <w:r w:rsidRPr="00BB1461">
        <w:rPr>
          <w:rStyle w:val="TagStyle"/>
          <w:rtl/>
        </w:rPr>
        <w:t xml:space="preserve">&lt;&lt; דובר &gt;&gt; </w:t>
      </w:r>
      <w:r>
        <w:rPr>
          <w:rtl/>
        </w:rPr>
        <w:t xml:space="preserve">   </w:t>
      </w:r>
      <w:bookmarkEnd w:id="9623"/>
    </w:p>
    <w:p w:rsidR="00596F43" w:rsidRDefault="00596F43" w:rsidP="001016EB">
      <w:pPr>
        <w:rPr>
          <w:rtl/>
          <w:lang w:eastAsia="he-IL"/>
        </w:rPr>
      </w:pPr>
    </w:p>
    <w:p w:rsidR="00596F43" w:rsidRPr="009F1FFC" w:rsidRDefault="00596F43" w:rsidP="00391D32">
      <w:pPr>
        <w:rPr>
          <w:rtl/>
        </w:rPr>
      </w:pPr>
      <w:r>
        <w:rPr>
          <w:rFonts w:hint="cs"/>
          <w:rtl/>
        </w:rPr>
        <w:t xml:space="preserve">במהלך הפרעות בעיר לוד בחודש מאי האחרון נראו אירועים חמורים של פריצות, הצתות ומעשי לינץ'. אחד מהאירועים החמורים היה פריצה לבית משפחת </w:t>
      </w:r>
      <w:proofErr w:type="spellStart"/>
      <w:r>
        <w:rPr>
          <w:rFonts w:hint="cs"/>
          <w:rtl/>
        </w:rPr>
        <w:t>דנין</w:t>
      </w:r>
      <w:proofErr w:type="spellEnd"/>
      <w:r>
        <w:rPr>
          <w:rFonts w:hint="cs"/>
          <w:rtl/>
        </w:rPr>
        <w:t xml:space="preserve"> בשכונת רמת אשכול בעיר, תוך שבירת הקיר הסמוך לדלת, גנבת תכולת הדירה ושריפת הבית.</w:t>
      </w:r>
    </w:p>
    <w:p w:rsidR="00596F43" w:rsidRDefault="00596F43" w:rsidP="003B5F05">
      <w:pPr>
        <w:rPr>
          <w:rtl/>
        </w:rPr>
      </w:pPr>
    </w:p>
    <w:p w:rsidR="00596F43" w:rsidRDefault="00596F43" w:rsidP="003B5F05">
      <w:pPr>
        <w:rPr>
          <w:rtl/>
        </w:rPr>
      </w:pPr>
      <w:bookmarkStart w:id="9628" w:name="_ETM_Q58_565538"/>
      <w:bookmarkStart w:id="9629" w:name="_ETM_Q58_565592"/>
      <w:bookmarkEnd w:id="9628"/>
      <w:bookmarkEnd w:id="9629"/>
      <w:r>
        <w:rPr>
          <w:rFonts w:hint="cs"/>
          <w:rtl/>
        </w:rPr>
        <w:t>ב</w:t>
      </w:r>
      <w:r w:rsidRPr="00472AB3">
        <w:rPr>
          <w:rFonts w:hint="cs"/>
          <w:rtl/>
        </w:rPr>
        <w:t>רצוני לשאול:</w:t>
      </w:r>
    </w:p>
    <w:p w:rsidR="00596F43" w:rsidRPr="00472AB3" w:rsidRDefault="00596F43" w:rsidP="003B5F05">
      <w:pPr>
        <w:rPr>
          <w:rtl/>
        </w:rPr>
      </w:pPr>
    </w:p>
    <w:p w:rsidR="00596F43" w:rsidRDefault="00596F43" w:rsidP="003B5F05">
      <w:r>
        <w:rPr>
          <w:rFonts w:hint="cs"/>
          <w:rtl/>
        </w:rPr>
        <w:t xml:space="preserve">באיזו תואנה החליטה פרקליטות המדינה לגנוז את תיק האישום </w:t>
      </w:r>
      <w:bookmarkStart w:id="9630" w:name="_ETM_Q58_570296"/>
      <w:bookmarkEnd w:id="9630"/>
      <w:r>
        <w:rPr>
          <w:rFonts w:hint="cs"/>
          <w:rtl/>
        </w:rPr>
        <w:t>בעניין המקרה הזה?</w:t>
      </w:r>
    </w:p>
    <w:p w:rsidR="00596F43" w:rsidRPr="0069761E" w:rsidRDefault="00596F43" w:rsidP="003B5F05">
      <w:pPr>
        <w:rPr>
          <w:rtl/>
          <w:lang w:eastAsia="he-IL"/>
        </w:rPr>
      </w:pPr>
    </w:p>
    <w:p w:rsidR="00596F43" w:rsidRDefault="00596F43" w:rsidP="003B5F05">
      <w:pPr>
        <w:pStyle w:val="a4"/>
      </w:pPr>
      <w:bookmarkStart w:id="9631" w:name="ET_speakercontinue_6208_23"/>
      <w:r w:rsidRPr="00BB1461">
        <w:rPr>
          <w:rStyle w:val="TagStyle"/>
          <w:rtl/>
        </w:rPr>
        <w:t xml:space="preserve"> &lt;&lt; דובר &gt;&gt;</w:t>
      </w:r>
      <w:r w:rsidRPr="001C2CF0">
        <w:rPr>
          <w:rStyle w:val="TagStyle"/>
          <w:rtl/>
        </w:rPr>
        <w:t xml:space="preserve"> </w:t>
      </w:r>
      <w:bookmarkStart w:id="9632" w:name="_Toc92638262"/>
      <w:bookmarkStart w:id="9633" w:name="_Toc92638861"/>
      <w:r>
        <w:rPr>
          <w:rtl/>
        </w:rPr>
        <w:t>שר המשפטים גדעון סער:</w:t>
      </w:r>
      <w:bookmarkEnd w:id="9632"/>
      <w:bookmarkEnd w:id="9633"/>
      <w:r w:rsidRPr="001C2CF0">
        <w:rPr>
          <w:rStyle w:val="TagStyle"/>
          <w:rtl/>
        </w:rPr>
        <w:t xml:space="preserve"> </w:t>
      </w:r>
      <w:r w:rsidRPr="00BB1461">
        <w:rPr>
          <w:rStyle w:val="TagStyle"/>
          <w:rtl/>
        </w:rPr>
        <w:t xml:space="preserve">&lt;&lt; דובר &gt;&gt; </w:t>
      </w:r>
      <w:r>
        <w:rPr>
          <w:rtl/>
        </w:rPr>
        <w:t xml:space="preserve">   </w:t>
      </w:r>
      <w:bookmarkEnd w:id="9631"/>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תודה. אני רוצה להעיר, חבר הכנסת שיקלי – </w:t>
      </w:r>
      <w:bookmarkStart w:id="9634" w:name="_ETM_Q58_577914"/>
      <w:bookmarkEnd w:id="9634"/>
      <w:r>
        <w:rPr>
          <w:rFonts w:hint="cs"/>
          <w:rtl/>
          <w:lang w:eastAsia="he-IL"/>
        </w:rPr>
        <w:t xml:space="preserve">וכמובן אני מכבד, כל אחד מתנסח בשפה שלו, </w:t>
      </w:r>
      <w:bookmarkStart w:id="9635" w:name="_ETM_Q58_579483"/>
      <w:bookmarkEnd w:id="9635"/>
      <w:r>
        <w:rPr>
          <w:rFonts w:hint="cs"/>
          <w:rtl/>
          <w:lang w:eastAsia="he-IL"/>
        </w:rPr>
        <w:t xml:space="preserve">אבל כשמשתמשים במילה </w:t>
      </w:r>
      <w:r w:rsidR="00391D32">
        <w:rPr>
          <w:rFonts w:hint="cs"/>
          <w:rtl/>
          <w:lang w:eastAsia="he-IL"/>
        </w:rPr>
        <w:t>"</w:t>
      </w:r>
      <w:r>
        <w:rPr>
          <w:rFonts w:hint="cs"/>
          <w:rtl/>
          <w:lang w:eastAsia="he-IL"/>
        </w:rPr>
        <w:t>תואנה</w:t>
      </w:r>
      <w:r w:rsidR="00391D32">
        <w:rPr>
          <w:rFonts w:hint="cs"/>
          <w:rtl/>
          <w:lang w:eastAsia="he-IL"/>
        </w:rPr>
        <w:t>"</w:t>
      </w:r>
      <w:r>
        <w:rPr>
          <w:rFonts w:hint="cs"/>
          <w:rtl/>
          <w:lang w:eastAsia="he-IL"/>
        </w:rPr>
        <w:t xml:space="preserve">, אז כאילו חיפשו תירוץ לסגור </w:t>
      </w:r>
      <w:bookmarkStart w:id="9636" w:name="_ETM_Q58_589273"/>
      <w:bookmarkEnd w:id="9636"/>
      <w:r>
        <w:rPr>
          <w:rFonts w:hint="cs"/>
          <w:rtl/>
          <w:lang w:eastAsia="he-IL"/>
        </w:rPr>
        <w:t xml:space="preserve">את התיק. זה לא נכון בכלל, לא נכון לייחס מניעים </w:t>
      </w:r>
      <w:bookmarkStart w:id="9637" w:name="_ETM_Q58_596268"/>
      <w:bookmarkEnd w:id="9637"/>
      <w:r>
        <w:rPr>
          <w:rFonts w:hint="cs"/>
          <w:rtl/>
          <w:lang w:eastAsia="he-IL"/>
        </w:rPr>
        <w:t>כאלה, לא לעובדי הפרקליטות ולא בכלל, לאף עובד. ואם כן, א</w:t>
      </w:r>
      <w:bookmarkStart w:id="9638" w:name="_ETM_Q58_602915"/>
      <w:bookmarkEnd w:id="9638"/>
      <w:r>
        <w:rPr>
          <w:rFonts w:hint="cs"/>
          <w:rtl/>
          <w:lang w:eastAsia="he-IL"/>
        </w:rPr>
        <w:t xml:space="preserve">ז צריך טעמים די טובים לעשות את זה, ואני לא </w:t>
      </w:r>
      <w:bookmarkStart w:id="9639" w:name="_ETM_Q58_607019"/>
      <w:bookmarkEnd w:id="9639"/>
      <w:r>
        <w:rPr>
          <w:rFonts w:hint="cs"/>
          <w:rtl/>
          <w:lang w:eastAsia="he-IL"/>
        </w:rPr>
        <w:t>חושב שהם קיימים.</w:t>
      </w:r>
    </w:p>
    <w:p w:rsidR="00596F43" w:rsidRDefault="00596F43" w:rsidP="003B5F05">
      <w:pPr>
        <w:rPr>
          <w:rtl/>
          <w:lang w:eastAsia="he-IL"/>
        </w:rPr>
      </w:pPr>
      <w:bookmarkStart w:id="9640" w:name="_ETM_Q58_609202"/>
      <w:bookmarkStart w:id="9641" w:name="_ETM_Q58_609288"/>
      <w:bookmarkEnd w:id="9640"/>
      <w:bookmarkEnd w:id="9641"/>
    </w:p>
    <w:p w:rsidR="00596F43" w:rsidRDefault="00596F43" w:rsidP="00391D32">
      <w:pPr>
        <w:rPr>
          <w:rtl/>
          <w:lang w:eastAsia="he-IL"/>
        </w:rPr>
      </w:pPr>
      <w:bookmarkStart w:id="9642" w:name="_ETM_Q58_609330"/>
      <w:bookmarkStart w:id="9643" w:name="_ETM_Q58_609416"/>
      <w:bookmarkStart w:id="9644" w:name="_ETM_Q58_581411"/>
      <w:bookmarkStart w:id="9645" w:name="_ETM_Q58_581496"/>
      <w:bookmarkEnd w:id="9642"/>
      <w:bookmarkEnd w:id="9643"/>
      <w:bookmarkEnd w:id="9644"/>
      <w:bookmarkEnd w:id="9645"/>
      <w:r>
        <w:rPr>
          <w:rFonts w:hint="cs"/>
          <w:rtl/>
          <w:lang w:eastAsia="he-IL"/>
        </w:rPr>
        <w:t xml:space="preserve">האירוע הוא כמובן אירוע חמור ביותר. באירוע הזה נשבר קיר שסמוך לדלת, נגנבה תכולת הדירה ונשרף הבית. לפי מה שנמסר לי </w:t>
      </w:r>
      <w:bookmarkStart w:id="9646" w:name="_ETM_Q58_621269"/>
      <w:bookmarkEnd w:id="9646"/>
      <w:r>
        <w:rPr>
          <w:rFonts w:hint="cs"/>
          <w:rtl/>
          <w:lang w:eastAsia="he-IL"/>
        </w:rPr>
        <w:t xml:space="preserve">מפרקליטות מחוז מרכז </w:t>
      </w:r>
      <w:r>
        <w:rPr>
          <w:rtl/>
          <w:lang w:eastAsia="he-IL"/>
        </w:rPr>
        <w:t>–</w:t>
      </w:r>
      <w:r>
        <w:rPr>
          <w:rFonts w:hint="cs"/>
          <w:rtl/>
          <w:lang w:eastAsia="he-IL"/>
        </w:rPr>
        <w:t xml:space="preserve"> פלילי, תיק הפריצה והשרפה של בית </w:t>
      </w:r>
      <w:bookmarkStart w:id="9647" w:name="_ETM_Q58_624626"/>
      <w:bookmarkEnd w:id="9647"/>
      <w:r>
        <w:rPr>
          <w:rFonts w:hint="cs"/>
          <w:rtl/>
          <w:lang w:eastAsia="he-IL"/>
        </w:rPr>
        <w:t xml:space="preserve">משפחת </w:t>
      </w:r>
      <w:proofErr w:type="spellStart"/>
      <w:r>
        <w:rPr>
          <w:rFonts w:hint="cs"/>
          <w:rtl/>
          <w:lang w:eastAsia="he-IL"/>
        </w:rPr>
        <w:t>דנין</w:t>
      </w:r>
      <w:proofErr w:type="spellEnd"/>
      <w:r>
        <w:rPr>
          <w:rFonts w:hint="cs"/>
          <w:rtl/>
          <w:lang w:eastAsia="he-IL"/>
        </w:rPr>
        <w:t xml:space="preserve"> התקבל בפרקליטות בתאריך 9 באוגוסט 2021. לאחר עיון </w:t>
      </w:r>
      <w:bookmarkStart w:id="9648" w:name="_ETM_Q58_630730"/>
      <w:bookmarkEnd w:id="9648"/>
      <w:r>
        <w:rPr>
          <w:rFonts w:hint="cs"/>
          <w:rtl/>
          <w:lang w:eastAsia="he-IL"/>
        </w:rPr>
        <w:t>בו הוחלט על ביצוע של השלמות חקירה והתיק הוחזר למשטרת ישראל. בתום ביצוע ההשלמות הוחלט על גניזת התיק.</w:t>
      </w:r>
      <w:bookmarkStart w:id="9649" w:name="_ETM_Q58_640103"/>
      <w:bookmarkStart w:id="9650" w:name="_ETM_Q58_640213"/>
      <w:bookmarkStart w:id="9651" w:name="_ETM_Q58_640276"/>
      <w:bookmarkStart w:id="9652" w:name="_ETM_Q58_640322"/>
      <w:bookmarkEnd w:id="9649"/>
      <w:bookmarkEnd w:id="9650"/>
      <w:bookmarkEnd w:id="9651"/>
      <w:bookmarkEnd w:id="9652"/>
      <w:r>
        <w:rPr>
          <w:rFonts w:hint="cs"/>
          <w:rtl/>
          <w:lang w:eastAsia="he-IL"/>
        </w:rPr>
        <w:t xml:space="preserve"> יובהר שהתלונה הוגשה </w:t>
      </w:r>
      <w:bookmarkStart w:id="9653" w:name="_ETM_Q58_632361"/>
      <w:bookmarkEnd w:id="9653"/>
      <w:r>
        <w:rPr>
          <w:rFonts w:hint="cs"/>
          <w:rtl/>
          <w:lang w:eastAsia="he-IL"/>
        </w:rPr>
        <w:t xml:space="preserve">רק עשרה ימים אחרי האירוע. חרף ניסיונות המשטרה לאתר </w:t>
      </w:r>
      <w:bookmarkStart w:id="9654" w:name="_ETM_Q58_646168"/>
      <w:bookmarkEnd w:id="9654"/>
      <w:r>
        <w:rPr>
          <w:rFonts w:hint="cs"/>
          <w:rtl/>
          <w:lang w:eastAsia="he-IL"/>
        </w:rPr>
        <w:t xml:space="preserve">ראיות שיצביעו על זהות העבריין, למרבה הצער לא נמצאו כאלה. </w:t>
      </w:r>
      <w:bookmarkStart w:id="9655" w:name="_ETM_Q58_653466"/>
      <w:bookmarkEnd w:id="9655"/>
      <w:r>
        <w:rPr>
          <w:rFonts w:hint="cs"/>
          <w:rtl/>
          <w:lang w:eastAsia="he-IL"/>
        </w:rPr>
        <w:t xml:space="preserve">בהיעדר כיווני חקירה קונקרטיים וקיומם של חשודים פוטנציאליים, התיק נגנז </w:t>
      </w:r>
      <w:bookmarkStart w:id="9656" w:name="_ETM_Q58_655952"/>
      <w:bookmarkEnd w:id="9656"/>
      <w:r>
        <w:rPr>
          <w:rFonts w:hint="cs"/>
          <w:rtl/>
          <w:lang w:eastAsia="he-IL"/>
        </w:rPr>
        <w:t>בעילת עבריין לא נודע.</w:t>
      </w:r>
    </w:p>
    <w:p w:rsidR="00596F43" w:rsidRDefault="00596F43" w:rsidP="003B5F05">
      <w:pPr>
        <w:rPr>
          <w:rtl/>
          <w:lang w:eastAsia="he-IL"/>
        </w:rPr>
      </w:pPr>
      <w:bookmarkStart w:id="9657" w:name="_ETM_Q58_662167"/>
      <w:bookmarkStart w:id="9658" w:name="_ETM_Q58_662225"/>
      <w:bookmarkEnd w:id="9657"/>
      <w:bookmarkEnd w:id="9658"/>
    </w:p>
    <w:p w:rsidR="00596F43" w:rsidRDefault="00596F43" w:rsidP="00391D32">
      <w:pPr>
        <w:rPr>
          <w:rtl/>
          <w:lang w:eastAsia="he-IL"/>
        </w:rPr>
      </w:pPr>
      <w:bookmarkStart w:id="9659" w:name="_ETM_Q58_662383"/>
      <w:bookmarkStart w:id="9660" w:name="_ETM_Q58_662427"/>
      <w:bookmarkEnd w:id="9659"/>
      <w:bookmarkEnd w:id="9660"/>
      <w:r>
        <w:rPr>
          <w:rFonts w:hint="cs"/>
          <w:rtl/>
          <w:lang w:eastAsia="he-IL"/>
        </w:rPr>
        <w:t xml:space="preserve">זה בעצם מצטרף לתיקים שהם לא מפוענחים. יש הרבה </w:t>
      </w:r>
      <w:r w:rsidR="001016EB">
        <w:rPr>
          <w:rFonts w:hint="cs"/>
          <w:rtl/>
          <w:lang w:eastAsia="he-IL"/>
        </w:rPr>
        <w:t>– –</w:t>
      </w:r>
    </w:p>
    <w:p w:rsidR="00596F43" w:rsidRDefault="00596F43" w:rsidP="003B5F05">
      <w:pPr>
        <w:rPr>
          <w:rtl/>
          <w:lang w:eastAsia="he-IL"/>
        </w:rPr>
      </w:pPr>
      <w:bookmarkStart w:id="9661" w:name="_ETM_Q58_666902"/>
      <w:bookmarkStart w:id="9662" w:name="_ETM_Q58_666975"/>
      <w:bookmarkEnd w:id="9661"/>
      <w:bookmarkEnd w:id="9662"/>
    </w:p>
    <w:p w:rsidR="00596F43" w:rsidRDefault="00596F43" w:rsidP="003B5F05">
      <w:pPr>
        <w:pStyle w:val="-"/>
        <w:keepNext/>
        <w:rPr>
          <w:rtl/>
        </w:rPr>
      </w:pPr>
      <w:bookmarkStart w:id="9663" w:name="ET_speakercontinue_6160_28"/>
      <w:r w:rsidRPr="005348F7">
        <w:rPr>
          <w:rStyle w:val="TagStyle"/>
          <w:rtl/>
        </w:rPr>
        <w:t xml:space="preserve"> &lt;&lt; דובר_המשך &gt;&gt; </w:t>
      </w:r>
      <w:r>
        <w:rPr>
          <w:rtl/>
        </w:rPr>
        <w:t>עמיחי שיקלי (ימינה):</w:t>
      </w:r>
      <w:r w:rsidRPr="005348F7">
        <w:rPr>
          <w:rStyle w:val="TagStyle"/>
          <w:rtl/>
        </w:rPr>
        <w:t xml:space="preserve"> &lt;&lt; דובר_המשך &gt;&gt;</w:t>
      </w:r>
      <w:r>
        <w:rPr>
          <w:rtl/>
        </w:rPr>
        <w:t xml:space="preserve">   </w:t>
      </w:r>
      <w:bookmarkEnd w:id="9663"/>
    </w:p>
    <w:p w:rsidR="00596F43" w:rsidRDefault="00596F43" w:rsidP="001016EB">
      <w:pPr>
        <w:rPr>
          <w:rtl/>
          <w:lang w:eastAsia="he-IL"/>
        </w:rPr>
      </w:pPr>
    </w:p>
    <w:p w:rsidR="00596F43" w:rsidRDefault="00596F43" w:rsidP="003B5F05">
      <w:pPr>
        <w:rPr>
          <w:rtl/>
          <w:lang w:eastAsia="he-IL"/>
        </w:rPr>
      </w:pPr>
      <w:bookmarkStart w:id="9664" w:name="_ETM_Q58_672838"/>
      <w:bookmarkStart w:id="9665" w:name="_ETM_Q58_672928"/>
      <w:bookmarkEnd w:id="9664"/>
      <w:bookmarkEnd w:id="9665"/>
      <w:r>
        <w:rPr>
          <w:rFonts w:hint="cs"/>
          <w:rtl/>
          <w:lang w:eastAsia="he-IL"/>
        </w:rPr>
        <w:t xml:space="preserve">התשובה </w:t>
      </w:r>
      <w:bookmarkStart w:id="9666" w:name="_ETM_Q58_665545"/>
      <w:bookmarkEnd w:id="9666"/>
      <w:r>
        <w:rPr>
          <w:rFonts w:hint="cs"/>
          <w:rtl/>
          <w:lang w:eastAsia="he-IL"/>
        </w:rPr>
        <w:t>היא קבילה.</w:t>
      </w:r>
    </w:p>
    <w:p w:rsidR="00596F43" w:rsidRPr="005348F7" w:rsidRDefault="00596F43" w:rsidP="003B5F05">
      <w:pPr>
        <w:rPr>
          <w:rtl/>
          <w:lang w:eastAsia="he-IL"/>
        </w:rPr>
      </w:pPr>
    </w:p>
    <w:p w:rsidR="00596F43" w:rsidRDefault="00596F43" w:rsidP="003B5F05">
      <w:pPr>
        <w:pStyle w:val="-"/>
        <w:keepNext/>
      </w:pPr>
      <w:bookmarkStart w:id="9667" w:name="_ETM_Q58_665814"/>
      <w:bookmarkStart w:id="9668" w:name="_ETM_Q58_669476"/>
      <w:bookmarkStart w:id="9669" w:name="ET_speakercontinue_6208_24"/>
      <w:bookmarkEnd w:id="9667"/>
      <w:bookmarkEnd w:id="9668"/>
      <w:r w:rsidRPr="00B4508F">
        <w:rPr>
          <w:rStyle w:val="TagStyle"/>
          <w:rtl/>
        </w:rPr>
        <w:t xml:space="preserve"> &lt;&lt; דובר_המשך &gt;&gt; </w:t>
      </w:r>
      <w:r>
        <w:rPr>
          <w:rtl/>
        </w:rPr>
        <w:t>שר המשפטים גדעון סער:</w:t>
      </w:r>
      <w:r w:rsidRPr="00B4508F">
        <w:rPr>
          <w:rStyle w:val="TagStyle"/>
          <w:rtl/>
        </w:rPr>
        <w:t xml:space="preserve"> &lt;&lt; דובר_המשך &gt;&gt;</w:t>
      </w:r>
      <w:r>
        <w:rPr>
          <w:rtl/>
        </w:rPr>
        <w:t xml:space="preserve">   </w:t>
      </w:r>
      <w:bookmarkEnd w:id="9669"/>
    </w:p>
    <w:p w:rsidR="00596F43" w:rsidRDefault="00596F43" w:rsidP="001016EB">
      <w:pPr>
        <w:rPr>
          <w:rtl/>
          <w:lang w:eastAsia="he-IL"/>
        </w:rPr>
      </w:pPr>
    </w:p>
    <w:p w:rsidR="00596F43" w:rsidRDefault="001016EB" w:rsidP="003B5F05">
      <w:pPr>
        <w:rPr>
          <w:rtl/>
          <w:lang w:eastAsia="he-IL"/>
        </w:rPr>
      </w:pPr>
      <w:r>
        <w:rPr>
          <w:rFonts w:hint="cs"/>
          <w:rtl/>
          <w:lang w:eastAsia="he-IL"/>
        </w:rPr>
        <w:t>– –</w:t>
      </w:r>
      <w:r w:rsidR="00596F43">
        <w:rPr>
          <w:rFonts w:hint="cs"/>
          <w:rtl/>
          <w:lang w:eastAsia="he-IL"/>
        </w:rPr>
        <w:t xml:space="preserve"> יש הרבה עבירות שהן לא מפוענחות.</w:t>
      </w:r>
    </w:p>
    <w:p w:rsidR="00596F43" w:rsidRDefault="00596F43" w:rsidP="003B5F05">
      <w:pPr>
        <w:rPr>
          <w:rtl/>
          <w:lang w:eastAsia="he-IL"/>
        </w:rPr>
      </w:pPr>
    </w:p>
    <w:p w:rsidR="00596F43" w:rsidRDefault="00596F43" w:rsidP="003B5F05">
      <w:pPr>
        <w:pStyle w:val="af6"/>
        <w:keepNext/>
        <w:rPr>
          <w:rtl/>
        </w:rPr>
      </w:pPr>
      <w:r w:rsidRPr="005348F7">
        <w:rPr>
          <w:rStyle w:val="TagStyle"/>
          <w:rtl/>
        </w:rPr>
        <w:t xml:space="preserve"> &lt;&lt; יור &gt;&gt; </w:t>
      </w:r>
      <w:r>
        <w:rPr>
          <w:rtl/>
        </w:rPr>
        <w:t>היו"ר מיקי לוי:</w:t>
      </w:r>
      <w:r w:rsidRPr="005348F7">
        <w:rPr>
          <w:rStyle w:val="TagStyle"/>
          <w:rtl/>
        </w:rPr>
        <w:t xml:space="preserve"> &lt;&lt; יור &gt;&gt;</w:t>
      </w:r>
      <w:r>
        <w:rPr>
          <w:rtl/>
        </w:rPr>
        <w:t xml:space="preserve">   </w:t>
      </w:r>
    </w:p>
    <w:p w:rsidR="00596F43" w:rsidRDefault="00596F43" w:rsidP="001016EB">
      <w:pPr>
        <w:rPr>
          <w:rtl/>
          <w:lang w:eastAsia="he-IL"/>
        </w:rPr>
      </w:pPr>
    </w:p>
    <w:p w:rsidR="00596F43" w:rsidRDefault="00596F43" w:rsidP="003B5F05">
      <w:pPr>
        <w:rPr>
          <w:rtl/>
          <w:lang w:eastAsia="he-IL"/>
        </w:rPr>
      </w:pPr>
      <w:bookmarkStart w:id="9670" w:name="_ETM_Q58_673729"/>
      <w:bookmarkEnd w:id="9670"/>
      <w:r>
        <w:rPr>
          <w:rFonts w:hint="cs"/>
          <w:rtl/>
          <w:lang w:eastAsia="he-IL"/>
        </w:rPr>
        <w:t>תודה.</w:t>
      </w:r>
    </w:p>
    <w:p w:rsidR="00596F43" w:rsidRDefault="00596F43" w:rsidP="003B5F05">
      <w:pPr>
        <w:rPr>
          <w:rtl/>
          <w:lang w:eastAsia="he-IL"/>
        </w:rPr>
      </w:pPr>
      <w:bookmarkStart w:id="9671" w:name="_ETM_Q58_674750"/>
      <w:bookmarkStart w:id="9672" w:name="_ETM_Q58_674824"/>
      <w:bookmarkEnd w:id="9671"/>
      <w:bookmarkEnd w:id="9672"/>
    </w:p>
    <w:p w:rsidR="00596F43" w:rsidRDefault="00596F43" w:rsidP="003B5F05">
      <w:pPr>
        <w:pStyle w:val="a9"/>
        <w:rPr>
          <w:lang w:eastAsia="he-IL"/>
        </w:rPr>
      </w:pPr>
      <w:bookmarkStart w:id="9673" w:name="_ETM_Q58_673251"/>
      <w:bookmarkStart w:id="9674" w:name="ET_query_625849_25"/>
      <w:bookmarkEnd w:id="9673"/>
      <w:r w:rsidRPr="00B4508F">
        <w:rPr>
          <w:rStyle w:val="TagStyle"/>
          <w:rtl/>
        </w:rPr>
        <w:t xml:space="preserve"> &lt;&lt; שאילתה &gt;&gt; </w:t>
      </w:r>
      <w:bookmarkStart w:id="9675" w:name="_Toc92638263"/>
      <w:bookmarkStart w:id="9676" w:name="_Toc92638862"/>
      <w:r>
        <w:rPr>
          <w:rtl/>
          <w:lang w:eastAsia="he-IL"/>
        </w:rPr>
        <w:t xml:space="preserve">274. הסכם טיעון </w:t>
      </w:r>
      <w:r w:rsidR="00391D32">
        <w:rPr>
          <w:rFonts w:hint="cs"/>
          <w:rtl/>
          <w:lang w:eastAsia="he-IL"/>
        </w:rPr>
        <w:t xml:space="preserve">עם </w:t>
      </w:r>
      <w:r>
        <w:rPr>
          <w:rtl/>
          <w:lang w:eastAsia="he-IL"/>
        </w:rPr>
        <w:t>תוקפי הרב מאלי</w:t>
      </w:r>
      <w:bookmarkEnd w:id="9675"/>
      <w:bookmarkEnd w:id="9676"/>
      <w:r w:rsidRPr="00B4508F">
        <w:rPr>
          <w:rStyle w:val="TagStyle"/>
          <w:rtl/>
        </w:rPr>
        <w:t xml:space="preserve"> &lt;&lt; שאילתה &gt;&gt;</w:t>
      </w:r>
      <w:r>
        <w:rPr>
          <w:rtl/>
          <w:lang w:eastAsia="he-IL"/>
        </w:rPr>
        <w:t xml:space="preserve">   </w:t>
      </w:r>
      <w:bookmarkEnd w:id="9674"/>
    </w:p>
    <w:p w:rsidR="00596F43" w:rsidRPr="00391D32" w:rsidRDefault="00596F43" w:rsidP="003B5F05">
      <w:pPr>
        <w:rPr>
          <w:rtl/>
          <w:lang w:eastAsia="he-IL"/>
        </w:rPr>
      </w:pPr>
    </w:p>
    <w:p w:rsidR="00596F43" w:rsidRDefault="00596F43" w:rsidP="003B5F05">
      <w:pPr>
        <w:pStyle w:val="a4"/>
        <w:rPr>
          <w:rtl/>
        </w:rPr>
      </w:pPr>
      <w:bookmarkStart w:id="9677" w:name="ET_speakercontinue_6160_31"/>
      <w:r w:rsidRPr="00BB1461">
        <w:rPr>
          <w:rStyle w:val="TagStyle"/>
          <w:rtl/>
        </w:rPr>
        <w:t xml:space="preserve"> &lt;&lt; דובר &gt;&gt;</w:t>
      </w:r>
      <w:r w:rsidRPr="005348F7">
        <w:rPr>
          <w:rStyle w:val="TagStyle"/>
          <w:rtl/>
        </w:rPr>
        <w:t xml:space="preserve"> </w:t>
      </w:r>
      <w:bookmarkStart w:id="9678" w:name="_Toc92638264"/>
      <w:bookmarkStart w:id="9679" w:name="_Toc92638863"/>
      <w:r>
        <w:rPr>
          <w:rtl/>
        </w:rPr>
        <w:t>עמיחי שיקלי (ימינה):</w:t>
      </w:r>
      <w:bookmarkEnd w:id="9678"/>
      <w:bookmarkEnd w:id="9679"/>
      <w:r w:rsidRPr="005348F7">
        <w:rPr>
          <w:rStyle w:val="TagStyle"/>
          <w:rtl/>
        </w:rPr>
        <w:t xml:space="preserve"> </w:t>
      </w:r>
      <w:r w:rsidRPr="00BB1461">
        <w:rPr>
          <w:rStyle w:val="TagStyle"/>
          <w:rtl/>
        </w:rPr>
        <w:t xml:space="preserve">&lt;&lt; דובר &gt;&gt; </w:t>
      </w:r>
      <w:r>
        <w:rPr>
          <w:rtl/>
        </w:rPr>
        <w:t xml:space="preserve">   </w:t>
      </w:r>
      <w:bookmarkEnd w:id="9677"/>
    </w:p>
    <w:p w:rsidR="00596F43" w:rsidRDefault="00596F43" w:rsidP="001016EB">
      <w:pPr>
        <w:rPr>
          <w:rtl/>
          <w:lang w:eastAsia="he-IL"/>
        </w:rPr>
      </w:pPr>
    </w:p>
    <w:p w:rsidR="00596F43" w:rsidRPr="005348F7" w:rsidRDefault="00596F43" w:rsidP="003B5F05">
      <w:pPr>
        <w:rPr>
          <w:rtl/>
          <w:lang w:eastAsia="he-IL"/>
        </w:rPr>
      </w:pPr>
      <w:r>
        <w:rPr>
          <w:rFonts w:hint="cs"/>
          <w:rtl/>
          <w:lang w:eastAsia="he-IL"/>
        </w:rPr>
        <w:t xml:space="preserve">שאילתה אחרונה, </w:t>
      </w:r>
      <w:bookmarkStart w:id="9680" w:name="_ETM_Q58_678458"/>
      <w:bookmarkEnd w:id="9680"/>
      <w:r>
        <w:rPr>
          <w:rFonts w:hint="cs"/>
          <w:rtl/>
          <w:lang w:eastAsia="he-IL"/>
        </w:rPr>
        <w:t xml:space="preserve">274 </w:t>
      </w:r>
      <w:r>
        <w:rPr>
          <w:rtl/>
          <w:lang w:eastAsia="he-IL"/>
        </w:rPr>
        <w:t>–</w:t>
      </w:r>
      <w:r>
        <w:rPr>
          <w:rFonts w:hint="cs"/>
          <w:rtl/>
          <w:lang w:eastAsia="he-IL"/>
        </w:rPr>
        <w:t xml:space="preserve"> הסכם טיעון </w:t>
      </w:r>
      <w:r w:rsidR="00391D32">
        <w:rPr>
          <w:rFonts w:hint="cs"/>
          <w:rtl/>
          <w:lang w:eastAsia="he-IL"/>
        </w:rPr>
        <w:t xml:space="preserve">עם </w:t>
      </w:r>
      <w:r>
        <w:rPr>
          <w:rFonts w:hint="cs"/>
          <w:rtl/>
          <w:lang w:eastAsia="he-IL"/>
        </w:rPr>
        <w:t>תוקפי הרב מאלי.</w:t>
      </w:r>
    </w:p>
    <w:p w:rsidR="00596F43" w:rsidRDefault="00596F43" w:rsidP="003B5F05">
      <w:pPr>
        <w:rPr>
          <w:rtl/>
        </w:rPr>
      </w:pPr>
    </w:p>
    <w:p w:rsidR="00596F43" w:rsidRDefault="00391D32" w:rsidP="00391D32">
      <w:pPr>
        <w:rPr>
          <w:rtl/>
        </w:rPr>
      </w:pPr>
      <w:bookmarkStart w:id="9681" w:name="_ETM_Q58_680811"/>
      <w:bookmarkStart w:id="9682" w:name="_ETM_Q58_680869"/>
      <w:bookmarkEnd w:id="9681"/>
      <w:bookmarkEnd w:id="9682"/>
      <w:r>
        <w:rPr>
          <w:rFonts w:hint="cs"/>
          <w:rtl/>
        </w:rPr>
        <w:t>ב</w:t>
      </w:r>
      <w:r w:rsidR="00596F43">
        <w:rPr>
          <w:rFonts w:hint="cs"/>
          <w:rtl/>
        </w:rPr>
        <w:t xml:space="preserve">חלק מאותו מכלול אירועים </w:t>
      </w:r>
      <w:bookmarkStart w:id="9683" w:name="_ETM_Q58_683105"/>
      <w:bookmarkEnd w:id="9683"/>
      <w:r>
        <w:rPr>
          <w:rFonts w:hint="cs"/>
          <w:rtl/>
        </w:rPr>
        <w:t>ב</w:t>
      </w:r>
      <w:r w:rsidR="00596F43">
        <w:rPr>
          <w:rFonts w:hint="cs"/>
          <w:rtl/>
        </w:rPr>
        <w:t xml:space="preserve">אפריל השנה, לאחר שהותקף באכזריות על ידי פורעים ערבים באפריל, נודע שאושר הסדר טיעון שבו התוקפים של הרב מאלי, שאגב, תועדו </w:t>
      </w:r>
      <w:bookmarkStart w:id="9684" w:name="_ETM_Q58_695403"/>
      <w:bookmarkEnd w:id="9684"/>
      <w:r w:rsidR="00596F43">
        <w:rPr>
          <w:rFonts w:hint="cs"/>
          <w:rtl/>
        </w:rPr>
        <w:t xml:space="preserve">וצולמו, לא ישבו ולו יום אחד בכלא. כמו כן, נקבע </w:t>
      </w:r>
      <w:bookmarkStart w:id="9685" w:name="_ETM_Q58_701202"/>
      <w:bookmarkEnd w:id="9685"/>
      <w:r w:rsidR="00596F43">
        <w:rPr>
          <w:rFonts w:hint="cs"/>
          <w:rtl/>
        </w:rPr>
        <w:t xml:space="preserve">כי התקיפה לא הייתה על רקע גזעני. וגם ההסכם הזה </w:t>
      </w:r>
      <w:bookmarkStart w:id="9686" w:name="_ETM_Q58_706834"/>
      <w:bookmarkEnd w:id="9686"/>
      <w:r w:rsidR="00596F43">
        <w:rPr>
          <w:rFonts w:hint="cs"/>
          <w:rtl/>
        </w:rPr>
        <w:t xml:space="preserve">שהושג עם התוקפים נודע לרב </w:t>
      </w:r>
      <w:bookmarkStart w:id="9687" w:name="_ETM_Q58_706407"/>
      <w:bookmarkEnd w:id="9687"/>
      <w:r w:rsidR="00596F43">
        <w:rPr>
          <w:rFonts w:hint="cs"/>
          <w:rtl/>
        </w:rPr>
        <w:t>מאלי מכלי התקשורת, ולאחר מכן לא ניתן לו לערער.</w:t>
      </w:r>
    </w:p>
    <w:p w:rsidR="00596F43" w:rsidRDefault="00596F43" w:rsidP="003B5F05">
      <w:pPr>
        <w:rPr>
          <w:rtl/>
        </w:rPr>
      </w:pPr>
      <w:bookmarkStart w:id="9688" w:name="_ETM_Q58_712960"/>
      <w:bookmarkStart w:id="9689" w:name="_ETM_Q58_713054"/>
      <w:bookmarkEnd w:id="9688"/>
      <w:bookmarkEnd w:id="9689"/>
    </w:p>
    <w:p w:rsidR="00596F43" w:rsidRDefault="00596F43" w:rsidP="003B5F05">
      <w:pPr>
        <w:rPr>
          <w:rtl/>
        </w:rPr>
      </w:pPr>
      <w:bookmarkStart w:id="9690" w:name="_ETM_Q58_713151"/>
      <w:bookmarkStart w:id="9691" w:name="_ETM_Q58_713220"/>
      <w:bookmarkEnd w:id="9690"/>
      <w:bookmarkEnd w:id="9691"/>
      <w:r w:rsidRPr="00472AB3">
        <w:rPr>
          <w:rFonts w:hint="cs"/>
          <w:rtl/>
        </w:rPr>
        <w:t>רצוני לשאול:</w:t>
      </w:r>
    </w:p>
    <w:p w:rsidR="00596F43" w:rsidRDefault="00596F43" w:rsidP="003B5F05">
      <w:pPr>
        <w:rPr>
          <w:rtl/>
        </w:rPr>
      </w:pPr>
    </w:p>
    <w:p w:rsidR="00596F43" w:rsidRDefault="00596F43" w:rsidP="003B5F05">
      <w:pPr>
        <w:rPr>
          <w:rtl/>
        </w:rPr>
      </w:pPr>
      <w:bookmarkStart w:id="9692" w:name="_ETM_Q58_700630"/>
      <w:bookmarkStart w:id="9693" w:name="_ETM_Q58_700694"/>
      <w:bookmarkEnd w:id="9692"/>
      <w:bookmarkEnd w:id="9693"/>
      <w:r>
        <w:rPr>
          <w:rFonts w:hint="cs"/>
          <w:rtl/>
        </w:rPr>
        <w:t xml:space="preserve">1. מדוע </w:t>
      </w:r>
      <w:bookmarkStart w:id="9694" w:name="_ETM_Q58_714902"/>
      <w:bookmarkEnd w:id="9694"/>
      <w:r>
        <w:rPr>
          <w:rFonts w:hint="cs"/>
          <w:rtl/>
        </w:rPr>
        <w:t>הושמט הסעיף הגזעני?</w:t>
      </w:r>
      <w:bookmarkStart w:id="9695" w:name="_ETM_Q58_715120"/>
      <w:bookmarkEnd w:id="9695"/>
    </w:p>
    <w:p w:rsidR="00596F43" w:rsidRDefault="00596F43" w:rsidP="003B5F05">
      <w:pPr>
        <w:rPr>
          <w:rtl/>
        </w:rPr>
      </w:pPr>
    </w:p>
    <w:p w:rsidR="00596F43" w:rsidRDefault="00596F43" w:rsidP="003B5F05">
      <w:pPr>
        <w:rPr>
          <w:rtl/>
        </w:rPr>
      </w:pPr>
      <w:bookmarkStart w:id="9696" w:name="_ETM_Q58_715181"/>
      <w:bookmarkEnd w:id="9696"/>
      <w:r>
        <w:rPr>
          <w:rFonts w:hint="cs"/>
          <w:rtl/>
        </w:rPr>
        <w:t>2. מדוע נחתם הסכם טיעון מקל ללא מאסר?</w:t>
      </w:r>
    </w:p>
    <w:p w:rsidR="00596F43" w:rsidRPr="00472AB3" w:rsidRDefault="00596F43" w:rsidP="003B5F05">
      <w:pPr>
        <w:rPr>
          <w:rtl/>
        </w:rPr>
      </w:pPr>
      <w:bookmarkStart w:id="9697" w:name="_ETM_Q58_712415"/>
      <w:bookmarkStart w:id="9698" w:name="_ETM_Q58_712488"/>
      <w:bookmarkEnd w:id="9697"/>
      <w:bookmarkEnd w:id="9698"/>
    </w:p>
    <w:p w:rsidR="00596F43" w:rsidRDefault="00596F43" w:rsidP="003B5F05">
      <w:pPr>
        <w:pStyle w:val="a4"/>
        <w:rPr>
          <w:rtl/>
        </w:rPr>
      </w:pPr>
      <w:bookmarkStart w:id="9699" w:name="ET_speakercontinue_6208_26"/>
      <w:r w:rsidRPr="00BB1461">
        <w:rPr>
          <w:rStyle w:val="TagStyle"/>
          <w:rtl/>
        </w:rPr>
        <w:t xml:space="preserve"> &lt;&lt; דובר &gt;&gt;</w:t>
      </w:r>
      <w:r w:rsidRPr="00B4508F">
        <w:rPr>
          <w:rStyle w:val="TagStyle"/>
          <w:rtl/>
        </w:rPr>
        <w:t xml:space="preserve"> </w:t>
      </w:r>
      <w:bookmarkStart w:id="9700" w:name="_Toc92638265"/>
      <w:bookmarkStart w:id="9701" w:name="_Toc92638864"/>
      <w:r>
        <w:rPr>
          <w:rtl/>
        </w:rPr>
        <w:t>שר המשפטים גדעון סער:</w:t>
      </w:r>
      <w:bookmarkEnd w:id="9700"/>
      <w:bookmarkEnd w:id="9701"/>
      <w:r w:rsidRPr="00B4508F">
        <w:rPr>
          <w:rStyle w:val="TagStyle"/>
          <w:rtl/>
        </w:rPr>
        <w:t xml:space="preserve"> </w:t>
      </w:r>
      <w:r w:rsidRPr="00BB1461">
        <w:rPr>
          <w:rStyle w:val="TagStyle"/>
          <w:rtl/>
        </w:rPr>
        <w:t xml:space="preserve">&lt;&lt; דובר &gt;&gt; </w:t>
      </w:r>
      <w:r>
        <w:rPr>
          <w:rtl/>
        </w:rPr>
        <w:t xml:space="preserve">   </w:t>
      </w:r>
      <w:bookmarkEnd w:id="9699"/>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קודם כול, אלה שתי סוגיות </w:t>
      </w:r>
      <w:bookmarkStart w:id="9702" w:name="_ETM_Q58_722416"/>
      <w:bookmarkEnd w:id="9702"/>
      <w:r>
        <w:rPr>
          <w:rFonts w:hint="cs"/>
          <w:rtl/>
          <w:lang w:eastAsia="he-IL"/>
        </w:rPr>
        <w:t xml:space="preserve">שונות. אני אומר מראש שהסוגיה השנייה, שנוגעת להסדר הטיעון, אני לא יכול להשיב עליה, כי כמו שאתה יודע, חלק ניכר מהתיקים מתנהלים על ידי התביעה המשטרתית. התיק </w:t>
      </w:r>
      <w:bookmarkStart w:id="9703" w:name="_ETM_Q58_735759"/>
      <w:bookmarkEnd w:id="9703"/>
      <w:r>
        <w:rPr>
          <w:rFonts w:hint="cs"/>
          <w:rtl/>
          <w:lang w:eastAsia="he-IL"/>
        </w:rPr>
        <w:t xml:space="preserve">הזה נוהל על ידי התביעה המשטרתית. אינני יודע מה היו הטעמים </w:t>
      </w:r>
      <w:bookmarkStart w:id="9704" w:name="_ETM_Q58_742689"/>
      <w:bookmarkEnd w:id="9704"/>
      <w:r>
        <w:rPr>
          <w:rFonts w:hint="cs"/>
          <w:rtl/>
          <w:lang w:eastAsia="he-IL"/>
        </w:rPr>
        <w:t xml:space="preserve">להסדר הטיעון, אבל אני רוצה להתייחס לחלק הראשון של השאלה, </w:t>
      </w:r>
      <w:bookmarkStart w:id="9705" w:name="_ETM_Q58_749143"/>
      <w:bookmarkEnd w:id="9705"/>
      <w:r>
        <w:rPr>
          <w:rFonts w:hint="cs"/>
          <w:rtl/>
          <w:lang w:eastAsia="he-IL"/>
        </w:rPr>
        <w:t>שלפרקליטות כן הייתה נגיעה בו</w:t>
      </w:r>
      <w:r w:rsidR="00975F56">
        <w:rPr>
          <w:rFonts w:hint="cs"/>
          <w:rtl/>
          <w:lang w:eastAsia="he-IL"/>
        </w:rPr>
        <w:t>,</w:t>
      </w:r>
      <w:r>
        <w:rPr>
          <w:rFonts w:hint="cs"/>
          <w:rtl/>
          <w:lang w:eastAsia="he-IL"/>
        </w:rPr>
        <w:t xml:space="preserve"> וזה מה היו סעיפי </w:t>
      </w:r>
      <w:bookmarkStart w:id="9706" w:name="_ETM_Q58_752480"/>
      <w:bookmarkEnd w:id="9706"/>
      <w:r>
        <w:rPr>
          <w:rFonts w:hint="cs"/>
          <w:rtl/>
          <w:lang w:eastAsia="he-IL"/>
        </w:rPr>
        <w:t>האישום בתיק.</w:t>
      </w:r>
    </w:p>
    <w:p w:rsidR="00596F43" w:rsidRDefault="00596F43" w:rsidP="003B5F05">
      <w:pPr>
        <w:rPr>
          <w:rtl/>
          <w:lang w:eastAsia="he-IL"/>
        </w:rPr>
      </w:pPr>
    </w:p>
    <w:p w:rsidR="00596F43" w:rsidRDefault="00596F43" w:rsidP="00975F56">
      <w:pPr>
        <w:rPr>
          <w:rtl/>
        </w:rPr>
      </w:pPr>
      <w:bookmarkStart w:id="9707" w:name="TOR_Q59"/>
      <w:bookmarkEnd w:id="9707"/>
      <w:r>
        <w:rPr>
          <w:rFonts w:hint="cs"/>
          <w:rtl/>
        </w:rPr>
        <w:t xml:space="preserve">ההחלטה שהתקבלה בפרקליטות המדינה </w:t>
      </w:r>
      <w:r w:rsidR="00975F56">
        <w:rPr>
          <w:rFonts w:hint="eastAsia"/>
          <w:rtl/>
        </w:rPr>
        <w:t>–</w:t>
      </w:r>
      <w:r w:rsidR="00975F56">
        <w:rPr>
          <w:rFonts w:hint="cs"/>
          <w:rtl/>
        </w:rPr>
        <w:t xml:space="preserve"> </w:t>
      </w:r>
      <w:r>
        <w:rPr>
          <w:rFonts w:hint="cs"/>
          <w:rtl/>
        </w:rPr>
        <w:t xml:space="preserve">תפקידים מיוחדים, שאין מקום לייחס לנאשמים מניע גזעני, נבעה מחומר הראיות. </w:t>
      </w:r>
      <w:bookmarkStart w:id="9708" w:name="_ETM_Q59_166015"/>
      <w:bookmarkEnd w:id="9708"/>
      <w:r>
        <w:rPr>
          <w:rFonts w:hint="cs"/>
          <w:rtl/>
        </w:rPr>
        <w:t xml:space="preserve">סעיף 144ו לחוק העונשין זה הסעיף שמבסס מניע גזעני, וייחוס מניע גזעני על פי הפסיקה מחייב הוכחה מעבר </w:t>
      </w:r>
      <w:bookmarkStart w:id="9709" w:name="_ETM_Q59_176571"/>
      <w:bookmarkEnd w:id="9709"/>
      <w:r>
        <w:rPr>
          <w:rFonts w:hint="cs"/>
          <w:rtl/>
        </w:rPr>
        <w:t>לספק סביר שהעבירה בוצעה ממניע גזעני. התיק, תיק שנבחן לעומק,</w:t>
      </w:r>
      <w:bookmarkStart w:id="9710" w:name="_ETM_Q59_183317"/>
      <w:bookmarkEnd w:id="9710"/>
      <w:r>
        <w:rPr>
          <w:rFonts w:hint="cs"/>
          <w:rtl/>
        </w:rPr>
        <w:t xml:space="preserve"> התבצעו בו שתי השלמות חקירה שנועדו לשוב ולבחון קיומו של מניע גזעני, ובכל זאת לא היה בזה כדי לשנות את המצב הראייתי. חומר הראיות העלה שהאירוע האלים </w:t>
      </w:r>
      <w:bookmarkStart w:id="9711" w:name="_ETM_Q59_195224"/>
      <w:bookmarkEnd w:id="9711"/>
      <w:r>
        <w:rPr>
          <w:rFonts w:hint="cs"/>
          <w:rtl/>
        </w:rPr>
        <w:t>החל בשל כך שהנאשמים סברו או לפחות כנראה זו הייתה הגרסה שלהם, שנפגעי העבירה ה</w:t>
      </w:r>
      <w:r w:rsidR="00975F56">
        <w:rPr>
          <w:rFonts w:hint="cs"/>
          <w:rtl/>
        </w:rPr>
        <w:t>ס</w:t>
      </w:r>
      <w:r>
        <w:rPr>
          <w:rFonts w:hint="cs"/>
          <w:rtl/>
        </w:rPr>
        <w:t xml:space="preserve">יגו גבול, </w:t>
      </w:r>
      <w:r w:rsidR="00975F56">
        <w:rPr>
          <w:rFonts w:hint="cs"/>
          <w:rtl/>
        </w:rPr>
        <w:t>ו</w:t>
      </w:r>
      <w:r>
        <w:rPr>
          <w:rFonts w:hint="cs"/>
          <w:rtl/>
        </w:rPr>
        <w:t xml:space="preserve">צעקו לעברם לפנות את המקום. נפגעי העבירה הגיבו בהתבטאויות מילוליות וצילומם של הנאשמים </w:t>
      </w:r>
      <w:bookmarkStart w:id="9712" w:name="_ETM_Q59_211535"/>
      <w:bookmarkEnd w:id="9712"/>
      <w:r>
        <w:rPr>
          <w:rFonts w:hint="cs"/>
          <w:rtl/>
        </w:rPr>
        <w:t>באמצעות הטלפון הסלולרי. בנסיבות הפרטניות של התיק והתשתי</w:t>
      </w:r>
      <w:bookmarkStart w:id="9713" w:name="_ETM_Q59_221070"/>
      <w:bookmarkEnd w:id="9713"/>
      <w:r>
        <w:rPr>
          <w:rFonts w:hint="cs"/>
          <w:rtl/>
        </w:rPr>
        <w:t>ת הראייתית שהייתה התגבשה</w:t>
      </w:r>
      <w:bookmarkStart w:id="9714" w:name="_ETM_Q59_220208"/>
      <w:bookmarkEnd w:id="9714"/>
      <w:r>
        <w:rPr>
          <w:rFonts w:hint="cs"/>
          <w:rtl/>
        </w:rPr>
        <w:t xml:space="preserve"> מסקנה שאין די ראיות להוכיח את הסעיף </w:t>
      </w:r>
      <w:bookmarkStart w:id="9715" w:name="_ETM_Q59_226113"/>
      <w:bookmarkEnd w:id="9715"/>
      <w:r>
        <w:rPr>
          <w:rFonts w:hint="cs"/>
          <w:rtl/>
        </w:rPr>
        <w:t xml:space="preserve">הזה, דהיינו, התגבשות מניע גזעני, והם הועמדו </w:t>
      </w:r>
      <w:bookmarkStart w:id="9716" w:name="_ETM_Q59_232544"/>
      <w:bookmarkEnd w:id="9716"/>
      <w:r>
        <w:rPr>
          <w:rFonts w:hint="cs"/>
          <w:rtl/>
        </w:rPr>
        <w:t>לדין על סעיף אחר, ללא הסעיף של 144ו.</w:t>
      </w:r>
    </w:p>
    <w:p w:rsidR="00596F43" w:rsidRDefault="00596F43" w:rsidP="009635F5">
      <w:pPr>
        <w:rPr>
          <w:rtl/>
        </w:rPr>
      </w:pPr>
    </w:p>
    <w:p w:rsidR="00596F43" w:rsidRDefault="00596F43" w:rsidP="003B5F05">
      <w:pPr>
        <w:pStyle w:val="-"/>
        <w:keepNext/>
        <w:rPr>
          <w:rtl/>
        </w:rPr>
      </w:pPr>
      <w:bookmarkStart w:id="9717" w:name="ET_speakercontinue_6160_2"/>
      <w:r w:rsidRPr="00A2358A">
        <w:rPr>
          <w:rStyle w:val="TagStyle"/>
          <w:rtl/>
        </w:rPr>
        <w:t xml:space="preserve"> &lt;&lt; דובר_המשך &gt;&gt; </w:t>
      </w:r>
      <w:r>
        <w:rPr>
          <w:rtl/>
        </w:rPr>
        <w:t>עמיחי שיקלי (ימינה):</w:t>
      </w:r>
      <w:r w:rsidRPr="00A2358A">
        <w:rPr>
          <w:rStyle w:val="TagStyle"/>
          <w:rtl/>
        </w:rPr>
        <w:t xml:space="preserve"> &lt;&lt; דובר_המשך &gt;&gt;</w:t>
      </w:r>
      <w:r>
        <w:rPr>
          <w:rtl/>
        </w:rPr>
        <w:t xml:space="preserve">   </w:t>
      </w:r>
      <w:bookmarkEnd w:id="9717"/>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אוקיי, אם אפשר </w:t>
      </w:r>
      <w:bookmarkStart w:id="9718" w:name="_ETM_Q59_241837"/>
      <w:bookmarkEnd w:id="9718"/>
      <w:r>
        <w:rPr>
          <w:rFonts w:hint="cs"/>
          <w:rtl/>
          <w:lang w:eastAsia="he-IL"/>
        </w:rPr>
        <w:t xml:space="preserve">שאלת המשך. א. מדוע לא קיימו היוועצות </w:t>
      </w:r>
      <w:r w:rsidR="001016EB">
        <w:rPr>
          <w:rFonts w:hint="cs"/>
          <w:rtl/>
          <w:lang w:eastAsia="he-IL"/>
        </w:rPr>
        <w:t>– – –</w:t>
      </w:r>
    </w:p>
    <w:p w:rsidR="00596F43" w:rsidRDefault="00596F43" w:rsidP="003B5F05">
      <w:pPr>
        <w:rPr>
          <w:rtl/>
          <w:lang w:eastAsia="he-IL"/>
        </w:rPr>
      </w:pPr>
    </w:p>
    <w:p w:rsidR="00596F43" w:rsidRDefault="00596F43" w:rsidP="003B5F05">
      <w:pPr>
        <w:pStyle w:val="-"/>
        <w:keepNext/>
        <w:rPr>
          <w:rtl/>
        </w:rPr>
      </w:pPr>
      <w:bookmarkStart w:id="9719" w:name="ET_speakercontinue_6208_9"/>
      <w:r w:rsidRPr="003D19A9">
        <w:rPr>
          <w:rStyle w:val="TagStyle"/>
          <w:rtl/>
        </w:rPr>
        <w:t xml:space="preserve"> &lt;&lt; דובר_המשך &gt;&gt; </w:t>
      </w:r>
      <w:r>
        <w:rPr>
          <w:rtl/>
        </w:rPr>
        <w:t>שר המשפטים גדעון סער:</w:t>
      </w:r>
      <w:r w:rsidRPr="003D19A9">
        <w:rPr>
          <w:rStyle w:val="TagStyle"/>
          <w:rtl/>
        </w:rPr>
        <w:t xml:space="preserve"> &lt;&lt; דובר_המשך &gt;&gt;</w:t>
      </w:r>
      <w:r>
        <w:rPr>
          <w:rtl/>
        </w:rPr>
        <w:t xml:space="preserve">   </w:t>
      </w:r>
      <w:bookmarkEnd w:id="9719"/>
    </w:p>
    <w:p w:rsidR="00596F43" w:rsidRDefault="00596F43" w:rsidP="001016EB">
      <w:pPr>
        <w:rPr>
          <w:rtl/>
          <w:lang w:eastAsia="he-IL"/>
        </w:rPr>
      </w:pPr>
      <w:bookmarkStart w:id="9720" w:name="_ETM_Q59_245518"/>
      <w:bookmarkEnd w:id="9720"/>
    </w:p>
    <w:p w:rsidR="00596F43" w:rsidRDefault="00596F43" w:rsidP="00975F56">
      <w:pPr>
        <w:rPr>
          <w:rtl/>
          <w:lang w:eastAsia="he-IL"/>
        </w:rPr>
      </w:pPr>
      <w:bookmarkStart w:id="9721" w:name="_ETM_Q59_245606"/>
      <w:bookmarkEnd w:id="9721"/>
      <w:r>
        <w:rPr>
          <w:rFonts w:hint="cs"/>
          <w:rtl/>
          <w:lang w:eastAsia="he-IL"/>
        </w:rPr>
        <w:t>אני רוצה רק להוסיף ולומר שבכל</w:t>
      </w:r>
      <w:bookmarkStart w:id="9722" w:name="_ETM_Q59_247531"/>
      <w:bookmarkEnd w:id="9722"/>
      <w:r>
        <w:rPr>
          <w:rFonts w:hint="cs"/>
          <w:rtl/>
          <w:lang w:eastAsia="he-IL"/>
        </w:rPr>
        <w:t xml:space="preserve"> מקרה, בעיניי זה אירוע מאוד חמור. במשפט פלילי צריך להוכיח</w:t>
      </w:r>
      <w:bookmarkStart w:id="9723" w:name="_ETM_Q59_252730"/>
      <w:bookmarkEnd w:id="9723"/>
      <w:r>
        <w:rPr>
          <w:rFonts w:hint="cs"/>
          <w:rtl/>
          <w:lang w:eastAsia="he-IL"/>
        </w:rPr>
        <w:t xml:space="preserve"> דברים מעבר לספק סביר. והתביעה בוחנת אפשרות סבירה להרשעה והיא </w:t>
      </w:r>
      <w:bookmarkStart w:id="9724" w:name="_ETM_Q59_259810"/>
      <w:bookmarkEnd w:id="9724"/>
      <w:r>
        <w:rPr>
          <w:rFonts w:hint="cs"/>
          <w:rtl/>
          <w:lang w:eastAsia="he-IL"/>
        </w:rPr>
        <w:t>בוחרת את סעיפי האישום בהתאם לתשתית הראייתית לגבי לאיזה סעיפים</w:t>
      </w:r>
      <w:bookmarkStart w:id="9725" w:name="_ETM_Q59_263635"/>
      <w:bookmarkEnd w:id="9725"/>
      <w:r>
        <w:rPr>
          <w:rFonts w:hint="cs"/>
          <w:rtl/>
          <w:lang w:eastAsia="he-IL"/>
        </w:rPr>
        <w:t xml:space="preserve"> יש תשתית ראייתית, לפי דעתם.</w:t>
      </w:r>
    </w:p>
    <w:p w:rsidR="00596F43" w:rsidRDefault="00596F43" w:rsidP="003B5F05">
      <w:pPr>
        <w:rPr>
          <w:rtl/>
          <w:lang w:eastAsia="he-IL"/>
        </w:rPr>
      </w:pPr>
    </w:p>
    <w:p w:rsidR="00596F43" w:rsidRDefault="00596F43" w:rsidP="003B5F05">
      <w:pPr>
        <w:pStyle w:val="-"/>
        <w:keepNext/>
        <w:rPr>
          <w:rtl/>
        </w:rPr>
      </w:pPr>
      <w:bookmarkStart w:id="9726" w:name="ET_speakercontinue_6160_11"/>
      <w:r w:rsidRPr="003D19A9">
        <w:rPr>
          <w:rStyle w:val="TagStyle"/>
          <w:rtl/>
        </w:rPr>
        <w:t xml:space="preserve"> &lt;&lt; דובר_המשך &gt;&gt; </w:t>
      </w:r>
      <w:r>
        <w:rPr>
          <w:rtl/>
        </w:rPr>
        <w:t>עמיחי שיקלי (ימינה):</w:t>
      </w:r>
      <w:r w:rsidRPr="003D19A9">
        <w:rPr>
          <w:rStyle w:val="TagStyle"/>
          <w:rtl/>
        </w:rPr>
        <w:t xml:space="preserve"> &lt;&lt; דובר_המשך &gt;&gt;</w:t>
      </w:r>
      <w:r>
        <w:rPr>
          <w:rtl/>
        </w:rPr>
        <w:t xml:space="preserve">   </w:t>
      </w:r>
      <w:bookmarkEnd w:id="9726"/>
    </w:p>
    <w:p w:rsidR="00596F43" w:rsidRDefault="00596F43" w:rsidP="001016EB">
      <w:pPr>
        <w:rPr>
          <w:rtl/>
          <w:lang w:eastAsia="he-IL"/>
        </w:rPr>
      </w:pPr>
      <w:bookmarkStart w:id="9727" w:name="_ETM_Q59_266000"/>
      <w:bookmarkEnd w:id="9727"/>
    </w:p>
    <w:p w:rsidR="00596F43" w:rsidRDefault="00596F43" w:rsidP="003B5F05">
      <w:pPr>
        <w:rPr>
          <w:rtl/>
          <w:lang w:eastAsia="he-IL"/>
        </w:rPr>
      </w:pPr>
      <w:bookmarkStart w:id="9728" w:name="_ETM_Q59_266068"/>
      <w:bookmarkEnd w:id="9728"/>
      <w:r>
        <w:rPr>
          <w:rFonts w:hint="cs"/>
          <w:rtl/>
          <w:lang w:eastAsia="he-IL"/>
        </w:rPr>
        <w:t>אם אפשר שאלת המשך, ברשותך.</w:t>
      </w:r>
    </w:p>
    <w:p w:rsidR="00596F43" w:rsidRDefault="00596F43" w:rsidP="003B5F05">
      <w:pPr>
        <w:rPr>
          <w:rtl/>
          <w:lang w:eastAsia="he-IL"/>
        </w:rPr>
      </w:pPr>
    </w:p>
    <w:p w:rsidR="00596F43" w:rsidRDefault="00596F43" w:rsidP="003B5F05">
      <w:pPr>
        <w:pStyle w:val="-"/>
        <w:keepNext/>
        <w:rPr>
          <w:rtl/>
        </w:rPr>
      </w:pPr>
      <w:bookmarkStart w:id="9729" w:name="ET_speakercontinue_6208_13"/>
      <w:r w:rsidRPr="003D19A9">
        <w:rPr>
          <w:rStyle w:val="TagStyle"/>
          <w:rtl/>
        </w:rPr>
        <w:t xml:space="preserve"> &lt;&lt; דובר_המשך &gt;&gt; </w:t>
      </w:r>
      <w:r>
        <w:rPr>
          <w:rtl/>
        </w:rPr>
        <w:t>שר המשפטים גדעון סער:</w:t>
      </w:r>
      <w:r w:rsidRPr="003D19A9">
        <w:rPr>
          <w:rStyle w:val="TagStyle"/>
          <w:rtl/>
        </w:rPr>
        <w:t xml:space="preserve"> &lt;&lt; דובר_המשך &gt;&gt;</w:t>
      </w:r>
      <w:r>
        <w:rPr>
          <w:rtl/>
        </w:rPr>
        <w:t xml:space="preserve">   </w:t>
      </w:r>
      <w:bookmarkEnd w:id="9729"/>
    </w:p>
    <w:p w:rsidR="00596F43" w:rsidRDefault="00596F43" w:rsidP="001016EB">
      <w:pPr>
        <w:rPr>
          <w:rtl/>
          <w:lang w:eastAsia="he-IL"/>
        </w:rPr>
      </w:pPr>
      <w:bookmarkStart w:id="9730" w:name="_ETM_Q59_267690"/>
      <w:bookmarkEnd w:id="9730"/>
    </w:p>
    <w:p w:rsidR="00596F43" w:rsidRDefault="00596F43" w:rsidP="003B5F05">
      <w:pPr>
        <w:rPr>
          <w:rtl/>
          <w:lang w:eastAsia="he-IL"/>
        </w:rPr>
      </w:pPr>
      <w:bookmarkStart w:id="9731" w:name="_ETM_Q59_267738"/>
      <w:bookmarkEnd w:id="9731"/>
      <w:r>
        <w:rPr>
          <w:rFonts w:hint="cs"/>
          <w:rtl/>
          <w:lang w:eastAsia="he-IL"/>
        </w:rPr>
        <w:t>בבקשה.</w:t>
      </w:r>
    </w:p>
    <w:p w:rsidR="00596F43" w:rsidRDefault="00596F43" w:rsidP="003B5F05">
      <w:pPr>
        <w:rPr>
          <w:rtl/>
          <w:lang w:eastAsia="he-IL"/>
        </w:rPr>
      </w:pPr>
    </w:p>
    <w:p w:rsidR="00596F43" w:rsidRDefault="00596F43" w:rsidP="003B5F05">
      <w:pPr>
        <w:pStyle w:val="-"/>
        <w:keepNext/>
        <w:rPr>
          <w:rtl/>
        </w:rPr>
      </w:pPr>
      <w:bookmarkStart w:id="9732" w:name="ET_speakercontinue_6160_15"/>
      <w:r w:rsidRPr="003D19A9">
        <w:rPr>
          <w:rStyle w:val="TagStyle"/>
          <w:rtl/>
        </w:rPr>
        <w:t xml:space="preserve"> &lt;&lt; דובר_המשך &gt;&gt; </w:t>
      </w:r>
      <w:r>
        <w:rPr>
          <w:rtl/>
        </w:rPr>
        <w:t>עמיחי שיקלי (ימינה):</w:t>
      </w:r>
      <w:r w:rsidRPr="003D19A9">
        <w:rPr>
          <w:rStyle w:val="TagStyle"/>
          <w:rtl/>
        </w:rPr>
        <w:t xml:space="preserve"> &lt;&lt; דובר_המשך &gt;&gt;</w:t>
      </w:r>
      <w:r>
        <w:rPr>
          <w:rtl/>
        </w:rPr>
        <w:t xml:space="preserve">   </w:t>
      </w:r>
      <w:bookmarkEnd w:id="9732"/>
    </w:p>
    <w:p w:rsidR="00596F43" w:rsidRDefault="00596F43" w:rsidP="001016EB">
      <w:pPr>
        <w:rPr>
          <w:rtl/>
          <w:lang w:eastAsia="he-IL"/>
        </w:rPr>
      </w:pPr>
      <w:bookmarkStart w:id="9733" w:name="_ETM_Q59_268092"/>
      <w:bookmarkEnd w:id="9733"/>
    </w:p>
    <w:p w:rsidR="00596F43" w:rsidRDefault="00596F43" w:rsidP="003B5F05">
      <w:pPr>
        <w:rPr>
          <w:rtl/>
          <w:lang w:eastAsia="he-IL"/>
        </w:rPr>
      </w:pPr>
      <w:bookmarkStart w:id="9734" w:name="_ETM_Q59_268156"/>
      <w:bookmarkEnd w:id="9734"/>
      <w:r>
        <w:rPr>
          <w:rFonts w:hint="cs"/>
          <w:rtl/>
          <w:lang w:eastAsia="he-IL"/>
        </w:rPr>
        <w:t>מדוע לא קיימו היוועצות עם הרב לפני חתימה על אותו</w:t>
      </w:r>
      <w:bookmarkStart w:id="9735" w:name="_ETM_Q59_271824"/>
      <w:bookmarkEnd w:id="9735"/>
      <w:r>
        <w:rPr>
          <w:rFonts w:hint="cs"/>
          <w:rtl/>
          <w:lang w:eastAsia="he-IL"/>
        </w:rPr>
        <w:t xml:space="preserve"> הסכם טיעון? ומדוע הוא לא זכה לקבל מענה מהיועמ"ש והפרקליטות לאחר שפנה אליהם בחודש אוקטובר בנושא?</w:t>
      </w:r>
    </w:p>
    <w:p w:rsidR="00596F43" w:rsidRDefault="00596F43" w:rsidP="003B5F05">
      <w:pPr>
        <w:rPr>
          <w:rtl/>
          <w:lang w:eastAsia="he-IL"/>
        </w:rPr>
      </w:pPr>
      <w:bookmarkStart w:id="9736" w:name="_ETM_Q59_279907"/>
      <w:bookmarkStart w:id="9737" w:name="_ETM_Q59_279976"/>
      <w:bookmarkEnd w:id="9736"/>
      <w:bookmarkEnd w:id="9737"/>
    </w:p>
    <w:p w:rsidR="00596F43" w:rsidRDefault="00596F43" w:rsidP="003B5F05">
      <w:pPr>
        <w:pStyle w:val="-"/>
        <w:keepNext/>
        <w:rPr>
          <w:rtl/>
        </w:rPr>
      </w:pPr>
      <w:bookmarkStart w:id="9738" w:name="ET_speakercontinue_6208_17"/>
      <w:r w:rsidRPr="003D19A9">
        <w:rPr>
          <w:rStyle w:val="TagStyle"/>
          <w:rtl/>
        </w:rPr>
        <w:t xml:space="preserve"> &lt;&lt; דובר_המשך &gt;&gt; </w:t>
      </w:r>
      <w:r>
        <w:rPr>
          <w:rtl/>
        </w:rPr>
        <w:t>שר המשפטים גדעון סער:</w:t>
      </w:r>
      <w:r w:rsidRPr="003D19A9">
        <w:rPr>
          <w:rStyle w:val="TagStyle"/>
          <w:rtl/>
        </w:rPr>
        <w:t xml:space="preserve"> &lt;&lt; דובר_המשך &gt;&gt;</w:t>
      </w:r>
      <w:r>
        <w:rPr>
          <w:rtl/>
        </w:rPr>
        <w:t xml:space="preserve">   </w:t>
      </w:r>
      <w:bookmarkEnd w:id="9738"/>
    </w:p>
    <w:p w:rsidR="00596F43" w:rsidRDefault="00596F43" w:rsidP="001016EB">
      <w:pPr>
        <w:rPr>
          <w:rtl/>
          <w:lang w:eastAsia="he-IL"/>
        </w:rPr>
      </w:pPr>
    </w:p>
    <w:p w:rsidR="00596F43" w:rsidRPr="003D19A9" w:rsidRDefault="00596F43" w:rsidP="003B5F05">
      <w:pPr>
        <w:rPr>
          <w:rtl/>
          <w:lang w:eastAsia="he-IL"/>
        </w:rPr>
      </w:pPr>
      <w:r>
        <w:rPr>
          <w:rFonts w:hint="cs"/>
          <w:rtl/>
          <w:lang w:eastAsia="he-IL"/>
        </w:rPr>
        <w:t xml:space="preserve">אני, אני חושב, </w:t>
      </w:r>
      <w:bookmarkStart w:id="9739" w:name="_ETM_Q59_285182"/>
      <w:bookmarkEnd w:id="9739"/>
      <w:r>
        <w:rPr>
          <w:rFonts w:hint="cs"/>
          <w:rtl/>
          <w:lang w:eastAsia="he-IL"/>
        </w:rPr>
        <w:t xml:space="preserve">אני לא יודע את התשובה. ואני מקווה </w:t>
      </w:r>
      <w:r w:rsidR="001016EB">
        <w:rPr>
          <w:rFonts w:hint="cs"/>
          <w:rtl/>
          <w:lang w:eastAsia="he-IL"/>
        </w:rPr>
        <w:t>– – –</w:t>
      </w:r>
    </w:p>
    <w:p w:rsidR="00596F43" w:rsidRDefault="00596F43" w:rsidP="003B5F05">
      <w:pPr>
        <w:rPr>
          <w:rtl/>
          <w:lang w:eastAsia="he-IL"/>
        </w:rPr>
      </w:pPr>
    </w:p>
    <w:p w:rsidR="00596F43" w:rsidRDefault="00596F43" w:rsidP="003B5F05">
      <w:pPr>
        <w:pStyle w:val="-"/>
        <w:keepNext/>
        <w:rPr>
          <w:rtl/>
        </w:rPr>
      </w:pPr>
      <w:bookmarkStart w:id="9740" w:name="ET_speakercontinue_6160_19"/>
      <w:r w:rsidRPr="003D19A9">
        <w:rPr>
          <w:rStyle w:val="TagStyle"/>
          <w:rtl/>
        </w:rPr>
        <w:t xml:space="preserve"> &lt;&lt; דובר_המשך &gt;&gt; </w:t>
      </w:r>
      <w:r>
        <w:rPr>
          <w:rtl/>
        </w:rPr>
        <w:t>עמיחי שיקלי (ימינה):</w:t>
      </w:r>
      <w:r w:rsidRPr="003D19A9">
        <w:rPr>
          <w:rStyle w:val="TagStyle"/>
          <w:rtl/>
        </w:rPr>
        <w:t xml:space="preserve"> &lt;&lt; דובר_המשך &gt;&gt;</w:t>
      </w:r>
      <w:r>
        <w:rPr>
          <w:rtl/>
        </w:rPr>
        <w:t xml:space="preserve">   </w:t>
      </w:r>
      <w:bookmarkEnd w:id="9740"/>
    </w:p>
    <w:p w:rsidR="00596F43" w:rsidRDefault="00596F43" w:rsidP="001016EB">
      <w:pPr>
        <w:rPr>
          <w:rtl/>
          <w:lang w:eastAsia="he-IL"/>
        </w:rPr>
      </w:pPr>
      <w:bookmarkStart w:id="9741" w:name="_ETM_Q59_292671"/>
      <w:bookmarkEnd w:id="9741"/>
    </w:p>
    <w:p w:rsidR="00596F43" w:rsidRDefault="00596F43" w:rsidP="003B5F05">
      <w:pPr>
        <w:rPr>
          <w:rtl/>
          <w:lang w:eastAsia="he-IL"/>
        </w:rPr>
      </w:pPr>
      <w:bookmarkStart w:id="9742" w:name="_ETM_Q59_292748"/>
      <w:bookmarkEnd w:id="9742"/>
      <w:r>
        <w:rPr>
          <w:rFonts w:hint="cs"/>
          <w:rtl/>
          <w:lang w:eastAsia="he-IL"/>
        </w:rPr>
        <w:t xml:space="preserve">בסדר, אז האם אפשר להעביר את השאלה </w:t>
      </w:r>
      <w:r w:rsidR="001016EB">
        <w:rPr>
          <w:rFonts w:hint="cs"/>
          <w:rtl/>
          <w:lang w:eastAsia="he-IL"/>
        </w:rPr>
        <w:t>– – –</w:t>
      </w:r>
      <w:bookmarkStart w:id="9743" w:name="_ETM_Q59_293445"/>
      <w:bookmarkEnd w:id="9743"/>
    </w:p>
    <w:p w:rsidR="00596F43" w:rsidRDefault="00596F43" w:rsidP="003B5F05">
      <w:pPr>
        <w:rPr>
          <w:rtl/>
          <w:lang w:eastAsia="he-IL"/>
        </w:rPr>
      </w:pPr>
      <w:bookmarkStart w:id="9744" w:name="_ETM_Q59_293521"/>
      <w:bookmarkEnd w:id="9744"/>
    </w:p>
    <w:p w:rsidR="00596F43" w:rsidRDefault="00596F43" w:rsidP="003B5F05">
      <w:pPr>
        <w:pStyle w:val="-"/>
        <w:rPr>
          <w:rtl/>
        </w:rPr>
      </w:pPr>
      <w:bookmarkStart w:id="9745" w:name="ET_speakercontinue_6208_20"/>
      <w:r w:rsidRPr="00CF30EC">
        <w:rPr>
          <w:rStyle w:val="TagStyle"/>
          <w:rtl/>
        </w:rPr>
        <w:t xml:space="preserve"> &lt;&lt; דובר_המשך &gt;&gt;</w:t>
      </w:r>
      <w:r w:rsidRPr="003D19A9">
        <w:rPr>
          <w:rStyle w:val="TagStyle"/>
          <w:rtl/>
        </w:rPr>
        <w:t xml:space="preserve"> </w:t>
      </w:r>
      <w:r>
        <w:rPr>
          <w:rtl/>
        </w:rPr>
        <w:t>שר המשפטים גדעון סער:</w:t>
      </w:r>
      <w:r w:rsidRPr="003D19A9">
        <w:rPr>
          <w:rStyle w:val="TagStyle"/>
          <w:rtl/>
        </w:rPr>
        <w:t xml:space="preserve"> </w:t>
      </w:r>
      <w:r w:rsidRPr="00CF30EC">
        <w:rPr>
          <w:rStyle w:val="TagStyle"/>
          <w:rtl/>
        </w:rPr>
        <w:t xml:space="preserve">&lt;&lt; דובר_המשך &gt;&gt; </w:t>
      </w:r>
      <w:r>
        <w:rPr>
          <w:rtl/>
        </w:rPr>
        <w:t xml:space="preserve">   </w:t>
      </w:r>
      <w:bookmarkEnd w:id="9745"/>
    </w:p>
    <w:p w:rsidR="00596F43" w:rsidRDefault="00596F43" w:rsidP="001016EB">
      <w:pPr>
        <w:rPr>
          <w:rtl/>
          <w:lang w:eastAsia="he-IL"/>
        </w:rPr>
      </w:pPr>
    </w:p>
    <w:p w:rsidR="00596F43" w:rsidRDefault="00596F43" w:rsidP="00F84589">
      <w:pPr>
        <w:rPr>
          <w:rtl/>
          <w:lang w:eastAsia="he-IL"/>
        </w:rPr>
      </w:pPr>
      <w:r>
        <w:rPr>
          <w:rFonts w:hint="cs"/>
          <w:rtl/>
          <w:lang w:eastAsia="he-IL"/>
        </w:rPr>
        <w:t xml:space="preserve">אני מתכוון </w:t>
      </w:r>
      <w:bookmarkStart w:id="9746" w:name="_ETM_Q59_297009"/>
      <w:bookmarkEnd w:id="9746"/>
      <w:r>
        <w:rPr>
          <w:rFonts w:hint="cs"/>
          <w:rtl/>
          <w:lang w:eastAsia="he-IL"/>
        </w:rPr>
        <w:t xml:space="preserve">לבדוק אם אנשי משרדי. </w:t>
      </w:r>
      <w:bookmarkStart w:id="9747" w:name="_ETM_Q59_302240"/>
      <w:bookmarkEnd w:id="9747"/>
      <w:r>
        <w:rPr>
          <w:rFonts w:hint="cs"/>
          <w:rtl/>
          <w:lang w:eastAsia="he-IL"/>
        </w:rPr>
        <w:t xml:space="preserve">בנסיבות של האירוע, הרב הוא נפגע עבירה, ואומנם נפגע עבירה </w:t>
      </w:r>
      <w:bookmarkStart w:id="9748" w:name="_ETM_Q59_308317"/>
      <w:bookmarkEnd w:id="9748"/>
      <w:r>
        <w:rPr>
          <w:rFonts w:hint="cs"/>
          <w:rtl/>
          <w:lang w:eastAsia="he-IL"/>
        </w:rPr>
        <w:t xml:space="preserve">הוא לא צד פורמלי לתיק אבל בהחלט יש לו </w:t>
      </w:r>
      <w:bookmarkStart w:id="9749" w:name="_ETM_Q59_312881"/>
      <w:bookmarkEnd w:id="9749"/>
      <w:r>
        <w:rPr>
          <w:rFonts w:hint="cs"/>
          <w:rtl/>
          <w:lang w:eastAsia="he-IL"/>
        </w:rPr>
        <w:t>מעמד, והיה ראוי להיות איתו באינטראקצי</w:t>
      </w:r>
      <w:r>
        <w:rPr>
          <w:rFonts w:hint="eastAsia"/>
          <w:rtl/>
          <w:lang w:eastAsia="he-IL"/>
        </w:rPr>
        <w:t>ה</w:t>
      </w:r>
      <w:r>
        <w:rPr>
          <w:rFonts w:hint="cs"/>
          <w:rtl/>
          <w:lang w:eastAsia="he-IL"/>
        </w:rPr>
        <w:t>. ואני אבדוק את הדבר הזה.</w:t>
      </w:r>
    </w:p>
    <w:p w:rsidR="00596F43" w:rsidRDefault="00596F43" w:rsidP="003B5F05">
      <w:pPr>
        <w:rPr>
          <w:rtl/>
          <w:lang w:eastAsia="he-IL"/>
        </w:rPr>
      </w:pPr>
      <w:bookmarkStart w:id="9750" w:name="_ETM_Q59_318235"/>
      <w:bookmarkStart w:id="9751" w:name="_ETM_Q59_318285"/>
      <w:bookmarkEnd w:id="9750"/>
      <w:bookmarkEnd w:id="9751"/>
    </w:p>
    <w:p w:rsidR="00596F43" w:rsidRDefault="00596F43" w:rsidP="003B5F05">
      <w:pPr>
        <w:pStyle w:val="-"/>
        <w:keepNext/>
        <w:rPr>
          <w:rtl/>
        </w:rPr>
      </w:pPr>
      <w:bookmarkStart w:id="9752" w:name="ET_speakercontinue_6160_22"/>
      <w:r w:rsidRPr="003D19A9">
        <w:rPr>
          <w:rStyle w:val="TagStyle"/>
          <w:rtl/>
        </w:rPr>
        <w:t xml:space="preserve"> &lt;&lt; דובר_המשך &gt;&gt; </w:t>
      </w:r>
      <w:r>
        <w:rPr>
          <w:rtl/>
        </w:rPr>
        <w:t>עמיחי שיקלי (ימינה):</w:t>
      </w:r>
      <w:r w:rsidRPr="003D19A9">
        <w:rPr>
          <w:rStyle w:val="TagStyle"/>
          <w:rtl/>
        </w:rPr>
        <w:t xml:space="preserve"> &lt;&lt; דובר_המשך &gt;&gt;</w:t>
      </w:r>
      <w:r>
        <w:rPr>
          <w:rtl/>
        </w:rPr>
        <w:t xml:space="preserve">   </w:t>
      </w:r>
      <w:bookmarkEnd w:id="9752"/>
    </w:p>
    <w:p w:rsidR="00596F43" w:rsidRDefault="00596F43" w:rsidP="001016EB">
      <w:pPr>
        <w:rPr>
          <w:rtl/>
          <w:lang w:eastAsia="he-IL"/>
        </w:rPr>
      </w:pPr>
    </w:p>
    <w:p w:rsidR="00596F43" w:rsidRDefault="00596F43" w:rsidP="003B5F05">
      <w:pPr>
        <w:rPr>
          <w:rtl/>
          <w:lang w:eastAsia="he-IL"/>
        </w:rPr>
      </w:pPr>
      <w:r>
        <w:rPr>
          <w:rFonts w:hint="cs"/>
          <w:rtl/>
          <w:lang w:eastAsia="he-IL"/>
        </w:rPr>
        <w:t>תודה רבה.</w:t>
      </w:r>
      <w:bookmarkStart w:id="9753" w:name="_ETM_Q59_317786"/>
      <w:bookmarkEnd w:id="9753"/>
    </w:p>
    <w:p w:rsidR="00596F43" w:rsidRDefault="00596F43" w:rsidP="003B5F05">
      <w:pPr>
        <w:rPr>
          <w:rtl/>
          <w:lang w:eastAsia="he-IL"/>
        </w:rPr>
      </w:pPr>
    </w:p>
    <w:p w:rsidR="00596F43" w:rsidRDefault="00596F43" w:rsidP="003B5F05">
      <w:pPr>
        <w:pStyle w:val="af6"/>
        <w:keepNext/>
        <w:rPr>
          <w:rtl/>
        </w:rPr>
      </w:pPr>
      <w:r w:rsidRPr="003D19A9">
        <w:rPr>
          <w:rStyle w:val="TagStyle"/>
          <w:rtl/>
        </w:rPr>
        <w:t xml:space="preserve"> &lt;&lt; יור &gt;&gt; </w:t>
      </w:r>
      <w:r>
        <w:rPr>
          <w:rtl/>
        </w:rPr>
        <w:t>היו"ר מיקי לוי:</w:t>
      </w:r>
      <w:r w:rsidRPr="003D19A9">
        <w:rPr>
          <w:rStyle w:val="TagStyle"/>
          <w:rtl/>
        </w:rPr>
        <w:t xml:space="preserve"> &lt;&lt; יור &gt;&gt;</w:t>
      </w:r>
      <w:r>
        <w:rPr>
          <w:rtl/>
        </w:rPr>
        <w:t xml:space="preserve">   </w:t>
      </w:r>
    </w:p>
    <w:p w:rsidR="00596F43" w:rsidRDefault="00596F43" w:rsidP="001016EB">
      <w:pPr>
        <w:rPr>
          <w:rtl/>
          <w:lang w:eastAsia="he-IL"/>
        </w:rPr>
      </w:pPr>
    </w:p>
    <w:p w:rsidR="00596F43" w:rsidRDefault="00596F43" w:rsidP="003B5F05">
      <w:pPr>
        <w:rPr>
          <w:lang w:eastAsia="he-IL"/>
        </w:rPr>
      </w:pPr>
      <w:r>
        <w:rPr>
          <w:rFonts w:hint="cs"/>
          <w:rtl/>
          <w:lang w:eastAsia="he-IL"/>
        </w:rPr>
        <w:t>תודה רבה לשר המשפטים. תודה רבה לחבר</w:t>
      </w:r>
      <w:bookmarkStart w:id="9754" w:name="_ETM_Q59_322656"/>
      <w:bookmarkEnd w:id="9754"/>
      <w:r>
        <w:rPr>
          <w:rFonts w:hint="cs"/>
          <w:rtl/>
          <w:lang w:eastAsia="he-IL"/>
        </w:rPr>
        <w:t xml:space="preserve"> הכנסת שיקלי.</w:t>
      </w:r>
      <w:bookmarkStart w:id="9755" w:name="_ETM_Q59_317829"/>
      <w:bookmarkEnd w:id="9755"/>
    </w:p>
    <w:p w:rsidR="00596F43" w:rsidRDefault="00596F43" w:rsidP="003B5F05">
      <w:pPr>
        <w:rPr>
          <w:lang w:eastAsia="he-IL"/>
        </w:rPr>
      </w:pPr>
    </w:p>
    <w:p w:rsidR="00596F43" w:rsidRDefault="00596F43" w:rsidP="003B5F05">
      <w:pPr>
        <w:rPr>
          <w:lang w:eastAsia="he-IL"/>
        </w:rPr>
      </w:pPr>
    </w:p>
    <w:p w:rsidR="00596F43" w:rsidRDefault="00596F43" w:rsidP="003B5F05">
      <w:pPr>
        <w:pStyle w:val="a6"/>
        <w:rPr>
          <w:rtl/>
          <w:lang w:eastAsia="he-IL"/>
        </w:rPr>
      </w:pPr>
      <w:bookmarkStart w:id="9756" w:name="ET_hatsach_625806_7"/>
      <w:r w:rsidRPr="00A2358A">
        <w:rPr>
          <w:rStyle w:val="TagStyle"/>
          <w:rtl/>
        </w:rPr>
        <w:t xml:space="preserve"> &lt;&lt; הצח &gt;&gt; </w:t>
      </w:r>
      <w:bookmarkStart w:id="9757" w:name="_Toc92638266"/>
      <w:bookmarkStart w:id="9758" w:name="_Toc92638865"/>
      <w:r>
        <w:rPr>
          <w:rtl/>
          <w:lang w:eastAsia="he-IL"/>
        </w:rPr>
        <w:t>הצעת חוק חומרי נפץ (תיקון מס' 5), התשפ"ב</w:t>
      </w:r>
      <w:r>
        <w:rPr>
          <w:rFonts w:hint="cs"/>
          <w:rtl/>
          <w:lang w:eastAsia="he-IL"/>
        </w:rPr>
        <w:t>–</w:t>
      </w:r>
      <w:r>
        <w:rPr>
          <w:rtl/>
          <w:lang w:eastAsia="he-IL"/>
        </w:rPr>
        <w:t>2022</w:t>
      </w:r>
      <w:bookmarkEnd w:id="9757"/>
      <w:bookmarkEnd w:id="9758"/>
      <w:r w:rsidRPr="00A2358A">
        <w:rPr>
          <w:rStyle w:val="TagStyle"/>
          <w:rtl/>
        </w:rPr>
        <w:t xml:space="preserve"> &lt;&lt; הצח &gt;&gt;</w:t>
      </w:r>
      <w:r>
        <w:rPr>
          <w:rtl/>
          <w:lang w:eastAsia="he-IL"/>
        </w:rPr>
        <w:t xml:space="preserve">   </w:t>
      </w:r>
      <w:bookmarkEnd w:id="9756"/>
    </w:p>
    <w:p w:rsidR="00596F43" w:rsidRPr="00B4000F" w:rsidRDefault="00596F43" w:rsidP="003B5F05">
      <w:pPr>
        <w:ind w:firstLine="0"/>
        <w:rPr>
          <w:rtl/>
          <w:lang w:eastAsia="he-IL"/>
        </w:rPr>
      </w:pPr>
      <w:r>
        <w:rPr>
          <w:rtl/>
          <w:lang w:eastAsia="he-IL"/>
        </w:rPr>
        <w:t>[מס'</w:t>
      </w:r>
      <w:r>
        <w:rPr>
          <w:rFonts w:hint="cs"/>
          <w:rtl/>
          <w:lang w:eastAsia="he-IL"/>
        </w:rPr>
        <w:t xml:space="preserve"> מ/1473</w:t>
      </w:r>
      <w:r>
        <w:rPr>
          <w:rtl/>
          <w:lang w:eastAsia="he-IL"/>
        </w:rPr>
        <w:t>; דברי הכנסת, חוב'</w:t>
      </w:r>
      <w:r>
        <w:rPr>
          <w:rFonts w:hint="cs"/>
          <w:rtl/>
          <w:lang w:eastAsia="he-IL"/>
        </w:rPr>
        <w:t xml:space="preserve"> י"א</w:t>
      </w:r>
      <w:r>
        <w:rPr>
          <w:rtl/>
          <w:lang w:eastAsia="he-IL"/>
        </w:rPr>
        <w:t>, ישיבה</w:t>
      </w:r>
      <w:r>
        <w:rPr>
          <w:rFonts w:hint="cs"/>
          <w:rtl/>
          <w:lang w:eastAsia="he-IL"/>
        </w:rPr>
        <w:t xml:space="preserve"> 85</w:t>
      </w:r>
      <w:r>
        <w:rPr>
          <w:rtl/>
          <w:lang w:eastAsia="he-IL"/>
        </w:rPr>
        <w:t>; נספחות.]</w:t>
      </w:r>
    </w:p>
    <w:p w:rsidR="00596F43" w:rsidRDefault="00596F43" w:rsidP="003B5F05">
      <w:pPr>
        <w:pStyle w:val="-0"/>
        <w:rPr>
          <w:rtl/>
          <w:lang w:eastAsia="he-IL"/>
        </w:rPr>
      </w:pPr>
      <w:r>
        <w:rPr>
          <w:rtl/>
          <w:lang w:eastAsia="he-IL"/>
        </w:rPr>
        <w:t>(קריאה שנייה וקריאה שלישית)</w:t>
      </w:r>
    </w:p>
    <w:p w:rsidR="00596F43" w:rsidRDefault="00596F43" w:rsidP="001016EB">
      <w:pPr>
        <w:rPr>
          <w:rtl/>
          <w:lang w:eastAsia="he-IL"/>
        </w:rPr>
      </w:pPr>
    </w:p>
    <w:p w:rsidR="00596F43" w:rsidRDefault="00596F43" w:rsidP="003B5F05">
      <w:pPr>
        <w:pStyle w:val="af6"/>
        <w:keepNext/>
        <w:rPr>
          <w:rtl/>
        </w:rPr>
      </w:pPr>
      <w:r w:rsidRPr="00A2358A">
        <w:rPr>
          <w:rStyle w:val="TagStyle"/>
          <w:rtl/>
        </w:rPr>
        <w:t xml:space="preserve"> &lt;&lt; יור &gt;&gt; </w:t>
      </w:r>
      <w:r>
        <w:rPr>
          <w:rtl/>
        </w:rPr>
        <w:t>היו"ר מיקי לוי:</w:t>
      </w:r>
      <w:r w:rsidRPr="00A2358A">
        <w:rPr>
          <w:rStyle w:val="TagStyle"/>
          <w:rtl/>
        </w:rPr>
        <w:t xml:space="preserve"> &lt;&lt; יור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אנחנו ממשיכים בסדר-היום. סעיף מס' 7, הצעת חוק חומרי נפץ (תיקון מס' 5), התשפ"ב</w:t>
      </w:r>
      <w:r>
        <w:rPr>
          <w:rFonts w:hint="eastAsia"/>
          <w:rtl/>
          <w:lang w:eastAsia="he-IL"/>
        </w:rPr>
        <w:t>–</w:t>
      </w:r>
      <w:r>
        <w:rPr>
          <w:rFonts w:hint="cs"/>
          <w:rtl/>
          <w:lang w:eastAsia="he-IL"/>
        </w:rPr>
        <w:t xml:space="preserve">2022, </w:t>
      </w:r>
      <w:r w:rsidR="00A23DF8">
        <w:rPr>
          <w:rFonts w:hint="cs"/>
          <w:rtl/>
          <w:lang w:eastAsia="he-IL"/>
        </w:rPr>
        <w:t>ל</w:t>
      </w:r>
      <w:r>
        <w:rPr>
          <w:rFonts w:hint="cs"/>
          <w:rtl/>
          <w:lang w:eastAsia="he-IL"/>
        </w:rPr>
        <w:t>קריאה שנייה וקריאה שלישית. יצ</w:t>
      </w:r>
      <w:bookmarkStart w:id="9759" w:name="_ETM_Q59_335909"/>
      <w:bookmarkEnd w:id="9759"/>
      <w:r>
        <w:rPr>
          <w:rFonts w:hint="cs"/>
          <w:rtl/>
          <w:lang w:eastAsia="he-IL"/>
        </w:rPr>
        <w:t>יג את הצעת החוק יושב-ראש ועדת החוץ והביטחון חבר הכנסת</w:t>
      </w:r>
      <w:bookmarkStart w:id="9760" w:name="_ETM_Q59_340056"/>
      <w:bookmarkEnd w:id="9760"/>
      <w:r>
        <w:rPr>
          <w:rFonts w:hint="cs"/>
          <w:rtl/>
          <w:lang w:eastAsia="he-IL"/>
        </w:rPr>
        <w:t xml:space="preserve"> בן ברק, בבקשה.</w:t>
      </w:r>
    </w:p>
    <w:p w:rsidR="00596F43" w:rsidRDefault="00596F43" w:rsidP="003B5F05">
      <w:pPr>
        <w:rPr>
          <w:rtl/>
          <w:lang w:eastAsia="he-IL"/>
        </w:rPr>
      </w:pPr>
    </w:p>
    <w:p w:rsidR="00596F43" w:rsidRDefault="00596F43" w:rsidP="003B5F05">
      <w:pPr>
        <w:pStyle w:val="a4"/>
        <w:keepNext/>
        <w:rPr>
          <w:rtl/>
        </w:rPr>
      </w:pPr>
      <w:bookmarkStart w:id="9761" w:name="ET_speaker_6232_8"/>
      <w:r w:rsidRPr="00A2358A">
        <w:rPr>
          <w:rStyle w:val="TagStyle"/>
          <w:rtl/>
        </w:rPr>
        <w:t xml:space="preserve"> &lt;&lt; דובר &gt;&gt; </w:t>
      </w:r>
      <w:bookmarkStart w:id="9762" w:name="_Toc92638267"/>
      <w:bookmarkStart w:id="9763" w:name="_Toc92638866"/>
      <w:r>
        <w:rPr>
          <w:rtl/>
        </w:rPr>
        <w:t>רם בן ברק (יו"ר ועדת החוץ והביטחון):</w:t>
      </w:r>
      <w:bookmarkEnd w:id="9762"/>
      <w:bookmarkEnd w:id="9763"/>
      <w:r w:rsidRPr="00A2358A">
        <w:rPr>
          <w:rStyle w:val="TagStyle"/>
          <w:rtl/>
        </w:rPr>
        <w:t xml:space="preserve"> &lt;&lt; דובר &gt;&gt;</w:t>
      </w:r>
      <w:r>
        <w:rPr>
          <w:rtl/>
        </w:rPr>
        <w:t xml:space="preserve">   </w:t>
      </w:r>
      <w:bookmarkEnd w:id="9761"/>
    </w:p>
    <w:p w:rsidR="00596F43" w:rsidRDefault="00596F43" w:rsidP="001016EB">
      <w:pPr>
        <w:rPr>
          <w:rtl/>
          <w:lang w:eastAsia="he-IL"/>
        </w:rPr>
      </w:pPr>
    </w:p>
    <w:p w:rsidR="00596F43" w:rsidRDefault="00596F43" w:rsidP="00F84589">
      <w:pPr>
        <w:rPr>
          <w:rtl/>
          <w:lang w:eastAsia="he-IL"/>
        </w:rPr>
      </w:pPr>
      <w:r>
        <w:rPr>
          <w:rFonts w:hint="cs"/>
          <w:rtl/>
          <w:lang w:eastAsia="he-IL"/>
        </w:rPr>
        <w:t>תודה רבה, אדוני היושב-ראש, תודה רבה חברי הכנסת הנכבדים. אני מתכבד להציג בפני הכנסת לקריאה שנייה ולקריאה שלישית</w:t>
      </w:r>
      <w:bookmarkStart w:id="9764" w:name="_ETM_Q59_366214"/>
      <w:bookmarkEnd w:id="9764"/>
      <w:r>
        <w:rPr>
          <w:rFonts w:hint="cs"/>
          <w:rtl/>
          <w:lang w:eastAsia="he-IL"/>
        </w:rPr>
        <w:t xml:space="preserve"> את הצעת חוק חומרי נפץ (תיקון מס' 5), התשפ"ב</w:t>
      </w:r>
      <w:r>
        <w:rPr>
          <w:rFonts w:hint="eastAsia"/>
          <w:rtl/>
          <w:lang w:eastAsia="he-IL"/>
        </w:rPr>
        <w:t>–</w:t>
      </w:r>
      <w:r>
        <w:rPr>
          <w:rFonts w:hint="cs"/>
          <w:rtl/>
          <w:lang w:eastAsia="he-IL"/>
        </w:rPr>
        <w:t>2022, שיזמה הממשלה. הצעת החוק מסדירה לראשונה את הפיקוח על בטיחות חומרי נפץ במערכת הביטחון. חוק חומרי נפץ נחקק בשנת 1954 והסדיר את הפיקוח על חומרי נפץ בישראל. עם זאת, הוחרגו ממנו המפעלים הביטחוניים</w:t>
      </w:r>
      <w:r w:rsidR="00F84589">
        <w:rPr>
          <w:rFonts w:hint="cs"/>
          <w:rtl/>
          <w:lang w:eastAsia="he-IL"/>
        </w:rPr>
        <w:t>,</w:t>
      </w:r>
      <w:r>
        <w:rPr>
          <w:rFonts w:hint="cs"/>
          <w:rtl/>
          <w:lang w:eastAsia="he-IL"/>
        </w:rPr>
        <w:t xml:space="preserve"> ובמשך עשרות שנים הם התנהלו ללא פיקוח. </w:t>
      </w:r>
      <w:bookmarkStart w:id="9765" w:name="_ETM_Q59_395703"/>
      <w:bookmarkEnd w:id="9765"/>
      <w:r>
        <w:rPr>
          <w:rFonts w:hint="cs"/>
          <w:rtl/>
          <w:lang w:eastAsia="he-IL"/>
        </w:rPr>
        <w:t>האסון שהתרחש במפעל תעש בנוף ים ב-1992</w:t>
      </w:r>
      <w:r w:rsidR="00F84589">
        <w:rPr>
          <w:rFonts w:hint="cs"/>
          <w:rtl/>
          <w:lang w:eastAsia="he-IL"/>
        </w:rPr>
        <w:t xml:space="preserve"> </w:t>
      </w:r>
      <w:r>
        <w:rPr>
          <w:rFonts w:hint="cs"/>
          <w:rtl/>
          <w:lang w:eastAsia="he-IL"/>
        </w:rPr>
        <w:t>היווה נקודת מפנה</w:t>
      </w:r>
      <w:r w:rsidR="00F84589">
        <w:rPr>
          <w:rFonts w:hint="cs"/>
          <w:rtl/>
          <w:lang w:eastAsia="he-IL"/>
        </w:rPr>
        <w:t>.</w:t>
      </w:r>
      <w:r>
        <w:rPr>
          <w:rFonts w:hint="cs"/>
          <w:rtl/>
          <w:lang w:eastAsia="he-IL"/>
        </w:rPr>
        <w:t xml:space="preserve"> </w:t>
      </w:r>
      <w:bookmarkStart w:id="9766" w:name="_ETM_Q59_401519"/>
      <w:bookmarkEnd w:id="9766"/>
      <w:r>
        <w:rPr>
          <w:rFonts w:hint="cs"/>
          <w:rtl/>
          <w:lang w:eastAsia="he-IL"/>
        </w:rPr>
        <w:t>אחריה החל משרד הביטחון לפקח על המפעלים</w:t>
      </w:r>
      <w:r w:rsidR="00F84589">
        <w:rPr>
          <w:rFonts w:hint="cs"/>
          <w:rtl/>
          <w:lang w:eastAsia="he-IL"/>
        </w:rPr>
        <w:t>,</w:t>
      </w:r>
      <w:r>
        <w:rPr>
          <w:rFonts w:hint="cs"/>
          <w:rtl/>
          <w:lang w:eastAsia="he-IL"/>
        </w:rPr>
        <w:t xml:space="preserve"> אך הדבר לא עוגן בחקיקה. בשנת 2018, ערב הפרטת תעש, הביאה הממשלה הצעת חוק שנועדה לתת מענה גם לחברות המופרטות, ובתוך כך לעגן בחוק את סמכות הפיקוח של משרד הביטחון על המפעלים הביטחוניים. </w:t>
      </w:r>
      <w:bookmarkStart w:id="9767" w:name="_ETM_Q59_425606"/>
      <w:bookmarkEnd w:id="9767"/>
    </w:p>
    <w:p w:rsidR="00596F43" w:rsidRDefault="00596F43" w:rsidP="003B5F05">
      <w:pPr>
        <w:rPr>
          <w:rtl/>
          <w:lang w:eastAsia="he-IL"/>
        </w:rPr>
      </w:pPr>
    </w:p>
    <w:p w:rsidR="00596F43" w:rsidRDefault="00596F43" w:rsidP="00F84589">
      <w:pPr>
        <w:rPr>
          <w:rtl/>
          <w:lang w:eastAsia="he-IL"/>
        </w:rPr>
      </w:pPr>
      <w:r>
        <w:rPr>
          <w:rFonts w:hint="cs"/>
          <w:rtl/>
          <w:lang w:eastAsia="he-IL"/>
        </w:rPr>
        <w:t>בדיונים שנערכו אז בוועדה התעוררה השאלה אם נכון שמשרד הביטחון יהיה הגוף המפקח על המפעלים הביטחוניים, נוכח קיומם של יחסי רגולטור</w:t>
      </w:r>
      <w:r>
        <w:rPr>
          <w:rFonts w:hint="eastAsia"/>
          <w:rtl/>
          <w:lang w:eastAsia="he-IL"/>
        </w:rPr>
        <w:t>–</w:t>
      </w:r>
      <w:r>
        <w:rPr>
          <w:rFonts w:hint="cs"/>
          <w:rtl/>
          <w:lang w:eastAsia="he-IL"/>
        </w:rPr>
        <w:t>ספק</w:t>
      </w:r>
      <w:r>
        <w:rPr>
          <w:rFonts w:hint="eastAsia"/>
          <w:rtl/>
          <w:lang w:eastAsia="he-IL"/>
        </w:rPr>
        <w:t>–</w:t>
      </w:r>
      <w:r>
        <w:rPr>
          <w:rFonts w:hint="cs"/>
          <w:rtl/>
          <w:lang w:eastAsia="he-IL"/>
        </w:rPr>
        <w:t xml:space="preserve">לקוח בינו לבינם ונוכח החשאיות המאפיינת את הפעילות בתחום, ללא ביקורת ציבורית. בנוסף, מאחר שמדובר בחוק </w:t>
      </w:r>
      <w:bookmarkStart w:id="9768" w:name="_ETM_Q59_445281"/>
      <w:bookmarkEnd w:id="9768"/>
      <w:r>
        <w:rPr>
          <w:rFonts w:hint="cs"/>
          <w:rtl/>
          <w:lang w:eastAsia="he-IL"/>
        </w:rPr>
        <w:t xml:space="preserve">מיושן, ביקשה הוועדה לוודא כי הוא מקנה כלי פיקוח ואכיפה </w:t>
      </w:r>
      <w:bookmarkStart w:id="9769" w:name="_ETM_Q59_451200"/>
      <w:bookmarkEnd w:id="9769"/>
      <w:r>
        <w:rPr>
          <w:rFonts w:hint="cs"/>
          <w:rtl/>
          <w:lang w:eastAsia="he-IL"/>
        </w:rPr>
        <w:t xml:space="preserve">ראויים. הוועדה החליטה אז לאשר כהוראת שעה את ההסדר הנוגע למפעלים המופרטים ולהמשיך לדון בהסדר מקיף יותר, אולם עקב פיזור הכנסת העשרים הליך החקיקה הזה לא הושלם. </w:t>
      </w:r>
      <w:bookmarkStart w:id="9770" w:name="_ETM_Q59_466732"/>
      <w:bookmarkStart w:id="9771" w:name="_ETM_Q59_466794"/>
      <w:bookmarkStart w:id="9772" w:name="_ETM_Q59_466949"/>
      <w:bookmarkStart w:id="9773" w:name="_ETM_Q59_467008"/>
      <w:bookmarkEnd w:id="9770"/>
      <w:bookmarkEnd w:id="9771"/>
      <w:bookmarkEnd w:id="9772"/>
      <w:bookmarkEnd w:id="9773"/>
      <w:r>
        <w:rPr>
          <w:rFonts w:hint="cs"/>
          <w:rtl/>
          <w:lang w:eastAsia="he-IL"/>
        </w:rPr>
        <w:t>לפני כשנה העביר הצוות המשפטי של הוועדה הצעות שונות למשרדי הממשלה</w:t>
      </w:r>
      <w:bookmarkStart w:id="9774" w:name="_ETM_Q59_472326"/>
      <w:bookmarkEnd w:id="9774"/>
      <w:r>
        <w:rPr>
          <w:rFonts w:hint="cs"/>
          <w:rtl/>
          <w:lang w:eastAsia="he-IL"/>
        </w:rPr>
        <w:t xml:space="preserve"> במטרה לחזק את הפיקוח והאכיפה על בטיחות חומרי הנפץ במפעלים הביטחוניים, ובהצעת החוק שהובאה לוועדה אומצו חלק מהצעות אלה. </w:t>
      </w:r>
    </w:p>
    <w:p w:rsidR="00596F43" w:rsidRDefault="00596F43" w:rsidP="003B5F05">
      <w:pPr>
        <w:rPr>
          <w:rtl/>
          <w:lang w:eastAsia="he-IL"/>
        </w:rPr>
      </w:pPr>
      <w:bookmarkStart w:id="9775" w:name="_ETM_Q59_482178"/>
      <w:bookmarkEnd w:id="9775"/>
    </w:p>
    <w:p w:rsidR="00596F43" w:rsidRDefault="00596F43" w:rsidP="00F84589">
      <w:pPr>
        <w:rPr>
          <w:rtl/>
          <w:lang w:eastAsia="he-IL"/>
        </w:rPr>
      </w:pPr>
      <w:bookmarkStart w:id="9776" w:name="_ETM_Q59_482242"/>
      <w:bookmarkEnd w:id="9776"/>
      <w:r>
        <w:rPr>
          <w:rFonts w:hint="cs"/>
          <w:rtl/>
          <w:lang w:eastAsia="he-IL"/>
        </w:rPr>
        <w:t xml:space="preserve">ליבת הדיון התרכזה באופן הפיקוח של משרד הביטחון לאור המורכבות ביחסים </w:t>
      </w:r>
      <w:bookmarkStart w:id="9777" w:name="_ETM_Q59_485309"/>
      <w:bookmarkEnd w:id="9777"/>
      <w:r>
        <w:rPr>
          <w:rFonts w:hint="cs"/>
          <w:rtl/>
          <w:lang w:eastAsia="he-IL"/>
        </w:rPr>
        <w:t xml:space="preserve">של משרד הביטחון עם המפעלים. במהלך הדיונים התברר שלא קיימת חובה במפעלי מערכת הביטחון למנות ממונה בטיחות. בהתייחס לכך, הוועדה קיבלה את הצעתי לחייב את מפעלי מערכת </w:t>
      </w:r>
      <w:bookmarkStart w:id="9778" w:name="_ETM_Q59_500797"/>
      <w:bookmarkEnd w:id="9778"/>
      <w:r>
        <w:rPr>
          <w:rFonts w:hint="cs"/>
          <w:rtl/>
          <w:lang w:eastAsia="he-IL"/>
        </w:rPr>
        <w:t xml:space="preserve">הביטחון למנות ממוני בטיחות חומרי נפץ כדי שיהיה בהם גורם </w:t>
      </w:r>
      <w:bookmarkStart w:id="9779" w:name="_ETM_Q59_503803"/>
      <w:bookmarkEnd w:id="9779"/>
      <w:r>
        <w:rPr>
          <w:rFonts w:hint="cs"/>
          <w:rtl/>
          <w:lang w:eastAsia="he-IL"/>
        </w:rPr>
        <w:t xml:space="preserve">ברור שאחראי להבטחת הבטיחות בהם. כמו כן קבעה הוועדה כי שר הביטחון יקבע את תנאי הכשירות וההכשרה של ממוני </w:t>
      </w:r>
      <w:bookmarkStart w:id="9780" w:name="_ETM_Q59_513144"/>
      <w:bookmarkEnd w:id="9780"/>
      <w:r>
        <w:rPr>
          <w:rFonts w:hint="cs"/>
          <w:rtl/>
          <w:lang w:eastAsia="he-IL"/>
        </w:rPr>
        <w:t>הבטיחות האלה.</w:t>
      </w:r>
      <w:bookmarkStart w:id="9781" w:name="_ETM_Q59_512647"/>
      <w:bookmarkStart w:id="9782" w:name="_ETM_Q59_512716"/>
      <w:bookmarkStart w:id="9783" w:name="_ETM_Q59_513064"/>
      <w:bookmarkStart w:id="9784" w:name="_ETM_Q59_513158"/>
      <w:bookmarkEnd w:id="9781"/>
      <w:bookmarkEnd w:id="9782"/>
      <w:bookmarkEnd w:id="9783"/>
      <w:bookmarkEnd w:id="9784"/>
      <w:r>
        <w:rPr>
          <w:rFonts w:hint="cs"/>
          <w:rtl/>
          <w:lang w:eastAsia="he-IL"/>
        </w:rPr>
        <w:t xml:space="preserve"> כדי לייצר בקרה חיצונית על הפיקוח של משרד הביטחון </w:t>
      </w:r>
      <w:bookmarkStart w:id="9785" w:name="_ETM_Q59_515343"/>
      <w:bookmarkEnd w:id="9785"/>
      <w:r>
        <w:rPr>
          <w:rFonts w:hint="cs"/>
          <w:rtl/>
          <w:lang w:eastAsia="he-IL"/>
        </w:rPr>
        <w:t xml:space="preserve">נקבע כי לצד שר הביטחון תפעל ועדה מייעצת </w:t>
      </w:r>
      <w:bookmarkStart w:id="9786" w:name="_ETM_Q59_519186"/>
      <w:bookmarkEnd w:id="9786"/>
      <w:r>
        <w:rPr>
          <w:rFonts w:hint="cs"/>
          <w:rtl/>
          <w:lang w:eastAsia="he-IL"/>
        </w:rPr>
        <w:t xml:space="preserve">שתייעץ לו בכל הנוגע להפעלת סמכויותיו, תגיש לו דוח </w:t>
      </w:r>
      <w:bookmarkStart w:id="9787" w:name="_ETM_Q59_525807"/>
      <w:bookmarkEnd w:id="9787"/>
      <w:r>
        <w:rPr>
          <w:rFonts w:hint="cs"/>
          <w:rtl/>
          <w:lang w:eastAsia="he-IL"/>
        </w:rPr>
        <w:t>שנתי על הפיקוח על בטיחות הפעילות בחומרי הנפץ במפעלים הביטחוניים</w:t>
      </w:r>
      <w:bookmarkStart w:id="9788" w:name="_ETM_Q59_531525"/>
      <w:bookmarkEnd w:id="9788"/>
      <w:r>
        <w:rPr>
          <w:rFonts w:hint="cs"/>
          <w:rtl/>
          <w:lang w:eastAsia="he-IL"/>
        </w:rPr>
        <w:t xml:space="preserve"> שיכלול גם המלצות לשיפור הבטיחות ושיפור פעולות הפיקוח </w:t>
      </w:r>
      <w:bookmarkStart w:id="9789" w:name="_ETM_Q59_534211"/>
      <w:bookmarkEnd w:id="9789"/>
      <w:r>
        <w:rPr>
          <w:rFonts w:hint="cs"/>
          <w:rtl/>
          <w:lang w:eastAsia="he-IL"/>
        </w:rPr>
        <w:t xml:space="preserve">והאכיפה. </w:t>
      </w:r>
    </w:p>
    <w:p w:rsidR="00596F43" w:rsidRDefault="00596F43" w:rsidP="003B5F05">
      <w:pPr>
        <w:rPr>
          <w:rtl/>
          <w:lang w:eastAsia="he-IL"/>
        </w:rPr>
      </w:pPr>
      <w:bookmarkStart w:id="9790" w:name="_ETM_Q59_533644"/>
      <w:bookmarkStart w:id="9791" w:name="_ETM_Q59_533797"/>
      <w:bookmarkEnd w:id="9790"/>
      <w:bookmarkEnd w:id="9791"/>
    </w:p>
    <w:p w:rsidR="00596F43" w:rsidRDefault="00596F43" w:rsidP="003B5F05">
      <w:pPr>
        <w:rPr>
          <w:rtl/>
          <w:lang w:eastAsia="he-IL"/>
        </w:rPr>
      </w:pPr>
      <w:bookmarkStart w:id="9792" w:name="_ETM_Q59_533852"/>
      <w:bookmarkEnd w:id="9792"/>
      <w:r>
        <w:rPr>
          <w:rFonts w:hint="cs"/>
          <w:rtl/>
          <w:lang w:eastAsia="he-IL"/>
        </w:rPr>
        <w:t xml:space="preserve">במהלך דיוני הוועדה הרחבנו את תפקידי הוועדה המייעצת </w:t>
      </w:r>
      <w:bookmarkStart w:id="9793" w:name="_ETM_Q59_538584"/>
      <w:bookmarkEnd w:id="9793"/>
      <w:r>
        <w:rPr>
          <w:rFonts w:hint="cs"/>
          <w:rtl/>
          <w:lang w:eastAsia="he-IL"/>
        </w:rPr>
        <w:t>כך שתבחן גם את נוהלי הפיקוח והאכיפה</w:t>
      </w:r>
      <w:r w:rsidR="00F84589">
        <w:rPr>
          <w:rFonts w:hint="cs"/>
          <w:rtl/>
          <w:lang w:eastAsia="he-IL"/>
        </w:rPr>
        <w:t>,</w:t>
      </w:r>
      <w:r>
        <w:rPr>
          <w:rFonts w:hint="cs"/>
          <w:rtl/>
          <w:lang w:eastAsia="he-IL"/>
        </w:rPr>
        <w:t xml:space="preserve"> והטלנו על המפקחים</w:t>
      </w:r>
      <w:bookmarkStart w:id="9794" w:name="_ETM_Q59_543709"/>
      <w:bookmarkEnd w:id="9794"/>
      <w:r>
        <w:rPr>
          <w:rFonts w:hint="cs"/>
          <w:rtl/>
          <w:lang w:eastAsia="he-IL"/>
        </w:rPr>
        <w:t xml:space="preserve"> הבכירים ועל ממונה הבטיחות חובה לדווח לה על אמצעי האכיפה</w:t>
      </w:r>
      <w:bookmarkStart w:id="9795" w:name="_ETM_Q59_545948"/>
      <w:bookmarkEnd w:id="9795"/>
      <w:r>
        <w:rPr>
          <w:rFonts w:hint="cs"/>
          <w:rtl/>
          <w:lang w:eastAsia="he-IL"/>
        </w:rPr>
        <w:t xml:space="preserve"> שננקטו ועל אירועי הבטיחות. הקשר בין הוועדה המייעצת לבין המפקחים</w:t>
      </w:r>
      <w:bookmarkStart w:id="9796" w:name="_ETM_Q59_551429"/>
      <w:bookmarkEnd w:id="9796"/>
      <w:r>
        <w:rPr>
          <w:rFonts w:hint="cs"/>
          <w:rtl/>
          <w:lang w:eastAsia="he-IL"/>
        </w:rPr>
        <w:t xml:space="preserve"> וממונה הבטיחות אמור לחזק את מערך הפיקוח במפעלי מערכת הביטחון</w:t>
      </w:r>
      <w:bookmarkStart w:id="9797" w:name="_ETM_Q59_556185"/>
      <w:bookmarkEnd w:id="9797"/>
      <w:r>
        <w:rPr>
          <w:rFonts w:hint="cs"/>
          <w:rtl/>
          <w:lang w:eastAsia="he-IL"/>
        </w:rPr>
        <w:t xml:space="preserve"> ולסייע לשר בגיבוש המדיניות הראויה ובקבלת החלטותיו. </w:t>
      </w:r>
      <w:bookmarkStart w:id="9798" w:name="_ETM_Q59_562328"/>
      <w:bookmarkStart w:id="9799" w:name="_ETM_Q59_562391"/>
      <w:bookmarkStart w:id="9800" w:name="_ETM_Q59_562572"/>
      <w:bookmarkStart w:id="9801" w:name="_ETM_Q59_562629"/>
      <w:bookmarkEnd w:id="9798"/>
      <w:bookmarkEnd w:id="9799"/>
      <w:bookmarkEnd w:id="9800"/>
      <w:bookmarkEnd w:id="9801"/>
      <w:r>
        <w:rPr>
          <w:rFonts w:hint="cs"/>
          <w:rtl/>
          <w:lang w:eastAsia="he-IL"/>
        </w:rPr>
        <w:t>בנוסף, שינ</w:t>
      </w:r>
      <w:bookmarkStart w:id="9802" w:name="_ETM_Q59_561484"/>
      <w:bookmarkEnd w:id="9802"/>
      <w:r>
        <w:rPr>
          <w:rFonts w:hint="cs"/>
          <w:rtl/>
          <w:lang w:eastAsia="he-IL"/>
        </w:rPr>
        <w:t>ינו את הרכבה של הוועדה במטרה להבטיח את עצמאותה ואת</w:t>
      </w:r>
      <w:bookmarkStart w:id="9803" w:name="_ETM_Q59_567433"/>
      <w:bookmarkEnd w:id="9803"/>
      <w:r>
        <w:rPr>
          <w:rFonts w:hint="cs"/>
          <w:rtl/>
          <w:lang w:eastAsia="he-IL"/>
        </w:rPr>
        <w:t xml:space="preserve"> אי-תלותה, וקבענו כי בראשה יעמוד אדם בעל תואר אקדמי שני לפחות בתחומים הנוגעים לעניין. </w:t>
      </w:r>
      <w:bookmarkStart w:id="9804" w:name="_ETM_Q59_572692"/>
      <w:bookmarkEnd w:id="9804"/>
    </w:p>
    <w:p w:rsidR="00596F43" w:rsidRDefault="00596F43" w:rsidP="003B5F05">
      <w:pPr>
        <w:rPr>
          <w:rtl/>
          <w:lang w:eastAsia="he-IL"/>
        </w:rPr>
      </w:pPr>
      <w:bookmarkStart w:id="9805" w:name="_ETM_Q59_572727"/>
      <w:bookmarkEnd w:id="9805"/>
    </w:p>
    <w:p w:rsidR="00596F43" w:rsidRDefault="00596F43" w:rsidP="00F84589">
      <w:pPr>
        <w:rPr>
          <w:rtl/>
          <w:lang w:eastAsia="he-IL"/>
        </w:rPr>
      </w:pPr>
      <w:bookmarkStart w:id="9806" w:name="_ETM_Q59_573101"/>
      <w:bookmarkStart w:id="9807" w:name="_ETM_Q59_573187"/>
      <w:bookmarkEnd w:id="9806"/>
      <w:bookmarkEnd w:id="9807"/>
      <w:r>
        <w:rPr>
          <w:rFonts w:hint="cs"/>
          <w:rtl/>
          <w:lang w:eastAsia="he-IL"/>
        </w:rPr>
        <w:t>הסדר נוסף שנכלל בהצעת החוק</w:t>
      </w:r>
      <w:bookmarkStart w:id="9808" w:name="_ETM_Q59_574704"/>
      <w:bookmarkEnd w:id="9808"/>
      <w:r>
        <w:rPr>
          <w:rFonts w:hint="cs"/>
          <w:rtl/>
          <w:lang w:eastAsia="he-IL"/>
        </w:rPr>
        <w:t xml:space="preserve"> הוא הסדר של עיצומים כספיים ככלי מינהלי משלים לכלים הפליליים שקיימים בחוק. כדי להבטיח שהעיצומים הכספיים יהיו אפקטיביים וישיגו את התכלית של אי-כדאיות כלכלית להפרת הוראות החוק, הגדלנו משמעותית </w:t>
      </w:r>
      <w:bookmarkStart w:id="9809" w:name="_ETM_Q59_589340"/>
      <w:bookmarkEnd w:id="9809"/>
      <w:r>
        <w:rPr>
          <w:rFonts w:hint="cs"/>
          <w:rtl/>
          <w:lang w:eastAsia="he-IL"/>
        </w:rPr>
        <w:t>את הסכומים והעמדנו אותם על כמיליון ש"ח. כלים מינהליים</w:t>
      </w:r>
      <w:bookmarkStart w:id="9810" w:name="_ETM_Q59_592699"/>
      <w:bookmarkEnd w:id="9810"/>
      <w:r>
        <w:rPr>
          <w:rFonts w:hint="cs"/>
          <w:rtl/>
          <w:lang w:eastAsia="he-IL"/>
        </w:rPr>
        <w:t xml:space="preserve"> נוספים שמקנה החוק כוללים צווי בטיחות וצווי שיפור שהמפקחים</w:t>
      </w:r>
      <w:bookmarkStart w:id="9811" w:name="_ETM_Q59_597143"/>
      <w:bookmarkEnd w:id="9811"/>
      <w:r>
        <w:rPr>
          <w:rFonts w:hint="cs"/>
          <w:rtl/>
          <w:lang w:eastAsia="he-IL"/>
        </w:rPr>
        <w:t xml:space="preserve"> יוכלו להוציא ביחס למפעלים</w:t>
      </w:r>
      <w:r w:rsidR="00F84589">
        <w:rPr>
          <w:rFonts w:hint="cs"/>
          <w:rtl/>
          <w:lang w:eastAsia="he-IL"/>
        </w:rPr>
        <w:t>,</w:t>
      </w:r>
      <w:r>
        <w:rPr>
          <w:rFonts w:hint="cs"/>
          <w:rtl/>
          <w:lang w:eastAsia="he-IL"/>
        </w:rPr>
        <w:t xml:space="preserve"> ובהם יוכלו להורות להם לתקן ליקויי </w:t>
      </w:r>
      <w:bookmarkStart w:id="9812" w:name="_ETM_Q59_602714"/>
      <w:bookmarkEnd w:id="9812"/>
      <w:r>
        <w:rPr>
          <w:rFonts w:hint="cs"/>
          <w:rtl/>
          <w:lang w:eastAsia="he-IL"/>
        </w:rPr>
        <w:t xml:space="preserve">בטיחות שיימצאו. במהלך הדיונים בוועדה גם הבהרנו טוב יותר את </w:t>
      </w:r>
      <w:bookmarkStart w:id="9813" w:name="_ETM_Q59_605704"/>
      <w:bookmarkEnd w:id="9813"/>
      <w:r>
        <w:rPr>
          <w:rFonts w:hint="cs"/>
          <w:rtl/>
          <w:lang w:eastAsia="he-IL"/>
        </w:rPr>
        <w:t xml:space="preserve">סמכויותיהם של המפקחים וקבענו תנאי כשירות והכשרה בסיסיים. </w:t>
      </w:r>
    </w:p>
    <w:p w:rsidR="00596F43" w:rsidRDefault="00596F43" w:rsidP="003B5F05">
      <w:pPr>
        <w:rPr>
          <w:rtl/>
          <w:lang w:eastAsia="he-IL"/>
        </w:rPr>
      </w:pPr>
      <w:bookmarkStart w:id="9814" w:name="_ETM_Q59_611370"/>
      <w:bookmarkStart w:id="9815" w:name="_ETM_Q59_611437"/>
      <w:bookmarkStart w:id="9816" w:name="_ETM_Q59_611795"/>
      <w:bookmarkEnd w:id="9814"/>
      <w:bookmarkEnd w:id="9815"/>
      <w:bookmarkEnd w:id="9816"/>
    </w:p>
    <w:p w:rsidR="00596F43" w:rsidRDefault="00596F43" w:rsidP="00F84589">
      <w:pPr>
        <w:rPr>
          <w:rtl/>
          <w:lang w:eastAsia="he-IL"/>
        </w:rPr>
      </w:pPr>
      <w:bookmarkStart w:id="9817" w:name="_ETM_Q59_611845"/>
      <w:bookmarkEnd w:id="9817"/>
      <w:r>
        <w:rPr>
          <w:rFonts w:hint="cs"/>
          <w:rtl/>
          <w:lang w:eastAsia="he-IL"/>
        </w:rPr>
        <w:t xml:space="preserve">נושא נוסף שהוועדה דנה בו ממושכות הוא תחולת החוק על הגופים </w:t>
      </w:r>
      <w:bookmarkStart w:id="9818" w:name="_ETM_Q59_617507"/>
      <w:bookmarkEnd w:id="9818"/>
      <w:r>
        <w:rPr>
          <w:rFonts w:hint="cs"/>
          <w:rtl/>
          <w:lang w:eastAsia="he-IL"/>
        </w:rPr>
        <w:t xml:space="preserve">הביטחוניים – צה"ל, שב"כ, מוסד, משטרה ושב"ס. עד כה היו גופים אלה פטורים לגמרי מתחולת החוק. </w:t>
      </w:r>
      <w:bookmarkStart w:id="9819" w:name="_ETM_Q59_623092"/>
      <w:bookmarkEnd w:id="9819"/>
      <w:r>
        <w:rPr>
          <w:rFonts w:hint="cs"/>
          <w:rtl/>
          <w:lang w:eastAsia="he-IL"/>
        </w:rPr>
        <w:t xml:space="preserve">גם בהסדר המוצע החוק אומנם לא יחול עליהם אך הם יחויבו בקביעת פקודות או נהלים שיהיו תואמים ככל הניתן לתקנות שיקבע שר הביטחון. בנוסף קבענו כי גם בגופים אלה ימונו </w:t>
      </w:r>
      <w:bookmarkStart w:id="9820" w:name="_ETM_Q59_635414"/>
      <w:bookmarkEnd w:id="9820"/>
      <w:r>
        <w:rPr>
          <w:rFonts w:hint="cs"/>
          <w:rtl/>
          <w:lang w:eastAsia="he-IL"/>
        </w:rPr>
        <w:t xml:space="preserve">אחראי בטיחות חומרי נפץ. הוועדה גם תזמן את הגופים בחודשים הקרובים כדי לקבל סקירות מפורטות יותר של הסדרי הבטיחות הנהוגים בהם. </w:t>
      </w:r>
      <w:bookmarkStart w:id="9821" w:name="_ETM_Q59_645732"/>
      <w:bookmarkEnd w:id="9821"/>
    </w:p>
    <w:p w:rsidR="00596F43" w:rsidRDefault="00596F43" w:rsidP="003B5F05">
      <w:pPr>
        <w:rPr>
          <w:rtl/>
          <w:lang w:eastAsia="he-IL"/>
        </w:rPr>
      </w:pPr>
      <w:bookmarkStart w:id="9822" w:name="_ETM_Q59_645787"/>
      <w:bookmarkEnd w:id="9822"/>
    </w:p>
    <w:p w:rsidR="00596F43" w:rsidRDefault="00596F43" w:rsidP="00F84589">
      <w:pPr>
        <w:rPr>
          <w:rtl/>
          <w:lang w:eastAsia="he-IL"/>
        </w:rPr>
      </w:pPr>
      <w:r>
        <w:rPr>
          <w:rFonts w:hint="cs"/>
          <w:rtl/>
          <w:lang w:eastAsia="he-IL"/>
        </w:rPr>
        <w:t>רבותיי חברי הכנסת, ההסדר המוצע סוגר פער של עשרות שנים בסוגיה חשובה ביותר</w:t>
      </w:r>
      <w:r w:rsidR="00F84589">
        <w:rPr>
          <w:rFonts w:hint="cs"/>
          <w:rtl/>
          <w:lang w:eastAsia="he-IL"/>
        </w:rPr>
        <w:t>,</w:t>
      </w:r>
      <w:r>
        <w:rPr>
          <w:rFonts w:hint="cs"/>
          <w:rtl/>
          <w:lang w:eastAsia="he-IL"/>
        </w:rPr>
        <w:t xml:space="preserve"> שכבר עלתה בחיי אדם –</w:t>
      </w:r>
      <w:bookmarkStart w:id="9823" w:name="_ETM_Q59_652319"/>
      <w:bookmarkEnd w:id="9823"/>
      <w:r>
        <w:rPr>
          <w:rFonts w:hint="cs"/>
          <w:rtl/>
          <w:lang w:eastAsia="he-IL"/>
        </w:rPr>
        <w:t xml:space="preserve"> הבטיחות בחומרי הנפץ במפעלים הביטחוניים. אני סבור שההסדרים שגיבשנו במהלך הדיונים בהצעת החוק נותנים מענה ראוי להסדר זה, והוועדה תמשיך לעמוד על המשמר בנושא.</w:t>
      </w:r>
      <w:r w:rsidR="00F84589">
        <w:rPr>
          <w:rFonts w:hint="cs"/>
          <w:rtl/>
          <w:lang w:eastAsia="he-IL"/>
        </w:rPr>
        <w:t xml:space="preserve"> </w:t>
      </w:r>
      <w:bookmarkStart w:id="9824" w:name="_ETM_Q59_656000"/>
      <w:bookmarkStart w:id="9825" w:name="_ETM_Q59_657000"/>
      <w:bookmarkEnd w:id="9824"/>
      <w:bookmarkEnd w:id="9825"/>
      <w:r>
        <w:rPr>
          <w:rFonts w:hint="cs"/>
          <w:rtl/>
          <w:lang w:eastAsia="he-IL"/>
        </w:rPr>
        <w:t xml:space="preserve">להצעת החוק הוגשו הסתייגויות. אני מבקש מחברי הכנסת לדחות את ההסתייגות ולאשר את הצעת החוק </w:t>
      </w:r>
      <w:bookmarkStart w:id="9826" w:name="_ETM_Q59_671004"/>
      <w:bookmarkEnd w:id="9826"/>
      <w:r>
        <w:rPr>
          <w:rFonts w:hint="cs"/>
          <w:rtl/>
          <w:lang w:eastAsia="he-IL"/>
        </w:rPr>
        <w:t>בקריאה השנייה ובקריאה השלישית. תודה רבה.</w:t>
      </w:r>
    </w:p>
    <w:p w:rsidR="00596F43" w:rsidRDefault="00596F43" w:rsidP="003B5F05">
      <w:pPr>
        <w:rPr>
          <w:rtl/>
          <w:lang w:eastAsia="he-IL"/>
        </w:rPr>
      </w:pPr>
    </w:p>
    <w:p w:rsidR="00596F43" w:rsidRDefault="00596F43" w:rsidP="003B5F05">
      <w:pPr>
        <w:pStyle w:val="af6"/>
        <w:keepNext/>
        <w:rPr>
          <w:rtl/>
        </w:rPr>
      </w:pPr>
      <w:r w:rsidRPr="005D2C31">
        <w:rPr>
          <w:rStyle w:val="TagStyle"/>
          <w:rtl/>
        </w:rPr>
        <w:t xml:space="preserve"> &lt;&lt; יור &gt;&gt; </w:t>
      </w:r>
      <w:r>
        <w:rPr>
          <w:rtl/>
        </w:rPr>
        <w:t>היו"ר מיקי לוי:</w:t>
      </w:r>
      <w:r w:rsidRPr="005D2C31">
        <w:rPr>
          <w:rStyle w:val="TagStyle"/>
          <w:rtl/>
        </w:rPr>
        <w:t xml:space="preserve"> &lt;&lt; יור &gt;&gt;</w:t>
      </w:r>
      <w:r>
        <w:rPr>
          <w:rtl/>
        </w:rPr>
        <w:t xml:space="preserve">   </w:t>
      </w:r>
    </w:p>
    <w:p w:rsidR="00596F43" w:rsidRDefault="00596F43" w:rsidP="001016EB">
      <w:pPr>
        <w:rPr>
          <w:rtl/>
          <w:lang w:eastAsia="he-IL"/>
        </w:rPr>
      </w:pPr>
    </w:p>
    <w:p w:rsidR="00596F43" w:rsidRPr="005D2C31" w:rsidRDefault="00596F43" w:rsidP="003B5F05">
      <w:pPr>
        <w:rPr>
          <w:rtl/>
          <w:lang w:eastAsia="he-IL"/>
        </w:rPr>
      </w:pPr>
      <w:r>
        <w:rPr>
          <w:rFonts w:hint="cs"/>
          <w:rtl/>
          <w:lang w:eastAsia="he-IL"/>
        </w:rPr>
        <w:t>תודה רבה. חבר הכנסת מעוז, בבקשה. 30 דקות לרשותך.</w:t>
      </w:r>
    </w:p>
    <w:p w:rsidR="00596F43" w:rsidRDefault="00596F43" w:rsidP="003B5F05">
      <w:pPr>
        <w:rPr>
          <w:rtl/>
          <w:lang w:eastAsia="he-IL"/>
        </w:rPr>
      </w:pPr>
      <w:bookmarkStart w:id="9827" w:name="_ETM_Q59_572731"/>
      <w:bookmarkStart w:id="9828" w:name="_ETM_Q59_572778"/>
      <w:bookmarkEnd w:id="9827"/>
      <w:bookmarkEnd w:id="9828"/>
    </w:p>
    <w:p w:rsidR="00596F43" w:rsidRDefault="00596F43" w:rsidP="003B5F05">
      <w:pPr>
        <w:pStyle w:val="a4"/>
        <w:keepNext/>
        <w:rPr>
          <w:rtl/>
        </w:rPr>
      </w:pPr>
      <w:bookmarkStart w:id="9829" w:name="ET_speaker_6153_10"/>
      <w:r w:rsidRPr="00A2358A">
        <w:rPr>
          <w:rStyle w:val="TagStyle"/>
          <w:rtl/>
        </w:rPr>
        <w:t xml:space="preserve"> &lt;&lt; דובר &gt;&gt; </w:t>
      </w:r>
      <w:bookmarkStart w:id="9830" w:name="_Toc92638268"/>
      <w:bookmarkStart w:id="9831" w:name="_Toc92638867"/>
      <w:r>
        <w:rPr>
          <w:rtl/>
        </w:rPr>
        <w:t>אבי מעוז (הציונות הדתית):</w:t>
      </w:r>
      <w:bookmarkEnd w:id="9830"/>
      <w:bookmarkEnd w:id="9831"/>
      <w:r w:rsidRPr="00A2358A">
        <w:rPr>
          <w:rStyle w:val="TagStyle"/>
          <w:rtl/>
        </w:rPr>
        <w:t xml:space="preserve"> &lt;&lt; דובר &gt;&gt;</w:t>
      </w:r>
      <w:r>
        <w:rPr>
          <w:rtl/>
        </w:rPr>
        <w:t xml:space="preserve">   </w:t>
      </w:r>
      <w:bookmarkEnd w:id="9829"/>
    </w:p>
    <w:p w:rsidR="00596F43" w:rsidRDefault="00596F43" w:rsidP="001016EB">
      <w:pPr>
        <w:rPr>
          <w:rtl/>
          <w:lang w:eastAsia="he-IL"/>
        </w:rPr>
      </w:pPr>
    </w:p>
    <w:p w:rsidR="00596F43" w:rsidRDefault="00596F43" w:rsidP="003B5F05">
      <w:pPr>
        <w:rPr>
          <w:rtl/>
        </w:rPr>
      </w:pPr>
      <w:r>
        <w:rPr>
          <w:rFonts w:hint="cs"/>
          <w:rtl/>
          <w:lang w:eastAsia="he-IL"/>
        </w:rPr>
        <w:t>אדוני היושב-ראש, כנסת נכבדה, נפל דבר בישראל: היום הכנסת אישרה את חוק החשמל. הכנסת אישרה חוק אנטי-ציוני, אנטי חזרת עם ישראל לארצו, אנטי שיבת ציון, אנטי המשילות והריבונות, אנטי לאומי יהודי, אנטי מדינת הלאום של העם היהודי.</w:t>
      </w:r>
      <w:bookmarkStart w:id="9832" w:name="_ETM_Q59_761438"/>
      <w:bookmarkEnd w:id="9832"/>
      <w:r>
        <w:rPr>
          <w:lang w:eastAsia="he-IL"/>
        </w:rPr>
        <w:t xml:space="preserve"> </w:t>
      </w:r>
      <w:bookmarkStart w:id="9833" w:name="_ETM_Q59_761494"/>
      <w:bookmarkStart w:id="9834" w:name="TOR_Q60"/>
      <w:bookmarkEnd w:id="9833"/>
      <w:bookmarkEnd w:id="9834"/>
      <w:r>
        <w:rPr>
          <w:rFonts w:hint="cs"/>
          <w:rtl/>
        </w:rPr>
        <w:t xml:space="preserve">ונתנחם שהציונות נמשכת, שחזרת עם ישראל לארצו נמשכת; שיבת ציון נמשכת; המשילות והריבונות נמשכות באזורים של </w:t>
      </w:r>
      <w:bookmarkStart w:id="9835" w:name="_ETM_Q60_219000"/>
      <w:bookmarkEnd w:id="9835"/>
      <w:r>
        <w:rPr>
          <w:rFonts w:hint="cs"/>
          <w:rtl/>
        </w:rPr>
        <w:t xml:space="preserve">ההתיישבות הצעירה; הלאומיות, היהודיות של המדינה, נמשכת, ומדינת הלאום של העם היהודי נמשכת וממשיכה בעוז קדימה. </w:t>
      </w:r>
    </w:p>
    <w:p w:rsidR="00596F43" w:rsidRDefault="00596F43" w:rsidP="009635F5">
      <w:pPr>
        <w:rPr>
          <w:rtl/>
        </w:rPr>
      </w:pPr>
    </w:p>
    <w:p w:rsidR="00596F43" w:rsidRDefault="00596F43" w:rsidP="00F84589">
      <w:pPr>
        <w:rPr>
          <w:rtl/>
        </w:rPr>
      </w:pPr>
      <w:r>
        <w:rPr>
          <w:rFonts w:hint="cs"/>
          <w:rtl/>
        </w:rPr>
        <w:t xml:space="preserve">ובכן, אני רוצה להצדיע לתושבי עדי עד, תושבי גבעת הרואה, תושבי עשהאל, תושבי מצפה יאיר, תושבי גבעות יצהר, </w:t>
      </w:r>
      <w:bookmarkStart w:id="9836" w:name="_ETM_Q60_248000"/>
      <w:bookmarkEnd w:id="9836"/>
      <w:r>
        <w:rPr>
          <w:rFonts w:hint="cs"/>
          <w:rtl/>
        </w:rPr>
        <w:t xml:space="preserve">תושבי אחיה, תושבי נווה ארז, תושבי נתיב האבות, תושבי יישוב הדעת, תושבי גבעת הראל, תושבי בית חוגלה, תושבי קידה, תושבי מצפה דני, תושבי שדה בועז, תושבי סנה יעקב, תושבי </w:t>
      </w:r>
      <w:bookmarkStart w:id="9837" w:name="_ETM_Q60_272000"/>
      <w:bookmarkEnd w:id="9837"/>
      <w:r>
        <w:rPr>
          <w:rFonts w:hint="cs"/>
          <w:rtl/>
        </w:rPr>
        <w:t xml:space="preserve">אש קודש, תושבי גבעת ארנון, תושבי בני אדם, תושבי רמת גלעד, תושבי הר חמד, תושבי מעוז צבי, תושבי נופי נחמיה, תושבי חוות יאיר, תושבי חוות גלעד, תושבי בוסטר נגוהות, תושבי גבעת </w:t>
      </w:r>
      <w:proofErr w:type="spellStart"/>
      <w:r>
        <w:rPr>
          <w:rFonts w:hint="cs"/>
          <w:rtl/>
        </w:rPr>
        <w:t>החי"ש</w:t>
      </w:r>
      <w:proofErr w:type="spellEnd"/>
      <w:r>
        <w:rPr>
          <w:rFonts w:hint="cs"/>
          <w:rtl/>
        </w:rPr>
        <w:t>, תושבי חרשה, תושבי אביגיל ותושבי</w:t>
      </w:r>
      <w:bookmarkStart w:id="9838" w:name="_ETM_Q60_308000"/>
      <w:bookmarkEnd w:id="9838"/>
      <w:r>
        <w:rPr>
          <w:rFonts w:hint="cs"/>
          <w:rtl/>
        </w:rPr>
        <w:t xml:space="preserve"> פני קדם. </w:t>
      </w:r>
      <w:bookmarkStart w:id="9839" w:name="_ETM_Q60_309000"/>
      <w:bookmarkEnd w:id="9839"/>
      <w:r>
        <w:rPr>
          <w:rFonts w:hint="cs"/>
          <w:rtl/>
        </w:rPr>
        <w:t xml:space="preserve">התושבים ביישובים המופלאים הללו מונים למעלה מ-20,000 נפשות; למעלה מ-12,000 ילדים. אני רוצה לשלוח להם מכאן ברכת חזקו ואמצו, המשיכו במפעלכם הקדוש. אנחנו נמשיך ללוות אתכם, נמשיך </w:t>
      </w:r>
      <w:bookmarkStart w:id="9840" w:name="_ETM_Q60_331000"/>
      <w:bookmarkEnd w:id="9840"/>
      <w:r>
        <w:rPr>
          <w:rFonts w:hint="cs"/>
          <w:rtl/>
        </w:rPr>
        <w:t xml:space="preserve">לסייע לכם ונמשיך לעשות ככל יכולתנו כדי שההכרה בכם והחיבור שלכם לחשמל יתרחשו במהרה. </w:t>
      </w:r>
    </w:p>
    <w:p w:rsidR="00596F43" w:rsidRDefault="00596F43" w:rsidP="009635F5">
      <w:pPr>
        <w:rPr>
          <w:rtl/>
        </w:rPr>
      </w:pPr>
    </w:p>
    <w:p w:rsidR="00596F43" w:rsidRDefault="00596F43" w:rsidP="00F84589">
      <w:pPr>
        <w:rPr>
          <w:rtl/>
        </w:rPr>
      </w:pPr>
      <w:r>
        <w:rPr>
          <w:rFonts w:hint="cs"/>
          <w:rtl/>
        </w:rPr>
        <w:t xml:space="preserve">ועוד פינת ציון יקרה </w:t>
      </w:r>
      <w:r>
        <w:rPr>
          <w:rtl/>
        </w:rPr>
        <w:t>–</w:t>
      </w:r>
      <w:r>
        <w:rPr>
          <w:rFonts w:hint="cs"/>
          <w:rtl/>
        </w:rPr>
        <w:t xml:space="preserve"> חומש. אני רוצה לשלוח מכאן ברכת חזקו ואמצו לאנשי ישיבת חומש. תחזקנה ידיכם במפעל התורה</w:t>
      </w:r>
      <w:bookmarkStart w:id="9841" w:name="_ETM_Q60_365000"/>
      <w:bookmarkEnd w:id="9841"/>
      <w:r>
        <w:rPr>
          <w:rFonts w:hint="cs"/>
          <w:rtl/>
        </w:rPr>
        <w:t xml:space="preserve"> שאתם עושים, במפעל יישוב הארץ שאתם עסוקים בו</w:t>
      </w:r>
      <w:r w:rsidR="00F84589">
        <w:rPr>
          <w:rFonts w:hint="cs"/>
          <w:rtl/>
        </w:rPr>
        <w:t>.</w:t>
      </w:r>
      <w:r>
        <w:rPr>
          <w:rFonts w:hint="cs"/>
          <w:rtl/>
        </w:rPr>
        <w:t xml:space="preserve"> תחזקנה ידיכם</w:t>
      </w:r>
      <w:r w:rsidR="00F84589">
        <w:rPr>
          <w:rFonts w:hint="cs"/>
          <w:rtl/>
        </w:rPr>
        <w:t>,</w:t>
      </w:r>
      <w:r>
        <w:rPr>
          <w:rFonts w:hint="cs"/>
          <w:rtl/>
        </w:rPr>
        <w:t xml:space="preserve"> עם ישראל איתכם. הבושה של הממשלה היא שבמקום לחזק את הישיבה, במקום לאשר את הישיבה, </w:t>
      </w:r>
      <w:r w:rsidR="00F84589">
        <w:rPr>
          <w:rFonts w:hint="cs"/>
          <w:rtl/>
        </w:rPr>
        <w:t xml:space="preserve">היא </w:t>
      </w:r>
      <w:r>
        <w:rPr>
          <w:rFonts w:hint="cs"/>
          <w:rtl/>
        </w:rPr>
        <w:t xml:space="preserve">נותנת פרס לטרור, הורסת שם </w:t>
      </w:r>
      <w:bookmarkStart w:id="9842" w:name="_ETM_Q60_385000"/>
      <w:bookmarkEnd w:id="9842"/>
      <w:r>
        <w:rPr>
          <w:rFonts w:hint="cs"/>
          <w:rtl/>
        </w:rPr>
        <w:t>מבנים, הורסת שם את הפאנלים שמספקים לכם חשמל</w:t>
      </w:r>
      <w:r w:rsidR="00F84589">
        <w:rPr>
          <w:rFonts w:hint="cs"/>
          <w:rtl/>
        </w:rPr>
        <w:t>,</w:t>
      </w:r>
      <w:r>
        <w:rPr>
          <w:rFonts w:hint="cs"/>
          <w:rtl/>
        </w:rPr>
        <w:t xml:space="preserve"> בה בשעה שביד השנייה היא מאשרת </w:t>
      </w:r>
      <w:bookmarkStart w:id="9843" w:name="_ETM_Q60_390000"/>
      <w:bookmarkEnd w:id="9843"/>
      <w:r>
        <w:rPr>
          <w:rFonts w:hint="cs"/>
          <w:rtl/>
        </w:rPr>
        <w:t xml:space="preserve">את חוק החשמל לכל אותם יישובים בלתי חוקיים. </w:t>
      </w:r>
      <w:bookmarkStart w:id="9844" w:name="_ETM_Q60_402000"/>
      <w:bookmarkEnd w:id="9844"/>
      <w:r>
        <w:rPr>
          <w:rFonts w:hint="cs"/>
          <w:rtl/>
        </w:rPr>
        <w:t xml:space="preserve">תחזקנה ידיכם </w:t>
      </w:r>
      <w:r>
        <w:rPr>
          <w:rtl/>
        </w:rPr>
        <w:t>–</w:t>
      </w:r>
      <w:r>
        <w:rPr>
          <w:rFonts w:hint="cs"/>
          <w:rtl/>
        </w:rPr>
        <w:t xml:space="preserve"> עם ישראל איתכם. </w:t>
      </w:r>
    </w:p>
    <w:p w:rsidR="00596F43" w:rsidRDefault="00596F43" w:rsidP="009635F5">
      <w:pPr>
        <w:rPr>
          <w:rtl/>
        </w:rPr>
      </w:pPr>
    </w:p>
    <w:p w:rsidR="00F84589" w:rsidRDefault="00596F43" w:rsidP="00F84589">
      <w:pPr>
        <w:rPr>
          <w:rtl/>
        </w:rPr>
      </w:pPr>
      <w:r>
        <w:rPr>
          <w:rFonts w:hint="cs"/>
          <w:rtl/>
        </w:rPr>
        <w:t>אדוני היושב-ראש, היום נפל עוד דבר: ראש הממשלה, היום, במופע נדיר, במופע שאני מתבייש בו, ואני חושב שכל תושבי עם ישראל מתביישים בו</w:t>
      </w:r>
      <w:r w:rsidR="00F84589">
        <w:rPr>
          <w:rFonts w:hint="cs"/>
          <w:rtl/>
        </w:rPr>
        <w:t xml:space="preserve">, </w:t>
      </w:r>
      <w:r>
        <w:rPr>
          <w:rFonts w:hint="cs"/>
          <w:rtl/>
        </w:rPr>
        <w:t xml:space="preserve">הוכיח היום מעל לכל ספק סביר שאין לו יכולת, והוא לא ראוי להיות ראש ממשלה. כל עם ישראל ראה את זה. איבוד עשתונות מוחלט. אמירה שאני מתבייש בה </w:t>
      </w:r>
      <w:r w:rsidR="00F84589">
        <w:rPr>
          <w:rFonts w:hint="eastAsia"/>
          <w:rtl/>
        </w:rPr>
        <w:t>–</w:t>
      </w:r>
      <w:r w:rsidR="00F84589">
        <w:rPr>
          <w:rFonts w:hint="cs"/>
          <w:rtl/>
        </w:rPr>
        <w:t xml:space="preserve"> </w:t>
      </w:r>
      <w:r>
        <w:rPr>
          <w:rFonts w:hint="cs"/>
          <w:rtl/>
        </w:rPr>
        <w:t xml:space="preserve">עופי לי מהעיניים </w:t>
      </w:r>
      <w:r>
        <w:rPr>
          <w:rtl/>
        </w:rPr>
        <w:t>–</w:t>
      </w:r>
      <w:r>
        <w:rPr>
          <w:rFonts w:hint="cs"/>
          <w:rtl/>
        </w:rPr>
        <w:t xml:space="preserve"> </w:t>
      </w:r>
      <w:bookmarkStart w:id="9845" w:name="_ETM_Q60_457000"/>
      <w:bookmarkEnd w:id="9845"/>
      <w:r>
        <w:rPr>
          <w:rFonts w:hint="cs"/>
          <w:rtl/>
        </w:rPr>
        <w:t xml:space="preserve">לחברת הכנסת אורית סטרוק. וכל הח"כיות, כל השרות, כל המעודדות </w:t>
      </w:r>
      <w:r>
        <w:rPr>
          <w:rtl/>
        </w:rPr>
        <w:t>–</w:t>
      </w:r>
      <w:r>
        <w:rPr>
          <w:rFonts w:hint="cs"/>
          <w:rtl/>
        </w:rPr>
        <w:t xml:space="preserve"> דממה. כאילו לא היה. אז על הצביעות הזאת לא נדבר הפעם. כבר דיברתי עליה כמה פעמים. זוהי צביעות, ואנחנו יודעים שיש הרבה צביעות בשמאל. אבל מה זה</w:t>
      </w:r>
      <w:r w:rsidR="00F84589">
        <w:rPr>
          <w:rFonts w:hint="cs"/>
          <w:rtl/>
        </w:rPr>
        <w:t>,</w:t>
      </w:r>
      <w:r>
        <w:rPr>
          <w:rFonts w:hint="cs"/>
          <w:rtl/>
        </w:rPr>
        <w:t xml:space="preserve"> ראש הממשלה </w:t>
      </w:r>
      <w:r w:rsidR="00F84589">
        <w:rPr>
          <w:rFonts w:hint="eastAsia"/>
          <w:rtl/>
        </w:rPr>
        <w:t>–</w:t>
      </w:r>
      <w:r w:rsidR="00F84589">
        <w:rPr>
          <w:rFonts w:hint="cs"/>
          <w:rtl/>
        </w:rPr>
        <w:t xml:space="preserve"> </w:t>
      </w:r>
      <w:r>
        <w:rPr>
          <w:rFonts w:hint="cs"/>
          <w:rtl/>
        </w:rPr>
        <w:t xml:space="preserve">עופי לי מהעיניים? איזה איבוד עשתונות. וגם עוד דבר: איזשהו </w:t>
      </w:r>
      <w:bookmarkStart w:id="9846" w:name="_ETM_Q60_498000"/>
      <w:bookmarkEnd w:id="9846"/>
      <w:r>
        <w:rPr>
          <w:rFonts w:hint="cs"/>
          <w:rtl/>
        </w:rPr>
        <w:t xml:space="preserve">צורך פנימי של התנצלות, והאשמה של ראש האופוזיציה שהוא הצביע בעד ההתנתקות. </w:t>
      </w:r>
      <w:bookmarkStart w:id="9847" w:name="_ETM_Q60_517000"/>
      <w:bookmarkEnd w:id="9847"/>
    </w:p>
    <w:p w:rsidR="00F84589" w:rsidRDefault="00F84589" w:rsidP="00F84589">
      <w:pPr>
        <w:rPr>
          <w:rtl/>
        </w:rPr>
      </w:pPr>
    </w:p>
    <w:p w:rsidR="00F84589" w:rsidRDefault="00596F43" w:rsidP="00F84589">
      <w:pPr>
        <w:rPr>
          <w:rtl/>
        </w:rPr>
      </w:pPr>
      <w:r>
        <w:rPr>
          <w:rFonts w:hint="cs"/>
          <w:rtl/>
        </w:rPr>
        <w:t xml:space="preserve">אחרי המופע המביך הזה </w:t>
      </w:r>
      <w:r>
        <w:rPr>
          <w:rtl/>
        </w:rPr>
        <w:t>–</w:t>
      </w:r>
      <w:r>
        <w:rPr>
          <w:rFonts w:hint="cs"/>
          <w:rtl/>
        </w:rPr>
        <w:t xml:space="preserve"> אני באמת נבוך בשביל מדינת ישראל; אני נבוך, כמו שיש קטעים מביכים </w:t>
      </w:r>
      <w:bookmarkStart w:id="9848" w:name="_ETM_Q60_524000"/>
      <w:bookmarkEnd w:id="9848"/>
      <w:r>
        <w:rPr>
          <w:rFonts w:hint="cs"/>
          <w:rtl/>
        </w:rPr>
        <w:t xml:space="preserve">של ראשי ממשלות, נשיאים או שליטים ברחבי העולם </w:t>
      </w:r>
      <w:r>
        <w:rPr>
          <w:rtl/>
        </w:rPr>
        <w:t>–</w:t>
      </w:r>
      <w:r>
        <w:rPr>
          <w:rFonts w:hint="cs"/>
          <w:rtl/>
        </w:rPr>
        <w:t xml:space="preserve"> זה היה מופע</w:t>
      </w:r>
      <w:bookmarkStart w:id="9849" w:name="_ETM_Q60_536000"/>
      <w:bookmarkEnd w:id="9849"/>
      <w:r>
        <w:rPr>
          <w:rFonts w:hint="cs"/>
          <w:rtl/>
        </w:rPr>
        <w:t xml:space="preserve"> מביך, וזה אנדרסטייטמנט. אדוני היושב-ראש, פורסם היום שחברי כנסת בימינה מצוטטים: ראש הממשלה לא צריך לאבד ככה שליטה, זה מביך אותנו. אני רוצה לומר לכם, לאותם ח"כים בימינה, לא </w:t>
      </w:r>
      <w:bookmarkStart w:id="9850" w:name="_ETM_Q60_553000"/>
      <w:bookmarkEnd w:id="9850"/>
      <w:r>
        <w:rPr>
          <w:rFonts w:hint="cs"/>
          <w:rtl/>
        </w:rPr>
        <w:t xml:space="preserve">רק שזה מביך אתכם </w:t>
      </w:r>
      <w:r>
        <w:rPr>
          <w:rtl/>
        </w:rPr>
        <w:t>–</w:t>
      </w:r>
      <w:r>
        <w:rPr>
          <w:rFonts w:hint="cs"/>
          <w:rtl/>
        </w:rPr>
        <w:t xml:space="preserve"> זה מביך את כל תושבי מדינת ישראל. וראש </w:t>
      </w:r>
      <w:bookmarkStart w:id="9851" w:name="_ETM_Q60_562000"/>
      <w:bookmarkEnd w:id="9851"/>
      <w:r>
        <w:rPr>
          <w:rFonts w:hint="cs"/>
          <w:rtl/>
        </w:rPr>
        <w:t xml:space="preserve">הממשלה בנט שחרר הודעה לתקשורת, וכך כתב בהודעה: "לא ניכנע לבריונות שמכוונת על </w:t>
      </w:r>
      <w:bookmarkStart w:id="9852" w:name="_ETM_Q60_563416"/>
      <w:bookmarkEnd w:id="9852"/>
      <w:r>
        <w:rPr>
          <w:rFonts w:hint="cs"/>
          <w:rtl/>
        </w:rPr>
        <w:t xml:space="preserve">ידי ראש האופוזיציה </w:t>
      </w:r>
      <w:bookmarkStart w:id="9853" w:name="_ETM_Q60_574000"/>
      <w:bookmarkEnd w:id="9853"/>
      <w:r>
        <w:rPr>
          <w:rFonts w:hint="cs"/>
          <w:rtl/>
        </w:rPr>
        <w:t xml:space="preserve">שמאס בכללי הדמוקרטיה וזורע תוהו ובוהו. נתניהו שהצביע בעד ההתנתקות, ורגב שדבררה אותה, לא יטיפו לי מוסר. הם ימשיכו לצעוק ואנחנו נמשיך לעשות". </w:t>
      </w:r>
    </w:p>
    <w:p w:rsidR="00F84589" w:rsidRDefault="00F84589" w:rsidP="00F84589">
      <w:pPr>
        <w:rPr>
          <w:rtl/>
        </w:rPr>
      </w:pPr>
    </w:p>
    <w:p w:rsidR="00596F43" w:rsidRDefault="00596F43" w:rsidP="00F84589">
      <w:pPr>
        <w:rPr>
          <w:rtl/>
        </w:rPr>
      </w:pPr>
      <w:r>
        <w:rPr>
          <w:rFonts w:hint="cs"/>
          <w:rtl/>
        </w:rPr>
        <w:t>אני רוצה לעמוד על שתי נקודות בהודעה המביכה הזאת של ראש הממשל</w:t>
      </w:r>
      <w:bookmarkStart w:id="9854" w:name="_ETM_Q60_603000"/>
      <w:bookmarkEnd w:id="9854"/>
      <w:r>
        <w:rPr>
          <w:rFonts w:hint="cs"/>
          <w:rtl/>
        </w:rPr>
        <w:t>ה</w:t>
      </w:r>
      <w:r w:rsidR="00F84589">
        <w:rPr>
          <w:rFonts w:hint="cs"/>
          <w:rtl/>
        </w:rPr>
        <w:t xml:space="preserve"> </w:t>
      </w:r>
      <w:r w:rsidR="00F84589">
        <w:rPr>
          <w:rFonts w:hint="eastAsia"/>
          <w:rtl/>
        </w:rPr>
        <w:t>–</w:t>
      </w:r>
      <w:r w:rsidR="00F84589">
        <w:rPr>
          <w:rFonts w:hint="cs"/>
          <w:rtl/>
        </w:rPr>
        <w:t xml:space="preserve"> </w:t>
      </w:r>
      <w:r>
        <w:rPr>
          <w:rFonts w:hint="cs"/>
          <w:rtl/>
        </w:rPr>
        <w:t xml:space="preserve">יש פה שר, אדוני? </w:t>
      </w:r>
    </w:p>
    <w:p w:rsidR="00596F43" w:rsidRDefault="00596F43" w:rsidP="001016EB">
      <w:pPr>
        <w:rPr>
          <w:rtl/>
        </w:rPr>
      </w:pPr>
    </w:p>
    <w:p w:rsidR="00596F43" w:rsidRDefault="00596F43" w:rsidP="003B5F05">
      <w:pPr>
        <w:pStyle w:val="af6"/>
        <w:rPr>
          <w:rtl/>
        </w:rPr>
      </w:pPr>
      <w:r w:rsidRPr="0079097D">
        <w:rPr>
          <w:rStyle w:val="TagStyle"/>
          <w:rtl/>
        </w:rPr>
        <w:t xml:space="preserve"> &lt;&lt; יור &gt;&gt;</w:t>
      </w:r>
      <w:r w:rsidRPr="00B24EBB">
        <w:rPr>
          <w:rStyle w:val="TagStyle"/>
          <w:rtl/>
        </w:rPr>
        <w:t xml:space="preserve"> </w:t>
      </w:r>
      <w:r>
        <w:rPr>
          <w:rtl/>
        </w:rPr>
        <w:t>היו"ר מיקי לוי:</w:t>
      </w:r>
      <w:r w:rsidRPr="00B24EBB">
        <w:rPr>
          <w:rStyle w:val="TagStyle"/>
          <w:rtl/>
        </w:rPr>
        <w:t xml:space="preserve"> </w:t>
      </w:r>
      <w:r w:rsidRPr="0079097D">
        <w:rPr>
          <w:rStyle w:val="TagStyle"/>
          <w:rtl/>
        </w:rPr>
        <w:t>&lt;&lt; יור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יש. </w:t>
      </w:r>
    </w:p>
    <w:p w:rsidR="00596F43" w:rsidRDefault="00596F43" w:rsidP="003B5F05">
      <w:pPr>
        <w:rPr>
          <w:rtl/>
          <w:lang w:eastAsia="he-IL"/>
        </w:rPr>
      </w:pPr>
      <w:bookmarkStart w:id="9855" w:name="_ETM_Q60_604000"/>
      <w:bookmarkEnd w:id="9855"/>
    </w:p>
    <w:p w:rsidR="00596F43" w:rsidRDefault="00596F43" w:rsidP="003B5F05">
      <w:pPr>
        <w:pStyle w:val="-"/>
        <w:rPr>
          <w:rtl/>
        </w:rPr>
      </w:pPr>
      <w:bookmarkStart w:id="9856" w:name="ET_speakercontinue_6153_4"/>
      <w:r w:rsidRPr="0079097D">
        <w:rPr>
          <w:rStyle w:val="TagStyle"/>
          <w:rtl/>
        </w:rPr>
        <w:t xml:space="preserve"> &lt;&lt; דובר_המשך &gt;&gt;</w:t>
      </w:r>
      <w:r w:rsidRPr="00B24EBB">
        <w:rPr>
          <w:rStyle w:val="TagStyle"/>
          <w:rtl/>
        </w:rPr>
        <w:t xml:space="preserve"> </w:t>
      </w:r>
      <w:r>
        <w:rPr>
          <w:rtl/>
        </w:rPr>
        <w:t>אבי מעוז (הציונות הדתית):</w:t>
      </w:r>
      <w:r w:rsidRPr="00B24EBB">
        <w:rPr>
          <w:rStyle w:val="TagStyle"/>
          <w:rtl/>
        </w:rPr>
        <w:t xml:space="preserve"> </w:t>
      </w:r>
      <w:r w:rsidRPr="0079097D">
        <w:rPr>
          <w:rStyle w:val="TagStyle"/>
          <w:rtl/>
        </w:rPr>
        <w:t>&lt;&lt; דובר_המשך &gt;&gt;</w:t>
      </w:r>
      <w:r>
        <w:rPr>
          <w:rtl/>
        </w:rPr>
        <w:t xml:space="preserve">  </w:t>
      </w:r>
      <w:bookmarkEnd w:id="9856"/>
    </w:p>
    <w:p w:rsidR="00596F43" w:rsidRDefault="00596F43" w:rsidP="001016EB">
      <w:pPr>
        <w:rPr>
          <w:rtl/>
          <w:lang w:eastAsia="he-IL"/>
        </w:rPr>
      </w:pPr>
    </w:p>
    <w:p w:rsidR="00596F43" w:rsidRDefault="00596F43" w:rsidP="00F84589">
      <w:pPr>
        <w:rPr>
          <w:rtl/>
        </w:rPr>
      </w:pPr>
      <w:bookmarkStart w:id="9857" w:name="_ETM_Q60_612000"/>
      <w:bookmarkStart w:id="9858" w:name="_ETM_Q60_607000"/>
      <w:bookmarkEnd w:id="9857"/>
      <w:bookmarkEnd w:id="9858"/>
      <w:r>
        <w:rPr>
          <w:rFonts w:hint="cs"/>
          <w:rtl/>
        </w:rPr>
        <w:t xml:space="preserve">1. "נתניהו" </w:t>
      </w:r>
      <w:r>
        <w:rPr>
          <w:rtl/>
        </w:rPr>
        <w:t>–</w:t>
      </w:r>
      <w:r>
        <w:rPr>
          <w:rFonts w:hint="cs"/>
          <w:rtl/>
        </w:rPr>
        <w:t xml:space="preserve"> טוען ראש הממשלה </w:t>
      </w:r>
      <w:r>
        <w:rPr>
          <w:rtl/>
        </w:rPr>
        <w:t>–</w:t>
      </w:r>
      <w:r>
        <w:rPr>
          <w:rFonts w:hint="cs"/>
          <w:rtl/>
        </w:rPr>
        <w:t xml:space="preserve"> "שהצביע בעד ההתנתקות", </w:t>
      </w:r>
      <w:bookmarkStart w:id="9859" w:name="_ETM_Q60_617000"/>
      <w:bookmarkEnd w:id="9859"/>
      <w:r>
        <w:rPr>
          <w:rFonts w:hint="cs"/>
          <w:rtl/>
        </w:rPr>
        <w:t>ומירי רגב, שדבררה אותה, "לא יטיפו לי מוסר". ובכן, אדוני ראש הממשלה, אני לוקח את הזכות להטיף לך מוסר. מה אתה מצטדק כל פעם</w:t>
      </w:r>
      <w:r w:rsidR="00F84589">
        <w:rPr>
          <w:rFonts w:hint="cs"/>
          <w:rtl/>
        </w:rPr>
        <w:t>,</w:t>
      </w:r>
      <w:r>
        <w:rPr>
          <w:rFonts w:hint="cs"/>
          <w:rtl/>
        </w:rPr>
        <w:t xml:space="preserve"> מה אתה</w:t>
      </w:r>
      <w:bookmarkStart w:id="9860" w:name="_ETM_Q60_632000"/>
      <w:bookmarkEnd w:id="9860"/>
      <w:r>
        <w:rPr>
          <w:rFonts w:hint="cs"/>
          <w:rtl/>
        </w:rPr>
        <w:t xml:space="preserve"> מזכיר כל פעם שנתניהו הצביע בעד ההתנתקות? זה מצדיק את ההצבעה שלך בעד חוק החשמל? מה</w:t>
      </w:r>
      <w:bookmarkStart w:id="9861" w:name="_ETM_Q60_642000"/>
      <w:bookmarkEnd w:id="9861"/>
      <w:r>
        <w:rPr>
          <w:rFonts w:hint="cs"/>
          <w:rtl/>
        </w:rPr>
        <w:t xml:space="preserve"> זה נותן לך? בסדר, אני מבין שזה מאבק פוליטי. מה זה נותן לך שאתה מצביע נגד ההסתייגות שלנו לאשר בד בבד את </w:t>
      </w:r>
      <w:bookmarkStart w:id="9862" w:name="_ETM_Q60_653000"/>
      <w:bookmarkEnd w:id="9862"/>
      <w:r>
        <w:rPr>
          <w:rFonts w:hint="cs"/>
          <w:rtl/>
        </w:rPr>
        <w:t xml:space="preserve">ההתיישבות הצעירה ולחבר אותה לחשמל אחרי שאתה הצבעת בעד חוק ההסדרה שבא להסדיר את ההתיישבות הצעירה בכנסת הנוכחית? איזו מין הצדקה זאת? </w:t>
      </w:r>
      <w:proofErr w:type="spellStart"/>
      <w:r>
        <w:rPr>
          <w:rFonts w:hint="cs"/>
          <w:rtl/>
        </w:rPr>
        <w:t>קשוט</w:t>
      </w:r>
      <w:proofErr w:type="spellEnd"/>
      <w:r>
        <w:rPr>
          <w:rFonts w:hint="cs"/>
          <w:rtl/>
        </w:rPr>
        <w:t xml:space="preserve"> עצמך תחילה. </w:t>
      </w:r>
    </w:p>
    <w:p w:rsidR="00596F43" w:rsidRDefault="00596F43" w:rsidP="009635F5">
      <w:pPr>
        <w:rPr>
          <w:rtl/>
        </w:rPr>
      </w:pPr>
    </w:p>
    <w:p w:rsidR="00596F43" w:rsidRDefault="00596F43" w:rsidP="003B5F05">
      <w:pPr>
        <w:rPr>
          <w:rtl/>
        </w:rPr>
      </w:pPr>
      <w:r>
        <w:rPr>
          <w:rFonts w:hint="cs"/>
          <w:rtl/>
        </w:rPr>
        <w:t>אני רוצה לדבר על שלוש המילים האחרונות בהודעה של ראש הממשלה:</w:t>
      </w:r>
      <w:bookmarkStart w:id="9863" w:name="_ETM_Q60_675000"/>
      <w:bookmarkEnd w:id="9863"/>
      <w:r>
        <w:rPr>
          <w:rFonts w:hint="cs"/>
          <w:rtl/>
        </w:rPr>
        <w:t xml:space="preserve"> "אנחנו נמשיך לעשות". אם זה לא היה עצוב, הייתי צוחק. "אנחנו נמשיך לעשות"? איזו הנדסת תודעה זאת? איזה "לעשות"? מה אתם עושים? מה אתם עושים במלחמה מספר אחת של עם ישראל היום נגד הקורונה, נגד זן </w:t>
      </w:r>
      <w:proofErr w:type="spellStart"/>
      <w:r>
        <w:rPr>
          <w:rFonts w:hint="cs"/>
          <w:rtl/>
        </w:rPr>
        <w:t>האומיקרון</w:t>
      </w:r>
      <w:proofErr w:type="spellEnd"/>
      <w:r>
        <w:rPr>
          <w:rFonts w:hint="cs"/>
          <w:rtl/>
        </w:rPr>
        <w:t xml:space="preserve"> </w:t>
      </w:r>
      <w:r>
        <w:rPr>
          <w:rtl/>
        </w:rPr>
        <w:t>–</w:t>
      </w:r>
      <w:r>
        <w:rPr>
          <w:rFonts w:hint="cs"/>
          <w:rtl/>
        </w:rPr>
        <w:t xml:space="preserve"> מה אתם עושים? כלום. אתם נותנים לעם ישראל כולו, לתושבי מדינת ישראל כולם, להידבק. והם נדבקים אחד אחרי השני. </w:t>
      </w:r>
      <w:bookmarkStart w:id="9864" w:name="_ETM_Q60_715000"/>
      <w:bookmarkEnd w:id="9864"/>
      <w:r>
        <w:rPr>
          <w:rFonts w:hint="cs"/>
          <w:rtl/>
        </w:rPr>
        <w:t xml:space="preserve">זה מה שאתם עושים? זה נקרא "לעשות"? כתבתם ספרים </w:t>
      </w:r>
      <w:r>
        <w:rPr>
          <w:rtl/>
        </w:rPr>
        <w:t>–</w:t>
      </w:r>
      <w:r>
        <w:rPr>
          <w:rFonts w:hint="cs"/>
          <w:rtl/>
        </w:rPr>
        <w:t xml:space="preserve"> זה נקרא "לעשות"? </w:t>
      </w:r>
      <w:bookmarkStart w:id="9865" w:name="_ETM_Q60_726000"/>
      <w:bookmarkEnd w:id="9865"/>
      <w:r>
        <w:rPr>
          <w:rFonts w:hint="cs"/>
          <w:rtl/>
        </w:rPr>
        <w:t>"אנחנו נמשיך לעשות"</w:t>
      </w:r>
      <w:r w:rsidRPr="001B1D70">
        <w:rPr>
          <w:rFonts w:hint="cs"/>
          <w:rtl/>
        </w:rPr>
        <w:t xml:space="preserve"> </w:t>
      </w:r>
      <w:r>
        <w:rPr>
          <w:rFonts w:hint="cs"/>
          <w:rtl/>
        </w:rPr>
        <w:t xml:space="preserve">זה הנדסת תודעה. אתם באובדן עשתונות מוחלט. </w:t>
      </w:r>
    </w:p>
    <w:p w:rsidR="00596F43" w:rsidRDefault="00596F43" w:rsidP="009635F5">
      <w:pPr>
        <w:rPr>
          <w:rtl/>
        </w:rPr>
      </w:pPr>
    </w:p>
    <w:p w:rsidR="00596F43" w:rsidRDefault="00596F43" w:rsidP="00F84589">
      <w:pPr>
        <w:rPr>
          <w:rtl/>
        </w:rPr>
      </w:pPr>
      <w:r>
        <w:rPr>
          <w:rFonts w:hint="cs"/>
          <w:rtl/>
        </w:rPr>
        <w:t xml:space="preserve">אדוני ראש הממשלה, אתה עושה דה-לגיטימציה לעצמך. השבוע טענו כלפינו, כלפי האופוזיציה, </w:t>
      </w:r>
      <w:proofErr w:type="spellStart"/>
      <w:r>
        <w:rPr>
          <w:rFonts w:hint="cs"/>
          <w:rtl/>
        </w:rPr>
        <w:t>שאיך</w:t>
      </w:r>
      <w:proofErr w:type="spellEnd"/>
      <w:r>
        <w:rPr>
          <w:rFonts w:hint="cs"/>
          <w:rtl/>
        </w:rPr>
        <w:t xml:space="preserve"> שהכנסת נראית זה בגלל שאנחנו עושים דה-לגיטימציה </w:t>
      </w:r>
      <w:bookmarkStart w:id="9866" w:name="_ETM_Q60_751000"/>
      <w:bookmarkEnd w:id="9866"/>
      <w:r>
        <w:rPr>
          <w:rFonts w:hint="cs"/>
          <w:rtl/>
        </w:rPr>
        <w:t xml:space="preserve">לראש הממשלה. </w:t>
      </w:r>
      <w:bookmarkStart w:id="9867" w:name="_ETM_Q60_752000"/>
      <w:bookmarkStart w:id="9868" w:name="TOR_Q61"/>
      <w:bookmarkEnd w:id="9867"/>
      <w:bookmarkEnd w:id="9868"/>
      <w:r>
        <w:rPr>
          <w:rFonts w:hint="cs"/>
          <w:rtl/>
        </w:rPr>
        <w:t xml:space="preserve">אנחנו עושים דה-לגיטימציה לראש הממשלה? הינה, הסברתי עכשיו איך אתה עושה דה-לגיטימציה לעצמך. המופע המביך היום זה הדה-לגיטימציה </w:t>
      </w:r>
      <w:bookmarkStart w:id="9869" w:name="_ETM_Q61_165486"/>
      <w:bookmarkEnd w:id="9869"/>
      <w:r>
        <w:rPr>
          <w:rFonts w:hint="cs"/>
          <w:rtl/>
        </w:rPr>
        <w:t xml:space="preserve">הכי גדולה, זה האשרור הכי גדול של טענותינו על כך שאתה לא ראוי ולא </w:t>
      </w:r>
      <w:bookmarkStart w:id="9870" w:name="_ETM_Q61_169053"/>
      <w:bookmarkEnd w:id="9870"/>
      <w:r>
        <w:rPr>
          <w:rFonts w:hint="cs"/>
          <w:rtl/>
        </w:rPr>
        <w:t xml:space="preserve">יכול למלא את התפקיד הזה. התפקיד הזה גדול עליך באלפי </w:t>
      </w:r>
      <w:bookmarkStart w:id="9871" w:name="_ETM_Q61_175221"/>
      <w:bookmarkEnd w:id="9871"/>
      <w:r>
        <w:rPr>
          <w:rFonts w:hint="cs"/>
          <w:rtl/>
        </w:rPr>
        <w:t xml:space="preserve">מידות. </w:t>
      </w:r>
    </w:p>
    <w:p w:rsidR="00596F43" w:rsidRDefault="00596F43" w:rsidP="009635F5">
      <w:pPr>
        <w:rPr>
          <w:rtl/>
        </w:rPr>
      </w:pPr>
    </w:p>
    <w:p w:rsidR="00596F43" w:rsidRDefault="00596F43" w:rsidP="003B5F05">
      <w:pPr>
        <w:rPr>
          <w:rtl/>
        </w:rPr>
      </w:pPr>
      <w:r>
        <w:rPr>
          <w:rFonts w:hint="cs"/>
          <w:rtl/>
        </w:rPr>
        <w:t xml:space="preserve">אבל לא רק אליך אני מדבר, אלא אל כל חברי </w:t>
      </w:r>
      <w:bookmarkStart w:id="9872" w:name="_ETM_Q61_181829"/>
      <w:bookmarkEnd w:id="9872"/>
      <w:r>
        <w:rPr>
          <w:rFonts w:hint="cs"/>
          <w:rtl/>
        </w:rPr>
        <w:t xml:space="preserve">הקואליציה. אתם בראש ובראשונה הם אלו שעושים דה-לגיטימציה לראש </w:t>
      </w:r>
      <w:bookmarkStart w:id="9873" w:name="_ETM_Q61_187187"/>
      <w:bookmarkEnd w:id="9873"/>
      <w:r>
        <w:rPr>
          <w:rFonts w:hint="cs"/>
          <w:rtl/>
        </w:rPr>
        <w:t xml:space="preserve">הממשלה שלכם. שר הביטחון כבר פעם שנייה נפגש עם אבו מאזן, ומה אומר ראש הממשלה? הוא מסתייג, זה בא לו בהפתעה. שר הביטחון מנהל מדיניות שלום בפני עצמו. שר הבריאות ניצן הורוביץ, מה אומר? ראש הממשלה אומר: אנחנו נמצאים בסערה </w:t>
      </w:r>
      <w:r>
        <w:rPr>
          <w:rtl/>
        </w:rPr>
        <w:t>–</w:t>
      </w:r>
      <w:r>
        <w:rPr>
          <w:rFonts w:hint="cs"/>
          <w:rtl/>
        </w:rPr>
        <w:t xml:space="preserve"> צריך להיזהר. הוא מדבר על הקורונה, הוא מדבר על </w:t>
      </w:r>
      <w:proofErr w:type="spellStart"/>
      <w:r>
        <w:rPr>
          <w:rFonts w:hint="cs"/>
          <w:rtl/>
        </w:rPr>
        <w:t>האומיקרון</w:t>
      </w:r>
      <w:proofErr w:type="spellEnd"/>
      <w:r>
        <w:rPr>
          <w:rFonts w:hint="cs"/>
          <w:rtl/>
        </w:rPr>
        <w:t xml:space="preserve">. הוא </w:t>
      </w:r>
      <w:bookmarkStart w:id="9874" w:name="_ETM_Q61_225358"/>
      <w:bookmarkEnd w:id="9874"/>
      <w:r>
        <w:rPr>
          <w:rFonts w:hint="cs"/>
          <w:rtl/>
        </w:rPr>
        <w:t xml:space="preserve">אומר: אנחנו נמצאים בסערה, צריך להיזהר; אני ממליץ לאזרחי ישראל לשמור מרחק, לשים מסכה, לשמור על ההנחיות של משרד הבריאות. מה עונה לו שר הבריאות? סליחה על הביטוי, הוא לא שם עליו. הוא עונה לו: לא צריך להלך אימים על הציבור. איזה סערה? לא צריך להשחיר </w:t>
      </w:r>
      <w:bookmarkStart w:id="9875" w:name="_ETM_Q61_250160"/>
      <w:bookmarkEnd w:id="9875"/>
      <w:r>
        <w:rPr>
          <w:rFonts w:hint="cs"/>
          <w:rtl/>
        </w:rPr>
        <w:t xml:space="preserve">את המצב. שר הבריאות עושה דה-לגיטימציה לראש הממשלה. </w:t>
      </w:r>
    </w:p>
    <w:p w:rsidR="00596F43" w:rsidRDefault="00596F43" w:rsidP="009635F5">
      <w:pPr>
        <w:rPr>
          <w:rtl/>
        </w:rPr>
      </w:pPr>
    </w:p>
    <w:p w:rsidR="00596F43" w:rsidRDefault="00596F43" w:rsidP="003B5F05">
      <w:pPr>
        <w:rPr>
          <w:rtl/>
        </w:rPr>
      </w:pPr>
      <w:r>
        <w:rPr>
          <w:rFonts w:hint="cs"/>
          <w:rtl/>
        </w:rPr>
        <w:t xml:space="preserve">אני כבר לא מדבר על סגן שר החוץ עידן רול </w:t>
      </w:r>
      <w:r>
        <w:rPr>
          <w:rtl/>
        </w:rPr>
        <w:t>–</w:t>
      </w:r>
      <w:r>
        <w:rPr>
          <w:rFonts w:hint="cs"/>
          <w:rtl/>
        </w:rPr>
        <w:t xml:space="preserve"> הזכרתי אותו כבר השבוע </w:t>
      </w:r>
      <w:r>
        <w:rPr>
          <w:rtl/>
        </w:rPr>
        <w:t>–</w:t>
      </w:r>
      <w:r>
        <w:rPr>
          <w:rFonts w:hint="cs"/>
          <w:rtl/>
        </w:rPr>
        <w:t xml:space="preserve"> שמצפצף. הנחיות ראש הממשלה, המלצות ראש </w:t>
      </w:r>
      <w:bookmarkStart w:id="9876" w:name="_ETM_Q61_267414"/>
      <w:bookmarkEnd w:id="9876"/>
      <w:r>
        <w:rPr>
          <w:rFonts w:hint="cs"/>
          <w:rtl/>
        </w:rPr>
        <w:t xml:space="preserve">הממשלה, לא ללכת למסיבות של סוף השנה האזרחית, וסגן שר החוץ הולך למסיבה, מצולם שם רוקד בלי מסכה, והוא נדבק בקורונה. וזה המקום, אדוני, לאחל בריאות לנכדתך </w:t>
      </w:r>
      <w:r>
        <w:rPr>
          <w:rtl/>
        </w:rPr>
        <w:t>–</w:t>
      </w:r>
      <w:r>
        <w:rPr>
          <w:rFonts w:hint="cs"/>
          <w:rtl/>
        </w:rPr>
        <w:t xml:space="preserve"> שמעתי שהיא נדבקה בקורונה. אני מאחל לה בריאות בתוך שאר חולי ישראל. </w:t>
      </w:r>
      <w:bookmarkStart w:id="9877" w:name="_ETM_Q61_297674"/>
      <w:bookmarkEnd w:id="9877"/>
      <w:r>
        <w:rPr>
          <w:rFonts w:hint="cs"/>
          <w:rtl/>
        </w:rPr>
        <w:t xml:space="preserve">המזכיר הצבאי </w:t>
      </w:r>
      <w:r>
        <w:rPr>
          <w:rtl/>
        </w:rPr>
        <w:t>–</w:t>
      </w:r>
      <w:r>
        <w:rPr>
          <w:rFonts w:hint="cs"/>
          <w:rtl/>
        </w:rPr>
        <w:t xml:space="preserve"> גם הוא הלך למסיבות. אני מקווה שהוא לא נדבק. </w:t>
      </w:r>
    </w:p>
    <w:p w:rsidR="00596F43" w:rsidRDefault="00596F43" w:rsidP="009635F5">
      <w:pPr>
        <w:rPr>
          <w:rtl/>
        </w:rPr>
      </w:pPr>
    </w:p>
    <w:p w:rsidR="00596F43" w:rsidRDefault="00596F43" w:rsidP="00F84589">
      <w:pPr>
        <w:rPr>
          <w:rtl/>
        </w:rPr>
      </w:pPr>
      <w:r>
        <w:rPr>
          <w:rFonts w:hint="cs"/>
          <w:rtl/>
        </w:rPr>
        <w:t>אדוני ראש הממשלה, אני רוצה לומר לך, הדה-לגיטימציה שלך להיות ראש ממשלה מתחילה בראש ובראשונה אצלך. אתה יודע</w:t>
      </w:r>
      <w:r>
        <w:t>,</w:t>
      </w:r>
      <w:r>
        <w:rPr>
          <w:rFonts w:hint="cs"/>
          <w:rtl/>
        </w:rPr>
        <w:t xml:space="preserve"> בינך לבין </w:t>
      </w:r>
      <w:bookmarkStart w:id="9878" w:name="_ETM_Q61_314510"/>
      <w:bookmarkEnd w:id="9878"/>
      <w:r>
        <w:rPr>
          <w:rFonts w:hint="cs"/>
          <w:rtl/>
        </w:rPr>
        <w:t xml:space="preserve">עצמך אתה יודע שאתה לא ראוי, אתה יודע שאתה לא מוכן להיות ראש ממשלה; אתה יודע שאתה לא מוכשר להיות ראש ממשלה; אתה יודע שהתפקיד הזה גדול עליך, ועוד מעבר </w:t>
      </w:r>
      <w:bookmarkStart w:id="9879" w:name="_ETM_Q61_328240"/>
      <w:bookmarkEnd w:id="9879"/>
      <w:r>
        <w:rPr>
          <w:rFonts w:hint="cs"/>
          <w:rtl/>
        </w:rPr>
        <w:t>לזה, שכל חברי ממשלתך, כל חברי הקואליציה עושים לך דה-לגיטימציה אדירה</w:t>
      </w:r>
      <w:r w:rsidR="00F84589">
        <w:rPr>
          <w:rFonts w:hint="cs"/>
          <w:rtl/>
        </w:rPr>
        <w:t>.</w:t>
      </w:r>
      <w:r>
        <w:rPr>
          <w:rFonts w:hint="cs"/>
          <w:rtl/>
        </w:rPr>
        <w:t xml:space="preserve"> אז אל תבואו אלינו בטענות שאנחנו הם אלה שעושים לכם ולך, אדוני ראש הממשלה, דה-לגיטימציה. </w:t>
      </w:r>
    </w:p>
    <w:p w:rsidR="00596F43" w:rsidRDefault="00596F43" w:rsidP="009635F5">
      <w:pPr>
        <w:rPr>
          <w:rtl/>
        </w:rPr>
      </w:pPr>
    </w:p>
    <w:p w:rsidR="00596F43" w:rsidRDefault="00596F43" w:rsidP="0097293A">
      <w:pPr>
        <w:rPr>
          <w:rtl/>
        </w:rPr>
      </w:pPr>
      <w:r>
        <w:rPr>
          <w:rFonts w:hint="cs"/>
          <w:rtl/>
        </w:rPr>
        <w:t xml:space="preserve">אדוני היושב-ראש, אני רוצה לעבור לדבר על מה שמסעיר את מדינת ישראל השבוע, וזה מתווה הגיור שמתחיל להתפרסם. </w:t>
      </w:r>
      <w:bookmarkStart w:id="9880" w:name="_ETM_Q0_29813907"/>
      <w:bookmarkStart w:id="9881" w:name="_ETM_Q0_29814260"/>
      <w:r>
        <w:rPr>
          <w:rFonts w:hint="cs"/>
          <w:rtl/>
        </w:rPr>
        <w:t>היום פורסם</w:t>
      </w:r>
      <w:bookmarkEnd w:id="9880"/>
      <w:bookmarkEnd w:id="9881"/>
      <w:r>
        <w:rPr>
          <w:rFonts w:hint="cs"/>
          <w:rtl/>
        </w:rPr>
        <w:t xml:space="preserve"> ששר האוצר ליברמן פנה בתלונה לנציב תלונות הציבור </w:t>
      </w:r>
      <w:bookmarkStart w:id="9882" w:name="_ETM_Q61_366930"/>
      <w:bookmarkEnd w:id="9882"/>
      <w:r>
        <w:rPr>
          <w:rFonts w:hint="cs"/>
          <w:rtl/>
        </w:rPr>
        <w:t xml:space="preserve">על שופטים אורי שוהם, בעקבות מכתבו של הרב הראשי לישראל, הרב דוד לאו </w:t>
      </w:r>
      <w:proofErr w:type="spellStart"/>
      <w:r>
        <w:rPr>
          <w:rFonts w:hint="cs"/>
          <w:rtl/>
        </w:rPr>
        <w:t>שליט"א</w:t>
      </w:r>
      <w:proofErr w:type="spellEnd"/>
      <w:r>
        <w:rPr>
          <w:rFonts w:hint="cs"/>
          <w:rtl/>
        </w:rPr>
        <w:t xml:space="preserve">, נשיא בית הדין הרבני הגדול, לראש הממשלה. וכך כתב הרב לאו במכתבו אל ראש הממשלה: לכבוד מר נפתלי </w:t>
      </w:r>
      <w:bookmarkStart w:id="9883" w:name="_ETM_Q61_395935"/>
      <w:bookmarkEnd w:id="9883"/>
      <w:r>
        <w:rPr>
          <w:rFonts w:hint="cs"/>
          <w:rtl/>
        </w:rPr>
        <w:t xml:space="preserve">בנט, ראש הממשלה </w:t>
      </w:r>
      <w:r>
        <w:rPr>
          <w:rFonts w:hint="eastAsia"/>
        </w:rPr>
        <w:t>–</w:t>
      </w:r>
      <w:r>
        <w:rPr>
          <w:rFonts w:hint="cs"/>
          <w:rtl/>
        </w:rPr>
        <w:t xml:space="preserve"> אני מדלג קצת </w:t>
      </w:r>
      <w:r>
        <w:rPr>
          <w:rFonts w:hint="eastAsia"/>
        </w:rPr>
        <w:t>–</w:t>
      </w:r>
      <w:r>
        <w:rPr>
          <w:rFonts w:hint="cs"/>
          <w:rtl/>
        </w:rPr>
        <w:t xml:space="preserve"> כיום, בראש </w:t>
      </w:r>
      <w:bookmarkStart w:id="9884" w:name="_ETM_Q61_402087"/>
      <w:bookmarkEnd w:id="9884"/>
      <w:r>
        <w:rPr>
          <w:rFonts w:hint="cs"/>
          <w:rtl/>
        </w:rPr>
        <w:t xml:space="preserve">המערך הזה, מערך הגיור, שנמצא תחת סמכותו של משרד ראש הממשלה, עומד עו"ד הרב </w:t>
      </w:r>
      <w:bookmarkStart w:id="9885" w:name="_ETM_Q61_405334"/>
      <w:bookmarkEnd w:id="9885"/>
      <w:r>
        <w:rPr>
          <w:rFonts w:hint="cs"/>
          <w:rtl/>
        </w:rPr>
        <w:t xml:space="preserve">משה </w:t>
      </w:r>
      <w:proofErr w:type="spellStart"/>
      <w:r>
        <w:rPr>
          <w:rFonts w:hint="cs"/>
          <w:rtl/>
        </w:rPr>
        <w:t>ולר</w:t>
      </w:r>
      <w:proofErr w:type="spellEnd"/>
      <w:r>
        <w:rPr>
          <w:rFonts w:hint="cs"/>
          <w:rtl/>
        </w:rPr>
        <w:t xml:space="preserve">, משפטן, מוסמך לכהן כדיין, איש עתיר ניסיון בתחום הגיור, כיהן במשך עשרות שנים כדיין בית הדין לגיור ומצוי ברזי פעילות </w:t>
      </w:r>
      <w:bookmarkStart w:id="9886" w:name="_ETM_Q61_419636"/>
      <w:bookmarkEnd w:id="9886"/>
      <w:r>
        <w:rPr>
          <w:rFonts w:hint="cs"/>
          <w:rtl/>
        </w:rPr>
        <w:t xml:space="preserve">בתי הדין הללו. הרב </w:t>
      </w:r>
      <w:proofErr w:type="spellStart"/>
      <w:r>
        <w:rPr>
          <w:rFonts w:hint="cs"/>
          <w:rtl/>
        </w:rPr>
        <w:t>ולר</w:t>
      </w:r>
      <w:proofErr w:type="spellEnd"/>
      <w:r>
        <w:rPr>
          <w:rFonts w:hint="cs"/>
          <w:rtl/>
        </w:rPr>
        <w:t xml:space="preserve"> מבצע את תפקידו באופן יוצא מן הכלל, במסירות, בעין טובה וברוח נאמנה. אני רואה את הצלחותיו בניהול המערך, ויעידו על כך כל מי שקשור למערך הגיור, הן האזרחי והן הצבאי. נודע </w:t>
      </w:r>
      <w:bookmarkStart w:id="9887" w:name="_ETM_Q61_436306"/>
      <w:bookmarkEnd w:id="9887"/>
      <w:r>
        <w:rPr>
          <w:rFonts w:hint="cs"/>
          <w:rtl/>
        </w:rPr>
        <w:t xml:space="preserve">לי שנתבקשת שלא להמשיך את העסקתו כראש מערך זה וכו' </w:t>
      </w:r>
      <w:proofErr w:type="spellStart"/>
      <w:r>
        <w:rPr>
          <w:rFonts w:hint="cs"/>
          <w:rtl/>
        </w:rPr>
        <w:t>וכו</w:t>
      </w:r>
      <w:proofErr w:type="spellEnd"/>
      <w:r>
        <w:rPr>
          <w:rFonts w:hint="cs"/>
          <w:rtl/>
        </w:rPr>
        <w:t xml:space="preserve">'. ראשית, אי-המשך העסקתו, יפגע קשות בתפקוד מערך הגיור. </w:t>
      </w:r>
      <w:bookmarkStart w:id="9888" w:name="_ETM_Q61_448353"/>
      <w:bookmarkEnd w:id="9888"/>
      <w:r>
        <w:rPr>
          <w:rFonts w:hint="cs"/>
          <w:rtl/>
        </w:rPr>
        <w:t>בימים אלו הוא מוביל</w:t>
      </w:r>
      <w:r w:rsidR="0097293A">
        <w:rPr>
          <w:rFonts w:hint="cs"/>
          <w:rtl/>
        </w:rPr>
        <w:t>,</w:t>
      </w:r>
      <w:r>
        <w:rPr>
          <w:rFonts w:hint="cs"/>
          <w:rtl/>
        </w:rPr>
        <w:t xml:space="preserve"> בהנחייתי, בין השאר את הליך </w:t>
      </w:r>
      <w:bookmarkStart w:id="9889" w:name="_ETM_Q61_449978"/>
      <w:bookmarkEnd w:id="9889"/>
      <w:r>
        <w:rPr>
          <w:rFonts w:hint="cs"/>
          <w:rtl/>
        </w:rPr>
        <w:t xml:space="preserve">הגיור של בני מנשה, של יוצאי אתיופיה, וכן הליך גיור של תלמידי בתי ספר ממלכתיים-דתיים, שעוברים זאת במסגרת לימודיהם. </w:t>
      </w:r>
      <w:bookmarkStart w:id="9890" w:name="_ETM_Q61_461372"/>
      <w:bookmarkStart w:id="9891" w:name="_ETM_Q61_461468"/>
      <w:bookmarkStart w:id="9892" w:name="_ETM_Q61_461587"/>
      <w:bookmarkStart w:id="9893" w:name="_ETM_Q61_461658"/>
      <w:bookmarkEnd w:id="9890"/>
      <w:bookmarkEnd w:id="9891"/>
      <w:bookmarkEnd w:id="9892"/>
      <w:bookmarkEnd w:id="9893"/>
      <w:r>
        <w:rPr>
          <w:rFonts w:hint="cs"/>
          <w:rtl/>
        </w:rPr>
        <w:t xml:space="preserve">מעבר לפגיעה בפעילות השוטפת של מערך הגיור, הפסקת כהונתו של מי שמופקד על יישום ההנחיות </w:t>
      </w:r>
      <w:bookmarkStart w:id="9894" w:name="_ETM_Q61_465860"/>
      <w:bookmarkEnd w:id="9894"/>
      <w:r>
        <w:rPr>
          <w:rFonts w:hint="cs"/>
          <w:rtl/>
        </w:rPr>
        <w:t xml:space="preserve">ההלכתיות היא גדיעת הקשר בין מערך הגיור לרבנות הראשית ותגרום לניתוק והסרת האחריות ההלכתית על הנעשה במערך הגיור. </w:t>
      </w:r>
    </w:p>
    <w:p w:rsidR="00596F43" w:rsidRDefault="00596F43" w:rsidP="009635F5">
      <w:pPr>
        <w:rPr>
          <w:rtl/>
        </w:rPr>
      </w:pPr>
    </w:p>
    <w:p w:rsidR="00596F43" w:rsidRDefault="00596F43" w:rsidP="0097293A">
      <w:pPr>
        <w:rPr>
          <w:rtl/>
        </w:rPr>
      </w:pPr>
      <w:r>
        <w:rPr>
          <w:rFonts w:hint="cs"/>
          <w:rtl/>
        </w:rPr>
        <w:t xml:space="preserve">לצערי, צעד זה הוא חלק מהמגמה המסוכנת של קידום מתווה הגיור, שעומד על </w:t>
      </w:r>
      <w:bookmarkStart w:id="9895" w:name="_ETM_Q61_484029"/>
      <w:bookmarkEnd w:id="9895"/>
      <w:r>
        <w:rPr>
          <w:rFonts w:hint="cs"/>
          <w:rtl/>
        </w:rPr>
        <w:t xml:space="preserve">הפרק בימים אלו. אני חוזר ומדגיש: מתווה הגיור המוצע יגרום לקרע משמעותי בעם ישראל, שלא יהיה ניתן לאיחוי. יישום מתווה הגיור המוצע יגרום לפיצול של העם היהודי, שייאלץ להתמודד בעתיד עם השאלה הקשה </w:t>
      </w:r>
      <w:bookmarkStart w:id="9896" w:name="_ETM_Q61_503460"/>
      <w:bookmarkEnd w:id="9896"/>
      <w:r>
        <w:rPr>
          <w:rFonts w:hint="cs"/>
          <w:rtl/>
        </w:rPr>
        <w:t>מיהו יהודי, עם מי אפשר להתחת</w:t>
      </w:r>
      <w:r w:rsidR="0097293A">
        <w:rPr>
          <w:rFonts w:hint="cs"/>
          <w:rtl/>
        </w:rPr>
        <w:t>ן</w:t>
      </w:r>
      <w:r>
        <w:rPr>
          <w:rFonts w:hint="cs"/>
          <w:rtl/>
        </w:rPr>
        <w:t xml:space="preserve"> ועם מי חס ושלום לא. מצב נורא של שתי מדינות לשני עמים </w:t>
      </w:r>
      <w:r>
        <w:rPr>
          <w:rtl/>
        </w:rPr>
        <w:t>–</w:t>
      </w:r>
      <w:r>
        <w:rPr>
          <w:rFonts w:hint="cs"/>
          <w:rtl/>
        </w:rPr>
        <w:t xml:space="preserve"> יהדות מפולגת במקום יהדות מאוחד</w:t>
      </w:r>
      <w:r w:rsidR="0097293A">
        <w:rPr>
          <w:rFonts w:hint="cs"/>
          <w:rtl/>
        </w:rPr>
        <w:t>ת</w:t>
      </w:r>
      <w:r>
        <w:rPr>
          <w:rFonts w:hint="cs"/>
          <w:rtl/>
        </w:rPr>
        <w:t xml:space="preserve">. כראש הממשלה, לפניך אתגר גדול ובידך להכריע בסוגיה קשה זו, למנוע ולעצור </w:t>
      </w:r>
      <w:bookmarkStart w:id="9897" w:name="_ETM_Q61_522568"/>
      <w:bookmarkEnd w:id="9897"/>
      <w:r>
        <w:rPr>
          <w:rFonts w:hint="cs"/>
          <w:rtl/>
        </w:rPr>
        <w:t xml:space="preserve">את ההצעות השונות בתחום הגיור המסכנות את המשך קיומנו כעם אחד בארץ ישראל. ניתוק הקשר בין הרבנות הראשית למערך הגיור על ידי הפסקת כהונתו של מי שמופקד על כך, יחד עם קידום מתווה גיור </w:t>
      </w:r>
      <w:bookmarkStart w:id="9898" w:name="_ETM_Q61_537639"/>
      <w:bookmarkEnd w:id="9898"/>
      <w:r>
        <w:rPr>
          <w:rFonts w:hint="cs"/>
          <w:rtl/>
        </w:rPr>
        <w:t xml:space="preserve">הרסני, יגררו מצב בלתי הפיך </w:t>
      </w:r>
      <w:r>
        <w:rPr>
          <w:rtl/>
        </w:rPr>
        <w:t>–</w:t>
      </w:r>
      <w:r>
        <w:rPr>
          <w:rFonts w:hint="cs"/>
          <w:rtl/>
        </w:rPr>
        <w:t xml:space="preserve"> ובידך לעצור זאת. </w:t>
      </w:r>
    </w:p>
    <w:p w:rsidR="00596F43" w:rsidRDefault="00596F43" w:rsidP="003B5F05">
      <w:pPr>
        <w:rPr>
          <w:rtl/>
        </w:rPr>
      </w:pPr>
      <w:bookmarkStart w:id="9899" w:name="_ETM_Q61_542377"/>
      <w:bookmarkStart w:id="9900" w:name="_ETM_Q61_542460"/>
      <w:bookmarkEnd w:id="9899"/>
      <w:bookmarkEnd w:id="9900"/>
    </w:p>
    <w:p w:rsidR="00596F43" w:rsidRDefault="00596F43" w:rsidP="0097293A">
      <w:pPr>
        <w:rPr>
          <w:rtl/>
        </w:rPr>
      </w:pPr>
      <w:bookmarkStart w:id="9901" w:name="_ETM_Q61_542529"/>
      <w:bookmarkStart w:id="9902" w:name="_ETM_Q61_542602"/>
      <w:bookmarkEnd w:id="9901"/>
      <w:bookmarkEnd w:id="9902"/>
      <w:r>
        <w:rPr>
          <w:rFonts w:hint="cs"/>
          <w:rtl/>
        </w:rPr>
        <w:t xml:space="preserve">על פי פקודת ההמרה, ראש העדה הדתית או מי מטעמו הוא המוסמך לחתום על תעודות </w:t>
      </w:r>
      <w:bookmarkStart w:id="9903" w:name="_ETM_Q61_550697"/>
      <w:bookmarkEnd w:id="9903"/>
      <w:r>
        <w:rPr>
          <w:rFonts w:hint="cs"/>
          <w:rtl/>
        </w:rPr>
        <w:t xml:space="preserve">הגיור במדינת ישראל. הפסקת כהונתו של ראש מערך הגיור </w:t>
      </w:r>
      <w:r>
        <w:rPr>
          <w:rFonts w:hint="eastAsia"/>
          <w:rtl/>
        </w:rPr>
        <w:t xml:space="preserve">– ידי הארוכה במערך הגיור </w:t>
      </w:r>
      <w:r w:rsidR="0097293A">
        <w:rPr>
          <w:rFonts w:hint="eastAsia"/>
        </w:rPr>
        <w:t>–</w:t>
      </w:r>
      <w:r w:rsidR="0097293A">
        <w:rPr>
          <w:rFonts w:hint="cs"/>
          <w:rtl/>
        </w:rPr>
        <w:t xml:space="preserve"> </w:t>
      </w:r>
      <w:r>
        <w:rPr>
          <w:rFonts w:hint="cs"/>
          <w:rtl/>
        </w:rPr>
        <w:t xml:space="preserve">תגרום לשיתוק המערך ולאי-יכולת לתת מענה </w:t>
      </w:r>
      <w:bookmarkStart w:id="9904" w:name="_ETM_Q61_560508"/>
      <w:bookmarkEnd w:id="9904"/>
      <w:r>
        <w:rPr>
          <w:rFonts w:hint="cs"/>
          <w:rtl/>
        </w:rPr>
        <w:t xml:space="preserve">למועמדים לגיור. אני מודיע לך, בצער רב, כי אם יקודם מתווה הגיור </w:t>
      </w:r>
      <w:bookmarkStart w:id="9905" w:name="_ETM_Q61_568426"/>
      <w:bookmarkEnd w:id="9905"/>
      <w:r>
        <w:rPr>
          <w:rFonts w:hint="cs"/>
          <w:rtl/>
        </w:rPr>
        <w:t xml:space="preserve">ותופסק כהונתו של ראש מערך הגיור, איאלץ להסיר אחריותי מכל הנעשה במערך הגיור ואפסיק לאשר את תעודות הגיור הניתנות בו </w:t>
      </w:r>
      <w:proofErr w:type="spellStart"/>
      <w:r>
        <w:rPr>
          <w:rFonts w:hint="cs"/>
          <w:rtl/>
        </w:rPr>
        <w:t>מיידית</w:t>
      </w:r>
      <w:proofErr w:type="spellEnd"/>
      <w:r>
        <w:rPr>
          <w:rFonts w:hint="cs"/>
          <w:rtl/>
        </w:rPr>
        <w:t xml:space="preserve">. בידך למנוע את הדבר </w:t>
      </w:r>
      <w:r>
        <w:rPr>
          <w:rtl/>
        </w:rPr>
        <w:t>–</w:t>
      </w:r>
      <w:r>
        <w:rPr>
          <w:rFonts w:hint="cs"/>
          <w:rtl/>
        </w:rPr>
        <w:t xml:space="preserve"> כך חותם כבוד הרב </w:t>
      </w:r>
      <w:bookmarkStart w:id="9906" w:name="_ETM_Q61_584292"/>
      <w:bookmarkEnd w:id="9906"/>
      <w:r>
        <w:rPr>
          <w:rFonts w:hint="cs"/>
          <w:rtl/>
        </w:rPr>
        <w:t xml:space="preserve">הראשי, הרב לאו, שהוא נשיא בית הדין הרבני הגדול. </w:t>
      </w:r>
    </w:p>
    <w:p w:rsidR="00596F43" w:rsidRDefault="00596F43" w:rsidP="009635F5">
      <w:pPr>
        <w:rPr>
          <w:rtl/>
        </w:rPr>
      </w:pPr>
    </w:p>
    <w:p w:rsidR="00596F43" w:rsidRDefault="00596F43" w:rsidP="0097293A">
      <w:pPr>
        <w:rPr>
          <w:rtl/>
        </w:rPr>
      </w:pPr>
      <w:r>
        <w:rPr>
          <w:rFonts w:hint="cs"/>
          <w:rtl/>
        </w:rPr>
        <w:t xml:space="preserve">אני רוצה לקרוא את החלטת מועצת הרבנות הראשית </w:t>
      </w:r>
      <w:proofErr w:type="spellStart"/>
      <w:r>
        <w:rPr>
          <w:rFonts w:hint="cs"/>
          <w:rtl/>
        </w:rPr>
        <w:t>משלשום</w:t>
      </w:r>
      <w:proofErr w:type="spellEnd"/>
      <w:r>
        <w:rPr>
          <w:rFonts w:hint="cs"/>
          <w:rtl/>
        </w:rPr>
        <w:t>, מיום א' בשבט תשפ"ב</w:t>
      </w:r>
      <w:r w:rsidR="0097293A">
        <w:rPr>
          <w:rFonts w:hint="cs"/>
          <w:rtl/>
        </w:rPr>
        <w:t>.</w:t>
      </w:r>
      <w:r>
        <w:rPr>
          <w:rFonts w:hint="cs"/>
          <w:rtl/>
        </w:rPr>
        <w:t xml:space="preserve"> כך כת</w:t>
      </w:r>
      <w:r w:rsidR="0097293A">
        <w:rPr>
          <w:rFonts w:hint="cs"/>
          <w:rtl/>
        </w:rPr>
        <w:t>ו</w:t>
      </w:r>
      <w:r>
        <w:rPr>
          <w:rFonts w:hint="cs"/>
          <w:rtl/>
        </w:rPr>
        <w:t xml:space="preserve">ב </w:t>
      </w:r>
      <w:r w:rsidR="0097293A">
        <w:rPr>
          <w:rFonts w:hint="cs"/>
          <w:rtl/>
        </w:rPr>
        <w:t>ב</w:t>
      </w:r>
      <w:r>
        <w:rPr>
          <w:rFonts w:hint="cs"/>
          <w:rtl/>
        </w:rPr>
        <w:t>החלטת מועצת הרבנות הראשית, שחתומ</w:t>
      </w:r>
      <w:r w:rsidR="0097293A">
        <w:rPr>
          <w:rFonts w:hint="cs"/>
          <w:rtl/>
        </w:rPr>
        <w:t>ה</w:t>
      </w:r>
      <w:r>
        <w:rPr>
          <w:rFonts w:hint="cs"/>
          <w:rtl/>
        </w:rPr>
        <w:t xml:space="preserve"> עליה כל מועצת הרבנות הראשית: בעת האחרונה עולות על שולחנה של ממשלת ישראל </w:t>
      </w:r>
      <w:bookmarkStart w:id="9907" w:name="_ETM_Q61_615824"/>
      <w:bookmarkEnd w:id="9907"/>
      <w:r>
        <w:rPr>
          <w:rFonts w:hint="cs"/>
          <w:rtl/>
        </w:rPr>
        <w:t xml:space="preserve">הצעות חוק שמגמתן לשנות את ענייני הדת במדינת ישראל. אחת מהן זו הצעת חוק גיור ממלכתי בישראל. </w:t>
      </w:r>
      <w:bookmarkStart w:id="9908" w:name="_ETM_Q61_625620"/>
      <w:bookmarkStart w:id="9909" w:name="_ETM_Q61_625682"/>
      <w:bookmarkStart w:id="9910" w:name="_ETM_Q61_625764"/>
      <w:bookmarkStart w:id="9911" w:name="_ETM_Q61_625822"/>
      <w:bookmarkEnd w:id="9908"/>
      <w:bookmarkEnd w:id="9909"/>
      <w:bookmarkEnd w:id="9910"/>
      <w:bookmarkEnd w:id="9911"/>
      <w:r>
        <w:rPr>
          <w:rFonts w:hint="cs"/>
          <w:rtl/>
        </w:rPr>
        <w:t xml:space="preserve">הליך הגיור הינו כרטיס הכניסה </w:t>
      </w:r>
      <w:bookmarkStart w:id="9912" w:name="_ETM_Q61_629779"/>
      <w:bookmarkEnd w:id="9912"/>
      <w:r>
        <w:rPr>
          <w:rFonts w:hint="cs"/>
          <w:rtl/>
        </w:rPr>
        <w:t xml:space="preserve">להיות חלק מהעם היהודי. ההליך הזה נקבע על פי ההלכה. כל החלטה בתחום זה חייבת לקבל את אישורם של הרבנים הראשיים לישראל ושל מועצת הרבנות הראשית לישראל, וכן את הסכמת רוב מניין ורוב בניין של רבני ישראל בארץ ובתפוצות. מועצת הרבנות הראשית קוראת לעצור </w:t>
      </w:r>
      <w:bookmarkStart w:id="9913" w:name="_ETM_Q61_652391"/>
      <w:bookmarkEnd w:id="9913"/>
      <w:proofErr w:type="spellStart"/>
      <w:r>
        <w:rPr>
          <w:rFonts w:hint="cs"/>
          <w:rtl/>
        </w:rPr>
        <w:t>מיידית</w:t>
      </w:r>
      <w:proofErr w:type="spellEnd"/>
      <w:r>
        <w:rPr>
          <w:rFonts w:hint="cs"/>
          <w:rtl/>
        </w:rPr>
        <w:t xml:space="preserve"> את הליכי מתווה הגיור המוצע. ההצעה לפצל את מערך הגיור האחיד ולקבוע כללים שונים ואפשרויות שונות לעבור את הליך </w:t>
      </w:r>
      <w:bookmarkStart w:id="9914" w:name="_ETM_Q61_662878"/>
      <w:bookmarkEnd w:id="9914"/>
      <w:r>
        <w:rPr>
          <w:rFonts w:hint="cs"/>
          <w:rtl/>
        </w:rPr>
        <w:t xml:space="preserve">הגיור טומנת בחובה סכנה גדולה. מתווה זה יגרום לקרע משמעותי בעם ישראל, שלא יהיה ניתן לאיחוי. המתווה המוצע יפצל את העם היהודי בישראל ובעולם כולו, ויביא למצב של יהדות מפולגת, במקום יהדות מאוחדת. רק מתווה גיור אחיד לכולם יבטיח את שלמות העם. </w:t>
      </w:r>
    </w:p>
    <w:p w:rsidR="00596F43" w:rsidRDefault="00596F43" w:rsidP="009635F5">
      <w:pPr>
        <w:rPr>
          <w:rtl/>
        </w:rPr>
      </w:pPr>
    </w:p>
    <w:p w:rsidR="00596F43" w:rsidRDefault="00596F43" w:rsidP="004124A0">
      <w:pPr>
        <w:rPr>
          <w:rtl/>
        </w:rPr>
      </w:pPr>
      <w:r>
        <w:rPr>
          <w:rFonts w:hint="cs"/>
          <w:rtl/>
        </w:rPr>
        <w:t xml:space="preserve">מוסיפה מועצת הרבנות הראשית, והיא כותבת עוד שתי שורות: חיזוק הכשרות. כידוע, בעקבות רפורמת </w:t>
      </w:r>
      <w:bookmarkStart w:id="9915" w:name="_ETM_Q61_703710"/>
      <w:bookmarkEnd w:id="9915"/>
      <w:r>
        <w:rPr>
          <w:rFonts w:hint="cs"/>
          <w:rtl/>
        </w:rPr>
        <w:t xml:space="preserve">הכשרות, שאושרה בכנסת במסגרת חוק ההסדרים, הרפורמה הזאת יצאה לדרך השבוע, כשרב עיר שמתגורר באילת יכול, על פי הרפורמה, לתת כשרות בקריית שמונה. איזה צורה של כשרות </w:t>
      </w:r>
      <w:r>
        <w:rPr>
          <w:rtl/>
        </w:rPr>
        <w:t>–</w:t>
      </w:r>
      <w:r>
        <w:rPr>
          <w:rFonts w:hint="cs"/>
          <w:rtl/>
        </w:rPr>
        <w:t xml:space="preserve"> לדוגמה, אמרתי </w:t>
      </w:r>
      <w:r>
        <w:rPr>
          <w:rtl/>
        </w:rPr>
        <w:t>–</w:t>
      </w:r>
      <w:r>
        <w:rPr>
          <w:rFonts w:hint="cs"/>
          <w:rtl/>
        </w:rPr>
        <w:t xml:space="preserve"> תהיה לדבר הזה? כל בר דעת מבין שכל מטרת פתיחת אזורי הכשרות היא רק כדי להרוס את מערך הכשרות. נכון, מערך הכשרות</w:t>
      </w:r>
      <w:r w:rsidR="004124A0">
        <w:rPr>
          <w:rFonts w:hint="cs"/>
          <w:rtl/>
        </w:rPr>
        <w:t>,</w:t>
      </w:r>
      <w:r>
        <w:rPr>
          <w:rFonts w:hint="cs"/>
          <w:rtl/>
        </w:rPr>
        <w:t xml:space="preserve"> יש בו </w:t>
      </w:r>
      <w:bookmarkStart w:id="9916" w:name="_ETM_Q61_745607"/>
      <w:bookmarkEnd w:id="9916"/>
      <w:r>
        <w:rPr>
          <w:rFonts w:hint="cs"/>
          <w:rtl/>
        </w:rPr>
        <w:t xml:space="preserve">ליקויים. צריך לתקן אותם, אבל בוודאי לא להרוס אותם בצורה הזאת שהממשלה העבירה את רפורמת הכשרות בחוק ההסדרים. </w:t>
      </w:r>
    </w:p>
    <w:p w:rsidR="00596F43" w:rsidRDefault="00596F43" w:rsidP="009635F5">
      <w:pPr>
        <w:rPr>
          <w:rtl/>
        </w:rPr>
      </w:pPr>
    </w:p>
    <w:p w:rsidR="00596F43" w:rsidRDefault="00596F43" w:rsidP="003B5F05">
      <w:pPr>
        <w:rPr>
          <w:rtl/>
          <w:lang w:eastAsia="he-IL"/>
        </w:rPr>
      </w:pPr>
      <w:bookmarkStart w:id="9917" w:name="TOR_Q62"/>
      <w:bookmarkEnd w:id="9917"/>
      <w:r>
        <w:rPr>
          <w:rFonts w:hint="cs"/>
          <w:rtl/>
          <w:lang w:eastAsia="he-IL"/>
        </w:rPr>
        <w:t xml:space="preserve">הרבנות הראשית לישראל כתבה לגבי הכשרות: חיזוק הכשרות </w:t>
      </w:r>
      <w:r>
        <w:rPr>
          <w:rtl/>
          <w:lang w:eastAsia="he-IL"/>
        </w:rPr>
        <w:t>–</w:t>
      </w:r>
      <w:r>
        <w:rPr>
          <w:rFonts w:hint="cs"/>
          <w:rtl/>
          <w:lang w:eastAsia="he-IL"/>
        </w:rPr>
        <w:t xml:space="preserve"> על פי ההלכה ובהתאם </w:t>
      </w:r>
      <w:bookmarkStart w:id="9918" w:name="_ETM_Q62_171493"/>
      <w:bookmarkEnd w:id="9918"/>
      <w:r>
        <w:rPr>
          <w:rFonts w:hint="cs"/>
          <w:rtl/>
          <w:lang w:eastAsia="he-IL"/>
        </w:rPr>
        <w:t xml:space="preserve">להחלטת מועצת הרבנות הראשית, אין לרב </w:t>
      </w:r>
      <w:proofErr w:type="spellStart"/>
      <w:r>
        <w:rPr>
          <w:rFonts w:hint="cs"/>
          <w:rtl/>
          <w:lang w:eastAsia="he-IL"/>
        </w:rPr>
        <w:t>ליתן</w:t>
      </w:r>
      <w:proofErr w:type="spellEnd"/>
      <w:r>
        <w:rPr>
          <w:rFonts w:hint="cs"/>
          <w:rtl/>
          <w:lang w:eastAsia="he-IL"/>
        </w:rPr>
        <w:t xml:space="preserve"> כשרות </w:t>
      </w:r>
      <w:bookmarkStart w:id="9919" w:name="_ETM_Q62_170871"/>
      <w:bookmarkEnd w:id="9919"/>
      <w:r>
        <w:rPr>
          <w:rFonts w:hint="cs"/>
          <w:rtl/>
          <w:lang w:eastAsia="he-IL"/>
        </w:rPr>
        <w:t xml:space="preserve">שלא במקום כהונתו או במקום כהונת מרא דאתרא, מלבד מי </w:t>
      </w:r>
      <w:bookmarkStart w:id="9920" w:name="_ETM_Q62_179656"/>
      <w:bookmarkEnd w:id="9920"/>
      <w:r>
        <w:rPr>
          <w:rFonts w:hint="cs"/>
          <w:rtl/>
          <w:lang w:eastAsia="he-IL"/>
        </w:rPr>
        <w:t xml:space="preserve">שהוסמך לכך על ידי מועצת הרבנות הראשית. העושה כן </w:t>
      </w:r>
      <w:bookmarkStart w:id="9921" w:name="_ETM_Q62_187840"/>
      <w:bookmarkEnd w:id="9921"/>
      <w:r>
        <w:rPr>
          <w:rFonts w:hint="cs"/>
          <w:rtl/>
          <w:lang w:eastAsia="he-IL"/>
        </w:rPr>
        <w:t xml:space="preserve">פורץ גדר. </w:t>
      </w:r>
    </w:p>
    <w:p w:rsidR="00596F43" w:rsidRDefault="00596F43" w:rsidP="003B5F05">
      <w:pPr>
        <w:rPr>
          <w:rtl/>
          <w:lang w:eastAsia="he-IL"/>
        </w:rPr>
      </w:pPr>
      <w:bookmarkStart w:id="9922" w:name="_ETM_Q62_187091"/>
      <w:bookmarkStart w:id="9923" w:name="_ETM_Q62_187183"/>
      <w:bookmarkEnd w:id="9922"/>
      <w:bookmarkEnd w:id="9923"/>
    </w:p>
    <w:p w:rsidR="00596F43" w:rsidRDefault="00596F43" w:rsidP="003B5F05">
      <w:pPr>
        <w:rPr>
          <w:rtl/>
          <w:lang w:eastAsia="he-IL"/>
        </w:rPr>
      </w:pPr>
      <w:bookmarkStart w:id="9924" w:name="_ETM_Q62_187259"/>
      <w:bookmarkStart w:id="9925" w:name="_ETM_Q62_187344"/>
      <w:bookmarkEnd w:id="9924"/>
      <w:bookmarkEnd w:id="9925"/>
      <w:r>
        <w:rPr>
          <w:rFonts w:hint="cs"/>
          <w:rtl/>
          <w:lang w:eastAsia="he-IL"/>
        </w:rPr>
        <w:t xml:space="preserve">על החלטת מועצת הרבנות </w:t>
      </w:r>
      <w:bookmarkStart w:id="9926" w:name="_ETM_Q62_192179"/>
      <w:bookmarkEnd w:id="9926"/>
      <w:r>
        <w:rPr>
          <w:rFonts w:hint="cs"/>
          <w:rtl/>
          <w:lang w:eastAsia="he-IL"/>
        </w:rPr>
        <w:t xml:space="preserve">הראשית הזאת, </w:t>
      </w:r>
      <w:proofErr w:type="spellStart"/>
      <w:r>
        <w:rPr>
          <w:rFonts w:hint="cs"/>
          <w:rtl/>
          <w:lang w:eastAsia="he-IL"/>
        </w:rPr>
        <w:t>משלשום</w:t>
      </w:r>
      <w:proofErr w:type="spellEnd"/>
      <w:r>
        <w:rPr>
          <w:rFonts w:hint="cs"/>
          <w:rtl/>
          <w:lang w:eastAsia="he-IL"/>
        </w:rPr>
        <w:t>, א' בשבט תשפ"ב, חתומים כל הרבנים</w:t>
      </w:r>
      <w:bookmarkStart w:id="9927" w:name="_ETM_Q62_203548"/>
      <w:bookmarkEnd w:id="9927"/>
      <w:r>
        <w:rPr>
          <w:rFonts w:hint="cs"/>
          <w:rtl/>
          <w:lang w:eastAsia="he-IL"/>
        </w:rPr>
        <w:t xml:space="preserve"> שנמצאים במועצת הרבנות הראשית, ובראשם כבוד הרב יצחק יוסף הראשון </w:t>
      </w:r>
      <w:bookmarkStart w:id="9928" w:name="_ETM_Q62_209182"/>
      <w:bookmarkEnd w:id="9928"/>
      <w:r>
        <w:rPr>
          <w:rFonts w:hint="cs"/>
          <w:rtl/>
          <w:lang w:eastAsia="he-IL"/>
        </w:rPr>
        <w:t xml:space="preserve">לציון, הרב הראשי לישראל ונשיא מועצת הרבנות הראשית, וכבוד הרב </w:t>
      </w:r>
      <w:bookmarkStart w:id="9929" w:name="_ETM_Q62_214697"/>
      <w:bookmarkEnd w:id="9929"/>
      <w:r>
        <w:rPr>
          <w:rFonts w:hint="cs"/>
          <w:rtl/>
          <w:lang w:eastAsia="he-IL"/>
        </w:rPr>
        <w:t xml:space="preserve">דוד לאו, הרב הראשי לישראל ונשיא בית הדין הרבני הגדול. </w:t>
      </w:r>
      <w:bookmarkStart w:id="9930" w:name="_ETM_Q62_221635"/>
      <w:bookmarkStart w:id="9931" w:name="_ETM_Q62_221922"/>
      <w:bookmarkStart w:id="9932" w:name="_ETM_Q62_222009"/>
      <w:bookmarkStart w:id="9933" w:name="_ETM_Q62_222043"/>
      <w:bookmarkStart w:id="9934" w:name="_ETM_Q62_222113"/>
      <w:bookmarkEnd w:id="9930"/>
      <w:bookmarkEnd w:id="9931"/>
      <w:bookmarkEnd w:id="9932"/>
      <w:bookmarkEnd w:id="9933"/>
      <w:bookmarkEnd w:id="9934"/>
      <w:r>
        <w:rPr>
          <w:rFonts w:hint="cs"/>
          <w:rtl/>
          <w:lang w:eastAsia="he-IL"/>
        </w:rPr>
        <w:t xml:space="preserve">להחלטה זאת הצטרף כבוד הרב חיים דרוקמן </w:t>
      </w:r>
      <w:proofErr w:type="spellStart"/>
      <w:r>
        <w:rPr>
          <w:rFonts w:hint="cs"/>
          <w:rtl/>
          <w:lang w:eastAsia="he-IL"/>
        </w:rPr>
        <w:t>שליט"א</w:t>
      </w:r>
      <w:proofErr w:type="spellEnd"/>
      <w:r>
        <w:rPr>
          <w:rFonts w:hint="cs"/>
          <w:rtl/>
          <w:lang w:eastAsia="he-IL"/>
        </w:rPr>
        <w:t xml:space="preserve">, שהוא </w:t>
      </w:r>
      <w:bookmarkStart w:id="9935" w:name="_ETM_Q62_230084"/>
      <w:bookmarkEnd w:id="9935"/>
      <w:r>
        <w:rPr>
          <w:rFonts w:hint="cs"/>
          <w:rtl/>
          <w:lang w:eastAsia="he-IL"/>
        </w:rPr>
        <w:t xml:space="preserve">יושב-ראש מרכז ישיבות ואולפנות בני עקיבא ולשעבר ראש מערך </w:t>
      </w:r>
      <w:bookmarkStart w:id="9936" w:name="_ETM_Q62_237795"/>
      <w:bookmarkEnd w:id="9936"/>
      <w:r>
        <w:rPr>
          <w:rFonts w:hint="cs"/>
          <w:rtl/>
          <w:lang w:eastAsia="he-IL"/>
        </w:rPr>
        <w:t xml:space="preserve">הגיור. הרב חיים דרוקמן </w:t>
      </w:r>
      <w:proofErr w:type="spellStart"/>
      <w:r>
        <w:rPr>
          <w:rFonts w:hint="cs"/>
          <w:rtl/>
          <w:lang w:eastAsia="he-IL"/>
        </w:rPr>
        <w:t>שליט"א</w:t>
      </w:r>
      <w:proofErr w:type="spellEnd"/>
      <w:r>
        <w:rPr>
          <w:rFonts w:hint="cs"/>
          <w:rtl/>
          <w:lang w:eastAsia="he-IL"/>
        </w:rPr>
        <w:t xml:space="preserve"> כתב כך: מן הראוי </w:t>
      </w:r>
      <w:bookmarkStart w:id="9937" w:name="_ETM_Q62_241374"/>
      <w:bookmarkEnd w:id="9937"/>
      <w:r>
        <w:rPr>
          <w:rFonts w:hint="cs"/>
          <w:rtl/>
          <w:lang w:eastAsia="he-IL"/>
        </w:rPr>
        <w:t>להידבר עם הרבנים הראשיים לגבי חיזוק הכשרות וכן</w:t>
      </w:r>
      <w:bookmarkStart w:id="9938" w:name="_ETM_Q62_247911"/>
      <w:bookmarkEnd w:id="9938"/>
      <w:r>
        <w:rPr>
          <w:rFonts w:hint="cs"/>
          <w:rtl/>
          <w:lang w:eastAsia="he-IL"/>
        </w:rPr>
        <w:t xml:space="preserve"> בנושא הגיור. והוא חתם את חתימתו. </w:t>
      </w:r>
    </w:p>
    <w:p w:rsidR="00596F43" w:rsidRDefault="00596F43" w:rsidP="003B5F05">
      <w:pPr>
        <w:rPr>
          <w:rtl/>
          <w:lang w:eastAsia="he-IL"/>
        </w:rPr>
      </w:pPr>
      <w:bookmarkStart w:id="9939" w:name="_ETM_Q62_255663"/>
      <w:bookmarkStart w:id="9940" w:name="_ETM_Q62_255748"/>
      <w:bookmarkEnd w:id="9939"/>
      <w:bookmarkEnd w:id="9940"/>
    </w:p>
    <w:p w:rsidR="00596F43" w:rsidRDefault="00596F43" w:rsidP="004124A0">
      <w:pPr>
        <w:rPr>
          <w:rtl/>
          <w:lang w:eastAsia="he-IL"/>
        </w:rPr>
      </w:pPr>
      <w:bookmarkStart w:id="9941" w:name="_ETM_Q62_255807"/>
      <w:bookmarkEnd w:id="9941"/>
      <w:r>
        <w:rPr>
          <w:rFonts w:hint="cs"/>
          <w:rtl/>
          <w:lang w:eastAsia="he-IL"/>
        </w:rPr>
        <w:t>ה</w:t>
      </w:r>
      <w:bookmarkStart w:id="9942" w:name="_ETM_Q62_255901"/>
      <w:bookmarkEnd w:id="9942"/>
      <w:r>
        <w:rPr>
          <w:rFonts w:hint="cs"/>
          <w:rtl/>
          <w:lang w:eastAsia="he-IL"/>
        </w:rPr>
        <w:t xml:space="preserve">שר לשירותי דת, לענייני </w:t>
      </w:r>
      <w:bookmarkStart w:id="9943" w:name="_ETM_Q62_261039"/>
      <w:bookmarkEnd w:id="9943"/>
      <w:r>
        <w:rPr>
          <w:rFonts w:hint="cs"/>
          <w:rtl/>
          <w:lang w:eastAsia="he-IL"/>
        </w:rPr>
        <w:t xml:space="preserve">דתות </w:t>
      </w:r>
      <w:r>
        <w:rPr>
          <w:rtl/>
          <w:lang w:eastAsia="he-IL"/>
        </w:rPr>
        <w:t>–</w:t>
      </w:r>
      <w:r>
        <w:rPr>
          <w:rFonts w:hint="cs"/>
          <w:rtl/>
          <w:lang w:eastAsia="he-IL"/>
        </w:rPr>
        <w:t xml:space="preserve"> או כמו שאני קורא לו, השר שפועל להרס הרבנות </w:t>
      </w:r>
      <w:bookmarkStart w:id="9944" w:name="_ETM_Q62_266984"/>
      <w:bookmarkEnd w:id="9944"/>
      <w:r>
        <w:rPr>
          <w:rFonts w:hint="cs"/>
          <w:rtl/>
          <w:lang w:eastAsia="he-IL"/>
        </w:rPr>
        <w:t xml:space="preserve">הראשית, שאותה הקים מרן הרב קוק זצ"ל לפני למעלה מ-100 </w:t>
      </w:r>
      <w:bookmarkStart w:id="9945" w:name="_ETM_Q62_271180"/>
      <w:bookmarkEnd w:id="9945"/>
      <w:r>
        <w:rPr>
          <w:rFonts w:hint="cs"/>
          <w:rtl/>
          <w:lang w:eastAsia="he-IL"/>
        </w:rPr>
        <w:t xml:space="preserve">שנים </w:t>
      </w:r>
      <w:r>
        <w:rPr>
          <w:rtl/>
          <w:lang w:eastAsia="he-IL"/>
        </w:rPr>
        <w:t>–</w:t>
      </w:r>
      <w:r>
        <w:rPr>
          <w:rFonts w:hint="cs"/>
          <w:rtl/>
          <w:lang w:eastAsia="he-IL"/>
        </w:rPr>
        <w:t xml:space="preserve"> השר כהנא, התפאר שכל מה שהוא </w:t>
      </w:r>
      <w:bookmarkStart w:id="9946" w:name="_ETM_Q62_276261"/>
      <w:bookmarkEnd w:id="9946"/>
      <w:r>
        <w:rPr>
          <w:rFonts w:hint="cs"/>
          <w:rtl/>
          <w:lang w:eastAsia="he-IL"/>
        </w:rPr>
        <w:t xml:space="preserve">יעשה יהיה על פי הרבנים, זקני הרבנים, </w:t>
      </w:r>
      <w:bookmarkStart w:id="9947" w:name="_ETM_Q62_281941"/>
      <w:bookmarkEnd w:id="9947"/>
      <w:r>
        <w:rPr>
          <w:rFonts w:hint="cs"/>
          <w:rtl/>
          <w:lang w:eastAsia="he-IL"/>
        </w:rPr>
        <w:t>רבני הציונות הדתית. כי הוא הרי בא ללחום את מלחמ</w:t>
      </w:r>
      <w:bookmarkStart w:id="9948" w:name="_ETM_Q62_287725"/>
      <w:bookmarkEnd w:id="9948"/>
      <w:r>
        <w:rPr>
          <w:rFonts w:hint="cs"/>
          <w:rtl/>
          <w:lang w:eastAsia="he-IL"/>
        </w:rPr>
        <w:t xml:space="preserve">תה של הציונות הדתית, הוא בא ללחום את מלחמתו של הציבור הדתי-לאומי, של הציבור הציוני-דתי. </w:t>
      </w:r>
      <w:r w:rsidR="004124A0">
        <w:rPr>
          <w:rFonts w:hint="cs"/>
          <w:rtl/>
          <w:lang w:eastAsia="he-IL"/>
        </w:rPr>
        <w:t>על</w:t>
      </w:r>
      <w:r>
        <w:rPr>
          <w:rFonts w:hint="cs"/>
          <w:rtl/>
          <w:lang w:eastAsia="he-IL"/>
        </w:rPr>
        <w:t xml:space="preserve"> זה הוא בא ללחום. </w:t>
      </w:r>
      <w:r w:rsidR="004124A0">
        <w:rPr>
          <w:rFonts w:hint="cs"/>
          <w:rtl/>
          <w:lang w:eastAsia="he-IL"/>
        </w:rPr>
        <w:t>על</w:t>
      </w:r>
      <w:r>
        <w:rPr>
          <w:rFonts w:hint="cs"/>
          <w:rtl/>
          <w:lang w:eastAsia="he-IL"/>
        </w:rPr>
        <w:t xml:space="preserve"> זה הוא לוחם נגד החרדים. משום </w:t>
      </w:r>
      <w:bookmarkStart w:id="9949" w:name="_ETM_Q62_307263"/>
      <w:bookmarkEnd w:id="9949"/>
      <w:r>
        <w:rPr>
          <w:rFonts w:hint="cs"/>
          <w:rtl/>
          <w:lang w:eastAsia="he-IL"/>
        </w:rPr>
        <w:t>מה הוא רואה שכל הרבנות הראשית וכל המער</w:t>
      </w:r>
      <w:bookmarkStart w:id="9950" w:name="_ETM_Q62_316696"/>
      <w:bookmarkEnd w:id="9950"/>
      <w:r>
        <w:rPr>
          <w:rFonts w:hint="cs"/>
          <w:rtl/>
          <w:lang w:eastAsia="he-IL"/>
        </w:rPr>
        <w:t>ך שהיא מופקדת עליו נמצאים בידי החרדים, שומו שמיים.</w:t>
      </w:r>
      <w:bookmarkStart w:id="9951" w:name="_ETM_Q62_319524"/>
      <w:bookmarkStart w:id="9952" w:name="_ETM_Q62_319619"/>
      <w:bookmarkStart w:id="9953" w:name="_ETM_Q62_319668"/>
      <w:bookmarkEnd w:id="9951"/>
      <w:bookmarkEnd w:id="9952"/>
      <w:bookmarkEnd w:id="9953"/>
      <w:r>
        <w:rPr>
          <w:rFonts w:hint="cs"/>
          <w:rtl/>
          <w:lang w:eastAsia="he-IL"/>
        </w:rPr>
        <w:t xml:space="preserve"> ה</w:t>
      </w:r>
      <w:bookmarkStart w:id="9954" w:name="_ETM_Q62_319764"/>
      <w:bookmarkEnd w:id="9954"/>
      <w:r>
        <w:rPr>
          <w:rFonts w:hint="cs"/>
          <w:rtl/>
          <w:lang w:eastAsia="he-IL"/>
        </w:rPr>
        <w:t xml:space="preserve">וא לא </w:t>
      </w:r>
      <w:bookmarkStart w:id="9955" w:name="_ETM_Q62_320821"/>
      <w:bookmarkEnd w:id="9955"/>
      <w:r>
        <w:rPr>
          <w:rFonts w:hint="cs"/>
          <w:rtl/>
          <w:lang w:eastAsia="he-IL"/>
        </w:rPr>
        <w:t xml:space="preserve">שם לב שמה שהוא עושה הולך להרוס לחלוטין את הרבנות הראשית, הולך להרוס לחלוטין </w:t>
      </w:r>
      <w:bookmarkStart w:id="9956" w:name="_ETM_Q62_334400"/>
      <w:bookmarkEnd w:id="9956"/>
      <w:r>
        <w:rPr>
          <w:rFonts w:hint="cs"/>
          <w:rtl/>
          <w:lang w:eastAsia="he-IL"/>
        </w:rPr>
        <w:t>את כל המפעל הגדול של הרבנות הראשית, שא</w:t>
      </w:r>
      <w:bookmarkStart w:id="9957" w:name="_ETM_Q62_337721"/>
      <w:bookmarkEnd w:id="9957"/>
      <w:r>
        <w:rPr>
          <w:rFonts w:hint="cs"/>
          <w:rtl/>
          <w:lang w:eastAsia="he-IL"/>
        </w:rPr>
        <w:t>ותה הקים מרן הרב קוק זצ"ל.</w:t>
      </w:r>
    </w:p>
    <w:p w:rsidR="00596F43" w:rsidRDefault="00596F43" w:rsidP="003B5F05">
      <w:pPr>
        <w:rPr>
          <w:rtl/>
          <w:lang w:eastAsia="he-IL"/>
        </w:rPr>
      </w:pPr>
      <w:bookmarkStart w:id="9958" w:name="_ETM_Q62_343054"/>
      <w:bookmarkStart w:id="9959" w:name="_ETM_Q62_343140"/>
      <w:bookmarkEnd w:id="9958"/>
      <w:bookmarkEnd w:id="9959"/>
    </w:p>
    <w:p w:rsidR="00596F43" w:rsidRDefault="00596F43" w:rsidP="004124A0">
      <w:pPr>
        <w:rPr>
          <w:rtl/>
          <w:lang w:eastAsia="he-IL"/>
        </w:rPr>
      </w:pPr>
      <w:bookmarkStart w:id="9960" w:name="_ETM_Q62_343221"/>
      <w:bookmarkStart w:id="9961" w:name="_ETM_Q62_343308"/>
      <w:bookmarkEnd w:id="9960"/>
      <w:bookmarkEnd w:id="9961"/>
      <w:r>
        <w:rPr>
          <w:rFonts w:hint="cs"/>
          <w:rtl/>
          <w:lang w:eastAsia="he-IL"/>
        </w:rPr>
        <w:t xml:space="preserve">אני חוזר לאותו מכתב </w:t>
      </w:r>
      <w:bookmarkStart w:id="9962" w:name="_ETM_Q62_345814"/>
      <w:bookmarkEnd w:id="9962"/>
      <w:r>
        <w:rPr>
          <w:rFonts w:hint="cs"/>
          <w:rtl/>
          <w:lang w:eastAsia="he-IL"/>
        </w:rPr>
        <w:t xml:space="preserve">של הרב לאו </w:t>
      </w:r>
      <w:proofErr w:type="spellStart"/>
      <w:r>
        <w:rPr>
          <w:rFonts w:hint="cs"/>
          <w:rtl/>
          <w:lang w:eastAsia="he-IL"/>
        </w:rPr>
        <w:t>שליט"א</w:t>
      </w:r>
      <w:proofErr w:type="spellEnd"/>
      <w:r>
        <w:rPr>
          <w:rFonts w:hint="cs"/>
          <w:rtl/>
          <w:lang w:eastAsia="he-IL"/>
        </w:rPr>
        <w:t xml:space="preserve">. במכתב הזה הרב לאו </w:t>
      </w:r>
      <w:bookmarkStart w:id="9963" w:name="_ETM_Q62_349600"/>
      <w:bookmarkEnd w:id="9963"/>
      <w:proofErr w:type="spellStart"/>
      <w:r>
        <w:rPr>
          <w:rFonts w:hint="cs"/>
          <w:rtl/>
          <w:lang w:eastAsia="he-IL"/>
        </w:rPr>
        <w:t>שליט"א</w:t>
      </w:r>
      <w:proofErr w:type="spellEnd"/>
      <w:r>
        <w:rPr>
          <w:rFonts w:hint="cs"/>
          <w:rtl/>
          <w:lang w:eastAsia="he-IL"/>
        </w:rPr>
        <w:t xml:space="preserve"> </w:t>
      </w:r>
      <w:r>
        <w:rPr>
          <w:rtl/>
          <w:lang w:eastAsia="he-IL"/>
        </w:rPr>
        <w:t>–</w:t>
      </w:r>
      <w:r>
        <w:rPr>
          <w:rFonts w:hint="cs"/>
          <w:rtl/>
          <w:lang w:eastAsia="he-IL"/>
        </w:rPr>
        <w:t xml:space="preserve"> ומי אני הקטן שצריך לחזק אותו או לשלוח </w:t>
      </w:r>
      <w:bookmarkStart w:id="9964" w:name="_ETM_Q62_356128"/>
      <w:bookmarkEnd w:id="9964"/>
      <w:r>
        <w:rPr>
          <w:rFonts w:hint="cs"/>
          <w:rtl/>
          <w:lang w:eastAsia="he-IL"/>
        </w:rPr>
        <w:t xml:space="preserve">מפה ברכת חזק ואמץ </w:t>
      </w:r>
      <w:r>
        <w:rPr>
          <w:rtl/>
          <w:lang w:eastAsia="he-IL"/>
        </w:rPr>
        <w:t>–</w:t>
      </w:r>
      <w:r>
        <w:rPr>
          <w:rFonts w:hint="cs"/>
          <w:rtl/>
          <w:lang w:eastAsia="he-IL"/>
        </w:rPr>
        <w:t xml:space="preserve"> במכתב הזה הרב לאו </w:t>
      </w:r>
      <w:proofErr w:type="spellStart"/>
      <w:r>
        <w:rPr>
          <w:rFonts w:hint="cs"/>
          <w:rtl/>
          <w:lang w:eastAsia="he-IL"/>
        </w:rPr>
        <w:t>שליט"א</w:t>
      </w:r>
      <w:proofErr w:type="spellEnd"/>
      <w:r>
        <w:rPr>
          <w:rFonts w:hint="cs"/>
          <w:rtl/>
          <w:lang w:eastAsia="he-IL"/>
        </w:rPr>
        <w:t xml:space="preserve"> </w:t>
      </w:r>
      <w:bookmarkStart w:id="9965" w:name="_ETM_Q62_364256"/>
      <w:bookmarkEnd w:id="9965"/>
      <w:r>
        <w:rPr>
          <w:rFonts w:hint="cs"/>
          <w:rtl/>
          <w:lang w:eastAsia="he-IL"/>
        </w:rPr>
        <w:t xml:space="preserve">מימש בצורה הכי מלאה שיכולה להיות את תפקידו כרב הראשי </w:t>
      </w:r>
      <w:bookmarkStart w:id="9966" w:name="_ETM_Q62_373112"/>
      <w:bookmarkEnd w:id="9966"/>
      <w:r>
        <w:rPr>
          <w:rFonts w:hint="cs"/>
          <w:rtl/>
          <w:lang w:eastAsia="he-IL"/>
        </w:rPr>
        <w:t xml:space="preserve">לישראל, שהוא לשמור על ענייני הקודש והדת במדינת ישראל, תוך כפיפות לתורת ישראל והלכותיה ולהן בלבד. </w:t>
      </w:r>
      <w:bookmarkStart w:id="9967" w:name="_ETM_Q62_382310"/>
      <w:bookmarkStart w:id="9968" w:name="_ETM_Q62_382387"/>
      <w:bookmarkStart w:id="9969" w:name="_ETM_Q62_382454"/>
      <w:bookmarkStart w:id="9970" w:name="_ETM_Q62_382536"/>
      <w:bookmarkEnd w:id="9967"/>
      <w:bookmarkEnd w:id="9968"/>
      <w:bookmarkEnd w:id="9969"/>
      <w:bookmarkEnd w:id="9970"/>
      <w:r>
        <w:rPr>
          <w:rFonts w:hint="cs"/>
          <w:rtl/>
          <w:lang w:eastAsia="he-IL"/>
        </w:rPr>
        <w:t>אשרינו שאלו הרב</w:t>
      </w:r>
      <w:bookmarkStart w:id="9971" w:name="_ETM_Q62_385526"/>
      <w:bookmarkEnd w:id="9971"/>
      <w:r>
        <w:rPr>
          <w:rFonts w:hint="cs"/>
          <w:rtl/>
          <w:lang w:eastAsia="he-IL"/>
        </w:rPr>
        <w:t xml:space="preserve">נים הראשיים של מדינת ישראל. אדוני היושב-ראש, גם כבוד הגאון </w:t>
      </w:r>
      <w:bookmarkStart w:id="9972" w:name="_ETM_Q62_395853"/>
      <w:bookmarkEnd w:id="9972"/>
      <w:r>
        <w:rPr>
          <w:rFonts w:hint="cs"/>
          <w:rtl/>
          <w:lang w:eastAsia="he-IL"/>
        </w:rPr>
        <w:t xml:space="preserve">הרב יצחק יוסף, הראשון לציון, הרב הראשי לישראל </w:t>
      </w:r>
      <w:bookmarkStart w:id="9973" w:name="_ETM_Q62_400063"/>
      <w:bookmarkEnd w:id="9973"/>
      <w:r>
        <w:rPr>
          <w:rFonts w:hint="cs"/>
          <w:rtl/>
          <w:lang w:eastAsia="he-IL"/>
        </w:rPr>
        <w:t xml:space="preserve">ונשיא מועצת הרבנות הראשית, שארגן כנס של </w:t>
      </w:r>
      <w:bookmarkStart w:id="9974" w:name="_ETM_Q62_406300"/>
      <w:bookmarkEnd w:id="9974"/>
      <w:r>
        <w:rPr>
          <w:rFonts w:hint="cs"/>
          <w:rtl/>
          <w:lang w:eastAsia="he-IL"/>
        </w:rPr>
        <w:t xml:space="preserve">מאות רבנים ודיינים כפי סמכותו וכפי התפקיד שהוא </w:t>
      </w:r>
      <w:bookmarkStart w:id="9975" w:name="_ETM_Q62_414389"/>
      <w:bookmarkEnd w:id="9975"/>
      <w:r>
        <w:rPr>
          <w:rFonts w:hint="cs"/>
          <w:rtl/>
          <w:lang w:eastAsia="he-IL"/>
        </w:rPr>
        <w:t xml:space="preserve">נושא, מימש את התפקיד שהוא נושא כדי להביע את מחאת </w:t>
      </w:r>
      <w:bookmarkStart w:id="9976" w:name="_ETM_Q62_423412"/>
      <w:bookmarkEnd w:id="9976"/>
      <w:r>
        <w:rPr>
          <w:rFonts w:hint="cs"/>
          <w:rtl/>
          <w:lang w:eastAsia="he-IL"/>
        </w:rPr>
        <w:t>כבוד הרבנים וכל או רוב מניין ובניין של רבנ</w:t>
      </w:r>
      <w:bookmarkStart w:id="9977" w:name="_ETM_Q62_430599"/>
      <w:bookmarkEnd w:id="9977"/>
      <w:r>
        <w:rPr>
          <w:rFonts w:hint="cs"/>
          <w:rtl/>
          <w:lang w:eastAsia="he-IL"/>
        </w:rPr>
        <w:t xml:space="preserve">י ישראל. הוא ארגן כנס של מאות רבנים. והרבנים </w:t>
      </w:r>
      <w:bookmarkStart w:id="9978" w:name="_ETM_Q62_440821"/>
      <w:bookmarkEnd w:id="9978"/>
      <w:r>
        <w:rPr>
          <w:rFonts w:hint="cs"/>
          <w:rtl/>
          <w:lang w:eastAsia="he-IL"/>
        </w:rPr>
        <w:t xml:space="preserve">האלה הביעו את עמדתם החד-משמעית נגד רפורמת הכשרות וטענו שזה </w:t>
      </w:r>
      <w:bookmarkStart w:id="9979" w:name="_ETM_Q62_446497"/>
      <w:bookmarkEnd w:id="9979"/>
      <w:r>
        <w:rPr>
          <w:rFonts w:hint="cs"/>
          <w:rtl/>
          <w:lang w:eastAsia="he-IL"/>
        </w:rPr>
        <w:t xml:space="preserve">הרס הכשרות הממלכתית במדינת ישראל. הם טענו כנגד כל הרפורמות שעמדו על הפרק בגיור כי זה הרס הגיור, </w:t>
      </w:r>
      <w:bookmarkStart w:id="9980" w:name="_ETM_Q62_461003"/>
      <w:bookmarkEnd w:id="9980"/>
      <w:r>
        <w:rPr>
          <w:rFonts w:hint="cs"/>
          <w:rtl/>
          <w:lang w:eastAsia="he-IL"/>
        </w:rPr>
        <w:t xml:space="preserve">הרס אחדותו של עם ישראל; זה הפילוג הגדול ביותר שהיה </w:t>
      </w:r>
      <w:bookmarkStart w:id="9981" w:name="_ETM_Q62_467179"/>
      <w:bookmarkEnd w:id="9981"/>
      <w:r>
        <w:rPr>
          <w:rFonts w:hint="cs"/>
          <w:rtl/>
          <w:lang w:eastAsia="he-IL"/>
        </w:rPr>
        <w:t xml:space="preserve">ושיהיה בעם ישראל מאז ראשית היווצרותו לעם. כמו שאמר </w:t>
      </w:r>
      <w:bookmarkStart w:id="9982" w:name="_ETM_Q62_473343"/>
      <w:bookmarkEnd w:id="9982"/>
      <w:r>
        <w:rPr>
          <w:rFonts w:hint="cs"/>
          <w:rtl/>
          <w:lang w:eastAsia="he-IL"/>
        </w:rPr>
        <w:t xml:space="preserve">הרב לאו: יישום מתווה הגיור המוצע יגרום לפיצול של </w:t>
      </w:r>
      <w:bookmarkStart w:id="9983" w:name="_ETM_Q62_482991"/>
      <w:bookmarkEnd w:id="9983"/>
      <w:r>
        <w:rPr>
          <w:rFonts w:hint="cs"/>
          <w:rtl/>
          <w:lang w:eastAsia="he-IL"/>
        </w:rPr>
        <w:t xml:space="preserve">העם היהודי; יגרום חס ושלום למצב נורא של שתי </w:t>
      </w:r>
      <w:bookmarkStart w:id="9984" w:name="_ETM_Q62_490375"/>
      <w:bookmarkEnd w:id="9984"/>
      <w:r>
        <w:rPr>
          <w:rFonts w:hint="cs"/>
          <w:rtl/>
          <w:lang w:eastAsia="he-IL"/>
        </w:rPr>
        <w:t>מדינות לשני עמים; יהדות מפולגת במקום יהדות מאוחדת, במקום יהדות אחת</w:t>
      </w:r>
      <w:bookmarkStart w:id="9985" w:name="_ETM_Q62_502016"/>
      <w:bookmarkStart w:id="9986" w:name="_ETM_Q62_502142"/>
      <w:bookmarkStart w:id="9987" w:name="_ETM_Q62_502184"/>
      <w:bookmarkStart w:id="9988" w:name="_ETM_Q62_502282"/>
      <w:bookmarkEnd w:id="9985"/>
      <w:bookmarkEnd w:id="9986"/>
      <w:bookmarkEnd w:id="9987"/>
      <w:bookmarkEnd w:id="9988"/>
      <w:r>
        <w:rPr>
          <w:rFonts w:hint="cs"/>
          <w:rtl/>
          <w:lang w:eastAsia="he-IL"/>
        </w:rPr>
        <w:t xml:space="preserve">. </w:t>
      </w:r>
      <w:bookmarkStart w:id="9989" w:name="_ETM_Q62_503913"/>
      <w:bookmarkStart w:id="9990" w:name="_ETM_Q62_504026"/>
      <w:bookmarkStart w:id="9991" w:name="_ETM_Q62_504440"/>
      <w:bookmarkStart w:id="9992" w:name="_ETM_Q62_504540"/>
      <w:bookmarkEnd w:id="9989"/>
      <w:bookmarkEnd w:id="9990"/>
      <w:bookmarkEnd w:id="9991"/>
      <w:bookmarkEnd w:id="9992"/>
      <w:r>
        <w:rPr>
          <w:rFonts w:hint="cs"/>
          <w:rtl/>
          <w:lang w:eastAsia="he-IL"/>
        </w:rPr>
        <w:t xml:space="preserve">ושני הרבנים הראשיים </w:t>
      </w:r>
      <w:proofErr w:type="spellStart"/>
      <w:r>
        <w:rPr>
          <w:rFonts w:hint="cs"/>
          <w:rtl/>
          <w:lang w:eastAsia="he-IL"/>
        </w:rPr>
        <w:t>שליט"א</w:t>
      </w:r>
      <w:proofErr w:type="spellEnd"/>
      <w:r>
        <w:rPr>
          <w:rFonts w:hint="cs"/>
          <w:rtl/>
          <w:lang w:eastAsia="he-IL"/>
        </w:rPr>
        <w:t xml:space="preserve">, הם פעלו באותו עניין. וכשהרב יצחק יוסף </w:t>
      </w:r>
      <w:bookmarkStart w:id="9993" w:name="_ETM_Q62_515426"/>
      <w:bookmarkEnd w:id="9993"/>
      <w:r>
        <w:rPr>
          <w:rFonts w:hint="cs"/>
          <w:rtl/>
          <w:lang w:eastAsia="he-IL"/>
        </w:rPr>
        <w:t xml:space="preserve">עשה את אותו כינוס, הגישו נגדו תלונה לנציב קבילות השופטים, לשופט אורי שהם, והתחוללה פה בכנסת סאגה לא קטנה. </w:t>
      </w:r>
    </w:p>
    <w:p w:rsidR="00596F43" w:rsidRDefault="00596F43" w:rsidP="003B5F05">
      <w:pPr>
        <w:rPr>
          <w:rtl/>
          <w:lang w:eastAsia="he-IL"/>
        </w:rPr>
      </w:pPr>
      <w:bookmarkStart w:id="9994" w:name="_ETM_Q62_533457"/>
      <w:bookmarkStart w:id="9995" w:name="_ETM_Q62_533553"/>
      <w:bookmarkEnd w:id="9994"/>
      <w:bookmarkEnd w:id="9995"/>
    </w:p>
    <w:p w:rsidR="00596F43" w:rsidRDefault="00596F43" w:rsidP="004124A0">
      <w:pPr>
        <w:rPr>
          <w:rtl/>
          <w:lang w:eastAsia="he-IL"/>
        </w:rPr>
      </w:pPr>
      <w:bookmarkStart w:id="9996" w:name="_ETM_Q62_533650"/>
      <w:bookmarkStart w:id="9997" w:name="_ETM_Q62_533728"/>
      <w:bookmarkEnd w:id="9996"/>
      <w:bookmarkEnd w:id="9997"/>
      <w:r>
        <w:rPr>
          <w:rFonts w:hint="cs"/>
          <w:rtl/>
          <w:lang w:eastAsia="he-IL"/>
        </w:rPr>
        <w:t xml:space="preserve">אני </w:t>
      </w:r>
      <w:bookmarkStart w:id="9998" w:name="_ETM_Q62_534848"/>
      <w:bookmarkEnd w:id="9998"/>
      <w:r>
        <w:rPr>
          <w:rFonts w:hint="cs"/>
          <w:rtl/>
          <w:lang w:eastAsia="he-IL"/>
        </w:rPr>
        <w:t xml:space="preserve">רוצה לחזור אל הרב לאו. שר האוצר </w:t>
      </w:r>
      <w:bookmarkStart w:id="9999" w:name="_ETM_Q62_538488"/>
      <w:bookmarkEnd w:id="9999"/>
      <w:r>
        <w:rPr>
          <w:rFonts w:hint="cs"/>
          <w:rtl/>
          <w:lang w:eastAsia="he-IL"/>
        </w:rPr>
        <w:t xml:space="preserve">בחוצפתו מכנה בתלונתו את מכתבו של הרב הראשי "איום </w:t>
      </w:r>
      <w:bookmarkStart w:id="10000" w:name="_ETM_Q62_548251"/>
      <w:bookmarkEnd w:id="10000"/>
      <w:r>
        <w:rPr>
          <w:rFonts w:hint="cs"/>
          <w:rtl/>
          <w:lang w:eastAsia="he-IL"/>
        </w:rPr>
        <w:t>מרומ</w:t>
      </w:r>
      <w:r w:rsidR="004124A0">
        <w:rPr>
          <w:rFonts w:hint="cs"/>
          <w:rtl/>
          <w:lang w:eastAsia="he-IL"/>
        </w:rPr>
        <w:t>ז</w:t>
      </w:r>
      <w:r>
        <w:rPr>
          <w:rFonts w:hint="cs"/>
          <w:rtl/>
          <w:lang w:eastAsia="he-IL"/>
        </w:rPr>
        <w:t xml:space="preserve">, שלא לומר סחיטה באיומים", והוא קרא לנציב תלונות הציבור </w:t>
      </w:r>
      <w:bookmarkStart w:id="10001" w:name="_ETM_Q62_554668"/>
      <w:bookmarkEnd w:id="10001"/>
      <w:r>
        <w:rPr>
          <w:rFonts w:hint="cs"/>
          <w:rtl/>
          <w:lang w:eastAsia="he-IL"/>
        </w:rPr>
        <w:t xml:space="preserve">על השופטים, השופט שהם, לבחון את </w:t>
      </w:r>
      <w:bookmarkStart w:id="10002" w:name="_ETM_Q62_557994"/>
      <w:bookmarkEnd w:id="10002"/>
      <w:r>
        <w:rPr>
          <w:rFonts w:hint="cs"/>
          <w:rtl/>
          <w:lang w:eastAsia="he-IL"/>
        </w:rPr>
        <w:t xml:space="preserve">המשך כהונתו של הרב לאו </w:t>
      </w:r>
      <w:proofErr w:type="spellStart"/>
      <w:r>
        <w:rPr>
          <w:rFonts w:hint="cs"/>
          <w:rtl/>
          <w:lang w:eastAsia="he-IL"/>
        </w:rPr>
        <w:t>שליט"א</w:t>
      </w:r>
      <w:proofErr w:type="spellEnd"/>
      <w:r>
        <w:rPr>
          <w:rFonts w:hint="cs"/>
          <w:rtl/>
          <w:lang w:eastAsia="he-IL"/>
        </w:rPr>
        <w:t xml:space="preserve"> כנשיא בית </w:t>
      </w:r>
      <w:bookmarkStart w:id="10003" w:name="_ETM_Q62_562536"/>
      <w:bookmarkEnd w:id="10003"/>
      <w:r>
        <w:rPr>
          <w:rFonts w:hint="cs"/>
          <w:rtl/>
          <w:lang w:eastAsia="he-IL"/>
        </w:rPr>
        <w:t xml:space="preserve">הדין הרבני הגדול. </w:t>
      </w:r>
      <w:bookmarkStart w:id="10004" w:name="_ETM_Q62_565536"/>
      <w:bookmarkStart w:id="10005" w:name="_ETM_Q62_565626"/>
      <w:bookmarkStart w:id="10006" w:name="_ETM_Q62_565679"/>
      <w:bookmarkStart w:id="10007" w:name="_ETM_Q62_565769"/>
      <w:bookmarkEnd w:id="10004"/>
      <w:bookmarkEnd w:id="10005"/>
      <w:bookmarkEnd w:id="10006"/>
      <w:bookmarkEnd w:id="10007"/>
      <w:r>
        <w:rPr>
          <w:rFonts w:hint="cs"/>
          <w:rtl/>
          <w:lang w:eastAsia="he-IL"/>
        </w:rPr>
        <w:t xml:space="preserve">גם התלונה על הרב יצחק יוסף </w:t>
      </w:r>
      <w:bookmarkStart w:id="10008" w:name="_ETM_Q62_566096"/>
      <w:bookmarkEnd w:id="10008"/>
      <w:r>
        <w:rPr>
          <w:rFonts w:hint="cs"/>
          <w:rtl/>
          <w:lang w:eastAsia="he-IL"/>
        </w:rPr>
        <w:t xml:space="preserve">הייתה דומה; הייתה תלונה לבחון את המשך כהונתו של הרב </w:t>
      </w:r>
      <w:bookmarkStart w:id="10009" w:name="_ETM_Q62_575265"/>
      <w:bookmarkEnd w:id="10009"/>
      <w:r>
        <w:rPr>
          <w:rFonts w:hint="cs"/>
          <w:rtl/>
          <w:lang w:eastAsia="he-IL"/>
        </w:rPr>
        <w:t xml:space="preserve">יצחק יוסף כדיין בבית הדין הגדול. </w:t>
      </w:r>
      <w:bookmarkStart w:id="10010" w:name="_ETM_Q62_576383"/>
      <w:bookmarkStart w:id="10011" w:name="_ETM_Q62_576463"/>
      <w:bookmarkStart w:id="10012" w:name="_ETM_Q62_576487"/>
      <w:bookmarkStart w:id="10013" w:name="_ETM_Q62_576563"/>
      <w:bookmarkEnd w:id="10010"/>
      <w:bookmarkEnd w:id="10011"/>
      <w:bookmarkEnd w:id="10012"/>
      <w:bookmarkEnd w:id="10013"/>
      <w:r>
        <w:rPr>
          <w:rFonts w:hint="cs"/>
          <w:rtl/>
          <w:lang w:eastAsia="he-IL"/>
        </w:rPr>
        <w:t xml:space="preserve">שנאתו של ליברמן </w:t>
      </w:r>
      <w:bookmarkStart w:id="10014" w:name="_ETM_Q62_580399"/>
      <w:bookmarkEnd w:id="10014"/>
      <w:r>
        <w:rPr>
          <w:rFonts w:hint="cs"/>
          <w:rtl/>
          <w:lang w:eastAsia="he-IL"/>
        </w:rPr>
        <w:t xml:space="preserve">למוסד הרבנות איננה חידוש. פעם אחר פעם הוא מוצא עוד </w:t>
      </w:r>
      <w:bookmarkStart w:id="10015" w:name="_ETM_Q62_585391"/>
      <w:bookmarkEnd w:id="10015"/>
      <w:r>
        <w:rPr>
          <w:rFonts w:hint="cs"/>
          <w:rtl/>
          <w:lang w:eastAsia="he-IL"/>
        </w:rPr>
        <w:t>מטרות לשלוח בהן את חיציו. ואני רוצה, אחרי הניס</w:t>
      </w:r>
      <w:bookmarkStart w:id="10016" w:name="_ETM_Q62_595231"/>
      <w:bookmarkEnd w:id="10016"/>
      <w:r>
        <w:rPr>
          <w:rFonts w:hint="cs"/>
          <w:rtl/>
          <w:lang w:eastAsia="he-IL"/>
        </w:rPr>
        <w:t xml:space="preserve">יון שיש לנו, לנסות לתאר כעת מה השתלשלות האירועים </w:t>
      </w:r>
      <w:bookmarkStart w:id="10017" w:name="_ETM_Q62_600974"/>
      <w:bookmarkEnd w:id="10017"/>
      <w:r>
        <w:rPr>
          <w:rFonts w:hint="cs"/>
          <w:rtl/>
          <w:lang w:eastAsia="he-IL"/>
        </w:rPr>
        <w:t>הצפויה לנו בעקבות הגשת התלונה הזאת של שר האוצר ליברמן.</w:t>
      </w:r>
      <w:bookmarkStart w:id="10018" w:name="_ETM_Q62_608330"/>
      <w:bookmarkStart w:id="10019" w:name="_ETM_Q62_608425"/>
      <w:bookmarkStart w:id="10020" w:name="_ETM_Q62_608450"/>
      <w:bookmarkStart w:id="10021" w:name="_ETM_Q62_608542"/>
      <w:bookmarkEnd w:id="10018"/>
      <w:bookmarkEnd w:id="10019"/>
      <w:bookmarkEnd w:id="10020"/>
      <w:bookmarkEnd w:id="10021"/>
      <w:r w:rsidR="004124A0">
        <w:rPr>
          <w:rFonts w:hint="cs"/>
          <w:rtl/>
          <w:lang w:eastAsia="he-IL"/>
        </w:rPr>
        <w:t xml:space="preserve"> </w:t>
      </w:r>
      <w:r>
        <w:rPr>
          <w:rFonts w:hint="cs"/>
          <w:rtl/>
          <w:lang w:eastAsia="he-IL"/>
        </w:rPr>
        <w:t xml:space="preserve">הנציב </w:t>
      </w:r>
      <w:bookmarkStart w:id="10022" w:name="_ETM_Q62_610250"/>
      <w:bookmarkEnd w:id="10022"/>
      <w:r>
        <w:rPr>
          <w:rFonts w:hint="cs"/>
          <w:rtl/>
          <w:lang w:eastAsia="he-IL"/>
        </w:rPr>
        <w:t xml:space="preserve">שהם, שקיבל את תלונתו של שר האוצר, ימליץ כנראה </w:t>
      </w:r>
      <w:bookmarkStart w:id="10023" w:name="_ETM_Q62_614265"/>
      <w:bookmarkEnd w:id="10023"/>
      <w:r>
        <w:rPr>
          <w:rFonts w:hint="cs"/>
          <w:rtl/>
          <w:lang w:eastAsia="he-IL"/>
        </w:rPr>
        <w:t xml:space="preserve">לשר לשירותי דת לשקול את הדחתו של הרב הראשי מתפקידו </w:t>
      </w:r>
      <w:bookmarkStart w:id="10024" w:name="_ETM_Q62_622497"/>
      <w:bookmarkEnd w:id="10024"/>
      <w:r>
        <w:rPr>
          <w:rFonts w:hint="cs"/>
          <w:rtl/>
          <w:lang w:eastAsia="he-IL"/>
        </w:rPr>
        <w:t xml:space="preserve">כנשיא בית הדין הרבני הגדול. לאחר ההמלצה חברי </w:t>
      </w:r>
      <w:bookmarkStart w:id="10025" w:name="_ETM_Q62_627995"/>
      <w:bookmarkEnd w:id="10025"/>
      <w:r>
        <w:rPr>
          <w:rFonts w:hint="cs"/>
          <w:rtl/>
          <w:lang w:eastAsia="he-IL"/>
        </w:rPr>
        <w:t xml:space="preserve">הכנסת שחרדים לזהותה היהודית של המדינה </w:t>
      </w:r>
      <w:r>
        <w:rPr>
          <w:rtl/>
          <w:lang w:eastAsia="he-IL"/>
        </w:rPr>
        <w:t>–</w:t>
      </w:r>
      <w:r>
        <w:rPr>
          <w:rFonts w:hint="cs"/>
          <w:rtl/>
          <w:lang w:eastAsia="he-IL"/>
        </w:rPr>
        <w:t xml:space="preserve"> ואני מניח שאני אהיה ביניהם </w:t>
      </w:r>
      <w:r>
        <w:rPr>
          <w:rtl/>
          <w:lang w:eastAsia="he-IL"/>
        </w:rPr>
        <w:t>–</w:t>
      </w:r>
      <w:r>
        <w:rPr>
          <w:rFonts w:hint="cs"/>
          <w:rtl/>
          <w:lang w:eastAsia="he-IL"/>
        </w:rPr>
        <w:t xml:space="preserve"> יגישו הצעה דחופה לסדר-היום, כפי שהגשנו בעת </w:t>
      </w:r>
      <w:bookmarkStart w:id="10026" w:name="_ETM_Q62_640937"/>
      <w:bookmarkEnd w:id="10026"/>
      <w:r>
        <w:rPr>
          <w:rFonts w:hint="cs"/>
          <w:rtl/>
          <w:lang w:eastAsia="he-IL"/>
        </w:rPr>
        <w:t xml:space="preserve">התלונה וההמלצה של השופט שהם לגבי הרב יצחק יוסף. </w:t>
      </w:r>
      <w:bookmarkStart w:id="10027" w:name="_ETM_Q62_645503"/>
      <w:bookmarkStart w:id="10028" w:name="_ETM_Q62_645719"/>
      <w:bookmarkStart w:id="10029" w:name="_ETM_Q62_645807"/>
      <w:bookmarkStart w:id="10030" w:name="_ETM_Q62_645864"/>
      <w:bookmarkEnd w:id="10027"/>
      <w:bookmarkEnd w:id="10028"/>
      <w:bookmarkEnd w:id="10029"/>
      <w:bookmarkEnd w:id="10030"/>
      <w:r>
        <w:rPr>
          <w:rFonts w:hint="cs"/>
          <w:rtl/>
          <w:lang w:eastAsia="he-IL"/>
        </w:rPr>
        <w:t>א</w:t>
      </w:r>
      <w:bookmarkStart w:id="10031" w:name="_ETM_Q62_645997"/>
      <w:bookmarkEnd w:id="10031"/>
      <w:r>
        <w:rPr>
          <w:rFonts w:hint="cs"/>
          <w:rtl/>
          <w:lang w:eastAsia="he-IL"/>
        </w:rPr>
        <w:t xml:space="preserve">בל כשזה יגיע לנשיאות הכנסת אני מניח שהנשיאות תעביר את </w:t>
      </w:r>
      <w:bookmarkStart w:id="10032" w:name="_ETM_Q62_655296"/>
      <w:bookmarkEnd w:id="10032"/>
      <w:r>
        <w:rPr>
          <w:rFonts w:hint="cs"/>
          <w:rtl/>
          <w:lang w:eastAsia="he-IL"/>
        </w:rPr>
        <w:t xml:space="preserve">ההצעה לדיון מהיר בוועדה. לאיזו ועדה? כמובן בלי לשאול אותנו </w:t>
      </w:r>
      <w:bookmarkStart w:id="10033" w:name="_ETM_Q62_658704"/>
      <w:bookmarkEnd w:id="10033"/>
      <w:r>
        <w:rPr>
          <w:rtl/>
          <w:lang w:eastAsia="he-IL"/>
        </w:rPr>
        <w:t>–</w:t>
      </w:r>
      <w:r>
        <w:rPr>
          <w:rFonts w:hint="cs"/>
          <w:rtl/>
          <w:lang w:eastAsia="he-IL"/>
        </w:rPr>
        <w:t xml:space="preserve"> לוועדת חוקה, חוק ומשפט, שבראשה עומד מי</w:t>
      </w:r>
      <w:bookmarkStart w:id="10034" w:name="_ETM_Q62_665304"/>
      <w:bookmarkEnd w:id="10034"/>
      <w:r>
        <w:rPr>
          <w:rFonts w:hint="cs"/>
          <w:rtl/>
          <w:lang w:eastAsia="he-IL"/>
        </w:rPr>
        <w:t xml:space="preserve"> שעמד ועדיין חבר בתנועה הרפורמית, זו שבמשך שנים </w:t>
      </w:r>
      <w:bookmarkStart w:id="10035" w:name="_ETM_Q62_672258"/>
      <w:bookmarkEnd w:id="10035"/>
      <w:r>
        <w:rPr>
          <w:rFonts w:hint="cs"/>
          <w:rtl/>
          <w:lang w:eastAsia="he-IL"/>
        </w:rPr>
        <w:t xml:space="preserve">נלחמת מלחמה חורמה במוסד הרבנות הראשית. </w:t>
      </w:r>
      <w:bookmarkStart w:id="10036" w:name="_ETM_Q62_674569"/>
      <w:bookmarkStart w:id="10037" w:name="_ETM_Q62_674637"/>
      <w:bookmarkStart w:id="10038" w:name="_ETM_Q62_674690"/>
      <w:bookmarkStart w:id="10039" w:name="_ETM_Q62_674782"/>
      <w:bookmarkEnd w:id="10036"/>
      <w:bookmarkEnd w:id="10037"/>
      <w:bookmarkEnd w:id="10038"/>
      <w:bookmarkEnd w:id="10039"/>
      <w:r>
        <w:rPr>
          <w:rFonts w:hint="cs"/>
          <w:rtl/>
          <w:lang w:eastAsia="he-IL"/>
        </w:rPr>
        <w:t>חבר הכ</w:t>
      </w:r>
      <w:bookmarkStart w:id="10040" w:name="_ETM_Q62_679130"/>
      <w:bookmarkEnd w:id="10040"/>
      <w:r>
        <w:rPr>
          <w:rFonts w:hint="cs"/>
          <w:rtl/>
          <w:lang w:eastAsia="he-IL"/>
        </w:rPr>
        <w:t xml:space="preserve">נסת ששייך וחבר בתנועה הרפורמית יימנע כמובן מלהזמין את </w:t>
      </w:r>
      <w:bookmarkStart w:id="10041" w:name="_ETM_Q62_681783"/>
      <w:bookmarkEnd w:id="10041"/>
      <w:r>
        <w:rPr>
          <w:rFonts w:hint="cs"/>
          <w:rtl/>
          <w:lang w:eastAsia="he-IL"/>
        </w:rPr>
        <w:t xml:space="preserve">הנציב שהם לדיון, היות שהוא חרד ודואג לבכירי מערכת המשפט, </w:t>
      </w:r>
      <w:bookmarkStart w:id="10042" w:name="_ETM_Q62_685859"/>
      <w:bookmarkEnd w:id="10042"/>
      <w:r>
        <w:rPr>
          <w:rFonts w:hint="cs"/>
          <w:rtl/>
          <w:lang w:eastAsia="he-IL"/>
        </w:rPr>
        <w:t xml:space="preserve">שבעיניו הם ככוהני הדת העליונים. ועל האיפה ואיפה שעושה </w:t>
      </w:r>
      <w:bookmarkStart w:id="10043" w:name="_ETM_Q62_694947"/>
      <w:bookmarkEnd w:id="10043"/>
      <w:r>
        <w:rPr>
          <w:rFonts w:hint="cs"/>
          <w:rtl/>
          <w:lang w:eastAsia="he-IL"/>
        </w:rPr>
        <w:t>השופט שהם לדיינים הבכירים, לרבנים הראשיים, כנגד איך שהוא מגי</w:t>
      </w:r>
      <w:bookmarkStart w:id="10044" w:name="_ETM_Q62_702352"/>
      <w:bookmarkEnd w:id="10044"/>
      <w:r>
        <w:rPr>
          <w:rFonts w:hint="cs"/>
          <w:rtl/>
          <w:lang w:eastAsia="he-IL"/>
        </w:rPr>
        <w:t>ב לתלונות על השופטים ועל נשיאת בית המשפט העליון</w:t>
      </w:r>
      <w:r w:rsidR="004124A0">
        <w:rPr>
          <w:rFonts w:hint="cs"/>
          <w:rtl/>
          <w:lang w:eastAsia="he-IL"/>
        </w:rPr>
        <w:t>,</w:t>
      </w:r>
      <w:r>
        <w:rPr>
          <w:rFonts w:hint="cs"/>
          <w:rtl/>
          <w:lang w:eastAsia="he-IL"/>
        </w:rPr>
        <w:t xml:space="preserve"> הרחבנו את </w:t>
      </w:r>
      <w:bookmarkStart w:id="10045" w:name="_ETM_Q62_710057"/>
      <w:bookmarkEnd w:id="10045"/>
      <w:r>
        <w:rPr>
          <w:rFonts w:hint="cs"/>
          <w:rtl/>
          <w:lang w:eastAsia="he-IL"/>
        </w:rPr>
        <w:t xml:space="preserve">הדיבור כשדיברנו על ההמלצה הקודמת שלו, </w:t>
      </w:r>
      <w:bookmarkStart w:id="10046" w:name="_ETM_Q62_708641"/>
      <w:bookmarkEnd w:id="10046"/>
      <w:r>
        <w:rPr>
          <w:rFonts w:hint="cs"/>
          <w:rtl/>
          <w:lang w:eastAsia="he-IL"/>
        </w:rPr>
        <w:t xml:space="preserve">לגבי הרב יצחק יוסף. </w:t>
      </w:r>
      <w:bookmarkStart w:id="10047" w:name="_ETM_Q62_713368"/>
      <w:bookmarkEnd w:id="10047"/>
    </w:p>
    <w:p w:rsidR="00596F43" w:rsidRDefault="00596F43" w:rsidP="003B5F05">
      <w:pPr>
        <w:rPr>
          <w:rtl/>
          <w:lang w:eastAsia="he-IL"/>
        </w:rPr>
      </w:pPr>
      <w:bookmarkStart w:id="10048" w:name="_ETM_Q62_713446"/>
      <w:bookmarkEnd w:id="10048"/>
    </w:p>
    <w:p w:rsidR="00596F43" w:rsidRDefault="00596F43" w:rsidP="003B5F05">
      <w:pPr>
        <w:rPr>
          <w:rtl/>
          <w:lang w:eastAsia="he-IL"/>
        </w:rPr>
      </w:pPr>
      <w:bookmarkStart w:id="10049" w:name="_ETM_Q62_713489"/>
      <w:bookmarkStart w:id="10050" w:name="_ETM_Q62_713558"/>
      <w:bookmarkEnd w:id="10049"/>
      <w:bookmarkEnd w:id="10050"/>
      <w:r>
        <w:rPr>
          <w:rFonts w:hint="cs"/>
          <w:rtl/>
          <w:lang w:eastAsia="he-IL"/>
        </w:rPr>
        <w:t xml:space="preserve">וחברי הכנסת </w:t>
      </w:r>
      <w:r w:rsidR="001016EB">
        <w:rPr>
          <w:rFonts w:hint="cs"/>
          <w:rtl/>
          <w:lang w:eastAsia="he-IL"/>
        </w:rPr>
        <w:t>– – –</w:t>
      </w:r>
    </w:p>
    <w:p w:rsidR="00596F43" w:rsidRDefault="00596F43" w:rsidP="003B5F05">
      <w:pPr>
        <w:rPr>
          <w:rtl/>
          <w:lang w:eastAsia="he-IL"/>
        </w:rPr>
      </w:pPr>
    </w:p>
    <w:p w:rsidR="00596F43" w:rsidRDefault="00596F43" w:rsidP="003B5F05">
      <w:pPr>
        <w:pStyle w:val="af6"/>
        <w:keepNext/>
        <w:rPr>
          <w:rtl/>
        </w:rPr>
      </w:pPr>
      <w:r w:rsidRPr="00773735">
        <w:rPr>
          <w:rStyle w:val="TagStyle"/>
          <w:rtl/>
        </w:rPr>
        <w:t xml:space="preserve"> &lt;&lt; יור &gt;&gt; </w:t>
      </w:r>
      <w:r>
        <w:rPr>
          <w:rtl/>
        </w:rPr>
        <w:t>היו"ר מיקי לוי:</w:t>
      </w:r>
      <w:r w:rsidRPr="00773735">
        <w:rPr>
          <w:rStyle w:val="TagStyle"/>
          <w:rtl/>
        </w:rPr>
        <w:t xml:space="preserve"> &lt;&lt; יור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ולסיכום?</w:t>
      </w:r>
    </w:p>
    <w:p w:rsidR="00596F43" w:rsidRDefault="00596F43" w:rsidP="003B5F05">
      <w:pPr>
        <w:rPr>
          <w:rtl/>
          <w:lang w:eastAsia="he-IL"/>
        </w:rPr>
      </w:pPr>
    </w:p>
    <w:p w:rsidR="00596F43" w:rsidRDefault="00596F43" w:rsidP="003B5F05">
      <w:pPr>
        <w:pStyle w:val="-"/>
        <w:keepNext/>
        <w:rPr>
          <w:rtl/>
        </w:rPr>
      </w:pPr>
      <w:r w:rsidRPr="00773735">
        <w:rPr>
          <w:rStyle w:val="TagStyle"/>
          <w:rtl/>
        </w:rPr>
        <w:t xml:space="preserve"> &lt;&lt; דובר_המשך &gt;&gt; </w:t>
      </w:r>
      <w:r>
        <w:rPr>
          <w:rtl/>
        </w:rPr>
        <w:t>אבי מעוז (הציונות הדתית):</w:t>
      </w:r>
      <w:r w:rsidRPr="00773735">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לא, רגע, אנחנו </w:t>
      </w:r>
      <w:bookmarkStart w:id="10051" w:name="_ETM_Q62_718548"/>
      <w:bookmarkEnd w:id="10051"/>
      <w:r>
        <w:rPr>
          <w:rFonts w:hint="cs"/>
          <w:rtl/>
          <w:lang w:eastAsia="he-IL"/>
        </w:rPr>
        <w:t xml:space="preserve">עוד לא הגענו. </w:t>
      </w:r>
    </w:p>
    <w:p w:rsidR="00596F43" w:rsidRDefault="00596F43" w:rsidP="003B5F05">
      <w:pPr>
        <w:rPr>
          <w:rtl/>
          <w:lang w:eastAsia="he-IL"/>
        </w:rPr>
      </w:pPr>
    </w:p>
    <w:p w:rsidR="00596F43" w:rsidRDefault="00596F43" w:rsidP="003B5F05">
      <w:pPr>
        <w:pStyle w:val="af6"/>
        <w:keepNext/>
        <w:rPr>
          <w:rtl/>
        </w:rPr>
      </w:pPr>
      <w:r w:rsidRPr="00773735">
        <w:rPr>
          <w:rStyle w:val="TagStyle"/>
          <w:rtl/>
        </w:rPr>
        <w:t xml:space="preserve"> &lt;&lt; יור &gt;&gt; </w:t>
      </w:r>
      <w:r>
        <w:rPr>
          <w:rtl/>
        </w:rPr>
        <w:t>היו"ר מיקי לוי:</w:t>
      </w:r>
      <w:r w:rsidRPr="00773735">
        <w:rPr>
          <w:rStyle w:val="TagStyle"/>
          <w:rtl/>
        </w:rPr>
        <w:t xml:space="preserve"> &lt;&lt; יור &gt;&gt;</w:t>
      </w:r>
      <w:r>
        <w:rPr>
          <w:rtl/>
        </w:rPr>
        <w:t xml:space="preserve"> </w:t>
      </w:r>
    </w:p>
    <w:p w:rsidR="00596F43" w:rsidRDefault="00596F43" w:rsidP="001016EB">
      <w:pPr>
        <w:rPr>
          <w:rtl/>
          <w:lang w:eastAsia="he-IL"/>
        </w:rPr>
      </w:pPr>
      <w:r>
        <w:rPr>
          <w:rFonts w:hint="cs"/>
          <w:rtl/>
          <w:lang w:eastAsia="he-IL"/>
        </w:rPr>
        <w:t xml:space="preserve"> </w:t>
      </w:r>
    </w:p>
    <w:p w:rsidR="00596F43" w:rsidRDefault="00596F43" w:rsidP="003B5F05">
      <w:pPr>
        <w:rPr>
          <w:rtl/>
          <w:lang w:eastAsia="he-IL"/>
        </w:rPr>
      </w:pPr>
      <w:r>
        <w:rPr>
          <w:rFonts w:hint="cs"/>
          <w:rtl/>
          <w:lang w:eastAsia="he-IL"/>
        </w:rPr>
        <w:t xml:space="preserve">30 שניות. </w:t>
      </w:r>
    </w:p>
    <w:p w:rsidR="00596F43" w:rsidRDefault="00596F43" w:rsidP="003B5F05">
      <w:pPr>
        <w:rPr>
          <w:rtl/>
          <w:lang w:eastAsia="he-IL"/>
        </w:rPr>
      </w:pPr>
    </w:p>
    <w:p w:rsidR="00596F43" w:rsidRDefault="00596F43" w:rsidP="003B5F05">
      <w:pPr>
        <w:pStyle w:val="-"/>
        <w:keepNext/>
        <w:rPr>
          <w:rtl/>
        </w:rPr>
      </w:pPr>
      <w:bookmarkStart w:id="10052" w:name="ET_speakercontinue_6153_6"/>
      <w:r w:rsidRPr="00773735">
        <w:rPr>
          <w:rStyle w:val="TagStyle"/>
          <w:rtl/>
        </w:rPr>
        <w:t xml:space="preserve"> &lt;&lt; דובר_המשך &gt;&gt; </w:t>
      </w:r>
      <w:r>
        <w:rPr>
          <w:rtl/>
        </w:rPr>
        <w:t>אבי מעוז (הציונות הדתית):</w:t>
      </w:r>
      <w:r w:rsidRPr="00773735">
        <w:rPr>
          <w:rStyle w:val="TagStyle"/>
          <w:rtl/>
        </w:rPr>
        <w:t xml:space="preserve"> &lt;&lt; דובר_המשך &gt;&gt;</w:t>
      </w:r>
      <w:r>
        <w:rPr>
          <w:rtl/>
        </w:rPr>
        <w:t xml:space="preserve"> </w:t>
      </w:r>
      <w:bookmarkEnd w:id="10052"/>
    </w:p>
    <w:p w:rsidR="00596F43" w:rsidRDefault="00596F43" w:rsidP="001016EB">
      <w:pPr>
        <w:rPr>
          <w:rtl/>
          <w:lang w:eastAsia="he-IL"/>
        </w:rPr>
      </w:pPr>
    </w:p>
    <w:p w:rsidR="00596F43" w:rsidRDefault="00596F43" w:rsidP="003B5F05">
      <w:pPr>
        <w:rPr>
          <w:rtl/>
          <w:lang w:eastAsia="he-IL"/>
        </w:rPr>
      </w:pPr>
      <w:r>
        <w:rPr>
          <w:rFonts w:hint="cs"/>
          <w:rtl/>
          <w:lang w:eastAsia="he-IL"/>
        </w:rPr>
        <w:t>30 שניות זה עדיין לא סיכום.</w:t>
      </w:r>
      <w:bookmarkStart w:id="10053" w:name="_ETM_Q62_720805"/>
      <w:bookmarkEnd w:id="10053"/>
      <w:r>
        <w:rPr>
          <w:rFonts w:hint="cs"/>
          <w:rtl/>
          <w:lang w:eastAsia="he-IL"/>
        </w:rPr>
        <w:t xml:space="preserve"> חברי הכנסת ייאלצו לערער על כך כדי שהדיון יעבור </w:t>
      </w:r>
      <w:bookmarkStart w:id="10054" w:name="_ETM_Q62_725437"/>
      <w:bookmarkEnd w:id="10054"/>
      <w:r>
        <w:rPr>
          <w:rFonts w:hint="cs"/>
          <w:rtl/>
          <w:lang w:eastAsia="he-IL"/>
        </w:rPr>
        <w:t xml:space="preserve">לוועדה אחרת, וכך חוזר חלילה והגלגל מסתובב, עד לפעם </w:t>
      </w:r>
      <w:bookmarkStart w:id="10055" w:name="_ETM_Q62_730851"/>
      <w:bookmarkEnd w:id="10055"/>
      <w:r>
        <w:rPr>
          <w:rFonts w:hint="cs"/>
          <w:rtl/>
          <w:lang w:eastAsia="he-IL"/>
        </w:rPr>
        <w:t xml:space="preserve">הבאה, עד לירי החיצים במטרה הרבנית הבאה. </w:t>
      </w:r>
    </w:p>
    <w:p w:rsidR="00596F43" w:rsidRDefault="00596F43" w:rsidP="003B5F05">
      <w:pPr>
        <w:rPr>
          <w:rtl/>
          <w:lang w:eastAsia="he-IL"/>
        </w:rPr>
      </w:pPr>
      <w:bookmarkStart w:id="10056" w:name="_ETM_Q62_733986"/>
      <w:bookmarkStart w:id="10057" w:name="_ETM_Q62_734041"/>
      <w:bookmarkEnd w:id="10056"/>
      <w:bookmarkEnd w:id="10057"/>
    </w:p>
    <w:p w:rsidR="00596F43" w:rsidRDefault="00596F43" w:rsidP="003B5F05">
      <w:pPr>
        <w:rPr>
          <w:rtl/>
          <w:lang w:eastAsia="he-IL"/>
        </w:rPr>
      </w:pPr>
      <w:bookmarkStart w:id="10058" w:name="_ETM_Q62_734083"/>
      <w:bookmarkStart w:id="10059" w:name="_ETM_Q62_734159"/>
      <w:bookmarkEnd w:id="10058"/>
      <w:bookmarkEnd w:id="10059"/>
      <w:r>
        <w:rPr>
          <w:rFonts w:hint="cs"/>
          <w:rtl/>
          <w:lang w:eastAsia="he-IL"/>
        </w:rPr>
        <w:t xml:space="preserve">אני פונה לחברי </w:t>
      </w:r>
      <w:bookmarkStart w:id="10060" w:name="_ETM_Q62_737539"/>
      <w:bookmarkEnd w:id="10060"/>
      <w:r>
        <w:rPr>
          <w:rFonts w:hint="cs"/>
          <w:rtl/>
          <w:lang w:eastAsia="he-IL"/>
        </w:rPr>
        <w:t xml:space="preserve">הכנסת ניר אורבך, עידית סילמן, יום טוב כלפון </w:t>
      </w:r>
      <w:r>
        <w:rPr>
          <w:rtl/>
          <w:lang w:eastAsia="he-IL"/>
        </w:rPr>
        <w:t>–</w:t>
      </w:r>
      <w:r>
        <w:rPr>
          <w:rFonts w:hint="cs"/>
          <w:rtl/>
          <w:lang w:eastAsia="he-IL"/>
        </w:rPr>
        <w:t xml:space="preserve"> </w:t>
      </w:r>
      <w:bookmarkStart w:id="10061" w:name="_ETM_Q62_738544"/>
      <w:bookmarkEnd w:id="10061"/>
      <w:r>
        <w:rPr>
          <w:rFonts w:hint="cs"/>
          <w:rtl/>
          <w:lang w:eastAsia="he-IL"/>
        </w:rPr>
        <w:t xml:space="preserve">זה פרצופה של הקואליציה הרפורמית שאתם חברים בה ושקיימת בזכותכם, </w:t>
      </w:r>
      <w:bookmarkStart w:id="10062" w:name="_ETM_Q62_749209"/>
      <w:bookmarkEnd w:id="10062"/>
      <w:r>
        <w:rPr>
          <w:rFonts w:hint="cs"/>
          <w:rtl/>
          <w:lang w:eastAsia="he-IL"/>
        </w:rPr>
        <w:t xml:space="preserve">וזה בעצם הפרצוף שלכם. תודה. </w:t>
      </w:r>
      <w:bookmarkStart w:id="10063" w:name="_ETM_Q62_752920"/>
      <w:bookmarkEnd w:id="10063"/>
    </w:p>
    <w:p w:rsidR="00596F43" w:rsidRDefault="00596F43" w:rsidP="003B5F05">
      <w:pPr>
        <w:rPr>
          <w:rtl/>
          <w:lang w:eastAsia="he-IL"/>
        </w:rPr>
      </w:pPr>
      <w:bookmarkStart w:id="10064" w:name="_ETM_Q62_753000"/>
      <w:bookmarkEnd w:id="10064"/>
    </w:p>
    <w:p w:rsidR="00596F43" w:rsidRDefault="00596F43" w:rsidP="003B5F05">
      <w:pPr>
        <w:pStyle w:val="af6"/>
        <w:keepNext/>
        <w:rPr>
          <w:rtl/>
        </w:rPr>
      </w:pPr>
      <w:r w:rsidRPr="0033143C">
        <w:rPr>
          <w:rStyle w:val="TagStyle"/>
          <w:rtl/>
        </w:rPr>
        <w:t xml:space="preserve"> &lt;&lt; יור &gt;&gt; </w:t>
      </w:r>
      <w:r>
        <w:rPr>
          <w:rtl/>
        </w:rPr>
        <w:t>היו"ר מיקי לוי:</w:t>
      </w:r>
      <w:r w:rsidRPr="0033143C">
        <w:rPr>
          <w:rStyle w:val="TagStyle"/>
          <w:rtl/>
        </w:rPr>
        <w:t xml:space="preserve"> &lt;&lt; יור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0065" w:name="_ETM_Q62_753677"/>
      <w:bookmarkEnd w:id="10065"/>
      <w:r>
        <w:rPr>
          <w:rFonts w:hint="cs"/>
          <w:rtl/>
          <w:lang w:eastAsia="he-IL"/>
        </w:rPr>
        <w:t xml:space="preserve">תודה רבה. חבר הכנסת קרעי, </w:t>
      </w:r>
      <w:bookmarkStart w:id="10066" w:name="_ETM_Q62_757239"/>
      <w:bookmarkEnd w:id="10066"/>
      <w:r>
        <w:rPr>
          <w:rFonts w:hint="cs"/>
          <w:rtl/>
          <w:lang w:eastAsia="he-IL"/>
        </w:rPr>
        <w:t xml:space="preserve">בבקשה. </w:t>
      </w:r>
    </w:p>
    <w:p w:rsidR="00596F43" w:rsidRDefault="00596F43" w:rsidP="003B5F05">
      <w:pPr>
        <w:rPr>
          <w:rtl/>
          <w:lang w:eastAsia="he-IL"/>
        </w:rPr>
      </w:pPr>
      <w:bookmarkStart w:id="10067" w:name="_ETM_Q62_759136"/>
      <w:bookmarkStart w:id="10068" w:name="_ETM_Q62_759209"/>
      <w:bookmarkStart w:id="10069" w:name="_ETM_Q62_759280"/>
      <w:bookmarkStart w:id="10070" w:name="_ETM_Q62_759366"/>
      <w:bookmarkEnd w:id="10067"/>
      <w:bookmarkEnd w:id="10068"/>
      <w:bookmarkEnd w:id="10069"/>
      <w:bookmarkEnd w:id="10070"/>
    </w:p>
    <w:p w:rsidR="00596F43" w:rsidRDefault="00596F43" w:rsidP="003B5F05">
      <w:pPr>
        <w:pStyle w:val="a4"/>
        <w:rPr>
          <w:rtl/>
        </w:rPr>
      </w:pPr>
      <w:bookmarkStart w:id="10071" w:name="TOR_Q63"/>
      <w:bookmarkStart w:id="10072" w:name="ET_speaker_5802_1"/>
      <w:bookmarkEnd w:id="10071"/>
      <w:r w:rsidRPr="00C2425E">
        <w:rPr>
          <w:rStyle w:val="TagStyle"/>
          <w:rtl/>
        </w:rPr>
        <w:t>&lt;&lt; דובר &gt;&gt;</w:t>
      </w:r>
      <w:r w:rsidRPr="00C95FCC">
        <w:rPr>
          <w:rStyle w:val="TagStyle"/>
          <w:rtl/>
        </w:rPr>
        <w:t xml:space="preserve"> </w:t>
      </w:r>
      <w:bookmarkStart w:id="10073" w:name="_Toc92638269"/>
      <w:bookmarkStart w:id="10074" w:name="_Toc92638868"/>
      <w:r>
        <w:rPr>
          <w:rtl/>
        </w:rPr>
        <w:t>שלמה קרעי (הליכוד):</w:t>
      </w:r>
      <w:bookmarkEnd w:id="10073"/>
      <w:bookmarkEnd w:id="10074"/>
      <w:r w:rsidRPr="00C95FCC">
        <w:rPr>
          <w:rStyle w:val="TagStyle"/>
          <w:rtl/>
        </w:rPr>
        <w:t xml:space="preserve"> </w:t>
      </w:r>
      <w:r w:rsidRPr="00C2425E">
        <w:rPr>
          <w:rStyle w:val="TagStyle"/>
          <w:rtl/>
        </w:rPr>
        <w:t>&lt;&lt; דובר &gt;&gt;</w:t>
      </w:r>
      <w:r>
        <w:rPr>
          <w:rtl/>
        </w:rPr>
        <w:t xml:space="preserve"> </w:t>
      </w:r>
      <w:bookmarkEnd w:id="10072"/>
    </w:p>
    <w:p w:rsidR="00596F43" w:rsidRDefault="00596F43" w:rsidP="001016EB">
      <w:pPr>
        <w:rPr>
          <w:rtl/>
          <w:lang w:eastAsia="he-IL"/>
        </w:rPr>
      </w:pPr>
    </w:p>
    <w:p w:rsidR="00596F43" w:rsidRDefault="00596F43" w:rsidP="004124A0">
      <w:pPr>
        <w:rPr>
          <w:rtl/>
        </w:rPr>
      </w:pPr>
      <w:bookmarkStart w:id="10075" w:name="_ETM_Q63_216000"/>
      <w:bookmarkEnd w:id="10075"/>
      <w:r>
        <w:rPr>
          <w:rtl/>
        </w:rPr>
        <w:t xml:space="preserve">אדוני </w:t>
      </w:r>
      <w:r>
        <w:rPr>
          <w:rFonts w:hint="cs"/>
          <w:rtl/>
        </w:rPr>
        <w:t>היושב-ראש,</w:t>
      </w:r>
      <w:r>
        <w:rPr>
          <w:rtl/>
        </w:rPr>
        <w:t xml:space="preserve"> חברי</w:t>
      </w:r>
      <w:r>
        <w:rPr>
          <w:rFonts w:hint="cs"/>
          <w:rtl/>
        </w:rPr>
        <w:t xml:space="preserve">י </w:t>
      </w:r>
      <w:r>
        <w:rPr>
          <w:rtl/>
        </w:rPr>
        <w:t>חברי הכנסת</w:t>
      </w:r>
      <w:r>
        <w:rPr>
          <w:rFonts w:hint="cs"/>
          <w:rtl/>
        </w:rPr>
        <w:t>,</w:t>
      </w:r>
      <w:r>
        <w:rPr>
          <w:rtl/>
        </w:rPr>
        <w:t xml:space="preserve"> לפני שאני </w:t>
      </w:r>
      <w:r>
        <w:rPr>
          <w:rFonts w:hint="cs"/>
          <w:rtl/>
        </w:rPr>
        <w:t>א</w:t>
      </w:r>
      <w:r>
        <w:rPr>
          <w:rtl/>
        </w:rPr>
        <w:t>פתח</w:t>
      </w:r>
      <w:r>
        <w:rPr>
          <w:rFonts w:hint="cs"/>
          <w:rtl/>
        </w:rPr>
        <w:t>,</w:t>
      </w:r>
      <w:r>
        <w:rPr>
          <w:rtl/>
        </w:rPr>
        <w:t xml:space="preserve"> אני מנצל את ההזדמנות שאתה כאן</w:t>
      </w:r>
      <w:r>
        <w:rPr>
          <w:rFonts w:hint="cs"/>
          <w:rtl/>
        </w:rPr>
        <w:t>,</w:t>
      </w:r>
      <w:r>
        <w:rPr>
          <w:rtl/>
        </w:rPr>
        <w:t xml:space="preserve"> אדוני </w:t>
      </w:r>
      <w:r>
        <w:rPr>
          <w:rFonts w:hint="cs"/>
          <w:rtl/>
        </w:rPr>
        <w:t>ה</w:t>
      </w:r>
      <w:r>
        <w:rPr>
          <w:rtl/>
        </w:rPr>
        <w:t>יושב</w:t>
      </w:r>
      <w:r>
        <w:rPr>
          <w:rFonts w:hint="cs"/>
          <w:rtl/>
        </w:rPr>
        <w:t>-</w:t>
      </w:r>
      <w:r>
        <w:rPr>
          <w:rtl/>
        </w:rPr>
        <w:t>ראש</w:t>
      </w:r>
      <w:r>
        <w:rPr>
          <w:rFonts w:hint="cs"/>
          <w:rtl/>
        </w:rPr>
        <w:t>;</w:t>
      </w:r>
      <w:r>
        <w:rPr>
          <w:rtl/>
        </w:rPr>
        <w:t xml:space="preserve"> שמעתי </w:t>
      </w:r>
      <w:r w:rsidR="004124A0">
        <w:rPr>
          <w:rFonts w:hint="cs"/>
          <w:rtl/>
        </w:rPr>
        <w:t xml:space="preserve">– </w:t>
      </w:r>
      <w:r>
        <w:rPr>
          <w:rtl/>
        </w:rPr>
        <w:t>רם</w:t>
      </w:r>
      <w:r w:rsidR="004124A0">
        <w:rPr>
          <w:rFonts w:hint="cs"/>
          <w:rtl/>
        </w:rPr>
        <w:t>,</w:t>
      </w:r>
      <w:r>
        <w:rPr>
          <w:rtl/>
        </w:rPr>
        <w:t xml:space="preserve"> אתה ביקשת משהו</w:t>
      </w:r>
      <w:r>
        <w:rPr>
          <w:rFonts w:hint="cs"/>
          <w:rtl/>
        </w:rPr>
        <w:t>, אז</w:t>
      </w:r>
      <w:r>
        <w:rPr>
          <w:rtl/>
        </w:rPr>
        <w:t xml:space="preserve"> תהיה ילד טוב</w:t>
      </w:r>
      <w:r>
        <w:rPr>
          <w:rFonts w:hint="cs"/>
          <w:rtl/>
        </w:rPr>
        <w:t>.</w:t>
      </w:r>
    </w:p>
    <w:p w:rsidR="00596F43" w:rsidRDefault="00596F43" w:rsidP="003B5F05">
      <w:pPr>
        <w:rPr>
          <w:rtl/>
        </w:rPr>
      </w:pPr>
      <w:bookmarkStart w:id="10076" w:name="_ETM_Q63_239000"/>
      <w:bookmarkEnd w:id="10076"/>
    </w:p>
    <w:p w:rsidR="00573710" w:rsidRDefault="00573710" w:rsidP="00573710">
      <w:pPr>
        <w:pStyle w:val="af5"/>
        <w:rPr>
          <w:rtl/>
        </w:rPr>
      </w:pPr>
      <w:bookmarkStart w:id="10077" w:name="ET_interruption_5766_2"/>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bookmarkEnd w:id="10077"/>
    </w:p>
    <w:p w:rsidR="00596F43" w:rsidRDefault="00596F43" w:rsidP="001016EB">
      <w:pPr>
        <w:rPr>
          <w:rtl/>
        </w:rPr>
      </w:pPr>
    </w:p>
    <w:p w:rsidR="00596F43" w:rsidRDefault="00596F43" w:rsidP="003B5F05">
      <w:pPr>
        <w:rPr>
          <w:rtl/>
        </w:rPr>
      </w:pPr>
      <w:r>
        <w:rPr>
          <w:rFonts w:hint="cs"/>
          <w:rtl/>
        </w:rPr>
        <w:t xml:space="preserve">אתה רואה מה זה </w:t>
      </w:r>
      <w:r w:rsidR="001016EB">
        <w:rPr>
          <w:rFonts w:hint="cs"/>
          <w:rtl/>
        </w:rPr>
        <w:t>– – –</w:t>
      </w:r>
    </w:p>
    <w:p w:rsidR="00596F43" w:rsidRDefault="00596F43" w:rsidP="003B5F05">
      <w:pPr>
        <w:rPr>
          <w:rtl/>
        </w:rPr>
      </w:pPr>
    </w:p>
    <w:p w:rsidR="00596F43" w:rsidRDefault="00596F43" w:rsidP="003B5F05">
      <w:pPr>
        <w:pStyle w:val="-"/>
        <w:rPr>
          <w:rtl/>
        </w:rPr>
      </w:pPr>
      <w:bookmarkStart w:id="10078" w:name="ET_speakercontinue_5802_3"/>
      <w:r w:rsidRPr="00C2425E">
        <w:rPr>
          <w:rStyle w:val="TagStyle"/>
          <w:rtl/>
        </w:rPr>
        <w:t xml:space="preserve"> &lt;&lt; דובר_המשך &gt;&gt;</w:t>
      </w:r>
      <w:r w:rsidRPr="00C95FCC">
        <w:rPr>
          <w:rStyle w:val="TagStyle"/>
          <w:rtl/>
        </w:rPr>
        <w:t xml:space="preserve"> </w:t>
      </w:r>
      <w:r>
        <w:rPr>
          <w:rtl/>
        </w:rPr>
        <w:t>שלמה קרעי (הליכוד):</w:t>
      </w:r>
      <w:r w:rsidRPr="00C95FCC">
        <w:rPr>
          <w:rStyle w:val="TagStyle"/>
          <w:rtl/>
        </w:rPr>
        <w:t xml:space="preserve"> </w:t>
      </w:r>
      <w:r w:rsidRPr="00C2425E">
        <w:rPr>
          <w:rStyle w:val="TagStyle"/>
          <w:rtl/>
        </w:rPr>
        <w:t>&lt;&lt; דובר_המשך &gt;&gt;</w:t>
      </w:r>
      <w:r>
        <w:rPr>
          <w:rtl/>
        </w:rPr>
        <w:t xml:space="preserve"> </w:t>
      </w:r>
      <w:bookmarkEnd w:id="10078"/>
    </w:p>
    <w:p w:rsidR="00596F43" w:rsidRDefault="00596F43" w:rsidP="001016EB">
      <w:pPr>
        <w:rPr>
          <w:rtl/>
        </w:rPr>
      </w:pPr>
    </w:p>
    <w:p w:rsidR="00596F43" w:rsidRDefault="00596F43" w:rsidP="004124A0">
      <w:pPr>
        <w:rPr>
          <w:rtl/>
        </w:rPr>
      </w:pPr>
      <w:bookmarkStart w:id="10079" w:name="_ETM_Q63_240000"/>
      <w:bookmarkEnd w:id="10079"/>
      <w:r>
        <w:rPr>
          <w:rtl/>
        </w:rPr>
        <w:t>שמעתי</w:t>
      </w:r>
      <w:r>
        <w:rPr>
          <w:rFonts w:hint="cs"/>
          <w:rtl/>
        </w:rPr>
        <w:t>,</w:t>
      </w:r>
      <w:r>
        <w:rPr>
          <w:rtl/>
        </w:rPr>
        <w:t xml:space="preserve"> אדוני </w:t>
      </w:r>
      <w:r>
        <w:rPr>
          <w:rFonts w:hint="cs"/>
          <w:rtl/>
        </w:rPr>
        <w:t>היושב-ראש, ש</w:t>
      </w:r>
      <w:r>
        <w:rPr>
          <w:rtl/>
        </w:rPr>
        <w:t>משמר הכנסת</w:t>
      </w:r>
      <w:r>
        <w:rPr>
          <w:rFonts w:hint="cs"/>
          <w:rtl/>
        </w:rPr>
        <w:t xml:space="preserve"> </w:t>
      </w:r>
      <w:r>
        <w:rPr>
          <w:rtl/>
        </w:rPr>
        <w:t>– עובדי משמר הכנסת הם העובדים היחידים במשכן הזה שעובדים גלובלי</w:t>
      </w:r>
      <w:r>
        <w:rPr>
          <w:rFonts w:hint="cs"/>
          <w:rtl/>
        </w:rPr>
        <w:t>;</w:t>
      </w:r>
      <w:r>
        <w:rPr>
          <w:rtl/>
        </w:rPr>
        <w:t xml:space="preserve"> לא היחידים במשכן</w:t>
      </w:r>
      <w:r>
        <w:rPr>
          <w:rFonts w:hint="cs"/>
          <w:rtl/>
        </w:rPr>
        <w:t>,</w:t>
      </w:r>
      <w:r>
        <w:rPr>
          <w:rtl/>
        </w:rPr>
        <w:t xml:space="preserve"> זאת אומרת</w:t>
      </w:r>
      <w:r>
        <w:rPr>
          <w:rFonts w:hint="cs"/>
          <w:rtl/>
        </w:rPr>
        <w:t>,</w:t>
      </w:r>
      <w:r>
        <w:rPr>
          <w:rtl/>
        </w:rPr>
        <w:t xml:space="preserve"> חוץ –</w:t>
      </w:r>
      <w:r>
        <w:rPr>
          <w:rFonts w:hint="cs"/>
          <w:rtl/>
        </w:rPr>
        <w:t xml:space="preserve"> הם </w:t>
      </w:r>
      <w:r>
        <w:rPr>
          <w:rtl/>
        </w:rPr>
        <w:t>בעצם לא מקבלים שעות נוספות על הלילות הארוכים ועל המשמרות הכפולות ועל כל מה שקורה כאן בכנסת</w:t>
      </w:r>
      <w:r>
        <w:rPr>
          <w:rFonts w:hint="cs"/>
          <w:rtl/>
        </w:rPr>
        <w:t>.</w:t>
      </w:r>
      <w:r>
        <w:rPr>
          <w:rtl/>
        </w:rPr>
        <w:t xml:space="preserve"> והדבר הזה נראה לי אבסורד</w:t>
      </w:r>
      <w:r>
        <w:rPr>
          <w:rFonts w:hint="cs"/>
          <w:rtl/>
        </w:rPr>
        <w:t>.</w:t>
      </w:r>
      <w:r>
        <w:rPr>
          <w:rtl/>
        </w:rPr>
        <w:t xml:space="preserve"> אני מבין שהיה ניסיון להגיע לפתחך ו</w:t>
      </w:r>
      <w:r>
        <w:rPr>
          <w:rFonts w:hint="cs"/>
          <w:rtl/>
        </w:rPr>
        <w:t>ש</w:t>
      </w:r>
      <w:r>
        <w:rPr>
          <w:rtl/>
        </w:rPr>
        <w:t>איכשהו זה נעצר בדרך</w:t>
      </w:r>
      <w:r>
        <w:rPr>
          <w:rFonts w:hint="cs"/>
          <w:rtl/>
        </w:rPr>
        <w:t>.</w:t>
      </w:r>
      <w:r>
        <w:rPr>
          <w:rtl/>
        </w:rPr>
        <w:t xml:space="preserve"> אני חושב שצריך לפתור את הנושא הזה</w:t>
      </w:r>
      <w:r>
        <w:rPr>
          <w:rFonts w:hint="cs"/>
          <w:rtl/>
        </w:rPr>
        <w:t>.</w:t>
      </w:r>
      <w:r>
        <w:rPr>
          <w:rtl/>
        </w:rPr>
        <w:t xml:space="preserve"> לא יכול להיות שאנחנו כ</w:t>
      </w:r>
      <w:r>
        <w:rPr>
          <w:rFonts w:hint="cs"/>
          <w:rtl/>
        </w:rPr>
        <w:t>א</w:t>
      </w:r>
      <w:r>
        <w:rPr>
          <w:rtl/>
        </w:rPr>
        <w:t>ן נעשה את עבודתנו הפרלמנטרית</w:t>
      </w:r>
      <w:r>
        <w:rPr>
          <w:rFonts w:hint="cs"/>
          <w:rtl/>
        </w:rPr>
        <w:t xml:space="preserve"> </w:t>
      </w:r>
      <w:r>
        <w:rPr>
          <w:rtl/>
        </w:rPr>
        <w:t xml:space="preserve">– </w:t>
      </w:r>
      <w:r>
        <w:rPr>
          <w:rFonts w:hint="cs"/>
          <w:rtl/>
        </w:rPr>
        <w:t>ו</w:t>
      </w:r>
      <w:r>
        <w:rPr>
          <w:rtl/>
        </w:rPr>
        <w:t>יש עובדי כנסת שאנחנו יודעים שמקבלים שעות נוספות</w:t>
      </w:r>
      <w:r>
        <w:rPr>
          <w:rFonts w:hint="cs"/>
          <w:rtl/>
        </w:rPr>
        <w:t>,</w:t>
      </w:r>
      <w:r>
        <w:rPr>
          <w:rtl/>
        </w:rPr>
        <w:t xml:space="preserve"> ואפילו באו ואמרו לנו שיש פחות מד</w:t>
      </w:r>
      <w:r>
        <w:rPr>
          <w:rFonts w:hint="cs"/>
          <w:rtl/>
        </w:rPr>
        <w:t>י</w:t>
      </w:r>
      <w:r>
        <w:rPr>
          <w:rtl/>
        </w:rPr>
        <w:t xml:space="preserve"> שעות נוספות ממה שהיה בתקופה שלנו</w:t>
      </w:r>
      <w:r w:rsidR="004124A0">
        <w:rPr>
          <w:rFonts w:hint="cs"/>
          <w:rtl/>
        </w:rPr>
        <w:t>;</w:t>
      </w:r>
      <w:r>
        <w:rPr>
          <w:rtl/>
        </w:rPr>
        <w:t xml:space="preserve"> אבל </w:t>
      </w:r>
      <w:bookmarkStart w:id="10080" w:name="_ETM_Q63_291000"/>
      <w:bookmarkEnd w:id="10080"/>
      <w:r>
        <w:rPr>
          <w:rtl/>
        </w:rPr>
        <w:t>עובד</w:t>
      </w:r>
      <w:r>
        <w:rPr>
          <w:rFonts w:hint="cs"/>
          <w:rtl/>
        </w:rPr>
        <w:t>י</w:t>
      </w:r>
      <w:r>
        <w:rPr>
          <w:rtl/>
        </w:rPr>
        <w:t xml:space="preserve"> משמר הכנסת</w:t>
      </w:r>
      <w:r>
        <w:rPr>
          <w:rFonts w:hint="cs"/>
          <w:rtl/>
        </w:rPr>
        <w:t>,</w:t>
      </w:r>
      <w:r>
        <w:rPr>
          <w:rtl/>
        </w:rPr>
        <w:t xml:space="preserve"> שאין להם את השעות הנוספות האל</w:t>
      </w:r>
      <w:r>
        <w:rPr>
          <w:rFonts w:hint="cs"/>
          <w:rtl/>
        </w:rPr>
        <w:t>ה,</w:t>
      </w:r>
      <w:r>
        <w:rPr>
          <w:rtl/>
        </w:rPr>
        <w:t xml:space="preserve"> עכשיו יש איזשהו –</w:t>
      </w:r>
      <w:r>
        <w:rPr>
          <w:rFonts w:hint="cs"/>
          <w:rtl/>
        </w:rPr>
        <w:t xml:space="preserve"> </w:t>
      </w:r>
      <w:bookmarkStart w:id="10081" w:name="_ETM_Q63_299000"/>
      <w:bookmarkEnd w:id="10081"/>
      <w:r>
        <w:rPr>
          <w:rtl/>
        </w:rPr>
        <w:t>כל הזמן צורם בלב שיש אנשים שנשארים פה כי אנחנו מבצעים את העבודה הפרלמנטרית</w:t>
      </w:r>
      <w:r>
        <w:rPr>
          <w:rFonts w:hint="cs"/>
          <w:rtl/>
        </w:rPr>
        <w:t>,</w:t>
      </w:r>
      <w:r>
        <w:rPr>
          <w:rtl/>
        </w:rPr>
        <w:t xml:space="preserve"> והכנסת לא מש</w:t>
      </w:r>
      <w:r>
        <w:rPr>
          <w:rFonts w:hint="cs"/>
          <w:rtl/>
        </w:rPr>
        <w:t xml:space="preserve">פה </w:t>
      </w:r>
      <w:r>
        <w:rPr>
          <w:rtl/>
        </w:rPr>
        <w:t>אותם</w:t>
      </w:r>
      <w:r>
        <w:rPr>
          <w:rFonts w:hint="cs"/>
          <w:rtl/>
        </w:rPr>
        <w:t>.</w:t>
      </w:r>
    </w:p>
    <w:p w:rsidR="00596F43" w:rsidRDefault="00596F43" w:rsidP="003B5F05">
      <w:pPr>
        <w:rPr>
          <w:rtl/>
        </w:rPr>
      </w:pPr>
    </w:p>
    <w:p w:rsidR="00596F43" w:rsidRDefault="00596F43" w:rsidP="003B5F05">
      <w:pPr>
        <w:pStyle w:val="af6"/>
        <w:rPr>
          <w:rtl/>
        </w:rPr>
      </w:pPr>
      <w:r w:rsidRPr="00C2425E">
        <w:rPr>
          <w:rStyle w:val="TagStyle"/>
          <w:rtl/>
        </w:rPr>
        <w:t xml:space="preserve"> &lt;&lt; יור &gt;&gt;</w:t>
      </w:r>
      <w:r w:rsidRPr="00C95FCC">
        <w:rPr>
          <w:rStyle w:val="TagStyle"/>
          <w:rtl/>
        </w:rPr>
        <w:t xml:space="preserve"> </w:t>
      </w:r>
      <w:r>
        <w:rPr>
          <w:rtl/>
        </w:rPr>
        <w:t>היו"ר מיקי לוי:</w:t>
      </w:r>
      <w:r w:rsidRPr="00C95FCC">
        <w:rPr>
          <w:rStyle w:val="TagStyle"/>
          <w:rtl/>
        </w:rPr>
        <w:t xml:space="preserve"> </w:t>
      </w:r>
      <w:r w:rsidRPr="00C2425E">
        <w:rPr>
          <w:rStyle w:val="TagStyle"/>
          <w:rtl/>
        </w:rPr>
        <w:t>&lt;&lt; יור &gt;&gt;</w:t>
      </w:r>
      <w:r>
        <w:rPr>
          <w:rtl/>
        </w:rPr>
        <w:t xml:space="preserve"> </w:t>
      </w:r>
    </w:p>
    <w:p w:rsidR="00596F43" w:rsidRDefault="00596F43" w:rsidP="001016EB">
      <w:pPr>
        <w:rPr>
          <w:rtl/>
        </w:rPr>
      </w:pPr>
    </w:p>
    <w:p w:rsidR="00596F43" w:rsidRDefault="00596F43" w:rsidP="003B5F05">
      <w:pPr>
        <w:rPr>
          <w:rtl/>
        </w:rPr>
      </w:pPr>
      <w:r>
        <w:rPr>
          <w:rtl/>
        </w:rPr>
        <w:t xml:space="preserve">שלח את מי </w:t>
      </w:r>
      <w:r>
        <w:rPr>
          <w:rFonts w:hint="cs"/>
          <w:rtl/>
        </w:rPr>
        <w:t>שפנה אליך.</w:t>
      </w:r>
    </w:p>
    <w:p w:rsidR="00596F43" w:rsidRDefault="00596F43" w:rsidP="003B5F05">
      <w:pPr>
        <w:rPr>
          <w:rtl/>
        </w:rPr>
      </w:pPr>
      <w:bookmarkStart w:id="10082" w:name="_ETM_Q63_305000"/>
      <w:bookmarkEnd w:id="10082"/>
    </w:p>
    <w:p w:rsidR="00596F43" w:rsidRDefault="00596F43" w:rsidP="003B5F05">
      <w:pPr>
        <w:pStyle w:val="-"/>
        <w:rPr>
          <w:rtl/>
        </w:rPr>
      </w:pPr>
      <w:bookmarkStart w:id="10083" w:name="ET_speakercontinue_5802_5"/>
      <w:r w:rsidRPr="00C2425E">
        <w:rPr>
          <w:rStyle w:val="TagStyle"/>
          <w:rtl/>
        </w:rPr>
        <w:t xml:space="preserve"> &lt;&lt; דובר_המשך &gt;&gt;</w:t>
      </w:r>
      <w:r w:rsidRPr="00C95FCC">
        <w:rPr>
          <w:rStyle w:val="TagStyle"/>
          <w:rtl/>
        </w:rPr>
        <w:t xml:space="preserve"> </w:t>
      </w:r>
      <w:r>
        <w:rPr>
          <w:rtl/>
        </w:rPr>
        <w:t>שלמה קרעי (הליכוד):</w:t>
      </w:r>
      <w:r w:rsidRPr="00C95FCC">
        <w:rPr>
          <w:rStyle w:val="TagStyle"/>
          <w:rtl/>
        </w:rPr>
        <w:t xml:space="preserve"> </w:t>
      </w:r>
      <w:r w:rsidRPr="00C2425E">
        <w:rPr>
          <w:rStyle w:val="TagStyle"/>
          <w:rtl/>
        </w:rPr>
        <w:t>&lt;&lt; דובר_המשך &gt;&gt;</w:t>
      </w:r>
      <w:r>
        <w:rPr>
          <w:rtl/>
        </w:rPr>
        <w:t xml:space="preserve"> </w:t>
      </w:r>
      <w:bookmarkEnd w:id="10083"/>
    </w:p>
    <w:p w:rsidR="00596F43" w:rsidRDefault="00596F43" w:rsidP="001016EB">
      <w:pPr>
        <w:rPr>
          <w:rtl/>
        </w:rPr>
      </w:pPr>
    </w:p>
    <w:p w:rsidR="00596F43" w:rsidRDefault="00596F43" w:rsidP="003B5F05">
      <w:pPr>
        <w:rPr>
          <w:rtl/>
        </w:rPr>
      </w:pPr>
      <w:bookmarkStart w:id="10084" w:name="_ETM_Q63_306000"/>
      <w:bookmarkEnd w:id="10084"/>
      <w:r>
        <w:rPr>
          <w:rtl/>
        </w:rPr>
        <w:t>אני לא שולח אף</w:t>
      </w:r>
      <w:r>
        <w:rPr>
          <w:rFonts w:hint="cs"/>
          <w:rtl/>
        </w:rPr>
        <w:t xml:space="preserve"> אחד.</w:t>
      </w:r>
    </w:p>
    <w:p w:rsidR="00596F43" w:rsidRDefault="00596F43" w:rsidP="003B5F05">
      <w:pPr>
        <w:rPr>
          <w:rtl/>
        </w:rPr>
      </w:pPr>
    </w:p>
    <w:p w:rsidR="00596F43" w:rsidRDefault="00596F43" w:rsidP="003B5F05">
      <w:pPr>
        <w:pStyle w:val="af6"/>
        <w:rPr>
          <w:rtl/>
        </w:rPr>
      </w:pPr>
      <w:r w:rsidRPr="00C2425E">
        <w:rPr>
          <w:rStyle w:val="TagStyle"/>
          <w:rtl/>
        </w:rPr>
        <w:t xml:space="preserve"> &lt;&lt; יור &gt;&gt;</w:t>
      </w:r>
      <w:r w:rsidRPr="00C95FCC">
        <w:rPr>
          <w:rStyle w:val="TagStyle"/>
          <w:rtl/>
        </w:rPr>
        <w:t xml:space="preserve"> </w:t>
      </w:r>
      <w:r>
        <w:rPr>
          <w:rtl/>
        </w:rPr>
        <w:t>היו"ר מיקי לוי:</w:t>
      </w:r>
      <w:r w:rsidRPr="00C95FCC">
        <w:rPr>
          <w:rStyle w:val="TagStyle"/>
          <w:rtl/>
        </w:rPr>
        <w:t xml:space="preserve"> </w:t>
      </w:r>
      <w:r w:rsidRPr="00C2425E">
        <w:rPr>
          <w:rStyle w:val="TagStyle"/>
          <w:rtl/>
        </w:rPr>
        <w:t>&lt;&lt; יור &gt;&gt;</w:t>
      </w:r>
      <w:r>
        <w:rPr>
          <w:rtl/>
        </w:rPr>
        <w:t xml:space="preserve"> </w:t>
      </w:r>
    </w:p>
    <w:p w:rsidR="00596F43" w:rsidRDefault="00596F43" w:rsidP="001016EB">
      <w:pPr>
        <w:rPr>
          <w:rtl/>
        </w:rPr>
      </w:pPr>
    </w:p>
    <w:p w:rsidR="00596F43" w:rsidRDefault="00596F43" w:rsidP="003B5F05">
      <w:pPr>
        <w:rPr>
          <w:rtl/>
        </w:rPr>
      </w:pPr>
      <w:bookmarkStart w:id="10085" w:name="_ETM_Q63_307000"/>
      <w:bookmarkEnd w:id="10085"/>
      <w:r>
        <w:rPr>
          <w:rFonts w:hint="cs"/>
          <w:rtl/>
        </w:rPr>
        <w:t>שלח אותם אליי.</w:t>
      </w:r>
    </w:p>
    <w:p w:rsidR="00596F43" w:rsidRDefault="00596F43" w:rsidP="003B5F05">
      <w:pPr>
        <w:rPr>
          <w:rtl/>
        </w:rPr>
      </w:pPr>
      <w:bookmarkStart w:id="10086" w:name="_ETM_Q63_313000"/>
      <w:bookmarkEnd w:id="10086"/>
    </w:p>
    <w:p w:rsidR="00596F43" w:rsidRDefault="00596F43" w:rsidP="003B5F05">
      <w:pPr>
        <w:pStyle w:val="-"/>
        <w:rPr>
          <w:rtl/>
        </w:rPr>
      </w:pPr>
      <w:bookmarkStart w:id="10087" w:name="ET_speakercontinue_5802_7"/>
      <w:r w:rsidRPr="00C2425E">
        <w:rPr>
          <w:rStyle w:val="TagStyle"/>
          <w:rtl/>
        </w:rPr>
        <w:t xml:space="preserve"> &lt;&lt; דובר_המשך &gt;&gt;</w:t>
      </w:r>
      <w:r w:rsidRPr="00C95FCC">
        <w:rPr>
          <w:rStyle w:val="TagStyle"/>
          <w:rtl/>
        </w:rPr>
        <w:t xml:space="preserve"> </w:t>
      </w:r>
      <w:r>
        <w:rPr>
          <w:rtl/>
        </w:rPr>
        <w:t>שלמה קרעי (הליכוד):</w:t>
      </w:r>
      <w:r w:rsidRPr="00C95FCC">
        <w:rPr>
          <w:rStyle w:val="TagStyle"/>
          <w:rtl/>
        </w:rPr>
        <w:t xml:space="preserve"> </w:t>
      </w:r>
      <w:r w:rsidRPr="00C2425E">
        <w:rPr>
          <w:rStyle w:val="TagStyle"/>
          <w:rtl/>
        </w:rPr>
        <w:t>&lt;&lt; דובר_המשך &gt;&gt;</w:t>
      </w:r>
      <w:r>
        <w:rPr>
          <w:rtl/>
        </w:rPr>
        <w:t xml:space="preserve"> </w:t>
      </w:r>
      <w:bookmarkEnd w:id="10087"/>
    </w:p>
    <w:p w:rsidR="00596F43" w:rsidRDefault="00596F43" w:rsidP="001016EB">
      <w:pPr>
        <w:rPr>
          <w:rtl/>
        </w:rPr>
      </w:pPr>
    </w:p>
    <w:p w:rsidR="00596F43" w:rsidRDefault="00596F43" w:rsidP="003B5F05">
      <w:pPr>
        <w:rPr>
          <w:rtl/>
        </w:rPr>
      </w:pPr>
      <w:bookmarkStart w:id="10088" w:name="_ETM_Q63_309000"/>
      <w:bookmarkEnd w:id="10088"/>
      <w:r>
        <w:rPr>
          <w:rtl/>
        </w:rPr>
        <w:t>לא</w:t>
      </w:r>
      <w:r>
        <w:rPr>
          <w:rFonts w:hint="cs"/>
          <w:rtl/>
        </w:rPr>
        <w:t xml:space="preserve">. </w:t>
      </w:r>
      <w:r>
        <w:rPr>
          <w:rtl/>
        </w:rPr>
        <w:t>אני מביא את זה לידיעתך</w:t>
      </w:r>
      <w:r>
        <w:rPr>
          <w:rFonts w:hint="cs"/>
          <w:rtl/>
        </w:rPr>
        <w:t>,</w:t>
      </w:r>
      <w:r>
        <w:rPr>
          <w:rtl/>
        </w:rPr>
        <w:t xml:space="preserve"> ואני בטוח </w:t>
      </w:r>
      <w:r w:rsidR="001016EB">
        <w:rPr>
          <w:rFonts w:hint="cs"/>
          <w:rtl/>
        </w:rPr>
        <w:t>– – –</w:t>
      </w:r>
    </w:p>
    <w:p w:rsidR="00596F43" w:rsidRDefault="00596F43" w:rsidP="003B5F05">
      <w:pPr>
        <w:rPr>
          <w:rtl/>
        </w:rPr>
      </w:pPr>
      <w:bookmarkStart w:id="10089" w:name="_ETM_Q63_314000"/>
      <w:bookmarkEnd w:id="10089"/>
    </w:p>
    <w:p w:rsidR="00596F43" w:rsidRDefault="00596F43" w:rsidP="003B5F05">
      <w:pPr>
        <w:pStyle w:val="af6"/>
        <w:rPr>
          <w:rtl/>
        </w:rPr>
      </w:pPr>
      <w:r w:rsidRPr="00C2425E">
        <w:rPr>
          <w:rStyle w:val="TagStyle"/>
          <w:rtl/>
        </w:rPr>
        <w:t xml:space="preserve"> &lt;&lt; יור &gt;&gt;</w:t>
      </w:r>
      <w:r w:rsidRPr="00C95FCC">
        <w:rPr>
          <w:rStyle w:val="TagStyle"/>
          <w:rtl/>
        </w:rPr>
        <w:t xml:space="preserve"> </w:t>
      </w:r>
      <w:r>
        <w:rPr>
          <w:rtl/>
        </w:rPr>
        <w:t>היו"ר מיקי לוי:</w:t>
      </w:r>
      <w:r w:rsidRPr="00C95FCC">
        <w:rPr>
          <w:rStyle w:val="TagStyle"/>
          <w:rtl/>
        </w:rPr>
        <w:t xml:space="preserve"> </w:t>
      </w:r>
      <w:r w:rsidRPr="00C2425E">
        <w:rPr>
          <w:rStyle w:val="TagStyle"/>
          <w:rtl/>
        </w:rPr>
        <w:t>&lt;&lt; יור &gt;&gt;</w:t>
      </w:r>
      <w:r>
        <w:rPr>
          <w:rtl/>
        </w:rPr>
        <w:t xml:space="preserve"> </w:t>
      </w:r>
    </w:p>
    <w:p w:rsidR="00596F43" w:rsidRDefault="00596F43" w:rsidP="001016EB">
      <w:pPr>
        <w:rPr>
          <w:rtl/>
        </w:rPr>
      </w:pPr>
    </w:p>
    <w:p w:rsidR="00596F43" w:rsidRDefault="00596F43" w:rsidP="003B5F05">
      <w:pPr>
        <w:rPr>
          <w:rtl/>
        </w:rPr>
      </w:pPr>
      <w:bookmarkStart w:id="10090" w:name="_ETM_Q63_315000"/>
      <w:bookmarkEnd w:id="10090"/>
      <w:r>
        <w:rPr>
          <w:rFonts w:hint="cs"/>
          <w:rtl/>
        </w:rPr>
        <w:t xml:space="preserve">אני מכיר </w:t>
      </w:r>
      <w:bookmarkStart w:id="10091" w:name="_ETM_Q63_311000"/>
      <w:bookmarkEnd w:id="10091"/>
      <w:r>
        <w:rPr>
          <w:rtl/>
        </w:rPr>
        <w:t>את זה היטב</w:t>
      </w:r>
      <w:r>
        <w:rPr>
          <w:rFonts w:hint="cs"/>
          <w:rtl/>
        </w:rPr>
        <w:t xml:space="preserve">. יש שלוש משמרות </w:t>
      </w:r>
      <w:r>
        <w:rPr>
          <w:rtl/>
        </w:rPr>
        <w:t>–</w:t>
      </w:r>
      <w:r>
        <w:rPr>
          <w:rFonts w:hint="cs"/>
          <w:rtl/>
        </w:rPr>
        <w:t xml:space="preserve"> הכול בסדר. הסר ד</w:t>
      </w:r>
      <w:r>
        <w:rPr>
          <w:rtl/>
        </w:rPr>
        <w:t xml:space="preserve">אגה </w:t>
      </w:r>
      <w:r>
        <w:rPr>
          <w:rFonts w:hint="cs"/>
          <w:rtl/>
        </w:rPr>
        <w:t>מליבך. הם צ</w:t>
      </w:r>
      <w:bookmarkStart w:id="10092" w:name="_ETM_Q63_317000"/>
      <w:bookmarkEnd w:id="10092"/>
      <w:r>
        <w:rPr>
          <w:rFonts w:hint="cs"/>
          <w:rtl/>
        </w:rPr>
        <w:t xml:space="preserve">מודים למסגרת השכר של משטרת ישראל. הכול </w:t>
      </w:r>
      <w:bookmarkStart w:id="10093" w:name="_ETM_Q63_323000"/>
      <w:bookmarkEnd w:id="10093"/>
      <w:r>
        <w:rPr>
          <w:rFonts w:hint="cs"/>
          <w:rtl/>
        </w:rPr>
        <w:t>מוסדר בחוק.</w:t>
      </w:r>
      <w:bookmarkStart w:id="10094" w:name="_ETM_Q63_328000"/>
      <w:bookmarkEnd w:id="10094"/>
      <w:r>
        <w:rPr>
          <w:rFonts w:hint="cs"/>
          <w:rtl/>
        </w:rPr>
        <w:t xml:space="preserve"> בבקשה, </w:t>
      </w:r>
      <w:r>
        <w:rPr>
          <w:rtl/>
        </w:rPr>
        <w:t xml:space="preserve">חבר הכנסת </w:t>
      </w:r>
      <w:r>
        <w:rPr>
          <w:rFonts w:hint="cs"/>
          <w:rtl/>
        </w:rPr>
        <w:t>קרעי.</w:t>
      </w:r>
    </w:p>
    <w:p w:rsidR="00596F43" w:rsidRDefault="00596F43" w:rsidP="003B5F05">
      <w:pPr>
        <w:rPr>
          <w:rtl/>
        </w:rPr>
      </w:pPr>
      <w:bookmarkStart w:id="10095" w:name="_ETM_Q63_325000"/>
      <w:bookmarkEnd w:id="10095"/>
    </w:p>
    <w:p w:rsidR="00596F43" w:rsidRDefault="00596F43" w:rsidP="003B5F05">
      <w:pPr>
        <w:pStyle w:val="-"/>
        <w:rPr>
          <w:rtl/>
        </w:rPr>
      </w:pPr>
      <w:bookmarkStart w:id="10096" w:name="ET_speakercontinue_5802_9"/>
      <w:r w:rsidRPr="00C2425E">
        <w:rPr>
          <w:rStyle w:val="TagStyle"/>
          <w:rtl/>
        </w:rPr>
        <w:t xml:space="preserve"> &lt;&lt; דובר_המשך &gt;&gt;</w:t>
      </w:r>
      <w:r w:rsidRPr="00C95FCC">
        <w:rPr>
          <w:rStyle w:val="TagStyle"/>
          <w:rtl/>
        </w:rPr>
        <w:t xml:space="preserve"> </w:t>
      </w:r>
      <w:r>
        <w:rPr>
          <w:rtl/>
        </w:rPr>
        <w:t>שלמה קרעי (הליכוד):</w:t>
      </w:r>
      <w:r w:rsidRPr="00C95FCC">
        <w:rPr>
          <w:rStyle w:val="TagStyle"/>
          <w:rtl/>
        </w:rPr>
        <w:t xml:space="preserve"> </w:t>
      </w:r>
      <w:r w:rsidRPr="00C2425E">
        <w:rPr>
          <w:rStyle w:val="TagStyle"/>
          <w:rtl/>
        </w:rPr>
        <w:t>&lt;&lt; דובר_המשך &gt;&gt;</w:t>
      </w:r>
      <w:r>
        <w:rPr>
          <w:rtl/>
        </w:rPr>
        <w:t xml:space="preserve"> </w:t>
      </w:r>
      <w:bookmarkEnd w:id="10096"/>
    </w:p>
    <w:p w:rsidR="00596F43" w:rsidRDefault="00596F43" w:rsidP="001016EB">
      <w:pPr>
        <w:rPr>
          <w:rtl/>
        </w:rPr>
      </w:pPr>
    </w:p>
    <w:p w:rsidR="00596F43" w:rsidRDefault="00596F43" w:rsidP="004124A0">
      <w:pPr>
        <w:rPr>
          <w:rtl/>
        </w:rPr>
      </w:pPr>
      <w:bookmarkStart w:id="10097" w:name="_ETM_Q63_326000"/>
      <w:bookmarkEnd w:id="10097"/>
      <w:r>
        <w:rPr>
          <w:rFonts w:hint="cs"/>
          <w:rtl/>
        </w:rPr>
        <w:t xml:space="preserve">זה </w:t>
      </w:r>
      <w:bookmarkStart w:id="10098" w:name="_ETM_Q63_334022"/>
      <w:bookmarkEnd w:id="10098"/>
      <w:r>
        <w:rPr>
          <w:rtl/>
        </w:rPr>
        <w:t>שזה מוסדר</w:t>
      </w:r>
      <w:r w:rsidR="004124A0">
        <w:rPr>
          <w:rFonts w:hint="cs"/>
          <w:rtl/>
        </w:rPr>
        <w:t>,</w:t>
      </w:r>
      <w:r>
        <w:rPr>
          <w:rtl/>
        </w:rPr>
        <w:t xml:space="preserve"> אני בטוח</w:t>
      </w:r>
      <w:r>
        <w:rPr>
          <w:rFonts w:hint="cs"/>
          <w:rtl/>
        </w:rPr>
        <w:t>.</w:t>
      </w:r>
      <w:r>
        <w:rPr>
          <w:rtl/>
        </w:rPr>
        <w:t xml:space="preserve"> השאלה אם כשאנחנו נשארים פה לילות ארוכים</w:t>
      </w:r>
      <w:r>
        <w:rPr>
          <w:rFonts w:hint="cs"/>
          <w:rtl/>
        </w:rPr>
        <w:t>,</w:t>
      </w:r>
      <w:r>
        <w:rPr>
          <w:rtl/>
        </w:rPr>
        <w:t xml:space="preserve"> ועושים משמרות נוספות בגלל זה</w:t>
      </w:r>
      <w:r>
        <w:rPr>
          <w:rFonts w:hint="cs"/>
          <w:rtl/>
        </w:rPr>
        <w:t>,</w:t>
      </w:r>
      <w:r>
        <w:rPr>
          <w:rtl/>
        </w:rPr>
        <w:t xml:space="preserve"> זה לא משהו שצריך לפצות עליו</w:t>
      </w:r>
      <w:r>
        <w:rPr>
          <w:rFonts w:hint="cs"/>
          <w:rtl/>
        </w:rPr>
        <w:t>.</w:t>
      </w:r>
    </w:p>
    <w:p w:rsidR="00596F43" w:rsidRPr="004124A0" w:rsidRDefault="00596F43" w:rsidP="001016EB">
      <w:pPr>
        <w:rPr>
          <w:rtl/>
        </w:rPr>
      </w:pPr>
    </w:p>
    <w:p w:rsidR="00596F43" w:rsidRDefault="00596F43" w:rsidP="003B5F05">
      <w:pPr>
        <w:pStyle w:val="af6"/>
        <w:rPr>
          <w:rtl/>
        </w:rPr>
      </w:pPr>
      <w:r w:rsidRPr="00C2425E">
        <w:rPr>
          <w:rStyle w:val="TagStyle"/>
          <w:rtl/>
        </w:rPr>
        <w:t xml:space="preserve"> &lt;&lt; יור &gt;&gt;</w:t>
      </w:r>
      <w:r w:rsidRPr="002115BC">
        <w:rPr>
          <w:rStyle w:val="TagStyle"/>
          <w:rtl/>
        </w:rPr>
        <w:t xml:space="preserve"> </w:t>
      </w:r>
      <w:r>
        <w:rPr>
          <w:rtl/>
        </w:rPr>
        <w:t>היו"ר מיקי לוי:</w:t>
      </w:r>
      <w:r w:rsidRPr="002115BC">
        <w:rPr>
          <w:rStyle w:val="TagStyle"/>
          <w:rtl/>
        </w:rPr>
        <w:t xml:space="preserve"> </w:t>
      </w:r>
      <w:r w:rsidRPr="00C2425E">
        <w:rPr>
          <w:rStyle w:val="TagStyle"/>
          <w:rtl/>
        </w:rPr>
        <w:t>&lt;&lt; יור &gt;&gt;</w:t>
      </w:r>
      <w:r>
        <w:rPr>
          <w:rtl/>
        </w:rPr>
        <w:t xml:space="preserve"> </w:t>
      </w:r>
    </w:p>
    <w:p w:rsidR="00596F43" w:rsidRDefault="00596F43" w:rsidP="001016EB">
      <w:pPr>
        <w:rPr>
          <w:rtl/>
          <w:lang w:eastAsia="he-IL"/>
        </w:rPr>
      </w:pPr>
    </w:p>
    <w:p w:rsidR="00596F43" w:rsidRDefault="00596F43" w:rsidP="003B5F05">
      <w:pPr>
        <w:rPr>
          <w:rtl/>
        </w:rPr>
      </w:pPr>
      <w:bookmarkStart w:id="10099" w:name="_ETM_Q63_334000"/>
      <w:bookmarkEnd w:id="10099"/>
      <w:r>
        <w:rPr>
          <w:rFonts w:hint="cs"/>
          <w:rtl/>
        </w:rPr>
        <w:t>הם לא עושים. הם לא עושים. מי שעושים הם הסדרנים.</w:t>
      </w:r>
    </w:p>
    <w:p w:rsidR="00596F43" w:rsidRDefault="00596F43" w:rsidP="003B5F05">
      <w:pPr>
        <w:rPr>
          <w:rtl/>
        </w:rPr>
      </w:pPr>
      <w:bookmarkStart w:id="10100" w:name="_ETM_Q63_337000"/>
      <w:bookmarkEnd w:id="10100"/>
    </w:p>
    <w:p w:rsidR="00596F43" w:rsidRDefault="00596F43" w:rsidP="003B5F05">
      <w:pPr>
        <w:pStyle w:val="-"/>
        <w:rPr>
          <w:rtl/>
        </w:rPr>
      </w:pPr>
      <w:bookmarkStart w:id="10101" w:name="ET_speakercontinue_5802_12"/>
      <w:r w:rsidRPr="00C2425E">
        <w:rPr>
          <w:rStyle w:val="TagStyle"/>
          <w:rtl/>
        </w:rPr>
        <w:t xml:space="preserve"> &lt;&lt; דובר_המשך &gt;&gt;</w:t>
      </w:r>
      <w:r w:rsidRPr="00F13645">
        <w:rPr>
          <w:rStyle w:val="TagStyle"/>
          <w:rtl/>
        </w:rPr>
        <w:t xml:space="preserve"> </w:t>
      </w:r>
      <w:r>
        <w:rPr>
          <w:rtl/>
        </w:rPr>
        <w:t>שלמה קרעי (הליכוד):</w:t>
      </w:r>
      <w:r w:rsidRPr="00F13645">
        <w:rPr>
          <w:rStyle w:val="TagStyle"/>
          <w:rtl/>
        </w:rPr>
        <w:t xml:space="preserve"> </w:t>
      </w:r>
      <w:r w:rsidRPr="00C2425E">
        <w:rPr>
          <w:rStyle w:val="TagStyle"/>
          <w:rtl/>
        </w:rPr>
        <w:t>&lt;&lt; דובר_המשך &gt;&gt;</w:t>
      </w:r>
      <w:r>
        <w:rPr>
          <w:rtl/>
        </w:rPr>
        <w:t xml:space="preserve"> </w:t>
      </w:r>
      <w:bookmarkEnd w:id="10101"/>
    </w:p>
    <w:p w:rsidR="00596F43" w:rsidRDefault="00596F43" w:rsidP="001016EB">
      <w:pPr>
        <w:rPr>
          <w:rtl/>
        </w:rPr>
      </w:pPr>
    </w:p>
    <w:p w:rsidR="00596F43" w:rsidRDefault="00596F43" w:rsidP="003B5F05">
      <w:pPr>
        <w:rPr>
          <w:rtl/>
        </w:rPr>
      </w:pPr>
      <w:bookmarkStart w:id="10102" w:name="_ETM_Q63_338000"/>
      <w:bookmarkEnd w:id="10102"/>
      <w:r>
        <w:rPr>
          <w:rtl/>
        </w:rPr>
        <w:t>טוב</w:t>
      </w:r>
      <w:r>
        <w:rPr>
          <w:rFonts w:hint="cs"/>
          <w:rtl/>
        </w:rPr>
        <w:t xml:space="preserve">. </w:t>
      </w:r>
      <w:r>
        <w:rPr>
          <w:rtl/>
        </w:rPr>
        <w:t>זה נושא שנמצא בידיים שלך</w:t>
      </w:r>
      <w:r>
        <w:rPr>
          <w:rFonts w:hint="cs"/>
          <w:rtl/>
        </w:rPr>
        <w:t>.</w:t>
      </w:r>
      <w:r>
        <w:rPr>
          <w:rtl/>
        </w:rPr>
        <w:t xml:space="preserve"> אני בטח לא יכול לבדוק אותו</w:t>
      </w:r>
      <w:r>
        <w:rPr>
          <w:rFonts w:hint="cs"/>
          <w:rtl/>
        </w:rPr>
        <w:t>.</w:t>
      </w:r>
      <w:r>
        <w:rPr>
          <w:rtl/>
        </w:rPr>
        <w:t xml:space="preserve"> אני</w:t>
      </w:r>
      <w:r>
        <w:rPr>
          <w:rFonts w:hint="cs"/>
          <w:rtl/>
        </w:rPr>
        <w:t>,</w:t>
      </w:r>
      <w:r>
        <w:rPr>
          <w:rtl/>
        </w:rPr>
        <w:t xml:space="preserve"> בכל מקרה</w:t>
      </w:r>
      <w:r>
        <w:rPr>
          <w:rFonts w:hint="cs"/>
          <w:rtl/>
        </w:rPr>
        <w:t>,</w:t>
      </w:r>
      <w:r>
        <w:rPr>
          <w:rtl/>
        </w:rPr>
        <w:t xml:space="preserve"> חושב שכדאי לתת תשומת לב</w:t>
      </w:r>
      <w:r>
        <w:rPr>
          <w:rFonts w:hint="cs"/>
          <w:rtl/>
        </w:rPr>
        <w:t xml:space="preserve"> נוספת. </w:t>
      </w:r>
    </w:p>
    <w:p w:rsidR="00596F43" w:rsidRDefault="00596F43" w:rsidP="003B5F05">
      <w:pPr>
        <w:rPr>
          <w:rtl/>
        </w:rPr>
      </w:pPr>
      <w:bookmarkStart w:id="10103" w:name="_ETM_Q63_354000"/>
      <w:bookmarkEnd w:id="10103"/>
    </w:p>
    <w:p w:rsidR="00596F43" w:rsidRDefault="00596F43" w:rsidP="003B5F05">
      <w:pPr>
        <w:rPr>
          <w:rtl/>
        </w:rPr>
      </w:pPr>
      <w:bookmarkStart w:id="10104" w:name="_ETM_Q63_355000"/>
      <w:bookmarkEnd w:id="10104"/>
      <w:r>
        <w:rPr>
          <w:rtl/>
        </w:rPr>
        <w:t>אני רוצה לדבר על עוד עניין שממש עכשיו פורסם</w:t>
      </w:r>
      <w:r>
        <w:rPr>
          <w:rFonts w:hint="cs"/>
          <w:rtl/>
        </w:rPr>
        <w:t>,</w:t>
      </w:r>
      <w:r>
        <w:rPr>
          <w:rtl/>
        </w:rPr>
        <w:t xml:space="preserve"> הערב</w:t>
      </w:r>
      <w:r>
        <w:rPr>
          <w:rFonts w:hint="cs"/>
          <w:rtl/>
        </w:rPr>
        <w:t xml:space="preserve"> </w:t>
      </w:r>
      <w:r w:rsidR="001016EB">
        <w:rPr>
          <w:rFonts w:hint="cs"/>
          <w:rtl/>
        </w:rPr>
        <w:t>– – –</w:t>
      </w:r>
    </w:p>
    <w:p w:rsidR="00596F43" w:rsidRDefault="00596F43" w:rsidP="003B5F05">
      <w:pPr>
        <w:rPr>
          <w:rtl/>
        </w:rPr>
      </w:pPr>
    </w:p>
    <w:p w:rsidR="00596F43" w:rsidRDefault="00596F43" w:rsidP="003B5F05">
      <w:pPr>
        <w:pStyle w:val="af6"/>
        <w:rPr>
          <w:rtl/>
        </w:rPr>
      </w:pPr>
      <w:r w:rsidRPr="00C2425E">
        <w:rPr>
          <w:rStyle w:val="TagStyle"/>
          <w:rtl/>
        </w:rPr>
        <w:t>&lt;&lt; יור &gt;&gt;</w:t>
      </w:r>
      <w:r w:rsidRPr="002115BC">
        <w:rPr>
          <w:rStyle w:val="TagStyle"/>
          <w:rtl/>
        </w:rPr>
        <w:t xml:space="preserve"> </w:t>
      </w:r>
      <w:r>
        <w:rPr>
          <w:rtl/>
        </w:rPr>
        <w:t>היו"ר מיקי לוי:</w:t>
      </w:r>
      <w:r w:rsidRPr="002115BC">
        <w:rPr>
          <w:rStyle w:val="TagStyle"/>
          <w:rtl/>
        </w:rPr>
        <w:t xml:space="preserve"> </w:t>
      </w:r>
      <w:r w:rsidRPr="00C2425E">
        <w:rPr>
          <w:rStyle w:val="TagStyle"/>
          <w:rtl/>
        </w:rPr>
        <w:t>&lt;&lt; יור &gt;&gt;</w:t>
      </w:r>
      <w:r>
        <w:rPr>
          <w:rtl/>
        </w:rPr>
        <w:t xml:space="preserve"> </w:t>
      </w:r>
    </w:p>
    <w:p w:rsidR="00596F43" w:rsidRDefault="00596F43" w:rsidP="003B5F05">
      <w:pPr>
        <w:rPr>
          <w:rtl/>
        </w:rPr>
      </w:pPr>
    </w:p>
    <w:p w:rsidR="00596F43" w:rsidRDefault="00596F43" w:rsidP="003B5F05">
      <w:pPr>
        <w:rPr>
          <w:rtl/>
        </w:rPr>
      </w:pPr>
      <w:r>
        <w:rPr>
          <w:rFonts w:hint="cs"/>
          <w:rtl/>
        </w:rPr>
        <w:t>ל</w:t>
      </w:r>
      <w:r>
        <w:rPr>
          <w:rtl/>
        </w:rPr>
        <w:t>תשומת ל</w:t>
      </w:r>
      <w:r>
        <w:rPr>
          <w:rFonts w:hint="cs"/>
          <w:rtl/>
        </w:rPr>
        <w:t>י</w:t>
      </w:r>
      <w:r>
        <w:rPr>
          <w:rtl/>
        </w:rPr>
        <w:t>בך</w:t>
      </w:r>
      <w:r>
        <w:rPr>
          <w:rFonts w:hint="cs"/>
          <w:rtl/>
        </w:rPr>
        <w:t>,</w:t>
      </w:r>
      <w:r>
        <w:rPr>
          <w:rtl/>
        </w:rPr>
        <w:t xml:space="preserve"> </w:t>
      </w:r>
      <w:r>
        <w:rPr>
          <w:rFonts w:hint="cs"/>
          <w:rtl/>
        </w:rPr>
        <w:t xml:space="preserve">היו לך כאן </w:t>
      </w:r>
      <w:r>
        <w:rPr>
          <w:rtl/>
        </w:rPr>
        <w:t>90 דקות</w:t>
      </w:r>
      <w:r>
        <w:rPr>
          <w:rFonts w:hint="cs"/>
          <w:rtl/>
        </w:rPr>
        <w:t>,</w:t>
      </w:r>
      <w:r>
        <w:rPr>
          <w:rtl/>
        </w:rPr>
        <w:t xml:space="preserve"> ובסיום</w:t>
      </w:r>
      <w:r>
        <w:rPr>
          <w:rFonts w:hint="cs"/>
          <w:rtl/>
        </w:rPr>
        <w:t>,</w:t>
      </w:r>
      <w:r>
        <w:rPr>
          <w:rtl/>
        </w:rPr>
        <w:t xml:space="preserve"> אי</w:t>
      </w:r>
      <w:r>
        <w:rPr>
          <w:rFonts w:hint="cs"/>
          <w:rtl/>
        </w:rPr>
        <w:t>-</w:t>
      </w:r>
      <w:r>
        <w:rPr>
          <w:rtl/>
        </w:rPr>
        <w:t>אפשר בשעון יותר מ-90 דקות</w:t>
      </w:r>
      <w:r>
        <w:rPr>
          <w:rFonts w:hint="cs"/>
          <w:rtl/>
        </w:rPr>
        <w:t>.</w:t>
      </w:r>
      <w:r>
        <w:rPr>
          <w:rtl/>
        </w:rPr>
        <w:t xml:space="preserve"> אחר כך נוסיף 60 דקות</w:t>
      </w:r>
      <w:r>
        <w:rPr>
          <w:rFonts w:hint="cs"/>
          <w:rtl/>
        </w:rPr>
        <w:t>.</w:t>
      </w:r>
      <w:r w:rsidR="004124A0">
        <w:rPr>
          <w:rFonts w:hint="cs"/>
          <w:rtl/>
        </w:rPr>
        <w:t xml:space="preserve"> עד שזה יסתיים. </w:t>
      </w:r>
    </w:p>
    <w:p w:rsidR="00596F43" w:rsidRDefault="00596F43" w:rsidP="003B5F05">
      <w:pPr>
        <w:rPr>
          <w:rtl/>
        </w:rPr>
      </w:pPr>
      <w:bookmarkStart w:id="10105" w:name="_ETM_Q63_363000"/>
      <w:bookmarkEnd w:id="10105"/>
    </w:p>
    <w:p w:rsidR="00596F43" w:rsidRDefault="00596F43" w:rsidP="003B5F05">
      <w:pPr>
        <w:pStyle w:val="-"/>
        <w:rPr>
          <w:rtl/>
        </w:rPr>
      </w:pPr>
      <w:bookmarkStart w:id="10106" w:name="ET_speakercontinue_5802_17"/>
      <w:r w:rsidRPr="00C2425E">
        <w:rPr>
          <w:rStyle w:val="TagStyle"/>
          <w:rtl/>
        </w:rPr>
        <w:t xml:space="preserve"> &lt;&lt; דובר_המשך &gt;&gt;</w:t>
      </w:r>
      <w:r w:rsidRPr="00452C35">
        <w:rPr>
          <w:rStyle w:val="TagStyle"/>
          <w:rtl/>
        </w:rPr>
        <w:t xml:space="preserve"> </w:t>
      </w:r>
      <w:r>
        <w:rPr>
          <w:rtl/>
        </w:rPr>
        <w:t>שלמה קרעי (הליכוד):</w:t>
      </w:r>
      <w:r w:rsidRPr="00452C35">
        <w:rPr>
          <w:rStyle w:val="TagStyle"/>
          <w:rtl/>
        </w:rPr>
        <w:t xml:space="preserve"> </w:t>
      </w:r>
      <w:r w:rsidRPr="00C2425E">
        <w:rPr>
          <w:rStyle w:val="TagStyle"/>
          <w:rtl/>
        </w:rPr>
        <w:t>&lt;&lt; דובר_המשך &gt;&gt;</w:t>
      </w:r>
      <w:r>
        <w:rPr>
          <w:rtl/>
        </w:rPr>
        <w:t xml:space="preserve"> </w:t>
      </w:r>
      <w:bookmarkEnd w:id="10106"/>
    </w:p>
    <w:p w:rsidR="00596F43" w:rsidRDefault="00596F43" w:rsidP="001016EB">
      <w:pPr>
        <w:rPr>
          <w:rtl/>
        </w:rPr>
      </w:pPr>
    </w:p>
    <w:p w:rsidR="00596F43" w:rsidRDefault="00596F43" w:rsidP="004124A0">
      <w:pPr>
        <w:rPr>
          <w:rtl/>
        </w:rPr>
      </w:pPr>
      <w:bookmarkStart w:id="10107" w:name="_ETM_Q63_364000"/>
      <w:bookmarkEnd w:id="10107"/>
      <w:r>
        <w:rPr>
          <w:rtl/>
        </w:rPr>
        <w:t>בסדר</w:t>
      </w:r>
      <w:r>
        <w:rPr>
          <w:rFonts w:hint="cs"/>
          <w:rtl/>
        </w:rPr>
        <w:t xml:space="preserve"> גמור.</w:t>
      </w:r>
      <w:r w:rsidR="004124A0">
        <w:rPr>
          <w:rFonts w:hint="cs"/>
          <w:rtl/>
        </w:rPr>
        <w:t xml:space="preserve"> </w:t>
      </w:r>
      <w:bookmarkStart w:id="10108" w:name="_ETM_Q63_368000"/>
      <w:bookmarkEnd w:id="10108"/>
      <w:r>
        <w:rPr>
          <w:rtl/>
        </w:rPr>
        <w:t>פורסם בחדשות 13</w:t>
      </w:r>
      <w:r>
        <w:rPr>
          <w:rFonts w:hint="cs"/>
          <w:rtl/>
        </w:rPr>
        <w:t xml:space="preserve">, </w:t>
      </w:r>
      <w:r>
        <w:rPr>
          <w:rtl/>
        </w:rPr>
        <w:t>אדוני</w:t>
      </w:r>
      <w:r>
        <w:rPr>
          <w:rFonts w:hint="cs"/>
          <w:rtl/>
        </w:rPr>
        <w:t xml:space="preserve"> </w:t>
      </w:r>
      <w:r>
        <w:rPr>
          <w:rtl/>
        </w:rPr>
        <w:t>–</w:t>
      </w:r>
      <w:r>
        <w:rPr>
          <w:rFonts w:hint="cs"/>
          <w:rtl/>
        </w:rPr>
        <w:t xml:space="preserve"> </w:t>
      </w:r>
      <w:r>
        <w:rPr>
          <w:rtl/>
        </w:rPr>
        <w:t>גם זה עוד הקדמה לפני שאני עובר למה שהכנתי</w:t>
      </w:r>
      <w:r>
        <w:rPr>
          <w:rFonts w:hint="cs"/>
          <w:rtl/>
        </w:rPr>
        <w:t>.</w:t>
      </w:r>
    </w:p>
    <w:p w:rsidR="00596F43" w:rsidRDefault="00596F43" w:rsidP="003B5F05">
      <w:pPr>
        <w:rPr>
          <w:rtl/>
        </w:rPr>
      </w:pPr>
    </w:p>
    <w:p w:rsidR="00596F43" w:rsidRDefault="00596F43" w:rsidP="003B5F05">
      <w:pPr>
        <w:pStyle w:val="af6"/>
        <w:rPr>
          <w:rtl/>
        </w:rPr>
      </w:pPr>
      <w:bookmarkStart w:id="10109" w:name="_ETM_Q63_375000"/>
      <w:bookmarkEnd w:id="10109"/>
      <w:r w:rsidRPr="00C2425E">
        <w:rPr>
          <w:rStyle w:val="TagStyle"/>
          <w:rtl/>
        </w:rPr>
        <w:t>&lt;&lt; יור &gt;&gt;</w:t>
      </w:r>
      <w:r w:rsidRPr="002115BC">
        <w:rPr>
          <w:rStyle w:val="TagStyle"/>
          <w:rtl/>
        </w:rPr>
        <w:t xml:space="preserve"> </w:t>
      </w:r>
      <w:r>
        <w:rPr>
          <w:rtl/>
        </w:rPr>
        <w:t>היו"ר מיקי לוי:</w:t>
      </w:r>
      <w:r w:rsidRPr="002115BC">
        <w:rPr>
          <w:rStyle w:val="TagStyle"/>
          <w:rtl/>
        </w:rPr>
        <w:t xml:space="preserve"> </w:t>
      </w:r>
      <w:r w:rsidRPr="00C2425E">
        <w:rPr>
          <w:rStyle w:val="TagStyle"/>
          <w:rtl/>
        </w:rPr>
        <w:t>&lt;&lt; יור &gt;&gt;</w:t>
      </w:r>
      <w:r>
        <w:rPr>
          <w:rtl/>
        </w:rPr>
        <w:t xml:space="preserve"> </w:t>
      </w:r>
    </w:p>
    <w:p w:rsidR="00596F43" w:rsidRDefault="00596F43" w:rsidP="003B5F05">
      <w:pPr>
        <w:rPr>
          <w:rtl/>
        </w:rPr>
      </w:pPr>
    </w:p>
    <w:p w:rsidR="00596F43" w:rsidRDefault="00596F43" w:rsidP="003B5F05">
      <w:pPr>
        <w:rPr>
          <w:rtl/>
        </w:rPr>
      </w:pPr>
      <w:bookmarkStart w:id="10110" w:name="_ETM_Q63_376000"/>
      <w:bookmarkEnd w:id="10110"/>
      <w:r>
        <w:rPr>
          <w:rFonts w:hint="cs"/>
          <w:rtl/>
        </w:rPr>
        <w:t>אתה לא היית פה. כבר אמרתי.</w:t>
      </w:r>
    </w:p>
    <w:p w:rsidR="00596F43" w:rsidRDefault="00596F43" w:rsidP="003B5F05">
      <w:pPr>
        <w:rPr>
          <w:rtl/>
        </w:rPr>
      </w:pPr>
      <w:bookmarkStart w:id="10111" w:name="_ETM_Q63_379000"/>
      <w:bookmarkEnd w:id="10111"/>
    </w:p>
    <w:p w:rsidR="00596F43" w:rsidRDefault="00596F43" w:rsidP="003B5F05">
      <w:pPr>
        <w:pStyle w:val="-"/>
        <w:rPr>
          <w:rtl/>
        </w:rPr>
      </w:pPr>
      <w:r w:rsidRPr="00C2425E">
        <w:rPr>
          <w:rStyle w:val="TagStyle"/>
          <w:rtl/>
        </w:rPr>
        <w:t xml:space="preserve"> &lt;&lt; דובר_המשך &gt;&gt;</w:t>
      </w:r>
      <w:r w:rsidRPr="00452C35">
        <w:rPr>
          <w:rStyle w:val="TagStyle"/>
          <w:rtl/>
        </w:rPr>
        <w:t xml:space="preserve"> </w:t>
      </w:r>
      <w:r>
        <w:rPr>
          <w:rtl/>
        </w:rPr>
        <w:t>שלמה קרעי (הליכוד):</w:t>
      </w:r>
      <w:r w:rsidRPr="00452C35">
        <w:rPr>
          <w:rStyle w:val="TagStyle"/>
          <w:rtl/>
        </w:rPr>
        <w:t xml:space="preserve"> </w:t>
      </w:r>
      <w:r w:rsidRPr="00C2425E">
        <w:rPr>
          <w:rStyle w:val="TagStyle"/>
          <w:rtl/>
        </w:rPr>
        <w:t>&lt;&lt; דובר_המשך &gt;&gt;</w:t>
      </w:r>
      <w:r>
        <w:rPr>
          <w:rtl/>
        </w:rPr>
        <w:t xml:space="preserve"> </w:t>
      </w:r>
    </w:p>
    <w:p w:rsidR="00596F43" w:rsidRDefault="00596F43" w:rsidP="001016EB">
      <w:pPr>
        <w:rPr>
          <w:rtl/>
        </w:rPr>
      </w:pPr>
    </w:p>
    <w:p w:rsidR="00596F43" w:rsidRDefault="00596F43" w:rsidP="004124A0">
      <w:pPr>
        <w:rPr>
          <w:rtl/>
        </w:rPr>
      </w:pPr>
      <w:bookmarkStart w:id="10112" w:name="_ETM_Q63_380000"/>
      <w:bookmarkEnd w:id="10112"/>
      <w:r>
        <w:rPr>
          <w:rtl/>
        </w:rPr>
        <w:t>כן</w:t>
      </w:r>
      <w:r>
        <w:rPr>
          <w:rFonts w:hint="cs"/>
          <w:rtl/>
        </w:rPr>
        <w:t>,</w:t>
      </w:r>
      <w:r>
        <w:rPr>
          <w:rtl/>
        </w:rPr>
        <w:t xml:space="preserve"> כן</w:t>
      </w:r>
      <w:r>
        <w:rPr>
          <w:rFonts w:hint="cs"/>
          <w:rtl/>
        </w:rPr>
        <w:t>.</w:t>
      </w:r>
      <w:r>
        <w:rPr>
          <w:rtl/>
        </w:rPr>
        <w:t xml:space="preserve"> שמעתי</w:t>
      </w:r>
      <w:r>
        <w:rPr>
          <w:rFonts w:hint="cs"/>
          <w:rtl/>
        </w:rPr>
        <w:t xml:space="preserve">. </w:t>
      </w:r>
      <w:r>
        <w:rPr>
          <w:rtl/>
        </w:rPr>
        <w:t>אני</w:t>
      </w:r>
      <w:r>
        <w:rPr>
          <w:rFonts w:hint="cs"/>
          <w:rtl/>
        </w:rPr>
        <w:t>,</w:t>
      </w:r>
      <w:r>
        <w:rPr>
          <w:rtl/>
        </w:rPr>
        <w:t xml:space="preserve"> גם כשאני לא פה האוזניים שלי כ</w:t>
      </w:r>
      <w:r>
        <w:rPr>
          <w:rFonts w:hint="cs"/>
          <w:rtl/>
        </w:rPr>
        <w:t>א</w:t>
      </w:r>
      <w:r>
        <w:rPr>
          <w:rtl/>
        </w:rPr>
        <w:t>ן</w:t>
      </w:r>
      <w:r>
        <w:rPr>
          <w:rFonts w:hint="cs"/>
          <w:rtl/>
        </w:rPr>
        <w:t>.</w:t>
      </w:r>
      <w:bookmarkStart w:id="10113" w:name="_ETM_Q63_382000"/>
      <w:bookmarkStart w:id="10114" w:name="_ETM_Q63_381000"/>
      <w:bookmarkEnd w:id="10113"/>
      <w:bookmarkEnd w:id="10114"/>
      <w:r w:rsidR="004124A0">
        <w:rPr>
          <w:rFonts w:hint="cs"/>
          <w:rtl/>
        </w:rPr>
        <w:t xml:space="preserve"> </w:t>
      </w:r>
      <w:r>
        <w:rPr>
          <w:rtl/>
        </w:rPr>
        <w:t>ושמעתי את מה שאתה אמרת</w:t>
      </w:r>
      <w:r>
        <w:rPr>
          <w:rFonts w:hint="cs"/>
          <w:rtl/>
        </w:rPr>
        <w:t>.</w:t>
      </w:r>
      <w:r>
        <w:rPr>
          <w:rtl/>
        </w:rPr>
        <w:t xml:space="preserve"> אבל זה לא מספיק</w:t>
      </w:r>
      <w:r>
        <w:rPr>
          <w:rFonts w:hint="cs"/>
          <w:rtl/>
        </w:rPr>
        <w:t>.</w:t>
      </w:r>
      <w:r>
        <w:rPr>
          <w:rtl/>
        </w:rPr>
        <w:t xml:space="preserve"> ואני אגיד מה פורסם</w:t>
      </w:r>
      <w:r>
        <w:rPr>
          <w:rFonts w:hint="cs"/>
          <w:rtl/>
        </w:rPr>
        <w:t>.</w:t>
      </w:r>
      <w:r>
        <w:rPr>
          <w:rtl/>
        </w:rPr>
        <w:t xml:space="preserve"> וזה שאתה אמרת זה יפה מאוד</w:t>
      </w:r>
      <w:r>
        <w:rPr>
          <w:rFonts w:hint="cs"/>
          <w:rtl/>
        </w:rPr>
        <w:t>,</w:t>
      </w:r>
      <w:r>
        <w:rPr>
          <w:rtl/>
        </w:rPr>
        <w:t xml:space="preserve"> וכל הכבוד שאמרת את מה שאמרת</w:t>
      </w:r>
      <w:r w:rsidR="004124A0">
        <w:rPr>
          <w:rFonts w:hint="cs"/>
          <w:rtl/>
        </w:rPr>
        <w:t>,</w:t>
      </w:r>
      <w:r>
        <w:rPr>
          <w:rtl/>
        </w:rPr>
        <w:t xml:space="preserve"> אבל יש אחרים שלא חושבים כמוך בקואליציה הזאת</w:t>
      </w:r>
      <w:r>
        <w:rPr>
          <w:rFonts w:hint="cs"/>
          <w:rtl/>
        </w:rPr>
        <w:t>.</w:t>
      </w:r>
      <w:r>
        <w:rPr>
          <w:rtl/>
        </w:rPr>
        <w:t xml:space="preserve"> ועל זה אני רוצה לדבר</w:t>
      </w:r>
      <w:r>
        <w:rPr>
          <w:rFonts w:hint="cs"/>
          <w:rtl/>
        </w:rPr>
        <w:t>.</w:t>
      </w:r>
    </w:p>
    <w:p w:rsidR="00596F43" w:rsidRDefault="00596F43" w:rsidP="003B5F05">
      <w:pPr>
        <w:rPr>
          <w:rtl/>
        </w:rPr>
      </w:pPr>
      <w:bookmarkStart w:id="10115" w:name="_ETM_Q63_396000"/>
      <w:bookmarkEnd w:id="10115"/>
    </w:p>
    <w:p w:rsidR="00596F43" w:rsidRDefault="00596F43" w:rsidP="003B5F05">
      <w:pPr>
        <w:pStyle w:val="af6"/>
        <w:rPr>
          <w:rtl/>
        </w:rPr>
      </w:pPr>
      <w:bookmarkStart w:id="10116" w:name="_ETM_Q63_397000"/>
      <w:bookmarkStart w:id="10117" w:name="ET_yor_6204_26"/>
      <w:bookmarkEnd w:id="10116"/>
      <w:r w:rsidRPr="00C2425E">
        <w:rPr>
          <w:rStyle w:val="TagStyle"/>
          <w:rtl/>
        </w:rPr>
        <w:t>&lt;&lt; יור &gt;&gt;</w:t>
      </w:r>
      <w:r w:rsidRPr="002115BC">
        <w:rPr>
          <w:rStyle w:val="TagStyle"/>
          <w:rtl/>
        </w:rPr>
        <w:t xml:space="preserve"> </w:t>
      </w:r>
      <w:r>
        <w:rPr>
          <w:rtl/>
        </w:rPr>
        <w:t>היו"ר מיקי לוי:</w:t>
      </w:r>
      <w:r w:rsidRPr="002115BC">
        <w:rPr>
          <w:rStyle w:val="TagStyle"/>
          <w:rtl/>
        </w:rPr>
        <w:t xml:space="preserve"> </w:t>
      </w:r>
      <w:r w:rsidRPr="00C2425E">
        <w:rPr>
          <w:rStyle w:val="TagStyle"/>
          <w:rtl/>
        </w:rPr>
        <w:t>&lt;&lt; יור &gt;&gt;</w:t>
      </w:r>
      <w:bookmarkEnd w:id="10117"/>
      <w:r>
        <w:rPr>
          <w:rtl/>
        </w:rPr>
        <w:t xml:space="preserve"> </w:t>
      </w:r>
    </w:p>
    <w:p w:rsidR="00596F43" w:rsidRDefault="00596F43" w:rsidP="003B5F05">
      <w:pPr>
        <w:rPr>
          <w:rtl/>
        </w:rPr>
      </w:pPr>
    </w:p>
    <w:p w:rsidR="00596F43" w:rsidRDefault="00596F43" w:rsidP="003B5F05">
      <w:pPr>
        <w:rPr>
          <w:rtl/>
        </w:rPr>
      </w:pPr>
      <w:bookmarkStart w:id="10118" w:name="_ETM_Q63_398000"/>
      <w:bookmarkEnd w:id="10118"/>
      <w:r>
        <w:rPr>
          <w:rFonts w:hint="cs"/>
          <w:rtl/>
        </w:rPr>
        <w:t>בבקשה.</w:t>
      </w:r>
    </w:p>
    <w:p w:rsidR="00596F43" w:rsidRDefault="00596F43" w:rsidP="003B5F05">
      <w:pPr>
        <w:rPr>
          <w:rtl/>
        </w:rPr>
      </w:pPr>
    </w:p>
    <w:p w:rsidR="00596F43" w:rsidRDefault="00596F43" w:rsidP="003B5F05">
      <w:pPr>
        <w:pStyle w:val="-"/>
        <w:rPr>
          <w:rtl/>
        </w:rPr>
      </w:pPr>
      <w:r w:rsidRPr="00C2425E">
        <w:rPr>
          <w:rStyle w:val="TagStyle"/>
          <w:rtl/>
        </w:rPr>
        <w:t xml:space="preserve"> &lt;&lt; דובר_המשך &gt;&gt;</w:t>
      </w:r>
      <w:r w:rsidRPr="00452C35">
        <w:rPr>
          <w:rStyle w:val="TagStyle"/>
          <w:rtl/>
        </w:rPr>
        <w:t xml:space="preserve"> </w:t>
      </w:r>
      <w:r>
        <w:rPr>
          <w:rtl/>
        </w:rPr>
        <w:t>שלמה קרעי (הליכוד):</w:t>
      </w:r>
      <w:r w:rsidRPr="00452C35">
        <w:rPr>
          <w:rStyle w:val="TagStyle"/>
          <w:rtl/>
        </w:rPr>
        <w:t xml:space="preserve"> </w:t>
      </w:r>
      <w:r w:rsidRPr="00C2425E">
        <w:rPr>
          <w:rStyle w:val="TagStyle"/>
          <w:rtl/>
        </w:rPr>
        <w:t>&lt;&lt; דובר_המשך &gt;&gt;</w:t>
      </w:r>
      <w:r>
        <w:rPr>
          <w:rtl/>
        </w:rPr>
        <w:t xml:space="preserve"> </w:t>
      </w:r>
    </w:p>
    <w:p w:rsidR="00596F43" w:rsidRDefault="00596F43" w:rsidP="001016EB">
      <w:pPr>
        <w:rPr>
          <w:rtl/>
        </w:rPr>
      </w:pPr>
    </w:p>
    <w:p w:rsidR="00596F43" w:rsidRDefault="00596F43" w:rsidP="004124A0">
      <w:pPr>
        <w:rPr>
          <w:rtl/>
        </w:rPr>
      </w:pPr>
      <w:bookmarkStart w:id="10119" w:name="_ETM_Q63_399000"/>
      <w:bookmarkEnd w:id="10119"/>
      <w:r>
        <w:rPr>
          <w:rtl/>
        </w:rPr>
        <w:t>גורמים בכירים בקואליציה נגד היועצת המשפטית של הכנסת שגית אפיק</w:t>
      </w:r>
      <w:r>
        <w:rPr>
          <w:rFonts w:hint="cs"/>
          <w:rtl/>
        </w:rPr>
        <w:t>:</w:t>
      </w:r>
      <w:r>
        <w:rPr>
          <w:rtl/>
        </w:rPr>
        <w:t xml:space="preserve"> שפוטה של יריב לוין</w:t>
      </w:r>
      <w:r>
        <w:rPr>
          <w:rFonts w:hint="cs"/>
          <w:rtl/>
        </w:rPr>
        <w:t>,</w:t>
      </w:r>
      <w:r>
        <w:rPr>
          <w:rtl/>
        </w:rPr>
        <w:t xml:space="preserve"> עובדת על מלא אצל נתניהו והליכוד</w:t>
      </w:r>
      <w:r>
        <w:rPr>
          <w:rFonts w:hint="cs"/>
          <w:rtl/>
        </w:rPr>
        <w:t>.</w:t>
      </w:r>
      <w:r>
        <w:rPr>
          <w:rtl/>
        </w:rPr>
        <w:t xml:space="preserve"> אז בוא</w:t>
      </w:r>
      <w:r>
        <w:rPr>
          <w:rFonts w:hint="cs"/>
          <w:rtl/>
        </w:rPr>
        <w:t>ו</w:t>
      </w:r>
      <w:r>
        <w:rPr>
          <w:rtl/>
        </w:rPr>
        <w:t xml:space="preserve"> אני אגיד לכם</w:t>
      </w:r>
      <w:r>
        <w:rPr>
          <w:rFonts w:hint="cs"/>
          <w:rtl/>
        </w:rPr>
        <w:t>,</w:t>
      </w:r>
      <w:r>
        <w:rPr>
          <w:rtl/>
        </w:rPr>
        <w:t xml:space="preserve"> חברים</w:t>
      </w:r>
      <w:r>
        <w:rPr>
          <w:rFonts w:hint="cs"/>
          <w:rtl/>
        </w:rPr>
        <w:t xml:space="preserve"> </w:t>
      </w:r>
      <w:r>
        <w:rPr>
          <w:rtl/>
        </w:rPr>
        <w:t>– אתה בטח</w:t>
      </w:r>
      <w:r>
        <w:rPr>
          <w:rFonts w:hint="cs"/>
          <w:rtl/>
        </w:rPr>
        <w:t>,</w:t>
      </w:r>
      <w:r>
        <w:rPr>
          <w:rtl/>
        </w:rPr>
        <w:t xml:space="preserve"> מיקי</w:t>
      </w:r>
      <w:r>
        <w:rPr>
          <w:rFonts w:hint="cs"/>
          <w:rtl/>
        </w:rPr>
        <w:t>,</w:t>
      </w:r>
      <w:r>
        <w:rPr>
          <w:rtl/>
        </w:rPr>
        <w:t xml:space="preserve"> יודע את זה יותר טוב מכולם</w:t>
      </w:r>
      <w:r w:rsidR="004124A0">
        <w:rPr>
          <w:rFonts w:hint="cs"/>
          <w:rtl/>
        </w:rPr>
        <w:t>:</w:t>
      </w:r>
      <w:r>
        <w:rPr>
          <w:rFonts w:hint="cs"/>
          <w:rtl/>
        </w:rPr>
        <w:t xml:space="preserve"> </w:t>
      </w:r>
      <w:r w:rsidR="004124A0">
        <w:rPr>
          <w:rFonts w:hint="cs"/>
          <w:rtl/>
        </w:rPr>
        <w:t>ש</w:t>
      </w:r>
      <w:r>
        <w:rPr>
          <w:rtl/>
        </w:rPr>
        <w:t>גית עושה לנו את המוות</w:t>
      </w:r>
      <w:r>
        <w:rPr>
          <w:rFonts w:hint="cs"/>
          <w:rtl/>
        </w:rPr>
        <w:t>.</w:t>
      </w:r>
      <w:r>
        <w:rPr>
          <w:rtl/>
        </w:rPr>
        <w:t xml:space="preserve"> מאז שהממשלה הזו התחלפה </w:t>
      </w:r>
      <w:r>
        <w:rPr>
          <w:rFonts w:hint="cs"/>
          <w:rtl/>
        </w:rPr>
        <w:t>נ</w:t>
      </w:r>
      <w:r>
        <w:rPr>
          <w:rtl/>
        </w:rPr>
        <w:t>כנס נוהל חדש</w:t>
      </w:r>
      <w:r>
        <w:rPr>
          <w:rFonts w:hint="cs"/>
          <w:rtl/>
        </w:rPr>
        <w:t>,</w:t>
      </w:r>
      <w:r>
        <w:rPr>
          <w:rtl/>
        </w:rPr>
        <w:t xml:space="preserve"> שלא היה קודם לכן</w:t>
      </w:r>
      <w:r>
        <w:rPr>
          <w:rFonts w:hint="cs"/>
          <w:rtl/>
        </w:rPr>
        <w:t>,</w:t>
      </w:r>
      <w:r>
        <w:rPr>
          <w:rtl/>
        </w:rPr>
        <w:t xml:space="preserve"> של היועצת המשפטית של הכנסת</w:t>
      </w:r>
      <w:r>
        <w:rPr>
          <w:rFonts w:hint="cs"/>
          <w:rtl/>
        </w:rPr>
        <w:t>,</w:t>
      </w:r>
      <w:r>
        <w:rPr>
          <w:rtl/>
        </w:rPr>
        <w:t xml:space="preserve"> שהגביל אותנו מאוד בהגשת הסתייגויות</w:t>
      </w:r>
      <w:r>
        <w:rPr>
          <w:rFonts w:hint="cs"/>
          <w:rtl/>
        </w:rPr>
        <w:t>. הוא</w:t>
      </w:r>
      <w:r>
        <w:rPr>
          <w:rtl/>
        </w:rPr>
        <w:t xml:space="preserve"> קבע שאפשר לעשות מין סעיף 98</w:t>
      </w:r>
      <w:r w:rsidRPr="00050807">
        <w:rPr>
          <w:rtl/>
        </w:rPr>
        <w:t xml:space="preserve"> </w:t>
      </w:r>
      <w:r>
        <w:rPr>
          <w:rtl/>
        </w:rPr>
        <w:t>בוועדות הכנסת</w:t>
      </w:r>
      <w:r>
        <w:rPr>
          <w:rFonts w:hint="cs"/>
          <w:rtl/>
        </w:rPr>
        <w:t xml:space="preserve">, </w:t>
      </w:r>
      <w:r>
        <w:rPr>
          <w:rtl/>
        </w:rPr>
        <w:t>שאפשר להפעיל נוהל מיוחד ולקצוב את זמני ההסתייגויות בוועדות</w:t>
      </w:r>
      <w:r>
        <w:rPr>
          <w:rFonts w:hint="cs"/>
          <w:rtl/>
        </w:rPr>
        <w:t xml:space="preserve">. </w:t>
      </w:r>
      <w:bookmarkStart w:id="10120" w:name="_ETM_Q63_449000"/>
      <w:bookmarkEnd w:id="10120"/>
      <w:r>
        <w:rPr>
          <w:rFonts w:hint="cs"/>
          <w:rtl/>
        </w:rPr>
        <w:t>הוא</w:t>
      </w:r>
      <w:r>
        <w:rPr>
          <w:rtl/>
        </w:rPr>
        <w:t xml:space="preserve"> קבע שאי</w:t>
      </w:r>
      <w:r>
        <w:rPr>
          <w:rFonts w:hint="cs"/>
          <w:rtl/>
        </w:rPr>
        <w:t>-</w:t>
      </w:r>
      <w:r>
        <w:rPr>
          <w:rtl/>
        </w:rPr>
        <w:t>אפשר להגיש נושא חדש על הסתייגות</w:t>
      </w:r>
      <w:r>
        <w:rPr>
          <w:rFonts w:hint="cs"/>
          <w:rtl/>
        </w:rPr>
        <w:t>,</w:t>
      </w:r>
      <w:r>
        <w:rPr>
          <w:rtl/>
        </w:rPr>
        <w:t xml:space="preserve"> שזה דבר שהיו עושים לנו אותו פעם אחר פעם</w:t>
      </w:r>
      <w:r>
        <w:rPr>
          <w:rFonts w:hint="cs"/>
          <w:rtl/>
        </w:rPr>
        <w:t>,</w:t>
      </w:r>
      <w:r>
        <w:rPr>
          <w:rtl/>
        </w:rPr>
        <w:t xml:space="preserve"> כ</w:t>
      </w:r>
      <w:r>
        <w:rPr>
          <w:rFonts w:hint="cs"/>
          <w:rtl/>
        </w:rPr>
        <w:t>ולל</w:t>
      </w:r>
      <w:r>
        <w:rPr>
          <w:rtl/>
        </w:rPr>
        <w:t xml:space="preserve"> איתן גינזבורג</w:t>
      </w:r>
      <w:r>
        <w:rPr>
          <w:rFonts w:hint="cs"/>
          <w:rtl/>
        </w:rPr>
        <w:t>,</w:t>
      </w:r>
      <w:r>
        <w:rPr>
          <w:rtl/>
        </w:rPr>
        <w:t xml:space="preserve"> שאפילו הגיש נושא חדש על הסתייגות שכל מה שהיא הייתה זה למחוק מילה </w:t>
      </w:r>
      <w:r>
        <w:rPr>
          <w:rFonts w:hint="cs"/>
          <w:rtl/>
        </w:rPr>
        <w:t xml:space="preserve">אחת </w:t>
      </w:r>
      <w:r>
        <w:rPr>
          <w:rtl/>
        </w:rPr>
        <w:t>מהחוק</w:t>
      </w:r>
      <w:r>
        <w:rPr>
          <w:rFonts w:hint="cs"/>
          <w:rtl/>
        </w:rPr>
        <w:t>,</w:t>
      </w:r>
      <w:r>
        <w:rPr>
          <w:rtl/>
        </w:rPr>
        <w:t xml:space="preserve"> כי הוא לא רצה שזה יגיע למליאה</w:t>
      </w:r>
      <w:r>
        <w:rPr>
          <w:rFonts w:hint="cs"/>
          <w:rtl/>
        </w:rPr>
        <w:t>.</w:t>
      </w:r>
    </w:p>
    <w:p w:rsidR="00596F43" w:rsidRDefault="00596F43" w:rsidP="003B5F05">
      <w:pPr>
        <w:rPr>
          <w:rtl/>
        </w:rPr>
      </w:pPr>
      <w:bookmarkStart w:id="10121" w:name="_ETM_Q63_467000"/>
      <w:bookmarkEnd w:id="10121"/>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rPr>
      </w:pPr>
    </w:p>
    <w:p w:rsidR="00596F43" w:rsidRDefault="00596F43" w:rsidP="003B5F05">
      <w:pPr>
        <w:rPr>
          <w:rtl/>
        </w:rPr>
      </w:pPr>
      <w:bookmarkStart w:id="10122" w:name="_ETM_Q63_464000"/>
      <w:bookmarkEnd w:id="10122"/>
      <w:r>
        <w:rPr>
          <w:rFonts w:hint="cs"/>
          <w:rtl/>
        </w:rPr>
        <w:t>כי מילה אחת משנה הכול.</w:t>
      </w:r>
    </w:p>
    <w:p w:rsidR="00596F43" w:rsidRDefault="00596F43" w:rsidP="003B5F05">
      <w:pPr>
        <w:rPr>
          <w:rtl/>
        </w:rPr>
      </w:pPr>
      <w:bookmarkStart w:id="10123" w:name="_ETM_Q63_468000"/>
      <w:bookmarkEnd w:id="10123"/>
    </w:p>
    <w:p w:rsidR="00596F43" w:rsidRDefault="00596F43" w:rsidP="003B5F05">
      <w:pPr>
        <w:pStyle w:val="-"/>
        <w:rPr>
          <w:rtl/>
        </w:rPr>
      </w:pPr>
      <w:bookmarkStart w:id="10124" w:name="ET_speakercontinue_5802_22"/>
      <w:r w:rsidRPr="00C2425E">
        <w:rPr>
          <w:rStyle w:val="TagStyle"/>
          <w:rtl/>
        </w:rPr>
        <w:t xml:space="preserve"> &lt;&lt; דובר_המשך &gt;&gt;</w:t>
      </w:r>
      <w:r w:rsidRPr="00452C35">
        <w:rPr>
          <w:rStyle w:val="TagStyle"/>
          <w:rtl/>
        </w:rPr>
        <w:t xml:space="preserve"> </w:t>
      </w:r>
      <w:r>
        <w:rPr>
          <w:rtl/>
        </w:rPr>
        <w:t>שלמה קרעי (הליכוד):</w:t>
      </w:r>
      <w:r w:rsidRPr="00452C35">
        <w:rPr>
          <w:rStyle w:val="TagStyle"/>
          <w:rtl/>
        </w:rPr>
        <w:t xml:space="preserve"> </w:t>
      </w:r>
      <w:r w:rsidRPr="00C2425E">
        <w:rPr>
          <w:rStyle w:val="TagStyle"/>
          <w:rtl/>
        </w:rPr>
        <w:t>&lt;&lt; דובר_המשך &gt;&gt;</w:t>
      </w:r>
      <w:r>
        <w:rPr>
          <w:rtl/>
        </w:rPr>
        <w:t xml:space="preserve"> </w:t>
      </w:r>
      <w:bookmarkEnd w:id="10124"/>
    </w:p>
    <w:p w:rsidR="00596F43" w:rsidRDefault="00596F43" w:rsidP="001016EB">
      <w:pPr>
        <w:rPr>
          <w:rtl/>
        </w:rPr>
      </w:pPr>
    </w:p>
    <w:p w:rsidR="00596F43" w:rsidRDefault="00596F43" w:rsidP="008A0844">
      <w:pPr>
        <w:rPr>
          <w:rtl/>
        </w:rPr>
      </w:pPr>
      <w:bookmarkStart w:id="10125" w:name="_ETM_Q63_469000"/>
      <w:bookmarkEnd w:id="10125"/>
      <w:r>
        <w:rPr>
          <w:rtl/>
        </w:rPr>
        <w:t>נכון</w:t>
      </w:r>
      <w:r>
        <w:rPr>
          <w:rFonts w:hint="cs"/>
          <w:rtl/>
        </w:rPr>
        <w:t>,</w:t>
      </w:r>
      <w:r>
        <w:rPr>
          <w:rtl/>
        </w:rPr>
        <w:t xml:space="preserve"> אבל הסתייגות שעניינ</w:t>
      </w:r>
      <w:r>
        <w:rPr>
          <w:rFonts w:hint="cs"/>
          <w:rtl/>
        </w:rPr>
        <w:t>ה הוא</w:t>
      </w:r>
      <w:r>
        <w:rPr>
          <w:rtl/>
        </w:rPr>
        <w:t xml:space="preserve"> למחוק</w:t>
      </w:r>
      <w:r>
        <w:rPr>
          <w:rFonts w:hint="cs"/>
          <w:rtl/>
        </w:rPr>
        <w:t>.</w:t>
      </w:r>
      <w:r>
        <w:rPr>
          <w:rtl/>
        </w:rPr>
        <w:t xml:space="preserve"> הוא הגיש על</w:t>
      </w:r>
      <w:r>
        <w:rPr>
          <w:rFonts w:hint="cs"/>
          <w:rtl/>
        </w:rPr>
        <w:t>יה</w:t>
      </w:r>
      <w:r>
        <w:rPr>
          <w:rtl/>
        </w:rPr>
        <w:t xml:space="preserve"> טענת נושא חדש</w:t>
      </w:r>
      <w:r>
        <w:rPr>
          <w:rFonts w:hint="cs"/>
          <w:rtl/>
        </w:rPr>
        <w:t>,</w:t>
      </w:r>
      <w:r>
        <w:rPr>
          <w:rtl/>
        </w:rPr>
        <w:t xml:space="preserve"> שזה למחוק</w:t>
      </w:r>
      <w:r>
        <w:rPr>
          <w:rFonts w:hint="cs"/>
          <w:rtl/>
        </w:rPr>
        <w:t xml:space="preserve"> </w:t>
      </w:r>
      <w:r>
        <w:rPr>
          <w:rtl/>
        </w:rPr>
        <w:t>– לא להוסיף</w:t>
      </w:r>
      <w:r>
        <w:rPr>
          <w:rFonts w:hint="cs"/>
          <w:rtl/>
        </w:rPr>
        <w:t>.</w:t>
      </w:r>
      <w:r>
        <w:rPr>
          <w:rtl/>
        </w:rPr>
        <w:t xml:space="preserve"> והייעוץ המשפטי של הכנסת שם הלך איתם ואמר שזה בסדר</w:t>
      </w:r>
      <w:r>
        <w:rPr>
          <w:rFonts w:hint="cs"/>
          <w:rtl/>
        </w:rPr>
        <w:t>,</w:t>
      </w:r>
      <w:r>
        <w:rPr>
          <w:rtl/>
        </w:rPr>
        <w:t xml:space="preserve"> שאפשר לטעון נושא חדש</w:t>
      </w:r>
      <w:r>
        <w:rPr>
          <w:rFonts w:hint="cs"/>
          <w:rtl/>
        </w:rPr>
        <w:t>,</w:t>
      </w:r>
      <w:r>
        <w:rPr>
          <w:rtl/>
        </w:rPr>
        <w:t xml:space="preserve"> והם אישרו את הנושא החדש</w:t>
      </w:r>
      <w:r>
        <w:rPr>
          <w:rFonts w:hint="cs"/>
          <w:rtl/>
        </w:rPr>
        <w:t xml:space="preserve"> הזה.</w:t>
      </w:r>
      <w:r>
        <w:rPr>
          <w:rtl/>
        </w:rPr>
        <w:t xml:space="preserve"> אז לבוא ולהגיד ששגית עובדת אצלנו</w:t>
      </w:r>
      <w:bookmarkStart w:id="10126" w:name="_ETM_Q63_491000"/>
      <w:bookmarkEnd w:id="10126"/>
      <w:r>
        <w:rPr>
          <w:rFonts w:hint="cs"/>
          <w:rtl/>
        </w:rPr>
        <w:t xml:space="preserve"> </w:t>
      </w:r>
      <w:r>
        <w:rPr>
          <w:rtl/>
        </w:rPr>
        <w:t>–</w:t>
      </w:r>
      <w:r>
        <w:rPr>
          <w:rFonts w:hint="cs"/>
          <w:rtl/>
        </w:rPr>
        <w:t xml:space="preserve"> </w:t>
      </w:r>
      <w:r>
        <w:rPr>
          <w:rtl/>
        </w:rPr>
        <w:t>באמת שמיים וארץ</w:t>
      </w:r>
      <w:r>
        <w:rPr>
          <w:rFonts w:hint="cs"/>
          <w:rtl/>
        </w:rPr>
        <w:t>.</w:t>
      </w:r>
      <w:r>
        <w:rPr>
          <w:rtl/>
        </w:rPr>
        <w:t xml:space="preserve"> אפילו מ</w:t>
      </w:r>
      <w:r>
        <w:rPr>
          <w:rFonts w:hint="cs"/>
          <w:rtl/>
        </w:rPr>
        <w:t xml:space="preserve">יקי לוי, היושב-ראש, </w:t>
      </w:r>
      <w:r>
        <w:rPr>
          <w:rtl/>
        </w:rPr>
        <w:t>כשהחליטו בוועדת הרפורמות על רפורמת הכשרות לפסול לי 2</w:t>
      </w:r>
      <w:r>
        <w:rPr>
          <w:rFonts w:hint="cs"/>
          <w:rtl/>
        </w:rPr>
        <w:t>,</w:t>
      </w:r>
      <w:r>
        <w:rPr>
          <w:rtl/>
        </w:rPr>
        <w:t>200 הסתייגויות</w:t>
      </w:r>
      <w:r w:rsidR="008A0844">
        <w:rPr>
          <w:rFonts w:hint="cs"/>
          <w:rtl/>
        </w:rPr>
        <w:t>,</w:t>
      </w:r>
      <w:r>
        <w:rPr>
          <w:rtl/>
        </w:rPr>
        <w:t xml:space="preserve"> או 400 –</w:t>
      </w:r>
      <w:r>
        <w:rPr>
          <w:rFonts w:hint="cs"/>
          <w:rtl/>
        </w:rPr>
        <w:t xml:space="preserve"> </w:t>
      </w:r>
      <w:r>
        <w:rPr>
          <w:rtl/>
        </w:rPr>
        <w:t>היה סיכום שזה יהיה 400 –</w:t>
      </w:r>
      <w:r>
        <w:rPr>
          <w:rFonts w:hint="cs"/>
          <w:rtl/>
        </w:rPr>
        <w:t xml:space="preserve"> </w:t>
      </w:r>
      <w:r>
        <w:rPr>
          <w:rtl/>
        </w:rPr>
        <w:t>היועצת המשפטית של הכנסת אמרה להם</w:t>
      </w:r>
      <w:r>
        <w:rPr>
          <w:rFonts w:hint="cs"/>
          <w:rtl/>
        </w:rPr>
        <w:t>:</w:t>
      </w:r>
      <w:r>
        <w:rPr>
          <w:rtl/>
        </w:rPr>
        <w:t xml:space="preserve"> אתם לא יכולים לעשות את זה</w:t>
      </w:r>
      <w:r>
        <w:rPr>
          <w:rFonts w:hint="cs"/>
          <w:rtl/>
        </w:rPr>
        <w:t xml:space="preserve">; </w:t>
      </w:r>
      <w:r>
        <w:rPr>
          <w:rtl/>
        </w:rPr>
        <w:t xml:space="preserve">החזירו את ההסתייגויות </w:t>
      </w:r>
      <w:r>
        <w:rPr>
          <w:rFonts w:hint="cs"/>
          <w:rtl/>
        </w:rPr>
        <w:t>ל</w:t>
      </w:r>
      <w:r>
        <w:rPr>
          <w:rtl/>
        </w:rPr>
        <w:t>וועדה</w:t>
      </w:r>
      <w:r w:rsidR="008A0844">
        <w:rPr>
          <w:rFonts w:hint="cs"/>
          <w:rtl/>
        </w:rPr>
        <w:t>.</w:t>
      </w:r>
      <w:r>
        <w:rPr>
          <w:rtl/>
        </w:rPr>
        <w:t xml:space="preserve"> ואז יושבת-ראש הוועדה הלכה למיקי</w:t>
      </w:r>
      <w:r>
        <w:rPr>
          <w:rFonts w:hint="cs"/>
          <w:rtl/>
        </w:rPr>
        <w:t>,</w:t>
      </w:r>
      <w:r>
        <w:rPr>
          <w:rtl/>
        </w:rPr>
        <w:t xml:space="preserve"> ומיקי אמר לה</w:t>
      </w:r>
      <w:r>
        <w:rPr>
          <w:rFonts w:hint="cs"/>
          <w:rtl/>
        </w:rPr>
        <w:t>:</w:t>
      </w:r>
      <w:r>
        <w:rPr>
          <w:rtl/>
        </w:rPr>
        <w:t xml:space="preserve"> תמחקי </w:t>
      </w:r>
      <w:r>
        <w:rPr>
          <w:rFonts w:hint="cs"/>
          <w:rtl/>
        </w:rPr>
        <w:t xml:space="preserve">לו </w:t>
      </w:r>
      <w:bookmarkStart w:id="10127" w:name="_ETM_Q63_520000"/>
      <w:bookmarkEnd w:id="10127"/>
      <w:r>
        <w:rPr>
          <w:rtl/>
        </w:rPr>
        <w:t>את ההסתייגויות</w:t>
      </w:r>
      <w:r>
        <w:rPr>
          <w:rFonts w:hint="cs"/>
          <w:rtl/>
        </w:rPr>
        <w:t xml:space="preserve">. </w:t>
      </w:r>
      <w:r>
        <w:rPr>
          <w:rtl/>
        </w:rPr>
        <w:t>והיועצת המשפטית של הכנסת שתקה</w:t>
      </w:r>
      <w:r>
        <w:rPr>
          <w:rFonts w:hint="cs"/>
          <w:rtl/>
        </w:rPr>
        <w:t>,</w:t>
      </w:r>
      <w:r>
        <w:rPr>
          <w:rtl/>
        </w:rPr>
        <w:t xml:space="preserve"> </w:t>
      </w:r>
      <w:r>
        <w:rPr>
          <w:rFonts w:hint="cs"/>
          <w:rtl/>
        </w:rPr>
        <w:t>ו</w:t>
      </w:r>
      <w:r>
        <w:rPr>
          <w:rtl/>
        </w:rPr>
        <w:t>אמרה לי</w:t>
      </w:r>
      <w:r>
        <w:rPr>
          <w:rFonts w:hint="cs"/>
          <w:rtl/>
        </w:rPr>
        <w:t>:</w:t>
      </w:r>
      <w:r>
        <w:rPr>
          <w:rtl/>
        </w:rPr>
        <w:t xml:space="preserve"> אני לא יכולה לעמוד מול מיקי לוי</w:t>
      </w:r>
      <w:r>
        <w:rPr>
          <w:rFonts w:hint="cs"/>
          <w:rtl/>
        </w:rPr>
        <w:t>.</w:t>
      </w:r>
      <w:r>
        <w:rPr>
          <w:rtl/>
        </w:rPr>
        <w:t xml:space="preserve"> משהו כזה</w:t>
      </w:r>
      <w:r>
        <w:rPr>
          <w:rFonts w:hint="cs"/>
          <w:rtl/>
        </w:rPr>
        <w:t xml:space="preserve">. אני </w:t>
      </w:r>
      <w:r>
        <w:rPr>
          <w:rtl/>
        </w:rPr>
        <w:t>לא יודע המילים הברורות</w:t>
      </w:r>
      <w:r>
        <w:rPr>
          <w:rFonts w:hint="cs"/>
          <w:rtl/>
        </w:rPr>
        <w:t>.</w:t>
      </w:r>
      <w:r>
        <w:rPr>
          <w:rtl/>
        </w:rPr>
        <w:t xml:space="preserve"> אבל התוצאה היא</w:t>
      </w:r>
      <w:r>
        <w:rPr>
          <w:rFonts w:hint="cs"/>
          <w:rtl/>
        </w:rPr>
        <w:t xml:space="preserve"> </w:t>
      </w:r>
      <w:r w:rsidR="008A0844">
        <w:rPr>
          <w:rFonts w:hint="cs"/>
          <w:rtl/>
        </w:rPr>
        <w:t>ש</w:t>
      </w:r>
      <w:r>
        <w:rPr>
          <w:rtl/>
        </w:rPr>
        <w:t>אנחנו לא יכולים להתנגד</w:t>
      </w:r>
      <w:r>
        <w:rPr>
          <w:rFonts w:hint="cs"/>
          <w:rtl/>
        </w:rPr>
        <w:t>.</w:t>
      </w:r>
      <w:r>
        <w:rPr>
          <w:rtl/>
        </w:rPr>
        <w:t xml:space="preserve"> אז להגיד שהיועצת המשפטית של הכנסת עובדת אצל הליכוד</w:t>
      </w:r>
      <w:r w:rsidR="008A0844">
        <w:rPr>
          <w:rFonts w:hint="cs"/>
          <w:rtl/>
        </w:rPr>
        <w:t>,</w:t>
      </w:r>
      <w:r>
        <w:rPr>
          <w:rtl/>
        </w:rPr>
        <w:t xml:space="preserve"> ב</w:t>
      </w:r>
      <w:bookmarkStart w:id="10128" w:name="_ETM_Q63_537619"/>
      <w:bookmarkEnd w:id="10128"/>
      <w:r>
        <w:rPr>
          <w:rtl/>
        </w:rPr>
        <w:t>שום פנים ואופן לא</w:t>
      </w:r>
      <w:r>
        <w:rPr>
          <w:rFonts w:hint="cs"/>
          <w:rtl/>
        </w:rPr>
        <w:t>.</w:t>
      </w:r>
    </w:p>
    <w:p w:rsidR="00596F43" w:rsidRDefault="00596F43" w:rsidP="003B5F05">
      <w:pPr>
        <w:rPr>
          <w:rtl/>
        </w:rPr>
      </w:pPr>
      <w:bookmarkStart w:id="10129" w:name="_ETM_Q63_541000"/>
      <w:bookmarkEnd w:id="10129"/>
    </w:p>
    <w:p w:rsidR="00596F43" w:rsidRDefault="00596F43" w:rsidP="00110D43">
      <w:pPr>
        <w:rPr>
          <w:rtl/>
        </w:rPr>
      </w:pPr>
      <w:bookmarkStart w:id="10130" w:name="_ETM_Q63_542000"/>
      <w:bookmarkEnd w:id="10130"/>
      <w:r>
        <w:rPr>
          <w:rtl/>
        </w:rPr>
        <w:t>אבל מה</w:t>
      </w:r>
      <w:r>
        <w:rPr>
          <w:rFonts w:hint="cs"/>
          <w:rtl/>
        </w:rPr>
        <w:t>,</w:t>
      </w:r>
      <w:r>
        <w:rPr>
          <w:rtl/>
        </w:rPr>
        <w:t xml:space="preserve"> חב</w:t>
      </w:r>
      <w:r>
        <w:rPr>
          <w:rFonts w:hint="cs"/>
          <w:rtl/>
        </w:rPr>
        <w:t>ו</w:t>
      </w:r>
      <w:r>
        <w:rPr>
          <w:rtl/>
        </w:rPr>
        <w:t xml:space="preserve">רת הצבועים </w:t>
      </w:r>
      <w:r>
        <w:rPr>
          <w:rFonts w:hint="cs"/>
          <w:rtl/>
        </w:rPr>
        <w:t>ה</w:t>
      </w:r>
      <w:r>
        <w:rPr>
          <w:rtl/>
        </w:rPr>
        <w:t>ממלכתיים</w:t>
      </w:r>
      <w:r w:rsidR="008A0844">
        <w:rPr>
          <w:rFonts w:hint="cs"/>
          <w:rtl/>
        </w:rPr>
        <w:t>,</w:t>
      </w:r>
      <w:r>
        <w:rPr>
          <w:rtl/>
        </w:rPr>
        <w:t xml:space="preserve"> לא מוצא חן בעיניהם שפעם </w:t>
      </w:r>
      <w:r>
        <w:rPr>
          <w:rFonts w:hint="cs"/>
          <w:rtl/>
        </w:rPr>
        <w:t xml:space="preserve">אחת </w:t>
      </w:r>
      <w:r>
        <w:rPr>
          <w:rtl/>
        </w:rPr>
        <w:t>היועצת המשפטית של הכנסת התייצבה מולם ואמרה להם</w:t>
      </w:r>
      <w:r>
        <w:rPr>
          <w:rFonts w:hint="cs"/>
          <w:rtl/>
        </w:rPr>
        <w:t>:</w:t>
      </w:r>
      <w:r>
        <w:rPr>
          <w:rtl/>
        </w:rPr>
        <w:t xml:space="preserve"> חבר'ה</w:t>
      </w:r>
      <w:r>
        <w:rPr>
          <w:rFonts w:hint="cs"/>
          <w:rtl/>
        </w:rPr>
        <w:t>,</w:t>
      </w:r>
      <w:r>
        <w:rPr>
          <w:rtl/>
        </w:rPr>
        <w:t xml:space="preserve"> הגזמתם</w:t>
      </w:r>
      <w:r>
        <w:rPr>
          <w:rFonts w:hint="cs"/>
          <w:rtl/>
        </w:rPr>
        <w:t>.</w:t>
      </w:r>
      <w:r>
        <w:rPr>
          <w:rtl/>
        </w:rPr>
        <w:t xml:space="preserve"> פעם</w:t>
      </w:r>
      <w:r>
        <w:rPr>
          <w:rFonts w:hint="cs"/>
          <w:rtl/>
        </w:rPr>
        <w:t xml:space="preserve"> אחת.</w:t>
      </w:r>
      <w:r>
        <w:rPr>
          <w:rtl/>
        </w:rPr>
        <w:t xml:space="preserve"> חצי שנה</w:t>
      </w:r>
      <w:r>
        <w:rPr>
          <w:rFonts w:hint="cs"/>
          <w:rtl/>
        </w:rPr>
        <w:t>,</w:t>
      </w:r>
      <w:r>
        <w:rPr>
          <w:rtl/>
        </w:rPr>
        <w:t xml:space="preserve"> ותמיד הייעוץ המשפטי מגבה את כל המהלכים האנטי</w:t>
      </w:r>
      <w:r>
        <w:rPr>
          <w:rFonts w:hint="cs"/>
          <w:rtl/>
        </w:rPr>
        <w:t>-</w:t>
      </w:r>
      <w:r>
        <w:rPr>
          <w:rtl/>
        </w:rPr>
        <w:t>דמוקרטיים שקורים כאן בכנסת</w:t>
      </w:r>
      <w:r>
        <w:rPr>
          <w:rFonts w:hint="cs"/>
          <w:rtl/>
        </w:rPr>
        <w:t>.</w:t>
      </w:r>
      <w:r>
        <w:rPr>
          <w:rtl/>
        </w:rPr>
        <w:t xml:space="preserve"> אז פ</w:t>
      </w:r>
      <w:r>
        <w:rPr>
          <w:rFonts w:hint="cs"/>
          <w:rtl/>
        </w:rPr>
        <w:t>עם</w:t>
      </w:r>
      <w:r>
        <w:rPr>
          <w:rtl/>
        </w:rPr>
        <w:t xml:space="preserve"> אחת התייצבה מולם בפומבי בוועדה ואמרה</w:t>
      </w:r>
      <w:r>
        <w:rPr>
          <w:rFonts w:hint="cs"/>
          <w:rtl/>
        </w:rPr>
        <w:t>:</w:t>
      </w:r>
      <w:r>
        <w:rPr>
          <w:rtl/>
        </w:rPr>
        <w:t xml:space="preserve"> אתם עושים מעשה לא בסדר</w:t>
      </w:r>
      <w:r>
        <w:rPr>
          <w:rFonts w:hint="cs"/>
          <w:rtl/>
        </w:rPr>
        <w:t>.</w:t>
      </w:r>
      <w:r>
        <w:rPr>
          <w:rtl/>
        </w:rPr>
        <w:t xml:space="preserve"> היא אפילו לא מנעה מהם</w:t>
      </w:r>
      <w:r>
        <w:rPr>
          <w:rFonts w:hint="cs"/>
          <w:rtl/>
        </w:rPr>
        <w:t>.</w:t>
      </w:r>
      <w:r>
        <w:rPr>
          <w:rtl/>
        </w:rPr>
        <w:t xml:space="preserve"> היא לא אמרה להם </w:t>
      </w:r>
      <w:r w:rsidR="00110D43">
        <w:rPr>
          <w:rFonts w:hint="cs"/>
          <w:rtl/>
        </w:rPr>
        <w:t xml:space="preserve">– </w:t>
      </w:r>
      <w:r>
        <w:rPr>
          <w:rtl/>
        </w:rPr>
        <w:t xml:space="preserve">יש לכם מניעה משפטית </w:t>
      </w:r>
      <w:r w:rsidR="00110D43">
        <w:rPr>
          <w:rFonts w:hint="cs"/>
          <w:rtl/>
        </w:rPr>
        <w:t xml:space="preserve">– </w:t>
      </w:r>
      <w:r>
        <w:rPr>
          <w:rtl/>
        </w:rPr>
        <w:t>היא רק אמרה לה</w:t>
      </w:r>
      <w:r>
        <w:rPr>
          <w:rFonts w:hint="cs"/>
          <w:rtl/>
        </w:rPr>
        <w:t>ם</w:t>
      </w:r>
      <w:r>
        <w:rPr>
          <w:rtl/>
        </w:rPr>
        <w:t xml:space="preserve"> </w:t>
      </w:r>
      <w:r w:rsidR="00110D43">
        <w:rPr>
          <w:rFonts w:hint="cs"/>
          <w:rtl/>
        </w:rPr>
        <w:t>ש</w:t>
      </w:r>
      <w:r>
        <w:rPr>
          <w:rtl/>
        </w:rPr>
        <w:t>זה לא בסדר</w:t>
      </w:r>
      <w:r w:rsidR="00110D43">
        <w:rPr>
          <w:rFonts w:hint="cs"/>
          <w:rtl/>
        </w:rPr>
        <w:t>.</w:t>
      </w:r>
      <w:r>
        <w:rPr>
          <w:rtl/>
        </w:rPr>
        <w:t xml:space="preserve"> וכבר </w:t>
      </w:r>
      <w:r>
        <w:rPr>
          <w:rFonts w:hint="cs"/>
          <w:rtl/>
        </w:rPr>
        <w:t xml:space="preserve">היא שפוטה </w:t>
      </w:r>
      <w:bookmarkStart w:id="10131" w:name="_ETM_Q63_573000"/>
      <w:bookmarkEnd w:id="10131"/>
      <w:r>
        <w:rPr>
          <w:rFonts w:hint="cs"/>
          <w:rtl/>
        </w:rPr>
        <w:t xml:space="preserve">של </w:t>
      </w:r>
      <w:r>
        <w:rPr>
          <w:rtl/>
        </w:rPr>
        <w:t>הליכוד</w:t>
      </w:r>
      <w:r>
        <w:rPr>
          <w:rFonts w:hint="cs"/>
          <w:rtl/>
        </w:rPr>
        <w:t>,</w:t>
      </w:r>
      <w:r>
        <w:rPr>
          <w:rtl/>
        </w:rPr>
        <w:t xml:space="preserve"> עובדת אצל יריב לוין</w:t>
      </w:r>
      <w:r>
        <w:rPr>
          <w:rFonts w:hint="cs"/>
          <w:rtl/>
        </w:rPr>
        <w:t>?</w:t>
      </w:r>
      <w:r>
        <w:rPr>
          <w:rtl/>
        </w:rPr>
        <w:t xml:space="preserve"> אין לכם בושה</w:t>
      </w:r>
      <w:r>
        <w:rPr>
          <w:rFonts w:hint="cs"/>
          <w:rtl/>
        </w:rPr>
        <w:t>?</w:t>
      </w:r>
      <w:r>
        <w:rPr>
          <w:rtl/>
        </w:rPr>
        <w:t xml:space="preserve"> </w:t>
      </w:r>
    </w:p>
    <w:p w:rsidR="00596F43" w:rsidRDefault="00596F43" w:rsidP="003B5F05">
      <w:pPr>
        <w:rPr>
          <w:rtl/>
        </w:rPr>
      </w:pPr>
    </w:p>
    <w:p w:rsidR="00596F43" w:rsidRDefault="00596F43" w:rsidP="003B5F05">
      <w:pPr>
        <w:rPr>
          <w:rtl/>
        </w:rPr>
      </w:pPr>
      <w:r>
        <w:rPr>
          <w:rtl/>
        </w:rPr>
        <w:t xml:space="preserve">אדוני </w:t>
      </w:r>
      <w:r>
        <w:rPr>
          <w:rFonts w:hint="cs"/>
          <w:rtl/>
        </w:rPr>
        <w:t>ה</w:t>
      </w:r>
      <w:r>
        <w:rPr>
          <w:rtl/>
        </w:rPr>
        <w:t>יושב</w:t>
      </w:r>
      <w:r>
        <w:rPr>
          <w:rFonts w:hint="cs"/>
          <w:rtl/>
        </w:rPr>
        <w:t>-</w:t>
      </w:r>
      <w:r>
        <w:rPr>
          <w:rtl/>
        </w:rPr>
        <w:t>ראש</w:t>
      </w:r>
      <w:r>
        <w:rPr>
          <w:rFonts w:hint="cs"/>
          <w:rtl/>
        </w:rPr>
        <w:t>,</w:t>
      </w:r>
      <w:r>
        <w:rPr>
          <w:rtl/>
        </w:rPr>
        <w:t xml:space="preserve"> או גברתי </w:t>
      </w:r>
      <w:r>
        <w:rPr>
          <w:rFonts w:hint="cs"/>
          <w:rtl/>
        </w:rPr>
        <w:t>ה</w:t>
      </w:r>
      <w:r>
        <w:rPr>
          <w:rtl/>
        </w:rPr>
        <w:t>יושבת</w:t>
      </w:r>
      <w:r>
        <w:rPr>
          <w:rFonts w:hint="cs"/>
          <w:rtl/>
        </w:rPr>
        <w:t>-</w:t>
      </w:r>
      <w:r>
        <w:rPr>
          <w:rtl/>
        </w:rPr>
        <w:t>ראש</w:t>
      </w:r>
      <w:r>
        <w:rPr>
          <w:rFonts w:hint="cs"/>
          <w:rtl/>
        </w:rPr>
        <w:t xml:space="preserve"> </w:t>
      </w:r>
      <w:r>
        <w:rPr>
          <w:rtl/>
        </w:rPr>
        <w:t xml:space="preserve">– ברכותיי </w:t>
      </w:r>
      <w:r>
        <w:rPr>
          <w:rFonts w:hint="cs"/>
          <w:rtl/>
        </w:rPr>
        <w:t xml:space="preserve">על </w:t>
      </w:r>
      <w:r>
        <w:rPr>
          <w:rtl/>
        </w:rPr>
        <w:t>משמרת הראשונה שלך כאן על כס היושב-ראש</w:t>
      </w:r>
      <w:r>
        <w:rPr>
          <w:rFonts w:hint="cs"/>
          <w:rtl/>
        </w:rPr>
        <w:t>.</w:t>
      </w:r>
      <w:r>
        <w:rPr>
          <w:rtl/>
        </w:rPr>
        <w:t xml:space="preserve"> בהצלחה רבה</w:t>
      </w:r>
      <w:r>
        <w:rPr>
          <w:rFonts w:hint="cs"/>
          <w:rtl/>
        </w:rPr>
        <w:t>.</w:t>
      </w:r>
    </w:p>
    <w:p w:rsidR="00596F43" w:rsidRDefault="00596F43" w:rsidP="003B5F05">
      <w:pPr>
        <w:rPr>
          <w:rtl/>
        </w:rPr>
      </w:pPr>
    </w:p>
    <w:p w:rsidR="00596F43" w:rsidRDefault="00596F43" w:rsidP="003B5F05">
      <w:pPr>
        <w:pStyle w:val="af6"/>
        <w:rPr>
          <w:rtl/>
        </w:rPr>
      </w:pPr>
      <w:bookmarkStart w:id="10132" w:name="ET_yor_6309_16"/>
      <w:r w:rsidRPr="00C2425E">
        <w:rPr>
          <w:rStyle w:val="TagStyle"/>
          <w:rtl/>
        </w:rPr>
        <w:t xml:space="preserve"> &lt;&lt; יור &gt;&gt;</w:t>
      </w:r>
      <w:r w:rsidRPr="002115BC">
        <w:rPr>
          <w:rStyle w:val="TagStyle"/>
          <w:rtl/>
        </w:rPr>
        <w:t xml:space="preserve"> </w:t>
      </w:r>
      <w:r>
        <w:rPr>
          <w:rtl/>
        </w:rPr>
        <w:t>היו"ר ג'ידא רינאוי זועבי:</w:t>
      </w:r>
      <w:r w:rsidRPr="002115BC">
        <w:rPr>
          <w:rStyle w:val="TagStyle"/>
          <w:rtl/>
        </w:rPr>
        <w:t xml:space="preserve"> </w:t>
      </w:r>
      <w:r w:rsidRPr="00C2425E">
        <w:rPr>
          <w:rStyle w:val="TagStyle"/>
          <w:rtl/>
        </w:rPr>
        <w:t>&lt;&lt; יור &gt;&gt;</w:t>
      </w:r>
      <w:r>
        <w:rPr>
          <w:rtl/>
        </w:rPr>
        <w:t xml:space="preserve"> </w:t>
      </w:r>
      <w:bookmarkEnd w:id="10132"/>
    </w:p>
    <w:p w:rsidR="00596F43" w:rsidRDefault="00596F43" w:rsidP="001016EB">
      <w:pPr>
        <w:rPr>
          <w:rtl/>
          <w:lang w:eastAsia="he-IL"/>
        </w:rPr>
      </w:pPr>
    </w:p>
    <w:p w:rsidR="00596F43" w:rsidRDefault="00596F43" w:rsidP="003B5F05">
      <w:pPr>
        <w:rPr>
          <w:rtl/>
          <w:lang w:eastAsia="he-IL"/>
        </w:rPr>
      </w:pPr>
      <w:r>
        <w:rPr>
          <w:rFonts w:hint="cs"/>
          <w:rtl/>
          <w:lang w:eastAsia="he-IL"/>
        </w:rPr>
        <w:t>תודה רבה. תודה.</w:t>
      </w:r>
    </w:p>
    <w:p w:rsidR="00596F43" w:rsidRDefault="00596F43" w:rsidP="003B5F05">
      <w:pPr>
        <w:rPr>
          <w:rtl/>
          <w:lang w:eastAsia="he-IL"/>
        </w:rPr>
      </w:pPr>
    </w:p>
    <w:p w:rsidR="00596F43" w:rsidRDefault="00596F43" w:rsidP="003B5F05">
      <w:pPr>
        <w:pStyle w:val="-"/>
        <w:rPr>
          <w:rtl/>
        </w:rPr>
      </w:pPr>
      <w:r w:rsidRPr="00C2425E">
        <w:rPr>
          <w:rStyle w:val="TagStyle"/>
          <w:rtl/>
        </w:rPr>
        <w:t xml:space="preserve"> &lt;&lt; דובר_המשך &gt;&gt;</w:t>
      </w:r>
      <w:r w:rsidRPr="002115BC">
        <w:rPr>
          <w:rStyle w:val="TagStyle"/>
          <w:rtl/>
        </w:rPr>
        <w:t xml:space="preserve"> </w:t>
      </w:r>
      <w:r>
        <w:rPr>
          <w:rtl/>
        </w:rPr>
        <w:t>שלמה קרעי (הליכוד):</w:t>
      </w:r>
      <w:r w:rsidRPr="002115BC">
        <w:rPr>
          <w:rStyle w:val="TagStyle"/>
          <w:rtl/>
        </w:rPr>
        <w:t xml:space="preserve"> </w:t>
      </w:r>
      <w:r w:rsidRPr="00C2425E">
        <w:rPr>
          <w:rStyle w:val="TagStyle"/>
          <w:rtl/>
        </w:rPr>
        <w:t>&lt;&lt; דובר_המשך &gt;&gt;</w:t>
      </w:r>
      <w:r>
        <w:rPr>
          <w:rtl/>
        </w:rPr>
        <w:t xml:space="preserve"> </w:t>
      </w:r>
    </w:p>
    <w:p w:rsidR="00596F43" w:rsidRDefault="00596F43" w:rsidP="001016EB">
      <w:pPr>
        <w:rPr>
          <w:rtl/>
          <w:lang w:eastAsia="he-IL"/>
        </w:rPr>
      </w:pPr>
    </w:p>
    <w:p w:rsidR="00596F43" w:rsidRDefault="00596F43" w:rsidP="00110D43">
      <w:pPr>
        <w:rPr>
          <w:rtl/>
        </w:rPr>
      </w:pPr>
      <w:r>
        <w:rPr>
          <w:rtl/>
        </w:rPr>
        <w:t xml:space="preserve">מאז </w:t>
      </w:r>
      <w:r>
        <w:rPr>
          <w:rFonts w:hint="cs"/>
          <w:rtl/>
        </w:rPr>
        <w:t>ש</w:t>
      </w:r>
      <w:r>
        <w:rPr>
          <w:rtl/>
        </w:rPr>
        <w:t xml:space="preserve">קמה הממשלה הרעה </w:t>
      </w:r>
      <w:r w:rsidRPr="00F13645">
        <w:rPr>
          <w:rtl/>
        </w:rPr>
        <w:t>הזו</w:t>
      </w:r>
      <w:r>
        <w:rPr>
          <w:rFonts w:hint="cs"/>
          <w:rtl/>
        </w:rPr>
        <w:t>,</w:t>
      </w:r>
      <w:r w:rsidRPr="00F13645">
        <w:rPr>
          <w:rtl/>
        </w:rPr>
        <w:t xml:space="preserve"> קיימתי כאן במליאה </w:t>
      </w:r>
      <w:proofErr w:type="spellStart"/>
      <w:r w:rsidRPr="00F13645">
        <w:rPr>
          <w:rtl/>
        </w:rPr>
        <w:t>פיליבסטרים</w:t>
      </w:r>
      <w:proofErr w:type="spellEnd"/>
      <w:r w:rsidRPr="00F13645">
        <w:rPr>
          <w:rtl/>
        </w:rPr>
        <w:t xml:space="preserve"> רבים</w:t>
      </w:r>
      <w:r>
        <w:rPr>
          <w:rFonts w:hint="cs"/>
          <w:rtl/>
        </w:rPr>
        <w:t>.</w:t>
      </w:r>
      <w:r w:rsidRPr="00F13645">
        <w:rPr>
          <w:rtl/>
        </w:rPr>
        <w:t xml:space="preserve"> לחלק זה נראה </w:t>
      </w:r>
      <w:r>
        <w:rPr>
          <w:rFonts w:hint="cs"/>
          <w:rtl/>
        </w:rPr>
        <w:t xml:space="preserve">טרחני </w:t>
      </w:r>
      <w:r w:rsidRPr="00F13645">
        <w:rPr>
          <w:rtl/>
        </w:rPr>
        <w:t>מדי</w:t>
      </w:r>
      <w:r>
        <w:rPr>
          <w:rFonts w:hint="cs"/>
          <w:rtl/>
        </w:rPr>
        <w:t>,</w:t>
      </w:r>
      <w:r w:rsidRPr="00F13645">
        <w:rPr>
          <w:rtl/>
        </w:rPr>
        <w:t xml:space="preserve"> אולי חסר תועלת</w:t>
      </w:r>
      <w:r>
        <w:rPr>
          <w:rFonts w:hint="cs"/>
          <w:rtl/>
        </w:rPr>
        <w:t xml:space="preserve">, או </w:t>
      </w:r>
      <w:r w:rsidRPr="00F13645">
        <w:rPr>
          <w:rtl/>
        </w:rPr>
        <w:t>חסר תוחלת</w:t>
      </w:r>
      <w:r w:rsidR="00110D43">
        <w:rPr>
          <w:rFonts w:hint="cs"/>
          <w:rtl/>
        </w:rPr>
        <w:t>,</w:t>
      </w:r>
      <w:r w:rsidRPr="00F13645">
        <w:rPr>
          <w:rtl/>
        </w:rPr>
        <w:t xml:space="preserve"> אבל אני מאמין שזה חלק בלתי נפרד מהתפקיד האופוזיציוני שאני מכהן בו</w:t>
      </w:r>
      <w:r>
        <w:rPr>
          <w:rFonts w:hint="cs"/>
          <w:rtl/>
        </w:rPr>
        <w:t>.</w:t>
      </w:r>
      <w:r w:rsidRPr="00F13645">
        <w:rPr>
          <w:rtl/>
        </w:rPr>
        <w:t xml:space="preserve"> בכנות</w:t>
      </w:r>
      <w:r>
        <w:rPr>
          <w:rFonts w:hint="cs"/>
          <w:rtl/>
        </w:rPr>
        <w:t>,</w:t>
      </w:r>
      <w:r>
        <w:rPr>
          <w:rtl/>
        </w:rPr>
        <w:t xml:space="preserve"> זו גם הזדמנות מ</w:t>
      </w:r>
      <w:r>
        <w:rPr>
          <w:rFonts w:hint="cs"/>
          <w:rtl/>
        </w:rPr>
        <w:t>ע</w:t>
      </w:r>
      <w:r w:rsidRPr="00F13645">
        <w:rPr>
          <w:rtl/>
        </w:rPr>
        <w:t>ולה להעלות לדברי הכנסת ומול הציבור נושאים בהרחבה</w:t>
      </w:r>
      <w:r>
        <w:rPr>
          <w:rFonts w:hint="cs"/>
          <w:rtl/>
        </w:rPr>
        <w:t xml:space="preserve">, </w:t>
      </w:r>
      <w:r w:rsidRPr="00F13645">
        <w:rPr>
          <w:rtl/>
        </w:rPr>
        <w:t>וכאלה שלע</w:t>
      </w:r>
      <w:r>
        <w:rPr>
          <w:rFonts w:hint="cs"/>
          <w:rtl/>
        </w:rPr>
        <w:t>י</w:t>
      </w:r>
      <w:r w:rsidRPr="00F13645">
        <w:rPr>
          <w:rtl/>
        </w:rPr>
        <w:t>תים לא נית</w:t>
      </w:r>
      <w:r w:rsidR="00110D43">
        <w:rPr>
          <w:rFonts w:hint="cs"/>
          <w:rtl/>
        </w:rPr>
        <w:t>נת</w:t>
      </w:r>
      <w:r w:rsidRPr="00F13645">
        <w:rPr>
          <w:rtl/>
        </w:rPr>
        <w:t xml:space="preserve"> להם מספיק תשומת לב ציבורית ותקשורתית</w:t>
      </w:r>
      <w:r>
        <w:rPr>
          <w:rFonts w:hint="cs"/>
          <w:rtl/>
        </w:rPr>
        <w:t>.</w:t>
      </w:r>
      <w:r w:rsidRPr="00F13645">
        <w:rPr>
          <w:rtl/>
        </w:rPr>
        <w:t xml:space="preserve"> </w:t>
      </w:r>
      <w:proofErr w:type="spellStart"/>
      <w:r w:rsidRPr="00F13645">
        <w:rPr>
          <w:rtl/>
        </w:rPr>
        <w:t>בפיליבסטרים</w:t>
      </w:r>
      <w:proofErr w:type="spellEnd"/>
      <w:r w:rsidRPr="00F13645">
        <w:rPr>
          <w:rtl/>
        </w:rPr>
        <w:t xml:space="preserve"> הרבים עד כה</w:t>
      </w:r>
      <w:r>
        <w:rPr>
          <w:rFonts w:hint="cs"/>
          <w:rtl/>
        </w:rPr>
        <w:t xml:space="preserve"> </w:t>
      </w:r>
      <w:r w:rsidRPr="00F13645">
        <w:rPr>
          <w:rtl/>
        </w:rPr>
        <w:t>העליתי כאן את הבעיות והחשש שיש ל</w:t>
      </w:r>
      <w:r>
        <w:rPr>
          <w:rtl/>
        </w:rPr>
        <w:t>י מפני מעש</w:t>
      </w:r>
      <w:r>
        <w:rPr>
          <w:rFonts w:hint="cs"/>
          <w:rtl/>
        </w:rPr>
        <w:t>י</w:t>
      </w:r>
      <w:r w:rsidRPr="00F13645">
        <w:rPr>
          <w:rtl/>
        </w:rPr>
        <w:t xml:space="preserve"> ההונאה של הממשלה הזו</w:t>
      </w:r>
      <w:r>
        <w:rPr>
          <w:rFonts w:hint="cs"/>
          <w:rtl/>
        </w:rPr>
        <w:t>,</w:t>
      </w:r>
      <w:r w:rsidRPr="00F13645">
        <w:rPr>
          <w:rtl/>
        </w:rPr>
        <w:t xml:space="preserve"> מפני הצעדים הכלכליים הקשים</w:t>
      </w:r>
      <w:r>
        <w:rPr>
          <w:rFonts w:hint="cs"/>
          <w:rtl/>
        </w:rPr>
        <w:t>,</w:t>
      </w:r>
      <w:r w:rsidRPr="00F13645">
        <w:rPr>
          <w:rtl/>
        </w:rPr>
        <w:t xml:space="preserve"> חסרי הרגישות</w:t>
      </w:r>
      <w:r>
        <w:rPr>
          <w:rFonts w:hint="cs"/>
          <w:rtl/>
        </w:rPr>
        <w:t>,</w:t>
      </w:r>
      <w:r w:rsidRPr="00F13645">
        <w:rPr>
          <w:rtl/>
        </w:rPr>
        <w:t xml:space="preserve"> שפוגעים בחלשים בכל תחום אפשרי</w:t>
      </w:r>
      <w:r>
        <w:rPr>
          <w:rFonts w:hint="cs"/>
          <w:rtl/>
        </w:rPr>
        <w:t>.</w:t>
      </w:r>
      <w:r w:rsidRPr="00F13645">
        <w:rPr>
          <w:rtl/>
        </w:rPr>
        <w:t xml:space="preserve"> העליתי</w:t>
      </w:r>
      <w:r>
        <w:rPr>
          <w:rtl/>
        </w:rPr>
        <w:t xml:space="preserve"> כאן את החששות שלי מפני מכיר</w:t>
      </w:r>
      <w:r w:rsidRPr="00F13645">
        <w:rPr>
          <w:rtl/>
        </w:rPr>
        <w:t>ת המדינה כולה והנגב בפרט לידי הגחמות והרצונות של האחים המוסלמים</w:t>
      </w:r>
      <w:r>
        <w:rPr>
          <w:rFonts w:hint="cs"/>
          <w:rtl/>
        </w:rPr>
        <w:t>,</w:t>
      </w:r>
      <w:r>
        <w:rPr>
          <w:rtl/>
        </w:rPr>
        <w:t xml:space="preserve"> ובעיקר מפני </w:t>
      </w:r>
      <w:r>
        <w:rPr>
          <w:rFonts w:hint="cs"/>
          <w:rtl/>
        </w:rPr>
        <w:t>חיס</w:t>
      </w:r>
      <w:r w:rsidRPr="00F13645">
        <w:rPr>
          <w:rtl/>
        </w:rPr>
        <w:t>ולה של המדינה היהודית כפי שאנחנו מכירים</w:t>
      </w:r>
      <w:r>
        <w:rPr>
          <w:rFonts w:hint="cs"/>
          <w:rtl/>
        </w:rPr>
        <w:t xml:space="preserve"> </w:t>
      </w:r>
      <w:r w:rsidR="00110D43">
        <w:rPr>
          <w:rFonts w:hint="cs"/>
          <w:rtl/>
        </w:rPr>
        <w:t xml:space="preserve">אותה </w:t>
      </w:r>
      <w:r>
        <w:rPr>
          <w:rtl/>
        </w:rPr>
        <w:t xml:space="preserve">– כרסום היהדות עד </w:t>
      </w:r>
      <w:r>
        <w:rPr>
          <w:rFonts w:hint="cs"/>
          <w:rtl/>
        </w:rPr>
        <w:t>כדי</w:t>
      </w:r>
      <w:r w:rsidRPr="00F13645">
        <w:rPr>
          <w:rtl/>
        </w:rPr>
        <w:t xml:space="preserve"> הפיכתנו למדינה לא יהודית ואולי גם רק חצי דמוקרטית</w:t>
      </w:r>
      <w:r>
        <w:rPr>
          <w:rFonts w:hint="cs"/>
          <w:rtl/>
        </w:rPr>
        <w:t>.</w:t>
      </w:r>
      <w:r w:rsidRPr="00F13645">
        <w:rPr>
          <w:rtl/>
        </w:rPr>
        <w:t xml:space="preserve"> </w:t>
      </w:r>
      <w:bookmarkStart w:id="10133" w:name="_ETM_Q63_679000"/>
      <w:bookmarkEnd w:id="10133"/>
      <w:r>
        <w:rPr>
          <w:rtl/>
        </w:rPr>
        <w:t>אני יודע שיש כאל</w:t>
      </w:r>
      <w:r>
        <w:rPr>
          <w:rFonts w:hint="cs"/>
          <w:rtl/>
        </w:rPr>
        <w:t>ו</w:t>
      </w:r>
      <w:r w:rsidRPr="00F13645">
        <w:rPr>
          <w:rtl/>
        </w:rPr>
        <w:t xml:space="preserve"> כ</w:t>
      </w:r>
      <w:r>
        <w:rPr>
          <w:rFonts w:hint="cs"/>
          <w:rtl/>
        </w:rPr>
        <w:t>א</w:t>
      </w:r>
      <w:r w:rsidRPr="00F13645">
        <w:rPr>
          <w:rtl/>
        </w:rPr>
        <w:t xml:space="preserve">ן שמעוניינים </w:t>
      </w:r>
      <w:r>
        <w:rPr>
          <w:rFonts w:hint="cs"/>
          <w:rtl/>
        </w:rPr>
        <w:t>ב</w:t>
      </w:r>
      <w:r w:rsidRPr="00F13645">
        <w:rPr>
          <w:rtl/>
        </w:rPr>
        <w:t>זאת</w:t>
      </w:r>
      <w:r w:rsidR="00110D43">
        <w:rPr>
          <w:rFonts w:hint="cs"/>
          <w:rtl/>
        </w:rPr>
        <w:t>,</w:t>
      </w:r>
      <w:r w:rsidRPr="00F13645">
        <w:rPr>
          <w:rtl/>
        </w:rPr>
        <w:t xml:space="preserve"> אומרים את זה בריש גלי</w:t>
      </w:r>
      <w:r>
        <w:rPr>
          <w:rFonts w:hint="cs"/>
          <w:rtl/>
        </w:rPr>
        <w:t>.</w:t>
      </w:r>
      <w:r w:rsidRPr="00F13645">
        <w:rPr>
          <w:rtl/>
        </w:rPr>
        <w:t xml:space="preserve"> מרב מיכאלי</w:t>
      </w:r>
      <w:r>
        <w:rPr>
          <w:rFonts w:hint="cs"/>
          <w:rtl/>
        </w:rPr>
        <w:t xml:space="preserve"> </w:t>
      </w:r>
      <w:r>
        <w:rPr>
          <w:rtl/>
        </w:rPr>
        <w:t>–</w:t>
      </w:r>
      <w:r w:rsidRPr="00F13645">
        <w:rPr>
          <w:rtl/>
        </w:rPr>
        <w:t xml:space="preserve"> הסתיים המצור בסופי שבוע במדינת ישראל</w:t>
      </w:r>
      <w:r>
        <w:rPr>
          <w:rFonts w:hint="cs"/>
          <w:rtl/>
        </w:rPr>
        <w:t>;</w:t>
      </w:r>
      <w:r w:rsidRPr="00F13645">
        <w:rPr>
          <w:rtl/>
        </w:rPr>
        <w:t xml:space="preserve"> אין שבת יותר</w:t>
      </w:r>
      <w:r>
        <w:rPr>
          <w:rFonts w:hint="cs"/>
          <w:rtl/>
        </w:rPr>
        <w:t>.</w:t>
      </w:r>
      <w:r w:rsidRPr="00F13645">
        <w:rPr>
          <w:rtl/>
        </w:rPr>
        <w:t xml:space="preserve"> היא רוצה את זה</w:t>
      </w:r>
      <w:r w:rsidR="00110D43">
        <w:rPr>
          <w:rFonts w:hint="cs"/>
          <w:rtl/>
        </w:rPr>
        <w:t>,</w:t>
      </w:r>
      <w:r w:rsidRPr="00F13645">
        <w:rPr>
          <w:rtl/>
        </w:rPr>
        <w:t xml:space="preserve"> היא לא רוצה יהדות</w:t>
      </w:r>
      <w:r>
        <w:rPr>
          <w:rFonts w:hint="cs"/>
          <w:rtl/>
        </w:rPr>
        <w:t>.</w:t>
      </w:r>
      <w:r>
        <w:rPr>
          <w:rtl/>
        </w:rPr>
        <w:t xml:space="preserve"> אבל גם החוק וגם </w:t>
      </w:r>
      <w:r w:rsidRPr="00F13645">
        <w:rPr>
          <w:rtl/>
        </w:rPr>
        <w:t>רוב בניין ורוב מניין של העם היהודי רוצים את מדינת ישראל כמדינה יהודית</w:t>
      </w:r>
      <w:r>
        <w:rPr>
          <w:rFonts w:hint="cs"/>
          <w:rtl/>
        </w:rPr>
        <w:t>.</w:t>
      </w:r>
      <w:r w:rsidRPr="00F13645">
        <w:rPr>
          <w:rtl/>
        </w:rPr>
        <w:t xml:space="preserve"> אין לנו מה לעשות פה בתור דמוקרטיה רגילה</w:t>
      </w:r>
      <w:r>
        <w:rPr>
          <w:rFonts w:hint="cs"/>
          <w:rtl/>
        </w:rPr>
        <w:t>.</w:t>
      </w:r>
      <w:r w:rsidRPr="00F13645">
        <w:rPr>
          <w:rtl/>
        </w:rPr>
        <w:t xml:space="preserve"> יש מספיק מדינות כאלו בכל העולם</w:t>
      </w:r>
      <w:r>
        <w:rPr>
          <w:rFonts w:hint="cs"/>
          <w:rtl/>
        </w:rPr>
        <w:t>.</w:t>
      </w:r>
      <w:r w:rsidRPr="00F13645">
        <w:rPr>
          <w:rtl/>
        </w:rPr>
        <w:t xml:space="preserve"> כל מטרתנו</w:t>
      </w:r>
      <w:r>
        <w:rPr>
          <w:rFonts w:hint="cs"/>
          <w:rtl/>
        </w:rPr>
        <w:t>,</w:t>
      </w:r>
      <w:r w:rsidRPr="00F13645">
        <w:rPr>
          <w:rtl/>
        </w:rPr>
        <w:t xml:space="preserve"> כל קיומנו כאן</w:t>
      </w:r>
      <w:r>
        <w:rPr>
          <w:rFonts w:hint="cs"/>
          <w:rtl/>
        </w:rPr>
        <w:t>,</w:t>
      </w:r>
      <w:r w:rsidRPr="00F13645">
        <w:rPr>
          <w:rtl/>
        </w:rPr>
        <w:t xml:space="preserve"> בארץ הזו</w:t>
      </w:r>
      <w:r>
        <w:rPr>
          <w:rFonts w:hint="cs"/>
          <w:rtl/>
        </w:rPr>
        <w:t>,</w:t>
      </w:r>
      <w:r w:rsidRPr="00F13645">
        <w:rPr>
          <w:rtl/>
        </w:rPr>
        <w:t xml:space="preserve"> הוא הקשר ההיסטורי הבלתי</w:t>
      </w:r>
      <w:r w:rsidR="00BE352D">
        <w:rPr>
          <w:rFonts w:hint="cs"/>
          <w:rtl/>
        </w:rPr>
        <w:t>-</w:t>
      </w:r>
      <w:r>
        <w:rPr>
          <w:rFonts w:hint="cs"/>
          <w:rtl/>
        </w:rPr>
        <w:t xml:space="preserve">ניתק, </w:t>
      </w:r>
      <w:r w:rsidRPr="00F13645">
        <w:rPr>
          <w:rtl/>
        </w:rPr>
        <w:t>המשפטי</w:t>
      </w:r>
      <w:r>
        <w:rPr>
          <w:rFonts w:hint="cs"/>
          <w:rtl/>
        </w:rPr>
        <w:t>,</w:t>
      </w:r>
      <w:r w:rsidRPr="00F13645">
        <w:rPr>
          <w:rtl/>
        </w:rPr>
        <w:t xml:space="preserve"> האלוקי</w:t>
      </w:r>
      <w:r>
        <w:rPr>
          <w:rFonts w:hint="cs"/>
          <w:rtl/>
        </w:rPr>
        <w:t>,</w:t>
      </w:r>
      <w:r w:rsidRPr="00F13645">
        <w:rPr>
          <w:rtl/>
        </w:rPr>
        <w:t xml:space="preserve"> שבין העם</w:t>
      </w:r>
      <w:r>
        <w:rPr>
          <w:rFonts w:hint="cs"/>
          <w:rtl/>
        </w:rPr>
        <w:t>,</w:t>
      </w:r>
      <w:r w:rsidRPr="00F13645">
        <w:rPr>
          <w:rtl/>
        </w:rPr>
        <w:t xml:space="preserve"> המסורת והארץ</w:t>
      </w:r>
      <w:r>
        <w:rPr>
          <w:rFonts w:hint="cs"/>
          <w:rtl/>
        </w:rPr>
        <w:t>.</w:t>
      </w:r>
      <w:r w:rsidRPr="00F13645">
        <w:rPr>
          <w:rtl/>
        </w:rPr>
        <w:t xml:space="preserve"> אני אומר את זה כי גם הפעם</w:t>
      </w:r>
      <w:r>
        <w:rPr>
          <w:rFonts w:hint="cs"/>
          <w:rtl/>
        </w:rPr>
        <w:t>,</w:t>
      </w:r>
      <w:r w:rsidRPr="00F13645">
        <w:rPr>
          <w:rtl/>
        </w:rPr>
        <w:t xml:space="preserve"> ואולי ביתר שאת</w:t>
      </w:r>
      <w:r>
        <w:rPr>
          <w:rFonts w:hint="cs"/>
          <w:rtl/>
        </w:rPr>
        <w:t>,</w:t>
      </w:r>
      <w:r>
        <w:rPr>
          <w:rtl/>
        </w:rPr>
        <w:t xml:space="preserve"> החששות האל</w:t>
      </w:r>
      <w:r>
        <w:rPr>
          <w:rFonts w:hint="cs"/>
          <w:rtl/>
        </w:rPr>
        <w:t>ו</w:t>
      </w:r>
      <w:r w:rsidRPr="00F13645">
        <w:rPr>
          <w:rtl/>
        </w:rPr>
        <w:t xml:space="preserve"> הופכים למציאות</w:t>
      </w:r>
      <w:r>
        <w:rPr>
          <w:rFonts w:hint="cs"/>
          <w:rtl/>
        </w:rPr>
        <w:t>.</w:t>
      </w:r>
      <w:r w:rsidRPr="00F13645">
        <w:rPr>
          <w:rtl/>
        </w:rPr>
        <w:t xml:space="preserve"> היום התחלתם בחיסולו של הנגב</w:t>
      </w:r>
      <w:r>
        <w:rPr>
          <w:rFonts w:hint="cs"/>
          <w:rtl/>
        </w:rPr>
        <w:t>,</w:t>
      </w:r>
      <w:r w:rsidRPr="00F13645">
        <w:rPr>
          <w:rtl/>
        </w:rPr>
        <w:t xml:space="preserve"> בהקמת אוטונומיה של התנועה האסלאמית על מאות אלפי דונמים בנגב ובגליל</w:t>
      </w:r>
      <w:r>
        <w:rPr>
          <w:rFonts w:hint="cs"/>
          <w:rtl/>
        </w:rPr>
        <w:t>.</w:t>
      </w:r>
      <w:r w:rsidRPr="00F13645">
        <w:rPr>
          <w:rtl/>
        </w:rPr>
        <w:t xml:space="preserve"> חוק החשמל</w:t>
      </w:r>
      <w:r>
        <w:rPr>
          <w:rFonts w:hint="cs"/>
          <w:rtl/>
        </w:rPr>
        <w:t xml:space="preserve"> </w:t>
      </w:r>
      <w:r>
        <w:rPr>
          <w:rtl/>
        </w:rPr>
        <w:t xml:space="preserve">– </w:t>
      </w:r>
      <w:r w:rsidRPr="00F13645">
        <w:rPr>
          <w:rtl/>
        </w:rPr>
        <w:t>דיברנו עליו כבר היום</w:t>
      </w:r>
      <w:r>
        <w:rPr>
          <w:rFonts w:hint="cs"/>
          <w:rtl/>
        </w:rPr>
        <w:t>,</w:t>
      </w:r>
      <w:r w:rsidRPr="00F13645">
        <w:rPr>
          <w:rtl/>
        </w:rPr>
        <w:t xml:space="preserve"> ונדבר עליו יותר באריכות</w:t>
      </w:r>
      <w:r>
        <w:rPr>
          <w:rFonts w:hint="cs"/>
          <w:rtl/>
        </w:rPr>
        <w:t>.</w:t>
      </w:r>
      <w:r w:rsidRPr="00F13645">
        <w:rPr>
          <w:rtl/>
        </w:rPr>
        <w:t xml:space="preserve"> </w:t>
      </w:r>
    </w:p>
    <w:p w:rsidR="00596F43" w:rsidRDefault="00596F43" w:rsidP="003B5F05">
      <w:pPr>
        <w:rPr>
          <w:rtl/>
        </w:rPr>
      </w:pPr>
      <w:bookmarkStart w:id="10134" w:name="_ETM_Q63_755000"/>
      <w:bookmarkEnd w:id="10134"/>
    </w:p>
    <w:p w:rsidR="00596F43" w:rsidRDefault="00596F43" w:rsidP="00110D43">
      <w:pPr>
        <w:rPr>
          <w:rtl/>
        </w:rPr>
      </w:pPr>
      <w:bookmarkStart w:id="10135" w:name="_ETM_Q63_756000"/>
      <w:bookmarkEnd w:id="10135"/>
      <w:r w:rsidRPr="00F13645">
        <w:rPr>
          <w:rtl/>
        </w:rPr>
        <w:t>אני רק</w:t>
      </w:r>
      <w:r>
        <w:rPr>
          <w:rFonts w:hint="cs"/>
          <w:rtl/>
        </w:rPr>
        <w:t xml:space="preserve"> </w:t>
      </w:r>
      <w:r>
        <w:rPr>
          <w:rtl/>
        </w:rPr>
        <w:t>–</w:t>
      </w:r>
      <w:r w:rsidRPr="00F13645">
        <w:rPr>
          <w:rtl/>
        </w:rPr>
        <w:t xml:space="preserve"> לצופים שעוקבים אחרינו</w:t>
      </w:r>
      <w:r>
        <w:rPr>
          <w:rFonts w:hint="cs"/>
          <w:rtl/>
        </w:rPr>
        <w:t>,</w:t>
      </w:r>
      <w:r w:rsidRPr="00F13645">
        <w:rPr>
          <w:rtl/>
        </w:rPr>
        <w:t xml:space="preserve"> יש הרבה שכבר שלחו שאלות</w:t>
      </w:r>
      <w:r>
        <w:rPr>
          <w:rFonts w:hint="cs"/>
          <w:rtl/>
        </w:rPr>
        <w:t>,</w:t>
      </w:r>
      <w:r w:rsidRPr="00F13645">
        <w:rPr>
          <w:rtl/>
        </w:rPr>
        <w:t xml:space="preserve"> ואנחנו נעשה הפוגה לשאלות מהקהל</w:t>
      </w:r>
      <w:r>
        <w:rPr>
          <w:rFonts w:hint="cs"/>
          <w:rtl/>
        </w:rPr>
        <w:t>.</w:t>
      </w:r>
      <w:r w:rsidRPr="00F13645">
        <w:rPr>
          <w:rtl/>
        </w:rPr>
        <w:t xml:space="preserve"> יש כמה נושאים שנדבר עליהם</w:t>
      </w:r>
      <w:r>
        <w:rPr>
          <w:rFonts w:hint="cs"/>
          <w:rtl/>
        </w:rPr>
        <w:t>.</w:t>
      </w:r>
      <w:r>
        <w:rPr>
          <w:rtl/>
        </w:rPr>
        <w:t xml:space="preserve"> אני מתחיל </w:t>
      </w:r>
      <w:r w:rsidRPr="00F13645">
        <w:rPr>
          <w:rtl/>
        </w:rPr>
        <w:t>עם הנושא של הלאומית</w:t>
      </w:r>
      <w:r>
        <w:rPr>
          <w:rFonts w:hint="cs"/>
          <w:rtl/>
        </w:rPr>
        <w:t>,</w:t>
      </w:r>
      <w:r w:rsidRPr="00F13645">
        <w:rPr>
          <w:rtl/>
        </w:rPr>
        <w:t xml:space="preserve"> של העניין הלאומי</w:t>
      </w:r>
      <w:r>
        <w:rPr>
          <w:rFonts w:hint="cs"/>
          <w:rtl/>
        </w:rPr>
        <w:t>.</w:t>
      </w:r>
      <w:bookmarkStart w:id="10136" w:name="TOR_Q64"/>
      <w:bookmarkEnd w:id="10136"/>
      <w:r w:rsidR="00110D43">
        <w:rPr>
          <w:rFonts w:hint="cs"/>
          <w:rtl/>
        </w:rPr>
        <w:t xml:space="preserve"> </w:t>
      </w:r>
      <w:r>
        <w:rPr>
          <w:rFonts w:hint="cs"/>
          <w:rtl/>
        </w:rPr>
        <w:t xml:space="preserve">נעשה מדי פעם הפוגות לשאלות מהקהל. רם בן ברק, אתה מוזמן גם לענות. </w:t>
      </w:r>
    </w:p>
    <w:p w:rsidR="00596F43" w:rsidRDefault="00596F43" w:rsidP="003B5F05">
      <w:pPr>
        <w:rPr>
          <w:rtl/>
        </w:rPr>
      </w:pPr>
    </w:p>
    <w:p w:rsidR="00573710" w:rsidRDefault="00573710" w:rsidP="00573710">
      <w:pPr>
        <w:pStyle w:val="af5"/>
        <w:rPr>
          <w:rtl/>
        </w:rPr>
      </w:pPr>
      <w:bookmarkStart w:id="10137" w:name="_ETM_Q64_178000"/>
      <w:bookmarkEnd w:id="10137"/>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rPr>
      </w:pPr>
    </w:p>
    <w:p w:rsidR="00596F43" w:rsidRDefault="00596F43" w:rsidP="003B5F05">
      <w:pPr>
        <w:ind w:firstLine="0"/>
        <w:rPr>
          <w:rtl/>
        </w:rPr>
      </w:pPr>
      <w:r>
        <w:rPr>
          <w:rtl/>
        </w:rPr>
        <w:tab/>
      </w:r>
      <w:r>
        <w:rPr>
          <w:rFonts w:hint="cs"/>
          <w:rtl/>
        </w:rPr>
        <w:t>אתה עושה חוג בית עכשיו?</w:t>
      </w:r>
      <w:r>
        <w:rPr>
          <w:rtl/>
        </w:rPr>
        <w:t xml:space="preserve">  </w:t>
      </w:r>
      <w:r>
        <w:rPr>
          <w:rFonts w:hint="cs"/>
          <w:rtl/>
        </w:rPr>
        <w:t xml:space="preserve"> </w:t>
      </w:r>
    </w:p>
    <w:p w:rsidR="00596F43" w:rsidRDefault="00596F43" w:rsidP="003B5F05">
      <w:pPr>
        <w:rPr>
          <w:rtl/>
        </w:rPr>
      </w:pPr>
    </w:p>
    <w:p w:rsidR="00596F43" w:rsidRDefault="00596F43" w:rsidP="003B5F05">
      <w:pPr>
        <w:pStyle w:val="-"/>
        <w:rPr>
          <w:rtl/>
        </w:rPr>
      </w:pPr>
      <w:r w:rsidRPr="00BF6377">
        <w:rPr>
          <w:rStyle w:val="TagStyle"/>
          <w:rtl/>
        </w:rPr>
        <w:t>&lt;&lt; דובר_המשך &gt;&gt;</w:t>
      </w:r>
      <w:r w:rsidRPr="00505846">
        <w:rPr>
          <w:rStyle w:val="TagStyle"/>
          <w:rtl/>
        </w:rPr>
        <w:t xml:space="preserve"> </w:t>
      </w:r>
      <w:r>
        <w:rPr>
          <w:rtl/>
        </w:rPr>
        <w:t>שלמה קרעי (הליכוד):</w:t>
      </w:r>
      <w:r w:rsidRPr="00505846">
        <w:rPr>
          <w:rStyle w:val="TagStyle"/>
          <w:rtl/>
        </w:rPr>
        <w:t xml:space="preserve"> </w:t>
      </w:r>
      <w:r w:rsidRPr="00BF6377">
        <w:rPr>
          <w:rStyle w:val="TagStyle"/>
          <w:rtl/>
        </w:rPr>
        <w:t>&lt;&lt; דובר_המשך &gt;&gt;</w:t>
      </w:r>
      <w:r>
        <w:rPr>
          <w:rtl/>
        </w:rPr>
        <w:t xml:space="preserve"> </w:t>
      </w:r>
    </w:p>
    <w:p w:rsidR="00596F43" w:rsidRDefault="00596F43" w:rsidP="001016EB">
      <w:pPr>
        <w:rPr>
          <w:rtl/>
        </w:rPr>
      </w:pPr>
    </w:p>
    <w:p w:rsidR="00596F43" w:rsidRDefault="00596F43" w:rsidP="003B5F05">
      <w:pPr>
        <w:rPr>
          <w:rtl/>
        </w:rPr>
      </w:pPr>
      <w:r>
        <w:rPr>
          <w:rFonts w:hint="cs"/>
          <w:rtl/>
        </w:rPr>
        <w:t xml:space="preserve">סוג של. חוג בית </w:t>
      </w:r>
      <w:bookmarkStart w:id="10138" w:name="_ETM_Q64_182000"/>
      <w:bookmarkEnd w:id="10138"/>
      <w:r>
        <w:rPr>
          <w:rFonts w:hint="cs"/>
          <w:rtl/>
        </w:rPr>
        <w:t xml:space="preserve">מאוד גדול לערוץ הכנסת. מאז שאנחנו באופוזיציה, יש רייטינג חבל על הזמן. הליכודניקים עזבו את רוב הערוץ. </w:t>
      </w:r>
      <w:bookmarkStart w:id="10139" w:name="_ETM_Q64_191000"/>
      <w:bookmarkEnd w:id="10139"/>
      <w:r>
        <w:rPr>
          <w:rFonts w:hint="cs"/>
          <w:rtl/>
        </w:rPr>
        <w:t xml:space="preserve">ערוץ 14 עכשיו נכנס, אז עברו גם אליו. אבל ערוץ </w:t>
      </w:r>
      <w:bookmarkStart w:id="10140" w:name="_ETM_Q64_193000"/>
      <w:bookmarkEnd w:id="10140"/>
      <w:r>
        <w:rPr>
          <w:rFonts w:hint="cs"/>
          <w:rtl/>
        </w:rPr>
        <w:t xml:space="preserve">הכנסת מקבל משנה תוקף. </w:t>
      </w:r>
    </w:p>
    <w:p w:rsidR="00596F43" w:rsidRDefault="00596F43" w:rsidP="003B5F05">
      <w:pPr>
        <w:rPr>
          <w:rtl/>
        </w:rPr>
      </w:pPr>
    </w:p>
    <w:p w:rsidR="00596F43" w:rsidRDefault="00596F43" w:rsidP="00110D43">
      <w:pPr>
        <w:rPr>
          <w:rtl/>
        </w:rPr>
      </w:pPr>
      <w:bookmarkStart w:id="10141" w:name="_ETM_Q64_198000"/>
      <w:bookmarkEnd w:id="10141"/>
      <w:r>
        <w:rPr>
          <w:rFonts w:hint="cs"/>
          <w:rtl/>
        </w:rPr>
        <w:t xml:space="preserve">לגבי חוק החשמל, אני רוצה לומר לכם, רבותיי, האם לא תהא כוהנת כפונדקית? האם העם הזה, שהוא בעל הבית </w:t>
      </w:r>
      <w:bookmarkStart w:id="10142" w:name="_ETM_Q64_208000"/>
      <w:bookmarkEnd w:id="10142"/>
      <w:r>
        <w:rPr>
          <w:rFonts w:hint="cs"/>
          <w:rtl/>
        </w:rPr>
        <w:t xml:space="preserve">במדינה הזו לפי כל הכללים ההיסטוריים </w:t>
      </w:r>
      <w:r>
        <w:rPr>
          <w:rFonts w:hint="eastAsia"/>
          <w:rtl/>
        </w:rPr>
        <w:t>–</w:t>
      </w:r>
      <w:r>
        <w:rPr>
          <w:rFonts w:hint="cs"/>
          <w:rtl/>
        </w:rPr>
        <w:t xml:space="preserve"> כולם מודים בזה: זו הארץ שהקדוש ברוך הוא, שאלוקים הנחיל </w:t>
      </w:r>
      <w:bookmarkStart w:id="10143" w:name="_ETM_Q64_220000"/>
      <w:bookmarkEnd w:id="10143"/>
      <w:r>
        <w:rPr>
          <w:rFonts w:hint="cs"/>
          <w:rtl/>
        </w:rPr>
        <w:t xml:space="preserve">לעם היהודי </w:t>
      </w:r>
      <w:r w:rsidR="00110D43">
        <w:rPr>
          <w:rFonts w:hint="eastAsia"/>
          <w:rtl/>
        </w:rPr>
        <w:t>–</w:t>
      </w:r>
      <w:r w:rsidR="00110D43">
        <w:rPr>
          <w:rFonts w:hint="cs"/>
          <w:rtl/>
        </w:rPr>
        <w:t xml:space="preserve"> </w:t>
      </w:r>
      <w:r>
        <w:rPr>
          <w:rFonts w:hint="cs"/>
          <w:rtl/>
        </w:rPr>
        <w:t xml:space="preserve">האם יכול להיות שעובר כאן חוק שמכשיר אנרכיה, מכשיר עשרות אלפי מבנים בלתי חוקיים, תוהו ובוהו? אמרו חכמינו: "אלמלא מוראה של מלכות, איש את רעהו </w:t>
      </w:r>
      <w:bookmarkStart w:id="10144" w:name="_ETM_Q64_241000"/>
      <w:bookmarkEnd w:id="10144"/>
      <w:r>
        <w:rPr>
          <w:rFonts w:hint="cs"/>
          <w:rtl/>
        </w:rPr>
        <w:t>חיים בלעו". אז המלכות הזו הופכת את עצמה למלכות רופסת, למלכות שאומרת לאזרחים: אל תיראו מפניי, תעשו מה שאתם רוצים, אין מורא של מלכות. אם אין מורא</w:t>
      </w:r>
      <w:r w:rsidR="00110D43">
        <w:rPr>
          <w:rFonts w:hint="cs"/>
          <w:rtl/>
        </w:rPr>
        <w:t>ה</w:t>
      </w:r>
      <w:r>
        <w:rPr>
          <w:rFonts w:hint="cs"/>
          <w:rtl/>
        </w:rPr>
        <w:t xml:space="preserve"> של מלכות, אנחנו גם לא צריכים מלכות כזו.</w:t>
      </w:r>
    </w:p>
    <w:p w:rsidR="00596F43" w:rsidRDefault="00596F43" w:rsidP="003B5F05">
      <w:pPr>
        <w:rPr>
          <w:rtl/>
        </w:rPr>
      </w:pPr>
    </w:p>
    <w:p w:rsidR="00596F43" w:rsidRDefault="00596F43" w:rsidP="00110D43">
      <w:pPr>
        <w:rPr>
          <w:rtl/>
        </w:rPr>
      </w:pPr>
      <w:r>
        <w:rPr>
          <w:rFonts w:hint="cs"/>
          <w:rtl/>
        </w:rPr>
        <w:t xml:space="preserve">אבל אם כבר עשיתם דבר כזה, אם כבר הכשרתם ואתם </w:t>
      </w:r>
      <w:bookmarkStart w:id="10145" w:name="_ETM_Q64_262000"/>
      <w:bookmarkEnd w:id="10145"/>
      <w:r>
        <w:rPr>
          <w:rFonts w:hint="cs"/>
          <w:rtl/>
        </w:rPr>
        <w:t>מכשירים אנרכיה, למה שלא תעשו את זה גם לאחיכם? "</w:t>
      </w:r>
      <w:proofErr w:type="spellStart"/>
      <w:r>
        <w:rPr>
          <w:rFonts w:hint="cs"/>
          <w:rtl/>
        </w:rPr>
        <w:t>האחיכם</w:t>
      </w:r>
      <w:proofErr w:type="spellEnd"/>
      <w:r>
        <w:rPr>
          <w:rFonts w:hint="cs"/>
          <w:rtl/>
        </w:rPr>
        <w:t xml:space="preserve"> יבאו למלחמה ואתם תשבו פה"</w:t>
      </w:r>
      <w:r w:rsidR="00110D43">
        <w:rPr>
          <w:rFonts w:hint="cs"/>
          <w:rtl/>
        </w:rPr>
        <w:t>.</w:t>
      </w:r>
      <w:r>
        <w:rPr>
          <w:rFonts w:hint="cs"/>
          <w:rtl/>
        </w:rPr>
        <w:t xml:space="preserve"> ההתיישבות הצעירה יכולה לצאת, לשרת בצבא, לשלם מיסים למדינת ישראל, לעשות הכול, כל </w:t>
      </w:r>
      <w:bookmarkStart w:id="10146" w:name="_ETM_Q64_278000"/>
      <w:bookmarkEnd w:id="10146"/>
      <w:r>
        <w:rPr>
          <w:rFonts w:hint="cs"/>
          <w:rtl/>
        </w:rPr>
        <w:t xml:space="preserve">דבר נעשה שם ברשות ובסמכות של מדינת ישראל, אבל לתת להם חשמל? זה לא. היהודים יישארו בלי חשמל והערבים יעשו מה שבא להם. ככה זאת הממשלה הזאת. </w:t>
      </w:r>
      <w:bookmarkStart w:id="10147" w:name="_ETM_Q64_295000"/>
      <w:bookmarkEnd w:id="10147"/>
      <w:r>
        <w:rPr>
          <w:rFonts w:hint="cs"/>
          <w:rtl/>
        </w:rPr>
        <w:t xml:space="preserve">ההישגים של ממשלת עשר </w:t>
      </w:r>
      <w:bookmarkStart w:id="10148" w:name="_ETM_Q64_297000"/>
      <w:bookmarkEnd w:id="10148"/>
      <w:r>
        <w:rPr>
          <w:rFonts w:hint="cs"/>
          <w:rtl/>
        </w:rPr>
        <w:t xml:space="preserve">מעלות ימינה </w:t>
      </w:r>
      <w:r>
        <w:rPr>
          <w:rtl/>
        </w:rPr>
        <w:t>–</w:t>
      </w:r>
      <w:r>
        <w:rPr>
          <w:rFonts w:hint="cs"/>
          <w:rtl/>
        </w:rPr>
        <w:t xml:space="preserve"> הרסתם את חומש, הרסתם את אביתר. שקד נותנת יד להפסקת הנטיעות ביום שבו השקדייה פורחת. נראה שבמקום כאבי בטן היא ממש פורחת, השרה שקד.</w:t>
      </w:r>
    </w:p>
    <w:p w:rsidR="00596F43" w:rsidRDefault="00596F43" w:rsidP="003B5F05">
      <w:pPr>
        <w:rPr>
          <w:rtl/>
        </w:rPr>
      </w:pPr>
    </w:p>
    <w:p w:rsidR="00596F43" w:rsidRDefault="00596F43" w:rsidP="00110D43">
      <w:pPr>
        <w:rPr>
          <w:rtl/>
        </w:rPr>
      </w:pPr>
      <w:r>
        <w:rPr>
          <w:rFonts w:hint="cs"/>
          <w:rtl/>
        </w:rPr>
        <w:t xml:space="preserve">ואני רוצה לדבר גם על </w:t>
      </w:r>
      <w:bookmarkStart w:id="10149" w:name="_ETM_Q64_322000"/>
      <w:bookmarkEnd w:id="10149"/>
      <w:r>
        <w:rPr>
          <w:rFonts w:hint="cs"/>
          <w:rtl/>
        </w:rPr>
        <w:t xml:space="preserve">מה שהיה כאן היום במליאה במהלך העברתו של החוק הזה. ישב כאן ראש ממשלת ההונאה וקיבל קצת צעקות. הוא רוצה למכור את המדינה, ויש כאן ציבור שלם </w:t>
      </w:r>
      <w:bookmarkStart w:id="10150" w:name="_ETM_Q64_340000"/>
      <w:bookmarkEnd w:id="10150"/>
      <w:r>
        <w:rPr>
          <w:rFonts w:hint="cs"/>
          <w:rtl/>
        </w:rPr>
        <w:t xml:space="preserve">שכועס על גנבת המנדטים, על הקמת ממשלת ההונאה הזו, וגוערים בו, וזורקים לעברו קריאות ביניים. ראש ממשלת ישראל, המדינה המאוימת ביותר במזרח התיכון, שומע כמה קריאות ביניים ומאבד את העשתונות? </w:t>
      </w:r>
      <w:bookmarkStart w:id="10151" w:name="_ETM_Q64_359000"/>
      <w:bookmarkEnd w:id="10151"/>
      <w:r>
        <w:rPr>
          <w:rFonts w:hint="cs"/>
          <w:rtl/>
        </w:rPr>
        <w:t xml:space="preserve">קם מהמקום, כמעט דוחף את המאבטחים, יוצא, כמעט תוקף את </w:t>
      </w:r>
      <w:bookmarkStart w:id="10152" w:name="_ETM_Q64_362000"/>
      <w:bookmarkEnd w:id="10152"/>
      <w:r>
        <w:rPr>
          <w:rFonts w:hint="cs"/>
          <w:rtl/>
        </w:rPr>
        <w:t xml:space="preserve">נתניהו, עד שהוא צריך ללכת ולהתעלם ממנו בצורה כזו? </w:t>
      </w:r>
      <w:bookmarkStart w:id="10153" w:name="_ETM_Q0_26773920"/>
      <w:bookmarkStart w:id="10154" w:name="_ETM_Q0_26774290"/>
      <w:r>
        <w:rPr>
          <w:rFonts w:hint="cs"/>
          <w:rtl/>
        </w:rPr>
        <w:t>זה אדם שאפשר</w:t>
      </w:r>
      <w:bookmarkEnd w:id="10153"/>
      <w:bookmarkEnd w:id="10154"/>
      <w:r>
        <w:rPr>
          <w:rFonts w:hint="cs"/>
          <w:rtl/>
        </w:rPr>
        <w:t xml:space="preserve"> לסמוך עליו שישמור עלינו, ויעמוד איתן בקור רוח מול איומים איראניים? מול איומים מסוריה? מול איומים ביטחוניים? </w:t>
      </w:r>
      <w:bookmarkStart w:id="10155" w:name="_ETM_Q64_383000"/>
      <w:bookmarkEnd w:id="10155"/>
      <w:r>
        <w:rPr>
          <w:rFonts w:hint="cs"/>
          <w:rtl/>
        </w:rPr>
        <w:t>מה הוא עושה בחדרי</w:t>
      </w:r>
      <w:r w:rsidR="00110D43">
        <w:rPr>
          <w:rFonts w:hint="cs"/>
          <w:rtl/>
        </w:rPr>
        <w:t>-</w:t>
      </w:r>
      <w:r>
        <w:rPr>
          <w:rFonts w:hint="cs"/>
          <w:rtl/>
        </w:rPr>
        <w:t>חדרים כשהוא קצת נבהל. מה קורה שם? פיק ברכיים אוחז אותו?</w:t>
      </w:r>
    </w:p>
    <w:p w:rsidR="00596F43" w:rsidRDefault="00596F43" w:rsidP="003B5F05">
      <w:pPr>
        <w:rPr>
          <w:rtl/>
        </w:rPr>
      </w:pPr>
    </w:p>
    <w:p w:rsidR="00596F43" w:rsidRDefault="00596F43" w:rsidP="001016EB">
      <w:pPr>
        <w:rPr>
          <w:rtl/>
        </w:rPr>
      </w:pPr>
      <w:r>
        <w:rPr>
          <w:rFonts w:hint="cs"/>
          <w:rtl/>
        </w:rPr>
        <w:t xml:space="preserve">ועולה על </w:t>
      </w:r>
      <w:proofErr w:type="spellStart"/>
      <w:r>
        <w:rPr>
          <w:rFonts w:hint="cs"/>
          <w:rtl/>
        </w:rPr>
        <w:t>כולנה</w:t>
      </w:r>
      <w:proofErr w:type="spellEnd"/>
      <w:r>
        <w:rPr>
          <w:rFonts w:hint="cs"/>
          <w:rtl/>
        </w:rPr>
        <w:t xml:space="preserve"> האמירה שהוא אמר כלפי חברת הכנסת אורית סטרוק. חברת כנסת שמקצה לקצה כאן במשכן מהללים אותה</w:t>
      </w:r>
      <w:bookmarkStart w:id="10156" w:name="_ETM_Q64_407000"/>
      <w:bookmarkEnd w:id="10156"/>
      <w:r>
        <w:rPr>
          <w:rFonts w:hint="cs"/>
          <w:rtl/>
        </w:rPr>
        <w:t xml:space="preserve"> על הנחישות שלה, על היסודיות שלה, על החריצות שלה. אתה, בנט, של נעליך מעל רגליך כשאתה פונה לאורית סטרוק, אתה אומר לה עופי לי מהעיניים? מה נסגר איתך, אדוני?</w:t>
      </w:r>
      <w:r w:rsidR="001016EB">
        <w:rPr>
          <w:rFonts w:hint="cs"/>
          <w:rtl/>
        </w:rPr>
        <w:t xml:space="preserve"> </w:t>
      </w:r>
      <w:r>
        <w:rPr>
          <w:rFonts w:hint="cs"/>
          <w:rtl/>
        </w:rPr>
        <w:t xml:space="preserve">עופי לי מהעיניים </w:t>
      </w:r>
      <w:r w:rsidR="00110D43">
        <w:rPr>
          <w:rFonts w:hint="eastAsia"/>
          <w:rtl/>
        </w:rPr>
        <w:t>–</w:t>
      </w:r>
      <w:r w:rsidR="00110D43">
        <w:rPr>
          <w:rFonts w:hint="cs"/>
          <w:rtl/>
        </w:rPr>
        <w:t xml:space="preserve"> </w:t>
      </w:r>
      <w:r>
        <w:rPr>
          <w:rFonts w:hint="cs"/>
          <w:rtl/>
        </w:rPr>
        <w:t xml:space="preserve">ואף אחד לא מגנה. כאשר אמסלם אומר כאן איזו מילה, משתמש </w:t>
      </w:r>
      <w:bookmarkStart w:id="10157" w:name="_ETM_Q64_433000"/>
      <w:bookmarkEnd w:id="10157"/>
      <w:r>
        <w:rPr>
          <w:rFonts w:hint="cs"/>
          <w:rtl/>
        </w:rPr>
        <w:t xml:space="preserve">במשל, דברי חכמים </w:t>
      </w:r>
      <w:proofErr w:type="spellStart"/>
      <w:r>
        <w:rPr>
          <w:rFonts w:hint="cs"/>
          <w:rtl/>
        </w:rPr>
        <w:t>וחידותם</w:t>
      </w:r>
      <w:proofErr w:type="spellEnd"/>
      <w:r>
        <w:rPr>
          <w:rFonts w:hint="cs"/>
          <w:rtl/>
        </w:rPr>
        <w:t xml:space="preserve"> </w:t>
      </w:r>
      <w:r>
        <w:rPr>
          <w:rFonts w:hint="eastAsia"/>
          <w:rtl/>
        </w:rPr>
        <w:t>–</w:t>
      </w:r>
      <w:r>
        <w:rPr>
          <w:rFonts w:hint="cs"/>
          <w:rtl/>
        </w:rPr>
        <w:t xml:space="preserve"> שיכרון כוח, יושב-ראש עומד כאן </w:t>
      </w:r>
      <w:bookmarkStart w:id="10158" w:name="_ETM_Q64_438000"/>
      <w:bookmarkEnd w:id="10158"/>
      <w:r>
        <w:rPr>
          <w:rFonts w:hint="cs"/>
          <w:rtl/>
        </w:rPr>
        <w:t xml:space="preserve">ונושא נאום לאומה. אבל בנט יכול להתייחס ככה לאישה בזלזול, </w:t>
      </w:r>
      <w:bookmarkStart w:id="10159" w:name="_ETM_Q64_446000"/>
      <w:bookmarkEnd w:id="10159"/>
      <w:r>
        <w:rPr>
          <w:rFonts w:hint="cs"/>
          <w:rtl/>
        </w:rPr>
        <w:t xml:space="preserve">עופי לי מהעיניים? מה היה קורה אם אמסלם היה </w:t>
      </w:r>
      <w:bookmarkStart w:id="10160" w:name="_ETM_Q64_450000"/>
      <w:bookmarkEnd w:id="10160"/>
      <w:r>
        <w:rPr>
          <w:rFonts w:hint="cs"/>
          <w:rtl/>
        </w:rPr>
        <w:t xml:space="preserve">אומר את זה? מה היה קורה אם אני הייתי אומר </w:t>
      </w:r>
      <w:bookmarkStart w:id="10161" w:name="_ETM_Q64_454000"/>
      <w:bookmarkEnd w:id="10161"/>
      <w:r>
        <w:rPr>
          <w:rFonts w:hint="cs"/>
          <w:rtl/>
        </w:rPr>
        <w:t xml:space="preserve">את זה? היו נפתחות מהדורות כאן. כל ארגוני הנשים היו </w:t>
      </w:r>
      <w:bookmarkStart w:id="10162" w:name="_ETM_Q64_457000"/>
      <w:bookmarkEnd w:id="10162"/>
      <w:r>
        <w:rPr>
          <w:rFonts w:hint="cs"/>
          <w:rtl/>
        </w:rPr>
        <w:t xml:space="preserve">יוצאים נגדו. אבל בנט </w:t>
      </w:r>
      <w:r>
        <w:rPr>
          <w:rtl/>
        </w:rPr>
        <w:t>–</w:t>
      </w:r>
      <w:r>
        <w:rPr>
          <w:rFonts w:hint="cs"/>
          <w:rtl/>
        </w:rPr>
        <w:t xml:space="preserve"> אתם בצד הנכון, אף </w:t>
      </w:r>
      <w:bookmarkStart w:id="10163" w:name="_ETM_Q64_463000"/>
      <w:bookmarkEnd w:id="10163"/>
      <w:r>
        <w:rPr>
          <w:rFonts w:hint="cs"/>
          <w:rtl/>
        </w:rPr>
        <w:t xml:space="preserve">אחד לא מדבר. </w:t>
      </w:r>
    </w:p>
    <w:p w:rsidR="00596F43" w:rsidRDefault="00596F43" w:rsidP="003B5F05">
      <w:pPr>
        <w:rPr>
          <w:rtl/>
        </w:rPr>
      </w:pPr>
    </w:p>
    <w:p w:rsidR="00596F43" w:rsidRDefault="00596F43" w:rsidP="00110D43">
      <w:pPr>
        <w:rPr>
          <w:rtl/>
        </w:rPr>
      </w:pPr>
      <w:bookmarkStart w:id="10164" w:name="_ETM_Q64_465000"/>
      <w:bookmarkEnd w:id="10164"/>
      <w:r>
        <w:rPr>
          <w:rFonts w:hint="cs"/>
          <w:rtl/>
        </w:rPr>
        <w:t xml:space="preserve">ומה חושב לעצמו אדון בנט עם התנהלות כזו, אני לא מצליח להבין. מה </w:t>
      </w:r>
      <w:bookmarkStart w:id="10165" w:name="_ETM_Q64_471000"/>
      <w:bookmarkEnd w:id="10165"/>
      <w:r>
        <w:rPr>
          <w:rFonts w:hint="cs"/>
          <w:rtl/>
        </w:rPr>
        <w:t xml:space="preserve">הוא חושב, שמנהיגי העולם </w:t>
      </w:r>
      <w:r w:rsidR="00110D43">
        <w:rPr>
          <w:rFonts w:hint="cs"/>
          <w:rtl/>
        </w:rPr>
        <w:t>י</w:t>
      </w:r>
      <w:r>
        <w:rPr>
          <w:rFonts w:hint="cs"/>
          <w:rtl/>
        </w:rPr>
        <w:t xml:space="preserve">תקשרו אליו כדי ללמוד על דמוקרטיה ממנו, כדי ללמוד על יושרה, ללמוד על מנהיגות? איך בדיוק? מה אתה מספר לכולם </w:t>
      </w:r>
      <w:bookmarkStart w:id="10166" w:name="_ETM_Q64_483000"/>
      <w:bookmarkEnd w:id="10166"/>
      <w:r>
        <w:rPr>
          <w:rFonts w:hint="cs"/>
          <w:rtl/>
        </w:rPr>
        <w:t>שמנהיגי העולם מתקשרים אליך? מה הם ילמדו ממך</w:t>
      </w:r>
      <w:r w:rsidR="00110D43">
        <w:rPr>
          <w:rFonts w:hint="cs"/>
          <w:rtl/>
        </w:rPr>
        <w:t>?</w:t>
      </w:r>
      <w:r>
        <w:rPr>
          <w:rFonts w:hint="cs"/>
          <w:rtl/>
        </w:rPr>
        <w:t xml:space="preserve"> אם כבר, יש אלגוריתם מאוד </w:t>
      </w:r>
      <w:bookmarkStart w:id="10167" w:name="_ETM_Q64_492000"/>
      <w:bookmarkEnd w:id="10167"/>
      <w:r>
        <w:rPr>
          <w:rFonts w:hint="cs"/>
          <w:rtl/>
        </w:rPr>
        <w:t xml:space="preserve">פשוט למנהיגים. האלגוריתם, יש בו שתי שורות קוד. מי שרוצה להיות מנהיג, שורת הקוד הראשונה: צפה </w:t>
      </w:r>
      <w:proofErr w:type="spellStart"/>
      <w:r>
        <w:rPr>
          <w:rFonts w:hint="cs"/>
          <w:rtl/>
        </w:rPr>
        <w:t>בבנט</w:t>
      </w:r>
      <w:proofErr w:type="spellEnd"/>
      <w:r>
        <w:rPr>
          <w:rFonts w:hint="cs"/>
          <w:rtl/>
        </w:rPr>
        <w:t xml:space="preserve">; שורת הקוד </w:t>
      </w:r>
      <w:bookmarkStart w:id="10168" w:name="_ETM_Q64_504000"/>
      <w:bookmarkEnd w:id="10168"/>
      <w:r>
        <w:rPr>
          <w:rFonts w:hint="cs"/>
          <w:rtl/>
        </w:rPr>
        <w:t xml:space="preserve">השנייה: תעשה בדיוק את ההפך. זה בנט. לא מצליח להבין איך קואליציה שלמה </w:t>
      </w:r>
      <w:r>
        <w:rPr>
          <w:rFonts w:hint="eastAsia"/>
          <w:rtl/>
        </w:rPr>
        <w:t>–</w:t>
      </w:r>
      <w:r>
        <w:rPr>
          <w:rFonts w:hint="cs"/>
          <w:rtl/>
        </w:rPr>
        <w:t xml:space="preserve"> טוב, אתם רגילים לדיקטטורה, אין כמעט מפלגות דמוקרטיות אצלכם </w:t>
      </w:r>
      <w:r>
        <w:rPr>
          <w:rFonts w:hint="eastAsia"/>
          <w:rtl/>
        </w:rPr>
        <w:t>–</w:t>
      </w:r>
      <w:r>
        <w:rPr>
          <w:rFonts w:hint="cs"/>
          <w:rtl/>
        </w:rPr>
        <w:t xml:space="preserve"> איך אתם הולכים כנוהים אחר אדם כזה, שבאמת, בינו </w:t>
      </w:r>
      <w:bookmarkStart w:id="10169" w:name="_ETM_Q64_522000"/>
      <w:bookmarkEnd w:id="10169"/>
      <w:r>
        <w:rPr>
          <w:rFonts w:hint="cs"/>
          <w:rtl/>
        </w:rPr>
        <w:t xml:space="preserve">לבין הנהגה אין ולא כלום. הוא </w:t>
      </w:r>
      <w:bookmarkStart w:id="10170" w:name="_ETM_Q64_529057"/>
      <w:bookmarkEnd w:id="10170"/>
      <w:r>
        <w:rPr>
          <w:rFonts w:hint="cs"/>
          <w:rtl/>
        </w:rPr>
        <w:t xml:space="preserve">מכר את הערכים שלו, מכר את היהדות, את ארץ ישראל, גם את הדמוקרטיה. </w:t>
      </w:r>
    </w:p>
    <w:p w:rsidR="00596F43" w:rsidRDefault="00596F43" w:rsidP="003B5F05">
      <w:pPr>
        <w:rPr>
          <w:rtl/>
        </w:rPr>
      </w:pPr>
      <w:bookmarkStart w:id="10171" w:name="_ETM_Q64_536000"/>
      <w:bookmarkEnd w:id="10171"/>
    </w:p>
    <w:p w:rsidR="00596F43" w:rsidRDefault="00596F43" w:rsidP="00110D43">
      <w:pPr>
        <w:rPr>
          <w:rtl/>
        </w:rPr>
      </w:pPr>
      <w:bookmarkStart w:id="10172" w:name="_ETM_Q64_537000"/>
      <w:bookmarkEnd w:id="10172"/>
      <w:r>
        <w:rPr>
          <w:rFonts w:hint="cs"/>
          <w:rtl/>
        </w:rPr>
        <w:t xml:space="preserve">היום עמדתי כאן </w:t>
      </w:r>
      <w:r>
        <w:rPr>
          <w:rFonts w:hint="eastAsia"/>
          <w:rtl/>
        </w:rPr>
        <w:t>–</w:t>
      </w:r>
      <w:r>
        <w:rPr>
          <w:rFonts w:hint="cs"/>
          <w:rtl/>
        </w:rPr>
        <w:t xml:space="preserve"> חבל שמיקי כבר לא כאן </w:t>
      </w:r>
      <w:r>
        <w:rPr>
          <w:rFonts w:hint="eastAsia"/>
          <w:rtl/>
        </w:rPr>
        <w:t>–</w:t>
      </w:r>
      <w:r>
        <w:rPr>
          <w:rFonts w:hint="cs"/>
          <w:rtl/>
        </w:rPr>
        <w:t xml:space="preserve"> עמדתי לשאלת המשך, ויושב-ראש הכנסת סותם </w:t>
      </w:r>
      <w:bookmarkStart w:id="10173" w:name="_ETM_Q64_544000"/>
      <w:bookmarkEnd w:id="10173"/>
      <w:r>
        <w:rPr>
          <w:rFonts w:hint="cs"/>
          <w:rtl/>
        </w:rPr>
        <w:t xml:space="preserve">לי את הפה. אני מתחיל לשאול שאלה, חמש שניות אני </w:t>
      </w:r>
      <w:bookmarkStart w:id="10174" w:name="_ETM_Q64_548000"/>
      <w:bookmarkEnd w:id="10174"/>
      <w:r>
        <w:rPr>
          <w:rFonts w:hint="cs"/>
          <w:rtl/>
        </w:rPr>
        <w:t xml:space="preserve">מדבר, הוא אומר לי: לא, תדבר רק </w:t>
      </w:r>
      <w:r w:rsidR="00110D43">
        <w:rPr>
          <w:rFonts w:hint="cs"/>
          <w:rtl/>
        </w:rPr>
        <w:t xml:space="preserve">על </w:t>
      </w:r>
      <w:r>
        <w:rPr>
          <w:rFonts w:hint="cs"/>
          <w:rtl/>
        </w:rPr>
        <w:t xml:space="preserve">מה שקשור לנושא. אמרתי </w:t>
      </w:r>
      <w:bookmarkStart w:id="10175" w:name="_ETM_Q64_550000"/>
      <w:bookmarkEnd w:id="10175"/>
      <w:r>
        <w:rPr>
          <w:rFonts w:hint="cs"/>
          <w:rtl/>
        </w:rPr>
        <w:t xml:space="preserve">לו: אדוני, תקשיב עד הסוף, אתה תדע איך זה קשור </w:t>
      </w:r>
      <w:bookmarkStart w:id="10176" w:name="_ETM_Q64_553000"/>
      <w:bookmarkEnd w:id="10176"/>
      <w:r>
        <w:rPr>
          <w:rFonts w:hint="cs"/>
          <w:rtl/>
        </w:rPr>
        <w:t xml:space="preserve">לנושא. אני חוזר עוד פעם, עד שהוא אמר לכבות </w:t>
      </w:r>
      <w:bookmarkStart w:id="10177" w:name="_ETM_Q64_557000"/>
      <w:bookmarkEnd w:id="10177"/>
      <w:r>
        <w:rPr>
          <w:rFonts w:hint="cs"/>
          <w:rtl/>
        </w:rPr>
        <w:t xml:space="preserve">את המיקרופון, והוציא אותי החוצה. מה זה הצנזורה הזאת? אני כתבתי מכתב </w:t>
      </w:r>
      <w:bookmarkStart w:id="10178" w:name="_ETM_Q64_561000"/>
      <w:bookmarkEnd w:id="10178"/>
      <w:r>
        <w:rPr>
          <w:rFonts w:hint="cs"/>
          <w:rtl/>
        </w:rPr>
        <w:t xml:space="preserve">על זה לשגית, ליועצת המשפטית, ועדיין לא קיבלתי מענה. אבל פעם ראשונה שאני רואה שחבר כנסת נמצא </w:t>
      </w:r>
      <w:bookmarkStart w:id="10179" w:name="_ETM_Q64_572000"/>
      <w:bookmarkEnd w:id="10179"/>
      <w:r>
        <w:rPr>
          <w:rFonts w:hint="cs"/>
          <w:rtl/>
        </w:rPr>
        <w:t>כאן ברשות דיבור ויושב-ראש הכנסת לא נותן לו להשלים משפט, אומר לו</w:t>
      </w:r>
      <w:r w:rsidR="00110D43">
        <w:rPr>
          <w:rFonts w:hint="cs"/>
          <w:rtl/>
        </w:rPr>
        <w:t>:</w:t>
      </w:r>
      <w:r>
        <w:rPr>
          <w:rFonts w:hint="cs"/>
          <w:rtl/>
        </w:rPr>
        <w:t xml:space="preserve"> אתה תגיד רק את מה שאני מרשה לך להגיד. אין </w:t>
      </w:r>
      <w:bookmarkStart w:id="10180" w:name="_ETM_Q64_582000"/>
      <w:bookmarkEnd w:id="10180"/>
      <w:r>
        <w:rPr>
          <w:rFonts w:hint="cs"/>
          <w:rtl/>
        </w:rPr>
        <w:t xml:space="preserve">דברים כאלה. יש לך תשובה על זה, רם? </w:t>
      </w:r>
    </w:p>
    <w:p w:rsidR="00596F43" w:rsidRDefault="00596F43" w:rsidP="00573710">
      <w:pPr>
        <w:rPr>
          <w:rtl/>
        </w:rPr>
      </w:pPr>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rPr>
      </w:pPr>
    </w:p>
    <w:p w:rsidR="00596F43" w:rsidRDefault="00596F43" w:rsidP="003B5F05">
      <w:pPr>
        <w:rPr>
          <w:rtl/>
        </w:rPr>
      </w:pPr>
      <w:r>
        <w:rPr>
          <w:rFonts w:hint="cs"/>
          <w:rtl/>
        </w:rPr>
        <w:t>אין דמוקרטיה, נגמרה. אין לזה סוף.</w:t>
      </w:r>
    </w:p>
    <w:p w:rsidR="00596F43" w:rsidRDefault="00596F43" w:rsidP="003B5F05">
      <w:pPr>
        <w:ind w:firstLine="0"/>
        <w:rPr>
          <w:rtl/>
        </w:rPr>
      </w:pPr>
    </w:p>
    <w:p w:rsidR="00596F43" w:rsidRDefault="00596F43" w:rsidP="003B5F05">
      <w:pPr>
        <w:pStyle w:val="-"/>
        <w:rPr>
          <w:rtl/>
        </w:rPr>
      </w:pPr>
      <w:r w:rsidRPr="00BF6377">
        <w:rPr>
          <w:rStyle w:val="TagStyle"/>
          <w:rtl/>
        </w:rPr>
        <w:t xml:space="preserve"> &lt;&lt; דובר_המשך &gt;&gt;</w:t>
      </w:r>
      <w:r w:rsidRPr="00F9404F">
        <w:rPr>
          <w:rStyle w:val="TagStyle"/>
          <w:rtl/>
        </w:rPr>
        <w:t xml:space="preserve"> </w:t>
      </w:r>
      <w:r>
        <w:rPr>
          <w:rtl/>
        </w:rPr>
        <w:t>שלמה קרעי (הליכוד):</w:t>
      </w:r>
      <w:r w:rsidRPr="00F9404F">
        <w:rPr>
          <w:rStyle w:val="TagStyle"/>
          <w:rtl/>
        </w:rPr>
        <w:t xml:space="preserve"> </w:t>
      </w:r>
      <w:r w:rsidRPr="00BF6377">
        <w:rPr>
          <w:rStyle w:val="TagStyle"/>
          <w:rtl/>
        </w:rPr>
        <w:t>&lt;&lt; דובר_המשך &gt;&gt;</w:t>
      </w:r>
      <w:r>
        <w:rPr>
          <w:rtl/>
        </w:rPr>
        <w:t xml:space="preserve"> </w:t>
      </w:r>
    </w:p>
    <w:p w:rsidR="00596F43" w:rsidRDefault="00596F43" w:rsidP="001016EB">
      <w:pPr>
        <w:rPr>
          <w:rtl/>
        </w:rPr>
      </w:pPr>
    </w:p>
    <w:p w:rsidR="00596F43" w:rsidRDefault="00596F43" w:rsidP="003B5F05">
      <w:pPr>
        <w:rPr>
          <w:rtl/>
        </w:rPr>
      </w:pPr>
      <w:r>
        <w:rPr>
          <w:rFonts w:hint="cs"/>
          <w:rtl/>
        </w:rPr>
        <w:t xml:space="preserve">לא. זה לא הסוף. הסוף </w:t>
      </w:r>
      <w:r>
        <w:rPr>
          <w:rtl/>
        </w:rPr>
        <w:t>–</w:t>
      </w:r>
      <w:r>
        <w:rPr>
          <w:rFonts w:hint="cs"/>
          <w:rtl/>
        </w:rPr>
        <w:t xml:space="preserve"> זה </w:t>
      </w:r>
      <w:bookmarkStart w:id="10181" w:name="_ETM_Q64_590000"/>
      <w:bookmarkEnd w:id="10181"/>
      <w:r>
        <w:rPr>
          <w:rFonts w:hint="cs"/>
          <w:rtl/>
        </w:rPr>
        <w:t xml:space="preserve">הסוף שלכם. הדמוקרטיה והמדינה היהודית שלנו יישארו עוד הרבה </w:t>
      </w:r>
      <w:proofErr w:type="spellStart"/>
      <w:r>
        <w:rPr>
          <w:rFonts w:hint="cs"/>
          <w:rtl/>
        </w:rPr>
        <w:t>הרבה</w:t>
      </w:r>
      <w:proofErr w:type="spellEnd"/>
      <w:r>
        <w:rPr>
          <w:rFonts w:hint="cs"/>
          <w:rtl/>
        </w:rPr>
        <w:t xml:space="preserve"> </w:t>
      </w:r>
      <w:bookmarkStart w:id="10182" w:name="_ETM_Q64_595000"/>
      <w:bookmarkEnd w:id="10182"/>
      <w:r>
        <w:rPr>
          <w:rFonts w:hint="cs"/>
          <w:rtl/>
        </w:rPr>
        <w:t xml:space="preserve">זמן אחריכם. אל תדאג. </w:t>
      </w:r>
    </w:p>
    <w:p w:rsidR="00596F43" w:rsidRDefault="00596F43" w:rsidP="003B5F05">
      <w:pPr>
        <w:ind w:firstLine="0"/>
        <w:rPr>
          <w:rtl/>
        </w:rPr>
      </w:pPr>
    </w:p>
    <w:p w:rsidR="00573710" w:rsidRDefault="00573710" w:rsidP="00573710">
      <w:pPr>
        <w:pStyle w:val="af5"/>
        <w:rPr>
          <w:rtl/>
        </w:rPr>
      </w:pPr>
      <w:bookmarkStart w:id="10183" w:name="_ETM_Q64_602000"/>
      <w:bookmarkEnd w:id="10183"/>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rPr>
      </w:pPr>
    </w:p>
    <w:p w:rsidR="00596F43" w:rsidRDefault="001016EB" w:rsidP="003B5F05">
      <w:r>
        <w:rPr>
          <w:rFonts w:hint="cs"/>
          <w:rtl/>
        </w:rPr>
        <w:t>– – –</w:t>
      </w:r>
    </w:p>
    <w:p w:rsidR="00596F43" w:rsidRDefault="00596F43" w:rsidP="003B5F05">
      <w:pPr>
        <w:rPr>
          <w:rtl/>
        </w:rPr>
      </w:pPr>
      <w:bookmarkStart w:id="10184" w:name="_ETM_Q64_604000"/>
      <w:bookmarkEnd w:id="10184"/>
    </w:p>
    <w:p w:rsidR="00596F43" w:rsidRDefault="00596F43" w:rsidP="003B5F05">
      <w:pPr>
        <w:pStyle w:val="-"/>
        <w:rPr>
          <w:rtl/>
        </w:rPr>
      </w:pPr>
      <w:r w:rsidRPr="00BF6377">
        <w:rPr>
          <w:rStyle w:val="TagStyle"/>
          <w:rtl/>
        </w:rPr>
        <w:t xml:space="preserve"> &lt;&lt; דובר_המשך &gt;&gt;</w:t>
      </w:r>
      <w:r w:rsidRPr="00F9404F">
        <w:rPr>
          <w:rStyle w:val="TagStyle"/>
          <w:rtl/>
        </w:rPr>
        <w:t xml:space="preserve"> </w:t>
      </w:r>
      <w:r>
        <w:rPr>
          <w:rtl/>
        </w:rPr>
        <w:t>שלמה קרעי (הליכוד):</w:t>
      </w:r>
      <w:r w:rsidRPr="00F9404F">
        <w:rPr>
          <w:rStyle w:val="TagStyle"/>
          <w:rtl/>
        </w:rPr>
        <w:t xml:space="preserve"> </w:t>
      </w:r>
      <w:r w:rsidRPr="00BF6377">
        <w:rPr>
          <w:rStyle w:val="TagStyle"/>
          <w:rtl/>
        </w:rPr>
        <w:t>&lt;&lt; דובר_המשך &gt;&gt;</w:t>
      </w:r>
      <w:r>
        <w:rPr>
          <w:rtl/>
        </w:rPr>
        <w:t xml:space="preserve"> </w:t>
      </w:r>
    </w:p>
    <w:p w:rsidR="00596F43" w:rsidRDefault="00596F43" w:rsidP="001016EB">
      <w:pPr>
        <w:rPr>
          <w:rtl/>
        </w:rPr>
      </w:pPr>
    </w:p>
    <w:p w:rsidR="00596F43" w:rsidRDefault="00596F43" w:rsidP="003B5F05">
      <w:pPr>
        <w:rPr>
          <w:rtl/>
        </w:rPr>
      </w:pPr>
      <w:r>
        <w:rPr>
          <w:rFonts w:hint="cs"/>
          <w:rtl/>
        </w:rPr>
        <w:t xml:space="preserve">אנחנו </w:t>
      </w:r>
      <w:proofErr w:type="spellStart"/>
      <w:r>
        <w:rPr>
          <w:rFonts w:hint="cs"/>
          <w:rtl/>
        </w:rPr>
        <w:t>מגיני</w:t>
      </w:r>
      <w:proofErr w:type="spellEnd"/>
      <w:r>
        <w:rPr>
          <w:rFonts w:hint="cs"/>
          <w:rtl/>
        </w:rPr>
        <w:t xml:space="preserve"> הדמוקרטיה. </w:t>
      </w:r>
      <w:bookmarkStart w:id="10185" w:name="_ETM_Q64_606000"/>
      <w:bookmarkEnd w:id="10185"/>
      <w:r>
        <w:rPr>
          <w:rFonts w:hint="cs"/>
          <w:rtl/>
        </w:rPr>
        <w:t xml:space="preserve">תראה מה קורה כששומר סף אומר לכם משהו לא בסדר. </w:t>
      </w:r>
    </w:p>
    <w:p w:rsidR="00596F43" w:rsidRDefault="00596F43" w:rsidP="003B5F05">
      <w:pPr>
        <w:ind w:firstLine="0"/>
        <w:rPr>
          <w:rtl/>
        </w:rPr>
      </w:pPr>
      <w:bookmarkStart w:id="10186" w:name="_ETM_Q64_610000"/>
      <w:bookmarkStart w:id="10187" w:name="_ETM_Q64_614000"/>
      <w:bookmarkEnd w:id="10186"/>
      <w:bookmarkEnd w:id="10187"/>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rPr>
      </w:pPr>
    </w:p>
    <w:p w:rsidR="00596F43" w:rsidRDefault="00110D43" w:rsidP="00110D43">
      <w:pPr>
        <w:ind w:left="720" w:firstLine="0"/>
        <w:rPr>
          <w:rtl/>
        </w:rPr>
      </w:pPr>
      <w:r>
        <w:rPr>
          <w:rFonts w:hint="cs"/>
          <w:rtl/>
        </w:rPr>
        <w:t>ע</w:t>
      </w:r>
      <w:r w:rsidR="00596F43">
        <w:rPr>
          <w:rFonts w:hint="cs"/>
          <w:rtl/>
        </w:rPr>
        <w:t xml:space="preserve">ל המשטרה, ועל הפרקליטות, בתי המשפט </w:t>
      </w:r>
      <w:r w:rsidR="001016EB">
        <w:rPr>
          <w:rFonts w:hint="cs"/>
          <w:rtl/>
        </w:rPr>
        <w:t>– – –</w:t>
      </w:r>
      <w:r w:rsidR="00596F43">
        <w:rPr>
          <w:rtl/>
        </w:rPr>
        <w:t xml:space="preserve">  </w:t>
      </w:r>
    </w:p>
    <w:p w:rsidR="00596F43" w:rsidRDefault="00596F43" w:rsidP="003B5F05">
      <w:pPr>
        <w:rPr>
          <w:rtl/>
        </w:rPr>
      </w:pPr>
    </w:p>
    <w:p w:rsidR="00596F43" w:rsidRDefault="00596F43" w:rsidP="003B5F05">
      <w:pPr>
        <w:pStyle w:val="-"/>
        <w:rPr>
          <w:rtl/>
        </w:rPr>
      </w:pPr>
      <w:r w:rsidRPr="00BF6377">
        <w:rPr>
          <w:rStyle w:val="TagStyle"/>
          <w:rtl/>
        </w:rPr>
        <w:t xml:space="preserve"> &lt;&lt; דובר_המשך &gt;&gt;</w:t>
      </w:r>
      <w:r w:rsidRPr="000641EC">
        <w:rPr>
          <w:rStyle w:val="TagStyle"/>
          <w:rtl/>
        </w:rPr>
        <w:t xml:space="preserve"> </w:t>
      </w:r>
      <w:r>
        <w:rPr>
          <w:rtl/>
        </w:rPr>
        <w:t>שלמה קרעי (הליכוד):</w:t>
      </w:r>
      <w:r w:rsidRPr="000641EC">
        <w:rPr>
          <w:rStyle w:val="TagStyle"/>
          <w:rtl/>
        </w:rPr>
        <w:t xml:space="preserve"> </w:t>
      </w:r>
      <w:r w:rsidRPr="00BF6377">
        <w:rPr>
          <w:rStyle w:val="TagStyle"/>
          <w:rtl/>
        </w:rPr>
        <w:t>&lt;&lt; דובר_המשך &gt;&gt;</w:t>
      </w:r>
      <w:r>
        <w:rPr>
          <w:rtl/>
        </w:rPr>
        <w:t xml:space="preserve"> </w:t>
      </w:r>
    </w:p>
    <w:p w:rsidR="00596F43" w:rsidRDefault="00596F43" w:rsidP="001016EB">
      <w:pPr>
        <w:rPr>
          <w:rtl/>
        </w:rPr>
      </w:pPr>
    </w:p>
    <w:p w:rsidR="00596F43" w:rsidRDefault="00596F43" w:rsidP="00BE352D">
      <w:pPr>
        <w:rPr>
          <w:rtl/>
        </w:rPr>
      </w:pPr>
      <w:r>
        <w:rPr>
          <w:rFonts w:hint="cs"/>
          <w:rtl/>
        </w:rPr>
        <w:t>הפרקליטות זה לא הדמוקרטיה, בית</w:t>
      </w:r>
      <w:r w:rsidR="00BE352D">
        <w:rPr>
          <w:rFonts w:hint="cs"/>
          <w:rtl/>
        </w:rPr>
        <w:t xml:space="preserve"> </w:t>
      </w:r>
      <w:r>
        <w:rPr>
          <w:rFonts w:hint="cs"/>
          <w:rtl/>
        </w:rPr>
        <w:t xml:space="preserve">המשפט זה לא לבד </w:t>
      </w:r>
      <w:bookmarkStart w:id="10188" w:name="_ETM_Q64_620000"/>
      <w:bookmarkEnd w:id="10188"/>
      <w:r>
        <w:rPr>
          <w:rFonts w:hint="cs"/>
          <w:rtl/>
        </w:rPr>
        <w:t xml:space="preserve">הדמוקרטיה. הדמוקרטיה ביסודה היא שלטון העם. כשבית משפט </w:t>
      </w:r>
      <w:bookmarkStart w:id="10189" w:name="_ETM_Q64_629904"/>
      <w:bookmarkEnd w:id="10189"/>
      <w:r>
        <w:rPr>
          <w:rFonts w:hint="cs"/>
          <w:rtl/>
        </w:rPr>
        <w:t xml:space="preserve">בא </w:t>
      </w:r>
      <w:r w:rsidR="001016EB">
        <w:rPr>
          <w:rFonts w:hint="cs"/>
          <w:rtl/>
        </w:rPr>
        <w:t>– – –</w:t>
      </w:r>
      <w:r>
        <w:rPr>
          <w:rFonts w:hint="cs"/>
          <w:rtl/>
        </w:rPr>
        <w:t xml:space="preserve"> </w:t>
      </w:r>
    </w:p>
    <w:p w:rsidR="00596F43" w:rsidRDefault="00596F43" w:rsidP="003B5F05">
      <w:pPr>
        <w:ind w:firstLine="0"/>
        <w:rPr>
          <w:rtl/>
        </w:rPr>
      </w:pPr>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rPr>
      </w:pPr>
    </w:p>
    <w:p w:rsidR="00596F43" w:rsidRDefault="00596F43" w:rsidP="003B5F05">
      <w:pPr>
        <w:ind w:left="720" w:firstLine="0"/>
        <w:rPr>
          <w:rtl/>
        </w:rPr>
      </w:pPr>
      <w:r>
        <w:rPr>
          <w:rFonts w:hint="cs"/>
          <w:rtl/>
        </w:rPr>
        <w:t xml:space="preserve">זה רק מהסיפור הזה </w:t>
      </w:r>
      <w:bookmarkStart w:id="10190" w:name="_ETM_Q64_627000"/>
      <w:bookmarkEnd w:id="10190"/>
      <w:r>
        <w:rPr>
          <w:rFonts w:hint="cs"/>
          <w:rtl/>
        </w:rPr>
        <w:t xml:space="preserve">שהולכים </w:t>
      </w:r>
      <w:r w:rsidR="001016EB">
        <w:rPr>
          <w:rFonts w:hint="cs"/>
          <w:rtl/>
        </w:rPr>
        <w:t>– – –</w:t>
      </w:r>
      <w:r>
        <w:rPr>
          <w:rFonts w:hint="cs"/>
          <w:rtl/>
        </w:rPr>
        <w:t xml:space="preserve"> ויש רוב, והרוב הוא דיקטטורי. </w:t>
      </w:r>
    </w:p>
    <w:p w:rsidR="00596F43" w:rsidRDefault="00596F43" w:rsidP="003B5F05">
      <w:pPr>
        <w:rPr>
          <w:rtl/>
        </w:rPr>
      </w:pPr>
    </w:p>
    <w:p w:rsidR="00596F43" w:rsidRDefault="00596F43" w:rsidP="003B5F05">
      <w:pPr>
        <w:pStyle w:val="-"/>
        <w:rPr>
          <w:rtl/>
        </w:rPr>
      </w:pPr>
      <w:r w:rsidRPr="00BF6377">
        <w:rPr>
          <w:rStyle w:val="TagStyle"/>
          <w:rtl/>
        </w:rPr>
        <w:t xml:space="preserve"> &lt;&lt; דובר_המשך &gt;&gt;</w:t>
      </w:r>
      <w:r w:rsidRPr="000641EC">
        <w:rPr>
          <w:rStyle w:val="TagStyle"/>
          <w:rtl/>
        </w:rPr>
        <w:t xml:space="preserve"> </w:t>
      </w:r>
      <w:r>
        <w:rPr>
          <w:rtl/>
        </w:rPr>
        <w:t>שלמה קרעי (הליכוד):</w:t>
      </w:r>
      <w:r w:rsidRPr="000641EC">
        <w:rPr>
          <w:rStyle w:val="TagStyle"/>
          <w:rtl/>
        </w:rPr>
        <w:t xml:space="preserve"> </w:t>
      </w:r>
      <w:r w:rsidRPr="00BF6377">
        <w:rPr>
          <w:rStyle w:val="TagStyle"/>
          <w:rtl/>
        </w:rPr>
        <w:t>&lt;&lt; דובר_המשך &gt;&gt;</w:t>
      </w:r>
      <w:r>
        <w:rPr>
          <w:rtl/>
        </w:rPr>
        <w:t xml:space="preserve"> </w:t>
      </w:r>
    </w:p>
    <w:p w:rsidR="00596F43" w:rsidRDefault="00596F43" w:rsidP="003B5F05">
      <w:pPr>
        <w:ind w:firstLine="0"/>
        <w:rPr>
          <w:rtl/>
        </w:rPr>
      </w:pPr>
    </w:p>
    <w:p w:rsidR="00596F43" w:rsidRDefault="00596F43" w:rsidP="003B5F05">
      <w:pPr>
        <w:ind w:firstLine="0"/>
        <w:rPr>
          <w:rtl/>
        </w:rPr>
      </w:pPr>
      <w:r>
        <w:rPr>
          <w:rtl/>
        </w:rPr>
        <w:tab/>
      </w:r>
      <w:r>
        <w:rPr>
          <w:rFonts w:hint="cs"/>
          <w:rtl/>
        </w:rPr>
        <w:t xml:space="preserve">לא, אבל </w:t>
      </w:r>
      <w:bookmarkStart w:id="10191" w:name="_ETM_Q64_632000"/>
      <w:bookmarkEnd w:id="10191"/>
      <w:r>
        <w:rPr>
          <w:rFonts w:hint="cs"/>
          <w:rtl/>
        </w:rPr>
        <w:t xml:space="preserve">גם אי-אפשר שהמיעוט יהיה דיקטטורי. </w:t>
      </w:r>
    </w:p>
    <w:p w:rsidR="00596F43" w:rsidRDefault="00596F43" w:rsidP="003B5F05">
      <w:pPr>
        <w:rPr>
          <w:rtl/>
        </w:rPr>
      </w:pPr>
    </w:p>
    <w:p w:rsidR="00573710" w:rsidRDefault="00573710" w:rsidP="00573710">
      <w:pPr>
        <w:pStyle w:val="af5"/>
        <w:rPr>
          <w:rtl/>
        </w:rPr>
      </w:pPr>
      <w:bookmarkStart w:id="10192" w:name="_ETM_Q64_634000"/>
      <w:bookmarkEnd w:id="10192"/>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rPr>
      </w:pPr>
    </w:p>
    <w:p w:rsidR="00596F43" w:rsidRDefault="001016EB" w:rsidP="003B5F05">
      <w:pPr>
        <w:ind w:left="720" w:firstLine="0"/>
        <w:rPr>
          <w:rtl/>
        </w:rPr>
      </w:pPr>
      <w:r>
        <w:rPr>
          <w:rFonts w:hint="cs"/>
          <w:rtl/>
        </w:rPr>
        <w:t>– – –</w:t>
      </w:r>
      <w:r w:rsidR="00596F43">
        <w:rPr>
          <w:rFonts w:hint="cs"/>
          <w:rtl/>
        </w:rPr>
        <w:t xml:space="preserve"> אתם מעל הכול. </w:t>
      </w:r>
      <w:r w:rsidR="00596F43">
        <w:rPr>
          <w:rtl/>
        </w:rPr>
        <w:t xml:space="preserve">  </w:t>
      </w:r>
    </w:p>
    <w:p w:rsidR="00596F43" w:rsidRDefault="00596F43" w:rsidP="003B5F05">
      <w:pPr>
        <w:rPr>
          <w:rtl/>
        </w:rPr>
      </w:pPr>
    </w:p>
    <w:p w:rsidR="00596F43" w:rsidRDefault="00596F43" w:rsidP="003B5F05">
      <w:pPr>
        <w:pStyle w:val="-"/>
        <w:rPr>
          <w:rtl/>
        </w:rPr>
      </w:pPr>
      <w:r w:rsidRPr="00BF6377">
        <w:rPr>
          <w:rStyle w:val="TagStyle"/>
          <w:rtl/>
        </w:rPr>
        <w:t xml:space="preserve"> &lt;&lt; דובר_המשך &gt;&gt;</w:t>
      </w:r>
      <w:r w:rsidRPr="000641EC">
        <w:rPr>
          <w:rStyle w:val="TagStyle"/>
          <w:rtl/>
        </w:rPr>
        <w:t xml:space="preserve"> </w:t>
      </w:r>
      <w:r>
        <w:rPr>
          <w:rtl/>
        </w:rPr>
        <w:t>שלמה קרעי (הליכוד):</w:t>
      </w:r>
      <w:r w:rsidRPr="000641EC">
        <w:rPr>
          <w:rStyle w:val="TagStyle"/>
          <w:rtl/>
        </w:rPr>
        <w:t xml:space="preserve"> </w:t>
      </w:r>
      <w:r w:rsidRPr="00BF6377">
        <w:rPr>
          <w:rStyle w:val="TagStyle"/>
          <w:rtl/>
        </w:rPr>
        <w:t>&lt;&lt; דובר_המשך &gt;&gt;</w:t>
      </w:r>
      <w:r>
        <w:rPr>
          <w:rtl/>
        </w:rPr>
        <w:t xml:space="preserve"> </w:t>
      </w:r>
    </w:p>
    <w:p w:rsidR="00596F43" w:rsidRDefault="00596F43" w:rsidP="003B5F05">
      <w:pPr>
        <w:rPr>
          <w:rtl/>
        </w:rPr>
      </w:pPr>
    </w:p>
    <w:p w:rsidR="00596F43" w:rsidRDefault="00596F43" w:rsidP="001016EB">
      <w:pPr>
        <w:rPr>
          <w:rtl/>
        </w:rPr>
      </w:pPr>
      <w:r>
        <w:rPr>
          <w:rFonts w:hint="cs"/>
          <w:rtl/>
        </w:rPr>
        <w:t>להפ</w:t>
      </w:r>
      <w:bookmarkStart w:id="10193" w:name="_ETM_Q64_637000"/>
      <w:bookmarkEnd w:id="10193"/>
      <w:r>
        <w:rPr>
          <w:rFonts w:hint="cs"/>
          <w:rtl/>
        </w:rPr>
        <w:t xml:space="preserve">ך. כאן, בכנסת ישראל, יש שקיפות, יש תהליכים, יש ועדות, </w:t>
      </w:r>
      <w:bookmarkStart w:id="10194" w:name="_ETM_Q64_641000"/>
      <w:bookmarkEnd w:id="10194"/>
      <w:r>
        <w:rPr>
          <w:rFonts w:hint="cs"/>
          <w:rtl/>
        </w:rPr>
        <w:t xml:space="preserve">יש ביקורת ציבורית, יש תקשורת. יש. </w:t>
      </w:r>
      <w:proofErr w:type="spellStart"/>
      <w:r>
        <w:rPr>
          <w:rFonts w:hint="cs"/>
          <w:rtl/>
        </w:rPr>
        <w:t>היכין</w:t>
      </w:r>
      <w:proofErr w:type="spellEnd"/>
      <w:r>
        <w:rPr>
          <w:rFonts w:hint="cs"/>
          <w:rtl/>
        </w:rPr>
        <w:t xml:space="preserve"> </w:t>
      </w:r>
      <w:proofErr w:type="spellStart"/>
      <w:r>
        <w:rPr>
          <w:rFonts w:hint="cs"/>
          <w:rtl/>
        </w:rPr>
        <w:t>והבועז</w:t>
      </w:r>
      <w:proofErr w:type="spellEnd"/>
      <w:r>
        <w:rPr>
          <w:rFonts w:hint="cs"/>
          <w:rtl/>
        </w:rPr>
        <w:t xml:space="preserve"> של </w:t>
      </w:r>
      <w:bookmarkStart w:id="10195" w:name="_ETM_Q64_650000"/>
      <w:bookmarkEnd w:id="10195"/>
      <w:r>
        <w:rPr>
          <w:rFonts w:hint="cs"/>
          <w:rtl/>
        </w:rPr>
        <w:t>הדמוקרטיה הם כאן</w:t>
      </w:r>
      <w:r w:rsidR="00110D43">
        <w:rPr>
          <w:rFonts w:hint="cs"/>
          <w:rtl/>
        </w:rPr>
        <w:t>,</w:t>
      </w:r>
      <w:r>
        <w:rPr>
          <w:rFonts w:hint="cs"/>
          <w:rtl/>
        </w:rPr>
        <w:t xml:space="preserve"> בכנסת הזאת. מה שאתם רוצים זה שקומץ </w:t>
      </w:r>
      <w:bookmarkStart w:id="10196" w:name="_ETM_Q64_658000"/>
      <w:bookmarkEnd w:id="10196"/>
      <w:r>
        <w:rPr>
          <w:rFonts w:hint="cs"/>
          <w:rtl/>
        </w:rPr>
        <w:t xml:space="preserve">אנשים שלא נבחר, שמתנהל בחדרי חדרים </w:t>
      </w:r>
      <w:r>
        <w:rPr>
          <w:rFonts w:hint="eastAsia"/>
          <w:rtl/>
        </w:rPr>
        <w:t>–</w:t>
      </w:r>
      <w:r>
        <w:rPr>
          <w:rFonts w:hint="cs"/>
          <w:rtl/>
        </w:rPr>
        <w:t xml:space="preserve"> הוא מיעוט שיכול להפוך </w:t>
      </w:r>
      <w:bookmarkStart w:id="10197" w:name="_ETM_Q64_665000"/>
      <w:bookmarkEnd w:id="10197"/>
      <w:r>
        <w:rPr>
          <w:rFonts w:hint="cs"/>
          <w:rtl/>
        </w:rPr>
        <w:t xml:space="preserve">לדיקטטור. אין לכם היום כלים לפצות פה כלפיו. </w:t>
      </w:r>
      <w:bookmarkStart w:id="10198" w:name="_ETM_Q64_670000"/>
      <w:bookmarkEnd w:id="10198"/>
      <w:r>
        <w:rPr>
          <w:rFonts w:hint="cs"/>
          <w:rtl/>
        </w:rPr>
        <w:t xml:space="preserve">אם תקום הנשיאה חיות ותגיד: מהיום זכות השיבה </w:t>
      </w:r>
      <w:bookmarkStart w:id="10199" w:name="_ETM_Q64_676000"/>
      <w:bookmarkEnd w:id="10199"/>
      <w:r>
        <w:rPr>
          <w:rtl/>
        </w:rPr>
        <w:t>–</w:t>
      </w:r>
      <w:r>
        <w:rPr>
          <w:rFonts w:hint="cs"/>
          <w:rtl/>
        </w:rPr>
        <w:t xml:space="preserve"> למה, זה לא </w:t>
      </w:r>
      <w:r w:rsidR="00110D43">
        <w:rPr>
          <w:rFonts w:hint="cs"/>
          <w:rtl/>
        </w:rPr>
        <w:t>שוויוני; חוק השבות זה חוק גזעני,</w:t>
      </w:r>
      <w:r>
        <w:rPr>
          <w:rFonts w:hint="cs"/>
          <w:rtl/>
        </w:rPr>
        <w:t xml:space="preserve"> </w:t>
      </w:r>
      <w:bookmarkStart w:id="10200" w:name="_ETM_Q64_683000"/>
      <w:bookmarkEnd w:id="10200"/>
      <w:r>
        <w:rPr>
          <w:rFonts w:hint="cs"/>
          <w:rtl/>
        </w:rPr>
        <w:t xml:space="preserve">למה רק ליהודים יש חוק השבות? גם לערבים אנחנו </w:t>
      </w:r>
      <w:bookmarkStart w:id="10201" w:name="_ETM_Q64_687000"/>
      <w:bookmarkEnd w:id="10201"/>
      <w:r>
        <w:rPr>
          <w:rFonts w:hint="cs"/>
          <w:rtl/>
        </w:rPr>
        <w:t>רוצים לתת חוק השבות.</w:t>
      </w:r>
      <w:r w:rsidR="001016EB">
        <w:rPr>
          <w:rFonts w:hint="cs"/>
          <w:rtl/>
        </w:rPr>
        <w:t xml:space="preserve"> </w:t>
      </w:r>
      <w:r>
        <w:rPr>
          <w:rFonts w:hint="cs"/>
          <w:rtl/>
        </w:rPr>
        <w:t xml:space="preserve">אתם היום, בהתנהלות שלכם כלפי מערכת המשפט, יש לכם איזשהו כלי להתמודד עם </w:t>
      </w:r>
      <w:bookmarkStart w:id="10202" w:name="_ETM_Q64_697000"/>
      <w:bookmarkEnd w:id="10202"/>
      <w:r>
        <w:rPr>
          <w:rFonts w:hint="cs"/>
          <w:rtl/>
        </w:rPr>
        <w:t xml:space="preserve">מצבים כאלה? אין לכם. אתם מטילים את יהבכם על קבוצה מאוד קטנה עם אג'נדה מאוד מסוימת שיכולה לעשות מה שהיא רוצה כאן. </w:t>
      </w:r>
    </w:p>
    <w:p w:rsidR="00596F43" w:rsidRDefault="00596F43" w:rsidP="003B5F05">
      <w:pPr>
        <w:rPr>
          <w:rtl/>
        </w:rPr>
      </w:pPr>
    </w:p>
    <w:p w:rsidR="00596F43" w:rsidRDefault="00596F43" w:rsidP="0038723F">
      <w:pPr>
        <w:rPr>
          <w:rtl/>
        </w:rPr>
      </w:pPr>
      <w:r>
        <w:rPr>
          <w:rFonts w:hint="cs"/>
          <w:rtl/>
        </w:rPr>
        <w:t xml:space="preserve">מה שקרה כאן היום, ישבו כאן מנסור עבאס ווליד טאהא. ווליד טאהא </w:t>
      </w:r>
      <w:bookmarkStart w:id="10203" w:name="_ETM_Q64_729000"/>
      <w:bookmarkEnd w:id="10203"/>
      <w:r>
        <w:rPr>
          <w:rFonts w:hint="cs"/>
          <w:rtl/>
        </w:rPr>
        <w:t xml:space="preserve">אמר לנו בערבית </w:t>
      </w:r>
      <w:r>
        <w:rPr>
          <w:rFonts w:hint="eastAsia"/>
          <w:rtl/>
        </w:rPr>
        <w:t>–</w:t>
      </w:r>
      <w:r>
        <w:rPr>
          <w:rFonts w:hint="cs"/>
          <w:rtl/>
        </w:rPr>
        <w:t xml:space="preserve"> </w:t>
      </w:r>
      <w:bookmarkStart w:id="10204" w:name="_ETM_Q64_735268"/>
      <w:bookmarkEnd w:id="10204"/>
      <w:proofErr w:type="spellStart"/>
      <w:r>
        <w:rPr>
          <w:rFonts w:hint="cs"/>
          <w:rtl/>
        </w:rPr>
        <w:t>כשמנסור</w:t>
      </w:r>
      <w:proofErr w:type="spellEnd"/>
      <w:r>
        <w:rPr>
          <w:rFonts w:hint="cs"/>
          <w:rtl/>
        </w:rPr>
        <w:t xml:space="preserve"> אומר, כל מה שהוא אמר לכם בערבית, הוא אמר גם בעברית. אז אבי דיכטר אומר: לא </w:t>
      </w:r>
      <w:bookmarkStart w:id="10205" w:name="_ETM_Q64_737000"/>
      <w:bookmarkEnd w:id="10205"/>
      <w:r>
        <w:rPr>
          <w:rFonts w:hint="cs"/>
          <w:rtl/>
        </w:rPr>
        <w:t xml:space="preserve">נכון. הוא אומר </w:t>
      </w:r>
      <w:proofErr w:type="spellStart"/>
      <w:r>
        <w:rPr>
          <w:rFonts w:hint="cs"/>
          <w:rtl/>
        </w:rPr>
        <w:t>שווליד</w:t>
      </w:r>
      <w:proofErr w:type="spellEnd"/>
      <w:r>
        <w:rPr>
          <w:rFonts w:hint="cs"/>
          <w:rtl/>
        </w:rPr>
        <w:t xml:space="preserve"> טאהא אמר לנו: אם לא מוצא בעיניכם, </w:t>
      </w:r>
      <w:bookmarkStart w:id="10206" w:name="_ETM_Q64_740000"/>
      <w:bookmarkEnd w:id="10206"/>
      <w:r>
        <w:rPr>
          <w:rFonts w:hint="cs"/>
          <w:rtl/>
        </w:rPr>
        <w:t>היהודים, תלכו תשתו מהמים של ים המלח. כשיושבים כאן שני אדוני הארץ שהממשלה הזו, שהקואליציה הזו</w:t>
      </w:r>
      <w:r w:rsidR="00110D43">
        <w:rPr>
          <w:rFonts w:hint="cs"/>
          <w:rtl/>
        </w:rPr>
        <w:t>,</w:t>
      </w:r>
      <w:r>
        <w:rPr>
          <w:rFonts w:hint="cs"/>
          <w:rtl/>
        </w:rPr>
        <w:t xml:space="preserve"> שמה אותם כאן להיות אדוני הארץ, שמה אותם כאן לקבל את מה שיהודים במדינה שלהם לא </w:t>
      </w:r>
      <w:bookmarkStart w:id="10207" w:name="_ETM_Q64_760000"/>
      <w:bookmarkEnd w:id="10207"/>
      <w:r>
        <w:rPr>
          <w:rFonts w:hint="cs"/>
          <w:rtl/>
        </w:rPr>
        <w:t xml:space="preserve">מקבלים </w:t>
      </w:r>
      <w:r w:rsidR="001016EB">
        <w:rPr>
          <w:rFonts w:hint="cs"/>
          <w:rtl/>
        </w:rPr>
        <w:t>– – –</w:t>
      </w:r>
      <w:r>
        <w:rPr>
          <w:rFonts w:hint="cs"/>
          <w:rtl/>
        </w:rPr>
        <w:t xml:space="preserve"> </w:t>
      </w:r>
    </w:p>
    <w:p w:rsidR="00596F43" w:rsidRDefault="00596F43" w:rsidP="003B5F05">
      <w:pPr>
        <w:ind w:firstLine="0"/>
        <w:rPr>
          <w:rtl/>
        </w:rPr>
      </w:pPr>
      <w:bookmarkStart w:id="10208" w:name="_ETM_Q64_761000"/>
      <w:bookmarkEnd w:id="10208"/>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rPr>
      </w:pPr>
    </w:p>
    <w:p w:rsidR="00596F43" w:rsidRDefault="00596F43" w:rsidP="00110D43">
      <w:pPr>
        <w:rPr>
          <w:rtl/>
        </w:rPr>
      </w:pPr>
      <w:r>
        <w:rPr>
          <w:rFonts w:hint="cs"/>
          <w:rtl/>
        </w:rPr>
        <w:t xml:space="preserve">מה קרה </w:t>
      </w:r>
      <w:r w:rsidR="001016EB">
        <w:rPr>
          <w:rFonts w:hint="cs"/>
          <w:rtl/>
        </w:rPr>
        <w:t>– – –</w:t>
      </w:r>
      <w:r>
        <w:rPr>
          <w:rFonts w:hint="cs"/>
          <w:rtl/>
        </w:rPr>
        <w:t xml:space="preserve"> </w:t>
      </w:r>
    </w:p>
    <w:p w:rsidR="00596F43" w:rsidRDefault="00596F43" w:rsidP="003B5F05">
      <w:pPr>
        <w:rPr>
          <w:rtl/>
        </w:rPr>
      </w:pPr>
    </w:p>
    <w:p w:rsidR="00596F43" w:rsidRDefault="00596F43" w:rsidP="003B5F05">
      <w:pPr>
        <w:pStyle w:val="-"/>
        <w:rPr>
          <w:rtl/>
        </w:rPr>
      </w:pPr>
      <w:r w:rsidRPr="00725DE2">
        <w:rPr>
          <w:rStyle w:val="TagStyle"/>
          <w:rtl/>
        </w:rPr>
        <w:t>&lt;&lt; דובר_המשך &gt;&gt;</w:t>
      </w:r>
      <w:r w:rsidRPr="008C7CFC">
        <w:rPr>
          <w:rStyle w:val="TagStyle"/>
          <w:rtl/>
        </w:rPr>
        <w:t xml:space="preserve"> </w:t>
      </w:r>
      <w:r>
        <w:rPr>
          <w:rtl/>
        </w:rPr>
        <w:t>שלמה קרעי (הליכוד):</w:t>
      </w:r>
      <w:r w:rsidRPr="008C7CFC">
        <w:rPr>
          <w:rStyle w:val="TagStyle"/>
          <w:rtl/>
        </w:rPr>
        <w:t xml:space="preserve"> </w:t>
      </w:r>
      <w:r w:rsidRPr="00725DE2">
        <w:rPr>
          <w:rStyle w:val="TagStyle"/>
          <w:rtl/>
        </w:rPr>
        <w:t xml:space="preserve">&lt;&lt; דובר_המשך &gt;&gt; </w:t>
      </w:r>
      <w:r>
        <w:rPr>
          <w:rtl/>
        </w:rPr>
        <w:t xml:space="preserve">   </w:t>
      </w:r>
    </w:p>
    <w:p w:rsidR="00596F43" w:rsidRPr="00725DE2" w:rsidRDefault="00596F43" w:rsidP="003B5F05">
      <w:pPr>
        <w:rPr>
          <w:rtl/>
          <w:lang w:eastAsia="he-IL"/>
        </w:rPr>
      </w:pPr>
    </w:p>
    <w:p w:rsidR="00596F43" w:rsidRDefault="00596F43" w:rsidP="003B5F05">
      <w:pPr>
        <w:rPr>
          <w:rtl/>
          <w:lang w:eastAsia="he-IL"/>
        </w:rPr>
      </w:pPr>
      <w:r>
        <w:rPr>
          <w:rFonts w:hint="cs"/>
          <w:rtl/>
          <w:lang w:eastAsia="he-IL"/>
        </w:rPr>
        <w:t xml:space="preserve">צריך להיות ייצוג בכנסת, על פי </w:t>
      </w:r>
      <w:r w:rsidRPr="006A3A77">
        <w:rPr>
          <w:rFonts w:hint="cs"/>
          <w:rtl/>
          <w:lang w:eastAsia="he-IL"/>
        </w:rPr>
        <w:t>סעיף 7א</w:t>
      </w:r>
      <w:bookmarkStart w:id="10209" w:name="_ETM_Q65_164980"/>
      <w:bookmarkEnd w:id="10209"/>
      <w:r w:rsidRPr="006A3A77">
        <w:rPr>
          <w:rFonts w:hint="cs"/>
          <w:rtl/>
          <w:lang w:eastAsia="he-IL"/>
        </w:rPr>
        <w:t xml:space="preserve">, </w:t>
      </w:r>
      <w:bookmarkStart w:id="10210" w:name="_ETM_Q65_165486"/>
      <w:bookmarkEnd w:id="10210"/>
      <w:r w:rsidRPr="006A3A77">
        <w:rPr>
          <w:rFonts w:hint="cs"/>
          <w:rtl/>
          <w:lang w:eastAsia="he-IL"/>
        </w:rPr>
        <w:t>למ</w:t>
      </w:r>
      <w:bookmarkStart w:id="10211" w:name="_ETM_Q65_167230"/>
      <w:bookmarkEnd w:id="10211"/>
      <w:r w:rsidRPr="006A3A77">
        <w:rPr>
          <w:rFonts w:hint="cs"/>
          <w:rtl/>
          <w:lang w:eastAsia="he-IL"/>
        </w:rPr>
        <w:t>י</w:t>
      </w:r>
      <w:r>
        <w:rPr>
          <w:rFonts w:hint="cs"/>
          <w:rtl/>
          <w:lang w:eastAsia="he-IL"/>
        </w:rPr>
        <w:t xml:space="preserve"> שמכיר במדינת ישראל כמדינה יהודית ודמוקרטית.</w:t>
      </w:r>
      <w:bookmarkStart w:id="10212" w:name="_ETM_Q65_170600"/>
      <w:bookmarkStart w:id="10213" w:name="_ETM_Q65_168330"/>
      <w:bookmarkStart w:id="10214" w:name="_ETM_Q65_169139"/>
      <w:bookmarkEnd w:id="10212"/>
      <w:bookmarkEnd w:id="10213"/>
      <w:bookmarkEnd w:id="10214"/>
    </w:p>
    <w:p w:rsidR="00596F43" w:rsidRDefault="00596F43" w:rsidP="003B5F05">
      <w:pPr>
        <w:rPr>
          <w:rtl/>
          <w:lang w:eastAsia="he-IL"/>
        </w:rPr>
      </w:pPr>
      <w:bookmarkStart w:id="10215" w:name="_ETM_Q65_170148"/>
      <w:bookmarkStart w:id="10216" w:name="_ETM_Q65_170252"/>
      <w:bookmarkEnd w:id="10215"/>
      <w:bookmarkEnd w:id="10216"/>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0217" w:name="_ETM_Q65_174486"/>
      <w:bookmarkEnd w:id="10217"/>
      <w:r>
        <w:rPr>
          <w:rFonts w:hint="cs"/>
          <w:rtl/>
          <w:lang w:eastAsia="he-IL"/>
        </w:rPr>
        <w:t xml:space="preserve">מנסור עבאס לא מכיר </w:t>
      </w:r>
      <w:bookmarkStart w:id="10218" w:name="_ETM_Q65_169780"/>
      <w:bookmarkEnd w:id="10218"/>
      <w:r>
        <w:rPr>
          <w:rFonts w:hint="cs"/>
          <w:rtl/>
          <w:lang w:eastAsia="he-IL"/>
        </w:rPr>
        <w:t>במדינת</w:t>
      </w:r>
      <w:bookmarkStart w:id="10219" w:name="_ETM_Q65_171119"/>
      <w:bookmarkStart w:id="10220" w:name="_ETM_Q65_171674"/>
      <w:bookmarkStart w:id="10221" w:name="_ETM_Q65_170883"/>
      <w:bookmarkStart w:id="10222" w:name="_ETM_Q65_170822"/>
      <w:bookmarkStart w:id="10223" w:name="_ETM_Q65_172305"/>
      <w:bookmarkStart w:id="10224" w:name="_ETM_Q65_171076"/>
      <w:bookmarkEnd w:id="10219"/>
      <w:bookmarkEnd w:id="10220"/>
      <w:bookmarkEnd w:id="10221"/>
      <w:bookmarkEnd w:id="10222"/>
      <w:bookmarkEnd w:id="10223"/>
      <w:bookmarkEnd w:id="10224"/>
      <w:r>
        <w:rPr>
          <w:rFonts w:hint="cs"/>
          <w:rtl/>
          <w:lang w:eastAsia="he-IL"/>
        </w:rPr>
        <w:t xml:space="preserve"> ישראל כמדינה יהודית</w:t>
      </w:r>
      <w:bookmarkStart w:id="10225" w:name="_ETM_Q65_172213"/>
      <w:bookmarkStart w:id="10226" w:name="_ETM_Q65_171639"/>
      <w:bookmarkEnd w:id="10225"/>
      <w:bookmarkEnd w:id="10226"/>
      <w:r>
        <w:rPr>
          <w:rFonts w:hint="cs"/>
          <w:rtl/>
          <w:lang w:eastAsia="he-IL"/>
        </w:rPr>
        <w:t xml:space="preserve"> </w:t>
      </w:r>
      <w:bookmarkStart w:id="10227" w:name="_ETM_Q65_170749"/>
      <w:bookmarkEnd w:id="10227"/>
      <w:r w:rsidR="001016EB">
        <w:rPr>
          <w:rFonts w:hint="cs"/>
          <w:rtl/>
          <w:lang w:eastAsia="he-IL"/>
        </w:rPr>
        <w:t>– – –</w:t>
      </w:r>
    </w:p>
    <w:p w:rsidR="00596F43" w:rsidRDefault="00596F43" w:rsidP="003B5F05">
      <w:pPr>
        <w:rPr>
          <w:rtl/>
          <w:lang w:eastAsia="he-IL"/>
        </w:rPr>
      </w:pPr>
      <w:bookmarkStart w:id="10228" w:name="_ETM_Q65_172332"/>
      <w:bookmarkStart w:id="10229" w:name="_ETM_Q65_172400"/>
      <w:bookmarkEnd w:id="10228"/>
      <w:bookmarkEnd w:id="10229"/>
    </w:p>
    <w:p w:rsidR="00596F43" w:rsidRDefault="00596F43" w:rsidP="003B5F05">
      <w:pPr>
        <w:pStyle w:val="-"/>
        <w:rPr>
          <w:rtl/>
        </w:rPr>
      </w:pPr>
      <w:bookmarkStart w:id="10230" w:name="ET_speakercontinue_5802_4"/>
      <w:r w:rsidRPr="00967AB0">
        <w:rPr>
          <w:rStyle w:val="TagStyle"/>
          <w:rtl/>
        </w:rPr>
        <w:t xml:space="preserve"> &lt;&lt; דובר_המשך &gt;&gt;</w:t>
      </w:r>
      <w:r w:rsidRPr="008C7CFC">
        <w:rPr>
          <w:rStyle w:val="TagStyle"/>
          <w:rtl/>
        </w:rPr>
        <w:t xml:space="preserve"> </w:t>
      </w:r>
      <w:r>
        <w:rPr>
          <w:rtl/>
        </w:rPr>
        <w:t>שלמה קרעי (הליכוד):</w:t>
      </w:r>
      <w:r w:rsidRPr="008C7CFC">
        <w:rPr>
          <w:rStyle w:val="TagStyle"/>
          <w:rtl/>
        </w:rPr>
        <w:t xml:space="preserve"> </w:t>
      </w:r>
      <w:r w:rsidRPr="00967AB0">
        <w:rPr>
          <w:rStyle w:val="TagStyle"/>
          <w:rtl/>
        </w:rPr>
        <w:t>&lt;&lt; דובר_המשך &gt;&gt;</w:t>
      </w:r>
      <w:r>
        <w:rPr>
          <w:rtl/>
        </w:rPr>
        <w:t xml:space="preserve">   </w:t>
      </w:r>
      <w:bookmarkEnd w:id="10230"/>
    </w:p>
    <w:p w:rsidR="00596F43" w:rsidRDefault="00596F43" w:rsidP="001016EB">
      <w:pPr>
        <w:rPr>
          <w:rtl/>
          <w:lang w:eastAsia="he-IL"/>
        </w:rPr>
      </w:pPr>
    </w:p>
    <w:p w:rsidR="00596F43" w:rsidRPr="00F823E6" w:rsidRDefault="00596F43" w:rsidP="00110D43">
      <w:pPr>
        <w:rPr>
          <w:rtl/>
          <w:lang w:eastAsia="he-IL"/>
        </w:rPr>
      </w:pPr>
      <w:bookmarkStart w:id="10231" w:name="_ETM_Q65_173871"/>
      <w:bookmarkEnd w:id="10231"/>
      <w:r>
        <w:rPr>
          <w:rFonts w:hint="cs"/>
          <w:rtl/>
          <w:lang w:eastAsia="he-IL"/>
        </w:rPr>
        <w:t xml:space="preserve">מנסור עבאס לא מכיר </w:t>
      </w:r>
      <w:bookmarkStart w:id="10232" w:name="_ETM_Q65_172799"/>
      <w:bookmarkEnd w:id="10232"/>
      <w:r>
        <w:rPr>
          <w:rFonts w:hint="cs"/>
          <w:rtl/>
          <w:lang w:eastAsia="he-IL"/>
        </w:rPr>
        <w:t xml:space="preserve">במדינת </w:t>
      </w:r>
      <w:bookmarkStart w:id="10233" w:name="_ETM_Q65_173794"/>
      <w:bookmarkEnd w:id="10233"/>
      <w:r>
        <w:rPr>
          <w:rtl/>
          <w:lang w:eastAsia="he-IL"/>
        </w:rPr>
        <w:t>–</w:t>
      </w:r>
      <w:r>
        <w:rPr>
          <w:rFonts w:hint="cs"/>
          <w:rtl/>
          <w:lang w:eastAsia="he-IL"/>
        </w:rPr>
        <w:t xml:space="preserve"> הוא אמר לאחרונה איזה משפט </w:t>
      </w:r>
      <w:bookmarkStart w:id="10234" w:name="_ETM_Q65_176100"/>
      <w:bookmarkEnd w:id="10234"/>
      <w:r>
        <w:rPr>
          <w:rFonts w:hint="cs"/>
          <w:rtl/>
          <w:lang w:eastAsia="he-IL"/>
        </w:rPr>
        <w:t xml:space="preserve">וכל חברי רע"מ יצאו </w:t>
      </w:r>
      <w:bookmarkStart w:id="10235" w:name="_ETM_Q65_180784"/>
      <w:bookmarkEnd w:id="10235"/>
      <w:r>
        <w:rPr>
          <w:rFonts w:hint="cs"/>
          <w:rtl/>
          <w:lang w:eastAsia="he-IL"/>
        </w:rPr>
        <w:t xml:space="preserve">נגדו. אז בוא נעזוב </w:t>
      </w:r>
      <w:bookmarkStart w:id="10236" w:name="_ETM_Q65_180250"/>
      <w:bookmarkEnd w:id="10236"/>
      <w:r>
        <w:rPr>
          <w:rFonts w:hint="cs"/>
          <w:rtl/>
          <w:lang w:eastAsia="he-IL"/>
        </w:rPr>
        <w:t xml:space="preserve">רגע את מנסור עבאס. מה </w:t>
      </w:r>
      <w:bookmarkStart w:id="10237" w:name="_ETM_Q65_184208"/>
      <w:bookmarkEnd w:id="10237"/>
      <w:r>
        <w:rPr>
          <w:rFonts w:hint="cs"/>
          <w:rtl/>
          <w:lang w:eastAsia="he-IL"/>
        </w:rPr>
        <w:t>עם הרשימה המשותפת?</w:t>
      </w:r>
      <w:bookmarkStart w:id="10238" w:name="_ETM_Q65_182379"/>
      <w:bookmarkEnd w:id="10238"/>
      <w:r>
        <w:rPr>
          <w:rFonts w:hint="cs"/>
          <w:rtl/>
          <w:lang w:eastAsia="he-IL"/>
        </w:rPr>
        <w:t xml:space="preserve"> מה עם ווליד טאהא</w:t>
      </w:r>
      <w:bookmarkStart w:id="10239" w:name="_ETM_Q65_182499"/>
      <w:bookmarkEnd w:id="10239"/>
      <w:r>
        <w:rPr>
          <w:rFonts w:hint="cs"/>
          <w:rtl/>
          <w:lang w:eastAsia="he-IL"/>
        </w:rPr>
        <w:t>? וו</w:t>
      </w:r>
      <w:bookmarkStart w:id="10240" w:name="_ETM_Q65_183410"/>
      <w:bookmarkEnd w:id="10240"/>
      <w:r>
        <w:rPr>
          <w:rFonts w:hint="cs"/>
          <w:rtl/>
          <w:lang w:eastAsia="he-IL"/>
        </w:rPr>
        <w:t>ליד ט</w:t>
      </w:r>
      <w:bookmarkStart w:id="10241" w:name="_ETM_Q65_187407"/>
      <w:bookmarkEnd w:id="10241"/>
      <w:r>
        <w:rPr>
          <w:rFonts w:hint="cs"/>
          <w:rtl/>
          <w:lang w:eastAsia="he-IL"/>
        </w:rPr>
        <w:t>אהא מוכן ל</w:t>
      </w:r>
      <w:bookmarkStart w:id="10242" w:name="_ETM_Q65_180180"/>
      <w:bookmarkStart w:id="10243" w:name="_ETM_Q65_180312"/>
      <w:bookmarkStart w:id="10244" w:name="_ETM_Q65_176980"/>
      <w:bookmarkEnd w:id="10242"/>
      <w:bookmarkEnd w:id="10243"/>
      <w:bookmarkEnd w:id="10244"/>
      <w:r>
        <w:rPr>
          <w:rFonts w:hint="cs"/>
          <w:rtl/>
          <w:lang w:eastAsia="he-IL"/>
        </w:rPr>
        <w:t>ומר משפט</w:t>
      </w:r>
      <w:bookmarkStart w:id="10245" w:name="_ETM_Q65_185501"/>
      <w:bookmarkEnd w:id="10245"/>
      <w:r>
        <w:rPr>
          <w:rFonts w:hint="cs"/>
          <w:rtl/>
          <w:lang w:eastAsia="he-IL"/>
        </w:rPr>
        <w:t xml:space="preserve"> </w:t>
      </w:r>
      <w:bookmarkStart w:id="10246" w:name="_ETM_Q65_185950"/>
      <w:bookmarkEnd w:id="10246"/>
      <w:r>
        <w:rPr>
          <w:rFonts w:hint="cs"/>
          <w:rtl/>
          <w:lang w:eastAsia="he-IL"/>
        </w:rPr>
        <w:t>שהוא מכיר במדינ</w:t>
      </w:r>
      <w:bookmarkStart w:id="10247" w:name="_ETM_Q65_188435"/>
      <w:bookmarkEnd w:id="10247"/>
      <w:r>
        <w:rPr>
          <w:rFonts w:hint="cs"/>
          <w:rtl/>
          <w:lang w:eastAsia="he-IL"/>
        </w:rPr>
        <w:t xml:space="preserve">ת ישראל כיהודית ודמוקרטית? </w:t>
      </w:r>
      <w:bookmarkStart w:id="10248" w:name="_ETM_Q65_194665"/>
      <w:bookmarkStart w:id="10249" w:name="_ETM_Q65_194704"/>
      <w:bookmarkStart w:id="10250" w:name="_ETM_Q65_194794"/>
      <w:bookmarkStart w:id="10251" w:name="_ETM_Q65_194868"/>
      <w:bookmarkEnd w:id="10248"/>
      <w:bookmarkEnd w:id="10249"/>
      <w:bookmarkEnd w:id="10250"/>
      <w:bookmarkEnd w:id="10251"/>
      <w:r>
        <w:rPr>
          <w:rFonts w:hint="cs"/>
          <w:rtl/>
          <w:lang w:eastAsia="he-IL"/>
        </w:rPr>
        <w:t>אז רע"מ שולטת בכיפה תרתי משמע</w:t>
      </w:r>
      <w:bookmarkStart w:id="10252" w:name="_ETM_Q65_191509"/>
      <w:bookmarkEnd w:id="10252"/>
      <w:r>
        <w:rPr>
          <w:rFonts w:hint="cs"/>
          <w:rtl/>
          <w:lang w:eastAsia="he-IL"/>
        </w:rPr>
        <w:t>;</w:t>
      </w:r>
      <w:bookmarkStart w:id="10253" w:name="_ETM_Q65_197608"/>
      <w:bookmarkEnd w:id="10253"/>
      <w:r>
        <w:rPr>
          <w:rFonts w:hint="cs"/>
          <w:rtl/>
          <w:lang w:eastAsia="he-IL"/>
        </w:rPr>
        <w:t xml:space="preserve"> גם </w:t>
      </w:r>
      <w:bookmarkStart w:id="10254" w:name="_ETM_Q65_200541"/>
      <w:bookmarkEnd w:id="10254"/>
      <w:r w:rsidRPr="00F823E6">
        <w:rPr>
          <w:rFonts w:hint="cs"/>
          <w:rtl/>
          <w:lang w:eastAsia="he-IL"/>
        </w:rPr>
        <w:t>בכיפה, וגם בכיפה הקטנה של בנט.</w:t>
      </w:r>
      <w:bookmarkStart w:id="10255" w:name="_ETM_Q65_196319"/>
      <w:bookmarkEnd w:id="10255"/>
    </w:p>
    <w:p w:rsidR="00596F43" w:rsidRPr="00F823E6" w:rsidRDefault="00596F43" w:rsidP="003B5F05">
      <w:pPr>
        <w:rPr>
          <w:rtl/>
          <w:lang w:eastAsia="he-IL"/>
        </w:rPr>
      </w:pPr>
      <w:bookmarkStart w:id="10256" w:name="_ETM_Q65_198337"/>
      <w:bookmarkStart w:id="10257" w:name="_ETM_Q65_198389"/>
      <w:bookmarkEnd w:id="10256"/>
      <w:bookmarkEnd w:id="10257"/>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Pr="00F823E6" w:rsidRDefault="00596F43" w:rsidP="003B5F05">
      <w:pPr>
        <w:rPr>
          <w:rtl/>
          <w:lang w:eastAsia="he-IL"/>
        </w:rPr>
      </w:pPr>
    </w:p>
    <w:p w:rsidR="00596F43" w:rsidRDefault="00596F43" w:rsidP="003B5F05">
      <w:pPr>
        <w:rPr>
          <w:rtl/>
          <w:lang w:eastAsia="he-IL"/>
        </w:rPr>
      </w:pPr>
      <w:bookmarkStart w:id="10258" w:name="_ETM_Q65_214428"/>
      <w:bookmarkStart w:id="10259" w:name="_ETM_Q65_209819"/>
      <w:bookmarkStart w:id="10260" w:name="_ETM_Q65_210345"/>
      <w:bookmarkStart w:id="10261" w:name="_ETM_Q65_207559"/>
      <w:bookmarkStart w:id="10262" w:name="_ETM_Q65_204189"/>
      <w:bookmarkEnd w:id="10258"/>
      <w:bookmarkEnd w:id="10259"/>
      <w:bookmarkEnd w:id="10260"/>
      <w:bookmarkEnd w:id="10261"/>
      <w:bookmarkEnd w:id="10262"/>
      <w:r w:rsidRPr="00F823E6">
        <w:rPr>
          <w:rFonts w:hint="cs"/>
          <w:rtl/>
          <w:lang w:eastAsia="he-IL"/>
        </w:rPr>
        <w:t xml:space="preserve">היום </w:t>
      </w:r>
      <w:bookmarkStart w:id="10263" w:name="_ETM_Q65_202028"/>
      <w:bookmarkStart w:id="10264" w:name="_ETM_Q65_202275"/>
      <w:bookmarkEnd w:id="10263"/>
      <w:bookmarkEnd w:id="10264"/>
      <w:r w:rsidRPr="00F823E6">
        <w:rPr>
          <w:rFonts w:hint="cs"/>
          <w:rtl/>
          <w:lang w:eastAsia="he-IL"/>
        </w:rPr>
        <w:t xml:space="preserve">בבוקר, אמיתי, </w:t>
      </w:r>
      <w:r w:rsidRPr="006A3A77">
        <w:rPr>
          <w:rFonts w:hint="cs"/>
          <w:rtl/>
          <w:lang w:eastAsia="he-IL"/>
        </w:rPr>
        <w:t>כשחיכי</w:t>
      </w:r>
      <w:bookmarkStart w:id="10265" w:name="_ETM_Q65_206475"/>
      <w:bookmarkStart w:id="10266" w:name="_ETM_Q65_201630"/>
      <w:bookmarkEnd w:id="10265"/>
      <w:bookmarkEnd w:id="10266"/>
      <w:r w:rsidRPr="006A3A77">
        <w:rPr>
          <w:rFonts w:hint="cs"/>
          <w:rtl/>
          <w:lang w:eastAsia="he-IL"/>
        </w:rPr>
        <w:t xml:space="preserve">נו </w:t>
      </w:r>
      <w:bookmarkStart w:id="10267" w:name="_ETM_Q65_202032"/>
      <w:bookmarkEnd w:id="10267"/>
      <w:r w:rsidRPr="006A3A77">
        <w:rPr>
          <w:rFonts w:hint="cs"/>
          <w:rtl/>
          <w:lang w:eastAsia="he-IL"/>
        </w:rPr>
        <w:t xml:space="preserve">כאן כולנו </w:t>
      </w:r>
      <w:bookmarkStart w:id="10268" w:name="_ETM_Q65_203680"/>
      <w:bookmarkEnd w:id="10268"/>
      <w:r w:rsidRPr="006A3A77">
        <w:rPr>
          <w:rFonts w:hint="cs"/>
          <w:rtl/>
          <w:lang w:eastAsia="he-IL"/>
        </w:rPr>
        <w:t>בסביבות 8:00</w:t>
      </w:r>
      <w:bookmarkStart w:id="10269" w:name="_ETM_Q65_204298"/>
      <w:bookmarkEnd w:id="10269"/>
      <w:r w:rsidRPr="006A3A77">
        <w:rPr>
          <w:rFonts w:hint="cs"/>
          <w:rtl/>
          <w:lang w:eastAsia="he-IL"/>
        </w:rPr>
        <w:t>, ישבתי עם אחד מחברי הכנסת החרדים</w:t>
      </w:r>
      <w:bookmarkStart w:id="10270" w:name="_ETM_Q65_206880"/>
      <w:bookmarkEnd w:id="10270"/>
      <w:r>
        <w:rPr>
          <w:rFonts w:hint="cs"/>
          <w:rtl/>
          <w:lang w:eastAsia="he-IL"/>
        </w:rPr>
        <w:t>,</w:t>
      </w:r>
      <w:r w:rsidRPr="006A3A77">
        <w:rPr>
          <w:rFonts w:hint="cs"/>
          <w:rtl/>
          <w:lang w:eastAsia="he-IL"/>
        </w:rPr>
        <w:t xml:space="preserve"> </w:t>
      </w:r>
      <w:bookmarkStart w:id="10271" w:name="_ETM_Q65_208743"/>
      <w:bookmarkEnd w:id="10271"/>
      <w:r w:rsidRPr="006A3A77">
        <w:rPr>
          <w:rFonts w:hint="cs"/>
          <w:rtl/>
          <w:lang w:eastAsia="he-IL"/>
        </w:rPr>
        <w:t xml:space="preserve">אני לא אגיד את שמו כי </w:t>
      </w:r>
      <w:bookmarkStart w:id="10272" w:name="_ETM_Q65_207431"/>
      <w:bookmarkEnd w:id="10272"/>
      <w:r w:rsidRPr="006A3A77">
        <w:rPr>
          <w:rFonts w:hint="cs"/>
          <w:rtl/>
          <w:lang w:eastAsia="he-IL"/>
        </w:rPr>
        <w:t>זו הייתה שיחה פרטי</w:t>
      </w:r>
      <w:r>
        <w:rPr>
          <w:rFonts w:hint="cs"/>
          <w:rtl/>
          <w:lang w:eastAsia="he-IL"/>
        </w:rPr>
        <w:t>ת</w:t>
      </w:r>
      <w:r w:rsidRPr="006A3A77">
        <w:rPr>
          <w:rFonts w:hint="cs"/>
          <w:rtl/>
          <w:lang w:eastAsia="he-IL"/>
        </w:rPr>
        <w:t>.</w:t>
      </w:r>
      <w:bookmarkStart w:id="10273" w:name="_ETM_Q65_209762"/>
      <w:bookmarkEnd w:id="10273"/>
      <w:r w:rsidRPr="006A3A77">
        <w:rPr>
          <w:rFonts w:hint="cs"/>
          <w:rtl/>
          <w:lang w:eastAsia="he-IL"/>
        </w:rPr>
        <w:t xml:space="preserve"> </w:t>
      </w:r>
      <w:bookmarkStart w:id="10274" w:name="_ETM_Q65_214859"/>
      <w:bookmarkEnd w:id="10274"/>
      <w:r w:rsidRPr="006A3A77">
        <w:rPr>
          <w:rFonts w:hint="cs"/>
          <w:rtl/>
          <w:lang w:eastAsia="he-IL"/>
        </w:rPr>
        <w:t xml:space="preserve">והוא אמר לי, </w:t>
      </w:r>
      <w:bookmarkStart w:id="10275" w:name="_ETM_Q65_210499"/>
      <w:bookmarkEnd w:id="10275"/>
      <w:r w:rsidRPr="006A3A77">
        <w:rPr>
          <w:rFonts w:hint="cs"/>
          <w:rtl/>
          <w:lang w:eastAsia="he-IL"/>
        </w:rPr>
        <w:t xml:space="preserve">אתה יודע, אנחנו </w:t>
      </w:r>
      <w:bookmarkStart w:id="10276" w:name="_ETM_Q65_208629"/>
      <w:bookmarkEnd w:id="10276"/>
      <w:r w:rsidRPr="006A3A77">
        <w:rPr>
          <w:rFonts w:hint="cs"/>
          <w:rtl/>
          <w:lang w:eastAsia="he-IL"/>
        </w:rPr>
        <w:t xml:space="preserve">לא </w:t>
      </w:r>
      <w:bookmarkStart w:id="10277" w:name="_ETM_Q65_209050"/>
      <w:bookmarkEnd w:id="10277"/>
      <w:r w:rsidRPr="006A3A77">
        <w:rPr>
          <w:rFonts w:hint="cs"/>
          <w:rtl/>
          <w:lang w:eastAsia="he-IL"/>
        </w:rPr>
        <w:t xml:space="preserve">ציונים, אנחנו </w:t>
      </w:r>
      <w:bookmarkStart w:id="10278" w:name="_ETM_Q65_212612"/>
      <w:bookmarkEnd w:id="10278"/>
      <w:r w:rsidRPr="006A3A77">
        <w:rPr>
          <w:rFonts w:hint="cs"/>
          <w:rtl/>
          <w:lang w:eastAsia="he-IL"/>
        </w:rPr>
        <w:t>לא ציונים.</w:t>
      </w:r>
    </w:p>
    <w:p w:rsidR="00596F43" w:rsidRDefault="00596F43" w:rsidP="003B5F05">
      <w:pPr>
        <w:rPr>
          <w:rtl/>
          <w:lang w:eastAsia="he-IL"/>
        </w:rPr>
      </w:pPr>
      <w:bookmarkStart w:id="10279" w:name="_ETM_Q65_218051"/>
      <w:bookmarkStart w:id="10280" w:name="_ETM_Q65_218113"/>
      <w:bookmarkEnd w:id="10279"/>
      <w:bookmarkEnd w:id="10280"/>
    </w:p>
    <w:p w:rsidR="00596F43" w:rsidRDefault="00596F43" w:rsidP="003B5F05">
      <w:pPr>
        <w:pStyle w:val="-"/>
        <w:rPr>
          <w:rtl/>
        </w:rPr>
      </w:pPr>
      <w:r w:rsidRPr="00967AB0">
        <w:rPr>
          <w:rStyle w:val="TagStyle"/>
          <w:rtl/>
        </w:rPr>
        <w:t xml:space="preserve"> &lt;&lt; דובר_המשך &gt;&gt;</w:t>
      </w:r>
      <w:r w:rsidRPr="00B75CF2">
        <w:rPr>
          <w:rStyle w:val="TagStyle"/>
          <w:rtl/>
        </w:rPr>
        <w:t xml:space="preserve"> </w:t>
      </w:r>
      <w:r>
        <w:rPr>
          <w:rtl/>
        </w:rPr>
        <w:t>שלמה קרעי (הליכוד):</w:t>
      </w:r>
      <w:r w:rsidRPr="00B75CF2">
        <w:rPr>
          <w:rStyle w:val="TagStyle"/>
          <w:rtl/>
        </w:rPr>
        <w:t xml:space="preserve"> </w:t>
      </w:r>
      <w:r w:rsidRPr="00967AB0">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0281" w:name="_ETM_Q65_219497"/>
      <w:bookmarkEnd w:id="10281"/>
      <w:r>
        <w:rPr>
          <w:rFonts w:hint="cs"/>
          <w:rtl/>
          <w:lang w:eastAsia="he-IL"/>
        </w:rPr>
        <w:t>הוא לא מכיר במדינת ישראל כיהודית ודמוקרטית? שאלת אותו</w:t>
      </w:r>
      <w:bookmarkStart w:id="10282" w:name="_ETM_Q65_217719"/>
      <w:bookmarkEnd w:id="10282"/>
      <w:r>
        <w:rPr>
          <w:rFonts w:hint="cs"/>
          <w:rtl/>
          <w:lang w:eastAsia="he-IL"/>
        </w:rPr>
        <w:t xml:space="preserve"> את זה?</w:t>
      </w:r>
    </w:p>
    <w:p w:rsidR="00596F43" w:rsidRDefault="00596F43" w:rsidP="003B5F05">
      <w:pPr>
        <w:rPr>
          <w:rtl/>
          <w:lang w:eastAsia="he-IL"/>
        </w:rPr>
      </w:pPr>
      <w:bookmarkStart w:id="10283" w:name="_ETM_Q65_214109"/>
      <w:bookmarkStart w:id="10284" w:name="_ETM_Q65_214145"/>
      <w:bookmarkEnd w:id="10283"/>
      <w:bookmarkEnd w:id="10284"/>
    </w:p>
    <w:p w:rsidR="00573710" w:rsidRDefault="00573710" w:rsidP="00573710">
      <w:pPr>
        <w:pStyle w:val="af5"/>
        <w:rPr>
          <w:rtl/>
        </w:rPr>
      </w:pPr>
      <w:bookmarkStart w:id="10285" w:name="_ETM_Q65_219922"/>
      <w:bookmarkStart w:id="10286" w:name="_ETM_Q65_219992"/>
      <w:bookmarkEnd w:id="10285"/>
      <w:bookmarkEnd w:id="10286"/>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3B5F05">
      <w:pPr>
        <w:rPr>
          <w:rtl/>
          <w:lang w:eastAsia="he-IL"/>
        </w:rPr>
      </w:pPr>
      <w:bookmarkStart w:id="10287" w:name="_ETM_Q65_217440"/>
      <w:bookmarkEnd w:id="10287"/>
    </w:p>
    <w:p w:rsidR="00596F43" w:rsidRDefault="00596F43" w:rsidP="003B5F05">
      <w:pPr>
        <w:rPr>
          <w:rtl/>
          <w:lang w:eastAsia="he-IL"/>
        </w:rPr>
      </w:pPr>
      <w:bookmarkStart w:id="10288" w:name="_ETM_Q65_217659"/>
      <w:bookmarkStart w:id="10289" w:name="_ETM_Q65_217716"/>
      <w:bookmarkEnd w:id="10288"/>
      <w:bookmarkEnd w:id="10289"/>
      <w:r>
        <w:rPr>
          <w:rFonts w:hint="cs"/>
          <w:rtl/>
          <w:lang w:eastAsia="he-IL"/>
        </w:rPr>
        <w:t xml:space="preserve">לא. </w:t>
      </w:r>
      <w:bookmarkStart w:id="10290" w:name="_ETM_Q65_220749"/>
      <w:bookmarkEnd w:id="10290"/>
      <w:r>
        <w:rPr>
          <w:rFonts w:hint="cs"/>
          <w:rtl/>
          <w:lang w:eastAsia="he-IL"/>
        </w:rPr>
        <w:t>הוא אמר לי, אנחנו</w:t>
      </w:r>
      <w:bookmarkStart w:id="10291" w:name="_ETM_Q65_218059"/>
      <w:bookmarkEnd w:id="10291"/>
      <w:r>
        <w:rPr>
          <w:rFonts w:hint="cs"/>
          <w:rtl/>
          <w:lang w:eastAsia="he-IL"/>
        </w:rPr>
        <w:t xml:space="preserve"> </w:t>
      </w:r>
      <w:bookmarkStart w:id="10292" w:name="_ETM_Q65_217699"/>
      <w:bookmarkEnd w:id="10292"/>
      <w:r>
        <w:rPr>
          <w:rFonts w:hint="cs"/>
          <w:rtl/>
          <w:lang w:eastAsia="he-IL"/>
        </w:rPr>
        <w:t>לא ציוני</w:t>
      </w:r>
      <w:bookmarkStart w:id="10293" w:name="_ETM_Q65_220959"/>
      <w:bookmarkEnd w:id="10293"/>
      <w:r>
        <w:rPr>
          <w:rFonts w:hint="cs"/>
          <w:rtl/>
          <w:lang w:eastAsia="he-IL"/>
        </w:rPr>
        <w:t xml:space="preserve">ם. אנחנו </w:t>
      </w:r>
      <w:bookmarkStart w:id="10294" w:name="_ETM_Q65_221199"/>
      <w:bookmarkEnd w:id="10294"/>
      <w:r>
        <w:rPr>
          <w:rFonts w:hint="cs"/>
          <w:rtl/>
          <w:lang w:eastAsia="he-IL"/>
        </w:rPr>
        <w:t xml:space="preserve">ההלכה. אנחנו </w:t>
      </w:r>
      <w:bookmarkStart w:id="10295" w:name="_ETM_Q65_222371"/>
      <w:bookmarkEnd w:id="10295"/>
      <w:r>
        <w:rPr>
          <w:rFonts w:hint="cs"/>
          <w:rtl/>
          <w:lang w:eastAsia="he-IL"/>
        </w:rPr>
        <w:t xml:space="preserve">כאן </w:t>
      </w:r>
      <w:r>
        <w:rPr>
          <w:rtl/>
          <w:lang w:eastAsia="he-IL"/>
        </w:rPr>
        <w:t>–</w:t>
      </w:r>
      <w:r>
        <w:rPr>
          <w:rFonts w:hint="cs"/>
          <w:rtl/>
          <w:lang w:eastAsia="he-IL"/>
        </w:rPr>
        <w:t xml:space="preserve"> הוא </w:t>
      </w:r>
      <w:bookmarkStart w:id="10296" w:name="_ETM_Q65_226486"/>
      <w:bookmarkEnd w:id="10296"/>
      <w:r>
        <w:rPr>
          <w:rFonts w:hint="cs"/>
          <w:rtl/>
          <w:lang w:eastAsia="he-IL"/>
        </w:rPr>
        <w:t>לא אמר לי "א</w:t>
      </w:r>
      <w:bookmarkStart w:id="10297" w:name="_ETM_Q65_222974"/>
      <w:bookmarkEnd w:id="10297"/>
      <w:r>
        <w:rPr>
          <w:rFonts w:hint="cs"/>
          <w:rtl/>
          <w:lang w:eastAsia="he-IL"/>
        </w:rPr>
        <w:t>נחנו כאן", את זה אני אומר.</w:t>
      </w:r>
    </w:p>
    <w:p w:rsidR="00596F43" w:rsidRDefault="00596F43" w:rsidP="003B5F05">
      <w:pPr>
        <w:rPr>
          <w:rtl/>
          <w:lang w:eastAsia="he-IL"/>
        </w:rPr>
      </w:pPr>
      <w:bookmarkStart w:id="10298" w:name="_ETM_Q65_227173"/>
      <w:bookmarkStart w:id="10299" w:name="_ETM_Q65_227230"/>
      <w:bookmarkEnd w:id="10298"/>
      <w:bookmarkEnd w:id="10299"/>
    </w:p>
    <w:p w:rsidR="00596F43" w:rsidRDefault="00596F43" w:rsidP="003B5F05">
      <w:pPr>
        <w:pStyle w:val="-"/>
        <w:rPr>
          <w:rtl/>
        </w:rPr>
      </w:pPr>
      <w:bookmarkStart w:id="10300" w:name="ET_speakercontinue_5802_6"/>
      <w:r w:rsidRPr="00967AB0">
        <w:rPr>
          <w:rStyle w:val="TagStyle"/>
          <w:rtl/>
        </w:rPr>
        <w:t xml:space="preserve"> &lt;&lt; דובר_המשך &gt;&gt;</w:t>
      </w:r>
      <w:r w:rsidRPr="00B75CF2">
        <w:rPr>
          <w:rStyle w:val="TagStyle"/>
          <w:rtl/>
        </w:rPr>
        <w:t xml:space="preserve"> </w:t>
      </w:r>
      <w:r>
        <w:rPr>
          <w:rtl/>
        </w:rPr>
        <w:t>שלמה קרעי (הליכוד):</w:t>
      </w:r>
      <w:r w:rsidRPr="00B75CF2">
        <w:rPr>
          <w:rStyle w:val="TagStyle"/>
          <w:rtl/>
        </w:rPr>
        <w:t xml:space="preserve"> </w:t>
      </w:r>
      <w:r w:rsidRPr="00967AB0">
        <w:rPr>
          <w:rStyle w:val="TagStyle"/>
          <w:rtl/>
        </w:rPr>
        <w:t>&lt;&lt; דובר_המשך &gt;&gt;</w:t>
      </w:r>
      <w:r>
        <w:rPr>
          <w:rtl/>
        </w:rPr>
        <w:t xml:space="preserve">   </w:t>
      </w:r>
      <w:bookmarkEnd w:id="10300"/>
    </w:p>
    <w:p w:rsidR="00596F43" w:rsidRDefault="00596F43" w:rsidP="001016EB">
      <w:pPr>
        <w:rPr>
          <w:rtl/>
          <w:lang w:eastAsia="he-IL"/>
        </w:rPr>
      </w:pPr>
    </w:p>
    <w:p w:rsidR="00596F43" w:rsidRDefault="00596F43" w:rsidP="003B5F05">
      <w:pPr>
        <w:rPr>
          <w:rtl/>
          <w:lang w:eastAsia="he-IL"/>
        </w:rPr>
      </w:pPr>
      <w:bookmarkStart w:id="10301" w:name="_ETM_Q65_228243"/>
      <w:bookmarkEnd w:id="10301"/>
      <w:r>
        <w:rPr>
          <w:rFonts w:hint="cs"/>
          <w:rtl/>
          <w:lang w:eastAsia="he-IL"/>
        </w:rPr>
        <w:t xml:space="preserve">ההלכה, אגב, </w:t>
      </w:r>
      <w:bookmarkStart w:id="10302" w:name="_ETM_Q65_226229"/>
      <w:bookmarkEnd w:id="10302"/>
      <w:r>
        <w:rPr>
          <w:rFonts w:hint="cs"/>
          <w:rtl/>
          <w:lang w:eastAsia="he-IL"/>
        </w:rPr>
        <w:t>היא מאוד מאוד ציונית</w:t>
      </w:r>
      <w:bookmarkStart w:id="10303" w:name="_ETM_Q65_225509"/>
      <w:bookmarkEnd w:id="10303"/>
      <w:r>
        <w:rPr>
          <w:rFonts w:hint="cs"/>
          <w:rtl/>
          <w:lang w:eastAsia="he-IL"/>
        </w:rPr>
        <w:t xml:space="preserve">, </w:t>
      </w:r>
      <w:bookmarkStart w:id="10304" w:name="_ETM_Q65_229752"/>
      <w:bookmarkEnd w:id="10304"/>
      <w:r>
        <w:rPr>
          <w:rFonts w:hint="cs"/>
          <w:rtl/>
          <w:lang w:eastAsia="he-IL"/>
        </w:rPr>
        <w:t>רם בן ברק.</w:t>
      </w:r>
      <w:bookmarkStart w:id="10305" w:name="_ETM_Q65_228039"/>
      <w:bookmarkEnd w:id="10305"/>
    </w:p>
    <w:p w:rsidR="00596F43" w:rsidRDefault="00596F43" w:rsidP="003B5F05">
      <w:pPr>
        <w:rPr>
          <w:rtl/>
          <w:lang w:eastAsia="he-IL"/>
        </w:rPr>
      </w:pPr>
      <w:bookmarkStart w:id="10306" w:name="_ETM_Q65_228359"/>
      <w:bookmarkStart w:id="10307" w:name="_ETM_Q65_228425"/>
      <w:bookmarkEnd w:id="10306"/>
      <w:bookmarkEnd w:id="10307"/>
    </w:p>
    <w:p w:rsidR="00573710" w:rsidRDefault="00573710" w:rsidP="00573710">
      <w:pPr>
        <w:pStyle w:val="af5"/>
        <w:rPr>
          <w:rtl/>
        </w:rPr>
      </w:pPr>
      <w:bookmarkStart w:id="10308" w:name="_ETM_Q65_228671"/>
      <w:bookmarkStart w:id="10309" w:name="_ETM_Q65_228735"/>
      <w:bookmarkEnd w:id="10308"/>
      <w:bookmarkEnd w:id="10309"/>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Pr="00B75CF2" w:rsidRDefault="00596F43" w:rsidP="003B5F05">
      <w:pPr>
        <w:rPr>
          <w:rtl/>
          <w:lang w:eastAsia="he-IL"/>
        </w:rPr>
      </w:pPr>
    </w:p>
    <w:p w:rsidR="00596F43" w:rsidRDefault="00596F43" w:rsidP="003B5F05">
      <w:pPr>
        <w:rPr>
          <w:rtl/>
          <w:lang w:eastAsia="he-IL"/>
        </w:rPr>
      </w:pPr>
      <w:r>
        <w:rPr>
          <w:rFonts w:hint="cs"/>
          <w:rtl/>
          <w:lang w:eastAsia="he-IL"/>
        </w:rPr>
        <w:t>הוא אמר לי.</w:t>
      </w:r>
      <w:bookmarkStart w:id="10310" w:name="_ETM_Q65_228179"/>
      <w:bookmarkStart w:id="10311" w:name="_ETM_Q65_223578"/>
      <w:bookmarkStart w:id="10312" w:name="_ETM_Q65_219148"/>
      <w:bookmarkEnd w:id="10310"/>
      <w:bookmarkEnd w:id="10311"/>
      <w:bookmarkEnd w:id="10312"/>
      <w:r>
        <w:rPr>
          <w:rFonts w:hint="cs"/>
          <w:rtl/>
          <w:lang w:eastAsia="he-IL"/>
        </w:rPr>
        <w:t xml:space="preserve"> </w:t>
      </w:r>
      <w:bookmarkStart w:id="10313" w:name="_ETM_Q65_229661"/>
      <w:bookmarkEnd w:id="10313"/>
      <w:r>
        <w:rPr>
          <w:rFonts w:hint="cs"/>
          <w:rtl/>
          <w:lang w:eastAsia="he-IL"/>
        </w:rPr>
        <w:t xml:space="preserve">לא אני השתמשתי במילה הזאת. </w:t>
      </w:r>
      <w:bookmarkStart w:id="10314" w:name="_ETM_Q65_231830"/>
      <w:bookmarkEnd w:id="10314"/>
      <w:r>
        <w:rPr>
          <w:rFonts w:hint="cs"/>
          <w:rtl/>
          <w:lang w:eastAsia="he-IL"/>
        </w:rPr>
        <w:t>לא אני השתמשתי.</w:t>
      </w:r>
    </w:p>
    <w:p w:rsidR="00596F43" w:rsidRDefault="00596F43" w:rsidP="003B5F05">
      <w:pPr>
        <w:rPr>
          <w:rtl/>
          <w:lang w:eastAsia="he-IL"/>
        </w:rPr>
      </w:pPr>
      <w:bookmarkStart w:id="10315" w:name="_ETM_Q65_232535"/>
      <w:bookmarkStart w:id="10316" w:name="_ETM_Q65_232614"/>
      <w:bookmarkEnd w:id="10315"/>
      <w:bookmarkEnd w:id="10316"/>
    </w:p>
    <w:p w:rsidR="00596F43" w:rsidRDefault="00596F43" w:rsidP="003B5F05">
      <w:pPr>
        <w:pStyle w:val="-"/>
        <w:rPr>
          <w:rtl/>
        </w:rPr>
      </w:pPr>
      <w:r w:rsidRPr="00967AB0">
        <w:rPr>
          <w:rStyle w:val="TagStyle"/>
          <w:rtl/>
        </w:rPr>
        <w:t xml:space="preserve"> &lt;&lt; דובר_המשך &gt;&gt;</w:t>
      </w:r>
      <w:r w:rsidRPr="00B75CF2">
        <w:rPr>
          <w:rStyle w:val="TagStyle"/>
          <w:rtl/>
        </w:rPr>
        <w:t xml:space="preserve"> </w:t>
      </w:r>
      <w:r>
        <w:rPr>
          <w:rtl/>
        </w:rPr>
        <w:t>שלמה קרעי (הליכוד):</w:t>
      </w:r>
      <w:r w:rsidRPr="00B75CF2">
        <w:rPr>
          <w:rStyle w:val="TagStyle"/>
          <w:rtl/>
        </w:rPr>
        <w:t xml:space="preserve"> </w:t>
      </w:r>
      <w:r w:rsidRPr="00967AB0">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0317" w:name="_ETM_Q65_233500"/>
      <w:bookmarkEnd w:id="10317"/>
      <w:r>
        <w:rPr>
          <w:rFonts w:hint="cs"/>
          <w:rtl/>
          <w:lang w:eastAsia="he-IL"/>
        </w:rPr>
        <w:t xml:space="preserve">אז אני </w:t>
      </w:r>
      <w:bookmarkStart w:id="10318" w:name="_ETM_Q65_231027"/>
      <w:bookmarkEnd w:id="10318"/>
      <w:r>
        <w:rPr>
          <w:rFonts w:hint="cs"/>
          <w:rtl/>
          <w:lang w:eastAsia="he-IL"/>
        </w:rPr>
        <w:t>אומר, תן ל</w:t>
      </w:r>
      <w:bookmarkStart w:id="10319" w:name="_ETM_Q65_228617"/>
      <w:bookmarkEnd w:id="10319"/>
      <w:r>
        <w:rPr>
          <w:rFonts w:hint="cs"/>
          <w:rtl/>
          <w:lang w:eastAsia="he-IL"/>
        </w:rPr>
        <w:t xml:space="preserve">י לתת לך </w:t>
      </w:r>
      <w:r w:rsidR="001016EB">
        <w:rPr>
          <w:rFonts w:hint="cs"/>
          <w:rtl/>
          <w:lang w:eastAsia="he-IL"/>
        </w:rPr>
        <w:t>– – –</w:t>
      </w:r>
    </w:p>
    <w:p w:rsidR="00596F43" w:rsidRDefault="00596F43" w:rsidP="003B5F05">
      <w:pPr>
        <w:rPr>
          <w:rtl/>
          <w:lang w:eastAsia="he-IL"/>
        </w:rPr>
      </w:pPr>
      <w:bookmarkStart w:id="10320" w:name="_ETM_Q65_232417"/>
      <w:bookmarkStart w:id="10321" w:name="_ETM_Q65_232501"/>
      <w:bookmarkEnd w:id="10320"/>
      <w:bookmarkEnd w:id="10321"/>
    </w:p>
    <w:p w:rsidR="00573710" w:rsidRDefault="00573710" w:rsidP="00573710">
      <w:pPr>
        <w:pStyle w:val="af5"/>
        <w:rPr>
          <w:rtl/>
        </w:rPr>
      </w:pPr>
      <w:bookmarkStart w:id="10322" w:name="_ETM_Q65_232347"/>
      <w:bookmarkStart w:id="10323" w:name="_ETM_Q65_232419"/>
      <w:bookmarkEnd w:id="10322"/>
      <w:bookmarkEnd w:id="10323"/>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Pr="00B75CF2" w:rsidRDefault="00596F43" w:rsidP="003B5F05">
      <w:pPr>
        <w:rPr>
          <w:rtl/>
          <w:lang w:eastAsia="he-IL"/>
        </w:rPr>
      </w:pPr>
    </w:p>
    <w:p w:rsidR="00596F43" w:rsidRDefault="00596F43" w:rsidP="003B5F05">
      <w:pPr>
        <w:rPr>
          <w:rtl/>
          <w:lang w:eastAsia="he-IL"/>
        </w:rPr>
      </w:pPr>
      <w:bookmarkStart w:id="10324" w:name="_ETM_Q65_221474"/>
      <w:bookmarkStart w:id="10325" w:name="_ETM_Q65_221540"/>
      <w:bookmarkEnd w:id="10324"/>
      <w:bookmarkEnd w:id="10325"/>
      <w:r>
        <w:rPr>
          <w:rFonts w:hint="cs"/>
          <w:rtl/>
          <w:lang w:eastAsia="he-IL"/>
        </w:rPr>
        <w:t xml:space="preserve">הוא </w:t>
      </w:r>
      <w:bookmarkStart w:id="10326" w:name="_ETM_Q65_230568"/>
      <w:bookmarkEnd w:id="10326"/>
      <w:r>
        <w:rPr>
          <w:rFonts w:hint="cs"/>
          <w:rtl/>
          <w:lang w:eastAsia="he-IL"/>
        </w:rPr>
        <w:t xml:space="preserve">אמר </w:t>
      </w:r>
      <w:bookmarkStart w:id="10327" w:name="_ETM_Q65_232630"/>
      <w:bookmarkEnd w:id="10327"/>
      <w:r>
        <w:rPr>
          <w:rFonts w:hint="cs"/>
          <w:rtl/>
          <w:lang w:eastAsia="he-IL"/>
        </w:rPr>
        <w:t>לי</w:t>
      </w:r>
      <w:bookmarkStart w:id="10328" w:name="_ETM_Q65_234911"/>
      <w:bookmarkStart w:id="10329" w:name="_ETM_Q65_234942"/>
      <w:bookmarkEnd w:id="10328"/>
      <w:bookmarkEnd w:id="10329"/>
      <w:r>
        <w:rPr>
          <w:rFonts w:hint="cs"/>
          <w:rtl/>
          <w:lang w:eastAsia="he-IL"/>
        </w:rPr>
        <w:t xml:space="preserve">, אנחנו לא </w:t>
      </w:r>
      <w:bookmarkStart w:id="10330" w:name="_ETM_Q65_238339"/>
      <w:bookmarkEnd w:id="10330"/>
      <w:r>
        <w:rPr>
          <w:rFonts w:hint="cs"/>
          <w:rtl/>
          <w:lang w:eastAsia="he-IL"/>
        </w:rPr>
        <w:t>ציונים</w:t>
      </w:r>
      <w:bookmarkStart w:id="10331" w:name="_ETM_Q65_234837"/>
      <w:bookmarkStart w:id="10332" w:name="_ETM_Q65_236608"/>
      <w:bookmarkEnd w:id="10331"/>
      <w:bookmarkEnd w:id="10332"/>
      <w:r>
        <w:rPr>
          <w:rFonts w:hint="cs"/>
          <w:rtl/>
          <w:lang w:eastAsia="he-IL"/>
        </w:rPr>
        <w:t xml:space="preserve"> </w:t>
      </w:r>
      <w:bookmarkStart w:id="10333" w:name="_ETM_Q65_236738"/>
      <w:bookmarkEnd w:id="10333"/>
      <w:r w:rsidR="001016EB">
        <w:rPr>
          <w:rFonts w:hint="cs"/>
          <w:rtl/>
          <w:lang w:eastAsia="he-IL"/>
        </w:rPr>
        <w:t>– – –</w:t>
      </w:r>
    </w:p>
    <w:p w:rsidR="00596F43" w:rsidRDefault="00596F43" w:rsidP="003B5F05">
      <w:pPr>
        <w:rPr>
          <w:rtl/>
          <w:lang w:eastAsia="he-IL"/>
        </w:rPr>
      </w:pPr>
      <w:bookmarkStart w:id="10334" w:name="_ETM_Q65_234962"/>
      <w:bookmarkStart w:id="10335" w:name="_ETM_Q65_235023"/>
      <w:bookmarkEnd w:id="10334"/>
      <w:bookmarkEnd w:id="10335"/>
    </w:p>
    <w:p w:rsidR="00596F43" w:rsidRDefault="00596F43" w:rsidP="003B5F05">
      <w:pPr>
        <w:pStyle w:val="-"/>
        <w:rPr>
          <w:rtl/>
        </w:rPr>
      </w:pPr>
      <w:bookmarkStart w:id="10336" w:name="ET_speakercontinue_5802_8"/>
      <w:r w:rsidRPr="00967AB0">
        <w:rPr>
          <w:rStyle w:val="TagStyle"/>
          <w:rtl/>
        </w:rPr>
        <w:t xml:space="preserve"> &lt;&lt; דובר_המשך &gt;&gt;</w:t>
      </w:r>
      <w:r w:rsidRPr="00B75CF2">
        <w:rPr>
          <w:rStyle w:val="TagStyle"/>
          <w:rtl/>
        </w:rPr>
        <w:t xml:space="preserve"> </w:t>
      </w:r>
      <w:r>
        <w:rPr>
          <w:rtl/>
        </w:rPr>
        <w:t>שלמה קרעי (הליכוד):</w:t>
      </w:r>
      <w:r w:rsidRPr="00B75CF2">
        <w:rPr>
          <w:rStyle w:val="TagStyle"/>
          <w:rtl/>
        </w:rPr>
        <w:t xml:space="preserve"> </w:t>
      </w:r>
      <w:r w:rsidRPr="00967AB0">
        <w:rPr>
          <w:rStyle w:val="TagStyle"/>
          <w:rtl/>
        </w:rPr>
        <w:t>&lt;&lt; דובר_המשך &gt;&gt;</w:t>
      </w:r>
      <w:r>
        <w:rPr>
          <w:rtl/>
        </w:rPr>
        <w:t xml:space="preserve">   </w:t>
      </w:r>
      <w:bookmarkEnd w:id="10336"/>
    </w:p>
    <w:p w:rsidR="00596F43" w:rsidRDefault="00596F43" w:rsidP="001016EB">
      <w:pPr>
        <w:rPr>
          <w:rtl/>
          <w:lang w:eastAsia="he-IL"/>
        </w:rPr>
      </w:pPr>
    </w:p>
    <w:p w:rsidR="00596F43" w:rsidRDefault="00596F43" w:rsidP="003B5F05">
      <w:pPr>
        <w:rPr>
          <w:rtl/>
          <w:lang w:eastAsia="he-IL"/>
        </w:rPr>
      </w:pPr>
      <w:bookmarkStart w:id="10337" w:name="_ETM_Q65_235668"/>
      <w:bookmarkEnd w:id="10337"/>
      <w:r>
        <w:rPr>
          <w:rFonts w:hint="cs"/>
          <w:rtl/>
          <w:lang w:eastAsia="he-IL"/>
        </w:rPr>
        <w:t>תן לי לתת לך פרשנות של הדברים</w:t>
      </w:r>
      <w:bookmarkStart w:id="10338" w:name="_ETM_Q65_237376"/>
      <w:bookmarkEnd w:id="10338"/>
      <w:r>
        <w:rPr>
          <w:rFonts w:hint="cs"/>
          <w:rtl/>
          <w:lang w:eastAsia="he-IL"/>
        </w:rPr>
        <w:t xml:space="preserve">. יש ציונים שהם מתוך </w:t>
      </w:r>
      <w:r w:rsidR="001016EB">
        <w:rPr>
          <w:rFonts w:hint="cs"/>
          <w:rtl/>
          <w:lang w:eastAsia="he-IL"/>
        </w:rPr>
        <w:t>– – –</w:t>
      </w:r>
    </w:p>
    <w:p w:rsidR="00596F43" w:rsidRDefault="00596F43" w:rsidP="003B5F05">
      <w:pPr>
        <w:rPr>
          <w:rtl/>
          <w:lang w:eastAsia="he-IL"/>
        </w:rPr>
      </w:pPr>
      <w:bookmarkStart w:id="10339" w:name="_ETM_Q65_240588"/>
      <w:bookmarkStart w:id="10340" w:name="_ETM_Q65_240658"/>
      <w:bookmarkStart w:id="10341" w:name="_ETM_Q65_236866"/>
      <w:bookmarkEnd w:id="10339"/>
      <w:bookmarkEnd w:id="10340"/>
      <w:bookmarkEnd w:id="10341"/>
    </w:p>
    <w:p w:rsidR="00573710" w:rsidRDefault="00573710" w:rsidP="00573710">
      <w:pPr>
        <w:pStyle w:val="af5"/>
        <w:rPr>
          <w:rtl/>
        </w:rPr>
      </w:pPr>
      <w:bookmarkStart w:id="10342" w:name="_ETM_Q65_238220"/>
      <w:bookmarkStart w:id="10343" w:name="_ETM_Q65_238284"/>
      <w:bookmarkEnd w:id="10342"/>
      <w:bookmarkEnd w:id="10343"/>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Pr="00B75CF2" w:rsidRDefault="00596F43" w:rsidP="003B5F05">
      <w:pPr>
        <w:rPr>
          <w:rtl/>
          <w:lang w:eastAsia="he-IL"/>
        </w:rPr>
      </w:pPr>
    </w:p>
    <w:p w:rsidR="00596F43" w:rsidRDefault="00596F43" w:rsidP="00B36160">
      <w:pPr>
        <w:rPr>
          <w:rtl/>
          <w:lang w:eastAsia="he-IL"/>
        </w:rPr>
      </w:pPr>
      <w:bookmarkStart w:id="10344" w:name="_ETM_Q65_234862"/>
      <w:bookmarkStart w:id="10345" w:name="_ETM_Q65_234920"/>
      <w:bookmarkStart w:id="10346" w:name="_ETM_Q65_231237"/>
      <w:bookmarkEnd w:id="10344"/>
      <w:bookmarkEnd w:id="10345"/>
      <w:bookmarkEnd w:id="10346"/>
      <w:r>
        <w:rPr>
          <w:rFonts w:hint="cs"/>
          <w:rtl/>
          <w:lang w:eastAsia="he-IL"/>
        </w:rPr>
        <w:t xml:space="preserve">יותר </w:t>
      </w:r>
      <w:bookmarkStart w:id="10347" w:name="_ETM_Q65_240483"/>
      <w:bookmarkEnd w:id="10347"/>
      <w:r>
        <w:rPr>
          <w:rFonts w:hint="cs"/>
          <w:rtl/>
          <w:lang w:eastAsia="he-IL"/>
        </w:rPr>
        <w:t>מזה הוא אמר לי</w:t>
      </w:r>
      <w:bookmarkStart w:id="10348" w:name="_ETM_Q65_243282"/>
      <w:bookmarkStart w:id="10349" w:name="_ETM_Q65_239586"/>
      <w:bookmarkStart w:id="10350" w:name="_ETM_Q65_235176"/>
      <w:bookmarkStart w:id="10351" w:name="_ETM_Q65_240750"/>
      <w:bookmarkEnd w:id="10348"/>
      <w:bookmarkEnd w:id="10349"/>
      <w:bookmarkEnd w:id="10350"/>
      <w:bookmarkEnd w:id="10351"/>
      <w:r>
        <w:rPr>
          <w:rFonts w:hint="cs"/>
          <w:rtl/>
          <w:lang w:eastAsia="he-IL"/>
        </w:rPr>
        <w:t>.</w:t>
      </w:r>
      <w:bookmarkStart w:id="10352" w:name="_ETM_Q65_233006"/>
      <w:bookmarkStart w:id="10353" w:name="_ETM_Q65_242169"/>
      <w:bookmarkStart w:id="10354" w:name="_ETM_Q65_242240"/>
      <w:bookmarkStart w:id="10355" w:name="_ETM_Q65_239366"/>
      <w:bookmarkStart w:id="10356" w:name="_ETM_Q65_245908"/>
      <w:bookmarkEnd w:id="10352"/>
      <w:bookmarkEnd w:id="10353"/>
      <w:bookmarkEnd w:id="10354"/>
      <w:bookmarkEnd w:id="10355"/>
      <w:bookmarkEnd w:id="10356"/>
      <w:r w:rsidR="00B36160">
        <w:rPr>
          <w:rFonts w:hint="cs"/>
          <w:rtl/>
          <w:lang w:eastAsia="he-IL"/>
        </w:rPr>
        <w:t xml:space="preserve"> </w:t>
      </w:r>
      <w:r>
        <w:rPr>
          <w:rFonts w:hint="cs"/>
          <w:rtl/>
          <w:lang w:eastAsia="he-IL"/>
        </w:rPr>
        <w:t xml:space="preserve">שנייה, </w:t>
      </w:r>
      <w:bookmarkStart w:id="10357" w:name="_ETM_Q65_239692"/>
      <w:bookmarkEnd w:id="10357"/>
      <w:r>
        <w:rPr>
          <w:rFonts w:hint="cs"/>
          <w:rtl/>
          <w:lang w:eastAsia="he-IL"/>
        </w:rPr>
        <w:t xml:space="preserve">אני אגיד לך עוד משפט. יותר </w:t>
      </w:r>
      <w:bookmarkStart w:id="10358" w:name="_ETM_Q65_246546"/>
      <w:bookmarkEnd w:id="10358"/>
      <w:r>
        <w:rPr>
          <w:rFonts w:hint="cs"/>
          <w:rtl/>
          <w:lang w:eastAsia="he-IL"/>
        </w:rPr>
        <w:t xml:space="preserve">מזה </w:t>
      </w:r>
      <w:bookmarkStart w:id="10359" w:name="_ETM_Q65_242351"/>
      <w:bookmarkEnd w:id="10359"/>
      <w:r>
        <w:rPr>
          <w:rFonts w:hint="cs"/>
          <w:rtl/>
          <w:lang w:eastAsia="he-IL"/>
        </w:rPr>
        <w:t>הוא אמר לי, ואני לא אגיד לך מי זה. יותר מ</w:t>
      </w:r>
      <w:bookmarkStart w:id="10360" w:name="_ETM_Q65_243792"/>
      <w:bookmarkEnd w:id="10360"/>
      <w:r>
        <w:rPr>
          <w:rFonts w:hint="cs"/>
          <w:rtl/>
          <w:lang w:eastAsia="he-IL"/>
        </w:rPr>
        <w:t xml:space="preserve">זה הוא אמר לי: </w:t>
      </w:r>
      <w:bookmarkStart w:id="10361" w:name="_ETM_Q65_247486"/>
      <w:bookmarkStart w:id="10362" w:name="_ETM_Q65_247649"/>
      <w:bookmarkEnd w:id="10361"/>
      <w:bookmarkEnd w:id="10362"/>
      <w:r>
        <w:rPr>
          <w:rFonts w:hint="cs"/>
          <w:rtl/>
          <w:lang w:eastAsia="he-IL"/>
        </w:rPr>
        <w:t>אתה יודע</w:t>
      </w:r>
      <w:bookmarkStart w:id="10363" w:name="_ETM_Q65_244812"/>
      <w:bookmarkEnd w:id="10363"/>
      <w:r>
        <w:rPr>
          <w:rFonts w:hint="cs"/>
          <w:rtl/>
          <w:lang w:eastAsia="he-IL"/>
        </w:rPr>
        <w:t xml:space="preserve">, אני כבר </w:t>
      </w:r>
      <w:r w:rsidR="00B36160">
        <w:rPr>
          <w:lang w:eastAsia="he-IL"/>
        </w:rPr>
        <w:t>x</w:t>
      </w:r>
      <w:r>
        <w:rPr>
          <w:rFonts w:hint="cs"/>
          <w:rtl/>
          <w:lang w:eastAsia="he-IL"/>
        </w:rPr>
        <w:t xml:space="preserve"> שנים</w:t>
      </w:r>
      <w:bookmarkStart w:id="10364" w:name="_ETM_Q65_247636"/>
      <w:bookmarkEnd w:id="10364"/>
      <w:r>
        <w:rPr>
          <w:rFonts w:hint="cs"/>
          <w:rtl/>
          <w:lang w:eastAsia="he-IL"/>
        </w:rPr>
        <w:t xml:space="preserve"> </w:t>
      </w:r>
      <w:r>
        <w:rPr>
          <w:rtl/>
          <w:lang w:eastAsia="he-IL"/>
        </w:rPr>
        <w:t>–</w:t>
      </w:r>
      <w:r>
        <w:rPr>
          <w:rFonts w:hint="cs"/>
          <w:rtl/>
          <w:lang w:eastAsia="he-IL"/>
        </w:rPr>
        <w:t xml:space="preserve"> אני </w:t>
      </w:r>
      <w:bookmarkStart w:id="10365" w:name="_ETM_Q65_249095"/>
      <w:bookmarkEnd w:id="10365"/>
      <w:r>
        <w:rPr>
          <w:rFonts w:hint="cs"/>
          <w:rtl/>
          <w:lang w:eastAsia="he-IL"/>
        </w:rPr>
        <w:t>לא רוצה לה</w:t>
      </w:r>
      <w:bookmarkStart w:id="10366" w:name="_ETM_Q65_248688"/>
      <w:bookmarkEnd w:id="10366"/>
      <w:r>
        <w:rPr>
          <w:rFonts w:hint="cs"/>
          <w:rtl/>
          <w:lang w:eastAsia="he-IL"/>
        </w:rPr>
        <w:t>גיד</w:t>
      </w:r>
      <w:bookmarkStart w:id="10367" w:name="_ETM_Q65_246976"/>
      <w:bookmarkEnd w:id="10367"/>
      <w:r>
        <w:rPr>
          <w:rFonts w:hint="cs"/>
          <w:rtl/>
          <w:lang w:eastAsia="he-IL"/>
        </w:rPr>
        <w:t xml:space="preserve"> כמה כי אני לא רוצה להסגיר אותו</w:t>
      </w:r>
      <w:bookmarkStart w:id="10368" w:name="_ETM_Q65_252396"/>
      <w:bookmarkStart w:id="10369" w:name="_ETM_Q65_249167"/>
      <w:bookmarkEnd w:id="10368"/>
      <w:bookmarkEnd w:id="10369"/>
      <w:r>
        <w:rPr>
          <w:rFonts w:hint="cs"/>
          <w:rtl/>
          <w:lang w:eastAsia="he-IL"/>
        </w:rPr>
        <w:t xml:space="preserve"> </w:t>
      </w:r>
      <w:bookmarkStart w:id="10370" w:name="_ETM_Q65_250011"/>
      <w:bookmarkEnd w:id="10370"/>
      <w:r>
        <w:rPr>
          <w:rtl/>
          <w:lang w:eastAsia="he-IL"/>
        </w:rPr>
        <w:t>–</w:t>
      </w:r>
      <w:r>
        <w:rPr>
          <w:rFonts w:hint="cs"/>
          <w:rtl/>
          <w:lang w:eastAsia="he-IL"/>
        </w:rPr>
        <w:t xml:space="preserve"> אני כבר </w:t>
      </w:r>
      <w:bookmarkStart w:id="10371" w:name="_ETM_Q65_255437"/>
      <w:bookmarkEnd w:id="10371"/>
      <w:r w:rsidR="00B36160">
        <w:rPr>
          <w:lang w:eastAsia="he-IL"/>
        </w:rPr>
        <w:t>x</w:t>
      </w:r>
      <w:r>
        <w:rPr>
          <w:rFonts w:hint="cs"/>
          <w:rtl/>
          <w:lang w:eastAsia="he-IL"/>
        </w:rPr>
        <w:t xml:space="preserve"> שנים </w:t>
      </w:r>
      <w:bookmarkStart w:id="10372" w:name="_ETM_Q65_254477"/>
      <w:bookmarkEnd w:id="10372"/>
      <w:r>
        <w:rPr>
          <w:rFonts w:hint="cs"/>
          <w:rtl/>
          <w:lang w:eastAsia="he-IL"/>
        </w:rPr>
        <w:t xml:space="preserve">לא יכול להיכנס </w:t>
      </w:r>
      <w:bookmarkStart w:id="10373" w:name="_ETM_Q65_259263"/>
      <w:bookmarkEnd w:id="10373"/>
      <w:r>
        <w:rPr>
          <w:rFonts w:hint="cs"/>
          <w:rtl/>
          <w:lang w:eastAsia="he-IL"/>
        </w:rPr>
        <w:t>לבני ברק, לא יכול להיכנס למאה שערים</w:t>
      </w:r>
      <w:bookmarkStart w:id="10374" w:name="_ETM_Q65_260677"/>
      <w:bookmarkEnd w:id="10374"/>
      <w:r>
        <w:rPr>
          <w:rFonts w:hint="cs"/>
          <w:rtl/>
          <w:lang w:eastAsia="he-IL"/>
        </w:rPr>
        <w:t>, כי מבחינתם אני בוגד</w:t>
      </w:r>
      <w:bookmarkStart w:id="10375" w:name="_ETM_Q65_261295"/>
      <w:bookmarkStart w:id="10376" w:name="_ETM_Q65_258646"/>
      <w:bookmarkStart w:id="10377" w:name="_ETM_Q65_265401"/>
      <w:bookmarkEnd w:id="10375"/>
      <w:bookmarkEnd w:id="10376"/>
      <w:bookmarkEnd w:id="10377"/>
      <w:r>
        <w:rPr>
          <w:rFonts w:hint="cs"/>
          <w:rtl/>
          <w:lang w:eastAsia="he-IL"/>
        </w:rPr>
        <w:t>.</w:t>
      </w:r>
      <w:bookmarkStart w:id="10378" w:name="_ETM_Q65_266634"/>
      <w:bookmarkEnd w:id="10378"/>
    </w:p>
    <w:p w:rsidR="00596F43" w:rsidRDefault="00596F43" w:rsidP="003B5F05">
      <w:pPr>
        <w:rPr>
          <w:rtl/>
          <w:lang w:eastAsia="he-IL"/>
        </w:rPr>
      </w:pPr>
      <w:bookmarkStart w:id="10379" w:name="_ETM_Q65_266064"/>
      <w:bookmarkStart w:id="10380" w:name="_ETM_Q65_266130"/>
      <w:bookmarkStart w:id="10381" w:name="_ETM_Q65_259746"/>
      <w:bookmarkEnd w:id="10379"/>
      <w:bookmarkEnd w:id="10380"/>
      <w:bookmarkEnd w:id="10381"/>
    </w:p>
    <w:p w:rsidR="00596F43" w:rsidRDefault="00596F43" w:rsidP="003B5F05">
      <w:pPr>
        <w:pStyle w:val="-"/>
        <w:rPr>
          <w:rtl/>
        </w:rPr>
      </w:pPr>
      <w:bookmarkStart w:id="10382" w:name="ET_speakercontinue_5802_10"/>
      <w:r w:rsidRPr="00967AB0">
        <w:rPr>
          <w:rStyle w:val="TagStyle"/>
          <w:rtl/>
        </w:rPr>
        <w:t xml:space="preserve"> &lt;&lt; דובר_המשך &gt;&gt;</w:t>
      </w:r>
      <w:r w:rsidRPr="008924ED">
        <w:rPr>
          <w:rStyle w:val="TagStyle"/>
          <w:rtl/>
        </w:rPr>
        <w:t xml:space="preserve"> </w:t>
      </w:r>
      <w:r>
        <w:rPr>
          <w:rtl/>
        </w:rPr>
        <w:t>שלמה קרעי (הליכוד):</w:t>
      </w:r>
      <w:r w:rsidRPr="008924ED">
        <w:rPr>
          <w:rStyle w:val="TagStyle"/>
          <w:rtl/>
        </w:rPr>
        <w:t xml:space="preserve"> </w:t>
      </w:r>
      <w:r w:rsidRPr="00967AB0">
        <w:rPr>
          <w:rStyle w:val="TagStyle"/>
          <w:rtl/>
        </w:rPr>
        <w:t>&lt;&lt; דובר_המשך &gt;&gt;</w:t>
      </w:r>
      <w:r>
        <w:rPr>
          <w:rtl/>
        </w:rPr>
        <w:t xml:space="preserve">   </w:t>
      </w:r>
      <w:bookmarkEnd w:id="10382"/>
    </w:p>
    <w:p w:rsidR="00596F43" w:rsidRDefault="00596F43" w:rsidP="001016EB">
      <w:pPr>
        <w:rPr>
          <w:rtl/>
          <w:lang w:eastAsia="he-IL"/>
        </w:rPr>
      </w:pPr>
    </w:p>
    <w:p w:rsidR="00596F43" w:rsidRDefault="00596F43" w:rsidP="003B5F05">
      <w:pPr>
        <w:rPr>
          <w:rtl/>
          <w:lang w:eastAsia="he-IL"/>
        </w:rPr>
      </w:pPr>
      <w:bookmarkStart w:id="10383" w:name="_ETM_Q65_261496"/>
      <w:bookmarkEnd w:id="10383"/>
      <w:r>
        <w:rPr>
          <w:rFonts w:hint="cs"/>
          <w:rtl/>
          <w:lang w:eastAsia="he-IL"/>
        </w:rPr>
        <w:t xml:space="preserve">נו, עזוב, זה סיפורי </w:t>
      </w:r>
      <w:bookmarkStart w:id="10384" w:name="_ETM_Q65_263676"/>
      <w:bookmarkEnd w:id="10384"/>
      <w:r>
        <w:rPr>
          <w:rFonts w:hint="cs"/>
          <w:rtl/>
          <w:lang w:eastAsia="he-IL"/>
        </w:rPr>
        <w:t>סבתא</w:t>
      </w:r>
      <w:bookmarkStart w:id="10385" w:name="_ETM_Q65_255096"/>
      <w:bookmarkEnd w:id="10385"/>
      <w:r>
        <w:rPr>
          <w:rFonts w:hint="cs"/>
          <w:rtl/>
          <w:lang w:eastAsia="he-IL"/>
        </w:rPr>
        <w:t>.</w:t>
      </w:r>
    </w:p>
    <w:p w:rsidR="00596F43" w:rsidRDefault="00596F43" w:rsidP="003B5F05">
      <w:pPr>
        <w:rPr>
          <w:rtl/>
          <w:lang w:eastAsia="he-IL"/>
        </w:rPr>
      </w:pPr>
      <w:bookmarkStart w:id="10386" w:name="_ETM_Q65_264378"/>
      <w:bookmarkStart w:id="10387" w:name="_ETM_Q65_264448"/>
      <w:bookmarkEnd w:id="10386"/>
      <w:bookmarkEnd w:id="10387"/>
    </w:p>
    <w:p w:rsidR="00573710" w:rsidRDefault="00573710" w:rsidP="00573710">
      <w:pPr>
        <w:pStyle w:val="af5"/>
        <w:rPr>
          <w:rtl/>
        </w:rPr>
      </w:pPr>
      <w:bookmarkStart w:id="10388" w:name="_ETM_Q65_264538"/>
      <w:bookmarkStart w:id="10389" w:name="_ETM_Q65_264593"/>
      <w:bookmarkEnd w:id="10388"/>
      <w:bookmarkEnd w:id="10389"/>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Pr="008924ED" w:rsidRDefault="00596F43" w:rsidP="003B5F05">
      <w:pPr>
        <w:rPr>
          <w:rtl/>
          <w:lang w:eastAsia="he-IL"/>
        </w:rPr>
      </w:pPr>
    </w:p>
    <w:p w:rsidR="00596F43" w:rsidRDefault="00596F43" w:rsidP="003B5F05">
      <w:pPr>
        <w:rPr>
          <w:rtl/>
          <w:lang w:eastAsia="he-IL"/>
        </w:rPr>
      </w:pPr>
      <w:bookmarkStart w:id="10390" w:name="_ETM_Q65_242312"/>
      <w:bookmarkStart w:id="10391" w:name="_ETM_Q65_242369"/>
      <w:bookmarkEnd w:id="10390"/>
      <w:bookmarkEnd w:id="10391"/>
      <w:r>
        <w:rPr>
          <w:rFonts w:hint="cs"/>
          <w:rtl/>
          <w:lang w:eastAsia="he-IL"/>
        </w:rPr>
        <w:t>הוא אמר לי. אבל הוא אמר לי.</w:t>
      </w:r>
      <w:bookmarkStart w:id="10392" w:name="_ETM_Q65_262655"/>
      <w:bookmarkEnd w:id="10392"/>
    </w:p>
    <w:p w:rsidR="00596F43" w:rsidRDefault="00596F43" w:rsidP="003B5F05">
      <w:pPr>
        <w:rPr>
          <w:rtl/>
          <w:lang w:eastAsia="he-IL"/>
        </w:rPr>
      </w:pPr>
      <w:bookmarkStart w:id="10393" w:name="_ETM_Q65_262696"/>
      <w:bookmarkStart w:id="10394" w:name="_ETM_Q65_262771"/>
      <w:bookmarkEnd w:id="10393"/>
      <w:bookmarkEnd w:id="10394"/>
    </w:p>
    <w:p w:rsidR="00596F43" w:rsidRDefault="00596F43" w:rsidP="003B5F05">
      <w:pPr>
        <w:pStyle w:val="-"/>
        <w:rPr>
          <w:rtl/>
        </w:rPr>
      </w:pPr>
      <w:r w:rsidRPr="00967AB0">
        <w:rPr>
          <w:rStyle w:val="TagStyle"/>
          <w:rtl/>
        </w:rPr>
        <w:t xml:space="preserve"> &lt;&lt; דובר_המשך &gt;&gt;</w:t>
      </w:r>
      <w:r w:rsidRPr="008924ED">
        <w:rPr>
          <w:rStyle w:val="TagStyle"/>
          <w:rtl/>
        </w:rPr>
        <w:t xml:space="preserve"> </w:t>
      </w:r>
      <w:r>
        <w:rPr>
          <w:rtl/>
        </w:rPr>
        <w:t>שלמה קרעי (הליכוד):</w:t>
      </w:r>
      <w:r w:rsidRPr="008924ED">
        <w:rPr>
          <w:rStyle w:val="TagStyle"/>
          <w:rtl/>
        </w:rPr>
        <w:t xml:space="preserve"> </w:t>
      </w:r>
      <w:r w:rsidRPr="00967AB0">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0395" w:name="_ETM_Q65_264052"/>
      <w:bookmarkEnd w:id="10395"/>
      <w:r>
        <w:rPr>
          <w:rFonts w:hint="cs"/>
          <w:rtl/>
          <w:lang w:eastAsia="he-IL"/>
        </w:rPr>
        <w:t xml:space="preserve">סיפורי סבתא, </w:t>
      </w:r>
      <w:bookmarkStart w:id="10396" w:name="_ETM_Q65_264645"/>
      <w:bookmarkEnd w:id="10396"/>
      <w:r>
        <w:rPr>
          <w:rFonts w:hint="cs"/>
          <w:rtl/>
          <w:lang w:eastAsia="he-IL"/>
        </w:rPr>
        <w:t>רם. אני נכנס לבני ברק.</w:t>
      </w:r>
      <w:bookmarkStart w:id="10397" w:name="_ETM_Q65_267555"/>
      <w:bookmarkEnd w:id="10397"/>
      <w:r>
        <w:rPr>
          <w:rFonts w:hint="cs"/>
          <w:rtl/>
          <w:lang w:eastAsia="he-IL"/>
        </w:rPr>
        <w:t xml:space="preserve"> </w:t>
      </w:r>
      <w:bookmarkStart w:id="10398" w:name="_ETM_Q65_268181"/>
      <w:bookmarkEnd w:id="10398"/>
      <w:r>
        <w:rPr>
          <w:rFonts w:hint="cs"/>
          <w:rtl/>
          <w:lang w:eastAsia="he-IL"/>
        </w:rPr>
        <w:t>אני מגיע לבקר בישיבות. הם מכבדים מאוד</w:t>
      </w:r>
      <w:bookmarkStart w:id="10399" w:name="_ETM_Q65_269635"/>
      <w:bookmarkStart w:id="10400" w:name="_ETM_Q65_274995"/>
      <w:bookmarkStart w:id="10401" w:name="_ETM_Q65_275161"/>
      <w:bookmarkStart w:id="10402" w:name="_ETM_Q65_275577"/>
      <w:bookmarkStart w:id="10403" w:name="_ETM_Q65_276056"/>
      <w:bookmarkStart w:id="10404" w:name="_ETM_Q65_271695"/>
      <w:bookmarkEnd w:id="10399"/>
      <w:bookmarkEnd w:id="10400"/>
      <w:bookmarkEnd w:id="10401"/>
      <w:bookmarkEnd w:id="10402"/>
      <w:bookmarkEnd w:id="10403"/>
      <w:bookmarkEnd w:id="10404"/>
      <w:r>
        <w:rPr>
          <w:rFonts w:hint="cs"/>
          <w:rtl/>
          <w:lang w:eastAsia="he-IL"/>
        </w:rPr>
        <w:t>, גם אני וגם חברי כנסת חרדים.</w:t>
      </w:r>
      <w:bookmarkStart w:id="10405" w:name="_ETM_Q65_272046"/>
      <w:bookmarkEnd w:id="10405"/>
    </w:p>
    <w:p w:rsidR="00596F43" w:rsidRDefault="00596F43" w:rsidP="003B5F05">
      <w:pPr>
        <w:rPr>
          <w:rtl/>
          <w:lang w:eastAsia="he-IL"/>
        </w:rPr>
      </w:pPr>
    </w:p>
    <w:p w:rsidR="00573710" w:rsidRDefault="00573710" w:rsidP="00573710">
      <w:pPr>
        <w:pStyle w:val="af5"/>
        <w:rPr>
          <w:rtl/>
        </w:rPr>
      </w:pPr>
      <w:bookmarkStart w:id="10406" w:name="_ETM_Q65_269936"/>
      <w:bookmarkEnd w:id="10406"/>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3B5F05">
      <w:pPr>
        <w:rPr>
          <w:rtl/>
          <w:lang w:eastAsia="he-IL"/>
        </w:rPr>
      </w:pPr>
    </w:p>
    <w:p w:rsidR="00596F43" w:rsidRDefault="00596F43" w:rsidP="003B5F05">
      <w:pPr>
        <w:rPr>
          <w:rtl/>
          <w:lang w:eastAsia="he-IL"/>
        </w:rPr>
      </w:pPr>
      <w:bookmarkStart w:id="10407" w:name="_ETM_Q65_276983"/>
      <w:bookmarkStart w:id="10408" w:name="_ETM_Q65_277075"/>
      <w:bookmarkStart w:id="10409" w:name="_ETM_Q65_268924"/>
      <w:bookmarkStart w:id="10410" w:name="_ETM_Q65_269105"/>
      <w:bookmarkEnd w:id="10407"/>
      <w:bookmarkEnd w:id="10408"/>
      <w:bookmarkEnd w:id="10409"/>
      <w:bookmarkEnd w:id="10410"/>
      <w:r>
        <w:rPr>
          <w:rFonts w:hint="cs"/>
          <w:rtl/>
          <w:lang w:eastAsia="he-IL"/>
        </w:rPr>
        <w:t>להם לא אכפת אבל</w:t>
      </w:r>
      <w:bookmarkStart w:id="10411" w:name="_ETM_Q65_269042"/>
      <w:bookmarkEnd w:id="10411"/>
      <w:r>
        <w:rPr>
          <w:rFonts w:hint="cs"/>
          <w:rtl/>
          <w:lang w:eastAsia="he-IL"/>
        </w:rPr>
        <w:t xml:space="preserve">. אתה </w:t>
      </w:r>
      <w:bookmarkStart w:id="10412" w:name="_ETM_Q65_275125"/>
      <w:bookmarkStart w:id="10413" w:name="_ETM_Q65_276064"/>
      <w:bookmarkEnd w:id="10412"/>
      <w:bookmarkEnd w:id="10413"/>
      <w:r>
        <w:rPr>
          <w:rFonts w:hint="cs"/>
          <w:rtl/>
          <w:lang w:eastAsia="he-IL"/>
        </w:rPr>
        <w:t>בעי</w:t>
      </w:r>
      <w:bookmarkStart w:id="10414" w:name="_ETM_Q65_269571"/>
      <w:bookmarkEnd w:id="10414"/>
      <w:r>
        <w:rPr>
          <w:rFonts w:hint="cs"/>
          <w:rtl/>
          <w:lang w:eastAsia="he-IL"/>
        </w:rPr>
        <w:t>ניהם כופר. אתה בעיניהם כ</w:t>
      </w:r>
      <w:bookmarkStart w:id="10415" w:name="_ETM_Q65_272027"/>
      <w:bookmarkEnd w:id="10415"/>
      <w:r>
        <w:rPr>
          <w:rFonts w:hint="cs"/>
          <w:rtl/>
          <w:lang w:eastAsia="he-IL"/>
        </w:rPr>
        <w:t xml:space="preserve">ופר. אל </w:t>
      </w:r>
      <w:bookmarkStart w:id="10416" w:name="_ETM_Q65_273381"/>
      <w:bookmarkEnd w:id="10416"/>
      <w:r>
        <w:rPr>
          <w:rFonts w:hint="cs"/>
          <w:rtl/>
          <w:lang w:eastAsia="he-IL"/>
        </w:rPr>
        <w:t>תתבלבל. אל תתבלבל. אתה וא</w:t>
      </w:r>
      <w:bookmarkStart w:id="10417" w:name="_ETM_Q65_274721"/>
      <w:bookmarkEnd w:id="10417"/>
      <w:r>
        <w:rPr>
          <w:rFonts w:hint="cs"/>
          <w:rtl/>
          <w:lang w:eastAsia="he-IL"/>
        </w:rPr>
        <w:t xml:space="preserve">ני בעיניהם אותו דבר. לא </w:t>
      </w:r>
      <w:bookmarkStart w:id="10418" w:name="_ETM_Q65_280913"/>
      <w:bookmarkEnd w:id="10418"/>
      <w:r>
        <w:rPr>
          <w:rFonts w:hint="cs"/>
          <w:rtl/>
          <w:lang w:eastAsia="he-IL"/>
        </w:rPr>
        <w:t>סופרים אותך. אתה לא יהודי בעיניהם</w:t>
      </w:r>
      <w:bookmarkStart w:id="10419" w:name="_ETM_Q65_277059"/>
      <w:bookmarkEnd w:id="10419"/>
      <w:r>
        <w:rPr>
          <w:rFonts w:hint="cs"/>
          <w:rtl/>
          <w:lang w:eastAsia="he-IL"/>
        </w:rPr>
        <w:t>.</w:t>
      </w:r>
      <w:bookmarkStart w:id="10420" w:name="_ETM_Q65_278515"/>
      <w:bookmarkEnd w:id="10420"/>
    </w:p>
    <w:p w:rsidR="00596F43" w:rsidRDefault="00596F43" w:rsidP="003B5F05">
      <w:pPr>
        <w:rPr>
          <w:rtl/>
          <w:lang w:eastAsia="he-IL"/>
        </w:rPr>
      </w:pPr>
      <w:bookmarkStart w:id="10421" w:name="_ETM_Q65_274895"/>
      <w:bookmarkStart w:id="10422" w:name="_ETM_Q65_274973"/>
      <w:bookmarkEnd w:id="10421"/>
      <w:bookmarkEnd w:id="10422"/>
    </w:p>
    <w:p w:rsidR="00596F43" w:rsidRDefault="00596F43" w:rsidP="003B5F05">
      <w:pPr>
        <w:pStyle w:val="af5"/>
        <w:rPr>
          <w:rtl/>
        </w:rPr>
      </w:pPr>
      <w:bookmarkStart w:id="10423" w:name="ET_interruption_5794_54"/>
      <w:r w:rsidRPr="00967AB0">
        <w:rPr>
          <w:rStyle w:val="TagStyle"/>
          <w:rtl/>
        </w:rPr>
        <w:t xml:space="preserve"> &lt;&lt; קריאה &gt;&gt;</w:t>
      </w:r>
      <w:r w:rsidRPr="00B97856">
        <w:rPr>
          <w:rStyle w:val="TagStyle"/>
          <w:rtl/>
        </w:rPr>
        <w:t xml:space="preserve"> </w:t>
      </w:r>
      <w:r>
        <w:rPr>
          <w:rtl/>
        </w:rPr>
        <w:t>עידית סילמן (ימינה):</w:t>
      </w:r>
      <w:r w:rsidRPr="00B97856">
        <w:rPr>
          <w:rStyle w:val="TagStyle"/>
          <w:rtl/>
        </w:rPr>
        <w:t xml:space="preserve"> </w:t>
      </w:r>
      <w:r w:rsidRPr="00967AB0">
        <w:rPr>
          <w:rStyle w:val="TagStyle"/>
          <w:rtl/>
        </w:rPr>
        <w:t>&lt;&lt; קריאה &gt;&gt;</w:t>
      </w:r>
      <w:r>
        <w:rPr>
          <w:rtl/>
        </w:rPr>
        <w:t xml:space="preserve">   </w:t>
      </w:r>
      <w:bookmarkEnd w:id="10423"/>
    </w:p>
    <w:p w:rsidR="00596F43" w:rsidRDefault="00596F43" w:rsidP="001016EB">
      <w:pPr>
        <w:rPr>
          <w:rtl/>
          <w:lang w:eastAsia="he-IL"/>
        </w:rPr>
      </w:pPr>
    </w:p>
    <w:p w:rsidR="00596F43" w:rsidRDefault="00596F43" w:rsidP="003B5F05">
      <w:pPr>
        <w:rPr>
          <w:rtl/>
          <w:lang w:eastAsia="he-IL"/>
        </w:rPr>
      </w:pPr>
      <w:bookmarkStart w:id="10424" w:name="_ETM_Q65_288995"/>
      <w:bookmarkStart w:id="10425" w:name="_ETM_Q65_281934"/>
      <w:bookmarkEnd w:id="10424"/>
      <w:bookmarkEnd w:id="10425"/>
      <w:r>
        <w:rPr>
          <w:rFonts w:hint="cs"/>
          <w:rtl/>
          <w:lang w:eastAsia="he-IL"/>
        </w:rPr>
        <w:t xml:space="preserve">רם, למה </w:t>
      </w:r>
      <w:bookmarkStart w:id="10426" w:name="_ETM_Q65_285205"/>
      <w:bookmarkEnd w:id="10426"/>
      <w:r>
        <w:rPr>
          <w:rFonts w:hint="cs"/>
          <w:rtl/>
          <w:lang w:eastAsia="he-IL"/>
        </w:rPr>
        <w:t xml:space="preserve">אתה </w:t>
      </w:r>
      <w:bookmarkStart w:id="10427" w:name="_ETM_Q65_282215"/>
      <w:bookmarkStart w:id="10428" w:name="_ETM_Q65_278666"/>
      <w:bookmarkEnd w:id="10427"/>
      <w:bookmarkEnd w:id="10428"/>
      <w:r>
        <w:rPr>
          <w:rFonts w:hint="cs"/>
          <w:rtl/>
          <w:lang w:eastAsia="he-IL"/>
        </w:rPr>
        <w:t>עושה את זה? רם, למה אתה עושה את זה</w:t>
      </w:r>
      <w:bookmarkStart w:id="10429" w:name="_ETM_Q65_278999"/>
      <w:bookmarkEnd w:id="10429"/>
      <w:r>
        <w:rPr>
          <w:rFonts w:hint="cs"/>
          <w:rtl/>
          <w:lang w:eastAsia="he-IL"/>
        </w:rPr>
        <w:t xml:space="preserve">? </w:t>
      </w:r>
      <w:bookmarkStart w:id="10430" w:name="_ETM_Q65_284605"/>
      <w:bookmarkStart w:id="10431" w:name="_ETM_Q65_287340"/>
      <w:bookmarkStart w:id="10432" w:name="_ETM_Q65_280091"/>
      <w:bookmarkEnd w:id="10430"/>
      <w:bookmarkEnd w:id="10431"/>
      <w:bookmarkEnd w:id="10432"/>
      <w:r>
        <w:rPr>
          <w:rFonts w:hint="cs"/>
          <w:rtl/>
          <w:lang w:eastAsia="he-IL"/>
        </w:rPr>
        <w:t xml:space="preserve">רם, יש לו </w:t>
      </w:r>
      <w:bookmarkStart w:id="10433" w:name="_ETM_Q65_280699"/>
      <w:bookmarkEnd w:id="10433"/>
      <w:r>
        <w:rPr>
          <w:rFonts w:hint="cs"/>
          <w:rtl/>
          <w:lang w:eastAsia="he-IL"/>
        </w:rPr>
        <w:t>70 דקות.</w:t>
      </w:r>
    </w:p>
    <w:p w:rsidR="00596F43" w:rsidRDefault="00596F43" w:rsidP="003B5F05">
      <w:pPr>
        <w:rPr>
          <w:rtl/>
          <w:lang w:eastAsia="he-IL"/>
        </w:rPr>
      </w:pPr>
      <w:bookmarkStart w:id="10434" w:name="_ETM_Q65_287429"/>
      <w:bookmarkEnd w:id="10434"/>
    </w:p>
    <w:p w:rsidR="00596F43" w:rsidRDefault="00596F43" w:rsidP="003B5F05">
      <w:pPr>
        <w:pStyle w:val="-"/>
        <w:rPr>
          <w:rtl/>
        </w:rPr>
      </w:pPr>
      <w:r w:rsidRPr="00967AB0">
        <w:rPr>
          <w:rStyle w:val="TagStyle"/>
          <w:rtl/>
        </w:rPr>
        <w:t xml:space="preserve"> &lt;&lt; דובר_המשך &gt;&gt;</w:t>
      </w:r>
      <w:r w:rsidRPr="008924ED">
        <w:rPr>
          <w:rStyle w:val="TagStyle"/>
          <w:rtl/>
        </w:rPr>
        <w:t xml:space="preserve"> </w:t>
      </w:r>
      <w:r>
        <w:rPr>
          <w:rtl/>
        </w:rPr>
        <w:t>שלמה קרעי (הליכוד):</w:t>
      </w:r>
      <w:r w:rsidRPr="008924ED">
        <w:rPr>
          <w:rStyle w:val="TagStyle"/>
          <w:rtl/>
        </w:rPr>
        <w:t xml:space="preserve"> </w:t>
      </w:r>
      <w:r w:rsidRPr="00967AB0">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0435" w:name="_ETM_Q65_288457"/>
      <w:bookmarkEnd w:id="10435"/>
      <w:r>
        <w:rPr>
          <w:rFonts w:hint="cs"/>
          <w:rtl/>
          <w:lang w:eastAsia="he-IL"/>
        </w:rPr>
        <w:t xml:space="preserve">לא, לא. זה לא </w:t>
      </w:r>
      <w:bookmarkStart w:id="10436" w:name="_ETM_Q65_284476"/>
      <w:bookmarkEnd w:id="10436"/>
      <w:r>
        <w:rPr>
          <w:rFonts w:hint="cs"/>
          <w:rtl/>
          <w:lang w:eastAsia="he-IL"/>
        </w:rPr>
        <w:t>70. לא לטעות</w:t>
      </w:r>
      <w:bookmarkStart w:id="10437" w:name="_ETM_Q65_287848"/>
      <w:bookmarkEnd w:id="10437"/>
      <w:r>
        <w:rPr>
          <w:rFonts w:hint="cs"/>
          <w:rtl/>
          <w:lang w:eastAsia="he-IL"/>
        </w:rPr>
        <w:t>.</w:t>
      </w:r>
    </w:p>
    <w:p w:rsidR="00596F43" w:rsidRDefault="00596F43" w:rsidP="003B5F05">
      <w:pPr>
        <w:rPr>
          <w:rtl/>
          <w:lang w:eastAsia="he-IL"/>
        </w:rPr>
      </w:pPr>
      <w:bookmarkStart w:id="10438" w:name="_ETM_Q65_283811"/>
      <w:bookmarkEnd w:id="10438"/>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3B5F05">
      <w:pPr>
        <w:rPr>
          <w:rtl/>
          <w:lang w:eastAsia="he-IL"/>
        </w:rPr>
      </w:pPr>
      <w:bookmarkStart w:id="10439" w:name="_ETM_Q65_284692"/>
      <w:bookmarkEnd w:id="10439"/>
    </w:p>
    <w:p w:rsidR="00596F43" w:rsidRDefault="00596F43" w:rsidP="003B5F05">
      <w:pPr>
        <w:rPr>
          <w:rtl/>
          <w:lang w:eastAsia="he-IL"/>
        </w:rPr>
      </w:pPr>
      <w:bookmarkStart w:id="10440" w:name="_ETM_Q65_286744"/>
      <w:bookmarkStart w:id="10441" w:name="_ETM_Q65_286835"/>
      <w:bookmarkEnd w:id="10440"/>
      <w:bookmarkEnd w:id="10441"/>
      <w:r>
        <w:rPr>
          <w:rFonts w:hint="cs"/>
          <w:rtl/>
          <w:lang w:eastAsia="he-IL"/>
        </w:rPr>
        <w:t>מה</w:t>
      </w:r>
      <w:bookmarkStart w:id="10442" w:name="_ETM_Q65_283390"/>
      <w:bookmarkEnd w:id="10442"/>
      <w:r>
        <w:rPr>
          <w:rFonts w:hint="cs"/>
          <w:rtl/>
          <w:lang w:eastAsia="he-IL"/>
        </w:rPr>
        <w:t xml:space="preserve">, </w:t>
      </w:r>
      <w:bookmarkStart w:id="10443" w:name="_ETM_Q65_284183"/>
      <w:bookmarkEnd w:id="10443"/>
      <w:r>
        <w:rPr>
          <w:rFonts w:hint="cs"/>
          <w:rtl/>
          <w:lang w:eastAsia="he-IL"/>
        </w:rPr>
        <w:t xml:space="preserve">אנחנו הולכים על זמנים, לא על </w:t>
      </w:r>
      <w:bookmarkStart w:id="10444" w:name="_ETM_Q65_284165"/>
      <w:bookmarkEnd w:id="10444"/>
      <w:r>
        <w:rPr>
          <w:rFonts w:hint="cs"/>
          <w:rtl/>
          <w:lang w:eastAsia="he-IL"/>
        </w:rPr>
        <w:t>תוכן.</w:t>
      </w:r>
      <w:bookmarkStart w:id="10445" w:name="_ETM_Q65_286445"/>
      <w:bookmarkEnd w:id="10445"/>
    </w:p>
    <w:p w:rsidR="00596F43" w:rsidRDefault="00596F43" w:rsidP="003B5F05">
      <w:pPr>
        <w:rPr>
          <w:rtl/>
          <w:lang w:eastAsia="he-IL"/>
        </w:rPr>
      </w:pPr>
      <w:bookmarkStart w:id="10446" w:name="_ETM_Q65_285078"/>
      <w:bookmarkStart w:id="10447" w:name="_ETM_Q65_285172"/>
      <w:bookmarkStart w:id="10448" w:name="_ETM_Q65_285424"/>
      <w:bookmarkStart w:id="10449" w:name="_ETM_Q65_284782"/>
      <w:bookmarkStart w:id="10450" w:name="_ETM_Q65_285002"/>
      <w:bookmarkStart w:id="10451" w:name="_ETM_Q65_285302"/>
      <w:bookmarkStart w:id="10452" w:name="_ETM_Q65_284385"/>
      <w:bookmarkStart w:id="10453" w:name="_ETM_Q65_284447"/>
      <w:bookmarkStart w:id="10454" w:name="_ETM_Q65_287129"/>
      <w:bookmarkEnd w:id="10446"/>
      <w:bookmarkEnd w:id="10447"/>
      <w:bookmarkEnd w:id="10448"/>
      <w:bookmarkEnd w:id="10449"/>
      <w:bookmarkEnd w:id="10450"/>
      <w:bookmarkEnd w:id="10451"/>
      <w:bookmarkEnd w:id="10452"/>
      <w:bookmarkEnd w:id="10453"/>
      <w:bookmarkEnd w:id="10454"/>
    </w:p>
    <w:p w:rsidR="00596F43" w:rsidRDefault="00596F43" w:rsidP="003B5F05">
      <w:pPr>
        <w:pStyle w:val="af5"/>
        <w:rPr>
          <w:rtl/>
        </w:rPr>
      </w:pPr>
      <w:bookmarkStart w:id="10455" w:name="ET_interruption_5794_57"/>
      <w:r w:rsidRPr="00967AB0">
        <w:rPr>
          <w:rStyle w:val="TagStyle"/>
          <w:rtl/>
        </w:rPr>
        <w:t>&lt;&lt; קריאה &gt;&gt;</w:t>
      </w:r>
      <w:r w:rsidRPr="00B97856">
        <w:rPr>
          <w:rStyle w:val="TagStyle"/>
          <w:rtl/>
        </w:rPr>
        <w:t xml:space="preserve"> </w:t>
      </w:r>
      <w:r>
        <w:rPr>
          <w:rtl/>
        </w:rPr>
        <w:t>עידית סילמן (ימינה):</w:t>
      </w:r>
      <w:r w:rsidRPr="00B97856">
        <w:rPr>
          <w:rStyle w:val="TagStyle"/>
          <w:rtl/>
        </w:rPr>
        <w:t xml:space="preserve"> </w:t>
      </w:r>
      <w:r w:rsidRPr="00967AB0">
        <w:rPr>
          <w:rStyle w:val="TagStyle"/>
          <w:rtl/>
        </w:rPr>
        <w:t>&lt;&lt; קריאה &gt;&gt;</w:t>
      </w:r>
      <w:bookmarkEnd w:id="10455"/>
      <w:r>
        <w:rPr>
          <w:rtl/>
        </w:rPr>
        <w:t xml:space="preserve">   </w:t>
      </w:r>
    </w:p>
    <w:p w:rsidR="00596F43" w:rsidRDefault="00596F43" w:rsidP="001016EB">
      <w:pPr>
        <w:rPr>
          <w:rtl/>
          <w:lang w:eastAsia="he-IL"/>
        </w:rPr>
      </w:pPr>
    </w:p>
    <w:p w:rsidR="00596F43" w:rsidRDefault="00596F43" w:rsidP="001016EB">
      <w:pPr>
        <w:rPr>
          <w:rtl/>
          <w:lang w:eastAsia="he-IL"/>
        </w:rPr>
      </w:pPr>
      <w:bookmarkStart w:id="10456" w:name="_ETM_Q65_288122"/>
      <w:bookmarkEnd w:id="10456"/>
      <w:r>
        <w:rPr>
          <w:rFonts w:hint="cs"/>
          <w:rtl/>
          <w:lang w:eastAsia="he-IL"/>
        </w:rPr>
        <w:t>כמה שאתה רוצה</w:t>
      </w:r>
      <w:bookmarkStart w:id="10457" w:name="_ETM_Q65_285966"/>
      <w:bookmarkEnd w:id="10457"/>
      <w:r>
        <w:rPr>
          <w:rFonts w:hint="cs"/>
          <w:rtl/>
          <w:lang w:eastAsia="he-IL"/>
        </w:rPr>
        <w:t xml:space="preserve"> </w:t>
      </w:r>
      <w:r w:rsidR="001016EB">
        <w:rPr>
          <w:rFonts w:hint="cs"/>
          <w:rtl/>
          <w:lang w:eastAsia="he-IL"/>
        </w:rPr>
        <w:t>– – –</w:t>
      </w:r>
      <w:r w:rsidR="001016EB">
        <w:rPr>
          <w:rtl/>
          <w:lang w:eastAsia="he-IL"/>
        </w:rPr>
        <w:t xml:space="preserve"> </w:t>
      </w:r>
      <w:r w:rsidR="00B36160">
        <w:rPr>
          <w:rFonts w:hint="cs"/>
          <w:rtl/>
          <w:lang w:eastAsia="he-IL"/>
        </w:rPr>
        <w:t xml:space="preserve">באהבה, נשמה. </w:t>
      </w:r>
    </w:p>
    <w:p w:rsidR="00596F43" w:rsidRDefault="00596F43" w:rsidP="003B5F05">
      <w:pPr>
        <w:rPr>
          <w:rtl/>
          <w:lang w:eastAsia="he-IL"/>
        </w:rPr>
      </w:pPr>
      <w:bookmarkStart w:id="10458" w:name="_ETM_Q65_287160"/>
      <w:bookmarkStart w:id="10459" w:name="_ETM_Q65_287225"/>
      <w:bookmarkStart w:id="10460" w:name="_ETM_Q65_288664"/>
      <w:bookmarkEnd w:id="10458"/>
      <w:bookmarkEnd w:id="10459"/>
      <w:bookmarkEnd w:id="10460"/>
    </w:p>
    <w:p w:rsidR="00573710" w:rsidRDefault="00573710" w:rsidP="00573710">
      <w:pPr>
        <w:pStyle w:val="af5"/>
        <w:rPr>
          <w:rtl/>
        </w:rPr>
      </w:pPr>
      <w:bookmarkStart w:id="10461" w:name="_ETM_Q65_288717"/>
      <w:bookmarkEnd w:id="10461"/>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Pr="008924ED" w:rsidRDefault="00596F43" w:rsidP="003B5F05">
      <w:pPr>
        <w:rPr>
          <w:rtl/>
          <w:lang w:eastAsia="he-IL"/>
        </w:rPr>
      </w:pPr>
    </w:p>
    <w:p w:rsidR="00596F43" w:rsidRDefault="00596F43" w:rsidP="003B5F05">
      <w:pPr>
        <w:rPr>
          <w:rtl/>
          <w:lang w:eastAsia="he-IL"/>
        </w:rPr>
      </w:pPr>
      <w:bookmarkStart w:id="10462" w:name="_ETM_Q65_275063"/>
      <w:bookmarkStart w:id="10463" w:name="_ETM_Q65_275146"/>
      <w:bookmarkStart w:id="10464" w:name="_ETM_Q65_286486"/>
      <w:bookmarkEnd w:id="10462"/>
      <w:bookmarkEnd w:id="10463"/>
      <w:bookmarkEnd w:id="10464"/>
      <w:r>
        <w:rPr>
          <w:rFonts w:hint="cs"/>
          <w:rtl/>
          <w:lang w:eastAsia="he-IL"/>
        </w:rPr>
        <w:t>אנחנו הולכים על זמן. לא על תוכן</w:t>
      </w:r>
      <w:bookmarkStart w:id="10465" w:name="_ETM_Q65_287642"/>
      <w:bookmarkEnd w:id="10465"/>
      <w:r>
        <w:rPr>
          <w:rFonts w:hint="cs"/>
          <w:rtl/>
          <w:lang w:eastAsia="he-IL"/>
        </w:rPr>
        <w:t>.</w:t>
      </w:r>
      <w:bookmarkStart w:id="10466" w:name="_ETM_Q65_287559"/>
      <w:bookmarkStart w:id="10467" w:name="_ETM_Q65_285759"/>
      <w:bookmarkStart w:id="10468" w:name="_ETM_Q65_292306"/>
      <w:bookmarkStart w:id="10469" w:name="_ETM_Q65_291691"/>
      <w:bookmarkStart w:id="10470" w:name="_ETM_Q65_289022"/>
      <w:bookmarkEnd w:id="10466"/>
      <w:bookmarkEnd w:id="10467"/>
      <w:bookmarkEnd w:id="10468"/>
      <w:bookmarkEnd w:id="10469"/>
      <w:bookmarkEnd w:id="10470"/>
    </w:p>
    <w:p w:rsidR="00596F43" w:rsidRDefault="00596F43" w:rsidP="003B5F05">
      <w:pPr>
        <w:rPr>
          <w:rtl/>
          <w:lang w:eastAsia="he-IL"/>
        </w:rPr>
      </w:pPr>
      <w:bookmarkStart w:id="10471" w:name="_ETM_Q65_290281"/>
      <w:bookmarkStart w:id="10472" w:name="_ETM_Q65_290357"/>
      <w:bookmarkEnd w:id="10471"/>
      <w:bookmarkEnd w:id="10472"/>
    </w:p>
    <w:p w:rsidR="00596F43" w:rsidRDefault="00596F43" w:rsidP="003B5F05">
      <w:pPr>
        <w:rPr>
          <w:rtl/>
          <w:lang w:eastAsia="he-IL"/>
        </w:rPr>
      </w:pPr>
      <w:bookmarkStart w:id="10473" w:name="_ETM_Q65_287008"/>
      <w:bookmarkStart w:id="10474" w:name="_ETM_Q65_287084"/>
      <w:bookmarkStart w:id="10475" w:name="_ETM_Q65_293144"/>
      <w:bookmarkEnd w:id="10473"/>
      <w:bookmarkEnd w:id="10474"/>
      <w:bookmarkEnd w:id="10475"/>
      <w:r>
        <w:rPr>
          <w:rFonts w:hint="cs"/>
          <w:rtl/>
          <w:lang w:eastAsia="he-IL"/>
        </w:rPr>
        <w:t xml:space="preserve">בשביל זה אני אומר. אתה מבין? אתה שואל </w:t>
      </w:r>
      <w:r w:rsidR="001016EB">
        <w:rPr>
          <w:rFonts w:hint="cs"/>
          <w:rtl/>
          <w:lang w:eastAsia="he-IL"/>
        </w:rPr>
        <w:t>– – –</w:t>
      </w:r>
    </w:p>
    <w:p w:rsidR="00596F43" w:rsidRDefault="00596F43" w:rsidP="003B5F05">
      <w:pPr>
        <w:rPr>
          <w:rtl/>
          <w:lang w:eastAsia="he-IL"/>
        </w:rPr>
      </w:pPr>
      <w:bookmarkStart w:id="10476" w:name="_ETM_Q65_293562"/>
      <w:bookmarkEnd w:id="10476"/>
    </w:p>
    <w:p w:rsidR="00596F43" w:rsidRDefault="00596F43" w:rsidP="003B5F05">
      <w:pPr>
        <w:pStyle w:val="af5"/>
        <w:rPr>
          <w:rtl/>
        </w:rPr>
      </w:pPr>
      <w:bookmarkStart w:id="10477" w:name="ET_interruption_5794_60"/>
      <w:r w:rsidRPr="00967AB0">
        <w:rPr>
          <w:rStyle w:val="TagStyle"/>
          <w:rtl/>
        </w:rPr>
        <w:t>&lt;&lt; קריאה &gt;&gt;</w:t>
      </w:r>
      <w:r w:rsidRPr="00B97856">
        <w:rPr>
          <w:rStyle w:val="TagStyle"/>
          <w:rtl/>
        </w:rPr>
        <w:t xml:space="preserve"> </w:t>
      </w:r>
      <w:r>
        <w:rPr>
          <w:rtl/>
        </w:rPr>
        <w:t>עידית סילמן (ימינה):</w:t>
      </w:r>
      <w:r w:rsidRPr="00B97856">
        <w:rPr>
          <w:rStyle w:val="TagStyle"/>
          <w:rtl/>
        </w:rPr>
        <w:t xml:space="preserve"> </w:t>
      </w:r>
      <w:r w:rsidRPr="00967AB0">
        <w:rPr>
          <w:rStyle w:val="TagStyle"/>
          <w:rtl/>
        </w:rPr>
        <w:t>&lt;&lt; קריאה &gt;&gt;</w:t>
      </w:r>
      <w:bookmarkEnd w:id="10477"/>
      <w:r>
        <w:rPr>
          <w:rtl/>
        </w:rPr>
        <w:t xml:space="preserve">   </w:t>
      </w:r>
    </w:p>
    <w:p w:rsidR="00596F43" w:rsidRDefault="00596F43" w:rsidP="001016EB">
      <w:pPr>
        <w:rPr>
          <w:rtl/>
          <w:lang w:eastAsia="he-IL"/>
        </w:rPr>
      </w:pPr>
    </w:p>
    <w:p w:rsidR="00596F43" w:rsidRDefault="00596F43" w:rsidP="003B5F05">
      <w:pPr>
        <w:rPr>
          <w:rtl/>
          <w:lang w:eastAsia="he-IL"/>
        </w:rPr>
      </w:pPr>
      <w:bookmarkStart w:id="10478" w:name="_ETM_Q65_293485"/>
      <w:bookmarkEnd w:id="10478"/>
      <w:r>
        <w:rPr>
          <w:rFonts w:hint="cs"/>
          <w:rtl/>
          <w:lang w:eastAsia="he-IL"/>
        </w:rPr>
        <w:t>רם, אל תעזור. אל תעזור, רם.</w:t>
      </w:r>
      <w:bookmarkStart w:id="10479" w:name="_ETM_Q65_301041"/>
      <w:bookmarkEnd w:id="10479"/>
    </w:p>
    <w:p w:rsidR="00596F43" w:rsidRDefault="00596F43" w:rsidP="003B5F05">
      <w:pPr>
        <w:rPr>
          <w:rtl/>
          <w:lang w:eastAsia="he-IL"/>
        </w:rPr>
      </w:pPr>
      <w:bookmarkStart w:id="10480" w:name="_ETM_Q65_301176"/>
      <w:bookmarkStart w:id="10481" w:name="_ETM_Q65_296525"/>
      <w:bookmarkEnd w:id="10480"/>
      <w:bookmarkEnd w:id="10481"/>
    </w:p>
    <w:p w:rsidR="00573710" w:rsidRDefault="00573710" w:rsidP="00573710">
      <w:pPr>
        <w:pStyle w:val="af5"/>
        <w:rPr>
          <w:rtl/>
        </w:rPr>
      </w:pPr>
      <w:bookmarkStart w:id="10482" w:name="_ETM_Q65_296733"/>
      <w:bookmarkStart w:id="10483" w:name="_ETM_Q65_296797"/>
      <w:bookmarkEnd w:id="10482"/>
      <w:bookmarkEnd w:id="10483"/>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3B5F05">
      <w:pPr>
        <w:rPr>
          <w:rtl/>
          <w:lang w:eastAsia="he-IL"/>
        </w:rPr>
      </w:pPr>
    </w:p>
    <w:p w:rsidR="00596F43" w:rsidRDefault="00596F43" w:rsidP="003B5F05">
      <w:pPr>
        <w:rPr>
          <w:rtl/>
          <w:lang w:eastAsia="he-IL"/>
        </w:rPr>
      </w:pPr>
      <w:bookmarkStart w:id="10484" w:name="_ETM_Q65_297669"/>
      <w:bookmarkStart w:id="10485" w:name="_ETM_Q65_297761"/>
      <w:bookmarkEnd w:id="10484"/>
      <w:bookmarkEnd w:id="10485"/>
      <w:r>
        <w:rPr>
          <w:rFonts w:hint="cs"/>
          <w:rtl/>
          <w:lang w:eastAsia="he-IL"/>
        </w:rPr>
        <w:t xml:space="preserve">למה? </w:t>
      </w:r>
      <w:bookmarkStart w:id="10486" w:name="_ETM_Q65_300701"/>
      <w:bookmarkStart w:id="10487" w:name="_ETM_Q65_297754"/>
      <w:bookmarkEnd w:id="10486"/>
      <w:bookmarkEnd w:id="10487"/>
      <w:r>
        <w:rPr>
          <w:rFonts w:hint="cs"/>
          <w:rtl/>
          <w:lang w:eastAsia="he-IL"/>
        </w:rPr>
        <w:t xml:space="preserve">קודם כול הוא </w:t>
      </w:r>
      <w:bookmarkStart w:id="10488" w:name="_ETM_Q65_299939"/>
      <w:bookmarkEnd w:id="10488"/>
      <w:r>
        <w:rPr>
          <w:rFonts w:hint="cs"/>
          <w:rtl/>
          <w:lang w:eastAsia="he-IL"/>
        </w:rPr>
        <w:t>חבר. קודם כול הוא חבר.</w:t>
      </w:r>
    </w:p>
    <w:p w:rsidR="00596F43" w:rsidRPr="008B7E83" w:rsidRDefault="00596F43" w:rsidP="003B5F05">
      <w:pPr>
        <w:rPr>
          <w:rtl/>
          <w:lang w:eastAsia="he-IL"/>
        </w:rPr>
      </w:pPr>
      <w:bookmarkStart w:id="10489" w:name="_ETM_Q65_298461"/>
      <w:bookmarkStart w:id="10490" w:name="_ETM_Q65_298541"/>
      <w:bookmarkEnd w:id="10489"/>
      <w:bookmarkEnd w:id="10490"/>
    </w:p>
    <w:p w:rsidR="00596F43" w:rsidRDefault="00596F43" w:rsidP="003B5F05">
      <w:pPr>
        <w:pStyle w:val="-"/>
        <w:rPr>
          <w:rtl/>
        </w:rPr>
      </w:pPr>
      <w:r w:rsidRPr="00967AB0">
        <w:rPr>
          <w:rStyle w:val="TagStyle"/>
          <w:rtl/>
        </w:rPr>
        <w:t xml:space="preserve"> &lt;&lt; דובר_המשך &gt;&gt;</w:t>
      </w:r>
      <w:r w:rsidRPr="008924ED">
        <w:rPr>
          <w:rStyle w:val="TagStyle"/>
          <w:rtl/>
        </w:rPr>
        <w:t xml:space="preserve"> </w:t>
      </w:r>
      <w:r>
        <w:rPr>
          <w:rtl/>
        </w:rPr>
        <w:t>שלמה קרעי (הליכוד):</w:t>
      </w:r>
      <w:r w:rsidRPr="008924ED">
        <w:rPr>
          <w:rStyle w:val="TagStyle"/>
          <w:rtl/>
        </w:rPr>
        <w:t xml:space="preserve"> </w:t>
      </w:r>
      <w:r w:rsidRPr="00967AB0">
        <w:rPr>
          <w:rStyle w:val="TagStyle"/>
          <w:rtl/>
        </w:rPr>
        <w:t>&lt;&lt; דובר_המשך &gt;&gt;</w:t>
      </w:r>
      <w:r>
        <w:rPr>
          <w:rtl/>
        </w:rPr>
        <w:t xml:space="preserve">   </w:t>
      </w:r>
    </w:p>
    <w:p w:rsidR="00596F43" w:rsidRDefault="00596F43" w:rsidP="001016EB">
      <w:pPr>
        <w:rPr>
          <w:rtl/>
          <w:lang w:eastAsia="he-IL"/>
        </w:rPr>
      </w:pPr>
    </w:p>
    <w:p w:rsidR="00596F43" w:rsidRDefault="00596F43" w:rsidP="00B36160">
      <w:pPr>
        <w:rPr>
          <w:rtl/>
          <w:lang w:eastAsia="he-IL"/>
        </w:rPr>
      </w:pPr>
      <w:bookmarkStart w:id="10491" w:name="_ETM_Q65_301332"/>
      <w:bookmarkEnd w:id="10491"/>
      <w:r>
        <w:rPr>
          <w:rFonts w:hint="cs"/>
          <w:rtl/>
          <w:lang w:eastAsia="he-IL"/>
        </w:rPr>
        <w:t>רם, בוא אני אגיד לך</w:t>
      </w:r>
      <w:bookmarkStart w:id="10492" w:name="_ETM_Q65_301126"/>
      <w:bookmarkEnd w:id="10492"/>
      <w:r>
        <w:rPr>
          <w:rFonts w:hint="cs"/>
          <w:rtl/>
          <w:lang w:eastAsia="he-IL"/>
        </w:rPr>
        <w:t xml:space="preserve">. התנ"ך </w:t>
      </w:r>
      <w:bookmarkStart w:id="10493" w:name="_ETM_Q65_303732"/>
      <w:bookmarkEnd w:id="10493"/>
      <w:r>
        <w:rPr>
          <w:rFonts w:hint="cs"/>
          <w:rtl/>
          <w:lang w:eastAsia="he-IL"/>
        </w:rPr>
        <w:t xml:space="preserve">זה הטאבו שלנו כאן בארץ ישראל. </w:t>
      </w:r>
      <w:bookmarkStart w:id="10494" w:name="_ETM_Q65_305046"/>
      <w:bookmarkEnd w:id="10494"/>
      <w:r>
        <w:rPr>
          <w:rFonts w:hint="cs"/>
          <w:rtl/>
          <w:lang w:eastAsia="he-IL"/>
        </w:rPr>
        <w:t xml:space="preserve">ההלכה לעלות לארץ ישראל, </w:t>
      </w:r>
      <w:bookmarkStart w:id="10495" w:name="_ETM_Q65_310293"/>
      <w:bookmarkEnd w:id="10495"/>
      <w:r>
        <w:rPr>
          <w:rFonts w:hint="cs"/>
          <w:rtl/>
          <w:lang w:eastAsia="he-IL"/>
        </w:rPr>
        <w:t>להתיישב כא</w:t>
      </w:r>
      <w:bookmarkStart w:id="10496" w:name="_ETM_Q65_307027"/>
      <w:bookmarkEnd w:id="10496"/>
      <w:r>
        <w:rPr>
          <w:rFonts w:hint="cs"/>
          <w:rtl/>
          <w:lang w:eastAsia="he-IL"/>
        </w:rPr>
        <w:t xml:space="preserve">ן, ויש מצוות יישוב ארץ ישראל, זו ציונות. </w:t>
      </w:r>
      <w:bookmarkStart w:id="10497" w:name="_ETM_Q65_309677"/>
      <w:bookmarkEnd w:id="10497"/>
      <w:r>
        <w:rPr>
          <w:rFonts w:hint="cs"/>
          <w:rtl/>
          <w:lang w:eastAsia="he-IL"/>
        </w:rPr>
        <w:t xml:space="preserve">אם </w:t>
      </w:r>
      <w:bookmarkStart w:id="10498" w:name="_ETM_Q65_310231"/>
      <w:bookmarkEnd w:id="10498"/>
      <w:r>
        <w:rPr>
          <w:rFonts w:hint="cs"/>
          <w:rtl/>
          <w:lang w:eastAsia="he-IL"/>
        </w:rPr>
        <w:t>הוא אומר לך</w:t>
      </w:r>
      <w:r w:rsidR="00B36160">
        <w:rPr>
          <w:rFonts w:hint="cs"/>
          <w:rtl/>
          <w:lang w:eastAsia="he-IL"/>
        </w:rPr>
        <w:t>:</w:t>
      </w:r>
      <w:r>
        <w:rPr>
          <w:rFonts w:hint="cs"/>
          <w:rtl/>
          <w:lang w:eastAsia="he-IL"/>
        </w:rPr>
        <w:t xml:space="preserve"> אני לא ציוני בהגדרה שלך אבל אני </w:t>
      </w:r>
      <w:bookmarkStart w:id="10499" w:name="_ETM_Q65_314097"/>
      <w:bookmarkEnd w:id="10499"/>
      <w:r>
        <w:rPr>
          <w:rFonts w:hint="cs"/>
          <w:rtl/>
          <w:lang w:eastAsia="he-IL"/>
        </w:rPr>
        <w:t xml:space="preserve">לפי ההלכה </w:t>
      </w:r>
      <w:r>
        <w:rPr>
          <w:rtl/>
          <w:lang w:eastAsia="he-IL"/>
        </w:rPr>
        <w:t>–</w:t>
      </w:r>
      <w:r>
        <w:rPr>
          <w:rFonts w:hint="cs"/>
          <w:rtl/>
          <w:lang w:eastAsia="he-IL"/>
        </w:rPr>
        <w:t xml:space="preserve"> זו גם ציונות. זה </w:t>
      </w:r>
      <w:bookmarkStart w:id="10500" w:name="_ETM_Q65_321652"/>
      <w:bookmarkEnd w:id="10500"/>
      <w:r>
        <w:rPr>
          <w:rFonts w:hint="cs"/>
          <w:rtl/>
          <w:lang w:eastAsia="he-IL"/>
        </w:rPr>
        <w:t>עניין סמנטי, זה עניין של הגדרות.</w:t>
      </w:r>
      <w:bookmarkStart w:id="10501" w:name="_ETM_Q65_318738"/>
      <w:bookmarkStart w:id="10502" w:name="_ETM_Q65_315198"/>
      <w:bookmarkStart w:id="10503" w:name="_ETM_Q65_315252"/>
      <w:bookmarkStart w:id="10504" w:name="_ETM_Q65_325141"/>
      <w:bookmarkEnd w:id="10501"/>
      <w:bookmarkEnd w:id="10502"/>
      <w:bookmarkEnd w:id="10503"/>
      <w:bookmarkEnd w:id="10504"/>
    </w:p>
    <w:p w:rsidR="00596F43" w:rsidRDefault="00596F43" w:rsidP="003B5F05">
      <w:pPr>
        <w:rPr>
          <w:rtl/>
          <w:lang w:eastAsia="he-IL"/>
        </w:rPr>
      </w:pPr>
      <w:bookmarkStart w:id="10505" w:name="_ETM_Q65_325212"/>
      <w:bookmarkEnd w:id="10505"/>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3B5F05">
      <w:pPr>
        <w:rPr>
          <w:rtl/>
          <w:lang w:eastAsia="he-IL"/>
        </w:rPr>
      </w:pPr>
    </w:p>
    <w:p w:rsidR="00B36160" w:rsidRDefault="00596F43" w:rsidP="00B36160">
      <w:pPr>
        <w:rPr>
          <w:rtl/>
          <w:lang w:eastAsia="he-IL"/>
        </w:rPr>
      </w:pPr>
      <w:bookmarkStart w:id="10506" w:name="_ETM_Q65_325318"/>
      <w:bookmarkStart w:id="10507" w:name="_ETM_Q65_325367"/>
      <w:bookmarkStart w:id="10508" w:name="_ETM_Q65_321207"/>
      <w:bookmarkStart w:id="10509" w:name="_ETM_Q65_318953"/>
      <w:bookmarkEnd w:id="10506"/>
      <w:bookmarkEnd w:id="10507"/>
      <w:bookmarkEnd w:id="10508"/>
      <w:bookmarkEnd w:id="10509"/>
      <w:r>
        <w:rPr>
          <w:rFonts w:hint="cs"/>
          <w:rtl/>
          <w:lang w:eastAsia="he-IL"/>
        </w:rPr>
        <w:t xml:space="preserve">הוא </w:t>
      </w:r>
      <w:bookmarkStart w:id="10510" w:name="_ETM_Q65_320405"/>
      <w:bookmarkEnd w:id="10510"/>
      <w:r>
        <w:rPr>
          <w:rFonts w:hint="cs"/>
          <w:rtl/>
          <w:lang w:eastAsia="he-IL"/>
        </w:rPr>
        <w:t xml:space="preserve">לא אמר לי </w:t>
      </w:r>
      <w:r w:rsidR="00B36160">
        <w:rPr>
          <w:rFonts w:hint="cs"/>
          <w:rtl/>
          <w:lang w:eastAsia="he-IL"/>
        </w:rPr>
        <w:t>שהוא</w:t>
      </w:r>
      <w:r>
        <w:rPr>
          <w:rFonts w:hint="cs"/>
          <w:rtl/>
          <w:lang w:eastAsia="he-IL"/>
        </w:rPr>
        <w:t xml:space="preserve"> לא ציוני בדרך של</w:t>
      </w:r>
      <w:r w:rsidR="00B36160">
        <w:rPr>
          <w:rFonts w:hint="cs"/>
          <w:rtl/>
          <w:lang w:eastAsia="he-IL"/>
        </w:rPr>
        <w:t>י</w:t>
      </w:r>
      <w:r>
        <w:rPr>
          <w:rFonts w:hint="cs"/>
          <w:rtl/>
          <w:lang w:eastAsia="he-IL"/>
        </w:rPr>
        <w:t>.</w:t>
      </w:r>
      <w:bookmarkStart w:id="10511" w:name="_ETM_Q65_319215"/>
      <w:bookmarkEnd w:id="10511"/>
      <w:r>
        <w:rPr>
          <w:rFonts w:hint="cs"/>
          <w:rtl/>
          <w:lang w:eastAsia="he-IL"/>
        </w:rPr>
        <w:t xml:space="preserve"> הוא אמר </w:t>
      </w:r>
      <w:bookmarkStart w:id="10512" w:name="_ETM_Q65_320654"/>
      <w:bookmarkEnd w:id="10512"/>
      <w:r>
        <w:rPr>
          <w:rFonts w:hint="cs"/>
          <w:rtl/>
          <w:lang w:eastAsia="he-IL"/>
        </w:rPr>
        <w:t>לי</w:t>
      </w:r>
      <w:r w:rsidR="00B36160">
        <w:rPr>
          <w:rFonts w:hint="cs"/>
          <w:rtl/>
          <w:lang w:eastAsia="he-IL"/>
        </w:rPr>
        <w:t>:</w:t>
      </w:r>
      <w:r>
        <w:rPr>
          <w:rFonts w:hint="cs"/>
          <w:rtl/>
          <w:lang w:eastAsia="he-IL"/>
        </w:rPr>
        <w:t xml:space="preserve"> אני לא ציוני.</w:t>
      </w:r>
      <w:r w:rsidR="00B36160">
        <w:rPr>
          <w:rFonts w:hint="cs"/>
          <w:rtl/>
          <w:lang w:eastAsia="he-IL"/>
        </w:rPr>
        <w:t xml:space="preserve"> הוא אמר לי: אני לא ציוני.</w:t>
      </w:r>
    </w:p>
    <w:p w:rsidR="00596F43" w:rsidRDefault="00596F43" w:rsidP="003B5F05">
      <w:pPr>
        <w:rPr>
          <w:rtl/>
          <w:lang w:eastAsia="he-IL"/>
        </w:rPr>
      </w:pPr>
      <w:bookmarkStart w:id="10513" w:name="_ETM_Q65_322375"/>
      <w:bookmarkStart w:id="10514" w:name="_ETM_Q65_322437"/>
      <w:bookmarkEnd w:id="10513"/>
      <w:bookmarkEnd w:id="10514"/>
    </w:p>
    <w:p w:rsidR="00596F43" w:rsidRDefault="00596F43" w:rsidP="003B5F05">
      <w:pPr>
        <w:pStyle w:val="-"/>
        <w:rPr>
          <w:rtl/>
        </w:rPr>
      </w:pPr>
      <w:r w:rsidRPr="00967AB0">
        <w:rPr>
          <w:rStyle w:val="TagStyle"/>
          <w:rtl/>
        </w:rPr>
        <w:t xml:space="preserve"> &lt;&lt; דובר_המשך &gt;&gt;</w:t>
      </w:r>
      <w:r w:rsidRPr="008924ED">
        <w:rPr>
          <w:rStyle w:val="TagStyle"/>
          <w:rtl/>
        </w:rPr>
        <w:t xml:space="preserve"> </w:t>
      </w:r>
      <w:r>
        <w:rPr>
          <w:rtl/>
        </w:rPr>
        <w:t>שלמה קרעי (הליכוד):</w:t>
      </w:r>
      <w:r w:rsidRPr="008924ED">
        <w:rPr>
          <w:rStyle w:val="TagStyle"/>
          <w:rtl/>
        </w:rPr>
        <w:t xml:space="preserve"> </w:t>
      </w:r>
      <w:r w:rsidRPr="00967AB0">
        <w:rPr>
          <w:rStyle w:val="TagStyle"/>
          <w:rtl/>
        </w:rPr>
        <w:t>&lt;&lt; דובר_המשך &gt;&gt;</w:t>
      </w:r>
      <w:r>
        <w:rPr>
          <w:rtl/>
        </w:rPr>
        <w:t xml:space="preserve">   </w:t>
      </w:r>
    </w:p>
    <w:p w:rsidR="00596F43" w:rsidRDefault="00596F43" w:rsidP="001016EB">
      <w:pPr>
        <w:rPr>
          <w:rtl/>
          <w:lang w:eastAsia="he-IL"/>
        </w:rPr>
      </w:pPr>
    </w:p>
    <w:p w:rsidR="00596F43" w:rsidRDefault="00596F43" w:rsidP="00B36160">
      <w:pPr>
        <w:rPr>
          <w:rtl/>
          <w:lang w:eastAsia="he-IL"/>
        </w:rPr>
      </w:pPr>
      <w:bookmarkStart w:id="10515" w:name="_ETM_Q65_323304"/>
      <w:bookmarkStart w:id="10516" w:name="_ETM_Q65_325501"/>
      <w:bookmarkStart w:id="10517" w:name="_ETM_Q65_325549"/>
      <w:bookmarkEnd w:id="10515"/>
      <w:bookmarkEnd w:id="10516"/>
      <w:bookmarkEnd w:id="10517"/>
      <w:r>
        <w:rPr>
          <w:rFonts w:hint="cs"/>
          <w:rtl/>
          <w:lang w:eastAsia="he-IL"/>
        </w:rPr>
        <w:t>אז למה</w:t>
      </w:r>
      <w:bookmarkStart w:id="10518" w:name="_ETM_Q65_320497"/>
      <w:bookmarkEnd w:id="10518"/>
      <w:r>
        <w:rPr>
          <w:rFonts w:hint="cs"/>
          <w:rtl/>
          <w:lang w:eastAsia="he-IL"/>
        </w:rPr>
        <w:t xml:space="preserve"> </w:t>
      </w:r>
      <w:bookmarkStart w:id="10519" w:name="_ETM_Q65_325055"/>
      <w:bookmarkEnd w:id="10519"/>
      <w:r>
        <w:rPr>
          <w:rFonts w:hint="cs"/>
          <w:rtl/>
          <w:lang w:eastAsia="he-IL"/>
        </w:rPr>
        <w:t xml:space="preserve">הוא יושב </w:t>
      </w:r>
      <w:bookmarkStart w:id="10520" w:name="_ETM_Q65_321267"/>
      <w:bookmarkEnd w:id="10520"/>
      <w:r>
        <w:rPr>
          <w:rFonts w:hint="cs"/>
          <w:rtl/>
          <w:lang w:eastAsia="he-IL"/>
        </w:rPr>
        <w:t xml:space="preserve">כאן, במדינת ישראל? מה הוא עושה </w:t>
      </w:r>
      <w:bookmarkStart w:id="10521" w:name="_ETM_Q65_323096"/>
      <w:bookmarkEnd w:id="10521"/>
      <w:r>
        <w:rPr>
          <w:rFonts w:hint="cs"/>
          <w:rtl/>
          <w:lang w:eastAsia="he-IL"/>
        </w:rPr>
        <w:t xml:space="preserve">כאן בארץ </w:t>
      </w:r>
      <w:bookmarkStart w:id="10522" w:name="_ETM_Q65_324592"/>
      <w:bookmarkEnd w:id="10522"/>
      <w:r>
        <w:rPr>
          <w:rFonts w:hint="cs"/>
          <w:rtl/>
          <w:lang w:eastAsia="he-IL"/>
        </w:rPr>
        <w:t>ישראל?</w:t>
      </w:r>
      <w:r w:rsidR="00B36160">
        <w:rPr>
          <w:rFonts w:hint="cs"/>
          <w:rtl/>
          <w:lang w:eastAsia="he-IL"/>
        </w:rPr>
        <w:t xml:space="preserve"> </w:t>
      </w:r>
      <w:bookmarkStart w:id="10523" w:name="_ETM_Q65_325074"/>
      <w:bookmarkEnd w:id="10523"/>
      <w:r>
        <w:rPr>
          <w:rFonts w:hint="cs"/>
          <w:rtl/>
          <w:lang w:eastAsia="he-IL"/>
        </w:rPr>
        <w:t>למה הוא לא בארצות הברית? עזוב, נו</w:t>
      </w:r>
      <w:bookmarkStart w:id="10524" w:name="_ETM_Q65_329046"/>
      <w:bookmarkEnd w:id="10524"/>
      <w:r>
        <w:rPr>
          <w:rFonts w:hint="cs"/>
          <w:rtl/>
          <w:lang w:eastAsia="he-IL"/>
        </w:rPr>
        <w:t>.</w:t>
      </w:r>
    </w:p>
    <w:p w:rsidR="00596F43" w:rsidRDefault="00596F43" w:rsidP="003B5F05">
      <w:pPr>
        <w:rPr>
          <w:rtl/>
          <w:lang w:eastAsia="he-IL"/>
        </w:rPr>
      </w:pPr>
      <w:bookmarkStart w:id="10525" w:name="_ETM_Q65_329656"/>
      <w:bookmarkStart w:id="10526" w:name="_ETM_Q65_329747"/>
      <w:bookmarkEnd w:id="10525"/>
      <w:bookmarkEnd w:id="10526"/>
    </w:p>
    <w:p w:rsidR="00596F43" w:rsidRDefault="00596F43" w:rsidP="003B5F05">
      <w:pPr>
        <w:rPr>
          <w:rtl/>
          <w:lang w:eastAsia="he-IL"/>
        </w:rPr>
      </w:pPr>
      <w:bookmarkStart w:id="10527" w:name="_ETM_Q65_329815"/>
      <w:bookmarkStart w:id="10528" w:name="_ETM_Q65_329880"/>
      <w:bookmarkEnd w:id="10527"/>
      <w:bookmarkEnd w:id="10528"/>
      <w:r>
        <w:rPr>
          <w:rFonts w:hint="cs"/>
          <w:rtl/>
          <w:lang w:eastAsia="he-IL"/>
        </w:rPr>
        <w:t xml:space="preserve">אני רוצה </w:t>
      </w:r>
      <w:bookmarkStart w:id="10529" w:name="_ETM_Q65_330927"/>
      <w:bookmarkEnd w:id="10529"/>
      <w:r>
        <w:rPr>
          <w:rFonts w:hint="cs"/>
          <w:rtl/>
          <w:lang w:eastAsia="he-IL"/>
        </w:rPr>
        <w:t xml:space="preserve">להקריא לכם עוד דבר </w:t>
      </w:r>
      <w:r>
        <w:rPr>
          <w:rtl/>
          <w:lang w:eastAsia="he-IL"/>
        </w:rPr>
        <w:t>–</w:t>
      </w:r>
      <w:r>
        <w:rPr>
          <w:rFonts w:hint="cs"/>
          <w:rtl/>
          <w:lang w:eastAsia="he-IL"/>
        </w:rPr>
        <w:t xml:space="preserve"> רם, אתה מהמפלגה של גנץ, </w:t>
      </w:r>
      <w:bookmarkStart w:id="10530" w:name="_ETM_Q65_343495"/>
      <w:bookmarkEnd w:id="10530"/>
      <w:r>
        <w:rPr>
          <w:rFonts w:hint="cs"/>
          <w:rtl/>
          <w:lang w:eastAsia="he-IL"/>
        </w:rPr>
        <w:t>נכון?</w:t>
      </w:r>
      <w:bookmarkStart w:id="10531" w:name="_ETM_Q65_339846"/>
      <w:bookmarkEnd w:id="10531"/>
    </w:p>
    <w:p w:rsidR="00596F43" w:rsidRDefault="00596F43" w:rsidP="003B5F05">
      <w:pPr>
        <w:rPr>
          <w:rtl/>
          <w:lang w:eastAsia="he-IL"/>
        </w:rPr>
      </w:pPr>
      <w:bookmarkStart w:id="10532" w:name="_ETM_Q65_340007"/>
      <w:bookmarkStart w:id="10533" w:name="_ETM_Q65_340071"/>
      <w:bookmarkEnd w:id="10532"/>
      <w:bookmarkEnd w:id="10533"/>
    </w:p>
    <w:p w:rsidR="00573710" w:rsidRDefault="00573710" w:rsidP="00573710">
      <w:pPr>
        <w:pStyle w:val="af5"/>
        <w:rPr>
          <w:rtl/>
        </w:rPr>
      </w:pPr>
      <w:bookmarkStart w:id="10534" w:name="_ETM_Q65_340631"/>
      <w:bookmarkStart w:id="10535" w:name="_ETM_Q65_340709"/>
      <w:bookmarkEnd w:id="10534"/>
      <w:bookmarkEnd w:id="10535"/>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Pr="008924ED" w:rsidRDefault="00596F43" w:rsidP="003B5F05">
      <w:pPr>
        <w:rPr>
          <w:rtl/>
          <w:lang w:eastAsia="he-IL"/>
        </w:rPr>
      </w:pPr>
    </w:p>
    <w:p w:rsidR="00596F43" w:rsidRDefault="00596F43" w:rsidP="003B5F05">
      <w:pPr>
        <w:rPr>
          <w:rtl/>
          <w:lang w:eastAsia="he-IL"/>
        </w:rPr>
      </w:pPr>
      <w:bookmarkStart w:id="10536" w:name="_ETM_Q65_275231"/>
      <w:bookmarkStart w:id="10537" w:name="_ETM_Q65_275296"/>
      <w:bookmarkStart w:id="10538" w:name="_ETM_Q65_337956"/>
      <w:bookmarkStart w:id="10539" w:name="_ETM_Q65_338785"/>
      <w:bookmarkEnd w:id="10536"/>
      <w:bookmarkEnd w:id="10537"/>
      <w:bookmarkEnd w:id="10538"/>
      <w:bookmarkEnd w:id="10539"/>
      <w:r>
        <w:rPr>
          <w:rFonts w:hint="cs"/>
          <w:rtl/>
          <w:lang w:eastAsia="he-IL"/>
        </w:rPr>
        <w:t>אני מהמפלגה של יאיר לפיד.</w:t>
      </w:r>
    </w:p>
    <w:p w:rsidR="00596F43" w:rsidRDefault="00596F43" w:rsidP="003B5F05">
      <w:pPr>
        <w:rPr>
          <w:rtl/>
          <w:lang w:eastAsia="he-IL"/>
        </w:rPr>
      </w:pPr>
      <w:bookmarkStart w:id="10540" w:name="_ETM_Q65_337085"/>
      <w:bookmarkEnd w:id="10540"/>
    </w:p>
    <w:p w:rsidR="00596F43" w:rsidRDefault="00596F43" w:rsidP="003B5F05">
      <w:pPr>
        <w:pStyle w:val="-"/>
        <w:rPr>
          <w:rtl/>
        </w:rPr>
      </w:pPr>
      <w:r w:rsidRPr="00967AB0">
        <w:rPr>
          <w:rStyle w:val="TagStyle"/>
          <w:rtl/>
        </w:rPr>
        <w:t xml:space="preserve"> &lt;&lt; דובר_המשך &gt;&gt;</w:t>
      </w:r>
      <w:r w:rsidRPr="008924ED">
        <w:rPr>
          <w:rStyle w:val="TagStyle"/>
          <w:rtl/>
        </w:rPr>
        <w:t xml:space="preserve"> </w:t>
      </w:r>
      <w:r>
        <w:rPr>
          <w:rtl/>
        </w:rPr>
        <w:t>שלמה קרעי (הליכוד):</w:t>
      </w:r>
      <w:r w:rsidRPr="008924ED">
        <w:rPr>
          <w:rStyle w:val="TagStyle"/>
          <w:rtl/>
        </w:rPr>
        <w:t xml:space="preserve"> </w:t>
      </w:r>
      <w:r w:rsidRPr="00967AB0">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0541" w:name="_ETM_Q65_270990"/>
      <w:bookmarkEnd w:id="10541"/>
      <w:r>
        <w:rPr>
          <w:rFonts w:hint="cs"/>
          <w:rtl/>
          <w:lang w:eastAsia="he-IL"/>
        </w:rPr>
        <w:t>אתה של יאיר לפיד?</w:t>
      </w:r>
      <w:bookmarkStart w:id="10542" w:name="_ETM_Q65_341994"/>
      <w:bookmarkEnd w:id="10542"/>
      <w:r>
        <w:rPr>
          <w:rFonts w:hint="cs"/>
          <w:rtl/>
          <w:lang w:eastAsia="he-IL"/>
        </w:rPr>
        <w:t xml:space="preserve"> טעות </w:t>
      </w:r>
      <w:bookmarkStart w:id="10543" w:name="_ETM_Q65_342660"/>
      <w:bookmarkEnd w:id="10543"/>
      <w:r>
        <w:rPr>
          <w:rFonts w:hint="cs"/>
          <w:rtl/>
          <w:lang w:eastAsia="he-IL"/>
        </w:rPr>
        <w:t xml:space="preserve">שלי. בכל מקרה </w:t>
      </w:r>
      <w:r>
        <w:rPr>
          <w:rtl/>
          <w:lang w:eastAsia="he-IL"/>
        </w:rPr>
        <w:t>–</w:t>
      </w:r>
      <w:r>
        <w:rPr>
          <w:rFonts w:hint="cs"/>
          <w:rtl/>
          <w:lang w:eastAsia="he-IL"/>
        </w:rPr>
        <w:t xml:space="preserve"> טוב, </w:t>
      </w:r>
      <w:bookmarkStart w:id="10544" w:name="_ETM_Q65_346304"/>
      <w:bookmarkEnd w:id="10544"/>
      <w:r>
        <w:rPr>
          <w:rFonts w:hint="cs"/>
          <w:rtl/>
          <w:lang w:eastAsia="he-IL"/>
        </w:rPr>
        <w:t>יאיר לפיד זה ראש הממשלה החלופי, הכול נעש</w:t>
      </w:r>
      <w:bookmarkStart w:id="10545" w:name="_ETM_Q65_347424"/>
      <w:bookmarkEnd w:id="10545"/>
      <w:r>
        <w:rPr>
          <w:rFonts w:hint="cs"/>
          <w:rtl/>
          <w:lang w:eastAsia="he-IL"/>
        </w:rPr>
        <w:t>ה ברשות ובסמכות שלו.</w:t>
      </w:r>
    </w:p>
    <w:p w:rsidR="00596F43" w:rsidRDefault="00596F43" w:rsidP="003B5F05">
      <w:pPr>
        <w:rPr>
          <w:rtl/>
          <w:lang w:eastAsia="he-IL"/>
        </w:rPr>
      </w:pPr>
      <w:bookmarkStart w:id="10546" w:name="_ETM_Q65_352781"/>
      <w:bookmarkStart w:id="10547" w:name="_ETM_Q65_352841"/>
      <w:bookmarkStart w:id="10548" w:name="_ETM_Q65_348534"/>
      <w:bookmarkEnd w:id="10546"/>
      <w:bookmarkEnd w:id="10547"/>
      <w:bookmarkEnd w:id="10548"/>
    </w:p>
    <w:p w:rsidR="00573710" w:rsidRDefault="00573710" w:rsidP="00573710">
      <w:pPr>
        <w:pStyle w:val="af5"/>
        <w:rPr>
          <w:rtl/>
        </w:rPr>
      </w:pPr>
      <w:bookmarkStart w:id="10549" w:name="_ETM_Q65_349436"/>
      <w:bookmarkStart w:id="10550" w:name="_ETM_Q65_349492"/>
      <w:bookmarkEnd w:id="10549"/>
      <w:bookmarkEnd w:id="10550"/>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Pr="008924ED" w:rsidRDefault="00596F43" w:rsidP="003B5F05">
      <w:pPr>
        <w:rPr>
          <w:rtl/>
          <w:lang w:eastAsia="he-IL"/>
        </w:rPr>
      </w:pPr>
    </w:p>
    <w:p w:rsidR="00596F43" w:rsidRDefault="00596F43" w:rsidP="003B5F05">
      <w:pPr>
        <w:rPr>
          <w:rtl/>
          <w:lang w:eastAsia="he-IL"/>
        </w:rPr>
      </w:pPr>
      <w:bookmarkStart w:id="10551" w:name="_ETM_Q65_265817"/>
      <w:bookmarkStart w:id="10552" w:name="_ETM_Q65_265902"/>
      <w:bookmarkStart w:id="10553" w:name="_ETM_Q65_349744"/>
      <w:bookmarkStart w:id="10554" w:name="_ETM_Q65_357514"/>
      <w:bookmarkStart w:id="10555" w:name="_ETM_Q65_352644"/>
      <w:bookmarkStart w:id="10556" w:name="_ETM_Q65_348694"/>
      <w:bookmarkEnd w:id="10551"/>
      <w:bookmarkEnd w:id="10552"/>
      <w:bookmarkEnd w:id="10553"/>
      <w:bookmarkEnd w:id="10554"/>
      <w:bookmarkEnd w:id="10555"/>
      <w:bookmarkEnd w:id="10556"/>
      <w:r>
        <w:rPr>
          <w:rFonts w:hint="cs"/>
          <w:rtl/>
          <w:lang w:eastAsia="he-IL"/>
        </w:rPr>
        <w:t>יאיר לפיד זה</w:t>
      </w:r>
      <w:bookmarkStart w:id="10557" w:name="_ETM_Q65_349303"/>
      <w:bookmarkEnd w:id="10557"/>
      <w:r>
        <w:rPr>
          <w:rFonts w:hint="cs"/>
          <w:rtl/>
          <w:lang w:eastAsia="he-IL"/>
        </w:rPr>
        <w:t xml:space="preserve"> ראש הממשלה הבא, וטוב שכך.</w:t>
      </w:r>
    </w:p>
    <w:p w:rsidR="00596F43" w:rsidRDefault="00596F43" w:rsidP="003B5F05">
      <w:pPr>
        <w:rPr>
          <w:rtl/>
          <w:lang w:eastAsia="he-IL"/>
        </w:rPr>
      </w:pPr>
      <w:bookmarkStart w:id="10558" w:name="_ETM_Q65_350534"/>
      <w:bookmarkStart w:id="10559" w:name="_ETM_Q65_351214"/>
      <w:bookmarkEnd w:id="10558"/>
      <w:bookmarkEnd w:id="10559"/>
    </w:p>
    <w:p w:rsidR="00596F43" w:rsidRDefault="00596F43" w:rsidP="003B5F05">
      <w:pPr>
        <w:pStyle w:val="-"/>
        <w:rPr>
          <w:rtl/>
        </w:rPr>
      </w:pPr>
      <w:r w:rsidRPr="00967AB0">
        <w:rPr>
          <w:rStyle w:val="TagStyle"/>
          <w:rtl/>
        </w:rPr>
        <w:t xml:space="preserve"> &lt;&lt; דובר_המשך &gt;&gt;</w:t>
      </w:r>
      <w:r w:rsidRPr="00315356">
        <w:rPr>
          <w:rStyle w:val="TagStyle"/>
          <w:rtl/>
        </w:rPr>
        <w:t xml:space="preserve"> </w:t>
      </w:r>
      <w:r>
        <w:rPr>
          <w:rtl/>
        </w:rPr>
        <w:t>שלמה קרעי (הליכוד):</w:t>
      </w:r>
      <w:r w:rsidRPr="00315356">
        <w:rPr>
          <w:rStyle w:val="TagStyle"/>
          <w:rtl/>
        </w:rPr>
        <w:t xml:space="preserve"> </w:t>
      </w:r>
      <w:r w:rsidRPr="00967AB0">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0560" w:name="_ETM_Q65_353583"/>
      <w:bookmarkEnd w:id="10560"/>
      <w:r>
        <w:rPr>
          <w:rFonts w:hint="cs"/>
          <w:rtl/>
          <w:lang w:eastAsia="he-IL"/>
        </w:rPr>
        <w:t>הוא בינתיים ראש הממשלה החלופי</w:t>
      </w:r>
      <w:bookmarkStart w:id="10561" w:name="_ETM_Q65_355774"/>
      <w:bookmarkStart w:id="10562" w:name="_ETM_Q65_353833"/>
      <w:bookmarkStart w:id="10563" w:name="_ETM_Q65_353983"/>
      <w:bookmarkStart w:id="10564" w:name="_ETM_Q65_354864"/>
      <w:bookmarkStart w:id="10565" w:name="_ETM_Q65_355772"/>
      <w:bookmarkEnd w:id="10561"/>
      <w:bookmarkEnd w:id="10562"/>
      <w:bookmarkEnd w:id="10563"/>
      <w:bookmarkEnd w:id="10564"/>
      <w:bookmarkEnd w:id="10565"/>
      <w:r>
        <w:rPr>
          <w:rFonts w:hint="cs"/>
          <w:rtl/>
          <w:lang w:eastAsia="he-IL"/>
        </w:rPr>
        <w:t>.</w:t>
      </w:r>
    </w:p>
    <w:p w:rsidR="00596F43" w:rsidRDefault="00596F43" w:rsidP="003B5F05">
      <w:pPr>
        <w:rPr>
          <w:rtl/>
          <w:lang w:eastAsia="he-IL"/>
        </w:rPr>
      </w:pPr>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Pr="00315356" w:rsidRDefault="00596F43" w:rsidP="003B5F05">
      <w:pPr>
        <w:rPr>
          <w:rtl/>
          <w:lang w:eastAsia="he-IL"/>
        </w:rPr>
      </w:pPr>
    </w:p>
    <w:p w:rsidR="00596F43" w:rsidRDefault="00596F43" w:rsidP="003B5F05">
      <w:pPr>
        <w:rPr>
          <w:rtl/>
          <w:lang w:eastAsia="he-IL"/>
        </w:rPr>
      </w:pPr>
      <w:bookmarkStart w:id="10566" w:name="_ETM_Q65_265993"/>
      <w:bookmarkStart w:id="10567" w:name="_ETM_Q65_266066"/>
      <w:bookmarkEnd w:id="10566"/>
      <w:bookmarkEnd w:id="10567"/>
      <w:r>
        <w:rPr>
          <w:rFonts w:hint="cs"/>
          <w:rtl/>
          <w:lang w:eastAsia="he-IL"/>
        </w:rPr>
        <w:t>בעזרת השם</w:t>
      </w:r>
      <w:bookmarkStart w:id="10568" w:name="_ETM_Q65_356762"/>
      <w:bookmarkStart w:id="10569" w:name="_ETM_Q65_357544"/>
      <w:bookmarkEnd w:id="10568"/>
      <w:bookmarkEnd w:id="10569"/>
      <w:r>
        <w:rPr>
          <w:rFonts w:hint="cs"/>
          <w:rtl/>
          <w:lang w:eastAsia="he-IL"/>
        </w:rPr>
        <w:t>, הוא יגיע ל</w:t>
      </w:r>
      <w:bookmarkStart w:id="10570" w:name="_ETM_Q65_358064"/>
      <w:bookmarkEnd w:id="10570"/>
      <w:r>
        <w:rPr>
          <w:rFonts w:hint="cs"/>
          <w:rtl/>
          <w:lang w:eastAsia="he-IL"/>
        </w:rPr>
        <w:t>זה.</w:t>
      </w:r>
    </w:p>
    <w:p w:rsidR="00596F43" w:rsidRDefault="00596F43" w:rsidP="003B5F05">
      <w:pPr>
        <w:rPr>
          <w:rtl/>
          <w:lang w:eastAsia="he-IL"/>
        </w:rPr>
      </w:pPr>
    </w:p>
    <w:p w:rsidR="00596F43" w:rsidRDefault="00596F43" w:rsidP="003B5F05">
      <w:pPr>
        <w:pStyle w:val="-"/>
        <w:rPr>
          <w:rtl/>
        </w:rPr>
      </w:pPr>
      <w:r w:rsidRPr="00967AB0">
        <w:rPr>
          <w:rStyle w:val="TagStyle"/>
          <w:rtl/>
        </w:rPr>
        <w:t xml:space="preserve"> &lt;&lt; דובר_המשך &gt;&gt;</w:t>
      </w:r>
      <w:r w:rsidRPr="00315356">
        <w:rPr>
          <w:rStyle w:val="TagStyle"/>
          <w:rtl/>
        </w:rPr>
        <w:t xml:space="preserve"> </w:t>
      </w:r>
      <w:r>
        <w:rPr>
          <w:rtl/>
        </w:rPr>
        <w:t>שלמה קרעי (הליכוד):</w:t>
      </w:r>
      <w:r w:rsidRPr="00315356">
        <w:rPr>
          <w:rStyle w:val="TagStyle"/>
          <w:rtl/>
        </w:rPr>
        <w:t xml:space="preserve"> </w:t>
      </w:r>
      <w:r w:rsidRPr="00967AB0">
        <w:rPr>
          <w:rStyle w:val="TagStyle"/>
          <w:rtl/>
        </w:rPr>
        <w:t>&lt;&lt; דובר_המשך &gt;&gt;</w:t>
      </w:r>
      <w:r>
        <w:rPr>
          <w:rtl/>
        </w:rPr>
        <w:t xml:space="preserve">   </w:t>
      </w:r>
    </w:p>
    <w:p w:rsidR="00596F43" w:rsidRDefault="00596F43" w:rsidP="001016EB">
      <w:pPr>
        <w:rPr>
          <w:rtl/>
          <w:lang w:eastAsia="he-IL"/>
        </w:rPr>
      </w:pPr>
    </w:p>
    <w:p w:rsidR="00596F43" w:rsidRDefault="00596F43" w:rsidP="003B46AA">
      <w:pPr>
        <w:rPr>
          <w:rtl/>
          <w:lang w:eastAsia="he-IL"/>
        </w:rPr>
      </w:pPr>
      <w:bookmarkStart w:id="10571" w:name="_ETM_Q65_356062"/>
      <w:bookmarkEnd w:id="10571"/>
      <w:r>
        <w:rPr>
          <w:rFonts w:hint="cs"/>
          <w:rtl/>
          <w:lang w:eastAsia="he-IL"/>
        </w:rPr>
        <w:t xml:space="preserve">וכל </w:t>
      </w:r>
      <w:bookmarkStart w:id="10572" w:name="_ETM_Q65_356606"/>
      <w:bookmarkEnd w:id="10572"/>
      <w:r>
        <w:rPr>
          <w:rFonts w:hint="cs"/>
          <w:rtl/>
          <w:lang w:eastAsia="he-IL"/>
        </w:rPr>
        <w:t xml:space="preserve">דבר שגנץ עושה זה ברשות ובסמכות של בנט ולפיד. גנץ </w:t>
      </w:r>
      <w:bookmarkStart w:id="10573" w:name="_ETM_Q65_368646"/>
      <w:bookmarkEnd w:id="10573"/>
      <w:r>
        <w:rPr>
          <w:rFonts w:hint="cs"/>
          <w:rtl/>
          <w:lang w:eastAsia="he-IL"/>
        </w:rPr>
        <w:t>הזמין</w:t>
      </w:r>
      <w:bookmarkStart w:id="10574" w:name="_ETM_Q65_366801"/>
      <w:bookmarkEnd w:id="10574"/>
      <w:r>
        <w:rPr>
          <w:rFonts w:hint="cs"/>
          <w:rtl/>
          <w:lang w:eastAsia="he-IL"/>
        </w:rPr>
        <w:t xml:space="preserve">, וכל זה </w:t>
      </w:r>
      <w:r>
        <w:rPr>
          <w:rFonts w:hint="eastAsia"/>
          <w:rtl/>
          <w:lang w:eastAsia="he-IL"/>
        </w:rPr>
        <w:t>–</w:t>
      </w:r>
      <w:r>
        <w:rPr>
          <w:rFonts w:hint="cs"/>
          <w:rtl/>
          <w:lang w:eastAsia="he-IL"/>
        </w:rPr>
        <w:t xml:space="preserve"> אני מתאר כמה </w:t>
      </w:r>
      <w:bookmarkStart w:id="10575" w:name="_ETM_Q65_369801"/>
      <w:bookmarkEnd w:id="10575"/>
      <w:r>
        <w:rPr>
          <w:rFonts w:hint="cs"/>
          <w:rtl/>
          <w:lang w:eastAsia="he-IL"/>
        </w:rPr>
        <w:t>פיסות בפאזל</w:t>
      </w:r>
      <w:r w:rsidR="00B36160">
        <w:rPr>
          <w:rFonts w:hint="cs"/>
          <w:rtl/>
          <w:lang w:eastAsia="he-IL"/>
        </w:rPr>
        <w:t>.</w:t>
      </w:r>
      <w:r>
        <w:rPr>
          <w:rFonts w:hint="cs"/>
          <w:rtl/>
          <w:lang w:eastAsia="he-IL"/>
        </w:rPr>
        <w:t xml:space="preserve"> את </w:t>
      </w:r>
      <w:bookmarkStart w:id="10576" w:name="_ETM_Q65_374823"/>
      <w:bookmarkEnd w:id="10576"/>
      <w:r>
        <w:rPr>
          <w:rFonts w:hint="cs"/>
          <w:rtl/>
          <w:lang w:eastAsia="he-IL"/>
        </w:rPr>
        <w:t xml:space="preserve">חוק החשמל שתיארתי, את זה שהם </w:t>
      </w:r>
      <w:bookmarkStart w:id="10577" w:name="_ETM_Q65_375971"/>
      <w:bookmarkEnd w:id="10577"/>
      <w:r>
        <w:rPr>
          <w:rFonts w:hint="cs"/>
          <w:rtl/>
          <w:lang w:eastAsia="he-IL"/>
        </w:rPr>
        <w:t xml:space="preserve">מתנשאים על היהודים </w:t>
      </w:r>
      <w:bookmarkStart w:id="10578" w:name="_ETM_Q65_379768"/>
      <w:bookmarkEnd w:id="10578"/>
      <w:r>
        <w:rPr>
          <w:rFonts w:hint="cs"/>
          <w:rtl/>
          <w:lang w:eastAsia="he-IL"/>
        </w:rPr>
        <w:t>כבר באופן כזה</w:t>
      </w:r>
      <w:r w:rsidR="00B36160">
        <w:rPr>
          <w:rFonts w:hint="cs"/>
          <w:rtl/>
          <w:lang w:eastAsia="he-IL"/>
        </w:rPr>
        <w:t>,</w:t>
      </w:r>
      <w:r>
        <w:rPr>
          <w:rFonts w:hint="cs"/>
          <w:rtl/>
          <w:lang w:eastAsia="he-IL"/>
        </w:rPr>
        <w:t xml:space="preserve"> כל מה שאני מתאר זה להראות לאיזה מצב </w:t>
      </w:r>
      <w:bookmarkStart w:id="10579" w:name="_ETM_Q65_383501"/>
      <w:bookmarkEnd w:id="10579"/>
      <w:r>
        <w:rPr>
          <w:rFonts w:hint="cs"/>
          <w:rtl/>
          <w:lang w:eastAsia="he-IL"/>
        </w:rPr>
        <w:t>מסוכן מביאה אותנו הממשלה הזו.</w:t>
      </w:r>
      <w:bookmarkStart w:id="10580" w:name="_ETM_Q65_386981"/>
      <w:bookmarkEnd w:id="10580"/>
      <w:r>
        <w:rPr>
          <w:rFonts w:hint="cs"/>
          <w:rtl/>
          <w:lang w:eastAsia="he-IL"/>
        </w:rPr>
        <w:t xml:space="preserve"> </w:t>
      </w:r>
      <w:bookmarkStart w:id="10581" w:name="_ETM_Q65_387661"/>
      <w:bookmarkStart w:id="10582" w:name="_ETM_Q65_387727"/>
      <w:bookmarkStart w:id="10583" w:name="_ETM_Q65_387822"/>
      <w:bookmarkStart w:id="10584" w:name="_ETM_Q65_387888"/>
      <w:bookmarkStart w:id="10585" w:name="_ETM_Q65_415911"/>
      <w:bookmarkEnd w:id="10581"/>
      <w:bookmarkEnd w:id="10582"/>
      <w:bookmarkEnd w:id="10583"/>
      <w:bookmarkEnd w:id="10584"/>
      <w:bookmarkEnd w:id="10585"/>
      <w:r>
        <w:rPr>
          <w:rFonts w:hint="cs"/>
          <w:rtl/>
          <w:lang w:eastAsia="he-IL"/>
        </w:rPr>
        <w:t xml:space="preserve">אז גנץ אירח </w:t>
      </w:r>
      <w:bookmarkStart w:id="10586" w:name="_ETM_Q65_390429"/>
      <w:bookmarkEnd w:id="10586"/>
      <w:r>
        <w:rPr>
          <w:rFonts w:hint="cs"/>
          <w:rtl/>
          <w:lang w:eastAsia="he-IL"/>
        </w:rPr>
        <w:t xml:space="preserve">אצלו בבית כאורח </w:t>
      </w:r>
      <w:bookmarkStart w:id="10587" w:name="_ETM_Q65_389331"/>
      <w:bookmarkEnd w:id="10587"/>
      <w:r>
        <w:rPr>
          <w:rFonts w:hint="cs"/>
          <w:rtl/>
          <w:lang w:eastAsia="he-IL"/>
        </w:rPr>
        <w:t>כבוד אדם שמשלם משכורות למשפחות של מחבלים</w:t>
      </w:r>
      <w:bookmarkStart w:id="10588" w:name="_ETM_Q65_392621"/>
      <w:bookmarkStart w:id="10589" w:name="_ETM_Q65_393383"/>
      <w:bookmarkStart w:id="10590" w:name="_ETM_Q65_393607"/>
      <w:bookmarkEnd w:id="10588"/>
      <w:bookmarkEnd w:id="10589"/>
      <w:bookmarkEnd w:id="10590"/>
      <w:r>
        <w:rPr>
          <w:rFonts w:hint="cs"/>
          <w:rtl/>
          <w:lang w:eastAsia="he-IL"/>
        </w:rPr>
        <w:t>. גנץ, שר הביטחון, מתוקף ת</w:t>
      </w:r>
      <w:bookmarkStart w:id="10591" w:name="_ETM_Q65_399241"/>
      <w:bookmarkEnd w:id="10591"/>
      <w:r>
        <w:rPr>
          <w:rFonts w:hint="cs"/>
          <w:rtl/>
          <w:lang w:eastAsia="he-IL"/>
        </w:rPr>
        <w:t xml:space="preserve">פקידו נלחם במחבלים ומארח </w:t>
      </w:r>
      <w:bookmarkStart w:id="10592" w:name="_ETM_Q65_406581"/>
      <w:bookmarkStart w:id="10593" w:name="_ETM_Q65_401651"/>
      <w:bookmarkEnd w:id="10592"/>
      <w:bookmarkEnd w:id="10593"/>
      <w:r>
        <w:rPr>
          <w:rFonts w:hint="cs"/>
          <w:rtl/>
          <w:lang w:eastAsia="he-IL"/>
        </w:rPr>
        <w:t>אצלו בבית כאורח כבוד</w:t>
      </w:r>
      <w:bookmarkStart w:id="10594" w:name="_ETM_Q65_402881"/>
      <w:bookmarkEnd w:id="10594"/>
      <w:r>
        <w:rPr>
          <w:rFonts w:hint="cs"/>
          <w:rtl/>
          <w:lang w:eastAsia="he-IL"/>
        </w:rPr>
        <w:t xml:space="preserve"> אדם שמשלם משכורות למחבלים, אדם שהגיש </w:t>
      </w:r>
      <w:bookmarkStart w:id="10595" w:name="_ETM_Q65_412787"/>
      <w:bookmarkEnd w:id="10595"/>
      <w:r>
        <w:rPr>
          <w:rFonts w:hint="cs"/>
          <w:rtl/>
          <w:lang w:eastAsia="he-IL"/>
        </w:rPr>
        <w:t xml:space="preserve">כנגדו </w:t>
      </w:r>
      <w:bookmarkStart w:id="10596" w:name="_ETM_Q65_409511"/>
      <w:bookmarkEnd w:id="10596"/>
      <w:r>
        <w:rPr>
          <w:rFonts w:hint="cs"/>
          <w:rtl/>
          <w:lang w:eastAsia="he-IL"/>
        </w:rPr>
        <w:t>תביעה בבית הדין הבין לאומי בהאג</w:t>
      </w:r>
      <w:bookmarkStart w:id="10597" w:name="_ETM_Q65_410302"/>
      <w:bookmarkEnd w:id="10597"/>
      <w:r>
        <w:rPr>
          <w:rFonts w:hint="cs"/>
          <w:rtl/>
          <w:lang w:eastAsia="he-IL"/>
        </w:rPr>
        <w:t xml:space="preserve"> כפושע מלחמה. ואותו </w:t>
      </w:r>
      <w:bookmarkStart w:id="10598" w:name="_ETM_Q65_417633"/>
      <w:bookmarkEnd w:id="10598"/>
      <w:r>
        <w:rPr>
          <w:rFonts w:hint="cs"/>
          <w:rtl/>
          <w:lang w:eastAsia="he-IL"/>
        </w:rPr>
        <w:t xml:space="preserve">אבו מאזן הצטלם לפני כחודש עם נשיא תוניסיה כשמעליהם </w:t>
      </w:r>
      <w:bookmarkStart w:id="10599" w:name="_ETM_Q65_427066"/>
      <w:bookmarkStart w:id="10600" w:name="_ETM_Q65_422120"/>
      <w:bookmarkEnd w:id="10599"/>
      <w:bookmarkEnd w:id="10600"/>
      <w:r>
        <w:rPr>
          <w:rFonts w:hint="cs"/>
          <w:rtl/>
          <w:lang w:eastAsia="he-IL"/>
        </w:rPr>
        <w:t>יש מפה של ארץ ישראל, וכ</w:t>
      </w:r>
      <w:bookmarkStart w:id="10601" w:name="_ETM_Q65_423750"/>
      <w:bookmarkEnd w:id="10601"/>
      <w:r>
        <w:rPr>
          <w:rFonts w:hint="cs"/>
          <w:rtl/>
          <w:lang w:eastAsia="he-IL"/>
        </w:rPr>
        <w:t>תוב עליה (אומר בערבית ומתרגם</w:t>
      </w:r>
      <w:r w:rsidR="003B46AA">
        <w:rPr>
          <w:rFonts w:hint="cs"/>
          <w:rtl/>
          <w:lang w:eastAsia="he-IL"/>
        </w:rPr>
        <w:t>:</w:t>
      </w:r>
      <w:r>
        <w:rPr>
          <w:rFonts w:hint="cs"/>
          <w:rtl/>
          <w:lang w:eastAsia="he-IL"/>
        </w:rPr>
        <w:t xml:space="preserve">) </w:t>
      </w:r>
      <w:bookmarkStart w:id="10602" w:name="_ETM_Q65_431996"/>
      <w:bookmarkEnd w:id="10602"/>
      <w:r>
        <w:rPr>
          <w:rFonts w:hint="cs"/>
          <w:rtl/>
          <w:lang w:eastAsia="he-IL"/>
        </w:rPr>
        <w:t>כלומר, האדמה מיועדת לבעליה</w:t>
      </w:r>
      <w:bookmarkStart w:id="10603" w:name="_ETM_Q65_427981"/>
      <w:bookmarkEnd w:id="10603"/>
      <w:r>
        <w:rPr>
          <w:rFonts w:hint="cs"/>
          <w:rtl/>
          <w:lang w:eastAsia="he-IL"/>
        </w:rPr>
        <w:t xml:space="preserve">, </w:t>
      </w:r>
      <w:bookmarkStart w:id="10604" w:name="_ETM_Q65_431620"/>
      <w:bookmarkEnd w:id="10604"/>
      <w:r>
        <w:rPr>
          <w:rFonts w:hint="cs"/>
          <w:rtl/>
          <w:lang w:eastAsia="he-IL"/>
        </w:rPr>
        <w:t xml:space="preserve">כשבמפה </w:t>
      </w:r>
      <w:bookmarkStart w:id="10605" w:name="_ETM_Q65_433525"/>
      <w:bookmarkEnd w:id="10605"/>
      <w:r>
        <w:rPr>
          <w:rFonts w:hint="cs"/>
          <w:rtl/>
          <w:lang w:eastAsia="he-IL"/>
        </w:rPr>
        <w:t>מתוארות הערים, ערי ישראל</w:t>
      </w:r>
      <w:bookmarkStart w:id="10606" w:name="_ETM_Q65_437351"/>
      <w:bookmarkEnd w:id="10606"/>
      <w:r>
        <w:rPr>
          <w:rFonts w:hint="cs"/>
          <w:rtl/>
          <w:lang w:eastAsia="he-IL"/>
        </w:rPr>
        <w:t>: ירושלים, יפו,</w:t>
      </w:r>
      <w:bookmarkStart w:id="10607" w:name="_ETM_Q65_438221"/>
      <w:bookmarkEnd w:id="10607"/>
      <w:r>
        <w:rPr>
          <w:rFonts w:hint="cs"/>
          <w:rtl/>
          <w:lang w:eastAsia="he-IL"/>
        </w:rPr>
        <w:t xml:space="preserve"> רמלה, לוד, באר </w:t>
      </w:r>
      <w:bookmarkStart w:id="10608" w:name="_ETM_Q65_443865"/>
      <w:bookmarkEnd w:id="10608"/>
      <w:r>
        <w:rPr>
          <w:rFonts w:hint="cs"/>
          <w:rtl/>
          <w:lang w:eastAsia="he-IL"/>
        </w:rPr>
        <w:t>שבע, וזו התוכנית</w:t>
      </w:r>
      <w:bookmarkStart w:id="10609" w:name="_ETM_Q65_443611"/>
      <w:bookmarkEnd w:id="10609"/>
      <w:r>
        <w:rPr>
          <w:rFonts w:hint="cs"/>
          <w:rtl/>
          <w:lang w:eastAsia="he-IL"/>
        </w:rPr>
        <w:t xml:space="preserve"> הסופית של או</w:t>
      </w:r>
      <w:bookmarkStart w:id="10610" w:name="_ETM_Q65_442881"/>
      <w:bookmarkEnd w:id="10610"/>
      <w:r>
        <w:rPr>
          <w:rFonts w:hint="cs"/>
          <w:rtl/>
          <w:lang w:eastAsia="he-IL"/>
        </w:rPr>
        <w:t>תו ארכי-טרוריסט מרמאללה</w:t>
      </w:r>
      <w:bookmarkStart w:id="10611" w:name="_ETM_Q65_447041"/>
      <w:bookmarkEnd w:id="10611"/>
      <w:r>
        <w:rPr>
          <w:rFonts w:hint="cs"/>
          <w:rtl/>
          <w:lang w:eastAsia="he-IL"/>
        </w:rPr>
        <w:t xml:space="preserve">, </w:t>
      </w:r>
      <w:bookmarkStart w:id="10612" w:name="_ETM_Q65_448300"/>
      <w:bookmarkEnd w:id="10612"/>
      <w:r>
        <w:rPr>
          <w:rFonts w:hint="cs"/>
          <w:rtl/>
          <w:lang w:eastAsia="he-IL"/>
        </w:rPr>
        <w:t xml:space="preserve">שבנט וגנץ מקדמים </w:t>
      </w:r>
      <w:bookmarkStart w:id="10613" w:name="_ETM_Q65_448221"/>
      <w:bookmarkEnd w:id="10613"/>
      <w:r>
        <w:rPr>
          <w:rFonts w:hint="cs"/>
          <w:rtl/>
          <w:lang w:eastAsia="he-IL"/>
        </w:rPr>
        <w:t>כאן לבושתנו ולחרפתנו.</w:t>
      </w:r>
      <w:bookmarkStart w:id="10614" w:name="_ETM_Q65_454448"/>
      <w:bookmarkStart w:id="10615" w:name="_ETM_Q65_454508"/>
      <w:bookmarkStart w:id="10616" w:name="_ETM_Q65_454800"/>
      <w:bookmarkStart w:id="10617" w:name="_ETM_Q65_454860"/>
      <w:bookmarkEnd w:id="10614"/>
      <w:bookmarkEnd w:id="10615"/>
      <w:bookmarkEnd w:id="10616"/>
      <w:bookmarkEnd w:id="10617"/>
      <w:r w:rsidR="00B36160">
        <w:rPr>
          <w:rFonts w:hint="cs"/>
          <w:rtl/>
          <w:lang w:eastAsia="he-IL"/>
        </w:rPr>
        <w:t xml:space="preserve"> </w:t>
      </w:r>
      <w:r>
        <w:rPr>
          <w:rFonts w:hint="cs"/>
          <w:rtl/>
          <w:lang w:eastAsia="he-IL"/>
        </w:rPr>
        <w:t>ויועצו של אבו מאזן</w:t>
      </w:r>
      <w:bookmarkStart w:id="10618" w:name="_ETM_Q65_453191"/>
      <w:bookmarkStart w:id="10619" w:name="_ETM_Q65_454610"/>
      <w:bookmarkEnd w:id="10618"/>
      <w:bookmarkEnd w:id="10619"/>
      <w:r>
        <w:rPr>
          <w:rFonts w:hint="cs"/>
          <w:rtl/>
          <w:lang w:eastAsia="he-IL"/>
        </w:rPr>
        <w:t>, אתה יודע מה הוא אמר אחרי הפגישה הזו? הוא</w:t>
      </w:r>
      <w:bookmarkStart w:id="10620" w:name="_ETM_Q65_462011"/>
      <w:bookmarkEnd w:id="10620"/>
      <w:r>
        <w:rPr>
          <w:rFonts w:hint="cs"/>
          <w:rtl/>
          <w:lang w:eastAsia="he-IL"/>
        </w:rPr>
        <w:t xml:space="preserve"> אמר, ההקלות שקיבלנו </w:t>
      </w:r>
      <w:bookmarkStart w:id="10621" w:name="_ETM_Q65_460051"/>
      <w:bookmarkEnd w:id="10621"/>
      <w:r>
        <w:rPr>
          <w:rFonts w:hint="eastAsia"/>
          <w:rtl/>
          <w:lang w:eastAsia="he-IL"/>
        </w:rPr>
        <w:t>–</w:t>
      </w:r>
      <w:r>
        <w:rPr>
          <w:rFonts w:hint="cs"/>
          <w:rtl/>
          <w:lang w:eastAsia="he-IL"/>
        </w:rPr>
        <w:t xml:space="preserve"> מממשלת </w:t>
      </w:r>
      <w:bookmarkStart w:id="10622" w:name="_ETM_Q65_461461"/>
      <w:bookmarkEnd w:id="10622"/>
      <w:r>
        <w:rPr>
          <w:rFonts w:hint="cs"/>
          <w:rtl/>
          <w:lang w:eastAsia="he-IL"/>
        </w:rPr>
        <w:t>האחים המוסלמים בראשות בנט-עבאס</w:t>
      </w:r>
      <w:bookmarkStart w:id="10623" w:name="_ETM_Q65_465192"/>
      <w:bookmarkStart w:id="10624" w:name="_ETM_Q65_467562"/>
      <w:bookmarkEnd w:id="10623"/>
      <w:bookmarkEnd w:id="10624"/>
      <w:r>
        <w:rPr>
          <w:rFonts w:hint="cs"/>
          <w:rtl/>
          <w:lang w:eastAsia="he-IL"/>
        </w:rPr>
        <w:t xml:space="preserve"> </w:t>
      </w:r>
      <w:r>
        <w:rPr>
          <w:rFonts w:hint="eastAsia"/>
          <w:rtl/>
          <w:lang w:eastAsia="he-IL"/>
        </w:rPr>
        <w:t>–</w:t>
      </w:r>
      <w:bookmarkStart w:id="10625" w:name="_ETM_Q65_475056"/>
      <w:bookmarkEnd w:id="10625"/>
      <w:r>
        <w:rPr>
          <w:rFonts w:hint="cs"/>
          <w:rtl/>
          <w:lang w:eastAsia="he-IL"/>
        </w:rPr>
        <w:t xml:space="preserve"> </w:t>
      </w:r>
      <w:bookmarkStart w:id="10626" w:name="_ETM_Q65_468756"/>
      <w:bookmarkEnd w:id="10626"/>
      <w:r>
        <w:rPr>
          <w:rFonts w:hint="cs"/>
          <w:rtl/>
          <w:lang w:eastAsia="he-IL"/>
        </w:rPr>
        <w:t xml:space="preserve">זה תוספת שלי </w:t>
      </w:r>
      <w:r>
        <w:rPr>
          <w:rtl/>
          <w:lang w:eastAsia="he-IL"/>
        </w:rPr>
        <w:t>–</w:t>
      </w:r>
      <w:bookmarkStart w:id="10627" w:name="_ETM_Q65_464522"/>
      <w:bookmarkStart w:id="10628" w:name="_ETM_Q65_466438"/>
      <w:bookmarkStart w:id="10629" w:name="_ETM_Q65_462821"/>
      <w:bookmarkEnd w:id="10627"/>
      <w:bookmarkEnd w:id="10628"/>
      <w:bookmarkEnd w:id="10629"/>
      <w:r>
        <w:rPr>
          <w:rFonts w:hint="cs"/>
          <w:rtl/>
          <w:lang w:eastAsia="he-IL"/>
        </w:rPr>
        <w:t xml:space="preserve"> יעזרו לפלסטינים </w:t>
      </w:r>
      <w:bookmarkStart w:id="10630" w:name="_ETM_Q65_470782"/>
      <w:bookmarkEnd w:id="10630"/>
      <w:r w:rsidR="001016EB">
        <w:rPr>
          <w:rFonts w:hint="cs"/>
          <w:rtl/>
          <w:lang w:eastAsia="he-IL"/>
        </w:rPr>
        <w:t>– – –</w:t>
      </w:r>
    </w:p>
    <w:p w:rsidR="00596F43" w:rsidRDefault="00596F43" w:rsidP="003B5F05">
      <w:pPr>
        <w:rPr>
          <w:rtl/>
          <w:lang w:eastAsia="he-IL"/>
        </w:rPr>
      </w:pPr>
      <w:bookmarkStart w:id="10631" w:name="_ETM_Q65_472056"/>
      <w:bookmarkStart w:id="10632" w:name="_ETM_Q65_472115"/>
      <w:bookmarkEnd w:id="10631"/>
      <w:bookmarkEnd w:id="10632"/>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Pr="00315356" w:rsidRDefault="00596F43" w:rsidP="003B5F05">
      <w:pPr>
        <w:rPr>
          <w:rtl/>
          <w:lang w:eastAsia="he-IL"/>
        </w:rPr>
      </w:pPr>
    </w:p>
    <w:p w:rsidR="00596F43" w:rsidRDefault="00596F43" w:rsidP="003B5F05">
      <w:pPr>
        <w:rPr>
          <w:rtl/>
          <w:lang w:eastAsia="he-IL"/>
        </w:rPr>
      </w:pPr>
      <w:bookmarkStart w:id="10633" w:name="_ETM_Q65_266152"/>
      <w:bookmarkStart w:id="10634" w:name="_ETM_Q65_266220"/>
      <w:bookmarkStart w:id="10635" w:name="_ETM_Q65_470170"/>
      <w:bookmarkEnd w:id="10633"/>
      <w:bookmarkEnd w:id="10634"/>
      <w:bookmarkEnd w:id="10635"/>
      <w:r>
        <w:rPr>
          <w:rFonts w:hint="cs"/>
          <w:rtl/>
          <w:lang w:eastAsia="he-IL"/>
        </w:rPr>
        <w:t xml:space="preserve">תיארתי </w:t>
      </w:r>
      <w:bookmarkStart w:id="10636" w:name="_ETM_Q65_471520"/>
      <w:bookmarkEnd w:id="10636"/>
      <w:r>
        <w:rPr>
          <w:rFonts w:hint="cs"/>
          <w:rtl/>
          <w:lang w:eastAsia="he-IL"/>
        </w:rPr>
        <w:t>לעצמי שזו תוספת שלך. אפילו אני מסוגל להבין</w:t>
      </w:r>
      <w:bookmarkStart w:id="10637" w:name="_ETM_Q65_470799"/>
      <w:bookmarkEnd w:id="10637"/>
      <w:r>
        <w:rPr>
          <w:rFonts w:hint="cs"/>
          <w:rtl/>
          <w:lang w:eastAsia="he-IL"/>
        </w:rPr>
        <w:t xml:space="preserve"> את זה.</w:t>
      </w:r>
    </w:p>
    <w:p w:rsidR="00596F43" w:rsidRDefault="00596F43" w:rsidP="003B5F05">
      <w:pPr>
        <w:rPr>
          <w:rtl/>
          <w:lang w:eastAsia="he-IL"/>
        </w:rPr>
      </w:pPr>
      <w:bookmarkStart w:id="10638" w:name="_ETM_Q65_471371"/>
      <w:bookmarkStart w:id="10639" w:name="_ETM_Q65_471425"/>
      <w:bookmarkEnd w:id="10638"/>
      <w:bookmarkEnd w:id="10639"/>
    </w:p>
    <w:p w:rsidR="00596F43" w:rsidRDefault="00596F43" w:rsidP="003B5F05">
      <w:pPr>
        <w:pStyle w:val="-"/>
        <w:rPr>
          <w:rtl/>
        </w:rPr>
      </w:pPr>
      <w:r w:rsidRPr="00967AB0">
        <w:rPr>
          <w:rStyle w:val="TagStyle"/>
          <w:rtl/>
        </w:rPr>
        <w:t xml:space="preserve"> &lt;&lt; דובר_המשך &gt;&gt;</w:t>
      </w:r>
      <w:r w:rsidRPr="007B2CC3">
        <w:rPr>
          <w:rStyle w:val="TagStyle"/>
          <w:rtl/>
        </w:rPr>
        <w:t xml:space="preserve"> </w:t>
      </w:r>
      <w:r>
        <w:rPr>
          <w:rtl/>
        </w:rPr>
        <w:t>שלמה קרעי (הליכוד):</w:t>
      </w:r>
      <w:r w:rsidRPr="007B2CC3">
        <w:rPr>
          <w:rStyle w:val="TagStyle"/>
          <w:rtl/>
        </w:rPr>
        <w:t xml:space="preserve"> </w:t>
      </w:r>
      <w:r w:rsidRPr="00967AB0">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0640" w:name="_ETM_Q65_478473"/>
      <w:bookmarkEnd w:id="10640"/>
      <w:r>
        <w:rPr>
          <w:rFonts w:hint="cs"/>
          <w:rtl/>
          <w:lang w:eastAsia="he-IL"/>
        </w:rPr>
        <w:t xml:space="preserve">יעזרו </w:t>
      </w:r>
      <w:bookmarkStart w:id="10641" w:name="_ETM_Q65_475738"/>
      <w:bookmarkEnd w:id="10641"/>
      <w:r>
        <w:rPr>
          <w:rFonts w:hint="cs"/>
          <w:rtl/>
          <w:lang w:eastAsia="he-IL"/>
        </w:rPr>
        <w:t>לפלסטינים להמשיך את המאבק נגד הכיבוש.</w:t>
      </w:r>
      <w:bookmarkStart w:id="10642" w:name="_ETM_Q65_474637"/>
      <w:bookmarkStart w:id="10643" w:name="_ETM_Q65_478536"/>
      <w:bookmarkEnd w:id="10642"/>
      <w:bookmarkEnd w:id="10643"/>
    </w:p>
    <w:p w:rsidR="00596F43" w:rsidRDefault="00596F43" w:rsidP="003B5F05">
      <w:pPr>
        <w:rPr>
          <w:rtl/>
          <w:lang w:eastAsia="he-IL"/>
        </w:rPr>
      </w:pPr>
      <w:bookmarkStart w:id="10644" w:name="_ETM_Q65_478684"/>
      <w:bookmarkStart w:id="10645" w:name="_ETM_Q65_478757"/>
      <w:bookmarkEnd w:id="10644"/>
      <w:bookmarkEnd w:id="10645"/>
    </w:p>
    <w:p w:rsidR="00596F43" w:rsidRDefault="00596F43" w:rsidP="003B5F05">
      <w:pPr>
        <w:rPr>
          <w:rtl/>
          <w:lang w:eastAsia="he-IL"/>
        </w:rPr>
      </w:pPr>
      <w:bookmarkStart w:id="10646" w:name="_ETM_Q65_478861"/>
      <w:bookmarkStart w:id="10647" w:name="_ETM_Q65_478935"/>
      <w:bookmarkEnd w:id="10646"/>
      <w:bookmarkEnd w:id="10647"/>
      <w:r>
        <w:rPr>
          <w:rFonts w:hint="cs"/>
          <w:rtl/>
          <w:lang w:eastAsia="he-IL"/>
        </w:rPr>
        <w:t xml:space="preserve">גנץ, שר הביטחון, </w:t>
      </w:r>
      <w:bookmarkStart w:id="10648" w:name="_ETM_Q65_482588"/>
      <w:bookmarkEnd w:id="10648"/>
      <w:r>
        <w:rPr>
          <w:rFonts w:hint="cs"/>
          <w:rtl/>
          <w:lang w:eastAsia="he-IL"/>
        </w:rPr>
        <w:t>עוזר לאבו מאזן להמשיך ולהיאבק נגד מדינת ישראל</w:t>
      </w:r>
      <w:bookmarkStart w:id="10649" w:name="_ETM_Q65_485407"/>
      <w:bookmarkEnd w:id="10649"/>
      <w:r>
        <w:rPr>
          <w:rFonts w:hint="cs"/>
          <w:rtl/>
          <w:lang w:eastAsia="he-IL"/>
        </w:rPr>
        <w:t xml:space="preserve">. אז באמת, </w:t>
      </w:r>
      <w:bookmarkStart w:id="10650" w:name="_ETM_Q65_487416"/>
      <w:bookmarkEnd w:id="10650"/>
      <w:r>
        <w:rPr>
          <w:rFonts w:hint="cs"/>
          <w:rtl/>
          <w:lang w:eastAsia="he-IL"/>
        </w:rPr>
        <w:t xml:space="preserve">תודה, שקד ואורבך, </w:t>
      </w:r>
      <w:bookmarkStart w:id="10651" w:name="_ETM_Q65_486966"/>
      <w:bookmarkEnd w:id="10651"/>
      <w:r>
        <w:rPr>
          <w:rFonts w:hint="cs"/>
          <w:rtl/>
          <w:lang w:eastAsia="he-IL"/>
        </w:rPr>
        <w:t xml:space="preserve">תודה, סילמן, </w:t>
      </w:r>
      <w:bookmarkStart w:id="10652" w:name="_ETM_Q65_490166"/>
      <w:bookmarkEnd w:id="10652"/>
      <w:r>
        <w:rPr>
          <w:rFonts w:hint="cs"/>
          <w:rtl/>
          <w:lang w:eastAsia="he-IL"/>
        </w:rPr>
        <w:t xml:space="preserve">תודה, ג'וב </w:t>
      </w:r>
      <w:bookmarkStart w:id="10653" w:name="_ETM_Q65_495677"/>
      <w:bookmarkStart w:id="10654" w:name="_ETM_Q65_490916"/>
      <w:bookmarkEnd w:id="10653"/>
      <w:bookmarkEnd w:id="10654"/>
      <w:r>
        <w:rPr>
          <w:rFonts w:hint="cs"/>
          <w:rtl/>
          <w:lang w:eastAsia="he-IL"/>
        </w:rPr>
        <w:t xml:space="preserve">טוב כלפון, אחלה ג'וב קיבלת. זה אולי הג'וב </w:t>
      </w:r>
      <w:bookmarkStart w:id="10655" w:name="_ETM_Q65_496506"/>
      <w:bookmarkEnd w:id="10655"/>
      <w:r>
        <w:rPr>
          <w:rFonts w:hint="cs"/>
          <w:rtl/>
          <w:lang w:eastAsia="he-IL"/>
        </w:rPr>
        <w:t>שעם ישראל</w:t>
      </w:r>
      <w:bookmarkStart w:id="10656" w:name="_ETM_Q65_499989"/>
      <w:bookmarkEnd w:id="10656"/>
      <w:r>
        <w:rPr>
          <w:rFonts w:hint="cs"/>
          <w:rtl/>
          <w:lang w:eastAsia="he-IL"/>
        </w:rPr>
        <w:t xml:space="preserve"> שילם </w:t>
      </w:r>
      <w:bookmarkStart w:id="10657" w:name="_ETM_Q65_498085"/>
      <w:bookmarkEnd w:id="10657"/>
      <w:r>
        <w:rPr>
          <w:rFonts w:hint="cs"/>
          <w:rtl/>
          <w:lang w:eastAsia="he-IL"/>
        </w:rPr>
        <w:t xml:space="preserve">עליו את המחיר הכי יקר. מעולם לא היה ג'וב כל כך יקר </w:t>
      </w:r>
      <w:bookmarkStart w:id="10658" w:name="_ETM_Q65_498705"/>
      <w:bookmarkEnd w:id="10658"/>
      <w:r>
        <w:rPr>
          <w:rFonts w:hint="cs"/>
          <w:rtl/>
          <w:lang w:eastAsia="he-IL"/>
        </w:rPr>
        <w:t xml:space="preserve">כמו הג'וב של ג'וב טוב </w:t>
      </w:r>
      <w:bookmarkStart w:id="10659" w:name="_ETM_Q65_511863"/>
      <w:bookmarkEnd w:id="10659"/>
      <w:r>
        <w:rPr>
          <w:rFonts w:hint="cs"/>
          <w:rtl/>
          <w:lang w:eastAsia="he-IL"/>
        </w:rPr>
        <w:t>כלפון.</w:t>
      </w:r>
    </w:p>
    <w:p w:rsidR="00596F43" w:rsidRDefault="00596F43" w:rsidP="003B5F05">
      <w:pPr>
        <w:rPr>
          <w:rtl/>
          <w:lang w:eastAsia="he-IL"/>
        </w:rPr>
      </w:pPr>
      <w:bookmarkStart w:id="10660" w:name="_ETM_Q65_513510"/>
      <w:bookmarkStart w:id="10661" w:name="_ETM_Q65_513591"/>
      <w:bookmarkStart w:id="10662" w:name="_ETM_Q65_509015"/>
      <w:bookmarkEnd w:id="10660"/>
      <w:bookmarkEnd w:id="10661"/>
      <w:bookmarkEnd w:id="10662"/>
    </w:p>
    <w:p w:rsidR="00596F43" w:rsidRDefault="00596F43" w:rsidP="003B5F05">
      <w:pPr>
        <w:rPr>
          <w:rtl/>
          <w:lang w:eastAsia="he-IL"/>
        </w:rPr>
      </w:pPr>
      <w:bookmarkStart w:id="10663" w:name="_ETM_Q65_509673"/>
      <w:bookmarkStart w:id="10664" w:name="_ETM_Q65_509744"/>
      <w:bookmarkEnd w:id="10663"/>
      <w:bookmarkEnd w:id="10664"/>
      <w:r>
        <w:rPr>
          <w:rFonts w:hint="cs"/>
          <w:rtl/>
          <w:lang w:eastAsia="he-IL"/>
        </w:rPr>
        <w:t>אני לא יודע אם שמעת.</w:t>
      </w:r>
      <w:bookmarkStart w:id="10665" w:name="_ETM_Q65_509974"/>
      <w:bookmarkEnd w:id="10665"/>
      <w:r>
        <w:rPr>
          <w:rFonts w:hint="cs"/>
          <w:rtl/>
          <w:lang w:eastAsia="he-IL"/>
        </w:rPr>
        <w:t xml:space="preserve"> אני </w:t>
      </w:r>
      <w:bookmarkStart w:id="10666" w:name="_ETM_Q65_511764"/>
      <w:bookmarkEnd w:id="10666"/>
      <w:r>
        <w:rPr>
          <w:rFonts w:hint="cs"/>
          <w:rtl/>
          <w:lang w:eastAsia="he-IL"/>
        </w:rPr>
        <w:t xml:space="preserve">חושב שכדאי לקיים על </w:t>
      </w:r>
      <w:bookmarkStart w:id="10667" w:name="_ETM_Q65_513327"/>
      <w:bookmarkEnd w:id="10667"/>
      <w:r>
        <w:rPr>
          <w:rFonts w:hint="cs"/>
          <w:rtl/>
          <w:lang w:eastAsia="he-IL"/>
        </w:rPr>
        <w:t>זה דיון</w:t>
      </w:r>
      <w:bookmarkStart w:id="10668" w:name="_ETM_Q65_512984"/>
      <w:bookmarkEnd w:id="10668"/>
      <w:r>
        <w:rPr>
          <w:rFonts w:hint="cs"/>
          <w:rtl/>
          <w:lang w:eastAsia="he-IL"/>
        </w:rPr>
        <w:t>, רם, בוועדת החוץ והביטחון</w:t>
      </w:r>
      <w:bookmarkStart w:id="10669" w:name="_ETM_Q65_515055"/>
      <w:bookmarkStart w:id="10670" w:name="_ETM_Q65_515546"/>
      <w:bookmarkEnd w:id="10669"/>
      <w:bookmarkEnd w:id="10670"/>
      <w:r>
        <w:rPr>
          <w:rFonts w:hint="cs"/>
          <w:rtl/>
          <w:lang w:eastAsia="he-IL"/>
        </w:rPr>
        <w:t xml:space="preserve"> </w:t>
      </w:r>
      <w:r w:rsidR="001016EB">
        <w:rPr>
          <w:rFonts w:hint="cs"/>
          <w:rtl/>
          <w:lang w:eastAsia="he-IL"/>
        </w:rPr>
        <w:t>– – –</w:t>
      </w:r>
    </w:p>
    <w:p w:rsidR="00596F43" w:rsidRDefault="00596F43" w:rsidP="003B5F05">
      <w:pPr>
        <w:rPr>
          <w:rtl/>
          <w:lang w:eastAsia="he-IL"/>
        </w:rPr>
      </w:pPr>
      <w:bookmarkStart w:id="10671" w:name="_ETM_Q65_516856"/>
      <w:bookmarkStart w:id="10672" w:name="_ETM_Q65_516930"/>
      <w:bookmarkEnd w:id="10671"/>
      <w:bookmarkEnd w:id="10672"/>
    </w:p>
    <w:p w:rsidR="00596F43" w:rsidRDefault="00596F43" w:rsidP="003B5F05">
      <w:pPr>
        <w:pStyle w:val="af5"/>
        <w:rPr>
          <w:rtl/>
        </w:rPr>
      </w:pPr>
      <w:bookmarkStart w:id="10673" w:name="ET_interruption_6127_21"/>
      <w:r w:rsidRPr="00967AB0">
        <w:rPr>
          <w:rStyle w:val="TagStyle"/>
          <w:rtl/>
        </w:rPr>
        <w:t xml:space="preserve"> &lt;&lt; קריאה &gt;&gt;</w:t>
      </w:r>
      <w:r w:rsidRPr="007B2CC3">
        <w:rPr>
          <w:rStyle w:val="TagStyle"/>
          <w:rtl/>
        </w:rPr>
        <w:t xml:space="preserve"> </w:t>
      </w:r>
      <w:r>
        <w:rPr>
          <w:rtl/>
        </w:rPr>
        <w:t>ולדימיר בליאק (יש עתיד):</w:t>
      </w:r>
      <w:r w:rsidRPr="007B2CC3">
        <w:rPr>
          <w:rStyle w:val="TagStyle"/>
          <w:rtl/>
        </w:rPr>
        <w:t xml:space="preserve"> </w:t>
      </w:r>
      <w:r w:rsidRPr="00967AB0">
        <w:rPr>
          <w:rStyle w:val="TagStyle"/>
          <w:rtl/>
        </w:rPr>
        <w:t>&lt;&lt; קריאה &gt;&gt;</w:t>
      </w:r>
      <w:r>
        <w:rPr>
          <w:rtl/>
        </w:rPr>
        <w:t xml:space="preserve">   </w:t>
      </w:r>
      <w:bookmarkEnd w:id="10673"/>
    </w:p>
    <w:p w:rsidR="00596F43" w:rsidRDefault="00596F43" w:rsidP="001016EB">
      <w:pPr>
        <w:rPr>
          <w:rtl/>
          <w:lang w:eastAsia="he-IL"/>
        </w:rPr>
      </w:pPr>
    </w:p>
    <w:p w:rsidR="00596F43" w:rsidRDefault="00596F43" w:rsidP="003B5F05">
      <w:pPr>
        <w:rPr>
          <w:rtl/>
          <w:lang w:eastAsia="he-IL"/>
        </w:rPr>
      </w:pPr>
      <w:bookmarkStart w:id="10674" w:name="_ETM_Q65_522448"/>
      <w:bookmarkStart w:id="10675" w:name="_ETM_Q65_517705"/>
      <w:bookmarkStart w:id="10676" w:name="_ETM_Q65_516113"/>
      <w:bookmarkStart w:id="10677" w:name="_ETM_Q65_513041"/>
      <w:bookmarkEnd w:id="10674"/>
      <w:bookmarkEnd w:id="10675"/>
      <w:bookmarkEnd w:id="10676"/>
      <w:bookmarkEnd w:id="10677"/>
      <w:r>
        <w:rPr>
          <w:rFonts w:hint="cs"/>
          <w:rtl/>
          <w:lang w:eastAsia="he-IL"/>
        </w:rPr>
        <w:t>הג'וב שלו הוא בדיוק כמו הג'וב שלך, שלמה.</w:t>
      </w:r>
    </w:p>
    <w:p w:rsidR="00596F43" w:rsidRDefault="00596F43" w:rsidP="003B5F05">
      <w:pPr>
        <w:rPr>
          <w:rtl/>
          <w:lang w:eastAsia="he-IL"/>
        </w:rPr>
      </w:pPr>
      <w:bookmarkStart w:id="10678" w:name="_ETM_Q65_520944"/>
      <w:bookmarkStart w:id="10679" w:name="_ETM_Q65_521025"/>
      <w:bookmarkEnd w:id="10678"/>
      <w:bookmarkEnd w:id="10679"/>
    </w:p>
    <w:p w:rsidR="00596F43" w:rsidRDefault="00596F43" w:rsidP="003B5F05">
      <w:pPr>
        <w:pStyle w:val="-"/>
        <w:rPr>
          <w:rtl/>
        </w:rPr>
      </w:pPr>
      <w:r w:rsidRPr="00967AB0">
        <w:rPr>
          <w:rStyle w:val="TagStyle"/>
          <w:rtl/>
        </w:rPr>
        <w:t xml:space="preserve"> &lt;&lt; דובר_המשך &gt;&gt;</w:t>
      </w:r>
      <w:r w:rsidRPr="007B2CC3">
        <w:rPr>
          <w:rStyle w:val="TagStyle"/>
          <w:rtl/>
        </w:rPr>
        <w:t xml:space="preserve"> </w:t>
      </w:r>
      <w:r>
        <w:rPr>
          <w:rtl/>
        </w:rPr>
        <w:t>שלמה קרעי (הליכוד):</w:t>
      </w:r>
      <w:r w:rsidRPr="007B2CC3">
        <w:rPr>
          <w:rStyle w:val="TagStyle"/>
          <w:rtl/>
        </w:rPr>
        <w:t xml:space="preserve"> </w:t>
      </w:r>
      <w:r w:rsidRPr="00967AB0">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0680" w:name="_ETM_Q65_515045"/>
      <w:bookmarkEnd w:id="10680"/>
      <w:r>
        <w:rPr>
          <w:rFonts w:hint="cs"/>
          <w:rtl/>
          <w:lang w:eastAsia="he-IL"/>
        </w:rPr>
        <w:t>לא.</w:t>
      </w:r>
    </w:p>
    <w:p w:rsidR="00596F43" w:rsidRDefault="00596F43" w:rsidP="003B5F05">
      <w:pPr>
        <w:rPr>
          <w:rtl/>
          <w:lang w:eastAsia="he-IL"/>
        </w:rPr>
      </w:pPr>
    </w:p>
    <w:p w:rsidR="00596F43" w:rsidRDefault="00596F43" w:rsidP="003B5F05">
      <w:pPr>
        <w:pStyle w:val="af5"/>
        <w:rPr>
          <w:rtl/>
        </w:rPr>
      </w:pPr>
      <w:bookmarkStart w:id="10681" w:name="ET_interruption_6127_64"/>
      <w:r w:rsidRPr="00967AB0">
        <w:rPr>
          <w:rStyle w:val="TagStyle"/>
          <w:rtl/>
        </w:rPr>
        <w:t>&lt;&lt; קריאה &gt;&gt;</w:t>
      </w:r>
      <w:r w:rsidRPr="007B2CC3">
        <w:rPr>
          <w:rStyle w:val="TagStyle"/>
          <w:rtl/>
        </w:rPr>
        <w:t xml:space="preserve"> </w:t>
      </w:r>
      <w:r>
        <w:rPr>
          <w:rtl/>
        </w:rPr>
        <w:t>ולדימיר בליאק (יש עתיד):</w:t>
      </w:r>
      <w:r w:rsidRPr="007B2CC3">
        <w:rPr>
          <w:rStyle w:val="TagStyle"/>
          <w:rtl/>
        </w:rPr>
        <w:t xml:space="preserve"> </w:t>
      </w:r>
      <w:r w:rsidRPr="00967AB0">
        <w:rPr>
          <w:rStyle w:val="TagStyle"/>
          <w:rtl/>
        </w:rPr>
        <w:t>&lt;&lt; קריאה &gt;&gt;</w:t>
      </w:r>
      <w:bookmarkEnd w:id="10681"/>
      <w:r>
        <w:rPr>
          <w:rtl/>
        </w:rPr>
        <w:t xml:space="preserve">   </w:t>
      </w:r>
    </w:p>
    <w:p w:rsidR="00596F43" w:rsidRDefault="00596F43" w:rsidP="003B5F05">
      <w:pPr>
        <w:rPr>
          <w:rtl/>
          <w:lang w:eastAsia="he-IL"/>
        </w:rPr>
      </w:pPr>
    </w:p>
    <w:p w:rsidR="00596F43" w:rsidRDefault="00596F43" w:rsidP="003B5F05">
      <w:pPr>
        <w:rPr>
          <w:rtl/>
          <w:lang w:eastAsia="he-IL"/>
        </w:rPr>
      </w:pPr>
      <w:bookmarkStart w:id="10682" w:name="_ETM_Q65_518628"/>
      <w:bookmarkEnd w:id="10682"/>
      <w:r>
        <w:rPr>
          <w:rFonts w:hint="cs"/>
          <w:rtl/>
          <w:lang w:eastAsia="he-IL"/>
        </w:rPr>
        <w:t>מה לא?</w:t>
      </w:r>
    </w:p>
    <w:p w:rsidR="00596F43" w:rsidRDefault="00596F43" w:rsidP="003B5F05">
      <w:pPr>
        <w:rPr>
          <w:rtl/>
          <w:lang w:eastAsia="he-IL"/>
        </w:rPr>
      </w:pPr>
      <w:bookmarkStart w:id="10683" w:name="_ETM_Q65_521109"/>
      <w:bookmarkStart w:id="10684" w:name="_ETM_Q65_521182"/>
      <w:bookmarkEnd w:id="10683"/>
      <w:bookmarkEnd w:id="10684"/>
    </w:p>
    <w:p w:rsidR="00596F43" w:rsidRDefault="00596F43" w:rsidP="003B5F05">
      <w:pPr>
        <w:pStyle w:val="-"/>
        <w:rPr>
          <w:rtl/>
        </w:rPr>
      </w:pPr>
      <w:bookmarkStart w:id="10685" w:name="ET_speakercontinue_5802_55"/>
      <w:r w:rsidRPr="00967AB0">
        <w:rPr>
          <w:rStyle w:val="TagStyle"/>
          <w:rtl/>
        </w:rPr>
        <w:t xml:space="preserve"> &lt;&lt; דובר_המשך &gt;&gt;</w:t>
      </w:r>
      <w:r w:rsidRPr="007C7B74">
        <w:rPr>
          <w:rStyle w:val="TagStyle"/>
          <w:rtl/>
        </w:rPr>
        <w:t xml:space="preserve"> </w:t>
      </w:r>
      <w:r>
        <w:rPr>
          <w:rtl/>
        </w:rPr>
        <w:t>שלמה קרעי (הליכוד):</w:t>
      </w:r>
      <w:r w:rsidRPr="007C7B74">
        <w:rPr>
          <w:rStyle w:val="TagStyle"/>
          <w:rtl/>
        </w:rPr>
        <w:t xml:space="preserve"> </w:t>
      </w:r>
      <w:r w:rsidRPr="00967AB0">
        <w:rPr>
          <w:rStyle w:val="TagStyle"/>
          <w:rtl/>
        </w:rPr>
        <w:t>&lt;&lt; דובר_המשך &gt;&gt;</w:t>
      </w:r>
      <w:r>
        <w:rPr>
          <w:rtl/>
        </w:rPr>
        <w:t xml:space="preserve">   </w:t>
      </w:r>
      <w:bookmarkEnd w:id="10685"/>
    </w:p>
    <w:p w:rsidR="00596F43" w:rsidRDefault="00596F43" w:rsidP="001016EB">
      <w:pPr>
        <w:rPr>
          <w:rtl/>
          <w:lang w:eastAsia="he-IL"/>
        </w:rPr>
      </w:pPr>
    </w:p>
    <w:p w:rsidR="00596F43" w:rsidRDefault="00596F43" w:rsidP="003B5F05">
      <w:pPr>
        <w:rPr>
          <w:rtl/>
          <w:lang w:eastAsia="he-IL"/>
        </w:rPr>
      </w:pPr>
      <w:bookmarkStart w:id="10686" w:name="_ETM_Q65_522607"/>
      <w:bookmarkStart w:id="10687" w:name="_ETM_Q65_518675"/>
      <w:bookmarkStart w:id="10688" w:name="_ETM_Q65_518740"/>
      <w:bookmarkStart w:id="10689" w:name="_ETM_Q65_519167"/>
      <w:bookmarkEnd w:id="10686"/>
      <w:bookmarkEnd w:id="10687"/>
      <w:bookmarkEnd w:id="10688"/>
      <w:bookmarkEnd w:id="10689"/>
      <w:r>
        <w:rPr>
          <w:rFonts w:hint="cs"/>
          <w:rtl/>
          <w:lang w:eastAsia="he-IL"/>
        </w:rPr>
        <w:t xml:space="preserve">הוא נורבגי. </w:t>
      </w:r>
      <w:bookmarkStart w:id="10690" w:name="_ETM_Q65_518575"/>
      <w:bookmarkEnd w:id="10690"/>
      <w:r>
        <w:rPr>
          <w:rFonts w:hint="cs"/>
          <w:rtl/>
          <w:lang w:eastAsia="he-IL"/>
        </w:rPr>
        <w:t xml:space="preserve">הוא </w:t>
      </w:r>
      <w:bookmarkStart w:id="10691" w:name="_ETM_Q65_521939"/>
      <w:bookmarkEnd w:id="10691"/>
      <w:r>
        <w:rPr>
          <w:rFonts w:hint="cs"/>
          <w:rtl/>
          <w:lang w:eastAsia="he-IL"/>
        </w:rPr>
        <w:t xml:space="preserve">לא כמו הג'וב </w:t>
      </w:r>
      <w:bookmarkStart w:id="10692" w:name="_ETM_Q65_524473"/>
      <w:bookmarkEnd w:id="10692"/>
      <w:r>
        <w:rPr>
          <w:rFonts w:hint="cs"/>
          <w:rtl/>
          <w:lang w:eastAsia="he-IL"/>
        </w:rPr>
        <w:t>שלי.</w:t>
      </w:r>
      <w:bookmarkStart w:id="10693" w:name="_ETM_Q65_520005"/>
      <w:bookmarkEnd w:id="10693"/>
    </w:p>
    <w:p w:rsidR="00596F43" w:rsidRDefault="00596F43" w:rsidP="003B5F05">
      <w:pPr>
        <w:rPr>
          <w:rtl/>
          <w:lang w:eastAsia="he-IL"/>
        </w:rPr>
      </w:pPr>
    </w:p>
    <w:p w:rsidR="00596F43" w:rsidRDefault="00596F43" w:rsidP="003B5F05">
      <w:pPr>
        <w:pStyle w:val="af5"/>
        <w:rPr>
          <w:rtl/>
        </w:rPr>
      </w:pPr>
      <w:bookmarkStart w:id="10694" w:name="ET_interruption_6127_23"/>
      <w:r w:rsidRPr="00967AB0">
        <w:rPr>
          <w:rStyle w:val="TagStyle"/>
          <w:rtl/>
        </w:rPr>
        <w:t xml:space="preserve"> &lt;&lt; קריאה &gt;&gt;</w:t>
      </w:r>
      <w:r w:rsidRPr="007B2CC3">
        <w:rPr>
          <w:rStyle w:val="TagStyle"/>
          <w:rtl/>
        </w:rPr>
        <w:t xml:space="preserve"> </w:t>
      </w:r>
      <w:r>
        <w:rPr>
          <w:rtl/>
        </w:rPr>
        <w:t>ולדימיר בליאק (יש עתיד):</w:t>
      </w:r>
      <w:r w:rsidRPr="007B2CC3">
        <w:rPr>
          <w:rStyle w:val="TagStyle"/>
          <w:rtl/>
        </w:rPr>
        <w:t xml:space="preserve"> </w:t>
      </w:r>
      <w:r w:rsidRPr="00967AB0">
        <w:rPr>
          <w:rStyle w:val="TagStyle"/>
          <w:rtl/>
        </w:rPr>
        <w:t>&lt;&lt; קריאה &gt;&gt;</w:t>
      </w:r>
      <w:r>
        <w:rPr>
          <w:rtl/>
        </w:rPr>
        <w:t xml:space="preserve">   </w:t>
      </w:r>
      <w:bookmarkEnd w:id="10694"/>
    </w:p>
    <w:p w:rsidR="00596F43" w:rsidRDefault="00596F43" w:rsidP="001016EB">
      <w:pPr>
        <w:rPr>
          <w:rtl/>
          <w:lang w:eastAsia="he-IL"/>
        </w:rPr>
      </w:pPr>
    </w:p>
    <w:p w:rsidR="00596F43" w:rsidRDefault="00596F43" w:rsidP="003B5F05">
      <w:pPr>
        <w:rPr>
          <w:rtl/>
          <w:lang w:eastAsia="he-IL"/>
        </w:rPr>
      </w:pPr>
      <w:r>
        <w:rPr>
          <w:rFonts w:hint="cs"/>
          <w:rtl/>
          <w:lang w:eastAsia="he-IL"/>
        </w:rPr>
        <w:t>מה זה משנה?</w:t>
      </w:r>
    </w:p>
    <w:p w:rsidR="00596F43" w:rsidRDefault="00596F43" w:rsidP="003B5F05">
      <w:pPr>
        <w:rPr>
          <w:rtl/>
          <w:lang w:eastAsia="he-IL"/>
        </w:rPr>
      </w:pPr>
      <w:bookmarkStart w:id="10695" w:name="_ETM_Q65_519866"/>
      <w:bookmarkStart w:id="10696" w:name="_ETM_Q65_519909"/>
      <w:bookmarkEnd w:id="10695"/>
      <w:bookmarkEnd w:id="10696"/>
    </w:p>
    <w:p w:rsidR="00596F43" w:rsidRDefault="00596F43" w:rsidP="003B5F05">
      <w:pPr>
        <w:pStyle w:val="-"/>
        <w:rPr>
          <w:rtl/>
        </w:rPr>
      </w:pPr>
      <w:r w:rsidRPr="00967AB0">
        <w:rPr>
          <w:rStyle w:val="TagStyle"/>
          <w:rtl/>
        </w:rPr>
        <w:t xml:space="preserve"> &lt;&lt; דובר_המשך &gt;&gt;</w:t>
      </w:r>
      <w:r w:rsidRPr="007B2CC3">
        <w:rPr>
          <w:rStyle w:val="TagStyle"/>
          <w:rtl/>
        </w:rPr>
        <w:t xml:space="preserve"> </w:t>
      </w:r>
      <w:r>
        <w:rPr>
          <w:rtl/>
        </w:rPr>
        <w:t>שלמה קרעי (הליכוד):</w:t>
      </w:r>
      <w:r w:rsidRPr="007B2CC3">
        <w:rPr>
          <w:rStyle w:val="TagStyle"/>
          <w:rtl/>
        </w:rPr>
        <w:t xml:space="preserve"> </w:t>
      </w:r>
      <w:r w:rsidRPr="00967AB0">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0697" w:name="_ETM_Q65_522049"/>
      <w:bookmarkEnd w:id="10697"/>
      <w:r>
        <w:rPr>
          <w:rFonts w:hint="cs"/>
          <w:rtl/>
          <w:lang w:eastAsia="he-IL"/>
        </w:rPr>
        <w:t xml:space="preserve">הוא לא </w:t>
      </w:r>
      <w:bookmarkStart w:id="10698" w:name="_ETM_Q65_518755"/>
      <w:bookmarkEnd w:id="10698"/>
      <w:r>
        <w:rPr>
          <w:rFonts w:hint="cs"/>
          <w:rtl/>
          <w:lang w:eastAsia="he-IL"/>
        </w:rPr>
        <w:t>נבחר ציבור.</w:t>
      </w:r>
      <w:bookmarkStart w:id="10699" w:name="_ETM_Q65_521426"/>
      <w:bookmarkEnd w:id="10699"/>
    </w:p>
    <w:p w:rsidR="00596F43" w:rsidRDefault="00596F43" w:rsidP="003B5F05">
      <w:pPr>
        <w:rPr>
          <w:rtl/>
          <w:lang w:eastAsia="he-IL"/>
        </w:rPr>
      </w:pPr>
      <w:bookmarkStart w:id="10700" w:name="_ETM_Q65_521660"/>
      <w:bookmarkStart w:id="10701" w:name="_ETM_Q65_521723"/>
      <w:bookmarkEnd w:id="10700"/>
      <w:bookmarkEnd w:id="10701"/>
    </w:p>
    <w:p w:rsidR="00596F43" w:rsidRDefault="00596F43" w:rsidP="003B5F05">
      <w:pPr>
        <w:pStyle w:val="af5"/>
        <w:rPr>
          <w:rtl/>
        </w:rPr>
      </w:pPr>
      <w:bookmarkStart w:id="10702" w:name="ET_interruption_6127_47"/>
      <w:r w:rsidRPr="00967AB0">
        <w:rPr>
          <w:rStyle w:val="TagStyle"/>
          <w:rtl/>
        </w:rPr>
        <w:t>&lt;&lt; קריאה &gt;&gt;</w:t>
      </w:r>
      <w:r w:rsidRPr="007B2CC3">
        <w:rPr>
          <w:rStyle w:val="TagStyle"/>
          <w:rtl/>
        </w:rPr>
        <w:t xml:space="preserve"> </w:t>
      </w:r>
      <w:r>
        <w:rPr>
          <w:rtl/>
        </w:rPr>
        <w:t>ולדימיר בליאק (יש עתיד):</w:t>
      </w:r>
      <w:r w:rsidRPr="007B2CC3">
        <w:rPr>
          <w:rStyle w:val="TagStyle"/>
          <w:rtl/>
        </w:rPr>
        <w:t xml:space="preserve"> </w:t>
      </w:r>
      <w:r w:rsidRPr="00967AB0">
        <w:rPr>
          <w:rStyle w:val="TagStyle"/>
          <w:rtl/>
        </w:rPr>
        <w:t>&lt;&lt; קריאה &gt;&gt;</w:t>
      </w:r>
      <w:bookmarkEnd w:id="10702"/>
      <w:r>
        <w:rPr>
          <w:rtl/>
        </w:rPr>
        <w:t xml:space="preserve">   </w:t>
      </w:r>
    </w:p>
    <w:p w:rsidR="00596F43" w:rsidRPr="007B2CC3" w:rsidRDefault="00596F43" w:rsidP="003B5F05">
      <w:pPr>
        <w:rPr>
          <w:rtl/>
          <w:lang w:eastAsia="he-IL"/>
        </w:rPr>
      </w:pPr>
    </w:p>
    <w:p w:rsidR="00596F43" w:rsidRDefault="00596F43" w:rsidP="003B5F05">
      <w:pPr>
        <w:rPr>
          <w:rtl/>
          <w:lang w:eastAsia="he-IL"/>
        </w:rPr>
      </w:pPr>
      <w:bookmarkStart w:id="10703" w:name="_ETM_Q65_266313"/>
      <w:bookmarkStart w:id="10704" w:name="_ETM_Q65_266372"/>
      <w:bookmarkStart w:id="10705" w:name="_ETM_Q65_518746"/>
      <w:bookmarkEnd w:id="10703"/>
      <w:bookmarkEnd w:id="10704"/>
      <w:bookmarkEnd w:id="10705"/>
      <w:r>
        <w:rPr>
          <w:rFonts w:hint="cs"/>
          <w:rtl/>
          <w:lang w:eastAsia="he-IL"/>
        </w:rPr>
        <w:t>הוא נבחר ציבור.</w:t>
      </w:r>
    </w:p>
    <w:p w:rsidR="00596F43" w:rsidRDefault="00596F43" w:rsidP="003B5F05">
      <w:pPr>
        <w:rPr>
          <w:rtl/>
          <w:lang w:eastAsia="he-IL"/>
        </w:rPr>
      </w:pPr>
      <w:bookmarkStart w:id="10706" w:name="_ETM_Q65_525861"/>
      <w:bookmarkStart w:id="10707" w:name="_ETM_Q65_525921"/>
      <w:bookmarkEnd w:id="10706"/>
      <w:bookmarkEnd w:id="10707"/>
    </w:p>
    <w:p w:rsidR="00596F43" w:rsidRDefault="00596F43" w:rsidP="003B5F05">
      <w:pPr>
        <w:pStyle w:val="-"/>
        <w:rPr>
          <w:rtl/>
        </w:rPr>
      </w:pPr>
      <w:bookmarkStart w:id="10708" w:name="ET_speakercontinue_5802_25"/>
      <w:r w:rsidRPr="00967AB0">
        <w:rPr>
          <w:rStyle w:val="TagStyle"/>
          <w:rtl/>
        </w:rPr>
        <w:t xml:space="preserve"> &lt;&lt; דובר_המשך &gt;&gt;</w:t>
      </w:r>
      <w:r w:rsidRPr="007B2CC3">
        <w:rPr>
          <w:rStyle w:val="TagStyle"/>
          <w:rtl/>
        </w:rPr>
        <w:t xml:space="preserve"> </w:t>
      </w:r>
      <w:r>
        <w:rPr>
          <w:rtl/>
        </w:rPr>
        <w:t>שלמה קרעי (הליכוד):</w:t>
      </w:r>
      <w:r w:rsidRPr="007B2CC3">
        <w:rPr>
          <w:rStyle w:val="TagStyle"/>
          <w:rtl/>
        </w:rPr>
        <w:t xml:space="preserve"> </w:t>
      </w:r>
      <w:r w:rsidRPr="00967AB0">
        <w:rPr>
          <w:rStyle w:val="TagStyle"/>
          <w:rtl/>
        </w:rPr>
        <w:t>&lt;&lt; דובר_המשך &gt;&gt;</w:t>
      </w:r>
      <w:r>
        <w:rPr>
          <w:rtl/>
        </w:rPr>
        <w:t xml:space="preserve">   </w:t>
      </w:r>
      <w:bookmarkEnd w:id="10708"/>
    </w:p>
    <w:p w:rsidR="00596F43" w:rsidRDefault="00596F43" w:rsidP="001016EB">
      <w:pPr>
        <w:rPr>
          <w:rtl/>
          <w:lang w:eastAsia="he-IL"/>
        </w:rPr>
      </w:pPr>
    </w:p>
    <w:p w:rsidR="00596F43" w:rsidRDefault="00596F43" w:rsidP="003B5F05">
      <w:pPr>
        <w:rPr>
          <w:rtl/>
          <w:lang w:eastAsia="he-IL"/>
        </w:rPr>
      </w:pPr>
      <w:bookmarkStart w:id="10709" w:name="_ETM_Q65_526678"/>
      <w:bookmarkEnd w:id="10709"/>
      <w:r>
        <w:rPr>
          <w:rFonts w:hint="cs"/>
          <w:rtl/>
          <w:lang w:eastAsia="he-IL"/>
        </w:rPr>
        <w:t xml:space="preserve">הוא לא </w:t>
      </w:r>
      <w:bookmarkStart w:id="10710" w:name="_ETM_Q65_527637"/>
      <w:bookmarkEnd w:id="10710"/>
      <w:r>
        <w:rPr>
          <w:rFonts w:hint="cs"/>
          <w:rtl/>
          <w:lang w:eastAsia="he-IL"/>
        </w:rPr>
        <w:t>נבחר ציבור</w:t>
      </w:r>
      <w:bookmarkStart w:id="10711" w:name="_ETM_Q65_524526"/>
      <w:bookmarkEnd w:id="10711"/>
      <w:r>
        <w:rPr>
          <w:rFonts w:hint="cs"/>
          <w:rtl/>
          <w:lang w:eastAsia="he-IL"/>
        </w:rPr>
        <w:t>. הוא לא נבחר ציבור. הוא לא נבחר.</w:t>
      </w:r>
    </w:p>
    <w:p w:rsidR="00596F43" w:rsidRDefault="00596F43" w:rsidP="003B5F05">
      <w:pPr>
        <w:rPr>
          <w:rtl/>
          <w:lang w:eastAsia="he-IL"/>
        </w:rPr>
      </w:pPr>
    </w:p>
    <w:p w:rsidR="00596F43" w:rsidRDefault="00596F43" w:rsidP="003B5F05">
      <w:pPr>
        <w:pStyle w:val="af5"/>
        <w:rPr>
          <w:rtl/>
        </w:rPr>
      </w:pPr>
      <w:bookmarkStart w:id="10712" w:name="ET_interruption_6127_48"/>
      <w:r w:rsidRPr="00967AB0">
        <w:rPr>
          <w:rStyle w:val="TagStyle"/>
          <w:rtl/>
        </w:rPr>
        <w:t>&lt;&lt; קריאה &gt;&gt;</w:t>
      </w:r>
      <w:r w:rsidRPr="007B2CC3">
        <w:rPr>
          <w:rStyle w:val="TagStyle"/>
          <w:rtl/>
        </w:rPr>
        <w:t xml:space="preserve"> </w:t>
      </w:r>
      <w:r>
        <w:rPr>
          <w:rtl/>
        </w:rPr>
        <w:t>ולדימיר בליאק (יש עתיד):</w:t>
      </w:r>
      <w:r w:rsidRPr="007B2CC3">
        <w:rPr>
          <w:rStyle w:val="TagStyle"/>
          <w:rtl/>
        </w:rPr>
        <w:t xml:space="preserve"> </w:t>
      </w:r>
      <w:r w:rsidRPr="00967AB0">
        <w:rPr>
          <w:rStyle w:val="TagStyle"/>
          <w:rtl/>
        </w:rPr>
        <w:t>&lt;&lt; קריאה &gt;&gt;</w:t>
      </w:r>
      <w:bookmarkEnd w:id="10712"/>
      <w:r>
        <w:rPr>
          <w:rtl/>
        </w:rPr>
        <w:t xml:space="preserve">   </w:t>
      </w:r>
    </w:p>
    <w:p w:rsidR="00596F43" w:rsidRPr="007B2CC3" w:rsidRDefault="00596F43" w:rsidP="003B5F05">
      <w:pPr>
        <w:rPr>
          <w:rtl/>
          <w:lang w:eastAsia="he-IL"/>
        </w:rPr>
      </w:pPr>
    </w:p>
    <w:p w:rsidR="00596F43" w:rsidRDefault="00596F43" w:rsidP="003B5F05">
      <w:pPr>
        <w:rPr>
          <w:rtl/>
          <w:lang w:eastAsia="he-IL"/>
        </w:rPr>
      </w:pPr>
      <w:bookmarkStart w:id="10713" w:name="_ETM_Q65_266488"/>
      <w:bookmarkStart w:id="10714" w:name="_ETM_Q65_266561"/>
      <w:bookmarkStart w:id="10715" w:name="_ETM_Q65_523747"/>
      <w:bookmarkEnd w:id="10713"/>
      <w:bookmarkEnd w:id="10714"/>
      <w:bookmarkEnd w:id="10715"/>
      <w:r>
        <w:rPr>
          <w:rFonts w:hint="cs"/>
          <w:rtl/>
          <w:lang w:eastAsia="he-IL"/>
        </w:rPr>
        <w:t>לא, לא, סליחה</w:t>
      </w:r>
      <w:bookmarkStart w:id="10716" w:name="_ETM_Q65_523036"/>
      <w:bookmarkEnd w:id="10716"/>
      <w:r>
        <w:rPr>
          <w:rFonts w:hint="cs"/>
          <w:rtl/>
          <w:lang w:eastAsia="he-IL"/>
        </w:rPr>
        <w:t xml:space="preserve">. הוא נבחר ציבור בדיוק </w:t>
      </w:r>
      <w:bookmarkStart w:id="10717" w:name="_ETM_Q65_527105"/>
      <w:bookmarkEnd w:id="10717"/>
      <w:r>
        <w:rPr>
          <w:rFonts w:hint="cs"/>
          <w:rtl/>
          <w:lang w:eastAsia="he-IL"/>
        </w:rPr>
        <w:t>כמוך.</w:t>
      </w:r>
    </w:p>
    <w:p w:rsidR="00596F43" w:rsidRDefault="00596F43" w:rsidP="003B5F05">
      <w:pPr>
        <w:rPr>
          <w:rtl/>
          <w:lang w:eastAsia="he-IL"/>
        </w:rPr>
      </w:pPr>
    </w:p>
    <w:p w:rsidR="00596F43" w:rsidRDefault="00596F43" w:rsidP="003B5F05">
      <w:pPr>
        <w:pStyle w:val="-"/>
        <w:rPr>
          <w:rtl/>
        </w:rPr>
      </w:pPr>
      <w:r w:rsidRPr="00967AB0">
        <w:rPr>
          <w:rStyle w:val="TagStyle"/>
          <w:rtl/>
        </w:rPr>
        <w:t xml:space="preserve"> &lt;&lt; דובר_המשך &gt;&gt;</w:t>
      </w:r>
      <w:r w:rsidRPr="007B2CC3">
        <w:rPr>
          <w:rStyle w:val="TagStyle"/>
          <w:rtl/>
        </w:rPr>
        <w:t xml:space="preserve"> </w:t>
      </w:r>
      <w:r>
        <w:rPr>
          <w:rtl/>
        </w:rPr>
        <w:t>שלמה קרעי (הליכוד):</w:t>
      </w:r>
      <w:r w:rsidRPr="007B2CC3">
        <w:rPr>
          <w:rStyle w:val="TagStyle"/>
          <w:rtl/>
        </w:rPr>
        <w:t xml:space="preserve"> </w:t>
      </w:r>
      <w:r w:rsidRPr="00967AB0">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הוא לא.</w:t>
      </w:r>
      <w:bookmarkStart w:id="10718" w:name="_ETM_Q65_524795"/>
      <w:bookmarkStart w:id="10719" w:name="_ETM_Q65_527516"/>
      <w:bookmarkEnd w:id="10718"/>
      <w:bookmarkEnd w:id="10719"/>
      <w:r>
        <w:rPr>
          <w:rFonts w:hint="cs"/>
          <w:rtl/>
          <w:lang w:eastAsia="he-IL"/>
        </w:rPr>
        <w:t xml:space="preserve"> הוא לא. הוא לא נבחר ציבור</w:t>
      </w:r>
      <w:bookmarkStart w:id="10720" w:name="_ETM_Q65_527595"/>
      <w:bookmarkEnd w:id="10720"/>
      <w:r>
        <w:rPr>
          <w:rFonts w:hint="cs"/>
          <w:rtl/>
          <w:lang w:eastAsia="he-IL"/>
        </w:rPr>
        <w:t>.</w:t>
      </w:r>
    </w:p>
    <w:p w:rsidR="00596F43" w:rsidRDefault="00596F43" w:rsidP="003B5F05">
      <w:pPr>
        <w:rPr>
          <w:rtl/>
          <w:lang w:eastAsia="he-IL"/>
        </w:rPr>
      </w:pPr>
      <w:bookmarkStart w:id="10721" w:name="_ETM_Q65_528115"/>
      <w:bookmarkStart w:id="10722" w:name="_ETM_Q65_528175"/>
      <w:bookmarkEnd w:id="10721"/>
      <w:bookmarkEnd w:id="10722"/>
    </w:p>
    <w:p w:rsidR="00596F43" w:rsidRDefault="00596F43" w:rsidP="003B5F05">
      <w:pPr>
        <w:pStyle w:val="af5"/>
        <w:rPr>
          <w:rtl/>
        </w:rPr>
      </w:pPr>
      <w:bookmarkStart w:id="10723" w:name="_ETM_Q65_528426"/>
      <w:bookmarkStart w:id="10724" w:name="_ETM_Q65_528507"/>
      <w:bookmarkStart w:id="10725" w:name="ET_interruption_6127_49"/>
      <w:bookmarkEnd w:id="10723"/>
      <w:bookmarkEnd w:id="10724"/>
      <w:r w:rsidRPr="00967AB0">
        <w:rPr>
          <w:rStyle w:val="TagStyle"/>
          <w:rtl/>
        </w:rPr>
        <w:t>&lt;&lt; קריאה &gt;&gt;</w:t>
      </w:r>
      <w:r w:rsidRPr="007B2CC3">
        <w:rPr>
          <w:rStyle w:val="TagStyle"/>
          <w:rtl/>
        </w:rPr>
        <w:t xml:space="preserve"> </w:t>
      </w:r>
      <w:r>
        <w:rPr>
          <w:rtl/>
        </w:rPr>
        <w:t>ולדימיר בליאק (יש עתיד):</w:t>
      </w:r>
      <w:r w:rsidRPr="007B2CC3">
        <w:rPr>
          <w:rStyle w:val="TagStyle"/>
          <w:rtl/>
        </w:rPr>
        <w:t xml:space="preserve"> </w:t>
      </w:r>
      <w:r w:rsidRPr="00967AB0">
        <w:rPr>
          <w:rStyle w:val="TagStyle"/>
          <w:rtl/>
        </w:rPr>
        <w:t>&lt;&lt; קריאה &gt;&gt;</w:t>
      </w:r>
      <w:bookmarkEnd w:id="10725"/>
      <w:r>
        <w:rPr>
          <w:rtl/>
        </w:rPr>
        <w:t xml:space="preserve">   </w:t>
      </w:r>
    </w:p>
    <w:p w:rsidR="00596F43" w:rsidRDefault="00596F43" w:rsidP="003B5F05">
      <w:pPr>
        <w:rPr>
          <w:rtl/>
          <w:lang w:eastAsia="he-IL"/>
        </w:rPr>
      </w:pPr>
    </w:p>
    <w:p w:rsidR="00596F43" w:rsidRDefault="00596F43" w:rsidP="003B5F05">
      <w:pPr>
        <w:rPr>
          <w:rtl/>
          <w:lang w:eastAsia="he-IL"/>
        </w:rPr>
      </w:pPr>
      <w:bookmarkStart w:id="10726" w:name="_ETM_Q65_524995"/>
      <w:bookmarkStart w:id="10727" w:name="_ETM_Q65_525059"/>
      <w:bookmarkStart w:id="10728" w:name="_ETM_Q65_526645"/>
      <w:bookmarkEnd w:id="10726"/>
      <w:bookmarkEnd w:id="10727"/>
      <w:bookmarkEnd w:id="10728"/>
      <w:r>
        <w:rPr>
          <w:rFonts w:hint="cs"/>
          <w:rtl/>
          <w:lang w:eastAsia="he-IL"/>
        </w:rPr>
        <w:t>הוא כן. הוא כן</w:t>
      </w:r>
      <w:bookmarkStart w:id="10729" w:name="_ETM_Q65_528235"/>
      <w:bookmarkEnd w:id="10729"/>
      <w:r>
        <w:rPr>
          <w:rFonts w:hint="cs"/>
          <w:rtl/>
          <w:lang w:eastAsia="he-IL"/>
        </w:rPr>
        <w:t>.</w:t>
      </w:r>
    </w:p>
    <w:p w:rsidR="00596F43" w:rsidRDefault="00596F43" w:rsidP="003B5F05">
      <w:pPr>
        <w:rPr>
          <w:rtl/>
          <w:lang w:eastAsia="he-IL"/>
        </w:rPr>
      </w:pPr>
      <w:bookmarkStart w:id="10730" w:name="_ETM_Q65_529318"/>
      <w:bookmarkStart w:id="10731" w:name="_ETM_Q65_529378"/>
      <w:bookmarkEnd w:id="10730"/>
      <w:bookmarkEnd w:id="10731"/>
    </w:p>
    <w:p w:rsidR="00596F43" w:rsidRDefault="00596F43" w:rsidP="003B5F05">
      <w:pPr>
        <w:pStyle w:val="-"/>
        <w:rPr>
          <w:rtl/>
        </w:rPr>
      </w:pPr>
      <w:r w:rsidRPr="00967AB0">
        <w:rPr>
          <w:rStyle w:val="TagStyle"/>
          <w:rtl/>
        </w:rPr>
        <w:t xml:space="preserve"> &lt;&lt; דובר_המשך &gt;&gt;</w:t>
      </w:r>
      <w:r w:rsidRPr="00997645">
        <w:rPr>
          <w:rStyle w:val="TagStyle"/>
          <w:rtl/>
        </w:rPr>
        <w:t xml:space="preserve"> </w:t>
      </w:r>
      <w:r>
        <w:rPr>
          <w:rtl/>
        </w:rPr>
        <w:t>שלמה קרעי (הליכוד):</w:t>
      </w:r>
      <w:r w:rsidRPr="00997645">
        <w:rPr>
          <w:rStyle w:val="TagStyle"/>
          <w:rtl/>
        </w:rPr>
        <w:t xml:space="preserve"> </w:t>
      </w:r>
      <w:r w:rsidRPr="00967AB0">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0732" w:name="_ETM_Q65_530261"/>
      <w:bookmarkEnd w:id="10732"/>
      <w:r>
        <w:rPr>
          <w:rFonts w:hint="cs"/>
          <w:rtl/>
          <w:lang w:eastAsia="he-IL"/>
        </w:rPr>
        <w:t xml:space="preserve">והוא בטח לא </w:t>
      </w:r>
      <w:bookmarkStart w:id="10733" w:name="_ETM_Q65_534206"/>
      <w:bookmarkEnd w:id="10733"/>
      <w:r>
        <w:rPr>
          <w:rFonts w:hint="cs"/>
          <w:rtl/>
          <w:lang w:eastAsia="he-IL"/>
        </w:rPr>
        <w:t xml:space="preserve">נבחר כדי להקים </w:t>
      </w:r>
      <w:bookmarkStart w:id="10734" w:name="_ETM_Q65_532185"/>
      <w:bookmarkEnd w:id="10734"/>
      <w:r>
        <w:rPr>
          <w:rFonts w:hint="cs"/>
          <w:rtl/>
          <w:lang w:eastAsia="he-IL"/>
        </w:rPr>
        <w:t>ממשלה עם האחים המוסלמים</w:t>
      </w:r>
      <w:bookmarkStart w:id="10735" w:name="_ETM_Q65_532516"/>
      <w:bookmarkStart w:id="10736" w:name="_ETM_Q65_538326"/>
      <w:bookmarkStart w:id="10737" w:name="_ETM_Q65_534186"/>
      <w:bookmarkEnd w:id="10735"/>
      <w:bookmarkEnd w:id="10736"/>
      <w:bookmarkEnd w:id="10737"/>
      <w:r>
        <w:rPr>
          <w:rFonts w:hint="cs"/>
          <w:rtl/>
          <w:lang w:eastAsia="he-IL"/>
        </w:rPr>
        <w:t>.</w:t>
      </w:r>
    </w:p>
    <w:p w:rsidR="00596F43" w:rsidRDefault="00596F43" w:rsidP="003B5F05">
      <w:pPr>
        <w:rPr>
          <w:rtl/>
          <w:lang w:eastAsia="he-IL"/>
        </w:rPr>
      </w:pPr>
    </w:p>
    <w:p w:rsidR="00596F43" w:rsidRDefault="00596F43" w:rsidP="003B5F05">
      <w:pPr>
        <w:pStyle w:val="af5"/>
        <w:rPr>
          <w:rtl/>
        </w:rPr>
      </w:pPr>
      <w:bookmarkStart w:id="10738" w:name="ET_interruption_6127_50"/>
      <w:r w:rsidRPr="00967AB0">
        <w:rPr>
          <w:rStyle w:val="TagStyle"/>
          <w:rtl/>
        </w:rPr>
        <w:t>&lt;&lt; קריאה &gt;&gt;</w:t>
      </w:r>
      <w:r w:rsidRPr="007B2CC3">
        <w:rPr>
          <w:rStyle w:val="TagStyle"/>
          <w:rtl/>
        </w:rPr>
        <w:t xml:space="preserve"> </w:t>
      </w:r>
      <w:r>
        <w:rPr>
          <w:rtl/>
        </w:rPr>
        <w:t>ולדימיר בליאק (יש עתיד):</w:t>
      </w:r>
      <w:r w:rsidRPr="007B2CC3">
        <w:rPr>
          <w:rStyle w:val="TagStyle"/>
          <w:rtl/>
        </w:rPr>
        <w:t xml:space="preserve"> </w:t>
      </w:r>
      <w:r w:rsidRPr="00967AB0">
        <w:rPr>
          <w:rStyle w:val="TagStyle"/>
          <w:rtl/>
        </w:rPr>
        <w:t>&lt;&lt; קריאה &gt;&gt;</w:t>
      </w:r>
      <w:bookmarkEnd w:id="10738"/>
      <w:r>
        <w:rPr>
          <w:rtl/>
        </w:rPr>
        <w:t xml:space="preserve">   </w:t>
      </w:r>
    </w:p>
    <w:p w:rsidR="00596F43" w:rsidRPr="00997645" w:rsidRDefault="00596F43" w:rsidP="003B5F05">
      <w:pPr>
        <w:rPr>
          <w:rtl/>
          <w:lang w:eastAsia="he-IL"/>
        </w:rPr>
      </w:pPr>
    </w:p>
    <w:p w:rsidR="00596F43" w:rsidRDefault="00596F43" w:rsidP="003B5F05">
      <w:pPr>
        <w:rPr>
          <w:rtl/>
          <w:lang w:eastAsia="he-IL"/>
        </w:rPr>
      </w:pPr>
      <w:bookmarkStart w:id="10739" w:name="_ETM_Q65_525195"/>
      <w:bookmarkStart w:id="10740" w:name="_ETM_Q65_525244"/>
      <w:bookmarkStart w:id="10741" w:name="_ETM_Q65_535056"/>
      <w:bookmarkStart w:id="10742" w:name="_ETM_Q65_535904"/>
      <w:bookmarkEnd w:id="10739"/>
      <w:bookmarkEnd w:id="10740"/>
      <w:bookmarkEnd w:id="10741"/>
      <w:bookmarkEnd w:id="10742"/>
      <w:r>
        <w:rPr>
          <w:rFonts w:hint="cs"/>
          <w:rtl/>
          <w:lang w:eastAsia="he-IL"/>
        </w:rPr>
        <w:t>אתה לא יכול להתייחס לחוק איך שנוח לך.</w:t>
      </w:r>
      <w:bookmarkStart w:id="10743" w:name="_ETM_Q65_535408"/>
      <w:bookmarkStart w:id="10744" w:name="_ETM_Q65_538114"/>
      <w:bookmarkEnd w:id="10743"/>
      <w:bookmarkEnd w:id="10744"/>
      <w:r>
        <w:rPr>
          <w:rFonts w:hint="cs"/>
          <w:rtl/>
          <w:lang w:eastAsia="he-IL"/>
        </w:rPr>
        <w:t xml:space="preserve"> הוא נבחר ציבור בדיוק כמוך.</w:t>
      </w:r>
      <w:bookmarkStart w:id="10745" w:name="_ETM_Q65_538477"/>
      <w:bookmarkEnd w:id="10745"/>
    </w:p>
    <w:p w:rsidR="00596F43" w:rsidRDefault="00596F43" w:rsidP="003B5F05">
      <w:pPr>
        <w:rPr>
          <w:rtl/>
          <w:lang w:eastAsia="he-IL"/>
        </w:rPr>
      </w:pPr>
    </w:p>
    <w:p w:rsidR="00596F43" w:rsidRDefault="00596F43" w:rsidP="003B5F05">
      <w:pPr>
        <w:pStyle w:val="-"/>
        <w:rPr>
          <w:rtl/>
        </w:rPr>
      </w:pPr>
      <w:r w:rsidRPr="00967AB0">
        <w:rPr>
          <w:rStyle w:val="TagStyle"/>
          <w:rtl/>
        </w:rPr>
        <w:t xml:space="preserve"> &lt;&lt; דובר_המשך &gt;&gt;</w:t>
      </w:r>
      <w:r w:rsidRPr="00997645">
        <w:rPr>
          <w:rStyle w:val="TagStyle"/>
          <w:rtl/>
        </w:rPr>
        <w:t xml:space="preserve"> </w:t>
      </w:r>
      <w:r>
        <w:rPr>
          <w:rtl/>
        </w:rPr>
        <w:t>שלמה קרעי (הליכוד):</w:t>
      </w:r>
      <w:r w:rsidRPr="00997645">
        <w:rPr>
          <w:rStyle w:val="TagStyle"/>
          <w:rtl/>
        </w:rPr>
        <w:t xml:space="preserve"> </w:t>
      </w:r>
      <w:r w:rsidRPr="00967AB0">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0746" w:name="_ETM_Q65_537427"/>
      <w:bookmarkEnd w:id="10746"/>
      <w:r>
        <w:rPr>
          <w:rFonts w:hint="cs"/>
          <w:rtl/>
          <w:lang w:eastAsia="he-IL"/>
        </w:rPr>
        <w:t>זה, מה שנקרא, הוא הוסיף חטא על פשע.</w:t>
      </w:r>
    </w:p>
    <w:p w:rsidR="00596F43" w:rsidRDefault="00596F43" w:rsidP="003B5F05">
      <w:pPr>
        <w:rPr>
          <w:rtl/>
          <w:lang w:eastAsia="he-IL"/>
        </w:rPr>
      </w:pPr>
    </w:p>
    <w:p w:rsidR="00596F43" w:rsidRDefault="00596F43" w:rsidP="003B5F05">
      <w:pPr>
        <w:pStyle w:val="af5"/>
        <w:rPr>
          <w:rtl/>
        </w:rPr>
      </w:pPr>
      <w:bookmarkStart w:id="10747" w:name="ET_interruption_6127_51"/>
      <w:r w:rsidRPr="00967AB0">
        <w:rPr>
          <w:rStyle w:val="TagStyle"/>
          <w:rtl/>
        </w:rPr>
        <w:t>&lt;&lt; קריאה &gt;&gt;</w:t>
      </w:r>
      <w:r w:rsidRPr="007B2CC3">
        <w:rPr>
          <w:rStyle w:val="TagStyle"/>
          <w:rtl/>
        </w:rPr>
        <w:t xml:space="preserve"> </w:t>
      </w:r>
      <w:r>
        <w:rPr>
          <w:rtl/>
        </w:rPr>
        <w:t>ולדימיר בליאק (יש עתיד):</w:t>
      </w:r>
      <w:r w:rsidRPr="007B2CC3">
        <w:rPr>
          <w:rStyle w:val="TagStyle"/>
          <w:rtl/>
        </w:rPr>
        <w:t xml:space="preserve"> </w:t>
      </w:r>
      <w:r w:rsidRPr="00967AB0">
        <w:rPr>
          <w:rStyle w:val="TagStyle"/>
          <w:rtl/>
        </w:rPr>
        <w:t>&lt;&lt; קריאה &gt;&gt;</w:t>
      </w:r>
      <w:bookmarkEnd w:id="10747"/>
      <w:r>
        <w:rPr>
          <w:rtl/>
        </w:rPr>
        <w:t xml:space="preserve">   </w:t>
      </w:r>
    </w:p>
    <w:p w:rsidR="00596F43" w:rsidRPr="00997645" w:rsidRDefault="00596F43" w:rsidP="003B5F05">
      <w:pPr>
        <w:rPr>
          <w:rtl/>
          <w:lang w:eastAsia="he-IL"/>
        </w:rPr>
      </w:pPr>
    </w:p>
    <w:p w:rsidR="00596F43" w:rsidRDefault="00596F43" w:rsidP="003B5F05">
      <w:pPr>
        <w:rPr>
          <w:rtl/>
          <w:lang w:eastAsia="he-IL"/>
        </w:rPr>
      </w:pPr>
      <w:bookmarkStart w:id="10748" w:name="_ETM_Q65_536448"/>
      <w:bookmarkStart w:id="10749" w:name="_ETM_Q65_536514"/>
      <w:bookmarkStart w:id="10750" w:name="_ETM_Q65_533706"/>
      <w:bookmarkStart w:id="10751" w:name="_ETM_Q65_538487"/>
      <w:bookmarkEnd w:id="10748"/>
      <w:bookmarkEnd w:id="10749"/>
      <w:bookmarkEnd w:id="10750"/>
      <w:bookmarkEnd w:id="10751"/>
      <w:r>
        <w:rPr>
          <w:rFonts w:hint="cs"/>
          <w:rtl/>
          <w:lang w:eastAsia="he-IL"/>
        </w:rPr>
        <w:t xml:space="preserve">אגב, אני מופתע </w:t>
      </w:r>
      <w:bookmarkStart w:id="10752" w:name="_ETM_Q65_540821"/>
      <w:bookmarkEnd w:id="10752"/>
      <w:r>
        <w:rPr>
          <w:rFonts w:hint="cs"/>
          <w:rtl/>
          <w:lang w:eastAsia="he-IL"/>
        </w:rPr>
        <w:t>לראות אותך כאן היום.</w:t>
      </w:r>
    </w:p>
    <w:p w:rsidR="00596F43" w:rsidRDefault="00596F43" w:rsidP="003B5F05">
      <w:pPr>
        <w:rPr>
          <w:rtl/>
          <w:lang w:eastAsia="he-IL"/>
        </w:rPr>
      </w:pPr>
      <w:bookmarkStart w:id="10753" w:name="_ETM_Q65_545716"/>
      <w:bookmarkStart w:id="10754" w:name="_ETM_Q65_545776"/>
      <w:bookmarkEnd w:id="10753"/>
      <w:bookmarkEnd w:id="10754"/>
    </w:p>
    <w:p w:rsidR="00596F43" w:rsidRDefault="00596F43" w:rsidP="003B5F05">
      <w:pPr>
        <w:pStyle w:val="-"/>
        <w:rPr>
          <w:rtl/>
        </w:rPr>
      </w:pPr>
      <w:r w:rsidRPr="00967AB0">
        <w:rPr>
          <w:rStyle w:val="TagStyle"/>
          <w:rtl/>
        </w:rPr>
        <w:t xml:space="preserve"> &lt;&lt; דובר_המשך &gt;&gt;</w:t>
      </w:r>
      <w:r w:rsidRPr="00997645">
        <w:rPr>
          <w:rStyle w:val="TagStyle"/>
          <w:rtl/>
        </w:rPr>
        <w:t xml:space="preserve"> </w:t>
      </w:r>
      <w:r>
        <w:rPr>
          <w:rtl/>
        </w:rPr>
        <w:t>שלמה קרעי (הליכוד):</w:t>
      </w:r>
      <w:r w:rsidRPr="00997645">
        <w:rPr>
          <w:rStyle w:val="TagStyle"/>
          <w:rtl/>
        </w:rPr>
        <w:t xml:space="preserve"> </w:t>
      </w:r>
      <w:r w:rsidRPr="00967AB0">
        <w:rPr>
          <w:rStyle w:val="TagStyle"/>
          <w:rtl/>
        </w:rPr>
        <w:t>&lt;&lt; דובר_המשך &gt;&gt;</w:t>
      </w:r>
      <w:r>
        <w:rPr>
          <w:rtl/>
        </w:rPr>
        <w:t xml:space="preserve">   </w:t>
      </w:r>
    </w:p>
    <w:p w:rsidR="00596F43" w:rsidRDefault="00596F43" w:rsidP="001016EB">
      <w:pPr>
        <w:rPr>
          <w:rtl/>
          <w:lang w:eastAsia="he-IL"/>
        </w:rPr>
      </w:pPr>
    </w:p>
    <w:p w:rsidR="00596F43" w:rsidRPr="00997645" w:rsidRDefault="00596F43" w:rsidP="00B36160">
      <w:pPr>
        <w:rPr>
          <w:rtl/>
          <w:lang w:eastAsia="he-IL"/>
        </w:rPr>
      </w:pPr>
      <w:bookmarkStart w:id="10755" w:name="_ETM_Q65_546519"/>
      <w:bookmarkEnd w:id="10755"/>
      <w:r>
        <w:rPr>
          <w:rFonts w:hint="cs"/>
          <w:rtl/>
          <w:lang w:eastAsia="he-IL"/>
        </w:rPr>
        <w:t xml:space="preserve">רם </w:t>
      </w:r>
      <w:bookmarkStart w:id="10756" w:name="_ETM_Q65_542718"/>
      <w:bookmarkEnd w:id="10756"/>
      <w:r>
        <w:rPr>
          <w:rFonts w:hint="cs"/>
          <w:rtl/>
          <w:lang w:eastAsia="he-IL"/>
        </w:rPr>
        <w:t>בן ברק, כדאי לקיים דיו</w:t>
      </w:r>
      <w:bookmarkStart w:id="10757" w:name="_ETM_Q65_549272"/>
      <w:bookmarkEnd w:id="10757"/>
      <w:r>
        <w:rPr>
          <w:rFonts w:hint="cs"/>
          <w:rtl/>
          <w:lang w:eastAsia="he-IL"/>
        </w:rPr>
        <w:t xml:space="preserve">ן על </w:t>
      </w:r>
      <w:bookmarkStart w:id="10758" w:name="_ETM_Q65_545659"/>
      <w:bookmarkEnd w:id="10758"/>
      <w:r>
        <w:rPr>
          <w:rFonts w:hint="cs"/>
          <w:rtl/>
          <w:lang w:eastAsia="he-IL"/>
        </w:rPr>
        <w:t xml:space="preserve">מה שאחמד טיבי אמר השבוע בישיבת הסיעה </w:t>
      </w:r>
      <w:bookmarkStart w:id="10759" w:name="_ETM_Q65_553375"/>
      <w:bookmarkEnd w:id="10759"/>
      <w:r>
        <w:rPr>
          <w:rFonts w:hint="cs"/>
          <w:rtl/>
          <w:lang w:eastAsia="he-IL"/>
        </w:rPr>
        <w:t>שלו</w:t>
      </w:r>
      <w:bookmarkStart w:id="10760" w:name="_ETM_Q65_549099"/>
      <w:bookmarkEnd w:id="10760"/>
      <w:r>
        <w:rPr>
          <w:rFonts w:hint="cs"/>
          <w:rtl/>
          <w:lang w:eastAsia="he-IL"/>
        </w:rPr>
        <w:t>. הוא בעצם איים. הוא אמר</w:t>
      </w:r>
      <w:r w:rsidR="00B36160">
        <w:rPr>
          <w:rFonts w:hint="cs"/>
          <w:rtl/>
          <w:lang w:eastAsia="he-IL"/>
        </w:rPr>
        <w:t>:</w:t>
      </w:r>
      <w:r>
        <w:rPr>
          <w:rFonts w:hint="cs"/>
          <w:rtl/>
          <w:lang w:eastAsia="he-IL"/>
        </w:rPr>
        <w:t xml:space="preserve"> </w:t>
      </w:r>
      <w:bookmarkStart w:id="10761" w:name="_ETM_Q65_553209"/>
      <w:bookmarkEnd w:id="10761"/>
      <w:r>
        <w:rPr>
          <w:rFonts w:hint="cs"/>
          <w:rtl/>
          <w:lang w:eastAsia="he-IL"/>
        </w:rPr>
        <w:t xml:space="preserve">תדעו לכם, תיזהרו, </w:t>
      </w:r>
      <w:bookmarkStart w:id="10762" w:name="_ETM_Q65_556543"/>
      <w:bookmarkEnd w:id="10762"/>
      <w:r>
        <w:rPr>
          <w:rFonts w:hint="cs"/>
          <w:rtl/>
          <w:lang w:eastAsia="he-IL"/>
        </w:rPr>
        <w:t>השנה הזו הולכת להיות שנה קשה, שנה של אינתיפאדה</w:t>
      </w:r>
      <w:bookmarkStart w:id="10763" w:name="_ETM_Q65_557068"/>
      <w:bookmarkStart w:id="10764" w:name="_ETM_Q65_565742"/>
      <w:bookmarkEnd w:id="10763"/>
      <w:bookmarkEnd w:id="10764"/>
      <w:r>
        <w:rPr>
          <w:rFonts w:hint="cs"/>
          <w:rtl/>
          <w:lang w:eastAsia="he-IL"/>
        </w:rPr>
        <w:t>. אחמד טיבי</w:t>
      </w:r>
      <w:bookmarkStart w:id="10765" w:name="_ETM_Q65_564660"/>
      <w:bookmarkEnd w:id="10765"/>
      <w:r>
        <w:rPr>
          <w:rFonts w:hint="cs"/>
          <w:rtl/>
          <w:lang w:eastAsia="he-IL"/>
        </w:rPr>
        <w:t xml:space="preserve">, חבר כנסת, ככה יוצא </w:t>
      </w:r>
      <w:bookmarkStart w:id="10766" w:name="_ETM_Q65_565170"/>
      <w:bookmarkEnd w:id="10766"/>
      <w:r>
        <w:rPr>
          <w:rFonts w:hint="cs"/>
          <w:rtl/>
          <w:lang w:eastAsia="he-IL"/>
        </w:rPr>
        <w:t xml:space="preserve">ומאיים על מדינת </w:t>
      </w:r>
      <w:bookmarkStart w:id="10767" w:name="_ETM_Q65_568236"/>
      <w:bookmarkEnd w:id="10767"/>
      <w:r>
        <w:rPr>
          <w:rFonts w:hint="cs"/>
          <w:rtl/>
          <w:lang w:eastAsia="he-IL"/>
        </w:rPr>
        <w:t xml:space="preserve">ישראל באינתיפאדה. אני חושב ששווה </w:t>
      </w:r>
      <w:bookmarkStart w:id="10768" w:name="_ETM_Q65_567370"/>
      <w:bookmarkEnd w:id="10768"/>
      <w:r>
        <w:rPr>
          <w:rFonts w:hint="cs"/>
          <w:rtl/>
          <w:lang w:eastAsia="he-IL"/>
        </w:rPr>
        <w:t xml:space="preserve">לך לקיים על זה </w:t>
      </w:r>
      <w:bookmarkStart w:id="10769" w:name="_ETM_Q65_571724"/>
      <w:bookmarkEnd w:id="10769"/>
      <w:r>
        <w:rPr>
          <w:rFonts w:hint="cs"/>
          <w:rtl/>
          <w:lang w:eastAsia="he-IL"/>
        </w:rPr>
        <w:t>דיון</w:t>
      </w:r>
      <w:bookmarkStart w:id="10770" w:name="_ETM_Q65_570360"/>
      <w:bookmarkEnd w:id="10770"/>
      <w:r>
        <w:rPr>
          <w:rFonts w:hint="cs"/>
          <w:rtl/>
          <w:lang w:eastAsia="he-IL"/>
        </w:rPr>
        <w:t>: פנינו לאן עם הרשימה המשותפת כאן.</w:t>
      </w:r>
    </w:p>
    <w:p w:rsidR="00596F43" w:rsidRDefault="00596F43" w:rsidP="003B5F05">
      <w:pPr>
        <w:rPr>
          <w:rtl/>
          <w:lang w:eastAsia="he-IL"/>
        </w:rPr>
      </w:pPr>
      <w:bookmarkStart w:id="10771" w:name="_ETM_Q65_536624"/>
      <w:bookmarkStart w:id="10772" w:name="_ETM_Q65_536681"/>
      <w:bookmarkStart w:id="10773" w:name="_ETM_Q65_571300"/>
      <w:bookmarkEnd w:id="10771"/>
      <w:bookmarkEnd w:id="10772"/>
      <w:bookmarkEnd w:id="10773"/>
    </w:p>
    <w:p w:rsidR="00596F43" w:rsidRDefault="00596F43" w:rsidP="003B5F05">
      <w:pPr>
        <w:rPr>
          <w:rtl/>
          <w:lang w:eastAsia="he-IL"/>
        </w:rPr>
      </w:pPr>
      <w:bookmarkStart w:id="10774" w:name="_ETM_Q65_573004"/>
      <w:bookmarkStart w:id="10775" w:name="_ETM_Q65_573095"/>
      <w:bookmarkEnd w:id="10774"/>
      <w:bookmarkEnd w:id="10775"/>
      <w:r>
        <w:rPr>
          <w:rFonts w:hint="cs"/>
          <w:rtl/>
          <w:lang w:eastAsia="he-IL"/>
        </w:rPr>
        <w:t>בהקשר הזה, אני אחתום את הפרק זה</w:t>
      </w:r>
      <w:bookmarkStart w:id="10776" w:name="_ETM_Q65_584840"/>
      <w:bookmarkEnd w:id="10776"/>
      <w:r>
        <w:rPr>
          <w:rFonts w:hint="cs"/>
          <w:rtl/>
          <w:lang w:eastAsia="he-IL"/>
        </w:rPr>
        <w:t xml:space="preserve"> </w:t>
      </w:r>
      <w:r w:rsidR="001016EB">
        <w:rPr>
          <w:rFonts w:hint="cs"/>
          <w:rtl/>
          <w:lang w:eastAsia="he-IL"/>
        </w:rPr>
        <w:t>– – –</w:t>
      </w:r>
    </w:p>
    <w:p w:rsidR="00596F43" w:rsidRPr="00FB5729" w:rsidRDefault="00596F43" w:rsidP="001016EB">
      <w:pPr>
        <w:rPr>
          <w:rtl/>
        </w:rPr>
      </w:pPr>
      <w:bookmarkStart w:id="10777" w:name="_ETM_Q65_587172"/>
      <w:bookmarkStart w:id="10778" w:name="_ETM_Q65_587229"/>
      <w:bookmarkEnd w:id="10777"/>
      <w:bookmarkEnd w:id="10778"/>
    </w:p>
    <w:p w:rsidR="00596F43" w:rsidRDefault="00596F43" w:rsidP="003B5F05">
      <w:pPr>
        <w:pStyle w:val="af5"/>
        <w:rPr>
          <w:rtl/>
        </w:rPr>
      </w:pPr>
      <w:bookmarkStart w:id="10779" w:name="ET_interruption_6127_55"/>
      <w:r w:rsidRPr="00967AB0">
        <w:rPr>
          <w:rStyle w:val="TagStyle"/>
          <w:rtl/>
        </w:rPr>
        <w:t xml:space="preserve"> &lt;&lt; קריאה &gt;&gt;</w:t>
      </w:r>
      <w:r w:rsidRPr="004C6906">
        <w:rPr>
          <w:rStyle w:val="TagStyle"/>
          <w:rtl/>
        </w:rPr>
        <w:t xml:space="preserve"> </w:t>
      </w:r>
      <w:r>
        <w:rPr>
          <w:rtl/>
        </w:rPr>
        <w:t>ולדימיר בליאק (יש עתיד):</w:t>
      </w:r>
      <w:r w:rsidRPr="004C6906">
        <w:rPr>
          <w:rStyle w:val="TagStyle"/>
          <w:rtl/>
        </w:rPr>
        <w:t xml:space="preserve"> </w:t>
      </w:r>
      <w:r w:rsidRPr="00967AB0">
        <w:rPr>
          <w:rStyle w:val="TagStyle"/>
          <w:rtl/>
        </w:rPr>
        <w:t>&lt;&lt; קריאה &gt;&gt;</w:t>
      </w:r>
      <w:r>
        <w:rPr>
          <w:rtl/>
        </w:rPr>
        <w:t xml:space="preserve">   </w:t>
      </w:r>
      <w:bookmarkEnd w:id="10779"/>
    </w:p>
    <w:p w:rsidR="00596F43" w:rsidRDefault="00596F43" w:rsidP="001016EB">
      <w:pPr>
        <w:rPr>
          <w:rtl/>
          <w:lang w:eastAsia="he-IL"/>
        </w:rPr>
      </w:pPr>
    </w:p>
    <w:p w:rsidR="00596F43" w:rsidRDefault="00596F43" w:rsidP="003B5F05">
      <w:pPr>
        <w:rPr>
          <w:rtl/>
          <w:lang w:eastAsia="he-IL"/>
        </w:rPr>
      </w:pPr>
      <w:bookmarkStart w:id="10780" w:name="_ETM_Q65_590841"/>
      <w:bookmarkStart w:id="10781" w:name="_ETM_Q65_591085"/>
      <w:bookmarkStart w:id="10782" w:name="_ETM_Q65_591157"/>
      <w:bookmarkStart w:id="10783" w:name="_ETM_Q65_591291"/>
      <w:bookmarkEnd w:id="10780"/>
      <w:bookmarkEnd w:id="10781"/>
      <w:bookmarkEnd w:id="10782"/>
      <w:bookmarkEnd w:id="10783"/>
      <w:r>
        <w:rPr>
          <w:rFonts w:hint="cs"/>
          <w:rtl/>
          <w:lang w:eastAsia="he-IL"/>
        </w:rPr>
        <w:t>בשירה.</w:t>
      </w:r>
    </w:p>
    <w:p w:rsidR="00596F43" w:rsidRDefault="00596F43" w:rsidP="003B5F05">
      <w:pPr>
        <w:rPr>
          <w:rtl/>
          <w:lang w:eastAsia="he-IL"/>
        </w:rPr>
      </w:pPr>
      <w:bookmarkStart w:id="10784" w:name="_ETM_Q65_589076"/>
      <w:bookmarkStart w:id="10785" w:name="_ETM_Q65_589146"/>
      <w:bookmarkStart w:id="10786" w:name="_ETM_Q65_586788"/>
      <w:bookmarkStart w:id="10787" w:name="_ETM_Q65_583038"/>
      <w:bookmarkStart w:id="10788" w:name="_ETM_Q65_583193"/>
      <w:bookmarkStart w:id="10789" w:name="_ETM_Q65_583416"/>
      <w:bookmarkEnd w:id="10784"/>
      <w:bookmarkEnd w:id="10785"/>
      <w:bookmarkEnd w:id="10786"/>
      <w:bookmarkEnd w:id="10787"/>
      <w:bookmarkEnd w:id="10788"/>
      <w:bookmarkEnd w:id="10789"/>
    </w:p>
    <w:p w:rsidR="00596F43" w:rsidRDefault="00596F43" w:rsidP="003B5F05">
      <w:pPr>
        <w:pStyle w:val="-"/>
        <w:rPr>
          <w:rtl/>
        </w:rPr>
      </w:pPr>
      <w:bookmarkStart w:id="10790" w:name="ET_speakercontinue_5802_31"/>
      <w:r w:rsidRPr="00967AB0">
        <w:rPr>
          <w:rStyle w:val="TagStyle"/>
          <w:rtl/>
        </w:rPr>
        <w:t xml:space="preserve"> &lt;&lt; דובר_המשך &gt;&gt;</w:t>
      </w:r>
      <w:r w:rsidRPr="00AF6ACD">
        <w:rPr>
          <w:rStyle w:val="TagStyle"/>
          <w:rtl/>
        </w:rPr>
        <w:t xml:space="preserve"> </w:t>
      </w:r>
      <w:r>
        <w:rPr>
          <w:rtl/>
        </w:rPr>
        <w:t>שלמה קרעי (הליכוד):</w:t>
      </w:r>
      <w:r w:rsidRPr="00AF6ACD">
        <w:rPr>
          <w:rStyle w:val="TagStyle"/>
          <w:rtl/>
        </w:rPr>
        <w:t xml:space="preserve"> </w:t>
      </w:r>
      <w:r w:rsidRPr="00967AB0">
        <w:rPr>
          <w:rStyle w:val="TagStyle"/>
          <w:rtl/>
        </w:rPr>
        <w:t>&lt;&lt; דובר_המשך &gt;&gt;</w:t>
      </w:r>
      <w:r>
        <w:rPr>
          <w:rtl/>
        </w:rPr>
        <w:t xml:space="preserve">   </w:t>
      </w:r>
      <w:bookmarkEnd w:id="10790"/>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לא. אני חותם בפרשת השבוע </w:t>
      </w:r>
      <w:bookmarkStart w:id="10791" w:name="_ETM_Q65_586820"/>
      <w:bookmarkEnd w:id="10791"/>
      <w:r>
        <w:rPr>
          <w:rFonts w:hint="cs"/>
          <w:rtl/>
          <w:lang w:eastAsia="he-IL"/>
        </w:rPr>
        <w:t>תמיד.</w:t>
      </w:r>
    </w:p>
    <w:p w:rsidR="00596F43" w:rsidRDefault="00596F43" w:rsidP="003B5F05">
      <w:pPr>
        <w:rPr>
          <w:rtl/>
          <w:lang w:eastAsia="he-IL"/>
        </w:rPr>
      </w:pPr>
      <w:bookmarkStart w:id="10792" w:name="_ETM_Q65_587959"/>
      <w:bookmarkStart w:id="10793" w:name="_ETM_Q65_588030"/>
      <w:bookmarkEnd w:id="10792"/>
      <w:bookmarkEnd w:id="10793"/>
    </w:p>
    <w:p w:rsidR="00596F43" w:rsidRDefault="00596F43" w:rsidP="00B36160">
      <w:pPr>
        <w:rPr>
          <w:rtl/>
          <w:lang w:eastAsia="he-IL"/>
        </w:rPr>
      </w:pPr>
      <w:bookmarkStart w:id="10794" w:name="_ETM_Q65_588086"/>
      <w:bookmarkStart w:id="10795" w:name="_ETM_Q65_588137"/>
      <w:bookmarkEnd w:id="10794"/>
      <w:bookmarkEnd w:id="10795"/>
      <w:r>
        <w:rPr>
          <w:rFonts w:hint="cs"/>
          <w:rtl/>
          <w:lang w:eastAsia="he-IL"/>
        </w:rPr>
        <w:t>קראנו בפרשה</w:t>
      </w:r>
      <w:bookmarkStart w:id="10796" w:name="_ETM_Q65_592926"/>
      <w:bookmarkEnd w:id="10796"/>
      <w:r>
        <w:rPr>
          <w:rFonts w:hint="cs"/>
          <w:rtl/>
          <w:lang w:eastAsia="he-IL"/>
        </w:rPr>
        <w:t xml:space="preserve">: "ושרץ </w:t>
      </w:r>
      <w:proofErr w:type="spellStart"/>
      <w:r>
        <w:rPr>
          <w:rFonts w:hint="cs"/>
          <w:rtl/>
          <w:lang w:eastAsia="he-IL"/>
        </w:rPr>
        <w:t>היאר</w:t>
      </w:r>
      <w:proofErr w:type="spellEnd"/>
      <w:r>
        <w:rPr>
          <w:rFonts w:hint="cs"/>
          <w:rtl/>
          <w:lang w:eastAsia="he-IL"/>
        </w:rPr>
        <w:t xml:space="preserve"> </w:t>
      </w:r>
      <w:bookmarkStart w:id="10797" w:name="_ETM_Q65_590409"/>
      <w:bookmarkEnd w:id="10797"/>
      <w:r>
        <w:rPr>
          <w:rFonts w:hint="cs"/>
          <w:rtl/>
          <w:lang w:eastAsia="he-IL"/>
        </w:rPr>
        <w:t xml:space="preserve">צפרדעים, ועלו ובאו </w:t>
      </w:r>
      <w:bookmarkStart w:id="10798" w:name="_ETM_Q65_594590"/>
      <w:bookmarkEnd w:id="10798"/>
      <w:r>
        <w:rPr>
          <w:rFonts w:hint="cs"/>
          <w:rtl/>
          <w:lang w:eastAsia="he-IL"/>
        </w:rPr>
        <w:t xml:space="preserve">בביתך ובחדר משכבך </w:t>
      </w:r>
      <w:bookmarkStart w:id="10799" w:name="_ETM_Q65_599090"/>
      <w:bookmarkEnd w:id="10799"/>
      <w:r>
        <w:rPr>
          <w:rFonts w:hint="cs"/>
          <w:rtl/>
          <w:lang w:eastAsia="he-IL"/>
        </w:rPr>
        <w:t>ועל מיטתך, ובבית עבדיך ובעמך</w:t>
      </w:r>
      <w:bookmarkStart w:id="10800" w:name="_ETM_Q65_599039"/>
      <w:bookmarkEnd w:id="10800"/>
      <w:r>
        <w:rPr>
          <w:rFonts w:hint="cs"/>
          <w:rtl/>
          <w:lang w:eastAsia="he-IL"/>
        </w:rPr>
        <w:t xml:space="preserve"> ובתנוריך ובמשארותיך"</w:t>
      </w:r>
      <w:bookmarkStart w:id="10801" w:name="_ETM_Q65_602951"/>
      <w:bookmarkEnd w:id="10801"/>
      <w:r>
        <w:rPr>
          <w:rFonts w:hint="cs"/>
          <w:rtl/>
          <w:lang w:eastAsia="he-IL"/>
        </w:rPr>
        <w:t xml:space="preserve">, על מכת הצפרדעים </w:t>
      </w:r>
      <w:bookmarkStart w:id="10802" w:name="_ETM_Q65_610337"/>
      <w:bookmarkStart w:id="10803" w:name="_ETM_Q65_605620"/>
      <w:bookmarkEnd w:id="10802"/>
      <w:bookmarkEnd w:id="10803"/>
      <w:r>
        <w:rPr>
          <w:rFonts w:hint="cs"/>
          <w:rtl/>
          <w:lang w:eastAsia="he-IL"/>
        </w:rPr>
        <w:t xml:space="preserve">שקראנו בשבת האחרונה. </w:t>
      </w:r>
      <w:r w:rsidR="00B36160">
        <w:rPr>
          <w:rFonts w:hint="cs"/>
          <w:rtl/>
          <w:lang w:eastAsia="he-IL"/>
        </w:rPr>
        <w:t>"</w:t>
      </w:r>
      <w:r>
        <w:rPr>
          <w:rFonts w:hint="cs"/>
          <w:rtl/>
          <w:lang w:eastAsia="he-IL"/>
        </w:rPr>
        <w:t xml:space="preserve">דרש </w:t>
      </w:r>
      <w:proofErr w:type="spellStart"/>
      <w:r>
        <w:rPr>
          <w:rFonts w:hint="cs"/>
          <w:rtl/>
          <w:lang w:eastAsia="he-IL"/>
        </w:rPr>
        <w:t>תודוס</w:t>
      </w:r>
      <w:proofErr w:type="spellEnd"/>
      <w:r>
        <w:rPr>
          <w:rFonts w:hint="cs"/>
          <w:rtl/>
          <w:lang w:eastAsia="he-IL"/>
        </w:rPr>
        <w:t xml:space="preserve"> איש רומי</w:t>
      </w:r>
      <w:bookmarkStart w:id="10804" w:name="_ETM_Q65_607430"/>
      <w:bookmarkEnd w:id="10804"/>
      <w:r>
        <w:rPr>
          <w:rFonts w:hint="cs"/>
          <w:rtl/>
          <w:lang w:eastAsia="he-IL"/>
        </w:rPr>
        <w:t xml:space="preserve">: מה ראו חנניה, </w:t>
      </w:r>
      <w:proofErr w:type="spellStart"/>
      <w:r>
        <w:rPr>
          <w:rFonts w:hint="cs"/>
          <w:rtl/>
          <w:lang w:eastAsia="he-IL"/>
        </w:rPr>
        <w:t>מישאל</w:t>
      </w:r>
      <w:bookmarkStart w:id="10805" w:name="_ETM_Q65_610520"/>
      <w:bookmarkEnd w:id="10805"/>
      <w:proofErr w:type="spellEnd"/>
      <w:r>
        <w:rPr>
          <w:rFonts w:hint="cs"/>
          <w:rtl/>
          <w:lang w:eastAsia="he-IL"/>
        </w:rPr>
        <w:t xml:space="preserve"> ועזריה שמסרו </w:t>
      </w:r>
      <w:bookmarkStart w:id="10806" w:name="_ETM_Q65_613529"/>
      <w:bookmarkEnd w:id="10806"/>
      <w:r>
        <w:rPr>
          <w:rFonts w:hint="cs"/>
          <w:rtl/>
          <w:lang w:eastAsia="he-IL"/>
        </w:rPr>
        <w:t xml:space="preserve">עצמן על קדושת השם לכבשן </w:t>
      </w:r>
      <w:bookmarkStart w:id="10807" w:name="_ETM_Q65_615859"/>
      <w:bookmarkEnd w:id="10807"/>
      <w:r>
        <w:rPr>
          <w:rFonts w:hint="cs"/>
          <w:rtl/>
          <w:lang w:eastAsia="he-IL"/>
        </w:rPr>
        <w:t xml:space="preserve">האש? נשאו </w:t>
      </w:r>
      <w:bookmarkStart w:id="10808" w:name="_ETM_Q65_621443"/>
      <w:bookmarkEnd w:id="10808"/>
      <w:r>
        <w:rPr>
          <w:rFonts w:hint="cs"/>
          <w:rtl/>
          <w:lang w:eastAsia="he-IL"/>
        </w:rPr>
        <w:t xml:space="preserve">קל וחומר </w:t>
      </w:r>
      <w:bookmarkStart w:id="10809" w:name="_ETM_Q65_618850"/>
      <w:bookmarkEnd w:id="10809"/>
      <w:r>
        <w:rPr>
          <w:rFonts w:hint="cs"/>
          <w:rtl/>
          <w:lang w:eastAsia="he-IL"/>
        </w:rPr>
        <w:t xml:space="preserve">בעצמן. </w:t>
      </w:r>
      <w:bookmarkStart w:id="10810" w:name="_ETM_Q65_622445"/>
      <w:bookmarkStart w:id="10811" w:name="_ETM_Q65_622506"/>
      <w:bookmarkStart w:id="10812" w:name="_ETM_Q65_622605"/>
      <w:bookmarkStart w:id="10813" w:name="_ETM_Q65_622656"/>
      <w:bookmarkEnd w:id="10810"/>
      <w:bookmarkEnd w:id="10811"/>
      <w:bookmarkEnd w:id="10812"/>
      <w:bookmarkEnd w:id="10813"/>
      <w:r>
        <w:rPr>
          <w:rFonts w:hint="cs"/>
          <w:rtl/>
          <w:lang w:eastAsia="he-IL"/>
        </w:rPr>
        <w:t xml:space="preserve">מה הצפרדעים שאין </w:t>
      </w:r>
      <w:proofErr w:type="spellStart"/>
      <w:r>
        <w:rPr>
          <w:rFonts w:hint="cs"/>
          <w:rtl/>
          <w:lang w:eastAsia="he-IL"/>
        </w:rPr>
        <w:t>מצווין</w:t>
      </w:r>
      <w:bookmarkStart w:id="10814" w:name="_ETM_Q65_623210"/>
      <w:bookmarkEnd w:id="10814"/>
      <w:proofErr w:type="spellEnd"/>
      <w:r>
        <w:rPr>
          <w:rFonts w:hint="cs"/>
          <w:rtl/>
          <w:lang w:eastAsia="he-IL"/>
        </w:rPr>
        <w:t xml:space="preserve"> על קדושת השם</w:t>
      </w:r>
      <w:bookmarkStart w:id="10815" w:name="_ETM_Q65_621749"/>
      <w:bookmarkEnd w:id="10815"/>
      <w:r>
        <w:rPr>
          <w:rFonts w:hint="cs"/>
          <w:rtl/>
          <w:lang w:eastAsia="he-IL"/>
        </w:rPr>
        <w:t xml:space="preserve">, </w:t>
      </w:r>
      <w:bookmarkStart w:id="10816" w:name="_ETM_Q65_627345"/>
      <w:bookmarkEnd w:id="10816"/>
      <w:r>
        <w:rPr>
          <w:rFonts w:hint="cs"/>
          <w:rtl/>
          <w:lang w:eastAsia="he-IL"/>
        </w:rPr>
        <w:t xml:space="preserve">כתוב בהן </w:t>
      </w:r>
      <w:r w:rsidR="001016EB">
        <w:rPr>
          <w:rFonts w:hint="cs"/>
          <w:rtl/>
          <w:lang w:eastAsia="he-IL"/>
        </w:rPr>
        <w:t>– – –</w:t>
      </w:r>
      <w:r>
        <w:rPr>
          <w:rFonts w:hint="cs"/>
          <w:rtl/>
          <w:lang w:eastAsia="he-IL"/>
        </w:rPr>
        <w:t xml:space="preserve"> ובתנוריך ובמשארותיך</w:t>
      </w:r>
      <w:bookmarkStart w:id="10817" w:name="_ETM_Q65_624680"/>
      <w:bookmarkEnd w:id="10817"/>
      <w:r>
        <w:rPr>
          <w:rFonts w:hint="cs"/>
          <w:rtl/>
          <w:lang w:eastAsia="he-IL"/>
        </w:rPr>
        <w:t xml:space="preserve">" </w:t>
      </w:r>
      <w:r>
        <w:rPr>
          <w:rtl/>
          <w:lang w:eastAsia="he-IL"/>
        </w:rPr>
        <w:t>–</w:t>
      </w:r>
      <w:r>
        <w:rPr>
          <w:rFonts w:hint="cs"/>
          <w:rtl/>
          <w:lang w:eastAsia="he-IL"/>
        </w:rPr>
        <w:t xml:space="preserve"> הם לא מצווים ל</w:t>
      </w:r>
      <w:bookmarkStart w:id="10818" w:name="_ETM_Q65_628810"/>
      <w:bookmarkEnd w:id="10818"/>
      <w:r>
        <w:rPr>
          <w:rFonts w:hint="cs"/>
          <w:rtl/>
          <w:lang w:eastAsia="he-IL"/>
        </w:rPr>
        <w:t xml:space="preserve">מסור </w:t>
      </w:r>
      <w:bookmarkStart w:id="10819" w:name="_ETM_Q65_633619"/>
      <w:bookmarkEnd w:id="10819"/>
      <w:r>
        <w:rPr>
          <w:rFonts w:hint="cs"/>
          <w:rtl/>
          <w:lang w:eastAsia="he-IL"/>
        </w:rPr>
        <w:t xml:space="preserve">את הנפש, ובכל זאת </w:t>
      </w:r>
      <w:bookmarkStart w:id="10820" w:name="_ETM_Q65_631279"/>
      <w:bookmarkEnd w:id="10820"/>
      <w:r>
        <w:rPr>
          <w:rFonts w:hint="cs"/>
          <w:rtl/>
          <w:lang w:eastAsia="he-IL"/>
        </w:rPr>
        <w:t xml:space="preserve">הם נכנסו לתוך התנורים כשהתנור </w:t>
      </w:r>
      <w:bookmarkStart w:id="10821" w:name="_ETM_Q65_633879"/>
      <w:bookmarkEnd w:id="10821"/>
      <w:r>
        <w:rPr>
          <w:rFonts w:hint="cs"/>
          <w:rtl/>
          <w:lang w:eastAsia="he-IL"/>
        </w:rPr>
        <w:t xml:space="preserve">היה </w:t>
      </w:r>
      <w:bookmarkStart w:id="10822" w:name="_ETM_Q65_634370"/>
      <w:bookmarkEnd w:id="10822"/>
      <w:r>
        <w:rPr>
          <w:rFonts w:hint="cs"/>
          <w:rtl/>
          <w:lang w:eastAsia="he-IL"/>
        </w:rPr>
        <w:t>חם.</w:t>
      </w:r>
      <w:bookmarkStart w:id="10823" w:name="_ETM_Q65_654760"/>
      <w:bookmarkEnd w:id="10823"/>
      <w:r>
        <w:rPr>
          <w:rFonts w:hint="cs"/>
          <w:rtl/>
          <w:lang w:eastAsia="he-IL"/>
        </w:rPr>
        <w:t xml:space="preserve"> </w:t>
      </w:r>
      <w:r w:rsidR="00B36160">
        <w:rPr>
          <w:rFonts w:hint="cs"/>
          <w:rtl/>
          <w:lang w:eastAsia="he-IL"/>
        </w:rPr>
        <w:t>"</w:t>
      </w:r>
      <w:r>
        <w:rPr>
          <w:rFonts w:hint="cs"/>
          <w:rtl/>
          <w:lang w:eastAsia="he-IL"/>
        </w:rPr>
        <w:t>משארותיך</w:t>
      </w:r>
      <w:r w:rsidR="00B36160">
        <w:rPr>
          <w:rFonts w:hint="cs"/>
          <w:rtl/>
          <w:lang w:eastAsia="he-IL"/>
        </w:rPr>
        <w:t>"</w:t>
      </w:r>
      <w:r>
        <w:rPr>
          <w:rFonts w:hint="cs"/>
          <w:rtl/>
          <w:lang w:eastAsia="he-IL"/>
        </w:rPr>
        <w:t xml:space="preserve"> זה בצק</w:t>
      </w:r>
      <w:bookmarkStart w:id="10824" w:name="_ETM_Q65_635999"/>
      <w:bookmarkEnd w:id="10824"/>
      <w:r>
        <w:rPr>
          <w:rFonts w:hint="cs"/>
          <w:rtl/>
          <w:lang w:eastAsia="he-IL"/>
        </w:rPr>
        <w:t>. כשהבצק בתנור, הת</w:t>
      </w:r>
      <w:bookmarkStart w:id="10825" w:name="_ETM_Q65_637599"/>
      <w:bookmarkEnd w:id="10825"/>
      <w:r>
        <w:rPr>
          <w:rFonts w:hint="cs"/>
          <w:rtl/>
          <w:lang w:eastAsia="he-IL"/>
        </w:rPr>
        <w:t xml:space="preserve">נור חם. </w:t>
      </w:r>
      <w:bookmarkStart w:id="10826" w:name="_ETM_Q65_641529"/>
      <w:bookmarkEnd w:id="10826"/>
      <w:r>
        <w:rPr>
          <w:rFonts w:hint="cs"/>
          <w:rtl/>
          <w:lang w:eastAsia="he-IL"/>
        </w:rPr>
        <w:t>אז הצפרדעים מסרו את נפשן על קדושת השם</w:t>
      </w:r>
      <w:bookmarkStart w:id="10827" w:name="_ETM_Q65_643329"/>
      <w:bookmarkEnd w:id="10827"/>
      <w:r>
        <w:rPr>
          <w:rFonts w:hint="cs"/>
          <w:rtl/>
          <w:lang w:eastAsia="he-IL"/>
        </w:rPr>
        <w:t xml:space="preserve">. </w:t>
      </w:r>
      <w:bookmarkStart w:id="10828" w:name="_ETM_Q65_644658"/>
      <w:bookmarkStart w:id="10829" w:name="_ETM_Q65_644725"/>
      <w:bookmarkStart w:id="10830" w:name="_ETM_Q65_644819"/>
      <w:bookmarkStart w:id="10831" w:name="_ETM_Q65_644871"/>
      <w:bookmarkEnd w:id="10828"/>
      <w:bookmarkEnd w:id="10829"/>
      <w:bookmarkEnd w:id="10830"/>
      <w:bookmarkEnd w:id="10831"/>
      <w:r>
        <w:rPr>
          <w:rFonts w:hint="cs"/>
          <w:rtl/>
          <w:lang w:eastAsia="he-IL"/>
        </w:rPr>
        <w:t xml:space="preserve">"אנו </w:t>
      </w:r>
      <w:proofErr w:type="spellStart"/>
      <w:r>
        <w:rPr>
          <w:rFonts w:hint="cs"/>
          <w:rtl/>
          <w:lang w:eastAsia="he-IL"/>
        </w:rPr>
        <w:t>שמצווין</w:t>
      </w:r>
      <w:proofErr w:type="spellEnd"/>
      <w:r>
        <w:rPr>
          <w:rFonts w:hint="cs"/>
          <w:rtl/>
          <w:lang w:eastAsia="he-IL"/>
        </w:rPr>
        <w:t xml:space="preserve"> על </w:t>
      </w:r>
      <w:bookmarkStart w:id="10832" w:name="_ETM_Q65_648106"/>
      <w:bookmarkEnd w:id="10832"/>
      <w:r>
        <w:rPr>
          <w:rFonts w:hint="cs"/>
          <w:rtl/>
          <w:lang w:eastAsia="he-IL"/>
        </w:rPr>
        <w:t>קדושת השם, על אחת כמה וכמה".</w:t>
      </w:r>
      <w:bookmarkStart w:id="10833" w:name="_ETM_Q65_649279"/>
      <w:bookmarkStart w:id="10834" w:name="_ETM_Q65_649545"/>
      <w:bookmarkStart w:id="10835" w:name="_ETM_Q65_649605"/>
      <w:bookmarkStart w:id="10836" w:name="_ETM_Q65_649713"/>
      <w:bookmarkStart w:id="10837" w:name="_ETM_Q65_649767"/>
      <w:bookmarkEnd w:id="10833"/>
      <w:bookmarkEnd w:id="10834"/>
      <w:bookmarkEnd w:id="10835"/>
      <w:bookmarkEnd w:id="10836"/>
      <w:bookmarkEnd w:id="10837"/>
      <w:r>
        <w:rPr>
          <w:rFonts w:hint="cs"/>
          <w:rtl/>
          <w:lang w:eastAsia="he-IL"/>
        </w:rPr>
        <w:t xml:space="preserve"> לכאורה </w:t>
      </w:r>
      <w:r>
        <w:rPr>
          <w:rFonts w:hint="eastAsia"/>
          <w:rtl/>
          <w:lang w:eastAsia="he-IL"/>
        </w:rPr>
        <w:t>–</w:t>
      </w:r>
      <w:r>
        <w:rPr>
          <w:rFonts w:hint="cs"/>
          <w:rtl/>
          <w:lang w:eastAsia="he-IL"/>
        </w:rPr>
        <w:t xml:space="preserve"> למה הם בכלל היו </w:t>
      </w:r>
      <w:bookmarkStart w:id="10838" w:name="_ETM_Q65_654560"/>
      <w:bookmarkEnd w:id="10838"/>
      <w:r>
        <w:rPr>
          <w:rFonts w:hint="cs"/>
          <w:rtl/>
          <w:lang w:eastAsia="he-IL"/>
        </w:rPr>
        <w:t>צריכים ללמוד קל וחומר מהצפרדעים? הרי זה פסוק מפורש</w:t>
      </w:r>
      <w:bookmarkStart w:id="10839" w:name="_ETM_Q65_655280"/>
      <w:bookmarkEnd w:id="10839"/>
      <w:r>
        <w:rPr>
          <w:rFonts w:hint="cs"/>
          <w:rtl/>
          <w:lang w:eastAsia="he-IL"/>
        </w:rPr>
        <w:t>: "</w:t>
      </w:r>
      <w:bookmarkStart w:id="10840" w:name="_ETM_Q65_658050"/>
      <w:bookmarkEnd w:id="10840"/>
      <w:proofErr w:type="spellStart"/>
      <w:r>
        <w:rPr>
          <w:rFonts w:hint="cs"/>
          <w:rtl/>
          <w:lang w:eastAsia="he-IL"/>
        </w:rPr>
        <w:t>ונקדשתי</w:t>
      </w:r>
      <w:proofErr w:type="spellEnd"/>
      <w:r>
        <w:rPr>
          <w:rFonts w:hint="cs"/>
          <w:rtl/>
          <w:lang w:eastAsia="he-IL"/>
        </w:rPr>
        <w:t xml:space="preserve"> </w:t>
      </w:r>
      <w:bookmarkStart w:id="10841" w:name="_ETM_Q65_658085"/>
      <w:bookmarkEnd w:id="10841"/>
      <w:r>
        <w:rPr>
          <w:rFonts w:hint="cs"/>
          <w:rtl/>
          <w:lang w:eastAsia="he-IL"/>
        </w:rPr>
        <w:t>בתוך בני ישראל". אנחנו יודעים שעבודה זרה זה ייהרג</w:t>
      </w:r>
      <w:bookmarkStart w:id="10842" w:name="_ETM_Q65_661780"/>
      <w:bookmarkEnd w:id="10842"/>
      <w:r>
        <w:rPr>
          <w:rFonts w:hint="cs"/>
          <w:rtl/>
          <w:lang w:eastAsia="he-IL"/>
        </w:rPr>
        <w:t xml:space="preserve"> </w:t>
      </w:r>
      <w:bookmarkStart w:id="10843" w:name="_ETM_Q65_663703"/>
      <w:bookmarkEnd w:id="10843"/>
      <w:r>
        <w:rPr>
          <w:rFonts w:hint="cs"/>
          <w:rtl/>
          <w:lang w:eastAsia="he-IL"/>
        </w:rPr>
        <w:t xml:space="preserve">ואל יעבור. אז למה חנניה, </w:t>
      </w:r>
      <w:proofErr w:type="spellStart"/>
      <w:r>
        <w:rPr>
          <w:rFonts w:hint="cs"/>
          <w:rtl/>
          <w:lang w:eastAsia="he-IL"/>
        </w:rPr>
        <w:t>מישאל</w:t>
      </w:r>
      <w:proofErr w:type="spellEnd"/>
      <w:r>
        <w:rPr>
          <w:rFonts w:hint="cs"/>
          <w:rtl/>
          <w:lang w:eastAsia="he-IL"/>
        </w:rPr>
        <w:t xml:space="preserve"> ועזר</w:t>
      </w:r>
      <w:bookmarkStart w:id="10844" w:name="_ETM_Q65_663960"/>
      <w:bookmarkEnd w:id="10844"/>
      <w:r>
        <w:rPr>
          <w:rFonts w:hint="cs"/>
          <w:rtl/>
          <w:lang w:eastAsia="he-IL"/>
        </w:rPr>
        <w:t xml:space="preserve">יה הלכו לצפרדעים? </w:t>
      </w:r>
      <w:bookmarkStart w:id="10845" w:name="_ETM_Q65_671122"/>
      <w:bookmarkEnd w:id="10845"/>
      <w:r>
        <w:rPr>
          <w:rFonts w:hint="cs"/>
          <w:rtl/>
          <w:lang w:eastAsia="he-IL"/>
        </w:rPr>
        <w:t xml:space="preserve">כל תינוק יודע את זה. כל </w:t>
      </w:r>
      <w:bookmarkStart w:id="10846" w:name="_ETM_Q65_671650"/>
      <w:bookmarkEnd w:id="10846"/>
      <w:r>
        <w:rPr>
          <w:rFonts w:hint="cs"/>
          <w:rtl/>
          <w:lang w:eastAsia="he-IL"/>
        </w:rPr>
        <w:t xml:space="preserve">ילד בכיתה </w:t>
      </w:r>
      <w:bookmarkStart w:id="10847" w:name="_ETM_Q65_668710"/>
      <w:bookmarkEnd w:id="10847"/>
      <w:r>
        <w:rPr>
          <w:rFonts w:hint="cs"/>
          <w:rtl/>
          <w:lang w:eastAsia="he-IL"/>
        </w:rPr>
        <w:t xml:space="preserve">א' יודע </w:t>
      </w:r>
      <w:bookmarkStart w:id="10848" w:name="_ETM_Q65_670026"/>
      <w:bookmarkEnd w:id="10848"/>
      <w:r>
        <w:rPr>
          <w:rFonts w:hint="cs"/>
          <w:rtl/>
          <w:lang w:eastAsia="he-IL"/>
        </w:rPr>
        <w:t>ששלוש עבירות זה ייהרג ואל יעבור</w:t>
      </w:r>
      <w:bookmarkStart w:id="10849" w:name="_ETM_Q65_674890"/>
      <w:bookmarkEnd w:id="10849"/>
      <w:r>
        <w:rPr>
          <w:rFonts w:hint="cs"/>
          <w:rtl/>
          <w:lang w:eastAsia="he-IL"/>
        </w:rPr>
        <w:t xml:space="preserve">: עבודה זרה, גילוי </w:t>
      </w:r>
      <w:bookmarkStart w:id="10850" w:name="_ETM_Q65_679304"/>
      <w:bookmarkEnd w:id="10850"/>
      <w:r>
        <w:rPr>
          <w:rFonts w:hint="cs"/>
          <w:rtl/>
          <w:lang w:eastAsia="he-IL"/>
        </w:rPr>
        <w:t>עריות ושפיכות דמים.</w:t>
      </w:r>
      <w:bookmarkStart w:id="10851" w:name="_ETM_Q65_683808"/>
      <w:bookmarkStart w:id="10852" w:name="_ETM_Q65_683871"/>
      <w:bookmarkStart w:id="10853" w:name="_ETM_Q65_683969"/>
      <w:bookmarkStart w:id="10854" w:name="_ETM_Q65_684035"/>
      <w:bookmarkEnd w:id="10851"/>
      <w:bookmarkEnd w:id="10852"/>
      <w:bookmarkEnd w:id="10853"/>
      <w:bookmarkEnd w:id="10854"/>
      <w:r>
        <w:rPr>
          <w:rFonts w:hint="cs"/>
          <w:rtl/>
          <w:lang w:eastAsia="he-IL"/>
        </w:rPr>
        <w:t xml:space="preserve"> אלא מה</w:t>
      </w:r>
      <w:bookmarkStart w:id="10855" w:name="_ETM_Q65_680230"/>
      <w:bookmarkEnd w:id="10855"/>
      <w:r>
        <w:rPr>
          <w:rFonts w:hint="cs"/>
          <w:rtl/>
          <w:lang w:eastAsia="he-IL"/>
        </w:rPr>
        <w:t xml:space="preserve">? בפני חנניה, </w:t>
      </w:r>
      <w:proofErr w:type="spellStart"/>
      <w:r>
        <w:rPr>
          <w:rFonts w:hint="cs"/>
          <w:rtl/>
          <w:lang w:eastAsia="he-IL"/>
        </w:rPr>
        <w:t>מישאל</w:t>
      </w:r>
      <w:proofErr w:type="spellEnd"/>
      <w:r>
        <w:rPr>
          <w:rFonts w:hint="cs"/>
          <w:rtl/>
          <w:lang w:eastAsia="he-IL"/>
        </w:rPr>
        <w:t xml:space="preserve"> ועזריה הייתה אפ</w:t>
      </w:r>
      <w:bookmarkStart w:id="10856" w:name="_ETM_Q65_680760"/>
      <w:bookmarkEnd w:id="10856"/>
      <w:r>
        <w:rPr>
          <w:rFonts w:hint="cs"/>
          <w:rtl/>
          <w:lang w:eastAsia="he-IL"/>
        </w:rPr>
        <w:t>שרות אחרת. הם יכלו לברוח. הם לא היו חייבים להישאר שם ול</w:t>
      </w:r>
      <w:bookmarkStart w:id="10857" w:name="_ETM_Q65_688740"/>
      <w:bookmarkEnd w:id="10857"/>
      <w:r>
        <w:rPr>
          <w:rFonts w:hint="cs"/>
          <w:rtl/>
          <w:lang w:eastAsia="he-IL"/>
        </w:rPr>
        <w:t>עמוד בפני שתי הברירות, אם להשתחוות לפסל או להיזרק לכבש</w:t>
      </w:r>
      <w:bookmarkStart w:id="10858" w:name="_ETM_Q65_691380"/>
      <w:bookmarkEnd w:id="10858"/>
      <w:r>
        <w:rPr>
          <w:rFonts w:hint="cs"/>
          <w:rtl/>
          <w:lang w:eastAsia="he-IL"/>
        </w:rPr>
        <w:t>ן האש. ולכן הם למדו קל וחומר מהצפרדעים.</w:t>
      </w:r>
      <w:bookmarkStart w:id="10859" w:name="_ETM_Q65_698850"/>
      <w:bookmarkEnd w:id="10859"/>
      <w:r>
        <w:rPr>
          <w:rFonts w:hint="cs"/>
          <w:rtl/>
          <w:lang w:eastAsia="he-IL"/>
        </w:rPr>
        <w:t xml:space="preserve"> הם אמרו, </w:t>
      </w:r>
      <w:bookmarkStart w:id="10860" w:name="_ETM_Q65_700644"/>
      <w:bookmarkEnd w:id="10860"/>
      <w:r>
        <w:rPr>
          <w:rFonts w:hint="cs"/>
          <w:rtl/>
          <w:lang w:eastAsia="he-IL"/>
        </w:rPr>
        <w:t xml:space="preserve">הצפרדעים, גם הייתה להם </w:t>
      </w:r>
      <w:bookmarkStart w:id="10861" w:name="_ETM_Q65_701351"/>
      <w:bookmarkEnd w:id="10861"/>
      <w:r>
        <w:rPr>
          <w:rFonts w:hint="cs"/>
          <w:rtl/>
          <w:lang w:eastAsia="he-IL"/>
        </w:rPr>
        <w:t xml:space="preserve">אפשרות ללכת לחדר המשכב, להיות </w:t>
      </w:r>
      <w:bookmarkStart w:id="10862" w:name="_ETM_Q65_712230"/>
      <w:bookmarkEnd w:id="10862"/>
      <w:r>
        <w:rPr>
          <w:rFonts w:hint="cs"/>
          <w:rtl/>
          <w:lang w:eastAsia="he-IL"/>
        </w:rPr>
        <w:t>בכל מ</w:t>
      </w:r>
      <w:bookmarkStart w:id="10863" w:name="_ETM_Q65_708491"/>
      <w:bookmarkEnd w:id="10863"/>
      <w:r>
        <w:rPr>
          <w:rFonts w:hint="cs"/>
          <w:rtl/>
          <w:lang w:eastAsia="he-IL"/>
        </w:rPr>
        <w:t>יני מקומות אחרים</w:t>
      </w:r>
      <w:r w:rsidR="00B36160">
        <w:rPr>
          <w:rFonts w:hint="cs"/>
          <w:rtl/>
          <w:lang w:eastAsia="he-IL"/>
        </w:rPr>
        <w:t>,</w:t>
      </w:r>
      <w:r>
        <w:rPr>
          <w:rFonts w:hint="cs"/>
          <w:rtl/>
          <w:lang w:eastAsia="he-IL"/>
        </w:rPr>
        <w:t xml:space="preserve"> אבל אלו שבחרו </w:t>
      </w:r>
      <w:bookmarkStart w:id="10864" w:name="_ETM_Q65_711020"/>
      <w:bookmarkEnd w:id="10864"/>
      <w:r>
        <w:rPr>
          <w:rFonts w:hint="cs"/>
          <w:rtl/>
          <w:lang w:eastAsia="he-IL"/>
        </w:rPr>
        <w:t xml:space="preserve">ללכת לתנורים, </w:t>
      </w:r>
      <w:bookmarkStart w:id="10865" w:name="_ETM_Q65_714778"/>
      <w:bookmarkEnd w:id="10865"/>
      <w:r>
        <w:rPr>
          <w:rFonts w:hint="cs"/>
          <w:rtl/>
          <w:lang w:eastAsia="he-IL"/>
        </w:rPr>
        <w:t>הם עשו את זה אפילו שהייתה להם ברירה אחרת</w:t>
      </w:r>
      <w:bookmarkStart w:id="10866" w:name="_ETM_Q65_713159"/>
      <w:bookmarkEnd w:id="10866"/>
      <w:r>
        <w:rPr>
          <w:rFonts w:hint="cs"/>
          <w:rtl/>
          <w:lang w:eastAsia="he-IL"/>
        </w:rPr>
        <w:t xml:space="preserve">. </w:t>
      </w:r>
      <w:bookmarkStart w:id="10867" w:name="_ETM_Q65_719269"/>
      <w:bookmarkEnd w:id="10867"/>
      <w:r>
        <w:rPr>
          <w:rFonts w:hint="cs"/>
          <w:rtl/>
          <w:lang w:eastAsia="he-IL"/>
        </w:rPr>
        <w:t>זאת אומרת</w:t>
      </w:r>
      <w:bookmarkStart w:id="10868" w:name="_ETM_Q65_715928"/>
      <w:bookmarkEnd w:id="10868"/>
      <w:r>
        <w:rPr>
          <w:rFonts w:hint="cs"/>
          <w:rtl/>
          <w:lang w:eastAsia="he-IL"/>
        </w:rPr>
        <w:t xml:space="preserve"> שאדם צריך למסור את נפשו על קידוש השם </w:t>
      </w:r>
      <w:bookmarkStart w:id="10869" w:name="_ETM_Q65_723952"/>
      <w:bookmarkEnd w:id="10869"/>
      <w:r>
        <w:rPr>
          <w:rFonts w:hint="cs"/>
          <w:rtl/>
          <w:lang w:eastAsia="he-IL"/>
        </w:rPr>
        <w:t xml:space="preserve">בשמחה, ולא להישמט ולברוח. ולכן הם נשאו קל וחומר </w:t>
      </w:r>
      <w:bookmarkStart w:id="10870" w:name="_ETM_Q65_724128"/>
      <w:bookmarkEnd w:id="10870"/>
      <w:r>
        <w:rPr>
          <w:rFonts w:hint="cs"/>
          <w:rtl/>
          <w:lang w:eastAsia="he-IL"/>
        </w:rPr>
        <w:t xml:space="preserve">בעצמם, </w:t>
      </w:r>
      <w:bookmarkStart w:id="10871" w:name="_ETM_Q65_724740"/>
      <w:bookmarkEnd w:id="10871"/>
      <w:r>
        <w:rPr>
          <w:rFonts w:hint="cs"/>
          <w:rtl/>
          <w:lang w:eastAsia="he-IL"/>
        </w:rPr>
        <w:t>מה</w:t>
      </w:r>
      <w:bookmarkStart w:id="10872" w:name="_ETM_Q65_726697"/>
      <w:bookmarkStart w:id="10873" w:name="_ETM_Q65_726886"/>
      <w:bookmarkEnd w:id="10872"/>
      <w:bookmarkEnd w:id="10873"/>
      <w:r>
        <w:rPr>
          <w:rFonts w:hint="cs"/>
          <w:rtl/>
          <w:lang w:eastAsia="he-IL"/>
        </w:rPr>
        <w:t>צפרדעים, והחליטו להיזרק לכבשן האש.</w:t>
      </w:r>
    </w:p>
    <w:p w:rsidR="00596F43" w:rsidRDefault="00596F43" w:rsidP="003B5F05">
      <w:pPr>
        <w:rPr>
          <w:rtl/>
          <w:lang w:eastAsia="he-IL"/>
        </w:rPr>
      </w:pPr>
    </w:p>
    <w:p w:rsidR="00B36160" w:rsidRDefault="00596F43" w:rsidP="00B36160">
      <w:pPr>
        <w:rPr>
          <w:rtl/>
        </w:rPr>
      </w:pPr>
      <w:r>
        <w:rPr>
          <w:rFonts w:hint="cs"/>
          <w:rtl/>
          <w:lang w:eastAsia="he-IL"/>
        </w:rPr>
        <w:t xml:space="preserve">מסופר על רבי </w:t>
      </w:r>
      <w:bookmarkStart w:id="10874" w:name="_ETM_Q65_731226"/>
      <w:bookmarkEnd w:id="10874"/>
      <w:r>
        <w:rPr>
          <w:rFonts w:hint="cs"/>
          <w:rtl/>
          <w:lang w:eastAsia="he-IL"/>
        </w:rPr>
        <w:t xml:space="preserve">נחום </w:t>
      </w:r>
      <w:proofErr w:type="spellStart"/>
      <w:r>
        <w:rPr>
          <w:rFonts w:hint="cs"/>
          <w:rtl/>
          <w:lang w:eastAsia="he-IL"/>
        </w:rPr>
        <w:t>מצ'רנוביל</w:t>
      </w:r>
      <w:proofErr w:type="spellEnd"/>
      <w:r>
        <w:rPr>
          <w:rFonts w:hint="cs"/>
          <w:rtl/>
          <w:lang w:eastAsia="he-IL"/>
        </w:rPr>
        <w:t xml:space="preserve"> שפעם </w:t>
      </w:r>
      <w:bookmarkStart w:id="10875" w:name="_ETM_Q65_738233"/>
      <w:bookmarkStart w:id="10876" w:name="_ETM_Q65_733447"/>
      <w:bookmarkEnd w:id="10875"/>
      <w:bookmarkEnd w:id="10876"/>
      <w:r>
        <w:rPr>
          <w:rFonts w:hint="cs"/>
          <w:rtl/>
          <w:lang w:eastAsia="he-IL"/>
        </w:rPr>
        <w:t>התארח באכסניה א</w:t>
      </w:r>
      <w:bookmarkStart w:id="10877" w:name="_ETM_Q65_736517"/>
      <w:bookmarkStart w:id="10878" w:name="_ETM_Q65_736721"/>
      <w:bookmarkEnd w:id="10877"/>
      <w:bookmarkEnd w:id="10878"/>
      <w:r>
        <w:rPr>
          <w:rFonts w:hint="cs"/>
          <w:rtl/>
          <w:lang w:eastAsia="he-IL"/>
        </w:rPr>
        <w:t xml:space="preserve">צל יהודי בור ועם הארץ. ראה אותו בעל </w:t>
      </w:r>
      <w:bookmarkStart w:id="10879" w:name="_ETM_Q65_744847"/>
      <w:bookmarkEnd w:id="10879"/>
      <w:r>
        <w:rPr>
          <w:rFonts w:hint="cs"/>
          <w:rtl/>
          <w:lang w:eastAsia="he-IL"/>
        </w:rPr>
        <w:t>האכסניה</w:t>
      </w:r>
      <w:bookmarkStart w:id="10880" w:name="_ETM_Q65_741637"/>
      <w:bookmarkEnd w:id="10880"/>
      <w:r>
        <w:rPr>
          <w:rFonts w:hint="cs"/>
          <w:rtl/>
          <w:lang w:eastAsia="he-IL"/>
        </w:rPr>
        <w:t xml:space="preserve"> קורא תיקון חצות בדמעות שליש</w:t>
      </w:r>
      <w:bookmarkStart w:id="10881" w:name="_ETM_Q65_742507"/>
      <w:bookmarkStart w:id="10882" w:name="_ETM_Q65_745588"/>
      <w:bookmarkEnd w:id="10881"/>
      <w:bookmarkEnd w:id="10882"/>
      <w:r>
        <w:rPr>
          <w:rFonts w:hint="cs"/>
          <w:rtl/>
          <w:lang w:eastAsia="he-IL"/>
        </w:rPr>
        <w:t>. שאל אותו</w:t>
      </w:r>
      <w:bookmarkStart w:id="10883" w:name="_ETM_Q65_744457"/>
      <w:bookmarkEnd w:id="10883"/>
      <w:r>
        <w:rPr>
          <w:rFonts w:hint="cs"/>
          <w:rtl/>
          <w:lang w:eastAsia="he-IL"/>
        </w:rPr>
        <w:t xml:space="preserve">: </w:t>
      </w:r>
      <w:bookmarkStart w:id="10884" w:name="_ETM_Q65_745521"/>
      <w:bookmarkEnd w:id="10884"/>
      <w:r>
        <w:rPr>
          <w:rFonts w:hint="cs"/>
          <w:rtl/>
          <w:lang w:eastAsia="he-IL"/>
        </w:rPr>
        <w:t>למה אתה בוכה, הרב</w:t>
      </w:r>
      <w:bookmarkStart w:id="10885" w:name="_ETM_Q65_745987"/>
      <w:bookmarkEnd w:id="10885"/>
      <w:r>
        <w:rPr>
          <w:rFonts w:hint="cs"/>
          <w:rtl/>
          <w:lang w:eastAsia="he-IL"/>
        </w:rPr>
        <w:t>? אמר לו: אני מתפלל לה</w:t>
      </w:r>
      <w:bookmarkStart w:id="10886" w:name="_ETM_Q65_753715"/>
      <w:bookmarkEnd w:id="10886"/>
      <w:r w:rsidR="00B36160">
        <w:rPr>
          <w:rFonts w:hint="cs"/>
          <w:rtl/>
          <w:lang w:eastAsia="he-IL"/>
        </w:rPr>
        <w:t xml:space="preserve">' </w:t>
      </w:r>
      <w:r>
        <w:rPr>
          <w:rFonts w:hint="cs"/>
          <w:rtl/>
          <w:lang w:eastAsia="he-IL"/>
        </w:rPr>
        <w:t xml:space="preserve">שישלח לנו את </w:t>
      </w:r>
      <w:bookmarkStart w:id="10887" w:name="_ETM_Q65_750816"/>
      <w:bookmarkEnd w:id="10887"/>
      <w:r>
        <w:rPr>
          <w:rFonts w:hint="cs"/>
          <w:rtl/>
          <w:lang w:eastAsia="he-IL"/>
        </w:rPr>
        <w:t xml:space="preserve">המשיח שיעלה אותנו לארץ ישראל. </w:t>
      </w:r>
      <w:bookmarkStart w:id="10888" w:name="_ETM_Q65_753337"/>
      <w:bookmarkEnd w:id="10888"/>
      <w:r>
        <w:rPr>
          <w:rFonts w:hint="cs"/>
          <w:rtl/>
          <w:lang w:eastAsia="he-IL"/>
        </w:rPr>
        <w:t xml:space="preserve">האם תרצה </w:t>
      </w:r>
      <w:bookmarkStart w:id="10889" w:name="_ETM_Q65_755606"/>
      <w:bookmarkEnd w:id="10889"/>
      <w:r>
        <w:rPr>
          <w:rFonts w:hint="cs"/>
          <w:rtl/>
          <w:lang w:eastAsia="he-IL"/>
        </w:rPr>
        <w:t xml:space="preserve">לעלות לארץ ישראל? ככה </w:t>
      </w:r>
      <w:bookmarkStart w:id="10890" w:name="_ETM_Q65_760573"/>
      <w:bookmarkEnd w:id="10890"/>
      <w:r>
        <w:rPr>
          <w:rFonts w:hint="cs"/>
          <w:rtl/>
          <w:lang w:eastAsia="he-IL"/>
        </w:rPr>
        <w:t xml:space="preserve">שאל </w:t>
      </w:r>
      <w:bookmarkStart w:id="10891" w:name="_ETM_Q65_759308"/>
      <w:bookmarkEnd w:id="10891"/>
      <w:r>
        <w:rPr>
          <w:rFonts w:hint="cs"/>
          <w:rtl/>
          <w:lang w:eastAsia="he-IL"/>
        </w:rPr>
        <w:t xml:space="preserve">הרב את הכפרי הזה. </w:t>
      </w:r>
      <w:bookmarkStart w:id="10892" w:name="_ETM_Q65_764138"/>
      <w:bookmarkStart w:id="10893" w:name="_ETM_Q65_764210"/>
      <w:bookmarkStart w:id="10894" w:name="_ETM_Q65_764338"/>
      <w:bookmarkStart w:id="10895" w:name="_ETM_Q65_764398"/>
      <w:bookmarkEnd w:id="10892"/>
      <w:bookmarkEnd w:id="10893"/>
      <w:bookmarkEnd w:id="10894"/>
      <w:bookmarkEnd w:id="10895"/>
      <w:r>
        <w:rPr>
          <w:rFonts w:hint="cs"/>
          <w:rtl/>
          <w:lang w:eastAsia="he-IL"/>
        </w:rPr>
        <w:t>אמ</w:t>
      </w:r>
      <w:bookmarkStart w:id="10896" w:name="_ETM_Q65_777097"/>
      <w:bookmarkStart w:id="10897" w:name="_ETM_Q65_772417"/>
      <w:bookmarkStart w:id="10898" w:name="_ETM_Q65_767728"/>
      <w:bookmarkStart w:id="10899" w:name="_ETM_Q65_762967"/>
      <w:bookmarkStart w:id="10900" w:name="_ETM_Q65_758467"/>
      <w:bookmarkEnd w:id="10896"/>
      <w:bookmarkEnd w:id="10897"/>
      <w:bookmarkEnd w:id="10898"/>
      <w:bookmarkEnd w:id="10899"/>
      <w:bookmarkEnd w:id="10900"/>
      <w:r>
        <w:rPr>
          <w:rFonts w:hint="cs"/>
          <w:rtl/>
          <w:lang w:eastAsia="he-IL"/>
        </w:rPr>
        <w:t xml:space="preserve">ר לו: אני אלך </w:t>
      </w:r>
      <w:proofErr w:type="spellStart"/>
      <w:r>
        <w:rPr>
          <w:rFonts w:hint="cs"/>
          <w:rtl/>
          <w:lang w:eastAsia="he-IL"/>
        </w:rPr>
        <w:t>ואימלך</w:t>
      </w:r>
      <w:proofErr w:type="spellEnd"/>
      <w:r>
        <w:rPr>
          <w:rFonts w:hint="cs"/>
          <w:rtl/>
          <w:lang w:eastAsia="he-IL"/>
        </w:rPr>
        <w:t xml:space="preserve"> </w:t>
      </w:r>
      <w:bookmarkStart w:id="10901" w:name="_ETM_Q65_761548"/>
      <w:bookmarkEnd w:id="10901"/>
      <w:r>
        <w:rPr>
          <w:rFonts w:hint="cs"/>
          <w:rtl/>
          <w:lang w:eastAsia="he-IL"/>
        </w:rPr>
        <w:t xml:space="preserve">באשתי, </w:t>
      </w:r>
      <w:bookmarkStart w:id="10902" w:name="_ETM_Q65_765575"/>
      <w:bookmarkEnd w:id="10902"/>
      <w:r>
        <w:rPr>
          <w:rFonts w:hint="cs"/>
          <w:rtl/>
          <w:lang w:eastAsia="he-IL"/>
        </w:rPr>
        <w:t>אלך לשאול את אשתי.</w:t>
      </w:r>
      <w:bookmarkStart w:id="10903" w:name="_ETM_Q65_762408"/>
      <w:bookmarkEnd w:id="10903"/>
      <w:r>
        <w:rPr>
          <w:rFonts w:hint="cs"/>
          <w:rtl/>
          <w:lang w:eastAsia="he-IL"/>
        </w:rPr>
        <w:t xml:space="preserve"> ח</w:t>
      </w:r>
      <w:bookmarkStart w:id="10904" w:name="_ETM_Q65_763257"/>
      <w:bookmarkEnd w:id="10904"/>
      <w:r>
        <w:rPr>
          <w:rFonts w:hint="cs"/>
          <w:rtl/>
          <w:lang w:eastAsia="he-IL"/>
        </w:rPr>
        <w:t xml:space="preserve">זר ממנה ואמר לרב: לא, </w:t>
      </w:r>
      <w:bookmarkStart w:id="10905" w:name="_ETM_Q65_772118"/>
      <w:bookmarkEnd w:id="10905"/>
      <w:r>
        <w:rPr>
          <w:rFonts w:hint="cs"/>
          <w:rtl/>
          <w:lang w:eastAsia="he-IL"/>
        </w:rPr>
        <w:t>אנחנו לא רוצים לעלות</w:t>
      </w:r>
      <w:bookmarkStart w:id="10906" w:name="_ETM_Q65_768889"/>
      <w:bookmarkEnd w:id="10906"/>
      <w:r>
        <w:rPr>
          <w:rFonts w:hint="cs"/>
          <w:rtl/>
          <w:lang w:eastAsia="he-IL"/>
        </w:rPr>
        <w:t xml:space="preserve">, חבל על החווה, על הפרות, </w:t>
      </w:r>
      <w:bookmarkStart w:id="10907" w:name="_ETM_Q65_776331"/>
      <w:bookmarkEnd w:id="10907"/>
      <w:r>
        <w:rPr>
          <w:rFonts w:hint="cs"/>
          <w:rtl/>
          <w:lang w:eastAsia="he-IL"/>
        </w:rPr>
        <w:t>על העיזים, על התרנגולות. לא רוצים לעלות לארץ ישראל.</w:t>
      </w:r>
      <w:bookmarkStart w:id="10908" w:name="_ETM_Q65_776987"/>
      <w:bookmarkEnd w:id="10908"/>
      <w:r>
        <w:rPr>
          <w:lang w:eastAsia="he-IL"/>
        </w:rPr>
        <w:t xml:space="preserve"> </w:t>
      </w:r>
      <w:bookmarkStart w:id="10909" w:name="_ETM_Q65_536792"/>
      <w:bookmarkStart w:id="10910" w:name="_ETM_Q65_536858"/>
      <w:bookmarkStart w:id="10911" w:name="TOR_Q66"/>
      <w:bookmarkEnd w:id="10909"/>
      <w:bookmarkEnd w:id="10910"/>
      <w:bookmarkEnd w:id="10911"/>
      <w:r w:rsidRPr="001701D6">
        <w:rPr>
          <w:rFonts w:hint="cs"/>
          <w:rtl/>
        </w:rPr>
        <w:t>הרב לא ויתר לו</w:t>
      </w:r>
      <w:r>
        <w:rPr>
          <w:rFonts w:hint="cs"/>
          <w:rtl/>
        </w:rPr>
        <w:t>. אמר לו</w:t>
      </w:r>
      <w:r w:rsidR="00B36160">
        <w:rPr>
          <w:rFonts w:hint="cs"/>
          <w:rtl/>
        </w:rPr>
        <w:t>,</w:t>
      </w:r>
      <w:r>
        <w:rPr>
          <w:rFonts w:hint="cs"/>
          <w:rtl/>
        </w:rPr>
        <w:t xml:space="preserve"> אבל איך אתה לא רוצה לעלות</w:t>
      </w:r>
      <w:r w:rsidR="00B36160">
        <w:rPr>
          <w:rFonts w:hint="cs"/>
          <w:rtl/>
        </w:rPr>
        <w:t>,</w:t>
      </w:r>
      <w:r>
        <w:rPr>
          <w:rFonts w:hint="cs"/>
          <w:rtl/>
        </w:rPr>
        <w:t xml:space="preserve"> הרי </w:t>
      </w:r>
      <w:bookmarkStart w:id="10912" w:name="_ETM_Q66_184630"/>
      <w:bookmarkEnd w:id="10912"/>
      <w:r>
        <w:rPr>
          <w:rFonts w:hint="cs"/>
          <w:rtl/>
        </w:rPr>
        <w:t xml:space="preserve">לעיתים תכופות הגויים שונאי ישראל מתנפלים עליכם, הורגים </w:t>
      </w:r>
      <w:bookmarkStart w:id="10913" w:name="_ETM_Q66_191926"/>
      <w:bookmarkEnd w:id="10913"/>
      <w:r>
        <w:rPr>
          <w:rFonts w:hint="cs"/>
          <w:rtl/>
        </w:rPr>
        <w:t>ובוזזים</w:t>
      </w:r>
      <w:r w:rsidR="00B36160">
        <w:rPr>
          <w:rFonts w:hint="cs"/>
          <w:rtl/>
        </w:rPr>
        <w:t>,</w:t>
      </w:r>
      <w:r>
        <w:rPr>
          <w:rFonts w:hint="cs"/>
          <w:rtl/>
        </w:rPr>
        <w:t xml:space="preserve"> וזה טוב לכם? אתם מעדיפים להישאר כאן </w:t>
      </w:r>
      <w:bookmarkStart w:id="10914" w:name="_ETM_Q66_197784"/>
      <w:bookmarkEnd w:id="10914"/>
      <w:r>
        <w:rPr>
          <w:rFonts w:hint="cs"/>
          <w:rtl/>
        </w:rPr>
        <w:t xml:space="preserve">בכל זאת? אמר לו: טוב, תן לי ללכת לאשתי </w:t>
      </w:r>
      <w:bookmarkStart w:id="10915" w:name="_ETM_Q66_194957"/>
      <w:bookmarkEnd w:id="10915"/>
      <w:r>
        <w:rPr>
          <w:rFonts w:hint="cs"/>
          <w:rtl/>
        </w:rPr>
        <w:t xml:space="preserve">עוד פעם. הלך ושאל בעצת אשתו. אמרה לו: תגיד </w:t>
      </w:r>
      <w:bookmarkStart w:id="10916" w:name="_ETM_Q66_200425"/>
      <w:bookmarkEnd w:id="10916"/>
      <w:r>
        <w:rPr>
          <w:rFonts w:hint="cs"/>
          <w:rtl/>
        </w:rPr>
        <w:t>לרבי שיתפלל לה</w:t>
      </w:r>
      <w:r w:rsidR="00B36160">
        <w:rPr>
          <w:rFonts w:hint="cs"/>
          <w:rtl/>
        </w:rPr>
        <w:t>'</w:t>
      </w:r>
      <w:r>
        <w:rPr>
          <w:rFonts w:hint="cs"/>
          <w:rtl/>
        </w:rPr>
        <w:t xml:space="preserve"> שיגרש מכאן את הגויים לארץ ישראל, ואנחנו נישאר כאן עם העיזים והתרנגולות. </w:t>
      </w:r>
      <w:bookmarkStart w:id="10917" w:name="_ETM_Q66_217658"/>
      <w:bookmarkStart w:id="10918" w:name="_ETM_Q66_217766"/>
      <w:bookmarkStart w:id="10919" w:name="_ETM_Q66_217787"/>
      <w:bookmarkStart w:id="10920" w:name="_ETM_Q66_217887"/>
      <w:bookmarkEnd w:id="10917"/>
      <w:bookmarkEnd w:id="10918"/>
      <w:bookmarkEnd w:id="10919"/>
      <w:bookmarkEnd w:id="10920"/>
      <w:r w:rsidR="00B36160">
        <w:rPr>
          <w:rFonts w:hint="cs"/>
          <w:rtl/>
        </w:rPr>
        <w:t xml:space="preserve"> </w:t>
      </w:r>
    </w:p>
    <w:p w:rsidR="00B36160" w:rsidRDefault="00B36160" w:rsidP="00B36160">
      <w:pPr>
        <w:rPr>
          <w:rtl/>
        </w:rPr>
      </w:pPr>
    </w:p>
    <w:p w:rsidR="00596F43" w:rsidRDefault="00596F43" w:rsidP="00B36160">
      <w:pPr>
        <w:rPr>
          <w:rtl/>
        </w:rPr>
      </w:pPr>
      <w:r>
        <w:rPr>
          <w:rFonts w:hint="cs"/>
          <w:rtl/>
        </w:rPr>
        <w:t xml:space="preserve">מה </w:t>
      </w:r>
      <w:bookmarkStart w:id="10921" w:name="_ETM_Q66_218300"/>
      <w:bookmarkEnd w:id="10921"/>
      <w:r>
        <w:rPr>
          <w:rFonts w:hint="cs"/>
          <w:rtl/>
        </w:rPr>
        <w:t xml:space="preserve">אני רוצה לומר? לא כל אחד מסוגל למסור את </w:t>
      </w:r>
      <w:bookmarkStart w:id="10922" w:name="_ETM_Q66_215565"/>
      <w:bookmarkEnd w:id="10922"/>
      <w:r>
        <w:rPr>
          <w:rFonts w:hint="cs"/>
          <w:rtl/>
        </w:rPr>
        <w:t xml:space="preserve">הנפש על הדבר הנכון. לא כל אחד מסוגל. חנניה, </w:t>
      </w:r>
      <w:proofErr w:type="spellStart"/>
      <w:r>
        <w:rPr>
          <w:rFonts w:hint="cs"/>
          <w:rtl/>
        </w:rPr>
        <w:t>מישאל</w:t>
      </w:r>
      <w:proofErr w:type="spellEnd"/>
      <w:r>
        <w:rPr>
          <w:rFonts w:hint="cs"/>
          <w:rtl/>
        </w:rPr>
        <w:t xml:space="preserve"> </w:t>
      </w:r>
      <w:bookmarkStart w:id="10923" w:name="_ETM_Q66_219130"/>
      <w:bookmarkEnd w:id="10923"/>
      <w:r>
        <w:rPr>
          <w:rFonts w:hint="cs"/>
          <w:rtl/>
        </w:rPr>
        <w:t>ועזריה עשו את זה, אבל אין הרבה טיפשי</w:t>
      </w:r>
      <w:bookmarkStart w:id="10924" w:name="_ETM_Q66_230723"/>
      <w:bookmarkEnd w:id="10924"/>
      <w:r>
        <w:rPr>
          <w:rFonts w:hint="cs"/>
          <w:rtl/>
        </w:rPr>
        <w:t>ם שיהיו מוכנים למסור את הנפש על הדבר הלא</w:t>
      </w:r>
      <w:r w:rsidR="00BE352D">
        <w:rPr>
          <w:rFonts w:hint="cs"/>
          <w:rtl/>
        </w:rPr>
        <w:t>-</w:t>
      </w:r>
      <w:r>
        <w:rPr>
          <w:rFonts w:hint="cs"/>
          <w:rtl/>
        </w:rPr>
        <w:t xml:space="preserve">נכון. </w:t>
      </w:r>
      <w:bookmarkStart w:id="10925" w:name="_ETM_Q66_229293"/>
      <w:bookmarkEnd w:id="10925"/>
      <w:r>
        <w:rPr>
          <w:rFonts w:hint="cs"/>
          <w:rtl/>
        </w:rPr>
        <w:t>הרי תארו לעצמכם שהציווי לצפרדעים היה דווקא ללכת לחדר שינה</w:t>
      </w:r>
      <w:bookmarkStart w:id="10926" w:name="_ETM_Q66_238280"/>
      <w:bookmarkEnd w:id="10926"/>
      <w:r>
        <w:rPr>
          <w:rFonts w:hint="cs"/>
          <w:rtl/>
        </w:rPr>
        <w:t xml:space="preserve">, לא ללכת לשום מקום אחר, והן היו הולכות ונכנסות </w:t>
      </w:r>
      <w:bookmarkStart w:id="10927" w:name="_ETM_Q66_240186"/>
      <w:bookmarkEnd w:id="10927"/>
      <w:r>
        <w:rPr>
          <w:rFonts w:hint="cs"/>
          <w:rtl/>
        </w:rPr>
        <w:t xml:space="preserve">לתוך התנורים. מה היינו אומרים </w:t>
      </w:r>
      <w:r w:rsidR="00B36160">
        <w:rPr>
          <w:rFonts w:hint="cs"/>
          <w:rtl/>
        </w:rPr>
        <w:t>עלי</w:t>
      </w:r>
      <w:r>
        <w:rPr>
          <w:rFonts w:hint="cs"/>
          <w:rtl/>
        </w:rPr>
        <w:t xml:space="preserve">הם? היינו אומרים </w:t>
      </w:r>
      <w:r w:rsidR="00B36160">
        <w:rPr>
          <w:rFonts w:hint="cs"/>
          <w:rtl/>
        </w:rPr>
        <w:t>ש</w:t>
      </w:r>
      <w:r>
        <w:rPr>
          <w:rFonts w:hint="cs"/>
          <w:rtl/>
        </w:rPr>
        <w:t xml:space="preserve">זה לא צפרדע, זה חסר דעה. </w:t>
      </w:r>
      <w:bookmarkStart w:id="10928" w:name="_ETM_Q66_149045"/>
      <w:bookmarkStart w:id="10929" w:name="_ETM_Q66_149175"/>
      <w:bookmarkStart w:id="10930" w:name="_ETM_Q66_248208"/>
      <w:bookmarkEnd w:id="10928"/>
      <w:bookmarkEnd w:id="10929"/>
      <w:bookmarkEnd w:id="10930"/>
      <w:r>
        <w:rPr>
          <w:rFonts w:hint="cs"/>
          <w:rtl/>
        </w:rPr>
        <w:t>זה כאלו שאין להם דעה.</w:t>
      </w:r>
      <w:bookmarkStart w:id="10931" w:name="_ETM_Q66_254801"/>
      <w:bookmarkEnd w:id="10931"/>
      <w:r>
        <w:rPr>
          <w:rFonts w:hint="cs"/>
          <w:rtl/>
        </w:rPr>
        <w:t xml:space="preserve"> הם מסרו את הנפש על הדבר הלא</w:t>
      </w:r>
      <w:r w:rsidR="00BE352D">
        <w:rPr>
          <w:rFonts w:hint="cs"/>
          <w:rtl/>
        </w:rPr>
        <w:t>-</w:t>
      </w:r>
      <w:r>
        <w:rPr>
          <w:rFonts w:hint="cs"/>
          <w:rtl/>
        </w:rPr>
        <w:t xml:space="preserve">נכון. </w:t>
      </w:r>
      <w:bookmarkStart w:id="10932" w:name="_ETM_Q66_261552"/>
      <w:bookmarkStart w:id="10933" w:name="_ETM_Q66_261643"/>
      <w:bookmarkStart w:id="10934" w:name="_ETM_Q66_261711"/>
      <w:bookmarkStart w:id="10935" w:name="_ETM_Q66_261800"/>
      <w:bookmarkEnd w:id="10932"/>
      <w:bookmarkEnd w:id="10933"/>
      <w:bookmarkEnd w:id="10934"/>
      <w:bookmarkEnd w:id="10935"/>
      <w:r>
        <w:rPr>
          <w:rFonts w:hint="cs"/>
          <w:rtl/>
        </w:rPr>
        <w:t xml:space="preserve">זה נשמע </w:t>
      </w:r>
      <w:bookmarkStart w:id="10936" w:name="_ETM_Q66_265072"/>
      <w:bookmarkEnd w:id="10936"/>
      <w:r>
        <w:rPr>
          <w:rFonts w:hint="cs"/>
          <w:rtl/>
        </w:rPr>
        <w:t xml:space="preserve">מגוחך, נכון? שצפרדעים יעשו דבר כזה. אבל ממשלת ההונאה </w:t>
      </w:r>
      <w:bookmarkStart w:id="10937" w:name="_ETM_Q66_267177"/>
      <w:bookmarkEnd w:id="10937"/>
      <w:r>
        <w:rPr>
          <w:rFonts w:hint="cs"/>
          <w:rtl/>
        </w:rPr>
        <w:t>הזאת עושה בדיוק את אותו הדבר. הם מ</w:t>
      </w:r>
      <w:r>
        <w:rPr>
          <w:rStyle w:val="peruk"/>
          <w:rtl/>
        </w:rPr>
        <w:t>צֻ</w:t>
      </w:r>
      <w:r>
        <w:rPr>
          <w:rFonts w:hint="cs"/>
          <w:rtl/>
        </w:rPr>
        <w:t xml:space="preserve">ווים להגן על </w:t>
      </w:r>
      <w:bookmarkStart w:id="10938" w:name="_ETM_Q66_274793"/>
      <w:bookmarkEnd w:id="10938"/>
      <w:r>
        <w:rPr>
          <w:rFonts w:hint="cs"/>
          <w:rtl/>
        </w:rPr>
        <w:t xml:space="preserve">מדינת ישראל, לעשות את הדבר הנכון מבחינה ערכית, ציבורית ומוסרית, </w:t>
      </w:r>
      <w:bookmarkStart w:id="10939" w:name="_ETM_Q66_276489"/>
      <w:bookmarkEnd w:id="10939"/>
      <w:r>
        <w:rPr>
          <w:rFonts w:hint="cs"/>
          <w:rtl/>
        </w:rPr>
        <w:t>והם קופצים בזמן לימי אוסלו המסוכנים והמופקרים</w:t>
      </w:r>
      <w:r w:rsidR="00B36160">
        <w:rPr>
          <w:rFonts w:hint="cs"/>
          <w:rtl/>
        </w:rPr>
        <w:t>,</w:t>
      </w:r>
      <w:r>
        <w:rPr>
          <w:rFonts w:hint="cs"/>
          <w:rtl/>
        </w:rPr>
        <w:t xml:space="preserve"> שבהם דם</w:t>
      </w:r>
      <w:bookmarkStart w:id="10940" w:name="_ETM_Q66_290027"/>
      <w:bookmarkEnd w:id="10940"/>
      <w:r>
        <w:rPr>
          <w:rFonts w:hint="cs"/>
          <w:rtl/>
        </w:rPr>
        <w:t xml:space="preserve"> יהודי נשפך כמים. הם קופצים לתוך התנורים הבוערים כשהם </w:t>
      </w:r>
      <w:bookmarkStart w:id="10941" w:name="_ETM_Q66_292854"/>
      <w:bookmarkEnd w:id="10941"/>
      <w:r>
        <w:rPr>
          <w:rFonts w:hint="cs"/>
          <w:rtl/>
        </w:rPr>
        <w:t xml:space="preserve">צריכים בכלל לעשות את הדבר הנכון, להגן. הרבה יותר קל לעשות </w:t>
      </w:r>
      <w:r>
        <w:rPr>
          <w:rFonts w:hint="eastAsia"/>
        </w:rPr>
        <w:t>–</w:t>
      </w:r>
      <w:r>
        <w:rPr>
          <w:rFonts w:hint="cs"/>
          <w:rtl/>
        </w:rPr>
        <w:t xml:space="preserve"> ערכית, מוסרית </w:t>
      </w:r>
      <w:r>
        <w:rPr>
          <w:rFonts w:hint="eastAsia"/>
          <w:rtl/>
        </w:rPr>
        <w:t xml:space="preserve">– </w:t>
      </w:r>
      <w:r>
        <w:rPr>
          <w:rFonts w:hint="cs"/>
          <w:rtl/>
        </w:rPr>
        <w:t>את הדבר שנכון לעשות</w:t>
      </w:r>
      <w:r w:rsidR="00B36160">
        <w:rPr>
          <w:rFonts w:hint="cs"/>
          <w:rtl/>
        </w:rPr>
        <w:t>.</w:t>
      </w:r>
      <w:r>
        <w:rPr>
          <w:rFonts w:hint="cs"/>
          <w:rtl/>
        </w:rPr>
        <w:t xml:space="preserve"> ולהפך </w:t>
      </w:r>
      <w:bookmarkStart w:id="10942" w:name="_ETM_Q66_300029"/>
      <w:bookmarkEnd w:id="10942"/>
      <w:r>
        <w:rPr>
          <w:rtl/>
        </w:rPr>
        <w:t>–</w:t>
      </w:r>
      <w:r>
        <w:rPr>
          <w:rFonts w:hint="cs"/>
          <w:rtl/>
        </w:rPr>
        <w:t xml:space="preserve"> הם מוסרים את הנפש על הדבר הלא</w:t>
      </w:r>
      <w:r w:rsidR="00BE352D">
        <w:rPr>
          <w:rFonts w:hint="cs"/>
          <w:rtl/>
        </w:rPr>
        <w:t>-</w:t>
      </w:r>
      <w:r>
        <w:rPr>
          <w:rFonts w:hint="cs"/>
          <w:rtl/>
        </w:rPr>
        <w:t xml:space="preserve">נכון. הם </w:t>
      </w:r>
      <w:bookmarkStart w:id="10943" w:name="_ETM_Q66_309119"/>
      <w:bookmarkEnd w:id="10943"/>
      <w:r>
        <w:rPr>
          <w:rFonts w:hint="cs"/>
          <w:rtl/>
        </w:rPr>
        <w:t xml:space="preserve">מפקירים את הארץ הזאת, נאבקים באחים החרדים שלהם, נאבקים במתיישבים </w:t>
      </w:r>
      <w:bookmarkStart w:id="10944" w:name="_ETM_Q66_316322"/>
      <w:bookmarkEnd w:id="10944"/>
      <w:r>
        <w:rPr>
          <w:rFonts w:hint="cs"/>
          <w:rtl/>
        </w:rPr>
        <w:t xml:space="preserve">תוך כדי הנדסת תודעה שקרית, מארחים בכבוד ויקר טרוריסטים </w:t>
      </w:r>
      <w:bookmarkStart w:id="10945" w:name="_ETM_Q66_315787"/>
      <w:bookmarkEnd w:id="10945"/>
      <w:r>
        <w:rPr>
          <w:rFonts w:hint="cs"/>
          <w:rtl/>
        </w:rPr>
        <w:t>ורבי מרצחים. זה בדיוק כמו אותו בור ועם</w:t>
      </w:r>
      <w:bookmarkStart w:id="10946" w:name="_ETM_Q66_322962"/>
      <w:bookmarkEnd w:id="10946"/>
      <w:r>
        <w:rPr>
          <w:rFonts w:hint="cs"/>
          <w:rtl/>
        </w:rPr>
        <w:t xml:space="preserve"> הארץ שרוצה לגרש את האויבים שלנו לארץ ישראל ולהשאיר אותנו </w:t>
      </w:r>
      <w:bookmarkStart w:id="10947" w:name="_ETM_Q66_334769"/>
      <w:bookmarkEnd w:id="10947"/>
      <w:r>
        <w:rPr>
          <w:rFonts w:hint="cs"/>
          <w:rtl/>
        </w:rPr>
        <w:t xml:space="preserve">עם העיזים והתרנגולות, זה מה שהמשלה הזאת עושה. </w:t>
      </w:r>
    </w:p>
    <w:p w:rsidR="00596F43" w:rsidRDefault="00596F43" w:rsidP="003B5F05">
      <w:pPr>
        <w:rPr>
          <w:rtl/>
        </w:rPr>
      </w:pPr>
      <w:bookmarkStart w:id="10948" w:name="_ETM_Q66_336129"/>
      <w:bookmarkStart w:id="10949" w:name="_ETM_Q66_336217"/>
      <w:bookmarkEnd w:id="10948"/>
      <w:bookmarkEnd w:id="10949"/>
    </w:p>
    <w:p w:rsidR="00596F43" w:rsidRDefault="00596F43" w:rsidP="0061360C">
      <w:pPr>
        <w:rPr>
          <w:rtl/>
        </w:rPr>
      </w:pPr>
      <w:bookmarkStart w:id="10950" w:name="_ETM_Q66_336257"/>
      <w:bookmarkStart w:id="10951" w:name="_ETM_Q66_336323"/>
      <w:bookmarkEnd w:id="10950"/>
      <w:bookmarkEnd w:id="10951"/>
      <w:r>
        <w:rPr>
          <w:rFonts w:hint="cs"/>
          <w:rtl/>
        </w:rPr>
        <w:t>והכול</w:t>
      </w:r>
      <w:bookmarkStart w:id="10952" w:name="_ETM_Q66_337441"/>
      <w:bookmarkEnd w:id="10952"/>
      <w:r>
        <w:rPr>
          <w:rFonts w:hint="cs"/>
          <w:rtl/>
        </w:rPr>
        <w:t xml:space="preserve"> לשם מה? למה</w:t>
      </w:r>
      <w:r w:rsidR="00B36160">
        <w:rPr>
          <w:rFonts w:hint="cs"/>
          <w:rtl/>
        </w:rPr>
        <w:t>,</w:t>
      </w:r>
      <w:r>
        <w:rPr>
          <w:rFonts w:hint="cs"/>
          <w:rtl/>
        </w:rPr>
        <w:t xml:space="preserve"> למה הם מוסרים את הנפש על </w:t>
      </w:r>
      <w:bookmarkStart w:id="10953" w:name="_ETM_Q66_347892"/>
      <w:bookmarkEnd w:id="10953"/>
      <w:r>
        <w:rPr>
          <w:rFonts w:hint="cs"/>
          <w:rtl/>
        </w:rPr>
        <w:t>הדבר הלא</w:t>
      </w:r>
      <w:r w:rsidR="00BE352D">
        <w:rPr>
          <w:rFonts w:hint="cs"/>
          <w:rtl/>
        </w:rPr>
        <w:t>-</w:t>
      </w:r>
      <w:r>
        <w:rPr>
          <w:rFonts w:hint="cs"/>
          <w:rtl/>
        </w:rPr>
        <w:t>נכון? איך גדעון סער, שר המשפטים, איש ימין</w:t>
      </w:r>
      <w:bookmarkStart w:id="10954" w:name="_ETM_Q66_346302"/>
      <w:bookmarkEnd w:id="10954"/>
      <w:r>
        <w:rPr>
          <w:rFonts w:hint="cs"/>
          <w:rtl/>
        </w:rPr>
        <w:t xml:space="preserve">, איש ליכוד עם הדר </w:t>
      </w:r>
      <w:proofErr w:type="spellStart"/>
      <w:r>
        <w:rPr>
          <w:rFonts w:hint="cs"/>
          <w:rtl/>
        </w:rPr>
        <w:t>בית"רי</w:t>
      </w:r>
      <w:proofErr w:type="spellEnd"/>
      <w:r w:rsidR="00B36160">
        <w:rPr>
          <w:rFonts w:hint="cs"/>
          <w:rtl/>
        </w:rPr>
        <w:t>,</w:t>
      </w:r>
      <w:r>
        <w:rPr>
          <w:rFonts w:hint="cs"/>
          <w:rtl/>
        </w:rPr>
        <w:t xml:space="preserve"> כביכול </w:t>
      </w:r>
      <w:r w:rsidR="00B36160">
        <w:rPr>
          <w:rFonts w:hint="eastAsia"/>
          <w:rtl/>
        </w:rPr>
        <w:t>–</w:t>
      </w:r>
      <w:r w:rsidR="00B36160">
        <w:rPr>
          <w:rFonts w:hint="cs"/>
          <w:rtl/>
        </w:rPr>
        <w:t xml:space="preserve"> </w:t>
      </w:r>
      <w:r>
        <w:rPr>
          <w:rFonts w:hint="cs"/>
          <w:rtl/>
        </w:rPr>
        <w:t>שרן השכל</w:t>
      </w:r>
      <w:bookmarkStart w:id="10955" w:name="_ETM_Q66_352068"/>
      <w:bookmarkEnd w:id="10955"/>
      <w:r w:rsidR="00B36160">
        <w:rPr>
          <w:rFonts w:hint="cs"/>
          <w:rtl/>
        </w:rPr>
        <w:t>,</w:t>
      </w:r>
      <w:r>
        <w:rPr>
          <w:rFonts w:hint="cs"/>
          <w:rtl/>
        </w:rPr>
        <w:t xml:space="preserve"> איך החלטתם למכור את הערכים, לא ללכת </w:t>
      </w:r>
      <w:bookmarkStart w:id="10956" w:name="_ETM_Q66_365702"/>
      <w:bookmarkEnd w:id="10956"/>
      <w:r>
        <w:rPr>
          <w:rFonts w:hint="cs"/>
          <w:rtl/>
        </w:rPr>
        <w:t xml:space="preserve">עם מה שקל? את יודעת שהיה לכם הרבה יותר קל </w:t>
      </w:r>
      <w:bookmarkStart w:id="10957" w:name="_ETM_Q66_359548"/>
      <w:bookmarkEnd w:id="10957"/>
      <w:r>
        <w:rPr>
          <w:rFonts w:hint="cs"/>
          <w:rtl/>
        </w:rPr>
        <w:t>להילחם על ארץ ישראל, להילחם על המסורת. במקו</w:t>
      </w:r>
      <w:bookmarkStart w:id="10958" w:name="_ETM_Q66_373165"/>
      <w:bookmarkEnd w:id="10958"/>
      <w:r>
        <w:rPr>
          <w:rFonts w:hint="cs"/>
          <w:rtl/>
        </w:rPr>
        <w:t xml:space="preserve">ם לעשות את הדבר הקל, את הדבר הנכון, המוסרי, </w:t>
      </w:r>
      <w:bookmarkStart w:id="10959" w:name="_ETM_Q66_378141"/>
      <w:bookmarkEnd w:id="10959"/>
      <w:r>
        <w:rPr>
          <w:rFonts w:hint="cs"/>
          <w:rtl/>
        </w:rPr>
        <w:t xml:space="preserve">האתי </w:t>
      </w:r>
      <w:r>
        <w:rPr>
          <w:rtl/>
        </w:rPr>
        <w:t>–</w:t>
      </w:r>
      <w:r>
        <w:rPr>
          <w:rFonts w:hint="cs"/>
          <w:rtl/>
        </w:rPr>
        <w:t xml:space="preserve"> אתם הולכים ומוסרים את הנפש על הדבר הלא</w:t>
      </w:r>
      <w:bookmarkStart w:id="10960" w:name="_ETM_Q66_374918"/>
      <w:bookmarkEnd w:id="10960"/>
      <w:r w:rsidR="00BE352D">
        <w:rPr>
          <w:rFonts w:hint="cs"/>
          <w:rtl/>
        </w:rPr>
        <w:t>-</w:t>
      </w:r>
      <w:r>
        <w:rPr>
          <w:rFonts w:hint="cs"/>
          <w:rtl/>
        </w:rPr>
        <w:t xml:space="preserve">נכון, מחזירים אותנו לימים מסוכנים, לימים אפלים. </w:t>
      </w:r>
      <w:bookmarkStart w:id="10961" w:name="_ETM_Q66_391190"/>
      <w:bookmarkEnd w:id="10961"/>
      <w:r>
        <w:rPr>
          <w:rFonts w:hint="cs"/>
          <w:rtl/>
        </w:rPr>
        <w:t xml:space="preserve">הכול כדי </w:t>
      </w:r>
      <w:r>
        <w:rPr>
          <w:rFonts w:hint="eastAsia"/>
          <w:rtl/>
        </w:rPr>
        <w:t>–</w:t>
      </w:r>
      <w:r>
        <w:rPr>
          <w:rFonts w:hint="cs"/>
          <w:rtl/>
        </w:rPr>
        <w:t xml:space="preserve"> באמת עדיין אין לי תשובה, חוץ משנאה עיוורת, שזאת התשובה שתמיד אומרים. אני לא </w:t>
      </w:r>
      <w:bookmarkStart w:id="10962" w:name="_ETM_Q66_398802"/>
      <w:bookmarkEnd w:id="10962"/>
      <w:r>
        <w:rPr>
          <w:rFonts w:hint="cs"/>
          <w:rtl/>
        </w:rPr>
        <w:t xml:space="preserve">מצליח להבין, אין פה שום לוגיקה. אין שום דבר אמיתי </w:t>
      </w:r>
      <w:bookmarkStart w:id="10963" w:name="_ETM_Q66_401349"/>
      <w:bookmarkEnd w:id="10963"/>
      <w:r>
        <w:rPr>
          <w:rFonts w:hint="cs"/>
          <w:rtl/>
        </w:rPr>
        <w:t xml:space="preserve">בשיתוף הפעולה הזה עם ממשלה כל כך הטרוגנית, עם שונות </w:t>
      </w:r>
      <w:bookmarkStart w:id="10964" w:name="_ETM_Q66_401693"/>
      <w:bookmarkEnd w:id="10964"/>
      <w:r>
        <w:rPr>
          <w:rFonts w:hint="cs"/>
          <w:rtl/>
        </w:rPr>
        <w:t xml:space="preserve">כל כך גבוהה, עם ערכים מנוגדים מקצה לקצה של אנשים </w:t>
      </w:r>
      <w:bookmarkStart w:id="10965" w:name="_ETM_Q66_416861"/>
      <w:bookmarkEnd w:id="10965"/>
      <w:r>
        <w:rPr>
          <w:rFonts w:hint="cs"/>
          <w:rtl/>
        </w:rPr>
        <w:t xml:space="preserve">שבעבר הימין אפילו היה יכול להתגאות בהם והיום הם </w:t>
      </w:r>
      <w:bookmarkStart w:id="10966" w:name="_ETM_Q66_420681"/>
      <w:bookmarkEnd w:id="10966"/>
      <w:r>
        <w:rPr>
          <w:rFonts w:hint="cs"/>
          <w:rtl/>
        </w:rPr>
        <w:t xml:space="preserve">הפכו להיות סמל לבושה, סמל של ביזיון לכל דבר של ימין, לכל דבר של מסורת, לכל דבר שקשור </w:t>
      </w:r>
      <w:bookmarkStart w:id="10967" w:name="_ETM_Q66_427609"/>
      <w:bookmarkEnd w:id="10967"/>
      <w:r>
        <w:rPr>
          <w:rFonts w:hint="cs"/>
          <w:rtl/>
        </w:rPr>
        <w:t xml:space="preserve">לארץ ישראל. הכול כדי להחזיק בממשלת הג'ובים המנופחת שתפרו להם </w:t>
      </w:r>
      <w:bookmarkStart w:id="10968" w:name="_ETM_Q66_428906"/>
      <w:bookmarkEnd w:id="10968"/>
      <w:r>
        <w:rPr>
          <w:rFonts w:hint="cs"/>
          <w:rtl/>
        </w:rPr>
        <w:t xml:space="preserve">ולחבריהם. זאת עוד סיבה שיכולה להיות, וגם זה לא ברור. </w:t>
      </w:r>
      <w:bookmarkStart w:id="10969" w:name="_ETM_Q66_445083"/>
      <w:bookmarkStart w:id="10970" w:name="_ETM_Q66_448617"/>
      <w:bookmarkEnd w:id="10969"/>
      <w:bookmarkEnd w:id="10970"/>
    </w:p>
    <w:p w:rsidR="00596F43" w:rsidRDefault="00596F43" w:rsidP="003B5F05">
      <w:pPr>
        <w:rPr>
          <w:rtl/>
        </w:rPr>
      </w:pPr>
      <w:bookmarkStart w:id="10971" w:name="_ETM_Q66_448706"/>
      <w:bookmarkEnd w:id="10971"/>
    </w:p>
    <w:p w:rsidR="00596F43" w:rsidRDefault="00596F43" w:rsidP="003B5F05">
      <w:pPr>
        <w:rPr>
          <w:rtl/>
        </w:rPr>
      </w:pPr>
      <w:bookmarkStart w:id="10972" w:name="_ETM_Q66_448761"/>
      <w:bookmarkStart w:id="10973" w:name="_ETM_Q66_448824"/>
      <w:bookmarkEnd w:id="10972"/>
      <w:bookmarkEnd w:id="10973"/>
      <w:r>
        <w:rPr>
          <w:rFonts w:hint="cs"/>
          <w:rtl/>
        </w:rPr>
        <w:t xml:space="preserve">נעשה הפסקה קצרה לשאלות מהקהל, ברשותכם. יש הרבה שאלות. </w:t>
      </w:r>
      <w:bookmarkStart w:id="10974" w:name="_ETM_Q66_447545"/>
      <w:bookmarkEnd w:id="10974"/>
      <w:r>
        <w:rPr>
          <w:rFonts w:hint="cs"/>
          <w:rtl/>
        </w:rPr>
        <w:t xml:space="preserve">אלעד, אני </w:t>
      </w:r>
      <w:proofErr w:type="spellStart"/>
      <w:r>
        <w:rPr>
          <w:rFonts w:hint="cs"/>
          <w:rtl/>
        </w:rPr>
        <w:t>בטוויטר</w:t>
      </w:r>
      <w:proofErr w:type="spellEnd"/>
      <w:r>
        <w:rPr>
          <w:rFonts w:hint="cs"/>
          <w:rtl/>
        </w:rPr>
        <w:t>,</w:t>
      </w:r>
      <w:bookmarkStart w:id="10975" w:name="_ETM_Q66_450781"/>
      <w:bookmarkEnd w:id="10975"/>
      <w:r>
        <w:rPr>
          <w:rFonts w:hint="cs"/>
          <w:rtl/>
        </w:rPr>
        <w:t xml:space="preserve"> אז אתה שולח כבר את המבחר? אוקיי, אז בוא נראה מה שואלים כאן. </w:t>
      </w:r>
    </w:p>
    <w:p w:rsidR="00596F43" w:rsidRDefault="00596F43" w:rsidP="003B5F05">
      <w:pPr>
        <w:rPr>
          <w:rtl/>
        </w:rPr>
      </w:pPr>
      <w:bookmarkStart w:id="10976" w:name="_ETM_Q66_248299"/>
      <w:bookmarkEnd w:id="10976"/>
    </w:p>
    <w:p w:rsidR="00596F43" w:rsidRDefault="00596F43" w:rsidP="003B5F05">
      <w:pPr>
        <w:pStyle w:val="af5"/>
        <w:keepNext/>
        <w:rPr>
          <w:rtl/>
        </w:rPr>
      </w:pPr>
      <w:bookmarkStart w:id="10977" w:name="ET_interruption_6127_2"/>
      <w:r w:rsidRPr="001701D6">
        <w:rPr>
          <w:rStyle w:val="TagStyle"/>
          <w:rtl/>
        </w:rPr>
        <w:t xml:space="preserve"> &lt;&lt; קריאה &gt;&gt; </w:t>
      </w:r>
      <w:r>
        <w:rPr>
          <w:rtl/>
        </w:rPr>
        <w:t>ולדימיר בליאק (יש עתיד):</w:t>
      </w:r>
      <w:r w:rsidRPr="001701D6">
        <w:rPr>
          <w:rStyle w:val="TagStyle"/>
          <w:rtl/>
        </w:rPr>
        <w:t xml:space="preserve"> &lt;&lt; קריאה &gt;&gt;</w:t>
      </w:r>
      <w:r>
        <w:rPr>
          <w:rtl/>
        </w:rPr>
        <w:t xml:space="preserve">   </w:t>
      </w:r>
      <w:bookmarkEnd w:id="10977"/>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גם לי יש שאלה. </w:t>
      </w:r>
    </w:p>
    <w:p w:rsidR="00596F43" w:rsidRDefault="00596F43" w:rsidP="003B5F05">
      <w:pPr>
        <w:rPr>
          <w:rtl/>
          <w:lang w:eastAsia="he-IL"/>
        </w:rPr>
      </w:pPr>
    </w:p>
    <w:p w:rsidR="00596F43" w:rsidRDefault="00596F43" w:rsidP="003B5F05">
      <w:pPr>
        <w:pStyle w:val="-"/>
        <w:keepNext/>
        <w:rPr>
          <w:rtl/>
        </w:rPr>
      </w:pPr>
      <w:r w:rsidRPr="001701D6">
        <w:rPr>
          <w:rStyle w:val="TagStyle"/>
          <w:rtl/>
        </w:rPr>
        <w:t xml:space="preserve"> &lt;&lt; דובר_המשך &gt;&gt; </w:t>
      </w:r>
      <w:r>
        <w:rPr>
          <w:rtl/>
        </w:rPr>
        <w:t>שלמה קרעי (הליכוד):</w:t>
      </w:r>
      <w:r w:rsidRPr="001701D6">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61360C">
      <w:pPr>
        <w:rPr>
          <w:rtl/>
          <w:lang w:eastAsia="he-IL"/>
        </w:rPr>
      </w:pPr>
      <w:r>
        <w:rPr>
          <w:rFonts w:hint="cs"/>
          <w:rtl/>
          <w:lang w:eastAsia="he-IL"/>
        </w:rPr>
        <w:t>לא, אתה תענה תשובות</w:t>
      </w:r>
      <w:r w:rsidR="0061360C">
        <w:rPr>
          <w:rFonts w:hint="cs"/>
          <w:rtl/>
          <w:lang w:eastAsia="he-IL"/>
        </w:rPr>
        <w:t>.</w:t>
      </w:r>
      <w:r>
        <w:rPr>
          <w:rFonts w:hint="cs"/>
          <w:rtl/>
          <w:lang w:eastAsia="he-IL"/>
        </w:rPr>
        <w:t xml:space="preserve"> </w:t>
      </w:r>
      <w:bookmarkStart w:id="10978" w:name="_ETM_Q66_464164"/>
      <w:bookmarkEnd w:id="10978"/>
      <w:r>
        <w:rPr>
          <w:rFonts w:hint="cs"/>
          <w:rtl/>
          <w:lang w:eastAsia="he-IL"/>
        </w:rPr>
        <w:t>מהקהל</w:t>
      </w:r>
      <w:r w:rsidR="0061360C">
        <w:rPr>
          <w:rFonts w:hint="cs"/>
          <w:rtl/>
          <w:lang w:eastAsia="he-IL"/>
        </w:rPr>
        <w:t>.</w:t>
      </w:r>
      <w:r>
        <w:rPr>
          <w:rFonts w:hint="cs"/>
          <w:rtl/>
          <w:lang w:eastAsia="he-IL"/>
        </w:rPr>
        <w:t xml:space="preserve"> אתה על תקן של משיב, לא על תקן של שואל. </w:t>
      </w:r>
    </w:p>
    <w:p w:rsidR="00596F43" w:rsidRDefault="00596F43" w:rsidP="003B5F05">
      <w:pPr>
        <w:rPr>
          <w:rtl/>
          <w:lang w:eastAsia="he-IL"/>
        </w:rPr>
      </w:pPr>
    </w:p>
    <w:p w:rsidR="00596F43" w:rsidRDefault="00596F43" w:rsidP="003B5F05">
      <w:pPr>
        <w:rPr>
          <w:rtl/>
          <w:lang w:eastAsia="he-IL"/>
        </w:rPr>
      </w:pPr>
      <w:bookmarkStart w:id="10979" w:name="_ETM_Q66_481891"/>
      <w:bookmarkStart w:id="10980" w:name="_ETM_Q66_481978"/>
      <w:bookmarkEnd w:id="10979"/>
      <w:bookmarkEnd w:id="10980"/>
      <w:r>
        <w:rPr>
          <w:rFonts w:hint="cs"/>
          <w:rtl/>
          <w:lang w:eastAsia="he-IL"/>
        </w:rPr>
        <w:t xml:space="preserve">אני </w:t>
      </w:r>
      <w:bookmarkStart w:id="10981" w:name="_ETM_Q66_482403"/>
      <w:bookmarkEnd w:id="10981"/>
      <w:r>
        <w:rPr>
          <w:rFonts w:hint="cs"/>
          <w:rtl/>
          <w:lang w:eastAsia="he-IL"/>
        </w:rPr>
        <w:t xml:space="preserve">בכל זאת נכנס כאן ישירות. טוב, יהודה שלזינגר שואל: </w:t>
      </w:r>
      <w:bookmarkStart w:id="10982" w:name="_ETM_Q66_488527"/>
      <w:bookmarkEnd w:id="10982"/>
      <w:r>
        <w:rPr>
          <w:rFonts w:hint="cs"/>
          <w:rtl/>
          <w:lang w:eastAsia="he-IL"/>
        </w:rPr>
        <w:t xml:space="preserve">האם לטוניסאים יש מאכל ראוי וטעים שהוא לא סנדוויץ' טונה? </w:t>
      </w:r>
      <w:bookmarkStart w:id="10983" w:name="_ETM_Q66_492685"/>
      <w:bookmarkEnd w:id="10983"/>
      <w:r>
        <w:rPr>
          <w:rFonts w:hint="cs"/>
          <w:rtl/>
          <w:lang w:eastAsia="he-IL"/>
        </w:rPr>
        <w:t xml:space="preserve">אז יהודה שלזינגר, אתה מוזמן ביום שישי בצוהריים. </w:t>
      </w:r>
    </w:p>
    <w:p w:rsidR="00596F43" w:rsidRDefault="00596F43" w:rsidP="003B5F05">
      <w:pPr>
        <w:rPr>
          <w:rtl/>
          <w:lang w:eastAsia="he-IL"/>
        </w:rPr>
      </w:pPr>
      <w:bookmarkStart w:id="10984" w:name="_ETM_Q66_490098"/>
      <w:bookmarkStart w:id="10985" w:name="_ETM_Q66_490193"/>
      <w:bookmarkEnd w:id="10984"/>
      <w:bookmarkEnd w:id="10985"/>
    </w:p>
    <w:p w:rsidR="00596F43" w:rsidRDefault="00596F43" w:rsidP="003B5F05">
      <w:pPr>
        <w:pStyle w:val="af5"/>
        <w:keepNext/>
        <w:rPr>
          <w:rtl/>
        </w:rPr>
      </w:pPr>
      <w:bookmarkStart w:id="10986" w:name="ET_interruption_6208_5"/>
      <w:r w:rsidRPr="001701D6">
        <w:rPr>
          <w:rStyle w:val="TagStyle"/>
          <w:rtl/>
        </w:rPr>
        <w:t xml:space="preserve"> &lt;&lt; קריאה &gt;&gt; </w:t>
      </w:r>
      <w:r>
        <w:rPr>
          <w:rtl/>
        </w:rPr>
        <w:t>שר המשפטים גדעון סער:</w:t>
      </w:r>
      <w:r w:rsidRPr="001701D6">
        <w:rPr>
          <w:rStyle w:val="TagStyle"/>
          <w:rtl/>
        </w:rPr>
        <w:t xml:space="preserve"> &lt;&lt; קריאה &gt;&gt;</w:t>
      </w:r>
      <w:r>
        <w:rPr>
          <w:rtl/>
        </w:rPr>
        <w:t xml:space="preserve">   </w:t>
      </w:r>
      <w:bookmarkEnd w:id="10986"/>
    </w:p>
    <w:p w:rsidR="00596F43" w:rsidRDefault="00596F43" w:rsidP="001016EB">
      <w:pPr>
        <w:rPr>
          <w:rtl/>
          <w:lang w:eastAsia="he-IL"/>
        </w:rPr>
      </w:pPr>
    </w:p>
    <w:p w:rsidR="00596F43" w:rsidRDefault="00596F43" w:rsidP="0061360C">
      <w:pPr>
        <w:rPr>
          <w:rtl/>
          <w:lang w:eastAsia="he-IL"/>
        </w:rPr>
      </w:pPr>
      <w:r>
        <w:rPr>
          <w:rFonts w:hint="cs"/>
          <w:rtl/>
          <w:lang w:eastAsia="he-IL"/>
        </w:rPr>
        <w:t xml:space="preserve">מי </w:t>
      </w:r>
      <w:bookmarkStart w:id="10987" w:name="_ETM_Q66_504371"/>
      <w:bookmarkEnd w:id="10987"/>
      <w:r>
        <w:rPr>
          <w:rFonts w:hint="cs"/>
          <w:rtl/>
          <w:lang w:eastAsia="he-IL"/>
        </w:rPr>
        <w:t xml:space="preserve">שקורא </w:t>
      </w:r>
      <w:proofErr w:type="spellStart"/>
      <w:r>
        <w:rPr>
          <w:rFonts w:hint="cs"/>
          <w:rtl/>
          <w:lang w:eastAsia="he-IL"/>
        </w:rPr>
        <w:t>לפריקסה</w:t>
      </w:r>
      <w:proofErr w:type="spellEnd"/>
      <w:r>
        <w:rPr>
          <w:rFonts w:hint="cs"/>
          <w:rtl/>
          <w:lang w:eastAsia="he-IL"/>
        </w:rPr>
        <w:t xml:space="preserve"> סתם סנדוויץ' טונה מעיד על עצמו דברים מאוד </w:t>
      </w:r>
      <w:bookmarkStart w:id="10988" w:name="_ETM_Q66_507929"/>
      <w:bookmarkEnd w:id="10988"/>
      <w:r>
        <w:rPr>
          <w:rFonts w:hint="cs"/>
          <w:rtl/>
          <w:lang w:eastAsia="he-IL"/>
        </w:rPr>
        <w:t xml:space="preserve">קשים. </w:t>
      </w:r>
    </w:p>
    <w:p w:rsidR="00596F43" w:rsidRDefault="00596F43" w:rsidP="003B5F05">
      <w:pPr>
        <w:rPr>
          <w:rtl/>
          <w:lang w:eastAsia="he-IL"/>
        </w:rPr>
      </w:pPr>
      <w:bookmarkStart w:id="10989" w:name="_ETM_Q66_500217"/>
      <w:bookmarkStart w:id="10990" w:name="_ETM_Q66_500280"/>
      <w:bookmarkStart w:id="10991" w:name="_ETM_Q66_501437"/>
      <w:bookmarkStart w:id="10992" w:name="_ETM_Q66_504861"/>
      <w:bookmarkStart w:id="10993" w:name="_ETM_Q66_504966"/>
      <w:bookmarkEnd w:id="10989"/>
      <w:bookmarkEnd w:id="10990"/>
      <w:bookmarkEnd w:id="10991"/>
      <w:bookmarkEnd w:id="10992"/>
      <w:bookmarkEnd w:id="10993"/>
    </w:p>
    <w:p w:rsidR="00596F43" w:rsidRDefault="00596F43" w:rsidP="003B5F05">
      <w:pPr>
        <w:pStyle w:val="-"/>
        <w:keepNext/>
        <w:rPr>
          <w:rtl/>
        </w:rPr>
      </w:pPr>
      <w:r w:rsidRPr="000772E6">
        <w:rPr>
          <w:rStyle w:val="TagStyle"/>
          <w:rtl/>
        </w:rPr>
        <w:t xml:space="preserve"> &lt;&lt; דובר_המשך &gt;&gt; </w:t>
      </w:r>
      <w:r>
        <w:rPr>
          <w:rtl/>
        </w:rPr>
        <w:t>שלמה קרעי (הליכוד):</w:t>
      </w:r>
      <w:r w:rsidRPr="000772E6">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pStyle w:val="af6"/>
        <w:keepNext/>
        <w:rPr>
          <w:b w:val="0"/>
          <w:bCs w:val="0"/>
          <w:u w:val="none"/>
          <w:rtl/>
        </w:rPr>
      </w:pPr>
      <w:bookmarkStart w:id="10994" w:name="_ETM_Q66_506051"/>
      <w:bookmarkEnd w:id="10994"/>
      <w:r>
        <w:rPr>
          <w:b w:val="0"/>
          <w:bCs w:val="0"/>
          <w:u w:val="none"/>
          <w:rtl/>
        </w:rPr>
        <w:tab/>
      </w:r>
      <w:r>
        <w:rPr>
          <w:rFonts w:hint="cs"/>
          <w:b w:val="0"/>
          <w:bCs w:val="0"/>
          <w:u w:val="none"/>
          <w:rtl/>
        </w:rPr>
        <w:t xml:space="preserve">אני יכול להסכים איתך הפעם. </w:t>
      </w:r>
    </w:p>
    <w:p w:rsidR="00596F43" w:rsidRDefault="00596F43" w:rsidP="003B5F05">
      <w:pPr>
        <w:rPr>
          <w:rtl/>
          <w:lang w:eastAsia="he-IL"/>
        </w:rPr>
      </w:pPr>
      <w:bookmarkStart w:id="10995" w:name="_ETM_Q66_503529"/>
      <w:bookmarkStart w:id="10996" w:name="_ETM_Q66_501482"/>
      <w:bookmarkEnd w:id="10995"/>
      <w:bookmarkEnd w:id="10996"/>
    </w:p>
    <w:p w:rsidR="00596F43" w:rsidRDefault="00596F43" w:rsidP="003B5F05">
      <w:pPr>
        <w:pStyle w:val="af5"/>
        <w:keepNext/>
        <w:rPr>
          <w:rtl/>
        </w:rPr>
      </w:pPr>
      <w:r w:rsidRPr="001701D6">
        <w:rPr>
          <w:rStyle w:val="TagStyle"/>
          <w:rtl/>
        </w:rPr>
        <w:t xml:space="preserve">&lt;&lt; קריאה &gt;&gt; </w:t>
      </w:r>
      <w:r>
        <w:rPr>
          <w:rtl/>
        </w:rPr>
        <w:t>שר המשפטים גדעון סער:</w:t>
      </w:r>
      <w:r w:rsidRPr="001701D6">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0997" w:name="_ETM_Q66_512895"/>
      <w:bookmarkStart w:id="10998" w:name="_ETM_Q66_512962"/>
      <w:bookmarkEnd w:id="10997"/>
      <w:bookmarkEnd w:id="10998"/>
      <w:proofErr w:type="spellStart"/>
      <w:r>
        <w:rPr>
          <w:rFonts w:hint="cs"/>
          <w:rtl/>
          <w:lang w:eastAsia="he-IL"/>
        </w:rPr>
        <w:t>פריקסה</w:t>
      </w:r>
      <w:proofErr w:type="spellEnd"/>
      <w:r>
        <w:rPr>
          <w:rFonts w:hint="cs"/>
          <w:rtl/>
          <w:lang w:eastAsia="he-IL"/>
        </w:rPr>
        <w:t xml:space="preserve"> זה דבר מאוד רציני. </w:t>
      </w:r>
      <w:bookmarkStart w:id="10999" w:name="_ETM_Q66_518559"/>
      <w:bookmarkEnd w:id="10999"/>
    </w:p>
    <w:p w:rsidR="00596F43" w:rsidRDefault="00596F43" w:rsidP="003B5F05">
      <w:pPr>
        <w:rPr>
          <w:rtl/>
          <w:lang w:eastAsia="he-IL"/>
        </w:rPr>
      </w:pPr>
      <w:bookmarkStart w:id="11000" w:name="_ETM_Q66_518782"/>
      <w:bookmarkStart w:id="11001" w:name="_ETM_Q66_518854"/>
      <w:bookmarkEnd w:id="11000"/>
      <w:bookmarkEnd w:id="11001"/>
    </w:p>
    <w:p w:rsidR="00596F43" w:rsidRDefault="00596F43" w:rsidP="003B5F05">
      <w:pPr>
        <w:pStyle w:val="-"/>
        <w:keepNext/>
        <w:rPr>
          <w:rtl/>
        </w:rPr>
      </w:pPr>
      <w:bookmarkStart w:id="11002" w:name="_ETM_Q66_518910"/>
      <w:bookmarkStart w:id="11003" w:name="_ETM_Q66_518988"/>
      <w:bookmarkEnd w:id="11002"/>
      <w:bookmarkEnd w:id="11003"/>
      <w:r w:rsidRPr="000772E6">
        <w:rPr>
          <w:rStyle w:val="TagStyle"/>
          <w:rtl/>
        </w:rPr>
        <w:t xml:space="preserve"> &lt;&lt; דובר_המשך &gt;&gt; </w:t>
      </w:r>
      <w:r>
        <w:rPr>
          <w:rtl/>
        </w:rPr>
        <w:t>שלמה קרעי (הליכוד):</w:t>
      </w:r>
      <w:r w:rsidRPr="000772E6">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אני יכול להסכים איתך הפעם, אדוני שר המשפטים. שלזינגר, מקווה</w:t>
      </w:r>
      <w:bookmarkStart w:id="11004" w:name="_ETM_Q66_524052"/>
      <w:bookmarkEnd w:id="11004"/>
      <w:r>
        <w:rPr>
          <w:rFonts w:hint="cs"/>
          <w:rtl/>
          <w:lang w:eastAsia="he-IL"/>
        </w:rPr>
        <w:t xml:space="preserve"> ששמעת את תשובת השר. אבל יש חוץ </w:t>
      </w:r>
      <w:proofErr w:type="spellStart"/>
      <w:r>
        <w:rPr>
          <w:rFonts w:hint="cs"/>
          <w:rtl/>
          <w:lang w:eastAsia="he-IL"/>
        </w:rPr>
        <w:t>מפריקסה</w:t>
      </w:r>
      <w:proofErr w:type="spellEnd"/>
      <w:r>
        <w:rPr>
          <w:rFonts w:hint="cs"/>
          <w:rtl/>
          <w:lang w:eastAsia="he-IL"/>
        </w:rPr>
        <w:t xml:space="preserve"> </w:t>
      </w:r>
      <w:bookmarkStart w:id="11005" w:name="_ETM_Q66_520072"/>
      <w:bookmarkEnd w:id="11005"/>
      <w:r>
        <w:rPr>
          <w:rFonts w:hint="cs"/>
          <w:rtl/>
          <w:lang w:eastAsia="he-IL"/>
        </w:rPr>
        <w:t xml:space="preserve">עוד הרבה </w:t>
      </w:r>
      <w:proofErr w:type="spellStart"/>
      <w:r>
        <w:rPr>
          <w:rFonts w:hint="cs"/>
          <w:rtl/>
          <w:lang w:eastAsia="he-IL"/>
        </w:rPr>
        <w:t>הרבה</w:t>
      </w:r>
      <w:proofErr w:type="spellEnd"/>
      <w:r>
        <w:rPr>
          <w:rFonts w:hint="cs"/>
          <w:rtl/>
          <w:lang w:eastAsia="he-IL"/>
        </w:rPr>
        <w:t xml:space="preserve"> מאכלים </w:t>
      </w:r>
      <w:r>
        <w:rPr>
          <w:rtl/>
          <w:lang w:eastAsia="he-IL"/>
        </w:rPr>
        <w:t>–</w:t>
      </w:r>
      <w:r>
        <w:rPr>
          <w:rFonts w:hint="cs"/>
          <w:rtl/>
          <w:lang w:eastAsia="he-IL"/>
        </w:rPr>
        <w:t xml:space="preserve"> יש </w:t>
      </w:r>
      <w:proofErr w:type="spellStart"/>
      <w:r>
        <w:rPr>
          <w:rFonts w:hint="cs"/>
          <w:rtl/>
          <w:lang w:eastAsia="he-IL"/>
        </w:rPr>
        <w:t>בנטז</w:t>
      </w:r>
      <w:proofErr w:type="spellEnd"/>
      <w:r w:rsidR="0061360C">
        <w:rPr>
          <w:rFonts w:hint="cs"/>
          <w:rtl/>
          <w:lang w:eastAsia="he-IL"/>
        </w:rPr>
        <w:t>'</w:t>
      </w:r>
      <w:r>
        <w:rPr>
          <w:rFonts w:hint="cs"/>
          <w:rtl/>
          <w:lang w:eastAsia="he-IL"/>
        </w:rPr>
        <w:t xml:space="preserve">, יש </w:t>
      </w:r>
      <w:proofErr w:type="spellStart"/>
      <w:r>
        <w:rPr>
          <w:rFonts w:hint="cs"/>
          <w:rtl/>
          <w:lang w:eastAsia="he-IL"/>
        </w:rPr>
        <w:t>פקיילה</w:t>
      </w:r>
      <w:proofErr w:type="spellEnd"/>
      <w:r>
        <w:rPr>
          <w:rFonts w:hint="cs"/>
          <w:rtl/>
          <w:lang w:eastAsia="he-IL"/>
        </w:rPr>
        <w:t>, יש</w:t>
      </w:r>
      <w:bookmarkStart w:id="11006" w:name="_ETM_Q66_523613"/>
      <w:bookmarkEnd w:id="11006"/>
      <w:r>
        <w:rPr>
          <w:rFonts w:hint="cs"/>
          <w:rtl/>
          <w:lang w:eastAsia="he-IL"/>
        </w:rPr>
        <w:t xml:space="preserve"> </w:t>
      </w:r>
      <w:proofErr w:type="spellStart"/>
      <w:r>
        <w:rPr>
          <w:rFonts w:hint="cs"/>
          <w:rtl/>
          <w:lang w:eastAsia="he-IL"/>
        </w:rPr>
        <w:t>טביח</w:t>
      </w:r>
      <w:proofErr w:type="spellEnd"/>
      <w:r>
        <w:rPr>
          <w:rFonts w:hint="cs"/>
          <w:rtl/>
          <w:lang w:eastAsia="he-IL"/>
        </w:rPr>
        <w:t xml:space="preserve">, יש כפיתות </w:t>
      </w:r>
      <w:r>
        <w:rPr>
          <w:rtl/>
          <w:lang w:eastAsia="he-IL"/>
        </w:rPr>
        <w:t>–</w:t>
      </w:r>
      <w:r>
        <w:rPr>
          <w:rFonts w:hint="cs"/>
          <w:rtl/>
          <w:lang w:eastAsia="he-IL"/>
        </w:rPr>
        <w:t xml:space="preserve"> לא חסר. </w:t>
      </w:r>
    </w:p>
    <w:p w:rsidR="00596F43" w:rsidRDefault="00596F43" w:rsidP="003B5F05">
      <w:pPr>
        <w:rPr>
          <w:rtl/>
          <w:lang w:eastAsia="he-IL"/>
        </w:rPr>
      </w:pPr>
    </w:p>
    <w:p w:rsidR="00596F43" w:rsidRDefault="00596F43" w:rsidP="003B5F05">
      <w:pPr>
        <w:pStyle w:val="af6"/>
        <w:keepNext/>
        <w:rPr>
          <w:rtl/>
        </w:rPr>
      </w:pPr>
      <w:bookmarkStart w:id="11007" w:name="ET_yor_6309_11"/>
      <w:r w:rsidRPr="000772E6">
        <w:rPr>
          <w:rStyle w:val="TagStyle"/>
          <w:rtl/>
        </w:rPr>
        <w:t xml:space="preserve"> &lt;&lt; יור &gt;&gt; </w:t>
      </w:r>
      <w:r>
        <w:rPr>
          <w:rtl/>
        </w:rPr>
        <w:t>היו"ר ג'ידא רינאוי זועבי:</w:t>
      </w:r>
      <w:r w:rsidRPr="000772E6">
        <w:rPr>
          <w:rStyle w:val="TagStyle"/>
          <w:rtl/>
        </w:rPr>
        <w:t xml:space="preserve"> &lt;&lt; יור &gt;&gt;</w:t>
      </w:r>
      <w:r>
        <w:rPr>
          <w:rtl/>
        </w:rPr>
        <w:t xml:space="preserve">   </w:t>
      </w:r>
      <w:bookmarkEnd w:id="11007"/>
    </w:p>
    <w:p w:rsidR="00596F43" w:rsidRDefault="00596F43" w:rsidP="001016EB">
      <w:pPr>
        <w:rPr>
          <w:rtl/>
          <w:lang w:eastAsia="he-IL"/>
        </w:rPr>
      </w:pPr>
    </w:p>
    <w:p w:rsidR="00596F43" w:rsidRPr="000772E6" w:rsidRDefault="00596F43" w:rsidP="003B5F05">
      <w:pPr>
        <w:rPr>
          <w:rtl/>
          <w:lang w:eastAsia="he-IL"/>
        </w:rPr>
      </w:pPr>
      <w:r>
        <w:rPr>
          <w:rFonts w:hint="cs"/>
          <w:rtl/>
          <w:lang w:eastAsia="he-IL"/>
        </w:rPr>
        <w:t xml:space="preserve">רגע, רגע. </w:t>
      </w:r>
      <w:bookmarkStart w:id="11008" w:name="_ETM_Q66_528452"/>
      <w:bookmarkEnd w:id="11008"/>
      <w:r>
        <w:rPr>
          <w:rFonts w:hint="cs"/>
          <w:rtl/>
          <w:lang w:eastAsia="he-IL"/>
        </w:rPr>
        <w:t xml:space="preserve">אבל צריך קצת תרגום. מה זה </w:t>
      </w:r>
      <w:proofErr w:type="spellStart"/>
      <w:r>
        <w:rPr>
          <w:rFonts w:hint="cs"/>
          <w:rtl/>
          <w:lang w:eastAsia="he-IL"/>
        </w:rPr>
        <w:t>פריקסה</w:t>
      </w:r>
      <w:proofErr w:type="spellEnd"/>
      <w:r>
        <w:rPr>
          <w:rFonts w:hint="cs"/>
          <w:rtl/>
          <w:lang w:eastAsia="he-IL"/>
        </w:rPr>
        <w:t xml:space="preserve"> וכל הדברים </w:t>
      </w:r>
      <w:bookmarkStart w:id="11009" w:name="_ETM_Q66_538373"/>
      <w:bookmarkEnd w:id="11009"/>
      <w:r>
        <w:rPr>
          <w:rFonts w:hint="cs"/>
          <w:rtl/>
          <w:lang w:eastAsia="he-IL"/>
        </w:rPr>
        <w:t xml:space="preserve">האלה </w:t>
      </w:r>
      <w:r w:rsidR="001016EB">
        <w:rPr>
          <w:rFonts w:hint="cs"/>
          <w:rtl/>
          <w:lang w:eastAsia="he-IL"/>
        </w:rPr>
        <w:t>– – –</w:t>
      </w:r>
    </w:p>
    <w:p w:rsidR="00596F43" w:rsidRDefault="00596F43" w:rsidP="003B5F05">
      <w:pPr>
        <w:rPr>
          <w:rtl/>
          <w:lang w:eastAsia="he-IL"/>
        </w:rPr>
      </w:pPr>
    </w:p>
    <w:p w:rsidR="00596F43" w:rsidRDefault="00596F43" w:rsidP="003B5F05">
      <w:pPr>
        <w:pStyle w:val="-"/>
        <w:keepNext/>
        <w:rPr>
          <w:rtl/>
        </w:rPr>
      </w:pPr>
      <w:bookmarkStart w:id="11010" w:name="_ETM_Q66_532923"/>
      <w:bookmarkStart w:id="11011" w:name="_ETM_Q66_533004"/>
      <w:bookmarkEnd w:id="11010"/>
      <w:bookmarkEnd w:id="11011"/>
      <w:r w:rsidRPr="000772E6">
        <w:rPr>
          <w:rStyle w:val="TagStyle"/>
          <w:rtl/>
        </w:rPr>
        <w:t xml:space="preserve"> &lt;&lt; דובר_המשך &gt;&gt; </w:t>
      </w:r>
      <w:r>
        <w:rPr>
          <w:rtl/>
        </w:rPr>
        <w:t>שלמה קרעי (הליכוד):</w:t>
      </w:r>
      <w:r w:rsidRPr="000772E6">
        <w:rPr>
          <w:rStyle w:val="TagStyle"/>
          <w:rtl/>
        </w:rPr>
        <w:t xml:space="preserve"> &lt;&lt; דובר_המשך &gt;&gt;</w:t>
      </w:r>
      <w:r>
        <w:rPr>
          <w:rtl/>
        </w:rPr>
        <w:t xml:space="preserve">   </w:t>
      </w:r>
    </w:p>
    <w:p w:rsidR="00596F43" w:rsidRDefault="00596F43" w:rsidP="001016EB">
      <w:pPr>
        <w:rPr>
          <w:rtl/>
          <w:lang w:eastAsia="he-IL"/>
        </w:rPr>
      </w:pPr>
    </w:p>
    <w:p w:rsidR="00596F43" w:rsidRPr="000772E6" w:rsidRDefault="00596F43" w:rsidP="003B5F05">
      <w:pPr>
        <w:rPr>
          <w:rtl/>
          <w:lang w:eastAsia="he-IL"/>
        </w:rPr>
      </w:pPr>
      <w:bookmarkStart w:id="11012" w:name="_ETM_Q66_533842"/>
      <w:bookmarkEnd w:id="11012"/>
      <w:r>
        <w:rPr>
          <w:rFonts w:hint="cs"/>
          <w:rtl/>
          <w:lang w:eastAsia="he-IL"/>
        </w:rPr>
        <w:t xml:space="preserve">אה, זה לא תרגום. </w:t>
      </w:r>
      <w:proofErr w:type="spellStart"/>
      <w:r>
        <w:rPr>
          <w:rFonts w:hint="cs"/>
          <w:rtl/>
          <w:lang w:eastAsia="he-IL"/>
        </w:rPr>
        <w:t>פריקסה</w:t>
      </w:r>
      <w:proofErr w:type="spellEnd"/>
      <w:r>
        <w:rPr>
          <w:rFonts w:hint="cs"/>
          <w:rtl/>
          <w:lang w:eastAsia="he-IL"/>
        </w:rPr>
        <w:t xml:space="preserve"> זה </w:t>
      </w:r>
      <w:bookmarkStart w:id="11013" w:name="_ETM_Q66_540525"/>
      <w:bookmarkEnd w:id="11013"/>
      <w:r>
        <w:rPr>
          <w:rFonts w:hint="cs"/>
          <w:rtl/>
          <w:lang w:eastAsia="he-IL"/>
        </w:rPr>
        <w:t xml:space="preserve">סנדוויץ' טוניסאי. זה בצק מטוגן שבתוכו יש הרבה דברים </w:t>
      </w:r>
      <w:bookmarkStart w:id="11014" w:name="_ETM_Q66_541972"/>
      <w:bookmarkEnd w:id="11014"/>
      <w:r>
        <w:rPr>
          <w:rFonts w:hint="cs"/>
          <w:rtl/>
          <w:lang w:eastAsia="he-IL"/>
        </w:rPr>
        <w:t xml:space="preserve">מאוד שווים, אבל זה הדבר הקל. יש הרבה דברים. </w:t>
      </w:r>
      <w:bookmarkStart w:id="11015" w:name="_ETM_Q66_552133"/>
      <w:bookmarkEnd w:id="11015"/>
      <w:r>
        <w:rPr>
          <w:rFonts w:hint="cs"/>
          <w:rtl/>
          <w:lang w:eastAsia="he-IL"/>
        </w:rPr>
        <w:t xml:space="preserve">רון כץ לא נמצא איתנו כאן. הוא גם חצי </w:t>
      </w:r>
      <w:bookmarkStart w:id="11016" w:name="_ETM_Q66_548288"/>
      <w:bookmarkEnd w:id="11016"/>
      <w:r>
        <w:rPr>
          <w:rFonts w:hint="cs"/>
          <w:rtl/>
          <w:lang w:eastAsia="he-IL"/>
        </w:rPr>
        <w:t xml:space="preserve">טוניסאי. אבל זה קשה לתרגם. מאכלים צריך לאכול. ויושב-ראש הכנסת ביטל לנו את הכנס של השדולה הטוניסאית </w:t>
      </w:r>
      <w:bookmarkStart w:id="11017" w:name="_ETM_Q66_561724"/>
      <w:bookmarkEnd w:id="11017"/>
      <w:r>
        <w:rPr>
          <w:rFonts w:hint="cs"/>
          <w:rtl/>
          <w:lang w:eastAsia="he-IL"/>
        </w:rPr>
        <w:t xml:space="preserve">עם אמילי מואטי, ששם היה צריך להיות קייטרינג </w:t>
      </w:r>
      <w:bookmarkStart w:id="11018" w:name="_ETM_Q66_564405"/>
      <w:bookmarkEnd w:id="11018"/>
      <w:r>
        <w:rPr>
          <w:rFonts w:hint="cs"/>
          <w:rtl/>
          <w:lang w:eastAsia="he-IL"/>
        </w:rPr>
        <w:t xml:space="preserve">טוניסאי עם מאכלים מעניינים. </w:t>
      </w:r>
    </w:p>
    <w:p w:rsidR="00596F43" w:rsidRPr="00866909" w:rsidRDefault="00596F43" w:rsidP="001016EB">
      <w:pPr>
        <w:rPr>
          <w:rtl/>
        </w:rPr>
      </w:pPr>
    </w:p>
    <w:p w:rsidR="00596F43" w:rsidRDefault="00596F43" w:rsidP="003B5F05">
      <w:pPr>
        <w:pStyle w:val="af5"/>
        <w:keepNext/>
        <w:rPr>
          <w:rtl/>
        </w:rPr>
      </w:pPr>
      <w:bookmarkStart w:id="11019" w:name="ET_interruption_5519_13"/>
      <w:r w:rsidRPr="001701D6">
        <w:rPr>
          <w:rStyle w:val="TagStyle"/>
          <w:rtl/>
        </w:rPr>
        <w:t xml:space="preserve"> &lt;&lt; קריאה &gt;&gt; </w:t>
      </w:r>
      <w:r>
        <w:rPr>
          <w:rtl/>
        </w:rPr>
        <w:t>שרן מרים השכל (תקווה חדשה):</w:t>
      </w:r>
      <w:r w:rsidRPr="001701D6">
        <w:rPr>
          <w:rStyle w:val="TagStyle"/>
          <w:rtl/>
        </w:rPr>
        <w:t xml:space="preserve"> &lt;&lt; קריאה &gt;&gt;</w:t>
      </w:r>
      <w:r>
        <w:rPr>
          <w:rtl/>
        </w:rPr>
        <w:t xml:space="preserve">   </w:t>
      </w:r>
      <w:bookmarkEnd w:id="11019"/>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איך לא הזמנת אותנו? </w:t>
      </w:r>
      <w:bookmarkStart w:id="11020" w:name="_ETM_Q66_561253"/>
      <w:bookmarkStart w:id="11021" w:name="_ETM_Q66_563704"/>
      <w:bookmarkStart w:id="11022" w:name="_ETM_Q66_563781"/>
      <w:bookmarkEnd w:id="11020"/>
      <w:bookmarkEnd w:id="11021"/>
      <w:bookmarkEnd w:id="11022"/>
    </w:p>
    <w:p w:rsidR="00596F43" w:rsidRDefault="00596F43" w:rsidP="003B5F05">
      <w:pPr>
        <w:rPr>
          <w:rtl/>
          <w:lang w:eastAsia="he-IL"/>
        </w:rPr>
      </w:pPr>
      <w:bookmarkStart w:id="11023" w:name="_ETM_Q66_560397"/>
      <w:bookmarkStart w:id="11024" w:name="_ETM_Q66_560497"/>
      <w:bookmarkEnd w:id="11023"/>
      <w:bookmarkEnd w:id="11024"/>
    </w:p>
    <w:p w:rsidR="00596F43" w:rsidRDefault="00596F43" w:rsidP="003B5F05">
      <w:pPr>
        <w:pStyle w:val="-"/>
        <w:keepNext/>
        <w:rPr>
          <w:rtl/>
        </w:rPr>
      </w:pPr>
      <w:r w:rsidRPr="000772E6">
        <w:rPr>
          <w:rStyle w:val="TagStyle"/>
          <w:rtl/>
        </w:rPr>
        <w:t xml:space="preserve"> &lt;&lt; דובר_המשך &gt;&gt; </w:t>
      </w:r>
      <w:r>
        <w:rPr>
          <w:rtl/>
        </w:rPr>
        <w:t>שלמה קרעי (הליכוד):</w:t>
      </w:r>
      <w:r w:rsidRPr="000772E6">
        <w:rPr>
          <w:rStyle w:val="TagStyle"/>
          <w:rtl/>
        </w:rPr>
        <w:t xml:space="preserve"> &lt;&lt; דובר_המשך &gt;&gt;</w:t>
      </w:r>
      <w:r>
        <w:rPr>
          <w:rtl/>
        </w:rPr>
        <w:t xml:space="preserve">   </w:t>
      </w:r>
    </w:p>
    <w:p w:rsidR="00596F43" w:rsidRDefault="00596F43" w:rsidP="001016EB">
      <w:pPr>
        <w:rPr>
          <w:rtl/>
        </w:rPr>
      </w:pPr>
    </w:p>
    <w:p w:rsidR="00596F43" w:rsidRDefault="00596F43" w:rsidP="003B5F05">
      <w:pPr>
        <w:rPr>
          <w:rtl/>
        </w:rPr>
      </w:pPr>
      <w:bookmarkStart w:id="11025" w:name="_ETM_Q66_565411"/>
      <w:bookmarkEnd w:id="11025"/>
      <w:r>
        <w:rPr>
          <w:rFonts w:hint="cs"/>
          <w:rtl/>
        </w:rPr>
        <w:t xml:space="preserve">הזמנתי את כולם, כולם קיבלו הזמנות. </w:t>
      </w:r>
    </w:p>
    <w:p w:rsidR="00596F43" w:rsidRDefault="00596F43" w:rsidP="003B5F05">
      <w:pPr>
        <w:rPr>
          <w:rtl/>
        </w:rPr>
      </w:pPr>
    </w:p>
    <w:p w:rsidR="00596F43" w:rsidRDefault="00596F43" w:rsidP="003B5F05">
      <w:pPr>
        <w:pStyle w:val="af6"/>
        <w:keepNext/>
        <w:rPr>
          <w:rtl/>
        </w:rPr>
      </w:pPr>
      <w:bookmarkStart w:id="11026" w:name="ET_yor_6309_14"/>
      <w:r w:rsidRPr="000772E6">
        <w:rPr>
          <w:rStyle w:val="TagStyle"/>
          <w:rtl/>
        </w:rPr>
        <w:t xml:space="preserve"> &lt;&lt; יור &gt;&gt; </w:t>
      </w:r>
      <w:r>
        <w:rPr>
          <w:rtl/>
        </w:rPr>
        <w:t>היו"ר ג'ידא רינאוי זועבי:</w:t>
      </w:r>
      <w:r w:rsidRPr="000772E6">
        <w:rPr>
          <w:rStyle w:val="TagStyle"/>
          <w:rtl/>
        </w:rPr>
        <w:t xml:space="preserve"> &lt;&lt; יור &gt;&gt;</w:t>
      </w:r>
      <w:r>
        <w:rPr>
          <w:rtl/>
        </w:rPr>
        <w:t xml:space="preserve">   </w:t>
      </w:r>
      <w:bookmarkEnd w:id="11026"/>
    </w:p>
    <w:p w:rsidR="00596F43" w:rsidRDefault="00596F43" w:rsidP="001016EB">
      <w:pPr>
        <w:rPr>
          <w:rtl/>
        </w:rPr>
      </w:pPr>
    </w:p>
    <w:p w:rsidR="00596F43" w:rsidRDefault="00596F43" w:rsidP="003B5F05">
      <w:pPr>
        <w:rPr>
          <w:rtl/>
        </w:rPr>
      </w:pPr>
      <w:r>
        <w:rPr>
          <w:rFonts w:hint="cs"/>
          <w:rtl/>
        </w:rPr>
        <w:t xml:space="preserve">נכון, גם אני קיבלתי הזמנה. </w:t>
      </w:r>
    </w:p>
    <w:p w:rsidR="00596F43" w:rsidRDefault="00596F43" w:rsidP="003B5F05">
      <w:pPr>
        <w:rPr>
          <w:rtl/>
          <w:lang w:eastAsia="he-IL"/>
        </w:rPr>
      </w:pPr>
    </w:p>
    <w:p w:rsidR="00596F43" w:rsidRDefault="00596F43" w:rsidP="003B5F05">
      <w:pPr>
        <w:pStyle w:val="-"/>
        <w:keepNext/>
        <w:rPr>
          <w:rtl/>
        </w:rPr>
      </w:pPr>
      <w:r w:rsidRPr="001701D6">
        <w:rPr>
          <w:rStyle w:val="TagStyle"/>
          <w:rtl/>
        </w:rPr>
        <w:t xml:space="preserve"> &lt;&lt; דובר_המשך &gt;&gt; </w:t>
      </w:r>
      <w:r>
        <w:rPr>
          <w:rtl/>
        </w:rPr>
        <w:t>שלמה קרעי (הליכוד):</w:t>
      </w:r>
      <w:r w:rsidRPr="001701D6">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61360C">
      <w:pPr>
        <w:rPr>
          <w:rtl/>
          <w:lang w:eastAsia="he-IL"/>
        </w:rPr>
      </w:pPr>
      <w:r>
        <w:rPr>
          <w:rFonts w:hint="cs"/>
          <w:rtl/>
          <w:lang w:eastAsia="he-IL"/>
        </w:rPr>
        <w:t>כולם קיבלו.</w:t>
      </w:r>
      <w:bookmarkStart w:id="11027" w:name="_ETM_Q66_585029"/>
      <w:bookmarkStart w:id="11028" w:name="_ETM_Q66_585108"/>
      <w:bookmarkEnd w:id="11027"/>
      <w:bookmarkEnd w:id="11028"/>
      <w:r>
        <w:rPr>
          <w:rFonts w:hint="cs"/>
          <w:rtl/>
          <w:lang w:eastAsia="he-IL"/>
        </w:rPr>
        <w:t xml:space="preserve"> טוב, מישהו כאן מתייחס לאלימות </w:t>
      </w:r>
      <w:bookmarkStart w:id="11029" w:name="_ETM_Q66_587862"/>
      <w:bookmarkEnd w:id="11029"/>
      <w:r>
        <w:rPr>
          <w:rFonts w:hint="cs"/>
          <w:rtl/>
          <w:lang w:eastAsia="he-IL"/>
        </w:rPr>
        <w:t xml:space="preserve">שהייתה בירושלים היום, של השוטרים שפצעו </w:t>
      </w:r>
      <w:r>
        <w:rPr>
          <w:rtl/>
          <w:lang w:eastAsia="he-IL"/>
        </w:rPr>
        <w:t>–</w:t>
      </w:r>
      <w:r>
        <w:rPr>
          <w:rFonts w:hint="cs"/>
          <w:rtl/>
          <w:lang w:eastAsia="he-IL"/>
        </w:rPr>
        <w:t xml:space="preserve"> אומרים </w:t>
      </w:r>
      <w:r w:rsidR="0061360C">
        <w:rPr>
          <w:rFonts w:hint="cs"/>
          <w:rtl/>
          <w:lang w:eastAsia="he-IL"/>
        </w:rPr>
        <w:t>ש</w:t>
      </w:r>
      <w:r>
        <w:rPr>
          <w:rFonts w:hint="cs"/>
          <w:rtl/>
          <w:lang w:eastAsia="he-IL"/>
        </w:rPr>
        <w:t xml:space="preserve">פצוע קשה </w:t>
      </w:r>
      <w:r>
        <w:rPr>
          <w:rFonts w:hint="eastAsia"/>
          <w:rtl/>
          <w:lang w:eastAsia="he-IL"/>
        </w:rPr>
        <w:t>–</w:t>
      </w:r>
      <w:r>
        <w:rPr>
          <w:rFonts w:hint="cs"/>
          <w:rtl/>
          <w:lang w:eastAsia="he-IL"/>
        </w:rPr>
        <w:t xml:space="preserve"> מפגין חרדי </w:t>
      </w:r>
      <w:bookmarkStart w:id="11030" w:name="_ETM_Q66_593725"/>
      <w:bookmarkEnd w:id="11030"/>
      <w:r>
        <w:rPr>
          <w:rFonts w:hint="cs"/>
          <w:rtl/>
          <w:lang w:eastAsia="he-IL"/>
        </w:rPr>
        <w:t>עם זרנוק, ישירות למרכז הגוף שלו, והוא עף והוטח</w:t>
      </w:r>
      <w:bookmarkStart w:id="11031" w:name="_ETM_Q66_596375"/>
      <w:bookmarkEnd w:id="11031"/>
      <w:r>
        <w:rPr>
          <w:rFonts w:hint="cs"/>
          <w:rtl/>
          <w:lang w:eastAsia="he-IL"/>
        </w:rPr>
        <w:t xml:space="preserve"> במדרכה וכנראה פצוע קשה. זה באמת דבר שחוזר </w:t>
      </w:r>
      <w:bookmarkStart w:id="11032" w:name="_ETM_Q66_607752"/>
      <w:bookmarkEnd w:id="11032"/>
      <w:r>
        <w:rPr>
          <w:rFonts w:hint="cs"/>
          <w:rtl/>
          <w:lang w:eastAsia="he-IL"/>
        </w:rPr>
        <w:t xml:space="preserve">על עצמו. קיימנו כבר כמה דיונים גם בכנסות הקודמות על </w:t>
      </w:r>
      <w:bookmarkStart w:id="11033" w:name="_ETM_Q66_610613"/>
      <w:bookmarkEnd w:id="11033"/>
      <w:r>
        <w:rPr>
          <w:rFonts w:hint="cs"/>
          <w:rtl/>
          <w:lang w:eastAsia="he-IL"/>
        </w:rPr>
        <w:t xml:space="preserve">האלימות של המשטרה בהפגנות חרדים, בהפגנות אחרות, וכל פעם כאילו </w:t>
      </w:r>
      <w:bookmarkStart w:id="11034" w:name="_ETM_Q66_616788"/>
      <w:bookmarkEnd w:id="11034"/>
      <w:r>
        <w:rPr>
          <w:rFonts w:hint="cs"/>
          <w:rtl/>
          <w:lang w:eastAsia="he-IL"/>
        </w:rPr>
        <w:t xml:space="preserve">מדברים לקירות. אז זה משהו שבאמת צריך לטפל בו בצורה </w:t>
      </w:r>
      <w:bookmarkStart w:id="11035" w:name="_ETM_Q66_624482"/>
      <w:bookmarkEnd w:id="11035"/>
      <w:r>
        <w:rPr>
          <w:rFonts w:hint="cs"/>
          <w:rtl/>
          <w:lang w:eastAsia="he-IL"/>
        </w:rPr>
        <w:t xml:space="preserve">יותר יסודית. לא יכול להיות שיש מקומות שבהם היועצים המשפטיים </w:t>
      </w:r>
      <w:bookmarkStart w:id="11036" w:name="_ETM_Q66_628925"/>
      <w:bookmarkEnd w:id="11036"/>
      <w:r>
        <w:rPr>
          <w:rFonts w:hint="cs"/>
          <w:rtl/>
          <w:lang w:eastAsia="he-IL"/>
        </w:rPr>
        <w:t xml:space="preserve">מתערבים ואז השוטרים נזהרים, כי יש ביקורת ויש עיניים, ומקומות אחרים, שאף אחד לא מדבר </w:t>
      </w:r>
      <w:r>
        <w:rPr>
          <w:rtl/>
          <w:lang w:eastAsia="he-IL"/>
        </w:rPr>
        <w:t>–</w:t>
      </w:r>
      <w:r>
        <w:rPr>
          <w:rFonts w:hint="cs"/>
          <w:rtl/>
          <w:lang w:eastAsia="he-IL"/>
        </w:rPr>
        <w:t xml:space="preserve"> שם </w:t>
      </w:r>
      <w:bookmarkStart w:id="11037" w:name="_ETM_Q66_636732"/>
      <w:bookmarkEnd w:id="11037"/>
      <w:r>
        <w:rPr>
          <w:rFonts w:hint="cs"/>
          <w:rtl/>
          <w:lang w:eastAsia="he-IL"/>
        </w:rPr>
        <w:t xml:space="preserve">הכול מותר. </w:t>
      </w:r>
    </w:p>
    <w:p w:rsidR="00596F43" w:rsidRDefault="00596F43" w:rsidP="003B5F05">
      <w:pPr>
        <w:rPr>
          <w:rtl/>
          <w:lang w:eastAsia="he-IL"/>
        </w:rPr>
      </w:pPr>
      <w:bookmarkStart w:id="11038" w:name="_ETM_Q66_640218"/>
      <w:bookmarkStart w:id="11039" w:name="_ETM_Q66_640298"/>
      <w:bookmarkEnd w:id="11038"/>
      <w:bookmarkEnd w:id="11039"/>
    </w:p>
    <w:p w:rsidR="00596F43" w:rsidRDefault="00596F43" w:rsidP="003B5F05">
      <w:pPr>
        <w:rPr>
          <w:rtl/>
          <w:lang w:eastAsia="he-IL"/>
        </w:rPr>
      </w:pPr>
      <w:bookmarkStart w:id="11040" w:name="_ETM_Q66_640364"/>
      <w:bookmarkStart w:id="11041" w:name="_ETM_Q66_640419"/>
      <w:bookmarkEnd w:id="11040"/>
      <w:bookmarkEnd w:id="11041"/>
      <w:r>
        <w:rPr>
          <w:rFonts w:hint="cs"/>
          <w:rtl/>
          <w:lang w:eastAsia="he-IL"/>
        </w:rPr>
        <w:t xml:space="preserve">מישהו כאן שואל, ארז קורן </w:t>
      </w:r>
      <w:r>
        <w:rPr>
          <w:rFonts w:hint="eastAsia"/>
          <w:rtl/>
          <w:lang w:eastAsia="he-IL"/>
        </w:rPr>
        <w:t>–</w:t>
      </w:r>
      <w:r>
        <w:rPr>
          <w:rFonts w:hint="cs"/>
          <w:rtl/>
          <w:lang w:eastAsia="he-IL"/>
        </w:rPr>
        <w:t xml:space="preserve"> לפני כן </w:t>
      </w:r>
      <w:bookmarkStart w:id="11042" w:name="_ETM_Q66_638928"/>
      <w:bookmarkEnd w:id="11042"/>
      <w:r>
        <w:rPr>
          <w:rFonts w:hint="cs"/>
          <w:rtl/>
          <w:lang w:eastAsia="he-IL"/>
        </w:rPr>
        <w:t xml:space="preserve">מי ששאל זה אלי ביטון </w:t>
      </w:r>
      <w:r>
        <w:rPr>
          <w:rFonts w:hint="eastAsia"/>
          <w:rtl/>
          <w:lang w:eastAsia="he-IL"/>
        </w:rPr>
        <w:t>–</w:t>
      </w:r>
      <w:r>
        <w:rPr>
          <w:rFonts w:hint="cs"/>
          <w:rtl/>
          <w:lang w:eastAsia="he-IL"/>
        </w:rPr>
        <w:t xml:space="preserve"> ארז קורן שואל: מה </w:t>
      </w:r>
      <w:bookmarkStart w:id="11043" w:name="_ETM_Q66_645557"/>
      <w:bookmarkEnd w:id="11043"/>
      <w:r>
        <w:rPr>
          <w:rFonts w:hint="cs"/>
          <w:rtl/>
          <w:lang w:eastAsia="he-IL"/>
        </w:rPr>
        <w:t xml:space="preserve">לדעתך קורה לראש הממשלה בנט שגרם לו להשתולל היום במליאה </w:t>
      </w:r>
      <w:bookmarkStart w:id="11044" w:name="_ETM_Q66_645636"/>
      <w:bookmarkEnd w:id="11044"/>
      <w:r>
        <w:rPr>
          <w:rFonts w:hint="cs"/>
          <w:rtl/>
          <w:lang w:eastAsia="he-IL"/>
        </w:rPr>
        <w:t xml:space="preserve">ולצעוק בגסות רוח על חברת הכנסת סטרוק? יכול להיות שזאת </w:t>
      </w:r>
      <w:bookmarkStart w:id="11045" w:name="_ETM_Q66_657860"/>
      <w:bookmarkEnd w:id="11045"/>
      <w:r>
        <w:rPr>
          <w:rFonts w:hint="cs"/>
          <w:rtl/>
          <w:lang w:eastAsia="he-IL"/>
        </w:rPr>
        <w:t>ההבנה שלו שהוא מייצר נזק בל ישוער לדמוקרטיה הישראלית ולציונות,</w:t>
      </w:r>
      <w:bookmarkStart w:id="11046" w:name="_ETM_Q66_657775"/>
      <w:bookmarkEnd w:id="11046"/>
      <w:r>
        <w:rPr>
          <w:rFonts w:hint="cs"/>
          <w:rtl/>
          <w:lang w:eastAsia="he-IL"/>
        </w:rPr>
        <w:t xml:space="preserve"> או שמשהו אחר קורה שם? שאלה מצוינת. אנ</w:t>
      </w:r>
      <w:bookmarkStart w:id="11047" w:name="_ETM_Q66_668221"/>
      <w:bookmarkEnd w:id="11047"/>
      <w:r>
        <w:rPr>
          <w:rFonts w:hint="cs"/>
          <w:rtl/>
          <w:lang w:eastAsia="he-IL"/>
        </w:rPr>
        <w:t xml:space="preserve">י חושב שמדובר כאן באיבוד עשתונות, באיבוד עשתונות שבאמת קשה </w:t>
      </w:r>
      <w:bookmarkStart w:id="11048" w:name="_ETM_Q66_680877"/>
      <w:bookmarkEnd w:id="11048"/>
      <w:r>
        <w:rPr>
          <w:rFonts w:hint="cs"/>
          <w:rtl/>
          <w:lang w:eastAsia="he-IL"/>
        </w:rPr>
        <w:t xml:space="preserve">להסביר אותו. </w:t>
      </w:r>
    </w:p>
    <w:p w:rsidR="00596F43" w:rsidRDefault="00596F43" w:rsidP="003B5F05">
      <w:pPr>
        <w:rPr>
          <w:rtl/>
          <w:lang w:eastAsia="he-IL"/>
        </w:rPr>
      </w:pPr>
      <w:bookmarkStart w:id="11049" w:name="_ETM_Q66_683788"/>
      <w:bookmarkStart w:id="11050" w:name="_ETM_Q66_683890"/>
      <w:bookmarkEnd w:id="11049"/>
      <w:bookmarkEnd w:id="11050"/>
    </w:p>
    <w:p w:rsidR="00596F43" w:rsidRDefault="00596F43" w:rsidP="0061360C">
      <w:pPr>
        <w:rPr>
          <w:rtl/>
          <w:lang w:eastAsia="he-IL"/>
        </w:rPr>
      </w:pPr>
      <w:bookmarkStart w:id="11051" w:name="_ETM_Q66_683932"/>
      <w:bookmarkStart w:id="11052" w:name="_ETM_Q66_684024"/>
      <w:bookmarkEnd w:id="11051"/>
      <w:bookmarkEnd w:id="11052"/>
      <w:r>
        <w:rPr>
          <w:rFonts w:hint="cs"/>
          <w:rtl/>
          <w:lang w:eastAsia="he-IL"/>
        </w:rPr>
        <w:t>בן שואל: בתור מעריץ לשעבר</w:t>
      </w:r>
      <w:bookmarkStart w:id="11053" w:name="_ETM_Q66_679658"/>
      <w:bookmarkEnd w:id="11053"/>
      <w:r>
        <w:rPr>
          <w:rFonts w:hint="cs"/>
          <w:rtl/>
          <w:lang w:eastAsia="he-IL"/>
        </w:rPr>
        <w:t xml:space="preserve"> </w:t>
      </w:r>
      <w:r>
        <w:rPr>
          <w:rtl/>
          <w:lang w:eastAsia="he-IL"/>
        </w:rPr>
        <w:t>–</w:t>
      </w:r>
      <w:r>
        <w:rPr>
          <w:rFonts w:hint="cs"/>
          <w:rtl/>
          <w:lang w:eastAsia="he-IL"/>
        </w:rPr>
        <w:t xml:space="preserve"> אני לא יודע של מי, ממש חשוב לי</w:t>
      </w:r>
      <w:bookmarkStart w:id="11054" w:name="_ETM_Q66_686474"/>
      <w:bookmarkEnd w:id="11054"/>
      <w:r>
        <w:rPr>
          <w:rFonts w:hint="cs"/>
          <w:rtl/>
          <w:lang w:eastAsia="he-IL"/>
        </w:rPr>
        <w:t xml:space="preserve">, כי אם זה שלי אז למה זה "לשעבר"? כנראה של אילת שקד </w:t>
      </w:r>
      <w:r>
        <w:rPr>
          <w:rtl/>
          <w:lang w:eastAsia="he-IL"/>
        </w:rPr>
        <w:t>–</w:t>
      </w:r>
      <w:r>
        <w:rPr>
          <w:rFonts w:hint="cs"/>
          <w:rtl/>
          <w:lang w:eastAsia="he-IL"/>
        </w:rPr>
        <w:t xml:space="preserve"> ממש חשוב לי שתשאל את </w:t>
      </w:r>
      <w:bookmarkStart w:id="11055" w:name="_ETM_Q66_693976"/>
      <w:bookmarkEnd w:id="11055"/>
      <w:r>
        <w:rPr>
          <w:rFonts w:hint="cs"/>
          <w:rtl/>
          <w:lang w:eastAsia="he-IL"/>
        </w:rPr>
        <w:t>אילת שקד אם יש לה נקיפות מצפו</w:t>
      </w:r>
      <w:r w:rsidR="0061360C">
        <w:rPr>
          <w:rFonts w:hint="cs"/>
          <w:rtl/>
          <w:lang w:eastAsia="he-IL"/>
        </w:rPr>
        <w:t>ן.</w:t>
      </w:r>
      <w:r>
        <w:rPr>
          <w:rFonts w:hint="cs"/>
          <w:rtl/>
          <w:lang w:eastAsia="he-IL"/>
        </w:rPr>
        <w:t xml:space="preserve"> מילא הקמת הממש</w:t>
      </w:r>
      <w:bookmarkStart w:id="11056" w:name="_ETM_Q66_699549"/>
      <w:bookmarkEnd w:id="11056"/>
      <w:r>
        <w:rPr>
          <w:rFonts w:hint="cs"/>
          <w:rtl/>
          <w:lang w:eastAsia="he-IL"/>
        </w:rPr>
        <w:t xml:space="preserve">לה והבגידה בערכי הימין, אבל ייסורי מצפון יש? קשה </w:t>
      </w:r>
      <w:bookmarkStart w:id="11057" w:name="_ETM_Q66_699239"/>
      <w:bookmarkEnd w:id="11057"/>
      <w:r>
        <w:rPr>
          <w:rFonts w:hint="cs"/>
          <w:rtl/>
          <w:lang w:eastAsia="he-IL"/>
        </w:rPr>
        <w:t>לי להאמין שהיא פשוט שכחה את כולנו. ככה שואל בן</w:t>
      </w:r>
      <w:bookmarkStart w:id="11058" w:name="_ETM_Q66_707959"/>
      <w:bookmarkEnd w:id="11058"/>
      <w:r>
        <w:rPr>
          <w:rFonts w:hint="cs"/>
          <w:rtl/>
          <w:lang w:eastAsia="he-IL"/>
        </w:rPr>
        <w:t xml:space="preserve">, שאלה. אילת שקד לא נמצאת כאן להשיב לך, בן, </w:t>
      </w:r>
      <w:bookmarkStart w:id="11059" w:name="_ETM_Q66_716136"/>
      <w:bookmarkEnd w:id="11059"/>
      <w:r>
        <w:rPr>
          <w:rFonts w:hint="cs"/>
          <w:rtl/>
          <w:lang w:eastAsia="he-IL"/>
        </w:rPr>
        <w:t xml:space="preserve">אז אני אולי אשיב בשמה. ראיתי אותה היום פורחת. </w:t>
      </w:r>
      <w:bookmarkStart w:id="11060" w:name="_ETM_Q66_716358"/>
      <w:bookmarkEnd w:id="11060"/>
      <w:r>
        <w:rPr>
          <w:rFonts w:hint="cs"/>
          <w:rtl/>
          <w:lang w:eastAsia="he-IL"/>
        </w:rPr>
        <w:t xml:space="preserve">היא הגיעה לכאן היום עם חיוך, בלי נקיפות מצפון, בלי מילת חרטה על זה שחוק החשמל המופקר עבר ושההתיישבות </w:t>
      </w:r>
      <w:bookmarkStart w:id="11061" w:name="_ETM_Q66_723690"/>
      <w:bookmarkEnd w:id="11061"/>
      <w:r>
        <w:rPr>
          <w:rFonts w:hint="cs"/>
          <w:rtl/>
          <w:lang w:eastAsia="he-IL"/>
        </w:rPr>
        <w:t xml:space="preserve">הצעירה, שהיא ובנט הבטיחו שזה יהיה הדבר הראשון שהם </w:t>
      </w:r>
      <w:bookmarkStart w:id="11062" w:name="_ETM_Q66_734362"/>
      <w:bookmarkEnd w:id="11062"/>
      <w:r>
        <w:rPr>
          <w:rFonts w:hint="cs"/>
          <w:rtl/>
          <w:lang w:eastAsia="he-IL"/>
        </w:rPr>
        <w:t xml:space="preserve">יסדירו עם הקמת הממשלה </w:t>
      </w:r>
      <w:r>
        <w:rPr>
          <w:rFonts w:hint="eastAsia"/>
          <w:rtl/>
          <w:lang w:eastAsia="he-IL"/>
        </w:rPr>
        <w:t>–</w:t>
      </w:r>
      <w:r>
        <w:rPr>
          <w:rFonts w:hint="cs"/>
          <w:rtl/>
          <w:lang w:eastAsia="he-IL"/>
        </w:rPr>
        <w:t xml:space="preserve"> היום הם התנגדו לזה. היום </w:t>
      </w:r>
      <w:bookmarkStart w:id="11063" w:name="_ETM_Q66_737335"/>
      <w:bookmarkEnd w:id="11063"/>
      <w:r>
        <w:rPr>
          <w:rFonts w:hint="cs"/>
          <w:rtl/>
          <w:lang w:eastAsia="he-IL"/>
        </w:rPr>
        <w:t>בנט עבר אחד-אחד מחברי ימינה. אתם יודעים מה</w:t>
      </w:r>
      <w:r w:rsidR="0061360C">
        <w:rPr>
          <w:rFonts w:hint="cs"/>
          <w:rtl/>
          <w:lang w:eastAsia="he-IL"/>
        </w:rPr>
        <w:t>,</w:t>
      </w:r>
      <w:r>
        <w:rPr>
          <w:rFonts w:hint="cs"/>
          <w:rtl/>
          <w:lang w:eastAsia="he-IL"/>
        </w:rPr>
        <w:t xml:space="preserve"> זה </w:t>
      </w:r>
      <w:bookmarkStart w:id="11064" w:name="_ETM_Q66_738145"/>
      <w:bookmarkEnd w:id="11064"/>
      <w:r>
        <w:rPr>
          <w:rFonts w:hint="cs"/>
          <w:rtl/>
          <w:lang w:eastAsia="he-IL"/>
        </w:rPr>
        <w:t xml:space="preserve">היה פשוט מקומם. </w:t>
      </w:r>
      <w:bookmarkStart w:id="11065" w:name="_ETM_Q66_664446"/>
      <w:bookmarkStart w:id="11066" w:name="_ETM_Q66_664521"/>
      <w:bookmarkStart w:id="11067" w:name="_ETM_Q66_664879"/>
      <w:bookmarkStart w:id="11068" w:name="_ETM_Q66_664954"/>
      <w:bookmarkEnd w:id="11065"/>
      <w:bookmarkEnd w:id="11066"/>
      <w:bookmarkEnd w:id="11067"/>
      <w:bookmarkEnd w:id="11068"/>
      <w:r>
        <w:rPr>
          <w:rFonts w:hint="cs"/>
          <w:rtl/>
          <w:lang w:eastAsia="he-IL"/>
        </w:rPr>
        <w:t xml:space="preserve">הרי גם אם ימינה היו מצביעים בעד </w:t>
      </w:r>
      <w:bookmarkStart w:id="11069" w:name="_ETM_Q66_740996"/>
      <w:bookmarkEnd w:id="11069"/>
      <w:r>
        <w:rPr>
          <w:rFonts w:hint="cs"/>
          <w:rtl/>
          <w:lang w:eastAsia="he-IL"/>
        </w:rPr>
        <w:t xml:space="preserve">ההתיישבות הצעירה, או לכל הפחות עושים איזו מחווה סמלית ונמנעים </w:t>
      </w:r>
      <w:bookmarkStart w:id="11070" w:name="_ETM_Q66_748120"/>
      <w:bookmarkEnd w:id="11070"/>
      <w:r>
        <w:rPr>
          <w:rFonts w:hint="cs"/>
          <w:rtl/>
          <w:lang w:eastAsia="he-IL"/>
        </w:rPr>
        <w:t xml:space="preserve">מההסתייגות של ההתיישבות הצעירה, הרי היא הייתה נופלת בכל מקרה </w:t>
      </w:r>
      <w:bookmarkStart w:id="11071" w:name="_ETM_Q66_751564"/>
      <w:bookmarkEnd w:id="11071"/>
      <w:r>
        <w:rPr>
          <w:rtl/>
          <w:lang w:eastAsia="he-IL"/>
        </w:rPr>
        <w:t>–</w:t>
      </w:r>
      <w:r>
        <w:rPr>
          <w:rFonts w:hint="cs"/>
          <w:rtl/>
          <w:lang w:eastAsia="he-IL"/>
        </w:rPr>
        <w:t xml:space="preserve"> כי מתקווה חדשה אין לי ציפיות, הם בטח </w:t>
      </w:r>
      <w:bookmarkStart w:id="11072" w:name="_ETM_Q66_759666"/>
      <w:bookmarkEnd w:id="11072"/>
      <w:r>
        <w:rPr>
          <w:rFonts w:hint="cs"/>
          <w:rtl/>
          <w:lang w:eastAsia="he-IL"/>
        </w:rPr>
        <w:t xml:space="preserve">לא היו נמנעים ולא מצביעים בעד. </w:t>
      </w:r>
      <w:bookmarkStart w:id="11073" w:name="_ETM_Q66_763837"/>
      <w:bookmarkStart w:id="11074" w:name="_ETM_Q66_611921"/>
      <w:bookmarkStart w:id="11075" w:name="_ETM_Q66_611989"/>
      <w:bookmarkStart w:id="11076" w:name="TOR_Q67"/>
      <w:bookmarkEnd w:id="11073"/>
      <w:bookmarkEnd w:id="11074"/>
      <w:bookmarkEnd w:id="11075"/>
      <w:bookmarkEnd w:id="11076"/>
      <w:r>
        <w:rPr>
          <w:rFonts w:hint="cs"/>
          <w:rtl/>
        </w:rPr>
        <w:t xml:space="preserve">אבל ימינה, שחוטפת את הביקורת הזאת, אילת שקד עם כאבי הבטן </w:t>
      </w:r>
      <w:r>
        <w:rPr>
          <w:rtl/>
        </w:rPr>
        <w:t>–</w:t>
      </w:r>
      <w:r>
        <w:rPr>
          <w:rFonts w:hint="cs"/>
          <w:rtl/>
        </w:rPr>
        <w:t xml:space="preserve"> לפחות תראו מחווה </w:t>
      </w:r>
      <w:bookmarkStart w:id="11077" w:name="_ETM_Q67_170706"/>
      <w:bookmarkEnd w:id="11077"/>
      <w:r>
        <w:rPr>
          <w:rFonts w:hint="cs"/>
          <w:rtl/>
        </w:rPr>
        <w:t>של רצון טוב, תימנעו. זה היה נופל, הרי הרש</w:t>
      </w:r>
      <w:bookmarkStart w:id="11078" w:name="_ETM_Q67_171324"/>
      <w:bookmarkEnd w:id="11078"/>
      <w:r>
        <w:rPr>
          <w:rFonts w:hint="cs"/>
          <w:rtl/>
        </w:rPr>
        <w:t xml:space="preserve">ימה המשותפת הצביעה נגד, היו כאן 65 שהצביעו נגד, היינו רק 50 בעד. מה היה קורה אם הייתם </w:t>
      </w:r>
      <w:bookmarkStart w:id="11079" w:name="_ETM_Q67_182317"/>
      <w:bookmarkEnd w:id="11079"/>
      <w:r>
        <w:rPr>
          <w:rFonts w:hint="cs"/>
          <w:rtl/>
        </w:rPr>
        <w:t>נמנעים? אבל לא, זה כאילו הם משלימים. זה כמו טי</w:t>
      </w:r>
      <w:bookmarkStart w:id="11080" w:name="_ETM_Q67_186457"/>
      <w:bookmarkEnd w:id="11080"/>
      <w:r>
        <w:rPr>
          <w:rFonts w:hint="cs"/>
          <w:rtl/>
        </w:rPr>
        <w:t xml:space="preserve">פול פסיכולוגי או איזה טיפול שמנסים להשלים את תהליך ההמרה, שאורבך וג'וב טוב כלפון יותר לא יגידו שהם לא </w:t>
      </w:r>
      <w:bookmarkStart w:id="11081" w:name="_ETM_Q67_186830"/>
      <w:bookmarkEnd w:id="11081"/>
      <w:r>
        <w:rPr>
          <w:rFonts w:hint="cs"/>
          <w:rtl/>
        </w:rPr>
        <w:t xml:space="preserve">מסוגלים, יותר לא יברחו כאילו החוצה ויצטרכו לשכנע אותם. מכריחים </w:t>
      </w:r>
      <w:bookmarkStart w:id="11082" w:name="_ETM_Q67_198571"/>
      <w:bookmarkEnd w:id="11082"/>
      <w:r>
        <w:rPr>
          <w:rFonts w:hint="cs"/>
          <w:rtl/>
        </w:rPr>
        <w:t>אותם לעשות מעשים כביכול בניגוד למצפון שלהם</w:t>
      </w:r>
      <w:r w:rsidR="0061360C">
        <w:rPr>
          <w:rFonts w:hint="cs"/>
          <w:rtl/>
        </w:rPr>
        <w:t>.</w:t>
      </w:r>
      <w:r>
        <w:rPr>
          <w:rFonts w:hint="cs"/>
          <w:rtl/>
        </w:rPr>
        <w:t xml:space="preserve"> כמו </w:t>
      </w:r>
      <w:bookmarkStart w:id="11083" w:name="_ETM_Q67_203436"/>
      <w:bookmarkEnd w:id="11083"/>
      <w:r>
        <w:rPr>
          <w:rFonts w:hint="cs"/>
          <w:rtl/>
        </w:rPr>
        <w:t xml:space="preserve">שאומרים </w:t>
      </w:r>
      <w:r>
        <w:rPr>
          <w:rtl/>
        </w:rPr>
        <w:t>–</w:t>
      </w:r>
      <w:r>
        <w:rPr>
          <w:rFonts w:hint="cs"/>
          <w:rtl/>
        </w:rPr>
        <w:t xml:space="preserve"> עשה עבירה ושנה בה, נעשית לו כהיתר. </w:t>
      </w:r>
      <w:bookmarkStart w:id="11084" w:name="_ETM_Q67_188602"/>
      <w:bookmarkEnd w:id="11084"/>
      <w:r>
        <w:rPr>
          <w:rFonts w:hint="cs"/>
          <w:rtl/>
        </w:rPr>
        <w:t xml:space="preserve">אז הם מכריחים אותם לעשות, עד שזה כבר יהיה מותר. </w:t>
      </w:r>
      <w:bookmarkStart w:id="11085" w:name="_ETM_Q67_214631"/>
      <w:bookmarkEnd w:id="11085"/>
    </w:p>
    <w:p w:rsidR="00596F43" w:rsidRDefault="00596F43" w:rsidP="003B5F05">
      <w:pPr>
        <w:rPr>
          <w:rtl/>
        </w:rPr>
      </w:pPr>
      <w:bookmarkStart w:id="11086" w:name="_ETM_Q67_323704"/>
      <w:bookmarkStart w:id="11087" w:name="_ETM_Q67_323785"/>
      <w:bookmarkEnd w:id="11086"/>
      <w:bookmarkEnd w:id="11087"/>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למה אתם לא לוקחים פסיכולוגים שיעזרו לכם בהתנתקות ממנעמי השלטון שהייתם רגילים אליהם </w:t>
      </w:r>
      <w:bookmarkStart w:id="11088" w:name="_ETM_Q67_220936"/>
      <w:bookmarkEnd w:id="11088"/>
      <w:r>
        <w:rPr>
          <w:rFonts w:hint="cs"/>
          <w:rtl/>
          <w:lang w:eastAsia="he-IL"/>
        </w:rPr>
        <w:t xml:space="preserve">ושאתם לא מסוגלים לקבל את זה שאתם כבר לא שם? </w:t>
      </w:r>
      <w:bookmarkStart w:id="11089" w:name="_ETM_Q67_218835"/>
      <w:bookmarkEnd w:id="11089"/>
      <w:r>
        <w:rPr>
          <w:rFonts w:hint="cs"/>
          <w:rtl/>
          <w:lang w:eastAsia="he-IL"/>
        </w:rPr>
        <w:t xml:space="preserve">איזשהו משהו שיעזור לכם, כי נראה לי שאתם ממש </w:t>
      </w:r>
      <w:r>
        <w:rPr>
          <w:rFonts w:hint="eastAsia"/>
          <w:rtl/>
          <w:lang w:eastAsia="he-IL"/>
        </w:rPr>
        <w:t>–</w:t>
      </w:r>
      <w:r>
        <w:rPr>
          <w:rFonts w:hint="cs"/>
          <w:rtl/>
          <w:lang w:eastAsia="he-IL"/>
        </w:rPr>
        <w:t xml:space="preserve"> </w:t>
      </w:r>
      <w:bookmarkStart w:id="11090" w:name="_ETM_Q67_227183"/>
      <w:bookmarkEnd w:id="11090"/>
      <w:r>
        <w:rPr>
          <w:rFonts w:hint="cs"/>
          <w:rtl/>
          <w:lang w:eastAsia="he-IL"/>
        </w:rPr>
        <w:t xml:space="preserve">ממש קשה לכם. </w:t>
      </w:r>
    </w:p>
    <w:p w:rsidR="00596F43" w:rsidRDefault="00596F43" w:rsidP="003B5F05">
      <w:pPr>
        <w:rPr>
          <w:rtl/>
          <w:lang w:eastAsia="he-IL"/>
        </w:rPr>
      </w:pPr>
    </w:p>
    <w:p w:rsidR="00596F43" w:rsidRDefault="00596F43" w:rsidP="003B5F05">
      <w:pPr>
        <w:pStyle w:val="-"/>
        <w:rPr>
          <w:rtl/>
        </w:rPr>
      </w:pPr>
      <w:r w:rsidRPr="008F25FC">
        <w:rPr>
          <w:rStyle w:val="TagStyle"/>
          <w:rtl/>
        </w:rPr>
        <w:t xml:space="preserve"> &lt;&lt; דובר_המשך &gt;&gt;</w:t>
      </w:r>
      <w:r w:rsidRPr="00FE2AD5">
        <w:rPr>
          <w:rStyle w:val="TagStyle"/>
          <w:rtl/>
        </w:rPr>
        <w:t xml:space="preserve"> </w:t>
      </w:r>
      <w:r>
        <w:rPr>
          <w:rtl/>
        </w:rPr>
        <w:t>שלמה קרעי (הליכוד):</w:t>
      </w:r>
      <w:r w:rsidRPr="00FE2AD5">
        <w:rPr>
          <w:rStyle w:val="TagStyle"/>
          <w:rtl/>
        </w:rPr>
        <w:t xml:space="preserve"> </w:t>
      </w:r>
      <w:r w:rsidRPr="008F25FC">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רם, אני חושב שאתה </w:t>
      </w:r>
      <w:bookmarkStart w:id="11091" w:name="_ETM_Q67_228638"/>
      <w:bookmarkEnd w:id="11091"/>
      <w:r>
        <w:rPr>
          <w:rFonts w:hint="cs"/>
          <w:rtl/>
          <w:lang w:eastAsia="he-IL"/>
        </w:rPr>
        <w:t xml:space="preserve">ממש </w:t>
      </w:r>
      <w:proofErr w:type="spellStart"/>
      <w:r>
        <w:rPr>
          <w:rFonts w:hint="cs"/>
          <w:rtl/>
          <w:lang w:eastAsia="he-IL"/>
        </w:rPr>
        <w:t>ממש</w:t>
      </w:r>
      <w:proofErr w:type="spellEnd"/>
      <w:r>
        <w:rPr>
          <w:rFonts w:hint="cs"/>
          <w:rtl/>
          <w:lang w:eastAsia="he-IL"/>
        </w:rPr>
        <w:t xml:space="preserve"> מנותק ממה שאנחנו מבקשים. אם היינו רוצים את </w:t>
      </w:r>
      <w:bookmarkStart w:id="11092" w:name="_ETM_Q67_237726"/>
      <w:bookmarkEnd w:id="11092"/>
      <w:r>
        <w:rPr>
          <w:rFonts w:hint="cs"/>
          <w:rtl/>
          <w:lang w:eastAsia="he-IL"/>
        </w:rPr>
        <w:t xml:space="preserve">הג'ובים ואת השררה </w:t>
      </w:r>
      <w:r>
        <w:rPr>
          <w:rtl/>
          <w:lang w:eastAsia="he-IL"/>
        </w:rPr>
        <w:t>–</w:t>
      </w:r>
      <w:r>
        <w:rPr>
          <w:rFonts w:hint="cs"/>
          <w:rtl/>
          <w:lang w:eastAsia="he-IL"/>
        </w:rPr>
        <w:t xml:space="preserve"> הרי יש לנו. יש לנו ועדות שיש לנו </w:t>
      </w:r>
      <w:r w:rsidR="0061360C">
        <w:rPr>
          <w:rFonts w:hint="cs"/>
          <w:rtl/>
          <w:lang w:eastAsia="he-IL"/>
        </w:rPr>
        <w:t xml:space="preserve">בהן </w:t>
      </w:r>
      <w:r>
        <w:rPr>
          <w:rFonts w:hint="cs"/>
          <w:rtl/>
          <w:lang w:eastAsia="he-IL"/>
        </w:rPr>
        <w:t>יושב-ראש. למה אנחנו לא לוקחי</w:t>
      </w:r>
      <w:bookmarkStart w:id="11093" w:name="_ETM_Q67_241997"/>
      <w:bookmarkEnd w:id="11093"/>
      <w:r>
        <w:rPr>
          <w:rFonts w:hint="cs"/>
          <w:rtl/>
          <w:lang w:eastAsia="he-IL"/>
        </w:rPr>
        <w:t xml:space="preserve">ם את הוועדות האלה? למה אנחנו לא? למה אנחנו לא </w:t>
      </w:r>
      <w:bookmarkStart w:id="11094" w:name="_ETM_Q67_246801"/>
      <w:bookmarkEnd w:id="11094"/>
      <w:r>
        <w:rPr>
          <w:rFonts w:hint="cs"/>
          <w:rtl/>
          <w:lang w:eastAsia="he-IL"/>
        </w:rPr>
        <w:t xml:space="preserve">לוקחים תפקידים של סגן יושב-ראש כנסת כמה שיותר? למה </w:t>
      </w:r>
      <w:bookmarkStart w:id="11095" w:name="_ETM_Q67_235348"/>
      <w:bookmarkEnd w:id="11095"/>
      <w:r>
        <w:rPr>
          <w:rFonts w:hint="cs"/>
          <w:rtl/>
          <w:lang w:eastAsia="he-IL"/>
        </w:rPr>
        <w:t xml:space="preserve">אנחנו לא לוקחים ארבע ועדות משנה בוועדת חוץ </w:t>
      </w:r>
      <w:bookmarkStart w:id="11096" w:name="_ETM_Q67_247416"/>
      <w:bookmarkEnd w:id="11096"/>
      <w:r>
        <w:rPr>
          <w:rFonts w:hint="cs"/>
          <w:rtl/>
          <w:lang w:eastAsia="he-IL"/>
        </w:rPr>
        <w:t xml:space="preserve">וביטחון? למה? מה אנחנו אומרים? </w:t>
      </w:r>
      <w:bookmarkStart w:id="11097" w:name="_ETM_Q67_252480"/>
      <w:bookmarkEnd w:id="11097"/>
    </w:p>
    <w:p w:rsidR="00596F43" w:rsidRDefault="00596F43" w:rsidP="003B5F05">
      <w:pPr>
        <w:rPr>
          <w:rtl/>
          <w:lang w:eastAsia="he-IL"/>
        </w:rPr>
      </w:pPr>
      <w:bookmarkStart w:id="11098" w:name="_ETM_Q67_252557"/>
      <w:bookmarkStart w:id="11099" w:name="_ETM_Q67_274855"/>
      <w:bookmarkStart w:id="11100" w:name="_ETM_Q67_274930"/>
      <w:bookmarkEnd w:id="11098"/>
      <w:bookmarkEnd w:id="11099"/>
      <w:bookmarkEnd w:id="11100"/>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 </w:t>
      </w:r>
      <w:r w:rsidR="001016EB">
        <w:rPr>
          <w:rFonts w:hint="cs"/>
          <w:rtl/>
          <w:lang w:eastAsia="he-IL"/>
        </w:rPr>
        <w:t>– – –</w:t>
      </w:r>
      <w:r>
        <w:rPr>
          <w:rFonts w:hint="cs"/>
          <w:rtl/>
          <w:lang w:eastAsia="he-IL"/>
        </w:rPr>
        <w:t xml:space="preserve"> או ממשלה או לשרוף את </w:t>
      </w:r>
      <w:bookmarkStart w:id="11101" w:name="_ETM_Q67_261313"/>
      <w:bookmarkEnd w:id="11101"/>
      <w:r>
        <w:rPr>
          <w:rFonts w:hint="cs"/>
          <w:rtl/>
          <w:lang w:eastAsia="he-IL"/>
        </w:rPr>
        <w:t xml:space="preserve">המועדון. אין באמצע. </w:t>
      </w:r>
    </w:p>
    <w:p w:rsidR="00596F43" w:rsidRDefault="00596F43" w:rsidP="003B5F05">
      <w:pPr>
        <w:rPr>
          <w:rtl/>
          <w:lang w:eastAsia="he-IL"/>
        </w:rPr>
      </w:pPr>
      <w:bookmarkStart w:id="11102" w:name="_ETM_Q67_258452"/>
      <w:bookmarkStart w:id="11103" w:name="_ETM_Q67_258513"/>
      <w:bookmarkStart w:id="11104" w:name="_ETM_Q67_260212"/>
      <w:bookmarkStart w:id="11105" w:name="_ETM_Q67_260273"/>
      <w:bookmarkEnd w:id="11102"/>
      <w:bookmarkEnd w:id="11103"/>
      <w:bookmarkEnd w:id="11104"/>
      <w:bookmarkEnd w:id="11105"/>
    </w:p>
    <w:p w:rsidR="00596F43" w:rsidRDefault="00596F43" w:rsidP="003B5F05">
      <w:pPr>
        <w:pStyle w:val="-"/>
        <w:rPr>
          <w:rtl/>
        </w:rPr>
      </w:pPr>
      <w:r w:rsidRPr="008F25FC">
        <w:rPr>
          <w:rStyle w:val="TagStyle"/>
          <w:rtl/>
        </w:rPr>
        <w:t xml:space="preserve"> &lt;&lt; דובר_המשך &gt;&gt;</w:t>
      </w:r>
      <w:r w:rsidRPr="00FE2AD5">
        <w:rPr>
          <w:rStyle w:val="TagStyle"/>
          <w:rtl/>
        </w:rPr>
        <w:t xml:space="preserve"> </w:t>
      </w:r>
      <w:r>
        <w:rPr>
          <w:rtl/>
        </w:rPr>
        <w:t>שלמה קרעי (הליכוד):</w:t>
      </w:r>
      <w:r w:rsidRPr="00FE2AD5">
        <w:rPr>
          <w:rStyle w:val="TagStyle"/>
          <w:rtl/>
        </w:rPr>
        <w:t xml:space="preserve"> </w:t>
      </w:r>
      <w:r w:rsidRPr="008F25FC">
        <w:rPr>
          <w:rStyle w:val="TagStyle"/>
          <w:rtl/>
        </w:rPr>
        <w:t>&lt;&lt; דובר_המשך &gt;&gt;</w:t>
      </w:r>
      <w:r>
        <w:rPr>
          <w:rtl/>
        </w:rPr>
        <w:t xml:space="preserve">   </w:t>
      </w:r>
    </w:p>
    <w:p w:rsidR="00596F43" w:rsidRDefault="00596F43" w:rsidP="001016EB">
      <w:pPr>
        <w:rPr>
          <w:rtl/>
          <w:lang w:eastAsia="he-IL"/>
        </w:rPr>
      </w:pPr>
    </w:p>
    <w:p w:rsidR="00596F43" w:rsidRDefault="00596F43" w:rsidP="0061360C">
      <w:pPr>
        <w:rPr>
          <w:rtl/>
          <w:lang w:eastAsia="he-IL"/>
        </w:rPr>
      </w:pPr>
      <w:bookmarkStart w:id="11106" w:name="_ETM_Q67_261776"/>
      <w:bookmarkEnd w:id="11106"/>
      <w:r>
        <w:rPr>
          <w:rFonts w:hint="cs"/>
          <w:rtl/>
          <w:lang w:eastAsia="he-IL"/>
        </w:rPr>
        <w:t>לא, אתה יודע</w:t>
      </w:r>
      <w:r w:rsidR="0061360C">
        <w:rPr>
          <w:rFonts w:hint="cs"/>
          <w:rtl/>
          <w:lang w:eastAsia="he-IL"/>
        </w:rPr>
        <w:t>,</w:t>
      </w:r>
      <w:r>
        <w:rPr>
          <w:rFonts w:hint="cs"/>
          <w:rtl/>
          <w:lang w:eastAsia="he-IL"/>
        </w:rPr>
        <w:t xml:space="preserve"> אפשר להביא את העד </w:t>
      </w:r>
      <w:bookmarkStart w:id="11107" w:name="_ETM_Q67_268580"/>
      <w:bookmarkEnd w:id="11107"/>
      <w:r>
        <w:rPr>
          <w:rFonts w:hint="cs"/>
          <w:rtl/>
          <w:lang w:eastAsia="he-IL"/>
        </w:rPr>
        <w:t xml:space="preserve">להעיד. אפשר להגיד: בואו קחו את הייצוג שמגיע לכם בוועדות </w:t>
      </w:r>
      <w:bookmarkStart w:id="11108" w:name="_ETM_Q67_271835"/>
      <w:bookmarkEnd w:id="11108"/>
      <w:r>
        <w:rPr>
          <w:rFonts w:hint="cs"/>
          <w:rtl/>
          <w:lang w:eastAsia="he-IL"/>
        </w:rPr>
        <w:t xml:space="preserve">ואז נראה איך תתנהגו. ואז, אם ההתנהלות תמשיך ככה, ואם </w:t>
      </w:r>
      <w:bookmarkStart w:id="11109" w:name="_ETM_Q67_276818"/>
      <w:bookmarkEnd w:id="11109"/>
      <w:r>
        <w:rPr>
          <w:rFonts w:hint="cs"/>
          <w:rtl/>
          <w:lang w:eastAsia="he-IL"/>
        </w:rPr>
        <w:t xml:space="preserve">לא נגיע לוועדות </w:t>
      </w:r>
      <w:r>
        <w:rPr>
          <w:rtl/>
          <w:lang w:eastAsia="he-IL"/>
        </w:rPr>
        <w:t>–</w:t>
      </w:r>
      <w:r>
        <w:rPr>
          <w:rFonts w:hint="cs"/>
          <w:rtl/>
          <w:lang w:eastAsia="he-IL"/>
        </w:rPr>
        <w:t xml:space="preserve"> אז תוכל להגיד את מה שאתה אומר. היום אתה לא יכול לומר, כי הכדור בידיים</w:t>
      </w:r>
      <w:bookmarkStart w:id="11110" w:name="_ETM_Q67_276304"/>
      <w:bookmarkEnd w:id="11110"/>
      <w:r>
        <w:rPr>
          <w:rFonts w:hint="cs"/>
          <w:rtl/>
          <w:lang w:eastAsia="he-IL"/>
        </w:rPr>
        <w:t xml:space="preserve"> שלכם. </w:t>
      </w:r>
    </w:p>
    <w:p w:rsidR="00596F43" w:rsidRDefault="00596F43" w:rsidP="003B5F05">
      <w:pPr>
        <w:rPr>
          <w:rtl/>
          <w:lang w:eastAsia="he-IL"/>
        </w:rPr>
      </w:pPr>
      <w:bookmarkStart w:id="11111" w:name="_ETM_Q67_285392"/>
      <w:bookmarkStart w:id="11112" w:name="_ETM_Q67_285457"/>
      <w:bookmarkEnd w:id="11111"/>
      <w:bookmarkEnd w:id="11112"/>
    </w:p>
    <w:p w:rsidR="00573710" w:rsidRDefault="00573710" w:rsidP="00573710">
      <w:pPr>
        <w:pStyle w:val="af5"/>
        <w:rPr>
          <w:rtl/>
        </w:rPr>
      </w:pPr>
      <w:bookmarkStart w:id="11113" w:name="_ETM_Q67_285536"/>
      <w:bookmarkStart w:id="11114" w:name="_ETM_Q67_285596"/>
      <w:bookmarkEnd w:id="11113"/>
      <w:bookmarkEnd w:id="11114"/>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Pr="00FE2AD5" w:rsidRDefault="00596F43" w:rsidP="003B5F05">
      <w:pPr>
        <w:rPr>
          <w:rtl/>
          <w:lang w:eastAsia="he-IL"/>
        </w:rPr>
      </w:pPr>
    </w:p>
    <w:p w:rsidR="00596F43" w:rsidRDefault="00596F43" w:rsidP="003B5F05">
      <w:pPr>
        <w:rPr>
          <w:rtl/>
          <w:lang w:eastAsia="he-IL"/>
        </w:rPr>
      </w:pPr>
      <w:bookmarkStart w:id="11115" w:name="_ETM_Q67_258563"/>
      <w:bookmarkStart w:id="11116" w:name="_ETM_Q67_258635"/>
      <w:bookmarkEnd w:id="11115"/>
      <w:bookmarkEnd w:id="11116"/>
      <w:r>
        <w:rPr>
          <w:rFonts w:hint="cs"/>
          <w:rtl/>
          <w:lang w:eastAsia="he-IL"/>
        </w:rPr>
        <w:t xml:space="preserve">אין לנו ויכוח, כי למשל בוועדה שלי קיבלתם ייצוג שהוא יותר מעודף. </w:t>
      </w:r>
    </w:p>
    <w:p w:rsidR="00596F43" w:rsidRDefault="00596F43" w:rsidP="003B5F05">
      <w:pPr>
        <w:rPr>
          <w:rtl/>
          <w:lang w:eastAsia="he-IL"/>
        </w:rPr>
      </w:pPr>
      <w:bookmarkStart w:id="11117" w:name="_ETM_Q67_291520"/>
      <w:bookmarkStart w:id="11118" w:name="_ETM_Q67_291590"/>
      <w:bookmarkStart w:id="11119" w:name="_ETM_Q67_292496"/>
      <w:bookmarkEnd w:id="11117"/>
      <w:bookmarkEnd w:id="11118"/>
      <w:bookmarkEnd w:id="11119"/>
    </w:p>
    <w:p w:rsidR="00596F43" w:rsidRDefault="00596F43" w:rsidP="003B5F05">
      <w:pPr>
        <w:pStyle w:val="-"/>
        <w:rPr>
          <w:rtl/>
        </w:rPr>
      </w:pPr>
      <w:bookmarkStart w:id="11120" w:name="_ETM_Q67_292572"/>
      <w:bookmarkStart w:id="11121" w:name="ET_speakercontinue_5802_15"/>
      <w:bookmarkEnd w:id="11120"/>
      <w:r w:rsidRPr="008F25FC">
        <w:rPr>
          <w:rStyle w:val="TagStyle"/>
          <w:rtl/>
        </w:rPr>
        <w:t xml:space="preserve"> &lt;&lt; דובר_המשך &gt;&gt;</w:t>
      </w:r>
      <w:r w:rsidRPr="00FE2AD5">
        <w:rPr>
          <w:rStyle w:val="TagStyle"/>
          <w:rtl/>
        </w:rPr>
        <w:t xml:space="preserve"> </w:t>
      </w:r>
      <w:r>
        <w:rPr>
          <w:rtl/>
        </w:rPr>
        <w:t>שלמה קרעי (הליכוד):</w:t>
      </w:r>
      <w:r w:rsidRPr="00FE2AD5">
        <w:rPr>
          <w:rStyle w:val="TagStyle"/>
          <w:rtl/>
        </w:rPr>
        <w:t xml:space="preserve"> </w:t>
      </w:r>
      <w:r w:rsidRPr="008F25FC">
        <w:rPr>
          <w:rStyle w:val="TagStyle"/>
          <w:rtl/>
        </w:rPr>
        <w:t>&lt;&lt; דובר_המשך &gt;&gt;</w:t>
      </w:r>
      <w:r>
        <w:rPr>
          <w:rtl/>
        </w:rPr>
        <w:t xml:space="preserve">   </w:t>
      </w:r>
      <w:bookmarkEnd w:id="11121"/>
    </w:p>
    <w:p w:rsidR="00596F43" w:rsidRDefault="00596F43" w:rsidP="001016EB">
      <w:pPr>
        <w:rPr>
          <w:rtl/>
          <w:lang w:eastAsia="he-IL"/>
        </w:rPr>
      </w:pPr>
    </w:p>
    <w:p w:rsidR="00596F43" w:rsidRDefault="00596F43" w:rsidP="003B5F05">
      <w:pPr>
        <w:rPr>
          <w:rtl/>
          <w:lang w:eastAsia="he-IL"/>
        </w:rPr>
      </w:pPr>
      <w:bookmarkStart w:id="11122" w:name="_ETM_Q67_293582"/>
      <w:bookmarkEnd w:id="11122"/>
      <w:r>
        <w:rPr>
          <w:rFonts w:hint="cs"/>
          <w:rtl/>
          <w:lang w:eastAsia="he-IL"/>
        </w:rPr>
        <w:t xml:space="preserve">אבל עדיין זה אירוע אחר. לא </w:t>
      </w:r>
      <w:bookmarkStart w:id="11123" w:name="_ETM_Q67_287385"/>
      <w:bookmarkEnd w:id="11123"/>
      <w:r>
        <w:rPr>
          <w:rFonts w:hint="cs"/>
          <w:rtl/>
          <w:lang w:eastAsia="he-IL"/>
        </w:rPr>
        <w:t xml:space="preserve">מדברים על כל ועדה בפני עצמה. יש כאן מכלול של </w:t>
      </w:r>
      <w:bookmarkStart w:id="11124" w:name="_ETM_Q67_297240"/>
      <w:bookmarkEnd w:id="11124"/>
      <w:r>
        <w:rPr>
          <w:rFonts w:hint="cs"/>
          <w:rtl/>
          <w:lang w:eastAsia="he-IL"/>
        </w:rPr>
        <w:t xml:space="preserve">אירועים שצריך לפתור אותם. צריך לחזור למה שהיה לאורך כל </w:t>
      </w:r>
      <w:bookmarkStart w:id="11125" w:name="_ETM_Q67_302216"/>
      <w:bookmarkEnd w:id="11125"/>
      <w:r>
        <w:rPr>
          <w:rFonts w:hint="cs"/>
          <w:rtl/>
          <w:lang w:eastAsia="he-IL"/>
        </w:rPr>
        <w:t xml:space="preserve">השנים ביחסים שבין קואליציה לאופוזיציה. לא יכול להיות שההתנהלות תימשך בצורה כזאת, ונתתי כמה דוגמאות קודם, ויש הרבה </w:t>
      </w:r>
      <w:bookmarkStart w:id="11126" w:name="_ETM_Q67_301744"/>
      <w:bookmarkEnd w:id="11126"/>
      <w:r>
        <w:rPr>
          <w:rFonts w:hint="cs"/>
          <w:rtl/>
          <w:lang w:eastAsia="he-IL"/>
        </w:rPr>
        <w:t xml:space="preserve">דוגמאות. </w:t>
      </w:r>
    </w:p>
    <w:p w:rsidR="00596F43" w:rsidRDefault="00596F43" w:rsidP="003B5F05">
      <w:pPr>
        <w:rPr>
          <w:rtl/>
          <w:lang w:eastAsia="he-IL"/>
        </w:rPr>
      </w:pPr>
      <w:bookmarkStart w:id="11127" w:name="_ETM_Q67_304751"/>
      <w:bookmarkStart w:id="11128" w:name="_ETM_Q67_304862"/>
      <w:bookmarkEnd w:id="11127"/>
      <w:bookmarkEnd w:id="11128"/>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ואתה מעריך שהעניין הזה יימשך ככה עד סוף הקדנציה, עוד ארבע שנים? </w:t>
      </w:r>
    </w:p>
    <w:p w:rsidR="00596F43" w:rsidRPr="0061360C" w:rsidRDefault="00596F43" w:rsidP="001016EB">
      <w:pPr>
        <w:rPr>
          <w:rtl/>
        </w:rPr>
      </w:pPr>
    </w:p>
    <w:p w:rsidR="00596F43" w:rsidRDefault="00596F43" w:rsidP="003B5F05">
      <w:pPr>
        <w:pStyle w:val="-"/>
        <w:rPr>
          <w:rtl/>
        </w:rPr>
      </w:pPr>
      <w:r w:rsidRPr="008F25FC">
        <w:rPr>
          <w:rStyle w:val="TagStyle"/>
          <w:rtl/>
        </w:rPr>
        <w:t xml:space="preserve"> &lt;&lt; דובר_המשך &gt;&gt;</w:t>
      </w:r>
      <w:r w:rsidRPr="007063B8">
        <w:rPr>
          <w:rStyle w:val="TagStyle"/>
          <w:rtl/>
        </w:rPr>
        <w:t xml:space="preserve"> </w:t>
      </w:r>
      <w:r>
        <w:rPr>
          <w:rtl/>
        </w:rPr>
        <w:t>שלמה קרעי (הליכוד):</w:t>
      </w:r>
      <w:r w:rsidRPr="007063B8">
        <w:rPr>
          <w:rStyle w:val="TagStyle"/>
          <w:rtl/>
        </w:rPr>
        <w:t xml:space="preserve"> </w:t>
      </w:r>
      <w:r w:rsidRPr="008F25FC">
        <w:rPr>
          <w:rStyle w:val="TagStyle"/>
          <w:rtl/>
        </w:rPr>
        <w:t>&lt;&lt; דובר_המשך &gt;&gt;</w:t>
      </w:r>
      <w:r>
        <w:rPr>
          <w:rtl/>
        </w:rPr>
        <w:t xml:space="preserve">   </w:t>
      </w:r>
    </w:p>
    <w:p w:rsidR="00596F43" w:rsidRDefault="00596F43" w:rsidP="001016EB">
      <w:pPr>
        <w:rPr>
          <w:rtl/>
          <w:lang w:eastAsia="he-IL"/>
        </w:rPr>
      </w:pPr>
    </w:p>
    <w:p w:rsidR="00596F43" w:rsidRDefault="00596F43" w:rsidP="002326DD">
      <w:pPr>
        <w:rPr>
          <w:rtl/>
          <w:lang w:eastAsia="he-IL"/>
        </w:rPr>
      </w:pPr>
      <w:r>
        <w:rPr>
          <w:rFonts w:hint="cs"/>
          <w:rtl/>
          <w:lang w:eastAsia="he-IL"/>
        </w:rPr>
        <w:t xml:space="preserve">לצערי אתם לא משאירים ברירה אחרת, </w:t>
      </w:r>
      <w:bookmarkStart w:id="11129" w:name="_ETM_Q67_316286"/>
      <w:bookmarkEnd w:id="11129"/>
      <w:r>
        <w:rPr>
          <w:rFonts w:hint="cs"/>
          <w:rtl/>
          <w:lang w:eastAsia="he-IL"/>
        </w:rPr>
        <w:t xml:space="preserve">רם. לא משאירים ברירה אחרת. </w:t>
      </w:r>
      <w:bookmarkStart w:id="11130" w:name="_ETM_Q67_314708"/>
      <w:bookmarkEnd w:id="11130"/>
      <w:r>
        <w:rPr>
          <w:rFonts w:hint="cs"/>
          <w:rtl/>
          <w:lang w:eastAsia="he-IL"/>
        </w:rPr>
        <w:t xml:space="preserve">במקום לנהוג בנדיבות </w:t>
      </w:r>
      <w:bookmarkStart w:id="11131" w:name="_ETM_Q67_317526"/>
      <w:bookmarkEnd w:id="11131"/>
      <w:r>
        <w:rPr>
          <w:rFonts w:hint="cs"/>
          <w:rtl/>
          <w:lang w:eastAsia="he-IL"/>
        </w:rPr>
        <w:t xml:space="preserve">של </w:t>
      </w:r>
      <w:r>
        <w:rPr>
          <w:rtl/>
          <w:lang w:eastAsia="he-IL"/>
        </w:rPr>
        <w:t>–</w:t>
      </w:r>
      <w:r>
        <w:rPr>
          <w:rFonts w:hint="cs"/>
          <w:rtl/>
          <w:lang w:eastAsia="he-IL"/>
        </w:rPr>
        <w:t xml:space="preserve"> אני לא אגיד "של גנבים"</w:t>
      </w:r>
      <w:bookmarkStart w:id="11132" w:name="_ETM_Q67_319375"/>
      <w:bookmarkEnd w:id="11132"/>
      <w:r w:rsidR="002326DD">
        <w:rPr>
          <w:rFonts w:hint="cs"/>
          <w:rtl/>
          <w:lang w:eastAsia="he-IL"/>
        </w:rPr>
        <w:t>;</w:t>
      </w:r>
      <w:r w:rsidR="0061360C">
        <w:rPr>
          <w:rFonts w:hint="cs"/>
          <w:rtl/>
          <w:lang w:eastAsia="he-IL"/>
        </w:rPr>
        <w:t xml:space="preserve"> </w:t>
      </w:r>
      <w:r>
        <w:rPr>
          <w:rFonts w:hint="cs"/>
          <w:rtl/>
          <w:lang w:eastAsia="he-IL"/>
        </w:rPr>
        <w:t xml:space="preserve">של מנצחים, בסדר? נדיבות של מנצחים. זה </w:t>
      </w:r>
      <w:bookmarkStart w:id="11133" w:name="_ETM_Q67_323161"/>
      <w:bookmarkEnd w:id="11133"/>
      <w:r>
        <w:rPr>
          <w:rFonts w:hint="cs"/>
          <w:rtl/>
          <w:lang w:eastAsia="he-IL"/>
        </w:rPr>
        <w:t>גם לא נדיבות, זה מה שמגיע</w:t>
      </w:r>
      <w:r w:rsidR="0061360C">
        <w:rPr>
          <w:rFonts w:hint="cs"/>
          <w:rtl/>
          <w:lang w:eastAsia="he-IL"/>
        </w:rPr>
        <w:t>,</w:t>
      </w:r>
      <w:r>
        <w:rPr>
          <w:rFonts w:hint="cs"/>
          <w:rtl/>
          <w:lang w:eastAsia="he-IL"/>
        </w:rPr>
        <w:t xml:space="preserve"> מה שהיה מאז </w:t>
      </w:r>
      <w:bookmarkStart w:id="11134" w:name="_ETM_Q67_332855"/>
      <w:bookmarkEnd w:id="11134"/>
      <w:r>
        <w:rPr>
          <w:rFonts w:hint="cs"/>
          <w:rtl/>
          <w:lang w:eastAsia="he-IL"/>
        </w:rPr>
        <w:t xml:space="preserve">ומעולם </w:t>
      </w:r>
      <w:r w:rsidR="002326DD">
        <w:rPr>
          <w:rFonts w:hint="eastAsia"/>
          <w:rtl/>
          <w:lang w:eastAsia="he-IL"/>
        </w:rPr>
        <w:t>–</w:t>
      </w:r>
      <w:r w:rsidR="002326DD">
        <w:rPr>
          <w:rFonts w:hint="cs"/>
          <w:rtl/>
          <w:lang w:eastAsia="he-IL"/>
        </w:rPr>
        <w:t xml:space="preserve"> </w:t>
      </w:r>
      <w:r>
        <w:rPr>
          <w:rFonts w:hint="cs"/>
          <w:rtl/>
          <w:lang w:eastAsia="he-IL"/>
        </w:rPr>
        <w:t xml:space="preserve">לא, אבל יש מישהו שמכניס אצבע בעין. ואנחנו אנשים </w:t>
      </w:r>
      <w:bookmarkStart w:id="11135" w:name="_ETM_Q67_334311"/>
      <w:bookmarkEnd w:id="11135"/>
      <w:r>
        <w:rPr>
          <w:rFonts w:hint="cs"/>
          <w:rtl/>
          <w:lang w:eastAsia="he-IL"/>
        </w:rPr>
        <w:t xml:space="preserve">שלא מייצגים את עצמנו. </w:t>
      </w:r>
      <w:bookmarkStart w:id="11136" w:name="_ETM_Q67_314797"/>
      <w:bookmarkStart w:id="11137" w:name="_ETM_Q67_314900"/>
      <w:bookmarkStart w:id="11138" w:name="_ETM_Q67_314981"/>
      <w:bookmarkStart w:id="11139" w:name="_ETM_Q67_335145"/>
      <w:bookmarkEnd w:id="11136"/>
      <w:bookmarkEnd w:id="11137"/>
      <w:bookmarkEnd w:id="11138"/>
      <w:bookmarkEnd w:id="11139"/>
    </w:p>
    <w:p w:rsidR="00596F43" w:rsidRDefault="00596F43" w:rsidP="003B5F05">
      <w:pPr>
        <w:rPr>
          <w:rtl/>
          <w:lang w:eastAsia="he-IL"/>
        </w:rPr>
      </w:pPr>
      <w:bookmarkStart w:id="11140" w:name="_ETM_Q67_335252"/>
      <w:bookmarkStart w:id="11141" w:name="_ETM_Q67_335833"/>
      <w:bookmarkStart w:id="11142" w:name="_ETM_Q67_335924"/>
      <w:bookmarkEnd w:id="11140"/>
      <w:bookmarkEnd w:id="11141"/>
      <w:bookmarkEnd w:id="11142"/>
    </w:p>
    <w:p w:rsidR="00596F43" w:rsidRDefault="00596F43" w:rsidP="003B5F05">
      <w:pPr>
        <w:pStyle w:val="af5"/>
        <w:rPr>
          <w:rtl/>
        </w:rPr>
      </w:pPr>
      <w:bookmarkStart w:id="11143" w:name="ET_interruption_6127_16"/>
      <w:r w:rsidRPr="008F25FC">
        <w:rPr>
          <w:rStyle w:val="TagStyle"/>
          <w:rtl/>
        </w:rPr>
        <w:t xml:space="preserve"> &lt;&lt; קריאה &gt;&gt;</w:t>
      </w:r>
      <w:r w:rsidRPr="00085C6D">
        <w:rPr>
          <w:rStyle w:val="TagStyle"/>
          <w:rtl/>
        </w:rPr>
        <w:t xml:space="preserve"> </w:t>
      </w:r>
      <w:r>
        <w:rPr>
          <w:rtl/>
        </w:rPr>
        <w:t>ולדימיר בליאק (יש עתיד):</w:t>
      </w:r>
      <w:r w:rsidRPr="00085C6D">
        <w:rPr>
          <w:rStyle w:val="TagStyle"/>
          <w:rtl/>
        </w:rPr>
        <w:t xml:space="preserve"> </w:t>
      </w:r>
      <w:r w:rsidRPr="008F25FC">
        <w:rPr>
          <w:rStyle w:val="TagStyle"/>
          <w:rtl/>
        </w:rPr>
        <w:t>&lt;&lt; קריאה &gt;&gt;</w:t>
      </w:r>
      <w:r>
        <w:rPr>
          <w:rtl/>
        </w:rPr>
        <w:t xml:space="preserve">   </w:t>
      </w:r>
      <w:bookmarkEnd w:id="11143"/>
    </w:p>
    <w:p w:rsidR="00596F43" w:rsidRDefault="00596F43" w:rsidP="001016EB">
      <w:pPr>
        <w:rPr>
          <w:rtl/>
          <w:lang w:eastAsia="he-IL"/>
        </w:rPr>
      </w:pPr>
    </w:p>
    <w:p w:rsidR="00596F43" w:rsidRDefault="00596F43" w:rsidP="003B5F05">
      <w:pPr>
        <w:rPr>
          <w:rtl/>
          <w:lang w:eastAsia="he-IL"/>
        </w:rPr>
      </w:pPr>
      <w:bookmarkStart w:id="11144" w:name="_ETM_Q67_340157"/>
      <w:bookmarkEnd w:id="11144"/>
      <w:r>
        <w:rPr>
          <w:rFonts w:hint="cs"/>
          <w:rtl/>
          <w:lang w:eastAsia="he-IL"/>
        </w:rPr>
        <w:t xml:space="preserve">זה נכון </w:t>
      </w:r>
      <w:bookmarkStart w:id="11145" w:name="_ETM_Q67_342301"/>
      <w:bookmarkEnd w:id="11145"/>
      <w:r>
        <w:rPr>
          <w:rFonts w:hint="cs"/>
          <w:rtl/>
          <w:lang w:eastAsia="he-IL"/>
        </w:rPr>
        <w:t>שיש מישהו שמכניס אצבע, שלא מרשה לכם לקחת את התפקידים.</w:t>
      </w:r>
      <w:bookmarkStart w:id="11146" w:name="_ETM_Q67_342365"/>
      <w:bookmarkStart w:id="11147" w:name="_ETM_Q67_342446"/>
      <w:bookmarkEnd w:id="11146"/>
      <w:bookmarkEnd w:id="11147"/>
    </w:p>
    <w:p w:rsidR="00596F43" w:rsidRDefault="00596F43" w:rsidP="003B5F05">
      <w:pPr>
        <w:rPr>
          <w:rtl/>
          <w:lang w:eastAsia="he-IL"/>
        </w:rPr>
      </w:pPr>
    </w:p>
    <w:p w:rsidR="00596F43" w:rsidRDefault="00596F43" w:rsidP="003B5F05">
      <w:pPr>
        <w:pStyle w:val="-"/>
        <w:rPr>
          <w:rtl/>
        </w:rPr>
      </w:pPr>
      <w:r w:rsidRPr="008F25FC">
        <w:rPr>
          <w:rStyle w:val="TagStyle"/>
          <w:rtl/>
        </w:rPr>
        <w:t xml:space="preserve"> &lt;&lt; דובר_המשך &gt;&gt;</w:t>
      </w:r>
      <w:r w:rsidRPr="00085C6D">
        <w:rPr>
          <w:rStyle w:val="TagStyle"/>
          <w:rtl/>
        </w:rPr>
        <w:t xml:space="preserve"> </w:t>
      </w:r>
      <w:r>
        <w:rPr>
          <w:rtl/>
        </w:rPr>
        <w:t>שלמה קרעי (הליכוד):</w:t>
      </w:r>
      <w:r w:rsidRPr="00085C6D">
        <w:rPr>
          <w:rStyle w:val="TagStyle"/>
          <w:rtl/>
        </w:rPr>
        <w:t xml:space="preserve"> </w:t>
      </w:r>
      <w:r w:rsidRPr="008F25FC">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148" w:name="_ETM_Q67_343403"/>
      <w:bookmarkEnd w:id="11148"/>
      <w:r>
        <w:rPr>
          <w:rFonts w:hint="cs"/>
          <w:rtl/>
          <w:lang w:eastAsia="he-IL"/>
        </w:rPr>
        <w:t xml:space="preserve">זה </w:t>
      </w:r>
      <w:bookmarkStart w:id="11149" w:name="_ETM_Q67_343934"/>
      <w:bookmarkEnd w:id="11149"/>
      <w:r>
        <w:rPr>
          <w:rFonts w:hint="cs"/>
          <w:rtl/>
          <w:lang w:eastAsia="he-IL"/>
        </w:rPr>
        <w:t xml:space="preserve">לא הכבוד האישי שלנו שאנחנו מגינים עליו.  </w:t>
      </w:r>
    </w:p>
    <w:p w:rsidR="00596F43" w:rsidRDefault="00596F43" w:rsidP="003B5F05">
      <w:pPr>
        <w:rPr>
          <w:rtl/>
          <w:lang w:eastAsia="he-IL"/>
        </w:rPr>
      </w:pPr>
      <w:bookmarkStart w:id="11150" w:name="_ETM_Q67_342264"/>
      <w:bookmarkStart w:id="11151" w:name="_ETM_Q67_342341"/>
      <w:bookmarkEnd w:id="11150"/>
      <w:bookmarkEnd w:id="11151"/>
    </w:p>
    <w:p w:rsidR="00596F43" w:rsidRDefault="00596F43" w:rsidP="003B5F05">
      <w:pPr>
        <w:pStyle w:val="af5"/>
        <w:rPr>
          <w:rtl/>
        </w:rPr>
      </w:pPr>
      <w:bookmarkStart w:id="11152" w:name="ET_interruption_6127_18"/>
      <w:r w:rsidRPr="008F25FC">
        <w:rPr>
          <w:rStyle w:val="TagStyle"/>
          <w:rtl/>
        </w:rPr>
        <w:t xml:space="preserve"> &lt;&lt; קריאה &gt;&gt;</w:t>
      </w:r>
      <w:r w:rsidRPr="00085C6D">
        <w:rPr>
          <w:rStyle w:val="TagStyle"/>
          <w:rtl/>
        </w:rPr>
        <w:t xml:space="preserve"> </w:t>
      </w:r>
      <w:r>
        <w:rPr>
          <w:rtl/>
        </w:rPr>
        <w:t>ולדימיר בליאק (יש עתיד):</w:t>
      </w:r>
      <w:r w:rsidRPr="00085C6D">
        <w:rPr>
          <w:rStyle w:val="TagStyle"/>
          <w:rtl/>
        </w:rPr>
        <w:t xml:space="preserve"> </w:t>
      </w:r>
      <w:r w:rsidRPr="008F25FC">
        <w:rPr>
          <w:rStyle w:val="TagStyle"/>
          <w:rtl/>
        </w:rPr>
        <w:t>&lt;&lt; קריאה &gt;&gt;</w:t>
      </w:r>
      <w:r>
        <w:rPr>
          <w:rtl/>
        </w:rPr>
        <w:t xml:space="preserve">   </w:t>
      </w:r>
      <w:bookmarkEnd w:id="11152"/>
    </w:p>
    <w:p w:rsidR="00596F43" w:rsidRDefault="00596F43" w:rsidP="001016EB">
      <w:pPr>
        <w:rPr>
          <w:rtl/>
          <w:lang w:eastAsia="he-IL"/>
        </w:rPr>
      </w:pPr>
    </w:p>
    <w:p w:rsidR="00596F43" w:rsidRDefault="00596F43" w:rsidP="003B5F05">
      <w:pPr>
        <w:rPr>
          <w:rtl/>
          <w:lang w:eastAsia="he-IL"/>
        </w:rPr>
      </w:pPr>
      <w:bookmarkStart w:id="11153" w:name="_ETM_Q67_347635"/>
      <w:bookmarkEnd w:id="11153"/>
      <w:r>
        <w:rPr>
          <w:rFonts w:hint="cs"/>
          <w:rtl/>
          <w:lang w:eastAsia="he-IL"/>
        </w:rPr>
        <w:t xml:space="preserve">יש מישהו אחד שלא מרשה לכם, שלא מרשה לכם. </w:t>
      </w:r>
    </w:p>
    <w:p w:rsidR="00596F43" w:rsidRDefault="00596F43" w:rsidP="003B5F05">
      <w:pPr>
        <w:rPr>
          <w:rtl/>
          <w:lang w:eastAsia="he-IL"/>
        </w:rPr>
      </w:pPr>
      <w:bookmarkStart w:id="11154" w:name="_ETM_Q67_347531"/>
      <w:bookmarkStart w:id="11155" w:name="_ETM_Q67_347609"/>
      <w:bookmarkStart w:id="11156" w:name="_ETM_Q67_348941"/>
      <w:bookmarkStart w:id="11157" w:name="_ETM_Q67_349017"/>
      <w:bookmarkEnd w:id="11154"/>
      <w:bookmarkEnd w:id="11155"/>
      <w:bookmarkEnd w:id="11156"/>
      <w:bookmarkEnd w:id="11157"/>
    </w:p>
    <w:p w:rsidR="00596F43" w:rsidRDefault="00596F43" w:rsidP="003B5F05">
      <w:pPr>
        <w:pStyle w:val="-"/>
        <w:rPr>
          <w:rtl/>
        </w:rPr>
      </w:pPr>
      <w:r w:rsidRPr="008F25FC">
        <w:rPr>
          <w:rStyle w:val="TagStyle"/>
          <w:rtl/>
        </w:rPr>
        <w:t xml:space="preserve"> &lt;&lt; דובר_המשך &gt;&gt;</w:t>
      </w:r>
      <w:r w:rsidRPr="00085C6D">
        <w:rPr>
          <w:rStyle w:val="TagStyle"/>
          <w:rtl/>
        </w:rPr>
        <w:t xml:space="preserve"> </w:t>
      </w:r>
      <w:r>
        <w:rPr>
          <w:rtl/>
        </w:rPr>
        <w:t>שלמה קרעי (הליכוד):</w:t>
      </w:r>
      <w:r w:rsidRPr="00085C6D">
        <w:rPr>
          <w:rStyle w:val="TagStyle"/>
          <w:rtl/>
        </w:rPr>
        <w:t xml:space="preserve"> </w:t>
      </w:r>
      <w:r w:rsidRPr="008F25FC">
        <w:rPr>
          <w:rStyle w:val="TagStyle"/>
          <w:rtl/>
        </w:rPr>
        <w:t>&lt;&lt; דובר_המשך &gt;&gt;</w:t>
      </w:r>
      <w:r>
        <w:rPr>
          <w:rtl/>
        </w:rPr>
        <w:t xml:space="preserve">   </w:t>
      </w:r>
    </w:p>
    <w:p w:rsidR="00596F43" w:rsidRDefault="00596F43" w:rsidP="001016EB">
      <w:pPr>
        <w:rPr>
          <w:rtl/>
          <w:lang w:eastAsia="he-IL"/>
        </w:rPr>
      </w:pPr>
    </w:p>
    <w:p w:rsidR="00596F43" w:rsidRDefault="00596F43" w:rsidP="002326DD">
      <w:pPr>
        <w:rPr>
          <w:rtl/>
          <w:lang w:eastAsia="he-IL"/>
        </w:rPr>
      </w:pPr>
      <w:bookmarkStart w:id="11158" w:name="_ETM_Q67_349882"/>
      <w:bookmarkEnd w:id="11158"/>
      <w:r>
        <w:rPr>
          <w:rFonts w:hint="cs"/>
          <w:rtl/>
          <w:lang w:eastAsia="he-IL"/>
        </w:rPr>
        <w:t>אנחנו מייצגים כאן למעלה מ</w:t>
      </w:r>
      <w:r w:rsidR="002326DD">
        <w:rPr>
          <w:rFonts w:hint="cs"/>
          <w:rtl/>
          <w:lang w:eastAsia="he-IL"/>
        </w:rPr>
        <w:t>שני</w:t>
      </w:r>
      <w:r>
        <w:rPr>
          <w:rFonts w:hint="cs"/>
          <w:rtl/>
          <w:lang w:eastAsia="he-IL"/>
        </w:rPr>
        <w:t xml:space="preserve"> </w:t>
      </w:r>
      <w:bookmarkStart w:id="11159" w:name="_ETM_Q67_345483"/>
      <w:bookmarkEnd w:id="11159"/>
      <w:r>
        <w:rPr>
          <w:rFonts w:hint="cs"/>
          <w:rtl/>
          <w:lang w:eastAsia="he-IL"/>
        </w:rPr>
        <w:t xml:space="preserve">מיליון בוחרים שרוצים ייצוג הולם בוועדות, שרוצים שניאבק </w:t>
      </w:r>
      <w:bookmarkStart w:id="11160" w:name="_ETM_Q67_350530"/>
      <w:bookmarkEnd w:id="11160"/>
      <w:r>
        <w:rPr>
          <w:rFonts w:hint="cs"/>
          <w:rtl/>
          <w:lang w:eastAsia="he-IL"/>
        </w:rPr>
        <w:t xml:space="preserve">בשבילם. </w:t>
      </w:r>
    </w:p>
    <w:p w:rsidR="00596F43" w:rsidRDefault="00596F43" w:rsidP="003B5F05">
      <w:pPr>
        <w:rPr>
          <w:rtl/>
          <w:lang w:eastAsia="he-IL"/>
        </w:rPr>
      </w:pPr>
      <w:bookmarkStart w:id="11161" w:name="_ETM_Q67_357394"/>
      <w:bookmarkStart w:id="11162" w:name="_ETM_Q67_357458"/>
      <w:bookmarkStart w:id="11163" w:name="_ETM_Q67_357559"/>
      <w:bookmarkStart w:id="11164" w:name="_ETM_Q67_357629"/>
      <w:bookmarkEnd w:id="11161"/>
      <w:bookmarkEnd w:id="11162"/>
      <w:bookmarkEnd w:id="11163"/>
      <w:bookmarkEnd w:id="11164"/>
    </w:p>
    <w:p w:rsidR="00596F43" w:rsidRDefault="00596F43" w:rsidP="003B5F05">
      <w:pPr>
        <w:pStyle w:val="af5"/>
        <w:rPr>
          <w:rtl/>
        </w:rPr>
      </w:pPr>
      <w:bookmarkStart w:id="11165" w:name="ET_interruption_6127_20"/>
      <w:r w:rsidRPr="008F25FC">
        <w:rPr>
          <w:rStyle w:val="TagStyle"/>
          <w:rtl/>
        </w:rPr>
        <w:t xml:space="preserve"> &lt;&lt; קריאה &gt;&gt;</w:t>
      </w:r>
      <w:r w:rsidRPr="003A4939">
        <w:rPr>
          <w:rStyle w:val="TagStyle"/>
          <w:rtl/>
        </w:rPr>
        <w:t xml:space="preserve"> </w:t>
      </w:r>
      <w:r>
        <w:rPr>
          <w:rtl/>
        </w:rPr>
        <w:t>ולדימיר בליאק (יש עתיד):</w:t>
      </w:r>
      <w:r w:rsidRPr="003A4939">
        <w:rPr>
          <w:rStyle w:val="TagStyle"/>
          <w:rtl/>
        </w:rPr>
        <w:t xml:space="preserve"> </w:t>
      </w:r>
      <w:r w:rsidRPr="008F25FC">
        <w:rPr>
          <w:rStyle w:val="TagStyle"/>
          <w:rtl/>
        </w:rPr>
        <w:t>&lt;&lt; קריאה &gt;&gt;</w:t>
      </w:r>
      <w:r>
        <w:rPr>
          <w:rtl/>
        </w:rPr>
        <w:t xml:space="preserve">   </w:t>
      </w:r>
      <w:bookmarkEnd w:id="11165"/>
    </w:p>
    <w:p w:rsidR="00596F43" w:rsidRDefault="00596F43" w:rsidP="001016EB">
      <w:pPr>
        <w:rPr>
          <w:rtl/>
          <w:lang w:eastAsia="he-IL"/>
        </w:rPr>
      </w:pPr>
    </w:p>
    <w:p w:rsidR="00596F43" w:rsidRPr="003A4939" w:rsidRDefault="00596F43" w:rsidP="003B5F05">
      <w:pPr>
        <w:rPr>
          <w:rtl/>
          <w:lang w:eastAsia="he-IL"/>
        </w:rPr>
      </w:pPr>
      <w:bookmarkStart w:id="11166" w:name="_ETM_Q67_353696"/>
      <w:bookmarkEnd w:id="11166"/>
      <w:r>
        <w:rPr>
          <w:rFonts w:hint="cs"/>
          <w:rtl/>
          <w:lang w:eastAsia="he-IL"/>
        </w:rPr>
        <w:t xml:space="preserve">אני לא </w:t>
      </w:r>
      <w:r>
        <w:rPr>
          <w:rFonts w:hint="eastAsia"/>
          <w:rtl/>
          <w:lang w:eastAsia="he-IL"/>
        </w:rPr>
        <w:t>–</w:t>
      </w:r>
      <w:r>
        <w:rPr>
          <w:rFonts w:hint="cs"/>
          <w:rtl/>
          <w:lang w:eastAsia="he-IL"/>
        </w:rPr>
        <w:t xml:space="preserve"> אני מכיר </w:t>
      </w:r>
      <w:bookmarkStart w:id="11167" w:name="_ETM_Q67_353969"/>
      <w:bookmarkEnd w:id="11167"/>
      <w:r>
        <w:rPr>
          <w:rFonts w:hint="cs"/>
          <w:rtl/>
          <w:lang w:eastAsia="he-IL"/>
        </w:rPr>
        <w:t xml:space="preserve">אותך, אתה אוהב לעבוד בוועדות. אתה אוהב את הוועדות, אתה אוהב את העבודה הפרלמנטרית. אבל יש מישהו שלצערי מטרלל אתכם, מה לעשות? </w:t>
      </w:r>
    </w:p>
    <w:p w:rsidR="00596F43" w:rsidRDefault="00596F43" w:rsidP="003B5F05">
      <w:pPr>
        <w:rPr>
          <w:rtl/>
          <w:lang w:eastAsia="he-IL"/>
        </w:rPr>
      </w:pPr>
      <w:bookmarkStart w:id="11168" w:name="_ETM_Q67_348928"/>
      <w:bookmarkStart w:id="11169" w:name="_ETM_Q67_349018"/>
      <w:bookmarkStart w:id="11170" w:name="_ETM_Q67_349279"/>
      <w:bookmarkStart w:id="11171" w:name="_ETM_Q67_349360"/>
      <w:bookmarkEnd w:id="11168"/>
      <w:bookmarkEnd w:id="11169"/>
      <w:bookmarkEnd w:id="11170"/>
      <w:bookmarkEnd w:id="11171"/>
    </w:p>
    <w:p w:rsidR="00596F43" w:rsidRDefault="00596F43" w:rsidP="003B5F05">
      <w:pPr>
        <w:pStyle w:val="-"/>
        <w:rPr>
          <w:rtl/>
        </w:rPr>
      </w:pPr>
      <w:r w:rsidRPr="008F25FC">
        <w:rPr>
          <w:rStyle w:val="TagStyle"/>
          <w:rtl/>
        </w:rPr>
        <w:t xml:space="preserve"> &lt;&lt; דובר_המשך &gt;&gt;</w:t>
      </w:r>
      <w:r w:rsidRPr="003A4939">
        <w:rPr>
          <w:rStyle w:val="TagStyle"/>
          <w:rtl/>
        </w:rPr>
        <w:t xml:space="preserve"> </w:t>
      </w:r>
      <w:r>
        <w:rPr>
          <w:rtl/>
        </w:rPr>
        <w:t>שלמה קרעי (הליכוד):</w:t>
      </w:r>
      <w:r w:rsidRPr="003A4939">
        <w:rPr>
          <w:rStyle w:val="TagStyle"/>
          <w:rtl/>
        </w:rPr>
        <w:t xml:space="preserve"> </w:t>
      </w:r>
      <w:r w:rsidRPr="008F25FC">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לא. מי שמטרלל זה אתם, </w:t>
      </w:r>
      <w:bookmarkStart w:id="11172" w:name="_ETM_Q67_369367"/>
      <w:bookmarkEnd w:id="11172"/>
      <w:r>
        <w:rPr>
          <w:rFonts w:hint="cs"/>
          <w:rtl/>
          <w:lang w:eastAsia="he-IL"/>
        </w:rPr>
        <w:t xml:space="preserve">ולדימיר. ואתה יודע את זה היטב. אתה יודע שלא ייתכן </w:t>
      </w:r>
      <w:bookmarkStart w:id="11173" w:name="_ETM_Q67_373529"/>
      <w:bookmarkEnd w:id="11173"/>
      <w:r>
        <w:rPr>
          <w:rFonts w:hint="cs"/>
          <w:rtl/>
          <w:lang w:eastAsia="he-IL"/>
        </w:rPr>
        <w:t>שמפלגה עם 30 מנדטים תקבל מספר שווה למפלגה עם שיש</w:t>
      </w:r>
      <w:bookmarkStart w:id="11174" w:name="_ETM_Q67_374511"/>
      <w:bookmarkEnd w:id="11174"/>
      <w:r>
        <w:rPr>
          <w:rFonts w:hint="cs"/>
          <w:rtl/>
          <w:lang w:eastAsia="he-IL"/>
        </w:rPr>
        <w:t xml:space="preserve">ה מנדטים. אתה יודע את זה. </w:t>
      </w:r>
    </w:p>
    <w:p w:rsidR="00596F43" w:rsidRDefault="00596F43" w:rsidP="003B5F05">
      <w:pPr>
        <w:rPr>
          <w:rtl/>
          <w:lang w:eastAsia="he-IL"/>
        </w:rPr>
      </w:pPr>
      <w:bookmarkStart w:id="11175" w:name="_ETM_Q67_362791"/>
      <w:bookmarkStart w:id="11176" w:name="_ETM_Q67_362889"/>
      <w:bookmarkEnd w:id="11175"/>
      <w:bookmarkEnd w:id="11176"/>
    </w:p>
    <w:p w:rsidR="00596F43" w:rsidRDefault="00596F43" w:rsidP="003B5F05">
      <w:pPr>
        <w:pStyle w:val="af5"/>
        <w:rPr>
          <w:rtl/>
        </w:rPr>
      </w:pPr>
      <w:bookmarkStart w:id="11177" w:name="ET_interruption_6127_22"/>
      <w:r w:rsidRPr="008F25FC">
        <w:rPr>
          <w:rStyle w:val="TagStyle"/>
          <w:rtl/>
        </w:rPr>
        <w:t xml:space="preserve"> &lt;&lt; קריאה &gt;&gt;</w:t>
      </w:r>
      <w:r w:rsidRPr="003A4939">
        <w:rPr>
          <w:rStyle w:val="TagStyle"/>
          <w:rtl/>
        </w:rPr>
        <w:t xml:space="preserve"> </w:t>
      </w:r>
      <w:r>
        <w:rPr>
          <w:rtl/>
        </w:rPr>
        <w:t>ולדימיר בליאק (יש עתיד):</w:t>
      </w:r>
      <w:r w:rsidRPr="003A4939">
        <w:rPr>
          <w:rStyle w:val="TagStyle"/>
          <w:rtl/>
        </w:rPr>
        <w:t xml:space="preserve"> </w:t>
      </w:r>
      <w:r w:rsidRPr="008F25FC">
        <w:rPr>
          <w:rStyle w:val="TagStyle"/>
          <w:rtl/>
        </w:rPr>
        <w:t>&lt;&lt; קריאה &gt;&gt;</w:t>
      </w:r>
      <w:r>
        <w:rPr>
          <w:rtl/>
        </w:rPr>
        <w:t xml:space="preserve">   </w:t>
      </w:r>
      <w:bookmarkEnd w:id="11177"/>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אני יודע שלא ייתכן שאנשים יקבלו במשך תשעה חודשים שכר ולא יעבדו. </w:t>
      </w:r>
    </w:p>
    <w:p w:rsidR="00596F43" w:rsidRDefault="00596F43" w:rsidP="003B5F05">
      <w:pPr>
        <w:rPr>
          <w:rtl/>
          <w:lang w:eastAsia="he-IL"/>
        </w:rPr>
      </w:pPr>
      <w:bookmarkStart w:id="11178" w:name="_ETM_Q67_383719"/>
      <w:bookmarkStart w:id="11179" w:name="_ETM_Q67_383815"/>
      <w:bookmarkEnd w:id="11178"/>
      <w:bookmarkEnd w:id="11179"/>
    </w:p>
    <w:p w:rsidR="00596F43" w:rsidRDefault="00596F43" w:rsidP="003B5F05">
      <w:pPr>
        <w:pStyle w:val="-"/>
        <w:rPr>
          <w:rtl/>
        </w:rPr>
      </w:pPr>
      <w:bookmarkStart w:id="11180" w:name="_ETM_Q67_380142"/>
      <w:bookmarkStart w:id="11181" w:name="_ETM_Q67_380216"/>
      <w:bookmarkStart w:id="11182" w:name="ET_speakercontinue_5802_23"/>
      <w:bookmarkEnd w:id="11180"/>
      <w:bookmarkEnd w:id="11181"/>
      <w:r w:rsidRPr="008F25FC">
        <w:rPr>
          <w:rStyle w:val="TagStyle"/>
          <w:rtl/>
        </w:rPr>
        <w:t xml:space="preserve"> &lt;&lt; דובר_המשך &gt;&gt;</w:t>
      </w:r>
      <w:r w:rsidRPr="003A4939">
        <w:rPr>
          <w:rStyle w:val="TagStyle"/>
          <w:rtl/>
        </w:rPr>
        <w:t xml:space="preserve"> </w:t>
      </w:r>
      <w:r>
        <w:rPr>
          <w:rtl/>
        </w:rPr>
        <w:t>שלמה קרעי (הליכוד):</w:t>
      </w:r>
      <w:r w:rsidRPr="003A4939">
        <w:rPr>
          <w:rStyle w:val="TagStyle"/>
          <w:rtl/>
        </w:rPr>
        <w:t xml:space="preserve"> </w:t>
      </w:r>
      <w:r w:rsidRPr="008F25FC">
        <w:rPr>
          <w:rStyle w:val="TagStyle"/>
          <w:rtl/>
        </w:rPr>
        <w:t>&lt;&lt; דובר_המשך &gt;&gt;</w:t>
      </w:r>
      <w:r>
        <w:rPr>
          <w:rtl/>
        </w:rPr>
        <w:t xml:space="preserve">   </w:t>
      </w:r>
      <w:bookmarkEnd w:id="11182"/>
    </w:p>
    <w:p w:rsidR="00596F43" w:rsidRDefault="00596F43" w:rsidP="001016EB">
      <w:pPr>
        <w:rPr>
          <w:rtl/>
          <w:lang w:eastAsia="he-IL"/>
        </w:rPr>
      </w:pPr>
    </w:p>
    <w:p w:rsidR="00596F43" w:rsidRDefault="00596F43" w:rsidP="003B5F05">
      <w:pPr>
        <w:rPr>
          <w:rtl/>
          <w:lang w:eastAsia="he-IL"/>
        </w:rPr>
      </w:pPr>
      <w:bookmarkStart w:id="11183" w:name="_ETM_Q67_381186"/>
      <w:bookmarkEnd w:id="11183"/>
      <w:r>
        <w:rPr>
          <w:rFonts w:hint="cs"/>
          <w:rtl/>
          <w:lang w:eastAsia="he-IL"/>
        </w:rPr>
        <w:t>טוב</w:t>
      </w:r>
      <w:bookmarkStart w:id="11184" w:name="_ETM_Q67_382366"/>
      <w:bookmarkEnd w:id="11184"/>
      <w:r>
        <w:rPr>
          <w:rFonts w:hint="cs"/>
          <w:rtl/>
          <w:lang w:eastAsia="he-IL"/>
        </w:rPr>
        <w:t xml:space="preserve">. יש כאן שניים ששואלים על מצבו של בנט </w:t>
      </w:r>
      <w:r>
        <w:rPr>
          <w:rtl/>
          <w:lang w:eastAsia="he-IL"/>
        </w:rPr>
        <w:t>–</w:t>
      </w:r>
      <w:r>
        <w:rPr>
          <w:rFonts w:hint="cs"/>
          <w:rtl/>
          <w:lang w:eastAsia="he-IL"/>
        </w:rPr>
        <w:t xml:space="preserve"> </w:t>
      </w:r>
      <w:bookmarkStart w:id="11185" w:name="_ETM_Q67_382092"/>
      <w:bookmarkEnd w:id="11185"/>
      <w:r>
        <w:rPr>
          <w:rFonts w:hint="cs"/>
          <w:rtl/>
          <w:lang w:eastAsia="he-IL"/>
        </w:rPr>
        <w:t xml:space="preserve">אן וי </w:t>
      </w:r>
      <w:proofErr w:type="spellStart"/>
      <w:r>
        <w:rPr>
          <w:rFonts w:hint="cs"/>
          <w:rtl/>
          <w:lang w:eastAsia="he-IL"/>
        </w:rPr>
        <w:t>ואברום</w:t>
      </w:r>
      <w:proofErr w:type="spellEnd"/>
      <w:r>
        <w:rPr>
          <w:rFonts w:hint="cs"/>
          <w:rtl/>
          <w:lang w:eastAsia="he-IL"/>
        </w:rPr>
        <w:t xml:space="preserve"> שואלים: למה לא מוציאים את </w:t>
      </w:r>
      <w:bookmarkStart w:id="11186" w:name="_ETM_Q67_382126"/>
      <w:bookmarkEnd w:id="11186"/>
      <w:r>
        <w:rPr>
          <w:rFonts w:hint="cs"/>
          <w:rtl/>
          <w:lang w:eastAsia="he-IL"/>
        </w:rPr>
        <w:t xml:space="preserve">בנט לנבצרות אחרי אירועי היום הזה? עד מתי </w:t>
      </w:r>
      <w:bookmarkStart w:id="11187" w:name="_ETM_Q67_395627"/>
      <w:bookmarkEnd w:id="11187"/>
      <w:r>
        <w:rPr>
          <w:rFonts w:hint="cs"/>
          <w:rtl/>
          <w:lang w:eastAsia="he-IL"/>
        </w:rPr>
        <w:t xml:space="preserve">ימשיך יושב-ראש הכנסת להתנהג באופן כל כך לא דמוקרטי? </w:t>
      </w:r>
      <w:bookmarkStart w:id="11188" w:name="_ETM_Q67_397812"/>
      <w:bookmarkEnd w:id="11188"/>
      <w:r>
        <w:rPr>
          <w:rFonts w:hint="cs"/>
          <w:rtl/>
          <w:lang w:eastAsia="he-IL"/>
        </w:rPr>
        <w:t xml:space="preserve">עד מתי יסתום את הפה לאופוזיציה? די למוסר הכפול. </w:t>
      </w:r>
      <w:bookmarkStart w:id="11189" w:name="_ETM_Q67_409492"/>
      <w:bookmarkEnd w:id="11189"/>
    </w:p>
    <w:p w:rsidR="00596F43" w:rsidRDefault="00596F43" w:rsidP="003B5F05">
      <w:pPr>
        <w:rPr>
          <w:rtl/>
          <w:lang w:eastAsia="he-IL"/>
        </w:rPr>
      </w:pPr>
    </w:p>
    <w:p w:rsidR="00596F43" w:rsidRDefault="00596F43" w:rsidP="003B5F05">
      <w:pPr>
        <w:pStyle w:val="af5"/>
        <w:rPr>
          <w:rtl/>
        </w:rPr>
      </w:pPr>
      <w:bookmarkStart w:id="11190" w:name="ET_interruption_6127_24"/>
      <w:r w:rsidRPr="008F25FC">
        <w:rPr>
          <w:rStyle w:val="TagStyle"/>
          <w:rtl/>
        </w:rPr>
        <w:t xml:space="preserve"> &lt;&lt; קריאה &gt;&gt;</w:t>
      </w:r>
      <w:r w:rsidRPr="008D6069">
        <w:rPr>
          <w:rStyle w:val="TagStyle"/>
          <w:rtl/>
        </w:rPr>
        <w:t xml:space="preserve"> </w:t>
      </w:r>
      <w:r>
        <w:rPr>
          <w:rtl/>
        </w:rPr>
        <w:t>ולדימיר בליאק (יש עתיד):</w:t>
      </w:r>
      <w:r w:rsidRPr="008D6069">
        <w:rPr>
          <w:rStyle w:val="TagStyle"/>
          <w:rtl/>
        </w:rPr>
        <w:t xml:space="preserve"> </w:t>
      </w:r>
      <w:r w:rsidRPr="008F25FC">
        <w:rPr>
          <w:rStyle w:val="TagStyle"/>
          <w:rtl/>
        </w:rPr>
        <w:t>&lt;&lt; קריאה &gt;&gt;</w:t>
      </w:r>
      <w:r>
        <w:rPr>
          <w:rtl/>
        </w:rPr>
        <w:t xml:space="preserve">   </w:t>
      </w:r>
      <w:bookmarkEnd w:id="11190"/>
    </w:p>
    <w:p w:rsidR="00596F43" w:rsidRDefault="00596F43" w:rsidP="001016EB">
      <w:pPr>
        <w:rPr>
          <w:rtl/>
        </w:rPr>
      </w:pPr>
    </w:p>
    <w:p w:rsidR="00596F43" w:rsidRDefault="00596F43" w:rsidP="003B5F05">
      <w:pPr>
        <w:rPr>
          <w:rtl/>
        </w:rPr>
      </w:pPr>
      <w:bookmarkStart w:id="11191" w:name="_ETM_Q67_404634"/>
      <w:bookmarkStart w:id="11192" w:name="_ETM_Q67_404872"/>
      <w:bookmarkStart w:id="11193" w:name="_ETM_Q67_404934"/>
      <w:bookmarkEnd w:id="11191"/>
      <w:bookmarkEnd w:id="11192"/>
      <w:bookmarkEnd w:id="11193"/>
      <w:r>
        <w:rPr>
          <w:rFonts w:hint="cs"/>
          <w:rtl/>
        </w:rPr>
        <w:t xml:space="preserve">איזו שאלה לעומתית.  </w:t>
      </w:r>
    </w:p>
    <w:p w:rsidR="00596F43" w:rsidRDefault="00596F43" w:rsidP="003B5F05">
      <w:pPr>
        <w:rPr>
          <w:rtl/>
          <w:lang w:eastAsia="he-IL"/>
        </w:rPr>
      </w:pPr>
      <w:bookmarkStart w:id="11194" w:name="_ETM_Q67_386878"/>
      <w:bookmarkStart w:id="11195" w:name="_ETM_Q67_386984"/>
      <w:bookmarkEnd w:id="11194"/>
      <w:bookmarkEnd w:id="11195"/>
    </w:p>
    <w:p w:rsidR="00596F43" w:rsidRDefault="00596F43" w:rsidP="003B5F05">
      <w:pPr>
        <w:pStyle w:val="af5"/>
        <w:rPr>
          <w:rtl/>
        </w:rPr>
      </w:pPr>
      <w:bookmarkStart w:id="11196" w:name="ET_interruption_קר_אה_25"/>
      <w:r w:rsidRPr="008F25FC">
        <w:rPr>
          <w:rStyle w:val="TagStyle"/>
          <w:rtl/>
        </w:rPr>
        <w:t xml:space="preserve"> &lt;&lt; קריאה &gt;&gt;</w:t>
      </w:r>
      <w:r w:rsidRPr="008D6069">
        <w:rPr>
          <w:rStyle w:val="TagStyle"/>
          <w:rtl/>
        </w:rPr>
        <w:t xml:space="preserve"> </w:t>
      </w:r>
      <w:r>
        <w:rPr>
          <w:rtl/>
        </w:rPr>
        <w:t>קריאה:</w:t>
      </w:r>
      <w:r w:rsidRPr="008D6069">
        <w:rPr>
          <w:rStyle w:val="TagStyle"/>
          <w:rtl/>
        </w:rPr>
        <w:t xml:space="preserve"> </w:t>
      </w:r>
      <w:r w:rsidRPr="008F25FC">
        <w:rPr>
          <w:rStyle w:val="TagStyle"/>
          <w:rtl/>
        </w:rPr>
        <w:t>&lt;&lt; קריאה &gt;&gt;</w:t>
      </w:r>
      <w:r>
        <w:rPr>
          <w:rtl/>
        </w:rPr>
        <w:t xml:space="preserve">   </w:t>
      </w:r>
      <w:bookmarkEnd w:id="11196"/>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כי סערת עליי, לנצח </w:t>
      </w:r>
      <w:proofErr w:type="spellStart"/>
      <w:r>
        <w:rPr>
          <w:rFonts w:hint="cs"/>
          <w:rtl/>
          <w:lang w:eastAsia="he-IL"/>
        </w:rPr>
        <w:t>אנגנך</w:t>
      </w:r>
      <w:proofErr w:type="spellEnd"/>
      <w:r>
        <w:rPr>
          <w:rFonts w:hint="cs"/>
          <w:rtl/>
          <w:lang w:eastAsia="he-IL"/>
        </w:rPr>
        <w:t xml:space="preserve">. </w:t>
      </w:r>
    </w:p>
    <w:p w:rsidR="00596F43" w:rsidRDefault="00596F43" w:rsidP="003B5F05">
      <w:pPr>
        <w:rPr>
          <w:rtl/>
          <w:lang w:eastAsia="he-IL"/>
        </w:rPr>
      </w:pPr>
      <w:bookmarkStart w:id="11197" w:name="_ETM_Q67_416684"/>
      <w:bookmarkStart w:id="11198" w:name="_ETM_Q67_416754"/>
      <w:bookmarkStart w:id="11199" w:name="_ETM_Q67_419100"/>
      <w:bookmarkEnd w:id="11197"/>
      <w:bookmarkEnd w:id="11198"/>
      <w:bookmarkEnd w:id="11199"/>
    </w:p>
    <w:p w:rsidR="00596F43" w:rsidRDefault="00596F43" w:rsidP="003B5F05">
      <w:pPr>
        <w:pStyle w:val="-"/>
        <w:rPr>
          <w:rtl/>
        </w:rPr>
      </w:pPr>
      <w:bookmarkStart w:id="11200" w:name="_ETM_Q67_419184"/>
      <w:bookmarkEnd w:id="11200"/>
      <w:r w:rsidRPr="008F25FC">
        <w:rPr>
          <w:rStyle w:val="TagStyle"/>
          <w:rtl/>
        </w:rPr>
        <w:t xml:space="preserve"> &lt;&lt; דובר_המשך &gt;&gt;</w:t>
      </w:r>
      <w:r w:rsidRPr="008D6069">
        <w:rPr>
          <w:rStyle w:val="TagStyle"/>
          <w:rtl/>
        </w:rPr>
        <w:t xml:space="preserve"> </w:t>
      </w:r>
      <w:r>
        <w:rPr>
          <w:rtl/>
        </w:rPr>
        <w:t>שלמה קרעי (הליכוד):</w:t>
      </w:r>
      <w:r w:rsidRPr="008D6069">
        <w:rPr>
          <w:rStyle w:val="TagStyle"/>
          <w:rtl/>
        </w:rPr>
        <w:t xml:space="preserve"> </w:t>
      </w:r>
      <w:r w:rsidRPr="008F25FC">
        <w:rPr>
          <w:rStyle w:val="TagStyle"/>
          <w:rtl/>
        </w:rPr>
        <w:t>&lt;&lt; דובר_המשך &gt;&gt;</w:t>
      </w:r>
      <w:r>
        <w:rPr>
          <w:rtl/>
        </w:rPr>
        <w:t xml:space="preserve">   </w:t>
      </w:r>
    </w:p>
    <w:p w:rsidR="00596F43" w:rsidRDefault="00596F43" w:rsidP="001016EB">
      <w:pPr>
        <w:rPr>
          <w:rtl/>
          <w:lang w:eastAsia="he-IL"/>
        </w:rPr>
      </w:pPr>
    </w:p>
    <w:p w:rsidR="00596F43" w:rsidRDefault="00596F43" w:rsidP="00074A36">
      <w:pPr>
        <w:rPr>
          <w:rtl/>
          <w:lang w:eastAsia="he-IL"/>
        </w:rPr>
      </w:pPr>
      <w:bookmarkStart w:id="11201" w:name="_ETM_Q67_420094"/>
      <w:bookmarkEnd w:id="11201"/>
      <w:r>
        <w:rPr>
          <w:rFonts w:hint="cs"/>
          <w:rtl/>
          <w:lang w:eastAsia="he-IL"/>
        </w:rPr>
        <w:t xml:space="preserve">אורי עמירם </w:t>
      </w:r>
      <w:bookmarkStart w:id="11202" w:name="_ETM_Q67_422572"/>
      <w:bookmarkEnd w:id="11202"/>
      <w:r>
        <w:rPr>
          <w:rFonts w:hint="cs"/>
          <w:rtl/>
          <w:lang w:eastAsia="he-IL"/>
        </w:rPr>
        <w:t xml:space="preserve">שואל: למה אין תגובה בוטה לטמטום החדש והודעת שר הבריאות? </w:t>
      </w:r>
      <w:bookmarkStart w:id="11203" w:name="_ETM_Q67_426783"/>
      <w:bookmarkEnd w:id="11203"/>
      <w:r>
        <w:rPr>
          <w:rFonts w:hint="cs"/>
          <w:rtl/>
          <w:lang w:eastAsia="he-IL"/>
        </w:rPr>
        <w:t xml:space="preserve">מי שנחשף לחולה והוא מתחת לגיל 60 יכול להסתפק בבדיקת </w:t>
      </w:r>
      <w:bookmarkStart w:id="11204" w:name="_ETM_Q67_433404"/>
      <w:bookmarkEnd w:id="11204"/>
      <w:r>
        <w:rPr>
          <w:rFonts w:hint="cs"/>
          <w:rtl/>
          <w:lang w:eastAsia="he-IL"/>
        </w:rPr>
        <w:t xml:space="preserve">אנטיגן כדי להימנע מבידוד. </w:t>
      </w:r>
    </w:p>
    <w:p w:rsidR="00596F43" w:rsidRPr="008D6069" w:rsidRDefault="00596F43" w:rsidP="003B5F05">
      <w:pPr>
        <w:rPr>
          <w:rtl/>
          <w:lang w:eastAsia="he-IL"/>
        </w:rPr>
      </w:pPr>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אם הוא מחוסן. אם הוא </w:t>
      </w:r>
      <w:bookmarkStart w:id="11205" w:name="_ETM_Q67_434183"/>
      <w:bookmarkEnd w:id="11205"/>
      <w:r>
        <w:rPr>
          <w:rFonts w:hint="cs"/>
          <w:rtl/>
          <w:lang w:eastAsia="he-IL"/>
        </w:rPr>
        <w:t xml:space="preserve">מחוסן. </w:t>
      </w:r>
    </w:p>
    <w:p w:rsidR="00596F43" w:rsidRDefault="00596F43" w:rsidP="003B5F05">
      <w:pPr>
        <w:rPr>
          <w:rtl/>
          <w:lang w:eastAsia="he-IL"/>
        </w:rPr>
      </w:pPr>
    </w:p>
    <w:p w:rsidR="00596F43" w:rsidRDefault="00596F43" w:rsidP="003B5F05">
      <w:pPr>
        <w:pStyle w:val="-"/>
        <w:rPr>
          <w:rtl/>
        </w:rPr>
      </w:pPr>
      <w:r w:rsidRPr="008F25FC">
        <w:rPr>
          <w:rStyle w:val="TagStyle"/>
          <w:rtl/>
        </w:rPr>
        <w:t xml:space="preserve"> &lt;&lt; דובר_המשך &gt;&gt;</w:t>
      </w:r>
      <w:r w:rsidRPr="007063B8">
        <w:rPr>
          <w:rStyle w:val="TagStyle"/>
          <w:rtl/>
        </w:rPr>
        <w:t xml:space="preserve"> </w:t>
      </w:r>
      <w:r>
        <w:rPr>
          <w:rtl/>
        </w:rPr>
        <w:t>שלמה קרעי (הליכוד):</w:t>
      </w:r>
      <w:r w:rsidRPr="007063B8">
        <w:rPr>
          <w:rStyle w:val="TagStyle"/>
          <w:rtl/>
        </w:rPr>
        <w:t xml:space="preserve"> </w:t>
      </w:r>
      <w:r w:rsidRPr="008F25FC">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206" w:name="_ETM_Q67_429927"/>
      <w:bookmarkStart w:id="11207" w:name="_ETM_Q67_430005"/>
      <w:bookmarkEnd w:id="11206"/>
      <w:bookmarkEnd w:id="11207"/>
      <w:r>
        <w:rPr>
          <w:rFonts w:hint="cs"/>
          <w:rtl/>
          <w:lang w:eastAsia="he-IL"/>
        </w:rPr>
        <w:t xml:space="preserve">כן, אם הוא מחוסן. ועכשיו, בהנחה שהבדיקה פחות אמינה </w:t>
      </w:r>
      <w:bookmarkStart w:id="11208" w:name="_ETM_Q67_441330"/>
      <w:bookmarkEnd w:id="11208"/>
      <w:r>
        <w:rPr>
          <w:rtl/>
          <w:lang w:eastAsia="he-IL"/>
        </w:rPr>
        <w:t>–</w:t>
      </w:r>
      <w:r>
        <w:rPr>
          <w:rFonts w:hint="cs"/>
          <w:rtl/>
          <w:lang w:eastAsia="he-IL"/>
        </w:rPr>
        <w:t xml:space="preserve"> אנחנו יודעים שהיא פחות אמינה </w:t>
      </w:r>
      <w:r>
        <w:rPr>
          <w:rFonts w:hint="eastAsia"/>
          <w:rtl/>
          <w:lang w:eastAsia="he-IL"/>
        </w:rPr>
        <w:t>–</w:t>
      </w:r>
      <w:r>
        <w:rPr>
          <w:rFonts w:hint="cs"/>
          <w:rtl/>
          <w:lang w:eastAsia="he-IL"/>
        </w:rPr>
        <w:t xml:space="preserve"> הוא יוכל להדביק בלי </w:t>
      </w:r>
      <w:bookmarkStart w:id="11209" w:name="_ETM_Q67_443385"/>
      <w:bookmarkEnd w:id="11209"/>
      <w:r>
        <w:rPr>
          <w:rFonts w:hint="cs"/>
          <w:rtl/>
          <w:lang w:eastAsia="he-IL"/>
        </w:rPr>
        <w:t xml:space="preserve">הגבלה גם את בני ה-60 ומעלה. במילים אחרות: הם </w:t>
      </w:r>
      <w:bookmarkStart w:id="11210" w:name="_ETM_Q67_447476"/>
      <w:bookmarkEnd w:id="11210"/>
      <w:r>
        <w:rPr>
          <w:rFonts w:hint="cs"/>
          <w:rtl/>
          <w:lang w:eastAsia="he-IL"/>
        </w:rPr>
        <w:t xml:space="preserve">לא מבינים שהחיוב בבידוד נועד להגן על אחרים. לכן, מה </w:t>
      </w:r>
      <w:bookmarkStart w:id="11211" w:name="_ETM_Q67_446745"/>
      <w:bookmarkEnd w:id="11211"/>
      <w:r>
        <w:rPr>
          <w:rFonts w:hint="cs"/>
          <w:rtl/>
          <w:lang w:eastAsia="he-IL"/>
        </w:rPr>
        <w:t xml:space="preserve">הקשר בין גילו של הנחשף לרמת אמינות הבדיקה שהוא צריך </w:t>
      </w:r>
      <w:bookmarkStart w:id="11212" w:name="_ETM_Q67_459259"/>
      <w:bookmarkEnd w:id="11212"/>
      <w:r>
        <w:rPr>
          <w:rFonts w:hint="cs"/>
          <w:rtl/>
          <w:lang w:eastAsia="he-IL"/>
        </w:rPr>
        <w:t xml:space="preserve">לבצע? </w:t>
      </w:r>
    </w:p>
    <w:p w:rsidR="00596F43" w:rsidRDefault="00596F43" w:rsidP="003B5F05">
      <w:pPr>
        <w:rPr>
          <w:rtl/>
          <w:lang w:eastAsia="he-IL"/>
        </w:rPr>
      </w:pPr>
      <w:bookmarkStart w:id="11213" w:name="_ETM_Q67_455108"/>
      <w:bookmarkStart w:id="11214" w:name="_ETM_Q67_455200"/>
      <w:bookmarkEnd w:id="11213"/>
      <w:bookmarkEnd w:id="11214"/>
    </w:p>
    <w:p w:rsidR="00596F43" w:rsidRDefault="00596F43" w:rsidP="00074A36">
      <w:pPr>
        <w:rPr>
          <w:rtl/>
          <w:lang w:eastAsia="he-IL"/>
        </w:rPr>
      </w:pPr>
      <w:bookmarkStart w:id="11215" w:name="_ETM_Q67_455972"/>
      <w:bookmarkStart w:id="11216" w:name="_ETM_Q67_456058"/>
      <w:bookmarkEnd w:id="11215"/>
      <w:bookmarkEnd w:id="11216"/>
      <w:r>
        <w:rPr>
          <w:rFonts w:hint="cs"/>
          <w:rtl/>
          <w:lang w:eastAsia="he-IL"/>
        </w:rPr>
        <w:t xml:space="preserve">אתה מבין את ההיגיון בשאלה? אתה מבין </w:t>
      </w:r>
      <w:bookmarkStart w:id="11217" w:name="_ETM_Q67_463461"/>
      <w:bookmarkEnd w:id="11217"/>
      <w:r>
        <w:rPr>
          <w:rFonts w:hint="cs"/>
          <w:rtl/>
          <w:lang w:eastAsia="he-IL"/>
        </w:rPr>
        <w:t xml:space="preserve">את ההיגיון שבהנחיה של משרד הבריאות? למה חותכים את </w:t>
      </w:r>
      <w:bookmarkStart w:id="11218" w:name="_ETM_Q67_460391"/>
      <w:bookmarkEnd w:id="11218"/>
      <w:r>
        <w:rPr>
          <w:rFonts w:hint="cs"/>
          <w:rtl/>
          <w:lang w:eastAsia="he-IL"/>
        </w:rPr>
        <w:t xml:space="preserve">הגילים, כשמי שאנחנו מנסים בעיקר להגן עליו זה המבוגרים, ואם </w:t>
      </w:r>
      <w:bookmarkStart w:id="11219" w:name="_ETM_Q67_471161"/>
      <w:bookmarkEnd w:id="11219"/>
      <w:r w:rsidR="00074A36">
        <w:rPr>
          <w:rFonts w:hint="cs"/>
          <w:rtl/>
          <w:lang w:eastAsia="he-IL"/>
        </w:rPr>
        <w:t xml:space="preserve">בדיקת </w:t>
      </w:r>
      <w:r>
        <w:rPr>
          <w:rFonts w:hint="cs"/>
          <w:rtl/>
          <w:lang w:eastAsia="he-IL"/>
        </w:rPr>
        <w:t>האנטיגן ה</w:t>
      </w:r>
      <w:r w:rsidR="00074A36">
        <w:rPr>
          <w:rFonts w:hint="cs"/>
          <w:rtl/>
          <w:lang w:eastAsia="he-IL"/>
        </w:rPr>
        <w:t>י</w:t>
      </w:r>
      <w:r>
        <w:rPr>
          <w:rFonts w:hint="cs"/>
          <w:rtl/>
          <w:lang w:eastAsia="he-IL"/>
        </w:rPr>
        <w:t xml:space="preserve">א ברמת אמינות נמוכה, ואדם מתחת </w:t>
      </w:r>
      <w:bookmarkStart w:id="11220" w:name="_ETM_Q67_470756"/>
      <w:bookmarkEnd w:id="11220"/>
      <w:r>
        <w:rPr>
          <w:rFonts w:hint="cs"/>
          <w:rtl/>
          <w:lang w:eastAsia="he-IL"/>
        </w:rPr>
        <w:t xml:space="preserve">לגיל 60 לא ייכנס לבידוד אם הוא צריך, אז </w:t>
      </w:r>
      <w:bookmarkStart w:id="11221" w:name="_ETM_Q67_480213"/>
      <w:bookmarkEnd w:id="11221"/>
      <w:r>
        <w:rPr>
          <w:rFonts w:hint="cs"/>
          <w:rtl/>
          <w:lang w:eastAsia="he-IL"/>
        </w:rPr>
        <w:t xml:space="preserve">הוא ידביק מי שמעל גיל 60, אז מה הועילו חכמים </w:t>
      </w:r>
      <w:bookmarkStart w:id="11222" w:name="_ETM_Q67_479003"/>
      <w:bookmarkEnd w:id="11222"/>
      <w:r>
        <w:rPr>
          <w:rFonts w:hint="cs"/>
          <w:rtl/>
          <w:lang w:eastAsia="he-IL"/>
        </w:rPr>
        <w:t xml:space="preserve">בתקנתם? </w:t>
      </w:r>
      <w:bookmarkStart w:id="11223" w:name="_ETM_Q67_485386"/>
      <w:bookmarkEnd w:id="11223"/>
    </w:p>
    <w:p w:rsidR="00596F43" w:rsidRDefault="00596F43" w:rsidP="003B5F05">
      <w:pPr>
        <w:rPr>
          <w:rtl/>
          <w:lang w:eastAsia="he-IL"/>
        </w:rPr>
      </w:pPr>
      <w:bookmarkStart w:id="11224" w:name="_ETM_Q67_485490"/>
      <w:bookmarkEnd w:id="11224"/>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Pr="00415DE3" w:rsidRDefault="00596F43" w:rsidP="003B5F05">
      <w:pPr>
        <w:rPr>
          <w:rtl/>
          <w:lang w:eastAsia="he-IL"/>
        </w:rPr>
      </w:pPr>
      <w:bookmarkStart w:id="11225" w:name="_ETM_Q67_485250"/>
      <w:bookmarkEnd w:id="11225"/>
      <w:r>
        <w:rPr>
          <w:rFonts w:hint="cs"/>
          <w:rtl/>
          <w:lang w:eastAsia="he-IL"/>
        </w:rPr>
        <w:t xml:space="preserve">נו, תענה לו. </w:t>
      </w:r>
    </w:p>
    <w:p w:rsidR="00596F43" w:rsidRDefault="00596F43" w:rsidP="003B5F05">
      <w:pPr>
        <w:rPr>
          <w:rtl/>
          <w:lang w:eastAsia="he-IL"/>
        </w:rPr>
      </w:pPr>
      <w:bookmarkStart w:id="11226" w:name="_ETM_Q67_483067"/>
      <w:bookmarkStart w:id="11227" w:name="_ETM_Q67_483135"/>
      <w:bookmarkEnd w:id="11226"/>
      <w:bookmarkEnd w:id="11227"/>
    </w:p>
    <w:p w:rsidR="00596F43" w:rsidRDefault="00596F43" w:rsidP="003B5F05">
      <w:pPr>
        <w:pStyle w:val="-"/>
        <w:rPr>
          <w:rtl/>
        </w:rPr>
      </w:pPr>
      <w:bookmarkStart w:id="11228" w:name="_ETM_Q67_490117"/>
      <w:bookmarkStart w:id="11229" w:name="_ETM_Q67_490201"/>
      <w:bookmarkEnd w:id="11228"/>
      <w:bookmarkEnd w:id="11229"/>
      <w:r w:rsidRPr="008F25FC">
        <w:rPr>
          <w:rStyle w:val="TagStyle"/>
          <w:rtl/>
        </w:rPr>
        <w:t xml:space="preserve"> &lt;&lt; דובר_המשך &gt;&gt;</w:t>
      </w:r>
      <w:r w:rsidRPr="00415DE3">
        <w:rPr>
          <w:rStyle w:val="TagStyle"/>
          <w:rtl/>
        </w:rPr>
        <w:t xml:space="preserve"> </w:t>
      </w:r>
      <w:r>
        <w:rPr>
          <w:rtl/>
        </w:rPr>
        <w:t>שלמה קרעי (הליכוד):</w:t>
      </w:r>
      <w:r w:rsidRPr="00415DE3">
        <w:rPr>
          <w:rStyle w:val="TagStyle"/>
          <w:rtl/>
        </w:rPr>
        <w:t xml:space="preserve"> </w:t>
      </w:r>
      <w:r w:rsidRPr="008F25FC">
        <w:rPr>
          <w:rStyle w:val="TagStyle"/>
          <w:rtl/>
        </w:rPr>
        <w:t>&lt;&lt; דובר_המשך &gt;&gt;</w:t>
      </w:r>
      <w:r>
        <w:rPr>
          <w:rtl/>
        </w:rPr>
        <w:t xml:space="preserve">   </w:t>
      </w:r>
    </w:p>
    <w:p w:rsidR="00596F43" w:rsidRDefault="00596F43" w:rsidP="001016EB">
      <w:pPr>
        <w:rPr>
          <w:rtl/>
          <w:lang w:eastAsia="he-IL"/>
        </w:rPr>
      </w:pPr>
    </w:p>
    <w:p w:rsidR="00596F43" w:rsidRPr="00415DE3" w:rsidRDefault="00596F43" w:rsidP="003B5F05">
      <w:pPr>
        <w:rPr>
          <w:rtl/>
          <w:lang w:eastAsia="he-IL"/>
        </w:rPr>
      </w:pPr>
      <w:bookmarkStart w:id="11230" w:name="_ETM_Q67_491102"/>
      <w:bookmarkEnd w:id="11230"/>
      <w:r>
        <w:rPr>
          <w:rFonts w:hint="cs"/>
          <w:rtl/>
          <w:lang w:eastAsia="he-IL"/>
        </w:rPr>
        <w:t xml:space="preserve">לי אין תשובה. אני חושב שזאת הפקרות מוחלטת. יש לי פה פרק על הקורונה. חכה, </w:t>
      </w:r>
      <w:bookmarkStart w:id="11231" w:name="_ETM_Q67_494327"/>
      <w:bookmarkEnd w:id="11231"/>
      <w:r>
        <w:rPr>
          <w:rFonts w:hint="cs"/>
          <w:rtl/>
          <w:lang w:eastAsia="he-IL"/>
        </w:rPr>
        <w:t>נגיע אליו. הפקרות שאין כמותה. בנט פשוט הרים ידיים ואמר:</w:t>
      </w:r>
      <w:bookmarkStart w:id="11232" w:name="_ETM_Q67_494757"/>
      <w:bookmarkEnd w:id="11232"/>
      <w:r>
        <w:rPr>
          <w:rFonts w:hint="cs"/>
          <w:rtl/>
          <w:lang w:eastAsia="he-IL"/>
        </w:rPr>
        <w:t xml:space="preserve"> אני לא מסוגל להשתלט על הקורונה, לכו תידבקו. 50,000</w:t>
      </w:r>
      <w:bookmarkStart w:id="11233" w:name="_ETM_Q67_501755"/>
      <w:bookmarkEnd w:id="11233"/>
      <w:r>
        <w:rPr>
          <w:rFonts w:hint="cs"/>
          <w:rtl/>
          <w:lang w:eastAsia="he-IL"/>
        </w:rPr>
        <w:t xml:space="preserve"> נדבקים ביום </w:t>
      </w:r>
      <w:r>
        <w:rPr>
          <w:rtl/>
          <w:lang w:eastAsia="he-IL"/>
        </w:rPr>
        <w:t>–</w:t>
      </w:r>
      <w:r>
        <w:rPr>
          <w:rFonts w:hint="cs"/>
          <w:rtl/>
          <w:lang w:eastAsia="he-IL"/>
        </w:rPr>
        <w:t xml:space="preserve"> </w:t>
      </w:r>
      <w:proofErr w:type="spellStart"/>
      <w:r>
        <w:rPr>
          <w:rFonts w:hint="cs"/>
          <w:rtl/>
          <w:lang w:eastAsia="he-IL"/>
        </w:rPr>
        <w:t>והאומיקרון</w:t>
      </w:r>
      <w:proofErr w:type="spellEnd"/>
      <w:r>
        <w:rPr>
          <w:rFonts w:hint="cs"/>
          <w:rtl/>
          <w:lang w:eastAsia="he-IL"/>
        </w:rPr>
        <w:t xml:space="preserve"> מחסל לי את הקורונה, זה </w:t>
      </w:r>
      <w:bookmarkStart w:id="11234" w:name="_ETM_Q67_504056"/>
      <w:bookmarkEnd w:id="11234"/>
      <w:r>
        <w:rPr>
          <w:rFonts w:hint="cs"/>
          <w:rtl/>
          <w:lang w:eastAsia="he-IL"/>
        </w:rPr>
        <w:t xml:space="preserve">מה שבנט אומר, בעצם. </w:t>
      </w:r>
    </w:p>
    <w:p w:rsidR="00596F43" w:rsidRDefault="00596F43" w:rsidP="003B5F05">
      <w:pPr>
        <w:rPr>
          <w:rtl/>
          <w:lang w:eastAsia="he-IL"/>
        </w:rPr>
      </w:pPr>
      <w:bookmarkStart w:id="11235" w:name="_ETM_Q67_485554"/>
      <w:bookmarkStart w:id="11236" w:name="_ETM_Q67_485809"/>
      <w:bookmarkStart w:id="11237" w:name="_ETM_Q67_485871"/>
      <w:bookmarkStart w:id="11238" w:name="_ETM_Q67_485513"/>
      <w:bookmarkStart w:id="11239" w:name="_ETM_Q67_485621"/>
      <w:bookmarkEnd w:id="11235"/>
      <w:bookmarkEnd w:id="11236"/>
      <w:bookmarkEnd w:id="11237"/>
      <w:bookmarkEnd w:id="11238"/>
      <w:bookmarkEnd w:id="11239"/>
    </w:p>
    <w:p w:rsidR="00573710" w:rsidRDefault="00573710" w:rsidP="00573710">
      <w:pPr>
        <w:pStyle w:val="af5"/>
        <w:rPr>
          <w:rtl/>
        </w:rPr>
      </w:pPr>
      <w:bookmarkStart w:id="11240" w:name="_ETM_Q67_517479"/>
      <w:bookmarkStart w:id="11241" w:name="_ETM_Q67_517578"/>
      <w:bookmarkEnd w:id="11240"/>
      <w:bookmarkEnd w:id="11241"/>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מה אומרים לגבי זן </w:t>
      </w:r>
      <w:bookmarkStart w:id="11242" w:name="_ETM_Q67_513096"/>
      <w:bookmarkEnd w:id="11242"/>
      <w:proofErr w:type="spellStart"/>
      <w:r>
        <w:rPr>
          <w:rFonts w:hint="cs"/>
          <w:rtl/>
          <w:lang w:eastAsia="he-IL"/>
        </w:rPr>
        <w:t>האומיקרון</w:t>
      </w:r>
      <w:proofErr w:type="spellEnd"/>
      <w:r>
        <w:rPr>
          <w:rFonts w:hint="cs"/>
          <w:rtl/>
          <w:lang w:eastAsia="he-IL"/>
        </w:rPr>
        <w:t xml:space="preserve"> </w:t>
      </w:r>
      <w:r w:rsidR="001016EB">
        <w:rPr>
          <w:rFonts w:hint="cs"/>
          <w:rtl/>
          <w:lang w:eastAsia="he-IL"/>
        </w:rPr>
        <w:t>– – –</w:t>
      </w:r>
    </w:p>
    <w:p w:rsidR="00596F43" w:rsidRDefault="00596F43" w:rsidP="003B5F05">
      <w:pPr>
        <w:rPr>
          <w:rtl/>
          <w:lang w:eastAsia="he-IL"/>
        </w:rPr>
      </w:pPr>
      <w:bookmarkStart w:id="11243" w:name="_ETM_Q67_515736"/>
      <w:bookmarkStart w:id="11244" w:name="_ETM_Q67_515836"/>
      <w:bookmarkEnd w:id="11243"/>
      <w:bookmarkEnd w:id="11244"/>
    </w:p>
    <w:p w:rsidR="00596F43" w:rsidRDefault="00596F43" w:rsidP="003B5F05">
      <w:pPr>
        <w:pStyle w:val="-"/>
        <w:rPr>
          <w:rtl/>
        </w:rPr>
      </w:pPr>
      <w:r w:rsidRPr="008F25FC">
        <w:rPr>
          <w:rStyle w:val="TagStyle"/>
          <w:rtl/>
        </w:rPr>
        <w:t xml:space="preserve"> &lt;&lt; דובר_המשך &gt;&gt;</w:t>
      </w:r>
      <w:r w:rsidRPr="00415DE3">
        <w:rPr>
          <w:rStyle w:val="TagStyle"/>
          <w:rtl/>
        </w:rPr>
        <w:t xml:space="preserve"> </w:t>
      </w:r>
      <w:r>
        <w:rPr>
          <w:rtl/>
        </w:rPr>
        <w:t>שלמה קרעי (הליכוד):</w:t>
      </w:r>
      <w:r w:rsidRPr="00415DE3">
        <w:rPr>
          <w:rStyle w:val="TagStyle"/>
          <w:rtl/>
        </w:rPr>
        <w:t xml:space="preserve"> </w:t>
      </w:r>
      <w:r w:rsidRPr="008F25FC">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245" w:name="_ETM_Q67_521349"/>
      <w:bookmarkEnd w:id="11245"/>
      <w:r>
        <w:rPr>
          <w:rFonts w:hint="cs"/>
          <w:rtl/>
          <w:lang w:eastAsia="he-IL"/>
        </w:rPr>
        <w:t xml:space="preserve">שהוא מידבק מאוד, אנחנו רואים מה קורה </w:t>
      </w:r>
      <w:bookmarkStart w:id="11246" w:name="_ETM_Q67_518624"/>
      <w:bookmarkEnd w:id="11246"/>
      <w:r>
        <w:rPr>
          <w:rFonts w:hint="cs"/>
          <w:rtl/>
          <w:lang w:eastAsia="he-IL"/>
        </w:rPr>
        <w:t xml:space="preserve">שם. </w:t>
      </w:r>
    </w:p>
    <w:p w:rsidR="00596F43" w:rsidRDefault="00596F43" w:rsidP="003B5F05">
      <w:pPr>
        <w:rPr>
          <w:rtl/>
          <w:lang w:eastAsia="he-IL"/>
        </w:rPr>
      </w:pPr>
      <w:bookmarkStart w:id="11247" w:name="_ETM_Q67_519631"/>
      <w:bookmarkStart w:id="11248" w:name="_ETM_Q67_519702"/>
      <w:bookmarkEnd w:id="11247"/>
      <w:bookmarkEnd w:id="11248"/>
    </w:p>
    <w:p w:rsidR="00573710" w:rsidRDefault="00573710" w:rsidP="00573710">
      <w:pPr>
        <w:pStyle w:val="af5"/>
        <w:rPr>
          <w:rtl/>
        </w:rPr>
      </w:pPr>
      <w:bookmarkStart w:id="11249" w:name="_ETM_Q67_520750"/>
      <w:bookmarkStart w:id="11250" w:name="_ETM_Q67_520820"/>
      <w:bookmarkEnd w:id="11249"/>
      <w:bookmarkEnd w:id="11250"/>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Pr="00415DE3" w:rsidRDefault="00596F43" w:rsidP="003B5F05">
      <w:pPr>
        <w:rPr>
          <w:rtl/>
          <w:lang w:eastAsia="he-IL"/>
        </w:rPr>
      </w:pPr>
      <w:r>
        <w:rPr>
          <w:rFonts w:hint="cs"/>
          <w:rtl/>
          <w:lang w:eastAsia="he-IL"/>
        </w:rPr>
        <w:t xml:space="preserve">לא, אבל מה הם עושים? </w:t>
      </w:r>
    </w:p>
    <w:p w:rsidR="00596F43" w:rsidRDefault="00596F43" w:rsidP="003B5F05">
      <w:pPr>
        <w:rPr>
          <w:rtl/>
          <w:lang w:eastAsia="he-IL"/>
        </w:rPr>
      </w:pPr>
      <w:bookmarkStart w:id="11251" w:name="_ETM_Q67_519743"/>
      <w:bookmarkStart w:id="11252" w:name="_ETM_Q67_519811"/>
      <w:bookmarkEnd w:id="11251"/>
      <w:bookmarkEnd w:id="11252"/>
    </w:p>
    <w:p w:rsidR="00596F43" w:rsidRDefault="00596F43" w:rsidP="003B5F05">
      <w:pPr>
        <w:pStyle w:val="-"/>
        <w:rPr>
          <w:rtl/>
        </w:rPr>
      </w:pPr>
      <w:bookmarkStart w:id="11253" w:name="_ETM_Q67_522912"/>
      <w:bookmarkStart w:id="11254" w:name="_ETM_Q67_522991"/>
      <w:bookmarkEnd w:id="11253"/>
      <w:bookmarkEnd w:id="11254"/>
      <w:r w:rsidRPr="008F25FC">
        <w:rPr>
          <w:rStyle w:val="TagStyle"/>
          <w:rtl/>
        </w:rPr>
        <w:t xml:space="preserve"> &lt;&lt; דובר_המשך &gt;&gt;</w:t>
      </w:r>
      <w:r w:rsidRPr="00415DE3">
        <w:rPr>
          <w:rStyle w:val="TagStyle"/>
          <w:rtl/>
        </w:rPr>
        <w:t xml:space="preserve"> </w:t>
      </w:r>
      <w:r>
        <w:rPr>
          <w:rtl/>
        </w:rPr>
        <w:t>שלמה קרעי (הליכוד):</w:t>
      </w:r>
      <w:r w:rsidRPr="00415DE3">
        <w:rPr>
          <w:rStyle w:val="TagStyle"/>
          <w:rtl/>
        </w:rPr>
        <w:t xml:space="preserve"> </w:t>
      </w:r>
      <w:r w:rsidRPr="008F25FC">
        <w:rPr>
          <w:rStyle w:val="TagStyle"/>
          <w:rtl/>
        </w:rPr>
        <w:t>&lt;&lt; דובר_המשך &gt;&gt;</w:t>
      </w:r>
      <w:r>
        <w:rPr>
          <w:rtl/>
        </w:rPr>
        <w:t xml:space="preserve">   </w:t>
      </w:r>
    </w:p>
    <w:p w:rsidR="00596F43" w:rsidRDefault="00596F43" w:rsidP="001016EB">
      <w:pPr>
        <w:rPr>
          <w:rtl/>
          <w:lang w:eastAsia="he-IL"/>
        </w:rPr>
      </w:pPr>
    </w:p>
    <w:p w:rsidR="00596F43" w:rsidRPr="00415DE3" w:rsidRDefault="00596F43" w:rsidP="003B5F05">
      <w:pPr>
        <w:rPr>
          <w:rtl/>
          <w:lang w:eastAsia="he-IL"/>
        </w:rPr>
      </w:pPr>
      <w:bookmarkStart w:id="11255" w:name="_ETM_Q67_523999"/>
      <w:bookmarkEnd w:id="11255"/>
      <w:r>
        <w:rPr>
          <w:rFonts w:hint="cs"/>
          <w:rtl/>
          <w:lang w:eastAsia="he-IL"/>
        </w:rPr>
        <w:t xml:space="preserve">אני לא שר הבריאות </w:t>
      </w:r>
      <w:bookmarkStart w:id="11256" w:name="_ETM_Q67_517746"/>
      <w:bookmarkEnd w:id="11256"/>
      <w:r w:rsidR="001016EB">
        <w:rPr>
          <w:rFonts w:hint="cs"/>
          <w:rtl/>
          <w:lang w:eastAsia="he-IL"/>
        </w:rPr>
        <w:t>– – –</w:t>
      </w:r>
    </w:p>
    <w:p w:rsidR="00596F43" w:rsidRDefault="00596F43" w:rsidP="003B5F05">
      <w:pPr>
        <w:keepNext/>
        <w:rPr>
          <w:rtl/>
        </w:rPr>
      </w:pPr>
      <w:bookmarkStart w:id="11257" w:name="_ETM_Q67_515880"/>
      <w:bookmarkStart w:id="11258" w:name="_ETM_Q67_515954"/>
      <w:bookmarkEnd w:id="11257"/>
      <w:bookmarkEnd w:id="11258"/>
    </w:p>
    <w:p w:rsidR="00573710" w:rsidRDefault="00573710" w:rsidP="00573710">
      <w:pPr>
        <w:pStyle w:val="af5"/>
        <w:rPr>
          <w:rtl/>
        </w:rPr>
      </w:pPr>
      <w:bookmarkStart w:id="11259" w:name="_ETM_Q67_521340"/>
      <w:bookmarkStart w:id="11260" w:name="_ETM_Q67_521452"/>
      <w:bookmarkEnd w:id="11259"/>
      <w:bookmarkEnd w:id="11260"/>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מה המסקנות שהצוות הבריטי </w:t>
      </w:r>
      <w:bookmarkStart w:id="11261" w:name="_ETM_Q67_527665"/>
      <w:bookmarkEnd w:id="11261"/>
      <w:r>
        <w:rPr>
          <w:rFonts w:hint="cs"/>
          <w:rtl/>
          <w:lang w:eastAsia="he-IL"/>
        </w:rPr>
        <w:t xml:space="preserve">הגיע אליהן? </w:t>
      </w:r>
    </w:p>
    <w:p w:rsidR="00596F43" w:rsidRDefault="00596F43" w:rsidP="003B5F05">
      <w:pPr>
        <w:rPr>
          <w:rtl/>
          <w:lang w:eastAsia="he-IL"/>
        </w:rPr>
      </w:pPr>
      <w:bookmarkStart w:id="11262" w:name="_ETM_Q67_523510"/>
      <w:bookmarkStart w:id="11263" w:name="_ETM_Q67_523624"/>
      <w:bookmarkEnd w:id="11262"/>
      <w:bookmarkEnd w:id="11263"/>
    </w:p>
    <w:p w:rsidR="00596F43" w:rsidRDefault="00596F43" w:rsidP="003B5F05">
      <w:pPr>
        <w:pStyle w:val="-"/>
        <w:rPr>
          <w:rtl/>
        </w:rPr>
      </w:pPr>
      <w:bookmarkStart w:id="11264" w:name="_ETM_Q67_523659"/>
      <w:bookmarkStart w:id="11265" w:name="_ETM_Q67_523730"/>
      <w:bookmarkEnd w:id="11264"/>
      <w:bookmarkEnd w:id="11265"/>
      <w:r w:rsidRPr="008F25FC">
        <w:rPr>
          <w:rStyle w:val="TagStyle"/>
          <w:rtl/>
        </w:rPr>
        <w:t xml:space="preserve"> &lt;&lt; דובר_המשך &gt;&gt;</w:t>
      </w:r>
      <w:r w:rsidRPr="00C42765">
        <w:rPr>
          <w:rStyle w:val="TagStyle"/>
          <w:rtl/>
        </w:rPr>
        <w:t xml:space="preserve"> </w:t>
      </w:r>
      <w:r>
        <w:rPr>
          <w:rtl/>
        </w:rPr>
        <w:t>שלמה קרעי (הליכוד):</w:t>
      </w:r>
      <w:r w:rsidRPr="00C42765">
        <w:rPr>
          <w:rStyle w:val="TagStyle"/>
          <w:rtl/>
        </w:rPr>
        <w:t xml:space="preserve"> </w:t>
      </w:r>
      <w:r w:rsidRPr="008F25FC">
        <w:rPr>
          <w:rStyle w:val="TagStyle"/>
          <w:rtl/>
        </w:rPr>
        <w:t>&lt;&lt; דובר_המשך &gt;&gt;</w:t>
      </w:r>
      <w:r>
        <w:rPr>
          <w:rtl/>
        </w:rPr>
        <w:t xml:space="preserve">   </w:t>
      </w:r>
    </w:p>
    <w:p w:rsidR="00596F43" w:rsidRDefault="00596F43" w:rsidP="001016EB">
      <w:pPr>
        <w:rPr>
          <w:rtl/>
          <w:lang w:eastAsia="he-IL"/>
        </w:rPr>
      </w:pPr>
    </w:p>
    <w:p w:rsidR="00596F43" w:rsidRPr="00C42765" w:rsidRDefault="00596F43" w:rsidP="003B5F05">
      <w:pPr>
        <w:rPr>
          <w:rtl/>
          <w:lang w:eastAsia="he-IL"/>
        </w:rPr>
      </w:pPr>
      <w:bookmarkStart w:id="11266" w:name="_ETM_Q67_525818"/>
      <w:bookmarkEnd w:id="11266"/>
      <w:r>
        <w:rPr>
          <w:rFonts w:hint="cs"/>
          <w:rtl/>
          <w:lang w:eastAsia="he-IL"/>
        </w:rPr>
        <w:t xml:space="preserve">נו, תספר לנו. </w:t>
      </w:r>
    </w:p>
    <w:p w:rsidR="00596F43" w:rsidRDefault="00596F43" w:rsidP="003B5F05">
      <w:pPr>
        <w:rPr>
          <w:rtl/>
          <w:lang w:eastAsia="he-IL"/>
        </w:rPr>
      </w:pPr>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267" w:name="_ETM_Q67_523748"/>
      <w:bookmarkStart w:id="11268" w:name="_ETM_Q67_523984"/>
      <w:bookmarkStart w:id="11269" w:name="_ETM_Q67_524052"/>
      <w:bookmarkEnd w:id="11267"/>
      <w:bookmarkEnd w:id="11268"/>
      <w:bookmarkEnd w:id="11269"/>
      <w:r>
        <w:rPr>
          <w:rFonts w:hint="cs"/>
          <w:rtl/>
          <w:lang w:eastAsia="he-IL"/>
        </w:rPr>
        <w:t xml:space="preserve">קצת באיחור הם מגיעים </w:t>
      </w:r>
      <w:bookmarkStart w:id="11270" w:name="_ETM_Q67_531444"/>
      <w:bookmarkEnd w:id="11270"/>
      <w:r>
        <w:rPr>
          <w:rFonts w:hint="cs"/>
          <w:rtl/>
          <w:lang w:eastAsia="he-IL"/>
        </w:rPr>
        <w:t xml:space="preserve">למסקנות שלנו. </w:t>
      </w:r>
    </w:p>
    <w:p w:rsidR="00596F43" w:rsidRDefault="00596F43" w:rsidP="003B5F05">
      <w:pPr>
        <w:rPr>
          <w:rtl/>
          <w:lang w:eastAsia="he-IL"/>
        </w:rPr>
      </w:pPr>
    </w:p>
    <w:p w:rsidR="00596F43" w:rsidRDefault="00596F43" w:rsidP="003B5F05">
      <w:pPr>
        <w:pStyle w:val="af5"/>
        <w:rPr>
          <w:rtl/>
        </w:rPr>
      </w:pPr>
      <w:bookmarkStart w:id="11271" w:name="_ETM_Q67_530528"/>
      <w:bookmarkStart w:id="11272" w:name="_ETM_Q67_530619"/>
      <w:bookmarkStart w:id="11273" w:name="ET_interruption_6127_37"/>
      <w:bookmarkEnd w:id="11271"/>
      <w:bookmarkEnd w:id="11272"/>
      <w:r w:rsidRPr="008F25FC">
        <w:rPr>
          <w:rStyle w:val="TagStyle"/>
          <w:rtl/>
        </w:rPr>
        <w:t xml:space="preserve"> &lt;&lt; קריאה &gt;&gt;</w:t>
      </w:r>
      <w:r w:rsidRPr="00C42765">
        <w:rPr>
          <w:rStyle w:val="TagStyle"/>
          <w:rtl/>
        </w:rPr>
        <w:t xml:space="preserve"> </w:t>
      </w:r>
      <w:r>
        <w:rPr>
          <w:rtl/>
        </w:rPr>
        <w:t>ולדימיר בליאק (יש עתיד):</w:t>
      </w:r>
      <w:r w:rsidRPr="00C42765">
        <w:rPr>
          <w:rStyle w:val="TagStyle"/>
          <w:rtl/>
        </w:rPr>
        <w:t xml:space="preserve"> </w:t>
      </w:r>
      <w:r w:rsidRPr="008F25FC">
        <w:rPr>
          <w:rStyle w:val="TagStyle"/>
          <w:rtl/>
        </w:rPr>
        <w:t>&lt;&lt; קריאה &gt;&gt;</w:t>
      </w:r>
      <w:r>
        <w:rPr>
          <w:rtl/>
        </w:rPr>
        <w:t xml:space="preserve">   </w:t>
      </w:r>
      <w:bookmarkEnd w:id="11273"/>
    </w:p>
    <w:p w:rsidR="00596F43" w:rsidRDefault="00596F43" w:rsidP="001016EB">
      <w:pPr>
        <w:rPr>
          <w:rtl/>
          <w:lang w:eastAsia="he-IL"/>
        </w:rPr>
      </w:pPr>
    </w:p>
    <w:p w:rsidR="00596F43" w:rsidRDefault="00596F43" w:rsidP="003B5F05">
      <w:pPr>
        <w:rPr>
          <w:rtl/>
          <w:lang w:eastAsia="he-IL"/>
        </w:rPr>
      </w:pPr>
      <w:bookmarkStart w:id="11274" w:name="_ETM_Q67_534701"/>
      <w:bookmarkEnd w:id="11274"/>
      <w:r>
        <w:rPr>
          <w:rFonts w:hint="cs"/>
          <w:rtl/>
          <w:lang w:eastAsia="he-IL"/>
        </w:rPr>
        <w:t xml:space="preserve">גם בצרפת. </w:t>
      </w:r>
    </w:p>
    <w:p w:rsidR="00596F43" w:rsidRPr="00C42765" w:rsidRDefault="00596F43" w:rsidP="003B5F05">
      <w:pPr>
        <w:rPr>
          <w:rtl/>
          <w:lang w:eastAsia="he-IL"/>
        </w:rPr>
      </w:pPr>
      <w:bookmarkStart w:id="11275" w:name="_ETM_Q67_529456"/>
      <w:bookmarkStart w:id="11276" w:name="_ETM_Q67_529528"/>
      <w:bookmarkEnd w:id="11275"/>
      <w:bookmarkEnd w:id="11276"/>
    </w:p>
    <w:p w:rsidR="00596F43" w:rsidRDefault="00596F43" w:rsidP="003B5F05">
      <w:pPr>
        <w:pStyle w:val="-"/>
        <w:rPr>
          <w:rtl/>
        </w:rPr>
      </w:pPr>
      <w:r w:rsidRPr="008F25FC">
        <w:rPr>
          <w:rStyle w:val="TagStyle"/>
          <w:rtl/>
        </w:rPr>
        <w:t xml:space="preserve"> &lt;&lt; דובר_המשך &gt;&gt;</w:t>
      </w:r>
      <w:r w:rsidRPr="00C42765">
        <w:rPr>
          <w:rStyle w:val="TagStyle"/>
          <w:rtl/>
        </w:rPr>
        <w:t xml:space="preserve"> </w:t>
      </w:r>
      <w:r>
        <w:rPr>
          <w:rtl/>
        </w:rPr>
        <w:t>שלמה קרעי (הליכוד):</w:t>
      </w:r>
      <w:r w:rsidRPr="00C42765">
        <w:rPr>
          <w:rStyle w:val="TagStyle"/>
          <w:rtl/>
        </w:rPr>
        <w:t xml:space="preserve"> </w:t>
      </w:r>
      <w:r w:rsidRPr="008F25FC">
        <w:rPr>
          <w:rStyle w:val="TagStyle"/>
          <w:rtl/>
        </w:rPr>
        <w:t>&lt;&lt; דובר_המשך &gt;&gt;</w:t>
      </w:r>
      <w:r>
        <w:rPr>
          <w:rtl/>
        </w:rPr>
        <w:t xml:space="preserve">   </w:t>
      </w:r>
    </w:p>
    <w:p w:rsidR="00596F43" w:rsidRDefault="00596F43" w:rsidP="001016EB">
      <w:pPr>
        <w:rPr>
          <w:rtl/>
          <w:lang w:eastAsia="he-IL"/>
        </w:rPr>
      </w:pPr>
    </w:p>
    <w:p w:rsidR="00596F43" w:rsidRPr="00C42765" w:rsidRDefault="00596F43" w:rsidP="00074A36">
      <w:pPr>
        <w:rPr>
          <w:rtl/>
          <w:lang w:eastAsia="he-IL"/>
        </w:rPr>
      </w:pPr>
      <w:r>
        <w:rPr>
          <w:rFonts w:hint="cs"/>
          <w:rtl/>
          <w:lang w:eastAsia="he-IL"/>
        </w:rPr>
        <w:t xml:space="preserve">מה הניסיון שלנו? הניסיון שלנו זה </w:t>
      </w:r>
      <w:bookmarkStart w:id="11277" w:name="_ETM_Q67_537205"/>
      <w:bookmarkEnd w:id="11277"/>
      <w:r>
        <w:rPr>
          <w:rFonts w:hint="cs"/>
          <w:rtl/>
          <w:lang w:eastAsia="he-IL"/>
        </w:rPr>
        <w:t xml:space="preserve">שאין מספיק בדיקות לעשות? להגיד לאנשים </w:t>
      </w:r>
      <w:r w:rsidR="00074A36">
        <w:rPr>
          <w:rFonts w:hint="cs"/>
          <w:rtl/>
          <w:lang w:eastAsia="he-IL"/>
        </w:rPr>
        <w:t>ש</w:t>
      </w:r>
      <w:r>
        <w:rPr>
          <w:rFonts w:hint="cs"/>
          <w:rtl/>
          <w:lang w:eastAsia="he-IL"/>
        </w:rPr>
        <w:t xml:space="preserve">אין לנו מספיק בדיקות </w:t>
      </w:r>
      <w:bookmarkStart w:id="11278" w:name="_ETM_Q67_537876"/>
      <w:bookmarkEnd w:id="11278"/>
      <w:r>
        <w:rPr>
          <w:rFonts w:hint="cs"/>
          <w:rtl/>
          <w:lang w:eastAsia="he-IL"/>
        </w:rPr>
        <w:t xml:space="preserve">לעשות? זה הניסיון שלנו? </w:t>
      </w:r>
    </w:p>
    <w:p w:rsidR="00596F43" w:rsidRDefault="00596F43" w:rsidP="003B5F05">
      <w:pPr>
        <w:rPr>
          <w:rtl/>
          <w:lang w:eastAsia="he-IL"/>
        </w:rPr>
      </w:pPr>
      <w:bookmarkStart w:id="11279" w:name="_ETM_Q67_535131"/>
      <w:bookmarkStart w:id="11280" w:name="_ETM_Q67_535202"/>
      <w:bookmarkEnd w:id="11279"/>
      <w:bookmarkEnd w:id="11280"/>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281" w:name="_ETM_Q67_538720"/>
      <w:bookmarkEnd w:id="11281"/>
      <w:r>
        <w:rPr>
          <w:rFonts w:hint="cs"/>
          <w:rtl/>
          <w:lang w:eastAsia="he-IL"/>
        </w:rPr>
        <w:t xml:space="preserve">ראינו שאין מספיק בכל העולם. </w:t>
      </w:r>
      <w:bookmarkStart w:id="11282" w:name="_ETM_Q67_540575"/>
      <w:bookmarkEnd w:id="11282"/>
    </w:p>
    <w:p w:rsidR="00596F43" w:rsidRDefault="00596F43" w:rsidP="003B5F05">
      <w:pPr>
        <w:rPr>
          <w:rtl/>
          <w:lang w:eastAsia="he-IL"/>
        </w:rPr>
      </w:pPr>
      <w:bookmarkStart w:id="11283" w:name="_ETM_Q67_540895"/>
      <w:bookmarkStart w:id="11284" w:name="_ETM_Q67_540963"/>
      <w:bookmarkEnd w:id="11283"/>
      <w:bookmarkEnd w:id="11284"/>
    </w:p>
    <w:p w:rsidR="00596F43" w:rsidRDefault="00596F43" w:rsidP="003B5F05">
      <w:pPr>
        <w:pStyle w:val="-"/>
        <w:rPr>
          <w:rtl/>
        </w:rPr>
      </w:pPr>
      <w:bookmarkStart w:id="11285" w:name="_ETM_Q67_544142"/>
      <w:bookmarkStart w:id="11286" w:name="_ETM_Q67_544208"/>
      <w:bookmarkStart w:id="11287" w:name="ET_speakercontinue_5802_39"/>
      <w:bookmarkEnd w:id="11285"/>
      <w:bookmarkEnd w:id="11286"/>
      <w:r w:rsidRPr="008F25FC">
        <w:rPr>
          <w:rStyle w:val="TagStyle"/>
          <w:rtl/>
        </w:rPr>
        <w:t xml:space="preserve"> &lt;&lt; דובר_המשך &gt;&gt;</w:t>
      </w:r>
      <w:r w:rsidRPr="00C42765">
        <w:rPr>
          <w:rStyle w:val="TagStyle"/>
          <w:rtl/>
        </w:rPr>
        <w:t xml:space="preserve"> </w:t>
      </w:r>
      <w:r>
        <w:rPr>
          <w:rtl/>
        </w:rPr>
        <w:t>שלמה קרעי (הליכוד):</w:t>
      </w:r>
      <w:r w:rsidRPr="00C42765">
        <w:rPr>
          <w:rStyle w:val="TagStyle"/>
          <w:rtl/>
        </w:rPr>
        <w:t xml:space="preserve"> </w:t>
      </w:r>
      <w:r w:rsidRPr="008F25FC">
        <w:rPr>
          <w:rStyle w:val="TagStyle"/>
          <w:rtl/>
        </w:rPr>
        <w:t>&lt;&lt; דובר_המשך &gt;&gt;</w:t>
      </w:r>
      <w:r>
        <w:rPr>
          <w:rtl/>
        </w:rPr>
        <w:t xml:space="preserve">   </w:t>
      </w:r>
      <w:bookmarkEnd w:id="11287"/>
    </w:p>
    <w:p w:rsidR="00596F43" w:rsidRDefault="00596F43" w:rsidP="001016EB">
      <w:pPr>
        <w:rPr>
          <w:rtl/>
          <w:lang w:eastAsia="he-IL"/>
        </w:rPr>
      </w:pPr>
    </w:p>
    <w:p w:rsidR="00596F43" w:rsidRDefault="00596F43" w:rsidP="003B5F05">
      <w:pPr>
        <w:rPr>
          <w:rtl/>
          <w:lang w:eastAsia="he-IL"/>
        </w:rPr>
      </w:pPr>
      <w:bookmarkStart w:id="11288" w:name="_ETM_Q67_545497"/>
      <w:bookmarkEnd w:id="11288"/>
      <w:r>
        <w:rPr>
          <w:rFonts w:hint="cs"/>
          <w:rtl/>
          <w:lang w:eastAsia="he-IL"/>
        </w:rPr>
        <w:t xml:space="preserve">לתת דוגמה אישית של סגן שר בממשלה שהולך למסיבה ונדבק </w:t>
      </w:r>
      <w:bookmarkStart w:id="11289" w:name="_ETM_Q67_548100"/>
      <w:bookmarkEnd w:id="11289"/>
      <w:r>
        <w:rPr>
          <w:rFonts w:hint="cs"/>
          <w:rtl/>
          <w:lang w:eastAsia="he-IL"/>
        </w:rPr>
        <w:t xml:space="preserve">בעצמו בקורונה, בניגוד להנחיות של ראש הממשלה שלו? </w:t>
      </w:r>
    </w:p>
    <w:p w:rsidR="00596F43" w:rsidRDefault="00596F43" w:rsidP="003B5F05">
      <w:pPr>
        <w:rPr>
          <w:rtl/>
          <w:lang w:eastAsia="he-IL"/>
        </w:rPr>
      </w:pPr>
      <w:bookmarkStart w:id="11290" w:name="_ETM_Q67_548917"/>
      <w:bookmarkStart w:id="11291" w:name="_ETM_Q67_549001"/>
      <w:bookmarkEnd w:id="11290"/>
      <w:bookmarkEnd w:id="11291"/>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292" w:name="_ETM_Q67_545139"/>
      <w:bookmarkEnd w:id="11292"/>
      <w:r>
        <w:rPr>
          <w:rFonts w:hint="cs"/>
          <w:rtl/>
          <w:lang w:eastAsia="he-IL"/>
        </w:rPr>
        <w:t xml:space="preserve">מה שאנחנו </w:t>
      </w:r>
      <w:bookmarkStart w:id="11293" w:name="_ETM_Q67_546888"/>
      <w:bookmarkEnd w:id="11293"/>
      <w:r>
        <w:rPr>
          <w:rFonts w:hint="cs"/>
          <w:rtl/>
          <w:lang w:eastAsia="he-IL"/>
        </w:rPr>
        <w:t xml:space="preserve">עשינו בהרבה שכל, והצלחנו בצורה יחסית טובה מאוד לדחות </w:t>
      </w:r>
      <w:bookmarkStart w:id="11294" w:name="_ETM_Q67_550876"/>
      <w:bookmarkEnd w:id="11294"/>
      <w:r>
        <w:rPr>
          <w:rFonts w:hint="cs"/>
          <w:rtl/>
          <w:lang w:eastAsia="he-IL"/>
        </w:rPr>
        <w:t xml:space="preserve">את זה בשלושה-ארבעה שבועות ולהשתלט עליה בתקופה הראשונה </w:t>
      </w:r>
      <w:bookmarkStart w:id="11295" w:name="_ETM_Q67_563272"/>
      <w:bookmarkEnd w:id="11295"/>
      <w:r>
        <w:rPr>
          <w:rFonts w:hint="cs"/>
          <w:rtl/>
          <w:lang w:eastAsia="he-IL"/>
        </w:rPr>
        <w:t xml:space="preserve">בשביל </w:t>
      </w:r>
      <w:r w:rsidR="001016EB">
        <w:rPr>
          <w:rFonts w:hint="cs"/>
          <w:rtl/>
          <w:lang w:eastAsia="he-IL"/>
        </w:rPr>
        <w:t>– –</w:t>
      </w:r>
      <w:r>
        <w:rPr>
          <w:rFonts w:hint="cs"/>
          <w:rtl/>
          <w:lang w:eastAsia="he-IL"/>
        </w:rPr>
        <w:t xml:space="preserve"> </w:t>
      </w:r>
    </w:p>
    <w:p w:rsidR="00596F43" w:rsidRDefault="00596F43" w:rsidP="003B5F05">
      <w:pPr>
        <w:rPr>
          <w:rtl/>
          <w:lang w:eastAsia="he-IL"/>
        </w:rPr>
      </w:pPr>
    </w:p>
    <w:p w:rsidR="00596F43" w:rsidRDefault="00596F43" w:rsidP="003B5F05">
      <w:pPr>
        <w:pStyle w:val="-"/>
        <w:rPr>
          <w:rtl/>
        </w:rPr>
      </w:pPr>
      <w:bookmarkStart w:id="11296" w:name="_ETM_Q67_562359"/>
      <w:bookmarkStart w:id="11297" w:name="_ETM_Q67_562430"/>
      <w:bookmarkEnd w:id="11296"/>
      <w:bookmarkEnd w:id="11297"/>
      <w:r w:rsidRPr="008F25FC">
        <w:rPr>
          <w:rStyle w:val="TagStyle"/>
          <w:rtl/>
        </w:rPr>
        <w:t xml:space="preserve"> &lt;&lt; דובר_המשך &gt;&gt;</w:t>
      </w:r>
      <w:r w:rsidRPr="00C42765">
        <w:rPr>
          <w:rStyle w:val="TagStyle"/>
          <w:rtl/>
        </w:rPr>
        <w:t xml:space="preserve"> </w:t>
      </w:r>
      <w:r>
        <w:rPr>
          <w:rtl/>
        </w:rPr>
        <w:t>שלמה קרעי (הליכוד):</w:t>
      </w:r>
      <w:r w:rsidRPr="00C42765">
        <w:rPr>
          <w:rStyle w:val="TagStyle"/>
          <w:rtl/>
        </w:rPr>
        <w:t xml:space="preserve"> </w:t>
      </w:r>
      <w:r w:rsidRPr="008F25FC">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298" w:name="_ETM_Q67_563347"/>
      <w:bookmarkEnd w:id="11298"/>
      <w:r>
        <w:rPr>
          <w:rFonts w:hint="cs"/>
          <w:rtl/>
          <w:lang w:eastAsia="he-IL"/>
        </w:rPr>
        <w:t xml:space="preserve">איזה להשתלט, רם? אתה לא יכול להסתכל </w:t>
      </w:r>
      <w:bookmarkStart w:id="11299" w:name="_ETM_Q67_567454"/>
      <w:bookmarkEnd w:id="11299"/>
      <w:r>
        <w:rPr>
          <w:rFonts w:hint="cs"/>
          <w:rtl/>
          <w:lang w:eastAsia="he-IL"/>
        </w:rPr>
        <w:t xml:space="preserve">בתוך החור שבגרוש. קיבלתם מדינה נקייה. הבאתם 2,000 מתים, ועכשיו </w:t>
      </w:r>
      <w:bookmarkStart w:id="11300" w:name="_ETM_Q67_557502"/>
      <w:bookmarkEnd w:id="11300"/>
      <w:r>
        <w:rPr>
          <w:rFonts w:hint="cs"/>
          <w:rtl/>
          <w:lang w:eastAsia="he-IL"/>
        </w:rPr>
        <w:t xml:space="preserve">זה יצא משליטה. </w:t>
      </w:r>
    </w:p>
    <w:p w:rsidR="00596F43" w:rsidRDefault="00596F43" w:rsidP="003B5F05">
      <w:pPr>
        <w:rPr>
          <w:rtl/>
          <w:lang w:eastAsia="he-IL"/>
        </w:rPr>
      </w:pPr>
      <w:bookmarkStart w:id="11301" w:name="_ETM_Q67_565918"/>
      <w:bookmarkStart w:id="11302" w:name="_ETM_Q67_565998"/>
      <w:bookmarkEnd w:id="11301"/>
      <w:bookmarkEnd w:id="11302"/>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1016EB" w:rsidP="003B5F05">
      <w:pPr>
        <w:rPr>
          <w:rtl/>
          <w:lang w:eastAsia="he-IL"/>
        </w:rPr>
      </w:pPr>
      <w:bookmarkStart w:id="11303" w:name="_ETM_Q67_559782"/>
      <w:bookmarkEnd w:id="11303"/>
      <w:r>
        <w:rPr>
          <w:rFonts w:hint="cs"/>
          <w:rtl/>
          <w:lang w:eastAsia="he-IL"/>
        </w:rPr>
        <w:t>– –</w:t>
      </w:r>
      <w:r w:rsidR="00596F43">
        <w:rPr>
          <w:rFonts w:hint="cs"/>
          <w:rtl/>
          <w:lang w:eastAsia="he-IL"/>
        </w:rPr>
        <w:t xml:space="preserve"> בשביל, בשביל </w:t>
      </w:r>
      <w:r w:rsidR="00596F43">
        <w:rPr>
          <w:rtl/>
          <w:lang w:eastAsia="he-IL"/>
        </w:rPr>
        <w:t>–</w:t>
      </w:r>
      <w:r w:rsidR="00596F43">
        <w:rPr>
          <w:rFonts w:hint="cs"/>
          <w:rtl/>
          <w:lang w:eastAsia="he-IL"/>
        </w:rPr>
        <w:t xml:space="preserve"> תקשיב </w:t>
      </w:r>
      <w:r>
        <w:rPr>
          <w:rFonts w:hint="cs"/>
          <w:rtl/>
          <w:lang w:eastAsia="he-IL"/>
        </w:rPr>
        <w:t>– – –</w:t>
      </w:r>
      <w:r w:rsidR="00596F43">
        <w:rPr>
          <w:rFonts w:hint="cs"/>
          <w:rtl/>
          <w:lang w:eastAsia="he-IL"/>
        </w:rPr>
        <w:t xml:space="preserve"> אני אענה לך. </w:t>
      </w:r>
    </w:p>
    <w:p w:rsidR="00596F43" w:rsidRDefault="00596F43" w:rsidP="003B5F05">
      <w:pPr>
        <w:rPr>
          <w:rtl/>
          <w:lang w:eastAsia="he-IL"/>
        </w:rPr>
      </w:pPr>
      <w:bookmarkStart w:id="11304" w:name="_ETM_Q67_564467"/>
      <w:bookmarkStart w:id="11305" w:name="_ETM_Q67_564551"/>
      <w:bookmarkEnd w:id="11304"/>
      <w:bookmarkEnd w:id="11305"/>
    </w:p>
    <w:p w:rsidR="00596F43" w:rsidRDefault="00596F43" w:rsidP="003B5F05">
      <w:pPr>
        <w:pStyle w:val="-"/>
        <w:rPr>
          <w:rtl/>
        </w:rPr>
      </w:pPr>
      <w:bookmarkStart w:id="11306" w:name="_ETM_Q67_574755"/>
      <w:bookmarkStart w:id="11307" w:name="_ETM_Q67_574855"/>
      <w:bookmarkEnd w:id="11306"/>
      <w:bookmarkEnd w:id="11307"/>
      <w:r w:rsidRPr="008F25FC">
        <w:rPr>
          <w:rStyle w:val="TagStyle"/>
          <w:rtl/>
        </w:rPr>
        <w:t xml:space="preserve"> &lt;&lt; דובר_המשך &gt;&gt;</w:t>
      </w:r>
      <w:r w:rsidRPr="00C42765">
        <w:rPr>
          <w:rStyle w:val="TagStyle"/>
          <w:rtl/>
        </w:rPr>
        <w:t xml:space="preserve"> </w:t>
      </w:r>
      <w:r>
        <w:rPr>
          <w:rtl/>
        </w:rPr>
        <w:t>שלמה קרעי (הליכוד):</w:t>
      </w:r>
      <w:r w:rsidRPr="00C42765">
        <w:rPr>
          <w:rStyle w:val="TagStyle"/>
          <w:rtl/>
        </w:rPr>
        <w:t xml:space="preserve"> </w:t>
      </w:r>
      <w:r w:rsidRPr="008F25FC">
        <w:rPr>
          <w:rStyle w:val="TagStyle"/>
          <w:rtl/>
        </w:rPr>
        <w:t>&lt;&lt; דובר_המשך &gt;&gt;</w:t>
      </w:r>
      <w:r>
        <w:rPr>
          <w:rtl/>
        </w:rPr>
        <w:t xml:space="preserve">   </w:t>
      </w:r>
    </w:p>
    <w:p w:rsidR="00596F43" w:rsidRDefault="00596F43" w:rsidP="001016EB">
      <w:pPr>
        <w:rPr>
          <w:rtl/>
          <w:lang w:eastAsia="he-IL"/>
        </w:rPr>
      </w:pPr>
    </w:p>
    <w:p w:rsidR="00596F43" w:rsidRDefault="00596F43" w:rsidP="00074A36">
      <w:pPr>
        <w:rPr>
          <w:rtl/>
          <w:lang w:eastAsia="he-IL"/>
        </w:rPr>
      </w:pPr>
      <w:r>
        <w:rPr>
          <w:rFonts w:hint="cs"/>
          <w:rtl/>
          <w:lang w:eastAsia="he-IL"/>
        </w:rPr>
        <w:t xml:space="preserve">מה אתה אומר </w:t>
      </w:r>
      <w:r w:rsidR="00074A36">
        <w:rPr>
          <w:rFonts w:hint="cs"/>
          <w:rtl/>
          <w:lang w:eastAsia="he-IL"/>
        </w:rPr>
        <w:t>"</w:t>
      </w:r>
      <w:r>
        <w:rPr>
          <w:rFonts w:hint="cs"/>
          <w:rtl/>
          <w:lang w:eastAsia="he-IL"/>
        </w:rPr>
        <w:t>דחינו בשבועיים-שלושה</w:t>
      </w:r>
      <w:r w:rsidR="00074A36">
        <w:rPr>
          <w:rFonts w:hint="cs"/>
          <w:rtl/>
          <w:lang w:eastAsia="he-IL"/>
        </w:rPr>
        <w:t>"</w:t>
      </w:r>
      <w:r>
        <w:rPr>
          <w:rFonts w:hint="cs"/>
          <w:rtl/>
          <w:lang w:eastAsia="he-IL"/>
        </w:rPr>
        <w:t xml:space="preserve">? </w:t>
      </w:r>
      <w:bookmarkStart w:id="11308" w:name="_ETM_Q67_574150"/>
      <w:bookmarkEnd w:id="11308"/>
      <w:r>
        <w:rPr>
          <w:rFonts w:hint="cs"/>
          <w:rtl/>
          <w:lang w:eastAsia="he-IL"/>
        </w:rPr>
        <w:t>הכנסתם, השמי</w:t>
      </w:r>
      <w:r w:rsidR="00074A36">
        <w:rPr>
          <w:rFonts w:hint="cs"/>
          <w:rtl/>
          <w:lang w:eastAsia="he-IL"/>
        </w:rPr>
        <w:t>י</w:t>
      </w:r>
      <w:r>
        <w:rPr>
          <w:rFonts w:hint="cs"/>
          <w:rtl/>
          <w:lang w:eastAsia="he-IL"/>
        </w:rPr>
        <w:t>ם פתוחים, מחדלים על גבי מחדלים בבן-</w:t>
      </w:r>
      <w:bookmarkStart w:id="11309" w:name="_ETM_Q67_573094"/>
      <w:bookmarkEnd w:id="11309"/>
      <w:r>
        <w:rPr>
          <w:rFonts w:hint="cs"/>
          <w:rtl/>
          <w:lang w:eastAsia="he-IL"/>
        </w:rPr>
        <w:t xml:space="preserve">גוריון. </w:t>
      </w:r>
      <w:bookmarkStart w:id="11310" w:name="_ETM_Q67_574612"/>
      <w:bookmarkEnd w:id="11310"/>
    </w:p>
    <w:p w:rsidR="00596F43" w:rsidRDefault="00596F43" w:rsidP="003B5F05">
      <w:pPr>
        <w:rPr>
          <w:rtl/>
          <w:lang w:eastAsia="he-IL"/>
        </w:rPr>
      </w:pPr>
      <w:bookmarkStart w:id="11311" w:name="_ETM_Q67_574693"/>
      <w:bookmarkStart w:id="11312" w:name="_ETM_Q67_574740"/>
      <w:bookmarkStart w:id="11313" w:name="_ETM_Q67_574845"/>
      <w:bookmarkEnd w:id="11311"/>
      <w:bookmarkEnd w:id="11312"/>
      <w:bookmarkEnd w:id="11313"/>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1016EB" w:rsidP="003B5F05">
      <w:pPr>
        <w:rPr>
          <w:rtl/>
          <w:lang w:eastAsia="he-IL"/>
        </w:rPr>
      </w:pPr>
      <w:bookmarkStart w:id="11314" w:name="_ETM_Q67_581345"/>
      <w:bookmarkEnd w:id="11314"/>
      <w:r>
        <w:rPr>
          <w:rFonts w:hint="cs"/>
          <w:rtl/>
          <w:lang w:eastAsia="he-IL"/>
        </w:rPr>
        <w:t>– – –</w:t>
      </w:r>
      <w:r w:rsidR="00596F43">
        <w:rPr>
          <w:rFonts w:hint="cs"/>
          <w:rtl/>
          <w:lang w:eastAsia="he-IL"/>
        </w:rPr>
        <w:t xml:space="preserve"> על הדוכן ותיקח </w:t>
      </w:r>
      <w:r>
        <w:rPr>
          <w:rFonts w:hint="cs"/>
          <w:rtl/>
          <w:lang w:eastAsia="he-IL"/>
        </w:rPr>
        <w:t>– – –</w:t>
      </w:r>
    </w:p>
    <w:p w:rsidR="00596F43" w:rsidRPr="00C42765" w:rsidRDefault="00596F43" w:rsidP="003B5F05">
      <w:pPr>
        <w:rPr>
          <w:rtl/>
          <w:lang w:eastAsia="he-IL"/>
        </w:rPr>
      </w:pPr>
      <w:bookmarkStart w:id="11315" w:name="_ETM_Q67_583238"/>
      <w:bookmarkStart w:id="11316" w:name="_ETM_Q67_583317"/>
      <w:bookmarkEnd w:id="11315"/>
      <w:bookmarkEnd w:id="11316"/>
    </w:p>
    <w:p w:rsidR="00596F43" w:rsidRDefault="00596F43" w:rsidP="003B5F05">
      <w:pPr>
        <w:pStyle w:val="af5"/>
        <w:rPr>
          <w:rtl/>
        </w:rPr>
      </w:pPr>
      <w:bookmarkStart w:id="11317" w:name="ET_interruption_5794_12"/>
      <w:r w:rsidRPr="008F25FC">
        <w:rPr>
          <w:rStyle w:val="TagStyle"/>
          <w:rtl/>
        </w:rPr>
        <w:t xml:space="preserve"> &lt;&lt; קריאה &gt;&gt;</w:t>
      </w:r>
      <w:r w:rsidRPr="007063B8">
        <w:rPr>
          <w:rStyle w:val="TagStyle"/>
          <w:rtl/>
        </w:rPr>
        <w:t xml:space="preserve"> </w:t>
      </w:r>
      <w:r>
        <w:rPr>
          <w:rtl/>
        </w:rPr>
        <w:t>עידית סילמן (ימינה):</w:t>
      </w:r>
      <w:r w:rsidRPr="007063B8">
        <w:rPr>
          <w:rStyle w:val="TagStyle"/>
          <w:rtl/>
        </w:rPr>
        <w:t xml:space="preserve"> </w:t>
      </w:r>
      <w:r w:rsidRPr="008F25FC">
        <w:rPr>
          <w:rStyle w:val="TagStyle"/>
          <w:rtl/>
        </w:rPr>
        <w:t>&lt;&lt; קריאה &gt;&gt;</w:t>
      </w:r>
      <w:r>
        <w:rPr>
          <w:rtl/>
        </w:rPr>
        <w:t xml:space="preserve">   </w:t>
      </w:r>
      <w:bookmarkEnd w:id="11317"/>
    </w:p>
    <w:p w:rsidR="00596F43" w:rsidRDefault="00596F43" w:rsidP="001016EB">
      <w:pPr>
        <w:rPr>
          <w:rtl/>
          <w:lang w:eastAsia="he-IL"/>
        </w:rPr>
      </w:pPr>
    </w:p>
    <w:p w:rsidR="00596F43" w:rsidRDefault="00596F43" w:rsidP="00DF1127">
      <w:pPr>
        <w:rPr>
          <w:rtl/>
          <w:lang w:eastAsia="he-IL"/>
        </w:rPr>
      </w:pPr>
      <w:r>
        <w:rPr>
          <w:rFonts w:hint="cs"/>
          <w:rtl/>
          <w:lang w:eastAsia="he-IL"/>
        </w:rPr>
        <w:t xml:space="preserve">שלמה, תגיד משהו על </w:t>
      </w:r>
      <w:proofErr w:type="spellStart"/>
      <w:r>
        <w:rPr>
          <w:rFonts w:hint="cs"/>
          <w:rtl/>
          <w:lang w:eastAsia="he-IL"/>
        </w:rPr>
        <w:t>הבבא</w:t>
      </w:r>
      <w:proofErr w:type="spellEnd"/>
      <w:r>
        <w:rPr>
          <w:rFonts w:hint="cs"/>
          <w:rtl/>
          <w:lang w:eastAsia="he-IL"/>
        </w:rPr>
        <w:t xml:space="preserve"> סאלי,</w:t>
      </w:r>
      <w:bookmarkStart w:id="11318" w:name="_ETM_Q67_584410"/>
      <w:bookmarkEnd w:id="11318"/>
      <w:r>
        <w:rPr>
          <w:rFonts w:hint="cs"/>
          <w:rtl/>
          <w:lang w:eastAsia="he-IL"/>
        </w:rPr>
        <w:t xml:space="preserve"> הילולה וכזה. </w:t>
      </w:r>
    </w:p>
    <w:p w:rsidR="00596F43" w:rsidRDefault="00596F43" w:rsidP="003B5F05">
      <w:pPr>
        <w:rPr>
          <w:rtl/>
          <w:lang w:eastAsia="he-IL"/>
        </w:rPr>
      </w:pPr>
    </w:p>
    <w:p w:rsidR="00596F43" w:rsidRDefault="00596F43" w:rsidP="003B5F05">
      <w:pPr>
        <w:pStyle w:val="-"/>
        <w:rPr>
          <w:rtl/>
        </w:rPr>
      </w:pPr>
      <w:r w:rsidRPr="008F25FC">
        <w:rPr>
          <w:rStyle w:val="TagStyle"/>
          <w:rtl/>
        </w:rPr>
        <w:t xml:space="preserve"> &lt;&lt; דובר_המשך &gt;&gt;</w:t>
      </w:r>
      <w:r w:rsidRPr="007063B8">
        <w:rPr>
          <w:rStyle w:val="TagStyle"/>
          <w:rtl/>
        </w:rPr>
        <w:t xml:space="preserve"> </w:t>
      </w:r>
      <w:r>
        <w:rPr>
          <w:rtl/>
        </w:rPr>
        <w:t>שלמה קרעי (הליכוד):</w:t>
      </w:r>
      <w:r w:rsidRPr="007063B8">
        <w:rPr>
          <w:rStyle w:val="TagStyle"/>
          <w:rtl/>
        </w:rPr>
        <w:t xml:space="preserve"> </w:t>
      </w:r>
      <w:r w:rsidRPr="008F25FC">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גם לזה נגיע. </w:t>
      </w:r>
    </w:p>
    <w:p w:rsidR="00596F43" w:rsidRDefault="00596F43" w:rsidP="003B5F05">
      <w:pPr>
        <w:rPr>
          <w:rtl/>
          <w:lang w:eastAsia="he-IL"/>
        </w:rPr>
      </w:pPr>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הייתה לך </w:t>
      </w:r>
      <w:bookmarkStart w:id="11319" w:name="_ETM_Q67_584981"/>
      <w:bookmarkEnd w:id="11319"/>
      <w:r>
        <w:rPr>
          <w:rFonts w:hint="cs"/>
          <w:rtl/>
          <w:lang w:eastAsia="he-IL"/>
        </w:rPr>
        <w:t xml:space="preserve">האפשרות, בגלל שנהגת בחוכמה הייתה לך </w:t>
      </w:r>
      <w:bookmarkStart w:id="11320" w:name="_ETM_Q67_586187"/>
      <w:bookmarkEnd w:id="11320"/>
      <w:r>
        <w:rPr>
          <w:rFonts w:hint="cs"/>
          <w:rtl/>
          <w:lang w:eastAsia="he-IL"/>
        </w:rPr>
        <w:t xml:space="preserve">האפשרות גם למלא את המחסנים בתרופות נגד קורונה, גם </w:t>
      </w:r>
      <w:bookmarkStart w:id="11321" w:name="_ETM_Q67_597174"/>
      <w:bookmarkEnd w:id="11321"/>
      <w:r>
        <w:rPr>
          <w:rFonts w:hint="cs"/>
          <w:rtl/>
          <w:lang w:eastAsia="he-IL"/>
        </w:rPr>
        <w:t xml:space="preserve">לחסן כמה שאפשר </w:t>
      </w:r>
      <w:r>
        <w:rPr>
          <w:rtl/>
          <w:lang w:eastAsia="he-IL"/>
        </w:rPr>
        <w:t>–</w:t>
      </w:r>
      <w:r>
        <w:rPr>
          <w:rFonts w:hint="cs"/>
          <w:rtl/>
          <w:lang w:eastAsia="he-IL"/>
        </w:rPr>
        <w:t xml:space="preserve"> חוץ מהכת של המטורפים האלה, </w:t>
      </w:r>
      <w:bookmarkStart w:id="11322" w:name="_ETM_Q67_596237"/>
      <w:bookmarkEnd w:id="11322"/>
      <w:r>
        <w:rPr>
          <w:rFonts w:hint="cs"/>
          <w:rtl/>
          <w:lang w:eastAsia="he-IL"/>
        </w:rPr>
        <w:t xml:space="preserve">שלא מתחסנים, ולהיערך, לחזק את בתי החולים והצוותים הרפואיים, ולדעת </w:t>
      </w:r>
      <w:bookmarkStart w:id="11323" w:name="_ETM_Q67_600015"/>
      <w:bookmarkEnd w:id="11323"/>
      <w:r>
        <w:rPr>
          <w:rFonts w:hint="cs"/>
          <w:rtl/>
          <w:lang w:eastAsia="he-IL"/>
        </w:rPr>
        <w:t xml:space="preserve">שאת המגפה הזאת בסופו של דבר </w:t>
      </w:r>
      <w:bookmarkStart w:id="11324" w:name="_ETM_Q67_600839"/>
      <w:bookmarkEnd w:id="11324"/>
      <w:r>
        <w:rPr>
          <w:rFonts w:hint="cs"/>
          <w:rtl/>
          <w:lang w:eastAsia="he-IL"/>
        </w:rPr>
        <w:t xml:space="preserve">כנראה שאי-אפשר יהיה לבלום אלא בטיפול נכון. אבל העובדות לא מעניינות אותך. </w:t>
      </w:r>
    </w:p>
    <w:p w:rsidR="00596F43" w:rsidRDefault="00596F43" w:rsidP="003B5F05">
      <w:pPr>
        <w:rPr>
          <w:rtl/>
          <w:lang w:eastAsia="he-IL"/>
        </w:rPr>
      </w:pPr>
    </w:p>
    <w:p w:rsidR="00596F43" w:rsidRDefault="00596F43" w:rsidP="003B5F05">
      <w:pPr>
        <w:pStyle w:val="-"/>
        <w:rPr>
          <w:rtl/>
        </w:rPr>
      </w:pPr>
      <w:r w:rsidRPr="008F25FC">
        <w:rPr>
          <w:rStyle w:val="TagStyle"/>
          <w:rtl/>
        </w:rPr>
        <w:t xml:space="preserve"> &lt;&lt; דובר_המשך &gt;&gt;</w:t>
      </w:r>
      <w:r w:rsidRPr="007063B8">
        <w:rPr>
          <w:rStyle w:val="TagStyle"/>
          <w:rtl/>
        </w:rPr>
        <w:t xml:space="preserve"> </w:t>
      </w:r>
      <w:r>
        <w:rPr>
          <w:rtl/>
        </w:rPr>
        <w:t>שלמה קרעי (הליכוד):</w:t>
      </w:r>
      <w:r w:rsidRPr="007063B8">
        <w:rPr>
          <w:rStyle w:val="TagStyle"/>
          <w:rtl/>
        </w:rPr>
        <w:t xml:space="preserve"> </w:t>
      </w:r>
      <w:r w:rsidRPr="008F25FC">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325" w:name="_ETM_Q67_606235"/>
      <w:bookmarkStart w:id="11326" w:name="_ETM_Q67_606312"/>
      <w:bookmarkEnd w:id="11325"/>
      <w:bookmarkEnd w:id="11326"/>
      <w:r>
        <w:rPr>
          <w:rFonts w:hint="cs"/>
          <w:rtl/>
          <w:lang w:eastAsia="he-IL"/>
        </w:rPr>
        <w:t>למה?</w:t>
      </w:r>
      <w:bookmarkStart w:id="11327" w:name="_ETM_Q67_607371"/>
      <w:bookmarkEnd w:id="11327"/>
      <w:r>
        <w:rPr>
          <w:rFonts w:hint="cs"/>
          <w:rtl/>
          <w:lang w:eastAsia="he-IL"/>
        </w:rPr>
        <w:t xml:space="preserve"> העובדות לא מעניינות אותך. העובדות הן שהממשלה בקריסה </w:t>
      </w:r>
      <w:bookmarkStart w:id="11328" w:name="_ETM_Q67_610584"/>
      <w:bookmarkEnd w:id="11328"/>
      <w:r>
        <w:rPr>
          <w:rFonts w:hint="cs"/>
          <w:rtl/>
          <w:lang w:eastAsia="he-IL"/>
        </w:rPr>
        <w:t xml:space="preserve">בהתמודדות שלה מול הקורונה. </w:t>
      </w:r>
    </w:p>
    <w:p w:rsidR="00596F43" w:rsidRDefault="00596F43" w:rsidP="003B5F05">
      <w:pPr>
        <w:rPr>
          <w:rtl/>
          <w:lang w:eastAsia="he-IL"/>
        </w:rPr>
      </w:pPr>
      <w:bookmarkStart w:id="11329" w:name="_ETM_Q67_622743"/>
      <w:bookmarkStart w:id="11330" w:name="_ETM_Q67_622826"/>
      <w:bookmarkEnd w:id="11329"/>
      <w:bookmarkEnd w:id="11330"/>
    </w:p>
    <w:p w:rsidR="00596F43" w:rsidRDefault="00596F43" w:rsidP="006C4024">
      <w:pPr>
        <w:rPr>
          <w:rtl/>
          <w:lang w:eastAsia="he-IL"/>
        </w:rPr>
      </w:pPr>
      <w:bookmarkStart w:id="11331" w:name="_ETM_Q67_629575"/>
      <w:bookmarkStart w:id="11332" w:name="_ETM_Q67_629665"/>
      <w:bookmarkEnd w:id="11331"/>
      <w:bookmarkEnd w:id="11332"/>
      <w:r>
        <w:rPr>
          <w:rFonts w:hint="cs"/>
          <w:rtl/>
          <w:lang w:eastAsia="he-IL"/>
        </w:rPr>
        <w:t>מבקשים כאן להתייחס לאמירה של</w:t>
      </w:r>
      <w:bookmarkStart w:id="11333" w:name="_ETM_Q67_624066"/>
      <w:bookmarkEnd w:id="11333"/>
      <w:r>
        <w:rPr>
          <w:rFonts w:hint="cs"/>
          <w:rtl/>
          <w:lang w:eastAsia="he-IL"/>
        </w:rPr>
        <w:t xml:space="preserve"> מיקי לוי, שאני לא התייחסתי אליה מספיק, מה שהוא </w:t>
      </w:r>
      <w:bookmarkStart w:id="11334" w:name="_ETM_Q67_633985"/>
      <w:bookmarkEnd w:id="11334"/>
      <w:r>
        <w:rPr>
          <w:rFonts w:hint="cs"/>
          <w:rtl/>
          <w:lang w:eastAsia="he-IL"/>
        </w:rPr>
        <w:t xml:space="preserve">אמר לינון אזולאי לגבי שגית. הוא אמר: ייעוץ משפטי הוא </w:t>
      </w:r>
      <w:bookmarkStart w:id="11335" w:name="_ETM_Q67_637088"/>
      <w:bookmarkEnd w:id="11335"/>
      <w:r>
        <w:rPr>
          <w:rFonts w:hint="cs"/>
          <w:rtl/>
          <w:lang w:eastAsia="he-IL"/>
        </w:rPr>
        <w:t xml:space="preserve">ייעוץ משפטי, אבל מדיניות זה אנחנו. ככה אמר מיקי לוי. </w:t>
      </w:r>
      <w:bookmarkStart w:id="11336" w:name="_ETM_Q67_636423"/>
      <w:bookmarkEnd w:id="11336"/>
      <w:r>
        <w:rPr>
          <w:rFonts w:hint="cs"/>
          <w:rtl/>
          <w:lang w:eastAsia="he-IL"/>
        </w:rPr>
        <w:t xml:space="preserve">אני שמעתי את זה, רק לא התייחסתי מספיק, אז מבקשים שאני אתייחס לאמירה הזאת. עכשיו, אני באמת עומד נדהם כשאני שומע משפט כזה מיושב-ראש הכנסת. הרי מה </w:t>
      </w:r>
      <w:bookmarkStart w:id="11337" w:name="_ETM_Q67_660467"/>
      <w:bookmarkEnd w:id="11337"/>
      <w:r>
        <w:rPr>
          <w:rFonts w:hint="cs"/>
          <w:rtl/>
          <w:lang w:eastAsia="he-IL"/>
        </w:rPr>
        <w:t xml:space="preserve">עשו לפיד וכל החבורה? שנים הם אמרו והכריזו על מותה </w:t>
      </w:r>
      <w:bookmarkStart w:id="11338" w:name="_ETM_Q67_661652"/>
      <w:bookmarkEnd w:id="11338"/>
      <w:r>
        <w:rPr>
          <w:rFonts w:hint="cs"/>
          <w:rtl/>
          <w:lang w:eastAsia="he-IL"/>
        </w:rPr>
        <w:t>של הדמוקרטיה. אמרו שאנחנו מע</w:t>
      </w:r>
      <w:r w:rsidR="00BE352D">
        <w:rPr>
          <w:rFonts w:hint="cs"/>
          <w:rtl/>
          <w:lang w:eastAsia="he-IL"/>
        </w:rPr>
        <w:t>י</w:t>
      </w:r>
      <w:r>
        <w:rPr>
          <w:rFonts w:hint="cs"/>
          <w:rtl/>
          <w:lang w:eastAsia="he-IL"/>
        </w:rPr>
        <w:t xml:space="preserve">זים לצאת כנגד שומרי הסף. </w:t>
      </w:r>
      <w:bookmarkStart w:id="11339" w:name="_ETM_Q67_672206"/>
      <w:bookmarkEnd w:id="11339"/>
      <w:r>
        <w:rPr>
          <w:rFonts w:hint="cs"/>
          <w:rtl/>
          <w:lang w:eastAsia="he-IL"/>
        </w:rPr>
        <w:t xml:space="preserve">אמרו שהיועצים המשפטיים ובג"ץ </w:t>
      </w:r>
      <w:r>
        <w:rPr>
          <w:rtl/>
          <w:lang w:eastAsia="he-IL"/>
        </w:rPr>
        <w:t>–</w:t>
      </w:r>
      <w:r>
        <w:rPr>
          <w:rFonts w:hint="cs"/>
          <w:rtl/>
          <w:lang w:eastAsia="he-IL"/>
        </w:rPr>
        <w:t xml:space="preserve"> איך אמר לפיד? אני </w:t>
      </w:r>
      <w:bookmarkStart w:id="11340" w:name="_ETM_Q67_674127"/>
      <w:bookmarkEnd w:id="11340"/>
      <w:r>
        <w:rPr>
          <w:rFonts w:hint="cs"/>
          <w:rtl/>
          <w:lang w:eastAsia="he-IL"/>
        </w:rPr>
        <w:t>אהיה ראש ממשלה, אבל לא אני אקבע, מסביבי יהיו יועצים והם יגידו לי מה לעשות, הם הקובעים. זה מה שאמר</w:t>
      </w:r>
      <w:r w:rsidR="006C4024">
        <w:rPr>
          <w:rFonts w:hint="cs"/>
          <w:rtl/>
          <w:lang w:eastAsia="he-IL"/>
        </w:rPr>
        <w:t>ה</w:t>
      </w:r>
      <w:r>
        <w:rPr>
          <w:rFonts w:hint="cs"/>
          <w:rtl/>
          <w:lang w:eastAsia="he-IL"/>
        </w:rPr>
        <w:t xml:space="preserve"> לאורך כל הדרך החבורה הזאת. ועכשיו, אחרי </w:t>
      </w:r>
      <w:bookmarkStart w:id="11341" w:name="_ETM_Q67_685157"/>
      <w:bookmarkEnd w:id="11341"/>
      <w:r>
        <w:rPr>
          <w:rFonts w:hint="cs"/>
          <w:rtl/>
          <w:lang w:eastAsia="he-IL"/>
        </w:rPr>
        <w:t xml:space="preserve">שנים שהטפתם לנו על מותה של הדמוקרטיה פתאום אתם מקבלים </w:t>
      </w:r>
      <w:bookmarkStart w:id="11342" w:name="_ETM_Q67_695576"/>
      <w:bookmarkEnd w:id="11342"/>
      <w:r>
        <w:rPr>
          <w:rFonts w:hint="cs"/>
          <w:rtl/>
          <w:lang w:eastAsia="he-IL"/>
        </w:rPr>
        <w:t xml:space="preserve">את האג'נדה שלי? הרי כשאני אמרתי שבג"ץ לא יכול </w:t>
      </w:r>
      <w:bookmarkStart w:id="11343" w:name="_ETM_Q67_694611"/>
      <w:bookmarkEnd w:id="11343"/>
      <w:r>
        <w:rPr>
          <w:rFonts w:hint="cs"/>
          <w:rtl/>
          <w:lang w:eastAsia="he-IL"/>
        </w:rPr>
        <w:t>לקבוע לנבחרי הציבור, שהמדיניות זה אנ</w:t>
      </w:r>
      <w:bookmarkStart w:id="11344" w:name="_ETM_Q67_702022"/>
      <w:bookmarkEnd w:id="11344"/>
      <w:r>
        <w:rPr>
          <w:rFonts w:hint="cs"/>
          <w:rtl/>
          <w:lang w:eastAsia="he-IL"/>
        </w:rPr>
        <w:t xml:space="preserve">חנו, </w:t>
      </w:r>
      <w:proofErr w:type="spellStart"/>
      <w:r>
        <w:rPr>
          <w:rFonts w:hint="cs"/>
          <w:rtl/>
          <w:lang w:eastAsia="he-IL"/>
        </w:rPr>
        <w:t>שמנדלבליט</w:t>
      </w:r>
      <w:proofErr w:type="spellEnd"/>
      <w:r>
        <w:rPr>
          <w:rFonts w:hint="cs"/>
          <w:rtl/>
          <w:lang w:eastAsia="he-IL"/>
        </w:rPr>
        <w:t xml:space="preserve"> לא יכול להגיד לנבחרי הציבור מה </w:t>
      </w:r>
      <w:bookmarkStart w:id="11345" w:name="_ETM_Q67_701983"/>
      <w:bookmarkEnd w:id="11345"/>
      <w:r>
        <w:rPr>
          <w:rFonts w:hint="cs"/>
          <w:rtl/>
          <w:lang w:eastAsia="he-IL"/>
        </w:rPr>
        <w:t xml:space="preserve">לעשות, שיועץ משפטי צריך ליישם את מדיניות השר ולא </w:t>
      </w:r>
      <w:bookmarkStart w:id="11346" w:name="_ETM_Q67_713679"/>
      <w:bookmarkEnd w:id="11346"/>
      <w:r>
        <w:rPr>
          <w:rFonts w:hint="cs"/>
          <w:rtl/>
          <w:lang w:eastAsia="he-IL"/>
        </w:rPr>
        <w:t xml:space="preserve">לסכל את המדיניות </w:t>
      </w:r>
      <w:r>
        <w:rPr>
          <w:rtl/>
          <w:lang w:eastAsia="he-IL"/>
        </w:rPr>
        <w:t>–</w:t>
      </w:r>
      <w:r>
        <w:rPr>
          <w:rFonts w:hint="cs"/>
          <w:rtl/>
          <w:lang w:eastAsia="he-IL"/>
        </w:rPr>
        <w:t xml:space="preserve"> מה צעקתם? קרעי מחריב את הדמוקרטיה,</w:t>
      </w:r>
      <w:r w:rsidR="006C4024">
        <w:rPr>
          <w:rFonts w:hint="cs"/>
          <w:rtl/>
          <w:lang w:eastAsia="he-IL"/>
        </w:rPr>
        <w:t xml:space="preserve"> </w:t>
      </w:r>
      <w:r w:rsidR="006C4024">
        <w:rPr>
          <w:lang w:eastAsia="he-IL"/>
        </w:rPr>
        <w:t>D9</w:t>
      </w:r>
      <w:r w:rsidR="006C4024">
        <w:rPr>
          <w:rFonts w:hint="cs"/>
          <w:rtl/>
          <w:lang w:eastAsia="he-IL"/>
        </w:rPr>
        <w:t>.</w:t>
      </w:r>
      <w:r>
        <w:rPr>
          <w:rFonts w:hint="cs"/>
          <w:rtl/>
          <w:lang w:eastAsia="he-IL"/>
        </w:rPr>
        <w:t xml:space="preserve"> </w:t>
      </w:r>
      <w:bookmarkStart w:id="11347" w:name="_ETM_Q67_712255"/>
      <w:bookmarkEnd w:id="11347"/>
      <w:r>
        <w:rPr>
          <w:rFonts w:hint="cs"/>
          <w:rtl/>
          <w:lang w:eastAsia="he-IL"/>
        </w:rPr>
        <w:t>אבל היום כשאתם נמצאים בשלטון, פתאום קיבלתם</w:t>
      </w:r>
      <w:bookmarkStart w:id="11348" w:name="_ETM_Q67_719221"/>
      <w:bookmarkEnd w:id="11348"/>
      <w:r>
        <w:rPr>
          <w:rFonts w:hint="cs"/>
          <w:rtl/>
          <w:lang w:eastAsia="he-IL"/>
        </w:rPr>
        <w:t xml:space="preserve"> את האג'נדה שלי? </w:t>
      </w:r>
    </w:p>
    <w:p w:rsidR="00596F43" w:rsidRDefault="00596F43" w:rsidP="003B5F05">
      <w:pPr>
        <w:rPr>
          <w:rtl/>
          <w:lang w:eastAsia="he-IL"/>
        </w:rPr>
      </w:pPr>
      <w:bookmarkStart w:id="11349" w:name="_ETM_Q67_729474"/>
      <w:bookmarkStart w:id="11350" w:name="_ETM_Q67_729565"/>
      <w:bookmarkEnd w:id="11349"/>
      <w:bookmarkEnd w:id="11350"/>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1016EB" w:rsidP="003B5F05">
      <w:pPr>
        <w:rPr>
          <w:rtl/>
          <w:lang w:eastAsia="he-IL"/>
        </w:rPr>
      </w:pPr>
      <w:bookmarkStart w:id="11351" w:name="_ETM_Q67_728816"/>
      <w:bookmarkEnd w:id="11351"/>
      <w:r>
        <w:rPr>
          <w:rFonts w:hint="cs"/>
          <w:rtl/>
          <w:lang w:eastAsia="he-IL"/>
        </w:rPr>
        <w:t>– – –</w:t>
      </w:r>
      <w:r w:rsidR="00596F43">
        <w:rPr>
          <w:rFonts w:hint="cs"/>
          <w:rtl/>
          <w:lang w:eastAsia="he-IL"/>
        </w:rPr>
        <w:t xml:space="preserve">אל תיקח את זה </w:t>
      </w:r>
      <w:r>
        <w:rPr>
          <w:rFonts w:hint="cs"/>
          <w:rtl/>
          <w:lang w:eastAsia="he-IL"/>
        </w:rPr>
        <w:t>– – –</w:t>
      </w:r>
    </w:p>
    <w:p w:rsidR="00596F43" w:rsidRDefault="00596F43" w:rsidP="003B5F05">
      <w:pPr>
        <w:rPr>
          <w:rtl/>
          <w:lang w:eastAsia="he-IL"/>
        </w:rPr>
      </w:pPr>
    </w:p>
    <w:p w:rsidR="00596F43" w:rsidRDefault="00596F43" w:rsidP="003B5F05">
      <w:pPr>
        <w:pStyle w:val="-"/>
        <w:rPr>
          <w:rtl/>
        </w:rPr>
      </w:pPr>
      <w:bookmarkStart w:id="11352" w:name="ET_speakercontinue_5802_47"/>
      <w:r w:rsidRPr="008F25FC">
        <w:rPr>
          <w:rStyle w:val="TagStyle"/>
          <w:rtl/>
        </w:rPr>
        <w:t xml:space="preserve"> &lt;&lt; דובר_המשך &gt;&gt;</w:t>
      </w:r>
      <w:r w:rsidRPr="007776BE">
        <w:rPr>
          <w:rStyle w:val="TagStyle"/>
          <w:rtl/>
        </w:rPr>
        <w:t xml:space="preserve"> </w:t>
      </w:r>
      <w:r>
        <w:rPr>
          <w:rtl/>
        </w:rPr>
        <w:t>שלמה קרעי (הליכוד):</w:t>
      </w:r>
      <w:r w:rsidRPr="007776BE">
        <w:rPr>
          <w:rStyle w:val="TagStyle"/>
          <w:rtl/>
        </w:rPr>
        <w:t xml:space="preserve"> </w:t>
      </w:r>
      <w:r w:rsidRPr="008F25FC">
        <w:rPr>
          <w:rStyle w:val="TagStyle"/>
          <w:rtl/>
        </w:rPr>
        <w:t>&lt;&lt; דובר_המשך &gt;&gt;</w:t>
      </w:r>
      <w:r>
        <w:rPr>
          <w:rtl/>
        </w:rPr>
        <w:t xml:space="preserve">   </w:t>
      </w:r>
      <w:bookmarkEnd w:id="11352"/>
    </w:p>
    <w:p w:rsidR="00596F43" w:rsidRDefault="00596F43" w:rsidP="001016EB">
      <w:pPr>
        <w:rPr>
          <w:rtl/>
          <w:lang w:eastAsia="he-IL"/>
        </w:rPr>
      </w:pPr>
    </w:p>
    <w:p w:rsidR="00596F43" w:rsidRDefault="00596F43" w:rsidP="003B5F05">
      <w:pPr>
        <w:rPr>
          <w:rtl/>
          <w:lang w:eastAsia="he-IL"/>
        </w:rPr>
      </w:pPr>
      <w:bookmarkStart w:id="11353" w:name="_ETM_Q67_725525"/>
      <w:bookmarkEnd w:id="11353"/>
      <w:r>
        <w:rPr>
          <w:rFonts w:hint="cs"/>
          <w:rtl/>
          <w:lang w:eastAsia="he-IL"/>
        </w:rPr>
        <w:t xml:space="preserve">לא, אני אמרתי שאני מוכן </w:t>
      </w:r>
      <w:r>
        <w:rPr>
          <w:rFonts w:hint="eastAsia"/>
          <w:rtl/>
          <w:lang w:eastAsia="he-IL"/>
        </w:rPr>
        <w:t>– לא</w:t>
      </w:r>
      <w:r>
        <w:rPr>
          <w:rFonts w:hint="cs"/>
          <w:rtl/>
          <w:lang w:eastAsia="he-IL"/>
        </w:rPr>
        <w:t>,</w:t>
      </w:r>
      <w:r>
        <w:rPr>
          <w:rFonts w:hint="eastAsia"/>
          <w:rtl/>
          <w:lang w:eastAsia="he-IL"/>
        </w:rPr>
        <w:t xml:space="preserve"> </w:t>
      </w:r>
      <w:r>
        <w:rPr>
          <w:rFonts w:hint="cs"/>
          <w:rtl/>
          <w:lang w:eastAsia="he-IL"/>
        </w:rPr>
        <w:t xml:space="preserve">אתה פספסת </w:t>
      </w:r>
      <w:bookmarkStart w:id="11354" w:name="_ETM_Q67_726250"/>
      <w:bookmarkEnd w:id="11354"/>
      <w:r>
        <w:rPr>
          <w:rFonts w:hint="cs"/>
          <w:rtl/>
          <w:lang w:eastAsia="he-IL"/>
        </w:rPr>
        <w:t>משהו. אני אמרתי שאני מוכן להיות הנהג של ה-</w:t>
      </w:r>
      <w:r>
        <w:rPr>
          <w:rFonts w:hint="cs"/>
          <w:lang w:eastAsia="he-IL"/>
        </w:rPr>
        <w:t>D9</w:t>
      </w:r>
      <w:r>
        <w:rPr>
          <w:rFonts w:hint="cs"/>
          <w:rtl/>
          <w:lang w:eastAsia="he-IL"/>
        </w:rPr>
        <w:t xml:space="preserve">, </w:t>
      </w:r>
      <w:bookmarkStart w:id="11355" w:name="_ETM_Q67_730133"/>
      <w:bookmarkEnd w:id="11355"/>
      <w:r>
        <w:rPr>
          <w:rFonts w:hint="cs"/>
          <w:rtl/>
          <w:lang w:eastAsia="he-IL"/>
        </w:rPr>
        <w:t xml:space="preserve">כי יש לי רישיון לטרקטור, אני מושבניק. אז את זה פספסת. </w:t>
      </w:r>
    </w:p>
    <w:p w:rsidR="00596F43" w:rsidRDefault="00596F43" w:rsidP="003B5F05">
      <w:pPr>
        <w:rPr>
          <w:rtl/>
          <w:lang w:eastAsia="he-IL"/>
        </w:rPr>
      </w:pPr>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Pr="007776BE" w:rsidRDefault="00596F43" w:rsidP="003B5F05">
      <w:pPr>
        <w:rPr>
          <w:rtl/>
          <w:lang w:eastAsia="he-IL"/>
        </w:rPr>
      </w:pPr>
      <w:r>
        <w:rPr>
          <w:rFonts w:hint="cs"/>
          <w:rtl/>
          <w:lang w:eastAsia="he-IL"/>
        </w:rPr>
        <w:t xml:space="preserve">איזה טרקטור היה </w:t>
      </w:r>
      <w:bookmarkStart w:id="11356" w:name="_ETM_Q67_734675"/>
      <w:bookmarkEnd w:id="11356"/>
      <w:r>
        <w:rPr>
          <w:rFonts w:hint="cs"/>
          <w:rtl/>
          <w:lang w:eastAsia="he-IL"/>
        </w:rPr>
        <w:t xml:space="preserve">לכם? </w:t>
      </w:r>
    </w:p>
    <w:p w:rsidR="00596F43" w:rsidRDefault="00596F43" w:rsidP="003B5F05">
      <w:pPr>
        <w:rPr>
          <w:rtl/>
          <w:lang w:eastAsia="he-IL"/>
        </w:rPr>
      </w:pPr>
    </w:p>
    <w:p w:rsidR="00596F43" w:rsidRDefault="00596F43" w:rsidP="003B5F05">
      <w:pPr>
        <w:pStyle w:val="-"/>
        <w:rPr>
          <w:rtl/>
        </w:rPr>
      </w:pPr>
      <w:bookmarkStart w:id="11357" w:name="_ETM_Q67_622871"/>
      <w:bookmarkStart w:id="11358" w:name="_ETM_Q67_622932"/>
      <w:bookmarkStart w:id="11359" w:name="ET_speakercontinue_5802_49"/>
      <w:bookmarkEnd w:id="11357"/>
      <w:bookmarkEnd w:id="11358"/>
      <w:r w:rsidRPr="008F25FC">
        <w:rPr>
          <w:rStyle w:val="TagStyle"/>
          <w:rtl/>
        </w:rPr>
        <w:t xml:space="preserve"> &lt;&lt; דובר_המשך &gt;&gt;</w:t>
      </w:r>
      <w:r w:rsidRPr="007776BE">
        <w:rPr>
          <w:rStyle w:val="TagStyle"/>
          <w:rtl/>
        </w:rPr>
        <w:t xml:space="preserve"> </w:t>
      </w:r>
      <w:r>
        <w:rPr>
          <w:rtl/>
        </w:rPr>
        <w:t>שלמה קרעי (הליכוד):</w:t>
      </w:r>
      <w:r w:rsidRPr="007776BE">
        <w:rPr>
          <w:rStyle w:val="TagStyle"/>
          <w:rtl/>
        </w:rPr>
        <w:t xml:space="preserve"> </w:t>
      </w:r>
      <w:r w:rsidRPr="008F25FC">
        <w:rPr>
          <w:rStyle w:val="TagStyle"/>
          <w:rtl/>
        </w:rPr>
        <w:t>&lt;&lt; דובר_המשך &gt;&gt;</w:t>
      </w:r>
      <w:r>
        <w:rPr>
          <w:rtl/>
        </w:rPr>
        <w:t xml:space="preserve">   </w:t>
      </w:r>
      <w:bookmarkEnd w:id="11359"/>
    </w:p>
    <w:p w:rsidR="00596F43" w:rsidRDefault="00596F43" w:rsidP="001016EB">
      <w:pPr>
        <w:rPr>
          <w:rtl/>
          <w:lang w:eastAsia="he-IL"/>
        </w:rPr>
      </w:pPr>
    </w:p>
    <w:p w:rsidR="00596F43" w:rsidRDefault="00596F43" w:rsidP="003B5F05">
      <w:pPr>
        <w:rPr>
          <w:rtl/>
          <w:lang w:eastAsia="he-IL"/>
        </w:rPr>
      </w:pPr>
      <w:bookmarkStart w:id="11360" w:name="_ETM_Q67_739486"/>
      <w:bookmarkEnd w:id="11360"/>
      <w:r>
        <w:rPr>
          <w:rFonts w:hint="cs"/>
          <w:rtl/>
          <w:lang w:eastAsia="he-IL"/>
        </w:rPr>
        <w:t xml:space="preserve">טרקטור. לא זוכר איזה. בגיל </w:t>
      </w:r>
      <w:bookmarkStart w:id="11361" w:name="_ETM_Q67_743298"/>
      <w:bookmarkEnd w:id="11361"/>
      <w:r>
        <w:rPr>
          <w:rFonts w:hint="cs"/>
          <w:rtl/>
          <w:lang w:eastAsia="he-IL"/>
        </w:rPr>
        <w:t xml:space="preserve">16 עבדתי בפרדס כמה חודשים. </w:t>
      </w:r>
    </w:p>
    <w:p w:rsidR="00596F43" w:rsidRDefault="00596F43" w:rsidP="003B5F05">
      <w:pPr>
        <w:rPr>
          <w:rtl/>
          <w:lang w:eastAsia="he-IL"/>
        </w:rPr>
      </w:pPr>
      <w:bookmarkStart w:id="11362" w:name="_ETM_Q67_741811"/>
      <w:bookmarkStart w:id="11363" w:name="_ETM_Q67_741902"/>
      <w:bookmarkStart w:id="11364" w:name="_ETM_Q67_743028"/>
      <w:bookmarkStart w:id="11365" w:name="_ETM_Q67_743096"/>
      <w:bookmarkEnd w:id="11362"/>
      <w:bookmarkEnd w:id="11363"/>
      <w:bookmarkEnd w:id="11364"/>
      <w:bookmarkEnd w:id="11365"/>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366" w:name="_ETM_Q67_741698"/>
      <w:bookmarkEnd w:id="11366"/>
      <w:r>
        <w:rPr>
          <w:rFonts w:hint="cs"/>
          <w:rtl/>
          <w:lang w:eastAsia="he-IL"/>
        </w:rPr>
        <w:t>מסי פרגוסון? אינטרנש</w:t>
      </w:r>
      <w:bookmarkStart w:id="11367" w:name="_ETM_Q67_745500"/>
      <w:bookmarkEnd w:id="11367"/>
      <w:r>
        <w:rPr>
          <w:rFonts w:hint="cs"/>
          <w:rtl/>
          <w:lang w:eastAsia="he-IL"/>
        </w:rPr>
        <w:t xml:space="preserve">יונל? ג'ון דיר? </w:t>
      </w:r>
    </w:p>
    <w:p w:rsidR="00596F43" w:rsidRDefault="00596F43" w:rsidP="003B5F05">
      <w:pPr>
        <w:rPr>
          <w:rtl/>
          <w:lang w:eastAsia="he-IL"/>
        </w:rPr>
      </w:pPr>
      <w:bookmarkStart w:id="11368" w:name="_ETM_Q67_747586"/>
      <w:bookmarkStart w:id="11369" w:name="_ETM_Q67_747670"/>
      <w:bookmarkStart w:id="11370" w:name="_ETM_Q67_752988"/>
      <w:bookmarkStart w:id="11371" w:name="_ETM_Q67_753056"/>
      <w:bookmarkEnd w:id="11368"/>
      <w:bookmarkEnd w:id="11369"/>
      <w:bookmarkEnd w:id="11370"/>
      <w:bookmarkEnd w:id="11371"/>
    </w:p>
    <w:p w:rsidR="00596F43" w:rsidRDefault="00596F43" w:rsidP="003B5F05">
      <w:pPr>
        <w:pStyle w:val="-"/>
        <w:rPr>
          <w:rtl/>
        </w:rPr>
      </w:pPr>
      <w:bookmarkStart w:id="11372" w:name="ET_speakercontinue_5802_51"/>
      <w:r w:rsidRPr="008F25FC">
        <w:rPr>
          <w:rStyle w:val="TagStyle"/>
          <w:rtl/>
        </w:rPr>
        <w:t xml:space="preserve"> &lt;&lt; דובר_המשך &gt;&gt;</w:t>
      </w:r>
      <w:r w:rsidRPr="007776BE">
        <w:rPr>
          <w:rStyle w:val="TagStyle"/>
          <w:rtl/>
        </w:rPr>
        <w:t xml:space="preserve"> </w:t>
      </w:r>
      <w:r>
        <w:rPr>
          <w:rtl/>
        </w:rPr>
        <w:t>שלמה קרעי (הליכוד):</w:t>
      </w:r>
      <w:r w:rsidRPr="007776BE">
        <w:rPr>
          <w:rStyle w:val="TagStyle"/>
          <w:rtl/>
        </w:rPr>
        <w:t xml:space="preserve"> </w:t>
      </w:r>
      <w:r w:rsidRPr="008F25FC">
        <w:rPr>
          <w:rStyle w:val="TagStyle"/>
          <w:rtl/>
        </w:rPr>
        <w:t>&lt;&lt; דובר_המשך &gt;&gt;</w:t>
      </w:r>
      <w:r>
        <w:rPr>
          <w:rtl/>
        </w:rPr>
        <w:t xml:space="preserve">   </w:t>
      </w:r>
      <w:bookmarkEnd w:id="11372"/>
    </w:p>
    <w:p w:rsidR="00596F43" w:rsidRDefault="00596F43" w:rsidP="001016EB">
      <w:pPr>
        <w:rPr>
          <w:rtl/>
          <w:lang w:eastAsia="he-IL"/>
        </w:rPr>
      </w:pPr>
    </w:p>
    <w:p w:rsidR="00596F43" w:rsidRDefault="00596F43" w:rsidP="001016EB">
      <w:pPr>
        <w:rPr>
          <w:rtl/>
          <w:lang w:eastAsia="he-IL"/>
        </w:rPr>
      </w:pPr>
      <w:r>
        <w:rPr>
          <w:rFonts w:hint="cs"/>
          <w:rtl/>
          <w:lang w:eastAsia="he-IL"/>
        </w:rPr>
        <w:t>לא זוכר.</w:t>
      </w:r>
      <w:r w:rsidR="001016EB">
        <w:rPr>
          <w:rFonts w:hint="cs"/>
          <w:rtl/>
          <w:lang w:eastAsia="he-IL"/>
        </w:rPr>
        <w:t xml:space="preserve"> </w:t>
      </w:r>
      <w:r>
        <w:rPr>
          <w:rFonts w:hint="cs"/>
          <w:rtl/>
          <w:lang w:eastAsia="he-IL"/>
        </w:rPr>
        <w:t xml:space="preserve">אז רק כשזה מתאים לכם אתם משתמשים בדיוק באג'נדה של הימין. אתם </w:t>
      </w:r>
      <w:bookmarkStart w:id="11373" w:name="_ETM_Q68_163867"/>
      <w:bookmarkEnd w:id="11373"/>
      <w:r>
        <w:rPr>
          <w:rFonts w:hint="cs"/>
          <w:rtl/>
          <w:lang w:eastAsia="he-IL"/>
        </w:rPr>
        <w:t xml:space="preserve">מבינים שנבחרי הציבור צריכים להתוות את המדיניות ולא היועצים המשפטיים. הרי דינה זילבר, אתם האדרתם אותה והרמתם אותה על כפיים כשהיא כתבה בספר שלה שהמטרה של המשפטנים היא לקחת כמה שיותר סמכויות מאותם בורים נבחרי ציבור ולהעביר את זה למשפטנים, זאת </w:t>
      </w:r>
      <w:bookmarkStart w:id="11374" w:name="_ETM_Q68_187741"/>
      <w:bookmarkEnd w:id="11374"/>
      <w:r>
        <w:rPr>
          <w:rFonts w:hint="cs"/>
          <w:rtl/>
          <w:lang w:eastAsia="he-IL"/>
        </w:rPr>
        <w:t>המטרה. הם מכרסמים בדמוקרטיה שאנחנו מגינים עליה כבר הרבה מאוד זמן. אבל עכשיו, כשהגעתם לשלטון, הבנתם שזה מה שקורה, ומיקי לוי, בפליטת פה אולי</w:t>
      </w:r>
      <w:r w:rsidR="006C4024">
        <w:rPr>
          <w:rFonts w:hint="cs"/>
          <w:rtl/>
          <w:lang w:eastAsia="he-IL"/>
        </w:rPr>
        <w:t>,</w:t>
      </w:r>
      <w:r>
        <w:rPr>
          <w:rFonts w:hint="cs"/>
          <w:rtl/>
          <w:lang w:eastAsia="he-IL"/>
        </w:rPr>
        <w:t xml:space="preserve"> ואולי לא בפליטת פה </w:t>
      </w:r>
      <w:r>
        <w:rPr>
          <w:rtl/>
          <w:lang w:eastAsia="he-IL"/>
        </w:rPr>
        <w:t>–</w:t>
      </w:r>
      <w:r>
        <w:rPr>
          <w:rFonts w:hint="cs"/>
          <w:rtl/>
          <w:lang w:eastAsia="he-IL"/>
        </w:rPr>
        <w:t xml:space="preserve"> החלטתם לאמץ את האג'נדה שלנו, שנבחרי ציבור מיישמים מדיניות וקובעים מדיניות, ולא יועצים משפטיים. </w:t>
      </w:r>
      <w:bookmarkStart w:id="11375" w:name="_ETM_Q68_201902"/>
      <w:bookmarkEnd w:id="11375"/>
    </w:p>
    <w:p w:rsidR="00596F43" w:rsidRDefault="00596F43" w:rsidP="003B5F05">
      <w:pPr>
        <w:ind w:firstLine="0"/>
        <w:rPr>
          <w:rtl/>
          <w:lang w:eastAsia="he-IL"/>
        </w:rPr>
      </w:pPr>
      <w:bookmarkStart w:id="11376" w:name="_ETM_Q68_202009"/>
      <w:bookmarkStart w:id="11377" w:name="_ETM_Q68_202070"/>
      <w:bookmarkStart w:id="11378" w:name="_ETM_Q68_202207"/>
      <w:bookmarkStart w:id="11379" w:name="_ETM_Q68_202334"/>
      <w:bookmarkStart w:id="11380" w:name="_ETM_Q68_202454"/>
      <w:bookmarkEnd w:id="11376"/>
      <w:bookmarkEnd w:id="11377"/>
      <w:bookmarkEnd w:id="11378"/>
      <w:bookmarkEnd w:id="11379"/>
      <w:bookmarkEnd w:id="11380"/>
    </w:p>
    <w:p w:rsidR="00596F43" w:rsidRDefault="00596F43" w:rsidP="003B5F05">
      <w:pPr>
        <w:pStyle w:val="af5"/>
        <w:keepNext/>
        <w:rPr>
          <w:rtl/>
        </w:rPr>
      </w:pPr>
      <w:bookmarkStart w:id="11381" w:name="ET_interruption_5794_3"/>
      <w:r w:rsidRPr="00D76E65">
        <w:rPr>
          <w:rStyle w:val="TagStyle"/>
          <w:rtl/>
        </w:rPr>
        <w:t xml:space="preserve"> &lt;&lt; קריאה &gt;&gt; </w:t>
      </w:r>
      <w:r>
        <w:rPr>
          <w:rtl/>
        </w:rPr>
        <w:t>עידית סילמן (ימינה):</w:t>
      </w:r>
      <w:r w:rsidRPr="00D76E65">
        <w:rPr>
          <w:rStyle w:val="TagStyle"/>
          <w:rtl/>
        </w:rPr>
        <w:t xml:space="preserve"> &lt;&lt; קריאה &gt;&gt;</w:t>
      </w:r>
      <w:r>
        <w:rPr>
          <w:rtl/>
        </w:rPr>
        <w:t xml:space="preserve"> </w:t>
      </w:r>
      <w:bookmarkEnd w:id="11381"/>
    </w:p>
    <w:p w:rsidR="00596F43" w:rsidRDefault="00596F43" w:rsidP="001016EB">
      <w:pPr>
        <w:rPr>
          <w:rtl/>
          <w:lang w:eastAsia="he-IL"/>
        </w:rPr>
      </w:pPr>
    </w:p>
    <w:p w:rsidR="00596F43" w:rsidRDefault="001016EB" w:rsidP="003B5F05">
      <w:pPr>
        <w:rPr>
          <w:rtl/>
          <w:lang w:eastAsia="he-IL"/>
        </w:rPr>
      </w:pPr>
      <w:r>
        <w:rPr>
          <w:rFonts w:hint="cs"/>
          <w:rtl/>
          <w:lang w:eastAsia="he-IL"/>
        </w:rPr>
        <w:t>– – –</w:t>
      </w:r>
      <w:bookmarkStart w:id="11382" w:name="_ETM_Q68_218171"/>
      <w:bookmarkStart w:id="11383" w:name="_ETM_Q68_218324"/>
      <w:bookmarkStart w:id="11384" w:name="_ETM_Q68_218366"/>
      <w:bookmarkStart w:id="11385" w:name="_ETM_Q68_218438"/>
      <w:bookmarkEnd w:id="11382"/>
      <w:bookmarkEnd w:id="11383"/>
      <w:bookmarkEnd w:id="11384"/>
      <w:bookmarkEnd w:id="11385"/>
      <w:r w:rsidR="00596F43">
        <w:rPr>
          <w:rFonts w:hint="cs"/>
          <w:rtl/>
          <w:lang w:eastAsia="he-IL"/>
        </w:rPr>
        <w:t xml:space="preserve"> </w:t>
      </w:r>
    </w:p>
    <w:p w:rsidR="00596F43" w:rsidRDefault="00596F43" w:rsidP="003B5F05">
      <w:pPr>
        <w:rPr>
          <w:rtl/>
          <w:lang w:eastAsia="he-IL"/>
        </w:rPr>
      </w:pPr>
    </w:p>
    <w:p w:rsidR="00596F43" w:rsidRDefault="00596F43" w:rsidP="003B5F05">
      <w:pPr>
        <w:pStyle w:val="-"/>
        <w:keepNext/>
        <w:rPr>
          <w:rtl/>
        </w:rPr>
      </w:pPr>
      <w:r w:rsidRPr="00D76E65">
        <w:rPr>
          <w:rStyle w:val="TagStyle"/>
          <w:rtl/>
        </w:rPr>
        <w:t xml:space="preserve"> &lt;&lt; דובר_המשך &gt;&gt; </w:t>
      </w:r>
      <w:r>
        <w:rPr>
          <w:rtl/>
        </w:rPr>
        <w:t>שלמה קרעי (הליכוד):</w:t>
      </w:r>
      <w:r w:rsidRPr="00D76E65">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6C4024">
      <w:pPr>
        <w:rPr>
          <w:rtl/>
          <w:lang w:eastAsia="he-IL"/>
        </w:rPr>
      </w:pPr>
      <w:r>
        <w:rPr>
          <w:rFonts w:hint="cs"/>
          <w:rtl/>
          <w:lang w:eastAsia="he-IL"/>
        </w:rPr>
        <w:t xml:space="preserve">שאלה לשר המשפטים כאן: למה </w:t>
      </w:r>
      <w:bookmarkStart w:id="11386" w:name="_ETM_Q68_223816"/>
      <w:bookmarkEnd w:id="11386"/>
      <w:r>
        <w:rPr>
          <w:rFonts w:hint="cs"/>
          <w:rtl/>
          <w:lang w:eastAsia="he-IL"/>
        </w:rPr>
        <w:t xml:space="preserve">אתה רוצה להשתיק את הימין? מי ששואל את זה הוא מיכה חי סבג </w:t>
      </w:r>
      <w:r>
        <w:rPr>
          <w:rtl/>
          <w:lang w:eastAsia="he-IL"/>
        </w:rPr>
        <w:t>–</w:t>
      </w:r>
      <w:r>
        <w:rPr>
          <w:rFonts w:hint="cs"/>
          <w:rtl/>
          <w:lang w:eastAsia="he-IL"/>
        </w:rPr>
        <w:t xml:space="preserve"> למה הוא רוצה להשתיק את הימין, ולמה זה כל כך לחוץ לו, העניין הזה, להעביר את חוק סתימת הפיות</w:t>
      </w:r>
      <w:r w:rsidR="006C4024">
        <w:rPr>
          <w:rFonts w:hint="cs"/>
          <w:rtl/>
          <w:lang w:eastAsia="he-IL"/>
        </w:rPr>
        <w:t>.</w:t>
      </w:r>
      <w:r>
        <w:rPr>
          <w:rFonts w:hint="cs"/>
          <w:rtl/>
          <w:lang w:eastAsia="he-IL"/>
        </w:rPr>
        <w:t xml:space="preserve"> למה? שאלה מאזרח במדינת ישראל, אדוני השר. יש לך </w:t>
      </w:r>
      <w:r w:rsidR="001016EB">
        <w:rPr>
          <w:rFonts w:hint="cs"/>
          <w:rtl/>
          <w:lang w:eastAsia="he-IL"/>
        </w:rPr>
        <w:t>– –</w:t>
      </w:r>
    </w:p>
    <w:p w:rsidR="00596F43" w:rsidRDefault="00596F43" w:rsidP="003B5F05">
      <w:pPr>
        <w:rPr>
          <w:rtl/>
          <w:lang w:eastAsia="he-IL"/>
        </w:rPr>
      </w:pPr>
    </w:p>
    <w:p w:rsidR="00596F43" w:rsidRDefault="00596F43" w:rsidP="003B5F05">
      <w:pPr>
        <w:pStyle w:val="af5"/>
        <w:keepNext/>
        <w:rPr>
          <w:rtl/>
        </w:rPr>
      </w:pPr>
      <w:bookmarkStart w:id="11387" w:name="ET_interruption_5794_5"/>
      <w:r w:rsidRPr="001201CF">
        <w:rPr>
          <w:rStyle w:val="TagStyle"/>
          <w:rtl/>
        </w:rPr>
        <w:t xml:space="preserve">&lt;&lt; קריאה &gt;&gt; </w:t>
      </w:r>
      <w:r>
        <w:rPr>
          <w:rtl/>
        </w:rPr>
        <w:t>עידית סילמן (ימינה):</w:t>
      </w:r>
      <w:r w:rsidRPr="001201CF">
        <w:rPr>
          <w:rStyle w:val="TagStyle"/>
          <w:rtl/>
        </w:rPr>
        <w:t xml:space="preserve"> &lt;&lt; קריאה &gt;&gt;</w:t>
      </w:r>
      <w:r>
        <w:rPr>
          <w:rtl/>
        </w:rPr>
        <w:t xml:space="preserve"> </w:t>
      </w:r>
      <w:bookmarkEnd w:id="11387"/>
    </w:p>
    <w:p w:rsidR="00596F43" w:rsidRDefault="00596F43" w:rsidP="001016EB">
      <w:pPr>
        <w:rPr>
          <w:rtl/>
          <w:lang w:eastAsia="he-IL"/>
        </w:rPr>
      </w:pPr>
    </w:p>
    <w:p w:rsidR="00596F43" w:rsidRDefault="001016EB" w:rsidP="003B5F05">
      <w:pPr>
        <w:rPr>
          <w:rtl/>
          <w:lang w:eastAsia="he-IL"/>
        </w:rPr>
      </w:pPr>
      <w:r>
        <w:rPr>
          <w:rFonts w:hint="cs"/>
          <w:rtl/>
          <w:lang w:eastAsia="he-IL"/>
        </w:rPr>
        <w:t>– – –</w:t>
      </w:r>
      <w:r w:rsidR="00596F43">
        <w:rPr>
          <w:rFonts w:hint="cs"/>
          <w:rtl/>
          <w:lang w:eastAsia="he-IL"/>
        </w:rPr>
        <w:t xml:space="preserve"> </w:t>
      </w:r>
    </w:p>
    <w:p w:rsidR="00596F43" w:rsidRDefault="00596F43" w:rsidP="003B5F05">
      <w:pPr>
        <w:rPr>
          <w:rtl/>
          <w:lang w:eastAsia="he-IL"/>
        </w:rPr>
      </w:pPr>
    </w:p>
    <w:p w:rsidR="00596F43" w:rsidRDefault="00596F43" w:rsidP="003B5F05">
      <w:pPr>
        <w:pStyle w:val="-"/>
        <w:keepNext/>
        <w:rPr>
          <w:rtl/>
        </w:rPr>
      </w:pPr>
      <w:r w:rsidRPr="001201CF">
        <w:rPr>
          <w:rStyle w:val="TagStyle"/>
          <w:rtl/>
        </w:rPr>
        <w:t xml:space="preserve">&lt;&lt; דובר_המשך &gt;&gt; </w:t>
      </w:r>
      <w:r>
        <w:rPr>
          <w:rtl/>
        </w:rPr>
        <w:t>שלמה קרעי (הליכוד):</w:t>
      </w:r>
      <w:r w:rsidRPr="001201CF">
        <w:rPr>
          <w:rStyle w:val="TagStyle"/>
          <w:rtl/>
        </w:rPr>
        <w:t xml:space="preserve"> &lt;&lt; דובר_המשך &gt;&gt;</w:t>
      </w:r>
      <w:r>
        <w:rPr>
          <w:rtl/>
        </w:rPr>
        <w:t xml:space="preserve"> </w:t>
      </w:r>
    </w:p>
    <w:p w:rsidR="00596F43" w:rsidRDefault="00596F43" w:rsidP="001016EB">
      <w:pPr>
        <w:rPr>
          <w:rtl/>
          <w:lang w:eastAsia="he-IL"/>
        </w:rPr>
      </w:pPr>
    </w:p>
    <w:p w:rsidR="00596F43" w:rsidRDefault="001016EB" w:rsidP="003B5F05">
      <w:pPr>
        <w:rPr>
          <w:rtl/>
          <w:lang w:eastAsia="he-IL"/>
        </w:rPr>
      </w:pPr>
      <w:r>
        <w:rPr>
          <w:rFonts w:hint="cs"/>
          <w:rtl/>
          <w:lang w:eastAsia="he-IL"/>
        </w:rPr>
        <w:t>– –</w:t>
      </w:r>
      <w:r w:rsidR="00596F43">
        <w:rPr>
          <w:rFonts w:hint="cs"/>
          <w:rtl/>
          <w:lang w:eastAsia="he-IL"/>
        </w:rPr>
        <w:t xml:space="preserve"> 15 שניות לענות</w:t>
      </w:r>
      <w:r w:rsidR="006C4024">
        <w:rPr>
          <w:rFonts w:hint="cs"/>
          <w:rtl/>
          <w:lang w:eastAsia="he-IL"/>
        </w:rPr>
        <w:t>,</w:t>
      </w:r>
      <w:r w:rsidR="00596F43">
        <w:rPr>
          <w:rFonts w:hint="cs"/>
          <w:rtl/>
          <w:lang w:eastAsia="he-IL"/>
        </w:rPr>
        <w:t xml:space="preserve"> אם אתה רוצה</w:t>
      </w:r>
      <w:bookmarkStart w:id="11388" w:name="_ETM_Q68_250175"/>
      <w:bookmarkEnd w:id="11388"/>
      <w:r w:rsidR="00596F43">
        <w:rPr>
          <w:rFonts w:hint="cs"/>
          <w:rtl/>
          <w:lang w:eastAsia="he-IL"/>
        </w:rPr>
        <w:t xml:space="preserve">. </w:t>
      </w:r>
    </w:p>
    <w:p w:rsidR="00596F43" w:rsidRDefault="00596F43" w:rsidP="003B5F05">
      <w:pPr>
        <w:rPr>
          <w:rtl/>
          <w:lang w:eastAsia="he-IL"/>
        </w:rPr>
      </w:pPr>
    </w:p>
    <w:p w:rsidR="00596F43" w:rsidRDefault="00596F43" w:rsidP="003B5F05">
      <w:pPr>
        <w:pStyle w:val="af5"/>
        <w:keepNext/>
        <w:rPr>
          <w:rtl/>
        </w:rPr>
      </w:pPr>
      <w:bookmarkStart w:id="11389" w:name="ET_interruption_5794_7"/>
      <w:r w:rsidRPr="00D52FAB">
        <w:rPr>
          <w:rStyle w:val="TagStyle"/>
          <w:rtl/>
        </w:rPr>
        <w:t xml:space="preserve">&lt;&lt; קריאה &gt;&gt; </w:t>
      </w:r>
      <w:r>
        <w:rPr>
          <w:rtl/>
        </w:rPr>
        <w:t>עידית סילמן (ימינה):</w:t>
      </w:r>
      <w:r w:rsidRPr="00D52FAB">
        <w:rPr>
          <w:rStyle w:val="TagStyle"/>
          <w:rtl/>
        </w:rPr>
        <w:t xml:space="preserve"> &lt;&lt; קריאה &gt;&gt;</w:t>
      </w:r>
      <w:r>
        <w:rPr>
          <w:rtl/>
        </w:rPr>
        <w:t xml:space="preserve"> </w:t>
      </w:r>
      <w:bookmarkEnd w:id="11389"/>
    </w:p>
    <w:p w:rsidR="00596F43" w:rsidRDefault="00596F43" w:rsidP="001016EB">
      <w:pPr>
        <w:rPr>
          <w:rtl/>
          <w:lang w:eastAsia="he-IL"/>
        </w:rPr>
      </w:pPr>
    </w:p>
    <w:p w:rsidR="00596F43" w:rsidRDefault="00596F43" w:rsidP="003B5F05">
      <w:pPr>
        <w:rPr>
          <w:rtl/>
          <w:lang w:eastAsia="he-IL"/>
        </w:rPr>
      </w:pPr>
      <w:r>
        <w:rPr>
          <w:rFonts w:hint="cs"/>
          <w:rtl/>
          <w:lang w:eastAsia="he-IL"/>
        </w:rPr>
        <w:t>הוא לא שר משיב.</w:t>
      </w:r>
    </w:p>
    <w:p w:rsidR="00596F43" w:rsidRDefault="00596F43" w:rsidP="003B5F05">
      <w:pPr>
        <w:rPr>
          <w:rtl/>
          <w:lang w:eastAsia="he-IL"/>
        </w:rPr>
      </w:pPr>
    </w:p>
    <w:p w:rsidR="00596F43" w:rsidRDefault="00596F43" w:rsidP="003B5F05">
      <w:pPr>
        <w:pStyle w:val="-"/>
        <w:keepNext/>
        <w:rPr>
          <w:rtl/>
        </w:rPr>
      </w:pPr>
      <w:r w:rsidRPr="00D52FAB">
        <w:rPr>
          <w:rStyle w:val="TagStyle"/>
          <w:rtl/>
        </w:rPr>
        <w:t xml:space="preserve"> &lt;&lt; דובר_המשך &gt;&gt; </w:t>
      </w:r>
      <w:r>
        <w:rPr>
          <w:rtl/>
        </w:rPr>
        <w:t>שלמה קרעי (הליכוד):</w:t>
      </w:r>
      <w:r w:rsidRPr="00D52FAB">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6C4024">
      <w:pPr>
        <w:rPr>
          <w:rtl/>
          <w:lang w:eastAsia="he-IL"/>
        </w:rPr>
      </w:pPr>
      <w:r>
        <w:rPr>
          <w:rFonts w:hint="cs"/>
          <w:rtl/>
          <w:lang w:eastAsia="he-IL"/>
        </w:rPr>
        <w:t>הוא לא משיב כי אין לו תשובה</w:t>
      </w:r>
      <w:bookmarkStart w:id="11390" w:name="_ETM_Q68_247535"/>
      <w:bookmarkStart w:id="11391" w:name="_ETM_Q68_247675"/>
      <w:bookmarkEnd w:id="11390"/>
      <w:bookmarkEnd w:id="11391"/>
      <w:r>
        <w:rPr>
          <w:rFonts w:hint="cs"/>
          <w:rtl/>
          <w:lang w:eastAsia="he-IL"/>
        </w:rPr>
        <w:t xml:space="preserve">. קודם, כשהייתה שאלה על </w:t>
      </w:r>
      <w:proofErr w:type="spellStart"/>
      <w:r>
        <w:rPr>
          <w:rFonts w:hint="cs"/>
          <w:rtl/>
          <w:lang w:eastAsia="he-IL"/>
        </w:rPr>
        <w:t>פריקסה</w:t>
      </w:r>
      <w:proofErr w:type="spellEnd"/>
      <w:r>
        <w:rPr>
          <w:rFonts w:hint="cs"/>
          <w:rtl/>
          <w:lang w:eastAsia="he-IL"/>
        </w:rPr>
        <w:t xml:space="preserve">, הוא דווקא ידע להשיב. </w:t>
      </w:r>
      <w:bookmarkStart w:id="11392" w:name="_ETM_Q68_259113"/>
      <w:bookmarkEnd w:id="11392"/>
    </w:p>
    <w:p w:rsidR="00596F43" w:rsidRDefault="00596F43" w:rsidP="003B5F05">
      <w:pPr>
        <w:rPr>
          <w:rtl/>
          <w:lang w:eastAsia="he-IL"/>
        </w:rPr>
      </w:pPr>
      <w:bookmarkStart w:id="11393" w:name="_ETM_Q68_259249"/>
      <w:bookmarkEnd w:id="11393"/>
    </w:p>
    <w:p w:rsidR="00596F43" w:rsidRDefault="00596F43" w:rsidP="003B5F05">
      <w:pPr>
        <w:pStyle w:val="af5"/>
        <w:keepNext/>
        <w:rPr>
          <w:rtl/>
        </w:rPr>
      </w:pPr>
      <w:bookmarkStart w:id="11394" w:name="ET_interruption_5794_9"/>
      <w:r w:rsidRPr="00D52FAB">
        <w:rPr>
          <w:rStyle w:val="TagStyle"/>
          <w:rtl/>
        </w:rPr>
        <w:t xml:space="preserve"> &lt;&lt; קריאה &gt;&gt; </w:t>
      </w:r>
      <w:r>
        <w:rPr>
          <w:rtl/>
        </w:rPr>
        <w:t>עידית סילמן (ימינה):</w:t>
      </w:r>
      <w:r w:rsidRPr="00D52FAB">
        <w:rPr>
          <w:rStyle w:val="TagStyle"/>
          <w:rtl/>
        </w:rPr>
        <w:t xml:space="preserve"> &lt;&lt; קריאה &gt;&gt;</w:t>
      </w:r>
      <w:r>
        <w:rPr>
          <w:rtl/>
        </w:rPr>
        <w:t xml:space="preserve"> </w:t>
      </w:r>
      <w:bookmarkEnd w:id="11394"/>
    </w:p>
    <w:p w:rsidR="00596F43" w:rsidRDefault="00596F43" w:rsidP="001016EB">
      <w:pPr>
        <w:rPr>
          <w:rtl/>
          <w:lang w:eastAsia="he-IL"/>
        </w:rPr>
      </w:pPr>
    </w:p>
    <w:p w:rsidR="00596F43" w:rsidRDefault="00596F43" w:rsidP="003B5F05">
      <w:pPr>
        <w:rPr>
          <w:rtl/>
          <w:lang w:eastAsia="he-IL"/>
        </w:rPr>
      </w:pPr>
      <w:proofErr w:type="spellStart"/>
      <w:r>
        <w:rPr>
          <w:rFonts w:hint="cs"/>
          <w:rtl/>
          <w:lang w:eastAsia="he-IL"/>
        </w:rPr>
        <w:t>פריקסה</w:t>
      </w:r>
      <w:proofErr w:type="spellEnd"/>
      <w:r>
        <w:rPr>
          <w:rFonts w:hint="cs"/>
          <w:rtl/>
          <w:lang w:eastAsia="he-IL"/>
        </w:rPr>
        <w:t xml:space="preserve"> זה משהו אחר.</w:t>
      </w:r>
    </w:p>
    <w:p w:rsidR="00596F43" w:rsidRDefault="00596F43" w:rsidP="003B5F05">
      <w:pPr>
        <w:rPr>
          <w:rtl/>
          <w:lang w:eastAsia="he-IL"/>
        </w:rPr>
      </w:pPr>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אני אענה לך על כל שאלה שתרצה. </w:t>
      </w:r>
      <w:bookmarkStart w:id="11395" w:name="_ETM_Q68_263605"/>
      <w:bookmarkEnd w:id="11395"/>
    </w:p>
    <w:p w:rsidR="00596F43" w:rsidRDefault="00596F43" w:rsidP="003B5F05">
      <w:pPr>
        <w:rPr>
          <w:rtl/>
          <w:lang w:eastAsia="he-IL"/>
        </w:rPr>
      </w:pPr>
      <w:bookmarkStart w:id="11396" w:name="_ETM_Q68_263743"/>
      <w:bookmarkEnd w:id="11396"/>
    </w:p>
    <w:p w:rsidR="00596F43" w:rsidRDefault="00596F43" w:rsidP="003B5F05">
      <w:pPr>
        <w:pStyle w:val="af5"/>
        <w:keepNext/>
        <w:rPr>
          <w:rtl/>
        </w:rPr>
      </w:pPr>
      <w:bookmarkStart w:id="11397" w:name="_ETM_Q68_263782"/>
      <w:bookmarkStart w:id="11398" w:name="_ETM_Q68_263857"/>
      <w:bookmarkStart w:id="11399" w:name="ET_interruption_5794_11"/>
      <w:bookmarkEnd w:id="11397"/>
      <w:bookmarkEnd w:id="11398"/>
      <w:r w:rsidRPr="00D52FAB">
        <w:rPr>
          <w:rStyle w:val="TagStyle"/>
          <w:rtl/>
        </w:rPr>
        <w:t xml:space="preserve">&lt;&lt; קריאה &gt;&gt; </w:t>
      </w:r>
      <w:r>
        <w:rPr>
          <w:rtl/>
        </w:rPr>
        <w:t>עידית סילמן (ימינה):</w:t>
      </w:r>
      <w:r w:rsidRPr="00D52FAB">
        <w:rPr>
          <w:rStyle w:val="TagStyle"/>
          <w:rtl/>
        </w:rPr>
        <w:t xml:space="preserve"> &lt;&lt; קריאה &gt;&gt;</w:t>
      </w:r>
      <w:r>
        <w:rPr>
          <w:rtl/>
        </w:rPr>
        <w:t xml:space="preserve"> </w:t>
      </w:r>
      <w:bookmarkEnd w:id="11399"/>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הוא עוד שנייה נרדם, רם. </w:t>
      </w:r>
    </w:p>
    <w:p w:rsidR="00596F43" w:rsidRDefault="00596F43" w:rsidP="003B5F05">
      <w:pPr>
        <w:rPr>
          <w:rtl/>
          <w:lang w:eastAsia="he-IL"/>
        </w:rPr>
      </w:pPr>
    </w:p>
    <w:p w:rsidR="00596F43" w:rsidRDefault="00596F43" w:rsidP="003B5F05">
      <w:pPr>
        <w:pStyle w:val="-"/>
        <w:keepNext/>
        <w:rPr>
          <w:rtl/>
        </w:rPr>
      </w:pPr>
      <w:r w:rsidRPr="00D52FAB">
        <w:rPr>
          <w:rStyle w:val="TagStyle"/>
          <w:rtl/>
        </w:rPr>
        <w:t xml:space="preserve">&lt;&lt; דובר_המשך &gt;&gt; </w:t>
      </w:r>
      <w:r>
        <w:rPr>
          <w:rtl/>
        </w:rPr>
        <w:t>שלמה קרעי (הליכוד):</w:t>
      </w:r>
      <w:r w:rsidRPr="00D52FAB">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400" w:name="_ETM_Q68_270895"/>
      <w:bookmarkEnd w:id="11400"/>
      <w:r>
        <w:rPr>
          <w:rFonts w:hint="cs"/>
          <w:rtl/>
          <w:lang w:eastAsia="he-IL"/>
        </w:rPr>
        <w:t>טוב, רם,</w:t>
      </w:r>
      <w:bookmarkStart w:id="11401" w:name="_ETM_Q68_275280"/>
      <w:bookmarkEnd w:id="11401"/>
      <w:r>
        <w:rPr>
          <w:rFonts w:hint="cs"/>
          <w:rtl/>
          <w:lang w:eastAsia="he-IL"/>
        </w:rPr>
        <w:t xml:space="preserve"> יש פה מישהי שיורדת עליך. לא נעים לי, אבל מלכה כותבת: דיווח ממליאת הכנסת: רם בן ברק מפריע לקרעי בנאום שלו על ידי אמירות לא ענייניות. רם, אל תפריע, תן לנו לשמוע את קרעי. יישר כוח, שלמה היקר. </w:t>
      </w:r>
    </w:p>
    <w:p w:rsidR="00596F43" w:rsidRDefault="00596F43" w:rsidP="003B5F05">
      <w:pPr>
        <w:rPr>
          <w:rtl/>
          <w:lang w:eastAsia="he-IL"/>
        </w:rPr>
      </w:pPr>
      <w:bookmarkStart w:id="11402" w:name="_ETM_Q68_291526"/>
      <w:bookmarkStart w:id="11403" w:name="_ETM_Q68_291641"/>
      <w:bookmarkEnd w:id="11402"/>
      <w:bookmarkEnd w:id="11403"/>
    </w:p>
    <w:p w:rsidR="00596F43" w:rsidRDefault="00596F43" w:rsidP="003B5F05">
      <w:pPr>
        <w:pStyle w:val="af5"/>
        <w:keepNext/>
        <w:rPr>
          <w:rtl/>
        </w:rPr>
      </w:pPr>
      <w:bookmarkStart w:id="11404" w:name="ET_interruption_5794_13"/>
      <w:r w:rsidRPr="00D52FAB">
        <w:rPr>
          <w:rStyle w:val="TagStyle"/>
          <w:rtl/>
        </w:rPr>
        <w:t xml:space="preserve"> &lt;&lt; קריאה &gt;&gt; </w:t>
      </w:r>
      <w:r>
        <w:rPr>
          <w:rtl/>
        </w:rPr>
        <w:t>עידית סילמן (ימינה):</w:t>
      </w:r>
      <w:r w:rsidRPr="00D52FAB">
        <w:rPr>
          <w:rStyle w:val="TagStyle"/>
          <w:rtl/>
        </w:rPr>
        <w:t xml:space="preserve"> &lt;&lt; קריאה &gt;&gt;</w:t>
      </w:r>
      <w:r>
        <w:rPr>
          <w:rtl/>
        </w:rPr>
        <w:t xml:space="preserve"> </w:t>
      </w:r>
      <w:bookmarkEnd w:id="11404"/>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סימן שצופים, זה יפה. </w:t>
      </w:r>
    </w:p>
    <w:p w:rsidR="00596F43" w:rsidRDefault="00596F43" w:rsidP="003B5F05">
      <w:pPr>
        <w:rPr>
          <w:rtl/>
          <w:lang w:eastAsia="he-IL"/>
        </w:rPr>
      </w:pPr>
      <w:bookmarkStart w:id="11405" w:name="_ETM_Q68_293275"/>
      <w:bookmarkStart w:id="11406" w:name="_ETM_Q68_293402"/>
      <w:bookmarkEnd w:id="11405"/>
      <w:bookmarkEnd w:id="11406"/>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תגיד לכל הצופים שבראש ובראשונה אנחנו חברים טובים. אחר כך אנחנו מתווכחים. </w:t>
      </w:r>
      <w:bookmarkStart w:id="11407" w:name="_ETM_Q68_309453"/>
      <w:bookmarkEnd w:id="11407"/>
    </w:p>
    <w:p w:rsidR="00596F43" w:rsidRDefault="00596F43" w:rsidP="003B5F05">
      <w:pPr>
        <w:rPr>
          <w:rtl/>
          <w:lang w:eastAsia="he-IL"/>
        </w:rPr>
      </w:pPr>
      <w:bookmarkStart w:id="11408" w:name="_ETM_Q68_309590"/>
      <w:bookmarkEnd w:id="11408"/>
    </w:p>
    <w:p w:rsidR="00596F43" w:rsidRDefault="00596F43" w:rsidP="003B5F05">
      <w:pPr>
        <w:pStyle w:val="-"/>
        <w:keepNext/>
        <w:rPr>
          <w:rtl/>
        </w:rPr>
      </w:pPr>
      <w:r w:rsidRPr="00A33889">
        <w:rPr>
          <w:rStyle w:val="TagStyle"/>
          <w:rtl/>
        </w:rPr>
        <w:t xml:space="preserve"> &lt;&lt; דובר_המשך &gt;&gt; </w:t>
      </w:r>
      <w:r>
        <w:rPr>
          <w:rtl/>
        </w:rPr>
        <w:t>שלמה קרעי (הליכוד):</w:t>
      </w:r>
      <w:r w:rsidRPr="00A33889">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6C4024">
      <w:pPr>
        <w:rPr>
          <w:rtl/>
          <w:lang w:eastAsia="he-IL"/>
        </w:rPr>
      </w:pPr>
      <w:bookmarkStart w:id="11409" w:name="_ETM_Q68_312631"/>
      <w:bookmarkEnd w:id="11409"/>
      <w:r>
        <w:rPr>
          <w:rFonts w:hint="cs"/>
          <w:rtl/>
          <w:lang w:eastAsia="he-IL"/>
        </w:rPr>
        <w:t>י</w:t>
      </w:r>
      <w:bookmarkStart w:id="11410" w:name="_ETM_Q68_312893"/>
      <w:bookmarkEnd w:id="11410"/>
      <w:r>
        <w:rPr>
          <w:rFonts w:hint="cs"/>
          <w:rtl/>
          <w:lang w:eastAsia="he-IL"/>
        </w:rPr>
        <w:t xml:space="preserve">ש כאן </w:t>
      </w:r>
      <w:bookmarkStart w:id="11411" w:name="_ETM_Q68_310894"/>
      <w:bookmarkEnd w:id="11411"/>
      <w:r>
        <w:rPr>
          <w:rFonts w:hint="cs"/>
          <w:rtl/>
          <w:lang w:eastAsia="he-IL"/>
        </w:rPr>
        <w:t xml:space="preserve">פרסום </w:t>
      </w:r>
      <w:proofErr w:type="spellStart"/>
      <w:r>
        <w:rPr>
          <w:rFonts w:hint="cs"/>
          <w:rtl/>
          <w:lang w:eastAsia="he-IL"/>
        </w:rPr>
        <w:t>בהארץ</w:t>
      </w:r>
      <w:proofErr w:type="spellEnd"/>
      <w:r>
        <w:rPr>
          <w:rFonts w:hint="cs"/>
          <w:rtl/>
          <w:lang w:eastAsia="he-IL"/>
        </w:rPr>
        <w:t xml:space="preserve"> מהיום, של </w:t>
      </w:r>
      <w:proofErr w:type="spellStart"/>
      <w:r>
        <w:rPr>
          <w:rFonts w:hint="cs"/>
          <w:rtl/>
          <w:lang w:eastAsia="he-IL"/>
        </w:rPr>
        <w:t>ג'וש</w:t>
      </w:r>
      <w:proofErr w:type="spellEnd"/>
      <w:r>
        <w:rPr>
          <w:rFonts w:hint="cs"/>
          <w:rtl/>
          <w:lang w:eastAsia="he-IL"/>
        </w:rPr>
        <w:t xml:space="preserve"> בריינר: ניגוד עניינים מובהק </w:t>
      </w:r>
      <w:r>
        <w:rPr>
          <w:rtl/>
          <w:lang w:eastAsia="he-IL"/>
        </w:rPr>
        <w:t>–</w:t>
      </w:r>
      <w:r>
        <w:rPr>
          <w:rFonts w:hint="cs"/>
          <w:rtl/>
          <w:lang w:eastAsia="he-IL"/>
        </w:rPr>
        <w:t xml:space="preserve"> אדוני שר המשפטים, אולי כדאי שתקשיב, נשמע שזה נוגע למסגרת תפקידך. ניגוד עניינים מובהק </w:t>
      </w:r>
      <w:r>
        <w:rPr>
          <w:rtl/>
          <w:lang w:eastAsia="he-IL"/>
        </w:rPr>
        <w:t>–</w:t>
      </w:r>
      <w:r>
        <w:rPr>
          <w:rFonts w:hint="cs"/>
          <w:rtl/>
          <w:lang w:eastAsia="he-IL"/>
        </w:rPr>
        <w:t xml:space="preserve"> ראש</w:t>
      </w:r>
      <w:bookmarkStart w:id="11412" w:name="_ETM_Q68_326450"/>
      <w:bookmarkEnd w:id="11412"/>
      <w:r>
        <w:rPr>
          <w:rFonts w:hint="cs"/>
          <w:rtl/>
          <w:lang w:eastAsia="he-IL"/>
        </w:rPr>
        <w:t xml:space="preserve"> מח"ש קרן בר</w:t>
      </w:r>
      <w:r w:rsidR="006C4024">
        <w:rPr>
          <w:rFonts w:hint="cs"/>
          <w:rtl/>
          <w:lang w:eastAsia="he-IL"/>
        </w:rPr>
        <w:t>-</w:t>
      </w:r>
      <w:r>
        <w:rPr>
          <w:rFonts w:hint="cs"/>
          <w:rtl/>
          <w:lang w:eastAsia="he-IL"/>
        </w:rPr>
        <w:t xml:space="preserve">מנחם פנתה לבכירים במשטרה על מנת לקדם קצין שמקורב אליה. "צריך לעזור לו", אמרה באחת הפניות. זה אותו קצין, אגב, שביטל לעצמו דוח </w:t>
      </w:r>
      <w:bookmarkStart w:id="11413" w:name="_ETM_Q68_343666"/>
      <w:bookmarkEnd w:id="11413"/>
      <w:r>
        <w:rPr>
          <w:rFonts w:hint="cs"/>
          <w:rtl/>
          <w:lang w:eastAsia="he-IL"/>
        </w:rPr>
        <w:t xml:space="preserve">תנועה. מח"ש בתגובה: אין פגם בחוות דעת חיובית בעל פה </w:t>
      </w:r>
      <w:r>
        <w:rPr>
          <w:rtl/>
          <w:lang w:eastAsia="he-IL"/>
        </w:rPr>
        <w:t>–</w:t>
      </w:r>
      <w:r>
        <w:rPr>
          <w:rFonts w:hint="cs"/>
          <w:rtl/>
          <w:lang w:eastAsia="he-IL"/>
        </w:rPr>
        <w:t xml:space="preserve"> גם</w:t>
      </w:r>
      <w:bookmarkStart w:id="11414" w:name="_ETM_Q68_351284"/>
      <w:bookmarkEnd w:id="11414"/>
      <w:r>
        <w:rPr>
          <w:rFonts w:hint="cs"/>
          <w:rtl/>
          <w:lang w:eastAsia="he-IL"/>
        </w:rPr>
        <w:t xml:space="preserve"> אתה נדהם, רם בן ברק </w:t>
      </w:r>
      <w:r>
        <w:rPr>
          <w:rtl/>
          <w:lang w:eastAsia="he-IL"/>
        </w:rPr>
        <w:t>–</w:t>
      </w:r>
      <w:r>
        <w:rPr>
          <w:rFonts w:hint="cs"/>
          <w:rtl/>
          <w:lang w:eastAsia="he-IL"/>
        </w:rPr>
        <w:t xml:space="preserve"> אין פגם בחוות דעת חיובית בעל פה של ראש מח"ש, זאת שכל המשטרה רועדת ממנה</w:t>
      </w:r>
      <w:r w:rsidR="006C4024">
        <w:rPr>
          <w:rFonts w:hint="cs"/>
          <w:rtl/>
          <w:lang w:eastAsia="he-IL"/>
        </w:rPr>
        <w:t>,</w:t>
      </w:r>
      <w:r>
        <w:rPr>
          <w:rFonts w:hint="cs"/>
          <w:rtl/>
          <w:lang w:eastAsia="he-IL"/>
        </w:rPr>
        <w:t xml:space="preserve"> כי </w:t>
      </w:r>
      <w:bookmarkStart w:id="11415" w:name="_ETM_Q68_360486"/>
      <w:bookmarkEnd w:id="11415"/>
      <w:r>
        <w:rPr>
          <w:rFonts w:hint="cs"/>
          <w:rtl/>
          <w:lang w:eastAsia="he-IL"/>
        </w:rPr>
        <w:t xml:space="preserve">אם הם לא ישמעו בקול חוות הדעת החיובית בעל פה, משהו יקרה להם, איזו חקירה באזהרה באישון לילה. </w:t>
      </w:r>
    </w:p>
    <w:p w:rsidR="00596F43" w:rsidRDefault="00596F43" w:rsidP="003B5F05">
      <w:pPr>
        <w:rPr>
          <w:rtl/>
          <w:lang w:eastAsia="he-IL"/>
        </w:rPr>
      </w:pPr>
      <w:bookmarkStart w:id="11416" w:name="_ETM_Q68_379677"/>
      <w:bookmarkStart w:id="11417" w:name="_ETM_Q68_379804"/>
      <w:bookmarkEnd w:id="11416"/>
      <w:bookmarkEnd w:id="11417"/>
    </w:p>
    <w:p w:rsidR="00596F43" w:rsidRDefault="00596F43" w:rsidP="006C4024">
      <w:pPr>
        <w:rPr>
          <w:rtl/>
          <w:lang w:eastAsia="he-IL"/>
        </w:rPr>
      </w:pPr>
      <w:bookmarkStart w:id="11418" w:name="_ETM_Q68_379861"/>
      <w:bookmarkStart w:id="11419" w:name="_ETM_Q68_379988"/>
      <w:bookmarkEnd w:id="11418"/>
      <w:bookmarkEnd w:id="11419"/>
      <w:r>
        <w:rPr>
          <w:rFonts w:hint="cs"/>
          <w:rtl/>
          <w:lang w:eastAsia="he-IL"/>
        </w:rPr>
        <w:t>אדוני שר המשפטים, אני מניח שלא תרצה להשיב כרגע, אבל אני מאוד מקווה</w:t>
      </w:r>
      <w:bookmarkStart w:id="11420" w:name="_ETM_Q68_385567"/>
      <w:bookmarkEnd w:id="11420"/>
      <w:r>
        <w:rPr>
          <w:rFonts w:hint="cs"/>
          <w:rtl/>
          <w:lang w:eastAsia="he-IL"/>
        </w:rPr>
        <w:t xml:space="preserve"> שאתה לא מזלזל במידע הזה ושאתה תבדוק אותו </w:t>
      </w:r>
      <w:bookmarkStart w:id="11421" w:name="_ETM_Q68_387943"/>
      <w:bookmarkEnd w:id="11421"/>
      <w:r>
        <w:rPr>
          <w:rFonts w:hint="cs"/>
          <w:rtl/>
          <w:lang w:eastAsia="he-IL"/>
        </w:rPr>
        <w:t>לעומק. לא יכול להיות שהשחיתות תגיע עד לרמה כזאת שבתגובה שלהם הם גם לא מכחישים את זה. "אין</w:t>
      </w:r>
      <w:bookmarkStart w:id="11422" w:name="_ETM_Q68_402383"/>
      <w:bookmarkEnd w:id="11422"/>
      <w:r>
        <w:rPr>
          <w:rFonts w:hint="cs"/>
          <w:rtl/>
          <w:lang w:eastAsia="he-IL"/>
        </w:rPr>
        <w:t xml:space="preserve"> פגם בחוות דעת חיובית בעל פה", ככה אומרת פקידה במשרד שאתה אמון עליו, כשהיא מנסה לדחוף מישהו במשטרה </w:t>
      </w:r>
      <w:r w:rsidR="006C4024">
        <w:rPr>
          <w:rFonts w:hint="cs"/>
          <w:rtl/>
          <w:lang w:eastAsia="he-IL"/>
        </w:rPr>
        <w:t>ו</w:t>
      </w:r>
      <w:r>
        <w:rPr>
          <w:rFonts w:hint="cs"/>
          <w:rtl/>
          <w:lang w:eastAsia="he-IL"/>
        </w:rPr>
        <w:t>היא חוקרת את המשטרה. אותה קרן בר</w:t>
      </w:r>
      <w:r w:rsidR="006C4024">
        <w:rPr>
          <w:rFonts w:hint="cs"/>
          <w:rtl/>
          <w:lang w:eastAsia="he-IL"/>
        </w:rPr>
        <w:t>-</w:t>
      </w:r>
      <w:r>
        <w:rPr>
          <w:rFonts w:hint="cs"/>
          <w:rtl/>
          <w:lang w:eastAsia="he-IL"/>
        </w:rPr>
        <w:t xml:space="preserve">מנחם, שלא </w:t>
      </w:r>
      <w:bookmarkStart w:id="11423" w:name="_ETM_Q68_423312"/>
      <w:bookmarkEnd w:id="11423"/>
      <w:r>
        <w:rPr>
          <w:rFonts w:hint="cs"/>
          <w:rtl/>
          <w:lang w:eastAsia="he-IL"/>
        </w:rPr>
        <w:t xml:space="preserve">מזמן חקרה שני לוחמי מג"ב גיבורים </w:t>
      </w:r>
      <w:r>
        <w:rPr>
          <w:rtl/>
          <w:lang w:eastAsia="he-IL"/>
        </w:rPr>
        <w:t>–</w:t>
      </w:r>
      <w:r>
        <w:rPr>
          <w:rFonts w:hint="cs"/>
          <w:rtl/>
          <w:lang w:eastAsia="he-IL"/>
        </w:rPr>
        <w:t xml:space="preserve"> חקרה אותם באזהרה, לא חיכתה</w:t>
      </w:r>
      <w:bookmarkStart w:id="11424" w:name="_ETM_Q68_432768"/>
      <w:bookmarkEnd w:id="11424"/>
      <w:r>
        <w:rPr>
          <w:rFonts w:hint="cs"/>
          <w:rtl/>
          <w:lang w:eastAsia="he-IL"/>
        </w:rPr>
        <w:t xml:space="preserve"> הרבה, זימנה אותם לחקירה באזהרה, והיא גם זו שאחראית על זה שהרבה מהחוקרים של מח"ש התפטרו. אז אותה</w:t>
      </w:r>
      <w:bookmarkStart w:id="11425" w:name="_ETM_Q68_438737"/>
      <w:bookmarkEnd w:id="11425"/>
      <w:r>
        <w:rPr>
          <w:rFonts w:hint="cs"/>
          <w:rtl/>
          <w:lang w:eastAsia="he-IL"/>
        </w:rPr>
        <w:t xml:space="preserve"> אחת עכשיו מנסה לקדם את המקורבים שלה בתוך המשטרה עם חוות דעת חיובית בעל פה.</w:t>
      </w:r>
      <w:bookmarkStart w:id="11426" w:name="_ETM_Q68_452430"/>
      <w:bookmarkEnd w:id="11426"/>
    </w:p>
    <w:p w:rsidR="00596F43" w:rsidRDefault="00596F43" w:rsidP="003B5F05">
      <w:pPr>
        <w:rPr>
          <w:rtl/>
          <w:lang w:eastAsia="he-IL"/>
        </w:rPr>
      </w:pPr>
      <w:bookmarkStart w:id="11427" w:name="_ETM_Q68_452576"/>
      <w:bookmarkStart w:id="11428" w:name="_ETM_Q68_452599"/>
      <w:bookmarkEnd w:id="11427"/>
      <w:bookmarkEnd w:id="11428"/>
    </w:p>
    <w:p w:rsidR="00596F43" w:rsidRDefault="00596F43" w:rsidP="006C4024">
      <w:pPr>
        <w:rPr>
          <w:rtl/>
          <w:lang w:eastAsia="he-IL"/>
        </w:rPr>
      </w:pPr>
      <w:bookmarkStart w:id="11429" w:name="_ETM_Q68_452674"/>
      <w:bookmarkEnd w:id="11429"/>
      <w:r>
        <w:rPr>
          <w:rFonts w:hint="cs"/>
          <w:rtl/>
          <w:lang w:eastAsia="he-IL"/>
        </w:rPr>
        <w:t>עידית סילמן, שאלה אחרונה מהקהל</w:t>
      </w:r>
      <w:bookmarkStart w:id="11430" w:name="_ETM_Q68_451731"/>
      <w:bookmarkEnd w:id="11430"/>
      <w:r>
        <w:rPr>
          <w:rFonts w:hint="cs"/>
          <w:rtl/>
          <w:lang w:eastAsia="he-IL"/>
        </w:rPr>
        <w:t xml:space="preserve"> עכשיו מופנית אלייך: משה לוי שואל: קרעי, אתה מוכן לשאול את עידית סילמן</w:t>
      </w:r>
      <w:r w:rsidR="006C4024">
        <w:rPr>
          <w:rFonts w:hint="cs"/>
          <w:rtl/>
          <w:lang w:eastAsia="he-IL"/>
        </w:rPr>
        <w:t>,</w:t>
      </w:r>
      <w:r>
        <w:rPr>
          <w:rFonts w:hint="cs"/>
          <w:rtl/>
          <w:lang w:eastAsia="he-IL"/>
        </w:rPr>
        <w:t xml:space="preserve"> כל העם מחכה לדעת: האם נתפס התוקף שלה? תודה. </w:t>
      </w:r>
    </w:p>
    <w:p w:rsidR="00596F43" w:rsidRDefault="00596F43" w:rsidP="003B5F05">
      <w:pPr>
        <w:rPr>
          <w:rtl/>
          <w:lang w:eastAsia="he-IL"/>
        </w:rPr>
      </w:pPr>
      <w:bookmarkStart w:id="11431" w:name="_ETM_Q68_471533"/>
      <w:bookmarkStart w:id="11432" w:name="_ETM_Q68_471650"/>
      <w:bookmarkStart w:id="11433" w:name="_ETM_Q68_472149"/>
      <w:bookmarkEnd w:id="11431"/>
      <w:bookmarkEnd w:id="11432"/>
      <w:bookmarkEnd w:id="11433"/>
    </w:p>
    <w:p w:rsidR="00573710" w:rsidRDefault="00573710" w:rsidP="00573710">
      <w:pPr>
        <w:pStyle w:val="af5"/>
        <w:rPr>
          <w:rtl/>
        </w:rPr>
      </w:pPr>
      <w:bookmarkStart w:id="11434" w:name="_ETM_Q68_472281"/>
      <w:bookmarkEnd w:id="11434"/>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קרעי, היית צריך להגיד לו מייד שלא יבלבל את המוח. </w:t>
      </w:r>
    </w:p>
    <w:p w:rsidR="00596F43" w:rsidRDefault="00596F43" w:rsidP="003B5F05">
      <w:pPr>
        <w:rPr>
          <w:rtl/>
          <w:lang w:eastAsia="he-IL"/>
        </w:rPr>
      </w:pPr>
    </w:p>
    <w:p w:rsidR="00596F43" w:rsidRDefault="00596F43" w:rsidP="003B5F05">
      <w:pPr>
        <w:pStyle w:val="af5"/>
        <w:keepNext/>
        <w:rPr>
          <w:rtl/>
        </w:rPr>
      </w:pPr>
      <w:bookmarkStart w:id="11435" w:name="ET_interruption_5794_17"/>
      <w:r w:rsidRPr="00427CCA">
        <w:rPr>
          <w:rStyle w:val="TagStyle"/>
          <w:rtl/>
        </w:rPr>
        <w:t xml:space="preserve">&lt;&lt; קריאה &gt;&gt; </w:t>
      </w:r>
      <w:r>
        <w:rPr>
          <w:rtl/>
        </w:rPr>
        <w:t>עידית סילמן (ימינה):</w:t>
      </w:r>
      <w:r w:rsidRPr="00427CCA">
        <w:rPr>
          <w:rStyle w:val="TagStyle"/>
          <w:rtl/>
        </w:rPr>
        <w:t xml:space="preserve"> &lt;&lt; קריאה &gt;&gt;</w:t>
      </w:r>
      <w:r>
        <w:rPr>
          <w:rtl/>
        </w:rPr>
        <w:t xml:space="preserve"> </w:t>
      </w:r>
      <w:bookmarkEnd w:id="11435"/>
    </w:p>
    <w:p w:rsidR="00596F43" w:rsidRDefault="00596F43" w:rsidP="001016EB">
      <w:pPr>
        <w:rPr>
          <w:rtl/>
          <w:lang w:eastAsia="he-IL"/>
        </w:rPr>
      </w:pPr>
    </w:p>
    <w:p w:rsidR="00596F43" w:rsidRDefault="00596F43" w:rsidP="003B5F05">
      <w:pPr>
        <w:rPr>
          <w:rtl/>
          <w:lang w:eastAsia="he-IL"/>
        </w:rPr>
      </w:pPr>
      <w:r>
        <w:rPr>
          <w:rFonts w:hint="cs"/>
          <w:rtl/>
          <w:lang w:eastAsia="he-IL"/>
        </w:rPr>
        <w:t>כן, בדיוק.</w:t>
      </w:r>
      <w:bookmarkStart w:id="11436" w:name="_ETM_Q68_476733"/>
      <w:bookmarkEnd w:id="11436"/>
    </w:p>
    <w:p w:rsidR="00596F43" w:rsidRDefault="00596F43" w:rsidP="003B5F05">
      <w:pPr>
        <w:rPr>
          <w:rtl/>
          <w:lang w:eastAsia="he-IL"/>
        </w:rPr>
      </w:pPr>
      <w:bookmarkStart w:id="11437" w:name="_ETM_Q68_476855"/>
      <w:bookmarkStart w:id="11438" w:name="_ETM_Q68_476919"/>
      <w:bookmarkStart w:id="11439" w:name="_ETM_Q68_476991"/>
      <w:bookmarkEnd w:id="11437"/>
      <w:bookmarkEnd w:id="11438"/>
      <w:bookmarkEnd w:id="11439"/>
    </w:p>
    <w:p w:rsidR="00573710" w:rsidRDefault="00573710" w:rsidP="00573710">
      <w:pPr>
        <w:pStyle w:val="af5"/>
        <w:rPr>
          <w:rtl/>
        </w:rPr>
      </w:pPr>
      <w:r w:rsidRPr="00C2425E">
        <w:rPr>
          <w:rStyle w:val="TagStyle"/>
          <w:rtl/>
        </w:rPr>
        <w:t>&lt;&lt; קריאה &gt;&gt;</w:t>
      </w:r>
      <w:r w:rsidRPr="00C95FCC">
        <w:rPr>
          <w:rStyle w:val="TagStyle"/>
          <w:rtl/>
        </w:rPr>
        <w:t xml:space="preserve"> </w:t>
      </w:r>
      <w:r>
        <w:rPr>
          <w:rtl/>
        </w:rPr>
        <w:t>רם בן ברק (י</w:t>
      </w:r>
      <w:r>
        <w:rPr>
          <w:rFonts w:hint="cs"/>
          <w:rtl/>
        </w:rPr>
        <w:t>ו"ר ועדת החוץ והביטחון</w:t>
      </w:r>
      <w:r>
        <w:rPr>
          <w:rtl/>
        </w:rPr>
        <w:t>):</w:t>
      </w:r>
      <w:r w:rsidRPr="00C95FCC">
        <w:rPr>
          <w:rStyle w:val="TagStyle"/>
          <w:rtl/>
        </w:rPr>
        <w:t xml:space="preserve"> </w:t>
      </w:r>
      <w:r w:rsidRPr="00C2425E">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לו אתה אומר שלא יבלבל את המוח? תגיד לעידית שלא</w:t>
      </w:r>
      <w:bookmarkStart w:id="11440" w:name="_ETM_Q68_480971"/>
      <w:bookmarkEnd w:id="11440"/>
      <w:r>
        <w:rPr>
          <w:rFonts w:hint="cs"/>
          <w:rtl/>
          <w:lang w:eastAsia="he-IL"/>
        </w:rPr>
        <w:t xml:space="preserve"> תבלבל את המוח.</w:t>
      </w:r>
    </w:p>
    <w:p w:rsidR="00596F43" w:rsidRDefault="00596F43" w:rsidP="003B5F05">
      <w:pPr>
        <w:rPr>
          <w:rtl/>
          <w:lang w:eastAsia="he-IL"/>
        </w:rPr>
      </w:pPr>
    </w:p>
    <w:p w:rsidR="00596F43" w:rsidRDefault="00596F43" w:rsidP="003B5F05">
      <w:pPr>
        <w:pStyle w:val="af5"/>
        <w:keepNext/>
        <w:rPr>
          <w:rtl/>
        </w:rPr>
      </w:pPr>
      <w:bookmarkStart w:id="11441" w:name="ET_interruption_5794_19"/>
      <w:r w:rsidRPr="00427CCA">
        <w:rPr>
          <w:rStyle w:val="TagStyle"/>
          <w:rtl/>
        </w:rPr>
        <w:t xml:space="preserve"> &lt;&lt; קריאה &gt;&gt; </w:t>
      </w:r>
      <w:r>
        <w:rPr>
          <w:rtl/>
        </w:rPr>
        <w:t>עידית סילמן (ימינה):</w:t>
      </w:r>
      <w:r w:rsidRPr="00427CCA">
        <w:rPr>
          <w:rStyle w:val="TagStyle"/>
          <w:rtl/>
        </w:rPr>
        <w:t xml:space="preserve"> &lt;&lt; קריאה &gt;&gt;</w:t>
      </w:r>
      <w:r>
        <w:rPr>
          <w:rtl/>
        </w:rPr>
        <w:t xml:space="preserve"> </w:t>
      </w:r>
      <w:bookmarkEnd w:id="11441"/>
    </w:p>
    <w:p w:rsidR="00596F43" w:rsidRDefault="00596F43" w:rsidP="001016EB">
      <w:pPr>
        <w:rPr>
          <w:rtl/>
          <w:lang w:eastAsia="he-IL"/>
        </w:rPr>
      </w:pPr>
    </w:p>
    <w:p w:rsidR="00596F43" w:rsidRDefault="00596F43" w:rsidP="003B5F05">
      <w:pPr>
        <w:rPr>
          <w:rtl/>
          <w:lang w:eastAsia="he-IL"/>
        </w:rPr>
      </w:pPr>
      <w:r>
        <w:rPr>
          <w:rFonts w:hint="cs"/>
          <w:rtl/>
          <w:lang w:eastAsia="he-IL"/>
        </w:rPr>
        <w:t>קרעי, אתה עומד פה כבר שעה וחצי ומבלבל</w:t>
      </w:r>
      <w:bookmarkStart w:id="11442" w:name="_ETM_Q68_479900"/>
      <w:bookmarkEnd w:id="11442"/>
      <w:r>
        <w:rPr>
          <w:rFonts w:hint="cs"/>
          <w:rtl/>
          <w:lang w:eastAsia="he-IL"/>
        </w:rPr>
        <w:t xml:space="preserve"> את המוח, אז מה, אנחנו לא אומרים</w:t>
      </w:r>
      <w:bookmarkStart w:id="11443" w:name="_ETM_Q68_484710"/>
      <w:bookmarkEnd w:id="11443"/>
      <w:r>
        <w:rPr>
          <w:rFonts w:hint="cs"/>
          <w:rtl/>
          <w:lang w:eastAsia="he-IL"/>
        </w:rPr>
        <w:t xml:space="preserve"> לך את זה. </w:t>
      </w:r>
      <w:bookmarkStart w:id="11444" w:name="_ETM_Q68_487070"/>
      <w:bookmarkEnd w:id="11444"/>
    </w:p>
    <w:p w:rsidR="00596F43" w:rsidRDefault="00596F43" w:rsidP="003B5F05">
      <w:pPr>
        <w:rPr>
          <w:rtl/>
          <w:lang w:eastAsia="he-IL"/>
        </w:rPr>
      </w:pPr>
      <w:bookmarkStart w:id="11445" w:name="_ETM_Q68_487249"/>
      <w:bookmarkEnd w:id="11445"/>
    </w:p>
    <w:p w:rsidR="00E63DD4" w:rsidRDefault="00E63DD4" w:rsidP="00E63DD4">
      <w:pPr>
        <w:pStyle w:val="-"/>
        <w:keepNext/>
        <w:rPr>
          <w:rtl/>
        </w:rPr>
      </w:pPr>
      <w:r w:rsidRPr="00E411D0">
        <w:rPr>
          <w:rStyle w:val="TagStyle"/>
          <w:rtl/>
        </w:rPr>
        <w:t xml:space="preserve">&lt;&lt; דובר_המשך &gt;&gt; </w:t>
      </w:r>
      <w:r>
        <w:rPr>
          <w:rtl/>
        </w:rPr>
        <w:t>שלמה קרעי (הליכוד):</w:t>
      </w:r>
      <w:r w:rsidRPr="00E411D0">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עידית, אני מאוד שמח שאת יושבת כאן, אבל את לא חייבת. </w:t>
      </w:r>
      <w:bookmarkStart w:id="11446" w:name="_ETM_Q68_491688"/>
      <w:bookmarkEnd w:id="11446"/>
    </w:p>
    <w:p w:rsidR="00596F43" w:rsidRDefault="00596F43" w:rsidP="003B5F05">
      <w:pPr>
        <w:rPr>
          <w:rtl/>
          <w:lang w:eastAsia="he-IL"/>
        </w:rPr>
      </w:pPr>
    </w:p>
    <w:p w:rsidR="00596F43" w:rsidRDefault="00596F43" w:rsidP="003B5F05">
      <w:pPr>
        <w:pStyle w:val="af5"/>
        <w:keepNext/>
        <w:rPr>
          <w:rtl/>
        </w:rPr>
      </w:pPr>
      <w:bookmarkStart w:id="11447" w:name="ET_interruption_5794_21"/>
      <w:r w:rsidRPr="00E411D0">
        <w:rPr>
          <w:rStyle w:val="TagStyle"/>
          <w:rtl/>
        </w:rPr>
        <w:t xml:space="preserve">&lt;&lt; קריאה &gt;&gt; </w:t>
      </w:r>
      <w:r>
        <w:rPr>
          <w:rtl/>
        </w:rPr>
        <w:t>עידית סילמן (ימינה):</w:t>
      </w:r>
      <w:r w:rsidRPr="00E411D0">
        <w:rPr>
          <w:rStyle w:val="TagStyle"/>
          <w:rtl/>
        </w:rPr>
        <w:t xml:space="preserve"> &lt;&lt; קריאה &gt;&gt;</w:t>
      </w:r>
      <w:r>
        <w:rPr>
          <w:rtl/>
        </w:rPr>
        <w:t xml:space="preserve"> </w:t>
      </w:r>
      <w:bookmarkEnd w:id="11447"/>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גם אתה לא חייב. אנחנו כאן כי אנחנו נבחרי ציבור, אנחנו רוצים. </w:t>
      </w:r>
      <w:bookmarkStart w:id="11448" w:name="_ETM_Q68_494194"/>
      <w:bookmarkEnd w:id="11448"/>
    </w:p>
    <w:p w:rsidR="00596F43" w:rsidRDefault="00596F43" w:rsidP="003B5F05">
      <w:pPr>
        <w:ind w:firstLine="0"/>
        <w:rPr>
          <w:rtl/>
          <w:lang w:eastAsia="he-IL"/>
        </w:rPr>
      </w:pPr>
      <w:bookmarkStart w:id="11449" w:name="_ETM_Q68_494332"/>
      <w:bookmarkStart w:id="11450" w:name="_ETM_Q68_494369"/>
      <w:bookmarkStart w:id="11451" w:name="_ETM_Q68_494457"/>
      <w:bookmarkEnd w:id="11449"/>
      <w:bookmarkEnd w:id="11450"/>
      <w:bookmarkEnd w:id="11451"/>
    </w:p>
    <w:p w:rsidR="00596F43" w:rsidRDefault="00596F43" w:rsidP="003B5F05">
      <w:pPr>
        <w:pStyle w:val="-"/>
        <w:keepNext/>
        <w:rPr>
          <w:rtl/>
        </w:rPr>
      </w:pPr>
      <w:r w:rsidRPr="00E411D0">
        <w:rPr>
          <w:rStyle w:val="TagStyle"/>
          <w:rtl/>
        </w:rPr>
        <w:t xml:space="preserve"> &lt;&lt; דובר_המשך &gt;&gt; </w:t>
      </w:r>
      <w:r>
        <w:rPr>
          <w:rtl/>
        </w:rPr>
        <w:t>שלמה קרעי (הליכוד):</w:t>
      </w:r>
      <w:r w:rsidRPr="00E411D0">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אז תעני לציבור, הציבור שואל שאלה. כן או לא, תשובה פשוטה,</w:t>
      </w:r>
      <w:bookmarkStart w:id="11452" w:name="_ETM_Q68_495249"/>
      <w:bookmarkEnd w:id="11452"/>
      <w:r>
        <w:rPr>
          <w:rFonts w:hint="cs"/>
          <w:rtl/>
          <w:lang w:eastAsia="he-IL"/>
        </w:rPr>
        <w:t xml:space="preserve"> לא ביקשתי להאריך.</w:t>
      </w:r>
      <w:bookmarkStart w:id="11453" w:name="_ETM_Q68_499288"/>
      <w:bookmarkEnd w:id="11453"/>
    </w:p>
    <w:p w:rsidR="00596F43" w:rsidRDefault="00596F43" w:rsidP="003B5F05">
      <w:pPr>
        <w:rPr>
          <w:rtl/>
          <w:lang w:eastAsia="he-IL"/>
        </w:rPr>
      </w:pPr>
      <w:bookmarkStart w:id="11454" w:name="_ETM_Q68_499440"/>
      <w:bookmarkEnd w:id="11454"/>
    </w:p>
    <w:p w:rsidR="00596F43" w:rsidRDefault="00596F43" w:rsidP="003B5F05">
      <w:pPr>
        <w:pStyle w:val="af5"/>
        <w:keepNext/>
        <w:rPr>
          <w:rtl/>
        </w:rPr>
      </w:pPr>
      <w:bookmarkStart w:id="11455" w:name="ET_interruption_5794_23"/>
      <w:r w:rsidRPr="00E411D0">
        <w:rPr>
          <w:rStyle w:val="TagStyle"/>
          <w:rtl/>
        </w:rPr>
        <w:t xml:space="preserve"> &lt;&lt; קריאה &gt;&gt; </w:t>
      </w:r>
      <w:r>
        <w:rPr>
          <w:rtl/>
        </w:rPr>
        <w:t>עידית סילמן (ימינה):</w:t>
      </w:r>
      <w:r w:rsidRPr="00E411D0">
        <w:rPr>
          <w:rStyle w:val="TagStyle"/>
          <w:rtl/>
        </w:rPr>
        <w:t xml:space="preserve"> &lt;&lt; קריאה &gt;&gt;</w:t>
      </w:r>
      <w:r>
        <w:rPr>
          <w:rtl/>
        </w:rPr>
        <w:t xml:space="preserve"> </w:t>
      </w:r>
      <w:bookmarkEnd w:id="11455"/>
    </w:p>
    <w:p w:rsidR="00596F43" w:rsidRDefault="00596F43" w:rsidP="001016EB">
      <w:pPr>
        <w:rPr>
          <w:rtl/>
          <w:lang w:eastAsia="he-IL"/>
        </w:rPr>
      </w:pPr>
    </w:p>
    <w:p w:rsidR="00596F43" w:rsidRDefault="001016EB" w:rsidP="003B5F05">
      <w:pPr>
        <w:rPr>
          <w:rtl/>
          <w:lang w:eastAsia="he-IL"/>
        </w:rPr>
      </w:pPr>
      <w:r>
        <w:rPr>
          <w:rFonts w:hint="cs"/>
          <w:rtl/>
          <w:lang w:eastAsia="he-IL"/>
        </w:rPr>
        <w:t>– – –</w:t>
      </w:r>
      <w:r w:rsidR="00596F43">
        <w:rPr>
          <w:rFonts w:hint="cs"/>
          <w:rtl/>
          <w:lang w:eastAsia="he-IL"/>
        </w:rPr>
        <w:t xml:space="preserve"> אני לא בפיליבסטר שלך, אני לא חלק ממנו. </w:t>
      </w:r>
      <w:bookmarkStart w:id="11456" w:name="_ETM_Q68_501890"/>
      <w:bookmarkEnd w:id="11456"/>
    </w:p>
    <w:p w:rsidR="00596F43" w:rsidRDefault="00596F43" w:rsidP="003B5F05">
      <w:pPr>
        <w:ind w:firstLine="0"/>
        <w:rPr>
          <w:rtl/>
          <w:lang w:eastAsia="he-IL"/>
        </w:rPr>
      </w:pPr>
      <w:bookmarkStart w:id="11457" w:name="_ETM_Q68_502066"/>
      <w:bookmarkStart w:id="11458" w:name="_ETM_Q68_502081"/>
      <w:bookmarkStart w:id="11459" w:name="_ETM_Q68_502130"/>
      <w:bookmarkEnd w:id="11457"/>
      <w:bookmarkEnd w:id="11458"/>
      <w:bookmarkEnd w:id="11459"/>
    </w:p>
    <w:p w:rsidR="00596F43" w:rsidRDefault="00596F43" w:rsidP="003B5F05">
      <w:pPr>
        <w:pStyle w:val="-"/>
        <w:keepNext/>
        <w:rPr>
          <w:rtl/>
        </w:rPr>
      </w:pPr>
      <w:r w:rsidRPr="00E411D0">
        <w:rPr>
          <w:rStyle w:val="TagStyle"/>
          <w:rtl/>
        </w:rPr>
        <w:t xml:space="preserve"> &lt;&lt; דובר_המשך &gt;&gt; </w:t>
      </w:r>
      <w:r>
        <w:rPr>
          <w:rtl/>
        </w:rPr>
        <w:t>שלמה קרעי (הליכוד):</w:t>
      </w:r>
      <w:r w:rsidRPr="00E411D0">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460" w:name="_ETM_Q68_504132"/>
      <w:bookmarkEnd w:id="11460"/>
      <w:r>
        <w:rPr>
          <w:rFonts w:hint="cs"/>
          <w:rtl/>
          <w:lang w:eastAsia="he-IL"/>
        </w:rPr>
        <w:t>אני לא</w:t>
      </w:r>
      <w:bookmarkStart w:id="11461" w:name="_ETM_Q68_504465"/>
      <w:bookmarkEnd w:id="11461"/>
      <w:r>
        <w:rPr>
          <w:rFonts w:hint="cs"/>
          <w:rtl/>
          <w:lang w:eastAsia="he-IL"/>
        </w:rPr>
        <w:t xml:space="preserve"> ביקשתי להאריך בתשובה. אה, הינה, ינון מגל צייץ לפני שמונה שעות שהתוקף שלך נתפס, ראית את זה?</w:t>
      </w:r>
    </w:p>
    <w:p w:rsidR="00596F43" w:rsidRDefault="00596F43" w:rsidP="003B5F05">
      <w:pPr>
        <w:rPr>
          <w:rtl/>
          <w:lang w:eastAsia="he-IL"/>
        </w:rPr>
      </w:pPr>
    </w:p>
    <w:p w:rsidR="00596F43" w:rsidRDefault="00596F43" w:rsidP="003B5F05">
      <w:pPr>
        <w:pStyle w:val="af5"/>
        <w:keepNext/>
        <w:rPr>
          <w:rtl/>
        </w:rPr>
      </w:pPr>
      <w:bookmarkStart w:id="11462" w:name="ET_interruption_5794_25"/>
      <w:r w:rsidRPr="00E411D0">
        <w:rPr>
          <w:rStyle w:val="TagStyle"/>
          <w:rtl/>
        </w:rPr>
        <w:t xml:space="preserve"> &lt;&lt; קריאה &gt;&gt; </w:t>
      </w:r>
      <w:r>
        <w:rPr>
          <w:rtl/>
        </w:rPr>
        <w:t>עידית סילמן (ימינה):</w:t>
      </w:r>
      <w:r w:rsidRPr="00E411D0">
        <w:rPr>
          <w:rStyle w:val="TagStyle"/>
          <w:rtl/>
        </w:rPr>
        <w:t xml:space="preserve"> &lt;&lt; קריאה &gt;&gt;</w:t>
      </w:r>
      <w:r>
        <w:rPr>
          <w:rtl/>
        </w:rPr>
        <w:t xml:space="preserve"> </w:t>
      </w:r>
      <w:bookmarkEnd w:id="11462"/>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תעשה מראה מקום. </w:t>
      </w:r>
      <w:bookmarkStart w:id="11463" w:name="_ETM_Q68_518993"/>
      <w:bookmarkEnd w:id="11463"/>
    </w:p>
    <w:p w:rsidR="00596F43" w:rsidRDefault="00596F43" w:rsidP="003B5F05">
      <w:pPr>
        <w:rPr>
          <w:rtl/>
          <w:lang w:eastAsia="he-IL"/>
        </w:rPr>
      </w:pPr>
      <w:bookmarkStart w:id="11464" w:name="_ETM_Q68_519167"/>
      <w:bookmarkEnd w:id="11464"/>
    </w:p>
    <w:p w:rsidR="00596F43" w:rsidRDefault="00596F43" w:rsidP="003B5F05">
      <w:pPr>
        <w:pStyle w:val="-"/>
        <w:keepNext/>
        <w:rPr>
          <w:rtl/>
        </w:rPr>
      </w:pPr>
      <w:r w:rsidRPr="00E411D0">
        <w:rPr>
          <w:rStyle w:val="TagStyle"/>
          <w:rtl/>
        </w:rPr>
        <w:t xml:space="preserve"> &lt;&lt; דובר_המשך &gt;&gt; </w:t>
      </w:r>
      <w:r>
        <w:rPr>
          <w:rtl/>
        </w:rPr>
        <w:t>שלמה קרעי (הליכוד):</w:t>
      </w:r>
      <w:r w:rsidRPr="00E411D0">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הוא מראה את המאבטחים תופסים את בנט הבוקר. </w:t>
      </w:r>
    </w:p>
    <w:p w:rsidR="00596F43" w:rsidRDefault="00596F43" w:rsidP="003B5F05">
      <w:pPr>
        <w:rPr>
          <w:rtl/>
          <w:lang w:eastAsia="he-IL"/>
        </w:rPr>
      </w:pPr>
      <w:bookmarkStart w:id="11465" w:name="_ETM_Q68_524062"/>
      <w:bookmarkStart w:id="11466" w:name="_ETM_Q68_524190"/>
      <w:bookmarkEnd w:id="11465"/>
      <w:bookmarkEnd w:id="11466"/>
    </w:p>
    <w:p w:rsidR="00596F43" w:rsidRDefault="00596F43" w:rsidP="003B5F05">
      <w:pPr>
        <w:pStyle w:val="af5"/>
        <w:keepNext/>
        <w:rPr>
          <w:rtl/>
        </w:rPr>
      </w:pPr>
      <w:bookmarkStart w:id="11467" w:name="ET_interruption_5794_27"/>
      <w:r w:rsidRPr="004E6728">
        <w:rPr>
          <w:rStyle w:val="TagStyle"/>
          <w:rtl/>
        </w:rPr>
        <w:t xml:space="preserve"> &lt;&lt; קריאה &gt;&gt; </w:t>
      </w:r>
      <w:r>
        <w:rPr>
          <w:rtl/>
        </w:rPr>
        <w:t>עידית סילמן (ימינה):</w:t>
      </w:r>
      <w:r w:rsidRPr="004E6728">
        <w:rPr>
          <w:rStyle w:val="TagStyle"/>
          <w:rtl/>
        </w:rPr>
        <w:t xml:space="preserve"> &lt;&lt; קריאה &gt;&gt;</w:t>
      </w:r>
      <w:r>
        <w:rPr>
          <w:rtl/>
        </w:rPr>
        <w:t xml:space="preserve"> </w:t>
      </w:r>
      <w:bookmarkEnd w:id="11467"/>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תעשה מראה מקום ותגיד כמה זה בגימטרייה. </w:t>
      </w:r>
      <w:bookmarkStart w:id="11468" w:name="_ETM_Q68_526901"/>
      <w:bookmarkEnd w:id="11468"/>
    </w:p>
    <w:p w:rsidR="00596F43" w:rsidRDefault="00596F43" w:rsidP="003B5F05">
      <w:pPr>
        <w:ind w:firstLine="0"/>
        <w:rPr>
          <w:rtl/>
          <w:lang w:eastAsia="he-IL"/>
        </w:rPr>
      </w:pPr>
      <w:bookmarkStart w:id="11469" w:name="_ETM_Q68_527014"/>
      <w:bookmarkEnd w:id="11469"/>
    </w:p>
    <w:p w:rsidR="00596F43" w:rsidRDefault="00596F43" w:rsidP="003B5F05">
      <w:pPr>
        <w:pStyle w:val="-"/>
        <w:keepNext/>
        <w:rPr>
          <w:rtl/>
        </w:rPr>
      </w:pPr>
      <w:r w:rsidRPr="004E6728">
        <w:rPr>
          <w:rStyle w:val="TagStyle"/>
          <w:rtl/>
        </w:rPr>
        <w:t xml:space="preserve">&lt;&lt; דובר_המשך &gt;&gt; </w:t>
      </w:r>
      <w:r>
        <w:rPr>
          <w:rtl/>
        </w:rPr>
        <w:t>שלמה קרעי (הליכוד):</w:t>
      </w:r>
      <w:r w:rsidRPr="004E6728">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470" w:name="_ETM_Q68_532033"/>
      <w:bookmarkEnd w:id="11470"/>
      <w:r>
        <w:rPr>
          <w:rFonts w:hint="cs"/>
          <w:rtl/>
          <w:lang w:eastAsia="he-IL"/>
        </w:rPr>
        <w:t>לגימטריות נגיע עוד מעט. באמת הזמן קצר, אין לי הרבה זמן לדבר, נכון, גברתי היושבת-ראש? צריך להוסיף</w:t>
      </w:r>
      <w:bookmarkStart w:id="11471" w:name="_ETM_Q68_535934"/>
      <w:bookmarkEnd w:id="11471"/>
      <w:r>
        <w:rPr>
          <w:rFonts w:hint="cs"/>
          <w:rtl/>
          <w:lang w:eastAsia="he-IL"/>
        </w:rPr>
        <w:t xml:space="preserve"> לי לזה. </w:t>
      </w:r>
    </w:p>
    <w:p w:rsidR="00596F43" w:rsidRDefault="00596F43" w:rsidP="003B5F05">
      <w:pPr>
        <w:rPr>
          <w:rtl/>
          <w:lang w:eastAsia="he-IL"/>
        </w:rPr>
      </w:pPr>
    </w:p>
    <w:p w:rsidR="00596F43" w:rsidRDefault="00596F43" w:rsidP="003B5F05">
      <w:pPr>
        <w:pStyle w:val="af6"/>
        <w:keepNext/>
        <w:rPr>
          <w:rtl/>
        </w:rPr>
      </w:pPr>
      <w:bookmarkStart w:id="11472" w:name="ET_yor_6309_30"/>
      <w:r w:rsidRPr="004E6728">
        <w:rPr>
          <w:rStyle w:val="TagStyle"/>
          <w:rtl/>
        </w:rPr>
        <w:t xml:space="preserve"> &lt;&lt; יור &gt;&gt; </w:t>
      </w:r>
      <w:r>
        <w:rPr>
          <w:rtl/>
        </w:rPr>
        <w:t>היו"ר ג'ידא רינאוי זועבי:</w:t>
      </w:r>
      <w:r w:rsidRPr="004E6728">
        <w:rPr>
          <w:rStyle w:val="TagStyle"/>
          <w:rtl/>
        </w:rPr>
        <w:t xml:space="preserve"> &lt;&lt; יור &gt;&gt;</w:t>
      </w:r>
      <w:r>
        <w:rPr>
          <w:rtl/>
        </w:rPr>
        <w:t xml:space="preserve"> </w:t>
      </w:r>
      <w:bookmarkEnd w:id="11472"/>
    </w:p>
    <w:p w:rsidR="00596F43" w:rsidRDefault="00596F43" w:rsidP="001016EB">
      <w:pPr>
        <w:rPr>
          <w:rtl/>
          <w:lang w:eastAsia="he-IL"/>
        </w:rPr>
      </w:pPr>
    </w:p>
    <w:p w:rsidR="00596F43" w:rsidRDefault="00596F43" w:rsidP="003B5F05">
      <w:pPr>
        <w:rPr>
          <w:rtl/>
          <w:lang w:eastAsia="he-IL"/>
        </w:rPr>
      </w:pPr>
      <w:r>
        <w:rPr>
          <w:rFonts w:hint="cs"/>
          <w:rtl/>
          <w:lang w:eastAsia="he-IL"/>
        </w:rPr>
        <w:t>אין בעיה.</w:t>
      </w:r>
    </w:p>
    <w:p w:rsidR="00596F43" w:rsidRDefault="00596F43" w:rsidP="003B5F05">
      <w:pPr>
        <w:rPr>
          <w:rtl/>
          <w:lang w:eastAsia="he-IL"/>
        </w:rPr>
      </w:pPr>
    </w:p>
    <w:p w:rsidR="00596F43" w:rsidRDefault="00596F43" w:rsidP="003B5F05">
      <w:pPr>
        <w:pStyle w:val="-"/>
        <w:keepNext/>
        <w:rPr>
          <w:rtl/>
        </w:rPr>
      </w:pPr>
      <w:r w:rsidRPr="004E6728">
        <w:rPr>
          <w:rStyle w:val="TagStyle"/>
          <w:rtl/>
        </w:rPr>
        <w:t xml:space="preserve"> &lt;&lt; דובר_המשך &gt;&gt; </w:t>
      </w:r>
      <w:r>
        <w:rPr>
          <w:rtl/>
        </w:rPr>
        <w:t>שלמה קרעי (הליכוד):</w:t>
      </w:r>
      <w:r w:rsidRPr="004E6728">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יש לי עוד 60 דקות, ואני אחליט מתי לסיים. הבטחתי קצת לקצר, אבל לא בשעה. </w:t>
      </w:r>
      <w:bookmarkStart w:id="11473" w:name="_ETM_Q68_548570"/>
      <w:bookmarkEnd w:id="11473"/>
    </w:p>
    <w:p w:rsidR="00596F43" w:rsidRDefault="00596F43" w:rsidP="003B5F05">
      <w:pPr>
        <w:ind w:firstLine="0"/>
        <w:rPr>
          <w:rtl/>
          <w:lang w:eastAsia="he-IL"/>
        </w:rPr>
      </w:pPr>
      <w:bookmarkStart w:id="11474" w:name="_ETM_Q68_548746"/>
      <w:bookmarkStart w:id="11475" w:name="_ETM_Q68_548872"/>
      <w:bookmarkStart w:id="11476" w:name="_ETM_Q68_548922"/>
      <w:bookmarkStart w:id="11477" w:name="_ETM_Q68_549045"/>
      <w:bookmarkEnd w:id="11474"/>
      <w:bookmarkEnd w:id="11475"/>
      <w:bookmarkEnd w:id="11476"/>
      <w:bookmarkEnd w:id="11477"/>
    </w:p>
    <w:p w:rsidR="00596F43" w:rsidRDefault="00596F43" w:rsidP="003B5F05">
      <w:pPr>
        <w:pStyle w:val="af5"/>
        <w:keepNext/>
        <w:rPr>
          <w:rtl/>
        </w:rPr>
      </w:pPr>
      <w:bookmarkStart w:id="11478" w:name="ET_interruption_5794_32"/>
      <w:r w:rsidRPr="005D444F">
        <w:rPr>
          <w:rStyle w:val="TagStyle"/>
          <w:rtl/>
        </w:rPr>
        <w:t xml:space="preserve"> &lt;&lt; קריאה &gt;&gt; </w:t>
      </w:r>
      <w:r>
        <w:rPr>
          <w:rtl/>
        </w:rPr>
        <w:t>עידית סילמן (ימינה):</w:t>
      </w:r>
      <w:r w:rsidRPr="005D444F">
        <w:rPr>
          <w:rStyle w:val="TagStyle"/>
          <w:rtl/>
        </w:rPr>
        <w:t xml:space="preserve"> &lt;&lt; קריאה &gt;&gt;</w:t>
      </w:r>
      <w:r>
        <w:rPr>
          <w:rtl/>
        </w:rPr>
        <w:t xml:space="preserve"> </w:t>
      </w:r>
      <w:bookmarkEnd w:id="11478"/>
    </w:p>
    <w:p w:rsidR="00596F43" w:rsidRDefault="00596F43" w:rsidP="003B5F05">
      <w:pPr>
        <w:rPr>
          <w:rtl/>
          <w:lang w:eastAsia="he-IL"/>
        </w:rPr>
      </w:pPr>
    </w:p>
    <w:p w:rsidR="00596F43" w:rsidRDefault="00596F43" w:rsidP="003B5F05">
      <w:pPr>
        <w:rPr>
          <w:rtl/>
          <w:lang w:eastAsia="he-IL"/>
        </w:rPr>
      </w:pPr>
      <w:r>
        <w:rPr>
          <w:rFonts w:hint="cs"/>
          <w:rtl/>
          <w:lang w:eastAsia="he-IL"/>
        </w:rPr>
        <w:t>ג'ידא יושבת על כס המלכות בפעם הראשונה, ואנחנו מברכים אותה.</w:t>
      </w:r>
      <w:bookmarkStart w:id="11479" w:name="_ETM_Q68_556440"/>
      <w:bookmarkEnd w:id="11479"/>
      <w:r>
        <w:rPr>
          <w:rFonts w:hint="cs"/>
          <w:rtl/>
          <w:lang w:eastAsia="he-IL"/>
        </w:rPr>
        <w:t xml:space="preserve"> </w:t>
      </w:r>
      <w:bookmarkStart w:id="11480" w:name="_ETM_Q68_556726"/>
      <w:bookmarkEnd w:id="11480"/>
    </w:p>
    <w:p w:rsidR="00596F43" w:rsidRDefault="00596F43" w:rsidP="003B5F05">
      <w:pPr>
        <w:rPr>
          <w:rtl/>
          <w:lang w:eastAsia="he-IL"/>
        </w:rPr>
      </w:pPr>
      <w:bookmarkStart w:id="11481" w:name="_ETM_Q68_556911"/>
      <w:bookmarkEnd w:id="11481"/>
    </w:p>
    <w:p w:rsidR="00596F43" w:rsidRDefault="00596F43" w:rsidP="00E63DD4">
      <w:pPr>
        <w:pStyle w:val="af5"/>
        <w:keepNext/>
        <w:rPr>
          <w:rtl/>
        </w:rPr>
      </w:pPr>
      <w:r w:rsidRPr="005D444F">
        <w:rPr>
          <w:rStyle w:val="TagStyle"/>
          <w:rtl/>
        </w:rPr>
        <w:t xml:space="preserve"> &lt;&lt; קריאה &gt;&gt; </w:t>
      </w:r>
      <w:r>
        <w:rPr>
          <w:rtl/>
        </w:rPr>
        <w:t>רם בן ברק (י</w:t>
      </w:r>
      <w:r w:rsidR="00E63DD4">
        <w:rPr>
          <w:rFonts w:hint="cs"/>
          <w:rtl/>
        </w:rPr>
        <w:t>ו"ר ועדת החוץ והביטחון</w:t>
      </w:r>
      <w:r>
        <w:rPr>
          <w:rtl/>
        </w:rPr>
        <w:t>):</w:t>
      </w:r>
      <w:r w:rsidRPr="005D444F">
        <w:rPr>
          <w:rStyle w:val="TagStyle"/>
          <w:rtl/>
        </w:rPr>
        <w:t xml:space="preserve"> &lt;&lt; קריאה &gt;&gt;</w:t>
      </w:r>
      <w:r>
        <w:rPr>
          <w:rtl/>
        </w:rPr>
        <w:t xml:space="preserve"> </w:t>
      </w:r>
    </w:p>
    <w:p w:rsidR="00596F43" w:rsidRDefault="00596F43" w:rsidP="001016EB">
      <w:pPr>
        <w:rPr>
          <w:rtl/>
          <w:lang w:eastAsia="he-IL"/>
        </w:rPr>
      </w:pPr>
    </w:p>
    <w:p w:rsidR="00596F43" w:rsidRDefault="001016EB" w:rsidP="003B5F05">
      <w:pPr>
        <w:rPr>
          <w:rtl/>
          <w:lang w:eastAsia="he-IL"/>
        </w:rPr>
      </w:pPr>
      <w:bookmarkStart w:id="11482" w:name="_ETM_Q68_557248"/>
      <w:bookmarkEnd w:id="11482"/>
      <w:r>
        <w:rPr>
          <w:rFonts w:hint="cs"/>
          <w:rtl/>
          <w:lang w:eastAsia="he-IL"/>
        </w:rPr>
        <w:t>– – –</w:t>
      </w:r>
    </w:p>
    <w:p w:rsidR="00596F43" w:rsidRDefault="00596F43" w:rsidP="003B5F05">
      <w:pPr>
        <w:ind w:firstLine="0"/>
        <w:rPr>
          <w:rtl/>
          <w:lang w:eastAsia="he-IL"/>
        </w:rPr>
      </w:pPr>
    </w:p>
    <w:p w:rsidR="00596F43" w:rsidRDefault="00596F43" w:rsidP="003B5F05">
      <w:pPr>
        <w:pStyle w:val="af5"/>
        <w:keepNext/>
        <w:rPr>
          <w:rtl/>
        </w:rPr>
      </w:pPr>
      <w:bookmarkStart w:id="11483" w:name="ET_interruption_5794_34"/>
      <w:r w:rsidRPr="005D444F">
        <w:rPr>
          <w:rStyle w:val="TagStyle"/>
          <w:rtl/>
        </w:rPr>
        <w:t xml:space="preserve"> &lt;&lt; קריאה &gt;&gt; </w:t>
      </w:r>
      <w:r>
        <w:rPr>
          <w:rtl/>
        </w:rPr>
        <w:t>עידית סילמן (ימינה):</w:t>
      </w:r>
      <w:r w:rsidRPr="005D444F">
        <w:rPr>
          <w:rStyle w:val="TagStyle"/>
          <w:rtl/>
        </w:rPr>
        <w:t xml:space="preserve"> &lt;&lt; קריאה &gt;&gt;</w:t>
      </w:r>
      <w:r>
        <w:rPr>
          <w:rtl/>
        </w:rPr>
        <w:t xml:space="preserve"> </w:t>
      </w:r>
      <w:bookmarkEnd w:id="11483"/>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תברך אותה, שלמה. </w:t>
      </w:r>
      <w:bookmarkStart w:id="11484" w:name="_ETM_Q68_557400"/>
      <w:bookmarkEnd w:id="11484"/>
    </w:p>
    <w:p w:rsidR="00596F43" w:rsidRDefault="00596F43" w:rsidP="006C4024">
      <w:pPr>
        <w:rPr>
          <w:b/>
          <w:bCs/>
          <w:u w:val="single"/>
          <w:rtl/>
          <w:lang w:eastAsia="he-IL"/>
        </w:rPr>
      </w:pPr>
      <w:bookmarkStart w:id="11485" w:name="_ETM_Q68_557560"/>
      <w:bookmarkEnd w:id="11485"/>
    </w:p>
    <w:p w:rsidR="00596F43" w:rsidRDefault="00596F43" w:rsidP="003B5F05">
      <w:pPr>
        <w:pStyle w:val="-"/>
        <w:keepNext/>
        <w:rPr>
          <w:rtl/>
        </w:rPr>
      </w:pPr>
      <w:bookmarkStart w:id="11486" w:name="ET_speakercontinue_5802_37"/>
      <w:r w:rsidRPr="005D444F">
        <w:rPr>
          <w:rStyle w:val="TagStyle"/>
          <w:rtl/>
        </w:rPr>
        <w:t xml:space="preserve"> &lt;&lt; דובר_המשך &gt;&gt; </w:t>
      </w:r>
      <w:r>
        <w:rPr>
          <w:rtl/>
        </w:rPr>
        <w:t>שלמה קרעי (הליכוד):</w:t>
      </w:r>
      <w:r w:rsidRPr="005D444F">
        <w:rPr>
          <w:rStyle w:val="TagStyle"/>
          <w:rtl/>
        </w:rPr>
        <w:t xml:space="preserve"> &lt;&lt; דובר_המשך &gt;&gt;</w:t>
      </w:r>
      <w:r>
        <w:rPr>
          <w:rtl/>
        </w:rPr>
        <w:t xml:space="preserve"> </w:t>
      </w:r>
      <w:bookmarkEnd w:id="11486"/>
    </w:p>
    <w:p w:rsidR="00596F43" w:rsidRPr="005D444F" w:rsidRDefault="00596F43" w:rsidP="003B5F05">
      <w:pPr>
        <w:ind w:firstLine="0"/>
        <w:rPr>
          <w:rtl/>
          <w:lang w:eastAsia="he-IL"/>
        </w:rPr>
      </w:pPr>
      <w:bookmarkStart w:id="11487" w:name="_ETM_Q68_553481"/>
      <w:bookmarkEnd w:id="11487"/>
    </w:p>
    <w:p w:rsidR="00596F43" w:rsidRDefault="00596F43" w:rsidP="003B5F05">
      <w:pPr>
        <w:rPr>
          <w:rtl/>
          <w:lang w:eastAsia="he-IL"/>
        </w:rPr>
      </w:pPr>
      <w:bookmarkStart w:id="11488" w:name="_ETM_Q68_559726"/>
      <w:bookmarkEnd w:id="11488"/>
      <w:r>
        <w:rPr>
          <w:rFonts w:hint="cs"/>
          <w:rtl/>
          <w:lang w:eastAsia="he-IL"/>
        </w:rPr>
        <w:t xml:space="preserve">אני הראשון שבירכתי. </w:t>
      </w:r>
    </w:p>
    <w:p w:rsidR="00596F43" w:rsidRDefault="00596F43" w:rsidP="003B5F05">
      <w:pPr>
        <w:rPr>
          <w:rtl/>
          <w:lang w:eastAsia="he-IL"/>
        </w:rPr>
      </w:pPr>
      <w:bookmarkStart w:id="11489" w:name="_ETM_Q68_546995"/>
      <w:bookmarkStart w:id="11490" w:name="_ETM_Q68_547122"/>
      <w:bookmarkEnd w:id="11489"/>
      <w:bookmarkEnd w:id="11490"/>
    </w:p>
    <w:p w:rsidR="00596F43" w:rsidRDefault="00596F43" w:rsidP="003B5F05">
      <w:pPr>
        <w:pStyle w:val="af6"/>
        <w:keepNext/>
        <w:rPr>
          <w:rtl/>
        </w:rPr>
      </w:pPr>
      <w:bookmarkStart w:id="11491" w:name="ET_yor_6309_36"/>
      <w:r w:rsidRPr="005D444F">
        <w:rPr>
          <w:rStyle w:val="TagStyle"/>
          <w:rtl/>
        </w:rPr>
        <w:t xml:space="preserve"> &lt;&lt; יור &gt;&gt; </w:t>
      </w:r>
      <w:r>
        <w:rPr>
          <w:rtl/>
        </w:rPr>
        <w:t>היו"ר ג'ידא רינאוי זועבי:</w:t>
      </w:r>
      <w:r w:rsidRPr="005D444F">
        <w:rPr>
          <w:rStyle w:val="TagStyle"/>
          <w:rtl/>
        </w:rPr>
        <w:t xml:space="preserve"> &lt;&lt; יור &gt;&gt;</w:t>
      </w:r>
      <w:r>
        <w:rPr>
          <w:rtl/>
        </w:rPr>
        <w:t xml:space="preserve"> </w:t>
      </w:r>
      <w:bookmarkEnd w:id="11491"/>
    </w:p>
    <w:p w:rsidR="00596F43" w:rsidRDefault="00596F43" w:rsidP="001016EB">
      <w:pPr>
        <w:rPr>
          <w:rtl/>
          <w:lang w:eastAsia="he-IL"/>
        </w:rPr>
      </w:pPr>
    </w:p>
    <w:p w:rsidR="00596F43" w:rsidRDefault="00596F43" w:rsidP="003B5F05">
      <w:pPr>
        <w:rPr>
          <w:rtl/>
          <w:lang w:eastAsia="he-IL"/>
        </w:rPr>
      </w:pPr>
      <w:bookmarkStart w:id="11492" w:name="_ETM_Q68_548228"/>
      <w:bookmarkEnd w:id="11492"/>
      <w:r>
        <w:rPr>
          <w:rFonts w:hint="cs"/>
          <w:rtl/>
          <w:lang w:eastAsia="he-IL"/>
        </w:rPr>
        <w:t xml:space="preserve">שלמה גם בירך אותי, הכול טוב. </w:t>
      </w:r>
    </w:p>
    <w:p w:rsidR="00596F43" w:rsidRDefault="00596F43" w:rsidP="003B5F05">
      <w:pPr>
        <w:ind w:firstLine="0"/>
        <w:rPr>
          <w:rtl/>
          <w:lang w:eastAsia="he-IL"/>
        </w:rPr>
      </w:pPr>
      <w:bookmarkStart w:id="11493" w:name="_ETM_Q68_562989"/>
      <w:bookmarkStart w:id="11494" w:name="_ETM_Q68_563083"/>
      <w:bookmarkStart w:id="11495" w:name="_ETM_Q68_563147"/>
      <w:bookmarkStart w:id="11496" w:name="_ETM_Q68_563228"/>
      <w:bookmarkEnd w:id="11493"/>
      <w:bookmarkEnd w:id="11494"/>
      <w:bookmarkEnd w:id="11495"/>
      <w:bookmarkEnd w:id="11496"/>
    </w:p>
    <w:p w:rsidR="00596F43" w:rsidRDefault="00596F43" w:rsidP="003B5F05">
      <w:pPr>
        <w:pStyle w:val="af5"/>
        <w:keepNext/>
        <w:rPr>
          <w:rtl/>
        </w:rPr>
      </w:pPr>
      <w:bookmarkStart w:id="11497" w:name="ET_interruption_5794_38"/>
      <w:r w:rsidRPr="005D444F">
        <w:rPr>
          <w:rStyle w:val="TagStyle"/>
          <w:rtl/>
        </w:rPr>
        <w:t xml:space="preserve"> &lt;&lt; קריאה &gt;&gt; </w:t>
      </w:r>
      <w:r>
        <w:rPr>
          <w:rtl/>
        </w:rPr>
        <w:t>עידית סילמן (ימינה):</w:t>
      </w:r>
      <w:r w:rsidRPr="005D444F">
        <w:rPr>
          <w:rStyle w:val="TagStyle"/>
          <w:rtl/>
        </w:rPr>
        <w:t xml:space="preserve"> &lt;&lt; קריאה &gt;&gt;</w:t>
      </w:r>
      <w:r>
        <w:rPr>
          <w:rtl/>
        </w:rPr>
        <w:t xml:space="preserve"> </w:t>
      </w:r>
      <w:bookmarkEnd w:id="11497"/>
    </w:p>
    <w:p w:rsidR="00596F43" w:rsidRDefault="00596F43" w:rsidP="001016EB">
      <w:pPr>
        <w:rPr>
          <w:rtl/>
          <w:lang w:eastAsia="he-IL"/>
        </w:rPr>
      </w:pPr>
    </w:p>
    <w:p w:rsidR="00596F43" w:rsidRDefault="00596F43" w:rsidP="003B5F05">
      <w:pPr>
        <w:rPr>
          <w:rtl/>
          <w:lang w:eastAsia="he-IL"/>
        </w:rPr>
      </w:pPr>
      <w:r>
        <w:rPr>
          <w:rFonts w:hint="cs"/>
          <w:rtl/>
          <w:lang w:eastAsia="he-IL"/>
        </w:rPr>
        <w:t>יפה, יפה, ברוך השם, אני שמחה.</w:t>
      </w:r>
      <w:bookmarkStart w:id="11498" w:name="_ETM_Q68_564605"/>
      <w:bookmarkEnd w:id="11498"/>
      <w:r>
        <w:rPr>
          <w:rFonts w:hint="cs"/>
          <w:rtl/>
          <w:lang w:eastAsia="he-IL"/>
        </w:rPr>
        <w:t xml:space="preserve"> </w:t>
      </w:r>
    </w:p>
    <w:p w:rsidR="00596F43" w:rsidRDefault="00596F43" w:rsidP="003B5F05">
      <w:pPr>
        <w:rPr>
          <w:rtl/>
          <w:lang w:eastAsia="he-IL"/>
        </w:rPr>
      </w:pPr>
      <w:bookmarkStart w:id="11499" w:name="_ETM_Q68_564875"/>
      <w:bookmarkStart w:id="11500" w:name="_ETM_Q68_565030"/>
      <w:bookmarkStart w:id="11501" w:name="_ETM_Q68_565115"/>
      <w:bookmarkEnd w:id="11499"/>
      <w:bookmarkEnd w:id="11500"/>
      <w:bookmarkEnd w:id="11501"/>
    </w:p>
    <w:p w:rsidR="00596F43" w:rsidRDefault="00596F43" w:rsidP="003B5F05">
      <w:pPr>
        <w:pStyle w:val="-"/>
        <w:keepNext/>
        <w:rPr>
          <w:rtl/>
        </w:rPr>
      </w:pPr>
      <w:bookmarkStart w:id="11502" w:name="_ETM_Q68_565209"/>
      <w:bookmarkEnd w:id="11502"/>
      <w:r w:rsidRPr="005D444F">
        <w:rPr>
          <w:rStyle w:val="TagStyle"/>
          <w:rtl/>
        </w:rPr>
        <w:t xml:space="preserve">&lt;&lt; דובר_המשך &gt;&gt; </w:t>
      </w:r>
      <w:r>
        <w:rPr>
          <w:rtl/>
        </w:rPr>
        <w:t>שלמה קרעי (הליכוד):</w:t>
      </w:r>
      <w:r w:rsidRPr="005D444F">
        <w:rPr>
          <w:rStyle w:val="TagStyle"/>
          <w:rtl/>
        </w:rPr>
        <w:t xml:space="preserve"> &lt;&lt; דובר_המשך &gt;&gt;</w:t>
      </w:r>
      <w:r>
        <w:rPr>
          <w:rtl/>
        </w:rPr>
        <w:t xml:space="preserve"> </w:t>
      </w:r>
    </w:p>
    <w:p w:rsidR="00596F43" w:rsidRDefault="00596F43" w:rsidP="001016EB">
      <w:pPr>
        <w:rPr>
          <w:rtl/>
          <w:lang w:eastAsia="he-IL"/>
        </w:rPr>
      </w:pPr>
    </w:p>
    <w:p w:rsidR="00596F43" w:rsidRDefault="006C4024" w:rsidP="006C4024">
      <w:pPr>
        <w:rPr>
          <w:rtl/>
          <w:lang w:eastAsia="he-IL"/>
        </w:rPr>
      </w:pPr>
      <w:r>
        <w:rPr>
          <w:rFonts w:hint="cs"/>
          <w:rtl/>
          <w:lang w:eastAsia="he-IL"/>
        </w:rPr>
        <w:t>לי</w:t>
      </w:r>
      <w:r w:rsidR="00596F43">
        <w:rPr>
          <w:rFonts w:hint="cs"/>
          <w:rtl/>
          <w:lang w:eastAsia="he-IL"/>
        </w:rPr>
        <w:t xml:space="preserve"> לא צריך להעביר שיעור בנימוסים והליכות. אתם מנסים להעביר אותנו שיעור בנימוסים והליכות </w:t>
      </w:r>
      <w:r>
        <w:rPr>
          <w:rFonts w:hint="cs"/>
          <w:rtl/>
          <w:lang w:eastAsia="he-IL"/>
        </w:rPr>
        <w:t xml:space="preserve">כשאתם במעשים שלכם מוכרים את המדינה. </w:t>
      </w:r>
    </w:p>
    <w:p w:rsidR="00596F43" w:rsidRDefault="00596F43" w:rsidP="003B5F05">
      <w:pPr>
        <w:rPr>
          <w:rtl/>
          <w:lang w:eastAsia="he-IL"/>
        </w:rPr>
      </w:pPr>
    </w:p>
    <w:p w:rsidR="00596F43" w:rsidRDefault="00596F43" w:rsidP="003B5F05">
      <w:pPr>
        <w:pStyle w:val="af5"/>
        <w:keepNext/>
        <w:rPr>
          <w:rtl/>
        </w:rPr>
      </w:pPr>
      <w:bookmarkStart w:id="11503" w:name="ET_interruption_5794_40"/>
      <w:r w:rsidRPr="005D444F">
        <w:rPr>
          <w:rStyle w:val="TagStyle"/>
          <w:rtl/>
        </w:rPr>
        <w:t xml:space="preserve">&lt;&lt; קריאה &gt;&gt; </w:t>
      </w:r>
      <w:r>
        <w:rPr>
          <w:rtl/>
        </w:rPr>
        <w:t>עידית סילמן (ימינה):</w:t>
      </w:r>
      <w:r w:rsidRPr="005D444F">
        <w:rPr>
          <w:rStyle w:val="TagStyle"/>
          <w:rtl/>
        </w:rPr>
        <w:t xml:space="preserve"> &lt;&lt; קריאה &gt;&gt;</w:t>
      </w:r>
      <w:r>
        <w:rPr>
          <w:rtl/>
        </w:rPr>
        <w:t xml:space="preserve"> </w:t>
      </w:r>
      <w:bookmarkEnd w:id="11503"/>
    </w:p>
    <w:p w:rsidR="00596F43" w:rsidRDefault="00596F43" w:rsidP="001016EB">
      <w:pPr>
        <w:rPr>
          <w:rtl/>
          <w:lang w:eastAsia="he-IL"/>
        </w:rPr>
      </w:pPr>
    </w:p>
    <w:p w:rsidR="00596F43" w:rsidRDefault="00596F43" w:rsidP="006C4024">
      <w:pPr>
        <w:rPr>
          <w:rtl/>
          <w:lang w:eastAsia="he-IL"/>
        </w:rPr>
      </w:pPr>
      <w:r>
        <w:rPr>
          <w:rFonts w:hint="cs"/>
          <w:rtl/>
          <w:lang w:eastAsia="he-IL"/>
        </w:rPr>
        <w:t>אנחנו</w:t>
      </w:r>
      <w:bookmarkStart w:id="11504" w:name="_ETM_Q68_566132"/>
      <w:bookmarkEnd w:id="11504"/>
      <w:r>
        <w:rPr>
          <w:rFonts w:hint="cs"/>
          <w:rtl/>
          <w:lang w:eastAsia="he-IL"/>
        </w:rPr>
        <w:t xml:space="preserve"> לא מעבירים </w:t>
      </w:r>
      <w:r w:rsidR="001016EB">
        <w:rPr>
          <w:rFonts w:hint="cs"/>
          <w:rtl/>
          <w:lang w:eastAsia="he-IL"/>
        </w:rPr>
        <w:t>– – –</w:t>
      </w:r>
      <w:r>
        <w:rPr>
          <w:rFonts w:hint="cs"/>
          <w:rtl/>
          <w:lang w:eastAsia="he-IL"/>
        </w:rPr>
        <w:t xml:space="preserve"> </w:t>
      </w:r>
      <w:bookmarkStart w:id="11505" w:name="_ETM_Q68_566125"/>
      <w:bookmarkStart w:id="11506" w:name="_ETM_Q68_566305"/>
      <w:bookmarkEnd w:id="11505"/>
      <w:bookmarkEnd w:id="11506"/>
      <w:r>
        <w:rPr>
          <w:rFonts w:hint="cs"/>
          <w:rtl/>
          <w:lang w:eastAsia="he-IL"/>
        </w:rPr>
        <w:t>יש כאלו שעושים פה שיעורים ויש כאלו שעושי</w:t>
      </w:r>
      <w:bookmarkStart w:id="11507" w:name="_ETM_Q68_579234"/>
      <w:bookmarkEnd w:id="11507"/>
      <w:r>
        <w:rPr>
          <w:rFonts w:hint="cs"/>
          <w:rtl/>
          <w:lang w:eastAsia="he-IL"/>
        </w:rPr>
        <w:t xml:space="preserve">ם עבודה. באנו לעבוד. אז תעביר שיעורים. </w:t>
      </w:r>
    </w:p>
    <w:p w:rsidR="00596F43" w:rsidRDefault="00596F43" w:rsidP="003B5F05">
      <w:pPr>
        <w:rPr>
          <w:rtl/>
          <w:lang w:eastAsia="he-IL"/>
        </w:rPr>
      </w:pPr>
      <w:bookmarkStart w:id="11508" w:name="_ETM_Q68_586763"/>
      <w:bookmarkStart w:id="11509" w:name="_ETM_Q68_586927"/>
      <w:bookmarkEnd w:id="11508"/>
      <w:bookmarkEnd w:id="11509"/>
    </w:p>
    <w:p w:rsidR="00596F43" w:rsidRDefault="00596F43" w:rsidP="003B5F05">
      <w:pPr>
        <w:pStyle w:val="-"/>
        <w:keepNext/>
        <w:rPr>
          <w:rtl/>
        </w:rPr>
      </w:pPr>
      <w:bookmarkStart w:id="11510" w:name="_ETM_Q68_586967"/>
      <w:bookmarkStart w:id="11511" w:name="_ETM_Q68_587137"/>
      <w:bookmarkStart w:id="11512" w:name="ET_speakercontinue_5802_45"/>
      <w:bookmarkEnd w:id="11510"/>
      <w:bookmarkEnd w:id="11511"/>
      <w:r w:rsidRPr="005D444F">
        <w:rPr>
          <w:rStyle w:val="TagStyle"/>
          <w:rtl/>
        </w:rPr>
        <w:t xml:space="preserve">&lt;&lt; דובר_המשך &gt;&gt; </w:t>
      </w:r>
      <w:r>
        <w:rPr>
          <w:rtl/>
        </w:rPr>
        <w:t>שלמה קרעי (הליכוד):</w:t>
      </w:r>
      <w:r w:rsidRPr="005D444F">
        <w:rPr>
          <w:rStyle w:val="TagStyle"/>
          <w:rtl/>
        </w:rPr>
        <w:t xml:space="preserve"> &lt;&lt; דובר_המשך &gt;&gt;</w:t>
      </w:r>
      <w:r>
        <w:rPr>
          <w:rtl/>
        </w:rPr>
        <w:t xml:space="preserve"> </w:t>
      </w:r>
      <w:bookmarkEnd w:id="11512"/>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טוב, יש לי הרבה נושאים, אני לא חושב שאני אספיק את כולם, אבל ננסה להתקדם. </w:t>
      </w:r>
    </w:p>
    <w:p w:rsidR="00596F43" w:rsidRDefault="00596F43" w:rsidP="003B5F05">
      <w:pPr>
        <w:rPr>
          <w:rtl/>
          <w:lang w:eastAsia="he-IL"/>
        </w:rPr>
      </w:pPr>
      <w:bookmarkStart w:id="11513" w:name="_ETM_Q68_598531"/>
      <w:bookmarkStart w:id="11514" w:name="_ETM_Q68_598699"/>
      <w:bookmarkEnd w:id="11513"/>
      <w:bookmarkEnd w:id="11514"/>
    </w:p>
    <w:p w:rsidR="00596F43" w:rsidRDefault="00596F43" w:rsidP="003B5F05">
      <w:pPr>
        <w:pStyle w:val="af5"/>
        <w:keepNext/>
        <w:rPr>
          <w:rtl/>
        </w:rPr>
      </w:pPr>
      <w:bookmarkStart w:id="11515" w:name="ET_interruption_6127_46"/>
      <w:r w:rsidRPr="005D444F">
        <w:rPr>
          <w:rStyle w:val="TagStyle"/>
          <w:rtl/>
        </w:rPr>
        <w:t xml:space="preserve"> &lt;&lt; קריאה &gt;&gt; </w:t>
      </w:r>
      <w:r>
        <w:rPr>
          <w:rtl/>
        </w:rPr>
        <w:t>ולדימיר בליאק (יש עתיד):</w:t>
      </w:r>
      <w:r w:rsidRPr="005D444F">
        <w:rPr>
          <w:rStyle w:val="TagStyle"/>
          <w:rtl/>
        </w:rPr>
        <w:t xml:space="preserve"> &lt;&lt; קריאה &gt;&gt;</w:t>
      </w:r>
      <w:r>
        <w:rPr>
          <w:rtl/>
        </w:rPr>
        <w:t xml:space="preserve"> </w:t>
      </w:r>
      <w:bookmarkEnd w:id="11515"/>
    </w:p>
    <w:p w:rsidR="00596F43" w:rsidRDefault="00596F43" w:rsidP="001016EB">
      <w:pPr>
        <w:rPr>
          <w:rtl/>
          <w:lang w:eastAsia="he-IL"/>
        </w:rPr>
      </w:pPr>
    </w:p>
    <w:p w:rsidR="00596F43" w:rsidRDefault="00596F43" w:rsidP="003B5F05">
      <w:pPr>
        <w:rPr>
          <w:rtl/>
          <w:lang w:eastAsia="he-IL"/>
        </w:rPr>
      </w:pPr>
      <w:r>
        <w:rPr>
          <w:rFonts w:hint="cs"/>
          <w:rtl/>
          <w:lang w:eastAsia="he-IL"/>
        </w:rPr>
        <w:t>חבל.</w:t>
      </w:r>
    </w:p>
    <w:p w:rsidR="00596F43" w:rsidRDefault="00596F43" w:rsidP="003B5F05">
      <w:pPr>
        <w:rPr>
          <w:rtl/>
          <w:lang w:eastAsia="he-IL"/>
        </w:rPr>
      </w:pPr>
    </w:p>
    <w:p w:rsidR="00596F43" w:rsidRDefault="00596F43" w:rsidP="003B5F05">
      <w:pPr>
        <w:pStyle w:val="-"/>
        <w:keepNext/>
        <w:rPr>
          <w:rtl/>
        </w:rPr>
      </w:pPr>
      <w:r w:rsidRPr="005D444F">
        <w:rPr>
          <w:rStyle w:val="TagStyle"/>
          <w:rtl/>
        </w:rPr>
        <w:t xml:space="preserve">&lt;&lt; דובר_המשך &gt;&gt; </w:t>
      </w:r>
      <w:r>
        <w:rPr>
          <w:rtl/>
        </w:rPr>
        <w:t>שלמה קרעי (הליכוד):</w:t>
      </w:r>
      <w:r w:rsidRPr="005D444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BE352D">
      <w:pPr>
        <w:rPr>
          <w:rtl/>
          <w:lang w:eastAsia="he-IL"/>
        </w:rPr>
      </w:pPr>
      <w:r>
        <w:rPr>
          <w:rFonts w:hint="cs"/>
          <w:rtl/>
          <w:lang w:eastAsia="he-IL"/>
        </w:rPr>
        <w:t>חבל, אה? גברתי היושבת-ראש, אני</w:t>
      </w:r>
      <w:bookmarkStart w:id="11516" w:name="_ETM_Q68_608258"/>
      <w:bookmarkEnd w:id="11516"/>
      <w:r>
        <w:rPr>
          <w:rFonts w:hint="cs"/>
          <w:rtl/>
          <w:lang w:eastAsia="he-IL"/>
        </w:rPr>
        <w:t xml:space="preserve"> עומד כאן היום כשרפורמת הכשרות של השר כהנא והממשלה הרפורמית</w:t>
      </w:r>
      <w:bookmarkStart w:id="11517" w:name="_ETM_Q68_615720"/>
      <w:bookmarkEnd w:id="11517"/>
      <w:r>
        <w:rPr>
          <w:rFonts w:hint="cs"/>
          <w:rtl/>
          <w:lang w:eastAsia="he-IL"/>
        </w:rPr>
        <w:t xml:space="preserve"> כבר נכנסה </w:t>
      </w:r>
      <w:r w:rsidR="001016EB">
        <w:rPr>
          <w:rFonts w:hint="cs"/>
          <w:rtl/>
          <w:lang w:eastAsia="he-IL"/>
        </w:rPr>
        <w:t>– – –</w:t>
      </w:r>
      <w:r>
        <w:rPr>
          <w:rFonts w:hint="cs"/>
          <w:rtl/>
          <w:lang w:eastAsia="he-IL"/>
        </w:rPr>
        <w:t xml:space="preserve"> </w:t>
      </w:r>
      <w:bookmarkStart w:id="11518" w:name="_ETM_Q68_622423"/>
      <w:bookmarkEnd w:id="11518"/>
    </w:p>
    <w:p w:rsidR="00596F43" w:rsidRDefault="00596F43" w:rsidP="003B5F05">
      <w:pPr>
        <w:rPr>
          <w:rtl/>
          <w:lang w:eastAsia="he-IL"/>
        </w:rPr>
      </w:pPr>
      <w:bookmarkStart w:id="11519" w:name="_ETM_Q68_622540"/>
      <w:bookmarkStart w:id="11520" w:name="_ETM_Q68_622656"/>
      <w:bookmarkEnd w:id="11519"/>
      <w:bookmarkEnd w:id="11520"/>
    </w:p>
    <w:p w:rsidR="00E63DD4" w:rsidRDefault="00E63DD4" w:rsidP="00E63DD4">
      <w:pPr>
        <w:pStyle w:val="af5"/>
        <w:keepNext/>
        <w:rPr>
          <w:rtl/>
        </w:rPr>
      </w:pPr>
      <w:bookmarkStart w:id="11521" w:name="_ETM_Q68_622768"/>
      <w:bookmarkEnd w:id="11521"/>
      <w:r w:rsidRPr="005D444F">
        <w:rPr>
          <w:rStyle w:val="TagStyle"/>
          <w:rtl/>
        </w:rPr>
        <w:t xml:space="preserve">&lt;&lt; קריאה &gt;&gt; </w:t>
      </w:r>
      <w:r>
        <w:rPr>
          <w:rtl/>
        </w:rPr>
        <w:t>רם בן ברק (י</w:t>
      </w:r>
      <w:r>
        <w:rPr>
          <w:rFonts w:hint="cs"/>
          <w:rtl/>
        </w:rPr>
        <w:t>ו"ר ועדת החוץ והביטחון</w:t>
      </w:r>
      <w:r>
        <w:rPr>
          <w:rtl/>
        </w:rPr>
        <w:t>):</w:t>
      </w:r>
      <w:r w:rsidRPr="005D444F">
        <w:rPr>
          <w:rStyle w:val="TagStyle"/>
          <w:rtl/>
        </w:rPr>
        <w:t xml:space="preserve"> &lt;&lt; קריאה &gt;&gt;</w:t>
      </w:r>
      <w:r>
        <w:rPr>
          <w:rtl/>
        </w:rPr>
        <w:t xml:space="preserve"> </w:t>
      </w:r>
    </w:p>
    <w:p w:rsidR="00596F43" w:rsidRDefault="00596F43" w:rsidP="001016EB">
      <w:pPr>
        <w:rPr>
          <w:rtl/>
          <w:lang w:eastAsia="he-IL"/>
        </w:rPr>
      </w:pPr>
    </w:p>
    <w:p w:rsidR="00596F43" w:rsidRDefault="001016EB" w:rsidP="003B5F05">
      <w:pPr>
        <w:rPr>
          <w:rtl/>
          <w:lang w:eastAsia="he-IL"/>
        </w:rPr>
      </w:pPr>
      <w:r>
        <w:rPr>
          <w:rFonts w:hint="cs"/>
          <w:rtl/>
          <w:lang w:eastAsia="he-IL"/>
        </w:rPr>
        <w:t>– – –</w:t>
      </w:r>
      <w:r w:rsidR="00596F43">
        <w:rPr>
          <w:rFonts w:hint="cs"/>
          <w:rtl/>
          <w:lang w:eastAsia="he-IL"/>
        </w:rPr>
        <w:t xml:space="preserve"> </w:t>
      </w:r>
    </w:p>
    <w:p w:rsidR="00596F43" w:rsidRDefault="00596F43" w:rsidP="003B5F05">
      <w:pPr>
        <w:rPr>
          <w:rtl/>
          <w:lang w:eastAsia="he-IL"/>
        </w:rPr>
      </w:pPr>
    </w:p>
    <w:p w:rsidR="00596F43" w:rsidRDefault="00596F43" w:rsidP="003B5F05">
      <w:pPr>
        <w:pStyle w:val="-"/>
        <w:keepNext/>
        <w:rPr>
          <w:rtl/>
        </w:rPr>
      </w:pPr>
      <w:r w:rsidRPr="0057038F">
        <w:rPr>
          <w:rStyle w:val="TagStyle"/>
          <w:rtl/>
        </w:rPr>
        <w:t xml:space="preserve"> &lt;&lt; דובר_המשך &gt;&gt; </w:t>
      </w:r>
      <w:r>
        <w:rPr>
          <w:rtl/>
        </w:rPr>
        <w:t>שלמה קרעי (הליכוד):</w:t>
      </w:r>
      <w:r w:rsidRPr="0057038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6C4024">
      <w:pPr>
        <w:rPr>
          <w:rtl/>
          <w:lang w:eastAsia="he-IL"/>
        </w:rPr>
      </w:pPr>
      <w:r>
        <w:rPr>
          <w:rFonts w:hint="cs"/>
          <w:rtl/>
          <w:lang w:eastAsia="he-IL"/>
        </w:rPr>
        <w:t>יפה, אתה</w:t>
      </w:r>
      <w:bookmarkStart w:id="11522" w:name="_ETM_Q68_617045"/>
      <w:bookmarkEnd w:id="11522"/>
      <w:r>
        <w:rPr>
          <w:rFonts w:hint="cs"/>
          <w:rtl/>
          <w:lang w:eastAsia="he-IL"/>
        </w:rPr>
        <w:t xml:space="preserve"> עוקב. דיברנו על "לאומית", אנחנו עוברים ל"יהודית" </w:t>
      </w:r>
      <w:r w:rsidR="006C4024">
        <w:rPr>
          <w:rFonts w:hint="cs"/>
          <w:rtl/>
          <w:lang w:eastAsia="he-IL"/>
        </w:rPr>
        <w:t xml:space="preserve">ונגיע גם ל"דמוקרטית". </w:t>
      </w:r>
      <w:bookmarkStart w:id="11523" w:name="_ETM_Q68_621635"/>
      <w:bookmarkEnd w:id="11523"/>
    </w:p>
    <w:p w:rsidR="00596F43" w:rsidRDefault="00596F43" w:rsidP="003B5F05">
      <w:pPr>
        <w:rPr>
          <w:rtl/>
          <w:lang w:eastAsia="he-IL"/>
        </w:rPr>
      </w:pPr>
    </w:p>
    <w:p w:rsidR="00E63DD4" w:rsidRDefault="00E63DD4" w:rsidP="00E63DD4">
      <w:pPr>
        <w:pStyle w:val="af5"/>
        <w:keepNext/>
        <w:rPr>
          <w:rtl/>
        </w:rPr>
      </w:pPr>
      <w:bookmarkStart w:id="11524" w:name="_ETM_Q68_621804"/>
      <w:bookmarkStart w:id="11525" w:name="_ETM_Q68_621905"/>
      <w:bookmarkStart w:id="11526" w:name="_ETM_Q68_621984"/>
      <w:bookmarkStart w:id="11527" w:name="_ETM_Q68_626975"/>
      <w:bookmarkEnd w:id="11524"/>
      <w:bookmarkEnd w:id="11525"/>
      <w:bookmarkEnd w:id="11526"/>
      <w:bookmarkEnd w:id="11527"/>
      <w:r w:rsidRPr="005D444F">
        <w:rPr>
          <w:rStyle w:val="TagStyle"/>
          <w:rtl/>
        </w:rPr>
        <w:t xml:space="preserve">&lt;&lt; קריאה &gt;&gt; </w:t>
      </w:r>
      <w:r>
        <w:rPr>
          <w:rtl/>
        </w:rPr>
        <w:t>רם בן ברק (י</w:t>
      </w:r>
      <w:r>
        <w:rPr>
          <w:rFonts w:hint="cs"/>
          <w:rtl/>
        </w:rPr>
        <w:t>ו"ר ועדת החוץ והביטחון</w:t>
      </w:r>
      <w:r>
        <w:rPr>
          <w:rtl/>
        </w:rPr>
        <w:t>):</w:t>
      </w:r>
      <w:r w:rsidRPr="005D444F">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הכול "סוף</w:t>
      </w:r>
      <w:bookmarkStart w:id="11528" w:name="_ETM_Q68_626218"/>
      <w:bookmarkEnd w:id="11528"/>
      <w:r>
        <w:rPr>
          <w:rFonts w:hint="cs"/>
          <w:rtl/>
          <w:lang w:eastAsia="he-IL"/>
        </w:rPr>
        <w:t xml:space="preserve">" אצלכם. </w:t>
      </w:r>
    </w:p>
    <w:p w:rsidR="00596F43" w:rsidRDefault="00596F43" w:rsidP="003B5F05">
      <w:pPr>
        <w:rPr>
          <w:rtl/>
          <w:lang w:eastAsia="he-IL"/>
        </w:rPr>
      </w:pPr>
    </w:p>
    <w:p w:rsidR="00596F43" w:rsidRDefault="00596F43" w:rsidP="003B5F05">
      <w:pPr>
        <w:pStyle w:val="-"/>
        <w:keepNext/>
        <w:rPr>
          <w:rtl/>
        </w:rPr>
      </w:pPr>
      <w:r w:rsidRPr="008E1E54">
        <w:rPr>
          <w:rStyle w:val="TagStyle"/>
          <w:rtl/>
        </w:rPr>
        <w:t xml:space="preserve"> &lt;&lt; דובר_המשך &gt;&gt; </w:t>
      </w:r>
      <w:r>
        <w:rPr>
          <w:rtl/>
        </w:rPr>
        <w:t>שלמה קרעי (הליכוד):</w:t>
      </w:r>
      <w:r w:rsidRPr="008E1E54">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אתה אמרת "סוף".</w:t>
      </w:r>
      <w:bookmarkStart w:id="11529" w:name="_ETM_Q68_630318"/>
      <w:bookmarkEnd w:id="11529"/>
    </w:p>
    <w:p w:rsidR="00596F43" w:rsidRDefault="00596F43" w:rsidP="003B5F05">
      <w:pPr>
        <w:rPr>
          <w:rtl/>
          <w:lang w:eastAsia="he-IL"/>
        </w:rPr>
      </w:pPr>
    </w:p>
    <w:p w:rsidR="00E63DD4" w:rsidRDefault="00E63DD4" w:rsidP="00E63DD4">
      <w:pPr>
        <w:pStyle w:val="af5"/>
        <w:keepNext/>
        <w:rPr>
          <w:rtl/>
        </w:rPr>
      </w:pPr>
      <w:r w:rsidRPr="005D444F">
        <w:rPr>
          <w:rStyle w:val="TagStyle"/>
          <w:rtl/>
        </w:rPr>
        <w:t xml:space="preserve">&lt;&lt; קריאה &gt;&gt; </w:t>
      </w:r>
      <w:r>
        <w:rPr>
          <w:rtl/>
        </w:rPr>
        <w:t>רם בן ברק (י</w:t>
      </w:r>
      <w:r>
        <w:rPr>
          <w:rFonts w:hint="cs"/>
          <w:rtl/>
        </w:rPr>
        <w:t>ו"ר ועדת החוץ והביטחון</w:t>
      </w:r>
      <w:r>
        <w:rPr>
          <w:rtl/>
        </w:rPr>
        <w:t>):</w:t>
      </w:r>
      <w:r w:rsidRPr="005D444F">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אם הייתם נשארים בשלטון, באמת היינו מגיעים לסוף. </w:t>
      </w:r>
      <w:bookmarkStart w:id="11530" w:name="_ETM_Q68_633687"/>
      <w:bookmarkEnd w:id="11530"/>
    </w:p>
    <w:p w:rsidR="00596F43" w:rsidRDefault="00596F43" w:rsidP="003B5F05">
      <w:pPr>
        <w:rPr>
          <w:rtl/>
          <w:lang w:eastAsia="he-IL"/>
        </w:rPr>
      </w:pPr>
      <w:bookmarkStart w:id="11531" w:name="_ETM_Q68_633780"/>
      <w:bookmarkEnd w:id="11531"/>
    </w:p>
    <w:p w:rsidR="00596F43" w:rsidRDefault="00596F43" w:rsidP="003B5F05">
      <w:pPr>
        <w:pStyle w:val="-"/>
        <w:keepNext/>
        <w:rPr>
          <w:rtl/>
        </w:rPr>
      </w:pPr>
      <w:r w:rsidRPr="008E1E54">
        <w:rPr>
          <w:rStyle w:val="TagStyle"/>
          <w:rtl/>
        </w:rPr>
        <w:t xml:space="preserve"> &lt;&lt; דובר_המשך &gt;&gt; </w:t>
      </w:r>
      <w:r>
        <w:rPr>
          <w:rtl/>
        </w:rPr>
        <w:t>שלמה קרעי (הליכוד):</w:t>
      </w:r>
      <w:r w:rsidRPr="008E1E54">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532" w:name="_ETM_Q68_635649"/>
      <w:bookmarkEnd w:id="11532"/>
      <w:r>
        <w:rPr>
          <w:rFonts w:hint="cs"/>
          <w:rtl/>
          <w:lang w:eastAsia="he-IL"/>
        </w:rPr>
        <w:t xml:space="preserve">רם, אתם אוהבים לדבר במילים גבוהות, אבל כשאני פורט את העובדות לשקלים אתה רואה </w:t>
      </w:r>
      <w:bookmarkStart w:id="11533" w:name="_ETM_Q68_640122"/>
      <w:bookmarkEnd w:id="11533"/>
      <w:r>
        <w:rPr>
          <w:rFonts w:hint="cs"/>
          <w:rtl/>
          <w:lang w:eastAsia="he-IL"/>
        </w:rPr>
        <w:t>כמה נזק אתם עושים וכמה אנחנו באמת הגנו על ה"יהודית",</w:t>
      </w:r>
      <w:bookmarkStart w:id="11534" w:name="_ETM_Q68_640072"/>
      <w:bookmarkEnd w:id="11534"/>
      <w:r>
        <w:rPr>
          <w:rFonts w:hint="cs"/>
          <w:rtl/>
          <w:lang w:eastAsia="he-IL"/>
        </w:rPr>
        <w:t xml:space="preserve"> על ה"דמוקרטית" ועל ה"לאומית".</w:t>
      </w:r>
      <w:bookmarkStart w:id="11535" w:name="_ETM_Q68_650505"/>
      <w:bookmarkEnd w:id="11535"/>
    </w:p>
    <w:p w:rsidR="00596F43" w:rsidRDefault="00596F43" w:rsidP="003B5F05">
      <w:pPr>
        <w:rPr>
          <w:rtl/>
          <w:lang w:eastAsia="he-IL"/>
        </w:rPr>
      </w:pPr>
      <w:bookmarkStart w:id="11536" w:name="_ETM_Q68_650653"/>
      <w:bookmarkEnd w:id="11536"/>
    </w:p>
    <w:p w:rsidR="00E63DD4" w:rsidRDefault="00E63DD4" w:rsidP="00E63DD4">
      <w:pPr>
        <w:pStyle w:val="af5"/>
        <w:keepNext/>
        <w:rPr>
          <w:rtl/>
        </w:rPr>
      </w:pPr>
      <w:r w:rsidRPr="005D444F">
        <w:rPr>
          <w:rStyle w:val="TagStyle"/>
          <w:rtl/>
        </w:rPr>
        <w:t xml:space="preserve">&lt;&lt; קריאה &gt;&gt; </w:t>
      </w:r>
      <w:r>
        <w:rPr>
          <w:rtl/>
        </w:rPr>
        <w:t>רם בן ברק (י</w:t>
      </w:r>
      <w:r>
        <w:rPr>
          <w:rFonts w:hint="cs"/>
          <w:rtl/>
        </w:rPr>
        <w:t>ו"ר ועדת החוץ והביטחון</w:t>
      </w:r>
      <w:r>
        <w:rPr>
          <w:rtl/>
        </w:rPr>
        <w:t>):</w:t>
      </w:r>
      <w:r w:rsidRPr="005D444F">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537" w:name="_ETM_Q68_659587"/>
      <w:bookmarkEnd w:id="11537"/>
      <w:r>
        <w:rPr>
          <w:rFonts w:hint="cs"/>
          <w:rtl/>
          <w:lang w:eastAsia="he-IL"/>
        </w:rPr>
        <w:t xml:space="preserve">כן. </w:t>
      </w:r>
      <w:bookmarkStart w:id="11538" w:name="_ETM_Q68_661113"/>
      <w:bookmarkEnd w:id="11538"/>
    </w:p>
    <w:p w:rsidR="00596F43" w:rsidRDefault="00596F43" w:rsidP="003B5F05">
      <w:pPr>
        <w:rPr>
          <w:rtl/>
          <w:lang w:eastAsia="he-IL"/>
        </w:rPr>
      </w:pPr>
      <w:bookmarkStart w:id="11539" w:name="_ETM_Q68_661254"/>
      <w:bookmarkStart w:id="11540" w:name="_ETM_Q68_661305"/>
      <w:bookmarkEnd w:id="11539"/>
      <w:bookmarkEnd w:id="11540"/>
    </w:p>
    <w:p w:rsidR="00596F43" w:rsidRDefault="00596F43" w:rsidP="003B5F05">
      <w:pPr>
        <w:pStyle w:val="-"/>
        <w:keepNext/>
        <w:rPr>
          <w:rtl/>
        </w:rPr>
      </w:pPr>
      <w:bookmarkStart w:id="11541" w:name="_ETM_Q68_661384"/>
      <w:bookmarkEnd w:id="11541"/>
      <w:r w:rsidRPr="008E1E54">
        <w:rPr>
          <w:rStyle w:val="TagStyle"/>
          <w:rtl/>
        </w:rPr>
        <w:t xml:space="preserve">&lt;&lt; דובר_המשך &gt;&gt; </w:t>
      </w:r>
      <w:r>
        <w:rPr>
          <w:rtl/>
        </w:rPr>
        <w:t>שלמה קרעי (הליכוד):</w:t>
      </w:r>
      <w:r w:rsidRPr="008E1E54">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מישהו כאן שואל אותך עוד שאלה, עידית: איך</w:t>
      </w:r>
      <w:bookmarkStart w:id="11542" w:name="_ETM_Q68_662078"/>
      <w:bookmarkEnd w:id="11542"/>
      <w:r>
        <w:rPr>
          <w:rFonts w:hint="cs"/>
          <w:rtl/>
          <w:lang w:eastAsia="he-IL"/>
        </w:rPr>
        <w:t xml:space="preserve"> שתקת כשעצרו את הנטיעות בנגב, ומה את אומרת לקרובת משפחתך</w:t>
      </w:r>
      <w:bookmarkStart w:id="11543" w:name="_ETM_Q68_670823"/>
      <w:bookmarkEnd w:id="11543"/>
      <w:r>
        <w:rPr>
          <w:rFonts w:hint="cs"/>
          <w:rtl/>
          <w:lang w:eastAsia="he-IL"/>
        </w:rPr>
        <w:t xml:space="preserve"> שעובדת בקק"ל על זה שמילאתם פיכם מים? יש לך קרובת</w:t>
      </w:r>
      <w:bookmarkStart w:id="11544" w:name="_ETM_Q68_675163"/>
      <w:bookmarkEnd w:id="11544"/>
      <w:r>
        <w:rPr>
          <w:rFonts w:hint="cs"/>
          <w:rtl/>
          <w:lang w:eastAsia="he-IL"/>
        </w:rPr>
        <w:t xml:space="preserve"> משפחה בקק"ל, עידית? איך עצרתם להם את הנטיעות? מנסור עבאס נתן הנחיה וזה הפסיק? </w:t>
      </w:r>
    </w:p>
    <w:p w:rsidR="00596F43" w:rsidRDefault="00596F43" w:rsidP="003B5F05">
      <w:pPr>
        <w:rPr>
          <w:rtl/>
          <w:lang w:eastAsia="he-IL"/>
        </w:rPr>
      </w:pPr>
      <w:bookmarkStart w:id="11545" w:name="_ETM_Q68_692340"/>
      <w:bookmarkStart w:id="11546" w:name="_ETM_Q68_692482"/>
      <w:bookmarkStart w:id="11547" w:name="_ETM_Q68_692515"/>
      <w:bookmarkEnd w:id="11545"/>
      <w:bookmarkEnd w:id="11546"/>
      <w:bookmarkEnd w:id="11547"/>
    </w:p>
    <w:p w:rsidR="00596F43" w:rsidRDefault="00596F43" w:rsidP="006C4024">
      <w:pPr>
        <w:rPr>
          <w:rtl/>
          <w:lang w:eastAsia="he-IL"/>
        </w:rPr>
      </w:pPr>
      <w:bookmarkStart w:id="11548" w:name="_ETM_Q68_692615"/>
      <w:bookmarkEnd w:id="11548"/>
      <w:r>
        <w:rPr>
          <w:rFonts w:hint="cs"/>
          <w:rtl/>
          <w:lang w:eastAsia="he-IL"/>
        </w:rPr>
        <w:t xml:space="preserve">אני </w:t>
      </w:r>
      <w:bookmarkStart w:id="11549" w:name="_ETM_Q68_693148"/>
      <w:bookmarkEnd w:id="11549"/>
      <w:r>
        <w:rPr>
          <w:rFonts w:hint="cs"/>
          <w:rtl/>
          <w:lang w:eastAsia="he-IL"/>
        </w:rPr>
        <w:t xml:space="preserve">עומד כאן כאשר רפורמת הכשרות של השר כהנא והממשלה הרפורמית כבר נכנסה לתוקף, ואזרחי ישראל שומרי המסורת, שהם הרוב במדינה, צריכים להיזהר מאוד מפני </w:t>
      </w:r>
      <w:bookmarkStart w:id="11550" w:name="_ETM_Q68_705423"/>
      <w:bookmarkEnd w:id="11550"/>
      <w:r>
        <w:rPr>
          <w:rFonts w:hint="cs"/>
          <w:rtl/>
          <w:lang w:eastAsia="he-IL"/>
        </w:rPr>
        <w:t>שלטי ה"כשר" שהם רואים בעסקים השונים. לפני כן ראיתי</w:t>
      </w:r>
      <w:bookmarkStart w:id="11551" w:name="_ETM_Q68_711473"/>
      <w:bookmarkEnd w:id="11551"/>
      <w:r>
        <w:rPr>
          <w:rFonts w:hint="cs"/>
          <w:rtl/>
          <w:lang w:eastAsia="he-IL"/>
        </w:rPr>
        <w:t xml:space="preserve"> ציוץ ששלחו, אבל אני כבר לא מצליח למצוא כי יש הרבה תגובות. מישהי כתבה שהיא חילונית אבל בגלל רפורמת הכשרות היא תקפיד מהיום – את שומעת, עידית, יש גם דברים טובים שאתם עושים – היא תקפיד מהיום לאכול רק במקומות כשרים בכשרות של הרבנות, לא בכשרות של הרפורמה שהכנסתם, של ועדות רבנים למיניהן. </w:t>
      </w:r>
      <w:bookmarkStart w:id="11552" w:name="_ETM_Q68_742740"/>
      <w:bookmarkStart w:id="11553" w:name="_ETM_Q68_742852"/>
      <w:bookmarkEnd w:id="11552"/>
      <w:bookmarkEnd w:id="11553"/>
      <w:r>
        <w:rPr>
          <w:rFonts w:hint="cs"/>
          <w:rtl/>
          <w:lang w:eastAsia="he-IL"/>
        </w:rPr>
        <w:t>יש</w:t>
      </w:r>
      <w:bookmarkStart w:id="11554" w:name="_ETM_Q68_743884"/>
      <w:bookmarkEnd w:id="11554"/>
      <w:r>
        <w:rPr>
          <w:rFonts w:hint="cs"/>
          <w:rtl/>
          <w:lang w:eastAsia="he-IL"/>
        </w:rPr>
        <w:t xml:space="preserve"> כשר באמת, ויש כשר מטעם מלינובסקי או קריב. או בליאק, גם הוא באותה החבורה. איך </w:t>
      </w:r>
      <w:bookmarkStart w:id="11555" w:name="_ETM_Q68_749882"/>
      <w:bookmarkEnd w:id="11555"/>
      <w:r>
        <w:rPr>
          <w:rFonts w:hint="cs"/>
          <w:rtl/>
          <w:lang w:eastAsia="he-IL"/>
        </w:rPr>
        <w:t xml:space="preserve">אמרת לי, בליאק, בוועדת הכשרות? היהדות היא לא רק שלכם, גם הרפורמים יכולים לכתוב "כשר". </w:t>
      </w:r>
    </w:p>
    <w:p w:rsidR="00596F43" w:rsidRDefault="00596F43" w:rsidP="003B5F05">
      <w:pPr>
        <w:rPr>
          <w:rtl/>
          <w:lang w:eastAsia="he-IL"/>
        </w:rPr>
      </w:pPr>
      <w:bookmarkStart w:id="11556" w:name="_ETM_Q68_756116"/>
      <w:bookmarkStart w:id="11557" w:name="_ETM_Q68_756236"/>
      <w:bookmarkEnd w:id="11556"/>
      <w:bookmarkEnd w:id="11557"/>
    </w:p>
    <w:p w:rsidR="00596F43" w:rsidRDefault="00596F43" w:rsidP="003B5F05">
      <w:pPr>
        <w:pStyle w:val="af5"/>
        <w:keepNext/>
        <w:rPr>
          <w:rtl/>
        </w:rPr>
      </w:pPr>
      <w:bookmarkStart w:id="11558" w:name="ET_interruption_6127_58"/>
      <w:r w:rsidRPr="00B04D7D">
        <w:rPr>
          <w:rStyle w:val="TagStyle"/>
          <w:rtl/>
        </w:rPr>
        <w:t xml:space="preserve"> &lt;&lt; קריאה &gt;&gt; </w:t>
      </w:r>
      <w:r>
        <w:rPr>
          <w:rtl/>
        </w:rPr>
        <w:t>ולדימיר בליאק (יש עתיד):</w:t>
      </w:r>
      <w:r w:rsidRPr="00B04D7D">
        <w:rPr>
          <w:rStyle w:val="TagStyle"/>
          <w:rtl/>
        </w:rPr>
        <w:t xml:space="preserve"> &lt;&lt; קריאה &gt;&gt;</w:t>
      </w:r>
      <w:r>
        <w:rPr>
          <w:rtl/>
        </w:rPr>
        <w:t xml:space="preserve"> </w:t>
      </w:r>
      <w:bookmarkEnd w:id="11558"/>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נכון, היא לא שלך, היא לא שלך, אדוני. </w:t>
      </w:r>
    </w:p>
    <w:p w:rsidR="00596F43" w:rsidRDefault="00596F43" w:rsidP="003B5F05">
      <w:pPr>
        <w:rPr>
          <w:rtl/>
          <w:lang w:eastAsia="he-IL"/>
        </w:rPr>
      </w:pPr>
      <w:bookmarkStart w:id="11559" w:name="_ETM_Q68_758981"/>
      <w:bookmarkStart w:id="11560" w:name="_ETM_Q68_759111"/>
      <w:bookmarkEnd w:id="11559"/>
      <w:bookmarkEnd w:id="11560"/>
    </w:p>
    <w:p w:rsidR="00596F43" w:rsidRDefault="00596F43" w:rsidP="003B5F05">
      <w:pPr>
        <w:pStyle w:val="-"/>
        <w:keepNext/>
        <w:rPr>
          <w:rtl/>
        </w:rPr>
      </w:pPr>
      <w:r w:rsidRPr="00B04D7D">
        <w:rPr>
          <w:rStyle w:val="TagStyle"/>
          <w:rtl/>
        </w:rPr>
        <w:t xml:space="preserve"> &lt;&lt; דובר_המשך &gt;&gt; </w:t>
      </w:r>
      <w:r>
        <w:rPr>
          <w:rtl/>
        </w:rPr>
        <w:t>שלמה קרעי (הליכוד):</w:t>
      </w:r>
      <w:r w:rsidRPr="00B04D7D">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היא לא שלי, היא של עם ישראל. </w:t>
      </w:r>
    </w:p>
    <w:p w:rsidR="00596F43" w:rsidRDefault="00596F43" w:rsidP="003B5F05">
      <w:pPr>
        <w:rPr>
          <w:rtl/>
          <w:lang w:eastAsia="he-IL"/>
        </w:rPr>
      </w:pPr>
    </w:p>
    <w:p w:rsidR="00596F43" w:rsidRDefault="00596F43" w:rsidP="003B5F05">
      <w:pPr>
        <w:pStyle w:val="af5"/>
        <w:keepNext/>
        <w:rPr>
          <w:rtl/>
        </w:rPr>
      </w:pPr>
      <w:bookmarkStart w:id="11561" w:name="ET_interruption_6127_60"/>
      <w:r w:rsidRPr="00B04D7D">
        <w:rPr>
          <w:rStyle w:val="TagStyle"/>
          <w:rtl/>
        </w:rPr>
        <w:t xml:space="preserve"> &lt;&lt; קריאה &gt;&gt; </w:t>
      </w:r>
      <w:r>
        <w:rPr>
          <w:rtl/>
        </w:rPr>
        <w:t>ולדימיר בליאק (יש עתיד):</w:t>
      </w:r>
      <w:r w:rsidRPr="00B04D7D">
        <w:rPr>
          <w:rStyle w:val="TagStyle"/>
          <w:rtl/>
        </w:rPr>
        <w:t xml:space="preserve"> &lt;&lt; קריאה &gt;&gt;</w:t>
      </w:r>
      <w:r>
        <w:rPr>
          <w:rtl/>
        </w:rPr>
        <w:t xml:space="preserve"> </w:t>
      </w:r>
      <w:bookmarkEnd w:id="11561"/>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אם היא של עם ישראל אז היא שלנו, היא שלי. </w:t>
      </w:r>
    </w:p>
    <w:p w:rsidR="00596F43" w:rsidRDefault="00596F43" w:rsidP="003B5F05">
      <w:pPr>
        <w:rPr>
          <w:rtl/>
          <w:lang w:eastAsia="he-IL"/>
        </w:rPr>
      </w:pPr>
    </w:p>
    <w:p w:rsidR="00596F43" w:rsidRDefault="00596F43" w:rsidP="003B5F05">
      <w:pPr>
        <w:pStyle w:val="-"/>
        <w:keepNext/>
        <w:rPr>
          <w:rtl/>
        </w:rPr>
      </w:pPr>
      <w:r w:rsidRPr="00B04D7D">
        <w:rPr>
          <w:rStyle w:val="TagStyle"/>
          <w:rtl/>
        </w:rPr>
        <w:t xml:space="preserve"> &lt;&lt; דובר_המשך &gt;&gt; </w:t>
      </w:r>
      <w:r>
        <w:rPr>
          <w:rtl/>
        </w:rPr>
        <w:t>שלמה קרעי (הליכוד):</w:t>
      </w:r>
      <w:r w:rsidRPr="00B04D7D">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עם ישראל שנוהגים על פי מסורת ישראל סבא,</w:t>
      </w:r>
      <w:bookmarkStart w:id="11562" w:name="_ETM_Q68_761076"/>
      <w:bookmarkEnd w:id="11562"/>
      <w:r>
        <w:rPr>
          <w:rFonts w:hint="cs"/>
          <w:rtl/>
          <w:lang w:eastAsia="he-IL"/>
        </w:rPr>
        <w:t xml:space="preserve"> לא לפי מי שהוא כת חדשה שלא קשורה בשום צורה ליהדות. </w:t>
      </w:r>
    </w:p>
    <w:p w:rsidR="00596F43" w:rsidRDefault="00596F43" w:rsidP="003B5F05">
      <w:pPr>
        <w:rPr>
          <w:rtl/>
          <w:lang w:eastAsia="he-IL"/>
        </w:rPr>
      </w:pPr>
      <w:bookmarkStart w:id="11563" w:name="_ETM_Q68_769960"/>
      <w:bookmarkStart w:id="11564" w:name="_ETM_Q68_770122"/>
      <w:bookmarkEnd w:id="11563"/>
      <w:bookmarkEnd w:id="11564"/>
    </w:p>
    <w:p w:rsidR="00596F43" w:rsidRDefault="00596F43" w:rsidP="003B5F05">
      <w:pPr>
        <w:pStyle w:val="af5"/>
        <w:keepNext/>
        <w:rPr>
          <w:rtl/>
        </w:rPr>
      </w:pPr>
      <w:bookmarkStart w:id="11565" w:name="ET_interruption_6127_62"/>
      <w:r w:rsidRPr="00B04D7D">
        <w:rPr>
          <w:rStyle w:val="TagStyle"/>
          <w:rtl/>
        </w:rPr>
        <w:t xml:space="preserve"> &lt;&lt; קריאה &gt;&gt; </w:t>
      </w:r>
      <w:r>
        <w:rPr>
          <w:rtl/>
        </w:rPr>
        <w:t>ולדימיר בליאק (יש עתיד):</w:t>
      </w:r>
      <w:r w:rsidRPr="00B04D7D">
        <w:rPr>
          <w:rStyle w:val="TagStyle"/>
          <w:rtl/>
        </w:rPr>
        <w:t xml:space="preserve"> &lt;&lt; קריאה &gt;&gt;</w:t>
      </w:r>
      <w:r>
        <w:rPr>
          <w:rtl/>
        </w:rPr>
        <w:t xml:space="preserve"> </w:t>
      </w:r>
      <w:bookmarkEnd w:id="11565"/>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זה אתה שמדבר איתנו על כת? </w:t>
      </w:r>
      <w:bookmarkStart w:id="11566" w:name="_ETM_Q68_771063"/>
      <w:bookmarkEnd w:id="11566"/>
    </w:p>
    <w:p w:rsidR="00596F43" w:rsidRDefault="00596F43" w:rsidP="003B5F05">
      <w:pPr>
        <w:rPr>
          <w:rtl/>
          <w:lang w:eastAsia="he-IL"/>
        </w:rPr>
      </w:pPr>
    </w:p>
    <w:p w:rsidR="00596F43" w:rsidRDefault="00596F43" w:rsidP="003B5F05">
      <w:pPr>
        <w:pStyle w:val="af5"/>
        <w:keepNext/>
        <w:rPr>
          <w:rtl/>
        </w:rPr>
      </w:pPr>
      <w:bookmarkStart w:id="11567" w:name="ET_interruption_6255_63"/>
      <w:r w:rsidRPr="00B04D7D">
        <w:rPr>
          <w:rStyle w:val="TagStyle"/>
          <w:rtl/>
        </w:rPr>
        <w:t xml:space="preserve"> &lt;&lt; קריאה &gt;&gt; </w:t>
      </w:r>
      <w:r>
        <w:rPr>
          <w:rtl/>
        </w:rPr>
        <w:t>סימון דוידסון (יש עתיד):</w:t>
      </w:r>
      <w:r w:rsidRPr="00B04D7D">
        <w:rPr>
          <w:rStyle w:val="TagStyle"/>
          <w:rtl/>
        </w:rPr>
        <w:t xml:space="preserve"> &lt;&lt; קריאה &gt;&gt;</w:t>
      </w:r>
      <w:r>
        <w:rPr>
          <w:rtl/>
        </w:rPr>
        <w:t xml:space="preserve"> </w:t>
      </w:r>
      <w:bookmarkEnd w:id="11567"/>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מתי הוא מסיים? </w:t>
      </w:r>
      <w:bookmarkStart w:id="11568" w:name="_ETM_Q68_771165"/>
      <w:bookmarkEnd w:id="11568"/>
    </w:p>
    <w:p w:rsidR="00596F43" w:rsidRDefault="00596F43" w:rsidP="003B5F05">
      <w:pPr>
        <w:rPr>
          <w:rtl/>
          <w:lang w:eastAsia="he-IL"/>
        </w:rPr>
      </w:pPr>
      <w:bookmarkStart w:id="11569" w:name="_ETM_Q68_771283"/>
      <w:bookmarkEnd w:id="11569"/>
    </w:p>
    <w:p w:rsidR="00596F43" w:rsidRDefault="00596F43" w:rsidP="003B5F05">
      <w:pPr>
        <w:pStyle w:val="-"/>
        <w:keepNext/>
        <w:rPr>
          <w:rtl/>
        </w:rPr>
      </w:pPr>
      <w:bookmarkStart w:id="11570" w:name="ET_speakercontinue_5802_64"/>
      <w:r w:rsidRPr="00B04D7D">
        <w:rPr>
          <w:rStyle w:val="TagStyle"/>
          <w:rtl/>
        </w:rPr>
        <w:t xml:space="preserve"> &lt;&lt; דובר_המשך &gt;&gt; </w:t>
      </w:r>
      <w:r>
        <w:rPr>
          <w:rtl/>
        </w:rPr>
        <w:t>שלמה קרעי (הליכוד):</w:t>
      </w:r>
      <w:r w:rsidRPr="00B04D7D">
        <w:rPr>
          <w:rStyle w:val="TagStyle"/>
          <w:rtl/>
        </w:rPr>
        <w:t xml:space="preserve"> &lt;&lt; דובר_המשך &gt;&gt;</w:t>
      </w:r>
      <w:r>
        <w:rPr>
          <w:rtl/>
        </w:rPr>
        <w:t xml:space="preserve"> </w:t>
      </w:r>
      <w:bookmarkEnd w:id="11570"/>
    </w:p>
    <w:p w:rsidR="00596F43" w:rsidRDefault="00596F43" w:rsidP="001016EB">
      <w:pPr>
        <w:rPr>
          <w:rtl/>
          <w:lang w:eastAsia="he-IL"/>
        </w:rPr>
      </w:pPr>
    </w:p>
    <w:p w:rsidR="00596F43" w:rsidRDefault="00596F43" w:rsidP="003B5F05">
      <w:pPr>
        <w:rPr>
          <w:rtl/>
          <w:lang w:eastAsia="he-IL"/>
        </w:rPr>
      </w:pPr>
      <w:bookmarkStart w:id="11571" w:name="_ETM_Q68_773899"/>
      <w:bookmarkEnd w:id="11571"/>
      <w:r>
        <w:rPr>
          <w:rFonts w:hint="cs"/>
          <w:rtl/>
          <w:lang w:eastAsia="he-IL"/>
        </w:rPr>
        <w:t xml:space="preserve">סימון, תביא </w:t>
      </w:r>
      <w:bookmarkStart w:id="11572" w:name="_ETM_Q0_29579081"/>
      <w:bookmarkStart w:id="11573" w:name="_ETM_Q0_29579379"/>
      <w:r>
        <w:rPr>
          <w:rFonts w:hint="cs"/>
          <w:rtl/>
          <w:lang w:eastAsia="he-IL"/>
        </w:rPr>
        <w:t>פופקורן</w:t>
      </w:r>
      <w:bookmarkEnd w:id="11572"/>
      <w:bookmarkEnd w:id="11573"/>
      <w:r>
        <w:rPr>
          <w:rFonts w:hint="cs"/>
          <w:rtl/>
          <w:lang w:eastAsia="he-IL"/>
        </w:rPr>
        <w:t xml:space="preserve">, יש זמן. </w:t>
      </w:r>
    </w:p>
    <w:p w:rsidR="00596F43" w:rsidRDefault="00596F43" w:rsidP="003B5F05">
      <w:pPr>
        <w:rPr>
          <w:rtl/>
          <w:lang w:eastAsia="he-IL"/>
        </w:rPr>
      </w:pPr>
    </w:p>
    <w:p w:rsidR="00596F43" w:rsidRDefault="00596F43" w:rsidP="003B5F05">
      <w:pPr>
        <w:pStyle w:val="af5"/>
        <w:keepNext/>
        <w:rPr>
          <w:rtl/>
        </w:rPr>
      </w:pPr>
      <w:bookmarkStart w:id="11574" w:name="ET_interruption_6255_65"/>
      <w:r w:rsidRPr="00B04D7D">
        <w:rPr>
          <w:rStyle w:val="TagStyle"/>
          <w:rtl/>
        </w:rPr>
        <w:t xml:space="preserve"> &lt;&lt; קריאה &gt;&gt; </w:t>
      </w:r>
      <w:r>
        <w:rPr>
          <w:rtl/>
        </w:rPr>
        <w:t>סימון דוידסון (יש עתיד):</w:t>
      </w:r>
      <w:r w:rsidRPr="00B04D7D">
        <w:rPr>
          <w:rStyle w:val="TagStyle"/>
          <w:rtl/>
        </w:rPr>
        <w:t xml:space="preserve"> &lt;&lt; קריאה &gt;&gt;</w:t>
      </w:r>
      <w:r>
        <w:rPr>
          <w:rtl/>
        </w:rPr>
        <w:t xml:space="preserve"> </w:t>
      </w:r>
      <w:bookmarkEnd w:id="11574"/>
    </w:p>
    <w:p w:rsidR="00596F43" w:rsidRDefault="00596F43" w:rsidP="001016EB">
      <w:pPr>
        <w:rPr>
          <w:rtl/>
          <w:lang w:eastAsia="he-IL"/>
        </w:rPr>
      </w:pPr>
    </w:p>
    <w:p w:rsidR="00596F43" w:rsidRDefault="00596F43" w:rsidP="00E63DD4">
      <w:pPr>
        <w:rPr>
          <w:rtl/>
          <w:lang w:eastAsia="he-IL"/>
        </w:rPr>
      </w:pPr>
      <w:r>
        <w:rPr>
          <w:rFonts w:hint="cs"/>
          <w:rtl/>
          <w:lang w:eastAsia="he-IL"/>
        </w:rPr>
        <w:t xml:space="preserve">הכינו לך אוכל בחוץ. </w:t>
      </w:r>
      <w:bookmarkStart w:id="11575" w:name="_ETM_Q68_776264"/>
      <w:bookmarkStart w:id="11576" w:name="_ETM_Q68_776298"/>
      <w:bookmarkEnd w:id="11575"/>
      <w:bookmarkEnd w:id="11576"/>
      <w:r>
        <w:rPr>
          <w:rFonts w:hint="cs"/>
          <w:rtl/>
          <w:lang w:eastAsia="he-IL"/>
        </w:rPr>
        <w:t xml:space="preserve">בשבילו במיוחד, כתוב על זה "שלמה קרעי". </w:t>
      </w:r>
      <w:bookmarkStart w:id="11577" w:name="_ETM_Q68_784076"/>
      <w:bookmarkEnd w:id="11577"/>
    </w:p>
    <w:p w:rsidR="00596F43" w:rsidRDefault="00596F43" w:rsidP="003B5F05">
      <w:pPr>
        <w:rPr>
          <w:rtl/>
          <w:lang w:eastAsia="he-IL"/>
        </w:rPr>
      </w:pPr>
      <w:bookmarkStart w:id="11578" w:name="_ETM_Q68_784246"/>
      <w:bookmarkEnd w:id="11578"/>
    </w:p>
    <w:p w:rsidR="00596F43" w:rsidRDefault="00596F43" w:rsidP="003B5F05">
      <w:pPr>
        <w:pStyle w:val="-"/>
        <w:keepNext/>
        <w:rPr>
          <w:rtl/>
        </w:rPr>
      </w:pPr>
      <w:bookmarkStart w:id="11579" w:name="ET_speakercontinue_5802_68"/>
      <w:r w:rsidRPr="00B04D7D">
        <w:rPr>
          <w:rStyle w:val="TagStyle"/>
          <w:rtl/>
        </w:rPr>
        <w:t xml:space="preserve"> &lt;&lt; דובר_המשך &gt;&gt; </w:t>
      </w:r>
      <w:r>
        <w:rPr>
          <w:rtl/>
        </w:rPr>
        <w:t>שלמה קרעי (הליכוד):</w:t>
      </w:r>
      <w:r w:rsidRPr="00B04D7D">
        <w:rPr>
          <w:rStyle w:val="TagStyle"/>
          <w:rtl/>
        </w:rPr>
        <w:t xml:space="preserve"> &lt;&lt; דובר_המשך &gt;&gt;</w:t>
      </w:r>
      <w:r>
        <w:rPr>
          <w:rtl/>
        </w:rPr>
        <w:t xml:space="preserve"> </w:t>
      </w:r>
      <w:bookmarkEnd w:id="11579"/>
    </w:p>
    <w:p w:rsidR="00596F43" w:rsidRDefault="00596F43" w:rsidP="001016EB">
      <w:pPr>
        <w:rPr>
          <w:rtl/>
          <w:lang w:eastAsia="he-IL"/>
        </w:rPr>
      </w:pPr>
    </w:p>
    <w:p w:rsidR="00596F43" w:rsidRDefault="00596F43" w:rsidP="003B5F05">
      <w:pPr>
        <w:rPr>
          <w:rtl/>
          <w:lang w:eastAsia="he-IL"/>
        </w:rPr>
      </w:pPr>
      <w:bookmarkStart w:id="11580" w:name="_ETM_Q68_785337"/>
      <w:bookmarkEnd w:id="11580"/>
      <w:r>
        <w:rPr>
          <w:rFonts w:hint="cs"/>
          <w:rtl/>
          <w:lang w:eastAsia="he-IL"/>
        </w:rPr>
        <w:t>תביא פופקורן, יש זמן</w:t>
      </w:r>
      <w:bookmarkStart w:id="11581" w:name="_ETM_Q68_788029"/>
      <w:bookmarkEnd w:id="11581"/>
      <w:r>
        <w:rPr>
          <w:rFonts w:hint="cs"/>
          <w:rtl/>
          <w:lang w:eastAsia="he-IL"/>
        </w:rPr>
        <w:t>. עכשיו אנחנו בחלק השני של האירוע.</w:t>
      </w:r>
    </w:p>
    <w:p w:rsidR="00596F43" w:rsidRDefault="00596F43" w:rsidP="003B5F05">
      <w:pPr>
        <w:rPr>
          <w:rtl/>
          <w:lang w:eastAsia="he-IL"/>
        </w:rPr>
      </w:pPr>
    </w:p>
    <w:p w:rsidR="00596F43" w:rsidRDefault="00596F43" w:rsidP="003B5F05">
      <w:pPr>
        <w:pStyle w:val="af5"/>
        <w:keepNext/>
        <w:rPr>
          <w:rtl/>
        </w:rPr>
      </w:pPr>
      <w:bookmarkStart w:id="11582" w:name="ET_interruption_6255_69"/>
      <w:r w:rsidRPr="00B04D7D">
        <w:rPr>
          <w:rStyle w:val="TagStyle"/>
          <w:rtl/>
        </w:rPr>
        <w:t xml:space="preserve"> &lt;&lt; קריאה &gt;&gt; </w:t>
      </w:r>
      <w:r>
        <w:rPr>
          <w:rtl/>
        </w:rPr>
        <w:t>סימון דוידסון (יש עתיד):</w:t>
      </w:r>
      <w:r w:rsidRPr="00B04D7D">
        <w:rPr>
          <w:rStyle w:val="TagStyle"/>
          <w:rtl/>
        </w:rPr>
        <w:t xml:space="preserve"> &lt;&lt; קריאה &gt;&gt;</w:t>
      </w:r>
      <w:r>
        <w:rPr>
          <w:rtl/>
        </w:rPr>
        <w:t xml:space="preserve"> </w:t>
      </w:r>
      <w:bookmarkEnd w:id="11582"/>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תדבר על ספורט קצת. </w:t>
      </w:r>
    </w:p>
    <w:p w:rsidR="00596F43" w:rsidRDefault="00596F43" w:rsidP="003B5F05">
      <w:pPr>
        <w:rPr>
          <w:rtl/>
          <w:lang w:eastAsia="he-IL"/>
        </w:rPr>
      </w:pPr>
    </w:p>
    <w:p w:rsidR="00596F43" w:rsidRDefault="00596F43" w:rsidP="003B5F05">
      <w:pPr>
        <w:pStyle w:val="-"/>
        <w:keepNext/>
        <w:rPr>
          <w:rtl/>
        </w:rPr>
      </w:pPr>
      <w:bookmarkStart w:id="11583" w:name="ET_speakercontinue_5802_70"/>
      <w:r w:rsidRPr="00B04D7D">
        <w:rPr>
          <w:rStyle w:val="TagStyle"/>
          <w:rtl/>
        </w:rPr>
        <w:t xml:space="preserve"> &lt;&lt; דובר_המשך &gt;&gt; </w:t>
      </w:r>
      <w:r>
        <w:rPr>
          <w:rtl/>
        </w:rPr>
        <w:t>שלמה קרעי (הליכוד):</w:t>
      </w:r>
      <w:r w:rsidRPr="00B04D7D">
        <w:rPr>
          <w:rStyle w:val="TagStyle"/>
          <w:rtl/>
        </w:rPr>
        <w:t xml:space="preserve"> &lt;&lt; דובר_המשך &gt;&gt;</w:t>
      </w:r>
      <w:r>
        <w:rPr>
          <w:rtl/>
        </w:rPr>
        <w:t xml:space="preserve"> </w:t>
      </w:r>
      <w:bookmarkEnd w:id="11583"/>
    </w:p>
    <w:p w:rsidR="00596F43" w:rsidRDefault="00596F43" w:rsidP="001016EB">
      <w:pPr>
        <w:rPr>
          <w:rtl/>
          <w:lang w:eastAsia="he-IL"/>
        </w:rPr>
      </w:pPr>
    </w:p>
    <w:p w:rsidR="00596F43" w:rsidRDefault="00596F43" w:rsidP="003B5F05">
      <w:pPr>
        <w:rPr>
          <w:rtl/>
          <w:lang w:eastAsia="he-IL"/>
        </w:rPr>
      </w:pPr>
      <w:bookmarkStart w:id="11584" w:name="_ETM_Q68_791043"/>
      <w:bookmarkEnd w:id="11584"/>
      <w:r>
        <w:rPr>
          <w:rFonts w:hint="cs"/>
          <w:rtl/>
          <w:lang w:eastAsia="he-IL"/>
        </w:rPr>
        <w:t>חברים, יש כשר בכ"ף, שזה כשר באמת,</w:t>
      </w:r>
      <w:bookmarkStart w:id="11585" w:name="_ETM_Q68_799412"/>
      <w:bookmarkEnd w:id="11585"/>
      <w:r>
        <w:rPr>
          <w:rFonts w:hint="cs"/>
          <w:rtl/>
          <w:lang w:eastAsia="he-IL"/>
        </w:rPr>
        <w:t xml:space="preserve"> של הרבנות הראשית, ויש </w:t>
      </w:r>
      <w:proofErr w:type="spellStart"/>
      <w:r>
        <w:rPr>
          <w:rFonts w:hint="cs"/>
          <w:rtl/>
          <w:lang w:eastAsia="he-IL"/>
        </w:rPr>
        <w:t>קש"ר</w:t>
      </w:r>
      <w:proofErr w:type="spellEnd"/>
      <w:r>
        <w:rPr>
          <w:rFonts w:hint="cs"/>
          <w:rtl/>
          <w:lang w:eastAsia="he-IL"/>
        </w:rPr>
        <w:t xml:space="preserve"> בקו"ף </w:t>
      </w:r>
      <w:r>
        <w:rPr>
          <w:rtl/>
          <w:lang w:eastAsia="he-IL"/>
        </w:rPr>
        <w:t>–</w:t>
      </w:r>
      <w:r>
        <w:rPr>
          <w:rFonts w:hint="cs"/>
          <w:rtl/>
          <w:lang w:eastAsia="he-IL"/>
        </w:rPr>
        <w:t xml:space="preserve"> אתה יודע מה זה </w:t>
      </w:r>
      <w:proofErr w:type="spellStart"/>
      <w:r>
        <w:rPr>
          <w:rFonts w:hint="cs"/>
          <w:rtl/>
          <w:lang w:eastAsia="he-IL"/>
        </w:rPr>
        <w:t>קש"ר</w:t>
      </w:r>
      <w:proofErr w:type="spellEnd"/>
      <w:r>
        <w:rPr>
          <w:rFonts w:hint="cs"/>
          <w:rtl/>
          <w:lang w:eastAsia="he-IL"/>
        </w:rPr>
        <w:t xml:space="preserve"> בקו"ף? זה ראשי תיבות: קופת שרצים.</w:t>
      </w:r>
    </w:p>
    <w:p w:rsidR="00596F43" w:rsidRDefault="00596F43" w:rsidP="003B5F05">
      <w:pPr>
        <w:rPr>
          <w:rtl/>
          <w:lang w:eastAsia="he-IL"/>
        </w:rPr>
      </w:pPr>
    </w:p>
    <w:p w:rsidR="00596F43" w:rsidRDefault="00596F43" w:rsidP="003B5F05">
      <w:pPr>
        <w:pStyle w:val="af5"/>
        <w:keepNext/>
        <w:rPr>
          <w:rtl/>
        </w:rPr>
      </w:pPr>
      <w:r w:rsidRPr="00B04D7D">
        <w:rPr>
          <w:rStyle w:val="TagStyle"/>
          <w:rtl/>
        </w:rPr>
        <w:t xml:space="preserve"> &lt;&lt; קריאה &gt;&gt; </w:t>
      </w:r>
      <w:r>
        <w:rPr>
          <w:rtl/>
        </w:rPr>
        <w:t>סימון דוידסון (יש עתיד):</w:t>
      </w:r>
      <w:r w:rsidRPr="00B04D7D">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אוי ואבוי.</w:t>
      </w:r>
      <w:bookmarkStart w:id="11586" w:name="_ETM_Q68_810032"/>
      <w:bookmarkEnd w:id="11586"/>
      <w:r>
        <w:rPr>
          <w:rFonts w:hint="cs"/>
          <w:rtl/>
          <w:lang w:eastAsia="he-IL"/>
        </w:rPr>
        <w:t xml:space="preserve"> </w:t>
      </w:r>
      <w:bookmarkStart w:id="11587" w:name="_ETM_Q68_811815"/>
      <w:bookmarkEnd w:id="11587"/>
    </w:p>
    <w:p w:rsidR="00596F43" w:rsidRDefault="00596F43" w:rsidP="003B5F05">
      <w:pPr>
        <w:rPr>
          <w:rtl/>
          <w:lang w:eastAsia="he-IL"/>
        </w:rPr>
      </w:pPr>
      <w:bookmarkStart w:id="11588" w:name="_ETM_Q68_811963"/>
      <w:bookmarkStart w:id="11589" w:name="_ETM_Q68_811983"/>
      <w:bookmarkStart w:id="11590" w:name="_ETM_Q68_812069"/>
      <w:bookmarkEnd w:id="11588"/>
      <w:bookmarkEnd w:id="11589"/>
      <w:bookmarkEnd w:id="11590"/>
    </w:p>
    <w:p w:rsidR="00596F43" w:rsidRDefault="00596F43" w:rsidP="003B5F05">
      <w:pPr>
        <w:pStyle w:val="-"/>
        <w:keepNext/>
        <w:rPr>
          <w:rtl/>
        </w:rPr>
      </w:pPr>
      <w:r w:rsidRPr="00B04D7D">
        <w:rPr>
          <w:rStyle w:val="TagStyle"/>
          <w:rtl/>
        </w:rPr>
        <w:t xml:space="preserve"> &lt;&lt; דובר_המשך &gt;&gt; </w:t>
      </w:r>
      <w:r>
        <w:rPr>
          <w:rtl/>
        </w:rPr>
        <w:t>שלמה קרעי (הליכוד):</w:t>
      </w:r>
      <w:r w:rsidRPr="00B04D7D">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B67058">
      <w:pPr>
        <w:rPr>
          <w:rtl/>
          <w:lang w:eastAsia="he-IL"/>
        </w:rPr>
      </w:pPr>
      <w:r w:rsidRPr="00B04D7D">
        <w:rPr>
          <w:rtl/>
          <w:lang w:eastAsia="he-IL"/>
        </w:rPr>
        <w:t>יש כשר בכ</w:t>
      </w:r>
      <w:r>
        <w:rPr>
          <w:rFonts w:hint="cs"/>
          <w:rtl/>
          <w:lang w:eastAsia="he-IL"/>
        </w:rPr>
        <w:t>"ף</w:t>
      </w:r>
      <w:r w:rsidRPr="00B04D7D">
        <w:rPr>
          <w:rtl/>
          <w:lang w:eastAsia="he-IL"/>
        </w:rPr>
        <w:t xml:space="preserve"> של הרבנות הראשית</w:t>
      </w:r>
      <w:r>
        <w:rPr>
          <w:rFonts w:hint="cs"/>
          <w:rtl/>
          <w:lang w:eastAsia="he-IL"/>
        </w:rPr>
        <w:t>,</w:t>
      </w:r>
      <w:r>
        <w:rPr>
          <w:rtl/>
          <w:lang w:eastAsia="he-IL"/>
        </w:rPr>
        <w:t xml:space="preserve"> ויש </w:t>
      </w:r>
      <w:proofErr w:type="spellStart"/>
      <w:r>
        <w:rPr>
          <w:rFonts w:hint="cs"/>
          <w:rtl/>
          <w:lang w:eastAsia="he-IL"/>
        </w:rPr>
        <w:t>ק</w:t>
      </w:r>
      <w:r>
        <w:rPr>
          <w:rtl/>
          <w:lang w:eastAsia="he-IL"/>
        </w:rPr>
        <w:t>ש</w:t>
      </w:r>
      <w:r>
        <w:rPr>
          <w:rFonts w:hint="cs"/>
          <w:rtl/>
          <w:lang w:eastAsia="he-IL"/>
        </w:rPr>
        <w:t>"</w:t>
      </w:r>
      <w:r>
        <w:rPr>
          <w:rtl/>
          <w:lang w:eastAsia="he-IL"/>
        </w:rPr>
        <w:t>ר</w:t>
      </w:r>
      <w:proofErr w:type="spellEnd"/>
      <w:r>
        <w:rPr>
          <w:rtl/>
          <w:lang w:eastAsia="he-IL"/>
        </w:rPr>
        <w:t xml:space="preserve"> בק</w:t>
      </w:r>
      <w:r>
        <w:rPr>
          <w:rFonts w:hint="cs"/>
          <w:rtl/>
          <w:lang w:eastAsia="he-IL"/>
        </w:rPr>
        <w:t>ו"ף, ש</w:t>
      </w:r>
      <w:r>
        <w:rPr>
          <w:rtl/>
          <w:lang w:eastAsia="he-IL"/>
        </w:rPr>
        <w:t xml:space="preserve">זה ראשי תיבות </w:t>
      </w:r>
      <w:r>
        <w:rPr>
          <w:rFonts w:hint="cs"/>
          <w:rtl/>
          <w:lang w:eastAsia="he-IL"/>
        </w:rPr>
        <w:t xml:space="preserve">של </w:t>
      </w:r>
      <w:r>
        <w:rPr>
          <w:rtl/>
          <w:lang w:eastAsia="he-IL"/>
        </w:rPr>
        <w:t>קופת שרצים</w:t>
      </w:r>
      <w:r>
        <w:rPr>
          <w:rFonts w:hint="cs"/>
          <w:rtl/>
          <w:lang w:eastAsia="he-IL"/>
        </w:rPr>
        <w:t xml:space="preserve">, של השר כהנא, שהוא זה שדאג לרמוס כל חלקה טובה ולהביא את עם </w:t>
      </w:r>
      <w:bookmarkStart w:id="11591" w:name="_ETM_Q68_831547"/>
      <w:bookmarkEnd w:id="11591"/>
      <w:r>
        <w:rPr>
          <w:rFonts w:hint="cs"/>
          <w:rtl/>
          <w:lang w:eastAsia="he-IL"/>
        </w:rPr>
        <w:t xml:space="preserve">ישראל לידי טעות. גדולי הרבנים כתבו השבוע מכתב חריף נגד הרפורמה ההרסנית. הם </w:t>
      </w:r>
      <w:bookmarkStart w:id="11592" w:name="_ETM_Q68_833440"/>
      <w:bookmarkEnd w:id="11592"/>
      <w:r>
        <w:rPr>
          <w:rFonts w:hint="cs"/>
          <w:rtl/>
          <w:lang w:eastAsia="he-IL"/>
        </w:rPr>
        <w:t>כותבים ככה: מטרת הרפורמה שקודמה על ידי השר כהנא</w:t>
      </w:r>
      <w:bookmarkStart w:id="11593" w:name="_ETM_Q68_840397"/>
      <w:bookmarkEnd w:id="11593"/>
      <w:r>
        <w:rPr>
          <w:rFonts w:hint="cs"/>
          <w:rtl/>
          <w:lang w:eastAsia="he-IL"/>
        </w:rPr>
        <w:t xml:space="preserve"> נועדה להטיל מחלוקת בין רבני ישראל בכך שמבקשים להתיר לרבנים </w:t>
      </w:r>
      <w:bookmarkStart w:id="11594" w:name="_ETM_Q68_845976"/>
      <w:bookmarkEnd w:id="11594"/>
      <w:r>
        <w:rPr>
          <w:rFonts w:hint="cs"/>
          <w:rtl/>
          <w:lang w:eastAsia="he-IL"/>
        </w:rPr>
        <w:t xml:space="preserve">אחרים </w:t>
      </w:r>
      <w:proofErr w:type="spellStart"/>
      <w:r>
        <w:rPr>
          <w:rFonts w:hint="cs"/>
          <w:rtl/>
          <w:lang w:eastAsia="he-IL"/>
        </w:rPr>
        <w:t>ליתן</w:t>
      </w:r>
      <w:proofErr w:type="spellEnd"/>
      <w:r>
        <w:rPr>
          <w:rFonts w:hint="cs"/>
          <w:rtl/>
          <w:lang w:eastAsia="he-IL"/>
        </w:rPr>
        <w:t xml:space="preserve"> כשרות שלא במקום מושבם ולגרום לקנאה ותחרות האחד</w:t>
      </w:r>
      <w:bookmarkStart w:id="11595" w:name="_ETM_Q68_848708"/>
      <w:bookmarkEnd w:id="11595"/>
      <w:r>
        <w:rPr>
          <w:rFonts w:hint="cs"/>
          <w:rtl/>
          <w:lang w:eastAsia="he-IL"/>
        </w:rPr>
        <w:t xml:space="preserve"> מול רעהו, שבמקום שהוסרה הכשרות על ידי</w:t>
      </w:r>
      <w:bookmarkStart w:id="11596" w:name="_ETM_Q68_853077"/>
      <w:bookmarkEnd w:id="11596"/>
      <w:r>
        <w:rPr>
          <w:rFonts w:hint="cs"/>
          <w:rtl/>
          <w:lang w:eastAsia="he-IL"/>
        </w:rPr>
        <w:t xml:space="preserve"> רב העיר מטעמים הלכתיים – יבוא האחר וייתן</w:t>
      </w:r>
      <w:bookmarkStart w:id="11597" w:name="_ETM_Q68_855095"/>
      <w:bookmarkEnd w:id="11597"/>
      <w:r>
        <w:rPr>
          <w:rFonts w:hint="cs"/>
          <w:rtl/>
          <w:lang w:eastAsia="he-IL"/>
        </w:rPr>
        <w:t xml:space="preserve"> כשרות לאותו המקום, וזה הרס גמור לכל מערכת הכשרות בארץ הקוד</w:t>
      </w:r>
      <w:bookmarkStart w:id="11598" w:name="_ETM_Q68_587934"/>
      <w:bookmarkEnd w:id="11598"/>
      <w:r>
        <w:rPr>
          <w:rFonts w:hint="cs"/>
          <w:rtl/>
          <w:lang w:eastAsia="he-IL"/>
        </w:rPr>
        <w:t xml:space="preserve">ש. </w:t>
      </w:r>
      <w:bookmarkStart w:id="11599" w:name="_ETM_Q68_868447"/>
      <w:bookmarkStart w:id="11600" w:name="_ETM_Q68_868541"/>
      <w:bookmarkStart w:id="11601" w:name="_ETM_Q68_868607"/>
      <w:bookmarkStart w:id="11602" w:name="_ETM_Q68_868694"/>
      <w:bookmarkEnd w:id="11599"/>
      <w:bookmarkEnd w:id="11600"/>
      <w:bookmarkEnd w:id="11601"/>
      <w:bookmarkEnd w:id="11602"/>
      <w:r>
        <w:rPr>
          <w:rFonts w:hint="cs"/>
          <w:rtl/>
          <w:lang w:eastAsia="he-IL"/>
        </w:rPr>
        <w:t>הרבנים החרדים הזהירו כי חל איסור לתת כשרות בערים אחרות, ואל יהין רב מלתת</w:t>
      </w:r>
      <w:bookmarkStart w:id="11603" w:name="_ETM_Q68_876590"/>
      <w:bookmarkEnd w:id="11603"/>
      <w:r>
        <w:rPr>
          <w:rFonts w:hint="cs"/>
          <w:rtl/>
          <w:lang w:eastAsia="he-IL"/>
        </w:rPr>
        <w:t xml:space="preserve"> כשרות שלא במקום מושבו, וחלילה לו מלהסיג גבול רעהו</w:t>
      </w:r>
      <w:bookmarkStart w:id="11604" w:name="_ETM_Q68_878867"/>
      <w:bookmarkEnd w:id="11604"/>
      <w:r>
        <w:rPr>
          <w:rFonts w:hint="cs"/>
          <w:rtl/>
          <w:lang w:eastAsia="he-IL"/>
        </w:rPr>
        <w:t xml:space="preserve"> </w:t>
      </w:r>
      <w:proofErr w:type="spellStart"/>
      <w:r>
        <w:rPr>
          <w:rFonts w:hint="cs"/>
          <w:rtl/>
          <w:lang w:eastAsia="he-IL"/>
        </w:rPr>
        <w:t>ליתן</w:t>
      </w:r>
      <w:proofErr w:type="spellEnd"/>
      <w:r>
        <w:rPr>
          <w:rFonts w:hint="cs"/>
          <w:rtl/>
          <w:lang w:eastAsia="he-IL"/>
        </w:rPr>
        <w:t xml:space="preserve"> כשרות בעיר אחרת בשום צורה ואופן, ושארית ישראל לא יעשו עוולה. </w:t>
      </w:r>
    </w:p>
    <w:p w:rsidR="00596F43" w:rsidRDefault="00596F43" w:rsidP="003B5F05">
      <w:pPr>
        <w:rPr>
          <w:rtl/>
          <w:lang w:eastAsia="he-IL"/>
        </w:rPr>
      </w:pPr>
      <w:bookmarkStart w:id="11605" w:name="_ETM_Q68_888348"/>
      <w:bookmarkEnd w:id="11605"/>
    </w:p>
    <w:p w:rsidR="00596F43" w:rsidRDefault="00E63DD4" w:rsidP="00E63DD4">
      <w:pPr>
        <w:pStyle w:val="af5"/>
        <w:rPr>
          <w:rtl/>
        </w:rPr>
      </w:pPr>
      <w:bookmarkStart w:id="11606" w:name="_ETM_Q68_888599"/>
      <w:bookmarkStart w:id="11607" w:name="_ETM_Q68_888630"/>
      <w:bookmarkStart w:id="11608" w:name="_ETM_Q68_888687"/>
      <w:bookmarkStart w:id="11609" w:name="ET_interruption_5792_75"/>
      <w:bookmarkEnd w:id="11606"/>
      <w:bookmarkEnd w:id="11607"/>
      <w:bookmarkEnd w:id="11608"/>
      <w:r w:rsidRPr="00E63DD4">
        <w:rPr>
          <w:rStyle w:val="TagStyle"/>
          <w:rtl/>
        </w:rPr>
        <w:t xml:space="preserve"> &lt;&lt; קריאה &gt;&gt;</w:t>
      </w:r>
      <w:r w:rsidR="00596F43" w:rsidRPr="00027432">
        <w:rPr>
          <w:rStyle w:val="TagStyle"/>
          <w:rtl/>
        </w:rPr>
        <w:t xml:space="preserve"> </w:t>
      </w:r>
      <w:r w:rsidR="00596F43">
        <w:rPr>
          <w:rtl/>
        </w:rPr>
        <w:t>יבגני סובה (ישראל ביתנו):</w:t>
      </w:r>
      <w:r w:rsidR="00596F43" w:rsidRPr="00027432">
        <w:rPr>
          <w:rStyle w:val="TagStyle"/>
          <w:rtl/>
        </w:rPr>
        <w:t xml:space="preserve"> </w:t>
      </w:r>
      <w:r w:rsidRPr="00E63DD4">
        <w:rPr>
          <w:rStyle w:val="TagStyle"/>
          <w:rtl/>
        </w:rPr>
        <w:t xml:space="preserve">&lt;&lt; קריאה &gt;&gt; </w:t>
      </w:r>
      <w:r w:rsidR="00596F43">
        <w:rPr>
          <w:rtl/>
        </w:rPr>
        <w:t xml:space="preserve"> </w:t>
      </w:r>
      <w:bookmarkEnd w:id="11609"/>
    </w:p>
    <w:p w:rsidR="00596F43" w:rsidRDefault="00596F43" w:rsidP="001016EB">
      <w:pPr>
        <w:rPr>
          <w:rtl/>
          <w:lang w:eastAsia="he-IL"/>
        </w:rPr>
      </w:pPr>
    </w:p>
    <w:p w:rsidR="00596F43" w:rsidRDefault="00596F43" w:rsidP="003B5F05">
      <w:pPr>
        <w:rPr>
          <w:rtl/>
          <w:lang w:eastAsia="he-IL"/>
        </w:rPr>
      </w:pPr>
      <w:bookmarkStart w:id="11610" w:name="_ETM_Q68_888507"/>
      <w:bookmarkEnd w:id="11610"/>
      <w:r>
        <w:rPr>
          <w:rFonts w:hint="cs"/>
          <w:rtl/>
          <w:lang w:eastAsia="he-IL"/>
        </w:rPr>
        <w:t>שלמה, בירכת את הסגנית החדשה?</w:t>
      </w:r>
      <w:bookmarkStart w:id="11611" w:name="_ETM_Q68_884840"/>
      <w:bookmarkEnd w:id="11611"/>
    </w:p>
    <w:p w:rsidR="00596F43" w:rsidRDefault="00596F43" w:rsidP="003B5F05">
      <w:pPr>
        <w:rPr>
          <w:rtl/>
          <w:lang w:eastAsia="he-IL"/>
        </w:rPr>
      </w:pPr>
      <w:bookmarkStart w:id="11612" w:name="_ETM_Q68_885043"/>
      <w:bookmarkStart w:id="11613" w:name="_ETM_Q68_885072"/>
      <w:bookmarkStart w:id="11614" w:name="_ETM_Q68_885127"/>
      <w:bookmarkEnd w:id="11612"/>
      <w:bookmarkEnd w:id="11613"/>
      <w:bookmarkEnd w:id="11614"/>
    </w:p>
    <w:p w:rsidR="00596F43" w:rsidRDefault="00596F43" w:rsidP="003B5F05">
      <w:pPr>
        <w:pStyle w:val="af6"/>
        <w:keepNext/>
        <w:rPr>
          <w:rtl/>
        </w:rPr>
      </w:pPr>
      <w:bookmarkStart w:id="11615" w:name="ET_yor_6309_74"/>
      <w:r w:rsidRPr="00E835FF">
        <w:rPr>
          <w:rStyle w:val="TagStyle"/>
          <w:rtl/>
        </w:rPr>
        <w:t xml:space="preserve"> &lt;&lt; יור &gt;&gt; </w:t>
      </w:r>
      <w:r>
        <w:rPr>
          <w:rtl/>
        </w:rPr>
        <w:t>היו"ר ג'ידא רינאוי זועבי:</w:t>
      </w:r>
      <w:r w:rsidRPr="00E835FF">
        <w:rPr>
          <w:rStyle w:val="TagStyle"/>
          <w:rtl/>
        </w:rPr>
        <w:t xml:space="preserve"> &lt;&lt; יור &gt;&gt;</w:t>
      </w:r>
      <w:r>
        <w:rPr>
          <w:rtl/>
        </w:rPr>
        <w:t xml:space="preserve"> </w:t>
      </w:r>
      <w:bookmarkEnd w:id="11615"/>
    </w:p>
    <w:p w:rsidR="00596F43" w:rsidRDefault="00596F43" w:rsidP="001016EB">
      <w:pPr>
        <w:rPr>
          <w:rtl/>
          <w:lang w:eastAsia="he-IL"/>
        </w:rPr>
      </w:pPr>
    </w:p>
    <w:p w:rsidR="00596F43" w:rsidRDefault="00596F43" w:rsidP="003B5F05">
      <w:pPr>
        <w:rPr>
          <w:rtl/>
          <w:lang w:eastAsia="he-IL"/>
        </w:rPr>
      </w:pPr>
      <w:bookmarkStart w:id="11616" w:name="_ETM_Q68_887294"/>
      <w:bookmarkEnd w:id="11616"/>
      <w:r>
        <w:rPr>
          <w:rFonts w:hint="cs"/>
          <w:rtl/>
          <w:lang w:eastAsia="he-IL"/>
        </w:rPr>
        <w:t>כן,</w:t>
      </w:r>
      <w:bookmarkStart w:id="11617" w:name="_ETM_Q68_889737"/>
      <w:bookmarkEnd w:id="11617"/>
      <w:r>
        <w:rPr>
          <w:rFonts w:hint="cs"/>
          <w:rtl/>
          <w:lang w:eastAsia="he-IL"/>
        </w:rPr>
        <w:t xml:space="preserve"> הוא בירך אותי.</w:t>
      </w:r>
      <w:bookmarkStart w:id="11618" w:name="_ETM_Q68_893688"/>
      <w:bookmarkEnd w:id="11618"/>
    </w:p>
    <w:p w:rsidR="00596F43" w:rsidRDefault="00596F43" w:rsidP="003B5F05">
      <w:pPr>
        <w:rPr>
          <w:rtl/>
          <w:lang w:eastAsia="he-IL"/>
        </w:rPr>
      </w:pPr>
      <w:bookmarkStart w:id="11619" w:name="_ETM_Q68_893797"/>
      <w:bookmarkStart w:id="11620" w:name="_ETM_Q68_893839"/>
      <w:bookmarkEnd w:id="11619"/>
      <w:bookmarkEnd w:id="11620"/>
    </w:p>
    <w:p w:rsidR="00596F43" w:rsidRDefault="00596F43" w:rsidP="003B5F05">
      <w:pPr>
        <w:pStyle w:val="-"/>
        <w:keepNext/>
        <w:rPr>
          <w:rtl/>
        </w:rPr>
      </w:pPr>
      <w:bookmarkStart w:id="11621" w:name="TOR_Q69"/>
      <w:bookmarkStart w:id="11622" w:name="ET_speakercontinue_5802_2"/>
      <w:bookmarkEnd w:id="11621"/>
      <w:r w:rsidRPr="0064075E">
        <w:rPr>
          <w:rStyle w:val="TagStyle"/>
          <w:rtl/>
        </w:rPr>
        <w:t xml:space="preserve">&lt;&lt; דובר_המשך &gt;&gt; </w:t>
      </w:r>
      <w:r>
        <w:rPr>
          <w:rtl/>
        </w:rPr>
        <w:t>שלמה קרעי (הליכוד):</w:t>
      </w:r>
      <w:r w:rsidRPr="0064075E">
        <w:rPr>
          <w:rStyle w:val="TagStyle"/>
          <w:rtl/>
        </w:rPr>
        <w:t xml:space="preserve"> &lt;&lt; דובר_המשך &gt;&gt;</w:t>
      </w:r>
      <w:r>
        <w:rPr>
          <w:rtl/>
        </w:rPr>
        <w:t xml:space="preserve"> </w:t>
      </w:r>
      <w:bookmarkEnd w:id="11622"/>
    </w:p>
    <w:p w:rsidR="00596F43" w:rsidRDefault="00596F43" w:rsidP="001016EB">
      <w:pPr>
        <w:rPr>
          <w:rtl/>
          <w:lang w:eastAsia="he-IL"/>
        </w:rPr>
      </w:pPr>
    </w:p>
    <w:p w:rsidR="00596F43" w:rsidRDefault="00596F43" w:rsidP="003B5F05">
      <w:pPr>
        <w:rPr>
          <w:rtl/>
          <w:lang w:eastAsia="he-IL"/>
        </w:rPr>
      </w:pPr>
      <w:bookmarkStart w:id="11623" w:name="_ETM_Q69_177100"/>
      <w:bookmarkEnd w:id="11623"/>
      <w:r>
        <w:rPr>
          <w:rFonts w:hint="cs"/>
          <w:rtl/>
          <w:lang w:eastAsia="he-IL"/>
        </w:rPr>
        <w:t xml:space="preserve">תגיד, מה זה, גזענות כלפי מזרחים? כלפי דתיים </w:t>
      </w:r>
      <w:bookmarkStart w:id="11624" w:name="_ETM_Q69_299070"/>
      <w:bookmarkEnd w:id="11624"/>
      <w:r>
        <w:rPr>
          <w:rFonts w:hint="cs"/>
          <w:rtl/>
          <w:lang w:eastAsia="he-IL"/>
        </w:rPr>
        <w:t>עם כיפות סרוגות</w:t>
      </w:r>
      <w:bookmarkStart w:id="11625" w:name="_ETM_Q69_298815"/>
      <w:bookmarkStart w:id="11626" w:name="_ETM_Q69_298973"/>
      <w:bookmarkEnd w:id="11625"/>
      <w:bookmarkEnd w:id="11626"/>
      <w:r>
        <w:rPr>
          <w:rFonts w:hint="cs"/>
          <w:rtl/>
          <w:lang w:eastAsia="he-IL"/>
        </w:rPr>
        <w:t>? מה הגזענות הזאת שלכם?</w:t>
      </w:r>
    </w:p>
    <w:p w:rsidR="00596F43" w:rsidRDefault="00596F43" w:rsidP="003B5F05">
      <w:pPr>
        <w:rPr>
          <w:rtl/>
          <w:lang w:eastAsia="he-IL"/>
        </w:rPr>
      </w:pPr>
    </w:p>
    <w:p w:rsidR="00596F43" w:rsidRDefault="00596F43" w:rsidP="003B5F05">
      <w:pPr>
        <w:pStyle w:val="af6"/>
        <w:keepNext/>
        <w:rPr>
          <w:rtl/>
        </w:rPr>
      </w:pPr>
      <w:bookmarkStart w:id="11627" w:name="ET_yor_6309_3"/>
      <w:r w:rsidRPr="0064075E">
        <w:rPr>
          <w:rStyle w:val="TagStyle"/>
          <w:rtl/>
        </w:rPr>
        <w:t xml:space="preserve"> &lt;&lt; יור &gt;&gt; </w:t>
      </w:r>
      <w:r>
        <w:rPr>
          <w:rtl/>
        </w:rPr>
        <w:t>היו"ר ג'ידא רינאוי זועבי:</w:t>
      </w:r>
      <w:r w:rsidRPr="0064075E">
        <w:rPr>
          <w:rStyle w:val="TagStyle"/>
          <w:rtl/>
        </w:rPr>
        <w:t xml:space="preserve"> &lt;&lt; יור &gt;&gt;</w:t>
      </w:r>
      <w:r>
        <w:rPr>
          <w:rtl/>
        </w:rPr>
        <w:t xml:space="preserve"> </w:t>
      </w:r>
      <w:bookmarkEnd w:id="11627"/>
    </w:p>
    <w:p w:rsidR="00596F43" w:rsidRDefault="00596F43" w:rsidP="001016EB">
      <w:pPr>
        <w:rPr>
          <w:rtl/>
          <w:lang w:eastAsia="he-IL"/>
        </w:rPr>
      </w:pPr>
    </w:p>
    <w:p w:rsidR="00B67058" w:rsidRDefault="00596F43" w:rsidP="00B67058">
      <w:pPr>
        <w:rPr>
          <w:rtl/>
          <w:lang w:eastAsia="he-IL"/>
        </w:rPr>
      </w:pPr>
      <w:r>
        <w:rPr>
          <w:rFonts w:hint="cs"/>
          <w:rtl/>
          <w:lang w:eastAsia="he-IL"/>
        </w:rPr>
        <w:t xml:space="preserve">חבר הכנסת קרעי, כל אחד שייכנס עכשיו לאולם ישאל אותך את אותה שאלה. </w:t>
      </w:r>
      <w:bookmarkStart w:id="11628" w:name="_ETM_Q69_299373"/>
      <w:bookmarkStart w:id="11629" w:name="_ETM_Q69_300324"/>
      <w:bookmarkEnd w:id="11628"/>
      <w:bookmarkEnd w:id="11629"/>
      <w:r w:rsidR="00B67058">
        <w:rPr>
          <w:rFonts w:hint="cs"/>
          <w:rtl/>
          <w:lang w:eastAsia="he-IL"/>
        </w:rPr>
        <w:t>בואו נתלה שלט: חבר הכנסת קרעי בירך אותי.</w:t>
      </w:r>
    </w:p>
    <w:p w:rsidR="00596F43" w:rsidRDefault="00596F43" w:rsidP="003B5F05">
      <w:pPr>
        <w:rPr>
          <w:rtl/>
          <w:lang w:eastAsia="he-IL"/>
        </w:rPr>
      </w:pPr>
    </w:p>
    <w:p w:rsidR="00596F43" w:rsidRDefault="00596F43" w:rsidP="003B5F05">
      <w:pPr>
        <w:pStyle w:val="af5"/>
        <w:keepNext/>
        <w:rPr>
          <w:rtl/>
        </w:rPr>
      </w:pPr>
      <w:bookmarkStart w:id="11630" w:name="_ETM_Q69_300482"/>
      <w:bookmarkStart w:id="11631" w:name="_ETM_Q69_300546"/>
      <w:bookmarkStart w:id="11632" w:name="_ETM_Q69_300595"/>
      <w:bookmarkStart w:id="11633" w:name="ET_interruption_5792_4"/>
      <w:bookmarkEnd w:id="11630"/>
      <w:bookmarkEnd w:id="11631"/>
      <w:bookmarkEnd w:id="11632"/>
      <w:r w:rsidRPr="0064075E">
        <w:rPr>
          <w:rStyle w:val="TagStyle"/>
          <w:rtl/>
        </w:rPr>
        <w:t xml:space="preserve">&lt;&lt; קריאה &gt;&gt; </w:t>
      </w:r>
      <w:r>
        <w:rPr>
          <w:rtl/>
        </w:rPr>
        <w:t>יבגני סובה (ישראל ביתנו):</w:t>
      </w:r>
      <w:r w:rsidRPr="0064075E">
        <w:rPr>
          <w:rStyle w:val="TagStyle"/>
          <w:rtl/>
        </w:rPr>
        <w:t xml:space="preserve"> &lt;&lt; קריאה &gt;&gt;</w:t>
      </w:r>
      <w:r>
        <w:rPr>
          <w:rtl/>
        </w:rPr>
        <w:t xml:space="preserve"> </w:t>
      </w:r>
      <w:bookmarkEnd w:id="11633"/>
    </w:p>
    <w:p w:rsidR="00596F43" w:rsidRDefault="00596F43" w:rsidP="001016EB">
      <w:pPr>
        <w:rPr>
          <w:rtl/>
          <w:lang w:eastAsia="he-IL"/>
        </w:rPr>
      </w:pPr>
    </w:p>
    <w:p w:rsidR="00596F43" w:rsidRDefault="00596F43" w:rsidP="003B5F05">
      <w:pPr>
        <w:rPr>
          <w:rtl/>
          <w:lang w:eastAsia="he-IL"/>
        </w:rPr>
      </w:pPr>
      <w:bookmarkStart w:id="11634" w:name="_ETM_Q69_299157"/>
      <w:bookmarkEnd w:id="11634"/>
      <w:r>
        <w:rPr>
          <w:rFonts w:hint="cs"/>
          <w:rtl/>
          <w:lang w:eastAsia="he-IL"/>
        </w:rPr>
        <w:t xml:space="preserve">תושבי הדרום, אוהבי סוסים </w:t>
      </w:r>
      <w:r w:rsidR="001016EB">
        <w:rPr>
          <w:rFonts w:hint="cs"/>
          <w:rtl/>
          <w:lang w:eastAsia="he-IL"/>
        </w:rPr>
        <w:t>– – –</w:t>
      </w:r>
      <w:bookmarkStart w:id="11635" w:name="_ETM_Q69_308976"/>
      <w:bookmarkEnd w:id="11635"/>
    </w:p>
    <w:p w:rsidR="00596F43" w:rsidRDefault="00596F43" w:rsidP="003B5F05">
      <w:pPr>
        <w:rPr>
          <w:rtl/>
          <w:lang w:eastAsia="he-IL"/>
        </w:rPr>
      </w:pPr>
      <w:bookmarkStart w:id="11636" w:name="_ETM_Q69_309106"/>
      <w:bookmarkStart w:id="11637" w:name="_ETM_Q69_309153"/>
      <w:bookmarkEnd w:id="11636"/>
      <w:bookmarkEnd w:id="11637"/>
    </w:p>
    <w:p w:rsidR="00596F43" w:rsidRDefault="00596F43" w:rsidP="003B5F05">
      <w:pPr>
        <w:pStyle w:val="-"/>
        <w:keepNext/>
        <w:rPr>
          <w:rtl/>
        </w:rPr>
      </w:pPr>
      <w:bookmarkStart w:id="11638" w:name="_ETM_Q69_309290"/>
      <w:bookmarkStart w:id="11639" w:name="_ETM_Q69_311600"/>
      <w:bookmarkStart w:id="11640" w:name="_ETM_Q69_311658"/>
      <w:bookmarkEnd w:id="11638"/>
      <w:bookmarkEnd w:id="11639"/>
      <w:bookmarkEnd w:id="11640"/>
      <w:r w:rsidRPr="0064075E">
        <w:rPr>
          <w:rStyle w:val="TagStyle"/>
          <w:rtl/>
        </w:rPr>
        <w:t xml:space="preserve">&lt;&lt; דובר_המשך &gt;&gt; </w:t>
      </w:r>
      <w:r>
        <w:rPr>
          <w:rtl/>
        </w:rPr>
        <w:t>שלמה קרעי (הליכוד):</w:t>
      </w:r>
      <w:r w:rsidRPr="0064075E">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641" w:name="_ETM_Q69_313071"/>
      <w:bookmarkEnd w:id="11641"/>
      <w:r>
        <w:rPr>
          <w:rFonts w:hint="cs"/>
          <w:rtl/>
          <w:lang w:eastAsia="he-IL"/>
        </w:rPr>
        <w:t xml:space="preserve">אני עומד נדהם. גם עידית, גם אתה </w:t>
      </w:r>
      <w:r w:rsidR="001016EB">
        <w:rPr>
          <w:rFonts w:hint="cs"/>
          <w:rtl/>
          <w:lang w:eastAsia="he-IL"/>
        </w:rPr>
        <w:t>– – –</w:t>
      </w:r>
    </w:p>
    <w:p w:rsidR="00596F43" w:rsidRDefault="00596F43" w:rsidP="003B5F05">
      <w:pPr>
        <w:rPr>
          <w:rtl/>
          <w:lang w:eastAsia="he-IL"/>
        </w:rPr>
      </w:pPr>
    </w:p>
    <w:p w:rsidR="00596F43" w:rsidRDefault="00596F43" w:rsidP="003B5F05">
      <w:pPr>
        <w:pStyle w:val="af5"/>
        <w:keepNext/>
        <w:rPr>
          <w:rtl/>
        </w:rPr>
      </w:pPr>
      <w:bookmarkStart w:id="11642" w:name="ET_interruption_5792_7"/>
      <w:r w:rsidRPr="0064075E">
        <w:rPr>
          <w:rStyle w:val="TagStyle"/>
          <w:rtl/>
        </w:rPr>
        <w:t xml:space="preserve">&lt;&lt; קריאה &gt;&gt; </w:t>
      </w:r>
      <w:r>
        <w:rPr>
          <w:rtl/>
        </w:rPr>
        <w:t>יבגני סובה (ישראל ביתנו):</w:t>
      </w:r>
      <w:r w:rsidRPr="0064075E">
        <w:rPr>
          <w:rStyle w:val="TagStyle"/>
          <w:rtl/>
        </w:rPr>
        <w:t xml:space="preserve"> &lt;&lt; קריאה &gt;&gt;</w:t>
      </w:r>
      <w:r>
        <w:rPr>
          <w:rtl/>
        </w:rPr>
        <w:t xml:space="preserve"> </w:t>
      </w:r>
      <w:bookmarkEnd w:id="11642"/>
    </w:p>
    <w:p w:rsidR="00596F43" w:rsidRDefault="00596F43" w:rsidP="001016EB">
      <w:pPr>
        <w:rPr>
          <w:rtl/>
          <w:lang w:eastAsia="he-IL"/>
        </w:rPr>
      </w:pPr>
    </w:p>
    <w:p w:rsidR="00596F43" w:rsidRDefault="00596F43" w:rsidP="003B5F05">
      <w:pPr>
        <w:rPr>
          <w:rtl/>
          <w:lang w:eastAsia="he-IL"/>
        </w:rPr>
      </w:pPr>
      <w:bookmarkStart w:id="11643" w:name="_ETM_Q69_312186"/>
      <w:bookmarkStart w:id="11644" w:name="_ETM_Q69_314704"/>
      <w:bookmarkEnd w:id="11643"/>
      <w:bookmarkEnd w:id="11644"/>
      <w:r>
        <w:rPr>
          <w:rFonts w:hint="cs"/>
          <w:rtl/>
          <w:lang w:eastAsia="he-IL"/>
        </w:rPr>
        <w:t xml:space="preserve">ראיתי כתבה עליך שאתה על הסוס, אז אמרתי: הוא אוהב סוסים גם. </w:t>
      </w:r>
    </w:p>
    <w:p w:rsidR="00596F43" w:rsidRDefault="00596F43" w:rsidP="003B5F05">
      <w:pPr>
        <w:rPr>
          <w:rtl/>
          <w:lang w:eastAsia="he-IL"/>
        </w:rPr>
      </w:pPr>
    </w:p>
    <w:p w:rsidR="00596F43" w:rsidRDefault="00596F43" w:rsidP="003B5F05">
      <w:pPr>
        <w:pStyle w:val="-"/>
        <w:keepNext/>
        <w:rPr>
          <w:rtl/>
        </w:rPr>
      </w:pPr>
      <w:r w:rsidRPr="0064075E">
        <w:rPr>
          <w:rStyle w:val="TagStyle"/>
          <w:rtl/>
        </w:rPr>
        <w:t xml:space="preserve"> &lt;&lt; דובר_המשך &gt;&gt; </w:t>
      </w:r>
      <w:r>
        <w:rPr>
          <w:rtl/>
        </w:rPr>
        <w:t>שלמה קרעי (הליכוד):</w:t>
      </w:r>
      <w:r w:rsidRPr="0064075E">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מאיר, באת להחליף את שר המשפטים? הוא לא </w:t>
      </w:r>
      <w:bookmarkStart w:id="11645" w:name="_ETM_Q69_322272"/>
      <w:bookmarkEnd w:id="11645"/>
      <w:r>
        <w:rPr>
          <w:rFonts w:hint="cs"/>
          <w:rtl/>
          <w:lang w:eastAsia="he-IL"/>
        </w:rPr>
        <w:t xml:space="preserve">עונה על שום שאלה. </w:t>
      </w:r>
    </w:p>
    <w:p w:rsidR="00596F43" w:rsidRDefault="00596F43" w:rsidP="003B5F05">
      <w:pPr>
        <w:rPr>
          <w:rtl/>
          <w:lang w:eastAsia="he-IL"/>
        </w:rPr>
      </w:pPr>
    </w:p>
    <w:p w:rsidR="00596F43" w:rsidRDefault="00596F43" w:rsidP="003B5F05">
      <w:pPr>
        <w:pStyle w:val="af5"/>
        <w:keepNext/>
        <w:rPr>
          <w:rtl/>
        </w:rPr>
      </w:pPr>
      <w:bookmarkStart w:id="11646" w:name="ET_interruption_5792_9"/>
      <w:r w:rsidRPr="0064075E">
        <w:rPr>
          <w:rStyle w:val="TagStyle"/>
          <w:rtl/>
        </w:rPr>
        <w:t xml:space="preserve"> &lt;&lt; קריאה &gt;&gt; </w:t>
      </w:r>
      <w:r>
        <w:rPr>
          <w:rtl/>
        </w:rPr>
        <w:t>יבגני סובה (ישראל ביתנו):</w:t>
      </w:r>
      <w:r w:rsidRPr="0064075E">
        <w:rPr>
          <w:rStyle w:val="TagStyle"/>
          <w:rtl/>
        </w:rPr>
        <w:t xml:space="preserve"> &lt;&lt; קריאה &gt;&gt;</w:t>
      </w:r>
      <w:r>
        <w:rPr>
          <w:rtl/>
        </w:rPr>
        <w:t xml:space="preserve"> </w:t>
      </w:r>
      <w:bookmarkEnd w:id="11646"/>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מברוכ, ג'ידא. </w:t>
      </w:r>
    </w:p>
    <w:p w:rsidR="00596F43" w:rsidRDefault="00596F43" w:rsidP="003B5F05">
      <w:pPr>
        <w:rPr>
          <w:rtl/>
          <w:lang w:eastAsia="he-IL"/>
        </w:rPr>
      </w:pPr>
    </w:p>
    <w:p w:rsidR="00596F43" w:rsidRDefault="00596F43" w:rsidP="003B5F05">
      <w:pPr>
        <w:pStyle w:val="af6"/>
        <w:keepNext/>
        <w:rPr>
          <w:rtl/>
        </w:rPr>
      </w:pPr>
      <w:bookmarkStart w:id="11647" w:name="ET_yor_6309_10"/>
      <w:r w:rsidRPr="0064075E">
        <w:rPr>
          <w:rStyle w:val="TagStyle"/>
          <w:rtl/>
        </w:rPr>
        <w:t xml:space="preserve">&lt;&lt; יור &gt;&gt; </w:t>
      </w:r>
      <w:r>
        <w:rPr>
          <w:rtl/>
        </w:rPr>
        <w:t>היו"ר ג'ידא רינאוי זועבי:</w:t>
      </w:r>
      <w:r w:rsidRPr="0064075E">
        <w:rPr>
          <w:rStyle w:val="TagStyle"/>
          <w:rtl/>
        </w:rPr>
        <w:t xml:space="preserve"> &lt;&lt; יור &gt;&gt;</w:t>
      </w:r>
      <w:r>
        <w:rPr>
          <w:rtl/>
        </w:rPr>
        <w:t xml:space="preserve"> </w:t>
      </w:r>
      <w:bookmarkEnd w:id="11647"/>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תודה רבה, תודה. </w:t>
      </w:r>
    </w:p>
    <w:p w:rsidR="00E63DD4" w:rsidRDefault="00E63DD4" w:rsidP="003B5F05">
      <w:pPr>
        <w:rPr>
          <w:rtl/>
          <w:lang w:eastAsia="he-IL"/>
        </w:rPr>
      </w:pPr>
      <w:bookmarkStart w:id="11648" w:name="_ETM_Q0_29560948"/>
      <w:bookmarkStart w:id="11649" w:name="_ETM_Q0_29561172"/>
      <w:bookmarkEnd w:id="11648"/>
      <w:bookmarkEnd w:id="11649"/>
    </w:p>
    <w:p w:rsidR="00596F43" w:rsidRDefault="00596F43" w:rsidP="003B5F05">
      <w:pPr>
        <w:pStyle w:val="-"/>
        <w:keepNext/>
        <w:rPr>
          <w:rtl/>
        </w:rPr>
      </w:pPr>
      <w:r w:rsidRPr="0064075E">
        <w:rPr>
          <w:rStyle w:val="TagStyle"/>
          <w:rtl/>
        </w:rPr>
        <w:t xml:space="preserve">&lt;&lt; דובר_המשך &gt;&gt; </w:t>
      </w:r>
      <w:r>
        <w:rPr>
          <w:rtl/>
        </w:rPr>
        <w:t>שלמה קרעי (הליכוד):</w:t>
      </w:r>
      <w:r w:rsidRPr="0064075E">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שאלו הרבה שאלות מהקהל והוא לא עונה. </w:t>
      </w:r>
      <w:bookmarkStart w:id="11650" w:name="_ETM_Q69_329368"/>
      <w:bookmarkEnd w:id="11650"/>
    </w:p>
    <w:p w:rsidR="00596F43" w:rsidRDefault="00596F43" w:rsidP="003B5F05">
      <w:pPr>
        <w:rPr>
          <w:rtl/>
          <w:lang w:eastAsia="he-IL"/>
        </w:rPr>
      </w:pPr>
      <w:bookmarkStart w:id="11651" w:name="_ETM_Q69_329488"/>
      <w:bookmarkEnd w:id="11651"/>
    </w:p>
    <w:p w:rsidR="00596F43" w:rsidRDefault="00596F43" w:rsidP="003B5F05">
      <w:pPr>
        <w:pStyle w:val="af5"/>
        <w:keepNext/>
        <w:rPr>
          <w:rtl/>
        </w:rPr>
      </w:pPr>
      <w:bookmarkStart w:id="11652" w:name="ET_interruption_6255_14"/>
      <w:r w:rsidRPr="0064075E">
        <w:rPr>
          <w:rStyle w:val="TagStyle"/>
          <w:rtl/>
        </w:rPr>
        <w:t xml:space="preserve"> &lt;&lt; קריאה &gt;&gt; </w:t>
      </w:r>
      <w:r>
        <w:rPr>
          <w:rtl/>
        </w:rPr>
        <w:t>סימון דוידסון (יש עתיד):</w:t>
      </w:r>
      <w:r w:rsidRPr="0064075E">
        <w:rPr>
          <w:rStyle w:val="TagStyle"/>
          <w:rtl/>
        </w:rPr>
        <w:t xml:space="preserve"> &lt;&lt; קריאה &gt;&gt;</w:t>
      </w:r>
      <w:r>
        <w:rPr>
          <w:rtl/>
        </w:rPr>
        <w:t xml:space="preserve"> </w:t>
      </w:r>
      <w:bookmarkEnd w:id="11652"/>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שלמה, שאלו אם אתה הבכור או הצעיר מהילדים. </w:t>
      </w:r>
      <w:bookmarkStart w:id="11653" w:name="_ETM_Q69_328677"/>
      <w:bookmarkEnd w:id="11653"/>
    </w:p>
    <w:p w:rsidR="00596F43" w:rsidRDefault="00596F43" w:rsidP="003B5F05">
      <w:pPr>
        <w:rPr>
          <w:rtl/>
          <w:lang w:eastAsia="he-IL"/>
        </w:rPr>
      </w:pPr>
      <w:bookmarkStart w:id="11654" w:name="_ETM_Q69_328805"/>
      <w:bookmarkEnd w:id="11654"/>
    </w:p>
    <w:p w:rsidR="00596F43" w:rsidRDefault="00596F43" w:rsidP="003B5F05">
      <w:pPr>
        <w:pStyle w:val="-"/>
        <w:keepNext/>
        <w:rPr>
          <w:rtl/>
        </w:rPr>
      </w:pPr>
      <w:r w:rsidRPr="0064075E">
        <w:rPr>
          <w:rStyle w:val="TagStyle"/>
          <w:rtl/>
        </w:rPr>
        <w:t xml:space="preserve"> &lt;&lt; דובר_המשך &gt;&gt; </w:t>
      </w:r>
      <w:r>
        <w:rPr>
          <w:rtl/>
        </w:rPr>
        <w:t>שלמה קרעי (הליכוד):</w:t>
      </w:r>
      <w:r w:rsidRPr="0064075E">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655" w:name="_ETM_Q69_330436"/>
      <w:bookmarkEnd w:id="11655"/>
      <w:r>
        <w:rPr>
          <w:rFonts w:hint="cs"/>
          <w:rtl/>
          <w:lang w:eastAsia="he-IL"/>
        </w:rPr>
        <w:t>אני הבכור.</w:t>
      </w:r>
    </w:p>
    <w:p w:rsidR="00596F43" w:rsidRDefault="00596F43" w:rsidP="003B5F05">
      <w:pPr>
        <w:rPr>
          <w:rtl/>
          <w:lang w:eastAsia="he-IL"/>
        </w:rPr>
      </w:pPr>
    </w:p>
    <w:p w:rsidR="00596F43" w:rsidRDefault="00596F43" w:rsidP="003B5F05">
      <w:pPr>
        <w:pStyle w:val="af5"/>
        <w:keepNext/>
        <w:rPr>
          <w:rtl/>
        </w:rPr>
      </w:pPr>
      <w:bookmarkStart w:id="11656" w:name="ET_interruption_6255_16"/>
      <w:r w:rsidRPr="0064075E">
        <w:rPr>
          <w:rStyle w:val="TagStyle"/>
          <w:rtl/>
        </w:rPr>
        <w:t xml:space="preserve"> &lt;&lt; קריאה &gt;&gt; </w:t>
      </w:r>
      <w:r>
        <w:rPr>
          <w:rtl/>
        </w:rPr>
        <w:t>סימון דוידסון (יש עתיד):</w:t>
      </w:r>
      <w:r w:rsidRPr="0064075E">
        <w:rPr>
          <w:rStyle w:val="TagStyle"/>
          <w:rtl/>
        </w:rPr>
        <w:t xml:space="preserve"> &lt;&lt; קריאה &gt;&gt;</w:t>
      </w:r>
      <w:r>
        <w:rPr>
          <w:rtl/>
        </w:rPr>
        <w:t xml:space="preserve"> </w:t>
      </w:r>
      <w:bookmarkEnd w:id="11656"/>
    </w:p>
    <w:p w:rsidR="00596F43" w:rsidRDefault="00596F43" w:rsidP="001016EB">
      <w:pPr>
        <w:rPr>
          <w:rtl/>
          <w:lang w:eastAsia="he-IL"/>
        </w:rPr>
      </w:pPr>
    </w:p>
    <w:p w:rsidR="00596F43" w:rsidRDefault="00596F43" w:rsidP="003B5F05">
      <w:pPr>
        <w:rPr>
          <w:rtl/>
          <w:lang w:eastAsia="he-IL"/>
        </w:rPr>
      </w:pPr>
      <w:r>
        <w:rPr>
          <w:rFonts w:hint="cs"/>
          <w:rtl/>
          <w:lang w:eastAsia="he-IL"/>
        </w:rPr>
        <w:t>אה, אתה הבכור, כמה ילדים?</w:t>
      </w:r>
    </w:p>
    <w:p w:rsidR="00596F43" w:rsidRDefault="00596F43" w:rsidP="003B5F05">
      <w:pPr>
        <w:rPr>
          <w:rtl/>
          <w:lang w:eastAsia="he-IL"/>
        </w:rPr>
      </w:pPr>
    </w:p>
    <w:p w:rsidR="00596F43" w:rsidRDefault="00596F43" w:rsidP="003B5F05">
      <w:pPr>
        <w:pStyle w:val="af5"/>
        <w:keepNext/>
        <w:rPr>
          <w:rtl/>
        </w:rPr>
      </w:pPr>
      <w:bookmarkStart w:id="11657" w:name="ET_interruption_5792_17"/>
      <w:r w:rsidRPr="0064075E">
        <w:rPr>
          <w:rStyle w:val="TagStyle"/>
          <w:rtl/>
        </w:rPr>
        <w:t xml:space="preserve"> &lt;&lt; קריאה &gt;&gt; </w:t>
      </w:r>
      <w:r>
        <w:rPr>
          <w:rtl/>
        </w:rPr>
        <w:t>יבגני סובה (ישראל ביתנו):</w:t>
      </w:r>
      <w:r w:rsidRPr="0064075E">
        <w:rPr>
          <w:rStyle w:val="TagStyle"/>
          <w:rtl/>
        </w:rPr>
        <w:t xml:space="preserve"> &lt;&lt; קריאה &gt;&gt;</w:t>
      </w:r>
      <w:r>
        <w:rPr>
          <w:rtl/>
        </w:rPr>
        <w:t xml:space="preserve"> </w:t>
      </w:r>
      <w:bookmarkEnd w:id="11657"/>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אתה רוכב </w:t>
      </w:r>
      <w:r w:rsidR="00E63DD4">
        <w:rPr>
          <w:rFonts w:hint="cs"/>
          <w:rtl/>
          <w:lang w:eastAsia="he-IL"/>
        </w:rPr>
        <w:t xml:space="preserve">על </w:t>
      </w:r>
      <w:r>
        <w:rPr>
          <w:rFonts w:hint="cs"/>
          <w:rtl/>
          <w:lang w:eastAsia="he-IL"/>
        </w:rPr>
        <w:t>סוסים, שלמה?</w:t>
      </w:r>
    </w:p>
    <w:p w:rsidR="00596F43" w:rsidRDefault="00596F43" w:rsidP="003B5F05">
      <w:pPr>
        <w:rPr>
          <w:rtl/>
          <w:lang w:eastAsia="he-IL"/>
        </w:rPr>
      </w:pPr>
    </w:p>
    <w:p w:rsidR="00596F43" w:rsidRDefault="00596F43" w:rsidP="003B5F05">
      <w:pPr>
        <w:pStyle w:val="-"/>
        <w:keepNext/>
        <w:rPr>
          <w:rtl/>
        </w:rPr>
      </w:pPr>
      <w:r w:rsidRPr="0064075E">
        <w:rPr>
          <w:rStyle w:val="TagStyle"/>
          <w:rtl/>
        </w:rPr>
        <w:t xml:space="preserve"> &lt;&lt; דובר_המשך &gt;&gt; </w:t>
      </w:r>
      <w:r>
        <w:rPr>
          <w:rtl/>
        </w:rPr>
        <w:t>שלמה קרעי (הליכוד):</w:t>
      </w:r>
      <w:r w:rsidRPr="0064075E">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מדי פעם, לא מקצוען כמו אביר קארה.</w:t>
      </w:r>
    </w:p>
    <w:p w:rsidR="00596F43" w:rsidRDefault="00596F43" w:rsidP="003B5F05">
      <w:pPr>
        <w:rPr>
          <w:rtl/>
          <w:lang w:eastAsia="he-IL"/>
        </w:rPr>
      </w:pPr>
    </w:p>
    <w:p w:rsidR="00596F43" w:rsidRDefault="00596F43" w:rsidP="003B5F05">
      <w:pPr>
        <w:pStyle w:val="af5"/>
        <w:keepNext/>
        <w:rPr>
          <w:rtl/>
        </w:rPr>
      </w:pPr>
      <w:bookmarkStart w:id="11658" w:name="ET_interruption_6255_19"/>
      <w:r w:rsidRPr="0064075E">
        <w:rPr>
          <w:rStyle w:val="TagStyle"/>
          <w:rtl/>
        </w:rPr>
        <w:t xml:space="preserve"> &lt;&lt; קריאה &gt;&gt; </w:t>
      </w:r>
      <w:r>
        <w:rPr>
          <w:rtl/>
        </w:rPr>
        <w:t>סימון דוידסון (יש עתיד):</w:t>
      </w:r>
      <w:r w:rsidRPr="0064075E">
        <w:rPr>
          <w:rStyle w:val="TagStyle"/>
          <w:rtl/>
        </w:rPr>
        <w:t xml:space="preserve"> &lt;&lt; קריאה &gt;&gt;</w:t>
      </w:r>
      <w:r>
        <w:rPr>
          <w:rtl/>
        </w:rPr>
        <w:t xml:space="preserve"> </w:t>
      </w:r>
      <w:bookmarkEnd w:id="11658"/>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17, נכון? </w:t>
      </w:r>
      <w:bookmarkStart w:id="11659" w:name="_ETM_Q69_339084"/>
      <w:bookmarkEnd w:id="11659"/>
    </w:p>
    <w:p w:rsidR="00596F43" w:rsidRDefault="00596F43" w:rsidP="003B5F05">
      <w:pPr>
        <w:rPr>
          <w:rtl/>
          <w:lang w:eastAsia="he-IL"/>
        </w:rPr>
      </w:pPr>
      <w:bookmarkStart w:id="11660" w:name="_ETM_Q69_339214"/>
      <w:bookmarkEnd w:id="11660"/>
    </w:p>
    <w:p w:rsidR="00596F43" w:rsidRDefault="00596F43" w:rsidP="003B5F05">
      <w:pPr>
        <w:pStyle w:val="-"/>
        <w:keepNext/>
        <w:rPr>
          <w:rtl/>
        </w:rPr>
      </w:pPr>
      <w:r w:rsidRPr="0064075E">
        <w:rPr>
          <w:rStyle w:val="TagStyle"/>
          <w:rtl/>
        </w:rPr>
        <w:t xml:space="preserve"> &lt;&lt; דובר_המשך &gt;&gt; </w:t>
      </w:r>
      <w:r>
        <w:rPr>
          <w:rtl/>
        </w:rPr>
        <w:t>שלמה קרעי (הליכוד):</w:t>
      </w:r>
      <w:r w:rsidRPr="0064075E">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כן. </w:t>
      </w:r>
    </w:p>
    <w:p w:rsidR="00596F43" w:rsidRDefault="00596F43" w:rsidP="003B5F05">
      <w:pPr>
        <w:rPr>
          <w:rtl/>
          <w:lang w:eastAsia="he-IL"/>
        </w:rPr>
      </w:pPr>
    </w:p>
    <w:p w:rsidR="00596F43" w:rsidRDefault="00596F43" w:rsidP="003B5F05">
      <w:pPr>
        <w:pStyle w:val="af5"/>
        <w:keepNext/>
        <w:rPr>
          <w:rtl/>
        </w:rPr>
      </w:pPr>
      <w:bookmarkStart w:id="11661" w:name="ET_interruption_6255_21"/>
      <w:r w:rsidRPr="0064075E">
        <w:rPr>
          <w:rStyle w:val="TagStyle"/>
          <w:rtl/>
        </w:rPr>
        <w:t xml:space="preserve"> &lt;&lt; קריאה &gt;&gt; </w:t>
      </w:r>
      <w:r>
        <w:rPr>
          <w:rtl/>
        </w:rPr>
        <w:t>סימון דוידסון (יש עתיד):</w:t>
      </w:r>
      <w:r w:rsidRPr="0064075E">
        <w:rPr>
          <w:rStyle w:val="TagStyle"/>
          <w:rtl/>
        </w:rPr>
        <w:t xml:space="preserve"> &lt;&lt; קריאה &gt;&gt;</w:t>
      </w:r>
      <w:r>
        <w:rPr>
          <w:rtl/>
        </w:rPr>
        <w:t xml:space="preserve"> </w:t>
      </w:r>
      <w:bookmarkEnd w:id="11661"/>
    </w:p>
    <w:p w:rsidR="00596F43" w:rsidRDefault="00596F43" w:rsidP="001016EB">
      <w:pPr>
        <w:rPr>
          <w:rtl/>
          <w:lang w:eastAsia="he-IL"/>
        </w:rPr>
      </w:pPr>
    </w:p>
    <w:p w:rsidR="00596F43" w:rsidRDefault="00596F43" w:rsidP="003B5F05">
      <w:pPr>
        <w:rPr>
          <w:rtl/>
          <w:lang w:eastAsia="he-IL"/>
        </w:rPr>
      </w:pPr>
      <w:r>
        <w:rPr>
          <w:rFonts w:hint="cs"/>
          <w:rtl/>
          <w:lang w:eastAsia="he-IL"/>
        </w:rPr>
        <w:t>באמת?</w:t>
      </w:r>
      <w:bookmarkStart w:id="11662" w:name="_ETM_Q69_340384"/>
      <w:bookmarkEnd w:id="11662"/>
    </w:p>
    <w:p w:rsidR="00596F43" w:rsidRDefault="00596F43" w:rsidP="003B5F05">
      <w:pPr>
        <w:rPr>
          <w:rtl/>
          <w:lang w:eastAsia="he-IL"/>
        </w:rPr>
      </w:pPr>
      <w:bookmarkStart w:id="11663" w:name="_ETM_Q69_340496"/>
      <w:bookmarkEnd w:id="11663"/>
    </w:p>
    <w:p w:rsidR="00596F43" w:rsidRDefault="00596F43" w:rsidP="003B5F05">
      <w:pPr>
        <w:pStyle w:val="-"/>
        <w:keepNext/>
        <w:rPr>
          <w:rtl/>
        </w:rPr>
      </w:pPr>
      <w:r w:rsidRPr="0064075E">
        <w:rPr>
          <w:rStyle w:val="TagStyle"/>
          <w:rtl/>
        </w:rPr>
        <w:t xml:space="preserve">&lt;&lt; דובר_המשך &gt;&gt; </w:t>
      </w:r>
      <w:r>
        <w:rPr>
          <w:rtl/>
        </w:rPr>
        <w:t>שלמה קרעי (הליכוד):</w:t>
      </w:r>
      <w:r w:rsidRPr="0064075E">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כן. עוד לא</w:t>
      </w:r>
      <w:bookmarkStart w:id="11664" w:name="_ETM_Q69_341630"/>
      <w:bookmarkEnd w:id="11664"/>
      <w:r>
        <w:rPr>
          <w:rFonts w:hint="cs"/>
          <w:rtl/>
          <w:lang w:eastAsia="he-IL"/>
        </w:rPr>
        <w:t xml:space="preserve"> נתתי כאן נאום בכורה, אז הדברים לא מפורסמים.</w:t>
      </w:r>
    </w:p>
    <w:p w:rsidR="00596F43" w:rsidRDefault="00596F43" w:rsidP="003B5F05">
      <w:pPr>
        <w:rPr>
          <w:rtl/>
          <w:lang w:eastAsia="he-IL"/>
        </w:rPr>
      </w:pPr>
    </w:p>
    <w:p w:rsidR="00596F43" w:rsidRDefault="00596F43" w:rsidP="003B5F05">
      <w:pPr>
        <w:pStyle w:val="af5"/>
        <w:keepNext/>
        <w:rPr>
          <w:rtl/>
        </w:rPr>
      </w:pPr>
      <w:bookmarkStart w:id="11665" w:name="ET_interruption_6255_24"/>
      <w:r w:rsidRPr="0064075E">
        <w:rPr>
          <w:rStyle w:val="TagStyle"/>
          <w:rtl/>
        </w:rPr>
        <w:t xml:space="preserve"> &lt;&lt; קריאה &gt;&gt; </w:t>
      </w:r>
      <w:r>
        <w:rPr>
          <w:rtl/>
        </w:rPr>
        <w:t>סימון דוידסון (יש עתיד):</w:t>
      </w:r>
      <w:r w:rsidRPr="0064075E">
        <w:rPr>
          <w:rStyle w:val="TagStyle"/>
          <w:rtl/>
        </w:rPr>
        <w:t xml:space="preserve"> &lt;&lt; קריאה &gt;&gt;</w:t>
      </w:r>
      <w:r>
        <w:rPr>
          <w:rtl/>
        </w:rPr>
        <w:t xml:space="preserve"> </w:t>
      </w:r>
      <w:bookmarkEnd w:id="11665"/>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הינה, תתחיל. </w:t>
      </w:r>
    </w:p>
    <w:p w:rsidR="00596F43" w:rsidRDefault="00596F43" w:rsidP="003B5F05">
      <w:pPr>
        <w:rPr>
          <w:rtl/>
          <w:lang w:eastAsia="he-IL"/>
        </w:rPr>
      </w:pPr>
      <w:bookmarkStart w:id="11666" w:name="_ETM_Q69_346655"/>
      <w:bookmarkStart w:id="11667" w:name="_ETM_Q69_346819"/>
      <w:bookmarkEnd w:id="11666"/>
      <w:bookmarkEnd w:id="11667"/>
    </w:p>
    <w:p w:rsidR="00596F43" w:rsidRDefault="00596F43" w:rsidP="003B5F05">
      <w:pPr>
        <w:pStyle w:val="-"/>
        <w:keepNext/>
        <w:rPr>
          <w:rtl/>
        </w:rPr>
      </w:pPr>
      <w:r w:rsidRPr="0064075E">
        <w:rPr>
          <w:rStyle w:val="TagStyle"/>
          <w:rtl/>
        </w:rPr>
        <w:t xml:space="preserve"> &lt;&lt; דובר_המשך &gt;&gt; </w:t>
      </w:r>
      <w:r>
        <w:rPr>
          <w:rtl/>
        </w:rPr>
        <w:t>שלמה קרעי (הליכוד):</w:t>
      </w:r>
      <w:r w:rsidRPr="0064075E">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668" w:name="_ETM_Q69_350132"/>
      <w:bookmarkEnd w:id="11668"/>
      <w:r>
        <w:rPr>
          <w:rFonts w:hint="cs"/>
          <w:rtl/>
          <w:lang w:eastAsia="he-IL"/>
        </w:rPr>
        <w:t xml:space="preserve">אעשה זאת במלאת שלוש שנים לחברותי בכנסת ישראל, אם ירצה השם. </w:t>
      </w:r>
      <w:bookmarkStart w:id="11669" w:name="_ETM_Q69_351103"/>
      <w:bookmarkEnd w:id="11669"/>
    </w:p>
    <w:p w:rsidR="00596F43" w:rsidRDefault="00596F43" w:rsidP="003B5F05">
      <w:pPr>
        <w:rPr>
          <w:rtl/>
          <w:lang w:eastAsia="he-IL"/>
        </w:rPr>
      </w:pPr>
      <w:bookmarkStart w:id="11670" w:name="_ETM_Q69_351274"/>
      <w:bookmarkEnd w:id="11670"/>
    </w:p>
    <w:p w:rsidR="00596F43" w:rsidRDefault="00596F43" w:rsidP="003B5F05">
      <w:pPr>
        <w:pStyle w:val="af5"/>
        <w:keepNext/>
        <w:rPr>
          <w:rtl/>
        </w:rPr>
      </w:pPr>
      <w:bookmarkStart w:id="11671" w:name="ET_interruption_6127_26"/>
      <w:r w:rsidRPr="0064075E">
        <w:rPr>
          <w:rStyle w:val="TagStyle"/>
          <w:rtl/>
        </w:rPr>
        <w:t xml:space="preserve"> &lt;&lt; קריאה &gt;&gt; </w:t>
      </w:r>
      <w:r>
        <w:rPr>
          <w:rtl/>
        </w:rPr>
        <w:t>ולדימיר בליאק (יש עתיד):</w:t>
      </w:r>
      <w:r w:rsidRPr="0064075E">
        <w:rPr>
          <w:rStyle w:val="TagStyle"/>
          <w:rtl/>
        </w:rPr>
        <w:t xml:space="preserve"> &lt;&lt; קריאה &gt;&gt;</w:t>
      </w:r>
      <w:r>
        <w:rPr>
          <w:rtl/>
        </w:rPr>
        <w:t xml:space="preserve"> </w:t>
      </w:r>
      <w:bookmarkEnd w:id="11671"/>
    </w:p>
    <w:p w:rsidR="00596F43" w:rsidRDefault="00596F43" w:rsidP="001016EB">
      <w:pPr>
        <w:rPr>
          <w:rtl/>
          <w:lang w:eastAsia="he-IL"/>
        </w:rPr>
      </w:pPr>
    </w:p>
    <w:p w:rsidR="00596F43" w:rsidRDefault="00596F43" w:rsidP="003B5F05">
      <w:pPr>
        <w:rPr>
          <w:rtl/>
          <w:lang w:eastAsia="he-IL"/>
        </w:rPr>
      </w:pPr>
      <w:r>
        <w:rPr>
          <w:rFonts w:hint="cs"/>
          <w:rtl/>
          <w:lang w:eastAsia="he-IL"/>
        </w:rPr>
        <w:t>אתה יכול עכשיו לחזור לעוף על הפריסה.</w:t>
      </w:r>
      <w:bookmarkStart w:id="11672" w:name="_ETM_Q69_350773"/>
      <w:bookmarkEnd w:id="11672"/>
    </w:p>
    <w:p w:rsidR="00596F43" w:rsidRDefault="00596F43" w:rsidP="003B5F05">
      <w:pPr>
        <w:rPr>
          <w:rtl/>
          <w:lang w:eastAsia="he-IL"/>
        </w:rPr>
      </w:pPr>
      <w:bookmarkStart w:id="11673" w:name="_ETM_Q69_350882"/>
      <w:bookmarkEnd w:id="11673"/>
    </w:p>
    <w:p w:rsidR="00596F43" w:rsidRDefault="00596F43" w:rsidP="003B5F05">
      <w:pPr>
        <w:pStyle w:val="-"/>
        <w:keepNext/>
        <w:rPr>
          <w:rtl/>
        </w:rPr>
      </w:pPr>
      <w:r w:rsidRPr="0064075E">
        <w:rPr>
          <w:rStyle w:val="TagStyle"/>
          <w:rtl/>
        </w:rPr>
        <w:t xml:space="preserve"> &lt;&lt; דובר_המשך &gt;&gt; </w:t>
      </w:r>
      <w:r>
        <w:rPr>
          <w:rtl/>
        </w:rPr>
        <w:t>שלמה קרעי (הליכוד):</w:t>
      </w:r>
      <w:r w:rsidRPr="0064075E">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674" w:name="_ETM_Q69_352087"/>
      <w:bookmarkEnd w:id="11674"/>
      <w:r>
        <w:rPr>
          <w:rFonts w:hint="cs"/>
          <w:rtl/>
          <w:lang w:eastAsia="he-IL"/>
        </w:rPr>
        <w:t xml:space="preserve">חיכיתי עד שתקום ממשלת ימין יציבה, אבל זה עוד לא </w:t>
      </w:r>
      <w:bookmarkStart w:id="11675" w:name="_ETM_Q69_359316"/>
      <w:bookmarkEnd w:id="11675"/>
      <w:r>
        <w:rPr>
          <w:rFonts w:hint="cs"/>
          <w:rtl/>
          <w:lang w:eastAsia="he-IL"/>
        </w:rPr>
        <w:t xml:space="preserve">הגיע. </w:t>
      </w:r>
      <w:bookmarkStart w:id="11676" w:name="_ETM_Q69_362292"/>
      <w:bookmarkEnd w:id="11676"/>
    </w:p>
    <w:p w:rsidR="00596F43" w:rsidRDefault="00596F43" w:rsidP="003B5F05">
      <w:pPr>
        <w:rPr>
          <w:rtl/>
          <w:lang w:eastAsia="he-IL"/>
        </w:rPr>
      </w:pPr>
      <w:bookmarkStart w:id="11677" w:name="_ETM_Q69_362449"/>
      <w:bookmarkEnd w:id="11677"/>
    </w:p>
    <w:p w:rsidR="00596F43" w:rsidRDefault="00596F43" w:rsidP="003B5F05">
      <w:pPr>
        <w:pStyle w:val="af5"/>
        <w:keepNext/>
        <w:rPr>
          <w:rtl/>
        </w:rPr>
      </w:pPr>
      <w:bookmarkStart w:id="11678" w:name="ET_interruption_6255_28"/>
      <w:r w:rsidRPr="0064075E">
        <w:rPr>
          <w:rStyle w:val="TagStyle"/>
          <w:rtl/>
        </w:rPr>
        <w:t xml:space="preserve"> &lt;&lt; קריאה &gt;&gt; </w:t>
      </w:r>
      <w:r>
        <w:rPr>
          <w:rtl/>
        </w:rPr>
        <w:t>סימון דוידסון (יש עתיד):</w:t>
      </w:r>
      <w:r w:rsidRPr="0064075E">
        <w:rPr>
          <w:rStyle w:val="TagStyle"/>
          <w:rtl/>
        </w:rPr>
        <w:t xml:space="preserve"> &lt;&lt; קריאה &gt;&gt;</w:t>
      </w:r>
      <w:r>
        <w:rPr>
          <w:rtl/>
        </w:rPr>
        <w:t xml:space="preserve"> </w:t>
      </w:r>
      <w:bookmarkEnd w:id="11678"/>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שלמה, להביא לך משהו לאכול? </w:t>
      </w:r>
    </w:p>
    <w:p w:rsidR="00596F43" w:rsidRDefault="00596F43" w:rsidP="003B5F05">
      <w:pPr>
        <w:rPr>
          <w:rtl/>
          <w:lang w:eastAsia="he-IL"/>
        </w:rPr>
      </w:pPr>
    </w:p>
    <w:p w:rsidR="00596F43" w:rsidRDefault="00596F43" w:rsidP="003B5F05">
      <w:pPr>
        <w:pStyle w:val="-"/>
        <w:keepNext/>
        <w:rPr>
          <w:rtl/>
        </w:rPr>
      </w:pPr>
      <w:r w:rsidRPr="0064075E">
        <w:rPr>
          <w:rStyle w:val="TagStyle"/>
          <w:rtl/>
        </w:rPr>
        <w:t xml:space="preserve"> &lt;&lt; דובר_המשך &gt;&gt; </w:t>
      </w:r>
      <w:r>
        <w:rPr>
          <w:rtl/>
        </w:rPr>
        <w:t>שלמה קרעי (הליכוד):</w:t>
      </w:r>
      <w:r w:rsidRPr="0064075E">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לא, אני מסודר, תודה. יש </w:t>
      </w:r>
      <w:bookmarkStart w:id="11679" w:name="_ETM_Q0_29768182"/>
      <w:bookmarkStart w:id="11680" w:name="_ETM_Q0_29768544"/>
      <w:r>
        <w:rPr>
          <w:rFonts w:hint="cs"/>
          <w:rtl/>
          <w:lang w:eastAsia="he-IL"/>
        </w:rPr>
        <w:t>אצלי בחדר</w:t>
      </w:r>
      <w:bookmarkEnd w:id="11679"/>
      <w:bookmarkEnd w:id="11680"/>
      <w:r>
        <w:rPr>
          <w:rFonts w:hint="cs"/>
          <w:rtl/>
          <w:lang w:eastAsia="he-IL"/>
        </w:rPr>
        <w:t>, מאיר, אתה יודע.</w:t>
      </w:r>
    </w:p>
    <w:p w:rsidR="00596F43" w:rsidRDefault="00596F43" w:rsidP="003B5F05">
      <w:pPr>
        <w:rPr>
          <w:rtl/>
          <w:lang w:eastAsia="he-IL"/>
        </w:rPr>
      </w:pPr>
    </w:p>
    <w:p w:rsidR="00596F43" w:rsidRDefault="00596F43" w:rsidP="003B5F05">
      <w:pPr>
        <w:pStyle w:val="af5"/>
        <w:keepNext/>
        <w:rPr>
          <w:rtl/>
        </w:rPr>
      </w:pPr>
      <w:bookmarkStart w:id="11681" w:name="ET_interruption_5792_30"/>
      <w:r w:rsidRPr="0064075E">
        <w:rPr>
          <w:rStyle w:val="TagStyle"/>
          <w:rtl/>
        </w:rPr>
        <w:t xml:space="preserve"> &lt;&lt; קריאה &gt;&gt; </w:t>
      </w:r>
      <w:r>
        <w:rPr>
          <w:rtl/>
        </w:rPr>
        <w:t>יבגני סובה (ישראל ביתנו):</w:t>
      </w:r>
      <w:r w:rsidRPr="0064075E">
        <w:rPr>
          <w:rStyle w:val="TagStyle"/>
          <w:rtl/>
        </w:rPr>
        <w:t xml:space="preserve"> &lt;&lt; קריאה &gt;&gt;</w:t>
      </w:r>
      <w:r>
        <w:rPr>
          <w:rtl/>
        </w:rPr>
        <w:t xml:space="preserve"> </w:t>
      </w:r>
      <w:bookmarkEnd w:id="11681"/>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ציונה דואגת לך. רק תגיד, נדאג לך גם. </w:t>
      </w:r>
      <w:bookmarkStart w:id="11682" w:name="_ETM_Q69_376355"/>
      <w:bookmarkEnd w:id="11682"/>
    </w:p>
    <w:p w:rsidR="00596F43" w:rsidRDefault="00596F43" w:rsidP="003B5F05">
      <w:pPr>
        <w:rPr>
          <w:rtl/>
          <w:lang w:eastAsia="he-IL"/>
        </w:rPr>
      </w:pPr>
      <w:bookmarkStart w:id="11683" w:name="_ETM_Q69_376494"/>
      <w:bookmarkEnd w:id="11683"/>
    </w:p>
    <w:p w:rsidR="00596F43" w:rsidRDefault="00596F43" w:rsidP="003B5F05">
      <w:pPr>
        <w:pStyle w:val="-"/>
        <w:keepNext/>
        <w:rPr>
          <w:rtl/>
        </w:rPr>
      </w:pPr>
      <w:r w:rsidRPr="00B93001">
        <w:rPr>
          <w:rStyle w:val="TagStyle"/>
          <w:rtl/>
        </w:rPr>
        <w:t xml:space="preserve"> &lt;&lt; דובר_המשך &gt;&gt; </w:t>
      </w:r>
      <w:r>
        <w:rPr>
          <w:rtl/>
        </w:rPr>
        <w:t>שלמה קרעי (הליכוד):</w:t>
      </w:r>
      <w:r w:rsidRPr="00B93001">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684" w:name="_ETM_Q69_377412"/>
      <w:bookmarkEnd w:id="11684"/>
      <w:r>
        <w:rPr>
          <w:rFonts w:hint="cs"/>
          <w:rtl/>
          <w:lang w:eastAsia="he-IL"/>
        </w:rPr>
        <w:t xml:space="preserve">אני עומד כאן היום גם כשרפורמת הגיור של השר כהנא ושל ליברמן קורמת עור </w:t>
      </w:r>
      <w:bookmarkStart w:id="11685" w:name="_ETM_Q69_384436"/>
      <w:bookmarkEnd w:id="11685"/>
      <w:r>
        <w:rPr>
          <w:rFonts w:hint="cs"/>
          <w:rtl/>
          <w:lang w:eastAsia="he-IL"/>
        </w:rPr>
        <w:t>וגידים, ושוב, בדיוק כמו שהיה לפני שהוא הביא את רפורמת הכשרות ההרסנית שלו, כולם מזהירים אותו, והוא מתעקש ועומד</w:t>
      </w:r>
      <w:bookmarkStart w:id="11686" w:name="_ETM_Q69_397251"/>
      <w:bookmarkEnd w:id="11686"/>
      <w:r>
        <w:rPr>
          <w:rFonts w:hint="cs"/>
          <w:rtl/>
          <w:lang w:eastAsia="he-IL"/>
        </w:rPr>
        <w:t xml:space="preserve"> על שלו. יש פסוק: "משיב חכמים אחור ודעתם יסכל" </w:t>
      </w:r>
      <w:bookmarkStart w:id="11687" w:name="_ETM_Q69_410585"/>
      <w:bookmarkEnd w:id="11687"/>
      <w:r>
        <w:rPr>
          <w:rtl/>
          <w:lang w:eastAsia="he-IL"/>
        </w:rPr>
        <w:t>–</w:t>
      </w:r>
      <w:r>
        <w:rPr>
          <w:rFonts w:hint="cs"/>
          <w:rtl/>
          <w:lang w:eastAsia="he-IL"/>
        </w:rPr>
        <w:t xml:space="preserve"> אני לא מייחס לו כוונות זדון, למתן כהנא, </w:t>
      </w:r>
      <w:bookmarkStart w:id="11688" w:name="_ETM_Q69_410163"/>
      <w:bookmarkEnd w:id="11688"/>
      <w:r>
        <w:rPr>
          <w:rFonts w:hint="cs"/>
          <w:rtl/>
          <w:lang w:eastAsia="he-IL"/>
        </w:rPr>
        <w:t>אבל בטח שהוא טומן את הראש בחול</w:t>
      </w:r>
      <w:bookmarkStart w:id="11689" w:name="_ETM_Q69_412398"/>
      <w:bookmarkEnd w:id="11689"/>
      <w:r>
        <w:rPr>
          <w:rFonts w:hint="cs"/>
          <w:rtl/>
          <w:lang w:eastAsia="he-IL"/>
        </w:rPr>
        <w:t xml:space="preserve"> כמו </w:t>
      </w:r>
      <w:bookmarkStart w:id="11690" w:name="_ETM_Q0_29810450"/>
      <w:bookmarkStart w:id="11691" w:name="_ETM_Q0_29810750"/>
      <w:r>
        <w:rPr>
          <w:rFonts w:hint="cs"/>
          <w:rtl/>
          <w:lang w:eastAsia="he-IL"/>
        </w:rPr>
        <w:t>בת יענה</w:t>
      </w:r>
      <w:bookmarkEnd w:id="11690"/>
      <w:bookmarkEnd w:id="11691"/>
      <w:r>
        <w:rPr>
          <w:rFonts w:hint="cs"/>
          <w:rtl/>
          <w:lang w:eastAsia="he-IL"/>
        </w:rPr>
        <w:t xml:space="preserve">. היום פורסם גם </w:t>
      </w:r>
      <w:r w:rsidR="001016EB">
        <w:rPr>
          <w:rFonts w:hint="cs"/>
          <w:rtl/>
          <w:lang w:eastAsia="he-IL"/>
        </w:rPr>
        <w:t>– – –</w:t>
      </w:r>
    </w:p>
    <w:p w:rsidR="00596F43" w:rsidRDefault="00596F43" w:rsidP="003B5F05">
      <w:pPr>
        <w:rPr>
          <w:rtl/>
          <w:lang w:eastAsia="he-IL"/>
        </w:rPr>
      </w:pPr>
    </w:p>
    <w:p w:rsidR="00596F43" w:rsidRDefault="00596F43" w:rsidP="003B5F05">
      <w:pPr>
        <w:pStyle w:val="af5"/>
        <w:keepNext/>
        <w:rPr>
          <w:rtl/>
        </w:rPr>
      </w:pPr>
      <w:bookmarkStart w:id="11692" w:name="ET_interruption_5792_32"/>
      <w:r w:rsidRPr="0043199D">
        <w:rPr>
          <w:rStyle w:val="TagStyle"/>
          <w:rtl/>
        </w:rPr>
        <w:t xml:space="preserve"> &lt;&lt; קריאה &gt;&gt; </w:t>
      </w:r>
      <w:r>
        <w:rPr>
          <w:rtl/>
        </w:rPr>
        <w:t>יבגני סובה (ישראל ביתנו):</w:t>
      </w:r>
      <w:r w:rsidRPr="0043199D">
        <w:rPr>
          <w:rStyle w:val="TagStyle"/>
          <w:rtl/>
        </w:rPr>
        <w:t xml:space="preserve"> &lt;&lt; קריאה &gt;&gt;</w:t>
      </w:r>
      <w:r>
        <w:rPr>
          <w:rtl/>
        </w:rPr>
        <w:t xml:space="preserve"> </w:t>
      </w:r>
      <w:bookmarkEnd w:id="11692"/>
    </w:p>
    <w:p w:rsidR="00596F43" w:rsidRDefault="00596F43" w:rsidP="001016EB">
      <w:pPr>
        <w:rPr>
          <w:rtl/>
          <w:lang w:eastAsia="he-IL"/>
        </w:rPr>
      </w:pPr>
    </w:p>
    <w:p w:rsidR="00596F43" w:rsidRDefault="00596F43" w:rsidP="003B5F05">
      <w:pPr>
        <w:rPr>
          <w:rtl/>
          <w:lang w:eastAsia="he-IL"/>
        </w:rPr>
      </w:pPr>
      <w:r>
        <w:rPr>
          <w:rFonts w:hint="cs"/>
          <w:rtl/>
          <w:lang w:eastAsia="he-IL"/>
        </w:rPr>
        <w:t>שאלה רצינית באמת: עד 1994 במדינת ישראל הי</w:t>
      </w:r>
      <w:bookmarkStart w:id="11693" w:name="_ETM_Q69_417483"/>
      <w:bookmarkEnd w:id="11693"/>
      <w:r>
        <w:rPr>
          <w:rFonts w:hint="cs"/>
          <w:rtl/>
          <w:lang w:eastAsia="he-IL"/>
        </w:rPr>
        <w:t xml:space="preserve">ו רבני ערים שגיירו, למה שינו? </w:t>
      </w:r>
      <w:bookmarkStart w:id="11694" w:name="_ETM_Q69_425107"/>
      <w:bookmarkEnd w:id="11694"/>
    </w:p>
    <w:p w:rsidR="00596F43" w:rsidRDefault="00596F43" w:rsidP="003B5F05">
      <w:pPr>
        <w:rPr>
          <w:rtl/>
          <w:lang w:eastAsia="he-IL"/>
        </w:rPr>
      </w:pPr>
      <w:bookmarkStart w:id="11695" w:name="_ETM_Q69_425244"/>
      <w:bookmarkEnd w:id="11695"/>
    </w:p>
    <w:p w:rsidR="00596F43" w:rsidRDefault="00596F43" w:rsidP="003B5F05">
      <w:pPr>
        <w:pStyle w:val="-"/>
        <w:keepNext/>
        <w:rPr>
          <w:rtl/>
        </w:rPr>
      </w:pPr>
      <w:r w:rsidRPr="0043199D">
        <w:rPr>
          <w:rStyle w:val="TagStyle"/>
          <w:rtl/>
        </w:rPr>
        <w:t xml:space="preserve"> &lt;&lt; דובר_המשך &gt;&gt; </w:t>
      </w:r>
      <w:r>
        <w:rPr>
          <w:rtl/>
        </w:rPr>
        <w:t>שלמה קרעי (הליכוד):</w:t>
      </w:r>
      <w:r w:rsidRPr="0043199D">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הכול היה בפיקוח ובאישור של הרבנות הראשית.</w:t>
      </w:r>
    </w:p>
    <w:p w:rsidR="00596F43" w:rsidRDefault="00596F43" w:rsidP="003B5F05">
      <w:pPr>
        <w:rPr>
          <w:rtl/>
          <w:lang w:eastAsia="he-IL"/>
        </w:rPr>
      </w:pPr>
      <w:bookmarkStart w:id="11696" w:name="_ETM_Q69_429617"/>
      <w:bookmarkStart w:id="11697" w:name="_ETM_Q69_429736"/>
      <w:bookmarkEnd w:id="11696"/>
      <w:bookmarkEnd w:id="11697"/>
    </w:p>
    <w:p w:rsidR="00596F43" w:rsidRDefault="00596F43" w:rsidP="003B5F05">
      <w:pPr>
        <w:pStyle w:val="af5"/>
        <w:keepNext/>
        <w:rPr>
          <w:rtl/>
        </w:rPr>
      </w:pPr>
      <w:bookmarkStart w:id="11698" w:name="ET_interruption_5792_34"/>
      <w:r w:rsidRPr="0043199D">
        <w:rPr>
          <w:rStyle w:val="TagStyle"/>
          <w:rtl/>
        </w:rPr>
        <w:t xml:space="preserve"> &lt;&lt; קריאה &gt;&gt; </w:t>
      </w:r>
      <w:r>
        <w:rPr>
          <w:rtl/>
        </w:rPr>
        <w:t>יבגני סובה (ישראל ביתנו):</w:t>
      </w:r>
      <w:r w:rsidRPr="0043199D">
        <w:rPr>
          <w:rStyle w:val="TagStyle"/>
          <w:rtl/>
        </w:rPr>
        <w:t xml:space="preserve"> &lt;&lt; קריאה &gt;&gt;</w:t>
      </w:r>
      <w:r>
        <w:rPr>
          <w:rtl/>
        </w:rPr>
        <w:t xml:space="preserve"> </w:t>
      </w:r>
      <w:bookmarkEnd w:id="11698"/>
    </w:p>
    <w:p w:rsidR="00596F43" w:rsidRDefault="00596F43" w:rsidP="001016EB">
      <w:pPr>
        <w:rPr>
          <w:rtl/>
          <w:lang w:eastAsia="he-IL"/>
        </w:rPr>
      </w:pPr>
    </w:p>
    <w:p w:rsidR="00596F43" w:rsidRDefault="00596F43" w:rsidP="003B5F05">
      <w:pPr>
        <w:rPr>
          <w:rtl/>
          <w:lang w:eastAsia="he-IL"/>
        </w:rPr>
      </w:pPr>
      <w:r>
        <w:rPr>
          <w:rFonts w:hint="cs"/>
          <w:rtl/>
          <w:lang w:eastAsia="he-IL"/>
        </w:rPr>
        <w:t>אני שואל אותך בשיא הרציניות.</w:t>
      </w:r>
    </w:p>
    <w:p w:rsidR="00596F43" w:rsidRDefault="00596F43" w:rsidP="003B5F05">
      <w:pPr>
        <w:rPr>
          <w:rtl/>
          <w:lang w:eastAsia="he-IL"/>
        </w:rPr>
      </w:pPr>
    </w:p>
    <w:p w:rsidR="00596F43" w:rsidRDefault="00596F43" w:rsidP="003B5F05">
      <w:pPr>
        <w:pStyle w:val="-"/>
        <w:keepNext/>
        <w:rPr>
          <w:rtl/>
        </w:rPr>
      </w:pPr>
      <w:bookmarkStart w:id="11699" w:name="ET_speakercontinue_5802_35"/>
      <w:r w:rsidRPr="0043199D">
        <w:rPr>
          <w:rStyle w:val="TagStyle"/>
          <w:rtl/>
        </w:rPr>
        <w:t xml:space="preserve"> &lt;&lt; דובר_המשך &gt;&gt; </w:t>
      </w:r>
      <w:r>
        <w:rPr>
          <w:rtl/>
        </w:rPr>
        <w:t>שלמה קרעי (הליכוד):</w:t>
      </w:r>
      <w:r w:rsidRPr="0043199D">
        <w:rPr>
          <w:rStyle w:val="TagStyle"/>
          <w:rtl/>
        </w:rPr>
        <w:t xml:space="preserve"> &lt;&lt; דובר_המשך &gt;&gt;</w:t>
      </w:r>
      <w:r>
        <w:rPr>
          <w:rtl/>
        </w:rPr>
        <w:t xml:space="preserve"> </w:t>
      </w:r>
      <w:bookmarkEnd w:id="11699"/>
    </w:p>
    <w:p w:rsidR="00596F43" w:rsidRDefault="00596F43" w:rsidP="003B5F05">
      <w:pPr>
        <w:rPr>
          <w:rtl/>
          <w:lang w:eastAsia="he-IL"/>
        </w:rPr>
      </w:pPr>
    </w:p>
    <w:p w:rsidR="00596F43" w:rsidRDefault="00596F43" w:rsidP="003B5F05">
      <w:pPr>
        <w:rPr>
          <w:rtl/>
          <w:lang w:eastAsia="he-IL"/>
        </w:rPr>
      </w:pPr>
      <w:r>
        <w:rPr>
          <w:rFonts w:hint="cs"/>
          <w:rtl/>
          <w:lang w:eastAsia="he-IL"/>
        </w:rPr>
        <w:t xml:space="preserve">אז אני עונה לך. </w:t>
      </w:r>
    </w:p>
    <w:p w:rsidR="00596F43" w:rsidRDefault="00596F43" w:rsidP="003B5F05">
      <w:pPr>
        <w:rPr>
          <w:rtl/>
          <w:lang w:eastAsia="he-IL"/>
        </w:rPr>
      </w:pPr>
    </w:p>
    <w:p w:rsidR="00596F43" w:rsidRDefault="00596F43" w:rsidP="003B5F05">
      <w:pPr>
        <w:pStyle w:val="af5"/>
        <w:keepNext/>
        <w:rPr>
          <w:rtl/>
        </w:rPr>
      </w:pPr>
      <w:bookmarkStart w:id="11700" w:name="ET_interruption_5792_36"/>
      <w:r w:rsidRPr="0043199D">
        <w:rPr>
          <w:rStyle w:val="TagStyle"/>
          <w:rtl/>
        </w:rPr>
        <w:t xml:space="preserve"> &lt;&lt; קריאה &gt;&gt; </w:t>
      </w:r>
      <w:r>
        <w:rPr>
          <w:rtl/>
        </w:rPr>
        <w:t>יבגני סובה (ישראל ביתנו):</w:t>
      </w:r>
      <w:r w:rsidRPr="0043199D">
        <w:rPr>
          <w:rStyle w:val="TagStyle"/>
          <w:rtl/>
        </w:rPr>
        <w:t xml:space="preserve"> &lt;&lt; קריאה &gt;&gt;</w:t>
      </w:r>
      <w:r>
        <w:rPr>
          <w:rtl/>
        </w:rPr>
        <w:t xml:space="preserve"> </w:t>
      </w:r>
      <w:bookmarkEnd w:id="11700"/>
    </w:p>
    <w:p w:rsidR="00596F43" w:rsidRDefault="00596F43" w:rsidP="001016EB">
      <w:pPr>
        <w:rPr>
          <w:rtl/>
          <w:lang w:eastAsia="he-IL"/>
        </w:rPr>
      </w:pPr>
    </w:p>
    <w:p w:rsidR="00596F43" w:rsidRDefault="00596F43" w:rsidP="003B5F05">
      <w:pPr>
        <w:rPr>
          <w:rtl/>
          <w:lang w:eastAsia="he-IL"/>
        </w:rPr>
      </w:pPr>
      <w:r>
        <w:rPr>
          <w:rFonts w:hint="cs"/>
          <w:rtl/>
          <w:lang w:eastAsia="he-IL"/>
        </w:rPr>
        <w:t>רב עיר שיודע לחתן, לקבור,</w:t>
      </w:r>
      <w:bookmarkStart w:id="11701" w:name="_ETM_Q69_434615"/>
      <w:bookmarkEnd w:id="11701"/>
      <w:r>
        <w:rPr>
          <w:rFonts w:hint="cs"/>
          <w:rtl/>
          <w:lang w:eastAsia="he-IL"/>
        </w:rPr>
        <w:t xml:space="preserve"> יודע </w:t>
      </w:r>
      <w:bookmarkStart w:id="11702" w:name="_ETM_Q69_437683"/>
      <w:bookmarkEnd w:id="11702"/>
      <w:r>
        <w:rPr>
          <w:rFonts w:hint="cs"/>
          <w:rtl/>
          <w:lang w:eastAsia="he-IL"/>
        </w:rPr>
        <w:t xml:space="preserve">את כל מה שקשור בהלכה. </w:t>
      </w:r>
    </w:p>
    <w:p w:rsidR="00596F43" w:rsidRDefault="00596F43" w:rsidP="003B5F05">
      <w:pPr>
        <w:rPr>
          <w:rtl/>
          <w:lang w:eastAsia="he-IL"/>
        </w:rPr>
      </w:pPr>
      <w:bookmarkStart w:id="11703" w:name="_ETM_Q69_436932"/>
      <w:bookmarkStart w:id="11704" w:name="_ETM_Q69_437052"/>
      <w:bookmarkEnd w:id="11703"/>
      <w:bookmarkEnd w:id="11704"/>
    </w:p>
    <w:p w:rsidR="00596F43" w:rsidRDefault="00596F43" w:rsidP="003B5F05">
      <w:pPr>
        <w:pStyle w:val="-"/>
        <w:keepNext/>
        <w:rPr>
          <w:rtl/>
        </w:rPr>
      </w:pPr>
      <w:r w:rsidRPr="0043199D">
        <w:rPr>
          <w:rStyle w:val="TagStyle"/>
          <w:rtl/>
        </w:rPr>
        <w:t xml:space="preserve"> &lt;&lt; דובר_המשך &gt;&gt; </w:t>
      </w:r>
      <w:r>
        <w:rPr>
          <w:rtl/>
        </w:rPr>
        <w:t>שלמה קרעי (הליכוד):</w:t>
      </w:r>
      <w:r w:rsidRPr="0043199D">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יש הבדל בין פעולות שהן בתוך החיים היום-יומיים של יהודי לבין לפרוץ</w:t>
      </w:r>
      <w:bookmarkStart w:id="11705" w:name="_ETM_Q69_444277"/>
      <w:bookmarkEnd w:id="11705"/>
      <w:r>
        <w:rPr>
          <w:rFonts w:hint="cs"/>
          <w:rtl/>
          <w:lang w:eastAsia="he-IL"/>
        </w:rPr>
        <w:t xml:space="preserve"> לרווחה את החומה שמקיפה את היהדות ולהכניס אליה את</w:t>
      </w:r>
      <w:bookmarkStart w:id="11706" w:name="_ETM_Q69_451183"/>
      <w:bookmarkEnd w:id="11706"/>
      <w:r>
        <w:rPr>
          <w:rFonts w:hint="cs"/>
          <w:rtl/>
          <w:lang w:eastAsia="he-IL"/>
        </w:rPr>
        <w:t xml:space="preserve"> כל מי שרוצה להיכנס</w:t>
      </w:r>
      <w:r w:rsidR="00B67058">
        <w:rPr>
          <w:rFonts w:hint="cs"/>
          <w:rtl/>
          <w:lang w:eastAsia="he-IL"/>
        </w:rPr>
        <w:t>,</w:t>
      </w:r>
      <w:r>
        <w:rPr>
          <w:rFonts w:hint="cs"/>
          <w:rtl/>
          <w:lang w:eastAsia="he-IL"/>
        </w:rPr>
        <w:t xml:space="preserve"> גם אם הוא לא </w:t>
      </w:r>
      <w:r w:rsidR="001016EB">
        <w:rPr>
          <w:rFonts w:hint="cs"/>
          <w:rtl/>
          <w:lang w:eastAsia="he-IL"/>
        </w:rPr>
        <w:t>– – –</w:t>
      </w:r>
    </w:p>
    <w:p w:rsidR="00596F43" w:rsidRDefault="00596F43" w:rsidP="003B5F05">
      <w:pPr>
        <w:rPr>
          <w:rtl/>
          <w:lang w:eastAsia="he-IL"/>
        </w:rPr>
      </w:pPr>
    </w:p>
    <w:p w:rsidR="00596F43" w:rsidRDefault="00596F43" w:rsidP="003B5F05">
      <w:pPr>
        <w:pStyle w:val="af5"/>
        <w:keepNext/>
        <w:rPr>
          <w:rtl/>
        </w:rPr>
      </w:pPr>
      <w:bookmarkStart w:id="11707" w:name="ET_interruption_5792_38"/>
      <w:r w:rsidRPr="00255760">
        <w:rPr>
          <w:rStyle w:val="TagStyle"/>
          <w:rtl/>
        </w:rPr>
        <w:t xml:space="preserve">&lt;&lt; קריאה &gt;&gt; </w:t>
      </w:r>
      <w:r>
        <w:rPr>
          <w:rtl/>
        </w:rPr>
        <w:t>יבגני סובה (ישראל ביתנו):</w:t>
      </w:r>
      <w:r w:rsidRPr="00255760">
        <w:rPr>
          <w:rStyle w:val="TagStyle"/>
          <w:rtl/>
        </w:rPr>
        <w:t xml:space="preserve"> &lt;&lt; קריאה &gt;&gt;</w:t>
      </w:r>
      <w:r>
        <w:rPr>
          <w:rtl/>
        </w:rPr>
        <w:t xml:space="preserve"> </w:t>
      </w:r>
      <w:bookmarkEnd w:id="11707"/>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אתה יודע שיש אנשים שמוכנים </w:t>
      </w:r>
      <w:r w:rsidR="001016EB">
        <w:rPr>
          <w:rFonts w:hint="cs"/>
          <w:rtl/>
          <w:lang w:eastAsia="he-IL"/>
        </w:rPr>
        <w:t>– – –</w:t>
      </w:r>
      <w:r>
        <w:rPr>
          <w:rFonts w:hint="cs"/>
          <w:rtl/>
          <w:lang w:eastAsia="he-IL"/>
        </w:rPr>
        <w:t xml:space="preserve"> את התזה הזאת. הם אומרים: רב יכול גם לגייר. אין </w:t>
      </w:r>
      <w:bookmarkStart w:id="11708" w:name="_ETM_Q69_457154"/>
      <w:bookmarkEnd w:id="11708"/>
      <w:r>
        <w:rPr>
          <w:rFonts w:hint="cs"/>
          <w:rtl/>
          <w:lang w:eastAsia="he-IL"/>
        </w:rPr>
        <w:t>רב שהוא לא אורתודוקסי, אתה מסכים איתי? יש עיר אחת שיש בה רב לא אורתודוקס</w:t>
      </w:r>
      <w:r w:rsidR="00B67058">
        <w:rPr>
          <w:rFonts w:hint="cs"/>
          <w:rtl/>
          <w:lang w:eastAsia="he-IL"/>
        </w:rPr>
        <w:t>י</w:t>
      </w:r>
      <w:r>
        <w:rPr>
          <w:rFonts w:hint="cs"/>
          <w:rtl/>
          <w:lang w:eastAsia="he-IL"/>
        </w:rPr>
        <w:t xml:space="preserve">? </w:t>
      </w:r>
    </w:p>
    <w:p w:rsidR="00596F43" w:rsidRDefault="00596F43" w:rsidP="003B5F05">
      <w:pPr>
        <w:rPr>
          <w:rtl/>
          <w:lang w:eastAsia="he-IL"/>
        </w:rPr>
      </w:pPr>
    </w:p>
    <w:p w:rsidR="00596F43" w:rsidRDefault="00596F43" w:rsidP="003B5F05">
      <w:pPr>
        <w:pStyle w:val="-"/>
        <w:keepNext/>
        <w:rPr>
          <w:rtl/>
        </w:rPr>
      </w:pPr>
      <w:r w:rsidRPr="00255760">
        <w:rPr>
          <w:rStyle w:val="TagStyle"/>
          <w:rtl/>
        </w:rPr>
        <w:t xml:space="preserve"> &lt;&lt; דובר_המשך &gt;&gt; </w:t>
      </w:r>
      <w:r>
        <w:rPr>
          <w:rtl/>
        </w:rPr>
        <w:t>שלמה קרעי (הליכוד):</w:t>
      </w:r>
      <w:r w:rsidRPr="00255760">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B67058">
      <w:pPr>
        <w:rPr>
          <w:rtl/>
          <w:lang w:eastAsia="he-IL"/>
        </w:rPr>
      </w:pPr>
      <w:r>
        <w:rPr>
          <w:rFonts w:hint="cs"/>
          <w:rtl/>
          <w:lang w:eastAsia="he-IL"/>
        </w:rPr>
        <w:t>רופא יכול לרפא</w:t>
      </w:r>
      <w:bookmarkStart w:id="11709" w:name="_ETM_Q69_459437"/>
      <w:bookmarkEnd w:id="11709"/>
      <w:r>
        <w:rPr>
          <w:rFonts w:hint="cs"/>
          <w:rtl/>
          <w:lang w:eastAsia="he-IL"/>
        </w:rPr>
        <w:t>, אבל צריך את משרד הבריאות</w:t>
      </w:r>
      <w:r w:rsidR="00B67058">
        <w:rPr>
          <w:rFonts w:hint="cs"/>
          <w:rtl/>
          <w:lang w:eastAsia="he-IL"/>
        </w:rPr>
        <w:t>.</w:t>
      </w:r>
    </w:p>
    <w:p w:rsidR="00E63DD4" w:rsidRDefault="00E63DD4" w:rsidP="003B5F05">
      <w:pPr>
        <w:rPr>
          <w:rtl/>
          <w:lang w:eastAsia="he-IL"/>
        </w:rPr>
      </w:pPr>
    </w:p>
    <w:p w:rsidR="00596F43" w:rsidRDefault="00596F43" w:rsidP="003B5F05">
      <w:pPr>
        <w:pStyle w:val="af5"/>
        <w:keepNext/>
        <w:rPr>
          <w:rtl/>
        </w:rPr>
      </w:pPr>
      <w:bookmarkStart w:id="11710" w:name="ET_interruption_5792_41"/>
      <w:r w:rsidRPr="00255760">
        <w:rPr>
          <w:rStyle w:val="TagStyle"/>
          <w:rtl/>
        </w:rPr>
        <w:t xml:space="preserve">&lt;&lt; קריאה &gt;&gt; </w:t>
      </w:r>
      <w:r>
        <w:rPr>
          <w:rtl/>
        </w:rPr>
        <w:t>יבגני סובה (ישראל ביתנו):</w:t>
      </w:r>
      <w:r w:rsidRPr="00255760">
        <w:rPr>
          <w:rStyle w:val="TagStyle"/>
          <w:rtl/>
        </w:rPr>
        <w:t xml:space="preserve"> &lt;&lt; קריאה &gt;&gt;</w:t>
      </w:r>
      <w:r>
        <w:rPr>
          <w:rtl/>
        </w:rPr>
        <w:t xml:space="preserve"> </w:t>
      </w:r>
      <w:bookmarkEnd w:id="11710"/>
    </w:p>
    <w:p w:rsidR="00596F43" w:rsidRDefault="00596F43" w:rsidP="001016EB">
      <w:pPr>
        <w:rPr>
          <w:rtl/>
          <w:lang w:eastAsia="he-IL"/>
        </w:rPr>
      </w:pPr>
    </w:p>
    <w:p w:rsidR="00596F43" w:rsidRDefault="00596F43" w:rsidP="003B5F05">
      <w:pPr>
        <w:rPr>
          <w:rtl/>
          <w:lang w:eastAsia="he-IL"/>
        </w:rPr>
      </w:pPr>
      <w:r>
        <w:rPr>
          <w:rFonts w:hint="cs"/>
          <w:rtl/>
          <w:lang w:eastAsia="he-IL"/>
        </w:rPr>
        <w:t>שנייה, שלמה.</w:t>
      </w:r>
      <w:bookmarkStart w:id="11711" w:name="_ETM_Q69_463067"/>
      <w:bookmarkStart w:id="11712" w:name="_ETM_Q69_463200"/>
      <w:bookmarkStart w:id="11713" w:name="_ETM_Q69_463540"/>
      <w:bookmarkStart w:id="11714" w:name="_ETM_Q69_463634"/>
      <w:bookmarkEnd w:id="11711"/>
      <w:bookmarkEnd w:id="11712"/>
      <w:bookmarkEnd w:id="11713"/>
      <w:bookmarkEnd w:id="11714"/>
    </w:p>
    <w:p w:rsidR="00596F43" w:rsidRDefault="00596F43" w:rsidP="003B5F05">
      <w:pPr>
        <w:rPr>
          <w:rtl/>
          <w:lang w:eastAsia="he-IL"/>
        </w:rPr>
      </w:pPr>
      <w:bookmarkStart w:id="11715" w:name="_ETM_Q69_464944"/>
      <w:bookmarkStart w:id="11716" w:name="_ETM_Q69_465122"/>
      <w:bookmarkEnd w:id="11715"/>
      <w:bookmarkEnd w:id="11716"/>
    </w:p>
    <w:p w:rsidR="00596F43" w:rsidRDefault="00596F43" w:rsidP="003B5F05">
      <w:pPr>
        <w:pStyle w:val="-"/>
        <w:keepNext/>
        <w:rPr>
          <w:rtl/>
        </w:rPr>
      </w:pPr>
      <w:r w:rsidRPr="00255760">
        <w:rPr>
          <w:rStyle w:val="TagStyle"/>
          <w:rtl/>
        </w:rPr>
        <w:t xml:space="preserve"> &lt;&lt; דובר_המשך &gt;&gt; </w:t>
      </w:r>
      <w:r>
        <w:rPr>
          <w:rtl/>
        </w:rPr>
        <w:t>שלמה קרעי (הליכוד):</w:t>
      </w:r>
      <w:r w:rsidRPr="00255760">
        <w:rPr>
          <w:rStyle w:val="TagStyle"/>
          <w:rtl/>
        </w:rPr>
        <w:t xml:space="preserve"> &lt;&lt; דובר_המשך &gt;&gt;</w:t>
      </w:r>
      <w:r>
        <w:rPr>
          <w:rtl/>
        </w:rPr>
        <w:t xml:space="preserve"> </w:t>
      </w:r>
    </w:p>
    <w:p w:rsidR="00596F43" w:rsidRDefault="00596F43" w:rsidP="001016EB">
      <w:pPr>
        <w:rPr>
          <w:rtl/>
          <w:lang w:eastAsia="he-IL"/>
        </w:rPr>
      </w:pPr>
      <w:bookmarkStart w:id="11717" w:name="_ETM_Q69_466599"/>
      <w:bookmarkEnd w:id="11717"/>
    </w:p>
    <w:p w:rsidR="00596F43" w:rsidRDefault="00596F43" w:rsidP="003B5F05">
      <w:pPr>
        <w:rPr>
          <w:rtl/>
          <w:lang w:eastAsia="he-IL"/>
        </w:rPr>
      </w:pPr>
      <w:bookmarkStart w:id="11718" w:name="_ETM_Q69_466744"/>
      <w:bookmarkEnd w:id="11718"/>
      <w:r>
        <w:rPr>
          <w:rFonts w:hint="cs"/>
          <w:rtl/>
          <w:lang w:eastAsia="he-IL"/>
        </w:rPr>
        <w:t>רכב יכול לנסוע בכביש</w:t>
      </w:r>
      <w:r w:rsidR="00B67058">
        <w:rPr>
          <w:rFonts w:hint="cs"/>
          <w:rtl/>
          <w:lang w:eastAsia="he-IL"/>
        </w:rPr>
        <w:t>,</w:t>
      </w:r>
      <w:r>
        <w:rPr>
          <w:rFonts w:hint="cs"/>
          <w:rtl/>
          <w:lang w:eastAsia="he-IL"/>
        </w:rPr>
        <w:t xml:space="preserve"> אבל צריך את מכון הרישוי כדי שיית</w:t>
      </w:r>
      <w:bookmarkStart w:id="11719" w:name="_ETM_Q69_467771"/>
      <w:bookmarkEnd w:id="11719"/>
      <w:r>
        <w:rPr>
          <w:rFonts w:hint="cs"/>
          <w:rtl/>
          <w:lang w:eastAsia="he-IL"/>
        </w:rPr>
        <w:t xml:space="preserve">ן רישוי </w:t>
      </w:r>
      <w:r w:rsidR="001016EB">
        <w:rPr>
          <w:rFonts w:hint="cs"/>
          <w:rtl/>
          <w:lang w:eastAsia="he-IL"/>
        </w:rPr>
        <w:t>– –</w:t>
      </w:r>
    </w:p>
    <w:p w:rsidR="00596F43" w:rsidRDefault="00596F43" w:rsidP="003B5F05">
      <w:pPr>
        <w:rPr>
          <w:rtl/>
          <w:lang w:eastAsia="he-IL"/>
        </w:rPr>
      </w:pPr>
    </w:p>
    <w:p w:rsidR="00596F43" w:rsidRDefault="00596F43" w:rsidP="003B5F05">
      <w:pPr>
        <w:pStyle w:val="af5"/>
        <w:keepNext/>
        <w:rPr>
          <w:rtl/>
        </w:rPr>
      </w:pPr>
      <w:bookmarkStart w:id="11720" w:name="ET_interruption_5792_42"/>
      <w:r w:rsidRPr="00255760">
        <w:rPr>
          <w:rStyle w:val="TagStyle"/>
          <w:rtl/>
        </w:rPr>
        <w:t xml:space="preserve"> &lt;&lt; קריאה &gt;&gt; </w:t>
      </w:r>
      <w:r>
        <w:rPr>
          <w:rtl/>
        </w:rPr>
        <w:t>יבגני סובה (ישראל ביתנו):</w:t>
      </w:r>
      <w:r w:rsidRPr="00255760">
        <w:rPr>
          <w:rStyle w:val="TagStyle"/>
          <w:rtl/>
        </w:rPr>
        <w:t xml:space="preserve"> &lt;&lt; קריאה &gt;&gt;</w:t>
      </w:r>
      <w:r>
        <w:rPr>
          <w:rtl/>
        </w:rPr>
        <w:t xml:space="preserve"> </w:t>
      </w:r>
      <w:bookmarkEnd w:id="11720"/>
    </w:p>
    <w:p w:rsidR="00596F43" w:rsidRDefault="00596F43" w:rsidP="001016EB">
      <w:pPr>
        <w:rPr>
          <w:rtl/>
          <w:lang w:eastAsia="he-IL"/>
        </w:rPr>
      </w:pPr>
    </w:p>
    <w:p w:rsidR="00596F43" w:rsidRDefault="00596F43" w:rsidP="003B5F05">
      <w:pPr>
        <w:rPr>
          <w:rtl/>
          <w:lang w:eastAsia="he-IL"/>
        </w:rPr>
      </w:pPr>
      <w:r>
        <w:rPr>
          <w:rFonts w:hint="cs"/>
          <w:rtl/>
          <w:lang w:eastAsia="he-IL"/>
        </w:rPr>
        <w:t>אתה לא עונה לי.</w:t>
      </w:r>
      <w:bookmarkStart w:id="11721" w:name="_ETM_Q69_470566"/>
      <w:bookmarkStart w:id="11722" w:name="_ETM_Q69_470739"/>
      <w:bookmarkStart w:id="11723" w:name="_ETM_Q69_470768"/>
      <w:bookmarkStart w:id="11724" w:name="_ETM_Q69_470825"/>
      <w:bookmarkEnd w:id="11721"/>
      <w:bookmarkEnd w:id="11722"/>
      <w:bookmarkEnd w:id="11723"/>
      <w:bookmarkEnd w:id="11724"/>
    </w:p>
    <w:p w:rsidR="00596F43" w:rsidRDefault="00596F43" w:rsidP="003B5F05">
      <w:pPr>
        <w:rPr>
          <w:rtl/>
          <w:lang w:eastAsia="he-IL"/>
        </w:rPr>
      </w:pPr>
      <w:bookmarkStart w:id="11725" w:name="_ETM_Q69_428000"/>
      <w:bookmarkEnd w:id="11725"/>
    </w:p>
    <w:p w:rsidR="00596F43" w:rsidRDefault="00596F43" w:rsidP="003B5F05">
      <w:pPr>
        <w:pStyle w:val="-"/>
        <w:keepNext/>
        <w:rPr>
          <w:rtl/>
        </w:rPr>
      </w:pPr>
      <w:r w:rsidRPr="00255760">
        <w:rPr>
          <w:rStyle w:val="TagStyle"/>
          <w:rtl/>
        </w:rPr>
        <w:t xml:space="preserve"> &lt;&lt; דובר_המשך &gt;&gt; </w:t>
      </w:r>
      <w:r>
        <w:rPr>
          <w:rtl/>
        </w:rPr>
        <w:t>שלמה קרעי (הליכוד):</w:t>
      </w:r>
      <w:r w:rsidRPr="00255760">
        <w:rPr>
          <w:rStyle w:val="TagStyle"/>
          <w:rtl/>
        </w:rPr>
        <w:t xml:space="preserve"> &lt;&lt; דובר_המשך &gt;&gt;</w:t>
      </w:r>
      <w:r>
        <w:rPr>
          <w:rtl/>
        </w:rPr>
        <w:t xml:space="preserve"> </w:t>
      </w:r>
    </w:p>
    <w:p w:rsidR="00596F43" w:rsidRDefault="00596F43" w:rsidP="003B5F05">
      <w:pPr>
        <w:rPr>
          <w:rtl/>
          <w:lang w:eastAsia="he-IL"/>
        </w:rPr>
      </w:pPr>
    </w:p>
    <w:p w:rsidR="00596F43" w:rsidRDefault="001016EB" w:rsidP="003B5F05">
      <w:pPr>
        <w:rPr>
          <w:rtl/>
          <w:lang w:eastAsia="he-IL"/>
        </w:rPr>
      </w:pPr>
      <w:bookmarkStart w:id="11726" w:name="_ETM_Q69_472298"/>
      <w:bookmarkEnd w:id="11726"/>
      <w:r>
        <w:rPr>
          <w:rFonts w:hint="cs"/>
          <w:rtl/>
          <w:lang w:eastAsia="he-IL"/>
        </w:rPr>
        <w:t>– –</w:t>
      </w:r>
      <w:r w:rsidR="00596F43">
        <w:rPr>
          <w:rFonts w:hint="cs"/>
          <w:rtl/>
          <w:lang w:eastAsia="he-IL"/>
        </w:rPr>
        <w:t xml:space="preserve"> ומדינת ישראל היא מדינת העם היהודי. בחוץ לארץ </w:t>
      </w:r>
      <w:r w:rsidR="00596F43">
        <w:rPr>
          <w:rtl/>
          <w:lang w:eastAsia="he-IL"/>
        </w:rPr>
        <w:t>–</w:t>
      </w:r>
      <w:r w:rsidR="00596F43">
        <w:rPr>
          <w:rFonts w:hint="cs"/>
          <w:rtl/>
          <w:lang w:eastAsia="he-IL"/>
        </w:rPr>
        <w:t xml:space="preserve"> אתה צודק. </w:t>
      </w:r>
    </w:p>
    <w:p w:rsidR="00596F43" w:rsidRDefault="00596F43" w:rsidP="003B5F05">
      <w:pPr>
        <w:rPr>
          <w:rtl/>
          <w:lang w:eastAsia="he-IL"/>
        </w:rPr>
      </w:pPr>
      <w:bookmarkStart w:id="11727" w:name="_ETM_Q69_474704"/>
      <w:bookmarkStart w:id="11728" w:name="_ETM_Q69_474854"/>
      <w:bookmarkStart w:id="11729" w:name="_ETM_Q69_475040"/>
      <w:bookmarkEnd w:id="11727"/>
      <w:bookmarkEnd w:id="11728"/>
      <w:bookmarkEnd w:id="11729"/>
    </w:p>
    <w:p w:rsidR="00596F43" w:rsidRDefault="00596F43" w:rsidP="003B5F05">
      <w:pPr>
        <w:pStyle w:val="af5"/>
        <w:keepNext/>
        <w:rPr>
          <w:rtl/>
        </w:rPr>
      </w:pPr>
      <w:bookmarkStart w:id="11730" w:name="_ETM_Q69_475128"/>
      <w:bookmarkStart w:id="11731" w:name="ET_interruption_5792_44"/>
      <w:bookmarkEnd w:id="11730"/>
      <w:r w:rsidRPr="00255760">
        <w:rPr>
          <w:rStyle w:val="TagStyle"/>
          <w:rtl/>
        </w:rPr>
        <w:t xml:space="preserve">&lt;&lt; קריאה &gt;&gt; </w:t>
      </w:r>
      <w:r>
        <w:rPr>
          <w:rtl/>
        </w:rPr>
        <w:t>יבגני סובה (ישראל ביתנו):</w:t>
      </w:r>
      <w:r w:rsidRPr="00255760">
        <w:rPr>
          <w:rStyle w:val="TagStyle"/>
          <w:rtl/>
        </w:rPr>
        <w:t xml:space="preserve"> &lt;&lt; קריאה &gt;&gt;</w:t>
      </w:r>
      <w:r>
        <w:rPr>
          <w:rtl/>
        </w:rPr>
        <w:t xml:space="preserve"> </w:t>
      </w:r>
      <w:bookmarkEnd w:id="11731"/>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לא ענית לי, יש עיר אחת </w:t>
      </w:r>
      <w:r w:rsidR="001016EB">
        <w:rPr>
          <w:rFonts w:hint="cs"/>
          <w:rtl/>
          <w:lang w:eastAsia="he-IL"/>
        </w:rPr>
        <w:t>– – –</w:t>
      </w:r>
    </w:p>
    <w:p w:rsidR="00596F43" w:rsidRDefault="00596F43" w:rsidP="003B5F05">
      <w:pPr>
        <w:rPr>
          <w:rtl/>
          <w:lang w:eastAsia="he-IL"/>
        </w:rPr>
      </w:pPr>
    </w:p>
    <w:p w:rsidR="00596F43" w:rsidRDefault="00596F43" w:rsidP="003B5F05">
      <w:pPr>
        <w:pStyle w:val="-"/>
        <w:keepNext/>
        <w:rPr>
          <w:rtl/>
        </w:rPr>
      </w:pPr>
      <w:r w:rsidRPr="00255760">
        <w:rPr>
          <w:rStyle w:val="TagStyle"/>
          <w:rtl/>
        </w:rPr>
        <w:t xml:space="preserve"> &lt;&lt; דובר_המשך &gt;&gt; </w:t>
      </w:r>
      <w:r>
        <w:rPr>
          <w:rtl/>
        </w:rPr>
        <w:t>שלמה קרעי (הליכוד):</w:t>
      </w:r>
      <w:r w:rsidRPr="00255760">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בחוץ לארץ </w:t>
      </w:r>
      <w:r>
        <w:rPr>
          <w:rtl/>
          <w:lang w:eastAsia="he-IL"/>
        </w:rPr>
        <w:t>–</w:t>
      </w:r>
      <w:r>
        <w:rPr>
          <w:rFonts w:hint="cs"/>
          <w:rtl/>
          <w:lang w:eastAsia="he-IL"/>
        </w:rPr>
        <w:t xml:space="preserve"> אתה צודק. רב עיר היה מגייר, ככה זה היה בחוץ לארץ. </w:t>
      </w:r>
      <w:bookmarkStart w:id="11732" w:name="_ETM_Q69_477391"/>
      <w:bookmarkEnd w:id="11732"/>
    </w:p>
    <w:p w:rsidR="00596F43" w:rsidRDefault="00596F43" w:rsidP="003B5F05">
      <w:pPr>
        <w:rPr>
          <w:rtl/>
          <w:lang w:eastAsia="he-IL"/>
        </w:rPr>
      </w:pPr>
      <w:bookmarkStart w:id="11733" w:name="_ETM_Q69_477530"/>
      <w:bookmarkEnd w:id="11733"/>
    </w:p>
    <w:p w:rsidR="00596F43" w:rsidRDefault="00596F43" w:rsidP="003B5F05">
      <w:pPr>
        <w:pStyle w:val="af5"/>
        <w:keepNext/>
        <w:rPr>
          <w:rtl/>
        </w:rPr>
      </w:pPr>
      <w:bookmarkStart w:id="11734" w:name="ET_interruption_5792_46"/>
      <w:r w:rsidRPr="00255760">
        <w:rPr>
          <w:rStyle w:val="TagStyle"/>
          <w:rtl/>
        </w:rPr>
        <w:t xml:space="preserve"> &lt;&lt; קריאה &gt;&gt; </w:t>
      </w:r>
      <w:r>
        <w:rPr>
          <w:rtl/>
        </w:rPr>
        <w:t>יבגני סובה (ישראל ביתנו):</w:t>
      </w:r>
      <w:r w:rsidRPr="00255760">
        <w:rPr>
          <w:rStyle w:val="TagStyle"/>
          <w:rtl/>
        </w:rPr>
        <w:t xml:space="preserve"> &lt;&lt; קריאה &gt;&gt;</w:t>
      </w:r>
      <w:r>
        <w:rPr>
          <w:rtl/>
        </w:rPr>
        <w:t xml:space="preserve"> </w:t>
      </w:r>
      <w:bookmarkEnd w:id="11734"/>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יש עיר אחת בישראל שהרב </w:t>
      </w:r>
      <w:r w:rsidR="00B67058">
        <w:rPr>
          <w:rFonts w:hint="cs"/>
          <w:rtl/>
          <w:lang w:eastAsia="he-IL"/>
        </w:rPr>
        <w:t xml:space="preserve">שם </w:t>
      </w:r>
      <w:r>
        <w:rPr>
          <w:rFonts w:hint="cs"/>
          <w:rtl/>
          <w:lang w:eastAsia="he-IL"/>
        </w:rPr>
        <w:t>הוא לא אורתודוקסי? מתוך 220 ערים ומועצות יש רב אחד שהוא לא אורתודוקסי? אחד. יש</w:t>
      </w:r>
      <w:bookmarkStart w:id="11735" w:name="_ETM_Q69_486733"/>
      <w:bookmarkEnd w:id="11735"/>
      <w:r>
        <w:rPr>
          <w:rFonts w:hint="cs"/>
          <w:rtl/>
          <w:lang w:eastAsia="he-IL"/>
        </w:rPr>
        <w:t xml:space="preserve"> לנו או לא? כולם אורתודוקסים, נכון? לכולם יש הסמכה של הרבנות הראשית, נכון?</w:t>
      </w:r>
      <w:bookmarkStart w:id="11736" w:name="_ETM_Q69_487084"/>
      <w:bookmarkEnd w:id="11736"/>
      <w:r>
        <w:rPr>
          <w:rFonts w:hint="cs"/>
          <w:rtl/>
          <w:lang w:eastAsia="he-IL"/>
        </w:rPr>
        <w:t xml:space="preserve"> </w:t>
      </w:r>
      <w:bookmarkStart w:id="11737" w:name="_ETM_Q69_491131"/>
      <w:bookmarkEnd w:id="11737"/>
    </w:p>
    <w:p w:rsidR="00596F43" w:rsidRDefault="00596F43" w:rsidP="003B5F05">
      <w:pPr>
        <w:rPr>
          <w:rtl/>
          <w:lang w:eastAsia="he-IL"/>
        </w:rPr>
      </w:pPr>
      <w:bookmarkStart w:id="11738" w:name="_ETM_Q69_491240"/>
      <w:bookmarkEnd w:id="11738"/>
    </w:p>
    <w:p w:rsidR="00596F43" w:rsidRDefault="00596F43" w:rsidP="003B5F05">
      <w:pPr>
        <w:pStyle w:val="-"/>
        <w:keepNext/>
        <w:rPr>
          <w:rtl/>
        </w:rPr>
      </w:pPr>
      <w:r w:rsidRPr="00255760">
        <w:rPr>
          <w:rStyle w:val="TagStyle"/>
          <w:rtl/>
        </w:rPr>
        <w:t xml:space="preserve"> &lt;&lt; דובר_המשך &gt;&gt; </w:t>
      </w:r>
      <w:r>
        <w:rPr>
          <w:rtl/>
        </w:rPr>
        <w:t>שלמה קרעי (הליכוד):</w:t>
      </w:r>
      <w:r w:rsidRPr="00255760">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אז מה אכפת לכם שהרבנות הראשית </w:t>
      </w:r>
      <w:r w:rsidR="001016EB">
        <w:rPr>
          <w:rFonts w:hint="cs"/>
          <w:rtl/>
          <w:lang w:eastAsia="he-IL"/>
        </w:rPr>
        <w:t>– – –</w:t>
      </w:r>
    </w:p>
    <w:p w:rsidR="00596F43" w:rsidRDefault="00596F43" w:rsidP="003B5F05">
      <w:pPr>
        <w:rPr>
          <w:rtl/>
          <w:lang w:eastAsia="he-IL"/>
        </w:rPr>
      </w:pPr>
      <w:bookmarkStart w:id="11739" w:name="_ETM_Q69_495815"/>
      <w:bookmarkStart w:id="11740" w:name="_ETM_Q69_495960"/>
      <w:bookmarkEnd w:id="11739"/>
      <w:bookmarkEnd w:id="11740"/>
    </w:p>
    <w:p w:rsidR="00596F43" w:rsidRDefault="00596F43" w:rsidP="003B5F05">
      <w:pPr>
        <w:pStyle w:val="af5"/>
        <w:keepNext/>
        <w:rPr>
          <w:rtl/>
        </w:rPr>
      </w:pPr>
      <w:bookmarkStart w:id="11741" w:name="ET_interruption_5792_48"/>
      <w:r w:rsidRPr="00533F63">
        <w:rPr>
          <w:rStyle w:val="TagStyle"/>
          <w:rtl/>
        </w:rPr>
        <w:t xml:space="preserve"> &lt;&lt; קריאה &gt;&gt; </w:t>
      </w:r>
      <w:r>
        <w:rPr>
          <w:rtl/>
        </w:rPr>
        <w:t>יבגני סובה (ישראל ביתנו):</w:t>
      </w:r>
      <w:r w:rsidRPr="00533F63">
        <w:rPr>
          <w:rStyle w:val="TagStyle"/>
          <w:rtl/>
        </w:rPr>
        <w:t xml:space="preserve"> &lt;&lt; קריאה &gt;&gt;</w:t>
      </w:r>
      <w:r>
        <w:rPr>
          <w:rtl/>
        </w:rPr>
        <w:t xml:space="preserve"> </w:t>
      </w:r>
      <w:bookmarkEnd w:id="11741"/>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אז זו בדיוק הנקודה: בשביל לקרב אנשים – תנו לו סמכות. </w:t>
      </w:r>
    </w:p>
    <w:p w:rsidR="00596F43" w:rsidRDefault="00596F43" w:rsidP="003B5F05">
      <w:pPr>
        <w:rPr>
          <w:rtl/>
          <w:lang w:eastAsia="he-IL"/>
        </w:rPr>
      </w:pPr>
    </w:p>
    <w:p w:rsidR="00596F43" w:rsidRDefault="00596F43" w:rsidP="003B5F05">
      <w:pPr>
        <w:pStyle w:val="-"/>
        <w:keepNext/>
        <w:rPr>
          <w:rtl/>
        </w:rPr>
      </w:pPr>
      <w:r w:rsidRPr="00533F63">
        <w:rPr>
          <w:rStyle w:val="TagStyle"/>
          <w:rtl/>
        </w:rPr>
        <w:t xml:space="preserve"> &lt;&lt; דובר_המשך &gt;&gt; </w:t>
      </w:r>
      <w:r>
        <w:rPr>
          <w:rtl/>
        </w:rPr>
        <w:t>שלמה קרעי (הליכוד):</w:t>
      </w:r>
      <w:r w:rsidRPr="00533F63">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אין בעיה.</w:t>
      </w:r>
    </w:p>
    <w:p w:rsidR="00596F43" w:rsidRDefault="00596F43" w:rsidP="003B5F05">
      <w:pPr>
        <w:rPr>
          <w:rtl/>
          <w:lang w:eastAsia="he-IL"/>
        </w:rPr>
      </w:pPr>
    </w:p>
    <w:p w:rsidR="00596F43" w:rsidRDefault="00596F43" w:rsidP="003B5F05">
      <w:pPr>
        <w:pStyle w:val="af5"/>
        <w:keepNext/>
        <w:rPr>
          <w:rtl/>
        </w:rPr>
      </w:pPr>
      <w:bookmarkStart w:id="11742" w:name="ET_interruption_5792_50"/>
      <w:r w:rsidRPr="00533F63">
        <w:rPr>
          <w:rStyle w:val="TagStyle"/>
          <w:rtl/>
        </w:rPr>
        <w:t xml:space="preserve"> &lt;&lt; קריאה &gt;&gt; </w:t>
      </w:r>
      <w:r>
        <w:rPr>
          <w:rtl/>
        </w:rPr>
        <w:t>יבגני סובה (ישראל ביתנו):</w:t>
      </w:r>
      <w:r w:rsidRPr="00533F63">
        <w:rPr>
          <w:rStyle w:val="TagStyle"/>
          <w:rtl/>
        </w:rPr>
        <w:t xml:space="preserve"> &lt;&lt; קריאה &gt;&gt;</w:t>
      </w:r>
      <w:r>
        <w:rPr>
          <w:rtl/>
        </w:rPr>
        <w:t xml:space="preserve"> </w:t>
      </w:r>
      <w:bookmarkEnd w:id="11742"/>
    </w:p>
    <w:p w:rsidR="00596F43" w:rsidRDefault="00596F43" w:rsidP="001016EB">
      <w:pPr>
        <w:rPr>
          <w:rtl/>
          <w:lang w:eastAsia="he-IL"/>
        </w:rPr>
      </w:pPr>
    </w:p>
    <w:p w:rsidR="00596F43" w:rsidRDefault="00596F43" w:rsidP="003B5F05">
      <w:pPr>
        <w:rPr>
          <w:rtl/>
          <w:lang w:eastAsia="he-IL"/>
        </w:rPr>
      </w:pPr>
      <w:r>
        <w:rPr>
          <w:rFonts w:hint="cs"/>
          <w:rtl/>
          <w:lang w:eastAsia="he-IL"/>
        </w:rPr>
        <w:t>למה אתה צריך</w:t>
      </w:r>
      <w:bookmarkStart w:id="11743" w:name="_ETM_Q69_504208"/>
      <w:bookmarkEnd w:id="11743"/>
      <w:r>
        <w:rPr>
          <w:rFonts w:hint="cs"/>
          <w:rtl/>
          <w:lang w:eastAsia="he-IL"/>
        </w:rPr>
        <w:t xml:space="preserve"> שבן אדם יעבור את כל המסלולים ואז יצפה למישהו שיושב בממשלה אם הוא פוסל את ההחלטה של רב העיר אשדוד? </w:t>
      </w:r>
    </w:p>
    <w:p w:rsidR="00596F43" w:rsidRDefault="00596F43" w:rsidP="003B5F05">
      <w:pPr>
        <w:rPr>
          <w:rtl/>
          <w:lang w:eastAsia="he-IL"/>
        </w:rPr>
      </w:pPr>
      <w:bookmarkStart w:id="11744" w:name="_ETM_Q69_511723"/>
      <w:bookmarkStart w:id="11745" w:name="_ETM_Q69_511855"/>
      <w:bookmarkEnd w:id="11744"/>
      <w:bookmarkEnd w:id="11745"/>
    </w:p>
    <w:p w:rsidR="00596F43" w:rsidRDefault="00596F43" w:rsidP="003B5F05">
      <w:pPr>
        <w:pStyle w:val="-"/>
        <w:keepNext/>
        <w:rPr>
          <w:rtl/>
        </w:rPr>
      </w:pPr>
      <w:r w:rsidRPr="00533F63">
        <w:rPr>
          <w:rStyle w:val="TagStyle"/>
          <w:rtl/>
        </w:rPr>
        <w:t xml:space="preserve"> &lt;&lt; דובר_המשך &gt;&gt; </w:t>
      </w:r>
      <w:r>
        <w:rPr>
          <w:rtl/>
        </w:rPr>
        <w:t>שלמה קרעי (הליכוד):</w:t>
      </w:r>
      <w:r w:rsidRPr="00533F63">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יבגני, יש בעיה עם זה שמוציאים את הפיקוח מהרבנות הראשית. הרבנות הראשית </w:t>
      </w:r>
      <w:r w:rsidR="001016EB">
        <w:rPr>
          <w:rFonts w:hint="cs"/>
          <w:rtl/>
          <w:lang w:eastAsia="he-IL"/>
        </w:rPr>
        <w:t>– – –</w:t>
      </w:r>
    </w:p>
    <w:p w:rsidR="00596F43" w:rsidRDefault="00596F43" w:rsidP="003B5F05">
      <w:pPr>
        <w:rPr>
          <w:rtl/>
          <w:lang w:eastAsia="he-IL"/>
        </w:rPr>
      </w:pPr>
    </w:p>
    <w:p w:rsidR="00596F43" w:rsidRDefault="00596F43" w:rsidP="003B5F05">
      <w:pPr>
        <w:pStyle w:val="af5"/>
        <w:keepNext/>
        <w:rPr>
          <w:rtl/>
        </w:rPr>
      </w:pPr>
      <w:bookmarkStart w:id="11746" w:name="ET_interruption_5792_52"/>
      <w:r w:rsidRPr="00533F63">
        <w:rPr>
          <w:rStyle w:val="TagStyle"/>
          <w:rtl/>
        </w:rPr>
        <w:t xml:space="preserve"> &lt;&lt; קריאה &gt;&gt; </w:t>
      </w:r>
      <w:r>
        <w:rPr>
          <w:rtl/>
        </w:rPr>
        <w:t>יבגני סובה (ישראל ביתנו):</w:t>
      </w:r>
      <w:r w:rsidRPr="00533F63">
        <w:rPr>
          <w:rStyle w:val="TagStyle"/>
          <w:rtl/>
        </w:rPr>
        <w:t xml:space="preserve"> &lt;&lt; קריאה &gt;&gt;</w:t>
      </w:r>
      <w:r>
        <w:rPr>
          <w:rtl/>
        </w:rPr>
        <w:t xml:space="preserve"> </w:t>
      </w:r>
      <w:bookmarkEnd w:id="11746"/>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עזוב, אני שואל </w:t>
      </w:r>
      <w:r w:rsidR="001016EB">
        <w:rPr>
          <w:rFonts w:hint="cs"/>
          <w:rtl/>
          <w:lang w:eastAsia="he-IL"/>
        </w:rPr>
        <w:t>– – –</w:t>
      </w:r>
      <w:r>
        <w:rPr>
          <w:rFonts w:hint="cs"/>
          <w:rtl/>
          <w:lang w:eastAsia="he-IL"/>
        </w:rPr>
        <w:t xml:space="preserve"> יש אחד שאינו אורתודוקסי?</w:t>
      </w:r>
      <w:bookmarkStart w:id="11747" w:name="_ETM_Q69_515779"/>
      <w:bookmarkStart w:id="11748" w:name="_ETM_Q69_518087"/>
      <w:bookmarkEnd w:id="11747"/>
      <w:bookmarkEnd w:id="11748"/>
      <w:r>
        <w:rPr>
          <w:rFonts w:hint="cs"/>
          <w:rtl/>
          <w:lang w:eastAsia="he-IL"/>
        </w:rPr>
        <w:t xml:space="preserve"> אין, אין.</w:t>
      </w:r>
    </w:p>
    <w:p w:rsidR="00596F43" w:rsidRDefault="00596F43" w:rsidP="003B5F05">
      <w:pPr>
        <w:rPr>
          <w:rtl/>
          <w:lang w:eastAsia="he-IL"/>
        </w:rPr>
      </w:pPr>
    </w:p>
    <w:p w:rsidR="00596F43" w:rsidRDefault="00596F43" w:rsidP="003B5F05">
      <w:pPr>
        <w:pStyle w:val="-"/>
        <w:keepNext/>
        <w:rPr>
          <w:rtl/>
        </w:rPr>
      </w:pPr>
      <w:r w:rsidRPr="00C42F3F">
        <w:rPr>
          <w:rStyle w:val="TagStyle"/>
          <w:rtl/>
        </w:rPr>
        <w:t xml:space="preserve"> &lt;&lt; דובר_המשך &gt;&gt; </w:t>
      </w:r>
      <w:r>
        <w:rPr>
          <w:rtl/>
        </w:rPr>
        <w:t>שלמה קרעי (הליכוד):</w:t>
      </w:r>
      <w:r w:rsidRPr="00C42F3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הכול יכול להיות, כמו בכשרות. קודם</w:t>
      </w:r>
      <w:bookmarkStart w:id="11749" w:name="_ETM_Q69_522230"/>
      <w:bookmarkEnd w:id="11749"/>
      <w:r>
        <w:rPr>
          <w:rFonts w:hint="cs"/>
          <w:rtl/>
          <w:lang w:eastAsia="he-IL"/>
        </w:rPr>
        <w:t xml:space="preserve"> כול, אני לא יודע, אני לא מכיר את כולם. לא מכיר. לא קשור אורתודוקסי או לא. </w:t>
      </w:r>
    </w:p>
    <w:p w:rsidR="00596F43" w:rsidRDefault="00596F43" w:rsidP="003B5F05">
      <w:pPr>
        <w:rPr>
          <w:rtl/>
          <w:lang w:eastAsia="he-IL"/>
        </w:rPr>
      </w:pPr>
    </w:p>
    <w:p w:rsidR="00596F43" w:rsidRDefault="00596F43" w:rsidP="003B5F05">
      <w:pPr>
        <w:pStyle w:val="af5"/>
        <w:keepNext/>
        <w:rPr>
          <w:rtl/>
        </w:rPr>
      </w:pPr>
      <w:bookmarkStart w:id="11750" w:name="ET_interruption_5792_54"/>
      <w:r w:rsidRPr="00C42F3F">
        <w:rPr>
          <w:rStyle w:val="TagStyle"/>
          <w:rtl/>
        </w:rPr>
        <w:t xml:space="preserve"> &lt;&lt; קריאה &gt;&gt; </w:t>
      </w:r>
      <w:r>
        <w:rPr>
          <w:rtl/>
        </w:rPr>
        <w:t>יבגני סובה (ישראל ביתנו):</w:t>
      </w:r>
      <w:r w:rsidRPr="00C42F3F">
        <w:rPr>
          <w:rStyle w:val="TagStyle"/>
          <w:rtl/>
        </w:rPr>
        <w:t xml:space="preserve"> &lt;&lt; קריאה &gt;&gt;</w:t>
      </w:r>
      <w:r>
        <w:rPr>
          <w:rtl/>
        </w:rPr>
        <w:t xml:space="preserve"> </w:t>
      </w:r>
      <w:bookmarkEnd w:id="11750"/>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אני אומר לך שאין, אין דבר כזה. </w:t>
      </w:r>
      <w:bookmarkStart w:id="11751" w:name="_ETM_Q69_526364"/>
      <w:bookmarkEnd w:id="11751"/>
    </w:p>
    <w:p w:rsidR="00596F43" w:rsidRDefault="00596F43" w:rsidP="003B5F05">
      <w:pPr>
        <w:rPr>
          <w:rtl/>
          <w:lang w:eastAsia="he-IL"/>
        </w:rPr>
      </w:pPr>
      <w:bookmarkStart w:id="11752" w:name="_ETM_Q69_526501"/>
      <w:bookmarkEnd w:id="11752"/>
    </w:p>
    <w:p w:rsidR="00596F43" w:rsidRDefault="00596F43" w:rsidP="003B5F05">
      <w:pPr>
        <w:pStyle w:val="-"/>
        <w:keepNext/>
        <w:rPr>
          <w:rtl/>
        </w:rPr>
      </w:pPr>
      <w:r w:rsidRPr="00C42F3F">
        <w:rPr>
          <w:rStyle w:val="TagStyle"/>
          <w:rtl/>
        </w:rPr>
        <w:t xml:space="preserve"> &lt;&lt; דובר_המשך &gt;&gt; </w:t>
      </w:r>
      <w:r>
        <w:rPr>
          <w:rtl/>
        </w:rPr>
        <w:t>שלמה קרעי (הליכוד):</w:t>
      </w:r>
      <w:r w:rsidRPr="00C42F3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B67058">
      <w:pPr>
        <w:rPr>
          <w:rtl/>
          <w:lang w:eastAsia="he-IL"/>
        </w:rPr>
      </w:pPr>
      <w:r>
        <w:rPr>
          <w:rFonts w:hint="cs"/>
          <w:rtl/>
          <w:lang w:eastAsia="he-IL"/>
        </w:rPr>
        <w:t>יש אחד שיכול להקל</w:t>
      </w:r>
      <w:r w:rsidR="00B67058">
        <w:rPr>
          <w:rFonts w:hint="cs"/>
          <w:rtl/>
          <w:lang w:eastAsia="he-IL"/>
        </w:rPr>
        <w:t>.</w:t>
      </w:r>
      <w:r>
        <w:rPr>
          <w:rFonts w:hint="cs"/>
          <w:rtl/>
          <w:lang w:eastAsia="he-IL"/>
        </w:rPr>
        <w:t xml:space="preserve"> עובדה שבחוק הכשרות </w:t>
      </w:r>
      <w:r w:rsidR="001016EB">
        <w:rPr>
          <w:rFonts w:hint="cs"/>
          <w:rtl/>
          <w:lang w:eastAsia="he-IL"/>
        </w:rPr>
        <w:t>– – –</w:t>
      </w:r>
    </w:p>
    <w:p w:rsidR="00596F43" w:rsidRDefault="00596F43" w:rsidP="003B5F05">
      <w:pPr>
        <w:rPr>
          <w:rtl/>
          <w:lang w:eastAsia="he-IL"/>
        </w:rPr>
      </w:pPr>
    </w:p>
    <w:p w:rsidR="00596F43" w:rsidRDefault="00596F43" w:rsidP="003B5F05">
      <w:pPr>
        <w:pStyle w:val="af5"/>
        <w:keepNext/>
        <w:rPr>
          <w:rtl/>
        </w:rPr>
      </w:pPr>
      <w:bookmarkStart w:id="11753" w:name="ET_interruption_5792_56"/>
      <w:r w:rsidRPr="00C42F3F">
        <w:rPr>
          <w:rStyle w:val="TagStyle"/>
          <w:rtl/>
        </w:rPr>
        <w:t xml:space="preserve"> &lt;&lt; קריאה &gt;&gt; </w:t>
      </w:r>
      <w:r>
        <w:rPr>
          <w:rFonts w:hint="cs"/>
          <w:rtl/>
        </w:rPr>
        <w:t>עידית סילמן (ימינה)</w:t>
      </w:r>
      <w:r>
        <w:rPr>
          <w:rtl/>
        </w:rPr>
        <w:t>:</w:t>
      </w:r>
      <w:r w:rsidRPr="00C42F3F">
        <w:rPr>
          <w:rStyle w:val="TagStyle"/>
          <w:rtl/>
        </w:rPr>
        <w:t xml:space="preserve"> &lt;&lt; קריאה &gt;&gt;</w:t>
      </w:r>
      <w:r>
        <w:rPr>
          <w:rtl/>
        </w:rPr>
        <w:t xml:space="preserve"> </w:t>
      </w:r>
      <w:bookmarkEnd w:id="11753"/>
    </w:p>
    <w:p w:rsidR="00596F43" w:rsidRDefault="00596F43" w:rsidP="001016EB">
      <w:pPr>
        <w:rPr>
          <w:rtl/>
          <w:lang w:eastAsia="he-IL"/>
        </w:rPr>
      </w:pPr>
    </w:p>
    <w:p w:rsidR="00596F43" w:rsidRDefault="00596F43" w:rsidP="003B5F05">
      <w:pPr>
        <w:rPr>
          <w:rtl/>
          <w:lang w:eastAsia="he-IL"/>
        </w:rPr>
      </w:pPr>
      <w:r>
        <w:rPr>
          <w:rFonts w:hint="cs"/>
          <w:rtl/>
          <w:lang w:eastAsia="he-IL"/>
        </w:rPr>
        <w:t>אם אתה לא מכיר</w:t>
      </w:r>
      <w:r w:rsidR="00B67058">
        <w:rPr>
          <w:rFonts w:hint="cs"/>
          <w:rtl/>
          <w:lang w:eastAsia="he-IL"/>
        </w:rPr>
        <w:t>,</w:t>
      </w:r>
      <w:r>
        <w:rPr>
          <w:rFonts w:hint="cs"/>
          <w:rtl/>
          <w:lang w:eastAsia="he-IL"/>
        </w:rPr>
        <w:t xml:space="preserve"> אז למה סתם להגיד? </w:t>
      </w:r>
      <w:bookmarkStart w:id="11754" w:name="_ETM_Q69_530726"/>
      <w:bookmarkEnd w:id="11754"/>
    </w:p>
    <w:p w:rsidR="00596F43" w:rsidRDefault="00596F43" w:rsidP="003B5F05">
      <w:pPr>
        <w:rPr>
          <w:rtl/>
          <w:lang w:eastAsia="he-IL"/>
        </w:rPr>
      </w:pPr>
      <w:bookmarkStart w:id="11755" w:name="_ETM_Q69_530897"/>
      <w:bookmarkEnd w:id="11755"/>
    </w:p>
    <w:p w:rsidR="00596F43" w:rsidRDefault="00596F43" w:rsidP="003B5F05">
      <w:pPr>
        <w:pStyle w:val="-"/>
        <w:keepNext/>
        <w:rPr>
          <w:rtl/>
        </w:rPr>
      </w:pPr>
      <w:r w:rsidRPr="00C42F3F">
        <w:rPr>
          <w:rStyle w:val="TagStyle"/>
          <w:rtl/>
        </w:rPr>
        <w:t xml:space="preserve"> &lt;&lt; דובר_המשך &gt;&gt; </w:t>
      </w:r>
      <w:r>
        <w:rPr>
          <w:rtl/>
        </w:rPr>
        <w:t>שלמה קרעי (הליכוד):</w:t>
      </w:r>
      <w:r w:rsidRPr="00C42F3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זה לא אני אומר. </w:t>
      </w:r>
      <w:bookmarkStart w:id="11756" w:name="_ETM_Q69_530165"/>
      <w:bookmarkEnd w:id="11756"/>
    </w:p>
    <w:p w:rsidR="00596F43" w:rsidRDefault="00596F43" w:rsidP="003B5F05">
      <w:pPr>
        <w:rPr>
          <w:rtl/>
          <w:lang w:eastAsia="he-IL"/>
        </w:rPr>
      </w:pPr>
      <w:bookmarkStart w:id="11757" w:name="_ETM_Q69_461000"/>
      <w:bookmarkEnd w:id="11757"/>
    </w:p>
    <w:p w:rsidR="00596F43" w:rsidRDefault="00596F43" w:rsidP="003B5F05">
      <w:pPr>
        <w:pStyle w:val="af5"/>
        <w:keepNext/>
        <w:rPr>
          <w:rtl/>
        </w:rPr>
      </w:pPr>
      <w:bookmarkStart w:id="11758" w:name="_ETM_Q69_530268"/>
      <w:bookmarkStart w:id="11759" w:name="_ETM_Q69_530333"/>
      <w:bookmarkStart w:id="11760" w:name="ET_interruption_5792_58"/>
      <w:bookmarkEnd w:id="11758"/>
      <w:bookmarkEnd w:id="11759"/>
      <w:r w:rsidRPr="00C42F3F">
        <w:rPr>
          <w:rStyle w:val="TagStyle"/>
          <w:rtl/>
        </w:rPr>
        <w:t xml:space="preserve">&lt;&lt; קריאה &gt;&gt; </w:t>
      </w:r>
      <w:r>
        <w:rPr>
          <w:rtl/>
        </w:rPr>
        <w:t>יבגני סובה (ישראל ביתנו):</w:t>
      </w:r>
      <w:r w:rsidRPr="00C42F3F">
        <w:rPr>
          <w:rStyle w:val="TagStyle"/>
          <w:rtl/>
        </w:rPr>
        <w:t xml:space="preserve"> &lt;&lt; קריאה &gt;&gt;</w:t>
      </w:r>
      <w:r>
        <w:rPr>
          <w:rtl/>
        </w:rPr>
        <w:t xml:space="preserve"> </w:t>
      </w:r>
      <w:bookmarkEnd w:id="11760"/>
    </w:p>
    <w:p w:rsidR="00596F43" w:rsidRDefault="00596F43" w:rsidP="001016EB">
      <w:pPr>
        <w:rPr>
          <w:rtl/>
          <w:lang w:eastAsia="he-IL"/>
        </w:rPr>
      </w:pPr>
    </w:p>
    <w:p w:rsidR="00596F43" w:rsidRDefault="001016EB" w:rsidP="003B5F05">
      <w:pPr>
        <w:rPr>
          <w:rtl/>
          <w:lang w:eastAsia="he-IL"/>
        </w:rPr>
      </w:pPr>
      <w:r>
        <w:rPr>
          <w:rFonts w:hint="cs"/>
          <w:rtl/>
          <w:lang w:eastAsia="he-IL"/>
        </w:rPr>
        <w:t>– – –</w:t>
      </w:r>
      <w:r w:rsidR="00596F43">
        <w:rPr>
          <w:rFonts w:hint="cs"/>
          <w:rtl/>
          <w:lang w:eastAsia="he-IL"/>
        </w:rPr>
        <w:t xml:space="preserve"> </w:t>
      </w:r>
      <w:bookmarkStart w:id="11761" w:name="_ETM_Q69_530811"/>
      <w:bookmarkEnd w:id="11761"/>
    </w:p>
    <w:p w:rsidR="00596F43" w:rsidRDefault="00596F43" w:rsidP="003B5F05">
      <w:pPr>
        <w:rPr>
          <w:rtl/>
          <w:lang w:eastAsia="he-IL"/>
        </w:rPr>
      </w:pPr>
      <w:bookmarkStart w:id="11762" w:name="_ETM_Q69_530967"/>
      <w:bookmarkEnd w:id="11762"/>
    </w:p>
    <w:p w:rsidR="00596F43" w:rsidRDefault="00596F43" w:rsidP="003B5F05">
      <w:pPr>
        <w:pStyle w:val="-"/>
        <w:keepNext/>
        <w:rPr>
          <w:rtl/>
        </w:rPr>
      </w:pPr>
      <w:bookmarkStart w:id="11763" w:name="_ETM_Q69_531052"/>
      <w:bookmarkStart w:id="11764" w:name="_ETM_Q69_531110"/>
      <w:bookmarkEnd w:id="11763"/>
      <w:bookmarkEnd w:id="11764"/>
      <w:r w:rsidRPr="00C42F3F">
        <w:rPr>
          <w:rStyle w:val="TagStyle"/>
          <w:rtl/>
        </w:rPr>
        <w:t xml:space="preserve">&lt;&lt; דובר_המשך &gt;&gt; </w:t>
      </w:r>
      <w:r>
        <w:rPr>
          <w:rtl/>
        </w:rPr>
        <w:t>שלמה קרעי (הליכוד):</w:t>
      </w:r>
      <w:r w:rsidRPr="00C42F3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765" w:name="_ETM_Q69_532732"/>
      <w:bookmarkEnd w:id="11765"/>
      <w:r>
        <w:rPr>
          <w:rFonts w:hint="cs"/>
          <w:rtl/>
          <w:lang w:eastAsia="he-IL"/>
        </w:rPr>
        <w:t xml:space="preserve">רבני ישראל יוצאים נגד זה, לא אני יוצא נגד זה. הרבנות הראשית </w:t>
      </w:r>
      <w:r>
        <w:rPr>
          <w:rtl/>
          <w:lang w:eastAsia="he-IL"/>
        </w:rPr>
        <w:t>–</w:t>
      </w:r>
      <w:r>
        <w:rPr>
          <w:rFonts w:hint="cs"/>
          <w:rtl/>
          <w:lang w:eastAsia="he-IL"/>
        </w:rPr>
        <w:t xml:space="preserve"> העליתם אותה על נס, העלינו אותה </w:t>
      </w:r>
      <w:bookmarkStart w:id="11766" w:name="_ETM_Q69_538894"/>
      <w:bookmarkEnd w:id="11766"/>
      <w:r>
        <w:rPr>
          <w:rFonts w:hint="cs"/>
          <w:rtl/>
          <w:lang w:eastAsia="he-IL"/>
        </w:rPr>
        <w:t xml:space="preserve">על נס. הרב קוק, בעיניו הרבנות הראשית היא יסוד מדינת ישראל. אתם מפרקים את הרבנות הראשית. </w:t>
      </w:r>
      <w:bookmarkStart w:id="11767" w:name="_ETM_Q69_550890"/>
      <w:bookmarkEnd w:id="11767"/>
    </w:p>
    <w:p w:rsidR="00596F43" w:rsidRDefault="00596F43" w:rsidP="003B5F05">
      <w:pPr>
        <w:rPr>
          <w:rtl/>
          <w:lang w:eastAsia="he-IL"/>
        </w:rPr>
      </w:pPr>
      <w:bookmarkStart w:id="11768" w:name="_ETM_Q69_551012"/>
      <w:bookmarkEnd w:id="11768"/>
    </w:p>
    <w:p w:rsidR="00596F43" w:rsidRDefault="00596F43" w:rsidP="003B5F05">
      <w:pPr>
        <w:pStyle w:val="af5"/>
        <w:keepNext/>
        <w:rPr>
          <w:rtl/>
        </w:rPr>
      </w:pPr>
      <w:bookmarkStart w:id="11769" w:name="ET_interruption_5792_60"/>
      <w:r w:rsidRPr="008D71A7">
        <w:rPr>
          <w:rStyle w:val="TagStyle"/>
          <w:rtl/>
        </w:rPr>
        <w:t xml:space="preserve"> &lt;&lt; קריאה &gt;&gt; </w:t>
      </w:r>
      <w:r>
        <w:rPr>
          <w:rtl/>
        </w:rPr>
        <w:t>יבגני סובה (ישראל ביתנו):</w:t>
      </w:r>
      <w:r w:rsidRPr="008D71A7">
        <w:rPr>
          <w:rStyle w:val="TagStyle"/>
          <w:rtl/>
        </w:rPr>
        <w:t xml:space="preserve"> &lt;&lt; קריאה &gt;&gt;</w:t>
      </w:r>
      <w:r>
        <w:rPr>
          <w:rtl/>
        </w:rPr>
        <w:t xml:space="preserve"> </w:t>
      </w:r>
      <w:bookmarkEnd w:id="11769"/>
    </w:p>
    <w:p w:rsidR="00596F43" w:rsidRDefault="00596F43" w:rsidP="001016EB">
      <w:pPr>
        <w:rPr>
          <w:rtl/>
          <w:lang w:eastAsia="he-IL"/>
        </w:rPr>
      </w:pPr>
    </w:p>
    <w:p w:rsidR="00596F43" w:rsidRDefault="00596F43" w:rsidP="00B67058">
      <w:pPr>
        <w:rPr>
          <w:rtl/>
          <w:lang w:eastAsia="he-IL"/>
        </w:rPr>
      </w:pPr>
      <w:r>
        <w:rPr>
          <w:rFonts w:hint="cs"/>
          <w:rtl/>
          <w:lang w:eastAsia="he-IL"/>
        </w:rPr>
        <w:t>יש אבל רבנים שרוצים להקל</w:t>
      </w:r>
      <w:r w:rsidR="00B67058">
        <w:rPr>
          <w:rFonts w:hint="cs"/>
          <w:rtl/>
          <w:lang w:eastAsia="he-IL"/>
        </w:rPr>
        <w:t xml:space="preserve"> ב</w:t>
      </w:r>
      <w:r>
        <w:rPr>
          <w:rFonts w:hint="cs"/>
          <w:rtl/>
          <w:lang w:eastAsia="he-IL"/>
        </w:rPr>
        <w:t xml:space="preserve">גיור בשביל שאנשים יתקרבו ליהדות. </w:t>
      </w:r>
      <w:bookmarkStart w:id="11770" w:name="_ETM_Q69_551090"/>
      <w:bookmarkEnd w:id="11770"/>
    </w:p>
    <w:p w:rsidR="00596F43" w:rsidRDefault="00596F43" w:rsidP="003B5F05">
      <w:pPr>
        <w:rPr>
          <w:rtl/>
          <w:lang w:eastAsia="he-IL"/>
        </w:rPr>
      </w:pPr>
      <w:bookmarkStart w:id="11771" w:name="_ETM_Q69_551184"/>
      <w:bookmarkEnd w:id="11771"/>
    </w:p>
    <w:p w:rsidR="00596F43" w:rsidRDefault="00596F43" w:rsidP="003B5F05">
      <w:pPr>
        <w:pStyle w:val="-"/>
        <w:keepNext/>
        <w:rPr>
          <w:rtl/>
        </w:rPr>
      </w:pPr>
      <w:r w:rsidRPr="008D71A7">
        <w:rPr>
          <w:rStyle w:val="TagStyle"/>
          <w:rtl/>
        </w:rPr>
        <w:t xml:space="preserve"> &lt;&lt; דובר_המשך &gt;&gt; </w:t>
      </w:r>
      <w:r>
        <w:rPr>
          <w:rtl/>
        </w:rPr>
        <w:t>שלמה קרעי (הליכוד):</w:t>
      </w:r>
      <w:r w:rsidRPr="008D71A7">
        <w:rPr>
          <w:rStyle w:val="TagStyle"/>
          <w:rtl/>
        </w:rPr>
        <w:t xml:space="preserve"> &lt;&lt; דובר_המשך &gt;&gt;</w:t>
      </w:r>
      <w:r>
        <w:rPr>
          <w:rtl/>
        </w:rPr>
        <w:t xml:space="preserve"> </w:t>
      </w:r>
    </w:p>
    <w:p w:rsidR="00596F43" w:rsidRDefault="00596F43" w:rsidP="001016EB">
      <w:pPr>
        <w:rPr>
          <w:rtl/>
          <w:lang w:eastAsia="he-IL"/>
        </w:rPr>
      </w:pPr>
    </w:p>
    <w:p w:rsidR="00596F43" w:rsidRPr="008D71A7" w:rsidRDefault="00596F43" w:rsidP="00B67058">
      <w:pPr>
        <w:rPr>
          <w:rtl/>
          <w:lang w:eastAsia="he-IL"/>
        </w:rPr>
      </w:pPr>
      <w:bookmarkStart w:id="11772" w:name="_ETM_Q69_552658"/>
      <w:bookmarkEnd w:id="11772"/>
      <w:r>
        <w:rPr>
          <w:rFonts w:hint="cs"/>
          <w:rtl/>
          <w:lang w:eastAsia="he-IL"/>
        </w:rPr>
        <w:t>אי-אפשר לעשות את עם ישראל מחנות-מחנות, שיהיה אחד שיקל ויהיה אחד שיגיד: בעיניי זה לא גיור</w:t>
      </w:r>
      <w:r w:rsidR="00B67058">
        <w:rPr>
          <w:rFonts w:hint="cs"/>
          <w:rtl/>
          <w:lang w:eastAsia="he-IL"/>
        </w:rPr>
        <w:t>,</w:t>
      </w:r>
      <w:r>
        <w:rPr>
          <w:rFonts w:hint="cs"/>
          <w:rtl/>
          <w:lang w:eastAsia="he-IL"/>
        </w:rPr>
        <w:t xml:space="preserve"> ולכן אנחנו לא נתחתן אחד עם השני. ככה אתה רוצה שהעם היהודי יהיה? </w:t>
      </w:r>
    </w:p>
    <w:p w:rsidR="00596F43" w:rsidRDefault="00596F43" w:rsidP="003B5F05">
      <w:pPr>
        <w:rPr>
          <w:rtl/>
          <w:lang w:eastAsia="he-IL"/>
        </w:rPr>
      </w:pPr>
      <w:bookmarkStart w:id="11773" w:name="_ETM_Q69_465784"/>
      <w:bookmarkStart w:id="11774" w:name="_ETM_Q69_465939"/>
      <w:bookmarkStart w:id="11775" w:name="_ETM_Q69_466062"/>
      <w:bookmarkStart w:id="11776" w:name="_ETM_Q69_466166"/>
      <w:bookmarkEnd w:id="11773"/>
      <w:bookmarkEnd w:id="11774"/>
      <w:bookmarkEnd w:id="11775"/>
      <w:bookmarkEnd w:id="11776"/>
    </w:p>
    <w:p w:rsidR="00596F43" w:rsidRDefault="00596F43" w:rsidP="003B5F05">
      <w:pPr>
        <w:pStyle w:val="af5"/>
        <w:keepNext/>
        <w:rPr>
          <w:rtl/>
        </w:rPr>
      </w:pPr>
      <w:bookmarkStart w:id="11777" w:name="ET_interruption_5794_62"/>
      <w:r w:rsidRPr="008D71A7">
        <w:rPr>
          <w:rStyle w:val="TagStyle"/>
          <w:rtl/>
        </w:rPr>
        <w:t xml:space="preserve"> &lt;&lt; קריאה &gt;&gt; </w:t>
      </w:r>
      <w:r>
        <w:rPr>
          <w:rtl/>
        </w:rPr>
        <w:t>עידית סילמן (ימינה):</w:t>
      </w:r>
      <w:r w:rsidRPr="008D71A7">
        <w:rPr>
          <w:rStyle w:val="TagStyle"/>
          <w:rtl/>
        </w:rPr>
        <w:t xml:space="preserve"> &lt;&lt; קריאה &gt;&gt;</w:t>
      </w:r>
      <w:r>
        <w:rPr>
          <w:rtl/>
        </w:rPr>
        <w:t xml:space="preserve"> </w:t>
      </w:r>
      <w:bookmarkEnd w:id="11777"/>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דרך ארץ קדמה לתורה. </w:t>
      </w:r>
    </w:p>
    <w:p w:rsidR="00596F43" w:rsidRDefault="00596F43" w:rsidP="003B5F05">
      <w:pPr>
        <w:rPr>
          <w:rtl/>
          <w:lang w:eastAsia="he-IL"/>
        </w:rPr>
      </w:pPr>
    </w:p>
    <w:p w:rsidR="00596F43" w:rsidRDefault="00596F43" w:rsidP="003B5F05">
      <w:pPr>
        <w:pStyle w:val="af5"/>
        <w:keepNext/>
        <w:rPr>
          <w:rtl/>
        </w:rPr>
      </w:pPr>
      <w:bookmarkStart w:id="11778" w:name="ET_interruption_5792_63"/>
      <w:r w:rsidRPr="008D71A7">
        <w:rPr>
          <w:rStyle w:val="TagStyle"/>
          <w:rtl/>
        </w:rPr>
        <w:t xml:space="preserve"> &lt;&lt; קריאה &gt;&gt; </w:t>
      </w:r>
      <w:r>
        <w:rPr>
          <w:rtl/>
        </w:rPr>
        <w:t>יבגני סובה (ישראל ביתנו):</w:t>
      </w:r>
      <w:r w:rsidRPr="008D71A7">
        <w:rPr>
          <w:rStyle w:val="TagStyle"/>
          <w:rtl/>
        </w:rPr>
        <w:t xml:space="preserve"> &lt;&lt; קריאה &gt;&gt;</w:t>
      </w:r>
      <w:r>
        <w:rPr>
          <w:rtl/>
        </w:rPr>
        <w:t xml:space="preserve"> </w:t>
      </w:r>
      <w:bookmarkEnd w:id="11778"/>
    </w:p>
    <w:p w:rsidR="00596F43" w:rsidRDefault="00596F43" w:rsidP="001016EB">
      <w:pPr>
        <w:rPr>
          <w:rtl/>
          <w:lang w:eastAsia="he-IL"/>
        </w:rPr>
      </w:pPr>
    </w:p>
    <w:p w:rsidR="00596F43" w:rsidRDefault="00596F43" w:rsidP="003B5F05">
      <w:pPr>
        <w:rPr>
          <w:rtl/>
          <w:lang w:eastAsia="he-IL"/>
        </w:rPr>
      </w:pPr>
      <w:r>
        <w:rPr>
          <w:rFonts w:hint="cs"/>
          <w:rtl/>
          <w:lang w:eastAsia="he-IL"/>
        </w:rPr>
        <w:t>אף אחד לא מתערב בשאלות ההלכתיות.</w:t>
      </w:r>
      <w:bookmarkStart w:id="11779" w:name="_ETM_Q69_563879"/>
      <w:bookmarkEnd w:id="11779"/>
      <w:r>
        <w:rPr>
          <w:rFonts w:hint="cs"/>
          <w:rtl/>
          <w:lang w:eastAsia="he-IL"/>
        </w:rPr>
        <w:t xml:space="preserve"> </w:t>
      </w:r>
      <w:bookmarkStart w:id="11780" w:name="_ETM_Q69_569220"/>
      <w:bookmarkEnd w:id="11780"/>
    </w:p>
    <w:p w:rsidR="00596F43" w:rsidRDefault="00596F43" w:rsidP="003B5F05">
      <w:pPr>
        <w:rPr>
          <w:rtl/>
          <w:lang w:eastAsia="he-IL"/>
        </w:rPr>
      </w:pPr>
      <w:bookmarkStart w:id="11781" w:name="_ETM_Q69_569356"/>
      <w:bookmarkStart w:id="11782" w:name="_ETM_Q69_569379"/>
      <w:bookmarkStart w:id="11783" w:name="_ETM_Q69_569507"/>
      <w:bookmarkEnd w:id="11781"/>
      <w:bookmarkEnd w:id="11782"/>
      <w:bookmarkEnd w:id="11783"/>
    </w:p>
    <w:p w:rsidR="00596F43" w:rsidRDefault="00596F43" w:rsidP="003B5F05">
      <w:pPr>
        <w:pStyle w:val="-"/>
        <w:keepNext/>
        <w:rPr>
          <w:rtl/>
        </w:rPr>
      </w:pPr>
      <w:r w:rsidRPr="00CD7A9C">
        <w:rPr>
          <w:rStyle w:val="TagStyle"/>
          <w:rtl/>
        </w:rPr>
        <w:t xml:space="preserve"> &lt;&lt; דובר_המשך &gt;&gt; </w:t>
      </w:r>
      <w:r>
        <w:rPr>
          <w:rtl/>
        </w:rPr>
        <w:t>שלמה קרעי (הליכוד):</w:t>
      </w:r>
      <w:r w:rsidRPr="00CD7A9C">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ככה אתה רוצה שהעם היהודי יהיה? שיהיו מחנות-מחנות? שיהיו ספרי יוחסין? </w:t>
      </w:r>
    </w:p>
    <w:p w:rsidR="00596F43" w:rsidRDefault="00596F43" w:rsidP="003B5F05">
      <w:pPr>
        <w:rPr>
          <w:rtl/>
          <w:lang w:eastAsia="he-IL"/>
        </w:rPr>
      </w:pPr>
    </w:p>
    <w:p w:rsidR="00596F43" w:rsidRDefault="00596F43" w:rsidP="003B5F05">
      <w:pPr>
        <w:pStyle w:val="af5"/>
        <w:keepNext/>
        <w:rPr>
          <w:rtl/>
        </w:rPr>
      </w:pPr>
      <w:bookmarkStart w:id="11784" w:name="ET_interruption_5794_65"/>
      <w:r w:rsidRPr="00CD7A9C">
        <w:rPr>
          <w:rStyle w:val="TagStyle"/>
          <w:rtl/>
        </w:rPr>
        <w:t xml:space="preserve"> &lt;&lt; קריאה &gt;&gt; </w:t>
      </w:r>
      <w:r>
        <w:rPr>
          <w:rtl/>
        </w:rPr>
        <w:t>עידית סילמן (ימינה):</w:t>
      </w:r>
      <w:r w:rsidRPr="00CD7A9C">
        <w:rPr>
          <w:rStyle w:val="TagStyle"/>
          <w:rtl/>
        </w:rPr>
        <w:t xml:space="preserve"> &lt;&lt; קריאה &gt;&gt;</w:t>
      </w:r>
      <w:r>
        <w:rPr>
          <w:rtl/>
        </w:rPr>
        <w:t xml:space="preserve"> </w:t>
      </w:r>
      <w:bookmarkEnd w:id="11784"/>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קרעי, מחנות-מחנות </w:t>
      </w:r>
      <w:r>
        <w:rPr>
          <w:rtl/>
          <w:lang w:eastAsia="he-IL"/>
        </w:rPr>
        <w:t>–</w:t>
      </w:r>
      <w:r>
        <w:rPr>
          <w:rFonts w:hint="cs"/>
          <w:rtl/>
          <w:lang w:eastAsia="he-IL"/>
        </w:rPr>
        <w:t xml:space="preserve"> צריך דרך ארץ. </w:t>
      </w:r>
    </w:p>
    <w:p w:rsidR="00596F43" w:rsidRDefault="00596F43" w:rsidP="003B5F05">
      <w:pPr>
        <w:rPr>
          <w:rtl/>
          <w:lang w:eastAsia="he-IL"/>
        </w:rPr>
      </w:pPr>
    </w:p>
    <w:p w:rsidR="00596F43" w:rsidRDefault="00596F43" w:rsidP="003B5F05">
      <w:pPr>
        <w:pStyle w:val="-"/>
        <w:keepNext/>
        <w:rPr>
          <w:rtl/>
        </w:rPr>
      </w:pPr>
      <w:bookmarkStart w:id="11785" w:name="ET_speakercontinue_5802_66"/>
      <w:r w:rsidRPr="00CD7A9C">
        <w:rPr>
          <w:rStyle w:val="TagStyle"/>
          <w:rtl/>
        </w:rPr>
        <w:t xml:space="preserve">&lt;&lt; דובר_המשך &gt;&gt; </w:t>
      </w:r>
      <w:r>
        <w:rPr>
          <w:rtl/>
        </w:rPr>
        <w:t>שלמה קרעי (הליכוד):</w:t>
      </w:r>
      <w:r w:rsidRPr="00CD7A9C">
        <w:rPr>
          <w:rStyle w:val="TagStyle"/>
          <w:rtl/>
        </w:rPr>
        <w:t xml:space="preserve"> &lt;&lt; דובר_המשך &gt;&gt;</w:t>
      </w:r>
      <w:r>
        <w:rPr>
          <w:rtl/>
        </w:rPr>
        <w:t xml:space="preserve"> </w:t>
      </w:r>
      <w:bookmarkEnd w:id="11785"/>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הרי זה מה שיהיה </w:t>
      </w:r>
      <w:r w:rsidR="001016EB">
        <w:rPr>
          <w:rFonts w:hint="cs"/>
          <w:rtl/>
          <w:lang w:eastAsia="he-IL"/>
        </w:rPr>
        <w:t>– –</w:t>
      </w:r>
      <w:r>
        <w:rPr>
          <w:rFonts w:hint="cs"/>
          <w:rtl/>
          <w:lang w:eastAsia="he-IL"/>
        </w:rPr>
        <w:t xml:space="preserve"> </w:t>
      </w:r>
    </w:p>
    <w:p w:rsidR="00596F43" w:rsidRDefault="00596F43" w:rsidP="003B5F05">
      <w:pPr>
        <w:rPr>
          <w:rtl/>
          <w:lang w:eastAsia="he-IL"/>
        </w:rPr>
      </w:pPr>
    </w:p>
    <w:p w:rsidR="00596F43" w:rsidRDefault="00596F43" w:rsidP="003B5F05">
      <w:pPr>
        <w:pStyle w:val="af5"/>
        <w:keepNext/>
        <w:rPr>
          <w:rtl/>
        </w:rPr>
      </w:pPr>
      <w:bookmarkStart w:id="11786" w:name="ET_interruption_5794_67"/>
      <w:r w:rsidRPr="00CD7A9C">
        <w:rPr>
          <w:rStyle w:val="TagStyle"/>
          <w:rtl/>
        </w:rPr>
        <w:t xml:space="preserve"> &lt;&lt; קריאה &gt;&gt; </w:t>
      </w:r>
      <w:r>
        <w:rPr>
          <w:rtl/>
        </w:rPr>
        <w:t>עידית סילמן (ימינה):</w:t>
      </w:r>
      <w:r w:rsidRPr="00CD7A9C">
        <w:rPr>
          <w:rStyle w:val="TagStyle"/>
          <w:rtl/>
        </w:rPr>
        <w:t xml:space="preserve"> &lt;&lt; קריאה &gt;&gt;</w:t>
      </w:r>
      <w:r>
        <w:rPr>
          <w:rtl/>
        </w:rPr>
        <w:t xml:space="preserve"> </w:t>
      </w:r>
      <w:bookmarkEnd w:id="11786"/>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דרך ארץ קדמה לתורה. </w:t>
      </w:r>
      <w:bookmarkStart w:id="11787" w:name="_ETM_Q69_572600"/>
      <w:bookmarkEnd w:id="11787"/>
    </w:p>
    <w:p w:rsidR="00596F43" w:rsidRDefault="00596F43" w:rsidP="003B5F05">
      <w:pPr>
        <w:rPr>
          <w:rtl/>
          <w:lang w:eastAsia="he-IL"/>
        </w:rPr>
      </w:pPr>
      <w:bookmarkStart w:id="11788" w:name="_ETM_Q69_572720"/>
      <w:bookmarkStart w:id="11789" w:name="_ETM_Q69_572769"/>
      <w:bookmarkEnd w:id="11788"/>
      <w:bookmarkEnd w:id="11789"/>
    </w:p>
    <w:p w:rsidR="00596F43" w:rsidRDefault="00596F43" w:rsidP="003B5F05">
      <w:pPr>
        <w:pStyle w:val="-"/>
        <w:keepNext/>
        <w:rPr>
          <w:rtl/>
        </w:rPr>
      </w:pPr>
      <w:bookmarkStart w:id="11790" w:name="_ETM_Q69_572854"/>
      <w:bookmarkEnd w:id="11790"/>
      <w:r w:rsidRPr="00F95D53">
        <w:rPr>
          <w:rStyle w:val="TagStyle"/>
          <w:rtl/>
        </w:rPr>
        <w:t xml:space="preserve">&lt;&lt; דובר_המשך &gt;&gt; </w:t>
      </w:r>
      <w:r>
        <w:rPr>
          <w:rtl/>
        </w:rPr>
        <w:t>שלמה קרעי (הליכוד):</w:t>
      </w:r>
      <w:r w:rsidRPr="00F95D53">
        <w:rPr>
          <w:rStyle w:val="TagStyle"/>
          <w:rtl/>
        </w:rPr>
        <w:t xml:space="preserve"> &lt;&lt; דובר_המשך &gt;&gt;</w:t>
      </w:r>
      <w:r>
        <w:rPr>
          <w:rtl/>
        </w:rPr>
        <w:t xml:space="preserve"> </w:t>
      </w:r>
    </w:p>
    <w:p w:rsidR="00596F43" w:rsidRDefault="00596F43" w:rsidP="001016EB">
      <w:pPr>
        <w:rPr>
          <w:rtl/>
          <w:lang w:eastAsia="he-IL"/>
        </w:rPr>
      </w:pPr>
    </w:p>
    <w:p w:rsidR="00596F43" w:rsidRDefault="001016EB" w:rsidP="003B5F05">
      <w:pPr>
        <w:rPr>
          <w:rtl/>
          <w:lang w:eastAsia="he-IL"/>
        </w:rPr>
      </w:pPr>
      <w:r>
        <w:rPr>
          <w:rFonts w:hint="cs"/>
          <w:rtl/>
          <w:lang w:eastAsia="he-IL"/>
        </w:rPr>
        <w:t>– –</w:t>
      </w:r>
      <w:r w:rsidR="00596F43">
        <w:rPr>
          <w:rFonts w:hint="cs"/>
          <w:rtl/>
          <w:lang w:eastAsia="he-IL"/>
        </w:rPr>
        <w:t xml:space="preserve"> לשם אתם מובילים. </w:t>
      </w:r>
    </w:p>
    <w:p w:rsidR="00596F43" w:rsidRDefault="00596F43" w:rsidP="003B5F05">
      <w:pPr>
        <w:rPr>
          <w:rtl/>
          <w:lang w:eastAsia="he-IL"/>
        </w:rPr>
      </w:pPr>
    </w:p>
    <w:p w:rsidR="00596F43" w:rsidRDefault="00596F43" w:rsidP="003B5F05">
      <w:pPr>
        <w:pStyle w:val="af5"/>
        <w:keepNext/>
        <w:rPr>
          <w:rtl/>
        </w:rPr>
      </w:pPr>
      <w:bookmarkStart w:id="11791" w:name="ET_interruption_5794_69"/>
      <w:r w:rsidRPr="00F95D53">
        <w:rPr>
          <w:rStyle w:val="TagStyle"/>
          <w:rtl/>
        </w:rPr>
        <w:t xml:space="preserve"> &lt;&lt; קריאה &gt;&gt; </w:t>
      </w:r>
      <w:r>
        <w:rPr>
          <w:rtl/>
        </w:rPr>
        <w:t>עידית סילמן (ימינה):</w:t>
      </w:r>
      <w:r w:rsidRPr="00F95D53">
        <w:rPr>
          <w:rStyle w:val="TagStyle"/>
          <w:rtl/>
        </w:rPr>
        <w:t xml:space="preserve"> &lt;&lt; קריאה &gt;&gt;</w:t>
      </w:r>
      <w:r>
        <w:rPr>
          <w:rtl/>
        </w:rPr>
        <w:t xml:space="preserve"> </w:t>
      </w:r>
      <w:bookmarkEnd w:id="11791"/>
    </w:p>
    <w:p w:rsidR="00596F43" w:rsidRDefault="00596F43" w:rsidP="001016EB">
      <w:pPr>
        <w:rPr>
          <w:rtl/>
          <w:lang w:eastAsia="he-IL"/>
        </w:rPr>
      </w:pPr>
    </w:p>
    <w:p w:rsidR="00596F43" w:rsidRDefault="00596F43" w:rsidP="001E6C63">
      <w:pPr>
        <w:rPr>
          <w:rtl/>
          <w:lang w:eastAsia="he-IL"/>
        </w:rPr>
      </w:pPr>
      <w:r>
        <w:rPr>
          <w:rFonts w:hint="cs"/>
          <w:rtl/>
          <w:lang w:eastAsia="he-IL"/>
        </w:rPr>
        <w:t>שקודם כול אנשים יקשטו עצמם ויתנהגו כאן יפה ובדרך ארץ, זה לפני תורה ולפני הכול.</w:t>
      </w:r>
      <w:bookmarkStart w:id="11792" w:name="_ETM_Q69_586801"/>
      <w:bookmarkEnd w:id="11792"/>
      <w:r>
        <w:rPr>
          <w:rFonts w:hint="cs"/>
          <w:rtl/>
          <w:lang w:eastAsia="he-IL"/>
        </w:rPr>
        <w:t xml:space="preserve"> אחר כך מחנות-מחנות</w:t>
      </w:r>
      <w:r w:rsidR="001E6C63">
        <w:rPr>
          <w:rFonts w:hint="cs"/>
          <w:rtl/>
          <w:lang w:eastAsia="he-IL"/>
        </w:rPr>
        <w:t>.</w:t>
      </w:r>
      <w:r>
        <w:rPr>
          <w:rFonts w:hint="cs"/>
          <w:rtl/>
          <w:lang w:eastAsia="he-IL"/>
        </w:rPr>
        <w:t xml:space="preserve"> גם בעניינים של התורה, ברוך </w:t>
      </w:r>
      <w:bookmarkStart w:id="11793" w:name="_ETM_Q69_588846"/>
      <w:bookmarkEnd w:id="11793"/>
      <w:r>
        <w:rPr>
          <w:rFonts w:hint="cs"/>
          <w:rtl/>
          <w:lang w:eastAsia="he-IL"/>
        </w:rPr>
        <w:t xml:space="preserve">השם, תמיד ידענו </w:t>
      </w:r>
      <w:r w:rsidR="001016EB">
        <w:rPr>
          <w:rFonts w:hint="cs"/>
          <w:rtl/>
          <w:lang w:eastAsia="he-IL"/>
        </w:rPr>
        <w:t>– – –</w:t>
      </w:r>
    </w:p>
    <w:p w:rsidR="00596F43" w:rsidRDefault="00596F43" w:rsidP="003B5F05">
      <w:pPr>
        <w:rPr>
          <w:rtl/>
          <w:lang w:eastAsia="he-IL"/>
        </w:rPr>
      </w:pPr>
    </w:p>
    <w:p w:rsidR="00596F43" w:rsidRDefault="00596F43" w:rsidP="003B5F05">
      <w:pPr>
        <w:pStyle w:val="-"/>
        <w:keepNext/>
        <w:rPr>
          <w:rtl/>
        </w:rPr>
      </w:pPr>
      <w:r w:rsidRPr="007D2626">
        <w:rPr>
          <w:rStyle w:val="TagStyle"/>
          <w:rtl/>
        </w:rPr>
        <w:t xml:space="preserve"> &lt;&lt; דובר_המשך &gt;&gt; </w:t>
      </w:r>
      <w:r>
        <w:rPr>
          <w:rtl/>
        </w:rPr>
        <w:t>שלמה קרעי (הליכוד):</w:t>
      </w:r>
      <w:r w:rsidRPr="007D2626">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עידית, חוץ ממילים יפות יש גם מילים קשות וחריפות כלפי אלו שרוצים להרוס את התורה. איך אמר דוד המלך?</w:t>
      </w:r>
      <w:bookmarkStart w:id="11794" w:name="_ETM_Q69_595303"/>
      <w:bookmarkEnd w:id="11794"/>
    </w:p>
    <w:p w:rsidR="00596F43" w:rsidRDefault="00596F43" w:rsidP="003B5F05">
      <w:pPr>
        <w:rPr>
          <w:rtl/>
          <w:lang w:eastAsia="he-IL"/>
        </w:rPr>
      </w:pPr>
      <w:bookmarkStart w:id="11795" w:name="_ETM_Q69_595615"/>
      <w:bookmarkStart w:id="11796" w:name="_ETM_Q69_595778"/>
      <w:bookmarkStart w:id="11797" w:name="_ETM_Q69_595879"/>
      <w:bookmarkStart w:id="11798" w:name="_ETM_Q69_595940"/>
      <w:bookmarkEnd w:id="11795"/>
      <w:bookmarkEnd w:id="11796"/>
      <w:bookmarkEnd w:id="11797"/>
      <w:bookmarkEnd w:id="11798"/>
    </w:p>
    <w:p w:rsidR="00596F43" w:rsidRDefault="00596F43" w:rsidP="003B5F05">
      <w:pPr>
        <w:pStyle w:val="af5"/>
        <w:keepNext/>
        <w:rPr>
          <w:rtl/>
        </w:rPr>
      </w:pPr>
      <w:bookmarkStart w:id="11799" w:name="ET_interruption_5794_71"/>
      <w:r w:rsidRPr="007D2626">
        <w:rPr>
          <w:rStyle w:val="TagStyle"/>
          <w:rtl/>
        </w:rPr>
        <w:t xml:space="preserve"> &lt;&lt; קריאה &gt;&gt; </w:t>
      </w:r>
      <w:r>
        <w:rPr>
          <w:rtl/>
        </w:rPr>
        <w:t>עידית סילמן (ימינה):</w:t>
      </w:r>
      <w:r w:rsidRPr="007D2626">
        <w:rPr>
          <w:rStyle w:val="TagStyle"/>
          <w:rtl/>
        </w:rPr>
        <w:t xml:space="preserve"> &lt;&lt; קריאה &gt;&gt;</w:t>
      </w:r>
      <w:r>
        <w:rPr>
          <w:rtl/>
        </w:rPr>
        <w:t xml:space="preserve"> </w:t>
      </w:r>
      <w:bookmarkEnd w:id="11799"/>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הכול בסדר, אפשר </w:t>
      </w:r>
      <w:r w:rsidR="001016EB">
        <w:rPr>
          <w:rFonts w:hint="cs"/>
          <w:rtl/>
          <w:lang w:eastAsia="he-IL"/>
        </w:rPr>
        <w:t>– – –</w:t>
      </w:r>
      <w:r>
        <w:rPr>
          <w:rFonts w:hint="cs"/>
          <w:rtl/>
          <w:lang w:eastAsia="he-IL"/>
        </w:rPr>
        <w:t xml:space="preserve"> אבל אפשר בצורה</w:t>
      </w:r>
      <w:bookmarkStart w:id="11800" w:name="_ETM_Q69_597766"/>
      <w:bookmarkEnd w:id="11800"/>
      <w:r>
        <w:rPr>
          <w:rFonts w:hint="cs"/>
          <w:rtl/>
          <w:lang w:eastAsia="he-IL"/>
        </w:rPr>
        <w:t xml:space="preserve"> מכובדת. </w:t>
      </w:r>
    </w:p>
    <w:p w:rsidR="00596F43" w:rsidRDefault="00596F43" w:rsidP="003B5F05">
      <w:pPr>
        <w:rPr>
          <w:rtl/>
          <w:lang w:eastAsia="he-IL"/>
        </w:rPr>
      </w:pPr>
    </w:p>
    <w:p w:rsidR="00596F43" w:rsidRDefault="00596F43" w:rsidP="003B5F05">
      <w:pPr>
        <w:pStyle w:val="-"/>
        <w:keepNext/>
        <w:rPr>
          <w:rtl/>
        </w:rPr>
      </w:pPr>
      <w:r w:rsidRPr="00931384">
        <w:rPr>
          <w:rStyle w:val="TagStyle"/>
          <w:rtl/>
        </w:rPr>
        <w:t xml:space="preserve"> &lt;&lt; דובר_המשך &gt;&gt; </w:t>
      </w:r>
      <w:r>
        <w:rPr>
          <w:rtl/>
        </w:rPr>
        <w:t>שלמה קרעי (הליכוד):</w:t>
      </w:r>
      <w:r w:rsidRPr="00931384">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1E6C63">
      <w:pPr>
        <w:rPr>
          <w:rtl/>
          <w:lang w:eastAsia="he-IL"/>
        </w:rPr>
      </w:pPr>
      <w:r>
        <w:rPr>
          <w:rFonts w:hint="cs"/>
          <w:rtl/>
          <w:lang w:eastAsia="he-IL"/>
        </w:rPr>
        <w:t xml:space="preserve">דוד המלך אמר "הלוא </w:t>
      </w:r>
      <w:proofErr w:type="spellStart"/>
      <w:r>
        <w:rPr>
          <w:rFonts w:hint="cs"/>
          <w:rtl/>
          <w:lang w:eastAsia="he-IL"/>
        </w:rPr>
        <w:t>משנאיך</w:t>
      </w:r>
      <w:proofErr w:type="spellEnd"/>
      <w:r>
        <w:rPr>
          <w:rFonts w:hint="cs"/>
          <w:rtl/>
          <w:lang w:eastAsia="he-IL"/>
        </w:rPr>
        <w:t xml:space="preserve"> ה' אשנא </w:t>
      </w:r>
      <w:proofErr w:type="spellStart"/>
      <w:r>
        <w:rPr>
          <w:rFonts w:hint="cs"/>
          <w:rtl/>
          <w:lang w:eastAsia="he-IL"/>
        </w:rPr>
        <w:t>ובתקוממיך</w:t>
      </w:r>
      <w:proofErr w:type="spellEnd"/>
      <w:r>
        <w:rPr>
          <w:rFonts w:hint="cs"/>
          <w:rtl/>
          <w:lang w:eastAsia="he-IL"/>
        </w:rPr>
        <w:t xml:space="preserve"> אתקוטט". </w:t>
      </w:r>
    </w:p>
    <w:p w:rsidR="00596F43" w:rsidRDefault="00596F43" w:rsidP="003B5F05">
      <w:pPr>
        <w:rPr>
          <w:rtl/>
          <w:lang w:eastAsia="he-IL"/>
        </w:rPr>
      </w:pPr>
    </w:p>
    <w:p w:rsidR="00596F43" w:rsidRDefault="00596F43" w:rsidP="003B5F05">
      <w:pPr>
        <w:pStyle w:val="af5"/>
        <w:keepNext/>
        <w:rPr>
          <w:rtl/>
        </w:rPr>
      </w:pPr>
      <w:bookmarkStart w:id="11801" w:name="ET_interruption_5794_73"/>
      <w:r w:rsidRPr="00931384">
        <w:rPr>
          <w:rStyle w:val="TagStyle"/>
          <w:rtl/>
        </w:rPr>
        <w:t xml:space="preserve"> &lt;&lt; קריאה &gt;&gt; </w:t>
      </w:r>
      <w:r>
        <w:rPr>
          <w:rtl/>
        </w:rPr>
        <w:t>עידית סילמן (ימינה):</w:t>
      </w:r>
      <w:r w:rsidRPr="00931384">
        <w:rPr>
          <w:rStyle w:val="TagStyle"/>
          <w:rtl/>
        </w:rPr>
        <w:t xml:space="preserve"> &lt;&lt; קריאה &gt;&gt;</w:t>
      </w:r>
      <w:r>
        <w:rPr>
          <w:rtl/>
        </w:rPr>
        <w:t xml:space="preserve"> </w:t>
      </w:r>
      <w:bookmarkEnd w:id="11801"/>
    </w:p>
    <w:p w:rsidR="00596F43" w:rsidRDefault="00596F43" w:rsidP="001016EB">
      <w:pPr>
        <w:rPr>
          <w:rtl/>
          <w:lang w:eastAsia="he-IL"/>
        </w:rPr>
      </w:pPr>
    </w:p>
    <w:p w:rsidR="00596F43" w:rsidRDefault="001016EB" w:rsidP="003B5F05">
      <w:pPr>
        <w:rPr>
          <w:rtl/>
          <w:lang w:eastAsia="he-IL"/>
        </w:rPr>
      </w:pPr>
      <w:r>
        <w:rPr>
          <w:rFonts w:hint="cs"/>
          <w:rtl/>
          <w:lang w:eastAsia="he-IL"/>
        </w:rPr>
        <w:t>– – –</w:t>
      </w:r>
      <w:r w:rsidR="00596F43">
        <w:rPr>
          <w:rFonts w:hint="cs"/>
          <w:rtl/>
          <w:lang w:eastAsia="he-IL"/>
        </w:rPr>
        <w:t xml:space="preserve"> יראת שמיים. למה ההלכה</w:t>
      </w:r>
      <w:bookmarkStart w:id="11802" w:name="_ETM_Q69_603010"/>
      <w:bookmarkEnd w:id="11802"/>
      <w:r w:rsidR="00596F43">
        <w:rPr>
          <w:rFonts w:hint="cs"/>
          <w:rtl/>
          <w:lang w:eastAsia="he-IL"/>
        </w:rPr>
        <w:t xml:space="preserve"> </w:t>
      </w:r>
      <w:r>
        <w:rPr>
          <w:rFonts w:hint="cs"/>
          <w:rtl/>
          <w:lang w:eastAsia="he-IL"/>
        </w:rPr>
        <w:t>– – –</w:t>
      </w:r>
      <w:r w:rsidR="00596F43">
        <w:rPr>
          <w:rFonts w:hint="cs"/>
          <w:rtl/>
          <w:lang w:eastAsia="he-IL"/>
        </w:rPr>
        <w:t xml:space="preserve"> בסוף </w:t>
      </w:r>
      <w:r>
        <w:rPr>
          <w:rFonts w:hint="cs"/>
          <w:rtl/>
          <w:lang w:eastAsia="he-IL"/>
        </w:rPr>
        <w:t>– – –</w:t>
      </w:r>
    </w:p>
    <w:p w:rsidR="00596F43" w:rsidRDefault="00596F43" w:rsidP="003B5F05">
      <w:pPr>
        <w:rPr>
          <w:rtl/>
          <w:lang w:eastAsia="he-IL"/>
        </w:rPr>
      </w:pPr>
    </w:p>
    <w:p w:rsidR="00596F43" w:rsidRDefault="00596F43" w:rsidP="003B5F05">
      <w:pPr>
        <w:pStyle w:val="-"/>
        <w:keepNext/>
        <w:rPr>
          <w:rtl/>
        </w:rPr>
      </w:pPr>
      <w:r w:rsidRPr="00931384">
        <w:rPr>
          <w:rStyle w:val="TagStyle"/>
          <w:rtl/>
        </w:rPr>
        <w:t xml:space="preserve">&lt;&lt; דובר_המשך &gt;&gt; </w:t>
      </w:r>
      <w:r>
        <w:rPr>
          <w:rtl/>
        </w:rPr>
        <w:t>שלמה קרעי (הליכוד):</w:t>
      </w:r>
      <w:r w:rsidRPr="00931384">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הוא לא אמר: אני</w:t>
      </w:r>
      <w:bookmarkStart w:id="11803" w:name="_ETM_Q69_606020"/>
      <w:bookmarkEnd w:id="11803"/>
      <w:r>
        <w:rPr>
          <w:rFonts w:hint="cs"/>
          <w:rtl/>
          <w:lang w:eastAsia="he-IL"/>
        </w:rPr>
        <w:t xml:space="preserve"> אחבק את מי ששונא אותך </w:t>
      </w:r>
      <w:r w:rsidR="001016EB">
        <w:rPr>
          <w:rFonts w:hint="cs"/>
          <w:rtl/>
          <w:lang w:eastAsia="he-IL"/>
        </w:rPr>
        <w:t>– –</w:t>
      </w:r>
    </w:p>
    <w:p w:rsidR="00596F43" w:rsidRDefault="00596F43" w:rsidP="003B5F05">
      <w:pPr>
        <w:rPr>
          <w:rtl/>
          <w:lang w:eastAsia="he-IL"/>
        </w:rPr>
      </w:pPr>
    </w:p>
    <w:p w:rsidR="00596F43" w:rsidRDefault="00596F43" w:rsidP="003B5F05">
      <w:pPr>
        <w:pStyle w:val="af5"/>
        <w:keepNext/>
        <w:rPr>
          <w:rtl/>
        </w:rPr>
      </w:pPr>
      <w:bookmarkStart w:id="11804" w:name="ET_interruption_5794_75"/>
      <w:r w:rsidRPr="00931384">
        <w:rPr>
          <w:rStyle w:val="TagStyle"/>
          <w:rtl/>
        </w:rPr>
        <w:t xml:space="preserve">&lt;&lt; קריאה &gt;&gt; </w:t>
      </w:r>
      <w:r>
        <w:rPr>
          <w:rtl/>
        </w:rPr>
        <w:t>עידית סילמן (ימינה):</w:t>
      </w:r>
      <w:r w:rsidRPr="00931384">
        <w:rPr>
          <w:rStyle w:val="TagStyle"/>
          <w:rtl/>
        </w:rPr>
        <w:t xml:space="preserve"> &lt;&lt; קריאה &gt;&gt;</w:t>
      </w:r>
      <w:r>
        <w:rPr>
          <w:rtl/>
        </w:rPr>
        <w:t xml:space="preserve"> </w:t>
      </w:r>
      <w:bookmarkEnd w:id="11804"/>
    </w:p>
    <w:p w:rsidR="00596F43" w:rsidRDefault="00596F43" w:rsidP="001016EB">
      <w:pPr>
        <w:rPr>
          <w:rtl/>
          <w:lang w:eastAsia="he-IL"/>
        </w:rPr>
      </w:pPr>
    </w:p>
    <w:p w:rsidR="001E6C63" w:rsidRDefault="00596F43" w:rsidP="001E6C63">
      <w:pPr>
        <w:rPr>
          <w:rtl/>
          <w:lang w:eastAsia="he-IL"/>
        </w:rPr>
      </w:pPr>
      <w:r>
        <w:rPr>
          <w:rFonts w:hint="cs"/>
          <w:rtl/>
          <w:lang w:eastAsia="he-IL"/>
        </w:rPr>
        <w:t xml:space="preserve">למה ההלכה נקבעה כבית הלל? כי נהגו כבוד זה בזה. </w:t>
      </w:r>
      <w:bookmarkStart w:id="11805" w:name="_ETM_Q69_608914"/>
      <w:bookmarkEnd w:id="11805"/>
      <w:r w:rsidR="001E6C63">
        <w:rPr>
          <w:rFonts w:hint="cs"/>
          <w:rtl/>
          <w:lang w:eastAsia="he-IL"/>
        </w:rPr>
        <w:t xml:space="preserve">רק בגלל זה, בית הלל ולא בית שמאי. </w:t>
      </w:r>
      <w:bookmarkStart w:id="11806" w:name="_ETM_Q69_609730"/>
      <w:bookmarkEnd w:id="11806"/>
    </w:p>
    <w:p w:rsidR="00596F43" w:rsidRDefault="00596F43" w:rsidP="003B5F05">
      <w:pPr>
        <w:rPr>
          <w:rtl/>
          <w:lang w:eastAsia="he-IL"/>
        </w:rPr>
      </w:pPr>
    </w:p>
    <w:p w:rsidR="00596F43" w:rsidRDefault="00596F43" w:rsidP="003B5F05">
      <w:pPr>
        <w:rPr>
          <w:rtl/>
          <w:lang w:eastAsia="he-IL"/>
        </w:rPr>
      </w:pPr>
      <w:bookmarkStart w:id="11807" w:name="_ETM_Q69_609042"/>
      <w:bookmarkEnd w:id="11807"/>
    </w:p>
    <w:p w:rsidR="00596F43" w:rsidRDefault="00596F43" w:rsidP="003B5F05">
      <w:pPr>
        <w:pStyle w:val="-"/>
        <w:keepNext/>
        <w:rPr>
          <w:rtl/>
        </w:rPr>
      </w:pPr>
      <w:r w:rsidRPr="00931384">
        <w:rPr>
          <w:rStyle w:val="TagStyle"/>
          <w:rtl/>
        </w:rPr>
        <w:t xml:space="preserve"> &lt;&lt; דובר_המשך &gt;&gt; </w:t>
      </w:r>
      <w:r>
        <w:rPr>
          <w:rtl/>
        </w:rPr>
        <w:t>שלמה קרעי (הליכוד):</w:t>
      </w:r>
      <w:r w:rsidRPr="00931384">
        <w:rPr>
          <w:rStyle w:val="TagStyle"/>
          <w:rtl/>
        </w:rPr>
        <w:t xml:space="preserve"> &lt;&lt; דובר_המשך &gt;&gt;</w:t>
      </w:r>
      <w:r>
        <w:rPr>
          <w:rtl/>
        </w:rPr>
        <w:t xml:space="preserve"> </w:t>
      </w:r>
    </w:p>
    <w:p w:rsidR="00596F43" w:rsidRDefault="00596F43" w:rsidP="001016EB">
      <w:pPr>
        <w:rPr>
          <w:rtl/>
          <w:lang w:eastAsia="he-IL"/>
        </w:rPr>
      </w:pPr>
    </w:p>
    <w:p w:rsidR="00596F43" w:rsidRDefault="001016EB" w:rsidP="001E6C63">
      <w:pPr>
        <w:rPr>
          <w:rtl/>
          <w:lang w:eastAsia="he-IL"/>
        </w:rPr>
      </w:pPr>
      <w:r>
        <w:rPr>
          <w:rFonts w:hint="cs"/>
          <w:rtl/>
          <w:lang w:eastAsia="he-IL"/>
        </w:rPr>
        <w:t>– –</w:t>
      </w:r>
      <w:r w:rsidR="00596F43">
        <w:rPr>
          <w:rFonts w:hint="cs"/>
          <w:rtl/>
          <w:lang w:eastAsia="he-IL"/>
        </w:rPr>
        <w:t xml:space="preserve"> אני אנשק את מי שרוצה להרוג אותך. הוא לא אמר את זה.</w:t>
      </w:r>
      <w:r w:rsidR="001E6C63">
        <w:rPr>
          <w:rFonts w:hint="cs"/>
          <w:rtl/>
          <w:lang w:eastAsia="he-IL"/>
        </w:rPr>
        <w:t xml:space="preserve"> </w:t>
      </w:r>
      <w:bookmarkStart w:id="11808" w:name="_ETM_Q69_611382"/>
      <w:bookmarkStart w:id="11809" w:name="_ETM_Q69_611551"/>
      <w:bookmarkStart w:id="11810" w:name="_ETM_Q69_611807"/>
      <w:bookmarkStart w:id="11811" w:name="_ETM_Q69_611899"/>
      <w:bookmarkStart w:id="11812" w:name="_ETM_Q69_615215"/>
      <w:bookmarkEnd w:id="11808"/>
      <w:bookmarkEnd w:id="11809"/>
      <w:bookmarkEnd w:id="11810"/>
      <w:bookmarkEnd w:id="11811"/>
      <w:bookmarkEnd w:id="11812"/>
      <w:r w:rsidR="00596F43">
        <w:rPr>
          <w:rFonts w:hint="cs"/>
          <w:rtl/>
          <w:lang w:eastAsia="he-IL"/>
        </w:rPr>
        <w:t>"</w:t>
      </w:r>
      <w:proofErr w:type="spellStart"/>
      <w:r w:rsidR="00596F43">
        <w:rPr>
          <w:rFonts w:hint="cs"/>
          <w:rtl/>
          <w:lang w:eastAsia="he-IL"/>
        </w:rPr>
        <w:t>משנאיך</w:t>
      </w:r>
      <w:proofErr w:type="spellEnd"/>
      <w:r w:rsidR="00596F43">
        <w:rPr>
          <w:rFonts w:hint="cs"/>
          <w:rtl/>
          <w:lang w:eastAsia="he-IL"/>
        </w:rPr>
        <w:t xml:space="preserve"> אשנא </w:t>
      </w:r>
      <w:proofErr w:type="spellStart"/>
      <w:r w:rsidR="00596F43">
        <w:rPr>
          <w:rFonts w:hint="cs"/>
          <w:rtl/>
          <w:lang w:eastAsia="he-IL"/>
        </w:rPr>
        <w:t>ובתקוממיך</w:t>
      </w:r>
      <w:proofErr w:type="spellEnd"/>
      <w:r w:rsidR="00596F43">
        <w:rPr>
          <w:rFonts w:hint="cs"/>
          <w:rtl/>
          <w:lang w:eastAsia="he-IL"/>
        </w:rPr>
        <w:t xml:space="preserve"> אתקוטט. תכלית שנאה שנאתים לאויבים היו לי". לא אני אמרתי, דוד ה</w:t>
      </w:r>
      <w:bookmarkStart w:id="11813" w:name="_ETM_Q69_617902"/>
      <w:bookmarkEnd w:id="11813"/>
      <w:r w:rsidR="00596F43">
        <w:rPr>
          <w:rFonts w:hint="cs"/>
          <w:rtl/>
          <w:lang w:eastAsia="he-IL"/>
        </w:rPr>
        <w:t>מלך אמר. אז דוד המלך הוא לא מספיק ממלכתי בשבילך? את אומרת "דוד מלך ישראל חי וקיים", לא? או שגם את זה מחקתם?</w:t>
      </w:r>
    </w:p>
    <w:p w:rsidR="00596F43" w:rsidRDefault="00596F43" w:rsidP="003B5F05">
      <w:pPr>
        <w:rPr>
          <w:rtl/>
          <w:lang w:eastAsia="he-IL"/>
        </w:rPr>
      </w:pPr>
    </w:p>
    <w:p w:rsidR="00596F43" w:rsidRDefault="00596F43" w:rsidP="003B5F05">
      <w:pPr>
        <w:pStyle w:val="af5"/>
        <w:keepNext/>
        <w:rPr>
          <w:rtl/>
        </w:rPr>
      </w:pPr>
      <w:bookmarkStart w:id="11814" w:name="ET_interruption_5794_79"/>
      <w:r w:rsidRPr="00931384">
        <w:rPr>
          <w:rStyle w:val="TagStyle"/>
          <w:rtl/>
        </w:rPr>
        <w:t xml:space="preserve">&lt;&lt; קריאה &gt;&gt; </w:t>
      </w:r>
      <w:r>
        <w:rPr>
          <w:rtl/>
        </w:rPr>
        <w:t>עידית סילמן (ימינה):</w:t>
      </w:r>
      <w:r w:rsidRPr="00931384">
        <w:rPr>
          <w:rStyle w:val="TagStyle"/>
          <w:rtl/>
        </w:rPr>
        <w:t xml:space="preserve"> &lt;&lt; קריאה &gt;&gt;</w:t>
      </w:r>
      <w:r>
        <w:rPr>
          <w:rtl/>
        </w:rPr>
        <w:t xml:space="preserve"> </w:t>
      </w:r>
      <w:bookmarkEnd w:id="11814"/>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דרך ארץ, דרך ארץ </w:t>
      </w:r>
      <w:r w:rsidR="001016EB">
        <w:rPr>
          <w:rFonts w:hint="cs"/>
          <w:rtl/>
          <w:lang w:eastAsia="he-IL"/>
        </w:rPr>
        <w:t>– – –</w:t>
      </w:r>
    </w:p>
    <w:p w:rsidR="00596F43" w:rsidRDefault="00596F43" w:rsidP="003B5F05">
      <w:pPr>
        <w:rPr>
          <w:rtl/>
          <w:lang w:eastAsia="he-IL"/>
        </w:rPr>
      </w:pPr>
      <w:bookmarkStart w:id="11815" w:name="_ETM_Q69_627253"/>
      <w:bookmarkStart w:id="11816" w:name="_ETM_Q69_627376"/>
      <w:bookmarkEnd w:id="11815"/>
      <w:bookmarkEnd w:id="11816"/>
    </w:p>
    <w:p w:rsidR="00596F43" w:rsidRDefault="00596F43" w:rsidP="003B5F05">
      <w:pPr>
        <w:pStyle w:val="-"/>
        <w:keepNext/>
        <w:rPr>
          <w:rtl/>
        </w:rPr>
      </w:pPr>
      <w:bookmarkStart w:id="11817" w:name="ET_speakercontinue_5802_80"/>
      <w:r w:rsidRPr="00931384">
        <w:rPr>
          <w:rStyle w:val="TagStyle"/>
          <w:rtl/>
        </w:rPr>
        <w:t xml:space="preserve"> &lt;&lt; דובר_המשך &gt;&gt; </w:t>
      </w:r>
      <w:r>
        <w:rPr>
          <w:rtl/>
        </w:rPr>
        <w:t>שלמה קרעי (הליכוד):</w:t>
      </w:r>
      <w:r w:rsidRPr="00931384">
        <w:rPr>
          <w:rStyle w:val="TagStyle"/>
          <w:rtl/>
        </w:rPr>
        <w:t xml:space="preserve"> &lt;&lt; דובר_המשך &gt;&gt;</w:t>
      </w:r>
      <w:r>
        <w:rPr>
          <w:rtl/>
        </w:rPr>
        <w:t xml:space="preserve"> </w:t>
      </w:r>
      <w:bookmarkEnd w:id="11817"/>
    </w:p>
    <w:p w:rsidR="00596F43" w:rsidRDefault="00596F43" w:rsidP="001016EB">
      <w:pPr>
        <w:rPr>
          <w:rtl/>
          <w:lang w:eastAsia="he-IL"/>
        </w:rPr>
      </w:pPr>
    </w:p>
    <w:p w:rsidR="00596F43" w:rsidRDefault="00596F43" w:rsidP="001E6C63">
      <w:pPr>
        <w:rPr>
          <w:rtl/>
          <w:lang w:eastAsia="he-IL"/>
        </w:rPr>
      </w:pPr>
      <w:bookmarkStart w:id="11818" w:name="_ETM_Q69_630857"/>
      <w:bookmarkEnd w:id="11818"/>
      <w:r>
        <w:rPr>
          <w:rFonts w:hint="cs"/>
          <w:rtl/>
          <w:lang w:eastAsia="he-IL"/>
        </w:rPr>
        <w:t xml:space="preserve">גם את זה מחקת מהלקסיקון? "דרך ארץ" היא מילה גבוהה, דרך ארץ קדמה </w:t>
      </w:r>
      <w:bookmarkStart w:id="11819" w:name="_ETM_Q69_631990"/>
      <w:bookmarkEnd w:id="11819"/>
      <w:r>
        <w:rPr>
          <w:rFonts w:hint="cs"/>
          <w:rtl/>
          <w:lang w:eastAsia="he-IL"/>
        </w:rPr>
        <w:t xml:space="preserve">לתורה </w:t>
      </w:r>
      <w:r>
        <w:rPr>
          <w:rtl/>
          <w:lang w:eastAsia="he-IL"/>
        </w:rPr>
        <w:t>–</w:t>
      </w:r>
      <w:r>
        <w:rPr>
          <w:rFonts w:hint="cs"/>
          <w:rtl/>
          <w:lang w:eastAsia="he-IL"/>
        </w:rPr>
        <w:t xml:space="preserve"> אבל צריך תורה.</w:t>
      </w:r>
    </w:p>
    <w:p w:rsidR="00596F43" w:rsidRDefault="00596F43" w:rsidP="003B5F05">
      <w:pPr>
        <w:rPr>
          <w:rtl/>
          <w:lang w:eastAsia="he-IL"/>
        </w:rPr>
      </w:pPr>
    </w:p>
    <w:p w:rsidR="00596F43" w:rsidRDefault="00596F43" w:rsidP="003B5F05">
      <w:pPr>
        <w:pStyle w:val="af5"/>
        <w:keepNext/>
        <w:rPr>
          <w:rtl/>
        </w:rPr>
      </w:pPr>
      <w:bookmarkStart w:id="11820" w:name="ET_interruption_5794_81"/>
      <w:r w:rsidRPr="00931384">
        <w:rPr>
          <w:rStyle w:val="TagStyle"/>
          <w:rtl/>
        </w:rPr>
        <w:t xml:space="preserve"> &lt;&lt; קריאה &gt;&gt; </w:t>
      </w:r>
      <w:r>
        <w:rPr>
          <w:rtl/>
        </w:rPr>
        <w:t>עידית סילמן (ימינה):</w:t>
      </w:r>
      <w:r w:rsidRPr="00931384">
        <w:rPr>
          <w:rStyle w:val="TagStyle"/>
          <w:rtl/>
        </w:rPr>
        <w:t xml:space="preserve"> &lt;&lt; קריאה &gt;&gt;</w:t>
      </w:r>
      <w:r>
        <w:rPr>
          <w:rtl/>
        </w:rPr>
        <w:t xml:space="preserve"> </w:t>
      </w:r>
      <w:bookmarkEnd w:id="11820"/>
    </w:p>
    <w:p w:rsidR="00596F43" w:rsidRDefault="00596F43" w:rsidP="001016EB">
      <w:pPr>
        <w:rPr>
          <w:rtl/>
          <w:lang w:eastAsia="he-IL"/>
        </w:rPr>
      </w:pPr>
    </w:p>
    <w:p w:rsidR="00596F43" w:rsidRDefault="00596F43" w:rsidP="001E6C63">
      <w:pPr>
        <w:rPr>
          <w:rtl/>
          <w:lang w:eastAsia="he-IL"/>
        </w:rPr>
      </w:pPr>
      <w:r>
        <w:rPr>
          <w:rFonts w:hint="cs"/>
          <w:rtl/>
          <w:lang w:eastAsia="he-IL"/>
        </w:rPr>
        <w:t>זו לא מילה גבוהה, זו מילה קטנה, זו ההתנהגות</w:t>
      </w:r>
      <w:r w:rsidR="001E6C63">
        <w:rPr>
          <w:rFonts w:hint="cs"/>
          <w:rtl/>
          <w:lang w:eastAsia="he-IL"/>
        </w:rPr>
        <w:t xml:space="preserve"> </w:t>
      </w:r>
      <w:r w:rsidR="001016EB">
        <w:rPr>
          <w:rFonts w:hint="cs"/>
          <w:rtl/>
          <w:lang w:eastAsia="he-IL"/>
        </w:rPr>
        <w:t>– – –</w:t>
      </w:r>
      <w:r>
        <w:rPr>
          <w:rFonts w:hint="cs"/>
          <w:rtl/>
          <w:lang w:eastAsia="he-IL"/>
        </w:rPr>
        <w:t xml:space="preserve"> </w:t>
      </w:r>
    </w:p>
    <w:p w:rsidR="00596F43" w:rsidRDefault="00596F43" w:rsidP="003B5F05">
      <w:pPr>
        <w:rPr>
          <w:rtl/>
          <w:lang w:eastAsia="he-IL"/>
        </w:rPr>
      </w:pPr>
    </w:p>
    <w:p w:rsidR="00596F43" w:rsidRDefault="00596F43" w:rsidP="003B5F05">
      <w:pPr>
        <w:pStyle w:val="-"/>
        <w:keepNext/>
        <w:rPr>
          <w:rtl/>
        </w:rPr>
      </w:pPr>
      <w:r w:rsidRPr="00931384">
        <w:rPr>
          <w:rStyle w:val="TagStyle"/>
          <w:rtl/>
        </w:rPr>
        <w:t xml:space="preserve">&lt;&lt; דובר_המשך &gt;&gt; </w:t>
      </w:r>
      <w:r>
        <w:rPr>
          <w:rtl/>
        </w:rPr>
        <w:t>שלמה קרעי (הליכוד):</w:t>
      </w:r>
      <w:r w:rsidRPr="00931384">
        <w:rPr>
          <w:rStyle w:val="TagStyle"/>
          <w:rtl/>
        </w:rPr>
        <w:t xml:space="preserve"> &lt;&lt; דובר_המשך &gt;&gt;</w:t>
      </w:r>
      <w:r>
        <w:rPr>
          <w:rtl/>
        </w:rPr>
        <w:t xml:space="preserve"> </w:t>
      </w:r>
    </w:p>
    <w:p w:rsidR="00596F43" w:rsidRDefault="00596F43" w:rsidP="003B5F05">
      <w:pPr>
        <w:rPr>
          <w:rtl/>
          <w:lang w:eastAsia="he-IL"/>
        </w:rPr>
      </w:pPr>
    </w:p>
    <w:p w:rsidR="00596F43" w:rsidRDefault="00596F43" w:rsidP="003B5F05">
      <w:pPr>
        <w:rPr>
          <w:rtl/>
          <w:lang w:eastAsia="he-IL"/>
        </w:rPr>
      </w:pPr>
      <w:r>
        <w:rPr>
          <w:rFonts w:hint="cs"/>
          <w:rtl/>
          <w:lang w:eastAsia="he-IL"/>
        </w:rPr>
        <w:t xml:space="preserve">בלי תורה אין לנו שום שייכות בארץ הזאת. אם נפרוץ את חומת היהדות לא יישאר כלום. </w:t>
      </w:r>
      <w:bookmarkStart w:id="11821" w:name="_ETM_Q69_641997"/>
      <w:bookmarkEnd w:id="11821"/>
    </w:p>
    <w:p w:rsidR="00596F43" w:rsidRDefault="00596F43" w:rsidP="003B5F05">
      <w:pPr>
        <w:rPr>
          <w:rtl/>
          <w:lang w:eastAsia="he-IL"/>
        </w:rPr>
      </w:pPr>
      <w:bookmarkStart w:id="11822" w:name="_ETM_Q69_642095"/>
      <w:bookmarkEnd w:id="11822"/>
    </w:p>
    <w:p w:rsidR="00596F43" w:rsidRDefault="00596F43" w:rsidP="003B5F05">
      <w:pPr>
        <w:pStyle w:val="af5"/>
        <w:keepNext/>
        <w:rPr>
          <w:rtl/>
        </w:rPr>
      </w:pPr>
      <w:bookmarkStart w:id="11823" w:name="_ETM_Q69_642125"/>
      <w:bookmarkStart w:id="11824" w:name="_ETM_Q69_642203"/>
      <w:bookmarkStart w:id="11825" w:name="ET_interruption_5792_82"/>
      <w:bookmarkEnd w:id="11823"/>
      <w:bookmarkEnd w:id="11824"/>
      <w:r w:rsidRPr="00931384">
        <w:rPr>
          <w:rStyle w:val="TagStyle"/>
          <w:rtl/>
        </w:rPr>
        <w:t xml:space="preserve">&lt;&lt; קריאה &gt;&gt; </w:t>
      </w:r>
      <w:r>
        <w:rPr>
          <w:rtl/>
        </w:rPr>
        <w:t>יבגני סובה (ישראל ביתנו):</w:t>
      </w:r>
      <w:r w:rsidRPr="00931384">
        <w:rPr>
          <w:rStyle w:val="TagStyle"/>
          <w:rtl/>
        </w:rPr>
        <w:t xml:space="preserve"> &lt;&lt; קריאה &gt;&gt;</w:t>
      </w:r>
      <w:r>
        <w:rPr>
          <w:rtl/>
        </w:rPr>
        <w:t xml:space="preserve"> </w:t>
      </w:r>
      <w:bookmarkEnd w:id="11825"/>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אז אתה רוצה להגיד שרבני ערים לא מכבדים תורה? לא הבנתי </w:t>
      </w:r>
      <w:r w:rsidR="001016EB">
        <w:rPr>
          <w:rFonts w:hint="cs"/>
          <w:rtl/>
          <w:lang w:eastAsia="he-IL"/>
        </w:rPr>
        <w:t>– – –</w:t>
      </w:r>
    </w:p>
    <w:p w:rsidR="00596F43" w:rsidRDefault="00596F43" w:rsidP="003B5F05">
      <w:pPr>
        <w:rPr>
          <w:rtl/>
          <w:lang w:eastAsia="he-IL"/>
        </w:rPr>
      </w:pPr>
    </w:p>
    <w:p w:rsidR="00596F43" w:rsidRDefault="00596F43" w:rsidP="003B5F05">
      <w:pPr>
        <w:pStyle w:val="-"/>
        <w:keepNext/>
        <w:rPr>
          <w:rtl/>
        </w:rPr>
      </w:pPr>
      <w:bookmarkStart w:id="11826" w:name="ET_speakercontinue_5802_84"/>
      <w:r w:rsidRPr="00931384">
        <w:rPr>
          <w:rStyle w:val="TagStyle"/>
          <w:rtl/>
        </w:rPr>
        <w:t xml:space="preserve"> &lt;&lt; דובר_המשך &gt;&gt; </w:t>
      </w:r>
      <w:r>
        <w:rPr>
          <w:rtl/>
        </w:rPr>
        <w:t>שלמה קרעי (הליכוד):</w:t>
      </w:r>
      <w:r w:rsidRPr="00931384">
        <w:rPr>
          <w:rStyle w:val="TagStyle"/>
          <w:rtl/>
        </w:rPr>
        <w:t xml:space="preserve"> &lt;&lt; דובר_המשך &gt;&gt;</w:t>
      </w:r>
      <w:r>
        <w:rPr>
          <w:rtl/>
        </w:rPr>
        <w:t xml:space="preserve"> </w:t>
      </w:r>
      <w:bookmarkEnd w:id="11826"/>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אני רוצה לומר </w:t>
      </w:r>
      <w:r>
        <w:rPr>
          <w:rtl/>
          <w:lang w:eastAsia="he-IL"/>
        </w:rPr>
        <w:t>–</w:t>
      </w:r>
      <w:r>
        <w:rPr>
          <w:rFonts w:hint="cs"/>
          <w:rtl/>
          <w:lang w:eastAsia="he-IL"/>
        </w:rPr>
        <w:t xml:space="preserve"> בוא תשמע </w:t>
      </w:r>
      <w:r w:rsidR="001016EB">
        <w:rPr>
          <w:rFonts w:hint="cs"/>
          <w:rtl/>
          <w:lang w:eastAsia="he-IL"/>
        </w:rPr>
        <w:t>– – –</w:t>
      </w:r>
    </w:p>
    <w:p w:rsidR="00596F43" w:rsidRDefault="00596F43" w:rsidP="003B5F05">
      <w:pPr>
        <w:rPr>
          <w:rtl/>
          <w:lang w:eastAsia="he-IL"/>
        </w:rPr>
      </w:pPr>
    </w:p>
    <w:p w:rsidR="00596F43" w:rsidRDefault="00596F43" w:rsidP="003B5F05">
      <w:pPr>
        <w:pStyle w:val="af5"/>
        <w:keepNext/>
        <w:rPr>
          <w:rtl/>
        </w:rPr>
      </w:pPr>
      <w:bookmarkStart w:id="11827" w:name="ET_interruption_5792_85"/>
      <w:r w:rsidRPr="005A58AA">
        <w:rPr>
          <w:rStyle w:val="TagStyle"/>
          <w:rtl/>
        </w:rPr>
        <w:t xml:space="preserve">&lt;&lt; קריאה &gt;&gt; </w:t>
      </w:r>
      <w:r>
        <w:rPr>
          <w:rtl/>
        </w:rPr>
        <w:t>יבגני סובה (ישראל ביתנו):</w:t>
      </w:r>
      <w:r w:rsidRPr="005A58AA">
        <w:rPr>
          <w:rStyle w:val="TagStyle"/>
          <w:rtl/>
        </w:rPr>
        <w:t xml:space="preserve"> &lt;&lt; קריאה &gt;&gt;</w:t>
      </w:r>
      <w:r>
        <w:rPr>
          <w:rtl/>
        </w:rPr>
        <w:t xml:space="preserve"> </w:t>
      </w:r>
      <w:bookmarkEnd w:id="11827"/>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אתה לא עונה. </w:t>
      </w:r>
      <w:bookmarkStart w:id="11828" w:name="_ETM_Q69_647628"/>
      <w:bookmarkEnd w:id="11828"/>
    </w:p>
    <w:p w:rsidR="00596F43" w:rsidRDefault="00596F43" w:rsidP="003B5F05">
      <w:pPr>
        <w:rPr>
          <w:rtl/>
          <w:lang w:eastAsia="he-IL"/>
        </w:rPr>
      </w:pPr>
      <w:bookmarkStart w:id="11829" w:name="_ETM_Q69_647772"/>
      <w:bookmarkStart w:id="11830" w:name="_ETM_Q69_647811"/>
      <w:bookmarkEnd w:id="11829"/>
      <w:bookmarkEnd w:id="11830"/>
    </w:p>
    <w:p w:rsidR="00596F43" w:rsidRDefault="00596F43" w:rsidP="003B5F05">
      <w:pPr>
        <w:pStyle w:val="-"/>
        <w:keepNext/>
        <w:rPr>
          <w:rtl/>
        </w:rPr>
      </w:pPr>
      <w:bookmarkStart w:id="11831" w:name="_ETM_Q69_647915"/>
      <w:bookmarkStart w:id="11832" w:name="ET_speakercontinue_5802_86"/>
      <w:bookmarkEnd w:id="11831"/>
      <w:r w:rsidRPr="005A58AA">
        <w:rPr>
          <w:rStyle w:val="TagStyle"/>
          <w:rtl/>
        </w:rPr>
        <w:t xml:space="preserve">&lt;&lt; דובר_המשך &gt;&gt; </w:t>
      </w:r>
      <w:r>
        <w:rPr>
          <w:rtl/>
        </w:rPr>
        <w:t>שלמה קרעי (הליכוד):</w:t>
      </w:r>
      <w:r w:rsidRPr="005A58AA">
        <w:rPr>
          <w:rStyle w:val="TagStyle"/>
          <w:rtl/>
        </w:rPr>
        <w:t xml:space="preserve"> &lt;&lt; דובר_המשך &gt;&gt;</w:t>
      </w:r>
      <w:r>
        <w:rPr>
          <w:rtl/>
        </w:rPr>
        <w:t xml:space="preserve"> </w:t>
      </w:r>
      <w:bookmarkEnd w:id="11832"/>
    </w:p>
    <w:p w:rsidR="00596F43" w:rsidRDefault="00596F43" w:rsidP="001016EB">
      <w:pPr>
        <w:rPr>
          <w:rtl/>
          <w:lang w:eastAsia="he-IL"/>
        </w:rPr>
      </w:pPr>
    </w:p>
    <w:p w:rsidR="00596F43" w:rsidRDefault="00596F43" w:rsidP="003B5F05">
      <w:pPr>
        <w:rPr>
          <w:rtl/>
          <w:lang w:eastAsia="he-IL"/>
        </w:rPr>
      </w:pPr>
      <w:r>
        <w:rPr>
          <w:rFonts w:hint="cs"/>
          <w:rtl/>
          <w:lang w:eastAsia="he-IL"/>
        </w:rPr>
        <w:t>אני אענה לך עכשיו. אתה</w:t>
      </w:r>
      <w:bookmarkStart w:id="11833" w:name="_ETM_Q69_650363"/>
      <w:bookmarkEnd w:id="11833"/>
      <w:r>
        <w:rPr>
          <w:rFonts w:hint="cs"/>
          <w:rtl/>
          <w:lang w:eastAsia="he-IL"/>
        </w:rPr>
        <w:t xml:space="preserve"> רוצה להקשיב? תקשיב ואני אענה לך.</w:t>
      </w:r>
    </w:p>
    <w:p w:rsidR="00596F43" w:rsidRDefault="00596F43" w:rsidP="003B5F05">
      <w:pPr>
        <w:rPr>
          <w:rtl/>
          <w:lang w:eastAsia="he-IL"/>
        </w:rPr>
      </w:pPr>
    </w:p>
    <w:p w:rsidR="00596F43" w:rsidRDefault="00596F43" w:rsidP="003B5F05">
      <w:pPr>
        <w:pStyle w:val="af5"/>
        <w:keepNext/>
        <w:rPr>
          <w:rtl/>
        </w:rPr>
      </w:pPr>
      <w:bookmarkStart w:id="11834" w:name="ET_interruption_5792_87"/>
      <w:r w:rsidRPr="005A58AA">
        <w:rPr>
          <w:rStyle w:val="TagStyle"/>
          <w:rtl/>
        </w:rPr>
        <w:t xml:space="preserve"> &lt;&lt; קריאה &gt;&gt; </w:t>
      </w:r>
      <w:r>
        <w:rPr>
          <w:rtl/>
        </w:rPr>
        <w:t>יבגני סובה (ישראל ביתנו):</w:t>
      </w:r>
      <w:r w:rsidRPr="005A58AA">
        <w:rPr>
          <w:rStyle w:val="TagStyle"/>
          <w:rtl/>
        </w:rPr>
        <w:t xml:space="preserve"> &lt;&lt; קריאה &gt;&gt;</w:t>
      </w:r>
      <w:r>
        <w:rPr>
          <w:rtl/>
        </w:rPr>
        <w:t xml:space="preserve"> </w:t>
      </w:r>
      <w:bookmarkEnd w:id="11834"/>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אמרת </w:t>
      </w:r>
      <w:r w:rsidR="001016EB">
        <w:rPr>
          <w:rFonts w:hint="cs"/>
          <w:rtl/>
          <w:lang w:eastAsia="he-IL"/>
        </w:rPr>
        <w:t>– – –</w:t>
      </w:r>
      <w:r>
        <w:rPr>
          <w:rFonts w:hint="cs"/>
          <w:rtl/>
          <w:lang w:eastAsia="he-IL"/>
        </w:rPr>
        <w:t xml:space="preserve"> </w:t>
      </w:r>
    </w:p>
    <w:p w:rsidR="00596F43" w:rsidRDefault="00596F43" w:rsidP="003B5F05">
      <w:pPr>
        <w:rPr>
          <w:rtl/>
          <w:lang w:eastAsia="he-IL"/>
        </w:rPr>
      </w:pPr>
      <w:bookmarkStart w:id="11835" w:name="_ETM_Q69_657032"/>
      <w:bookmarkStart w:id="11836" w:name="_ETM_Q69_657183"/>
      <w:bookmarkEnd w:id="11835"/>
      <w:bookmarkEnd w:id="11836"/>
    </w:p>
    <w:p w:rsidR="00596F43" w:rsidRDefault="00596F43" w:rsidP="003B5F05">
      <w:pPr>
        <w:pStyle w:val="-"/>
        <w:keepNext/>
        <w:rPr>
          <w:rtl/>
        </w:rPr>
      </w:pPr>
      <w:bookmarkStart w:id="11837" w:name="ET_speakercontinue_5802_88"/>
      <w:r w:rsidRPr="00FA7659">
        <w:rPr>
          <w:rStyle w:val="TagStyle"/>
          <w:rtl/>
        </w:rPr>
        <w:t xml:space="preserve"> &lt;&lt; דובר_המשך &gt;&gt; </w:t>
      </w:r>
      <w:r>
        <w:rPr>
          <w:rtl/>
        </w:rPr>
        <w:t>שלמה קרעי (הליכוד):</w:t>
      </w:r>
      <w:r w:rsidRPr="00FA7659">
        <w:rPr>
          <w:rStyle w:val="TagStyle"/>
          <w:rtl/>
        </w:rPr>
        <w:t xml:space="preserve"> &lt;&lt; דובר_המשך &gt;&gt;</w:t>
      </w:r>
      <w:r>
        <w:rPr>
          <w:rtl/>
        </w:rPr>
        <w:t xml:space="preserve"> </w:t>
      </w:r>
      <w:bookmarkEnd w:id="11837"/>
    </w:p>
    <w:p w:rsidR="00596F43" w:rsidRDefault="00596F43" w:rsidP="001016EB">
      <w:pPr>
        <w:rPr>
          <w:rtl/>
          <w:lang w:eastAsia="he-IL"/>
        </w:rPr>
      </w:pPr>
    </w:p>
    <w:p w:rsidR="00596F43" w:rsidRDefault="00596F43" w:rsidP="001E6C63">
      <w:pPr>
        <w:rPr>
          <w:rtl/>
          <w:lang w:eastAsia="he-IL"/>
        </w:rPr>
      </w:pPr>
      <w:r>
        <w:rPr>
          <w:rFonts w:hint="cs"/>
          <w:rtl/>
          <w:lang w:eastAsia="he-IL"/>
        </w:rPr>
        <w:t xml:space="preserve">יבגני, אתה תקשיב כי אני עונה לך. פורסם </w:t>
      </w:r>
      <w:bookmarkStart w:id="11838" w:name="_ETM_Q69_655901"/>
      <w:bookmarkEnd w:id="11838"/>
      <w:r>
        <w:rPr>
          <w:rFonts w:hint="cs"/>
          <w:rtl/>
          <w:lang w:eastAsia="he-IL"/>
        </w:rPr>
        <w:t>שהייעוץ המשפטי של המשרד לענייני דת – לא שלי, של מתן כהנא – אמר לו</w:t>
      </w:r>
      <w:bookmarkStart w:id="11839" w:name="_ETM_Q69_665183"/>
      <w:bookmarkEnd w:id="11839"/>
      <w:r>
        <w:rPr>
          <w:rFonts w:hint="cs"/>
          <w:rtl/>
          <w:lang w:eastAsia="he-IL"/>
        </w:rPr>
        <w:t>, הסביר לשר הדתות כהנא שהחקיקה שלו תוביל להכרה בגיורים לא אורתודוקסיים בתוך מדינת ישראל. לא אני אמרתי את זה,</w:t>
      </w:r>
      <w:bookmarkStart w:id="11840" w:name="_ETM_Q69_676950"/>
      <w:bookmarkEnd w:id="11840"/>
      <w:r>
        <w:rPr>
          <w:rFonts w:hint="cs"/>
          <w:rtl/>
          <w:lang w:eastAsia="he-IL"/>
        </w:rPr>
        <w:t xml:space="preserve"> זו התכתבות של הייעוץ המשפטי של המשרד לשירותי דת. הם קוראים את מה שכתוב בתוך החוק והם אומרים לו: יש </w:t>
      </w:r>
      <w:bookmarkStart w:id="11841" w:name="_ETM_Q69_685772"/>
      <w:bookmarkEnd w:id="11841"/>
      <w:r>
        <w:rPr>
          <w:rFonts w:hint="cs"/>
          <w:rtl/>
          <w:lang w:eastAsia="he-IL"/>
        </w:rPr>
        <w:t xml:space="preserve">כאן בעיה </w:t>
      </w:r>
      <w:bookmarkStart w:id="11842" w:name="_ETM_Q69_688941"/>
      <w:bookmarkEnd w:id="11842"/>
      <w:r w:rsidR="001E6C63">
        <w:rPr>
          <w:rFonts w:hint="eastAsia"/>
          <w:rtl/>
          <w:lang w:eastAsia="he-IL"/>
        </w:rPr>
        <w:t>–</w:t>
      </w:r>
      <w:r w:rsidR="001E6C63">
        <w:rPr>
          <w:rFonts w:hint="cs"/>
          <w:rtl/>
          <w:lang w:eastAsia="he-IL"/>
        </w:rPr>
        <w:t xml:space="preserve"> </w:t>
      </w:r>
      <w:r>
        <w:rPr>
          <w:rFonts w:hint="cs"/>
          <w:rtl/>
          <w:lang w:eastAsia="he-IL"/>
        </w:rPr>
        <w:t>שלום, אמילי, אותך עוד לא בירכנו. יש לך עוד שנתיים.</w:t>
      </w:r>
    </w:p>
    <w:p w:rsidR="00596F43" w:rsidRDefault="00596F43" w:rsidP="003B5F05">
      <w:pPr>
        <w:keepNext/>
        <w:rPr>
          <w:rtl/>
        </w:rPr>
      </w:pPr>
    </w:p>
    <w:p w:rsidR="00596F43" w:rsidRDefault="00596F43" w:rsidP="003B5F05">
      <w:pPr>
        <w:pStyle w:val="af5"/>
        <w:keepNext/>
        <w:rPr>
          <w:rtl/>
        </w:rPr>
      </w:pPr>
      <w:bookmarkStart w:id="11843" w:name="ET_interruption_6152_90"/>
      <w:r w:rsidRPr="00FA7659">
        <w:rPr>
          <w:rStyle w:val="TagStyle"/>
          <w:rtl/>
        </w:rPr>
        <w:t xml:space="preserve"> &lt;&lt; קריאה &gt;&gt; </w:t>
      </w:r>
      <w:r>
        <w:rPr>
          <w:rtl/>
        </w:rPr>
        <w:t>אמילי חיה מואטי (העבודה):</w:t>
      </w:r>
      <w:r w:rsidRPr="00FA7659">
        <w:rPr>
          <w:rStyle w:val="TagStyle"/>
          <w:rtl/>
        </w:rPr>
        <w:t xml:space="preserve"> &lt;&lt; קריאה &gt;&gt;</w:t>
      </w:r>
      <w:r>
        <w:rPr>
          <w:rtl/>
        </w:rPr>
        <w:t xml:space="preserve"> </w:t>
      </w:r>
      <w:bookmarkEnd w:id="11843"/>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כמה נהדר. </w:t>
      </w:r>
      <w:bookmarkStart w:id="11844" w:name="_ETM_Q69_697366"/>
      <w:bookmarkEnd w:id="11844"/>
    </w:p>
    <w:p w:rsidR="00596F43" w:rsidRDefault="00596F43" w:rsidP="003B5F05">
      <w:pPr>
        <w:rPr>
          <w:rtl/>
          <w:lang w:eastAsia="he-IL"/>
        </w:rPr>
      </w:pPr>
      <w:bookmarkStart w:id="11845" w:name="_ETM_Q69_697475"/>
      <w:bookmarkEnd w:id="11845"/>
    </w:p>
    <w:p w:rsidR="00596F43" w:rsidRDefault="00596F43" w:rsidP="00E63DD4">
      <w:pPr>
        <w:pStyle w:val="af5"/>
        <w:keepNext/>
        <w:rPr>
          <w:rtl/>
        </w:rPr>
      </w:pPr>
      <w:bookmarkStart w:id="11846" w:name="ET_interruption_5766_91"/>
      <w:r w:rsidRPr="004749AC">
        <w:rPr>
          <w:rStyle w:val="TagStyle"/>
          <w:rtl/>
        </w:rPr>
        <w:t xml:space="preserve">&lt;&lt; קריאה &gt;&gt; </w:t>
      </w:r>
      <w:r>
        <w:rPr>
          <w:rtl/>
        </w:rPr>
        <w:t>רם בן ברק (י</w:t>
      </w:r>
      <w:r w:rsidR="00E63DD4">
        <w:rPr>
          <w:rFonts w:hint="cs"/>
          <w:rtl/>
        </w:rPr>
        <w:t>ו"ר ועדת החוץ והביטחון</w:t>
      </w:r>
      <w:r>
        <w:rPr>
          <w:rtl/>
        </w:rPr>
        <w:t>):</w:t>
      </w:r>
      <w:r w:rsidRPr="004749AC">
        <w:rPr>
          <w:rStyle w:val="TagStyle"/>
          <w:rtl/>
        </w:rPr>
        <w:t xml:space="preserve"> &lt;&lt; קריאה &gt;&gt;</w:t>
      </w:r>
      <w:r>
        <w:rPr>
          <w:rtl/>
        </w:rPr>
        <w:t xml:space="preserve"> </w:t>
      </w:r>
      <w:bookmarkEnd w:id="11846"/>
    </w:p>
    <w:p w:rsidR="00596F43" w:rsidRDefault="00596F43" w:rsidP="001016EB">
      <w:pPr>
        <w:rPr>
          <w:rtl/>
          <w:lang w:eastAsia="he-IL"/>
        </w:rPr>
      </w:pPr>
    </w:p>
    <w:p w:rsidR="001E6C63" w:rsidRDefault="00596F43" w:rsidP="003B5F05">
      <w:pPr>
        <w:rPr>
          <w:rtl/>
          <w:lang w:eastAsia="he-IL"/>
        </w:rPr>
      </w:pPr>
      <w:r>
        <w:rPr>
          <w:rFonts w:hint="cs"/>
          <w:rtl/>
          <w:lang w:eastAsia="he-IL"/>
        </w:rPr>
        <w:t xml:space="preserve">אתם עושים פה עכשיו כנס טוניסאים? </w:t>
      </w:r>
    </w:p>
    <w:p w:rsidR="001E6C63" w:rsidRDefault="001E6C63" w:rsidP="003B5F05">
      <w:pPr>
        <w:rPr>
          <w:rtl/>
          <w:lang w:eastAsia="he-IL"/>
        </w:rPr>
      </w:pPr>
    </w:p>
    <w:p w:rsidR="00596F43" w:rsidRDefault="00596F43" w:rsidP="003B5F05">
      <w:pPr>
        <w:rPr>
          <w:rtl/>
          <w:lang w:eastAsia="he-IL"/>
        </w:rPr>
      </w:pPr>
      <w:r>
        <w:rPr>
          <w:rFonts w:hint="cs"/>
          <w:rtl/>
          <w:lang w:eastAsia="he-IL"/>
        </w:rPr>
        <w:t xml:space="preserve">איזה ספר זה? </w:t>
      </w:r>
    </w:p>
    <w:p w:rsidR="00596F43" w:rsidRDefault="00596F43" w:rsidP="003B5F05">
      <w:pPr>
        <w:rPr>
          <w:rtl/>
          <w:lang w:eastAsia="he-IL"/>
        </w:rPr>
      </w:pPr>
      <w:bookmarkStart w:id="11847" w:name="_ETM_Q69_696518"/>
      <w:bookmarkEnd w:id="11847"/>
    </w:p>
    <w:p w:rsidR="00596F43" w:rsidRDefault="00596F43" w:rsidP="003B5F05">
      <w:pPr>
        <w:pStyle w:val="af5"/>
        <w:keepNext/>
        <w:rPr>
          <w:rtl/>
        </w:rPr>
      </w:pPr>
      <w:bookmarkStart w:id="11848" w:name="ET_interruption_6152_92"/>
      <w:r w:rsidRPr="004749AC">
        <w:rPr>
          <w:rStyle w:val="TagStyle"/>
          <w:rtl/>
        </w:rPr>
        <w:t xml:space="preserve">&lt;&lt; קריאה &gt;&gt; </w:t>
      </w:r>
      <w:r>
        <w:rPr>
          <w:rtl/>
        </w:rPr>
        <w:t>אמילי חיה מואטי (העבודה):</w:t>
      </w:r>
      <w:r w:rsidRPr="004749AC">
        <w:rPr>
          <w:rStyle w:val="TagStyle"/>
          <w:rtl/>
        </w:rPr>
        <w:t xml:space="preserve"> &lt;&lt; קריאה &gt;&gt;</w:t>
      </w:r>
      <w:r>
        <w:rPr>
          <w:rtl/>
        </w:rPr>
        <w:t xml:space="preserve"> </w:t>
      </w:r>
      <w:bookmarkEnd w:id="11848"/>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של שטייניץ. </w:t>
      </w:r>
      <w:bookmarkStart w:id="11849" w:name="_ETM_Q69_692814"/>
      <w:bookmarkEnd w:id="11849"/>
    </w:p>
    <w:p w:rsidR="00596F43" w:rsidRDefault="00596F43" w:rsidP="003B5F05">
      <w:pPr>
        <w:rPr>
          <w:rtl/>
          <w:lang w:eastAsia="he-IL"/>
        </w:rPr>
      </w:pPr>
      <w:bookmarkStart w:id="11850" w:name="_ETM_Q69_701787"/>
      <w:bookmarkStart w:id="11851" w:name="_ETM_Q69_701940"/>
      <w:bookmarkEnd w:id="11850"/>
      <w:bookmarkEnd w:id="11851"/>
    </w:p>
    <w:p w:rsidR="00596F43" w:rsidRDefault="00596F43" w:rsidP="003B5F05">
      <w:pPr>
        <w:pStyle w:val="af5"/>
        <w:keepNext/>
        <w:rPr>
          <w:rtl/>
        </w:rPr>
      </w:pPr>
      <w:bookmarkStart w:id="11852" w:name="ET_interruption_5792_93"/>
      <w:r w:rsidRPr="004749AC">
        <w:rPr>
          <w:rStyle w:val="TagStyle"/>
          <w:rtl/>
        </w:rPr>
        <w:t xml:space="preserve"> &lt;&lt; קריאה &gt;&gt; </w:t>
      </w:r>
      <w:r>
        <w:rPr>
          <w:rtl/>
        </w:rPr>
        <w:t>יבגני סובה (ישראל ביתנו):</w:t>
      </w:r>
      <w:r w:rsidRPr="004749AC">
        <w:rPr>
          <w:rStyle w:val="TagStyle"/>
          <w:rtl/>
        </w:rPr>
        <w:t xml:space="preserve"> &lt;&lt; קריאה &gt;&gt;</w:t>
      </w:r>
      <w:r>
        <w:rPr>
          <w:rtl/>
        </w:rPr>
        <w:t xml:space="preserve"> </w:t>
      </w:r>
      <w:bookmarkEnd w:id="11852"/>
    </w:p>
    <w:p w:rsidR="00596F43" w:rsidRDefault="00596F43" w:rsidP="001016EB">
      <w:pPr>
        <w:rPr>
          <w:rtl/>
          <w:lang w:eastAsia="he-IL"/>
        </w:rPr>
      </w:pPr>
    </w:p>
    <w:p w:rsidR="00596F43" w:rsidRDefault="00596F43" w:rsidP="003B5F05">
      <w:pPr>
        <w:rPr>
          <w:rtl/>
          <w:lang w:eastAsia="he-IL"/>
        </w:rPr>
      </w:pPr>
      <w:bookmarkStart w:id="11853" w:name="_ETM_Q69_705252"/>
      <w:bookmarkEnd w:id="11853"/>
      <w:r>
        <w:rPr>
          <w:rFonts w:hint="cs"/>
          <w:rtl/>
          <w:lang w:eastAsia="he-IL"/>
        </w:rPr>
        <w:t>איך זה יכול להיות שיש חשש לגיורים לא אורתודוקסיים כשכל רבני הערים</w:t>
      </w:r>
      <w:bookmarkStart w:id="11854" w:name="_ETM_Q69_704236"/>
      <w:bookmarkEnd w:id="11854"/>
      <w:r>
        <w:rPr>
          <w:rFonts w:hint="cs"/>
          <w:rtl/>
          <w:lang w:eastAsia="he-IL"/>
        </w:rPr>
        <w:t xml:space="preserve"> הם אורתודוקסים? הסבר לי את ההיגיון. </w:t>
      </w:r>
      <w:bookmarkStart w:id="11855" w:name="_ETM_Q69_708968"/>
      <w:bookmarkEnd w:id="11855"/>
    </w:p>
    <w:p w:rsidR="00596F43" w:rsidRDefault="00596F43" w:rsidP="003B5F05">
      <w:pPr>
        <w:rPr>
          <w:rtl/>
          <w:lang w:eastAsia="he-IL"/>
        </w:rPr>
      </w:pPr>
      <w:bookmarkStart w:id="11856" w:name="_ETM_Q69_709114"/>
      <w:bookmarkEnd w:id="11856"/>
    </w:p>
    <w:p w:rsidR="00596F43" w:rsidRDefault="00596F43" w:rsidP="003B5F05">
      <w:pPr>
        <w:pStyle w:val="-"/>
        <w:keepNext/>
        <w:rPr>
          <w:rtl/>
        </w:rPr>
      </w:pPr>
      <w:bookmarkStart w:id="11857" w:name="ET_speakercontinue_5802_99"/>
      <w:r w:rsidRPr="00F173EA">
        <w:rPr>
          <w:rStyle w:val="TagStyle"/>
          <w:rtl/>
        </w:rPr>
        <w:t xml:space="preserve">&lt;&lt; דובר_המשך &gt;&gt; </w:t>
      </w:r>
      <w:r>
        <w:rPr>
          <w:rtl/>
        </w:rPr>
        <w:t>שלמה קרעי (הליכוד):</w:t>
      </w:r>
      <w:r w:rsidRPr="00F173EA">
        <w:rPr>
          <w:rStyle w:val="TagStyle"/>
          <w:rtl/>
        </w:rPr>
        <w:t xml:space="preserve"> &lt;&lt; דובר_המשך &gt;&gt;</w:t>
      </w:r>
      <w:r>
        <w:rPr>
          <w:rtl/>
        </w:rPr>
        <w:t xml:space="preserve"> </w:t>
      </w:r>
      <w:bookmarkEnd w:id="11857"/>
    </w:p>
    <w:p w:rsidR="00596F43" w:rsidRDefault="00596F43" w:rsidP="001016EB">
      <w:pPr>
        <w:rPr>
          <w:rtl/>
          <w:lang w:eastAsia="he-IL"/>
        </w:rPr>
      </w:pPr>
    </w:p>
    <w:p w:rsidR="00596F43" w:rsidRDefault="00596F43" w:rsidP="003B5F05">
      <w:pPr>
        <w:rPr>
          <w:rtl/>
          <w:lang w:eastAsia="he-IL"/>
        </w:rPr>
      </w:pPr>
      <w:bookmarkStart w:id="11858" w:name="_ETM_Q69_710133"/>
      <w:bookmarkEnd w:id="11858"/>
      <w:r>
        <w:rPr>
          <w:rFonts w:hint="cs"/>
          <w:rtl/>
          <w:lang w:eastAsia="he-IL"/>
        </w:rPr>
        <w:t xml:space="preserve">יבגני, אני לא יועץ משפטי ואני לא מכיר את נבכי החוק ואת מה שהוא מתיר. הייעוץ המשפטי </w:t>
      </w:r>
      <w:r>
        <w:rPr>
          <w:rtl/>
          <w:lang w:eastAsia="he-IL"/>
        </w:rPr>
        <w:t>–</w:t>
      </w:r>
      <w:bookmarkStart w:id="11859" w:name="_ETM_Q69_720033"/>
      <w:bookmarkEnd w:id="11859"/>
      <w:r>
        <w:rPr>
          <w:rFonts w:hint="cs"/>
          <w:rtl/>
          <w:lang w:eastAsia="he-IL"/>
        </w:rPr>
        <w:t xml:space="preserve"> לפחות תקשיב, תפנים את מה שהייעוץ המשפטי של המשרד לשירות</w:t>
      </w:r>
      <w:bookmarkStart w:id="11860" w:name="_ETM_Q69_722137"/>
      <w:bookmarkEnd w:id="11860"/>
      <w:r>
        <w:rPr>
          <w:rFonts w:hint="cs"/>
          <w:rtl/>
          <w:lang w:eastAsia="he-IL"/>
        </w:rPr>
        <w:t>י דת אומר כאן.</w:t>
      </w:r>
    </w:p>
    <w:p w:rsidR="00596F43" w:rsidRDefault="00596F43" w:rsidP="003B5F05">
      <w:pPr>
        <w:rPr>
          <w:rtl/>
          <w:lang w:eastAsia="he-IL"/>
        </w:rPr>
      </w:pPr>
    </w:p>
    <w:p w:rsidR="00596F43" w:rsidRDefault="00596F43" w:rsidP="003B5F05">
      <w:pPr>
        <w:pStyle w:val="af5"/>
        <w:keepNext/>
        <w:rPr>
          <w:rtl/>
        </w:rPr>
      </w:pPr>
      <w:bookmarkStart w:id="11861" w:name="ET_interruption_5792_95"/>
      <w:r w:rsidRPr="004749AC">
        <w:rPr>
          <w:rStyle w:val="TagStyle"/>
          <w:rtl/>
        </w:rPr>
        <w:t xml:space="preserve"> &lt;&lt; קריאה &gt;&gt; </w:t>
      </w:r>
      <w:r>
        <w:rPr>
          <w:rtl/>
        </w:rPr>
        <w:t>יבגני סובה (ישראל ביתנו):</w:t>
      </w:r>
      <w:r w:rsidRPr="004749AC">
        <w:rPr>
          <w:rStyle w:val="TagStyle"/>
          <w:rtl/>
        </w:rPr>
        <w:t xml:space="preserve"> &lt;&lt; קריאה &gt;&gt;</w:t>
      </w:r>
      <w:r>
        <w:rPr>
          <w:rtl/>
        </w:rPr>
        <w:t xml:space="preserve"> </w:t>
      </w:r>
      <w:bookmarkEnd w:id="11861"/>
    </w:p>
    <w:p w:rsidR="00596F43" w:rsidRDefault="00596F43" w:rsidP="001016EB">
      <w:pPr>
        <w:rPr>
          <w:rtl/>
          <w:lang w:eastAsia="he-IL"/>
        </w:rPr>
      </w:pPr>
    </w:p>
    <w:p w:rsidR="00596F43" w:rsidRDefault="001016EB" w:rsidP="003B5F05">
      <w:pPr>
        <w:rPr>
          <w:rtl/>
          <w:lang w:eastAsia="he-IL"/>
        </w:rPr>
      </w:pPr>
      <w:r>
        <w:rPr>
          <w:rFonts w:hint="cs"/>
          <w:rtl/>
          <w:lang w:eastAsia="he-IL"/>
        </w:rPr>
        <w:t>– – –</w:t>
      </w:r>
      <w:r w:rsidR="00596F43">
        <w:rPr>
          <w:rFonts w:hint="cs"/>
          <w:rtl/>
          <w:lang w:eastAsia="he-IL"/>
        </w:rPr>
        <w:t xml:space="preserve"> תגיד </w:t>
      </w:r>
      <w:r>
        <w:rPr>
          <w:rFonts w:hint="cs"/>
          <w:rtl/>
          <w:lang w:eastAsia="he-IL"/>
        </w:rPr>
        <w:t>– – –</w:t>
      </w:r>
      <w:r w:rsidR="00596F43">
        <w:rPr>
          <w:rFonts w:hint="cs"/>
          <w:rtl/>
          <w:lang w:eastAsia="he-IL"/>
        </w:rPr>
        <w:t xml:space="preserve"> </w:t>
      </w:r>
      <w:bookmarkStart w:id="11862" w:name="_ETM_Q69_725167"/>
      <w:bookmarkStart w:id="11863" w:name="_ETM_Q69_725387"/>
      <w:bookmarkEnd w:id="11862"/>
      <w:bookmarkEnd w:id="11863"/>
    </w:p>
    <w:p w:rsidR="00596F43" w:rsidRDefault="00596F43" w:rsidP="003B5F05">
      <w:pPr>
        <w:rPr>
          <w:rtl/>
          <w:lang w:eastAsia="he-IL"/>
        </w:rPr>
      </w:pPr>
      <w:bookmarkStart w:id="11864" w:name="_ETM_Q69_725517"/>
      <w:bookmarkEnd w:id="11864"/>
    </w:p>
    <w:p w:rsidR="00596F43" w:rsidRDefault="00596F43" w:rsidP="003B5F05">
      <w:pPr>
        <w:pStyle w:val="-"/>
        <w:keepNext/>
        <w:rPr>
          <w:rtl/>
        </w:rPr>
      </w:pPr>
      <w:bookmarkStart w:id="11865" w:name="ET_speakercontinue_5802_98"/>
      <w:r w:rsidRPr="00F173EA">
        <w:rPr>
          <w:rStyle w:val="TagStyle"/>
          <w:rtl/>
        </w:rPr>
        <w:t xml:space="preserve">&lt;&lt; דובר_המשך &gt;&gt; </w:t>
      </w:r>
      <w:r>
        <w:rPr>
          <w:rtl/>
        </w:rPr>
        <w:t>שלמה קרעי (הליכוד):</w:t>
      </w:r>
      <w:r w:rsidRPr="00F173EA">
        <w:rPr>
          <w:rStyle w:val="TagStyle"/>
          <w:rtl/>
        </w:rPr>
        <w:t xml:space="preserve"> &lt;&lt; דובר_המשך &gt;&gt;</w:t>
      </w:r>
      <w:r>
        <w:rPr>
          <w:rtl/>
        </w:rPr>
        <w:t xml:space="preserve"> </w:t>
      </w:r>
      <w:bookmarkEnd w:id="11865"/>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לא, זה לא לקבל </w:t>
      </w:r>
      <w:r w:rsidR="001016EB">
        <w:rPr>
          <w:rFonts w:hint="cs"/>
          <w:rtl/>
          <w:lang w:eastAsia="he-IL"/>
        </w:rPr>
        <w:t>– – –</w:t>
      </w:r>
    </w:p>
    <w:p w:rsidR="00596F43" w:rsidRDefault="00596F43" w:rsidP="003B5F05">
      <w:pPr>
        <w:rPr>
          <w:rtl/>
          <w:lang w:eastAsia="he-IL"/>
        </w:rPr>
      </w:pPr>
    </w:p>
    <w:p w:rsidR="00596F43" w:rsidRDefault="00596F43" w:rsidP="003B5F05">
      <w:pPr>
        <w:pStyle w:val="af5"/>
        <w:keepNext/>
        <w:rPr>
          <w:rtl/>
        </w:rPr>
      </w:pPr>
      <w:bookmarkStart w:id="11866" w:name="ET_interruption_5792_100"/>
      <w:r w:rsidRPr="00F173EA">
        <w:rPr>
          <w:rStyle w:val="TagStyle"/>
          <w:rtl/>
        </w:rPr>
        <w:t xml:space="preserve"> &lt;&lt; קריאה &gt;&gt; </w:t>
      </w:r>
      <w:r>
        <w:rPr>
          <w:rtl/>
        </w:rPr>
        <w:t>יבגני סובה (ישראל ביתנו):</w:t>
      </w:r>
      <w:r w:rsidRPr="00F173EA">
        <w:rPr>
          <w:rStyle w:val="TagStyle"/>
          <w:rtl/>
        </w:rPr>
        <w:t xml:space="preserve"> &lt;&lt; קריאה &gt;&gt;</w:t>
      </w:r>
      <w:r>
        <w:rPr>
          <w:rtl/>
        </w:rPr>
        <w:t xml:space="preserve"> </w:t>
      </w:r>
      <w:bookmarkEnd w:id="11866"/>
    </w:p>
    <w:p w:rsidR="00596F43" w:rsidRDefault="00596F43" w:rsidP="001016EB">
      <w:pPr>
        <w:rPr>
          <w:rtl/>
          <w:lang w:eastAsia="he-IL"/>
        </w:rPr>
      </w:pPr>
    </w:p>
    <w:p w:rsidR="00596F43" w:rsidRDefault="00596F43" w:rsidP="003B5F05">
      <w:pPr>
        <w:rPr>
          <w:rtl/>
          <w:lang w:eastAsia="he-IL"/>
        </w:rPr>
      </w:pPr>
      <w:r>
        <w:rPr>
          <w:rFonts w:hint="cs"/>
          <w:rtl/>
          <w:lang w:eastAsia="he-IL"/>
        </w:rPr>
        <w:t>אתם אומרים שהם מפריעים לממשלה לעבוד אז מה</w:t>
      </w:r>
      <w:bookmarkStart w:id="11867" w:name="_ETM_Q69_726343"/>
      <w:bookmarkEnd w:id="11867"/>
      <w:r>
        <w:rPr>
          <w:rFonts w:hint="cs"/>
          <w:rtl/>
          <w:lang w:eastAsia="he-IL"/>
        </w:rPr>
        <w:t xml:space="preserve"> </w:t>
      </w:r>
      <w:bookmarkStart w:id="11868" w:name="_ETM_Q69_727526"/>
      <w:bookmarkStart w:id="11869" w:name="_ETM_Q69_727657"/>
      <w:bookmarkEnd w:id="11868"/>
      <w:bookmarkEnd w:id="11869"/>
      <w:r>
        <w:rPr>
          <w:rFonts w:hint="cs"/>
          <w:rtl/>
          <w:lang w:eastAsia="he-IL"/>
        </w:rPr>
        <w:t>קרה פתאום?</w:t>
      </w:r>
    </w:p>
    <w:p w:rsidR="00596F43" w:rsidRDefault="00596F43" w:rsidP="003B5F05">
      <w:pPr>
        <w:rPr>
          <w:rtl/>
          <w:lang w:eastAsia="he-IL"/>
        </w:rPr>
      </w:pPr>
    </w:p>
    <w:p w:rsidR="00596F43" w:rsidRDefault="00596F43" w:rsidP="003B5F05">
      <w:pPr>
        <w:pStyle w:val="-"/>
        <w:keepNext/>
        <w:rPr>
          <w:rtl/>
        </w:rPr>
      </w:pPr>
      <w:bookmarkStart w:id="11870" w:name="ET_speakercontinue_5802_101"/>
      <w:r w:rsidRPr="00F173EA">
        <w:rPr>
          <w:rStyle w:val="TagStyle"/>
          <w:rtl/>
        </w:rPr>
        <w:t xml:space="preserve"> &lt;&lt; דובר_המשך &gt;&gt; </w:t>
      </w:r>
      <w:r>
        <w:rPr>
          <w:rtl/>
        </w:rPr>
        <w:t>שלמה קרעי (הליכוד):</w:t>
      </w:r>
      <w:r w:rsidRPr="00F173EA">
        <w:rPr>
          <w:rStyle w:val="TagStyle"/>
          <w:rtl/>
        </w:rPr>
        <w:t xml:space="preserve"> &lt;&lt; דובר_המשך &gt;&gt;</w:t>
      </w:r>
      <w:r>
        <w:rPr>
          <w:rtl/>
        </w:rPr>
        <w:t xml:space="preserve"> </w:t>
      </w:r>
      <w:bookmarkEnd w:id="11870"/>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יבגני, אתה דמגוג, יבגני </w:t>
      </w:r>
      <w:r w:rsidR="001016EB">
        <w:rPr>
          <w:rFonts w:hint="cs"/>
          <w:rtl/>
          <w:lang w:eastAsia="he-IL"/>
        </w:rPr>
        <w:t>– – –</w:t>
      </w:r>
    </w:p>
    <w:p w:rsidR="00596F43" w:rsidRDefault="00596F43" w:rsidP="003B5F05">
      <w:pPr>
        <w:rPr>
          <w:rtl/>
          <w:lang w:eastAsia="he-IL"/>
        </w:rPr>
      </w:pPr>
    </w:p>
    <w:p w:rsidR="00596F43" w:rsidRDefault="00596F43" w:rsidP="003B5F05">
      <w:pPr>
        <w:pStyle w:val="af5"/>
        <w:keepNext/>
        <w:rPr>
          <w:rtl/>
        </w:rPr>
      </w:pPr>
      <w:bookmarkStart w:id="11871" w:name="ET_interruption_5792_102"/>
      <w:r w:rsidRPr="00F173EA">
        <w:rPr>
          <w:rStyle w:val="TagStyle"/>
          <w:rtl/>
        </w:rPr>
        <w:t xml:space="preserve">&lt;&lt; קריאה &gt;&gt; </w:t>
      </w:r>
      <w:r>
        <w:rPr>
          <w:rtl/>
        </w:rPr>
        <w:t>יבגני סובה (ישראל ביתנו):</w:t>
      </w:r>
      <w:r w:rsidRPr="00F173EA">
        <w:rPr>
          <w:rStyle w:val="TagStyle"/>
          <w:rtl/>
        </w:rPr>
        <w:t xml:space="preserve"> &lt;&lt; קריאה &gt;&gt;</w:t>
      </w:r>
      <w:r>
        <w:rPr>
          <w:rtl/>
        </w:rPr>
        <w:t xml:space="preserve"> </w:t>
      </w:r>
      <w:bookmarkEnd w:id="11871"/>
    </w:p>
    <w:p w:rsidR="00596F43" w:rsidRDefault="00596F43" w:rsidP="001016EB">
      <w:pPr>
        <w:rPr>
          <w:rtl/>
          <w:lang w:eastAsia="he-IL"/>
        </w:rPr>
      </w:pPr>
    </w:p>
    <w:p w:rsidR="00596F43" w:rsidRDefault="001016EB" w:rsidP="003B5F05">
      <w:pPr>
        <w:rPr>
          <w:rtl/>
          <w:lang w:eastAsia="he-IL"/>
        </w:rPr>
      </w:pPr>
      <w:r>
        <w:rPr>
          <w:rFonts w:hint="cs"/>
          <w:rtl/>
          <w:lang w:eastAsia="he-IL"/>
        </w:rPr>
        <w:t>– – –</w:t>
      </w:r>
      <w:r w:rsidR="00596F43">
        <w:rPr>
          <w:rFonts w:hint="cs"/>
          <w:rtl/>
          <w:lang w:eastAsia="he-IL"/>
        </w:rPr>
        <w:t xml:space="preserve"> דווקא אתה מתחבר לעמדה.</w:t>
      </w:r>
      <w:bookmarkStart w:id="11872" w:name="_ETM_Q69_731683"/>
      <w:bookmarkEnd w:id="11872"/>
    </w:p>
    <w:p w:rsidR="00596F43" w:rsidRDefault="00596F43" w:rsidP="003B5F05">
      <w:pPr>
        <w:rPr>
          <w:rtl/>
          <w:lang w:eastAsia="he-IL"/>
        </w:rPr>
      </w:pPr>
      <w:bookmarkStart w:id="11873" w:name="_ETM_Q69_731824"/>
      <w:bookmarkStart w:id="11874" w:name="_ETM_Q69_731882"/>
      <w:bookmarkEnd w:id="11873"/>
      <w:bookmarkEnd w:id="11874"/>
    </w:p>
    <w:p w:rsidR="00596F43" w:rsidRDefault="00596F43" w:rsidP="003B5F05">
      <w:pPr>
        <w:pStyle w:val="-"/>
        <w:keepNext/>
        <w:rPr>
          <w:rtl/>
        </w:rPr>
      </w:pPr>
      <w:bookmarkStart w:id="11875" w:name="_ETM_Q69_732031"/>
      <w:bookmarkStart w:id="11876" w:name="ET_speakercontinue_5802_103"/>
      <w:bookmarkEnd w:id="11875"/>
      <w:r w:rsidRPr="00F173EA">
        <w:rPr>
          <w:rStyle w:val="TagStyle"/>
          <w:rtl/>
        </w:rPr>
        <w:t xml:space="preserve">&lt;&lt; דובר_המשך &gt;&gt; </w:t>
      </w:r>
      <w:r>
        <w:rPr>
          <w:rtl/>
        </w:rPr>
        <w:t>שלמה קרעי (הליכוד):</w:t>
      </w:r>
      <w:r w:rsidRPr="00F173EA">
        <w:rPr>
          <w:rStyle w:val="TagStyle"/>
          <w:rtl/>
        </w:rPr>
        <w:t xml:space="preserve"> &lt;&lt; דובר_המשך &gt;&gt;</w:t>
      </w:r>
      <w:r>
        <w:rPr>
          <w:rtl/>
        </w:rPr>
        <w:t xml:space="preserve"> </w:t>
      </w:r>
      <w:bookmarkEnd w:id="11876"/>
    </w:p>
    <w:p w:rsidR="00596F43" w:rsidRDefault="00596F43" w:rsidP="001016EB">
      <w:pPr>
        <w:rPr>
          <w:rtl/>
          <w:lang w:eastAsia="he-IL"/>
        </w:rPr>
      </w:pPr>
    </w:p>
    <w:p w:rsidR="00596F43" w:rsidRDefault="00596F43" w:rsidP="001E6C63">
      <w:pPr>
        <w:rPr>
          <w:rtl/>
          <w:lang w:eastAsia="he-IL"/>
        </w:rPr>
      </w:pPr>
      <w:r>
        <w:rPr>
          <w:rFonts w:hint="cs"/>
          <w:rtl/>
          <w:lang w:eastAsia="he-IL"/>
        </w:rPr>
        <w:t xml:space="preserve">אתה דמגוג, כי אני לא מקבל את העמדה שלו. </w:t>
      </w:r>
      <w:bookmarkStart w:id="11877" w:name="_ETM_Q69_733860"/>
      <w:bookmarkStart w:id="11878" w:name="_ETM_Q69_733989"/>
      <w:bookmarkStart w:id="11879" w:name="_ETM_Q69_732256"/>
      <w:bookmarkEnd w:id="11877"/>
      <w:bookmarkEnd w:id="11878"/>
      <w:bookmarkEnd w:id="11879"/>
      <w:r>
        <w:rPr>
          <w:rFonts w:hint="cs"/>
          <w:rtl/>
          <w:lang w:eastAsia="he-IL"/>
        </w:rPr>
        <w:t>אני רק אומר, הוא מסב</w:t>
      </w:r>
      <w:bookmarkStart w:id="11880" w:name="_ETM_Q69_737973"/>
      <w:bookmarkEnd w:id="11880"/>
      <w:r>
        <w:rPr>
          <w:rFonts w:hint="cs"/>
          <w:rtl/>
          <w:lang w:eastAsia="he-IL"/>
        </w:rPr>
        <w:t xml:space="preserve">יר שפרשנות אפשרית לחוק </w:t>
      </w:r>
      <w:r>
        <w:rPr>
          <w:rtl/>
          <w:lang w:eastAsia="he-IL"/>
        </w:rPr>
        <w:t>–</w:t>
      </w:r>
      <w:r>
        <w:rPr>
          <w:rFonts w:hint="cs"/>
          <w:rtl/>
          <w:lang w:eastAsia="he-IL"/>
        </w:rPr>
        <w:t xml:space="preserve"> החוק כמו שהוא כתוב </w:t>
      </w:r>
      <w:bookmarkStart w:id="11881" w:name="_ETM_Q69_736187"/>
      <w:bookmarkEnd w:id="11881"/>
      <w:r>
        <w:rPr>
          <w:rFonts w:hint="cs"/>
          <w:rtl/>
          <w:lang w:eastAsia="he-IL"/>
        </w:rPr>
        <w:t>יוביל לכך שיהיו גיורים לא אורתודוקסיים</w:t>
      </w:r>
      <w:r w:rsidR="001E6C63">
        <w:rPr>
          <w:rFonts w:hint="cs"/>
          <w:rtl/>
          <w:lang w:eastAsia="he-IL"/>
        </w:rPr>
        <w:t>.</w:t>
      </w:r>
      <w:r>
        <w:rPr>
          <w:rFonts w:hint="cs"/>
          <w:rtl/>
          <w:lang w:eastAsia="he-IL"/>
        </w:rPr>
        <w:t xml:space="preserve"> לא אני אומר את</w:t>
      </w:r>
      <w:bookmarkStart w:id="11882" w:name="_ETM_Q69_744135"/>
      <w:bookmarkEnd w:id="11882"/>
      <w:r>
        <w:rPr>
          <w:rFonts w:hint="cs"/>
          <w:rtl/>
          <w:lang w:eastAsia="he-IL"/>
        </w:rPr>
        <w:t xml:space="preserve"> זה, זה הייעוץ המשפטי של השר כהנא, שמנסה להכשיר לו את השרצים כל הזמן. </w:t>
      </w:r>
      <w:bookmarkStart w:id="11883" w:name="_ETM_Q69_747237"/>
      <w:bookmarkEnd w:id="11883"/>
    </w:p>
    <w:p w:rsidR="00596F43" w:rsidRDefault="00596F43" w:rsidP="003B5F05">
      <w:pPr>
        <w:rPr>
          <w:rtl/>
          <w:lang w:eastAsia="he-IL"/>
        </w:rPr>
      </w:pPr>
      <w:bookmarkStart w:id="11884" w:name="_ETM_Q69_747376"/>
      <w:bookmarkEnd w:id="11884"/>
    </w:p>
    <w:p w:rsidR="00596F43" w:rsidRDefault="00596F43" w:rsidP="003B5F05">
      <w:pPr>
        <w:pStyle w:val="af5"/>
        <w:keepNext/>
        <w:rPr>
          <w:rtl/>
        </w:rPr>
      </w:pPr>
      <w:bookmarkStart w:id="11885" w:name="ET_interruption_5792_106"/>
      <w:r w:rsidRPr="00F173EA">
        <w:rPr>
          <w:rStyle w:val="TagStyle"/>
          <w:rtl/>
        </w:rPr>
        <w:t xml:space="preserve"> &lt;&lt; קריאה &gt;&gt; </w:t>
      </w:r>
      <w:r>
        <w:rPr>
          <w:rtl/>
        </w:rPr>
        <w:t>יבגני סובה (ישראל ביתנו):</w:t>
      </w:r>
      <w:r w:rsidRPr="00F173EA">
        <w:rPr>
          <w:rStyle w:val="TagStyle"/>
          <w:rtl/>
        </w:rPr>
        <w:t xml:space="preserve"> &lt;&lt; קריאה &gt;&gt;</w:t>
      </w:r>
      <w:r>
        <w:rPr>
          <w:rtl/>
        </w:rPr>
        <w:t xml:space="preserve"> </w:t>
      </w:r>
      <w:bookmarkEnd w:id="11885"/>
    </w:p>
    <w:p w:rsidR="00596F43" w:rsidRDefault="00596F43" w:rsidP="001016EB">
      <w:pPr>
        <w:rPr>
          <w:rtl/>
          <w:lang w:eastAsia="he-IL"/>
        </w:rPr>
      </w:pPr>
    </w:p>
    <w:p w:rsidR="00596F43" w:rsidRDefault="001016EB" w:rsidP="003B5F05">
      <w:pPr>
        <w:rPr>
          <w:rtl/>
          <w:lang w:eastAsia="he-IL"/>
        </w:rPr>
      </w:pPr>
      <w:bookmarkStart w:id="11886" w:name="_ETM_Q69_750576"/>
      <w:bookmarkEnd w:id="11886"/>
      <w:r>
        <w:rPr>
          <w:rFonts w:hint="cs"/>
          <w:rtl/>
          <w:lang w:eastAsia="he-IL"/>
        </w:rPr>
        <w:t>– – –</w:t>
      </w:r>
      <w:r w:rsidR="00596F43">
        <w:rPr>
          <w:rFonts w:hint="cs"/>
          <w:rtl/>
          <w:lang w:eastAsia="he-IL"/>
        </w:rPr>
        <w:t xml:space="preserve"> השאלה שלי פשוטה: איך מכל רבני הערים שהם אורתודוקסים יש חשש </w:t>
      </w:r>
      <w:bookmarkStart w:id="11887" w:name="_ETM_Q69_751016"/>
      <w:bookmarkEnd w:id="11887"/>
      <w:r w:rsidR="00596F43">
        <w:rPr>
          <w:rFonts w:hint="cs"/>
          <w:rtl/>
          <w:lang w:eastAsia="he-IL"/>
        </w:rPr>
        <w:t>לגיורים לא אורתודוקסיים כשהם עצמם אורתודוקסים?</w:t>
      </w:r>
    </w:p>
    <w:p w:rsidR="00596F43" w:rsidRDefault="00596F43" w:rsidP="003B5F05">
      <w:pPr>
        <w:rPr>
          <w:rtl/>
          <w:lang w:eastAsia="he-IL"/>
        </w:rPr>
      </w:pPr>
    </w:p>
    <w:p w:rsidR="00596F43" w:rsidRDefault="00596F43" w:rsidP="003B5F05">
      <w:pPr>
        <w:pStyle w:val="-"/>
        <w:keepNext/>
        <w:rPr>
          <w:rtl/>
        </w:rPr>
      </w:pPr>
      <w:bookmarkStart w:id="11888" w:name="_ETM_Q69_780000"/>
      <w:bookmarkStart w:id="11889" w:name="_ETM_Q69_781000"/>
      <w:bookmarkStart w:id="11890" w:name="TOR_Q70"/>
      <w:bookmarkEnd w:id="11888"/>
      <w:bookmarkEnd w:id="11889"/>
      <w:bookmarkEnd w:id="11890"/>
      <w:r w:rsidRPr="00786F6C">
        <w:rPr>
          <w:rStyle w:val="TagStyle"/>
          <w:rtl/>
        </w:rPr>
        <w:t xml:space="preserve"> &lt;&lt; דובר_המשך &gt;&gt; </w:t>
      </w:r>
      <w:r>
        <w:rPr>
          <w:rtl/>
        </w:rPr>
        <w:t>שלמה קרעי (הליכוד):</w:t>
      </w:r>
      <w:r w:rsidRPr="00786F6C">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1E6C63">
      <w:pPr>
        <w:rPr>
          <w:rtl/>
          <w:lang w:eastAsia="he-IL"/>
        </w:rPr>
      </w:pPr>
      <w:r>
        <w:rPr>
          <w:rFonts w:hint="cs"/>
          <w:rtl/>
          <w:lang w:eastAsia="he-IL"/>
        </w:rPr>
        <w:t xml:space="preserve">שאלה מצוינת. אני לא מכיר את כל רבני הערים. אני לא מכיר, לא יודע מה כתוב בתוך </w:t>
      </w:r>
      <w:bookmarkStart w:id="11891" w:name="_ETM_Q70_162000"/>
      <w:bookmarkEnd w:id="11891"/>
      <w:r>
        <w:rPr>
          <w:rFonts w:hint="cs"/>
          <w:rtl/>
          <w:lang w:eastAsia="he-IL"/>
        </w:rPr>
        <w:t>החוק. אני אומר לך מה אומר הייעוץ המשפטי של השר לשירותי דת. נקודה.</w:t>
      </w:r>
    </w:p>
    <w:p w:rsidR="00596F43" w:rsidRDefault="00596F43" w:rsidP="003B5F05">
      <w:pPr>
        <w:ind w:firstLine="0"/>
        <w:rPr>
          <w:rtl/>
          <w:lang w:eastAsia="he-IL"/>
        </w:rPr>
      </w:pPr>
      <w:bookmarkStart w:id="11892" w:name="_ETM_Q70_164000"/>
      <w:bookmarkStart w:id="11893" w:name="_ETM_Q70_161000"/>
      <w:bookmarkEnd w:id="11892"/>
      <w:bookmarkEnd w:id="11893"/>
    </w:p>
    <w:p w:rsidR="00596F43" w:rsidRDefault="00596F43" w:rsidP="003B5F05">
      <w:pPr>
        <w:pStyle w:val="af5"/>
        <w:keepNext/>
        <w:rPr>
          <w:rtl/>
        </w:rPr>
      </w:pPr>
      <w:bookmarkStart w:id="11894" w:name="ET_interruption_5792_3"/>
      <w:r w:rsidRPr="00BB6F00">
        <w:rPr>
          <w:rStyle w:val="TagStyle"/>
          <w:rtl/>
        </w:rPr>
        <w:t xml:space="preserve"> &lt;&lt; קריאה &gt;&gt; </w:t>
      </w:r>
      <w:r>
        <w:rPr>
          <w:rtl/>
        </w:rPr>
        <w:t>יבגני סובה (ישראל ביתנו):</w:t>
      </w:r>
      <w:r w:rsidRPr="00BB6F00">
        <w:rPr>
          <w:rStyle w:val="TagStyle"/>
          <w:rtl/>
        </w:rPr>
        <w:t xml:space="preserve"> &lt;&lt; קריאה &gt;&gt;</w:t>
      </w:r>
      <w:r>
        <w:rPr>
          <w:rtl/>
        </w:rPr>
        <w:t xml:space="preserve"> </w:t>
      </w:r>
      <w:bookmarkEnd w:id="11894"/>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אז אני אומר לך שזה רק משחקים של שליטה, מה שלא היה במדינת ישראל עד שנת </w:t>
      </w:r>
      <w:bookmarkStart w:id="11895" w:name="_ETM_Q70_165000"/>
      <w:bookmarkEnd w:id="11895"/>
      <w:r>
        <w:rPr>
          <w:rFonts w:hint="cs"/>
          <w:rtl/>
          <w:lang w:eastAsia="he-IL"/>
        </w:rPr>
        <w:t xml:space="preserve">1994. </w:t>
      </w:r>
    </w:p>
    <w:p w:rsidR="00596F43" w:rsidRDefault="00596F43" w:rsidP="003B5F05">
      <w:pPr>
        <w:rPr>
          <w:rtl/>
          <w:lang w:eastAsia="he-IL"/>
        </w:rPr>
      </w:pPr>
    </w:p>
    <w:p w:rsidR="00596F43" w:rsidRDefault="00596F43" w:rsidP="003B5F05">
      <w:pPr>
        <w:pStyle w:val="-"/>
        <w:keepNext/>
        <w:rPr>
          <w:rtl/>
        </w:rPr>
      </w:pPr>
      <w:r w:rsidRPr="00BB6F00">
        <w:rPr>
          <w:rStyle w:val="TagStyle"/>
          <w:rtl/>
        </w:rPr>
        <w:t xml:space="preserve"> &lt;&lt; דובר_המשך &gt;&gt; </w:t>
      </w:r>
      <w:r>
        <w:rPr>
          <w:rtl/>
        </w:rPr>
        <w:t>שלמה קרעי (הליכוד):</w:t>
      </w:r>
      <w:r w:rsidRPr="00BB6F00">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מדובר </w:t>
      </w:r>
      <w:r w:rsidR="001016EB">
        <w:rPr>
          <w:rFonts w:hint="cs"/>
          <w:rtl/>
          <w:lang w:eastAsia="he-IL"/>
        </w:rPr>
        <w:t>– – –</w:t>
      </w:r>
    </w:p>
    <w:p w:rsidR="00596F43" w:rsidRDefault="00596F43" w:rsidP="003B5F05">
      <w:pPr>
        <w:rPr>
          <w:rtl/>
          <w:lang w:eastAsia="he-IL"/>
        </w:rPr>
      </w:pPr>
      <w:bookmarkStart w:id="11896" w:name="_ETM_Q70_166000"/>
      <w:bookmarkEnd w:id="11896"/>
    </w:p>
    <w:p w:rsidR="00596F43" w:rsidRDefault="00596F43" w:rsidP="003B5F05">
      <w:pPr>
        <w:pStyle w:val="af5"/>
        <w:keepNext/>
        <w:rPr>
          <w:rtl/>
        </w:rPr>
      </w:pPr>
      <w:bookmarkStart w:id="11897" w:name="ET_interruption_5792_5"/>
      <w:r w:rsidRPr="00BB6F00">
        <w:rPr>
          <w:rStyle w:val="TagStyle"/>
          <w:rtl/>
        </w:rPr>
        <w:t xml:space="preserve"> &lt;&lt; קריאה &gt;&gt; </w:t>
      </w:r>
      <w:r>
        <w:rPr>
          <w:rtl/>
        </w:rPr>
        <w:t>יבגני סובה (ישראל ביתנו):</w:t>
      </w:r>
      <w:r w:rsidRPr="00BB6F00">
        <w:rPr>
          <w:rStyle w:val="TagStyle"/>
          <w:rtl/>
        </w:rPr>
        <w:t xml:space="preserve"> &lt;&lt; קריאה &gt;&gt;</w:t>
      </w:r>
      <w:r>
        <w:rPr>
          <w:rtl/>
        </w:rPr>
        <w:t xml:space="preserve"> </w:t>
      </w:r>
      <w:bookmarkEnd w:id="11897"/>
    </w:p>
    <w:p w:rsidR="00596F43" w:rsidRDefault="00596F43" w:rsidP="001016EB">
      <w:pPr>
        <w:rPr>
          <w:rtl/>
          <w:lang w:eastAsia="he-IL"/>
        </w:rPr>
      </w:pPr>
    </w:p>
    <w:p w:rsidR="00596F43" w:rsidRPr="00BB6F00" w:rsidRDefault="00596F43" w:rsidP="003B5F05">
      <w:pPr>
        <w:rPr>
          <w:rtl/>
          <w:lang w:eastAsia="he-IL"/>
        </w:rPr>
      </w:pPr>
      <w:bookmarkStart w:id="11898" w:name="_ETM_Q70_167000"/>
      <w:bookmarkEnd w:id="11898"/>
      <w:r>
        <w:rPr>
          <w:rFonts w:hint="cs"/>
          <w:rtl/>
          <w:lang w:eastAsia="he-IL"/>
        </w:rPr>
        <w:t xml:space="preserve">וזו בדיוק הנקודה. הפחד </w:t>
      </w:r>
      <w:bookmarkStart w:id="11899" w:name="_ETM_Q70_168000"/>
      <w:bookmarkEnd w:id="11899"/>
      <w:r>
        <w:rPr>
          <w:rFonts w:hint="cs"/>
          <w:rtl/>
          <w:lang w:eastAsia="he-IL"/>
        </w:rPr>
        <w:t>לאבד שליטה זה מה שגורם להסתגר. זה לא גורם לפתוח ולהיות קצת יותר רחמנים ואוהב</w:t>
      </w:r>
      <w:r w:rsidR="001E6C63">
        <w:rPr>
          <w:rFonts w:hint="cs"/>
          <w:rtl/>
          <w:lang w:eastAsia="he-IL"/>
        </w:rPr>
        <w:t>ים</w:t>
      </w:r>
      <w:r>
        <w:rPr>
          <w:rFonts w:hint="cs"/>
          <w:rtl/>
          <w:lang w:eastAsia="he-IL"/>
        </w:rPr>
        <w:t>. זה הכול.</w:t>
      </w:r>
    </w:p>
    <w:p w:rsidR="00596F43" w:rsidRDefault="00596F43" w:rsidP="003B5F05">
      <w:pPr>
        <w:rPr>
          <w:rtl/>
          <w:lang w:eastAsia="he-IL"/>
        </w:rPr>
      </w:pPr>
    </w:p>
    <w:p w:rsidR="00596F43" w:rsidRDefault="00596F43" w:rsidP="003B5F05">
      <w:pPr>
        <w:pStyle w:val="-"/>
        <w:keepNext/>
        <w:rPr>
          <w:rtl/>
        </w:rPr>
      </w:pPr>
      <w:r w:rsidRPr="00BB6F00">
        <w:rPr>
          <w:rStyle w:val="TagStyle"/>
          <w:rtl/>
        </w:rPr>
        <w:t xml:space="preserve"> &lt;&lt; דובר_המשך &gt;&gt; </w:t>
      </w:r>
      <w:r>
        <w:rPr>
          <w:rtl/>
        </w:rPr>
        <w:t>שלמה קרעי (הליכוד):</w:t>
      </w:r>
      <w:r w:rsidRPr="00BB6F00">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900" w:name="_ETM_Q70_176000"/>
      <w:bookmarkEnd w:id="11900"/>
      <w:r>
        <w:rPr>
          <w:rFonts w:hint="cs"/>
          <w:rtl/>
          <w:lang w:eastAsia="he-IL"/>
        </w:rPr>
        <w:t>מד</w:t>
      </w:r>
      <w:bookmarkStart w:id="11901" w:name="_ETM_Q70_175000"/>
      <w:bookmarkEnd w:id="11901"/>
      <w:r>
        <w:rPr>
          <w:rFonts w:hint="cs"/>
          <w:rtl/>
          <w:lang w:eastAsia="he-IL"/>
        </w:rPr>
        <w:t xml:space="preserve">ובר בנשק יום הדין שהממשלה הזו מפעילה כלפי העם </w:t>
      </w:r>
      <w:bookmarkStart w:id="11902" w:name="_ETM_Q70_180000"/>
      <w:bookmarkEnd w:id="11902"/>
      <w:r>
        <w:rPr>
          <w:rFonts w:hint="cs"/>
          <w:rtl/>
          <w:lang w:eastAsia="he-IL"/>
        </w:rPr>
        <w:t xml:space="preserve">היהודי על ידי בנט וחבורתו. זה נשק יום הדין, לא פחות מזה. זה קעקוע </w:t>
      </w:r>
      <w:r w:rsidR="001016EB">
        <w:rPr>
          <w:rFonts w:hint="cs"/>
          <w:rtl/>
          <w:lang w:eastAsia="he-IL"/>
        </w:rPr>
        <w:t>– – –</w:t>
      </w:r>
    </w:p>
    <w:p w:rsidR="00596F43" w:rsidRDefault="00596F43" w:rsidP="003B5F05">
      <w:pPr>
        <w:rPr>
          <w:rtl/>
          <w:lang w:eastAsia="he-IL"/>
        </w:rPr>
      </w:pPr>
      <w:bookmarkStart w:id="11903" w:name="_ETM_Q70_186000"/>
      <w:bookmarkEnd w:id="11903"/>
    </w:p>
    <w:p w:rsidR="00596F43" w:rsidRDefault="00596F43" w:rsidP="003B5F05">
      <w:pPr>
        <w:pStyle w:val="af5"/>
        <w:keepNext/>
        <w:rPr>
          <w:rtl/>
        </w:rPr>
      </w:pPr>
      <w:r w:rsidRPr="00BB6F00">
        <w:rPr>
          <w:rStyle w:val="TagStyle"/>
          <w:rtl/>
        </w:rPr>
        <w:t xml:space="preserve"> &lt;&lt; קריאה &gt;&gt; </w:t>
      </w:r>
      <w:r>
        <w:rPr>
          <w:rtl/>
        </w:rPr>
        <w:t>יבגני סובה (ישראל ביתנו):</w:t>
      </w:r>
      <w:r w:rsidRPr="00BB6F00">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אגב </w:t>
      </w:r>
      <w:r w:rsidR="001016EB">
        <w:rPr>
          <w:rFonts w:hint="cs"/>
          <w:rtl/>
          <w:lang w:eastAsia="he-IL"/>
        </w:rPr>
        <w:t>– – –</w:t>
      </w:r>
      <w:r>
        <w:rPr>
          <w:rFonts w:hint="cs"/>
          <w:rtl/>
          <w:lang w:eastAsia="he-IL"/>
        </w:rPr>
        <w:t xml:space="preserve"> בממשלה בראשותו של נתניהו, אם תהיה ממשלה </w:t>
      </w:r>
      <w:r w:rsidR="001016EB">
        <w:rPr>
          <w:rFonts w:hint="cs"/>
          <w:rtl/>
          <w:lang w:eastAsia="he-IL"/>
        </w:rPr>
        <w:t>– – –</w:t>
      </w:r>
    </w:p>
    <w:p w:rsidR="00596F43" w:rsidRDefault="00596F43" w:rsidP="003B5F05">
      <w:pPr>
        <w:rPr>
          <w:rtl/>
          <w:lang w:eastAsia="he-IL"/>
        </w:rPr>
      </w:pPr>
      <w:bookmarkStart w:id="11904" w:name="_ETM_Q70_192000"/>
      <w:bookmarkEnd w:id="11904"/>
    </w:p>
    <w:p w:rsidR="00596F43" w:rsidRDefault="00596F43" w:rsidP="003B5F05">
      <w:pPr>
        <w:pStyle w:val="-"/>
        <w:keepNext/>
        <w:rPr>
          <w:rtl/>
        </w:rPr>
      </w:pPr>
      <w:r w:rsidRPr="00BB6F00">
        <w:rPr>
          <w:rStyle w:val="TagStyle"/>
          <w:rtl/>
        </w:rPr>
        <w:t xml:space="preserve"> &lt;&lt; דובר_המשך &gt;&gt; </w:t>
      </w:r>
      <w:r>
        <w:rPr>
          <w:rtl/>
        </w:rPr>
        <w:t>שלמה קרעי (הליכוד):</w:t>
      </w:r>
      <w:r w:rsidRPr="00BB6F00">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1E6C63">
      <w:pPr>
        <w:rPr>
          <w:rtl/>
          <w:lang w:eastAsia="he-IL"/>
        </w:rPr>
      </w:pPr>
      <w:bookmarkStart w:id="11905" w:name="_ETM_Q70_194000"/>
      <w:bookmarkEnd w:id="11905"/>
      <w:r>
        <w:rPr>
          <w:rFonts w:hint="cs"/>
          <w:rtl/>
          <w:lang w:eastAsia="he-IL"/>
        </w:rPr>
        <w:t>זה קעקוע יסודות היהדות על ידי החבורה ש</w:t>
      </w:r>
      <w:bookmarkStart w:id="11906" w:name="_ETM_Q70_195000"/>
      <w:bookmarkEnd w:id="11906"/>
      <w:r>
        <w:rPr>
          <w:rFonts w:hint="cs"/>
          <w:rtl/>
          <w:lang w:eastAsia="he-IL"/>
        </w:rPr>
        <w:t xml:space="preserve">אמורה להיות הכי ימנית והכי מסורתית בתוך הממשלה הזו, היא </w:t>
      </w:r>
      <w:bookmarkStart w:id="11907" w:name="_ETM_Q70_200000"/>
      <w:bookmarkEnd w:id="11907"/>
      <w:r>
        <w:rPr>
          <w:rFonts w:hint="cs"/>
          <w:rtl/>
          <w:lang w:eastAsia="he-IL"/>
        </w:rPr>
        <w:t xml:space="preserve">מובילה את העניין הזה. כבר אמרתי בעבר שנפתלי בנט יוצא </w:t>
      </w:r>
      <w:bookmarkStart w:id="11908" w:name="_ETM_Q70_205000"/>
      <w:bookmarkEnd w:id="11908"/>
      <w:r>
        <w:rPr>
          <w:rFonts w:hint="cs"/>
          <w:rtl/>
          <w:lang w:eastAsia="he-IL"/>
        </w:rPr>
        <w:t>בגימטריי</w:t>
      </w:r>
      <w:r>
        <w:rPr>
          <w:rFonts w:hint="eastAsia"/>
          <w:rtl/>
          <w:lang w:eastAsia="he-IL"/>
        </w:rPr>
        <w:t>ה</w:t>
      </w:r>
      <w:r>
        <w:rPr>
          <w:rFonts w:hint="cs"/>
          <w:rtl/>
          <w:lang w:eastAsia="he-IL"/>
        </w:rPr>
        <w:t xml:space="preserve"> "</w:t>
      </w:r>
      <w:proofErr w:type="spellStart"/>
      <w:r>
        <w:rPr>
          <w:rFonts w:hint="cs"/>
          <w:rtl/>
          <w:lang w:eastAsia="he-IL"/>
        </w:rPr>
        <w:t>מהרסיך</w:t>
      </w:r>
      <w:proofErr w:type="spellEnd"/>
      <w:r>
        <w:rPr>
          <w:rFonts w:hint="cs"/>
          <w:rtl/>
          <w:lang w:eastAsia="he-IL"/>
        </w:rPr>
        <w:t xml:space="preserve"> </w:t>
      </w:r>
      <w:proofErr w:type="spellStart"/>
      <w:r>
        <w:rPr>
          <w:rFonts w:hint="cs"/>
          <w:rtl/>
          <w:lang w:eastAsia="he-IL"/>
        </w:rPr>
        <w:t>ומחריביך</w:t>
      </w:r>
      <w:proofErr w:type="spellEnd"/>
      <w:r>
        <w:rPr>
          <w:rFonts w:hint="cs"/>
          <w:rtl/>
          <w:lang w:eastAsia="he-IL"/>
        </w:rPr>
        <w:t xml:space="preserve">", זה 631. אז בנט וכל החבורה </w:t>
      </w:r>
      <w:bookmarkStart w:id="11909" w:name="_ETM_Q70_212000"/>
      <w:bookmarkEnd w:id="11909"/>
      <w:r>
        <w:rPr>
          <w:rFonts w:hint="cs"/>
          <w:rtl/>
          <w:lang w:eastAsia="he-IL"/>
        </w:rPr>
        <w:t>שלו ממשיכים באותה הדרך.</w:t>
      </w:r>
    </w:p>
    <w:p w:rsidR="00596F43" w:rsidRDefault="00596F43" w:rsidP="003B5F05">
      <w:pPr>
        <w:rPr>
          <w:rtl/>
          <w:lang w:eastAsia="he-IL"/>
        </w:rPr>
      </w:pPr>
      <w:bookmarkStart w:id="11910" w:name="_ETM_Q70_220000"/>
      <w:bookmarkEnd w:id="11910"/>
    </w:p>
    <w:p w:rsidR="00596F43" w:rsidRDefault="00596F43" w:rsidP="001E6C63">
      <w:pPr>
        <w:rPr>
          <w:rtl/>
          <w:lang w:eastAsia="he-IL"/>
        </w:rPr>
      </w:pPr>
      <w:r>
        <w:rPr>
          <w:rFonts w:hint="cs"/>
          <w:rtl/>
          <w:lang w:eastAsia="he-IL"/>
        </w:rPr>
        <w:t>והשר כהנא השיב לטענה הזו</w:t>
      </w:r>
      <w:r w:rsidR="001E6C63">
        <w:rPr>
          <w:rFonts w:hint="cs"/>
          <w:rtl/>
          <w:lang w:eastAsia="he-IL"/>
        </w:rPr>
        <w:t>.</w:t>
      </w:r>
      <w:r>
        <w:rPr>
          <w:rFonts w:hint="cs"/>
          <w:rtl/>
          <w:lang w:eastAsia="he-IL"/>
        </w:rPr>
        <w:t xml:space="preserve"> </w:t>
      </w:r>
      <w:r w:rsidR="001E6C63">
        <w:rPr>
          <w:rFonts w:hint="cs"/>
          <w:rtl/>
          <w:lang w:eastAsia="he-IL"/>
        </w:rPr>
        <w:t>כש</w:t>
      </w:r>
      <w:r>
        <w:rPr>
          <w:rFonts w:hint="cs"/>
          <w:rtl/>
          <w:lang w:eastAsia="he-IL"/>
        </w:rPr>
        <w:t>אמרו לו:</w:t>
      </w:r>
      <w:bookmarkStart w:id="11911" w:name="_ETM_Q70_224000"/>
      <w:bookmarkEnd w:id="11911"/>
      <w:r>
        <w:rPr>
          <w:rFonts w:hint="cs"/>
          <w:rtl/>
          <w:lang w:eastAsia="he-IL"/>
        </w:rPr>
        <w:t xml:space="preserve"> רגע, מה אתה עושה? תראה מה הייעוץ המשפטי שלך </w:t>
      </w:r>
      <w:bookmarkStart w:id="11912" w:name="_ETM_Q70_227000"/>
      <w:bookmarkEnd w:id="11912"/>
      <w:r>
        <w:rPr>
          <w:rFonts w:hint="cs"/>
          <w:rtl/>
          <w:lang w:eastAsia="he-IL"/>
        </w:rPr>
        <w:t>אומר</w:t>
      </w:r>
      <w:r w:rsidR="001E6C63">
        <w:rPr>
          <w:rFonts w:hint="cs"/>
          <w:rtl/>
          <w:lang w:eastAsia="he-IL"/>
        </w:rPr>
        <w:t>,</w:t>
      </w:r>
      <w:r>
        <w:rPr>
          <w:rFonts w:hint="cs"/>
          <w:rtl/>
          <w:lang w:eastAsia="he-IL"/>
        </w:rPr>
        <w:t xml:space="preserve"> הוא אמר: לא, יהודי הוא רק מי שהתגייר </w:t>
      </w:r>
      <w:bookmarkStart w:id="11913" w:name="_ETM_Q70_233000"/>
      <w:bookmarkEnd w:id="11913"/>
      <w:r>
        <w:rPr>
          <w:rFonts w:hint="cs"/>
          <w:rtl/>
          <w:lang w:eastAsia="he-IL"/>
        </w:rPr>
        <w:t xml:space="preserve">על פי ההלכה. אבל זה מה שהוא אמר גם על </w:t>
      </w:r>
      <w:bookmarkStart w:id="11914" w:name="_ETM_Q70_241000"/>
      <w:bookmarkEnd w:id="11914"/>
      <w:r>
        <w:rPr>
          <w:rFonts w:hint="cs"/>
          <w:rtl/>
          <w:lang w:eastAsia="he-IL"/>
        </w:rPr>
        <w:t xml:space="preserve">רפורמת הכשרות. כשבאנו ואמרנו לו: רפורמת הכשרות שלך תוביל </w:t>
      </w:r>
      <w:bookmarkStart w:id="11915" w:name="_ETM_Q70_245000"/>
      <w:bookmarkEnd w:id="11915"/>
      <w:r>
        <w:rPr>
          <w:rFonts w:hint="cs"/>
          <w:rtl/>
          <w:lang w:eastAsia="he-IL"/>
        </w:rPr>
        <w:t xml:space="preserve">להאכיל את עם ישראל נבלות וטרפות, תוביל להאכיל </w:t>
      </w:r>
      <w:bookmarkStart w:id="11916" w:name="_ETM_Q70_251000"/>
      <w:bookmarkEnd w:id="11916"/>
      <w:r>
        <w:rPr>
          <w:rFonts w:hint="cs"/>
          <w:rtl/>
          <w:lang w:eastAsia="he-IL"/>
        </w:rPr>
        <w:t>את עם ישראל דברים לא כשרים, הוא אמר: לא יכול להיות</w:t>
      </w:r>
      <w:r w:rsidR="001E6C63">
        <w:rPr>
          <w:rFonts w:hint="cs"/>
          <w:rtl/>
          <w:lang w:eastAsia="he-IL"/>
        </w:rPr>
        <w:t>,</w:t>
      </w:r>
      <w:r>
        <w:rPr>
          <w:rFonts w:hint="cs"/>
          <w:rtl/>
          <w:lang w:eastAsia="he-IL"/>
        </w:rPr>
        <w:t xml:space="preserve"> החוק הוא בסדר. וכשישבנו ימים ולילות </w:t>
      </w:r>
      <w:bookmarkStart w:id="11917" w:name="_ETM_Q70_256000"/>
      <w:bookmarkEnd w:id="11917"/>
      <w:r>
        <w:rPr>
          <w:rFonts w:hint="cs"/>
          <w:rtl/>
          <w:lang w:eastAsia="he-IL"/>
        </w:rPr>
        <w:t xml:space="preserve">בתוך הוועדה, גילינו שבתוך החוק כתוב במפורש שוועדת רבנים כלשהי </w:t>
      </w:r>
      <w:bookmarkStart w:id="11918" w:name="_ETM_Q70_261000"/>
      <w:bookmarkEnd w:id="11918"/>
      <w:r>
        <w:rPr>
          <w:rFonts w:hint="cs"/>
          <w:rtl/>
          <w:lang w:eastAsia="he-IL"/>
        </w:rPr>
        <w:t xml:space="preserve">תוכל לתת תקן כשרות גם אם הרבנות הראשית חושבת שזה </w:t>
      </w:r>
      <w:bookmarkStart w:id="11919" w:name="_ETM_Q70_268000"/>
      <w:bookmarkEnd w:id="11919"/>
      <w:r>
        <w:rPr>
          <w:rFonts w:hint="cs"/>
          <w:rtl/>
          <w:lang w:eastAsia="he-IL"/>
        </w:rPr>
        <w:t xml:space="preserve">לא עומד במינימום של השולחן ערוך. </w:t>
      </w:r>
    </w:p>
    <w:p w:rsidR="00596F43" w:rsidRDefault="00596F43" w:rsidP="003B5F05">
      <w:pPr>
        <w:rPr>
          <w:rtl/>
          <w:lang w:eastAsia="he-IL"/>
        </w:rPr>
      </w:pPr>
    </w:p>
    <w:p w:rsidR="00596F43" w:rsidRDefault="00596F43" w:rsidP="003B5F05">
      <w:pPr>
        <w:rPr>
          <w:rtl/>
          <w:lang w:eastAsia="he-IL"/>
        </w:rPr>
      </w:pPr>
      <w:bookmarkStart w:id="11920" w:name="_ETM_Q70_273000"/>
      <w:bookmarkEnd w:id="11920"/>
      <w:r>
        <w:rPr>
          <w:rFonts w:hint="cs"/>
          <w:rtl/>
          <w:lang w:eastAsia="he-IL"/>
        </w:rPr>
        <w:t xml:space="preserve">אז מתן כהנא </w:t>
      </w:r>
      <w:bookmarkStart w:id="11921" w:name="_ETM_Q70_278000"/>
      <w:bookmarkEnd w:id="11921"/>
      <w:r>
        <w:rPr>
          <w:rFonts w:hint="cs"/>
          <w:rtl/>
          <w:lang w:eastAsia="he-IL"/>
        </w:rPr>
        <w:t xml:space="preserve">אומר למדינה היהודית: עד כאן. כמה זה בגימטרייה "עד", </w:t>
      </w:r>
      <w:bookmarkStart w:id="11922" w:name="_ETM_Q70_283000"/>
      <w:bookmarkEnd w:id="11922"/>
      <w:r>
        <w:rPr>
          <w:rFonts w:hint="cs"/>
          <w:rtl/>
          <w:lang w:eastAsia="he-IL"/>
        </w:rPr>
        <w:t>רם? רם, רם,</w:t>
      </w:r>
      <w:bookmarkStart w:id="11923" w:name="_ETM_Q70_286000"/>
      <w:bookmarkEnd w:id="11923"/>
      <w:r>
        <w:rPr>
          <w:rFonts w:hint="cs"/>
          <w:rtl/>
          <w:lang w:eastAsia="he-IL"/>
        </w:rPr>
        <w:t xml:space="preserve"> כמה זה "עד"?</w:t>
      </w:r>
    </w:p>
    <w:p w:rsidR="00596F43" w:rsidRDefault="00596F43" w:rsidP="003B5F05">
      <w:pPr>
        <w:rPr>
          <w:rtl/>
          <w:lang w:eastAsia="he-IL"/>
        </w:rPr>
      </w:pPr>
    </w:p>
    <w:p w:rsidR="00E63DD4" w:rsidRDefault="00E63DD4" w:rsidP="00E63DD4">
      <w:pPr>
        <w:pStyle w:val="af5"/>
        <w:keepNext/>
        <w:rPr>
          <w:rtl/>
        </w:rPr>
      </w:pPr>
      <w:r w:rsidRPr="004749AC">
        <w:rPr>
          <w:rStyle w:val="TagStyle"/>
          <w:rtl/>
        </w:rPr>
        <w:t xml:space="preserve">&lt;&lt; קריאה &gt;&gt; </w:t>
      </w:r>
      <w:r>
        <w:rPr>
          <w:rtl/>
        </w:rPr>
        <w:t>רם בן ברק (י</w:t>
      </w:r>
      <w:r>
        <w:rPr>
          <w:rFonts w:hint="cs"/>
          <w:rtl/>
        </w:rPr>
        <w:t>ו"ר ועדת החוץ והביטחון</w:t>
      </w:r>
      <w:r>
        <w:rPr>
          <w:rtl/>
        </w:rPr>
        <w:t>):</w:t>
      </w:r>
      <w:r w:rsidRPr="004749AC">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מה?</w:t>
      </w:r>
    </w:p>
    <w:p w:rsidR="00596F43" w:rsidRDefault="00596F43" w:rsidP="003B5F05">
      <w:pPr>
        <w:rPr>
          <w:rtl/>
          <w:lang w:eastAsia="he-IL"/>
        </w:rPr>
      </w:pPr>
      <w:bookmarkStart w:id="11924" w:name="_ETM_Q70_287000"/>
      <w:bookmarkEnd w:id="11924"/>
    </w:p>
    <w:p w:rsidR="00596F43" w:rsidRDefault="00596F43" w:rsidP="003B5F05">
      <w:pPr>
        <w:pStyle w:val="-"/>
        <w:keepNext/>
        <w:rPr>
          <w:rtl/>
        </w:rPr>
      </w:pPr>
      <w:r w:rsidRPr="00152BE8">
        <w:rPr>
          <w:rStyle w:val="TagStyle"/>
          <w:rtl/>
        </w:rPr>
        <w:t xml:space="preserve"> &lt;&lt; דובר_המשך &gt;&gt; </w:t>
      </w:r>
      <w:r>
        <w:rPr>
          <w:rtl/>
        </w:rPr>
        <w:t>שלמה קרעי (הליכוד):</w:t>
      </w:r>
      <w:r w:rsidRPr="00152BE8">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כמה זה "עד"?</w:t>
      </w:r>
    </w:p>
    <w:p w:rsidR="00596F43" w:rsidRDefault="00596F43" w:rsidP="003B5F05">
      <w:pPr>
        <w:rPr>
          <w:rtl/>
          <w:lang w:eastAsia="he-IL"/>
        </w:rPr>
      </w:pPr>
    </w:p>
    <w:p w:rsidR="00596F43" w:rsidRDefault="00596F43" w:rsidP="003B5F05">
      <w:pPr>
        <w:pStyle w:val="af5"/>
        <w:keepNext/>
        <w:rPr>
          <w:rtl/>
        </w:rPr>
      </w:pPr>
      <w:bookmarkStart w:id="11925" w:name="ET_interruption_5792_140"/>
      <w:r w:rsidRPr="00DA7DD3">
        <w:rPr>
          <w:rStyle w:val="TagStyle"/>
          <w:rtl/>
        </w:rPr>
        <w:t xml:space="preserve"> &lt;&lt; קריאה &gt;&gt; </w:t>
      </w:r>
      <w:r>
        <w:rPr>
          <w:rtl/>
        </w:rPr>
        <w:t>יבגני סובה (ישראל ביתנו):</w:t>
      </w:r>
      <w:r w:rsidRPr="00DA7DD3">
        <w:rPr>
          <w:rStyle w:val="TagStyle"/>
          <w:rtl/>
        </w:rPr>
        <w:t xml:space="preserve"> &lt;&lt; קריאה &gt;&gt;</w:t>
      </w:r>
      <w:r>
        <w:rPr>
          <w:rtl/>
        </w:rPr>
        <w:t xml:space="preserve"> </w:t>
      </w:r>
      <w:bookmarkEnd w:id="11925"/>
    </w:p>
    <w:p w:rsidR="00596F43" w:rsidRDefault="00596F43" w:rsidP="001016EB">
      <w:pPr>
        <w:rPr>
          <w:rtl/>
          <w:lang w:eastAsia="he-IL"/>
        </w:rPr>
      </w:pPr>
    </w:p>
    <w:p w:rsidR="00596F43" w:rsidRDefault="00596F43" w:rsidP="003B5F05">
      <w:pPr>
        <w:rPr>
          <w:rtl/>
          <w:lang w:eastAsia="he-IL"/>
        </w:rPr>
      </w:pPr>
      <w:r>
        <w:rPr>
          <w:rFonts w:hint="cs"/>
          <w:rtl/>
          <w:lang w:eastAsia="he-IL"/>
        </w:rPr>
        <w:t>סליחה, לא שמעתי. מה?</w:t>
      </w:r>
    </w:p>
    <w:p w:rsidR="00596F43" w:rsidRDefault="00596F43" w:rsidP="003B5F05">
      <w:pPr>
        <w:rPr>
          <w:rtl/>
          <w:lang w:eastAsia="he-IL"/>
        </w:rPr>
      </w:pPr>
      <w:bookmarkStart w:id="11926" w:name="_ETM_Q70_288000"/>
      <w:bookmarkEnd w:id="11926"/>
    </w:p>
    <w:p w:rsidR="00596F43" w:rsidRDefault="00596F43" w:rsidP="003B5F05">
      <w:pPr>
        <w:pStyle w:val="af5"/>
        <w:keepNext/>
        <w:rPr>
          <w:rtl/>
        </w:rPr>
      </w:pPr>
      <w:bookmarkStart w:id="11927" w:name="ET_interruption_קר_אה_139"/>
      <w:r w:rsidRPr="00DA7DD3">
        <w:rPr>
          <w:rStyle w:val="TagStyle"/>
          <w:rtl/>
        </w:rPr>
        <w:t xml:space="preserve"> &lt;&lt; קריאה &gt;&gt; </w:t>
      </w:r>
      <w:r>
        <w:rPr>
          <w:rtl/>
        </w:rPr>
        <w:t>קריאה:</w:t>
      </w:r>
      <w:r w:rsidRPr="00DA7DD3">
        <w:rPr>
          <w:rStyle w:val="TagStyle"/>
          <w:rtl/>
        </w:rPr>
        <w:t xml:space="preserve"> &lt;&lt; קריאה &gt;&gt;</w:t>
      </w:r>
      <w:r>
        <w:rPr>
          <w:rtl/>
        </w:rPr>
        <w:t xml:space="preserve"> </w:t>
      </w:r>
      <w:bookmarkEnd w:id="11927"/>
    </w:p>
    <w:p w:rsidR="00596F43" w:rsidRDefault="00596F43" w:rsidP="001016EB">
      <w:pPr>
        <w:rPr>
          <w:rtl/>
          <w:lang w:eastAsia="he-IL"/>
        </w:rPr>
      </w:pPr>
    </w:p>
    <w:p w:rsidR="00596F43" w:rsidRPr="00DA7DD3" w:rsidRDefault="00596F43" w:rsidP="003B5F05">
      <w:pPr>
        <w:rPr>
          <w:rtl/>
          <w:lang w:eastAsia="he-IL"/>
        </w:rPr>
      </w:pPr>
      <w:bookmarkStart w:id="11928" w:name="_ETM_Q70_290000"/>
      <w:bookmarkEnd w:id="11928"/>
      <w:r>
        <w:rPr>
          <w:rFonts w:hint="cs"/>
          <w:rtl/>
          <w:lang w:eastAsia="he-IL"/>
        </w:rPr>
        <w:t>בגימטרייה?</w:t>
      </w:r>
    </w:p>
    <w:p w:rsidR="00596F43" w:rsidRDefault="00596F43" w:rsidP="003B5F05">
      <w:pPr>
        <w:rPr>
          <w:rtl/>
          <w:lang w:eastAsia="he-IL"/>
        </w:rPr>
      </w:pPr>
    </w:p>
    <w:p w:rsidR="00596F43" w:rsidRDefault="00596F43" w:rsidP="003B5F05">
      <w:pPr>
        <w:pStyle w:val="-"/>
        <w:keepNext/>
        <w:rPr>
          <w:rtl/>
        </w:rPr>
      </w:pPr>
      <w:bookmarkStart w:id="11929" w:name="ET_speakercontinue_5802_141"/>
      <w:r w:rsidRPr="00DA7DD3">
        <w:rPr>
          <w:rStyle w:val="TagStyle"/>
          <w:rtl/>
        </w:rPr>
        <w:t xml:space="preserve"> &lt;&lt; דובר_המשך &gt;&gt; </w:t>
      </w:r>
      <w:r>
        <w:rPr>
          <w:rtl/>
        </w:rPr>
        <w:t>שלמה קרעי (הליכוד):</w:t>
      </w:r>
      <w:r w:rsidRPr="00DA7DD3">
        <w:rPr>
          <w:rStyle w:val="TagStyle"/>
          <w:rtl/>
        </w:rPr>
        <w:t xml:space="preserve"> &lt;&lt; דובר_המשך &gt;&gt;</w:t>
      </w:r>
      <w:r>
        <w:rPr>
          <w:rtl/>
        </w:rPr>
        <w:t xml:space="preserve"> </w:t>
      </w:r>
      <w:bookmarkEnd w:id="11929"/>
    </w:p>
    <w:p w:rsidR="00596F43" w:rsidRDefault="00596F43" w:rsidP="001016EB">
      <w:pPr>
        <w:rPr>
          <w:rtl/>
          <w:lang w:eastAsia="he-IL"/>
        </w:rPr>
      </w:pPr>
    </w:p>
    <w:p w:rsidR="00596F43" w:rsidRDefault="00596F43" w:rsidP="003B5F05">
      <w:pPr>
        <w:rPr>
          <w:rtl/>
          <w:lang w:eastAsia="he-IL"/>
        </w:rPr>
      </w:pPr>
      <w:r>
        <w:rPr>
          <w:rFonts w:hint="cs"/>
          <w:rtl/>
          <w:lang w:eastAsia="he-IL"/>
        </w:rPr>
        <w:t>כמה זה "עד"? מה המספר? מה הגימטרייה של "עד"?</w:t>
      </w:r>
    </w:p>
    <w:p w:rsidR="00596F43" w:rsidRDefault="00596F43" w:rsidP="003B5F05">
      <w:pPr>
        <w:rPr>
          <w:rtl/>
          <w:lang w:eastAsia="he-IL"/>
        </w:rPr>
      </w:pPr>
      <w:bookmarkStart w:id="11930" w:name="_ETM_Q70_293000"/>
      <w:bookmarkEnd w:id="11930"/>
    </w:p>
    <w:p w:rsidR="00E63DD4" w:rsidRDefault="00E63DD4" w:rsidP="00E63DD4">
      <w:pPr>
        <w:pStyle w:val="af5"/>
        <w:keepNext/>
        <w:rPr>
          <w:rtl/>
        </w:rPr>
      </w:pPr>
      <w:r w:rsidRPr="004749AC">
        <w:rPr>
          <w:rStyle w:val="TagStyle"/>
          <w:rtl/>
        </w:rPr>
        <w:t xml:space="preserve">&lt;&lt; קריאה &gt;&gt; </w:t>
      </w:r>
      <w:r>
        <w:rPr>
          <w:rtl/>
        </w:rPr>
        <w:t>רם בן ברק (י</w:t>
      </w:r>
      <w:r>
        <w:rPr>
          <w:rFonts w:hint="cs"/>
          <w:rtl/>
        </w:rPr>
        <w:t>ו"ר ועדת החוץ והביטחון</w:t>
      </w:r>
      <w:r>
        <w:rPr>
          <w:rtl/>
        </w:rPr>
        <w:t>):</w:t>
      </w:r>
      <w:r w:rsidRPr="004749AC">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מאיפה לי לדעת? 90.</w:t>
      </w:r>
    </w:p>
    <w:p w:rsidR="00596F43" w:rsidRPr="00E63DD4" w:rsidRDefault="00596F43" w:rsidP="001016EB">
      <w:pPr>
        <w:rPr>
          <w:rtl/>
        </w:rPr>
      </w:pPr>
      <w:bookmarkStart w:id="11931" w:name="_ETM_Q70_292000"/>
      <w:bookmarkEnd w:id="11931"/>
    </w:p>
    <w:p w:rsidR="00596F43" w:rsidRDefault="00596F43" w:rsidP="003B5F05">
      <w:pPr>
        <w:pStyle w:val="-"/>
        <w:keepNext/>
        <w:rPr>
          <w:rtl/>
        </w:rPr>
      </w:pPr>
      <w:bookmarkStart w:id="11932" w:name="ET_speakercontinue_5802_142"/>
      <w:r w:rsidRPr="00DA7DD3">
        <w:rPr>
          <w:rStyle w:val="TagStyle"/>
          <w:rtl/>
        </w:rPr>
        <w:t xml:space="preserve"> &lt;&lt; דובר_המשך &gt;&gt; </w:t>
      </w:r>
      <w:r>
        <w:rPr>
          <w:rtl/>
        </w:rPr>
        <w:t>שלמה קרעי (הליכוד):</w:t>
      </w:r>
      <w:r w:rsidRPr="00DA7DD3">
        <w:rPr>
          <w:rStyle w:val="TagStyle"/>
          <w:rtl/>
        </w:rPr>
        <w:t xml:space="preserve"> &lt;&lt; דובר_המשך &gt;&gt;</w:t>
      </w:r>
      <w:r>
        <w:rPr>
          <w:rtl/>
        </w:rPr>
        <w:t xml:space="preserve"> </w:t>
      </w:r>
      <w:bookmarkEnd w:id="11932"/>
    </w:p>
    <w:p w:rsidR="00596F43" w:rsidRDefault="00596F43" w:rsidP="001016EB">
      <w:pPr>
        <w:rPr>
          <w:rtl/>
          <w:lang w:eastAsia="he-IL"/>
        </w:rPr>
      </w:pPr>
    </w:p>
    <w:p w:rsidR="00596F43" w:rsidRDefault="00596F43" w:rsidP="003B5F05">
      <w:pPr>
        <w:rPr>
          <w:rtl/>
          <w:lang w:eastAsia="he-IL"/>
        </w:rPr>
      </w:pPr>
      <w:bookmarkStart w:id="11933" w:name="_ETM_Q70_296000"/>
      <w:bookmarkEnd w:id="11933"/>
      <w:r>
        <w:rPr>
          <w:rFonts w:hint="cs"/>
          <w:rtl/>
          <w:lang w:eastAsia="he-IL"/>
        </w:rPr>
        <w:t>74. אנחנו 74 שנים במדינת ישראל עוד מעט. מתן כהנא אומר: עד כאן. זהו, המדינה היהודית, מספיק</w:t>
      </w:r>
      <w:bookmarkStart w:id="11934" w:name="_ETM_Q70_302000"/>
      <w:bookmarkEnd w:id="11934"/>
      <w:r>
        <w:rPr>
          <w:rFonts w:hint="cs"/>
          <w:rtl/>
          <w:lang w:eastAsia="he-IL"/>
        </w:rPr>
        <w:t xml:space="preserve">ות לה 74 שנים. מעכשיו, מכאן והלאה, כבר מדינת </w:t>
      </w:r>
      <w:bookmarkStart w:id="11935" w:name="_ETM_Q70_305000"/>
      <w:bookmarkEnd w:id="11935"/>
      <w:r>
        <w:rPr>
          <w:rFonts w:hint="cs"/>
          <w:rtl/>
          <w:lang w:eastAsia="he-IL"/>
        </w:rPr>
        <w:t xml:space="preserve">כל אזרחיה. </w:t>
      </w:r>
    </w:p>
    <w:p w:rsidR="00596F43" w:rsidRDefault="00596F43" w:rsidP="003B5F05">
      <w:pPr>
        <w:rPr>
          <w:rtl/>
          <w:lang w:eastAsia="he-IL"/>
        </w:rPr>
      </w:pPr>
    </w:p>
    <w:p w:rsidR="00596F43" w:rsidRDefault="00596F43" w:rsidP="003B5F05">
      <w:pPr>
        <w:pStyle w:val="af5"/>
        <w:keepNext/>
        <w:rPr>
          <w:rtl/>
        </w:rPr>
      </w:pPr>
      <w:bookmarkStart w:id="11936" w:name="ET_interruption_5792_143"/>
      <w:r w:rsidRPr="00DA7DD3">
        <w:rPr>
          <w:rStyle w:val="TagStyle"/>
          <w:rtl/>
        </w:rPr>
        <w:t xml:space="preserve"> &lt;&lt; קריאה &gt;&gt; </w:t>
      </w:r>
      <w:r>
        <w:rPr>
          <w:rtl/>
        </w:rPr>
        <w:t>יבגני סובה (ישראל ביתנו):</w:t>
      </w:r>
      <w:r w:rsidRPr="00DA7DD3">
        <w:rPr>
          <w:rStyle w:val="TagStyle"/>
          <w:rtl/>
        </w:rPr>
        <w:t xml:space="preserve"> &lt;&lt; קריאה &gt;&gt;</w:t>
      </w:r>
      <w:r>
        <w:rPr>
          <w:rtl/>
        </w:rPr>
        <w:t xml:space="preserve"> </w:t>
      </w:r>
      <w:bookmarkEnd w:id="11936"/>
    </w:p>
    <w:p w:rsidR="00596F43" w:rsidRDefault="00596F43" w:rsidP="001016EB">
      <w:pPr>
        <w:rPr>
          <w:rtl/>
          <w:lang w:eastAsia="he-IL"/>
        </w:rPr>
      </w:pPr>
    </w:p>
    <w:p w:rsidR="00596F43" w:rsidRDefault="00596F43" w:rsidP="003B5F05">
      <w:pPr>
        <w:rPr>
          <w:rtl/>
          <w:lang w:eastAsia="he-IL"/>
        </w:rPr>
      </w:pPr>
      <w:bookmarkStart w:id="11937" w:name="_ETM_Q70_312000"/>
      <w:bookmarkEnd w:id="11937"/>
      <w:r>
        <w:rPr>
          <w:rFonts w:hint="cs"/>
          <w:rtl/>
          <w:lang w:eastAsia="he-IL"/>
        </w:rPr>
        <w:t xml:space="preserve">בגימטרייה בדיעבד </w:t>
      </w:r>
      <w:bookmarkStart w:id="11938" w:name="_ETM_Q70_309000"/>
      <w:bookmarkEnd w:id="11938"/>
      <w:r>
        <w:rPr>
          <w:rFonts w:hint="cs"/>
          <w:rtl/>
          <w:lang w:eastAsia="he-IL"/>
        </w:rPr>
        <w:t>אפשר לחבר כל מספר שאתה רוצה.</w:t>
      </w:r>
    </w:p>
    <w:p w:rsidR="00596F43" w:rsidRDefault="00596F43" w:rsidP="003B5F05">
      <w:pPr>
        <w:rPr>
          <w:rtl/>
          <w:lang w:eastAsia="he-IL"/>
        </w:rPr>
      </w:pPr>
      <w:bookmarkStart w:id="11939" w:name="_ETM_Q70_311000"/>
      <w:bookmarkEnd w:id="11939"/>
    </w:p>
    <w:p w:rsidR="00596F43" w:rsidRDefault="00573710" w:rsidP="00573710">
      <w:pPr>
        <w:pStyle w:val="af5"/>
        <w:rPr>
          <w:rtl/>
        </w:rPr>
      </w:pPr>
      <w:bookmarkStart w:id="11940" w:name="ET_interruption_5084_1463"/>
      <w:r w:rsidRPr="00573710">
        <w:rPr>
          <w:rStyle w:val="TagStyle"/>
          <w:rtl/>
        </w:rPr>
        <w:t xml:space="preserve"> &lt;&lt; קריאה &gt;&gt;</w:t>
      </w:r>
      <w:r w:rsidRPr="00657E0B">
        <w:rPr>
          <w:rStyle w:val="TagStyle"/>
          <w:rtl/>
        </w:rPr>
        <w:t xml:space="preserve"> </w:t>
      </w:r>
      <w:r>
        <w:rPr>
          <w:rtl/>
        </w:rPr>
        <w:t>היו"ר מיקי לוי:</w:t>
      </w:r>
      <w:r w:rsidRPr="00657E0B">
        <w:rPr>
          <w:rStyle w:val="TagStyle"/>
          <w:rtl/>
        </w:rPr>
        <w:t xml:space="preserve"> </w:t>
      </w:r>
      <w:r w:rsidRPr="00573710">
        <w:rPr>
          <w:rStyle w:val="TagStyle"/>
          <w:rtl/>
        </w:rPr>
        <w:t>&lt;&lt; קריאה &gt;&gt;</w:t>
      </w:r>
      <w:bookmarkEnd w:id="11940"/>
      <w:r w:rsidRPr="00573710">
        <w:rPr>
          <w:rStyle w:val="TagStyle"/>
          <w:rtl/>
        </w:rPr>
        <w:t xml:space="preserve"> </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זה </w:t>
      </w:r>
      <w:r w:rsidR="008A133C">
        <w:rPr>
          <w:rFonts w:hint="cs"/>
          <w:rtl/>
          <w:lang w:eastAsia="he-IL"/>
        </w:rPr>
        <w:t xml:space="preserve">לא </w:t>
      </w:r>
      <w:r>
        <w:rPr>
          <w:rFonts w:hint="cs"/>
          <w:rtl/>
          <w:lang w:eastAsia="he-IL"/>
        </w:rPr>
        <w:t xml:space="preserve">ייאמן. הבן אדם טייס קרב, מפקד </w:t>
      </w:r>
      <w:bookmarkStart w:id="11941" w:name="_ETM_Q70_316000"/>
      <w:bookmarkEnd w:id="11941"/>
      <w:r>
        <w:rPr>
          <w:rFonts w:hint="cs"/>
          <w:rtl/>
          <w:lang w:eastAsia="he-IL"/>
        </w:rPr>
        <w:t>טייסת קרב.</w:t>
      </w:r>
    </w:p>
    <w:p w:rsidR="00596F43" w:rsidRDefault="00596F43" w:rsidP="003B5F05">
      <w:pPr>
        <w:rPr>
          <w:rtl/>
          <w:lang w:eastAsia="he-IL"/>
        </w:rPr>
      </w:pPr>
    </w:p>
    <w:p w:rsidR="00596F43" w:rsidRDefault="00596F43" w:rsidP="003B5F05">
      <w:pPr>
        <w:pStyle w:val="-"/>
        <w:keepNext/>
        <w:rPr>
          <w:rtl/>
        </w:rPr>
      </w:pPr>
      <w:bookmarkStart w:id="11942" w:name="ET_speakercontinue_5802_144"/>
      <w:r w:rsidRPr="00DA7DD3">
        <w:rPr>
          <w:rStyle w:val="TagStyle"/>
          <w:rtl/>
        </w:rPr>
        <w:t xml:space="preserve"> &lt;&lt; דובר_המשך &gt;&gt; </w:t>
      </w:r>
      <w:r>
        <w:rPr>
          <w:rtl/>
        </w:rPr>
        <w:t>שלמה קרעי (הליכוד):</w:t>
      </w:r>
      <w:r w:rsidRPr="00DA7DD3">
        <w:rPr>
          <w:rStyle w:val="TagStyle"/>
          <w:rtl/>
        </w:rPr>
        <w:t xml:space="preserve"> &lt;&lt; דובר_המשך &gt;&gt;</w:t>
      </w:r>
      <w:r>
        <w:rPr>
          <w:rtl/>
        </w:rPr>
        <w:t xml:space="preserve"> </w:t>
      </w:r>
      <w:bookmarkEnd w:id="11942"/>
    </w:p>
    <w:p w:rsidR="00596F43" w:rsidRDefault="00596F43" w:rsidP="001016EB">
      <w:pPr>
        <w:rPr>
          <w:rtl/>
          <w:lang w:eastAsia="he-IL"/>
        </w:rPr>
      </w:pPr>
    </w:p>
    <w:p w:rsidR="00596F43" w:rsidRDefault="00596F43" w:rsidP="003B5F05">
      <w:pPr>
        <w:rPr>
          <w:rtl/>
          <w:lang w:eastAsia="he-IL"/>
        </w:rPr>
      </w:pPr>
      <w:bookmarkStart w:id="11943" w:name="_ETM_Q70_313000"/>
      <w:bookmarkEnd w:id="11943"/>
      <w:r>
        <w:rPr>
          <w:rFonts w:hint="cs"/>
          <w:rtl/>
          <w:lang w:eastAsia="he-IL"/>
        </w:rPr>
        <w:t xml:space="preserve">אז אנחנו </w:t>
      </w:r>
      <w:r>
        <w:rPr>
          <w:rtl/>
          <w:lang w:eastAsia="he-IL"/>
        </w:rPr>
        <w:t>–</w:t>
      </w:r>
      <w:r>
        <w:rPr>
          <w:rFonts w:hint="cs"/>
          <w:rtl/>
          <w:lang w:eastAsia="he-IL"/>
        </w:rPr>
        <w:t xml:space="preserve"> תנסה לעשות.</w:t>
      </w:r>
    </w:p>
    <w:p w:rsidR="00596F43" w:rsidRDefault="00596F43" w:rsidP="003B5F05">
      <w:pPr>
        <w:rPr>
          <w:rtl/>
          <w:lang w:eastAsia="he-IL"/>
        </w:rPr>
      </w:pPr>
    </w:p>
    <w:p w:rsidR="00596F43" w:rsidRDefault="00596F43" w:rsidP="003B5F05">
      <w:pPr>
        <w:pStyle w:val="af5"/>
        <w:keepNext/>
        <w:rPr>
          <w:rtl/>
        </w:rPr>
      </w:pPr>
      <w:bookmarkStart w:id="11944" w:name="ET_interruption_5792_20"/>
      <w:r w:rsidRPr="00152BE8">
        <w:rPr>
          <w:rStyle w:val="TagStyle"/>
          <w:rtl/>
        </w:rPr>
        <w:t xml:space="preserve"> &lt;&lt; קריאה &gt;&gt; </w:t>
      </w:r>
      <w:r>
        <w:rPr>
          <w:rtl/>
        </w:rPr>
        <w:t>יבגני סובה (ישראל ביתנו):</w:t>
      </w:r>
      <w:r w:rsidRPr="00152BE8">
        <w:rPr>
          <w:rStyle w:val="TagStyle"/>
          <w:rtl/>
        </w:rPr>
        <w:t xml:space="preserve"> &lt;&lt; קריאה &gt;&gt;</w:t>
      </w:r>
      <w:r>
        <w:rPr>
          <w:rtl/>
        </w:rPr>
        <w:t xml:space="preserve"> </w:t>
      </w:r>
      <w:bookmarkEnd w:id="11944"/>
    </w:p>
    <w:p w:rsidR="00596F43" w:rsidRDefault="00596F43" w:rsidP="001016EB">
      <w:pPr>
        <w:rPr>
          <w:rtl/>
          <w:lang w:eastAsia="he-IL"/>
        </w:rPr>
      </w:pPr>
    </w:p>
    <w:p w:rsidR="00596F43" w:rsidRPr="00152BE8" w:rsidRDefault="00596F43" w:rsidP="00417642">
      <w:pPr>
        <w:rPr>
          <w:rtl/>
          <w:lang w:eastAsia="he-IL"/>
        </w:rPr>
      </w:pPr>
      <w:r>
        <w:rPr>
          <w:rFonts w:hint="cs"/>
          <w:rtl/>
          <w:lang w:eastAsia="he-IL"/>
        </w:rPr>
        <w:t>בדיעב</w:t>
      </w:r>
      <w:r>
        <w:rPr>
          <w:rFonts w:hint="eastAsia"/>
          <w:rtl/>
          <w:lang w:eastAsia="he-IL"/>
        </w:rPr>
        <w:t>ד</w:t>
      </w:r>
      <w:r>
        <w:rPr>
          <w:rFonts w:hint="cs"/>
          <w:rtl/>
          <w:lang w:eastAsia="he-IL"/>
        </w:rPr>
        <w:t xml:space="preserve"> כל מספר שאתה רוצה אתה מחבר מצוין.</w:t>
      </w:r>
      <w:bookmarkStart w:id="11945" w:name="_ETM_Q70_315000"/>
      <w:bookmarkEnd w:id="11945"/>
      <w:r>
        <w:rPr>
          <w:rFonts w:hint="cs"/>
          <w:rtl/>
          <w:lang w:eastAsia="he-IL"/>
        </w:rPr>
        <w:t xml:space="preserve"> זה מה </w:t>
      </w:r>
      <w:r w:rsidR="001016EB">
        <w:rPr>
          <w:rFonts w:hint="cs"/>
          <w:rtl/>
          <w:lang w:eastAsia="he-IL"/>
        </w:rPr>
        <w:t>– – –</w:t>
      </w:r>
      <w:r w:rsidR="00417642">
        <w:rPr>
          <w:rFonts w:hint="cs"/>
          <w:rtl/>
          <w:lang w:eastAsia="he-IL"/>
        </w:rPr>
        <w:t xml:space="preserve"> </w:t>
      </w:r>
      <w:r>
        <w:rPr>
          <w:rFonts w:hint="cs"/>
          <w:rtl/>
          <w:lang w:eastAsia="he-IL"/>
        </w:rPr>
        <w:t>בגימטרייה.</w:t>
      </w:r>
    </w:p>
    <w:p w:rsidR="00596F43" w:rsidRDefault="00596F43" w:rsidP="001016EB">
      <w:pPr>
        <w:rPr>
          <w:rtl/>
          <w:lang w:eastAsia="he-IL"/>
        </w:rPr>
      </w:pPr>
      <w:bookmarkStart w:id="11946" w:name="_ETM_Q70_310000"/>
      <w:bookmarkEnd w:id="11946"/>
    </w:p>
    <w:p w:rsidR="00596F43" w:rsidRDefault="00596F43" w:rsidP="003B5F05">
      <w:pPr>
        <w:pStyle w:val="-"/>
        <w:keepNext/>
        <w:rPr>
          <w:rtl/>
        </w:rPr>
      </w:pPr>
      <w:bookmarkStart w:id="11947" w:name="ET_speakercontinue_5802_145"/>
      <w:r w:rsidRPr="00DA7DD3">
        <w:rPr>
          <w:rStyle w:val="TagStyle"/>
          <w:rtl/>
        </w:rPr>
        <w:t xml:space="preserve"> &lt;&lt; דובר_המשך &gt;&gt; </w:t>
      </w:r>
      <w:r>
        <w:rPr>
          <w:rtl/>
        </w:rPr>
        <w:t>שלמה קרעי (הליכוד):</w:t>
      </w:r>
      <w:r w:rsidRPr="00DA7DD3">
        <w:rPr>
          <w:rStyle w:val="TagStyle"/>
          <w:rtl/>
        </w:rPr>
        <w:t xml:space="preserve"> &lt;&lt; דובר_המשך &gt;&gt;</w:t>
      </w:r>
      <w:r>
        <w:rPr>
          <w:rtl/>
        </w:rPr>
        <w:t xml:space="preserve"> </w:t>
      </w:r>
      <w:bookmarkEnd w:id="11947"/>
    </w:p>
    <w:p w:rsidR="00596F43" w:rsidRDefault="00596F43" w:rsidP="001016EB">
      <w:pPr>
        <w:rPr>
          <w:rtl/>
          <w:lang w:eastAsia="he-IL"/>
        </w:rPr>
      </w:pPr>
    </w:p>
    <w:p w:rsidR="00596F43" w:rsidRDefault="00596F43" w:rsidP="003B5F05">
      <w:pPr>
        <w:rPr>
          <w:rtl/>
          <w:lang w:eastAsia="he-IL"/>
        </w:rPr>
      </w:pPr>
      <w:bookmarkStart w:id="11948" w:name="_ETM_Q70_319000"/>
      <w:bookmarkEnd w:id="11948"/>
      <w:r>
        <w:rPr>
          <w:rFonts w:hint="cs"/>
          <w:rtl/>
          <w:lang w:eastAsia="he-IL"/>
        </w:rPr>
        <w:t>בבקשה, בוא. תאתגר אותי.</w:t>
      </w:r>
    </w:p>
    <w:p w:rsidR="00596F43" w:rsidRDefault="00596F43" w:rsidP="003B5F05">
      <w:pPr>
        <w:rPr>
          <w:rtl/>
          <w:lang w:eastAsia="he-IL"/>
        </w:rPr>
      </w:pPr>
    </w:p>
    <w:p w:rsidR="00596F43" w:rsidRDefault="00596F43" w:rsidP="003B5F05">
      <w:pPr>
        <w:pStyle w:val="af5"/>
        <w:keepNext/>
        <w:rPr>
          <w:rtl/>
        </w:rPr>
      </w:pPr>
      <w:bookmarkStart w:id="11949" w:name="ET_interruption_5792_22"/>
      <w:r w:rsidRPr="002931D8">
        <w:rPr>
          <w:rStyle w:val="TagStyle"/>
          <w:rtl/>
        </w:rPr>
        <w:t xml:space="preserve"> &lt;&lt; קריאה &gt;&gt; </w:t>
      </w:r>
      <w:r>
        <w:rPr>
          <w:rtl/>
        </w:rPr>
        <w:t>יבגני סובה (ישראל ביתנו):</w:t>
      </w:r>
      <w:r w:rsidRPr="002931D8">
        <w:rPr>
          <w:rStyle w:val="TagStyle"/>
          <w:rtl/>
        </w:rPr>
        <w:t xml:space="preserve"> &lt;&lt; קריאה &gt;&gt;</w:t>
      </w:r>
      <w:r>
        <w:rPr>
          <w:rtl/>
        </w:rPr>
        <w:t xml:space="preserve"> </w:t>
      </w:r>
      <w:bookmarkEnd w:id="11949"/>
    </w:p>
    <w:p w:rsidR="00596F43" w:rsidRDefault="00596F43" w:rsidP="001016EB">
      <w:pPr>
        <w:rPr>
          <w:rtl/>
          <w:lang w:eastAsia="he-IL"/>
        </w:rPr>
      </w:pPr>
    </w:p>
    <w:p w:rsidR="00596F43" w:rsidRDefault="00596F43" w:rsidP="003B5F05">
      <w:pPr>
        <w:rPr>
          <w:rtl/>
          <w:lang w:eastAsia="he-IL"/>
        </w:rPr>
      </w:pPr>
      <w:r>
        <w:rPr>
          <w:rFonts w:hint="cs"/>
          <w:rtl/>
          <w:lang w:eastAsia="he-IL"/>
        </w:rPr>
        <w:t>גם למצוא בשורות וגם במספרים, כל מה שאתה רוצה.</w:t>
      </w:r>
    </w:p>
    <w:p w:rsidR="00596F43" w:rsidRDefault="00596F43" w:rsidP="003B5F05">
      <w:pPr>
        <w:rPr>
          <w:rtl/>
          <w:lang w:eastAsia="he-IL"/>
        </w:rPr>
      </w:pPr>
      <w:bookmarkStart w:id="11950" w:name="_ETM_Q70_320000"/>
      <w:bookmarkEnd w:id="11950"/>
    </w:p>
    <w:p w:rsidR="00596F43" w:rsidRDefault="00596F43" w:rsidP="003B5F05">
      <w:pPr>
        <w:pStyle w:val="-"/>
        <w:keepNext/>
        <w:rPr>
          <w:rtl/>
        </w:rPr>
      </w:pPr>
      <w:bookmarkStart w:id="11951" w:name="ET_speakercontinue_5802_146"/>
      <w:r w:rsidRPr="00FE5B93">
        <w:rPr>
          <w:rStyle w:val="TagStyle"/>
          <w:rtl/>
        </w:rPr>
        <w:t xml:space="preserve"> &lt;&lt; דובר_המשך &gt;&gt; </w:t>
      </w:r>
      <w:r>
        <w:rPr>
          <w:rtl/>
        </w:rPr>
        <w:t>שלמה קרעי (הליכוד):</w:t>
      </w:r>
      <w:r w:rsidRPr="00FE5B93">
        <w:rPr>
          <w:rStyle w:val="TagStyle"/>
          <w:rtl/>
        </w:rPr>
        <w:t xml:space="preserve"> &lt;&lt; דובר_המשך &gt;&gt;</w:t>
      </w:r>
      <w:r>
        <w:rPr>
          <w:rtl/>
        </w:rPr>
        <w:t xml:space="preserve"> </w:t>
      </w:r>
      <w:bookmarkEnd w:id="11951"/>
    </w:p>
    <w:p w:rsidR="00596F43" w:rsidRDefault="00596F43" w:rsidP="001016EB">
      <w:pPr>
        <w:rPr>
          <w:rtl/>
          <w:lang w:eastAsia="he-IL"/>
        </w:rPr>
      </w:pPr>
    </w:p>
    <w:p w:rsidR="00596F43" w:rsidRDefault="00596F43" w:rsidP="003B5F05">
      <w:pPr>
        <w:rPr>
          <w:rtl/>
          <w:lang w:eastAsia="he-IL"/>
        </w:rPr>
      </w:pPr>
      <w:r>
        <w:rPr>
          <w:rFonts w:hint="cs"/>
          <w:rtl/>
          <w:lang w:eastAsia="he-IL"/>
        </w:rPr>
        <w:t>ואני אומר למתן כהנא ולחברים שלו: לא עד כאן, אלא לכו מכאן. לכו מכאן.</w:t>
      </w:r>
    </w:p>
    <w:p w:rsidR="00596F43" w:rsidRDefault="00596F43" w:rsidP="003B5F05">
      <w:pPr>
        <w:rPr>
          <w:rtl/>
          <w:lang w:eastAsia="he-IL"/>
        </w:rPr>
      </w:pPr>
      <w:bookmarkStart w:id="11952" w:name="_ETM_Q70_326000"/>
      <w:bookmarkEnd w:id="11952"/>
    </w:p>
    <w:p w:rsidR="00596F43" w:rsidRDefault="00596F43" w:rsidP="003B5F05">
      <w:pPr>
        <w:pStyle w:val="af5"/>
        <w:keepNext/>
        <w:rPr>
          <w:rtl/>
        </w:rPr>
      </w:pPr>
      <w:r w:rsidRPr="002931D8">
        <w:rPr>
          <w:rStyle w:val="TagStyle"/>
          <w:rtl/>
        </w:rPr>
        <w:t xml:space="preserve"> &lt;&lt; קריאה &gt;&gt; </w:t>
      </w:r>
      <w:r>
        <w:rPr>
          <w:rtl/>
        </w:rPr>
        <w:t>קריאה:</w:t>
      </w:r>
      <w:r w:rsidRPr="002931D8">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עד כאן, עד כאן.</w:t>
      </w:r>
    </w:p>
    <w:p w:rsidR="00596F43" w:rsidRDefault="00596F43" w:rsidP="003B5F05">
      <w:pPr>
        <w:rPr>
          <w:rtl/>
          <w:lang w:eastAsia="he-IL"/>
        </w:rPr>
      </w:pPr>
      <w:bookmarkStart w:id="11953" w:name="_ETM_Q70_327000"/>
      <w:bookmarkEnd w:id="11953"/>
    </w:p>
    <w:p w:rsidR="00E63DD4" w:rsidRDefault="00E63DD4" w:rsidP="00E63DD4">
      <w:pPr>
        <w:pStyle w:val="af5"/>
        <w:keepNext/>
        <w:rPr>
          <w:rtl/>
        </w:rPr>
      </w:pPr>
      <w:bookmarkStart w:id="11954" w:name="_ETM_Q70_328000"/>
      <w:bookmarkEnd w:id="11954"/>
      <w:r w:rsidRPr="004749AC">
        <w:rPr>
          <w:rStyle w:val="TagStyle"/>
          <w:rtl/>
        </w:rPr>
        <w:t xml:space="preserve">&lt;&lt; קריאה &gt;&gt; </w:t>
      </w:r>
      <w:r>
        <w:rPr>
          <w:rtl/>
        </w:rPr>
        <w:t>רם בן ברק (י</w:t>
      </w:r>
      <w:r>
        <w:rPr>
          <w:rFonts w:hint="cs"/>
          <w:rtl/>
        </w:rPr>
        <w:t>ו"ר ועדת החוץ והביטחון</w:t>
      </w:r>
      <w:r>
        <w:rPr>
          <w:rtl/>
        </w:rPr>
        <w:t>):</w:t>
      </w:r>
      <w:r w:rsidRPr="004749AC">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כמה זה בגימטרייה "לכו", אתה יודע?</w:t>
      </w:r>
    </w:p>
    <w:p w:rsidR="00596F43" w:rsidRDefault="00596F43" w:rsidP="003B5F05">
      <w:pPr>
        <w:rPr>
          <w:rtl/>
          <w:lang w:eastAsia="he-IL"/>
        </w:rPr>
      </w:pPr>
      <w:bookmarkStart w:id="11955" w:name="_ETM_Q70_330000"/>
      <w:bookmarkEnd w:id="11955"/>
    </w:p>
    <w:p w:rsidR="00596F43" w:rsidRDefault="008A133C" w:rsidP="003B5F05">
      <w:pPr>
        <w:pStyle w:val="-"/>
        <w:keepNext/>
        <w:rPr>
          <w:rtl/>
        </w:rPr>
      </w:pPr>
      <w:r w:rsidRPr="00FE5B93">
        <w:rPr>
          <w:rStyle w:val="TagStyle"/>
          <w:rtl/>
        </w:rPr>
        <w:t xml:space="preserve">&lt;&lt; דובר_המשך &gt;&gt; </w:t>
      </w:r>
      <w:r>
        <w:rPr>
          <w:rtl/>
        </w:rPr>
        <w:t>שלמה קרעי (הליכוד):</w:t>
      </w:r>
      <w:r w:rsidRPr="00FE5B93">
        <w:rPr>
          <w:rStyle w:val="TagStyle"/>
          <w:rtl/>
        </w:rPr>
        <w:t xml:space="preserve"> &lt;&lt; דובר_המשך &gt;&gt;</w:t>
      </w:r>
    </w:p>
    <w:p w:rsidR="00596F43" w:rsidRDefault="00596F43" w:rsidP="001016EB">
      <w:pPr>
        <w:rPr>
          <w:rtl/>
          <w:lang w:eastAsia="he-IL"/>
        </w:rPr>
      </w:pPr>
    </w:p>
    <w:p w:rsidR="00596F43" w:rsidRDefault="00596F43" w:rsidP="003B5F05">
      <w:pPr>
        <w:rPr>
          <w:rtl/>
          <w:lang w:eastAsia="he-IL"/>
        </w:rPr>
      </w:pPr>
      <w:bookmarkStart w:id="11956" w:name="_ETM_Q70_331000"/>
      <w:bookmarkEnd w:id="11956"/>
      <w:r>
        <w:rPr>
          <w:rFonts w:hint="cs"/>
          <w:rtl/>
          <w:lang w:eastAsia="he-IL"/>
        </w:rPr>
        <w:t xml:space="preserve">"לכו" </w:t>
      </w:r>
      <w:bookmarkStart w:id="11957" w:name="_ETM_Q70_332000"/>
      <w:bookmarkEnd w:id="11957"/>
      <w:r>
        <w:rPr>
          <w:rFonts w:hint="cs"/>
          <w:rtl/>
          <w:lang w:eastAsia="he-IL"/>
        </w:rPr>
        <w:t>זה 56. מה המשמעות של זה? אין לי כרגע.</w:t>
      </w:r>
    </w:p>
    <w:p w:rsidR="00596F43" w:rsidRPr="00866909" w:rsidRDefault="00596F43" w:rsidP="001016EB">
      <w:pPr>
        <w:rPr>
          <w:rtl/>
        </w:rPr>
      </w:pPr>
      <w:bookmarkStart w:id="11958" w:name="_ETM_Q70_333000"/>
      <w:bookmarkEnd w:id="11958"/>
    </w:p>
    <w:p w:rsidR="00596F43" w:rsidRDefault="00596F43" w:rsidP="003B5F05">
      <w:pPr>
        <w:pStyle w:val="af5"/>
        <w:keepNext/>
        <w:rPr>
          <w:rtl/>
        </w:rPr>
      </w:pPr>
      <w:r w:rsidRPr="002931D8">
        <w:rPr>
          <w:rStyle w:val="TagStyle"/>
          <w:rtl/>
        </w:rPr>
        <w:t xml:space="preserve"> &lt;&lt; קריאה &gt;&gt; </w:t>
      </w:r>
      <w:r>
        <w:rPr>
          <w:rtl/>
        </w:rPr>
        <w:t>יבגני סובה (ישראל ביתנו):</w:t>
      </w:r>
      <w:r w:rsidRPr="002931D8">
        <w:rPr>
          <w:rStyle w:val="TagStyle"/>
          <w:rtl/>
        </w:rPr>
        <w:t xml:space="preserve"> &lt;&lt; קריאה &gt;&gt;</w:t>
      </w:r>
      <w:r>
        <w:rPr>
          <w:rtl/>
        </w:rPr>
        <w:t xml:space="preserve"> </w:t>
      </w:r>
    </w:p>
    <w:p w:rsidR="00596F43" w:rsidRDefault="00596F43" w:rsidP="001016EB">
      <w:pPr>
        <w:rPr>
          <w:rtl/>
          <w:lang w:eastAsia="he-IL"/>
        </w:rPr>
      </w:pPr>
    </w:p>
    <w:p w:rsidR="00596F43" w:rsidRPr="002931D8" w:rsidRDefault="00596F43" w:rsidP="003B5F05">
      <w:pPr>
        <w:rPr>
          <w:rtl/>
          <w:lang w:eastAsia="he-IL"/>
        </w:rPr>
      </w:pPr>
      <w:r>
        <w:rPr>
          <w:rFonts w:hint="cs"/>
          <w:rtl/>
          <w:lang w:eastAsia="he-IL"/>
        </w:rPr>
        <w:t xml:space="preserve">56' זה מבצע סיני. לא מחבר </w:t>
      </w:r>
      <w:bookmarkStart w:id="11959" w:name="_ETM_Q70_334000"/>
      <w:bookmarkEnd w:id="11959"/>
      <w:r>
        <w:rPr>
          <w:rFonts w:hint="cs"/>
          <w:rtl/>
          <w:lang w:eastAsia="he-IL"/>
        </w:rPr>
        <w:t>משהו, נכון?</w:t>
      </w:r>
    </w:p>
    <w:p w:rsidR="00596F43" w:rsidRDefault="00596F43" w:rsidP="003B5F05">
      <w:pPr>
        <w:rPr>
          <w:rtl/>
          <w:lang w:eastAsia="he-IL"/>
        </w:rPr>
      </w:pPr>
      <w:bookmarkStart w:id="11960" w:name="_ETM_Q70_318000"/>
      <w:bookmarkEnd w:id="11960"/>
    </w:p>
    <w:p w:rsidR="00573710" w:rsidRDefault="00573710" w:rsidP="00573710">
      <w:pPr>
        <w:pStyle w:val="af5"/>
        <w:rPr>
          <w:rtl/>
        </w:rPr>
      </w:pPr>
      <w:r w:rsidRPr="00657E0B">
        <w:rPr>
          <w:rStyle w:val="TagStyle"/>
          <w:rtl/>
        </w:rPr>
        <w:t xml:space="preserve">&lt;&lt; יור &gt;&gt; </w:t>
      </w:r>
      <w:r>
        <w:rPr>
          <w:rtl/>
        </w:rPr>
        <w:t>היו"ר מיקי לוי:</w:t>
      </w:r>
      <w:r w:rsidRPr="00657E0B">
        <w:rPr>
          <w:rStyle w:val="TagStyle"/>
          <w:rtl/>
        </w:rPr>
        <w:t xml:space="preserve"> &lt;&lt; יור &gt;&gt;</w:t>
      </w:r>
      <w:r>
        <w:rPr>
          <w:rtl/>
        </w:rPr>
        <w:t xml:space="preserve">   </w:t>
      </w:r>
    </w:p>
    <w:p w:rsidR="00573710" w:rsidRPr="00573710" w:rsidRDefault="00573710" w:rsidP="00573710">
      <w:pPr>
        <w:rPr>
          <w:rtl/>
        </w:rPr>
      </w:pPr>
    </w:p>
    <w:p w:rsidR="00596F43" w:rsidRDefault="00596F43" w:rsidP="003B5F05">
      <w:pPr>
        <w:rPr>
          <w:rtl/>
          <w:lang w:eastAsia="he-IL"/>
        </w:rPr>
      </w:pPr>
      <w:r>
        <w:rPr>
          <w:rFonts w:hint="cs"/>
          <w:rtl/>
          <w:lang w:eastAsia="he-IL"/>
        </w:rPr>
        <w:t>חבר הכנסת קרעי, חבר הכנסת קרעי.</w:t>
      </w:r>
    </w:p>
    <w:p w:rsidR="00596F43" w:rsidRDefault="00596F43" w:rsidP="003B5F05">
      <w:pPr>
        <w:rPr>
          <w:rtl/>
          <w:lang w:eastAsia="he-IL"/>
        </w:rPr>
      </w:pPr>
    </w:p>
    <w:p w:rsidR="00596F43" w:rsidRDefault="00596F43" w:rsidP="003B5F05">
      <w:pPr>
        <w:pStyle w:val="-"/>
        <w:keepNext/>
        <w:rPr>
          <w:rtl/>
        </w:rPr>
      </w:pPr>
      <w:r w:rsidRPr="002931D8">
        <w:rPr>
          <w:rStyle w:val="TagStyle"/>
          <w:rtl/>
        </w:rPr>
        <w:t xml:space="preserve"> &lt;&lt; דובר_המשך &gt;&gt; </w:t>
      </w:r>
      <w:r>
        <w:rPr>
          <w:rtl/>
        </w:rPr>
        <w:t>שלמה קרעי (הליכוד):</w:t>
      </w:r>
      <w:r w:rsidRPr="002931D8">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1016EB">
      <w:pPr>
        <w:rPr>
          <w:rtl/>
        </w:rPr>
      </w:pPr>
      <w:r>
        <w:rPr>
          <w:rFonts w:hint="cs"/>
          <w:rtl/>
        </w:rPr>
        <w:t xml:space="preserve">אז אנחנו רוצים לחזור </w:t>
      </w:r>
      <w:r w:rsidR="001016EB">
        <w:rPr>
          <w:rFonts w:hint="cs"/>
          <w:rtl/>
        </w:rPr>
        <w:t>– – –</w:t>
      </w:r>
    </w:p>
    <w:p w:rsidR="00596F43" w:rsidRDefault="00596F43" w:rsidP="003B5F05">
      <w:pPr>
        <w:rPr>
          <w:rtl/>
        </w:rPr>
      </w:pPr>
    </w:p>
    <w:p w:rsidR="00596F43" w:rsidRDefault="00596F43" w:rsidP="003B5F05">
      <w:pPr>
        <w:pStyle w:val="af5"/>
        <w:keepNext/>
        <w:rPr>
          <w:rtl/>
        </w:rPr>
      </w:pPr>
      <w:bookmarkStart w:id="11961" w:name="ET_interruption_קר_אה_33"/>
      <w:r w:rsidRPr="002931D8">
        <w:rPr>
          <w:rStyle w:val="TagStyle"/>
          <w:rtl/>
        </w:rPr>
        <w:t xml:space="preserve"> &lt;&lt; קריאה &gt;&gt; </w:t>
      </w:r>
      <w:r>
        <w:rPr>
          <w:rtl/>
        </w:rPr>
        <w:t>קריאה:</w:t>
      </w:r>
      <w:r w:rsidRPr="002931D8">
        <w:rPr>
          <w:rStyle w:val="TagStyle"/>
          <w:rtl/>
        </w:rPr>
        <w:t xml:space="preserve"> &lt;&lt; קריאה &gt;&gt;</w:t>
      </w:r>
      <w:r>
        <w:rPr>
          <w:rtl/>
        </w:rPr>
        <w:t xml:space="preserve"> </w:t>
      </w:r>
      <w:bookmarkEnd w:id="11961"/>
    </w:p>
    <w:p w:rsidR="00596F43" w:rsidRDefault="00596F43" w:rsidP="001016EB">
      <w:pPr>
        <w:rPr>
          <w:rtl/>
          <w:lang w:eastAsia="he-IL"/>
        </w:rPr>
      </w:pPr>
    </w:p>
    <w:p w:rsidR="00596F43" w:rsidRDefault="001016EB" w:rsidP="003B5F05">
      <w:pPr>
        <w:rPr>
          <w:rtl/>
          <w:lang w:eastAsia="he-IL"/>
        </w:rPr>
      </w:pPr>
      <w:r>
        <w:rPr>
          <w:rFonts w:hint="cs"/>
          <w:rtl/>
          <w:lang w:eastAsia="he-IL"/>
        </w:rPr>
        <w:t>– – –</w:t>
      </w:r>
    </w:p>
    <w:p w:rsidR="00596F43" w:rsidRDefault="00596F43" w:rsidP="003B5F05">
      <w:pPr>
        <w:rPr>
          <w:rtl/>
          <w:lang w:eastAsia="he-IL"/>
        </w:rPr>
      </w:pPr>
    </w:p>
    <w:p w:rsidR="00596F43" w:rsidRDefault="00596F43" w:rsidP="003B5F05">
      <w:pPr>
        <w:pStyle w:val="-"/>
        <w:keepNext/>
        <w:rPr>
          <w:rtl/>
        </w:rPr>
      </w:pPr>
      <w:r w:rsidRPr="002931D8">
        <w:rPr>
          <w:rStyle w:val="TagStyle"/>
          <w:rtl/>
        </w:rPr>
        <w:t xml:space="preserve"> &lt;&lt; דובר_המשך &gt;&gt; </w:t>
      </w:r>
      <w:r>
        <w:rPr>
          <w:rtl/>
        </w:rPr>
        <w:t>שלמה קרעי (הליכוד):</w:t>
      </w:r>
      <w:r w:rsidRPr="002931D8">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962" w:name="_ETM_Q70_341000"/>
      <w:bookmarkEnd w:id="11962"/>
      <w:r>
        <w:rPr>
          <w:rFonts w:hint="cs"/>
          <w:rtl/>
          <w:lang w:eastAsia="he-IL"/>
        </w:rPr>
        <w:t xml:space="preserve">אז אנחנו רוצים לחזור למדינה היהודית כמו שהיא הייתה </w:t>
      </w:r>
      <w:bookmarkStart w:id="11963" w:name="_ETM_Q70_345000"/>
      <w:bookmarkEnd w:id="11963"/>
      <w:r>
        <w:rPr>
          <w:rFonts w:hint="cs"/>
          <w:rtl/>
          <w:lang w:eastAsia="he-IL"/>
        </w:rPr>
        <w:t>ב-1956 לפחות.</w:t>
      </w:r>
    </w:p>
    <w:p w:rsidR="00596F43" w:rsidRDefault="00596F43" w:rsidP="003B5F05">
      <w:pPr>
        <w:rPr>
          <w:rtl/>
          <w:lang w:eastAsia="he-IL"/>
        </w:rPr>
      </w:pPr>
      <w:bookmarkStart w:id="11964" w:name="_ETM_Q70_343000"/>
      <w:bookmarkStart w:id="11965" w:name="_ETM_Q70_344000"/>
      <w:bookmarkEnd w:id="11964"/>
      <w:bookmarkEnd w:id="11965"/>
    </w:p>
    <w:p w:rsidR="00596F43" w:rsidRDefault="00596F43" w:rsidP="003B5F05">
      <w:pPr>
        <w:pStyle w:val="af5"/>
        <w:keepNext/>
        <w:rPr>
          <w:rtl/>
        </w:rPr>
      </w:pPr>
      <w:bookmarkStart w:id="11966" w:name="ET_interruption_5084_35"/>
      <w:r w:rsidRPr="00096B88">
        <w:rPr>
          <w:rStyle w:val="TagStyle"/>
          <w:rtl/>
        </w:rPr>
        <w:t xml:space="preserve"> &lt;&lt; קריאה &gt;&gt; </w:t>
      </w:r>
      <w:r>
        <w:rPr>
          <w:rFonts w:hint="cs"/>
          <w:rtl/>
        </w:rPr>
        <w:t>היו"ר מ</w:t>
      </w:r>
      <w:r>
        <w:rPr>
          <w:rtl/>
        </w:rPr>
        <w:t>יקי לוי:</w:t>
      </w:r>
      <w:r w:rsidRPr="00096B88">
        <w:rPr>
          <w:rStyle w:val="TagStyle"/>
          <w:rtl/>
        </w:rPr>
        <w:t xml:space="preserve"> &lt;&lt; קריאה &gt;&gt;</w:t>
      </w:r>
      <w:r>
        <w:rPr>
          <w:rtl/>
        </w:rPr>
        <w:t xml:space="preserve"> </w:t>
      </w:r>
      <w:bookmarkEnd w:id="11966"/>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חבר הכנסת קרעי, </w:t>
      </w:r>
      <w:bookmarkStart w:id="11967" w:name="_ETM_Q70_338000"/>
      <w:bookmarkEnd w:id="11967"/>
      <w:r>
        <w:rPr>
          <w:rFonts w:hint="cs"/>
          <w:rtl/>
          <w:lang w:eastAsia="he-IL"/>
        </w:rPr>
        <w:t>לא נהוג שיושב-ראש הכנסת יושב בשורות</w:t>
      </w:r>
      <w:bookmarkStart w:id="11968" w:name="_ETM_Q70_347000"/>
      <w:bookmarkEnd w:id="11968"/>
      <w:r>
        <w:rPr>
          <w:rFonts w:hint="cs"/>
          <w:rtl/>
          <w:lang w:eastAsia="he-IL"/>
        </w:rPr>
        <w:t xml:space="preserve"> ואומר, אבל הבחור לוחם בסיירת מטכ"ל, טייס קרב, אלוף משנה </w:t>
      </w:r>
      <w:r w:rsidR="001016EB">
        <w:rPr>
          <w:rFonts w:hint="cs"/>
          <w:rtl/>
          <w:lang w:eastAsia="he-IL"/>
        </w:rPr>
        <w:t>– –</w:t>
      </w:r>
      <w:r>
        <w:rPr>
          <w:rFonts w:hint="cs"/>
          <w:rtl/>
          <w:lang w:eastAsia="he-IL"/>
        </w:rPr>
        <w:t xml:space="preserve"> </w:t>
      </w:r>
    </w:p>
    <w:p w:rsidR="00596F43" w:rsidRDefault="00596F43" w:rsidP="003B5F05">
      <w:pPr>
        <w:rPr>
          <w:rtl/>
          <w:lang w:eastAsia="he-IL"/>
        </w:rPr>
      </w:pPr>
    </w:p>
    <w:p w:rsidR="00596F43" w:rsidRDefault="00596F43" w:rsidP="003B5F05">
      <w:pPr>
        <w:pStyle w:val="af5"/>
        <w:keepNext/>
        <w:rPr>
          <w:rtl/>
        </w:rPr>
      </w:pPr>
      <w:bookmarkStart w:id="11969" w:name="ET_interruption_5794_147"/>
      <w:r w:rsidRPr="00FE5B93">
        <w:rPr>
          <w:rStyle w:val="TagStyle"/>
          <w:rtl/>
        </w:rPr>
        <w:t xml:space="preserve"> &lt;&lt; קריאה &gt;&gt; </w:t>
      </w:r>
      <w:r>
        <w:rPr>
          <w:rtl/>
        </w:rPr>
        <w:t>עידית סילמן (ימינה):</w:t>
      </w:r>
      <w:r w:rsidRPr="00FE5B93">
        <w:rPr>
          <w:rStyle w:val="TagStyle"/>
          <w:rtl/>
        </w:rPr>
        <w:t xml:space="preserve"> &lt;&lt; קריאה &gt;&gt;</w:t>
      </w:r>
      <w:r>
        <w:rPr>
          <w:rtl/>
        </w:rPr>
        <w:t xml:space="preserve"> </w:t>
      </w:r>
      <w:bookmarkEnd w:id="11969"/>
    </w:p>
    <w:p w:rsidR="00596F43" w:rsidRDefault="00596F43" w:rsidP="001016EB">
      <w:pPr>
        <w:rPr>
          <w:rtl/>
        </w:rPr>
      </w:pPr>
    </w:p>
    <w:p w:rsidR="00596F43" w:rsidRDefault="00596F43" w:rsidP="003B5F05">
      <w:pPr>
        <w:rPr>
          <w:rtl/>
        </w:rPr>
      </w:pPr>
      <w:r>
        <w:rPr>
          <w:rFonts w:hint="cs"/>
          <w:rtl/>
        </w:rPr>
        <w:t>זה לא נחשב.</w:t>
      </w:r>
    </w:p>
    <w:p w:rsidR="00596F43" w:rsidRDefault="00596F43" w:rsidP="003B5F05">
      <w:pPr>
        <w:rPr>
          <w:rtl/>
        </w:rPr>
      </w:pPr>
      <w:bookmarkStart w:id="11970" w:name="_ETM_Q70_356000"/>
      <w:bookmarkEnd w:id="11970"/>
    </w:p>
    <w:p w:rsidR="00596F43" w:rsidRDefault="00596F43" w:rsidP="003B5F05">
      <w:pPr>
        <w:pStyle w:val="af5"/>
        <w:rPr>
          <w:rtl/>
        </w:rPr>
      </w:pPr>
      <w:bookmarkStart w:id="11971" w:name="ET_interruption_5084_467"/>
      <w:r w:rsidRPr="00866909">
        <w:rPr>
          <w:rStyle w:val="TagStyle"/>
          <w:rtl/>
        </w:rPr>
        <w:t xml:space="preserve"> &lt;&lt; קריאה &gt;&gt;</w:t>
      </w:r>
      <w:r w:rsidRPr="00096B88">
        <w:rPr>
          <w:rStyle w:val="TagStyle"/>
          <w:rtl/>
        </w:rPr>
        <w:t xml:space="preserve"> </w:t>
      </w:r>
      <w:r>
        <w:rPr>
          <w:rFonts w:hint="cs"/>
          <w:rtl/>
        </w:rPr>
        <w:t>היו"ר מ</w:t>
      </w:r>
      <w:r>
        <w:rPr>
          <w:rtl/>
        </w:rPr>
        <w:t>יקי לוי:</w:t>
      </w:r>
      <w:r w:rsidRPr="00096B88">
        <w:rPr>
          <w:rStyle w:val="TagStyle"/>
          <w:rtl/>
        </w:rPr>
        <w:t xml:space="preserve"> </w:t>
      </w:r>
      <w:bookmarkEnd w:id="11971"/>
      <w:r w:rsidRPr="00866909">
        <w:rPr>
          <w:rStyle w:val="TagStyle"/>
          <w:rtl/>
        </w:rPr>
        <w:t xml:space="preserve">&lt;&lt; קריאה &gt;&gt; </w:t>
      </w:r>
      <w:r w:rsidRPr="00866909">
        <w:rPr>
          <w:rtl/>
        </w:rPr>
        <w:t xml:space="preserve"> </w:t>
      </w:r>
    </w:p>
    <w:p w:rsidR="00596F43" w:rsidRPr="00866909" w:rsidRDefault="00596F43" w:rsidP="003B5F05">
      <w:pPr>
        <w:rPr>
          <w:rtl/>
          <w:lang w:eastAsia="he-IL"/>
        </w:rPr>
      </w:pPr>
    </w:p>
    <w:p w:rsidR="00596F43" w:rsidRDefault="001016EB" w:rsidP="003B5F05">
      <w:pPr>
        <w:rPr>
          <w:rtl/>
        </w:rPr>
      </w:pPr>
      <w:r>
        <w:rPr>
          <w:rFonts w:hint="cs"/>
          <w:rtl/>
        </w:rPr>
        <w:t>– –</w:t>
      </w:r>
      <w:r w:rsidR="00596F43">
        <w:rPr>
          <w:rFonts w:hint="cs"/>
          <w:rtl/>
        </w:rPr>
        <w:t xml:space="preserve"> מפקד טייסת קרב </w:t>
      </w:r>
      <w:r>
        <w:rPr>
          <w:rFonts w:hint="cs"/>
          <w:rtl/>
        </w:rPr>
        <w:t>– –</w:t>
      </w:r>
    </w:p>
    <w:p w:rsidR="00596F43" w:rsidRDefault="00596F43" w:rsidP="003B5F05">
      <w:pPr>
        <w:rPr>
          <w:rtl/>
        </w:rPr>
      </w:pPr>
    </w:p>
    <w:p w:rsidR="00596F43" w:rsidRDefault="00596F43" w:rsidP="003B5F05">
      <w:pPr>
        <w:pStyle w:val="af5"/>
        <w:keepNext/>
        <w:rPr>
          <w:rtl/>
        </w:rPr>
      </w:pPr>
      <w:bookmarkStart w:id="11972" w:name="ET_interruption_5794_149"/>
      <w:r w:rsidRPr="00FE5B93">
        <w:rPr>
          <w:rStyle w:val="TagStyle"/>
          <w:rtl/>
        </w:rPr>
        <w:t xml:space="preserve"> &lt;&lt; קריאה &gt;&gt; </w:t>
      </w:r>
      <w:r>
        <w:rPr>
          <w:rtl/>
        </w:rPr>
        <w:t>עידית סילמן (ימינה):</w:t>
      </w:r>
      <w:r w:rsidRPr="00FE5B93">
        <w:rPr>
          <w:rStyle w:val="TagStyle"/>
          <w:rtl/>
        </w:rPr>
        <w:t xml:space="preserve"> &lt;&lt; קריאה &gt;&gt;</w:t>
      </w:r>
      <w:r>
        <w:rPr>
          <w:rtl/>
        </w:rPr>
        <w:t xml:space="preserve"> </w:t>
      </w:r>
      <w:bookmarkEnd w:id="11972"/>
    </w:p>
    <w:p w:rsidR="00596F43" w:rsidRDefault="00596F43" w:rsidP="001016EB">
      <w:pPr>
        <w:rPr>
          <w:rtl/>
        </w:rPr>
      </w:pPr>
    </w:p>
    <w:p w:rsidR="00596F43" w:rsidRDefault="00596F43" w:rsidP="003B5F05">
      <w:pPr>
        <w:rPr>
          <w:rtl/>
        </w:rPr>
      </w:pPr>
      <w:bookmarkStart w:id="11973" w:name="_ETM_Q70_358000"/>
      <w:bookmarkEnd w:id="11973"/>
      <w:r>
        <w:rPr>
          <w:rFonts w:hint="cs"/>
          <w:rtl/>
        </w:rPr>
        <w:t>אומרת לך, לא נחשב.</w:t>
      </w:r>
    </w:p>
    <w:p w:rsidR="00596F43" w:rsidRDefault="00596F43" w:rsidP="003B5F05">
      <w:pPr>
        <w:rPr>
          <w:rtl/>
        </w:rPr>
      </w:pPr>
      <w:bookmarkStart w:id="11974" w:name="_ETM_Q70_359000"/>
      <w:bookmarkEnd w:id="11974"/>
    </w:p>
    <w:p w:rsidR="00596F43" w:rsidRDefault="00596F43" w:rsidP="003B5F05">
      <w:pPr>
        <w:pStyle w:val="af5"/>
        <w:keepNext/>
        <w:rPr>
          <w:rtl/>
        </w:rPr>
      </w:pPr>
      <w:r w:rsidRPr="00096B88">
        <w:rPr>
          <w:rStyle w:val="TagStyle"/>
          <w:rtl/>
        </w:rPr>
        <w:t xml:space="preserve">&lt;&lt; קריאה &gt;&gt; </w:t>
      </w:r>
      <w:r>
        <w:rPr>
          <w:rFonts w:hint="cs"/>
          <w:rtl/>
        </w:rPr>
        <w:t>היו"ר מ</w:t>
      </w:r>
      <w:r>
        <w:rPr>
          <w:rtl/>
        </w:rPr>
        <w:t>יקי לוי:</w:t>
      </w:r>
      <w:r w:rsidRPr="00096B88">
        <w:rPr>
          <w:rStyle w:val="TagStyle"/>
          <w:rtl/>
        </w:rPr>
        <w:t xml:space="preserve"> &lt;&lt; קריאה &gt;&gt;</w:t>
      </w:r>
    </w:p>
    <w:p w:rsidR="00596F43" w:rsidRDefault="00596F43" w:rsidP="001016EB">
      <w:pPr>
        <w:rPr>
          <w:rtl/>
        </w:rPr>
      </w:pPr>
    </w:p>
    <w:p w:rsidR="00596F43" w:rsidRDefault="001016EB" w:rsidP="003B5F05">
      <w:pPr>
        <w:rPr>
          <w:rtl/>
        </w:rPr>
      </w:pPr>
      <w:bookmarkStart w:id="11975" w:name="_ETM_Q70_361000"/>
      <w:bookmarkEnd w:id="11975"/>
      <w:r>
        <w:rPr>
          <w:rFonts w:hint="cs"/>
          <w:rtl/>
        </w:rPr>
        <w:t>– –</w:t>
      </w:r>
      <w:r w:rsidR="00596F43">
        <w:rPr>
          <w:rFonts w:hint="cs"/>
          <w:rtl/>
        </w:rPr>
        <w:t xml:space="preserve"> נתן את נשמתו ואת חייו למדינה הזאת, באמת </w:t>
      </w:r>
      <w:r>
        <w:rPr>
          <w:rFonts w:hint="cs"/>
          <w:rtl/>
        </w:rPr>
        <w:t>– –</w:t>
      </w:r>
    </w:p>
    <w:p w:rsidR="00596F43" w:rsidRDefault="00596F43" w:rsidP="003B5F05">
      <w:pPr>
        <w:rPr>
          <w:rtl/>
        </w:rPr>
      </w:pPr>
      <w:bookmarkStart w:id="11976" w:name="_ETM_Q70_363000"/>
      <w:bookmarkEnd w:id="11976"/>
    </w:p>
    <w:p w:rsidR="00596F43" w:rsidRDefault="00596F43" w:rsidP="003B5F05">
      <w:pPr>
        <w:pStyle w:val="-"/>
        <w:keepNext/>
        <w:rPr>
          <w:rtl/>
        </w:rPr>
      </w:pPr>
      <w:r w:rsidRPr="00096B88">
        <w:rPr>
          <w:rStyle w:val="TagStyle"/>
          <w:rtl/>
        </w:rPr>
        <w:t xml:space="preserve"> &lt;&lt; דובר_המשך &gt;&gt; </w:t>
      </w:r>
      <w:r>
        <w:rPr>
          <w:rtl/>
        </w:rPr>
        <w:t>שלמה קרעי (הליכוד):</w:t>
      </w:r>
      <w:r w:rsidRPr="00096B88">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וגם מקבל פנסיה תקציבית שמנה על </w:t>
      </w:r>
      <w:bookmarkStart w:id="11977" w:name="_ETM_Q70_368000"/>
      <w:bookmarkEnd w:id="11977"/>
      <w:r>
        <w:rPr>
          <w:rFonts w:hint="cs"/>
          <w:rtl/>
          <w:lang w:eastAsia="he-IL"/>
        </w:rPr>
        <w:t>זה.</w:t>
      </w:r>
    </w:p>
    <w:p w:rsidR="00596F43" w:rsidRDefault="00596F43" w:rsidP="003B5F05">
      <w:pPr>
        <w:rPr>
          <w:rtl/>
          <w:lang w:eastAsia="he-IL"/>
        </w:rPr>
      </w:pPr>
      <w:bookmarkStart w:id="11978" w:name="_ETM_Q70_369000"/>
      <w:bookmarkEnd w:id="11978"/>
    </w:p>
    <w:p w:rsidR="00596F43" w:rsidRDefault="00596F43" w:rsidP="003B5F05">
      <w:pPr>
        <w:pStyle w:val="af5"/>
        <w:keepNext/>
        <w:rPr>
          <w:rtl/>
        </w:rPr>
      </w:pPr>
      <w:r w:rsidRPr="00096B88">
        <w:rPr>
          <w:rStyle w:val="TagStyle"/>
          <w:rtl/>
        </w:rPr>
        <w:t xml:space="preserve">&lt;&lt; קריאה &gt;&gt; </w:t>
      </w:r>
      <w:r>
        <w:rPr>
          <w:rFonts w:hint="cs"/>
          <w:rtl/>
        </w:rPr>
        <w:t>היו"ר מ</w:t>
      </w:r>
      <w:r>
        <w:rPr>
          <w:rtl/>
        </w:rPr>
        <w:t>יקי לוי:</w:t>
      </w:r>
      <w:r w:rsidRPr="00096B88">
        <w:rPr>
          <w:rStyle w:val="TagStyle"/>
          <w:rtl/>
        </w:rPr>
        <w:t xml:space="preserve"> &lt;&lt; קריאה &gt;&gt;</w:t>
      </w:r>
    </w:p>
    <w:p w:rsidR="00596F43" w:rsidRDefault="00596F43" w:rsidP="001016EB">
      <w:pPr>
        <w:rPr>
          <w:rtl/>
          <w:lang w:eastAsia="he-IL"/>
        </w:rPr>
      </w:pPr>
    </w:p>
    <w:p w:rsidR="00596F43" w:rsidRDefault="001016EB" w:rsidP="003B5F05">
      <w:pPr>
        <w:rPr>
          <w:rtl/>
          <w:lang w:eastAsia="he-IL"/>
        </w:rPr>
      </w:pPr>
      <w:bookmarkStart w:id="11979" w:name="_ETM_Q70_365000"/>
      <w:bookmarkEnd w:id="11979"/>
      <w:r>
        <w:rPr>
          <w:rFonts w:hint="cs"/>
          <w:rtl/>
          <w:lang w:eastAsia="he-IL"/>
        </w:rPr>
        <w:t>– –</w:t>
      </w:r>
      <w:r w:rsidR="00596F43">
        <w:rPr>
          <w:rFonts w:hint="cs"/>
          <w:rtl/>
          <w:lang w:eastAsia="he-IL"/>
        </w:rPr>
        <w:t xml:space="preserve"> להגן </w:t>
      </w:r>
      <w:r w:rsidR="00596F43">
        <w:rPr>
          <w:rtl/>
          <w:lang w:eastAsia="he-IL"/>
        </w:rPr>
        <w:t>–</w:t>
      </w:r>
      <w:r w:rsidR="00596F43">
        <w:rPr>
          <w:rFonts w:hint="cs"/>
          <w:rtl/>
          <w:lang w:eastAsia="he-IL"/>
        </w:rPr>
        <w:t xml:space="preserve"> בזכות ולא בחסד. בזכות.</w:t>
      </w:r>
    </w:p>
    <w:p w:rsidR="00596F43" w:rsidRDefault="00596F43" w:rsidP="003B5F05">
      <w:pPr>
        <w:rPr>
          <w:rtl/>
          <w:lang w:eastAsia="he-IL"/>
        </w:rPr>
      </w:pPr>
    </w:p>
    <w:p w:rsidR="00596F43" w:rsidRDefault="00596F43" w:rsidP="003B5F05">
      <w:pPr>
        <w:pStyle w:val="-"/>
        <w:keepNext/>
        <w:rPr>
          <w:rtl/>
        </w:rPr>
      </w:pPr>
      <w:r w:rsidRPr="00096B88">
        <w:rPr>
          <w:rStyle w:val="TagStyle"/>
          <w:rtl/>
        </w:rPr>
        <w:t xml:space="preserve"> &lt;&lt; דובר_המשך &gt;&gt; </w:t>
      </w:r>
      <w:r>
        <w:rPr>
          <w:rtl/>
        </w:rPr>
        <w:t>שלמה קרעי (הליכוד):</w:t>
      </w:r>
      <w:r w:rsidRPr="00096B88">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980" w:name="_ETM_Q70_372000"/>
      <w:bookmarkEnd w:id="11980"/>
      <w:r>
        <w:rPr>
          <w:rFonts w:hint="cs"/>
          <w:rtl/>
          <w:lang w:eastAsia="he-IL"/>
        </w:rPr>
        <w:t xml:space="preserve">אתה יודע, יושב-ראש הכנסת </w:t>
      </w:r>
      <w:r w:rsidR="001016EB">
        <w:rPr>
          <w:rFonts w:hint="cs"/>
          <w:rtl/>
          <w:lang w:eastAsia="he-IL"/>
        </w:rPr>
        <w:t>– – –</w:t>
      </w:r>
      <w:r>
        <w:rPr>
          <w:rFonts w:hint="cs"/>
          <w:rtl/>
          <w:lang w:eastAsia="he-IL"/>
        </w:rPr>
        <w:t xml:space="preserve"> </w:t>
      </w:r>
    </w:p>
    <w:p w:rsidR="00596F43" w:rsidRDefault="00596F43" w:rsidP="003B5F05">
      <w:pPr>
        <w:rPr>
          <w:rtl/>
          <w:lang w:eastAsia="he-IL"/>
        </w:rPr>
      </w:pPr>
      <w:bookmarkStart w:id="11981" w:name="_ETM_Q70_373000"/>
      <w:bookmarkEnd w:id="11981"/>
    </w:p>
    <w:p w:rsidR="00596F43" w:rsidRDefault="00596F43" w:rsidP="003B5F05">
      <w:pPr>
        <w:pStyle w:val="af5"/>
        <w:keepNext/>
        <w:rPr>
          <w:rtl/>
        </w:rPr>
      </w:pPr>
      <w:r w:rsidRPr="00096B88">
        <w:rPr>
          <w:rStyle w:val="TagStyle"/>
          <w:rtl/>
        </w:rPr>
        <w:t xml:space="preserve">&lt;&lt; קריאה &gt;&gt; </w:t>
      </w:r>
      <w:r>
        <w:rPr>
          <w:rFonts w:hint="cs"/>
          <w:rtl/>
        </w:rPr>
        <w:t>היו"ר מ</w:t>
      </w:r>
      <w:r>
        <w:rPr>
          <w:rtl/>
        </w:rPr>
        <w:t>יקי לוי:</w:t>
      </w:r>
      <w:r w:rsidRPr="00096B88">
        <w:rPr>
          <w:rStyle w:val="TagStyle"/>
          <w:rtl/>
        </w:rPr>
        <w:t xml:space="preserve"> &lt;&lt; קריאה &gt;&gt;</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כשאנחנו ישנו בשקט, הוא הפציץ מטרות אויב. </w:t>
      </w:r>
    </w:p>
    <w:p w:rsidR="00596F43" w:rsidRDefault="00596F43" w:rsidP="003B5F05">
      <w:pPr>
        <w:rPr>
          <w:rtl/>
          <w:lang w:eastAsia="he-IL"/>
        </w:rPr>
      </w:pPr>
    </w:p>
    <w:p w:rsidR="00596F43" w:rsidRDefault="00596F43" w:rsidP="003B5F05">
      <w:pPr>
        <w:pStyle w:val="af5"/>
        <w:keepNext/>
        <w:rPr>
          <w:rtl/>
        </w:rPr>
      </w:pPr>
      <w:r w:rsidRPr="00096B88">
        <w:rPr>
          <w:rStyle w:val="TagStyle"/>
          <w:rtl/>
        </w:rPr>
        <w:t xml:space="preserve"> &lt;&lt; קריאה &gt;&gt; </w:t>
      </w:r>
      <w:r>
        <w:rPr>
          <w:rtl/>
        </w:rPr>
        <w:t>ולדימיר בליאק (יש עתיד):</w:t>
      </w:r>
      <w:r w:rsidRPr="00096B88">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אתה לא. אתה לא ישנת.</w:t>
      </w:r>
    </w:p>
    <w:p w:rsidR="00596F43" w:rsidRDefault="00596F43" w:rsidP="003B5F05">
      <w:pPr>
        <w:rPr>
          <w:rtl/>
          <w:lang w:eastAsia="he-IL"/>
        </w:rPr>
      </w:pPr>
    </w:p>
    <w:p w:rsidR="00596F43" w:rsidRDefault="00596F43" w:rsidP="003B5F05">
      <w:pPr>
        <w:pStyle w:val="af5"/>
        <w:rPr>
          <w:rtl/>
        </w:rPr>
      </w:pPr>
      <w:bookmarkStart w:id="11982" w:name="ET_interruption_5084_468"/>
      <w:r w:rsidRPr="00866909">
        <w:rPr>
          <w:rStyle w:val="TagStyle"/>
          <w:rtl/>
        </w:rPr>
        <w:t xml:space="preserve"> &lt;&lt; קריאה &gt;&gt;</w:t>
      </w:r>
      <w:r w:rsidRPr="00096B88">
        <w:rPr>
          <w:rStyle w:val="TagStyle"/>
          <w:rtl/>
        </w:rPr>
        <w:t xml:space="preserve"> </w:t>
      </w:r>
      <w:r>
        <w:rPr>
          <w:rFonts w:hint="cs"/>
          <w:rtl/>
        </w:rPr>
        <w:t>היו"ר מ</w:t>
      </w:r>
      <w:r>
        <w:rPr>
          <w:rtl/>
        </w:rPr>
        <w:t>יקי לוי:</w:t>
      </w:r>
      <w:r w:rsidRPr="00096B88">
        <w:rPr>
          <w:rStyle w:val="TagStyle"/>
          <w:rtl/>
        </w:rPr>
        <w:t xml:space="preserve"> </w:t>
      </w:r>
      <w:bookmarkEnd w:id="11982"/>
      <w:r w:rsidRPr="00866909">
        <w:rPr>
          <w:rStyle w:val="TagStyle"/>
          <w:rtl/>
        </w:rPr>
        <w:t xml:space="preserve">&lt;&lt; קריאה &gt;&gt;  </w:t>
      </w:r>
    </w:p>
    <w:p w:rsidR="00596F43" w:rsidRPr="00866909" w:rsidRDefault="00596F43" w:rsidP="003B5F05">
      <w:pPr>
        <w:rPr>
          <w:rtl/>
          <w:lang w:eastAsia="he-IL"/>
        </w:rPr>
      </w:pPr>
    </w:p>
    <w:p w:rsidR="00596F43" w:rsidRDefault="00596F43" w:rsidP="003B5F05">
      <w:pPr>
        <w:rPr>
          <w:rtl/>
          <w:lang w:eastAsia="he-IL"/>
        </w:rPr>
      </w:pPr>
      <w:r>
        <w:rPr>
          <w:rFonts w:hint="cs"/>
          <w:rtl/>
          <w:lang w:eastAsia="he-IL"/>
        </w:rPr>
        <w:t xml:space="preserve">אני לא. אני לא. </w:t>
      </w:r>
    </w:p>
    <w:p w:rsidR="00596F43" w:rsidRDefault="00596F43" w:rsidP="003B5F05">
      <w:pPr>
        <w:rPr>
          <w:rtl/>
          <w:lang w:eastAsia="he-IL"/>
        </w:rPr>
      </w:pPr>
      <w:bookmarkStart w:id="11983" w:name="_ETM_Q70_378000"/>
      <w:bookmarkEnd w:id="11983"/>
    </w:p>
    <w:p w:rsidR="00596F43" w:rsidRDefault="00596F43" w:rsidP="003B5F05">
      <w:pPr>
        <w:pStyle w:val="-"/>
        <w:keepNext/>
        <w:rPr>
          <w:rtl/>
        </w:rPr>
      </w:pPr>
      <w:r w:rsidRPr="00096B88">
        <w:rPr>
          <w:rStyle w:val="TagStyle"/>
          <w:rtl/>
        </w:rPr>
        <w:t xml:space="preserve"> &lt;&lt; דובר_המשך &gt;&gt; </w:t>
      </w:r>
      <w:r>
        <w:rPr>
          <w:rtl/>
        </w:rPr>
        <w:t>שלמה קרעי (הליכוד):</w:t>
      </w:r>
      <w:r w:rsidRPr="00096B88">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984" w:name="_ETM_Q70_379000"/>
      <w:bookmarkEnd w:id="11984"/>
      <w:r>
        <w:rPr>
          <w:rFonts w:hint="cs"/>
          <w:rtl/>
          <w:lang w:eastAsia="he-IL"/>
        </w:rPr>
        <w:t xml:space="preserve">יושב-ראש הכנסת </w:t>
      </w:r>
      <w:r w:rsidR="001016EB">
        <w:rPr>
          <w:rFonts w:hint="cs"/>
          <w:rtl/>
          <w:lang w:eastAsia="he-IL"/>
        </w:rPr>
        <w:t>– – –</w:t>
      </w:r>
    </w:p>
    <w:p w:rsidR="00596F43" w:rsidRDefault="00596F43" w:rsidP="003B5F05">
      <w:pPr>
        <w:rPr>
          <w:rtl/>
          <w:lang w:eastAsia="he-IL"/>
        </w:rPr>
      </w:pPr>
      <w:bookmarkStart w:id="11985" w:name="_ETM_Q70_377000"/>
      <w:bookmarkEnd w:id="11985"/>
    </w:p>
    <w:p w:rsidR="00596F43" w:rsidRDefault="00573710" w:rsidP="003B5F05">
      <w:pPr>
        <w:pStyle w:val="af5"/>
        <w:keepNext/>
        <w:rPr>
          <w:rtl/>
        </w:rPr>
      </w:pPr>
      <w:r w:rsidRPr="00657E0B">
        <w:rPr>
          <w:rStyle w:val="TagStyle"/>
          <w:rtl/>
        </w:rPr>
        <w:t xml:space="preserve">&lt;&lt; יור &gt;&gt; </w:t>
      </w:r>
      <w:r>
        <w:rPr>
          <w:rtl/>
        </w:rPr>
        <w:t>היו"ר מיקי לוי:</w:t>
      </w:r>
      <w:r w:rsidRPr="00657E0B">
        <w:rPr>
          <w:rStyle w:val="TagStyle"/>
          <w:rtl/>
        </w:rPr>
        <w:t xml:space="preserve"> &lt;&lt; יור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986" w:name="_ETM_Q70_375000"/>
      <w:bookmarkEnd w:id="11986"/>
      <w:r>
        <w:rPr>
          <w:rFonts w:hint="cs"/>
          <w:rtl/>
          <w:lang w:eastAsia="he-IL"/>
        </w:rPr>
        <w:t>ולכן אני אומר: קצת כבוד, קצת, לאיש.</w:t>
      </w:r>
      <w:r w:rsidR="00417642">
        <w:rPr>
          <w:rFonts w:hint="cs"/>
          <w:rtl/>
          <w:lang w:eastAsia="he-IL"/>
        </w:rPr>
        <w:t xml:space="preserve"> קצת. </w:t>
      </w:r>
    </w:p>
    <w:p w:rsidR="00596F43" w:rsidRDefault="00596F43" w:rsidP="003B5F05">
      <w:pPr>
        <w:rPr>
          <w:rtl/>
          <w:lang w:eastAsia="he-IL"/>
        </w:rPr>
      </w:pPr>
      <w:bookmarkStart w:id="11987" w:name="_ETM_Q70_382000"/>
      <w:bookmarkEnd w:id="11987"/>
    </w:p>
    <w:p w:rsidR="00596F43" w:rsidRDefault="00596F43" w:rsidP="003B5F05">
      <w:pPr>
        <w:pStyle w:val="af5"/>
        <w:keepNext/>
        <w:rPr>
          <w:rtl/>
        </w:rPr>
      </w:pPr>
      <w:bookmarkStart w:id="11988" w:name="ET_interruption_5794_44"/>
      <w:r w:rsidRPr="00096B88">
        <w:rPr>
          <w:rStyle w:val="TagStyle"/>
          <w:rtl/>
        </w:rPr>
        <w:t xml:space="preserve"> &lt;&lt; קריאה &gt;&gt; </w:t>
      </w:r>
      <w:r>
        <w:rPr>
          <w:rtl/>
        </w:rPr>
        <w:t>עידית סילמן (ימינה):</w:t>
      </w:r>
      <w:r w:rsidRPr="00096B88">
        <w:rPr>
          <w:rStyle w:val="TagStyle"/>
          <w:rtl/>
        </w:rPr>
        <w:t xml:space="preserve"> &lt;&lt; קריאה &gt;&gt;</w:t>
      </w:r>
      <w:r>
        <w:rPr>
          <w:rtl/>
        </w:rPr>
        <w:t xml:space="preserve"> </w:t>
      </w:r>
      <w:bookmarkEnd w:id="11988"/>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כל הכבוד, מיקי. כל הכבוד. אשריך. </w:t>
      </w:r>
    </w:p>
    <w:p w:rsidR="00596F43" w:rsidRDefault="00596F43" w:rsidP="003B5F05">
      <w:pPr>
        <w:rPr>
          <w:rtl/>
          <w:lang w:eastAsia="he-IL"/>
        </w:rPr>
      </w:pPr>
    </w:p>
    <w:p w:rsidR="00596F43" w:rsidRDefault="00596F43" w:rsidP="003B5F05">
      <w:pPr>
        <w:pStyle w:val="-"/>
        <w:keepNext/>
        <w:rPr>
          <w:rtl/>
        </w:rPr>
      </w:pPr>
      <w:bookmarkStart w:id="11989" w:name="_ETM_Q70_383000"/>
      <w:bookmarkEnd w:id="11989"/>
      <w:r w:rsidRPr="00096B88">
        <w:rPr>
          <w:rStyle w:val="TagStyle"/>
          <w:rtl/>
        </w:rPr>
        <w:t xml:space="preserve"> &lt;&lt; דובר_המשך &gt;&gt; </w:t>
      </w:r>
      <w:r>
        <w:rPr>
          <w:rtl/>
        </w:rPr>
        <w:t>שלמה קרעי (הליכוד):</w:t>
      </w:r>
      <w:r w:rsidRPr="00096B88">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גם יאיר, להבדיל ממתן כהנא </w:t>
      </w:r>
      <w:r w:rsidR="001016EB">
        <w:rPr>
          <w:rFonts w:hint="cs"/>
          <w:rtl/>
          <w:lang w:eastAsia="he-IL"/>
        </w:rPr>
        <w:t>– –</w:t>
      </w:r>
    </w:p>
    <w:p w:rsidR="00596F43" w:rsidRDefault="00596F43" w:rsidP="003B5F05">
      <w:pPr>
        <w:rPr>
          <w:rtl/>
          <w:lang w:eastAsia="he-IL"/>
        </w:rPr>
      </w:pPr>
      <w:bookmarkStart w:id="11990" w:name="_ETM_Q70_385000"/>
      <w:bookmarkEnd w:id="11990"/>
    </w:p>
    <w:p w:rsidR="00596F43" w:rsidRDefault="00596F43" w:rsidP="003B5F05">
      <w:pPr>
        <w:pStyle w:val="af5"/>
        <w:keepNext/>
        <w:rPr>
          <w:rtl/>
        </w:rPr>
      </w:pPr>
      <w:bookmarkStart w:id="11991" w:name="ET_interruption_5794_47"/>
      <w:r w:rsidRPr="00096B88">
        <w:rPr>
          <w:rStyle w:val="TagStyle"/>
          <w:rtl/>
        </w:rPr>
        <w:t xml:space="preserve"> &lt;&lt; קריאה &gt;&gt; </w:t>
      </w:r>
      <w:r>
        <w:rPr>
          <w:rtl/>
        </w:rPr>
        <w:t>עידית סילמן (ימינה):</w:t>
      </w:r>
      <w:r w:rsidRPr="00096B88">
        <w:rPr>
          <w:rStyle w:val="TagStyle"/>
          <w:rtl/>
        </w:rPr>
        <w:t xml:space="preserve"> &lt;&lt; קריאה &gt;&gt;</w:t>
      </w:r>
      <w:r>
        <w:rPr>
          <w:rtl/>
        </w:rPr>
        <w:t xml:space="preserve"> </w:t>
      </w:r>
      <w:bookmarkEnd w:id="11991"/>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אשריך. מתן כהנא אמר שבדיוק </w:t>
      </w:r>
      <w:r w:rsidR="001016EB">
        <w:rPr>
          <w:rFonts w:hint="cs"/>
          <w:rtl/>
          <w:lang w:eastAsia="he-IL"/>
        </w:rPr>
        <w:t>– – –</w:t>
      </w:r>
    </w:p>
    <w:p w:rsidR="00596F43" w:rsidRDefault="00596F43" w:rsidP="003B5F05">
      <w:pPr>
        <w:rPr>
          <w:rtl/>
          <w:lang w:eastAsia="he-IL"/>
        </w:rPr>
      </w:pPr>
      <w:bookmarkStart w:id="11992" w:name="_ETM_Q70_387000"/>
      <w:bookmarkEnd w:id="11992"/>
    </w:p>
    <w:p w:rsidR="00596F43" w:rsidRDefault="00596F43" w:rsidP="003B5F05">
      <w:pPr>
        <w:pStyle w:val="-"/>
        <w:keepNext/>
        <w:rPr>
          <w:rtl/>
        </w:rPr>
      </w:pPr>
      <w:r w:rsidRPr="00096B88">
        <w:rPr>
          <w:rStyle w:val="TagStyle"/>
          <w:rtl/>
        </w:rPr>
        <w:t xml:space="preserve"> &lt;&lt; דובר_המשך &gt;&gt; </w:t>
      </w:r>
      <w:r>
        <w:rPr>
          <w:rtl/>
        </w:rPr>
        <w:t>שלמה קרעי (הליכוד):</w:t>
      </w:r>
      <w:r w:rsidRPr="00096B88">
        <w:rPr>
          <w:rStyle w:val="TagStyle"/>
          <w:rtl/>
        </w:rPr>
        <w:t xml:space="preserve"> &lt;&lt; דובר_המשך &gt;&gt;</w:t>
      </w:r>
      <w:r>
        <w:rPr>
          <w:rtl/>
        </w:rPr>
        <w:t xml:space="preserve"> </w:t>
      </w:r>
    </w:p>
    <w:p w:rsidR="00596F43" w:rsidRDefault="00596F43" w:rsidP="001016EB">
      <w:pPr>
        <w:rPr>
          <w:rtl/>
          <w:lang w:eastAsia="he-IL"/>
        </w:rPr>
      </w:pPr>
    </w:p>
    <w:p w:rsidR="00596F43" w:rsidRDefault="001016EB" w:rsidP="003B5F05">
      <w:pPr>
        <w:rPr>
          <w:rtl/>
          <w:lang w:eastAsia="he-IL"/>
        </w:rPr>
      </w:pPr>
      <w:bookmarkStart w:id="11993" w:name="_ETM_Q70_389000"/>
      <w:bookmarkEnd w:id="11993"/>
      <w:r>
        <w:rPr>
          <w:rFonts w:hint="cs"/>
          <w:rtl/>
          <w:lang w:eastAsia="he-IL"/>
        </w:rPr>
        <w:t>– –</w:t>
      </w:r>
      <w:r w:rsidR="00596F43">
        <w:rPr>
          <w:rFonts w:hint="cs"/>
          <w:rtl/>
          <w:lang w:eastAsia="he-IL"/>
        </w:rPr>
        <w:t xml:space="preserve"> ואני אומר </w:t>
      </w:r>
      <w:r w:rsidR="00417642">
        <w:rPr>
          <w:rFonts w:hint="cs"/>
          <w:rtl/>
          <w:lang w:eastAsia="he-IL"/>
        </w:rPr>
        <w:t>ש</w:t>
      </w:r>
      <w:r w:rsidR="00596F43">
        <w:rPr>
          <w:rFonts w:hint="cs"/>
          <w:rtl/>
          <w:lang w:eastAsia="he-IL"/>
        </w:rPr>
        <w:t>להבדיל, גם יאיר גולן, שמכר את נשמתו לשטן, היה סגן הרמטכ"ל.</w:t>
      </w:r>
    </w:p>
    <w:p w:rsidR="00596F43" w:rsidRDefault="00596F43" w:rsidP="003B5F05">
      <w:pPr>
        <w:rPr>
          <w:rtl/>
          <w:lang w:eastAsia="he-IL"/>
        </w:rPr>
      </w:pPr>
      <w:bookmarkStart w:id="11994" w:name="_ETM_Q70_390000"/>
      <w:bookmarkEnd w:id="11994"/>
    </w:p>
    <w:p w:rsidR="00596F43" w:rsidRDefault="00596F43" w:rsidP="008A133C">
      <w:pPr>
        <w:pStyle w:val="af5"/>
        <w:keepNext/>
        <w:rPr>
          <w:rtl/>
        </w:rPr>
      </w:pPr>
      <w:r w:rsidRPr="00096B88">
        <w:rPr>
          <w:rStyle w:val="TagStyle"/>
          <w:rtl/>
        </w:rPr>
        <w:t xml:space="preserve"> &lt;&lt; קריאה &gt;&gt; </w:t>
      </w:r>
      <w:r>
        <w:rPr>
          <w:rtl/>
        </w:rPr>
        <w:t>רם בן ברק (י</w:t>
      </w:r>
      <w:r w:rsidR="008A133C">
        <w:rPr>
          <w:rFonts w:hint="cs"/>
          <w:rtl/>
        </w:rPr>
        <w:t>ו"ר ועדת החוץ והביטחון</w:t>
      </w:r>
      <w:r>
        <w:rPr>
          <w:rtl/>
        </w:rPr>
        <w:t>):</w:t>
      </w:r>
      <w:r w:rsidRPr="00096B88">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די. די עם זה.</w:t>
      </w:r>
    </w:p>
    <w:p w:rsidR="00596F43" w:rsidRDefault="00596F43" w:rsidP="003B5F05">
      <w:pPr>
        <w:rPr>
          <w:rtl/>
          <w:lang w:eastAsia="he-IL"/>
        </w:rPr>
      </w:pPr>
    </w:p>
    <w:p w:rsidR="00596F43" w:rsidRDefault="00596F43" w:rsidP="003B5F05">
      <w:pPr>
        <w:pStyle w:val="-"/>
        <w:keepNext/>
        <w:rPr>
          <w:rtl/>
        </w:rPr>
      </w:pPr>
      <w:r w:rsidRPr="00096B88">
        <w:rPr>
          <w:rStyle w:val="TagStyle"/>
          <w:rtl/>
        </w:rPr>
        <w:t xml:space="preserve"> &lt;&lt; דובר_המשך &gt;&gt; </w:t>
      </w:r>
      <w:r>
        <w:rPr>
          <w:rtl/>
        </w:rPr>
        <w:t>שלמה קרעי (הליכוד):</w:t>
      </w:r>
      <w:r w:rsidRPr="00096B88">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1995" w:name="_ETM_Q70_391000"/>
      <w:bookmarkEnd w:id="11995"/>
      <w:r>
        <w:rPr>
          <w:rFonts w:hint="cs"/>
          <w:rtl/>
          <w:lang w:eastAsia="he-IL"/>
        </w:rPr>
        <w:t xml:space="preserve">אז מה? אז אנחנו מודים לקדוש ברוך הוא שהוא לא היה </w:t>
      </w:r>
      <w:bookmarkStart w:id="11996" w:name="_ETM_Q70_395000"/>
      <w:bookmarkEnd w:id="11996"/>
      <w:r>
        <w:rPr>
          <w:rFonts w:hint="cs"/>
          <w:rtl/>
          <w:lang w:eastAsia="he-IL"/>
        </w:rPr>
        <w:t>הרמטכ"ל.</w:t>
      </w:r>
    </w:p>
    <w:p w:rsidR="00596F43" w:rsidRDefault="00596F43" w:rsidP="003B5F05">
      <w:pPr>
        <w:rPr>
          <w:rtl/>
          <w:lang w:eastAsia="he-IL"/>
        </w:rPr>
      </w:pPr>
    </w:p>
    <w:p w:rsidR="00596F43" w:rsidRDefault="00596F43" w:rsidP="003B5F05">
      <w:pPr>
        <w:pStyle w:val="af5"/>
        <w:rPr>
          <w:rtl/>
        </w:rPr>
      </w:pPr>
      <w:r w:rsidRPr="00866909">
        <w:rPr>
          <w:rStyle w:val="TagStyle"/>
          <w:rtl/>
        </w:rPr>
        <w:t>&lt;&lt; קריאה &gt;&gt;</w:t>
      </w:r>
      <w:r w:rsidRPr="00096B88">
        <w:rPr>
          <w:rStyle w:val="TagStyle"/>
          <w:rtl/>
        </w:rPr>
        <w:t xml:space="preserve"> </w:t>
      </w:r>
      <w:r>
        <w:rPr>
          <w:rFonts w:hint="cs"/>
          <w:rtl/>
        </w:rPr>
        <w:t>היו"ר מ</w:t>
      </w:r>
      <w:r>
        <w:rPr>
          <w:rtl/>
        </w:rPr>
        <w:t>יקי לוי:</w:t>
      </w:r>
      <w:r w:rsidRPr="00096B88">
        <w:rPr>
          <w:rStyle w:val="TagStyle"/>
          <w:rtl/>
        </w:rPr>
        <w:t xml:space="preserve"> </w:t>
      </w:r>
      <w:r w:rsidRPr="00866909">
        <w:rPr>
          <w:rStyle w:val="TagStyle"/>
          <w:rtl/>
        </w:rPr>
        <w:t xml:space="preserve">&lt;&lt; קריאה &gt;&gt;  </w:t>
      </w:r>
    </w:p>
    <w:p w:rsidR="00596F43" w:rsidRDefault="00596F43" w:rsidP="001016EB">
      <w:pPr>
        <w:rPr>
          <w:rtl/>
        </w:rPr>
      </w:pPr>
    </w:p>
    <w:p w:rsidR="00596F43" w:rsidRDefault="00596F43" w:rsidP="003B5F05">
      <w:pPr>
        <w:rPr>
          <w:rtl/>
        </w:rPr>
      </w:pPr>
      <w:r>
        <w:rPr>
          <w:rFonts w:hint="cs"/>
          <w:rtl/>
        </w:rPr>
        <w:t>יאיר גולן נתן את נשמתו למדינת ישראל.</w:t>
      </w:r>
    </w:p>
    <w:p w:rsidR="00596F43" w:rsidRDefault="00596F43" w:rsidP="003B5F05">
      <w:pPr>
        <w:rPr>
          <w:rtl/>
        </w:rPr>
      </w:pPr>
      <w:bookmarkStart w:id="11997" w:name="_ETM_Q70_398000"/>
      <w:bookmarkEnd w:id="11997"/>
    </w:p>
    <w:p w:rsidR="00596F43" w:rsidRDefault="00596F43" w:rsidP="003B5F05">
      <w:pPr>
        <w:pStyle w:val="af5"/>
        <w:keepNext/>
        <w:rPr>
          <w:rtl/>
        </w:rPr>
      </w:pPr>
      <w:bookmarkStart w:id="11998" w:name="ET_interruption_5794_52"/>
      <w:r w:rsidRPr="00055EC8">
        <w:rPr>
          <w:rStyle w:val="TagStyle"/>
          <w:rtl/>
        </w:rPr>
        <w:t xml:space="preserve"> &lt;&lt; קריאה &gt;&gt; </w:t>
      </w:r>
      <w:r>
        <w:rPr>
          <w:rtl/>
        </w:rPr>
        <w:t>עידית סילמן (ימינה):</w:t>
      </w:r>
      <w:r w:rsidRPr="00055EC8">
        <w:rPr>
          <w:rStyle w:val="TagStyle"/>
          <w:rtl/>
        </w:rPr>
        <w:t xml:space="preserve"> &lt;&lt; קריאה &gt;&gt;</w:t>
      </w:r>
      <w:r>
        <w:rPr>
          <w:rtl/>
        </w:rPr>
        <w:t xml:space="preserve"> </w:t>
      </w:r>
      <w:bookmarkEnd w:id="11998"/>
    </w:p>
    <w:p w:rsidR="00596F43" w:rsidRDefault="00596F43" w:rsidP="001016EB">
      <w:pPr>
        <w:rPr>
          <w:rtl/>
        </w:rPr>
      </w:pPr>
    </w:p>
    <w:p w:rsidR="00596F43" w:rsidRDefault="00596F43" w:rsidP="003B5F05">
      <w:pPr>
        <w:rPr>
          <w:rtl/>
        </w:rPr>
      </w:pPr>
      <w:r>
        <w:rPr>
          <w:rFonts w:hint="cs"/>
          <w:rtl/>
        </w:rPr>
        <w:t>די. גם המילים</w:t>
      </w:r>
      <w:r w:rsidR="00417642">
        <w:rPr>
          <w:rFonts w:hint="cs"/>
          <w:rtl/>
        </w:rPr>
        <w:t>,</w:t>
      </w:r>
      <w:r>
        <w:rPr>
          <w:rFonts w:hint="cs"/>
          <w:rtl/>
        </w:rPr>
        <w:t xml:space="preserve"> "שטן", </w:t>
      </w:r>
      <w:bookmarkStart w:id="11999" w:name="_ETM_Q70_397000"/>
      <w:bookmarkEnd w:id="11999"/>
      <w:r>
        <w:rPr>
          <w:rFonts w:hint="cs"/>
          <w:rtl/>
        </w:rPr>
        <w:t>בחייך.</w:t>
      </w:r>
    </w:p>
    <w:p w:rsidR="00596F43" w:rsidRDefault="00596F43" w:rsidP="003B5F05">
      <w:pPr>
        <w:pStyle w:val="KeepWithNext"/>
        <w:rPr>
          <w:rStyle w:val="TagStyle"/>
          <w:b/>
          <w:bCs/>
          <w:u w:val="single"/>
          <w:rtl/>
          <w:lang w:eastAsia="he-IL"/>
        </w:rPr>
      </w:pPr>
      <w:bookmarkStart w:id="12000" w:name="_ETM_Q70_399000"/>
      <w:bookmarkEnd w:id="12000"/>
    </w:p>
    <w:p w:rsidR="00596F43" w:rsidRDefault="00596F43" w:rsidP="003B5F05">
      <w:pPr>
        <w:pStyle w:val="af5"/>
        <w:keepNext/>
        <w:rPr>
          <w:rtl/>
        </w:rPr>
      </w:pPr>
      <w:bookmarkStart w:id="12001" w:name="ET_interruption_6127_54"/>
      <w:r w:rsidRPr="00055EC8">
        <w:rPr>
          <w:rStyle w:val="TagStyle"/>
          <w:rtl/>
        </w:rPr>
        <w:t xml:space="preserve"> &lt;&lt; קריאה &gt;&gt; </w:t>
      </w:r>
      <w:r>
        <w:rPr>
          <w:rtl/>
        </w:rPr>
        <w:t>ולדימיר בליאק (יש עתיד):</w:t>
      </w:r>
      <w:r w:rsidRPr="00055EC8">
        <w:rPr>
          <w:rStyle w:val="TagStyle"/>
          <w:rtl/>
        </w:rPr>
        <w:t xml:space="preserve"> &lt;&lt; קריאה &gt;&gt;</w:t>
      </w:r>
      <w:r>
        <w:rPr>
          <w:rtl/>
        </w:rPr>
        <w:t xml:space="preserve"> </w:t>
      </w:r>
      <w:bookmarkEnd w:id="12001"/>
    </w:p>
    <w:p w:rsidR="00596F43" w:rsidRDefault="00596F43" w:rsidP="001016EB">
      <w:pPr>
        <w:rPr>
          <w:rtl/>
          <w:lang w:eastAsia="he-IL"/>
        </w:rPr>
      </w:pPr>
    </w:p>
    <w:p w:rsidR="00596F43" w:rsidRDefault="00596F43" w:rsidP="003B5F05">
      <w:pPr>
        <w:rPr>
          <w:rtl/>
        </w:rPr>
      </w:pPr>
      <w:r>
        <w:rPr>
          <w:rFonts w:hint="cs"/>
          <w:rtl/>
          <w:lang w:eastAsia="he-IL"/>
        </w:rPr>
        <w:t xml:space="preserve">די. </w:t>
      </w:r>
      <w:r>
        <w:rPr>
          <w:rFonts w:hint="cs"/>
          <w:rtl/>
        </w:rPr>
        <w:t xml:space="preserve">מה שיאיר גולן נתן למדינה הזו. </w:t>
      </w:r>
    </w:p>
    <w:p w:rsidR="00596F43" w:rsidRDefault="00596F43" w:rsidP="003B5F05">
      <w:pPr>
        <w:rPr>
          <w:rtl/>
        </w:rPr>
      </w:pPr>
    </w:p>
    <w:p w:rsidR="008A133C" w:rsidRDefault="008A133C" w:rsidP="008A133C">
      <w:pPr>
        <w:pStyle w:val="af5"/>
        <w:keepNext/>
        <w:rPr>
          <w:rtl/>
        </w:rPr>
      </w:pPr>
      <w:bookmarkStart w:id="12002" w:name="ET_interruption_5766_55"/>
      <w:r w:rsidRPr="00055EC8">
        <w:rPr>
          <w:rStyle w:val="TagStyle"/>
          <w:rtl/>
        </w:rPr>
        <w:t xml:space="preserve">&lt;&lt; קריאה &gt;&gt; </w:t>
      </w:r>
      <w:r>
        <w:rPr>
          <w:rtl/>
        </w:rPr>
        <w:t>רם בן ברק (י</w:t>
      </w:r>
      <w:r>
        <w:rPr>
          <w:rFonts w:hint="cs"/>
          <w:rtl/>
        </w:rPr>
        <w:t>ו"ר ועדת החוץ והביטחון</w:t>
      </w:r>
      <w:r>
        <w:rPr>
          <w:rtl/>
        </w:rPr>
        <w:t>):</w:t>
      </w:r>
      <w:r w:rsidRPr="00055EC8">
        <w:rPr>
          <w:rStyle w:val="TagStyle"/>
          <w:rtl/>
        </w:rPr>
        <w:t xml:space="preserve"> &lt;&lt; קריאה &gt;&gt;</w:t>
      </w:r>
      <w:r>
        <w:rPr>
          <w:rtl/>
        </w:rPr>
        <w:t xml:space="preserve"> </w:t>
      </w:r>
      <w:bookmarkEnd w:id="12002"/>
    </w:p>
    <w:p w:rsidR="00596F43" w:rsidRDefault="00596F43" w:rsidP="001016EB">
      <w:pPr>
        <w:rPr>
          <w:rtl/>
          <w:lang w:eastAsia="he-IL"/>
        </w:rPr>
      </w:pPr>
    </w:p>
    <w:p w:rsidR="00596F43" w:rsidRDefault="00596F43" w:rsidP="00A23DF8">
      <w:pPr>
        <w:rPr>
          <w:rtl/>
          <w:lang w:eastAsia="he-IL"/>
        </w:rPr>
      </w:pPr>
      <w:r>
        <w:rPr>
          <w:rFonts w:hint="cs"/>
          <w:rtl/>
          <w:lang w:eastAsia="he-IL"/>
        </w:rPr>
        <w:t xml:space="preserve">מה שהוא עשה, אתה </w:t>
      </w:r>
      <w:bookmarkStart w:id="12003" w:name="_ETM_Q70_400000"/>
      <w:bookmarkEnd w:id="12003"/>
      <w:r>
        <w:rPr>
          <w:rFonts w:hint="cs"/>
          <w:rtl/>
          <w:lang w:eastAsia="he-IL"/>
        </w:rPr>
        <w:t xml:space="preserve">עוד </w:t>
      </w:r>
      <w:r w:rsidR="00A23DF8">
        <w:rPr>
          <w:rFonts w:hint="cs"/>
          <w:rtl/>
          <w:lang w:eastAsia="he-IL"/>
        </w:rPr>
        <w:t>מאה</w:t>
      </w:r>
      <w:r>
        <w:rPr>
          <w:rFonts w:hint="cs"/>
          <w:rtl/>
          <w:lang w:eastAsia="he-IL"/>
        </w:rPr>
        <w:t xml:space="preserve"> שנה </w:t>
      </w:r>
      <w:bookmarkStart w:id="12004" w:name="_ETM_Q70_401000"/>
      <w:bookmarkEnd w:id="12004"/>
      <w:r>
        <w:rPr>
          <w:rFonts w:hint="cs"/>
          <w:rtl/>
          <w:lang w:eastAsia="he-IL"/>
        </w:rPr>
        <w:t>לא נתת.</w:t>
      </w:r>
    </w:p>
    <w:p w:rsidR="00596F43" w:rsidRDefault="00596F43" w:rsidP="003B5F05">
      <w:pPr>
        <w:rPr>
          <w:rtl/>
          <w:lang w:eastAsia="he-IL"/>
        </w:rPr>
      </w:pPr>
      <w:bookmarkStart w:id="12005" w:name="_ETM_Q70_403000"/>
      <w:bookmarkEnd w:id="12005"/>
    </w:p>
    <w:p w:rsidR="00596F43" w:rsidRDefault="00596F43" w:rsidP="003B5F05">
      <w:pPr>
        <w:pStyle w:val="af5"/>
        <w:keepNext/>
        <w:rPr>
          <w:rtl/>
        </w:rPr>
      </w:pPr>
      <w:bookmarkStart w:id="12006" w:name="ET_interruption_6127_152"/>
      <w:r w:rsidRPr="00FE5B93">
        <w:rPr>
          <w:rStyle w:val="TagStyle"/>
          <w:rtl/>
        </w:rPr>
        <w:t xml:space="preserve"> &lt;&lt; קריאה &gt;&gt; </w:t>
      </w:r>
      <w:r>
        <w:rPr>
          <w:rtl/>
        </w:rPr>
        <w:t>ולדימיר בליאק (יש עתיד):</w:t>
      </w:r>
      <w:r w:rsidRPr="00FE5B93">
        <w:rPr>
          <w:rStyle w:val="TagStyle"/>
          <w:rtl/>
        </w:rPr>
        <w:t xml:space="preserve"> &lt;&lt; קריאה &gt;&gt;</w:t>
      </w:r>
      <w:r>
        <w:rPr>
          <w:rtl/>
        </w:rPr>
        <w:t xml:space="preserve"> </w:t>
      </w:r>
      <w:bookmarkEnd w:id="12006"/>
    </w:p>
    <w:p w:rsidR="00596F43" w:rsidRDefault="00596F43" w:rsidP="001016EB">
      <w:pPr>
        <w:rPr>
          <w:rtl/>
          <w:lang w:eastAsia="he-IL"/>
        </w:rPr>
      </w:pPr>
    </w:p>
    <w:p w:rsidR="00596F43" w:rsidRPr="00FE5B93" w:rsidRDefault="00596F43" w:rsidP="003B5F05">
      <w:pPr>
        <w:rPr>
          <w:rtl/>
          <w:lang w:eastAsia="he-IL"/>
        </w:rPr>
      </w:pPr>
      <w:bookmarkStart w:id="12007" w:name="_ETM_Q70_408000"/>
      <w:bookmarkEnd w:id="12007"/>
      <w:r>
        <w:rPr>
          <w:rFonts w:hint="cs"/>
          <w:rtl/>
          <w:lang w:eastAsia="he-IL"/>
        </w:rPr>
        <w:t>לא תעשה. לא תעשה.</w:t>
      </w:r>
    </w:p>
    <w:p w:rsidR="00596F43" w:rsidRDefault="00596F43" w:rsidP="003B5F05">
      <w:pPr>
        <w:rPr>
          <w:rtl/>
          <w:lang w:eastAsia="he-IL"/>
        </w:rPr>
      </w:pPr>
      <w:bookmarkStart w:id="12008" w:name="_ETM_Q70_404000"/>
      <w:bookmarkEnd w:id="12008"/>
    </w:p>
    <w:p w:rsidR="00596F43" w:rsidRDefault="00596F43" w:rsidP="003B5F05">
      <w:pPr>
        <w:pStyle w:val="-"/>
        <w:keepNext/>
        <w:rPr>
          <w:rtl/>
        </w:rPr>
      </w:pPr>
      <w:bookmarkStart w:id="12009" w:name="ET_speakercontinue_5802_56"/>
      <w:r w:rsidRPr="00055EC8">
        <w:rPr>
          <w:rStyle w:val="TagStyle"/>
          <w:rtl/>
        </w:rPr>
        <w:t xml:space="preserve"> &lt;&lt; דובר_המשך &gt;&gt; </w:t>
      </w:r>
      <w:r>
        <w:rPr>
          <w:rtl/>
        </w:rPr>
        <w:t>שלמה קרעי (הליכוד):</w:t>
      </w:r>
      <w:r w:rsidRPr="00055EC8">
        <w:rPr>
          <w:rStyle w:val="TagStyle"/>
          <w:rtl/>
        </w:rPr>
        <w:t xml:space="preserve"> &lt;&lt; דובר_המשך &gt;&gt;</w:t>
      </w:r>
      <w:r>
        <w:rPr>
          <w:rtl/>
        </w:rPr>
        <w:t xml:space="preserve"> </w:t>
      </w:r>
      <w:bookmarkEnd w:id="12009"/>
    </w:p>
    <w:p w:rsidR="00596F43" w:rsidRDefault="00596F43" w:rsidP="001016EB">
      <w:pPr>
        <w:rPr>
          <w:rtl/>
          <w:lang w:eastAsia="he-IL"/>
        </w:rPr>
      </w:pPr>
    </w:p>
    <w:p w:rsidR="00596F43" w:rsidRDefault="00596F43" w:rsidP="003B5F05">
      <w:pPr>
        <w:rPr>
          <w:rtl/>
          <w:lang w:eastAsia="he-IL"/>
        </w:rPr>
      </w:pPr>
      <w:bookmarkStart w:id="12010" w:name="_ETM_Q70_406000"/>
      <w:bookmarkEnd w:id="12010"/>
      <w:r>
        <w:rPr>
          <w:rFonts w:hint="cs"/>
          <w:rtl/>
          <w:lang w:eastAsia="he-IL"/>
        </w:rPr>
        <w:t xml:space="preserve">וגם יוחנן כוהן גדול שימש בכהונה גדולה 80 </w:t>
      </w:r>
      <w:bookmarkStart w:id="12011" w:name="_ETM_Q70_409000"/>
      <w:bookmarkEnd w:id="12011"/>
      <w:r>
        <w:rPr>
          <w:rFonts w:hint="cs"/>
          <w:rtl/>
          <w:lang w:eastAsia="he-IL"/>
        </w:rPr>
        <w:t xml:space="preserve">שנה. היה כוהן גדול. נכנס לקודש-הקודשים, אבל </w:t>
      </w:r>
      <w:bookmarkStart w:id="12012" w:name="_ETM_Q70_413000"/>
      <w:bookmarkEnd w:id="12012"/>
      <w:r>
        <w:rPr>
          <w:rFonts w:hint="cs"/>
          <w:rtl/>
          <w:lang w:eastAsia="he-IL"/>
        </w:rPr>
        <w:t xml:space="preserve">בזקנתו הוא כפר בעיקר. אז זקנתו ביישה את בחרותו. אז מתן </w:t>
      </w:r>
      <w:bookmarkStart w:id="12013" w:name="_ETM_Q70_418000"/>
      <w:bookmarkEnd w:id="12013"/>
      <w:r>
        <w:rPr>
          <w:rFonts w:hint="cs"/>
          <w:rtl/>
          <w:lang w:eastAsia="he-IL"/>
        </w:rPr>
        <w:t xml:space="preserve">כהנא עוד לא זקן, אבל הוא כבר מבייש את </w:t>
      </w:r>
      <w:bookmarkStart w:id="12014" w:name="_ETM_Q70_421000"/>
      <w:bookmarkEnd w:id="12014"/>
      <w:r>
        <w:rPr>
          <w:rFonts w:hint="cs"/>
          <w:rtl/>
          <w:lang w:eastAsia="he-IL"/>
        </w:rPr>
        <w:t xml:space="preserve">בחרותו. מה לעשות? יש לו זכויות גדולות, אבל הוא גם </w:t>
      </w:r>
      <w:bookmarkStart w:id="12015" w:name="_ETM_Q70_423000"/>
      <w:bookmarkEnd w:id="12015"/>
      <w:r>
        <w:rPr>
          <w:rFonts w:hint="cs"/>
          <w:rtl/>
          <w:lang w:eastAsia="he-IL"/>
        </w:rPr>
        <w:t xml:space="preserve">עושה נזקים מאוד גדולים לעם היהודי. </w:t>
      </w:r>
    </w:p>
    <w:p w:rsidR="00596F43" w:rsidRPr="00866909" w:rsidRDefault="00596F43" w:rsidP="001016EB">
      <w:pPr>
        <w:rPr>
          <w:rtl/>
        </w:rPr>
      </w:pPr>
    </w:p>
    <w:p w:rsidR="00596F43" w:rsidRDefault="00596F43" w:rsidP="003B5F05">
      <w:pPr>
        <w:pStyle w:val="af5"/>
        <w:keepNext/>
        <w:rPr>
          <w:rtl/>
        </w:rPr>
      </w:pPr>
      <w:bookmarkStart w:id="12016" w:name="ET_interruption_6152_62"/>
      <w:r w:rsidRPr="00055EC8">
        <w:rPr>
          <w:rStyle w:val="TagStyle"/>
          <w:rtl/>
        </w:rPr>
        <w:t xml:space="preserve"> &lt;&lt; קריאה &gt;&gt; </w:t>
      </w:r>
      <w:r>
        <w:rPr>
          <w:rtl/>
        </w:rPr>
        <w:t>אמילי חיה מואטי (העבודה):</w:t>
      </w:r>
      <w:r w:rsidRPr="00055EC8">
        <w:rPr>
          <w:rStyle w:val="TagStyle"/>
          <w:rtl/>
        </w:rPr>
        <w:t xml:space="preserve"> &lt;&lt; קריאה &gt;&gt;</w:t>
      </w:r>
      <w:r>
        <w:rPr>
          <w:rtl/>
        </w:rPr>
        <w:t xml:space="preserve"> </w:t>
      </w:r>
      <w:bookmarkEnd w:id="12016"/>
    </w:p>
    <w:p w:rsidR="00596F43" w:rsidRDefault="00596F43" w:rsidP="001016EB">
      <w:pPr>
        <w:rPr>
          <w:rtl/>
          <w:lang w:eastAsia="he-IL"/>
        </w:rPr>
      </w:pPr>
    </w:p>
    <w:p w:rsidR="00596F43" w:rsidRDefault="001016EB" w:rsidP="003B5F05">
      <w:pPr>
        <w:rPr>
          <w:rtl/>
          <w:lang w:eastAsia="he-IL"/>
        </w:rPr>
      </w:pPr>
      <w:bookmarkStart w:id="12017" w:name="_ETM_Q70_444000"/>
      <w:bookmarkEnd w:id="12017"/>
      <w:r>
        <w:rPr>
          <w:rFonts w:hint="cs"/>
          <w:rtl/>
          <w:lang w:eastAsia="he-IL"/>
        </w:rPr>
        <w:t>– – –</w:t>
      </w:r>
      <w:r w:rsidR="00596F43">
        <w:rPr>
          <w:rFonts w:hint="cs"/>
          <w:rtl/>
          <w:lang w:eastAsia="he-IL"/>
        </w:rPr>
        <w:t xml:space="preserve"> נזקים. </w:t>
      </w:r>
      <w:bookmarkStart w:id="12018" w:name="_ETM_Q70_426000"/>
      <w:bookmarkEnd w:id="12018"/>
      <w:r w:rsidR="00596F43">
        <w:rPr>
          <w:rFonts w:hint="cs"/>
          <w:rtl/>
          <w:lang w:eastAsia="he-IL"/>
        </w:rPr>
        <w:t>חבל. רגע, מה התוכנית?</w:t>
      </w:r>
    </w:p>
    <w:p w:rsidR="00596F43" w:rsidRDefault="00596F43" w:rsidP="003B5F05">
      <w:pPr>
        <w:rPr>
          <w:rtl/>
          <w:lang w:eastAsia="he-IL"/>
        </w:rPr>
      </w:pPr>
    </w:p>
    <w:p w:rsidR="00596F43" w:rsidRDefault="00596F43" w:rsidP="003B5F05">
      <w:pPr>
        <w:pStyle w:val="af5"/>
        <w:keepNext/>
        <w:rPr>
          <w:rtl/>
        </w:rPr>
      </w:pPr>
      <w:bookmarkStart w:id="12019" w:name="ET_interruption_5794_59"/>
      <w:r w:rsidRPr="00055EC8">
        <w:rPr>
          <w:rStyle w:val="TagStyle"/>
          <w:rtl/>
        </w:rPr>
        <w:t xml:space="preserve"> &lt;&lt; קריאה &gt;&gt; </w:t>
      </w:r>
      <w:r>
        <w:rPr>
          <w:rtl/>
        </w:rPr>
        <w:t>עידית סילמן (ימינה):</w:t>
      </w:r>
      <w:r w:rsidRPr="00055EC8">
        <w:rPr>
          <w:rStyle w:val="TagStyle"/>
          <w:rtl/>
        </w:rPr>
        <w:t xml:space="preserve"> &lt;&lt; קריאה &gt;&gt;</w:t>
      </w:r>
      <w:r>
        <w:rPr>
          <w:rtl/>
        </w:rPr>
        <w:t xml:space="preserve"> </w:t>
      </w:r>
      <w:bookmarkEnd w:id="12019"/>
    </w:p>
    <w:p w:rsidR="00596F43" w:rsidRDefault="00596F43" w:rsidP="001016EB">
      <w:pPr>
        <w:rPr>
          <w:rtl/>
          <w:lang w:eastAsia="he-IL"/>
        </w:rPr>
      </w:pPr>
    </w:p>
    <w:p w:rsidR="00596F43" w:rsidRDefault="00596F43" w:rsidP="003B5F05">
      <w:pPr>
        <w:rPr>
          <w:rtl/>
          <w:lang w:eastAsia="he-IL"/>
        </w:rPr>
      </w:pPr>
      <w:bookmarkStart w:id="12020" w:name="_ETM_Q70_432000"/>
      <w:bookmarkEnd w:id="12020"/>
      <w:r>
        <w:rPr>
          <w:rFonts w:hint="cs"/>
          <w:rtl/>
          <w:lang w:eastAsia="he-IL"/>
        </w:rPr>
        <w:t>אנחנו רואים תוכנית.</w:t>
      </w:r>
    </w:p>
    <w:p w:rsidR="00596F43" w:rsidRDefault="00596F43" w:rsidP="003B5F05">
      <w:pPr>
        <w:rPr>
          <w:rtl/>
          <w:lang w:eastAsia="he-IL"/>
        </w:rPr>
      </w:pPr>
      <w:bookmarkStart w:id="12021" w:name="_ETM_Q70_438000"/>
      <w:bookmarkEnd w:id="12021"/>
    </w:p>
    <w:p w:rsidR="00596F43" w:rsidRDefault="00596F43" w:rsidP="003B5F05">
      <w:pPr>
        <w:pStyle w:val="af5"/>
        <w:keepNext/>
        <w:rPr>
          <w:rtl/>
        </w:rPr>
      </w:pPr>
      <w:r w:rsidRPr="00055EC8">
        <w:rPr>
          <w:rStyle w:val="TagStyle"/>
          <w:rtl/>
        </w:rPr>
        <w:t xml:space="preserve"> &lt;&lt; קריאה &gt;&gt; </w:t>
      </w:r>
      <w:r>
        <w:rPr>
          <w:rtl/>
        </w:rPr>
        <w:t>יבגני סובה (ישראל ביתנו):</w:t>
      </w:r>
      <w:r w:rsidRPr="00055EC8">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022" w:name="_ETM_Q70_437000"/>
      <w:bookmarkEnd w:id="12022"/>
      <w:r>
        <w:rPr>
          <w:rFonts w:hint="cs"/>
          <w:rtl/>
          <w:lang w:eastAsia="he-IL"/>
        </w:rPr>
        <w:t xml:space="preserve">בוא, תן לנו את כל </w:t>
      </w:r>
      <w:bookmarkStart w:id="12023" w:name="_ETM_Q70_436000"/>
      <w:bookmarkEnd w:id="12023"/>
      <w:r>
        <w:rPr>
          <w:rFonts w:hint="cs"/>
          <w:rtl/>
          <w:lang w:eastAsia="he-IL"/>
        </w:rPr>
        <w:t>התוכנית. תפרט לנו. מה תספר לנו ב-16 הדקות הקרובות.</w:t>
      </w:r>
    </w:p>
    <w:p w:rsidR="00596F43" w:rsidRDefault="00596F43" w:rsidP="003B5F05">
      <w:pPr>
        <w:rPr>
          <w:rtl/>
          <w:lang w:eastAsia="he-IL"/>
        </w:rPr>
      </w:pPr>
      <w:bookmarkStart w:id="12024" w:name="_ETM_Q70_440000"/>
      <w:bookmarkEnd w:id="12024"/>
    </w:p>
    <w:p w:rsidR="00596F43" w:rsidRDefault="00596F43" w:rsidP="003B5F05">
      <w:pPr>
        <w:pStyle w:val="af5"/>
        <w:keepNext/>
        <w:rPr>
          <w:rtl/>
        </w:rPr>
      </w:pPr>
      <w:bookmarkStart w:id="12025" w:name="ET_interruption_6152_61"/>
      <w:r w:rsidRPr="00055EC8">
        <w:rPr>
          <w:rStyle w:val="TagStyle"/>
          <w:rtl/>
        </w:rPr>
        <w:t xml:space="preserve"> &lt;&lt; קריאה &gt;&gt; </w:t>
      </w:r>
      <w:r>
        <w:rPr>
          <w:rtl/>
        </w:rPr>
        <w:t>אמילי חיה מואטי (העבודה):</w:t>
      </w:r>
      <w:r w:rsidRPr="00055EC8">
        <w:rPr>
          <w:rStyle w:val="TagStyle"/>
          <w:rtl/>
        </w:rPr>
        <w:t xml:space="preserve"> &lt;&lt; קריאה &gt;&gt;</w:t>
      </w:r>
      <w:r>
        <w:rPr>
          <w:rtl/>
        </w:rPr>
        <w:t xml:space="preserve"> </w:t>
      </w:r>
      <w:bookmarkEnd w:id="12025"/>
    </w:p>
    <w:p w:rsidR="00596F43" w:rsidRDefault="00596F43" w:rsidP="001016EB">
      <w:pPr>
        <w:rPr>
          <w:rtl/>
        </w:rPr>
      </w:pPr>
    </w:p>
    <w:p w:rsidR="00596F43" w:rsidRDefault="00596F43" w:rsidP="003B5F05">
      <w:pPr>
        <w:rPr>
          <w:rtl/>
        </w:rPr>
      </w:pPr>
      <w:bookmarkStart w:id="12026" w:name="_ETM_Q70_443000"/>
      <w:bookmarkEnd w:id="12026"/>
      <w:r>
        <w:rPr>
          <w:rFonts w:hint="cs"/>
          <w:rtl/>
        </w:rPr>
        <w:t xml:space="preserve">יש </w:t>
      </w:r>
      <w:bookmarkStart w:id="12027" w:name="_ETM_Q70_439000"/>
      <w:bookmarkEnd w:id="12027"/>
      <w:r>
        <w:rPr>
          <w:rFonts w:hint="cs"/>
          <w:rtl/>
        </w:rPr>
        <w:t xml:space="preserve">עונות, קרעי? יש עונות. </w:t>
      </w:r>
    </w:p>
    <w:p w:rsidR="00596F43" w:rsidRDefault="00596F43" w:rsidP="003B5F05">
      <w:pPr>
        <w:rPr>
          <w:rtl/>
        </w:rPr>
      </w:pPr>
    </w:p>
    <w:p w:rsidR="00596F43" w:rsidRDefault="00596F43" w:rsidP="003B5F05">
      <w:pPr>
        <w:pStyle w:val="af5"/>
        <w:keepNext/>
        <w:rPr>
          <w:rtl/>
        </w:rPr>
      </w:pPr>
      <w:r w:rsidRPr="00055EC8">
        <w:rPr>
          <w:rStyle w:val="TagStyle"/>
          <w:rtl/>
        </w:rPr>
        <w:t xml:space="preserve"> &lt;&lt; קריאה &gt;&gt; </w:t>
      </w:r>
      <w:r>
        <w:rPr>
          <w:rtl/>
        </w:rPr>
        <w:t>יבגני סובה (ישראל ביתנו):</w:t>
      </w:r>
      <w:r w:rsidRPr="00055EC8">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קרעי, אפשר לתת לך עצה? </w:t>
      </w:r>
      <w:bookmarkStart w:id="12028" w:name="_ETM_Q70_448000"/>
      <w:bookmarkEnd w:id="12028"/>
      <w:r>
        <w:rPr>
          <w:rFonts w:hint="cs"/>
          <w:rtl/>
          <w:lang w:eastAsia="he-IL"/>
        </w:rPr>
        <w:t>תפנה מדי פעם לצופים של ערוץ 99</w:t>
      </w:r>
      <w:bookmarkStart w:id="12029" w:name="_ETM_Q70_450000"/>
      <w:bookmarkEnd w:id="12029"/>
      <w:r>
        <w:rPr>
          <w:rFonts w:hint="cs"/>
          <w:rtl/>
          <w:lang w:eastAsia="he-IL"/>
        </w:rPr>
        <w:t xml:space="preserve">. בשעה כזאת </w:t>
      </w:r>
      <w:r>
        <w:rPr>
          <w:rtl/>
          <w:lang w:eastAsia="he-IL"/>
        </w:rPr>
        <w:t>–</w:t>
      </w:r>
      <w:r>
        <w:rPr>
          <w:rFonts w:hint="cs"/>
          <w:rtl/>
          <w:lang w:eastAsia="he-IL"/>
        </w:rPr>
        <w:t xml:space="preserve"> מה השעה? אנחנו ב-23:45? תפרגן להם. </w:t>
      </w:r>
      <w:bookmarkStart w:id="12030" w:name="_ETM_Q70_453000"/>
      <w:bookmarkEnd w:id="12030"/>
      <w:r>
        <w:rPr>
          <w:rFonts w:hint="cs"/>
          <w:rtl/>
          <w:lang w:eastAsia="he-IL"/>
        </w:rPr>
        <w:t xml:space="preserve">תפתיע אותם. תגיד משהו </w:t>
      </w:r>
      <w:r w:rsidR="001016EB">
        <w:rPr>
          <w:rFonts w:hint="cs"/>
          <w:rtl/>
          <w:lang w:eastAsia="he-IL"/>
        </w:rPr>
        <w:t>– –</w:t>
      </w:r>
    </w:p>
    <w:p w:rsidR="00596F43" w:rsidRDefault="00596F43" w:rsidP="003B5F05">
      <w:pPr>
        <w:rPr>
          <w:rtl/>
          <w:lang w:eastAsia="he-IL"/>
        </w:rPr>
      </w:pPr>
      <w:r>
        <w:rPr>
          <w:rFonts w:hint="cs"/>
          <w:rtl/>
          <w:lang w:eastAsia="he-IL"/>
        </w:rPr>
        <w:t xml:space="preserve"> </w:t>
      </w:r>
      <w:bookmarkStart w:id="12031" w:name="_ETM_Q70_427000"/>
      <w:bookmarkEnd w:id="12031"/>
    </w:p>
    <w:p w:rsidR="00596F43" w:rsidRDefault="00596F43" w:rsidP="003B5F05">
      <w:pPr>
        <w:pStyle w:val="af5"/>
        <w:keepNext/>
        <w:rPr>
          <w:rtl/>
        </w:rPr>
      </w:pPr>
      <w:bookmarkStart w:id="12032" w:name="ET_interruption_6152_64"/>
      <w:r w:rsidRPr="00055EC8">
        <w:rPr>
          <w:rStyle w:val="TagStyle"/>
          <w:rtl/>
        </w:rPr>
        <w:t xml:space="preserve"> &lt;&lt; קריאה &gt;&gt; </w:t>
      </w:r>
      <w:r>
        <w:rPr>
          <w:rtl/>
        </w:rPr>
        <w:t>אמילי חיה מואטי (העבודה):</w:t>
      </w:r>
      <w:r w:rsidRPr="00055EC8">
        <w:rPr>
          <w:rStyle w:val="TagStyle"/>
          <w:rtl/>
        </w:rPr>
        <w:t xml:space="preserve"> &lt;&lt; קריאה &gt;&gt;</w:t>
      </w:r>
      <w:r>
        <w:rPr>
          <w:rtl/>
        </w:rPr>
        <w:t xml:space="preserve"> </w:t>
      </w:r>
      <w:bookmarkEnd w:id="12032"/>
    </w:p>
    <w:p w:rsidR="00596F43" w:rsidRDefault="00596F43" w:rsidP="001016EB">
      <w:pPr>
        <w:rPr>
          <w:rtl/>
          <w:lang w:eastAsia="he-IL"/>
        </w:rPr>
      </w:pPr>
    </w:p>
    <w:p w:rsidR="00596F43" w:rsidRDefault="00596F43" w:rsidP="003B5F05">
      <w:pPr>
        <w:rPr>
          <w:rtl/>
          <w:lang w:eastAsia="he-IL"/>
        </w:rPr>
      </w:pPr>
      <w:bookmarkStart w:id="12033" w:name="_ETM_Q70_456000"/>
      <w:bookmarkEnd w:id="12033"/>
      <w:r>
        <w:rPr>
          <w:rFonts w:hint="cs"/>
          <w:rtl/>
          <w:lang w:eastAsia="he-IL"/>
        </w:rPr>
        <w:t xml:space="preserve">נכון. יש פה את </w:t>
      </w:r>
      <w:r w:rsidR="001016EB">
        <w:rPr>
          <w:rFonts w:hint="cs"/>
          <w:rtl/>
          <w:lang w:eastAsia="he-IL"/>
        </w:rPr>
        <w:t>– – –</w:t>
      </w:r>
    </w:p>
    <w:p w:rsidR="00596F43" w:rsidRDefault="00596F43" w:rsidP="003B5F05">
      <w:pPr>
        <w:rPr>
          <w:rtl/>
          <w:lang w:eastAsia="he-IL"/>
        </w:rPr>
      </w:pPr>
      <w:bookmarkStart w:id="12034" w:name="_ETM_Q70_457000"/>
      <w:bookmarkEnd w:id="12034"/>
    </w:p>
    <w:p w:rsidR="00596F43" w:rsidRDefault="00596F43" w:rsidP="003B5F05">
      <w:pPr>
        <w:pStyle w:val="af5"/>
        <w:keepNext/>
        <w:rPr>
          <w:rtl/>
        </w:rPr>
      </w:pPr>
      <w:bookmarkStart w:id="12035" w:name="ET_interruption_5792_65"/>
      <w:r w:rsidRPr="00055EC8">
        <w:rPr>
          <w:rStyle w:val="TagStyle"/>
          <w:rtl/>
        </w:rPr>
        <w:t xml:space="preserve"> &lt;&lt; קריאה &gt;&gt; </w:t>
      </w:r>
      <w:r>
        <w:rPr>
          <w:rtl/>
        </w:rPr>
        <w:t>יבגני סובה (ישראל ביתנו):</w:t>
      </w:r>
      <w:r w:rsidRPr="00055EC8">
        <w:rPr>
          <w:rStyle w:val="TagStyle"/>
          <w:rtl/>
        </w:rPr>
        <w:t xml:space="preserve"> &lt;&lt; קריאה &gt;&gt;</w:t>
      </w:r>
      <w:r>
        <w:rPr>
          <w:rtl/>
        </w:rPr>
        <w:t xml:space="preserve"> </w:t>
      </w:r>
      <w:bookmarkEnd w:id="12035"/>
    </w:p>
    <w:p w:rsidR="00596F43" w:rsidRDefault="00596F43" w:rsidP="001016EB">
      <w:pPr>
        <w:rPr>
          <w:rtl/>
          <w:lang w:eastAsia="he-IL"/>
        </w:rPr>
      </w:pPr>
    </w:p>
    <w:p w:rsidR="00596F43" w:rsidRDefault="001016EB" w:rsidP="003B5F05">
      <w:pPr>
        <w:rPr>
          <w:rtl/>
          <w:lang w:eastAsia="he-IL"/>
        </w:rPr>
      </w:pPr>
      <w:r>
        <w:rPr>
          <w:rFonts w:hint="cs"/>
          <w:rtl/>
          <w:lang w:eastAsia="he-IL"/>
        </w:rPr>
        <w:t>– –</w:t>
      </w:r>
      <w:r w:rsidR="00596F43">
        <w:rPr>
          <w:rFonts w:hint="cs"/>
          <w:rtl/>
          <w:lang w:eastAsia="he-IL"/>
        </w:rPr>
        <w:t xml:space="preserve"> תגיד </w:t>
      </w:r>
      <w:bookmarkStart w:id="12036" w:name="_ETM_Q70_455000"/>
      <w:bookmarkEnd w:id="12036"/>
      <w:r w:rsidR="00596F43">
        <w:rPr>
          <w:rFonts w:hint="cs"/>
          <w:rtl/>
          <w:lang w:eastAsia="he-IL"/>
        </w:rPr>
        <w:t xml:space="preserve">משהו שלא שמעו ממך, אולי משהו שעד עכשיו לא שמעו ממך. </w:t>
      </w:r>
    </w:p>
    <w:p w:rsidR="00596F43" w:rsidRPr="00055EC8" w:rsidRDefault="00596F43" w:rsidP="003B5F05">
      <w:pPr>
        <w:rPr>
          <w:rtl/>
          <w:lang w:eastAsia="he-IL"/>
        </w:rPr>
      </w:pPr>
      <w:bookmarkStart w:id="12037" w:name="_ETM_Q70_458000"/>
      <w:bookmarkEnd w:id="12037"/>
    </w:p>
    <w:p w:rsidR="00596F43" w:rsidRDefault="00596F43" w:rsidP="003B5F05">
      <w:pPr>
        <w:pStyle w:val="-"/>
        <w:keepNext/>
        <w:rPr>
          <w:rtl/>
        </w:rPr>
      </w:pPr>
      <w:bookmarkStart w:id="12038" w:name="ET_speakercontinue_5802_58"/>
      <w:r w:rsidRPr="00055EC8">
        <w:rPr>
          <w:rStyle w:val="TagStyle"/>
          <w:rtl/>
        </w:rPr>
        <w:t xml:space="preserve"> &lt;&lt; דובר_המשך &gt;&gt; </w:t>
      </w:r>
      <w:r>
        <w:rPr>
          <w:rtl/>
        </w:rPr>
        <w:t>שלמה קרעי (הליכוד):</w:t>
      </w:r>
      <w:r w:rsidRPr="00055EC8">
        <w:rPr>
          <w:rStyle w:val="TagStyle"/>
          <w:rtl/>
        </w:rPr>
        <w:t xml:space="preserve"> &lt;&lt; דובר_המשך &gt;&gt;</w:t>
      </w:r>
      <w:r>
        <w:rPr>
          <w:rtl/>
        </w:rPr>
        <w:t xml:space="preserve"> </w:t>
      </w:r>
      <w:bookmarkEnd w:id="12038"/>
    </w:p>
    <w:p w:rsidR="00596F43" w:rsidRDefault="00596F43" w:rsidP="001016EB">
      <w:pPr>
        <w:rPr>
          <w:rtl/>
          <w:lang w:eastAsia="he-IL"/>
        </w:rPr>
      </w:pPr>
    </w:p>
    <w:p w:rsidR="00596F43" w:rsidRDefault="00596F43" w:rsidP="003B5F05">
      <w:pPr>
        <w:rPr>
          <w:rtl/>
          <w:lang w:eastAsia="he-IL"/>
        </w:rPr>
      </w:pPr>
      <w:bookmarkStart w:id="12039" w:name="_ETM_Q70_428000"/>
      <w:bookmarkEnd w:id="12039"/>
      <w:r>
        <w:rPr>
          <w:rFonts w:hint="cs"/>
          <w:rtl/>
          <w:lang w:eastAsia="he-IL"/>
        </w:rPr>
        <w:t xml:space="preserve">אדוני היושב-ראש </w:t>
      </w:r>
      <w:r w:rsidR="001016EB">
        <w:rPr>
          <w:rFonts w:hint="cs"/>
          <w:rtl/>
          <w:lang w:eastAsia="he-IL"/>
        </w:rPr>
        <w:t>– – –</w:t>
      </w:r>
    </w:p>
    <w:p w:rsidR="00596F43" w:rsidRDefault="00596F43" w:rsidP="003B5F05">
      <w:pPr>
        <w:rPr>
          <w:rtl/>
          <w:lang w:eastAsia="he-IL"/>
        </w:rPr>
      </w:pPr>
    </w:p>
    <w:p w:rsidR="00596F43" w:rsidRDefault="00596F43" w:rsidP="003B5F05">
      <w:pPr>
        <w:pStyle w:val="af5"/>
        <w:keepNext/>
        <w:rPr>
          <w:rtl/>
        </w:rPr>
      </w:pPr>
      <w:bookmarkStart w:id="12040" w:name="ET_interruption_5792_66"/>
      <w:r w:rsidRPr="00D938EF">
        <w:rPr>
          <w:rStyle w:val="TagStyle"/>
          <w:rtl/>
        </w:rPr>
        <w:t xml:space="preserve"> &lt;&lt; קריאה &gt;&gt; </w:t>
      </w:r>
      <w:r>
        <w:rPr>
          <w:rtl/>
        </w:rPr>
        <w:t>יבגני סובה (ישראל ביתנו):</w:t>
      </w:r>
      <w:r w:rsidRPr="00D938EF">
        <w:rPr>
          <w:rStyle w:val="TagStyle"/>
          <w:rtl/>
        </w:rPr>
        <w:t xml:space="preserve"> &lt;&lt; קריאה &gt;&gt;</w:t>
      </w:r>
      <w:r>
        <w:rPr>
          <w:rtl/>
        </w:rPr>
        <w:t xml:space="preserve"> </w:t>
      </w:r>
      <w:bookmarkEnd w:id="12040"/>
    </w:p>
    <w:p w:rsidR="00596F43" w:rsidRDefault="00596F43" w:rsidP="001016EB">
      <w:pPr>
        <w:rPr>
          <w:rtl/>
          <w:lang w:eastAsia="he-IL"/>
        </w:rPr>
      </w:pPr>
    </w:p>
    <w:p w:rsidR="00596F43" w:rsidRPr="00D938EF" w:rsidRDefault="00596F43" w:rsidP="003B5F05">
      <w:pPr>
        <w:rPr>
          <w:rtl/>
          <w:lang w:eastAsia="he-IL"/>
        </w:rPr>
      </w:pPr>
      <w:r>
        <w:rPr>
          <w:rFonts w:hint="cs"/>
          <w:rtl/>
          <w:lang w:eastAsia="he-IL"/>
        </w:rPr>
        <w:t xml:space="preserve">תפתיע אותם. בוא נראה. </w:t>
      </w:r>
      <w:bookmarkStart w:id="12041" w:name="_ETM_Q70_461000"/>
      <w:bookmarkEnd w:id="12041"/>
      <w:r>
        <w:rPr>
          <w:rFonts w:hint="cs"/>
          <w:rtl/>
          <w:lang w:eastAsia="he-IL"/>
        </w:rPr>
        <w:t>פעם אחת תפתיע את צופי ערוץ 99.</w:t>
      </w:r>
    </w:p>
    <w:p w:rsidR="00596F43" w:rsidRDefault="00596F43" w:rsidP="003B5F05">
      <w:pPr>
        <w:rPr>
          <w:rtl/>
          <w:lang w:eastAsia="he-IL"/>
        </w:rPr>
      </w:pPr>
    </w:p>
    <w:p w:rsidR="00596F43" w:rsidRDefault="00596F43" w:rsidP="003B5F05">
      <w:pPr>
        <w:pStyle w:val="-"/>
        <w:keepNext/>
        <w:rPr>
          <w:rtl/>
        </w:rPr>
      </w:pPr>
      <w:r w:rsidRPr="00786F6C">
        <w:rPr>
          <w:rStyle w:val="TagStyle"/>
          <w:rtl/>
        </w:rPr>
        <w:t xml:space="preserve"> &lt;&lt; דובר_המשך &gt;&gt; </w:t>
      </w:r>
      <w:r>
        <w:rPr>
          <w:rtl/>
        </w:rPr>
        <w:t>שלמה קרעי (הליכוד):</w:t>
      </w:r>
      <w:r w:rsidRPr="00786F6C">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אתה לא הקשבת מהתחלה. </w:t>
      </w:r>
      <w:bookmarkStart w:id="12042" w:name="_ETM_Q70_463000"/>
      <w:bookmarkEnd w:id="12042"/>
      <w:r>
        <w:rPr>
          <w:rFonts w:hint="cs"/>
          <w:rtl/>
          <w:lang w:eastAsia="he-IL"/>
        </w:rPr>
        <w:t xml:space="preserve">אמרתי הרבה דברים כאלה. תשאל את ג'ידא, היא הקשיבה </w:t>
      </w:r>
      <w:bookmarkStart w:id="12043" w:name="_ETM_Q70_465000"/>
      <w:bookmarkEnd w:id="12043"/>
      <w:r>
        <w:rPr>
          <w:rFonts w:hint="cs"/>
          <w:rtl/>
          <w:lang w:eastAsia="he-IL"/>
        </w:rPr>
        <w:t xml:space="preserve">מהתחלה. </w:t>
      </w:r>
    </w:p>
    <w:p w:rsidR="00596F43" w:rsidRDefault="00596F43" w:rsidP="003B5F05">
      <w:pPr>
        <w:rPr>
          <w:rtl/>
          <w:lang w:eastAsia="he-IL"/>
        </w:rPr>
      </w:pPr>
    </w:p>
    <w:p w:rsidR="00596F43" w:rsidRDefault="00596F43" w:rsidP="003B5F05">
      <w:pPr>
        <w:pStyle w:val="af5"/>
        <w:keepNext/>
        <w:rPr>
          <w:rtl/>
        </w:rPr>
      </w:pPr>
      <w:bookmarkStart w:id="12044" w:name="ET_interruption_6152_67"/>
      <w:r w:rsidRPr="00D938EF">
        <w:rPr>
          <w:rStyle w:val="TagStyle"/>
          <w:rtl/>
        </w:rPr>
        <w:t xml:space="preserve"> &lt;&lt; קריאה &gt;&gt; </w:t>
      </w:r>
      <w:r>
        <w:rPr>
          <w:rtl/>
        </w:rPr>
        <w:t>אמילי חיה מואטי (העבודה):</w:t>
      </w:r>
      <w:r w:rsidRPr="00D938EF">
        <w:rPr>
          <w:rStyle w:val="TagStyle"/>
          <w:rtl/>
        </w:rPr>
        <w:t xml:space="preserve"> &lt;&lt; קריאה &gt;&gt;</w:t>
      </w:r>
      <w:r>
        <w:rPr>
          <w:rtl/>
        </w:rPr>
        <w:t xml:space="preserve"> </w:t>
      </w:r>
      <w:bookmarkEnd w:id="12044"/>
    </w:p>
    <w:p w:rsidR="00596F43" w:rsidRDefault="00596F43" w:rsidP="001016EB">
      <w:pPr>
        <w:rPr>
          <w:rtl/>
          <w:lang w:eastAsia="he-IL"/>
        </w:rPr>
      </w:pPr>
    </w:p>
    <w:p w:rsidR="00596F43" w:rsidRDefault="00596F43" w:rsidP="003B5F05">
      <w:pPr>
        <w:rPr>
          <w:rtl/>
          <w:lang w:eastAsia="he-IL"/>
        </w:rPr>
      </w:pPr>
      <w:r>
        <w:rPr>
          <w:rFonts w:hint="cs"/>
          <w:rtl/>
          <w:lang w:eastAsia="he-IL"/>
        </w:rPr>
        <w:t>אין לה ברירה.</w:t>
      </w:r>
    </w:p>
    <w:p w:rsidR="00596F43" w:rsidRDefault="00596F43" w:rsidP="003B5F05">
      <w:pPr>
        <w:rPr>
          <w:rtl/>
          <w:lang w:eastAsia="he-IL"/>
        </w:rPr>
      </w:pPr>
      <w:bookmarkStart w:id="12045" w:name="_ETM_Q70_474000"/>
      <w:bookmarkEnd w:id="12045"/>
    </w:p>
    <w:p w:rsidR="00596F43" w:rsidRDefault="00596F43" w:rsidP="003B5F05">
      <w:pPr>
        <w:pStyle w:val="-"/>
        <w:keepNext/>
        <w:rPr>
          <w:rtl/>
        </w:rPr>
      </w:pPr>
      <w:r w:rsidRPr="00D938EF">
        <w:rPr>
          <w:rStyle w:val="TagStyle"/>
          <w:rtl/>
        </w:rPr>
        <w:t xml:space="preserve"> &lt;&lt; דובר_המשך &gt;&gt; </w:t>
      </w:r>
      <w:r>
        <w:rPr>
          <w:rtl/>
        </w:rPr>
        <w:t>שלמה קרעי (הליכוד):</w:t>
      </w:r>
      <w:r w:rsidRPr="00D938E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417642">
      <w:pPr>
        <w:rPr>
          <w:rtl/>
          <w:lang w:eastAsia="he-IL"/>
        </w:rPr>
      </w:pPr>
      <w:bookmarkStart w:id="12046" w:name="_ETM_Q70_469000"/>
      <w:bookmarkEnd w:id="12046"/>
      <w:r>
        <w:rPr>
          <w:rFonts w:hint="cs"/>
          <w:rtl/>
          <w:lang w:eastAsia="he-IL"/>
        </w:rPr>
        <w:t>אדוני היושב-ראש, אני פניתי</w:t>
      </w:r>
      <w:bookmarkStart w:id="12047" w:name="_ETM_Q70_471000"/>
      <w:bookmarkEnd w:id="12047"/>
      <w:r>
        <w:rPr>
          <w:rFonts w:hint="cs"/>
          <w:rtl/>
          <w:lang w:eastAsia="he-IL"/>
        </w:rPr>
        <w:t xml:space="preserve"> אליך על ההפרה של ההסכם שהייתה בינינו לגבי עוזר שעוזר </w:t>
      </w:r>
      <w:bookmarkStart w:id="12048" w:name="_ETM_Q70_476000"/>
      <w:bookmarkEnd w:id="12048"/>
      <w:r>
        <w:rPr>
          <w:rFonts w:hint="cs"/>
          <w:rtl/>
          <w:lang w:eastAsia="he-IL"/>
        </w:rPr>
        <w:t xml:space="preserve">לי כאן בימי רביעי במליאה, ועכשיו הוציאו אותו אפילו מהיציע. </w:t>
      </w:r>
      <w:bookmarkStart w:id="12049" w:name="_ETM_Q70_480000"/>
      <w:bookmarkEnd w:id="12049"/>
    </w:p>
    <w:p w:rsidR="00596F43" w:rsidRDefault="00596F43" w:rsidP="003B5F05">
      <w:pPr>
        <w:rPr>
          <w:rtl/>
          <w:lang w:eastAsia="he-IL"/>
        </w:rPr>
      </w:pPr>
    </w:p>
    <w:p w:rsidR="00596F43" w:rsidRDefault="008A133C" w:rsidP="008A133C">
      <w:pPr>
        <w:pStyle w:val="af5"/>
        <w:rPr>
          <w:rtl/>
        </w:rPr>
      </w:pPr>
      <w:bookmarkStart w:id="12050" w:name="ET_interruption_5084_1465"/>
      <w:r w:rsidRPr="008A133C">
        <w:rPr>
          <w:rStyle w:val="TagStyle"/>
          <w:rtl/>
        </w:rPr>
        <w:t xml:space="preserve"> &lt;&lt; קריאה &gt;&gt;</w:t>
      </w:r>
      <w:r w:rsidR="00596F43" w:rsidRPr="00096B88">
        <w:rPr>
          <w:rStyle w:val="TagStyle"/>
          <w:rtl/>
        </w:rPr>
        <w:t xml:space="preserve"> </w:t>
      </w:r>
      <w:r w:rsidR="00596F43">
        <w:rPr>
          <w:rFonts w:hint="cs"/>
          <w:rtl/>
        </w:rPr>
        <w:t>היו"ר מ</w:t>
      </w:r>
      <w:r w:rsidR="00596F43">
        <w:rPr>
          <w:rtl/>
        </w:rPr>
        <w:t>יקי לוי:</w:t>
      </w:r>
      <w:r w:rsidR="00596F43" w:rsidRPr="00096B88">
        <w:rPr>
          <w:rStyle w:val="TagStyle"/>
          <w:rtl/>
        </w:rPr>
        <w:t xml:space="preserve"> </w:t>
      </w:r>
      <w:r w:rsidRPr="008A133C">
        <w:rPr>
          <w:rStyle w:val="TagStyle"/>
          <w:rtl/>
        </w:rPr>
        <w:t>&lt;&lt; קריאה &gt;&gt;</w:t>
      </w:r>
      <w:bookmarkEnd w:id="12050"/>
      <w:r w:rsidRPr="008A133C">
        <w:rPr>
          <w:rStyle w:val="TagStyle"/>
          <w:rtl/>
        </w:rPr>
        <w:t xml:space="preserve"> </w:t>
      </w:r>
      <w:r w:rsidR="00596F43" w:rsidRPr="00866909">
        <w:rPr>
          <w:rStyle w:val="TagStyle"/>
          <w:rtl/>
        </w:rPr>
        <w:t xml:space="preserve">  </w:t>
      </w:r>
    </w:p>
    <w:p w:rsidR="00596F43" w:rsidRDefault="00596F43" w:rsidP="003B5F05">
      <w:pPr>
        <w:keepNext/>
        <w:rPr>
          <w:rtl/>
        </w:rPr>
      </w:pPr>
    </w:p>
    <w:p w:rsidR="00596F43" w:rsidRDefault="00596F43" w:rsidP="003B5F05">
      <w:pPr>
        <w:rPr>
          <w:rtl/>
          <w:lang w:eastAsia="he-IL"/>
        </w:rPr>
      </w:pPr>
      <w:bookmarkStart w:id="12051" w:name="_ETM_Q70_481000"/>
      <w:bookmarkEnd w:id="12051"/>
      <w:r>
        <w:rPr>
          <w:rFonts w:hint="cs"/>
          <w:rtl/>
          <w:lang w:eastAsia="he-IL"/>
        </w:rPr>
        <w:t xml:space="preserve">אבל ההסכם היה </w:t>
      </w:r>
      <w:r w:rsidR="001016EB">
        <w:rPr>
          <w:rFonts w:hint="cs"/>
          <w:rtl/>
          <w:lang w:eastAsia="he-IL"/>
        </w:rPr>
        <w:t>– – –</w:t>
      </w:r>
    </w:p>
    <w:p w:rsidR="00596F43" w:rsidRDefault="00596F43" w:rsidP="003B5F05">
      <w:pPr>
        <w:rPr>
          <w:rtl/>
          <w:lang w:eastAsia="he-IL"/>
        </w:rPr>
      </w:pPr>
    </w:p>
    <w:p w:rsidR="00596F43" w:rsidRDefault="00596F43" w:rsidP="003B5F05">
      <w:pPr>
        <w:pStyle w:val="-"/>
        <w:keepNext/>
        <w:rPr>
          <w:rtl/>
        </w:rPr>
      </w:pPr>
      <w:r w:rsidRPr="00D938EF">
        <w:rPr>
          <w:rStyle w:val="TagStyle"/>
          <w:rtl/>
        </w:rPr>
        <w:t xml:space="preserve"> &lt;&lt; דובר_המשך &gt;&gt; </w:t>
      </w:r>
      <w:r>
        <w:rPr>
          <w:rtl/>
        </w:rPr>
        <w:t>שלמה קרעי (הליכוד):</w:t>
      </w:r>
      <w:r w:rsidRPr="00D938E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052" w:name="_ETM_Q70_483000"/>
      <w:bookmarkEnd w:id="12052"/>
      <w:r>
        <w:rPr>
          <w:rFonts w:hint="cs"/>
          <w:rtl/>
          <w:lang w:eastAsia="he-IL"/>
        </w:rPr>
        <w:t xml:space="preserve">הוא לא קיבל. לא נתנו לו. ביטלו לו את זה באמצע </w:t>
      </w:r>
      <w:bookmarkStart w:id="12053" w:name="_ETM_Q70_486000"/>
      <w:bookmarkEnd w:id="12053"/>
      <w:r>
        <w:rPr>
          <w:rFonts w:hint="cs"/>
          <w:rtl/>
          <w:lang w:eastAsia="he-IL"/>
        </w:rPr>
        <w:t xml:space="preserve">החודש. </w:t>
      </w:r>
    </w:p>
    <w:p w:rsidR="00596F43" w:rsidRDefault="00596F43" w:rsidP="003B5F05">
      <w:pPr>
        <w:rPr>
          <w:rtl/>
          <w:lang w:eastAsia="he-IL"/>
        </w:rPr>
      </w:pPr>
    </w:p>
    <w:p w:rsidR="00596F43" w:rsidRDefault="00596F43" w:rsidP="003B5F05">
      <w:pPr>
        <w:pStyle w:val="af5"/>
        <w:rPr>
          <w:rtl/>
        </w:rPr>
      </w:pPr>
      <w:r w:rsidRPr="00866909">
        <w:rPr>
          <w:rStyle w:val="TagStyle"/>
          <w:rtl/>
        </w:rPr>
        <w:t>&lt;&lt; קריאה &gt;&gt;</w:t>
      </w:r>
      <w:r w:rsidRPr="00096B88">
        <w:rPr>
          <w:rStyle w:val="TagStyle"/>
          <w:rtl/>
        </w:rPr>
        <w:t xml:space="preserve"> </w:t>
      </w:r>
      <w:r>
        <w:rPr>
          <w:rFonts w:hint="cs"/>
          <w:rtl/>
        </w:rPr>
        <w:t>היו"ר מ</w:t>
      </w:r>
      <w:r>
        <w:rPr>
          <w:rtl/>
        </w:rPr>
        <w:t>יקי לוי:</w:t>
      </w:r>
      <w:r w:rsidRPr="00096B88">
        <w:rPr>
          <w:rStyle w:val="TagStyle"/>
          <w:rtl/>
        </w:rPr>
        <w:t xml:space="preserve"> </w:t>
      </w:r>
      <w:r w:rsidRPr="00866909">
        <w:rPr>
          <w:rStyle w:val="TagStyle"/>
          <w:rtl/>
        </w:rPr>
        <w:t xml:space="preserve">&lt;&lt; קריאה &gt;&gt;  </w:t>
      </w:r>
    </w:p>
    <w:p w:rsidR="00596F43" w:rsidRDefault="00596F43" w:rsidP="001016EB">
      <w:pPr>
        <w:rPr>
          <w:rtl/>
          <w:lang w:eastAsia="he-IL"/>
        </w:rPr>
      </w:pPr>
    </w:p>
    <w:p w:rsidR="00596F43" w:rsidRDefault="00596F43" w:rsidP="003B5F05">
      <w:pPr>
        <w:rPr>
          <w:rtl/>
          <w:lang w:eastAsia="he-IL"/>
        </w:rPr>
      </w:pPr>
      <w:bookmarkStart w:id="12054" w:name="_ETM_Q70_485000"/>
      <w:bookmarkEnd w:id="12054"/>
      <w:r>
        <w:rPr>
          <w:rFonts w:hint="cs"/>
          <w:rtl/>
          <w:lang w:eastAsia="he-IL"/>
        </w:rPr>
        <w:t>אז כמה אני חייב לך?</w:t>
      </w:r>
    </w:p>
    <w:p w:rsidR="00596F43" w:rsidRDefault="00596F43" w:rsidP="003B5F05">
      <w:pPr>
        <w:rPr>
          <w:rtl/>
          <w:lang w:eastAsia="he-IL"/>
        </w:rPr>
      </w:pPr>
      <w:bookmarkStart w:id="12055" w:name="_ETM_Q70_491000"/>
      <w:bookmarkEnd w:id="12055"/>
    </w:p>
    <w:p w:rsidR="00596F43" w:rsidRDefault="00596F43" w:rsidP="003B5F05">
      <w:pPr>
        <w:pStyle w:val="-"/>
        <w:keepNext/>
        <w:rPr>
          <w:rtl/>
        </w:rPr>
      </w:pPr>
      <w:r w:rsidRPr="00D938EF">
        <w:rPr>
          <w:rStyle w:val="TagStyle"/>
          <w:rtl/>
        </w:rPr>
        <w:t xml:space="preserve"> &lt;&lt; דובר_המשך &gt;&gt; </w:t>
      </w:r>
      <w:r>
        <w:rPr>
          <w:rtl/>
        </w:rPr>
        <w:t>שלמה קרעי (הליכוד):</w:t>
      </w:r>
      <w:r w:rsidRPr="00D938E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056" w:name="_ETM_Q70_487000"/>
      <w:bookmarkEnd w:id="12056"/>
      <w:r>
        <w:rPr>
          <w:rFonts w:hint="cs"/>
          <w:rtl/>
          <w:lang w:eastAsia="he-IL"/>
        </w:rPr>
        <w:t>שבועיים.</w:t>
      </w:r>
    </w:p>
    <w:p w:rsidR="00596F43" w:rsidRDefault="00596F43" w:rsidP="003B5F05">
      <w:pPr>
        <w:rPr>
          <w:rtl/>
          <w:lang w:eastAsia="he-IL"/>
        </w:rPr>
      </w:pPr>
      <w:bookmarkStart w:id="12057" w:name="_ETM_Q70_490000"/>
      <w:bookmarkEnd w:id="12057"/>
    </w:p>
    <w:p w:rsidR="00596F43" w:rsidRDefault="00596F43" w:rsidP="003B5F05">
      <w:pPr>
        <w:pStyle w:val="af5"/>
        <w:rPr>
          <w:rtl/>
        </w:rPr>
      </w:pPr>
      <w:r w:rsidRPr="00866909">
        <w:rPr>
          <w:rStyle w:val="TagStyle"/>
          <w:rtl/>
        </w:rPr>
        <w:t>&lt;&lt; קריאה &gt;&gt;</w:t>
      </w:r>
      <w:r w:rsidRPr="00096B88">
        <w:rPr>
          <w:rStyle w:val="TagStyle"/>
          <w:rtl/>
        </w:rPr>
        <w:t xml:space="preserve"> </w:t>
      </w:r>
      <w:r>
        <w:rPr>
          <w:rFonts w:hint="cs"/>
          <w:rtl/>
        </w:rPr>
        <w:t>היו"ר מ</w:t>
      </w:r>
      <w:r>
        <w:rPr>
          <w:rtl/>
        </w:rPr>
        <w:t>יקי לוי:</w:t>
      </w:r>
      <w:r w:rsidRPr="00096B88">
        <w:rPr>
          <w:rStyle w:val="TagStyle"/>
          <w:rtl/>
        </w:rPr>
        <w:t xml:space="preserve"> </w:t>
      </w:r>
      <w:r w:rsidRPr="00866909">
        <w:rPr>
          <w:rStyle w:val="TagStyle"/>
          <w:rtl/>
        </w:rPr>
        <w:t xml:space="preserve">&lt;&lt; קריאה &gt;&gt;  </w:t>
      </w:r>
    </w:p>
    <w:p w:rsidR="00596F43" w:rsidRDefault="00596F43" w:rsidP="001016EB">
      <w:pPr>
        <w:rPr>
          <w:rtl/>
          <w:lang w:eastAsia="he-IL"/>
        </w:rPr>
      </w:pPr>
    </w:p>
    <w:p w:rsidR="00596F43" w:rsidRDefault="00596F43" w:rsidP="003B5F05">
      <w:pPr>
        <w:rPr>
          <w:rtl/>
          <w:lang w:eastAsia="he-IL"/>
        </w:rPr>
      </w:pPr>
      <w:r>
        <w:rPr>
          <w:rFonts w:hint="cs"/>
          <w:rtl/>
          <w:lang w:eastAsia="he-IL"/>
        </w:rPr>
        <w:t>אין בעיה.</w:t>
      </w:r>
    </w:p>
    <w:p w:rsidR="00596F43" w:rsidRDefault="00596F43" w:rsidP="003B5F05">
      <w:pPr>
        <w:rPr>
          <w:rtl/>
          <w:lang w:eastAsia="he-IL"/>
        </w:rPr>
      </w:pPr>
    </w:p>
    <w:p w:rsidR="00596F43" w:rsidRDefault="00596F43" w:rsidP="003B5F05">
      <w:pPr>
        <w:pStyle w:val="-"/>
        <w:keepNext/>
        <w:rPr>
          <w:rtl/>
        </w:rPr>
      </w:pPr>
      <w:r w:rsidRPr="00D938EF">
        <w:rPr>
          <w:rStyle w:val="TagStyle"/>
          <w:rtl/>
        </w:rPr>
        <w:t xml:space="preserve"> &lt;&lt; דובר_המשך &gt;&gt; </w:t>
      </w:r>
      <w:r>
        <w:rPr>
          <w:rtl/>
        </w:rPr>
        <w:t>שלמה קרעי (הליכוד):</w:t>
      </w:r>
      <w:r w:rsidRPr="00D938E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לא. אבל היום זה </w:t>
      </w:r>
      <w:bookmarkStart w:id="12058" w:name="_ETM_Q70_488000"/>
      <w:bookmarkEnd w:id="12058"/>
      <w:r>
        <w:rPr>
          <w:rFonts w:hint="cs"/>
          <w:rtl/>
          <w:lang w:eastAsia="he-IL"/>
        </w:rPr>
        <w:t xml:space="preserve">לא נחשב. היום נגמר. היום תן </w:t>
      </w:r>
      <w:bookmarkStart w:id="12059" w:name="_ETM_Q70_492000"/>
      <w:bookmarkEnd w:id="12059"/>
      <w:r>
        <w:rPr>
          <w:rFonts w:hint="cs"/>
          <w:rtl/>
          <w:lang w:eastAsia="he-IL"/>
        </w:rPr>
        <w:t>לו ביציע.</w:t>
      </w:r>
    </w:p>
    <w:p w:rsidR="00596F43" w:rsidRDefault="00596F43" w:rsidP="003B5F05">
      <w:pPr>
        <w:rPr>
          <w:rtl/>
          <w:lang w:eastAsia="he-IL"/>
        </w:rPr>
      </w:pPr>
    </w:p>
    <w:p w:rsidR="00596F43" w:rsidRDefault="00596F43" w:rsidP="008A133C">
      <w:pPr>
        <w:pStyle w:val="af5"/>
        <w:rPr>
          <w:rtl/>
        </w:rPr>
      </w:pPr>
      <w:r w:rsidRPr="00866909">
        <w:rPr>
          <w:rStyle w:val="TagStyle"/>
          <w:rtl/>
        </w:rPr>
        <w:t>&lt;&lt; קריאה &gt;&gt;</w:t>
      </w:r>
      <w:r w:rsidRPr="00096B88">
        <w:rPr>
          <w:rStyle w:val="TagStyle"/>
          <w:rtl/>
        </w:rPr>
        <w:t xml:space="preserve"> </w:t>
      </w:r>
      <w:r>
        <w:rPr>
          <w:rFonts w:hint="cs"/>
          <w:rtl/>
        </w:rPr>
        <w:t>היו"ר מ</w:t>
      </w:r>
      <w:r>
        <w:rPr>
          <w:rtl/>
        </w:rPr>
        <w:t>יקי לוי:</w:t>
      </w:r>
      <w:r w:rsidRPr="00096B88">
        <w:rPr>
          <w:rStyle w:val="TagStyle"/>
          <w:rtl/>
        </w:rPr>
        <w:t xml:space="preserve"> </w:t>
      </w:r>
      <w:r w:rsidRPr="00866909">
        <w:rPr>
          <w:rStyle w:val="TagStyle"/>
          <w:rtl/>
        </w:rPr>
        <w:t xml:space="preserve">&lt;&lt; קריאה &gt;&gt;  </w:t>
      </w:r>
    </w:p>
    <w:p w:rsidR="00596F43" w:rsidRDefault="00596F43" w:rsidP="001016EB">
      <w:pPr>
        <w:rPr>
          <w:rtl/>
          <w:lang w:eastAsia="he-IL"/>
        </w:rPr>
      </w:pPr>
    </w:p>
    <w:p w:rsidR="00596F43" w:rsidRDefault="00596F43" w:rsidP="003B5F05">
      <w:pPr>
        <w:rPr>
          <w:rtl/>
          <w:lang w:eastAsia="he-IL"/>
        </w:rPr>
      </w:pPr>
      <w:bookmarkStart w:id="12060" w:name="_ETM_Q70_489000"/>
      <w:bookmarkEnd w:id="12060"/>
      <w:r>
        <w:rPr>
          <w:rFonts w:hint="cs"/>
          <w:rtl/>
          <w:lang w:eastAsia="he-IL"/>
        </w:rPr>
        <w:t>היום זה לא נחשב. היום זה על חשבון יושב-ראש הכנסת.</w:t>
      </w:r>
    </w:p>
    <w:p w:rsidR="00596F43" w:rsidRDefault="00596F43" w:rsidP="003B5F05">
      <w:pPr>
        <w:rPr>
          <w:rtl/>
          <w:lang w:eastAsia="he-IL"/>
        </w:rPr>
      </w:pPr>
      <w:bookmarkStart w:id="12061" w:name="_ETM_Q70_493000"/>
      <w:bookmarkEnd w:id="12061"/>
    </w:p>
    <w:p w:rsidR="00596F43" w:rsidRDefault="00596F43" w:rsidP="003B5F05">
      <w:pPr>
        <w:pStyle w:val="af5"/>
        <w:keepNext/>
        <w:rPr>
          <w:rtl/>
        </w:rPr>
      </w:pPr>
      <w:bookmarkStart w:id="12062" w:name="ET_interruption_6152_76"/>
      <w:r w:rsidRPr="00D938EF">
        <w:rPr>
          <w:rStyle w:val="TagStyle"/>
          <w:rtl/>
        </w:rPr>
        <w:t xml:space="preserve"> &lt;&lt; קריאה &gt;&gt; </w:t>
      </w:r>
      <w:r>
        <w:rPr>
          <w:rtl/>
        </w:rPr>
        <w:t>אמילי חיה מואטי (העבודה):</w:t>
      </w:r>
      <w:r w:rsidRPr="00D938EF">
        <w:rPr>
          <w:rStyle w:val="TagStyle"/>
          <w:rtl/>
        </w:rPr>
        <w:t xml:space="preserve"> &lt;&lt; קריאה &gt;&gt;</w:t>
      </w:r>
      <w:r>
        <w:rPr>
          <w:rtl/>
        </w:rPr>
        <w:t xml:space="preserve"> </w:t>
      </w:r>
      <w:bookmarkEnd w:id="12062"/>
    </w:p>
    <w:p w:rsidR="00596F43" w:rsidRDefault="00596F43" w:rsidP="001016EB">
      <w:pPr>
        <w:rPr>
          <w:rtl/>
          <w:lang w:eastAsia="he-IL"/>
        </w:rPr>
      </w:pPr>
    </w:p>
    <w:p w:rsidR="00596F43" w:rsidRDefault="00596F43" w:rsidP="00417642">
      <w:pPr>
        <w:rPr>
          <w:rtl/>
          <w:lang w:eastAsia="he-IL"/>
        </w:rPr>
      </w:pPr>
      <w:bookmarkStart w:id="12063" w:name="_ETM_Q70_494000"/>
      <w:bookmarkEnd w:id="12063"/>
      <w:r>
        <w:rPr>
          <w:rFonts w:hint="cs"/>
          <w:rtl/>
          <w:lang w:eastAsia="he-IL"/>
        </w:rPr>
        <w:t xml:space="preserve">למה? מה זה </w:t>
      </w:r>
      <w:r w:rsidR="001016EB">
        <w:rPr>
          <w:rFonts w:hint="cs"/>
          <w:rtl/>
          <w:lang w:eastAsia="he-IL"/>
        </w:rPr>
        <w:t>– – –</w:t>
      </w:r>
      <w:r>
        <w:rPr>
          <w:rFonts w:hint="cs"/>
          <w:rtl/>
          <w:lang w:eastAsia="he-IL"/>
        </w:rPr>
        <w:t xml:space="preserve"> הזה? חבר </w:t>
      </w:r>
      <w:bookmarkStart w:id="12064" w:name="_ETM_Q70_496000"/>
      <w:bookmarkEnd w:id="12064"/>
      <w:r>
        <w:rPr>
          <w:rFonts w:hint="cs"/>
          <w:rtl/>
          <w:lang w:eastAsia="he-IL"/>
        </w:rPr>
        <w:t xml:space="preserve">כנסת מן המניין </w:t>
      </w:r>
      <w:r w:rsidR="001016EB">
        <w:rPr>
          <w:rFonts w:hint="cs"/>
          <w:rtl/>
          <w:lang w:eastAsia="he-IL"/>
        </w:rPr>
        <w:t>– – –</w:t>
      </w:r>
      <w:r>
        <w:rPr>
          <w:rFonts w:hint="cs"/>
          <w:rtl/>
          <w:lang w:eastAsia="he-IL"/>
        </w:rPr>
        <w:t xml:space="preserve"> אדוני </w:t>
      </w:r>
      <w:bookmarkStart w:id="12065" w:name="_ETM_Q70_495000"/>
      <w:bookmarkEnd w:id="12065"/>
      <w:r>
        <w:rPr>
          <w:rFonts w:hint="cs"/>
          <w:rtl/>
          <w:lang w:eastAsia="he-IL"/>
        </w:rPr>
        <w:t>היושב-ראש</w:t>
      </w:r>
      <w:r w:rsidR="00417642">
        <w:rPr>
          <w:rFonts w:hint="cs"/>
          <w:rtl/>
          <w:lang w:eastAsia="he-IL"/>
        </w:rPr>
        <w:t>,</w:t>
      </w:r>
      <w:r>
        <w:rPr>
          <w:rFonts w:hint="cs"/>
          <w:rtl/>
          <w:lang w:eastAsia="he-IL"/>
        </w:rPr>
        <w:t xml:space="preserve"> חבר הכנסת מן המניין </w:t>
      </w:r>
      <w:bookmarkStart w:id="12066" w:name="_ETM_Q70_502000"/>
      <w:bookmarkEnd w:id="12066"/>
      <w:r>
        <w:rPr>
          <w:rFonts w:hint="cs"/>
          <w:rtl/>
          <w:lang w:eastAsia="he-IL"/>
        </w:rPr>
        <w:t>מכניס עוזר</w:t>
      </w:r>
      <w:r w:rsidR="00417642">
        <w:rPr>
          <w:rFonts w:hint="cs"/>
          <w:rtl/>
          <w:lang w:eastAsia="he-IL"/>
        </w:rPr>
        <w:t>?</w:t>
      </w:r>
      <w:r>
        <w:rPr>
          <w:rFonts w:hint="cs"/>
          <w:rtl/>
          <w:lang w:eastAsia="he-IL"/>
        </w:rPr>
        <w:t xml:space="preserve"> אנחנו יושבים פה לבד לילות שלמים, ואתה מתחשבן</w:t>
      </w:r>
      <w:bookmarkStart w:id="12067" w:name="_ETM_Q70_503000"/>
      <w:bookmarkEnd w:id="12067"/>
      <w:r>
        <w:rPr>
          <w:rFonts w:hint="cs"/>
          <w:rtl/>
          <w:lang w:eastAsia="he-IL"/>
        </w:rPr>
        <w:t xml:space="preserve"> איתו: כמה אני חייב </w:t>
      </w:r>
      <w:bookmarkStart w:id="12068" w:name="_ETM_Q70_505000"/>
      <w:bookmarkEnd w:id="12068"/>
      <w:r w:rsidR="001016EB">
        <w:rPr>
          <w:rFonts w:hint="cs"/>
          <w:rtl/>
          <w:lang w:eastAsia="he-IL"/>
        </w:rPr>
        <w:t>– – –</w:t>
      </w:r>
    </w:p>
    <w:p w:rsidR="00596F43" w:rsidRDefault="00596F43" w:rsidP="003B5F05">
      <w:pPr>
        <w:rPr>
          <w:rtl/>
          <w:lang w:eastAsia="he-IL"/>
        </w:rPr>
      </w:pPr>
      <w:bookmarkStart w:id="12069" w:name="_ETM_Q70_506000"/>
      <w:bookmarkEnd w:id="12069"/>
    </w:p>
    <w:p w:rsidR="00596F43" w:rsidRDefault="00596F43" w:rsidP="003B5F05">
      <w:pPr>
        <w:pStyle w:val="-"/>
        <w:keepNext/>
        <w:rPr>
          <w:rtl/>
        </w:rPr>
      </w:pPr>
      <w:bookmarkStart w:id="12070" w:name="ET_speakercontinue_5802_77"/>
      <w:r w:rsidRPr="00D938EF">
        <w:rPr>
          <w:rStyle w:val="TagStyle"/>
          <w:rtl/>
        </w:rPr>
        <w:t xml:space="preserve"> &lt;&lt; דובר_המשך &gt;&gt; </w:t>
      </w:r>
      <w:r>
        <w:rPr>
          <w:rtl/>
        </w:rPr>
        <w:t>שלמה קרעי (הליכוד):</w:t>
      </w:r>
      <w:r w:rsidRPr="00D938EF">
        <w:rPr>
          <w:rStyle w:val="TagStyle"/>
          <w:rtl/>
        </w:rPr>
        <w:t xml:space="preserve"> &lt;&lt; דובר_המשך &gt;&gt;</w:t>
      </w:r>
      <w:r>
        <w:rPr>
          <w:rtl/>
        </w:rPr>
        <w:t xml:space="preserve"> </w:t>
      </w:r>
      <w:bookmarkEnd w:id="12070"/>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אמילי, מי שיושב כאן לילות שלמים </w:t>
      </w:r>
      <w:bookmarkStart w:id="12071" w:name="_ETM_Q70_504000"/>
      <w:bookmarkEnd w:id="12071"/>
      <w:r>
        <w:rPr>
          <w:rFonts w:hint="cs"/>
          <w:rtl/>
          <w:lang w:eastAsia="he-IL"/>
        </w:rPr>
        <w:t>זה אני. את לא יושבת כאן לילות שלמים.</w:t>
      </w:r>
    </w:p>
    <w:p w:rsidR="00596F43" w:rsidRDefault="00596F43" w:rsidP="003B5F05">
      <w:pPr>
        <w:rPr>
          <w:rtl/>
          <w:lang w:eastAsia="he-IL"/>
        </w:rPr>
      </w:pPr>
      <w:bookmarkStart w:id="12072" w:name="_ETM_Q70_508000"/>
      <w:bookmarkEnd w:id="12072"/>
    </w:p>
    <w:p w:rsidR="00596F43" w:rsidRDefault="00596F43" w:rsidP="003B5F05">
      <w:pPr>
        <w:pStyle w:val="af5"/>
        <w:keepNext/>
        <w:rPr>
          <w:rtl/>
        </w:rPr>
      </w:pPr>
      <w:bookmarkStart w:id="12073" w:name="ET_interruption_5794_78"/>
      <w:r w:rsidRPr="00D938EF">
        <w:rPr>
          <w:rStyle w:val="TagStyle"/>
          <w:rtl/>
        </w:rPr>
        <w:t xml:space="preserve"> &lt;&lt; קריאה &gt;&gt; </w:t>
      </w:r>
      <w:r>
        <w:rPr>
          <w:rtl/>
        </w:rPr>
        <w:t>עידית סילמן (ימינה):</w:t>
      </w:r>
      <w:r w:rsidRPr="00D938EF">
        <w:rPr>
          <w:rStyle w:val="TagStyle"/>
          <w:rtl/>
        </w:rPr>
        <w:t xml:space="preserve"> &lt;&lt; קריאה &gt;&gt;</w:t>
      </w:r>
      <w:r>
        <w:rPr>
          <w:rtl/>
        </w:rPr>
        <w:t xml:space="preserve"> </w:t>
      </w:r>
      <w:bookmarkEnd w:id="12073"/>
    </w:p>
    <w:p w:rsidR="00596F43" w:rsidRDefault="00596F43" w:rsidP="001016EB">
      <w:pPr>
        <w:rPr>
          <w:rtl/>
          <w:lang w:eastAsia="he-IL"/>
        </w:rPr>
      </w:pPr>
    </w:p>
    <w:p w:rsidR="00596F43" w:rsidRDefault="00596F43" w:rsidP="003B5F05">
      <w:pPr>
        <w:rPr>
          <w:rtl/>
          <w:lang w:eastAsia="he-IL"/>
        </w:rPr>
      </w:pPr>
      <w:bookmarkStart w:id="12074" w:name="_ETM_Q70_509000"/>
      <w:bookmarkEnd w:id="12074"/>
      <w:r>
        <w:rPr>
          <w:rFonts w:hint="cs"/>
          <w:rtl/>
          <w:lang w:eastAsia="he-IL"/>
        </w:rPr>
        <w:t xml:space="preserve">אמילי, את תעשי את זה בשדולה עם קרעי </w:t>
      </w:r>
      <w:r w:rsidR="001016EB">
        <w:rPr>
          <w:rFonts w:hint="cs"/>
          <w:rtl/>
          <w:lang w:eastAsia="he-IL"/>
        </w:rPr>
        <w:t>– – –</w:t>
      </w:r>
      <w:r>
        <w:rPr>
          <w:rFonts w:hint="cs"/>
          <w:rtl/>
          <w:lang w:eastAsia="he-IL"/>
        </w:rPr>
        <w:t xml:space="preserve"> בשדולת </w:t>
      </w:r>
      <w:r w:rsidR="001016EB">
        <w:rPr>
          <w:rFonts w:hint="cs"/>
          <w:rtl/>
          <w:lang w:eastAsia="he-IL"/>
        </w:rPr>
        <w:t>– – –</w:t>
      </w:r>
    </w:p>
    <w:p w:rsidR="00596F43" w:rsidRPr="00866909" w:rsidRDefault="00596F43" w:rsidP="001016EB">
      <w:pPr>
        <w:rPr>
          <w:rtl/>
        </w:rPr>
      </w:pPr>
      <w:bookmarkStart w:id="12075" w:name="_ETM_Q70_512000"/>
      <w:bookmarkEnd w:id="12075"/>
    </w:p>
    <w:p w:rsidR="00596F43" w:rsidRDefault="00596F43" w:rsidP="003B5F05">
      <w:pPr>
        <w:pStyle w:val="af5"/>
        <w:keepNext/>
        <w:rPr>
          <w:rtl/>
        </w:rPr>
      </w:pPr>
      <w:bookmarkStart w:id="12076" w:name="ET_interruption_5519_83"/>
      <w:r w:rsidRPr="0089313F">
        <w:rPr>
          <w:rStyle w:val="TagStyle"/>
          <w:rtl/>
        </w:rPr>
        <w:t xml:space="preserve"> &lt;&lt; קריאה &gt;&gt; </w:t>
      </w:r>
      <w:r>
        <w:rPr>
          <w:rtl/>
        </w:rPr>
        <w:t>שרן מרים השכל (תקווה חדשה):</w:t>
      </w:r>
      <w:r w:rsidRPr="0089313F">
        <w:rPr>
          <w:rStyle w:val="TagStyle"/>
          <w:rtl/>
        </w:rPr>
        <w:t xml:space="preserve"> &lt;&lt; קריאה &gt;&gt;</w:t>
      </w:r>
      <w:r>
        <w:rPr>
          <w:rtl/>
        </w:rPr>
        <w:t xml:space="preserve"> </w:t>
      </w:r>
      <w:bookmarkEnd w:id="12076"/>
    </w:p>
    <w:p w:rsidR="00596F43" w:rsidRDefault="00596F43" w:rsidP="001016EB">
      <w:pPr>
        <w:rPr>
          <w:rtl/>
          <w:lang w:eastAsia="he-IL"/>
        </w:rPr>
      </w:pPr>
    </w:p>
    <w:p w:rsidR="00596F43" w:rsidRDefault="00596F43" w:rsidP="003B5F05">
      <w:pPr>
        <w:rPr>
          <w:rtl/>
          <w:lang w:eastAsia="he-IL"/>
        </w:rPr>
      </w:pPr>
      <w:bookmarkStart w:id="12077" w:name="_ETM_Q70_513000"/>
      <w:bookmarkEnd w:id="12077"/>
      <w:r>
        <w:rPr>
          <w:rFonts w:hint="cs"/>
          <w:rtl/>
          <w:lang w:eastAsia="he-IL"/>
        </w:rPr>
        <w:t xml:space="preserve">באמת אין מי שטוחן שעות כאן </w:t>
      </w:r>
      <w:bookmarkStart w:id="12078" w:name="_ETM_Q70_516000"/>
      <w:bookmarkEnd w:id="12078"/>
      <w:r>
        <w:rPr>
          <w:rFonts w:hint="cs"/>
          <w:rtl/>
          <w:lang w:eastAsia="he-IL"/>
        </w:rPr>
        <w:t>במליאה כמו שלמה קרעי.</w:t>
      </w:r>
    </w:p>
    <w:p w:rsidR="00596F43" w:rsidRDefault="00596F43" w:rsidP="003B5F05">
      <w:pPr>
        <w:rPr>
          <w:rtl/>
          <w:lang w:eastAsia="he-IL"/>
        </w:rPr>
      </w:pPr>
    </w:p>
    <w:p w:rsidR="00596F43" w:rsidRDefault="00596F43" w:rsidP="003B5F05">
      <w:pPr>
        <w:pStyle w:val="-"/>
        <w:keepNext/>
        <w:rPr>
          <w:rtl/>
        </w:rPr>
      </w:pPr>
      <w:r w:rsidRPr="0089313F">
        <w:rPr>
          <w:rStyle w:val="TagStyle"/>
          <w:rtl/>
        </w:rPr>
        <w:t xml:space="preserve"> &lt;&lt; דובר_המשך &gt;&gt; </w:t>
      </w:r>
      <w:r>
        <w:rPr>
          <w:rtl/>
        </w:rPr>
        <w:t>שלמה קרעי (הליכוד):</w:t>
      </w:r>
      <w:r w:rsidRPr="0089313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079" w:name="_ETM_Q70_517000"/>
      <w:bookmarkEnd w:id="12079"/>
      <w:r>
        <w:rPr>
          <w:rFonts w:hint="cs"/>
          <w:rtl/>
          <w:lang w:eastAsia="he-IL"/>
        </w:rPr>
        <w:t>בבקשה.</w:t>
      </w:r>
    </w:p>
    <w:p w:rsidR="00596F43" w:rsidRDefault="00596F43" w:rsidP="003B5F05">
      <w:pPr>
        <w:rPr>
          <w:rtl/>
          <w:lang w:eastAsia="he-IL"/>
        </w:rPr>
      </w:pPr>
      <w:bookmarkStart w:id="12080" w:name="_ETM_Q70_514000"/>
      <w:bookmarkEnd w:id="12080"/>
    </w:p>
    <w:p w:rsidR="00596F43" w:rsidRDefault="00596F43" w:rsidP="003B5F05">
      <w:pPr>
        <w:pStyle w:val="af5"/>
        <w:keepNext/>
        <w:rPr>
          <w:rtl/>
        </w:rPr>
      </w:pPr>
      <w:r w:rsidRPr="0089313F">
        <w:rPr>
          <w:rStyle w:val="TagStyle"/>
          <w:rtl/>
        </w:rPr>
        <w:t xml:space="preserve"> &lt;&lt; קריאה &gt;&gt; </w:t>
      </w:r>
      <w:r>
        <w:rPr>
          <w:rtl/>
        </w:rPr>
        <w:t>עידית סילמן (ימינה):</w:t>
      </w:r>
      <w:r w:rsidRPr="0089313F">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081" w:name="_ETM_Q70_515000"/>
      <w:bookmarkEnd w:id="12081"/>
      <w:r>
        <w:rPr>
          <w:rFonts w:hint="cs"/>
          <w:rtl/>
          <w:lang w:eastAsia="he-IL"/>
        </w:rPr>
        <w:t>רק תארגנו לנו אוכל.</w:t>
      </w:r>
    </w:p>
    <w:p w:rsidR="00596F43" w:rsidRDefault="00596F43" w:rsidP="003B5F05">
      <w:pPr>
        <w:rPr>
          <w:rtl/>
          <w:lang w:eastAsia="he-IL"/>
        </w:rPr>
      </w:pPr>
    </w:p>
    <w:p w:rsidR="00596F43" w:rsidRDefault="00596F43" w:rsidP="003B5F05">
      <w:pPr>
        <w:pStyle w:val="-"/>
        <w:keepNext/>
        <w:rPr>
          <w:rtl/>
        </w:rPr>
      </w:pPr>
      <w:bookmarkStart w:id="12082" w:name="ET_speakercontinue_5802_82"/>
      <w:r w:rsidRPr="0089313F">
        <w:rPr>
          <w:rStyle w:val="TagStyle"/>
          <w:rtl/>
        </w:rPr>
        <w:t xml:space="preserve"> &lt;&lt; דובר_המשך &gt;&gt; </w:t>
      </w:r>
      <w:r>
        <w:rPr>
          <w:rtl/>
        </w:rPr>
        <w:t>שלמה קרעי (הליכוד):</w:t>
      </w:r>
      <w:r w:rsidRPr="0089313F">
        <w:rPr>
          <w:rStyle w:val="TagStyle"/>
          <w:rtl/>
        </w:rPr>
        <w:t xml:space="preserve"> &lt;&lt; דובר_המשך &gt;&gt;</w:t>
      </w:r>
      <w:r>
        <w:rPr>
          <w:rtl/>
        </w:rPr>
        <w:t xml:space="preserve"> </w:t>
      </w:r>
      <w:bookmarkEnd w:id="12082"/>
    </w:p>
    <w:p w:rsidR="00596F43" w:rsidRDefault="00596F43" w:rsidP="001016EB">
      <w:pPr>
        <w:rPr>
          <w:rtl/>
          <w:lang w:eastAsia="he-IL"/>
        </w:rPr>
      </w:pPr>
    </w:p>
    <w:p w:rsidR="00596F43" w:rsidRDefault="00596F43" w:rsidP="003B5F05">
      <w:pPr>
        <w:rPr>
          <w:rtl/>
          <w:lang w:eastAsia="he-IL"/>
        </w:rPr>
      </w:pPr>
      <w:r>
        <w:rPr>
          <w:rFonts w:hint="cs"/>
          <w:rtl/>
          <w:lang w:eastAsia="he-IL"/>
        </w:rPr>
        <w:t>תודה. אמילי, שמעת את שרן?</w:t>
      </w:r>
    </w:p>
    <w:p w:rsidR="00596F43" w:rsidRDefault="00596F43" w:rsidP="003B5F05">
      <w:pPr>
        <w:rPr>
          <w:rtl/>
          <w:lang w:eastAsia="he-IL"/>
        </w:rPr>
      </w:pPr>
      <w:bookmarkStart w:id="12083" w:name="_ETM_Q70_518000"/>
      <w:bookmarkEnd w:id="12083"/>
    </w:p>
    <w:p w:rsidR="00596F43" w:rsidRDefault="00596F43" w:rsidP="003B5F05">
      <w:pPr>
        <w:pStyle w:val="af5"/>
        <w:keepNext/>
        <w:rPr>
          <w:rtl/>
        </w:rPr>
      </w:pPr>
      <w:bookmarkStart w:id="12084" w:name="ET_interruption_6152_84"/>
      <w:r w:rsidRPr="0089313F">
        <w:rPr>
          <w:rStyle w:val="TagStyle"/>
          <w:rtl/>
        </w:rPr>
        <w:t xml:space="preserve"> &lt;&lt; קריאה &gt;&gt; </w:t>
      </w:r>
      <w:r>
        <w:rPr>
          <w:rtl/>
        </w:rPr>
        <w:t>אמילי חיה מואטי (העבודה):</w:t>
      </w:r>
      <w:r w:rsidRPr="0089313F">
        <w:rPr>
          <w:rStyle w:val="TagStyle"/>
          <w:rtl/>
        </w:rPr>
        <w:t xml:space="preserve"> &lt;&lt; קריאה &gt;&gt;</w:t>
      </w:r>
      <w:r>
        <w:rPr>
          <w:rtl/>
        </w:rPr>
        <w:t xml:space="preserve"> </w:t>
      </w:r>
      <w:bookmarkEnd w:id="12084"/>
    </w:p>
    <w:p w:rsidR="00596F43" w:rsidRDefault="00596F43" w:rsidP="001016EB">
      <w:pPr>
        <w:rPr>
          <w:rtl/>
          <w:lang w:eastAsia="he-IL"/>
        </w:rPr>
      </w:pPr>
    </w:p>
    <w:p w:rsidR="00596F43" w:rsidRDefault="00596F43" w:rsidP="003B5F05">
      <w:pPr>
        <w:rPr>
          <w:rtl/>
          <w:lang w:eastAsia="he-IL"/>
        </w:rPr>
      </w:pPr>
      <w:bookmarkStart w:id="12085" w:name="_ETM_Q70_523000"/>
      <w:bookmarkEnd w:id="12085"/>
      <w:r>
        <w:rPr>
          <w:rFonts w:hint="cs"/>
          <w:rtl/>
          <w:lang w:eastAsia="he-IL"/>
        </w:rPr>
        <w:t>לא.</w:t>
      </w:r>
    </w:p>
    <w:p w:rsidR="00596F43" w:rsidRDefault="00596F43" w:rsidP="003B5F05">
      <w:pPr>
        <w:rPr>
          <w:rtl/>
          <w:lang w:eastAsia="he-IL"/>
        </w:rPr>
      </w:pPr>
    </w:p>
    <w:p w:rsidR="00596F43" w:rsidRDefault="00596F43" w:rsidP="003B5F05">
      <w:pPr>
        <w:pStyle w:val="af5"/>
        <w:keepNext/>
        <w:rPr>
          <w:rtl/>
        </w:rPr>
      </w:pPr>
      <w:bookmarkStart w:id="12086" w:name="ET_interruption_5794_85"/>
      <w:r w:rsidRPr="0089313F">
        <w:rPr>
          <w:rStyle w:val="TagStyle"/>
          <w:rtl/>
        </w:rPr>
        <w:t xml:space="preserve"> &lt;&lt; קריאה &gt;&gt; </w:t>
      </w:r>
      <w:r>
        <w:rPr>
          <w:rtl/>
        </w:rPr>
        <w:t>עידית סילמן (ימינה):</w:t>
      </w:r>
      <w:r w:rsidRPr="0089313F">
        <w:rPr>
          <w:rStyle w:val="TagStyle"/>
          <w:rtl/>
        </w:rPr>
        <w:t xml:space="preserve"> &lt;&lt; קריאה &gt;&gt;</w:t>
      </w:r>
      <w:r>
        <w:rPr>
          <w:rtl/>
        </w:rPr>
        <w:t xml:space="preserve"> </w:t>
      </w:r>
      <w:bookmarkEnd w:id="12086"/>
    </w:p>
    <w:p w:rsidR="00596F43" w:rsidRDefault="00596F43" w:rsidP="001016EB">
      <w:pPr>
        <w:rPr>
          <w:rtl/>
          <w:lang w:eastAsia="he-IL"/>
        </w:rPr>
      </w:pPr>
    </w:p>
    <w:p w:rsidR="00596F43" w:rsidRDefault="00596F43" w:rsidP="003B5F05">
      <w:pPr>
        <w:rPr>
          <w:rtl/>
          <w:lang w:eastAsia="he-IL"/>
        </w:rPr>
      </w:pPr>
      <w:bookmarkStart w:id="12087" w:name="_ETM_Q70_520000"/>
      <w:bookmarkEnd w:id="12087"/>
      <w:r>
        <w:rPr>
          <w:rFonts w:hint="cs"/>
          <w:rtl/>
          <w:lang w:eastAsia="he-IL"/>
        </w:rPr>
        <w:t xml:space="preserve">מה היא </w:t>
      </w:r>
      <w:bookmarkStart w:id="12088" w:name="_ETM_Q70_522000"/>
      <w:bookmarkEnd w:id="12088"/>
      <w:r>
        <w:rPr>
          <w:rFonts w:hint="cs"/>
          <w:rtl/>
          <w:lang w:eastAsia="he-IL"/>
        </w:rPr>
        <w:t>אמרה?</w:t>
      </w:r>
    </w:p>
    <w:p w:rsidR="00596F43" w:rsidRDefault="00596F43" w:rsidP="003B5F05">
      <w:pPr>
        <w:rPr>
          <w:rtl/>
          <w:lang w:eastAsia="he-IL"/>
        </w:rPr>
      </w:pPr>
      <w:bookmarkStart w:id="12089" w:name="_ETM_Q70_524000"/>
      <w:bookmarkEnd w:id="12089"/>
    </w:p>
    <w:p w:rsidR="00596F43" w:rsidRDefault="00596F43" w:rsidP="003B5F05">
      <w:pPr>
        <w:pStyle w:val="-"/>
        <w:keepNext/>
        <w:rPr>
          <w:rtl/>
        </w:rPr>
      </w:pPr>
      <w:r w:rsidRPr="0089313F">
        <w:rPr>
          <w:rStyle w:val="TagStyle"/>
          <w:rtl/>
        </w:rPr>
        <w:t xml:space="preserve"> &lt;&lt; דובר_המשך &gt;&gt; </w:t>
      </w:r>
      <w:r>
        <w:rPr>
          <w:rtl/>
        </w:rPr>
        <w:t>שלמה קרעי (הליכוד):</w:t>
      </w:r>
      <w:r w:rsidRPr="0089313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090" w:name="_ETM_Q70_519000"/>
      <w:bookmarkEnd w:id="12090"/>
      <w:r>
        <w:rPr>
          <w:rFonts w:hint="cs"/>
          <w:rtl/>
          <w:lang w:eastAsia="he-IL"/>
        </w:rPr>
        <w:t>היא אמרה שאני טוחן כאן לילות שלמים, לא את. תודה, שרן.</w:t>
      </w:r>
    </w:p>
    <w:p w:rsidR="00596F43" w:rsidRDefault="00596F43" w:rsidP="003B5F05">
      <w:pPr>
        <w:rPr>
          <w:rtl/>
          <w:lang w:eastAsia="he-IL"/>
        </w:rPr>
      </w:pPr>
      <w:bookmarkStart w:id="12091" w:name="_ETM_Q70_525000"/>
      <w:bookmarkEnd w:id="12091"/>
    </w:p>
    <w:p w:rsidR="00596F43" w:rsidRDefault="00596F43" w:rsidP="003B5F05">
      <w:pPr>
        <w:pStyle w:val="af5"/>
        <w:keepNext/>
        <w:rPr>
          <w:rtl/>
        </w:rPr>
      </w:pPr>
      <w:bookmarkStart w:id="12092" w:name="ET_interruption_5794_87"/>
      <w:r w:rsidRPr="0089313F">
        <w:rPr>
          <w:rStyle w:val="TagStyle"/>
          <w:rtl/>
        </w:rPr>
        <w:t xml:space="preserve"> &lt;&lt; קריאה &gt;&gt; </w:t>
      </w:r>
      <w:r>
        <w:rPr>
          <w:rtl/>
        </w:rPr>
        <w:t>עידית סילמן (ימינה):</w:t>
      </w:r>
      <w:r w:rsidRPr="0089313F">
        <w:rPr>
          <w:rStyle w:val="TagStyle"/>
          <w:rtl/>
        </w:rPr>
        <w:t xml:space="preserve"> &lt;&lt; קריאה &gt;&gt;</w:t>
      </w:r>
      <w:r>
        <w:rPr>
          <w:rtl/>
        </w:rPr>
        <w:t xml:space="preserve"> </w:t>
      </w:r>
      <w:bookmarkEnd w:id="12092"/>
    </w:p>
    <w:p w:rsidR="00596F43" w:rsidRDefault="00596F43" w:rsidP="001016EB">
      <w:pPr>
        <w:rPr>
          <w:rtl/>
          <w:lang w:eastAsia="he-IL"/>
        </w:rPr>
      </w:pPr>
    </w:p>
    <w:p w:rsidR="00596F43" w:rsidRDefault="00596F43" w:rsidP="003B5F05">
      <w:pPr>
        <w:rPr>
          <w:rtl/>
          <w:lang w:eastAsia="he-IL"/>
        </w:rPr>
      </w:pPr>
      <w:bookmarkStart w:id="12093" w:name="_ETM_Q70_526000"/>
      <w:bookmarkEnd w:id="12093"/>
      <w:r>
        <w:rPr>
          <w:rFonts w:hint="cs"/>
          <w:rtl/>
          <w:lang w:eastAsia="he-IL"/>
        </w:rPr>
        <w:t>ברור, ברור.</w:t>
      </w:r>
    </w:p>
    <w:p w:rsidR="00596F43" w:rsidRDefault="00596F43" w:rsidP="003B5F05">
      <w:pPr>
        <w:rPr>
          <w:rtl/>
          <w:lang w:eastAsia="he-IL"/>
        </w:rPr>
      </w:pPr>
      <w:bookmarkStart w:id="12094" w:name="_ETM_Q70_531000"/>
      <w:bookmarkEnd w:id="12094"/>
    </w:p>
    <w:p w:rsidR="00596F43" w:rsidRDefault="00596F43" w:rsidP="003B5F05">
      <w:pPr>
        <w:pStyle w:val="af5"/>
        <w:keepNext/>
        <w:rPr>
          <w:rtl/>
        </w:rPr>
      </w:pPr>
      <w:bookmarkStart w:id="12095" w:name="ET_interruption_6152_88"/>
      <w:r w:rsidRPr="0089313F">
        <w:rPr>
          <w:rStyle w:val="TagStyle"/>
          <w:rtl/>
        </w:rPr>
        <w:t xml:space="preserve"> &lt;&lt; קריאה &gt;&gt; </w:t>
      </w:r>
      <w:r>
        <w:rPr>
          <w:rtl/>
        </w:rPr>
        <w:t>אמילי חיה מואטי (העבודה):</w:t>
      </w:r>
      <w:r w:rsidRPr="0089313F">
        <w:rPr>
          <w:rStyle w:val="TagStyle"/>
          <w:rtl/>
        </w:rPr>
        <w:t xml:space="preserve"> &lt;&lt; קריאה &gt;&gt;</w:t>
      </w:r>
      <w:r>
        <w:rPr>
          <w:rtl/>
        </w:rPr>
        <w:t xml:space="preserve"> </w:t>
      </w:r>
      <w:bookmarkEnd w:id="12095"/>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היא התכוונה להגיד: מי שמטרלל </w:t>
      </w:r>
      <w:bookmarkStart w:id="12096" w:name="_ETM_Q70_528000"/>
      <w:bookmarkEnd w:id="12096"/>
      <w:r>
        <w:rPr>
          <w:rFonts w:hint="cs"/>
          <w:rtl/>
          <w:lang w:eastAsia="he-IL"/>
        </w:rPr>
        <w:t xml:space="preserve">את המערכת זה לא את. </w:t>
      </w:r>
    </w:p>
    <w:p w:rsidR="00596F43" w:rsidRDefault="00596F43" w:rsidP="003B5F05">
      <w:pPr>
        <w:rPr>
          <w:rtl/>
          <w:lang w:eastAsia="he-IL"/>
        </w:rPr>
      </w:pPr>
      <w:bookmarkStart w:id="12097" w:name="_ETM_Q70_529000"/>
      <w:bookmarkEnd w:id="12097"/>
    </w:p>
    <w:p w:rsidR="00596F43" w:rsidRDefault="00596F43" w:rsidP="003B5F05">
      <w:pPr>
        <w:pStyle w:val="-"/>
        <w:keepNext/>
        <w:rPr>
          <w:rtl/>
        </w:rPr>
      </w:pPr>
      <w:bookmarkStart w:id="12098" w:name="ET_speakercontinue_5802_89"/>
      <w:r w:rsidRPr="0089313F">
        <w:rPr>
          <w:rStyle w:val="TagStyle"/>
          <w:rtl/>
        </w:rPr>
        <w:t xml:space="preserve"> &lt;&lt; דובר_המשך &gt;&gt; </w:t>
      </w:r>
      <w:r>
        <w:rPr>
          <w:rtl/>
        </w:rPr>
        <w:t>שלמה קרעי (הליכוד):</w:t>
      </w:r>
      <w:r w:rsidRPr="0089313F">
        <w:rPr>
          <w:rStyle w:val="TagStyle"/>
          <w:rtl/>
        </w:rPr>
        <w:t xml:space="preserve"> &lt;&lt; דובר_המשך &gt;&gt;</w:t>
      </w:r>
      <w:r>
        <w:rPr>
          <w:rtl/>
        </w:rPr>
        <w:t xml:space="preserve"> </w:t>
      </w:r>
      <w:bookmarkEnd w:id="12098"/>
    </w:p>
    <w:p w:rsidR="00596F43" w:rsidRDefault="00596F43" w:rsidP="001016EB">
      <w:pPr>
        <w:rPr>
          <w:rtl/>
          <w:lang w:eastAsia="he-IL"/>
        </w:rPr>
      </w:pPr>
    </w:p>
    <w:p w:rsidR="00596F43" w:rsidRDefault="00596F43" w:rsidP="00417642">
      <w:pPr>
        <w:rPr>
          <w:rtl/>
          <w:lang w:eastAsia="he-IL"/>
        </w:rPr>
      </w:pPr>
      <w:bookmarkStart w:id="12099" w:name="_ETM_Q70_530000"/>
      <w:bookmarkEnd w:id="12099"/>
      <w:r>
        <w:rPr>
          <w:rFonts w:hint="cs"/>
          <w:rtl/>
          <w:lang w:eastAsia="he-IL"/>
        </w:rPr>
        <w:t xml:space="preserve">בשבילכם זה מטרלל, בשביל </w:t>
      </w:r>
      <w:bookmarkStart w:id="12100" w:name="_ETM_Q70_533000"/>
      <w:bookmarkEnd w:id="12100"/>
      <w:r>
        <w:rPr>
          <w:rFonts w:hint="cs"/>
          <w:rtl/>
          <w:lang w:eastAsia="he-IL"/>
        </w:rPr>
        <w:t xml:space="preserve">עם ישראל, בשביל הדמוקרטיה, זו האופוזיציה, ואלו הכלים הפרלמנטריים </w:t>
      </w:r>
      <w:bookmarkStart w:id="12101" w:name="_ETM_Q70_541000"/>
      <w:bookmarkEnd w:id="12101"/>
      <w:r>
        <w:rPr>
          <w:rFonts w:hint="cs"/>
          <w:rtl/>
          <w:lang w:eastAsia="he-IL"/>
        </w:rPr>
        <w:t xml:space="preserve">שיש שם כדי לנסות לשנות וכדי להשיג וכדי להיאבק בצעדים ובחוקים שאתם מביאים כאן. </w:t>
      </w:r>
    </w:p>
    <w:p w:rsidR="00596F43" w:rsidRDefault="00596F43" w:rsidP="003B5F05">
      <w:pPr>
        <w:rPr>
          <w:rtl/>
          <w:lang w:eastAsia="he-IL"/>
        </w:rPr>
      </w:pPr>
      <w:bookmarkStart w:id="12102" w:name="_ETM_Q70_546000"/>
      <w:bookmarkEnd w:id="12102"/>
    </w:p>
    <w:p w:rsidR="00596F43" w:rsidRDefault="00596F43" w:rsidP="003B5F05">
      <w:pPr>
        <w:pStyle w:val="af5"/>
        <w:keepNext/>
        <w:rPr>
          <w:rtl/>
        </w:rPr>
      </w:pPr>
      <w:bookmarkStart w:id="12103" w:name="ET_interruption_5792_90"/>
      <w:r w:rsidRPr="0089313F">
        <w:rPr>
          <w:rStyle w:val="TagStyle"/>
          <w:rtl/>
        </w:rPr>
        <w:t xml:space="preserve"> &lt;&lt; קריאה &gt;&gt; </w:t>
      </w:r>
      <w:r>
        <w:rPr>
          <w:rtl/>
        </w:rPr>
        <w:t>יבגני סובה (ישראל ביתנו):</w:t>
      </w:r>
      <w:r w:rsidRPr="0089313F">
        <w:rPr>
          <w:rStyle w:val="TagStyle"/>
          <w:rtl/>
        </w:rPr>
        <w:t xml:space="preserve"> &lt;&lt; קריאה &gt;&gt;</w:t>
      </w:r>
      <w:r>
        <w:rPr>
          <w:rtl/>
        </w:rPr>
        <w:t xml:space="preserve"> </w:t>
      </w:r>
      <w:bookmarkEnd w:id="12103"/>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שלמה, אנחנו צריכים לעשות לך לובי </w:t>
      </w:r>
      <w:bookmarkStart w:id="12104" w:name="_ETM_Q70_550000"/>
      <w:bookmarkEnd w:id="12104"/>
      <w:r>
        <w:rPr>
          <w:rFonts w:hint="cs"/>
          <w:rtl/>
          <w:lang w:eastAsia="he-IL"/>
        </w:rPr>
        <w:t xml:space="preserve">כדי שאתה תהיה יושב-ראש </w:t>
      </w:r>
      <w:r w:rsidR="00417642">
        <w:rPr>
          <w:rFonts w:hint="cs"/>
          <w:rtl/>
          <w:lang w:eastAsia="he-IL"/>
        </w:rPr>
        <w:t>הו</w:t>
      </w:r>
      <w:r>
        <w:rPr>
          <w:rFonts w:hint="cs"/>
          <w:rtl/>
          <w:lang w:eastAsia="he-IL"/>
        </w:rPr>
        <w:t>ועדה לביקורת המדינה.</w:t>
      </w:r>
    </w:p>
    <w:p w:rsidR="00596F43" w:rsidRDefault="00596F43" w:rsidP="003B5F05">
      <w:pPr>
        <w:rPr>
          <w:rtl/>
          <w:lang w:eastAsia="he-IL"/>
        </w:rPr>
      </w:pPr>
    </w:p>
    <w:p w:rsidR="00596F43" w:rsidRDefault="00596F43" w:rsidP="003B5F05">
      <w:pPr>
        <w:pStyle w:val="-"/>
        <w:keepNext/>
        <w:rPr>
          <w:rtl/>
        </w:rPr>
      </w:pPr>
      <w:bookmarkStart w:id="12105" w:name="ET_speakercontinue_5802_91"/>
      <w:r w:rsidRPr="0089313F">
        <w:rPr>
          <w:rStyle w:val="TagStyle"/>
          <w:rtl/>
        </w:rPr>
        <w:t xml:space="preserve"> &lt;&lt; דובר_המשך &gt;&gt; </w:t>
      </w:r>
      <w:r>
        <w:rPr>
          <w:rtl/>
        </w:rPr>
        <w:t>שלמה קרעי (הליכוד):</w:t>
      </w:r>
      <w:r w:rsidRPr="0089313F">
        <w:rPr>
          <w:rStyle w:val="TagStyle"/>
          <w:rtl/>
        </w:rPr>
        <w:t xml:space="preserve"> &lt;&lt; דובר_המשך &gt;&gt;</w:t>
      </w:r>
      <w:r>
        <w:rPr>
          <w:rtl/>
        </w:rPr>
        <w:t xml:space="preserve"> </w:t>
      </w:r>
      <w:bookmarkEnd w:id="12105"/>
    </w:p>
    <w:p w:rsidR="00596F43" w:rsidRDefault="00596F43" w:rsidP="001016EB">
      <w:pPr>
        <w:rPr>
          <w:rtl/>
          <w:lang w:eastAsia="he-IL"/>
        </w:rPr>
      </w:pPr>
    </w:p>
    <w:p w:rsidR="00596F43" w:rsidRDefault="00596F43" w:rsidP="003B5F05">
      <w:pPr>
        <w:rPr>
          <w:rtl/>
          <w:lang w:eastAsia="he-IL"/>
        </w:rPr>
      </w:pPr>
      <w:bookmarkStart w:id="12106" w:name="_ETM_Q70_555000"/>
      <w:bookmarkEnd w:id="12106"/>
      <w:r>
        <w:rPr>
          <w:rFonts w:hint="cs"/>
          <w:rtl/>
          <w:lang w:eastAsia="he-IL"/>
        </w:rPr>
        <w:t>בעזרת</w:t>
      </w:r>
      <w:bookmarkStart w:id="12107" w:name="_ETM_Q70_551000"/>
      <w:bookmarkEnd w:id="12107"/>
      <w:r>
        <w:rPr>
          <w:rFonts w:hint="cs"/>
          <w:rtl/>
          <w:lang w:eastAsia="he-IL"/>
        </w:rPr>
        <w:t xml:space="preserve"> השם, אני אהיה. </w:t>
      </w:r>
    </w:p>
    <w:p w:rsidR="00596F43" w:rsidRDefault="00596F43" w:rsidP="003B5F05">
      <w:pPr>
        <w:rPr>
          <w:rtl/>
          <w:lang w:eastAsia="he-IL"/>
        </w:rPr>
      </w:pPr>
    </w:p>
    <w:p w:rsidR="00596F43" w:rsidRDefault="00596F43" w:rsidP="003B5F05">
      <w:pPr>
        <w:pStyle w:val="af5"/>
        <w:keepNext/>
        <w:rPr>
          <w:rtl/>
        </w:rPr>
      </w:pPr>
      <w:bookmarkStart w:id="12108" w:name="ET_interruption_5792_92"/>
      <w:r w:rsidRPr="0089313F">
        <w:rPr>
          <w:rStyle w:val="TagStyle"/>
          <w:rtl/>
        </w:rPr>
        <w:t xml:space="preserve"> &lt;&lt; קריאה &gt;&gt; </w:t>
      </w:r>
      <w:r>
        <w:rPr>
          <w:rtl/>
        </w:rPr>
        <w:t>יבגני סובה (ישראל ביתנו):</w:t>
      </w:r>
      <w:r w:rsidRPr="0089313F">
        <w:rPr>
          <w:rStyle w:val="TagStyle"/>
          <w:rtl/>
        </w:rPr>
        <w:t xml:space="preserve"> &lt;&lt; קריאה &gt;&gt;</w:t>
      </w:r>
      <w:r>
        <w:rPr>
          <w:rtl/>
        </w:rPr>
        <w:t xml:space="preserve"> </w:t>
      </w:r>
      <w:bookmarkEnd w:id="12108"/>
    </w:p>
    <w:p w:rsidR="00596F43" w:rsidRDefault="00596F43" w:rsidP="001016EB">
      <w:pPr>
        <w:rPr>
          <w:rtl/>
          <w:lang w:eastAsia="he-IL"/>
        </w:rPr>
      </w:pPr>
    </w:p>
    <w:p w:rsidR="00596F43" w:rsidRDefault="00596F43" w:rsidP="00417642">
      <w:pPr>
        <w:rPr>
          <w:rtl/>
          <w:lang w:eastAsia="he-IL"/>
        </w:rPr>
      </w:pPr>
      <w:r>
        <w:rPr>
          <w:rFonts w:hint="cs"/>
          <w:rtl/>
          <w:lang w:eastAsia="he-IL"/>
        </w:rPr>
        <w:t>סוף-סוף תתחילו לעבוד בוועדה הזאת</w:t>
      </w:r>
      <w:bookmarkStart w:id="12109" w:name="_ETM_Q70_554000"/>
      <w:bookmarkEnd w:id="12109"/>
      <w:r>
        <w:rPr>
          <w:rFonts w:hint="cs"/>
          <w:rtl/>
          <w:lang w:eastAsia="he-IL"/>
        </w:rPr>
        <w:t xml:space="preserve">, האופוזיציה יכולה לעבוד מצוין בוועדה. </w:t>
      </w:r>
    </w:p>
    <w:p w:rsidR="00596F43" w:rsidRDefault="00596F43" w:rsidP="003B5F05">
      <w:pPr>
        <w:rPr>
          <w:rtl/>
          <w:lang w:eastAsia="he-IL"/>
        </w:rPr>
      </w:pPr>
    </w:p>
    <w:p w:rsidR="00596F43" w:rsidRDefault="00596F43" w:rsidP="003B5F05">
      <w:pPr>
        <w:pStyle w:val="-"/>
        <w:keepNext/>
        <w:rPr>
          <w:rtl/>
        </w:rPr>
      </w:pPr>
      <w:bookmarkStart w:id="12110" w:name="ET_speakercontinue_5802_93"/>
      <w:r w:rsidRPr="0089313F">
        <w:rPr>
          <w:rStyle w:val="TagStyle"/>
          <w:rtl/>
        </w:rPr>
        <w:t xml:space="preserve"> &lt;&lt; דובר_המשך &gt;&gt; </w:t>
      </w:r>
      <w:r>
        <w:rPr>
          <w:rtl/>
        </w:rPr>
        <w:t>שלמה קרעי (הליכוד):</w:t>
      </w:r>
      <w:r w:rsidRPr="0089313F">
        <w:rPr>
          <w:rStyle w:val="TagStyle"/>
          <w:rtl/>
        </w:rPr>
        <w:t xml:space="preserve"> &lt;&lt; דובר_המשך &gt;&gt;</w:t>
      </w:r>
      <w:r>
        <w:rPr>
          <w:rtl/>
        </w:rPr>
        <w:t xml:space="preserve"> </w:t>
      </w:r>
      <w:bookmarkEnd w:id="12110"/>
    </w:p>
    <w:p w:rsidR="00596F43" w:rsidRDefault="00596F43" w:rsidP="001016EB">
      <w:pPr>
        <w:rPr>
          <w:rtl/>
          <w:lang w:eastAsia="he-IL"/>
        </w:rPr>
      </w:pPr>
    </w:p>
    <w:p w:rsidR="00596F43" w:rsidRDefault="00596F43" w:rsidP="003B5F05">
      <w:pPr>
        <w:rPr>
          <w:rtl/>
          <w:lang w:eastAsia="he-IL"/>
        </w:rPr>
      </w:pPr>
      <w:r>
        <w:rPr>
          <w:rFonts w:hint="cs"/>
          <w:rtl/>
          <w:lang w:eastAsia="he-IL"/>
        </w:rPr>
        <w:t>בעזרת השם, אהיה.</w:t>
      </w:r>
    </w:p>
    <w:p w:rsidR="00596F43" w:rsidRDefault="00596F43" w:rsidP="003B5F05">
      <w:pPr>
        <w:rPr>
          <w:rtl/>
          <w:lang w:eastAsia="he-IL"/>
        </w:rPr>
      </w:pPr>
    </w:p>
    <w:p w:rsidR="00596F43" w:rsidRDefault="00596F43" w:rsidP="003B5F05">
      <w:pPr>
        <w:pStyle w:val="af5"/>
        <w:keepNext/>
        <w:rPr>
          <w:rtl/>
        </w:rPr>
      </w:pPr>
      <w:bookmarkStart w:id="12111" w:name="ET_interruption_6152_94"/>
      <w:r w:rsidRPr="0089313F">
        <w:rPr>
          <w:rStyle w:val="TagStyle"/>
          <w:rtl/>
        </w:rPr>
        <w:t xml:space="preserve"> &lt;&lt; קריאה &gt;&gt; </w:t>
      </w:r>
      <w:r>
        <w:rPr>
          <w:rtl/>
        </w:rPr>
        <w:t>אמילי חיה מואטי (העבודה):</w:t>
      </w:r>
      <w:r w:rsidRPr="0089313F">
        <w:rPr>
          <w:rStyle w:val="TagStyle"/>
          <w:rtl/>
        </w:rPr>
        <w:t xml:space="preserve"> &lt;&lt; קריאה &gt;&gt;</w:t>
      </w:r>
      <w:r>
        <w:rPr>
          <w:rtl/>
        </w:rPr>
        <w:t xml:space="preserve"> </w:t>
      </w:r>
      <w:bookmarkEnd w:id="12111"/>
    </w:p>
    <w:p w:rsidR="00596F43" w:rsidRDefault="00596F43" w:rsidP="001016EB">
      <w:pPr>
        <w:rPr>
          <w:rtl/>
          <w:lang w:eastAsia="he-IL"/>
        </w:rPr>
      </w:pPr>
    </w:p>
    <w:p w:rsidR="00596F43" w:rsidRDefault="00596F43" w:rsidP="003B5F05">
      <w:pPr>
        <w:rPr>
          <w:rtl/>
          <w:lang w:eastAsia="he-IL"/>
        </w:rPr>
      </w:pPr>
      <w:bookmarkStart w:id="12112" w:name="_ETM_Q70_557000"/>
      <w:bookmarkEnd w:id="12112"/>
      <w:r>
        <w:rPr>
          <w:rFonts w:hint="cs"/>
          <w:rtl/>
          <w:lang w:eastAsia="he-IL"/>
        </w:rPr>
        <w:t xml:space="preserve">לא. לא. אנחנו רוצים לתת </w:t>
      </w:r>
      <w:r w:rsidR="001016EB">
        <w:rPr>
          <w:rFonts w:hint="cs"/>
          <w:rtl/>
          <w:lang w:eastAsia="he-IL"/>
        </w:rPr>
        <w:t>– – –</w:t>
      </w:r>
    </w:p>
    <w:p w:rsidR="00596F43" w:rsidRDefault="00596F43" w:rsidP="003B5F05">
      <w:pPr>
        <w:rPr>
          <w:rtl/>
          <w:lang w:eastAsia="he-IL"/>
        </w:rPr>
      </w:pPr>
    </w:p>
    <w:p w:rsidR="00596F43" w:rsidRDefault="00596F43" w:rsidP="003B5F05">
      <w:pPr>
        <w:pStyle w:val="af5"/>
        <w:keepNext/>
        <w:rPr>
          <w:rtl/>
        </w:rPr>
      </w:pPr>
      <w:r w:rsidRPr="0089313F">
        <w:rPr>
          <w:rStyle w:val="TagStyle"/>
          <w:rtl/>
        </w:rPr>
        <w:t xml:space="preserve"> &lt;&lt; קריאה &gt;&gt; </w:t>
      </w:r>
      <w:r>
        <w:rPr>
          <w:rtl/>
        </w:rPr>
        <w:t>יבגני סובה (ישראל ביתנו):</w:t>
      </w:r>
      <w:r w:rsidRPr="0089313F">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113" w:name="_ETM_Q70_558000"/>
      <w:bookmarkEnd w:id="12113"/>
      <w:r>
        <w:rPr>
          <w:rFonts w:hint="cs"/>
          <w:rtl/>
          <w:lang w:eastAsia="he-IL"/>
        </w:rPr>
        <w:t xml:space="preserve">אולי </w:t>
      </w:r>
      <w:bookmarkStart w:id="12114" w:name="_ETM_Q70_561000"/>
      <w:bookmarkEnd w:id="12114"/>
      <w:r>
        <w:rPr>
          <w:rFonts w:hint="cs"/>
          <w:rtl/>
          <w:lang w:eastAsia="he-IL"/>
        </w:rPr>
        <w:t>אנחנו נקדם אותו להיות יושב-ראש הוועדה?</w:t>
      </w:r>
    </w:p>
    <w:p w:rsidR="00596F43" w:rsidRDefault="00596F43" w:rsidP="003B5F05">
      <w:pPr>
        <w:rPr>
          <w:rtl/>
          <w:lang w:eastAsia="he-IL"/>
        </w:rPr>
      </w:pPr>
      <w:bookmarkStart w:id="12115" w:name="_ETM_Q70_563000"/>
      <w:bookmarkEnd w:id="12115"/>
    </w:p>
    <w:p w:rsidR="00596F43" w:rsidRDefault="00596F43" w:rsidP="003B5F05">
      <w:pPr>
        <w:pStyle w:val="af5"/>
        <w:keepNext/>
        <w:rPr>
          <w:rtl/>
        </w:rPr>
      </w:pPr>
      <w:bookmarkStart w:id="12116" w:name="ET_interruption_6152_98"/>
      <w:r w:rsidRPr="0089313F">
        <w:rPr>
          <w:rStyle w:val="TagStyle"/>
          <w:rtl/>
        </w:rPr>
        <w:t xml:space="preserve"> &lt;&lt; קריאה &gt;&gt; </w:t>
      </w:r>
      <w:r>
        <w:rPr>
          <w:rtl/>
        </w:rPr>
        <w:t>אמילי חיה מואטי (העבודה):</w:t>
      </w:r>
      <w:r w:rsidRPr="0089313F">
        <w:rPr>
          <w:rStyle w:val="TagStyle"/>
          <w:rtl/>
        </w:rPr>
        <w:t xml:space="preserve"> &lt;&lt; קריאה &gt;&gt;</w:t>
      </w:r>
      <w:r>
        <w:rPr>
          <w:rtl/>
        </w:rPr>
        <w:t xml:space="preserve"> </w:t>
      </w:r>
      <w:bookmarkEnd w:id="12116"/>
    </w:p>
    <w:p w:rsidR="00596F43" w:rsidRDefault="00596F43" w:rsidP="003B5F05">
      <w:pPr>
        <w:rPr>
          <w:rtl/>
          <w:lang w:eastAsia="he-IL"/>
        </w:rPr>
      </w:pPr>
    </w:p>
    <w:p w:rsidR="00596F43" w:rsidRDefault="00596F43" w:rsidP="003B5F05">
      <w:pPr>
        <w:rPr>
          <w:rtl/>
          <w:lang w:eastAsia="he-IL"/>
        </w:rPr>
      </w:pPr>
      <w:bookmarkStart w:id="12117" w:name="_ETM_Q70_560000"/>
      <w:bookmarkEnd w:id="12117"/>
      <w:r>
        <w:rPr>
          <w:rFonts w:hint="cs"/>
          <w:rtl/>
          <w:lang w:eastAsia="he-IL"/>
        </w:rPr>
        <w:t xml:space="preserve">יבגני, יבגני, אנחנו רוצים לתת אולי מספר שתיים </w:t>
      </w:r>
      <w:bookmarkStart w:id="12118" w:name="_ETM_Q70_564000"/>
      <w:bookmarkEnd w:id="12118"/>
      <w:r w:rsidR="001016EB">
        <w:rPr>
          <w:rFonts w:hint="cs"/>
          <w:rtl/>
          <w:lang w:eastAsia="he-IL"/>
        </w:rPr>
        <w:t>– – –</w:t>
      </w:r>
    </w:p>
    <w:p w:rsidR="00596F43" w:rsidRDefault="00596F43" w:rsidP="003B5F05">
      <w:pPr>
        <w:rPr>
          <w:rtl/>
          <w:lang w:eastAsia="he-IL"/>
        </w:rPr>
      </w:pPr>
      <w:bookmarkStart w:id="12119" w:name="_ETM_Q70_565000"/>
      <w:bookmarkStart w:id="12120" w:name="_ETM_Q70_559000"/>
      <w:bookmarkStart w:id="12121" w:name="ET_interruption_5766_97"/>
      <w:bookmarkEnd w:id="12119"/>
      <w:bookmarkEnd w:id="12120"/>
    </w:p>
    <w:p w:rsidR="00596F43" w:rsidRDefault="00596F43" w:rsidP="003B5F05">
      <w:pPr>
        <w:pStyle w:val="af5"/>
        <w:keepNext/>
        <w:rPr>
          <w:rtl/>
        </w:rPr>
      </w:pPr>
      <w:bookmarkStart w:id="12122" w:name="ET_interruption_6127_96"/>
      <w:r w:rsidRPr="0089313F">
        <w:rPr>
          <w:rStyle w:val="TagStyle"/>
          <w:rtl/>
        </w:rPr>
        <w:t xml:space="preserve"> &lt;&lt; קריאה &gt;&gt; </w:t>
      </w:r>
      <w:r>
        <w:rPr>
          <w:rtl/>
        </w:rPr>
        <w:t>ולדימיר בליאק (יש עתיד):</w:t>
      </w:r>
      <w:r w:rsidRPr="0089313F">
        <w:rPr>
          <w:rStyle w:val="TagStyle"/>
          <w:rtl/>
        </w:rPr>
        <w:t xml:space="preserve"> &lt;&lt; קריאה &gt;&gt;</w:t>
      </w:r>
      <w:r>
        <w:rPr>
          <w:rtl/>
        </w:rPr>
        <w:t xml:space="preserve"> </w:t>
      </w:r>
      <w:bookmarkEnd w:id="12122"/>
    </w:p>
    <w:p w:rsidR="00596F43" w:rsidRDefault="00596F43" w:rsidP="001016EB">
      <w:pPr>
        <w:rPr>
          <w:rtl/>
          <w:lang w:eastAsia="he-IL"/>
        </w:rPr>
      </w:pPr>
    </w:p>
    <w:p w:rsidR="00596F43" w:rsidRDefault="00596F43" w:rsidP="003B5F05">
      <w:pPr>
        <w:rPr>
          <w:rtl/>
          <w:lang w:eastAsia="he-IL"/>
        </w:rPr>
      </w:pPr>
      <w:bookmarkStart w:id="12123" w:name="_ETM_Q70_556000"/>
      <w:bookmarkEnd w:id="12123"/>
      <w:r>
        <w:rPr>
          <w:rFonts w:hint="cs"/>
          <w:rtl/>
          <w:lang w:eastAsia="he-IL"/>
        </w:rPr>
        <w:t>אנחנו בעד.</w:t>
      </w:r>
    </w:p>
    <w:p w:rsidR="00596F43" w:rsidRDefault="00596F43" w:rsidP="003B5F05">
      <w:pPr>
        <w:rPr>
          <w:rtl/>
          <w:lang w:eastAsia="he-IL"/>
        </w:rPr>
      </w:pPr>
    </w:p>
    <w:bookmarkEnd w:id="12121"/>
    <w:p w:rsidR="008A133C" w:rsidRDefault="008A133C" w:rsidP="008A133C">
      <w:pPr>
        <w:pStyle w:val="af5"/>
        <w:keepNext/>
        <w:rPr>
          <w:rtl/>
        </w:rPr>
      </w:pPr>
      <w:r w:rsidRPr="0089313F">
        <w:rPr>
          <w:rStyle w:val="TagStyle"/>
          <w:rtl/>
        </w:rPr>
        <w:t xml:space="preserve">&lt;&lt; קריאה &gt;&gt; </w:t>
      </w:r>
      <w:r>
        <w:rPr>
          <w:rtl/>
        </w:rPr>
        <w:t>רם בן ברק (י</w:t>
      </w:r>
      <w:r>
        <w:rPr>
          <w:rFonts w:hint="cs"/>
          <w:rtl/>
        </w:rPr>
        <w:t>ו"ר ועדת החוץ והביטחון</w:t>
      </w:r>
      <w:r>
        <w:rPr>
          <w:rtl/>
        </w:rPr>
        <w:t>):</w:t>
      </w:r>
      <w:r w:rsidRPr="0089313F">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אני בעד.</w:t>
      </w:r>
    </w:p>
    <w:p w:rsidR="00596F43" w:rsidRDefault="00596F43" w:rsidP="003B5F05">
      <w:pPr>
        <w:rPr>
          <w:rtl/>
          <w:lang w:eastAsia="he-IL"/>
        </w:rPr>
      </w:pPr>
    </w:p>
    <w:p w:rsidR="00596F43" w:rsidRDefault="00596F43" w:rsidP="003B5F05">
      <w:pPr>
        <w:pStyle w:val="af5"/>
        <w:keepNext/>
        <w:rPr>
          <w:rtl/>
        </w:rPr>
      </w:pPr>
      <w:bookmarkStart w:id="12124" w:name="ET_interruption_5792_99"/>
      <w:r w:rsidRPr="0089313F">
        <w:rPr>
          <w:rStyle w:val="TagStyle"/>
          <w:rtl/>
        </w:rPr>
        <w:t xml:space="preserve"> &lt;&lt; קריאה &gt;&gt; </w:t>
      </w:r>
      <w:r>
        <w:rPr>
          <w:rtl/>
        </w:rPr>
        <w:t>יבגני סובה (ישראל ביתנו):</w:t>
      </w:r>
      <w:r w:rsidRPr="0089313F">
        <w:rPr>
          <w:rStyle w:val="TagStyle"/>
          <w:rtl/>
        </w:rPr>
        <w:t xml:space="preserve"> &lt;&lt; קריאה &gt;&gt;</w:t>
      </w:r>
      <w:r>
        <w:rPr>
          <w:rtl/>
        </w:rPr>
        <w:t xml:space="preserve"> </w:t>
      </w:r>
      <w:bookmarkEnd w:id="12124"/>
    </w:p>
    <w:p w:rsidR="00596F43" w:rsidRDefault="00596F43" w:rsidP="001016EB">
      <w:pPr>
        <w:rPr>
          <w:rtl/>
          <w:lang w:eastAsia="he-IL"/>
        </w:rPr>
      </w:pPr>
    </w:p>
    <w:p w:rsidR="00596F43" w:rsidRDefault="00596F43" w:rsidP="003B5F05">
      <w:pPr>
        <w:rPr>
          <w:rtl/>
          <w:lang w:eastAsia="he-IL"/>
        </w:rPr>
      </w:pPr>
      <w:r>
        <w:rPr>
          <w:rFonts w:hint="cs"/>
          <w:rtl/>
          <w:lang w:eastAsia="he-IL"/>
        </w:rPr>
        <w:t>בתנאי שהוא מסיים בעוד 15 דקות.</w:t>
      </w:r>
    </w:p>
    <w:p w:rsidR="00596F43" w:rsidRDefault="00596F43" w:rsidP="003B5F05">
      <w:pPr>
        <w:rPr>
          <w:rtl/>
          <w:lang w:eastAsia="he-IL"/>
        </w:rPr>
      </w:pPr>
      <w:bookmarkStart w:id="12125" w:name="_ETM_Q70_567000"/>
      <w:bookmarkEnd w:id="12125"/>
    </w:p>
    <w:p w:rsidR="00596F43" w:rsidRDefault="00596F43" w:rsidP="003B5F05">
      <w:pPr>
        <w:pStyle w:val="af5"/>
        <w:keepNext/>
        <w:rPr>
          <w:rtl/>
        </w:rPr>
      </w:pPr>
      <w:bookmarkStart w:id="12126" w:name="ET_interruption_6152_101"/>
      <w:r w:rsidRPr="00E939BF">
        <w:rPr>
          <w:rStyle w:val="TagStyle"/>
          <w:rtl/>
        </w:rPr>
        <w:t xml:space="preserve"> &lt;&lt; קריאה &gt;&gt; </w:t>
      </w:r>
      <w:r>
        <w:rPr>
          <w:rtl/>
        </w:rPr>
        <w:t>אמילי חיה מואטי (העבודה):</w:t>
      </w:r>
      <w:r w:rsidRPr="00E939BF">
        <w:rPr>
          <w:rStyle w:val="TagStyle"/>
          <w:rtl/>
        </w:rPr>
        <w:t xml:space="preserve"> &lt;&lt; קריאה &gt;&gt;</w:t>
      </w:r>
      <w:r>
        <w:rPr>
          <w:rtl/>
        </w:rPr>
        <w:t xml:space="preserve"> </w:t>
      </w:r>
      <w:bookmarkEnd w:id="12126"/>
    </w:p>
    <w:p w:rsidR="00596F43" w:rsidRDefault="00596F43" w:rsidP="001016EB">
      <w:pPr>
        <w:rPr>
          <w:rtl/>
          <w:lang w:eastAsia="he-IL"/>
        </w:rPr>
      </w:pPr>
    </w:p>
    <w:p w:rsidR="00596F43" w:rsidRPr="00E939BF" w:rsidRDefault="00596F43" w:rsidP="003B5F05">
      <w:pPr>
        <w:rPr>
          <w:rtl/>
          <w:lang w:eastAsia="he-IL"/>
        </w:rPr>
      </w:pPr>
      <w:bookmarkStart w:id="12127" w:name="_ETM_Q70_571000"/>
      <w:bookmarkEnd w:id="12127"/>
      <w:r>
        <w:rPr>
          <w:rFonts w:hint="cs"/>
          <w:rtl/>
          <w:lang w:eastAsia="he-IL"/>
        </w:rPr>
        <w:t xml:space="preserve">חבל. חבל. הוא </w:t>
      </w:r>
      <w:r w:rsidR="001016EB">
        <w:rPr>
          <w:rFonts w:hint="cs"/>
          <w:rtl/>
          <w:lang w:eastAsia="he-IL"/>
        </w:rPr>
        <w:t>– – –</w:t>
      </w:r>
    </w:p>
    <w:p w:rsidR="00596F43" w:rsidRDefault="00596F43" w:rsidP="003B5F05">
      <w:pPr>
        <w:rPr>
          <w:rtl/>
          <w:lang w:eastAsia="he-IL"/>
        </w:rPr>
      </w:pPr>
      <w:bookmarkStart w:id="12128" w:name="_ETM_Q70_568000"/>
      <w:bookmarkEnd w:id="12128"/>
    </w:p>
    <w:p w:rsidR="00596F43" w:rsidRDefault="00596F43" w:rsidP="003B5F05">
      <w:pPr>
        <w:pStyle w:val="-"/>
        <w:keepNext/>
        <w:rPr>
          <w:rtl/>
        </w:rPr>
      </w:pPr>
      <w:bookmarkStart w:id="12129" w:name="ET_speakercontinue_5802_100"/>
      <w:r w:rsidRPr="0089313F">
        <w:rPr>
          <w:rStyle w:val="TagStyle"/>
          <w:rtl/>
        </w:rPr>
        <w:t xml:space="preserve"> &lt;&lt; דובר_המשך &gt;&gt; </w:t>
      </w:r>
      <w:r>
        <w:rPr>
          <w:rtl/>
        </w:rPr>
        <w:t>שלמה קרעי (הליכוד):</w:t>
      </w:r>
      <w:r w:rsidRPr="0089313F">
        <w:rPr>
          <w:rStyle w:val="TagStyle"/>
          <w:rtl/>
        </w:rPr>
        <w:t xml:space="preserve"> &lt;&lt; דובר_המשך &gt;&gt;</w:t>
      </w:r>
      <w:r>
        <w:rPr>
          <w:rtl/>
        </w:rPr>
        <w:t xml:space="preserve"> </w:t>
      </w:r>
      <w:bookmarkEnd w:id="12129"/>
    </w:p>
    <w:p w:rsidR="00596F43" w:rsidRDefault="00596F43" w:rsidP="001016EB">
      <w:pPr>
        <w:rPr>
          <w:rtl/>
          <w:lang w:eastAsia="he-IL"/>
        </w:rPr>
      </w:pPr>
    </w:p>
    <w:p w:rsidR="00596F43" w:rsidRDefault="00596F43" w:rsidP="00417642">
      <w:pPr>
        <w:rPr>
          <w:rtl/>
          <w:lang w:eastAsia="he-IL"/>
        </w:rPr>
      </w:pPr>
      <w:bookmarkStart w:id="12130" w:name="_ETM_Q70_569000"/>
      <w:bookmarkEnd w:id="12130"/>
      <w:r>
        <w:rPr>
          <w:rFonts w:hint="cs"/>
          <w:rtl/>
          <w:lang w:eastAsia="he-IL"/>
        </w:rPr>
        <w:t>רק אני לא בטוח שאתם מחכים ומצפים לדיונים שאני הולך לעשות לכם בוועד</w:t>
      </w:r>
      <w:r w:rsidR="00417642">
        <w:rPr>
          <w:rFonts w:hint="cs"/>
          <w:rtl/>
          <w:lang w:eastAsia="he-IL"/>
        </w:rPr>
        <w:t>ה</w:t>
      </w:r>
      <w:r>
        <w:rPr>
          <w:rFonts w:hint="cs"/>
          <w:rtl/>
          <w:lang w:eastAsia="he-IL"/>
        </w:rPr>
        <w:t xml:space="preserve"> לביקורת המדינה.</w:t>
      </w:r>
    </w:p>
    <w:p w:rsidR="00596F43" w:rsidRDefault="00596F43" w:rsidP="003B5F05">
      <w:pPr>
        <w:rPr>
          <w:rtl/>
          <w:lang w:eastAsia="he-IL"/>
        </w:rPr>
      </w:pPr>
    </w:p>
    <w:p w:rsidR="00596F43" w:rsidRDefault="00596F43" w:rsidP="003B5F05">
      <w:pPr>
        <w:pStyle w:val="af5"/>
        <w:keepNext/>
        <w:rPr>
          <w:rtl/>
        </w:rPr>
      </w:pPr>
      <w:r w:rsidRPr="00E939BF">
        <w:rPr>
          <w:rStyle w:val="TagStyle"/>
          <w:rtl/>
        </w:rPr>
        <w:t xml:space="preserve"> &lt;&lt; קריאה &gt;&gt; </w:t>
      </w:r>
      <w:r>
        <w:rPr>
          <w:rtl/>
        </w:rPr>
        <w:t>יבגני סובה (ישראל ביתנו):</w:t>
      </w:r>
      <w:r w:rsidRPr="00E939BF">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על כל 12 </w:t>
      </w:r>
      <w:bookmarkStart w:id="12131" w:name="_ETM_Q70_575000"/>
      <w:bookmarkEnd w:id="12131"/>
      <w:r>
        <w:rPr>
          <w:rFonts w:hint="cs"/>
          <w:rtl/>
          <w:lang w:eastAsia="he-IL"/>
        </w:rPr>
        <w:t xml:space="preserve">שנה שהממשלה קודמת הייתה בשלטון, נכון? כי רוב הדוחות </w:t>
      </w:r>
      <w:bookmarkStart w:id="12132" w:name="_ETM_Q70_578000"/>
      <w:bookmarkEnd w:id="12132"/>
      <w:r>
        <w:rPr>
          <w:rFonts w:hint="cs"/>
          <w:rtl/>
          <w:lang w:eastAsia="he-IL"/>
        </w:rPr>
        <w:t xml:space="preserve">מתייחסים לכל שנות השלטון </w:t>
      </w:r>
      <w:r w:rsidR="001016EB">
        <w:rPr>
          <w:rFonts w:hint="cs"/>
          <w:rtl/>
          <w:lang w:eastAsia="he-IL"/>
        </w:rPr>
        <w:t>– – –</w:t>
      </w:r>
    </w:p>
    <w:p w:rsidR="00596F43" w:rsidRDefault="00596F43" w:rsidP="003B5F05">
      <w:pPr>
        <w:rPr>
          <w:rtl/>
          <w:lang w:eastAsia="he-IL"/>
        </w:rPr>
      </w:pPr>
      <w:bookmarkStart w:id="12133" w:name="_ETM_Q70_582000"/>
      <w:bookmarkEnd w:id="12133"/>
    </w:p>
    <w:p w:rsidR="00596F43" w:rsidRDefault="00596F43" w:rsidP="003B5F05">
      <w:pPr>
        <w:pStyle w:val="-"/>
        <w:keepNext/>
        <w:rPr>
          <w:rtl/>
        </w:rPr>
      </w:pPr>
      <w:r w:rsidRPr="00E939BF">
        <w:rPr>
          <w:rStyle w:val="TagStyle"/>
          <w:rtl/>
        </w:rPr>
        <w:t xml:space="preserve"> &lt;&lt; דובר_המשך &gt;&gt; </w:t>
      </w:r>
      <w:r>
        <w:rPr>
          <w:rtl/>
        </w:rPr>
        <w:t>שלמה קרעי (הליכוד):</w:t>
      </w:r>
      <w:r w:rsidRPr="00E939B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134" w:name="_ETM_Q70_583000"/>
      <w:bookmarkEnd w:id="12134"/>
      <w:r>
        <w:rPr>
          <w:rFonts w:hint="cs"/>
          <w:rtl/>
          <w:lang w:eastAsia="he-IL"/>
        </w:rPr>
        <w:t>אתה י</w:t>
      </w:r>
      <w:bookmarkStart w:id="12135" w:name="_ETM_Q70_585000"/>
      <w:bookmarkEnd w:id="12135"/>
      <w:r>
        <w:rPr>
          <w:rFonts w:hint="cs"/>
          <w:rtl/>
          <w:lang w:eastAsia="he-IL"/>
        </w:rPr>
        <w:t xml:space="preserve">ודע שיושב-ראש הוועדה לביקורת המדינה יכול לקיים דיון </w:t>
      </w:r>
      <w:bookmarkStart w:id="12136" w:name="_ETM_Q70_584000"/>
      <w:bookmarkEnd w:id="12136"/>
      <w:r>
        <w:rPr>
          <w:rFonts w:hint="cs"/>
          <w:rtl/>
          <w:lang w:eastAsia="he-IL"/>
        </w:rPr>
        <w:t xml:space="preserve">ולדרוש מהמבקר דוח על משהו שהוא חושב שצריך דוח. </w:t>
      </w:r>
    </w:p>
    <w:p w:rsidR="00596F43" w:rsidRDefault="00596F43" w:rsidP="003B5F05">
      <w:pPr>
        <w:rPr>
          <w:rtl/>
          <w:lang w:eastAsia="he-IL"/>
        </w:rPr>
      </w:pPr>
      <w:bookmarkStart w:id="12137" w:name="_ETM_Q70_590000"/>
      <w:bookmarkEnd w:id="12137"/>
    </w:p>
    <w:p w:rsidR="00596F43" w:rsidRDefault="00596F43" w:rsidP="003B5F05">
      <w:pPr>
        <w:pStyle w:val="af5"/>
        <w:keepNext/>
        <w:rPr>
          <w:rtl/>
        </w:rPr>
      </w:pPr>
      <w:r w:rsidRPr="00E939BF">
        <w:rPr>
          <w:rStyle w:val="TagStyle"/>
          <w:rtl/>
        </w:rPr>
        <w:t xml:space="preserve"> &lt;&lt; קריאה &gt;&gt; </w:t>
      </w:r>
      <w:r>
        <w:rPr>
          <w:rtl/>
        </w:rPr>
        <w:t>יבגני סובה (ישראל ביתנו):</w:t>
      </w:r>
      <w:r w:rsidRPr="00E939BF">
        <w:rPr>
          <w:rStyle w:val="TagStyle"/>
          <w:rtl/>
        </w:rPr>
        <w:t xml:space="preserve"> &lt;&lt; קריאה &gt;&gt;</w:t>
      </w:r>
      <w:r>
        <w:rPr>
          <w:rtl/>
        </w:rPr>
        <w:t xml:space="preserve"> </w:t>
      </w:r>
    </w:p>
    <w:p w:rsidR="00596F43" w:rsidRDefault="00596F43" w:rsidP="001016EB">
      <w:pPr>
        <w:rPr>
          <w:rtl/>
        </w:rPr>
      </w:pPr>
    </w:p>
    <w:p w:rsidR="00596F43" w:rsidRDefault="00596F43" w:rsidP="003B5F05">
      <w:pPr>
        <w:rPr>
          <w:rtl/>
        </w:rPr>
      </w:pPr>
      <w:r>
        <w:rPr>
          <w:rFonts w:hint="cs"/>
          <w:rtl/>
        </w:rPr>
        <w:t xml:space="preserve">אין שום בעיה </w:t>
      </w:r>
      <w:r w:rsidR="001016EB">
        <w:rPr>
          <w:rFonts w:hint="cs"/>
          <w:rtl/>
        </w:rPr>
        <w:t>– – –</w:t>
      </w:r>
    </w:p>
    <w:p w:rsidR="00596F43" w:rsidRDefault="00596F43" w:rsidP="003B5F05">
      <w:pPr>
        <w:rPr>
          <w:rtl/>
        </w:rPr>
      </w:pPr>
    </w:p>
    <w:p w:rsidR="00596F43" w:rsidRDefault="00596F43" w:rsidP="003B5F05">
      <w:pPr>
        <w:pStyle w:val="-"/>
        <w:keepNext/>
        <w:rPr>
          <w:rtl/>
        </w:rPr>
      </w:pPr>
      <w:r w:rsidRPr="00E939BF">
        <w:rPr>
          <w:rStyle w:val="TagStyle"/>
          <w:rtl/>
        </w:rPr>
        <w:t xml:space="preserve"> &lt;&lt; דובר_המשך &gt;&gt; </w:t>
      </w:r>
      <w:r>
        <w:rPr>
          <w:rtl/>
        </w:rPr>
        <w:t>שלמה קרעי (הליכוד):</w:t>
      </w:r>
      <w:r w:rsidRPr="00E939BF">
        <w:rPr>
          <w:rStyle w:val="TagStyle"/>
          <w:rtl/>
        </w:rPr>
        <w:t xml:space="preserve"> &lt;&lt; דובר_המשך &gt;&gt;</w:t>
      </w:r>
      <w:r>
        <w:rPr>
          <w:rtl/>
        </w:rPr>
        <w:t xml:space="preserve"> </w:t>
      </w:r>
    </w:p>
    <w:p w:rsidR="00596F43" w:rsidRDefault="00596F43" w:rsidP="001016EB">
      <w:pPr>
        <w:rPr>
          <w:rtl/>
        </w:rPr>
      </w:pPr>
    </w:p>
    <w:p w:rsidR="00596F43" w:rsidRDefault="00596F43" w:rsidP="003B5F05">
      <w:pPr>
        <w:rPr>
          <w:rtl/>
        </w:rPr>
      </w:pPr>
      <w:bookmarkStart w:id="12138" w:name="_ETM_Q70_592000"/>
      <w:bookmarkEnd w:id="12138"/>
      <w:r>
        <w:rPr>
          <w:rFonts w:hint="cs"/>
          <w:rtl/>
        </w:rPr>
        <w:t xml:space="preserve">אז </w:t>
      </w:r>
      <w:bookmarkStart w:id="12139" w:name="_ETM_Q70_588000"/>
      <w:bookmarkEnd w:id="12139"/>
      <w:r>
        <w:rPr>
          <w:rFonts w:hint="cs"/>
          <w:rtl/>
        </w:rPr>
        <w:t xml:space="preserve">אני אגלה לך, </w:t>
      </w:r>
      <w:bookmarkStart w:id="12140" w:name="_ETM_Q70_591000"/>
      <w:bookmarkEnd w:id="12140"/>
      <w:r>
        <w:rPr>
          <w:rFonts w:hint="cs"/>
          <w:rtl/>
        </w:rPr>
        <w:t>אלו יהיו רוב הדיונים שאני אקיים בוועדה לביקורת המדינה.</w:t>
      </w:r>
    </w:p>
    <w:p w:rsidR="00596F43" w:rsidRDefault="00596F43" w:rsidP="003B5F05">
      <w:pPr>
        <w:rPr>
          <w:rtl/>
        </w:rPr>
      </w:pPr>
      <w:bookmarkStart w:id="12141" w:name="_ETM_Q70_594000"/>
      <w:bookmarkEnd w:id="12141"/>
    </w:p>
    <w:p w:rsidR="00596F43" w:rsidRDefault="00596F43" w:rsidP="003B5F05">
      <w:pPr>
        <w:pStyle w:val="af5"/>
        <w:keepNext/>
        <w:rPr>
          <w:rtl/>
        </w:rPr>
      </w:pPr>
      <w:r w:rsidRPr="00E939BF">
        <w:rPr>
          <w:rStyle w:val="TagStyle"/>
          <w:rtl/>
        </w:rPr>
        <w:t xml:space="preserve"> &lt;&lt; קריאה &gt;&gt; </w:t>
      </w:r>
      <w:r>
        <w:rPr>
          <w:rtl/>
        </w:rPr>
        <w:t>יבגני סובה (ישראל ביתנו):</w:t>
      </w:r>
      <w:r w:rsidRPr="00E939BF">
        <w:rPr>
          <w:rStyle w:val="TagStyle"/>
          <w:rtl/>
        </w:rPr>
        <w:t xml:space="preserve"> &lt;&lt; קריאה &gt;&gt;</w:t>
      </w:r>
      <w:r>
        <w:rPr>
          <w:rtl/>
        </w:rPr>
        <w:t xml:space="preserve"> </w:t>
      </w:r>
    </w:p>
    <w:p w:rsidR="00596F43" w:rsidRDefault="00596F43" w:rsidP="001016EB">
      <w:pPr>
        <w:rPr>
          <w:rtl/>
        </w:rPr>
      </w:pPr>
    </w:p>
    <w:p w:rsidR="00596F43" w:rsidRDefault="00596F43" w:rsidP="003B5F05">
      <w:pPr>
        <w:rPr>
          <w:rtl/>
        </w:rPr>
      </w:pPr>
      <w:r>
        <w:rPr>
          <w:rFonts w:hint="cs"/>
          <w:rtl/>
        </w:rPr>
        <w:t xml:space="preserve">אני </w:t>
      </w:r>
      <w:bookmarkStart w:id="12142" w:name="_ETM_Q70_598000"/>
      <w:bookmarkEnd w:id="12142"/>
      <w:r>
        <w:rPr>
          <w:rFonts w:hint="cs"/>
          <w:rtl/>
        </w:rPr>
        <w:t xml:space="preserve">איתך </w:t>
      </w:r>
      <w:r w:rsidR="001016EB">
        <w:rPr>
          <w:rFonts w:hint="cs"/>
          <w:rtl/>
        </w:rPr>
        <w:t>– – –</w:t>
      </w:r>
    </w:p>
    <w:p w:rsidR="00596F43" w:rsidRDefault="00596F43" w:rsidP="003B5F05">
      <w:pPr>
        <w:rPr>
          <w:rtl/>
        </w:rPr>
      </w:pPr>
      <w:bookmarkStart w:id="12143" w:name="_ETM_Q70_595000"/>
      <w:bookmarkEnd w:id="12143"/>
    </w:p>
    <w:p w:rsidR="00596F43" w:rsidRDefault="00596F43" w:rsidP="003B5F05">
      <w:pPr>
        <w:pStyle w:val="-"/>
        <w:keepNext/>
        <w:rPr>
          <w:rtl/>
        </w:rPr>
      </w:pPr>
      <w:bookmarkStart w:id="12144" w:name="ET_speakercontinue_5802_107"/>
      <w:r w:rsidRPr="00E939BF">
        <w:rPr>
          <w:rStyle w:val="TagStyle"/>
          <w:rtl/>
        </w:rPr>
        <w:t xml:space="preserve"> &lt;&lt; דובר_המשך &gt;&gt; </w:t>
      </w:r>
      <w:r>
        <w:rPr>
          <w:rtl/>
        </w:rPr>
        <w:t>שלמה קרעי (הליכוד):</w:t>
      </w:r>
      <w:r w:rsidRPr="00E939BF">
        <w:rPr>
          <w:rStyle w:val="TagStyle"/>
          <w:rtl/>
        </w:rPr>
        <w:t xml:space="preserve"> &lt;&lt; דובר_המשך &gt;&gt;</w:t>
      </w:r>
      <w:r>
        <w:rPr>
          <w:rtl/>
        </w:rPr>
        <w:t xml:space="preserve"> </w:t>
      </w:r>
      <w:bookmarkEnd w:id="12144"/>
    </w:p>
    <w:p w:rsidR="00596F43" w:rsidRDefault="00596F43" w:rsidP="001016EB">
      <w:pPr>
        <w:rPr>
          <w:rtl/>
        </w:rPr>
      </w:pPr>
    </w:p>
    <w:p w:rsidR="00596F43" w:rsidRDefault="00596F43" w:rsidP="003B5F05">
      <w:pPr>
        <w:rPr>
          <w:rtl/>
        </w:rPr>
      </w:pPr>
      <w:r>
        <w:rPr>
          <w:rFonts w:hint="cs"/>
          <w:rtl/>
        </w:rPr>
        <w:t xml:space="preserve">חצי שנה אצלכם זה מספיק עבודה לעשר </w:t>
      </w:r>
      <w:bookmarkStart w:id="12145" w:name="_ETM_Q70_597000"/>
      <w:bookmarkEnd w:id="12145"/>
      <w:r>
        <w:rPr>
          <w:rFonts w:hint="cs"/>
          <w:rtl/>
        </w:rPr>
        <w:t xml:space="preserve">שנים למבקר המדינה. </w:t>
      </w:r>
    </w:p>
    <w:p w:rsidR="00596F43" w:rsidRDefault="00596F43" w:rsidP="003B5F05">
      <w:pPr>
        <w:rPr>
          <w:rtl/>
        </w:rPr>
      </w:pPr>
    </w:p>
    <w:p w:rsidR="00596F43" w:rsidRDefault="00596F43" w:rsidP="003B5F05">
      <w:pPr>
        <w:pStyle w:val="af5"/>
        <w:keepNext/>
        <w:rPr>
          <w:rtl/>
        </w:rPr>
      </w:pPr>
      <w:bookmarkStart w:id="12146" w:name="ET_interruption_5792_108"/>
      <w:r w:rsidRPr="00E939BF">
        <w:rPr>
          <w:rStyle w:val="TagStyle"/>
          <w:rtl/>
        </w:rPr>
        <w:t xml:space="preserve"> &lt;&lt; קריאה &gt;&gt; </w:t>
      </w:r>
      <w:r>
        <w:rPr>
          <w:rtl/>
        </w:rPr>
        <w:t>יבגני סובה (ישראל ביתנו):</w:t>
      </w:r>
      <w:r w:rsidRPr="00E939BF">
        <w:rPr>
          <w:rStyle w:val="TagStyle"/>
          <w:rtl/>
        </w:rPr>
        <w:t xml:space="preserve"> &lt;&lt; קריאה &gt;&gt;</w:t>
      </w:r>
      <w:r>
        <w:rPr>
          <w:rtl/>
        </w:rPr>
        <w:t xml:space="preserve"> </w:t>
      </w:r>
      <w:bookmarkEnd w:id="12146"/>
    </w:p>
    <w:p w:rsidR="00596F43" w:rsidRDefault="00596F43" w:rsidP="001016EB">
      <w:pPr>
        <w:rPr>
          <w:rtl/>
        </w:rPr>
      </w:pPr>
    </w:p>
    <w:p w:rsidR="00596F43" w:rsidRDefault="00596F43" w:rsidP="003B5F05">
      <w:pPr>
        <w:rPr>
          <w:rtl/>
        </w:rPr>
      </w:pPr>
      <w:r>
        <w:rPr>
          <w:rFonts w:hint="cs"/>
          <w:rtl/>
        </w:rPr>
        <w:t xml:space="preserve">רק תדאג לוועדה. בוא תתחיל לעבוד בוועדה. </w:t>
      </w:r>
      <w:bookmarkStart w:id="12147" w:name="_ETM_Q70_603000"/>
      <w:bookmarkEnd w:id="12147"/>
      <w:r>
        <w:rPr>
          <w:rFonts w:hint="cs"/>
          <w:rtl/>
        </w:rPr>
        <w:t>אחר כך נחליט.</w:t>
      </w:r>
    </w:p>
    <w:p w:rsidR="00596F43" w:rsidRDefault="00596F43" w:rsidP="003B5F05">
      <w:pPr>
        <w:rPr>
          <w:rtl/>
        </w:rPr>
      </w:pPr>
    </w:p>
    <w:p w:rsidR="00596F43" w:rsidRDefault="00596F43" w:rsidP="003B5F05">
      <w:pPr>
        <w:pStyle w:val="-"/>
        <w:keepNext/>
        <w:rPr>
          <w:rtl/>
        </w:rPr>
      </w:pPr>
      <w:bookmarkStart w:id="12148" w:name="_ETM_Q70_609000"/>
      <w:bookmarkStart w:id="12149" w:name="ET_speakercontinue_5802_110"/>
      <w:bookmarkEnd w:id="12148"/>
      <w:r w:rsidRPr="00E939BF">
        <w:rPr>
          <w:rStyle w:val="TagStyle"/>
          <w:rtl/>
        </w:rPr>
        <w:t xml:space="preserve"> &lt;&lt; דובר_המשך &gt;&gt; </w:t>
      </w:r>
      <w:r>
        <w:rPr>
          <w:rtl/>
        </w:rPr>
        <w:t>שלמה קרעי (הליכוד):</w:t>
      </w:r>
      <w:r w:rsidRPr="00E939BF">
        <w:rPr>
          <w:rStyle w:val="TagStyle"/>
          <w:rtl/>
        </w:rPr>
        <w:t xml:space="preserve"> &lt;&lt; דובר_המשך &gt;&gt;</w:t>
      </w:r>
      <w:r>
        <w:rPr>
          <w:rtl/>
        </w:rPr>
        <w:t xml:space="preserve"> </w:t>
      </w:r>
      <w:bookmarkEnd w:id="12149"/>
    </w:p>
    <w:p w:rsidR="00596F43" w:rsidRDefault="00596F43" w:rsidP="001016EB">
      <w:pPr>
        <w:rPr>
          <w:rtl/>
          <w:lang w:eastAsia="he-IL"/>
        </w:rPr>
      </w:pPr>
    </w:p>
    <w:p w:rsidR="00596F43" w:rsidRDefault="00596F43" w:rsidP="003B5F05">
      <w:pPr>
        <w:rPr>
          <w:rtl/>
        </w:rPr>
      </w:pPr>
      <w:bookmarkStart w:id="12150" w:name="_ETM_Q70_604000"/>
      <w:bookmarkEnd w:id="12150"/>
      <w:r>
        <w:rPr>
          <w:rFonts w:hint="cs"/>
          <w:rtl/>
        </w:rPr>
        <w:t xml:space="preserve">רק תיתנו לנו את הייצוג ההולם שמגיע לנו בוועדות. </w:t>
      </w:r>
    </w:p>
    <w:p w:rsidR="00596F43" w:rsidRDefault="00596F43" w:rsidP="003B5F05">
      <w:pPr>
        <w:rPr>
          <w:rtl/>
        </w:rPr>
      </w:pPr>
      <w:bookmarkStart w:id="12151" w:name="_ETM_Q70_610000"/>
      <w:bookmarkEnd w:id="12151"/>
    </w:p>
    <w:p w:rsidR="00596F43" w:rsidRDefault="00596F43" w:rsidP="003B5F05">
      <w:pPr>
        <w:pStyle w:val="af5"/>
        <w:keepNext/>
        <w:rPr>
          <w:rtl/>
        </w:rPr>
      </w:pPr>
      <w:bookmarkStart w:id="12152" w:name="ET_interruption_5792_111"/>
      <w:r w:rsidRPr="00E939BF">
        <w:rPr>
          <w:rStyle w:val="TagStyle"/>
          <w:rtl/>
        </w:rPr>
        <w:t xml:space="preserve"> &lt;&lt; קריאה &gt;&gt; </w:t>
      </w:r>
      <w:r>
        <w:rPr>
          <w:rtl/>
        </w:rPr>
        <w:t>יבגני סובה (ישראל ביתנו):</w:t>
      </w:r>
      <w:r w:rsidRPr="00E939BF">
        <w:rPr>
          <w:rStyle w:val="TagStyle"/>
          <w:rtl/>
        </w:rPr>
        <w:t xml:space="preserve"> &lt;&lt; קריאה &gt;&gt;</w:t>
      </w:r>
      <w:r>
        <w:rPr>
          <w:rtl/>
        </w:rPr>
        <w:t xml:space="preserve"> </w:t>
      </w:r>
      <w:bookmarkEnd w:id="12152"/>
    </w:p>
    <w:p w:rsidR="00596F43" w:rsidRDefault="00596F43" w:rsidP="001016EB">
      <w:pPr>
        <w:rPr>
          <w:rtl/>
          <w:lang w:eastAsia="he-IL"/>
        </w:rPr>
      </w:pPr>
    </w:p>
    <w:p w:rsidR="00596F43" w:rsidRDefault="00596F43" w:rsidP="003B5F05">
      <w:pPr>
        <w:rPr>
          <w:rtl/>
          <w:lang w:eastAsia="he-IL"/>
        </w:rPr>
      </w:pPr>
      <w:bookmarkStart w:id="12153" w:name="_ETM_Q70_614000"/>
      <w:bookmarkEnd w:id="12153"/>
      <w:r>
        <w:rPr>
          <w:rFonts w:hint="cs"/>
          <w:rtl/>
          <w:lang w:eastAsia="he-IL"/>
        </w:rPr>
        <w:t>לא. זו לא תשובה.</w:t>
      </w:r>
    </w:p>
    <w:p w:rsidR="00596F43" w:rsidRDefault="00596F43" w:rsidP="003B5F05">
      <w:pPr>
        <w:rPr>
          <w:rtl/>
          <w:lang w:eastAsia="he-IL"/>
        </w:rPr>
      </w:pPr>
      <w:bookmarkStart w:id="12154" w:name="_ETM_Q70_617000"/>
      <w:bookmarkEnd w:id="12154"/>
    </w:p>
    <w:p w:rsidR="00596F43" w:rsidRDefault="00596F43" w:rsidP="003B5F05">
      <w:pPr>
        <w:pStyle w:val="-"/>
        <w:keepNext/>
        <w:rPr>
          <w:rtl/>
        </w:rPr>
      </w:pPr>
      <w:bookmarkStart w:id="12155" w:name="ET_speakercontinue_5802_112"/>
      <w:r w:rsidRPr="00E939BF">
        <w:rPr>
          <w:rStyle w:val="TagStyle"/>
          <w:rtl/>
        </w:rPr>
        <w:t xml:space="preserve"> &lt;&lt; דובר_המשך &gt;&gt; </w:t>
      </w:r>
      <w:r>
        <w:rPr>
          <w:rtl/>
        </w:rPr>
        <w:t>שלמה קרעי (הליכוד):</w:t>
      </w:r>
      <w:r w:rsidRPr="00E939BF">
        <w:rPr>
          <w:rStyle w:val="TagStyle"/>
          <w:rtl/>
        </w:rPr>
        <w:t xml:space="preserve"> &lt;&lt; דובר_המשך &gt;&gt;</w:t>
      </w:r>
      <w:r>
        <w:rPr>
          <w:rtl/>
        </w:rPr>
        <w:t xml:space="preserve"> </w:t>
      </w:r>
      <w:bookmarkEnd w:id="12155"/>
    </w:p>
    <w:p w:rsidR="00596F43" w:rsidRDefault="00596F43" w:rsidP="001016EB">
      <w:pPr>
        <w:rPr>
          <w:rtl/>
          <w:lang w:eastAsia="he-IL"/>
        </w:rPr>
      </w:pPr>
    </w:p>
    <w:p w:rsidR="00596F43" w:rsidRDefault="00596F43" w:rsidP="003B5F05">
      <w:pPr>
        <w:rPr>
          <w:rtl/>
          <w:lang w:eastAsia="he-IL"/>
        </w:rPr>
      </w:pPr>
      <w:bookmarkStart w:id="12156" w:name="_ETM_Q70_618000"/>
      <w:bookmarkEnd w:id="12156"/>
      <w:r>
        <w:rPr>
          <w:rFonts w:hint="cs"/>
          <w:rtl/>
          <w:lang w:eastAsia="he-IL"/>
        </w:rPr>
        <w:t xml:space="preserve">טוב. אני רוצה לעשות הפוגה קצת </w:t>
      </w:r>
      <w:bookmarkStart w:id="12157" w:name="_ETM_Q70_633000"/>
      <w:bookmarkEnd w:id="12157"/>
      <w:r>
        <w:rPr>
          <w:rFonts w:hint="cs"/>
          <w:rtl/>
          <w:lang w:eastAsia="he-IL"/>
        </w:rPr>
        <w:t xml:space="preserve">עם הצרות של הממשלה הזאת. אני רוצה לעבור לדבר על </w:t>
      </w:r>
      <w:bookmarkStart w:id="12158" w:name="_ETM_Q70_646000"/>
      <w:bookmarkEnd w:id="12158"/>
      <w:r>
        <w:rPr>
          <w:rFonts w:hint="cs"/>
          <w:rtl/>
          <w:lang w:eastAsia="he-IL"/>
        </w:rPr>
        <w:t xml:space="preserve">נושא שאני מקדם </w:t>
      </w:r>
      <w:r>
        <w:rPr>
          <w:rtl/>
          <w:lang w:eastAsia="he-IL"/>
        </w:rPr>
        <w:t>–</w:t>
      </w:r>
      <w:r>
        <w:rPr>
          <w:rFonts w:hint="cs"/>
          <w:rtl/>
          <w:lang w:eastAsia="he-IL"/>
        </w:rPr>
        <w:t xml:space="preserve"> אמילי, מאז שהגעת יש הרבה</w:t>
      </w:r>
      <w:bookmarkStart w:id="12159" w:name="_ETM_Q70_650000"/>
      <w:bookmarkEnd w:id="12159"/>
      <w:r>
        <w:rPr>
          <w:rFonts w:hint="cs"/>
          <w:rtl/>
          <w:lang w:eastAsia="he-IL"/>
        </w:rPr>
        <w:t xml:space="preserve"> רעש ביציע.</w:t>
      </w:r>
    </w:p>
    <w:p w:rsidR="00596F43" w:rsidRDefault="00596F43" w:rsidP="003B5F05">
      <w:pPr>
        <w:rPr>
          <w:rtl/>
          <w:lang w:eastAsia="he-IL"/>
        </w:rPr>
      </w:pPr>
    </w:p>
    <w:p w:rsidR="00596F43" w:rsidRDefault="00596F43" w:rsidP="003B5F05">
      <w:pPr>
        <w:pStyle w:val="af5"/>
        <w:keepNext/>
        <w:rPr>
          <w:rtl/>
        </w:rPr>
      </w:pPr>
      <w:bookmarkStart w:id="12160" w:name="ET_interruption_6152_113"/>
      <w:r w:rsidRPr="00E939BF">
        <w:rPr>
          <w:rStyle w:val="TagStyle"/>
          <w:rtl/>
        </w:rPr>
        <w:t xml:space="preserve"> &lt;&lt; קריאה &gt;&gt; </w:t>
      </w:r>
      <w:r>
        <w:rPr>
          <w:rtl/>
        </w:rPr>
        <w:t>אמילי חיה מואטי (העבודה):</w:t>
      </w:r>
      <w:r w:rsidRPr="00E939BF">
        <w:rPr>
          <w:rStyle w:val="TagStyle"/>
          <w:rtl/>
        </w:rPr>
        <w:t xml:space="preserve"> &lt;&lt; קריאה &gt;&gt;</w:t>
      </w:r>
      <w:r>
        <w:rPr>
          <w:rtl/>
        </w:rPr>
        <w:t xml:space="preserve"> </w:t>
      </w:r>
      <w:bookmarkEnd w:id="12160"/>
    </w:p>
    <w:p w:rsidR="00596F43" w:rsidRDefault="00596F43" w:rsidP="001016EB">
      <w:pPr>
        <w:rPr>
          <w:rtl/>
          <w:lang w:eastAsia="he-IL"/>
        </w:rPr>
      </w:pPr>
    </w:p>
    <w:p w:rsidR="00596F43" w:rsidRDefault="00596F43" w:rsidP="003B5F05">
      <w:pPr>
        <w:rPr>
          <w:rtl/>
          <w:lang w:eastAsia="he-IL"/>
        </w:rPr>
      </w:pPr>
      <w:bookmarkStart w:id="12161" w:name="_ETM_Q70_654000"/>
      <w:bookmarkEnd w:id="12161"/>
      <w:r>
        <w:rPr>
          <w:rFonts w:hint="cs"/>
          <w:rtl/>
          <w:lang w:eastAsia="he-IL"/>
        </w:rPr>
        <w:t>אני לא ביציע. אני בשורה הראשונה, אם לא שמת לב.</w:t>
      </w:r>
    </w:p>
    <w:p w:rsidR="00596F43" w:rsidRDefault="00596F43" w:rsidP="003B5F05">
      <w:pPr>
        <w:rPr>
          <w:rtl/>
          <w:lang w:eastAsia="he-IL"/>
        </w:rPr>
      </w:pPr>
      <w:bookmarkStart w:id="12162" w:name="_ETM_Q70_652000"/>
      <w:bookmarkEnd w:id="12162"/>
    </w:p>
    <w:p w:rsidR="00596F43" w:rsidRDefault="00596F43" w:rsidP="003B5F05">
      <w:pPr>
        <w:pStyle w:val="-"/>
        <w:keepNext/>
        <w:rPr>
          <w:rtl/>
        </w:rPr>
      </w:pPr>
      <w:bookmarkStart w:id="12163" w:name="ET_speakercontinue_5802_114"/>
      <w:r w:rsidRPr="00E939BF">
        <w:rPr>
          <w:rStyle w:val="TagStyle"/>
          <w:rtl/>
        </w:rPr>
        <w:t xml:space="preserve"> &lt;&lt; דובר_המשך &gt;&gt; </w:t>
      </w:r>
      <w:r>
        <w:rPr>
          <w:rtl/>
        </w:rPr>
        <w:t>שלמה קרעי (הליכוד):</w:t>
      </w:r>
      <w:r w:rsidRPr="00E939BF">
        <w:rPr>
          <w:rStyle w:val="TagStyle"/>
          <w:rtl/>
        </w:rPr>
        <w:t xml:space="preserve"> &lt;&lt; דובר_המשך &gt;&gt;</w:t>
      </w:r>
      <w:r>
        <w:rPr>
          <w:rtl/>
        </w:rPr>
        <w:t xml:space="preserve"> </w:t>
      </w:r>
      <w:bookmarkEnd w:id="12163"/>
    </w:p>
    <w:p w:rsidR="00596F43" w:rsidRDefault="00596F43" w:rsidP="003B5F05">
      <w:pPr>
        <w:rPr>
          <w:rtl/>
          <w:lang w:eastAsia="he-IL"/>
        </w:rPr>
      </w:pPr>
    </w:p>
    <w:p w:rsidR="00596F43" w:rsidRDefault="00596F43" w:rsidP="003B5F05">
      <w:pPr>
        <w:rPr>
          <w:rtl/>
          <w:lang w:eastAsia="he-IL"/>
        </w:rPr>
      </w:pPr>
      <w:bookmarkStart w:id="12164" w:name="_ETM_Q70_653000"/>
      <w:bookmarkEnd w:id="12164"/>
      <w:r>
        <w:rPr>
          <w:rFonts w:hint="cs"/>
          <w:rtl/>
          <w:lang w:eastAsia="he-IL"/>
        </w:rPr>
        <w:t xml:space="preserve">אז </w:t>
      </w:r>
      <w:bookmarkStart w:id="12165" w:name="_ETM_Q70_655000"/>
      <w:bookmarkEnd w:id="12165"/>
      <w:r>
        <w:rPr>
          <w:rFonts w:hint="cs"/>
          <w:rtl/>
          <w:lang w:eastAsia="he-IL"/>
        </w:rPr>
        <w:t>תקשיבי.</w:t>
      </w:r>
    </w:p>
    <w:p w:rsidR="00596F43" w:rsidRDefault="00596F43" w:rsidP="003B5F05">
      <w:pPr>
        <w:rPr>
          <w:rtl/>
          <w:lang w:eastAsia="he-IL"/>
        </w:rPr>
      </w:pPr>
    </w:p>
    <w:p w:rsidR="00596F43" w:rsidRDefault="00596F43" w:rsidP="003B5F05">
      <w:pPr>
        <w:pStyle w:val="af5"/>
        <w:keepNext/>
        <w:rPr>
          <w:rtl/>
        </w:rPr>
      </w:pPr>
      <w:bookmarkStart w:id="12166" w:name="ET_interruption_6152_115"/>
      <w:r w:rsidRPr="00E939BF">
        <w:rPr>
          <w:rStyle w:val="TagStyle"/>
          <w:rtl/>
        </w:rPr>
        <w:t xml:space="preserve"> &lt;&lt; קריאה &gt;&gt; </w:t>
      </w:r>
      <w:r>
        <w:rPr>
          <w:rtl/>
        </w:rPr>
        <w:t>אמילי חיה מואטי (העבודה):</w:t>
      </w:r>
      <w:r w:rsidRPr="00E939BF">
        <w:rPr>
          <w:rStyle w:val="TagStyle"/>
          <w:rtl/>
        </w:rPr>
        <w:t xml:space="preserve"> &lt;&lt; קריאה &gt;&gt;</w:t>
      </w:r>
      <w:r>
        <w:rPr>
          <w:rtl/>
        </w:rPr>
        <w:t xml:space="preserve"> </w:t>
      </w:r>
      <w:bookmarkEnd w:id="12166"/>
    </w:p>
    <w:p w:rsidR="00596F43" w:rsidRDefault="00596F43" w:rsidP="001016EB">
      <w:pPr>
        <w:rPr>
          <w:rtl/>
          <w:lang w:eastAsia="he-IL"/>
        </w:rPr>
      </w:pPr>
    </w:p>
    <w:p w:rsidR="00596F43" w:rsidRDefault="00596F43" w:rsidP="003B5F05">
      <w:pPr>
        <w:rPr>
          <w:rtl/>
          <w:lang w:eastAsia="he-IL"/>
        </w:rPr>
      </w:pPr>
      <w:bookmarkStart w:id="12167" w:name="_ETM_Q70_656000"/>
      <w:bookmarkEnd w:id="12167"/>
      <w:r>
        <w:rPr>
          <w:rFonts w:hint="cs"/>
          <w:rtl/>
          <w:lang w:eastAsia="he-IL"/>
        </w:rPr>
        <w:t>ככה זה מרגיש למספר שתיים במפלגה של קרעי.</w:t>
      </w:r>
    </w:p>
    <w:p w:rsidR="00596F43" w:rsidRDefault="00596F43" w:rsidP="003B5F05">
      <w:pPr>
        <w:rPr>
          <w:rtl/>
          <w:lang w:eastAsia="he-IL"/>
        </w:rPr>
      </w:pPr>
      <w:bookmarkStart w:id="12168" w:name="_ETM_Q70_660000"/>
      <w:bookmarkEnd w:id="12168"/>
    </w:p>
    <w:p w:rsidR="00596F43" w:rsidRDefault="00596F43" w:rsidP="003B5F05">
      <w:pPr>
        <w:pStyle w:val="-"/>
        <w:keepNext/>
        <w:rPr>
          <w:rtl/>
        </w:rPr>
      </w:pPr>
      <w:bookmarkStart w:id="12169" w:name="ET_speakercontinue_5802_116"/>
      <w:r w:rsidRPr="00E939BF">
        <w:rPr>
          <w:rStyle w:val="TagStyle"/>
          <w:rtl/>
        </w:rPr>
        <w:t xml:space="preserve"> &lt;&lt; דובר_המשך &gt;&gt; </w:t>
      </w:r>
      <w:r>
        <w:rPr>
          <w:rtl/>
        </w:rPr>
        <w:t>שלמה קרעי (הליכוד):</w:t>
      </w:r>
      <w:r w:rsidRPr="00E939BF">
        <w:rPr>
          <w:rStyle w:val="TagStyle"/>
          <w:rtl/>
        </w:rPr>
        <w:t xml:space="preserve"> &lt;&lt; דובר_המשך &gt;&gt;</w:t>
      </w:r>
      <w:r>
        <w:rPr>
          <w:rtl/>
        </w:rPr>
        <w:t xml:space="preserve"> </w:t>
      </w:r>
      <w:bookmarkEnd w:id="12169"/>
    </w:p>
    <w:p w:rsidR="00596F43" w:rsidRDefault="00596F43" w:rsidP="001016EB">
      <w:pPr>
        <w:rPr>
          <w:rtl/>
          <w:lang w:eastAsia="he-IL"/>
        </w:rPr>
      </w:pPr>
    </w:p>
    <w:p w:rsidR="00596F43" w:rsidRDefault="00596F43" w:rsidP="003B5F05">
      <w:pPr>
        <w:rPr>
          <w:rtl/>
          <w:lang w:eastAsia="he-IL"/>
        </w:rPr>
      </w:pPr>
      <w:bookmarkStart w:id="12170" w:name="_ETM_Q70_661000"/>
      <w:bookmarkEnd w:id="12170"/>
      <w:r>
        <w:rPr>
          <w:rFonts w:hint="cs"/>
          <w:rtl/>
          <w:lang w:eastAsia="he-IL"/>
        </w:rPr>
        <w:t xml:space="preserve">אמילי, אני שמח שסוף-סוף היושבת-ראש שלך, </w:t>
      </w:r>
      <w:proofErr w:type="spellStart"/>
      <w:r>
        <w:rPr>
          <w:rFonts w:hint="cs"/>
          <w:rtl/>
          <w:lang w:eastAsia="he-IL"/>
        </w:rPr>
        <w:t>שהתגזענה</w:t>
      </w:r>
      <w:proofErr w:type="spellEnd"/>
      <w:r>
        <w:rPr>
          <w:rFonts w:hint="cs"/>
          <w:rtl/>
          <w:lang w:eastAsia="he-IL"/>
        </w:rPr>
        <w:t xml:space="preserve"> עלייך חצי שנה, נתנה לך תפקיד של סגנית </w:t>
      </w:r>
      <w:bookmarkStart w:id="12171" w:name="_ETM_Q70_663000"/>
      <w:bookmarkEnd w:id="12171"/>
      <w:r>
        <w:rPr>
          <w:rFonts w:hint="cs"/>
          <w:rtl/>
          <w:lang w:eastAsia="he-IL"/>
        </w:rPr>
        <w:t>יושב-ראש הכנסת.</w:t>
      </w:r>
    </w:p>
    <w:p w:rsidR="00596F43" w:rsidRDefault="00596F43" w:rsidP="003B5F05">
      <w:pPr>
        <w:rPr>
          <w:rtl/>
          <w:lang w:eastAsia="he-IL"/>
        </w:rPr>
      </w:pPr>
      <w:bookmarkStart w:id="12172" w:name="_ETM_Q70_664000"/>
      <w:bookmarkEnd w:id="12172"/>
    </w:p>
    <w:p w:rsidR="00596F43" w:rsidRDefault="00596F43" w:rsidP="003B5F05">
      <w:pPr>
        <w:pStyle w:val="af5"/>
        <w:keepNext/>
        <w:rPr>
          <w:rtl/>
        </w:rPr>
      </w:pPr>
      <w:bookmarkStart w:id="12173" w:name="ET_interruption_6152_117"/>
      <w:r w:rsidRPr="00E939BF">
        <w:rPr>
          <w:rStyle w:val="TagStyle"/>
          <w:rtl/>
        </w:rPr>
        <w:t xml:space="preserve"> &lt;&lt; קריאה &gt;&gt; </w:t>
      </w:r>
      <w:r>
        <w:rPr>
          <w:rtl/>
        </w:rPr>
        <w:t>אמילי חיה מואטי (העבודה):</w:t>
      </w:r>
      <w:r w:rsidRPr="00E939BF">
        <w:rPr>
          <w:rStyle w:val="TagStyle"/>
          <w:rtl/>
        </w:rPr>
        <w:t xml:space="preserve"> &lt;&lt; קריאה &gt;&gt;</w:t>
      </w:r>
      <w:r>
        <w:rPr>
          <w:rtl/>
        </w:rPr>
        <w:t xml:space="preserve"> </w:t>
      </w:r>
      <w:bookmarkEnd w:id="12173"/>
    </w:p>
    <w:p w:rsidR="00596F43" w:rsidRDefault="00596F43" w:rsidP="001016EB">
      <w:pPr>
        <w:rPr>
          <w:rtl/>
          <w:lang w:eastAsia="he-IL"/>
        </w:rPr>
      </w:pPr>
    </w:p>
    <w:p w:rsidR="00596F43" w:rsidRDefault="00596F43" w:rsidP="003B5F05">
      <w:pPr>
        <w:rPr>
          <w:rtl/>
          <w:lang w:eastAsia="he-IL"/>
        </w:rPr>
      </w:pPr>
      <w:r>
        <w:rPr>
          <w:rFonts w:hint="cs"/>
          <w:rtl/>
          <w:lang w:eastAsia="he-IL"/>
        </w:rPr>
        <w:t>היא לא נתנה. קיבלתי את זה בדין.</w:t>
      </w:r>
    </w:p>
    <w:p w:rsidR="00596F43" w:rsidRDefault="00596F43" w:rsidP="003B5F05">
      <w:pPr>
        <w:rPr>
          <w:rtl/>
          <w:lang w:eastAsia="he-IL"/>
        </w:rPr>
      </w:pPr>
    </w:p>
    <w:p w:rsidR="00596F43" w:rsidRDefault="00596F43" w:rsidP="003B5F05">
      <w:pPr>
        <w:pStyle w:val="-"/>
        <w:keepNext/>
        <w:rPr>
          <w:rtl/>
        </w:rPr>
      </w:pPr>
      <w:bookmarkStart w:id="12174" w:name="ET_speakercontinue_5802_118"/>
      <w:r w:rsidRPr="00E939BF">
        <w:rPr>
          <w:rStyle w:val="TagStyle"/>
          <w:rtl/>
        </w:rPr>
        <w:t xml:space="preserve"> &lt;&lt; דובר_המשך &gt;&gt; </w:t>
      </w:r>
      <w:r>
        <w:rPr>
          <w:rtl/>
        </w:rPr>
        <w:t>שלמה קרעי (הליכוד):</w:t>
      </w:r>
      <w:r w:rsidRPr="00E939BF">
        <w:rPr>
          <w:rStyle w:val="TagStyle"/>
          <w:rtl/>
        </w:rPr>
        <w:t xml:space="preserve"> &lt;&lt; דובר_המשך &gt;&gt;</w:t>
      </w:r>
      <w:r>
        <w:rPr>
          <w:rtl/>
        </w:rPr>
        <w:t xml:space="preserve"> </w:t>
      </w:r>
      <w:bookmarkEnd w:id="12174"/>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עוד יותר. </w:t>
      </w:r>
    </w:p>
    <w:p w:rsidR="00596F43" w:rsidRDefault="00596F43" w:rsidP="003B5F05">
      <w:pPr>
        <w:rPr>
          <w:rtl/>
          <w:lang w:eastAsia="he-IL"/>
        </w:rPr>
      </w:pPr>
      <w:bookmarkStart w:id="12175" w:name="_ETM_Q70_669000"/>
      <w:bookmarkEnd w:id="12175"/>
    </w:p>
    <w:p w:rsidR="00596F43" w:rsidRDefault="00596F43" w:rsidP="003B5F05">
      <w:pPr>
        <w:pStyle w:val="af5"/>
        <w:keepNext/>
        <w:rPr>
          <w:rtl/>
        </w:rPr>
      </w:pPr>
      <w:bookmarkStart w:id="12176" w:name="ET_interruption_6152_119"/>
      <w:r w:rsidRPr="00E939BF">
        <w:rPr>
          <w:rStyle w:val="TagStyle"/>
          <w:rtl/>
        </w:rPr>
        <w:t xml:space="preserve"> &lt;&lt; קריאה &gt;&gt; </w:t>
      </w:r>
      <w:r>
        <w:rPr>
          <w:rtl/>
        </w:rPr>
        <w:t>אמילי חיה מואטי (העבודה):</w:t>
      </w:r>
      <w:r w:rsidRPr="00E939BF">
        <w:rPr>
          <w:rStyle w:val="TagStyle"/>
          <w:rtl/>
        </w:rPr>
        <w:t xml:space="preserve"> &lt;&lt; קריאה &gt;&gt;</w:t>
      </w:r>
      <w:r>
        <w:rPr>
          <w:rtl/>
        </w:rPr>
        <w:t xml:space="preserve"> </w:t>
      </w:r>
      <w:bookmarkEnd w:id="12176"/>
    </w:p>
    <w:p w:rsidR="00596F43" w:rsidRDefault="00596F43" w:rsidP="001016EB">
      <w:pPr>
        <w:rPr>
          <w:rtl/>
          <w:lang w:eastAsia="he-IL"/>
        </w:rPr>
      </w:pPr>
    </w:p>
    <w:p w:rsidR="00596F43" w:rsidRDefault="00596F43" w:rsidP="003B5F05">
      <w:pPr>
        <w:rPr>
          <w:rtl/>
          <w:lang w:eastAsia="he-IL"/>
        </w:rPr>
      </w:pPr>
      <w:bookmarkStart w:id="12177" w:name="_ETM_Q70_671000"/>
      <w:bookmarkEnd w:id="12177"/>
      <w:r>
        <w:rPr>
          <w:rFonts w:hint="cs"/>
          <w:rtl/>
          <w:lang w:eastAsia="he-IL"/>
        </w:rPr>
        <w:t xml:space="preserve">והיא לא גזענית. עובדה </w:t>
      </w:r>
      <w:r w:rsidR="001016EB">
        <w:rPr>
          <w:rFonts w:hint="cs"/>
          <w:rtl/>
          <w:lang w:eastAsia="he-IL"/>
        </w:rPr>
        <w:t>– – –</w:t>
      </w:r>
    </w:p>
    <w:p w:rsidR="00596F43" w:rsidRDefault="00596F43" w:rsidP="003B5F05">
      <w:pPr>
        <w:rPr>
          <w:rtl/>
          <w:lang w:eastAsia="he-IL"/>
        </w:rPr>
      </w:pPr>
      <w:bookmarkStart w:id="12178" w:name="_ETM_Q70_667000"/>
      <w:bookmarkEnd w:id="12178"/>
    </w:p>
    <w:p w:rsidR="00596F43" w:rsidRDefault="00596F43" w:rsidP="003B5F05">
      <w:pPr>
        <w:pStyle w:val="-"/>
        <w:keepNext/>
        <w:rPr>
          <w:rtl/>
        </w:rPr>
      </w:pPr>
      <w:bookmarkStart w:id="12179" w:name="ET_speakercontinue_5802_120"/>
      <w:r w:rsidRPr="00E939BF">
        <w:rPr>
          <w:rStyle w:val="TagStyle"/>
          <w:rtl/>
        </w:rPr>
        <w:t xml:space="preserve"> &lt;&lt; דובר_המשך &gt;&gt; </w:t>
      </w:r>
      <w:r>
        <w:rPr>
          <w:rtl/>
        </w:rPr>
        <w:t>שלמה קרעי (הליכוד):</w:t>
      </w:r>
      <w:r w:rsidRPr="00E939BF">
        <w:rPr>
          <w:rStyle w:val="TagStyle"/>
          <w:rtl/>
        </w:rPr>
        <w:t xml:space="preserve"> &lt;&lt; דובר_המשך &gt;&gt;</w:t>
      </w:r>
      <w:r>
        <w:rPr>
          <w:rtl/>
        </w:rPr>
        <w:t xml:space="preserve"> </w:t>
      </w:r>
      <w:bookmarkEnd w:id="12179"/>
    </w:p>
    <w:p w:rsidR="00596F43" w:rsidRDefault="00596F43" w:rsidP="001016EB">
      <w:pPr>
        <w:rPr>
          <w:rtl/>
          <w:lang w:eastAsia="he-IL"/>
        </w:rPr>
      </w:pPr>
    </w:p>
    <w:p w:rsidR="00596F43" w:rsidRDefault="00596F43" w:rsidP="003B5F05">
      <w:pPr>
        <w:rPr>
          <w:rtl/>
          <w:lang w:eastAsia="he-IL"/>
        </w:rPr>
      </w:pPr>
      <w:bookmarkStart w:id="12180" w:name="_ETM_Q70_668000"/>
      <w:bookmarkEnd w:id="12180"/>
      <w:r>
        <w:rPr>
          <w:rFonts w:hint="cs"/>
          <w:rtl/>
          <w:lang w:eastAsia="he-IL"/>
        </w:rPr>
        <w:t xml:space="preserve">היא לא גזענית. </w:t>
      </w:r>
      <w:bookmarkStart w:id="12181" w:name="_ETM_Q70_674000"/>
      <w:bookmarkEnd w:id="12181"/>
      <w:r>
        <w:rPr>
          <w:rFonts w:hint="cs"/>
          <w:rtl/>
          <w:lang w:eastAsia="he-IL"/>
        </w:rPr>
        <w:t xml:space="preserve">היא רק </w:t>
      </w:r>
      <w:proofErr w:type="spellStart"/>
      <w:r>
        <w:rPr>
          <w:rFonts w:hint="cs"/>
          <w:rtl/>
          <w:lang w:eastAsia="he-IL"/>
        </w:rPr>
        <w:t>התגזענה</w:t>
      </w:r>
      <w:proofErr w:type="spellEnd"/>
      <w:r>
        <w:rPr>
          <w:rFonts w:hint="cs"/>
          <w:rtl/>
          <w:lang w:eastAsia="he-IL"/>
        </w:rPr>
        <w:t>. איך אמרו?</w:t>
      </w:r>
    </w:p>
    <w:p w:rsidR="00596F43" w:rsidRDefault="00596F43" w:rsidP="003B5F05">
      <w:pPr>
        <w:rPr>
          <w:rtl/>
          <w:lang w:eastAsia="he-IL"/>
        </w:rPr>
      </w:pPr>
    </w:p>
    <w:p w:rsidR="008A133C" w:rsidRDefault="008A133C" w:rsidP="008A133C">
      <w:pPr>
        <w:pStyle w:val="af5"/>
        <w:keepNext/>
        <w:rPr>
          <w:rtl/>
        </w:rPr>
      </w:pPr>
      <w:r w:rsidRPr="0089313F">
        <w:rPr>
          <w:rStyle w:val="TagStyle"/>
          <w:rtl/>
        </w:rPr>
        <w:t xml:space="preserve">&lt;&lt; קריאה &gt;&gt; </w:t>
      </w:r>
      <w:r>
        <w:rPr>
          <w:rtl/>
        </w:rPr>
        <w:t>רם בן ברק (י</w:t>
      </w:r>
      <w:r>
        <w:rPr>
          <w:rFonts w:hint="cs"/>
          <w:rtl/>
        </w:rPr>
        <w:t>ו"ר ועדת החוץ והביטחון</w:t>
      </w:r>
      <w:r>
        <w:rPr>
          <w:rtl/>
        </w:rPr>
        <w:t>):</w:t>
      </w:r>
      <w:r w:rsidRPr="0089313F">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עמר לא מספר</w:t>
      </w:r>
      <w:bookmarkStart w:id="12182" w:name="_ETM_Q70_678000"/>
      <w:bookmarkEnd w:id="12182"/>
      <w:r>
        <w:rPr>
          <w:rFonts w:hint="cs"/>
          <w:rtl/>
          <w:lang w:eastAsia="he-IL"/>
        </w:rPr>
        <w:t xml:space="preserve"> שתיים?</w:t>
      </w:r>
    </w:p>
    <w:p w:rsidR="00596F43" w:rsidRDefault="00596F43" w:rsidP="003B5F05">
      <w:pPr>
        <w:rPr>
          <w:rtl/>
          <w:lang w:eastAsia="he-IL"/>
        </w:rPr>
      </w:pPr>
      <w:bookmarkStart w:id="12183" w:name="_ETM_Q70_675000"/>
      <w:bookmarkEnd w:id="12183"/>
    </w:p>
    <w:p w:rsidR="00596F43" w:rsidRDefault="00596F43" w:rsidP="003B5F05">
      <w:pPr>
        <w:pStyle w:val="af5"/>
        <w:keepNext/>
        <w:rPr>
          <w:rtl/>
        </w:rPr>
      </w:pPr>
      <w:bookmarkStart w:id="12184" w:name="ET_interruption_6152_122"/>
      <w:r w:rsidRPr="00136372">
        <w:rPr>
          <w:rStyle w:val="TagStyle"/>
          <w:rtl/>
        </w:rPr>
        <w:t xml:space="preserve"> &lt;&lt; קריאה &gt;&gt; </w:t>
      </w:r>
      <w:r>
        <w:rPr>
          <w:rtl/>
        </w:rPr>
        <w:t>אמילי חיה מואטי (העבודה):</w:t>
      </w:r>
      <w:r w:rsidRPr="00136372">
        <w:rPr>
          <w:rStyle w:val="TagStyle"/>
          <w:rtl/>
        </w:rPr>
        <w:t xml:space="preserve"> &lt;&lt; קריאה &gt;&gt;</w:t>
      </w:r>
      <w:r>
        <w:rPr>
          <w:rtl/>
        </w:rPr>
        <w:t xml:space="preserve"> </w:t>
      </w:r>
      <w:bookmarkEnd w:id="12184"/>
    </w:p>
    <w:p w:rsidR="00596F43" w:rsidRDefault="00596F43" w:rsidP="001016EB">
      <w:pPr>
        <w:rPr>
          <w:rtl/>
          <w:lang w:eastAsia="he-IL"/>
        </w:rPr>
      </w:pPr>
    </w:p>
    <w:p w:rsidR="00596F43" w:rsidRDefault="00596F43" w:rsidP="00A23DF8">
      <w:pPr>
        <w:rPr>
          <w:rtl/>
          <w:lang w:eastAsia="he-IL"/>
        </w:rPr>
      </w:pPr>
      <w:r>
        <w:rPr>
          <w:rFonts w:hint="cs"/>
          <w:rtl/>
          <w:lang w:eastAsia="he-IL"/>
        </w:rPr>
        <w:t>עמר אצלה מס</w:t>
      </w:r>
      <w:r w:rsidR="00A23DF8">
        <w:rPr>
          <w:rFonts w:hint="cs"/>
          <w:rtl/>
          <w:lang w:eastAsia="he-IL"/>
        </w:rPr>
        <w:t>'</w:t>
      </w:r>
      <w:r>
        <w:rPr>
          <w:rFonts w:hint="cs"/>
          <w:rtl/>
          <w:lang w:eastAsia="he-IL"/>
        </w:rPr>
        <w:t xml:space="preserve"> אחת. אני מס</w:t>
      </w:r>
      <w:r w:rsidR="00A23DF8">
        <w:rPr>
          <w:rFonts w:hint="cs"/>
          <w:rtl/>
          <w:lang w:eastAsia="he-IL"/>
        </w:rPr>
        <w:t>'</w:t>
      </w:r>
      <w:r>
        <w:rPr>
          <w:rFonts w:hint="cs"/>
          <w:rtl/>
          <w:lang w:eastAsia="he-IL"/>
        </w:rPr>
        <w:t xml:space="preserve"> שתיים. מרב, הפריימריז שלה התקיימו לפני </w:t>
      </w:r>
      <w:bookmarkStart w:id="12185" w:name="_ETM_Q70_683000"/>
      <w:bookmarkEnd w:id="12185"/>
      <w:r>
        <w:rPr>
          <w:rFonts w:hint="cs"/>
          <w:rtl/>
          <w:lang w:eastAsia="he-IL"/>
        </w:rPr>
        <w:t xml:space="preserve">כמעט </w:t>
      </w:r>
      <w:r w:rsidR="001016EB">
        <w:rPr>
          <w:rFonts w:hint="cs"/>
          <w:rtl/>
          <w:lang w:eastAsia="he-IL"/>
        </w:rPr>
        <w:t>– – –</w:t>
      </w:r>
    </w:p>
    <w:p w:rsidR="00596F43" w:rsidRDefault="00596F43" w:rsidP="003B5F05">
      <w:pPr>
        <w:rPr>
          <w:rtl/>
          <w:lang w:eastAsia="he-IL"/>
        </w:rPr>
      </w:pPr>
      <w:bookmarkStart w:id="12186" w:name="_ETM_Q70_681000"/>
      <w:bookmarkEnd w:id="12186"/>
    </w:p>
    <w:p w:rsidR="00596F43" w:rsidRDefault="00596F43" w:rsidP="003B5F05">
      <w:pPr>
        <w:pStyle w:val="af5"/>
        <w:keepNext/>
        <w:rPr>
          <w:rtl/>
        </w:rPr>
      </w:pPr>
      <w:bookmarkStart w:id="12187" w:name="ET_interruption_5792_123"/>
      <w:r w:rsidRPr="00136372">
        <w:rPr>
          <w:rStyle w:val="TagStyle"/>
          <w:rtl/>
        </w:rPr>
        <w:t xml:space="preserve"> &lt;&lt; קריאה &gt;&gt; </w:t>
      </w:r>
      <w:r>
        <w:rPr>
          <w:rtl/>
        </w:rPr>
        <w:t>יבגני סובה (ישראל ביתנו):</w:t>
      </w:r>
      <w:r w:rsidRPr="00136372">
        <w:rPr>
          <w:rStyle w:val="TagStyle"/>
          <w:rtl/>
        </w:rPr>
        <w:t xml:space="preserve"> &lt;&lt; קריאה &gt;&gt;</w:t>
      </w:r>
      <w:r>
        <w:rPr>
          <w:rtl/>
        </w:rPr>
        <w:t xml:space="preserve"> </w:t>
      </w:r>
      <w:bookmarkEnd w:id="12187"/>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את בשידור </w:t>
      </w:r>
      <w:r w:rsidR="001016EB">
        <w:rPr>
          <w:rFonts w:hint="cs"/>
          <w:rtl/>
          <w:lang w:eastAsia="he-IL"/>
        </w:rPr>
        <w:t>– – –</w:t>
      </w:r>
    </w:p>
    <w:p w:rsidR="00596F43" w:rsidRDefault="00596F43" w:rsidP="003B5F05">
      <w:pPr>
        <w:rPr>
          <w:rtl/>
          <w:lang w:eastAsia="he-IL"/>
        </w:rPr>
      </w:pPr>
      <w:bookmarkStart w:id="12188" w:name="_ETM_Q70_679000"/>
      <w:bookmarkEnd w:id="12188"/>
    </w:p>
    <w:p w:rsidR="00596F43" w:rsidRDefault="00596F43" w:rsidP="003B5F05">
      <w:pPr>
        <w:pStyle w:val="af5"/>
        <w:keepNext/>
        <w:rPr>
          <w:rtl/>
        </w:rPr>
      </w:pPr>
      <w:bookmarkStart w:id="12189" w:name="ET_interruption_6152_124"/>
      <w:r w:rsidRPr="00136372">
        <w:rPr>
          <w:rStyle w:val="TagStyle"/>
          <w:rtl/>
        </w:rPr>
        <w:t xml:space="preserve"> &lt;&lt; קריאה &gt;&gt; </w:t>
      </w:r>
      <w:r>
        <w:rPr>
          <w:rtl/>
        </w:rPr>
        <w:t>אמילי חיה מואטי (העבודה):</w:t>
      </w:r>
      <w:r w:rsidRPr="00136372">
        <w:rPr>
          <w:rStyle w:val="TagStyle"/>
          <w:rtl/>
        </w:rPr>
        <w:t xml:space="preserve"> &lt;&lt; קריאה &gt;&gt;</w:t>
      </w:r>
      <w:r>
        <w:rPr>
          <w:rtl/>
        </w:rPr>
        <w:t xml:space="preserve"> </w:t>
      </w:r>
      <w:bookmarkEnd w:id="12189"/>
    </w:p>
    <w:p w:rsidR="00596F43" w:rsidRDefault="00596F43" w:rsidP="001016EB">
      <w:pPr>
        <w:rPr>
          <w:rtl/>
          <w:lang w:eastAsia="he-IL"/>
        </w:rPr>
      </w:pPr>
    </w:p>
    <w:p w:rsidR="00596F43" w:rsidRDefault="00596F43" w:rsidP="00417642">
      <w:pPr>
        <w:rPr>
          <w:rtl/>
          <w:lang w:eastAsia="he-IL"/>
        </w:rPr>
      </w:pPr>
      <w:bookmarkStart w:id="12190" w:name="_ETM_Q70_684000"/>
      <w:bookmarkEnd w:id="12190"/>
      <w:r>
        <w:rPr>
          <w:rFonts w:hint="cs"/>
          <w:rtl/>
          <w:lang w:eastAsia="he-IL"/>
        </w:rPr>
        <w:t xml:space="preserve">ברור שאני בשידור, אבל זה המצב. מה אתה רוצה </w:t>
      </w:r>
      <w:r w:rsidR="001016EB">
        <w:rPr>
          <w:rFonts w:hint="cs"/>
          <w:rtl/>
          <w:lang w:eastAsia="he-IL"/>
        </w:rPr>
        <w:t>– – –</w:t>
      </w:r>
    </w:p>
    <w:p w:rsidR="00596F43" w:rsidRDefault="00596F43" w:rsidP="003B5F05">
      <w:pPr>
        <w:rPr>
          <w:rtl/>
          <w:lang w:eastAsia="he-IL"/>
        </w:rPr>
      </w:pPr>
      <w:bookmarkStart w:id="12191" w:name="_ETM_Q70_685000"/>
      <w:bookmarkEnd w:id="12191"/>
    </w:p>
    <w:p w:rsidR="008A133C" w:rsidRDefault="008A133C" w:rsidP="008A133C">
      <w:pPr>
        <w:pStyle w:val="af5"/>
        <w:keepNext/>
        <w:rPr>
          <w:rtl/>
        </w:rPr>
      </w:pPr>
      <w:r w:rsidRPr="0089313F">
        <w:rPr>
          <w:rStyle w:val="TagStyle"/>
          <w:rtl/>
        </w:rPr>
        <w:t xml:space="preserve">&lt;&lt; קריאה &gt;&gt; </w:t>
      </w:r>
      <w:r>
        <w:rPr>
          <w:rtl/>
        </w:rPr>
        <w:t>רם בן ברק (י</w:t>
      </w:r>
      <w:r>
        <w:rPr>
          <w:rFonts w:hint="cs"/>
          <w:rtl/>
        </w:rPr>
        <w:t>ו"ר ועדת החוץ והביטחון</w:t>
      </w:r>
      <w:r>
        <w:rPr>
          <w:rtl/>
        </w:rPr>
        <w:t>):</w:t>
      </w:r>
      <w:r w:rsidRPr="0089313F">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192" w:name="_ETM_Q70_690000"/>
      <w:bookmarkEnd w:id="12192"/>
      <w:r>
        <w:rPr>
          <w:rFonts w:hint="cs"/>
          <w:rtl/>
          <w:lang w:eastAsia="he-IL"/>
        </w:rPr>
        <w:t>אבל ברשימה את מספר שלוש.</w:t>
      </w:r>
    </w:p>
    <w:p w:rsidR="00596F43" w:rsidRDefault="00596F43" w:rsidP="003B5F05">
      <w:pPr>
        <w:rPr>
          <w:rtl/>
          <w:lang w:eastAsia="he-IL"/>
        </w:rPr>
      </w:pPr>
      <w:bookmarkStart w:id="12193" w:name="_ETM_Q70_692000"/>
      <w:bookmarkEnd w:id="12193"/>
    </w:p>
    <w:p w:rsidR="00596F43" w:rsidRDefault="00596F43" w:rsidP="003B5F05">
      <w:pPr>
        <w:pStyle w:val="af5"/>
        <w:keepNext/>
        <w:rPr>
          <w:rtl/>
        </w:rPr>
      </w:pPr>
      <w:bookmarkStart w:id="12194" w:name="ET_interruption_6152_126"/>
      <w:r w:rsidRPr="00136372">
        <w:rPr>
          <w:rStyle w:val="TagStyle"/>
          <w:rtl/>
        </w:rPr>
        <w:t xml:space="preserve"> &lt;&lt; קריאה &gt;&gt; </w:t>
      </w:r>
      <w:r>
        <w:rPr>
          <w:rtl/>
        </w:rPr>
        <w:t>אמילי חיה מואטי (העבודה):</w:t>
      </w:r>
      <w:r w:rsidRPr="00136372">
        <w:rPr>
          <w:rStyle w:val="TagStyle"/>
          <w:rtl/>
        </w:rPr>
        <w:t xml:space="preserve"> &lt;&lt; קריאה &gt;&gt;</w:t>
      </w:r>
      <w:r>
        <w:rPr>
          <w:rtl/>
        </w:rPr>
        <w:t xml:space="preserve"> </w:t>
      </w:r>
      <w:bookmarkEnd w:id="12194"/>
    </w:p>
    <w:p w:rsidR="00596F43" w:rsidRDefault="00596F43" w:rsidP="001016EB">
      <w:pPr>
        <w:rPr>
          <w:rtl/>
          <w:lang w:eastAsia="he-IL"/>
        </w:rPr>
      </w:pPr>
    </w:p>
    <w:p w:rsidR="00596F43" w:rsidRDefault="00596F43" w:rsidP="00A23DF8">
      <w:pPr>
        <w:rPr>
          <w:rtl/>
          <w:lang w:eastAsia="he-IL"/>
        </w:rPr>
      </w:pPr>
      <w:bookmarkStart w:id="12195" w:name="_ETM_Q70_688000"/>
      <w:bookmarkEnd w:id="12195"/>
      <w:r>
        <w:rPr>
          <w:rFonts w:hint="cs"/>
          <w:rtl/>
          <w:lang w:eastAsia="he-IL"/>
        </w:rPr>
        <w:t xml:space="preserve">ברשימה אני </w:t>
      </w:r>
      <w:bookmarkStart w:id="12196" w:name="_ETM_Q70_689000"/>
      <w:bookmarkEnd w:id="12196"/>
      <w:r>
        <w:rPr>
          <w:rFonts w:hint="cs"/>
          <w:rtl/>
          <w:lang w:eastAsia="he-IL"/>
        </w:rPr>
        <w:t>מס</w:t>
      </w:r>
      <w:r w:rsidR="00A23DF8">
        <w:rPr>
          <w:rFonts w:hint="cs"/>
          <w:rtl/>
          <w:lang w:eastAsia="he-IL"/>
        </w:rPr>
        <w:t>'</w:t>
      </w:r>
      <w:r>
        <w:rPr>
          <w:rFonts w:hint="cs"/>
          <w:rtl/>
          <w:lang w:eastAsia="he-IL"/>
        </w:rPr>
        <w:t xml:space="preserve"> שלוש. נבחרתי בפריימריז מס</w:t>
      </w:r>
      <w:r w:rsidR="00A23DF8">
        <w:rPr>
          <w:rFonts w:hint="cs"/>
          <w:rtl/>
          <w:lang w:eastAsia="he-IL"/>
        </w:rPr>
        <w:t>'</w:t>
      </w:r>
      <w:r>
        <w:rPr>
          <w:rFonts w:hint="cs"/>
          <w:rtl/>
          <w:lang w:eastAsia="he-IL"/>
        </w:rPr>
        <w:t xml:space="preserve"> שתיים.</w:t>
      </w:r>
    </w:p>
    <w:p w:rsidR="00596F43" w:rsidRDefault="00596F43" w:rsidP="003B5F05">
      <w:pPr>
        <w:rPr>
          <w:rtl/>
          <w:lang w:eastAsia="he-IL"/>
        </w:rPr>
      </w:pPr>
      <w:bookmarkStart w:id="12197" w:name="_ETM_Q70_693000"/>
      <w:bookmarkEnd w:id="12197"/>
    </w:p>
    <w:p w:rsidR="008A133C" w:rsidRDefault="008A133C" w:rsidP="008A133C">
      <w:pPr>
        <w:pStyle w:val="af5"/>
        <w:keepNext/>
        <w:rPr>
          <w:rtl/>
        </w:rPr>
      </w:pPr>
      <w:r w:rsidRPr="0089313F">
        <w:rPr>
          <w:rStyle w:val="TagStyle"/>
          <w:rtl/>
        </w:rPr>
        <w:t xml:space="preserve">&lt;&lt; קריאה &gt;&gt; </w:t>
      </w:r>
      <w:r>
        <w:rPr>
          <w:rtl/>
        </w:rPr>
        <w:t>רם בן ברק (י</w:t>
      </w:r>
      <w:r>
        <w:rPr>
          <w:rFonts w:hint="cs"/>
          <w:rtl/>
        </w:rPr>
        <w:t>ו"ר ועדת החוץ והביטחון</w:t>
      </w:r>
      <w:r>
        <w:rPr>
          <w:rtl/>
        </w:rPr>
        <w:t>):</w:t>
      </w:r>
      <w:r w:rsidRPr="0089313F">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אה.</w:t>
      </w:r>
    </w:p>
    <w:p w:rsidR="00596F43" w:rsidRDefault="00596F43" w:rsidP="003B5F05">
      <w:pPr>
        <w:rPr>
          <w:rtl/>
          <w:lang w:eastAsia="he-IL"/>
        </w:rPr>
      </w:pPr>
    </w:p>
    <w:p w:rsidR="00596F43" w:rsidRDefault="00596F43" w:rsidP="003B5F05">
      <w:pPr>
        <w:pStyle w:val="af5"/>
        <w:keepNext/>
        <w:rPr>
          <w:rtl/>
        </w:rPr>
      </w:pPr>
      <w:bookmarkStart w:id="12198" w:name="ET_interruption_6152_128"/>
      <w:r w:rsidRPr="00136372">
        <w:rPr>
          <w:rStyle w:val="TagStyle"/>
          <w:rtl/>
        </w:rPr>
        <w:t xml:space="preserve"> &lt;&lt; קריאה &gt;&gt; </w:t>
      </w:r>
      <w:r>
        <w:rPr>
          <w:rtl/>
        </w:rPr>
        <w:t>אמילי חיה מואטי (העבודה):</w:t>
      </w:r>
      <w:r w:rsidRPr="00136372">
        <w:rPr>
          <w:rStyle w:val="TagStyle"/>
          <w:rtl/>
        </w:rPr>
        <w:t xml:space="preserve"> &lt;&lt; קריאה &gt;&gt;</w:t>
      </w:r>
      <w:r>
        <w:rPr>
          <w:rtl/>
        </w:rPr>
        <w:t xml:space="preserve"> </w:t>
      </w:r>
      <w:bookmarkEnd w:id="12198"/>
    </w:p>
    <w:p w:rsidR="00596F43" w:rsidRDefault="00596F43" w:rsidP="001016EB">
      <w:pPr>
        <w:rPr>
          <w:rtl/>
          <w:lang w:eastAsia="he-IL"/>
        </w:rPr>
      </w:pPr>
    </w:p>
    <w:p w:rsidR="00596F43" w:rsidRDefault="00596F43" w:rsidP="00417642">
      <w:pPr>
        <w:rPr>
          <w:rtl/>
          <w:lang w:eastAsia="he-IL"/>
        </w:rPr>
      </w:pPr>
      <w:bookmarkStart w:id="12199" w:name="_ETM_Q70_694000"/>
      <w:bookmarkEnd w:id="12199"/>
      <w:r>
        <w:rPr>
          <w:rFonts w:hint="cs"/>
          <w:rtl/>
          <w:lang w:eastAsia="he-IL"/>
        </w:rPr>
        <w:t xml:space="preserve">כמה קיבלת בפריימריז </w:t>
      </w:r>
      <w:bookmarkStart w:id="12200" w:name="_ETM_Q70_695000"/>
      <w:bookmarkEnd w:id="12200"/>
      <w:r>
        <w:rPr>
          <w:rFonts w:hint="cs"/>
          <w:rtl/>
          <w:lang w:eastAsia="he-IL"/>
        </w:rPr>
        <w:t>של יש עתיד?</w:t>
      </w:r>
      <w:bookmarkStart w:id="12201" w:name="_ETM_Q70_696000"/>
      <w:bookmarkEnd w:id="12201"/>
      <w:r w:rsidR="00417642">
        <w:rPr>
          <w:rFonts w:hint="cs"/>
          <w:rtl/>
          <w:lang w:eastAsia="he-IL"/>
        </w:rPr>
        <w:t xml:space="preserve"> כ</w:t>
      </w:r>
      <w:r>
        <w:rPr>
          <w:rFonts w:hint="cs"/>
          <w:rtl/>
          <w:lang w:eastAsia="he-IL"/>
        </w:rPr>
        <w:t xml:space="preserve">מה </w:t>
      </w:r>
      <w:proofErr w:type="spellStart"/>
      <w:r>
        <w:rPr>
          <w:rFonts w:hint="cs"/>
          <w:rtl/>
          <w:lang w:eastAsia="he-IL"/>
        </w:rPr>
        <w:t>מתפקדי</w:t>
      </w:r>
      <w:proofErr w:type="spellEnd"/>
      <w:r>
        <w:rPr>
          <w:rFonts w:hint="cs"/>
          <w:rtl/>
          <w:lang w:eastAsia="he-IL"/>
        </w:rPr>
        <w:t xml:space="preserve"> יש עתיד הצביעו לך?</w:t>
      </w:r>
    </w:p>
    <w:p w:rsidR="00596F43" w:rsidRDefault="00596F43" w:rsidP="003B5F05">
      <w:pPr>
        <w:rPr>
          <w:rtl/>
          <w:lang w:eastAsia="he-IL"/>
        </w:rPr>
      </w:pPr>
    </w:p>
    <w:p w:rsidR="008A133C" w:rsidRDefault="008A133C" w:rsidP="008A133C">
      <w:pPr>
        <w:pStyle w:val="af5"/>
        <w:keepNext/>
        <w:rPr>
          <w:rtl/>
        </w:rPr>
      </w:pPr>
      <w:r w:rsidRPr="0089313F">
        <w:rPr>
          <w:rStyle w:val="TagStyle"/>
          <w:rtl/>
        </w:rPr>
        <w:t xml:space="preserve">&lt;&lt; קריאה &gt;&gt; </w:t>
      </w:r>
      <w:r>
        <w:rPr>
          <w:rtl/>
        </w:rPr>
        <w:t>רם בן ברק (י</w:t>
      </w:r>
      <w:r>
        <w:rPr>
          <w:rFonts w:hint="cs"/>
          <w:rtl/>
        </w:rPr>
        <w:t>ו"ר ועדת החוץ והביטחון</w:t>
      </w:r>
      <w:r>
        <w:rPr>
          <w:rtl/>
        </w:rPr>
        <w:t>):</w:t>
      </w:r>
      <w:r w:rsidRPr="0089313F">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אני לא </w:t>
      </w:r>
      <w:bookmarkStart w:id="12202" w:name="_ETM_Q70_697000"/>
      <w:bookmarkEnd w:id="12202"/>
      <w:r>
        <w:rPr>
          <w:rFonts w:hint="cs"/>
          <w:rtl/>
          <w:lang w:eastAsia="he-IL"/>
        </w:rPr>
        <w:t>נבחרתי בפריימריז.</w:t>
      </w:r>
    </w:p>
    <w:p w:rsidR="00596F43" w:rsidRDefault="00596F43" w:rsidP="003B5F05">
      <w:pPr>
        <w:rPr>
          <w:rtl/>
          <w:lang w:eastAsia="he-IL"/>
        </w:rPr>
      </w:pPr>
    </w:p>
    <w:p w:rsidR="00596F43" w:rsidRDefault="00596F43" w:rsidP="003B5F05">
      <w:pPr>
        <w:pStyle w:val="af5"/>
        <w:keepNext/>
        <w:rPr>
          <w:rtl/>
        </w:rPr>
      </w:pPr>
      <w:bookmarkStart w:id="12203" w:name="ET_interruption_6152_133"/>
      <w:r w:rsidRPr="00136372">
        <w:rPr>
          <w:rStyle w:val="TagStyle"/>
          <w:rtl/>
        </w:rPr>
        <w:t xml:space="preserve"> &lt;&lt; קריאה &gt;&gt; </w:t>
      </w:r>
      <w:r>
        <w:rPr>
          <w:rtl/>
        </w:rPr>
        <w:t>אמילי חיה מואטי (העבודה):</w:t>
      </w:r>
      <w:r w:rsidRPr="00136372">
        <w:rPr>
          <w:rStyle w:val="TagStyle"/>
          <w:rtl/>
        </w:rPr>
        <w:t xml:space="preserve"> &lt;&lt; קריאה &gt;&gt;</w:t>
      </w:r>
      <w:r>
        <w:rPr>
          <w:rtl/>
        </w:rPr>
        <w:t xml:space="preserve"> </w:t>
      </w:r>
      <w:bookmarkEnd w:id="12203"/>
    </w:p>
    <w:p w:rsidR="00596F43" w:rsidRDefault="00596F43" w:rsidP="001016EB">
      <w:pPr>
        <w:rPr>
          <w:rtl/>
          <w:lang w:eastAsia="he-IL"/>
        </w:rPr>
      </w:pPr>
    </w:p>
    <w:p w:rsidR="00596F43" w:rsidRDefault="00596F43" w:rsidP="003B5F05">
      <w:pPr>
        <w:rPr>
          <w:rtl/>
          <w:lang w:eastAsia="he-IL"/>
        </w:rPr>
      </w:pPr>
      <w:r>
        <w:rPr>
          <w:rFonts w:hint="cs"/>
          <w:rtl/>
          <w:lang w:eastAsia="he-IL"/>
        </w:rPr>
        <w:t>אה.</w:t>
      </w:r>
    </w:p>
    <w:p w:rsidR="00596F43" w:rsidRDefault="00596F43" w:rsidP="003B5F05">
      <w:pPr>
        <w:rPr>
          <w:rtl/>
          <w:lang w:eastAsia="he-IL"/>
        </w:rPr>
      </w:pPr>
      <w:bookmarkStart w:id="12204" w:name="_ETM_Q70_700000"/>
      <w:bookmarkStart w:id="12205" w:name="_ETM_Q70_701000"/>
      <w:bookmarkEnd w:id="12204"/>
      <w:bookmarkEnd w:id="12205"/>
    </w:p>
    <w:p w:rsidR="008A133C" w:rsidRDefault="008A133C" w:rsidP="008A133C">
      <w:pPr>
        <w:pStyle w:val="af5"/>
        <w:keepNext/>
        <w:rPr>
          <w:rtl/>
        </w:rPr>
      </w:pPr>
      <w:bookmarkStart w:id="12206" w:name="ET_interruption_5766_134"/>
      <w:r w:rsidRPr="00136372">
        <w:rPr>
          <w:rStyle w:val="TagStyle"/>
          <w:rtl/>
        </w:rPr>
        <w:t xml:space="preserve">&lt;&lt; קריאה &gt;&gt; </w:t>
      </w:r>
      <w:r>
        <w:rPr>
          <w:rtl/>
        </w:rPr>
        <w:t>רם בן ברק (י</w:t>
      </w:r>
      <w:r>
        <w:rPr>
          <w:rFonts w:hint="cs"/>
          <w:rtl/>
        </w:rPr>
        <w:t>ו"ר ועדת החוץ והביטחון</w:t>
      </w:r>
      <w:r>
        <w:rPr>
          <w:rtl/>
        </w:rPr>
        <w:t>):</w:t>
      </w:r>
      <w:r w:rsidRPr="00136372">
        <w:rPr>
          <w:rStyle w:val="TagStyle"/>
          <w:rtl/>
        </w:rPr>
        <w:t xml:space="preserve"> &lt;&lt; קריאה &gt;&gt;</w:t>
      </w:r>
      <w:r>
        <w:rPr>
          <w:rtl/>
        </w:rPr>
        <w:t xml:space="preserve"> </w:t>
      </w:r>
      <w:bookmarkEnd w:id="12206"/>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אני נבחרתי </w:t>
      </w:r>
      <w:r w:rsidR="001016EB">
        <w:rPr>
          <w:rFonts w:hint="cs"/>
          <w:rtl/>
          <w:lang w:eastAsia="he-IL"/>
        </w:rPr>
        <w:t>– – –</w:t>
      </w:r>
    </w:p>
    <w:p w:rsidR="00596F43" w:rsidRDefault="00596F43" w:rsidP="003B5F05">
      <w:pPr>
        <w:rPr>
          <w:rtl/>
          <w:lang w:eastAsia="he-IL"/>
        </w:rPr>
      </w:pPr>
      <w:bookmarkStart w:id="12207" w:name="_ETM_Q70_703000"/>
      <w:bookmarkEnd w:id="12207"/>
    </w:p>
    <w:p w:rsidR="00596F43" w:rsidRDefault="00596F43" w:rsidP="003B5F05">
      <w:pPr>
        <w:pStyle w:val="af5"/>
        <w:keepNext/>
        <w:rPr>
          <w:rtl/>
        </w:rPr>
      </w:pPr>
      <w:bookmarkStart w:id="12208" w:name="_ETM_Q70_705000"/>
      <w:bookmarkStart w:id="12209" w:name="ET_interruption_5794_136"/>
      <w:bookmarkEnd w:id="12208"/>
      <w:r w:rsidRPr="00136372">
        <w:rPr>
          <w:rStyle w:val="TagStyle"/>
          <w:rtl/>
        </w:rPr>
        <w:t xml:space="preserve"> &lt;&lt; קריאה &gt;&gt; </w:t>
      </w:r>
      <w:r>
        <w:rPr>
          <w:rtl/>
        </w:rPr>
        <w:t>עידית סילמן (ימינה):</w:t>
      </w:r>
      <w:r w:rsidRPr="00136372">
        <w:rPr>
          <w:rStyle w:val="TagStyle"/>
          <w:rtl/>
        </w:rPr>
        <w:t xml:space="preserve"> &lt;&lt; קריאה &gt;&gt;</w:t>
      </w:r>
      <w:r>
        <w:rPr>
          <w:rtl/>
        </w:rPr>
        <w:t xml:space="preserve"> </w:t>
      </w:r>
      <w:bookmarkEnd w:id="12209"/>
    </w:p>
    <w:p w:rsidR="00596F43" w:rsidRDefault="00596F43" w:rsidP="001016EB">
      <w:pPr>
        <w:rPr>
          <w:rtl/>
          <w:lang w:eastAsia="he-IL"/>
        </w:rPr>
      </w:pPr>
    </w:p>
    <w:p w:rsidR="00596F43" w:rsidRDefault="00596F43" w:rsidP="00417642">
      <w:pPr>
        <w:rPr>
          <w:rtl/>
          <w:lang w:eastAsia="he-IL"/>
        </w:rPr>
      </w:pPr>
      <w:bookmarkStart w:id="12210" w:name="_ETM_Q70_707000"/>
      <w:bookmarkEnd w:id="12210"/>
      <w:r>
        <w:rPr>
          <w:rFonts w:hint="cs"/>
          <w:rtl/>
          <w:lang w:eastAsia="he-IL"/>
        </w:rPr>
        <w:t xml:space="preserve">איי </w:t>
      </w:r>
      <w:bookmarkStart w:id="12211" w:name="_ETM_Q70_704000"/>
      <w:bookmarkEnd w:id="12211"/>
      <w:proofErr w:type="spellStart"/>
      <w:r>
        <w:rPr>
          <w:rFonts w:hint="cs"/>
          <w:rtl/>
          <w:lang w:eastAsia="he-IL"/>
        </w:rPr>
        <w:t>איי</w:t>
      </w:r>
      <w:proofErr w:type="spellEnd"/>
      <w:r>
        <w:rPr>
          <w:rFonts w:hint="cs"/>
          <w:rtl/>
          <w:lang w:eastAsia="he-IL"/>
        </w:rPr>
        <w:t xml:space="preserve"> </w:t>
      </w:r>
      <w:proofErr w:type="spellStart"/>
      <w:r>
        <w:rPr>
          <w:rFonts w:hint="cs"/>
          <w:rtl/>
          <w:lang w:eastAsia="he-IL"/>
        </w:rPr>
        <w:t>איי</w:t>
      </w:r>
      <w:proofErr w:type="spellEnd"/>
      <w:r>
        <w:rPr>
          <w:rFonts w:hint="cs"/>
          <w:rtl/>
          <w:lang w:eastAsia="he-IL"/>
        </w:rPr>
        <w:t>.</w:t>
      </w:r>
    </w:p>
    <w:p w:rsidR="00596F43" w:rsidRDefault="00596F43" w:rsidP="003B5F05">
      <w:pPr>
        <w:rPr>
          <w:rtl/>
          <w:lang w:eastAsia="he-IL"/>
        </w:rPr>
      </w:pPr>
      <w:bookmarkStart w:id="12212" w:name="_ETM_Q70_711000"/>
      <w:bookmarkEnd w:id="12212"/>
    </w:p>
    <w:p w:rsidR="00596F43" w:rsidRDefault="00596F43" w:rsidP="003B5F05">
      <w:pPr>
        <w:pStyle w:val="-"/>
        <w:keepNext/>
        <w:rPr>
          <w:rtl/>
        </w:rPr>
      </w:pPr>
      <w:bookmarkStart w:id="12213" w:name="ET_speakercontinue_5802_137"/>
      <w:r w:rsidRPr="00136372">
        <w:rPr>
          <w:rStyle w:val="TagStyle"/>
          <w:rtl/>
        </w:rPr>
        <w:t xml:space="preserve"> &lt;&lt; דובר_המשך &gt;&gt; </w:t>
      </w:r>
      <w:r>
        <w:rPr>
          <w:rtl/>
        </w:rPr>
        <w:t>שלמה קרעי (הליכוד):</w:t>
      </w:r>
      <w:r w:rsidRPr="00136372">
        <w:rPr>
          <w:rStyle w:val="TagStyle"/>
          <w:rtl/>
        </w:rPr>
        <w:t xml:space="preserve"> &lt;&lt; דובר_המשך &gt;&gt;</w:t>
      </w:r>
      <w:r>
        <w:rPr>
          <w:rtl/>
        </w:rPr>
        <w:t xml:space="preserve"> </w:t>
      </w:r>
      <w:bookmarkEnd w:id="12213"/>
    </w:p>
    <w:p w:rsidR="00596F43" w:rsidRDefault="00596F43" w:rsidP="001016EB">
      <w:pPr>
        <w:rPr>
          <w:rtl/>
          <w:lang w:eastAsia="he-IL"/>
        </w:rPr>
      </w:pPr>
    </w:p>
    <w:p w:rsidR="00596F43" w:rsidRDefault="00596F43" w:rsidP="00417642">
      <w:pPr>
        <w:rPr>
          <w:rtl/>
          <w:lang w:eastAsia="he-IL"/>
        </w:rPr>
      </w:pPr>
      <w:bookmarkStart w:id="12214" w:name="_ETM_Q70_710000"/>
      <w:bookmarkEnd w:id="12214"/>
      <w:r>
        <w:rPr>
          <w:rFonts w:hint="cs"/>
          <w:rtl/>
          <w:lang w:eastAsia="he-IL"/>
        </w:rPr>
        <w:t xml:space="preserve">יש גל של עליות מחירים בחודשים האחרונים, באמת </w:t>
      </w:r>
      <w:bookmarkStart w:id="12215" w:name="_ETM_Q70_713000"/>
      <w:bookmarkEnd w:id="12215"/>
      <w:r>
        <w:rPr>
          <w:rFonts w:hint="cs"/>
          <w:rtl/>
          <w:lang w:eastAsia="he-IL"/>
        </w:rPr>
        <w:t xml:space="preserve">כמעט בכל דבר. אין כמעט דבר שהמחירים לא </w:t>
      </w:r>
      <w:bookmarkStart w:id="12216" w:name="_ETM_Q70_715000"/>
      <w:bookmarkEnd w:id="12216"/>
      <w:r>
        <w:rPr>
          <w:rFonts w:hint="cs"/>
          <w:rtl/>
          <w:lang w:eastAsia="he-IL"/>
        </w:rPr>
        <w:t xml:space="preserve">עולים בו </w:t>
      </w:r>
      <w:r>
        <w:rPr>
          <w:rtl/>
          <w:lang w:eastAsia="he-IL"/>
        </w:rPr>
        <w:t>–</w:t>
      </w:r>
      <w:r>
        <w:rPr>
          <w:rFonts w:hint="cs"/>
          <w:rtl/>
          <w:lang w:eastAsia="he-IL"/>
        </w:rPr>
        <w:t xml:space="preserve"> החשמל, הארנונה, השתייה. אתם יודעים</w:t>
      </w:r>
      <w:bookmarkStart w:id="12217" w:name="_ETM_Q70_723000"/>
      <w:bookmarkEnd w:id="12217"/>
      <w:r>
        <w:rPr>
          <w:rFonts w:hint="cs"/>
          <w:rtl/>
          <w:lang w:eastAsia="he-IL"/>
        </w:rPr>
        <w:t xml:space="preserve">, זה כמו זריקת בוסטר: ברגע שהממשלה מאפשרת לסופרים להעלות </w:t>
      </w:r>
      <w:bookmarkStart w:id="12218" w:name="_ETM_Q70_729000"/>
      <w:bookmarkEnd w:id="12218"/>
      <w:r>
        <w:rPr>
          <w:rFonts w:hint="cs"/>
          <w:rtl/>
          <w:lang w:eastAsia="he-IL"/>
        </w:rPr>
        <w:t xml:space="preserve">שתייה, להעלות חד-פעמי, להעלות עוד משהו קטן </w:t>
      </w:r>
      <w:r>
        <w:rPr>
          <w:rtl/>
          <w:lang w:eastAsia="he-IL"/>
        </w:rPr>
        <w:t>–</w:t>
      </w:r>
      <w:bookmarkStart w:id="12219" w:name="_ETM_Q70_738253"/>
      <w:bookmarkEnd w:id="12219"/>
      <w:r>
        <w:rPr>
          <w:rFonts w:hint="cs"/>
          <w:rtl/>
          <w:lang w:eastAsia="he-IL"/>
        </w:rPr>
        <w:t xml:space="preserve"> באופן </w:t>
      </w:r>
      <w:bookmarkStart w:id="12220" w:name="_ETM_Q70_732000"/>
      <w:bookmarkEnd w:id="12220"/>
      <w:r>
        <w:rPr>
          <w:rFonts w:hint="cs"/>
          <w:rtl/>
          <w:lang w:eastAsia="he-IL"/>
        </w:rPr>
        <w:t xml:space="preserve">אוטומטי רוב המוצרים עולים. יש איזשהו גל של עליות, אז </w:t>
      </w:r>
      <w:bookmarkStart w:id="12221" w:name="_ETM_Q70_735000"/>
      <w:bookmarkEnd w:id="12221"/>
      <w:r>
        <w:rPr>
          <w:rFonts w:hint="cs"/>
          <w:rtl/>
          <w:lang w:eastAsia="he-IL"/>
        </w:rPr>
        <w:t xml:space="preserve">הם מנצלים ועולים על הגל הזה. וכשאנחנו מדברים על </w:t>
      </w:r>
      <w:bookmarkStart w:id="12222" w:name="_ETM_Q70_742000"/>
      <w:bookmarkEnd w:id="12222"/>
      <w:r>
        <w:rPr>
          <w:rFonts w:hint="cs"/>
          <w:rtl/>
          <w:lang w:eastAsia="he-IL"/>
        </w:rPr>
        <w:t>גל של עלויות מחירים, אני תמיד מדבר על יוקר תשלומי הדיור.</w:t>
      </w:r>
      <w:r w:rsidR="00417642">
        <w:rPr>
          <w:rFonts w:hint="cs"/>
          <w:rtl/>
          <w:lang w:eastAsia="he-IL"/>
        </w:rPr>
        <w:t xml:space="preserve"> </w:t>
      </w:r>
      <w:r>
        <w:rPr>
          <w:rFonts w:hint="cs"/>
          <w:rtl/>
          <w:lang w:eastAsia="he-IL"/>
        </w:rPr>
        <w:t xml:space="preserve">אנחנו מדברים כאן הרבה על הדיור </w:t>
      </w:r>
      <w:r>
        <w:rPr>
          <w:rtl/>
          <w:lang w:eastAsia="he-IL"/>
        </w:rPr>
        <w:t>–</w:t>
      </w:r>
      <w:r>
        <w:rPr>
          <w:rFonts w:hint="cs"/>
          <w:rtl/>
          <w:lang w:eastAsia="he-IL"/>
        </w:rPr>
        <w:t xml:space="preserve"> דיור בר-השגה, דיור לזוגות צעירים, וזה שזוג </w:t>
      </w:r>
      <w:bookmarkStart w:id="12223" w:name="_ETM_Q71_159000"/>
      <w:bookmarkEnd w:id="12223"/>
      <w:r>
        <w:rPr>
          <w:rFonts w:hint="cs"/>
          <w:rtl/>
          <w:lang w:eastAsia="he-IL"/>
        </w:rPr>
        <w:t>צעיר היום מתקשה למצוא דירה ולקנות אותה בתנאים הוגנים</w:t>
      </w:r>
      <w:bookmarkStart w:id="12224" w:name="_ETM_Q71_165000"/>
      <w:bookmarkEnd w:id="12224"/>
      <w:r>
        <w:rPr>
          <w:rFonts w:hint="cs"/>
          <w:rtl/>
          <w:lang w:eastAsia="he-IL"/>
        </w:rPr>
        <w:t>, ולא לכל אחד יש את היכולת הזאת.</w:t>
      </w:r>
    </w:p>
    <w:p w:rsidR="00596F43" w:rsidRDefault="00596F43" w:rsidP="003B5F05">
      <w:pPr>
        <w:rPr>
          <w:rtl/>
          <w:lang w:eastAsia="he-IL"/>
        </w:rPr>
      </w:pPr>
    </w:p>
    <w:p w:rsidR="00596F43" w:rsidRDefault="00596F43" w:rsidP="003B5F05">
      <w:pPr>
        <w:rPr>
          <w:rtl/>
          <w:lang w:eastAsia="he-IL"/>
        </w:rPr>
      </w:pPr>
      <w:bookmarkStart w:id="12225" w:name="_ETM_Q71_164000"/>
      <w:bookmarkEnd w:id="12225"/>
      <w:r>
        <w:rPr>
          <w:rFonts w:hint="cs"/>
          <w:rtl/>
          <w:lang w:eastAsia="he-IL"/>
        </w:rPr>
        <w:t>אני בחרתי לי</w:t>
      </w:r>
      <w:bookmarkStart w:id="12226" w:name="_ETM_Q71_168000"/>
      <w:bookmarkEnd w:id="12226"/>
      <w:r>
        <w:rPr>
          <w:rFonts w:hint="cs"/>
          <w:rtl/>
          <w:lang w:eastAsia="he-IL"/>
        </w:rPr>
        <w:t xml:space="preserve"> נישה שעל גבה רכבתי לכנסת </w:t>
      </w:r>
      <w:r>
        <w:rPr>
          <w:rtl/>
          <w:lang w:eastAsia="he-IL"/>
        </w:rPr>
        <w:t>–</w:t>
      </w:r>
      <w:r>
        <w:rPr>
          <w:rFonts w:hint="cs"/>
          <w:rtl/>
          <w:lang w:eastAsia="he-IL"/>
        </w:rPr>
        <w:t xml:space="preserve"> הנישה של המאבק בבנקים,</w:t>
      </w:r>
      <w:bookmarkStart w:id="12227" w:name="_ETM_Q71_175000"/>
      <w:bookmarkEnd w:id="12227"/>
      <w:r>
        <w:rPr>
          <w:rFonts w:hint="cs"/>
          <w:rtl/>
          <w:lang w:eastAsia="he-IL"/>
        </w:rPr>
        <w:t xml:space="preserve"> ביוקר תשלומי הדיור לבנקים.</w:t>
      </w:r>
    </w:p>
    <w:p w:rsidR="00596F43" w:rsidRDefault="00596F43" w:rsidP="003B5F05">
      <w:pPr>
        <w:rPr>
          <w:rtl/>
          <w:lang w:eastAsia="he-IL"/>
        </w:rPr>
      </w:pPr>
      <w:bookmarkStart w:id="12228" w:name="_ETM_Q71_174000"/>
      <w:bookmarkEnd w:id="12228"/>
    </w:p>
    <w:p w:rsidR="00596F43" w:rsidRDefault="00596F43" w:rsidP="003B5F05">
      <w:pPr>
        <w:pStyle w:val="af5"/>
        <w:rPr>
          <w:rtl/>
        </w:rPr>
      </w:pPr>
      <w:r w:rsidRPr="00893673">
        <w:rPr>
          <w:rStyle w:val="TagStyle"/>
          <w:rtl/>
        </w:rPr>
        <w:t xml:space="preserve"> &lt;&lt; קריאה &gt;&gt;</w:t>
      </w:r>
      <w:r w:rsidRPr="008E07BD">
        <w:rPr>
          <w:rStyle w:val="TagStyle"/>
          <w:rtl/>
        </w:rPr>
        <w:t xml:space="preserve"> </w:t>
      </w:r>
      <w:r>
        <w:rPr>
          <w:rtl/>
        </w:rPr>
        <w:t>עידית סילמן (ימינה):</w:t>
      </w:r>
      <w:r w:rsidRPr="008E07BD">
        <w:rPr>
          <w:rStyle w:val="TagStyle"/>
          <w:rtl/>
        </w:rPr>
        <w:t xml:space="preserve"> </w:t>
      </w:r>
      <w:r w:rsidRPr="00893673">
        <w:rPr>
          <w:rStyle w:val="TagStyle"/>
          <w:rtl/>
        </w:rPr>
        <w:t>&lt;&lt; קריאה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מאז זזת </w:t>
      </w:r>
      <w:r w:rsidR="001016EB">
        <w:rPr>
          <w:rFonts w:hint="cs"/>
          <w:rtl/>
          <w:lang w:eastAsia="he-IL"/>
        </w:rPr>
        <w:t>– – –</w:t>
      </w:r>
    </w:p>
    <w:p w:rsidR="00596F43" w:rsidRDefault="00596F43" w:rsidP="003B5F05">
      <w:pPr>
        <w:rPr>
          <w:rtl/>
          <w:lang w:eastAsia="he-IL"/>
        </w:rPr>
      </w:pPr>
    </w:p>
    <w:p w:rsidR="00596F43" w:rsidRDefault="00596F43" w:rsidP="003B5F05">
      <w:pPr>
        <w:pStyle w:val="-"/>
        <w:rPr>
          <w:rtl/>
        </w:rPr>
      </w:pPr>
      <w:r w:rsidRPr="00893673">
        <w:rPr>
          <w:rStyle w:val="TagStyle"/>
          <w:rtl/>
        </w:rPr>
        <w:t xml:space="preserve"> &lt;&lt; דובר_המשך &gt;&gt;</w:t>
      </w:r>
      <w:r w:rsidRPr="008E07BD">
        <w:rPr>
          <w:rStyle w:val="TagStyle"/>
          <w:rtl/>
        </w:rPr>
        <w:t xml:space="preserve"> </w:t>
      </w:r>
      <w:r>
        <w:rPr>
          <w:rtl/>
        </w:rPr>
        <w:t>שלמה קרעי (הליכוד):</w:t>
      </w:r>
      <w:r w:rsidRPr="008E07BD">
        <w:rPr>
          <w:rStyle w:val="TagStyle"/>
          <w:rtl/>
        </w:rPr>
        <w:t xml:space="preserve"> </w:t>
      </w:r>
      <w:r w:rsidRPr="00893673">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לא, לא, לא </w:t>
      </w:r>
      <w:bookmarkStart w:id="12229" w:name="_ETM_Q71_176000"/>
      <w:bookmarkEnd w:id="12229"/>
      <w:r>
        <w:rPr>
          <w:rFonts w:hint="cs"/>
          <w:rtl/>
          <w:lang w:eastAsia="he-IL"/>
        </w:rPr>
        <w:t xml:space="preserve">זזתי בכלל, את לא עוקבת. </w:t>
      </w:r>
    </w:p>
    <w:p w:rsidR="00596F43" w:rsidRDefault="00596F43" w:rsidP="003B5F05">
      <w:pPr>
        <w:rPr>
          <w:rtl/>
          <w:lang w:eastAsia="he-IL"/>
        </w:rPr>
      </w:pPr>
    </w:p>
    <w:p w:rsidR="00596F43" w:rsidRDefault="00596F43" w:rsidP="003B5F05">
      <w:pPr>
        <w:pStyle w:val="af5"/>
        <w:rPr>
          <w:rtl/>
        </w:rPr>
      </w:pPr>
      <w:bookmarkStart w:id="12230" w:name="ET_interruption_6127_5"/>
      <w:r w:rsidRPr="00893673">
        <w:rPr>
          <w:rStyle w:val="TagStyle"/>
          <w:rtl/>
        </w:rPr>
        <w:t xml:space="preserve"> &lt;&lt; קריאה &gt;&gt;</w:t>
      </w:r>
      <w:r w:rsidRPr="008E07BD">
        <w:rPr>
          <w:rStyle w:val="TagStyle"/>
          <w:rtl/>
        </w:rPr>
        <w:t xml:space="preserve"> </w:t>
      </w:r>
      <w:r>
        <w:rPr>
          <w:rtl/>
        </w:rPr>
        <w:t>ולדימיר בליאק (יש עתיד):</w:t>
      </w:r>
      <w:r w:rsidRPr="008E07BD">
        <w:rPr>
          <w:rStyle w:val="TagStyle"/>
          <w:rtl/>
        </w:rPr>
        <w:t xml:space="preserve"> </w:t>
      </w:r>
      <w:r w:rsidRPr="00893673">
        <w:rPr>
          <w:rStyle w:val="TagStyle"/>
          <w:rtl/>
        </w:rPr>
        <w:t>&lt;&lt; קריאה &gt;&gt;</w:t>
      </w:r>
      <w:r>
        <w:rPr>
          <w:rtl/>
        </w:rPr>
        <w:t xml:space="preserve">  </w:t>
      </w:r>
      <w:bookmarkEnd w:id="12230"/>
    </w:p>
    <w:p w:rsidR="00596F43" w:rsidRDefault="00596F43" w:rsidP="001016EB">
      <w:pPr>
        <w:rPr>
          <w:rtl/>
          <w:lang w:eastAsia="he-IL"/>
        </w:rPr>
      </w:pPr>
    </w:p>
    <w:p w:rsidR="00596F43" w:rsidRDefault="00596F43" w:rsidP="003B5F05">
      <w:pPr>
        <w:rPr>
          <w:rtl/>
          <w:lang w:eastAsia="he-IL"/>
        </w:rPr>
      </w:pPr>
      <w:bookmarkStart w:id="12231" w:name="_ETM_Q71_180000"/>
      <w:bookmarkEnd w:id="12231"/>
      <w:r>
        <w:rPr>
          <w:rFonts w:hint="cs"/>
          <w:rtl/>
          <w:lang w:eastAsia="he-IL"/>
        </w:rPr>
        <w:t>היה לנו דיון אתמול, נכון?</w:t>
      </w:r>
    </w:p>
    <w:p w:rsidR="00596F43" w:rsidRDefault="00596F43" w:rsidP="003B5F05">
      <w:pPr>
        <w:rPr>
          <w:rtl/>
          <w:lang w:eastAsia="he-IL"/>
        </w:rPr>
      </w:pPr>
      <w:bookmarkStart w:id="12232" w:name="_ETM_Q71_185000"/>
      <w:bookmarkEnd w:id="12232"/>
    </w:p>
    <w:p w:rsidR="00596F43" w:rsidRDefault="00596F43" w:rsidP="003B5F05">
      <w:pPr>
        <w:pStyle w:val="-"/>
        <w:rPr>
          <w:rtl/>
        </w:rPr>
      </w:pPr>
      <w:r w:rsidRPr="00893673">
        <w:rPr>
          <w:rStyle w:val="TagStyle"/>
          <w:rtl/>
        </w:rPr>
        <w:t xml:space="preserve"> &lt;&lt; דובר_המשך &gt;&gt;</w:t>
      </w:r>
      <w:r w:rsidRPr="008E07BD">
        <w:rPr>
          <w:rStyle w:val="TagStyle"/>
          <w:rtl/>
        </w:rPr>
        <w:t xml:space="preserve"> </w:t>
      </w:r>
      <w:r>
        <w:rPr>
          <w:rtl/>
        </w:rPr>
        <w:t>שלמה קרעי (הליכוד):</w:t>
      </w:r>
      <w:r w:rsidRPr="008E07BD">
        <w:rPr>
          <w:rStyle w:val="TagStyle"/>
          <w:rtl/>
        </w:rPr>
        <w:t xml:space="preserve"> </w:t>
      </w:r>
      <w:r w:rsidRPr="00893673">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233" w:name="_ETM_Q71_186000"/>
      <w:bookmarkEnd w:id="12233"/>
      <w:r>
        <w:rPr>
          <w:rFonts w:hint="cs"/>
          <w:rtl/>
          <w:lang w:eastAsia="he-IL"/>
        </w:rPr>
        <w:t xml:space="preserve">היה </w:t>
      </w:r>
      <w:bookmarkStart w:id="12234" w:name="_ETM_Q71_187000"/>
      <w:bookmarkEnd w:id="12234"/>
      <w:r>
        <w:rPr>
          <w:rFonts w:hint="cs"/>
          <w:rtl/>
          <w:lang w:eastAsia="he-IL"/>
        </w:rPr>
        <w:t>דיון גם אתמול בוועדת הכספים, אבל בוועדת הכלכלה היו</w:t>
      </w:r>
      <w:bookmarkStart w:id="12235" w:name="_ETM_Q71_190000"/>
      <w:bookmarkEnd w:id="12235"/>
      <w:r>
        <w:rPr>
          <w:rFonts w:hint="cs"/>
          <w:rtl/>
          <w:lang w:eastAsia="he-IL"/>
        </w:rPr>
        <w:t xml:space="preserve"> הרבה דיונים. הצעת חוק שלי עלתה כאן בנושא ביטול עמלת</w:t>
      </w:r>
      <w:bookmarkStart w:id="12236" w:name="_ETM_Q71_193000"/>
      <w:bookmarkEnd w:id="12236"/>
      <w:r>
        <w:rPr>
          <w:rFonts w:hint="cs"/>
          <w:rtl/>
          <w:lang w:eastAsia="he-IL"/>
        </w:rPr>
        <w:t xml:space="preserve"> פירעון מוקדם – ואתם דאגתם להפיל אותה, לצערי – אבל לאחרונה</w:t>
      </w:r>
      <w:bookmarkStart w:id="12237" w:name="_ETM_Q71_199000"/>
      <w:bookmarkEnd w:id="12237"/>
      <w:r>
        <w:rPr>
          <w:rFonts w:hint="cs"/>
          <w:rtl/>
          <w:lang w:eastAsia="he-IL"/>
        </w:rPr>
        <w:t xml:space="preserve"> התחלתי שיתוף פעולה עם חבר הכנסת ביטון. אני לא יודע </w:t>
      </w:r>
      <w:bookmarkStart w:id="12238" w:name="_ETM_Q71_205000"/>
      <w:bookmarkEnd w:id="12238"/>
      <w:r>
        <w:rPr>
          <w:rFonts w:hint="cs"/>
          <w:rtl/>
          <w:lang w:eastAsia="he-IL"/>
        </w:rPr>
        <w:t>אם הוא מקשיב לנו, הוא בבידוד עכשיו ואני שולח לו</w:t>
      </w:r>
      <w:bookmarkStart w:id="12239" w:name="_ETM_Q71_206000"/>
      <w:bookmarkEnd w:id="12239"/>
      <w:r>
        <w:rPr>
          <w:rFonts w:hint="cs"/>
          <w:rtl/>
          <w:lang w:eastAsia="he-IL"/>
        </w:rPr>
        <w:t xml:space="preserve"> מכאן רפואה שלמה – למיכאל ביטון, וגם לבן צור ולכל מי</w:t>
      </w:r>
      <w:bookmarkStart w:id="12240" w:name="_ETM_Q71_216000"/>
      <w:bookmarkEnd w:id="12240"/>
      <w:r>
        <w:rPr>
          <w:rFonts w:hint="cs"/>
          <w:rtl/>
          <w:lang w:eastAsia="he-IL"/>
        </w:rPr>
        <w:t xml:space="preserve"> שזקוק לרפואה שלמה </w:t>
      </w:r>
      <w:r>
        <w:rPr>
          <w:rFonts w:hint="eastAsia"/>
          <w:rtl/>
          <w:lang w:eastAsia="he-IL"/>
        </w:rPr>
        <w:t xml:space="preserve">– </w:t>
      </w:r>
      <w:r>
        <w:rPr>
          <w:rFonts w:hint="cs"/>
          <w:rtl/>
          <w:lang w:eastAsia="he-IL"/>
        </w:rPr>
        <w:t xml:space="preserve">אבל התחיל לנו שיתוף פעולה מאוד </w:t>
      </w:r>
      <w:r w:rsidR="001016EB">
        <w:rPr>
          <w:rFonts w:hint="cs"/>
          <w:rtl/>
          <w:lang w:eastAsia="he-IL"/>
        </w:rPr>
        <w:t>– – –</w:t>
      </w:r>
    </w:p>
    <w:p w:rsidR="00596F43" w:rsidRDefault="00596F43" w:rsidP="003B5F05">
      <w:pPr>
        <w:rPr>
          <w:rtl/>
          <w:lang w:eastAsia="he-IL"/>
        </w:rPr>
      </w:pPr>
      <w:bookmarkStart w:id="12241" w:name="_ETM_Q71_224000"/>
      <w:bookmarkEnd w:id="12241"/>
    </w:p>
    <w:p w:rsidR="00596F43" w:rsidRDefault="00596F43" w:rsidP="003B5F05">
      <w:pPr>
        <w:pStyle w:val="af5"/>
        <w:rPr>
          <w:rtl/>
        </w:rPr>
      </w:pPr>
      <w:r w:rsidRPr="00893673">
        <w:rPr>
          <w:rStyle w:val="TagStyle"/>
          <w:rtl/>
        </w:rPr>
        <w:t xml:space="preserve"> &lt;&lt; קריאה &gt;&gt;</w:t>
      </w:r>
      <w:r w:rsidRPr="008E07BD">
        <w:rPr>
          <w:rStyle w:val="TagStyle"/>
          <w:rtl/>
        </w:rPr>
        <w:t xml:space="preserve"> </w:t>
      </w:r>
      <w:r>
        <w:rPr>
          <w:rtl/>
        </w:rPr>
        <w:t>עידית סילמן (ימינה):</w:t>
      </w:r>
      <w:r w:rsidRPr="008E07BD">
        <w:rPr>
          <w:rStyle w:val="TagStyle"/>
          <w:rtl/>
        </w:rPr>
        <w:t xml:space="preserve"> </w:t>
      </w:r>
      <w:r w:rsidRPr="00893673">
        <w:rPr>
          <w:rStyle w:val="TagStyle"/>
          <w:rtl/>
        </w:rPr>
        <w:t>&lt;&lt; קריאה &gt;&gt;</w:t>
      </w:r>
      <w:r>
        <w:rPr>
          <w:rtl/>
        </w:rPr>
        <w:t xml:space="preserve">  </w:t>
      </w:r>
    </w:p>
    <w:p w:rsidR="00596F43" w:rsidRDefault="00596F43" w:rsidP="001016EB">
      <w:pPr>
        <w:rPr>
          <w:rtl/>
          <w:lang w:eastAsia="he-IL"/>
        </w:rPr>
      </w:pPr>
    </w:p>
    <w:p w:rsidR="00596F43" w:rsidRDefault="001016EB" w:rsidP="003B5F05">
      <w:pPr>
        <w:rPr>
          <w:rtl/>
          <w:lang w:eastAsia="he-IL"/>
        </w:rPr>
      </w:pPr>
      <w:bookmarkStart w:id="12242" w:name="_ETM_Q71_223000"/>
      <w:bookmarkEnd w:id="12242"/>
      <w:r>
        <w:rPr>
          <w:rFonts w:hint="cs"/>
          <w:rtl/>
          <w:lang w:eastAsia="he-IL"/>
        </w:rPr>
        <w:t>– – –</w:t>
      </w:r>
      <w:bookmarkStart w:id="12243" w:name="_ETM_Q71_225000"/>
      <w:bookmarkEnd w:id="12243"/>
      <w:r w:rsidR="00596F43">
        <w:rPr>
          <w:rFonts w:hint="cs"/>
          <w:rtl/>
          <w:lang w:eastAsia="he-IL"/>
        </w:rPr>
        <w:t xml:space="preserve"> </w:t>
      </w:r>
      <w:proofErr w:type="spellStart"/>
      <w:r w:rsidR="00596F43">
        <w:rPr>
          <w:rFonts w:hint="cs"/>
          <w:rtl/>
          <w:lang w:eastAsia="he-IL"/>
        </w:rPr>
        <w:t>ואיתו</w:t>
      </w:r>
      <w:proofErr w:type="spellEnd"/>
      <w:r w:rsidR="00596F43">
        <w:rPr>
          <w:rFonts w:hint="cs"/>
          <w:rtl/>
          <w:lang w:eastAsia="he-IL"/>
        </w:rPr>
        <w:t xml:space="preserve"> אתה עושה שיתוף פעולה פרלמנטרי.</w:t>
      </w:r>
    </w:p>
    <w:p w:rsidR="00596F43" w:rsidRDefault="00596F43" w:rsidP="003B5F05">
      <w:pPr>
        <w:rPr>
          <w:rtl/>
          <w:lang w:eastAsia="he-IL"/>
        </w:rPr>
      </w:pPr>
    </w:p>
    <w:p w:rsidR="00596F43" w:rsidRDefault="00596F43" w:rsidP="003B5F05">
      <w:pPr>
        <w:pStyle w:val="-"/>
        <w:rPr>
          <w:rtl/>
        </w:rPr>
      </w:pPr>
      <w:r w:rsidRPr="00893673">
        <w:rPr>
          <w:rStyle w:val="TagStyle"/>
          <w:rtl/>
        </w:rPr>
        <w:t xml:space="preserve"> &lt;&lt; דובר_המשך &gt;&gt;</w:t>
      </w:r>
      <w:r w:rsidRPr="008E07BD">
        <w:rPr>
          <w:rStyle w:val="TagStyle"/>
          <w:rtl/>
        </w:rPr>
        <w:t xml:space="preserve"> </w:t>
      </w:r>
      <w:r>
        <w:rPr>
          <w:rtl/>
        </w:rPr>
        <w:t>שלמה קרעי (הליכוד):</w:t>
      </w:r>
      <w:r w:rsidRPr="008E07BD">
        <w:rPr>
          <w:rStyle w:val="TagStyle"/>
          <w:rtl/>
        </w:rPr>
        <w:t xml:space="preserve"> </w:t>
      </w:r>
      <w:r w:rsidRPr="00893673">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244" w:name="_ETM_Q71_227000"/>
      <w:bookmarkEnd w:id="12244"/>
      <w:r>
        <w:rPr>
          <w:rFonts w:hint="cs"/>
          <w:rtl/>
          <w:lang w:eastAsia="he-IL"/>
        </w:rPr>
        <w:t>לא, אבל הוא יושב-ראש ועדת הכלכלה.</w:t>
      </w:r>
    </w:p>
    <w:p w:rsidR="00596F43" w:rsidRDefault="00596F43" w:rsidP="003B5F05">
      <w:pPr>
        <w:rPr>
          <w:rtl/>
          <w:lang w:eastAsia="he-IL"/>
        </w:rPr>
      </w:pPr>
      <w:bookmarkStart w:id="12245" w:name="_ETM_Q71_233000"/>
      <w:bookmarkEnd w:id="12245"/>
    </w:p>
    <w:p w:rsidR="00596F43" w:rsidRDefault="00596F43" w:rsidP="003B5F05">
      <w:pPr>
        <w:pStyle w:val="af5"/>
        <w:rPr>
          <w:rtl/>
        </w:rPr>
      </w:pPr>
      <w:bookmarkStart w:id="12246" w:name="ET_interruption_6152_9"/>
      <w:r w:rsidRPr="00893673">
        <w:rPr>
          <w:rStyle w:val="TagStyle"/>
          <w:rtl/>
        </w:rPr>
        <w:t xml:space="preserve"> &lt;&lt; קריאה &gt;&gt;</w:t>
      </w:r>
      <w:r w:rsidRPr="008E07BD">
        <w:rPr>
          <w:rStyle w:val="TagStyle"/>
          <w:rtl/>
        </w:rPr>
        <w:t xml:space="preserve"> </w:t>
      </w:r>
      <w:r>
        <w:rPr>
          <w:rtl/>
        </w:rPr>
        <w:t>אמילי חיה מואטי (העבודה):</w:t>
      </w:r>
      <w:r w:rsidRPr="008E07BD">
        <w:rPr>
          <w:rStyle w:val="TagStyle"/>
          <w:rtl/>
        </w:rPr>
        <w:t xml:space="preserve"> </w:t>
      </w:r>
      <w:r w:rsidRPr="00893673">
        <w:rPr>
          <w:rStyle w:val="TagStyle"/>
          <w:rtl/>
        </w:rPr>
        <w:t>&lt;&lt; קריאה &gt;&gt;</w:t>
      </w:r>
      <w:r>
        <w:rPr>
          <w:rtl/>
        </w:rPr>
        <w:t xml:space="preserve">  </w:t>
      </w:r>
      <w:bookmarkEnd w:id="12246"/>
    </w:p>
    <w:p w:rsidR="00596F43" w:rsidRDefault="00596F43" w:rsidP="001016EB">
      <w:pPr>
        <w:rPr>
          <w:rtl/>
          <w:lang w:eastAsia="he-IL"/>
        </w:rPr>
      </w:pPr>
    </w:p>
    <w:p w:rsidR="00596F43" w:rsidRDefault="001016EB" w:rsidP="003B5F05">
      <w:pPr>
        <w:rPr>
          <w:rtl/>
          <w:lang w:eastAsia="he-IL"/>
        </w:rPr>
      </w:pPr>
      <w:bookmarkStart w:id="12247" w:name="_ETM_Q71_230000"/>
      <w:bookmarkEnd w:id="12247"/>
      <w:r>
        <w:rPr>
          <w:rFonts w:hint="cs"/>
          <w:rtl/>
          <w:lang w:eastAsia="he-IL"/>
        </w:rPr>
        <w:t>– – –</w:t>
      </w:r>
      <w:r w:rsidR="00596F43">
        <w:rPr>
          <w:rFonts w:hint="cs"/>
          <w:rtl/>
          <w:lang w:eastAsia="he-IL"/>
        </w:rPr>
        <w:t xml:space="preserve"> </w:t>
      </w:r>
    </w:p>
    <w:p w:rsidR="00596F43" w:rsidRDefault="00596F43" w:rsidP="003B5F05">
      <w:pPr>
        <w:rPr>
          <w:rtl/>
          <w:lang w:eastAsia="he-IL"/>
        </w:rPr>
      </w:pPr>
    </w:p>
    <w:p w:rsidR="00596F43" w:rsidRDefault="00596F43" w:rsidP="003B5F05">
      <w:pPr>
        <w:pStyle w:val="-"/>
        <w:rPr>
          <w:rtl/>
        </w:rPr>
      </w:pPr>
      <w:r w:rsidRPr="00893673">
        <w:rPr>
          <w:rStyle w:val="TagStyle"/>
          <w:rtl/>
        </w:rPr>
        <w:t xml:space="preserve"> &lt;&lt; דובר_המשך &gt;&gt;</w:t>
      </w:r>
      <w:r w:rsidRPr="008E07BD">
        <w:rPr>
          <w:rStyle w:val="TagStyle"/>
          <w:rtl/>
        </w:rPr>
        <w:t xml:space="preserve"> </w:t>
      </w:r>
      <w:r>
        <w:rPr>
          <w:rtl/>
        </w:rPr>
        <w:t>שלמה קרעי (הליכוד):</w:t>
      </w:r>
      <w:r w:rsidRPr="008E07BD">
        <w:rPr>
          <w:rStyle w:val="TagStyle"/>
          <w:rtl/>
        </w:rPr>
        <w:t xml:space="preserve"> </w:t>
      </w:r>
      <w:r w:rsidRPr="00893673">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248" w:name="_ETM_Q71_232000"/>
      <w:bookmarkEnd w:id="12248"/>
      <w:r>
        <w:rPr>
          <w:rFonts w:hint="cs"/>
          <w:rtl/>
          <w:lang w:eastAsia="he-IL"/>
        </w:rPr>
        <w:t xml:space="preserve">הם לא דמוקרטיים, אמילי, הם יודעים את </w:t>
      </w:r>
      <w:bookmarkStart w:id="12249" w:name="_ETM_Q71_241000"/>
      <w:bookmarkEnd w:id="12249"/>
      <w:r>
        <w:rPr>
          <w:rFonts w:hint="cs"/>
          <w:rtl/>
          <w:lang w:eastAsia="he-IL"/>
        </w:rPr>
        <w:t>זה. אל תעליבי אותם, העלבתי אותם מספיק.</w:t>
      </w:r>
    </w:p>
    <w:p w:rsidR="00596F43" w:rsidRDefault="00596F43" w:rsidP="003B5F05">
      <w:pPr>
        <w:rPr>
          <w:rtl/>
          <w:lang w:eastAsia="he-IL"/>
        </w:rPr>
      </w:pPr>
      <w:bookmarkStart w:id="12250" w:name="_ETM_Q71_243000"/>
      <w:bookmarkEnd w:id="12250"/>
    </w:p>
    <w:p w:rsidR="00596F43" w:rsidRDefault="00596F43" w:rsidP="003B5F05">
      <w:pPr>
        <w:pStyle w:val="af5"/>
        <w:rPr>
          <w:rtl/>
        </w:rPr>
      </w:pPr>
      <w:r w:rsidRPr="00893673">
        <w:rPr>
          <w:rStyle w:val="TagStyle"/>
          <w:rtl/>
        </w:rPr>
        <w:t xml:space="preserve"> &lt;&lt; קריאה &gt;&gt;</w:t>
      </w:r>
      <w:r w:rsidRPr="008E07BD">
        <w:rPr>
          <w:rStyle w:val="TagStyle"/>
          <w:rtl/>
        </w:rPr>
        <w:t xml:space="preserve"> </w:t>
      </w:r>
      <w:r>
        <w:rPr>
          <w:rtl/>
        </w:rPr>
        <w:t>קריאות:</w:t>
      </w:r>
      <w:r w:rsidRPr="008E07BD">
        <w:rPr>
          <w:rStyle w:val="TagStyle"/>
          <w:rtl/>
        </w:rPr>
        <w:t xml:space="preserve"> </w:t>
      </w:r>
      <w:r w:rsidRPr="00893673">
        <w:rPr>
          <w:rStyle w:val="TagStyle"/>
          <w:rtl/>
        </w:rPr>
        <w:t>&lt;&lt; קריאה &gt;&gt;</w:t>
      </w:r>
      <w:r>
        <w:rPr>
          <w:rtl/>
        </w:rPr>
        <w:t xml:space="preserve">  </w:t>
      </w:r>
    </w:p>
    <w:p w:rsidR="00596F43" w:rsidRDefault="00596F43" w:rsidP="001016EB">
      <w:pPr>
        <w:rPr>
          <w:rtl/>
          <w:lang w:eastAsia="he-IL"/>
        </w:rPr>
      </w:pPr>
    </w:p>
    <w:p w:rsidR="00596F43" w:rsidRDefault="001016EB" w:rsidP="003B5F05">
      <w:pPr>
        <w:rPr>
          <w:rtl/>
          <w:lang w:eastAsia="he-IL"/>
        </w:rPr>
      </w:pPr>
      <w:bookmarkStart w:id="12251" w:name="_ETM_Q71_246000"/>
      <w:bookmarkEnd w:id="12251"/>
      <w:r>
        <w:rPr>
          <w:rFonts w:hint="cs"/>
          <w:rtl/>
          <w:lang w:eastAsia="he-IL"/>
        </w:rPr>
        <w:t>– – –</w:t>
      </w:r>
      <w:r w:rsidR="00596F43">
        <w:rPr>
          <w:rFonts w:hint="cs"/>
          <w:rtl/>
          <w:lang w:eastAsia="he-IL"/>
        </w:rPr>
        <w:t xml:space="preserve"> </w:t>
      </w:r>
    </w:p>
    <w:p w:rsidR="00596F43" w:rsidRDefault="00596F43" w:rsidP="003B5F05">
      <w:pPr>
        <w:rPr>
          <w:rtl/>
          <w:lang w:eastAsia="he-IL"/>
        </w:rPr>
      </w:pPr>
    </w:p>
    <w:p w:rsidR="00596F43" w:rsidRDefault="00596F43" w:rsidP="003B5F05">
      <w:pPr>
        <w:pStyle w:val="-"/>
        <w:rPr>
          <w:rtl/>
        </w:rPr>
      </w:pPr>
      <w:r w:rsidRPr="00893673">
        <w:rPr>
          <w:rStyle w:val="TagStyle"/>
          <w:rtl/>
        </w:rPr>
        <w:t xml:space="preserve"> &lt;&lt; דובר_המשך &gt;&gt;</w:t>
      </w:r>
      <w:r w:rsidRPr="008E07BD">
        <w:rPr>
          <w:rStyle w:val="TagStyle"/>
          <w:rtl/>
        </w:rPr>
        <w:t xml:space="preserve"> </w:t>
      </w:r>
      <w:r>
        <w:rPr>
          <w:rtl/>
        </w:rPr>
        <w:t>שלמה קרעי (הליכוד):</w:t>
      </w:r>
      <w:r w:rsidRPr="008E07BD">
        <w:rPr>
          <w:rStyle w:val="TagStyle"/>
          <w:rtl/>
        </w:rPr>
        <w:t xml:space="preserve"> </w:t>
      </w:r>
      <w:r w:rsidRPr="00893673">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252" w:name="_ETM_Q71_248000"/>
      <w:bookmarkEnd w:id="12252"/>
      <w:r>
        <w:rPr>
          <w:rFonts w:hint="cs"/>
          <w:rtl/>
          <w:lang w:eastAsia="he-IL"/>
        </w:rPr>
        <w:t>התחלנו</w:t>
      </w:r>
      <w:bookmarkStart w:id="12253" w:name="_ETM_Q71_250000"/>
      <w:bookmarkEnd w:id="12253"/>
      <w:r>
        <w:rPr>
          <w:rFonts w:hint="cs"/>
          <w:rtl/>
          <w:lang w:eastAsia="he-IL"/>
        </w:rPr>
        <w:t xml:space="preserve"> מהלך של שיתוף פעולה עם כמה הצעות חוק </w:t>
      </w:r>
      <w:r w:rsidR="001016EB">
        <w:rPr>
          <w:rFonts w:hint="cs"/>
          <w:rtl/>
          <w:lang w:eastAsia="he-IL"/>
        </w:rPr>
        <w:t>– – –</w:t>
      </w:r>
    </w:p>
    <w:p w:rsidR="00596F43" w:rsidRDefault="00596F43" w:rsidP="003B5F05">
      <w:pPr>
        <w:rPr>
          <w:rtl/>
          <w:lang w:eastAsia="he-IL"/>
        </w:rPr>
      </w:pPr>
    </w:p>
    <w:p w:rsidR="00596F43" w:rsidRDefault="008A133C" w:rsidP="008A133C">
      <w:pPr>
        <w:pStyle w:val="af5"/>
        <w:rPr>
          <w:rtl/>
        </w:rPr>
      </w:pPr>
      <w:bookmarkStart w:id="12254" w:name="ET_interruption_6145_14"/>
      <w:r w:rsidRPr="008A133C">
        <w:rPr>
          <w:rStyle w:val="TagStyle"/>
          <w:rtl/>
        </w:rPr>
        <w:t xml:space="preserve"> &lt;&lt; קריאה &gt;&gt;</w:t>
      </w:r>
      <w:r w:rsidR="00596F43" w:rsidRPr="008E07BD">
        <w:rPr>
          <w:rStyle w:val="TagStyle"/>
          <w:rtl/>
        </w:rPr>
        <w:t xml:space="preserve"> </w:t>
      </w:r>
      <w:r w:rsidR="00596F43">
        <w:rPr>
          <w:rtl/>
        </w:rPr>
        <w:t>ניר אורבך (ימינה):</w:t>
      </w:r>
      <w:r w:rsidR="00596F43" w:rsidRPr="008E07BD">
        <w:rPr>
          <w:rStyle w:val="TagStyle"/>
          <w:rtl/>
        </w:rPr>
        <w:t xml:space="preserve"> </w:t>
      </w:r>
      <w:r w:rsidRPr="008A133C">
        <w:rPr>
          <w:rStyle w:val="TagStyle"/>
          <w:rtl/>
        </w:rPr>
        <w:t xml:space="preserve">&lt;&lt; קריאה &gt;&gt; </w:t>
      </w:r>
      <w:r w:rsidR="00596F43">
        <w:rPr>
          <w:rtl/>
        </w:rPr>
        <w:t xml:space="preserve">  </w:t>
      </w:r>
      <w:bookmarkEnd w:id="12254"/>
    </w:p>
    <w:p w:rsidR="00596F43" w:rsidRDefault="00596F43" w:rsidP="001016EB">
      <w:pPr>
        <w:rPr>
          <w:rtl/>
          <w:lang w:eastAsia="he-IL"/>
        </w:rPr>
      </w:pPr>
    </w:p>
    <w:p w:rsidR="00596F43" w:rsidRDefault="00596F43" w:rsidP="003B5F05">
      <w:pPr>
        <w:rPr>
          <w:rtl/>
          <w:lang w:eastAsia="he-IL"/>
        </w:rPr>
      </w:pPr>
      <w:bookmarkStart w:id="12255" w:name="_ETM_Q71_254000"/>
      <w:bookmarkEnd w:id="12255"/>
      <w:r>
        <w:rPr>
          <w:rFonts w:hint="cs"/>
          <w:rtl/>
          <w:lang w:eastAsia="he-IL"/>
        </w:rPr>
        <w:t>אם</w:t>
      </w:r>
      <w:bookmarkStart w:id="12256" w:name="_ETM_Q71_257000"/>
      <w:bookmarkEnd w:id="12256"/>
      <w:r>
        <w:rPr>
          <w:rFonts w:hint="cs"/>
          <w:rtl/>
          <w:lang w:eastAsia="he-IL"/>
        </w:rPr>
        <w:t xml:space="preserve"> הייתי רוצה להסתלבט עליך, הייתי שואל אם בירכת כבר את</w:t>
      </w:r>
      <w:bookmarkStart w:id="12257" w:name="_ETM_Q71_259000"/>
      <w:bookmarkEnd w:id="12257"/>
      <w:r>
        <w:rPr>
          <w:rFonts w:hint="cs"/>
          <w:rtl/>
          <w:lang w:eastAsia="he-IL"/>
        </w:rPr>
        <w:t xml:space="preserve"> ג'ידא. אני באתי לברך אותה עכשיו. שיהיה בהצלחה.</w:t>
      </w:r>
    </w:p>
    <w:p w:rsidR="00596F43" w:rsidRDefault="00596F43" w:rsidP="003B5F05">
      <w:pPr>
        <w:rPr>
          <w:rtl/>
          <w:lang w:eastAsia="he-IL"/>
        </w:rPr>
      </w:pPr>
    </w:p>
    <w:p w:rsidR="00596F43" w:rsidRDefault="00596F43" w:rsidP="003B5F05">
      <w:pPr>
        <w:pStyle w:val="af6"/>
        <w:rPr>
          <w:rtl/>
        </w:rPr>
      </w:pPr>
      <w:bookmarkStart w:id="12258" w:name="ET_yor_6309_15"/>
      <w:r w:rsidRPr="00893673">
        <w:rPr>
          <w:rStyle w:val="TagStyle"/>
          <w:rtl/>
        </w:rPr>
        <w:t xml:space="preserve"> &lt;&lt; יור &gt;&gt;</w:t>
      </w:r>
      <w:r w:rsidRPr="008E07BD">
        <w:rPr>
          <w:rStyle w:val="TagStyle"/>
          <w:rtl/>
        </w:rPr>
        <w:t xml:space="preserve"> </w:t>
      </w:r>
      <w:r>
        <w:rPr>
          <w:rtl/>
        </w:rPr>
        <w:t>היו"ר ג'ידא רינאוי זועבי:</w:t>
      </w:r>
      <w:r w:rsidRPr="008E07BD">
        <w:rPr>
          <w:rStyle w:val="TagStyle"/>
          <w:rtl/>
        </w:rPr>
        <w:t xml:space="preserve"> </w:t>
      </w:r>
      <w:r w:rsidRPr="00893673">
        <w:rPr>
          <w:rStyle w:val="TagStyle"/>
          <w:rtl/>
        </w:rPr>
        <w:t>&lt;&lt; יור &gt;&gt;</w:t>
      </w:r>
      <w:r>
        <w:rPr>
          <w:rtl/>
        </w:rPr>
        <w:t xml:space="preserve">  </w:t>
      </w:r>
      <w:bookmarkEnd w:id="12258"/>
    </w:p>
    <w:p w:rsidR="00596F43" w:rsidRDefault="00596F43" w:rsidP="001016EB">
      <w:pPr>
        <w:rPr>
          <w:rtl/>
          <w:lang w:eastAsia="he-IL"/>
        </w:rPr>
      </w:pPr>
    </w:p>
    <w:p w:rsidR="00596F43" w:rsidRDefault="00596F43" w:rsidP="003B5F05">
      <w:pPr>
        <w:rPr>
          <w:rtl/>
          <w:lang w:eastAsia="he-IL"/>
        </w:rPr>
      </w:pPr>
      <w:r>
        <w:rPr>
          <w:rFonts w:hint="cs"/>
          <w:rtl/>
          <w:lang w:eastAsia="he-IL"/>
        </w:rPr>
        <w:t>תודה, תודה.</w:t>
      </w:r>
    </w:p>
    <w:p w:rsidR="00596F43" w:rsidRDefault="00596F43" w:rsidP="003B5F05">
      <w:pPr>
        <w:rPr>
          <w:rtl/>
          <w:lang w:eastAsia="he-IL"/>
        </w:rPr>
      </w:pPr>
      <w:bookmarkStart w:id="12259" w:name="_ETM_Q71_261000"/>
      <w:bookmarkEnd w:id="12259"/>
    </w:p>
    <w:p w:rsidR="00596F43" w:rsidRDefault="00596F43" w:rsidP="003B5F05">
      <w:pPr>
        <w:pStyle w:val="af5"/>
        <w:rPr>
          <w:rtl/>
        </w:rPr>
      </w:pPr>
      <w:bookmarkStart w:id="12260" w:name="ET_interruption_קריאות_18"/>
      <w:bookmarkStart w:id="12261" w:name="ET_interruption_קריאות_16"/>
      <w:r w:rsidRPr="00893673">
        <w:rPr>
          <w:rStyle w:val="TagStyle"/>
          <w:rtl/>
        </w:rPr>
        <w:t xml:space="preserve"> &lt;&lt; קריאה &gt;&gt;</w:t>
      </w:r>
      <w:r w:rsidRPr="008E07BD">
        <w:rPr>
          <w:rStyle w:val="TagStyle"/>
          <w:rtl/>
        </w:rPr>
        <w:t xml:space="preserve"> </w:t>
      </w:r>
      <w:r>
        <w:rPr>
          <w:rtl/>
        </w:rPr>
        <w:t>קריאות:</w:t>
      </w:r>
      <w:r w:rsidRPr="008E07BD">
        <w:rPr>
          <w:rStyle w:val="TagStyle"/>
          <w:rtl/>
        </w:rPr>
        <w:t xml:space="preserve"> </w:t>
      </w:r>
      <w:r w:rsidRPr="00893673">
        <w:rPr>
          <w:rStyle w:val="TagStyle"/>
          <w:rtl/>
        </w:rPr>
        <w:t>&lt;&lt; קריאה &gt;&gt;</w:t>
      </w:r>
      <w:r>
        <w:rPr>
          <w:rtl/>
        </w:rPr>
        <w:t xml:space="preserve">  </w:t>
      </w:r>
      <w:bookmarkEnd w:id="12260"/>
    </w:p>
    <w:p w:rsidR="00596F43" w:rsidRDefault="00596F43" w:rsidP="001016EB">
      <w:pPr>
        <w:rPr>
          <w:rtl/>
        </w:rPr>
      </w:pPr>
    </w:p>
    <w:bookmarkEnd w:id="12261"/>
    <w:p w:rsidR="00596F43" w:rsidRDefault="00596F43" w:rsidP="003B5F05">
      <w:pPr>
        <w:rPr>
          <w:rtl/>
          <w:lang w:eastAsia="he-IL"/>
        </w:rPr>
      </w:pPr>
      <w:r>
        <w:rPr>
          <w:rFonts w:hint="cs"/>
          <w:rtl/>
          <w:lang w:eastAsia="he-IL"/>
        </w:rPr>
        <w:t>ג'ידא, בהצלחה.</w:t>
      </w:r>
    </w:p>
    <w:p w:rsidR="00596F43" w:rsidRDefault="00596F43" w:rsidP="003B5F05">
      <w:pPr>
        <w:rPr>
          <w:rtl/>
          <w:lang w:eastAsia="he-IL"/>
        </w:rPr>
      </w:pPr>
      <w:bookmarkStart w:id="12262" w:name="_ETM_Q71_269000"/>
      <w:bookmarkEnd w:id="12262"/>
    </w:p>
    <w:p w:rsidR="00596F43" w:rsidRDefault="00596F43" w:rsidP="003B5F05">
      <w:pPr>
        <w:pStyle w:val="-"/>
        <w:rPr>
          <w:rtl/>
        </w:rPr>
      </w:pPr>
      <w:r w:rsidRPr="00893673">
        <w:rPr>
          <w:rStyle w:val="TagStyle"/>
          <w:rtl/>
        </w:rPr>
        <w:t xml:space="preserve"> &lt;&lt; דובר_המשך &gt;&gt;</w:t>
      </w:r>
      <w:r w:rsidRPr="008E07BD">
        <w:rPr>
          <w:rStyle w:val="TagStyle"/>
          <w:rtl/>
        </w:rPr>
        <w:t xml:space="preserve"> </w:t>
      </w:r>
      <w:r>
        <w:rPr>
          <w:rtl/>
        </w:rPr>
        <w:t>שלמה קרעי (הליכוד):</w:t>
      </w:r>
      <w:r w:rsidRPr="008E07BD">
        <w:rPr>
          <w:rStyle w:val="TagStyle"/>
          <w:rtl/>
        </w:rPr>
        <w:t xml:space="preserve"> </w:t>
      </w:r>
      <w:r w:rsidRPr="00893673">
        <w:rPr>
          <w:rStyle w:val="TagStyle"/>
          <w:rtl/>
        </w:rPr>
        <w:t>&lt;&lt; דובר_המשך &gt;&gt;</w:t>
      </w:r>
      <w:r>
        <w:rPr>
          <w:rtl/>
        </w:rPr>
        <w:t xml:space="preserve">  </w:t>
      </w:r>
    </w:p>
    <w:p w:rsidR="00596F43" w:rsidRDefault="00596F43" w:rsidP="001016EB">
      <w:pPr>
        <w:rPr>
          <w:rtl/>
        </w:rPr>
      </w:pPr>
    </w:p>
    <w:p w:rsidR="00596F43" w:rsidRDefault="00596F43" w:rsidP="00033422">
      <w:pPr>
        <w:rPr>
          <w:rtl/>
        </w:rPr>
      </w:pPr>
      <w:r>
        <w:rPr>
          <w:rFonts w:hint="cs"/>
          <w:rtl/>
        </w:rPr>
        <w:t>התחלנו</w:t>
      </w:r>
      <w:bookmarkStart w:id="12263" w:name="_ETM_Q71_275000"/>
      <w:bookmarkEnd w:id="12263"/>
      <w:r>
        <w:rPr>
          <w:rFonts w:hint="cs"/>
          <w:rtl/>
        </w:rPr>
        <w:t xml:space="preserve"> מהלך של שיתוף פעולה בנושא הזה של הבנקים, ואני רוצה </w:t>
      </w:r>
      <w:bookmarkStart w:id="12264" w:name="_ETM_Q71_278000"/>
      <w:bookmarkEnd w:id="12264"/>
      <w:r>
        <w:rPr>
          <w:rFonts w:hint="cs"/>
          <w:rtl/>
        </w:rPr>
        <w:t xml:space="preserve">קצת </w:t>
      </w:r>
      <w:bookmarkStart w:id="12265" w:name="_ETM_Q71_286714"/>
      <w:bookmarkEnd w:id="12265"/>
      <w:r>
        <w:rPr>
          <w:rFonts w:hint="cs"/>
          <w:rtl/>
        </w:rPr>
        <w:t>לסקור בפניכם שתיים-שלוש הצעות חוק משמעותיות שאנחנו הולכים לקדם.</w:t>
      </w:r>
      <w:bookmarkStart w:id="12266" w:name="_ETM_Q71_287000"/>
      <w:bookmarkEnd w:id="12266"/>
      <w:r>
        <w:rPr>
          <w:rFonts w:hint="cs"/>
          <w:rtl/>
        </w:rPr>
        <w:t xml:space="preserve"> זאת הפעם הראשונה שאני סוקר את חלקן</w:t>
      </w:r>
      <w:r w:rsidR="00033422">
        <w:rPr>
          <w:rFonts w:hint="cs"/>
          <w:rtl/>
        </w:rPr>
        <w:t>,</w:t>
      </w:r>
      <w:r>
        <w:rPr>
          <w:rFonts w:hint="cs"/>
          <w:rtl/>
        </w:rPr>
        <w:t xml:space="preserve"> ואני מקווה שנצליח </w:t>
      </w:r>
      <w:bookmarkStart w:id="12267" w:name="_ETM_Q71_292000"/>
      <w:bookmarkEnd w:id="12267"/>
      <w:r>
        <w:rPr>
          <w:rFonts w:hint="cs"/>
          <w:rtl/>
        </w:rPr>
        <w:t>להשלים את החקיקה והרפורמה בנושא הזה באופן יעיל ומהיר.</w:t>
      </w:r>
    </w:p>
    <w:p w:rsidR="00596F43" w:rsidRDefault="00596F43" w:rsidP="003B5F05">
      <w:pPr>
        <w:rPr>
          <w:rtl/>
        </w:rPr>
      </w:pPr>
    </w:p>
    <w:p w:rsidR="00596F43" w:rsidRDefault="00596F43" w:rsidP="00033422">
      <w:pPr>
        <w:rPr>
          <w:rtl/>
        </w:rPr>
      </w:pPr>
      <w:r>
        <w:rPr>
          <w:rFonts w:hint="cs"/>
          <w:rtl/>
        </w:rPr>
        <w:t>הדבר</w:t>
      </w:r>
      <w:bookmarkStart w:id="12268" w:name="_ETM_Q71_296000"/>
      <w:bookmarkEnd w:id="12268"/>
      <w:r>
        <w:rPr>
          <w:rFonts w:hint="cs"/>
          <w:rtl/>
        </w:rPr>
        <w:t xml:space="preserve"> הראשון </w:t>
      </w:r>
      <w:r>
        <w:rPr>
          <w:rtl/>
        </w:rPr>
        <w:t>–</w:t>
      </w:r>
      <w:r>
        <w:rPr>
          <w:rFonts w:hint="cs"/>
          <w:rtl/>
        </w:rPr>
        <w:t xml:space="preserve"> יש היום תחרות מסוימת בשוק המשכנתאות</w:t>
      </w:r>
      <w:bookmarkStart w:id="12269" w:name="_ETM_Q71_303000"/>
      <w:bookmarkEnd w:id="12269"/>
      <w:r>
        <w:rPr>
          <w:rFonts w:hint="cs"/>
          <w:rtl/>
        </w:rPr>
        <w:t xml:space="preserve"> רק ביום לקיחת המשכנתה. לאחר מכן, מי שרוצה</w:t>
      </w:r>
      <w:bookmarkStart w:id="12270" w:name="_ETM_Q71_310000"/>
      <w:bookmarkEnd w:id="12270"/>
      <w:r>
        <w:rPr>
          <w:rFonts w:hint="cs"/>
          <w:rtl/>
        </w:rPr>
        <w:t xml:space="preserve"> למחזר את המשכנתה נתקל</w:t>
      </w:r>
      <w:r>
        <w:rPr>
          <w:rtl/>
        </w:rPr>
        <w:t xml:space="preserve"> </w:t>
      </w:r>
      <w:r>
        <w:rPr>
          <w:rFonts w:hint="cs"/>
          <w:rtl/>
        </w:rPr>
        <w:t>בהמון כשלים בי</w:t>
      </w:r>
      <w:r w:rsidR="00BE352D">
        <w:rPr>
          <w:rFonts w:hint="cs"/>
          <w:rtl/>
        </w:rPr>
        <w:t>ו</w:t>
      </w:r>
      <w:r>
        <w:rPr>
          <w:rFonts w:hint="cs"/>
          <w:rtl/>
        </w:rPr>
        <w:t>רוקרטיים, בפרט אם הוא עובר</w:t>
      </w:r>
      <w:bookmarkStart w:id="12271" w:name="_ETM_Q71_317000"/>
      <w:bookmarkEnd w:id="12271"/>
      <w:r>
        <w:rPr>
          <w:rFonts w:hint="cs"/>
          <w:rtl/>
        </w:rPr>
        <w:t xml:space="preserve"> מבנק לבנק. הוא צריך לשלם עמלת פירעון מוקדם </w:t>
      </w:r>
      <w:r w:rsidR="008A133C">
        <w:rPr>
          <w:rFonts w:hint="eastAsia"/>
          <w:rtl/>
        </w:rPr>
        <w:t>–</w:t>
      </w:r>
      <w:r w:rsidR="008A133C">
        <w:rPr>
          <w:rFonts w:hint="cs"/>
          <w:rtl/>
        </w:rPr>
        <w:t xml:space="preserve"> </w:t>
      </w:r>
      <w:bookmarkStart w:id="12272" w:name="_ETM_Q71_322000"/>
      <w:bookmarkEnd w:id="12272"/>
      <w:r>
        <w:rPr>
          <w:rFonts w:hint="cs"/>
          <w:rtl/>
        </w:rPr>
        <w:t>ג'ידא, אולי תתחלפי עם אמילי, היא לא מפסיקה להפריע לי.</w:t>
      </w:r>
    </w:p>
    <w:p w:rsidR="00596F43" w:rsidRDefault="00596F43" w:rsidP="003B5F05">
      <w:pPr>
        <w:rPr>
          <w:rtl/>
        </w:rPr>
      </w:pPr>
      <w:bookmarkStart w:id="12273" w:name="_ETM_Q71_330000"/>
      <w:bookmarkEnd w:id="12273"/>
    </w:p>
    <w:p w:rsidR="00596F43" w:rsidRDefault="00596F43" w:rsidP="003B5F05">
      <w:pPr>
        <w:pStyle w:val="af6"/>
        <w:rPr>
          <w:rtl/>
        </w:rPr>
      </w:pPr>
      <w:bookmarkStart w:id="12274" w:name="ET_yor_6309_21"/>
      <w:r w:rsidRPr="00893673">
        <w:rPr>
          <w:rStyle w:val="TagStyle"/>
          <w:rtl/>
        </w:rPr>
        <w:t xml:space="preserve"> &lt;&lt; יור &gt;&gt;</w:t>
      </w:r>
      <w:r w:rsidRPr="008E07BD">
        <w:rPr>
          <w:rStyle w:val="TagStyle"/>
          <w:rtl/>
        </w:rPr>
        <w:t xml:space="preserve"> </w:t>
      </w:r>
      <w:r>
        <w:rPr>
          <w:rtl/>
        </w:rPr>
        <w:t>היו"ר ג'ידא רינאוי זועבי:</w:t>
      </w:r>
      <w:r w:rsidRPr="008E07BD">
        <w:rPr>
          <w:rStyle w:val="TagStyle"/>
          <w:rtl/>
        </w:rPr>
        <w:t xml:space="preserve"> </w:t>
      </w:r>
      <w:r w:rsidRPr="00893673">
        <w:rPr>
          <w:rStyle w:val="TagStyle"/>
          <w:rtl/>
        </w:rPr>
        <w:t>&lt;&lt; יור &gt;&gt;</w:t>
      </w:r>
      <w:r>
        <w:rPr>
          <w:rtl/>
        </w:rPr>
        <w:t xml:space="preserve">  </w:t>
      </w:r>
      <w:bookmarkEnd w:id="12274"/>
    </w:p>
    <w:p w:rsidR="00596F43" w:rsidRDefault="00596F43" w:rsidP="001016EB">
      <w:pPr>
        <w:rPr>
          <w:rtl/>
          <w:lang w:eastAsia="he-IL"/>
        </w:rPr>
      </w:pPr>
    </w:p>
    <w:p w:rsidR="00596F43" w:rsidRDefault="00596F43" w:rsidP="003B5F05">
      <w:pPr>
        <w:rPr>
          <w:rtl/>
          <w:lang w:eastAsia="he-IL"/>
        </w:rPr>
      </w:pPr>
      <w:bookmarkStart w:id="12275" w:name="_ETM_Q71_325000"/>
      <w:bookmarkEnd w:id="12275"/>
      <w:r>
        <w:rPr>
          <w:rFonts w:hint="cs"/>
          <w:rtl/>
          <w:lang w:eastAsia="he-IL"/>
        </w:rPr>
        <w:t>לא,</w:t>
      </w:r>
      <w:bookmarkStart w:id="12276" w:name="_ETM_Q71_334000"/>
      <w:bookmarkEnd w:id="12276"/>
      <w:r>
        <w:rPr>
          <w:rFonts w:hint="cs"/>
          <w:rtl/>
          <w:lang w:eastAsia="he-IL"/>
        </w:rPr>
        <w:t xml:space="preserve"> אני חושבת שאת מוסיפה. את מוסיפה נופך. אני תכף מוסיפה לחבר הכנסת קרעי עוד 60 דקות, כשהזמן שלו יסתיים.</w:t>
      </w:r>
    </w:p>
    <w:p w:rsidR="00596F43" w:rsidRDefault="00596F43" w:rsidP="003B5F05">
      <w:pPr>
        <w:rPr>
          <w:rtl/>
          <w:lang w:eastAsia="he-IL"/>
        </w:rPr>
      </w:pPr>
      <w:bookmarkStart w:id="12277" w:name="_ETM_Q71_346000"/>
      <w:bookmarkEnd w:id="12277"/>
    </w:p>
    <w:p w:rsidR="00596F43" w:rsidRDefault="00596F43" w:rsidP="003B5F05">
      <w:pPr>
        <w:pStyle w:val="af5"/>
        <w:rPr>
          <w:rtl/>
        </w:rPr>
      </w:pPr>
      <w:bookmarkStart w:id="12278" w:name="ET_interruption_קריאות_22"/>
      <w:r w:rsidRPr="00893673">
        <w:rPr>
          <w:rStyle w:val="TagStyle"/>
          <w:rtl/>
        </w:rPr>
        <w:t xml:space="preserve"> &lt;&lt; קריאה &gt;&gt;</w:t>
      </w:r>
      <w:r w:rsidRPr="00960F1C">
        <w:rPr>
          <w:rStyle w:val="TagStyle"/>
          <w:rtl/>
        </w:rPr>
        <w:t xml:space="preserve"> </w:t>
      </w:r>
      <w:r>
        <w:rPr>
          <w:rtl/>
        </w:rPr>
        <w:t>קריאות:</w:t>
      </w:r>
      <w:r w:rsidRPr="00960F1C">
        <w:rPr>
          <w:rStyle w:val="TagStyle"/>
          <w:rtl/>
        </w:rPr>
        <w:t xml:space="preserve"> </w:t>
      </w:r>
      <w:r w:rsidRPr="00893673">
        <w:rPr>
          <w:rStyle w:val="TagStyle"/>
          <w:rtl/>
        </w:rPr>
        <w:t>&lt;&lt; קריאה &gt;&gt;</w:t>
      </w:r>
      <w:r>
        <w:rPr>
          <w:rtl/>
        </w:rPr>
        <w:t xml:space="preserve">  </w:t>
      </w:r>
      <w:bookmarkEnd w:id="12278"/>
    </w:p>
    <w:p w:rsidR="00596F43" w:rsidRDefault="00596F43" w:rsidP="001016EB">
      <w:pPr>
        <w:rPr>
          <w:rtl/>
          <w:lang w:eastAsia="he-IL"/>
        </w:rPr>
      </w:pPr>
    </w:p>
    <w:p w:rsidR="00596F43" w:rsidRDefault="00596F43" w:rsidP="003B5F05">
      <w:pPr>
        <w:rPr>
          <w:rtl/>
          <w:lang w:eastAsia="he-IL"/>
        </w:rPr>
      </w:pPr>
      <w:r>
        <w:rPr>
          <w:rFonts w:hint="cs"/>
          <w:rtl/>
          <w:lang w:eastAsia="he-IL"/>
        </w:rPr>
        <w:t>מה?</w:t>
      </w:r>
    </w:p>
    <w:p w:rsidR="00596F43" w:rsidRDefault="00596F43" w:rsidP="003B5F05">
      <w:pPr>
        <w:rPr>
          <w:rtl/>
          <w:lang w:eastAsia="he-IL"/>
        </w:rPr>
      </w:pPr>
    </w:p>
    <w:p w:rsidR="00596F43" w:rsidRDefault="00596F43" w:rsidP="003B5F05">
      <w:pPr>
        <w:pStyle w:val="-"/>
        <w:rPr>
          <w:rtl/>
        </w:rPr>
      </w:pPr>
      <w:r w:rsidRPr="00893673">
        <w:rPr>
          <w:rStyle w:val="TagStyle"/>
          <w:rtl/>
        </w:rPr>
        <w:t>&lt;&lt; דובר_המשך &gt;&gt;</w:t>
      </w:r>
      <w:r w:rsidRPr="008E07BD">
        <w:rPr>
          <w:rStyle w:val="TagStyle"/>
          <w:rtl/>
        </w:rPr>
        <w:t xml:space="preserve"> </w:t>
      </w:r>
      <w:r>
        <w:rPr>
          <w:rtl/>
        </w:rPr>
        <w:t>שלמה קרעי (הליכוד):</w:t>
      </w:r>
      <w:r w:rsidRPr="008E07BD">
        <w:rPr>
          <w:rStyle w:val="TagStyle"/>
          <w:rtl/>
        </w:rPr>
        <w:t xml:space="preserve"> </w:t>
      </w:r>
      <w:r w:rsidRPr="00893673">
        <w:rPr>
          <w:rStyle w:val="TagStyle"/>
          <w:rtl/>
        </w:rPr>
        <w:t>&lt;&lt; דובר_המשך &gt;&gt;</w:t>
      </w:r>
      <w:r>
        <w:rPr>
          <w:rtl/>
        </w:rPr>
        <w:t xml:space="preserve">  </w:t>
      </w:r>
    </w:p>
    <w:p w:rsidR="00596F43" w:rsidRDefault="00596F43" w:rsidP="003B5F05">
      <w:pPr>
        <w:rPr>
          <w:rtl/>
          <w:lang w:eastAsia="he-IL"/>
        </w:rPr>
      </w:pPr>
    </w:p>
    <w:p w:rsidR="00596F43" w:rsidRDefault="00596F43" w:rsidP="00033422">
      <w:pPr>
        <w:rPr>
          <w:rtl/>
          <w:lang w:eastAsia="he-IL"/>
        </w:rPr>
      </w:pPr>
      <w:r>
        <w:rPr>
          <w:rFonts w:hint="cs"/>
          <w:rtl/>
          <w:lang w:eastAsia="he-IL"/>
        </w:rPr>
        <w:t>חוץ מזה עוד 60</w:t>
      </w:r>
      <w:bookmarkStart w:id="12279" w:name="_ETM_Q71_348000"/>
      <w:bookmarkEnd w:id="12279"/>
      <w:r>
        <w:rPr>
          <w:rFonts w:hint="cs"/>
          <w:rtl/>
          <w:lang w:eastAsia="he-IL"/>
        </w:rPr>
        <w:t xml:space="preserve"> דקות</w:t>
      </w:r>
      <w:r w:rsidR="00033422">
        <w:rPr>
          <w:rFonts w:hint="cs"/>
          <w:rtl/>
          <w:lang w:eastAsia="he-IL"/>
        </w:rPr>
        <w:t xml:space="preserve">. </w:t>
      </w:r>
    </w:p>
    <w:p w:rsidR="00596F43" w:rsidRDefault="00596F43" w:rsidP="003B5F05">
      <w:pPr>
        <w:rPr>
          <w:rtl/>
          <w:lang w:eastAsia="he-IL"/>
        </w:rPr>
      </w:pPr>
    </w:p>
    <w:p w:rsidR="00596F43" w:rsidRDefault="00596F43" w:rsidP="003B5F05">
      <w:pPr>
        <w:pStyle w:val="af6"/>
        <w:rPr>
          <w:rtl/>
        </w:rPr>
      </w:pPr>
      <w:bookmarkStart w:id="12280" w:name="ET_yor_6309_23"/>
      <w:r w:rsidRPr="00893673">
        <w:rPr>
          <w:rStyle w:val="TagStyle"/>
          <w:rtl/>
        </w:rPr>
        <w:t xml:space="preserve"> &lt;&lt; יור &gt;&gt;</w:t>
      </w:r>
      <w:r w:rsidRPr="00960F1C">
        <w:rPr>
          <w:rStyle w:val="TagStyle"/>
          <w:rtl/>
        </w:rPr>
        <w:t xml:space="preserve"> </w:t>
      </w:r>
      <w:r>
        <w:rPr>
          <w:rtl/>
        </w:rPr>
        <w:t>היו"ר ג'ידא רינאוי זועבי:</w:t>
      </w:r>
      <w:r w:rsidRPr="00960F1C">
        <w:rPr>
          <w:rStyle w:val="TagStyle"/>
          <w:rtl/>
        </w:rPr>
        <w:t xml:space="preserve"> </w:t>
      </w:r>
      <w:r w:rsidRPr="00893673">
        <w:rPr>
          <w:rStyle w:val="TagStyle"/>
          <w:rtl/>
        </w:rPr>
        <w:t>&lt;&lt; יור &gt;&gt;</w:t>
      </w:r>
      <w:r>
        <w:rPr>
          <w:rtl/>
        </w:rPr>
        <w:t xml:space="preserve">  </w:t>
      </w:r>
      <w:bookmarkEnd w:id="12280"/>
    </w:p>
    <w:p w:rsidR="00596F43" w:rsidRDefault="00596F43" w:rsidP="001016EB">
      <w:pPr>
        <w:rPr>
          <w:rtl/>
          <w:lang w:eastAsia="he-IL"/>
        </w:rPr>
      </w:pPr>
    </w:p>
    <w:p w:rsidR="00596F43" w:rsidRDefault="00596F43" w:rsidP="003B5F05">
      <w:pPr>
        <w:rPr>
          <w:rtl/>
          <w:lang w:eastAsia="he-IL"/>
        </w:rPr>
      </w:pPr>
      <w:bookmarkStart w:id="12281" w:name="_ETM_Q71_349000"/>
      <w:bookmarkEnd w:id="12281"/>
      <w:r>
        <w:rPr>
          <w:rFonts w:hint="cs"/>
          <w:rtl/>
          <w:lang w:eastAsia="he-IL"/>
        </w:rPr>
        <w:t>כן. אני מכינה אתכם.</w:t>
      </w:r>
    </w:p>
    <w:p w:rsidR="00596F43" w:rsidRDefault="00596F43" w:rsidP="003B5F05">
      <w:pPr>
        <w:rPr>
          <w:rtl/>
          <w:lang w:eastAsia="he-IL"/>
        </w:rPr>
      </w:pPr>
      <w:bookmarkStart w:id="12282" w:name="_ETM_Q71_351000"/>
      <w:bookmarkEnd w:id="12282"/>
    </w:p>
    <w:p w:rsidR="008A133C" w:rsidRDefault="00596F43" w:rsidP="00033422">
      <w:pPr>
        <w:pStyle w:val="-"/>
        <w:rPr>
          <w:rtl/>
        </w:rPr>
      </w:pPr>
      <w:r w:rsidRPr="00893673">
        <w:rPr>
          <w:rStyle w:val="TagStyle"/>
          <w:rtl/>
        </w:rPr>
        <w:t xml:space="preserve"> </w:t>
      </w:r>
      <w:bookmarkStart w:id="12283" w:name="_ETM_Q71_359000"/>
      <w:bookmarkEnd w:id="12283"/>
      <w:r w:rsidR="008A133C" w:rsidRPr="00136372">
        <w:rPr>
          <w:rStyle w:val="TagStyle"/>
          <w:rtl/>
        </w:rPr>
        <w:t xml:space="preserve">&lt;&lt; קריאה &gt;&gt; </w:t>
      </w:r>
      <w:r w:rsidR="008A133C">
        <w:rPr>
          <w:rtl/>
        </w:rPr>
        <w:t>רם בן ברק (</w:t>
      </w:r>
      <w:r w:rsidR="008A133C">
        <w:rPr>
          <w:rFonts w:hint="cs"/>
          <w:rtl/>
        </w:rPr>
        <w:t>יו"ר ועדת החוץ והביטחון</w:t>
      </w:r>
      <w:r w:rsidR="008A133C">
        <w:rPr>
          <w:rtl/>
        </w:rPr>
        <w:t>):</w:t>
      </w:r>
      <w:r w:rsidR="008A133C" w:rsidRPr="00136372">
        <w:rPr>
          <w:rStyle w:val="TagStyle"/>
          <w:rtl/>
        </w:rPr>
        <w:t xml:space="preserve"> &lt;&lt; קריאה &gt;&gt;</w:t>
      </w:r>
      <w:r w:rsidR="008A133C">
        <w:rPr>
          <w:rtl/>
        </w:rPr>
        <w:t xml:space="preserve"> </w:t>
      </w:r>
    </w:p>
    <w:p w:rsidR="00596F43" w:rsidRDefault="00596F43" w:rsidP="001016EB">
      <w:pPr>
        <w:rPr>
          <w:rtl/>
          <w:lang w:eastAsia="he-IL"/>
        </w:rPr>
      </w:pPr>
    </w:p>
    <w:p w:rsidR="00596F43" w:rsidRDefault="00596F43" w:rsidP="008A133C">
      <w:pPr>
        <w:rPr>
          <w:rtl/>
          <w:lang w:eastAsia="he-IL"/>
        </w:rPr>
      </w:pPr>
      <w:bookmarkStart w:id="12284" w:name="_ETM_Q71_357000"/>
      <w:bookmarkEnd w:id="12284"/>
      <w:r>
        <w:rPr>
          <w:rFonts w:hint="cs"/>
          <w:rtl/>
          <w:lang w:eastAsia="he-IL"/>
        </w:rPr>
        <w:t>גם קרעי יודע שהוא כמו</w:t>
      </w:r>
      <w:bookmarkStart w:id="12285" w:name="_ETM_Q71_360000"/>
      <w:bookmarkEnd w:id="12285"/>
      <w:r>
        <w:rPr>
          <w:rFonts w:hint="cs"/>
          <w:rtl/>
          <w:lang w:eastAsia="he-IL"/>
        </w:rPr>
        <w:t xml:space="preserve"> סינדרלה. ב-</w:t>
      </w:r>
      <w:r w:rsidR="008A133C">
        <w:rPr>
          <w:rFonts w:hint="cs"/>
          <w:rtl/>
          <w:lang w:eastAsia="he-IL"/>
        </w:rPr>
        <w:t>24</w:t>
      </w:r>
      <w:r>
        <w:rPr>
          <w:rFonts w:hint="cs"/>
          <w:rtl/>
          <w:lang w:eastAsia="he-IL"/>
        </w:rPr>
        <w:t xml:space="preserve">:00 הוא </w:t>
      </w:r>
      <w:r w:rsidR="001016EB">
        <w:rPr>
          <w:rFonts w:hint="cs"/>
          <w:rtl/>
          <w:lang w:eastAsia="he-IL"/>
        </w:rPr>
        <w:t>– – –</w:t>
      </w:r>
    </w:p>
    <w:p w:rsidR="00596F43" w:rsidRDefault="00596F43" w:rsidP="003B5F05">
      <w:pPr>
        <w:rPr>
          <w:rtl/>
          <w:lang w:eastAsia="he-IL"/>
        </w:rPr>
      </w:pPr>
      <w:bookmarkStart w:id="12286" w:name="_ETM_Q71_362000"/>
      <w:bookmarkEnd w:id="12286"/>
    </w:p>
    <w:p w:rsidR="00596F43" w:rsidRDefault="00596F43" w:rsidP="003B5F05">
      <w:pPr>
        <w:pStyle w:val="af5"/>
        <w:rPr>
          <w:rtl/>
        </w:rPr>
      </w:pPr>
      <w:bookmarkStart w:id="12287" w:name="ET_interruption_קריאות_26"/>
      <w:r w:rsidRPr="00893673">
        <w:rPr>
          <w:rStyle w:val="TagStyle"/>
          <w:rtl/>
        </w:rPr>
        <w:t xml:space="preserve"> &lt;&lt; קריאה &gt;&gt;</w:t>
      </w:r>
      <w:r w:rsidRPr="00960F1C">
        <w:rPr>
          <w:rStyle w:val="TagStyle"/>
          <w:rtl/>
        </w:rPr>
        <w:t xml:space="preserve"> </w:t>
      </w:r>
      <w:r>
        <w:rPr>
          <w:rtl/>
        </w:rPr>
        <w:t>קריאות:</w:t>
      </w:r>
      <w:r w:rsidRPr="00960F1C">
        <w:rPr>
          <w:rStyle w:val="TagStyle"/>
          <w:rtl/>
        </w:rPr>
        <w:t xml:space="preserve"> </w:t>
      </w:r>
      <w:r w:rsidRPr="00893673">
        <w:rPr>
          <w:rStyle w:val="TagStyle"/>
          <w:rtl/>
        </w:rPr>
        <w:t>&lt;&lt; קריאה &gt;&gt;</w:t>
      </w:r>
      <w:r>
        <w:rPr>
          <w:rtl/>
        </w:rPr>
        <w:t xml:space="preserve">  </w:t>
      </w:r>
      <w:bookmarkEnd w:id="12287"/>
    </w:p>
    <w:p w:rsidR="00596F43" w:rsidRDefault="00596F43" w:rsidP="001016EB">
      <w:pPr>
        <w:rPr>
          <w:rtl/>
          <w:lang w:eastAsia="he-IL"/>
        </w:rPr>
      </w:pPr>
    </w:p>
    <w:p w:rsidR="00596F43" w:rsidRDefault="001016EB" w:rsidP="003B5F05">
      <w:pPr>
        <w:rPr>
          <w:rtl/>
          <w:lang w:eastAsia="he-IL"/>
        </w:rPr>
      </w:pPr>
      <w:r>
        <w:rPr>
          <w:rFonts w:hint="cs"/>
          <w:rtl/>
          <w:lang w:eastAsia="he-IL"/>
        </w:rPr>
        <w:t>– – –</w:t>
      </w:r>
      <w:r w:rsidR="00596F43">
        <w:rPr>
          <w:rFonts w:hint="cs"/>
          <w:rtl/>
          <w:lang w:eastAsia="he-IL"/>
        </w:rPr>
        <w:t xml:space="preserve"> </w:t>
      </w:r>
    </w:p>
    <w:p w:rsidR="00596F43" w:rsidRDefault="00596F43" w:rsidP="003B5F05">
      <w:pPr>
        <w:rPr>
          <w:rtl/>
          <w:lang w:eastAsia="he-IL"/>
        </w:rPr>
      </w:pPr>
    </w:p>
    <w:p w:rsidR="00596F43" w:rsidRDefault="00596F43" w:rsidP="003B5F05">
      <w:pPr>
        <w:pStyle w:val="af5"/>
        <w:rPr>
          <w:rtl/>
        </w:rPr>
      </w:pPr>
      <w:r w:rsidRPr="00893673">
        <w:rPr>
          <w:rStyle w:val="TagStyle"/>
          <w:rtl/>
        </w:rPr>
        <w:t>&lt;&lt; קריאה &gt;&gt;</w:t>
      </w:r>
      <w:r w:rsidRPr="008E07BD">
        <w:rPr>
          <w:rStyle w:val="TagStyle"/>
          <w:rtl/>
        </w:rPr>
        <w:t xml:space="preserve"> </w:t>
      </w:r>
      <w:r>
        <w:rPr>
          <w:rtl/>
        </w:rPr>
        <w:t>אמילי חיה מואטי (העבודה):</w:t>
      </w:r>
      <w:r w:rsidRPr="008E07BD">
        <w:rPr>
          <w:rStyle w:val="TagStyle"/>
          <w:rtl/>
        </w:rPr>
        <w:t xml:space="preserve"> </w:t>
      </w:r>
      <w:r w:rsidRPr="00893673">
        <w:rPr>
          <w:rStyle w:val="TagStyle"/>
          <w:rtl/>
        </w:rPr>
        <w:t>&lt;&lt; קריאה &gt;&gt;</w:t>
      </w:r>
      <w:r>
        <w:rPr>
          <w:rtl/>
        </w:rPr>
        <w:t xml:space="preserve">  </w:t>
      </w:r>
    </w:p>
    <w:p w:rsidR="00596F43" w:rsidRDefault="00596F43" w:rsidP="003B5F05">
      <w:pPr>
        <w:rPr>
          <w:rtl/>
          <w:lang w:eastAsia="he-IL"/>
        </w:rPr>
      </w:pPr>
    </w:p>
    <w:p w:rsidR="00596F43" w:rsidRDefault="00596F43" w:rsidP="003B5F05">
      <w:pPr>
        <w:rPr>
          <w:rtl/>
          <w:lang w:eastAsia="he-IL"/>
        </w:rPr>
      </w:pPr>
      <w:r>
        <w:rPr>
          <w:rFonts w:hint="cs"/>
          <w:rtl/>
          <w:lang w:eastAsia="he-IL"/>
        </w:rPr>
        <w:t xml:space="preserve">גם קרעי יודע שמה שמסובך </w:t>
      </w:r>
      <w:r w:rsidR="001016EB">
        <w:rPr>
          <w:rFonts w:hint="cs"/>
          <w:rtl/>
          <w:lang w:eastAsia="he-IL"/>
        </w:rPr>
        <w:t>– – –</w:t>
      </w:r>
    </w:p>
    <w:p w:rsidR="00596F43" w:rsidRPr="00BF1D12" w:rsidRDefault="00596F43" w:rsidP="003B5F05">
      <w:pPr>
        <w:rPr>
          <w:rtl/>
          <w:lang w:eastAsia="he-IL"/>
        </w:rPr>
      </w:pPr>
    </w:p>
    <w:p w:rsidR="00596F43" w:rsidRDefault="00596F43" w:rsidP="003B5F05">
      <w:pPr>
        <w:pStyle w:val="af5"/>
        <w:rPr>
          <w:rtl/>
        </w:rPr>
      </w:pPr>
      <w:r w:rsidRPr="00893673">
        <w:rPr>
          <w:rStyle w:val="TagStyle"/>
          <w:rtl/>
        </w:rPr>
        <w:t>&lt;&lt; קריאה &gt;&gt;</w:t>
      </w:r>
      <w:r w:rsidRPr="00960F1C">
        <w:rPr>
          <w:rStyle w:val="TagStyle"/>
          <w:rtl/>
        </w:rPr>
        <w:t xml:space="preserve"> </w:t>
      </w:r>
      <w:r>
        <w:rPr>
          <w:rtl/>
        </w:rPr>
        <w:t>עידית סילמן (ימינה):</w:t>
      </w:r>
      <w:r w:rsidRPr="00960F1C">
        <w:rPr>
          <w:rStyle w:val="TagStyle"/>
          <w:rtl/>
        </w:rPr>
        <w:t xml:space="preserve"> </w:t>
      </w:r>
      <w:r w:rsidRPr="00893673">
        <w:rPr>
          <w:rStyle w:val="TagStyle"/>
          <w:rtl/>
        </w:rPr>
        <w:t>&lt;&lt; קריאה &gt;&gt;</w:t>
      </w:r>
      <w:r>
        <w:rPr>
          <w:rtl/>
        </w:rPr>
        <w:t xml:space="preserve">  </w:t>
      </w:r>
    </w:p>
    <w:p w:rsidR="00596F43" w:rsidRDefault="00596F43" w:rsidP="003B5F05">
      <w:pPr>
        <w:rPr>
          <w:rtl/>
          <w:lang w:eastAsia="he-IL"/>
        </w:rPr>
      </w:pPr>
    </w:p>
    <w:p w:rsidR="00596F43" w:rsidRDefault="00596F43" w:rsidP="003B5F05">
      <w:pPr>
        <w:rPr>
          <w:rtl/>
          <w:lang w:eastAsia="he-IL"/>
        </w:rPr>
      </w:pPr>
      <w:r>
        <w:rPr>
          <w:rFonts w:hint="cs"/>
          <w:rtl/>
          <w:lang w:eastAsia="he-IL"/>
        </w:rPr>
        <w:t>גם חבר הכנסת קר</w:t>
      </w:r>
      <w:r w:rsidR="000A08DD">
        <w:rPr>
          <w:rFonts w:hint="cs"/>
          <w:rtl/>
          <w:lang w:eastAsia="he-IL"/>
        </w:rPr>
        <w:t xml:space="preserve">עי לא דיבר בינתיים על הילולת </w:t>
      </w:r>
      <w:proofErr w:type="spellStart"/>
      <w:r w:rsidR="000A08DD">
        <w:rPr>
          <w:rFonts w:hint="cs"/>
          <w:rtl/>
          <w:lang w:eastAsia="he-IL"/>
        </w:rPr>
        <w:t>הב</w:t>
      </w:r>
      <w:r>
        <w:rPr>
          <w:rFonts w:hint="cs"/>
          <w:rtl/>
          <w:lang w:eastAsia="he-IL"/>
        </w:rPr>
        <w:t>בא</w:t>
      </w:r>
      <w:proofErr w:type="spellEnd"/>
      <w:r>
        <w:rPr>
          <w:rFonts w:hint="cs"/>
          <w:rtl/>
          <w:lang w:eastAsia="he-IL"/>
        </w:rPr>
        <w:t xml:space="preserve"> סאלי. נציין שזה היום. נציין שהוא הבטיח לנו שזה יהיה </w:t>
      </w:r>
      <w:r w:rsidR="001016EB">
        <w:rPr>
          <w:rFonts w:hint="cs"/>
          <w:rtl/>
          <w:lang w:eastAsia="he-IL"/>
        </w:rPr>
        <w:t>– – –</w:t>
      </w:r>
    </w:p>
    <w:p w:rsidR="00596F43" w:rsidRDefault="00596F43" w:rsidP="003B5F05">
      <w:pPr>
        <w:rPr>
          <w:rtl/>
          <w:lang w:eastAsia="he-IL"/>
        </w:rPr>
      </w:pPr>
      <w:bookmarkStart w:id="12288" w:name="_ETM_Q71_371000"/>
      <w:bookmarkEnd w:id="12288"/>
    </w:p>
    <w:p w:rsidR="00596F43" w:rsidRDefault="00596F43" w:rsidP="003B5F05">
      <w:pPr>
        <w:pStyle w:val="-"/>
        <w:rPr>
          <w:rtl/>
        </w:rPr>
      </w:pPr>
      <w:r w:rsidRPr="00893673">
        <w:rPr>
          <w:rStyle w:val="TagStyle"/>
          <w:rtl/>
        </w:rPr>
        <w:t xml:space="preserve"> &lt;&lt; דובר_המשך &gt;&gt;</w:t>
      </w:r>
      <w:r w:rsidRPr="00960F1C">
        <w:rPr>
          <w:rStyle w:val="TagStyle"/>
          <w:rtl/>
        </w:rPr>
        <w:t xml:space="preserve"> </w:t>
      </w:r>
      <w:r>
        <w:rPr>
          <w:rtl/>
        </w:rPr>
        <w:t>שלמה קרעי (הליכוד):</w:t>
      </w:r>
      <w:r w:rsidRPr="00960F1C">
        <w:rPr>
          <w:rStyle w:val="TagStyle"/>
          <w:rtl/>
        </w:rPr>
        <w:t xml:space="preserve"> </w:t>
      </w:r>
      <w:r w:rsidRPr="00893673">
        <w:rPr>
          <w:rStyle w:val="TagStyle"/>
          <w:rtl/>
        </w:rPr>
        <w:t>&lt;&lt;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289" w:name="_ETM_Q71_372000"/>
      <w:bookmarkEnd w:id="12289"/>
      <w:r>
        <w:rPr>
          <w:rFonts w:hint="cs"/>
          <w:rtl/>
          <w:lang w:eastAsia="he-IL"/>
        </w:rPr>
        <w:t>נכון, מה שאמרתי יקרה. אני עומד במילה שלי.</w:t>
      </w:r>
    </w:p>
    <w:p w:rsidR="00596F43" w:rsidRDefault="00596F43" w:rsidP="003B5F05">
      <w:pPr>
        <w:rPr>
          <w:rtl/>
          <w:lang w:eastAsia="he-IL"/>
        </w:rPr>
      </w:pPr>
      <w:bookmarkStart w:id="12290" w:name="_ETM_Q71_378000"/>
      <w:bookmarkEnd w:id="12290"/>
    </w:p>
    <w:p w:rsidR="00596F43" w:rsidRDefault="00596F43" w:rsidP="003B5F05">
      <w:pPr>
        <w:pStyle w:val="af5"/>
        <w:rPr>
          <w:rtl/>
        </w:rPr>
      </w:pPr>
      <w:bookmarkStart w:id="12291" w:name="ET_interruption_5794_28"/>
      <w:r w:rsidRPr="00893673">
        <w:rPr>
          <w:rStyle w:val="TagStyle"/>
          <w:rtl/>
        </w:rPr>
        <w:t xml:space="preserve"> &lt;&lt; קריאה &gt;&gt;</w:t>
      </w:r>
      <w:r w:rsidRPr="00960F1C">
        <w:rPr>
          <w:rStyle w:val="TagStyle"/>
          <w:rtl/>
        </w:rPr>
        <w:t xml:space="preserve"> </w:t>
      </w:r>
      <w:r>
        <w:rPr>
          <w:rtl/>
        </w:rPr>
        <w:t>עידית סילמן (ימינה):</w:t>
      </w:r>
      <w:r w:rsidRPr="00960F1C">
        <w:rPr>
          <w:rStyle w:val="TagStyle"/>
          <w:rtl/>
        </w:rPr>
        <w:t xml:space="preserve"> </w:t>
      </w:r>
      <w:r w:rsidRPr="00893673">
        <w:rPr>
          <w:rStyle w:val="TagStyle"/>
          <w:rtl/>
        </w:rPr>
        <w:t>&lt;&lt; קריאה &gt;&gt;</w:t>
      </w:r>
      <w:r>
        <w:rPr>
          <w:rtl/>
        </w:rPr>
        <w:t xml:space="preserve">  </w:t>
      </w:r>
      <w:bookmarkEnd w:id="12291"/>
    </w:p>
    <w:p w:rsidR="00596F43" w:rsidRDefault="00596F43" w:rsidP="001016EB">
      <w:pPr>
        <w:rPr>
          <w:rtl/>
          <w:lang w:eastAsia="he-IL"/>
        </w:rPr>
      </w:pPr>
    </w:p>
    <w:p w:rsidR="00596F43" w:rsidRDefault="00596F43" w:rsidP="003B5F05">
      <w:pPr>
        <w:rPr>
          <w:rtl/>
          <w:lang w:eastAsia="he-IL"/>
        </w:rPr>
      </w:pPr>
      <w:bookmarkStart w:id="12292" w:name="_ETM_Q71_370000"/>
      <w:bookmarkEnd w:id="12292"/>
      <w:r>
        <w:rPr>
          <w:rFonts w:hint="cs"/>
          <w:rtl/>
          <w:lang w:eastAsia="he-IL"/>
        </w:rPr>
        <w:t>זה דברי חכמים, זה יותר חשוב מכל</w:t>
      </w:r>
      <w:bookmarkStart w:id="12293" w:name="_ETM_Q71_374000"/>
      <w:bookmarkEnd w:id="12293"/>
      <w:r>
        <w:rPr>
          <w:rFonts w:hint="cs"/>
          <w:rtl/>
          <w:lang w:eastAsia="he-IL"/>
        </w:rPr>
        <w:t xml:space="preserve"> הפוליטי.</w:t>
      </w:r>
    </w:p>
    <w:p w:rsidR="00596F43" w:rsidRDefault="00596F43" w:rsidP="003B5F05">
      <w:pPr>
        <w:rPr>
          <w:rtl/>
          <w:lang w:eastAsia="he-IL"/>
        </w:rPr>
      </w:pPr>
    </w:p>
    <w:p w:rsidR="00596F43" w:rsidRDefault="00596F43" w:rsidP="003B5F05">
      <w:pPr>
        <w:pStyle w:val="-"/>
        <w:rPr>
          <w:rtl/>
        </w:rPr>
      </w:pPr>
      <w:r w:rsidRPr="00893673">
        <w:rPr>
          <w:rStyle w:val="TagStyle"/>
          <w:rtl/>
        </w:rPr>
        <w:t xml:space="preserve"> &lt;&lt; דובר_המשך &gt;&gt;</w:t>
      </w:r>
      <w:r w:rsidRPr="00960F1C">
        <w:rPr>
          <w:rStyle w:val="TagStyle"/>
          <w:rtl/>
        </w:rPr>
        <w:t xml:space="preserve"> </w:t>
      </w:r>
      <w:r>
        <w:rPr>
          <w:rtl/>
        </w:rPr>
        <w:t>שלמה קרעי (הליכוד):</w:t>
      </w:r>
      <w:r w:rsidRPr="00960F1C">
        <w:rPr>
          <w:rStyle w:val="TagStyle"/>
          <w:rtl/>
        </w:rPr>
        <w:t xml:space="preserve"> </w:t>
      </w:r>
      <w:r w:rsidRPr="00893673">
        <w:rPr>
          <w:rStyle w:val="TagStyle"/>
          <w:rtl/>
        </w:rPr>
        <w:t>&lt;&lt; דובר_המשך &gt;&gt;</w:t>
      </w:r>
      <w:r>
        <w:rPr>
          <w:rtl/>
        </w:rPr>
        <w:t xml:space="preserve">  </w:t>
      </w:r>
    </w:p>
    <w:p w:rsidR="00596F43" w:rsidRDefault="00596F43" w:rsidP="001016EB">
      <w:pPr>
        <w:rPr>
          <w:rtl/>
          <w:lang w:eastAsia="he-IL"/>
        </w:rPr>
      </w:pPr>
    </w:p>
    <w:p w:rsidR="00596F43" w:rsidRDefault="00596F43" w:rsidP="00A23DF8">
      <w:pPr>
        <w:rPr>
          <w:rtl/>
          <w:lang w:eastAsia="he-IL"/>
        </w:rPr>
      </w:pPr>
      <w:bookmarkStart w:id="12294" w:name="_ETM_Q71_375000"/>
      <w:bookmarkEnd w:id="12294"/>
      <w:r>
        <w:rPr>
          <w:rFonts w:hint="cs"/>
          <w:rtl/>
          <w:lang w:eastAsia="he-IL"/>
        </w:rPr>
        <w:t>זה לא פוליטי עכשיו. עברתי לדבר לאזרחי ישראל, על הקושי</w:t>
      </w:r>
      <w:bookmarkStart w:id="12295" w:name="_ETM_Q71_382000"/>
      <w:bookmarkEnd w:id="12295"/>
      <w:r>
        <w:rPr>
          <w:rFonts w:hint="cs"/>
          <w:rtl/>
          <w:lang w:eastAsia="he-IL"/>
        </w:rPr>
        <w:t xml:space="preserve"> שיש להם בתשלומי הדיור. התחרות הזאת בלקיחת המשכנתאות לא קיימת</w:t>
      </w:r>
      <w:bookmarkStart w:id="12296" w:name="_ETM_Q71_386000"/>
      <w:bookmarkEnd w:id="12296"/>
      <w:r>
        <w:rPr>
          <w:rFonts w:hint="cs"/>
          <w:rtl/>
          <w:lang w:eastAsia="he-IL"/>
        </w:rPr>
        <w:t xml:space="preserve"> כבר במחזור המשכנתה. כשבאים למחזר משכנתה, יש קנסות, עמלת פירעון</w:t>
      </w:r>
      <w:bookmarkStart w:id="12297" w:name="_ETM_Q71_392000"/>
      <w:bookmarkEnd w:id="12297"/>
      <w:r>
        <w:rPr>
          <w:rFonts w:hint="cs"/>
          <w:rtl/>
          <w:lang w:eastAsia="he-IL"/>
        </w:rPr>
        <w:t xml:space="preserve"> מוקדם, שהבנקים גובים מהלקוח את כל הרווחים העתידיים שהם חשבו </w:t>
      </w:r>
      <w:bookmarkStart w:id="12298" w:name="_ETM_Q71_394000"/>
      <w:bookmarkEnd w:id="12298"/>
      <w:r>
        <w:rPr>
          <w:rFonts w:hint="cs"/>
          <w:rtl/>
          <w:lang w:eastAsia="he-IL"/>
        </w:rPr>
        <w:t xml:space="preserve">להרוויח ממנו בשנים הבאות, וגם אם אתה רוצה לעבור מבנק </w:t>
      </w:r>
      <w:bookmarkStart w:id="12299" w:name="_ETM_Q71_404000"/>
      <w:bookmarkEnd w:id="12299"/>
      <w:r>
        <w:rPr>
          <w:rFonts w:hint="cs"/>
          <w:rtl/>
          <w:lang w:eastAsia="he-IL"/>
        </w:rPr>
        <w:t>לבנק, יש לך תהליך מאוד קשה, תהליך של ייסורים,</w:t>
      </w:r>
      <w:bookmarkStart w:id="12300" w:name="_ETM_Q71_412000"/>
      <w:bookmarkEnd w:id="12300"/>
      <w:r>
        <w:rPr>
          <w:rFonts w:hint="cs"/>
          <w:rtl/>
          <w:lang w:eastAsia="he-IL"/>
        </w:rPr>
        <w:t xml:space="preserve"> של העברת שעבודים, שבנק לפעמים דורש ומתנה ריביו</w:t>
      </w:r>
      <w:bookmarkStart w:id="12301" w:name="_ETM_Q71_410000"/>
      <w:bookmarkEnd w:id="12301"/>
      <w:r>
        <w:rPr>
          <w:rFonts w:hint="cs"/>
          <w:rtl/>
          <w:lang w:eastAsia="he-IL"/>
        </w:rPr>
        <w:t>ת טובות על משכנתה בזה שתעביר את הפעילות אליו</w:t>
      </w:r>
      <w:bookmarkStart w:id="12302" w:name="_ETM_Q71_415000"/>
      <w:bookmarkEnd w:id="12302"/>
      <w:r>
        <w:rPr>
          <w:rFonts w:hint="cs"/>
          <w:rtl/>
          <w:lang w:eastAsia="he-IL"/>
        </w:rPr>
        <w:t xml:space="preserve"> ועוד כהנה וכהנה.</w:t>
      </w:r>
    </w:p>
    <w:p w:rsidR="00596F43" w:rsidRDefault="00596F43" w:rsidP="003B5F05">
      <w:pPr>
        <w:rPr>
          <w:rtl/>
          <w:lang w:eastAsia="he-IL"/>
        </w:rPr>
      </w:pPr>
      <w:bookmarkStart w:id="12303" w:name="_ETM_Q71_418000"/>
      <w:bookmarkEnd w:id="12303"/>
    </w:p>
    <w:p w:rsidR="00596F43" w:rsidRDefault="00596F43" w:rsidP="003B5F05">
      <w:pPr>
        <w:pStyle w:val="af5"/>
        <w:rPr>
          <w:rtl/>
        </w:rPr>
      </w:pPr>
      <w:bookmarkStart w:id="12304" w:name="ET_interruption_6127_30"/>
      <w:r w:rsidRPr="00893673">
        <w:rPr>
          <w:rStyle w:val="TagStyle"/>
          <w:rtl/>
        </w:rPr>
        <w:t xml:space="preserve"> &lt;&lt; קריאה &gt;&gt;</w:t>
      </w:r>
      <w:r w:rsidRPr="003C6B82">
        <w:rPr>
          <w:rStyle w:val="TagStyle"/>
          <w:rtl/>
        </w:rPr>
        <w:t xml:space="preserve"> </w:t>
      </w:r>
      <w:r>
        <w:rPr>
          <w:rtl/>
        </w:rPr>
        <w:t>ולדימיר בליאק (יש עתיד):</w:t>
      </w:r>
      <w:r w:rsidRPr="003C6B82">
        <w:rPr>
          <w:rStyle w:val="TagStyle"/>
          <w:rtl/>
        </w:rPr>
        <w:t xml:space="preserve"> </w:t>
      </w:r>
      <w:r w:rsidRPr="00893673">
        <w:rPr>
          <w:rStyle w:val="TagStyle"/>
          <w:rtl/>
        </w:rPr>
        <w:t>&lt;&lt; קריאה &gt;&gt;</w:t>
      </w:r>
      <w:r>
        <w:rPr>
          <w:rtl/>
        </w:rPr>
        <w:t xml:space="preserve">  </w:t>
      </w:r>
      <w:bookmarkEnd w:id="12304"/>
    </w:p>
    <w:p w:rsidR="00596F43" w:rsidRDefault="00596F43" w:rsidP="001016EB">
      <w:pPr>
        <w:rPr>
          <w:rtl/>
          <w:lang w:eastAsia="he-IL"/>
        </w:rPr>
      </w:pPr>
    </w:p>
    <w:p w:rsidR="00596F43" w:rsidRPr="003C6B82" w:rsidRDefault="001016EB" w:rsidP="003B5F05">
      <w:pPr>
        <w:rPr>
          <w:rtl/>
          <w:lang w:eastAsia="he-IL"/>
        </w:rPr>
      </w:pPr>
      <w:bookmarkStart w:id="12305" w:name="_ETM_Q71_421000"/>
      <w:bookmarkEnd w:id="12305"/>
      <w:r>
        <w:rPr>
          <w:rFonts w:hint="cs"/>
          <w:rtl/>
          <w:lang w:eastAsia="he-IL"/>
        </w:rPr>
        <w:t>– – –</w:t>
      </w:r>
    </w:p>
    <w:p w:rsidR="00596F43" w:rsidRDefault="00596F43" w:rsidP="003B5F05">
      <w:pPr>
        <w:rPr>
          <w:rtl/>
          <w:lang w:eastAsia="he-IL"/>
        </w:rPr>
      </w:pPr>
      <w:bookmarkStart w:id="12306" w:name="_ETM_Q71_365000"/>
      <w:bookmarkEnd w:id="12306"/>
    </w:p>
    <w:p w:rsidR="00596F43" w:rsidRDefault="00596F43" w:rsidP="003B5F05">
      <w:pPr>
        <w:pStyle w:val="-"/>
        <w:rPr>
          <w:rtl/>
        </w:rPr>
      </w:pPr>
      <w:r w:rsidRPr="00893673">
        <w:rPr>
          <w:rStyle w:val="TagStyle"/>
          <w:rtl/>
        </w:rPr>
        <w:t xml:space="preserve"> &lt;&lt; דובר_המשך &gt;&gt;</w:t>
      </w:r>
      <w:r w:rsidRPr="003C6B82">
        <w:rPr>
          <w:rStyle w:val="TagStyle"/>
          <w:rtl/>
        </w:rPr>
        <w:t xml:space="preserve"> </w:t>
      </w:r>
      <w:r>
        <w:rPr>
          <w:rtl/>
        </w:rPr>
        <w:t>שלמה קרעי (הליכוד):</w:t>
      </w:r>
      <w:r w:rsidRPr="003C6B82">
        <w:rPr>
          <w:rStyle w:val="TagStyle"/>
          <w:rtl/>
        </w:rPr>
        <w:t xml:space="preserve"> </w:t>
      </w:r>
      <w:r w:rsidRPr="00893673">
        <w:rPr>
          <w:rStyle w:val="TagStyle"/>
          <w:rtl/>
        </w:rPr>
        <w:t>&lt;&lt; דובר_המשך &gt;&gt;</w:t>
      </w:r>
      <w:r>
        <w:rPr>
          <w:rtl/>
        </w:rPr>
        <w:t xml:space="preserve">  </w:t>
      </w:r>
    </w:p>
    <w:p w:rsidR="00596F43" w:rsidRDefault="00596F43" w:rsidP="001016EB">
      <w:pPr>
        <w:rPr>
          <w:rtl/>
          <w:lang w:eastAsia="he-IL"/>
        </w:rPr>
      </w:pPr>
    </w:p>
    <w:p w:rsidR="00596F43" w:rsidRDefault="00596F43" w:rsidP="00033422">
      <w:pPr>
        <w:rPr>
          <w:rtl/>
          <w:lang w:eastAsia="he-IL"/>
        </w:rPr>
      </w:pPr>
      <w:r>
        <w:rPr>
          <w:rFonts w:hint="cs"/>
          <w:rtl/>
          <w:lang w:eastAsia="he-IL"/>
        </w:rPr>
        <w:t xml:space="preserve">כן, לא חסרים. ולכן, הצעת חוק אחת שאנחנו מתכוונים להגיש עכשיו </w:t>
      </w:r>
      <w:r>
        <w:rPr>
          <w:rtl/>
          <w:lang w:eastAsia="he-IL"/>
        </w:rPr>
        <w:t>–</w:t>
      </w:r>
      <w:r>
        <w:rPr>
          <w:rFonts w:hint="cs"/>
          <w:rtl/>
          <w:lang w:eastAsia="he-IL"/>
        </w:rPr>
        <w:t xml:space="preserve"> הגשתי</w:t>
      </w:r>
      <w:r w:rsidR="00033422">
        <w:rPr>
          <w:rFonts w:hint="cs"/>
          <w:rtl/>
          <w:lang w:eastAsia="he-IL"/>
        </w:rPr>
        <w:t>,</w:t>
      </w:r>
      <w:r>
        <w:rPr>
          <w:rFonts w:hint="cs"/>
          <w:rtl/>
          <w:lang w:eastAsia="he-IL"/>
        </w:rPr>
        <w:t xml:space="preserve"> כבר </w:t>
      </w:r>
      <w:bookmarkStart w:id="12307" w:name="_ETM_Q71_422000"/>
      <w:bookmarkEnd w:id="12307"/>
      <w:r>
        <w:rPr>
          <w:rFonts w:hint="cs"/>
          <w:rtl/>
          <w:lang w:eastAsia="he-IL"/>
        </w:rPr>
        <w:t>יש לי על ביטול עמלת פירעון מוקדם</w:t>
      </w:r>
      <w:r w:rsidR="00033422">
        <w:rPr>
          <w:rFonts w:hint="cs"/>
          <w:rtl/>
          <w:lang w:eastAsia="he-IL"/>
        </w:rPr>
        <w:t>,</w:t>
      </w:r>
      <w:r>
        <w:rPr>
          <w:rFonts w:hint="eastAsia"/>
          <w:rtl/>
          <w:lang w:eastAsia="he-IL"/>
        </w:rPr>
        <w:t xml:space="preserve"> </w:t>
      </w:r>
      <w:r>
        <w:rPr>
          <w:rFonts w:hint="cs"/>
          <w:rtl/>
          <w:lang w:eastAsia="he-IL"/>
        </w:rPr>
        <w:t xml:space="preserve">אבל </w:t>
      </w:r>
      <w:r w:rsidR="00033422">
        <w:rPr>
          <w:rFonts w:hint="cs"/>
          <w:rtl/>
          <w:lang w:eastAsia="he-IL"/>
        </w:rPr>
        <w:t xml:space="preserve">יש </w:t>
      </w:r>
      <w:r>
        <w:rPr>
          <w:rFonts w:hint="cs"/>
          <w:rtl/>
          <w:lang w:eastAsia="he-IL"/>
        </w:rPr>
        <w:t>הצעת חוק</w:t>
      </w:r>
      <w:bookmarkStart w:id="12308" w:name="_ETM_Q71_429000"/>
      <w:bookmarkEnd w:id="12308"/>
      <w:r>
        <w:rPr>
          <w:rFonts w:hint="cs"/>
          <w:rtl/>
          <w:lang w:eastAsia="he-IL"/>
        </w:rPr>
        <w:t xml:space="preserve"> מקיפה יותר, שעליה נהיה חתומים – ראשון יהיה חבר הכנסת </w:t>
      </w:r>
      <w:bookmarkStart w:id="12309" w:name="_ETM_Q71_431000"/>
      <w:bookmarkEnd w:id="12309"/>
      <w:r>
        <w:rPr>
          <w:rFonts w:hint="cs"/>
          <w:rtl/>
          <w:lang w:eastAsia="he-IL"/>
        </w:rPr>
        <w:t>ביטון ואני אהיה שני לו</w:t>
      </w:r>
      <w:r w:rsidR="00033422">
        <w:rPr>
          <w:rFonts w:hint="cs"/>
          <w:rtl/>
          <w:lang w:eastAsia="he-IL"/>
        </w:rPr>
        <w:t xml:space="preserve"> </w:t>
      </w:r>
      <w:r w:rsidR="00033422">
        <w:rPr>
          <w:rFonts w:hint="eastAsia"/>
          <w:rtl/>
          <w:lang w:eastAsia="he-IL"/>
        </w:rPr>
        <w:t>–</w:t>
      </w:r>
      <w:r w:rsidR="00033422">
        <w:rPr>
          <w:rFonts w:hint="cs"/>
          <w:rtl/>
          <w:lang w:eastAsia="he-IL"/>
        </w:rPr>
        <w:t xml:space="preserve"> ו</w:t>
      </w:r>
      <w:r>
        <w:rPr>
          <w:rFonts w:hint="cs"/>
          <w:rtl/>
          <w:lang w:eastAsia="he-IL"/>
        </w:rPr>
        <w:t xml:space="preserve">זה גם ביטול עמלת </w:t>
      </w:r>
      <w:bookmarkStart w:id="12310" w:name="_ETM_Q71_440000"/>
      <w:bookmarkEnd w:id="12310"/>
      <w:r>
        <w:rPr>
          <w:rFonts w:hint="cs"/>
          <w:rtl/>
          <w:lang w:eastAsia="he-IL"/>
        </w:rPr>
        <w:t>פירעון מוקדם על המשכנתה וגם מחזור משכנתה בקליק. כשאדם</w:t>
      </w:r>
      <w:bookmarkStart w:id="12311" w:name="_ETM_Q71_446000"/>
      <w:bookmarkEnd w:id="12311"/>
      <w:r>
        <w:rPr>
          <w:rFonts w:hint="cs"/>
          <w:rtl/>
          <w:lang w:eastAsia="he-IL"/>
        </w:rPr>
        <w:t xml:space="preserve"> מגיע לבנק</w:t>
      </w:r>
      <w:r w:rsidR="00033422">
        <w:rPr>
          <w:rFonts w:hint="cs"/>
          <w:rtl/>
          <w:lang w:eastAsia="he-IL"/>
        </w:rPr>
        <w:t>,</w:t>
      </w:r>
      <w:r>
        <w:rPr>
          <w:rFonts w:hint="cs"/>
          <w:rtl/>
          <w:lang w:eastAsia="he-IL"/>
        </w:rPr>
        <w:t xml:space="preserve"> הבנק לא יוכל להתנות את המשכנתה שלו בהעברת</w:t>
      </w:r>
      <w:bookmarkStart w:id="12312" w:name="_ETM_Q71_452000"/>
      <w:bookmarkEnd w:id="12312"/>
      <w:r>
        <w:rPr>
          <w:rFonts w:hint="cs"/>
          <w:rtl/>
          <w:lang w:eastAsia="he-IL"/>
        </w:rPr>
        <w:t xml:space="preserve"> פעילות. אם הוא יעשה דבר כזה, הוא יהיה נתון לסנקציה. </w:t>
      </w:r>
      <w:bookmarkStart w:id="12313" w:name="_ETM_Q71_459000"/>
      <w:bookmarkEnd w:id="12313"/>
      <w:r>
        <w:rPr>
          <w:rFonts w:hint="cs"/>
          <w:rtl/>
          <w:lang w:eastAsia="he-IL"/>
        </w:rPr>
        <w:t>יהיה אפשר להוכיח את זה. נעביר פעילות,</w:t>
      </w:r>
      <w:bookmarkStart w:id="12314" w:name="_ETM_Q71_461000"/>
      <w:bookmarkEnd w:id="12314"/>
      <w:r>
        <w:rPr>
          <w:rFonts w:hint="cs"/>
          <w:rtl/>
          <w:lang w:eastAsia="he-IL"/>
        </w:rPr>
        <w:t xml:space="preserve"> נקבל ריביות, </w:t>
      </w:r>
      <w:bookmarkStart w:id="12315" w:name="_ETM_Q71_471844"/>
      <w:bookmarkEnd w:id="12315"/>
      <w:r>
        <w:rPr>
          <w:rFonts w:hint="cs"/>
          <w:rtl/>
          <w:lang w:eastAsia="he-IL"/>
        </w:rPr>
        <w:t>אז הבנק לא יוכל לעשות את הדבר הזה</w:t>
      </w:r>
      <w:bookmarkStart w:id="12316" w:name="_ETM_Q71_468000"/>
      <w:bookmarkEnd w:id="12316"/>
      <w:r>
        <w:rPr>
          <w:rFonts w:hint="cs"/>
          <w:rtl/>
          <w:lang w:eastAsia="he-IL"/>
        </w:rPr>
        <w:t xml:space="preserve">. </w:t>
      </w:r>
    </w:p>
    <w:p w:rsidR="00596F43" w:rsidRDefault="00596F43" w:rsidP="003B5F05">
      <w:pPr>
        <w:rPr>
          <w:rtl/>
          <w:lang w:eastAsia="he-IL"/>
        </w:rPr>
      </w:pPr>
      <w:bookmarkStart w:id="12317" w:name="_ETM_Q71_479820"/>
      <w:bookmarkStart w:id="12318" w:name="_ETM_Q71_479903"/>
      <w:bookmarkEnd w:id="12317"/>
      <w:bookmarkEnd w:id="12318"/>
    </w:p>
    <w:p w:rsidR="00596F43" w:rsidRPr="003C6B82" w:rsidRDefault="00596F43" w:rsidP="00A23DF8">
      <w:pPr>
        <w:rPr>
          <w:rtl/>
          <w:lang w:eastAsia="he-IL"/>
        </w:rPr>
      </w:pPr>
      <w:bookmarkStart w:id="12319" w:name="_ETM_Q71_480637"/>
      <w:bookmarkStart w:id="12320" w:name="_ETM_Q71_480707"/>
      <w:bookmarkEnd w:id="12319"/>
      <w:bookmarkEnd w:id="12320"/>
      <w:r>
        <w:rPr>
          <w:rFonts w:hint="cs"/>
          <w:rtl/>
          <w:lang w:eastAsia="he-IL"/>
        </w:rPr>
        <w:t>יהיה גם מסלול ירוק: אתה חותם על</w:t>
      </w:r>
      <w:bookmarkStart w:id="12321" w:name="_ETM_Q71_467000"/>
      <w:bookmarkEnd w:id="12321"/>
      <w:r>
        <w:rPr>
          <w:rFonts w:hint="cs"/>
          <w:rtl/>
          <w:lang w:eastAsia="he-IL"/>
        </w:rPr>
        <w:t xml:space="preserve"> המסמכים וכל שאר הדברים מתבצעים מאחורי הקלעים. השעבודים וכל </w:t>
      </w:r>
      <w:bookmarkStart w:id="12322" w:name="_ETM_Q71_477000"/>
      <w:bookmarkEnd w:id="12322"/>
      <w:r>
        <w:rPr>
          <w:rFonts w:hint="cs"/>
          <w:rtl/>
          <w:lang w:eastAsia="he-IL"/>
        </w:rPr>
        <w:t>שאר הדברים שמאחורי המשכנתה יתבצעו באופן אוטומטי. יש כמה</w:t>
      </w:r>
      <w:bookmarkStart w:id="12323" w:name="_ETM_Q71_482000"/>
      <w:bookmarkEnd w:id="12323"/>
      <w:r>
        <w:rPr>
          <w:rFonts w:hint="cs"/>
          <w:rtl/>
          <w:lang w:eastAsia="he-IL"/>
        </w:rPr>
        <w:t xml:space="preserve"> תיקוני חקיקה וכמה דברים שצריך לעשות, אבל זה כעיקרון הנושא</w:t>
      </w:r>
      <w:bookmarkStart w:id="12324" w:name="_ETM_Q71_488000"/>
      <w:bookmarkEnd w:id="12324"/>
      <w:r>
        <w:rPr>
          <w:rFonts w:hint="cs"/>
          <w:rtl/>
          <w:lang w:eastAsia="he-IL"/>
        </w:rPr>
        <w:t xml:space="preserve"> שיפתח את שוק המשכנתאות לתחרות לאורך כל חיי המשכנתה. כל</w:t>
      </w:r>
      <w:bookmarkStart w:id="12325" w:name="_ETM_Q71_492000"/>
      <w:bookmarkEnd w:id="12325"/>
      <w:r>
        <w:rPr>
          <w:rFonts w:hint="cs"/>
          <w:rtl/>
          <w:lang w:eastAsia="he-IL"/>
        </w:rPr>
        <w:t xml:space="preserve"> שנה, שנתיים או שלוש, הריביות ירדו, האדם רוצה למחזר, רוצה לפרוע</w:t>
      </w:r>
      <w:bookmarkStart w:id="12326" w:name="_ETM_Q71_500000"/>
      <w:bookmarkEnd w:id="12326"/>
      <w:r>
        <w:rPr>
          <w:rFonts w:hint="cs"/>
          <w:rtl/>
          <w:lang w:eastAsia="he-IL"/>
        </w:rPr>
        <w:t xml:space="preserve">, אז הוא הולך וממחזר את משכנתה בקליק, בלי ללכת </w:t>
      </w:r>
      <w:bookmarkStart w:id="12327" w:name="_ETM_Q71_498000"/>
      <w:bookmarkEnd w:id="12327"/>
      <w:r>
        <w:rPr>
          <w:rFonts w:hint="cs"/>
          <w:rtl/>
          <w:lang w:eastAsia="he-IL"/>
        </w:rPr>
        <w:t xml:space="preserve">לרשם השעבודים, רשם </w:t>
      </w:r>
      <w:proofErr w:type="spellStart"/>
      <w:r>
        <w:rPr>
          <w:rFonts w:hint="cs"/>
          <w:rtl/>
          <w:lang w:eastAsia="he-IL"/>
        </w:rPr>
        <w:t>המשכונות</w:t>
      </w:r>
      <w:proofErr w:type="spellEnd"/>
      <w:r>
        <w:rPr>
          <w:rFonts w:hint="cs"/>
          <w:rtl/>
          <w:lang w:eastAsia="he-IL"/>
        </w:rPr>
        <w:t>, כל הדברים האלה יתבצעו אוטומטית, וגם בלי לשלם עשרות אלפי שקלים כעמלת פירעון מוקדם.</w:t>
      </w:r>
      <w:r w:rsidR="00033422">
        <w:rPr>
          <w:rFonts w:hint="cs"/>
          <w:rtl/>
          <w:lang w:eastAsia="he-IL"/>
        </w:rPr>
        <w:t xml:space="preserve"> </w:t>
      </w:r>
      <w:r>
        <w:rPr>
          <w:rFonts w:hint="cs"/>
          <w:rtl/>
          <w:lang w:eastAsia="he-IL"/>
        </w:rPr>
        <w:t>א</w:t>
      </w:r>
      <w:bookmarkStart w:id="12328" w:name="_ETM_Q71_508000"/>
      <w:bookmarkEnd w:id="12328"/>
      <w:r>
        <w:rPr>
          <w:rFonts w:hint="cs"/>
          <w:rtl/>
          <w:lang w:eastAsia="he-IL"/>
        </w:rPr>
        <w:t>ני מקווה</w:t>
      </w:r>
      <w:bookmarkStart w:id="12329" w:name="_ETM_Q71_510000"/>
      <w:bookmarkEnd w:id="12329"/>
      <w:r>
        <w:rPr>
          <w:rFonts w:hint="cs"/>
          <w:rtl/>
          <w:lang w:eastAsia="he-IL"/>
        </w:rPr>
        <w:t xml:space="preserve"> מאוד שכשזה יבוא משני צידי המתרס, מחבר הכנסת ביטון וממני, תהיה </w:t>
      </w:r>
      <w:bookmarkStart w:id="12330" w:name="_ETM_Q71_521000"/>
      <w:bookmarkEnd w:id="12330"/>
      <w:r>
        <w:rPr>
          <w:rFonts w:hint="cs"/>
          <w:rtl/>
          <w:lang w:eastAsia="he-IL"/>
        </w:rPr>
        <w:t>כאן תמיכה מקיר לקיר בנושא הזה.</w:t>
      </w:r>
    </w:p>
    <w:p w:rsidR="00596F43" w:rsidRDefault="00596F43" w:rsidP="003B5F05">
      <w:pPr>
        <w:rPr>
          <w:rtl/>
          <w:lang w:eastAsia="he-IL"/>
        </w:rPr>
      </w:pPr>
      <w:bookmarkStart w:id="12331" w:name="_ETM_Q71_344000"/>
      <w:bookmarkEnd w:id="12331"/>
    </w:p>
    <w:p w:rsidR="00596F43" w:rsidRDefault="00596F43" w:rsidP="000A08DD">
      <w:pPr>
        <w:rPr>
          <w:rtl/>
          <w:lang w:eastAsia="he-IL"/>
        </w:rPr>
      </w:pPr>
      <w:bookmarkStart w:id="12332" w:name="_ETM_Q71_517000"/>
      <w:bookmarkEnd w:id="12332"/>
      <w:r>
        <w:rPr>
          <w:rFonts w:hint="cs"/>
          <w:rtl/>
          <w:lang w:eastAsia="he-IL"/>
        </w:rPr>
        <w:t xml:space="preserve">הדבר השני זה </w:t>
      </w:r>
      <w:bookmarkStart w:id="12333" w:name="_ETM_Q71_525000"/>
      <w:bookmarkEnd w:id="12333"/>
      <w:r>
        <w:rPr>
          <w:rFonts w:hint="cs"/>
          <w:rtl/>
          <w:lang w:eastAsia="he-IL"/>
        </w:rPr>
        <w:t xml:space="preserve">מגבלת שליש הפריים. אומנם בהסכמה עם הפיקוח על </w:t>
      </w:r>
      <w:bookmarkStart w:id="12334" w:name="_ETM_Q71_531000"/>
      <w:bookmarkEnd w:id="12334"/>
      <w:r>
        <w:rPr>
          <w:rFonts w:hint="cs"/>
          <w:rtl/>
          <w:lang w:eastAsia="he-IL"/>
        </w:rPr>
        <w:t>הבנקים הסרנו חלק ממגבלת שליש הפריים, הפכנו את זה למגבלת</w:t>
      </w:r>
      <w:bookmarkStart w:id="12335" w:name="_ETM_Q71_535000"/>
      <w:bookmarkEnd w:id="12335"/>
      <w:r>
        <w:rPr>
          <w:rFonts w:hint="cs"/>
          <w:rtl/>
          <w:lang w:eastAsia="he-IL"/>
        </w:rPr>
        <w:t xml:space="preserve"> שני-שליש פריים, אבל הבנקים ברוב חוצפתם, לא</w:t>
      </w:r>
      <w:bookmarkStart w:id="12336" w:name="_ETM_Q71_538000"/>
      <w:bookmarkEnd w:id="12336"/>
      <w:r>
        <w:rPr>
          <w:rFonts w:hint="cs"/>
          <w:rtl/>
          <w:lang w:eastAsia="he-IL"/>
        </w:rPr>
        <w:t xml:space="preserve"> מספיק שבשנת הקורונה הם הרוויחו מיליארדים עודפים בגלל התקופה של</w:t>
      </w:r>
      <w:bookmarkStart w:id="12337" w:name="_ETM_Q71_546000"/>
      <w:bookmarkEnd w:id="12337"/>
      <w:r>
        <w:rPr>
          <w:rFonts w:hint="cs"/>
          <w:rtl/>
          <w:lang w:eastAsia="he-IL"/>
        </w:rPr>
        <w:t xml:space="preserve"> הקורונה, הם יצרו איזה טריק חשבונאי, שפעם הצגתי אותו פה</w:t>
      </w:r>
      <w:bookmarkStart w:id="12338" w:name="_ETM_Q71_550000"/>
      <w:bookmarkEnd w:id="12338"/>
      <w:r>
        <w:rPr>
          <w:rFonts w:hint="cs"/>
          <w:rtl/>
          <w:lang w:eastAsia="he-IL"/>
        </w:rPr>
        <w:t xml:space="preserve"> – הם יצרו הפרשות להפסדי אשראי, וב-2021 החזירו את כל </w:t>
      </w:r>
      <w:bookmarkStart w:id="12339" w:name="_ETM_Q71_555000"/>
      <w:bookmarkEnd w:id="12339"/>
      <w:r>
        <w:rPr>
          <w:rFonts w:hint="cs"/>
          <w:rtl/>
          <w:lang w:eastAsia="he-IL"/>
        </w:rPr>
        <w:t xml:space="preserve">ההפרשות האלה לרווחים, ולכן אנחנו רואים </w:t>
      </w:r>
      <w:r w:rsidR="00033422">
        <w:rPr>
          <w:rFonts w:hint="cs"/>
          <w:rtl/>
          <w:lang w:eastAsia="he-IL"/>
        </w:rPr>
        <w:t>ב</w:t>
      </w:r>
      <w:r>
        <w:rPr>
          <w:rFonts w:hint="cs"/>
          <w:rtl/>
          <w:lang w:eastAsia="he-IL"/>
        </w:rPr>
        <w:t xml:space="preserve">שנה הזאת רווחים </w:t>
      </w:r>
      <w:bookmarkStart w:id="12340" w:name="_ETM_Q71_559000"/>
      <w:bookmarkEnd w:id="12340"/>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יותר גדולים</w:t>
      </w:r>
      <w:r w:rsidR="00033422">
        <w:rPr>
          <w:rFonts w:hint="cs"/>
          <w:rtl/>
          <w:lang w:eastAsia="he-IL"/>
        </w:rPr>
        <w:t>,</w:t>
      </w:r>
      <w:r>
        <w:rPr>
          <w:rFonts w:hint="cs"/>
          <w:rtl/>
          <w:lang w:eastAsia="he-IL"/>
        </w:rPr>
        <w:t xml:space="preserve"> במיליארדים. </w:t>
      </w:r>
      <w:bookmarkStart w:id="12341" w:name="_ETM_Q71_566000"/>
      <w:bookmarkEnd w:id="12341"/>
      <w:r>
        <w:rPr>
          <w:rFonts w:hint="cs"/>
          <w:rtl/>
          <w:lang w:eastAsia="he-IL"/>
        </w:rPr>
        <w:t>אז לא מספיק זה, גם</w:t>
      </w:r>
      <w:bookmarkStart w:id="12342" w:name="_ETM_Q71_562000"/>
      <w:bookmarkEnd w:id="12342"/>
      <w:r>
        <w:rPr>
          <w:rFonts w:hint="cs"/>
          <w:rtl/>
          <w:lang w:eastAsia="he-IL"/>
        </w:rPr>
        <w:t xml:space="preserve"> כשהסרנו את מגבלת שליש הפריים והפכנו לשני-שלישי פריים </w:t>
      </w:r>
      <w:r>
        <w:rPr>
          <w:rtl/>
          <w:lang w:eastAsia="he-IL"/>
        </w:rPr>
        <w:t>–</w:t>
      </w:r>
      <w:r>
        <w:rPr>
          <w:rFonts w:hint="cs"/>
          <w:rtl/>
          <w:lang w:eastAsia="he-IL"/>
        </w:rPr>
        <w:t xml:space="preserve"> </w:t>
      </w:r>
      <w:bookmarkStart w:id="12343" w:name="_ETM_Q71_570000"/>
      <w:bookmarkEnd w:id="12343"/>
      <w:r>
        <w:rPr>
          <w:rFonts w:hint="cs"/>
          <w:rtl/>
          <w:lang w:eastAsia="he-IL"/>
        </w:rPr>
        <w:t>היה תחקיר</w:t>
      </w:r>
      <w:bookmarkStart w:id="12344" w:name="_ETM_Q71_569000"/>
      <w:bookmarkEnd w:id="12344"/>
      <w:r>
        <w:rPr>
          <w:rFonts w:hint="cs"/>
          <w:rtl/>
          <w:lang w:eastAsia="he-IL"/>
        </w:rPr>
        <w:t xml:space="preserve"> של חדשות 12 על הדבר הזה </w:t>
      </w:r>
      <w:r>
        <w:rPr>
          <w:rtl/>
          <w:lang w:eastAsia="he-IL"/>
        </w:rPr>
        <w:t>–</w:t>
      </w:r>
      <w:r>
        <w:rPr>
          <w:rFonts w:hint="cs"/>
          <w:rtl/>
          <w:lang w:eastAsia="he-IL"/>
        </w:rPr>
        <w:t xml:space="preserve"> מי שמגיע לבנק</w:t>
      </w:r>
      <w:bookmarkStart w:id="12345" w:name="_ETM_Q71_575000"/>
      <w:bookmarkEnd w:id="12345"/>
      <w:r>
        <w:rPr>
          <w:rFonts w:hint="cs"/>
          <w:rtl/>
          <w:lang w:eastAsia="he-IL"/>
        </w:rPr>
        <w:t xml:space="preserve"> ומבקש יותר משליש פריים, הם מייד מעלים לו</w:t>
      </w:r>
      <w:bookmarkStart w:id="12346" w:name="_ETM_Q71_577000"/>
      <w:bookmarkEnd w:id="12346"/>
      <w:r>
        <w:rPr>
          <w:rFonts w:hint="cs"/>
          <w:rtl/>
          <w:lang w:eastAsia="he-IL"/>
        </w:rPr>
        <w:t xml:space="preserve"> את הריבית. הם גורמים לתמהיל הזה</w:t>
      </w:r>
      <w:r w:rsidR="00033422">
        <w:rPr>
          <w:rFonts w:hint="cs"/>
          <w:rtl/>
          <w:lang w:eastAsia="he-IL"/>
        </w:rPr>
        <w:t>,</w:t>
      </w:r>
      <w:r>
        <w:rPr>
          <w:rFonts w:hint="cs"/>
          <w:rtl/>
          <w:lang w:eastAsia="he-IL"/>
        </w:rPr>
        <w:t xml:space="preserve"> שאמור להיות הרבה </w:t>
      </w:r>
      <w:bookmarkStart w:id="12347" w:name="_ETM_Q71_585000"/>
      <w:bookmarkEnd w:id="12347"/>
      <w:r>
        <w:rPr>
          <w:rFonts w:hint="cs"/>
          <w:rtl/>
          <w:lang w:eastAsia="he-IL"/>
        </w:rPr>
        <w:t xml:space="preserve">יותר זול ולשלם </w:t>
      </w:r>
      <w:proofErr w:type="spellStart"/>
      <w:r>
        <w:rPr>
          <w:rFonts w:hint="cs"/>
          <w:rtl/>
          <w:lang w:eastAsia="he-IL"/>
        </w:rPr>
        <w:t>במשכנתה</w:t>
      </w:r>
      <w:proofErr w:type="spellEnd"/>
      <w:r>
        <w:rPr>
          <w:rFonts w:hint="cs"/>
          <w:rtl/>
          <w:lang w:eastAsia="he-IL"/>
        </w:rPr>
        <w:t xml:space="preserve"> מאות שקלים פחות בחודש </w:t>
      </w:r>
      <w:r>
        <w:rPr>
          <w:rtl/>
          <w:lang w:eastAsia="he-IL"/>
        </w:rPr>
        <w:t>–</w:t>
      </w:r>
      <w:bookmarkStart w:id="12348" w:name="_ETM_Q71_590000"/>
      <w:bookmarkEnd w:id="12348"/>
      <w:r>
        <w:rPr>
          <w:rFonts w:hint="cs"/>
          <w:rtl/>
          <w:lang w:eastAsia="he-IL"/>
        </w:rPr>
        <w:t xml:space="preserve"> הפכו את זה ללא רלוונטי. </w:t>
      </w:r>
      <w:bookmarkStart w:id="12349" w:name="_ETM_Q71_573236"/>
      <w:bookmarkStart w:id="12350" w:name="_ETM_Q71_573292"/>
      <w:bookmarkStart w:id="12351" w:name="_ETM_Q71_573660"/>
      <w:bookmarkStart w:id="12352" w:name="_ETM_Q71_573733"/>
      <w:bookmarkEnd w:id="12349"/>
      <w:bookmarkEnd w:id="12350"/>
      <w:bookmarkEnd w:id="12351"/>
      <w:bookmarkEnd w:id="12352"/>
      <w:r>
        <w:rPr>
          <w:rFonts w:hint="cs"/>
          <w:rtl/>
          <w:lang w:eastAsia="he-IL"/>
        </w:rPr>
        <w:t>לא רק שהעבירו את הסיכון</w:t>
      </w:r>
      <w:bookmarkStart w:id="12353" w:name="_ETM_Q71_592000"/>
      <w:bookmarkEnd w:id="12353"/>
      <w:r>
        <w:rPr>
          <w:rFonts w:hint="cs"/>
          <w:rtl/>
          <w:lang w:eastAsia="he-IL"/>
        </w:rPr>
        <w:t xml:space="preserve"> ללקוח – כי כשאני לוקח בפריים אז הסיכון מושת על הלקוח</w:t>
      </w:r>
      <w:bookmarkStart w:id="12354" w:name="_ETM_Q71_599000"/>
      <w:bookmarkEnd w:id="12354"/>
      <w:r>
        <w:rPr>
          <w:rFonts w:hint="cs"/>
          <w:rtl/>
          <w:lang w:eastAsia="he-IL"/>
        </w:rPr>
        <w:t xml:space="preserve"> כי כשהריבית עולה אני משלם יותר, זה לא כמו ריבית</w:t>
      </w:r>
      <w:bookmarkStart w:id="12355" w:name="_ETM_Q71_598000"/>
      <w:bookmarkEnd w:id="12355"/>
      <w:r>
        <w:rPr>
          <w:rFonts w:hint="cs"/>
          <w:rtl/>
          <w:lang w:eastAsia="he-IL"/>
        </w:rPr>
        <w:t xml:space="preserve"> קבועה, גם א</w:t>
      </w:r>
      <w:r w:rsidR="00033422">
        <w:rPr>
          <w:rFonts w:hint="cs"/>
          <w:rtl/>
          <w:lang w:eastAsia="he-IL"/>
        </w:rPr>
        <w:t>ם</w:t>
      </w:r>
      <w:r>
        <w:rPr>
          <w:rFonts w:hint="cs"/>
          <w:rtl/>
          <w:lang w:eastAsia="he-IL"/>
        </w:rPr>
        <w:t xml:space="preserve"> התשלום החודשי נשאר אותו דבר. אז בהצעת</w:t>
      </w:r>
      <w:bookmarkStart w:id="12356" w:name="_ETM_Q71_607000"/>
      <w:bookmarkEnd w:id="12356"/>
      <w:r>
        <w:rPr>
          <w:rFonts w:hint="cs"/>
          <w:rtl/>
          <w:lang w:eastAsia="he-IL"/>
        </w:rPr>
        <w:t xml:space="preserve"> החוק שאנחנו נגיש לא תהיה אפשרות לבנקים לעשות סבסוד</w:t>
      </w:r>
      <w:bookmarkStart w:id="12357" w:name="_ETM_Q71_608000"/>
      <w:bookmarkEnd w:id="12357"/>
      <w:r>
        <w:rPr>
          <w:rFonts w:hint="cs"/>
          <w:rtl/>
          <w:lang w:eastAsia="he-IL"/>
        </w:rPr>
        <w:t xml:space="preserve"> צולב. הם לא יכולים, בגלל שאני משנה את התמהיל, את </w:t>
      </w:r>
      <w:bookmarkStart w:id="12358" w:name="_ETM_Q71_619000"/>
      <w:bookmarkEnd w:id="12358"/>
      <w:r>
        <w:rPr>
          <w:rFonts w:hint="cs"/>
          <w:rtl/>
          <w:lang w:eastAsia="he-IL"/>
        </w:rPr>
        <w:t xml:space="preserve">האחוזים של הפריים, להעלות את הריבית. אם אתם לוקחים על </w:t>
      </w:r>
      <w:bookmarkStart w:id="12359" w:name="_ETM_Q71_621000"/>
      <w:bookmarkEnd w:id="12359"/>
      <w:r>
        <w:rPr>
          <w:rFonts w:hint="cs"/>
          <w:rtl/>
          <w:lang w:eastAsia="he-IL"/>
        </w:rPr>
        <w:t xml:space="preserve">חלק הפריים, פריים מינוס חצי, </w:t>
      </w:r>
      <w:bookmarkStart w:id="12360" w:name="_ETM_Q71_603157"/>
      <w:bookmarkEnd w:id="12360"/>
      <w:r>
        <w:rPr>
          <w:rFonts w:hint="cs"/>
          <w:rtl/>
          <w:lang w:eastAsia="he-IL"/>
        </w:rPr>
        <w:t xml:space="preserve">אז פריים מינוס חצי </w:t>
      </w:r>
      <w:bookmarkStart w:id="12361" w:name="_ETM_Q71_624000"/>
      <w:bookmarkEnd w:id="12361"/>
      <w:r>
        <w:rPr>
          <w:rFonts w:hint="cs"/>
          <w:rtl/>
          <w:lang w:eastAsia="he-IL"/>
        </w:rPr>
        <w:t>יהיה בכל שיעור פריים שאני אקח. אם נתתם לי</w:t>
      </w:r>
      <w:bookmarkStart w:id="12362" w:name="_ETM_Q71_625000"/>
      <w:bookmarkEnd w:id="12362"/>
      <w:r>
        <w:rPr>
          <w:rFonts w:hint="cs"/>
          <w:rtl/>
          <w:lang w:eastAsia="he-IL"/>
        </w:rPr>
        <w:t xml:space="preserve"> אישור על שליש פריים עם פריים מינוס חצי, אני </w:t>
      </w:r>
      <w:bookmarkStart w:id="12363" w:name="_ETM_Q71_632000"/>
      <w:bookmarkEnd w:id="12363"/>
      <w:r>
        <w:rPr>
          <w:rFonts w:hint="cs"/>
          <w:rtl/>
          <w:lang w:eastAsia="he-IL"/>
        </w:rPr>
        <w:t>אבקש עכשיו שני</w:t>
      </w:r>
      <w:r w:rsidR="000A08DD">
        <w:rPr>
          <w:rFonts w:hint="cs"/>
          <w:rtl/>
          <w:lang w:eastAsia="he-IL"/>
        </w:rPr>
        <w:t xml:space="preserve"> </w:t>
      </w:r>
      <w:r>
        <w:rPr>
          <w:rFonts w:hint="cs"/>
          <w:rtl/>
          <w:lang w:eastAsia="he-IL"/>
        </w:rPr>
        <w:t>שליש פריים או 100% פריים, תהיו חייבים</w:t>
      </w:r>
      <w:bookmarkStart w:id="12364" w:name="_ETM_Q71_631000"/>
      <w:bookmarkEnd w:id="12364"/>
      <w:r>
        <w:rPr>
          <w:rFonts w:hint="cs"/>
          <w:rtl/>
          <w:lang w:eastAsia="he-IL"/>
        </w:rPr>
        <w:t xml:space="preserve"> לתת גם באותו שיעור של פריים מינוס חצי, כמו שהיה לפני שבנק ישראל התערב בשוק.</w:t>
      </w:r>
    </w:p>
    <w:p w:rsidR="00596F43" w:rsidRDefault="00596F43" w:rsidP="003B5F05">
      <w:pPr>
        <w:rPr>
          <w:rtl/>
          <w:lang w:eastAsia="he-IL"/>
        </w:rPr>
      </w:pPr>
      <w:bookmarkStart w:id="12365" w:name="_ETM_Q71_648550"/>
      <w:bookmarkStart w:id="12366" w:name="_ETM_Q71_648640"/>
      <w:bookmarkEnd w:id="12365"/>
      <w:bookmarkEnd w:id="12366"/>
    </w:p>
    <w:p w:rsidR="00596F43" w:rsidRDefault="00596F43" w:rsidP="00033422">
      <w:pPr>
        <w:rPr>
          <w:rtl/>
          <w:lang w:eastAsia="he-IL"/>
        </w:rPr>
      </w:pPr>
      <w:bookmarkStart w:id="12367" w:name="_ETM_Q71_648685"/>
      <w:bookmarkStart w:id="12368" w:name="_ETM_Q71_648774"/>
      <w:bookmarkEnd w:id="12367"/>
      <w:bookmarkEnd w:id="12368"/>
      <w:r>
        <w:rPr>
          <w:rFonts w:hint="cs"/>
          <w:rtl/>
          <w:lang w:eastAsia="he-IL"/>
        </w:rPr>
        <w:t xml:space="preserve">כל הנזק הזה נגרם </w:t>
      </w:r>
      <w:bookmarkStart w:id="12369" w:name="_ETM_Q71_640000"/>
      <w:bookmarkEnd w:id="12369"/>
      <w:r>
        <w:rPr>
          <w:rFonts w:hint="cs"/>
          <w:rtl/>
          <w:lang w:eastAsia="he-IL"/>
        </w:rPr>
        <w:t>מהתקנה שבנק ישראל תיקן בשנת 2011, את אותה מגבלת שליש</w:t>
      </w:r>
      <w:bookmarkStart w:id="12370" w:name="_ETM_Q71_651000"/>
      <w:bookmarkEnd w:id="12370"/>
      <w:r>
        <w:rPr>
          <w:rFonts w:hint="cs"/>
          <w:rtl/>
          <w:lang w:eastAsia="he-IL"/>
        </w:rPr>
        <w:t xml:space="preserve"> הפריים. לפני כן יכולנו – אני לקחתי משכנתה לפני כן בפריים מינוס אחד.</w:t>
      </w:r>
      <w:bookmarkStart w:id="12371" w:name="_ETM_Q71_657000"/>
      <w:bookmarkEnd w:id="12371"/>
      <w:r>
        <w:rPr>
          <w:rFonts w:hint="cs"/>
          <w:rtl/>
          <w:lang w:eastAsia="he-IL"/>
        </w:rPr>
        <w:t xml:space="preserve"> 100% פריים. כמוני גם אחרים לקחו ולא הייתה שום בעיה. הבנקים לא הפסידו, אף אחד לא התלונן. אבל</w:t>
      </w:r>
      <w:bookmarkStart w:id="12372" w:name="_ETM_Q71_662000"/>
      <w:bookmarkEnd w:id="12372"/>
      <w:r>
        <w:rPr>
          <w:rFonts w:hint="cs"/>
          <w:rtl/>
          <w:lang w:eastAsia="he-IL"/>
        </w:rPr>
        <w:t xml:space="preserve"> כשהבנקים מגלים שיש להם אווזה שמטילה ביצי זהב, הם לא </w:t>
      </w:r>
      <w:bookmarkStart w:id="12373" w:name="_ETM_Q71_666000"/>
      <w:bookmarkEnd w:id="12373"/>
      <w:r>
        <w:rPr>
          <w:rFonts w:hint="cs"/>
          <w:rtl/>
          <w:lang w:eastAsia="he-IL"/>
        </w:rPr>
        <w:t>מוכנים לוותר עליה. ולכן הם קיבלו מגבלת שליש פריים, קיבלו</w:t>
      </w:r>
      <w:bookmarkStart w:id="12374" w:name="_ETM_Q71_671000"/>
      <w:bookmarkEnd w:id="12374"/>
      <w:r>
        <w:rPr>
          <w:rFonts w:hint="cs"/>
          <w:rtl/>
          <w:lang w:eastAsia="he-IL"/>
        </w:rPr>
        <w:t xml:space="preserve"> ריביות הרבה יותר גבוהות על המשכנתה, ועכשיו</w:t>
      </w:r>
      <w:r w:rsidR="00033422">
        <w:rPr>
          <w:rFonts w:hint="cs"/>
          <w:rtl/>
          <w:lang w:eastAsia="he-IL"/>
        </w:rPr>
        <w:t>,</w:t>
      </w:r>
      <w:r>
        <w:rPr>
          <w:rFonts w:hint="cs"/>
          <w:rtl/>
          <w:lang w:eastAsia="he-IL"/>
        </w:rPr>
        <w:t xml:space="preserve"> כשמנסים להסיר את </w:t>
      </w:r>
      <w:bookmarkStart w:id="12375" w:name="_ETM_Q71_679000"/>
      <w:bookmarkEnd w:id="12375"/>
      <w:r>
        <w:rPr>
          <w:rFonts w:hint="cs"/>
          <w:rtl/>
          <w:lang w:eastAsia="he-IL"/>
        </w:rPr>
        <w:t>המגבלה, הם רוצים להישאר עם הריביות הגבוהות.</w:t>
      </w:r>
      <w:bookmarkStart w:id="12376" w:name="_ETM_Q71_682000"/>
      <w:bookmarkEnd w:id="12376"/>
      <w:r w:rsidR="00033422">
        <w:rPr>
          <w:rFonts w:hint="cs"/>
          <w:rtl/>
          <w:lang w:eastAsia="he-IL"/>
        </w:rPr>
        <w:t xml:space="preserve"> </w:t>
      </w:r>
      <w:r>
        <w:rPr>
          <w:rFonts w:hint="cs"/>
          <w:rtl/>
          <w:lang w:eastAsia="he-IL"/>
        </w:rPr>
        <w:t>יושב-ראש הכנסת פעם היה</w:t>
      </w:r>
      <w:bookmarkStart w:id="12377" w:name="_ETM_Q71_685000"/>
      <w:bookmarkEnd w:id="12377"/>
      <w:r>
        <w:rPr>
          <w:rFonts w:hint="cs"/>
          <w:rtl/>
          <w:lang w:eastAsia="he-IL"/>
        </w:rPr>
        <w:t xml:space="preserve"> שותף שלי לתהליך הזה, אבל כשהצעת החוק הגיעה למשכן הוא</w:t>
      </w:r>
      <w:bookmarkStart w:id="12378" w:name="_ETM_Q71_691000"/>
      <w:bookmarkEnd w:id="12378"/>
      <w:r>
        <w:rPr>
          <w:rFonts w:hint="cs"/>
          <w:rtl/>
          <w:lang w:eastAsia="he-IL"/>
        </w:rPr>
        <w:t xml:space="preserve"> הצביע נגדה. אני מקווה שבפעם הבאה זה לא יקרה.</w:t>
      </w:r>
    </w:p>
    <w:p w:rsidR="00596F43" w:rsidRDefault="00596F43" w:rsidP="003B5F05">
      <w:pPr>
        <w:rPr>
          <w:rtl/>
          <w:lang w:eastAsia="he-IL"/>
        </w:rPr>
      </w:pPr>
    </w:p>
    <w:p w:rsidR="00596F43" w:rsidRDefault="00596F43" w:rsidP="002A176E">
      <w:pPr>
        <w:rPr>
          <w:rtl/>
          <w:lang w:eastAsia="he-IL"/>
        </w:rPr>
      </w:pPr>
      <w:bookmarkStart w:id="12379" w:name="_ETM_Q71_697000"/>
      <w:bookmarkEnd w:id="12379"/>
      <w:r>
        <w:rPr>
          <w:rFonts w:hint="cs"/>
          <w:rtl/>
          <w:lang w:eastAsia="he-IL"/>
        </w:rPr>
        <w:t>יש עוד</w:t>
      </w:r>
      <w:bookmarkStart w:id="12380" w:name="_ETM_Q71_698000"/>
      <w:bookmarkEnd w:id="12380"/>
      <w:r>
        <w:rPr>
          <w:rFonts w:hint="cs"/>
          <w:rtl/>
          <w:lang w:eastAsia="he-IL"/>
        </w:rPr>
        <w:t xml:space="preserve"> דבר שאנחנו גם מכינים הצעת חוק לגביו, זה דבר יותר</w:t>
      </w:r>
      <w:bookmarkStart w:id="12381" w:name="_ETM_Q71_703000"/>
      <w:bookmarkEnd w:id="12381"/>
      <w:r>
        <w:rPr>
          <w:rFonts w:hint="cs"/>
          <w:rtl/>
          <w:lang w:eastAsia="he-IL"/>
        </w:rPr>
        <w:t xml:space="preserve"> נקודתי, אבל הוא ממחיש את האבסורד, את עומק השחיתות ואת</w:t>
      </w:r>
      <w:bookmarkStart w:id="12382" w:name="_ETM_Q71_705000"/>
      <w:bookmarkEnd w:id="12382"/>
      <w:r>
        <w:rPr>
          <w:rFonts w:hint="cs"/>
          <w:rtl/>
          <w:lang w:eastAsia="he-IL"/>
        </w:rPr>
        <w:t xml:space="preserve"> עומק העושק שהבנקים עושקים את הציבור, וזה עמלת ערבות בנקאית</w:t>
      </w:r>
      <w:bookmarkStart w:id="12383" w:name="_ETM_Q71_716000"/>
      <w:bookmarkEnd w:id="12383"/>
      <w:r>
        <w:rPr>
          <w:rFonts w:hint="cs"/>
          <w:rtl/>
          <w:lang w:eastAsia="he-IL"/>
        </w:rPr>
        <w:t xml:space="preserve"> שמגובה בפיקדון. מה זה אומר? כשאני בתהליך בנייה, כשאני שוכר</w:t>
      </w:r>
      <w:bookmarkStart w:id="12384" w:name="_ETM_Q71_721000"/>
      <w:bookmarkEnd w:id="12384"/>
      <w:r>
        <w:rPr>
          <w:rFonts w:hint="cs"/>
          <w:rtl/>
          <w:lang w:eastAsia="he-IL"/>
        </w:rPr>
        <w:t xml:space="preserve"> דירה, אני צריך להביא ערבות בנקאית מהבנק. מה הבנק עושה ברוב</w:t>
      </w:r>
      <w:bookmarkStart w:id="12385" w:name="_ETM_Q71_724000"/>
      <w:bookmarkEnd w:id="12385"/>
      <w:r>
        <w:rPr>
          <w:rFonts w:hint="cs"/>
          <w:rtl/>
          <w:lang w:eastAsia="he-IL"/>
        </w:rPr>
        <w:t xml:space="preserve"> המקרים עם בעלי ערבויות קטנים כאלה? הוא שם את הכסף</w:t>
      </w:r>
      <w:bookmarkStart w:id="12386" w:name="_ETM_Q71_731000"/>
      <w:bookmarkEnd w:id="12386"/>
      <w:r>
        <w:rPr>
          <w:rFonts w:hint="cs"/>
          <w:rtl/>
          <w:lang w:eastAsia="he-IL"/>
        </w:rPr>
        <w:t xml:space="preserve"> בצד, מפקיד את אותם 50,000 או 30,000, בפיקדון מוקפא, שם בצד, ומביא לנו נייר, דף כזה,</w:t>
      </w:r>
      <w:bookmarkStart w:id="12387" w:name="_ETM_Q71_736000"/>
      <w:bookmarkEnd w:id="12387"/>
      <w:r>
        <w:rPr>
          <w:rFonts w:hint="cs"/>
          <w:rtl/>
          <w:lang w:eastAsia="he-IL"/>
        </w:rPr>
        <w:t xml:space="preserve"> ואומר: הינה, זאת הערבות. כמה הבנק משלם לנו על הכסף</w:t>
      </w:r>
      <w:bookmarkStart w:id="12388" w:name="_ETM_Q71_746000"/>
      <w:bookmarkEnd w:id="12388"/>
      <w:r>
        <w:rPr>
          <w:rFonts w:hint="cs"/>
          <w:rtl/>
          <w:lang w:eastAsia="he-IL"/>
        </w:rPr>
        <w:t xml:space="preserve"> ששוכב אצלו בפיקדון? אתה כבר יודע את התשובה, יושב-ראש הכנסת</w:t>
      </w:r>
      <w:bookmarkStart w:id="12389" w:name="_ETM_Q71_750000"/>
      <w:bookmarkEnd w:id="12389"/>
      <w:r>
        <w:rPr>
          <w:rFonts w:hint="cs"/>
          <w:rtl/>
          <w:lang w:eastAsia="he-IL"/>
        </w:rPr>
        <w:t>, כמה הוא משלם לנו? אנחנו משלמים לו 3%</w:t>
      </w:r>
      <w:r w:rsidR="002A176E">
        <w:rPr>
          <w:rFonts w:hint="cs"/>
          <w:rtl/>
          <w:lang w:eastAsia="he-IL"/>
        </w:rPr>
        <w:t>-</w:t>
      </w:r>
      <w:r>
        <w:rPr>
          <w:rFonts w:hint="cs"/>
          <w:rtl/>
          <w:lang w:eastAsia="he-IL"/>
        </w:rPr>
        <w:t>4%</w:t>
      </w:r>
      <w:bookmarkStart w:id="12390" w:name="_ETM_Q71_754000"/>
      <w:bookmarkEnd w:id="12390"/>
      <w:r>
        <w:rPr>
          <w:rFonts w:hint="cs"/>
          <w:rtl/>
          <w:lang w:eastAsia="he-IL"/>
        </w:rPr>
        <w:t xml:space="preserve"> ריבית שנתית. </w:t>
      </w:r>
      <w:bookmarkStart w:id="12391" w:name="_ETM_Q71_735000"/>
      <w:bookmarkStart w:id="12392" w:name="_ETM_Q71_338000"/>
      <w:bookmarkStart w:id="12393" w:name="_ETM_Q71_270000"/>
      <w:bookmarkStart w:id="12394" w:name="_ETM_Q71_264000"/>
      <w:bookmarkStart w:id="12395" w:name="_ETM_Q71_195000"/>
      <w:bookmarkStart w:id="12396" w:name="TOR_Q72"/>
      <w:bookmarkEnd w:id="12391"/>
      <w:bookmarkEnd w:id="12392"/>
      <w:bookmarkEnd w:id="12393"/>
      <w:bookmarkEnd w:id="12394"/>
      <w:bookmarkEnd w:id="12395"/>
      <w:bookmarkEnd w:id="12396"/>
      <w:r>
        <w:rPr>
          <w:rFonts w:hint="cs"/>
          <w:rtl/>
          <w:lang w:eastAsia="he-IL"/>
        </w:rPr>
        <w:t xml:space="preserve">הוא שומר על הכסף, הוא משחק בכסף, הוא עושה איתו מה שהוא רוצה. בסך הכול </w:t>
      </w:r>
      <w:bookmarkStart w:id="12397" w:name="_ETM_Q72_165012"/>
      <w:bookmarkEnd w:id="12397"/>
      <w:r>
        <w:rPr>
          <w:rFonts w:hint="cs"/>
          <w:rtl/>
          <w:lang w:eastAsia="he-IL"/>
        </w:rPr>
        <w:t>נתן לי נייר, שעליו</w:t>
      </w:r>
      <w:r w:rsidR="00033422">
        <w:rPr>
          <w:rFonts w:hint="cs"/>
          <w:rtl/>
          <w:lang w:eastAsia="he-IL"/>
        </w:rPr>
        <w:t xml:space="preserve"> גם</w:t>
      </w:r>
      <w:r>
        <w:rPr>
          <w:rFonts w:hint="cs"/>
          <w:rtl/>
          <w:lang w:eastAsia="he-IL"/>
        </w:rPr>
        <w:t xml:space="preserve"> שילמתי עמלת עריכת מסמכים </w:t>
      </w:r>
      <w:bookmarkStart w:id="12398" w:name="_ETM_Q72_167094"/>
      <w:bookmarkEnd w:id="12398"/>
      <w:r w:rsidR="001016EB">
        <w:rPr>
          <w:rFonts w:hint="cs"/>
          <w:rtl/>
          <w:lang w:eastAsia="he-IL"/>
        </w:rPr>
        <w:t>– – –</w:t>
      </w:r>
    </w:p>
    <w:p w:rsidR="00596F43" w:rsidRDefault="00596F43" w:rsidP="003B5F05">
      <w:pPr>
        <w:rPr>
          <w:rtl/>
          <w:lang w:eastAsia="he-IL"/>
        </w:rPr>
      </w:pPr>
      <w:bookmarkStart w:id="12399" w:name="_ETM_Q72_164613"/>
      <w:bookmarkEnd w:id="12399"/>
    </w:p>
    <w:p w:rsidR="00596F43" w:rsidRDefault="00596F43" w:rsidP="003B5F05">
      <w:pPr>
        <w:pStyle w:val="af6"/>
        <w:keepNext/>
        <w:rPr>
          <w:rtl/>
        </w:rPr>
      </w:pPr>
      <w:bookmarkStart w:id="12400" w:name="ET_yor_6309_2"/>
      <w:r w:rsidRPr="007A6713">
        <w:rPr>
          <w:rStyle w:val="TagStyle"/>
          <w:rtl/>
        </w:rPr>
        <w:t xml:space="preserve"> &lt;&lt; יור &gt;&gt; </w:t>
      </w:r>
      <w:r>
        <w:rPr>
          <w:rtl/>
        </w:rPr>
        <w:t>היו"ר ג'ידא רינאוי זועבי:</w:t>
      </w:r>
      <w:r w:rsidRPr="007A6713">
        <w:rPr>
          <w:rStyle w:val="TagStyle"/>
          <w:rtl/>
        </w:rPr>
        <w:t xml:space="preserve"> &lt;&lt; יור &gt;&gt;</w:t>
      </w:r>
      <w:r>
        <w:rPr>
          <w:rtl/>
        </w:rPr>
        <w:t xml:space="preserve">   </w:t>
      </w:r>
      <w:bookmarkEnd w:id="12400"/>
    </w:p>
    <w:p w:rsidR="00596F43" w:rsidRDefault="00596F43" w:rsidP="001016EB">
      <w:pPr>
        <w:rPr>
          <w:rtl/>
          <w:lang w:eastAsia="he-IL"/>
        </w:rPr>
      </w:pPr>
    </w:p>
    <w:p w:rsidR="00596F43" w:rsidRDefault="00596F43" w:rsidP="003B5F05">
      <w:pPr>
        <w:rPr>
          <w:rtl/>
          <w:lang w:eastAsia="he-IL"/>
        </w:rPr>
      </w:pPr>
      <w:bookmarkStart w:id="12401" w:name="_ETM_Q72_165865"/>
      <w:bookmarkEnd w:id="12401"/>
      <w:r>
        <w:rPr>
          <w:rFonts w:hint="cs"/>
          <w:rtl/>
          <w:lang w:eastAsia="he-IL"/>
        </w:rPr>
        <w:t>יש לך מים?</w:t>
      </w:r>
      <w:bookmarkStart w:id="12402" w:name="_ETM_Q72_169006"/>
      <w:bookmarkEnd w:id="12402"/>
    </w:p>
    <w:p w:rsidR="00596F43" w:rsidRDefault="00596F43" w:rsidP="003B5F05">
      <w:pPr>
        <w:rPr>
          <w:rtl/>
          <w:lang w:eastAsia="he-IL"/>
        </w:rPr>
      </w:pPr>
      <w:bookmarkStart w:id="12403" w:name="_ETM_Q72_169081"/>
      <w:bookmarkEnd w:id="12403"/>
    </w:p>
    <w:p w:rsidR="00596F43" w:rsidRDefault="00596F43" w:rsidP="003B5F05">
      <w:pPr>
        <w:pStyle w:val="-"/>
        <w:keepNext/>
        <w:rPr>
          <w:rtl/>
        </w:rPr>
      </w:pPr>
      <w:r w:rsidRPr="007A6713">
        <w:rPr>
          <w:rStyle w:val="TagStyle"/>
          <w:rtl/>
        </w:rPr>
        <w:t xml:space="preserve"> &lt;&lt; דובר_המשך &gt;&gt; </w:t>
      </w:r>
      <w:r>
        <w:rPr>
          <w:rtl/>
        </w:rPr>
        <w:t>שלמה קרעי (הליכוד):</w:t>
      </w:r>
      <w:r w:rsidRPr="007A6713">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404" w:name="_ETM_Q72_170179"/>
      <w:bookmarkEnd w:id="12404"/>
      <w:r>
        <w:rPr>
          <w:rFonts w:hint="cs"/>
          <w:rtl/>
          <w:lang w:eastAsia="he-IL"/>
        </w:rPr>
        <w:t xml:space="preserve">כן, יש לי, תודה. פשוט </w:t>
      </w:r>
      <w:bookmarkStart w:id="12405" w:name="_ETM_Q72_174671"/>
      <w:bookmarkEnd w:id="12405"/>
      <w:r>
        <w:rPr>
          <w:rFonts w:hint="cs"/>
          <w:rtl/>
          <w:lang w:eastAsia="he-IL"/>
        </w:rPr>
        <w:t xml:space="preserve">הזמן קצר. </w:t>
      </w:r>
    </w:p>
    <w:p w:rsidR="00596F43" w:rsidRDefault="00596F43" w:rsidP="003B5F05">
      <w:pPr>
        <w:rPr>
          <w:rtl/>
          <w:lang w:eastAsia="he-IL"/>
        </w:rPr>
      </w:pPr>
      <w:bookmarkStart w:id="12406" w:name="_ETM_Q72_180261"/>
      <w:bookmarkStart w:id="12407" w:name="_ETM_Q72_180322"/>
      <w:bookmarkEnd w:id="12406"/>
      <w:bookmarkEnd w:id="12407"/>
    </w:p>
    <w:p w:rsidR="00596F43" w:rsidRDefault="00596F43" w:rsidP="000A08DD">
      <w:pPr>
        <w:rPr>
          <w:rtl/>
          <w:lang w:eastAsia="he-IL"/>
        </w:rPr>
      </w:pPr>
      <w:bookmarkStart w:id="12408" w:name="_ETM_Q72_180478"/>
      <w:bookmarkStart w:id="12409" w:name="_ETM_Q72_180541"/>
      <w:bookmarkEnd w:id="12408"/>
      <w:bookmarkEnd w:id="12409"/>
      <w:r>
        <w:rPr>
          <w:rFonts w:hint="cs"/>
          <w:rtl/>
          <w:lang w:eastAsia="he-IL"/>
        </w:rPr>
        <w:t xml:space="preserve">הוא סוחר בכסף שלנו ומביא לי דף </w:t>
      </w:r>
      <w:bookmarkStart w:id="12410" w:name="_ETM_Q72_193057"/>
      <w:bookmarkEnd w:id="12410"/>
      <w:r>
        <w:rPr>
          <w:rFonts w:hint="cs"/>
          <w:rtl/>
          <w:lang w:eastAsia="he-IL"/>
        </w:rPr>
        <w:t>שיש לי כסף אצלו בבנק, ואני משלם לבנק 3%</w:t>
      </w:r>
      <w:r w:rsidR="000A08DD">
        <w:rPr>
          <w:rFonts w:hint="cs"/>
          <w:rtl/>
          <w:lang w:eastAsia="he-IL"/>
        </w:rPr>
        <w:t>-</w:t>
      </w:r>
      <w:r>
        <w:rPr>
          <w:rFonts w:hint="cs"/>
          <w:rtl/>
          <w:lang w:eastAsia="he-IL"/>
        </w:rPr>
        <w:t xml:space="preserve">4% ריבית </w:t>
      </w:r>
      <w:bookmarkStart w:id="12411" w:name="_ETM_Q72_195832"/>
      <w:bookmarkEnd w:id="12411"/>
      <w:r>
        <w:rPr>
          <w:rFonts w:hint="cs"/>
          <w:rtl/>
          <w:lang w:eastAsia="he-IL"/>
        </w:rPr>
        <w:t xml:space="preserve">שנתית על הכסף הזה. זו שערורייה, זה עושק הציבור. בזמנו היה לנו דיון עם המפקחת על הבנקים, ב-2016, </w:t>
      </w:r>
      <w:bookmarkStart w:id="12412" w:name="_ETM_Q72_205877"/>
      <w:bookmarkEnd w:id="12412"/>
      <w:r>
        <w:rPr>
          <w:rFonts w:hint="cs"/>
          <w:rtl/>
          <w:lang w:eastAsia="he-IL"/>
        </w:rPr>
        <w:t xml:space="preserve">2017, עוד לפני שנכנסתי לכנסת, עד שהיא הסכימה שמדובר </w:t>
      </w:r>
      <w:bookmarkStart w:id="12413" w:name="_ETM_Q72_213012"/>
      <w:bookmarkEnd w:id="12413"/>
      <w:r>
        <w:rPr>
          <w:rFonts w:hint="cs"/>
          <w:rtl/>
          <w:lang w:eastAsia="he-IL"/>
        </w:rPr>
        <w:t xml:space="preserve">כאן בדבר שהוא לא מתקבל על הדעת. </w:t>
      </w:r>
      <w:bookmarkStart w:id="12414" w:name="_ETM_Q72_213853"/>
      <w:bookmarkStart w:id="12415" w:name="_ETM_Q72_214070"/>
      <w:bookmarkStart w:id="12416" w:name="_ETM_Q72_214139"/>
      <w:bookmarkEnd w:id="12414"/>
      <w:bookmarkEnd w:id="12415"/>
      <w:bookmarkEnd w:id="12416"/>
      <w:r>
        <w:rPr>
          <w:rFonts w:hint="cs"/>
          <w:rtl/>
          <w:lang w:eastAsia="he-IL"/>
        </w:rPr>
        <w:t>בנק ישראל</w:t>
      </w:r>
      <w:bookmarkStart w:id="12417" w:name="_ETM_Q72_214152"/>
      <w:bookmarkEnd w:id="12417"/>
      <w:r>
        <w:rPr>
          <w:rFonts w:hint="cs"/>
          <w:rtl/>
          <w:lang w:eastAsia="he-IL"/>
        </w:rPr>
        <w:t xml:space="preserve"> הוציא הודעה שהדבר הזה ייפסק, שהם </w:t>
      </w:r>
      <w:bookmarkStart w:id="12418" w:name="_ETM_Q72_219503"/>
      <w:bookmarkEnd w:id="12418"/>
      <w:r>
        <w:rPr>
          <w:rFonts w:hint="cs"/>
          <w:rtl/>
          <w:lang w:eastAsia="he-IL"/>
        </w:rPr>
        <w:t xml:space="preserve">הולכים להוריד את הריביות באופן דרמטי, אבל שום דבר לא </w:t>
      </w:r>
      <w:bookmarkStart w:id="12419" w:name="_ETM_Q72_227502"/>
      <w:bookmarkEnd w:id="12419"/>
      <w:r>
        <w:rPr>
          <w:rFonts w:hint="cs"/>
          <w:rtl/>
          <w:lang w:eastAsia="he-IL"/>
        </w:rPr>
        <w:t xml:space="preserve">קרה מאז. אז גם על זה, אם הם לא מבינים </w:t>
      </w:r>
      <w:bookmarkStart w:id="12420" w:name="_ETM_Q72_228553"/>
      <w:bookmarkEnd w:id="12420"/>
      <w:r>
        <w:rPr>
          <w:rFonts w:hint="cs"/>
          <w:rtl/>
          <w:lang w:eastAsia="he-IL"/>
        </w:rPr>
        <w:t xml:space="preserve">במוח הם צריכים להבין קצת בכוח כנראה. אנחנו נגיש </w:t>
      </w:r>
      <w:bookmarkStart w:id="12421" w:name="_ETM_Q72_232078"/>
      <w:bookmarkEnd w:id="12421"/>
      <w:r>
        <w:rPr>
          <w:rFonts w:hint="cs"/>
          <w:rtl/>
          <w:lang w:eastAsia="he-IL"/>
        </w:rPr>
        <w:t xml:space="preserve">על זה הצעת חוק. </w:t>
      </w:r>
    </w:p>
    <w:p w:rsidR="00596F43" w:rsidRDefault="00596F43" w:rsidP="003B5F05">
      <w:pPr>
        <w:rPr>
          <w:rtl/>
          <w:lang w:eastAsia="he-IL"/>
        </w:rPr>
      </w:pPr>
      <w:bookmarkStart w:id="12422" w:name="_ETM_Q72_234742"/>
      <w:bookmarkStart w:id="12423" w:name="_ETM_Q72_234828"/>
      <w:bookmarkEnd w:id="12422"/>
      <w:bookmarkEnd w:id="12423"/>
    </w:p>
    <w:p w:rsidR="00596F43" w:rsidRDefault="00596F43" w:rsidP="00033422">
      <w:pPr>
        <w:rPr>
          <w:rtl/>
          <w:lang w:eastAsia="he-IL"/>
        </w:rPr>
      </w:pPr>
      <w:bookmarkStart w:id="12424" w:name="_ETM_Q72_234862"/>
      <w:bookmarkStart w:id="12425" w:name="_ETM_Q72_234960"/>
      <w:bookmarkEnd w:id="12424"/>
      <w:bookmarkEnd w:id="12425"/>
      <w:r>
        <w:rPr>
          <w:rFonts w:hint="cs"/>
          <w:rtl/>
          <w:lang w:eastAsia="he-IL"/>
        </w:rPr>
        <w:t xml:space="preserve">ויש עוד כמה נושאים כאלה </w:t>
      </w:r>
      <w:bookmarkStart w:id="12426" w:name="_ETM_Q72_238750"/>
      <w:bookmarkEnd w:id="12426"/>
      <w:r>
        <w:rPr>
          <w:rFonts w:hint="cs"/>
          <w:rtl/>
          <w:lang w:eastAsia="he-IL"/>
        </w:rPr>
        <w:t xml:space="preserve">שאנחנו מגישים עליהם הצעות חוק משותפות, חבר הכנסת מיכאל ביטון </w:t>
      </w:r>
      <w:bookmarkStart w:id="12427" w:name="_ETM_Q72_243693"/>
      <w:bookmarkEnd w:id="12427"/>
      <w:r>
        <w:rPr>
          <w:rFonts w:hint="cs"/>
          <w:rtl/>
          <w:lang w:eastAsia="he-IL"/>
        </w:rPr>
        <w:t xml:space="preserve">ואנוכי, ואני מקווה שנוכל להביא את השוק הזה של המשכנתאות </w:t>
      </w:r>
      <w:bookmarkStart w:id="12428" w:name="_ETM_Q72_248969"/>
      <w:bookmarkEnd w:id="12428"/>
      <w:r>
        <w:rPr>
          <w:rFonts w:hint="cs"/>
          <w:rtl/>
          <w:lang w:eastAsia="he-IL"/>
        </w:rPr>
        <w:t xml:space="preserve">למצב הרבה יותר טוב, שתשלומי הדיור יופחתו לאזרחי ישראל </w:t>
      </w:r>
      <w:bookmarkStart w:id="12429" w:name="_ETM_Q72_253254"/>
      <w:bookmarkEnd w:id="12429"/>
      <w:r>
        <w:rPr>
          <w:rFonts w:hint="cs"/>
          <w:rtl/>
          <w:lang w:eastAsia="he-IL"/>
        </w:rPr>
        <w:t xml:space="preserve">ושבאופן כללי פירמידת העושר, פירמידת ההון במדינת </w:t>
      </w:r>
      <w:bookmarkStart w:id="12430" w:name="_ETM_Q72_259521"/>
      <w:bookmarkEnd w:id="12430"/>
      <w:r>
        <w:rPr>
          <w:rFonts w:hint="cs"/>
          <w:rtl/>
          <w:lang w:eastAsia="he-IL"/>
        </w:rPr>
        <w:t xml:space="preserve">ישראל – הפירמידה הכלכלית של מדינת ישראל </w:t>
      </w:r>
      <w:r>
        <w:rPr>
          <w:rFonts w:hint="eastAsia"/>
          <w:rtl/>
          <w:lang w:eastAsia="he-IL"/>
        </w:rPr>
        <w:t xml:space="preserve">– </w:t>
      </w:r>
      <w:r>
        <w:rPr>
          <w:rFonts w:hint="cs"/>
          <w:rtl/>
          <w:lang w:eastAsia="he-IL"/>
        </w:rPr>
        <w:t xml:space="preserve">לא תשרת רק את </w:t>
      </w:r>
      <w:bookmarkStart w:id="12431" w:name="_ETM_Q72_264246"/>
      <w:bookmarkEnd w:id="12431"/>
      <w:r>
        <w:rPr>
          <w:rFonts w:hint="cs"/>
          <w:rtl/>
          <w:lang w:eastAsia="he-IL"/>
        </w:rPr>
        <w:t xml:space="preserve">השפיץ, רק את בעלי ההון ואת האליטה, אלא תשרת את </w:t>
      </w:r>
      <w:bookmarkStart w:id="12432" w:name="_ETM_Q72_270434"/>
      <w:bookmarkEnd w:id="12432"/>
      <w:r>
        <w:rPr>
          <w:rFonts w:hint="cs"/>
          <w:rtl/>
          <w:lang w:eastAsia="he-IL"/>
        </w:rPr>
        <w:t>כל האזרחים. אז זה בנושא הבנקים.</w:t>
      </w:r>
    </w:p>
    <w:p w:rsidR="00596F43" w:rsidRDefault="00596F43" w:rsidP="003B5F05">
      <w:pPr>
        <w:rPr>
          <w:rtl/>
          <w:lang w:eastAsia="he-IL"/>
        </w:rPr>
      </w:pPr>
      <w:bookmarkStart w:id="12433" w:name="_ETM_Q72_276458"/>
      <w:bookmarkStart w:id="12434" w:name="_ETM_Q72_276553"/>
      <w:bookmarkEnd w:id="12433"/>
      <w:bookmarkEnd w:id="12434"/>
    </w:p>
    <w:p w:rsidR="00596F43" w:rsidRDefault="00596F43" w:rsidP="003B5F05">
      <w:pPr>
        <w:rPr>
          <w:rtl/>
          <w:lang w:eastAsia="he-IL"/>
        </w:rPr>
      </w:pPr>
      <w:bookmarkStart w:id="12435" w:name="_ETM_Q72_276578"/>
      <w:bookmarkStart w:id="12436" w:name="_ETM_Q72_276650"/>
      <w:bookmarkEnd w:id="12435"/>
      <w:bookmarkEnd w:id="12436"/>
      <w:r>
        <w:rPr>
          <w:rFonts w:hint="cs"/>
          <w:rtl/>
          <w:lang w:eastAsia="he-IL"/>
        </w:rPr>
        <w:t xml:space="preserve">אנחנו מתקרבים </w:t>
      </w:r>
      <w:bookmarkStart w:id="12437" w:name="_ETM_Q72_282218"/>
      <w:bookmarkEnd w:id="12437"/>
      <w:r>
        <w:rPr>
          <w:rFonts w:hint="cs"/>
          <w:rtl/>
          <w:lang w:eastAsia="he-IL"/>
        </w:rPr>
        <w:t xml:space="preserve">לסיום, חברים. </w:t>
      </w:r>
    </w:p>
    <w:p w:rsidR="00596F43" w:rsidRDefault="00596F43" w:rsidP="003B5F05">
      <w:pPr>
        <w:rPr>
          <w:rtl/>
          <w:lang w:eastAsia="he-IL"/>
        </w:rPr>
      </w:pPr>
      <w:bookmarkStart w:id="12438" w:name="_ETM_Q72_301025"/>
      <w:bookmarkStart w:id="12439" w:name="_ETM_Q72_299507"/>
      <w:bookmarkStart w:id="12440" w:name="_ETM_Q72_299553"/>
      <w:bookmarkEnd w:id="12438"/>
      <w:bookmarkEnd w:id="12439"/>
      <w:bookmarkEnd w:id="12440"/>
    </w:p>
    <w:p w:rsidR="00596F43" w:rsidRDefault="00596F43" w:rsidP="003B5F05">
      <w:pPr>
        <w:pStyle w:val="af5"/>
        <w:keepNext/>
        <w:rPr>
          <w:rtl/>
        </w:rPr>
      </w:pPr>
      <w:bookmarkStart w:id="12441" w:name="_ETM_Q72_303010"/>
      <w:bookmarkStart w:id="12442" w:name="ET_interruption_קריאה_4"/>
      <w:bookmarkEnd w:id="12441"/>
      <w:r w:rsidRPr="007A6713">
        <w:rPr>
          <w:rStyle w:val="TagStyle"/>
          <w:rtl/>
        </w:rPr>
        <w:t xml:space="preserve">&lt;&lt; קריאה &gt;&gt; </w:t>
      </w:r>
      <w:r>
        <w:rPr>
          <w:rtl/>
        </w:rPr>
        <w:t>קריאה:</w:t>
      </w:r>
      <w:r w:rsidRPr="007A6713">
        <w:rPr>
          <w:rStyle w:val="TagStyle"/>
          <w:rtl/>
        </w:rPr>
        <w:t xml:space="preserve"> &lt;&lt; קריאה &gt;&gt;</w:t>
      </w:r>
      <w:r>
        <w:rPr>
          <w:rtl/>
        </w:rPr>
        <w:t xml:space="preserve">   </w:t>
      </w:r>
      <w:bookmarkEnd w:id="12442"/>
    </w:p>
    <w:p w:rsidR="00596F43" w:rsidRDefault="00596F43" w:rsidP="001016EB">
      <w:pPr>
        <w:rPr>
          <w:rtl/>
          <w:lang w:eastAsia="he-IL"/>
        </w:rPr>
      </w:pPr>
    </w:p>
    <w:p w:rsidR="00596F43" w:rsidRDefault="00596F43" w:rsidP="003B5F05">
      <w:pPr>
        <w:rPr>
          <w:rtl/>
          <w:lang w:eastAsia="he-IL"/>
        </w:rPr>
      </w:pPr>
      <w:bookmarkStart w:id="12443" w:name="_ETM_Q72_301332"/>
      <w:bookmarkStart w:id="12444" w:name="_ETM_Q72_301569"/>
      <w:bookmarkStart w:id="12445" w:name="_ETM_Q72_301641"/>
      <w:bookmarkEnd w:id="12443"/>
      <w:bookmarkEnd w:id="12444"/>
      <w:bookmarkEnd w:id="12445"/>
      <w:r>
        <w:rPr>
          <w:rFonts w:hint="cs"/>
          <w:rtl/>
          <w:lang w:eastAsia="he-IL"/>
        </w:rPr>
        <w:t>קרעי, עשר דקות?</w:t>
      </w:r>
      <w:bookmarkStart w:id="12446" w:name="_ETM_Q72_302920"/>
      <w:bookmarkEnd w:id="12446"/>
    </w:p>
    <w:p w:rsidR="00596F43" w:rsidRDefault="00596F43" w:rsidP="003B5F05">
      <w:pPr>
        <w:keepNext/>
        <w:rPr>
          <w:rtl/>
        </w:rPr>
      </w:pPr>
    </w:p>
    <w:p w:rsidR="00596F43" w:rsidRDefault="00596F43" w:rsidP="003B5F05">
      <w:pPr>
        <w:pStyle w:val="-"/>
        <w:keepNext/>
        <w:rPr>
          <w:rtl/>
        </w:rPr>
      </w:pPr>
      <w:bookmarkStart w:id="12447" w:name="_ETM_Q72_322348"/>
      <w:bookmarkStart w:id="12448" w:name="_ETM_Q72_322428"/>
      <w:bookmarkEnd w:id="12447"/>
      <w:bookmarkEnd w:id="12448"/>
      <w:r w:rsidRPr="007A6713">
        <w:rPr>
          <w:rStyle w:val="TagStyle"/>
          <w:rtl/>
        </w:rPr>
        <w:t xml:space="preserve"> &lt;&lt; דובר_המשך &gt;&gt; </w:t>
      </w:r>
      <w:r>
        <w:rPr>
          <w:rtl/>
        </w:rPr>
        <w:t>שלמה קרעי (הליכוד):</w:t>
      </w:r>
      <w:r w:rsidRPr="007A6713">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449" w:name="_ETM_Q72_304372"/>
      <w:bookmarkEnd w:id="12449"/>
      <w:r>
        <w:rPr>
          <w:rFonts w:hint="cs"/>
          <w:rtl/>
          <w:lang w:eastAsia="he-IL"/>
        </w:rPr>
        <w:t xml:space="preserve">את יודעת את </w:t>
      </w:r>
      <w:bookmarkStart w:id="12450" w:name="_ETM_Q72_307913"/>
      <w:bookmarkEnd w:id="12450"/>
      <w:r>
        <w:rPr>
          <w:rFonts w:hint="cs"/>
          <w:rtl/>
          <w:lang w:eastAsia="he-IL"/>
        </w:rPr>
        <w:t xml:space="preserve">התשובה </w:t>
      </w:r>
      <w:r w:rsidR="001016EB">
        <w:rPr>
          <w:rFonts w:hint="cs"/>
          <w:rtl/>
          <w:lang w:eastAsia="he-IL"/>
        </w:rPr>
        <w:t>– – –</w:t>
      </w:r>
      <w:r>
        <w:rPr>
          <w:rFonts w:hint="cs"/>
          <w:rtl/>
          <w:lang w:eastAsia="he-IL"/>
        </w:rPr>
        <w:t xml:space="preserve"> </w:t>
      </w:r>
    </w:p>
    <w:p w:rsidR="00596F43" w:rsidRDefault="00596F43" w:rsidP="003B5F05">
      <w:pPr>
        <w:keepNext/>
        <w:rPr>
          <w:rtl/>
        </w:rPr>
      </w:pPr>
    </w:p>
    <w:p w:rsidR="008A133C" w:rsidRDefault="008A133C" w:rsidP="008A133C">
      <w:pPr>
        <w:pStyle w:val="af5"/>
        <w:keepNext/>
        <w:rPr>
          <w:rtl/>
        </w:rPr>
      </w:pPr>
      <w:bookmarkStart w:id="12451" w:name="_ETM_Q72_314085"/>
      <w:bookmarkStart w:id="12452" w:name="_ETM_Q72_314165"/>
      <w:bookmarkEnd w:id="12451"/>
      <w:bookmarkEnd w:id="12452"/>
      <w:r w:rsidRPr="00136372">
        <w:rPr>
          <w:rStyle w:val="TagStyle"/>
          <w:rtl/>
        </w:rPr>
        <w:t xml:space="preserve">&lt;&lt; קריאה &gt;&gt; </w:t>
      </w:r>
      <w:r>
        <w:rPr>
          <w:rtl/>
        </w:rPr>
        <w:t>רם בן ברק (י</w:t>
      </w:r>
      <w:r>
        <w:rPr>
          <w:rFonts w:hint="cs"/>
          <w:rtl/>
        </w:rPr>
        <w:t>ו"ר ועדת החוץ והביטחון</w:t>
      </w:r>
      <w:r>
        <w:rPr>
          <w:rtl/>
        </w:rPr>
        <w:t>):</w:t>
      </w:r>
      <w:r w:rsidRPr="00136372">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453" w:name="_ETM_Q72_319372"/>
      <w:bookmarkStart w:id="12454" w:name="_ETM_Q72_319616"/>
      <w:bookmarkStart w:id="12455" w:name="_ETM_Q72_319686"/>
      <w:bookmarkEnd w:id="12453"/>
      <w:bookmarkEnd w:id="12454"/>
      <w:bookmarkEnd w:id="12455"/>
      <w:r>
        <w:rPr>
          <w:rFonts w:hint="cs"/>
          <w:rtl/>
          <w:lang w:eastAsia="he-IL"/>
        </w:rPr>
        <w:t xml:space="preserve">קרעי </w:t>
      </w:r>
      <w:r w:rsidR="001016EB">
        <w:rPr>
          <w:rFonts w:hint="cs"/>
          <w:rtl/>
          <w:lang w:eastAsia="he-IL"/>
        </w:rPr>
        <w:t>– – –</w:t>
      </w:r>
    </w:p>
    <w:p w:rsidR="00596F43" w:rsidRDefault="00596F43" w:rsidP="003B5F05">
      <w:pPr>
        <w:rPr>
          <w:rtl/>
          <w:lang w:eastAsia="he-IL"/>
        </w:rPr>
      </w:pPr>
      <w:bookmarkStart w:id="12456" w:name="_ETM_Q72_316060"/>
      <w:bookmarkStart w:id="12457" w:name="_ETM_Q72_316139"/>
      <w:bookmarkEnd w:id="12456"/>
      <w:bookmarkEnd w:id="12457"/>
    </w:p>
    <w:p w:rsidR="00596F43" w:rsidRDefault="00596F43" w:rsidP="003B5F05">
      <w:pPr>
        <w:pStyle w:val="-"/>
        <w:keepNext/>
        <w:rPr>
          <w:rtl/>
        </w:rPr>
      </w:pPr>
      <w:r w:rsidRPr="007A6713">
        <w:rPr>
          <w:rStyle w:val="TagStyle"/>
          <w:rtl/>
        </w:rPr>
        <w:t xml:space="preserve"> &lt;&lt; דובר_המשך &gt;&gt; </w:t>
      </w:r>
      <w:r>
        <w:rPr>
          <w:rtl/>
        </w:rPr>
        <w:t>שלמה קרעי (הליכוד):</w:t>
      </w:r>
      <w:r w:rsidRPr="007A6713">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458" w:name="_ETM_Q72_317862"/>
      <w:bookmarkEnd w:id="12458"/>
      <w:r>
        <w:rPr>
          <w:rFonts w:hint="cs"/>
          <w:rtl/>
          <w:lang w:eastAsia="he-IL"/>
        </w:rPr>
        <w:t xml:space="preserve">לא, הם מאפסים את השעון, </w:t>
      </w:r>
      <w:bookmarkStart w:id="12459" w:name="_ETM_Q72_327149"/>
      <w:bookmarkEnd w:id="12459"/>
      <w:r>
        <w:rPr>
          <w:rFonts w:hint="cs"/>
          <w:rtl/>
          <w:lang w:eastAsia="he-IL"/>
        </w:rPr>
        <w:t xml:space="preserve">אני לא רוצה לדבר שלא על חשבוני. עכשיו אני יכול </w:t>
      </w:r>
      <w:bookmarkStart w:id="12460" w:name="_ETM_Q72_328716"/>
      <w:bookmarkEnd w:id="12460"/>
      <w:r>
        <w:rPr>
          <w:rFonts w:hint="cs"/>
          <w:rtl/>
          <w:lang w:eastAsia="he-IL"/>
        </w:rPr>
        <w:t xml:space="preserve">להתחיל. </w:t>
      </w:r>
    </w:p>
    <w:p w:rsidR="00596F43" w:rsidRDefault="00596F43" w:rsidP="003B5F05">
      <w:pPr>
        <w:rPr>
          <w:rtl/>
          <w:lang w:eastAsia="he-IL"/>
        </w:rPr>
      </w:pPr>
      <w:bookmarkStart w:id="12461" w:name="_ETM_Q72_336708"/>
      <w:bookmarkStart w:id="12462" w:name="_ETM_Q72_336784"/>
      <w:bookmarkEnd w:id="12461"/>
      <w:bookmarkEnd w:id="12462"/>
    </w:p>
    <w:p w:rsidR="00596F43" w:rsidRDefault="00596F43" w:rsidP="003B5F05">
      <w:pPr>
        <w:rPr>
          <w:rtl/>
          <w:lang w:eastAsia="he-IL"/>
        </w:rPr>
      </w:pPr>
      <w:bookmarkStart w:id="12463" w:name="_ETM_Q72_336949"/>
      <w:bookmarkStart w:id="12464" w:name="_ETM_Q72_337037"/>
      <w:bookmarkEnd w:id="12463"/>
      <w:bookmarkEnd w:id="12464"/>
      <w:r>
        <w:rPr>
          <w:rFonts w:hint="cs"/>
          <w:rtl/>
          <w:lang w:eastAsia="he-IL"/>
        </w:rPr>
        <w:t xml:space="preserve">אני מתכוון לסיים בעוד כרבע שעה את הנאום, </w:t>
      </w:r>
      <w:bookmarkStart w:id="12465" w:name="_ETM_Q72_352812"/>
      <w:bookmarkEnd w:id="12465"/>
      <w:r>
        <w:rPr>
          <w:rFonts w:hint="cs"/>
          <w:rtl/>
          <w:lang w:eastAsia="he-IL"/>
        </w:rPr>
        <w:t xml:space="preserve">יש כמה בקשות אישיות שקיבלתי ואני </w:t>
      </w:r>
      <w:bookmarkStart w:id="12466" w:name="_ETM_Q72_357924"/>
      <w:bookmarkEnd w:id="12466"/>
      <w:r>
        <w:rPr>
          <w:rFonts w:hint="cs"/>
          <w:rtl/>
          <w:lang w:eastAsia="he-IL"/>
        </w:rPr>
        <w:t>מוכן לבוא לקראת. לא בשבילך, חבר הכנסת יוראי, אתה ל</w:t>
      </w:r>
      <w:bookmarkStart w:id="12467" w:name="_ETM_Q72_365316"/>
      <w:bookmarkEnd w:id="12467"/>
      <w:r>
        <w:rPr>
          <w:rFonts w:hint="cs"/>
          <w:rtl/>
          <w:lang w:eastAsia="he-IL"/>
        </w:rPr>
        <w:t xml:space="preserve">א ביקשת. </w:t>
      </w:r>
    </w:p>
    <w:p w:rsidR="00596F43" w:rsidRDefault="00596F43" w:rsidP="003B5F05">
      <w:pPr>
        <w:rPr>
          <w:rtl/>
          <w:lang w:eastAsia="he-IL"/>
        </w:rPr>
      </w:pPr>
      <w:bookmarkStart w:id="12468" w:name="_ETM_Q72_364502"/>
      <w:bookmarkStart w:id="12469" w:name="_ETM_Q72_364594"/>
      <w:bookmarkEnd w:id="12468"/>
      <w:bookmarkEnd w:id="12469"/>
    </w:p>
    <w:p w:rsidR="00596F43" w:rsidRDefault="00596F43" w:rsidP="003B5F05">
      <w:pPr>
        <w:pStyle w:val="af5"/>
        <w:keepNext/>
        <w:rPr>
          <w:rtl/>
        </w:rPr>
      </w:pPr>
      <w:bookmarkStart w:id="12470" w:name="ET_interruption_5787_8"/>
      <w:r w:rsidRPr="007A6713">
        <w:rPr>
          <w:rStyle w:val="TagStyle"/>
          <w:rtl/>
        </w:rPr>
        <w:t xml:space="preserve"> &lt;&lt; קריאה &gt;&gt; </w:t>
      </w:r>
      <w:r>
        <w:rPr>
          <w:rtl/>
        </w:rPr>
        <w:t>יוראי להב הרצנו (יש עתיד):</w:t>
      </w:r>
      <w:r w:rsidRPr="007A6713">
        <w:rPr>
          <w:rStyle w:val="TagStyle"/>
          <w:rtl/>
        </w:rPr>
        <w:t xml:space="preserve"> &lt;&lt; קריאה &gt;&gt;</w:t>
      </w:r>
      <w:r>
        <w:rPr>
          <w:rtl/>
        </w:rPr>
        <w:t xml:space="preserve">   </w:t>
      </w:r>
      <w:bookmarkEnd w:id="12470"/>
    </w:p>
    <w:p w:rsidR="00596F43" w:rsidRDefault="00596F43" w:rsidP="001016EB">
      <w:pPr>
        <w:rPr>
          <w:rtl/>
          <w:lang w:eastAsia="he-IL"/>
        </w:rPr>
      </w:pPr>
    </w:p>
    <w:p w:rsidR="00596F43" w:rsidRDefault="00596F43" w:rsidP="003B5F05">
      <w:pPr>
        <w:rPr>
          <w:rtl/>
          <w:lang w:eastAsia="he-IL"/>
        </w:rPr>
      </w:pPr>
      <w:bookmarkStart w:id="12471" w:name="_ETM_Q72_363665"/>
      <w:bookmarkEnd w:id="12471"/>
      <w:r>
        <w:rPr>
          <w:rFonts w:hint="cs"/>
          <w:rtl/>
          <w:lang w:eastAsia="he-IL"/>
        </w:rPr>
        <w:t>ל</w:t>
      </w:r>
      <w:bookmarkStart w:id="12472" w:name="_ETM_Q72_363909"/>
      <w:bookmarkEnd w:id="12472"/>
      <w:r>
        <w:rPr>
          <w:rFonts w:hint="cs"/>
          <w:rtl/>
          <w:lang w:eastAsia="he-IL"/>
        </w:rPr>
        <w:t>א</w:t>
      </w:r>
      <w:bookmarkStart w:id="12473" w:name="_ETM_Q72_363983"/>
      <w:bookmarkEnd w:id="12473"/>
      <w:r>
        <w:rPr>
          <w:rFonts w:hint="cs"/>
          <w:rtl/>
          <w:lang w:eastAsia="he-IL"/>
        </w:rPr>
        <w:t xml:space="preserve">, בירכתי את היושבת-ראש. </w:t>
      </w:r>
    </w:p>
    <w:p w:rsidR="00596F43" w:rsidRDefault="00596F43" w:rsidP="003B5F05">
      <w:pPr>
        <w:rPr>
          <w:rtl/>
          <w:lang w:eastAsia="he-IL"/>
        </w:rPr>
      </w:pPr>
      <w:bookmarkStart w:id="12474" w:name="_ETM_Q72_366640"/>
      <w:bookmarkStart w:id="12475" w:name="_ETM_Q72_366733"/>
      <w:bookmarkEnd w:id="12474"/>
      <w:bookmarkEnd w:id="12475"/>
    </w:p>
    <w:p w:rsidR="00596F43" w:rsidRDefault="00596F43" w:rsidP="003B5F05">
      <w:pPr>
        <w:pStyle w:val="af6"/>
        <w:keepNext/>
        <w:rPr>
          <w:rtl/>
        </w:rPr>
      </w:pPr>
      <w:bookmarkStart w:id="12476" w:name="ET_yor_6309_9"/>
      <w:r w:rsidRPr="00EC6BB3">
        <w:rPr>
          <w:rStyle w:val="TagStyle"/>
          <w:rtl/>
        </w:rPr>
        <w:t xml:space="preserve"> &lt;&lt; יור &gt;&gt; </w:t>
      </w:r>
      <w:r>
        <w:rPr>
          <w:rtl/>
        </w:rPr>
        <w:t>היו"ר ג'ידא רינאוי זועבי:</w:t>
      </w:r>
      <w:r w:rsidRPr="00EC6BB3">
        <w:rPr>
          <w:rStyle w:val="TagStyle"/>
          <w:rtl/>
        </w:rPr>
        <w:t xml:space="preserve"> &lt;&lt; יור &gt;&gt;</w:t>
      </w:r>
      <w:r>
        <w:rPr>
          <w:rtl/>
        </w:rPr>
        <w:t xml:space="preserve">   </w:t>
      </w:r>
      <w:bookmarkEnd w:id="12476"/>
    </w:p>
    <w:p w:rsidR="00596F43" w:rsidRDefault="00596F43" w:rsidP="001016EB">
      <w:pPr>
        <w:rPr>
          <w:rtl/>
          <w:lang w:eastAsia="he-IL"/>
        </w:rPr>
      </w:pPr>
    </w:p>
    <w:p w:rsidR="00596F43" w:rsidRDefault="00596F43" w:rsidP="003B5F05">
      <w:pPr>
        <w:rPr>
          <w:rtl/>
          <w:lang w:eastAsia="he-IL"/>
        </w:rPr>
      </w:pPr>
      <w:bookmarkStart w:id="12477" w:name="_ETM_Q72_367405"/>
      <w:bookmarkEnd w:id="12477"/>
      <w:r>
        <w:rPr>
          <w:rFonts w:hint="cs"/>
          <w:rtl/>
          <w:lang w:eastAsia="he-IL"/>
        </w:rPr>
        <w:t xml:space="preserve">חבר הכנסת יוראי מברך אותי. תודה. </w:t>
      </w:r>
    </w:p>
    <w:p w:rsidR="00596F43" w:rsidRDefault="00596F43" w:rsidP="003B5F05">
      <w:pPr>
        <w:rPr>
          <w:rtl/>
          <w:lang w:eastAsia="he-IL"/>
        </w:rPr>
      </w:pPr>
      <w:bookmarkStart w:id="12478" w:name="_ETM_Q72_367058"/>
      <w:bookmarkStart w:id="12479" w:name="_ETM_Q72_367148"/>
      <w:bookmarkEnd w:id="12478"/>
      <w:bookmarkEnd w:id="12479"/>
    </w:p>
    <w:p w:rsidR="00596F43" w:rsidRDefault="00596F43" w:rsidP="003B5F05">
      <w:pPr>
        <w:pStyle w:val="af5"/>
        <w:keepNext/>
        <w:rPr>
          <w:rtl/>
        </w:rPr>
      </w:pPr>
      <w:bookmarkStart w:id="12480" w:name="ET_interruption_קריאה_10"/>
      <w:r w:rsidRPr="00EC6BB3">
        <w:rPr>
          <w:rStyle w:val="TagStyle"/>
          <w:rtl/>
        </w:rPr>
        <w:t xml:space="preserve"> &lt;&lt; קריאה &gt;&gt; </w:t>
      </w:r>
      <w:r>
        <w:rPr>
          <w:rtl/>
        </w:rPr>
        <w:t>קריאה:</w:t>
      </w:r>
      <w:r w:rsidRPr="00EC6BB3">
        <w:rPr>
          <w:rStyle w:val="TagStyle"/>
          <w:rtl/>
        </w:rPr>
        <w:t xml:space="preserve"> &lt;&lt; קריאה &gt;&gt;</w:t>
      </w:r>
      <w:r>
        <w:rPr>
          <w:rtl/>
        </w:rPr>
        <w:t xml:space="preserve">   </w:t>
      </w:r>
      <w:bookmarkEnd w:id="12480"/>
    </w:p>
    <w:p w:rsidR="00596F43" w:rsidRDefault="00596F43" w:rsidP="001016EB">
      <w:pPr>
        <w:rPr>
          <w:rtl/>
          <w:lang w:eastAsia="he-IL"/>
        </w:rPr>
      </w:pPr>
    </w:p>
    <w:p w:rsidR="00596F43" w:rsidRDefault="00596F43" w:rsidP="003B5F05">
      <w:pPr>
        <w:rPr>
          <w:rtl/>
          <w:lang w:eastAsia="he-IL"/>
        </w:rPr>
      </w:pPr>
      <w:bookmarkStart w:id="12481" w:name="_ETM_Q72_367108"/>
      <w:bookmarkStart w:id="12482" w:name="_ETM_Q72_367345"/>
      <w:bookmarkStart w:id="12483" w:name="_ETM_Q72_367407"/>
      <w:bookmarkEnd w:id="12481"/>
      <w:bookmarkEnd w:id="12482"/>
      <w:bookmarkEnd w:id="12483"/>
      <w:r>
        <w:rPr>
          <w:rFonts w:hint="cs"/>
          <w:rtl/>
          <w:lang w:eastAsia="he-IL"/>
        </w:rPr>
        <w:t>קרעי, מה נשמע?</w:t>
      </w:r>
      <w:bookmarkStart w:id="12484" w:name="_ETM_Q72_371385"/>
      <w:bookmarkEnd w:id="12484"/>
    </w:p>
    <w:p w:rsidR="00596F43" w:rsidRDefault="00596F43" w:rsidP="003B5F05">
      <w:pPr>
        <w:rPr>
          <w:rtl/>
          <w:lang w:eastAsia="he-IL"/>
        </w:rPr>
      </w:pPr>
      <w:bookmarkStart w:id="12485" w:name="_ETM_Q72_371463"/>
      <w:bookmarkEnd w:id="12485"/>
    </w:p>
    <w:p w:rsidR="00596F43" w:rsidRDefault="00596F43" w:rsidP="003B5F05">
      <w:pPr>
        <w:pStyle w:val="af5"/>
        <w:keepNext/>
        <w:rPr>
          <w:rtl/>
        </w:rPr>
      </w:pPr>
      <w:bookmarkStart w:id="12486" w:name="ET_interruption_5802_11"/>
      <w:r w:rsidRPr="00EC6BB3">
        <w:rPr>
          <w:rStyle w:val="TagStyle"/>
          <w:rtl/>
        </w:rPr>
        <w:t xml:space="preserve"> &lt;&lt; קריאה &gt;&gt; </w:t>
      </w:r>
      <w:r>
        <w:rPr>
          <w:rtl/>
        </w:rPr>
        <w:t>שלמה קרעי (הליכוד):</w:t>
      </w:r>
      <w:r w:rsidRPr="00EC6BB3">
        <w:rPr>
          <w:rStyle w:val="TagStyle"/>
          <w:rtl/>
        </w:rPr>
        <w:t xml:space="preserve"> &lt;&lt; קריאה &gt;&gt;</w:t>
      </w:r>
      <w:r>
        <w:rPr>
          <w:rtl/>
        </w:rPr>
        <w:t xml:space="preserve">   </w:t>
      </w:r>
      <w:bookmarkEnd w:id="12486"/>
    </w:p>
    <w:p w:rsidR="00596F43" w:rsidRDefault="00596F43" w:rsidP="003B5F05">
      <w:pPr>
        <w:rPr>
          <w:rtl/>
          <w:lang w:eastAsia="he-IL"/>
        </w:rPr>
      </w:pPr>
    </w:p>
    <w:p w:rsidR="00596F43" w:rsidRDefault="00596F43" w:rsidP="003B5F05">
      <w:pPr>
        <w:rPr>
          <w:rtl/>
          <w:lang w:eastAsia="he-IL"/>
        </w:rPr>
      </w:pPr>
      <w:bookmarkStart w:id="12487" w:name="_ETM_Q72_374334"/>
      <w:bookmarkStart w:id="12488" w:name="_ETM_Q72_374573"/>
      <w:bookmarkEnd w:id="12487"/>
      <w:bookmarkEnd w:id="12488"/>
      <w:r>
        <w:rPr>
          <w:rFonts w:hint="cs"/>
          <w:rtl/>
          <w:lang w:eastAsia="he-IL"/>
        </w:rPr>
        <w:t>ל</w:t>
      </w:r>
      <w:bookmarkStart w:id="12489" w:name="_ETM_Q72_374646"/>
      <w:bookmarkEnd w:id="12489"/>
      <w:r>
        <w:rPr>
          <w:rFonts w:hint="cs"/>
          <w:rtl/>
          <w:lang w:eastAsia="he-IL"/>
        </w:rPr>
        <w:t xml:space="preserve">א, </w:t>
      </w:r>
      <w:bookmarkStart w:id="12490" w:name="_ETM_Q72_374888"/>
      <w:bookmarkEnd w:id="12490"/>
      <w:r>
        <w:rPr>
          <w:rFonts w:hint="cs"/>
          <w:rtl/>
          <w:lang w:eastAsia="he-IL"/>
        </w:rPr>
        <w:t xml:space="preserve">לא, עוד רבע שעה אמרתי שאני מסיים. ב-00:15. </w:t>
      </w:r>
    </w:p>
    <w:p w:rsidR="00596F43" w:rsidRDefault="00596F43" w:rsidP="003B5F05">
      <w:pPr>
        <w:rPr>
          <w:rtl/>
          <w:lang w:eastAsia="he-IL"/>
        </w:rPr>
      </w:pPr>
      <w:bookmarkStart w:id="12491" w:name="_ETM_Q72_380254"/>
      <w:bookmarkStart w:id="12492" w:name="_ETM_Q72_380321"/>
      <w:bookmarkEnd w:id="12491"/>
      <w:bookmarkEnd w:id="12492"/>
    </w:p>
    <w:p w:rsidR="00596F43" w:rsidRDefault="00596F43" w:rsidP="00B31733">
      <w:pPr>
        <w:rPr>
          <w:rtl/>
          <w:lang w:eastAsia="he-IL"/>
        </w:rPr>
      </w:pPr>
      <w:bookmarkStart w:id="12493" w:name="_ETM_Q72_380446"/>
      <w:bookmarkStart w:id="12494" w:name="_ETM_Q72_380522"/>
      <w:bookmarkEnd w:id="12493"/>
      <w:bookmarkEnd w:id="12494"/>
      <w:r>
        <w:rPr>
          <w:rFonts w:hint="cs"/>
          <w:rtl/>
          <w:lang w:eastAsia="he-IL"/>
        </w:rPr>
        <w:t xml:space="preserve">אני </w:t>
      </w:r>
      <w:bookmarkStart w:id="12495" w:name="_ETM_Q72_381623"/>
      <w:bookmarkEnd w:id="12495"/>
      <w:r>
        <w:rPr>
          <w:rFonts w:hint="cs"/>
          <w:rtl/>
          <w:lang w:eastAsia="he-IL"/>
        </w:rPr>
        <w:t xml:space="preserve">רוצה לדבר </w:t>
      </w:r>
      <w:r>
        <w:rPr>
          <w:rtl/>
          <w:lang w:eastAsia="he-IL"/>
        </w:rPr>
        <w:t>–</w:t>
      </w:r>
      <w:r>
        <w:rPr>
          <w:rFonts w:hint="cs"/>
          <w:rtl/>
          <w:lang w:eastAsia="he-IL"/>
        </w:rPr>
        <w:t xml:space="preserve"> הלילה, כמו שהזכירו קודם, </w:t>
      </w:r>
      <w:bookmarkStart w:id="12496" w:name="_ETM_Q72_384637"/>
      <w:bookmarkEnd w:id="12496"/>
      <w:r>
        <w:rPr>
          <w:rFonts w:hint="cs"/>
          <w:rtl/>
          <w:lang w:eastAsia="he-IL"/>
        </w:rPr>
        <w:t xml:space="preserve">ההילולה של </w:t>
      </w:r>
      <w:proofErr w:type="spellStart"/>
      <w:r>
        <w:rPr>
          <w:rFonts w:hint="cs"/>
          <w:rtl/>
          <w:lang w:eastAsia="he-IL"/>
        </w:rPr>
        <w:t>הבבא</w:t>
      </w:r>
      <w:proofErr w:type="spellEnd"/>
      <w:r>
        <w:rPr>
          <w:rFonts w:hint="cs"/>
          <w:rtl/>
          <w:lang w:eastAsia="he-IL"/>
        </w:rPr>
        <w:t xml:space="preserve"> סאלי. ד' בשבט זאת </w:t>
      </w:r>
      <w:bookmarkStart w:id="12497" w:name="_ETM_Q72_392227"/>
      <w:bookmarkEnd w:id="12497"/>
      <w:r>
        <w:rPr>
          <w:rFonts w:hint="cs"/>
          <w:rtl/>
          <w:lang w:eastAsia="he-IL"/>
        </w:rPr>
        <w:t xml:space="preserve">ההילולה של </w:t>
      </w:r>
      <w:proofErr w:type="spellStart"/>
      <w:r>
        <w:rPr>
          <w:rFonts w:hint="cs"/>
          <w:rtl/>
          <w:lang w:eastAsia="he-IL"/>
        </w:rPr>
        <w:t>הבבא</w:t>
      </w:r>
      <w:proofErr w:type="spellEnd"/>
      <w:r>
        <w:rPr>
          <w:rFonts w:hint="cs"/>
          <w:rtl/>
          <w:lang w:eastAsia="he-IL"/>
        </w:rPr>
        <w:t xml:space="preserve"> סאלי. אני שמח שההילולה יצאה </w:t>
      </w:r>
      <w:bookmarkStart w:id="12498" w:name="_ETM_Q72_400924"/>
      <w:bookmarkEnd w:id="12498"/>
      <w:r>
        <w:rPr>
          <w:rFonts w:hint="cs"/>
          <w:rtl/>
          <w:lang w:eastAsia="he-IL"/>
        </w:rPr>
        <w:t xml:space="preserve">לדרך, וכל עם ישראל יוכל להגיע ולהשתתף בה. </w:t>
      </w:r>
    </w:p>
    <w:p w:rsidR="00596F43" w:rsidRDefault="00596F43" w:rsidP="003B5F05">
      <w:pPr>
        <w:rPr>
          <w:rtl/>
          <w:lang w:eastAsia="he-IL"/>
        </w:rPr>
      </w:pPr>
      <w:bookmarkStart w:id="12499" w:name="_ETM_Q72_403717"/>
      <w:bookmarkStart w:id="12500" w:name="_ETM_Q72_403782"/>
      <w:bookmarkEnd w:id="12499"/>
      <w:bookmarkEnd w:id="12500"/>
    </w:p>
    <w:p w:rsidR="008A133C" w:rsidRDefault="008A133C" w:rsidP="008A133C">
      <w:pPr>
        <w:pStyle w:val="af5"/>
        <w:keepNext/>
        <w:rPr>
          <w:rtl/>
        </w:rPr>
      </w:pPr>
      <w:r w:rsidRPr="00136372">
        <w:rPr>
          <w:rStyle w:val="TagStyle"/>
          <w:rtl/>
        </w:rPr>
        <w:t xml:space="preserve">&lt;&lt; קריאה &gt;&gt; </w:t>
      </w:r>
      <w:r>
        <w:rPr>
          <w:rtl/>
        </w:rPr>
        <w:t>רם בן ברק (י</w:t>
      </w:r>
      <w:r>
        <w:rPr>
          <w:rFonts w:hint="cs"/>
          <w:rtl/>
        </w:rPr>
        <w:t>ו"ר ועדת החוץ והביטחון</w:t>
      </w:r>
      <w:r>
        <w:rPr>
          <w:rtl/>
        </w:rPr>
        <w:t>):</w:t>
      </w:r>
      <w:r w:rsidRPr="00136372">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501" w:name="_ETM_Q72_404034"/>
      <w:bookmarkStart w:id="12502" w:name="_ETM_Q72_404303"/>
      <w:bookmarkEnd w:id="12501"/>
      <w:bookmarkEnd w:id="12502"/>
      <w:r>
        <w:rPr>
          <w:rFonts w:hint="cs"/>
          <w:rtl/>
          <w:lang w:eastAsia="he-IL"/>
        </w:rPr>
        <w:t>ר</w:t>
      </w:r>
      <w:bookmarkStart w:id="12503" w:name="_ETM_Q72_404405"/>
      <w:bookmarkEnd w:id="12503"/>
      <w:r>
        <w:rPr>
          <w:rFonts w:hint="cs"/>
          <w:rtl/>
          <w:lang w:eastAsia="he-IL"/>
        </w:rPr>
        <w:t xml:space="preserve">ק בממשלה </w:t>
      </w:r>
      <w:bookmarkStart w:id="12504" w:name="_ETM_Q72_402221"/>
      <w:bookmarkEnd w:id="12504"/>
      <w:r>
        <w:rPr>
          <w:rFonts w:hint="cs"/>
          <w:rtl/>
          <w:lang w:eastAsia="he-IL"/>
        </w:rPr>
        <w:t xml:space="preserve">הזאת זה </w:t>
      </w:r>
      <w:bookmarkStart w:id="12505" w:name="_ETM_Q72_405126"/>
      <w:bookmarkStart w:id="12506" w:name="_ETM_Q72_405246"/>
      <w:bookmarkEnd w:id="12505"/>
      <w:bookmarkEnd w:id="12506"/>
      <w:r>
        <w:rPr>
          <w:rFonts w:hint="cs"/>
          <w:rtl/>
          <w:lang w:eastAsia="he-IL"/>
        </w:rPr>
        <w:t xml:space="preserve">קורה. בממשלות הקודמות </w:t>
      </w:r>
      <w:r w:rsidR="001016EB">
        <w:rPr>
          <w:rFonts w:hint="cs"/>
          <w:rtl/>
          <w:lang w:eastAsia="he-IL"/>
        </w:rPr>
        <w:t>– – –</w:t>
      </w:r>
    </w:p>
    <w:p w:rsidR="00596F43" w:rsidRDefault="00596F43" w:rsidP="003B5F05">
      <w:pPr>
        <w:rPr>
          <w:rtl/>
          <w:lang w:eastAsia="he-IL"/>
        </w:rPr>
      </w:pPr>
      <w:bookmarkStart w:id="12507" w:name="_ETM_Q72_410196"/>
      <w:bookmarkStart w:id="12508" w:name="_ETM_Q72_410267"/>
      <w:bookmarkEnd w:id="12507"/>
      <w:bookmarkEnd w:id="12508"/>
    </w:p>
    <w:p w:rsidR="00596F43" w:rsidRDefault="00596F43" w:rsidP="003B5F05">
      <w:pPr>
        <w:pStyle w:val="-"/>
        <w:keepNext/>
        <w:rPr>
          <w:rtl/>
        </w:rPr>
      </w:pPr>
      <w:r w:rsidRPr="00931E1F">
        <w:rPr>
          <w:rStyle w:val="TagStyle"/>
          <w:rtl/>
        </w:rPr>
        <w:t xml:space="preserve"> &lt;&lt; דובר_המשך &gt;&gt; </w:t>
      </w:r>
      <w:r>
        <w:rPr>
          <w:rtl/>
        </w:rPr>
        <w:t>שלמה קרעי (הליכוד):</w:t>
      </w:r>
      <w:r w:rsidRPr="00931E1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509" w:name="_ETM_Q72_411731"/>
      <w:bookmarkEnd w:id="12509"/>
      <w:r>
        <w:rPr>
          <w:rFonts w:hint="cs"/>
          <w:rtl/>
          <w:lang w:eastAsia="he-IL"/>
        </w:rPr>
        <w:t xml:space="preserve">זה קרה כל שנה. </w:t>
      </w:r>
    </w:p>
    <w:p w:rsidR="00596F43" w:rsidRDefault="00596F43" w:rsidP="003B5F05">
      <w:pPr>
        <w:rPr>
          <w:rtl/>
          <w:lang w:eastAsia="he-IL"/>
        </w:rPr>
      </w:pPr>
      <w:bookmarkStart w:id="12510" w:name="_ETM_Q72_410777"/>
      <w:bookmarkEnd w:id="12510"/>
    </w:p>
    <w:p w:rsidR="008A133C" w:rsidRDefault="008A133C" w:rsidP="008A133C">
      <w:pPr>
        <w:pStyle w:val="af5"/>
        <w:keepNext/>
        <w:rPr>
          <w:rtl/>
        </w:rPr>
      </w:pPr>
      <w:r w:rsidRPr="00136372">
        <w:rPr>
          <w:rStyle w:val="TagStyle"/>
          <w:rtl/>
        </w:rPr>
        <w:t xml:space="preserve">&lt;&lt; קריאה &gt;&gt; </w:t>
      </w:r>
      <w:r>
        <w:rPr>
          <w:rtl/>
        </w:rPr>
        <w:t>רם בן ברק (י</w:t>
      </w:r>
      <w:r>
        <w:rPr>
          <w:rFonts w:hint="cs"/>
          <w:rtl/>
        </w:rPr>
        <w:t>ו"ר ועדת החוץ והביטחון</w:t>
      </w:r>
      <w:r>
        <w:rPr>
          <w:rtl/>
        </w:rPr>
        <w:t>):</w:t>
      </w:r>
      <w:r w:rsidRPr="00136372">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511" w:name="_ETM_Q72_409629"/>
      <w:bookmarkStart w:id="12512" w:name="_ETM_Q72_409897"/>
      <w:bookmarkStart w:id="12513" w:name="_ETM_Q72_409966"/>
      <w:bookmarkEnd w:id="12511"/>
      <w:bookmarkEnd w:id="12512"/>
      <w:bookmarkEnd w:id="12513"/>
      <w:r>
        <w:rPr>
          <w:rFonts w:hint="cs"/>
          <w:rtl/>
          <w:lang w:eastAsia="he-IL"/>
        </w:rPr>
        <w:t xml:space="preserve">אנחנו יושבים </w:t>
      </w:r>
      <w:r w:rsidR="001016EB">
        <w:rPr>
          <w:rFonts w:hint="cs"/>
          <w:rtl/>
          <w:lang w:eastAsia="he-IL"/>
        </w:rPr>
        <w:t>– – –</w:t>
      </w:r>
      <w:r>
        <w:rPr>
          <w:rFonts w:hint="cs"/>
          <w:rtl/>
          <w:lang w:eastAsia="he-IL"/>
        </w:rPr>
        <w:t xml:space="preserve"> </w:t>
      </w:r>
      <w:bookmarkStart w:id="12514" w:name="_ETM_Q72_410782"/>
      <w:bookmarkEnd w:id="12514"/>
      <w:r>
        <w:rPr>
          <w:rFonts w:hint="cs"/>
          <w:rtl/>
          <w:lang w:eastAsia="he-IL"/>
        </w:rPr>
        <w:t xml:space="preserve">את זה, קורים דברים </w:t>
      </w:r>
      <w:r w:rsidR="001016EB">
        <w:rPr>
          <w:rFonts w:hint="cs"/>
          <w:rtl/>
          <w:lang w:eastAsia="he-IL"/>
        </w:rPr>
        <w:t>– – –</w:t>
      </w:r>
    </w:p>
    <w:p w:rsidR="00596F43" w:rsidRDefault="00596F43" w:rsidP="003B5F05">
      <w:pPr>
        <w:rPr>
          <w:rtl/>
          <w:lang w:eastAsia="he-IL"/>
        </w:rPr>
      </w:pPr>
      <w:bookmarkStart w:id="12515" w:name="_ETM_Q72_413206"/>
      <w:bookmarkStart w:id="12516" w:name="_ETM_Q72_413271"/>
      <w:bookmarkEnd w:id="12515"/>
      <w:bookmarkEnd w:id="12516"/>
    </w:p>
    <w:p w:rsidR="00596F43" w:rsidRDefault="00596F43" w:rsidP="003B5F05">
      <w:pPr>
        <w:pStyle w:val="-"/>
        <w:keepNext/>
        <w:rPr>
          <w:rtl/>
        </w:rPr>
      </w:pPr>
      <w:r w:rsidRPr="00931E1F">
        <w:rPr>
          <w:rStyle w:val="TagStyle"/>
          <w:rtl/>
        </w:rPr>
        <w:t xml:space="preserve"> &lt;&lt; דובר_המשך &gt;&gt; </w:t>
      </w:r>
      <w:r>
        <w:rPr>
          <w:rtl/>
        </w:rPr>
        <w:t>שלמה קרעי (הליכוד):</w:t>
      </w:r>
      <w:r w:rsidRPr="00931E1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517" w:name="_ETM_Q72_414015"/>
      <w:bookmarkEnd w:id="12517"/>
      <w:r>
        <w:rPr>
          <w:rFonts w:hint="cs"/>
          <w:rtl/>
          <w:lang w:eastAsia="he-IL"/>
        </w:rPr>
        <w:t xml:space="preserve">רם, כרגיל העובדות </w:t>
      </w:r>
      <w:bookmarkStart w:id="12518" w:name="_ETM_Q72_417316"/>
      <w:bookmarkEnd w:id="12518"/>
      <w:r>
        <w:rPr>
          <w:rFonts w:hint="cs"/>
          <w:rtl/>
          <w:lang w:eastAsia="he-IL"/>
        </w:rPr>
        <w:t xml:space="preserve">לא מבלבלות אותך. זה קורה כל שנה. רק השנה היו </w:t>
      </w:r>
      <w:bookmarkStart w:id="12519" w:name="_ETM_Q72_421371"/>
      <w:bookmarkEnd w:id="12519"/>
      <w:r>
        <w:rPr>
          <w:rFonts w:hint="cs"/>
          <w:rtl/>
          <w:lang w:eastAsia="he-IL"/>
        </w:rPr>
        <w:t>בעיות. אתם הכנסתם עז והוצאתם עז, זה מה שעשיתם.</w:t>
      </w:r>
    </w:p>
    <w:p w:rsidR="00596F43" w:rsidRDefault="00596F43" w:rsidP="003B5F05">
      <w:pPr>
        <w:rPr>
          <w:rtl/>
          <w:lang w:eastAsia="he-IL"/>
        </w:rPr>
      </w:pPr>
      <w:bookmarkStart w:id="12520" w:name="_ETM_Q72_428048"/>
      <w:bookmarkStart w:id="12521" w:name="_ETM_Q72_428127"/>
      <w:bookmarkEnd w:id="12520"/>
      <w:bookmarkEnd w:id="12521"/>
    </w:p>
    <w:p w:rsidR="00596F43" w:rsidRDefault="00596F43" w:rsidP="003B5F05">
      <w:pPr>
        <w:rPr>
          <w:rtl/>
          <w:lang w:eastAsia="he-IL"/>
        </w:rPr>
      </w:pPr>
      <w:bookmarkStart w:id="12522" w:name="_ETM_Q72_428192"/>
      <w:bookmarkStart w:id="12523" w:name="_ETM_Q72_428295"/>
      <w:bookmarkEnd w:id="12522"/>
      <w:bookmarkEnd w:id="12523"/>
      <w:r>
        <w:rPr>
          <w:rFonts w:hint="cs"/>
          <w:rtl/>
          <w:lang w:eastAsia="he-IL"/>
        </w:rPr>
        <w:t xml:space="preserve">בפרשת </w:t>
      </w:r>
      <w:bookmarkStart w:id="12524" w:name="_ETM_Q72_429223"/>
      <w:bookmarkEnd w:id="12524"/>
      <w:r>
        <w:rPr>
          <w:rFonts w:hint="cs"/>
          <w:rtl/>
          <w:lang w:eastAsia="he-IL"/>
        </w:rPr>
        <w:t>השבוע, פרשת בא, אנחנו נקרא "</w:t>
      </w:r>
      <w:r w:rsidRPr="00FE0080">
        <w:rPr>
          <w:rFonts w:hint="cs"/>
          <w:rtl/>
        </w:rPr>
        <w:t xml:space="preserve">והגדת לבנך ביום ההוא </w:t>
      </w:r>
      <w:proofErr w:type="spellStart"/>
      <w:r w:rsidRPr="00FE0080">
        <w:rPr>
          <w:rFonts w:hint="cs"/>
          <w:rtl/>
        </w:rPr>
        <w:t>לאמר</w:t>
      </w:r>
      <w:proofErr w:type="spellEnd"/>
      <w:r w:rsidRPr="00FE0080">
        <w:rPr>
          <w:rFonts w:hint="cs"/>
          <w:rtl/>
        </w:rPr>
        <w:t xml:space="preserve"> בעבור זה עשה ה' לי בצאתי ממצרים".</w:t>
      </w:r>
      <w:r>
        <w:rPr>
          <w:rFonts w:hint="cs"/>
          <w:rtl/>
          <w:lang w:eastAsia="he-IL"/>
        </w:rPr>
        <w:t xml:space="preserve"> </w:t>
      </w:r>
      <w:bookmarkStart w:id="12525" w:name="_ETM_Q72_442398"/>
      <w:bookmarkEnd w:id="12525"/>
      <w:r>
        <w:rPr>
          <w:rFonts w:hint="cs"/>
          <w:rtl/>
          <w:lang w:eastAsia="he-IL"/>
        </w:rPr>
        <w:t>הרב יונתן זקס, בספרו "</w:t>
      </w:r>
      <w:proofErr w:type="spellStart"/>
      <w:r>
        <w:rPr>
          <w:rFonts w:hint="cs"/>
          <w:rtl/>
          <w:lang w:eastAsia="he-IL"/>
        </w:rPr>
        <w:t>שיג</w:t>
      </w:r>
      <w:proofErr w:type="spellEnd"/>
      <w:r>
        <w:rPr>
          <w:rFonts w:hint="cs"/>
          <w:rtl/>
          <w:lang w:eastAsia="he-IL"/>
        </w:rPr>
        <w:t xml:space="preserve"> ושיח", מביא כאן תובנ</w:t>
      </w:r>
      <w:bookmarkStart w:id="12526" w:name="_ETM_Q72_449963"/>
      <w:bookmarkEnd w:id="12526"/>
      <w:r>
        <w:rPr>
          <w:rFonts w:hint="cs"/>
          <w:rtl/>
          <w:lang w:eastAsia="he-IL"/>
        </w:rPr>
        <w:t xml:space="preserve">ה מאוד מעניינת. הוא אומר: כאשר עם נמצא בצומת </w:t>
      </w:r>
      <w:bookmarkStart w:id="12527" w:name="_ETM_Q72_456524"/>
      <w:bookmarkEnd w:id="12527"/>
      <w:r>
        <w:rPr>
          <w:rFonts w:hint="cs"/>
          <w:rtl/>
          <w:lang w:eastAsia="he-IL"/>
        </w:rPr>
        <w:t xml:space="preserve">גורלי כל כך, יש הרבה דברים שאפשר לדבר איתו עליהם. </w:t>
      </w:r>
      <w:bookmarkStart w:id="12528" w:name="_ETM_Q72_459728"/>
      <w:bookmarkEnd w:id="12528"/>
      <w:r w:rsidR="00033422">
        <w:rPr>
          <w:rFonts w:hint="cs"/>
          <w:rtl/>
          <w:lang w:eastAsia="he-IL"/>
        </w:rPr>
        <w:t>אפשר לדבר איתו</w:t>
      </w:r>
      <w:r>
        <w:rPr>
          <w:rFonts w:hint="cs"/>
          <w:rtl/>
          <w:lang w:eastAsia="he-IL"/>
        </w:rPr>
        <w:t xml:space="preserve"> על חופש, על דמוקרטיה, על קץ השעבוד, </w:t>
      </w:r>
      <w:bookmarkStart w:id="12529" w:name="_ETM_Q72_469088"/>
      <w:bookmarkEnd w:id="12529"/>
      <w:r>
        <w:rPr>
          <w:rFonts w:hint="cs"/>
          <w:rtl/>
          <w:lang w:eastAsia="he-IL"/>
        </w:rPr>
        <w:t xml:space="preserve">על יעד המסע שאליו יוצאים, ארץ זבת </w:t>
      </w:r>
      <w:bookmarkStart w:id="12530" w:name="_ETM_Q0_31675331"/>
      <w:bookmarkStart w:id="12531" w:name="_ETM_Q0_31675669"/>
      <w:r>
        <w:rPr>
          <w:rFonts w:hint="cs"/>
          <w:rtl/>
          <w:lang w:eastAsia="he-IL"/>
        </w:rPr>
        <w:t>חלב ודבש</w:t>
      </w:r>
      <w:bookmarkEnd w:id="12530"/>
      <w:bookmarkEnd w:id="12531"/>
      <w:r>
        <w:rPr>
          <w:rFonts w:hint="cs"/>
          <w:rtl/>
          <w:lang w:eastAsia="he-IL"/>
        </w:rPr>
        <w:t>. כן</w:t>
      </w:r>
      <w:bookmarkStart w:id="12532" w:name="_ETM_Q72_476907"/>
      <w:bookmarkEnd w:id="12532"/>
      <w:r>
        <w:rPr>
          <w:rFonts w:hint="cs"/>
          <w:rtl/>
          <w:lang w:eastAsia="he-IL"/>
        </w:rPr>
        <w:t>, נושאים כאלו שהם בעלי חשיבות לאומית.</w:t>
      </w:r>
    </w:p>
    <w:p w:rsidR="00596F43" w:rsidRDefault="00596F43" w:rsidP="003B5F05">
      <w:pPr>
        <w:rPr>
          <w:rtl/>
          <w:lang w:eastAsia="he-IL"/>
        </w:rPr>
      </w:pPr>
      <w:bookmarkStart w:id="12533" w:name="_ETM_Q72_488138"/>
      <w:bookmarkStart w:id="12534" w:name="_ETM_Q72_488214"/>
      <w:bookmarkEnd w:id="12533"/>
      <w:bookmarkEnd w:id="12534"/>
    </w:p>
    <w:p w:rsidR="00596F43" w:rsidRDefault="00596F43" w:rsidP="003B5F05">
      <w:pPr>
        <w:pStyle w:val="af5"/>
        <w:rPr>
          <w:rtl/>
        </w:rPr>
      </w:pPr>
      <w:r w:rsidRPr="00866909">
        <w:rPr>
          <w:rStyle w:val="TagStyle"/>
          <w:rtl/>
        </w:rPr>
        <w:t>&lt;&lt; קריאה &gt;&gt;</w:t>
      </w:r>
      <w:r w:rsidRPr="00096B88">
        <w:rPr>
          <w:rStyle w:val="TagStyle"/>
          <w:rtl/>
        </w:rPr>
        <w:t xml:space="preserve"> </w:t>
      </w:r>
      <w:r>
        <w:rPr>
          <w:rFonts w:hint="cs"/>
          <w:rtl/>
        </w:rPr>
        <w:t>היו"ר מ</w:t>
      </w:r>
      <w:r>
        <w:rPr>
          <w:rtl/>
        </w:rPr>
        <w:t>יקי לוי:</w:t>
      </w:r>
      <w:r w:rsidRPr="00096B88">
        <w:rPr>
          <w:rStyle w:val="TagStyle"/>
          <w:rtl/>
        </w:rPr>
        <w:t xml:space="preserve"> </w:t>
      </w:r>
      <w:r w:rsidRPr="00866909">
        <w:rPr>
          <w:rStyle w:val="TagStyle"/>
          <w:rtl/>
        </w:rPr>
        <w:t xml:space="preserve">&lt;&lt; קריאה &gt;&gt;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קרעי, הוא מתעלם </w:t>
      </w:r>
      <w:r w:rsidR="001016EB">
        <w:rPr>
          <w:rFonts w:hint="cs"/>
          <w:rtl/>
          <w:lang w:eastAsia="he-IL"/>
        </w:rPr>
        <w:t>– – –</w:t>
      </w:r>
      <w:r>
        <w:rPr>
          <w:rFonts w:hint="cs"/>
          <w:rtl/>
          <w:lang w:eastAsia="he-IL"/>
        </w:rPr>
        <w:t xml:space="preserve"> שלו בעת </w:t>
      </w:r>
      <w:bookmarkStart w:id="12535" w:name="_ETM_Q72_492794"/>
      <w:bookmarkEnd w:id="12535"/>
      <w:r>
        <w:rPr>
          <w:rFonts w:hint="cs"/>
          <w:rtl/>
          <w:lang w:eastAsia="he-IL"/>
        </w:rPr>
        <w:t xml:space="preserve">הזאת. </w:t>
      </w:r>
    </w:p>
    <w:p w:rsidR="00596F43" w:rsidRDefault="00596F43" w:rsidP="003B5F05">
      <w:pPr>
        <w:rPr>
          <w:rtl/>
          <w:lang w:eastAsia="he-IL"/>
        </w:rPr>
      </w:pPr>
      <w:bookmarkStart w:id="12536" w:name="_ETM_Q72_488673"/>
      <w:bookmarkStart w:id="12537" w:name="_ETM_Q72_488748"/>
      <w:bookmarkEnd w:id="12536"/>
      <w:bookmarkEnd w:id="12537"/>
    </w:p>
    <w:p w:rsidR="00596F43" w:rsidRDefault="00596F43" w:rsidP="003B5F05">
      <w:pPr>
        <w:pStyle w:val="-"/>
        <w:keepNext/>
        <w:rPr>
          <w:rtl/>
        </w:rPr>
      </w:pPr>
      <w:r w:rsidRPr="00931E1F">
        <w:rPr>
          <w:rStyle w:val="TagStyle"/>
          <w:rtl/>
        </w:rPr>
        <w:t xml:space="preserve"> &lt;&lt; דובר_המשך &gt;&gt; </w:t>
      </w:r>
      <w:r>
        <w:rPr>
          <w:rtl/>
        </w:rPr>
        <w:t>שלמה קרעי (הליכוד):</w:t>
      </w:r>
      <w:r w:rsidRPr="00931E1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538" w:name="_ETM_Q72_490240"/>
      <w:bookmarkEnd w:id="12538"/>
      <w:r>
        <w:rPr>
          <w:rFonts w:hint="cs"/>
          <w:rtl/>
          <w:lang w:eastAsia="he-IL"/>
        </w:rPr>
        <w:t>מה זאת אומרת?</w:t>
      </w:r>
      <w:r>
        <w:rPr>
          <w:lang w:eastAsia="he-IL"/>
        </w:rPr>
        <w:t xml:space="preserve"> </w:t>
      </w:r>
      <w:bookmarkStart w:id="12539" w:name="_ETM_Q72_415102"/>
      <w:bookmarkStart w:id="12540" w:name="_ETM_Q72_415183"/>
      <w:bookmarkStart w:id="12541" w:name="_ETM_Q72_490020"/>
      <w:bookmarkStart w:id="12542" w:name="_ETM_Q72_490099"/>
      <w:bookmarkStart w:id="12543" w:name="_ETM_Q72_491917"/>
      <w:bookmarkStart w:id="12544" w:name="_ETM_Q72_491999"/>
      <w:bookmarkStart w:id="12545" w:name="_ETM_Q72_492124"/>
      <w:bookmarkEnd w:id="12539"/>
      <w:bookmarkEnd w:id="12540"/>
      <w:bookmarkEnd w:id="12541"/>
      <w:bookmarkEnd w:id="12542"/>
      <w:bookmarkEnd w:id="12543"/>
      <w:bookmarkEnd w:id="12544"/>
      <w:bookmarkEnd w:id="12545"/>
      <w:r>
        <w:rPr>
          <w:rFonts w:hint="cs"/>
          <w:rtl/>
          <w:lang w:eastAsia="he-IL"/>
        </w:rPr>
        <w:t>יש בעיה לקרוא מהספר?</w:t>
      </w:r>
      <w:bookmarkStart w:id="12546" w:name="_ETM_Q72_495681"/>
      <w:bookmarkEnd w:id="12546"/>
      <w:r>
        <w:rPr>
          <w:rFonts w:hint="cs"/>
          <w:rtl/>
          <w:lang w:eastAsia="he-IL"/>
        </w:rPr>
        <w:t xml:space="preserve"> אני לא מקריא ספר, אני פותח ספר לומר כמה מילים. </w:t>
      </w:r>
      <w:bookmarkStart w:id="12547" w:name="_ETM_Q72_498735"/>
      <w:bookmarkEnd w:id="12547"/>
    </w:p>
    <w:p w:rsidR="00596F43" w:rsidRDefault="00596F43" w:rsidP="003B5F05">
      <w:pPr>
        <w:rPr>
          <w:rtl/>
          <w:lang w:eastAsia="he-IL"/>
        </w:rPr>
      </w:pPr>
      <w:bookmarkStart w:id="12548" w:name="_ETM_Q72_500031"/>
      <w:bookmarkStart w:id="12549" w:name="_ETM_Q72_500117"/>
      <w:bookmarkEnd w:id="12548"/>
      <w:bookmarkEnd w:id="12549"/>
    </w:p>
    <w:p w:rsidR="00596F43" w:rsidRDefault="00596F43" w:rsidP="003B5F05">
      <w:pPr>
        <w:pStyle w:val="af5"/>
        <w:rPr>
          <w:rtl/>
        </w:rPr>
      </w:pPr>
      <w:bookmarkStart w:id="12550" w:name="_ETM_Q72_500775"/>
      <w:bookmarkStart w:id="12551" w:name="_ETM_Q72_500838"/>
      <w:bookmarkEnd w:id="12550"/>
      <w:bookmarkEnd w:id="12551"/>
      <w:r w:rsidRPr="00866909">
        <w:rPr>
          <w:rStyle w:val="TagStyle"/>
          <w:rtl/>
        </w:rPr>
        <w:t>&lt;&lt; קריאה &gt;&gt;</w:t>
      </w:r>
      <w:r w:rsidRPr="00096B88">
        <w:rPr>
          <w:rStyle w:val="TagStyle"/>
          <w:rtl/>
        </w:rPr>
        <w:t xml:space="preserve"> </w:t>
      </w:r>
      <w:r>
        <w:rPr>
          <w:rFonts w:hint="cs"/>
          <w:rtl/>
        </w:rPr>
        <w:t>היו"ר מ</w:t>
      </w:r>
      <w:r>
        <w:rPr>
          <w:rtl/>
        </w:rPr>
        <w:t>יקי לוי:</w:t>
      </w:r>
      <w:r w:rsidRPr="00096B88">
        <w:rPr>
          <w:rStyle w:val="TagStyle"/>
          <w:rtl/>
        </w:rPr>
        <w:t xml:space="preserve"> </w:t>
      </w:r>
      <w:r w:rsidRPr="00866909">
        <w:rPr>
          <w:rStyle w:val="TagStyle"/>
          <w:rtl/>
        </w:rPr>
        <w:t xml:space="preserve">&lt;&lt; קריאה &gt;&gt;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זה בסדר. </w:t>
      </w:r>
    </w:p>
    <w:p w:rsidR="00596F43" w:rsidRDefault="00596F43" w:rsidP="003B5F05">
      <w:pPr>
        <w:rPr>
          <w:rtl/>
          <w:lang w:eastAsia="he-IL"/>
        </w:rPr>
      </w:pPr>
      <w:bookmarkStart w:id="12552" w:name="_ETM_Q72_500361"/>
      <w:bookmarkStart w:id="12553" w:name="_ETM_Q72_500478"/>
      <w:bookmarkEnd w:id="12552"/>
      <w:bookmarkEnd w:id="12553"/>
    </w:p>
    <w:p w:rsidR="00596F43" w:rsidRDefault="00596F43" w:rsidP="003B5F05">
      <w:pPr>
        <w:pStyle w:val="-"/>
        <w:keepNext/>
        <w:rPr>
          <w:rtl/>
        </w:rPr>
      </w:pPr>
      <w:r w:rsidRPr="00931E1F">
        <w:rPr>
          <w:rStyle w:val="TagStyle"/>
          <w:rtl/>
        </w:rPr>
        <w:t xml:space="preserve"> &lt;&lt; דובר_המשך &gt;&gt; </w:t>
      </w:r>
      <w:r>
        <w:rPr>
          <w:rtl/>
        </w:rPr>
        <w:t>שלמה קרעי (הליכוד):</w:t>
      </w:r>
      <w:r w:rsidRPr="00931E1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554" w:name="_ETM_Q72_501538"/>
      <w:bookmarkEnd w:id="12554"/>
      <w:r>
        <w:rPr>
          <w:rFonts w:hint="cs"/>
          <w:rtl/>
          <w:lang w:eastAsia="he-IL"/>
        </w:rPr>
        <w:t xml:space="preserve">אני לא מקריא את הספר. </w:t>
      </w:r>
    </w:p>
    <w:p w:rsidR="00596F43" w:rsidRDefault="00596F43" w:rsidP="003B5F05">
      <w:pPr>
        <w:rPr>
          <w:rtl/>
          <w:lang w:eastAsia="he-IL"/>
        </w:rPr>
      </w:pPr>
      <w:bookmarkStart w:id="12555" w:name="_ETM_Q72_506625"/>
      <w:bookmarkStart w:id="12556" w:name="_ETM_Q72_506701"/>
      <w:bookmarkEnd w:id="12555"/>
      <w:bookmarkEnd w:id="12556"/>
    </w:p>
    <w:p w:rsidR="00596F43" w:rsidRDefault="00596F43" w:rsidP="00033422">
      <w:pPr>
        <w:rPr>
          <w:rtl/>
          <w:lang w:eastAsia="he-IL"/>
        </w:rPr>
      </w:pPr>
      <w:bookmarkStart w:id="12557" w:name="_ETM_Q72_506794"/>
      <w:bookmarkStart w:id="12558" w:name="_ETM_Q72_506887"/>
      <w:bookmarkEnd w:id="12557"/>
      <w:bookmarkEnd w:id="12558"/>
      <w:r>
        <w:rPr>
          <w:rFonts w:hint="cs"/>
          <w:rtl/>
          <w:lang w:eastAsia="he-IL"/>
        </w:rPr>
        <w:t xml:space="preserve">משה </w:t>
      </w:r>
      <w:bookmarkStart w:id="12559" w:name="_ETM_Q72_507681"/>
      <w:bookmarkEnd w:id="12559"/>
      <w:r>
        <w:rPr>
          <w:rFonts w:hint="cs"/>
          <w:rtl/>
          <w:lang w:eastAsia="he-IL"/>
        </w:rPr>
        <w:t xml:space="preserve">רבנו יכול היה להתייחס בנאום שלו להרבה דברים </w:t>
      </w:r>
      <w:bookmarkStart w:id="12560" w:name="_ETM_Q72_513470"/>
      <w:bookmarkEnd w:id="12560"/>
      <w:r>
        <w:rPr>
          <w:rFonts w:hint="cs"/>
          <w:rtl/>
          <w:lang w:eastAsia="he-IL"/>
        </w:rPr>
        <w:t xml:space="preserve">אחרים. אבל במה הוא בחר להתמקד? הוא בחר להתמקד, </w:t>
      </w:r>
      <w:bookmarkStart w:id="12561" w:name="_ETM_Q72_517041"/>
      <w:bookmarkEnd w:id="12561"/>
      <w:r>
        <w:rPr>
          <w:rFonts w:hint="cs"/>
          <w:rtl/>
          <w:lang w:eastAsia="he-IL"/>
        </w:rPr>
        <w:t xml:space="preserve">שימו לב </w:t>
      </w:r>
      <w:r>
        <w:rPr>
          <w:rtl/>
          <w:lang w:eastAsia="he-IL"/>
        </w:rPr>
        <w:t>–</w:t>
      </w:r>
      <w:r>
        <w:rPr>
          <w:rFonts w:hint="cs"/>
          <w:rtl/>
          <w:lang w:eastAsia="he-IL"/>
        </w:rPr>
        <w:t xml:space="preserve"> שרת החינוך, שרת החינוך, זה משהו שהוא בשבילך </w:t>
      </w:r>
      <w:bookmarkStart w:id="12562" w:name="_ETM_Q72_521642"/>
      <w:bookmarkEnd w:id="12562"/>
      <w:r>
        <w:rPr>
          <w:rFonts w:hint="cs"/>
          <w:rtl/>
          <w:lang w:eastAsia="he-IL"/>
        </w:rPr>
        <w:t xml:space="preserve">גם </w:t>
      </w:r>
      <w:r>
        <w:rPr>
          <w:rtl/>
          <w:lang w:eastAsia="he-IL"/>
        </w:rPr>
        <w:t>–</w:t>
      </w:r>
      <w:r>
        <w:rPr>
          <w:rFonts w:hint="cs"/>
          <w:rtl/>
          <w:lang w:eastAsia="he-IL"/>
        </w:rPr>
        <w:t xml:space="preserve"> משה רבנו בפרשת השבוע בחר להתמקד, כשעם </w:t>
      </w:r>
      <w:bookmarkStart w:id="12563" w:name="_ETM_Q72_527332"/>
      <w:bookmarkEnd w:id="12563"/>
      <w:r>
        <w:rPr>
          <w:rFonts w:hint="cs"/>
          <w:rtl/>
          <w:lang w:eastAsia="he-IL"/>
        </w:rPr>
        <w:t xml:space="preserve">ישראל יוצא לחופשי, בילדים. הוא לא דיבר על הדמוקרטיה, </w:t>
      </w:r>
      <w:bookmarkStart w:id="12564" w:name="_ETM_Q72_530901"/>
      <w:bookmarkEnd w:id="12564"/>
      <w:r>
        <w:rPr>
          <w:rFonts w:hint="cs"/>
          <w:rtl/>
          <w:lang w:eastAsia="he-IL"/>
        </w:rPr>
        <w:t xml:space="preserve">לא על ארץ ישראל, לא על קץ השעבוד. הוא אמר </w:t>
      </w:r>
      <w:bookmarkStart w:id="12565" w:name="_ETM_Q72_537809"/>
      <w:bookmarkEnd w:id="12565"/>
      <w:r>
        <w:rPr>
          <w:rFonts w:hint="cs"/>
          <w:rtl/>
          <w:lang w:eastAsia="he-IL"/>
        </w:rPr>
        <w:t>להם: "</w:t>
      </w:r>
      <w:r w:rsidRPr="00FE0080">
        <w:rPr>
          <w:rFonts w:hint="cs"/>
          <w:rtl/>
        </w:rPr>
        <w:t xml:space="preserve">והיה כי </w:t>
      </w:r>
      <w:proofErr w:type="spellStart"/>
      <w:r w:rsidRPr="00FE0080">
        <w:rPr>
          <w:rFonts w:hint="cs"/>
          <w:rtl/>
        </w:rPr>
        <w:t>תבאו</w:t>
      </w:r>
      <w:proofErr w:type="spellEnd"/>
      <w:r w:rsidRPr="00FE0080">
        <w:rPr>
          <w:rFonts w:hint="cs"/>
          <w:rtl/>
        </w:rPr>
        <w:t xml:space="preserve"> אל הארץ אשר </w:t>
      </w:r>
      <w:proofErr w:type="spellStart"/>
      <w:r w:rsidRPr="00FE0080">
        <w:rPr>
          <w:rFonts w:hint="cs"/>
          <w:rtl/>
        </w:rPr>
        <w:t>יתן</w:t>
      </w:r>
      <w:proofErr w:type="spellEnd"/>
      <w:r w:rsidRPr="00FE0080">
        <w:rPr>
          <w:rFonts w:hint="cs"/>
          <w:rtl/>
        </w:rPr>
        <w:t xml:space="preserve"> </w:t>
      </w:r>
      <w:r>
        <w:rPr>
          <w:rFonts w:hint="cs"/>
          <w:rtl/>
        </w:rPr>
        <w:t>ה'</w:t>
      </w:r>
      <w:r w:rsidRPr="00FE0080">
        <w:rPr>
          <w:rFonts w:hint="cs"/>
          <w:rtl/>
        </w:rPr>
        <w:t xml:space="preserve"> לכם כאשר דבר ושמרתם את העבדה הזאת לכם,</w:t>
      </w:r>
      <w:r>
        <w:rPr>
          <w:rFonts w:hint="cs"/>
          <w:rtl/>
          <w:lang w:eastAsia="he-IL"/>
        </w:rPr>
        <w:t xml:space="preserve"> ואמרתם" </w:t>
      </w:r>
      <w:proofErr w:type="spellStart"/>
      <w:r>
        <w:rPr>
          <w:rFonts w:hint="cs"/>
          <w:rtl/>
          <w:lang w:eastAsia="he-IL"/>
        </w:rPr>
        <w:t>וכו</w:t>
      </w:r>
      <w:proofErr w:type="spellEnd"/>
      <w:r>
        <w:rPr>
          <w:rFonts w:hint="cs"/>
          <w:rtl/>
          <w:lang w:eastAsia="he-IL"/>
        </w:rPr>
        <w:t xml:space="preserve">', "והגדת לבנך ביום </w:t>
      </w:r>
      <w:bookmarkStart w:id="12566" w:name="_ETM_Q72_549717"/>
      <w:bookmarkEnd w:id="12566"/>
      <w:r>
        <w:rPr>
          <w:rFonts w:hint="cs"/>
          <w:rtl/>
          <w:lang w:eastAsia="he-IL"/>
        </w:rPr>
        <w:t xml:space="preserve">ההוא </w:t>
      </w:r>
      <w:proofErr w:type="spellStart"/>
      <w:r>
        <w:rPr>
          <w:rFonts w:hint="cs"/>
          <w:rtl/>
          <w:lang w:eastAsia="he-IL"/>
        </w:rPr>
        <w:t>לאמר</w:t>
      </w:r>
      <w:proofErr w:type="spellEnd"/>
      <w:r>
        <w:rPr>
          <w:rFonts w:hint="cs"/>
          <w:rtl/>
          <w:lang w:eastAsia="he-IL"/>
        </w:rPr>
        <w:t xml:space="preserve">". הוא בחר לדבר על החובה להנחיל </w:t>
      </w:r>
      <w:bookmarkStart w:id="12567" w:name="_ETM_Q72_556406"/>
      <w:bookmarkEnd w:id="12567"/>
      <w:r>
        <w:rPr>
          <w:rFonts w:hint="cs"/>
          <w:rtl/>
          <w:lang w:eastAsia="he-IL"/>
        </w:rPr>
        <w:t>את הזיכרון לדורות שטרם באו לעולם.</w:t>
      </w:r>
      <w:bookmarkStart w:id="12568" w:name="_ETM_Q72_558507"/>
      <w:bookmarkStart w:id="12569" w:name="_ETM_Q72_558586"/>
      <w:bookmarkStart w:id="12570" w:name="_ETM_Q72_558626"/>
      <w:bookmarkStart w:id="12571" w:name="_ETM_Q72_558694"/>
      <w:bookmarkEnd w:id="12568"/>
      <w:bookmarkEnd w:id="12569"/>
      <w:bookmarkEnd w:id="12570"/>
      <w:bookmarkEnd w:id="12571"/>
      <w:r w:rsidR="00033422">
        <w:rPr>
          <w:rFonts w:hint="cs"/>
          <w:rtl/>
          <w:lang w:eastAsia="he-IL"/>
        </w:rPr>
        <w:t xml:space="preserve"> </w:t>
      </w:r>
      <w:r>
        <w:rPr>
          <w:rFonts w:hint="cs"/>
          <w:rtl/>
          <w:lang w:eastAsia="he-IL"/>
        </w:rPr>
        <w:t xml:space="preserve">כשעם ישראל יוצא לחופשי ממצרים, </w:t>
      </w:r>
      <w:bookmarkStart w:id="12572" w:name="_ETM_Q72_563858"/>
      <w:bookmarkEnd w:id="12572"/>
      <w:r>
        <w:rPr>
          <w:rFonts w:hint="cs"/>
          <w:rtl/>
          <w:lang w:eastAsia="he-IL"/>
        </w:rPr>
        <w:t xml:space="preserve">כשהם הופכים לאומה, משה רבנו מדבר איתם על </w:t>
      </w:r>
      <w:bookmarkStart w:id="12573" w:name="_ETM_Q72_569707"/>
      <w:bookmarkEnd w:id="12573"/>
      <w:r>
        <w:rPr>
          <w:rFonts w:hint="cs"/>
          <w:rtl/>
          <w:lang w:eastAsia="he-IL"/>
        </w:rPr>
        <w:t xml:space="preserve">החינוך של הילדים, על הזיכרון. הוא לא מדבר איתם </w:t>
      </w:r>
      <w:bookmarkStart w:id="12574" w:name="_ETM_Q72_573715"/>
      <w:bookmarkEnd w:id="12574"/>
      <w:r>
        <w:rPr>
          <w:rFonts w:hint="cs"/>
          <w:rtl/>
          <w:lang w:eastAsia="he-IL"/>
        </w:rPr>
        <w:t xml:space="preserve">כרגע על המדינה ועל הצבא. למה הוא בחר לדבר דווקא </w:t>
      </w:r>
      <w:bookmarkStart w:id="12575" w:name="_ETM_Q72_580028"/>
      <w:bookmarkEnd w:id="12575"/>
      <w:r>
        <w:rPr>
          <w:rFonts w:hint="cs"/>
          <w:rtl/>
          <w:lang w:eastAsia="he-IL"/>
        </w:rPr>
        <w:t>על ה</w:t>
      </w:r>
      <w:bookmarkStart w:id="12576" w:name="_ETM_Q72_581227"/>
      <w:bookmarkStart w:id="12577" w:name="_ETM_Q72_581301"/>
      <w:bookmarkEnd w:id="12576"/>
      <w:bookmarkEnd w:id="12577"/>
      <w:r>
        <w:rPr>
          <w:rFonts w:hint="cs"/>
          <w:rtl/>
          <w:lang w:eastAsia="he-IL"/>
        </w:rPr>
        <w:t xml:space="preserve">ילדים? כי בשביל כל זה אנחנו צריכים בתי ספר, </w:t>
      </w:r>
      <w:bookmarkStart w:id="12578" w:name="_ETM_Q72_584230"/>
      <w:bookmarkEnd w:id="12578"/>
      <w:r>
        <w:rPr>
          <w:rFonts w:hint="cs"/>
          <w:rtl/>
          <w:lang w:eastAsia="he-IL"/>
        </w:rPr>
        <w:t xml:space="preserve">דרושה מערכת חינוך טובה, שתנחיל ערכים. כאשר יש ערכים </w:t>
      </w:r>
      <w:bookmarkStart w:id="12579" w:name="_ETM_Q72_590992"/>
      <w:bookmarkEnd w:id="12579"/>
      <w:r>
        <w:rPr>
          <w:rFonts w:hint="cs"/>
          <w:rtl/>
          <w:lang w:eastAsia="he-IL"/>
        </w:rPr>
        <w:t xml:space="preserve">של חינוך, כאשר יש חינוך טוב, יש גם ערכים של </w:t>
      </w:r>
      <w:bookmarkStart w:id="12580" w:name="_ETM_Q72_597257"/>
      <w:bookmarkEnd w:id="12580"/>
      <w:r>
        <w:rPr>
          <w:rFonts w:hint="cs"/>
          <w:rtl/>
          <w:lang w:eastAsia="he-IL"/>
        </w:rPr>
        <w:t xml:space="preserve">חופש, של שוויון, של דמוקרטיה. כאשר מספרים לילדים מאיפה </w:t>
      </w:r>
      <w:bookmarkStart w:id="12581" w:name="_ETM_Q72_602685"/>
      <w:bookmarkEnd w:id="12581"/>
      <w:r>
        <w:rPr>
          <w:rFonts w:hint="cs"/>
          <w:rtl/>
          <w:lang w:eastAsia="he-IL"/>
        </w:rPr>
        <w:t xml:space="preserve">באנו, אפשר לדעת ולראות לאן אנחנו הולכים. </w:t>
      </w:r>
    </w:p>
    <w:p w:rsidR="00596F43" w:rsidRDefault="00596F43" w:rsidP="003B5F05">
      <w:pPr>
        <w:rPr>
          <w:rtl/>
          <w:lang w:eastAsia="he-IL"/>
        </w:rPr>
      </w:pPr>
      <w:bookmarkStart w:id="12582" w:name="_ETM_Q72_607587"/>
      <w:bookmarkStart w:id="12583" w:name="_ETM_Q72_607652"/>
      <w:bookmarkEnd w:id="12582"/>
      <w:bookmarkEnd w:id="12583"/>
    </w:p>
    <w:p w:rsidR="00596F43" w:rsidRDefault="00596F43" w:rsidP="00132FDA">
      <w:pPr>
        <w:rPr>
          <w:rtl/>
          <w:lang w:eastAsia="he-IL"/>
        </w:rPr>
      </w:pPr>
      <w:bookmarkStart w:id="12584" w:name="_ETM_Q72_608282"/>
      <w:bookmarkStart w:id="12585" w:name="_ETM_Q72_608345"/>
      <w:bookmarkEnd w:id="12584"/>
      <w:bookmarkEnd w:id="12585"/>
      <w:r>
        <w:rPr>
          <w:rFonts w:hint="cs"/>
          <w:rtl/>
          <w:lang w:eastAsia="he-IL"/>
        </w:rPr>
        <w:t xml:space="preserve">היחס של חכמי </w:t>
      </w:r>
      <w:bookmarkStart w:id="12586" w:name="_ETM_Q72_612315"/>
      <w:bookmarkEnd w:id="12586"/>
      <w:r>
        <w:rPr>
          <w:rFonts w:hint="cs"/>
          <w:rtl/>
          <w:lang w:eastAsia="he-IL"/>
        </w:rPr>
        <w:t xml:space="preserve">ישראל לחינוך זה יחס שאין אותו באף אומה, באף מדינה. </w:t>
      </w:r>
      <w:bookmarkStart w:id="12587" w:name="_ETM_Q72_618867"/>
      <w:bookmarkEnd w:id="12587"/>
      <w:r>
        <w:rPr>
          <w:rFonts w:hint="cs"/>
          <w:rtl/>
          <w:lang w:eastAsia="he-IL"/>
        </w:rPr>
        <w:t xml:space="preserve">באנגליה חינוך חובה התחיל רק ב-1870, בארצות הברית רק </w:t>
      </w:r>
      <w:bookmarkStart w:id="12588" w:name="_ETM_Q72_627288"/>
      <w:bookmarkEnd w:id="12588"/>
      <w:r>
        <w:rPr>
          <w:rFonts w:hint="cs"/>
          <w:rtl/>
          <w:lang w:eastAsia="he-IL"/>
        </w:rPr>
        <w:t xml:space="preserve">ב-1852, ובחלק מהמדינות ב-1918. אבל חכמי ישראל לאורך </w:t>
      </w:r>
      <w:bookmarkStart w:id="12589" w:name="_ETM_Q72_635164"/>
      <w:bookmarkEnd w:id="12589"/>
      <w:r>
        <w:rPr>
          <w:rFonts w:hint="cs"/>
          <w:rtl/>
          <w:lang w:eastAsia="he-IL"/>
        </w:rPr>
        <w:t>כל הדורות אמרו את הדבר הבא: "</w:t>
      </w:r>
      <w:proofErr w:type="spellStart"/>
      <w:r>
        <w:rPr>
          <w:rFonts w:hint="cs"/>
          <w:rtl/>
          <w:lang w:eastAsia="he-IL"/>
        </w:rPr>
        <w:t>מושיבין</w:t>
      </w:r>
      <w:proofErr w:type="spellEnd"/>
      <w:r>
        <w:rPr>
          <w:rFonts w:hint="cs"/>
          <w:rtl/>
          <w:lang w:eastAsia="he-IL"/>
        </w:rPr>
        <w:t xml:space="preserve"> מלמדי תינוקות בכל </w:t>
      </w:r>
      <w:bookmarkStart w:id="12590" w:name="_ETM_Q72_643669"/>
      <w:bookmarkEnd w:id="12590"/>
      <w:r>
        <w:rPr>
          <w:rFonts w:hint="cs"/>
          <w:rtl/>
          <w:lang w:eastAsia="he-IL"/>
        </w:rPr>
        <w:t xml:space="preserve">מדינה ומדינה ובכל פלך ופלך ובכל עיר ועיר. </w:t>
      </w:r>
      <w:bookmarkStart w:id="12591" w:name="_ETM_Q72_646851"/>
      <w:bookmarkEnd w:id="12591"/>
      <w:r>
        <w:rPr>
          <w:rFonts w:hint="cs"/>
          <w:rtl/>
          <w:lang w:eastAsia="he-IL"/>
        </w:rPr>
        <w:t xml:space="preserve">וכל עיר שאין בה תינוקות של בית רבן, </w:t>
      </w:r>
      <w:proofErr w:type="spellStart"/>
      <w:r>
        <w:rPr>
          <w:rFonts w:hint="cs"/>
          <w:rtl/>
          <w:lang w:eastAsia="he-IL"/>
        </w:rPr>
        <w:t>מחרימין</w:t>
      </w:r>
      <w:proofErr w:type="spellEnd"/>
      <w:r>
        <w:rPr>
          <w:rFonts w:hint="cs"/>
          <w:rtl/>
          <w:lang w:eastAsia="he-IL"/>
        </w:rPr>
        <w:t xml:space="preserve"> </w:t>
      </w:r>
      <w:bookmarkStart w:id="12592" w:name="_ETM_Q72_652532"/>
      <w:bookmarkEnd w:id="12592"/>
      <w:r>
        <w:rPr>
          <w:rFonts w:hint="cs"/>
          <w:rtl/>
          <w:lang w:eastAsia="he-IL"/>
        </w:rPr>
        <w:t xml:space="preserve">את אנשי העיר עד שמושיבים מלמדי תינוקות. ואם לא הושיבו </w:t>
      </w:r>
      <w:proofErr w:type="spellStart"/>
      <w:r>
        <w:rPr>
          <w:rFonts w:hint="cs"/>
          <w:rtl/>
          <w:lang w:eastAsia="he-IL"/>
        </w:rPr>
        <w:t>מחרימין</w:t>
      </w:r>
      <w:proofErr w:type="spellEnd"/>
      <w:r>
        <w:rPr>
          <w:rFonts w:hint="cs"/>
          <w:rtl/>
          <w:lang w:eastAsia="he-IL"/>
        </w:rPr>
        <w:t xml:space="preserve"> את העיר, שאין העולם מתקיים אלא בהבל פיהם </w:t>
      </w:r>
      <w:bookmarkStart w:id="12593" w:name="_ETM_Q72_662849"/>
      <w:bookmarkEnd w:id="12593"/>
      <w:r>
        <w:rPr>
          <w:rFonts w:hint="cs"/>
          <w:rtl/>
          <w:lang w:eastAsia="he-IL"/>
        </w:rPr>
        <w:t xml:space="preserve">של תינוקות של בית רבן". </w:t>
      </w:r>
      <w:bookmarkStart w:id="12594" w:name="_ETM_Q72_663387"/>
      <w:bookmarkStart w:id="12595" w:name="_ETM_Q72_663489"/>
      <w:bookmarkStart w:id="12596" w:name="_ETM_Q72_663532"/>
      <w:bookmarkStart w:id="12597" w:name="_ETM_Q72_663605"/>
      <w:bookmarkEnd w:id="12594"/>
      <w:bookmarkEnd w:id="12595"/>
      <w:bookmarkEnd w:id="12596"/>
      <w:bookmarkEnd w:id="12597"/>
      <w:r>
        <w:rPr>
          <w:rFonts w:hint="cs"/>
          <w:rtl/>
          <w:lang w:eastAsia="he-IL"/>
        </w:rPr>
        <w:t xml:space="preserve">מסופר על רבי יהודה </w:t>
      </w:r>
      <w:bookmarkStart w:id="12598" w:name="_ETM_Q72_666819"/>
      <w:bookmarkEnd w:id="12598"/>
      <w:r>
        <w:rPr>
          <w:rFonts w:hint="cs"/>
          <w:rtl/>
          <w:lang w:eastAsia="he-IL"/>
        </w:rPr>
        <w:t xml:space="preserve">הנשיא, ששלח את רבי </w:t>
      </w:r>
      <w:proofErr w:type="spellStart"/>
      <w:r>
        <w:rPr>
          <w:rFonts w:hint="cs"/>
          <w:rtl/>
          <w:lang w:eastAsia="he-IL"/>
        </w:rPr>
        <w:t>חייא</w:t>
      </w:r>
      <w:proofErr w:type="spellEnd"/>
      <w:r>
        <w:rPr>
          <w:rFonts w:hint="cs"/>
          <w:rtl/>
          <w:lang w:eastAsia="he-IL"/>
        </w:rPr>
        <w:t xml:space="preserve"> ורבי אסי ורבי אמי שיעברו </w:t>
      </w:r>
      <w:bookmarkStart w:id="12599" w:name="_ETM_Q72_672700"/>
      <w:bookmarkEnd w:id="12599"/>
      <w:r>
        <w:rPr>
          <w:rFonts w:hint="cs"/>
          <w:rtl/>
          <w:lang w:eastAsia="he-IL"/>
        </w:rPr>
        <w:t xml:space="preserve">בערי ארץ ישראל ויתקנו ספרים ומלמדים. הגיעו למקום אחד ולא </w:t>
      </w:r>
      <w:bookmarkStart w:id="12600" w:name="_ETM_Q72_678906"/>
      <w:bookmarkEnd w:id="12600"/>
      <w:r>
        <w:rPr>
          <w:rFonts w:hint="cs"/>
          <w:rtl/>
          <w:lang w:eastAsia="he-IL"/>
        </w:rPr>
        <w:t>מצאו לא ספר ולא מורה. אמרו לתושבי העיר:</w:t>
      </w:r>
      <w:bookmarkStart w:id="12601" w:name="_ETM_Q72_682999"/>
      <w:bookmarkEnd w:id="12601"/>
      <w:r>
        <w:rPr>
          <w:rFonts w:hint="cs"/>
          <w:rtl/>
          <w:lang w:eastAsia="he-IL"/>
        </w:rPr>
        <w:t xml:space="preserve"> הביאו לנו את שומרי העיר. הביאו להם את המאבטחים. </w:t>
      </w:r>
      <w:bookmarkStart w:id="12602" w:name="_ETM_Q72_687683"/>
      <w:bookmarkEnd w:id="12602"/>
      <w:r>
        <w:rPr>
          <w:rFonts w:hint="cs"/>
          <w:rtl/>
          <w:lang w:eastAsia="he-IL"/>
        </w:rPr>
        <w:t xml:space="preserve">אמרו להם: אלה הם שומרי העיר? אמרו להם: אם ככה, </w:t>
      </w:r>
      <w:bookmarkStart w:id="12603" w:name="_ETM_Q72_693115"/>
      <w:bookmarkEnd w:id="12603"/>
      <w:r>
        <w:rPr>
          <w:rFonts w:hint="cs"/>
          <w:rtl/>
          <w:lang w:eastAsia="he-IL"/>
        </w:rPr>
        <w:t xml:space="preserve">מיהם שומרי העיר? אמרו להם: הספרים ומלמדי </w:t>
      </w:r>
      <w:bookmarkStart w:id="12604" w:name="_ETM_Q72_699325"/>
      <w:bookmarkEnd w:id="12604"/>
      <w:r>
        <w:rPr>
          <w:rFonts w:hint="cs"/>
          <w:rtl/>
          <w:lang w:eastAsia="he-IL"/>
        </w:rPr>
        <w:t xml:space="preserve">התינוקות. </w:t>
      </w:r>
    </w:p>
    <w:p w:rsidR="00596F43" w:rsidRDefault="00596F43" w:rsidP="003B5F05">
      <w:pPr>
        <w:rPr>
          <w:rtl/>
          <w:lang w:eastAsia="he-IL"/>
        </w:rPr>
      </w:pPr>
      <w:bookmarkStart w:id="12605" w:name="_ETM_Q72_701604"/>
      <w:bookmarkStart w:id="12606" w:name="_ETM_Q72_701718"/>
      <w:bookmarkEnd w:id="12605"/>
      <w:bookmarkEnd w:id="12606"/>
    </w:p>
    <w:p w:rsidR="00596F43" w:rsidRDefault="00596F43" w:rsidP="003B5F05">
      <w:pPr>
        <w:rPr>
          <w:rtl/>
        </w:rPr>
      </w:pPr>
      <w:bookmarkStart w:id="12607" w:name="_ETM_Q72_701750"/>
      <w:bookmarkStart w:id="12608" w:name="_ETM_Q72_701857"/>
      <w:bookmarkEnd w:id="12607"/>
      <w:bookmarkEnd w:id="12608"/>
      <w:r>
        <w:rPr>
          <w:rFonts w:hint="cs"/>
          <w:rtl/>
          <w:lang w:eastAsia="he-IL"/>
        </w:rPr>
        <w:t>שום דת אחרת לא ייחסה ערך גבוה יותר ללי</w:t>
      </w:r>
      <w:bookmarkStart w:id="12609" w:name="_ETM_Q72_704679"/>
      <w:bookmarkEnd w:id="12609"/>
      <w:r>
        <w:rPr>
          <w:rFonts w:hint="cs"/>
          <w:rtl/>
          <w:lang w:eastAsia="he-IL"/>
        </w:rPr>
        <w:t xml:space="preserve">מוד מאשר עם ישראל. </w:t>
      </w:r>
      <w:bookmarkStart w:id="12610" w:name="_ETM_Q0_31915376"/>
      <w:bookmarkStart w:id="12611" w:name="_ETM_Q0_31915719"/>
      <w:r>
        <w:rPr>
          <w:rFonts w:hint="cs"/>
          <w:rtl/>
          <w:lang w:eastAsia="he-IL"/>
        </w:rPr>
        <w:t>והרעיון הזה</w:t>
      </w:r>
      <w:bookmarkEnd w:id="12610"/>
      <w:bookmarkEnd w:id="12611"/>
      <w:r>
        <w:rPr>
          <w:rFonts w:hint="cs"/>
          <w:rtl/>
          <w:lang w:eastAsia="he-IL"/>
        </w:rPr>
        <w:t>, משה תמצת אות</w:t>
      </w:r>
      <w:bookmarkStart w:id="12612" w:name="_ETM_Q72_717710"/>
      <w:bookmarkEnd w:id="12612"/>
      <w:r>
        <w:rPr>
          <w:rFonts w:hint="cs"/>
          <w:rtl/>
          <w:lang w:eastAsia="he-IL"/>
        </w:rPr>
        <w:t xml:space="preserve">ו בדיבור שהוא דיבר לבני ישראל כשם </w:t>
      </w:r>
      <w:bookmarkStart w:id="12613" w:name="_ETM_Q72_721075"/>
      <w:bookmarkEnd w:id="12613"/>
      <w:r>
        <w:rPr>
          <w:rFonts w:hint="cs"/>
          <w:rtl/>
          <w:lang w:eastAsia="he-IL"/>
        </w:rPr>
        <w:t xml:space="preserve">יוצאים ממצרים. הוא הבהיר להם שחירות היא הרבה </w:t>
      </w:r>
      <w:bookmarkStart w:id="12614" w:name="_ETM_Q72_724370"/>
      <w:bookmarkEnd w:id="12614"/>
      <w:r>
        <w:rPr>
          <w:rFonts w:hint="cs"/>
          <w:rtl/>
          <w:lang w:eastAsia="he-IL"/>
        </w:rPr>
        <w:t xml:space="preserve">יותר מרגע אחד של ניצחון פוליטי; היא מאמץ תמידי </w:t>
      </w:r>
      <w:bookmarkStart w:id="12615" w:name="_ETM_Q72_730780"/>
      <w:bookmarkEnd w:id="12615"/>
      <w:r>
        <w:rPr>
          <w:rFonts w:hint="cs"/>
          <w:rtl/>
          <w:lang w:eastAsia="he-IL"/>
        </w:rPr>
        <w:t xml:space="preserve">שנמשך יובלות ועידנים ללמד את הבאים אחרינו על מאבקם </w:t>
      </w:r>
      <w:bookmarkStart w:id="12616" w:name="_ETM_Q72_736366"/>
      <w:bookmarkEnd w:id="12616"/>
      <w:r>
        <w:rPr>
          <w:rFonts w:hint="cs"/>
          <w:rtl/>
          <w:lang w:eastAsia="he-IL"/>
        </w:rPr>
        <w:t xml:space="preserve">של אבותינו ועל סיבותיו. רק כך לא יבוא החופש </w:t>
      </w:r>
      <w:bookmarkStart w:id="12617" w:name="_ETM_Q72_740804"/>
      <w:bookmarkEnd w:id="12617"/>
      <w:r>
        <w:rPr>
          <w:rFonts w:hint="cs"/>
          <w:rtl/>
          <w:lang w:eastAsia="he-IL"/>
        </w:rPr>
        <w:t>של אדם אחד על חשבון זולתו.</w:t>
      </w:r>
      <w:r>
        <w:rPr>
          <w:lang w:eastAsia="he-IL"/>
        </w:rPr>
        <w:t xml:space="preserve"> </w:t>
      </w:r>
      <w:bookmarkStart w:id="12618" w:name="TOR_Q73"/>
      <w:bookmarkEnd w:id="12618"/>
      <w:r>
        <w:rPr>
          <w:rFonts w:hint="cs"/>
          <w:rtl/>
        </w:rPr>
        <w:t>לכן אנו עד היום אוכלים בחג הפסח לחם עוני ומרור. מצה ומרור</w:t>
      </w:r>
      <w:bookmarkStart w:id="12619" w:name="_ETM_Q73_152812"/>
      <w:bookmarkEnd w:id="12619"/>
      <w:r>
        <w:rPr>
          <w:rFonts w:hint="cs"/>
          <w:rtl/>
        </w:rPr>
        <w:t xml:space="preserve">. לזכור כמה רע השעבוד וכמה לא טוב לנסות לשעבד </w:t>
      </w:r>
      <w:bookmarkStart w:id="12620" w:name="_ETM_Q73_158005"/>
      <w:bookmarkEnd w:id="12620"/>
      <w:r>
        <w:rPr>
          <w:rFonts w:hint="cs"/>
          <w:rtl/>
        </w:rPr>
        <w:t>אחרים.</w:t>
      </w:r>
      <w:bookmarkStart w:id="12621" w:name="_ETM_Q73_159589"/>
      <w:bookmarkEnd w:id="12621"/>
    </w:p>
    <w:p w:rsidR="00596F43" w:rsidRDefault="00596F43" w:rsidP="009635F5">
      <w:pPr>
        <w:rPr>
          <w:rtl/>
        </w:rPr>
      </w:pPr>
      <w:bookmarkStart w:id="12622" w:name="_ETM_Q73_159704"/>
      <w:bookmarkEnd w:id="12622"/>
    </w:p>
    <w:p w:rsidR="00596F43" w:rsidRDefault="00596F43" w:rsidP="00B31733">
      <w:pPr>
        <w:rPr>
          <w:rtl/>
        </w:rPr>
      </w:pPr>
      <w:bookmarkStart w:id="12623" w:name="_ETM_Q73_159997"/>
      <w:bookmarkStart w:id="12624" w:name="_ETM_Q73_160069"/>
      <w:bookmarkEnd w:id="12623"/>
      <w:bookmarkEnd w:id="12624"/>
      <w:r>
        <w:rPr>
          <w:rFonts w:hint="cs"/>
          <w:rtl/>
        </w:rPr>
        <w:t xml:space="preserve">המורשת הזאת והחינוך של הילדים </w:t>
      </w:r>
      <w:r>
        <w:rPr>
          <w:rtl/>
        </w:rPr>
        <w:t>–</w:t>
      </w:r>
      <w:r>
        <w:rPr>
          <w:rFonts w:hint="cs"/>
          <w:rtl/>
        </w:rPr>
        <w:t xml:space="preserve"> זו בעצם ג</w:t>
      </w:r>
      <w:bookmarkStart w:id="12625" w:name="_ETM_Q73_165943"/>
      <w:bookmarkEnd w:id="12625"/>
      <w:r>
        <w:rPr>
          <w:rFonts w:hint="cs"/>
          <w:rtl/>
        </w:rPr>
        <w:t xml:space="preserve">ם המורשת שהיום באי ההילולה של </w:t>
      </w:r>
      <w:proofErr w:type="spellStart"/>
      <w:r>
        <w:rPr>
          <w:rFonts w:hint="cs"/>
          <w:rtl/>
        </w:rPr>
        <w:t>הבבא</w:t>
      </w:r>
      <w:proofErr w:type="spellEnd"/>
      <w:r>
        <w:rPr>
          <w:rFonts w:hint="cs"/>
          <w:rtl/>
        </w:rPr>
        <w:t xml:space="preserve"> סאלי, </w:t>
      </w:r>
      <w:bookmarkStart w:id="12626" w:name="_ETM_Q73_172169"/>
      <w:bookmarkEnd w:id="12626"/>
      <w:r>
        <w:rPr>
          <w:rFonts w:hint="cs"/>
          <w:rtl/>
        </w:rPr>
        <w:t xml:space="preserve">שהיה דוגמה ומופת לכל הדורות שהיו סביבותיו, לכל התלמידים, לכל </w:t>
      </w:r>
      <w:bookmarkStart w:id="12627" w:name="_ETM_Q73_177688"/>
      <w:bookmarkEnd w:id="12627"/>
      <w:r>
        <w:rPr>
          <w:rFonts w:hint="cs"/>
          <w:rtl/>
        </w:rPr>
        <w:t xml:space="preserve">השכנים, לכל נתיבות וסביבותיה. זה היה </w:t>
      </w:r>
      <w:proofErr w:type="spellStart"/>
      <w:r>
        <w:rPr>
          <w:rFonts w:hint="cs"/>
          <w:rtl/>
        </w:rPr>
        <w:t>הבבא</w:t>
      </w:r>
      <w:proofErr w:type="spellEnd"/>
      <w:r>
        <w:rPr>
          <w:rFonts w:hint="cs"/>
          <w:rtl/>
        </w:rPr>
        <w:t xml:space="preserve"> סאלי. ולא </w:t>
      </w:r>
      <w:bookmarkStart w:id="12628" w:name="_ETM_Q73_185127"/>
      <w:bookmarkEnd w:id="12628"/>
      <w:r>
        <w:rPr>
          <w:rFonts w:hint="cs"/>
          <w:rtl/>
        </w:rPr>
        <w:t xml:space="preserve">לחינם מגיעים היום, הלילה ומחר, מכל קצוות הארץ להוקיר </w:t>
      </w:r>
      <w:bookmarkStart w:id="12629" w:name="_ETM_Q73_191565"/>
      <w:bookmarkEnd w:id="12629"/>
      <w:r>
        <w:rPr>
          <w:rFonts w:hint="cs"/>
          <w:rtl/>
        </w:rPr>
        <w:t xml:space="preserve">את זכרו. </w:t>
      </w:r>
    </w:p>
    <w:p w:rsidR="00596F43" w:rsidRDefault="00596F43" w:rsidP="009635F5">
      <w:pPr>
        <w:rPr>
          <w:rtl/>
        </w:rPr>
      </w:pPr>
      <w:bookmarkStart w:id="12630" w:name="_ETM_Q73_192885"/>
      <w:bookmarkStart w:id="12631" w:name="_ETM_Q73_192964"/>
      <w:bookmarkEnd w:id="12630"/>
      <w:bookmarkEnd w:id="12631"/>
    </w:p>
    <w:p w:rsidR="00596F43" w:rsidRDefault="00596F43" w:rsidP="00132FDA">
      <w:pPr>
        <w:rPr>
          <w:rtl/>
        </w:rPr>
      </w:pPr>
      <w:bookmarkStart w:id="12632" w:name="_ETM_Q73_193005"/>
      <w:bookmarkStart w:id="12633" w:name="_ETM_Q73_193086"/>
      <w:bookmarkEnd w:id="12632"/>
      <w:bookmarkEnd w:id="12633"/>
      <w:r>
        <w:rPr>
          <w:rFonts w:hint="cs"/>
          <w:rtl/>
        </w:rPr>
        <w:t xml:space="preserve">לצערי </w:t>
      </w:r>
      <w:r>
        <w:rPr>
          <w:rtl/>
        </w:rPr>
        <w:t>–</w:t>
      </w:r>
      <w:r>
        <w:rPr>
          <w:rFonts w:hint="cs"/>
          <w:rtl/>
        </w:rPr>
        <w:t xml:space="preserve"> שרת החינוך, טוב שאת כאן </w:t>
      </w:r>
      <w:bookmarkStart w:id="12634" w:name="_ETM_Q73_201405"/>
      <w:bookmarkEnd w:id="12634"/>
      <w:r>
        <w:rPr>
          <w:rtl/>
        </w:rPr>
        <w:t>–</w:t>
      </w:r>
      <w:r>
        <w:rPr>
          <w:rFonts w:hint="cs"/>
          <w:rtl/>
        </w:rPr>
        <w:t xml:space="preserve"> יש עוול נורא שנעשה לחלק מתלמידי ישראל. עד היום </w:t>
      </w:r>
      <w:bookmarkStart w:id="12635" w:name="_ETM_Q73_204940"/>
      <w:bookmarkEnd w:id="12635"/>
      <w:r>
        <w:rPr>
          <w:rFonts w:hint="cs"/>
          <w:rtl/>
        </w:rPr>
        <w:t>בכל שנה קיבלו תלמיד</w:t>
      </w:r>
      <w:bookmarkStart w:id="12636" w:name="_GoBack"/>
      <w:bookmarkEnd w:id="12636"/>
      <w:r>
        <w:rPr>
          <w:rFonts w:hint="cs"/>
          <w:rtl/>
        </w:rPr>
        <w:t>י המוכר שאינו רשמי</w:t>
      </w:r>
      <w:bookmarkStart w:id="12637" w:name="_ETM_Q73_213084"/>
      <w:bookmarkEnd w:id="12637"/>
      <w:r w:rsidR="00132FDA">
        <w:rPr>
          <w:rFonts w:hint="cs"/>
          <w:rtl/>
        </w:rPr>
        <w:t xml:space="preserve"> שעות </w:t>
      </w:r>
      <w:proofErr w:type="spellStart"/>
      <w:r w:rsidR="00132FDA">
        <w:rPr>
          <w:rFonts w:hint="cs"/>
          <w:rtl/>
        </w:rPr>
        <w:t>תמרוץ</w:t>
      </w:r>
      <w:proofErr w:type="spellEnd"/>
      <w:r w:rsidR="00132FDA">
        <w:rPr>
          <w:rFonts w:hint="cs"/>
          <w:rtl/>
        </w:rPr>
        <w:t xml:space="preserve"> וטיפוח.</w:t>
      </w:r>
      <w:r>
        <w:rPr>
          <w:rFonts w:hint="cs"/>
          <w:rtl/>
        </w:rPr>
        <w:t xml:space="preserve"> מי שלא יודע, את יודעת בוודאי, </w:t>
      </w:r>
      <w:bookmarkStart w:id="12638" w:name="_ETM_Q73_212854"/>
      <w:bookmarkEnd w:id="12638"/>
      <w:r w:rsidR="00132FDA">
        <w:rPr>
          <w:rFonts w:hint="cs"/>
          <w:rtl/>
        </w:rPr>
        <w:t xml:space="preserve">אני </w:t>
      </w:r>
      <w:r>
        <w:rPr>
          <w:rFonts w:hint="cs"/>
          <w:rtl/>
        </w:rPr>
        <w:t xml:space="preserve">רק מסביר לצופים: </w:t>
      </w:r>
      <w:r w:rsidR="00132FDA">
        <w:rPr>
          <w:rFonts w:hint="cs"/>
          <w:rtl/>
        </w:rPr>
        <w:t>אלה</w:t>
      </w:r>
      <w:r>
        <w:rPr>
          <w:rFonts w:hint="cs"/>
          <w:rtl/>
        </w:rPr>
        <w:t xml:space="preserve"> בתי ספר שבהם לומדים </w:t>
      </w:r>
      <w:bookmarkStart w:id="12639" w:name="_ETM_Q73_215926"/>
      <w:bookmarkEnd w:id="12639"/>
      <w:r>
        <w:rPr>
          <w:rFonts w:hint="cs"/>
          <w:rtl/>
        </w:rPr>
        <w:t xml:space="preserve">לימודי ליבה. שעות לחינוך </w:t>
      </w:r>
      <w:bookmarkStart w:id="12640" w:name="_ETM_Q73_222172"/>
      <w:bookmarkEnd w:id="12640"/>
      <w:r>
        <w:rPr>
          <w:rFonts w:hint="cs"/>
          <w:rtl/>
        </w:rPr>
        <w:t xml:space="preserve">נוסף, שעות שאפשר לתת שיעורי תגבור. זה אף פעם לא </w:t>
      </w:r>
      <w:bookmarkStart w:id="12641" w:name="_ETM_Q73_228335"/>
      <w:bookmarkEnd w:id="12641"/>
      <w:r>
        <w:rPr>
          <w:rFonts w:hint="cs"/>
          <w:rtl/>
        </w:rPr>
        <w:t xml:space="preserve">מספיק, אין הקומץ משביע את הארי, אבל </w:t>
      </w:r>
      <w:bookmarkStart w:id="12642" w:name="_ETM_Q73_232196"/>
      <w:bookmarkEnd w:id="12642"/>
      <w:r>
        <w:rPr>
          <w:rFonts w:hint="cs"/>
          <w:rtl/>
        </w:rPr>
        <w:t xml:space="preserve">נתנו בערך </w:t>
      </w:r>
      <w:r w:rsidR="00132FDA">
        <w:rPr>
          <w:rFonts w:hint="cs"/>
          <w:rtl/>
        </w:rPr>
        <w:t>80</w:t>
      </w:r>
      <w:r w:rsidR="00132FDA">
        <w:rPr>
          <w:rFonts w:hint="eastAsia"/>
          <w:rtl/>
        </w:rPr>
        <w:t>–</w:t>
      </w:r>
      <w:r w:rsidR="00132FDA">
        <w:rPr>
          <w:rFonts w:hint="cs"/>
          <w:rtl/>
        </w:rPr>
        <w:t>90</w:t>
      </w:r>
      <w:r>
        <w:rPr>
          <w:rFonts w:hint="cs"/>
          <w:rtl/>
        </w:rPr>
        <w:t xml:space="preserve"> מיליון שקל בשנה לטובת העניין הז</w:t>
      </w:r>
      <w:bookmarkStart w:id="12643" w:name="_ETM_Q73_236876"/>
      <w:bookmarkEnd w:id="12643"/>
      <w:r>
        <w:rPr>
          <w:rFonts w:hint="cs"/>
          <w:rtl/>
        </w:rPr>
        <w:t xml:space="preserve">ה; לטובת אותם קרוב ל-80,000 תלמידי מוכר שאינו </w:t>
      </w:r>
      <w:bookmarkStart w:id="12644" w:name="_ETM_Q73_239401"/>
      <w:bookmarkEnd w:id="12644"/>
      <w:r>
        <w:rPr>
          <w:rFonts w:hint="cs"/>
          <w:rtl/>
        </w:rPr>
        <w:t xml:space="preserve">רשמי. השנה הזאת זה נעלם, אין זה בתקציב, אין שעות </w:t>
      </w:r>
      <w:bookmarkStart w:id="12645" w:name="_ETM_Q73_245522"/>
      <w:bookmarkEnd w:id="12645"/>
      <w:proofErr w:type="spellStart"/>
      <w:r>
        <w:rPr>
          <w:rFonts w:hint="cs"/>
          <w:rtl/>
        </w:rPr>
        <w:t>תמרוץ</w:t>
      </w:r>
      <w:proofErr w:type="spellEnd"/>
      <w:r>
        <w:rPr>
          <w:rFonts w:hint="cs"/>
          <w:rtl/>
        </w:rPr>
        <w:t xml:space="preserve"> וטיפוח למוכר שאינו רשמי. ואם אנחנו מדברים על חינוך, ואם אנחנו מדברים על מערכת חינוך טובה, </w:t>
      </w:r>
      <w:bookmarkStart w:id="12646" w:name="_ETM_Q73_253961"/>
      <w:bookmarkEnd w:id="12646"/>
      <w:r>
        <w:rPr>
          <w:rFonts w:hint="cs"/>
          <w:rtl/>
        </w:rPr>
        <w:t xml:space="preserve">שוויונית והוגנת, אי-אפשר להשאיר את זה ככה. חייבים למצוא את המקור התקציבי לעניין הזה, כי זה ממש בנפשנו. אלה תלמידים שבמקום ללמוד את </w:t>
      </w:r>
      <w:bookmarkStart w:id="12647" w:name="_ETM_Q73_268038"/>
      <w:bookmarkEnd w:id="12647"/>
      <w:r>
        <w:rPr>
          <w:rFonts w:hint="cs"/>
          <w:rtl/>
        </w:rPr>
        <w:t>מה שהם צריכים ללמוד, במקום שהרמה תהיה גבוהה</w:t>
      </w:r>
      <w:r w:rsidRPr="00A955EC">
        <w:rPr>
          <w:rFonts w:hint="cs"/>
          <w:rtl/>
        </w:rPr>
        <w:t xml:space="preserve"> </w:t>
      </w:r>
      <w:r>
        <w:rPr>
          <w:rFonts w:hint="cs"/>
          <w:rtl/>
        </w:rPr>
        <w:t xml:space="preserve">יותר, </w:t>
      </w:r>
      <w:bookmarkStart w:id="12648" w:name="_ETM_Q73_271292"/>
      <w:bookmarkEnd w:id="12648"/>
      <w:r>
        <w:rPr>
          <w:rFonts w:hint="cs"/>
          <w:rtl/>
        </w:rPr>
        <w:t xml:space="preserve">במקום שהמורים יוכלו ללמד את מה שהם נדרשים ללמד </w:t>
      </w:r>
      <w:r>
        <w:rPr>
          <w:rtl/>
        </w:rPr>
        <w:t>–</w:t>
      </w:r>
      <w:r>
        <w:rPr>
          <w:rFonts w:hint="cs"/>
          <w:rtl/>
        </w:rPr>
        <w:t xml:space="preserve"> </w:t>
      </w:r>
      <w:bookmarkStart w:id="12649" w:name="_ETM_Q73_274733"/>
      <w:bookmarkEnd w:id="12649"/>
      <w:r>
        <w:rPr>
          <w:rFonts w:hint="cs"/>
          <w:rtl/>
        </w:rPr>
        <w:t xml:space="preserve">הם לא יוכלו לעשות את זה. </w:t>
      </w:r>
    </w:p>
    <w:p w:rsidR="00596F43" w:rsidRDefault="00596F43" w:rsidP="003B5F05">
      <w:pPr>
        <w:ind w:firstLine="0"/>
        <w:rPr>
          <w:rtl/>
        </w:rPr>
      </w:pPr>
      <w:bookmarkStart w:id="12650" w:name="_ETM_Q73_277300"/>
      <w:bookmarkStart w:id="12651" w:name="_ETM_Q73_277383"/>
      <w:bookmarkStart w:id="12652" w:name="_ETM_Q73_277419"/>
      <w:bookmarkStart w:id="12653" w:name="_ETM_Q73_277485"/>
      <w:bookmarkEnd w:id="12650"/>
      <w:bookmarkEnd w:id="12651"/>
      <w:bookmarkEnd w:id="12652"/>
      <w:bookmarkEnd w:id="12653"/>
    </w:p>
    <w:p w:rsidR="00596F43" w:rsidRDefault="00596F43" w:rsidP="003B5F05">
      <w:pPr>
        <w:pStyle w:val="af5"/>
        <w:keepNext/>
        <w:rPr>
          <w:rtl/>
        </w:rPr>
      </w:pPr>
      <w:bookmarkStart w:id="12654" w:name="ET_interruption_6216_13"/>
      <w:r w:rsidRPr="004C3AB3">
        <w:rPr>
          <w:rStyle w:val="TagStyle"/>
          <w:rtl/>
        </w:rPr>
        <w:t xml:space="preserve"> &lt;&lt; קריאה &gt;&gt; </w:t>
      </w:r>
      <w:r>
        <w:rPr>
          <w:rtl/>
        </w:rPr>
        <w:t>שרת החינוך יפעת שאשא ביטון:</w:t>
      </w:r>
      <w:r w:rsidRPr="004C3AB3">
        <w:rPr>
          <w:rStyle w:val="TagStyle"/>
          <w:rtl/>
        </w:rPr>
        <w:t xml:space="preserve"> &lt;&lt; קריאה &gt;&gt;</w:t>
      </w:r>
      <w:r>
        <w:rPr>
          <w:rtl/>
        </w:rPr>
        <w:t xml:space="preserve">   </w:t>
      </w:r>
      <w:bookmarkEnd w:id="12654"/>
    </w:p>
    <w:p w:rsidR="00596F43" w:rsidRDefault="00596F43" w:rsidP="001016EB">
      <w:pPr>
        <w:rPr>
          <w:rtl/>
        </w:rPr>
      </w:pPr>
    </w:p>
    <w:p w:rsidR="00596F43" w:rsidRDefault="001016EB" w:rsidP="003B5F05">
      <w:pPr>
        <w:rPr>
          <w:rtl/>
        </w:rPr>
      </w:pPr>
      <w:bookmarkStart w:id="12655" w:name="_ETM_Q73_277106"/>
      <w:bookmarkStart w:id="12656" w:name="_ETM_Q73_277343"/>
      <w:bookmarkStart w:id="12657" w:name="_ETM_Q73_277409"/>
      <w:bookmarkEnd w:id="12655"/>
      <w:bookmarkEnd w:id="12656"/>
      <w:bookmarkEnd w:id="12657"/>
      <w:r>
        <w:rPr>
          <w:rFonts w:hint="cs"/>
          <w:rtl/>
        </w:rPr>
        <w:t>– – –</w:t>
      </w:r>
      <w:r w:rsidR="00596F43">
        <w:rPr>
          <w:rFonts w:hint="cs"/>
          <w:rtl/>
        </w:rPr>
        <w:t xml:space="preserve"> כל השנים האלה הם היו כ</w:t>
      </w:r>
      <w:bookmarkStart w:id="12658" w:name="_ETM_Q73_280220"/>
      <w:bookmarkStart w:id="12659" w:name="_ETM_Q73_280308"/>
      <w:bookmarkEnd w:id="12658"/>
      <w:bookmarkEnd w:id="12659"/>
      <w:r w:rsidR="00596F43">
        <w:rPr>
          <w:rFonts w:hint="cs"/>
          <w:rtl/>
        </w:rPr>
        <w:t xml:space="preserve">ספים קואליציוניים </w:t>
      </w:r>
      <w:r>
        <w:rPr>
          <w:rFonts w:hint="cs"/>
          <w:rtl/>
        </w:rPr>
        <w:t>– – –</w:t>
      </w:r>
    </w:p>
    <w:p w:rsidR="00596F43" w:rsidRPr="00706CF3" w:rsidRDefault="00596F43" w:rsidP="003B5F05">
      <w:pPr>
        <w:rPr>
          <w:rtl/>
        </w:rPr>
      </w:pPr>
      <w:bookmarkStart w:id="12660" w:name="_ETM_Q73_280846"/>
      <w:bookmarkStart w:id="12661" w:name="_ETM_Q73_280935"/>
      <w:bookmarkEnd w:id="12660"/>
      <w:bookmarkEnd w:id="12661"/>
    </w:p>
    <w:p w:rsidR="00596F43" w:rsidRDefault="00596F43" w:rsidP="003B5F05">
      <w:pPr>
        <w:pStyle w:val="-"/>
        <w:keepNext/>
        <w:rPr>
          <w:rtl/>
        </w:rPr>
      </w:pPr>
      <w:r w:rsidRPr="004C3AB3">
        <w:rPr>
          <w:rStyle w:val="TagStyle"/>
          <w:rtl/>
        </w:rPr>
        <w:t xml:space="preserve"> &lt;&lt; דובר_המשך &gt;&gt; </w:t>
      </w:r>
      <w:r>
        <w:rPr>
          <w:rtl/>
        </w:rPr>
        <w:t>שלמה קרעי (הליכוד):</w:t>
      </w:r>
      <w:r w:rsidRPr="004C3AB3">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לא, לא כל הזמן. מאז שי </w:t>
      </w:r>
      <w:proofErr w:type="spellStart"/>
      <w:r>
        <w:rPr>
          <w:rFonts w:hint="cs"/>
          <w:rtl/>
          <w:lang w:eastAsia="he-IL"/>
        </w:rPr>
        <w:t>פירון</w:t>
      </w:r>
      <w:proofErr w:type="spellEnd"/>
      <w:r>
        <w:rPr>
          <w:rFonts w:hint="cs"/>
          <w:rtl/>
          <w:lang w:eastAsia="he-IL"/>
        </w:rPr>
        <w:t>. מאז שי</w:t>
      </w:r>
      <w:bookmarkStart w:id="12662" w:name="_ETM_Q73_285771"/>
      <w:bookmarkEnd w:id="12662"/>
      <w:r>
        <w:rPr>
          <w:rFonts w:hint="cs"/>
          <w:rtl/>
          <w:lang w:eastAsia="he-IL"/>
        </w:rPr>
        <w:t xml:space="preserve"> </w:t>
      </w:r>
      <w:proofErr w:type="spellStart"/>
      <w:r>
        <w:rPr>
          <w:rFonts w:hint="cs"/>
          <w:rtl/>
          <w:lang w:eastAsia="he-IL"/>
        </w:rPr>
        <w:t>פירון</w:t>
      </w:r>
      <w:proofErr w:type="spellEnd"/>
      <w:r>
        <w:rPr>
          <w:rFonts w:hint="cs"/>
          <w:rtl/>
          <w:lang w:eastAsia="he-IL"/>
        </w:rPr>
        <w:t xml:space="preserve">. </w:t>
      </w:r>
    </w:p>
    <w:p w:rsidR="00596F43" w:rsidRDefault="00596F43" w:rsidP="003B5F05">
      <w:pPr>
        <w:rPr>
          <w:rtl/>
          <w:lang w:eastAsia="he-IL"/>
        </w:rPr>
      </w:pPr>
      <w:bookmarkStart w:id="12663" w:name="_ETM_Q73_287715"/>
      <w:bookmarkStart w:id="12664" w:name="_ETM_Q73_287796"/>
      <w:bookmarkEnd w:id="12663"/>
      <w:bookmarkEnd w:id="12664"/>
    </w:p>
    <w:p w:rsidR="00596F43" w:rsidRDefault="00596F43" w:rsidP="003B5F05">
      <w:pPr>
        <w:pStyle w:val="af5"/>
        <w:keepNext/>
        <w:rPr>
          <w:rtl/>
        </w:rPr>
      </w:pPr>
      <w:bookmarkStart w:id="12665" w:name="ET_interruption_6216_17"/>
      <w:r w:rsidRPr="004C3AB3">
        <w:rPr>
          <w:rStyle w:val="TagStyle"/>
          <w:rtl/>
        </w:rPr>
        <w:t xml:space="preserve"> &lt;&lt; קריאה &gt;&gt; </w:t>
      </w:r>
      <w:r>
        <w:rPr>
          <w:rtl/>
        </w:rPr>
        <w:t>שרת החינוך יפעת שאשא ביטון:</w:t>
      </w:r>
      <w:r w:rsidRPr="004C3AB3">
        <w:rPr>
          <w:rStyle w:val="TagStyle"/>
          <w:rtl/>
        </w:rPr>
        <w:t xml:space="preserve"> &lt;&lt; קריאה &gt;&gt;</w:t>
      </w:r>
      <w:r>
        <w:rPr>
          <w:rtl/>
        </w:rPr>
        <w:t xml:space="preserve">   </w:t>
      </w:r>
      <w:bookmarkEnd w:id="12665"/>
    </w:p>
    <w:p w:rsidR="00596F43" w:rsidRDefault="00596F43" w:rsidP="001016EB">
      <w:pPr>
        <w:rPr>
          <w:rtl/>
          <w:lang w:eastAsia="he-IL"/>
        </w:rPr>
      </w:pPr>
    </w:p>
    <w:p w:rsidR="00596F43" w:rsidRDefault="00596F43" w:rsidP="003B5F05">
      <w:pPr>
        <w:rPr>
          <w:rtl/>
          <w:lang w:eastAsia="he-IL"/>
        </w:rPr>
      </w:pPr>
      <w:bookmarkStart w:id="12666" w:name="_ETM_Q73_285835"/>
      <w:bookmarkEnd w:id="12666"/>
      <w:r>
        <w:rPr>
          <w:rFonts w:hint="cs"/>
          <w:rtl/>
          <w:lang w:eastAsia="he-IL"/>
        </w:rPr>
        <w:t xml:space="preserve">כספים קואליציוניים </w:t>
      </w:r>
      <w:r w:rsidR="001016EB">
        <w:rPr>
          <w:rFonts w:hint="cs"/>
          <w:rtl/>
          <w:lang w:eastAsia="he-IL"/>
        </w:rPr>
        <w:t>– – –</w:t>
      </w:r>
      <w:r>
        <w:rPr>
          <w:rFonts w:hint="cs"/>
          <w:rtl/>
          <w:lang w:eastAsia="he-IL"/>
        </w:rPr>
        <w:t xml:space="preserve"> נותן אותם היום. חבל שלא סידרו את זה </w:t>
      </w:r>
      <w:bookmarkStart w:id="12667" w:name="_ETM_Q73_292572"/>
      <w:bookmarkEnd w:id="12667"/>
      <w:r>
        <w:rPr>
          <w:rFonts w:hint="cs"/>
          <w:rtl/>
          <w:lang w:eastAsia="he-IL"/>
        </w:rPr>
        <w:t xml:space="preserve">בבסיס התקציב. אתה יודע שהאנשים שהיו שם יכלו לעשות את </w:t>
      </w:r>
      <w:bookmarkStart w:id="12668" w:name="_ETM_Q73_295696"/>
      <w:bookmarkEnd w:id="12668"/>
      <w:r>
        <w:rPr>
          <w:rFonts w:hint="cs"/>
          <w:rtl/>
          <w:lang w:eastAsia="he-IL"/>
        </w:rPr>
        <w:t xml:space="preserve">זה. </w:t>
      </w:r>
    </w:p>
    <w:p w:rsidR="00596F43" w:rsidRDefault="00596F43" w:rsidP="003B5F05">
      <w:pPr>
        <w:rPr>
          <w:rtl/>
          <w:lang w:eastAsia="he-IL"/>
        </w:rPr>
      </w:pPr>
      <w:bookmarkStart w:id="12669" w:name="_ETM_Q73_296175"/>
      <w:bookmarkStart w:id="12670" w:name="_ETM_Q73_296244"/>
      <w:bookmarkEnd w:id="12669"/>
      <w:bookmarkEnd w:id="12670"/>
    </w:p>
    <w:p w:rsidR="00596F43" w:rsidRDefault="00596F43" w:rsidP="003B5F05">
      <w:pPr>
        <w:pStyle w:val="-"/>
        <w:keepNext/>
        <w:rPr>
          <w:rtl/>
        </w:rPr>
      </w:pPr>
      <w:r w:rsidRPr="004C3AB3">
        <w:rPr>
          <w:rStyle w:val="TagStyle"/>
          <w:rtl/>
        </w:rPr>
        <w:t xml:space="preserve"> &lt;&lt; דובר_המשך &gt;&gt; </w:t>
      </w:r>
      <w:r>
        <w:rPr>
          <w:rtl/>
        </w:rPr>
        <w:t>שלמה קרעי (הליכוד):</w:t>
      </w:r>
      <w:r w:rsidRPr="004C3AB3">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132FDA">
      <w:pPr>
        <w:rPr>
          <w:b/>
          <w:bCs/>
          <w:u w:val="single"/>
          <w:rtl/>
          <w:lang w:eastAsia="he-IL"/>
        </w:rPr>
      </w:pPr>
      <w:r>
        <w:rPr>
          <w:rFonts w:hint="cs"/>
          <w:rtl/>
          <w:lang w:eastAsia="he-IL"/>
        </w:rPr>
        <w:t>אז אני עונה לך ש</w:t>
      </w:r>
      <w:r w:rsidR="00132FDA">
        <w:rPr>
          <w:rFonts w:hint="cs"/>
          <w:rtl/>
          <w:lang w:eastAsia="he-IL"/>
        </w:rPr>
        <w:t xml:space="preserve">זה </w:t>
      </w:r>
      <w:r>
        <w:rPr>
          <w:rFonts w:hint="cs"/>
          <w:rtl/>
          <w:lang w:eastAsia="he-IL"/>
        </w:rPr>
        <w:t xml:space="preserve">מאז שי </w:t>
      </w:r>
      <w:proofErr w:type="spellStart"/>
      <w:r>
        <w:rPr>
          <w:rFonts w:hint="cs"/>
          <w:rtl/>
          <w:lang w:eastAsia="he-IL"/>
        </w:rPr>
        <w:t>פירון</w:t>
      </w:r>
      <w:proofErr w:type="spellEnd"/>
      <w:r>
        <w:rPr>
          <w:rFonts w:hint="cs"/>
          <w:rtl/>
          <w:lang w:eastAsia="he-IL"/>
        </w:rPr>
        <w:t xml:space="preserve">. זה </w:t>
      </w:r>
      <w:bookmarkStart w:id="12671" w:name="_ETM_Q73_295340"/>
      <w:bookmarkEnd w:id="12671"/>
      <w:r>
        <w:rPr>
          <w:rFonts w:hint="cs"/>
          <w:rtl/>
          <w:lang w:eastAsia="he-IL"/>
        </w:rPr>
        <w:t xml:space="preserve">היה לפני שי </w:t>
      </w:r>
      <w:proofErr w:type="spellStart"/>
      <w:r>
        <w:rPr>
          <w:rFonts w:hint="cs"/>
          <w:rtl/>
          <w:lang w:eastAsia="he-IL"/>
        </w:rPr>
        <w:t>פירון</w:t>
      </w:r>
      <w:proofErr w:type="spellEnd"/>
      <w:r>
        <w:rPr>
          <w:rFonts w:hint="cs"/>
          <w:rtl/>
          <w:lang w:eastAsia="he-IL"/>
        </w:rPr>
        <w:t xml:space="preserve"> בבסיס התקציב, הוא הפך </w:t>
      </w:r>
      <w:bookmarkStart w:id="12672" w:name="_ETM_Q73_301037"/>
      <w:bookmarkEnd w:id="12672"/>
      <w:r>
        <w:rPr>
          <w:rFonts w:hint="cs"/>
          <w:rtl/>
          <w:lang w:eastAsia="he-IL"/>
        </w:rPr>
        <w:t xml:space="preserve">את זה לכספים קואליציוניים. וזאת לא תשובה, גברתי שרת החינוך. </w:t>
      </w:r>
      <w:bookmarkStart w:id="12673" w:name="_ETM_Q73_305694"/>
      <w:bookmarkEnd w:id="12673"/>
      <w:r>
        <w:rPr>
          <w:rFonts w:hint="cs"/>
          <w:rtl/>
          <w:lang w:eastAsia="he-IL"/>
        </w:rPr>
        <w:t xml:space="preserve">אני מדבר אלייך מקירות ליבי, ושומעים אותי הורים </w:t>
      </w:r>
      <w:bookmarkStart w:id="12674" w:name="_ETM_Q73_310199"/>
      <w:bookmarkEnd w:id="12674"/>
      <w:r>
        <w:rPr>
          <w:rFonts w:hint="cs"/>
          <w:rtl/>
          <w:lang w:eastAsia="he-IL"/>
        </w:rPr>
        <w:t xml:space="preserve">כאלו לילדים כאלה. זה שאנחנו לא הכנסנו לבסיס התקציב </w:t>
      </w:r>
      <w:r>
        <w:rPr>
          <w:rtl/>
          <w:lang w:eastAsia="he-IL"/>
        </w:rPr>
        <w:t>–</w:t>
      </w:r>
      <w:r>
        <w:rPr>
          <w:rFonts w:hint="cs"/>
          <w:rtl/>
          <w:lang w:eastAsia="he-IL"/>
        </w:rPr>
        <w:t xml:space="preserve"> לפחות דאגנו לכספים קואליציוניים. אבל לא בגלל שאנח</w:t>
      </w:r>
      <w:bookmarkStart w:id="12675" w:name="_ETM_Q73_313694"/>
      <w:bookmarkEnd w:id="12675"/>
      <w:r>
        <w:rPr>
          <w:rFonts w:hint="cs"/>
          <w:rtl/>
          <w:lang w:eastAsia="he-IL"/>
        </w:rPr>
        <w:t xml:space="preserve">נו לא הכנסנו לבסיס התקציב צריך להעניש עכשיו את התלמידים </w:t>
      </w:r>
      <w:bookmarkStart w:id="12676" w:name="_ETM_Q73_316654"/>
      <w:bookmarkEnd w:id="12676"/>
      <w:r>
        <w:rPr>
          <w:rFonts w:hint="cs"/>
          <w:rtl/>
          <w:lang w:eastAsia="he-IL"/>
        </w:rPr>
        <w:t xml:space="preserve">האלה. </w:t>
      </w:r>
    </w:p>
    <w:p w:rsidR="00596F43" w:rsidRPr="00706CF3" w:rsidRDefault="00596F43" w:rsidP="003B5F05">
      <w:pPr>
        <w:rPr>
          <w:rtl/>
        </w:rPr>
      </w:pPr>
      <w:bookmarkStart w:id="12677" w:name="_ETM_Q73_324733"/>
      <w:bookmarkStart w:id="12678" w:name="_ETM_Q73_324831"/>
      <w:bookmarkStart w:id="12679" w:name="_ETM_Q73_325188"/>
      <w:bookmarkStart w:id="12680" w:name="_ETM_Q73_325248"/>
      <w:bookmarkEnd w:id="12677"/>
      <w:bookmarkEnd w:id="12678"/>
      <w:bookmarkEnd w:id="12679"/>
      <w:bookmarkEnd w:id="12680"/>
    </w:p>
    <w:p w:rsidR="00596F43" w:rsidRDefault="00596F43" w:rsidP="003B5F05">
      <w:pPr>
        <w:pStyle w:val="af5"/>
        <w:keepNext/>
        <w:rPr>
          <w:rtl/>
        </w:rPr>
      </w:pPr>
      <w:bookmarkStart w:id="12681" w:name="ET_interruption_5787_19"/>
      <w:r w:rsidRPr="004C3AB3">
        <w:rPr>
          <w:rStyle w:val="TagStyle"/>
          <w:rtl/>
        </w:rPr>
        <w:t xml:space="preserve"> &lt;&lt; קריאה &gt;&gt; </w:t>
      </w:r>
      <w:r>
        <w:rPr>
          <w:rtl/>
        </w:rPr>
        <w:t>יוראי להב הרצנו (יש עתיד):</w:t>
      </w:r>
      <w:r w:rsidRPr="004C3AB3">
        <w:rPr>
          <w:rStyle w:val="TagStyle"/>
          <w:rtl/>
        </w:rPr>
        <w:t xml:space="preserve"> &lt;&lt; קריאה &gt;&gt;</w:t>
      </w:r>
      <w:r>
        <w:rPr>
          <w:rtl/>
        </w:rPr>
        <w:t xml:space="preserve">   </w:t>
      </w:r>
      <w:bookmarkEnd w:id="12681"/>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שלמה, אני מאזין לך. </w:t>
      </w:r>
    </w:p>
    <w:p w:rsidR="00596F43" w:rsidRDefault="00596F43" w:rsidP="003B5F05">
      <w:pPr>
        <w:rPr>
          <w:rtl/>
          <w:lang w:eastAsia="he-IL"/>
        </w:rPr>
      </w:pPr>
      <w:bookmarkStart w:id="12682" w:name="_ETM_Q73_337340"/>
      <w:bookmarkStart w:id="12683" w:name="_ETM_Q73_337432"/>
      <w:bookmarkEnd w:id="12682"/>
      <w:bookmarkEnd w:id="12683"/>
    </w:p>
    <w:p w:rsidR="00596F43" w:rsidRDefault="00596F43" w:rsidP="003B5F05">
      <w:pPr>
        <w:pStyle w:val="-"/>
        <w:keepNext/>
        <w:rPr>
          <w:rtl/>
        </w:rPr>
      </w:pPr>
      <w:bookmarkStart w:id="12684" w:name="_ETM_Q73_337728"/>
      <w:bookmarkStart w:id="12685" w:name="_ETM_Q73_337798"/>
      <w:bookmarkEnd w:id="12684"/>
      <w:bookmarkEnd w:id="12685"/>
      <w:r w:rsidRPr="004C3AB3">
        <w:rPr>
          <w:rStyle w:val="TagStyle"/>
          <w:rtl/>
        </w:rPr>
        <w:t xml:space="preserve"> &lt;&lt; דובר_המשך &gt;&gt; </w:t>
      </w:r>
      <w:r>
        <w:rPr>
          <w:rtl/>
        </w:rPr>
        <w:t>שלמה קרעי (הליכוד):</w:t>
      </w:r>
      <w:r w:rsidRPr="004C3AB3">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686" w:name="_ETM_Q73_343066"/>
      <w:bookmarkEnd w:id="12686"/>
      <w:r>
        <w:rPr>
          <w:rFonts w:hint="cs"/>
          <w:rtl/>
          <w:lang w:eastAsia="he-IL"/>
        </w:rPr>
        <w:t xml:space="preserve">אתה מאזין. </w:t>
      </w:r>
    </w:p>
    <w:p w:rsidR="00596F43" w:rsidRDefault="00596F43" w:rsidP="003B5F05">
      <w:pPr>
        <w:rPr>
          <w:rtl/>
          <w:lang w:eastAsia="he-IL"/>
        </w:rPr>
      </w:pPr>
      <w:bookmarkStart w:id="12687" w:name="_ETM_Q73_345095"/>
      <w:bookmarkStart w:id="12688" w:name="_ETM_Q73_345186"/>
      <w:bookmarkEnd w:id="12687"/>
      <w:bookmarkEnd w:id="12688"/>
    </w:p>
    <w:p w:rsidR="00596F43" w:rsidRDefault="00596F43" w:rsidP="003B5F05">
      <w:pPr>
        <w:pStyle w:val="af5"/>
        <w:keepNext/>
        <w:rPr>
          <w:rtl/>
        </w:rPr>
      </w:pPr>
      <w:bookmarkStart w:id="12689" w:name="ET_interruption_5787_24"/>
      <w:r w:rsidRPr="004C3AB3">
        <w:rPr>
          <w:rStyle w:val="TagStyle"/>
          <w:rtl/>
        </w:rPr>
        <w:t xml:space="preserve"> &lt;&lt; קריאה &gt;&gt; </w:t>
      </w:r>
      <w:r>
        <w:rPr>
          <w:rtl/>
        </w:rPr>
        <w:t>יוראי להב הרצנו (יש עתיד):</w:t>
      </w:r>
      <w:r w:rsidRPr="004C3AB3">
        <w:rPr>
          <w:rStyle w:val="TagStyle"/>
          <w:rtl/>
        </w:rPr>
        <w:t xml:space="preserve"> &lt;&lt; קריאה &gt;&gt;</w:t>
      </w:r>
      <w:r>
        <w:rPr>
          <w:rtl/>
        </w:rPr>
        <w:t xml:space="preserve">   </w:t>
      </w:r>
      <w:bookmarkEnd w:id="12689"/>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לא הכרתי את הביטוי הזה "מדבר </w:t>
      </w:r>
      <w:bookmarkStart w:id="12690" w:name="_ETM_Q73_344322"/>
      <w:bookmarkEnd w:id="12690"/>
      <w:r>
        <w:rPr>
          <w:rFonts w:hint="cs"/>
          <w:rtl/>
          <w:lang w:eastAsia="he-IL"/>
        </w:rPr>
        <w:t>אלייך מקירות ליבי". "מדם ליבי" אני מכיר.</w:t>
      </w:r>
    </w:p>
    <w:p w:rsidR="00596F43" w:rsidRDefault="00596F43" w:rsidP="003B5F05">
      <w:pPr>
        <w:rPr>
          <w:rtl/>
          <w:lang w:eastAsia="he-IL"/>
        </w:rPr>
      </w:pPr>
      <w:bookmarkStart w:id="12691" w:name="_ETM_Q73_346270"/>
      <w:bookmarkStart w:id="12692" w:name="_ETM_Q73_346354"/>
      <w:bookmarkEnd w:id="12691"/>
      <w:bookmarkEnd w:id="12692"/>
    </w:p>
    <w:p w:rsidR="00596F43" w:rsidRDefault="00596F43" w:rsidP="003B5F05">
      <w:pPr>
        <w:pStyle w:val="-"/>
        <w:keepNext/>
        <w:rPr>
          <w:rtl/>
        </w:rPr>
      </w:pPr>
      <w:r w:rsidRPr="004C3AB3">
        <w:rPr>
          <w:rStyle w:val="TagStyle"/>
          <w:rtl/>
        </w:rPr>
        <w:t xml:space="preserve"> &lt;&lt; דובר_המשך &gt;&gt; </w:t>
      </w:r>
      <w:r>
        <w:rPr>
          <w:rtl/>
        </w:rPr>
        <w:t>שלמה קרעי (הליכוד):</w:t>
      </w:r>
      <w:r w:rsidRPr="004C3AB3">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693" w:name="_ETM_Q73_347838"/>
      <w:bookmarkEnd w:id="12693"/>
      <w:r>
        <w:rPr>
          <w:rFonts w:hint="cs"/>
          <w:rtl/>
          <w:lang w:eastAsia="he-IL"/>
        </w:rPr>
        <w:t xml:space="preserve">מקירות ליבי. לזעוק </w:t>
      </w:r>
      <w:bookmarkStart w:id="12694" w:name="_ETM_Q73_351045"/>
      <w:bookmarkEnd w:id="12694"/>
      <w:r>
        <w:rPr>
          <w:rFonts w:hint="cs"/>
          <w:rtl/>
          <w:lang w:eastAsia="he-IL"/>
        </w:rPr>
        <w:t xml:space="preserve">מקירות הלב. </w:t>
      </w:r>
    </w:p>
    <w:p w:rsidR="00596F43" w:rsidRDefault="00596F43" w:rsidP="003B5F05">
      <w:pPr>
        <w:rPr>
          <w:rtl/>
          <w:lang w:eastAsia="he-IL"/>
        </w:rPr>
      </w:pPr>
      <w:bookmarkStart w:id="12695" w:name="_ETM_Q73_353110"/>
      <w:bookmarkStart w:id="12696" w:name="_ETM_Q73_353186"/>
      <w:bookmarkEnd w:id="12695"/>
      <w:bookmarkEnd w:id="12696"/>
    </w:p>
    <w:p w:rsidR="00596F43" w:rsidRDefault="00596F43" w:rsidP="003B5F05">
      <w:pPr>
        <w:pStyle w:val="af5"/>
        <w:keepNext/>
        <w:rPr>
          <w:rtl/>
        </w:rPr>
      </w:pPr>
      <w:bookmarkStart w:id="12697" w:name="ET_interruption_5787_26"/>
      <w:r w:rsidRPr="004C3AB3">
        <w:rPr>
          <w:rStyle w:val="TagStyle"/>
          <w:rtl/>
        </w:rPr>
        <w:t xml:space="preserve"> &lt;&lt; קריאה &gt;&gt; </w:t>
      </w:r>
      <w:r>
        <w:rPr>
          <w:rtl/>
        </w:rPr>
        <w:t>יוראי להב הרצנו (יש עתיד):</w:t>
      </w:r>
      <w:r w:rsidRPr="004C3AB3">
        <w:rPr>
          <w:rStyle w:val="TagStyle"/>
          <w:rtl/>
        </w:rPr>
        <w:t xml:space="preserve"> &lt;&lt; קריאה &gt;&gt;</w:t>
      </w:r>
      <w:r>
        <w:rPr>
          <w:rtl/>
        </w:rPr>
        <w:t xml:space="preserve">   </w:t>
      </w:r>
      <w:bookmarkEnd w:id="12697"/>
    </w:p>
    <w:p w:rsidR="00596F43" w:rsidRDefault="00596F43" w:rsidP="001016EB">
      <w:pPr>
        <w:rPr>
          <w:rtl/>
          <w:lang w:eastAsia="he-IL"/>
        </w:rPr>
      </w:pPr>
    </w:p>
    <w:p w:rsidR="00596F43" w:rsidRDefault="00596F43" w:rsidP="003B5F05">
      <w:pPr>
        <w:rPr>
          <w:rtl/>
          <w:lang w:eastAsia="he-IL"/>
        </w:rPr>
      </w:pPr>
      <w:bookmarkStart w:id="12698" w:name="_ETM_Q73_356181"/>
      <w:bookmarkStart w:id="12699" w:name="_ETM_Q73_356422"/>
      <w:bookmarkEnd w:id="12698"/>
      <w:bookmarkEnd w:id="12699"/>
      <w:r>
        <w:rPr>
          <w:rFonts w:hint="cs"/>
          <w:rtl/>
          <w:lang w:eastAsia="he-IL"/>
        </w:rPr>
        <w:t>א</w:t>
      </w:r>
      <w:bookmarkStart w:id="12700" w:name="_ETM_Q73_356498"/>
      <w:bookmarkEnd w:id="12700"/>
      <w:r>
        <w:rPr>
          <w:rFonts w:hint="cs"/>
          <w:rtl/>
          <w:lang w:eastAsia="he-IL"/>
        </w:rPr>
        <w:t xml:space="preserve">חלה ביטוי. </w:t>
      </w:r>
      <w:bookmarkStart w:id="12701" w:name="_ETM_Q73_358462"/>
      <w:bookmarkEnd w:id="12701"/>
    </w:p>
    <w:p w:rsidR="00596F43" w:rsidRDefault="00596F43" w:rsidP="003B5F05">
      <w:pPr>
        <w:rPr>
          <w:rtl/>
          <w:lang w:eastAsia="he-IL"/>
        </w:rPr>
      </w:pPr>
      <w:bookmarkStart w:id="12702" w:name="_ETM_Q73_358530"/>
      <w:bookmarkEnd w:id="12702"/>
    </w:p>
    <w:p w:rsidR="00596F43" w:rsidRDefault="00596F43" w:rsidP="003B5F05">
      <w:pPr>
        <w:pStyle w:val="-"/>
        <w:keepNext/>
        <w:rPr>
          <w:rtl/>
        </w:rPr>
      </w:pPr>
      <w:r w:rsidRPr="004C3AB3">
        <w:rPr>
          <w:rStyle w:val="TagStyle"/>
          <w:rtl/>
        </w:rPr>
        <w:t xml:space="preserve"> &lt;&lt; דובר_המשך &gt;&gt; </w:t>
      </w:r>
      <w:r>
        <w:rPr>
          <w:rtl/>
        </w:rPr>
        <w:t>שלמה קרעי (הליכוד):</w:t>
      </w:r>
      <w:r w:rsidRPr="004C3AB3">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703" w:name="_ETM_Q73_359810"/>
      <w:bookmarkEnd w:id="12703"/>
      <w:r>
        <w:rPr>
          <w:rFonts w:hint="cs"/>
          <w:rtl/>
          <w:lang w:eastAsia="he-IL"/>
        </w:rPr>
        <w:t>שמח שהועלתי במשהו ליושבים ביציע.</w:t>
      </w:r>
    </w:p>
    <w:p w:rsidR="00596F43" w:rsidRDefault="00596F43" w:rsidP="003B5F05">
      <w:pPr>
        <w:rPr>
          <w:rtl/>
          <w:lang w:eastAsia="he-IL"/>
        </w:rPr>
      </w:pPr>
      <w:bookmarkStart w:id="12704" w:name="_ETM_Q73_356911"/>
      <w:bookmarkStart w:id="12705" w:name="_ETM_Q73_357003"/>
      <w:bookmarkEnd w:id="12704"/>
      <w:bookmarkEnd w:id="12705"/>
    </w:p>
    <w:p w:rsidR="00596F43" w:rsidRDefault="00596F43" w:rsidP="003B5F05">
      <w:pPr>
        <w:pStyle w:val="af5"/>
        <w:keepNext/>
        <w:rPr>
          <w:rtl/>
        </w:rPr>
      </w:pPr>
      <w:bookmarkStart w:id="12706" w:name="ET_interruption_5787_28"/>
      <w:r w:rsidRPr="004C3AB3">
        <w:rPr>
          <w:rStyle w:val="TagStyle"/>
          <w:rtl/>
        </w:rPr>
        <w:t xml:space="preserve"> &lt;&lt; קריאה &gt;&gt; </w:t>
      </w:r>
      <w:r>
        <w:rPr>
          <w:rtl/>
        </w:rPr>
        <w:t>יוראי להב הרצנו (יש עתיד):</w:t>
      </w:r>
      <w:r w:rsidRPr="004C3AB3">
        <w:rPr>
          <w:rStyle w:val="TagStyle"/>
          <w:rtl/>
        </w:rPr>
        <w:t xml:space="preserve"> &lt;&lt; קריאה &gt;&gt;</w:t>
      </w:r>
      <w:r>
        <w:rPr>
          <w:rtl/>
        </w:rPr>
        <w:t xml:space="preserve">   </w:t>
      </w:r>
      <w:bookmarkEnd w:id="12706"/>
    </w:p>
    <w:p w:rsidR="00596F43" w:rsidRDefault="00596F43" w:rsidP="001016EB">
      <w:pPr>
        <w:rPr>
          <w:rtl/>
          <w:lang w:eastAsia="he-IL"/>
        </w:rPr>
      </w:pPr>
    </w:p>
    <w:p w:rsidR="00596F43" w:rsidRDefault="00596F43" w:rsidP="003B5F05">
      <w:pPr>
        <w:rPr>
          <w:rtl/>
          <w:lang w:eastAsia="he-IL"/>
        </w:rPr>
      </w:pPr>
      <w:bookmarkStart w:id="12707" w:name="_ETM_Q73_359545"/>
      <w:bookmarkStart w:id="12708" w:name="_ETM_Q73_359787"/>
      <w:bookmarkStart w:id="12709" w:name="_ETM_Q73_359865"/>
      <w:bookmarkEnd w:id="12707"/>
      <w:bookmarkEnd w:id="12708"/>
      <w:bookmarkEnd w:id="12709"/>
      <w:r>
        <w:rPr>
          <w:rFonts w:hint="cs"/>
          <w:rtl/>
          <w:lang w:eastAsia="he-IL"/>
        </w:rPr>
        <w:t xml:space="preserve">אתה מועיל </w:t>
      </w:r>
      <w:bookmarkStart w:id="12710" w:name="_ETM_Q73_360847"/>
      <w:bookmarkEnd w:id="12710"/>
      <w:r>
        <w:rPr>
          <w:rFonts w:hint="cs"/>
          <w:rtl/>
          <w:lang w:eastAsia="he-IL"/>
        </w:rPr>
        <w:t xml:space="preserve">בהרבה דברים, שלמה. </w:t>
      </w:r>
    </w:p>
    <w:p w:rsidR="00596F43" w:rsidRDefault="00596F43" w:rsidP="003B5F05">
      <w:pPr>
        <w:rPr>
          <w:rtl/>
          <w:lang w:eastAsia="he-IL"/>
        </w:rPr>
      </w:pPr>
      <w:bookmarkStart w:id="12711" w:name="_ETM_Q73_360550"/>
      <w:bookmarkStart w:id="12712" w:name="_ETM_Q73_360592"/>
      <w:bookmarkEnd w:id="12711"/>
      <w:bookmarkEnd w:id="12712"/>
    </w:p>
    <w:p w:rsidR="00596F43" w:rsidRDefault="00596F43" w:rsidP="003B5F05">
      <w:pPr>
        <w:pStyle w:val="-"/>
        <w:keepNext/>
        <w:rPr>
          <w:rtl/>
        </w:rPr>
      </w:pPr>
      <w:r w:rsidRPr="004C3AB3">
        <w:rPr>
          <w:rStyle w:val="TagStyle"/>
          <w:rtl/>
        </w:rPr>
        <w:t xml:space="preserve"> &lt;&lt; דובר_המשך &gt;&gt; </w:t>
      </w:r>
      <w:r>
        <w:rPr>
          <w:rtl/>
        </w:rPr>
        <w:t>שלמה קרעי (הליכוד):</w:t>
      </w:r>
      <w:r w:rsidRPr="004C3AB3">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713" w:name="_ETM_Q73_361734"/>
      <w:bookmarkEnd w:id="12713"/>
      <w:r>
        <w:rPr>
          <w:rFonts w:hint="cs"/>
          <w:rtl/>
          <w:lang w:eastAsia="he-IL"/>
        </w:rPr>
        <w:t xml:space="preserve">לצופים בוודאי. פה בדרך כלל לא אוהבים </w:t>
      </w:r>
      <w:bookmarkStart w:id="12714" w:name="_ETM_Q73_364052"/>
      <w:bookmarkEnd w:id="12714"/>
      <w:r>
        <w:rPr>
          <w:rFonts w:hint="cs"/>
          <w:rtl/>
          <w:lang w:eastAsia="he-IL"/>
        </w:rPr>
        <w:t xml:space="preserve">לשמוע את הביקורת ואת הדברים. </w:t>
      </w:r>
    </w:p>
    <w:p w:rsidR="00596F43" w:rsidRDefault="00596F43" w:rsidP="003B5F05">
      <w:pPr>
        <w:rPr>
          <w:rtl/>
          <w:lang w:eastAsia="he-IL"/>
        </w:rPr>
      </w:pPr>
      <w:bookmarkStart w:id="12715" w:name="_ETM_Q73_365523"/>
      <w:bookmarkStart w:id="12716" w:name="_ETM_Q73_365613"/>
      <w:bookmarkEnd w:id="12715"/>
      <w:bookmarkEnd w:id="12716"/>
    </w:p>
    <w:p w:rsidR="00596F43" w:rsidRDefault="00596F43" w:rsidP="003B5F05">
      <w:pPr>
        <w:pStyle w:val="af5"/>
        <w:keepNext/>
        <w:rPr>
          <w:rtl/>
        </w:rPr>
      </w:pPr>
      <w:bookmarkStart w:id="12717" w:name="ET_interruption_5787_30"/>
      <w:r w:rsidRPr="004C3AB3">
        <w:rPr>
          <w:rStyle w:val="TagStyle"/>
          <w:rtl/>
        </w:rPr>
        <w:t xml:space="preserve"> &lt;&lt; קריאה &gt;&gt; </w:t>
      </w:r>
      <w:r>
        <w:rPr>
          <w:rtl/>
        </w:rPr>
        <w:t>יוראי להב הרצנו (יש עתיד):</w:t>
      </w:r>
      <w:r w:rsidRPr="004C3AB3">
        <w:rPr>
          <w:rStyle w:val="TagStyle"/>
          <w:rtl/>
        </w:rPr>
        <w:t xml:space="preserve"> &lt;&lt; קריאה &gt;&gt;</w:t>
      </w:r>
      <w:r>
        <w:rPr>
          <w:rtl/>
        </w:rPr>
        <w:t xml:space="preserve">   </w:t>
      </w:r>
      <w:bookmarkEnd w:id="12717"/>
    </w:p>
    <w:p w:rsidR="00596F43" w:rsidRDefault="00596F43" w:rsidP="001016EB">
      <w:pPr>
        <w:rPr>
          <w:rtl/>
          <w:lang w:eastAsia="he-IL"/>
        </w:rPr>
      </w:pPr>
    </w:p>
    <w:p w:rsidR="00596F43" w:rsidRDefault="00596F43" w:rsidP="003B5F05">
      <w:pPr>
        <w:rPr>
          <w:rtl/>
          <w:lang w:eastAsia="he-IL"/>
        </w:rPr>
      </w:pPr>
      <w:bookmarkStart w:id="12718" w:name="_ETM_Q73_368313"/>
      <w:bookmarkEnd w:id="12718"/>
      <w:r>
        <w:rPr>
          <w:rFonts w:hint="cs"/>
          <w:rtl/>
          <w:lang w:eastAsia="he-IL"/>
        </w:rPr>
        <w:t>אנ</w:t>
      </w:r>
      <w:bookmarkStart w:id="12719" w:name="_ETM_Q73_368567"/>
      <w:bookmarkEnd w:id="12719"/>
      <w:r>
        <w:rPr>
          <w:rFonts w:hint="cs"/>
          <w:rtl/>
          <w:lang w:eastAsia="he-IL"/>
        </w:rPr>
        <w:t>י מ</w:t>
      </w:r>
      <w:bookmarkStart w:id="12720" w:name="_ETM_Q73_368721"/>
      <w:bookmarkEnd w:id="12720"/>
      <w:r>
        <w:rPr>
          <w:rFonts w:hint="cs"/>
          <w:rtl/>
          <w:lang w:eastAsia="he-IL"/>
        </w:rPr>
        <w:t xml:space="preserve">קשיב. </w:t>
      </w:r>
    </w:p>
    <w:p w:rsidR="00596F43" w:rsidRPr="00706CF3" w:rsidRDefault="00596F43" w:rsidP="003B5F05">
      <w:pPr>
        <w:rPr>
          <w:rtl/>
        </w:rPr>
      </w:pPr>
      <w:bookmarkStart w:id="12721" w:name="_ETM_Q73_365620"/>
      <w:bookmarkStart w:id="12722" w:name="_ETM_Q73_368465"/>
      <w:bookmarkStart w:id="12723" w:name="_ETM_Q73_368706"/>
      <w:bookmarkStart w:id="12724" w:name="_ETM_Q73_368778"/>
      <w:bookmarkEnd w:id="12721"/>
      <w:bookmarkEnd w:id="12722"/>
      <w:bookmarkEnd w:id="12723"/>
      <w:bookmarkEnd w:id="12724"/>
    </w:p>
    <w:p w:rsidR="00596F43" w:rsidRDefault="00596F43" w:rsidP="003B5F05">
      <w:pPr>
        <w:pStyle w:val="af5"/>
        <w:keepNext/>
        <w:rPr>
          <w:rtl/>
        </w:rPr>
      </w:pPr>
      <w:bookmarkStart w:id="12725" w:name="ET_interruption_6201_35"/>
      <w:r w:rsidRPr="00D93FAF">
        <w:rPr>
          <w:rStyle w:val="TagStyle"/>
          <w:rtl/>
        </w:rPr>
        <w:t xml:space="preserve"> &lt;&lt; קריאה &gt;&gt; </w:t>
      </w:r>
      <w:r>
        <w:rPr>
          <w:rtl/>
        </w:rPr>
        <w:t>השרה להגנת הסביבה תמר זנדברג:</w:t>
      </w:r>
      <w:r w:rsidRPr="00D93FAF">
        <w:rPr>
          <w:rStyle w:val="TagStyle"/>
          <w:rtl/>
        </w:rPr>
        <w:t xml:space="preserve"> &lt;&lt; קריאה &gt;&gt;</w:t>
      </w:r>
      <w:r>
        <w:rPr>
          <w:rtl/>
        </w:rPr>
        <w:t xml:space="preserve">   </w:t>
      </w:r>
      <w:bookmarkEnd w:id="12725"/>
    </w:p>
    <w:p w:rsidR="00596F43" w:rsidRDefault="00596F43" w:rsidP="001016EB">
      <w:pPr>
        <w:rPr>
          <w:rtl/>
        </w:rPr>
      </w:pPr>
    </w:p>
    <w:p w:rsidR="00596F43" w:rsidRDefault="00596F43" w:rsidP="003B5F05">
      <w:pPr>
        <w:rPr>
          <w:rtl/>
        </w:rPr>
      </w:pPr>
      <w:r>
        <w:rPr>
          <w:rFonts w:hint="cs"/>
          <w:rtl/>
        </w:rPr>
        <w:t xml:space="preserve">למה? שמענו, שמענו. </w:t>
      </w:r>
      <w:bookmarkStart w:id="12726" w:name="_ETM_Q73_371788"/>
      <w:bookmarkEnd w:id="12726"/>
    </w:p>
    <w:p w:rsidR="00596F43" w:rsidRDefault="00596F43" w:rsidP="003B5F05">
      <w:pPr>
        <w:rPr>
          <w:rtl/>
          <w:lang w:eastAsia="he-IL"/>
        </w:rPr>
      </w:pPr>
      <w:bookmarkStart w:id="12727" w:name="_ETM_Q73_372052"/>
      <w:bookmarkStart w:id="12728" w:name="_ETM_Q73_372149"/>
      <w:bookmarkEnd w:id="12727"/>
      <w:bookmarkEnd w:id="12728"/>
    </w:p>
    <w:p w:rsidR="00596F43" w:rsidRDefault="00596F43" w:rsidP="003B5F05">
      <w:pPr>
        <w:pStyle w:val="-"/>
        <w:keepNext/>
        <w:rPr>
          <w:rtl/>
        </w:rPr>
      </w:pPr>
      <w:r w:rsidRPr="004C3AB3">
        <w:rPr>
          <w:rStyle w:val="TagStyle"/>
          <w:rtl/>
        </w:rPr>
        <w:t xml:space="preserve"> &lt;&lt; דובר_המשך &gt;&gt; </w:t>
      </w:r>
      <w:r>
        <w:rPr>
          <w:rtl/>
        </w:rPr>
        <w:t>שלמה קרעי (הליכוד):</w:t>
      </w:r>
      <w:r w:rsidRPr="004C3AB3">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729" w:name="_ETM_Q73_373455"/>
      <w:bookmarkEnd w:id="12729"/>
      <w:r>
        <w:rPr>
          <w:rFonts w:hint="cs"/>
          <w:rtl/>
          <w:lang w:eastAsia="he-IL"/>
        </w:rPr>
        <w:t xml:space="preserve">אמילי, את רק הפרעת פה, אני לא יודע מה שמעת. </w:t>
      </w:r>
      <w:bookmarkStart w:id="12730" w:name="_ETM_Q73_376063"/>
      <w:bookmarkEnd w:id="12730"/>
    </w:p>
    <w:p w:rsidR="00596F43" w:rsidRDefault="00596F43" w:rsidP="003B5F05">
      <w:pPr>
        <w:rPr>
          <w:rtl/>
          <w:lang w:eastAsia="he-IL"/>
        </w:rPr>
      </w:pPr>
      <w:bookmarkStart w:id="12731" w:name="_ETM_Q73_372139"/>
      <w:bookmarkStart w:id="12732" w:name="_ETM_Q73_372229"/>
      <w:bookmarkEnd w:id="12731"/>
      <w:bookmarkEnd w:id="12732"/>
    </w:p>
    <w:p w:rsidR="00596F43" w:rsidRDefault="00596F43" w:rsidP="003B5F05">
      <w:pPr>
        <w:pStyle w:val="af5"/>
        <w:keepNext/>
        <w:rPr>
          <w:rtl/>
        </w:rPr>
      </w:pPr>
      <w:bookmarkStart w:id="12733" w:name="ET_interruption_6201_33"/>
      <w:r w:rsidRPr="00D93FAF">
        <w:rPr>
          <w:rStyle w:val="TagStyle"/>
          <w:rtl/>
        </w:rPr>
        <w:t xml:space="preserve"> &lt;&lt; קריאה &gt;&gt; </w:t>
      </w:r>
      <w:r>
        <w:rPr>
          <w:rtl/>
        </w:rPr>
        <w:t>השרה להגנת הסביבה תמר זנדברג:</w:t>
      </w:r>
      <w:r w:rsidRPr="00D93FAF">
        <w:rPr>
          <w:rStyle w:val="TagStyle"/>
          <w:rtl/>
        </w:rPr>
        <w:t xml:space="preserve"> &lt;&lt; קריאה &gt;&gt;</w:t>
      </w:r>
      <w:r>
        <w:rPr>
          <w:rtl/>
        </w:rPr>
        <w:t xml:space="preserve">   </w:t>
      </w:r>
      <w:bookmarkEnd w:id="12733"/>
    </w:p>
    <w:p w:rsidR="00596F43" w:rsidRDefault="00596F43" w:rsidP="001016EB">
      <w:pPr>
        <w:rPr>
          <w:rtl/>
          <w:lang w:eastAsia="he-IL"/>
        </w:rPr>
      </w:pPr>
    </w:p>
    <w:p w:rsidR="00596F43" w:rsidRDefault="00596F43" w:rsidP="003B5F05">
      <w:pPr>
        <w:rPr>
          <w:rtl/>
          <w:lang w:eastAsia="he-IL"/>
        </w:rPr>
      </w:pPr>
      <w:bookmarkStart w:id="12734" w:name="_ETM_Q73_377301"/>
      <w:bookmarkEnd w:id="12734"/>
      <w:r>
        <w:rPr>
          <w:rFonts w:hint="cs"/>
          <w:rtl/>
          <w:lang w:eastAsia="he-IL"/>
        </w:rPr>
        <w:t xml:space="preserve">היא גם הקשיבה, היא אישה. </w:t>
      </w:r>
    </w:p>
    <w:p w:rsidR="00596F43" w:rsidRDefault="00596F43" w:rsidP="003B5F05">
      <w:pPr>
        <w:rPr>
          <w:rtl/>
          <w:lang w:eastAsia="he-IL"/>
        </w:rPr>
      </w:pPr>
      <w:bookmarkStart w:id="12735" w:name="_ETM_Q73_378716"/>
      <w:bookmarkStart w:id="12736" w:name="_ETM_Q73_378822"/>
      <w:bookmarkEnd w:id="12735"/>
      <w:bookmarkEnd w:id="12736"/>
    </w:p>
    <w:p w:rsidR="00596F43" w:rsidRDefault="00596F43" w:rsidP="003B5F05">
      <w:pPr>
        <w:pStyle w:val="-"/>
        <w:keepNext/>
        <w:rPr>
          <w:rtl/>
        </w:rPr>
      </w:pPr>
      <w:r w:rsidRPr="00D93FAF">
        <w:rPr>
          <w:rStyle w:val="TagStyle"/>
          <w:rtl/>
        </w:rPr>
        <w:t xml:space="preserve"> &lt;&lt; דובר_המשך &gt;&gt; </w:t>
      </w:r>
      <w:r>
        <w:rPr>
          <w:rtl/>
        </w:rPr>
        <w:t>שלמה קרעי (הליכוד):</w:t>
      </w:r>
      <w:r w:rsidRPr="00D93FAF">
        <w:rPr>
          <w:rStyle w:val="TagStyle"/>
          <w:rtl/>
        </w:rPr>
        <w:t xml:space="preserve"> &lt;&lt; דובר_המשך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737" w:name="_ETM_Q73_379948"/>
      <w:bookmarkEnd w:id="12737"/>
      <w:r>
        <w:rPr>
          <w:rFonts w:hint="cs"/>
          <w:rtl/>
          <w:lang w:eastAsia="he-IL"/>
        </w:rPr>
        <w:t xml:space="preserve">אני אעשה לך מבחן </w:t>
      </w:r>
      <w:bookmarkStart w:id="12738" w:name="_ETM_Q73_379550"/>
      <w:bookmarkEnd w:id="12738"/>
      <w:r>
        <w:rPr>
          <w:rFonts w:hint="cs"/>
          <w:rtl/>
          <w:lang w:eastAsia="he-IL"/>
        </w:rPr>
        <w:t>כשנסיים כאן את הנאום.</w:t>
      </w:r>
      <w:bookmarkStart w:id="12739" w:name="_ETM_Q73_382987"/>
      <w:bookmarkStart w:id="12740" w:name="_ETM_Q73_383086"/>
      <w:bookmarkEnd w:id="12739"/>
      <w:bookmarkEnd w:id="12740"/>
    </w:p>
    <w:p w:rsidR="00596F43" w:rsidRDefault="00596F43" w:rsidP="003B5F05">
      <w:pPr>
        <w:rPr>
          <w:rtl/>
          <w:lang w:eastAsia="he-IL"/>
        </w:rPr>
      </w:pPr>
      <w:bookmarkStart w:id="12741" w:name="_ETM_Q73_386180"/>
      <w:bookmarkStart w:id="12742" w:name="_ETM_Q73_386253"/>
      <w:bookmarkEnd w:id="12741"/>
      <w:bookmarkEnd w:id="12742"/>
    </w:p>
    <w:p w:rsidR="00596F43" w:rsidRDefault="00596F43" w:rsidP="003B5F05">
      <w:pPr>
        <w:rPr>
          <w:rtl/>
          <w:lang w:eastAsia="he-IL"/>
        </w:rPr>
      </w:pPr>
      <w:bookmarkStart w:id="12743" w:name="_ETM_Q73_386348"/>
      <w:bookmarkStart w:id="12744" w:name="_ETM_Q73_386427"/>
      <w:bookmarkEnd w:id="12743"/>
      <w:bookmarkEnd w:id="12744"/>
      <w:r>
        <w:rPr>
          <w:rFonts w:hint="cs"/>
          <w:rtl/>
          <w:lang w:eastAsia="he-IL"/>
        </w:rPr>
        <w:t xml:space="preserve">אין לי פה את עליזה, אז </w:t>
      </w:r>
      <w:bookmarkStart w:id="12745" w:name="_ETM_Q0_32188466"/>
      <w:bookmarkStart w:id="12746" w:name="_ETM_Q0_32188787"/>
      <w:bookmarkStart w:id="12747" w:name="_ETM_Q0_30050758"/>
      <w:bookmarkStart w:id="12748" w:name="_ETM_Q0_30050922"/>
      <w:proofErr w:type="spellStart"/>
      <w:r>
        <w:rPr>
          <w:rFonts w:hint="cs"/>
          <w:rtl/>
          <w:lang w:eastAsia="he-IL"/>
        </w:rPr>
        <w:t>שפרית</w:t>
      </w:r>
      <w:bookmarkEnd w:id="12745"/>
      <w:bookmarkEnd w:id="12746"/>
      <w:bookmarkEnd w:id="12747"/>
      <w:bookmarkEnd w:id="12748"/>
      <w:proofErr w:type="spellEnd"/>
      <w:r>
        <w:rPr>
          <w:rFonts w:hint="cs"/>
          <w:rtl/>
          <w:lang w:eastAsia="he-IL"/>
        </w:rPr>
        <w:t xml:space="preserve"> </w:t>
      </w:r>
      <w:r>
        <w:rPr>
          <w:rtl/>
          <w:lang w:eastAsia="he-IL"/>
        </w:rPr>
        <w:t>–</w:t>
      </w:r>
      <w:r>
        <w:rPr>
          <w:rFonts w:hint="cs"/>
          <w:rtl/>
          <w:lang w:eastAsia="he-IL"/>
        </w:rPr>
        <w:t xml:space="preserve"> אנחנו</w:t>
      </w:r>
      <w:bookmarkStart w:id="12749" w:name="_ETM_Q73_388127"/>
      <w:bookmarkEnd w:id="12749"/>
      <w:r>
        <w:rPr>
          <w:rFonts w:hint="cs"/>
          <w:rtl/>
          <w:lang w:eastAsia="he-IL"/>
        </w:rPr>
        <w:t xml:space="preserve"> </w:t>
      </w:r>
      <w:r>
        <w:rPr>
          <w:rFonts w:hint="eastAsia"/>
          <w:rtl/>
          <w:lang w:eastAsia="he-IL"/>
        </w:rPr>
        <w:t>–</w:t>
      </w:r>
      <w:r>
        <w:rPr>
          <w:rFonts w:hint="cs"/>
          <w:rtl/>
          <w:lang w:eastAsia="he-IL"/>
        </w:rPr>
        <w:t xml:space="preserve"> </w:t>
      </w:r>
      <w:bookmarkStart w:id="12750" w:name="_ETM_Q73_390241"/>
      <w:bookmarkStart w:id="12751" w:name="_ETM_Q73_390316"/>
      <w:bookmarkEnd w:id="12750"/>
      <w:bookmarkEnd w:id="12751"/>
      <w:r>
        <w:rPr>
          <w:rFonts w:hint="cs"/>
          <w:rtl/>
          <w:lang w:eastAsia="he-IL"/>
        </w:rPr>
        <w:t xml:space="preserve">גברתי היושבת-ראש, </w:t>
      </w:r>
      <w:bookmarkStart w:id="12752" w:name="_ETM_Q73_394539"/>
      <w:bookmarkEnd w:id="12752"/>
      <w:r>
        <w:rPr>
          <w:rFonts w:hint="cs"/>
          <w:rtl/>
          <w:lang w:eastAsia="he-IL"/>
        </w:rPr>
        <w:t xml:space="preserve">אני רוצה לסכם ולומר: לא הספקתי את כל מה </w:t>
      </w:r>
      <w:bookmarkStart w:id="12753" w:name="_ETM_Q73_397951"/>
      <w:bookmarkEnd w:id="12753"/>
      <w:r>
        <w:rPr>
          <w:rFonts w:hint="cs"/>
          <w:rtl/>
          <w:lang w:eastAsia="he-IL"/>
        </w:rPr>
        <w:t xml:space="preserve">שרציתי לומר. דיברנו על יהדות ודיברתי על הלאומיות, דיברתי על </w:t>
      </w:r>
      <w:bookmarkStart w:id="12754" w:name="_ETM_Q73_405229"/>
      <w:bookmarkEnd w:id="12754"/>
      <w:r>
        <w:rPr>
          <w:rFonts w:hint="cs"/>
          <w:rtl/>
          <w:lang w:eastAsia="he-IL"/>
        </w:rPr>
        <w:t xml:space="preserve">ההפקרה של ארץ ישראל ודיברתי על הקעקוע של יסודות </w:t>
      </w:r>
      <w:bookmarkStart w:id="12755" w:name="_ETM_Q73_407235"/>
      <w:bookmarkEnd w:id="12755"/>
      <w:r>
        <w:rPr>
          <w:rFonts w:hint="cs"/>
          <w:rtl/>
          <w:lang w:eastAsia="he-IL"/>
        </w:rPr>
        <w:t xml:space="preserve">היהדות ושל הזהות היהודית במדינת ישראל. רציתי לדבר </w:t>
      </w:r>
      <w:bookmarkStart w:id="12756" w:name="_ETM_Q73_412441"/>
      <w:bookmarkEnd w:id="12756"/>
      <w:r>
        <w:rPr>
          <w:rFonts w:hint="cs"/>
          <w:rtl/>
          <w:lang w:eastAsia="he-IL"/>
        </w:rPr>
        <w:t xml:space="preserve">עוד על הרבה דברים </w:t>
      </w:r>
      <w:r>
        <w:rPr>
          <w:rtl/>
          <w:lang w:eastAsia="he-IL"/>
        </w:rPr>
        <w:t>–</w:t>
      </w:r>
      <w:r>
        <w:rPr>
          <w:rFonts w:hint="cs"/>
          <w:rtl/>
          <w:lang w:eastAsia="he-IL"/>
        </w:rPr>
        <w:t xml:space="preserve"> על הפגיעה בדמוקרטיה, על </w:t>
      </w:r>
      <w:bookmarkStart w:id="12757" w:name="_ETM_Q73_416216"/>
      <w:bookmarkEnd w:id="12757"/>
      <w:r>
        <w:rPr>
          <w:rFonts w:hint="cs"/>
          <w:rtl/>
          <w:lang w:eastAsia="he-IL"/>
        </w:rPr>
        <w:t xml:space="preserve">ההפקרות בקורונה, אבל נשאיר את זה לפיליבסטר הבא. </w:t>
      </w:r>
    </w:p>
    <w:p w:rsidR="00596F43" w:rsidRDefault="00596F43" w:rsidP="003B5F05">
      <w:pPr>
        <w:rPr>
          <w:rtl/>
          <w:lang w:eastAsia="he-IL"/>
        </w:rPr>
      </w:pPr>
      <w:bookmarkStart w:id="12758" w:name="_ETM_Q73_423839"/>
      <w:bookmarkStart w:id="12759" w:name="_ETM_Q73_423936"/>
      <w:bookmarkEnd w:id="12758"/>
      <w:bookmarkEnd w:id="12759"/>
    </w:p>
    <w:p w:rsidR="00596F43" w:rsidRDefault="00596F43" w:rsidP="001016EB">
      <w:pPr>
        <w:rPr>
          <w:rtl/>
          <w:lang w:eastAsia="he-IL"/>
        </w:rPr>
      </w:pPr>
      <w:bookmarkStart w:id="12760" w:name="_ETM_Q73_424030"/>
      <w:bookmarkStart w:id="12761" w:name="_ETM_Q73_424147"/>
      <w:bookmarkEnd w:id="12760"/>
      <w:bookmarkEnd w:id="12761"/>
      <w:r>
        <w:rPr>
          <w:rFonts w:hint="cs"/>
          <w:rtl/>
          <w:lang w:eastAsia="he-IL"/>
        </w:rPr>
        <w:t>אני רוצה לסכם מתו</w:t>
      </w:r>
      <w:bookmarkStart w:id="12762" w:name="_ETM_Q73_427414"/>
      <w:bookmarkEnd w:id="12762"/>
      <w:r>
        <w:rPr>
          <w:rFonts w:hint="cs"/>
          <w:rtl/>
          <w:lang w:eastAsia="he-IL"/>
        </w:rPr>
        <w:t>ך פרשת השבוע, פרשת בא. אנחנו נספר השבת את סיפור</w:t>
      </w:r>
      <w:bookmarkStart w:id="12763" w:name="_ETM_Q73_432262"/>
      <w:bookmarkEnd w:id="12763"/>
      <w:r>
        <w:rPr>
          <w:rFonts w:hint="cs"/>
          <w:rtl/>
          <w:lang w:eastAsia="he-IL"/>
        </w:rPr>
        <w:t xml:space="preserve"> יציאת מצרים. "ויהי בעצם היום הזה יצאו </w:t>
      </w:r>
      <w:bookmarkStart w:id="12764" w:name="_ETM_Q73_440853"/>
      <w:bookmarkEnd w:id="12764"/>
      <w:r>
        <w:rPr>
          <w:rFonts w:hint="cs"/>
          <w:rtl/>
          <w:lang w:eastAsia="he-IL"/>
        </w:rPr>
        <w:t>כל צבאות ה' מארץ מצרים".</w:t>
      </w:r>
      <w:r w:rsidR="001016EB">
        <w:rPr>
          <w:rFonts w:hint="cs"/>
          <w:rtl/>
          <w:lang w:eastAsia="he-IL"/>
        </w:rPr>
        <w:t xml:space="preserve"> </w:t>
      </w:r>
      <w:r>
        <w:rPr>
          <w:rFonts w:hint="cs"/>
          <w:rtl/>
          <w:lang w:eastAsia="he-IL"/>
        </w:rPr>
        <w:t xml:space="preserve">שמירת השבת ומסורת ישראל </w:t>
      </w:r>
      <w:bookmarkStart w:id="12765" w:name="_ETM_Q73_446817"/>
      <w:bookmarkEnd w:id="12765"/>
      <w:r>
        <w:rPr>
          <w:rFonts w:hint="cs"/>
          <w:rtl/>
          <w:lang w:eastAsia="he-IL"/>
        </w:rPr>
        <w:t xml:space="preserve">סבא מאז היותנו לעם הם אלו ששמרו על הפלא הזה </w:t>
      </w:r>
      <w:bookmarkStart w:id="12766" w:name="_ETM_Q73_456345"/>
      <w:bookmarkEnd w:id="12766"/>
      <w:r>
        <w:rPr>
          <w:rFonts w:hint="cs"/>
          <w:rtl/>
          <w:lang w:eastAsia="he-IL"/>
        </w:rPr>
        <w:t xml:space="preserve">ששמו עם ישראל לאורך כל הדורות. וכמו שראינו, כל </w:t>
      </w:r>
      <w:bookmarkStart w:id="12767" w:name="_ETM_Q73_463713"/>
      <w:bookmarkEnd w:id="12767"/>
      <w:r>
        <w:rPr>
          <w:rFonts w:hint="cs"/>
          <w:rtl/>
          <w:lang w:eastAsia="he-IL"/>
        </w:rPr>
        <w:t xml:space="preserve">מה שהיה למשה להגיד לעם ישראל כשהם הולכים להיות לעם </w:t>
      </w:r>
      <w:bookmarkStart w:id="12768" w:name="_ETM_Q73_468424"/>
      <w:bookmarkEnd w:id="12768"/>
      <w:r>
        <w:rPr>
          <w:rFonts w:hint="cs"/>
          <w:rtl/>
          <w:lang w:eastAsia="he-IL"/>
        </w:rPr>
        <w:t>זה</w:t>
      </w:r>
      <w:r w:rsidR="00132FDA">
        <w:rPr>
          <w:rFonts w:hint="cs"/>
          <w:rtl/>
          <w:lang w:eastAsia="he-IL"/>
        </w:rPr>
        <w:t>:</w:t>
      </w:r>
      <w:r>
        <w:rPr>
          <w:rFonts w:hint="cs"/>
          <w:rtl/>
          <w:lang w:eastAsia="he-IL"/>
        </w:rPr>
        <w:t xml:space="preserve"> תנחילו את המסורת הזאת לדורות, תנחילו את המסורת </w:t>
      </w:r>
      <w:bookmarkStart w:id="12769" w:name="_ETM_Q73_473223"/>
      <w:bookmarkEnd w:id="12769"/>
      <w:r>
        <w:rPr>
          <w:rFonts w:hint="cs"/>
          <w:rtl/>
          <w:lang w:eastAsia="he-IL"/>
        </w:rPr>
        <w:t>הזאת לילדים.</w:t>
      </w:r>
    </w:p>
    <w:p w:rsidR="00596F43" w:rsidRDefault="00596F43" w:rsidP="003B5F05">
      <w:pPr>
        <w:rPr>
          <w:rtl/>
          <w:lang w:eastAsia="he-IL"/>
        </w:rPr>
      </w:pPr>
      <w:bookmarkStart w:id="12770" w:name="_ETM_Q73_476846"/>
      <w:bookmarkStart w:id="12771" w:name="_ETM_Q73_476931"/>
      <w:bookmarkEnd w:id="12770"/>
      <w:bookmarkEnd w:id="12771"/>
    </w:p>
    <w:p w:rsidR="00596F43" w:rsidRDefault="00596F43" w:rsidP="00132FDA">
      <w:pPr>
        <w:rPr>
          <w:rtl/>
          <w:lang w:eastAsia="he-IL"/>
        </w:rPr>
      </w:pPr>
      <w:bookmarkStart w:id="12772" w:name="_ETM_Q73_476966"/>
      <w:bookmarkStart w:id="12773" w:name="_ETM_Q73_477048"/>
      <w:bookmarkEnd w:id="12772"/>
      <w:bookmarkEnd w:id="12773"/>
      <w:r>
        <w:rPr>
          <w:rFonts w:hint="cs"/>
          <w:rtl/>
          <w:lang w:eastAsia="he-IL"/>
        </w:rPr>
        <w:t xml:space="preserve">הממשלה הרעה הזו מחדדת היטב את ההבדלים </w:t>
      </w:r>
      <w:bookmarkStart w:id="12774" w:name="_ETM_Q73_483375"/>
      <w:bookmarkEnd w:id="12774"/>
      <w:r>
        <w:rPr>
          <w:rFonts w:hint="cs"/>
          <w:rtl/>
          <w:lang w:eastAsia="he-IL"/>
        </w:rPr>
        <w:t xml:space="preserve">בין אלו המנסים למחוק את הזהות היהודית שלנו ולהפוך אותנו </w:t>
      </w:r>
      <w:bookmarkStart w:id="12775" w:name="_ETM_Q73_490526"/>
      <w:bookmarkEnd w:id="12775"/>
      <w:r>
        <w:rPr>
          <w:rFonts w:hint="cs"/>
          <w:rtl/>
          <w:lang w:eastAsia="he-IL"/>
        </w:rPr>
        <w:t xml:space="preserve">למדינת כל אזרחיה, לבין רוב מניין ורוב בניין </w:t>
      </w:r>
      <w:bookmarkStart w:id="12776" w:name="_ETM_Q73_495239"/>
      <w:bookmarkEnd w:id="12776"/>
      <w:r>
        <w:rPr>
          <w:rFonts w:hint="cs"/>
          <w:rtl/>
          <w:lang w:eastAsia="he-IL"/>
        </w:rPr>
        <w:t>של העם היהודי, שרוצה לשמור על קיומו של העם היהודי</w:t>
      </w:r>
      <w:r w:rsidR="00132FDA">
        <w:rPr>
          <w:rFonts w:hint="cs"/>
          <w:rtl/>
          <w:lang w:eastAsia="he-IL"/>
        </w:rPr>
        <w:t>;</w:t>
      </w:r>
      <w:r>
        <w:rPr>
          <w:rFonts w:hint="cs"/>
          <w:rtl/>
          <w:lang w:eastAsia="he-IL"/>
        </w:rPr>
        <w:t xml:space="preserve"> </w:t>
      </w:r>
      <w:bookmarkStart w:id="12777" w:name="_ETM_Q73_497601"/>
      <w:bookmarkEnd w:id="12777"/>
      <w:r>
        <w:rPr>
          <w:rFonts w:hint="cs"/>
          <w:rtl/>
          <w:lang w:eastAsia="he-IL"/>
        </w:rPr>
        <w:t xml:space="preserve">שרוצה כאן כשרות כמו שתמיד הייתה כאן; שרוצה כאן </w:t>
      </w:r>
      <w:bookmarkStart w:id="12778" w:name="_ETM_Q73_507440"/>
      <w:bookmarkEnd w:id="12778"/>
      <w:r>
        <w:rPr>
          <w:rFonts w:hint="cs"/>
          <w:rtl/>
          <w:lang w:eastAsia="he-IL"/>
        </w:rPr>
        <w:t xml:space="preserve">חומה בצורה סביב העם היהודי, סביב דלת הכניסה לעם </w:t>
      </w:r>
      <w:bookmarkStart w:id="12779" w:name="_ETM_Q73_512534"/>
      <w:bookmarkEnd w:id="12779"/>
      <w:r>
        <w:rPr>
          <w:rFonts w:hint="cs"/>
          <w:rtl/>
          <w:lang w:eastAsia="he-IL"/>
        </w:rPr>
        <w:t xml:space="preserve">היהודי, סביב הגיור. העם היהודי רוצה לשמור כאן במדינת </w:t>
      </w:r>
      <w:bookmarkStart w:id="12780" w:name="_ETM_Q73_516613"/>
      <w:bookmarkEnd w:id="12780"/>
      <w:r>
        <w:rPr>
          <w:rFonts w:hint="cs"/>
          <w:rtl/>
          <w:lang w:eastAsia="he-IL"/>
        </w:rPr>
        <w:t xml:space="preserve">ישראל על תורתו ומורשתו. רוצה לשמור על הארץ שלו. </w:t>
      </w:r>
      <w:bookmarkStart w:id="12781" w:name="_ETM_Q73_525277"/>
      <w:bookmarkEnd w:id="12781"/>
      <w:r>
        <w:rPr>
          <w:rFonts w:hint="cs"/>
          <w:rtl/>
          <w:lang w:eastAsia="he-IL"/>
        </w:rPr>
        <w:t xml:space="preserve">על הארץ הזאת הוא שומר מכוח הזכות ההיסטורית, מכוח הקניין, </w:t>
      </w:r>
      <w:bookmarkStart w:id="12782" w:name="_ETM_Q73_532009"/>
      <w:bookmarkEnd w:id="12782"/>
      <w:r>
        <w:rPr>
          <w:rFonts w:hint="cs"/>
          <w:rtl/>
          <w:lang w:eastAsia="he-IL"/>
        </w:rPr>
        <w:t xml:space="preserve">מכוח התורה, מכוח המתנה האלוקית שהקדוש ברוך הוא נתן לעם </w:t>
      </w:r>
      <w:bookmarkStart w:id="12783" w:name="_ETM_Q73_538007"/>
      <w:bookmarkEnd w:id="12783"/>
      <w:r>
        <w:rPr>
          <w:rFonts w:hint="cs"/>
          <w:rtl/>
          <w:lang w:eastAsia="he-IL"/>
        </w:rPr>
        <w:t xml:space="preserve">ישראל בגאון ובראש מורם בארצנו נחלת אבותינו. </w:t>
      </w:r>
    </w:p>
    <w:p w:rsidR="00596F43" w:rsidRDefault="00596F43" w:rsidP="003B5F05">
      <w:pPr>
        <w:rPr>
          <w:rtl/>
          <w:lang w:eastAsia="he-IL"/>
        </w:rPr>
      </w:pPr>
      <w:bookmarkStart w:id="12784" w:name="_ETM_Q73_547965"/>
      <w:bookmarkStart w:id="12785" w:name="_ETM_Q73_548049"/>
      <w:bookmarkEnd w:id="12784"/>
      <w:bookmarkEnd w:id="12785"/>
    </w:p>
    <w:p w:rsidR="00596F43" w:rsidRDefault="00596F43" w:rsidP="001016EB">
      <w:pPr>
        <w:rPr>
          <w:rtl/>
          <w:lang w:eastAsia="he-IL"/>
        </w:rPr>
      </w:pPr>
      <w:bookmarkStart w:id="12786" w:name="_ETM_Q73_548110"/>
      <w:bookmarkStart w:id="12787" w:name="_ETM_Q73_548219"/>
      <w:bookmarkEnd w:id="12786"/>
      <w:bookmarkEnd w:id="12787"/>
      <w:r>
        <w:rPr>
          <w:rFonts w:hint="cs"/>
          <w:rtl/>
          <w:lang w:eastAsia="he-IL"/>
        </w:rPr>
        <w:t xml:space="preserve">אני רוצה לומר </w:t>
      </w:r>
      <w:bookmarkStart w:id="12788" w:name="_ETM_Q73_550221"/>
      <w:bookmarkEnd w:id="12788"/>
      <w:r>
        <w:rPr>
          <w:rFonts w:hint="cs"/>
          <w:rtl/>
          <w:lang w:eastAsia="he-IL"/>
        </w:rPr>
        <w:t xml:space="preserve">לכם שקשה לראות את מה שקורה. </w:t>
      </w:r>
      <w:bookmarkStart w:id="12789" w:name="_ETM_Q73_551752"/>
      <w:bookmarkEnd w:id="12789"/>
      <w:r>
        <w:rPr>
          <w:rFonts w:hint="cs"/>
          <w:rtl/>
          <w:lang w:eastAsia="he-IL"/>
        </w:rPr>
        <w:t xml:space="preserve">זה הולך ומתגבר במיוחד בחודש-חודשיים האחרונים. קשה לראות. באמת </w:t>
      </w:r>
      <w:bookmarkStart w:id="12790" w:name="_ETM_Q73_556156"/>
      <w:bookmarkEnd w:id="12790"/>
      <w:r>
        <w:rPr>
          <w:rFonts w:hint="cs"/>
          <w:rtl/>
          <w:lang w:eastAsia="he-IL"/>
        </w:rPr>
        <w:t>הגענו להפקרות</w:t>
      </w:r>
      <w:r w:rsidR="001016EB">
        <w:rPr>
          <w:rFonts w:hint="cs"/>
          <w:rtl/>
          <w:lang w:eastAsia="he-IL"/>
        </w:rPr>
        <w:t xml:space="preserve"> </w:t>
      </w:r>
      <w:r>
        <w:rPr>
          <w:rFonts w:hint="cs"/>
          <w:rtl/>
          <w:lang w:eastAsia="he-IL"/>
        </w:rPr>
        <w:t xml:space="preserve">מוחלטת במה שקשור ליהדות, בהרבה במה שקשור </w:t>
      </w:r>
      <w:bookmarkStart w:id="12791" w:name="_ETM_Q73_562110"/>
      <w:bookmarkEnd w:id="12791"/>
      <w:r>
        <w:rPr>
          <w:rFonts w:hint="cs"/>
          <w:rtl/>
          <w:lang w:eastAsia="he-IL"/>
        </w:rPr>
        <w:t xml:space="preserve">לארץ ישראל, וגם בכל מה שנוגע לגזרות כלכליות וליסודות </w:t>
      </w:r>
      <w:bookmarkStart w:id="12792" w:name="_ETM_Q73_571038"/>
      <w:bookmarkEnd w:id="12792"/>
      <w:r>
        <w:rPr>
          <w:rFonts w:hint="cs"/>
          <w:rtl/>
          <w:lang w:eastAsia="he-IL"/>
        </w:rPr>
        <w:t xml:space="preserve">הדמוקרטיה שלנו, כאן בבית הזה. </w:t>
      </w:r>
      <w:bookmarkStart w:id="12793" w:name="_ETM_Q73_575478"/>
      <w:bookmarkStart w:id="12794" w:name="_ETM_Q73_575566"/>
      <w:bookmarkStart w:id="12795" w:name="_ETM_Q73_575623"/>
      <w:bookmarkEnd w:id="12793"/>
      <w:bookmarkEnd w:id="12794"/>
      <w:bookmarkEnd w:id="12795"/>
      <w:r>
        <w:rPr>
          <w:rFonts w:hint="cs"/>
          <w:rtl/>
          <w:lang w:eastAsia="he-IL"/>
        </w:rPr>
        <w:t>א</w:t>
      </w:r>
      <w:bookmarkStart w:id="12796" w:name="_ETM_Q73_575709"/>
      <w:bookmarkEnd w:id="12796"/>
      <w:r>
        <w:rPr>
          <w:rFonts w:hint="cs"/>
          <w:rtl/>
          <w:lang w:eastAsia="he-IL"/>
        </w:rPr>
        <w:t xml:space="preserve">בל השבת הזאת אני אתנחם, </w:t>
      </w:r>
      <w:bookmarkStart w:id="12797" w:name="_ETM_Q73_575818"/>
      <w:bookmarkEnd w:id="12797"/>
      <w:r>
        <w:rPr>
          <w:rFonts w:hint="cs"/>
          <w:rtl/>
          <w:lang w:eastAsia="he-IL"/>
        </w:rPr>
        <w:t>כי כשאני אקרא את הפסוקים – את קושי השעבוד שהיה</w:t>
      </w:r>
      <w:bookmarkStart w:id="12798" w:name="_ETM_Q73_581829"/>
      <w:bookmarkEnd w:id="12798"/>
      <w:r>
        <w:rPr>
          <w:rFonts w:hint="cs"/>
          <w:rtl/>
          <w:lang w:eastAsia="he-IL"/>
        </w:rPr>
        <w:t xml:space="preserve"> לעם ישראל במצרים, לא משנה מה שהיה, </w:t>
      </w:r>
      <w:bookmarkStart w:id="12799" w:name="_ETM_Q73_586735"/>
      <w:bookmarkEnd w:id="12799"/>
      <w:r>
        <w:rPr>
          <w:rFonts w:hint="cs"/>
          <w:rtl/>
          <w:lang w:eastAsia="he-IL"/>
        </w:rPr>
        <w:t xml:space="preserve">הם תמיד ידעו לשמור על שפתם, על לבושם ועל </w:t>
      </w:r>
      <w:bookmarkStart w:id="12800" w:name="_ETM_Q73_588904"/>
      <w:bookmarkEnd w:id="12800"/>
      <w:r>
        <w:rPr>
          <w:rFonts w:hint="cs"/>
          <w:rtl/>
          <w:lang w:eastAsia="he-IL"/>
        </w:rPr>
        <w:t>שמם. הם לא שינו את זה, הם דאגו ל</w:t>
      </w:r>
      <w:bookmarkStart w:id="12801" w:name="_ETM_Q73_595313"/>
      <w:bookmarkEnd w:id="12801"/>
      <w:r>
        <w:rPr>
          <w:rFonts w:hint="cs"/>
          <w:rtl/>
          <w:lang w:eastAsia="he-IL"/>
        </w:rPr>
        <w:t xml:space="preserve">שמור את המסורת שלהם, הם נאבקו כדי לשמר את </w:t>
      </w:r>
      <w:bookmarkStart w:id="12802" w:name="_ETM_Q73_599236"/>
      <w:bookmarkEnd w:id="12802"/>
      <w:r>
        <w:rPr>
          <w:rFonts w:hint="cs"/>
          <w:rtl/>
          <w:lang w:eastAsia="he-IL"/>
        </w:rPr>
        <w:t xml:space="preserve">דלת הכניסה לעם היהודי, ומה שקרה בסוף זה שהם יצאו </w:t>
      </w:r>
      <w:bookmarkStart w:id="12803" w:name="_ETM_Q73_606244"/>
      <w:bookmarkEnd w:id="12803"/>
      <w:r>
        <w:rPr>
          <w:rFonts w:hint="cs"/>
          <w:rtl/>
          <w:lang w:eastAsia="he-IL"/>
        </w:rPr>
        <w:t xml:space="preserve">ממצרים ביד חזקה ובזרוע נטויה. אני מתנחם בזה, כי אני יודע שמי שהוציא את עם ישראל </w:t>
      </w:r>
      <w:bookmarkStart w:id="12804" w:name="_ETM_Q73_612625"/>
      <w:bookmarkEnd w:id="12804"/>
      <w:r>
        <w:rPr>
          <w:rFonts w:hint="cs"/>
          <w:rtl/>
          <w:lang w:eastAsia="he-IL"/>
        </w:rPr>
        <w:t>ממצרים ומי שהביא אותנו בסופו של דבר לאר</w:t>
      </w:r>
      <w:bookmarkStart w:id="12805" w:name="_ETM_Q73_617737"/>
      <w:bookmarkEnd w:id="12805"/>
      <w:r>
        <w:rPr>
          <w:rFonts w:hint="cs"/>
          <w:rtl/>
          <w:lang w:eastAsia="he-IL"/>
        </w:rPr>
        <w:t xml:space="preserve">ץ הזאת לא יפקיר אותנו ולא יהרוס </w:t>
      </w:r>
      <w:bookmarkStart w:id="12806" w:name="_ETM_Q73_620037"/>
      <w:bookmarkEnd w:id="12806"/>
      <w:r>
        <w:rPr>
          <w:rFonts w:hint="cs"/>
          <w:rtl/>
          <w:lang w:eastAsia="he-IL"/>
        </w:rPr>
        <w:t>את כל מה שבנינו כאן 74 שנים</w:t>
      </w:r>
      <w:bookmarkStart w:id="12807" w:name="_ETM_Q73_621096"/>
      <w:bookmarkStart w:id="12808" w:name="_ETM_Q73_621242"/>
      <w:bookmarkStart w:id="12809" w:name="_ETM_Q73_621382"/>
      <w:bookmarkStart w:id="12810" w:name="_ETM_Q73_621449"/>
      <w:bookmarkEnd w:id="12807"/>
      <w:bookmarkEnd w:id="12808"/>
      <w:bookmarkEnd w:id="12809"/>
      <w:bookmarkEnd w:id="12810"/>
      <w:r>
        <w:rPr>
          <w:rFonts w:hint="cs"/>
          <w:rtl/>
          <w:lang w:eastAsia="he-IL"/>
        </w:rPr>
        <w:t xml:space="preserve"> – וכימי צאתנו מארץ מצרים יראנו נפלאות. בעזרת השם במהרה </w:t>
      </w:r>
      <w:bookmarkStart w:id="12811" w:name="_ETM_Q73_629985"/>
      <w:bookmarkEnd w:id="12811"/>
      <w:r>
        <w:rPr>
          <w:rFonts w:hint="cs"/>
          <w:rtl/>
          <w:lang w:eastAsia="he-IL"/>
        </w:rPr>
        <w:t xml:space="preserve">בימינו. אמן. </w:t>
      </w:r>
    </w:p>
    <w:p w:rsidR="00596F43" w:rsidRPr="00706CF3" w:rsidRDefault="00596F43" w:rsidP="001016EB">
      <w:pPr>
        <w:rPr>
          <w:rtl/>
        </w:rPr>
      </w:pPr>
    </w:p>
    <w:p w:rsidR="00596F43" w:rsidRDefault="00596F43" w:rsidP="003B5F05">
      <w:pPr>
        <w:pStyle w:val="af6"/>
        <w:keepNext/>
        <w:rPr>
          <w:rtl/>
        </w:rPr>
      </w:pPr>
      <w:bookmarkStart w:id="12812" w:name="ET_yor_6309_38"/>
      <w:r w:rsidRPr="00005B7C">
        <w:rPr>
          <w:rStyle w:val="TagStyle"/>
          <w:rtl/>
        </w:rPr>
        <w:t xml:space="preserve"> &lt;&lt; יור &gt;&gt; </w:t>
      </w:r>
      <w:r>
        <w:rPr>
          <w:rtl/>
        </w:rPr>
        <w:t>היו"ר ג'ידא רינאוי זועבי:</w:t>
      </w:r>
      <w:r w:rsidRPr="00005B7C">
        <w:rPr>
          <w:rStyle w:val="TagStyle"/>
          <w:rtl/>
        </w:rPr>
        <w:t xml:space="preserve"> &lt;&lt; יור &gt;&gt;</w:t>
      </w:r>
      <w:r>
        <w:rPr>
          <w:rtl/>
        </w:rPr>
        <w:t xml:space="preserve">   </w:t>
      </w:r>
      <w:bookmarkEnd w:id="12812"/>
    </w:p>
    <w:p w:rsidR="00596F43" w:rsidRDefault="00596F43" w:rsidP="001016EB">
      <w:pPr>
        <w:rPr>
          <w:rtl/>
          <w:lang w:eastAsia="he-IL"/>
        </w:rPr>
      </w:pPr>
    </w:p>
    <w:p w:rsidR="00596F43" w:rsidRPr="00005B7C" w:rsidRDefault="00596F43" w:rsidP="003B5F05">
      <w:pPr>
        <w:rPr>
          <w:rtl/>
          <w:lang w:eastAsia="he-IL"/>
        </w:rPr>
      </w:pPr>
      <w:r>
        <w:rPr>
          <w:rFonts w:hint="cs"/>
          <w:rtl/>
          <w:lang w:eastAsia="he-IL"/>
        </w:rPr>
        <w:t xml:space="preserve">תודה רבה, חבר הכנסת קרעי. </w:t>
      </w:r>
    </w:p>
    <w:p w:rsidR="00596F43" w:rsidRDefault="00596F43" w:rsidP="003B5F05">
      <w:pPr>
        <w:rPr>
          <w:rtl/>
          <w:lang w:eastAsia="he-IL"/>
        </w:rPr>
      </w:pPr>
      <w:bookmarkStart w:id="12813" w:name="_ETM_Q73_628939"/>
      <w:bookmarkStart w:id="12814" w:name="_ETM_Q73_629023"/>
      <w:bookmarkEnd w:id="12813"/>
      <w:bookmarkEnd w:id="12814"/>
    </w:p>
    <w:p w:rsidR="00596F43" w:rsidRDefault="00596F43" w:rsidP="003B5F05">
      <w:pPr>
        <w:pStyle w:val="af6"/>
        <w:keepNext/>
        <w:rPr>
          <w:rtl/>
        </w:rPr>
      </w:pPr>
      <w:r w:rsidRPr="008779D9">
        <w:rPr>
          <w:rStyle w:val="TagStyle"/>
          <w:rtl/>
        </w:rPr>
        <w:t xml:space="preserve"> &lt;&lt; יור &gt;&gt; </w:t>
      </w:r>
      <w:r>
        <w:rPr>
          <w:rtl/>
        </w:rPr>
        <w:t>היו"ר מיקי לוי:</w:t>
      </w:r>
      <w:r w:rsidRPr="008779D9">
        <w:rPr>
          <w:rStyle w:val="TagStyle"/>
          <w:rtl/>
        </w:rPr>
        <w:t xml:space="preserve"> &lt;&lt; יור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חבר הכנסת בן ברק, יושב-ראש </w:t>
      </w:r>
      <w:bookmarkStart w:id="12815" w:name="_ETM_Q73_692443"/>
      <w:bookmarkEnd w:id="12815"/>
      <w:r>
        <w:rPr>
          <w:rFonts w:hint="cs"/>
          <w:rtl/>
          <w:lang w:eastAsia="he-IL"/>
        </w:rPr>
        <w:t>ועדת החוץ והביטחון, בבקשה.</w:t>
      </w:r>
    </w:p>
    <w:p w:rsidR="00596F43" w:rsidRDefault="00596F43" w:rsidP="003B5F05">
      <w:pPr>
        <w:rPr>
          <w:rtl/>
          <w:lang w:eastAsia="he-IL"/>
        </w:rPr>
      </w:pPr>
    </w:p>
    <w:p w:rsidR="00596F43" w:rsidRDefault="00596F43" w:rsidP="003B5F05">
      <w:pPr>
        <w:pStyle w:val="af5"/>
        <w:keepNext/>
        <w:rPr>
          <w:rtl/>
        </w:rPr>
      </w:pPr>
      <w:bookmarkStart w:id="12816" w:name="ET_interruption_5080_8"/>
      <w:r w:rsidRPr="008779D9">
        <w:rPr>
          <w:rStyle w:val="TagStyle"/>
          <w:rtl/>
        </w:rPr>
        <w:t xml:space="preserve"> &lt;&lt; קריאה &gt;&gt; </w:t>
      </w:r>
      <w:r>
        <w:rPr>
          <w:rtl/>
        </w:rPr>
        <w:t>בועז טופורובסקי (יש עתיד):</w:t>
      </w:r>
      <w:r w:rsidRPr="008779D9">
        <w:rPr>
          <w:rStyle w:val="TagStyle"/>
          <w:rtl/>
        </w:rPr>
        <w:t xml:space="preserve"> &lt;&lt; קריאה &gt;&gt;</w:t>
      </w:r>
      <w:r>
        <w:rPr>
          <w:rtl/>
        </w:rPr>
        <w:t xml:space="preserve">   </w:t>
      </w:r>
      <w:bookmarkEnd w:id="12816"/>
    </w:p>
    <w:p w:rsidR="00596F43" w:rsidRDefault="00596F43" w:rsidP="001016EB">
      <w:pPr>
        <w:rPr>
          <w:rtl/>
          <w:lang w:eastAsia="he-IL"/>
        </w:rPr>
      </w:pPr>
    </w:p>
    <w:p w:rsidR="00596F43" w:rsidRDefault="00596F43" w:rsidP="003B5F05">
      <w:pPr>
        <w:rPr>
          <w:rtl/>
          <w:lang w:eastAsia="he-IL"/>
        </w:rPr>
      </w:pPr>
      <w:r>
        <w:rPr>
          <w:rFonts w:hint="cs"/>
          <w:rtl/>
          <w:lang w:eastAsia="he-IL"/>
        </w:rPr>
        <w:t>הם לא חייבים לעלות. אפשר להתחיל הצבעה.</w:t>
      </w:r>
    </w:p>
    <w:p w:rsidR="00596F43" w:rsidRDefault="00596F43" w:rsidP="001016EB">
      <w:pPr>
        <w:rPr>
          <w:rtl/>
        </w:rPr>
      </w:pPr>
      <w:bookmarkStart w:id="12817" w:name="_ETM_Q73_702021"/>
      <w:bookmarkStart w:id="12818" w:name="_ETM_Q73_702090"/>
      <w:bookmarkEnd w:id="12817"/>
      <w:bookmarkEnd w:id="12818"/>
    </w:p>
    <w:p w:rsidR="00596F43" w:rsidRDefault="00596F43" w:rsidP="003B5F05">
      <w:pPr>
        <w:pStyle w:val="af6"/>
        <w:keepNext/>
        <w:rPr>
          <w:rtl/>
        </w:rPr>
      </w:pPr>
      <w:r w:rsidRPr="00005B7C">
        <w:rPr>
          <w:rStyle w:val="TagStyle"/>
          <w:rtl/>
        </w:rPr>
        <w:t xml:space="preserve"> &lt;&lt; יור &gt;&gt; </w:t>
      </w:r>
      <w:r>
        <w:rPr>
          <w:rtl/>
        </w:rPr>
        <w:t>היו"ר מיקי לוי:</w:t>
      </w:r>
      <w:r w:rsidRPr="00005B7C">
        <w:rPr>
          <w:rStyle w:val="TagStyle"/>
          <w:rtl/>
        </w:rPr>
        <w:t xml:space="preserve"> &lt;&lt; יור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819" w:name="_ETM_Q73_701979"/>
      <w:bookmarkEnd w:id="12819"/>
      <w:r>
        <w:rPr>
          <w:rFonts w:hint="cs"/>
          <w:rtl/>
          <w:lang w:eastAsia="he-IL"/>
        </w:rPr>
        <w:t>אתה בטוח?</w:t>
      </w:r>
      <w:bookmarkStart w:id="12820" w:name="_ETM_Q73_704496"/>
      <w:bookmarkEnd w:id="12820"/>
    </w:p>
    <w:p w:rsidR="00596F43" w:rsidRDefault="00596F43" w:rsidP="003B5F05">
      <w:pPr>
        <w:rPr>
          <w:rtl/>
          <w:lang w:eastAsia="he-IL"/>
        </w:rPr>
      </w:pPr>
      <w:bookmarkStart w:id="12821" w:name="_ETM_Q73_704585"/>
      <w:bookmarkEnd w:id="12821"/>
    </w:p>
    <w:p w:rsidR="00596F43" w:rsidRDefault="00596F43" w:rsidP="003B5F05">
      <w:pPr>
        <w:pStyle w:val="af5"/>
        <w:keepNext/>
        <w:rPr>
          <w:rtl/>
        </w:rPr>
      </w:pPr>
      <w:bookmarkStart w:id="12822" w:name="ET_interruption_5080_42"/>
      <w:r w:rsidRPr="00005B7C">
        <w:rPr>
          <w:rStyle w:val="TagStyle"/>
          <w:rtl/>
        </w:rPr>
        <w:t xml:space="preserve"> &lt;&lt; קריאה &gt;&gt; </w:t>
      </w:r>
      <w:r>
        <w:rPr>
          <w:rtl/>
        </w:rPr>
        <w:t>בועז טופורובסקי (יש עתיד):</w:t>
      </w:r>
      <w:r w:rsidRPr="00005B7C">
        <w:rPr>
          <w:rStyle w:val="TagStyle"/>
          <w:rtl/>
        </w:rPr>
        <w:t xml:space="preserve"> &lt;&lt; קריאה &gt;&gt;</w:t>
      </w:r>
      <w:r>
        <w:rPr>
          <w:rtl/>
        </w:rPr>
        <w:t xml:space="preserve">   </w:t>
      </w:r>
      <w:bookmarkEnd w:id="12822"/>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כן, אני בטוח. </w:t>
      </w:r>
    </w:p>
    <w:p w:rsidR="00596F43" w:rsidRDefault="00596F43" w:rsidP="003B5F05">
      <w:pPr>
        <w:rPr>
          <w:rtl/>
          <w:lang w:eastAsia="he-IL"/>
        </w:rPr>
      </w:pPr>
      <w:bookmarkStart w:id="12823" w:name="_ETM_Q73_702512"/>
      <w:bookmarkStart w:id="12824" w:name="_ETM_Q73_702637"/>
      <w:bookmarkEnd w:id="12823"/>
      <w:bookmarkEnd w:id="12824"/>
    </w:p>
    <w:p w:rsidR="00596F43" w:rsidRDefault="00596F43" w:rsidP="003B5F05">
      <w:pPr>
        <w:pStyle w:val="af6"/>
        <w:keepNext/>
        <w:rPr>
          <w:rtl/>
        </w:rPr>
      </w:pPr>
      <w:bookmarkStart w:id="12825" w:name="ET_yor_6204_43"/>
      <w:r w:rsidRPr="00005B7C">
        <w:rPr>
          <w:rStyle w:val="TagStyle"/>
          <w:rtl/>
        </w:rPr>
        <w:t xml:space="preserve"> &lt;&lt; יור &gt;&gt; </w:t>
      </w:r>
      <w:r>
        <w:rPr>
          <w:rtl/>
        </w:rPr>
        <w:t>היו"ר מיקי לוי:</w:t>
      </w:r>
      <w:r w:rsidRPr="00005B7C">
        <w:rPr>
          <w:rStyle w:val="TagStyle"/>
          <w:rtl/>
        </w:rPr>
        <w:t xml:space="preserve"> &lt;&lt; יור &gt;&gt;</w:t>
      </w:r>
      <w:r>
        <w:rPr>
          <w:rtl/>
        </w:rPr>
        <w:t xml:space="preserve">   </w:t>
      </w:r>
      <w:bookmarkEnd w:id="12825"/>
    </w:p>
    <w:p w:rsidR="00596F43" w:rsidRDefault="00596F43" w:rsidP="001016EB">
      <w:pPr>
        <w:rPr>
          <w:rtl/>
          <w:lang w:eastAsia="he-IL"/>
        </w:rPr>
      </w:pPr>
    </w:p>
    <w:p w:rsidR="00596F43" w:rsidRDefault="00596F43" w:rsidP="003B5F05">
      <w:pPr>
        <w:rPr>
          <w:rtl/>
          <w:lang w:eastAsia="he-IL"/>
        </w:rPr>
      </w:pPr>
      <w:bookmarkStart w:id="12826" w:name="_ETM_Q73_703735"/>
      <w:bookmarkEnd w:id="12826"/>
      <w:r>
        <w:rPr>
          <w:rFonts w:hint="cs"/>
          <w:rtl/>
          <w:lang w:eastAsia="he-IL"/>
        </w:rPr>
        <w:t xml:space="preserve">תגיד מילה וחצי. </w:t>
      </w:r>
      <w:bookmarkStart w:id="12827" w:name="_ETM_Q73_706065"/>
      <w:bookmarkEnd w:id="12827"/>
    </w:p>
    <w:p w:rsidR="00596F43" w:rsidRDefault="00596F43" w:rsidP="003B5F05">
      <w:pPr>
        <w:rPr>
          <w:rtl/>
          <w:lang w:eastAsia="he-IL"/>
        </w:rPr>
      </w:pPr>
      <w:bookmarkStart w:id="12828" w:name="_ETM_Q73_706304"/>
      <w:bookmarkStart w:id="12829" w:name="_ETM_Q73_706386"/>
      <w:bookmarkEnd w:id="12828"/>
      <w:bookmarkEnd w:id="12829"/>
    </w:p>
    <w:p w:rsidR="00596F43" w:rsidRDefault="00596F43" w:rsidP="003B5F05">
      <w:pPr>
        <w:pStyle w:val="a4"/>
        <w:keepNext/>
        <w:rPr>
          <w:rtl/>
        </w:rPr>
      </w:pPr>
      <w:bookmarkStart w:id="12830" w:name="ET_speaker_6232_44"/>
      <w:r w:rsidRPr="00005B7C">
        <w:rPr>
          <w:rStyle w:val="TagStyle"/>
          <w:rtl/>
        </w:rPr>
        <w:t xml:space="preserve"> &lt;&lt; דובר &gt;&gt; </w:t>
      </w:r>
      <w:bookmarkStart w:id="12831" w:name="_Toc92638270"/>
      <w:bookmarkStart w:id="12832" w:name="_Toc92638869"/>
      <w:r>
        <w:rPr>
          <w:rtl/>
        </w:rPr>
        <w:t>רם בן ברק (יו"ר ועדת החוץ והביטחון):</w:t>
      </w:r>
      <w:bookmarkEnd w:id="12831"/>
      <w:bookmarkEnd w:id="12832"/>
      <w:r w:rsidRPr="00005B7C">
        <w:rPr>
          <w:rStyle w:val="TagStyle"/>
          <w:rtl/>
        </w:rPr>
        <w:t xml:space="preserve"> &lt;&lt; דובר &gt;&gt;</w:t>
      </w:r>
      <w:r>
        <w:rPr>
          <w:rtl/>
        </w:rPr>
        <w:t xml:space="preserve">   </w:t>
      </w:r>
      <w:bookmarkEnd w:id="12830"/>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חברים, אני מאוד שמח שנגמר הדיון ואני </w:t>
      </w:r>
      <w:bookmarkStart w:id="12833" w:name="_ETM_Q73_707921"/>
      <w:bookmarkEnd w:id="12833"/>
      <w:r>
        <w:rPr>
          <w:rFonts w:hint="cs"/>
          <w:rtl/>
          <w:lang w:eastAsia="he-IL"/>
        </w:rPr>
        <w:t xml:space="preserve">מבקש מכולם להצביע ולאשר את החוק הזה, שהגיע הזמן </w:t>
      </w:r>
      <w:bookmarkStart w:id="12834" w:name="_ETM_Q73_717091"/>
      <w:bookmarkEnd w:id="12834"/>
      <w:r>
        <w:rPr>
          <w:rFonts w:hint="cs"/>
          <w:rtl/>
          <w:lang w:eastAsia="he-IL"/>
        </w:rPr>
        <w:t xml:space="preserve">שיאושר, ונשמור על הבטיחות במפעלים הביטחוניים. </w:t>
      </w:r>
      <w:bookmarkStart w:id="12835" w:name="_ETM_Q73_720946"/>
      <w:bookmarkEnd w:id="12835"/>
    </w:p>
    <w:p w:rsidR="00596F43" w:rsidRDefault="00596F43" w:rsidP="003B5F05">
      <w:pPr>
        <w:rPr>
          <w:rtl/>
          <w:lang w:eastAsia="he-IL"/>
        </w:rPr>
      </w:pPr>
      <w:bookmarkStart w:id="12836" w:name="_ETM_Q73_721038"/>
      <w:bookmarkEnd w:id="12836"/>
    </w:p>
    <w:p w:rsidR="00596F43" w:rsidRDefault="00596F43" w:rsidP="003B5F05">
      <w:pPr>
        <w:pStyle w:val="af6"/>
        <w:keepNext/>
        <w:rPr>
          <w:rtl/>
        </w:rPr>
      </w:pPr>
      <w:bookmarkStart w:id="12837" w:name="ET_yor_6204_45"/>
      <w:r w:rsidRPr="00005B7C">
        <w:rPr>
          <w:rStyle w:val="TagStyle"/>
          <w:rtl/>
        </w:rPr>
        <w:t xml:space="preserve"> &lt;&lt; יור &gt;&gt; </w:t>
      </w:r>
      <w:r>
        <w:rPr>
          <w:rtl/>
        </w:rPr>
        <w:t>היו"ר מיקי לוי:</w:t>
      </w:r>
      <w:r w:rsidRPr="00005B7C">
        <w:rPr>
          <w:rStyle w:val="TagStyle"/>
          <w:rtl/>
        </w:rPr>
        <w:t xml:space="preserve"> &lt;&lt; יור &gt;&gt;</w:t>
      </w:r>
      <w:r>
        <w:rPr>
          <w:rtl/>
        </w:rPr>
        <w:t xml:space="preserve">   </w:t>
      </w:r>
      <w:bookmarkEnd w:id="12837"/>
    </w:p>
    <w:p w:rsidR="00596F43" w:rsidRDefault="00596F43" w:rsidP="001016EB">
      <w:pPr>
        <w:rPr>
          <w:rtl/>
          <w:lang w:eastAsia="he-IL"/>
        </w:rPr>
      </w:pPr>
    </w:p>
    <w:p w:rsidR="00596F43" w:rsidRDefault="00596F43" w:rsidP="003B5F05">
      <w:pPr>
        <w:rPr>
          <w:rtl/>
          <w:lang w:eastAsia="he-IL"/>
        </w:rPr>
      </w:pPr>
      <w:bookmarkStart w:id="12838" w:name="_ETM_Q73_723161"/>
      <w:bookmarkEnd w:id="12838"/>
      <w:r>
        <w:rPr>
          <w:rFonts w:hint="cs"/>
          <w:rtl/>
          <w:lang w:eastAsia="he-IL"/>
        </w:rPr>
        <w:t xml:space="preserve">חבר הכנסת קרעי, אני </w:t>
      </w:r>
      <w:bookmarkStart w:id="12839" w:name="_ETM_Q73_721871"/>
      <w:bookmarkEnd w:id="12839"/>
      <w:r>
        <w:rPr>
          <w:rFonts w:hint="cs"/>
          <w:rtl/>
          <w:lang w:eastAsia="he-IL"/>
        </w:rPr>
        <w:t>עובד מולך?</w:t>
      </w:r>
      <w:bookmarkStart w:id="12840" w:name="_ETM_Q73_720684"/>
      <w:bookmarkEnd w:id="12840"/>
    </w:p>
    <w:p w:rsidR="00596F43" w:rsidRDefault="00596F43" w:rsidP="003B5F05">
      <w:pPr>
        <w:rPr>
          <w:rtl/>
          <w:lang w:eastAsia="he-IL"/>
        </w:rPr>
      </w:pPr>
      <w:bookmarkStart w:id="12841" w:name="_ETM_Q73_720748"/>
      <w:bookmarkStart w:id="12842" w:name="_ETM_Q73_720851"/>
      <w:bookmarkStart w:id="12843" w:name="_ETM_Q73_720924"/>
      <w:bookmarkEnd w:id="12841"/>
      <w:bookmarkEnd w:id="12842"/>
      <w:bookmarkEnd w:id="12843"/>
    </w:p>
    <w:p w:rsidR="00596F43" w:rsidRDefault="00596F43" w:rsidP="003B5F05">
      <w:pPr>
        <w:pStyle w:val="af5"/>
        <w:keepNext/>
        <w:rPr>
          <w:rtl/>
        </w:rPr>
      </w:pPr>
      <w:r w:rsidRPr="00005B7C">
        <w:rPr>
          <w:rStyle w:val="TagStyle"/>
          <w:rtl/>
        </w:rPr>
        <w:t xml:space="preserve"> &lt;&lt; קריאה &gt;&gt; </w:t>
      </w:r>
      <w:r>
        <w:rPr>
          <w:rtl/>
        </w:rPr>
        <w:t>שלמה קרעי (הליכוד):</w:t>
      </w:r>
      <w:r w:rsidRPr="00005B7C">
        <w:rPr>
          <w:rStyle w:val="TagStyle"/>
          <w:rtl/>
        </w:rPr>
        <w:t xml:space="preserve"> &lt;&lt; קריאה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844" w:name="_ETM_Q73_723424"/>
      <w:bookmarkEnd w:id="12844"/>
      <w:r>
        <w:rPr>
          <w:rFonts w:hint="cs"/>
          <w:rtl/>
          <w:lang w:eastAsia="he-IL"/>
        </w:rPr>
        <w:t>א</w:t>
      </w:r>
      <w:bookmarkStart w:id="12845" w:name="_ETM_Q73_723680"/>
      <w:bookmarkEnd w:id="12845"/>
      <w:r>
        <w:rPr>
          <w:rFonts w:hint="cs"/>
          <w:rtl/>
          <w:lang w:eastAsia="he-IL"/>
        </w:rPr>
        <w:t>י</w:t>
      </w:r>
      <w:bookmarkStart w:id="12846" w:name="_ETM_Q73_723746"/>
      <w:bookmarkEnd w:id="12846"/>
      <w:r>
        <w:rPr>
          <w:rFonts w:hint="cs"/>
          <w:rtl/>
          <w:lang w:eastAsia="he-IL"/>
        </w:rPr>
        <w:t xml:space="preserve">ן צורך. </w:t>
      </w:r>
    </w:p>
    <w:p w:rsidR="00596F43" w:rsidRDefault="00596F43" w:rsidP="003B5F05">
      <w:pPr>
        <w:rPr>
          <w:rtl/>
          <w:lang w:eastAsia="he-IL"/>
        </w:rPr>
      </w:pPr>
      <w:bookmarkStart w:id="12847" w:name="_ETM_Q73_725339"/>
      <w:bookmarkStart w:id="12848" w:name="_ETM_Q73_725432"/>
      <w:bookmarkEnd w:id="12847"/>
      <w:bookmarkEnd w:id="12848"/>
    </w:p>
    <w:p w:rsidR="00596F43" w:rsidRDefault="00596F43" w:rsidP="003B5F05">
      <w:pPr>
        <w:pStyle w:val="af6"/>
        <w:keepNext/>
        <w:rPr>
          <w:rtl/>
        </w:rPr>
      </w:pPr>
      <w:r w:rsidRPr="00005B7C">
        <w:rPr>
          <w:rStyle w:val="TagStyle"/>
          <w:rtl/>
        </w:rPr>
        <w:t xml:space="preserve"> &lt;&lt; יור &gt;&gt; </w:t>
      </w:r>
      <w:r>
        <w:rPr>
          <w:rtl/>
        </w:rPr>
        <w:t>היו"ר מיקי לוי:</w:t>
      </w:r>
      <w:r w:rsidRPr="00005B7C">
        <w:rPr>
          <w:rStyle w:val="TagStyle"/>
          <w:rtl/>
        </w:rPr>
        <w:t xml:space="preserve"> &lt;&lt; יור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849" w:name="_ETM_Q73_726453"/>
      <w:bookmarkEnd w:id="12849"/>
      <w:r>
        <w:rPr>
          <w:rFonts w:hint="cs"/>
          <w:rtl/>
          <w:lang w:eastAsia="he-IL"/>
        </w:rPr>
        <w:t xml:space="preserve">אין צורך. אז אני אקריא. קבוצת </w:t>
      </w:r>
      <w:r w:rsidR="000A08DD">
        <w:rPr>
          <w:rFonts w:hint="cs"/>
          <w:rtl/>
          <w:lang w:eastAsia="he-IL"/>
        </w:rPr>
        <w:t xml:space="preserve">סיעת </w:t>
      </w:r>
      <w:r>
        <w:rPr>
          <w:rFonts w:hint="cs"/>
          <w:rtl/>
          <w:lang w:eastAsia="he-IL"/>
        </w:rPr>
        <w:t xml:space="preserve">הליכוד </w:t>
      </w:r>
      <w:bookmarkStart w:id="12850" w:name="_ETM_Q73_729192"/>
      <w:bookmarkEnd w:id="12850"/>
      <w:r>
        <w:rPr>
          <w:rtl/>
          <w:lang w:eastAsia="he-IL"/>
        </w:rPr>
        <w:t>–</w:t>
      </w:r>
      <w:r>
        <w:rPr>
          <w:rFonts w:hint="cs"/>
          <w:rtl/>
          <w:lang w:eastAsia="he-IL"/>
        </w:rPr>
        <w:t xml:space="preserve"> חברי הכנסת בנימין נתניהו, יולי יואל אדלשטיין, ישראל כץ, מירי מרים רגב, יריב לוין, יואב גלנט, ניר ברקת, גילה גמליאל, אבי דיכטר, גלית דיסטל אטבריאן, חיים כץ, אלי כהן, </w:t>
      </w:r>
      <w:bookmarkStart w:id="12851" w:name="_ETM_Q73_736657"/>
      <w:bookmarkEnd w:id="12851"/>
      <w:r>
        <w:rPr>
          <w:rFonts w:hint="cs"/>
          <w:rtl/>
          <w:lang w:eastAsia="he-IL"/>
        </w:rPr>
        <w:t xml:space="preserve">צחי הנגבי, אופיר אקוניס, יובל שטייניץ, דוד אמסלם, דסטה גדי </w:t>
      </w:r>
      <w:proofErr w:type="spellStart"/>
      <w:r>
        <w:rPr>
          <w:rFonts w:hint="cs"/>
          <w:rtl/>
          <w:lang w:eastAsia="he-IL"/>
        </w:rPr>
        <w:t>יברן</w:t>
      </w:r>
      <w:proofErr w:type="spellEnd"/>
      <w:r>
        <w:rPr>
          <w:rFonts w:hint="cs"/>
          <w:rtl/>
          <w:lang w:eastAsia="he-IL"/>
        </w:rPr>
        <w:t xml:space="preserve">, אמיר אוחנה, אופיר כץ, חוה אתי עטייה, יואב קיש, </w:t>
      </w:r>
      <w:bookmarkStart w:id="12852" w:name="_ETM_Q73_746652"/>
      <w:bookmarkEnd w:id="12852"/>
      <w:r>
        <w:rPr>
          <w:rFonts w:hint="cs"/>
          <w:rtl/>
          <w:lang w:eastAsia="he-IL"/>
        </w:rPr>
        <w:t xml:space="preserve">דוד ביטן, קרן ברק, שלמה קרעי, מכלוף מיקי זהר, אורלי לוי אבקסיס, קטי קטרין שטרית, פטין מולא, </w:t>
      </w:r>
      <w:bookmarkStart w:id="12853" w:name="_ETM_Q73_752582"/>
      <w:bookmarkEnd w:id="12853"/>
      <w:r>
        <w:rPr>
          <w:rFonts w:hint="cs"/>
          <w:rtl/>
          <w:lang w:eastAsia="he-IL"/>
        </w:rPr>
        <w:t xml:space="preserve">מאי גולן. </w:t>
      </w:r>
      <w:bookmarkStart w:id="12854" w:name="TOR_Q74"/>
      <w:bookmarkEnd w:id="12854"/>
      <w:r>
        <w:rPr>
          <w:rFonts w:hint="cs"/>
          <w:rtl/>
          <w:lang w:eastAsia="he-IL"/>
        </w:rPr>
        <w:t xml:space="preserve">קבוצת </w:t>
      </w:r>
      <w:r w:rsidR="000A08DD">
        <w:rPr>
          <w:rFonts w:hint="cs"/>
          <w:rtl/>
          <w:lang w:eastAsia="he-IL"/>
        </w:rPr>
        <w:t xml:space="preserve">סיעת </w:t>
      </w:r>
      <w:r>
        <w:rPr>
          <w:rFonts w:hint="cs"/>
          <w:rtl/>
          <w:lang w:eastAsia="he-IL"/>
        </w:rPr>
        <w:t xml:space="preserve">ש"ס </w:t>
      </w:r>
      <w:r>
        <w:rPr>
          <w:rtl/>
          <w:lang w:eastAsia="he-IL"/>
        </w:rPr>
        <w:t>–</w:t>
      </w:r>
      <w:r>
        <w:rPr>
          <w:rFonts w:hint="cs"/>
          <w:rtl/>
          <w:lang w:eastAsia="he-IL"/>
        </w:rPr>
        <w:t xml:space="preserve"> חברי הכנסת אריה מכלוף דרעי, יעקב מרגי, יואב בן צור, מיכאל מיכאלי, חיים ביטון, משה ארבל, ינון אזולאי, משה אבוטבול, אוריאל בוסו. </w:t>
      </w:r>
      <w:bookmarkStart w:id="12855" w:name="_ETM_Q74_165005"/>
      <w:bookmarkEnd w:id="12855"/>
      <w:r w:rsidR="000A08DD">
        <w:rPr>
          <w:rFonts w:hint="cs"/>
          <w:rtl/>
          <w:lang w:eastAsia="he-IL"/>
        </w:rPr>
        <w:t xml:space="preserve">קבוצת סיעת </w:t>
      </w:r>
      <w:r>
        <w:rPr>
          <w:rFonts w:hint="cs"/>
          <w:rtl/>
          <w:lang w:eastAsia="he-IL"/>
        </w:rPr>
        <w:t xml:space="preserve">יהדות התורה </w:t>
      </w:r>
      <w:r>
        <w:rPr>
          <w:rtl/>
          <w:lang w:eastAsia="he-IL"/>
        </w:rPr>
        <w:t>–</w:t>
      </w:r>
      <w:r>
        <w:rPr>
          <w:rFonts w:hint="cs"/>
          <w:rtl/>
          <w:lang w:eastAsia="he-IL"/>
        </w:rPr>
        <w:t xml:space="preserve"> חברי הכנסת משה גפני, יעקב ליצמן, אורי מקלב, מאיר פרוש, יעקב אשר, ישראל אייכלר, יצחק פינדרוס. </w:t>
      </w:r>
      <w:r w:rsidR="000A08DD">
        <w:rPr>
          <w:rFonts w:hint="cs"/>
          <w:rtl/>
          <w:lang w:eastAsia="he-IL"/>
        </w:rPr>
        <w:t xml:space="preserve">קבוצת סיעת </w:t>
      </w:r>
      <w:r>
        <w:rPr>
          <w:rFonts w:hint="cs"/>
          <w:rtl/>
          <w:lang w:eastAsia="he-IL"/>
        </w:rPr>
        <w:t xml:space="preserve">הציונות הדתית </w:t>
      </w:r>
      <w:r>
        <w:rPr>
          <w:rtl/>
          <w:lang w:eastAsia="he-IL"/>
        </w:rPr>
        <w:t>–</w:t>
      </w:r>
      <w:r>
        <w:rPr>
          <w:rFonts w:hint="cs"/>
          <w:rtl/>
          <w:lang w:eastAsia="he-IL"/>
        </w:rPr>
        <w:t xml:space="preserve"> חברי הכנסת בצלאל סמוטריץ', מיכל וולדיגר, איתמר בן גביר, שמחה רוטמן, אורית מלכה סטרוק, אבי מעוז, </w:t>
      </w:r>
      <w:bookmarkStart w:id="12856" w:name="_ETM_Q74_180391"/>
      <w:bookmarkEnd w:id="12856"/>
      <w:r>
        <w:rPr>
          <w:rFonts w:hint="cs"/>
          <w:rtl/>
          <w:lang w:eastAsia="he-IL"/>
        </w:rPr>
        <w:t xml:space="preserve">אופיר סופר. </w:t>
      </w:r>
    </w:p>
    <w:p w:rsidR="00596F43" w:rsidRDefault="00596F43" w:rsidP="003B5F05">
      <w:pPr>
        <w:rPr>
          <w:rtl/>
          <w:lang w:eastAsia="he-IL"/>
        </w:rPr>
      </w:pPr>
      <w:bookmarkStart w:id="12857" w:name="_ETM_Q74_184887"/>
      <w:bookmarkStart w:id="12858" w:name="_ETM_Q74_185020"/>
      <w:bookmarkEnd w:id="12857"/>
      <w:bookmarkEnd w:id="12858"/>
    </w:p>
    <w:p w:rsidR="00596F43" w:rsidRDefault="00596F43" w:rsidP="003B5F05">
      <w:pPr>
        <w:rPr>
          <w:rtl/>
          <w:lang w:eastAsia="he-IL"/>
        </w:rPr>
      </w:pPr>
      <w:bookmarkStart w:id="12859" w:name="_ETM_Q74_185059"/>
      <w:bookmarkStart w:id="12860" w:name="_ETM_Q74_185136"/>
      <w:bookmarkEnd w:id="12859"/>
      <w:bookmarkEnd w:id="12860"/>
      <w:r>
        <w:rPr>
          <w:rFonts w:hint="cs"/>
          <w:rtl/>
          <w:lang w:eastAsia="he-IL"/>
        </w:rPr>
        <w:t>הסתייגויות לסעיפים 1</w:t>
      </w:r>
      <w:r>
        <w:rPr>
          <w:rFonts w:hint="eastAsia"/>
          <w:rtl/>
          <w:lang w:eastAsia="he-IL"/>
        </w:rPr>
        <w:t>–</w:t>
      </w:r>
      <w:r>
        <w:rPr>
          <w:rFonts w:hint="cs"/>
          <w:rtl/>
          <w:lang w:eastAsia="he-IL"/>
        </w:rPr>
        <w:t xml:space="preserve">8. </w:t>
      </w:r>
    </w:p>
    <w:p w:rsidR="00596F43" w:rsidRDefault="00596F43" w:rsidP="003B5F05">
      <w:pPr>
        <w:rPr>
          <w:rtl/>
        </w:rPr>
      </w:pPr>
      <w:bookmarkStart w:id="12861" w:name="_ETM_Q74_210594"/>
      <w:bookmarkStart w:id="12862" w:name="_ETM_Q74_210651"/>
      <w:bookmarkStart w:id="12863" w:name="_ETM_Q74_211023"/>
      <w:bookmarkStart w:id="12864" w:name="_ETM_Q74_211073"/>
      <w:bookmarkStart w:id="12865" w:name="_ETM_Q74_243655"/>
      <w:bookmarkEnd w:id="12861"/>
      <w:bookmarkEnd w:id="12862"/>
      <w:bookmarkEnd w:id="12863"/>
      <w:bookmarkEnd w:id="12864"/>
      <w:bookmarkEnd w:id="12865"/>
    </w:p>
    <w:p w:rsidR="00596F43" w:rsidRDefault="00596F43" w:rsidP="003B5F05">
      <w:pPr>
        <w:pStyle w:val="af5"/>
        <w:keepNext/>
        <w:rPr>
          <w:rtl/>
        </w:rPr>
      </w:pPr>
      <w:bookmarkStart w:id="12866" w:name="ET_interruption_קר_אה_14"/>
      <w:r w:rsidRPr="00977BB5">
        <w:rPr>
          <w:rStyle w:val="TagStyle"/>
          <w:rtl/>
        </w:rPr>
        <w:t xml:space="preserve"> &lt;&lt; קריאה &gt;&gt; </w:t>
      </w:r>
      <w:r>
        <w:rPr>
          <w:rtl/>
        </w:rPr>
        <w:t>קריא</w:t>
      </w:r>
      <w:r>
        <w:rPr>
          <w:rFonts w:hint="cs"/>
          <w:rtl/>
        </w:rPr>
        <w:t>ות</w:t>
      </w:r>
      <w:r>
        <w:rPr>
          <w:rtl/>
        </w:rPr>
        <w:t>:</w:t>
      </w:r>
      <w:r w:rsidRPr="00977BB5">
        <w:rPr>
          <w:rStyle w:val="TagStyle"/>
          <w:rtl/>
        </w:rPr>
        <w:t xml:space="preserve"> &lt;&lt; קריאה &gt;&gt;</w:t>
      </w:r>
      <w:r>
        <w:rPr>
          <w:rtl/>
        </w:rPr>
        <w:t xml:space="preserve">   </w:t>
      </w:r>
      <w:bookmarkEnd w:id="12866"/>
    </w:p>
    <w:p w:rsidR="00596F43" w:rsidRDefault="00596F43" w:rsidP="001016EB">
      <w:pPr>
        <w:rPr>
          <w:rtl/>
          <w:lang w:eastAsia="he-IL"/>
        </w:rPr>
      </w:pPr>
    </w:p>
    <w:p w:rsidR="00596F43" w:rsidRDefault="001016EB" w:rsidP="003B5F05">
      <w:pPr>
        <w:rPr>
          <w:rtl/>
          <w:lang w:eastAsia="he-IL"/>
        </w:rPr>
      </w:pPr>
      <w:bookmarkStart w:id="12867" w:name="_ETM_Q74_250420"/>
      <w:bookmarkEnd w:id="12867"/>
      <w:r>
        <w:rPr>
          <w:rFonts w:hint="cs"/>
          <w:rtl/>
          <w:lang w:eastAsia="he-IL"/>
        </w:rPr>
        <w:t>– – –</w:t>
      </w:r>
    </w:p>
    <w:p w:rsidR="00596F43" w:rsidRPr="00977BB5" w:rsidRDefault="00596F43" w:rsidP="003B5F05">
      <w:pPr>
        <w:rPr>
          <w:rtl/>
          <w:lang w:eastAsia="he-IL"/>
        </w:rPr>
      </w:pPr>
      <w:bookmarkStart w:id="12868" w:name="_ETM_Q74_259864"/>
      <w:bookmarkStart w:id="12869" w:name="_ETM_Q74_259927"/>
      <w:bookmarkEnd w:id="12868"/>
      <w:bookmarkEnd w:id="12869"/>
    </w:p>
    <w:p w:rsidR="00596F43" w:rsidRDefault="00596F43" w:rsidP="003B5F05">
      <w:pPr>
        <w:pStyle w:val="af6"/>
        <w:rPr>
          <w:rtl/>
        </w:rPr>
      </w:pPr>
      <w:bookmarkStart w:id="12870" w:name="_ETM_Q74_243816"/>
      <w:bookmarkStart w:id="12871" w:name="_ETM_Q74_243831"/>
      <w:bookmarkStart w:id="12872" w:name="_ETM_Q74_243878"/>
      <w:bookmarkEnd w:id="12870"/>
      <w:bookmarkEnd w:id="12871"/>
      <w:bookmarkEnd w:id="12872"/>
      <w:r w:rsidRPr="00AC11A0">
        <w:rPr>
          <w:rStyle w:val="TagStyle"/>
          <w:rtl/>
        </w:rPr>
        <w:t>&lt;&lt; יור &gt;&gt;</w:t>
      </w:r>
      <w:r w:rsidRPr="005037A5">
        <w:rPr>
          <w:rStyle w:val="TagStyle"/>
          <w:rtl/>
        </w:rPr>
        <w:t xml:space="preserve"> </w:t>
      </w:r>
      <w:r>
        <w:rPr>
          <w:rtl/>
        </w:rPr>
        <w:t>היו"ר מיקי לוי:</w:t>
      </w:r>
      <w:r w:rsidRPr="005037A5">
        <w:rPr>
          <w:rStyle w:val="TagStyle"/>
          <w:rtl/>
        </w:rPr>
        <w:t xml:space="preserve"> </w:t>
      </w:r>
      <w:r w:rsidRPr="00AC11A0">
        <w:rPr>
          <w:rStyle w:val="TagStyle"/>
          <w:rtl/>
        </w:rPr>
        <w:t>&lt;&lt; יור &gt;&gt;</w:t>
      </w:r>
      <w:r>
        <w:rPr>
          <w:rtl/>
        </w:rPr>
        <w:t xml:space="preserve">   </w:t>
      </w:r>
    </w:p>
    <w:p w:rsidR="00596F43" w:rsidRDefault="00596F43" w:rsidP="003B5F05">
      <w:pPr>
        <w:rPr>
          <w:rtl/>
          <w:lang w:eastAsia="he-IL"/>
        </w:rPr>
      </w:pPr>
    </w:p>
    <w:p w:rsidR="00596F43" w:rsidRPr="00221B07" w:rsidRDefault="00596F43" w:rsidP="00A23DF8">
      <w:pPr>
        <w:rPr>
          <w:rtl/>
          <w:lang w:eastAsia="he-IL"/>
        </w:rPr>
      </w:pPr>
      <w:bookmarkStart w:id="12873" w:name="_ETM_Q74_211375"/>
      <w:bookmarkStart w:id="12874" w:name="_ETM_Q74_211422"/>
      <w:bookmarkEnd w:id="12873"/>
      <w:bookmarkEnd w:id="12874"/>
      <w:r>
        <w:rPr>
          <w:rFonts w:hint="cs"/>
          <w:rtl/>
          <w:lang w:eastAsia="he-IL"/>
        </w:rPr>
        <w:t>לסעיפים 1</w:t>
      </w:r>
      <w:r>
        <w:rPr>
          <w:rFonts w:hint="eastAsia"/>
          <w:rtl/>
          <w:lang w:eastAsia="he-IL"/>
        </w:rPr>
        <w:t>–</w:t>
      </w:r>
      <w:r>
        <w:rPr>
          <w:rFonts w:hint="cs"/>
          <w:rtl/>
          <w:lang w:eastAsia="he-IL"/>
        </w:rPr>
        <w:t>8 לא הוגשו הסתייגויות</w:t>
      </w:r>
      <w:r w:rsidR="00A23DF8">
        <w:rPr>
          <w:rFonts w:hint="cs"/>
          <w:rtl/>
          <w:lang w:eastAsia="he-IL"/>
        </w:rPr>
        <w:t>,</w:t>
      </w:r>
      <w:r>
        <w:rPr>
          <w:rFonts w:hint="cs"/>
          <w:rtl/>
          <w:lang w:eastAsia="he-IL"/>
        </w:rPr>
        <w:t xml:space="preserve"> לכן נצביע עליהם כנוסח הוועדה בקריאה השנייה. הצבעה. </w:t>
      </w:r>
    </w:p>
    <w:p w:rsidR="00596F43" w:rsidRPr="005037A5" w:rsidRDefault="00596F43" w:rsidP="003B5F05">
      <w:pPr>
        <w:rPr>
          <w:rtl/>
          <w:lang w:eastAsia="he-IL"/>
        </w:rPr>
      </w:pPr>
    </w:p>
    <w:p w:rsidR="00596F43" w:rsidRDefault="00596F43" w:rsidP="003B5F05">
      <w:pPr>
        <w:pStyle w:val="af1"/>
        <w:keepNext/>
        <w:rPr>
          <w:rtl/>
          <w:lang w:eastAsia="he-IL"/>
        </w:rPr>
      </w:pPr>
      <w:r>
        <w:rPr>
          <w:rtl/>
          <w:lang w:eastAsia="he-IL"/>
        </w:rPr>
        <w:t>הצבעה מס'</w:t>
      </w:r>
      <w:r>
        <w:rPr>
          <w:rFonts w:hint="cs"/>
          <w:rtl/>
          <w:lang w:eastAsia="he-IL"/>
        </w:rPr>
        <w:t xml:space="preserve"> 10</w:t>
      </w:r>
    </w:p>
    <w:p w:rsidR="00596F43" w:rsidRDefault="00596F43" w:rsidP="003B5F05">
      <w:pPr>
        <w:pStyle w:val="--"/>
        <w:keepNext/>
        <w:rPr>
          <w:rtl/>
          <w:lang w:eastAsia="he-IL"/>
        </w:rPr>
      </w:pPr>
    </w:p>
    <w:p w:rsidR="00596F43" w:rsidRDefault="00596F43" w:rsidP="003B5F05">
      <w:pPr>
        <w:pStyle w:val="--"/>
        <w:keepNext/>
        <w:rPr>
          <w:rtl/>
          <w:lang w:eastAsia="he-IL"/>
        </w:rPr>
      </w:pPr>
      <w:r>
        <w:rPr>
          <w:rtl/>
          <w:lang w:eastAsia="he-IL"/>
        </w:rPr>
        <w:t xml:space="preserve">בעד </w:t>
      </w:r>
      <w:r>
        <w:rPr>
          <w:rFonts w:hint="cs"/>
          <w:rtl/>
          <w:lang w:eastAsia="he-IL"/>
        </w:rPr>
        <w:t>סעיפים 1</w:t>
      </w:r>
      <w:r>
        <w:rPr>
          <w:rFonts w:hint="eastAsia"/>
          <w:rtl/>
          <w:lang w:eastAsia="he-IL"/>
        </w:rPr>
        <w:t>–</w:t>
      </w:r>
      <w:r>
        <w:rPr>
          <w:rFonts w:hint="cs"/>
          <w:rtl/>
          <w:lang w:eastAsia="he-IL"/>
        </w:rPr>
        <w:t xml:space="preserve">8 </w:t>
      </w:r>
      <w:r>
        <w:rPr>
          <w:rtl/>
          <w:lang w:eastAsia="he-IL"/>
        </w:rPr>
        <w:t xml:space="preserve">– </w:t>
      </w:r>
      <w:r>
        <w:rPr>
          <w:rFonts w:hint="cs"/>
          <w:rtl/>
          <w:lang w:eastAsia="he-IL"/>
        </w:rPr>
        <w:t xml:space="preserve"> 28</w:t>
      </w:r>
    </w:p>
    <w:p w:rsidR="00596F43" w:rsidRDefault="00596F43" w:rsidP="003B5F05">
      <w:pPr>
        <w:pStyle w:val="--"/>
        <w:keepNext/>
        <w:rPr>
          <w:rtl/>
          <w:lang w:eastAsia="he-IL"/>
        </w:rPr>
      </w:pPr>
      <w:r>
        <w:rPr>
          <w:rtl/>
          <w:lang w:eastAsia="he-IL"/>
        </w:rPr>
        <w:t>נגד –</w:t>
      </w:r>
      <w:r>
        <w:rPr>
          <w:rFonts w:hint="cs"/>
          <w:rtl/>
          <w:lang w:eastAsia="he-IL"/>
        </w:rPr>
        <w:t xml:space="preserve"> 3</w:t>
      </w:r>
      <w:r>
        <w:rPr>
          <w:rtl/>
          <w:lang w:eastAsia="he-IL"/>
        </w:rPr>
        <w:t xml:space="preserve"> </w:t>
      </w:r>
    </w:p>
    <w:p w:rsidR="00596F43" w:rsidRDefault="00596F43" w:rsidP="003B5F05">
      <w:pPr>
        <w:pStyle w:val="--"/>
        <w:keepNext/>
        <w:rPr>
          <w:rtl/>
          <w:lang w:eastAsia="he-IL"/>
        </w:rPr>
      </w:pPr>
      <w:r>
        <w:rPr>
          <w:rtl/>
          <w:lang w:eastAsia="he-IL"/>
        </w:rPr>
        <w:t xml:space="preserve">נמנעים – </w:t>
      </w:r>
      <w:r>
        <w:rPr>
          <w:rFonts w:hint="cs"/>
          <w:rtl/>
          <w:lang w:eastAsia="he-IL"/>
        </w:rPr>
        <w:t>אין</w:t>
      </w:r>
    </w:p>
    <w:p w:rsidR="00596F43" w:rsidRPr="00221B07" w:rsidRDefault="00596F43" w:rsidP="000A08DD">
      <w:pPr>
        <w:pStyle w:val="af2"/>
        <w:rPr>
          <w:rtl/>
          <w:lang w:eastAsia="he-IL"/>
        </w:rPr>
      </w:pPr>
      <w:r>
        <w:rPr>
          <w:rFonts w:hint="cs"/>
          <w:rtl/>
          <w:lang w:eastAsia="he-IL"/>
        </w:rPr>
        <w:t>סעיפים</w:t>
      </w:r>
      <w:r w:rsidR="000A08DD">
        <w:rPr>
          <w:rFonts w:hint="cs"/>
          <w:rtl/>
          <w:lang w:eastAsia="he-IL"/>
        </w:rPr>
        <w:t xml:space="preserve"> 1–8 </w:t>
      </w:r>
      <w:r>
        <w:rPr>
          <w:rFonts w:hint="cs"/>
          <w:rtl/>
          <w:lang w:eastAsia="he-IL"/>
        </w:rPr>
        <w:t xml:space="preserve">נתקבלו. </w:t>
      </w:r>
    </w:p>
    <w:p w:rsidR="00596F43" w:rsidRDefault="00596F43" w:rsidP="003B5F05">
      <w:pPr>
        <w:rPr>
          <w:rtl/>
          <w:lang w:eastAsia="he-IL"/>
        </w:rPr>
      </w:pPr>
    </w:p>
    <w:p w:rsidR="00596F43" w:rsidRDefault="00596F43" w:rsidP="003B5F05">
      <w:pPr>
        <w:pStyle w:val="af6"/>
        <w:rPr>
          <w:rtl/>
        </w:rPr>
      </w:pPr>
      <w:r w:rsidRPr="00AC11A0">
        <w:rPr>
          <w:rStyle w:val="TagStyle"/>
          <w:rtl/>
        </w:rPr>
        <w:t xml:space="preserve"> &lt;&lt; יור &gt;&gt;</w:t>
      </w:r>
      <w:r w:rsidRPr="005037A5">
        <w:rPr>
          <w:rStyle w:val="TagStyle"/>
          <w:rtl/>
        </w:rPr>
        <w:t xml:space="preserve"> </w:t>
      </w:r>
      <w:r>
        <w:rPr>
          <w:rtl/>
        </w:rPr>
        <w:t>היו"ר מיקי לוי:</w:t>
      </w:r>
      <w:r w:rsidRPr="005037A5">
        <w:rPr>
          <w:rStyle w:val="TagStyle"/>
          <w:rtl/>
        </w:rPr>
        <w:t xml:space="preserve"> </w:t>
      </w:r>
      <w:r w:rsidRPr="00AC11A0">
        <w:rPr>
          <w:rStyle w:val="TagStyle"/>
          <w:rtl/>
        </w:rPr>
        <w:t>&lt;&lt; יור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בעד </w:t>
      </w:r>
      <w:r>
        <w:rPr>
          <w:rtl/>
          <w:lang w:eastAsia="he-IL"/>
        </w:rPr>
        <w:t>–</w:t>
      </w:r>
      <w:r>
        <w:rPr>
          <w:rFonts w:hint="cs"/>
          <w:rtl/>
          <w:lang w:eastAsia="he-IL"/>
        </w:rPr>
        <w:t xml:space="preserve"> 28, נגד </w:t>
      </w:r>
      <w:r>
        <w:rPr>
          <w:rtl/>
          <w:lang w:eastAsia="he-IL"/>
        </w:rPr>
        <w:t>–</w:t>
      </w:r>
      <w:r>
        <w:rPr>
          <w:rFonts w:hint="cs"/>
          <w:rtl/>
          <w:lang w:eastAsia="he-IL"/>
        </w:rPr>
        <w:t xml:space="preserve"> שלושה. </w:t>
      </w:r>
      <w:bookmarkStart w:id="12875" w:name="_ETM_Q74_247379"/>
      <w:bookmarkEnd w:id="12875"/>
      <w:r>
        <w:rPr>
          <w:rFonts w:hint="cs"/>
          <w:rtl/>
          <w:lang w:eastAsia="he-IL"/>
        </w:rPr>
        <w:t xml:space="preserve">התקבלו. </w:t>
      </w:r>
      <w:bookmarkStart w:id="12876" w:name="_ETM_Q74_254079"/>
      <w:bookmarkStart w:id="12877" w:name="_ETM_Q74_254201"/>
      <w:bookmarkEnd w:id="12876"/>
      <w:bookmarkEnd w:id="12877"/>
    </w:p>
    <w:p w:rsidR="00596F43" w:rsidRDefault="00596F43" w:rsidP="003B5F05">
      <w:pPr>
        <w:rPr>
          <w:rtl/>
          <w:lang w:eastAsia="he-IL"/>
        </w:rPr>
      </w:pPr>
      <w:bookmarkStart w:id="12878" w:name="_ETM_Q74_255711"/>
      <w:bookmarkStart w:id="12879" w:name="_ETM_Q74_255796"/>
      <w:bookmarkStart w:id="12880" w:name="_ETM_Q74_254048"/>
      <w:bookmarkEnd w:id="12878"/>
      <w:bookmarkEnd w:id="12879"/>
      <w:bookmarkEnd w:id="12880"/>
    </w:p>
    <w:p w:rsidR="00596F43" w:rsidRDefault="00596F43" w:rsidP="003B5F05">
      <w:pPr>
        <w:rPr>
          <w:rtl/>
          <w:lang w:eastAsia="he-IL"/>
        </w:rPr>
      </w:pPr>
      <w:bookmarkStart w:id="12881" w:name="_ETM_Q74_254132"/>
      <w:bookmarkEnd w:id="12881"/>
      <w:r>
        <w:rPr>
          <w:rFonts w:hint="cs"/>
          <w:rtl/>
          <w:lang w:eastAsia="he-IL"/>
        </w:rPr>
        <w:t xml:space="preserve">הוסרו ההסתייגויות לסעיף 9. </w:t>
      </w:r>
      <w:bookmarkStart w:id="12882" w:name="_ETM_Q74_249107"/>
      <w:bookmarkStart w:id="12883" w:name="_ETM_Q74_249211"/>
      <w:bookmarkStart w:id="12884" w:name="_ETM_Q74_249250"/>
      <w:bookmarkStart w:id="12885" w:name="_ETM_Q74_249320"/>
      <w:bookmarkEnd w:id="12882"/>
      <w:bookmarkEnd w:id="12883"/>
      <w:bookmarkEnd w:id="12884"/>
      <w:bookmarkEnd w:id="12885"/>
      <w:r>
        <w:rPr>
          <w:rFonts w:hint="cs"/>
          <w:rtl/>
          <w:lang w:eastAsia="he-IL"/>
        </w:rPr>
        <w:t xml:space="preserve">נצביע על סעיף 9, כנוסח הוועדה. כנוסח הוועדה, בקריאה השנייה. הצבעה. </w:t>
      </w:r>
    </w:p>
    <w:p w:rsidR="00596F43" w:rsidRDefault="00596F43" w:rsidP="003B5F05">
      <w:pPr>
        <w:rPr>
          <w:rtl/>
          <w:lang w:eastAsia="he-IL"/>
        </w:rPr>
      </w:pPr>
    </w:p>
    <w:p w:rsidR="00596F43" w:rsidRDefault="00596F43" w:rsidP="003B5F05">
      <w:pPr>
        <w:pStyle w:val="af1"/>
        <w:keepNext/>
        <w:rPr>
          <w:rtl/>
          <w:lang w:eastAsia="he-IL"/>
        </w:rPr>
      </w:pPr>
      <w:r>
        <w:rPr>
          <w:rtl/>
          <w:lang w:eastAsia="he-IL"/>
        </w:rPr>
        <w:t>הצבעה מס'</w:t>
      </w:r>
      <w:r>
        <w:rPr>
          <w:rFonts w:hint="cs"/>
          <w:rtl/>
          <w:lang w:eastAsia="he-IL"/>
        </w:rPr>
        <w:t xml:space="preserve"> 11</w:t>
      </w:r>
    </w:p>
    <w:p w:rsidR="00596F43" w:rsidRDefault="00596F43" w:rsidP="003B5F05">
      <w:pPr>
        <w:pStyle w:val="--"/>
        <w:keepNext/>
        <w:rPr>
          <w:rtl/>
          <w:lang w:eastAsia="he-IL"/>
        </w:rPr>
      </w:pPr>
    </w:p>
    <w:p w:rsidR="00596F43" w:rsidRDefault="00596F43" w:rsidP="003B5F05">
      <w:pPr>
        <w:pStyle w:val="--"/>
        <w:keepNext/>
        <w:rPr>
          <w:rtl/>
          <w:lang w:eastAsia="he-IL"/>
        </w:rPr>
      </w:pPr>
      <w:r>
        <w:rPr>
          <w:rtl/>
          <w:lang w:eastAsia="he-IL"/>
        </w:rPr>
        <w:t xml:space="preserve">בעד </w:t>
      </w:r>
      <w:r>
        <w:rPr>
          <w:rFonts w:hint="cs"/>
          <w:rtl/>
          <w:lang w:eastAsia="he-IL"/>
        </w:rPr>
        <w:t xml:space="preserve">סעיף 9 </w:t>
      </w:r>
      <w:r>
        <w:rPr>
          <w:rtl/>
          <w:lang w:eastAsia="he-IL"/>
        </w:rPr>
        <w:t xml:space="preserve">– </w:t>
      </w:r>
      <w:r>
        <w:rPr>
          <w:rFonts w:hint="cs"/>
          <w:rtl/>
          <w:lang w:eastAsia="he-IL"/>
        </w:rPr>
        <w:t xml:space="preserve"> 30</w:t>
      </w:r>
    </w:p>
    <w:p w:rsidR="00596F43" w:rsidRDefault="00596F43" w:rsidP="003B5F05">
      <w:pPr>
        <w:pStyle w:val="--"/>
        <w:keepNext/>
        <w:rPr>
          <w:rtl/>
          <w:lang w:eastAsia="he-IL"/>
        </w:rPr>
      </w:pPr>
      <w:r>
        <w:rPr>
          <w:rtl/>
          <w:lang w:eastAsia="he-IL"/>
        </w:rPr>
        <w:t>נגד –</w:t>
      </w:r>
      <w:r>
        <w:rPr>
          <w:rFonts w:hint="cs"/>
          <w:rtl/>
          <w:lang w:eastAsia="he-IL"/>
        </w:rPr>
        <w:t xml:space="preserve"> 3</w:t>
      </w:r>
      <w:r>
        <w:rPr>
          <w:rtl/>
          <w:lang w:eastAsia="he-IL"/>
        </w:rPr>
        <w:t xml:space="preserve"> </w:t>
      </w:r>
    </w:p>
    <w:p w:rsidR="00596F43" w:rsidRDefault="00596F43" w:rsidP="003B5F05">
      <w:pPr>
        <w:pStyle w:val="--"/>
        <w:keepNext/>
        <w:rPr>
          <w:rtl/>
          <w:lang w:eastAsia="he-IL"/>
        </w:rPr>
      </w:pPr>
      <w:r>
        <w:rPr>
          <w:rtl/>
          <w:lang w:eastAsia="he-IL"/>
        </w:rPr>
        <w:t xml:space="preserve">נמנעים – </w:t>
      </w:r>
      <w:r>
        <w:rPr>
          <w:rFonts w:hint="cs"/>
          <w:rtl/>
          <w:lang w:eastAsia="he-IL"/>
        </w:rPr>
        <w:t xml:space="preserve">אין </w:t>
      </w:r>
    </w:p>
    <w:p w:rsidR="00596F43" w:rsidRPr="00B96B88" w:rsidRDefault="00596F43" w:rsidP="003B5F05">
      <w:pPr>
        <w:pStyle w:val="af2"/>
        <w:rPr>
          <w:rtl/>
          <w:lang w:eastAsia="he-IL"/>
        </w:rPr>
      </w:pPr>
      <w:bookmarkStart w:id="12886" w:name="_ETM_Q74_269128"/>
      <w:bookmarkStart w:id="12887" w:name="_ETM_Q74_269239"/>
      <w:bookmarkEnd w:id="12886"/>
      <w:bookmarkEnd w:id="12887"/>
      <w:r>
        <w:rPr>
          <w:rFonts w:hint="cs"/>
          <w:rtl/>
          <w:lang w:eastAsia="he-IL"/>
        </w:rPr>
        <w:t xml:space="preserve">סעיף 9 נתקבל. </w:t>
      </w:r>
    </w:p>
    <w:p w:rsidR="00596F43" w:rsidRDefault="00596F43" w:rsidP="003B5F05">
      <w:pPr>
        <w:rPr>
          <w:rtl/>
          <w:lang w:eastAsia="he-IL"/>
        </w:rPr>
      </w:pPr>
    </w:p>
    <w:p w:rsidR="00596F43" w:rsidRDefault="00596F43" w:rsidP="003B5F05">
      <w:pPr>
        <w:pStyle w:val="af6"/>
        <w:rPr>
          <w:rtl/>
        </w:rPr>
      </w:pPr>
      <w:r w:rsidRPr="00AC11A0">
        <w:rPr>
          <w:rStyle w:val="TagStyle"/>
          <w:rtl/>
        </w:rPr>
        <w:t xml:space="preserve"> &lt;&lt; יור &gt;&gt;</w:t>
      </w:r>
      <w:r w:rsidRPr="005037A5">
        <w:rPr>
          <w:rStyle w:val="TagStyle"/>
          <w:rtl/>
        </w:rPr>
        <w:t xml:space="preserve"> </w:t>
      </w:r>
      <w:r>
        <w:rPr>
          <w:rtl/>
        </w:rPr>
        <w:t>היו"ר מיקי לוי:</w:t>
      </w:r>
      <w:r w:rsidRPr="005037A5">
        <w:rPr>
          <w:rStyle w:val="TagStyle"/>
          <w:rtl/>
        </w:rPr>
        <w:t xml:space="preserve"> </w:t>
      </w:r>
      <w:r w:rsidRPr="00AC11A0">
        <w:rPr>
          <w:rStyle w:val="TagStyle"/>
          <w:rtl/>
        </w:rPr>
        <w:t>&lt;&lt; יור &gt;&gt;</w:t>
      </w:r>
      <w:r>
        <w:rPr>
          <w:rtl/>
        </w:rPr>
        <w:t xml:space="preserve">   </w:t>
      </w:r>
    </w:p>
    <w:p w:rsidR="00596F43" w:rsidRDefault="00596F43" w:rsidP="001016EB">
      <w:pPr>
        <w:rPr>
          <w:rtl/>
          <w:lang w:eastAsia="he-IL"/>
        </w:rPr>
      </w:pPr>
    </w:p>
    <w:p w:rsidR="00596F43" w:rsidRDefault="00596F43" w:rsidP="00132FDA">
      <w:pPr>
        <w:rPr>
          <w:rtl/>
          <w:lang w:eastAsia="he-IL"/>
        </w:rPr>
      </w:pPr>
      <w:bookmarkStart w:id="12888" w:name="_ETM_Q74_282783"/>
      <w:bookmarkStart w:id="12889" w:name="_ETM_Q74_282893"/>
      <w:bookmarkEnd w:id="12888"/>
      <w:bookmarkEnd w:id="12889"/>
      <w:r>
        <w:rPr>
          <w:rFonts w:hint="cs"/>
          <w:rtl/>
          <w:lang w:eastAsia="he-IL"/>
        </w:rPr>
        <w:t xml:space="preserve">בעד </w:t>
      </w:r>
      <w:bookmarkStart w:id="12890" w:name="_ETM_Q74_281302"/>
      <w:bookmarkEnd w:id="12890"/>
      <w:r>
        <w:rPr>
          <w:rtl/>
          <w:lang w:eastAsia="he-IL"/>
        </w:rPr>
        <w:t>–</w:t>
      </w:r>
      <w:r>
        <w:rPr>
          <w:rFonts w:hint="cs"/>
          <w:rtl/>
          <w:lang w:eastAsia="he-IL"/>
        </w:rPr>
        <w:t xml:space="preserve"> 30, נגד </w:t>
      </w:r>
      <w:r>
        <w:rPr>
          <w:rtl/>
          <w:lang w:eastAsia="he-IL"/>
        </w:rPr>
        <w:t>–</w:t>
      </w:r>
      <w:r>
        <w:rPr>
          <w:rFonts w:hint="cs"/>
          <w:rtl/>
          <w:lang w:eastAsia="he-IL"/>
        </w:rPr>
        <w:t xml:space="preserve"> שלושה. לפיכך, סעיף </w:t>
      </w:r>
      <w:bookmarkStart w:id="12891" w:name="_ETM_Q74_290421"/>
      <w:bookmarkEnd w:id="12891"/>
      <w:r w:rsidR="00132FDA">
        <w:rPr>
          <w:rFonts w:hint="cs"/>
          <w:rtl/>
          <w:lang w:eastAsia="he-IL"/>
        </w:rPr>
        <w:t xml:space="preserve">9, כנוסח הוועדה, </w:t>
      </w:r>
      <w:r>
        <w:rPr>
          <w:rFonts w:hint="cs"/>
          <w:rtl/>
          <w:lang w:eastAsia="he-IL"/>
        </w:rPr>
        <w:t xml:space="preserve">התקבל. </w:t>
      </w:r>
    </w:p>
    <w:p w:rsidR="00596F43" w:rsidRPr="00B96B88" w:rsidRDefault="00596F43" w:rsidP="003B5F05">
      <w:pPr>
        <w:rPr>
          <w:rtl/>
          <w:lang w:eastAsia="he-IL"/>
        </w:rPr>
      </w:pPr>
      <w:bookmarkStart w:id="12892" w:name="_ETM_Q74_287862"/>
      <w:bookmarkStart w:id="12893" w:name="_ETM_Q74_287994"/>
      <w:bookmarkEnd w:id="12892"/>
      <w:bookmarkEnd w:id="12893"/>
    </w:p>
    <w:p w:rsidR="00596F43" w:rsidRDefault="00596F43" w:rsidP="003B5F05">
      <w:pPr>
        <w:rPr>
          <w:rtl/>
          <w:lang w:eastAsia="he-IL"/>
        </w:rPr>
      </w:pPr>
      <w:r>
        <w:rPr>
          <w:rFonts w:hint="cs"/>
          <w:rtl/>
          <w:lang w:eastAsia="he-IL"/>
        </w:rPr>
        <w:t xml:space="preserve">לסעיפים 10 ו-11 לא הוגשו הסתייגויות, לכן נצביע עליהם כנוסח הוועדה. כנוסח הוועדה בקריאה השנייה. הצבעה. </w:t>
      </w:r>
    </w:p>
    <w:p w:rsidR="00596F43" w:rsidRDefault="00596F43" w:rsidP="003B5F05">
      <w:pPr>
        <w:pStyle w:val="af1"/>
        <w:keepNext/>
        <w:rPr>
          <w:rtl/>
          <w:lang w:eastAsia="he-IL"/>
        </w:rPr>
      </w:pPr>
    </w:p>
    <w:p w:rsidR="00596F43" w:rsidRDefault="00596F43" w:rsidP="003B5F05">
      <w:pPr>
        <w:pStyle w:val="af1"/>
        <w:keepNext/>
        <w:rPr>
          <w:rtl/>
          <w:lang w:eastAsia="he-IL"/>
        </w:rPr>
      </w:pPr>
      <w:r>
        <w:rPr>
          <w:rtl/>
          <w:lang w:eastAsia="he-IL"/>
        </w:rPr>
        <w:t>הצבעה מס'</w:t>
      </w:r>
      <w:r>
        <w:rPr>
          <w:rFonts w:hint="cs"/>
          <w:rtl/>
          <w:lang w:eastAsia="he-IL"/>
        </w:rPr>
        <w:t xml:space="preserve"> 12</w:t>
      </w:r>
    </w:p>
    <w:p w:rsidR="00596F43" w:rsidRDefault="00596F43" w:rsidP="003B5F05">
      <w:pPr>
        <w:pStyle w:val="--"/>
        <w:keepNext/>
        <w:rPr>
          <w:rtl/>
          <w:lang w:eastAsia="he-IL"/>
        </w:rPr>
      </w:pPr>
    </w:p>
    <w:p w:rsidR="00596F43" w:rsidRDefault="00596F43" w:rsidP="003B5F05">
      <w:pPr>
        <w:pStyle w:val="--"/>
        <w:keepNext/>
        <w:rPr>
          <w:rtl/>
          <w:lang w:eastAsia="he-IL"/>
        </w:rPr>
      </w:pPr>
      <w:r>
        <w:rPr>
          <w:rtl/>
          <w:lang w:eastAsia="he-IL"/>
        </w:rPr>
        <w:t xml:space="preserve">בעד </w:t>
      </w:r>
      <w:r>
        <w:rPr>
          <w:rFonts w:hint="cs"/>
          <w:rtl/>
          <w:lang w:eastAsia="he-IL"/>
        </w:rPr>
        <w:t>סעיפים 10</w:t>
      </w:r>
      <w:r>
        <w:rPr>
          <w:rFonts w:hint="eastAsia"/>
          <w:rtl/>
          <w:lang w:eastAsia="he-IL"/>
        </w:rPr>
        <w:t>–</w:t>
      </w:r>
      <w:r>
        <w:rPr>
          <w:rFonts w:hint="cs"/>
          <w:rtl/>
          <w:lang w:eastAsia="he-IL"/>
        </w:rPr>
        <w:t xml:space="preserve">11 </w:t>
      </w:r>
      <w:r>
        <w:rPr>
          <w:rtl/>
          <w:lang w:eastAsia="he-IL"/>
        </w:rPr>
        <w:t xml:space="preserve">– </w:t>
      </w:r>
      <w:r>
        <w:rPr>
          <w:rFonts w:hint="cs"/>
          <w:rtl/>
          <w:lang w:eastAsia="he-IL"/>
        </w:rPr>
        <w:t>29</w:t>
      </w:r>
    </w:p>
    <w:p w:rsidR="00596F43" w:rsidRDefault="00596F43" w:rsidP="003B5F05">
      <w:pPr>
        <w:pStyle w:val="--"/>
        <w:keepNext/>
        <w:rPr>
          <w:rtl/>
          <w:lang w:eastAsia="he-IL"/>
        </w:rPr>
      </w:pPr>
      <w:r>
        <w:rPr>
          <w:rtl/>
          <w:lang w:eastAsia="he-IL"/>
        </w:rPr>
        <w:t>נגד –</w:t>
      </w:r>
      <w:r>
        <w:rPr>
          <w:rFonts w:hint="cs"/>
          <w:rtl/>
          <w:lang w:eastAsia="he-IL"/>
        </w:rPr>
        <w:t xml:space="preserve"> 3</w:t>
      </w:r>
      <w:r>
        <w:rPr>
          <w:rtl/>
          <w:lang w:eastAsia="he-IL"/>
        </w:rPr>
        <w:t xml:space="preserve"> </w:t>
      </w:r>
    </w:p>
    <w:p w:rsidR="00596F43" w:rsidRDefault="00596F43" w:rsidP="003B5F05">
      <w:pPr>
        <w:pStyle w:val="--"/>
        <w:keepNext/>
        <w:rPr>
          <w:rtl/>
          <w:lang w:eastAsia="he-IL"/>
        </w:rPr>
      </w:pPr>
      <w:r>
        <w:rPr>
          <w:rtl/>
          <w:lang w:eastAsia="he-IL"/>
        </w:rPr>
        <w:t xml:space="preserve">נמנעים – </w:t>
      </w:r>
      <w:r>
        <w:rPr>
          <w:rFonts w:hint="cs"/>
          <w:rtl/>
          <w:lang w:eastAsia="he-IL"/>
        </w:rPr>
        <w:t>אין</w:t>
      </w:r>
    </w:p>
    <w:p w:rsidR="00596F43" w:rsidRPr="00B96B88" w:rsidRDefault="00596F43" w:rsidP="003B5F05">
      <w:pPr>
        <w:pStyle w:val="af2"/>
        <w:rPr>
          <w:rtl/>
          <w:lang w:eastAsia="he-IL"/>
        </w:rPr>
      </w:pPr>
      <w:bookmarkStart w:id="12894" w:name="_ETM_Q74_319997"/>
      <w:bookmarkStart w:id="12895" w:name="_ETM_Q74_320120"/>
      <w:bookmarkEnd w:id="12894"/>
      <w:bookmarkEnd w:id="12895"/>
      <w:r>
        <w:rPr>
          <w:rFonts w:hint="cs"/>
          <w:rtl/>
          <w:lang w:eastAsia="he-IL"/>
        </w:rPr>
        <w:t xml:space="preserve">סעיפים </w:t>
      </w:r>
      <w:bookmarkStart w:id="12896" w:name="_ETM_Q74_320957"/>
      <w:bookmarkEnd w:id="12896"/>
      <w:r>
        <w:rPr>
          <w:rFonts w:hint="cs"/>
          <w:rtl/>
          <w:lang w:eastAsia="he-IL"/>
        </w:rPr>
        <w:t>10</w:t>
      </w:r>
      <w:r>
        <w:rPr>
          <w:rFonts w:hint="eastAsia"/>
          <w:rtl/>
          <w:lang w:eastAsia="he-IL"/>
        </w:rPr>
        <w:t>–</w:t>
      </w:r>
      <w:r>
        <w:rPr>
          <w:rFonts w:hint="cs"/>
          <w:rtl/>
          <w:lang w:eastAsia="he-IL"/>
        </w:rPr>
        <w:t xml:space="preserve">11 נתקבלו. </w:t>
      </w:r>
    </w:p>
    <w:p w:rsidR="00596F43" w:rsidRDefault="00596F43" w:rsidP="003B5F05">
      <w:pPr>
        <w:rPr>
          <w:rtl/>
          <w:lang w:eastAsia="he-IL"/>
        </w:rPr>
      </w:pPr>
    </w:p>
    <w:p w:rsidR="00596F43" w:rsidRDefault="00596F43" w:rsidP="003B5F05">
      <w:pPr>
        <w:pStyle w:val="af6"/>
        <w:rPr>
          <w:rtl/>
        </w:rPr>
      </w:pPr>
      <w:r w:rsidRPr="00AC11A0">
        <w:rPr>
          <w:rStyle w:val="TagStyle"/>
          <w:rtl/>
        </w:rPr>
        <w:t xml:space="preserve"> &lt;&lt; יור &gt;&gt;</w:t>
      </w:r>
      <w:r w:rsidRPr="005037A5">
        <w:rPr>
          <w:rStyle w:val="TagStyle"/>
          <w:rtl/>
        </w:rPr>
        <w:t xml:space="preserve"> </w:t>
      </w:r>
      <w:r>
        <w:rPr>
          <w:rtl/>
        </w:rPr>
        <w:t>היו"ר מיקי לוי:</w:t>
      </w:r>
      <w:r w:rsidRPr="005037A5">
        <w:rPr>
          <w:rStyle w:val="TagStyle"/>
          <w:rtl/>
        </w:rPr>
        <w:t xml:space="preserve"> </w:t>
      </w:r>
      <w:r w:rsidRPr="00AC11A0">
        <w:rPr>
          <w:rStyle w:val="TagStyle"/>
          <w:rtl/>
        </w:rPr>
        <w:t>&lt;&lt; יור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בעד </w:t>
      </w:r>
      <w:r>
        <w:rPr>
          <w:rtl/>
          <w:lang w:eastAsia="he-IL"/>
        </w:rPr>
        <w:t>–</w:t>
      </w:r>
      <w:r>
        <w:rPr>
          <w:rFonts w:hint="cs"/>
          <w:rtl/>
          <w:lang w:eastAsia="he-IL"/>
        </w:rPr>
        <w:t xml:space="preserve"> 29, נגד </w:t>
      </w:r>
      <w:r>
        <w:rPr>
          <w:rtl/>
          <w:lang w:eastAsia="he-IL"/>
        </w:rPr>
        <w:t>–</w:t>
      </w:r>
      <w:r>
        <w:rPr>
          <w:rFonts w:hint="cs"/>
          <w:rtl/>
          <w:lang w:eastAsia="he-IL"/>
        </w:rPr>
        <w:t xml:space="preserve"> שלושה. התקבלו כנוסח הוועדה. </w:t>
      </w:r>
    </w:p>
    <w:p w:rsidR="00596F43" w:rsidRDefault="00596F43" w:rsidP="003B5F05">
      <w:pPr>
        <w:rPr>
          <w:rtl/>
          <w:lang w:eastAsia="he-IL"/>
        </w:rPr>
      </w:pPr>
      <w:bookmarkStart w:id="12897" w:name="_ETM_Q74_332259"/>
      <w:bookmarkStart w:id="12898" w:name="_ETM_Q74_332352"/>
      <w:bookmarkEnd w:id="12897"/>
      <w:bookmarkEnd w:id="12898"/>
    </w:p>
    <w:p w:rsidR="00596F43" w:rsidRDefault="00596F43" w:rsidP="003B5F05">
      <w:pPr>
        <w:rPr>
          <w:rtl/>
          <w:lang w:eastAsia="he-IL"/>
        </w:rPr>
      </w:pPr>
      <w:bookmarkStart w:id="12899" w:name="_ETM_Q74_332739"/>
      <w:bookmarkStart w:id="12900" w:name="_ETM_Q74_332812"/>
      <w:bookmarkEnd w:id="12899"/>
      <w:bookmarkEnd w:id="12900"/>
      <w:r>
        <w:rPr>
          <w:rFonts w:hint="cs"/>
          <w:rtl/>
          <w:lang w:eastAsia="he-IL"/>
        </w:rPr>
        <w:t>הוסרה הסתייגות לסעיף 12. לכן, על סעיף 12 אנחנו מצביעים כנוסח הוועדה. כנוסח הוועדה</w:t>
      </w:r>
      <w:bookmarkStart w:id="12901" w:name="_ETM_Q74_349300"/>
      <w:bookmarkEnd w:id="12901"/>
      <w:r>
        <w:rPr>
          <w:rFonts w:hint="cs"/>
          <w:rtl/>
          <w:lang w:eastAsia="he-IL"/>
        </w:rPr>
        <w:t xml:space="preserve">. סעיף 12, בבקשה. </w:t>
      </w:r>
    </w:p>
    <w:p w:rsidR="00596F43" w:rsidRDefault="00596F43" w:rsidP="003B5F05">
      <w:pPr>
        <w:rPr>
          <w:rtl/>
          <w:lang w:eastAsia="he-IL"/>
        </w:rPr>
      </w:pPr>
      <w:bookmarkStart w:id="12902" w:name="_ETM_Q74_343603"/>
      <w:bookmarkStart w:id="12903" w:name="_ETM_Q74_343714"/>
      <w:bookmarkEnd w:id="12902"/>
      <w:bookmarkEnd w:id="12903"/>
    </w:p>
    <w:p w:rsidR="00596F43" w:rsidRDefault="00596F43" w:rsidP="003B5F05">
      <w:pPr>
        <w:pStyle w:val="af1"/>
        <w:keepNext/>
        <w:rPr>
          <w:rtl/>
          <w:lang w:eastAsia="he-IL"/>
        </w:rPr>
      </w:pPr>
      <w:r>
        <w:rPr>
          <w:rtl/>
          <w:lang w:eastAsia="he-IL"/>
        </w:rPr>
        <w:t>הצבעה מס'</w:t>
      </w:r>
      <w:r>
        <w:rPr>
          <w:rFonts w:hint="cs"/>
          <w:rtl/>
          <w:lang w:eastAsia="he-IL"/>
        </w:rPr>
        <w:t xml:space="preserve"> 13</w:t>
      </w:r>
    </w:p>
    <w:p w:rsidR="00596F43" w:rsidRDefault="00596F43" w:rsidP="003B5F05">
      <w:pPr>
        <w:pStyle w:val="--"/>
        <w:keepNext/>
        <w:rPr>
          <w:rtl/>
          <w:lang w:eastAsia="he-IL"/>
        </w:rPr>
      </w:pPr>
    </w:p>
    <w:p w:rsidR="00596F43" w:rsidRDefault="00596F43" w:rsidP="003B5F05">
      <w:pPr>
        <w:pStyle w:val="--"/>
        <w:keepNext/>
        <w:rPr>
          <w:rtl/>
          <w:lang w:eastAsia="he-IL"/>
        </w:rPr>
      </w:pPr>
      <w:r>
        <w:rPr>
          <w:rtl/>
          <w:lang w:eastAsia="he-IL"/>
        </w:rPr>
        <w:t xml:space="preserve">בעד </w:t>
      </w:r>
      <w:r>
        <w:rPr>
          <w:rFonts w:hint="cs"/>
          <w:rtl/>
          <w:lang w:eastAsia="he-IL"/>
        </w:rPr>
        <w:t xml:space="preserve">סעיף 12 </w:t>
      </w:r>
      <w:r>
        <w:rPr>
          <w:rtl/>
          <w:lang w:eastAsia="he-IL"/>
        </w:rPr>
        <w:t xml:space="preserve">– </w:t>
      </w:r>
      <w:r>
        <w:rPr>
          <w:rFonts w:hint="cs"/>
          <w:rtl/>
          <w:lang w:eastAsia="he-IL"/>
        </w:rPr>
        <w:t>32</w:t>
      </w:r>
    </w:p>
    <w:p w:rsidR="00596F43" w:rsidRDefault="00596F43" w:rsidP="003B5F05">
      <w:pPr>
        <w:pStyle w:val="--"/>
        <w:keepNext/>
        <w:rPr>
          <w:rtl/>
          <w:lang w:eastAsia="he-IL"/>
        </w:rPr>
      </w:pPr>
      <w:r>
        <w:rPr>
          <w:rtl/>
          <w:lang w:eastAsia="he-IL"/>
        </w:rPr>
        <w:t>נגד –</w:t>
      </w:r>
      <w:r>
        <w:rPr>
          <w:rFonts w:hint="cs"/>
          <w:rtl/>
          <w:lang w:eastAsia="he-IL"/>
        </w:rPr>
        <w:t xml:space="preserve"> 3</w:t>
      </w:r>
      <w:r>
        <w:rPr>
          <w:rtl/>
          <w:lang w:eastAsia="he-IL"/>
        </w:rPr>
        <w:t xml:space="preserve"> </w:t>
      </w:r>
    </w:p>
    <w:p w:rsidR="00596F43" w:rsidRDefault="00596F43" w:rsidP="003B5F05">
      <w:pPr>
        <w:pStyle w:val="--"/>
        <w:keepNext/>
        <w:rPr>
          <w:rtl/>
          <w:lang w:eastAsia="he-IL"/>
        </w:rPr>
      </w:pPr>
      <w:r>
        <w:rPr>
          <w:rtl/>
          <w:lang w:eastAsia="he-IL"/>
        </w:rPr>
        <w:t>נמנעים –</w:t>
      </w:r>
      <w:r>
        <w:rPr>
          <w:rFonts w:hint="cs"/>
          <w:rtl/>
          <w:lang w:eastAsia="he-IL"/>
        </w:rPr>
        <w:t xml:space="preserve"> אין</w:t>
      </w:r>
    </w:p>
    <w:p w:rsidR="00596F43" w:rsidRDefault="00596F43" w:rsidP="003B5F05">
      <w:pPr>
        <w:pStyle w:val="--"/>
        <w:keepNext/>
        <w:rPr>
          <w:rtl/>
          <w:lang w:eastAsia="he-IL"/>
        </w:rPr>
      </w:pPr>
      <w:bookmarkStart w:id="12904" w:name="_ETM_Q74_363588"/>
      <w:bookmarkStart w:id="12905" w:name="_ETM_Q74_363691"/>
      <w:bookmarkEnd w:id="12904"/>
      <w:bookmarkEnd w:id="12905"/>
      <w:r>
        <w:rPr>
          <w:rFonts w:hint="cs"/>
          <w:rtl/>
          <w:lang w:eastAsia="he-IL"/>
        </w:rPr>
        <w:t xml:space="preserve">סעיף 12 נתקבל. </w:t>
      </w:r>
      <w:bookmarkStart w:id="12906" w:name="_ETM_Q74_367603"/>
      <w:bookmarkEnd w:id="12906"/>
      <w:r>
        <w:rPr>
          <w:rtl/>
          <w:lang w:eastAsia="he-IL"/>
        </w:rPr>
        <w:t xml:space="preserve"> </w:t>
      </w:r>
    </w:p>
    <w:p w:rsidR="00596F43" w:rsidRDefault="00596F43" w:rsidP="003B5F05">
      <w:pPr>
        <w:rPr>
          <w:rtl/>
          <w:lang w:eastAsia="he-IL"/>
        </w:rPr>
      </w:pPr>
    </w:p>
    <w:p w:rsidR="00596F43" w:rsidRDefault="00596F43" w:rsidP="003B5F05">
      <w:pPr>
        <w:pStyle w:val="af6"/>
        <w:rPr>
          <w:rtl/>
        </w:rPr>
      </w:pPr>
      <w:r w:rsidRPr="00AC11A0">
        <w:rPr>
          <w:rStyle w:val="TagStyle"/>
          <w:rtl/>
        </w:rPr>
        <w:t xml:space="preserve"> &lt;&lt; יור &gt;&gt;</w:t>
      </w:r>
      <w:r w:rsidRPr="00301FE8">
        <w:rPr>
          <w:rStyle w:val="TagStyle"/>
          <w:rtl/>
        </w:rPr>
        <w:t xml:space="preserve"> </w:t>
      </w:r>
      <w:r>
        <w:rPr>
          <w:rtl/>
        </w:rPr>
        <w:t>היו"ר מיקי לוי:</w:t>
      </w:r>
      <w:r w:rsidRPr="00301FE8">
        <w:rPr>
          <w:rStyle w:val="TagStyle"/>
          <w:rtl/>
        </w:rPr>
        <w:t xml:space="preserve"> </w:t>
      </w:r>
      <w:r w:rsidRPr="00AC11A0">
        <w:rPr>
          <w:rStyle w:val="TagStyle"/>
          <w:rtl/>
        </w:rPr>
        <w:t>&lt;&lt; יור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בעד </w:t>
      </w:r>
      <w:r>
        <w:rPr>
          <w:rtl/>
          <w:lang w:eastAsia="he-IL"/>
        </w:rPr>
        <w:t>–</w:t>
      </w:r>
      <w:r>
        <w:rPr>
          <w:rFonts w:hint="cs"/>
          <w:rtl/>
          <w:lang w:eastAsia="he-IL"/>
        </w:rPr>
        <w:t xml:space="preserve"> 32, נגד </w:t>
      </w:r>
      <w:r>
        <w:rPr>
          <w:rtl/>
          <w:lang w:eastAsia="he-IL"/>
        </w:rPr>
        <w:t>–</w:t>
      </w:r>
      <w:r>
        <w:rPr>
          <w:rFonts w:hint="cs"/>
          <w:rtl/>
          <w:lang w:eastAsia="he-IL"/>
        </w:rPr>
        <w:t xml:space="preserve"> שלושה. לכן עבר בקריאה השנייה כנוסח הוועדה –</w:t>
      </w:r>
      <w:r w:rsidRPr="00977BB5">
        <w:rPr>
          <w:rFonts w:hint="cs"/>
          <w:rtl/>
          <w:lang w:eastAsia="he-IL"/>
        </w:rPr>
        <w:t xml:space="preserve"> </w:t>
      </w:r>
      <w:r>
        <w:rPr>
          <w:rFonts w:hint="cs"/>
          <w:rtl/>
          <w:lang w:eastAsia="he-IL"/>
        </w:rPr>
        <w:t>סעיף 12.</w:t>
      </w:r>
      <w:bookmarkStart w:id="12907" w:name="_ETM_Q74_379155"/>
      <w:bookmarkStart w:id="12908" w:name="_ETM_Q74_379284"/>
      <w:bookmarkEnd w:id="12907"/>
      <w:bookmarkEnd w:id="12908"/>
    </w:p>
    <w:p w:rsidR="00596F43" w:rsidRDefault="00596F43" w:rsidP="003B5F05">
      <w:pPr>
        <w:rPr>
          <w:rtl/>
          <w:lang w:eastAsia="he-IL"/>
        </w:rPr>
      </w:pPr>
      <w:bookmarkStart w:id="12909" w:name="_ETM_Q74_380787"/>
      <w:bookmarkStart w:id="12910" w:name="_ETM_Q74_380892"/>
      <w:bookmarkEnd w:id="12909"/>
      <w:bookmarkEnd w:id="12910"/>
    </w:p>
    <w:p w:rsidR="00596F43" w:rsidRDefault="00596F43" w:rsidP="003B5F05">
      <w:pPr>
        <w:rPr>
          <w:rtl/>
          <w:lang w:eastAsia="he-IL"/>
        </w:rPr>
      </w:pPr>
      <w:bookmarkStart w:id="12911" w:name="_ETM_Q74_387447"/>
      <w:bookmarkEnd w:id="12911"/>
      <w:r>
        <w:rPr>
          <w:rFonts w:hint="cs"/>
          <w:rtl/>
          <w:lang w:eastAsia="he-IL"/>
        </w:rPr>
        <w:t>לסעיפים 13</w:t>
      </w:r>
      <w:r>
        <w:rPr>
          <w:rFonts w:hint="eastAsia"/>
          <w:rtl/>
          <w:lang w:eastAsia="he-IL"/>
        </w:rPr>
        <w:t>–</w:t>
      </w:r>
      <w:r>
        <w:rPr>
          <w:rFonts w:hint="cs"/>
          <w:rtl/>
          <w:lang w:eastAsia="he-IL"/>
        </w:rPr>
        <w:t xml:space="preserve">15 לא הוגשו הסתייגויות, לכן נצביע </w:t>
      </w:r>
      <w:bookmarkStart w:id="12912" w:name="_ETM_Q74_390341"/>
      <w:bookmarkEnd w:id="12912"/>
      <w:r>
        <w:rPr>
          <w:rFonts w:hint="cs"/>
          <w:rtl/>
          <w:lang w:eastAsia="he-IL"/>
        </w:rPr>
        <w:t>עליהם כנוסח הוועדה, בקריאה השנייה. כנוסח הוועדה,</w:t>
      </w:r>
      <w:bookmarkStart w:id="12913" w:name="_ETM_Q74_399806"/>
      <w:bookmarkEnd w:id="12913"/>
      <w:r>
        <w:rPr>
          <w:rFonts w:hint="cs"/>
          <w:rtl/>
          <w:lang w:eastAsia="he-IL"/>
        </w:rPr>
        <w:t xml:space="preserve"> בקריאה השנייה. הצבעה. </w:t>
      </w:r>
    </w:p>
    <w:p w:rsidR="00596F43" w:rsidRDefault="00596F43" w:rsidP="003B5F05">
      <w:pPr>
        <w:rPr>
          <w:rtl/>
          <w:lang w:eastAsia="he-IL"/>
        </w:rPr>
      </w:pPr>
    </w:p>
    <w:p w:rsidR="00596F43" w:rsidRDefault="00596F43" w:rsidP="003B5F05">
      <w:pPr>
        <w:pStyle w:val="af1"/>
        <w:keepNext/>
        <w:rPr>
          <w:rtl/>
          <w:lang w:eastAsia="he-IL"/>
        </w:rPr>
      </w:pPr>
      <w:r>
        <w:rPr>
          <w:rtl/>
          <w:lang w:eastAsia="he-IL"/>
        </w:rPr>
        <w:t>הצבעה מס'</w:t>
      </w:r>
      <w:r>
        <w:rPr>
          <w:rFonts w:hint="cs"/>
          <w:rtl/>
          <w:lang w:eastAsia="he-IL"/>
        </w:rPr>
        <w:t xml:space="preserve"> 14</w:t>
      </w:r>
    </w:p>
    <w:p w:rsidR="00596F43" w:rsidRDefault="00596F43" w:rsidP="003B5F05">
      <w:pPr>
        <w:pStyle w:val="--"/>
        <w:keepNext/>
        <w:rPr>
          <w:rtl/>
          <w:lang w:eastAsia="he-IL"/>
        </w:rPr>
      </w:pPr>
    </w:p>
    <w:p w:rsidR="00596F43" w:rsidRDefault="00596F43" w:rsidP="003B5F05">
      <w:pPr>
        <w:pStyle w:val="--"/>
        <w:keepNext/>
        <w:rPr>
          <w:rtl/>
          <w:lang w:eastAsia="he-IL"/>
        </w:rPr>
      </w:pPr>
      <w:r>
        <w:rPr>
          <w:rtl/>
          <w:lang w:eastAsia="he-IL"/>
        </w:rPr>
        <w:t xml:space="preserve">בעד </w:t>
      </w:r>
      <w:r>
        <w:rPr>
          <w:rFonts w:hint="cs"/>
          <w:rtl/>
          <w:lang w:eastAsia="he-IL"/>
        </w:rPr>
        <w:t>סעיפים 13</w:t>
      </w:r>
      <w:r>
        <w:rPr>
          <w:rFonts w:hint="eastAsia"/>
          <w:rtl/>
          <w:lang w:eastAsia="he-IL"/>
        </w:rPr>
        <w:t>–</w:t>
      </w:r>
      <w:r>
        <w:rPr>
          <w:rFonts w:hint="cs"/>
          <w:rtl/>
          <w:lang w:eastAsia="he-IL"/>
        </w:rPr>
        <w:t xml:space="preserve">15 </w:t>
      </w:r>
      <w:r>
        <w:rPr>
          <w:rtl/>
          <w:lang w:eastAsia="he-IL"/>
        </w:rPr>
        <w:t xml:space="preserve">– </w:t>
      </w:r>
      <w:r>
        <w:rPr>
          <w:rFonts w:hint="cs"/>
          <w:rtl/>
          <w:lang w:eastAsia="he-IL"/>
        </w:rPr>
        <w:t>29</w:t>
      </w:r>
    </w:p>
    <w:p w:rsidR="00596F43" w:rsidRDefault="00596F43" w:rsidP="003B5F05">
      <w:pPr>
        <w:pStyle w:val="--"/>
        <w:keepNext/>
        <w:rPr>
          <w:rtl/>
          <w:lang w:eastAsia="he-IL"/>
        </w:rPr>
      </w:pPr>
      <w:r>
        <w:rPr>
          <w:rtl/>
          <w:lang w:eastAsia="he-IL"/>
        </w:rPr>
        <w:t>נגד –</w:t>
      </w:r>
      <w:r>
        <w:rPr>
          <w:rFonts w:hint="cs"/>
          <w:rtl/>
          <w:lang w:eastAsia="he-IL"/>
        </w:rPr>
        <w:t xml:space="preserve"> 3</w:t>
      </w:r>
      <w:r>
        <w:rPr>
          <w:rtl/>
          <w:lang w:eastAsia="he-IL"/>
        </w:rPr>
        <w:t xml:space="preserve"> </w:t>
      </w:r>
    </w:p>
    <w:p w:rsidR="00596F43" w:rsidRDefault="00596F43" w:rsidP="003B5F05">
      <w:pPr>
        <w:pStyle w:val="--"/>
        <w:keepNext/>
        <w:rPr>
          <w:rtl/>
          <w:lang w:eastAsia="he-IL"/>
        </w:rPr>
      </w:pPr>
      <w:r>
        <w:rPr>
          <w:rtl/>
          <w:lang w:eastAsia="he-IL"/>
        </w:rPr>
        <w:t xml:space="preserve">נמנעים – </w:t>
      </w:r>
      <w:r>
        <w:rPr>
          <w:rFonts w:hint="cs"/>
          <w:rtl/>
          <w:lang w:eastAsia="he-IL"/>
        </w:rPr>
        <w:t>אין</w:t>
      </w:r>
    </w:p>
    <w:p w:rsidR="00596F43" w:rsidRPr="00B96B88" w:rsidRDefault="00596F43" w:rsidP="003B5F05">
      <w:pPr>
        <w:pStyle w:val="af2"/>
        <w:rPr>
          <w:rtl/>
          <w:lang w:eastAsia="he-IL"/>
        </w:rPr>
      </w:pPr>
      <w:bookmarkStart w:id="12914" w:name="_ETM_Q74_410899"/>
      <w:bookmarkStart w:id="12915" w:name="_ETM_Q74_411023"/>
      <w:bookmarkEnd w:id="12914"/>
      <w:bookmarkEnd w:id="12915"/>
      <w:r>
        <w:rPr>
          <w:rFonts w:hint="cs"/>
          <w:rtl/>
          <w:lang w:eastAsia="he-IL"/>
        </w:rPr>
        <w:t>סעיפים 13</w:t>
      </w:r>
      <w:r>
        <w:rPr>
          <w:rFonts w:hint="eastAsia"/>
          <w:rtl/>
          <w:lang w:eastAsia="he-IL"/>
        </w:rPr>
        <w:t>–</w:t>
      </w:r>
      <w:r>
        <w:rPr>
          <w:rFonts w:hint="cs"/>
          <w:rtl/>
          <w:lang w:eastAsia="he-IL"/>
        </w:rPr>
        <w:t xml:space="preserve">15 נתקבלו. </w:t>
      </w:r>
    </w:p>
    <w:p w:rsidR="00596F43" w:rsidRDefault="00596F43" w:rsidP="003B5F05">
      <w:pPr>
        <w:rPr>
          <w:rtl/>
          <w:lang w:eastAsia="he-IL"/>
        </w:rPr>
      </w:pPr>
    </w:p>
    <w:p w:rsidR="00596F43" w:rsidRDefault="00596F43" w:rsidP="003B5F05">
      <w:pPr>
        <w:pStyle w:val="af6"/>
        <w:rPr>
          <w:rtl/>
        </w:rPr>
      </w:pPr>
      <w:r w:rsidRPr="00AC11A0">
        <w:rPr>
          <w:rStyle w:val="TagStyle"/>
          <w:rtl/>
        </w:rPr>
        <w:t xml:space="preserve"> &lt;&lt; יור &gt;&gt;</w:t>
      </w:r>
      <w:r w:rsidRPr="00301FE8">
        <w:rPr>
          <w:rStyle w:val="TagStyle"/>
          <w:rtl/>
        </w:rPr>
        <w:t xml:space="preserve"> </w:t>
      </w:r>
      <w:r>
        <w:rPr>
          <w:rtl/>
        </w:rPr>
        <w:t>היו"ר מיקי לוי:</w:t>
      </w:r>
      <w:r w:rsidRPr="00301FE8">
        <w:rPr>
          <w:rStyle w:val="TagStyle"/>
          <w:rtl/>
        </w:rPr>
        <w:t xml:space="preserve"> </w:t>
      </w:r>
      <w:r w:rsidRPr="00AC11A0">
        <w:rPr>
          <w:rStyle w:val="TagStyle"/>
          <w:rtl/>
        </w:rPr>
        <w:t>&lt;&lt; יור &gt;&gt;</w:t>
      </w:r>
      <w:r>
        <w:rPr>
          <w:rtl/>
        </w:rPr>
        <w:t xml:space="preserve">   </w:t>
      </w:r>
    </w:p>
    <w:p w:rsidR="00596F43" w:rsidRDefault="00596F43" w:rsidP="001016EB">
      <w:pPr>
        <w:rPr>
          <w:rtl/>
          <w:lang w:eastAsia="he-IL"/>
        </w:rPr>
      </w:pPr>
    </w:p>
    <w:p w:rsidR="00596F43" w:rsidRDefault="00596F43" w:rsidP="00132FDA">
      <w:pPr>
        <w:rPr>
          <w:rtl/>
          <w:lang w:eastAsia="he-IL"/>
        </w:rPr>
      </w:pPr>
      <w:r>
        <w:rPr>
          <w:rFonts w:hint="cs"/>
          <w:rtl/>
          <w:lang w:eastAsia="he-IL"/>
        </w:rPr>
        <w:t xml:space="preserve">בעד </w:t>
      </w:r>
      <w:r>
        <w:rPr>
          <w:rtl/>
          <w:lang w:eastAsia="he-IL"/>
        </w:rPr>
        <w:t>–</w:t>
      </w:r>
      <w:r>
        <w:rPr>
          <w:rFonts w:hint="cs"/>
          <w:rtl/>
          <w:lang w:eastAsia="he-IL"/>
        </w:rPr>
        <w:t xml:space="preserve"> </w:t>
      </w:r>
      <w:bookmarkStart w:id="12916" w:name="_ETM_Q74_417791"/>
      <w:bookmarkEnd w:id="12916"/>
      <w:r>
        <w:rPr>
          <w:rFonts w:hint="cs"/>
          <w:rtl/>
          <w:lang w:eastAsia="he-IL"/>
        </w:rPr>
        <w:t xml:space="preserve">29, נגד </w:t>
      </w:r>
      <w:r>
        <w:rPr>
          <w:rtl/>
          <w:lang w:eastAsia="he-IL"/>
        </w:rPr>
        <w:t>–</w:t>
      </w:r>
      <w:r>
        <w:rPr>
          <w:rFonts w:hint="cs"/>
          <w:rtl/>
          <w:lang w:eastAsia="he-IL"/>
        </w:rPr>
        <w:t xml:space="preserve"> שלושה. לכן סעיפים 13</w:t>
      </w:r>
      <w:r>
        <w:rPr>
          <w:rFonts w:hint="eastAsia"/>
          <w:rtl/>
          <w:lang w:eastAsia="he-IL"/>
        </w:rPr>
        <w:t>–</w:t>
      </w:r>
      <w:r>
        <w:rPr>
          <w:rFonts w:hint="cs"/>
          <w:rtl/>
          <w:lang w:eastAsia="he-IL"/>
        </w:rPr>
        <w:t>15</w:t>
      </w:r>
      <w:r w:rsidR="00132FDA">
        <w:rPr>
          <w:rFonts w:hint="cs"/>
          <w:rtl/>
          <w:lang w:eastAsia="he-IL"/>
        </w:rPr>
        <w:t>,</w:t>
      </w:r>
      <w:r>
        <w:rPr>
          <w:rFonts w:hint="cs"/>
          <w:rtl/>
          <w:lang w:eastAsia="he-IL"/>
        </w:rPr>
        <w:t xml:space="preserve"> </w:t>
      </w:r>
      <w:bookmarkStart w:id="12917" w:name="_ETM_Q74_429805"/>
      <w:bookmarkEnd w:id="12917"/>
      <w:r>
        <w:rPr>
          <w:rFonts w:hint="cs"/>
          <w:rtl/>
          <w:lang w:eastAsia="he-IL"/>
        </w:rPr>
        <w:t>כנוסח הוועדה</w:t>
      </w:r>
      <w:r w:rsidR="00132FDA">
        <w:rPr>
          <w:rFonts w:hint="cs"/>
          <w:rtl/>
          <w:lang w:eastAsia="he-IL"/>
        </w:rPr>
        <w:t>,</w:t>
      </w:r>
      <w:r>
        <w:rPr>
          <w:rFonts w:hint="cs"/>
          <w:rtl/>
          <w:lang w:eastAsia="he-IL"/>
        </w:rPr>
        <w:t xml:space="preserve"> </w:t>
      </w:r>
      <w:r w:rsidR="00132FDA">
        <w:rPr>
          <w:rFonts w:hint="cs"/>
          <w:rtl/>
          <w:lang w:eastAsia="he-IL"/>
        </w:rPr>
        <w:t xml:space="preserve">התקבלו </w:t>
      </w:r>
      <w:r>
        <w:rPr>
          <w:rFonts w:hint="cs"/>
          <w:rtl/>
          <w:lang w:eastAsia="he-IL"/>
        </w:rPr>
        <w:t>בקריאה השנייה.</w:t>
      </w:r>
    </w:p>
    <w:p w:rsidR="00596F43" w:rsidRDefault="00596F43" w:rsidP="003B5F05">
      <w:pPr>
        <w:rPr>
          <w:rtl/>
          <w:lang w:eastAsia="he-IL"/>
        </w:rPr>
      </w:pPr>
      <w:bookmarkStart w:id="12918" w:name="_ETM_Q74_427369"/>
      <w:bookmarkStart w:id="12919" w:name="_ETM_Q74_427484"/>
      <w:bookmarkEnd w:id="12918"/>
      <w:bookmarkEnd w:id="12919"/>
    </w:p>
    <w:p w:rsidR="00596F43" w:rsidRDefault="00596F43" w:rsidP="003B5F05">
      <w:pPr>
        <w:rPr>
          <w:rtl/>
          <w:lang w:eastAsia="he-IL"/>
        </w:rPr>
      </w:pPr>
      <w:r>
        <w:rPr>
          <w:rFonts w:hint="cs"/>
          <w:rtl/>
          <w:lang w:eastAsia="he-IL"/>
        </w:rPr>
        <w:t xml:space="preserve">הוסרה ההסתייגות לסעיף 16. על כן, נצביע על </w:t>
      </w:r>
      <w:bookmarkStart w:id="12920" w:name="_ETM_Q74_437712"/>
      <w:bookmarkEnd w:id="12920"/>
      <w:r>
        <w:rPr>
          <w:rFonts w:hint="cs"/>
          <w:rtl/>
          <w:lang w:eastAsia="he-IL"/>
        </w:rPr>
        <w:t xml:space="preserve">סעיף 16 כנוסח הוועדה. כנוסח הוועדה, בקריאה השנייה. הצבעה. </w:t>
      </w:r>
    </w:p>
    <w:p w:rsidR="00596F43" w:rsidRDefault="00596F43" w:rsidP="003B5F05">
      <w:pPr>
        <w:rPr>
          <w:rtl/>
          <w:lang w:eastAsia="he-IL"/>
        </w:rPr>
      </w:pPr>
    </w:p>
    <w:p w:rsidR="00596F43" w:rsidRDefault="00596F43" w:rsidP="003B5F05">
      <w:pPr>
        <w:pStyle w:val="af1"/>
        <w:keepNext/>
        <w:rPr>
          <w:rtl/>
          <w:lang w:eastAsia="he-IL"/>
        </w:rPr>
      </w:pPr>
      <w:r>
        <w:rPr>
          <w:rtl/>
          <w:lang w:eastAsia="he-IL"/>
        </w:rPr>
        <w:t>הצבעה מס'</w:t>
      </w:r>
      <w:r>
        <w:rPr>
          <w:rFonts w:hint="cs"/>
          <w:rtl/>
          <w:lang w:eastAsia="he-IL"/>
        </w:rPr>
        <w:t xml:space="preserve"> 15</w:t>
      </w:r>
    </w:p>
    <w:p w:rsidR="00596F43" w:rsidRDefault="00596F43" w:rsidP="003B5F05">
      <w:pPr>
        <w:pStyle w:val="--"/>
        <w:keepNext/>
        <w:rPr>
          <w:rtl/>
          <w:lang w:eastAsia="he-IL"/>
        </w:rPr>
      </w:pPr>
    </w:p>
    <w:p w:rsidR="00596F43" w:rsidRDefault="00596F43" w:rsidP="003B5F05">
      <w:pPr>
        <w:pStyle w:val="--"/>
        <w:keepNext/>
        <w:rPr>
          <w:rtl/>
          <w:lang w:eastAsia="he-IL"/>
        </w:rPr>
      </w:pPr>
      <w:r>
        <w:rPr>
          <w:rtl/>
          <w:lang w:eastAsia="he-IL"/>
        </w:rPr>
        <w:t>בעד</w:t>
      </w:r>
      <w:r>
        <w:rPr>
          <w:rFonts w:hint="cs"/>
          <w:rtl/>
          <w:lang w:eastAsia="he-IL"/>
        </w:rPr>
        <w:t xml:space="preserve"> סעיף 16</w:t>
      </w:r>
      <w:r>
        <w:rPr>
          <w:rtl/>
          <w:lang w:eastAsia="he-IL"/>
        </w:rPr>
        <w:t xml:space="preserve"> – </w:t>
      </w:r>
      <w:r>
        <w:rPr>
          <w:rFonts w:hint="cs"/>
          <w:rtl/>
          <w:lang w:eastAsia="he-IL"/>
        </w:rPr>
        <w:t>30</w:t>
      </w:r>
    </w:p>
    <w:p w:rsidR="00596F43" w:rsidRDefault="00596F43" w:rsidP="003B5F05">
      <w:pPr>
        <w:pStyle w:val="--"/>
        <w:keepNext/>
        <w:rPr>
          <w:rtl/>
          <w:lang w:eastAsia="he-IL"/>
        </w:rPr>
      </w:pPr>
      <w:r>
        <w:rPr>
          <w:rtl/>
          <w:lang w:eastAsia="he-IL"/>
        </w:rPr>
        <w:t>נגד –</w:t>
      </w:r>
      <w:r>
        <w:rPr>
          <w:rFonts w:hint="cs"/>
          <w:rtl/>
          <w:lang w:eastAsia="he-IL"/>
        </w:rPr>
        <w:t xml:space="preserve"> 3</w:t>
      </w:r>
      <w:r>
        <w:rPr>
          <w:rtl/>
          <w:lang w:eastAsia="he-IL"/>
        </w:rPr>
        <w:t xml:space="preserve"> </w:t>
      </w:r>
    </w:p>
    <w:p w:rsidR="00596F43" w:rsidRDefault="00596F43" w:rsidP="003B5F05">
      <w:pPr>
        <w:pStyle w:val="--"/>
        <w:keepNext/>
        <w:rPr>
          <w:rtl/>
          <w:lang w:eastAsia="he-IL"/>
        </w:rPr>
      </w:pPr>
      <w:r>
        <w:rPr>
          <w:rtl/>
          <w:lang w:eastAsia="he-IL"/>
        </w:rPr>
        <w:t xml:space="preserve">נמנעים – </w:t>
      </w:r>
      <w:r>
        <w:rPr>
          <w:rFonts w:hint="cs"/>
          <w:rtl/>
          <w:lang w:eastAsia="he-IL"/>
        </w:rPr>
        <w:t>אין</w:t>
      </w:r>
    </w:p>
    <w:p w:rsidR="00596F43" w:rsidRPr="00B96B88" w:rsidRDefault="00596F43" w:rsidP="003B5F05">
      <w:pPr>
        <w:pStyle w:val="af2"/>
        <w:rPr>
          <w:rtl/>
          <w:lang w:eastAsia="he-IL"/>
        </w:rPr>
      </w:pPr>
      <w:bookmarkStart w:id="12921" w:name="_ETM_Q74_454176"/>
      <w:bookmarkStart w:id="12922" w:name="_ETM_Q74_454302"/>
      <w:bookmarkEnd w:id="12921"/>
      <w:bookmarkEnd w:id="12922"/>
      <w:r>
        <w:rPr>
          <w:rFonts w:hint="cs"/>
          <w:rtl/>
          <w:lang w:eastAsia="he-IL"/>
        </w:rPr>
        <w:t xml:space="preserve">סעיף </w:t>
      </w:r>
      <w:bookmarkStart w:id="12923" w:name="_ETM_Q74_454959"/>
      <w:bookmarkEnd w:id="12923"/>
      <w:r>
        <w:rPr>
          <w:rFonts w:hint="cs"/>
          <w:rtl/>
          <w:lang w:eastAsia="he-IL"/>
        </w:rPr>
        <w:t xml:space="preserve">16 נתקבל. </w:t>
      </w:r>
    </w:p>
    <w:p w:rsidR="00596F43" w:rsidRDefault="00596F43" w:rsidP="003B5F05">
      <w:pPr>
        <w:rPr>
          <w:rtl/>
          <w:lang w:eastAsia="he-IL"/>
        </w:rPr>
      </w:pPr>
    </w:p>
    <w:p w:rsidR="00596F43" w:rsidRDefault="00596F43" w:rsidP="003B5F05">
      <w:pPr>
        <w:pStyle w:val="af6"/>
        <w:rPr>
          <w:rtl/>
        </w:rPr>
      </w:pPr>
      <w:r w:rsidRPr="00AC11A0">
        <w:rPr>
          <w:rStyle w:val="TagStyle"/>
          <w:rtl/>
        </w:rPr>
        <w:t xml:space="preserve"> &lt;&lt; יור &gt;&gt;</w:t>
      </w:r>
      <w:r w:rsidRPr="00301FE8">
        <w:rPr>
          <w:rStyle w:val="TagStyle"/>
          <w:rtl/>
        </w:rPr>
        <w:t xml:space="preserve"> </w:t>
      </w:r>
      <w:r>
        <w:rPr>
          <w:rtl/>
        </w:rPr>
        <w:t>היו"ר מיקי לוי:</w:t>
      </w:r>
      <w:r w:rsidRPr="00301FE8">
        <w:rPr>
          <w:rStyle w:val="TagStyle"/>
          <w:rtl/>
        </w:rPr>
        <w:t xml:space="preserve"> </w:t>
      </w:r>
      <w:r w:rsidRPr="00AC11A0">
        <w:rPr>
          <w:rStyle w:val="TagStyle"/>
          <w:rtl/>
        </w:rPr>
        <w:t>&lt;&lt; יור &gt;&gt;</w:t>
      </w:r>
      <w:r>
        <w:rPr>
          <w:rtl/>
        </w:rPr>
        <w:t xml:space="preserve">   </w:t>
      </w:r>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בעד </w:t>
      </w:r>
      <w:r>
        <w:rPr>
          <w:rtl/>
          <w:lang w:eastAsia="he-IL"/>
        </w:rPr>
        <w:t>–</w:t>
      </w:r>
      <w:r>
        <w:rPr>
          <w:rFonts w:hint="cs"/>
          <w:rtl/>
          <w:lang w:eastAsia="he-IL"/>
        </w:rPr>
        <w:t xml:space="preserve"> 30, נגד </w:t>
      </w:r>
      <w:r>
        <w:rPr>
          <w:rtl/>
          <w:lang w:eastAsia="he-IL"/>
        </w:rPr>
        <w:t>–</w:t>
      </w:r>
      <w:r>
        <w:rPr>
          <w:rFonts w:hint="cs"/>
          <w:rtl/>
          <w:lang w:eastAsia="he-IL"/>
        </w:rPr>
        <w:t xml:space="preserve"> שלושה. על כן, סעיף 16 עבר בקריאה </w:t>
      </w:r>
      <w:bookmarkStart w:id="12924" w:name="_ETM_Q74_473484"/>
      <w:bookmarkEnd w:id="12924"/>
      <w:r>
        <w:rPr>
          <w:rFonts w:hint="cs"/>
          <w:rtl/>
          <w:lang w:eastAsia="he-IL"/>
        </w:rPr>
        <w:t xml:space="preserve">השנייה כנוסח הוועדה. </w:t>
      </w:r>
    </w:p>
    <w:p w:rsidR="00596F43" w:rsidRDefault="00596F43" w:rsidP="003B5F05">
      <w:pPr>
        <w:rPr>
          <w:rtl/>
          <w:lang w:eastAsia="he-IL"/>
        </w:rPr>
      </w:pPr>
      <w:bookmarkStart w:id="12925" w:name="_ETM_Q74_476300"/>
      <w:bookmarkStart w:id="12926" w:name="_ETM_Q74_476383"/>
      <w:bookmarkEnd w:id="12925"/>
      <w:bookmarkEnd w:id="12926"/>
    </w:p>
    <w:p w:rsidR="00596F43" w:rsidRDefault="00596F43" w:rsidP="003B5F05">
      <w:pPr>
        <w:rPr>
          <w:rtl/>
          <w:lang w:eastAsia="he-IL"/>
        </w:rPr>
      </w:pPr>
      <w:bookmarkStart w:id="12927" w:name="_ETM_Q74_476764"/>
      <w:bookmarkStart w:id="12928" w:name="_ETM_Q74_476870"/>
      <w:bookmarkEnd w:id="12927"/>
      <w:bookmarkEnd w:id="12928"/>
      <w:r>
        <w:rPr>
          <w:rFonts w:hint="cs"/>
          <w:rtl/>
          <w:lang w:eastAsia="he-IL"/>
        </w:rPr>
        <w:t xml:space="preserve">הסתייגויות לסעיף 17 הוסרו, ולכן נצביע על סעיף 17 כנוסח הוועדה, </w:t>
      </w:r>
      <w:bookmarkStart w:id="12929" w:name="_ETM_Q74_485832"/>
      <w:bookmarkEnd w:id="12929"/>
      <w:r>
        <w:rPr>
          <w:rFonts w:hint="cs"/>
          <w:rtl/>
          <w:lang w:eastAsia="he-IL"/>
        </w:rPr>
        <w:t xml:space="preserve">בקריאה השנייה. כנוסח הוועדה, בקריאה השנייה. הצבעה. </w:t>
      </w:r>
    </w:p>
    <w:p w:rsidR="00596F43" w:rsidRDefault="00596F43" w:rsidP="003B5F05">
      <w:pPr>
        <w:rPr>
          <w:rtl/>
          <w:lang w:eastAsia="he-IL"/>
        </w:rPr>
      </w:pPr>
    </w:p>
    <w:p w:rsidR="00596F43" w:rsidRDefault="00596F43" w:rsidP="003B5F05">
      <w:pPr>
        <w:pStyle w:val="af1"/>
        <w:keepNext/>
        <w:rPr>
          <w:rtl/>
          <w:lang w:eastAsia="he-IL"/>
        </w:rPr>
      </w:pPr>
      <w:r>
        <w:rPr>
          <w:rtl/>
          <w:lang w:eastAsia="he-IL"/>
        </w:rPr>
        <w:t>הצבעה מס'</w:t>
      </w:r>
      <w:r>
        <w:rPr>
          <w:rFonts w:hint="cs"/>
          <w:rtl/>
          <w:lang w:eastAsia="he-IL"/>
        </w:rPr>
        <w:t xml:space="preserve"> 16</w:t>
      </w:r>
    </w:p>
    <w:p w:rsidR="00596F43" w:rsidRDefault="00596F43" w:rsidP="003B5F05">
      <w:pPr>
        <w:pStyle w:val="--"/>
        <w:keepNext/>
        <w:rPr>
          <w:rtl/>
          <w:lang w:eastAsia="he-IL"/>
        </w:rPr>
      </w:pPr>
    </w:p>
    <w:p w:rsidR="00596F43" w:rsidRDefault="00596F43" w:rsidP="003B5F05">
      <w:pPr>
        <w:pStyle w:val="--"/>
        <w:keepNext/>
        <w:rPr>
          <w:rtl/>
          <w:lang w:eastAsia="he-IL"/>
        </w:rPr>
      </w:pPr>
      <w:r>
        <w:rPr>
          <w:rtl/>
          <w:lang w:eastAsia="he-IL"/>
        </w:rPr>
        <w:t xml:space="preserve">בעד </w:t>
      </w:r>
      <w:r>
        <w:rPr>
          <w:rFonts w:hint="cs"/>
          <w:rtl/>
          <w:lang w:eastAsia="he-IL"/>
        </w:rPr>
        <w:t xml:space="preserve">סעיף 17 </w:t>
      </w:r>
      <w:bookmarkStart w:id="12930" w:name="_ETM_Q74_495398"/>
      <w:bookmarkEnd w:id="12930"/>
      <w:r>
        <w:rPr>
          <w:rtl/>
          <w:lang w:eastAsia="he-IL"/>
        </w:rPr>
        <w:t xml:space="preserve">– </w:t>
      </w:r>
      <w:r>
        <w:rPr>
          <w:rFonts w:hint="cs"/>
          <w:rtl/>
          <w:lang w:eastAsia="he-IL"/>
        </w:rPr>
        <w:t>30</w:t>
      </w:r>
    </w:p>
    <w:p w:rsidR="00596F43" w:rsidRDefault="00596F43" w:rsidP="003B5F05">
      <w:pPr>
        <w:pStyle w:val="--"/>
        <w:keepNext/>
        <w:rPr>
          <w:rtl/>
          <w:lang w:eastAsia="he-IL"/>
        </w:rPr>
      </w:pPr>
      <w:r>
        <w:rPr>
          <w:rtl/>
          <w:lang w:eastAsia="he-IL"/>
        </w:rPr>
        <w:t>נגד –</w:t>
      </w:r>
      <w:r>
        <w:rPr>
          <w:rFonts w:hint="cs"/>
          <w:rtl/>
          <w:lang w:eastAsia="he-IL"/>
        </w:rPr>
        <w:t xml:space="preserve"> 3</w:t>
      </w:r>
      <w:r>
        <w:rPr>
          <w:rtl/>
          <w:lang w:eastAsia="he-IL"/>
        </w:rPr>
        <w:t xml:space="preserve"> </w:t>
      </w:r>
    </w:p>
    <w:p w:rsidR="00596F43" w:rsidRDefault="00596F43" w:rsidP="003B5F05">
      <w:pPr>
        <w:pStyle w:val="--"/>
        <w:keepNext/>
        <w:rPr>
          <w:rtl/>
          <w:lang w:eastAsia="he-IL"/>
        </w:rPr>
      </w:pPr>
      <w:r>
        <w:rPr>
          <w:rtl/>
          <w:lang w:eastAsia="he-IL"/>
        </w:rPr>
        <w:t>נמנעים –</w:t>
      </w:r>
      <w:r>
        <w:rPr>
          <w:rFonts w:hint="cs"/>
          <w:rtl/>
          <w:lang w:eastAsia="he-IL"/>
        </w:rPr>
        <w:t xml:space="preserve"> אין</w:t>
      </w:r>
    </w:p>
    <w:p w:rsidR="00596F43" w:rsidRDefault="00596F43" w:rsidP="003B5F05">
      <w:pPr>
        <w:pStyle w:val="--"/>
        <w:keepNext/>
        <w:rPr>
          <w:rtl/>
          <w:lang w:eastAsia="he-IL"/>
        </w:rPr>
      </w:pPr>
      <w:bookmarkStart w:id="12931" w:name="_ETM_Q74_498453"/>
      <w:bookmarkStart w:id="12932" w:name="_ETM_Q74_498558"/>
      <w:bookmarkEnd w:id="12931"/>
      <w:bookmarkEnd w:id="12932"/>
      <w:r>
        <w:rPr>
          <w:rFonts w:hint="cs"/>
          <w:rtl/>
          <w:lang w:eastAsia="he-IL"/>
        </w:rPr>
        <w:t xml:space="preserve">סעיף 17 נתקבל. </w:t>
      </w:r>
      <w:r>
        <w:rPr>
          <w:rtl/>
          <w:lang w:eastAsia="he-IL"/>
        </w:rPr>
        <w:t xml:space="preserve"> </w:t>
      </w:r>
    </w:p>
    <w:p w:rsidR="00596F43" w:rsidRDefault="00596F43" w:rsidP="003B5F05">
      <w:pPr>
        <w:rPr>
          <w:rtl/>
          <w:lang w:eastAsia="he-IL"/>
        </w:rPr>
      </w:pPr>
    </w:p>
    <w:p w:rsidR="00596F43" w:rsidRDefault="00596F43" w:rsidP="003B5F05">
      <w:pPr>
        <w:pStyle w:val="af6"/>
        <w:rPr>
          <w:rtl/>
        </w:rPr>
      </w:pPr>
      <w:r w:rsidRPr="00AC11A0">
        <w:rPr>
          <w:rStyle w:val="TagStyle"/>
          <w:rtl/>
        </w:rPr>
        <w:t xml:space="preserve"> &lt;&lt; יור &gt;&gt;</w:t>
      </w:r>
      <w:r w:rsidRPr="00301FE8">
        <w:rPr>
          <w:rStyle w:val="TagStyle"/>
          <w:rtl/>
        </w:rPr>
        <w:t xml:space="preserve"> </w:t>
      </w:r>
      <w:r>
        <w:rPr>
          <w:rtl/>
        </w:rPr>
        <w:t>היו"ר מיקי לוי:</w:t>
      </w:r>
      <w:r w:rsidRPr="00301FE8">
        <w:rPr>
          <w:rStyle w:val="TagStyle"/>
          <w:rtl/>
        </w:rPr>
        <w:t xml:space="preserve"> </w:t>
      </w:r>
      <w:r w:rsidRPr="00AC11A0">
        <w:rPr>
          <w:rStyle w:val="TagStyle"/>
          <w:rtl/>
        </w:rPr>
        <w:t>&lt;&lt; יור &gt;&gt;</w:t>
      </w:r>
      <w:r>
        <w:rPr>
          <w:rtl/>
        </w:rPr>
        <w:t xml:space="preserve">   </w:t>
      </w:r>
    </w:p>
    <w:p w:rsidR="00596F43" w:rsidRDefault="00596F43" w:rsidP="001016EB">
      <w:pPr>
        <w:rPr>
          <w:rtl/>
          <w:lang w:eastAsia="he-IL"/>
        </w:rPr>
      </w:pPr>
    </w:p>
    <w:p w:rsidR="00596F43" w:rsidRDefault="00596F43" w:rsidP="00132FDA">
      <w:pPr>
        <w:rPr>
          <w:rtl/>
          <w:lang w:eastAsia="he-IL"/>
        </w:rPr>
      </w:pPr>
      <w:r>
        <w:rPr>
          <w:rFonts w:hint="cs"/>
          <w:rtl/>
          <w:lang w:eastAsia="he-IL"/>
        </w:rPr>
        <w:t xml:space="preserve">בעד </w:t>
      </w:r>
      <w:r>
        <w:rPr>
          <w:rtl/>
          <w:lang w:eastAsia="he-IL"/>
        </w:rPr>
        <w:t>–</w:t>
      </w:r>
      <w:r>
        <w:rPr>
          <w:rFonts w:hint="cs"/>
          <w:rtl/>
          <w:lang w:eastAsia="he-IL"/>
        </w:rPr>
        <w:t xml:space="preserve"> 30, נגד </w:t>
      </w:r>
      <w:bookmarkStart w:id="12933" w:name="_ETM_Q74_510186"/>
      <w:bookmarkEnd w:id="12933"/>
      <w:r>
        <w:rPr>
          <w:rtl/>
          <w:lang w:eastAsia="he-IL"/>
        </w:rPr>
        <w:t>–</w:t>
      </w:r>
      <w:r>
        <w:rPr>
          <w:rFonts w:hint="cs"/>
          <w:rtl/>
          <w:lang w:eastAsia="he-IL"/>
        </w:rPr>
        <w:t xml:space="preserve"> שלושה. סעיף 17 כנוסח הוועדה</w:t>
      </w:r>
      <w:r w:rsidR="00132FDA">
        <w:rPr>
          <w:rFonts w:hint="cs"/>
          <w:rtl/>
          <w:lang w:eastAsia="he-IL"/>
        </w:rPr>
        <w:t>, עבר</w:t>
      </w:r>
      <w:r>
        <w:rPr>
          <w:rFonts w:hint="cs"/>
          <w:rtl/>
          <w:lang w:eastAsia="he-IL"/>
        </w:rPr>
        <w:t xml:space="preserve"> בקריאה השנייה.</w:t>
      </w:r>
    </w:p>
    <w:p w:rsidR="00596F43" w:rsidRDefault="00596F43" w:rsidP="003B5F05">
      <w:pPr>
        <w:rPr>
          <w:rtl/>
          <w:lang w:eastAsia="he-IL"/>
        </w:rPr>
      </w:pPr>
      <w:bookmarkStart w:id="12934" w:name="_ETM_Q74_517145"/>
      <w:bookmarkStart w:id="12935" w:name="_ETM_Q74_517261"/>
      <w:bookmarkEnd w:id="12934"/>
      <w:bookmarkEnd w:id="12935"/>
    </w:p>
    <w:p w:rsidR="00596F43" w:rsidRDefault="00596F43" w:rsidP="003B5F05">
      <w:pPr>
        <w:rPr>
          <w:rtl/>
          <w:lang w:eastAsia="he-IL"/>
        </w:rPr>
      </w:pPr>
      <w:r>
        <w:rPr>
          <w:rFonts w:hint="cs"/>
          <w:rtl/>
          <w:lang w:eastAsia="he-IL"/>
        </w:rPr>
        <w:t>לסעיפים 18</w:t>
      </w:r>
      <w:r>
        <w:rPr>
          <w:rFonts w:hint="eastAsia"/>
          <w:rtl/>
          <w:lang w:eastAsia="he-IL"/>
        </w:rPr>
        <w:t>–</w:t>
      </w:r>
      <w:r>
        <w:rPr>
          <w:rFonts w:hint="cs"/>
          <w:rtl/>
          <w:lang w:eastAsia="he-IL"/>
        </w:rPr>
        <w:t xml:space="preserve">21 לא הוגשו הסתייגויות. לכן, נצביע עליהם כנוסח </w:t>
      </w:r>
      <w:bookmarkStart w:id="12936" w:name="_ETM_Q74_527214"/>
      <w:bookmarkEnd w:id="12936"/>
      <w:r>
        <w:rPr>
          <w:rFonts w:hint="cs"/>
          <w:rtl/>
          <w:lang w:eastAsia="he-IL"/>
        </w:rPr>
        <w:t>הוועדה בקריאה השנייה. הצבעה כנוסח הוועדה.</w:t>
      </w:r>
    </w:p>
    <w:p w:rsidR="00596F43" w:rsidRDefault="00596F43" w:rsidP="003B5F05">
      <w:pPr>
        <w:rPr>
          <w:rtl/>
          <w:lang w:eastAsia="he-IL"/>
        </w:rPr>
      </w:pPr>
    </w:p>
    <w:p w:rsidR="00596F43" w:rsidRDefault="00596F43" w:rsidP="003B5F05">
      <w:pPr>
        <w:pStyle w:val="af1"/>
        <w:keepNext/>
        <w:rPr>
          <w:rtl/>
          <w:lang w:eastAsia="he-IL"/>
        </w:rPr>
      </w:pPr>
      <w:r>
        <w:rPr>
          <w:rtl/>
          <w:lang w:eastAsia="he-IL"/>
        </w:rPr>
        <w:t>הצבעה מס'</w:t>
      </w:r>
      <w:r>
        <w:rPr>
          <w:rFonts w:hint="cs"/>
          <w:rtl/>
          <w:lang w:eastAsia="he-IL"/>
        </w:rPr>
        <w:t xml:space="preserve"> 17</w:t>
      </w:r>
    </w:p>
    <w:p w:rsidR="00596F43" w:rsidRDefault="00596F43" w:rsidP="003B5F05">
      <w:pPr>
        <w:pStyle w:val="--"/>
        <w:keepNext/>
        <w:rPr>
          <w:rtl/>
          <w:lang w:eastAsia="he-IL"/>
        </w:rPr>
      </w:pPr>
    </w:p>
    <w:p w:rsidR="00596F43" w:rsidRDefault="00596F43" w:rsidP="003B5F05">
      <w:pPr>
        <w:pStyle w:val="--"/>
        <w:keepNext/>
        <w:rPr>
          <w:rtl/>
          <w:lang w:eastAsia="he-IL"/>
        </w:rPr>
      </w:pPr>
      <w:r>
        <w:rPr>
          <w:rtl/>
          <w:lang w:eastAsia="he-IL"/>
        </w:rPr>
        <w:t xml:space="preserve">בעד – </w:t>
      </w:r>
      <w:r>
        <w:rPr>
          <w:rFonts w:hint="cs"/>
          <w:rtl/>
          <w:lang w:eastAsia="he-IL"/>
        </w:rPr>
        <w:t>34</w:t>
      </w:r>
    </w:p>
    <w:p w:rsidR="00596F43" w:rsidRDefault="00596F43" w:rsidP="003B5F05">
      <w:pPr>
        <w:pStyle w:val="--"/>
        <w:keepNext/>
        <w:rPr>
          <w:rtl/>
          <w:lang w:eastAsia="he-IL"/>
        </w:rPr>
      </w:pPr>
      <w:r>
        <w:rPr>
          <w:rtl/>
          <w:lang w:eastAsia="he-IL"/>
        </w:rPr>
        <w:t>נגד –</w:t>
      </w:r>
      <w:r>
        <w:rPr>
          <w:rFonts w:hint="cs"/>
          <w:rtl/>
          <w:lang w:eastAsia="he-IL"/>
        </w:rPr>
        <w:t xml:space="preserve"> 3</w:t>
      </w:r>
      <w:r>
        <w:rPr>
          <w:rtl/>
          <w:lang w:eastAsia="he-IL"/>
        </w:rPr>
        <w:t xml:space="preserve"> </w:t>
      </w:r>
    </w:p>
    <w:p w:rsidR="00596F43" w:rsidRDefault="00596F43" w:rsidP="003B5F05">
      <w:pPr>
        <w:pStyle w:val="--"/>
        <w:keepNext/>
        <w:rPr>
          <w:rtl/>
          <w:lang w:eastAsia="he-IL"/>
        </w:rPr>
      </w:pPr>
      <w:r>
        <w:rPr>
          <w:rtl/>
          <w:lang w:eastAsia="he-IL"/>
        </w:rPr>
        <w:t xml:space="preserve">נמנעים – </w:t>
      </w:r>
      <w:r>
        <w:rPr>
          <w:rFonts w:hint="cs"/>
          <w:rtl/>
          <w:lang w:eastAsia="he-IL"/>
        </w:rPr>
        <w:t>אין</w:t>
      </w:r>
    </w:p>
    <w:p w:rsidR="00596F43" w:rsidRPr="00B96B88" w:rsidRDefault="00596F43" w:rsidP="003B5F05">
      <w:pPr>
        <w:pStyle w:val="af2"/>
        <w:rPr>
          <w:rtl/>
          <w:lang w:eastAsia="he-IL"/>
        </w:rPr>
      </w:pPr>
      <w:bookmarkStart w:id="12937" w:name="_ETM_Q74_535053"/>
      <w:bookmarkStart w:id="12938" w:name="_ETM_Q74_535168"/>
      <w:bookmarkEnd w:id="12937"/>
      <w:bookmarkEnd w:id="12938"/>
      <w:r>
        <w:rPr>
          <w:rFonts w:hint="cs"/>
          <w:rtl/>
          <w:lang w:eastAsia="he-IL"/>
        </w:rPr>
        <w:t xml:space="preserve">סעיפים 18–21 נתקבלו. </w:t>
      </w:r>
    </w:p>
    <w:p w:rsidR="00596F43" w:rsidRDefault="00596F43" w:rsidP="003B5F05">
      <w:pPr>
        <w:rPr>
          <w:rtl/>
          <w:lang w:eastAsia="he-IL"/>
        </w:rPr>
      </w:pPr>
    </w:p>
    <w:p w:rsidR="00596F43" w:rsidRDefault="00596F43" w:rsidP="003B5F05">
      <w:pPr>
        <w:pStyle w:val="af6"/>
        <w:rPr>
          <w:rtl/>
        </w:rPr>
      </w:pPr>
      <w:r w:rsidRPr="00AC11A0">
        <w:rPr>
          <w:rStyle w:val="TagStyle"/>
          <w:rtl/>
        </w:rPr>
        <w:t xml:space="preserve"> &lt;&lt; יור &gt;&gt;</w:t>
      </w:r>
      <w:r w:rsidRPr="00301FE8">
        <w:rPr>
          <w:rStyle w:val="TagStyle"/>
          <w:rtl/>
        </w:rPr>
        <w:t xml:space="preserve"> </w:t>
      </w:r>
      <w:r>
        <w:rPr>
          <w:rtl/>
        </w:rPr>
        <w:t>היו"ר מיקי לוי:</w:t>
      </w:r>
      <w:r w:rsidRPr="00301FE8">
        <w:rPr>
          <w:rStyle w:val="TagStyle"/>
          <w:rtl/>
        </w:rPr>
        <w:t xml:space="preserve"> </w:t>
      </w:r>
      <w:r w:rsidRPr="00AC11A0">
        <w:rPr>
          <w:rStyle w:val="TagStyle"/>
          <w:rtl/>
        </w:rPr>
        <w:t>&lt;&lt; יור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2939" w:name="_ETM_Q74_548268"/>
      <w:bookmarkStart w:id="12940" w:name="_ETM_Q74_548371"/>
      <w:bookmarkEnd w:id="12939"/>
      <w:bookmarkEnd w:id="12940"/>
      <w:r>
        <w:rPr>
          <w:rFonts w:hint="cs"/>
          <w:rtl/>
          <w:lang w:eastAsia="he-IL"/>
        </w:rPr>
        <w:t xml:space="preserve">בעד </w:t>
      </w:r>
      <w:r>
        <w:rPr>
          <w:rtl/>
          <w:lang w:eastAsia="he-IL"/>
        </w:rPr>
        <w:t>–</w:t>
      </w:r>
      <w:r>
        <w:rPr>
          <w:rFonts w:hint="cs"/>
          <w:rtl/>
          <w:lang w:eastAsia="he-IL"/>
        </w:rPr>
        <w:t xml:space="preserve"> 34, נגד </w:t>
      </w:r>
      <w:r>
        <w:rPr>
          <w:rtl/>
          <w:lang w:eastAsia="he-IL"/>
        </w:rPr>
        <w:t>–</w:t>
      </w:r>
      <w:r>
        <w:rPr>
          <w:rFonts w:hint="cs"/>
          <w:rtl/>
          <w:lang w:eastAsia="he-IL"/>
        </w:rPr>
        <w:t xml:space="preserve"> שלושה. 18</w:t>
      </w:r>
      <w:bookmarkStart w:id="12941" w:name="_ETM_Q74_542363"/>
      <w:bookmarkEnd w:id="12941"/>
      <w:r>
        <w:rPr>
          <w:rFonts w:hint="eastAsia"/>
          <w:rtl/>
          <w:lang w:eastAsia="he-IL"/>
        </w:rPr>
        <w:t>–2</w:t>
      </w:r>
      <w:r>
        <w:rPr>
          <w:rFonts w:hint="cs"/>
          <w:rtl/>
          <w:lang w:eastAsia="he-IL"/>
        </w:rPr>
        <w:t>1 עברו בקריאה השנייה, כנוסח הוועדה.</w:t>
      </w:r>
    </w:p>
    <w:p w:rsidR="00596F43" w:rsidRDefault="00596F43" w:rsidP="003B5F05">
      <w:pPr>
        <w:rPr>
          <w:rtl/>
          <w:lang w:eastAsia="he-IL"/>
        </w:rPr>
      </w:pPr>
    </w:p>
    <w:p w:rsidR="00596F43" w:rsidRDefault="00596F43" w:rsidP="003B5F05">
      <w:pPr>
        <w:rPr>
          <w:rtl/>
          <w:lang w:eastAsia="he-IL"/>
        </w:rPr>
      </w:pPr>
      <w:r>
        <w:rPr>
          <w:rFonts w:hint="cs"/>
          <w:rtl/>
          <w:lang w:eastAsia="he-IL"/>
        </w:rPr>
        <w:t xml:space="preserve">הסתיימו ההסתייגויות, חברי </w:t>
      </w:r>
      <w:bookmarkStart w:id="12942" w:name="_ETM_Q74_562025"/>
      <w:bookmarkEnd w:id="12942"/>
      <w:r>
        <w:rPr>
          <w:rFonts w:hint="cs"/>
          <w:rtl/>
          <w:lang w:eastAsia="he-IL"/>
        </w:rPr>
        <w:t xml:space="preserve">הכנסת. לכן, נצביע על הצעת החוק בקריאה השלישית. בבקשה, לא לדבר. לכן, נצביע על הצעת החוק </w:t>
      </w:r>
      <w:bookmarkStart w:id="12943" w:name="_ETM_Q74_573691"/>
      <w:bookmarkEnd w:id="12943"/>
      <w:r>
        <w:rPr>
          <w:rFonts w:hint="cs"/>
          <w:rtl/>
          <w:lang w:eastAsia="he-IL"/>
        </w:rPr>
        <w:t xml:space="preserve">בקריאה השלישית, כנוסח הוועדה. הצבעה, קריאה שלישית. </w:t>
      </w:r>
    </w:p>
    <w:p w:rsidR="00596F43" w:rsidRDefault="00596F43" w:rsidP="003B5F05">
      <w:pPr>
        <w:rPr>
          <w:rtl/>
          <w:lang w:eastAsia="he-IL"/>
        </w:rPr>
      </w:pPr>
    </w:p>
    <w:p w:rsidR="00596F43" w:rsidRDefault="00596F43" w:rsidP="003B5F05">
      <w:pPr>
        <w:pStyle w:val="af1"/>
        <w:keepNext/>
        <w:rPr>
          <w:rtl/>
          <w:lang w:eastAsia="he-IL"/>
        </w:rPr>
      </w:pPr>
      <w:r>
        <w:rPr>
          <w:rtl/>
          <w:lang w:eastAsia="he-IL"/>
        </w:rPr>
        <w:t>הצבעה מס'</w:t>
      </w:r>
      <w:r>
        <w:rPr>
          <w:rFonts w:hint="cs"/>
          <w:rtl/>
          <w:lang w:eastAsia="he-IL"/>
        </w:rPr>
        <w:t xml:space="preserve"> 18</w:t>
      </w:r>
    </w:p>
    <w:p w:rsidR="00596F43" w:rsidRDefault="00596F43" w:rsidP="003B5F05">
      <w:pPr>
        <w:pStyle w:val="--"/>
        <w:keepNext/>
        <w:rPr>
          <w:rtl/>
          <w:lang w:eastAsia="he-IL"/>
        </w:rPr>
      </w:pPr>
    </w:p>
    <w:p w:rsidR="00596F43" w:rsidRDefault="00596F43" w:rsidP="003B5F05">
      <w:pPr>
        <w:pStyle w:val="--"/>
        <w:keepNext/>
        <w:rPr>
          <w:rtl/>
          <w:lang w:eastAsia="he-IL"/>
        </w:rPr>
      </w:pPr>
      <w:r>
        <w:rPr>
          <w:rtl/>
          <w:lang w:eastAsia="he-IL"/>
        </w:rPr>
        <w:t xml:space="preserve">בעד </w:t>
      </w:r>
      <w:r>
        <w:rPr>
          <w:rFonts w:hint="cs"/>
          <w:rtl/>
          <w:lang w:eastAsia="he-IL"/>
        </w:rPr>
        <w:t xml:space="preserve">החוק </w:t>
      </w:r>
      <w:r>
        <w:rPr>
          <w:rtl/>
          <w:lang w:eastAsia="he-IL"/>
        </w:rPr>
        <w:t xml:space="preserve">– </w:t>
      </w:r>
      <w:r>
        <w:rPr>
          <w:rFonts w:hint="cs"/>
          <w:rtl/>
          <w:lang w:eastAsia="he-IL"/>
        </w:rPr>
        <w:t>32</w:t>
      </w:r>
    </w:p>
    <w:p w:rsidR="00596F43" w:rsidRDefault="00596F43" w:rsidP="003B5F05">
      <w:pPr>
        <w:pStyle w:val="--"/>
        <w:keepNext/>
        <w:rPr>
          <w:rtl/>
          <w:lang w:eastAsia="he-IL"/>
        </w:rPr>
      </w:pPr>
      <w:r>
        <w:rPr>
          <w:rtl/>
          <w:lang w:eastAsia="he-IL"/>
        </w:rPr>
        <w:t>נגד –</w:t>
      </w:r>
      <w:r>
        <w:rPr>
          <w:rFonts w:hint="cs"/>
          <w:rtl/>
          <w:lang w:eastAsia="he-IL"/>
        </w:rPr>
        <w:t xml:space="preserve"> 3</w:t>
      </w:r>
      <w:r>
        <w:rPr>
          <w:rtl/>
          <w:lang w:eastAsia="he-IL"/>
        </w:rPr>
        <w:t xml:space="preserve"> </w:t>
      </w:r>
    </w:p>
    <w:p w:rsidR="00596F43" w:rsidRDefault="00596F43" w:rsidP="003B5F05">
      <w:pPr>
        <w:pStyle w:val="--"/>
        <w:keepNext/>
        <w:rPr>
          <w:rtl/>
          <w:lang w:eastAsia="he-IL"/>
        </w:rPr>
      </w:pPr>
      <w:r>
        <w:rPr>
          <w:rtl/>
          <w:lang w:eastAsia="he-IL"/>
        </w:rPr>
        <w:t>נמנעים –</w:t>
      </w:r>
      <w:r>
        <w:rPr>
          <w:rFonts w:hint="cs"/>
          <w:rtl/>
          <w:lang w:eastAsia="he-IL"/>
        </w:rPr>
        <w:t xml:space="preserve"> אין </w:t>
      </w:r>
      <w:bookmarkStart w:id="12944" w:name="_ETM_Q74_587892"/>
      <w:bookmarkEnd w:id="12944"/>
      <w:r>
        <w:rPr>
          <w:rFonts w:hint="cs"/>
          <w:rtl/>
          <w:lang w:eastAsia="he-IL"/>
        </w:rPr>
        <w:t xml:space="preserve"> </w:t>
      </w:r>
    </w:p>
    <w:p w:rsidR="00596F43" w:rsidRDefault="00596F43" w:rsidP="003B5F05">
      <w:pPr>
        <w:pStyle w:val="--"/>
        <w:keepNext/>
        <w:rPr>
          <w:rtl/>
          <w:lang w:eastAsia="he-IL"/>
        </w:rPr>
      </w:pPr>
      <w:bookmarkStart w:id="12945" w:name="_ETM_Q74_591092"/>
      <w:bookmarkStart w:id="12946" w:name="_ETM_Q74_591194"/>
      <w:bookmarkEnd w:id="12945"/>
      <w:bookmarkEnd w:id="12946"/>
      <w:r>
        <w:rPr>
          <w:rFonts w:hint="cs"/>
          <w:rtl/>
          <w:lang w:eastAsia="he-IL"/>
        </w:rPr>
        <w:t>חוק חומרי נפץ (תיקון מס' 5), התשפ"ב</w:t>
      </w:r>
      <w:r>
        <w:rPr>
          <w:rFonts w:hint="eastAsia"/>
          <w:rtl/>
          <w:lang w:eastAsia="he-IL"/>
        </w:rPr>
        <w:t>–</w:t>
      </w:r>
      <w:r>
        <w:rPr>
          <w:rFonts w:hint="cs"/>
          <w:rtl/>
          <w:lang w:eastAsia="he-IL"/>
        </w:rPr>
        <w:t xml:space="preserve">2022, נתקבל. </w:t>
      </w:r>
      <w:r>
        <w:rPr>
          <w:rtl/>
          <w:lang w:eastAsia="he-IL"/>
        </w:rPr>
        <w:t xml:space="preserve"> </w:t>
      </w:r>
    </w:p>
    <w:p w:rsidR="00596F43" w:rsidRDefault="00596F43" w:rsidP="003B5F05">
      <w:pPr>
        <w:pStyle w:val="af2"/>
        <w:rPr>
          <w:rtl/>
          <w:lang w:eastAsia="he-IL"/>
        </w:rPr>
      </w:pPr>
    </w:p>
    <w:p w:rsidR="00596F43" w:rsidRDefault="00596F43" w:rsidP="003B5F05">
      <w:pPr>
        <w:pStyle w:val="af6"/>
        <w:rPr>
          <w:rtl/>
        </w:rPr>
      </w:pPr>
      <w:r w:rsidRPr="00AC11A0">
        <w:rPr>
          <w:rStyle w:val="TagStyle"/>
          <w:rtl/>
        </w:rPr>
        <w:t xml:space="preserve"> &lt;&lt; יור &gt;&gt;</w:t>
      </w:r>
      <w:r w:rsidRPr="00E130CC">
        <w:rPr>
          <w:rStyle w:val="TagStyle"/>
          <w:rtl/>
        </w:rPr>
        <w:t xml:space="preserve"> </w:t>
      </w:r>
      <w:r>
        <w:rPr>
          <w:rtl/>
        </w:rPr>
        <w:t>היו"ר מיקי לוי:</w:t>
      </w:r>
      <w:r w:rsidRPr="00E130CC">
        <w:rPr>
          <w:rStyle w:val="TagStyle"/>
          <w:rtl/>
        </w:rPr>
        <w:t xml:space="preserve"> </w:t>
      </w:r>
      <w:r w:rsidRPr="00AC11A0">
        <w:rPr>
          <w:rStyle w:val="TagStyle"/>
          <w:rtl/>
        </w:rPr>
        <w:t>&lt;&lt; יור &gt;&gt;</w:t>
      </w:r>
      <w:r>
        <w:rPr>
          <w:rtl/>
        </w:rPr>
        <w:t xml:space="preserve">   </w:t>
      </w:r>
    </w:p>
    <w:p w:rsidR="00596F43" w:rsidRDefault="00596F43" w:rsidP="001016EB">
      <w:pPr>
        <w:rPr>
          <w:rtl/>
          <w:lang w:eastAsia="he-IL"/>
        </w:rPr>
      </w:pPr>
    </w:p>
    <w:p w:rsidR="00596F43" w:rsidRDefault="00596F43" w:rsidP="00132FDA">
      <w:pPr>
        <w:rPr>
          <w:rtl/>
          <w:lang w:eastAsia="he-IL"/>
        </w:rPr>
      </w:pPr>
      <w:r>
        <w:rPr>
          <w:rFonts w:hint="cs"/>
          <w:rtl/>
          <w:lang w:eastAsia="he-IL"/>
        </w:rPr>
        <w:t xml:space="preserve">בעד </w:t>
      </w:r>
      <w:r>
        <w:rPr>
          <w:rtl/>
          <w:lang w:eastAsia="he-IL"/>
        </w:rPr>
        <w:t>–</w:t>
      </w:r>
      <w:r>
        <w:rPr>
          <w:rFonts w:hint="cs"/>
          <w:rtl/>
          <w:lang w:eastAsia="he-IL"/>
        </w:rPr>
        <w:t xml:space="preserve"> </w:t>
      </w:r>
      <w:bookmarkStart w:id="12947" w:name="_ETM_Q74_599556"/>
      <w:bookmarkEnd w:id="12947"/>
      <w:r>
        <w:rPr>
          <w:rFonts w:hint="cs"/>
          <w:rtl/>
          <w:lang w:eastAsia="he-IL"/>
        </w:rPr>
        <w:t xml:space="preserve">32, נגד </w:t>
      </w:r>
      <w:r>
        <w:rPr>
          <w:rtl/>
          <w:lang w:eastAsia="he-IL"/>
        </w:rPr>
        <w:t>–</w:t>
      </w:r>
      <w:r>
        <w:rPr>
          <w:rFonts w:hint="cs"/>
          <w:rtl/>
          <w:lang w:eastAsia="he-IL"/>
        </w:rPr>
        <w:t xml:space="preserve"> שלושה. על כן, הצעת החוק חומרי נפץ (תיקון מס' 5), התשפ"ב</w:t>
      </w:r>
      <w:r>
        <w:rPr>
          <w:rFonts w:hint="eastAsia"/>
          <w:rtl/>
          <w:lang w:eastAsia="he-IL"/>
        </w:rPr>
        <w:t>–</w:t>
      </w:r>
      <w:r>
        <w:rPr>
          <w:rFonts w:hint="cs"/>
          <w:rtl/>
          <w:lang w:eastAsia="he-IL"/>
        </w:rPr>
        <w:t>2022, עברה בקריאה השלישית, ו</w:t>
      </w:r>
      <w:r w:rsidR="00132FDA">
        <w:rPr>
          <w:rFonts w:hint="cs"/>
          <w:rtl/>
          <w:lang w:eastAsia="he-IL"/>
        </w:rPr>
        <w:t>ת</w:t>
      </w:r>
      <w:r>
        <w:rPr>
          <w:rFonts w:hint="cs"/>
          <w:rtl/>
          <w:lang w:eastAsia="he-IL"/>
        </w:rPr>
        <w:t xml:space="preserve">יכנס </w:t>
      </w:r>
      <w:bookmarkStart w:id="12948" w:name="_ETM_Q74_612624"/>
      <w:bookmarkEnd w:id="12948"/>
      <w:r>
        <w:rPr>
          <w:rFonts w:hint="cs"/>
          <w:rtl/>
          <w:lang w:eastAsia="he-IL"/>
        </w:rPr>
        <w:t xml:space="preserve">לספר החוקים של מדינת ישראל. בהצלחה. </w:t>
      </w:r>
    </w:p>
    <w:p w:rsidR="00596F43" w:rsidRDefault="00596F43" w:rsidP="003B5F05">
      <w:pPr>
        <w:rPr>
          <w:rtl/>
          <w:lang w:eastAsia="he-IL"/>
        </w:rPr>
      </w:pPr>
    </w:p>
    <w:p w:rsidR="00596F43" w:rsidRDefault="00596F43" w:rsidP="003B5F05">
      <w:pPr>
        <w:rPr>
          <w:rtl/>
          <w:lang w:eastAsia="he-IL"/>
        </w:rPr>
      </w:pPr>
    </w:p>
    <w:p w:rsidR="00596F43" w:rsidRDefault="00596F43" w:rsidP="003B5F05">
      <w:pPr>
        <w:pStyle w:val="a6"/>
        <w:rPr>
          <w:rtl/>
          <w:lang w:eastAsia="he-IL"/>
        </w:rPr>
      </w:pPr>
      <w:bookmarkStart w:id="12949" w:name="ET_hatsach_625255_13"/>
      <w:r w:rsidRPr="00AC11A0">
        <w:rPr>
          <w:rStyle w:val="TagStyle"/>
          <w:rtl/>
        </w:rPr>
        <w:t xml:space="preserve"> &lt;&lt; הצח &gt;&gt;</w:t>
      </w:r>
      <w:r w:rsidRPr="00E130CC">
        <w:rPr>
          <w:rStyle w:val="TagStyle"/>
          <w:rtl/>
        </w:rPr>
        <w:t xml:space="preserve"> </w:t>
      </w:r>
      <w:bookmarkStart w:id="12950" w:name="_Toc92638271"/>
      <w:bookmarkStart w:id="12951" w:name="_Toc92638870"/>
      <w:r>
        <w:rPr>
          <w:rtl/>
          <w:lang w:eastAsia="he-IL"/>
        </w:rPr>
        <w:t>הצעת חוק התכנון והבנייה (תיקון מס' 137 והוראת שעה), התשפ"ב</w:t>
      </w:r>
      <w:r>
        <w:rPr>
          <w:rFonts w:hint="cs"/>
          <w:rtl/>
          <w:lang w:eastAsia="he-IL"/>
        </w:rPr>
        <w:t>–</w:t>
      </w:r>
      <w:r>
        <w:rPr>
          <w:rtl/>
          <w:lang w:eastAsia="he-IL"/>
        </w:rPr>
        <w:t>2022</w:t>
      </w:r>
      <w:bookmarkEnd w:id="12950"/>
      <w:bookmarkEnd w:id="12951"/>
      <w:r w:rsidRPr="00E130CC">
        <w:rPr>
          <w:rStyle w:val="TagStyle"/>
          <w:rtl/>
        </w:rPr>
        <w:t xml:space="preserve"> </w:t>
      </w:r>
      <w:r w:rsidRPr="00AC11A0">
        <w:rPr>
          <w:rStyle w:val="TagStyle"/>
          <w:rtl/>
        </w:rPr>
        <w:t>&lt;&lt; הצח &gt;&gt;</w:t>
      </w:r>
      <w:bookmarkEnd w:id="12949"/>
    </w:p>
    <w:p w:rsidR="00596F43" w:rsidRPr="00977BB5" w:rsidRDefault="00596F43" w:rsidP="003B5F05">
      <w:pPr>
        <w:rPr>
          <w:rtl/>
          <w:lang w:eastAsia="he-IL"/>
        </w:rPr>
      </w:pPr>
      <w:bookmarkStart w:id="12952" w:name="_ETM_Q74_630556"/>
      <w:bookmarkStart w:id="12953" w:name="_ETM_Q74_630664"/>
      <w:bookmarkEnd w:id="12952"/>
      <w:bookmarkEnd w:id="12953"/>
      <w:r>
        <w:rPr>
          <w:rtl/>
          <w:lang w:eastAsia="he-IL"/>
        </w:rPr>
        <w:t>[מס'</w:t>
      </w:r>
      <w:r>
        <w:rPr>
          <w:rFonts w:hint="cs"/>
          <w:rtl/>
          <w:lang w:eastAsia="he-IL"/>
        </w:rPr>
        <w:t xml:space="preserve"> מ/1457</w:t>
      </w:r>
      <w:r>
        <w:rPr>
          <w:rtl/>
          <w:lang w:eastAsia="he-IL"/>
        </w:rPr>
        <w:t>; דברי הכנסת, חוב'</w:t>
      </w:r>
      <w:r>
        <w:rPr>
          <w:rFonts w:hint="cs"/>
          <w:rtl/>
          <w:lang w:eastAsia="he-IL"/>
        </w:rPr>
        <w:t xml:space="preserve"> ז'</w:t>
      </w:r>
      <w:r>
        <w:rPr>
          <w:rtl/>
          <w:lang w:eastAsia="he-IL"/>
        </w:rPr>
        <w:t>, ישיבה</w:t>
      </w:r>
      <w:r>
        <w:rPr>
          <w:rFonts w:hint="cs"/>
          <w:rtl/>
          <w:lang w:eastAsia="he-IL"/>
        </w:rPr>
        <w:t xml:space="preserve"> 75</w:t>
      </w:r>
      <w:r>
        <w:rPr>
          <w:rtl/>
          <w:lang w:eastAsia="he-IL"/>
        </w:rPr>
        <w:t>; נספחות.]</w:t>
      </w:r>
    </w:p>
    <w:p w:rsidR="00596F43" w:rsidRDefault="00596F43" w:rsidP="00132FDA">
      <w:pPr>
        <w:pStyle w:val="-0"/>
        <w:rPr>
          <w:rtl/>
          <w:lang w:eastAsia="he-IL"/>
        </w:rPr>
      </w:pPr>
      <w:r>
        <w:rPr>
          <w:rtl/>
          <w:lang w:eastAsia="he-IL"/>
        </w:rPr>
        <w:t>(קריאה שנייה וקריאה שלישית)</w:t>
      </w:r>
    </w:p>
    <w:p w:rsidR="00596F43" w:rsidRDefault="00596F43" w:rsidP="001016EB">
      <w:pPr>
        <w:rPr>
          <w:rtl/>
          <w:lang w:eastAsia="he-IL"/>
        </w:rPr>
      </w:pPr>
    </w:p>
    <w:p w:rsidR="00596F43" w:rsidRDefault="00596F43" w:rsidP="003B5F05">
      <w:pPr>
        <w:pStyle w:val="af6"/>
        <w:rPr>
          <w:rtl/>
        </w:rPr>
      </w:pPr>
      <w:r w:rsidRPr="00AC11A0">
        <w:rPr>
          <w:rStyle w:val="TagStyle"/>
          <w:rtl/>
        </w:rPr>
        <w:t xml:space="preserve"> &lt;&lt; יור &gt;&gt;</w:t>
      </w:r>
      <w:r w:rsidRPr="00E130CC">
        <w:rPr>
          <w:rStyle w:val="TagStyle"/>
          <w:rtl/>
        </w:rPr>
        <w:t xml:space="preserve"> </w:t>
      </w:r>
      <w:r>
        <w:rPr>
          <w:rtl/>
        </w:rPr>
        <w:t>היו"ר מיקי לוי:</w:t>
      </w:r>
      <w:r w:rsidRPr="00E130CC">
        <w:rPr>
          <w:rStyle w:val="TagStyle"/>
          <w:rtl/>
        </w:rPr>
        <w:t xml:space="preserve"> </w:t>
      </w:r>
      <w:r w:rsidRPr="00AC11A0">
        <w:rPr>
          <w:rStyle w:val="TagStyle"/>
          <w:rtl/>
        </w:rPr>
        <w:t>&lt;&lt; יור &gt;&gt;</w:t>
      </w:r>
      <w:r>
        <w:rPr>
          <w:rtl/>
        </w:rPr>
        <w:t xml:space="preserve">   </w:t>
      </w:r>
    </w:p>
    <w:p w:rsidR="00596F43" w:rsidRPr="00E130CC" w:rsidRDefault="00596F43" w:rsidP="003B5F05">
      <w:pPr>
        <w:rPr>
          <w:rtl/>
          <w:lang w:eastAsia="he-IL"/>
        </w:rPr>
      </w:pPr>
    </w:p>
    <w:p w:rsidR="00596F43" w:rsidRDefault="00596F43" w:rsidP="00F67846">
      <w:pPr>
        <w:rPr>
          <w:rtl/>
          <w:lang w:eastAsia="he-IL"/>
        </w:rPr>
      </w:pPr>
      <w:r>
        <w:rPr>
          <w:rFonts w:hint="cs"/>
          <w:rtl/>
          <w:lang w:eastAsia="he-IL"/>
        </w:rPr>
        <w:t xml:space="preserve">חברי הכנסת, בבקשה לשבת. אנחנו עוברים לסעיף הבא </w:t>
      </w:r>
      <w:r w:rsidR="00F67846">
        <w:rPr>
          <w:rFonts w:hint="eastAsia"/>
          <w:rtl/>
          <w:lang w:eastAsia="he-IL"/>
        </w:rPr>
        <w:t xml:space="preserve">– </w:t>
      </w:r>
      <w:r>
        <w:rPr>
          <w:rFonts w:hint="cs"/>
          <w:rtl/>
          <w:lang w:eastAsia="he-IL"/>
        </w:rPr>
        <w:t xml:space="preserve">הצעת חוק </w:t>
      </w:r>
      <w:bookmarkStart w:id="12954" w:name="_ETM_Q74_642723"/>
      <w:bookmarkEnd w:id="12954"/>
      <w:r>
        <w:rPr>
          <w:rFonts w:hint="cs"/>
          <w:rtl/>
          <w:lang w:eastAsia="he-IL"/>
        </w:rPr>
        <w:t>התכנון והבנייה (תיקון מס' 137 והוראת שעה), התשפ"ב</w:t>
      </w:r>
      <w:r>
        <w:rPr>
          <w:rFonts w:hint="eastAsia"/>
          <w:rtl/>
          <w:lang w:eastAsia="he-IL"/>
        </w:rPr>
        <w:t>–</w:t>
      </w:r>
      <w:r>
        <w:rPr>
          <w:rFonts w:hint="cs"/>
          <w:rtl/>
          <w:lang w:eastAsia="he-IL"/>
        </w:rPr>
        <w:t xml:space="preserve">2021, </w:t>
      </w:r>
      <w:r w:rsidR="00F67846">
        <w:rPr>
          <w:rFonts w:hint="cs"/>
          <w:rtl/>
          <w:lang w:eastAsia="he-IL"/>
        </w:rPr>
        <w:t>ל</w:t>
      </w:r>
      <w:r>
        <w:rPr>
          <w:rFonts w:hint="cs"/>
          <w:rtl/>
          <w:lang w:eastAsia="he-IL"/>
        </w:rPr>
        <w:t xml:space="preserve">קריאה שנייה </w:t>
      </w:r>
      <w:bookmarkStart w:id="12955" w:name="_ETM_Q74_653517"/>
      <w:bookmarkEnd w:id="12955"/>
      <w:r>
        <w:rPr>
          <w:rFonts w:hint="cs"/>
          <w:rtl/>
          <w:lang w:eastAsia="he-IL"/>
        </w:rPr>
        <w:t xml:space="preserve">וקריאה שלישית. </w:t>
      </w:r>
      <w:bookmarkStart w:id="12956" w:name="_ETM_Q74_657597"/>
      <w:bookmarkStart w:id="12957" w:name="_ETM_Q74_669035"/>
      <w:bookmarkStart w:id="12958" w:name="_ETM_Q74_669095"/>
      <w:bookmarkStart w:id="12959" w:name="_ETM_Q74_669194"/>
      <w:bookmarkStart w:id="12960" w:name="_ETM_Q74_669244"/>
      <w:bookmarkEnd w:id="12956"/>
      <w:bookmarkEnd w:id="12957"/>
      <w:bookmarkEnd w:id="12958"/>
      <w:bookmarkEnd w:id="12959"/>
      <w:bookmarkEnd w:id="12960"/>
      <w:r>
        <w:rPr>
          <w:rFonts w:hint="cs"/>
          <w:rtl/>
          <w:lang w:eastAsia="he-IL"/>
        </w:rPr>
        <w:t>חבר הכנסת איתן גינזבורג י</w:t>
      </w:r>
      <w:r w:rsidR="00132FDA">
        <w:rPr>
          <w:rFonts w:hint="cs"/>
          <w:rtl/>
          <w:lang w:eastAsia="he-IL"/>
        </w:rPr>
        <w:t>ציג</w:t>
      </w:r>
      <w:r>
        <w:rPr>
          <w:rFonts w:hint="cs"/>
          <w:rtl/>
          <w:lang w:eastAsia="he-IL"/>
        </w:rPr>
        <w:t xml:space="preserve"> את הצעת החוק </w:t>
      </w:r>
      <w:bookmarkStart w:id="12961" w:name="_ETM_Q74_671311"/>
      <w:bookmarkEnd w:id="12961"/>
      <w:r>
        <w:rPr>
          <w:rFonts w:hint="cs"/>
          <w:rtl/>
          <w:lang w:eastAsia="he-IL"/>
        </w:rPr>
        <w:t xml:space="preserve">בשם יו"ר ועדת הפנים והגנת הסביבה. בבקשה, חבר הכנסת גינזבורג. </w:t>
      </w:r>
    </w:p>
    <w:p w:rsidR="00596F43" w:rsidRDefault="00596F43" w:rsidP="003B5F05">
      <w:pPr>
        <w:rPr>
          <w:rtl/>
          <w:lang w:eastAsia="he-IL"/>
        </w:rPr>
      </w:pPr>
      <w:bookmarkStart w:id="12962" w:name="_ETM_Q74_675361"/>
      <w:bookmarkStart w:id="12963" w:name="_ETM_Q74_675472"/>
      <w:bookmarkEnd w:id="12962"/>
      <w:bookmarkEnd w:id="12963"/>
    </w:p>
    <w:p w:rsidR="00596F43" w:rsidRDefault="00596F43" w:rsidP="008A133C">
      <w:pPr>
        <w:pStyle w:val="a4"/>
        <w:rPr>
          <w:rtl/>
        </w:rPr>
      </w:pPr>
      <w:bookmarkStart w:id="12964" w:name="ET_speaker_5771_13"/>
      <w:r w:rsidRPr="00AC11A0">
        <w:rPr>
          <w:rStyle w:val="TagStyle"/>
          <w:rtl/>
        </w:rPr>
        <w:t xml:space="preserve"> &lt;&lt; דובר &gt;&gt;</w:t>
      </w:r>
      <w:r w:rsidRPr="00F61105">
        <w:rPr>
          <w:rStyle w:val="TagStyle"/>
          <w:rtl/>
        </w:rPr>
        <w:t xml:space="preserve"> </w:t>
      </w:r>
      <w:bookmarkStart w:id="12965" w:name="_Toc92638272"/>
      <w:bookmarkStart w:id="12966" w:name="_Toc92638871"/>
      <w:r>
        <w:rPr>
          <w:rtl/>
        </w:rPr>
        <w:t>איתן גינזבורג (</w:t>
      </w:r>
      <w:r>
        <w:rPr>
          <w:rFonts w:hint="cs"/>
          <w:rtl/>
        </w:rPr>
        <w:t xml:space="preserve">בשם ועדת הפנים והגנת </w:t>
      </w:r>
      <w:bookmarkStart w:id="12967" w:name="_ETM_Q74_684962"/>
      <w:bookmarkEnd w:id="12967"/>
      <w:r>
        <w:rPr>
          <w:rFonts w:hint="cs"/>
          <w:rtl/>
        </w:rPr>
        <w:t>הסביבה</w:t>
      </w:r>
      <w:r>
        <w:rPr>
          <w:rtl/>
        </w:rPr>
        <w:t>):</w:t>
      </w:r>
      <w:bookmarkEnd w:id="12965"/>
      <w:bookmarkEnd w:id="12966"/>
      <w:r w:rsidRPr="00F61105">
        <w:rPr>
          <w:rStyle w:val="TagStyle"/>
          <w:rtl/>
        </w:rPr>
        <w:t xml:space="preserve"> </w:t>
      </w:r>
      <w:r w:rsidRPr="00AC11A0">
        <w:rPr>
          <w:rStyle w:val="TagStyle"/>
          <w:rtl/>
        </w:rPr>
        <w:t>&lt;&lt; דובר &gt;&gt;</w:t>
      </w:r>
      <w:r>
        <w:rPr>
          <w:rtl/>
        </w:rPr>
        <w:t xml:space="preserve">   </w:t>
      </w:r>
      <w:bookmarkEnd w:id="12964"/>
    </w:p>
    <w:p w:rsidR="00596F43" w:rsidRDefault="00596F43" w:rsidP="001016EB">
      <w:pPr>
        <w:rPr>
          <w:rtl/>
          <w:lang w:eastAsia="he-IL"/>
        </w:rPr>
      </w:pPr>
    </w:p>
    <w:p w:rsidR="00596F43" w:rsidRDefault="00596F43" w:rsidP="00401DDD">
      <w:pPr>
        <w:rPr>
          <w:rtl/>
          <w:lang w:eastAsia="he-IL"/>
        </w:rPr>
      </w:pPr>
      <w:bookmarkStart w:id="12968" w:name="_ETM_Q74_684717"/>
      <w:bookmarkStart w:id="12969" w:name="_ETM_Q74_685001"/>
      <w:bookmarkStart w:id="12970" w:name="_ETM_Q74_685098"/>
      <w:bookmarkEnd w:id="12968"/>
      <w:bookmarkEnd w:id="12969"/>
      <w:bookmarkEnd w:id="12970"/>
      <w:r>
        <w:rPr>
          <w:rFonts w:hint="cs"/>
          <w:rtl/>
          <w:lang w:eastAsia="he-IL"/>
        </w:rPr>
        <w:t xml:space="preserve">אדוני היושב-ראש, חבריי חברי הכנסת, כנסת נכבדה, אני מתכבד להביא </w:t>
      </w:r>
      <w:bookmarkStart w:id="12971" w:name="_ETM_Q74_690100"/>
      <w:bookmarkEnd w:id="12971"/>
      <w:r>
        <w:rPr>
          <w:rFonts w:hint="cs"/>
          <w:rtl/>
          <w:lang w:eastAsia="he-IL"/>
        </w:rPr>
        <w:t>בפניכם</w:t>
      </w:r>
      <w:r w:rsidR="00132FDA">
        <w:rPr>
          <w:rFonts w:hint="cs"/>
          <w:rtl/>
          <w:lang w:eastAsia="he-IL"/>
        </w:rPr>
        <w:t>,</w:t>
      </w:r>
      <w:r>
        <w:rPr>
          <w:rFonts w:hint="cs"/>
          <w:rtl/>
          <w:lang w:eastAsia="he-IL"/>
        </w:rPr>
        <w:t xml:space="preserve"> </w:t>
      </w:r>
      <w:r w:rsidR="00132FDA">
        <w:rPr>
          <w:rFonts w:hint="cs"/>
          <w:rtl/>
          <w:lang w:eastAsia="he-IL"/>
        </w:rPr>
        <w:t>ל</w:t>
      </w:r>
      <w:r>
        <w:rPr>
          <w:rFonts w:hint="cs"/>
          <w:rtl/>
          <w:lang w:eastAsia="he-IL"/>
        </w:rPr>
        <w:t>קריאה השנייה ו</w:t>
      </w:r>
      <w:r w:rsidR="00132FDA">
        <w:rPr>
          <w:rFonts w:hint="cs"/>
          <w:rtl/>
          <w:lang w:eastAsia="he-IL"/>
        </w:rPr>
        <w:t>ל</w:t>
      </w:r>
      <w:r>
        <w:rPr>
          <w:rFonts w:hint="cs"/>
          <w:rtl/>
          <w:lang w:eastAsia="he-IL"/>
        </w:rPr>
        <w:t xml:space="preserve">קריאה השלישית את הצעת חוק התכנון והבנייה (תיקון מס' 137 והוראת שעה), שיזמה הממשלה. </w:t>
      </w:r>
      <w:bookmarkStart w:id="12972" w:name="_ETM_Q74_699787"/>
      <w:bookmarkStart w:id="12973" w:name="_ETM_Q74_699906"/>
      <w:bookmarkStart w:id="12974" w:name="_ETM_Q74_699950"/>
      <w:bookmarkStart w:id="12975" w:name="_ETM_Q74_700053"/>
      <w:bookmarkEnd w:id="12972"/>
      <w:bookmarkEnd w:id="12973"/>
      <w:bookmarkEnd w:id="12974"/>
      <w:bookmarkEnd w:id="12975"/>
      <w:r>
        <w:rPr>
          <w:rFonts w:hint="cs"/>
          <w:rtl/>
          <w:lang w:eastAsia="he-IL"/>
        </w:rPr>
        <w:t>בהצעת החוק</w:t>
      </w:r>
      <w:bookmarkStart w:id="12976" w:name="_ETM_Q74_699839"/>
      <w:bookmarkEnd w:id="12976"/>
      <w:r>
        <w:rPr>
          <w:rFonts w:hint="cs"/>
          <w:rtl/>
          <w:lang w:eastAsia="he-IL"/>
        </w:rPr>
        <w:t xml:space="preserve"> שני עניינים שלא קשורים זה לזה. עניין אחד הוא לאפשר לראש רשות מקומית, שמכהן כחבר מועצה ארצית </w:t>
      </w:r>
      <w:bookmarkStart w:id="12977" w:name="_ETM_Q74_707030"/>
      <w:bookmarkEnd w:id="12977"/>
      <w:r>
        <w:rPr>
          <w:rFonts w:hint="cs"/>
          <w:rtl/>
          <w:lang w:eastAsia="he-IL"/>
        </w:rPr>
        <w:t xml:space="preserve">לתכנון ובנייה, למנות כממלא מקומו, נוסף לאחד </w:t>
      </w:r>
      <w:proofErr w:type="spellStart"/>
      <w:r>
        <w:rPr>
          <w:rFonts w:hint="cs"/>
          <w:rtl/>
          <w:lang w:eastAsia="he-IL"/>
        </w:rPr>
        <w:t>מסגניו</w:t>
      </w:r>
      <w:proofErr w:type="spellEnd"/>
      <w:r>
        <w:rPr>
          <w:rFonts w:hint="cs"/>
          <w:rtl/>
          <w:lang w:eastAsia="he-IL"/>
        </w:rPr>
        <w:t xml:space="preserve">, גם את </w:t>
      </w:r>
      <w:bookmarkStart w:id="12978" w:name="_ETM_Q74_713073"/>
      <w:bookmarkEnd w:id="12978"/>
      <w:r>
        <w:rPr>
          <w:rFonts w:hint="cs"/>
          <w:rtl/>
          <w:lang w:eastAsia="he-IL"/>
        </w:rPr>
        <w:t xml:space="preserve">מהנדס הרשות המקומית. </w:t>
      </w:r>
      <w:bookmarkStart w:id="12979" w:name="_ETM_Q74_716595"/>
      <w:bookmarkStart w:id="12980" w:name="_ETM_Q74_716687"/>
      <w:bookmarkStart w:id="12981" w:name="_ETM_Q74_716739"/>
      <w:bookmarkStart w:id="12982" w:name="_ETM_Q74_716814"/>
      <w:bookmarkEnd w:id="12979"/>
      <w:bookmarkEnd w:id="12980"/>
      <w:bookmarkEnd w:id="12981"/>
      <w:bookmarkEnd w:id="12982"/>
      <w:r>
        <w:rPr>
          <w:rFonts w:hint="cs"/>
          <w:rtl/>
          <w:lang w:eastAsia="he-IL"/>
        </w:rPr>
        <w:t xml:space="preserve">הנושא השני, ואולי העיקרי, שבו עוסקת </w:t>
      </w:r>
      <w:bookmarkStart w:id="12983" w:name="_ETM_Q74_720519"/>
      <w:bookmarkEnd w:id="12983"/>
      <w:r>
        <w:rPr>
          <w:rFonts w:hint="cs"/>
          <w:rtl/>
          <w:lang w:eastAsia="he-IL"/>
        </w:rPr>
        <w:t xml:space="preserve">הצעת החוק, הוא נושא נקודתי שנוגע לוועדה המיוחדת </w:t>
      </w:r>
      <w:bookmarkStart w:id="12984" w:name="_ETM_Q74_723858"/>
      <w:bookmarkEnd w:id="12984"/>
      <w:r>
        <w:rPr>
          <w:rFonts w:hint="cs"/>
          <w:rtl/>
          <w:lang w:eastAsia="he-IL"/>
        </w:rPr>
        <w:t xml:space="preserve">שמונתה ליישוב חריש. לפי החוק אפשר להקים מרחב תכנון מיוחד, </w:t>
      </w:r>
      <w:bookmarkStart w:id="12985" w:name="_ETM_Q74_729062"/>
      <w:bookmarkEnd w:id="12985"/>
      <w:r>
        <w:rPr>
          <w:rFonts w:hint="cs"/>
          <w:rtl/>
          <w:lang w:eastAsia="he-IL"/>
        </w:rPr>
        <w:t xml:space="preserve">ולמנות לו ועדה מיוחדת, שיהיו לה סמכויות של ועדה מחוזית </w:t>
      </w:r>
      <w:bookmarkStart w:id="12986" w:name="_ETM_Q74_730337"/>
      <w:bookmarkEnd w:id="12986"/>
      <w:r>
        <w:rPr>
          <w:rFonts w:hint="cs"/>
          <w:rtl/>
          <w:lang w:eastAsia="he-IL"/>
        </w:rPr>
        <w:t xml:space="preserve">ושל ועדה מקומית, לצורך תכנון של יישוב חדש, לתקופה </w:t>
      </w:r>
      <w:bookmarkStart w:id="12987" w:name="_ETM_Q74_734871"/>
      <w:bookmarkEnd w:id="12987"/>
      <w:r>
        <w:rPr>
          <w:rFonts w:hint="cs"/>
          <w:rtl/>
          <w:lang w:eastAsia="he-IL"/>
        </w:rPr>
        <w:t xml:space="preserve">מוגבלת של חמש שנים, עם אפשרות להאריך תקופה זו בחמש </w:t>
      </w:r>
      <w:bookmarkStart w:id="12988" w:name="_ETM_Q74_741138"/>
      <w:bookmarkEnd w:id="12988"/>
      <w:r>
        <w:rPr>
          <w:rFonts w:hint="cs"/>
          <w:rtl/>
          <w:lang w:eastAsia="he-IL"/>
        </w:rPr>
        <w:t xml:space="preserve">שנים נוספות. </w:t>
      </w:r>
    </w:p>
    <w:p w:rsidR="00596F43" w:rsidRDefault="00596F43" w:rsidP="003B5F05">
      <w:pPr>
        <w:rPr>
          <w:rtl/>
          <w:lang w:eastAsia="he-IL"/>
        </w:rPr>
      </w:pPr>
      <w:bookmarkStart w:id="12989" w:name="_ETM_Q74_741001"/>
      <w:bookmarkStart w:id="12990" w:name="_ETM_Q74_741101"/>
      <w:bookmarkEnd w:id="12989"/>
      <w:bookmarkEnd w:id="12990"/>
    </w:p>
    <w:p w:rsidR="00596F43" w:rsidRDefault="00596F43" w:rsidP="00401DDD">
      <w:pPr>
        <w:rPr>
          <w:rtl/>
        </w:rPr>
      </w:pPr>
      <w:bookmarkStart w:id="12991" w:name="_ETM_Q74_741144"/>
      <w:bookmarkStart w:id="12992" w:name="_ETM_Q74_741228"/>
      <w:bookmarkEnd w:id="12991"/>
      <w:bookmarkEnd w:id="12992"/>
      <w:r>
        <w:rPr>
          <w:rFonts w:hint="cs"/>
          <w:rtl/>
          <w:lang w:eastAsia="he-IL"/>
        </w:rPr>
        <w:t xml:space="preserve">הוועדה המיוחדת לחריש היא </w:t>
      </w:r>
      <w:r w:rsidR="00401DDD">
        <w:rPr>
          <w:rFonts w:hint="cs"/>
          <w:rtl/>
          <w:lang w:eastAsia="he-IL"/>
        </w:rPr>
        <w:t>הו</w:t>
      </w:r>
      <w:r>
        <w:rPr>
          <w:rFonts w:hint="cs"/>
          <w:rtl/>
          <w:lang w:eastAsia="he-IL"/>
        </w:rPr>
        <w:t xml:space="preserve">ועדה </w:t>
      </w:r>
      <w:r w:rsidR="00401DDD">
        <w:rPr>
          <w:rFonts w:hint="cs"/>
          <w:rtl/>
          <w:lang w:eastAsia="he-IL"/>
        </w:rPr>
        <w:t>ה</w:t>
      </w:r>
      <w:r>
        <w:rPr>
          <w:rFonts w:hint="cs"/>
          <w:rtl/>
          <w:lang w:eastAsia="he-IL"/>
        </w:rPr>
        <w:t xml:space="preserve">מיוחדת היחידה </w:t>
      </w:r>
      <w:bookmarkStart w:id="12993" w:name="_ETM_Q74_744099"/>
      <w:bookmarkEnd w:id="12993"/>
      <w:r>
        <w:rPr>
          <w:rFonts w:hint="cs"/>
          <w:rtl/>
          <w:lang w:eastAsia="he-IL"/>
        </w:rPr>
        <w:t xml:space="preserve">שפועלת היום על פי חוק. היא הוקמה בשנת 2008, </w:t>
      </w:r>
      <w:bookmarkStart w:id="12994" w:name="_ETM_Q74_748723"/>
      <w:bookmarkEnd w:id="12994"/>
      <w:r>
        <w:rPr>
          <w:rFonts w:hint="cs"/>
          <w:rtl/>
          <w:lang w:eastAsia="he-IL"/>
        </w:rPr>
        <w:t xml:space="preserve">ולכן הייתה אמורה לחדול מכהונתה כבר בשנת 2018, אלא שאז הוגשה לכנסת הצעת חוק ממשלתית לאפשר הארכה נוספת של תקופת </w:t>
      </w:r>
      <w:bookmarkStart w:id="12995" w:name="_ETM_Q74_755438"/>
      <w:bookmarkEnd w:id="12995"/>
      <w:r>
        <w:rPr>
          <w:rFonts w:hint="cs"/>
          <w:rtl/>
          <w:lang w:eastAsia="he-IL"/>
        </w:rPr>
        <w:t xml:space="preserve">הכהונה של הוועדה המיוחדת בחריש, בשלוש שנים נוספות. </w:t>
      </w:r>
      <w:bookmarkStart w:id="12996" w:name="TOR_Q75"/>
      <w:bookmarkEnd w:id="12996"/>
      <w:r>
        <w:rPr>
          <w:rFonts w:hint="cs"/>
          <w:rtl/>
        </w:rPr>
        <w:t xml:space="preserve">הכנסת אישרה את החוק, אך התנתה את ההארכה בכך שימונו לוועדה המיוחדת </w:t>
      </w:r>
      <w:bookmarkStart w:id="12997" w:name="_ETM_Q75_168691"/>
      <w:bookmarkEnd w:id="12997"/>
      <w:r>
        <w:rPr>
          <w:rFonts w:hint="cs"/>
          <w:rtl/>
        </w:rPr>
        <w:t>שני חברים נוספים ושני משקיפים.</w:t>
      </w:r>
      <w:bookmarkStart w:id="12998" w:name="_ETM_Q75_174410"/>
      <w:bookmarkStart w:id="12999" w:name="_ETM_Q75_174567"/>
      <w:bookmarkStart w:id="13000" w:name="_ETM_Q75_174594"/>
      <w:bookmarkStart w:id="13001" w:name="_ETM_Q75_174736"/>
      <w:bookmarkEnd w:id="12998"/>
      <w:bookmarkEnd w:id="12999"/>
      <w:bookmarkEnd w:id="13000"/>
      <w:bookmarkEnd w:id="13001"/>
      <w:r w:rsidR="00401DDD">
        <w:rPr>
          <w:rFonts w:hint="cs"/>
          <w:rtl/>
        </w:rPr>
        <w:t xml:space="preserve"> </w:t>
      </w:r>
      <w:r>
        <w:rPr>
          <w:rFonts w:hint="cs"/>
          <w:rtl/>
        </w:rPr>
        <w:t xml:space="preserve">בדיוני ועדת הפנים והגנת </w:t>
      </w:r>
      <w:bookmarkStart w:id="13002" w:name="_ETM_Q75_175449"/>
      <w:bookmarkEnd w:id="13002"/>
      <w:r>
        <w:rPr>
          <w:rFonts w:hint="cs"/>
          <w:rtl/>
        </w:rPr>
        <w:t xml:space="preserve">הסביבה, בהצעת החוק הנוכחית, למרבה התדהמה התברר שלא מונו </w:t>
      </w:r>
      <w:bookmarkStart w:id="13003" w:name="_ETM_Q75_182327"/>
      <w:bookmarkEnd w:id="13003"/>
      <w:r>
        <w:rPr>
          <w:rFonts w:hint="cs"/>
          <w:rtl/>
        </w:rPr>
        <w:t xml:space="preserve">לוועדה </w:t>
      </w:r>
      <w:r>
        <w:rPr>
          <w:rFonts w:hint="eastAsia"/>
        </w:rPr>
        <w:t>–</w:t>
      </w:r>
      <w:r>
        <w:rPr>
          <w:rFonts w:hint="cs"/>
          <w:rtl/>
        </w:rPr>
        <w:t xml:space="preserve"> חרף הוראת החוק המפורשת </w:t>
      </w:r>
      <w:r>
        <w:rPr>
          <w:rFonts w:hint="eastAsia"/>
        </w:rPr>
        <w:t>–</w:t>
      </w:r>
      <w:r>
        <w:rPr>
          <w:rFonts w:hint="cs"/>
          <w:rtl/>
        </w:rPr>
        <w:t xml:space="preserve"> חבר שהוא נציג רשות </w:t>
      </w:r>
      <w:bookmarkStart w:id="13004" w:name="_ETM_Q75_185257"/>
      <w:bookmarkEnd w:id="13004"/>
      <w:r>
        <w:rPr>
          <w:rFonts w:hint="cs"/>
          <w:rtl/>
        </w:rPr>
        <w:t>מקומית גובלת ושני משקיפים מרשויות מקומיות סמוכות.</w:t>
      </w:r>
    </w:p>
    <w:p w:rsidR="00596F43" w:rsidRDefault="00596F43" w:rsidP="003B5F05">
      <w:pPr>
        <w:rPr>
          <w:rtl/>
        </w:rPr>
      </w:pPr>
      <w:bookmarkStart w:id="13005" w:name="_ETM_Q75_194929"/>
      <w:bookmarkStart w:id="13006" w:name="_ETM_Q75_195074"/>
      <w:bookmarkEnd w:id="13005"/>
      <w:bookmarkEnd w:id="13006"/>
    </w:p>
    <w:p w:rsidR="00596F43" w:rsidRDefault="00596F43" w:rsidP="003B5F05">
      <w:pPr>
        <w:rPr>
          <w:rtl/>
        </w:rPr>
      </w:pPr>
      <w:bookmarkStart w:id="13007" w:name="_ETM_Q75_195121"/>
      <w:bookmarkStart w:id="13008" w:name="_ETM_Q75_195232"/>
      <w:bookmarkEnd w:id="13007"/>
      <w:bookmarkEnd w:id="13008"/>
      <w:r>
        <w:rPr>
          <w:rFonts w:hint="cs"/>
          <w:rtl/>
        </w:rPr>
        <w:t xml:space="preserve">כיום פועלת כאמור רק </w:t>
      </w:r>
      <w:bookmarkStart w:id="13009" w:name="_ETM_Q75_198586"/>
      <w:bookmarkEnd w:id="13009"/>
      <w:r>
        <w:rPr>
          <w:rFonts w:hint="cs"/>
          <w:rtl/>
        </w:rPr>
        <w:t xml:space="preserve">ועדה מיוחדת אחת, והיא זו של היישוב חריש, ולכן מדובר </w:t>
      </w:r>
      <w:bookmarkStart w:id="13010" w:name="_ETM_Q75_201281"/>
      <w:bookmarkEnd w:id="13010"/>
      <w:r>
        <w:rPr>
          <w:rFonts w:hint="cs"/>
          <w:rtl/>
        </w:rPr>
        <w:t xml:space="preserve">בהצעת חוק שמיועדת לאפשר את המשך פעולתה של הוועדה הזאת. </w:t>
      </w:r>
      <w:bookmarkStart w:id="13011" w:name="_ETM_Q75_206552"/>
      <w:bookmarkStart w:id="13012" w:name="_ETM_Q75_206668"/>
      <w:bookmarkStart w:id="13013" w:name="_ETM_Q75_206719"/>
      <w:bookmarkStart w:id="13014" w:name="_ETM_Q75_206822"/>
      <w:bookmarkEnd w:id="13011"/>
      <w:bookmarkEnd w:id="13012"/>
      <w:bookmarkEnd w:id="13013"/>
      <w:bookmarkEnd w:id="13014"/>
      <w:r>
        <w:rPr>
          <w:rFonts w:hint="cs"/>
          <w:rtl/>
        </w:rPr>
        <w:t xml:space="preserve">עם </w:t>
      </w:r>
      <w:bookmarkStart w:id="13015" w:name="_ETM_Q75_207447"/>
      <w:bookmarkEnd w:id="13015"/>
      <w:r>
        <w:rPr>
          <w:rFonts w:hint="cs"/>
          <w:rtl/>
        </w:rPr>
        <w:t xml:space="preserve">זאת, במהלך דיוני הוועדה </w:t>
      </w:r>
      <w:r>
        <w:rPr>
          <w:rtl/>
        </w:rPr>
        <w:t>–</w:t>
      </w:r>
      <w:r>
        <w:rPr>
          <w:rFonts w:hint="cs"/>
          <w:rtl/>
        </w:rPr>
        <w:t xml:space="preserve"> בוועדת הפנים הכוונה </w:t>
      </w:r>
      <w:r>
        <w:rPr>
          <w:rtl/>
        </w:rPr>
        <w:t>–</w:t>
      </w:r>
      <w:r>
        <w:rPr>
          <w:rFonts w:hint="cs"/>
          <w:rtl/>
        </w:rPr>
        <w:t xml:space="preserve"> </w:t>
      </w:r>
      <w:bookmarkStart w:id="13016" w:name="_ETM_Q75_214355"/>
      <w:bookmarkEnd w:id="13016"/>
      <w:r>
        <w:rPr>
          <w:rFonts w:hint="cs"/>
          <w:rtl/>
        </w:rPr>
        <w:t xml:space="preserve">התברר שבכוונת הממשלה להקים בקרוב ועדות מיוחדות נוספות, לצורך הקמת </w:t>
      </w:r>
      <w:bookmarkStart w:id="13017" w:name="_ETM_Q75_221718"/>
      <w:bookmarkEnd w:id="13017"/>
      <w:r>
        <w:rPr>
          <w:rFonts w:hint="cs"/>
          <w:rtl/>
        </w:rPr>
        <w:t xml:space="preserve">יישובים חדשים ברמת הגולן. </w:t>
      </w:r>
      <w:bookmarkStart w:id="13018" w:name="_ETM_Q75_222710"/>
      <w:bookmarkStart w:id="13019" w:name="_ETM_Q75_222830"/>
      <w:bookmarkStart w:id="13020" w:name="_ETM_Q75_222903"/>
      <w:bookmarkStart w:id="13021" w:name="_ETM_Q75_222986"/>
      <w:bookmarkEnd w:id="13018"/>
      <w:bookmarkEnd w:id="13019"/>
      <w:bookmarkEnd w:id="13020"/>
      <w:bookmarkEnd w:id="13021"/>
      <w:r>
        <w:rPr>
          <w:rFonts w:hint="cs"/>
          <w:rtl/>
        </w:rPr>
        <w:t xml:space="preserve">לכן החליטה הוועדה לשנות את ההרכב הקבוע </w:t>
      </w:r>
      <w:bookmarkStart w:id="13022" w:name="_ETM_Q75_226794"/>
      <w:bookmarkEnd w:id="13022"/>
      <w:r>
        <w:rPr>
          <w:rFonts w:hint="cs"/>
          <w:rtl/>
        </w:rPr>
        <w:t xml:space="preserve">של כל ועדה מיוחדת, הן זו של חריש והן זו </w:t>
      </w:r>
      <w:bookmarkStart w:id="13023" w:name="_ETM_Q75_230698"/>
      <w:bookmarkEnd w:id="13023"/>
      <w:r>
        <w:rPr>
          <w:rFonts w:hint="cs"/>
          <w:rtl/>
        </w:rPr>
        <w:t xml:space="preserve">של כל ועדה מיוחדת שתקום בעתיד, כך שתכלול תמיד </w:t>
      </w:r>
      <w:bookmarkStart w:id="13024" w:name="_ETM_Q75_238166"/>
      <w:bookmarkEnd w:id="13024"/>
      <w:r>
        <w:rPr>
          <w:rFonts w:hint="cs"/>
          <w:rtl/>
        </w:rPr>
        <w:t>נציג של ארגוני הסביבה.</w:t>
      </w:r>
    </w:p>
    <w:p w:rsidR="00596F43" w:rsidRDefault="00596F43" w:rsidP="003B5F05">
      <w:pPr>
        <w:rPr>
          <w:rtl/>
        </w:rPr>
      </w:pPr>
      <w:bookmarkStart w:id="13025" w:name="_ETM_Q75_239309"/>
      <w:bookmarkStart w:id="13026" w:name="_ETM_Q75_239393"/>
      <w:bookmarkEnd w:id="13025"/>
      <w:bookmarkEnd w:id="13026"/>
    </w:p>
    <w:p w:rsidR="00596F43" w:rsidRDefault="00596F43" w:rsidP="00401DDD">
      <w:pPr>
        <w:rPr>
          <w:rtl/>
        </w:rPr>
      </w:pPr>
      <w:bookmarkStart w:id="13027" w:name="_ETM_Q75_239485"/>
      <w:bookmarkStart w:id="13028" w:name="_ETM_Q75_239616"/>
      <w:bookmarkEnd w:id="13027"/>
      <w:bookmarkEnd w:id="13028"/>
      <w:r>
        <w:rPr>
          <w:rFonts w:hint="cs"/>
          <w:rtl/>
        </w:rPr>
        <w:t xml:space="preserve">אשר לוועדה המיוחדת של חריש, מוצעת הוראת </w:t>
      </w:r>
      <w:bookmarkStart w:id="13029" w:name="_ETM_Q75_241728"/>
      <w:bookmarkEnd w:id="13029"/>
      <w:r>
        <w:rPr>
          <w:rFonts w:hint="cs"/>
          <w:rtl/>
        </w:rPr>
        <w:t xml:space="preserve">שעה לתקופה של 27 חודשים, שתאפשר את המשך פעולתה. </w:t>
      </w:r>
      <w:bookmarkStart w:id="13030" w:name="_ETM_Q75_246344"/>
      <w:bookmarkEnd w:id="13030"/>
      <w:r>
        <w:rPr>
          <w:rFonts w:hint="cs"/>
          <w:rtl/>
        </w:rPr>
        <w:t xml:space="preserve">למרות שמדובר בהוראת חוק שהיא לכאורה פרסונלית, שתפורה למידותיה של ועדה </w:t>
      </w:r>
      <w:bookmarkStart w:id="13031" w:name="_ETM_Q75_253079"/>
      <w:bookmarkEnd w:id="13031"/>
      <w:r>
        <w:rPr>
          <w:rFonts w:hint="cs"/>
          <w:rtl/>
        </w:rPr>
        <w:t>מיוחדת מסוימת, החלטנו לאפשר את הדבר, למרות הקשיים הכרוכים בכך.</w:t>
      </w:r>
      <w:bookmarkStart w:id="13032" w:name="_ETM_Q75_258248"/>
      <w:bookmarkEnd w:id="13032"/>
      <w:r w:rsidR="00401DDD">
        <w:rPr>
          <w:rFonts w:hint="cs"/>
          <w:rtl/>
        </w:rPr>
        <w:t xml:space="preserve"> </w:t>
      </w:r>
      <w:bookmarkStart w:id="13033" w:name="_ETM_Q75_258330"/>
      <w:bookmarkStart w:id="13034" w:name="_ETM_Q75_258424"/>
      <w:bookmarkStart w:id="13035" w:name="_ETM_Q75_258540"/>
      <w:bookmarkEnd w:id="13033"/>
      <w:bookmarkEnd w:id="13034"/>
      <w:bookmarkEnd w:id="13035"/>
      <w:r>
        <w:rPr>
          <w:rFonts w:hint="cs"/>
          <w:rtl/>
        </w:rPr>
        <w:t xml:space="preserve">כהונתה </w:t>
      </w:r>
      <w:bookmarkStart w:id="13036" w:name="_ETM_Q75_259616"/>
      <w:bookmarkEnd w:id="13036"/>
      <w:r>
        <w:rPr>
          <w:rFonts w:hint="cs"/>
          <w:rtl/>
        </w:rPr>
        <w:t xml:space="preserve">של הוועדה המיוחדת לחריש פקעה בסוף נובמבר 2021, ובהצעת החוק מוצע לאפשר את פעולתה לשנתיים נוספות. </w:t>
      </w:r>
      <w:bookmarkStart w:id="13037" w:name="_ETM_Q75_265531"/>
      <w:bookmarkStart w:id="13038" w:name="_ETM_Q75_265613"/>
      <w:bookmarkStart w:id="13039" w:name="_ETM_Q75_265692"/>
      <w:bookmarkStart w:id="13040" w:name="_ETM_Q75_265775"/>
      <w:bookmarkEnd w:id="13037"/>
      <w:bookmarkEnd w:id="13038"/>
      <w:bookmarkEnd w:id="13039"/>
      <w:bookmarkEnd w:id="13040"/>
      <w:r>
        <w:rPr>
          <w:rFonts w:hint="cs"/>
          <w:rtl/>
        </w:rPr>
        <w:t xml:space="preserve">מוצע כי בתקופה זו יכהנו </w:t>
      </w:r>
      <w:bookmarkStart w:id="13041" w:name="_ETM_Q75_270572"/>
      <w:bookmarkEnd w:id="13041"/>
      <w:r>
        <w:rPr>
          <w:rFonts w:hint="cs"/>
          <w:rtl/>
        </w:rPr>
        <w:t xml:space="preserve">בוועדה המיוחדת שני חברים נוספים, אחד מרשות מקומית גובלת ואחד </w:t>
      </w:r>
      <w:bookmarkStart w:id="13042" w:name="_ETM_Q75_274135"/>
      <w:bookmarkEnd w:id="13042"/>
      <w:r>
        <w:rPr>
          <w:rFonts w:hint="cs"/>
          <w:rtl/>
        </w:rPr>
        <w:t xml:space="preserve">מרשות מקומית סמוכה. כמו כן, ימונה משקיף מרשות סמוכה </w:t>
      </w:r>
      <w:bookmarkStart w:id="13043" w:name="_ETM_Q75_279790"/>
      <w:bookmarkEnd w:id="13043"/>
      <w:r>
        <w:rPr>
          <w:rFonts w:hint="cs"/>
          <w:rtl/>
        </w:rPr>
        <w:t>אחרת.</w:t>
      </w:r>
    </w:p>
    <w:p w:rsidR="00596F43" w:rsidRDefault="00596F43" w:rsidP="003B5F05">
      <w:pPr>
        <w:rPr>
          <w:rtl/>
        </w:rPr>
      </w:pPr>
      <w:bookmarkStart w:id="13044" w:name="_ETM_Q75_278560"/>
      <w:bookmarkStart w:id="13045" w:name="_ETM_Q75_278661"/>
      <w:bookmarkEnd w:id="13044"/>
      <w:bookmarkEnd w:id="13045"/>
    </w:p>
    <w:p w:rsidR="00596F43" w:rsidRDefault="00596F43" w:rsidP="001016EB">
      <w:pPr>
        <w:rPr>
          <w:rtl/>
        </w:rPr>
      </w:pPr>
      <w:bookmarkStart w:id="13046" w:name="_ETM_Q75_278728"/>
      <w:bookmarkStart w:id="13047" w:name="_ETM_Q75_278818"/>
      <w:bookmarkEnd w:id="13046"/>
      <w:bookmarkEnd w:id="13047"/>
      <w:r>
        <w:rPr>
          <w:rFonts w:hint="cs"/>
          <w:rtl/>
        </w:rPr>
        <w:t xml:space="preserve">לאור ניסיון העבר נקבע שלא יהיה תוקף לפעולות הוועדה אם </w:t>
      </w:r>
      <w:bookmarkStart w:id="13048" w:name="_ETM_Q75_284075"/>
      <w:bookmarkEnd w:id="13048"/>
      <w:r>
        <w:rPr>
          <w:rFonts w:hint="cs"/>
          <w:rtl/>
        </w:rPr>
        <w:t xml:space="preserve">לא ימונו בה החברים הנוספים ומשקיף, בנסיבות שאינן בשליטתו של </w:t>
      </w:r>
      <w:bookmarkStart w:id="13049" w:name="_ETM_Q75_289077"/>
      <w:bookmarkEnd w:id="13049"/>
      <w:r>
        <w:rPr>
          <w:rFonts w:hint="cs"/>
          <w:rtl/>
        </w:rPr>
        <w:t xml:space="preserve">שר הפנים, ולאחר שחלפו שישה חודשים מיום מועד תחילת הצו, </w:t>
      </w:r>
      <w:bookmarkStart w:id="13050" w:name="_ETM_Q75_293055"/>
      <w:bookmarkEnd w:id="13050"/>
      <w:r>
        <w:rPr>
          <w:rFonts w:hint="cs"/>
          <w:rtl/>
        </w:rPr>
        <w:t>המחדש את מרחב התכנון המיוחד.</w:t>
      </w:r>
      <w:r w:rsidR="00401DDD">
        <w:rPr>
          <w:rFonts w:hint="cs"/>
          <w:rtl/>
        </w:rPr>
        <w:t xml:space="preserve"> </w:t>
      </w:r>
      <w:bookmarkStart w:id="13051" w:name="_ETM_Q75_294614"/>
      <w:bookmarkStart w:id="13052" w:name="_ETM_Q75_294708"/>
      <w:bookmarkStart w:id="13053" w:name="_ETM_Q75_294806"/>
      <w:bookmarkStart w:id="13054" w:name="_ETM_Q75_294912"/>
      <w:bookmarkEnd w:id="13051"/>
      <w:bookmarkEnd w:id="13052"/>
      <w:bookmarkEnd w:id="13053"/>
      <w:bookmarkEnd w:id="13054"/>
      <w:r>
        <w:rPr>
          <w:rFonts w:hint="cs"/>
          <w:rtl/>
        </w:rPr>
        <w:t xml:space="preserve">עוד מוצע לקבוע בהוראת השעה, כי </w:t>
      </w:r>
      <w:bookmarkStart w:id="13055" w:name="_ETM_Q75_298480"/>
      <w:bookmarkEnd w:id="13055"/>
      <w:r>
        <w:rPr>
          <w:rFonts w:hint="cs"/>
          <w:rtl/>
        </w:rPr>
        <w:t xml:space="preserve">בתקופה הנוספת, השלישית, הוועדה המיוחדת לא תדון בתוכנית שבסמכותה ולא </w:t>
      </w:r>
      <w:bookmarkStart w:id="13056" w:name="_ETM_Q75_302955"/>
      <w:bookmarkEnd w:id="13056"/>
      <w:r>
        <w:rPr>
          <w:rFonts w:hint="cs"/>
          <w:rtl/>
        </w:rPr>
        <w:t xml:space="preserve">תאשר תוכנית כאמור, אלא אם כן היא תוכנית שחלה בתחומה </w:t>
      </w:r>
      <w:bookmarkStart w:id="13057" w:name="_ETM_Q75_307247"/>
      <w:bookmarkEnd w:id="13057"/>
      <w:r>
        <w:rPr>
          <w:rFonts w:hint="cs"/>
          <w:rtl/>
        </w:rPr>
        <w:t>של התוכנית שאושרה על ידי הוועדה המיוחדת.</w:t>
      </w:r>
      <w:r w:rsidR="00401DDD">
        <w:rPr>
          <w:rFonts w:hint="cs"/>
          <w:rtl/>
        </w:rPr>
        <w:t xml:space="preserve"> </w:t>
      </w:r>
      <w:bookmarkStart w:id="13058" w:name="_ETM_Q75_310447"/>
      <w:bookmarkStart w:id="13059" w:name="_ETM_Q75_310524"/>
      <w:bookmarkStart w:id="13060" w:name="_ETM_Q75_310608"/>
      <w:bookmarkStart w:id="13061" w:name="_ETM_Q75_310721"/>
      <w:bookmarkEnd w:id="13058"/>
      <w:bookmarkEnd w:id="13059"/>
      <w:bookmarkEnd w:id="13060"/>
      <w:bookmarkEnd w:id="13061"/>
      <w:r>
        <w:rPr>
          <w:rFonts w:hint="cs"/>
          <w:rtl/>
        </w:rPr>
        <w:t xml:space="preserve">בהתאם, הסמכות לדון בתקופה </w:t>
      </w:r>
      <w:bookmarkStart w:id="13062" w:name="_ETM_Q75_311491"/>
      <w:bookmarkEnd w:id="13062"/>
      <w:r>
        <w:rPr>
          <w:rFonts w:hint="cs"/>
          <w:rtl/>
        </w:rPr>
        <w:t>הנוספת, השלישית, בתוכנית מרחב תכנון מיוחד, שלא מתקיים בה האמור לעיל,</w:t>
      </w:r>
      <w:r w:rsidR="001016EB">
        <w:rPr>
          <w:rFonts w:hint="cs"/>
          <w:rtl/>
        </w:rPr>
        <w:t xml:space="preserve"> </w:t>
      </w:r>
      <w:r>
        <w:rPr>
          <w:rFonts w:hint="cs"/>
          <w:rtl/>
        </w:rPr>
        <w:t xml:space="preserve">תהיה נתונה לוועדה המחוזית ולא לוועדה המיוחדת. </w:t>
      </w:r>
    </w:p>
    <w:p w:rsidR="00596F43" w:rsidRDefault="00596F43" w:rsidP="003B5F05">
      <w:pPr>
        <w:rPr>
          <w:rtl/>
        </w:rPr>
      </w:pPr>
      <w:bookmarkStart w:id="13063" w:name="_ETM_Q75_321975"/>
      <w:bookmarkStart w:id="13064" w:name="_ETM_Q75_322082"/>
      <w:bookmarkEnd w:id="13063"/>
      <w:bookmarkEnd w:id="13064"/>
    </w:p>
    <w:p w:rsidR="00596F43" w:rsidRDefault="00596F43" w:rsidP="003B5F05">
      <w:pPr>
        <w:rPr>
          <w:rtl/>
        </w:rPr>
      </w:pPr>
      <w:bookmarkStart w:id="13065" w:name="_ETM_Q75_322142"/>
      <w:bookmarkStart w:id="13066" w:name="_ETM_Q75_322249"/>
      <w:bookmarkEnd w:id="13065"/>
      <w:bookmarkEnd w:id="13066"/>
      <w:r>
        <w:rPr>
          <w:rFonts w:hint="cs"/>
          <w:rtl/>
        </w:rPr>
        <w:t xml:space="preserve">להצעת חוק </w:t>
      </w:r>
      <w:bookmarkStart w:id="13067" w:name="_ETM_Q75_323847"/>
      <w:bookmarkEnd w:id="13067"/>
      <w:r>
        <w:rPr>
          <w:rFonts w:hint="cs"/>
          <w:rtl/>
        </w:rPr>
        <w:t xml:space="preserve">זו הוגשו הסתייגויות, ואני מבקש מהכנסת לדחות את כל ההסתייגויות </w:t>
      </w:r>
      <w:bookmarkStart w:id="13068" w:name="_ETM_Q75_327075"/>
      <w:bookmarkEnd w:id="13068"/>
      <w:r>
        <w:rPr>
          <w:rFonts w:hint="cs"/>
          <w:rtl/>
        </w:rPr>
        <w:t>שהוגשו, ולאשר את הצעת החוק בנוסח שהציעה הוועדה. תודה רבה, אדוני.</w:t>
      </w:r>
    </w:p>
    <w:p w:rsidR="00596F43" w:rsidRDefault="00596F43" w:rsidP="009635F5">
      <w:pPr>
        <w:rPr>
          <w:rtl/>
        </w:rPr>
      </w:pPr>
    </w:p>
    <w:p w:rsidR="00596F43" w:rsidRDefault="00596F43" w:rsidP="003B5F05">
      <w:pPr>
        <w:pStyle w:val="af6"/>
        <w:keepNext/>
        <w:rPr>
          <w:rtl/>
        </w:rPr>
      </w:pPr>
      <w:r w:rsidRPr="006F1923">
        <w:rPr>
          <w:rStyle w:val="TagStyle"/>
          <w:rtl/>
        </w:rPr>
        <w:t xml:space="preserve"> &lt;&lt; יור &gt;&gt; </w:t>
      </w:r>
      <w:r>
        <w:rPr>
          <w:rtl/>
        </w:rPr>
        <w:t>היו"ר מיקי לוי:</w:t>
      </w:r>
      <w:r w:rsidRPr="006F1923">
        <w:rPr>
          <w:rStyle w:val="TagStyle"/>
          <w:rtl/>
        </w:rPr>
        <w:t xml:space="preserve"> &lt;&lt; יור &gt;&gt;</w:t>
      </w:r>
      <w:r>
        <w:rPr>
          <w:rtl/>
        </w:rPr>
        <w:t xml:space="preserve">   </w:t>
      </w:r>
    </w:p>
    <w:p w:rsidR="00596F43" w:rsidRDefault="00596F43" w:rsidP="001016EB">
      <w:pPr>
        <w:rPr>
          <w:rtl/>
          <w:lang w:eastAsia="he-IL"/>
        </w:rPr>
      </w:pPr>
    </w:p>
    <w:p w:rsidR="00596F43" w:rsidRDefault="00596F43" w:rsidP="003B5F05">
      <w:pPr>
        <w:rPr>
          <w:rtl/>
          <w:lang w:eastAsia="he-IL"/>
        </w:rPr>
      </w:pPr>
      <w:bookmarkStart w:id="13069" w:name="_ETM_Q75_331695"/>
      <w:bookmarkStart w:id="13070" w:name="_ETM_Q75_331791"/>
      <w:bookmarkEnd w:id="13069"/>
      <w:bookmarkEnd w:id="13070"/>
      <w:r>
        <w:rPr>
          <w:rFonts w:hint="cs"/>
          <w:rtl/>
          <w:lang w:eastAsia="he-IL"/>
        </w:rPr>
        <w:t xml:space="preserve">תודה רבה לחבר הכנסת גינזבורג. ראשון הדוברים </w:t>
      </w:r>
      <w:r>
        <w:rPr>
          <w:rtl/>
          <w:lang w:eastAsia="he-IL"/>
        </w:rPr>
        <w:t>–</w:t>
      </w:r>
      <w:r>
        <w:rPr>
          <w:rFonts w:hint="cs"/>
          <w:rtl/>
          <w:lang w:eastAsia="he-IL"/>
        </w:rPr>
        <w:t xml:space="preserve"> חבר הכנסת סעדי. בבקשה.</w:t>
      </w:r>
    </w:p>
    <w:p w:rsidR="00596F43" w:rsidRDefault="00596F43" w:rsidP="003B5F05">
      <w:pPr>
        <w:rPr>
          <w:rtl/>
          <w:lang w:eastAsia="he-IL"/>
        </w:rPr>
      </w:pPr>
    </w:p>
    <w:p w:rsidR="00596F43" w:rsidRDefault="00596F43" w:rsidP="003B5F05">
      <w:pPr>
        <w:pStyle w:val="a4"/>
        <w:keepNext/>
        <w:rPr>
          <w:rtl/>
        </w:rPr>
      </w:pPr>
      <w:bookmarkStart w:id="13071" w:name="_ETM_Q75_385146"/>
      <w:bookmarkStart w:id="13072" w:name="_ETM_Q75_385293"/>
      <w:bookmarkStart w:id="13073" w:name="ET_speaker_5292_5"/>
      <w:bookmarkEnd w:id="13071"/>
      <w:bookmarkEnd w:id="13072"/>
      <w:r w:rsidRPr="002E3739">
        <w:rPr>
          <w:rStyle w:val="TagStyle"/>
          <w:rtl/>
        </w:rPr>
        <w:t xml:space="preserve"> &lt;&lt; דובר &gt;&gt; </w:t>
      </w:r>
      <w:bookmarkStart w:id="13074" w:name="_Toc92638273"/>
      <w:bookmarkStart w:id="13075" w:name="_Toc92638872"/>
      <w:r>
        <w:rPr>
          <w:rtl/>
        </w:rPr>
        <w:t>אוסאמה סעדי (הרשימה המשותפת):</w:t>
      </w:r>
      <w:bookmarkEnd w:id="13074"/>
      <w:bookmarkEnd w:id="13075"/>
      <w:r w:rsidRPr="002E3739">
        <w:rPr>
          <w:rStyle w:val="TagStyle"/>
          <w:rtl/>
        </w:rPr>
        <w:t xml:space="preserve"> &lt;&lt; דובר &gt;&gt;</w:t>
      </w:r>
      <w:r>
        <w:rPr>
          <w:rtl/>
        </w:rPr>
        <w:t xml:space="preserve">   </w:t>
      </w:r>
      <w:bookmarkEnd w:id="13073"/>
    </w:p>
    <w:p w:rsidR="00596F43" w:rsidRDefault="00596F43" w:rsidP="001016EB">
      <w:pPr>
        <w:rPr>
          <w:rtl/>
          <w:lang w:eastAsia="he-IL"/>
        </w:rPr>
      </w:pPr>
    </w:p>
    <w:p w:rsidR="00596F43" w:rsidRDefault="00596F43" w:rsidP="003B5F05">
      <w:pPr>
        <w:rPr>
          <w:rtl/>
          <w:lang w:eastAsia="he-IL"/>
        </w:rPr>
      </w:pPr>
      <w:r>
        <w:rPr>
          <w:rFonts w:hint="cs"/>
          <w:rtl/>
          <w:lang w:eastAsia="he-IL"/>
        </w:rPr>
        <w:t xml:space="preserve">כבוד היושב-ראש, חבריי חברי הכנסת, </w:t>
      </w:r>
      <w:bookmarkStart w:id="13076" w:name="_ETM_Q75_391290"/>
      <w:bookmarkEnd w:id="13076"/>
      <w:r>
        <w:rPr>
          <w:rFonts w:hint="cs"/>
          <w:rtl/>
          <w:lang w:eastAsia="he-IL"/>
        </w:rPr>
        <w:t>אני מבין, אדוני היושב-ראש, למה הצגת את החוק הזה</w:t>
      </w:r>
      <w:bookmarkStart w:id="13077" w:name="_ETM_Q75_406022"/>
      <w:bookmarkEnd w:id="13077"/>
      <w:r>
        <w:rPr>
          <w:rFonts w:hint="cs"/>
          <w:rtl/>
          <w:lang w:eastAsia="he-IL"/>
        </w:rPr>
        <w:t xml:space="preserve"> </w:t>
      </w:r>
      <w:bookmarkStart w:id="13078" w:name="_ETM_Q75_331941"/>
      <w:bookmarkEnd w:id="13078"/>
      <w:r>
        <w:rPr>
          <w:rFonts w:hint="eastAsia"/>
          <w:rtl/>
          <w:lang w:eastAsia="he-IL"/>
        </w:rPr>
        <w:t>–</w:t>
      </w:r>
      <w:r>
        <w:rPr>
          <w:rFonts w:hint="cs"/>
          <w:rtl/>
          <w:lang w:eastAsia="he-IL"/>
        </w:rPr>
        <w:t xml:space="preserve"> למי ששומע אותנו וקורא, מדובר בהצעת חוק התכנון והבנייה (תיקון </w:t>
      </w:r>
      <w:bookmarkStart w:id="13079" w:name="_ETM_Q75_413149"/>
      <w:bookmarkEnd w:id="13079"/>
      <w:r>
        <w:rPr>
          <w:rFonts w:hint="cs"/>
          <w:rtl/>
          <w:lang w:eastAsia="he-IL"/>
        </w:rPr>
        <w:t xml:space="preserve">מס' 137) </w:t>
      </w:r>
      <w:r>
        <w:rPr>
          <w:rFonts w:hint="eastAsia"/>
          <w:rtl/>
          <w:lang w:eastAsia="he-IL"/>
        </w:rPr>
        <w:t>–</w:t>
      </w:r>
      <w:r>
        <w:rPr>
          <w:rFonts w:hint="cs"/>
          <w:rtl/>
          <w:lang w:eastAsia="he-IL"/>
        </w:rPr>
        <w:t xml:space="preserve"> ולא יו"ר ועדת הפנים</w:t>
      </w:r>
      <w:r w:rsidR="00401DDD">
        <w:rPr>
          <w:rFonts w:hint="cs"/>
          <w:rtl/>
          <w:lang w:eastAsia="he-IL"/>
        </w:rPr>
        <w:t>,</w:t>
      </w:r>
      <w:r>
        <w:rPr>
          <w:rFonts w:hint="cs"/>
          <w:rtl/>
          <w:lang w:eastAsia="he-IL"/>
        </w:rPr>
        <w:t xml:space="preserve"> שאמור היה להציג את </w:t>
      </w:r>
      <w:bookmarkStart w:id="13080" w:name="_ETM_Q75_425048"/>
      <w:bookmarkEnd w:id="13080"/>
      <w:r>
        <w:rPr>
          <w:rFonts w:hint="cs"/>
          <w:rtl/>
          <w:lang w:eastAsia="he-IL"/>
        </w:rPr>
        <w:t xml:space="preserve">החוק הזה, וגם ניהל את ועדת הפנים על כל החוק </w:t>
      </w:r>
      <w:bookmarkStart w:id="13081" w:name="_ETM_Q75_434225"/>
      <w:bookmarkEnd w:id="13081"/>
      <w:r>
        <w:rPr>
          <w:rFonts w:hint="cs"/>
          <w:rtl/>
          <w:lang w:eastAsia="he-IL"/>
        </w:rPr>
        <w:t xml:space="preserve">הזה. זה חוק </w:t>
      </w:r>
      <w:r>
        <w:rPr>
          <w:rFonts w:hint="eastAsia"/>
          <w:rtl/>
          <w:lang w:eastAsia="he-IL"/>
        </w:rPr>
        <w:t xml:space="preserve">– </w:t>
      </w:r>
      <w:r>
        <w:rPr>
          <w:rFonts w:hint="cs"/>
          <w:rtl/>
          <w:lang w:eastAsia="he-IL"/>
        </w:rPr>
        <w:t xml:space="preserve">כל אזרח ערבי במדינה, במיוחד במשולש </w:t>
      </w:r>
      <w:bookmarkStart w:id="13082" w:name="_ETM_Q75_449593"/>
      <w:bookmarkEnd w:id="13082"/>
      <w:r>
        <w:rPr>
          <w:rFonts w:hint="cs"/>
          <w:rtl/>
          <w:lang w:eastAsia="he-IL"/>
        </w:rPr>
        <w:t xml:space="preserve">הצפוני, במיוחד בוואדי עארה, מתנגד לחוק הזה, אז אני </w:t>
      </w:r>
      <w:bookmarkStart w:id="13083" w:name="_ETM_Q75_460440"/>
      <w:bookmarkEnd w:id="13083"/>
      <w:r>
        <w:rPr>
          <w:rFonts w:hint="cs"/>
          <w:rtl/>
          <w:lang w:eastAsia="he-IL"/>
        </w:rPr>
        <w:t>מבין אותו.</w:t>
      </w:r>
    </w:p>
    <w:p w:rsidR="00596F43" w:rsidRDefault="00596F43" w:rsidP="003B5F05">
      <w:pPr>
        <w:rPr>
          <w:rtl/>
          <w:lang w:eastAsia="he-IL"/>
        </w:rPr>
      </w:pPr>
      <w:bookmarkStart w:id="13084" w:name="_ETM_Q75_462423"/>
      <w:bookmarkStart w:id="13085" w:name="_ETM_Q75_462537"/>
      <w:bookmarkEnd w:id="13084"/>
      <w:bookmarkEnd w:id="13085"/>
    </w:p>
    <w:p w:rsidR="00596F43" w:rsidRDefault="00596F43" w:rsidP="00401DDD">
      <w:pPr>
        <w:rPr>
          <w:rtl/>
          <w:lang w:eastAsia="he-IL"/>
        </w:rPr>
      </w:pPr>
      <w:bookmarkStart w:id="13086" w:name="_ETM_Q75_462600"/>
      <w:bookmarkStart w:id="13087" w:name="_ETM_Q75_462693"/>
      <w:bookmarkEnd w:id="13086"/>
      <w:bookmarkEnd w:id="13087"/>
      <w:r>
        <w:rPr>
          <w:rFonts w:hint="cs"/>
          <w:rtl/>
          <w:lang w:eastAsia="he-IL"/>
        </w:rPr>
        <w:t xml:space="preserve">עוד מעט חבריי ברע"מ גם יצביעו נגד החוק הזה, </w:t>
      </w:r>
      <w:bookmarkStart w:id="13088" w:name="_ETM_Q75_470385"/>
      <w:bookmarkEnd w:id="13088"/>
      <w:r>
        <w:rPr>
          <w:rFonts w:hint="cs"/>
          <w:rtl/>
          <w:lang w:eastAsia="he-IL"/>
        </w:rPr>
        <w:t xml:space="preserve">למרות שהם בקואליציה, אבל מאחר שבאגף הזה אף אחד </w:t>
      </w:r>
      <w:bookmarkStart w:id="13089" w:name="_ETM_Q75_478369"/>
      <w:bookmarkEnd w:id="13089"/>
      <w:r>
        <w:rPr>
          <w:rFonts w:hint="cs"/>
          <w:rtl/>
          <w:lang w:eastAsia="he-IL"/>
        </w:rPr>
        <w:t xml:space="preserve">לא נמצא, וכולם ברחו, כי הם למעשה תומכים והם רוצים </w:t>
      </w:r>
      <w:bookmarkStart w:id="13090" w:name="_ETM_Q75_485063"/>
      <w:bookmarkEnd w:id="13090"/>
      <w:r>
        <w:rPr>
          <w:rFonts w:hint="cs"/>
          <w:rtl/>
          <w:lang w:eastAsia="he-IL"/>
        </w:rPr>
        <w:t xml:space="preserve">שהחוק הזה יעבור בקולות של הקואליציה </w:t>
      </w:r>
      <w:r>
        <w:rPr>
          <w:rFonts w:hint="eastAsia"/>
          <w:rtl/>
          <w:lang w:eastAsia="he-IL"/>
        </w:rPr>
        <w:t>–</w:t>
      </w:r>
      <w:r>
        <w:rPr>
          <w:rFonts w:hint="cs"/>
          <w:rtl/>
          <w:lang w:eastAsia="he-IL"/>
        </w:rPr>
        <w:t xml:space="preserve"> אני שואל את </w:t>
      </w:r>
      <w:bookmarkStart w:id="13091" w:name="_ETM_Q75_494823"/>
      <w:bookmarkEnd w:id="13091"/>
      <w:r>
        <w:rPr>
          <w:rFonts w:hint="cs"/>
          <w:rtl/>
          <w:lang w:eastAsia="he-IL"/>
        </w:rPr>
        <w:t xml:space="preserve">חבריי ברע"מ, איך נותנים לחוק הזה לעבור? זה חוק שגם </w:t>
      </w:r>
      <w:bookmarkStart w:id="13092" w:name="_ETM_Q75_508824"/>
      <w:bookmarkEnd w:id="13092"/>
      <w:r>
        <w:rPr>
          <w:rFonts w:hint="cs"/>
          <w:rtl/>
          <w:lang w:eastAsia="he-IL"/>
        </w:rPr>
        <w:t>מבחינה משפטית, גם מבחינה חוקתית, זה חוק שאין לו מקום</w:t>
      </w:r>
      <w:bookmarkStart w:id="13093" w:name="_ETM_Q75_515209"/>
      <w:bookmarkEnd w:id="13093"/>
      <w:r w:rsidR="00401DDD">
        <w:rPr>
          <w:rFonts w:hint="cs"/>
          <w:rtl/>
          <w:lang w:eastAsia="he-IL"/>
        </w:rPr>
        <w:t xml:space="preserve">. </w:t>
      </w:r>
      <w:bookmarkStart w:id="13094" w:name="_ETM_Q75_519026"/>
      <w:bookmarkStart w:id="13095" w:name="_ETM_Q75_519114"/>
      <w:bookmarkStart w:id="13096" w:name="_ETM_Q75_519210"/>
      <w:bookmarkStart w:id="13097" w:name="_ETM_Q75_519311"/>
      <w:bookmarkEnd w:id="13094"/>
      <w:bookmarkEnd w:id="13095"/>
      <w:bookmarkEnd w:id="13096"/>
      <w:bookmarkEnd w:id="13097"/>
      <w:r>
        <w:rPr>
          <w:rFonts w:hint="cs"/>
          <w:rtl/>
          <w:lang w:eastAsia="he-IL"/>
        </w:rPr>
        <w:t>בוודאי, אדוני היושב-ראש, אתה לא ציינת – חברי אחמד</w:t>
      </w:r>
      <w:bookmarkStart w:id="13098" w:name="_ETM_Q75_522123"/>
      <w:bookmarkEnd w:id="13098"/>
      <w:r>
        <w:rPr>
          <w:rFonts w:hint="cs"/>
          <w:rtl/>
          <w:lang w:eastAsia="he-IL"/>
        </w:rPr>
        <w:t xml:space="preserve"> טיבי ועאידה תומא – שמדובר בהארכה הרביעית לוועדה מיוחדת ליישוב חריש. </w:t>
      </w:r>
      <w:bookmarkStart w:id="13099" w:name="_ETM_Q75_537581"/>
      <w:bookmarkEnd w:id="13099"/>
      <w:r>
        <w:rPr>
          <w:rFonts w:hint="cs"/>
          <w:rtl/>
          <w:lang w:eastAsia="he-IL"/>
        </w:rPr>
        <w:t xml:space="preserve">למה כל מכבסת המילים הזאת? צריך להגיד את זה </w:t>
      </w:r>
      <w:bookmarkStart w:id="13100" w:name="_ETM_Q75_540530"/>
      <w:bookmarkEnd w:id="13100"/>
      <w:r>
        <w:rPr>
          <w:rFonts w:hint="cs"/>
          <w:rtl/>
          <w:lang w:eastAsia="he-IL"/>
        </w:rPr>
        <w:t xml:space="preserve">במפורש: הצעת חוק התכנון והבנייה </w:t>
      </w:r>
      <w:r w:rsidR="00401DDD">
        <w:rPr>
          <w:rFonts w:hint="eastAsia"/>
          <w:rtl/>
          <w:lang w:eastAsia="he-IL"/>
        </w:rPr>
        <w:t>–</w:t>
      </w:r>
      <w:r w:rsidR="00401DDD">
        <w:rPr>
          <w:rFonts w:hint="cs"/>
          <w:rtl/>
          <w:lang w:eastAsia="he-IL"/>
        </w:rPr>
        <w:t xml:space="preserve"> </w:t>
      </w:r>
      <w:r>
        <w:rPr>
          <w:rFonts w:hint="cs"/>
          <w:rtl/>
          <w:lang w:eastAsia="he-IL"/>
        </w:rPr>
        <w:t xml:space="preserve">ועדה מיוחדת לחריש, זה </w:t>
      </w:r>
      <w:bookmarkStart w:id="13101" w:name="_ETM_Q75_548158"/>
      <w:bookmarkEnd w:id="13101"/>
      <w:r>
        <w:rPr>
          <w:rFonts w:hint="cs"/>
          <w:rtl/>
          <w:lang w:eastAsia="he-IL"/>
        </w:rPr>
        <w:t xml:space="preserve">לא תיקון 137. </w:t>
      </w:r>
      <w:bookmarkStart w:id="13102" w:name="_ETM_Q75_562288"/>
      <w:bookmarkStart w:id="13103" w:name="_ETM_Q75_562351"/>
      <w:bookmarkStart w:id="13104" w:name="_ETM_Q75_562504"/>
      <w:bookmarkStart w:id="13105" w:name="_ETM_Q75_562573"/>
      <w:bookmarkEnd w:id="13102"/>
      <w:bookmarkEnd w:id="13103"/>
      <w:bookmarkEnd w:id="13104"/>
      <w:bookmarkEnd w:id="13105"/>
      <w:r>
        <w:rPr>
          <w:rFonts w:hint="cs"/>
          <w:rtl/>
          <w:lang w:eastAsia="he-IL"/>
        </w:rPr>
        <w:t xml:space="preserve">הוועדה הזאת הוקמה לפי סעיף 32 לחוק </w:t>
      </w:r>
      <w:bookmarkStart w:id="13106" w:name="_ETM_Q75_556926"/>
      <w:bookmarkEnd w:id="13106"/>
      <w:r>
        <w:rPr>
          <w:rFonts w:hint="cs"/>
          <w:rtl/>
          <w:lang w:eastAsia="he-IL"/>
        </w:rPr>
        <w:t xml:space="preserve">התכנון והבנייה, שמדבר על הקמת ועדה מיוחדת, והכרזה על מרחב </w:t>
      </w:r>
      <w:bookmarkStart w:id="13107" w:name="_ETM_Q75_564739"/>
      <w:bookmarkEnd w:id="13107"/>
      <w:r>
        <w:rPr>
          <w:rFonts w:hint="cs"/>
          <w:rtl/>
          <w:lang w:eastAsia="he-IL"/>
        </w:rPr>
        <w:t xml:space="preserve">תכנון מיוחד, שנועדה לטפל </w:t>
      </w:r>
      <w:r>
        <w:rPr>
          <w:rtl/>
          <w:lang w:eastAsia="he-IL"/>
        </w:rPr>
        <w:t>–</w:t>
      </w:r>
      <w:r>
        <w:rPr>
          <w:rFonts w:hint="cs"/>
          <w:rtl/>
          <w:lang w:eastAsia="he-IL"/>
        </w:rPr>
        <w:t xml:space="preserve"> תשמעו מה הבסיס להקמת ועדה </w:t>
      </w:r>
      <w:bookmarkStart w:id="13108" w:name="_ETM_Q75_575254"/>
      <w:bookmarkEnd w:id="13108"/>
      <w:r>
        <w:rPr>
          <w:rFonts w:hint="cs"/>
          <w:rtl/>
          <w:lang w:eastAsia="he-IL"/>
        </w:rPr>
        <w:t xml:space="preserve">מיוחדת </w:t>
      </w:r>
      <w:r>
        <w:rPr>
          <w:rtl/>
          <w:lang w:eastAsia="he-IL"/>
        </w:rPr>
        <w:t>–</w:t>
      </w:r>
      <w:r>
        <w:rPr>
          <w:rFonts w:hint="cs"/>
          <w:rtl/>
          <w:lang w:eastAsia="he-IL"/>
        </w:rPr>
        <w:t xml:space="preserve"> בשטח המיוחד, כאשר עוד אין יישוב, והוא נועד </w:t>
      </w:r>
      <w:bookmarkStart w:id="13109" w:name="_ETM_Q75_586162"/>
      <w:bookmarkEnd w:id="13109"/>
      <w:r>
        <w:rPr>
          <w:rFonts w:hint="cs"/>
          <w:rtl/>
          <w:lang w:eastAsia="he-IL"/>
        </w:rPr>
        <w:t>להקמת יישוב חדש.</w:t>
      </w:r>
      <w:bookmarkStart w:id="13110" w:name="_ETM_Q75_589386"/>
      <w:bookmarkStart w:id="13111" w:name="_ETM_Q75_589497"/>
      <w:bookmarkStart w:id="13112" w:name="_ETM_Q75_589563"/>
      <w:bookmarkStart w:id="13113" w:name="_ETM_Q75_589640"/>
      <w:bookmarkEnd w:id="13110"/>
      <w:bookmarkEnd w:id="13111"/>
      <w:bookmarkEnd w:id="13112"/>
      <w:bookmarkEnd w:id="13113"/>
      <w:r w:rsidR="00401DDD">
        <w:rPr>
          <w:rFonts w:hint="cs"/>
          <w:rtl/>
          <w:lang w:eastAsia="he-IL"/>
        </w:rPr>
        <w:t xml:space="preserve"> </w:t>
      </w:r>
      <w:r>
        <w:rPr>
          <w:rFonts w:hint="cs"/>
          <w:rtl/>
          <w:lang w:eastAsia="he-IL"/>
        </w:rPr>
        <w:t xml:space="preserve">בשביל זה הוקמה ועדה מיוחדת לחריש; כי רצו </w:t>
      </w:r>
      <w:bookmarkStart w:id="13114" w:name="_ETM_Q75_594088"/>
      <w:bookmarkEnd w:id="13114"/>
      <w:r>
        <w:rPr>
          <w:rFonts w:hint="cs"/>
          <w:rtl/>
          <w:lang w:eastAsia="he-IL"/>
        </w:rPr>
        <w:t xml:space="preserve">להקים עיר חדשה. אז החוק נותן חמש שנים על מנת </w:t>
      </w:r>
      <w:bookmarkStart w:id="13115" w:name="_ETM_Q75_602408"/>
      <w:bookmarkEnd w:id="13115"/>
      <w:r>
        <w:rPr>
          <w:rFonts w:hint="cs"/>
          <w:rtl/>
          <w:lang w:eastAsia="he-IL"/>
        </w:rPr>
        <w:t xml:space="preserve">להקים יישוב, כי אז אין רשות מקומית, אין ועדה מקומית, </w:t>
      </w:r>
      <w:bookmarkStart w:id="13116" w:name="_ETM_Q75_607922"/>
      <w:bookmarkEnd w:id="13116"/>
      <w:r>
        <w:rPr>
          <w:rFonts w:hint="cs"/>
          <w:rtl/>
          <w:lang w:eastAsia="he-IL"/>
        </w:rPr>
        <w:t xml:space="preserve">ואז מקימים ועדה מיוחדת. אבל במקרה הזה, לא רק חמש </w:t>
      </w:r>
      <w:bookmarkStart w:id="13117" w:name="_ETM_Q75_616347"/>
      <w:bookmarkEnd w:id="13117"/>
      <w:r>
        <w:rPr>
          <w:rFonts w:hint="cs"/>
          <w:rtl/>
          <w:lang w:eastAsia="he-IL"/>
        </w:rPr>
        <w:t xml:space="preserve">שנים. אמרו: לא הספקנו בחמש שנים, לקחו עוד חמש שנים. </w:t>
      </w:r>
      <w:bookmarkStart w:id="13118" w:name="_ETM_Q75_621367"/>
      <w:bookmarkEnd w:id="13118"/>
      <w:r>
        <w:rPr>
          <w:rFonts w:hint="cs"/>
          <w:rtl/>
          <w:lang w:eastAsia="he-IL"/>
        </w:rPr>
        <w:t xml:space="preserve">וגם חמש שנים נוספות לא הספיקו, ואז באו לוועדה – וחברי </w:t>
      </w:r>
      <w:bookmarkStart w:id="13119" w:name="_ETM_Q75_631799"/>
      <w:bookmarkEnd w:id="13119"/>
      <w:r>
        <w:rPr>
          <w:rFonts w:hint="cs"/>
          <w:rtl/>
          <w:lang w:eastAsia="he-IL"/>
        </w:rPr>
        <w:t xml:space="preserve">אחמד טיבי היה אז בוועדת הפנים – ואמרו: לא הספיקו עשר </w:t>
      </w:r>
      <w:bookmarkStart w:id="13120" w:name="_ETM_Q75_637558"/>
      <w:bookmarkEnd w:id="13120"/>
      <w:r>
        <w:rPr>
          <w:rFonts w:hint="cs"/>
          <w:rtl/>
          <w:lang w:eastAsia="he-IL"/>
        </w:rPr>
        <w:t xml:space="preserve">שנים, אנחנו מבקשים עוד שלוש שנים, אבל זו הארכה אחרונה. </w:t>
      </w:r>
      <w:bookmarkStart w:id="13121" w:name="_ETM_Q75_650982"/>
      <w:bookmarkEnd w:id="13121"/>
      <w:r>
        <w:rPr>
          <w:rFonts w:hint="cs"/>
          <w:rtl/>
          <w:lang w:eastAsia="he-IL"/>
        </w:rPr>
        <w:t xml:space="preserve">על פי בקשת החברים שאז השתתפו – במיוחד נציג הרשימה המשותפת </w:t>
      </w:r>
      <w:bookmarkStart w:id="13122" w:name="_ETM_Q75_659562"/>
      <w:bookmarkEnd w:id="13122"/>
      <w:r>
        <w:rPr>
          <w:rFonts w:hint="cs"/>
          <w:rtl/>
          <w:lang w:eastAsia="he-IL"/>
        </w:rPr>
        <w:t xml:space="preserve">אז – הכניסו נציגים של היישובים הסמוכים. היישובים הסמוכים זה אום </w:t>
      </w:r>
      <w:bookmarkStart w:id="13123" w:name="_ETM_Q75_668292"/>
      <w:bookmarkEnd w:id="13123"/>
      <w:r>
        <w:rPr>
          <w:rFonts w:hint="cs"/>
          <w:rtl/>
          <w:lang w:eastAsia="he-IL"/>
        </w:rPr>
        <w:t>אל-</w:t>
      </w:r>
      <w:proofErr w:type="spellStart"/>
      <w:r>
        <w:rPr>
          <w:rFonts w:hint="cs"/>
          <w:rtl/>
          <w:lang w:eastAsia="he-IL"/>
        </w:rPr>
        <w:t>קוטוף</w:t>
      </w:r>
      <w:proofErr w:type="spellEnd"/>
      <w:r>
        <w:rPr>
          <w:rFonts w:hint="cs"/>
          <w:rtl/>
          <w:lang w:eastAsia="he-IL"/>
        </w:rPr>
        <w:t xml:space="preserve">, זה מייסר, זה </w:t>
      </w:r>
      <w:proofErr w:type="spellStart"/>
      <w:r>
        <w:rPr>
          <w:rFonts w:hint="cs"/>
          <w:rtl/>
          <w:lang w:eastAsia="he-IL"/>
        </w:rPr>
        <w:t>ברטעה</w:t>
      </w:r>
      <w:proofErr w:type="spellEnd"/>
      <w:r>
        <w:rPr>
          <w:rFonts w:hint="cs"/>
          <w:rtl/>
          <w:lang w:eastAsia="he-IL"/>
        </w:rPr>
        <w:t xml:space="preserve">, ערערה, כפר קרע, אבל </w:t>
      </w:r>
      <w:bookmarkStart w:id="13124" w:name="_ETM_Q75_681340"/>
      <w:bookmarkEnd w:id="13124"/>
      <w:r>
        <w:rPr>
          <w:rFonts w:hint="cs"/>
          <w:rtl/>
          <w:lang w:eastAsia="he-IL"/>
        </w:rPr>
        <w:t xml:space="preserve">בדיוני הוועדה התגלה שהנציגים האלה לא מונו במשך כל התקופה, </w:t>
      </w:r>
      <w:bookmarkStart w:id="13125" w:name="_ETM_Q75_692503"/>
      <w:bookmarkEnd w:id="13125"/>
      <w:r>
        <w:rPr>
          <w:rFonts w:hint="cs"/>
          <w:rtl/>
          <w:lang w:eastAsia="he-IL"/>
        </w:rPr>
        <w:t xml:space="preserve">והוועדה המשיכה לפעול. היא קיבלה החלטות. זה היה צריך </w:t>
      </w:r>
      <w:bookmarkStart w:id="13126" w:name="_ETM_Q75_701120"/>
      <w:bookmarkEnd w:id="13126"/>
      <w:r>
        <w:rPr>
          <w:rFonts w:hint="cs"/>
          <w:rtl/>
          <w:lang w:eastAsia="he-IL"/>
        </w:rPr>
        <w:t>להיות בסיס לביטול כל ההחלטות של הוועדה, כי</w:t>
      </w:r>
      <w:bookmarkStart w:id="13127" w:name="_ETM_Q75_704388"/>
      <w:bookmarkEnd w:id="13127"/>
      <w:r>
        <w:rPr>
          <w:rFonts w:hint="cs"/>
          <w:rtl/>
          <w:lang w:eastAsia="he-IL"/>
        </w:rPr>
        <w:t xml:space="preserve"> ברגע שיש חברים, צריך למנות חברים, ולא ממנים את החברים </w:t>
      </w:r>
      <w:bookmarkStart w:id="13128" w:name="_ETM_Q75_711704"/>
      <w:bookmarkEnd w:id="13128"/>
      <w:r>
        <w:rPr>
          <w:rFonts w:hint="cs"/>
          <w:rtl/>
          <w:lang w:eastAsia="he-IL"/>
        </w:rPr>
        <w:t xml:space="preserve">ולא מזמינים את החברים וחברים לא משתתפים בוועדה </w:t>
      </w:r>
      <w:r>
        <w:rPr>
          <w:rFonts w:hint="eastAsia"/>
          <w:rtl/>
          <w:lang w:eastAsia="he-IL"/>
        </w:rPr>
        <w:t>–</w:t>
      </w:r>
      <w:r>
        <w:rPr>
          <w:rFonts w:hint="cs"/>
          <w:rtl/>
          <w:lang w:eastAsia="he-IL"/>
        </w:rPr>
        <w:t xml:space="preserve"> הכיצד? </w:t>
      </w:r>
      <w:bookmarkStart w:id="13129" w:name="_ETM_Q75_416573"/>
      <w:bookmarkStart w:id="13130" w:name="_ETM_Q75_416694"/>
      <w:bookmarkEnd w:id="13129"/>
      <w:bookmarkEnd w:id="13130"/>
      <w:r>
        <w:rPr>
          <w:rFonts w:hint="cs"/>
          <w:rtl/>
          <w:lang w:eastAsia="he-IL"/>
        </w:rPr>
        <w:t xml:space="preserve">אבל </w:t>
      </w:r>
      <w:bookmarkStart w:id="13131" w:name="_ETM_Q75_723557"/>
      <w:bookmarkEnd w:id="13131"/>
      <w:r>
        <w:rPr>
          <w:rFonts w:hint="cs"/>
          <w:rtl/>
          <w:lang w:eastAsia="he-IL"/>
        </w:rPr>
        <w:t>הוועדה המשיכה לפעול עוד שלוש שנים, ו</w:t>
      </w:r>
      <w:r w:rsidR="00401DDD">
        <w:rPr>
          <w:rFonts w:hint="cs"/>
          <w:rtl/>
          <w:lang w:eastAsia="he-IL"/>
        </w:rPr>
        <w:t xml:space="preserve">גם </w:t>
      </w:r>
      <w:r>
        <w:rPr>
          <w:rFonts w:hint="cs"/>
          <w:rtl/>
          <w:lang w:eastAsia="he-IL"/>
        </w:rPr>
        <w:t xml:space="preserve">זה לא הספיק, </w:t>
      </w:r>
      <w:bookmarkStart w:id="13132" w:name="_ETM_Q75_732400"/>
      <w:bookmarkEnd w:id="13132"/>
      <w:r>
        <w:rPr>
          <w:rFonts w:hint="cs"/>
          <w:rtl/>
          <w:lang w:eastAsia="he-IL"/>
        </w:rPr>
        <w:t xml:space="preserve">לא חמש ולא עוד חמש שנים, ולא עוד </w:t>
      </w:r>
      <w:bookmarkStart w:id="13133" w:name="_ETM_Q75_732996"/>
      <w:bookmarkEnd w:id="13133"/>
      <w:r>
        <w:rPr>
          <w:rFonts w:hint="cs"/>
          <w:rtl/>
          <w:lang w:eastAsia="he-IL"/>
        </w:rPr>
        <w:t>שלוש.</w:t>
      </w:r>
    </w:p>
    <w:p w:rsidR="00596F43" w:rsidRDefault="00596F43" w:rsidP="003B5F05">
      <w:pPr>
        <w:rPr>
          <w:rtl/>
          <w:lang w:eastAsia="he-IL"/>
        </w:rPr>
      </w:pPr>
      <w:bookmarkStart w:id="13134" w:name="_ETM_Q75_731952"/>
      <w:bookmarkStart w:id="13135" w:name="_ETM_Q75_732092"/>
      <w:bookmarkEnd w:id="13134"/>
      <w:bookmarkEnd w:id="13135"/>
    </w:p>
    <w:p w:rsidR="00596F43" w:rsidRDefault="00596F43" w:rsidP="003B5F05">
      <w:pPr>
        <w:pStyle w:val="af6"/>
        <w:keepNext/>
        <w:rPr>
          <w:rtl/>
        </w:rPr>
      </w:pPr>
      <w:r w:rsidRPr="006461BF">
        <w:rPr>
          <w:rStyle w:val="TagStyle"/>
          <w:rtl/>
        </w:rPr>
        <w:t xml:space="preserve"> &lt;&lt; יור &gt;&gt; </w:t>
      </w:r>
      <w:r>
        <w:rPr>
          <w:rtl/>
        </w:rPr>
        <w:t>היו"ר איתן גינזבורג:</w:t>
      </w:r>
      <w:r w:rsidRPr="006461BF">
        <w:rPr>
          <w:rStyle w:val="TagStyle"/>
          <w:rtl/>
        </w:rPr>
        <w:t xml:space="preserve"> &lt;&lt; יור &gt;&gt;</w:t>
      </w:r>
      <w:r>
        <w:rPr>
          <w:rtl/>
        </w:rPr>
        <w:t xml:space="preserve">   </w:t>
      </w:r>
    </w:p>
    <w:p w:rsidR="00596F43" w:rsidRDefault="00596F43" w:rsidP="001016EB">
      <w:pPr>
        <w:rPr>
          <w:rtl/>
          <w:lang w:eastAsia="he-IL"/>
        </w:rPr>
      </w:pPr>
    </w:p>
    <w:p w:rsidR="00596F43" w:rsidRPr="006461BF" w:rsidRDefault="00596F43" w:rsidP="003B5F05">
      <w:pPr>
        <w:rPr>
          <w:rtl/>
          <w:lang w:eastAsia="he-IL"/>
        </w:rPr>
      </w:pPr>
      <w:bookmarkStart w:id="13136" w:name="_ETM_Q75_734032"/>
      <w:bookmarkEnd w:id="13136"/>
      <w:r>
        <w:rPr>
          <w:rFonts w:hint="cs"/>
          <w:rtl/>
          <w:lang w:eastAsia="he-IL"/>
        </w:rPr>
        <w:t xml:space="preserve">חברי הכנסת, יושבת-ראש הקואליציה, את מאוד מאוד ממגנטת רבים מחברי </w:t>
      </w:r>
      <w:bookmarkStart w:id="13137" w:name="_ETM_Q75_739793"/>
      <w:bookmarkEnd w:id="13137"/>
      <w:r>
        <w:rPr>
          <w:rFonts w:hint="cs"/>
          <w:rtl/>
          <w:lang w:eastAsia="he-IL"/>
        </w:rPr>
        <w:t xml:space="preserve">הכנסת. זה דבר טוב, אבל זה מפריע לדובר, ואנחנו רוצים </w:t>
      </w:r>
      <w:bookmarkStart w:id="13138" w:name="_ETM_Q75_744840"/>
      <w:bookmarkEnd w:id="13138"/>
      <w:r>
        <w:rPr>
          <w:rFonts w:hint="cs"/>
          <w:rtl/>
          <w:lang w:eastAsia="he-IL"/>
        </w:rPr>
        <w:t xml:space="preserve">להקשיב לדובר. את אותה התייעצות אפשר לקיים מעבר לקיר. אז </w:t>
      </w:r>
      <w:bookmarkStart w:id="13139" w:name="_ETM_Q75_751448"/>
      <w:bookmarkEnd w:id="13139"/>
      <w:r>
        <w:rPr>
          <w:rFonts w:hint="cs"/>
          <w:rtl/>
          <w:lang w:eastAsia="he-IL"/>
        </w:rPr>
        <w:t xml:space="preserve">אני מבקש מכם, אנא העבירו את ההתייעצות אל מעבר לקיר, </w:t>
      </w:r>
      <w:bookmarkStart w:id="13140" w:name="_ETM_Q75_755760"/>
      <w:bookmarkEnd w:id="13140"/>
      <w:r>
        <w:rPr>
          <w:rFonts w:hint="cs"/>
          <w:rtl/>
          <w:lang w:eastAsia="he-IL"/>
        </w:rPr>
        <w:t>ונוסיף לדובר את השניות שגזלתי ממנו. תודה.</w:t>
      </w:r>
    </w:p>
    <w:p w:rsidR="00596F43" w:rsidRDefault="00596F43" w:rsidP="003B5F05">
      <w:pPr>
        <w:rPr>
          <w:rtl/>
          <w:lang w:eastAsia="he-IL"/>
        </w:rPr>
      </w:pPr>
    </w:p>
    <w:p w:rsidR="00942F01" w:rsidRDefault="00942F01" w:rsidP="003B5F05">
      <w:pPr>
        <w:pStyle w:val="-"/>
      </w:pPr>
      <w:bookmarkStart w:id="13141" w:name="TOR_Q76"/>
      <w:bookmarkEnd w:id="13141"/>
      <w:r w:rsidRPr="00347423">
        <w:rPr>
          <w:rStyle w:val="TagStyle"/>
          <w:rFonts w:hint="cs"/>
          <w:rtl/>
        </w:rPr>
        <w:t>&lt;&lt; דובר_המשך &gt;&gt;</w:t>
      </w:r>
      <w:r>
        <w:rPr>
          <w:rStyle w:val="TagStyle"/>
          <w:rFonts w:hint="cs"/>
          <w:rtl/>
        </w:rPr>
        <w:t xml:space="preserve"> </w:t>
      </w:r>
      <w:r>
        <w:rPr>
          <w:rFonts w:hint="cs"/>
          <w:rtl/>
        </w:rPr>
        <w:t>אוסאמה סעדי (הרשימה המשותפת):</w:t>
      </w:r>
      <w:r>
        <w:rPr>
          <w:rStyle w:val="TagStyle"/>
          <w:rtl/>
        </w:rPr>
        <w:t xml:space="preserve"> </w:t>
      </w:r>
      <w:r w:rsidRPr="00347423">
        <w:rPr>
          <w:rStyle w:val="TagStyle"/>
          <w:rtl/>
        </w:rPr>
        <w:t>&lt;&lt; דובר_המשך &gt;&gt;</w:t>
      </w:r>
      <w:r>
        <w:rPr>
          <w:rFonts w:hint="cs"/>
          <w:rtl/>
        </w:rPr>
        <w:t xml:space="preserve">   </w:t>
      </w:r>
    </w:p>
    <w:p w:rsidR="00942F01" w:rsidRDefault="00942F01" w:rsidP="001016EB">
      <w:pPr>
        <w:rPr>
          <w:rtl/>
          <w:lang w:eastAsia="he-IL"/>
        </w:rPr>
      </w:pPr>
    </w:p>
    <w:p w:rsidR="00942F01" w:rsidRDefault="00942F01" w:rsidP="003B5F05">
      <w:pPr>
        <w:rPr>
          <w:rtl/>
          <w:lang w:eastAsia="he-IL"/>
        </w:rPr>
      </w:pPr>
      <w:r>
        <w:rPr>
          <w:rFonts w:hint="cs"/>
          <w:rtl/>
          <w:lang w:eastAsia="he-IL"/>
        </w:rPr>
        <w:t xml:space="preserve">אז לא הספיקו, לא חמש השנים הראשונות ולא חמש שנים שניות, ולא עוד שלוש שנים נוספות. ועכשיו באים ורוצים הארכה של עוד שנתיים, וגם </w:t>
      </w:r>
      <w:bookmarkStart w:id="13142" w:name="_ETM_Q76_172501"/>
      <w:bookmarkEnd w:id="13142"/>
      <w:r>
        <w:rPr>
          <w:rFonts w:hint="cs"/>
          <w:rtl/>
          <w:lang w:eastAsia="he-IL"/>
        </w:rPr>
        <w:t xml:space="preserve">אומרים: הארכה אחרונה. מי יבטיח שבעוד שנתיים לא יבואו, ויגידו: סליחה, </w:t>
      </w:r>
      <w:bookmarkStart w:id="13143" w:name="_ETM_Q76_181827"/>
      <w:bookmarkEnd w:id="13143"/>
      <w:r>
        <w:rPr>
          <w:rFonts w:hint="cs"/>
          <w:rtl/>
          <w:lang w:eastAsia="he-IL"/>
        </w:rPr>
        <w:t xml:space="preserve">לא סיימנו את העבודה, אנחנו צריכים עוד ועדה מיוחדת? </w:t>
      </w:r>
      <w:bookmarkStart w:id="13144" w:name="_ETM_Q76_188856"/>
      <w:bookmarkEnd w:id="13144"/>
    </w:p>
    <w:p w:rsidR="00942F01" w:rsidRDefault="00942F01" w:rsidP="003B5F05">
      <w:pPr>
        <w:rPr>
          <w:rtl/>
          <w:lang w:eastAsia="he-IL"/>
        </w:rPr>
      </w:pPr>
      <w:bookmarkStart w:id="13145" w:name="_ETM_Q76_187910"/>
      <w:bookmarkStart w:id="13146" w:name="_ETM_Q76_188020"/>
      <w:bookmarkEnd w:id="13145"/>
      <w:bookmarkEnd w:id="13146"/>
    </w:p>
    <w:p w:rsidR="00942F01" w:rsidRDefault="00942F01" w:rsidP="001016EB">
      <w:pPr>
        <w:rPr>
          <w:rtl/>
          <w:lang w:eastAsia="he-IL"/>
        </w:rPr>
      </w:pPr>
      <w:bookmarkStart w:id="13147" w:name="_ETM_Q76_188070"/>
      <w:bookmarkStart w:id="13148" w:name="_ETM_Q76_188142"/>
      <w:bookmarkEnd w:id="13147"/>
      <w:bookmarkEnd w:id="13148"/>
      <w:r>
        <w:rPr>
          <w:rFonts w:hint="cs"/>
          <w:rtl/>
          <w:lang w:eastAsia="he-IL"/>
        </w:rPr>
        <w:t xml:space="preserve">יש ועדה מיוחדת אחת במדינת ישראל. אחת ויחידה. זאת </w:t>
      </w:r>
      <w:bookmarkStart w:id="13149" w:name="_ETM_Q76_195801"/>
      <w:bookmarkEnd w:id="13149"/>
      <w:r>
        <w:rPr>
          <w:rFonts w:hint="cs"/>
          <w:rtl/>
          <w:lang w:eastAsia="he-IL"/>
        </w:rPr>
        <w:t xml:space="preserve">חריש. אה, לא, סליחה. עכשיו הממשלה הקימה עוד ועדה, עוד </w:t>
      </w:r>
      <w:bookmarkStart w:id="13150" w:name="_ETM_Q76_204762"/>
      <w:bookmarkEnd w:id="13150"/>
      <w:r>
        <w:rPr>
          <w:rFonts w:hint="cs"/>
          <w:rtl/>
          <w:lang w:eastAsia="he-IL"/>
        </w:rPr>
        <w:t xml:space="preserve">ועדה מיוחדת. איפה? בגולן הסורי, בשטח הכבוש. </w:t>
      </w:r>
      <w:bookmarkStart w:id="13151" w:name="_ETM_Q76_214706"/>
      <w:bookmarkEnd w:id="13151"/>
      <w:r>
        <w:rPr>
          <w:rFonts w:hint="cs"/>
          <w:rtl/>
          <w:lang w:eastAsia="he-IL"/>
        </w:rPr>
        <w:t xml:space="preserve">הממשלה הזאת הלכה והתכנסה לפני שבועיים והכריזה בחגיגיות שמקימים </w:t>
      </w:r>
      <w:bookmarkStart w:id="13152" w:name="_ETM_Q76_223633"/>
      <w:bookmarkEnd w:id="13152"/>
      <w:r>
        <w:rPr>
          <w:rFonts w:hint="cs"/>
          <w:rtl/>
          <w:lang w:eastAsia="he-IL"/>
        </w:rPr>
        <w:t>עוד יישובים. לכן, צריך עוד ועדה מיוחדת.</w:t>
      </w:r>
      <w:r w:rsidR="001016EB">
        <w:rPr>
          <w:rFonts w:hint="cs"/>
          <w:rtl/>
          <w:lang w:eastAsia="he-IL"/>
        </w:rPr>
        <w:t xml:space="preserve"> </w:t>
      </w:r>
      <w:r>
        <w:rPr>
          <w:rFonts w:hint="cs"/>
          <w:rtl/>
          <w:lang w:eastAsia="he-IL"/>
        </w:rPr>
        <w:t xml:space="preserve">זה אומר </w:t>
      </w:r>
      <w:bookmarkStart w:id="13153" w:name="_ETM_Q76_233387"/>
      <w:bookmarkEnd w:id="13153"/>
      <w:r>
        <w:rPr>
          <w:rFonts w:hint="cs"/>
          <w:rtl/>
          <w:lang w:eastAsia="he-IL"/>
        </w:rPr>
        <w:t xml:space="preserve">משהו על המדיניות של הממשלה הזאת. גם פה, בחריש, </w:t>
      </w:r>
      <w:bookmarkStart w:id="13154" w:name="_ETM_Q76_242027"/>
      <w:bookmarkEnd w:id="13154"/>
      <w:r>
        <w:rPr>
          <w:rFonts w:hint="cs"/>
          <w:rtl/>
          <w:lang w:eastAsia="he-IL"/>
        </w:rPr>
        <w:t xml:space="preserve">שרת הפנים שמה את כל כובד משקלה, ואמרה: אם חוק </w:t>
      </w:r>
      <w:bookmarkStart w:id="13155" w:name="_ETM_Q76_248682"/>
      <w:bookmarkEnd w:id="13155"/>
      <w:r>
        <w:rPr>
          <w:rFonts w:hint="cs"/>
          <w:rtl/>
          <w:lang w:eastAsia="he-IL"/>
        </w:rPr>
        <w:t xml:space="preserve">חריש לא יעבור, שום חוק לא יעבור, לרבות חוק </w:t>
      </w:r>
      <w:bookmarkStart w:id="13156" w:name="_ETM_Q76_257323"/>
      <w:bookmarkEnd w:id="13156"/>
      <w:r>
        <w:rPr>
          <w:rFonts w:hint="cs"/>
          <w:rtl/>
          <w:lang w:eastAsia="he-IL"/>
        </w:rPr>
        <w:t xml:space="preserve">החשמל. שמענו אותה היום גם פה </w:t>
      </w:r>
      <w:r>
        <w:rPr>
          <w:rtl/>
          <w:lang w:eastAsia="he-IL"/>
        </w:rPr>
        <w:t>–</w:t>
      </w:r>
      <w:r>
        <w:rPr>
          <w:rFonts w:hint="cs"/>
          <w:rtl/>
          <w:lang w:eastAsia="he-IL"/>
        </w:rPr>
        <w:t xml:space="preserve"> שרת הפנים הייתה </w:t>
      </w:r>
      <w:bookmarkStart w:id="13157" w:name="_ETM_Q76_261727"/>
      <w:bookmarkEnd w:id="13157"/>
      <w:r>
        <w:rPr>
          <w:rFonts w:hint="cs"/>
          <w:rtl/>
          <w:lang w:eastAsia="he-IL"/>
        </w:rPr>
        <w:t xml:space="preserve">פה </w:t>
      </w:r>
      <w:r>
        <w:rPr>
          <w:rtl/>
          <w:lang w:eastAsia="he-IL"/>
        </w:rPr>
        <w:t>–</w:t>
      </w:r>
      <w:r>
        <w:rPr>
          <w:rFonts w:hint="cs"/>
          <w:rtl/>
          <w:lang w:eastAsia="he-IL"/>
        </w:rPr>
        <w:t xml:space="preserve"> והתגאתה שהיא באה מהדרום והכריזה על </w:t>
      </w:r>
      <w:bookmarkStart w:id="13158" w:name="_ETM_Q76_270671"/>
      <w:bookmarkEnd w:id="13158"/>
      <w:r>
        <w:rPr>
          <w:rFonts w:hint="cs"/>
          <w:rtl/>
          <w:lang w:eastAsia="he-IL"/>
        </w:rPr>
        <w:t xml:space="preserve">הקמת עוד יישוב חדש. לפני שבועיים-שלושה היא הכריזה על עוד </w:t>
      </w:r>
      <w:bookmarkStart w:id="13159" w:name="_ETM_Q76_279999"/>
      <w:bookmarkEnd w:id="13159"/>
      <w:r>
        <w:rPr>
          <w:rFonts w:hint="cs"/>
          <w:rtl/>
          <w:lang w:eastAsia="he-IL"/>
        </w:rPr>
        <w:t xml:space="preserve">יישוב חדש </w:t>
      </w:r>
      <w:r>
        <w:rPr>
          <w:rtl/>
          <w:lang w:eastAsia="he-IL"/>
        </w:rPr>
        <w:t>–</w:t>
      </w:r>
      <w:r>
        <w:rPr>
          <w:rFonts w:hint="cs"/>
          <w:rtl/>
          <w:lang w:eastAsia="he-IL"/>
        </w:rPr>
        <w:t xml:space="preserve"> נווה בן</w:t>
      </w:r>
      <w:r w:rsidR="00204460">
        <w:rPr>
          <w:rFonts w:hint="cs"/>
          <w:rtl/>
          <w:lang w:eastAsia="he-IL"/>
        </w:rPr>
        <w:t>-</w:t>
      </w:r>
      <w:r>
        <w:rPr>
          <w:rFonts w:hint="cs"/>
          <w:rtl/>
          <w:lang w:eastAsia="he-IL"/>
        </w:rPr>
        <w:t>גוריון, על שם בן</w:t>
      </w:r>
      <w:r w:rsidR="00204460">
        <w:rPr>
          <w:rFonts w:hint="cs"/>
          <w:rtl/>
          <w:lang w:eastAsia="he-IL"/>
        </w:rPr>
        <w:t>-</w:t>
      </w:r>
      <w:r>
        <w:rPr>
          <w:rFonts w:hint="cs"/>
          <w:rtl/>
          <w:lang w:eastAsia="he-IL"/>
        </w:rPr>
        <w:t xml:space="preserve">גוריון. </w:t>
      </w:r>
      <w:bookmarkStart w:id="13160" w:name="_ETM_Q76_283791"/>
      <w:bookmarkEnd w:id="13160"/>
      <w:r>
        <w:rPr>
          <w:rFonts w:hint="cs"/>
          <w:rtl/>
          <w:lang w:eastAsia="he-IL"/>
        </w:rPr>
        <w:t xml:space="preserve">ואמרה: הממשלה בתקופת נתניהו לא הקימה יישובים חדשים, </w:t>
      </w:r>
      <w:bookmarkStart w:id="13161" w:name="_ETM_Q76_294864"/>
      <w:bookmarkEnd w:id="13161"/>
      <w:r>
        <w:rPr>
          <w:rFonts w:hint="cs"/>
          <w:rtl/>
          <w:lang w:eastAsia="he-IL"/>
        </w:rPr>
        <w:t xml:space="preserve">והממשלה הזאת מקימה יישובים חדשים. 12 יישובים בנגב, על מנת </w:t>
      </w:r>
      <w:bookmarkStart w:id="13162" w:name="_ETM_Q76_303312"/>
      <w:bookmarkEnd w:id="13162"/>
      <w:r>
        <w:rPr>
          <w:rFonts w:hint="cs"/>
          <w:rtl/>
          <w:lang w:eastAsia="he-IL"/>
        </w:rPr>
        <w:t xml:space="preserve">להוכיח את המשילות של מדינת ישראל בנגב. </w:t>
      </w:r>
    </w:p>
    <w:p w:rsidR="00942F01" w:rsidRDefault="00942F01" w:rsidP="003B5F05">
      <w:pPr>
        <w:rPr>
          <w:rtl/>
          <w:lang w:eastAsia="he-IL"/>
        </w:rPr>
      </w:pPr>
      <w:bookmarkStart w:id="13163" w:name="_ETM_Q76_311873"/>
      <w:bookmarkStart w:id="13164" w:name="_ETM_Q76_311960"/>
      <w:bookmarkEnd w:id="13163"/>
      <w:bookmarkEnd w:id="13164"/>
    </w:p>
    <w:p w:rsidR="00942F01" w:rsidRDefault="00942F01" w:rsidP="00204460">
      <w:pPr>
        <w:rPr>
          <w:rtl/>
          <w:lang w:eastAsia="he-IL"/>
        </w:rPr>
      </w:pPr>
      <w:bookmarkStart w:id="13165" w:name="_ETM_Q76_312016"/>
      <w:bookmarkStart w:id="13166" w:name="_ETM_Q76_312111"/>
      <w:bookmarkEnd w:id="13165"/>
      <w:bookmarkEnd w:id="13166"/>
      <w:r>
        <w:rPr>
          <w:rFonts w:hint="cs"/>
          <w:rtl/>
          <w:lang w:eastAsia="he-IL"/>
        </w:rPr>
        <w:t xml:space="preserve">לעומת זאת, אנחנו </w:t>
      </w:r>
      <w:bookmarkStart w:id="13167" w:name="_ETM_Q76_314272"/>
      <w:bookmarkEnd w:id="13167"/>
      <w:r>
        <w:rPr>
          <w:rFonts w:hint="cs"/>
          <w:rtl/>
          <w:lang w:eastAsia="he-IL"/>
        </w:rPr>
        <w:t>מתגאים בשלושה יישובים חדשים, שהממשלה הזאת הכירה בהם</w:t>
      </w:r>
      <w:bookmarkStart w:id="13168" w:name="_ETM_Q76_327241"/>
      <w:bookmarkStart w:id="13169" w:name="_ETM_Q76_327348"/>
      <w:bookmarkEnd w:id="13168"/>
      <w:bookmarkEnd w:id="13169"/>
      <w:r>
        <w:rPr>
          <w:rFonts w:hint="cs"/>
          <w:rtl/>
          <w:lang w:eastAsia="he-IL"/>
        </w:rPr>
        <w:t xml:space="preserve">. אחד היישובים </w:t>
      </w:r>
      <w:bookmarkStart w:id="13170" w:name="_ETM_Q76_330265"/>
      <w:bookmarkEnd w:id="13170"/>
      <w:r>
        <w:rPr>
          <w:rFonts w:hint="cs"/>
          <w:rtl/>
          <w:lang w:eastAsia="he-IL"/>
        </w:rPr>
        <w:t xml:space="preserve">האלה, לפי החלטת הממשלה </w:t>
      </w:r>
      <w:r>
        <w:rPr>
          <w:rtl/>
          <w:lang w:eastAsia="he-IL"/>
        </w:rPr>
        <w:t>–</w:t>
      </w:r>
      <w:r>
        <w:rPr>
          <w:rFonts w:hint="cs"/>
          <w:rtl/>
          <w:lang w:eastAsia="he-IL"/>
        </w:rPr>
        <w:t xml:space="preserve"> חשוב להזכיר, אדוני היושב-ראש, </w:t>
      </w:r>
      <w:bookmarkStart w:id="13171" w:name="_ETM_Q76_336856"/>
      <w:bookmarkEnd w:id="13171"/>
      <w:r>
        <w:rPr>
          <w:rFonts w:hint="cs"/>
          <w:rtl/>
          <w:lang w:eastAsia="he-IL"/>
        </w:rPr>
        <w:t xml:space="preserve">חבריי, ששלושת היישובים האלה סוכמו עוד בקדנציה הקודמת עם השר </w:t>
      </w:r>
      <w:bookmarkStart w:id="13172" w:name="_ETM_Q76_348407"/>
      <w:bookmarkEnd w:id="13172"/>
      <w:r>
        <w:rPr>
          <w:rFonts w:hint="cs"/>
          <w:rtl/>
          <w:lang w:eastAsia="he-IL"/>
        </w:rPr>
        <w:t xml:space="preserve">עמיר פרץ, בזמן שהיינו ברשימה המשותפת. </w:t>
      </w:r>
      <w:bookmarkStart w:id="13173" w:name="_ETM_Q76_352393"/>
      <w:bookmarkEnd w:id="13173"/>
      <w:r>
        <w:rPr>
          <w:rFonts w:hint="cs"/>
          <w:rtl/>
          <w:lang w:eastAsia="he-IL"/>
        </w:rPr>
        <w:t>חברנו המנוח, אללה ירחמו, סעיד אלחרומי</w:t>
      </w:r>
      <w:r w:rsidR="00204460">
        <w:rPr>
          <w:rFonts w:hint="cs"/>
          <w:rtl/>
          <w:lang w:eastAsia="he-IL"/>
        </w:rPr>
        <w:t>,</w:t>
      </w:r>
      <w:r>
        <w:rPr>
          <w:rFonts w:hint="cs"/>
          <w:rtl/>
          <w:lang w:eastAsia="he-IL"/>
        </w:rPr>
        <w:t xml:space="preserve"> ניהל את המגעים. היינו </w:t>
      </w:r>
      <w:bookmarkStart w:id="13174" w:name="_ETM_Q76_358616"/>
      <w:bookmarkEnd w:id="13174"/>
      <w:r>
        <w:rPr>
          <w:rFonts w:hint="cs"/>
          <w:rtl/>
          <w:lang w:eastAsia="he-IL"/>
        </w:rPr>
        <w:t xml:space="preserve">בהרבה ישיבות משותפות עם השר עמיר פרץ, שאמר: הממשלה </w:t>
      </w:r>
      <w:bookmarkStart w:id="13175" w:name="_ETM_Q76_363887"/>
      <w:bookmarkEnd w:id="13175"/>
      <w:r>
        <w:rPr>
          <w:rFonts w:hint="cs"/>
          <w:rtl/>
          <w:lang w:eastAsia="he-IL"/>
        </w:rPr>
        <w:t xml:space="preserve">תכיר בשלושת היישובים האלה. </w:t>
      </w:r>
      <w:bookmarkStart w:id="13176" w:name="_ETM_Q76_284078"/>
      <w:bookmarkStart w:id="13177" w:name="_ETM_Q76_284179"/>
      <w:bookmarkStart w:id="13178" w:name="_ETM_Q76_367904"/>
      <w:bookmarkStart w:id="13179" w:name="_ETM_Q76_367988"/>
      <w:bookmarkEnd w:id="13176"/>
      <w:bookmarkEnd w:id="13177"/>
      <w:bookmarkEnd w:id="13178"/>
      <w:bookmarkEnd w:id="13179"/>
      <w:r>
        <w:rPr>
          <w:rFonts w:hint="cs"/>
          <w:rtl/>
          <w:lang w:eastAsia="he-IL"/>
        </w:rPr>
        <w:t xml:space="preserve">אבל עכשיו קיבלנו את </w:t>
      </w:r>
      <w:bookmarkStart w:id="13180" w:name="_ETM_Q76_375892"/>
      <w:bookmarkEnd w:id="13180"/>
      <w:r>
        <w:rPr>
          <w:rFonts w:hint="cs"/>
          <w:rtl/>
          <w:lang w:eastAsia="he-IL"/>
        </w:rPr>
        <w:t xml:space="preserve">ההחלטה של </w:t>
      </w:r>
      <w:proofErr w:type="spellStart"/>
      <w:r>
        <w:rPr>
          <w:rFonts w:hint="cs"/>
          <w:rtl/>
          <w:lang w:eastAsia="he-IL"/>
        </w:rPr>
        <w:t>מינהל</w:t>
      </w:r>
      <w:proofErr w:type="spellEnd"/>
      <w:r>
        <w:rPr>
          <w:rFonts w:hint="cs"/>
          <w:rtl/>
          <w:lang w:eastAsia="he-IL"/>
        </w:rPr>
        <w:t xml:space="preserve"> התכנון על הקמת היישוב </w:t>
      </w:r>
      <w:proofErr w:type="spellStart"/>
      <w:r>
        <w:rPr>
          <w:rFonts w:hint="cs"/>
          <w:rtl/>
          <w:lang w:eastAsia="he-IL"/>
        </w:rPr>
        <w:t>ח'שם</w:t>
      </w:r>
      <w:proofErr w:type="spellEnd"/>
      <w:r>
        <w:rPr>
          <w:rFonts w:hint="cs"/>
          <w:rtl/>
          <w:lang w:eastAsia="he-IL"/>
        </w:rPr>
        <w:t xml:space="preserve"> זנה, </w:t>
      </w:r>
      <w:bookmarkStart w:id="13181" w:name="_ETM_Q76_385670"/>
      <w:bookmarkEnd w:id="13181"/>
      <w:r>
        <w:rPr>
          <w:rFonts w:hint="cs"/>
          <w:rtl/>
          <w:lang w:eastAsia="he-IL"/>
        </w:rPr>
        <w:t xml:space="preserve">ותראו מה ההחלטה. ההחלטה היא </w:t>
      </w:r>
      <w:proofErr w:type="spellStart"/>
      <w:r>
        <w:rPr>
          <w:rFonts w:hint="cs"/>
          <w:rtl/>
          <w:lang w:eastAsia="he-IL"/>
        </w:rPr>
        <w:t>שמינהל</w:t>
      </w:r>
      <w:proofErr w:type="spellEnd"/>
      <w:r>
        <w:rPr>
          <w:rFonts w:hint="cs"/>
          <w:rtl/>
          <w:lang w:eastAsia="he-IL"/>
        </w:rPr>
        <w:t xml:space="preserve"> התכנון, המועצה הארצית </w:t>
      </w:r>
      <w:bookmarkStart w:id="13182" w:name="_ETM_Q76_397597"/>
      <w:bookmarkEnd w:id="13182"/>
      <w:r>
        <w:rPr>
          <w:rFonts w:hint="cs"/>
          <w:rtl/>
          <w:lang w:eastAsia="he-IL"/>
        </w:rPr>
        <w:t xml:space="preserve">ממליצה לממשלה על הקמת היישוב </w:t>
      </w:r>
      <w:proofErr w:type="spellStart"/>
      <w:r>
        <w:rPr>
          <w:rFonts w:hint="cs"/>
          <w:rtl/>
          <w:lang w:eastAsia="he-IL"/>
        </w:rPr>
        <w:t>ח'שם</w:t>
      </w:r>
      <w:proofErr w:type="spellEnd"/>
      <w:r>
        <w:rPr>
          <w:rFonts w:hint="cs"/>
          <w:rtl/>
          <w:lang w:eastAsia="he-IL"/>
        </w:rPr>
        <w:t xml:space="preserve"> זנה בהתאם להחלטה </w:t>
      </w:r>
      <w:bookmarkStart w:id="13183" w:name="_ETM_Q76_402533"/>
      <w:bookmarkEnd w:id="13183"/>
      <w:r>
        <w:rPr>
          <w:rFonts w:hint="cs"/>
          <w:rtl/>
          <w:lang w:eastAsia="he-IL"/>
        </w:rPr>
        <w:t xml:space="preserve">579 של הממשלה מיום 3 בנובמבר 2021, וכי המתווה </w:t>
      </w:r>
      <w:bookmarkStart w:id="13184" w:name="_ETM_Q76_414443"/>
      <w:bookmarkEnd w:id="13184"/>
      <w:r>
        <w:rPr>
          <w:rFonts w:hint="cs"/>
          <w:rtl/>
          <w:lang w:eastAsia="he-IL"/>
        </w:rPr>
        <w:t xml:space="preserve">המוצע יוצג לממשלה בטרם הבאת ההצעה לממשלה על החלטה </w:t>
      </w:r>
      <w:bookmarkStart w:id="13185" w:name="_ETM_Q76_420649"/>
      <w:bookmarkEnd w:id="13185"/>
      <w:r>
        <w:rPr>
          <w:rFonts w:hint="cs"/>
          <w:rtl/>
          <w:lang w:eastAsia="he-IL"/>
        </w:rPr>
        <w:t xml:space="preserve">סופית להקמת היישוב. ומה התנאי? התנאי הוא להבטיח את מעבר </w:t>
      </w:r>
      <w:bookmarkStart w:id="13186" w:name="_ETM_Q76_430917"/>
      <w:bookmarkEnd w:id="13186"/>
      <w:r>
        <w:rPr>
          <w:rFonts w:hint="cs"/>
          <w:rtl/>
          <w:lang w:eastAsia="he-IL"/>
        </w:rPr>
        <w:t xml:space="preserve">התושבים בפועל לתוך תחומי היישוב בהתאם לתנאים שנקבעו. מילת </w:t>
      </w:r>
      <w:bookmarkStart w:id="13187" w:name="_ETM_Q76_441131"/>
      <w:bookmarkEnd w:id="13187"/>
      <w:r>
        <w:rPr>
          <w:rFonts w:hint="cs"/>
          <w:rtl/>
          <w:lang w:eastAsia="he-IL"/>
        </w:rPr>
        <w:t xml:space="preserve">הקסם לתושבים שם, תושבי הפזורה, לאפשר </w:t>
      </w:r>
      <w:bookmarkStart w:id="13188" w:name="_ETM_Q76_450247"/>
      <w:bookmarkEnd w:id="13188"/>
      <w:r>
        <w:rPr>
          <w:rFonts w:hint="cs"/>
          <w:rtl/>
          <w:lang w:eastAsia="he-IL"/>
        </w:rPr>
        <w:t>את התכנסות</w:t>
      </w:r>
      <w:r w:rsidR="00204460">
        <w:rPr>
          <w:rFonts w:hint="cs"/>
          <w:rtl/>
          <w:lang w:eastAsia="he-IL"/>
        </w:rPr>
        <w:t>ם</w:t>
      </w:r>
      <w:r>
        <w:rPr>
          <w:rFonts w:hint="cs"/>
          <w:rtl/>
          <w:lang w:eastAsia="he-IL"/>
        </w:rPr>
        <w:t xml:space="preserve"> ליישוב החדש בהתאם למתווה ולמיקום המאושר. ומה אומר </w:t>
      </w:r>
      <w:bookmarkStart w:id="13189" w:name="_ETM_Q76_460103"/>
      <w:bookmarkEnd w:id="13189"/>
      <w:r>
        <w:rPr>
          <w:rFonts w:hint="cs"/>
          <w:rtl/>
          <w:lang w:eastAsia="he-IL"/>
        </w:rPr>
        <w:t xml:space="preserve">המתווה? הוא אומר שצריכים להתכנס לתוך 3,000 דונם מתוך 12,500 </w:t>
      </w:r>
      <w:bookmarkStart w:id="13190" w:name="_ETM_Q76_471347"/>
      <w:bookmarkEnd w:id="13190"/>
      <w:r>
        <w:rPr>
          <w:rFonts w:hint="cs"/>
          <w:rtl/>
          <w:lang w:eastAsia="he-IL"/>
        </w:rPr>
        <w:t xml:space="preserve">דונם. אני אומר לכם: אף אחד מהתושבים שם, מהאזרחים שם, </w:t>
      </w:r>
      <w:bookmarkStart w:id="13191" w:name="_ETM_Q76_480519"/>
      <w:bookmarkEnd w:id="13191"/>
      <w:r>
        <w:rPr>
          <w:rFonts w:hint="cs"/>
          <w:rtl/>
          <w:lang w:eastAsia="he-IL"/>
        </w:rPr>
        <w:t xml:space="preserve">לא יעקור מהאדמה שלו, מהבית שלו, ולא יעבור. שמענו אותם </w:t>
      </w:r>
      <w:bookmarkStart w:id="13192" w:name="_ETM_Q76_488963"/>
      <w:bookmarkEnd w:id="13192"/>
      <w:r>
        <w:rPr>
          <w:rFonts w:hint="cs"/>
          <w:rtl/>
          <w:lang w:eastAsia="he-IL"/>
        </w:rPr>
        <w:t xml:space="preserve">כשהיינו בנגב. התכנסות זאת מכבסת מילים לעקירה, לנישול מהבעלות </w:t>
      </w:r>
      <w:bookmarkStart w:id="13193" w:name="_ETM_Q76_500479"/>
      <w:bookmarkEnd w:id="13193"/>
      <w:r>
        <w:rPr>
          <w:rFonts w:hint="cs"/>
          <w:rtl/>
          <w:lang w:eastAsia="he-IL"/>
        </w:rPr>
        <w:t>על הקרקע. זה בנגב.</w:t>
      </w:r>
    </w:p>
    <w:p w:rsidR="00942F01" w:rsidRDefault="00942F01" w:rsidP="003B5F05">
      <w:pPr>
        <w:rPr>
          <w:rtl/>
          <w:lang w:eastAsia="he-IL"/>
        </w:rPr>
      </w:pPr>
      <w:bookmarkStart w:id="13194" w:name="_ETM_Q76_504558"/>
      <w:bookmarkStart w:id="13195" w:name="_ETM_Q76_504633"/>
      <w:bookmarkEnd w:id="13194"/>
      <w:bookmarkEnd w:id="13195"/>
    </w:p>
    <w:p w:rsidR="00942F01" w:rsidRDefault="00942F01" w:rsidP="006763C5">
      <w:pPr>
        <w:rPr>
          <w:rtl/>
          <w:lang w:eastAsia="he-IL"/>
        </w:rPr>
      </w:pPr>
      <w:bookmarkStart w:id="13196" w:name="_ETM_Q76_505114"/>
      <w:bookmarkStart w:id="13197" w:name="_ETM_Q76_505188"/>
      <w:bookmarkEnd w:id="13196"/>
      <w:bookmarkEnd w:id="13197"/>
      <w:r>
        <w:rPr>
          <w:rFonts w:hint="cs"/>
          <w:rtl/>
          <w:lang w:eastAsia="he-IL"/>
        </w:rPr>
        <w:t xml:space="preserve">דיברנו על הגולן, אבל היום, </w:t>
      </w:r>
      <w:bookmarkStart w:id="13198" w:name="_ETM_Q76_512529"/>
      <w:bookmarkEnd w:id="13198"/>
      <w:r>
        <w:rPr>
          <w:rFonts w:hint="cs"/>
          <w:rtl/>
          <w:lang w:eastAsia="he-IL"/>
        </w:rPr>
        <w:t xml:space="preserve">5 בינואר, היום </w:t>
      </w:r>
      <w:r>
        <w:rPr>
          <w:rtl/>
          <w:lang w:eastAsia="he-IL"/>
        </w:rPr>
        <w:t>–</w:t>
      </w:r>
      <w:r>
        <w:rPr>
          <w:rFonts w:hint="cs"/>
          <w:rtl/>
          <w:lang w:eastAsia="he-IL"/>
        </w:rPr>
        <w:t xml:space="preserve"> אני מקריא:</w:t>
      </w:r>
      <w:bookmarkStart w:id="13199" w:name="_ETM_Q76_524544"/>
      <w:bookmarkStart w:id="13200" w:name="_ETM_Q76_524672"/>
      <w:bookmarkStart w:id="13201" w:name="_ETM_Q76_422324"/>
      <w:bookmarkStart w:id="13202" w:name="_ETM_Q76_422441"/>
      <w:bookmarkStart w:id="13203" w:name="_ETM_Q76_422468"/>
      <w:bookmarkStart w:id="13204" w:name="_ETM_Q76_422562"/>
      <w:bookmarkStart w:id="13205" w:name="_ETM_Q76_284210"/>
      <w:bookmarkStart w:id="13206" w:name="_ETM_Q76_284304"/>
      <w:bookmarkEnd w:id="13199"/>
      <w:bookmarkEnd w:id="13200"/>
      <w:bookmarkEnd w:id="13201"/>
      <w:bookmarkEnd w:id="13202"/>
      <w:bookmarkEnd w:id="13203"/>
      <w:bookmarkEnd w:id="13204"/>
      <w:bookmarkEnd w:id="13205"/>
      <w:bookmarkEnd w:id="13206"/>
      <w:r>
        <w:rPr>
          <w:rFonts w:hint="cs"/>
          <w:rtl/>
          <w:lang w:eastAsia="he-IL"/>
        </w:rPr>
        <w:t xml:space="preserve"> (אומר דברים בשפה הערבית</w:t>
      </w:r>
      <w:r w:rsidR="006763C5">
        <w:rPr>
          <w:rFonts w:hint="cs"/>
          <w:rtl/>
          <w:lang w:eastAsia="he-IL"/>
        </w:rPr>
        <w:t xml:space="preserve">, להלן תרגומם: </w:t>
      </w:r>
      <w:r w:rsidR="006763C5">
        <w:rPr>
          <w:rtl/>
          <w:lang w:eastAsia="he-IL"/>
        </w:rPr>
        <w:t xml:space="preserve">הוועדה המקומית לתכנון ובנייה של עיריית הכיבוש בירושלים אישרה היום, יום רביעי, בנייה של 3,557 יחידות </w:t>
      </w:r>
      <w:bookmarkStart w:id="13207" w:name="_ETM_Q76_538000"/>
      <w:bookmarkEnd w:id="13207"/>
      <w:r w:rsidR="006763C5">
        <w:rPr>
          <w:rtl/>
          <w:lang w:eastAsia="he-IL"/>
        </w:rPr>
        <w:t>התנחלות בירושלים הכבושה. 3,557 יחידות. אחת מתוכניות הבנייה קשורה בבניי</w:t>
      </w:r>
      <w:r w:rsidR="006763C5">
        <w:rPr>
          <w:rFonts w:hint="cs"/>
          <w:rtl/>
          <w:lang w:eastAsia="he-IL"/>
        </w:rPr>
        <w:t>ת</w:t>
      </w:r>
      <w:r w:rsidR="006763C5">
        <w:rPr>
          <w:rtl/>
          <w:lang w:eastAsia="he-IL"/>
        </w:rPr>
        <w:t xml:space="preserve"> </w:t>
      </w:r>
      <w:bookmarkStart w:id="13208" w:name="_ETM_Q76_549000"/>
      <w:bookmarkEnd w:id="13208"/>
      <w:r w:rsidR="006763C5">
        <w:rPr>
          <w:rtl/>
          <w:lang w:eastAsia="he-IL"/>
        </w:rPr>
        <w:t xml:space="preserve">יחידות התנחלות חדשות בין שתי ההתנחלויות הר חומה </w:t>
      </w:r>
      <w:r w:rsidR="006763C5">
        <w:rPr>
          <w:rFonts w:hint="cs"/>
          <w:rtl/>
          <w:lang w:eastAsia="he-IL"/>
        </w:rPr>
        <w:t xml:space="preserve">– </w:t>
      </w:r>
      <w:r w:rsidR="006763C5">
        <w:rPr>
          <w:rtl/>
          <w:lang w:eastAsia="he-IL"/>
        </w:rPr>
        <w:t xml:space="preserve">אבו </w:t>
      </w:r>
      <w:proofErr w:type="spellStart"/>
      <w:r w:rsidR="006763C5">
        <w:rPr>
          <w:rtl/>
          <w:lang w:eastAsia="he-IL"/>
        </w:rPr>
        <w:t>ע'נים</w:t>
      </w:r>
      <w:proofErr w:type="spellEnd"/>
      <w:r w:rsidR="006763C5">
        <w:rPr>
          <w:rtl/>
          <w:lang w:eastAsia="he-IL"/>
        </w:rPr>
        <w:t xml:space="preserve">, וגבעת המטוס </w:t>
      </w:r>
      <w:r w:rsidR="006763C5">
        <w:rPr>
          <w:rFonts w:hint="cs"/>
          <w:rtl/>
          <w:lang w:eastAsia="he-IL"/>
        </w:rPr>
        <w:t xml:space="preserve">– </w:t>
      </w:r>
      <w:r w:rsidR="006763C5">
        <w:rPr>
          <w:rtl/>
          <w:lang w:eastAsia="he-IL"/>
        </w:rPr>
        <w:t xml:space="preserve">בית </w:t>
      </w:r>
      <w:proofErr w:type="spellStart"/>
      <w:r w:rsidR="006763C5">
        <w:rPr>
          <w:rtl/>
          <w:lang w:eastAsia="he-IL"/>
        </w:rPr>
        <w:t>צפאפה</w:t>
      </w:r>
      <w:proofErr w:type="spellEnd"/>
      <w:r w:rsidR="006763C5">
        <w:rPr>
          <w:rtl/>
          <w:lang w:eastAsia="he-IL"/>
        </w:rPr>
        <w:t>. התוכנית הז</w:t>
      </w:r>
      <w:r w:rsidR="006763C5">
        <w:rPr>
          <w:rFonts w:hint="cs"/>
          <w:rtl/>
          <w:lang w:eastAsia="he-IL"/>
        </w:rPr>
        <w:t>את</w:t>
      </w:r>
      <w:r w:rsidR="006763C5">
        <w:rPr>
          <w:rtl/>
          <w:lang w:eastAsia="he-IL"/>
        </w:rPr>
        <w:t xml:space="preserve">, אפילו בזמנה של ממשלת נתניהו, לא אושרה. והממשל האמריקאי לחץ </w:t>
      </w:r>
      <w:bookmarkStart w:id="13209" w:name="_ETM_Q76_579000"/>
      <w:bookmarkEnd w:id="13209"/>
      <w:r w:rsidR="006763C5">
        <w:rPr>
          <w:rtl/>
          <w:lang w:eastAsia="he-IL"/>
        </w:rPr>
        <w:t xml:space="preserve">בנושא על ממשלת נתניהו, והיא לא אושרה. ועכשיו, בזמן </w:t>
      </w:r>
      <w:bookmarkStart w:id="13210" w:name="_ETM_Q76_585000"/>
      <w:bookmarkEnd w:id="13210"/>
      <w:r w:rsidR="006763C5">
        <w:rPr>
          <w:rtl/>
          <w:lang w:eastAsia="he-IL"/>
        </w:rPr>
        <w:t xml:space="preserve">ממשלת השינוי – לימין – אושרה תוכנית ההתנחלות בשכונת </w:t>
      </w:r>
      <w:bookmarkStart w:id="13211" w:name="_ETM_Q76_593000"/>
      <w:bookmarkEnd w:id="13211"/>
      <w:r w:rsidR="006763C5">
        <w:rPr>
          <w:rtl/>
          <w:lang w:eastAsia="he-IL"/>
        </w:rPr>
        <w:t xml:space="preserve">בית </w:t>
      </w:r>
      <w:proofErr w:type="spellStart"/>
      <w:r w:rsidR="006763C5">
        <w:rPr>
          <w:rtl/>
          <w:lang w:eastAsia="he-IL"/>
        </w:rPr>
        <w:t>צפאפה</w:t>
      </w:r>
      <w:proofErr w:type="spellEnd"/>
      <w:r w:rsidR="006763C5">
        <w:rPr>
          <w:rtl/>
          <w:lang w:eastAsia="he-IL"/>
        </w:rPr>
        <w:t>, שמטרתה</w:t>
      </w:r>
      <w:r w:rsidR="006763C5">
        <w:rPr>
          <w:rFonts w:hint="cs"/>
          <w:rtl/>
          <w:lang w:eastAsia="he-IL"/>
        </w:rPr>
        <w:t xml:space="preserve"> – – –</w:t>
      </w:r>
      <w:r>
        <w:rPr>
          <w:rFonts w:hint="cs"/>
          <w:rtl/>
          <w:lang w:eastAsia="he-IL"/>
        </w:rPr>
        <w:t>)</w:t>
      </w:r>
    </w:p>
    <w:p w:rsidR="00942F01" w:rsidRDefault="00942F01" w:rsidP="003B5F05">
      <w:pPr>
        <w:rPr>
          <w:rtl/>
          <w:lang w:eastAsia="he-IL"/>
        </w:rPr>
      </w:pPr>
    </w:p>
    <w:p w:rsidR="00942F01" w:rsidRDefault="00942F01" w:rsidP="003B5F05">
      <w:pPr>
        <w:pStyle w:val="af5"/>
        <w:rPr>
          <w:rtl/>
        </w:rPr>
      </w:pPr>
      <w:bookmarkStart w:id="13212" w:name="ET_interruption_5850_2"/>
      <w:r w:rsidRPr="00347423">
        <w:rPr>
          <w:rStyle w:val="TagStyle"/>
          <w:rtl/>
        </w:rPr>
        <w:t xml:space="preserve"> &lt;&lt; קריאה &gt;&gt;</w:t>
      </w:r>
      <w:r w:rsidRPr="00B108FC">
        <w:rPr>
          <w:rStyle w:val="TagStyle"/>
          <w:rtl/>
        </w:rPr>
        <w:t xml:space="preserve"> </w:t>
      </w:r>
      <w:r>
        <w:rPr>
          <w:rtl/>
        </w:rPr>
        <w:t>סמי אבו שחאדה (הרשימה המשותפת):</w:t>
      </w:r>
      <w:r w:rsidRPr="00B108FC">
        <w:rPr>
          <w:rStyle w:val="TagStyle"/>
          <w:rtl/>
        </w:rPr>
        <w:t xml:space="preserve"> </w:t>
      </w:r>
      <w:r w:rsidRPr="00347423">
        <w:rPr>
          <w:rStyle w:val="TagStyle"/>
          <w:rtl/>
        </w:rPr>
        <w:t>&lt;&lt; קריאה &gt;&gt;</w:t>
      </w:r>
      <w:r>
        <w:rPr>
          <w:rtl/>
        </w:rPr>
        <w:t xml:space="preserve">   </w:t>
      </w:r>
      <w:bookmarkEnd w:id="13212"/>
    </w:p>
    <w:p w:rsidR="00942F01" w:rsidRDefault="00942F01" w:rsidP="001016EB">
      <w:pPr>
        <w:rPr>
          <w:rtl/>
          <w:lang w:eastAsia="he-IL"/>
        </w:rPr>
      </w:pPr>
    </w:p>
    <w:p w:rsidR="00942F01" w:rsidRDefault="006763C5" w:rsidP="006763C5">
      <w:pPr>
        <w:rPr>
          <w:rtl/>
          <w:lang w:eastAsia="he-IL"/>
        </w:rPr>
      </w:pPr>
      <w:r>
        <w:rPr>
          <w:rFonts w:hint="eastAsia"/>
          <w:rtl/>
          <w:lang w:eastAsia="he-IL"/>
        </w:rPr>
        <w:t xml:space="preserve">– – – </w:t>
      </w:r>
    </w:p>
    <w:p w:rsidR="00942F01" w:rsidRDefault="00942F01" w:rsidP="003B5F05">
      <w:pPr>
        <w:rPr>
          <w:rtl/>
          <w:lang w:eastAsia="he-IL"/>
        </w:rPr>
      </w:pPr>
    </w:p>
    <w:p w:rsidR="00942F01" w:rsidRDefault="00942F01" w:rsidP="003B5F05">
      <w:pPr>
        <w:pStyle w:val="-"/>
        <w:rPr>
          <w:rtl/>
        </w:rPr>
      </w:pPr>
      <w:bookmarkStart w:id="13213" w:name="ET_speakercontinue_5292_4"/>
      <w:r w:rsidRPr="00347423">
        <w:rPr>
          <w:rStyle w:val="TagStyle"/>
          <w:rtl/>
        </w:rPr>
        <w:t xml:space="preserve"> &lt;&lt; דובר_המשך &gt;&gt;</w:t>
      </w:r>
      <w:r w:rsidRPr="00B108FC">
        <w:rPr>
          <w:rStyle w:val="TagStyle"/>
          <w:rtl/>
        </w:rPr>
        <w:t xml:space="preserve"> </w:t>
      </w:r>
      <w:r>
        <w:rPr>
          <w:rtl/>
        </w:rPr>
        <w:t>אוסאמה סעדי (הרשימה המשותפת):</w:t>
      </w:r>
      <w:r w:rsidRPr="00B108FC">
        <w:rPr>
          <w:rStyle w:val="TagStyle"/>
          <w:rtl/>
        </w:rPr>
        <w:t xml:space="preserve"> </w:t>
      </w:r>
      <w:r w:rsidRPr="00347423">
        <w:rPr>
          <w:rStyle w:val="TagStyle"/>
          <w:rtl/>
        </w:rPr>
        <w:t>&lt;&lt; דובר_המשך &gt;&gt;</w:t>
      </w:r>
      <w:r>
        <w:rPr>
          <w:rtl/>
        </w:rPr>
        <w:t xml:space="preserve">   </w:t>
      </w:r>
      <w:bookmarkEnd w:id="13213"/>
    </w:p>
    <w:p w:rsidR="00942F01" w:rsidRDefault="00942F01" w:rsidP="001016EB">
      <w:pPr>
        <w:rPr>
          <w:rtl/>
          <w:lang w:eastAsia="he-IL"/>
        </w:rPr>
      </w:pPr>
    </w:p>
    <w:p w:rsidR="00942F01" w:rsidRPr="00B108FC" w:rsidRDefault="00942F01" w:rsidP="006763C5">
      <w:pPr>
        <w:rPr>
          <w:rtl/>
          <w:lang w:eastAsia="he-IL"/>
        </w:rPr>
      </w:pPr>
      <w:r>
        <w:rPr>
          <w:rFonts w:hint="cs"/>
          <w:rtl/>
          <w:lang w:eastAsia="he-IL"/>
        </w:rPr>
        <w:t>(</w:t>
      </w:r>
      <w:r w:rsidR="006763C5">
        <w:rPr>
          <w:rtl/>
          <w:lang w:eastAsia="he-IL"/>
        </w:rPr>
        <w:t>בטוח. בטוח. התוכנית הז</w:t>
      </w:r>
      <w:r w:rsidR="006763C5">
        <w:rPr>
          <w:rFonts w:hint="cs"/>
          <w:rtl/>
          <w:lang w:eastAsia="he-IL"/>
        </w:rPr>
        <w:t>את</w:t>
      </w:r>
      <w:r w:rsidR="006763C5">
        <w:rPr>
          <w:rtl/>
          <w:lang w:eastAsia="he-IL"/>
        </w:rPr>
        <w:t xml:space="preserve"> בבית </w:t>
      </w:r>
      <w:proofErr w:type="spellStart"/>
      <w:r w:rsidR="006763C5">
        <w:rPr>
          <w:rtl/>
          <w:lang w:eastAsia="he-IL"/>
        </w:rPr>
        <w:t>צפאפה</w:t>
      </w:r>
      <w:proofErr w:type="spellEnd"/>
      <w:r w:rsidR="006763C5">
        <w:rPr>
          <w:rtl/>
          <w:lang w:eastAsia="he-IL"/>
        </w:rPr>
        <w:t xml:space="preserve">, </w:t>
      </w:r>
      <w:bookmarkStart w:id="13214" w:name="_ETM_Q76_612000"/>
      <w:bookmarkEnd w:id="13214"/>
      <w:r w:rsidR="006763C5">
        <w:rPr>
          <w:rtl/>
          <w:lang w:eastAsia="he-IL"/>
        </w:rPr>
        <w:t>התוכנית הז</w:t>
      </w:r>
      <w:r w:rsidR="006763C5">
        <w:rPr>
          <w:rFonts w:hint="cs"/>
          <w:rtl/>
          <w:lang w:eastAsia="he-IL"/>
        </w:rPr>
        <w:t>את</w:t>
      </w:r>
      <w:r w:rsidR="006763C5">
        <w:rPr>
          <w:rtl/>
          <w:lang w:eastAsia="he-IL"/>
        </w:rPr>
        <w:t xml:space="preserve"> בבית </w:t>
      </w:r>
      <w:proofErr w:type="spellStart"/>
      <w:r w:rsidR="006763C5">
        <w:rPr>
          <w:rtl/>
          <w:lang w:eastAsia="he-IL"/>
        </w:rPr>
        <w:t>צפאפה</w:t>
      </w:r>
      <w:proofErr w:type="spellEnd"/>
      <w:r w:rsidR="006763C5">
        <w:rPr>
          <w:rtl/>
          <w:lang w:eastAsia="he-IL"/>
        </w:rPr>
        <w:t xml:space="preserve">, מטרתה להפריד בין צפון הגדה ובין </w:t>
      </w:r>
      <w:bookmarkStart w:id="13215" w:name="_ETM_Q76_625000"/>
      <w:bookmarkEnd w:id="13215"/>
      <w:r w:rsidR="006763C5">
        <w:rPr>
          <w:rtl/>
          <w:lang w:eastAsia="he-IL"/>
        </w:rPr>
        <w:t xml:space="preserve">דרום הגדה ולהפריד </w:t>
      </w:r>
      <w:bookmarkStart w:id="13216" w:name="_ETM_Q76_624000"/>
      <w:bookmarkEnd w:id="13216"/>
      <w:r w:rsidR="006763C5">
        <w:rPr>
          <w:rtl/>
          <w:lang w:eastAsia="he-IL"/>
        </w:rPr>
        <w:t xml:space="preserve">את דרום גדת בית לחם וחברון ובית </w:t>
      </w:r>
      <w:proofErr w:type="spellStart"/>
      <w:r w:rsidR="006763C5">
        <w:rPr>
          <w:rtl/>
          <w:lang w:eastAsia="he-IL"/>
        </w:rPr>
        <w:t>סאחור</w:t>
      </w:r>
      <w:proofErr w:type="spellEnd"/>
      <w:r w:rsidR="006763C5">
        <w:rPr>
          <w:rtl/>
          <w:lang w:eastAsia="he-IL"/>
        </w:rPr>
        <w:t xml:space="preserve"> ובית </w:t>
      </w:r>
      <w:proofErr w:type="spellStart"/>
      <w:r w:rsidR="006763C5">
        <w:rPr>
          <w:rtl/>
          <w:lang w:eastAsia="he-IL"/>
        </w:rPr>
        <w:t>ג'אלה</w:t>
      </w:r>
      <w:proofErr w:type="spellEnd"/>
      <w:r w:rsidR="006763C5">
        <w:rPr>
          <w:rtl/>
          <w:lang w:eastAsia="he-IL"/>
        </w:rPr>
        <w:t xml:space="preserve"> מירושלים. בכך הם הורסים כל אפשרות להקמת מדינה פלסטינית עצמאית בעלת ריבונות רציפה, וזו המטרה. לכן </w:t>
      </w:r>
      <w:bookmarkStart w:id="13217" w:name="_ETM_Q76_655000"/>
      <w:bookmarkEnd w:id="13217"/>
      <w:r w:rsidR="006763C5">
        <w:rPr>
          <w:rtl/>
          <w:lang w:eastAsia="he-IL"/>
        </w:rPr>
        <w:t>כאשר אנחנו מדברים על הממשלה הז</w:t>
      </w:r>
      <w:r w:rsidR="006763C5">
        <w:rPr>
          <w:rFonts w:hint="cs"/>
          <w:rtl/>
          <w:lang w:eastAsia="he-IL"/>
        </w:rPr>
        <w:t>את</w:t>
      </w:r>
      <w:r w:rsidR="006763C5">
        <w:rPr>
          <w:rtl/>
          <w:lang w:eastAsia="he-IL"/>
        </w:rPr>
        <w:t xml:space="preserve">, שמעמיקה את ההתנחלויות באופן חסר תקדים – ואנחנו, המשותפת, ערכנו </w:t>
      </w:r>
      <w:bookmarkStart w:id="13218" w:name="_ETM_Q76_664000"/>
      <w:bookmarkEnd w:id="13218"/>
      <w:r w:rsidR="006763C5">
        <w:rPr>
          <w:rtl/>
          <w:lang w:eastAsia="he-IL"/>
        </w:rPr>
        <w:t xml:space="preserve">ביקור בביתא </w:t>
      </w:r>
      <w:proofErr w:type="spellStart"/>
      <w:r w:rsidR="006763C5">
        <w:rPr>
          <w:rtl/>
          <w:lang w:eastAsia="he-IL"/>
        </w:rPr>
        <w:t>ובורקה</w:t>
      </w:r>
      <w:proofErr w:type="spellEnd"/>
      <w:r w:rsidR="006763C5">
        <w:rPr>
          <w:rtl/>
          <w:lang w:eastAsia="he-IL"/>
        </w:rPr>
        <w:t xml:space="preserve">. סמי, ביתא </w:t>
      </w:r>
      <w:proofErr w:type="spellStart"/>
      <w:r w:rsidR="006763C5">
        <w:rPr>
          <w:rtl/>
          <w:lang w:eastAsia="he-IL"/>
        </w:rPr>
        <w:t>ובורקה</w:t>
      </w:r>
      <w:proofErr w:type="spellEnd"/>
      <w:r w:rsidR="006763C5">
        <w:rPr>
          <w:rtl/>
          <w:lang w:eastAsia="he-IL"/>
        </w:rPr>
        <w:t xml:space="preserve">, היינו בהן. יש מידע לא מאושר שבשבועות הקרובים </w:t>
      </w:r>
      <w:bookmarkStart w:id="13219" w:name="_ETM_Q76_680000"/>
      <w:bookmarkEnd w:id="13219"/>
      <w:r w:rsidR="006763C5">
        <w:rPr>
          <w:rtl/>
          <w:lang w:eastAsia="he-IL"/>
        </w:rPr>
        <w:t>תסתיים הלגליזציה של המאחז באביתר, בהר אבו סביח, שהיינו בו</w:t>
      </w:r>
      <w:r w:rsidR="006763C5">
        <w:rPr>
          <w:rFonts w:hint="cs"/>
          <w:rtl/>
          <w:lang w:eastAsia="he-IL"/>
        </w:rPr>
        <w:t>.</w:t>
      </w:r>
      <w:r w:rsidR="00FA65F4">
        <w:rPr>
          <w:rFonts w:hint="cs"/>
          <w:rtl/>
          <w:lang w:eastAsia="he-IL"/>
        </w:rPr>
        <w:t>)</w:t>
      </w:r>
    </w:p>
    <w:p w:rsidR="00942F01" w:rsidRDefault="00942F01" w:rsidP="001016EB">
      <w:pPr>
        <w:rPr>
          <w:rtl/>
          <w:lang w:eastAsia="he-IL"/>
        </w:rPr>
      </w:pPr>
    </w:p>
    <w:p w:rsidR="00942F01" w:rsidRDefault="00942F01" w:rsidP="004229BB">
      <w:pPr>
        <w:rPr>
          <w:rtl/>
          <w:lang w:eastAsia="he-IL"/>
        </w:rPr>
      </w:pPr>
      <w:r>
        <w:rPr>
          <w:rFonts w:hint="cs"/>
          <w:rtl/>
          <w:lang w:eastAsia="he-IL"/>
        </w:rPr>
        <w:t xml:space="preserve">ולכן אנחנו אומרים, אדוני היושב-ראש, כולנו רצינו בהפלת שלטון </w:t>
      </w:r>
      <w:bookmarkStart w:id="13220" w:name="_ETM_Q76_712576"/>
      <w:bookmarkEnd w:id="13220"/>
      <w:r>
        <w:rPr>
          <w:rFonts w:hint="cs"/>
          <w:rtl/>
          <w:lang w:eastAsia="he-IL"/>
        </w:rPr>
        <w:t>נתניהו</w:t>
      </w:r>
      <w:r w:rsidR="004229BB">
        <w:rPr>
          <w:rFonts w:hint="cs"/>
          <w:rtl/>
          <w:lang w:eastAsia="he-IL"/>
        </w:rPr>
        <w:t>,</w:t>
      </w:r>
      <w:r>
        <w:rPr>
          <w:rFonts w:hint="cs"/>
          <w:rtl/>
          <w:lang w:eastAsia="he-IL"/>
        </w:rPr>
        <w:t xml:space="preserve"> ואנחנו, במיוחד במשותפת, פעלנו גם בבחירות הראשונות והשניות </w:t>
      </w:r>
      <w:bookmarkStart w:id="13221" w:name="_ETM_Q76_722689"/>
      <w:bookmarkEnd w:id="13221"/>
      <w:r>
        <w:rPr>
          <w:rFonts w:hint="cs"/>
          <w:rtl/>
          <w:lang w:eastAsia="he-IL"/>
        </w:rPr>
        <w:t>והשלישיות והרביעיות</w:t>
      </w:r>
      <w:r w:rsidR="004229BB">
        <w:rPr>
          <w:rFonts w:hint="cs"/>
          <w:rtl/>
          <w:lang w:eastAsia="he-IL"/>
        </w:rPr>
        <w:t>,</w:t>
      </w:r>
      <w:r>
        <w:rPr>
          <w:rFonts w:hint="cs"/>
          <w:rtl/>
          <w:lang w:eastAsia="he-IL"/>
        </w:rPr>
        <w:t xml:space="preserve"> ואנחנו אלה שחסמנו</w:t>
      </w:r>
      <w:r w:rsidR="004229BB">
        <w:rPr>
          <w:rFonts w:hint="cs"/>
          <w:rtl/>
          <w:lang w:eastAsia="he-IL"/>
        </w:rPr>
        <w:t>,</w:t>
      </w:r>
      <w:r>
        <w:rPr>
          <w:rFonts w:hint="cs"/>
          <w:rtl/>
          <w:lang w:eastAsia="he-IL"/>
        </w:rPr>
        <w:t xml:space="preserve"> ומנענו מבנימין נתניהו להשיג רו</w:t>
      </w:r>
      <w:bookmarkStart w:id="13222" w:name="_ETM_Q76_730459"/>
      <w:bookmarkEnd w:id="13222"/>
      <w:r>
        <w:rPr>
          <w:rFonts w:hint="cs"/>
          <w:rtl/>
          <w:lang w:eastAsia="he-IL"/>
        </w:rPr>
        <w:t xml:space="preserve">ב. </w:t>
      </w:r>
    </w:p>
    <w:p w:rsidR="00942F01" w:rsidRDefault="00942F01" w:rsidP="003B5F05">
      <w:pPr>
        <w:rPr>
          <w:rtl/>
          <w:lang w:eastAsia="he-IL"/>
        </w:rPr>
      </w:pPr>
    </w:p>
    <w:p w:rsidR="00942F01" w:rsidRDefault="00942F01" w:rsidP="003B5F05">
      <w:pPr>
        <w:pStyle w:val="af6"/>
        <w:rPr>
          <w:rtl/>
        </w:rPr>
      </w:pPr>
      <w:r w:rsidRPr="00347423">
        <w:rPr>
          <w:rStyle w:val="TagStyle"/>
          <w:rtl/>
        </w:rPr>
        <w:t xml:space="preserve"> &lt;&lt; יור &gt;&gt;</w:t>
      </w:r>
      <w:r w:rsidRPr="000E0D79">
        <w:rPr>
          <w:rStyle w:val="TagStyle"/>
          <w:rtl/>
        </w:rPr>
        <w:t xml:space="preserve"> </w:t>
      </w:r>
      <w:r>
        <w:rPr>
          <w:rtl/>
        </w:rPr>
        <w:t>היו"ר איתן גינזבורג:</w:t>
      </w:r>
      <w:r w:rsidRPr="000E0D79">
        <w:rPr>
          <w:rStyle w:val="TagStyle"/>
          <w:rtl/>
        </w:rPr>
        <w:t xml:space="preserve"> </w:t>
      </w:r>
      <w:r w:rsidRPr="00347423">
        <w:rPr>
          <w:rStyle w:val="TagStyle"/>
          <w:rtl/>
        </w:rPr>
        <w:t>&lt;&lt; יור &gt;&gt;</w:t>
      </w:r>
      <w:r>
        <w:rPr>
          <w:rtl/>
        </w:rPr>
        <w:t xml:space="preserve">   </w:t>
      </w:r>
    </w:p>
    <w:p w:rsidR="00942F01" w:rsidRDefault="00942F01" w:rsidP="001016EB">
      <w:pPr>
        <w:rPr>
          <w:rtl/>
          <w:lang w:eastAsia="he-IL"/>
        </w:rPr>
      </w:pPr>
    </w:p>
    <w:p w:rsidR="00942F01" w:rsidRDefault="00942F01" w:rsidP="003B5F05">
      <w:pPr>
        <w:rPr>
          <w:rtl/>
          <w:lang w:eastAsia="he-IL"/>
        </w:rPr>
      </w:pPr>
      <w:r>
        <w:rPr>
          <w:rFonts w:hint="cs"/>
          <w:rtl/>
          <w:lang w:eastAsia="he-IL"/>
        </w:rPr>
        <w:t xml:space="preserve">הייתה לכם תרומה מיוחדת, למעשה. תרומה מיוחדת הייתה. </w:t>
      </w:r>
    </w:p>
    <w:p w:rsidR="00942F01" w:rsidRDefault="00942F01" w:rsidP="003B5F05">
      <w:pPr>
        <w:rPr>
          <w:rtl/>
          <w:lang w:eastAsia="he-IL"/>
        </w:rPr>
      </w:pPr>
      <w:bookmarkStart w:id="13223" w:name="_ETM_Q76_735200"/>
      <w:bookmarkStart w:id="13224" w:name="_ETM_Q76_735306"/>
      <w:bookmarkEnd w:id="13223"/>
      <w:bookmarkEnd w:id="13224"/>
    </w:p>
    <w:p w:rsidR="00942F01" w:rsidRDefault="00942F01" w:rsidP="003B5F05">
      <w:pPr>
        <w:pStyle w:val="-"/>
        <w:rPr>
          <w:rtl/>
        </w:rPr>
      </w:pPr>
      <w:bookmarkStart w:id="13225" w:name="ET_speakercontinue_5292_6"/>
      <w:r w:rsidRPr="00347423">
        <w:rPr>
          <w:rStyle w:val="TagStyle"/>
          <w:rtl/>
        </w:rPr>
        <w:t xml:space="preserve"> &lt;&lt; דובר_המשך &gt;&gt;</w:t>
      </w:r>
      <w:r w:rsidRPr="000E0D79">
        <w:rPr>
          <w:rStyle w:val="TagStyle"/>
          <w:rtl/>
        </w:rPr>
        <w:t xml:space="preserve"> </w:t>
      </w:r>
      <w:r>
        <w:rPr>
          <w:rtl/>
        </w:rPr>
        <w:t>אוסאמה סעדי (הרשימה המשותפת):</w:t>
      </w:r>
      <w:r w:rsidRPr="000E0D79">
        <w:rPr>
          <w:rStyle w:val="TagStyle"/>
          <w:rtl/>
        </w:rPr>
        <w:t xml:space="preserve"> </w:t>
      </w:r>
      <w:r w:rsidRPr="00347423">
        <w:rPr>
          <w:rStyle w:val="TagStyle"/>
          <w:rtl/>
        </w:rPr>
        <w:t>&lt;&lt; דובר_המשך &gt;&gt;</w:t>
      </w:r>
      <w:r>
        <w:rPr>
          <w:rtl/>
        </w:rPr>
        <w:t xml:space="preserve">   </w:t>
      </w:r>
      <w:bookmarkEnd w:id="13225"/>
    </w:p>
    <w:p w:rsidR="00942F01" w:rsidRDefault="00942F01" w:rsidP="001016EB">
      <w:pPr>
        <w:rPr>
          <w:rtl/>
          <w:lang w:eastAsia="he-IL"/>
        </w:rPr>
      </w:pPr>
    </w:p>
    <w:p w:rsidR="00237D0C" w:rsidRDefault="00942F01" w:rsidP="009F3F68">
      <w:pPr>
        <w:rPr>
          <w:rtl/>
          <w:lang w:eastAsia="he-IL"/>
        </w:rPr>
      </w:pPr>
      <w:r>
        <w:rPr>
          <w:rFonts w:hint="cs"/>
          <w:rtl/>
          <w:lang w:eastAsia="he-IL"/>
        </w:rPr>
        <w:t xml:space="preserve">נכון, </w:t>
      </w:r>
      <w:bookmarkStart w:id="13226" w:name="_ETM_Q76_737360"/>
      <w:bookmarkEnd w:id="13226"/>
      <w:r>
        <w:rPr>
          <w:rFonts w:hint="cs"/>
          <w:rtl/>
          <w:lang w:eastAsia="he-IL"/>
        </w:rPr>
        <w:t xml:space="preserve">אבל לא רצינו להחליף את נתניהו כי זה נתניהו. זה חשוב, אבל רצינו קודם כול להחליף ולשנות את המדיניות. </w:t>
      </w:r>
      <w:bookmarkStart w:id="13227" w:name="TOR_Q77"/>
      <w:bookmarkEnd w:id="13227"/>
      <w:r w:rsidR="00237D0C">
        <w:rPr>
          <w:rFonts w:hint="cs"/>
          <w:rtl/>
          <w:lang w:eastAsia="he-IL"/>
        </w:rPr>
        <w:t xml:space="preserve">ותגיד לי, אדוני היושב-ראש חברי איתן </w:t>
      </w:r>
      <w:proofErr w:type="spellStart"/>
      <w:r w:rsidR="00237D0C">
        <w:rPr>
          <w:rFonts w:hint="cs"/>
          <w:rtl/>
          <w:lang w:eastAsia="he-IL"/>
        </w:rPr>
        <w:t>גיזנבורג</w:t>
      </w:r>
      <w:proofErr w:type="spellEnd"/>
      <w:r w:rsidR="00237D0C">
        <w:rPr>
          <w:rFonts w:hint="cs"/>
          <w:rtl/>
          <w:lang w:eastAsia="he-IL"/>
        </w:rPr>
        <w:t xml:space="preserve">, מה אנחנו משנים? אם הממשלה הזאת תמשיך ליישב את </w:t>
      </w:r>
      <w:bookmarkStart w:id="13228" w:name="_ETM_Q77_162120"/>
      <w:bookmarkEnd w:id="13228"/>
      <w:r w:rsidR="00237D0C">
        <w:rPr>
          <w:rFonts w:hint="cs"/>
          <w:rtl/>
          <w:lang w:eastAsia="he-IL"/>
        </w:rPr>
        <w:t xml:space="preserve">רמת הגולן כי זה שטח בלתי נפרד ממדינת ישראל, ולהתנחל </w:t>
      </w:r>
      <w:bookmarkStart w:id="13229" w:name="_ETM_Q77_170720"/>
      <w:bookmarkEnd w:id="13229"/>
      <w:r w:rsidR="00237D0C">
        <w:rPr>
          <w:rFonts w:hint="cs"/>
          <w:rtl/>
          <w:lang w:eastAsia="he-IL"/>
        </w:rPr>
        <w:t xml:space="preserve">בירושלים המזרחית, וירושלים המזרחית היא חלק מירושלים המאוחדת, ונמשיך ליישב </w:t>
      </w:r>
      <w:bookmarkStart w:id="13230" w:name="_ETM_Q77_182523"/>
      <w:bookmarkEnd w:id="13230"/>
      <w:r w:rsidR="00237D0C">
        <w:rPr>
          <w:rFonts w:hint="cs"/>
          <w:rtl/>
          <w:lang w:eastAsia="he-IL"/>
        </w:rPr>
        <w:t xml:space="preserve">את הנגב על חשבון (אומר בערבית: בעלי הבית המקוריים, </w:t>
      </w:r>
      <w:r w:rsidR="009F3F68">
        <w:rPr>
          <w:rFonts w:hint="cs"/>
          <w:rtl/>
          <w:lang w:eastAsia="he-IL"/>
        </w:rPr>
        <w:t>אנשינו בנגב,</w:t>
      </w:r>
      <w:r w:rsidR="00237D0C">
        <w:rPr>
          <w:rFonts w:hint="cs"/>
          <w:rtl/>
          <w:lang w:eastAsia="he-IL"/>
        </w:rPr>
        <w:t xml:space="preserve">) אז איזה </w:t>
      </w:r>
      <w:bookmarkStart w:id="13231" w:name="_ETM_Q77_190799"/>
      <w:bookmarkEnd w:id="13231"/>
      <w:r w:rsidR="00237D0C">
        <w:rPr>
          <w:rFonts w:hint="cs"/>
          <w:rtl/>
          <w:lang w:eastAsia="he-IL"/>
        </w:rPr>
        <w:t>שינוי זה?</w:t>
      </w:r>
    </w:p>
    <w:p w:rsidR="00237D0C" w:rsidRDefault="00237D0C" w:rsidP="001016EB">
      <w:pPr>
        <w:rPr>
          <w:rtl/>
          <w:lang w:eastAsia="he-IL"/>
        </w:rPr>
      </w:pPr>
    </w:p>
    <w:p w:rsidR="00237D0C" w:rsidRDefault="00237D0C" w:rsidP="003B5F05">
      <w:pPr>
        <w:pStyle w:val="af5"/>
        <w:keepNext/>
        <w:rPr>
          <w:rtl/>
        </w:rPr>
      </w:pPr>
      <w:r w:rsidRPr="00724614">
        <w:rPr>
          <w:rStyle w:val="TagStyle"/>
          <w:rtl/>
        </w:rPr>
        <w:t xml:space="preserve"> &lt;&lt; קריאה &gt;&gt; </w:t>
      </w:r>
      <w:r>
        <w:rPr>
          <w:rtl/>
        </w:rPr>
        <w:t>סמי אבו שחאדה (הרשימה המשותפת):</w:t>
      </w:r>
      <w:r w:rsidRPr="00724614">
        <w:rPr>
          <w:rStyle w:val="TagStyle"/>
          <w:rtl/>
        </w:rPr>
        <w:t xml:space="preserve"> &lt;&lt; קריאה &gt;&gt;</w:t>
      </w:r>
      <w:r>
        <w:rPr>
          <w:rtl/>
        </w:rPr>
        <w:t xml:space="preserve"> </w:t>
      </w:r>
    </w:p>
    <w:p w:rsidR="00237D0C" w:rsidRDefault="00237D0C" w:rsidP="001016EB">
      <w:pPr>
        <w:rPr>
          <w:rtl/>
          <w:lang w:eastAsia="he-IL"/>
        </w:rPr>
      </w:pPr>
    </w:p>
    <w:p w:rsidR="00237D0C" w:rsidRDefault="00237D0C" w:rsidP="003B5F05">
      <w:pPr>
        <w:rPr>
          <w:rtl/>
          <w:lang w:eastAsia="he-IL"/>
        </w:rPr>
      </w:pPr>
      <w:r>
        <w:rPr>
          <w:rFonts w:hint="cs"/>
          <w:rtl/>
          <w:lang w:eastAsia="he-IL"/>
        </w:rPr>
        <w:t>זה שינוי, אבל לרעה.</w:t>
      </w:r>
    </w:p>
    <w:p w:rsidR="00237D0C" w:rsidRDefault="00237D0C" w:rsidP="003B5F05">
      <w:pPr>
        <w:rPr>
          <w:rtl/>
          <w:lang w:eastAsia="he-IL"/>
        </w:rPr>
      </w:pPr>
    </w:p>
    <w:p w:rsidR="00237D0C" w:rsidRDefault="00237D0C" w:rsidP="003B5F05">
      <w:pPr>
        <w:pStyle w:val="-"/>
        <w:keepNext/>
        <w:rPr>
          <w:rtl/>
        </w:rPr>
      </w:pPr>
      <w:r w:rsidRPr="00724614">
        <w:rPr>
          <w:rStyle w:val="TagStyle"/>
          <w:rtl/>
        </w:rPr>
        <w:t xml:space="preserve"> &lt;&lt; דובר_המשך &gt;&gt; </w:t>
      </w:r>
      <w:r>
        <w:rPr>
          <w:rtl/>
        </w:rPr>
        <w:t>אוסאמה סעדי (הרשימה המשותפת):</w:t>
      </w:r>
      <w:r w:rsidRPr="00724614">
        <w:rPr>
          <w:rStyle w:val="TagStyle"/>
          <w:rtl/>
        </w:rPr>
        <w:t xml:space="preserve"> &lt;&lt; דובר_המשך &gt;&gt;</w:t>
      </w:r>
      <w:r>
        <w:rPr>
          <w:rtl/>
        </w:rPr>
        <w:t xml:space="preserve"> </w:t>
      </w:r>
    </w:p>
    <w:p w:rsidR="00237D0C" w:rsidRDefault="00237D0C" w:rsidP="001016EB">
      <w:pPr>
        <w:rPr>
          <w:rtl/>
          <w:lang w:eastAsia="he-IL"/>
        </w:rPr>
      </w:pPr>
    </w:p>
    <w:p w:rsidR="00237D0C" w:rsidRPr="001A2515" w:rsidRDefault="00237D0C" w:rsidP="009F3F68">
      <w:pPr>
        <w:rPr>
          <w:rtl/>
          <w:lang w:eastAsia="he-IL"/>
        </w:rPr>
      </w:pPr>
      <w:bookmarkStart w:id="13232" w:name="_ETM_Q77_190876"/>
      <w:bookmarkStart w:id="13233" w:name="_ETM_Q77_190971"/>
      <w:bookmarkEnd w:id="13232"/>
      <w:bookmarkEnd w:id="13233"/>
      <w:r>
        <w:rPr>
          <w:rFonts w:hint="cs"/>
          <w:rtl/>
          <w:lang w:eastAsia="he-IL"/>
        </w:rPr>
        <w:t xml:space="preserve">לרעה. וגם כאן בתוך </w:t>
      </w:r>
      <w:r>
        <w:rPr>
          <w:rtl/>
          <w:lang w:eastAsia="he-IL"/>
        </w:rPr>
        <w:t>–</w:t>
      </w:r>
      <w:r>
        <w:rPr>
          <w:rFonts w:hint="cs"/>
          <w:rtl/>
          <w:lang w:eastAsia="he-IL"/>
        </w:rPr>
        <w:t xml:space="preserve"> אז חלק מאיתנו אומרים</w:t>
      </w:r>
      <w:bookmarkStart w:id="13234" w:name="_ETM_Q77_197370"/>
      <w:bookmarkEnd w:id="13234"/>
      <w:r>
        <w:rPr>
          <w:rFonts w:hint="cs"/>
          <w:rtl/>
          <w:lang w:eastAsia="he-IL"/>
        </w:rPr>
        <w:t xml:space="preserve">: זה כבר לא חשוב, שיעשו מה שיעשו, אנחנו נתרכז </w:t>
      </w:r>
      <w:bookmarkStart w:id="13235" w:name="_ETM_Q77_204791"/>
      <w:bookmarkEnd w:id="13235"/>
      <w:r>
        <w:rPr>
          <w:rFonts w:hint="cs"/>
          <w:rtl/>
          <w:lang w:eastAsia="he-IL"/>
        </w:rPr>
        <w:t>פנימה. רק האזרחים הערבים מעניינים אותנו. אז בא חוק חריש</w:t>
      </w:r>
      <w:bookmarkStart w:id="13236" w:name="_ETM_Q77_213462"/>
      <w:bookmarkEnd w:id="13236"/>
      <w:r>
        <w:rPr>
          <w:rFonts w:hint="cs"/>
          <w:rtl/>
          <w:lang w:eastAsia="he-IL"/>
        </w:rPr>
        <w:t xml:space="preserve">. זה לא קשור? זה לא קשור אלינו? זה לא </w:t>
      </w:r>
      <w:bookmarkStart w:id="13237" w:name="_ETM_Q77_219208"/>
      <w:bookmarkEnd w:id="13237"/>
      <w:r>
        <w:rPr>
          <w:rFonts w:hint="cs"/>
          <w:rtl/>
          <w:lang w:eastAsia="he-IL"/>
        </w:rPr>
        <w:t>משפיע על חיינו? זה לא משפיע על אום אל-</w:t>
      </w:r>
      <w:proofErr w:type="spellStart"/>
      <w:r>
        <w:rPr>
          <w:rFonts w:hint="cs"/>
          <w:rtl/>
          <w:lang w:eastAsia="he-IL"/>
        </w:rPr>
        <w:t>קוטוף</w:t>
      </w:r>
      <w:proofErr w:type="spellEnd"/>
      <w:r>
        <w:rPr>
          <w:rFonts w:hint="cs"/>
          <w:rtl/>
          <w:lang w:eastAsia="he-IL"/>
        </w:rPr>
        <w:t xml:space="preserve"> </w:t>
      </w:r>
      <w:proofErr w:type="spellStart"/>
      <w:r>
        <w:rPr>
          <w:rFonts w:hint="cs"/>
          <w:rtl/>
          <w:lang w:eastAsia="he-IL"/>
        </w:rPr>
        <w:t>וברטעה</w:t>
      </w:r>
      <w:proofErr w:type="spellEnd"/>
      <w:r>
        <w:rPr>
          <w:rFonts w:hint="cs"/>
          <w:rtl/>
          <w:lang w:eastAsia="he-IL"/>
        </w:rPr>
        <w:t xml:space="preserve"> וערערה וכפר קרע? כששרת הפנים לפני שבועיים הרחיבה את שטח </w:t>
      </w:r>
      <w:bookmarkStart w:id="13238" w:name="_ETM_Q77_230470"/>
      <w:bookmarkEnd w:id="13238"/>
      <w:r>
        <w:rPr>
          <w:rFonts w:hint="cs"/>
          <w:rtl/>
          <w:lang w:eastAsia="he-IL"/>
        </w:rPr>
        <w:t>שיפוט חריש ב-2,300 דונם, (אומר בערבית: על חשבון מי? על חשבון מי?)</w:t>
      </w:r>
    </w:p>
    <w:p w:rsidR="00237D0C" w:rsidRDefault="00237D0C" w:rsidP="003B5F05">
      <w:pPr>
        <w:rPr>
          <w:rtl/>
          <w:lang w:eastAsia="he-IL"/>
        </w:rPr>
      </w:pPr>
    </w:p>
    <w:p w:rsidR="00237D0C" w:rsidRDefault="00237D0C" w:rsidP="003B5F05">
      <w:pPr>
        <w:pStyle w:val="af5"/>
        <w:keepNext/>
        <w:rPr>
          <w:rtl/>
        </w:rPr>
      </w:pPr>
      <w:bookmarkStart w:id="13239" w:name="ET_interruption_5850_5"/>
      <w:r w:rsidRPr="00E46324">
        <w:rPr>
          <w:rStyle w:val="TagStyle"/>
          <w:rtl/>
        </w:rPr>
        <w:t xml:space="preserve"> &lt;&lt; קריאה &gt;&gt; </w:t>
      </w:r>
      <w:r>
        <w:rPr>
          <w:rtl/>
        </w:rPr>
        <w:t>סמי אבו שחאדה (הרשימה המשותפת):</w:t>
      </w:r>
      <w:r w:rsidRPr="00E46324">
        <w:rPr>
          <w:rStyle w:val="TagStyle"/>
          <w:rtl/>
        </w:rPr>
        <w:t xml:space="preserve"> &lt;&lt; קריאה &gt;&gt;</w:t>
      </w:r>
      <w:r>
        <w:rPr>
          <w:rtl/>
        </w:rPr>
        <w:t xml:space="preserve"> </w:t>
      </w:r>
      <w:bookmarkEnd w:id="13239"/>
    </w:p>
    <w:p w:rsidR="00237D0C" w:rsidRDefault="00237D0C" w:rsidP="001016EB">
      <w:pPr>
        <w:rPr>
          <w:rtl/>
          <w:lang w:eastAsia="he-IL"/>
        </w:rPr>
      </w:pPr>
    </w:p>
    <w:p w:rsidR="00237D0C" w:rsidRDefault="00237D0C" w:rsidP="009F3F68">
      <w:pPr>
        <w:rPr>
          <w:rtl/>
          <w:lang w:eastAsia="he-IL"/>
        </w:rPr>
      </w:pPr>
      <w:r>
        <w:rPr>
          <w:rFonts w:hint="cs"/>
          <w:rtl/>
          <w:lang w:eastAsia="he-IL"/>
        </w:rPr>
        <w:t xml:space="preserve">(אומר </w:t>
      </w:r>
      <w:r w:rsidR="009F3F68">
        <w:rPr>
          <w:rFonts w:hint="cs"/>
          <w:rtl/>
          <w:lang w:eastAsia="he-IL"/>
        </w:rPr>
        <w:t>ב</w:t>
      </w:r>
      <w:r>
        <w:rPr>
          <w:rFonts w:hint="cs"/>
          <w:rtl/>
          <w:lang w:eastAsia="he-IL"/>
        </w:rPr>
        <w:t>ערבית</w:t>
      </w:r>
      <w:r w:rsidR="003B5F05">
        <w:rPr>
          <w:rFonts w:hint="cs"/>
          <w:rtl/>
          <w:lang w:eastAsia="he-IL"/>
        </w:rPr>
        <w:t>:</w:t>
      </w:r>
      <w:r w:rsidR="009F3F68">
        <w:rPr>
          <w:rFonts w:hint="cs"/>
          <w:rtl/>
          <w:lang w:eastAsia="he-IL"/>
        </w:rPr>
        <w:t xml:space="preserve"> חריש מההתחלה על חשבון – – –</w:t>
      </w:r>
      <w:r>
        <w:rPr>
          <w:rFonts w:hint="cs"/>
          <w:rtl/>
          <w:lang w:eastAsia="he-IL"/>
        </w:rPr>
        <w:t>)</w:t>
      </w:r>
    </w:p>
    <w:p w:rsidR="00237D0C" w:rsidRDefault="00237D0C" w:rsidP="003B5F05">
      <w:pPr>
        <w:rPr>
          <w:rtl/>
          <w:lang w:eastAsia="he-IL"/>
        </w:rPr>
      </w:pPr>
    </w:p>
    <w:p w:rsidR="00237D0C" w:rsidRDefault="00237D0C" w:rsidP="003B5F05">
      <w:pPr>
        <w:pStyle w:val="-"/>
        <w:keepNext/>
        <w:rPr>
          <w:rtl/>
        </w:rPr>
      </w:pPr>
      <w:r w:rsidRPr="00E46324">
        <w:rPr>
          <w:rStyle w:val="TagStyle"/>
          <w:rtl/>
        </w:rPr>
        <w:t xml:space="preserve"> &lt;&lt; דובר_המשך &gt;&gt; </w:t>
      </w:r>
      <w:r>
        <w:rPr>
          <w:rtl/>
        </w:rPr>
        <w:t>אוסאמה סעדי (הרשימה המשותפת):</w:t>
      </w:r>
      <w:r w:rsidRPr="00E46324">
        <w:rPr>
          <w:rStyle w:val="TagStyle"/>
          <w:rtl/>
        </w:rPr>
        <w:t xml:space="preserve"> &lt;&lt; דובר_המשך &gt;&gt;</w:t>
      </w:r>
      <w:r>
        <w:rPr>
          <w:rtl/>
        </w:rPr>
        <w:t xml:space="preserve"> </w:t>
      </w:r>
    </w:p>
    <w:p w:rsidR="00237D0C" w:rsidRDefault="00237D0C" w:rsidP="001016EB">
      <w:pPr>
        <w:rPr>
          <w:rtl/>
          <w:lang w:eastAsia="he-IL"/>
        </w:rPr>
      </w:pPr>
    </w:p>
    <w:p w:rsidR="00237D0C" w:rsidRDefault="00237D0C" w:rsidP="009F3F68">
      <w:pPr>
        <w:rPr>
          <w:rtl/>
          <w:lang w:eastAsia="he-IL"/>
        </w:rPr>
      </w:pPr>
      <w:r>
        <w:rPr>
          <w:rFonts w:hint="cs"/>
          <w:rtl/>
          <w:lang w:eastAsia="he-IL"/>
        </w:rPr>
        <w:t xml:space="preserve">(אומר </w:t>
      </w:r>
      <w:r w:rsidR="009F3F68">
        <w:rPr>
          <w:rFonts w:hint="cs"/>
          <w:rtl/>
          <w:lang w:eastAsia="he-IL"/>
        </w:rPr>
        <w:t>ב</w:t>
      </w:r>
      <w:r>
        <w:rPr>
          <w:rFonts w:hint="cs"/>
          <w:rtl/>
          <w:lang w:eastAsia="he-IL"/>
        </w:rPr>
        <w:t>ערבית:</w:t>
      </w:r>
      <w:r w:rsidR="009F3F68">
        <w:rPr>
          <w:rFonts w:hint="cs"/>
          <w:rtl/>
          <w:lang w:eastAsia="he-IL"/>
        </w:rPr>
        <w:t xml:space="preserve"> </w:t>
      </w:r>
      <w:r w:rsidR="009F3F68">
        <w:rPr>
          <w:rtl/>
          <w:lang w:eastAsia="he-IL"/>
        </w:rPr>
        <w:t>חריש מההתחלה, במקור</w:t>
      </w:r>
      <w:r w:rsidR="009F3F68">
        <w:rPr>
          <w:rFonts w:hint="cs"/>
          <w:rtl/>
          <w:lang w:eastAsia="he-IL"/>
        </w:rPr>
        <w:t>,</w:t>
      </w:r>
      <w:r w:rsidR="009F3F68">
        <w:rPr>
          <w:rtl/>
          <w:lang w:eastAsia="he-IL"/>
        </w:rPr>
        <w:t xml:space="preserve"> אבל עכשיו, עכשיו, עכשיו</w:t>
      </w:r>
      <w:r w:rsidR="009F3F68">
        <w:rPr>
          <w:rFonts w:hint="cs"/>
          <w:rtl/>
          <w:lang w:eastAsia="he-IL"/>
        </w:rPr>
        <w:t>,</w:t>
      </w:r>
      <w:r w:rsidR="009F3F68">
        <w:rPr>
          <w:rtl/>
          <w:lang w:eastAsia="he-IL"/>
        </w:rPr>
        <w:t xml:space="preserve"> זו הרחב</w:t>
      </w:r>
      <w:bookmarkStart w:id="13240" w:name="_ETM_Q77_250000"/>
      <w:bookmarkEnd w:id="13240"/>
      <w:r w:rsidR="009F3F68">
        <w:rPr>
          <w:rtl/>
          <w:lang w:eastAsia="he-IL"/>
        </w:rPr>
        <w:t>ת השטחים של חריש</w:t>
      </w:r>
      <w:r w:rsidR="009F3F68">
        <w:rPr>
          <w:rFonts w:hint="cs"/>
          <w:rtl/>
          <w:lang w:eastAsia="he-IL"/>
        </w:rPr>
        <w:t>:</w:t>
      </w:r>
      <w:r w:rsidR="009F3F68">
        <w:rPr>
          <w:rtl/>
          <w:lang w:eastAsia="he-IL"/>
        </w:rPr>
        <w:t xml:space="preserve"> הקמת אזור תעשייה – 500,000 מטר רבוע</w:t>
      </w:r>
      <w:r w:rsidR="009F3F68">
        <w:rPr>
          <w:rFonts w:hint="cs"/>
          <w:rtl/>
          <w:lang w:eastAsia="he-IL"/>
        </w:rPr>
        <w:t>,</w:t>
      </w:r>
      <w:r w:rsidR="009F3F68">
        <w:rPr>
          <w:rtl/>
          <w:lang w:eastAsia="he-IL"/>
        </w:rPr>
        <w:t xml:space="preserve"> הקמת תחנת רכבת, הקמת </w:t>
      </w:r>
      <w:bookmarkStart w:id="13241" w:name="_ETM_Q77_261000"/>
      <w:bookmarkEnd w:id="13241"/>
      <w:r w:rsidR="009F3F68">
        <w:rPr>
          <w:rtl/>
          <w:lang w:eastAsia="he-IL"/>
        </w:rPr>
        <w:t>מסוף תחבורה</w:t>
      </w:r>
      <w:r w:rsidR="009F3F68">
        <w:rPr>
          <w:rFonts w:hint="cs"/>
          <w:rtl/>
          <w:lang w:eastAsia="he-IL"/>
        </w:rPr>
        <w:t xml:space="preserve"> –</w:t>
      </w:r>
      <w:r>
        <w:rPr>
          <w:rFonts w:hint="cs"/>
          <w:rtl/>
          <w:lang w:eastAsia="he-IL"/>
        </w:rPr>
        <w:t>) הם הקימו מסוף תחבורה ותחנת מעבר</w:t>
      </w:r>
      <w:r w:rsidR="009F3F68">
        <w:rPr>
          <w:rFonts w:hint="cs"/>
          <w:rtl/>
          <w:lang w:eastAsia="he-IL"/>
        </w:rPr>
        <w:t>,</w:t>
      </w:r>
      <w:r>
        <w:rPr>
          <w:rFonts w:hint="cs"/>
          <w:rtl/>
          <w:lang w:eastAsia="he-IL"/>
        </w:rPr>
        <w:t xml:space="preserve"> (אומר </w:t>
      </w:r>
      <w:r w:rsidR="009F3F68">
        <w:rPr>
          <w:rFonts w:hint="cs"/>
          <w:rtl/>
          <w:lang w:eastAsia="he-IL"/>
        </w:rPr>
        <w:t>ב</w:t>
      </w:r>
      <w:r>
        <w:rPr>
          <w:rFonts w:hint="cs"/>
          <w:rtl/>
          <w:lang w:eastAsia="he-IL"/>
        </w:rPr>
        <w:t>ערבית:</w:t>
      </w:r>
      <w:r w:rsidR="009F3F68">
        <w:rPr>
          <w:rFonts w:hint="cs"/>
          <w:rtl/>
          <w:lang w:eastAsia="he-IL"/>
        </w:rPr>
        <w:t xml:space="preserve"> </w:t>
      </w:r>
      <w:r w:rsidR="009F3F68">
        <w:rPr>
          <w:rtl/>
          <w:lang w:eastAsia="he-IL"/>
        </w:rPr>
        <w:t>מזבלה</w:t>
      </w:r>
      <w:r w:rsidR="009F3F68">
        <w:rPr>
          <w:rFonts w:hint="cs"/>
          <w:rtl/>
          <w:lang w:eastAsia="he-IL"/>
        </w:rPr>
        <w:t>,</w:t>
      </w:r>
      <w:r w:rsidR="009F3F68">
        <w:rPr>
          <w:rtl/>
          <w:lang w:eastAsia="he-IL"/>
        </w:rPr>
        <w:t xml:space="preserve"> מזבלה בחריש. כמה היא רחוקה מאום אל-</w:t>
      </w:r>
      <w:proofErr w:type="spellStart"/>
      <w:r w:rsidR="009F3F68">
        <w:rPr>
          <w:rtl/>
          <w:lang w:eastAsia="he-IL"/>
        </w:rPr>
        <w:t>קוטוף</w:t>
      </w:r>
      <w:proofErr w:type="spellEnd"/>
      <w:r w:rsidR="009F3F68">
        <w:rPr>
          <w:rtl/>
          <w:lang w:eastAsia="he-IL"/>
        </w:rPr>
        <w:t xml:space="preserve">, סמי? הם ניסו להסתיר את העניינים </w:t>
      </w:r>
      <w:bookmarkStart w:id="13242" w:name="_ETM_Q77_275000"/>
      <w:bookmarkEnd w:id="13242"/>
      <w:r w:rsidR="009F3F68">
        <w:rPr>
          <w:rtl/>
          <w:lang w:eastAsia="he-IL"/>
        </w:rPr>
        <w:t>בוועדה – לא, לא בטוח. הגיעו נציגים מאל-</w:t>
      </w:r>
      <w:proofErr w:type="spellStart"/>
      <w:r w:rsidR="009F3F68">
        <w:rPr>
          <w:rtl/>
          <w:lang w:eastAsia="he-IL"/>
        </w:rPr>
        <w:t>קוטוף</w:t>
      </w:r>
      <w:proofErr w:type="spellEnd"/>
      <w:r w:rsidR="009F3F68">
        <w:rPr>
          <w:rtl/>
          <w:lang w:eastAsia="he-IL"/>
        </w:rPr>
        <w:t xml:space="preserve"> </w:t>
      </w:r>
      <w:bookmarkStart w:id="13243" w:name="_ETM_Q77_286000"/>
      <w:bookmarkEnd w:id="13243"/>
      <w:r w:rsidR="009F3F68">
        <w:rPr>
          <w:rtl/>
          <w:lang w:eastAsia="he-IL"/>
        </w:rPr>
        <w:t>וסיפרו שהיא רחוקה 150 מטרים מהבתים באל-</w:t>
      </w:r>
      <w:proofErr w:type="spellStart"/>
      <w:r w:rsidR="009F3F68">
        <w:rPr>
          <w:rtl/>
          <w:lang w:eastAsia="he-IL"/>
        </w:rPr>
        <w:t>קוטוף</w:t>
      </w:r>
      <w:proofErr w:type="spellEnd"/>
      <w:r w:rsidR="009F3F68">
        <w:rPr>
          <w:rtl/>
          <w:lang w:eastAsia="he-IL"/>
        </w:rPr>
        <w:t>. 150 מטר</w:t>
      </w:r>
      <w:r w:rsidR="009F3F68">
        <w:rPr>
          <w:rFonts w:hint="cs"/>
          <w:rtl/>
          <w:lang w:eastAsia="he-IL"/>
        </w:rPr>
        <w:t>.</w:t>
      </w:r>
      <w:r>
        <w:rPr>
          <w:rFonts w:hint="cs"/>
          <w:rtl/>
          <w:lang w:eastAsia="he-IL"/>
        </w:rPr>
        <w:t>)</w:t>
      </w:r>
    </w:p>
    <w:p w:rsidR="00237D0C" w:rsidRDefault="00237D0C" w:rsidP="003B5F05">
      <w:pPr>
        <w:rPr>
          <w:rtl/>
          <w:lang w:eastAsia="he-IL"/>
        </w:rPr>
      </w:pPr>
    </w:p>
    <w:p w:rsidR="00237D0C" w:rsidRDefault="00237D0C" w:rsidP="003B5F05">
      <w:pPr>
        <w:pStyle w:val="af5"/>
        <w:keepNext/>
        <w:rPr>
          <w:rtl/>
        </w:rPr>
      </w:pPr>
      <w:bookmarkStart w:id="13244" w:name="ET_interruption_5850_7"/>
      <w:r w:rsidRPr="00202619">
        <w:rPr>
          <w:rStyle w:val="TagStyle"/>
          <w:rtl/>
        </w:rPr>
        <w:t xml:space="preserve"> &lt;&lt; קריאה &gt;&gt; </w:t>
      </w:r>
      <w:r>
        <w:rPr>
          <w:rtl/>
        </w:rPr>
        <w:t>סמי אבו שחאדה (הרשימה המשותפת):</w:t>
      </w:r>
      <w:r w:rsidRPr="00202619">
        <w:rPr>
          <w:rStyle w:val="TagStyle"/>
          <w:rtl/>
        </w:rPr>
        <w:t xml:space="preserve"> &lt;&lt; קריאה &gt;&gt;</w:t>
      </w:r>
      <w:r>
        <w:rPr>
          <w:rtl/>
        </w:rPr>
        <w:t xml:space="preserve"> </w:t>
      </w:r>
      <w:bookmarkEnd w:id="13244"/>
    </w:p>
    <w:p w:rsidR="00237D0C" w:rsidRDefault="00237D0C" w:rsidP="001016EB">
      <w:pPr>
        <w:rPr>
          <w:rtl/>
          <w:lang w:eastAsia="he-IL"/>
        </w:rPr>
      </w:pPr>
    </w:p>
    <w:p w:rsidR="00237D0C" w:rsidRDefault="00237D0C" w:rsidP="009F3F68">
      <w:pPr>
        <w:rPr>
          <w:rtl/>
          <w:lang w:eastAsia="he-IL"/>
        </w:rPr>
      </w:pPr>
      <w:r>
        <w:rPr>
          <w:rFonts w:hint="cs"/>
          <w:rtl/>
          <w:lang w:eastAsia="he-IL"/>
        </w:rPr>
        <w:t>אמרתם: אתם חיים בזבל, הערבים בישראל, אמרו</w:t>
      </w:r>
      <w:r w:rsidR="009F3F68">
        <w:rPr>
          <w:rFonts w:hint="cs"/>
          <w:rtl/>
          <w:lang w:eastAsia="he-IL"/>
        </w:rPr>
        <w:t xml:space="preserve"> שזה יהיה</w:t>
      </w:r>
      <w:r>
        <w:rPr>
          <w:rFonts w:hint="cs"/>
          <w:rtl/>
          <w:lang w:eastAsia="he-IL"/>
        </w:rPr>
        <w:t xml:space="preserve"> זה תרתי משמע </w:t>
      </w:r>
      <w:r w:rsidR="001016EB">
        <w:rPr>
          <w:rFonts w:hint="cs"/>
          <w:rtl/>
          <w:lang w:eastAsia="he-IL"/>
        </w:rPr>
        <w:t>– – –</w:t>
      </w:r>
      <w:r>
        <w:rPr>
          <w:rFonts w:hint="cs"/>
          <w:rtl/>
          <w:lang w:eastAsia="he-IL"/>
        </w:rPr>
        <w:t xml:space="preserve"> חיים בזבל.</w:t>
      </w:r>
    </w:p>
    <w:p w:rsidR="00237D0C" w:rsidRDefault="00237D0C" w:rsidP="003B5F05">
      <w:pPr>
        <w:rPr>
          <w:rtl/>
          <w:lang w:eastAsia="he-IL"/>
        </w:rPr>
      </w:pPr>
    </w:p>
    <w:p w:rsidR="00237D0C" w:rsidRDefault="00237D0C" w:rsidP="003B5F05">
      <w:pPr>
        <w:pStyle w:val="-"/>
        <w:keepNext/>
        <w:rPr>
          <w:rtl/>
        </w:rPr>
      </w:pPr>
      <w:r w:rsidRPr="00202619">
        <w:rPr>
          <w:rStyle w:val="TagStyle"/>
          <w:rtl/>
        </w:rPr>
        <w:t xml:space="preserve"> &lt;&lt; דובר_המשך &gt;&gt; </w:t>
      </w:r>
      <w:r>
        <w:rPr>
          <w:rtl/>
        </w:rPr>
        <w:t>אוסאמה סעדי (הרשימה המשותפת):</w:t>
      </w:r>
      <w:r w:rsidRPr="00202619">
        <w:rPr>
          <w:rStyle w:val="TagStyle"/>
          <w:rtl/>
        </w:rPr>
        <w:t xml:space="preserve"> &lt;&lt; דובר_המשך &gt;&gt;</w:t>
      </w:r>
      <w:r>
        <w:rPr>
          <w:rtl/>
        </w:rPr>
        <w:t xml:space="preserve"> </w:t>
      </w:r>
    </w:p>
    <w:p w:rsidR="00237D0C" w:rsidRDefault="00237D0C" w:rsidP="001016EB">
      <w:pPr>
        <w:rPr>
          <w:rtl/>
          <w:lang w:eastAsia="he-IL"/>
        </w:rPr>
      </w:pPr>
    </w:p>
    <w:p w:rsidR="00237D0C" w:rsidRDefault="00237D0C" w:rsidP="009F3F68">
      <w:pPr>
        <w:rPr>
          <w:rtl/>
          <w:lang w:eastAsia="he-IL"/>
        </w:rPr>
      </w:pPr>
      <w:r w:rsidRPr="001A2515">
        <w:rPr>
          <w:rFonts w:hint="cs"/>
          <w:rtl/>
          <w:lang w:eastAsia="he-IL"/>
        </w:rPr>
        <w:t>(</w:t>
      </w:r>
      <w:r w:rsidR="009F3F68">
        <w:rPr>
          <w:rFonts w:hint="cs"/>
          <w:rtl/>
          <w:lang w:eastAsia="he-IL"/>
        </w:rPr>
        <w:t>אומר</w:t>
      </w:r>
      <w:r w:rsidRPr="001A2515">
        <w:rPr>
          <w:rFonts w:hint="cs"/>
          <w:rtl/>
          <w:lang w:eastAsia="he-IL"/>
        </w:rPr>
        <w:t xml:space="preserve"> </w:t>
      </w:r>
      <w:r w:rsidR="009F3F68">
        <w:rPr>
          <w:rFonts w:hint="cs"/>
          <w:rtl/>
          <w:lang w:eastAsia="he-IL"/>
        </w:rPr>
        <w:t>ב</w:t>
      </w:r>
      <w:r w:rsidRPr="001A2515">
        <w:rPr>
          <w:rFonts w:hint="cs"/>
          <w:rtl/>
          <w:lang w:eastAsia="he-IL"/>
        </w:rPr>
        <w:t>ערבית</w:t>
      </w:r>
      <w:r>
        <w:rPr>
          <w:rFonts w:hint="cs"/>
          <w:rtl/>
          <w:lang w:eastAsia="he-IL"/>
        </w:rPr>
        <w:t>:</w:t>
      </w:r>
      <w:r w:rsidR="009F3F68">
        <w:rPr>
          <w:rFonts w:hint="cs"/>
          <w:rtl/>
          <w:lang w:eastAsia="he-IL"/>
        </w:rPr>
        <w:t xml:space="preserve"> </w:t>
      </w:r>
      <w:r w:rsidR="009F3F68">
        <w:rPr>
          <w:rtl/>
          <w:lang w:eastAsia="he-IL"/>
        </w:rPr>
        <w:t xml:space="preserve">ביקשנו בוועדה שכל תוכנית, </w:t>
      </w:r>
      <w:bookmarkStart w:id="13245" w:name="_ETM_Q77_313000"/>
      <w:bookmarkEnd w:id="13245"/>
      <w:r w:rsidR="009F3F68">
        <w:rPr>
          <w:rtl/>
          <w:lang w:eastAsia="he-IL"/>
        </w:rPr>
        <w:t xml:space="preserve">כל שינוי בכל תוכנית, כל מפה שתאושר, אם יש שם השפעה על היישובים </w:t>
      </w:r>
      <w:bookmarkStart w:id="13246" w:name="_ETM_Q77_322000"/>
      <w:bookmarkEnd w:id="13246"/>
      <w:r w:rsidR="009F3F68">
        <w:rPr>
          <w:rtl/>
          <w:lang w:eastAsia="he-IL"/>
        </w:rPr>
        <w:t>השכנים, שהוועדה המחוזית בחיפה</w:t>
      </w:r>
      <w:r w:rsidR="009F3F68">
        <w:rPr>
          <w:rFonts w:hint="cs"/>
          <w:rtl/>
          <w:lang w:eastAsia="he-IL"/>
        </w:rPr>
        <w:t xml:space="preserve"> –</w:t>
      </w:r>
      <w:r w:rsidRPr="001A2515">
        <w:rPr>
          <w:rFonts w:hint="cs"/>
          <w:rtl/>
          <w:lang w:eastAsia="he-IL"/>
        </w:rPr>
        <w:t>)</w:t>
      </w:r>
      <w:r w:rsidR="009F3F68">
        <w:rPr>
          <w:rFonts w:hint="cs"/>
          <w:rtl/>
          <w:lang w:eastAsia="he-IL"/>
        </w:rPr>
        <w:t xml:space="preserve"> </w:t>
      </w:r>
      <w:bookmarkStart w:id="13247" w:name="_ETM_Q77_294564"/>
      <w:bookmarkStart w:id="13248" w:name="_ETM_Q77_294670"/>
      <w:bookmarkStart w:id="13249" w:name="_ETM_Q77_295027"/>
      <w:bookmarkStart w:id="13250" w:name="_ETM_Q77_295117"/>
      <w:bookmarkEnd w:id="13247"/>
      <w:bookmarkEnd w:id="13248"/>
      <w:bookmarkEnd w:id="13249"/>
      <w:bookmarkEnd w:id="13250"/>
      <w:r>
        <w:rPr>
          <w:rFonts w:hint="cs"/>
          <w:rtl/>
          <w:lang w:eastAsia="he-IL"/>
        </w:rPr>
        <w:t xml:space="preserve">אתם שומעים, חברים? ביקשנו שאם תהיה תוכנית </w:t>
      </w:r>
      <w:bookmarkStart w:id="13251" w:name="_ETM_Q77_340980"/>
      <w:bookmarkEnd w:id="13251"/>
      <w:r>
        <w:rPr>
          <w:rFonts w:hint="cs"/>
          <w:rtl/>
          <w:lang w:eastAsia="he-IL"/>
        </w:rPr>
        <w:t xml:space="preserve">או שינוי של תוכנית שיש בהם השפעה של ממש על </w:t>
      </w:r>
      <w:bookmarkStart w:id="13252" w:name="_ETM_Q77_342824"/>
      <w:bookmarkEnd w:id="13252"/>
      <w:r>
        <w:rPr>
          <w:rFonts w:hint="cs"/>
          <w:rtl/>
          <w:lang w:eastAsia="he-IL"/>
        </w:rPr>
        <w:t xml:space="preserve">היישובים הסמוכים, אז שהוועדה המחוזית חיפה היא שתדון, כי לוועדה </w:t>
      </w:r>
      <w:bookmarkStart w:id="13253" w:name="_ETM_Q77_352999"/>
      <w:bookmarkEnd w:id="13253"/>
      <w:r>
        <w:rPr>
          <w:rFonts w:hint="cs"/>
          <w:rtl/>
          <w:lang w:eastAsia="he-IL"/>
        </w:rPr>
        <w:t>המחוזית חיפה יש ראייה כוללת, לא רק ועדה מיוחדת של</w:t>
      </w:r>
      <w:bookmarkStart w:id="13254" w:name="_ETM_Q77_360217"/>
      <w:bookmarkEnd w:id="13254"/>
      <w:r>
        <w:rPr>
          <w:rFonts w:hint="cs"/>
          <w:rtl/>
          <w:lang w:eastAsia="he-IL"/>
        </w:rPr>
        <w:t xml:space="preserve"> חריש שאכפת לה ועיקר מעייניה הם בחריש, כי </w:t>
      </w:r>
      <w:bookmarkStart w:id="13255" w:name="_ETM_Q77_369108"/>
      <w:bookmarkEnd w:id="13255"/>
      <w:r>
        <w:rPr>
          <w:rFonts w:hint="cs"/>
          <w:rtl/>
          <w:lang w:eastAsia="he-IL"/>
        </w:rPr>
        <w:t xml:space="preserve">היא רואה רק את הטובה של חריש. אמרנו שהסמכות תעבור </w:t>
      </w:r>
      <w:bookmarkStart w:id="13256" w:name="_ETM_Q77_375892"/>
      <w:bookmarkEnd w:id="13256"/>
      <w:r>
        <w:rPr>
          <w:rFonts w:hint="cs"/>
          <w:rtl/>
          <w:lang w:eastAsia="he-IL"/>
        </w:rPr>
        <w:t>לא (אומר בערבית: לראש עיריית אום אל-פחם או לראש מועצת ערערה או לראש מועצת כפר קרע</w:t>
      </w:r>
      <w:r w:rsidR="009F3F68">
        <w:rPr>
          <w:rFonts w:hint="cs"/>
          <w:rtl/>
          <w:lang w:eastAsia="he-IL"/>
        </w:rPr>
        <w:t xml:space="preserve"> –</w:t>
      </w:r>
      <w:r>
        <w:rPr>
          <w:rFonts w:hint="cs"/>
          <w:rtl/>
          <w:lang w:eastAsia="he-IL"/>
        </w:rPr>
        <w:t xml:space="preserve">) לוועדה המחוזית חיפה. לא </w:t>
      </w:r>
      <w:bookmarkStart w:id="13257" w:name="_ETM_Q77_388425"/>
      <w:bookmarkEnd w:id="13257"/>
      <w:r>
        <w:rPr>
          <w:rFonts w:hint="cs"/>
          <w:rtl/>
          <w:lang w:eastAsia="he-IL"/>
        </w:rPr>
        <w:t>הסכימו.</w:t>
      </w:r>
    </w:p>
    <w:p w:rsidR="00237D0C" w:rsidRDefault="00237D0C" w:rsidP="003B5F05">
      <w:pPr>
        <w:rPr>
          <w:rtl/>
          <w:lang w:eastAsia="he-IL"/>
        </w:rPr>
      </w:pPr>
    </w:p>
    <w:p w:rsidR="00237D0C" w:rsidRDefault="00237D0C" w:rsidP="009F3F68">
      <w:pPr>
        <w:rPr>
          <w:rtl/>
          <w:lang w:eastAsia="he-IL"/>
        </w:rPr>
      </w:pPr>
      <w:r>
        <w:rPr>
          <w:rFonts w:hint="cs"/>
          <w:rtl/>
          <w:lang w:eastAsia="he-IL"/>
        </w:rPr>
        <w:t>בסוף</w:t>
      </w:r>
      <w:r w:rsidR="009F3F68">
        <w:rPr>
          <w:rFonts w:hint="cs"/>
          <w:rtl/>
          <w:lang w:eastAsia="he-IL"/>
        </w:rPr>
        <w:t>,</w:t>
      </w:r>
      <w:r>
        <w:rPr>
          <w:rFonts w:hint="cs"/>
          <w:rtl/>
          <w:lang w:eastAsia="he-IL"/>
        </w:rPr>
        <w:t xml:space="preserve"> בגלל שהגשנו, אנחנו ברשימה המשותפת, הסתייגויות ונושא חדש, ורצינו</w:t>
      </w:r>
      <w:bookmarkStart w:id="13258" w:name="_ETM_Q77_399048"/>
      <w:bookmarkEnd w:id="13258"/>
      <w:r>
        <w:rPr>
          <w:rFonts w:hint="cs"/>
          <w:rtl/>
          <w:lang w:eastAsia="he-IL"/>
        </w:rPr>
        <w:t xml:space="preserve"> לתקוע את החוק הזה </w:t>
      </w:r>
      <w:r w:rsidR="009F3F68">
        <w:rPr>
          <w:rFonts w:hint="eastAsia"/>
          <w:rtl/>
          <w:lang w:eastAsia="he-IL"/>
        </w:rPr>
        <w:t xml:space="preserve">– </w:t>
      </w:r>
      <w:r>
        <w:rPr>
          <w:rFonts w:hint="cs"/>
          <w:rtl/>
          <w:lang w:eastAsia="he-IL"/>
        </w:rPr>
        <w:t xml:space="preserve">(אומר </w:t>
      </w:r>
      <w:r w:rsidR="009F3F68">
        <w:rPr>
          <w:rFonts w:hint="cs"/>
          <w:rtl/>
          <w:lang w:eastAsia="he-IL"/>
        </w:rPr>
        <w:t>ב</w:t>
      </w:r>
      <w:r>
        <w:rPr>
          <w:rFonts w:hint="cs"/>
          <w:rtl/>
          <w:lang w:eastAsia="he-IL"/>
        </w:rPr>
        <w:t>ערבית:</w:t>
      </w:r>
      <w:r w:rsidR="009F3F68">
        <w:rPr>
          <w:rFonts w:hint="cs"/>
          <w:rtl/>
          <w:lang w:eastAsia="he-IL"/>
        </w:rPr>
        <w:t xml:space="preserve"> </w:t>
      </w:r>
      <w:r w:rsidR="009F3F68">
        <w:rPr>
          <w:rtl/>
          <w:lang w:eastAsia="he-IL"/>
        </w:rPr>
        <w:t xml:space="preserve">מה שהיה צריך לעשות ראש הוועדה </w:t>
      </w:r>
      <w:r w:rsidR="009F3F68">
        <w:rPr>
          <w:rFonts w:hint="cs"/>
          <w:rtl/>
          <w:lang w:eastAsia="he-IL"/>
        </w:rPr>
        <w:t xml:space="preserve">– </w:t>
      </w:r>
      <w:r w:rsidR="009F3F68">
        <w:rPr>
          <w:rtl/>
          <w:lang w:eastAsia="he-IL"/>
        </w:rPr>
        <w:t xml:space="preserve">בסוף קיבלנו שאם יש שינוי במפות </w:t>
      </w:r>
      <w:bookmarkStart w:id="13259" w:name="_ETM_Q77_420000"/>
      <w:bookmarkEnd w:id="13259"/>
      <w:r w:rsidR="009F3F68">
        <w:rPr>
          <w:rtl/>
          <w:lang w:eastAsia="he-IL"/>
        </w:rPr>
        <w:t>בתוך חריש, במיוחד במסוף התחבורה והמזבלה</w:t>
      </w:r>
      <w:r w:rsidR="009F3F68">
        <w:rPr>
          <w:rFonts w:hint="cs"/>
          <w:rtl/>
          <w:lang w:eastAsia="he-IL"/>
        </w:rPr>
        <w:t>,</w:t>
      </w:r>
      <w:r>
        <w:rPr>
          <w:rFonts w:hint="cs"/>
          <w:rtl/>
          <w:lang w:eastAsia="he-IL"/>
        </w:rPr>
        <w:t xml:space="preserve">) </w:t>
      </w:r>
      <w:bookmarkStart w:id="13260" w:name="_ETM_Q77_430415"/>
      <w:bookmarkStart w:id="13261" w:name="_ETM_Q77_421069"/>
      <w:bookmarkStart w:id="13262" w:name="_ETM_Q77_421164"/>
      <w:bookmarkStart w:id="13263" w:name="_ETM_Q77_422013"/>
      <w:bookmarkStart w:id="13264" w:name="_ETM_Q77_422136"/>
      <w:bookmarkEnd w:id="13260"/>
      <w:bookmarkEnd w:id="13261"/>
      <w:bookmarkEnd w:id="13262"/>
      <w:bookmarkEnd w:id="13263"/>
      <w:bookmarkEnd w:id="13264"/>
      <w:r>
        <w:rPr>
          <w:rFonts w:hint="cs"/>
          <w:rtl/>
          <w:lang w:eastAsia="he-IL"/>
        </w:rPr>
        <w:t xml:space="preserve">הוועדה המיוחדת תעשה מאמצים שזה יהיה בשיתוף פעולה ובהסכמת הרשויות </w:t>
      </w:r>
      <w:bookmarkStart w:id="13265" w:name="_ETM_Q77_431117"/>
      <w:bookmarkEnd w:id="13265"/>
      <w:r>
        <w:rPr>
          <w:rFonts w:hint="cs"/>
          <w:rtl/>
          <w:lang w:eastAsia="he-IL"/>
        </w:rPr>
        <w:t>הסמוכות.</w:t>
      </w:r>
      <w:r w:rsidR="009F3F68">
        <w:rPr>
          <w:rFonts w:hint="cs"/>
          <w:rtl/>
          <w:lang w:eastAsia="he-IL"/>
        </w:rPr>
        <w:t xml:space="preserve"> (אומר בערבית: ואנחנו באופוזיציה.)</w:t>
      </w:r>
    </w:p>
    <w:p w:rsidR="00237D0C" w:rsidRDefault="00237D0C" w:rsidP="003B5F05">
      <w:pPr>
        <w:rPr>
          <w:rtl/>
          <w:lang w:eastAsia="he-IL"/>
        </w:rPr>
      </w:pPr>
    </w:p>
    <w:p w:rsidR="00237D0C" w:rsidRDefault="00237D0C" w:rsidP="003B5F05">
      <w:pPr>
        <w:pStyle w:val="af5"/>
        <w:keepNext/>
        <w:rPr>
          <w:rtl/>
        </w:rPr>
      </w:pPr>
      <w:bookmarkStart w:id="13266" w:name="ET_interruption_5850_9"/>
      <w:r w:rsidRPr="00C960BD">
        <w:rPr>
          <w:rStyle w:val="TagStyle"/>
          <w:rtl/>
        </w:rPr>
        <w:t xml:space="preserve"> &lt;&lt; קריאה &gt;&gt; </w:t>
      </w:r>
      <w:r>
        <w:rPr>
          <w:rtl/>
        </w:rPr>
        <w:t>סמי אבו שחאדה (הרשימה המשותפת):</w:t>
      </w:r>
      <w:r w:rsidRPr="00C960BD">
        <w:rPr>
          <w:rStyle w:val="TagStyle"/>
          <w:rtl/>
        </w:rPr>
        <w:t xml:space="preserve"> &lt;&lt; קריאה &gt;&gt;</w:t>
      </w:r>
      <w:r>
        <w:rPr>
          <w:rtl/>
        </w:rPr>
        <w:t xml:space="preserve"> </w:t>
      </w:r>
      <w:bookmarkEnd w:id="13266"/>
    </w:p>
    <w:p w:rsidR="00237D0C" w:rsidRDefault="00237D0C" w:rsidP="001016EB">
      <w:pPr>
        <w:rPr>
          <w:rtl/>
          <w:lang w:eastAsia="he-IL"/>
        </w:rPr>
      </w:pPr>
    </w:p>
    <w:p w:rsidR="00237D0C" w:rsidRDefault="00237D0C" w:rsidP="003B5F05">
      <w:pPr>
        <w:rPr>
          <w:rtl/>
          <w:lang w:eastAsia="he-IL"/>
        </w:rPr>
      </w:pPr>
      <w:r>
        <w:rPr>
          <w:rFonts w:hint="cs"/>
          <w:rtl/>
          <w:lang w:eastAsia="he-IL"/>
        </w:rPr>
        <w:t>איזו נדיבות.</w:t>
      </w:r>
    </w:p>
    <w:p w:rsidR="00237D0C" w:rsidRDefault="00237D0C" w:rsidP="003B5F05">
      <w:pPr>
        <w:rPr>
          <w:rtl/>
          <w:lang w:eastAsia="he-IL"/>
        </w:rPr>
      </w:pPr>
    </w:p>
    <w:p w:rsidR="00237D0C" w:rsidRDefault="00237D0C" w:rsidP="003B5F05">
      <w:pPr>
        <w:pStyle w:val="-"/>
        <w:keepNext/>
        <w:rPr>
          <w:rtl/>
        </w:rPr>
      </w:pPr>
      <w:bookmarkStart w:id="13267" w:name="ET_speakercontinue_5292_10"/>
      <w:r w:rsidRPr="00C960BD">
        <w:rPr>
          <w:rStyle w:val="TagStyle"/>
          <w:rtl/>
        </w:rPr>
        <w:t xml:space="preserve"> &lt;&lt; דובר_המשך &gt;&gt; </w:t>
      </w:r>
      <w:r>
        <w:rPr>
          <w:rtl/>
        </w:rPr>
        <w:t>אוסאמה סעדי (הרשימה המשותפת):</w:t>
      </w:r>
      <w:r w:rsidRPr="00C960BD">
        <w:rPr>
          <w:rStyle w:val="TagStyle"/>
          <w:rtl/>
        </w:rPr>
        <w:t xml:space="preserve"> &lt;&lt; דובר_המשך &gt;&gt;</w:t>
      </w:r>
      <w:r>
        <w:rPr>
          <w:rtl/>
        </w:rPr>
        <w:t xml:space="preserve"> </w:t>
      </w:r>
      <w:bookmarkEnd w:id="13267"/>
    </w:p>
    <w:p w:rsidR="00237D0C" w:rsidRDefault="00237D0C" w:rsidP="001016EB">
      <w:pPr>
        <w:rPr>
          <w:rtl/>
          <w:lang w:eastAsia="he-IL"/>
        </w:rPr>
      </w:pPr>
    </w:p>
    <w:p w:rsidR="00553003" w:rsidRDefault="00237D0C" w:rsidP="00553003">
      <w:pPr>
        <w:rPr>
          <w:rtl/>
          <w:lang w:eastAsia="he-IL"/>
        </w:rPr>
      </w:pPr>
      <w:r w:rsidRPr="00BD70AB">
        <w:rPr>
          <w:rFonts w:hint="cs"/>
          <w:rtl/>
          <w:lang w:eastAsia="he-IL"/>
        </w:rPr>
        <w:t>(</w:t>
      </w:r>
      <w:r>
        <w:rPr>
          <w:rFonts w:hint="cs"/>
          <w:rtl/>
          <w:lang w:eastAsia="he-IL"/>
        </w:rPr>
        <w:t>אומר</w:t>
      </w:r>
      <w:r w:rsidRPr="00BD70AB">
        <w:rPr>
          <w:rFonts w:hint="cs"/>
          <w:rtl/>
          <w:lang w:eastAsia="he-IL"/>
        </w:rPr>
        <w:t xml:space="preserve"> דברים בשפה הערבית</w:t>
      </w:r>
      <w:r>
        <w:rPr>
          <w:rFonts w:hint="cs"/>
          <w:rtl/>
          <w:lang w:eastAsia="he-IL"/>
        </w:rPr>
        <w:t>, להלן תרגומם:</w:t>
      </w:r>
      <w:r w:rsidR="009F3F68">
        <w:rPr>
          <w:rFonts w:hint="cs"/>
          <w:rtl/>
          <w:lang w:eastAsia="he-IL"/>
        </w:rPr>
        <w:t xml:space="preserve"> </w:t>
      </w:r>
      <w:r w:rsidR="00553003">
        <w:rPr>
          <w:rFonts w:hint="cs"/>
          <w:rtl/>
          <w:lang w:eastAsia="he-IL"/>
        </w:rPr>
        <w:t xml:space="preserve">זה מהאופוזיציה. ובהתבסס על הצעת ראש </w:t>
      </w:r>
      <w:bookmarkStart w:id="13268" w:name="_ETM_Q77_444000"/>
      <w:bookmarkEnd w:id="13268"/>
      <w:r w:rsidR="00553003">
        <w:rPr>
          <w:rFonts w:hint="cs"/>
          <w:rtl/>
          <w:lang w:eastAsia="he-IL"/>
        </w:rPr>
        <w:t xml:space="preserve">הוועדה, נכנס חבר אחר נוסף על </w:t>
      </w:r>
      <w:bookmarkStart w:id="13269" w:name="_ETM_Q77_446000"/>
      <w:bookmarkEnd w:id="13269"/>
      <w:r w:rsidR="00553003">
        <w:rPr>
          <w:rFonts w:hint="cs"/>
          <w:rtl/>
          <w:lang w:eastAsia="he-IL"/>
        </w:rPr>
        <w:t>החבר הראשון, גם החבר השני, מהיישובים השכנים,</w:t>
      </w:r>
      <w:bookmarkStart w:id="13270" w:name="_ETM_Q77_457000"/>
      <w:bookmarkEnd w:id="13270"/>
      <w:r w:rsidR="00553003">
        <w:rPr>
          <w:rFonts w:hint="cs"/>
          <w:rtl/>
          <w:lang w:eastAsia="he-IL"/>
        </w:rPr>
        <w:t xml:space="preserve"> כלומר, כך יהיו שלושה חברים מתוך 14, אבל הם מיעוט. הכנסנו סעיף </w:t>
      </w:r>
      <w:r w:rsidR="00553003">
        <w:rPr>
          <w:rFonts w:hint="eastAsia"/>
          <w:rtl/>
          <w:lang w:eastAsia="he-IL"/>
        </w:rPr>
        <w:t xml:space="preserve">– </w:t>
      </w:r>
      <w:r w:rsidR="00553003">
        <w:rPr>
          <w:rFonts w:hint="cs"/>
          <w:rtl/>
          <w:lang w:eastAsia="he-IL"/>
        </w:rPr>
        <w:t xml:space="preserve">ראש הוועדה – </w:t>
      </w:r>
      <w:bookmarkStart w:id="13271" w:name="_ETM_Q77_462000"/>
      <w:bookmarkEnd w:id="13271"/>
      <w:r w:rsidR="00553003">
        <w:rPr>
          <w:rFonts w:hint="cs"/>
          <w:rtl/>
          <w:lang w:eastAsia="he-IL"/>
        </w:rPr>
        <w:t xml:space="preserve">אנחנו מדברים על מה שלטובתנו ועל מה שנגדנו </w:t>
      </w:r>
      <w:r w:rsidR="00553003">
        <w:rPr>
          <w:rFonts w:hint="eastAsia"/>
          <w:rtl/>
          <w:lang w:eastAsia="he-IL"/>
        </w:rPr>
        <w:t xml:space="preserve">– </w:t>
      </w:r>
      <w:r w:rsidR="00553003">
        <w:rPr>
          <w:rFonts w:hint="cs"/>
          <w:rtl/>
          <w:lang w:eastAsia="he-IL"/>
        </w:rPr>
        <w:t xml:space="preserve">הכניס סעיף שאם לא יתמנו החברים האלה, לא ייכנסו לתוקף החלטות הוועדה </w:t>
      </w:r>
      <w:r w:rsidR="00553003">
        <w:rPr>
          <w:rFonts w:hint="eastAsia"/>
          <w:rtl/>
          <w:lang w:eastAsia="he-IL"/>
        </w:rPr>
        <w:t xml:space="preserve">– </w:t>
      </w:r>
      <w:r w:rsidR="00553003">
        <w:rPr>
          <w:rFonts w:hint="cs"/>
          <w:rtl/>
          <w:lang w:eastAsia="he-IL"/>
        </w:rPr>
        <w:t xml:space="preserve">בסדר, אבל במקור כל החוק הוא טעות </w:t>
      </w:r>
      <w:bookmarkStart w:id="13272" w:name="_ETM_Q77_480000"/>
      <w:bookmarkEnd w:id="13272"/>
      <w:r w:rsidR="00553003">
        <w:rPr>
          <w:rFonts w:hint="eastAsia"/>
          <w:rtl/>
          <w:lang w:eastAsia="he-IL"/>
        </w:rPr>
        <w:t>–</w:t>
      </w:r>
      <w:r w:rsidR="00553003">
        <w:rPr>
          <w:rFonts w:hint="cs"/>
          <w:rtl/>
          <w:lang w:eastAsia="he-IL"/>
        </w:rPr>
        <w:t xml:space="preserve"> ואחרי 13 שנה, דינה של חריש יהיה כמו של כל עיר שכנה. למה לבאקה אין ועדה מיוחדת? למה לאום אל-פחם אין ועדה מיוחדת? למה </w:t>
      </w:r>
      <w:bookmarkStart w:id="13273" w:name="_ETM_Q77_500000"/>
      <w:bookmarkEnd w:id="13273"/>
      <w:r w:rsidR="00553003">
        <w:rPr>
          <w:rFonts w:hint="cs"/>
          <w:rtl/>
          <w:lang w:eastAsia="he-IL"/>
        </w:rPr>
        <w:t xml:space="preserve">לכפרים הסמוכים כולם אין ועדה מיוחדת? כולם הולכים לוועדה </w:t>
      </w:r>
      <w:bookmarkStart w:id="13274" w:name="_ETM_Q77_504000"/>
      <w:bookmarkEnd w:id="13274"/>
      <w:r w:rsidR="00553003">
        <w:rPr>
          <w:rFonts w:hint="cs"/>
          <w:rtl/>
          <w:lang w:eastAsia="he-IL"/>
        </w:rPr>
        <w:t>המחוזית, חיפה, חוץ מחריש, כולן, חוץ מ</w:t>
      </w:r>
      <w:bookmarkStart w:id="13275" w:name="_ETM_Q77_509000"/>
      <w:bookmarkEnd w:id="13275"/>
      <w:r w:rsidR="00553003">
        <w:rPr>
          <w:rFonts w:hint="cs"/>
          <w:rtl/>
          <w:lang w:eastAsia="he-IL"/>
        </w:rPr>
        <w:t xml:space="preserve">חריש ספציפית, הכול למענה של חריש. וכל ההחלטות שמתקבלות לגבי חריש – בנייה, יחס בנייה, </w:t>
      </w:r>
      <w:bookmarkStart w:id="13276" w:name="_ETM_Q77_519000"/>
      <w:bookmarkEnd w:id="13276"/>
      <w:r w:rsidR="00553003">
        <w:rPr>
          <w:rFonts w:hint="cs"/>
          <w:rtl/>
          <w:lang w:eastAsia="he-IL"/>
        </w:rPr>
        <w:t xml:space="preserve">תחנות רכבת, אזורי תעשייה, שטחים פתוחים – משפיעות על </w:t>
      </w:r>
      <w:bookmarkStart w:id="13277" w:name="_ETM_Q77_530000"/>
      <w:bookmarkEnd w:id="13277"/>
      <w:r w:rsidR="00553003">
        <w:rPr>
          <w:rFonts w:hint="cs"/>
          <w:rtl/>
          <w:lang w:eastAsia="he-IL"/>
        </w:rPr>
        <w:t xml:space="preserve">כל היישובים שלנו, </w:t>
      </w:r>
      <w:r w:rsidR="00553003">
        <w:rPr>
          <w:rtl/>
          <w:lang w:eastAsia="he-IL"/>
        </w:rPr>
        <w:t xml:space="preserve">וזו ההתנגדות שלנו, כי הוועדה המיוחדת בחריש </w:t>
      </w:r>
      <w:bookmarkStart w:id="13278" w:name="_ETM_Q77_541000"/>
      <w:bookmarkEnd w:id="13278"/>
      <w:r w:rsidR="00553003">
        <w:rPr>
          <w:rtl/>
          <w:lang w:eastAsia="he-IL"/>
        </w:rPr>
        <w:t xml:space="preserve">לא רואה דבר פרט לאינטרסים של חריש. הוועדה המחוזית בחיפה </w:t>
      </w:r>
      <w:bookmarkStart w:id="13279" w:name="_ETM_Q77_548000"/>
      <w:bookmarkEnd w:id="13279"/>
      <w:r w:rsidR="00553003">
        <w:rPr>
          <w:rtl/>
          <w:lang w:eastAsia="he-IL"/>
        </w:rPr>
        <w:t xml:space="preserve">רואה את התמונה המלאה, המקיפה. </w:t>
      </w:r>
    </w:p>
    <w:p w:rsidR="00553003" w:rsidRDefault="00553003" w:rsidP="00553003">
      <w:pPr>
        <w:rPr>
          <w:rtl/>
          <w:lang w:eastAsia="he-IL"/>
        </w:rPr>
      </w:pPr>
    </w:p>
    <w:p w:rsidR="00237D0C" w:rsidRDefault="00553003" w:rsidP="00553003">
      <w:pPr>
        <w:rPr>
          <w:rtl/>
          <w:lang w:eastAsia="he-IL"/>
        </w:rPr>
      </w:pPr>
      <w:r>
        <w:rPr>
          <w:rtl/>
          <w:lang w:eastAsia="he-IL"/>
        </w:rPr>
        <w:t xml:space="preserve">היום יש תוכנית לאום </w:t>
      </w:r>
      <w:bookmarkStart w:id="13280" w:name="_ETM_Q77_552000"/>
      <w:bookmarkEnd w:id="13280"/>
      <w:r>
        <w:rPr>
          <w:rtl/>
          <w:lang w:eastAsia="he-IL"/>
        </w:rPr>
        <w:t>אל-</w:t>
      </w:r>
      <w:proofErr w:type="spellStart"/>
      <w:r>
        <w:rPr>
          <w:rtl/>
          <w:lang w:eastAsia="he-IL"/>
        </w:rPr>
        <w:t>קוטוף</w:t>
      </w:r>
      <w:proofErr w:type="spellEnd"/>
      <w:r>
        <w:rPr>
          <w:rtl/>
          <w:lang w:eastAsia="he-IL"/>
        </w:rPr>
        <w:t>. אום אל-</w:t>
      </w:r>
      <w:proofErr w:type="spellStart"/>
      <w:r>
        <w:rPr>
          <w:rtl/>
          <w:lang w:eastAsia="he-IL"/>
        </w:rPr>
        <w:t>קוטוף</w:t>
      </w:r>
      <w:proofErr w:type="spellEnd"/>
      <w:r>
        <w:rPr>
          <w:rtl/>
          <w:lang w:eastAsia="he-IL"/>
        </w:rPr>
        <w:t xml:space="preserve"> היא במועצה האזורית מנשה, </w:t>
      </w:r>
      <w:bookmarkStart w:id="13281" w:name="_ETM_Q77_561000"/>
      <w:bookmarkEnd w:id="13281"/>
      <w:r>
        <w:rPr>
          <w:rtl/>
          <w:lang w:eastAsia="he-IL"/>
        </w:rPr>
        <w:t>ויש תכנון לאזור אום אל-</w:t>
      </w:r>
      <w:proofErr w:type="spellStart"/>
      <w:r>
        <w:rPr>
          <w:rtl/>
          <w:lang w:eastAsia="he-IL"/>
        </w:rPr>
        <w:t>קוטוף</w:t>
      </w:r>
      <w:proofErr w:type="spellEnd"/>
      <w:r>
        <w:rPr>
          <w:rtl/>
          <w:lang w:eastAsia="he-IL"/>
        </w:rPr>
        <w:t xml:space="preserve"> ובנייה של שכונות באום אל-</w:t>
      </w:r>
      <w:proofErr w:type="spellStart"/>
      <w:r>
        <w:rPr>
          <w:rtl/>
          <w:lang w:eastAsia="he-IL"/>
        </w:rPr>
        <w:t>קוטוף</w:t>
      </w:r>
      <w:proofErr w:type="spellEnd"/>
      <w:r>
        <w:rPr>
          <w:rtl/>
          <w:lang w:eastAsia="he-IL"/>
        </w:rPr>
        <w:t xml:space="preserve">. </w:t>
      </w:r>
      <w:bookmarkStart w:id="13282" w:name="_ETM_Q77_570000"/>
      <w:bookmarkEnd w:id="13282"/>
      <w:r>
        <w:rPr>
          <w:rtl/>
          <w:lang w:eastAsia="he-IL"/>
        </w:rPr>
        <w:t xml:space="preserve">כאשר ועדת חריש לוקחת אחוזי בנייה ולוקחת אדמות, </w:t>
      </w:r>
      <w:bookmarkStart w:id="13283" w:name="_ETM_Q77_572000"/>
      <w:bookmarkEnd w:id="13283"/>
      <w:r>
        <w:rPr>
          <w:rtl/>
          <w:lang w:eastAsia="he-IL"/>
        </w:rPr>
        <w:t>זה משפיע על אום אל-</w:t>
      </w:r>
      <w:proofErr w:type="spellStart"/>
      <w:r>
        <w:rPr>
          <w:rtl/>
          <w:lang w:eastAsia="he-IL"/>
        </w:rPr>
        <w:t>קוטוף</w:t>
      </w:r>
      <w:proofErr w:type="spellEnd"/>
      <w:r>
        <w:rPr>
          <w:rtl/>
          <w:lang w:eastAsia="he-IL"/>
        </w:rPr>
        <w:t>. טוב, תנו לוועדה המחוזית חיפה</w:t>
      </w:r>
      <w:bookmarkStart w:id="13284" w:name="_ETM_Q77_578000"/>
      <w:bookmarkEnd w:id="13284"/>
      <w:r>
        <w:rPr>
          <w:rtl/>
          <w:lang w:eastAsia="he-IL"/>
        </w:rPr>
        <w:t xml:space="preserve"> – מה שאמר להם ווליד טאהא בוועדה: אנחנו </w:t>
      </w:r>
      <w:bookmarkStart w:id="13285" w:name="_ETM_Q77_582000"/>
      <w:bookmarkEnd w:id="13285"/>
      <w:r>
        <w:rPr>
          <w:rtl/>
          <w:lang w:eastAsia="he-IL"/>
        </w:rPr>
        <w:t>לא מבקשים שוועדה בפלסטין היא שתחליט</w:t>
      </w:r>
      <w:r>
        <w:rPr>
          <w:rFonts w:hint="cs"/>
          <w:rtl/>
          <w:lang w:eastAsia="he-IL"/>
        </w:rPr>
        <w:t>;</w:t>
      </w:r>
      <w:r>
        <w:rPr>
          <w:rtl/>
          <w:lang w:eastAsia="he-IL"/>
        </w:rPr>
        <w:t xml:space="preserve"> אנחנו מבקשים את הוועדה המחוזית חיפה, שהיא הוועדה המחוזית של כל אזור חיפה והצפון</w:t>
      </w:r>
      <w:r>
        <w:rPr>
          <w:rFonts w:hint="cs"/>
          <w:rtl/>
          <w:lang w:eastAsia="he-IL"/>
        </w:rPr>
        <w:t>.</w:t>
      </w:r>
      <w:r>
        <w:rPr>
          <w:rtl/>
          <w:lang w:eastAsia="he-IL"/>
        </w:rPr>
        <w:t>)</w:t>
      </w:r>
    </w:p>
    <w:p w:rsidR="00237D0C" w:rsidRDefault="00237D0C" w:rsidP="003B5F05">
      <w:pPr>
        <w:rPr>
          <w:rtl/>
          <w:lang w:eastAsia="he-IL"/>
        </w:rPr>
      </w:pPr>
    </w:p>
    <w:p w:rsidR="00237D0C" w:rsidRDefault="00237D0C" w:rsidP="003B5F05">
      <w:pPr>
        <w:pStyle w:val="af5"/>
        <w:keepNext/>
        <w:rPr>
          <w:rtl/>
        </w:rPr>
      </w:pPr>
      <w:bookmarkStart w:id="13286" w:name="ET_interruption_5810_11"/>
      <w:r w:rsidRPr="00365CA7">
        <w:rPr>
          <w:rStyle w:val="TagStyle"/>
          <w:rtl/>
        </w:rPr>
        <w:t xml:space="preserve"> &lt;&lt; קריאה &gt;&gt; </w:t>
      </w:r>
      <w:r>
        <w:rPr>
          <w:rtl/>
        </w:rPr>
        <w:t>רם שפע (העבודה):</w:t>
      </w:r>
      <w:r w:rsidRPr="00365CA7">
        <w:rPr>
          <w:rStyle w:val="TagStyle"/>
          <w:rtl/>
        </w:rPr>
        <w:t xml:space="preserve"> &lt;&lt; קריאה &gt;&gt;</w:t>
      </w:r>
      <w:r>
        <w:rPr>
          <w:rtl/>
        </w:rPr>
        <w:t xml:space="preserve"> </w:t>
      </w:r>
      <w:bookmarkEnd w:id="13286"/>
    </w:p>
    <w:p w:rsidR="00237D0C" w:rsidRDefault="00237D0C" w:rsidP="001016EB">
      <w:pPr>
        <w:rPr>
          <w:rtl/>
          <w:lang w:eastAsia="he-IL"/>
        </w:rPr>
      </w:pPr>
    </w:p>
    <w:p w:rsidR="00237D0C" w:rsidRDefault="0038723F" w:rsidP="0038723F">
      <w:pPr>
        <w:rPr>
          <w:rtl/>
          <w:lang w:eastAsia="he-IL"/>
        </w:rPr>
      </w:pPr>
      <w:r>
        <w:rPr>
          <w:rFonts w:hint="cs"/>
          <w:rtl/>
          <w:lang w:eastAsia="he-IL"/>
        </w:rPr>
        <w:t>את "הו</w:t>
      </w:r>
      <w:r w:rsidR="00237D0C">
        <w:rPr>
          <w:rFonts w:hint="cs"/>
          <w:rtl/>
          <w:lang w:eastAsia="he-IL"/>
        </w:rPr>
        <w:t xml:space="preserve">ועדה </w:t>
      </w:r>
      <w:r>
        <w:rPr>
          <w:rFonts w:hint="cs"/>
          <w:rtl/>
          <w:lang w:eastAsia="he-IL"/>
        </w:rPr>
        <w:t>ה</w:t>
      </w:r>
      <w:r w:rsidR="00237D0C">
        <w:rPr>
          <w:rFonts w:hint="cs"/>
          <w:rtl/>
          <w:lang w:eastAsia="he-IL"/>
        </w:rPr>
        <w:t>מחוזית</w:t>
      </w:r>
      <w:r w:rsidR="003B5F05">
        <w:rPr>
          <w:rFonts w:hint="cs"/>
          <w:rtl/>
          <w:lang w:eastAsia="he-IL"/>
        </w:rPr>
        <w:t>"</w:t>
      </w:r>
      <w:r w:rsidR="00237D0C">
        <w:rPr>
          <w:rFonts w:hint="cs"/>
          <w:rtl/>
          <w:lang w:eastAsia="he-IL"/>
        </w:rPr>
        <w:t xml:space="preserve"> הבנ</w:t>
      </w:r>
      <w:r>
        <w:rPr>
          <w:rFonts w:hint="cs"/>
          <w:rtl/>
          <w:lang w:eastAsia="he-IL"/>
        </w:rPr>
        <w:t>תי</w:t>
      </w:r>
      <w:r w:rsidR="00237D0C">
        <w:rPr>
          <w:rFonts w:hint="cs"/>
          <w:rtl/>
          <w:lang w:eastAsia="he-IL"/>
        </w:rPr>
        <w:t>.</w:t>
      </w:r>
    </w:p>
    <w:p w:rsidR="00237D0C" w:rsidRDefault="00237D0C" w:rsidP="003B5F05">
      <w:pPr>
        <w:rPr>
          <w:rtl/>
          <w:lang w:eastAsia="he-IL"/>
        </w:rPr>
      </w:pPr>
    </w:p>
    <w:p w:rsidR="00237D0C" w:rsidRDefault="00237D0C" w:rsidP="003B5F05">
      <w:pPr>
        <w:pStyle w:val="af6"/>
        <w:keepNext/>
        <w:rPr>
          <w:rtl/>
        </w:rPr>
      </w:pPr>
      <w:r w:rsidRPr="00365CA7">
        <w:rPr>
          <w:rStyle w:val="TagStyle"/>
          <w:rtl/>
        </w:rPr>
        <w:t xml:space="preserve"> &lt;&lt; יור &gt;&gt; </w:t>
      </w:r>
      <w:r>
        <w:rPr>
          <w:rtl/>
        </w:rPr>
        <w:t>היו"ר איתן גינזבורג:</w:t>
      </w:r>
      <w:r w:rsidRPr="00365CA7">
        <w:rPr>
          <w:rStyle w:val="TagStyle"/>
          <w:rtl/>
        </w:rPr>
        <w:t xml:space="preserve"> &lt;&lt; יור &gt;&gt;</w:t>
      </w:r>
      <w:r>
        <w:rPr>
          <w:rtl/>
        </w:rPr>
        <w:t xml:space="preserve"> </w:t>
      </w:r>
    </w:p>
    <w:p w:rsidR="00237D0C" w:rsidRDefault="00237D0C" w:rsidP="001016EB">
      <w:pPr>
        <w:rPr>
          <w:rtl/>
          <w:lang w:eastAsia="he-IL"/>
        </w:rPr>
      </w:pPr>
    </w:p>
    <w:p w:rsidR="00237D0C" w:rsidRDefault="00237D0C" w:rsidP="003B5F05">
      <w:pPr>
        <w:rPr>
          <w:rtl/>
          <w:lang w:eastAsia="he-IL"/>
        </w:rPr>
      </w:pPr>
      <w:r>
        <w:rPr>
          <w:rFonts w:hint="cs"/>
          <w:rtl/>
          <w:lang w:eastAsia="he-IL"/>
        </w:rPr>
        <w:t>גם חיפה.</w:t>
      </w:r>
    </w:p>
    <w:p w:rsidR="00237D0C" w:rsidRDefault="00237D0C" w:rsidP="003B5F05">
      <w:pPr>
        <w:rPr>
          <w:rtl/>
          <w:lang w:eastAsia="he-IL"/>
        </w:rPr>
      </w:pPr>
    </w:p>
    <w:p w:rsidR="00237D0C" w:rsidRDefault="00237D0C" w:rsidP="003B5F05">
      <w:pPr>
        <w:pStyle w:val="-"/>
        <w:keepNext/>
        <w:rPr>
          <w:rtl/>
        </w:rPr>
      </w:pPr>
      <w:bookmarkStart w:id="13287" w:name="ET_speakercontinue_5292_14"/>
      <w:r w:rsidRPr="00BD70AB">
        <w:rPr>
          <w:rStyle w:val="TagStyle"/>
          <w:rtl/>
        </w:rPr>
        <w:t xml:space="preserve"> &lt;&lt; דובר_המשך &gt;&gt; </w:t>
      </w:r>
      <w:r>
        <w:rPr>
          <w:rtl/>
        </w:rPr>
        <w:t>אוסאמה סעדי (הרשימה המשותפת):</w:t>
      </w:r>
      <w:r w:rsidRPr="00BD70AB">
        <w:rPr>
          <w:rStyle w:val="TagStyle"/>
          <w:rtl/>
        </w:rPr>
        <w:t xml:space="preserve"> &lt;&lt; דובר_המשך &gt;&gt;</w:t>
      </w:r>
      <w:r>
        <w:rPr>
          <w:rtl/>
        </w:rPr>
        <w:t xml:space="preserve"> </w:t>
      </w:r>
      <w:bookmarkEnd w:id="13287"/>
    </w:p>
    <w:p w:rsidR="00237D0C" w:rsidRDefault="00237D0C" w:rsidP="001016EB">
      <w:pPr>
        <w:rPr>
          <w:rtl/>
          <w:lang w:eastAsia="he-IL"/>
        </w:rPr>
      </w:pPr>
    </w:p>
    <w:p w:rsidR="00237D0C" w:rsidRDefault="00237D0C" w:rsidP="0038723F">
      <w:pPr>
        <w:rPr>
          <w:rtl/>
          <w:lang w:eastAsia="he-IL"/>
        </w:rPr>
      </w:pPr>
      <w:r>
        <w:rPr>
          <w:rFonts w:hint="cs"/>
          <w:rtl/>
          <w:lang w:eastAsia="he-IL"/>
        </w:rPr>
        <w:t>(</w:t>
      </w:r>
      <w:r w:rsidR="0038723F">
        <w:rPr>
          <w:rtl/>
          <w:lang w:eastAsia="he-IL"/>
        </w:rPr>
        <w:t xml:space="preserve">תנו לה להחליט, רק שכל המידע יהיה בנמצא, כל התמונה. היא </w:t>
      </w:r>
      <w:r w:rsidR="0038723F">
        <w:rPr>
          <w:rFonts w:hint="cs"/>
          <w:rtl/>
          <w:lang w:eastAsia="he-IL"/>
        </w:rPr>
        <w:t>תביא</w:t>
      </w:r>
      <w:r w:rsidR="0038723F">
        <w:rPr>
          <w:rtl/>
          <w:lang w:eastAsia="he-IL"/>
        </w:rPr>
        <w:t xml:space="preserve"> בחשבון </w:t>
      </w:r>
      <w:bookmarkStart w:id="13288" w:name="_ETM_Q77_605000"/>
      <w:bookmarkEnd w:id="13288"/>
      <w:r w:rsidR="0038723F">
        <w:rPr>
          <w:rtl/>
          <w:lang w:eastAsia="he-IL"/>
        </w:rPr>
        <w:t>את האינטרסים של כל היישובים</w:t>
      </w:r>
      <w:r w:rsidR="0038723F">
        <w:rPr>
          <w:rFonts w:hint="cs"/>
          <w:rtl/>
          <w:lang w:eastAsia="he-IL"/>
        </w:rPr>
        <w:t>.</w:t>
      </w:r>
      <w:r>
        <w:rPr>
          <w:rFonts w:hint="cs"/>
          <w:rtl/>
          <w:lang w:eastAsia="he-IL"/>
        </w:rPr>
        <w:t>)</w:t>
      </w:r>
    </w:p>
    <w:p w:rsidR="00237D0C" w:rsidRPr="00BD70AB" w:rsidRDefault="00237D0C" w:rsidP="003B5F05">
      <w:pPr>
        <w:rPr>
          <w:rtl/>
          <w:lang w:eastAsia="he-IL"/>
        </w:rPr>
      </w:pPr>
      <w:bookmarkStart w:id="13289" w:name="_ETM_Q77_609319"/>
      <w:bookmarkStart w:id="13290" w:name="_ETM_Q77_609365"/>
      <w:bookmarkEnd w:id="13289"/>
      <w:bookmarkEnd w:id="13290"/>
    </w:p>
    <w:p w:rsidR="00237D0C" w:rsidRDefault="00237D0C" w:rsidP="003B5F05">
      <w:pPr>
        <w:pStyle w:val="af5"/>
        <w:keepNext/>
        <w:rPr>
          <w:rtl/>
        </w:rPr>
      </w:pPr>
      <w:r w:rsidRPr="00365CA7">
        <w:rPr>
          <w:rStyle w:val="TagStyle"/>
          <w:rtl/>
        </w:rPr>
        <w:t xml:space="preserve"> &lt;&lt; קריאה &gt;&gt; </w:t>
      </w:r>
      <w:r>
        <w:rPr>
          <w:rtl/>
        </w:rPr>
        <w:t>סמי אבו שחאדה (הרשימה המשותפת):</w:t>
      </w:r>
      <w:r w:rsidRPr="00365CA7">
        <w:rPr>
          <w:rStyle w:val="TagStyle"/>
          <w:rtl/>
        </w:rPr>
        <w:t xml:space="preserve"> &lt;&lt; קריאה &gt;&gt;</w:t>
      </w:r>
      <w:r>
        <w:rPr>
          <w:rtl/>
        </w:rPr>
        <w:t xml:space="preserve"> </w:t>
      </w:r>
    </w:p>
    <w:p w:rsidR="00237D0C" w:rsidRDefault="00237D0C" w:rsidP="001016EB">
      <w:pPr>
        <w:rPr>
          <w:rtl/>
          <w:lang w:eastAsia="he-IL"/>
        </w:rPr>
      </w:pPr>
    </w:p>
    <w:p w:rsidR="00237D0C" w:rsidRDefault="00237D0C" w:rsidP="003B5F05">
      <w:pPr>
        <w:rPr>
          <w:rtl/>
          <w:lang w:eastAsia="he-IL"/>
        </w:rPr>
      </w:pPr>
      <w:r>
        <w:rPr>
          <w:rFonts w:hint="cs"/>
          <w:rtl/>
          <w:lang w:eastAsia="he-IL"/>
        </w:rPr>
        <w:t>תגיד את זה בעברית שכולם יבינו.</w:t>
      </w:r>
    </w:p>
    <w:p w:rsidR="00237D0C" w:rsidRDefault="00237D0C" w:rsidP="003B5F05">
      <w:pPr>
        <w:rPr>
          <w:rtl/>
          <w:lang w:eastAsia="he-IL"/>
        </w:rPr>
      </w:pPr>
    </w:p>
    <w:p w:rsidR="00237D0C" w:rsidRDefault="00237D0C" w:rsidP="003B5F05">
      <w:pPr>
        <w:pStyle w:val="-"/>
        <w:keepNext/>
        <w:rPr>
          <w:rtl/>
        </w:rPr>
      </w:pPr>
      <w:r w:rsidRPr="00365CA7">
        <w:rPr>
          <w:rStyle w:val="TagStyle"/>
          <w:rtl/>
        </w:rPr>
        <w:t xml:space="preserve"> &lt;&lt; דובר_המשך &gt;&gt; </w:t>
      </w:r>
      <w:r>
        <w:rPr>
          <w:rtl/>
        </w:rPr>
        <w:t>אוסאמה סעדי (הרשימה המשותפת):</w:t>
      </w:r>
      <w:r w:rsidRPr="00365CA7">
        <w:rPr>
          <w:rStyle w:val="TagStyle"/>
          <w:rtl/>
        </w:rPr>
        <w:t xml:space="preserve"> &lt;&lt; דובר_המשך &gt;&gt;</w:t>
      </w:r>
      <w:r>
        <w:rPr>
          <w:rtl/>
        </w:rPr>
        <w:t xml:space="preserve"> </w:t>
      </w:r>
    </w:p>
    <w:p w:rsidR="00237D0C" w:rsidRDefault="00237D0C" w:rsidP="001016EB">
      <w:pPr>
        <w:rPr>
          <w:rtl/>
          <w:lang w:eastAsia="he-IL"/>
        </w:rPr>
      </w:pPr>
    </w:p>
    <w:p w:rsidR="00237D0C" w:rsidRDefault="00237D0C" w:rsidP="00204460">
      <w:pPr>
        <w:rPr>
          <w:rtl/>
          <w:lang w:eastAsia="he-IL"/>
        </w:rPr>
      </w:pPr>
      <w:r>
        <w:rPr>
          <w:rFonts w:hint="cs"/>
          <w:rtl/>
          <w:lang w:eastAsia="he-IL"/>
        </w:rPr>
        <w:t xml:space="preserve">אמרנו, יא רם ואיתן </w:t>
      </w:r>
      <w:r>
        <w:rPr>
          <w:rtl/>
          <w:lang w:eastAsia="he-IL"/>
        </w:rPr>
        <w:t>–</w:t>
      </w:r>
      <w:r>
        <w:rPr>
          <w:rFonts w:hint="cs"/>
          <w:rtl/>
          <w:lang w:eastAsia="he-IL"/>
        </w:rPr>
        <w:t xml:space="preserve"> לא,</w:t>
      </w:r>
      <w:bookmarkStart w:id="13291" w:name="_ETM_Q77_616921"/>
      <w:bookmarkEnd w:id="13291"/>
      <w:r>
        <w:rPr>
          <w:rFonts w:hint="cs"/>
          <w:rtl/>
          <w:lang w:eastAsia="he-IL"/>
        </w:rPr>
        <w:t xml:space="preserve"> איתן מבין</w:t>
      </w:r>
      <w:r w:rsidR="0038723F">
        <w:rPr>
          <w:rFonts w:hint="cs"/>
          <w:rtl/>
          <w:lang w:eastAsia="he-IL"/>
        </w:rPr>
        <w:t>,</w:t>
      </w:r>
      <w:r>
        <w:rPr>
          <w:rFonts w:hint="cs"/>
          <w:rtl/>
          <w:lang w:eastAsia="he-IL"/>
        </w:rPr>
        <w:t xml:space="preserve"> כי הוא היה </w:t>
      </w:r>
      <w:r>
        <w:rPr>
          <w:rtl/>
          <w:lang w:eastAsia="he-IL"/>
        </w:rPr>
        <w:t>–</w:t>
      </w:r>
      <w:r>
        <w:rPr>
          <w:rFonts w:hint="cs"/>
          <w:rtl/>
          <w:lang w:eastAsia="he-IL"/>
        </w:rPr>
        <w:t xml:space="preserve"> אמרנו: למה ועדה מיוחדת, </w:t>
      </w:r>
      <w:bookmarkStart w:id="13292" w:name="_ETM_Q77_621683"/>
      <w:bookmarkEnd w:id="13292"/>
      <w:r>
        <w:rPr>
          <w:rFonts w:hint="cs"/>
          <w:rtl/>
          <w:lang w:eastAsia="he-IL"/>
        </w:rPr>
        <w:t xml:space="preserve">שיש לה סמכות גם של ועדה מקומית? אתה היית ראש </w:t>
      </w:r>
      <w:bookmarkStart w:id="13293" w:name="_ETM_Q77_622228"/>
      <w:bookmarkEnd w:id="13293"/>
      <w:r>
        <w:rPr>
          <w:rFonts w:hint="cs"/>
          <w:rtl/>
          <w:lang w:eastAsia="he-IL"/>
        </w:rPr>
        <w:t>עיר, אדוני. גם ועדה מקומית, גם ועדה מחוזית. אמרנו ש</w:t>
      </w:r>
      <w:bookmarkStart w:id="13294" w:name="_ETM_Q77_629523"/>
      <w:bookmarkEnd w:id="13294"/>
      <w:r>
        <w:rPr>
          <w:rFonts w:hint="cs"/>
          <w:rtl/>
          <w:lang w:eastAsia="he-IL"/>
        </w:rPr>
        <w:t>הסמכויות האלה</w:t>
      </w:r>
      <w:r w:rsidR="00204460">
        <w:rPr>
          <w:rFonts w:hint="cs"/>
          <w:rtl/>
          <w:lang w:eastAsia="he-IL"/>
        </w:rPr>
        <w:t>,</w:t>
      </w:r>
      <w:r>
        <w:rPr>
          <w:rFonts w:hint="cs"/>
          <w:rtl/>
          <w:lang w:eastAsia="he-IL"/>
        </w:rPr>
        <w:t xml:space="preserve"> אחרי 13 שנים</w:t>
      </w:r>
      <w:r w:rsidR="00204460">
        <w:rPr>
          <w:rFonts w:hint="cs"/>
          <w:rtl/>
          <w:lang w:eastAsia="he-IL"/>
        </w:rPr>
        <w:t>,</w:t>
      </w:r>
      <w:r>
        <w:rPr>
          <w:rFonts w:hint="cs"/>
          <w:rtl/>
          <w:lang w:eastAsia="he-IL"/>
        </w:rPr>
        <w:t xml:space="preserve"> יעברו לוועדה מחוזית בחיפה. ועדה </w:t>
      </w:r>
      <w:bookmarkStart w:id="13295" w:name="_ETM_Q77_633834"/>
      <w:bookmarkEnd w:id="13295"/>
      <w:r>
        <w:rPr>
          <w:rFonts w:hint="cs"/>
          <w:rtl/>
          <w:lang w:eastAsia="he-IL"/>
        </w:rPr>
        <w:t>מחוזית רואה את כל התמונה המלאה, הכוללת, ות</w:t>
      </w:r>
      <w:r w:rsidR="00204460">
        <w:rPr>
          <w:rFonts w:hint="cs"/>
          <w:rtl/>
          <w:lang w:eastAsia="he-IL"/>
        </w:rPr>
        <w:t>ביא</w:t>
      </w:r>
      <w:r>
        <w:rPr>
          <w:rFonts w:hint="cs"/>
          <w:rtl/>
          <w:lang w:eastAsia="he-IL"/>
        </w:rPr>
        <w:t xml:space="preserve"> בחשבון </w:t>
      </w:r>
      <w:bookmarkStart w:id="13296" w:name="_ETM_Q77_646593"/>
      <w:bookmarkEnd w:id="13296"/>
      <w:r>
        <w:rPr>
          <w:rFonts w:hint="cs"/>
          <w:rtl/>
          <w:lang w:eastAsia="he-IL"/>
        </w:rPr>
        <w:t>את כל השיקולים של כל התושבים, ערבים ויהודים כאחד.</w:t>
      </w:r>
      <w:bookmarkStart w:id="13297" w:name="_ETM_Q77_651350"/>
      <w:bookmarkEnd w:id="13297"/>
      <w:r>
        <w:rPr>
          <w:rFonts w:hint="cs"/>
          <w:rtl/>
          <w:lang w:eastAsia="he-IL"/>
        </w:rPr>
        <w:t xml:space="preserve"> אבל לא </w:t>
      </w:r>
      <w:r>
        <w:rPr>
          <w:rtl/>
          <w:lang w:eastAsia="he-IL"/>
        </w:rPr>
        <w:t>–</w:t>
      </w:r>
      <w:r>
        <w:rPr>
          <w:rFonts w:hint="cs"/>
          <w:rtl/>
          <w:lang w:eastAsia="he-IL"/>
        </w:rPr>
        <w:t xml:space="preserve"> רק הטובה והאינטרסים של התושבים היהודים. </w:t>
      </w:r>
      <w:bookmarkStart w:id="13298" w:name="_ETM_Q77_660838"/>
      <w:bookmarkEnd w:id="13298"/>
    </w:p>
    <w:p w:rsidR="00237D0C" w:rsidRDefault="00237D0C" w:rsidP="003B5F05">
      <w:pPr>
        <w:rPr>
          <w:rtl/>
          <w:lang w:eastAsia="he-IL"/>
        </w:rPr>
      </w:pPr>
      <w:bookmarkStart w:id="13299" w:name="_ETM_Q77_660917"/>
      <w:bookmarkEnd w:id="13299"/>
    </w:p>
    <w:p w:rsidR="0038723F" w:rsidRDefault="0038723F" w:rsidP="00553003">
      <w:pPr>
        <w:rPr>
          <w:lang w:eastAsia="he-IL"/>
        </w:rPr>
      </w:pPr>
      <w:bookmarkStart w:id="13300" w:name="_ETM_Q77_660934"/>
      <w:bookmarkStart w:id="13301" w:name="_ETM_Q77_660976"/>
      <w:bookmarkStart w:id="13302" w:name="_ETM_Q78_189000"/>
      <w:bookmarkEnd w:id="13300"/>
      <w:bookmarkEnd w:id="13301"/>
      <w:bookmarkEnd w:id="13302"/>
      <w:r>
        <w:rPr>
          <w:rFonts w:hint="cs"/>
          <w:rtl/>
          <w:lang w:eastAsia="he-IL"/>
        </w:rPr>
        <w:t xml:space="preserve">ולכן </w:t>
      </w:r>
      <w:bookmarkStart w:id="13303" w:name="_ETM_Q77_661534"/>
      <w:bookmarkEnd w:id="13303"/>
      <w:r>
        <w:rPr>
          <w:rFonts w:hint="cs"/>
          <w:rtl/>
          <w:lang w:eastAsia="he-IL"/>
        </w:rPr>
        <w:t xml:space="preserve">פה גם מימין, גם ממרכז, גם משמאל – מה שנקרא </w:t>
      </w:r>
      <w:bookmarkStart w:id="13304" w:name="_ETM_Q77_666316"/>
      <w:bookmarkEnd w:id="13304"/>
      <w:r>
        <w:rPr>
          <w:rFonts w:hint="cs"/>
          <w:rtl/>
          <w:lang w:eastAsia="he-IL"/>
        </w:rPr>
        <w:t xml:space="preserve">שמאל – גם מרצ, יצביעו והצביעו עם החוק הזה. </w:t>
      </w:r>
      <w:bookmarkStart w:id="13305" w:name="_ETM_Q77_675594"/>
      <w:bookmarkEnd w:id="13305"/>
      <w:r>
        <w:rPr>
          <w:rFonts w:hint="cs"/>
          <w:rtl/>
          <w:lang w:eastAsia="he-IL"/>
        </w:rPr>
        <w:t xml:space="preserve">וחברינו ברע"מ, (אומר בערבית: </w:t>
      </w:r>
      <w:bookmarkStart w:id="13306" w:name="_ETM_Q77_685000"/>
      <w:bookmarkEnd w:id="13306"/>
      <w:r>
        <w:rPr>
          <w:rFonts w:hint="cs"/>
          <w:rtl/>
          <w:lang w:eastAsia="he-IL"/>
        </w:rPr>
        <w:t xml:space="preserve">אם החוק </w:t>
      </w:r>
      <w:r w:rsidR="00553003">
        <w:rPr>
          <w:rFonts w:hint="cs"/>
          <w:rtl/>
          <w:lang w:eastAsia="he-IL"/>
        </w:rPr>
        <w:t>יעבור</w:t>
      </w:r>
      <w:r>
        <w:rPr>
          <w:rFonts w:hint="cs"/>
          <w:rtl/>
          <w:lang w:eastAsia="he-IL"/>
        </w:rPr>
        <w:t xml:space="preserve">,) אז הם יתנגדו עכשיו. אבל </w:t>
      </w:r>
      <w:bookmarkStart w:id="13307" w:name="_ETM_Q77_689189"/>
      <w:bookmarkEnd w:id="13307"/>
      <w:r>
        <w:rPr>
          <w:rFonts w:hint="cs"/>
          <w:rtl/>
          <w:lang w:eastAsia="he-IL"/>
        </w:rPr>
        <w:t>מה זה עוזר לאום אל-</w:t>
      </w:r>
      <w:proofErr w:type="spellStart"/>
      <w:r>
        <w:rPr>
          <w:rFonts w:hint="cs"/>
          <w:rtl/>
          <w:lang w:eastAsia="he-IL"/>
        </w:rPr>
        <w:t>קוטוף</w:t>
      </w:r>
      <w:proofErr w:type="spellEnd"/>
      <w:r>
        <w:rPr>
          <w:rFonts w:hint="cs"/>
          <w:rtl/>
          <w:lang w:eastAsia="he-IL"/>
        </w:rPr>
        <w:t xml:space="preserve"> </w:t>
      </w:r>
      <w:proofErr w:type="spellStart"/>
      <w:r>
        <w:rPr>
          <w:rFonts w:hint="cs"/>
          <w:rtl/>
          <w:lang w:eastAsia="he-IL"/>
        </w:rPr>
        <w:t>ולברטעה</w:t>
      </w:r>
      <w:proofErr w:type="spellEnd"/>
      <w:r>
        <w:rPr>
          <w:rFonts w:hint="cs"/>
          <w:rtl/>
          <w:lang w:eastAsia="he-IL"/>
        </w:rPr>
        <w:t xml:space="preserve"> </w:t>
      </w:r>
      <w:r w:rsidR="00553003">
        <w:rPr>
          <w:rFonts w:hint="cs"/>
          <w:rtl/>
          <w:lang w:eastAsia="he-IL"/>
        </w:rPr>
        <w:t xml:space="preserve">(אומר בערבית: המכותרת) </w:t>
      </w:r>
      <w:r>
        <w:rPr>
          <w:rFonts w:hint="cs"/>
          <w:rtl/>
          <w:lang w:eastAsia="he-IL"/>
        </w:rPr>
        <w:t xml:space="preserve">ולכפר קרע? (אומר </w:t>
      </w:r>
      <w:r w:rsidR="00553003">
        <w:rPr>
          <w:rFonts w:hint="cs"/>
          <w:rtl/>
          <w:lang w:eastAsia="he-IL"/>
        </w:rPr>
        <w:t>ב</w:t>
      </w:r>
      <w:r>
        <w:rPr>
          <w:rFonts w:hint="cs"/>
          <w:rtl/>
          <w:lang w:eastAsia="he-IL"/>
        </w:rPr>
        <w:t xml:space="preserve">ערבית: אילת שקד עצרה תוכניות לכפר קרע. הייתה </w:t>
      </w:r>
      <w:bookmarkStart w:id="13308" w:name="_ETM_Q77_699000"/>
      <w:bookmarkEnd w:id="13308"/>
      <w:r>
        <w:rPr>
          <w:rFonts w:hint="cs"/>
          <w:rtl/>
          <w:lang w:eastAsia="he-IL"/>
        </w:rPr>
        <w:t>ועדה בוועדה המחוזית שעצרה אותה אילת שקד</w:t>
      </w:r>
      <w:bookmarkStart w:id="13309" w:name="_ETM_Q77_706000"/>
      <w:bookmarkEnd w:id="13309"/>
      <w:r>
        <w:rPr>
          <w:rFonts w:hint="cs"/>
          <w:rtl/>
          <w:lang w:eastAsia="he-IL"/>
        </w:rPr>
        <w:t>, והיא לא רוצה שום תוכנית לכפר קרע, ובינתיים לחריש יש. ולכן צריך, כמו שאמר הדוקטור – אנחנו צריכים לתקוע את החוק הזה.) לא תקענו</w:t>
      </w:r>
      <w:bookmarkStart w:id="13310" w:name="_ETM_Q77_722433"/>
      <w:bookmarkEnd w:id="13310"/>
      <w:r>
        <w:rPr>
          <w:rFonts w:hint="cs"/>
          <w:rtl/>
          <w:lang w:eastAsia="he-IL"/>
        </w:rPr>
        <w:t>. (אומר בערבית: היום הוא אמור לעלות</w:t>
      </w:r>
      <w:bookmarkStart w:id="13311" w:name="_ETM_Q77_724000"/>
      <w:bookmarkEnd w:id="13311"/>
      <w:r>
        <w:rPr>
          <w:rFonts w:hint="cs"/>
          <w:rtl/>
          <w:lang w:eastAsia="he-IL"/>
        </w:rPr>
        <w:t xml:space="preserve">, ואחריו חוק החשמל. זה חוק שעוסק בכפרים </w:t>
      </w:r>
      <w:bookmarkStart w:id="13312" w:name="_ETM_Q77_732000"/>
      <w:bookmarkEnd w:id="13312"/>
      <w:r>
        <w:rPr>
          <w:rFonts w:hint="cs"/>
          <w:rtl/>
          <w:lang w:eastAsia="he-IL"/>
        </w:rPr>
        <w:t xml:space="preserve">הערביים שלנו באזור ואדי עארה. יש כאן מכתב מארגון </w:t>
      </w:r>
      <w:proofErr w:type="spellStart"/>
      <w:r>
        <w:rPr>
          <w:rFonts w:hint="cs"/>
          <w:rtl/>
          <w:lang w:eastAsia="he-IL"/>
        </w:rPr>
        <w:t>עדאלה</w:t>
      </w:r>
      <w:proofErr w:type="spellEnd"/>
      <w:r>
        <w:rPr>
          <w:rFonts w:hint="cs"/>
          <w:rtl/>
          <w:lang w:eastAsia="he-IL"/>
        </w:rPr>
        <w:t xml:space="preserve"> שמופנה לשרת המשפטים מהתאריך של היום, 5 בינואר </w:t>
      </w:r>
      <w:r>
        <w:rPr>
          <w:rFonts w:hint="eastAsia"/>
          <w:rtl/>
          <w:lang w:eastAsia="he-IL"/>
        </w:rPr>
        <w:t>–</w:t>
      </w:r>
      <w:r>
        <w:rPr>
          <w:rFonts w:hint="cs"/>
          <w:rtl/>
          <w:lang w:eastAsia="he-IL"/>
        </w:rPr>
        <w:t xml:space="preserve"> לא לאשר את החוק הזה, כי זה חוק מיוחד, ובדרך כלל בתי המשפט) לא רוצים חוקים מיוחדים.</w:t>
      </w:r>
    </w:p>
    <w:p w:rsidR="00266FDE" w:rsidRPr="0038723F" w:rsidRDefault="00266FDE" w:rsidP="003B5F05">
      <w:pPr>
        <w:ind w:firstLine="0"/>
        <w:rPr>
          <w:rtl/>
        </w:rPr>
      </w:pPr>
    </w:p>
    <w:p w:rsidR="00266FDE" w:rsidRDefault="00266FDE" w:rsidP="00F67846">
      <w:pPr>
        <w:rPr>
          <w:rtl/>
        </w:rPr>
      </w:pPr>
      <w:bookmarkStart w:id="13313" w:name="_ETM_Q78_190000"/>
      <w:bookmarkEnd w:id="13313"/>
      <w:r>
        <w:rPr>
          <w:rFonts w:hint="cs"/>
          <w:rtl/>
        </w:rPr>
        <w:t xml:space="preserve">תראו מה עוד </w:t>
      </w:r>
      <w:r>
        <w:rPr>
          <w:rtl/>
        </w:rPr>
        <w:t>–</w:t>
      </w:r>
      <w:r>
        <w:rPr>
          <w:rFonts w:hint="cs"/>
          <w:rtl/>
        </w:rPr>
        <w:t xml:space="preserve"> אדוני היושב-ראש, אתה ראש עיר, איפה שמעת שהתנגדות לתוכנית </w:t>
      </w:r>
      <w:bookmarkStart w:id="13314" w:name="_ETM_Q78_197000"/>
      <w:bookmarkEnd w:id="13314"/>
      <w:r>
        <w:rPr>
          <w:rFonts w:hint="cs"/>
          <w:rtl/>
        </w:rPr>
        <w:t xml:space="preserve">של ועדה מיוחדת תוגש </w:t>
      </w:r>
      <w:r w:rsidR="00204460">
        <w:rPr>
          <w:rFonts w:hint="eastAsia"/>
          <w:rtl/>
        </w:rPr>
        <w:t>–</w:t>
      </w:r>
      <w:r w:rsidR="00204460">
        <w:rPr>
          <w:rFonts w:hint="cs"/>
          <w:rtl/>
        </w:rPr>
        <w:t xml:space="preserve"> </w:t>
      </w:r>
      <w:r>
        <w:rPr>
          <w:rFonts w:hint="cs"/>
          <w:rtl/>
        </w:rPr>
        <w:t xml:space="preserve">לאיפה? בדרך כלל כשמערערים על החלטה של ועדה, לאיפה מערערים? לגוף יותר גבוה, יותר עליון. אבל לא </w:t>
      </w:r>
      <w:r>
        <w:rPr>
          <w:rtl/>
        </w:rPr>
        <w:t>–</w:t>
      </w:r>
      <w:r>
        <w:rPr>
          <w:rFonts w:hint="cs"/>
          <w:rtl/>
        </w:rPr>
        <w:t xml:space="preserve"> </w:t>
      </w:r>
      <w:r w:rsidR="00204460">
        <w:rPr>
          <w:rFonts w:hint="cs"/>
          <w:rtl/>
        </w:rPr>
        <w:t>לו</w:t>
      </w:r>
      <w:r>
        <w:rPr>
          <w:rFonts w:hint="cs"/>
          <w:rtl/>
        </w:rPr>
        <w:t xml:space="preserve">ועדה המיוחדת. התנגדות לתוכנית </w:t>
      </w:r>
      <w:bookmarkStart w:id="13315" w:name="_ETM_Q78_213000"/>
      <w:bookmarkEnd w:id="13315"/>
      <w:r>
        <w:rPr>
          <w:rFonts w:hint="cs"/>
          <w:rtl/>
        </w:rPr>
        <w:t>של ועדה מיוחדת תוגש לוועדה המיוחדת עצמה, והיא זו</w:t>
      </w:r>
      <w:bookmarkStart w:id="13316" w:name="_ETM_Q78_221000"/>
      <w:bookmarkEnd w:id="13316"/>
      <w:r>
        <w:rPr>
          <w:rFonts w:hint="cs"/>
          <w:rtl/>
        </w:rPr>
        <w:t xml:space="preserve"> שתדון ותכריע בה. מה זה? </w:t>
      </w:r>
      <w:proofErr w:type="spellStart"/>
      <w:r>
        <w:rPr>
          <w:rFonts w:hint="cs"/>
          <w:rtl/>
        </w:rPr>
        <w:t>הדא</w:t>
      </w:r>
      <w:proofErr w:type="spellEnd"/>
      <w:r>
        <w:rPr>
          <w:rFonts w:hint="cs"/>
          <w:rtl/>
        </w:rPr>
        <w:t xml:space="preserve"> כלאם </w:t>
      </w:r>
      <w:proofErr w:type="spellStart"/>
      <w:r>
        <w:rPr>
          <w:rFonts w:hint="cs"/>
          <w:rtl/>
        </w:rPr>
        <w:t>פאדי</w:t>
      </w:r>
      <w:proofErr w:type="spellEnd"/>
      <w:r>
        <w:rPr>
          <w:rFonts w:hint="cs"/>
          <w:rtl/>
        </w:rPr>
        <w:t xml:space="preserve">. אותה </w:t>
      </w:r>
      <w:bookmarkStart w:id="13317" w:name="_ETM_Q78_231000"/>
      <w:bookmarkEnd w:id="13317"/>
      <w:r>
        <w:rPr>
          <w:rFonts w:hint="cs"/>
          <w:rtl/>
        </w:rPr>
        <w:t>ועדה תשמע את ההתנגדויות ותכריע בהן?</w:t>
      </w:r>
      <w:bookmarkStart w:id="13318" w:name="_ETM_Q78_241000"/>
      <w:bookmarkStart w:id="13319" w:name="_ETM_Q78_242000"/>
      <w:bookmarkEnd w:id="13318"/>
      <w:bookmarkEnd w:id="13319"/>
      <w:r>
        <w:rPr>
          <w:rFonts w:hint="cs"/>
          <w:rtl/>
        </w:rPr>
        <w:t xml:space="preserve"> לכן, כל מה שאמרנו מקבל משנה חומרה על רקע האפליה החמורה הקיימת בין חריש </w:t>
      </w:r>
      <w:bookmarkStart w:id="13320" w:name="_ETM_Q78_250000"/>
      <w:bookmarkEnd w:id="13320"/>
      <w:r>
        <w:rPr>
          <w:rFonts w:hint="cs"/>
          <w:rtl/>
        </w:rPr>
        <w:t>ותושבי</w:t>
      </w:r>
      <w:r w:rsidR="00204460">
        <w:rPr>
          <w:rFonts w:hint="cs"/>
          <w:rtl/>
        </w:rPr>
        <w:t>ה</w:t>
      </w:r>
      <w:r>
        <w:rPr>
          <w:rFonts w:hint="cs"/>
          <w:rtl/>
        </w:rPr>
        <w:t xml:space="preserve"> לבין היישובים הערביים שבסביבה. בעוד משאבים ממשלתיים רבים </w:t>
      </w:r>
      <w:r>
        <w:rPr>
          <w:rtl/>
        </w:rPr>
        <w:t>–</w:t>
      </w:r>
      <w:r>
        <w:rPr>
          <w:rFonts w:hint="cs"/>
          <w:rtl/>
        </w:rPr>
        <w:t xml:space="preserve"> </w:t>
      </w:r>
      <w:bookmarkStart w:id="13321" w:name="_ETM_Q78_255000"/>
      <w:bookmarkEnd w:id="13321"/>
      <w:r>
        <w:rPr>
          <w:rFonts w:hint="cs"/>
          <w:rtl/>
        </w:rPr>
        <w:t xml:space="preserve">מיליארדים על גבי מיליארדים </w:t>
      </w:r>
      <w:r>
        <w:rPr>
          <w:rtl/>
        </w:rPr>
        <w:t>–</w:t>
      </w:r>
      <w:r>
        <w:rPr>
          <w:rFonts w:hint="cs"/>
          <w:rtl/>
        </w:rPr>
        <w:t xml:space="preserve"> מושקעים בפרויקט של הקמת העיר חריש </w:t>
      </w:r>
      <w:bookmarkStart w:id="13322" w:name="_ETM_Q78_264000"/>
      <w:bookmarkEnd w:id="13322"/>
      <w:r>
        <w:rPr>
          <w:rFonts w:hint="cs"/>
          <w:rtl/>
        </w:rPr>
        <w:t xml:space="preserve">והייהוד של אזור ואדי עארה, היישובים הערבים באזור סובלים זה </w:t>
      </w:r>
      <w:bookmarkStart w:id="13323" w:name="_ETM_Q78_269000"/>
      <w:bookmarkEnd w:id="13323"/>
      <w:r>
        <w:rPr>
          <w:rFonts w:hint="cs"/>
          <w:rtl/>
        </w:rPr>
        <w:t>עשרות שנים בשל שטחי שיפוט מצומצמים ביותר; שנים של</w:t>
      </w:r>
      <w:bookmarkStart w:id="13324" w:name="_ETM_Q78_276000"/>
      <w:bookmarkEnd w:id="13324"/>
      <w:r>
        <w:rPr>
          <w:rFonts w:hint="cs"/>
          <w:rtl/>
        </w:rPr>
        <w:t xml:space="preserve"> הזנחה תכנונית, אפליה בחלוקת הכנסות, היעדר משאבים ומצב סוציו-אקונומי נמוך. </w:t>
      </w:r>
      <w:bookmarkStart w:id="13325" w:name="_ETM_Q78_287000"/>
      <w:bookmarkEnd w:id="13325"/>
    </w:p>
    <w:p w:rsidR="00266FDE" w:rsidRDefault="00266FDE" w:rsidP="003B5F05">
      <w:pPr>
        <w:ind w:firstLine="0"/>
        <w:rPr>
          <w:rtl/>
        </w:rPr>
      </w:pPr>
    </w:p>
    <w:p w:rsidR="00266FDE" w:rsidRDefault="00266FDE" w:rsidP="0038723F">
      <w:pPr>
        <w:rPr>
          <w:rtl/>
        </w:rPr>
      </w:pPr>
      <w:bookmarkStart w:id="13326" w:name="_ETM_Q78_288000"/>
      <w:bookmarkEnd w:id="13326"/>
      <w:r>
        <w:rPr>
          <w:rFonts w:hint="cs"/>
          <w:rtl/>
        </w:rPr>
        <w:t xml:space="preserve">אז במקום העדפה מתקנת, אדוני היושב-ראש, ליישובים האלה, מעמיקים את </w:t>
      </w:r>
      <w:bookmarkStart w:id="13327" w:name="_ETM_Q78_294000"/>
      <w:bookmarkEnd w:id="13327"/>
      <w:r>
        <w:rPr>
          <w:rFonts w:hint="cs"/>
          <w:rtl/>
        </w:rPr>
        <w:t xml:space="preserve">הפערים, מעמיקים את האפליה. לכן גם ראשי המועצות </w:t>
      </w:r>
      <w:r>
        <w:rPr>
          <w:rtl/>
        </w:rPr>
        <w:t>–</w:t>
      </w:r>
      <w:r>
        <w:rPr>
          <w:rFonts w:hint="cs"/>
          <w:rtl/>
        </w:rPr>
        <w:t xml:space="preserve"> ערערה </w:t>
      </w:r>
      <w:r>
        <w:rPr>
          <w:rtl/>
        </w:rPr>
        <w:t>–</w:t>
      </w:r>
      <w:r>
        <w:rPr>
          <w:rFonts w:hint="cs"/>
          <w:rtl/>
        </w:rPr>
        <w:t xml:space="preserve"> </w:t>
      </w:r>
      <w:proofErr w:type="spellStart"/>
      <w:r>
        <w:rPr>
          <w:rFonts w:hint="cs"/>
          <w:rtl/>
        </w:rPr>
        <w:t>מודיר</w:t>
      </w:r>
      <w:proofErr w:type="spellEnd"/>
      <w:r>
        <w:rPr>
          <w:rFonts w:hint="cs"/>
          <w:rtl/>
        </w:rPr>
        <w:t xml:space="preserve"> יונס הגיע לוועדה ואמר: אנחנו מתנגדים, </w:t>
      </w:r>
      <w:bookmarkStart w:id="13328" w:name="_ETM_Q78_311000"/>
      <w:bookmarkEnd w:id="13328"/>
      <w:r>
        <w:rPr>
          <w:rFonts w:hint="cs"/>
          <w:rtl/>
        </w:rPr>
        <w:t xml:space="preserve">די כבר, מספיק הארכה ראשונה, מספיק הארכה שנייה, </w:t>
      </w:r>
      <w:bookmarkStart w:id="13329" w:name="_ETM_Q78_314000"/>
      <w:bookmarkEnd w:id="13329"/>
      <w:r>
        <w:rPr>
          <w:rFonts w:hint="cs"/>
          <w:rtl/>
        </w:rPr>
        <w:t>מספיק הארכה שלישית. כבר עכשיו העיר חריש מונה יותר מ-50,000</w:t>
      </w:r>
      <w:bookmarkStart w:id="13330" w:name="_ETM_Q78_322000"/>
      <w:bookmarkEnd w:id="13330"/>
      <w:r>
        <w:rPr>
          <w:rFonts w:hint="cs"/>
          <w:rtl/>
        </w:rPr>
        <w:t>, למה צריך עוד ועדה מיוחדת לחריש? צריך אותו יחס לחריש כמו היחס לאום אל-פחם</w:t>
      </w:r>
      <w:r w:rsidR="00204460">
        <w:rPr>
          <w:rFonts w:hint="cs"/>
          <w:rtl/>
        </w:rPr>
        <w:t>,</w:t>
      </w:r>
      <w:r>
        <w:rPr>
          <w:rFonts w:hint="cs"/>
          <w:rtl/>
        </w:rPr>
        <w:t xml:space="preserve"> כמו היחס לב</w:t>
      </w:r>
      <w:r w:rsidR="00204460">
        <w:rPr>
          <w:rFonts w:hint="cs"/>
          <w:rtl/>
        </w:rPr>
        <w:t>א</w:t>
      </w:r>
      <w:r>
        <w:rPr>
          <w:rFonts w:hint="cs"/>
          <w:rtl/>
        </w:rPr>
        <w:t>קה</w:t>
      </w:r>
      <w:bookmarkStart w:id="13331" w:name="_ETM_Q78_330000"/>
      <w:bookmarkEnd w:id="13331"/>
      <w:r w:rsidR="00204460">
        <w:rPr>
          <w:rFonts w:hint="cs"/>
          <w:rtl/>
        </w:rPr>
        <w:t>,</w:t>
      </w:r>
      <w:r>
        <w:rPr>
          <w:rFonts w:hint="cs"/>
          <w:rtl/>
        </w:rPr>
        <w:t xml:space="preserve"> כמו היחס לערערה וכפר קרע. אין שום סיבה להפלות לטובה את חריש. די </w:t>
      </w:r>
      <w:r>
        <w:rPr>
          <w:rtl/>
        </w:rPr>
        <w:t>–</w:t>
      </w:r>
      <w:r>
        <w:rPr>
          <w:rFonts w:hint="cs"/>
          <w:rtl/>
        </w:rPr>
        <w:t xml:space="preserve"> על חשבון האזרחים הערבים, על חשבון </w:t>
      </w:r>
      <w:r w:rsidRPr="00AA2676">
        <w:rPr>
          <w:rFonts w:hint="cs"/>
          <w:rtl/>
        </w:rPr>
        <w:t>העתיד</w:t>
      </w:r>
      <w:r w:rsidR="0038723F">
        <w:rPr>
          <w:rFonts w:hint="cs"/>
          <w:rtl/>
        </w:rPr>
        <w:t>,</w:t>
      </w:r>
      <w:r w:rsidRPr="00AA2676">
        <w:rPr>
          <w:rFonts w:hint="cs"/>
          <w:rtl/>
        </w:rPr>
        <w:t xml:space="preserve"> (</w:t>
      </w:r>
      <w:r>
        <w:rPr>
          <w:rFonts w:hint="cs"/>
          <w:rtl/>
        </w:rPr>
        <w:t>אומר</w:t>
      </w:r>
      <w:r w:rsidRPr="00AA2676">
        <w:rPr>
          <w:rFonts w:hint="cs"/>
          <w:rtl/>
        </w:rPr>
        <w:t xml:space="preserve"> </w:t>
      </w:r>
      <w:r w:rsidR="0038723F">
        <w:rPr>
          <w:rFonts w:hint="cs"/>
          <w:rtl/>
        </w:rPr>
        <w:t>ב</w:t>
      </w:r>
      <w:r w:rsidRPr="00AA2676">
        <w:rPr>
          <w:rFonts w:hint="cs"/>
          <w:rtl/>
        </w:rPr>
        <w:t>ערבית</w:t>
      </w:r>
      <w:r>
        <w:rPr>
          <w:rFonts w:hint="cs"/>
          <w:rtl/>
        </w:rPr>
        <w:t>:</w:t>
      </w:r>
      <w:r w:rsidR="0038723F">
        <w:rPr>
          <w:rFonts w:hint="cs"/>
          <w:rtl/>
        </w:rPr>
        <w:t xml:space="preserve"> </w:t>
      </w:r>
      <w:r w:rsidR="0038723F">
        <w:rPr>
          <w:rtl/>
        </w:rPr>
        <w:t xml:space="preserve">העתיד, הכפרים שלנו והאנשים שלנו בוואדי עארה. צריך </w:t>
      </w:r>
      <w:bookmarkStart w:id="13332" w:name="_ETM_Q78_354000"/>
      <w:bookmarkEnd w:id="13332"/>
      <w:r w:rsidR="0038723F">
        <w:rPr>
          <w:rtl/>
        </w:rPr>
        <w:t>להפיל את החוק הזה</w:t>
      </w:r>
      <w:r w:rsidR="0038723F">
        <w:rPr>
          <w:rFonts w:hint="cs"/>
          <w:rtl/>
        </w:rPr>
        <w:t>.</w:t>
      </w:r>
      <w:r w:rsidRPr="00AA2676">
        <w:rPr>
          <w:rFonts w:hint="cs"/>
          <w:rtl/>
        </w:rPr>
        <w:t>)</w:t>
      </w:r>
    </w:p>
    <w:p w:rsidR="00266FDE" w:rsidRDefault="00266FDE" w:rsidP="001016EB">
      <w:pPr>
        <w:rPr>
          <w:rtl/>
          <w:lang w:eastAsia="he-IL"/>
        </w:rPr>
      </w:pPr>
    </w:p>
    <w:p w:rsidR="00266FDE" w:rsidRDefault="00266FDE" w:rsidP="003B5F05">
      <w:pPr>
        <w:pStyle w:val="af6"/>
        <w:rPr>
          <w:rtl/>
        </w:rPr>
      </w:pPr>
      <w:r w:rsidRPr="00BF6587">
        <w:rPr>
          <w:rStyle w:val="TagStyle"/>
          <w:rtl/>
        </w:rPr>
        <w:t xml:space="preserve"> &lt;&lt; יור &gt;&gt;</w:t>
      </w:r>
      <w:r w:rsidRPr="003C4E1B">
        <w:rPr>
          <w:rStyle w:val="TagStyle"/>
          <w:rtl/>
        </w:rPr>
        <w:t xml:space="preserve"> </w:t>
      </w:r>
      <w:r>
        <w:rPr>
          <w:rtl/>
        </w:rPr>
        <w:t>היו"ר איתן גינזבורג:</w:t>
      </w:r>
      <w:r w:rsidRPr="003C4E1B">
        <w:rPr>
          <w:rStyle w:val="TagStyle"/>
          <w:rtl/>
        </w:rPr>
        <w:t xml:space="preserve"> </w:t>
      </w:r>
      <w:r w:rsidRPr="00BF6587">
        <w:rPr>
          <w:rStyle w:val="TagStyle"/>
          <w:rtl/>
        </w:rPr>
        <w:t>&lt;&lt; יור &gt;&gt;</w:t>
      </w:r>
      <w:r>
        <w:rPr>
          <w:rtl/>
        </w:rPr>
        <w:t xml:space="preserve"> </w:t>
      </w:r>
    </w:p>
    <w:p w:rsidR="00266FDE" w:rsidRDefault="00266FDE" w:rsidP="001016EB">
      <w:pPr>
        <w:rPr>
          <w:rtl/>
          <w:lang w:eastAsia="he-IL"/>
        </w:rPr>
      </w:pPr>
    </w:p>
    <w:p w:rsidR="00266FDE" w:rsidRPr="00B8145A" w:rsidRDefault="00266FDE" w:rsidP="003B5F05">
      <w:pPr>
        <w:rPr>
          <w:rtl/>
          <w:lang w:eastAsia="he-IL"/>
        </w:rPr>
      </w:pPr>
      <w:bookmarkStart w:id="13333" w:name="_ETM_Q78_359000"/>
      <w:bookmarkEnd w:id="13333"/>
      <w:r>
        <w:rPr>
          <w:rFonts w:hint="cs"/>
          <w:rtl/>
          <w:lang w:eastAsia="he-IL"/>
        </w:rPr>
        <w:t xml:space="preserve">תודה רבה לחבר הכנסת אוסאמה סעדי. אני מזמין את חבר הכנסת אחמד </w:t>
      </w:r>
      <w:bookmarkStart w:id="13334" w:name="_ETM_Q78_361000"/>
      <w:bookmarkEnd w:id="13334"/>
      <w:r>
        <w:rPr>
          <w:rFonts w:hint="cs"/>
          <w:rtl/>
          <w:lang w:eastAsia="he-IL"/>
        </w:rPr>
        <w:t xml:space="preserve">טיבי לומר את דברו. בבקשה, 20 דקות לרשותך. </w:t>
      </w:r>
    </w:p>
    <w:p w:rsidR="00266FDE" w:rsidRDefault="00266FDE" w:rsidP="003B5F05">
      <w:pPr>
        <w:rPr>
          <w:rtl/>
          <w:lang w:eastAsia="he-IL"/>
        </w:rPr>
      </w:pPr>
    </w:p>
    <w:p w:rsidR="00266FDE" w:rsidRDefault="00266FDE" w:rsidP="003B5F05">
      <w:pPr>
        <w:pStyle w:val="a4"/>
        <w:rPr>
          <w:rtl/>
        </w:rPr>
      </w:pPr>
      <w:bookmarkStart w:id="13335" w:name="ET_speaker_5264_4"/>
      <w:r w:rsidRPr="00BF6587">
        <w:rPr>
          <w:rStyle w:val="TagStyle"/>
          <w:rtl/>
        </w:rPr>
        <w:t xml:space="preserve"> &lt;&lt; דובר &gt;&gt;</w:t>
      </w:r>
      <w:r w:rsidRPr="003C4E1B">
        <w:rPr>
          <w:rStyle w:val="TagStyle"/>
          <w:rtl/>
        </w:rPr>
        <w:t xml:space="preserve"> </w:t>
      </w:r>
      <w:bookmarkStart w:id="13336" w:name="_Toc92638274"/>
      <w:bookmarkStart w:id="13337" w:name="_Toc92638873"/>
      <w:r>
        <w:rPr>
          <w:rtl/>
        </w:rPr>
        <w:t>אחמד טיבי (הרשימה המשותפת):</w:t>
      </w:r>
      <w:bookmarkEnd w:id="13336"/>
      <w:bookmarkEnd w:id="13337"/>
      <w:r w:rsidRPr="003C4E1B">
        <w:rPr>
          <w:rStyle w:val="TagStyle"/>
          <w:rtl/>
        </w:rPr>
        <w:t xml:space="preserve"> </w:t>
      </w:r>
      <w:r w:rsidRPr="00BF6587">
        <w:rPr>
          <w:rStyle w:val="TagStyle"/>
          <w:rtl/>
        </w:rPr>
        <w:t>&lt;&lt; דובר &gt;&gt;</w:t>
      </w:r>
      <w:r>
        <w:rPr>
          <w:rtl/>
        </w:rPr>
        <w:t xml:space="preserve"> </w:t>
      </w:r>
      <w:bookmarkEnd w:id="13335"/>
    </w:p>
    <w:p w:rsidR="00266FDE" w:rsidRDefault="00266FDE" w:rsidP="001016EB">
      <w:pPr>
        <w:rPr>
          <w:rtl/>
          <w:lang w:eastAsia="he-IL"/>
        </w:rPr>
      </w:pPr>
    </w:p>
    <w:p w:rsidR="00570D51" w:rsidRDefault="00266FDE" w:rsidP="00570D51">
      <w:pPr>
        <w:rPr>
          <w:rtl/>
          <w:lang w:eastAsia="he-IL"/>
        </w:rPr>
      </w:pPr>
      <w:bookmarkStart w:id="13338" w:name="_ETM_Q78_394000"/>
      <w:bookmarkEnd w:id="13338"/>
      <w:r>
        <w:rPr>
          <w:rFonts w:hint="cs"/>
          <w:rtl/>
          <w:lang w:eastAsia="he-IL"/>
        </w:rPr>
        <w:t>מכובדי היושב-ראש, רבותיי חברי הכנסת, חברי הרשימה המשותפת מצאו לנכון להישאר עד</w:t>
      </w:r>
      <w:bookmarkStart w:id="13339" w:name="_ETM_Q78_402000"/>
      <w:bookmarkEnd w:id="13339"/>
      <w:r>
        <w:rPr>
          <w:rFonts w:hint="cs"/>
          <w:rtl/>
          <w:lang w:eastAsia="he-IL"/>
        </w:rPr>
        <w:t xml:space="preserve"> שעה מאוחרת כי החוק הוא חוק מסוכן. אם יש חוקים</w:t>
      </w:r>
      <w:bookmarkStart w:id="13340" w:name="_ETM_Q78_413000"/>
      <w:bookmarkEnd w:id="13340"/>
      <w:r>
        <w:rPr>
          <w:rFonts w:hint="cs"/>
          <w:rtl/>
          <w:lang w:eastAsia="he-IL"/>
        </w:rPr>
        <w:t xml:space="preserve"> שיש בהם חשש אמיתי לפגיעה בעתיד של כמה יישובים ערביים </w:t>
      </w:r>
      <w:r>
        <w:rPr>
          <w:rtl/>
          <w:lang w:eastAsia="he-IL"/>
        </w:rPr>
        <w:t>–</w:t>
      </w:r>
      <w:bookmarkStart w:id="13341" w:name="_ETM_Q78_420000"/>
      <w:bookmarkEnd w:id="13341"/>
      <w:r>
        <w:rPr>
          <w:rFonts w:hint="cs"/>
          <w:rtl/>
          <w:lang w:eastAsia="he-IL"/>
        </w:rPr>
        <w:t xml:space="preserve"> כל אזור ואדי ערה </w:t>
      </w:r>
      <w:r>
        <w:rPr>
          <w:rtl/>
          <w:lang w:eastAsia="he-IL"/>
        </w:rPr>
        <w:t>–</w:t>
      </w:r>
      <w:r>
        <w:rPr>
          <w:rFonts w:hint="cs"/>
          <w:rtl/>
          <w:lang w:eastAsia="he-IL"/>
        </w:rPr>
        <w:t xml:space="preserve"> זה החוק שנותן לעיר חריש מעמד</w:t>
      </w:r>
      <w:bookmarkStart w:id="13342" w:name="_ETM_Q78_426000"/>
      <w:bookmarkEnd w:id="13342"/>
      <w:r>
        <w:rPr>
          <w:rFonts w:hint="cs"/>
          <w:rtl/>
          <w:lang w:eastAsia="he-IL"/>
        </w:rPr>
        <w:t xml:space="preserve"> של ועדה מיוחדת, יחידה במינה במדינת ישראל</w:t>
      </w:r>
      <w:r w:rsidR="0038723F">
        <w:rPr>
          <w:rFonts w:hint="cs"/>
          <w:rtl/>
          <w:lang w:eastAsia="he-IL"/>
        </w:rPr>
        <w:t>:</w:t>
      </w:r>
      <w:r>
        <w:rPr>
          <w:rFonts w:hint="cs"/>
          <w:rtl/>
          <w:lang w:eastAsia="he-IL"/>
        </w:rPr>
        <w:t xml:space="preserve"> </w:t>
      </w:r>
      <w:bookmarkStart w:id="13343" w:name="_ETM_Q78_408000"/>
      <w:bookmarkEnd w:id="13343"/>
      <w:r>
        <w:rPr>
          <w:rFonts w:hint="cs"/>
          <w:rtl/>
          <w:lang w:eastAsia="he-IL"/>
        </w:rPr>
        <w:t xml:space="preserve">(אומר </w:t>
      </w:r>
      <w:r w:rsidR="0038723F">
        <w:rPr>
          <w:rFonts w:hint="cs"/>
          <w:rtl/>
          <w:lang w:eastAsia="he-IL"/>
        </w:rPr>
        <w:t>ב</w:t>
      </w:r>
      <w:r>
        <w:rPr>
          <w:rFonts w:hint="cs"/>
          <w:rtl/>
          <w:lang w:eastAsia="he-IL"/>
        </w:rPr>
        <w:t>ערבי</w:t>
      </w:r>
      <w:r w:rsidR="0038723F">
        <w:rPr>
          <w:rFonts w:hint="cs"/>
          <w:rtl/>
          <w:lang w:eastAsia="he-IL"/>
        </w:rPr>
        <w:t xml:space="preserve">ת: </w:t>
      </w:r>
      <w:r w:rsidR="0038723F">
        <w:rPr>
          <w:rtl/>
          <w:lang w:eastAsia="he-IL"/>
        </w:rPr>
        <w:t xml:space="preserve">העיר היחידה בישראל שיש לה ועדת </w:t>
      </w:r>
      <w:bookmarkStart w:id="13344" w:name="_ETM_Q78_438000"/>
      <w:bookmarkEnd w:id="13344"/>
      <w:r w:rsidR="0038723F">
        <w:rPr>
          <w:rtl/>
          <w:lang w:eastAsia="he-IL"/>
        </w:rPr>
        <w:t>תכנון מיוחדת</w:t>
      </w:r>
      <w:r w:rsidR="0038723F">
        <w:rPr>
          <w:rFonts w:hint="cs"/>
          <w:rtl/>
          <w:lang w:eastAsia="he-IL"/>
        </w:rPr>
        <w:t>.</w:t>
      </w:r>
      <w:r>
        <w:rPr>
          <w:rFonts w:hint="cs"/>
          <w:rtl/>
          <w:lang w:eastAsia="he-IL"/>
        </w:rPr>
        <w:t>)</w:t>
      </w:r>
      <w:r w:rsidR="00204460">
        <w:rPr>
          <w:rFonts w:hint="cs"/>
          <w:rtl/>
          <w:lang w:eastAsia="he-IL"/>
        </w:rPr>
        <w:t xml:space="preserve"> </w:t>
      </w:r>
      <w:bookmarkStart w:id="13345" w:name="_ETM_Q78_444000"/>
      <w:bookmarkEnd w:id="13345"/>
      <w:r>
        <w:rPr>
          <w:rFonts w:hint="cs"/>
          <w:rtl/>
          <w:lang w:eastAsia="he-IL"/>
        </w:rPr>
        <w:t xml:space="preserve">אני זוכר שלפני כמה שנים בוועדת הפנים </w:t>
      </w:r>
      <w:bookmarkStart w:id="13346" w:name="_ETM_Q78_441000"/>
      <w:bookmarkEnd w:id="13346"/>
      <w:r>
        <w:rPr>
          <w:rFonts w:hint="cs"/>
          <w:rtl/>
          <w:lang w:eastAsia="he-IL"/>
        </w:rPr>
        <w:t>הביאו הצעה להארכת תוקף הוועדה, ואני הייתי נציג</w:t>
      </w:r>
      <w:bookmarkStart w:id="13347" w:name="_ETM_Q78_457000"/>
      <w:bookmarkEnd w:id="13347"/>
      <w:r>
        <w:rPr>
          <w:rFonts w:hint="cs"/>
          <w:rtl/>
          <w:lang w:eastAsia="he-IL"/>
        </w:rPr>
        <w:t xml:space="preserve"> הרשימה המשותפת בוועדה.</w:t>
      </w:r>
      <w:bookmarkStart w:id="13348" w:name="_ETM_Q78_467000"/>
      <w:bookmarkEnd w:id="13348"/>
      <w:r>
        <w:rPr>
          <w:rFonts w:hint="cs"/>
          <w:rtl/>
          <w:lang w:eastAsia="he-IL"/>
        </w:rPr>
        <w:t xml:space="preserve"> (אומר </w:t>
      </w:r>
      <w:r w:rsidR="00553003">
        <w:rPr>
          <w:rFonts w:hint="cs"/>
          <w:rtl/>
          <w:lang w:eastAsia="he-IL"/>
        </w:rPr>
        <w:t>ב</w:t>
      </w:r>
      <w:r>
        <w:rPr>
          <w:rFonts w:hint="cs"/>
          <w:rtl/>
          <w:lang w:eastAsia="he-IL"/>
        </w:rPr>
        <w:t>ערבית</w:t>
      </w:r>
      <w:r>
        <w:rPr>
          <w:lang w:eastAsia="he-IL"/>
        </w:rPr>
        <w:t>:</w:t>
      </w:r>
      <w:r w:rsidR="00553003">
        <w:rPr>
          <w:rFonts w:hint="cs"/>
          <w:rtl/>
          <w:lang w:eastAsia="he-IL"/>
        </w:rPr>
        <w:t xml:space="preserve"> </w:t>
      </w:r>
      <w:r w:rsidR="00553003">
        <w:rPr>
          <w:rtl/>
          <w:lang w:eastAsia="he-IL"/>
        </w:rPr>
        <w:t xml:space="preserve">ובוועדה נכח אחמד מלחם, ראש הוועדה העממית, וליוותה אותו החוקרת הד"ר </w:t>
      </w:r>
      <w:proofErr w:type="spellStart"/>
      <w:r w:rsidR="00553003">
        <w:rPr>
          <w:rtl/>
          <w:lang w:eastAsia="he-IL"/>
        </w:rPr>
        <w:t>ענאיה</w:t>
      </w:r>
      <w:proofErr w:type="spellEnd"/>
      <w:r w:rsidR="00553003">
        <w:rPr>
          <w:rtl/>
          <w:lang w:eastAsia="he-IL"/>
        </w:rPr>
        <w:t xml:space="preserve"> </w:t>
      </w:r>
      <w:proofErr w:type="spellStart"/>
      <w:r w:rsidR="00553003">
        <w:rPr>
          <w:rtl/>
          <w:lang w:eastAsia="he-IL"/>
        </w:rPr>
        <w:t>בנא</w:t>
      </w:r>
      <w:proofErr w:type="spellEnd"/>
      <w:r w:rsidR="00553003">
        <w:rPr>
          <w:rtl/>
          <w:lang w:eastAsia="he-IL"/>
        </w:rPr>
        <w:t xml:space="preserve"> וראשי הרשויות המקומיות באזור. </w:t>
      </w:r>
      <w:bookmarkStart w:id="13349" w:name="_ETM_Q78_480000"/>
      <w:bookmarkEnd w:id="13349"/>
      <w:r w:rsidR="00553003">
        <w:rPr>
          <w:rtl/>
          <w:lang w:eastAsia="he-IL"/>
        </w:rPr>
        <w:t xml:space="preserve">בסופו של דבר הגענו להסכמה בוועדה למינוי נציגים מהעיריות הסמוכות </w:t>
      </w:r>
      <w:r w:rsidR="00553003">
        <w:rPr>
          <w:rFonts w:hint="cs"/>
          <w:rtl/>
          <w:lang w:eastAsia="he-IL"/>
        </w:rPr>
        <w:t xml:space="preserve">– </w:t>
      </w:r>
      <w:r w:rsidR="00553003">
        <w:rPr>
          <w:rtl/>
          <w:lang w:eastAsia="he-IL"/>
        </w:rPr>
        <w:t>אוסאמה, כמו שאמרת</w:t>
      </w:r>
      <w:r w:rsidR="00553003">
        <w:rPr>
          <w:rFonts w:hint="cs"/>
          <w:rtl/>
          <w:lang w:eastAsia="he-IL"/>
        </w:rPr>
        <w:t>,</w:t>
      </w:r>
      <w:r>
        <w:rPr>
          <w:rFonts w:hint="cs"/>
          <w:rtl/>
          <w:lang w:eastAsia="he-IL"/>
        </w:rPr>
        <w:t>) מינוי נציגים של היישובים</w:t>
      </w:r>
      <w:bookmarkStart w:id="13350" w:name="_ETM_Q78_498000"/>
      <w:bookmarkEnd w:id="13350"/>
      <w:r>
        <w:rPr>
          <w:rFonts w:hint="cs"/>
          <w:rtl/>
          <w:lang w:eastAsia="he-IL"/>
        </w:rPr>
        <w:t xml:space="preserve"> הסמוכים</w:t>
      </w:r>
      <w:r w:rsidR="00553003">
        <w:rPr>
          <w:rFonts w:hint="cs"/>
          <w:rtl/>
          <w:lang w:eastAsia="he-IL"/>
        </w:rPr>
        <w:t>,</w:t>
      </w:r>
      <w:r>
        <w:rPr>
          <w:rFonts w:hint="cs"/>
          <w:rtl/>
          <w:lang w:eastAsia="he-IL"/>
        </w:rPr>
        <w:t xml:space="preserve"> יישוב גובל או סמוך</w:t>
      </w:r>
      <w:r w:rsidR="00553003">
        <w:rPr>
          <w:rFonts w:hint="cs"/>
          <w:rtl/>
          <w:lang w:eastAsia="he-IL"/>
        </w:rPr>
        <w:t>?</w:t>
      </w:r>
      <w:r>
        <w:rPr>
          <w:rFonts w:hint="cs"/>
          <w:rtl/>
          <w:lang w:eastAsia="he-IL"/>
        </w:rPr>
        <w:t xml:space="preserve"> סמוך? וגם ההסכם </w:t>
      </w:r>
      <w:bookmarkStart w:id="13351" w:name="_ETM_Q78_513000"/>
      <w:bookmarkEnd w:id="13351"/>
      <w:r>
        <w:rPr>
          <w:rFonts w:hint="cs"/>
          <w:rtl/>
          <w:lang w:eastAsia="he-IL"/>
        </w:rPr>
        <w:t xml:space="preserve">שהיה אז </w:t>
      </w:r>
      <w:r>
        <w:rPr>
          <w:rtl/>
          <w:lang w:eastAsia="he-IL"/>
        </w:rPr>
        <w:t>–</w:t>
      </w:r>
      <w:r>
        <w:rPr>
          <w:rFonts w:hint="cs"/>
          <w:rtl/>
          <w:lang w:eastAsia="he-IL"/>
        </w:rPr>
        <w:t xml:space="preserve"> ההחלטה לא מומשה לגבי המינויים האלה</w:t>
      </w:r>
      <w:bookmarkStart w:id="13352" w:name="_ETM_Q78_516000"/>
      <w:bookmarkEnd w:id="13352"/>
      <w:r>
        <w:rPr>
          <w:rFonts w:hint="cs"/>
          <w:rtl/>
          <w:lang w:eastAsia="he-IL"/>
        </w:rPr>
        <w:t xml:space="preserve">, לגבי הציבור הערבי. לא מומשה. לכן אפילו בדיעבד ההחלטה היא בלתי </w:t>
      </w:r>
      <w:bookmarkStart w:id="13353" w:name="_ETM_Q78_527000"/>
      <w:bookmarkEnd w:id="13353"/>
      <w:r>
        <w:rPr>
          <w:rFonts w:hint="cs"/>
          <w:rtl/>
          <w:lang w:eastAsia="he-IL"/>
        </w:rPr>
        <w:t xml:space="preserve">חוקית, כי לא מומש החלק הזה. למה? כי לוקחים את </w:t>
      </w:r>
      <w:bookmarkStart w:id="13354" w:name="_ETM_Q78_533000"/>
      <w:bookmarkEnd w:id="13354"/>
      <w:r>
        <w:rPr>
          <w:rFonts w:hint="cs"/>
          <w:rtl/>
          <w:lang w:eastAsia="he-IL"/>
        </w:rPr>
        <w:t>הערבים כמובן מאליו</w:t>
      </w:r>
      <w:r w:rsidR="00553003">
        <w:rPr>
          <w:rFonts w:hint="cs"/>
          <w:rtl/>
          <w:lang w:eastAsia="he-IL"/>
        </w:rPr>
        <w:t>,</w:t>
      </w:r>
      <w:r>
        <w:rPr>
          <w:rFonts w:hint="cs"/>
          <w:rtl/>
          <w:lang w:eastAsia="he-IL"/>
        </w:rPr>
        <w:t xml:space="preserve"> (אומר </w:t>
      </w:r>
      <w:r w:rsidR="00553003">
        <w:rPr>
          <w:rFonts w:hint="cs"/>
          <w:rtl/>
          <w:lang w:eastAsia="he-IL"/>
        </w:rPr>
        <w:t>ב</w:t>
      </w:r>
      <w:r>
        <w:rPr>
          <w:rFonts w:hint="cs"/>
          <w:rtl/>
          <w:lang w:eastAsia="he-IL"/>
        </w:rPr>
        <w:t>ערבית</w:t>
      </w:r>
      <w:r w:rsidR="00553003">
        <w:rPr>
          <w:rFonts w:hint="cs"/>
          <w:rtl/>
          <w:lang w:eastAsia="he-IL"/>
        </w:rPr>
        <w:t>: הם בכיס, הם לא נחשבים</w:t>
      </w:r>
      <w:r w:rsidR="00570D51">
        <w:rPr>
          <w:rFonts w:hint="cs"/>
          <w:rtl/>
          <w:lang w:eastAsia="he-IL"/>
        </w:rPr>
        <w:t xml:space="preserve">, </w:t>
      </w:r>
      <w:r w:rsidR="00570D51">
        <w:rPr>
          <w:rtl/>
          <w:lang w:eastAsia="he-IL"/>
        </w:rPr>
        <w:t>כלומר, זו חריש, במדינה אפילו מתעניינים בה:</w:t>
      </w:r>
      <w:r>
        <w:rPr>
          <w:rFonts w:hint="cs"/>
          <w:rtl/>
          <w:lang w:eastAsia="he-IL"/>
        </w:rPr>
        <w:t>) תקציבים, אפשרויות, סמכויות</w:t>
      </w:r>
      <w:r w:rsidR="00570D51">
        <w:rPr>
          <w:rFonts w:hint="cs"/>
          <w:rtl/>
          <w:lang w:eastAsia="he-IL"/>
        </w:rPr>
        <w:t>,</w:t>
      </w:r>
      <w:r>
        <w:rPr>
          <w:rFonts w:hint="cs"/>
          <w:rtl/>
          <w:lang w:eastAsia="he-IL"/>
        </w:rPr>
        <w:t xml:space="preserve"> מה לא. </w:t>
      </w:r>
      <w:bookmarkStart w:id="13355" w:name="_ETM_Q78_555000"/>
      <w:bookmarkEnd w:id="13355"/>
    </w:p>
    <w:p w:rsidR="00570D51" w:rsidRDefault="00570D51" w:rsidP="00553003">
      <w:pPr>
        <w:rPr>
          <w:rtl/>
          <w:lang w:eastAsia="he-IL"/>
        </w:rPr>
      </w:pPr>
    </w:p>
    <w:p w:rsidR="00266FDE" w:rsidRDefault="00266FDE" w:rsidP="00570D51">
      <w:pPr>
        <w:rPr>
          <w:rtl/>
          <w:lang w:eastAsia="he-IL"/>
        </w:rPr>
      </w:pPr>
      <w:r>
        <w:rPr>
          <w:rFonts w:hint="cs"/>
          <w:rtl/>
          <w:lang w:eastAsia="he-IL"/>
        </w:rPr>
        <w:t>(אומר דברים בשפה הערבית, להלן תרגומם:</w:t>
      </w:r>
      <w:r w:rsidR="00553003">
        <w:rPr>
          <w:rFonts w:hint="cs"/>
          <w:rtl/>
          <w:lang w:eastAsia="he-IL"/>
        </w:rPr>
        <w:t xml:space="preserve"> </w:t>
      </w:r>
      <w:r w:rsidR="00553003">
        <w:rPr>
          <w:rtl/>
          <w:lang w:eastAsia="he-IL"/>
        </w:rPr>
        <w:t>הדאגה הגדולה מהוועדה הז</w:t>
      </w:r>
      <w:r w:rsidR="00570D51">
        <w:rPr>
          <w:rFonts w:hint="cs"/>
          <w:rtl/>
          <w:lang w:eastAsia="he-IL"/>
        </w:rPr>
        <w:t>את</w:t>
      </w:r>
      <w:r w:rsidR="00553003">
        <w:rPr>
          <w:rtl/>
          <w:lang w:eastAsia="he-IL"/>
        </w:rPr>
        <w:t xml:space="preserve"> היא לעתיד שטחי ואדי עארה, אום אל</w:t>
      </w:r>
      <w:r w:rsidR="00570D51">
        <w:rPr>
          <w:rFonts w:hint="cs"/>
          <w:rtl/>
          <w:lang w:eastAsia="he-IL"/>
        </w:rPr>
        <w:t>-</w:t>
      </w:r>
      <w:proofErr w:type="spellStart"/>
      <w:r w:rsidR="00553003">
        <w:rPr>
          <w:rtl/>
          <w:lang w:eastAsia="he-IL"/>
        </w:rPr>
        <w:t>קוטוף</w:t>
      </w:r>
      <w:proofErr w:type="spellEnd"/>
      <w:r w:rsidR="00553003">
        <w:rPr>
          <w:rtl/>
          <w:lang w:eastAsia="he-IL"/>
        </w:rPr>
        <w:t xml:space="preserve">, </w:t>
      </w:r>
      <w:proofErr w:type="spellStart"/>
      <w:r w:rsidR="00553003">
        <w:rPr>
          <w:rtl/>
          <w:lang w:eastAsia="he-IL"/>
        </w:rPr>
        <w:t>ברטעה</w:t>
      </w:r>
      <w:proofErr w:type="spellEnd"/>
      <w:r w:rsidR="00553003">
        <w:rPr>
          <w:rtl/>
          <w:lang w:eastAsia="he-IL"/>
        </w:rPr>
        <w:t xml:space="preserve">, אום אל-פחם, עארה, ערערה, כפר קריע, מייסר, באקה. היישובים האלה הביעו את דאגתם. לכן היום מרכז </w:t>
      </w:r>
      <w:proofErr w:type="spellStart"/>
      <w:r w:rsidR="00553003">
        <w:rPr>
          <w:rtl/>
          <w:lang w:eastAsia="he-IL"/>
        </w:rPr>
        <w:t>עדאלה</w:t>
      </w:r>
      <w:proofErr w:type="spellEnd"/>
      <w:r w:rsidR="00553003">
        <w:rPr>
          <w:rtl/>
          <w:lang w:eastAsia="he-IL"/>
        </w:rPr>
        <w:t xml:space="preserve"> שלח מכתב</w:t>
      </w:r>
      <w:r w:rsidR="00570D51">
        <w:rPr>
          <w:rFonts w:hint="cs"/>
          <w:rtl/>
          <w:lang w:eastAsia="he-IL"/>
        </w:rPr>
        <w:t>,</w:t>
      </w:r>
      <w:r w:rsidR="00553003">
        <w:rPr>
          <w:rtl/>
          <w:lang w:eastAsia="he-IL"/>
        </w:rPr>
        <w:t xml:space="preserve"> היום</w:t>
      </w:r>
      <w:r w:rsidR="00570D51">
        <w:rPr>
          <w:rFonts w:hint="cs"/>
          <w:rtl/>
          <w:lang w:eastAsia="he-IL"/>
        </w:rPr>
        <w:t>,</w:t>
      </w:r>
      <w:r w:rsidR="00553003">
        <w:rPr>
          <w:rtl/>
          <w:lang w:eastAsia="he-IL"/>
        </w:rPr>
        <w:t xml:space="preserve"> לשרת הפנים בשם ועדת ראשי הרשויות, הוועדה העממית, מרכז התכנון האלטרנטיבי ומרכז </w:t>
      </w:r>
      <w:proofErr w:type="spellStart"/>
      <w:r w:rsidR="00553003">
        <w:rPr>
          <w:rtl/>
          <w:lang w:eastAsia="he-IL"/>
        </w:rPr>
        <w:t>עדאלה</w:t>
      </w:r>
      <w:proofErr w:type="spellEnd"/>
      <w:r w:rsidR="00553003">
        <w:rPr>
          <w:rtl/>
          <w:lang w:eastAsia="he-IL"/>
        </w:rPr>
        <w:t xml:space="preserve"> שבו הם מבקשים </w:t>
      </w:r>
      <w:r w:rsidR="00570D51">
        <w:rPr>
          <w:rFonts w:hint="cs"/>
          <w:rtl/>
          <w:lang w:eastAsia="he-IL"/>
        </w:rPr>
        <w:t>ש</w:t>
      </w:r>
      <w:r w:rsidR="00553003">
        <w:rPr>
          <w:rtl/>
          <w:lang w:eastAsia="he-IL"/>
        </w:rPr>
        <w:t>לא לאשר את החוק. נכון שאני השתתפת</w:t>
      </w:r>
      <w:r w:rsidR="00570D51">
        <w:rPr>
          <w:rFonts w:hint="cs"/>
          <w:rtl/>
          <w:lang w:eastAsia="he-IL"/>
        </w:rPr>
        <w:t>י</w:t>
      </w:r>
      <w:r w:rsidR="00553003">
        <w:rPr>
          <w:rtl/>
          <w:lang w:eastAsia="he-IL"/>
        </w:rPr>
        <w:t xml:space="preserve"> באחת הפגישות האחרונות בוועדת הפנים</w:t>
      </w:r>
      <w:r w:rsidR="00570D51">
        <w:rPr>
          <w:rFonts w:hint="cs"/>
          <w:rtl/>
          <w:lang w:eastAsia="he-IL"/>
        </w:rPr>
        <w:t>,</w:t>
      </w:r>
      <w:r w:rsidR="00553003">
        <w:rPr>
          <w:rtl/>
          <w:lang w:eastAsia="he-IL"/>
        </w:rPr>
        <w:t xml:space="preserve"> שעמד בראשה חבר הכנסת ווליד טאהא, ואמרתי לו שאנחנו כולנו יודעים שהחוק הזה מסוכן לעתיד ואדי עארה, ושהאנשים דואגים והוועדות העממיות. אמרתי לו: לא תמיד יהיה יושב-ראש ערבי בוועדת הפנים. זה שיושב-ראש ועדת הפנים הוא ערבי, זה הזמן – השתמשתי </w:t>
      </w:r>
      <w:r w:rsidR="00570D51">
        <w:rPr>
          <w:rFonts w:hint="cs"/>
          <w:rtl/>
          <w:lang w:eastAsia="he-IL"/>
        </w:rPr>
        <w:t>במילים:</w:t>
      </w:r>
      <w:r>
        <w:rPr>
          <w:rFonts w:hint="cs"/>
          <w:rtl/>
          <w:lang w:eastAsia="he-IL"/>
        </w:rPr>
        <w:t>) לתקוע את החוק</w:t>
      </w:r>
      <w:r w:rsidR="00570D51">
        <w:rPr>
          <w:rFonts w:hint="cs"/>
          <w:rtl/>
          <w:lang w:eastAsia="he-IL"/>
        </w:rPr>
        <w:t>,</w:t>
      </w:r>
      <w:r>
        <w:rPr>
          <w:rFonts w:hint="cs"/>
          <w:rtl/>
          <w:lang w:eastAsia="he-IL"/>
        </w:rPr>
        <w:t xml:space="preserve"> (אומר דברים בשפה הערבית, להלן תרגומם:</w:t>
      </w:r>
      <w:r w:rsidR="00570D51">
        <w:rPr>
          <w:rFonts w:hint="cs"/>
          <w:rtl/>
          <w:lang w:eastAsia="he-IL"/>
        </w:rPr>
        <w:t xml:space="preserve"> </w:t>
      </w:r>
      <w:r w:rsidR="00570D51">
        <w:rPr>
          <w:rtl/>
          <w:lang w:eastAsia="he-IL"/>
        </w:rPr>
        <w:t>כלומר, שים אותו בצד. לא יכול להיות שתכין את החוק ותביא אותו "מקולף" ומוכן לכנסת, ואלה יתמכו בו ואלה יתמכו בו</w:t>
      </w:r>
      <w:r w:rsidR="00570D51">
        <w:rPr>
          <w:rFonts w:hint="cs"/>
          <w:rtl/>
          <w:lang w:eastAsia="he-IL"/>
        </w:rPr>
        <w:t>,</w:t>
      </w:r>
      <w:r w:rsidR="00570D51">
        <w:rPr>
          <w:rtl/>
          <w:lang w:eastAsia="he-IL"/>
        </w:rPr>
        <w:t xml:space="preserve"> כל הכנסת, פרט לרשימה המשותפת, שנמצאת </w:t>
      </w:r>
      <w:r w:rsidR="00570D51">
        <w:rPr>
          <w:rFonts w:hint="cs"/>
          <w:rtl/>
          <w:lang w:eastAsia="he-IL"/>
        </w:rPr>
        <w:t xml:space="preserve">כדי </w:t>
      </w:r>
      <w:r w:rsidR="00570D51">
        <w:rPr>
          <w:rtl/>
          <w:lang w:eastAsia="he-IL"/>
        </w:rPr>
        <w:t>להתנגד. עולה על הדעת שאנחנו לבדנו נביע דאגה לוואדי עארה ואנשיה?</w:t>
      </w:r>
      <w:r w:rsidR="00570D51">
        <w:rPr>
          <w:rFonts w:hint="cs"/>
          <w:rtl/>
          <w:lang w:eastAsia="he-IL"/>
        </w:rPr>
        <w:t xml:space="preserve"> </w:t>
      </w:r>
      <w:r w:rsidR="00570D51">
        <w:rPr>
          <w:rtl/>
          <w:lang w:eastAsia="he-IL"/>
        </w:rPr>
        <w:t>אתם יודעים כמה פעמים יושבי-ראש הוועדה במהלך השנים האחרונות</w:t>
      </w:r>
      <w:r>
        <w:rPr>
          <w:rFonts w:hint="cs"/>
          <w:rtl/>
          <w:lang w:eastAsia="he-IL"/>
        </w:rPr>
        <w:t>) תקעו חוקים</w:t>
      </w:r>
      <w:r w:rsidR="00570D51">
        <w:rPr>
          <w:rFonts w:hint="cs"/>
          <w:rtl/>
          <w:lang w:eastAsia="he-IL"/>
        </w:rPr>
        <w:t>?</w:t>
      </w:r>
      <w:r>
        <w:rPr>
          <w:rFonts w:hint="cs"/>
          <w:rtl/>
          <w:lang w:eastAsia="he-IL"/>
        </w:rPr>
        <w:t xml:space="preserve"> (אומר </w:t>
      </w:r>
      <w:r w:rsidR="00570D51">
        <w:rPr>
          <w:rFonts w:hint="cs"/>
          <w:rtl/>
          <w:lang w:eastAsia="he-IL"/>
        </w:rPr>
        <w:t>בערבית</w:t>
      </w:r>
      <w:r>
        <w:rPr>
          <w:rFonts w:hint="cs"/>
          <w:rtl/>
          <w:lang w:eastAsia="he-IL"/>
        </w:rPr>
        <w:t>:</w:t>
      </w:r>
      <w:r w:rsidR="00570D51">
        <w:rPr>
          <w:rFonts w:hint="cs"/>
          <w:rtl/>
          <w:lang w:eastAsia="he-IL"/>
        </w:rPr>
        <w:t xml:space="preserve">  </w:t>
      </w:r>
      <w:r w:rsidR="00570D51">
        <w:rPr>
          <w:rtl/>
          <w:lang w:eastAsia="he-IL"/>
        </w:rPr>
        <w:t>עצרו אותם, בגלל שהם לא מצאו חן בעיניהם</w:t>
      </w:r>
      <w:r w:rsidR="00570D51">
        <w:rPr>
          <w:rFonts w:hint="cs"/>
          <w:rtl/>
          <w:lang w:eastAsia="he-IL"/>
        </w:rPr>
        <w:t>,</w:t>
      </w:r>
      <w:r w:rsidR="00570D51">
        <w:rPr>
          <w:rtl/>
          <w:lang w:eastAsia="he-IL"/>
        </w:rPr>
        <w:t xml:space="preserve"> החוק לא מצא חן בעיני</w:t>
      </w:r>
      <w:r w:rsidR="00570D51">
        <w:rPr>
          <w:rFonts w:hint="cs"/>
          <w:rtl/>
          <w:lang w:eastAsia="he-IL"/>
        </w:rPr>
        <w:t>הם.</w:t>
      </w:r>
      <w:r w:rsidR="00570D51">
        <w:rPr>
          <w:rtl/>
          <w:lang w:eastAsia="he-IL"/>
        </w:rPr>
        <w:t xml:space="preserve"> למרבה הצער, התשובה הייתה:</w:t>
      </w:r>
      <w:r>
        <w:rPr>
          <w:rFonts w:hint="cs"/>
          <w:rtl/>
          <w:lang w:eastAsia="he-IL"/>
        </w:rPr>
        <w:t>) אני לא אתקע שום חוק</w:t>
      </w:r>
      <w:r w:rsidR="00570D51">
        <w:rPr>
          <w:rFonts w:hint="cs"/>
          <w:rtl/>
          <w:lang w:eastAsia="he-IL"/>
        </w:rPr>
        <w:t>.</w:t>
      </w:r>
      <w:r>
        <w:rPr>
          <w:rFonts w:hint="cs"/>
          <w:rtl/>
          <w:lang w:eastAsia="he-IL"/>
        </w:rPr>
        <w:t xml:space="preserve"> </w:t>
      </w:r>
      <w:bookmarkStart w:id="13356" w:name="_ETM_Q78_461000"/>
      <w:bookmarkEnd w:id="13356"/>
      <w:r>
        <w:rPr>
          <w:rFonts w:hint="cs"/>
          <w:rtl/>
          <w:lang w:eastAsia="he-IL"/>
        </w:rPr>
        <w:t xml:space="preserve">(אומר </w:t>
      </w:r>
      <w:r w:rsidR="00570D51">
        <w:rPr>
          <w:rFonts w:hint="cs"/>
          <w:rtl/>
          <w:lang w:eastAsia="he-IL"/>
        </w:rPr>
        <w:t>ב</w:t>
      </w:r>
      <w:r>
        <w:rPr>
          <w:rFonts w:hint="cs"/>
          <w:rtl/>
          <w:lang w:eastAsia="he-IL"/>
        </w:rPr>
        <w:t>ערבית</w:t>
      </w:r>
      <w:bookmarkStart w:id="13357" w:name="_ETM_Q78_586828"/>
      <w:bookmarkEnd w:id="13357"/>
      <w:r>
        <w:rPr>
          <w:rFonts w:hint="cs"/>
          <w:rtl/>
          <w:lang w:eastAsia="he-IL"/>
        </w:rPr>
        <w:t>:</w:t>
      </w:r>
      <w:r w:rsidR="00570D51">
        <w:rPr>
          <w:rFonts w:hint="cs"/>
          <w:rtl/>
          <w:lang w:eastAsia="he-IL"/>
        </w:rPr>
        <w:t xml:space="preserve"> </w:t>
      </w:r>
      <w:r w:rsidR="00570D51">
        <w:rPr>
          <w:rtl/>
          <w:lang w:eastAsia="he-IL"/>
        </w:rPr>
        <w:t xml:space="preserve">ועכשיו החוק מולנו. אפילו מה שהזכיר אוסאמה </w:t>
      </w:r>
      <w:r w:rsidR="00570D51">
        <w:rPr>
          <w:rFonts w:hint="cs"/>
          <w:rtl/>
          <w:lang w:eastAsia="he-IL"/>
        </w:rPr>
        <w:t xml:space="preserve">– </w:t>
      </w:r>
      <w:r w:rsidR="00570D51">
        <w:rPr>
          <w:rtl/>
          <w:lang w:eastAsia="he-IL"/>
        </w:rPr>
        <w:t xml:space="preserve">לחריש יש מזבלה </w:t>
      </w:r>
      <w:r w:rsidR="00570D51">
        <w:rPr>
          <w:rFonts w:hint="cs"/>
          <w:rtl/>
          <w:lang w:eastAsia="he-IL"/>
        </w:rPr>
        <w:t xml:space="preserve">במרחק </w:t>
      </w:r>
      <w:r w:rsidR="00570D51">
        <w:rPr>
          <w:rtl/>
          <w:lang w:eastAsia="he-IL"/>
        </w:rPr>
        <w:t>150 מטרים מאום אל-</w:t>
      </w:r>
      <w:proofErr w:type="spellStart"/>
      <w:r w:rsidR="00570D51">
        <w:rPr>
          <w:rtl/>
          <w:lang w:eastAsia="he-IL"/>
        </w:rPr>
        <w:t>קוטוף</w:t>
      </w:r>
      <w:proofErr w:type="spellEnd"/>
      <w:r w:rsidR="00570D51">
        <w:rPr>
          <w:rtl/>
          <w:lang w:eastAsia="he-IL"/>
        </w:rPr>
        <w:t>. חוצפה</w:t>
      </w:r>
      <w:r w:rsidR="00570D51">
        <w:rPr>
          <w:rFonts w:hint="cs"/>
          <w:rtl/>
          <w:lang w:eastAsia="he-IL"/>
        </w:rPr>
        <w:t>,</w:t>
      </w:r>
      <w:r w:rsidR="00570D51">
        <w:rPr>
          <w:rtl/>
          <w:lang w:eastAsia="he-IL"/>
        </w:rPr>
        <w:t xml:space="preserve"> חוסר כבוד</w:t>
      </w:r>
      <w:r w:rsidR="00570D51">
        <w:rPr>
          <w:rFonts w:hint="cs"/>
          <w:rtl/>
          <w:lang w:eastAsia="he-IL"/>
        </w:rPr>
        <w:t xml:space="preserve">, </w:t>
      </w:r>
      <w:r w:rsidR="00570D51">
        <w:rPr>
          <w:rtl/>
          <w:lang w:eastAsia="he-IL"/>
        </w:rPr>
        <w:t xml:space="preserve">לא רק </w:t>
      </w:r>
      <w:r w:rsidR="00570D51">
        <w:rPr>
          <w:rFonts w:hint="cs"/>
          <w:rtl/>
          <w:lang w:eastAsia="he-IL"/>
        </w:rPr>
        <w:t>ל</w:t>
      </w:r>
      <w:r w:rsidR="00570D51">
        <w:rPr>
          <w:rtl/>
          <w:lang w:eastAsia="he-IL"/>
        </w:rPr>
        <w:t xml:space="preserve">רגשות אלא גם </w:t>
      </w:r>
      <w:r w:rsidR="00570D51">
        <w:rPr>
          <w:rFonts w:hint="cs"/>
          <w:rtl/>
          <w:lang w:eastAsia="he-IL"/>
        </w:rPr>
        <w:t>ל</w:t>
      </w:r>
      <w:r w:rsidR="00570D51">
        <w:rPr>
          <w:rtl/>
          <w:lang w:eastAsia="he-IL"/>
        </w:rPr>
        <w:t>בריאות של אנשי אום אל-</w:t>
      </w:r>
      <w:proofErr w:type="spellStart"/>
      <w:r w:rsidR="00570D51">
        <w:rPr>
          <w:rtl/>
          <w:lang w:eastAsia="he-IL"/>
        </w:rPr>
        <w:t>קוטוף</w:t>
      </w:r>
      <w:proofErr w:type="spellEnd"/>
      <w:r w:rsidR="00570D51">
        <w:rPr>
          <w:rtl/>
          <w:lang w:eastAsia="he-IL"/>
        </w:rPr>
        <w:t xml:space="preserve"> והאזור</w:t>
      </w:r>
      <w:r w:rsidR="00570D51">
        <w:rPr>
          <w:rFonts w:hint="cs"/>
          <w:rtl/>
          <w:lang w:eastAsia="he-IL"/>
        </w:rPr>
        <w:t>.</w:t>
      </w:r>
      <w:r>
        <w:rPr>
          <w:rFonts w:hint="cs"/>
          <w:rtl/>
          <w:lang w:eastAsia="he-IL"/>
        </w:rPr>
        <w:t>)</w:t>
      </w:r>
    </w:p>
    <w:p w:rsidR="00266FDE" w:rsidRPr="003C4E1B" w:rsidRDefault="00266FDE" w:rsidP="003B5F05">
      <w:pPr>
        <w:rPr>
          <w:rtl/>
          <w:lang w:eastAsia="he-IL"/>
        </w:rPr>
      </w:pPr>
    </w:p>
    <w:p w:rsidR="00E378B1" w:rsidRDefault="00E378B1" w:rsidP="003B5F05">
      <w:pPr>
        <w:pStyle w:val="af5"/>
        <w:rPr>
          <w:rtl/>
        </w:rPr>
      </w:pPr>
      <w:bookmarkStart w:id="13358" w:name="_ETM_Q78_740000"/>
      <w:bookmarkStart w:id="13359" w:name="TOR_Q79"/>
      <w:bookmarkStart w:id="13360" w:name="_ETM_Q79_166000"/>
      <w:bookmarkStart w:id="13361" w:name="ET_interruption_5292_12"/>
      <w:bookmarkEnd w:id="13358"/>
      <w:bookmarkEnd w:id="13359"/>
      <w:bookmarkEnd w:id="13360"/>
      <w:r w:rsidRPr="00E42E0D">
        <w:rPr>
          <w:rStyle w:val="TagStyle"/>
          <w:rtl/>
        </w:rPr>
        <w:t xml:space="preserve"> &lt;&lt; קריאה &gt;&gt;</w:t>
      </w:r>
      <w:r w:rsidRPr="00DC3558">
        <w:rPr>
          <w:rStyle w:val="TagStyle"/>
          <w:rtl/>
        </w:rPr>
        <w:t xml:space="preserve"> </w:t>
      </w:r>
      <w:r w:rsidR="00036F87">
        <w:rPr>
          <w:rFonts w:hint="cs"/>
          <w:rtl/>
        </w:rPr>
        <w:t xml:space="preserve">סמי אבו שחאדה </w:t>
      </w:r>
      <w:r>
        <w:rPr>
          <w:rtl/>
        </w:rPr>
        <w:t>(הרשימה המשותפת):</w:t>
      </w:r>
      <w:r w:rsidRPr="00DC3558">
        <w:rPr>
          <w:rStyle w:val="TagStyle"/>
          <w:rtl/>
        </w:rPr>
        <w:t xml:space="preserve"> </w:t>
      </w:r>
      <w:r w:rsidRPr="00E42E0D">
        <w:rPr>
          <w:rStyle w:val="TagStyle"/>
          <w:rtl/>
        </w:rPr>
        <w:t>&lt;&lt; קריאה &gt;&gt;</w:t>
      </w:r>
      <w:r>
        <w:rPr>
          <w:rtl/>
        </w:rPr>
        <w:t xml:space="preserve"> </w:t>
      </w:r>
      <w:bookmarkEnd w:id="13361"/>
    </w:p>
    <w:p w:rsidR="00E378B1" w:rsidRDefault="00E378B1" w:rsidP="001016EB">
      <w:pPr>
        <w:rPr>
          <w:rtl/>
          <w:lang w:eastAsia="he-IL"/>
        </w:rPr>
      </w:pPr>
    </w:p>
    <w:p w:rsidR="00E378B1" w:rsidRDefault="001016EB" w:rsidP="003B5F05">
      <w:pPr>
        <w:rPr>
          <w:rtl/>
          <w:lang w:eastAsia="he-IL"/>
        </w:rPr>
      </w:pPr>
      <w:r>
        <w:rPr>
          <w:rFonts w:hint="cs"/>
          <w:rtl/>
          <w:lang w:eastAsia="he-IL"/>
        </w:rPr>
        <w:t>– – –</w:t>
      </w:r>
    </w:p>
    <w:p w:rsidR="00E378B1" w:rsidRDefault="00E378B1" w:rsidP="003B5F05">
      <w:pPr>
        <w:rPr>
          <w:rtl/>
          <w:lang w:eastAsia="he-IL"/>
        </w:rPr>
      </w:pPr>
    </w:p>
    <w:p w:rsidR="00E378B1" w:rsidRDefault="00E378B1" w:rsidP="003B5F05">
      <w:pPr>
        <w:pStyle w:val="-"/>
        <w:rPr>
          <w:rtl/>
        </w:rPr>
      </w:pPr>
      <w:bookmarkStart w:id="13362" w:name="ET_speakercontinue_5264_14"/>
      <w:r w:rsidRPr="00E42E0D">
        <w:rPr>
          <w:rStyle w:val="TagStyle"/>
          <w:rtl/>
        </w:rPr>
        <w:t xml:space="preserve"> &lt;&lt; דובר_המשך &gt;&gt;</w:t>
      </w:r>
      <w:r w:rsidRPr="00DC3558">
        <w:rPr>
          <w:rStyle w:val="TagStyle"/>
          <w:rtl/>
        </w:rPr>
        <w:t xml:space="preserve"> </w:t>
      </w:r>
      <w:r>
        <w:rPr>
          <w:rtl/>
        </w:rPr>
        <w:t>אחמד טיבי (הרשימה המשותפת):</w:t>
      </w:r>
      <w:r w:rsidRPr="00DC3558">
        <w:rPr>
          <w:rStyle w:val="TagStyle"/>
          <w:rtl/>
        </w:rPr>
        <w:t xml:space="preserve"> </w:t>
      </w:r>
      <w:r w:rsidRPr="00E42E0D">
        <w:rPr>
          <w:rStyle w:val="TagStyle"/>
          <w:rtl/>
        </w:rPr>
        <w:t>&lt;&lt; דובר_המשך &gt;&gt;</w:t>
      </w:r>
      <w:r>
        <w:rPr>
          <w:rtl/>
        </w:rPr>
        <w:t xml:space="preserve"> </w:t>
      </w:r>
      <w:bookmarkEnd w:id="13362"/>
    </w:p>
    <w:p w:rsidR="00E378B1" w:rsidRDefault="00E378B1" w:rsidP="001016EB">
      <w:pPr>
        <w:rPr>
          <w:rtl/>
          <w:lang w:eastAsia="he-IL"/>
        </w:rPr>
      </w:pPr>
    </w:p>
    <w:p w:rsidR="00E378B1" w:rsidRDefault="00E378B1" w:rsidP="00570D51">
      <w:pPr>
        <w:rPr>
          <w:rtl/>
        </w:rPr>
      </w:pPr>
      <w:r>
        <w:rPr>
          <w:rFonts w:hint="cs"/>
          <w:rtl/>
        </w:rPr>
        <w:t>(</w:t>
      </w:r>
      <w:r w:rsidR="00570D51">
        <w:rPr>
          <w:rtl/>
          <w:lang w:eastAsia="he-IL"/>
        </w:rPr>
        <w:t>כעת, אחרי השינוי, יש שלושה חברים מתוך 14. אבל לא החברים הם שחשובים ולא שנתיים ולא שלוש. התוכניות של חריש באזור ואדי עארה הן אשר מדאיגות אותנו, ולכן אנחנו כאן, ולכן עקבנו אחרי הנושא הזה בשנים האחרונות. החוק הזה – אני רוצה לומר את זה בכל השפות, בכל אמצעי התקשורת</w:t>
      </w:r>
      <w:r w:rsidR="00570D51">
        <w:rPr>
          <w:rFonts w:hint="cs"/>
          <w:rtl/>
          <w:lang w:eastAsia="he-IL"/>
        </w:rPr>
        <w:t>.</w:t>
      </w:r>
      <w:r w:rsidR="00570D51">
        <w:rPr>
          <w:rtl/>
          <w:lang w:eastAsia="he-IL"/>
        </w:rPr>
        <w:t xml:space="preserve"> אנשים מפה ואנשים מפה אמרו שזו לא יד המקרה שחוק החשמל הגיע היום וחוק חריש יגיע אחריו היום, מכיוון שאילת שקד אמרה שיעבירו אותו</w:t>
      </w:r>
      <w:r w:rsidR="00570D51">
        <w:rPr>
          <w:rFonts w:hint="cs"/>
          <w:rtl/>
          <w:lang w:eastAsia="he-IL"/>
        </w:rPr>
        <w:t>,</w:t>
      </w:r>
      <w:r w:rsidR="00570D51">
        <w:rPr>
          <w:rtl/>
          <w:lang w:eastAsia="he-IL"/>
        </w:rPr>
        <w:t xml:space="preserve"> </w:t>
      </w:r>
      <w:r w:rsidR="00570D51">
        <w:rPr>
          <w:rFonts w:hint="cs"/>
          <w:rtl/>
          <w:lang w:eastAsia="he-IL"/>
        </w:rPr>
        <w:t>ש</w:t>
      </w:r>
      <w:r w:rsidR="00570D51">
        <w:rPr>
          <w:rtl/>
          <w:lang w:eastAsia="he-IL"/>
        </w:rPr>
        <w:t>חייבים להעביר אותו</w:t>
      </w:r>
      <w:r w:rsidR="00570D51">
        <w:rPr>
          <w:rFonts w:hint="cs"/>
          <w:rtl/>
          <w:lang w:eastAsia="he-IL"/>
        </w:rPr>
        <w:t>;</w:t>
      </w:r>
      <w:r w:rsidR="00570D51">
        <w:rPr>
          <w:rtl/>
          <w:lang w:eastAsia="he-IL"/>
        </w:rPr>
        <w:t xml:space="preserve"> שאם מעבירים את החשמל, חייבים להעביר את חריש. אם לא יעבור חריש </w:t>
      </w:r>
      <w:r w:rsidR="00570D51">
        <w:rPr>
          <w:rFonts w:hint="cs"/>
          <w:rtl/>
          <w:lang w:eastAsia="he-IL"/>
        </w:rPr>
        <w:t xml:space="preserve">– </w:t>
      </w:r>
      <w:r w:rsidR="00570D51">
        <w:rPr>
          <w:rtl/>
          <w:lang w:eastAsia="he-IL"/>
        </w:rPr>
        <w:t>לא יעבור החשמל. לו הייתם יודעים מה המחיר שאנחנו משלמים על העברת חוק החשמל, ו</w:t>
      </w:r>
      <w:r w:rsidR="00570D51">
        <w:rPr>
          <w:rFonts w:hint="cs"/>
          <w:rtl/>
          <w:lang w:eastAsia="he-IL"/>
        </w:rPr>
        <w:t>ה</w:t>
      </w:r>
      <w:r w:rsidR="00570D51">
        <w:rPr>
          <w:rtl/>
          <w:lang w:eastAsia="he-IL"/>
        </w:rPr>
        <w:t xml:space="preserve">מחירים שיגיעו – חוק הגיוס בדרך, וחוק העלאת מחירים למשקאות קלים. זה קשור גם לאיום </w:t>
      </w:r>
      <w:r w:rsidR="00570D51">
        <w:rPr>
          <w:rFonts w:hint="cs"/>
          <w:rtl/>
          <w:lang w:eastAsia="he-IL"/>
        </w:rPr>
        <w:t>ב</w:t>
      </w:r>
      <w:r w:rsidR="00570D51">
        <w:rPr>
          <w:rtl/>
          <w:lang w:eastAsia="he-IL"/>
        </w:rPr>
        <w:t>אי</w:t>
      </w:r>
      <w:r w:rsidR="00570D51">
        <w:rPr>
          <w:rFonts w:hint="cs"/>
          <w:rtl/>
          <w:lang w:eastAsia="he-IL"/>
        </w:rPr>
        <w:t>-</w:t>
      </w:r>
      <w:r w:rsidR="00570D51">
        <w:rPr>
          <w:rtl/>
          <w:lang w:eastAsia="he-IL"/>
        </w:rPr>
        <w:t>הצבעה על חוק החשמל.</w:t>
      </w:r>
      <w:r>
        <w:rPr>
          <w:rFonts w:hint="cs"/>
          <w:rtl/>
        </w:rPr>
        <w:t>)</w:t>
      </w:r>
    </w:p>
    <w:p w:rsidR="00E378B1" w:rsidRDefault="00E378B1" w:rsidP="001016EB">
      <w:pPr>
        <w:rPr>
          <w:rtl/>
          <w:lang w:eastAsia="he-IL"/>
        </w:rPr>
      </w:pPr>
    </w:p>
    <w:p w:rsidR="00E378B1" w:rsidRDefault="00E378B1" w:rsidP="003B5F05">
      <w:pPr>
        <w:pStyle w:val="af5"/>
        <w:rPr>
          <w:rtl/>
        </w:rPr>
      </w:pPr>
      <w:bookmarkStart w:id="13363" w:name="ET_interruption_5292_15"/>
      <w:r w:rsidRPr="00E42E0D">
        <w:rPr>
          <w:rStyle w:val="TagStyle"/>
          <w:rtl/>
        </w:rPr>
        <w:t xml:space="preserve"> &lt;&lt; קריאה &gt;&gt;</w:t>
      </w:r>
      <w:r w:rsidRPr="00DC3558">
        <w:rPr>
          <w:rStyle w:val="TagStyle"/>
          <w:rtl/>
        </w:rPr>
        <w:t xml:space="preserve"> </w:t>
      </w:r>
      <w:r w:rsidR="00570D51">
        <w:rPr>
          <w:rFonts w:hint="cs"/>
          <w:rtl/>
        </w:rPr>
        <w:t xml:space="preserve">סמי אבו שחאדה </w:t>
      </w:r>
      <w:r>
        <w:rPr>
          <w:rtl/>
        </w:rPr>
        <w:t>(הרשימה המשותפת):</w:t>
      </w:r>
      <w:r w:rsidRPr="00DC3558">
        <w:rPr>
          <w:rStyle w:val="TagStyle"/>
          <w:rtl/>
        </w:rPr>
        <w:t xml:space="preserve"> </w:t>
      </w:r>
      <w:r w:rsidRPr="00E42E0D">
        <w:rPr>
          <w:rStyle w:val="TagStyle"/>
          <w:rtl/>
        </w:rPr>
        <w:t>&lt;&lt; קריאה &gt;&gt;</w:t>
      </w:r>
      <w:r>
        <w:rPr>
          <w:rtl/>
        </w:rPr>
        <w:t xml:space="preserve"> </w:t>
      </w:r>
      <w:bookmarkEnd w:id="13363"/>
    </w:p>
    <w:p w:rsidR="00E378B1" w:rsidRDefault="00E378B1" w:rsidP="001016EB">
      <w:pPr>
        <w:rPr>
          <w:rtl/>
          <w:lang w:eastAsia="he-IL"/>
        </w:rPr>
      </w:pPr>
    </w:p>
    <w:p w:rsidR="00E378B1" w:rsidRDefault="001016EB" w:rsidP="003B5F05">
      <w:pPr>
        <w:rPr>
          <w:rtl/>
          <w:lang w:eastAsia="he-IL"/>
        </w:rPr>
      </w:pPr>
      <w:r>
        <w:rPr>
          <w:rFonts w:hint="cs"/>
          <w:rtl/>
          <w:lang w:eastAsia="he-IL"/>
        </w:rPr>
        <w:t>– – –</w:t>
      </w:r>
    </w:p>
    <w:p w:rsidR="00036F87" w:rsidRDefault="00036F87" w:rsidP="003B5F05">
      <w:pPr>
        <w:rPr>
          <w:rtl/>
          <w:lang w:eastAsia="he-IL"/>
        </w:rPr>
      </w:pPr>
    </w:p>
    <w:p w:rsidR="00036F87" w:rsidRDefault="00036F87" w:rsidP="00036F87">
      <w:pPr>
        <w:pStyle w:val="-"/>
        <w:rPr>
          <w:rtl/>
        </w:rPr>
      </w:pPr>
      <w:r w:rsidRPr="00E42E0D">
        <w:rPr>
          <w:rStyle w:val="TagStyle"/>
          <w:rtl/>
        </w:rPr>
        <w:t>&lt;&lt; דובר_המשך &gt;&gt;</w:t>
      </w:r>
      <w:r w:rsidRPr="00DC3558">
        <w:rPr>
          <w:rStyle w:val="TagStyle"/>
          <w:rtl/>
        </w:rPr>
        <w:t xml:space="preserve"> </w:t>
      </w:r>
      <w:r>
        <w:rPr>
          <w:rtl/>
        </w:rPr>
        <w:t>אחמד טיבי (הרשימה המשותפת):</w:t>
      </w:r>
      <w:r w:rsidRPr="00DC3558">
        <w:rPr>
          <w:rStyle w:val="TagStyle"/>
          <w:rtl/>
        </w:rPr>
        <w:t xml:space="preserve"> </w:t>
      </w:r>
      <w:r w:rsidRPr="00E42E0D">
        <w:rPr>
          <w:rStyle w:val="TagStyle"/>
          <w:rtl/>
        </w:rPr>
        <w:t>&lt;&lt; דובר_המשך &gt;&gt;</w:t>
      </w:r>
      <w:r>
        <w:rPr>
          <w:rtl/>
        </w:rPr>
        <w:t xml:space="preserve"> </w:t>
      </w:r>
    </w:p>
    <w:p w:rsidR="00036F87" w:rsidRDefault="00036F87" w:rsidP="003B5F05">
      <w:pPr>
        <w:rPr>
          <w:rtl/>
          <w:lang w:eastAsia="he-IL"/>
        </w:rPr>
      </w:pPr>
    </w:p>
    <w:p w:rsidR="00036F87" w:rsidRDefault="00036F87" w:rsidP="00036F87">
      <w:r>
        <w:rPr>
          <w:rFonts w:hint="cs"/>
          <w:rtl/>
          <w:lang w:eastAsia="he-IL"/>
        </w:rPr>
        <w:t>(</w:t>
      </w:r>
      <w:r>
        <w:rPr>
          <w:rFonts w:hint="cs"/>
          <w:rtl/>
        </w:rPr>
        <w:t>אדוני, הוא פותר קצת, במידה מסוימת. הלוואי שהוא יפתור יותר, אבל אנחנו מקווים ששקד לא תרוקן אותו מתוכן;</w:t>
      </w:r>
      <w:r w:rsidR="000A08DD">
        <w:rPr>
          <w:rFonts w:hint="cs"/>
          <w:rtl/>
        </w:rPr>
        <w:t xml:space="preserve"> </w:t>
      </w:r>
      <w:r>
        <w:rPr>
          <w:rFonts w:hint="cs"/>
          <w:rtl/>
        </w:rPr>
        <w:t>רובו רוקן מתוכן באמצעות הגב' שקד, בלי לדעת איפה מניחים את העמוד.</w:t>
      </w:r>
    </w:p>
    <w:p w:rsidR="00036F87" w:rsidRDefault="00036F87" w:rsidP="00036F87">
      <w:pPr>
        <w:rPr>
          <w:rtl/>
        </w:rPr>
      </w:pPr>
    </w:p>
    <w:p w:rsidR="00036F87" w:rsidRDefault="00036F87" w:rsidP="00036F87">
      <w:pPr>
        <w:rPr>
          <w:rtl/>
        </w:rPr>
      </w:pPr>
      <w:r>
        <w:rPr>
          <w:rFonts w:hint="cs"/>
          <w:rtl/>
        </w:rPr>
        <w:t xml:space="preserve">העניין השני </w:t>
      </w:r>
      <w:r>
        <w:rPr>
          <w:rFonts w:hint="eastAsia"/>
          <w:rtl/>
        </w:rPr>
        <w:t xml:space="preserve">– </w:t>
      </w:r>
      <w:r>
        <w:rPr>
          <w:rFonts w:hint="cs"/>
          <w:rtl/>
        </w:rPr>
        <w:t xml:space="preserve">היום פורסם שעיריית הכיבוש פרסמה תוכניות ל-3,557 יחידות התנחלות בירושלים הכבושה: 1,465 בהר חומה וגבעת המטוס ובאזור בית </w:t>
      </w:r>
      <w:proofErr w:type="spellStart"/>
      <w:r>
        <w:rPr>
          <w:rFonts w:hint="cs"/>
          <w:rtl/>
        </w:rPr>
        <w:t>צפאפה</w:t>
      </w:r>
      <w:proofErr w:type="spellEnd"/>
      <w:r>
        <w:rPr>
          <w:rFonts w:hint="cs"/>
          <w:rtl/>
        </w:rPr>
        <w:t xml:space="preserve">, 2,092 – תוכנית אחרת, בקצה הגבעה הצרפתית. התוכנית של הר חומה, גבעת המטוס ואזור בית </w:t>
      </w:r>
      <w:proofErr w:type="spellStart"/>
      <w:r>
        <w:rPr>
          <w:rFonts w:hint="cs"/>
          <w:rtl/>
        </w:rPr>
        <w:t>צפאפה</w:t>
      </w:r>
      <w:proofErr w:type="spellEnd"/>
      <w:r>
        <w:rPr>
          <w:rFonts w:hint="cs"/>
          <w:rtl/>
        </w:rPr>
        <w:t xml:space="preserve">, המטרה שלה היא לקטוע את הרצף של העיר הקדושה עם העיר בית לחם. זו תוכנית שבעבר הממשל האמריקאי עיכבה אותה, ועכשיו </w:t>
      </w:r>
      <w:r>
        <w:rPr>
          <w:rFonts w:hint="eastAsia"/>
          <w:rtl/>
        </w:rPr>
        <w:t>– – –</w:t>
      </w:r>
      <w:r>
        <w:rPr>
          <w:rFonts w:hint="cs"/>
          <w:rtl/>
        </w:rPr>
        <w:t>)</w:t>
      </w:r>
    </w:p>
    <w:p w:rsidR="00036F87" w:rsidRDefault="00036F87" w:rsidP="003B5F05">
      <w:pPr>
        <w:rPr>
          <w:rtl/>
          <w:lang w:eastAsia="he-IL"/>
        </w:rPr>
      </w:pPr>
    </w:p>
    <w:p w:rsidR="00036F87" w:rsidRDefault="00036F87" w:rsidP="00036F87">
      <w:pPr>
        <w:pStyle w:val="af5"/>
        <w:rPr>
          <w:rtl/>
        </w:rPr>
      </w:pPr>
      <w:bookmarkStart w:id="13364" w:name="ET_interruption_קר_אה_1369"/>
      <w:r w:rsidRPr="00036F87">
        <w:rPr>
          <w:rStyle w:val="TagStyle"/>
          <w:rtl/>
        </w:rPr>
        <w:t xml:space="preserve"> &lt;&lt; קריאה &gt;&gt; </w:t>
      </w:r>
      <w:r>
        <w:rPr>
          <w:rtl/>
        </w:rPr>
        <w:t>קריאה:</w:t>
      </w:r>
      <w:r w:rsidRPr="00036F87">
        <w:rPr>
          <w:rStyle w:val="TagStyle"/>
          <w:rtl/>
        </w:rPr>
        <w:t xml:space="preserve"> &lt;&lt; קריאה &gt;&gt;</w:t>
      </w:r>
      <w:bookmarkEnd w:id="13364"/>
      <w:r>
        <w:rPr>
          <w:rtl/>
        </w:rPr>
        <w:t xml:space="preserve">  </w:t>
      </w:r>
    </w:p>
    <w:p w:rsidR="00036F87" w:rsidRDefault="00036F87" w:rsidP="003B5F05">
      <w:pPr>
        <w:rPr>
          <w:rtl/>
          <w:lang w:eastAsia="he-IL"/>
        </w:rPr>
      </w:pPr>
      <w:r>
        <w:rPr>
          <w:rtl/>
          <w:lang w:eastAsia="he-IL"/>
        </w:rPr>
        <w:t xml:space="preserve"> </w:t>
      </w:r>
    </w:p>
    <w:p w:rsidR="00036F87" w:rsidRDefault="00036F87" w:rsidP="00036F87">
      <w:pPr>
        <w:rPr>
          <w:rtl/>
          <w:lang w:eastAsia="he-IL"/>
        </w:rPr>
      </w:pPr>
      <w:r>
        <w:rPr>
          <w:rFonts w:hint="cs"/>
          <w:rtl/>
          <w:lang w:eastAsia="he-IL"/>
        </w:rPr>
        <w:t xml:space="preserve">נתניהו </w:t>
      </w:r>
      <w:r>
        <w:rPr>
          <w:rFonts w:hint="eastAsia"/>
          <w:rtl/>
          <w:lang w:eastAsia="he-IL"/>
        </w:rPr>
        <w:t xml:space="preserve">– – – </w:t>
      </w:r>
    </w:p>
    <w:p w:rsidR="00036F87" w:rsidRDefault="00036F87" w:rsidP="00036F87">
      <w:pPr>
        <w:rPr>
          <w:rtl/>
          <w:lang w:eastAsia="he-IL"/>
        </w:rPr>
      </w:pPr>
    </w:p>
    <w:p w:rsidR="00036F87" w:rsidRDefault="00036F87" w:rsidP="00036F87">
      <w:pPr>
        <w:pStyle w:val="-"/>
        <w:rPr>
          <w:rtl/>
        </w:rPr>
      </w:pPr>
      <w:r w:rsidRPr="00E42E0D">
        <w:rPr>
          <w:rStyle w:val="TagStyle"/>
          <w:rtl/>
        </w:rPr>
        <w:t>&lt;&lt; דובר_המשך &gt;&gt;</w:t>
      </w:r>
      <w:r w:rsidRPr="00DC3558">
        <w:rPr>
          <w:rStyle w:val="TagStyle"/>
          <w:rtl/>
        </w:rPr>
        <w:t xml:space="preserve"> </w:t>
      </w:r>
      <w:r>
        <w:rPr>
          <w:rtl/>
        </w:rPr>
        <w:t>אחמד טיבי (הרשימה המשותפת):</w:t>
      </w:r>
      <w:r w:rsidRPr="00DC3558">
        <w:rPr>
          <w:rStyle w:val="TagStyle"/>
          <w:rtl/>
        </w:rPr>
        <w:t xml:space="preserve"> </w:t>
      </w:r>
      <w:r w:rsidRPr="00E42E0D">
        <w:rPr>
          <w:rStyle w:val="TagStyle"/>
          <w:rtl/>
        </w:rPr>
        <w:t>&lt;&lt; דובר_המשך &gt;&gt;</w:t>
      </w:r>
      <w:r>
        <w:rPr>
          <w:rtl/>
        </w:rPr>
        <w:t xml:space="preserve"> </w:t>
      </w:r>
    </w:p>
    <w:p w:rsidR="00036F87" w:rsidRDefault="00036F87" w:rsidP="00036F87">
      <w:pPr>
        <w:rPr>
          <w:rtl/>
          <w:lang w:eastAsia="he-IL"/>
        </w:rPr>
      </w:pPr>
    </w:p>
    <w:p w:rsidR="00E378B1" w:rsidRDefault="00036F87" w:rsidP="00036F87">
      <w:pPr>
        <w:rPr>
          <w:rtl/>
        </w:rPr>
      </w:pPr>
      <w:r>
        <w:rPr>
          <w:rFonts w:hint="cs"/>
          <w:rtl/>
          <w:lang w:eastAsia="he-IL"/>
        </w:rPr>
        <w:t>(</w:t>
      </w:r>
      <w:r>
        <w:rPr>
          <w:rtl/>
        </w:rPr>
        <w:t xml:space="preserve">טוב שנתניהו "טס", אבל אתה יודע כמה עניינים נתניהו לא </w:t>
      </w:r>
      <w:r>
        <w:rPr>
          <w:rFonts w:hint="cs"/>
          <w:rtl/>
        </w:rPr>
        <w:t xml:space="preserve">היה </w:t>
      </w:r>
      <w:r>
        <w:rPr>
          <w:rtl/>
        </w:rPr>
        <w:t xml:space="preserve">יכול לעשות שאלה עושים, ממשלת השינוי? לפעמים השינוי הוא לרעה. אני רוצה לספר </w:t>
      </w:r>
      <w:r>
        <w:rPr>
          <w:rFonts w:hint="cs"/>
          <w:rtl/>
        </w:rPr>
        <w:t>ש</w:t>
      </w:r>
      <w:r>
        <w:rPr>
          <w:rtl/>
        </w:rPr>
        <w:t xml:space="preserve">אתמול דיבר איתי </w:t>
      </w:r>
      <w:proofErr w:type="spellStart"/>
      <w:r>
        <w:rPr>
          <w:rtl/>
        </w:rPr>
        <w:t>נאג'י</w:t>
      </w:r>
      <w:proofErr w:type="spellEnd"/>
      <w:r>
        <w:rPr>
          <w:rtl/>
        </w:rPr>
        <w:t xml:space="preserve">, אח של האסיר נאסר אבו </w:t>
      </w:r>
      <w:proofErr w:type="spellStart"/>
      <w:r>
        <w:rPr>
          <w:rtl/>
        </w:rPr>
        <w:t>חמיד</w:t>
      </w:r>
      <w:proofErr w:type="spellEnd"/>
      <w:r>
        <w:rPr>
          <w:rtl/>
        </w:rPr>
        <w:t xml:space="preserve">. נאסר אבו </w:t>
      </w:r>
      <w:proofErr w:type="spellStart"/>
      <w:r>
        <w:rPr>
          <w:rtl/>
        </w:rPr>
        <w:t>חמיד</w:t>
      </w:r>
      <w:proofErr w:type="spellEnd"/>
      <w:r>
        <w:rPr>
          <w:rtl/>
        </w:rPr>
        <w:t xml:space="preserve"> </w:t>
      </w:r>
      <w:r>
        <w:rPr>
          <w:rFonts w:hint="cs"/>
          <w:rtl/>
        </w:rPr>
        <w:t xml:space="preserve">הוא </w:t>
      </w:r>
      <w:r>
        <w:rPr>
          <w:rtl/>
        </w:rPr>
        <w:t>עכשיו אסיר, נידון למאסר עולם. חמישה אחים נידונים למאסר עולם. אין בעולם משפחה שיש בה חמישה אחים שנידונים למאסר עולם, לנצח</w:t>
      </w:r>
      <w:r>
        <w:rPr>
          <w:rFonts w:hint="cs"/>
          <w:rtl/>
        </w:rPr>
        <w:t>,</w:t>
      </w:r>
      <w:r>
        <w:rPr>
          <w:rtl/>
        </w:rPr>
        <w:t xml:space="preserve"> אין בכל העולם חוץ ממשפחת אבו </w:t>
      </w:r>
      <w:proofErr w:type="spellStart"/>
      <w:r>
        <w:rPr>
          <w:rtl/>
        </w:rPr>
        <w:t>חמיד</w:t>
      </w:r>
      <w:proofErr w:type="spellEnd"/>
      <w:r>
        <w:rPr>
          <w:rtl/>
        </w:rPr>
        <w:t xml:space="preserve"> </w:t>
      </w:r>
      <w:proofErr w:type="spellStart"/>
      <w:r>
        <w:rPr>
          <w:rtl/>
        </w:rPr>
        <w:t>מאמעארי</w:t>
      </w:r>
      <w:proofErr w:type="spellEnd"/>
      <w:r>
        <w:rPr>
          <w:rtl/>
        </w:rPr>
        <w:t>. משפחת לוחמים. לא</w:t>
      </w:r>
      <w:r>
        <w:rPr>
          <w:rFonts w:hint="cs"/>
          <w:rtl/>
        </w:rPr>
        <w:t>י</w:t>
      </w:r>
      <w:r>
        <w:rPr>
          <w:rtl/>
        </w:rPr>
        <w:t>מם קוראים "</w:t>
      </w:r>
      <w:proofErr w:type="spellStart"/>
      <w:r>
        <w:rPr>
          <w:rtl/>
        </w:rPr>
        <w:t>חנסאא</w:t>
      </w:r>
      <w:proofErr w:type="spellEnd"/>
      <w:r>
        <w:rPr>
          <w:rtl/>
        </w:rPr>
        <w:t>' פלסטין"</w:t>
      </w:r>
      <w:r>
        <w:rPr>
          <w:rFonts w:hint="cs"/>
          <w:rtl/>
        </w:rPr>
        <w:t>.</w:t>
      </w:r>
      <w:r>
        <w:rPr>
          <w:rtl/>
        </w:rPr>
        <w:t xml:space="preserve"> בחודש</w:t>
      </w:r>
      <w:r>
        <w:rPr>
          <w:i/>
          <w:iCs/>
          <w:rtl/>
        </w:rPr>
        <w:t xml:space="preserve"> </w:t>
      </w:r>
      <w:r>
        <w:rPr>
          <w:rtl/>
        </w:rPr>
        <w:t>עשירי הוא עבר ניתוח והוציאו גידול סרטני מהריאה שלו. אתמול דיבר איתי אח שלו, ובדקתי עם מנהל בית החולים – למרבה הצער, מצבו ה</w:t>
      </w:r>
      <w:r>
        <w:rPr>
          <w:rFonts w:hint="cs"/>
          <w:rtl/>
        </w:rPr>
        <w:t>י</w:t>
      </w:r>
      <w:r>
        <w:rPr>
          <w:rtl/>
        </w:rPr>
        <w:t>דרדר</w:t>
      </w:r>
      <w:r>
        <w:rPr>
          <w:rFonts w:hint="cs"/>
          <w:rtl/>
        </w:rPr>
        <w:t>:</w:t>
      </w:r>
      <w:r>
        <w:rPr>
          <w:rtl/>
        </w:rPr>
        <w:t xml:space="preserve"> יש דלקת בריאה, הוא עושה טיפול כימי </w:t>
      </w:r>
      <w:proofErr w:type="spellStart"/>
      <w:r>
        <w:rPr>
          <w:rtl/>
        </w:rPr>
        <w:t>וכו</w:t>
      </w:r>
      <w:proofErr w:type="spellEnd"/>
      <w:r>
        <w:rPr>
          <w:rFonts w:hint="cs"/>
          <w:rtl/>
        </w:rPr>
        <w:t>'</w:t>
      </w:r>
      <w:r>
        <w:rPr>
          <w:rtl/>
        </w:rPr>
        <w:t>. עכשיו, כמו שאומרים, הוא) מונשם ומורדם</w:t>
      </w:r>
      <w:r>
        <w:rPr>
          <w:rFonts w:hint="cs"/>
          <w:rtl/>
        </w:rPr>
        <w:t>,</w:t>
      </w:r>
      <w:r>
        <w:rPr>
          <w:rtl/>
        </w:rPr>
        <w:t xml:space="preserve"> (אומר דברים ב</w:t>
      </w:r>
      <w:r>
        <w:rPr>
          <w:rFonts w:hint="cs"/>
          <w:rtl/>
        </w:rPr>
        <w:t>שפה הערבית, להלן תרגומם</w:t>
      </w:r>
      <w:r>
        <w:rPr>
          <w:rtl/>
        </w:rPr>
        <w:t>: מורדם והנשמה מלאכותית בבית חולים ברזילי. אביהם נפטר במהלך המעצר, רחמי אללה עליו. נמנע מא</w:t>
      </w:r>
      <w:r>
        <w:rPr>
          <w:rFonts w:hint="cs"/>
          <w:rtl/>
        </w:rPr>
        <w:t>י</w:t>
      </w:r>
      <w:r>
        <w:rPr>
          <w:rtl/>
        </w:rPr>
        <w:t>מם לבקר אותם במשך שנות מעצרם. הרסו את הבית שלהם לפחות חמש פעמים. הרסו את הבית לפחות חמש פעמים. המצב הבריאותי שלו מדאיג. אני עוקב אחרי המצב שלו באופן יו</w:t>
      </w:r>
      <w:r>
        <w:rPr>
          <w:rFonts w:hint="cs"/>
          <w:rtl/>
        </w:rPr>
        <w:t>ם-</w:t>
      </w:r>
      <w:r>
        <w:rPr>
          <w:rtl/>
        </w:rPr>
        <w:t xml:space="preserve">יומי מול רופאי בית החולים, ולפני כמה שעות </w:t>
      </w:r>
      <w:r>
        <w:rPr>
          <w:rFonts w:hint="cs"/>
          <w:rtl/>
        </w:rPr>
        <w:t xml:space="preserve">הוא </w:t>
      </w:r>
      <w:r>
        <w:rPr>
          <w:rtl/>
        </w:rPr>
        <w:t xml:space="preserve">דיבר איתי ועם אוסאמה אח שלהם, </w:t>
      </w:r>
      <w:proofErr w:type="spellStart"/>
      <w:r>
        <w:rPr>
          <w:rtl/>
        </w:rPr>
        <w:t>נאג'י</w:t>
      </w:r>
      <w:proofErr w:type="spellEnd"/>
      <w:r>
        <w:rPr>
          <w:rtl/>
        </w:rPr>
        <w:t>. הדאגה גדולה. אנחנו מתפללים לאללה למען בריאותו של נאסר, אבל יש לו גם זכות שיעבירו אותו לרמאללה ולא להישאר בבית החולים כלוא</w:t>
      </w:r>
      <w:r>
        <w:rPr>
          <w:rFonts w:hint="cs"/>
          <w:rtl/>
        </w:rPr>
        <w:t xml:space="preserve">. </w:t>
      </w:r>
      <w:r>
        <w:rPr>
          <w:rtl/>
        </w:rPr>
        <w:t xml:space="preserve">מובן שזה לוקח אותנו להחלטה שהגיע לאחר מאבק ושביתה של 141 ימים של הישאם אבו </w:t>
      </w:r>
      <w:proofErr w:type="spellStart"/>
      <w:r>
        <w:rPr>
          <w:rtl/>
        </w:rPr>
        <w:t>הואש</w:t>
      </w:r>
      <w:proofErr w:type="spellEnd"/>
      <w:r>
        <w:rPr>
          <w:rFonts w:hint="cs"/>
          <w:rtl/>
        </w:rPr>
        <w:t>.)</w:t>
      </w:r>
    </w:p>
    <w:p w:rsidR="00036F87" w:rsidRDefault="00036F87" w:rsidP="00036F87">
      <w:pPr>
        <w:rPr>
          <w:rtl/>
        </w:rPr>
      </w:pPr>
    </w:p>
    <w:p w:rsidR="00036F87" w:rsidRDefault="00036F87" w:rsidP="00036F87">
      <w:pPr>
        <w:pStyle w:val="af5"/>
        <w:rPr>
          <w:rtl/>
        </w:rPr>
      </w:pPr>
      <w:r w:rsidRPr="00E42E0D">
        <w:rPr>
          <w:rStyle w:val="TagStyle"/>
          <w:rtl/>
        </w:rPr>
        <w:t>&lt;&lt; קריאה &gt;&gt;</w:t>
      </w:r>
      <w:r w:rsidRPr="00DC3558">
        <w:rPr>
          <w:rStyle w:val="TagStyle"/>
          <w:rtl/>
        </w:rPr>
        <w:t xml:space="preserve"> </w:t>
      </w:r>
      <w:r>
        <w:rPr>
          <w:rFonts w:hint="cs"/>
          <w:rtl/>
        </w:rPr>
        <w:t xml:space="preserve">סמי אבו שחאדה </w:t>
      </w:r>
      <w:r>
        <w:rPr>
          <w:rtl/>
        </w:rPr>
        <w:t>(הרשימה המשותפת):</w:t>
      </w:r>
      <w:r w:rsidRPr="00DC3558">
        <w:rPr>
          <w:rStyle w:val="TagStyle"/>
          <w:rtl/>
        </w:rPr>
        <w:t xml:space="preserve"> </w:t>
      </w:r>
      <w:r w:rsidRPr="00E42E0D">
        <w:rPr>
          <w:rStyle w:val="TagStyle"/>
          <w:rtl/>
        </w:rPr>
        <w:t>&lt;&lt; קריאה &gt;&gt;</w:t>
      </w:r>
      <w:r>
        <w:rPr>
          <w:rtl/>
        </w:rPr>
        <w:t xml:space="preserve"> </w:t>
      </w:r>
    </w:p>
    <w:p w:rsidR="00036F87" w:rsidRDefault="00036F87" w:rsidP="00036F87">
      <w:pPr>
        <w:rPr>
          <w:rtl/>
        </w:rPr>
      </w:pPr>
    </w:p>
    <w:p w:rsidR="00036F87" w:rsidRDefault="00036F87" w:rsidP="00036F87">
      <w:pPr>
        <w:rPr>
          <w:rtl/>
        </w:rPr>
      </w:pPr>
      <w:r>
        <w:rPr>
          <w:rFonts w:hint="cs"/>
          <w:rtl/>
        </w:rPr>
        <w:t xml:space="preserve">– </w:t>
      </w:r>
      <w:r>
        <w:rPr>
          <w:rFonts w:hint="eastAsia"/>
          <w:rtl/>
        </w:rPr>
        <w:t>– – ושיפסיקו את ההסתה.</w:t>
      </w:r>
    </w:p>
    <w:p w:rsidR="00036F87" w:rsidRDefault="00036F87" w:rsidP="00036F87">
      <w:pPr>
        <w:rPr>
          <w:rtl/>
          <w:lang w:eastAsia="he-IL"/>
        </w:rPr>
      </w:pPr>
    </w:p>
    <w:p w:rsidR="00E378B1" w:rsidRDefault="00E378B1" w:rsidP="003B5F05">
      <w:pPr>
        <w:pStyle w:val="-"/>
        <w:rPr>
          <w:rtl/>
        </w:rPr>
      </w:pPr>
      <w:bookmarkStart w:id="13365" w:name="ET_speakercontinue_5264_16"/>
      <w:r w:rsidRPr="00E42E0D">
        <w:rPr>
          <w:rStyle w:val="TagStyle"/>
          <w:rtl/>
        </w:rPr>
        <w:t xml:space="preserve"> &lt;&lt; דובר_המשך &gt;&gt;</w:t>
      </w:r>
      <w:r w:rsidRPr="00DC3558">
        <w:rPr>
          <w:rStyle w:val="TagStyle"/>
          <w:rtl/>
        </w:rPr>
        <w:t xml:space="preserve"> </w:t>
      </w:r>
      <w:r>
        <w:rPr>
          <w:rtl/>
        </w:rPr>
        <w:t>אחמד טיבי (הרשימה המשותפת):</w:t>
      </w:r>
      <w:r w:rsidRPr="00DC3558">
        <w:rPr>
          <w:rStyle w:val="TagStyle"/>
          <w:rtl/>
        </w:rPr>
        <w:t xml:space="preserve"> </w:t>
      </w:r>
      <w:r w:rsidRPr="00E42E0D">
        <w:rPr>
          <w:rStyle w:val="TagStyle"/>
          <w:rtl/>
        </w:rPr>
        <w:t>&lt;&lt; דובר_המשך &gt;&gt;</w:t>
      </w:r>
      <w:r>
        <w:rPr>
          <w:rtl/>
        </w:rPr>
        <w:t xml:space="preserve"> </w:t>
      </w:r>
      <w:bookmarkEnd w:id="13365"/>
    </w:p>
    <w:p w:rsidR="00E378B1" w:rsidRDefault="00E378B1" w:rsidP="001016EB">
      <w:pPr>
        <w:rPr>
          <w:rtl/>
          <w:lang w:eastAsia="he-IL"/>
        </w:rPr>
      </w:pPr>
    </w:p>
    <w:p w:rsidR="00E378B1" w:rsidRDefault="00E378B1" w:rsidP="003B5F05">
      <w:pPr>
        <w:rPr>
          <w:rtl/>
          <w:lang w:eastAsia="he-IL"/>
        </w:rPr>
      </w:pPr>
      <w:bookmarkStart w:id="13366" w:name="_ETM_Q79_455000"/>
      <w:bookmarkEnd w:id="13366"/>
      <w:r>
        <w:rPr>
          <w:rFonts w:hint="cs"/>
          <w:rtl/>
          <w:lang w:eastAsia="he-IL"/>
        </w:rPr>
        <w:t xml:space="preserve">141 ימי שביתת רעב על מעצר מינהלי. אני </w:t>
      </w:r>
      <w:bookmarkStart w:id="13367" w:name="_ETM_Q79_465000"/>
      <w:bookmarkEnd w:id="13367"/>
      <w:r>
        <w:rPr>
          <w:rFonts w:hint="cs"/>
          <w:rtl/>
          <w:lang w:eastAsia="he-IL"/>
        </w:rPr>
        <w:t xml:space="preserve">וגם הרשימה המשותפת מתנגדים למעצר מינהלי נגד </w:t>
      </w:r>
      <w:bookmarkStart w:id="13368" w:name="_ETM_Q79_472000"/>
      <w:bookmarkEnd w:id="13368"/>
      <w:r>
        <w:rPr>
          <w:rFonts w:hint="cs"/>
          <w:rtl/>
          <w:lang w:eastAsia="he-IL"/>
        </w:rPr>
        <w:t xml:space="preserve">כל אחד ללא קשר ללאום. המעצר המינהלי הוא </w:t>
      </w:r>
      <w:bookmarkStart w:id="13369" w:name="_ETM_Q79_473000"/>
      <w:bookmarkEnd w:id="13369"/>
      <w:r>
        <w:rPr>
          <w:rFonts w:hint="cs"/>
          <w:rtl/>
          <w:lang w:eastAsia="he-IL"/>
        </w:rPr>
        <w:t xml:space="preserve">כלי לא דמוקרטי. </w:t>
      </w:r>
    </w:p>
    <w:p w:rsidR="00E378B1" w:rsidRPr="00DC3558" w:rsidRDefault="00E378B1" w:rsidP="003B5F05">
      <w:pPr>
        <w:rPr>
          <w:rtl/>
          <w:lang w:eastAsia="he-IL"/>
        </w:rPr>
      </w:pPr>
      <w:bookmarkStart w:id="13370" w:name="_ETM_Q79_470000"/>
      <w:bookmarkEnd w:id="13370"/>
    </w:p>
    <w:p w:rsidR="00E378B1" w:rsidRDefault="00E378B1" w:rsidP="003B5F05">
      <w:pPr>
        <w:pStyle w:val="af6"/>
        <w:rPr>
          <w:rtl/>
        </w:rPr>
      </w:pPr>
      <w:bookmarkStart w:id="13371" w:name="_ETM_Q79_185000"/>
      <w:bookmarkEnd w:id="13371"/>
      <w:r w:rsidRPr="00E42E0D">
        <w:rPr>
          <w:rStyle w:val="TagStyle"/>
          <w:rtl/>
        </w:rPr>
        <w:t xml:space="preserve"> &lt;&lt; יור &gt;&gt;</w:t>
      </w:r>
      <w:r w:rsidRPr="000F32F1">
        <w:rPr>
          <w:rStyle w:val="TagStyle"/>
          <w:rtl/>
        </w:rPr>
        <w:t xml:space="preserve"> </w:t>
      </w:r>
      <w:r>
        <w:rPr>
          <w:rtl/>
        </w:rPr>
        <w:t>היו"ר איתן גינזבורג:</w:t>
      </w:r>
      <w:r w:rsidRPr="000F32F1">
        <w:rPr>
          <w:rStyle w:val="TagStyle"/>
          <w:rtl/>
        </w:rPr>
        <w:t xml:space="preserve"> </w:t>
      </w:r>
      <w:r w:rsidRPr="00E42E0D">
        <w:rPr>
          <w:rStyle w:val="TagStyle"/>
          <w:rtl/>
        </w:rPr>
        <w:t>&lt;&lt; יור &gt;&gt;</w:t>
      </w:r>
      <w:r>
        <w:rPr>
          <w:rtl/>
        </w:rPr>
        <w:t xml:space="preserve"> </w:t>
      </w:r>
    </w:p>
    <w:p w:rsidR="00E378B1" w:rsidRDefault="00E378B1" w:rsidP="001016EB">
      <w:pPr>
        <w:rPr>
          <w:rtl/>
          <w:lang w:eastAsia="he-IL"/>
        </w:rPr>
      </w:pPr>
    </w:p>
    <w:p w:rsidR="00E378B1" w:rsidRPr="00DC3558" w:rsidRDefault="00E378B1" w:rsidP="003B5F05">
      <w:pPr>
        <w:rPr>
          <w:rtl/>
          <w:lang w:eastAsia="he-IL"/>
        </w:rPr>
      </w:pPr>
      <w:bookmarkStart w:id="13372" w:name="_ETM_Q79_471000"/>
      <w:bookmarkEnd w:id="13372"/>
      <w:r>
        <w:rPr>
          <w:rFonts w:hint="cs"/>
          <w:rtl/>
          <w:lang w:eastAsia="he-IL"/>
        </w:rPr>
        <w:t xml:space="preserve">נגד כל אדם. </w:t>
      </w:r>
    </w:p>
    <w:p w:rsidR="00E378B1" w:rsidRPr="003B5F05" w:rsidRDefault="00E378B1" w:rsidP="003B5F05">
      <w:pPr>
        <w:rPr>
          <w:rtl/>
        </w:rPr>
      </w:pPr>
    </w:p>
    <w:p w:rsidR="00E378B1" w:rsidRDefault="00E378B1" w:rsidP="003B5F05">
      <w:pPr>
        <w:pStyle w:val="-"/>
        <w:rPr>
          <w:rtl/>
        </w:rPr>
      </w:pPr>
      <w:bookmarkStart w:id="13373" w:name="ET_speakercontinue_5264_3"/>
      <w:r w:rsidRPr="00E42E0D">
        <w:rPr>
          <w:rStyle w:val="TagStyle"/>
          <w:rtl/>
        </w:rPr>
        <w:t xml:space="preserve"> &lt;&lt; דובר_המשך &gt;&gt;</w:t>
      </w:r>
      <w:r w:rsidRPr="000F32F1">
        <w:rPr>
          <w:rStyle w:val="TagStyle"/>
          <w:rtl/>
        </w:rPr>
        <w:t xml:space="preserve"> </w:t>
      </w:r>
      <w:r>
        <w:rPr>
          <w:rtl/>
        </w:rPr>
        <w:t>אחמד טיבי (הרשימה המשותפת):</w:t>
      </w:r>
      <w:r w:rsidRPr="000F32F1">
        <w:rPr>
          <w:rStyle w:val="TagStyle"/>
          <w:rtl/>
        </w:rPr>
        <w:t xml:space="preserve"> </w:t>
      </w:r>
      <w:r w:rsidRPr="00E42E0D">
        <w:rPr>
          <w:rStyle w:val="TagStyle"/>
          <w:rtl/>
        </w:rPr>
        <w:t>&lt;&lt; דובר_המשך &gt;&gt;</w:t>
      </w:r>
      <w:r>
        <w:rPr>
          <w:rtl/>
        </w:rPr>
        <w:t xml:space="preserve"> </w:t>
      </w:r>
      <w:bookmarkEnd w:id="13373"/>
    </w:p>
    <w:p w:rsidR="00E378B1" w:rsidRDefault="00E378B1" w:rsidP="001016EB">
      <w:pPr>
        <w:rPr>
          <w:rtl/>
          <w:lang w:eastAsia="he-IL"/>
        </w:rPr>
      </w:pPr>
    </w:p>
    <w:p w:rsidR="00E378B1" w:rsidRDefault="00E378B1" w:rsidP="003B5F05">
      <w:pPr>
        <w:rPr>
          <w:rtl/>
          <w:lang w:eastAsia="he-IL"/>
        </w:rPr>
      </w:pPr>
      <w:r>
        <w:rPr>
          <w:rFonts w:hint="cs"/>
          <w:rtl/>
          <w:lang w:eastAsia="he-IL"/>
        </w:rPr>
        <w:t xml:space="preserve">כל אדם </w:t>
      </w:r>
      <w:r>
        <w:rPr>
          <w:rtl/>
          <w:lang w:eastAsia="he-IL"/>
        </w:rPr>
        <w:t>–</w:t>
      </w:r>
      <w:r>
        <w:rPr>
          <w:rFonts w:hint="cs"/>
          <w:rtl/>
          <w:lang w:eastAsia="he-IL"/>
        </w:rPr>
        <w:t xml:space="preserve"> ערבי, יהודי, פלסטיני, ישראלי. כל אדם. מעצר מינהלי זה משהו </w:t>
      </w:r>
      <w:bookmarkStart w:id="13374" w:name="_ETM_Q79_480000"/>
      <w:bookmarkEnd w:id="13374"/>
      <w:r>
        <w:rPr>
          <w:rtl/>
          <w:lang w:eastAsia="he-IL"/>
        </w:rPr>
        <w:t>–</w:t>
      </w:r>
      <w:r>
        <w:rPr>
          <w:rFonts w:hint="cs"/>
          <w:rtl/>
          <w:lang w:eastAsia="he-IL"/>
        </w:rPr>
        <w:t xml:space="preserve"> אין משפט. </w:t>
      </w:r>
    </w:p>
    <w:p w:rsidR="00E378B1" w:rsidRDefault="00E378B1" w:rsidP="003B5F05">
      <w:pPr>
        <w:rPr>
          <w:rtl/>
          <w:lang w:eastAsia="he-IL"/>
        </w:rPr>
      </w:pPr>
    </w:p>
    <w:p w:rsidR="00E378B1" w:rsidRDefault="00E378B1" w:rsidP="003B5F05">
      <w:pPr>
        <w:pStyle w:val="af6"/>
        <w:rPr>
          <w:rtl/>
        </w:rPr>
      </w:pPr>
      <w:r w:rsidRPr="00E42E0D">
        <w:rPr>
          <w:rStyle w:val="TagStyle"/>
          <w:rtl/>
        </w:rPr>
        <w:t xml:space="preserve"> &lt;&lt; יור &gt;&gt;</w:t>
      </w:r>
      <w:r w:rsidRPr="000F32F1">
        <w:rPr>
          <w:rStyle w:val="TagStyle"/>
          <w:rtl/>
        </w:rPr>
        <w:t xml:space="preserve"> </w:t>
      </w:r>
      <w:r>
        <w:rPr>
          <w:rtl/>
        </w:rPr>
        <w:t>היו"ר איתן גינזבורג:</w:t>
      </w:r>
      <w:r w:rsidRPr="000F32F1">
        <w:rPr>
          <w:rStyle w:val="TagStyle"/>
          <w:rtl/>
        </w:rPr>
        <w:t xml:space="preserve"> </w:t>
      </w:r>
      <w:r w:rsidRPr="00E42E0D">
        <w:rPr>
          <w:rStyle w:val="TagStyle"/>
          <w:rtl/>
        </w:rPr>
        <w:t>&lt;&lt; יור &gt;&gt;</w:t>
      </w:r>
      <w:r>
        <w:rPr>
          <w:rtl/>
        </w:rPr>
        <w:t xml:space="preserve"> </w:t>
      </w:r>
    </w:p>
    <w:p w:rsidR="00E378B1" w:rsidRDefault="00E378B1" w:rsidP="001016EB">
      <w:pPr>
        <w:rPr>
          <w:rtl/>
          <w:lang w:eastAsia="he-IL"/>
        </w:rPr>
      </w:pPr>
    </w:p>
    <w:p w:rsidR="00E378B1" w:rsidRDefault="00E378B1" w:rsidP="003B5F05">
      <w:pPr>
        <w:rPr>
          <w:rtl/>
          <w:lang w:eastAsia="he-IL"/>
        </w:rPr>
      </w:pPr>
      <w:r>
        <w:rPr>
          <w:rFonts w:hint="cs"/>
          <w:rtl/>
          <w:lang w:eastAsia="he-IL"/>
        </w:rPr>
        <w:t>שולל זכות יסוד.</w:t>
      </w:r>
    </w:p>
    <w:p w:rsidR="00E378B1" w:rsidRDefault="00E378B1" w:rsidP="003B5F05">
      <w:pPr>
        <w:rPr>
          <w:rtl/>
          <w:lang w:eastAsia="he-IL"/>
        </w:rPr>
      </w:pPr>
    </w:p>
    <w:p w:rsidR="00E378B1" w:rsidRDefault="00E378B1" w:rsidP="003B5F05">
      <w:pPr>
        <w:pStyle w:val="-"/>
        <w:rPr>
          <w:rtl/>
        </w:rPr>
      </w:pPr>
      <w:bookmarkStart w:id="13375" w:name="ET_speakercontinue_5264_7"/>
      <w:r w:rsidRPr="00E42E0D">
        <w:rPr>
          <w:rStyle w:val="TagStyle"/>
          <w:rtl/>
        </w:rPr>
        <w:t xml:space="preserve"> &lt;&lt; דובר_המשך &gt;&gt;</w:t>
      </w:r>
      <w:r w:rsidRPr="000F32F1">
        <w:rPr>
          <w:rStyle w:val="TagStyle"/>
          <w:rtl/>
        </w:rPr>
        <w:t xml:space="preserve"> </w:t>
      </w:r>
      <w:r>
        <w:rPr>
          <w:rtl/>
        </w:rPr>
        <w:t>אחמד טיבי (הרשימה המשותפת):</w:t>
      </w:r>
      <w:r w:rsidRPr="000F32F1">
        <w:rPr>
          <w:rStyle w:val="TagStyle"/>
          <w:rtl/>
        </w:rPr>
        <w:t xml:space="preserve"> </w:t>
      </w:r>
      <w:r w:rsidRPr="00E42E0D">
        <w:rPr>
          <w:rStyle w:val="TagStyle"/>
          <w:rtl/>
        </w:rPr>
        <w:t>&lt;&lt; דובר_המשך &gt;&gt;</w:t>
      </w:r>
      <w:r>
        <w:rPr>
          <w:rtl/>
        </w:rPr>
        <w:t xml:space="preserve"> </w:t>
      </w:r>
      <w:bookmarkEnd w:id="13375"/>
    </w:p>
    <w:p w:rsidR="00E378B1" w:rsidRDefault="00E378B1" w:rsidP="001016EB">
      <w:pPr>
        <w:rPr>
          <w:rtl/>
          <w:lang w:eastAsia="he-IL"/>
        </w:rPr>
      </w:pPr>
    </w:p>
    <w:p w:rsidR="00E378B1" w:rsidRDefault="00E378B1" w:rsidP="00036F87">
      <w:pPr>
        <w:rPr>
          <w:rtl/>
        </w:rPr>
      </w:pPr>
      <w:r>
        <w:rPr>
          <w:rFonts w:hint="cs"/>
          <w:rtl/>
          <w:lang w:eastAsia="he-IL"/>
        </w:rPr>
        <w:t>שולל זכות יסוד. אני הצהרתי בעבר</w:t>
      </w:r>
      <w:bookmarkStart w:id="13376" w:name="_ETM_Q79_493000"/>
      <w:bookmarkEnd w:id="13376"/>
      <w:r>
        <w:rPr>
          <w:rFonts w:hint="cs"/>
          <w:rtl/>
          <w:lang w:eastAsia="he-IL"/>
        </w:rPr>
        <w:t xml:space="preserve">, אגב. אמרתי שאני מתנגד </w:t>
      </w:r>
      <w:r w:rsidR="00570D51">
        <w:rPr>
          <w:rFonts w:hint="cs"/>
          <w:rtl/>
          <w:lang w:eastAsia="he-IL"/>
        </w:rPr>
        <w:t>אפילו למעצר מינהלי של אנשי ימין,</w:t>
      </w:r>
      <w:r>
        <w:rPr>
          <w:rFonts w:hint="cs"/>
          <w:rtl/>
          <w:lang w:eastAsia="he-IL"/>
        </w:rPr>
        <w:t xml:space="preserve"> כי זה עיקרון.</w:t>
      </w:r>
      <w:bookmarkStart w:id="13377" w:name="_ETM_Q79_501000"/>
      <w:bookmarkEnd w:id="13377"/>
      <w:r>
        <w:rPr>
          <w:rFonts w:hint="cs"/>
          <w:rtl/>
          <w:lang w:eastAsia="he-IL"/>
        </w:rPr>
        <w:t xml:space="preserve"> זאת פגיעה בזכות יסוד. ואז, האנשים האלה </w:t>
      </w:r>
      <w:bookmarkStart w:id="13378" w:name="_ETM_Q79_509000"/>
      <w:bookmarkEnd w:id="13378"/>
      <w:r>
        <w:rPr>
          <w:rFonts w:hint="cs"/>
          <w:rtl/>
        </w:rPr>
        <w:t xml:space="preserve">(אומר דברים בשפה הערבית, </w:t>
      </w:r>
      <w:r>
        <w:rPr>
          <w:rtl/>
          <w:lang w:eastAsia="he-IL"/>
        </w:rPr>
        <w:t>להלן תרגומם</w:t>
      </w:r>
      <w:r>
        <w:rPr>
          <w:rFonts w:hint="cs"/>
          <w:rtl/>
        </w:rPr>
        <w:t>:</w:t>
      </w:r>
      <w:r w:rsidR="00036F87">
        <w:rPr>
          <w:rFonts w:hint="cs"/>
          <w:rtl/>
        </w:rPr>
        <w:t xml:space="preserve"> </w:t>
      </w:r>
      <w:r w:rsidR="00036F87">
        <w:rPr>
          <w:rtl/>
        </w:rPr>
        <w:t>הכלי להפנות את תשומת הלב למעצר המינהלי השרירותי הזה של הכיבוש הוא הגוף שלהם בכך שהם שובתים רעב. לפני יומיים אני ואוסאמה היינו אצלו. המצב שלו</w:t>
      </w:r>
      <w:r w:rsidR="00036F87">
        <w:rPr>
          <w:rFonts w:hint="cs"/>
          <w:rtl/>
        </w:rPr>
        <w:t>,</w:t>
      </w:r>
      <w:r w:rsidR="00036F87">
        <w:rPr>
          <w:rtl/>
        </w:rPr>
        <w:t xml:space="preserve"> הגוף שראינו – יצאנו מודאגים מאוד מאוד מאוד. עם זאת, כוח הרצון שלו חזק</w:t>
      </w:r>
      <w:r w:rsidR="00036F87">
        <w:rPr>
          <w:rFonts w:hint="cs"/>
          <w:rtl/>
        </w:rPr>
        <w:t>,</w:t>
      </w:r>
      <w:r w:rsidR="00036F87">
        <w:rPr>
          <w:rtl/>
        </w:rPr>
        <w:t xml:space="preserve"> כוח הרצון שלו חזק, והוא ניצח בסופו של דבר. אני תמיד אמרתי ב</w:t>
      </w:r>
      <w:r w:rsidR="00036F87">
        <w:rPr>
          <w:rFonts w:hint="cs"/>
          <w:rtl/>
        </w:rPr>
        <w:t xml:space="preserve">נוגע </w:t>
      </w:r>
      <w:r w:rsidR="00036F87">
        <w:rPr>
          <w:rtl/>
        </w:rPr>
        <w:t>לכל האסירים שעקבנו אחרי השביתה שלהם שבכל אחד מהמצבים האלה במערכה שבין האסיר והסוהר</w:t>
      </w:r>
      <w:r w:rsidR="00036F87">
        <w:rPr>
          <w:rFonts w:hint="cs"/>
          <w:rtl/>
        </w:rPr>
        <w:t>,</w:t>
      </w:r>
      <w:r w:rsidR="00036F87">
        <w:rPr>
          <w:rtl/>
        </w:rPr>
        <w:t xml:space="preserve"> האסיר הוא בהכרח המנצח, לא משנה מה תהיה התוצאה. הם מתים מפחד שהוא ימות</w:t>
      </w:r>
      <w:r w:rsidR="00036F87">
        <w:rPr>
          <w:rFonts w:hint="cs"/>
          <w:rtl/>
        </w:rPr>
        <w:t>.</w:t>
      </w:r>
      <w:r>
        <w:rPr>
          <w:rFonts w:hint="cs"/>
          <w:rtl/>
        </w:rPr>
        <w:t>)</w:t>
      </w:r>
    </w:p>
    <w:p w:rsidR="00E378B1" w:rsidRDefault="00E378B1" w:rsidP="003B5F05">
      <w:pPr>
        <w:rPr>
          <w:rtl/>
          <w:lang w:eastAsia="he-IL"/>
        </w:rPr>
      </w:pPr>
    </w:p>
    <w:p w:rsidR="00E378B1" w:rsidRDefault="00E378B1" w:rsidP="003B5F05">
      <w:pPr>
        <w:pStyle w:val="af5"/>
        <w:rPr>
          <w:rtl/>
        </w:rPr>
      </w:pPr>
      <w:r w:rsidRPr="00E42E0D">
        <w:rPr>
          <w:rStyle w:val="TagStyle"/>
          <w:rtl/>
        </w:rPr>
        <w:t xml:space="preserve"> &lt;&lt; קריאה &gt;&gt;</w:t>
      </w:r>
      <w:r w:rsidRPr="00DC3558">
        <w:rPr>
          <w:rStyle w:val="TagStyle"/>
          <w:rtl/>
        </w:rPr>
        <w:t xml:space="preserve"> </w:t>
      </w:r>
      <w:r>
        <w:rPr>
          <w:rtl/>
        </w:rPr>
        <w:t>סמי אבו שחאדה (הרשימה המשותפת):</w:t>
      </w:r>
      <w:r w:rsidRPr="00DC3558">
        <w:rPr>
          <w:rStyle w:val="TagStyle"/>
          <w:rtl/>
        </w:rPr>
        <w:t xml:space="preserve"> </w:t>
      </w:r>
      <w:r w:rsidRPr="00E42E0D">
        <w:rPr>
          <w:rStyle w:val="TagStyle"/>
          <w:rtl/>
        </w:rPr>
        <w:t>&lt;&lt; קריאה &gt;&gt;</w:t>
      </w:r>
      <w:r>
        <w:rPr>
          <w:rtl/>
        </w:rPr>
        <w:t xml:space="preserve"> </w:t>
      </w:r>
    </w:p>
    <w:p w:rsidR="00E378B1" w:rsidRDefault="00E378B1" w:rsidP="001016EB">
      <w:pPr>
        <w:rPr>
          <w:rtl/>
          <w:lang w:eastAsia="he-IL"/>
        </w:rPr>
      </w:pPr>
    </w:p>
    <w:p w:rsidR="00E378B1" w:rsidRDefault="00BF0630" w:rsidP="00BF0630">
      <w:pPr>
        <w:rPr>
          <w:rtl/>
          <w:lang w:eastAsia="he-IL"/>
        </w:rPr>
      </w:pPr>
      <w:bookmarkStart w:id="13379" w:name="_ETM_Q79_524000"/>
      <w:bookmarkEnd w:id="13379"/>
      <w:r w:rsidRPr="00BF0630">
        <w:rPr>
          <w:rtl/>
          <w:lang w:eastAsia="he-IL"/>
        </w:rPr>
        <w:t xml:space="preserve">אם אפשר, יושב-ראש הישיבה – את מה שאמר לך, שיגיד לראש המפלגה </w:t>
      </w:r>
      <w:bookmarkStart w:id="13380" w:name="_ETM_Q79_578000"/>
      <w:bookmarkEnd w:id="13380"/>
      <w:r w:rsidRPr="00BF0630">
        <w:rPr>
          <w:rtl/>
          <w:lang w:eastAsia="he-IL"/>
        </w:rPr>
        <w:t xml:space="preserve">שלו, כי הוא זה שחותם על </w:t>
      </w:r>
      <w:bookmarkStart w:id="13381" w:name="_ETM_Q79_574000"/>
      <w:bookmarkEnd w:id="13381"/>
      <w:r w:rsidRPr="00BF0630">
        <w:rPr>
          <w:rtl/>
          <w:lang w:eastAsia="he-IL"/>
        </w:rPr>
        <w:t>הצווים המינהליים.</w:t>
      </w:r>
    </w:p>
    <w:p w:rsidR="00BF0630" w:rsidRDefault="00BF0630" w:rsidP="00BF0630">
      <w:pPr>
        <w:rPr>
          <w:rtl/>
          <w:lang w:eastAsia="he-IL"/>
        </w:rPr>
      </w:pPr>
    </w:p>
    <w:p w:rsidR="00E378B1" w:rsidRDefault="00E378B1" w:rsidP="003B5F05">
      <w:pPr>
        <w:pStyle w:val="-"/>
        <w:rPr>
          <w:rtl/>
        </w:rPr>
      </w:pPr>
      <w:bookmarkStart w:id="13382" w:name="ET_speakercontinue_5264_18"/>
      <w:r w:rsidRPr="00E42E0D">
        <w:rPr>
          <w:rStyle w:val="TagStyle"/>
          <w:rtl/>
        </w:rPr>
        <w:t xml:space="preserve"> &lt;&lt; דובר_המשך &gt;&gt;</w:t>
      </w:r>
      <w:r w:rsidRPr="00987C2F">
        <w:rPr>
          <w:rStyle w:val="TagStyle"/>
          <w:rtl/>
        </w:rPr>
        <w:t xml:space="preserve"> </w:t>
      </w:r>
      <w:r>
        <w:rPr>
          <w:rtl/>
        </w:rPr>
        <w:t>אחמד טיבי (הרשימה המשותפת):</w:t>
      </w:r>
      <w:r w:rsidRPr="00987C2F">
        <w:rPr>
          <w:rStyle w:val="TagStyle"/>
          <w:rtl/>
        </w:rPr>
        <w:t xml:space="preserve"> </w:t>
      </w:r>
      <w:r w:rsidRPr="00E42E0D">
        <w:rPr>
          <w:rStyle w:val="TagStyle"/>
          <w:rtl/>
        </w:rPr>
        <w:t>&lt;&lt; דובר_המשך &gt;&gt;</w:t>
      </w:r>
      <w:r>
        <w:rPr>
          <w:rtl/>
        </w:rPr>
        <w:t xml:space="preserve"> </w:t>
      </w:r>
      <w:bookmarkEnd w:id="13382"/>
    </w:p>
    <w:p w:rsidR="00E378B1" w:rsidRDefault="00E378B1" w:rsidP="001016EB">
      <w:pPr>
        <w:rPr>
          <w:rtl/>
          <w:lang w:eastAsia="he-IL"/>
        </w:rPr>
      </w:pPr>
    </w:p>
    <w:p w:rsidR="00E378B1" w:rsidRDefault="00E378B1" w:rsidP="003B5F05">
      <w:pPr>
        <w:rPr>
          <w:rtl/>
          <w:lang w:eastAsia="he-IL"/>
        </w:rPr>
      </w:pPr>
      <w:r>
        <w:rPr>
          <w:rFonts w:hint="cs"/>
          <w:rtl/>
          <w:lang w:eastAsia="he-IL"/>
        </w:rPr>
        <w:t xml:space="preserve">האמת, אחרי שחזרנו דיברנו כאן עם שר </w:t>
      </w:r>
      <w:bookmarkStart w:id="13383" w:name="_ETM_Q79_579000"/>
      <w:bookmarkEnd w:id="13383"/>
      <w:r>
        <w:rPr>
          <w:rFonts w:hint="cs"/>
          <w:rtl/>
          <w:lang w:eastAsia="he-IL"/>
        </w:rPr>
        <w:t>הביטחון, איימן ואני.</w:t>
      </w:r>
    </w:p>
    <w:p w:rsidR="00E378B1" w:rsidRDefault="00E378B1" w:rsidP="003B5F05">
      <w:pPr>
        <w:rPr>
          <w:rtl/>
          <w:lang w:eastAsia="he-IL"/>
        </w:rPr>
      </w:pPr>
      <w:bookmarkStart w:id="13384" w:name="_ETM_Q79_587000"/>
      <w:bookmarkEnd w:id="13384"/>
    </w:p>
    <w:p w:rsidR="00E378B1" w:rsidRDefault="00E378B1" w:rsidP="003B5F05">
      <w:pPr>
        <w:pStyle w:val="af5"/>
        <w:rPr>
          <w:rtl/>
        </w:rPr>
      </w:pPr>
      <w:bookmarkStart w:id="13385" w:name="ET_interruption_5850_19"/>
      <w:r w:rsidRPr="00E42E0D">
        <w:rPr>
          <w:rStyle w:val="TagStyle"/>
          <w:rtl/>
        </w:rPr>
        <w:t xml:space="preserve"> &lt;&lt; קריאה &gt;&gt;</w:t>
      </w:r>
      <w:r w:rsidRPr="00987C2F">
        <w:rPr>
          <w:rStyle w:val="TagStyle"/>
          <w:rtl/>
        </w:rPr>
        <w:t xml:space="preserve"> </w:t>
      </w:r>
      <w:r>
        <w:rPr>
          <w:rtl/>
        </w:rPr>
        <w:t>סמי אבו שחאדה (הרשימה המשותפת):</w:t>
      </w:r>
      <w:r w:rsidRPr="00987C2F">
        <w:rPr>
          <w:rStyle w:val="TagStyle"/>
          <w:rtl/>
        </w:rPr>
        <w:t xml:space="preserve"> </w:t>
      </w:r>
      <w:r w:rsidRPr="00E42E0D">
        <w:rPr>
          <w:rStyle w:val="TagStyle"/>
          <w:rtl/>
        </w:rPr>
        <w:t>&lt;&lt; קריאה &gt;&gt;</w:t>
      </w:r>
      <w:r>
        <w:rPr>
          <w:rtl/>
        </w:rPr>
        <w:t xml:space="preserve"> </w:t>
      </w:r>
      <w:bookmarkEnd w:id="13385"/>
    </w:p>
    <w:p w:rsidR="00E378B1" w:rsidRDefault="00E378B1" w:rsidP="001016EB"/>
    <w:p w:rsidR="00E378B1" w:rsidRDefault="00BF0630" w:rsidP="00BF0630">
      <w:pPr>
        <w:rPr>
          <w:rtl/>
        </w:rPr>
      </w:pPr>
      <w:bookmarkStart w:id="13386" w:name="_ETM_Q79_590000"/>
      <w:bookmarkEnd w:id="13386"/>
      <w:r>
        <w:rPr>
          <w:rFonts w:hint="cs"/>
          <w:rtl/>
        </w:rPr>
        <w:t xml:space="preserve">שיגיד לו שזה מפר זכות יסוד. </w:t>
      </w:r>
    </w:p>
    <w:p w:rsidR="00E378B1" w:rsidRDefault="00E378B1" w:rsidP="003B5F05">
      <w:pPr>
        <w:rPr>
          <w:rtl/>
        </w:rPr>
      </w:pPr>
      <w:bookmarkStart w:id="13387" w:name="_ETM_Q79_593000"/>
      <w:bookmarkEnd w:id="13387"/>
    </w:p>
    <w:p w:rsidR="00E378B1" w:rsidRDefault="00E378B1" w:rsidP="003B5F05">
      <w:pPr>
        <w:pStyle w:val="-"/>
        <w:rPr>
          <w:rtl/>
        </w:rPr>
      </w:pPr>
      <w:bookmarkStart w:id="13388" w:name="ET_speakercontinue_5264_20"/>
      <w:r w:rsidRPr="00E42E0D">
        <w:rPr>
          <w:rStyle w:val="TagStyle"/>
          <w:rtl/>
        </w:rPr>
        <w:t xml:space="preserve"> &lt;&lt; דובר_המשך &gt;&gt;</w:t>
      </w:r>
      <w:r w:rsidRPr="00987C2F">
        <w:rPr>
          <w:rStyle w:val="TagStyle"/>
          <w:rtl/>
        </w:rPr>
        <w:t xml:space="preserve"> </w:t>
      </w:r>
      <w:r>
        <w:rPr>
          <w:rtl/>
        </w:rPr>
        <w:t>אחמד טיבי (הרשימה המשותפת):</w:t>
      </w:r>
      <w:r w:rsidRPr="00987C2F">
        <w:rPr>
          <w:rStyle w:val="TagStyle"/>
          <w:rtl/>
        </w:rPr>
        <w:t xml:space="preserve"> </w:t>
      </w:r>
      <w:r w:rsidRPr="00E42E0D">
        <w:rPr>
          <w:rStyle w:val="TagStyle"/>
          <w:rtl/>
        </w:rPr>
        <w:t>&lt;&lt; דובר_המשך &gt;&gt;</w:t>
      </w:r>
      <w:r>
        <w:rPr>
          <w:rtl/>
        </w:rPr>
        <w:t xml:space="preserve"> </w:t>
      </w:r>
      <w:bookmarkEnd w:id="13388"/>
    </w:p>
    <w:p w:rsidR="00E378B1" w:rsidRDefault="00E378B1" w:rsidP="001016EB">
      <w:pPr>
        <w:rPr>
          <w:rtl/>
        </w:rPr>
      </w:pPr>
    </w:p>
    <w:p w:rsidR="003B5F05" w:rsidRDefault="00E378B1" w:rsidP="00BF0630">
      <w:pPr>
        <w:rPr>
          <w:rtl/>
        </w:rPr>
      </w:pPr>
      <w:r>
        <w:rPr>
          <w:rFonts w:hint="cs"/>
          <w:rtl/>
        </w:rPr>
        <w:t>141 יום</w:t>
      </w:r>
      <w:r w:rsidR="00BF0630">
        <w:rPr>
          <w:rFonts w:hint="cs"/>
          <w:rtl/>
        </w:rPr>
        <w:t>,</w:t>
      </w:r>
      <w:r>
        <w:rPr>
          <w:rFonts w:hint="cs"/>
          <w:rtl/>
        </w:rPr>
        <w:t xml:space="preserve"> עם פגיעה באברים </w:t>
      </w:r>
      <w:bookmarkStart w:id="13389" w:name="_ETM_Q79_592000"/>
      <w:bookmarkEnd w:id="13389"/>
      <w:r>
        <w:rPr>
          <w:rFonts w:hint="cs"/>
          <w:rtl/>
        </w:rPr>
        <w:t xml:space="preserve">פנימיים </w:t>
      </w:r>
      <w:r>
        <w:rPr>
          <w:rtl/>
        </w:rPr>
        <w:t>–</w:t>
      </w:r>
      <w:r>
        <w:rPr>
          <w:rFonts w:hint="cs"/>
          <w:rtl/>
        </w:rPr>
        <w:t xml:space="preserve"> סכנת חיים אמיתית. עכשיו ייקח לו שבועות</w:t>
      </w:r>
      <w:bookmarkStart w:id="13390" w:name="_ETM_Q79_601000"/>
      <w:bookmarkStart w:id="13391" w:name="_ETM_Q79_581000"/>
      <w:bookmarkStart w:id="13392" w:name="ET_yor_6244_8"/>
      <w:bookmarkEnd w:id="13390"/>
      <w:bookmarkEnd w:id="13391"/>
      <w:r w:rsidR="00BF0630">
        <w:rPr>
          <w:rFonts w:hint="cs"/>
          <w:rtl/>
        </w:rPr>
        <w:t>,</w:t>
      </w:r>
      <w:r>
        <w:rPr>
          <w:rFonts w:hint="cs"/>
          <w:rtl/>
        </w:rPr>
        <w:t xml:space="preserve"> (אומר </w:t>
      </w:r>
      <w:r w:rsidR="00BF0630">
        <w:rPr>
          <w:rFonts w:hint="cs"/>
          <w:rtl/>
        </w:rPr>
        <w:t>ב</w:t>
      </w:r>
      <w:r>
        <w:rPr>
          <w:rFonts w:hint="cs"/>
          <w:rtl/>
        </w:rPr>
        <w:t>ערבית:</w:t>
      </w:r>
      <w:r w:rsidR="00BF0630">
        <w:rPr>
          <w:rFonts w:hint="cs"/>
          <w:rtl/>
        </w:rPr>
        <w:t xml:space="preserve"> </w:t>
      </w:r>
      <w:r w:rsidR="00BF0630">
        <w:rPr>
          <w:rtl/>
        </w:rPr>
        <w:t>שבועות לחזור לבריאותו ואיתנו</w:t>
      </w:r>
      <w:r w:rsidR="00BF0630">
        <w:rPr>
          <w:rFonts w:hint="cs"/>
          <w:rtl/>
        </w:rPr>
        <w:t>.</w:t>
      </w:r>
      <w:r>
        <w:rPr>
          <w:rFonts w:hint="cs"/>
          <w:rtl/>
        </w:rPr>
        <w:t>)</w:t>
      </w:r>
    </w:p>
    <w:p w:rsidR="008A133C" w:rsidRDefault="008A133C" w:rsidP="003B5F05">
      <w:pPr>
        <w:rPr>
          <w:rtl/>
        </w:rPr>
      </w:pPr>
    </w:p>
    <w:p w:rsidR="00E378B1" w:rsidRDefault="003B5F05" w:rsidP="008A133C">
      <w:pPr>
        <w:pStyle w:val="af6"/>
        <w:rPr>
          <w:rtl/>
        </w:rPr>
      </w:pPr>
      <w:r w:rsidRPr="003B5F05">
        <w:rPr>
          <w:rStyle w:val="TagStyle"/>
          <w:rtl/>
        </w:rPr>
        <w:t xml:space="preserve"> &lt;&lt; יור &gt;&gt;</w:t>
      </w:r>
      <w:r w:rsidR="00E378B1" w:rsidRPr="003B5F05">
        <w:rPr>
          <w:rtl/>
        </w:rPr>
        <w:t xml:space="preserve">היו"ר איתן גינזבורג: </w:t>
      </w:r>
      <w:r w:rsidRPr="003B5F05">
        <w:rPr>
          <w:rStyle w:val="TagStyle"/>
          <w:rtl/>
        </w:rPr>
        <w:t xml:space="preserve">&lt;&lt; יור &gt;&gt; </w:t>
      </w:r>
      <w:r w:rsidR="00E378B1">
        <w:rPr>
          <w:rStyle w:val="TagStyle"/>
          <w:rtl/>
        </w:rPr>
        <w:t xml:space="preserve"> </w:t>
      </w:r>
    </w:p>
    <w:p w:rsidR="00E378B1" w:rsidRDefault="00E378B1" w:rsidP="001016EB">
      <w:pPr>
        <w:rPr>
          <w:rtl/>
        </w:rPr>
      </w:pPr>
    </w:p>
    <w:p w:rsidR="00E378B1" w:rsidRDefault="00E378B1" w:rsidP="003B5F05">
      <w:pPr>
        <w:rPr>
          <w:rtl/>
        </w:rPr>
      </w:pPr>
      <w:r>
        <w:rPr>
          <w:rFonts w:hint="cs"/>
          <w:rtl/>
        </w:rPr>
        <w:t>האם יש הגבלה בחוק לתקופ</w:t>
      </w:r>
      <w:bookmarkStart w:id="13393" w:name="_ETM_Q79_606000"/>
      <w:bookmarkEnd w:id="13393"/>
      <w:r>
        <w:rPr>
          <w:rFonts w:hint="cs"/>
          <w:rtl/>
        </w:rPr>
        <w:t xml:space="preserve">ת מעצר מינהלי? </w:t>
      </w:r>
    </w:p>
    <w:p w:rsidR="00E378B1" w:rsidRDefault="00E378B1" w:rsidP="003B5F05">
      <w:pPr>
        <w:rPr>
          <w:rtl/>
        </w:rPr>
      </w:pPr>
    </w:p>
    <w:p w:rsidR="00E378B1" w:rsidRDefault="00E378B1" w:rsidP="003B5F05">
      <w:pPr>
        <w:pStyle w:val="-"/>
        <w:rPr>
          <w:rtl/>
        </w:rPr>
      </w:pPr>
      <w:bookmarkStart w:id="13394" w:name="ET_speakercontinue_5264_22"/>
      <w:r w:rsidRPr="00E42E0D">
        <w:rPr>
          <w:rStyle w:val="TagStyle"/>
          <w:rtl/>
        </w:rPr>
        <w:t xml:space="preserve"> &lt;&lt; דובר_המשך &gt;&gt;</w:t>
      </w:r>
      <w:r w:rsidRPr="00987C2F">
        <w:rPr>
          <w:rStyle w:val="TagStyle"/>
          <w:rtl/>
        </w:rPr>
        <w:t xml:space="preserve"> </w:t>
      </w:r>
      <w:r>
        <w:rPr>
          <w:rtl/>
        </w:rPr>
        <w:t>אחמד טיבי (הרשימה המשותפת):</w:t>
      </w:r>
      <w:r w:rsidRPr="00987C2F">
        <w:rPr>
          <w:rStyle w:val="TagStyle"/>
          <w:rtl/>
        </w:rPr>
        <w:t xml:space="preserve"> </w:t>
      </w:r>
      <w:r w:rsidRPr="00E42E0D">
        <w:rPr>
          <w:rStyle w:val="TagStyle"/>
          <w:rtl/>
        </w:rPr>
        <w:t>&lt;&lt; דובר_המשך &gt;&gt;</w:t>
      </w:r>
      <w:r>
        <w:rPr>
          <w:rtl/>
        </w:rPr>
        <w:t xml:space="preserve"> </w:t>
      </w:r>
      <w:bookmarkEnd w:id="13394"/>
    </w:p>
    <w:p w:rsidR="00E378B1" w:rsidRDefault="00E378B1" w:rsidP="001016EB">
      <w:pPr>
        <w:rPr>
          <w:rtl/>
          <w:lang w:eastAsia="he-IL"/>
        </w:rPr>
      </w:pPr>
    </w:p>
    <w:p w:rsidR="00E378B1" w:rsidRDefault="00E378B1" w:rsidP="003B5F05">
      <w:pPr>
        <w:rPr>
          <w:rtl/>
          <w:lang w:eastAsia="he-IL"/>
        </w:rPr>
      </w:pPr>
      <w:r>
        <w:rPr>
          <w:rFonts w:hint="cs"/>
          <w:rtl/>
          <w:lang w:eastAsia="he-IL"/>
        </w:rPr>
        <w:t xml:space="preserve">אוסאמה, נדמה לי שאפשר לחדש צווים מינהליים </w:t>
      </w:r>
      <w:bookmarkStart w:id="13395" w:name="_ETM_Q79_610000"/>
      <w:bookmarkEnd w:id="13395"/>
      <w:r>
        <w:rPr>
          <w:rFonts w:hint="cs"/>
          <w:rtl/>
          <w:lang w:eastAsia="he-IL"/>
        </w:rPr>
        <w:t>כמה שהם רוצים</w:t>
      </w:r>
      <w:r w:rsidR="00BF0630">
        <w:rPr>
          <w:rFonts w:hint="cs"/>
          <w:rtl/>
          <w:lang w:eastAsia="he-IL"/>
        </w:rPr>
        <w:t xml:space="preserve"> בלי הגבלה</w:t>
      </w:r>
      <w:r>
        <w:rPr>
          <w:rFonts w:hint="cs"/>
          <w:rtl/>
          <w:lang w:eastAsia="he-IL"/>
        </w:rPr>
        <w:t xml:space="preserve">. </w:t>
      </w:r>
    </w:p>
    <w:p w:rsidR="00E378B1" w:rsidRDefault="00E378B1" w:rsidP="003B5F05">
      <w:pPr>
        <w:rPr>
          <w:rtl/>
          <w:lang w:eastAsia="he-IL"/>
        </w:rPr>
      </w:pPr>
      <w:bookmarkStart w:id="13396" w:name="_ETM_Q79_613000"/>
      <w:bookmarkEnd w:id="13396"/>
    </w:p>
    <w:p w:rsidR="00E378B1" w:rsidRDefault="00E378B1" w:rsidP="003B5F05">
      <w:pPr>
        <w:pStyle w:val="af6"/>
        <w:rPr>
          <w:rtl/>
        </w:rPr>
      </w:pPr>
      <w:r w:rsidRPr="00E42E0D">
        <w:rPr>
          <w:rStyle w:val="TagStyle"/>
          <w:rtl/>
        </w:rPr>
        <w:t xml:space="preserve"> &lt;&lt; יור &gt;&gt;</w:t>
      </w:r>
      <w:r w:rsidRPr="00987C2F">
        <w:rPr>
          <w:rStyle w:val="TagStyle"/>
          <w:rtl/>
        </w:rPr>
        <w:t xml:space="preserve"> </w:t>
      </w:r>
      <w:r>
        <w:rPr>
          <w:rtl/>
        </w:rPr>
        <w:t>היו"ר איתן גינזבורג:</w:t>
      </w:r>
      <w:r w:rsidRPr="00987C2F">
        <w:rPr>
          <w:rStyle w:val="TagStyle"/>
          <w:rtl/>
        </w:rPr>
        <w:t xml:space="preserve"> </w:t>
      </w:r>
      <w:r w:rsidRPr="00E42E0D">
        <w:rPr>
          <w:rStyle w:val="TagStyle"/>
          <w:rtl/>
        </w:rPr>
        <w:t>&lt;&lt; יור &gt;&gt;</w:t>
      </w:r>
      <w:r>
        <w:rPr>
          <w:rtl/>
        </w:rPr>
        <w:t xml:space="preserve"> </w:t>
      </w:r>
    </w:p>
    <w:p w:rsidR="00E378B1" w:rsidRDefault="00E378B1" w:rsidP="001016EB">
      <w:pPr>
        <w:rPr>
          <w:rtl/>
          <w:lang w:eastAsia="he-IL"/>
        </w:rPr>
      </w:pPr>
    </w:p>
    <w:p w:rsidR="00E378B1" w:rsidRDefault="00E378B1" w:rsidP="00BF0630">
      <w:pPr>
        <w:rPr>
          <w:rtl/>
          <w:lang w:eastAsia="he-IL"/>
        </w:rPr>
      </w:pPr>
      <w:bookmarkStart w:id="13397" w:name="_ETM_Q79_616000"/>
      <w:bookmarkEnd w:id="13397"/>
      <w:r>
        <w:rPr>
          <w:rFonts w:hint="cs"/>
          <w:rtl/>
          <w:lang w:eastAsia="he-IL"/>
        </w:rPr>
        <w:t xml:space="preserve">אין </w:t>
      </w:r>
      <w:r w:rsidR="00BF0630">
        <w:rPr>
          <w:rFonts w:hint="cs"/>
          <w:rtl/>
          <w:lang w:eastAsia="he-IL"/>
        </w:rPr>
        <w:t>ה</w:t>
      </w:r>
      <w:r>
        <w:rPr>
          <w:rFonts w:hint="cs"/>
          <w:rtl/>
          <w:lang w:eastAsia="he-IL"/>
        </w:rPr>
        <w:t xml:space="preserve">גבלה? </w:t>
      </w:r>
    </w:p>
    <w:p w:rsidR="00E378B1" w:rsidRDefault="00E378B1" w:rsidP="003B5F05">
      <w:pPr>
        <w:rPr>
          <w:rtl/>
          <w:lang w:eastAsia="he-IL"/>
        </w:rPr>
      </w:pPr>
      <w:bookmarkStart w:id="13398" w:name="_ETM_Q79_619000"/>
      <w:bookmarkEnd w:id="13398"/>
    </w:p>
    <w:p w:rsidR="00E378B1" w:rsidRDefault="00E378B1" w:rsidP="003B5F05">
      <w:pPr>
        <w:pStyle w:val="af5"/>
        <w:rPr>
          <w:rtl/>
        </w:rPr>
      </w:pPr>
      <w:r w:rsidRPr="00E42E0D">
        <w:rPr>
          <w:rStyle w:val="TagStyle"/>
          <w:rtl/>
        </w:rPr>
        <w:t xml:space="preserve"> &lt;&lt; קריאה &gt;&gt;</w:t>
      </w:r>
      <w:r w:rsidRPr="00987C2F">
        <w:rPr>
          <w:rStyle w:val="TagStyle"/>
          <w:rtl/>
        </w:rPr>
        <w:t xml:space="preserve"> </w:t>
      </w:r>
      <w:r>
        <w:rPr>
          <w:rtl/>
        </w:rPr>
        <w:t>קריאה:</w:t>
      </w:r>
      <w:r w:rsidRPr="00987C2F">
        <w:rPr>
          <w:rStyle w:val="TagStyle"/>
          <w:rtl/>
        </w:rPr>
        <w:t xml:space="preserve"> </w:t>
      </w:r>
      <w:r w:rsidRPr="00E42E0D">
        <w:rPr>
          <w:rStyle w:val="TagStyle"/>
          <w:rtl/>
        </w:rPr>
        <w:t>&lt;&lt; קריאה &gt;&gt;</w:t>
      </w:r>
      <w:r>
        <w:rPr>
          <w:rtl/>
        </w:rPr>
        <w:t xml:space="preserve"> </w:t>
      </w:r>
    </w:p>
    <w:p w:rsidR="00E378B1" w:rsidRDefault="00E378B1" w:rsidP="001016EB">
      <w:pPr>
        <w:rPr>
          <w:rtl/>
          <w:lang w:eastAsia="he-IL"/>
        </w:rPr>
      </w:pPr>
    </w:p>
    <w:p w:rsidR="00E378B1" w:rsidRDefault="00BF0630" w:rsidP="00BF0630">
      <w:pPr>
        <w:rPr>
          <w:rtl/>
          <w:lang w:eastAsia="he-IL"/>
        </w:rPr>
      </w:pPr>
      <w:bookmarkStart w:id="13399" w:name="_ETM_Q79_621000"/>
      <w:bookmarkEnd w:id="13399"/>
      <w:r w:rsidRPr="00BF0630">
        <w:rPr>
          <w:rtl/>
          <w:lang w:eastAsia="he-IL"/>
        </w:rPr>
        <w:t xml:space="preserve">עאידה תומא סלימאן אומרת: להישאם אבו </w:t>
      </w:r>
      <w:proofErr w:type="spellStart"/>
      <w:r w:rsidRPr="00BF0630">
        <w:rPr>
          <w:rtl/>
          <w:lang w:eastAsia="he-IL"/>
        </w:rPr>
        <w:t>הואש</w:t>
      </w:r>
      <w:proofErr w:type="spellEnd"/>
      <w:r w:rsidRPr="00BF0630">
        <w:rPr>
          <w:rtl/>
          <w:lang w:eastAsia="he-IL"/>
        </w:rPr>
        <w:t xml:space="preserve"> ביקשו ארכה עשר פעמים.</w:t>
      </w:r>
    </w:p>
    <w:p w:rsidR="00BF0630" w:rsidRDefault="00BF0630" w:rsidP="00BF0630">
      <w:pPr>
        <w:rPr>
          <w:rtl/>
          <w:lang w:eastAsia="he-IL"/>
        </w:rPr>
      </w:pPr>
    </w:p>
    <w:p w:rsidR="00E378B1" w:rsidRDefault="00E378B1" w:rsidP="003B5F05">
      <w:pPr>
        <w:pStyle w:val="af6"/>
        <w:rPr>
          <w:rtl/>
        </w:rPr>
      </w:pPr>
      <w:r w:rsidRPr="00E42E0D">
        <w:rPr>
          <w:rStyle w:val="TagStyle"/>
          <w:rtl/>
        </w:rPr>
        <w:t xml:space="preserve"> &lt;&lt; יור &gt;&gt;</w:t>
      </w:r>
      <w:r w:rsidRPr="00987C2F">
        <w:rPr>
          <w:rStyle w:val="TagStyle"/>
          <w:rtl/>
        </w:rPr>
        <w:t xml:space="preserve"> </w:t>
      </w:r>
      <w:r>
        <w:rPr>
          <w:rtl/>
        </w:rPr>
        <w:t>היו"ר איתן גינזבורג:</w:t>
      </w:r>
      <w:r w:rsidRPr="00987C2F">
        <w:rPr>
          <w:rStyle w:val="TagStyle"/>
          <w:rtl/>
        </w:rPr>
        <w:t xml:space="preserve"> </w:t>
      </w:r>
      <w:r w:rsidRPr="00E42E0D">
        <w:rPr>
          <w:rStyle w:val="TagStyle"/>
          <w:rtl/>
        </w:rPr>
        <w:t>&lt;&lt; יור &gt;&gt;</w:t>
      </w:r>
      <w:r>
        <w:rPr>
          <w:rtl/>
        </w:rPr>
        <w:t xml:space="preserve"> </w:t>
      </w:r>
    </w:p>
    <w:p w:rsidR="00E378B1" w:rsidRDefault="00E378B1" w:rsidP="001016EB">
      <w:pPr>
        <w:rPr>
          <w:rtl/>
          <w:lang w:eastAsia="he-IL"/>
        </w:rPr>
      </w:pPr>
    </w:p>
    <w:p w:rsidR="00E378B1" w:rsidRPr="00987C2F" w:rsidRDefault="00E378B1" w:rsidP="003B5F05">
      <w:pPr>
        <w:rPr>
          <w:rtl/>
          <w:lang w:eastAsia="he-IL"/>
        </w:rPr>
      </w:pPr>
      <w:r>
        <w:rPr>
          <w:rFonts w:hint="cs"/>
          <w:rtl/>
          <w:lang w:eastAsia="he-IL"/>
        </w:rPr>
        <w:t xml:space="preserve">לאיזו תקופה? </w:t>
      </w:r>
    </w:p>
    <w:p w:rsidR="00E378B1" w:rsidRDefault="00E378B1" w:rsidP="001016EB">
      <w:pPr>
        <w:rPr>
          <w:rtl/>
          <w:lang w:eastAsia="he-IL"/>
        </w:rPr>
      </w:pPr>
    </w:p>
    <w:p w:rsidR="00E378B1" w:rsidRDefault="00E378B1" w:rsidP="003B5F05">
      <w:pPr>
        <w:pStyle w:val="-"/>
        <w:rPr>
          <w:rtl/>
        </w:rPr>
      </w:pPr>
      <w:bookmarkStart w:id="13400" w:name="ET_speakercontinue_5264_27"/>
      <w:r w:rsidRPr="00E42E0D">
        <w:rPr>
          <w:rStyle w:val="TagStyle"/>
          <w:rtl/>
        </w:rPr>
        <w:t xml:space="preserve"> &lt;&lt; דובר_המשך &gt;&gt;</w:t>
      </w:r>
      <w:r w:rsidRPr="00987C2F">
        <w:rPr>
          <w:rStyle w:val="TagStyle"/>
          <w:rtl/>
        </w:rPr>
        <w:t xml:space="preserve"> </w:t>
      </w:r>
      <w:r>
        <w:rPr>
          <w:rtl/>
        </w:rPr>
        <w:t>אחמד טיבי (הרשימה המשותפת):</w:t>
      </w:r>
      <w:r w:rsidRPr="00987C2F">
        <w:rPr>
          <w:rStyle w:val="TagStyle"/>
          <w:rtl/>
        </w:rPr>
        <w:t xml:space="preserve"> </w:t>
      </w:r>
      <w:r w:rsidRPr="00E42E0D">
        <w:rPr>
          <w:rStyle w:val="TagStyle"/>
          <w:rtl/>
        </w:rPr>
        <w:t>&lt;&lt; דובר_המשך &gt;&gt;</w:t>
      </w:r>
      <w:r>
        <w:rPr>
          <w:rtl/>
        </w:rPr>
        <w:t xml:space="preserve"> </w:t>
      </w:r>
      <w:bookmarkEnd w:id="13400"/>
    </w:p>
    <w:p w:rsidR="00E378B1" w:rsidRDefault="00E378B1" w:rsidP="001016EB">
      <w:pPr>
        <w:rPr>
          <w:rtl/>
          <w:lang w:eastAsia="he-IL"/>
        </w:rPr>
      </w:pPr>
    </w:p>
    <w:p w:rsidR="00E378B1" w:rsidRDefault="00E378B1" w:rsidP="003B5F05">
      <w:pPr>
        <w:rPr>
          <w:rtl/>
          <w:lang w:eastAsia="he-IL"/>
        </w:rPr>
      </w:pPr>
      <w:bookmarkStart w:id="13401" w:name="_ETM_Q79_626000"/>
      <w:bookmarkEnd w:id="13401"/>
      <w:r>
        <w:rPr>
          <w:rFonts w:hint="cs"/>
          <w:rtl/>
          <w:lang w:eastAsia="he-IL"/>
        </w:rPr>
        <w:t xml:space="preserve">שישה </w:t>
      </w:r>
      <w:bookmarkStart w:id="13402" w:name="_ETM_Q79_627000"/>
      <w:bookmarkEnd w:id="13402"/>
      <w:r>
        <w:rPr>
          <w:rFonts w:hint="cs"/>
          <w:rtl/>
          <w:lang w:eastAsia="he-IL"/>
        </w:rPr>
        <w:t xml:space="preserve">חודשים, שישה חודשים, שישה חודשים. </w:t>
      </w:r>
    </w:p>
    <w:p w:rsidR="00E378B1" w:rsidRDefault="00E378B1" w:rsidP="003B5F05">
      <w:pPr>
        <w:rPr>
          <w:rtl/>
          <w:lang w:eastAsia="he-IL"/>
        </w:rPr>
      </w:pPr>
      <w:bookmarkStart w:id="13403" w:name="_ETM_Q79_625000"/>
      <w:bookmarkEnd w:id="13403"/>
    </w:p>
    <w:p w:rsidR="00E378B1" w:rsidRDefault="00E378B1" w:rsidP="003B5F05">
      <w:pPr>
        <w:pStyle w:val="af5"/>
        <w:rPr>
          <w:rtl/>
        </w:rPr>
      </w:pPr>
      <w:bookmarkStart w:id="13404" w:name="ET_interruption_קר_אה_29"/>
      <w:r w:rsidRPr="00E42E0D">
        <w:rPr>
          <w:rStyle w:val="TagStyle"/>
          <w:rtl/>
        </w:rPr>
        <w:t xml:space="preserve"> &lt;&lt; קריאה &gt;&gt;</w:t>
      </w:r>
      <w:r w:rsidRPr="00987C2F">
        <w:rPr>
          <w:rStyle w:val="TagStyle"/>
          <w:rtl/>
        </w:rPr>
        <w:t xml:space="preserve"> </w:t>
      </w:r>
      <w:r>
        <w:rPr>
          <w:rtl/>
        </w:rPr>
        <w:t>קריאה:</w:t>
      </w:r>
      <w:r w:rsidRPr="00987C2F">
        <w:rPr>
          <w:rStyle w:val="TagStyle"/>
          <w:rtl/>
        </w:rPr>
        <w:t xml:space="preserve"> </w:t>
      </w:r>
      <w:r w:rsidRPr="00E42E0D">
        <w:rPr>
          <w:rStyle w:val="TagStyle"/>
          <w:rtl/>
        </w:rPr>
        <w:t>&lt;&lt; קריאה &gt;&gt;</w:t>
      </w:r>
      <w:r>
        <w:rPr>
          <w:rtl/>
        </w:rPr>
        <w:t xml:space="preserve"> </w:t>
      </w:r>
      <w:bookmarkEnd w:id="13404"/>
    </w:p>
    <w:p w:rsidR="00E378B1" w:rsidRDefault="00E378B1" w:rsidP="001016EB">
      <w:pPr>
        <w:rPr>
          <w:rtl/>
          <w:lang w:eastAsia="he-IL"/>
        </w:rPr>
      </w:pPr>
    </w:p>
    <w:p w:rsidR="00E378B1" w:rsidRPr="00987C2F" w:rsidRDefault="00E378B1" w:rsidP="003B5F05">
      <w:pPr>
        <w:rPr>
          <w:rtl/>
          <w:lang w:eastAsia="he-IL"/>
        </w:rPr>
      </w:pPr>
      <w:bookmarkStart w:id="13405" w:name="_ETM_Q79_628000"/>
      <w:bookmarkEnd w:id="13405"/>
      <w:r>
        <w:rPr>
          <w:rFonts w:hint="cs"/>
          <w:rtl/>
          <w:lang w:eastAsia="he-IL"/>
        </w:rPr>
        <w:t xml:space="preserve">עד שישה חודשים. </w:t>
      </w:r>
    </w:p>
    <w:p w:rsidR="00E378B1" w:rsidRDefault="00E378B1" w:rsidP="003B5F05">
      <w:pPr>
        <w:rPr>
          <w:rtl/>
          <w:lang w:eastAsia="he-IL"/>
        </w:rPr>
      </w:pPr>
    </w:p>
    <w:p w:rsidR="00E378B1" w:rsidRDefault="00E378B1" w:rsidP="003B5F05">
      <w:pPr>
        <w:pStyle w:val="-"/>
        <w:rPr>
          <w:rtl/>
        </w:rPr>
      </w:pPr>
      <w:bookmarkStart w:id="13406" w:name="ET_speakercontinue_5264_30"/>
      <w:r w:rsidRPr="00E42E0D">
        <w:rPr>
          <w:rStyle w:val="TagStyle"/>
          <w:rtl/>
        </w:rPr>
        <w:t xml:space="preserve"> &lt;&lt; דובר_המשך &gt;&gt;</w:t>
      </w:r>
      <w:r w:rsidRPr="00987C2F">
        <w:rPr>
          <w:rStyle w:val="TagStyle"/>
          <w:rtl/>
        </w:rPr>
        <w:t xml:space="preserve"> </w:t>
      </w:r>
      <w:r>
        <w:rPr>
          <w:rtl/>
        </w:rPr>
        <w:t>אחמד טיבי (הרשימה המשותפת):</w:t>
      </w:r>
      <w:r w:rsidRPr="00987C2F">
        <w:rPr>
          <w:rStyle w:val="TagStyle"/>
          <w:rtl/>
        </w:rPr>
        <w:t xml:space="preserve"> </w:t>
      </w:r>
      <w:r w:rsidRPr="00E42E0D">
        <w:rPr>
          <w:rStyle w:val="TagStyle"/>
          <w:rtl/>
        </w:rPr>
        <w:t>&lt;&lt; דובר_המשך &gt;&gt;</w:t>
      </w:r>
      <w:r>
        <w:rPr>
          <w:rtl/>
        </w:rPr>
        <w:t xml:space="preserve"> </w:t>
      </w:r>
      <w:bookmarkEnd w:id="13406"/>
    </w:p>
    <w:p w:rsidR="00E378B1" w:rsidRDefault="00E378B1" w:rsidP="001016EB">
      <w:pPr>
        <w:rPr>
          <w:rtl/>
          <w:lang w:eastAsia="he-IL"/>
        </w:rPr>
      </w:pPr>
    </w:p>
    <w:p w:rsidR="00E378B1" w:rsidRDefault="00E378B1" w:rsidP="00BF0630">
      <w:pPr>
        <w:rPr>
          <w:rtl/>
          <w:lang w:eastAsia="he-IL"/>
        </w:rPr>
      </w:pPr>
      <w:r>
        <w:rPr>
          <w:rFonts w:hint="cs"/>
          <w:rtl/>
          <w:lang w:eastAsia="he-IL"/>
        </w:rPr>
        <w:t xml:space="preserve">אגב, יש </w:t>
      </w:r>
      <w:bookmarkStart w:id="13407" w:name="_ETM_Q79_629000"/>
      <w:bookmarkEnd w:id="13407"/>
      <w:r>
        <w:rPr>
          <w:rFonts w:hint="cs"/>
          <w:rtl/>
          <w:lang w:eastAsia="he-IL"/>
        </w:rPr>
        <w:t>כמה עצירים מינהליים שהם כבר שנים בכלא</w:t>
      </w:r>
      <w:r w:rsidR="00BF0630">
        <w:rPr>
          <w:rFonts w:hint="cs"/>
          <w:rtl/>
          <w:lang w:eastAsia="he-IL"/>
        </w:rPr>
        <w:t>.</w:t>
      </w:r>
      <w:r>
        <w:rPr>
          <w:rFonts w:hint="cs"/>
          <w:rtl/>
          <w:lang w:eastAsia="he-IL"/>
        </w:rPr>
        <w:t xml:space="preserve"> מחדשים להם והם </w:t>
      </w:r>
      <w:bookmarkStart w:id="13408" w:name="_ETM_Q79_633000"/>
      <w:bookmarkEnd w:id="13408"/>
      <w:r>
        <w:rPr>
          <w:rFonts w:hint="cs"/>
          <w:rtl/>
          <w:lang w:eastAsia="he-IL"/>
        </w:rPr>
        <w:t xml:space="preserve">כבר שנים בכלא בלי משפט. </w:t>
      </w:r>
    </w:p>
    <w:p w:rsidR="00E378B1" w:rsidRDefault="00E378B1" w:rsidP="003B5F05">
      <w:pPr>
        <w:rPr>
          <w:rtl/>
          <w:lang w:eastAsia="he-IL"/>
        </w:rPr>
      </w:pPr>
      <w:bookmarkStart w:id="13409" w:name="_ETM_Q79_637000"/>
      <w:bookmarkEnd w:id="13409"/>
    </w:p>
    <w:p w:rsidR="00E378B1" w:rsidRDefault="00E378B1" w:rsidP="003B5F05">
      <w:pPr>
        <w:pStyle w:val="af6"/>
        <w:rPr>
          <w:rtl/>
        </w:rPr>
      </w:pPr>
      <w:r w:rsidRPr="00E42E0D">
        <w:rPr>
          <w:rStyle w:val="TagStyle"/>
          <w:rtl/>
        </w:rPr>
        <w:t xml:space="preserve"> &lt;&lt; יור &gt;&gt;</w:t>
      </w:r>
      <w:r w:rsidRPr="00987C2F">
        <w:rPr>
          <w:rStyle w:val="TagStyle"/>
          <w:rtl/>
        </w:rPr>
        <w:t xml:space="preserve"> </w:t>
      </w:r>
      <w:r>
        <w:rPr>
          <w:rtl/>
        </w:rPr>
        <w:t>היו"ר איתן גינזבורג:</w:t>
      </w:r>
      <w:r w:rsidRPr="00987C2F">
        <w:rPr>
          <w:rStyle w:val="TagStyle"/>
          <w:rtl/>
        </w:rPr>
        <w:t xml:space="preserve"> </w:t>
      </w:r>
      <w:r w:rsidRPr="00E42E0D">
        <w:rPr>
          <w:rStyle w:val="TagStyle"/>
          <w:rtl/>
        </w:rPr>
        <w:t>&lt;&lt; יור &gt;&gt;</w:t>
      </w:r>
      <w:r>
        <w:rPr>
          <w:rtl/>
        </w:rPr>
        <w:t xml:space="preserve"> </w:t>
      </w:r>
    </w:p>
    <w:p w:rsidR="00E378B1" w:rsidRDefault="00E378B1" w:rsidP="001016EB">
      <w:pPr>
        <w:rPr>
          <w:rtl/>
          <w:lang w:eastAsia="he-IL"/>
        </w:rPr>
      </w:pPr>
    </w:p>
    <w:p w:rsidR="00E378B1" w:rsidRDefault="00E378B1" w:rsidP="003B5F05">
      <w:pPr>
        <w:rPr>
          <w:rtl/>
          <w:lang w:eastAsia="he-IL"/>
        </w:rPr>
      </w:pPr>
      <w:bookmarkStart w:id="13410" w:name="_ETM_Q79_638000"/>
      <w:bookmarkEnd w:id="13410"/>
      <w:r>
        <w:rPr>
          <w:rFonts w:hint="cs"/>
          <w:rtl/>
          <w:lang w:eastAsia="he-IL"/>
        </w:rPr>
        <w:t xml:space="preserve">במעצרים מינהליים. </w:t>
      </w:r>
    </w:p>
    <w:p w:rsidR="00E378B1" w:rsidRDefault="00E378B1" w:rsidP="003B5F05">
      <w:pPr>
        <w:rPr>
          <w:rtl/>
          <w:lang w:eastAsia="he-IL"/>
        </w:rPr>
      </w:pPr>
    </w:p>
    <w:p w:rsidR="00E378B1" w:rsidRDefault="00E378B1" w:rsidP="003B5F05">
      <w:pPr>
        <w:pStyle w:val="-"/>
        <w:rPr>
          <w:rtl/>
        </w:rPr>
      </w:pPr>
      <w:bookmarkStart w:id="13411" w:name="ET_speakercontinue_5264_32"/>
      <w:r w:rsidRPr="00E42E0D">
        <w:rPr>
          <w:rStyle w:val="TagStyle"/>
          <w:rtl/>
        </w:rPr>
        <w:t xml:space="preserve"> &lt;&lt; דובר_המשך &gt;&gt;</w:t>
      </w:r>
      <w:r w:rsidRPr="00987C2F">
        <w:rPr>
          <w:rStyle w:val="TagStyle"/>
          <w:rtl/>
        </w:rPr>
        <w:t xml:space="preserve"> </w:t>
      </w:r>
      <w:r>
        <w:rPr>
          <w:rtl/>
        </w:rPr>
        <w:t>אחמד טיבי (הרשימה המשותפת):</w:t>
      </w:r>
      <w:r w:rsidRPr="00987C2F">
        <w:rPr>
          <w:rStyle w:val="TagStyle"/>
          <w:rtl/>
        </w:rPr>
        <w:t xml:space="preserve"> </w:t>
      </w:r>
      <w:r w:rsidRPr="00E42E0D">
        <w:rPr>
          <w:rStyle w:val="TagStyle"/>
          <w:rtl/>
        </w:rPr>
        <w:t>&lt;&lt; דובר_המשך &gt;&gt;</w:t>
      </w:r>
      <w:r>
        <w:rPr>
          <w:rtl/>
        </w:rPr>
        <w:t xml:space="preserve"> </w:t>
      </w:r>
      <w:bookmarkEnd w:id="13411"/>
    </w:p>
    <w:p w:rsidR="00E378B1" w:rsidRDefault="00E378B1" w:rsidP="001016EB">
      <w:pPr>
        <w:rPr>
          <w:rtl/>
          <w:lang w:eastAsia="he-IL"/>
        </w:rPr>
      </w:pPr>
    </w:p>
    <w:p w:rsidR="00E378B1" w:rsidRDefault="00E378B1" w:rsidP="00BF0630">
      <w:pPr>
        <w:rPr>
          <w:rtl/>
          <w:lang w:eastAsia="he-IL"/>
        </w:rPr>
      </w:pPr>
      <w:bookmarkStart w:id="13412" w:name="_ETM_Q79_635000"/>
      <w:bookmarkEnd w:id="13412"/>
      <w:r>
        <w:rPr>
          <w:rFonts w:hint="cs"/>
          <w:rtl/>
          <w:lang w:eastAsia="he-IL"/>
        </w:rPr>
        <w:t>במעצר מינהלי שמתחדש</w:t>
      </w:r>
      <w:r w:rsidR="00BF0630">
        <w:rPr>
          <w:rFonts w:hint="cs"/>
          <w:rtl/>
          <w:lang w:eastAsia="he-IL"/>
        </w:rPr>
        <w:t>,</w:t>
      </w:r>
      <w:r>
        <w:rPr>
          <w:rFonts w:hint="cs"/>
          <w:rtl/>
          <w:lang w:eastAsia="he-IL"/>
        </w:rPr>
        <w:t xml:space="preserve"> </w:t>
      </w:r>
      <w:bookmarkStart w:id="13413" w:name="_ETM_Q79_639000"/>
      <w:bookmarkEnd w:id="13413"/>
      <w:r>
        <w:rPr>
          <w:rFonts w:hint="cs"/>
          <w:rtl/>
          <w:lang w:eastAsia="he-IL"/>
        </w:rPr>
        <w:t xml:space="preserve">שנים בכלא במעצר מינהלי. </w:t>
      </w:r>
    </w:p>
    <w:p w:rsidR="00E378B1" w:rsidRDefault="00E378B1" w:rsidP="003B5F05">
      <w:pPr>
        <w:rPr>
          <w:rtl/>
          <w:lang w:eastAsia="he-IL"/>
        </w:rPr>
      </w:pPr>
    </w:p>
    <w:p w:rsidR="00E378B1" w:rsidRDefault="00E378B1" w:rsidP="003B5F05">
      <w:pPr>
        <w:pStyle w:val="af6"/>
        <w:rPr>
          <w:rtl/>
        </w:rPr>
      </w:pPr>
      <w:r w:rsidRPr="00E42E0D">
        <w:rPr>
          <w:rStyle w:val="TagStyle"/>
          <w:rtl/>
        </w:rPr>
        <w:t xml:space="preserve"> &lt;&lt; יור &gt;&gt;</w:t>
      </w:r>
      <w:r w:rsidRPr="00987C2F">
        <w:rPr>
          <w:rStyle w:val="TagStyle"/>
          <w:rtl/>
        </w:rPr>
        <w:t xml:space="preserve"> </w:t>
      </w:r>
      <w:r>
        <w:rPr>
          <w:rtl/>
        </w:rPr>
        <w:t>היו"ר איתן גינזבורג:</w:t>
      </w:r>
      <w:r w:rsidRPr="00987C2F">
        <w:rPr>
          <w:rStyle w:val="TagStyle"/>
          <w:rtl/>
        </w:rPr>
        <w:t xml:space="preserve"> </w:t>
      </w:r>
      <w:r w:rsidRPr="00E42E0D">
        <w:rPr>
          <w:rStyle w:val="TagStyle"/>
          <w:rtl/>
        </w:rPr>
        <w:t>&lt;&lt; יור &gt;&gt;</w:t>
      </w:r>
      <w:r>
        <w:rPr>
          <w:rtl/>
        </w:rPr>
        <w:t xml:space="preserve"> </w:t>
      </w:r>
    </w:p>
    <w:p w:rsidR="00E378B1" w:rsidRDefault="00E378B1" w:rsidP="001016EB">
      <w:pPr>
        <w:rPr>
          <w:rtl/>
          <w:lang w:eastAsia="he-IL"/>
        </w:rPr>
      </w:pPr>
    </w:p>
    <w:p w:rsidR="00E378B1" w:rsidRDefault="00E378B1" w:rsidP="003B5F05">
      <w:pPr>
        <w:rPr>
          <w:rtl/>
          <w:lang w:eastAsia="he-IL"/>
        </w:rPr>
      </w:pPr>
      <w:r>
        <w:rPr>
          <w:rFonts w:hint="cs"/>
          <w:rtl/>
          <w:lang w:eastAsia="he-IL"/>
        </w:rPr>
        <w:t xml:space="preserve">כלומר הם לא אסירים, הם </w:t>
      </w:r>
      <w:bookmarkStart w:id="13414" w:name="_ETM_Q79_643000"/>
      <w:bookmarkEnd w:id="13414"/>
      <w:r>
        <w:rPr>
          <w:rFonts w:hint="cs"/>
          <w:rtl/>
          <w:lang w:eastAsia="he-IL"/>
        </w:rPr>
        <w:t xml:space="preserve">עצורים. </w:t>
      </w:r>
    </w:p>
    <w:p w:rsidR="00E378B1" w:rsidRDefault="00E378B1" w:rsidP="003B5F05">
      <w:pPr>
        <w:rPr>
          <w:rtl/>
          <w:lang w:eastAsia="he-IL"/>
        </w:rPr>
      </w:pPr>
      <w:bookmarkStart w:id="13415" w:name="_ETM_Q79_645000"/>
      <w:bookmarkEnd w:id="13415"/>
    </w:p>
    <w:p w:rsidR="00E378B1" w:rsidRDefault="00E378B1" w:rsidP="003B5F05">
      <w:pPr>
        <w:pStyle w:val="-"/>
        <w:rPr>
          <w:rtl/>
        </w:rPr>
      </w:pPr>
      <w:bookmarkStart w:id="13416" w:name="ET_speakercontinue_5264_35"/>
      <w:r w:rsidRPr="00E42E0D">
        <w:rPr>
          <w:rStyle w:val="TagStyle"/>
          <w:rtl/>
        </w:rPr>
        <w:t xml:space="preserve"> &lt;&lt; דובר_המשך &gt;&gt;</w:t>
      </w:r>
      <w:r w:rsidRPr="00987C2F">
        <w:rPr>
          <w:rStyle w:val="TagStyle"/>
          <w:rtl/>
        </w:rPr>
        <w:t xml:space="preserve"> </w:t>
      </w:r>
      <w:r>
        <w:rPr>
          <w:rtl/>
        </w:rPr>
        <w:t>אחמד טיבי (הרשימה המשותפת):</w:t>
      </w:r>
      <w:r w:rsidRPr="00987C2F">
        <w:rPr>
          <w:rStyle w:val="TagStyle"/>
          <w:rtl/>
        </w:rPr>
        <w:t xml:space="preserve"> </w:t>
      </w:r>
      <w:r w:rsidRPr="00E42E0D">
        <w:rPr>
          <w:rStyle w:val="TagStyle"/>
          <w:rtl/>
        </w:rPr>
        <w:t>&lt;&lt; דובר_המשך &gt;&gt;</w:t>
      </w:r>
      <w:r>
        <w:rPr>
          <w:rtl/>
        </w:rPr>
        <w:t xml:space="preserve"> </w:t>
      </w:r>
      <w:bookmarkEnd w:id="13416"/>
    </w:p>
    <w:p w:rsidR="00E378B1" w:rsidRDefault="00E378B1" w:rsidP="001016EB">
      <w:pPr>
        <w:rPr>
          <w:rtl/>
          <w:lang w:eastAsia="he-IL"/>
        </w:rPr>
      </w:pPr>
    </w:p>
    <w:p w:rsidR="00E378B1" w:rsidRDefault="00E378B1" w:rsidP="003B5F05">
      <w:pPr>
        <w:rPr>
          <w:rtl/>
          <w:lang w:eastAsia="he-IL"/>
        </w:rPr>
      </w:pPr>
      <w:r>
        <w:rPr>
          <w:rFonts w:hint="cs"/>
          <w:rtl/>
          <w:lang w:eastAsia="he-IL"/>
        </w:rPr>
        <w:t xml:space="preserve">עצירים מינהליים. אגב, וגם כשמתלים </w:t>
      </w:r>
      <w:r w:rsidR="001016EB">
        <w:rPr>
          <w:rFonts w:hint="cs"/>
          <w:rtl/>
          <w:lang w:eastAsia="he-IL"/>
        </w:rPr>
        <w:t>– – –</w:t>
      </w:r>
    </w:p>
    <w:p w:rsidR="00E378B1" w:rsidRDefault="00E378B1" w:rsidP="003B5F05">
      <w:pPr>
        <w:rPr>
          <w:rtl/>
          <w:lang w:eastAsia="he-IL"/>
        </w:rPr>
      </w:pPr>
      <w:bookmarkStart w:id="13417" w:name="_ETM_Q79_652000"/>
      <w:bookmarkStart w:id="13418" w:name="_ETM_Q79_646000"/>
      <w:bookmarkEnd w:id="13417"/>
      <w:bookmarkEnd w:id="13418"/>
      <w:bookmarkEnd w:id="13392"/>
    </w:p>
    <w:p w:rsidR="00E378B1" w:rsidRDefault="00E378B1" w:rsidP="003B5F05">
      <w:pPr>
        <w:pStyle w:val="af5"/>
        <w:rPr>
          <w:rtl/>
        </w:rPr>
      </w:pPr>
      <w:bookmarkStart w:id="13419" w:name="ET_interruption_5292_36"/>
      <w:r w:rsidRPr="00E42E0D">
        <w:rPr>
          <w:rStyle w:val="TagStyle"/>
          <w:rtl/>
        </w:rPr>
        <w:t xml:space="preserve"> &lt;&lt; קריאה &gt;&gt;</w:t>
      </w:r>
      <w:r w:rsidRPr="00987C2F">
        <w:rPr>
          <w:rStyle w:val="TagStyle"/>
          <w:rtl/>
        </w:rPr>
        <w:t xml:space="preserve"> </w:t>
      </w:r>
      <w:r>
        <w:rPr>
          <w:rtl/>
        </w:rPr>
        <w:t>אוסאמה סעדי (הרשימה המשותפת):</w:t>
      </w:r>
      <w:r w:rsidRPr="00987C2F">
        <w:rPr>
          <w:rStyle w:val="TagStyle"/>
          <w:rtl/>
        </w:rPr>
        <w:t xml:space="preserve"> </w:t>
      </w:r>
      <w:r w:rsidRPr="00E42E0D">
        <w:rPr>
          <w:rStyle w:val="TagStyle"/>
          <w:rtl/>
        </w:rPr>
        <w:t>&lt;&lt; קריאה &gt;&gt;</w:t>
      </w:r>
      <w:r>
        <w:rPr>
          <w:rtl/>
        </w:rPr>
        <w:t xml:space="preserve"> </w:t>
      </w:r>
      <w:bookmarkEnd w:id="13419"/>
    </w:p>
    <w:p w:rsidR="00E378B1" w:rsidRDefault="00E378B1" w:rsidP="001016EB">
      <w:pPr>
        <w:rPr>
          <w:rtl/>
          <w:lang w:eastAsia="he-IL"/>
        </w:rPr>
      </w:pPr>
    </w:p>
    <w:p w:rsidR="00E378B1" w:rsidRDefault="001016EB" w:rsidP="003B5F05">
      <w:pPr>
        <w:rPr>
          <w:rtl/>
          <w:lang w:eastAsia="he-IL"/>
        </w:rPr>
      </w:pPr>
      <w:r>
        <w:rPr>
          <w:rFonts w:hint="cs"/>
          <w:rtl/>
          <w:lang w:eastAsia="he-IL"/>
        </w:rPr>
        <w:t>– – –</w:t>
      </w:r>
      <w:bookmarkStart w:id="13420" w:name="_ETM_Q79_650000"/>
      <w:bookmarkEnd w:id="13420"/>
      <w:r w:rsidR="00E378B1">
        <w:rPr>
          <w:rFonts w:hint="cs"/>
          <w:rtl/>
          <w:lang w:eastAsia="he-IL"/>
        </w:rPr>
        <w:t xml:space="preserve"> עצור מינהלי</w:t>
      </w:r>
      <w:r w:rsidR="00BF0630">
        <w:rPr>
          <w:rFonts w:hint="cs"/>
          <w:rtl/>
          <w:lang w:eastAsia="he-IL"/>
        </w:rPr>
        <w:t>.</w:t>
      </w:r>
    </w:p>
    <w:p w:rsidR="00E378B1" w:rsidRDefault="00E378B1" w:rsidP="003B5F05">
      <w:pPr>
        <w:rPr>
          <w:rtl/>
          <w:lang w:eastAsia="he-IL"/>
        </w:rPr>
      </w:pPr>
    </w:p>
    <w:p w:rsidR="00E378B1" w:rsidRDefault="00E378B1" w:rsidP="003B5F05">
      <w:pPr>
        <w:pStyle w:val="-"/>
        <w:rPr>
          <w:rtl/>
        </w:rPr>
      </w:pPr>
      <w:bookmarkStart w:id="13421" w:name="ET_speakercontinue_5264_9"/>
      <w:r w:rsidRPr="00E42E0D">
        <w:rPr>
          <w:rStyle w:val="TagStyle"/>
          <w:rtl/>
        </w:rPr>
        <w:t xml:space="preserve"> &lt;&lt; דובר_המשך &gt;&gt;</w:t>
      </w:r>
      <w:r w:rsidRPr="000F32F1">
        <w:rPr>
          <w:rStyle w:val="TagStyle"/>
          <w:rtl/>
        </w:rPr>
        <w:t xml:space="preserve"> </w:t>
      </w:r>
      <w:r>
        <w:rPr>
          <w:rtl/>
        </w:rPr>
        <w:t>אחמד טיבי (הרשימה המשותפת):</w:t>
      </w:r>
      <w:r w:rsidRPr="000F32F1">
        <w:rPr>
          <w:rStyle w:val="TagStyle"/>
          <w:rtl/>
        </w:rPr>
        <w:t xml:space="preserve"> </w:t>
      </w:r>
      <w:r w:rsidRPr="00E42E0D">
        <w:rPr>
          <w:rStyle w:val="TagStyle"/>
          <w:rtl/>
        </w:rPr>
        <w:t>&lt;&lt; דובר_המשך &gt;&gt;</w:t>
      </w:r>
      <w:r>
        <w:rPr>
          <w:rtl/>
        </w:rPr>
        <w:t xml:space="preserve"> </w:t>
      </w:r>
      <w:bookmarkEnd w:id="13421"/>
    </w:p>
    <w:p w:rsidR="00E378B1" w:rsidRDefault="00E378B1" w:rsidP="001016EB">
      <w:pPr>
        <w:rPr>
          <w:rtl/>
          <w:lang w:eastAsia="he-IL"/>
        </w:rPr>
      </w:pPr>
    </w:p>
    <w:p w:rsidR="00E378B1" w:rsidRDefault="00E378B1" w:rsidP="00BF0630">
      <w:pPr>
        <w:rPr>
          <w:rtl/>
          <w:lang w:eastAsia="he-IL"/>
        </w:rPr>
      </w:pPr>
      <w:r>
        <w:rPr>
          <w:rFonts w:hint="cs"/>
          <w:rtl/>
          <w:lang w:eastAsia="he-IL"/>
        </w:rPr>
        <w:t xml:space="preserve">עצור מינהלי. </w:t>
      </w:r>
      <w:bookmarkStart w:id="13422" w:name="_ETM_Q79_656000"/>
      <w:bookmarkEnd w:id="13422"/>
      <w:r>
        <w:rPr>
          <w:rFonts w:hint="cs"/>
          <w:rtl/>
          <w:lang w:eastAsia="he-IL"/>
        </w:rPr>
        <w:t>אדוני היושב-ראש, גם כשיש החלטה של בג"ץ להתלות</w:t>
      </w:r>
      <w:bookmarkStart w:id="13423" w:name="_ETM_Q79_658000"/>
      <w:bookmarkEnd w:id="13423"/>
      <w:r>
        <w:rPr>
          <w:rFonts w:hint="cs"/>
          <w:rtl/>
          <w:lang w:eastAsia="he-IL"/>
        </w:rPr>
        <w:t xml:space="preserve"> את המעצר </w:t>
      </w:r>
      <w:r>
        <w:rPr>
          <w:rtl/>
          <w:lang w:eastAsia="he-IL"/>
        </w:rPr>
        <w:t>–</w:t>
      </w:r>
      <w:r>
        <w:rPr>
          <w:rFonts w:hint="cs"/>
          <w:rtl/>
          <w:lang w:eastAsia="he-IL"/>
        </w:rPr>
        <w:t xml:space="preserve"> מה זה אומר? שאנחנו יכולים לבקר אותו</w:t>
      </w:r>
      <w:bookmarkStart w:id="13424" w:name="_ETM_Q79_662000"/>
      <w:bookmarkEnd w:id="13424"/>
      <w:r>
        <w:rPr>
          <w:rFonts w:hint="cs"/>
          <w:rtl/>
          <w:lang w:eastAsia="he-IL"/>
        </w:rPr>
        <w:t>, אבל הוא נשאר ומושאר בבית החולים,</w:t>
      </w:r>
      <w:r w:rsidR="00204460">
        <w:rPr>
          <w:rFonts w:hint="cs"/>
          <w:rtl/>
          <w:lang w:eastAsia="he-IL"/>
        </w:rPr>
        <w:t xml:space="preserve"> ו</w:t>
      </w:r>
      <w:r>
        <w:rPr>
          <w:rFonts w:hint="cs"/>
          <w:rtl/>
          <w:lang w:eastAsia="he-IL"/>
        </w:rPr>
        <w:t xml:space="preserve">למרות שהמעצר </w:t>
      </w:r>
      <w:proofErr w:type="spellStart"/>
      <w:r>
        <w:rPr>
          <w:rFonts w:hint="cs"/>
          <w:rtl/>
          <w:lang w:eastAsia="he-IL"/>
        </w:rPr>
        <w:t>הותלה</w:t>
      </w:r>
      <w:proofErr w:type="spellEnd"/>
      <w:r w:rsidR="00204460">
        <w:rPr>
          <w:rFonts w:hint="cs"/>
          <w:rtl/>
          <w:lang w:eastAsia="he-IL"/>
        </w:rPr>
        <w:t>,</w:t>
      </w:r>
      <w:r>
        <w:rPr>
          <w:rFonts w:hint="cs"/>
          <w:rtl/>
          <w:lang w:eastAsia="he-IL"/>
        </w:rPr>
        <w:t xml:space="preserve"> </w:t>
      </w:r>
      <w:r w:rsidR="00204460">
        <w:rPr>
          <w:rFonts w:hint="cs"/>
          <w:rtl/>
          <w:lang w:eastAsia="he-IL"/>
        </w:rPr>
        <w:t xml:space="preserve">הוא </w:t>
      </w:r>
      <w:r>
        <w:rPr>
          <w:rFonts w:hint="cs"/>
          <w:rtl/>
          <w:lang w:eastAsia="he-IL"/>
        </w:rPr>
        <w:t xml:space="preserve">לא יכול לנסוע הביתה </w:t>
      </w:r>
      <w:bookmarkStart w:id="13425" w:name="_ETM_Q79_674000"/>
      <w:bookmarkEnd w:id="13425"/>
      <w:r>
        <w:rPr>
          <w:rFonts w:hint="cs"/>
          <w:rtl/>
          <w:lang w:eastAsia="he-IL"/>
        </w:rPr>
        <w:t>או לבית חולים ברמאללה, למשל</w:t>
      </w:r>
      <w:r w:rsidR="00BF0630">
        <w:rPr>
          <w:rFonts w:hint="cs"/>
          <w:rtl/>
          <w:lang w:eastAsia="he-IL"/>
        </w:rPr>
        <w:t>,</w:t>
      </w:r>
      <w:r>
        <w:rPr>
          <w:rFonts w:hint="cs"/>
          <w:rtl/>
          <w:lang w:eastAsia="he-IL"/>
        </w:rPr>
        <w:t xml:space="preserve"> לא יכול</w:t>
      </w:r>
      <w:r w:rsidR="00BF0630">
        <w:rPr>
          <w:rFonts w:hint="cs"/>
          <w:rtl/>
          <w:lang w:eastAsia="he-IL"/>
        </w:rPr>
        <w:t>,</w:t>
      </w:r>
      <w:r>
        <w:rPr>
          <w:rFonts w:hint="cs"/>
          <w:rtl/>
          <w:lang w:eastAsia="he-IL"/>
        </w:rPr>
        <w:t xml:space="preserve"> למרות שבג"ץ התלה את המעצר.</w:t>
      </w:r>
    </w:p>
    <w:p w:rsidR="00E378B1" w:rsidRDefault="00E378B1" w:rsidP="003B5F05">
      <w:pPr>
        <w:rPr>
          <w:rtl/>
          <w:lang w:eastAsia="he-IL"/>
        </w:rPr>
      </w:pPr>
      <w:bookmarkStart w:id="13426" w:name="_ETM_Q79_673000"/>
      <w:bookmarkEnd w:id="13426"/>
    </w:p>
    <w:p w:rsidR="00E378B1" w:rsidRDefault="00E378B1" w:rsidP="003B5F05">
      <w:pPr>
        <w:pStyle w:val="af6"/>
        <w:rPr>
          <w:rtl/>
        </w:rPr>
      </w:pPr>
      <w:r w:rsidRPr="00E42E0D">
        <w:rPr>
          <w:rStyle w:val="TagStyle"/>
          <w:rtl/>
        </w:rPr>
        <w:t xml:space="preserve"> &lt;&lt; יור &gt;&gt;</w:t>
      </w:r>
      <w:r w:rsidRPr="000F32F1">
        <w:rPr>
          <w:rStyle w:val="TagStyle"/>
          <w:rtl/>
        </w:rPr>
        <w:t xml:space="preserve"> </w:t>
      </w:r>
      <w:r>
        <w:rPr>
          <w:rtl/>
        </w:rPr>
        <w:t>היו"ר איתן גינזבורג:</w:t>
      </w:r>
      <w:r w:rsidRPr="000F32F1">
        <w:rPr>
          <w:rStyle w:val="TagStyle"/>
          <w:rtl/>
        </w:rPr>
        <w:t xml:space="preserve"> </w:t>
      </w:r>
      <w:r w:rsidRPr="00E42E0D">
        <w:rPr>
          <w:rStyle w:val="TagStyle"/>
          <w:rtl/>
        </w:rPr>
        <w:t>&lt;&lt; יור &gt;&gt;</w:t>
      </w:r>
      <w:r>
        <w:rPr>
          <w:rtl/>
        </w:rPr>
        <w:t xml:space="preserve"> </w:t>
      </w:r>
    </w:p>
    <w:p w:rsidR="00E378B1" w:rsidRDefault="00E378B1" w:rsidP="001016EB">
      <w:pPr>
        <w:rPr>
          <w:rtl/>
          <w:lang w:eastAsia="he-IL"/>
        </w:rPr>
      </w:pPr>
    </w:p>
    <w:p w:rsidR="00E378B1" w:rsidRDefault="00E378B1" w:rsidP="00BF0630">
      <w:pPr>
        <w:rPr>
          <w:rtl/>
          <w:lang w:eastAsia="he-IL"/>
        </w:rPr>
      </w:pPr>
      <w:r>
        <w:rPr>
          <w:rFonts w:hint="cs"/>
          <w:rtl/>
          <w:lang w:eastAsia="he-IL"/>
        </w:rPr>
        <w:t>אגב, בהקשר הזה צריך אולי אפילו להפנות מפה קריאה</w:t>
      </w:r>
      <w:bookmarkStart w:id="13427" w:name="_ETM_Q79_683000"/>
      <w:bookmarkEnd w:id="13427"/>
      <w:r>
        <w:rPr>
          <w:rFonts w:hint="cs"/>
          <w:rtl/>
          <w:lang w:eastAsia="he-IL"/>
        </w:rPr>
        <w:t xml:space="preserve"> לשר לביטחון פנים לאפשר ולחדש את הביקורים בבתי הסוהר גם לאסירים מינהליים. אתם יודעים </w:t>
      </w:r>
      <w:bookmarkStart w:id="13428" w:name="_ETM_Q79_699000"/>
      <w:bookmarkEnd w:id="13428"/>
      <w:r>
        <w:rPr>
          <w:rFonts w:hint="cs"/>
          <w:rtl/>
          <w:lang w:eastAsia="he-IL"/>
        </w:rPr>
        <w:t>שאני אישית עוסק בזה</w:t>
      </w:r>
      <w:r w:rsidR="00BF0630">
        <w:rPr>
          <w:rFonts w:hint="cs"/>
          <w:rtl/>
          <w:lang w:eastAsia="he-IL"/>
        </w:rPr>
        <w:t xml:space="preserve">. </w:t>
      </w:r>
      <w:r>
        <w:rPr>
          <w:rFonts w:hint="cs"/>
          <w:rtl/>
          <w:lang w:eastAsia="he-IL"/>
        </w:rPr>
        <w:t>אף שאיני מבקר ולו אסיר ביטחוני אחד, אני חושב שזוהי זכותם של חברי הכנסת, וגם חלק מהחסינות.</w:t>
      </w:r>
    </w:p>
    <w:p w:rsidR="00E378B1" w:rsidRDefault="00E378B1" w:rsidP="003B5F05">
      <w:pPr>
        <w:rPr>
          <w:rtl/>
          <w:lang w:eastAsia="he-IL"/>
        </w:rPr>
      </w:pPr>
    </w:p>
    <w:p w:rsidR="00E378B1" w:rsidRDefault="00E378B1" w:rsidP="003B5F05">
      <w:pPr>
        <w:pStyle w:val="af5"/>
        <w:rPr>
          <w:rtl/>
        </w:rPr>
      </w:pPr>
      <w:bookmarkStart w:id="13429" w:name="ET_interruption_5292_11"/>
      <w:r w:rsidRPr="00E42E0D">
        <w:rPr>
          <w:rStyle w:val="TagStyle"/>
          <w:rtl/>
        </w:rPr>
        <w:t xml:space="preserve"> &lt;&lt; קריאה &gt;&gt;</w:t>
      </w:r>
      <w:r w:rsidRPr="000F32F1">
        <w:rPr>
          <w:rStyle w:val="TagStyle"/>
          <w:rtl/>
        </w:rPr>
        <w:t xml:space="preserve"> </w:t>
      </w:r>
      <w:r>
        <w:rPr>
          <w:rtl/>
        </w:rPr>
        <w:t>אוסאמה סעדי (הרשימה המשותפת):</w:t>
      </w:r>
      <w:r w:rsidRPr="000F32F1">
        <w:rPr>
          <w:rStyle w:val="TagStyle"/>
          <w:rtl/>
        </w:rPr>
        <w:t xml:space="preserve"> </w:t>
      </w:r>
      <w:r w:rsidRPr="00E42E0D">
        <w:rPr>
          <w:rStyle w:val="TagStyle"/>
          <w:rtl/>
        </w:rPr>
        <w:t>&lt;&lt; קריאה &gt;&gt;</w:t>
      </w:r>
      <w:r>
        <w:rPr>
          <w:rtl/>
        </w:rPr>
        <w:t xml:space="preserve"> </w:t>
      </w:r>
      <w:bookmarkEnd w:id="13429"/>
    </w:p>
    <w:p w:rsidR="00E378B1" w:rsidRDefault="00E378B1" w:rsidP="001016EB">
      <w:pPr>
        <w:rPr>
          <w:rtl/>
          <w:lang w:eastAsia="he-IL"/>
        </w:rPr>
      </w:pPr>
    </w:p>
    <w:p w:rsidR="00E378B1" w:rsidRDefault="00E378B1" w:rsidP="003B5F05">
      <w:pPr>
        <w:rPr>
          <w:rtl/>
          <w:lang w:eastAsia="he-IL"/>
        </w:rPr>
      </w:pPr>
      <w:r>
        <w:rPr>
          <w:rFonts w:hint="cs"/>
          <w:rtl/>
          <w:lang w:eastAsia="he-IL"/>
        </w:rPr>
        <w:t xml:space="preserve">אפילו אסירים </w:t>
      </w:r>
      <w:r w:rsidR="001016EB">
        <w:rPr>
          <w:rFonts w:hint="cs"/>
          <w:rtl/>
          <w:lang w:eastAsia="he-IL"/>
        </w:rPr>
        <w:t>– – –</w:t>
      </w:r>
    </w:p>
    <w:p w:rsidR="00E378B1" w:rsidRDefault="00E378B1" w:rsidP="003B5F05">
      <w:pPr>
        <w:rPr>
          <w:rtl/>
          <w:lang w:eastAsia="he-IL"/>
        </w:rPr>
      </w:pPr>
      <w:bookmarkStart w:id="13430" w:name="_ETM_Q79_716000"/>
      <w:bookmarkEnd w:id="13430"/>
    </w:p>
    <w:p w:rsidR="00E378B1" w:rsidRDefault="00E378B1" w:rsidP="003B5F05">
      <w:pPr>
        <w:pStyle w:val="af6"/>
        <w:rPr>
          <w:rtl/>
        </w:rPr>
      </w:pPr>
      <w:r w:rsidRPr="00E42E0D">
        <w:rPr>
          <w:rStyle w:val="TagStyle"/>
          <w:rtl/>
        </w:rPr>
        <w:t xml:space="preserve"> &lt;&lt; יור &gt;&gt;</w:t>
      </w:r>
      <w:r w:rsidRPr="00987C2F">
        <w:rPr>
          <w:rStyle w:val="TagStyle"/>
          <w:rtl/>
        </w:rPr>
        <w:t xml:space="preserve"> </w:t>
      </w:r>
      <w:r>
        <w:rPr>
          <w:rtl/>
        </w:rPr>
        <w:t>היו"ר איתן גינזבורג:</w:t>
      </w:r>
      <w:r w:rsidRPr="00987C2F">
        <w:rPr>
          <w:rStyle w:val="TagStyle"/>
          <w:rtl/>
        </w:rPr>
        <w:t xml:space="preserve"> </w:t>
      </w:r>
      <w:r w:rsidRPr="00E42E0D">
        <w:rPr>
          <w:rStyle w:val="TagStyle"/>
          <w:rtl/>
        </w:rPr>
        <w:t>&lt;&lt; יור &gt;&gt;</w:t>
      </w:r>
      <w:r>
        <w:rPr>
          <w:rtl/>
        </w:rPr>
        <w:t xml:space="preserve"> </w:t>
      </w:r>
    </w:p>
    <w:p w:rsidR="00E378B1" w:rsidRDefault="00E378B1" w:rsidP="001016EB">
      <w:pPr>
        <w:rPr>
          <w:rtl/>
          <w:lang w:eastAsia="he-IL"/>
        </w:rPr>
      </w:pPr>
    </w:p>
    <w:p w:rsidR="00E378B1" w:rsidRDefault="00E378B1" w:rsidP="003B5F05">
      <w:pPr>
        <w:rPr>
          <w:rtl/>
          <w:lang w:eastAsia="he-IL"/>
        </w:rPr>
      </w:pPr>
      <w:r>
        <w:rPr>
          <w:rFonts w:hint="cs"/>
          <w:rtl/>
          <w:lang w:eastAsia="he-IL"/>
        </w:rPr>
        <w:t xml:space="preserve">נכון. </w:t>
      </w:r>
    </w:p>
    <w:p w:rsidR="00E378B1" w:rsidRDefault="00E378B1" w:rsidP="003B5F05">
      <w:pPr>
        <w:rPr>
          <w:rtl/>
          <w:lang w:eastAsia="he-IL"/>
        </w:rPr>
      </w:pPr>
    </w:p>
    <w:p w:rsidR="00E378B1" w:rsidRDefault="00E378B1" w:rsidP="003B5F05">
      <w:pPr>
        <w:pStyle w:val="-"/>
        <w:rPr>
          <w:rtl/>
        </w:rPr>
      </w:pPr>
      <w:bookmarkStart w:id="13431" w:name="ET_speakercontinue_5264_38"/>
      <w:r w:rsidRPr="00E42E0D">
        <w:rPr>
          <w:rStyle w:val="TagStyle"/>
          <w:rtl/>
        </w:rPr>
        <w:t xml:space="preserve"> &lt;&lt; דובר_המשך &gt;&gt;</w:t>
      </w:r>
      <w:r w:rsidRPr="00987C2F">
        <w:rPr>
          <w:rStyle w:val="TagStyle"/>
          <w:rtl/>
        </w:rPr>
        <w:t xml:space="preserve"> </w:t>
      </w:r>
      <w:r>
        <w:rPr>
          <w:rtl/>
        </w:rPr>
        <w:t>אחמד טיבי (הרשימה המשותפת):</w:t>
      </w:r>
      <w:r w:rsidRPr="00987C2F">
        <w:rPr>
          <w:rStyle w:val="TagStyle"/>
          <w:rtl/>
        </w:rPr>
        <w:t xml:space="preserve"> </w:t>
      </w:r>
      <w:r w:rsidRPr="00E42E0D">
        <w:rPr>
          <w:rStyle w:val="TagStyle"/>
          <w:rtl/>
        </w:rPr>
        <w:t>&lt;&lt; דובר_המשך &gt;&gt;</w:t>
      </w:r>
      <w:r>
        <w:rPr>
          <w:rtl/>
        </w:rPr>
        <w:t xml:space="preserve"> </w:t>
      </w:r>
      <w:bookmarkEnd w:id="13431"/>
    </w:p>
    <w:p w:rsidR="00E378B1" w:rsidRDefault="00E378B1" w:rsidP="001016EB">
      <w:pPr>
        <w:rPr>
          <w:rtl/>
          <w:lang w:eastAsia="he-IL"/>
        </w:rPr>
      </w:pPr>
    </w:p>
    <w:p w:rsidR="00E378B1" w:rsidRDefault="00E378B1" w:rsidP="003B5F05">
      <w:pPr>
        <w:rPr>
          <w:rtl/>
          <w:lang w:eastAsia="he-IL"/>
        </w:rPr>
      </w:pPr>
      <w:r>
        <w:rPr>
          <w:rFonts w:hint="cs"/>
          <w:rtl/>
          <w:lang w:eastAsia="he-IL"/>
        </w:rPr>
        <w:t xml:space="preserve">אנחנו מנועים. </w:t>
      </w:r>
    </w:p>
    <w:p w:rsidR="00E378B1" w:rsidRDefault="00E378B1" w:rsidP="003B5F05">
      <w:pPr>
        <w:rPr>
          <w:rtl/>
          <w:lang w:eastAsia="he-IL"/>
        </w:rPr>
      </w:pPr>
    </w:p>
    <w:p w:rsidR="00E378B1" w:rsidRDefault="00E378B1" w:rsidP="003B5F05">
      <w:pPr>
        <w:pStyle w:val="af6"/>
        <w:rPr>
          <w:rtl/>
        </w:rPr>
      </w:pPr>
      <w:r w:rsidRPr="00E42E0D">
        <w:rPr>
          <w:rStyle w:val="TagStyle"/>
          <w:rtl/>
        </w:rPr>
        <w:t xml:space="preserve"> &lt;&lt; יור &gt;&gt;</w:t>
      </w:r>
      <w:r w:rsidRPr="00987C2F">
        <w:rPr>
          <w:rStyle w:val="TagStyle"/>
          <w:rtl/>
        </w:rPr>
        <w:t xml:space="preserve"> </w:t>
      </w:r>
      <w:r>
        <w:rPr>
          <w:rtl/>
        </w:rPr>
        <w:t>היו"ר איתן גינזבורג:</w:t>
      </w:r>
      <w:r w:rsidRPr="00987C2F">
        <w:rPr>
          <w:rStyle w:val="TagStyle"/>
          <w:rtl/>
        </w:rPr>
        <w:t xml:space="preserve"> </w:t>
      </w:r>
      <w:r w:rsidRPr="00E42E0D">
        <w:rPr>
          <w:rStyle w:val="TagStyle"/>
          <w:rtl/>
        </w:rPr>
        <w:t>&lt;&lt; יור &gt;&gt;</w:t>
      </w:r>
      <w:r>
        <w:rPr>
          <w:rtl/>
        </w:rPr>
        <w:t xml:space="preserve"> </w:t>
      </w:r>
    </w:p>
    <w:p w:rsidR="00E378B1" w:rsidRDefault="00E378B1" w:rsidP="001016EB">
      <w:pPr>
        <w:rPr>
          <w:rtl/>
          <w:lang w:eastAsia="he-IL"/>
        </w:rPr>
      </w:pPr>
    </w:p>
    <w:p w:rsidR="00E378B1" w:rsidRDefault="00E378B1" w:rsidP="003B5F05">
      <w:pPr>
        <w:rPr>
          <w:rtl/>
          <w:lang w:eastAsia="he-IL"/>
        </w:rPr>
      </w:pPr>
      <w:r>
        <w:rPr>
          <w:rFonts w:hint="cs"/>
          <w:rtl/>
          <w:lang w:eastAsia="he-IL"/>
        </w:rPr>
        <w:t>אנחנו קוראים לשר לביטחון פנים לשחרר את ההחלטה</w:t>
      </w:r>
      <w:bookmarkStart w:id="13432" w:name="_ETM_Q79_721000"/>
      <w:bookmarkEnd w:id="13432"/>
      <w:r>
        <w:rPr>
          <w:rFonts w:hint="cs"/>
          <w:rtl/>
          <w:lang w:eastAsia="he-IL"/>
        </w:rPr>
        <w:t xml:space="preserve"> האומללה הזאת</w:t>
      </w:r>
      <w:r w:rsidR="00204460">
        <w:rPr>
          <w:rFonts w:hint="cs"/>
          <w:rtl/>
          <w:lang w:eastAsia="he-IL"/>
        </w:rPr>
        <w:t>,</w:t>
      </w:r>
      <w:r>
        <w:rPr>
          <w:rFonts w:hint="cs"/>
          <w:rtl/>
          <w:lang w:eastAsia="he-IL"/>
        </w:rPr>
        <w:t xml:space="preserve"> שהתקבלה לפני שתי קדנציות</w:t>
      </w:r>
      <w:r w:rsidR="00204460">
        <w:rPr>
          <w:rFonts w:hint="cs"/>
          <w:rtl/>
          <w:lang w:eastAsia="he-IL"/>
        </w:rPr>
        <w:t>,</w:t>
      </w:r>
      <w:r>
        <w:rPr>
          <w:rFonts w:hint="cs"/>
          <w:rtl/>
          <w:lang w:eastAsia="he-IL"/>
        </w:rPr>
        <w:t xml:space="preserve"> ולהחזיר את המצב לכנו.</w:t>
      </w:r>
      <w:bookmarkStart w:id="13433" w:name="_ETM_Q79_726000"/>
      <w:bookmarkEnd w:id="13433"/>
      <w:r>
        <w:rPr>
          <w:rFonts w:hint="cs"/>
          <w:rtl/>
          <w:lang w:eastAsia="he-IL"/>
        </w:rPr>
        <w:t xml:space="preserve"> אני עוסק בזה באופן אישי, גברתי. </w:t>
      </w:r>
    </w:p>
    <w:p w:rsidR="00E378B1" w:rsidRDefault="00E378B1" w:rsidP="003B5F05">
      <w:pPr>
        <w:rPr>
          <w:rtl/>
          <w:lang w:eastAsia="he-IL"/>
        </w:rPr>
      </w:pPr>
    </w:p>
    <w:p w:rsidR="00E378B1" w:rsidRDefault="00E378B1" w:rsidP="003B5F05">
      <w:pPr>
        <w:pStyle w:val="-"/>
        <w:rPr>
          <w:rtl/>
        </w:rPr>
      </w:pPr>
      <w:bookmarkStart w:id="13434" w:name="ET_speakercontinue_5264_40"/>
      <w:r w:rsidRPr="00E42E0D">
        <w:rPr>
          <w:rStyle w:val="TagStyle"/>
          <w:rtl/>
        </w:rPr>
        <w:t xml:space="preserve"> &lt;&lt; דובר_המשך &gt;&gt;</w:t>
      </w:r>
      <w:r w:rsidRPr="00987C2F">
        <w:rPr>
          <w:rStyle w:val="TagStyle"/>
          <w:rtl/>
        </w:rPr>
        <w:t xml:space="preserve"> </w:t>
      </w:r>
      <w:r>
        <w:rPr>
          <w:rtl/>
        </w:rPr>
        <w:t>אחמד טיבי (הרשימה המשותפת):</w:t>
      </w:r>
      <w:r w:rsidRPr="00987C2F">
        <w:rPr>
          <w:rStyle w:val="TagStyle"/>
          <w:rtl/>
        </w:rPr>
        <w:t xml:space="preserve"> </w:t>
      </w:r>
      <w:r w:rsidRPr="00E42E0D">
        <w:rPr>
          <w:rStyle w:val="TagStyle"/>
          <w:rtl/>
        </w:rPr>
        <w:t>&lt;&lt; דובר_המשך &gt;&gt;</w:t>
      </w:r>
      <w:r>
        <w:rPr>
          <w:rtl/>
        </w:rPr>
        <w:t xml:space="preserve"> </w:t>
      </w:r>
      <w:bookmarkEnd w:id="13434"/>
    </w:p>
    <w:p w:rsidR="00E378B1" w:rsidRDefault="00E378B1" w:rsidP="001016EB">
      <w:pPr>
        <w:rPr>
          <w:rtl/>
          <w:lang w:eastAsia="he-IL"/>
        </w:rPr>
      </w:pPr>
    </w:p>
    <w:p w:rsidR="00E378B1" w:rsidRDefault="00E378B1" w:rsidP="003B5F05">
      <w:pPr>
        <w:rPr>
          <w:rtl/>
          <w:lang w:eastAsia="he-IL"/>
        </w:rPr>
      </w:pPr>
      <w:r>
        <w:rPr>
          <w:rFonts w:hint="cs"/>
          <w:rtl/>
          <w:lang w:eastAsia="he-IL"/>
        </w:rPr>
        <w:t xml:space="preserve">יש פגיעה בחסינות חברי הכנסת. </w:t>
      </w:r>
    </w:p>
    <w:p w:rsidR="00E378B1" w:rsidRDefault="00E378B1" w:rsidP="003B5F05">
      <w:pPr>
        <w:rPr>
          <w:rtl/>
          <w:lang w:eastAsia="he-IL"/>
        </w:rPr>
      </w:pPr>
      <w:bookmarkStart w:id="13435" w:name="_ETM_Q79_730000"/>
      <w:bookmarkEnd w:id="13435"/>
    </w:p>
    <w:p w:rsidR="00E378B1" w:rsidRDefault="00E378B1" w:rsidP="003B5F05">
      <w:pPr>
        <w:pStyle w:val="af6"/>
        <w:rPr>
          <w:rtl/>
        </w:rPr>
      </w:pPr>
      <w:bookmarkStart w:id="13436" w:name="ET_yor_6244_41"/>
      <w:r w:rsidRPr="00E42E0D">
        <w:rPr>
          <w:rStyle w:val="TagStyle"/>
          <w:rtl/>
        </w:rPr>
        <w:t xml:space="preserve"> &lt;&lt; יור &gt;&gt;</w:t>
      </w:r>
      <w:r w:rsidRPr="00987C2F">
        <w:rPr>
          <w:rStyle w:val="TagStyle"/>
          <w:rtl/>
        </w:rPr>
        <w:t xml:space="preserve"> </w:t>
      </w:r>
      <w:r>
        <w:rPr>
          <w:rtl/>
        </w:rPr>
        <w:t>היו"ר איתן גינזבורג:</w:t>
      </w:r>
      <w:r w:rsidRPr="00987C2F">
        <w:rPr>
          <w:rStyle w:val="TagStyle"/>
          <w:rtl/>
        </w:rPr>
        <w:t xml:space="preserve"> </w:t>
      </w:r>
      <w:r w:rsidRPr="00E42E0D">
        <w:rPr>
          <w:rStyle w:val="TagStyle"/>
          <w:rtl/>
        </w:rPr>
        <w:t>&lt;&lt; יור &gt;&gt;</w:t>
      </w:r>
      <w:r>
        <w:rPr>
          <w:rtl/>
        </w:rPr>
        <w:t xml:space="preserve"> </w:t>
      </w:r>
      <w:bookmarkEnd w:id="13436"/>
    </w:p>
    <w:p w:rsidR="00E378B1" w:rsidRDefault="00E378B1" w:rsidP="001016EB">
      <w:pPr>
        <w:rPr>
          <w:rtl/>
          <w:lang w:eastAsia="he-IL"/>
        </w:rPr>
      </w:pPr>
    </w:p>
    <w:p w:rsidR="00E378B1" w:rsidRDefault="00E378B1" w:rsidP="00BF0630">
      <w:pPr>
        <w:rPr>
          <w:rtl/>
          <w:lang w:eastAsia="he-IL"/>
        </w:rPr>
      </w:pPr>
      <w:bookmarkStart w:id="13437" w:name="_ETM_Q79_731000"/>
      <w:bookmarkEnd w:id="13437"/>
      <w:r>
        <w:rPr>
          <w:rFonts w:hint="cs"/>
          <w:rtl/>
          <w:lang w:eastAsia="he-IL"/>
        </w:rPr>
        <w:t>בלי ספק. ואני</w:t>
      </w:r>
      <w:r w:rsidR="00204460">
        <w:rPr>
          <w:rFonts w:hint="cs"/>
          <w:rtl/>
          <w:lang w:eastAsia="he-IL"/>
        </w:rPr>
        <w:t>,</w:t>
      </w:r>
      <w:r>
        <w:rPr>
          <w:rFonts w:hint="cs"/>
          <w:rtl/>
          <w:lang w:eastAsia="he-IL"/>
        </w:rPr>
        <w:t xml:space="preserve"> יחד עם הייעוץ המשפטי של </w:t>
      </w:r>
      <w:bookmarkStart w:id="13438" w:name="_ETM_Q79_732000"/>
      <w:bookmarkEnd w:id="13438"/>
      <w:r>
        <w:rPr>
          <w:rFonts w:hint="cs"/>
          <w:rtl/>
          <w:lang w:eastAsia="he-IL"/>
        </w:rPr>
        <w:t>הכנסת</w:t>
      </w:r>
      <w:r w:rsidR="00204460">
        <w:rPr>
          <w:rFonts w:hint="cs"/>
          <w:rtl/>
          <w:lang w:eastAsia="he-IL"/>
        </w:rPr>
        <w:t>,</w:t>
      </w:r>
      <w:r>
        <w:rPr>
          <w:rFonts w:hint="cs"/>
          <w:rtl/>
          <w:lang w:eastAsia="he-IL"/>
        </w:rPr>
        <w:t xml:space="preserve"> נמצא בשיח מתמיד כדי לאפשר ולחדש את הביקורים. יכול להיות שצריך למנוע ביקור של אסיר כזה או אחר ספציפי</w:t>
      </w:r>
      <w:bookmarkStart w:id="13439" w:name="_ETM_Q79_741000"/>
      <w:bookmarkEnd w:id="13439"/>
      <w:r>
        <w:rPr>
          <w:rFonts w:hint="cs"/>
          <w:rtl/>
          <w:lang w:eastAsia="he-IL"/>
        </w:rPr>
        <w:t xml:space="preserve"> עם סיכון ביטחוני</w:t>
      </w:r>
      <w:r w:rsidR="00204460">
        <w:rPr>
          <w:rFonts w:hint="cs"/>
          <w:rtl/>
          <w:lang w:eastAsia="he-IL"/>
        </w:rPr>
        <w:t>,</w:t>
      </w:r>
      <w:r>
        <w:rPr>
          <w:rFonts w:hint="cs"/>
          <w:rtl/>
          <w:lang w:eastAsia="he-IL"/>
        </w:rPr>
        <w:t xml:space="preserve"> אני יכול להבין את זה</w:t>
      </w:r>
      <w:r w:rsidR="00BF0630">
        <w:rPr>
          <w:rFonts w:hint="cs"/>
          <w:rtl/>
          <w:lang w:eastAsia="he-IL"/>
        </w:rPr>
        <w:t>,</w:t>
      </w:r>
      <w:bookmarkStart w:id="13440" w:name="_ETM_Q79_744000"/>
      <w:bookmarkEnd w:id="13440"/>
      <w:r>
        <w:rPr>
          <w:rFonts w:hint="cs"/>
          <w:rtl/>
          <w:lang w:eastAsia="he-IL"/>
        </w:rPr>
        <w:t xml:space="preserve"> אבל באופן גורף זה נראה לי פגיעה חמורה בחסינות חברי </w:t>
      </w:r>
      <w:bookmarkStart w:id="13441" w:name="_ETM_Q79_747000"/>
      <w:bookmarkEnd w:id="13441"/>
      <w:r w:rsidR="00BF0630">
        <w:rPr>
          <w:rFonts w:hint="cs"/>
          <w:rtl/>
          <w:lang w:eastAsia="he-IL"/>
        </w:rPr>
        <w:t>ה</w:t>
      </w:r>
      <w:r>
        <w:rPr>
          <w:rFonts w:hint="cs"/>
          <w:rtl/>
          <w:lang w:eastAsia="he-IL"/>
        </w:rPr>
        <w:t xml:space="preserve">כנסת. </w:t>
      </w:r>
    </w:p>
    <w:p w:rsidR="00E378B1" w:rsidRDefault="00E378B1" w:rsidP="003B5F05">
      <w:pPr>
        <w:rPr>
          <w:rtl/>
          <w:lang w:eastAsia="he-IL"/>
        </w:rPr>
      </w:pPr>
    </w:p>
    <w:p w:rsidR="00E378B1" w:rsidRDefault="00E378B1" w:rsidP="003B5F05">
      <w:pPr>
        <w:pStyle w:val="af5"/>
        <w:rPr>
          <w:rtl/>
        </w:rPr>
      </w:pPr>
      <w:bookmarkStart w:id="13442" w:name="ET_interruption_קר_אה_42"/>
      <w:r w:rsidRPr="00E42E0D">
        <w:rPr>
          <w:rStyle w:val="TagStyle"/>
          <w:rtl/>
        </w:rPr>
        <w:t xml:space="preserve"> &lt;&lt; קריאה &gt;&gt;</w:t>
      </w:r>
      <w:r w:rsidRPr="00987C2F">
        <w:rPr>
          <w:rStyle w:val="TagStyle"/>
          <w:rtl/>
        </w:rPr>
        <w:t xml:space="preserve"> </w:t>
      </w:r>
      <w:r>
        <w:rPr>
          <w:rtl/>
        </w:rPr>
        <w:t>קריאה:</w:t>
      </w:r>
      <w:r w:rsidRPr="00987C2F">
        <w:rPr>
          <w:rStyle w:val="TagStyle"/>
          <w:rtl/>
        </w:rPr>
        <w:t xml:space="preserve"> </w:t>
      </w:r>
      <w:r w:rsidRPr="00E42E0D">
        <w:rPr>
          <w:rStyle w:val="TagStyle"/>
          <w:rtl/>
        </w:rPr>
        <w:t>&lt;&lt; קריאה &gt;&gt;</w:t>
      </w:r>
      <w:r>
        <w:rPr>
          <w:rtl/>
        </w:rPr>
        <w:t xml:space="preserve"> </w:t>
      </w:r>
      <w:bookmarkEnd w:id="13442"/>
    </w:p>
    <w:p w:rsidR="00E378B1" w:rsidRDefault="00E378B1" w:rsidP="001016EB">
      <w:pPr>
        <w:rPr>
          <w:rtl/>
          <w:lang w:eastAsia="he-IL"/>
        </w:rPr>
      </w:pPr>
    </w:p>
    <w:p w:rsidR="00E378B1" w:rsidRDefault="001016EB" w:rsidP="003B5F05">
      <w:pPr>
        <w:rPr>
          <w:rtl/>
          <w:lang w:eastAsia="he-IL"/>
        </w:rPr>
      </w:pPr>
      <w:r>
        <w:rPr>
          <w:rFonts w:hint="cs"/>
          <w:rtl/>
          <w:lang w:eastAsia="he-IL"/>
        </w:rPr>
        <w:t>– – –</w:t>
      </w:r>
    </w:p>
    <w:p w:rsidR="00E378B1" w:rsidRDefault="00E378B1" w:rsidP="003B5F05">
      <w:pPr>
        <w:rPr>
          <w:rtl/>
          <w:lang w:eastAsia="he-IL"/>
        </w:rPr>
      </w:pPr>
      <w:bookmarkStart w:id="13443" w:name="_ETM_Q79_751000"/>
      <w:bookmarkEnd w:id="13443"/>
    </w:p>
    <w:p w:rsidR="00E378B1" w:rsidRDefault="00E378B1" w:rsidP="003B5F05">
      <w:pPr>
        <w:pStyle w:val="af6"/>
        <w:rPr>
          <w:rtl/>
        </w:rPr>
      </w:pPr>
      <w:r w:rsidRPr="00E42E0D">
        <w:rPr>
          <w:rStyle w:val="TagStyle"/>
          <w:rtl/>
        </w:rPr>
        <w:t xml:space="preserve"> &lt;&lt; יור &gt;&gt;</w:t>
      </w:r>
      <w:r w:rsidRPr="00987C2F">
        <w:rPr>
          <w:rStyle w:val="TagStyle"/>
          <w:rtl/>
        </w:rPr>
        <w:t xml:space="preserve"> </w:t>
      </w:r>
      <w:r>
        <w:rPr>
          <w:rtl/>
        </w:rPr>
        <w:t>היו"ר איתן גינזבורג:</w:t>
      </w:r>
      <w:r w:rsidRPr="00987C2F">
        <w:rPr>
          <w:rStyle w:val="TagStyle"/>
          <w:rtl/>
        </w:rPr>
        <w:t xml:space="preserve"> </w:t>
      </w:r>
      <w:r w:rsidRPr="00E42E0D">
        <w:rPr>
          <w:rStyle w:val="TagStyle"/>
          <w:rtl/>
        </w:rPr>
        <w:t>&lt;&lt; יור &gt;&gt;</w:t>
      </w:r>
      <w:r>
        <w:rPr>
          <w:rtl/>
        </w:rPr>
        <w:t xml:space="preserve"> </w:t>
      </w:r>
    </w:p>
    <w:p w:rsidR="00E378B1" w:rsidRDefault="00E378B1" w:rsidP="001016EB">
      <w:pPr>
        <w:rPr>
          <w:rtl/>
          <w:lang w:eastAsia="he-IL"/>
        </w:rPr>
      </w:pPr>
    </w:p>
    <w:p w:rsidR="00E378B1" w:rsidRPr="00987C2F" w:rsidRDefault="00E378B1" w:rsidP="00BF0630">
      <w:pPr>
        <w:rPr>
          <w:rtl/>
          <w:lang w:eastAsia="he-IL"/>
        </w:rPr>
      </w:pPr>
      <w:bookmarkStart w:id="13444" w:name="_ETM_Q79_752000"/>
      <w:bookmarkEnd w:id="13444"/>
      <w:r>
        <w:rPr>
          <w:rFonts w:hint="cs"/>
          <w:rtl/>
          <w:lang w:eastAsia="he-IL"/>
        </w:rPr>
        <w:t>מאה אחוז, זה לגיטימי</w:t>
      </w:r>
      <w:r w:rsidR="00BF0630">
        <w:rPr>
          <w:rFonts w:hint="cs"/>
          <w:rtl/>
          <w:lang w:eastAsia="he-IL"/>
        </w:rPr>
        <w:t>,</w:t>
      </w:r>
      <w:r>
        <w:rPr>
          <w:rFonts w:hint="cs"/>
          <w:rtl/>
          <w:lang w:eastAsia="he-IL"/>
        </w:rPr>
        <w:t xml:space="preserve"> אבל לא גורף. </w:t>
      </w:r>
      <w:bookmarkStart w:id="13445" w:name="_ETM_Q79_754000"/>
      <w:bookmarkEnd w:id="13445"/>
    </w:p>
    <w:p w:rsidR="00E378B1" w:rsidRDefault="00E378B1" w:rsidP="003B5F05">
      <w:pPr>
        <w:rPr>
          <w:rtl/>
          <w:lang w:eastAsia="he-IL"/>
        </w:rPr>
      </w:pPr>
    </w:p>
    <w:p w:rsidR="008C4497" w:rsidRDefault="008C4497" w:rsidP="003B5F05">
      <w:pPr>
        <w:pStyle w:val="-"/>
        <w:rPr>
          <w:rtl/>
        </w:rPr>
      </w:pPr>
      <w:r w:rsidRPr="0041141B">
        <w:rPr>
          <w:rStyle w:val="TagStyle"/>
          <w:rtl/>
        </w:rPr>
        <w:t>&lt;&lt; דובר_המשך &gt;&gt;</w:t>
      </w:r>
      <w:r w:rsidRPr="00EA02B7">
        <w:rPr>
          <w:rStyle w:val="TagStyle"/>
          <w:rtl/>
        </w:rPr>
        <w:t xml:space="preserve"> </w:t>
      </w:r>
      <w:r>
        <w:rPr>
          <w:rtl/>
        </w:rPr>
        <w:t>אחמד טיבי (הרשימה המשותפת):</w:t>
      </w:r>
      <w:r w:rsidRPr="00EA02B7">
        <w:rPr>
          <w:rStyle w:val="TagStyle"/>
          <w:rtl/>
        </w:rPr>
        <w:t xml:space="preserve"> </w:t>
      </w:r>
      <w:r w:rsidRPr="0041141B">
        <w:rPr>
          <w:rStyle w:val="TagStyle"/>
          <w:rtl/>
        </w:rPr>
        <w:t>&lt;&lt; דובר_המשך &gt;&gt;</w:t>
      </w:r>
      <w:r>
        <w:rPr>
          <w:rtl/>
        </w:rPr>
        <w:t xml:space="preserve"> </w:t>
      </w:r>
    </w:p>
    <w:p w:rsidR="008C4497" w:rsidRDefault="008C4497" w:rsidP="001016EB">
      <w:pPr>
        <w:rPr>
          <w:rtl/>
          <w:lang w:eastAsia="he-IL"/>
        </w:rPr>
      </w:pPr>
    </w:p>
    <w:p w:rsidR="008C4497" w:rsidRDefault="008C4497" w:rsidP="00204460">
      <w:pPr>
        <w:rPr>
          <w:rtl/>
          <w:lang w:eastAsia="he-IL"/>
        </w:rPr>
      </w:pPr>
      <w:r>
        <w:rPr>
          <w:rFonts w:hint="cs"/>
          <w:rtl/>
          <w:lang w:eastAsia="he-IL"/>
        </w:rPr>
        <w:t xml:space="preserve">היושב-ראש הזכיר את היועצת המשפטית של הכנסת. אני ראיתי חדשות 13 הערב, ורביב </w:t>
      </w:r>
      <w:proofErr w:type="spellStart"/>
      <w:r>
        <w:rPr>
          <w:rFonts w:hint="cs"/>
          <w:rtl/>
          <w:lang w:eastAsia="he-IL"/>
        </w:rPr>
        <w:t>דרוקר</w:t>
      </w:r>
      <w:proofErr w:type="spellEnd"/>
      <w:r>
        <w:rPr>
          <w:rFonts w:hint="cs"/>
          <w:rtl/>
          <w:lang w:eastAsia="he-IL"/>
        </w:rPr>
        <w:t xml:space="preserve"> דיווח מפי </w:t>
      </w:r>
      <w:bookmarkStart w:id="13446" w:name="_ETM_Q80_169588"/>
      <w:bookmarkEnd w:id="13446"/>
      <w:r>
        <w:rPr>
          <w:rFonts w:hint="cs"/>
          <w:rtl/>
          <w:lang w:eastAsia="he-IL"/>
        </w:rPr>
        <w:t>בכירים בקואליציה שהם תוקפים באופן בוטה את היועצת המשפטית עו"ד שגית אפ</w:t>
      </w:r>
      <w:r w:rsidR="0037242E">
        <w:rPr>
          <w:rFonts w:hint="cs"/>
          <w:rtl/>
          <w:lang w:eastAsia="he-IL"/>
        </w:rPr>
        <w:t>י</w:t>
      </w:r>
      <w:r>
        <w:rPr>
          <w:rFonts w:hint="cs"/>
          <w:rtl/>
          <w:lang w:eastAsia="he-IL"/>
        </w:rPr>
        <w:t xml:space="preserve">ק, שכל חבר כנסת פה יודע </w:t>
      </w:r>
      <w:bookmarkStart w:id="13447" w:name="_ETM_Q80_183101"/>
      <w:bookmarkEnd w:id="13447"/>
      <w:r>
        <w:rPr>
          <w:rFonts w:hint="cs"/>
          <w:rtl/>
          <w:lang w:eastAsia="he-IL"/>
        </w:rPr>
        <w:t xml:space="preserve">כמה היא מקצוענית, הגונה וישרה, לא עושה חשבון, לא לקואליציה </w:t>
      </w:r>
      <w:bookmarkStart w:id="13448" w:name="_ETM_Q80_188048"/>
      <w:bookmarkEnd w:id="13448"/>
      <w:r>
        <w:rPr>
          <w:rFonts w:hint="cs"/>
          <w:rtl/>
          <w:lang w:eastAsia="he-IL"/>
        </w:rPr>
        <w:t xml:space="preserve">ולא לאופוזיציה </w:t>
      </w:r>
      <w:r>
        <w:rPr>
          <w:rtl/>
          <w:lang w:eastAsia="he-IL"/>
        </w:rPr>
        <w:t>–</w:t>
      </w:r>
      <w:r>
        <w:rPr>
          <w:rFonts w:hint="cs"/>
          <w:rtl/>
          <w:lang w:eastAsia="he-IL"/>
        </w:rPr>
        <w:t xml:space="preserve"> שכאילו היא שפוטה של נתניהו, הליכוד ויריב</w:t>
      </w:r>
      <w:bookmarkStart w:id="13449" w:name="_ETM_Q80_196960"/>
      <w:bookmarkEnd w:id="13449"/>
      <w:r>
        <w:rPr>
          <w:rFonts w:hint="cs"/>
          <w:rtl/>
          <w:lang w:eastAsia="he-IL"/>
        </w:rPr>
        <w:t xml:space="preserve"> לוין. אני חושב שהדברים האלה</w:t>
      </w:r>
      <w:r w:rsidR="00204460">
        <w:rPr>
          <w:rFonts w:hint="cs"/>
          <w:rtl/>
          <w:lang w:eastAsia="he-IL"/>
        </w:rPr>
        <w:t>,</w:t>
      </w:r>
      <w:r>
        <w:rPr>
          <w:rFonts w:hint="cs"/>
          <w:rtl/>
          <w:lang w:eastAsia="he-IL"/>
        </w:rPr>
        <w:t xml:space="preserve"> שיוחסו לבכירים בקואליציה</w:t>
      </w:r>
      <w:r w:rsidR="00204460">
        <w:rPr>
          <w:rFonts w:hint="cs"/>
          <w:rtl/>
          <w:lang w:eastAsia="he-IL"/>
        </w:rPr>
        <w:t>,</w:t>
      </w:r>
      <w:r>
        <w:rPr>
          <w:rFonts w:hint="cs"/>
          <w:rtl/>
          <w:lang w:eastAsia="he-IL"/>
        </w:rPr>
        <w:t xml:space="preserve"> הם מחפירים. </w:t>
      </w:r>
      <w:bookmarkStart w:id="13450" w:name="_ETM_Q80_205258"/>
      <w:bookmarkEnd w:id="13450"/>
    </w:p>
    <w:p w:rsidR="008C4497" w:rsidRDefault="008C4497" w:rsidP="003B5F05">
      <w:pPr>
        <w:rPr>
          <w:rtl/>
          <w:lang w:eastAsia="he-IL"/>
        </w:rPr>
      </w:pPr>
    </w:p>
    <w:p w:rsidR="008C4497" w:rsidRDefault="008C4497" w:rsidP="003B5F05">
      <w:pPr>
        <w:pStyle w:val="af5"/>
      </w:pPr>
      <w:bookmarkStart w:id="13451" w:name="ET_interruption_5292_4"/>
      <w:r w:rsidRPr="0041141B">
        <w:rPr>
          <w:rStyle w:val="TagStyle"/>
          <w:rtl/>
        </w:rPr>
        <w:t xml:space="preserve"> &lt;&lt; קריאה &gt;&gt;</w:t>
      </w:r>
      <w:r w:rsidRPr="00EA02B7">
        <w:rPr>
          <w:rStyle w:val="TagStyle"/>
          <w:rtl/>
        </w:rPr>
        <w:t xml:space="preserve"> </w:t>
      </w:r>
      <w:r>
        <w:rPr>
          <w:rtl/>
        </w:rPr>
        <w:t>אוסאמה סעדי (הרשימה המשותפת):</w:t>
      </w:r>
      <w:r w:rsidRPr="00EA02B7">
        <w:rPr>
          <w:rStyle w:val="TagStyle"/>
          <w:rtl/>
        </w:rPr>
        <w:t xml:space="preserve"> </w:t>
      </w:r>
      <w:r w:rsidRPr="0041141B">
        <w:rPr>
          <w:rStyle w:val="TagStyle"/>
          <w:rtl/>
        </w:rPr>
        <w:t>&lt;&lt; קריאה &gt;&gt;</w:t>
      </w:r>
      <w:r>
        <w:rPr>
          <w:rtl/>
        </w:rPr>
        <w:t xml:space="preserve"> </w:t>
      </w:r>
      <w:bookmarkEnd w:id="13451"/>
    </w:p>
    <w:p w:rsidR="008C4497" w:rsidRDefault="008C4497" w:rsidP="001016EB">
      <w:pPr>
        <w:rPr>
          <w:rtl/>
          <w:lang w:eastAsia="he-IL"/>
        </w:rPr>
      </w:pPr>
    </w:p>
    <w:p w:rsidR="008C4497" w:rsidRDefault="008C4497" w:rsidP="00204460">
      <w:pPr>
        <w:rPr>
          <w:rtl/>
          <w:lang w:eastAsia="he-IL"/>
        </w:rPr>
      </w:pPr>
      <w:r>
        <w:rPr>
          <w:rFonts w:hint="cs"/>
          <w:rtl/>
          <w:lang w:eastAsia="he-IL"/>
        </w:rPr>
        <w:t xml:space="preserve">אותה שגית שהפילה את חוק </w:t>
      </w:r>
      <w:r w:rsidR="001016EB">
        <w:rPr>
          <w:rFonts w:hint="cs"/>
          <w:rtl/>
          <w:lang w:eastAsia="he-IL"/>
        </w:rPr>
        <w:t>– – –</w:t>
      </w:r>
      <w:r>
        <w:rPr>
          <w:rFonts w:hint="cs"/>
          <w:rtl/>
          <w:lang w:eastAsia="he-IL"/>
        </w:rPr>
        <w:t xml:space="preserve"> של ממשלת נתניהו. מיסוי דירה שלישית. </w:t>
      </w:r>
    </w:p>
    <w:p w:rsidR="008C4497" w:rsidRDefault="008C4497" w:rsidP="003B5F05">
      <w:pPr>
        <w:rPr>
          <w:rtl/>
          <w:lang w:eastAsia="he-IL"/>
        </w:rPr>
      </w:pPr>
      <w:bookmarkStart w:id="13452" w:name="_ETM_Q80_214018"/>
      <w:bookmarkStart w:id="13453" w:name="_ETM_Q80_214087"/>
      <w:bookmarkEnd w:id="13452"/>
      <w:bookmarkEnd w:id="13453"/>
    </w:p>
    <w:p w:rsidR="008C4497" w:rsidRDefault="008C4497" w:rsidP="003B5F05">
      <w:pPr>
        <w:pStyle w:val="-"/>
        <w:rPr>
          <w:rtl/>
        </w:rPr>
      </w:pPr>
      <w:r w:rsidRPr="0041141B">
        <w:rPr>
          <w:rStyle w:val="TagStyle"/>
          <w:rtl/>
        </w:rPr>
        <w:t xml:space="preserve"> &lt;&lt; דובר_המשך &gt;&gt;</w:t>
      </w:r>
      <w:r w:rsidRPr="00672505">
        <w:rPr>
          <w:rStyle w:val="TagStyle"/>
          <w:rtl/>
        </w:rPr>
        <w:t xml:space="preserve"> </w:t>
      </w:r>
      <w:r>
        <w:rPr>
          <w:rtl/>
        </w:rPr>
        <w:t>אחמד טיבי (הרשימה המשותפת):</w:t>
      </w:r>
      <w:r w:rsidRPr="00672505">
        <w:rPr>
          <w:rStyle w:val="TagStyle"/>
          <w:rtl/>
        </w:rPr>
        <w:t xml:space="preserve"> </w:t>
      </w:r>
      <w:r w:rsidRPr="0041141B">
        <w:rPr>
          <w:rStyle w:val="TagStyle"/>
          <w:rtl/>
        </w:rPr>
        <w:t>&lt;&lt; דובר_המשך &gt;&gt;</w:t>
      </w:r>
      <w:r>
        <w:rPr>
          <w:rtl/>
        </w:rPr>
        <w:t xml:space="preserve"> </w:t>
      </w:r>
    </w:p>
    <w:p w:rsidR="008C4497" w:rsidRDefault="008C4497" w:rsidP="001016EB">
      <w:pPr>
        <w:rPr>
          <w:rtl/>
          <w:lang w:eastAsia="he-IL"/>
        </w:rPr>
      </w:pPr>
    </w:p>
    <w:p w:rsidR="008C4497" w:rsidRDefault="008C4497" w:rsidP="003B5F05">
      <w:pPr>
        <w:rPr>
          <w:rtl/>
          <w:lang w:eastAsia="he-IL"/>
        </w:rPr>
      </w:pPr>
      <w:bookmarkStart w:id="13454" w:name="_ETM_Q80_219483"/>
      <w:bookmarkEnd w:id="13454"/>
      <w:r>
        <w:rPr>
          <w:rFonts w:hint="cs"/>
          <w:rtl/>
          <w:lang w:eastAsia="he-IL"/>
        </w:rPr>
        <w:t xml:space="preserve">מיסוי דירה שלישית. אני הייתי בוועדת הכספים, </w:t>
      </w:r>
      <w:bookmarkStart w:id="13455" w:name="_ETM_Q80_218879"/>
      <w:bookmarkEnd w:id="13455"/>
      <w:r>
        <w:rPr>
          <w:rFonts w:hint="cs"/>
          <w:rtl/>
          <w:lang w:eastAsia="he-IL"/>
        </w:rPr>
        <w:t xml:space="preserve">אוסאמה ואני בוועדת הכספים, בדיונים על דירה שלישית בממשלת נתניהו. </w:t>
      </w:r>
      <w:bookmarkStart w:id="13456" w:name="_ETM_Q80_227822"/>
      <w:bookmarkEnd w:id="13456"/>
      <w:r>
        <w:rPr>
          <w:rFonts w:hint="cs"/>
          <w:rtl/>
          <w:lang w:eastAsia="he-IL"/>
        </w:rPr>
        <w:t xml:space="preserve">כחלון? כחלון היה שר האוצר. והיא, בניגוד לעמדת הממשלה, </w:t>
      </w:r>
      <w:bookmarkStart w:id="13457" w:name="_ETM_Q80_233344"/>
      <w:bookmarkEnd w:id="13457"/>
      <w:r>
        <w:rPr>
          <w:rFonts w:hint="cs"/>
          <w:rtl/>
          <w:lang w:eastAsia="he-IL"/>
        </w:rPr>
        <w:t xml:space="preserve">בניגוד לעמדת נתניהו, הליכוד וכחלון, נתנה חוות דעת שבסופו של דבר בג"ץ </w:t>
      </w:r>
      <w:r w:rsidR="001016EB">
        <w:rPr>
          <w:rFonts w:hint="cs"/>
          <w:rtl/>
          <w:lang w:eastAsia="he-IL"/>
        </w:rPr>
        <w:t>– –</w:t>
      </w:r>
      <w:r>
        <w:rPr>
          <w:rFonts w:hint="cs"/>
          <w:rtl/>
          <w:lang w:eastAsia="he-IL"/>
        </w:rPr>
        <w:t xml:space="preserve"> </w:t>
      </w:r>
    </w:p>
    <w:p w:rsidR="008C4497" w:rsidRDefault="008C4497" w:rsidP="003B5F05">
      <w:pPr>
        <w:rPr>
          <w:rtl/>
          <w:lang w:eastAsia="he-IL"/>
        </w:rPr>
      </w:pPr>
    </w:p>
    <w:p w:rsidR="008C4497" w:rsidRDefault="008C4497" w:rsidP="003B5F05">
      <w:pPr>
        <w:pStyle w:val="af5"/>
        <w:rPr>
          <w:rtl/>
        </w:rPr>
      </w:pPr>
      <w:bookmarkStart w:id="13458" w:name="ET_interruption_5292_10"/>
      <w:r w:rsidRPr="0041141B">
        <w:rPr>
          <w:rStyle w:val="TagStyle"/>
          <w:rtl/>
        </w:rPr>
        <w:t xml:space="preserve"> &lt;&lt; קריאה &gt;&gt;</w:t>
      </w:r>
      <w:r w:rsidRPr="00672505">
        <w:rPr>
          <w:rStyle w:val="TagStyle"/>
          <w:rtl/>
        </w:rPr>
        <w:t xml:space="preserve"> </w:t>
      </w:r>
      <w:r>
        <w:rPr>
          <w:rtl/>
        </w:rPr>
        <w:t>אוסאמה סעדי (הרשימה המשותפת):</w:t>
      </w:r>
      <w:r w:rsidRPr="00672505">
        <w:rPr>
          <w:rStyle w:val="TagStyle"/>
          <w:rtl/>
        </w:rPr>
        <w:t xml:space="preserve"> </w:t>
      </w:r>
      <w:r w:rsidRPr="0041141B">
        <w:rPr>
          <w:rStyle w:val="TagStyle"/>
          <w:rtl/>
        </w:rPr>
        <w:t>&lt;&lt; קריאה &gt;&gt;</w:t>
      </w:r>
      <w:r>
        <w:rPr>
          <w:rtl/>
        </w:rPr>
        <w:t xml:space="preserve"> </w:t>
      </w:r>
      <w:bookmarkEnd w:id="13458"/>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פסל את החוק. </w:t>
      </w:r>
      <w:bookmarkStart w:id="13459" w:name="_ETM_Q80_241583"/>
      <w:bookmarkEnd w:id="13459"/>
    </w:p>
    <w:p w:rsidR="008C4497" w:rsidRDefault="008C4497" w:rsidP="003B5F05">
      <w:pPr>
        <w:rPr>
          <w:rtl/>
          <w:lang w:eastAsia="he-IL"/>
        </w:rPr>
      </w:pPr>
      <w:bookmarkStart w:id="13460" w:name="_ETM_Q80_241644"/>
      <w:bookmarkEnd w:id="13460"/>
    </w:p>
    <w:p w:rsidR="008C4497" w:rsidRDefault="008C4497" w:rsidP="003B5F05">
      <w:pPr>
        <w:pStyle w:val="-"/>
        <w:rPr>
          <w:rtl/>
        </w:rPr>
      </w:pPr>
      <w:bookmarkStart w:id="13461" w:name="ET_speakercontinue_5264_11"/>
      <w:r w:rsidRPr="0041141B">
        <w:rPr>
          <w:rStyle w:val="TagStyle"/>
          <w:rtl/>
        </w:rPr>
        <w:t xml:space="preserve"> &lt;&lt; דובר_המשך &gt;&gt;</w:t>
      </w:r>
      <w:r w:rsidRPr="00672505">
        <w:rPr>
          <w:rStyle w:val="TagStyle"/>
          <w:rtl/>
        </w:rPr>
        <w:t xml:space="preserve"> </w:t>
      </w:r>
      <w:r>
        <w:rPr>
          <w:rtl/>
        </w:rPr>
        <w:t>אחמד טיבי (הרשימה המשותפת):</w:t>
      </w:r>
      <w:r w:rsidRPr="00672505">
        <w:rPr>
          <w:rStyle w:val="TagStyle"/>
          <w:rtl/>
        </w:rPr>
        <w:t xml:space="preserve"> </w:t>
      </w:r>
      <w:r w:rsidRPr="0041141B">
        <w:rPr>
          <w:rStyle w:val="TagStyle"/>
          <w:rtl/>
        </w:rPr>
        <w:t>&lt;&lt; דובר_המשך &gt;&gt;</w:t>
      </w:r>
      <w:r>
        <w:rPr>
          <w:rtl/>
        </w:rPr>
        <w:t xml:space="preserve"> </w:t>
      </w:r>
      <w:bookmarkEnd w:id="13461"/>
    </w:p>
    <w:p w:rsidR="008C4497" w:rsidRDefault="008C4497" w:rsidP="001016EB">
      <w:pPr>
        <w:rPr>
          <w:rtl/>
          <w:lang w:eastAsia="he-IL"/>
        </w:rPr>
      </w:pPr>
    </w:p>
    <w:p w:rsidR="008C4497" w:rsidRDefault="001016EB" w:rsidP="003B5F05">
      <w:pPr>
        <w:rPr>
          <w:rtl/>
          <w:lang w:eastAsia="he-IL"/>
        </w:rPr>
      </w:pPr>
      <w:r>
        <w:rPr>
          <w:rFonts w:hint="cs"/>
          <w:rtl/>
          <w:lang w:eastAsia="he-IL"/>
        </w:rPr>
        <w:t>– –</w:t>
      </w:r>
      <w:r w:rsidR="008C4497">
        <w:rPr>
          <w:rFonts w:hint="cs"/>
          <w:rtl/>
          <w:lang w:eastAsia="he-IL"/>
        </w:rPr>
        <w:t xml:space="preserve"> פסל</w:t>
      </w:r>
      <w:bookmarkStart w:id="13462" w:name="_ETM_Q80_242023"/>
      <w:bookmarkEnd w:id="13462"/>
      <w:r w:rsidR="008C4497">
        <w:rPr>
          <w:rFonts w:hint="cs"/>
          <w:rtl/>
          <w:lang w:eastAsia="he-IL"/>
        </w:rPr>
        <w:t xml:space="preserve"> את החוק. על חגית אתם מדליפים הדלפה </w:t>
      </w:r>
      <w:r>
        <w:rPr>
          <w:rFonts w:hint="cs"/>
          <w:rtl/>
          <w:lang w:eastAsia="he-IL"/>
        </w:rPr>
        <w:t>– –</w:t>
      </w:r>
      <w:r w:rsidR="008C4497">
        <w:rPr>
          <w:rFonts w:hint="cs"/>
          <w:rtl/>
          <w:lang w:eastAsia="he-IL"/>
        </w:rPr>
        <w:t xml:space="preserve"> </w:t>
      </w:r>
      <w:bookmarkStart w:id="13463" w:name="_ETM_Q80_245457"/>
      <w:bookmarkEnd w:id="13463"/>
    </w:p>
    <w:p w:rsidR="008C4497" w:rsidRDefault="008C4497" w:rsidP="003B5F05">
      <w:pPr>
        <w:rPr>
          <w:rtl/>
          <w:lang w:eastAsia="he-IL"/>
        </w:rPr>
      </w:pPr>
      <w:bookmarkStart w:id="13464" w:name="_ETM_Q80_245509"/>
      <w:bookmarkEnd w:id="13464"/>
    </w:p>
    <w:p w:rsidR="008C4497" w:rsidRDefault="008C4497" w:rsidP="003B5F05">
      <w:pPr>
        <w:pStyle w:val="af6"/>
        <w:rPr>
          <w:rtl/>
        </w:rPr>
      </w:pPr>
      <w:r w:rsidRPr="0041141B">
        <w:rPr>
          <w:rStyle w:val="TagStyle"/>
          <w:rtl/>
        </w:rPr>
        <w:t xml:space="preserve"> &lt;&lt; יור &gt;&gt;</w:t>
      </w:r>
      <w:r w:rsidRPr="00672505">
        <w:rPr>
          <w:rStyle w:val="TagStyle"/>
          <w:rtl/>
        </w:rPr>
        <w:t xml:space="preserve"> </w:t>
      </w:r>
      <w:r>
        <w:rPr>
          <w:rtl/>
        </w:rPr>
        <w:t>היו"ר איתן גינזבורג:</w:t>
      </w:r>
      <w:r w:rsidRPr="00672505">
        <w:rPr>
          <w:rStyle w:val="TagStyle"/>
          <w:rtl/>
        </w:rPr>
        <w:t xml:space="preserve"> </w:t>
      </w:r>
      <w:r w:rsidRPr="0041141B">
        <w:rPr>
          <w:rStyle w:val="TagStyle"/>
          <w:rtl/>
        </w:rPr>
        <w:t>&lt;&lt; יור &gt;&gt;</w:t>
      </w:r>
      <w:r>
        <w:rPr>
          <w:rtl/>
        </w:rPr>
        <w:t xml:space="preserve"> </w:t>
      </w:r>
    </w:p>
    <w:p w:rsidR="008C4497" w:rsidRDefault="008C4497" w:rsidP="001016EB">
      <w:pPr>
        <w:rPr>
          <w:rtl/>
          <w:lang w:eastAsia="he-IL"/>
        </w:rPr>
      </w:pPr>
    </w:p>
    <w:p w:rsidR="008C4497" w:rsidRDefault="008C4497" w:rsidP="003B5F05">
      <w:pPr>
        <w:rPr>
          <w:rtl/>
          <w:lang w:eastAsia="he-IL"/>
        </w:rPr>
      </w:pPr>
      <w:bookmarkStart w:id="13465" w:name="_ETM_Q80_247259"/>
      <w:bookmarkEnd w:id="13465"/>
      <w:r>
        <w:rPr>
          <w:rFonts w:hint="cs"/>
          <w:rtl/>
          <w:lang w:eastAsia="he-IL"/>
        </w:rPr>
        <w:t xml:space="preserve">שגית. </w:t>
      </w:r>
    </w:p>
    <w:p w:rsidR="008C4497" w:rsidRDefault="008C4497" w:rsidP="003B5F05">
      <w:pPr>
        <w:rPr>
          <w:rtl/>
          <w:lang w:eastAsia="he-IL"/>
        </w:rPr>
      </w:pPr>
    </w:p>
    <w:p w:rsidR="008C4497" w:rsidRDefault="008C4497" w:rsidP="003B5F05">
      <w:pPr>
        <w:pStyle w:val="-"/>
        <w:rPr>
          <w:rtl/>
        </w:rPr>
      </w:pPr>
      <w:bookmarkStart w:id="13466" w:name="ET_speakercontinue_5264_13"/>
      <w:r w:rsidRPr="0041141B">
        <w:rPr>
          <w:rStyle w:val="TagStyle"/>
          <w:rtl/>
        </w:rPr>
        <w:t xml:space="preserve"> &lt;&lt; דובר_המשך &gt;&gt;</w:t>
      </w:r>
      <w:r w:rsidRPr="00672505">
        <w:rPr>
          <w:rStyle w:val="TagStyle"/>
          <w:rtl/>
        </w:rPr>
        <w:t xml:space="preserve"> </w:t>
      </w:r>
      <w:r>
        <w:rPr>
          <w:rtl/>
        </w:rPr>
        <w:t>אחמד טיבי (הרשימה המשותפת):</w:t>
      </w:r>
      <w:r w:rsidRPr="00672505">
        <w:rPr>
          <w:rStyle w:val="TagStyle"/>
          <w:rtl/>
        </w:rPr>
        <w:t xml:space="preserve"> </w:t>
      </w:r>
      <w:r w:rsidRPr="0041141B">
        <w:rPr>
          <w:rStyle w:val="TagStyle"/>
          <w:rtl/>
        </w:rPr>
        <w:t>&lt;&lt; דובר_המשך &gt;&gt;</w:t>
      </w:r>
      <w:r>
        <w:rPr>
          <w:rtl/>
        </w:rPr>
        <w:t xml:space="preserve"> </w:t>
      </w:r>
      <w:bookmarkEnd w:id="13466"/>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שגית. </w:t>
      </w:r>
      <w:r w:rsidR="001016EB">
        <w:rPr>
          <w:rFonts w:hint="cs"/>
          <w:rtl/>
          <w:lang w:eastAsia="he-IL"/>
        </w:rPr>
        <w:t>– –</w:t>
      </w:r>
      <w:r>
        <w:rPr>
          <w:rFonts w:hint="cs"/>
          <w:rtl/>
          <w:lang w:eastAsia="he-IL"/>
        </w:rPr>
        <w:t xml:space="preserve"> נבזית כזאת?</w:t>
      </w:r>
      <w:bookmarkStart w:id="13467" w:name="_ETM_Q80_252329"/>
      <w:bookmarkEnd w:id="13467"/>
    </w:p>
    <w:p w:rsidR="008C4497" w:rsidRDefault="008C4497" w:rsidP="003B5F05">
      <w:pPr>
        <w:rPr>
          <w:rtl/>
          <w:lang w:eastAsia="he-IL"/>
        </w:rPr>
      </w:pPr>
      <w:bookmarkStart w:id="13468" w:name="_ETM_Q80_252403"/>
      <w:bookmarkEnd w:id="13468"/>
    </w:p>
    <w:p w:rsidR="008C4497" w:rsidRDefault="008C4497" w:rsidP="003B5F05">
      <w:pPr>
        <w:pStyle w:val="af5"/>
        <w:rPr>
          <w:rtl/>
        </w:rPr>
      </w:pPr>
      <w:bookmarkStart w:id="13469" w:name="ET_interruption_5292_14"/>
      <w:r w:rsidRPr="0041141B">
        <w:rPr>
          <w:rStyle w:val="TagStyle"/>
          <w:rtl/>
        </w:rPr>
        <w:t xml:space="preserve"> &lt;&lt; קריאה &gt;&gt;</w:t>
      </w:r>
      <w:r w:rsidRPr="00672505">
        <w:rPr>
          <w:rStyle w:val="TagStyle"/>
          <w:rtl/>
        </w:rPr>
        <w:t xml:space="preserve"> </w:t>
      </w:r>
      <w:r>
        <w:rPr>
          <w:rtl/>
        </w:rPr>
        <w:t>אוסאמה סעדי (הרשימה המשותפת):</w:t>
      </w:r>
      <w:r w:rsidRPr="00672505">
        <w:rPr>
          <w:rStyle w:val="TagStyle"/>
          <w:rtl/>
        </w:rPr>
        <w:t xml:space="preserve"> </w:t>
      </w:r>
      <w:r w:rsidRPr="0041141B">
        <w:rPr>
          <w:rStyle w:val="TagStyle"/>
          <w:rtl/>
        </w:rPr>
        <w:t>&lt;&lt; קריאה &gt;&gt;</w:t>
      </w:r>
      <w:r>
        <w:rPr>
          <w:rtl/>
        </w:rPr>
        <w:t xml:space="preserve"> </w:t>
      </w:r>
      <w:bookmarkEnd w:id="13469"/>
    </w:p>
    <w:p w:rsidR="008C4497" w:rsidRDefault="008C4497" w:rsidP="001016EB">
      <w:pPr>
        <w:rPr>
          <w:rtl/>
          <w:lang w:eastAsia="he-IL"/>
        </w:rPr>
      </w:pPr>
    </w:p>
    <w:p w:rsidR="008C4497" w:rsidRDefault="008C4497" w:rsidP="003B5F05">
      <w:pPr>
        <w:rPr>
          <w:rtl/>
          <w:lang w:eastAsia="he-IL"/>
        </w:rPr>
      </w:pPr>
      <w:r>
        <w:rPr>
          <w:rFonts w:hint="cs"/>
          <w:rtl/>
          <w:lang w:eastAsia="he-IL"/>
        </w:rPr>
        <w:t>ולא שמענו שום</w:t>
      </w:r>
      <w:bookmarkStart w:id="13470" w:name="_ETM_Q80_249346"/>
      <w:bookmarkEnd w:id="13470"/>
      <w:r>
        <w:rPr>
          <w:rFonts w:hint="cs"/>
          <w:rtl/>
          <w:lang w:eastAsia="he-IL"/>
        </w:rPr>
        <w:t xml:space="preserve"> הכחשה מגורם בכיר בקואליציה. </w:t>
      </w:r>
      <w:bookmarkStart w:id="13471" w:name="_ETM_Q80_255511"/>
      <w:bookmarkEnd w:id="13471"/>
    </w:p>
    <w:p w:rsidR="008C4497" w:rsidRDefault="008C4497" w:rsidP="003B5F05">
      <w:pPr>
        <w:rPr>
          <w:rtl/>
          <w:lang w:eastAsia="he-IL"/>
        </w:rPr>
      </w:pPr>
      <w:bookmarkStart w:id="13472" w:name="_ETM_Q80_255595"/>
      <w:bookmarkEnd w:id="13472"/>
    </w:p>
    <w:p w:rsidR="008C4497" w:rsidRDefault="008C4497" w:rsidP="003B5F05">
      <w:pPr>
        <w:pStyle w:val="af6"/>
        <w:rPr>
          <w:rtl/>
        </w:rPr>
      </w:pPr>
      <w:r w:rsidRPr="0041141B">
        <w:rPr>
          <w:rStyle w:val="TagStyle"/>
          <w:rtl/>
        </w:rPr>
        <w:t xml:space="preserve"> &lt;&lt; יור &gt;&gt;</w:t>
      </w:r>
      <w:r w:rsidRPr="00672505">
        <w:rPr>
          <w:rStyle w:val="TagStyle"/>
          <w:rtl/>
        </w:rPr>
        <w:t xml:space="preserve"> </w:t>
      </w:r>
      <w:r>
        <w:rPr>
          <w:rtl/>
        </w:rPr>
        <w:t>היו"ר איתן גינזבורג:</w:t>
      </w:r>
      <w:r w:rsidRPr="00672505">
        <w:rPr>
          <w:rStyle w:val="TagStyle"/>
          <w:rtl/>
        </w:rPr>
        <w:t xml:space="preserve"> </w:t>
      </w:r>
      <w:r w:rsidRPr="0041141B">
        <w:rPr>
          <w:rStyle w:val="TagStyle"/>
          <w:rtl/>
        </w:rPr>
        <w:t>&lt;&lt; יור &gt;&gt;</w:t>
      </w:r>
      <w:r>
        <w:rPr>
          <w:rtl/>
        </w:rPr>
        <w:t xml:space="preserve"> </w:t>
      </w:r>
    </w:p>
    <w:p w:rsidR="008C4497" w:rsidRDefault="008C4497" w:rsidP="001016EB">
      <w:pPr>
        <w:rPr>
          <w:rtl/>
          <w:lang w:eastAsia="he-IL"/>
        </w:rPr>
      </w:pPr>
    </w:p>
    <w:p w:rsidR="008C4497" w:rsidRDefault="008C4497" w:rsidP="003B5F05">
      <w:pPr>
        <w:rPr>
          <w:rtl/>
          <w:lang w:eastAsia="he-IL"/>
        </w:rPr>
      </w:pPr>
      <w:bookmarkStart w:id="13473" w:name="_ETM_Q80_256694"/>
      <w:bookmarkEnd w:id="13473"/>
      <w:r>
        <w:rPr>
          <w:rFonts w:hint="cs"/>
          <w:rtl/>
          <w:lang w:eastAsia="he-IL"/>
        </w:rPr>
        <w:t xml:space="preserve">אז אדוני </w:t>
      </w:r>
      <w:r>
        <w:rPr>
          <w:rtl/>
          <w:lang w:eastAsia="he-IL"/>
        </w:rPr>
        <w:t>–</w:t>
      </w:r>
      <w:r>
        <w:rPr>
          <w:rFonts w:hint="cs"/>
          <w:rtl/>
          <w:lang w:eastAsia="he-IL"/>
        </w:rPr>
        <w:t xml:space="preserve"> אחמד טיבי, אני </w:t>
      </w:r>
      <w:bookmarkStart w:id="13474" w:name="_ETM_Q80_254872"/>
      <w:bookmarkEnd w:id="13474"/>
      <w:r>
        <w:rPr>
          <w:rFonts w:hint="cs"/>
          <w:rtl/>
          <w:lang w:eastAsia="he-IL"/>
        </w:rPr>
        <w:t xml:space="preserve">עצרתי לך את השעון. אסטה ממנהגי להיות הממלכתי, </w:t>
      </w:r>
      <w:proofErr w:type="spellStart"/>
      <w:r>
        <w:rPr>
          <w:rFonts w:hint="cs"/>
          <w:rtl/>
          <w:lang w:eastAsia="he-IL"/>
        </w:rPr>
        <w:t>ואחבוש</w:t>
      </w:r>
      <w:proofErr w:type="spellEnd"/>
      <w:r>
        <w:rPr>
          <w:rFonts w:hint="cs"/>
          <w:rtl/>
          <w:lang w:eastAsia="he-IL"/>
        </w:rPr>
        <w:t xml:space="preserve"> </w:t>
      </w:r>
      <w:r w:rsidR="001016EB">
        <w:rPr>
          <w:rFonts w:hint="cs"/>
          <w:rtl/>
          <w:lang w:eastAsia="he-IL"/>
        </w:rPr>
        <w:t>– – –</w:t>
      </w:r>
    </w:p>
    <w:p w:rsidR="008C4497" w:rsidRDefault="008C4497" w:rsidP="003B5F05">
      <w:pPr>
        <w:rPr>
          <w:rtl/>
          <w:lang w:eastAsia="he-IL"/>
        </w:rPr>
      </w:pPr>
    </w:p>
    <w:p w:rsidR="008C4497" w:rsidRDefault="008C4497" w:rsidP="003B5F05">
      <w:pPr>
        <w:pStyle w:val="-"/>
        <w:rPr>
          <w:rtl/>
        </w:rPr>
      </w:pPr>
      <w:r w:rsidRPr="0041141B">
        <w:rPr>
          <w:rStyle w:val="TagStyle"/>
          <w:rtl/>
        </w:rPr>
        <w:t xml:space="preserve"> &lt;&lt; דובר_המשך &gt;&gt;</w:t>
      </w:r>
      <w:r w:rsidRPr="00672505">
        <w:rPr>
          <w:rStyle w:val="TagStyle"/>
          <w:rtl/>
        </w:rPr>
        <w:t xml:space="preserve"> </w:t>
      </w:r>
      <w:r>
        <w:rPr>
          <w:rtl/>
        </w:rPr>
        <w:t>אחמד טיבי (הרשימה המשותפת):</w:t>
      </w:r>
      <w:r w:rsidRPr="00672505">
        <w:rPr>
          <w:rStyle w:val="TagStyle"/>
          <w:rtl/>
        </w:rPr>
        <w:t xml:space="preserve"> </w:t>
      </w:r>
      <w:r w:rsidRPr="0041141B">
        <w:rPr>
          <w:rStyle w:val="TagStyle"/>
          <w:rtl/>
        </w:rPr>
        <w:t>&lt;&lt; דובר_המשך &gt;&gt;</w:t>
      </w:r>
      <w:r>
        <w:rPr>
          <w:rtl/>
        </w:rPr>
        <w:t xml:space="preserve"> </w:t>
      </w:r>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אני מאפשר לך הפעם. </w:t>
      </w:r>
    </w:p>
    <w:p w:rsidR="008C4497" w:rsidRDefault="008C4497" w:rsidP="003B5F05">
      <w:pPr>
        <w:rPr>
          <w:rtl/>
          <w:lang w:eastAsia="he-IL"/>
        </w:rPr>
      </w:pPr>
      <w:bookmarkStart w:id="13475" w:name="_ETM_Q80_267796"/>
      <w:bookmarkStart w:id="13476" w:name="_ETM_Q80_267881"/>
      <w:bookmarkEnd w:id="13475"/>
      <w:bookmarkEnd w:id="13476"/>
    </w:p>
    <w:p w:rsidR="008C4497" w:rsidRDefault="008C4497" w:rsidP="003B5F05">
      <w:pPr>
        <w:pStyle w:val="af6"/>
        <w:rPr>
          <w:rtl/>
        </w:rPr>
      </w:pPr>
      <w:r w:rsidRPr="0041141B">
        <w:rPr>
          <w:rStyle w:val="TagStyle"/>
          <w:rtl/>
        </w:rPr>
        <w:t xml:space="preserve"> &lt;&lt; יור &gt;&gt;</w:t>
      </w:r>
      <w:r w:rsidRPr="00672505">
        <w:rPr>
          <w:rStyle w:val="TagStyle"/>
          <w:rtl/>
        </w:rPr>
        <w:t xml:space="preserve"> </w:t>
      </w:r>
      <w:r>
        <w:rPr>
          <w:rtl/>
        </w:rPr>
        <w:t>היו"ר איתן גינזבורג:</w:t>
      </w:r>
      <w:r w:rsidRPr="00672505">
        <w:rPr>
          <w:rStyle w:val="TagStyle"/>
          <w:rtl/>
        </w:rPr>
        <w:t xml:space="preserve"> </w:t>
      </w:r>
      <w:r w:rsidRPr="0041141B">
        <w:rPr>
          <w:rStyle w:val="TagStyle"/>
          <w:rtl/>
        </w:rPr>
        <w:t>&lt;&lt; יור &gt;&gt;</w:t>
      </w:r>
      <w:r>
        <w:rPr>
          <w:rtl/>
        </w:rPr>
        <w:t xml:space="preserve"> </w:t>
      </w:r>
    </w:p>
    <w:p w:rsidR="008C4497" w:rsidRDefault="008C4497" w:rsidP="001016EB">
      <w:pPr>
        <w:rPr>
          <w:rtl/>
          <w:lang w:eastAsia="he-IL"/>
        </w:rPr>
      </w:pPr>
    </w:p>
    <w:p w:rsidR="008C4497" w:rsidRDefault="008C4497" w:rsidP="00BF0630">
      <w:pPr>
        <w:rPr>
          <w:rtl/>
          <w:lang w:eastAsia="he-IL"/>
        </w:rPr>
      </w:pPr>
      <w:r>
        <w:rPr>
          <w:rFonts w:hint="cs"/>
          <w:rtl/>
          <w:lang w:eastAsia="he-IL"/>
        </w:rPr>
        <w:t xml:space="preserve">בתור סגן היושב-ראש, אני מבקש שתאפשר לי את האפשרות הזאת </w:t>
      </w:r>
      <w:proofErr w:type="spellStart"/>
      <w:r>
        <w:rPr>
          <w:rFonts w:hint="cs"/>
          <w:rtl/>
          <w:lang w:eastAsia="he-IL"/>
        </w:rPr>
        <w:t>ואחבוש</w:t>
      </w:r>
      <w:proofErr w:type="spellEnd"/>
      <w:r>
        <w:rPr>
          <w:rFonts w:hint="cs"/>
          <w:rtl/>
          <w:lang w:eastAsia="he-IL"/>
        </w:rPr>
        <w:t xml:space="preserve"> רגע </w:t>
      </w:r>
      <w:r>
        <w:rPr>
          <w:rtl/>
          <w:lang w:eastAsia="he-IL"/>
        </w:rPr>
        <w:t>–</w:t>
      </w:r>
      <w:r>
        <w:rPr>
          <w:rFonts w:hint="cs"/>
          <w:rtl/>
          <w:lang w:eastAsia="he-IL"/>
        </w:rPr>
        <w:t xml:space="preserve"> לא </w:t>
      </w:r>
      <w:bookmarkStart w:id="13477" w:name="_ETM_Q80_276646"/>
      <w:bookmarkEnd w:id="13477"/>
      <w:r>
        <w:rPr>
          <w:rFonts w:hint="cs"/>
          <w:rtl/>
          <w:lang w:eastAsia="he-IL"/>
        </w:rPr>
        <w:t xml:space="preserve">אכנה את עצמי גורם בכיר בקואליציה, אבל בהחלט חבר בהנהלת </w:t>
      </w:r>
      <w:bookmarkStart w:id="13478" w:name="_ETM_Q80_280068"/>
      <w:bookmarkEnd w:id="13478"/>
      <w:r>
        <w:rPr>
          <w:rFonts w:hint="cs"/>
          <w:rtl/>
          <w:lang w:eastAsia="he-IL"/>
        </w:rPr>
        <w:t xml:space="preserve">הקואליציה. </w:t>
      </w:r>
      <w:bookmarkStart w:id="13479" w:name="_ETM_Q80_282331"/>
      <w:bookmarkEnd w:id="13479"/>
    </w:p>
    <w:p w:rsidR="008C4497" w:rsidRDefault="008C4497" w:rsidP="003B5F05">
      <w:pPr>
        <w:rPr>
          <w:rtl/>
          <w:lang w:eastAsia="he-IL"/>
        </w:rPr>
      </w:pPr>
      <w:bookmarkStart w:id="13480" w:name="_ETM_Q80_282399"/>
      <w:bookmarkStart w:id="13481" w:name="_ETM_Q80_282499"/>
      <w:bookmarkStart w:id="13482" w:name="_ETM_Q80_282564"/>
      <w:bookmarkEnd w:id="13480"/>
      <w:bookmarkEnd w:id="13481"/>
      <w:bookmarkEnd w:id="13482"/>
    </w:p>
    <w:p w:rsidR="008C4497" w:rsidRDefault="008C4497" w:rsidP="003B5F05">
      <w:pPr>
        <w:pStyle w:val="-"/>
        <w:rPr>
          <w:rtl/>
        </w:rPr>
      </w:pPr>
      <w:r w:rsidRPr="0041141B">
        <w:rPr>
          <w:rStyle w:val="TagStyle"/>
          <w:rtl/>
        </w:rPr>
        <w:t xml:space="preserve"> &lt;&lt; דובר_המשך &gt;&gt;</w:t>
      </w:r>
      <w:r w:rsidRPr="00672505">
        <w:rPr>
          <w:rStyle w:val="TagStyle"/>
          <w:rtl/>
        </w:rPr>
        <w:t xml:space="preserve"> </w:t>
      </w:r>
      <w:r>
        <w:rPr>
          <w:rtl/>
        </w:rPr>
        <w:t>אחמד טיבי (הרשימה המשותפת):</w:t>
      </w:r>
      <w:r w:rsidRPr="00672505">
        <w:rPr>
          <w:rStyle w:val="TagStyle"/>
          <w:rtl/>
        </w:rPr>
        <w:t xml:space="preserve"> </w:t>
      </w:r>
      <w:r w:rsidRPr="0041141B">
        <w:rPr>
          <w:rStyle w:val="TagStyle"/>
          <w:rtl/>
        </w:rPr>
        <w:t>&lt;&lt; דובר_המשך &gt;&gt;</w:t>
      </w:r>
      <w:r>
        <w:rPr>
          <w:rtl/>
        </w:rPr>
        <w:t xml:space="preserve"> </w:t>
      </w:r>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נכון. </w:t>
      </w:r>
    </w:p>
    <w:p w:rsidR="008C4497" w:rsidRDefault="008C4497" w:rsidP="003B5F05">
      <w:pPr>
        <w:rPr>
          <w:rtl/>
          <w:lang w:eastAsia="he-IL"/>
        </w:rPr>
      </w:pPr>
    </w:p>
    <w:p w:rsidR="008C4497" w:rsidRDefault="008C4497" w:rsidP="003B5F05">
      <w:pPr>
        <w:pStyle w:val="af6"/>
        <w:rPr>
          <w:rtl/>
        </w:rPr>
      </w:pPr>
      <w:r w:rsidRPr="0041141B">
        <w:rPr>
          <w:rStyle w:val="TagStyle"/>
          <w:rtl/>
        </w:rPr>
        <w:t xml:space="preserve"> &lt;&lt; יור &gt;&gt;</w:t>
      </w:r>
      <w:r w:rsidRPr="00672505">
        <w:rPr>
          <w:rStyle w:val="TagStyle"/>
          <w:rtl/>
        </w:rPr>
        <w:t xml:space="preserve"> </w:t>
      </w:r>
      <w:r>
        <w:rPr>
          <w:rtl/>
        </w:rPr>
        <w:t>היו"ר איתן גינזבורג:</w:t>
      </w:r>
      <w:r w:rsidRPr="00672505">
        <w:rPr>
          <w:rStyle w:val="TagStyle"/>
          <w:rtl/>
        </w:rPr>
        <w:t xml:space="preserve"> </w:t>
      </w:r>
      <w:r w:rsidRPr="0041141B">
        <w:rPr>
          <w:rStyle w:val="TagStyle"/>
          <w:rtl/>
        </w:rPr>
        <w:t>&lt;&lt; יור &gt;&gt;</w:t>
      </w:r>
      <w:r>
        <w:rPr>
          <w:rtl/>
        </w:rPr>
        <w:t xml:space="preserve"> </w:t>
      </w:r>
    </w:p>
    <w:p w:rsidR="008C4497" w:rsidRDefault="008C4497" w:rsidP="001016EB">
      <w:pPr>
        <w:rPr>
          <w:rtl/>
          <w:lang w:eastAsia="he-IL"/>
        </w:rPr>
      </w:pPr>
    </w:p>
    <w:p w:rsidR="008C4497" w:rsidRDefault="008C4497" w:rsidP="00204460">
      <w:pPr>
        <w:rPr>
          <w:rtl/>
          <w:lang w:eastAsia="he-IL"/>
        </w:rPr>
      </w:pPr>
      <w:r>
        <w:rPr>
          <w:rFonts w:hint="cs"/>
          <w:rtl/>
          <w:lang w:eastAsia="he-IL"/>
        </w:rPr>
        <w:t>ואני אומר שהאמירה הזאת אינה משקפת את עמדת</w:t>
      </w:r>
      <w:bookmarkStart w:id="13483" w:name="_ETM_Q80_287475"/>
      <w:bookmarkEnd w:id="13483"/>
      <w:r>
        <w:rPr>
          <w:rFonts w:hint="cs"/>
          <w:rtl/>
          <w:lang w:eastAsia="he-IL"/>
        </w:rPr>
        <w:t xml:space="preserve"> הנהלת הקואליציה, היא לא מקובלת על כל חברי הנהלת הקואליציה. </w:t>
      </w:r>
      <w:bookmarkStart w:id="13484" w:name="_ETM_Q80_293549"/>
      <w:bookmarkEnd w:id="13484"/>
      <w:r>
        <w:rPr>
          <w:rFonts w:hint="cs"/>
          <w:rtl/>
          <w:lang w:eastAsia="he-IL"/>
        </w:rPr>
        <w:t xml:space="preserve">אינני יודע מי תדרך את התדרוך הנואל הזה. יש לנו אמון ביועצת המשפטית של הכנסת, הגם ועל אף </w:t>
      </w:r>
      <w:r>
        <w:rPr>
          <w:rtl/>
          <w:lang w:eastAsia="he-IL"/>
        </w:rPr>
        <w:t>–</w:t>
      </w:r>
      <w:r>
        <w:rPr>
          <w:rFonts w:hint="cs"/>
          <w:rtl/>
          <w:lang w:eastAsia="he-IL"/>
        </w:rPr>
        <w:t xml:space="preserve"> וגם</w:t>
      </w:r>
      <w:bookmarkStart w:id="13485" w:name="_ETM_Q80_304159"/>
      <w:bookmarkEnd w:id="13485"/>
      <w:r>
        <w:rPr>
          <w:rFonts w:hint="cs"/>
          <w:rtl/>
          <w:lang w:eastAsia="he-IL"/>
        </w:rPr>
        <w:t xml:space="preserve"> אם לעיתים אנו חלוקים על חוות הדעת שלה</w:t>
      </w:r>
      <w:r w:rsidR="00204460">
        <w:rPr>
          <w:rFonts w:hint="cs"/>
          <w:rtl/>
          <w:lang w:eastAsia="he-IL"/>
        </w:rPr>
        <w:t>,</w:t>
      </w:r>
      <w:r>
        <w:rPr>
          <w:rFonts w:hint="cs"/>
          <w:rtl/>
          <w:lang w:eastAsia="he-IL"/>
        </w:rPr>
        <w:t xml:space="preserve"> וזה לגיטימי להיות </w:t>
      </w:r>
      <w:bookmarkStart w:id="13486" w:name="_ETM_Q80_305922"/>
      <w:bookmarkEnd w:id="13486"/>
      <w:r>
        <w:rPr>
          <w:rFonts w:hint="cs"/>
          <w:rtl/>
          <w:lang w:eastAsia="he-IL"/>
        </w:rPr>
        <w:t>לפעמים חלוק על חוות של יועצים משפטיים</w:t>
      </w:r>
      <w:r w:rsidR="00204460">
        <w:rPr>
          <w:rFonts w:hint="cs"/>
          <w:rtl/>
          <w:lang w:eastAsia="he-IL"/>
        </w:rPr>
        <w:t>,</w:t>
      </w:r>
      <w:r>
        <w:rPr>
          <w:rFonts w:hint="cs"/>
          <w:rtl/>
          <w:lang w:eastAsia="he-IL"/>
        </w:rPr>
        <w:t xml:space="preserve"> זה דבר בסדר</w:t>
      </w:r>
      <w:bookmarkStart w:id="13487" w:name="_ETM_Q80_316218"/>
      <w:bookmarkEnd w:id="13487"/>
      <w:r w:rsidR="00204460">
        <w:rPr>
          <w:rFonts w:hint="cs"/>
          <w:rtl/>
          <w:lang w:eastAsia="he-IL"/>
        </w:rPr>
        <w:t>.</w:t>
      </w:r>
      <w:r>
        <w:rPr>
          <w:rFonts w:hint="cs"/>
          <w:rtl/>
          <w:lang w:eastAsia="he-IL"/>
        </w:rPr>
        <w:t xml:space="preserve"> אבל אין לי שום ספק בכך שהיא לא פועלת מטעם </w:t>
      </w:r>
      <w:bookmarkStart w:id="13488" w:name="_ETM_Q80_316460"/>
      <w:bookmarkEnd w:id="13488"/>
      <w:r>
        <w:rPr>
          <w:rFonts w:hint="cs"/>
          <w:rtl/>
          <w:lang w:eastAsia="he-IL"/>
        </w:rPr>
        <w:t>צד כזה או מטעם צד אחר של המפה הפוליטית. היא</w:t>
      </w:r>
      <w:bookmarkStart w:id="13489" w:name="_ETM_Q80_326797"/>
      <w:bookmarkEnd w:id="13489"/>
      <w:r>
        <w:rPr>
          <w:rFonts w:hint="cs"/>
          <w:rtl/>
          <w:lang w:eastAsia="he-IL"/>
        </w:rPr>
        <w:t xml:space="preserve"> עושה את עבודתה על פי תפיסת עולמה והבנתה המשפטית, כפי</w:t>
      </w:r>
      <w:bookmarkStart w:id="13490" w:name="_ETM_Q80_331729"/>
      <w:bookmarkEnd w:id="13490"/>
      <w:r>
        <w:rPr>
          <w:rFonts w:hint="cs"/>
          <w:rtl/>
          <w:lang w:eastAsia="he-IL"/>
        </w:rPr>
        <w:t xml:space="preserve"> שהיא מבינה את זה </w:t>
      </w:r>
      <w:r>
        <w:rPr>
          <w:rFonts w:hint="eastAsia"/>
          <w:rtl/>
          <w:lang w:eastAsia="he-IL"/>
        </w:rPr>
        <w:t>–</w:t>
      </w:r>
      <w:r>
        <w:rPr>
          <w:rFonts w:hint="cs"/>
          <w:rtl/>
          <w:lang w:eastAsia="he-IL"/>
        </w:rPr>
        <w:t xml:space="preserve"> לעיתים למגינת ליבי ולעיתים לשמחתי. </w:t>
      </w:r>
      <w:bookmarkStart w:id="13491" w:name="_ETM_Q80_337223"/>
      <w:bookmarkStart w:id="13492" w:name="_ETM_Q80_334312"/>
      <w:bookmarkStart w:id="13493" w:name="_ETM_Q80_334390"/>
      <w:bookmarkStart w:id="13494" w:name="_ETM_Q80_334743"/>
      <w:bookmarkStart w:id="13495" w:name="_ETM_Q80_334835"/>
      <w:bookmarkEnd w:id="13491"/>
      <w:bookmarkEnd w:id="13492"/>
      <w:bookmarkEnd w:id="13493"/>
      <w:bookmarkEnd w:id="13494"/>
      <w:bookmarkEnd w:id="13495"/>
      <w:r>
        <w:rPr>
          <w:rFonts w:hint="cs"/>
          <w:rtl/>
          <w:lang w:eastAsia="he-IL"/>
        </w:rPr>
        <w:t xml:space="preserve">אבל אני דוחה בכל תוקף את התדרוכים המכוערים שהיו </w:t>
      </w:r>
      <w:bookmarkStart w:id="13496" w:name="_ETM_Q80_343871"/>
      <w:bookmarkEnd w:id="13496"/>
      <w:r>
        <w:rPr>
          <w:rFonts w:hint="cs"/>
          <w:rtl/>
          <w:lang w:eastAsia="he-IL"/>
        </w:rPr>
        <w:t>היום כנגדה. זה לא ראוי שזה ייעשה, וטוב שמי שתדרך</w:t>
      </w:r>
      <w:bookmarkStart w:id="13497" w:name="_ETM_Q80_352127"/>
      <w:bookmarkEnd w:id="13497"/>
      <w:r>
        <w:rPr>
          <w:rFonts w:hint="cs"/>
          <w:rtl/>
          <w:lang w:eastAsia="he-IL"/>
        </w:rPr>
        <w:t xml:space="preserve"> </w:t>
      </w:r>
      <w:r>
        <w:rPr>
          <w:rtl/>
          <w:lang w:eastAsia="he-IL"/>
        </w:rPr>
        <w:t>–</w:t>
      </w:r>
      <w:r>
        <w:rPr>
          <w:rFonts w:hint="cs"/>
          <w:rtl/>
          <w:lang w:eastAsia="he-IL"/>
        </w:rPr>
        <w:t xml:space="preserve"> שינסה לתקן את העוול הגדול שעשו לה ולצוותה, שעושים</w:t>
      </w:r>
      <w:bookmarkStart w:id="13498" w:name="_ETM_Q80_355313"/>
      <w:bookmarkEnd w:id="13498"/>
      <w:r>
        <w:rPr>
          <w:rFonts w:hint="cs"/>
          <w:rtl/>
          <w:lang w:eastAsia="he-IL"/>
        </w:rPr>
        <w:t xml:space="preserve"> עבודה מסורה, וכל מה שבגרונם זה כבודה של הכנסת.</w:t>
      </w:r>
    </w:p>
    <w:p w:rsidR="008C4497" w:rsidRDefault="008C4497" w:rsidP="003B5F05">
      <w:pPr>
        <w:rPr>
          <w:rtl/>
          <w:lang w:eastAsia="he-IL"/>
        </w:rPr>
      </w:pPr>
    </w:p>
    <w:p w:rsidR="008C4497" w:rsidRDefault="008C4497" w:rsidP="003B5F05">
      <w:pPr>
        <w:pStyle w:val="-"/>
        <w:rPr>
          <w:rtl/>
        </w:rPr>
      </w:pPr>
      <w:r w:rsidRPr="0041141B">
        <w:rPr>
          <w:rStyle w:val="TagStyle"/>
          <w:rtl/>
        </w:rPr>
        <w:t xml:space="preserve"> &lt;&lt; דובר_המשך &gt;&gt;</w:t>
      </w:r>
      <w:r w:rsidRPr="005429FE">
        <w:rPr>
          <w:rStyle w:val="TagStyle"/>
          <w:rtl/>
        </w:rPr>
        <w:t xml:space="preserve"> </w:t>
      </w:r>
      <w:r>
        <w:rPr>
          <w:rtl/>
        </w:rPr>
        <w:t>אחמד טיבי (הרשימה המשותפת):</w:t>
      </w:r>
      <w:r w:rsidRPr="005429FE">
        <w:rPr>
          <w:rStyle w:val="TagStyle"/>
          <w:rtl/>
        </w:rPr>
        <w:t xml:space="preserve"> </w:t>
      </w:r>
      <w:r w:rsidRPr="0041141B">
        <w:rPr>
          <w:rStyle w:val="TagStyle"/>
          <w:rtl/>
        </w:rPr>
        <w:t>&lt;&lt; דובר_המשך &gt;&gt;</w:t>
      </w:r>
      <w:r>
        <w:rPr>
          <w:rtl/>
        </w:rPr>
        <w:t xml:space="preserve"> </w:t>
      </w:r>
    </w:p>
    <w:p w:rsidR="008C4497" w:rsidRDefault="008C4497" w:rsidP="001016EB">
      <w:pPr>
        <w:rPr>
          <w:rtl/>
          <w:lang w:eastAsia="he-IL"/>
        </w:rPr>
      </w:pPr>
    </w:p>
    <w:p w:rsidR="008C4497" w:rsidRDefault="008C4497" w:rsidP="00BF0630">
      <w:pPr>
        <w:rPr>
          <w:rtl/>
          <w:lang w:eastAsia="he-IL"/>
        </w:rPr>
      </w:pPr>
      <w:r>
        <w:rPr>
          <w:rFonts w:hint="cs"/>
          <w:rtl/>
          <w:lang w:eastAsia="he-IL"/>
        </w:rPr>
        <w:t>תודה</w:t>
      </w:r>
      <w:bookmarkStart w:id="13499" w:name="_ETM_Q80_358621"/>
      <w:bookmarkEnd w:id="13499"/>
      <w:r>
        <w:rPr>
          <w:rFonts w:hint="cs"/>
          <w:rtl/>
          <w:lang w:eastAsia="he-IL"/>
        </w:rPr>
        <w:t xml:space="preserve"> רבה. אני רוצה לציין שחוות הדעת של הייעוץ המשפטי בוועדת הכנסת נגד שימוש ב-98 היום על חוק החשמל ניתן על ידי ארבל</w:t>
      </w:r>
      <w:r w:rsidR="00BF0630">
        <w:rPr>
          <w:rFonts w:hint="cs"/>
          <w:rtl/>
          <w:lang w:eastAsia="he-IL"/>
        </w:rPr>
        <w:t>,</w:t>
      </w:r>
      <w:r>
        <w:rPr>
          <w:rFonts w:hint="cs"/>
          <w:rtl/>
          <w:lang w:eastAsia="he-IL"/>
        </w:rPr>
        <w:t xml:space="preserve"> עו</w:t>
      </w:r>
      <w:r w:rsidR="0037242E">
        <w:rPr>
          <w:rFonts w:hint="cs"/>
          <w:rtl/>
          <w:lang w:eastAsia="he-IL"/>
        </w:rPr>
        <w:t xml:space="preserve">"ד </w:t>
      </w:r>
      <w:r>
        <w:rPr>
          <w:rFonts w:hint="cs"/>
          <w:rtl/>
          <w:lang w:eastAsia="he-IL"/>
        </w:rPr>
        <w:t xml:space="preserve">ארבל </w:t>
      </w:r>
      <w:proofErr w:type="spellStart"/>
      <w:r>
        <w:rPr>
          <w:rFonts w:hint="cs"/>
          <w:rtl/>
          <w:lang w:eastAsia="he-IL"/>
        </w:rPr>
        <w:t>אסטרחן</w:t>
      </w:r>
      <w:proofErr w:type="spellEnd"/>
      <w:r w:rsidR="00BF0630">
        <w:rPr>
          <w:rFonts w:hint="cs"/>
          <w:rtl/>
          <w:lang w:eastAsia="he-IL"/>
        </w:rPr>
        <w:t>,</w:t>
      </w:r>
      <w:r>
        <w:rPr>
          <w:rFonts w:hint="cs"/>
          <w:rtl/>
          <w:lang w:eastAsia="he-IL"/>
        </w:rPr>
        <w:t xml:space="preserve"> שהיא מבריקה. </w:t>
      </w:r>
      <w:bookmarkStart w:id="13500" w:name="_ETM_Q80_377535"/>
      <w:bookmarkEnd w:id="13500"/>
      <w:r>
        <w:rPr>
          <w:rFonts w:hint="cs"/>
          <w:rtl/>
          <w:lang w:eastAsia="he-IL"/>
        </w:rPr>
        <w:t xml:space="preserve">ידוע שהיא משפטנית מבריקה, וזו </w:t>
      </w:r>
      <w:r w:rsidR="00BF0630">
        <w:rPr>
          <w:rFonts w:hint="cs"/>
          <w:rtl/>
          <w:lang w:eastAsia="he-IL"/>
        </w:rPr>
        <w:t xml:space="preserve">גם </w:t>
      </w:r>
      <w:r>
        <w:rPr>
          <w:rFonts w:hint="cs"/>
          <w:rtl/>
          <w:lang w:eastAsia="he-IL"/>
        </w:rPr>
        <w:t xml:space="preserve">עמדתה של שגית. </w:t>
      </w:r>
    </w:p>
    <w:p w:rsidR="008C4497" w:rsidRDefault="008C4497" w:rsidP="003B5F05">
      <w:pPr>
        <w:rPr>
          <w:rtl/>
          <w:lang w:eastAsia="he-IL"/>
        </w:rPr>
      </w:pPr>
    </w:p>
    <w:p w:rsidR="008C4497" w:rsidRDefault="008C4497" w:rsidP="003B5F05">
      <w:pPr>
        <w:pStyle w:val="af6"/>
        <w:rPr>
          <w:rtl/>
        </w:rPr>
      </w:pPr>
      <w:r w:rsidRPr="0041141B">
        <w:rPr>
          <w:rStyle w:val="TagStyle"/>
          <w:rtl/>
        </w:rPr>
        <w:t xml:space="preserve"> &lt;&lt; יור &gt;&gt;</w:t>
      </w:r>
      <w:r w:rsidRPr="005429FE">
        <w:rPr>
          <w:rStyle w:val="TagStyle"/>
          <w:rtl/>
        </w:rPr>
        <w:t xml:space="preserve"> </w:t>
      </w:r>
      <w:r>
        <w:rPr>
          <w:rtl/>
        </w:rPr>
        <w:t>היו"ר איתן גינזבורג:</w:t>
      </w:r>
      <w:r w:rsidRPr="005429FE">
        <w:rPr>
          <w:rStyle w:val="TagStyle"/>
          <w:rtl/>
        </w:rPr>
        <w:t xml:space="preserve"> </w:t>
      </w:r>
      <w:r w:rsidRPr="0041141B">
        <w:rPr>
          <w:rStyle w:val="TagStyle"/>
          <w:rtl/>
        </w:rPr>
        <w:t>&lt;&lt; יור &gt;&gt;</w:t>
      </w:r>
      <w:r>
        <w:rPr>
          <w:rtl/>
        </w:rPr>
        <w:t xml:space="preserve"> </w:t>
      </w:r>
    </w:p>
    <w:p w:rsidR="008C4497" w:rsidRDefault="008C4497" w:rsidP="001016EB">
      <w:pPr>
        <w:rPr>
          <w:rtl/>
          <w:lang w:eastAsia="he-IL"/>
        </w:rPr>
      </w:pPr>
    </w:p>
    <w:p w:rsidR="008C4497" w:rsidRDefault="008C4497" w:rsidP="00BF0630">
      <w:pPr>
        <w:rPr>
          <w:rtl/>
          <w:lang w:eastAsia="he-IL"/>
        </w:rPr>
      </w:pPr>
      <w:r>
        <w:rPr>
          <w:rFonts w:hint="cs"/>
          <w:rtl/>
          <w:lang w:eastAsia="he-IL"/>
        </w:rPr>
        <w:t xml:space="preserve">אבל תדע לך שאתמול בוועדת הכנסת </w:t>
      </w:r>
      <w:r>
        <w:rPr>
          <w:rtl/>
          <w:lang w:eastAsia="he-IL"/>
        </w:rPr>
        <w:t>–</w:t>
      </w:r>
      <w:r>
        <w:rPr>
          <w:rFonts w:hint="cs"/>
          <w:rtl/>
          <w:lang w:eastAsia="he-IL"/>
        </w:rPr>
        <w:t xml:space="preserve"> ושוב, עצרתי לך</w:t>
      </w:r>
      <w:bookmarkStart w:id="13501" w:name="_ETM_Q80_384915"/>
      <w:bookmarkEnd w:id="13501"/>
      <w:r w:rsidR="00BF0630">
        <w:rPr>
          <w:rFonts w:hint="cs"/>
          <w:rtl/>
          <w:lang w:eastAsia="he-IL"/>
        </w:rPr>
        <w:t>,</w:t>
      </w:r>
      <w:r>
        <w:rPr>
          <w:rFonts w:hint="cs"/>
          <w:rtl/>
          <w:lang w:eastAsia="he-IL"/>
        </w:rPr>
        <w:t xml:space="preserve"> אז אני לא גוזל ממך את הזמן </w:t>
      </w:r>
      <w:r>
        <w:rPr>
          <w:rtl/>
          <w:lang w:eastAsia="he-IL"/>
        </w:rPr>
        <w:t>–</w:t>
      </w:r>
      <w:r>
        <w:rPr>
          <w:rFonts w:hint="cs"/>
          <w:rtl/>
          <w:lang w:eastAsia="he-IL"/>
        </w:rPr>
        <w:t xml:space="preserve"> נאמרו דברים מאוד קשים באופן אישי ומכוון כנגד עו"ד </w:t>
      </w:r>
      <w:bookmarkStart w:id="13502" w:name="_ETM_Q80_398688"/>
      <w:bookmarkEnd w:id="13502"/>
      <w:r>
        <w:rPr>
          <w:rFonts w:hint="cs"/>
          <w:rtl/>
          <w:lang w:eastAsia="he-IL"/>
        </w:rPr>
        <w:t xml:space="preserve">ארבל </w:t>
      </w:r>
      <w:proofErr w:type="spellStart"/>
      <w:r>
        <w:rPr>
          <w:rFonts w:hint="cs"/>
          <w:rtl/>
          <w:lang w:eastAsia="he-IL"/>
        </w:rPr>
        <w:t>אסטרחן</w:t>
      </w:r>
      <w:proofErr w:type="spellEnd"/>
      <w:r>
        <w:rPr>
          <w:rFonts w:hint="cs"/>
          <w:rtl/>
          <w:lang w:eastAsia="he-IL"/>
        </w:rPr>
        <w:t xml:space="preserve">, כאילו היא פוגעת בכנסת, כאילו </w:t>
      </w:r>
      <w:r w:rsidR="00204460">
        <w:rPr>
          <w:rFonts w:hint="cs"/>
          <w:rtl/>
          <w:lang w:eastAsia="he-IL"/>
        </w:rPr>
        <w:t xml:space="preserve">היא </w:t>
      </w:r>
      <w:r>
        <w:rPr>
          <w:rFonts w:hint="cs"/>
          <w:rtl/>
          <w:lang w:eastAsia="he-IL"/>
        </w:rPr>
        <w:t>עושה דברים באופן מכוון, כאילו היא משרתת צד אחד מסוים של הכנסת</w:t>
      </w:r>
      <w:r w:rsidR="00BF0630">
        <w:rPr>
          <w:rFonts w:hint="cs"/>
          <w:rtl/>
          <w:lang w:eastAsia="he-IL"/>
        </w:rPr>
        <w:t>,</w:t>
      </w:r>
      <w:r>
        <w:rPr>
          <w:rFonts w:hint="cs"/>
          <w:rtl/>
          <w:lang w:eastAsia="he-IL"/>
        </w:rPr>
        <w:t xml:space="preserve"> ודיברו </w:t>
      </w:r>
      <w:bookmarkStart w:id="13503" w:name="_ETM_Q80_406262"/>
      <w:bookmarkEnd w:id="13503"/>
      <w:r>
        <w:rPr>
          <w:rFonts w:hint="cs"/>
          <w:rtl/>
          <w:lang w:eastAsia="he-IL"/>
        </w:rPr>
        <w:t xml:space="preserve">אליה בצורה מכוערת ומגונה באופן אישי. שם זה היה ממש אדם מול אדם ומה שנקרא </w:t>
      </w:r>
      <w:r>
        <w:rPr>
          <w:lang w:eastAsia="he-IL"/>
        </w:rPr>
        <w:t>on record</w:t>
      </w:r>
      <w:r>
        <w:rPr>
          <w:rFonts w:hint="cs"/>
          <w:rtl/>
          <w:lang w:eastAsia="he-IL"/>
        </w:rPr>
        <w:t>.</w:t>
      </w:r>
    </w:p>
    <w:p w:rsidR="008C4497" w:rsidRDefault="008C4497" w:rsidP="003B5F05">
      <w:pPr>
        <w:rPr>
          <w:rtl/>
          <w:lang w:eastAsia="he-IL"/>
        </w:rPr>
      </w:pPr>
    </w:p>
    <w:p w:rsidR="008C4497" w:rsidRDefault="008C4497" w:rsidP="003B5F05">
      <w:pPr>
        <w:pStyle w:val="-"/>
        <w:rPr>
          <w:rtl/>
        </w:rPr>
      </w:pPr>
      <w:r w:rsidRPr="0041141B">
        <w:rPr>
          <w:rStyle w:val="TagStyle"/>
          <w:rtl/>
        </w:rPr>
        <w:t xml:space="preserve"> &lt;&lt; דובר_המשך &gt;&gt;</w:t>
      </w:r>
      <w:r w:rsidRPr="005429FE">
        <w:rPr>
          <w:rStyle w:val="TagStyle"/>
          <w:rtl/>
        </w:rPr>
        <w:t xml:space="preserve"> </w:t>
      </w:r>
      <w:r>
        <w:rPr>
          <w:rtl/>
        </w:rPr>
        <w:t>אחמד טיבי (הרשימה המשותפת):</w:t>
      </w:r>
      <w:r w:rsidRPr="005429FE">
        <w:rPr>
          <w:rStyle w:val="TagStyle"/>
          <w:rtl/>
        </w:rPr>
        <w:t xml:space="preserve"> </w:t>
      </w:r>
      <w:r w:rsidRPr="0041141B">
        <w:rPr>
          <w:rStyle w:val="TagStyle"/>
          <w:rtl/>
        </w:rPr>
        <w:t>&lt;&lt; דובר_המשך &gt;&gt;</w:t>
      </w:r>
      <w:r>
        <w:rPr>
          <w:rtl/>
        </w:rPr>
        <w:t xml:space="preserve"> </w:t>
      </w:r>
    </w:p>
    <w:p w:rsidR="008C4497" w:rsidRDefault="008C4497" w:rsidP="001016EB">
      <w:pPr>
        <w:rPr>
          <w:rtl/>
          <w:lang w:eastAsia="he-IL"/>
        </w:rPr>
      </w:pPr>
    </w:p>
    <w:p w:rsidR="008C4497" w:rsidRDefault="008C4497" w:rsidP="003B5F05">
      <w:pPr>
        <w:rPr>
          <w:rtl/>
          <w:lang w:eastAsia="he-IL"/>
        </w:rPr>
      </w:pPr>
      <w:r>
        <w:rPr>
          <w:rFonts w:hint="cs"/>
          <w:rtl/>
          <w:lang w:eastAsia="he-IL"/>
        </w:rPr>
        <w:t>מי עשה את זה?</w:t>
      </w:r>
    </w:p>
    <w:p w:rsidR="008C4497" w:rsidRDefault="008C4497" w:rsidP="003B5F05">
      <w:pPr>
        <w:rPr>
          <w:rtl/>
          <w:lang w:eastAsia="he-IL"/>
        </w:rPr>
      </w:pPr>
    </w:p>
    <w:p w:rsidR="008C4497" w:rsidRDefault="008C4497" w:rsidP="003B5F05">
      <w:pPr>
        <w:pStyle w:val="af6"/>
        <w:rPr>
          <w:rtl/>
        </w:rPr>
      </w:pPr>
      <w:r w:rsidRPr="0041141B">
        <w:rPr>
          <w:rStyle w:val="TagStyle"/>
          <w:rtl/>
        </w:rPr>
        <w:t xml:space="preserve"> &lt;&lt; יור &gt;&gt;</w:t>
      </w:r>
      <w:r w:rsidRPr="005429FE">
        <w:rPr>
          <w:rStyle w:val="TagStyle"/>
          <w:rtl/>
        </w:rPr>
        <w:t xml:space="preserve"> </w:t>
      </w:r>
      <w:r>
        <w:rPr>
          <w:rtl/>
        </w:rPr>
        <w:t>היו"ר איתן גינזבורג:</w:t>
      </w:r>
      <w:r w:rsidRPr="005429FE">
        <w:rPr>
          <w:rStyle w:val="TagStyle"/>
          <w:rtl/>
        </w:rPr>
        <w:t xml:space="preserve"> </w:t>
      </w:r>
      <w:r w:rsidRPr="0041141B">
        <w:rPr>
          <w:rStyle w:val="TagStyle"/>
          <w:rtl/>
        </w:rPr>
        <w:t>&lt;&lt; יור &gt;&gt;</w:t>
      </w:r>
      <w:r>
        <w:rPr>
          <w:rtl/>
        </w:rPr>
        <w:t xml:space="preserve"> </w:t>
      </w:r>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אני לא רוצה לומר. </w:t>
      </w:r>
    </w:p>
    <w:p w:rsidR="008C4497" w:rsidRDefault="008C4497" w:rsidP="003B5F05">
      <w:pPr>
        <w:rPr>
          <w:rtl/>
          <w:lang w:eastAsia="he-IL"/>
        </w:rPr>
      </w:pPr>
      <w:bookmarkStart w:id="13504" w:name="_ETM_Q80_419444"/>
      <w:bookmarkStart w:id="13505" w:name="_ETM_Q80_419487"/>
      <w:bookmarkEnd w:id="13504"/>
      <w:bookmarkEnd w:id="13505"/>
    </w:p>
    <w:p w:rsidR="008C4497" w:rsidRDefault="008C4497" w:rsidP="003B5F05">
      <w:pPr>
        <w:pStyle w:val="-"/>
        <w:rPr>
          <w:rtl/>
        </w:rPr>
      </w:pPr>
      <w:bookmarkStart w:id="13506" w:name="ET_speakercontinue_5264_24"/>
      <w:r w:rsidRPr="0041141B">
        <w:rPr>
          <w:rStyle w:val="TagStyle"/>
          <w:rtl/>
        </w:rPr>
        <w:t xml:space="preserve"> &lt;&lt; דובר_המשך &gt;&gt;</w:t>
      </w:r>
      <w:r w:rsidRPr="005429FE">
        <w:rPr>
          <w:rStyle w:val="TagStyle"/>
          <w:rtl/>
        </w:rPr>
        <w:t xml:space="preserve"> </w:t>
      </w:r>
      <w:r>
        <w:rPr>
          <w:rtl/>
        </w:rPr>
        <w:t>אחמד טיבי (הרשימה המשותפת):</w:t>
      </w:r>
      <w:r w:rsidRPr="005429FE">
        <w:rPr>
          <w:rStyle w:val="TagStyle"/>
          <w:rtl/>
        </w:rPr>
        <w:t xml:space="preserve"> </w:t>
      </w:r>
      <w:r w:rsidRPr="0041141B">
        <w:rPr>
          <w:rStyle w:val="TagStyle"/>
          <w:rtl/>
        </w:rPr>
        <w:t>&lt;&lt; דובר_המשך &gt;&gt;</w:t>
      </w:r>
      <w:r>
        <w:rPr>
          <w:rtl/>
        </w:rPr>
        <w:t xml:space="preserve"> </w:t>
      </w:r>
      <w:bookmarkEnd w:id="13506"/>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תגיד לי, אני אמשיך. </w:t>
      </w:r>
      <w:bookmarkStart w:id="13507" w:name="_ETM_Q80_418783"/>
      <w:bookmarkEnd w:id="13507"/>
    </w:p>
    <w:p w:rsidR="008C4497" w:rsidRDefault="008C4497" w:rsidP="003B5F05">
      <w:pPr>
        <w:rPr>
          <w:rtl/>
          <w:lang w:eastAsia="he-IL"/>
        </w:rPr>
      </w:pPr>
      <w:bookmarkStart w:id="13508" w:name="_ETM_Q80_418829"/>
      <w:bookmarkEnd w:id="13508"/>
    </w:p>
    <w:p w:rsidR="008C4497" w:rsidRDefault="008C4497" w:rsidP="003B5F05">
      <w:pPr>
        <w:pStyle w:val="af6"/>
        <w:rPr>
          <w:rtl/>
        </w:rPr>
      </w:pPr>
      <w:r w:rsidRPr="0041141B">
        <w:rPr>
          <w:rStyle w:val="TagStyle"/>
          <w:rtl/>
        </w:rPr>
        <w:t xml:space="preserve"> &lt;&lt; יור &gt;&gt;</w:t>
      </w:r>
      <w:r w:rsidRPr="005429FE">
        <w:rPr>
          <w:rStyle w:val="TagStyle"/>
          <w:rtl/>
        </w:rPr>
        <w:t xml:space="preserve"> </w:t>
      </w:r>
      <w:r>
        <w:rPr>
          <w:rtl/>
        </w:rPr>
        <w:t>היו"ר איתן גינזבורג:</w:t>
      </w:r>
      <w:r w:rsidRPr="005429FE">
        <w:rPr>
          <w:rStyle w:val="TagStyle"/>
          <w:rtl/>
        </w:rPr>
        <w:t xml:space="preserve"> </w:t>
      </w:r>
      <w:r w:rsidRPr="0041141B">
        <w:rPr>
          <w:rStyle w:val="TagStyle"/>
          <w:rtl/>
        </w:rPr>
        <w:t>&lt;&lt; יור &gt;&gt;</w:t>
      </w:r>
      <w:r>
        <w:rPr>
          <w:rtl/>
        </w:rPr>
        <w:t xml:space="preserve"> </w:t>
      </w:r>
    </w:p>
    <w:p w:rsidR="008C4497" w:rsidRDefault="008C4497" w:rsidP="001016EB">
      <w:pPr>
        <w:rPr>
          <w:rtl/>
          <w:lang w:eastAsia="he-IL"/>
        </w:rPr>
      </w:pPr>
    </w:p>
    <w:p w:rsidR="008C4497" w:rsidRDefault="008C4497" w:rsidP="003B5F05">
      <w:pPr>
        <w:rPr>
          <w:rtl/>
          <w:lang w:eastAsia="he-IL"/>
        </w:rPr>
      </w:pPr>
      <w:bookmarkStart w:id="13509" w:name="_ETM_Q80_419929"/>
      <w:bookmarkEnd w:id="13509"/>
      <w:r>
        <w:rPr>
          <w:rFonts w:hint="cs"/>
          <w:rtl/>
          <w:lang w:eastAsia="he-IL"/>
        </w:rPr>
        <w:t xml:space="preserve">אז אני </w:t>
      </w:r>
      <w:bookmarkStart w:id="13510" w:name="_ETM_Q80_421344"/>
      <w:bookmarkEnd w:id="13510"/>
      <w:r>
        <w:rPr>
          <w:rFonts w:hint="cs"/>
          <w:rtl/>
          <w:lang w:eastAsia="he-IL"/>
        </w:rPr>
        <w:t xml:space="preserve">אומר לך, אבל זה היה מאוד מכוער. גם ארבל </w:t>
      </w:r>
      <w:bookmarkStart w:id="13511" w:name="_ETM_Q80_420889"/>
      <w:bookmarkEnd w:id="13511"/>
      <w:proofErr w:type="spellStart"/>
      <w:r>
        <w:rPr>
          <w:rFonts w:hint="cs"/>
          <w:rtl/>
          <w:lang w:eastAsia="he-IL"/>
        </w:rPr>
        <w:t>אסטרחן</w:t>
      </w:r>
      <w:proofErr w:type="spellEnd"/>
      <w:r>
        <w:rPr>
          <w:rFonts w:hint="cs"/>
          <w:rtl/>
          <w:lang w:eastAsia="he-IL"/>
        </w:rPr>
        <w:t xml:space="preserve"> עושה את עבודתה נאמנה ותמיד מייצגת את עמדתה המקצועית</w:t>
      </w:r>
      <w:bookmarkStart w:id="13512" w:name="_ETM_Q80_425892"/>
      <w:bookmarkEnd w:id="13512"/>
      <w:r>
        <w:rPr>
          <w:rFonts w:hint="cs"/>
          <w:rtl/>
          <w:lang w:eastAsia="he-IL"/>
        </w:rPr>
        <w:t xml:space="preserve"> כמגינה על הכנסת. אגב הייעוץ המשפטי, דווקא על חוק החשמל היא אמרה שיש טעם לקיים את סעיף 98 </w:t>
      </w:r>
      <w:r>
        <w:rPr>
          <w:rtl/>
          <w:lang w:eastAsia="he-IL"/>
        </w:rPr>
        <w:t>–</w:t>
      </w:r>
      <w:r>
        <w:rPr>
          <w:rFonts w:hint="cs"/>
          <w:rtl/>
          <w:lang w:eastAsia="he-IL"/>
        </w:rPr>
        <w:t xml:space="preserve"> דווקא על </w:t>
      </w:r>
      <w:bookmarkStart w:id="13513" w:name="_ETM_Q80_437540"/>
      <w:bookmarkEnd w:id="13513"/>
      <w:r>
        <w:rPr>
          <w:rFonts w:hint="cs"/>
          <w:rtl/>
          <w:lang w:eastAsia="he-IL"/>
        </w:rPr>
        <w:t xml:space="preserve">חוק החשמל. דווקא על החוק היא לא הסכימה לקיים </w:t>
      </w:r>
      <w:bookmarkStart w:id="13514" w:name="_ETM_Q80_435825"/>
      <w:bookmarkEnd w:id="13514"/>
      <w:r>
        <w:rPr>
          <w:rFonts w:hint="cs"/>
          <w:rtl/>
          <w:lang w:eastAsia="he-IL"/>
        </w:rPr>
        <w:t xml:space="preserve">את 98 ועל החוק הבא היא לא הסכימה לקיים את </w:t>
      </w:r>
      <w:bookmarkStart w:id="13515" w:name="_ETM_Q80_438228"/>
      <w:bookmarkEnd w:id="13515"/>
      <w:r>
        <w:rPr>
          <w:rFonts w:hint="cs"/>
          <w:rtl/>
          <w:lang w:eastAsia="he-IL"/>
        </w:rPr>
        <w:t xml:space="preserve">98, אבל על חוק החשמל היא הסכימה </w:t>
      </w:r>
      <w:r>
        <w:rPr>
          <w:rtl/>
          <w:lang w:eastAsia="he-IL"/>
        </w:rPr>
        <w:t>–</w:t>
      </w:r>
      <w:r>
        <w:rPr>
          <w:rFonts w:hint="cs"/>
          <w:rtl/>
          <w:lang w:eastAsia="he-IL"/>
        </w:rPr>
        <w:t xml:space="preserve"> ביחס למספר </w:t>
      </w:r>
      <w:bookmarkStart w:id="13516" w:name="_ETM_Q80_442225"/>
      <w:bookmarkEnd w:id="13516"/>
      <w:r>
        <w:rPr>
          <w:rFonts w:hint="cs"/>
          <w:rtl/>
          <w:lang w:eastAsia="he-IL"/>
        </w:rPr>
        <w:t xml:space="preserve">השעות, לא לגבי מספר ההסתייגויות. </w:t>
      </w:r>
    </w:p>
    <w:p w:rsidR="008C4497" w:rsidRDefault="008C4497" w:rsidP="003B5F05">
      <w:pPr>
        <w:rPr>
          <w:rtl/>
          <w:lang w:eastAsia="he-IL"/>
        </w:rPr>
      </w:pPr>
    </w:p>
    <w:p w:rsidR="008C4497" w:rsidRDefault="008C4497" w:rsidP="003B5F05">
      <w:pPr>
        <w:pStyle w:val="-"/>
        <w:rPr>
          <w:rtl/>
        </w:rPr>
      </w:pPr>
      <w:bookmarkStart w:id="13517" w:name="ET_speakercontinue_5264_26"/>
      <w:r w:rsidRPr="0041141B">
        <w:rPr>
          <w:rStyle w:val="TagStyle"/>
          <w:rtl/>
        </w:rPr>
        <w:t xml:space="preserve"> &lt;&lt; דובר_המשך &gt;&gt;</w:t>
      </w:r>
      <w:r w:rsidRPr="005429FE">
        <w:rPr>
          <w:rStyle w:val="TagStyle"/>
          <w:rtl/>
        </w:rPr>
        <w:t xml:space="preserve"> </w:t>
      </w:r>
      <w:r>
        <w:rPr>
          <w:rtl/>
        </w:rPr>
        <w:t>אחמד טיבי (הרשימה המשותפת):</w:t>
      </w:r>
      <w:r w:rsidRPr="005429FE">
        <w:rPr>
          <w:rStyle w:val="TagStyle"/>
          <w:rtl/>
        </w:rPr>
        <w:t xml:space="preserve"> </w:t>
      </w:r>
      <w:r w:rsidRPr="0041141B">
        <w:rPr>
          <w:rStyle w:val="TagStyle"/>
          <w:rtl/>
        </w:rPr>
        <w:t>&lt;&lt; דובר_המשך &gt;&gt;</w:t>
      </w:r>
      <w:r>
        <w:rPr>
          <w:rtl/>
        </w:rPr>
        <w:t xml:space="preserve"> </w:t>
      </w:r>
      <w:bookmarkEnd w:id="13517"/>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מספר השעות. </w:t>
      </w:r>
    </w:p>
    <w:p w:rsidR="008C4497" w:rsidRDefault="008C4497" w:rsidP="003B5F05">
      <w:pPr>
        <w:rPr>
          <w:rtl/>
          <w:lang w:eastAsia="he-IL"/>
        </w:rPr>
      </w:pPr>
    </w:p>
    <w:p w:rsidR="008C4497" w:rsidRDefault="008C4497" w:rsidP="003B5F05">
      <w:pPr>
        <w:pStyle w:val="af6"/>
        <w:rPr>
          <w:rtl/>
        </w:rPr>
      </w:pPr>
      <w:bookmarkStart w:id="13518" w:name="ET_yor_6244_27"/>
      <w:r w:rsidRPr="0041141B">
        <w:rPr>
          <w:rStyle w:val="TagStyle"/>
          <w:rtl/>
        </w:rPr>
        <w:t xml:space="preserve"> &lt;&lt; יור &gt;&gt;</w:t>
      </w:r>
      <w:r w:rsidRPr="005429FE">
        <w:rPr>
          <w:rStyle w:val="TagStyle"/>
          <w:rtl/>
        </w:rPr>
        <w:t xml:space="preserve"> </w:t>
      </w:r>
      <w:r>
        <w:rPr>
          <w:rtl/>
        </w:rPr>
        <w:t>היו"ר איתן גינזבורג:</w:t>
      </w:r>
      <w:r w:rsidRPr="005429FE">
        <w:rPr>
          <w:rStyle w:val="TagStyle"/>
          <w:rtl/>
        </w:rPr>
        <w:t xml:space="preserve"> </w:t>
      </w:r>
      <w:r w:rsidRPr="0041141B">
        <w:rPr>
          <w:rStyle w:val="TagStyle"/>
          <w:rtl/>
        </w:rPr>
        <w:t>&lt;&lt; יור &gt;&gt;</w:t>
      </w:r>
      <w:r>
        <w:rPr>
          <w:rtl/>
        </w:rPr>
        <w:t xml:space="preserve"> </w:t>
      </w:r>
      <w:bookmarkEnd w:id="13518"/>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אבל לא לגבי מספר ההסתייגויות. אבל הדברים שנאמרו על עו"ד </w:t>
      </w:r>
      <w:proofErr w:type="spellStart"/>
      <w:r>
        <w:rPr>
          <w:rFonts w:hint="cs"/>
          <w:rtl/>
          <w:lang w:eastAsia="he-IL"/>
        </w:rPr>
        <w:t>אסטרחן</w:t>
      </w:r>
      <w:bookmarkStart w:id="13519" w:name="_ETM_Q80_448903"/>
      <w:bookmarkEnd w:id="13519"/>
      <w:proofErr w:type="spellEnd"/>
      <w:r>
        <w:rPr>
          <w:rFonts w:hint="cs"/>
          <w:rtl/>
          <w:lang w:eastAsia="he-IL"/>
        </w:rPr>
        <w:t xml:space="preserve"> היו מכוערים, וגם אותם אני מגנה. אני מחזיר עכשיו </w:t>
      </w:r>
      <w:bookmarkStart w:id="13520" w:name="_ETM_Q80_450974"/>
      <w:bookmarkEnd w:id="13520"/>
      <w:r>
        <w:rPr>
          <w:rFonts w:hint="cs"/>
          <w:rtl/>
          <w:lang w:eastAsia="he-IL"/>
        </w:rPr>
        <w:t xml:space="preserve">את כובעי כסגן יושב-ראש הכנסת. </w:t>
      </w:r>
    </w:p>
    <w:p w:rsidR="008C4497" w:rsidRDefault="008C4497" w:rsidP="003B5F05">
      <w:pPr>
        <w:rPr>
          <w:rtl/>
          <w:lang w:eastAsia="he-IL"/>
        </w:rPr>
      </w:pPr>
    </w:p>
    <w:p w:rsidR="008C4497" w:rsidRDefault="008C4497" w:rsidP="003B5F05">
      <w:pPr>
        <w:pStyle w:val="-"/>
        <w:rPr>
          <w:rtl/>
        </w:rPr>
      </w:pPr>
      <w:bookmarkStart w:id="13521" w:name="ET_speakercontinue_5264_28"/>
      <w:r w:rsidRPr="0041141B">
        <w:rPr>
          <w:rStyle w:val="TagStyle"/>
          <w:rtl/>
        </w:rPr>
        <w:t xml:space="preserve"> &lt;&lt; דובר_המשך &gt;&gt;</w:t>
      </w:r>
      <w:r w:rsidRPr="005429FE">
        <w:rPr>
          <w:rStyle w:val="TagStyle"/>
          <w:rtl/>
        </w:rPr>
        <w:t xml:space="preserve"> </w:t>
      </w:r>
      <w:r>
        <w:rPr>
          <w:rtl/>
        </w:rPr>
        <w:t>אחמד טיבי (הרשימה המשותפת):</w:t>
      </w:r>
      <w:r w:rsidRPr="005429FE">
        <w:rPr>
          <w:rStyle w:val="TagStyle"/>
          <w:rtl/>
        </w:rPr>
        <w:t xml:space="preserve"> </w:t>
      </w:r>
      <w:r w:rsidRPr="0041141B">
        <w:rPr>
          <w:rStyle w:val="TagStyle"/>
          <w:rtl/>
        </w:rPr>
        <w:t>&lt;&lt; דובר_המשך &gt;&gt;</w:t>
      </w:r>
      <w:r>
        <w:rPr>
          <w:rtl/>
        </w:rPr>
        <w:t xml:space="preserve"> </w:t>
      </w:r>
      <w:bookmarkEnd w:id="13521"/>
    </w:p>
    <w:p w:rsidR="008C4497" w:rsidRDefault="008C4497" w:rsidP="001016EB">
      <w:pPr>
        <w:rPr>
          <w:rtl/>
          <w:lang w:eastAsia="he-IL"/>
        </w:rPr>
      </w:pPr>
    </w:p>
    <w:p w:rsidR="008C4497" w:rsidRDefault="008C4497" w:rsidP="003B5F05">
      <w:pPr>
        <w:rPr>
          <w:rtl/>
          <w:lang w:eastAsia="he-IL"/>
        </w:rPr>
      </w:pPr>
      <w:r>
        <w:rPr>
          <w:rFonts w:hint="cs"/>
          <w:rtl/>
          <w:lang w:eastAsia="he-IL"/>
        </w:rPr>
        <w:t>מי שאמר דברים כאלה על</w:t>
      </w:r>
      <w:bookmarkStart w:id="13522" w:name="_ETM_Q80_454782"/>
      <w:bookmarkEnd w:id="13522"/>
      <w:r>
        <w:rPr>
          <w:rFonts w:hint="cs"/>
          <w:rtl/>
          <w:lang w:eastAsia="he-IL"/>
        </w:rPr>
        <w:t xml:space="preserve"> ארבל אמר דברים נבזיים </w:t>
      </w:r>
      <w:r w:rsidR="001016EB">
        <w:rPr>
          <w:rFonts w:hint="cs"/>
          <w:rtl/>
          <w:lang w:eastAsia="he-IL"/>
        </w:rPr>
        <w:t>– –</w:t>
      </w:r>
      <w:r>
        <w:rPr>
          <w:rFonts w:hint="cs"/>
          <w:rtl/>
          <w:lang w:eastAsia="he-IL"/>
        </w:rPr>
        <w:t xml:space="preserve"> </w:t>
      </w:r>
    </w:p>
    <w:p w:rsidR="008C4497" w:rsidRDefault="008C4497" w:rsidP="003B5F05">
      <w:pPr>
        <w:rPr>
          <w:rtl/>
          <w:lang w:eastAsia="he-IL"/>
        </w:rPr>
      </w:pPr>
    </w:p>
    <w:p w:rsidR="008C4497" w:rsidRDefault="008C4497" w:rsidP="003B5F05">
      <w:pPr>
        <w:pStyle w:val="af6"/>
        <w:rPr>
          <w:rtl/>
        </w:rPr>
      </w:pPr>
      <w:bookmarkStart w:id="13523" w:name="ET_yor_6244_29"/>
      <w:r w:rsidRPr="0041141B">
        <w:rPr>
          <w:rStyle w:val="TagStyle"/>
          <w:rtl/>
        </w:rPr>
        <w:t xml:space="preserve"> &lt;&lt; יור &gt;&gt;</w:t>
      </w:r>
      <w:r w:rsidRPr="005429FE">
        <w:rPr>
          <w:rStyle w:val="TagStyle"/>
          <w:rtl/>
        </w:rPr>
        <w:t xml:space="preserve"> </w:t>
      </w:r>
      <w:r>
        <w:rPr>
          <w:rtl/>
        </w:rPr>
        <w:t>היו"ר איתן גינזבורג:</w:t>
      </w:r>
      <w:r w:rsidRPr="005429FE">
        <w:rPr>
          <w:rStyle w:val="TagStyle"/>
          <w:rtl/>
        </w:rPr>
        <w:t xml:space="preserve"> </w:t>
      </w:r>
      <w:r w:rsidRPr="0041141B">
        <w:rPr>
          <w:rStyle w:val="TagStyle"/>
          <w:rtl/>
        </w:rPr>
        <w:t>&lt;&lt; יור &gt;&gt;</w:t>
      </w:r>
      <w:r>
        <w:rPr>
          <w:rtl/>
        </w:rPr>
        <w:t xml:space="preserve"> </w:t>
      </w:r>
      <w:bookmarkEnd w:id="13523"/>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נבזיים, ממש. </w:t>
      </w:r>
      <w:bookmarkStart w:id="13524" w:name="_ETM_Q80_459903"/>
      <w:bookmarkEnd w:id="13524"/>
    </w:p>
    <w:p w:rsidR="008C4497" w:rsidRDefault="008C4497" w:rsidP="003B5F05">
      <w:pPr>
        <w:rPr>
          <w:rtl/>
          <w:lang w:eastAsia="he-IL"/>
        </w:rPr>
      </w:pPr>
      <w:bookmarkStart w:id="13525" w:name="_ETM_Q80_459948"/>
      <w:bookmarkEnd w:id="13525"/>
    </w:p>
    <w:p w:rsidR="008C4497" w:rsidRDefault="008C4497" w:rsidP="003B5F05">
      <w:pPr>
        <w:pStyle w:val="-"/>
        <w:rPr>
          <w:rtl/>
        </w:rPr>
      </w:pPr>
      <w:r w:rsidRPr="0041141B">
        <w:rPr>
          <w:rStyle w:val="TagStyle"/>
          <w:rtl/>
        </w:rPr>
        <w:t xml:space="preserve"> &lt;&lt; דובר_המשך &gt;&gt;</w:t>
      </w:r>
      <w:r w:rsidRPr="005429FE">
        <w:rPr>
          <w:rStyle w:val="TagStyle"/>
          <w:rtl/>
        </w:rPr>
        <w:t xml:space="preserve"> </w:t>
      </w:r>
      <w:r>
        <w:rPr>
          <w:rtl/>
        </w:rPr>
        <w:t>אחמד טיבי (הרשימה המשותפת):</w:t>
      </w:r>
      <w:r w:rsidRPr="005429FE">
        <w:rPr>
          <w:rStyle w:val="TagStyle"/>
          <w:rtl/>
        </w:rPr>
        <w:t xml:space="preserve"> </w:t>
      </w:r>
      <w:r w:rsidRPr="0041141B">
        <w:rPr>
          <w:rStyle w:val="TagStyle"/>
          <w:rtl/>
        </w:rPr>
        <w:t>&lt;&lt; דובר_המשך &gt;&gt;</w:t>
      </w:r>
      <w:r>
        <w:rPr>
          <w:rtl/>
        </w:rPr>
        <w:t xml:space="preserve"> </w:t>
      </w:r>
    </w:p>
    <w:p w:rsidR="008C4497" w:rsidRDefault="008C4497" w:rsidP="001016EB">
      <w:pPr>
        <w:rPr>
          <w:rtl/>
          <w:lang w:eastAsia="he-IL"/>
        </w:rPr>
      </w:pPr>
    </w:p>
    <w:p w:rsidR="008C4497" w:rsidRPr="005429FE" w:rsidRDefault="001016EB" w:rsidP="003B5F05">
      <w:pPr>
        <w:rPr>
          <w:rtl/>
          <w:lang w:eastAsia="he-IL"/>
        </w:rPr>
      </w:pPr>
      <w:bookmarkStart w:id="13526" w:name="_ETM_Q80_462443"/>
      <w:bookmarkEnd w:id="13526"/>
      <w:r>
        <w:rPr>
          <w:rFonts w:hint="cs"/>
          <w:rtl/>
          <w:lang w:eastAsia="he-IL"/>
        </w:rPr>
        <w:t>– –</w:t>
      </w:r>
      <w:r w:rsidR="008C4497">
        <w:rPr>
          <w:rFonts w:hint="cs"/>
          <w:rtl/>
          <w:lang w:eastAsia="he-IL"/>
        </w:rPr>
        <w:t xml:space="preserve"> למשפטנית מקצוענית, שבכל קדנציה כל חברי הכנסת חבים לה </w:t>
      </w:r>
      <w:bookmarkStart w:id="13527" w:name="_ETM_Q80_470034"/>
      <w:bookmarkEnd w:id="13527"/>
      <w:r w:rsidR="008C4497">
        <w:rPr>
          <w:rFonts w:hint="cs"/>
          <w:rtl/>
          <w:lang w:eastAsia="he-IL"/>
        </w:rPr>
        <w:t xml:space="preserve">תודה על עבודה מסורה. </w:t>
      </w:r>
    </w:p>
    <w:p w:rsidR="008C4497" w:rsidRDefault="008C4497" w:rsidP="003B5F05">
      <w:pPr>
        <w:rPr>
          <w:rtl/>
          <w:lang w:eastAsia="he-IL"/>
        </w:rPr>
      </w:pPr>
    </w:p>
    <w:p w:rsidR="008C4497" w:rsidRDefault="008C4497" w:rsidP="003B5F05">
      <w:pPr>
        <w:pStyle w:val="af5"/>
        <w:rPr>
          <w:rtl/>
        </w:rPr>
      </w:pPr>
      <w:bookmarkStart w:id="13528" w:name="ET_interruption_5292_31"/>
      <w:r w:rsidRPr="0041141B">
        <w:rPr>
          <w:rStyle w:val="TagStyle"/>
          <w:rtl/>
        </w:rPr>
        <w:t xml:space="preserve"> &lt;&lt; קריאה &gt;&gt;</w:t>
      </w:r>
      <w:r w:rsidRPr="005429FE">
        <w:rPr>
          <w:rStyle w:val="TagStyle"/>
          <w:rtl/>
        </w:rPr>
        <w:t xml:space="preserve"> </w:t>
      </w:r>
      <w:r>
        <w:rPr>
          <w:rtl/>
        </w:rPr>
        <w:t>אוסאמה סעדי (הרשימה המשותפת):</w:t>
      </w:r>
      <w:r w:rsidRPr="005429FE">
        <w:rPr>
          <w:rStyle w:val="TagStyle"/>
          <w:rtl/>
        </w:rPr>
        <w:t xml:space="preserve"> </w:t>
      </w:r>
      <w:r w:rsidRPr="0041141B">
        <w:rPr>
          <w:rStyle w:val="TagStyle"/>
          <w:rtl/>
        </w:rPr>
        <w:t>&lt;&lt; קריאה &gt;&gt;</w:t>
      </w:r>
      <w:r>
        <w:rPr>
          <w:rtl/>
        </w:rPr>
        <w:t xml:space="preserve"> </w:t>
      </w:r>
      <w:bookmarkEnd w:id="13528"/>
    </w:p>
    <w:p w:rsidR="008C4497" w:rsidRDefault="008C4497" w:rsidP="001016EB">
      <w:pPr>
        <w:rPr>
          <w:rtl/>
          <w:lang w:eastAsia="he-IL"/>
        </w:rPr>
      </w:pPr>
    </w:p>
    <w:p w:rsidR="008C4497" w:rsidRDefault="008C4497" w:rsidP="003B5F05">
      <w:pPr>
        <w:rPr>
          <w:rtl/>
          <w:lang w:eastAsia="he-IL"/>
        </w:rPr>
      </w:pPr>
      <w:r>
        <w:rPr>
          <w:rFonts w:hint="cs"/>
          <w:rtl/>
          <w:lang w:eastAsia="he-IL"/>
        </w:rPr>
        <w:t>גם אם לא מסכימים איתה תמיד.</w:t>
      </w:r>
      <w:bookmarkStart w:id="13529" w:name="_ETM_Q80_473096"/>
      <w:bookmarkEnd w:id="13529"/>
      <w:r>
        <w:rPr>
          <w:rFonts w:hint="cs"/>
          <w:rtl/>
          <w:lang w:eastAsia="he-IL"/>
        </w:rPr>
        <w:t xml:space="preserve"> </w:t>
      </w:r>
      <w:bookmarkStart w:id="13530" w:name="_ETM_Q80_473361"/>
      <w:bookmarkEnd w:id="13530"/>
    </w:p>
    <w:p w:rsidR="008C4497" w:rsidRDefault="008C4497" w:rsidP="003B5F05">
      <w:pPr>
        <w:rPr>
          <w:rtl/>
          <w:lang w:eastAsia="he-IL"/>
        </w:rPr>
      </w:pPr>
      <w:bookmarkStart w:id="13531" w:name="_ETM_Q80_473422"/>
      <w:bookmarkEnd w:id="13531"/>
    </w:p>
    <w:p w:rsidR="008C4497" w:rsidRDefault="008C4497" w:rsidP="003B5F05">
      <w:pPr>
        <w:pStyle w:val="af6"/>
        <w:rPr>
          <w:rtl/>
        </w:rPr>
      </w:pPr>
      <w:r w:rsidRPr="0041141B">
        <w:rPr>
          <w:rStyle w:val="TagStyle"/>
          <w:rtl/>
        </w:rPr>
        <w:t xml:space="preserve"> &lt;&lt; יור &gt;&gt;</w:t>
      </w:r>
      <w:r w:rsidRPr="005429FE">
        <w:rPr>
          <w:rStyle w:val="TagStyle"/>
          <w:rtl/>
        </w:rPr>
        <w:t xml:space="preserve"> </w:t>
      </w:r>
      <w:r>
        <w:rPr>
          <w:rtl/>
        </w:rPr>
        <w:t>היו"ר איתן גינזבורג:</w:t>
      </w:r>
      <w:r w:rsidRPr="005429FE">
        <w:rPr>
          <w:rStyle w:val="TagStyle"/>
          <w:rtl/>
        </w:rPr>
        <w:t xml:space="preserve"> </w:t>
      </w:r>
      <w:r w:rsidRPr="0041141B">
        <w:rPr>
          <w:rStyle w:val="TagStyle"/>
          <w:rtl/>
        </w:rPr>
        <w:t>&lt;&lt; יור &gt;&gt;</w:t>
      </w:r>
      <w:r>
        <w:rPr>
          <w:rtl/>
        </w:rPr>
        <w:t xml:space="preserve"> </w:t>
      </w:r>
    </w:p>
    <w:p w:rsidR="008C4497" w:rsidRDefault="008C4497" w:rsidP="001016EB">
      <w:pPr>
        <w:rPr>
          <w:rtl/>
          <w:lang w:eastAsia="he-IL"/>
        </w:rPr>
      </w:pPr>
    </w:p>
    <w:p w:rsidR="008C4497" w:rsidRDefault="008C4497" w:rsidP="003B5F05">
      <w:pPr>
        <w:rPr>
          <w:rtl/>
          <w:lang w:eastAsia="he-IL"/>
        </w:rPr>
      </w:pPr>
      <w:bookmarkStart w:id="13532" w:name="_ETM_Q80_474568"/>
      <w:bookmarkEnd w:id="13532"/>
      <w:r>
        <w:rPr>
          <w:rFonts w:hint="cs"/>
          <w:rtl/>
          <w:lang w:eastAsia="he-IL"/>
        </w:rPr>
        <w:t xml:space="preserve">נכון. </w:t>
      </w:r>
    </w:p>
    <w:p w:rsidR="008C4497" w:rsidRDefault="008C4497" w:rsidP="003B5F05">
      <w:pPr>
        <w:rPr>
          <w:rtl/>
          <w:lang w:eastAsia="he-IL"/>
        </w:rPr>
      </w:pPr>
      <w:bookmarkStart w:id="13533" w:name="_ETM_Q80_474080"/>
      <w:bookmarkStart w:id="13534" w:name="_ETM_Q80_474130"/>
      <w:bookmarkEnd w:id="13533"/>
      <w:bookmarkEnd w:id="13534"/>
    </w:p>
    <w:p w:rsidR="008C4497" w:rsidRDefault="008C4497" w:rsidP="003B5F05">
      <w:pPr>
        <w:pStyle w:val="-"/>
        <w:rPr>
          <w:rtl/>
        </w:rPr>
      </w:pPr>
      <w:bookmarkStart w:id="13535" w:name="ET_speakercontinue_5264_33"/>
      <w:r w:rsidRPr="0041141B">
        <w:rPr>
          <w:rStyle w:val="TagStyle"/>
          <w:rtl/>
        </w:rPr>
        <w:t xml:space="preserve"> &lt;&lt; דובר_המשך &gt;&gt;</w:t>
      </w:r>
      <w:r w:rsidRPr="00D45CA3">
        <w:rPr>
          <w:rStyle w:val="TagStyle"/>
          <w:rtl/>
        </w:rPr>
        <w:t xml:space="preserve"> </w:t>
      </w:r>
      <w:r>
        <w:rPr>
          <w:rtl/>
        </w:rPr>
        <w:t>אחמד טיבי (הרשימה המשותפת):</w:t>
      </w:r>
      <w:r w:rsidRPr="00D45CA3">
        <w:rPr>
          <w:rStyle w:val="TagStyle"/>
          <w:rtl/>
        </w:rPr>
        <w:t xml:space="preserve"> </w:t>
      </w:r>
      <w:r w:rsidRPr="0041141B">
        <w:rPr>
          <w:rStyle w:val="TagStyle"/>
          <w:rtl/>
        </w:rPr>
        <w:t>&lt;&lt; דובר_המשך &gt;&gt;</w:t>
      </w:r>
      <w:r>
        <w:rPr>
          <w:rtl/>
        </w:rPr>
        <w:t xml:space="preserve"> </w:t>
      </w:r>
      <w:bookmarkEnd w:id="13535"/>
    </w:p>
    <w:p w:rsidR="008C4497" w:rsidRDefault="008C4497" w:rsidP="001016EB">
      <w:pPr>
        <w:rPr>
          <w:rtl/>
          <w:lang w:eastAsia="he-IL"/>
        </w:rPr>
      </w:pPr>
    </w:p>
    <w:p w:rsidR="008C4497" w:rsidRDefault="008C4497" w:rsidP="003B5F05">
      <w:pPr>
        <w:rPr>
          <w:rtl/>
          <w:lang w:eastAsia="he-IL"/>
        </w:rPr>
      </w:pPr>
      <w:bookmarkStart w:id="13536" w:name="_ETM_Q80_476503"/>
      <w:bookmarkEnd w:id="13536"/>
      <w:r>
        <w:rPr>
          <w:rFonts w:hint="cs"/>
          <w:rtl/>
          <w:lang w:eastAsia="he-IL"/>
        </w:rPr>
        <w:t>גם כשאני לא מסכים איתה אני נהנה מהניתוח המשפטי</w:t>
      </w:r>
      <w:bookmarkStart w:id="13537" w:name="_ETM_Q80_477800"/>
      <w:bookmarkEnd w:id="13537"/>
      <w:r>
        <w:rPr>
          <w:rFonts w:hint="cs"/>
          <w:rtl/>
          <w:lang w:eastAsia="he-IL"/>
        </w:rPr>
        <w:t xml:space="preserve"> שלה. גם למחלקה המשפטית באופן כללי אנחנו צריכים להגיד </w:t>
      </w:r>
      <w:bookmarkStart w:id="13538" w:name="_ETM_Q80_484564"/>
      <w:bookmarkEnd w:id="13538"/>
      <w:r>
        <w:rPr>
          <w:rFonts w:hint="cs"/>
          <w:rtl/>
          <w:lang w:eastAsia="he-IL"/>
        </w:rPr>
        <w:t xml:space="preserve">תודה רבה. </w:t>
      </w:r>
    </w:p>
    <w:p w:rsidR="008C4497" w:rsidRDefault="008C4497" w:rsidP="003B5F05">
      <w:pPr>
        <w:rPr>
          <w:rtl/>
          <w:lang w:eastAsia="he-IL"/>
        </w:rPr>
      </w:pPr>
    </w:p>
    <w:p w:rsidR="008C4497" w:rsidRDefault="008C4497" w:rsidP="003B5F05">
      <w:pPr>
        <w:pStyle w:val="af6"/>
        <w:rPr>
          <w:rtl/>
        </w:rPr>
      </w:pPr>
      <w:r w:rsidRPr="0041141B">
        <w:rPr>
          <w:rStyle w:val="TagStyle"/>
          <w:rtl/>
        </w:rPr>
        <w:t xml:space="preserve"> &lt;&lt; יור &gt;&gt;</w:t>
      </w:r>
      <w:r w:rsidRPr="00D45CA3">
        <w:rPr>
          <w:rStyle w:val="TagStyle"/>
          <w:rtl/>
        </w:rPr>
        <w:t xml:space="preserve"> </w:t>
      </w:r>
      <w:r>
        <w:rPr>
          <w:rtl/>
        </w:rPr>
        <w:t>היו"ר איתן גינזבורג:</w:t>
      </w:r>
      <w:r w:rsidRPr="00D45CA3">
        <w:rPr>
          <w:rStyle w:val="TagStyle"/>
          <w:rtl/>
        </w:rPr>
        <w:t xml:space="preserve"> </w:t>
      </w:r>
      <w:r w:rsidRPr="0041141B">
        <w:rPr>
          <w:rStyle w:val="TagStyle"/>
          <w:rtl/>
        </w:rPr>
        <w:t>&lt;&lt; יור &gt;&gt;</w:t>
      </w:r>
      <w:r>
        <w:rPr>
          <w:rtl/>
        </w:rPr>
        <w:t xml:space="preserve"> </w:t>
      </w:r>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מקצועית </w:t>
      </w:r>
      <w:r w:rsidR="001016EB">
        <w:rPr>
          <w:rFonts w:hint="cs"/>
          <w:rtl/>
          <w:lang w:eastAsia="he-IL"/>
        </w:rPr>
        <w:t>– – –</w:t>
      </w:r>
    </w:p>
    <w:p w:rsidR="008C4497" w:rsidRDefault="008C4497" w:rsidP="003B5F05">
      <w:pPr>
        <w:rPr>
          <w:rtl/>
          <w:lang w:eastAsia="he-IL"/>
        </w:rPr>
      </w:pPr>
    </w:p>
    <w:p w:rsidR="008C4497" w:rsidRDefault="008C4497" w:rsidP="003B5F05">
      <w:pPr>
        <w:pStyle w:val="-"/>
        <w:rPr>
          <w:rtl/>
        </w:rPr>
      </w:pPr>
      <w:r w:rsidRPr="0041141B">
        <w:rPr>
          <w:rStyle w:val="TagStyle"/>
          <w:rtl/>
        </w:rPr>
        <w:t xml:space="preserve"> &lt;&lt; דובר_המשך &gt;&gt;</w:t>
      </w:r>
      <w:r w:rsidRPr="00D45CA3">
        <w:rPr>
          <w:rStyle w:val="TagStyle"/>
          <w:rtl/>
        </w:rPr>
        <w:t xml:space="preserve"> </w:t>
      </w:r>
      <w:r>
        <w:rPr>
          <w:rtl/>
        </w:rPr>
        <w:t>אחמד טיבי (הרשימה המשותפת):</w:t>
      </w:r>
      <w:r w:rsidRPr="00D45CA3">
        <w:rPr>
          <w:rStyle w:val="TagStyle"/>
          <w:rtl/>
        </w:rPr>
        <w:t xml:space="preserve"> </w:t>
      </w:r>
      <w:r w:rsidRPr="0041141B">
        <w:rPr>
          <w:rStyle w:val="TagStyle"/>
          <w:rtl/>
        </w:rPr>
        <w:t>&lt;&lt; דובר_המשך &gt;&gt;</w:t>
      </w:r>
      <w:r>
        <w:rPr>
          <w:rtl/>
        </w:rPr>
        <w:t xml:space="preserve"> </w:t>
      </w:r>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מקצוענים אחד-אחד. </w:t>
      </w:r>
      <w:bookmarkStart w:id="13539" w:name="_ETM_Q80_485748"/>
      <w:bookmarkEnd w:id="13539"/>
    </w:p>
    <w:p w:rsidR="008C4497" w:rsidRDefault="008C4497" w:rsidP="003B5F05">
      <w:pPr>
        <w:rPr>
          <w:rtl/>
          <w:lang w:eastAsia="he-IL"/>
        </w:rPr>
      </w:pPr>
      <w:bookmarkStart w:id="13540" w:name="_ETM_Q80_485804"/>
      <w:bookmarkEnd w:id="13540"/>
    </w:p>
    <w:p w:rsidR="008C4497" w:rsidRDefault="008C4497" w:rsidP="003B5F05">
      <w:pPr>
        <w:pStyle w:val="af6"/>
        <w:rPr>
          <w:rtl/>
        </w:rPr>
      </w:pPr>
      <w:bookmarkStart w:id="13541" w:name="ET_yor_6244_36"/>
      <w:r w:rsidRPr="0041141B">
        <w:rPr>
          <w:rStyle w:val="TagStyle"/>
          <w:rtl/>
        </w:rPr>
        <w:t xml:space="preserve"> &lt;&lt; יור &gt;&gt;</w:t>
      </w:r>
      <w:r w:rsidRPr="00D45CA3">
        <w:rPr>
          <w:rStyle w:val="TagStyle"/>
          <w:rtl/>
        </w:rPr>
        <w:t xml:space="preserve"> </w:t>
      </w:r>
      <w:r>
        <w:rPr>
          <w:rtl/>
        </w:rPr>
        <w:t>היו"ר איתן גינזבורג:</w:t>
      </w:r>
      <w:r w:rsidRPr="00D45CA3">
        <w:rPr>
          <w:rStyle w:val="TagStyle"/>
          <w:rtl/>
        </w:rPr>
        <w:t xml:space="preserve"> </w:t>
      </w:r>
      <w:r w:rsidRPr="0041141B">
        <w:rPr>
          <w:rStyle w:val="TagStyle"/>
          <w:rtl/>
        </w:rPr>
        <w:t>&lt;&lt; יור &gt;&gt;</w:t>
      </w:r>
      <w:r>
        <w:rPr>
          <w:rtl/>
        </w:rPr>
        <w:t xml:space="preserve"> </w:t>
      </w:r>
      <w:bookmarkEnd w:id="13541"/>
    </w:p>
    <w:p w:rsidR="008C4497" w:rsidRDefault="008C4497" w:rsidP="001016EB">
      <w:pPr>
        <w:rPr>
          <w:rtl/>
          <w:lang w:eastAsia="he-IL"/>
        </w:rPr>
      </w:pPr>
    </w:p>
    <w:p w:rsidR="008C4497" w:rsidRDefault="008C4497" w:rsidP="003B5F05">
      <w:pPr>
        <w:rPr>
          <w:rtl/>
          <w:lang w:eastAsia="he-IL"/>
        </w:rPr>
      </w:pPr>
      <w:bookmarkStart w:id="13542" w:name="_ETM_Q80_487213"/>
      <w:bookmarkEnd w:id="13542"/>
      <w:r>
        <w:rPr>
          <w:rFonts w:hint="cs"/>
          <w:rtl/>
          <w:lang w:eastAsia="he-IL"/>
        </w:rPr>
        <w:t xml:space="preserve">אחד-אחד. </w:t>
      </w:r>
    </w:p>
    <w:p w:rsidR="008C4497" w:rsidRDefault="008C4497" w:rsidP="003B5F05">
      <w:pPr>
        <w:rPr>
          <w:rtl/>
          <w:lang w:eastAsia="he-IL"/>
        </w:rPr>
      </w:pPr>
      <w:bookmarkStart w:id="13543" w:name="_ETM_Q80_489963"/>
      <w:bookmarkStart w:id="13544" w:name="_ETM_Q80_490021"/>
      <w:bookmarkEnd w:id="13543"/>
      <w:bookmarkEnd w:id="13544"/>
    </w:p>
    <w:p w:rsidR="008C4497" w:rsidRDefault="008C4497" w:rsidP="003B5F05">
      <w:pPr>
        <w:pStyle w:val="-"/>
        <w:rPr>
          <w:rtl/>
        </w:rPr>
      </w:pPr>
      <w:bookmarkStart w:id="13545" w:name="ET_speakercontinue_5264_37"/>
      <w:r w:rsidRPr="0041141B">
        <w:rPr>
          <w:rStyle w:val="TagStyle"/>
          <w:rtl/>
        </w:rPr>
        <w:t xml:space="preserve"> &lt;&lt; דובר_המשך &gt;&gt;</w:t>
      </w:r>
      <w:r w:rsidRPr="00D45CA3">
        <w:rPr>
          <w:rStyle w:val="TagStyle"/>
          <w:rtl/>
        </w:rPr>
        <w:t xml:space="preserve"> </w:t>
      </w:r>
      <w:r>
        <w:rPr>
          <w:rtl/>
        </w:rPr>
        <w:t>אחמד טיבי (הרשימה המשותפת):</w:t>
      </w:r>
      <w:r w:rsidRPr="00D45CA3">
        <w:rPr>
          <w:rStyle w:val="TagStyle"/>
          <w:rtl/>
        </w:rPr>
        <w:t xml:space="preserve"> </w:t>
      </w:r>
      <w:r w:rsidRPr="0041141B">
        <w:rPr>
          <w:rStyle w:val="TagStyle"/>
          <w:rtl/>
        </w:rPr>
        <w:t>&lt;&lt; דובר_המשך &gt;&gt;</w:t>
      </w:r>
      <w:r>
        <w:rPr>
          <w:rtl/>
        </w:rPr>
        <w:t xml:space="preserve"> </w:t>
      </w:r>
      <w:bookmarkEnd w:id="13545"/>
    </w:p>
    <w:p w:rsidR="008C4497" w:rsidRDefault="008C4497" w:rsidP="001016EB">
      <w:pPr>
        <w:rPr>
          <w:rtl/>
          <w:lang w:eastAsia="he-IL"/>
        </w:rPr>
      </w:pPr>
    </w:p>
    <w:p w:rsidR="008C4497" w:rsidRPr="00D45CA3" w:rsidRDefault="008C4497" w:rsidP="00204460">
      <w:pPr>
        <w:rPr>
          <w:rtl/>
          <w:lang w:eastAsia="he-IL"/>
        </w:rPr>
      </w:pPr>
      <w:bookmarkStart w:id="13546" w:name="_ETM_Q80_491402"/>
      <w:bookmarkEnd w:id="13546"/>
      <w:r>
        <w:rPr>
          <w:rFonts w:hint="cs"/>
          <w:rtl/>
          <w:lang w:eastAsia="he-IL"/>
        </w:rPr>
        <w:t xml:space="preserve">אבל מילת </w:t>
      </w:r>
      <w:bookmarkStart w:id="13547" w:name="_ETM_Q80_493557"/>
      <w:bookmarkEnd w:id="13547"/>
      <w:r>
        <w:rPr>
          <w:rFonts w:hint="cs"/>
          <w:rtl/>
          <w:lang w:eastAsia="he-IL"/>
        </w:rPr>
        <w:t>ביקורת, מכובדי היושב-ראש. אני חושב שאתם הגעתם לשלטון כי אמרתם</w:t>
      </w:r>
      <w:bookmarkStart w:id="13548" w:name="_ETM_Q80_496982"/>
      <w:bookmarkEnd w:id="13548"/>
      <w:r>
        <w:rPr>
          <w:rFonts w:hint="cs"/>
          <w:rtl/>
          <w:lang w:eastAsia="he-IL"/>
        </w:rPr>
        <w:t xml:space="preserve"> שאתם מגינים על שומרי הסף. מה שנעשה </w:t>
      </w:r>
      <w:r>
        <w:rPr>
          <w:rFonts w:hint="eastAsia"/>
          <w:rtl/>
          <w:lang w:eastAsia="he-IL"/>
        </w:rPr>
        <w:t>–</w:t>
      </w:r>
      <w:r>
        <w:rPr>
          <w:rFonts w:hint="cs"/>
          <w:rtl/>
          <w:lang w:eastAsia="he-IL"/>
        </w:rPr>
        <w:t xml:space="preserve"> ולא קיבלתם את דעתם של היועצים המשפטיים בנושא שימוש בסעיף 98 </w:t>
      </w:r>
      <w:r>
        <w:rPr>
          <w:rtl/>
          <w:lang w:eastAsia="he-IL"/>
        </w:rPr>
        <w:t>–</w:t>
      </w:r>
      <w:r>
        <w:rPr>
          <w:rFonts w:hint="cs"/>
          <w:rtl/>
          <w:lang w:eastAsia="he-IL"/>
        </w:rPr>
        <w:t xml:space="preserve"> </w:t>
      </w:r>
      <w:bookmarkStart w:id="13549" w:name="_ETM_Q80_516329"/>
      <w:bookmarkEnd w:id="13549"/>
      <w:r>
        <w:rPr>
          <w:rFonts w:hint="cs"/>
          <w:rtl/>
          <w:lang w:eastAsia="he-IL"/>
        </w:rPr>
        <w:t>עשיתם טעות קשה</w:t>
      </w:r>
      <w:r w:rsidR="00204460">
        <w:rPr>
          <w:rFonts w:hint="cs"/>
          <w:rtl/>
          <w:lang w:eastAsia="he-IL"/>
        </w:rPr>
        <w:t>.</w:t>
      </w:r>
      <w:r>
        <w:rPr>
          <w:rFonts w:hint="cs"/>
          <w:rtl/>
          <w:lang w:eastAsia="he-IL"/>
        </w:rPr>
        <w:t xml:space="preserve"> בניגוד לכל הטפות המוסר של ממשלת </w:t>
      </w:r>
      <w:bookmarkStart w:id="13550" w:name="_ETM_Q80_520685"/>
      <w:bookmarkEnd w:id="13550"/>
      <w:r>
        <w:rPr>
          <w:rFonts w:hint="cs"/>
          <w:rtl/>
          <w:lang w:eastAsia="he-IL"/>
        </w:rPr>
        <w:t>השינוי כשהיו באופוזיציה</w:t>
      </w:r>
      <w:r w:rsidR="00204460">
        <w:rPr>
          <w:rFonts w:hint="cs"/>
          <w:rtl/>
          <w:lang w:eastAsia="he-IL"/>
        </w:rPr>
        <w:t>,</w:t>
      </w:r>
      <w:r>
        <w:rPr>
          <w:rFonts w:hint="cs"/>
          <w:rtl/>
          <w:lang w:eastAsia="he-IL"/>
        </w:rPr>
        <w:t xml:space="preserve"> פשוט דרסתם חוות דעת של הייעוץ המשפטי.</w:t>
      </w:r>
      <w:bookmarkStart w:id="13551" w:name="_ETM_Q80_526191"/>
      <w:bookmarkEnd w:id="13551"/>
      <w:r>
        <w:rPr>
          <w:rFonts w:hint="cs"/>
          <w:rtl/>
          <w:lang w:eastAsia="he-IL"/>
        </w:rPr>
        <w:t xml:space="preserve"> זו טעות קשה, ואני מקווה שהיא לא תישנה. </w:t>
      </w:r>
    </w:p>
    <w:p w:rsidR="008C4497" w:rsidRPr="00672505" w:rsidRDefault="008C4497" w:rsidP="003B5F05">
      <w:pPr>
        <w:rPr>
          <w:rtl/>
          <w:lang w:eastAsia="he-IL"/>
        </w:rPr>
      </w:pPr>
    </w:p>
    <w:p w:rsidR="008C4497" w:rsidRDefault="008C4497" w:rsidP="00BF0630">
      <w:pPr>
        <w:rPr>
          <w:rtl/>
          <w:lang w:eastAsia="he-IL"/>
        </w:rPr>
      </w:pPr>
      <w:r>
        <w:rPr>
          <w:rFonts w:hint="cs"/>
          <w:rtl/>
          <w:lang w:eastAsia="he-IL"/>
        </w:rPr>
        <w:t xml:space="preserve">מכובדי היושב-ראש, </w:t>
      </w:r>
      <w:bookmarkStart w:id="13552" w:name="_ETM_Q80_535472"/>
      <w:bookmarkEnd w:id="13552"/>
      <w:r>
        <w:rPr>
          <w:rFonts w:hint="cs"/>
          <w:rtl/>
          <w:lang w:eastAsia="he-IL"/>
        </w:rPr>
        <w:t>בזה אני מסיים. אבל אני חוזר לחוק של חריש. (אומר</w:t>
      </w:r>
      <w:bookmarkStart w:id="13553" w:name="_ETM_Q80_548959"/>
      <w:bookmarkEnd w:id="13553"/>
      <w:r>
        <w:rPr>
          <w:rFonts w:hint="cs"/>
          <w:rtl/>
          <w:lang w:eastAsia="he-IL"/>
        </w:rPr>
        <w:t xml:space="preserve"> דברים בשפה הערבית, להלן תרגומם:</w:t>
      </w:r>
      <w:r w:rsidR="00BF0630">
        <w:rPr>
          <w:rFonts w:hint="cs"/>
          <w:rtl/>
          <w:lang w:eastAsia="he-IL"/>
        </w:rPr>
        <w:t xml:space="preserve"> </w:t>
      </w:r>
      <w:r w:rsidR="00BF0630">
        <w:rPr>
          <w:rtl/>
          <w:lang w:eastAsia="he-IL"/>
        </w:rPr>
        <w:t xml:space="preserve">בחוק חריש יש סכנה עתידית ואסטרטגית לאזור ואדי עארה, ולכן אנחנו כאן כדי להצביע נגדו. בוועדת הפנים היה הנציג שלנו אוסאמה סעדי באופן מעורר התפעלות, והיינו בקשר עם הוועדה העממית ועם </w:t>
      </w:r>
      <w:r w:rsidR="00BF0630">
        <w:rPr>
          <w:rFonts w:hint="cs"/>
          <w:rtl/>
          <w:lang w:eastAsia="he-IL"/>
        </w:rPr>
        <w:t>כמה</w:t>
      </w:r>
      <w:r w:rsidR="00BF0630">
        <w:rPr>
          <w:rtl/>
          <w:lang w:eastAsia="he-IL"/>
        </w:rPr>
        <w:t xml:space="preserve"> ראשי ערים. היום דיבר איתי עו</w:t>
      </w:r>
      <w:r w:rsidR="00BF0630">
        <w:rPr>
          <w:rFonts w:hint="cs"/>
          <w:rtl/>
          <w:lang w:eastAsia="he-IL"/>
        </w:rPr>
        <w:t xml:space="preserve">"ד </w:t>
      </w:r>
      <w:proofErr w:type="spellStart"/>
      <w:r w:rsidR="00BF0630">
        <w:rPr>
          <w:rtl/>
          <w:lang w:eastAsia="he-IL"/>
        </w:rPr>
        <w:t>פיראס</w:t>
      </w:r>
      <w:proofErr w:type="spellEnd"/>
      <w:r w:rsidR="00BF0630">
        <w:rPr>
          <w:rtl/>
          <w:lang w:eastAsia="he-IL"/>
        </w:rPr>
        <w:t xml:space="preserve"> בדחי, ראש מועצת כפר קרע. אתמול שלח לי אחמד מלחם הודעה שבה הוא מבקש </w:t>
      </w:r>
      <w:r w:rsidR="00BF0630">
        <w:rPr>
          <w:rFonts w:hint="cs"/>
          <w:rtl/>
          <w:lang w:eastAsia="he-IL"/>
        </w:rPr>
        <w:t>ש</w:t>
      </w:r>
      <w:r w:rsidR="00BF0630">
        <w:rPr>
          <w:rtl/>
          <w:lang w:eastAsia="he-IL"/>
        </w:rPr>
        <w:t>לא להצביע על החוק ו</w:t>
      </w:r>
      <w:r w:rsidR="00BF0630">
        <w:rPr>
          <w:rFonts w:hint="cs"/>
          <w:rtl/>
          <w:lang w:eastAsia="he-IL"/>
        </w:rPr>
        <w:t xml:space="preserve">על </w:t>
      </w:r>
      <w:r w:rsidR="00BF0630">
        <w:rPr>
          <w:rtl/>
          <w:lang w:eastAsia="he-IL"/>
        </w:rPr>
        <w:t>הקמת הוועדה הז</w:t>
      </w:r>
      <w:r w:rsidR="00BF0630">
        <w:rPr>
          <w:rFonts w:hint="cs"/>
          <w:rtl/>
          <w:lang w:eastAsia="he-IL"/>
        </w:rPr>
        <w:t>את</w:t>
      </w:r>
      <w:r w:rsidR="00BF0630">
        <w:rPr>
          <w:rtl/>
          <w:lang w:eastAsia="he-IL"/>
        </w:rPr>
        <w:t>, כי הם רואים טוב יותר את הסכנה האסטרטגית. אנחנו מקווים שלא יביאו את החוק הזה היום, ולכן זה קצת מוזר שתכין את החוק ותביא אותו לכאן ואחר כך לא תשתתף בהצבעה. אנחנו כאן כדי להשתתף בהצבעה, כי ההצבעה הז</w:t>
      </w:r>
      <w:r w:rsidR="00BF0630">
        <w:rPr>
          <w:rFonts w:hint="cs"/>
          <w:rtl/>
          <w:lang w:eastAsia="he-IL"/>
        </w:rPr>
        <w:t>את</w:t>
      </w:r>
      <w:r w:rsidR="00BF0630">
        <w:rPr>
          <w:rtl/>
          <w:lang w:eastAsia="he-IL"/>
        </w:rPr>
        <w:t xml:space="preserve"> תירשם היסטורית ויהיו ל</w:t>
      </w:r>
      <w:r w:rsidR="00BF0630">
        <w:rPr>
          <w:rFonts w:hint="cs"/>
          <w:rtl/>
          <w:lang w:eastAsia="he-IL"/>
        </w:rPr>
        <w:t>ה</w:t>
      </w:r>
      <w:r w:rsidR="00BF0630">
        <w:rPr>
          <w:rtl/>
          <w:lang w:eastAsia="he-IL"/>
        </w:rPr>
        <w:t xml:space="preserve"> </w:t>
      </w:r>
      <w:r w:rsidR="00BF0630">
        <w:rPr>
          <w:rFonts w:hint="cs"/>
          <w:rtl/>
          <w:lang w:eastAsia="he-IL"/>
        </w:rPr>
        <w:t xml:space="preserve">השלכות </w:t>
      </w:r>
      <w:r w:rsidR="00BF0630">
        <w:rPr>
          <w:rtl/>
          <w:lang w:eastAsia="he-IL"/>
        </w:rPr>
        <w:t>עתידיות</w:t>
      </w:r>
      <w:r w:rsidR="00BF0630">
        <w:rPr>
          <w:rFonts w:hint="cs"/>
          <w:rtl/>
          <w:lang w:eastAsia="he-IL"/>
        </w:rPr>
        <w:t>.</w:t>
      </w:r>
      <w:r>
        <w:rPr>
          <w:rFonts w:hint="cs"/>
          <w:rtl/>
          <w:lang w:eastAsia="he-IL"/>
        </w:rPr>
        <w:t xml:space="preserve">) תודה רבה. </w:t>
      </w:r>
    </w:p>
    <w:p w:rsidR="008C4497" w:rsidRDefault="008C4497" w:rsidP="003B5F05">
      <w:pPr>
        <w:rPr>
          <w:rtl/>
          <w:lang w:eastAsia="he-IL"/>
        </w:rPr>
      </w:pPr>
    </w:p>
    <w:p w:rsidR="008C4497" w:rsidRDefault="008C4497" w:rsidP="003B5F05">
      <w:pPr>
        <w:pStyle w:val="af6"/>
        <w:rPr>
          <w:rtl/>
        </w:rPr>
      </w:pPr>
      <w:bookmarkStart w:id="13554" w:name="ET_yor_6244_38"/>
      <w:r w:rsidRPr="0041141B">
        <w:rPr>
          <w:rStyle w:val="TagStyle"/>
          <w:rtl/>
        </w:rPr>
        <w:t xml:space="preserve"> &lt;&lt; יור &gt;&gt;</w:t>
      </w:r>
      <w:r w:rsidRPr="00D45CA3">
        <w:rPr>
          <w:rStyle w:val="TagStyle"/>
          <w:rtl/>
        </w:rPr>
        <w:t xml:space="preserve"> </w:t>
      </w:r>
      <w:r>
        <w:rPr>
          <w:rtl/>
        </w:rPr>
        <w:t>היו"ר איתן גינזבורג:</w:t>
      </w:r>
      <w:r w:rsidRPr="00D45CA3">
        <w:rPr>
          <w:rStyle w:val="TagStyle"/>
          <w:rtl/>
        </w:rPr>
        <w:t xml:space="preserve"> </w:t>
      </w:r>
      <w:r w:rsidRPr="0041141B">
        <w:rPr>
          <w:rStyle w:val="TagStyle"/>
          <w:rtl/>
        </w:rPr>
        <w:t>&lt;&lt; יור &gt;&gt;</w:t>
      </w:r>
      <w:r>
        <w:rPr>
          <w:rtl/>
        </w:rPr>
        <w:t xml:space="preserve"> </w:t>
      </w:r>
      <w:bookmarkEnd w:id="13554"/>
    </w:p>
    <w:p w:rsidR="008C4497" w:rsidRDefault="008C4497" w:rsidP="001016EB">
      <w:pPr>
        <w:rPr>
          <w:rtl/>
          <w:lang w:eastAsia="he-IL"/>
        </w:rPr>
      </w:pPr>
    </w:p>
    <w:p w:rsidR="008C4497" w:rsidRPr="00D45CA3" w:rsidRDefault="008C4497" w:rsidP="003B5F05">
      <w:pPr>
        <w:rPr>
          <w:rtl/>
          <w:lang w:eastAsia="he-IL"/>
        </w:rPr>
      </w:pPr>
      <w:r>
        <w:rPr>
          <w:rFonts w:hint="cs"/>
          <w:rtl/>
          <w:lang w:eastAsia="he-IL"/>
        </w:rPr>
        <w:t xml:space="preserve">תודה רבה לחבר הכנסת אחמד </w:t>
      </w:r>
      <w:bookmarkStart w:id="13555" w:name="_ETM_Q80_624665"/>
      <w:bookmarkEnd w:id="13555"/>
      <w:r>
        <w:rPr>
          <w:rFonts w:hint="cs"/>
          <w:rtl/>
          <w:lang w:eastAsia="he-IL"/>
        </w:rPr>
        <w:t xml:space="preserve">טיבי, יושב-ראש סיעת הרשימה המשותפת. אני מזמין את חבר הכנסת סמי אבי שחאדה להציג את הסתייגותו. </w:t>
      </w:r>
    </w:p>
    <w:p w:rsidR="008C4497" w:rsidRDefault="008C4497" w:rsidP="003B5F05">
      <w:pPr>
        <w:rPr>
          <w:rtl/>
          <w:lang w:eastAsia="he-IL"/>
        </w:rPr>
      </w:pPr>
      <w:bookmarkStart w:id="13556" w:name="_ETM_Q80_555168"/>
      <w:bookmarkStart w:id="13557" w:name="_ETM_Q80_555241"/>
      <w:bookmarkEnd w:id="13556"/>
      <w:bookmarkEnd w:id="13557"/>
    </w:p>
    <w:p w:rsidR="008C4497" w:rsidRDefault="008C4497" w:rsidP="003B5F05">
      <w:pPr>
        <w:pStyle w:val="-"/>
        <w:rPr>
          <w:rtl/>
        </w:rPr>
      </w:pPr>
      <w:bookmarkStart w:id="13558" w:name="ET_speakercontinue_5264_5"/>
      <w:r w:rsidRPr="0041141B">
        <w:rPr>
          <w:rStyle w:val="TagStyle"/>
          <w:rtl/>
        </w:rPr>
        <w:t xml:space="preserve"> &lt;&lt; דובר_המשך &gt;&gt;</w:t>
      </w:r>
      <w:r w:rsidRPr="00EA02B7">
        <w:rPr>
          <w:rStyle w:val="TagStyle"/>
          <w:rtl/>
        </w:rPr>
        <w:t xml:space="preserve"> </w:t>
      </w:r>
      <w:r>
        <w:rPr>
          <w:rtl/>
        </w:rPr>
        <w:t>אחמד טיבי (הרשימה המשותפת):</w:t>
      </w:r>
      <w:r w:rsidRPr="00EA02B7">
        <w:rPr>
          <w:rStyle w:val="TagStyle"/>
          <w:rtl/>
        </w:rPr>
        <w:t xml:space="preserve"> </w:t>
      </w:r>
      <w:r w:rsidRPr="0041141B">
        <w:rPr>
          <w:rStyle w:val="TagStyle"/>
          <w:rtl/>
        </w:rPr>
        <w:t>&lt;&lt; דובר_המשך &gt;&gt;</w:t>
      </w:r>
      <w:r>
        <w:rPr>
          <w:rtl/>
        </w:rPr>
        <w:t xml:space="preserve"> </w:t>
      </w:r>
      <w:bookmarkEnd w:id="13558"/>
    </w:p>
    <w:p w:rsidR="008C4497" w:rsidRDefault="008C4497" w:rsidP="001016EB">
      <w:pPr>
        <w:rPr>
          <w:rtl/>
          <w:lang w:eastAsia="he-IL"/>
        </w:rPr>
      </w:pPr>
    </w:p>
    <w:p w:rsidR="008C4497" w:rsidRDefault="008C4497" w:rsidP="003B5F05">
      <w:pPr>
        <w:rPr>
          <w:rtl/>
          <w:lang w:eastAsia="he-IL"/>
        </w:rPr>
      </w:pPr>
      <w:r>
        <w:rPr>
          <w:rFonts w:hint="cs"/>
          <w:rtl/>
          <w:lang w:eastAsia="he-IL"/>
        </w:rPr>
        <w:t>שהוא היושב-ראש החדש של סיעת הרשימה המשותפת.</w:t>
      </w:r>
    </w:p>
    <w:p w:rsidR="008C4497" w:rsidRDefault="008C4497" w:rsidP="003B5F05">
      <w:pPr>
        <w:rPr>
          <w:rtl/>
          <w:lang w:eastAsia="he-IL"/>
        </w:rPr>
      </w:pPr>
    </w:p>
    <w:p w:rsidR="008C4497" w:rsidRDefault="008C4497" w:rsidP="003B5F05">
      <w:pPr>
        <w:pStyle w:val="af6"/>
        <w:rPr>
          <w:rtl/>
        </w:rPr>
      </w:pPr>
      <w:r w:rsidRPr="0041141B">
        <w:rPr>
          <w:rStyle w:val="TagStyle"/>
          <w:rtl/>
        </w:rPr>
        <w:t xml:space="preserve"> &lt;&lt; יור &gt;&gt;</w:t>
      </w:r>
      <w:r w:rsidRPr="00D45CA3">
        <w:rPr>
          <w:rStyle w:val="TagStyle"/>
          <w:rtl/>
        </w:rPr>
        <w:t xml:space="preserve"> </w:t>
      </w:r>
      <w:r>
        <w:rPr>
          <w:rtl/>
        </w:rPr>
        <w:t>היו"ר איתן גינזבורג:</w:t>
      </w:r>
      <w:r w:rsidRPr="00D45CA3">
        <w:rPr>
          <w:rStyle w:val="TagStyle"/>
          <w:rtl/>
        </w:rPr>
        <w:t xml:space="preserve"> </w:t>
      </w:r>
      <w:r w:rsidRPr="0041141B">
        <w:rPr>
          <w:rStyle w:val="TagStyle"/>
          <w:rtl/>
        </w:rPr>
        <w:t>&lt;&lt; יור &gt;&gt;</w:t>
      </w:r>
      <w:r>
        <w:rPr>
          <w:rtl/>
        </w:rPr>
        <w:t xml:space="preserve"> </w:t>
      </w:r>
    </w:p>
    <w:p w:rsidR="008C4497" w:rsidRDefault="008C4497" w:rsidP="001016EB">
      <w:pPr>
        <w:rPr>
          <w:rtl/>
          <w:lang w:eastAsia="he-IL"/>
        </w:rPr>
      </w:pPr>
    </w:p>
    <w:p w:rsidR="008C4497" w:rsidRDefault="008C4497" w:rsidP="003B5F05">
      <w:pPr>
        <w:rPr>
          <w:rtl/>
          <w:lang w:eastAsia="he-IL"/>
        </w:rPr>
      </w:pPr>
      <w:r>
        <w:rPr>
          <w:rFonts w:hint="cs"/>
          <w:rtl/>
          <w:lang w:eastAsia="he-IL"/>
        </w:rPr>
        <w:t>מה? ממתי?</w:t>
      </w:r>
    </w:p>
    <w:p w:rsidR="008C4497" w:rsidRDefault="008C4497" w:rsidP="003B5F05">
      <w:pPr>
        <w:rPr>
          <w:rtl/>
          <w:lang w:eastAsia="he-IL"/>
        </w:rPr>
      </w:pPr>
    </w:p>
    <w:p w:rsidR="008C4497" w:rsidRDefault="008C4497" w:rsidP="003B5F05">
      <w:pPr>
        <w:pStyle w:val="af5"/>
        <w:rPr>
          <w:rtl/>
        </w:rPr>
      </w:pPr>
      <w:bookmarkStart w:id="13559" w:name="ET_interruption_5264_40"/>
      <w:r w:rsidRPr="0041141B">
        <w:rPr>
          <w:rStyle w:val="TagStyle"/>
          <w:rtl/>
        </w:rPr>
        <w:t xml:space="preserve"> &lt;&lt; קריאה &gt;&gt;</w:t>
      </w:r>
      <w:r w:rsidRPr="00D45CA3">
        <w:rPr>
          <w:rStyle w:val="TagStyle"/>
          <w:rtl/>
        </w:rPr>
        <w:t xml:space="preserve"> </w:t>
      </w:r>
      <w:r>
        <w:rPr>
          <w:rtl/>
        </w:rPr>
        <w:t>אחמד טיבי (הרשימה המשותפת):</w:t>
      </w:r>
      <w:r w:rsidRPr="00D45CA3">
        <w:rPr>
          <w:rStyle w:val="TagStyle"/>
          <w:rtl/>
        </w:rPr>
        <w:t xml:space="preserve"> </w:t>
      </w:r>
      <w:r w:rsidRPr="0041141B">
        <w:rPr>
          <w:rStyle w:val="TagStyle"/>
          <w:rtl/>
        </w:rPr>
        <w:t>&lt;&lt; קריאה &gt;&gt;</w:t>
      </w:r>
      <w:r>
        <w:rPr>
          <w:rtl/>
        </w:rPr>
        <w:t xml:space="preserve"> </w:t>
      </w:r>
      <w:bookmarkEnd w:id="13559"/>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מלפני שבועיים. </w:t>
      </w:r>
      <w:bookmarkStart w:id="13560" w:name="_ETM_Q80_642774"/>
      <w:bookmarkStart w:id="13561" w:name="_ETM_Q80_647503"/>
      <w:bookmarkEnd w:id="13560"/>
      <w:bookmarkEnd w:id="13561"/>
    </w:p>
    <w:p w:rsidR="008C4497" w:rsidRDefault="008C4497" w:rsidP="003B5F05">
      <w:pPr>
        <w:rPr>
          <w:rtl/>
          <w:lang w:eastAsia="he-IL"/>
        </w:rPr>
      </w:pPr>
      <w:bookmarkStart w:id="13562" w:name="_ETM_Q80_647583"/>
      <w:bookmarkEnd w:id="13562"/>
    </w:p>
    <w:p w:rsidR="008C4497" w:rsidRDefault="008C4497" w:rsidP="003B5F05">
      <w:pPr>
        <w:pStyle w:val="af6"/>
        <w:rPr>
          <w:rtl/>
        </w:rPr>
      </w:pPr>
      <w:r w:rsidRPr="0041141B">
        <w:rPr>
          <w:rStyle w:val="TagStyle"/>
          <w:rtl/>
        </w:rPr>
        <w:t xml:space="preserve"> &lt;&lt; יור &gt;&gt;</w:t>
      </w:r>
      <w:r w:rsidRPr="00D45CA3">
        <w:rPr>
          <w:rStyle w:val="TagStyle"/>
          <w:rtl/>
        </w:rPr>
        <w:t xml:space="preserve"> </w:t>
      </w:r>
      <w:r>
        <w:rPr>
          <w:rtl/>
        </w:rPr>
        <w:t>היו"ר איתן גינזבורג:</w:t>
      </w:r>
      <w:r w:rsidRPr="00D45CA3">
        <w:rPr>
          <w:rStyle w:val="TagStyle"/>
          <w:rtl/>
        </w:rPr>
        <w:t xml:space="preserve"> </w:t>
      </w:r>
      <w:r w:rsidRPr="0041141B">
        <w:rPr>
          <w:rStyle w:val="TagStyle"/>
          <w:rtl/>
        </w:rPr>
        <w:t>&lt;&lt; יור &gt;&gt;</w:t>
      </w:r>
      <w:r>
        <w:rPr>
          <w:rtl/>
        </w:rPr>
        <w:t xml:space="preserve"> </w:t>
      </w:r>
    </w:p>
    <w:p w:rsidR="008C4497" w:rsidRDefault="008C4497" w:rsidP="001016EB">
      <w:pPr>
        <w:rPr>
          <w:rtl/>
          <w:lang w:eastAsia="he-IL"/>
        </w:rPr>
      </w:pPr>
    </w:p>
    <w:p w:rsidR="008C4497" w:rsidRDefault="008C4497" w:rsidP="003B5F05">
      <w:pPr>
        <w:rPr>
          <w:rtl/>
          <w:lang w:eastAsia="he-IL"/>
        </w:rPr>
      </w:pPr>
      <w:bookmarkStart w:id="13563" w:name="_ETM_Q80_648685"/>
      <w:bookmarkEnd w:id="13563"/>
      <w:r>
        <w:rPr>
          <w:rFonts w:hint="cs"/>
          <w:rtl/>
          <w:lang w:eastAsia="he-IL"/>
        </w:rPr>
        <w:t>וואו, אז אני מברך אותך על הבחירה. הייתה בחירה פה אחד?</w:t>
      </w:r>
    </w:p>
    <w:p w:rsidR="008C4497" w:rsidRDefault="008C4497" w:rsidP="003B5F05">
      <w:pPr>
        <w:rPr>
          <w:rtl/>
          <w:lang w:eastAsia="he-IL"/>
        </w:rPr>
      </w:pPr>
    </w:p>
    <w:p w:rsidR="008C4497" w:rsidRDefault="008C4497" w:rsidP="003B5F05">
      <w:pPr>
        <w:pStyle w:val="af5"/>
        <w:rPr>
          <w:rtl/>
        </w:rPr>
      </w:pPr>
      <w:bookmarkStart w:id="13564" w:name="ET_interruption_5264_42"/>
      <w:r w:rsidRPr="0041141B">
        <w:rPr>
          <w:rStyle w:val="TagStyle"/>
          <w:rtl/>
        </w:rPr>
        <w:t xml:space="preserve"> &lt;&lt; קריאה &gt;&gt;</w:t>
      </w:r>
      <w:r w:rsidRPr="00D45CA3">
        <w:rPr>
          <w:rStyle w:val="TagStyle"/>
          <w:rtl/>
        </w:rPr>
        <w:t xml:space="preserve"> </w:t>
      </w:r>
      <w:r>
        <w:rPr>
          <w:rtl/>
        </w:rPr>
        <w:t>אחמד טיבי (הרשימה המשותפת):</w:t>
      </w:r>
      <w:r w:rsidRPr="00D45CA3">
        <w:rPr>
          <w:rStyle w:val="TagStyle"/>
          <w:rtl/>
        </w:rPr>
        <w:t xml:space="preserve"> </w:t>
      </w:r>
      <w:r w:rsidRPr="0041141B">
        <w:rPr>
          <w:rStyle w:val="TagStyle"/>
          <w:rtl/>
        </w:rPr>
        <w:t>&lt;&lt; קריאה &gt;&gt;</w:t>
      </w:r>
      <w:r>
        <w:rPr>
          <w:rtl/>
        </w:rPr>
        <w:t xml:space="preserve"> </w:t>
      </w:r>
      <w:bookmarkEnd w:id="13564"/>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אדוני, זו הייתה העברת שלטון חלקה, חבל על הזמן. </w:t>
      </w:r>
    </w:p>
    <w:p w:rsidR="008C4497" w:rsidRDefault="008C4497" w:rsidP="003B5F05">
      <w:pPr>
        <w:rPr>
          <w:rtl/>
          <w:lang w:eastAsia="he-IL"/>
        </w:rPr>
      </w:pPr>
    </w:p>
    <w:p w:rsidR="008C4497" w:rsidRDefault="008C4497" w:rsidP="003B5F05">
      <w:pPr>
        <w:pStyle w:val="af6"/>
        <w:rPr>
          <w:rtl/>
        </w:rPr>
      </w:pPr>
      <w:r w:rsidRPr="0041141B">
        <w:rPr>
          <w:rStyle w:val="TagStyle"/>
          <w:rtl/>
        </w:rPr>
        <w:t xml:space="preserve"> &lt;&lt; יור &gt;&gt;</w:t>
      </w:r>
      <w:r w:rsidRPr="00D45CA3">
        <w:rPr>
          <w:rStyle w:val="TagStyle"/>
          <w:rtl/>
        </w:rPr>
        <w:t xml:space="preserve"> </w:t>
      </w:r>
      <w:r>
        <w:rPr>
          <w:rtl/>
        </w:rPr>
        <w:t>היו"ר איתן גינזבורג:</w:t>
      </w:r>
      <w:r w:rsidRPr="00D45CA3">
        <w:rPr>
          <w:rStyle w:val="TagStyle"/>
          <w:rtl/>
        </w:rPr>
        <w:t xml:space="preserve"> </w:t>
      </w:r>
      <w:r w:rsidRPr="0041141B">
        <w:rPr>
          <w:rStyle w:val="TagStyle"/>
          <w:rtl/>
        </w:rPr>
        <w:t>&lt;&lt; יור &gt;&gt;</w:t>
      </w:r>
      <w:r>
        <w:rPr>
          <w:rtl/>
        </w:rPr>
        <w:t xml:space="preserve"> </w:t>
      </w:r>
    </w:p>
    <w:p w:rsidR="008C4497" w:rsidRDefault="008C4497" w:rsidP="001016EB">
      <w:pPr>
        <w:rPr>
          <w:rtl/>
          <w:lang w:eastAsia="he-IL"/>
        </w:rPr>
      </w:pPr>
    </w:p>
    <w:p w:rsidR="008C4497" w:rsidRDefault="008C4497" w:rsidP="00204460">
      <w:pPr>
        <w:rPr>
          <w:rtl/>
          <w:lang w:eastAsia="he-IL"/>
        </w:rPr>
      </w:pPr>
      <w:bookmarkStart w:id="13565" w:name="_ETM_Q80_658301"/>
      <w:bookmarkEnd w:id="13565"/>
      <w:r>
        <w:rPr>
          <w:rFonts w:hint="cs"/>
          <w:rtl/>
          <w:lang w:eastAsia="he-IL"/>
        </w:rPr>
        <w:t xml:space="preserve">שם הייתה המתמודדות כמו ביש עתיד, או </w:t>
      </w:r>
      <w:r w:rsidR="001016EB">
        <w:rPr>
          <w:rFonts w:hint="cs"/>
          <w:rtl/>
          <w:lang w:eastAsia="he-IL"/>
        </w:rPr>
        <w:t>– – –</w:t>
      </w:r>
    </w:p>
    <w:p w:rsidR="008C4497" w:rsidRDefault="008C4497" w:rsidP="003B5F05">
      <w:pPr>
        <w:rPr>
          <w:rtl/>
          <w:lang w:eastAsia="he-IL"/>
        </w:rPr>
      </w:pPr>
      <w:bookmarkStart w:id="13566" w:name="_ETM_Q80_664634"/>
      <w:bookmarkStart w:id="13567" w:name="_ETM_Q80_664700"/>
      <w:bookmarkEnd w:id="13566"/>
      <w:bookmarkEnd w:id="13567"/>
    </w:p>
    <w:p w:rsidR="008C4497" w:rsidRDefault="008C4497" w:rsidP="003B5F05">
      <w:pPr>
        <w:pStyle w:val="af5"/>
        <w:rPr>
          <w:rtl/>
        </w:rPr>
      </w:pPr>
      <w:bookmarkStart w:id="13568" w:name="ET_interruption_5264_44"/>
      <w:r w:rsidRPr="0041141B">
        <w:rPr>
          <w:rStyle w:val="TagStyle"/>
          <w:rtl/>
        </w:rPr>
        <w:t xml:space="preserve"> &lt;&lt; קריאה &gt;&gt;</w:t>
      </w:r>
      <w:r w:rsidRPr="00D45CA3">
        <w:rPr>
          <w:rStyle w:val="TagStyle"/>
          <w:rtl/>
        </w:rPr>
        <w:t xml:space="preserve"> </w:t>
      </w:r>
      <w:r>
        <w:rPr>
          <w:rtl/>
        </w:rPr>
        <w:t>אחמד טיבי (הרשימה המשותפת):</w:t>
      </w:r>
      <w:r w:rsidRPr="00D45CA3">
        <w:rPr>
          <w:rStyle w:val="TagStyle"/>
          <w:rtl/>
        </w:rPr>
        <w:t xml:space="preserve"> </w:t>
      </w:r>
      <w:r w:rsidRPr="0041141B">
        <w:rPr>
          <w:rStyle w:val="TagStyle"/>
          <w:rtl/>
        </w:rPr>
        <w:t>&lt;&lt; קריאה &gt;&gt;</w:t>
      </w:r>
      <w:r>
        <w:rPr>
          <w:rtl/>
        </w:rPr>
        <w:t xml:space="preserve"> </w:t>
      </w:r>
      <w:bookmarkEnd w:id="13568"/>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פה אחד. </w:t>
      </w:r>
    </w:p>
    <w:p w:rsidR="008C4497" w:rsidRDefault="008C4497" w:rsidP="003B5F05">
      <w:pPr>
        <w:rPr>
          <w:rtl/>
          <w:lang w:eastAsia="he-IL"/>
        </w:rPr>
      </w:pPr>
    </w:p>
    <w:p w:rsidR="008C4497" w:rsidRDefault="008C4497" w:rsidP="003B5F05">
      <w:pPr>
        <w:pStyle w:val="af5"/>
        <w:rPr>
          <w:rtl/>
        </w:rPr>
      </w:pPr>
      <w:bookmarkStart w:id="13569" w:name="ET_interruption_קר_אה_45"/>
      <w:r w:rsidRPr="0041141B">
        <w:rPr>
          <w:rStyle w:val="TagStyle"/>
          <w:rtl/>
        </w:rPr>
        <w:t xml:space="preserve"> &lt;&lt; קריאה &gt;&gt;</w:t>
      </w:r>
      <w:r w:rsidRPr="00D45CA3">
        <w:rPr>
          <w:rStyle w:val="TagStyle"/>
          <w:rtl/>
        </w:rPr>
        <w:t xml:space="preserve"> </w:t>
      </w:r>
      <w:r>
        <w:rPr>
          <w:rtl/>
        </w:rPr>
        <w:t>קריאה:</w:t>
      </w:r>
      <w:r w:rsidRPr="00D45CA3">
        <w:rPr>
          <w:rStyle w:val="TagStyle"/>
          <w:rtl/>
        </w:rPr>
        <w:t xml:space="preserve"> </w:t>
      </w:r>
      <w:r w:rsidRPr="0041141B">
        <w:rPr>
          <w:rStyle w:val="TagStyle"/>
          <w:rtl/>
        </w:rPr>
        <w:t>&lt;&lt; קריאה &gt;&gt;</w:t>
      </w:r>
      <w:r>
        <w:rPr>
          <w:rtl/>
        </w:rPr>
        <w:t xml:space="preserve"> </w:t>
      </w:r>
      <w:bookmarkEnd w:id="13569"/>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פעם, כשלא רצו לעשות רוטציה </w:t>
      </w:r>
      <w:r w:rsidR="001016EB">
        <w:rPr>
          <w:rFonts w:hint="cs"/>
          <w:rtl/>
          <w:lang w:eastAsia="he-IL"/>
        </w:rPr>
        <w:t>– – –</w:t>
      </w:r>
      <w:bookmarkStart w:id="13570" w:name="_ETM_Q80_670228"/>
      <w:bookmarkEnd w:id="13570"/>
    </w:p>
    <w:p w:rsidR="008C4497" w:rsidRDefault="008C4497" w:rsidP="003B5F05">
      <w:pPr>
        <w:rPr>
          <w:rtl/>
          <w:lang w:eastAsia="he-IL"/>
        </w:rPr>
      </w:pPr>
      <w:bookmarkStart w:id="13571" w:name="_ETM_Q80_670309"/>
      <w:bookmarkEnd w:id="13571"/>
    </w:p>
    <w:p w:rsidR="008C4497" w:rsidRDefault="008C4497" w:rsidP="003B5F05">
      <w:pPr>
        <w:pStyle w:val="af5"/>
        <w:rPr>
          <w:rtl/>
        </w:rPr>
      </w:pPr>
      <w:bookmarkStart w:id="13572" w:name="ET_interruption_5264_46"/>
      <w:r w:rsidRPr="0041141B">
        <w:rPr>
          <w:rStyle w:val="TagStyle"/>
          <w:rtl/>
        </w:rPr>
        <w:t xml:space="preserve"> &lt;&lt; קריאה &gt;&gt;</w:t>
      </w:r>
      <w:r w:rsidRPr="00D45CA3">
        <w:rPr>
          <w:rStyle w:val="TagStyle"/>
          <w:rtl/>
        </w:rPr>
        <w:t xml:space="preserve"> </w:t>
      </w:r>
      <w:r>
        <w:rPr>
          <w:rtl/>
        </w:rPr>
        <w:t>אחמד טיבי (הרשימה המשותפת):</w:t>
      </w:r>
      <w:r w:rsidRPr="00D45CA3">
        <w:rPr>
          <w:rStyle w:val="TagStyle"/>
          <w:rtl/>
        </w:rPr>
        <w:t xml:space="preserve"> </w:t>
      </w:r>
      <w:r w:rsidRPr="0041141B">
        <w:rPr>
          <w:rStyle w:val="TagStyle"/>
          <w:rtl/>
        </w:rPr>
        <w:t>&lt;&lt; קריאה &gt;&gt;</w:t>
      </w:r>
      <w:r>
        <w:rPr>
          <w:rtl/>
        </w:rPr>
        <w:t xml:space="preserve"> </w:t>
      </w:r>
      <w:bookmarkEnd w:id="13572"/>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רק שתבינו </w:t>
      </w:r>
      <w:bookmarkStart w:id="13573" w:name="_ETM_Q80_670431"/>
      <w:bookmarkEnd w:id="13573"/>
      <w:r>
        <w:rPr>
          <w:rFonts w:hint="cs"/>
          <w:rtl/>
          <w:lang w:eastAsia="he-IL"/>
        </w:rPr>
        <w:t xml:space="preserve">מה זה </w:t>
      </w:r>
      <w:r w:rsidR="001016EB">
        <w:rPr>
          <w:rFonts w:hint="cs"/>
          <w:rtl/>
          <w:lang w:eastAsia="he-IL"/>
        </w:rPr>
        <w:t>– – –</w:t>
      </w:r>
    </w:p>
    <w:p w:rsidR="008C4497" w:rsidRDefault="008C4497" w:rsidP="003B5F05">
      <w:pPr>
        <w:rPr>
          <w:rtl/>
          <w:lang w:eastAsia="he-IL"/>
        </w:rPr>
      </w:pPr>
      <w:bookmarkStart w:id="13574" w:name="_ETM_Q80_673064"/>
      <w:bookmarkStart w:id="13575" w:name="_ETM_Q80_673111"/>
      <w:bookmarkEnd w:id="13574"/>
      <w:bookmarkEnd w:id="13575"/>
    </w:p>
    <w:p w:rsidR="008C4497" w:rsidRDefault="008C4497" w:rsidP="003B5F05">
      <w:pPr>
        <w:pStyle w:val="af6"/>
        <w:rPr>
          <w:rtl/>
        </w:rPr>
      </w:pPr>
      <w:r w:rsidRPr="0041141B">
        <w:rPr>
          <w:rStyle w:val="TagStyle"/>
          <w:rtl/>
        </w:rPr>
        <w:t xml:space="preserve"> &lt;&lt; יור &gt;&gt;</w:t>
      </w:r>
      <w:r w:rsidRPr="00D45CA3">
        <w:rPr>
          <w:rStyle w:val="TagStyle"/>
          <w:rtl/>
        </w:rPr>
        <w:t xml:space="preserve"> </w:t>
      </w:r>
      <w:r>
        <w:rPr>
          <w:rtl/>
        </w:rPr>
        <w:t>היו"ר איתן גינזבורג:</w:t>
      </w:r>
      <w:r w:rsidRPr="00D45CA3">
        <w:rPr>
          <w:rStyle w:val="TagStyle"/>
          <w:rtl/>
        </w:rPr>
        <w:t xml:space="preserve"> </w:t>
      </w:r>
      <w:r w:rsidRPr="0041141B">
        <w:rPr>
          <w:rStyle w:val="TagStyle"/>
          <w:rtl/>
        </w:rPr>
        <w:t>&lt;&lt; יור &gt;&gt;</w:t>
      </w:r>
      <w:r>
        <w:rPr>
          <w:rtl/>
        </w:rPr>
        <w:t xml:space="preserve"> </w:t>
      </w:r>
    </w:p>
    <w:p w:rsidR="008C4497" w:rsidRDefault="008C4497" w:rsidP="001016EB">
      <w:pPr>
        <w:rPr>
          <w:rtl/>
          <w:lang w:eastAsia="he-IL"/>
        </w:rPr>
      </w:pPr>
    </w:p>
    <w:p w:rsidR="008C4497" w:rsidRDefault="008C4497" w:rsidP="003B5F05">
      <w:pPr>
        <w:rPr>
          <w:rtl/>
          <w:lang w:eastAsia="he-IL"/>
        </w:rPr>
      </w:pPr>
      <w:bookmarkStart w:id="13576" w:name="_ETM_Q80_674199"/>
      <w:bookmarkEnd w:id="13576"/>
      <w:r>
        <w:rPr>
          <w:rFonts w:hint="cs"/>
          <w:rtl/>
          <w:lang w:eastAsia="he-IL"/>
        </w:rPr>
        <w:t xml:space="preserve">אבל </w:t>
      </w:r>
      <w:bookmarkStart w:id="13577" w:name="_ETM_Q80_673802"/>
      <w:bookmarkEnd w:id="13577"/>
      <w:r>
        <w:rPr>
          <w:rFonts w:hint="cs"/>
          <w:rtl/>
          <w:lang w:eastAsia="he-IL"/>
        </w:rPr>
        <w:t xml:space="preserve">כמה מועמדים היו? זו השאלה. </w:t>
      </w:r>
      <w:bookmarkStart w:id="13578" w:name="_ETM_Q80_672402"/>
      <w:bookmarkEnd w:id="13578"/>
    </w:p>
    <w:p w:rsidR="008C4497" w:rsidRDefault="008C4497" w:rsidP="003B5F05">
      <w:pPr>
        <w:rPr>
          <w:rtl/>
          <w:lang w:eastAsia="he-IL"/>
        </w:rPr>
      </w:pPr>
      <w:bookmarkStart w:id="13579" w:name="_ETM_Q80_672497"/>
      <w:bookmarkEnd w:id="13579"/>
    </w:p>
    <w:p w:rsidR="008C4497" w:rsidRDefault="008C4497" w:rsidP="003B5F05">
      <w:pPr>
        <w:pStyle w:val="af5"/>
        <w:rPr>
          <w:rtl/>
        </w:rPr>
      </w:pPr>
      <w:bookmarkStart w:id="13580" w:name="ET_interruption_קר_אה_48"/>
      <w:r w:rsidRPr="0041141B">
        <w:rPr>
          <w:rStyle w:val="TagStyle"/>
          <w:rtl/>
        </w:rPr>
        <w:t xml:space="preserve"> &lt;&lt; קריאה &gt;&gt;</w:t>
      </w:r>
      <w:r w:rsidRPr="00D45CA3">
        <w:rPr>
          <w:rStyle w:val="TagStyle"/>
          <w:rtl/>
        </w:rPr>
        <w:t xml:space="preserve"> </w:t>
      </w:r>
      <w:r>
        <w:rPr>
          <w:rtl/>
        </w:rPr>
        <w:t>קריאה:</w:t>
      </w:r>
      <w:r w:rsidRPr="00D45CA3">
        <w:rPr>
          <w:rStyle w:val="TagStyle"/>
          <w:rtl/>
        </w:rPr>
        <w:t xml:space="preserve"> </w:t>
      </w:r>
      <w:r w:rsidRPr="0041141B">
        <w:rPr>
          <w:rStyle w:val="TagStyle"/>
          <w:rtl/>
        </w:rPr>
        <w:t>&lt;&lt; קריאה &gt;&gt;</w:t>
      </w:r>
      <w:r>
        <w:rPr>
          <w:rtl/>
        </w:rPr>
        <w:t xml:space="preserve"> </w:t>
      </w:r>
      <w:bookmarkEnd w:id="13580"/>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פה אחד. </w:t>
      </w:r>
      <w:bookmarkStart w:id="13581" w:name="_ETM_Q80_672705"/>
      <w:bookmarkEnd w:id="13581"/>
    </w:p>
    <w:p w:rsidR="008C4497" w:rsidRDefault="008C4497" w:rsidP="003B5F05">
      <w:pPr>
        <w:rPr>
          <w:rtl/>
          <w:lang w:eastAsia="he-IL"/>
        </w:rPr>
      </w:pPr>
      <w:bookmarkStart w:id="13582" w:name="_ETM_Q80_672768"/>
      <w:bookmarkEnd w:id="13582"/>
    </w:p>
    <w:p w:rsidR="008C4497" w:rsidRDefault="008C4497" w:rsidP="003B5F05">
      <w:pPr>
        <w:pStyle w:val="af6"/>
        <w:rPr>
          <w:rtl/>
        </w:rPr>
      </w:pPr>
      <w:r w:rsidRPr="0041141B">
        <w:rPr>
          <w:rStyle w:val="TagStyle"/>
          <w:rtl/>
        </w:rPr>
        <w:t xml:space="preserve"> &lt;&lt; יור &gt;&gt;</w:t>
      </w:r>
      <w:r w:rsidRPr="00D45CA3">
        <w:rPr>
          <w:rStyle w:val="TagStyle"/>
          <w:rtl/>
        </w:rPr>
        <w:t xml:space="preserve"> </w:t>
      </w:r>
      <w:r>
        <w:rPr>
          <w:rtl/>
        </w:rPr>
        <w:t>היו"ר איתן גינזבורג:</w:t>
      </w:r>
      <w:r w:rsidRPr="00D45CA3">
        <w:rPr>
          <w:rStyle w:val="TagStyle"/>
          <w:rtl/>
        </w:rPr>
        <w:t xml:space="preserve"> </w:t>
      </w:r>
      <w:r w:rsidRPr="0041141B">
        <w:rPr>
          <w:rStyle w:val="TagStyle"/>
          <w:rtl/>
        </w:rPr>
        <w:t>&lt;&lt; יור &gt;&gt;</w:t>
      </w:r>
      <w:r>
        <w:rPr>
          <w:rtl/>
        </w:rPr>
        <w:t xml:space="preserve"> </w:t>
      </w:r>
    </w:p>
    <w:p w:rsidR="008C4497" w:rsidRDefault="008C4497" w:rsidP="001016EB">
      <w:pPr>
        <w:rPr>
          <w:rtl/>
          <w:lang w:eastAsia="he-IL"/>
        </w:rPr>
      </w:pPr>
    </w:p>
    <w:p w:rsidR="008C4497" w:rsidRDefault="008C4497" w:rsidP="003B5F05">
      <w:pPr>
        <w:rPr>
          <w:rtl/>
          <w:lang w:eastAsia="he-IL"/>
        </w:rPr>
      </w:pPr>
      <w:bookmarkStart w:id="13583" w:name="_ETM_Q80_673879"/>
      <w:bookmarkEnd w:id="13583"/>
      <w:proofErr w:type="spellStart"/>
      <w:r>
        <w:rPr>
          <w:rFonts w:hint="cs"/>
          <w:rtl/>
          <w:lang w:eastAsia="he-IL"/>
        </w:rPr>
        <w:t>קונסנזוס</w:t>
      </w:r>
      <w:proofErr w:type="spellEnd"/>
      <w:r>
        <w:rPr>
          <w:rFonts w:hint="cs"/>
          <w:rtl/>
          <w:lang w:eastAsia="he-IL"/>
        </w:rPr>
        <w:t xml:space="preserve">. </w:t>
      </w:r>
      <w:bookmarkStart w:id="13584" w:name="_ETM_Q80_679231"/>
      <w:bookmarkEnd w:id="13584"/>
    </w:p>
    <w:p w:rsidR="008C4497" w:rsidRDefault="008C4497" w:rsidP="003B5F05">
      <w:pPr>
        <w:rPr>
          <w:rtl/>
          <w:lang w:eastAsia="he-IL"/>
        </w:rPr>
      </w:pPr>
      <w:bookmarkStart w:id="13585" w:name="_ETM_Q80_679305"/>
      <w:bookmarkEnd w:id="13585"/>
    </w:p>
    <w:p w:rsidR="008C4497" w:rsidRDefault="008C4497" w:rsidP="003B5F05">
      <w:pPr>
        <w:pStyle w:val="af5"/>
        <w:rPr>
          <w:rtl/>
        </w:rPr>
      </w:pPr>
      <w:bookmarkStart w:id="13586" w:name="ET_interruption_5264_50"/>
      <w:r w:rsidRPr="0041141B">
        <w:rPr>
          <w:rStyle w:val="TagStyle"/>
          <w:rtl/>
        </w:rPr>
        <w:t xml:space="preserve"> &lt;&lt; קריאה &gt;&gt;</w:t>
      </w:r>
      <w:r w:rsidRPr="00D45CA3">
        <w:rPr>
          <w:rStyle w:val="TagStyle"/>
          <w:rtl/>
        </w:rPr>
        <w:t xml:space="preserve"> </w:t>
      </w:r>
      <w:r>
        <w:rPr>
          <w:rtl/>
        </w:rPr>
        <w:t>אחמד טיבי (הרשימה המשותפת):</w:t>
      </w:r>
      <w:r w:rsidRPr="00D45CA3">
        <w:rPr>
          <w:rStyle w:val="TagStyle"/>
          <w:rtl/>
        </w:rPr>
        <w:t xml:space="preserve"> </w:t>
      </w:r>
      <w:r w:rsidRPr="0041141B">
        <w:rPr>
          <w:rStyle w:val="TagStyle"/>
          <w:rtl/>
        </w:rPr>
        <w:t>&lt;&lt; קריאה &gt;&gt;</w:t>
      </w:r>
      <w:r>
        <w:rPr>
          <w:rtl/>
        </w:rPr>
        <w:t xml:space="preserve"> </w:t>
      </w:r>
      <w:bookmarkEnd w:id="13586"/>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כמו במפלגה שלו. </w:t>
      </w:r>
    </w:p>
    <w:p w:rsidR="008C4497" w:rsidRDefault="008C4497" w:rsidP="003B5F05">
      <w:pPr>
        <w:rPr>
          <w:rtl/>
          <w:lang w:eastAsia="he-IL"/>
        </w:rPr>
      </w:pPr>
    </w:p>
    <w:p w:rsidR="008C4497" w:rsidRDefault="008C4497" w:rsidP="003B5F05">
      <w:pPr>
        <w:pStyle w:val="af5"/>
        <w:rPr>
          <w:rtl/>
        </w:rPr>
      </w:pPr>
      <w:bookmarkStart w:id="13587" w:name="ET_interruption_קר_אה_52"/>
      <w:r w:rsidRPr="0041141B">
        <w:rPr>
          <w:rStyle w:val="TagStyle"/>
          <w:rtl/>
        </w:rPr>
        <w:t xml:space="preserve"> &lt;&lt; קריאה &gt;&gt;</w:t>
      </w:r>
      <w:r w:rsidRPr="00D45CA3">
        <w:rPr>
          <w:rStyle w:val="TagStyle"/>
          <w:rtl/>
        </w:rPr>
        <w:t xml:space="preserve"> </w:t>
      </w:r>
      <w:r>
        <w:rPr>
          <w:rtl/>
        </w:rPr>
        <w:t>קריאה:</w:t>
      </w:r>
      <w:r w:rsidRPr="00D45CA3">
        <w:rPr>
          <w:rStyle w:val="TagStyle"/>
          <w:rtl/>
        </w:rPr>
        <w:t xml:space="preserve"> </w:t>
      </w:r>
      <w:r w:rsidRPr="0041141B">
        <w:rPr>
          <w:rStyle w:val="TagStyle"/>
          <w:rtl/>
        </w:rPr>
        <w:t>&lt;&lt; קריאה &gt;&gt;</w:t>
      </w:r>
      <w:r>
        <w:rPr>
          <w:rtl/>
        </w:rPr>
        <w:t xml:space="preserve"> </w:t>
      </w:r>
      <w:bookmarkEnd w:id="13587"/>
    </w:p>
    <w:p w:rsidR="008C4497" w:rsidRDefault="008C4497" w:rsidP="001016EB">
      <w:pPr>
        <w:rPr>
          <w:rtl/>
          <w:lang w:eastAsia="he-IL"/>
        </w:rPr>
      </w:pPr>
    </w:p>
    <w:p w:rsidR="008C4497" w:rsidRDefault="001016EB" w:rsidP="003B5F05">
      <w:pPr>
        <w:rPr>
          <w:rtl/>
          <w:lang w:eastAsia="he-IL"/>
        </w:rPr>
      </w:pPr>
      <w:bookmarkStart w:id="13588" w:name="_ETM_Q80_678629"/>
      <w:bookmarkEnd w:id="13588"/>
      <w:r>
        <w:rPr>
          <w:rFonts w:hint="cs"/>
          <w:rtl/>
          <w:lang w:eastAsia="he-IL"/>
        </w:rPr>
        <w:t>– – –</w:t>
      </w:r>
      <w:r w:rsidR="008C4497">
        <w:rPr>
          <w:rFonts w:hint="cs"/>
          <w:rtl/>
          <w:lang w:eastAsia="he-IL"/>
        </w:rPr>
        <w:t xml:space="preserve"> שלא יתחיל, למה במפלגה שלהם</w:t>
      </w:r>
      <w:bookmarkStart w:id="13589" w:name="_ETM_Q80_683386"/>
      <w:bookmarkEnd w:id="13589"/>
      <w:r w:rsidR="008C4497">
        <w:rPr>
          <w:rFonts w:hint="cs"/>
          <w:rtl/>
          <w:lang w:eastAsia="he-IL"/>
        </w:rPr>
        <w:t xml:space="preserve"> על רוטציה כבר רצחו גם. </w:t>
      </w:r>
      <w:bookmarkStart w:id="13590" w:name="_ETM_Q80_690371"/>
      <w:bookmarkEnd w:id="13590"/>
    </w:p>
    <w:p w:rsidR="008C4497" w:rsidRDefault="008C4497" w:rsidP="003B5F05">
      <w:pPr>
        <w:rPr>
          <w:rtl/>
          <w:lang w:eastAsia="he-IL"/>
        </w:rPr>
      </w:pPr>
      <w:bookmarkStart w:id="13591" w:name="_ETM_Q80_690414"/>
      <w:bookmarkEnd w:id="13591"/>
    </w:p>
    <w:p w:rsidR="008C4497" w:rsidRDefault="008C4497" w:rsidP="003B5F05">
      <w:pPr>
        <w:pStyle w:val="af6"/>
        <w:rPr>
          <w:rtl/>
        </w:rPr>
      </w:pPr>
      <w:r w:rsidRPr="0041141B">
        <w:rPr>
          <w:rStyle w:val="TagStyle"/>
          <w:rtl/>
        </w:rPr>
        <w:t xml:space="preserve"> &lt;&lt; יור &gt;&gt;</w:t>
      </w:r>
      <w:r w:rsidRPr="00D45CA3">
        <w:rPr>
          <w:rStyle w:val="TagStyle"/>
          <w:rtl/>
        </w:rPr>
        <w:t xml:space="preserve"> </w:t>
      </w:r>
      <w:r>
        <w:rPr>
          <w:rtl/>
        </w:rPr>
        <w:t>היו"ר איתן גינזבורג:</w:t>
      </w:r>
      <w:r w:rsidRPr="00D45CA3">
        <w:rPr>
          <w:rStyle w:val="TagStyle"/>
          <w:rtl/>
        </w:rPr>
        <w:t xml:space="preserve"> </w:t>
      </w:r>
      <w:r w:rsidRPr="0041141B">
        <w:rPr>
          <w:rStyle w:val="TagStyle"/>
          <w:rtl/>
        </w:rPr>
        <w:t>&lt;&lt; יור &gt;&gt;</w:t>
      </w:r>
      <w:r>
        <w:rPr>
          <w:rtl/>
        </w:rPr>
        <w:t xml:space="preserve"> </w:t>
      </w:r>
    </w:p>
    <w:p w:rsidR="008C4497" w:rsidRDefault="008C4497" w:rsidP="001016EB">
      <w:pPr>
        <w:rPr>
          <w:rtl/>
          <w:lang w:eastAsia="he-IL"/>
        </w:rPr>
      </w:pPr>
    </w:p>
    <w:p w:rsidR="008C4497" w:rsidRPr="00D45CA3" w:rsidRDefault="008C4497" w:rsidP="003B5F05">
      <w:pPr>
        <w:rPr>
          <w:rtl/>
          <w:lang w:eastAsia="he-IL"/>
        </w:rPr>
      </w:pPr>
      <w:bookmarkStart w:id="13592" w:name="_ETM_Q80_691796"/>
      <w:bookmarkEnd w:id="13592"/>
      <w:r>
        <w:rPr>
          <w:rFonts w:hint="cs"/>
          <w:rtl/>
          <w:lang w:eastAsia="he-IL"/>
        </w:rPr>
        <w:t xml:space="preserve">אוי ואבוי. אוי ואבוי. </w:t>
      </w:r>
    </w:p>
    <w:p w:rsidR="008C4497" w:rsidRDefault="008C4497" w:rsidP="003B5F05">
      <w:pPr>
        <w:rPr>
          <w:rtl/>
          <w:lang w:eastAsia="he-IL"/>
        </w:rPr>
      </w:pPr>
    </w:p>
    <w:p w:rsidR="008C4497" w:rsidRDefault="008C4497" w:rsidP="003B5F05">
      <w:pPr>
        <w:pStyle w:val="a4"/>
        <w:rPr>
          <w:rtl/>
        </w:rPr>
      </w:pPr>
      <w:bookmarkStart w:id="13593" w:name="ET_speaker_5850_6"/>
      <w:r w:rsidRPr="0041141B">
        <w:rPr>
          <w:rStyle w:val="TagStyle"/>
          <w:rtl/>
        </w:rPr>
        <w:t xml:space="preserve"> &lt;&lt; דובר &gt;&gt;</w:t>
      </w:r>
      <w:r w:rsidRPr="00EA02B7">
        <w:rPr>
          <w:rStyle w:val="TagStyle"/>
          <w:rtl/>
        </w:rPr>
        <w:t xml:space="preserve"> </w:t>
      </w:r>
      <w:bookmarkStart w:id="13594" w:name="_Toc92638275"/>
      <w:bookmarkStart w:id="13595" w:name="_Toc92638874"/>
      <w:r>
        <w:rPr>
          <w:rtl/>
        </w:rPr>
        <w:t>סמי אבו שחאדה (הרשימה המשותפת):</w:t>
      </w:r>
      <w:bookmarkEnd w:id="13594"/>
      <w:bookmarkEnd w:id="13595"/>
      <w:r w:rsidRPr="00EA02B7">
        <w:rPr>
          <w:rStyle w:val="TagStyle"/>
          <w:rtl/>
        </w:rPr>
        <w:t xml:space="preserve"> </w:t>
      </w:r>
      <w:r w:rsidRPr="0041141B">
        <w:rPr>
          <w:rStyle w:val="TagStyle"/>
          <w:rtl/>
        </w:rPr>
        <w:t>&lt;&lt; דובר &gt;&gt;</w:t>
      </w:r>
      <w:r>
        <w:rPr>
          <w:rtl/>
        </w:rPr>
        <w:t xml:space="preserve"> </w:t>
      </w:r>
      <w:bookmarkEnd w:id="13593"/>
    </w:p>
    <w:p w:rsidR="008C4497" w:rsidRDefault="008C4497" w:rsidP="001016EB">
      <w:pPr>
        <w:rPr>
          <w:rtl/>
          <w:lang w:eastAsia="he-IL"/>
        </w:rPr>
      </w:pPr>
    </w:p>
    <w:p w:rsidR="008C4497" w:rsidRDefault="008C4497" w:rsidP="003B5F05">
      <w:pPr>
        <w:rPr>
          <w:rtl/>
          <w:lang w:eastAsia="he-IL"/>
        </w:rPr>
      </w:pPr>
      <w:r>
        <w:rPr>
          <w:rFonts w:hint="cs"/>
          <w:rtl/>
          <w:lang w:eastAsia="he-IL"/>
        </w:rPr>
        <w:t>ערב טוב, אדוני היושב-ראש.</w:t>
      </w:r>
    </w:p>
    <w:p w:rsidR="008C4497" w:rsidRDefault="008C4497" w:rsidP="003B5F05">
      <w:pPr>
        <w:rPr>
          <w:rtl/>
          <w:lang w:eastAsia="he-IL"/>
        </w:rPr>
      </w:pPr>
      <w:bookmarkStart w:id="13596" w:name="_ETM_Q80_689529"/>
      <w:bookmarkStart w:id="13597" w:name="_ETM_Q80_689575"/>
      <w:bookmarkStart w:id="13598" w:name="_ETM_Q80_689688"/>
      <w:bookmarkEnd w:id="13596"/>
      <w:bookmarkEnd w:id="13597"/>
      <w:bookmarkEnd w:id="13598"/>
    </w:p>
    <w:p w:rsidR="008C4497" w:rsidRDefault="008C4497" w:rsidP="003B5F05">
      <w:pPr>
        <w:pStyle w:val="af6"/>
        <w:rPr>
          <w:rtl/>
        </w:rPr>
      </w:pPr>
      <w:r w:rsidRPr="0041141B">
        <w:rPr>
          <w:rStyle w:val="TagStyle"/>
          <w:rtl/>
        </w:rPr>
        <w:t xml:space="preserve"> &lt;&lt; יור &gt;&gt;</w:t>
      </w:r>
      <w:r w:rsidRPr="00D45CA3">
        <w:rPr>
          <w:rStyle w:val="TagStyle"/>
          <w:rtl/>
        </w:rPr>
        <w:t xml:space="preserve"> </w:t>
      </w:r>
      <w:r>
        <w:rPr>
          <w:rtl/>
        </w:rPr>
        <w:t>היו"ר איתן גינזבורג:</w:t>
      </w:r>
      <w:r w:rsidRPr="00D45CA3">
        <w:rPr>
          <w:rStyle w:val="TagStyle"/>
          <w:rtl/>
        </w:rPr>
        <w:t xml:space="preserve"> </w:t>
      </w:r>
      <w:r w:rsidRPr="0041141B">
        <w:rPr>
          <w:rStyle w:val="TagStyle"/>
          <w:rtl/>
        </w:rPr>
        <w:t>&lt;&lt; יור &gt;&gt;</w:t>
      </w:r>
      <w:r>
        <w:rPr>
          <w:rtl/>
        </w:rPr>
        <w:t xml:space="preserve"> </w:t>
      </w:r>
    </w:p>
    <w:p w:rsidR="008C4497" w:rsidRDefault="008C4497" w:rsidP="001016EB">
      <w:pPr>
        <w:rPr>
          <w:rtl/>
          <w:lang w:eastAsia="he-IL"/>
        </w:rPr>
      </w:pPr>
    </w:p>
    <w:p w:rsidR="008C4497" w:rsidRDefault="008C4497" w:rsidP="003B5F05">
      <w:pPr>
        <w:rPr>
          <w:rtl/>
          <w:lang w:eastAsia="he-IL"/>
        </w:rPr>
      </w:pPr>
      <w:bookmarkStart w:id="13599" w:name="_ETM_Q80_691695"/>
      <w:bookmarkEnd w:id="13599"/>
      <w:r>
        <w:rPr>
          <w:rFonts w:hint="cs"/>
          <w:rtl/>
          <w:lang w:eastAsia="he-IL"/>
        </w:rPr>
        <w:t xml:space="preserve">בבקשה, אדוני. ברכות על המינוי. עשר דקות לרשותך. </w:t>
      </w:r>
      <w:bookmarkStart w:id="13600" w:name="_ETM_Q80_697507"/>
      <w:bookmarkEnd w:id="13600"/>
    </w:p>
    <w:p w:rsidR="008C4497" w:rsidRPr="0037242E" w:rsidRDefault="008C4497" w:rsidP="001016EB">
      <w:pPr>
        <w:rPr>
          <w:rtl/>
        </w:rPr>
      </w:pPr>
      <w:bookmarkStart w:id="13601" w:name="_ETM_Q80_697561"/>
      <w:bookmarkEnd w:id="13601"/>
    </w:p>
    <w:p w:rsidR="008C4497" w:rsidRDefault="008C4497" w:rsidP="003B5F05">
      <w:pPr>
        <w:pStyle w:val="-"/>
        <w:rPr>
          <w:rtl/>
        </w:rPr>
      </w:pPr>
      <w:bookmarkStart w:id="13602" w:name="ET_speakercontinue_5850_57"/>
      <w:r w:rsidRPr="0041141B">
        <w:rPr>
          <w:rStyle w:val="TagStyle"/>
          <w:rtl/>
        </w:rPr>
        <w:t xml:space="preserve"> &lt;&lt; דובר_המשך &gt;&gt;</w:t>
      </w:r>
      <w:r w:rsidRPr="00D45CA3">
        <w:rPr>
          <w:rStyle w:val="TagStyle"/>
          <w:rtl/>
        </w:rPr>
        <w:t xml:space="preserve"> </w:t>
      </w:r>
      <w:r>
        <w:rPr>
          <w:rtl/>
        </w:rPr>
        <w:t>סמי אבו שחאדה (הרשימה המשותפת):</w:t>
      </w:r>
      <w:r w:rsidRPr="00D45CA3">
        <w:rPr>
          <w:rStyle w:val="TagStyle"/>
          <w:rtl/>
        </w:rPr>
        <w:t xml:space="preserve"> </w:t>
      </w:r>
      <w:r w:rsidRPr="0041141B">
        <w:rPr>
          <w:rStyle w:val="TagStyle"/>
          <w:rtl/>
        </w:rPr>
        <w:t>&lt;&lt; דובר_המשך &gt;&gt;</w:t>
      </w:r>
      <w:r>
        <w:rPr>
          <w:rtl/>
        </w:rPr>
        <w:t xml:space="preserve"> </w:t>
      </w:r>
      <w:bookmarkEnd w:id="13602"/>
    </w:p>
    <w:p w:rsidR="008C4497" w:rsidRDefault="008C4497" w:rsidP="001016EB">
      <w:pPr>
        <w:rPr>
          <w:rtl/>
          <w:lang w:eastAsia="he-IL"/>
        </w:rPr>
      </w:pPr>
    </w:p>
    <w:p w:rsidR="008C4497" w:rsidRDefault="008C4497" w:rsidP="003B5F05">
      <w:pPr>
        <w:rPr>
          <w:rtl/>
          <w:lang w:eastAsia="he-IL"/>
        </w:rPr>
      </w:pPr>
      <w:r>
        <w:rPr>
          <w:rFonts w:hint="cs"/>
          <w:rtl/>
          <w:lang w:eastAsia="he-IL"/>
        </w:rPr>
        <w:t>תודה רבה</w:t>
      </w:r>
      <w:bookmarkStart w:id="13603" w:name="_ETM_Q80_697721"/>
      <w:bookmarkEnd w:id="13603"/>
      <w:r>
        <w:rPr>
          <w:rFonts w:hint="cs"/>
          <w:rtl/>
          <w:lang w:eastAsia="he-IL"/>
        </w:rPr>
        <w:t xml:space="preserve"> לך. </w:t>
      </w:r>
      <w:bookmarkStart w:id="13604" w:name="_ETM_Q80_700802"/>
      <w:bookmarkEnd w:id="13604"/>
    </w:p>
    <w:p w:rsidR="008C4497" w:rsidRDefault="008C4497" w:rsidP="003B5F05">
      <w:pPr>
        <w:rPr>
          <w:rtl/>
          <w:lang w:eastAsia="he-IL"/>
        </w:rPr>
      </w:pPr>
      <w:bookmarkStart w:id="13605" w:name="_ETM_Q80_700863"/>
      <w:bookmarkEnd w:id="13605"/>
    </w:p>
    <w:p w:rsidR="008C4497" w:rsidRDefault="008C4497" w:rsidP="003B5F05">
      <w:pPr>
        <w:pStyle w:val="af5"/>
        <w:rPr>
          <w:rtl/>
        </w:rPr>
      </w:pPr>
      <w:bookmarkStart w:id="13606" w:name="ET_interruption_קריאות_58"/>
      <w:r w:rsidRPr="0041141B">
        <w:rPr>
          <w:rStyle w:val="TagStyle"/>
          <w:rtl/>
        </w:rPr>
        <w:t xml:space="preserve"> &lt;&lt; קריאה &gt;&gt;</w:t>
      </w:r>
      <w:r w:rsidRPr="00D45CA3">
        <w:rPr>
          <w:rStyle w:val="TagStyle"/>
          <w:rtl/>
        </w:rPr>
        <w:t xml:space="preserve"> </w:t>
      </w:r>
      <w:r>
        <w:rPr>
          <w:rtl/>
        </w:rPr>
        <w:t>קריאות:</w:t>
      </w:r>
      <w:r w:rsidRPr="00D45CA3">
        <w:rPr>
          <w:rStyle w:val="TagStyle"/>
          <w:rtl/>
        </w:rPr>
        <w:t xml:space="preserve"> </w:t>
      </w:r>
      <w:r w:rsidRPr="0041141B">
        <w:rPr>
          <w:rStyle w:val="TagStyle"/>
          <w:rtl/>
        </w:rPr>
        <w:t>&lt;&lt; קריאה &gt;&gt;</w:t>
      </w:r>
      <w:r>
        <w:rPr>
          <w:rtl/>
        </w:rPr>
        <w:t xml:space="preserve"> </w:t>
      </w:r>
      <w:bookmarkEnd w:id="13606"/>
    </w:p>
    <w:p w:rsidR="008C4497" w:rsidRDefault="008C4497" w:rsidP="001016EB">
      <w:pPr>
        <w:rPr>
          <w:rtl/>
          <w:lang w:eastAsia="he-IL"/>
        </w:rPr>
      </w:pPr>
    </w:p>
    <w:p w:rsidR="008C4497" w:rsidRDefault="001016EB" w:rsidP="003B5F05">
      <w:pPr>
        <w:rPr>
          <w:rtl/>
          <w:lang w:eastAsia="he-IL"/>
        </w:rPr>
      </w:pPr>
      <w:bookmarkStart w:id="13607" w:name="_ETM_Q80_708892"/>
      <w:bookmarkEnd w:id="13607"/>
      <w:r>
        <w:rPr>
          <w:rFonts w:hint="cs"/>
          <w:rtl/>
          <w:lang w:eastAsia="he-IL"/>
        </w:rPr>
        <w:t>– – –</w:t>
      </w:r>
      <w:r w:rsidR="008C4497">
        <w:rPr>
          <w:rFonts w:hint="cs"/>
          <w:rtl/>
          <w:lang w:eastAsia="he-IL"/>
        </w:rPr>
        <w:t xml:space="preserve"> </w:t>
      </w:r>
    </w:p>
    <w:p w:rsidR="008C4497" w:rsidRDefault="008C4497" w:rsidP="003B5F05">
      <w:pPr>
        <w:rPr>
          <w:rtl/>
          <w:lang w:eastAsia="he-IL"/>
        </w:rPr>
      </w:pPr>
    </w:p>
    <w:p w:rsidR="008C4497" w:rsidRDefault="008C4497" w:rsidP="003B5F05">
      <w:pPr>
        <w:pStyle w:val="af6"/>
        <w:rPr>
          <w:rtl/>
        </w:rPr>
      </w:pPr>
      <w:r w:rsidRPr="0041141B">
        <w:rPr>
          <w:rStyle w:val="TagStyle"/>
          <w:rtl/>
        </w:rPr>
        <w:t xml:space="preserve"> &lt;&lt; יור &gt;&gt;</w:t>
      </w:r>
      <w:r w:rsidRPr="00FF0F9D">
        <w:rPr>
          <w:rStyle w:val="TagStyle"/>
          <w:rtl/>
        </w:rPr>
        <w:t xml:space="preserve"> </w:t>
      </w:r>
      <w:r>
        <w:rPr>
          <w:rtl/>
        </w:rPr>
        <w:t>היו"ר איתן גינזבורג:</w:t>
      </w:r>
      <w:r w:rsidRPr="00FF0F9D">
        <w:rPr>
          <w:rStyle w:val="TagStyle"/>
          <w:rtl/>
        </w:rPr>
        <w:t xml:space="preserve"> </w:t>
      </w:r>
      <w:r w:rsidRPr="0041141B">
        <w:rPr>
          <w:rStyle w:val="TagStyle"/>
          <w:rtl/>
        </w:rPr>
        <w:t>&lt;&lt; יור &gt;&gt;</w:t>
      </w:r>
      <w:r>
        <w:rPr>
          <w:rtl/>
        </w:rPr>
        <w:t xml:space="preserve"> </w:t>
      </w:r>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למי שלא מכיר את רזי הרשימה </w:t>
      </w:r>
      <w:bookmarkStart w:id="13608" w:name="_ETM_Q80_707071"/>
      <w:bookmarkEnd w:id="13608"/>
      <w:r>
        <w:rPr>
          <w:rFonts w:hint="cs"/>
          <w:rtl/>
          <w:lang w:eastAsia="he-IL"/>
        </w:rPr>
        <w:t>המשותפת, אז הרשימה המשותפת מורכבת משלוש מפלגות שונות, ויש שם</w:t>
      </w:r>
      <w:bookmarkStart w:id="13609" w:name="_ETM_Q80_713832"/>
      <w:bookmarkEnd w:id="13609"/>
      <w:r>
        <w:rPr>
          <w:rFonts w:hint="cs"/>
          <w:rtl/>
          <w:lang w:eastAsia="he-IL"/>
        </w:rPr>
        <w:t xml:space="preserve"> שוני אידיאולוגי בין המפלגות השונות. </w:t>
      </w:r>
    </w:p>
    <w:p w:rsidR="008C4497" w:rsidRDefault="008C4497" w:rsidP="003B5F05">
      <w:pPr>
        <w:rPr>
          <w:rtl/>
          <w:lang w:eastAsia="he-IL"/>
        </w:rPr>
      </w:pPr>
    </w:p>
    <w:p w:rsidR="008C4497" w:rsidRDefault="008C4497" w:rsidP="003B5F05">
      <w:pPr>
        <w:pStyle w:val="af5"/>
        <w:rPr>
          <w:rtl/>
        </w:rPr>
      </w:pPr>
      <w:bookmarkStart w:id="13610" w:name="ET_interruption_קר_אה_60"/>
      <w:r w:rsidRPr="0041141B">
        <w:rPr>
          <w:rStyle w:val="TagStyle"/>
          <w:rtl/>
        </w:rPr>
        <w:t xml:space="preserve"> &lt;&lt; קריאה &gt;&gt;</w:t>
      </w:r>
      <w:r w:rsidRPr="00FF0F9D">
        <w:rPr>
          <w:rStyle w:val="TagStyle"/>
          <w:rtl/>
        </w:rPr>
        <w:t xml:space="preserve"> </w:t>
      </w:r>
      <w:r>
        <w:rPr>
          <w:rtl/>
        </w:rPr>
        <w:t>קריאה:</w:t>
      </w:r>
      <w:r w:rsidRPr="00FF0F9D">
        <w:rPr>
          <w:rStyle w:val="TagStyle"/>
          <w:rtl/>
        </w:rPr>
        <w:t xml:space="preserve"> </w:t>
      </w:r>
      <w:r w:rsidRPr="0041141B">
        <w:rPr>
          <w:rStyle w:val="TagStyle"/>
          <w:rtl/>
        </w:rPr>
        <w:t>&lt;&lt; קריאה &gt;&gt;</w:t>
      </w:r>
      <w:r>
        <w:rPr>
          <w:rtl/>
        </w:rPr>
        <w:t xml:space="preserve"> </w:t>
      </w:r>
      <w:bookmarkEnd w:id="13610"/>
    </w:p>
    <w:p w:rsidR="008C4497" w:rsidRDefault="008C4497" w:rsidP="001016EB">
      <w:pPr>
        <w:rPr>
          <w:rtl/>
          <w:lang w:eastAsia="he-IL"/>
        </w:rPr>
      </w:pPr>
    </w:p>
    <w:p w:rsidR="008C4497" w:rsidRPr="00FF0F9D" w:rsidRDefault="008C4497" w:rsidP="003B5F05">
      <w:pPr>
        <w:rPr>
          <w:rtl/>
          <w:lang w:eastAsia="he-IL"/>
        </w:rPr>
      </w:pPr>
      <w:r>
        <w:rPr>
          <w:rFonts w:hint="cs"/>
          <w:rtl/>
          <w:lang w:eastAsia="he-IL"/>
        </w:rPr>
        <w:t xml:space="preserve">לכן לא פקששתי. </w:t>
      </w:r>
    </w:p>
    <w:p w:rsidR="008C4497" w:rsidRDefault="008C4497" w:rsidP="003B5F05">
      <w:pPr>
        <w:rPr>
          <w:rtl/>
          <w:lang w:eastAsia="he-IL"/>
        </w:rPr>
      </w:pPr>
    </w:p>
    <w:p w:rsidR="008C4497" w:rsidRDefault="008C4497" w:rsidP="003B5F05">
      <w:pPr>
        <w:pStyle w:val="af6"/>
        <w:rPr>
          <w:rtl/>
        </w:rPr>
      </w:pPr>
      <w:bookmarkStart w:id="13611" w:name="ET_yor_6244_61"/>
      <w:r w:rsidRPr="0041141B">
        <w:rPr>
          <w:rStyle w:val="TagStyle"/>
          <w:rtl/>
        </w:rPr>
        <w:t xml:space="preserve"> &lt;&lt; יור &gt;&gt;</w:t>
      </w:r>
      <w:r w:rsidRPr="00FF0F9D">
        <w:rPr>
          <w:rStyle w:val="TagStyle"/>
          <w:rtl/>
        </w:rPr>
        <w:t xml:space="preserve"> </w:t>
      </w:r>
      <w:r>
        <w:rPr>
          <w:rtl/>
        </w:rPr>
        <w:t>היו"ר איתן גינזבורג:</w:t>
      </w:r>
      <w:r w:rsidRPr="00FF0F9D">
        <w:rPr>
          <w:rStyle w:val="TagStyle"/>
          <w:rtl/>
        </w:rPr>
        <w:t xml:space="preserve"> </w:t>
      </w:r>
      <w:r w:rsidRPr="0041141B">
        <w:rPr>
          <w:rStyle w:val="TagStyle"/>
          <w:rtl/>
        </w:rPr>
        <w:t>&lt;&lt; יור &gt;&gt;</w:t>
      </w:r>
      <w:r>
        <w:rPr>
          <w:rtl/>
        </w:rPr>
        <w:t xml:space="preserve"> </w:t>
      </w:r>
      <w:bookmarkEnd w:id="13611"/>
    </w:p>
    <w:p w:rsidR="008C4497" w:rsidRDefault="008C4497" w:rsidP="001016EB">
      <w:pPr>
        <w:rPr>
          <w:rtl/>
          <w:lang w:eastAsia="he-IL"/>
        </w:rPr>
      </w:pPr>
    </w:p>
    <w:p w:rsidR="008C4497" w:rsidRDefault="008C4497" w:rsidP="003B5F05">
      <w:pPr>
        <w:rPr>
          <w:rtl/>
          <w:lang w:eastAsia="he-IL"/>
        </w:rPr>
      </w:pPr>
      <w:r>
        <w:rPr>
          <w:rFonts w:hint="cs"/>
          <w:rtl/>
          <w:lang w:eastAsia="he-IL"/>
        </w:rPr>
        <w:t xml:space="preserve">זו סיעה </w:t>
      </w:r>
      <w:bookmarkStart w:id="13612" w:name="_ETM_Q80_718179"/>
      <w:bookmarkEnd w:id="13612"/>
      <w:r>
        <w:rPr>
          <w:rFonts w:hint="cs"/>
          <w:rtl/>
          <w:lang w:eastAsia="he-IL"/>
        </w:rPr>
        <w:t xml:space="preserve">אחת עם שלוש מפלגות: חד"ש, תע"ל ובל"ד. </w:t>
      </w:r>
      <w:bookmarkStart w:id="13613" w:name="_ETM_Q80_726636"/>
      <w:bookmarkEnd w:id="13613"/>
    </w:p>
    <w:p w:rsidR="008C4497" w:rsidRDefault="008C4497" w:rsidP="003B5F05">
      <w:pPr>
        <w:rPr>
          <w:rtl/>
          <w:lang w:eastAsia="he-IL"/>
        </w:rPr>
      </w:pPr>
      <w:bookmarkStart w:id="13614" w:name="_ETM_Q80_726700"/>
      <w:bookmarkEnd w:id="13614"/>
    </w:p>
    <w:p w:rsidR="008C4497" w:rsidRDefault="008C4497" w:rsidP="003B5F05">
      <w:pPr>
        <w:pStyle w:val="-"/>
        <w:rPr>
          <w:rtl/>
        </w:rPr>
      </w:pPr>
      <w:bookmarkStart w:id="13615" w:name="ET_speakercontinue_5850_62"/>
      <w:r w:rsidRPr="0041141B">
        <w:rPr>
          <w:rStyle w:val="TagStyle"/>
          <w:rtl/>
        </w:rPr>
        <w:t xml:space="preserve"> &lt;&lt; דובר_המשך &gt;&gt;</w:t>
      </w:r>
      <w:r w:rsidRPr="00FF0F9D">
        <w:rPr>
          <w:rStyle w:val="TagStyle"/>
          <w:rtl/>
        </w:rPr>
        <w:t xml:space="preserve"> </w:t>
      </w:r>
      <w:r>
        <w:rPr>
          <w:rtl/>
        </w:rPr>
        <w:t>סמי אבו שחאדה (הרשימה המשותפת):</w:t>
      </w:r>
      <w:r w:rsidRPr="00FF0F9D">
        <w:rPr>
          <w:rStyle w:val="TagStyle"/>
          <w:rtl/>
        </w:rPr>
        <w:t xml:space="preserve"> </w:t>
      </w:r>
      <w:r w:rsidRPr="0041141B">
        <w:rPr>
          <w:rStyle w:val="TagStyle"/>
          <w:rtl/>
        </w:rPr>
        <w:t>&lt;&lt; דובר_המשך &gt;&gt;</w:t>
      </w:r>
      <w:r>
        <w:rPr>
          <w:rtl/>
        </w:rPr>
        <w:t xml:space="preserve"> </w:t>
      </w:r>
      <w:bookmarkEnd w:id="13615"/>
    </w:p>
    <w:p w:rsidR="008C4497" w:rsidRDefault="008C4497" w:rsidP="001016EB">
      <w:pPr>
        <w:rPr>
          <w:rtl/>
          <w:lang w:eastAsia="he-IL"/>
        </w:rPr>
      </w:pPr>
    </w:p>
    <w:p w:rsidR="0081020E" w:rsidRDefault="008C4497" w:rsidP="00204460">
      <w:pPr>
        <w:rPr>
          <w:rtl/>
          <w:lang w:eastAsia="he-IL"/>
        </w:rPr>
      </w:pPr>
      <w:bookmarkStart w:id="13616" w:name="_ETM_Q80_730294"/>
      <w:bookmarkEnd w:id="13616"/>
      <w:r>
        <w:rPr>
          <w:rFonts w:hint="cs"/>
          <w:rtl/>
          <w:lang w:eastAsia="he-IL"/>
        </w:rPr>
        <w:t xml:space="preserve">טוב, חברים, אחרי ההפסקה הזאת אני רוצה להתחיל. </w:t>
      </w:r>
      <w:bookmarkStart w:id="13617" w:name="_ETM_Q80_689724"/>
      <w:bookmarkEnd w:id="13617"/>
      <w:r>
        <w:rPr>
          <w:rFonts w:hint="cs"/>
          <w:rtl/>
          <w:lang w:eastAsia="he-IL"/>
        </w:rPr>
        <w:t xml:space="preserve">ערב טוב, אדוני היושב-ראש, </w:t>
      </w:r>
      <w:bookmarkStart w:id="13618" w:name="_ETM_Q80_736496"/>
      <w:bookmarkEnd w:id="13618"/>
      <w:r>
        <w:rPr>
          <w:rFonts w:hint="cs"/>
          <w:rtl/>
          <w:lang w:eastAsia="he-IL"/>
        </w:rPr>
        <w:t>חברות וחברי הכנסת</w:t>
      </w:r>
      <w:r w:rsidR="00204460">
        <w:rPr>
          <w:rFonts w:hint="cs"/>
          <w:rtl/>
          <w:lang w:eastAsia="he-IL"/>
        </w:rPr>
        <w:t>,</w:t>
      </w:r>
      <w:r>
        <w:rPr>
          <w:rFonts w:hint="cs"/>
          <w:rtl/>
          <w:lang w:eastAsia="he-IL"/>
        </w:rPr>
        <w:t xml:space="preserve"> זה חוק חשוב וחוק גרוע, ואני רוצה לדבר פה כמה מילים לגבי </w:t>
      </w:r>
      <w:bookmarkStart w:id="13619" w:name="_ETM_Q80_739653"/>
      <w:bookmarkEnd w:id="13619"/>
      <w:r>
        <w:rPr>
          <w:rFonts w:hint="cs"/>
          <w:rtl/>
          <w:lang w:eastAsia="he-IL"/>
        </w:rPr>
        <w:t>קונטקסט</w:t>
      </w:r>
      <w:r w:rsidR="00204460">
        <w:rPr>
          <w:rFonts w:hint="cs"/>
          <w:rtl/>
          <w:lang w:eastAsia="he-IL"/>
        </w:rPr>
        <w:t>,</w:t>
      </w:r>
      <w:r>
        <w:rPr>
          <w:rFonts w:hint="cs"/>
          <w:rtl/>
          <w:lang w:eastAsia="he-IL"/>
        </w:rPr>
        <w:t xml:space="preserve"> על תכנון במדינת היהודים, ואז אני רוצה להתייחס ספציפית לגבי החוק עצמו, שנקרא חוק חריש. אבל לפני כן,</w:t>
      </w:r>
      <w:bookmarkStart w:id="13620" w:name="_ETM_Q80_751728"/>
      <w:bookmarkEnd w:id="13620"/>
      <w:r>
        <w:rPr>
          <w:rFonts w:hint="cs"/>
          <w:rtl/>
          <w:lang w:eastAsia="he-IL"/>
        </w:rPr>
        <w:t xml:space="preserve"> אדוני, דיברנו כמה מילים </w:t>
      </w:r>
      <w:r>
        <w:rPr>
          <w:rtl/>
          <w:lang w:eastAsia="he-IL"/>
        </w:rPr>
        <w:t>–</w:t>
      </w:r>
      <w:r>
        <w:rPr>
          <w:rFonts w:hint="cs"/>
          <w:rtl/>
          <w:lang w:eastAsia="he-IL"/>
        </w:rPr>
        <w:t xml:space="preserve"> החלפנו פה </w:t>
      </w:r>
      <w:r>
        <w:rPr>
          <w:rtl/>
          <w:lang w:eastAsia="he-IL"/>
        </w:rPr>
        <w:t>–</w:t>
      </w:r>
      <w:r>
        <w:rPr>
          <w:rFonts w:hint="cs"/>
          <w:rtl/>
          <w:lang w:eastAsia="he-IL"/>
        </w:rPr>
        <w:t xml:space="preserve"> על מעצרים </w:t>
      </w:r>
      <w:bookmarkStart w:id="13621" w:name="_ETM_Q80_752086"/>
      <w:bookmarkEnd w:id="13621"/>
      <w:r>
        <w:rPr>
          <w:rFonts w:hint="cs"/>
          <w:rtl/>
          <w:lang w:eastAsia="he-IL"/>
        </w:rPr>
        <w:t xml:space="preserve">מינהליים. </w:t>
      </w:r>
      <w:bookmarkStart w:id="13622" w:name="TOR_Q81"/>
      <w:bookmarkEnd w:id="13622"/>
      <w:r w:rsidR="0081020E">
        <w:rPr>
          <w:rFonts w:hint="cs"/>
          <w:rtl/>
          <w:lang w:eastAsia="he-IL"/>
        </w:rPr>
        <w:t xml:space="preserve">אני רוצה, בבקשה, שתעדכן את החברים שלך בסיעה, אדוני היושב-ראש, שמלחמת העולם השנייה נגמרה רשמית ב-1945. כל העולם יודע </w:t>
      </w:r>
      <w:bookmarkStart w:id="13623" w:name="_ETM_Q81_169473"/>
      <w:bookmarkEnd w:id="13623"/>
      <w:r w:rsidR="0081020E">
        <w:rPr>
          <w:rFonts w:hint="cs"/>
          <w:rtl/>
          <w:lang w:eastAsia="he-IL"/>
        </w:rPr>
        <w:t xml:space="preserve">שהיא נגמרה ב-1945, חוץ ממדינת ישראל. תקנות החירום, שעל </w:t>
      </w:r>
      <w:bookmarkStart w:id="13624" w:name="_ETM_Q81_182327"/>
      <w:bookmarkEnd w:id="13624"/>
      <w:r w:rsidR="0081020E">
        <w:rPr>
          <w:rFonts w:hint="cs"/>
          <w:rtl/>
          <w:lang w:eastAsia="he-IL"/>
        </w:rPr>
        <w:t>פיהן יש לנו מעצרים מינהליים, היו רלוונטיות בתקופת מלחמת העולם</w:t>
      </w:r>
      <w:bookmarkStart w:id="13625" w:name="_ETM_Q81_187582"/>
      <w:bookmarkEnd w:id="13625"/>
      <w:r w:rsidR="0081020E">
        <w:rPr>
          <w:rFonts w:hint="cs"/>
          <w:rtl/>
          <w:lang w:eastAsia="he-IL"/>
        </w:rPr>
        <w:t xml:space="preserve"> השנייה, כי הייתה מלחמת עולם שנייה. </w:t>
      </w:r>
      <w:r w:rsidR="00204460">
        <w:rPr>
          <w:rFonts w:hint="cs"/>
          <w:rtl/>
          <w:lang w:eastAsia="he-IL"/>
        </w:rPr>
        <w:t xml:space="preserve">היא </w:t>
      </w:r>
      <w:r w:rsidR="0081020E">
        <w:rPr>
          <w:rFonts w:hint="cs"/>
          <w:rtl/>
          <w:lang w:eastAsia="he-IL"/>
        </w:rPr>
        <w:t xml:space="preserve">נגמרה מזמן, רק ביחס </w:t>
      </w:r>
      <w:bookmarkStart w:id="13626" w:name="_ETM_Q81_194751"/>
      <w:bookmarkEnd w:id="13626"/>
      <w:r w:rsidR="0081020E">
        <w:rPr>
          <w:rFonts w:hint="cs"/>
          <w:rtl/>
          <w:lang w:eastAsia="he-IL"/>
        </w:rPr>
        <w:t>של ישראל לפלסטינים היא לא נגמרה. דרך אגב, המעצרים</w:t>
      </w:r>
      <w:bookmarkStart w:id="13627" w:name="_ETM_Q81_198655"/>
      <w:bookmarkEnd w:id="13627"/>
      <w:r w:rsidR="0081020E">
        <w:rPr>
          <w:rFonts w:hint="cs"/>
          <w:rtl/>
          <w:lang w:eastAsia="he-IL"/>
        </w:rPr>
        <w:t xml:space="preserve"> המינהליים, אדוני היושב-ראש, עובדים גם על הערבים בישראל, גם על </w:t>
      </w:r>
      <w:bookmarkStart w:id="13628" w:name="_ETM_Q81_207772"/>
      <w:bookmarkEnd w:id="13628"/>
      <w:r w:rsidR="0081020E">
        <w:rPr>
          <w:rFonts w:hint="cs"/>
          <w:rtl/>
          <w:lang w:eastAsia="he-IL"/>
        </w:rPr>
        <w:t xml:space="preserve">החלק הזה של העם הפלסטיני, ובמאורעות מאי האחרונים ראינו </w:t>
      </w:r>
      <w:bookmarkStart w:id="13629" w:name="_ETM_Q81_213878"/>
      <w:bookmarkEnd w:id="13629"/>
      <w:r w:rsidR="0081020E">
        <w:rPr>
          <w:rFonts w:hint="cs"/>
          <w:rtl/>
          <w:lang w:eastAsia="he-IL"/>
        </w:rPr>
        <w:t xml:space="preserve">גם מעצרים מינהליים. </w:t>
      </w:r>
    </w:p>
    <w:p w:rsidR="0081020E" w:rsidRDefault="0081020E" w:rsidP="003B5F05">
      <w:pPr>
        <w:rPr>
          <w:rtl/>
          <w:lang w:eastAsia="he-IL"/>
        </w:rPr>
      </w:pPr>
    </w:p>
    <w:p w:rsidR="0081020E" w:rsidRDefault="0081020E" w:rsidP="003B5F05">
      <w:pPr>
        <w:rPr>
          <w:rtl/>
          <w:lang w:eastAsia="he-IL"/>
        </w:rPr>
      </w:pPr>
      <w:r>
        <w:rPr>
          <w:rFonts w:hint="cs"/>
          <w:rtl/>
          <w:lang w:eastAsia="he-IL"/>
        </w:rPr>
        <w:t xml:space="preserve">אני מאוד מקווה שיהיה אפשר לנהל על </w:t>
      </w:r>
      <w:bookmarkStart w:id="13630" w:name="_ETM_Q81_216719"/>
      <w:bookmarkEnd w:id="13630"/>
      <w:r>
        <w:rPr>
          <w:rFonts w:hint="cs"/>
          <w:rtl/>
          <w:lang w:eastAsia="he-IL"/>
        </w:rPr>
        <w:t>זה איזשהו דיון רציני, אמיתי, ושזה דבר שייעלם</w:t>
      </w:r>
      <w:bookmarkStart w:id="13631" w:name="_ETM_Q81_225260"/>
      <w:bookmarkEnd w:id="13631"/>
      <w:r>
        <w:rPr>
          <w:rFonts w:hint="cs"/>
          <w:rtl/>
          <w:lang w:eastAsia="he-IL"/>
        </w:rPr>
        <w:t xml:space="preserve"> מהעולם, כי זה גורם סבל למאות פלסטינים כל הזמן. כל </w:t>
      </w:r>
      <w:bookmarkStart w:id="13632" w:name="_ETM_Q81_233646"/>
      <w:bookmarkEnd w:id="13632"/>
      <w:r>
        <w:rPr>
          <w:rFonts w:hint="cs"/>
          <w:rtl/>
          <w:lang w:eastAsia="he-IL"/>
        </w:rPr>
        <w:t xml:space="preserve">הזמן יש כמעט 500 עצירים מינהליים </w:t>
      </w:r>
      <w:r>
        <w:rPr>
          <w:rtl/>
          <w:lang w:eastAsia="he-IL"/>
        </w:rPr>
        <w:t>–</w:t>
      </w:r>
      <w:r>
        <w:rPr>
          <w:rFonts w:hint="cs"/>
          <w:rtl/>
          <w:lang w:eastAsia="he-IL"/>
        </w:rPr>
        <w:t xml:space="preserve"> כמה מאות עצירים </w:t>
      </w:r>
      <w:bookmarkStart w:id="13633" w:name="_ETM_Q81_237552"/>
      <w:bookmarkEnd w:id="13633"/>
      <w:r>
        <w:rPr>
          <w:rFonts w:hint="cs"/>
          <w:rtl/>
          <w:lang w:eastAsia="he-IL"/>
        </w:rPr>
        <w:t>מינהליים כל הזמן בבתי הכלא בישראל. עכשיו,</w:t>
      </w:r>
      <w:bookmarkStart w:id="13634" w:name="_ETM_Q81_241237"/>
      <w:bookmarkEnd w:id="13634"/>
      <w:r>
        <w:rPr>
          <w:rFonts w:hint="cs"/>
          <w:rtl/>
          <w:lang w:eastAsia="he-IL"/>
        </w:rPr>
        <w:t xml:space="preserve"> מה זה עצירים מינהליים? זו חטיפה, זה אקט של חטיפה </w:t>
      </w:r>
      <w:bookmarkStart w:id="13635" w:name="_ETM_Q81_246767"/>
      <w:bookmarkEnd w:id="13635"/>
      <w:r>
        <w:rPr>
          <w:rFonts w:hint="cs"/>
          <w:rtl/>
          <w:lang w:eastAsia="he-IL"/>
        </w:rPr>
        <w:t xml:space="preserve">שמבצעת </w:t>
      </w:r>
      <w:r>
        <w:rPr>
          <w:rtl/>
          <w:lang w:eastAsia="he-IL"/>
        </w:rPr>
        <w:t>–</w:t>
      </w:r>
      <w:r>
        <w:rPr>
          <w:rFonts w:hint="cs"/>
          <w:rtl/>
          <w:lang w:eastAsia="he-IL"/>
        </w:rPr>
        <w:t xml:space="preserve"> זה טרור מדינה. לקחת בן אדם מביתו</w:t>
      </w:r>
      <w:bookmarkStart w:id="13636" w:name="_ETM_Q81_250853"/>
      <w:bookmarkEnd w:id="13636"/>
      <w:r>
        <w:rPr>
          <w:rFonts w:hint="cs"/>
          <w:rtl/>
          <w:lang w:eastAsia="he-IL"/>
        </w:rPr>
        <w:t xml:space="preserve"> בלי משפט, בלי כתבי אישום, בלי כלום, ולהחליט שלו</w:t>
      </w:r>
      <w:bookmarkStart w:id="13637" w:name="_ETM_Q81_262854"/>
      <w:bookmarkEnd w:id="13637"/>
      <w:r>
        <w:rPr>
          <w:rFonts w:hint="cs"/>
          <w:rtl/>
          <w:lang w:eastAsia="he-IL"/>
        </w:rPr>
        <w:t xml:space="preserve"> לא מגיעה חירות. ואז יוצאים הגיבורים האלה ושובתים רעב במשך </w:t>
      </w:r>
      <w:bookmarkStart w:id="13638" w:name="_ETM_Q81_271943"/>
      <w:bookmarkEnd w:id="13638"/>
      <w:r>
        <w:rPr>
          <w:rFonts w:hint="cs"/>
          <w:rtl/>
          <w:lang w:eastAsia="he-IL"/>
        </w:rPr>
        <w:t xml:space="preserve">מעל 100 ימים </w:t>
      </w:r>
      <w:r>
        <w:rPr>
          <w:rtl/>
          <w:lang w:eastAsia="he-IL"/>
        </w:rPr>
        <w:t>–</w:t>
      </w:r>
      <w:r>
        <w:rPr>
          <w:rFonts w:hint="cs"/>
          <w:rtl/>
          <w:lang w:eastAsia="he-IL"/>
        </w:rPr>
        <w:t xml:space="preserve"> רוב המערכות שהם ניהלו לאחרונה </w:t>
      </w:r>
      <w:r>
        <w:rPr>
          <w:rtl/>
          <w:lang w:eastAsia="he-IL"/>
        </w:rPr>
        <w:t>–</w:t>
      </w:r>
      <w:r>
        <w:rPr>
          <w:rFonts w:hint="cs"/>
          <w:rtl/>
          <w:lang w:eastAsia="he-IL"/>
        </w:rPr>
        <w:t xml:space="preserve"> </w:t>
      </w:r>
      <w:bookmarkStart w:id="13639" w:name="_ETM_Q81_276416"/>
      <w:bookmarkEnd w:id="13639"/>
      <w:r>
        <w:rPr>
          <w:rFonts w:hint="cs"/>
          <w:rtl/>
          <w:lang w:eastAsia="he-IL"/>
        </w:rPr>
        <w:t xml:space="preserve">ובסוף הם גם מנצחים. </w:t>
      </w:r>
      <w:bookmarkStart w:id="13640" w:name="_ETM_Q81_281137"/>
      <w:bookmarkEnd w:id="13640"/>
    </w:p>
    <w:p w:rsidR="0081020E" w:rsidRDefault="0081020E" w:rsidP="003B5F05">
      <w:pPr>
        <w:rPr>
          <w:rtl/>
          <w:lang w:eastAsia="he-IL"/>
        </w:rPr>
      </w:pPr>
      <w:bookmarkStart w:id="13641" w:name="_ETM_Q81_281989"/>
      <w:bookmarkStart w:id="13642" w:name="_ETM_Q81_282034"/>
      <w:bookmarkStart w:id="13643" w:name="_ETM_Q81_282147"/>
      <w:bookmarkEnd w:id="13641"/>
      <w:bookmarkEnd w:id="13642"/>
      <w:bookmarkEnd w:id="13643"/>
    </w:p>
    <w:p w:rsidR="0081020E" w:rsidRDefault="0081020E" w:rsidP="00204460">
      <w:pPr>
        <w:rPr>
          <w:rtl/>
          <w:lang w:eastAsia="he-IL"/>
        </w:rPr>
      </w:pPr>
      <w:bookmarkStart w:id="13644" w:name="_ETM_Q81_282187"/>
      <w:bookmarkEnd w:id="13644"/>
      <w:r>
        <w:rPr>
          <w:rFonts w:hint="cs"/>
          <w:rtl/>
          <w:lang w:eastAsia="he-IL"/>
        </w:rPr>
        <w:t>עכשיו לגבי העניין של חריש ותכנון. לא רגיל במדינת ישראל לחשוב</w:t>
      </w:r>
      <w:bookmarkStart w:id="13645" w:name="_ETM_Q81_289964"/>
      <w:bookmarkEnd w:id="13645"/>
      <w:r>
        <w:rPr>
          <w:rFonts w:hint="cs"/>
          <w:rtl/>
          <w:lang w:eastAsia="he-IL"/>
        </w:rPr>
        <w:t xml:space="preserve"> על ההיבט הגזעני של התכנון, אבל מספרים מדברים. במדינת ישראל, </w:t>
      </w:r>
      <w:bookmarkStart w:id="13646" w:name="_ETM_Q81_299028"/>
      <w:bookmarkEnd w:id="13646"/>
      <w:r>
        <w:rPr>
          <w:rFonts w:hint="cs"/>
          <w:rtl/>
          <w:lang w:eastAsia="he-IL"/>
        </w:rPr>
        <w:t xml:space="preserve">שהיא יהודית ודמוגרפית, 90% מהאוכלוסייה, 90% גרים </w:t>
      </w:r>
      <w:bookmarkStart w:id="13647" w:name="_ETM_Q81_302568"/>
      <w:bookmarkEnd w:id="13647"/>
      <w:r>
        <w:rPr>
          <w:rFonts w:hint="cs"/>
          <w:rtl/>
          <w:lang w:eastAsia="he-IL"/>
        </w:rPr>
        <w:t xml:space="preserve">ערבים לבד </w:t>
      </w:r>
      <w:r w:rsidR="00204460">
        <w:rPr>
          <w:rFonts w:hint="cs"/>
          <w:rtl/>
          <w:lang w:eastAsia="he-IL"/>
        </w:rPr>
        <w:t>ו</w:t>
      </w:r>
      <w:r>
        <w:rPr>
          <w:rFonts w:hint="cs"/>
          <w:rtl/>
          <w:lang w:eastAsia="he-IL"/>
        </w:rPr>
        <w:t xml:space="preserve">יהודים לבד. זה לא צריך להספיק ליהודים? 90% גרים ערבים לבד </w:t>
      </w:r>
      <w:r w:rsidR="00204460">
        <w:rPr>
          <w:rFonts w:hint="cs"/>
          <w:rtl/>
          <w:lang w:eastAsia="he-IL"/>
        </w:rPr>
        <w:t>ו</w:t>
      </w:r>
      <w:r>
        <w:rPr>
          <w:rFonts w:hint="cs"/>
          <w:rtl/>
          <w:lang w:eastAsia="he-IL"/>
        </w:rPr>
        <w:t xml:space="preserve">יהודים לבד. למה צריך לתכנן עוד </w:t>
      </w:r>
      <w:bookmarkStart w:id="13648" w:name="_ETM_Q81_316335"/>
      <w:bookmarkEnd w:id="13648"/>
      <w:r>
        <w:rPr>
          <w:rFonts w:hint="cs"/>
          <w:rtl/>
          <w:lang w:eastAsia="he-IL"/>
        </w:rPr>
        <w:t xml:space="preserve">יישובים על טהרת הגזע? ולמה היישובים האלה נופלים בדיוק איפה </w:t>
      </w:r>
      <w:bookmarkStart w:id="13649" w:name="_ETM_Q81_326454"/>
      <w:bookmarkEnd w:id="13649"/>
      <w:r>
        <w:rPr>
          <w:rFonts w:hint="cs"/>
          <w:rtl/>
          <w:lang w:eastAsia="he-IL"/>
        </w:rPr>
        <w:t>שיש יישובים ערביים?</w:t>
      </w:r>
      <w:bookmarkStart w:id="13650" w:name="_ETM_Q81_330765"/>
      <w:bookmarkEnd w:id="13650"/>
      <w:r w:rsidR="00204460">
        <w:rPr>
          <w:rFonts w:hint="cs"/>
          <w:rtl/>
          <w:lang w:eastAsia="he-IL"/>
        </w:rPr>
        <w:t xml:space="preserve"> </w:t>
      </w:r>
      <w:bookmarkStart w:id="13651" w:name="_ETM_Q81_330853"/>
      <w:bookmarkStart w:id="13652" w:name="_ETM_Q81_330918"/>
      <w:bookmarkStart w:id="13653" w:name="_ETM_Q81_330964"/>
      <w:bookmarkEnd w:id="13651"/>
      <w:bookmarkEnd w:id="13652"/>
      <w:bookmarkEnd w:id="13653"/>
      <w:r>
        <w:rPr>
          <w:rFonts w:hint="cs"/>
          <w:rtl/>
          <w:lang w:eastAsia="he-IL"/>
        </w:rPr>
        <w:t>במקרה של חריש זו לא שאלה, יש לנו</w:t>
      </w:r>
      <w:bookmarkStart w:id="13654" w:name="_ETM_Q81_331354"/>
      <w:bookmarkEnd w:id="13654"/>
      <w:r>
        <w:rPr>
          <w:rFonts w:hint="cs"/>
          <w:rtl/>
          <w:lang w:eastAsia="he-IL"/>
        </w:rPr>
        <w:t xml:space="preserve"> את התשובה; מי שתכנן את חריש כתב במסמכי היסוד של </w:t>
      </w:r>
      <w:bookmarkStart w:id="13655" w:name="_ETM_Q81_338787"/>
      <w:bookmarkEnd w:id="13655"/>
      <w:r>
        <w:rPr>
          <w:rFonts w:hint="cs"/>
          <w:rtl/>
          <w:lang w:eastAsia="he-IL"/>
        </w:rPr>
        <w:t xml:space="preserve">חריש שיש לזה היבטים דמוגרפיים. לא היה צורך להקים יישוב </w:t>
      </w:r>
      <w:bookmarkStart w:id="13656" w:name="_ETM_Q81_344181"/>
      <w:bookmarkEnd w:id="13656"/>
      <w:r>
        <w:rPr>
          <w:rFonts w:hint="cs"/>
          <w:rtl/>
          <w:lang w:eastAsia="he-IL"/>
        </w:rPr>
        <w:t>ליהודים באזור הזה של חריש, הצורך הוא צורך גזעני-דמוגרפי, למניעת</w:t>
      </w:r>
      <w:bookmarkStart w:id="13657" w:name="_ETM_Q81_352729"/>
      <w:bookmarkEnd w:id="13657"/>
      <w:r>
        <w:rPr>
          <w:rFonts w:hint="cs"/>
          <w:rtl/>
          <w:lang w:eastAsia="he-IL"/>
        </w:rPr>
        <w:t xml:space="preserve"> התפתחות האזור הערבי באזור חריש. אז מההתחלה הדבר הזה שנקרא</w:t>
      </w:r>
      <w:bookmarkStart w:id="13658" w:name="_ETM_Q81_363121"/>
      <w:bookmarkEnd w:id="13658"/>
      <w:r>
        <w:rPr>
          <w:rFonts w:hint="cs"/>
          <w:rtl/>
          <w:lang w:eastAsia="he-IL"/>
        </w:rPr>
        <w:t xml:space="preserve"> חריש הוא דבר גזעני, שנולד לבנות יישוב על טהרת </w:t>
      </w:r>
      <w:bookmarkStart w:id="13659" w:name="_ETM_Q81_366597"/>
      <w:bookmarkEnd w:id="13659"/>
      <w:r>
        <w:rPr>
          <w:rFonts w:hint="cs"/>
          <w:rtl/>
          <w:lang w:eastAsia="he-IL"/>
        </w:rPr>
        <w:t>הגזע באזור שיש בו רוב גדול ערבי. והמחשבה לא הייתה</w:t>
      </w:r>
      <w:bookmarkStart w:id="13660" w:name="_ETM_Q81_372834"/>
      <w:bookmarkEnd w:id="13660"/>
      <w:r>
        <w:rPr>
          <w:rFonts w:hint="cs"/>
          <w:rtl/>
          <w:lang w:eastAsia="he-IL"/>
        </w:rPr>
        <w:t xml:space="preserve"> כי היה צורך ליהודים לבוא לשם, יש הרבה קרקע ליהודים </w:t>
      </w:r>
      <w:bookmarkStart w:id="13661" w:name="_ETM_Q81_376966"/>
      <w:bookmarkEnd w:id="13661"/>
      <w:r>
        <w:rPr>
          <w:rFonts w:hint="cs"/>
          <w:rtl/>
          <w:lang w:eastAsia="he-IL"/>
        </w:rPr>
        <w:t>באזור. לא חסר</w:t>
      </w:r>
      <w:r w:rsidR="00204460">
        <w:rPr>
          <w:rFonts w:hint="cs"/>
          <w:rtl/>
          <w:lang w:eastAsia="he-IL"/>
        </w:rPr>
        <w:t>ות</w:t>
      </w:r>
      <w:r>
        <w:rPr>
          <w:rFonts w:hint="cs"/>
          <w:rtl/>
          <w:lang w:eastAsia="he-IL"/>
        </w:rPr>
        <w:t xml:space="preserve"> שם קרקעות בידי היהודים, מי שמסתכל</w:t>
      </w:r>
      <w:bookmarkStart w:id="13662" w:name="_ETM_Q81_383971"/>
      <w:bookmarkEnd w:id="13662"/>
      <w:r w:rsidR="00204460">
        <w:rPr>
          <w:rFonts w:hint="cs"/>
          <w:rtl/>
          <w:lang w:eastAsia="he-IL"/>
        </w:rPr>
        <w:t>,</w:t>
      </w:r>
      <w:r>
        <w:rPr>
          <w:rFonts w:hint="cs"/>
          <w:rtl/>
          <w:lang w:eastAsia="he-IL"/>
        </w:rPr>
        <w:t xml:space="preserve"> למועצות האזוריות באזור הקרוב לשם </w:t>
      </w:r>
      <w:r>
        <w:rPr>
          <w:rtl/>
          <w:lang w:eastAsia="he-IL"/>
        </w:rPr>
        <w:t>–</w:t>
      </w:r>
      <w:r>
        <w:rPr>
          <w:rFonts w:hint="cs"/>
          <w:rtl/>
          <w:lang w:eastAsia="he-IL"/>
        </w:rPr>
        <w:t xml:space="preserve"> מנשה, עמק </w:t>
      </w:r>
      <w:bookmarkStart w:id="13663" w:name="_ETM_Q81_391247"/>
      <w:bookmarkEnd w:id="13663"/>
      <w:r>
        <w:rPr>
          <w:rFonts w:hint="cs"/>
          <w:rtl/>
          <w:lang w:eastAsia="he-IL"/>
        </w:rPr>
        <w:t xml:space="preserve">חפר </w:t>
      </w:r>
      <w:r>
        <w:rPr>
          <w:rtl/>
          <w:lang w:eastAsia="he-IL"/>
        </w:rPr>
        <w:t>–</w:t>
      </w:r>
      <w:r>
        <w:rPr>
          <w:rFonts w:hint="cs"/>
          <w:rtl/>
          <w:lang w:eastAsia="he-IL"/>
        </w:rPr>
        <w:t xml:space="preserve"> יש לשתי המועצות האלה יותר קרקע מכל הערבים</w:t>
      </w:r>
      <w:bookmarkStart w:id="13664" w:name="_ETM_Q81_397261"/>
      <w:bookmarkEnd w:id="13664"/>
      <w:r>
        <w:rPr>
          <w:rFonts w:hint="cs"/>
          <w:rtl/>
          <w:lang w:eastAsia="he-IL"/>
        </w:rPr>
        <w:t xml:space="preserve"> שנמצאים שם באזור, אז יש להם איפה להתפתח. למה בונים שם יישוב? כדי למנוע התפתחות. </w:t>
      </w:r>
      <w:bookmarkStart w:id="13665" w:name="_ETM_Q81_444530"/>
      <w:bookmarkStart w:id="13666" w:name="_ETM_Q81_444579"/>
      <w:bookmarkStart w:id="13667" w:name="_ETM_Q81_444682"/>
      <w:bookmarkStart w:id="13668" w:name="_ETM_Q81_444724"/>
      <w:bookmarkEnd w:id="13665"/>
      <w:bookmarkEnd w:id="13666"/>
      <w:bookmarkEnd w:id="13667"/>
      <w:bookmarkEnd w:id="13668"/>
      <w:r>
        <w:rPr>
          <w:rFonts w:hint="cs"/>
          <w:rtl/>
          <w:lang w:eastAsia="he-IL"/>
        </w:rPr>
        <w:t xml:space="preserve">חריש באה כדי למנוע התפתחות </w:t>
      </w:r>
      <w:bookmarkStart w:id="13669" w:name="_ETM_Q81_411049"/>
      <w:bookmarkEnd w:id="13669"/>
      <w:r>
        <w:rPr>
          <w:rFonts w:hint="cs"/>
          <w:rtl/>
          <w:lang w:eastAsia="he-IL"/>
        </w:rPr>
        <w:t>של האזור הערבי שמסביב לחריש, ועכשיו אנחנו שומעים שחריש מקבלת</w:t>
      </w:r>
      <w:bookmarkStart w:id="13670" w:name="_ETM_Q81_420987"/>
      <w:bookmarkEnd w:id="13670"/>
      <w:r>
        <w:rPr>
          <w:rFonts w:hint="cs"/>
          <w:rtl/>
          <w:lang w:eastAsia="he-IL"/>
        </w:rPr>
        <w:t xml:space="preserve"> אזור תעשייה. מספר האוכלוסייה בחריש 26,000 איש, </w:t>
      </w:r>
      <w:r w:rsidR="00204460">
        <w:rPr>
          <w:rFonts w:hint="cs"/>
          <w:rtl/>
          <w:lang w:eastAsia="he-IL"/>
        </w:rPr>
        <w:t>ל</w:t>
      </w:r>
      <w:r>
        <w:rPr>
          <w:rFonts w:hint="cs"/>
          <w:rtl/>
          <w:lang w:eastAsia="he-IL"/>
        </w:rPr>
        <w:t xml:space="preserve">רובם יש </w:t>
      </w:r>
      <w:bookmarkStart w:id="13671" w:name="_ETM_Q81_429226"/>
      <w:bookmarkEnd w:id="13671"/>
      <w:r>
        <w:rPr>
          <w:rFonts w:hint="cs"/>
          <w:rtl/>
          <w:lang w:eastAsia="he-IL"/>
        </w:rPr>
        <w:t xml:space="preserve">איפה לעבוד. אום אל-פחם </w:t>
      </w:r>
      <w:r>
        <w:rPr>
          <w:rtl/>
          <w:lang w:eastAsia="he-IL"/>
        </w:rPr>
        <w:t>–</w:t>
      </w:r>
      <w:r>
        <w:rPr>
          <w:rFonts w:hint="cs"/>
          <w:rtl/>
          <w:lang w:eastAsia="he-IL"/>
        </w:rPr>
        <w:t xml:space="preserve"> 57,000 איש, לא </w:t>
      </w:r>
      <w:bookmarkStart w:id="13672" w:name="_ETM_Q81_431793"/>
      <w:bookmarkEnd w:id="13672"/>
      <w:r>
        <w:rPr>
          <w:rFonts w:hint="cs"/>
          <w:rtl/>
          <w:lang w:eastAsia="he-IL"/>
        </w:rPr>
        <w:t xml:space="preserve">צריכה אזור תעשייה מבחינת מדינת ישראל. אום אל-פחם לא צריכה </w:t>
      </w:r>
      <w:bookmarkStart w:id="13673" w:name="_ETM_Q81_436006"/>
      <w:bookmarkEnd w:id="13673"/>
      <w:r>
        <w:rPr>
          <w:rFonts w:hint="cs"/>
          <w:rtl/>
          <w:lang w:eastAsia="he-IL"/>
        </w:rPr>
        <w:t>אבל חריש כן. חריש היא מקום חשוב, אנשים עובדים בחריש;</w:t>
      </w:r>
      <w:bookmarkStart w:id="13674" w:name="_ETM_Q81_444107"/>
      <w:bookmarkEnd w:id="13674"/>
      <w:r>
        <w:rPr>
          <w:rFonts w:hint="cs"/>
          <w:rtl/>
          <w:lang w:eastAsia="he-IL"/>
        </w:rPr>
        <w:t xml:space="preserve"> אום אל-פחם </w:t>
      </w:r>
      <w:r>
        <w:rPr>
          <w:rtl/>
          <w:lang w:eastAsia="he-IL"/>
        </w:rPr>
        <w:t>–</w:t>
      </w:r>
      <w:r>
        <w:rPr>
          <w:rFonts w:hint="cs"/>
          <w:rtl/>
          <w:lang w:eastAsia="he-IL"/>
        </w:rPr>
        <w:t xml:space="preserve"> לא. </w:t>
      </w:r>
    </w:p>
    <w:p w:rsidR="0081020E" w:rsidRDefault="0081020E" w:rsidP="003B5F05">
      <w:pPr>
        <w:rPr>
          <w:rtl/>
          <w:lang w:eastAsia="he-IL"/>
        </w:rPr>
      </w:pPr>
      <w:bookmarkStart w:id="13675" w:name="_ETM_Q81_281216"/>
      <w:bookmarkStart w:id="13676" w:name="_ETM_Q81_281296"/>
      <w:bookmarkStart w:id="13677" w:name="_ETM_Q81_447659"/>
      <w:bookmarkEnd w:id="13675"/>
      <w:bookmarkEnd w:id="13676"/>
      <w:bookmarkEnd w:id="13677"/>
    </w:p>
    <w:p w:rsidR="00204460" w:rsidRDefault="0081020E" w:rsidP="00204460">
      <w:pPr>
        <w:rPr>
          <w:rtl/>
          <w:lang w:eastAsia="he-IL"/>
        </w:rPr>
      </w:pPr>
      <w:bookmarkStart w:id="13678" w:name="_ETM_Q81_447720"/>
      <w:bookmarkEnd w:id="13678"/>
      <w:r>
        <w:rPr>
          <w:rFonts w:hint="cs"/>
          <w:rtl/>
          <w:lang w:eastAsia="he-IL"/>
        </w:rPr>
        <w:t>עכשיו, זה קורה בכל מקום.</w:t>
      </w:r>
      <w:bookmarkStart w:id="13679" w:name="_ETM_Q81_452138"/>
      <w:bookmarkEnd w:id="13679"/>
      <w:r>
        <w:rPr>
          <w:rFonts w:hint="cs"/>
          <w:rtl/>
          <w:lang w:eastAsia="he-IL"/>
        </w:rPr>
        <w:t xml:space="preserve"> לפני יומיים היה לנו דיון מעניין בוועדה שעוסקת בענייני הגז. הגיע </w:t>
      </w:r>
      <w:bookmarkStart w:id="13680" w:name="_ETM_Q81_458292"/>
      <w:bookmarkEnd w:id="13680"/>
      <w:r>
        <w:rPr>
          <w:rFonts w:hint="cs"/>
          <w:rtl/>
          <w:lang w:eastAsia="he-IL"/>
        </w:rPr>
        <w:t xml:space="preserve">מישהו ממועצה אזורית, אדוני היושב-ראש, שאני אף פעם לא שמעתי עליה, </w:t>
      </w:r>
      <w:r w:rsidR="00204460">
        <w:rPr>
          <w:rFonts w:hint="cs"/>
          <w:rtl/>
          <w:lang w:eastAsia="he-IL"/>
        </w:rPr>
        <w:t xml:space="preserve">היא </w:t>
      </w:r>
      <w:r>
        <w:rPr>
          <w:rFonts w:hint="cs"/>
          <w:rtl/>
          <w:lang w:eastAsia="he-IL"/>
        </w:rPr>
        <w:t xml:space="preserve">נקראת מרגלות ים המלח, משהו כזה. יש </w:t>
      </w:r>
      <w:bookmarkStart w:id="13681" w:name="_ETM_Q81_467615"/>
      <w:bookmarkEnd w:id="13681"/>
      <w:r>
        <w:rPr>
          <w:rFonts w:hint="cs"/>
          <w:rtl/>
          <w:lang w:eastAsia="he-IL"/>
        </w:rPr>
        <w:t xml:space="preserve">משהו כזה בארץ. זה בנוי משישה יישובים, שישה יישובים </w:t>
      </w:r>
      <w:bookmarkStart w:id="13682" w:name="_ETM_Q81_474949"/>
      <w:bookmarkEnd w:id="13682"/>
      <w:r>
        <w:rPr>
          <w:rtl/>
          <w:lang w:eastAsia="he-IL"/>
        </w:rPr>
        <w:t>–</w:t>
      </w:r>
      <w:r>
        <w:rPr>
          <w:rFonts w:hint="cs"/>
          <w:rtl/>
          <w:lang w:eastAsia="he-IL"/>
        </w:rPr>
        <w:t xml:space="preserve"> כולם יהודיים כמובן. מספר התושבים בששת היישובים האלה ביחד</w:t>
      </w:r>
      <w:bookmarkStart w:id="13683" w:name="_ETM_Q81_478310"/>
      <w:bookmarkEnd w:id="13683"/>
      <w:r>
        <w:rPr>
          <w:rFonts w:hint="cs"/>
          <w:rtl/>
          <w:lang w:eastAsia="he-IL"/>
        </w:rPr>
        <w:t xml:space="preserve"> </w:t>
      </w:r>
      <w:r>
        <w:rPr>
          <w:rtl/>
          <w:lang w:eastAsia="he-IL"/>
        </w:rPr>
        <w:t>–</w:t>
      </w:r>
      <w:r>
        <w:rPr>
          <w:rFonts w:hint="cs"/>
          <w:rtl/>
          <w:lang w:eastAsia="he-IL"/>
        </w:rPr>
        <w:t xml:space="preserve"> 2,000 איש, 2,000 איש בלבד. מה שטח השיפוט של </w:t>
      </w:r>
      <w:bookmarkStart w:id="13684" w:name="_ETM_Q81_486796"/>
      <w:bookmarkEnd w:id="13684"/>
      <w:r>
        <w:rPr>
          <w:rFonts w:hint="cs"/>
          <w:rtl/>
          <w:lang w:eastAsia="he-IL"/>
        </w:rPr>
        <w:t xml:space="preserve">האזור הזה? 700,000 דונם. למקום המוזר הזה, שאף אחד לא </w:t>
      </w:r>
      <w:bookmarkStart w:id="13685" w:name="_ETM_Q81_492833"/>
      <w:bookmarkEnd w:id="13685"/>
      <w:r>
        <w:rPr>
          <w:rFonts w:hint="cs"/>
          <w:rtl/>
          <w:lang w:eastAsia="he-IL"/>
        </w:rPr>
        <w:t xml:space="preserve">יודע עליו כלום </w:t>
      </w:r>
      <w:r>
        <w:rPr>
          <w:rtl/>
          <w:lang w:eastAsia="he-IL"/>
        </w:rPr>
        <w:t>–</w:t>
      </w:r>
      <w:r>
        <w:rPr>
          <w:rFonts w:hint="cs"/>
          <w:rtl/>
          <w:lang w:eastAsia="he-IL"/>
        </w:rPr>
        <w:t xml:space="preserve"> מרגלות ים המלח </w:t>
      </w:r>
      <w:r>
        <w:rPr>
          <w:rtl/>
          <w:lang w:eastAsia="he-IL"/>
        </w:rPr>
        <w:t>–</w:t>
      </w:r>
      <w:r>
        <w:rPr>
          <w:rFonts w:hint="cs"/>
          <w:rtl/>
          <w:lang w:eastAsia="he-IL"/>
        </w:rPr>
        <w:t xml:space="preserve"> יש שטח </w:t>
      </w:r>
      <w:bookmarkStart w:id="13686" w:name="_ETM_Q81_502225"/>
      <w:bookmarkEnd w:id="13686"/>
      <w:r>
        <w:rPr>
          <w:rFonts w:hint="cs"/>
          <w:rtl/>
          <w:lang w:eastAsia="he-IL"/>
        </w:rPr>
        <w:t>שיפוט של 700,000 דונם. ואז מה? אנחנו מקבלים שיח פוליטי</w:t>
      </w:r>
      <w:bookmarkStart w:id="13687" w:name="_ETM_Q81_503986"/>
      <w:bookmarkEnd w:id="13687"/>
      <w:r>
        <w:rPr>
          <w:rFonts w:hint="cs"/>
          <w:rtl/>
          <w:lang w:eastAsia="he-IL"/>
        </w:rPr>
        <w:t xml:space="preserve"> גזעני מזעזע שהערבים משתלטים על קרקעות בנגב. יש 300,000 ערבים </w:t>
      </w:r>
      <w:bookmarkStart w:id="13688" w:name="_ETM_Q81_513050"/>
      <w:bookmarkEnd w:id="13688"/>
      <w:r>
        <w:rPr>
          <w:rFonts w:hint="cs"/>
          <w:rtl/>
          <w:lang w:eastAsia="he-IL"/>
        </w:rPr>
        <w:t xml:space="preserve">בנגב, אין להם 700,000 דונם </w:t>
      </w:r>
      <w:r>
        <w:rPr>
          <w:rtl/>
          <w:lang w:eastAsia="he-IL"/>
        </w:rPr>
        <w:t>–</w:t>
      </w:r>
      <w:r>
        <w:rPr>
          <w:rFonts w:hint="cs"/>
          <w:rtl/>
          <w:lang w:eastAsia="he-IL"/>
        </w:rPr>
        <w:t xml:space="preserve"> כולם ביחד. כל הערבים </w:t>
      </w:r>
      <w:bookmarkStart w:id="13689" w:name="_ETM_Q81_524224"/>
      <w:bookmarkEnd w:id="13689"/>
      <w:r>
        <w:rPr>
          <w:rFonts w:hint="cs"/>
          <w:rtl/>
          <w:lang w:eastAsia="he-IL"/>
        </w:rPr>
        <w:t xml:space="preserve">בנגב, אין להם חצי ממה שיש לאנשים האלה במרגלות ים </w:t>
      </w:r>
      <w:bookmarkStart w:id="13690" w:name="_ETM_Q81_527222"/>
      <w:bookmarkEnd w:id="13690"/>
      <w:r>
        <w:rPr>
          <w:rFonts w:hint="cs"/>
          <w:rtl/>
          <w:lang w:eastAsia="he-IL"/>
        </w:rPr>
        <w:t>המלח. אין בעיה של קרקע במדינת ישראל, יש בעיה של</w:t>
      </w:r>
      <w:bookmarkStart w:id="13691" w:name="_ETM_Q81_534015"/>
      <w:bookmarkEnd w:id="13691"/>
      <w:r>
        <w:rPr>
          <w:rFonts w:hint="cs"/>
          <w:rtl/>
          <w:lang w:eastAsia="he-IL"/>
        </w:rPr>
        <w:t xml:space="preserve"> מנטליות גזענית, שפיתוח משמעותו ייהוד, וזה לא מזעזע אף אחד. </w:t>
      </w:r>
      <w:bookmarkStart w:id="13692" w:name="_ETM_Q81_540135"/>
      <w:bookmarkStart w:id="13693" w:name="_ETM_Q81_540185"/>
      <w:bookmarkStart w:id="13694" w:name="_ETM_Q81_540313"/>
      <w:bookmarkStart w:id="13695" w:name="_ETM_Q81_540376"/>
      <w:bookmarkEnd w:id="13692"/>
      <w:bookmarkEnd w:id="13693"/>
      <w:bookmarkEnd w:id="13694"/>
      <w:bookmarkEnd w:id="13695"/>
      <w:r>
        <w:rPr>
          <w:rFonts w:hint="cs"/>
          <w:rtl/>
          <w:lang w:eastAsia="he-IL"/>
        </w:rPr>
        <w:t>עכשיו, היהודים שנלחמו במשך עשרות שנים במאה התשע-עשרה נגד גזענות בנו מקום הרבה יותר גזעני ממה שהיו</w:t>
      </w:r>
      <w:bookmarkStart w:id="13696" w:name="_ETM_Q81_551741"/>
      <w:bookmarkEnd w:id="13696"/>
      <w:r>
        <w:rPr>
          <w:rFonts w:hint="cs"/>
          <w:rtl/>
          <w:lang w:eastAsia="he-IL"/>
        </w:rPr>
        <w:t xml:space="preserve"> נאבקים בו בעבר. כשהם היו קורבנות הגזענות הם היו </w:t>
      </w:r>
      <w:bookmarkStart w:id="13697" w:name="_ETM_Q81_558382"/>
      <w:bookmarkEnd w:id="13697"/>
      <w:r>
        <w:rPr>
          <w:rFonts w:hint="cs"/>
          <w:rtl/>
          <w:lang w:eastAsia="he-IL"/>
        </w:rPr>
        <w:t>מתנגדים לחוקים כאלה, הם היו יוצאים נגד חקיקה גזענית מהסוג</w:t>
      </w:r>
      <w:bookmarkStart w:id="13698" w:name="_ETM_Q81_562203"/>
      <w:bookmarkEnd w:id="13698"/>
      <w:r>
        <w:rPr>
          <w:rFonts w:hint="cs"/>
          <w:rtl/>
          <w:lang w:eastAsia="he-IL"/>
        </w:rPr>
        <w:t xml:space="preserve"> הזה. היו מדברים על גזענות, כי אלה חוקים גזעניים. </w:t>
      </w:r>
      <w:bookmarkStart w:id="13699" w:name="_ETM_Q81_572539"/>
      <w:bookmarkEnd w:id="13699"/>
      <w:r>
        <w:rPr>
          <w:rFonts w:hint="cs"/>
          <w:rtl/>
          <w:lang w:eastAsia="he-IL"/>
        </w:rPr>
        <w:t xml:space="preserve">וזה לא רק חריש, זה כל התכנון. לא משנה איפה </w:t>
      </w:r>
      <w:bookmarkStart w:id="13700" w:name="_ETM_Q81_574053"/>
      <w:bookmarkEnd w:id="13700"/>
      <w:r>
        <w:rPr>
          <w:rFonts w:hint="cs"/>
          <w:rtl/>
          <w:lang w:eastAsia="he-IL"/>
        </w:rPr>
        <w:t xml:space="preserve">אתה בודק בארץ, לא משנה, יהודים ליד ערבים </w:t>
      </w:r>
      <w:r>
        <w:rPr>
          <w:rtl/>
          <w:lang w:eastAsia="he-IL"/>
        </w:rPr>
        <w:t>–</w:t>
      </w:r>
      <w:r>
        <w:rPr>
          <w:rFonts w:hint="cs"/>
          <w:rtl/>
          <w:lang w:eastAsia="he-IL"/>
        </w:rPr>
        <w:t xml:space="preserve"> אתה </w:t>
      </w:r>
      <w:bookmarkStart w:id="13701" w:name="_ETM_Q81_578478"/>
      <w:bookmarkEnd w:id="13701"/>
      <w:r>
        <w:rPr>
          <w:rFonts w:hint="cs"/>
          <w:rtl/>
          <w:lang w:eastAsia="he-IL"/>
        </w:rPr>
        <w:t>רואה שמצב היהודים יותר טוב, והכול מתוכנן על</w:t>
      </w:r>
      <w:bookmarkStart w:id="13702" w:name="_ETM_Q81_582924"/>
      <w:bookmarkEnd w:id="13702"/>
      <w:r>
        <w:rPr>
          <w:rFonts w:hint="cs"/>
          <w:rtl/>
          <w:lang w:eastAsia="he-IL"/>
        </w:rPr>
        <w:t xml:space="preserve"> ידי יהודים לטובת יהודים</w:t>
      </w:r>
      <w:r w:rsidR="00204460">
        <w:rPr>
          <w:rFonts w:hint="cs"/>
          <w:rtl/>
          <w:lang w:eastAsia="he-IL"/>
        </w:rPr>
        <w:t>.</w:t>
      </w:r>
      <w:r>
        <w:rPr>
          <w:rFonts w:hint="cs"/>
          <w:rtl/>
          <w:lang w:eastAsia="he-IL"/>
        </w:rPr>
        <w:t xml:space="preserve"> </w:t>
      </w:r>
    </w:p>
    <w:p w:rsidR="00204460" w:rsidRDefault="00204460" w:rsidP="00204460">
      <w:pPr>
        <w:rPr>
          <w:rtl/>
          <w:lang w:eastAsia="he-IL"/>
        </w:rPr>
      </w:pPr>
    </w:p>
    <w:p w:rsidR="0081020E" w:rsidRDefault="0081020E" w:rsidP="00204460">
      <w:pPr>
        <w:rPr>
          <w:rtl/>
          <w:lang w:eastAsia="he-IL"/>
        </w:rPr>
      </w:pPr>
      <w:r>
        <w:rPr>
          <w:rFonts w:hint="cs"/>
          <w:rtl/>
          <w:lang w:eastAsia="he-IL"/>
        </w:rPr>
        <w:t>וזה נראה סביר.</w:t>
      </w:r>
      <w:bookmarkStart w:id="13703" w:name="_ETM_Q81_584883"/>
      <w:bookmarkStart w:id="13704" w:name="_ETM_Q81_584934"/>
      <w:bookmarkStart w:id="13705" w:name="_ETM_Q81_585273"/>
      <w:bookmarkStart w:id="13706" w:name="_ETM_Q81_585348"/>
      <w:bookmarkEnd w:id="13703"/>
      <w:bookmarkEnd w:id="13704"/>
      <w:bookmarkEnd w:id="13705"/>
      <w:bookmarkEnd w:id="13706"/>
      <w:r w:rsidR="00204460">
        <w:rPr>
          <w:rFonts w:hint="cs"/>
          <w:rtl/>
          <w:lang w:eastAsia="he-IL"/>
        </w:rPr>
        <w:t xml:space="preserve"> </w:t>
      </w:r>
      <w:r>
        <w:rPr>
          <w:rFonts w:hint="cs"/>
          <w:rtl/>
          <w:lang w:eastAsia="he-IL"/>
        </w:rPr>
        <w:t>לצערנו הרב אפילו</w:t>
      </w:r>
      <w:bookmarkStart w:id="13707" w:name="_ETM_Q81_589951"/>
      <w:bookmarkEnd w:id="13707"/>
      <w:r>
        <w:rPr>
          <w:rFonts w:hint="cs"/>
          <w:rtl/>
          <w:lang w:eastAsia="he-IL"/>
        </w:rPr>
        <w:t xml:space="preserve"> אין שיח דמוקרטי אזרחי שמתנגד לתפיסות התכנון הגזעניות האלה. ועכשיו,</w:t>
      </w:r>
      <w:bookmarkStart w:id="13708" w:name="_ETM_Q81_599829"/>
      <w:bookmarkEnd w:id="13708"/>
      <w:r>
        <w:rPr>
          <w:rFonts w:hint="cs"/>
          <w:rtl/>
          <w:lang w:eastAsia="he-IL"/>
        </w:rPr>
        <w:t xml:space="preserve"> עם הממשלה החדשה, ממשלת השינוי לרעה, חזר </w:t>
      </w:r>
      <w:bookmarkStart w:id="13709" w:name="_ETM_Q81_603845"/>
      <w:bookmarkEnd w:id="13709"/>
      <w:r>
        <w:rPr>
          <w:rFonts w:hint="cs"/>
          <w:rtl/>
          <w:lang w:eastAsia="he-IL"/>
        </w:rPr>
        <w:t xml:space="preserve">ראש הממשלה לתפקידו הקלאסי </w:t>
      </w:r>
      <w:r>
        <w:rPr>
          <w:rtl/>
          <w:lang w:eastAsia="he-IL"/>
        </w:rPr>
        <w:t>–</w:t>
      </w:r>
      <w:r>
        <w:rPr>
          <w:rFonts w:hint="cs"/>
          <w:rtl/>
          <w:lang w:eastAsia="he-IL"/>
        </w:rPr>
        <w:t xml:space="preserve"> יושב-ראש מועצת רשע. ככה הוא </w:t>
      </w:r>
      <w:bookmarkStart w:id="13710" w:name="_ETM_Q81_612988"/>
      <w:bookmarkEnd w:id="13710"/>
      <w:r>
        <w:rPr>
          <w:rFonts w:hint="cs"/>
          <w:rtl/>
          <w:lang w:eastAsia="he-IL"/>
        </w:rPr>
        <w:t xml:space="preserve">חושב, ככה הוא מתכנן, זאת שרת הפנים שלו. ככה הם </w:t>
      </w:r>
      <w:bookmarkStart w:id="13711" w:name="_ETM_Q81_617423"/>
      <w:bookmarkEnd w:id="13711"/>
      <w:r>
        <w:rPr>
          <w:rFonts w:hint="cs"/>
          <w:rtl/>
          <w:lang w:eastAsia="he-IL"/>
        </w:rPr>
        <w:t xml:space="preserve">חושבים, זאת תפיסת העולם שלהם. ואז אנחנו שומעים שהערבים </w:t>
      </w:r>
      <w:bookmarkStart w:id="13712" w:name="_ETM_Q81_624393"/>
      <w:bookmarkEnd w:id="13712"/>
      <w:r>
        <w:rPr>
          <w:rFonts w:hint="cs"/>
          <w:rtl/>
          <w:lang w:eastAsia="he-IL"/>
        </w:rPr>
        <w:t xml:space="preserve">שאין להם כמעט 3% מאדמת הנגב הם פולשים, והיהודים צריכים </w:t>
      </w:r>
      <w:bookmarkStart w:id="13713" w:name="_ETM_Q81_630224"/>
      <w:bookmarkEnd w:id="13713"/>
      <w:r>
        <w:rPr>
          <w:rFonts w:hint="cs"/>
          <w:rtl/>
          <w:lang w:eastAsia="he-IL"/>
        </w:rPr>
        <w:t>לקבל את כל הנגב. על ה-3% רודפים את האנשים יום-יום</w:t>
      </w:r>
      <w:bookmarkStart w:id="13714" w:name="_ETM_Q81_635903"/>
      <w:bookmarkEnd w:id="13714"/>
      <w:r>
        <w:rPr>
          <w:rFonts w:hint="cs"/>
          <w:rtl/>
          <w:lang w:eastAsia="he-IL"/>
        </w:rPr>
        <w:t xml:space="preserve"> והורסים להם בתים, ושרת הפנים, כפתרון, הולכת להקים 12 יישובים</w:t>
      </w:r>
      <w:bookmarkStart w:id="13715" w:name="_ETM_Q81_643641"/>
      <w:bookmarkEnd w:id="13715"/>
      <w:r>
        <w:rPr>
          <w:rFonts w:hint="cs"/>
          <w:rtl/>
          <w:lang w:eastAsia="he-IL"/>
        </w:rPr>
        <w:t xml:space="preserve"> יהודיים חדשים. זה הפתרון שהיא מביאה לערבים בנגב. </w:t>
      </w:r>
    </w:p>
    <w:p w:rsidR="0081020E" w:rsidRDefault="0081020E" w:rsidP="003B5F05">
      <w:pPr>
        <w:rPr>
          <w:rtl/>
          <w:lang w:eastAsia="he-IL"/>
        </w:rPr>
      </w:pPr>
      <w:bookmarkStart w:id="13716" w:name="_ETM_Q81_648152"/>
      <w:bookmarkStart w:id="13717" w:name="_ETM_Q81_648198"/>
      <w:bookmarkStart w:id="13718" w:name="_ETM_Q81_648326"/>
      <w:bookmarkEnd w:id="13716"/>
      <w:bookmarkEnd w:id="13717"/>
      <w:bookmarkEnd w:id="13718"/>
    </w:p>
    <w:p w:rsidR="0081020E" w:rsidRDefault="0081020E" w:rsidP="00204460">
      <w:pPr>
        <w:rPr>
          <w:rtl/>
          <w:lang w:eastAsia="he-IL"/>
        </w:rPr>
      </w:pPr>
      <w:bookmarkStart w:id="13719" w:name="_ETM_Q81_648398"/>
      <w:bookmarkEnd w:id="13719"/>
      <w:r>
        <w:rPr>
          <w:rFonts w:hint="cs"/>
          <w:rtl/>
          <w:lang w:eastAsia="he-IL"/>
        </w:rPr>
        <w:t xml:space="preserve">עכשיו, ניחא </w:t>
      </w:r>
      <w:bookmarkStart w:id="13720" w:name="_ETM_Q81_653075"/>
      <w:bookmarkEnd w:id="13720"/>
      <w:r>
        <w:rPr>
          <w:rFonts w:hint="cs"/>
          <w:rtl/>
          <w:lang w:eastAsia="he-IL"/>
        </w:rPr>
        <w:t xml:space="preserve">ששקד ובנט לא הפתיעו אותנו, מה שכן מפתיע אותנו זה </w:t>
      </w:r>
      <w:bookmarkStart w:id="13721" w:name="_ETM_Q81_655453"/>
      <w:bookmarkEnd w:id="13721"/>
      <w:r>
        <w:rPr>
          <w:rFonts w:hint="cs"/>
          <w:rtl/>
          <w:lang w:eastAsia="he-IL"/>
        </w:rPr>
        <w:t xml:space="preserve">שיש להם שותפים </w:t>
      </w:r>
      <w:r>
        <w:rPr>
          <w:rtl/>
          <w:lang w:eastAsia="he-IL"/>
        </w:rPr>
        <w:t>–</w:t>
      </w:r>
      <w:r>
        <w:rPr>
          <w:rFonts w:hint="cs"/>
          <w:rtl/>
          <w:lang w:eastAsia="he-IL"/>
        </w:rPr>
        <w:t xml:space="preserve"> רע"מ. לא חושב שהאחרים הם שותפים </w:t>
      </w:r>
      <w:bookmarkStart w:id="13722" w:name="_ETM_Q81_662432"/>
      <w:bookmarkEnd w:id="13722"/>
      <w:r>
        <w:rPr>
          <w:rFonts w:hint="cs"/>
          <w:rtl/>
          <w:lang w:eastAsia="he-IL"/>
        </w:rPr>
        <w:t xml:space="preserve">שמפתיעים אותנו, אבל יש את רע"מ ויש את מרצ, לפחות </w:t>
      </w:r>
      <w:bookmarkStart w:id="13723" w:name="_ETM_Q81_668219"/>
      <w:bookmarkEnd w:id="13723"/>
      <w:r>
        <w:rPr>
          <w:rFonts w:hint="cs"/>
          <w:rtl/>
          <w:lang w:eastAsia="he-IL"/>
        </w:rPr>
        <w:t xml:space="preserve">אלה היו צריכים להגיד משהו, לפחות לצאת נגד חקיקה גזענית, </w:t>
      </w:r>
      <w:bookmarkStart w:id="13724" w:name="_ETM_Q81_674472"/>
      <w:bookmarkEnd w:id="13724"/>
      <w:r>
        <w:rPr>
          <w:rFonts w:hint="cs"/>
          <w:rtl/>
          <w:lang w:eastAsia="he-IL"/>
        </w:rPr>
        <w:t xml:space="preserve">להפסיק חלק מהחקיקה הגזענית, כולל חריש. אבל לצערנו הרב </w:t>
      </w:r>
      <w:bookmarkStart w:id="13725" w:name="_ETM_Q81_681755"/>
      <w:bookmarkEnd w:id="13725"/>
      <w:r>
        <w:rPr>
          <w:rFonts w:hint="cs"/>
          <w:rtl/>
          <w:lang w:eastAsia="he-IL"/>
        </w:rPr>
        <w:t xml:space="preserve">גם את זה הם לא עושים. </w:t>
      </w:r>
      <w:bookmarkStart w:id="13726" w:name="_ETM_Q81_685789"/>
      <w:bookmarkStart w:id="13727" w:name="_ETM_Q81_685878"/>
      <w:bookmarkStart w:id="13728" w:name="_ETM_Q81_685949"/>
      <w:bookmarkStart w:id="13729" w:name="_ETM_Q81_686009"/>
      <w:bookmarkEnd w:id="13726"/>
      <w:bookmarkEnd w:id="13727"/>
      <w:bookmarkEnd w:id="13728"/>
      <w:bookmarkEnd w:id="13729"/>
      <w:r>
        <w:rPr>
          <w:rFonts w:hint="cs"/>
          <w:rtl/>
          <w:lang w:eastAsia="he-IL"/>
        </w:rPr>
        <w:t>אני חושב שהפרויקט הזה</w:t>
      </w:r>
      <w:bookmarkStart w:id="13730" w:name="_ETM_Q81_685108"/>
      <w:bookmarkEnd w:id="13730"/>
      <w:r>
        <w:rPr>
          <w:rFonts w:hint="cs"/>
          <w:rtl/>
          <w:lang w:eastAsia="he-IL"/>
        </w:rPr>
        <w:t xml:space="preserve"> בסוף יתפוצץ לכולם בפנים, לא יעזור. ניסו מ-1980 לייהד שם </w:t>
      </w:r>
      <w:bookmarkStart w:id="13731" w:name="_ETM_Q81_691809"/>
      <w:bookmarkEnd w:id="13731"/>
      <w:r>
        <w:rPr>
          <w:rFonts w:hint="cs"/>
          <w:rtl/>
          <w:lang w:eastAsia="he-IL"/>
        </w:rPr>
        <w:t xml:space="preserve">את האזור, היהודים לא רוצים ללכת לשם, עם כל מה </w:t>
      </w:r>
      <w:bookmarkStart w:id="13732" w:name="_ETM_Q81_696915"/>
      <w:bookmarkEnd w:id="13732"/>
      <w:r>
        <w:rPr>
          <w:rFonts w:hint="cs"/>
          <w:rtl/>
          <w:lang w:eastAsia="he-IL"/>
        </w:rPr>
        <w:t>שנותנים, עם כל הפיתויים, עם כל הפיתוח ועם כל התקציבים</w:t>
      </w:r>
      <w:bookmarkStart w:id="13733" w:name="_ETM_Q81_699852"/>
      <w:bookmarkEnd w:id="13733"/>
      <w:r>
        <w:rPr>
          <w:rFonts w:hint="cs"/>
          <w:rtl/>
          <w:lang w:eastAsia="he-IL"/>
        </w:rPr>
        <w:t xml:space="preserve"> </w:t>
      </w:r>
      <w:r>
        <w:rPr>
          <w:rtl/>
          <w:lang w:eastAsia="he-IL"/>
        </w:rPr>
        <w:t>–</w:t>
      </w:r>
      <w:r>
        <w:rPr>
          <w:rFonts w:hint="cs"/>
          <w:rtl/>
          <w:lang w:eastAsia="he-IL"/>
        </w:rPr>
        <w:t xml:space="preserve"> לא רוצים. הם לא ילכו לשם. בסוף הם </w:t>
      </w:r>
      <w:bookmarkStart w:id="13734" w:name="_ETM_Q81_710949"/>
      <w:bookmarkEnd w:id="13734"/>
      <w:r>
        <w:rPr>
          <w:rFonts w:hint="cs"/>
          <w:rtl/>
          <w:lang w:eastAsia="he-IL"/>
        </w:rPr>
        <w:t xml:space="preserve">יצטרכו להתמודד גם עם חריש כיישוב מעורב. עברתי על </w:t>
      </w:r>
      <w:bookmarkStart w:id="13735" w:name="_ETM_Q81_711995"/>
      <w:bookmarkEnd w:id="13735"/>
      <w:r>
        <w:rPr>
          <w:rFonts w:hint="cs"/>
          <w:rtl/>
          <w:lang w:eastAsia="he-IL"/>
        </w:rPr>
        <w:t xml:space="preserve">הוויקיפדיה לראות את המספרים, כמה ערבים כבר יש בחריש </w:t>
      </w:r>
      <w:r>
        <w:rPr>
          <w:rtl/>
          <w:lang w:eastAsia="he-IL"/>
        </w:rPr>
        <w:t>–</w:t>
      </w:r>
      <w:r>
        <w:rPr>
          <w:rFonts w:hint="cs"/>
          <w:rtl/>
          <w:lang w:eastAsia="he-IL"/>
        </w:rPr>
        <w:t xml:space="preserve"> </w:t>
      </w:r>
      <w:bookmarkStart w:id="13736" w:name="_ETM_Q81_719628"/>
      <w:bookmarkEnd w:id="13736"/>
      <w:r>
        <w:rPr>
          <w:rFonts w:hint="cs"/>
          <w:rtl/>
          <w:lang w:eastAsia="he-IL"/>
        </w:rPr>
        <w:t xml:space="preserve">אני כבר מכיר כמה שגרים שם </w:t>
      </w:r>
      <w:r>
        <w:rPr>
          <w:rtl/>
          <w:lang w:eastAsia="he-IL"/>
        </w:rPr>
        <w:t>–</w:t>
      </w:r>
      <w:r>
        <w:rPr>
          <w:rFonts w:hint="cs"/>
          <w:rtl/>
          <w:lang w:eastAsia="he-IL"/>
        </w:rPr>
        <w:t xml:space="preserve"> כתוב:</w:t>
      </w:r>
      <w:bookmarkStart w:id="13737" w:name="_ETM_Q81_721583"/>
      <w:bookmarkEnd w:id="13737"/>
      <w:r>
        <w:rPr>
          <w:rFonts w:hint="cs"/>
          <w:rtl/>
          <w:lang w:eastAsia="he-IL"/>
        </w:rPr>
        <w:t xml:space="preserve"> אפס. אפשר לזייף את המספרים, אפשר לזייף את הנתונים,</w:t>
      </w:r>
      <w:bookmarkStart w:id="13738" w:name="_ETM_Q81_725019"/>
      <w:bookmarkEnd w:id="13738"/>
      <w:r>
        <w:rPr>
          <w:rFonts w:hint="cs"/>
          <w:rtl/>
          <w:lang w:eastAsia="he-IL"/>
        </w:rPr>
        <w:t xml:space="preserve"> אפשר לכתוב נתונים מחדש </w:t>
      </w:r>
      <w:r>
        <w:rPr>
          <w:rtl/>
          <w:lang w:eastAsia="he-IL"/>
        </w:rPr>
        <w:t>–</w:t>
      </w:r>
      <w:r>
        <w:rPr>
          <w:rFonts w:hint="cs"/>
          <w:rtl/>
          <w:lang w:eastAsia="he-IL"/>
        </w:rPr>
        <w:t xml:space="preserve"> זה לא יעזור. זה לא יעזור, המדיניות הגזענית הזאת, חניקת היישובים הערביים מסביב לחריש תוביל </w:t>
      </w:r>
      <w:bookmarkStart w:id="13739" w:name="_ETM_Q81_731793"/>
      <w:bookmarkEnd w:id="13739"/>
      <w:r>
        <w:rPr>
          <w:rFonts w:hint="cs"/>
          <w:rtl/>
          <w:lang w:eastAsia="he-IL"/>
        </w:rPr>
        <w:t xml:space="preserve">את חריש ליישוב מעורב. רוצים, לא רוצים; אוהבים, לא אוהבים; </w:t>
      </w:r>
      <w:bookmarkStart w:id="13740" w:name="_ETM_Q81_739945"/>
      <w:bookmarkEnd w:id="13740"/>
      <w:r>
        <w:rPr>
          <w:rFonts w:hint="cs"/>
          <w:rtl/>
          <w:lang w:eastAsia="he-IL"/>
        </w:rPr>
        <w:t xml:space="preserve">בעד, נגד </w:t>
      </w:r>
      <w:r>
        <w:rPr>
          <w:rtl/>
          <w:lang w:eastAsia="he-IL"/>
        </w:rPr>
        <w:t>–</w:t>
      </w:r>
      <w:r>
        <w:rPr>
          <w:rFonts w:hint="cs"/>
          <w:rtl/>
          <w:lang w:eastAsia="he-IL"/>
        </w:rPr>
        <w:t xml:space="preserve"> זה לא יעזור. כמו שקרה עם מה </w:t>
      </w:r>
      <w:bookmarkStart w:id="13741" w:name="_ETM_Q81_739019"/>
      <w:bookmarkEnd w:id="13741"/>
      <w:r>
        <w:rPr>
          <w:rFonts w:hint="cs"/>
          <w:rtl/>
          <w:lang w:eastAsia="he-IL"/>
        </w:rPr>
        <w:t xml:space="preserve">שנקרא נוף הגליל, כמו שיקרה עם כרמיאל, כמו שיקרה בכל </w:t>
      </w:r>
      <w:bookmarkStart w:id="13742" w:name="_ETM_Q81_744952"/>
      <w:bookmarkEnd w:id="13742"/>
      <w:r>
        <w:rPr>
          <w:rFonts w:hint="cs"/>
          <w:rtl/>
          <w:lang w:eastAsia="he-IL"/>
        </w:rPr>
        <w:t>מקום אחר. חנקו את הערבים, אין להם לאן ללכת</w:t>
      </w:r>
      <w:r w:rsidR="00204460">
        <w:rPr>
          <w:rFonts w:hint="cs"/>
          <w:rtl/>
          <w:lang w:eastAsia="he-IL"/>
        </w:rPr>
        <w:t xml:space="preserve"> </w:t>
      </w:r>
      <w:r w:rsidR="00204460">
        <w:rPr>
          <w:rFonts w:hint="eastAsia"/>
          <w:rtl/>
          <w:lang w:eastAsia="he-IL"/>
        </w:rPr>
        <w:t>–</w:t>
      </w:r>
      <w:r>
        <w:rPr>
          <w:rFonts w:hint="cs"/>
          <w:rtl/>
          <w:lang w:eastAsia="he-IL"/>
        </w:rPr>
        <w:t xml:space="preserve"> ילכו </w:t>
      </w:r>
      <w:bookmarkStart w:id="13743" w:name="_ETM_Q81_748966"/>
      <w:bookmarkEnd w:id="13743"/>
      <w:r>
        <w:rPr>
          <w:rFonts w:hint="cs"/>
          <w:rtl/>
          <w:lang w:eastAsia="he-IL"/>
        </w:rPr>
        <w:t xml:space="preserve">למקום השכן, זה מה שיקרה. התכנון הזה יתפוצץ לכולנו בסוף </w:t>
      </w:r>
      <w:bookmarkStart w:id="13744" w:name="_ETM_Q81_753850"/>
      <w:bookmarkEnd w:id="13744"/>
      <w:r>
        <w:rPr>
          <w:rFonts w:hint="cs"/>
          <w:rtl/>
          <w:lang w:eastAsia="he-IL"/>
        </w:rPr>
        <w:t xml:space="preserve">בפנים, כי מההתחלה מתכננים על טהרת הגזע. </w:t>
      </w:r>
    </w:p>
    <w:p w:rsidR="0081020E" w:rsidRDefault="0081020E" w:rsidP="003B5F05">
      <w:pPr>
        <w:rPr>
          <w:rtl/>
          <w:lang w:eastAsia="he-IL"/>
        </w:rPr>
      </w:pPr>
    </w:p>
    <w:p w:rsidR="0081020E" w:rsidRDefault="0081020E" w:rsidP="00204460">
      <w:pPr>
        <w:rPr>
          <w:rtl/>
          <w:lang w:eastAsia="he-IL"/>
        </w:rPr>
      </w:pPr>
      <w:r>
        <w:rPr>
          <w:rFonts w:hint="cs"/>
          <w:rtl/>
          <w:lang w:eastAsia="he-IL"/>
        </w:rPr>
        <w:t xml:space="preserve">אני מקווה שמתישהו </w:t>
      </w:r>
      <w:bookmarkStart w:id="13745" w:name="_ETM_Q81_767314"/>
      <w:bookmarkEnd w:id="13745"/>
      <w:r>
        <w:rPr>
          <w:rFonts w:hint="cs"/>
          <w:rtl/>
          <w:lang w:eastAsia="he-IL"/>
        </w:rPr>
        <w:t xml:space="preserve">נגיע למצב שלפחות התכנון במדינה הזאת לא יהיה כל כך </w:t>
      </w:r>
      <w:bookmarkStart w:id="13746" w:name="_ETM_Q81_770720"/>
      <w:bookmarkEnd w:id="13746"/>
      <w:r>
        <w:rPr>
          <w:rFonts w:hint="cs"/>
          <w:rtl/>
          <w:lang w:eastAsia="he-IL"/>
        </w:rPr>
        <w:t>גזעני וכל כך לא מכבד ולא אנושי</w:t>
      </w:r>
      <w:r w:rsidR="008A133C">
        <w:rPr>
          <w:rFonts w:hint="cs"/>
          <w:rtl/>
          <w:lang w:eastAsia="he-IL"/>
        </w:rPr>
        <w:t>,</w:t>
      </w:r>
      <w:r>
        <w:rPr>
          <w:rFonts w:hint="cs"/>
          <w:rtl/>
          <w:lang w:eastAsia="he-IL"/>
        </w:rPr>
        <w:t xml:space="preserve"> וי</w:t>
      </w:r>
      <w:r w:rsidR="00204460">
        <w:rPr>
          <w:rFonts w:hint="cs"/>
          <w:rtl/>
          <w:lang w:eastAsia="he-IL"/>
        </w:rPr>
        <w:t>ר</w:t>
      </w:r>
      <w:r>
        <w:rPr>
          <w:rFonts w:hint="cs"/>
          <w:rtl/>
          <w:lang w:eastAsia="he-IL"/>
        </w:rPr>
        <w:t>צ</w:t>
      </w:r>
      <w:r w:rsidR="00204460">
        <w:rPr>
          <w:rFonts w:hint="cs"/>
          <w:rtl/>
          <w:lang w:eastAsia="he-IL"/>
        </w:rPr>
        <w:t>ה</w:t>
      </w:r>
      <w:r>
        <w:rPr>
          <w:rFonts w:hint="cs"/>
          <w:rtl/>
          <w:lang w:eastAsia="he-IL"/>
        </w:rPr>
        <w:t xml:space="preserve"> להעביר לאזרח </w:t>
      </w:r>
      <w:bookmarkStart w:id="13747" w:name="_ETM_Q81_780160"/>
      <w:bookmarkEnd w:id="13747"/>
      <w:r>
        <w:rPr>
          <w:rFonts w:hint="cs"/>
          <w:rtl/>
          <w:lang w:eastAsia="he-IL"/>
        </w:rPr>
        <w:t xml:space="preserve">הערבי תחושה שהוא לא אזרח אלא אויב. בכל מה שנוגע למשאב הכי חשוב במדינה, שזה הקרקע, מדינת </w:t>
      </w:r>
      <w:bookmarkStart w:id="13748" w:name="_ETM_Q81_788983"/>
      <w:bookmarkEnd w:id="13748"/>
      <w:r>
        <w:rPr>
          <w:rFonts w:hint="cs"/>
          <w:rtl/>
          <w:lang w:eastAsia="he-IL"/>
        </w:rPr>
        <w:t>ישראל לא מתייחסת לאזרח הערבי כאל אזרח אלא כאל אויב. המדיניות</w:t>
      </w:r>
      <w:bookmarkStart w:id="13749" w:name="_ETM_Q81_795734"/>
      <w:bookmarkEnd w:id="13749"/>
      <w:r>
        <w:rPr>
          <w:rFonts w:hint="cs"/>
          <w:rtl/>
          <w:lang w:eastAsia="he-IL"/>
        </w:rPr>
        <w:t xml:space="preserve"> הזאת לא תביא לשום מקום טוב. תודה רבה לכם. </w:t>
      </w:r>
    </w:p>
    <w:p w:rsidR="0081020E" w:rsidRDefault="0081020E" w:rsidP="003B5F05">
      <w:pPr>
        <w:rPr>
          <w:rtl/>
        </w:rPr>
      </w:pPr>
      <w:bookmarkStart w:id="13750" w:name="_ETM_Q81_281356"/>
      <w:bookmarkEnd w:id="13750"/>
    </w:p>
    <w:p w:rsidR="00096A42" w:rsidRDefault="00096A42" w:rsidP="003B5F05">
      <w:pPr>
        <w:pStyle w:val="af6"/>
        <w:rPr>
          <w:rtl/>
        </w:rPr>
      </w:pPr>
      <w:r w:rsidRPr="005238C4">
        <w:rPr>
          <w:rStyle w:val="TagStyle"/>
          <w:rtl/>
        </w:rPr>
        <w:t>&lt;&lt; יור &gt;&gt;</w:t>
      </w:r>
      <w:r w:rsidRPr="00545752">
        <w:rPr>
          <w:rStyle w:val="TagStyle"/>
          <w:rtl/>
        </w:rPr>
        <w:t xml:space="preserve"> </w:t>
      </w:r>
      <w:r>
        <w:rPr>
          <w:rtl/>
        </w:rPr>
        <w:t>היו"ר איתן גינזבורג:</w:t>
      </w:r>
      <w:r w:rsidRPr="00545752">
        <w:rPr>
          <w:rStyle w:val="TagStyle"/>
          <w:rtl/>
        </w:rPr>
        <w:t xml:space="preserve"> </w:t>
      </w:r>
      <w:r w:rsidRPr="005238C4">
        <w:rPr>
          <w:rStyle w:val="TagStyle"/>
          <w:rtl/>
        </w:rPr>
        <w:t>&lt;&lt; יור &gt;&gt;</w:t>
      </w:r>
      <w:r>
        <w:rPr>
          <w:rtl/>
        </w:rPr>
        <w:t xml:space="preserve">   </w:t>
      </w:r>
    </w:p>
    <w:p w:rsidR="00096A42" w:rsidRDefault="00096A42" w:rsidP="001016EB">
      <w:pPr>
        <w:rPr>
          <w:rtl/>
          <w:lang w:eastAsia="he-IL"/>
        </w:rPr>
      </w:pPr>
    </w:p>
    <w:p w:rsidR="00096A42" w:rsidRPr="00545752" w:rsidRDefault="00096A42" w:rsidP="0037242E">
      <w:pPr>
        <w:rPr>
          <w:rtl/>
          <w:lang w:eastAsia="he-IL"/>
        </w:rPr>
      </w:pPr>
      <w:bookmarkStart w:id="13751" w:name="_ETM_Q82_41069"/>
      <w:bookmarkEnd w:id="13751"/>
      <w:r>
        <w:rPr>
          <w:rFonts w:hint="cs"/>
          <w:rtl/>
          <w:lang w:eastAsia="he-IL"/>
        </w:rPr>
        <w:t xml:space="preserve">תודה רבה לחבר הכנסת סמי אבו שחאדה. אני מזמין את </w:t>
      </w:r>
      <w:bookmarkStart w:id="13752" w:name="_ETM_Q82_204406"/>
      <w:bookmarkEnd w:id="13752"/>
      <w:r>
        <w:rPr>
          <w:rFonts w:hint="cs"/>
          <w:rtl/>
          <w:lang w:eastAsia="he-IL"/>
        </w:rPr>
        <w:t>חברת הכנסת עאידה תומא סלימאן לנמק הסתייגויותיה. בבקשה, גברתי</w:t>
      </w:r>
      <w:bookmarkStart w:id="13753" w:name="_ETM_Q82_239340"/>
      <w:bookmarkEnd w:id="13753"/>
      <w:r>
        <w:rPr>
          <w:rFonts w:hint="cs"/>
          <w:rtl/>
          <w:lang w:eastAsia="he-IL"/>
        </w:rPr>
        <w:t>, עד רבע שעה לרשותך.</w:t>
      </w:r>
    </w:p>
    <w:p w:rsidR="00096A42" w:rsidRPr="00485E4A" w:rsidRDefault="00096A42" w:rsidP="003B5F05">
      <w:pPr>
        <w:rPr>
          <w:rtl/>
        </w:rPr>
      </w:pPr>
    </w:p>
    <w:p w:rsidR="00096A42" w:rsidRDefault="00096A42" w:rsidP="008A133C">
      <w:pPr>
        <w:pStyle w:val="a4"/>
        <w:rPr>
          <w:rtl/>
        </w:rPr>
      </w:pPr>
      <w:bookmarkStart w:id="13754" w:name="ET_speaker_5761_2"/>
      <w:r w:rsidRPr="005238C4">
        <w:rPr>
          <w:rStyle w:val="TagStyle"/>
          <w:rtl/>
        </w:rPr>
        <w:t xml:space="preserve"> &lt;&lt; דובר &gt;&gt;</w:t>
      </w:r>
      <w:r w:rsidRPr="00097E95">
        <w:rPr>
          <w:rStyle w:val="TagStyle"/>
          <w:rtl/>
        </w:rPr>
        <w:t xml:space="preserve"> </w:t>
      </w:r>
      <w:bookmarkStart w:id="13755" w:name="_Toc92638276"/>
      <w:bookmarkStart w:id="13756" w:name="_Toc92638875"/>
      <w:r>
        <w:rPr>
          <w:rtl/>
        </w:rPr>
        <w:t>עאידה תומא סלימא</w:t>
      </w:r>
      <w:r w:rsidR="009A3532">
        <w:rPr>
          <w:rFonts w:hint="cs"/>
          <w:rtl/>
        </w:rPr>
        <w:t>ן</w:t>
      </w:r>
      <w:r>
        <w:rPr>
          <w:rtl/>
        </w:rPr>
        <w:t xml:space="preserve"> (הרשימה המשותפת):</w:t>
      </w:r>
      <w:bookmarkEnd w:id="13755"/>
      <w:bookmarkEnd w:id="13756"/>
      <w:r w:rsidRPr="00097E95">
        <w:rPr>
          <w:rStyle w:val="TagStyle"/>
          <w:rtl/>
        </w:rPr>
        <w:t xml:space="preserve"> </w:t>
      </w:r>
      <w:r w:rsidRPr="005238C4">
        <w:rPr>
          <w:rStyle w:val="TagStyle"/>
          <w:rtl/>
        </w:rPr>
        <w:t>&lt;&lt; דובר &gt;&gt;</w:t>
      </w:r>
      <w:r>
        <w:rPr>
          <w:rtl/>
        </w:rPr>
        <w:t xml:space="preserve">   </w:t>
      </w:r>
      <w:bookmarkEnd w:id="13754"/>
    </w:p>
    <w:p w:rsidR="00096A42" w:rsidRDefault="00096A42" w:rsidP="001016EB">
      <w:pPr>
        <w:rPr>
          <w:rtl/>
          <w:lang w:eastAsia="he-IL"/>
        </w:rPr>
      </w:pPr>
    </w:p>
    <w:p w:rsidR="00096A42" w:rsidRDefault="00096A42" w:rsidP="003B5F05">
      <w:pPr>
        <w:rPr>
          <w:rtl/>
          <w:lang w:eastAsia="he-IL"/>
        </w:rPr>
      </w:pPr>
      <w:bookmarkStart w:id="13757" w:name="_ETM_Q82_232672"/>
      <w:bookmarkStart w:id="13758" w:name="_ETM_Q82_232736"/>
      <w:bookmarkEnd w:id="13757"/>
      <w:bookmarkEnd w:id="13758"/>
      <w:r>
        <w:rPr>
          <w:rFonts w:hint="cs"/>
          <w:rtl/>
          <w:lang w:eastAsia="he-IL"/>
        </w:rPr>
        <w:t>כבוד היושב-ראש, כנסת נכבדה, אתמול בלילה, קצת לפני השעה הזו,</w:t>
      </w:r>
      <w:bookmarkStart w:id="13759" w:name="_ETM_Q82_251195"/>
      <w:bookmarkEnd w:id="13759"/>
      <w:r>
        <w:rPr>
          <w:rFonts w:hint="cs"/>
          <w:rtl/>
          <w:lang w:eastAsia="he-IL"/>
        </w:rPr>
        <w:t xml:space="preserve"> עמדנו פה ודיברנו על חוק התכנון והבנייה, תיקון</w:t>
      </w:r>
      <w:bookmarkStart w:id="13760" w:name="_ETM_Q82_257108"/>
      <w:bookmarkEnd w:id="13760"/>
      <w:r>
        <w:rPr>
          <w:rFonts w:hint="cs"/>
          <w:rtl/>
          <w:lang w:eastAsia="he-IL"/>
        </w:rPr>
        <w:t xml:space="preserve"> שכולנו מכירים אותו כחוק החשמל, ובעצם רק בבוקר הצבענו</w:t>
      </w:r>
      <w:bookmarkStart w:id="13761" w:name="_ETM_Q82_267251"/>
      <w:bookmarkEnd w:id="13761"/>
      <w:r>
        <w:rPr>
          <w:rFonts w:hint="cs"/>
          <w:rtl/>
          <w:lang w:eastAsia="he-IL"/>
        </w:rPr>
        <w:t xml:space="preserve"> על אותו חוק. והלילה אנחנו עומדים פה כדי להתדיין בחוק</w:t>
      </w:r>
      <w:bookmarkStart w:id="13762" w:name="_ETM_Q82_273430"/>
      <w:bookmarkEnd w:id="13762"/>
      <w:r>
        <w:rPr>
          <w:rFonts w:hint="cs"/>
          <w:rtl/>
          <w:lang w:eastAsia="he-IL"/>
        </w:rPr>
        <w:t xml:space="preserve"> שאמור להיות גם כן הצעה בעניין חוק התכנון והבנייה, כאשר </w:t>
      </w:r>
      <w:bookmarkStart w:id="13763" w:name="_ETM_Q82_280988"/>
      <w:bookmarkEnd w:id="13763"/>
      <w:r>
        <w:rPr>
          <w:rFonts w:hint="cs"/>
          <w:rtl/>
          <w:lang w:eastAsia="he-IL"/>
        </w:rPr>
        <w:t xml:space="preserve">כולנו מכירים את זה כחוק חריש. </w:t>
      </w:r>
      <w:bookmarkStart w:id="13764" w:name="_ETM_Q82_284189"/>
      <w:bookmarkEnd w:id="13764"/>
      <w:r>
        <w:rPr>
          <w:rFonts w:hint="cs"/>
          <w:rtl/>
          <w:lang w:eastAsia="he-IL"/>
        </w:rPr>
        <w:t xml:space="preserve">ואני עדיין זוכרת </w:t>
      </w:r>
      <w:bookmarkStart w:id="13765" w:name="_ETM_Q82_284750"/>
      <w:bookmarkEnd w:id="13765"/>
      <w:r>
        <w:rPr>
          <w:rFonts w:hint="cs"/>
          <w:rtl/>
          <w:lang w:eastAsia="he-IL"/>
        </w:rPr>
        <w:t xml:space="preserve">שבאותו דיון הפריע לי היושב-ראש של הישיבה חבר הכנסת מנסור עבאס, </w:t>
      </w:r>
      <w:bookmarkStart w:id="13766" w:name="_ETM_Q0_37500237"/>
      <w:bookmarkStart w:id="13767" w:name="_ETM_Q0_37500651"/>
      <w:r>
        <w:rPr>
          <w:rFonts w:hint="cs"/>
          <w:rtl/>
          <w:lang w:eastAsia="he-IL"/>
        </w:rPr>
        <w:t>והתנגח</w:t>
      </w:r>
      <w:bookmarkEnd w:id="13766"/>
      <w:bookmarkEnd w:id="13767"/>
      <w:r>
        <w:rPr>
          <w:rFonts w:hint="cs"/>
          <w:rtl/>
          <w:lang w:eastAsia="he-IL"/>
        </w:rPr>
        <w:t xml:space="preserve"> ודיבר וניסה לשאול שאלות ולהתחכם. ואני מבינה אותו,</w:t>
      </w:r>
      <w:bookmarkStart w:id="13768" w:name="_ETM_Q82_306970"/>
      <w:bookmarkEnd w:id="13768"/>
      <w:r>
        <w:rPr>
          <w:rFonts w:hint="cs"/>
          <w:rtl/>
          <w:lang w:eastAsia="he-IL"/>
        </w:rPr>
        <w:t xml:space="preserve"> כי באותו רגע כל מה שהיה לו בראש</w:t>
      </w:r>
      <w:bookmarkStart w:id="13769" w:name="_ETM_Q82_312548"/>
      <w:bookmarkEnd w:id="13769"/>
      <w:r>
        <w:rPr>
          <w:rFonts w:hint="cs"/>
          <w:rtl/>
          <w:lang w:eastAsia="he-IL"/>
        </w:rPr>
        <w:t xml:space="preserve"> </w:t>
      </w:r>
      <w:r>
        <w:rPr>
          <w:rFonts w:hint="eastAsia"/>
          <w:rtl/>
          <w:lang w:eastAsia="he-IL"/>
        </w:rPr>
        <w:t>– הוא חיפש מקום איפה לשים את העמוד או איך</w:t>
      </w:r>
      <w:bookmarkStart w:id="13770" w:name="_ETM_Q82_320864"/>
      <w:bookmarkEnd w:id="13770"/>
      <w:r>
        <w:rPr>
          <w:rFonts w:hint="cs"/>
          <w:rtl/>
          <w:lang w:eastAsia="he-IL"/>
        </w:rPr>
        <w:t xml:space="preserve"> אומרים?</w:t>
      </w:r>
    </w:p>
    <w:p w:rsidR="00096A42" w:rsidRDefault="00096A42" w:rsidP="003B5F05">
      <w:pPr>
        <w:rPr>
          <w:rtl/>
          <w:lang w:eastAsia="he-IL"/>
        </w:rPr>
      </w:pPr>
      <w:bookmarkStart w:id="13771" w:name="_ETM_Q82_284252"/>
      <w:bookmarkEnd w:id="13771"/>
    </w:p>
    <w:p w:rsidR="00096A42" w:rsidRDefault="00096A42" w:rsidP="003B5F05">
      <w:pPr>
        <w:pStyle w:val="af5"/>
        <w:rPr>
          <w:rtl/>
        </w:rPr>
      </w:pPr>
      <w:bookmarkStart w:id="13772" w:name="ET_interruption_קר_אה_8"/>
      <w:r w:rsidRPr="005238C4">
        <w:rPr>
          <w:rStyle w:val="TagStyle"/>
          <w:rtl/>
        </w:rPr>
        <w:t xml:space="preserve"> &lt;&lt; קריאה &gt;&gt;</w:t>
      </w:r>
      <w:r w:rsidRPr="00545752">
        <w:rPr>
          <w:rStyle w:val="TagStyle"/>
          <w:rtl/>
        </w:rPr>
        <w:t xml:space="preserve"> </w:t>
      </w:r>
      <w:r>
        <w:rPr>
          <w:rtl/>
        </w:rPr>
        <w:t>קריאה:</w:t>
      </w:r>
      <w:r w:rsidRPr="00545752">
        <w:rPr>
          <w:rStyle w:val="TagStyle"/>
          <w:rtl/>
        </w:rPr>
        <w:t xml:space="preserve"> </w:t>
      </w:r>
      <w:r w:rsidRPr="005238C4">
        <w:rPr>
          <w:rStyle w:val="TagStyle"/>
          <w:rtl/>
        </w:rPr>
        <w:t>&lt;&lt; קריאה &gt;&gt;</w:t>
      </w:r>
      <w:r>
        <w:rPr>
          <w:rtl/>
        </w:rPr>
        <w:t xml:space="preserve">   </w:t>
      </w:r>
      <w:bookmarkEnd w:id="13772"/>
    </w:p>
    <w:p w:rsidR="00096A42" w:rsidRDefault="00096A42" w:rsidP="001016EB">
      <w:pPr>
        <w:rPr>
          <w:rtl/>
          <w:lang w:eastAsia="he-IL"/>
        </w:rPr>
      </w:pPr>
    </w:p>
    <w:p w:rsidR="00096A42" w:rsidRDefault="00096A42" w:rsidP="003B5F05">
      <w:pPr>
        <w:rPr>
          <w:rtl/>
          <w:lang w:eastAsia="he-IL"/>
        </w:rPr>
      </w:pPr>
      <w:r>
        <w:rPr>
          <w:rFonts w:hint="cs"/>
          <w:rtl/>
          <w:lang w:eastAsia="he-IL"/>
        </w:rPr>
        <w:t>איפה לשים את עמוד החשמל.</w:t>
      </w:r>
    </w:p>
    <w:p w:rsidR="00096A42" w:rsidRDefault="00096A42" w:rsidP="003B5F05">
      <w:pPr>
        <w:rPr>
          <w:rtl/>
          <w:lang w:eastAsia="he-IL"/>
        </w:rPr>
      </w:pPr>
    </w:p>
    <w:p w:rsidR="00096A42" w:rsidRDefault="00096A42" w:rsidP="003B5F05">
      <w:pPr>
        <w:pStyle w:val="-"/>
        <w:rPr>
          <w:rtl/>
        </w:rPr>
      </w:pPr>
      <w:bookmarkStart w:id="13773" w:name="ET_speakercontinue_5761_9"/>
      <w:r w:rsidRPr="005238C4">
        <w:rPr>
          <w:rStyle w:val="TagStyle"/>
          <w:rtl/>
        </w:rPr>
        <w:t xml:space="preserve"> &lt;&lt; דובר_המשך &gt;&gt;</w:t>
      </w:r>
      <w:r w:rsidRPr="00545752">
        <w:rPr>
          <w:rStyle w:val="TagStyle"/>
          <w:rtl/>
        </w:rPr>
        <w:t xml:space="preserve"> </w:t>
      </w:r>
      <w:r>
        <w:rPr>
          <w:rtl/>
        </w:rPr>
        <w:t>עאידה תומא סלימאן (הרשימה המשותפת):</w:t>
      </w:r>
      <w:r w:rsidRPr="00545752">
        <w:rPr>
          <w:rStyle w:val="TagStyle"/>
          <w:rtl/>
        </w:rPr>
        <w:t xml:space="preserve"> </w:t>
      </w:r>
      <w:r w:rsidRPr="005238C4">
        <w:rPr>
          <w:rStyle w:val="TagStyle"/>
          <w:rtl/>
        </w:rPr>
        <w:t>&lt;&lt; דובר_המשך &gt;&gt;</w:t>
      </w:r>
      <w:r>
        <w:rPr>
          <w:rtl/>
        </w:rPr>
        <w:t xml:space="preserve">   </w:t>
      </w:r>
      <w:bookmarkEnd w:id="13773"/>
    </w:p>
    <w:p w:rsidR="00096A42" w:rsidRDefault="00096A42" w:rsidP="001016EB">
      <w:pPr>
        <w:rPr>
          <w:rtl/>
          <w:lang w:eastAsia="he-IL"/>
        </w:rPr>
      </w:pPr>
    </w:p>
    <w:p w:rsidR="00096A42" w:rsidRPr="00545752" w:rsidRDefault="00096A42" w:rsidP="003B5F05">
      <w:pPr>
        <w:rPr>
          <w:rtl/>
          <w:lang w:eastAsia="he-IL"/>
        </w:rPr>
      </w:pPr>
      <w:r>
        <w:rPr>
          <w:rFonts w:hint="cs"/>
          <w:rtl/>
          <w:lang w:eastAsia="he-IL"/>
        </w:rPr>
        <w:t xml:space="preserve">איפה לשים את עמוד החשמל. </w:t>
      </w:r>
      <w:bookmarkStart w:id="13774" w:name="_ETM_Q82_325009"/>
      <w:bookmarkEnd w:id="13774"/>
      <w:r>
        <w:rPr>
          <w:rFonts w:hint="cs"/>
          <w:rtl/>
          <w:lang w:eastAsia="he-IL"/>
        </w:rPr>
        <w:t>הוא היה ממש בתוך זה וחיפש איפה לשים את זה</w:t>
      </w:r>
      <w:bookmarkStart w:id="13775" w:name="_ETM_Q82_332171"/>
      <w:bookmarkEnd w:id="13775"/>
      <w:r>
        <w:rPr>
          <w:rFonts w:hint="cs"/>
          <w:rtl/>
          <w:lang w:eastAsia="he-IL"/>
        </w:rPr>
        <w:t>, כי מקומות שאין בהם תכנון, אי</w:t>
      </w:r>
      <w:bookmarkStart w:id="13776" w:name="_ETM_Q82_337539"/>
      <w:bookmarkEnd w:id="13776"/>
      <w:r>
        <w:rPr>
          <w:rFonts w:hint="cs"/>
          <w:rtl/>
          <w:lang w:eastAsia="he-IL"/>
        </w:rPr>
        <w:t>-אפשר לשים שם עמודי חשמל. אז אני חשבתי לתומי</w:t>
      </w:r>
      <w:bookmarkStart w:id="13777" w:name="_ETM_Q82_344305"/>
      <w:bookmarkEnd w:id="13777"/>
      <w:r>
        <w:rPr>
          <w:rFonts w:hint="cs"/>
          <w:rtl/>
          <w:lang w:eastAsia="he-IL"/>
        </w:rPr>
        <w:t xml:space="preserve">, בגלל המופע של הבוקר, שלקח איזה שעה </w:t>
      </w:r>
      <w:bookmarkStart w:id="13778" w:name="_ETM_Q82_347422"/>
      <w:bookmarkEnd w:id="13778"/>
      <w:r>
        <w:rPr>
          <w:rFonts w:hint="cs"/>
          <w:rtl/>
          <w:lang w:eastAsia="he-IL"/>
        </w:rPr>
        <w:t xml:space="preserve">ומשהו, </w:t>
      </w:r>
      <w:r w:rsidR="00204460">
        <w:rPr>
          <w:rFonts w:hint="cs"/>
          <w:rtl/>
          <w:lang w:eastAsia="he-IL"/>
        </w:rPr>
        <w:t>ה</w:t>
      </w:r>
      <w:r>
        <w:rPr>
          <w:rFonts w:hint="cs"/>
          <w:rtl/>
          <w:lang w:eastAsia="he-IL"/>
        </w:rPr>
        <w:t xml:space="preserve">התדיינות בין מנסור עבאס </w:t>
      </w:r>
      <w:proofErr w:type="spellStart"/>
      <w:r>
        <w:rPr>
          <w:rFonts w:hint="cs"/>
          <w:rtl/>
          <w:lang w:eastAsia="he-IL"/>
        </w:rPr>
        <w:t>לווליד</w:t>
      </w:r>
      <w:proofErr w:type="spellEnd"/>
      <w:r>
        <w:rPr>
          <w:rFonts w:hint="cs"/>
          <w:rtl/>
          <w:lang w:eastAsia="he-IL"/>
        </w:rPr>
        <w:t xml:space="preserve"> טאהא בתוך רע"מ </w:t>
      </w:r>
      <w:r>
        <w:rPr>
          <w:rFonts w:hint="eastAsia"/>
          <w:rtl/>
          <w:lang w:eastAsia="he-IL"/>
        </w:rPr>
        <w:t>–</w:t>
      </w:r>
      <w:r>
        <w:rPr>
          <w:rFonts w:hint="cs"/>
          <w:rtl/>
          <w:lang w:eastAsia="he-IL"/>
        </w:rPr>
        <w:t xml:space="preserve"> שעה </w:t>
      </w:r>
      <w:bookmarkStart w:id="13779" w:name="_ETM_Q82_352419"/>
      <w:bookmarkEnd w:id="13779"/>
      <w:r>
        <w:rPr>
          <w:rFonts w:hint="cs"/>
          <w:rtl/>
          <w:lang w:eastAsia="he-IL"/>
        </w:rPr>
        <w:t xml:space="preserve">שלמה בבוקר עשו לנו הצגה שלמה כי הם היו כל </w:t>
      </w:r>
      <w:bookmarkStart w:id="13780" w:name="_ETM_Q82_359171"/>
      <w:bookmarkEnd w:id="13780"/>
      <w:r>
        <w:rPr>
          <w:rFonts w:hint="cs"/>
          <w:rtl/>
          <w:lang w:eastAsia="he-IL"/>
        </w:rPr>
        <w:t>כך שמחים על הניצחון הגדול, הם הביאו חשמל לבתים הבלתי</w:t>
      </w:r>
      <w:bookmarkStart w:id="13781" w:name="_ETM_Q82_367353"/>
      <w:bookmarkEnd w:id="13781"/>
      <w:r>
        <w:rPr>
          <w:rFonts w:hint="cs"/>
          <w:rtl/>
          <w:lang w:eastAsia="he-IL"/>
        </w:rPr>
        <w:t xml:space="preserve">-חוקיים, מה שנקרא. </w:t>
      </w:r>
    </w:p>
    <w:p w:rsidR="00096A42" w:rsidRDefault="00096A42" w:rsidP="003B5F05">
      <w:pPr>
        <w:rPr>
          <w:rtl/>
          <w:lang w:eastAsia="he-IL"/>
        </w:rPr>
      </w:pPr>
      <w:bookmarkStart w:id="13782" w:name="_ETM_Q82_213120"/>
      <w:bookmarkStart w:id="13783" w:name="_ETM_Q82_213180"/>
      <w:bookmarkEnd w:id="13782"/>
      <w:bookmarkEnd w:id="13783"/>
    </w:p>
    <w:p w:rsidR="00096A42" w:rsidRDefault="00096A42" w:rsidP="003B5F05">
      <w:pPr>
        <w:pStyle w:val="af5"/>
        <w:rPr>
          <w:rtl/>
        </w:rPr>
      </w:pPr>
      <w:r w:rsidRPr="005238C4">
        <w:rPr>
          <w:rStyle w:val="TagStyle"/>
          <w:rtl/>
        </w:rPr>
        <w:t xml:space="preserve"> &lt;&lt; קריאה &gt;&gt;</w:t>
      </w:r>
      <w:r w:rsidRPr="00097E95">
        <w:rPr>
          <w:rStyle w:val="TagStyle"/>
          <w:rtl/>
        </w:rPr>
        <w:t xml:space="preserve"> </w:t>
      </w:r>
      <w:r>
        <w:rPr>
          <w:rtl/>
        </w:rPr>
        <w:t>סמי אבו שחאדה (הרשימה המשותפת):</w:t>
      </w:r>
      <w:r w:rsidRPr="00097E95">
        <w:rPr>
          <w:rStyle w:val="TagStyle"/>
          <w:rtl/>
        </w:rPr>
        <w:t xml:space="preserve"> </w:t>
      </w:r>
      <w:r w:rsidRPr="005238C4">
        <w:rPr>
          <w:rStyle w:val="TagStyle"/>
          <w:rtl/>
        </w:rPr>
        <w:t>&lt;&lt; קריאה &gt;&gt;</w:t>
      </w:r>
      <w:r>
        <w:rPr>
          <w:rtl/>
        </w:rPr>
        <w:t xml:space="preserve">   </w:t>
      </w:r>
    </w:p>
    <w:p w:rsidR="00096A42" w:rsidRDefault="00096A42" w:rsidP="001016EB">
      <w:pPr>
        <w:rPr>
          <w:rtl/>
          <w:lang w:eastAsia="he-IL"/>
        </w:rPr>
      </w:pPr>
    </w:p>
    <w:p w:rsidR="00096A42" w:rsidRDefault="001016EB" w:rsidP="003B5F05">
      <w:pPr>
        <w:rPr>
          <w:rtl/>
          <w:lang w:eastAsia="he-IL"/>
        </w:rPr>
      </w:pPr>
      <w:r>
        <w:rPr>
          <w:rFonts w:hint="cs"/>
          <w:rtl/>
          <w:lang w:eastAsia="he-IL"/>
        </w:rPr>
        <w:t>– – –</w:t>
      </w:r>
      <w:r w:rsidR="00096A42">
        <w:rPr>
          <w:rFonts w:hint="cs"/>
          <w:rtl/>
          <w:lang w:eastAsia="he-IL"/>
        </w:rPr>
        <w:t xml:space="preserve"> חשמל </w:t>
      </w:r>
      <w:r>
        <w:rPr>
          <w:rFonts w:hint="cs"/>
          <w:rtl/>
          <w:lang w:eastAsia="he-IL"/>
        </w:rPr>
        <w:t>– – –</w:t>
      </w:r>
      <w:r w:rsidR="00096A42">
        <w:rPr>
          <w:rFonts w:hint="cs"/>
          <w:rtl/>
          <w:lang w:eastAsia="he-IL"/>
        </w:rPr>
        <w:t xml:space="preserve"> </w:t>
      </w:r>
    </w:p>
    <w:p w:rsidR="00096A42" w:rsidRDefault="00096A42" w:rsidP="003B5F05">
      <w:pPr>
        <w:rPr>
          <w:rtl/>
          <w:lang w:eastAsia="he-IL"/>
        </w:rPr>
      </w:pPr>
    </w:p>
    <w:p w:rsidR="00096A42" w:rsidRDefault="00096A42" w:rsidP="003B5F05">
      <w:pPr>
        <w:pStyle w:val="-"/>
        <w:rPr>
          <w:rtl/>
        </w:rPr>
      </w:pPr>
      <w:bookmarkStart w:id="13784" w:name="ET_speakercontinue_5761_10"/>
      <w:r w:rsidRPr="005238C4">
        <w:rPr>
          <w:rStyle w:val="TagStyle"/>
          <w:rtl/>
        </w:rPr>
        <w:t xml:space="preserve"> &lt;&lt; דובר_המשך &gt;&gt;</w:t>
      </w:r>
      <w:r w:rsidRPr="007964BD">
        <w:rPr>
          <w:rStyle w:val="TagStyle"/>
          <w:rtl/>
        </w:rPr>
        <w:t xml:space="preserve"> </w:t>
      </w:r>
      <w:r>
        <w:rPr>
          <w:rtl/>
        </w:rPr>
        <w:t>עאידה תומא סלימאן (הרשימה המשותפת):</w:t>
      </w:r>
      <w:r w:rsidRPr="007964BD">
        <w:rPr>
          <w:rStyle w:val="TagStyle"/>
          <w:rtl/>
        </w:rPr>
        <w:t xml:space="preserve"> </w:t>
      </w:r>
      <w:r w:rsidRPr="005238C4">
        <w:rPr>
          <w:rStyle w:val="TagStyle"/>
          <w:rtl/>
        </w:rPr>
        <w:t>&lt;&lt; דובר_המשך &gt;&gt;</w:t>
      </w:r>
      <w:r>
        <w:rPr>
          <w:rtl/>
        </w:rPr>
        <w:t xml:space="preserve">   </w:t>
      </w:r>
      <w:bookmarkEnd w:id="13784"/>
    </w:p>
    <w:p w:rsidR="00096A42" w:rsidRDefault="00096A42" w:rsidP="001016EB">
      <w:pPr>
        <w:rPr>
          <w:rtl/>
          <w:lang w:eastAsia="he-IL"/>
        </w:rPr>
      </w:pPr>
    </w:p>
    <w:p w:rsidR="00096A42" w:rsidRPr="007964BD" w:rsidRDefault="00096A42" w:rsidP="003B5F05">
      <w:pPr>
        <w:rPr>
          <w:rtl/>
          <w:lang w:eastAsia="he-IL"/>
        </w:rPr>
      </w:pPr>
      <w:r>
        <w:rPr>
          <w:rFonts w:hint="cs"/>
          <w:rtl/>
          <w:lang w:eastAsia="he-IL"/>
        </w:rPr>
        <w:t>כן</w:t>
      </w:r>
      <w:bookmarkStart w:id="13785" w:name="_ETM_Q82_373556"/>
      <w:bookmarkEnd w:id="13785"/>
      <w:r>
        <w:rPr>
          <w:rFonts w:hint="cs"/>
          <w:rtl/>
          <w:lang w:eastAsia="he-IL"/>
        </w:rPr>
        <w:t xml:space="preserve">. אבל אני חשבתי לספר לו </w:t>
      </w:r>
      <w:r>
        <w:rPr>
          <w:rFonts w:hint="eastAsia"/>
          <w:rtl/>
          <w:lang w:eastAsia="he-IL"/>
        </w:rPr>
        <w:t>–</w:t>
      </w:r>
      <w:r>
        <w:rPr>
          <w:rFonts w:hint="cs"/>
          <w:rtl/>
          <w:lang w:eastAsia="he-IL"/>
        </w:rPr>
        <w:t xml:space="preserve"> בגלל שראיתי שהוא מוטרד, מוטרד מאוד, מהעניין איפה לשים את עמוד החשמל, רציתי </w:t>
      </w:r>
      <w:bookmarkStart w:id="13786" w:name="_ETM_Q82_388742"/>
      <w:bookmarkEnd w:id="13786"/>
      <w:r>
        <w:rPr>
          <w:rFonts w:hint="cs"/>
          <w:rtl/>
          <w:lang w:eastAsia="he-IL"/>
        </w:rPr>
        <w:t>לספר לו שהיום קיבלתי הודעה דווקא ממישהו שחי בכפר</w:t>
      </w:r>
      <w:bookmarkStart w:id="13787" w:name="_ETM_Q82_394484"/>
      <w:bookmarkEnd w:id="13787"/>
      <w:r>
        <w:rPr>
          <w:rFonts w:hint="cs"/>
          <w:rtl/>
          <w:lang w:eastAsia="he-IL"/>
        </w:rPr>
        <w:t xml:space="preserve"> בלתי מוכר בנגב, שאמר לי: תספרי להם על איך עמודי </w:t>
      </w:r>
      <w:bookmarkStart w:id="13788" w:name="_ETM_Q82_404460"/>
      <w:bookmarkEnd w:id="13788"/>
      <w:r>
        <w:rPr>
          <w:rFonts w:hint="cs"/>
          <w:rtl/>
          <w:lang w:eastAsia="he-IL"/>
        </w:rPr>
        <w:t>החשמל נטועים באדמות שלנו, בתוך הכפר הבלתי-מוכר,</w:t>
      </w:r>
      <w:bookmarkStart w:id="13789" w:name="_ETM_Q82_411049"/>
      <w:bookmarkEnd w:id="13789"/>
      <w:r>
        <w:rPr>
          <w:rFonts w:hint="cs"/>
          <w:rtl/>
          <w:lang w:eastAsia="he-IL"/>
        </w:rPr>
        <w:t xml:space="preserve"> אבל לא כדי להעביר לנו חשמל, אנחנו לא מקבלים חשמל </w:t>
      </w:r>
      <w:bookmarkStart w:id="13790" w:name="_ETM_Q82_414330"/>
      <w:bookmarkEnd w:id="13790"/>
      <w:r>
        <w:rPr>
          <w:rFonts w:hint="cs"/>
          <w:rtl/>
          <w:lang w:eastAsia="he-IL"/>
        </w:rPr>
        <w:t xml:space="preserve">מאותו עמוד; החשמל מועבר ליישובים היהודיים שמסביב. אז מצאו איפה </w:t>
      </w:r>
      <w:bookmarkStart w:id="13791" w:name="_ETM_Q82_425421"/>
      <w:bookmarkEnd w:id="13791"/>
      <w:r>
        <w:rPr>
          <w:rFonts w:hint="cs"/>
          <w:rtl/>
          <w:lang w:eastAsia="he-IL"/>
        </w:rPr>
        <w:t xml:space="preserve">לשים את עמוד החשמל, אבל כמובן </w:t>
      </w:r>
      <w:r w:rsidR="001016EB">
        <w:rPr>
          <w:rFonts w:hint="cs"/>
          <w:rtl/>
          <w:lang w:eastAsia="he-IL"/>
        </w:rPr>
        <w:t>– – –</w:t>
      </w:r>
    </w:p>
    <w:p w:rsidR="00096A42" w:rsidRDefault="00096A42" w:rsidP="003B5F05">
      <w:pPr>
        <w:rPr>
          <w:rtl/>
          <w:lang w:eastAsia="he-IL"/>
        </w:rPr>
      </w:pPr>
      <w:bookmarkStart w:id="13792" w:name="_ETM_Q82_431189"/>
      <w:bookmarkEnd w:id="13792"/>
    </w:p>
    <w:p w:rsidR="00096A42" w:rsidRDefault="00096A42" w:rsidP="003B5F05">
      <w:pPr>
        <w:pStyle w:val="af5"/>
        <w:rPr>
          <w:rtl/>
        </w:rPr>
      </w:pPr>
      <w:bookmarkStart w:id="13793" w:name="_ETM_Q82_431273"/>
      <w:bookmarkStart w:id="13794" w:name="ET_interruption_5850_10"/>
      <w:bookmarkEnd w:id="13793"/>
      <w:r w:rsidRPr="005238C4">
        <w:rPr>
          <w:rStyle w:val="TagStyle"/>
          <w:rtl/>
        </w:rPr>
        <w:t>&lt;&lt; קריאה &gt;&gt;</w:t>
      </w:r>
      <w:r w:rsidRPr="00097E95">
        <w:rPr>
          <w:rStyle w:val="TagStyle"/>
          <w:rtl/>
        </w:rPr>
        <w:t xml:space="preserve"> </w:t>
      </w:r>
      <w:r>
        <w:rPr>
          <w:rtl/>
        </w:rPr>
        <w:t>סמי אבו שחאדה (הרשימה המשותפת):</w:t>
      </w:r>
      <w:r w:rsidRPr="00097E95">
        <w:rPr>
          <w:rStyle w:val="TagStyle"/>
          <w:rtl/>
        </w:rPr>
        <w:t xml:space="preserve"> </w:t>
      </w:r>
      <w:r w:rsidRPr="005238C4">
        <w:rPr>
          <w:rStyle w:val="TagStyle"/>
          <w:rtl/>
        </w:rPr>
        <w:t>&lt;&lt; קריאה &gt;&gt;</w:t>
      </w:r>
      <w:bookmarkEnd w:id="13794"/>
      <w:r>
        <w:rPr>
          <w:rtl/>
        </w:rPr>
        <w:t xml:space="preserve">   </w:t>
      </w:r>
    </w:p>
    <w:p w:rsidR="00096A42" w:rsidRDefault="00096A42" w:rsidP="003B5F05">
      <w:pPr>
        <w:rPr>
          <w:rtl/>
          <w:lang w:eastAsia="he-IL"/>
        </w:rPr>
      </w:pPr>
    </w:p>
    <w:p w:rsidR="00096A42" w:rsidRDefault="00096A42" w:rsidP="003B5F05">
      <w:pPr>
        <w:rPr>
          <w:rtl/>
          <w:lang w:eastAsia="he-IL"/>
        </w:rPr>
      </w:pPr>
      <w:r>
        <w:rPr>
          <w:rFonts w:hint="cs"/>
          <w:rtl/>
          <w:lang w:eastAsia="he-IL"/>
        </w:rPr>
        <w:t>בלי תכנון יש עמוד חשמל?</w:t>
      </w:r>
    </w:p>
    <w:p w:rsidR="00096A42" w:rsidRDefault="00096A42" w:rsidP="003B5F05">
      <w:pPr>
        <w:rPr>
          <w:rtl/>
          <w:lang w:eastAsia="he-IL"/>
        </w:rPr>
      </w:pPr>
    </w:p>
    <w:p w:rsidR="00096A42" w:rsidRDefault="00096A42" w:rsidP="003B5F05">
      <w:pPr>
        <w:pStyle w:val="-"/>
        <w:rPr>
          <w:rtl/>
        </w:rPr>
      </w:pPr>
      <w:r w:rsidRPr="005238C4">
        <w:rPr>
          <w:rStyle w:val="TagStyle"/>
          <w:rtl/>
        </w:rPr>
        <w:t xml:space="preserve"> &lt;&lt; דובר_המשך &gt;&gt;</w:t>
      </w:r>
      <w:r w:rsidRPr="00097E95">
        <w:rPr>
          <w:rStyle w:val="TagStyle"/>
          <w:rtl/>
        </w:rPr>
        <w:t xml:space="preserve"> </w:t>
      </w:r>
      <w:r>
        <w:rPr>
          <w:rtl/>
        </w:rPr>
        <w:t>עאידה תומא סלימאן (הרשימה המשותפת):</w:t>
      </w:r>
      <w:r w:rsidRPr="00097E95">
        <w:rPr>
          <w:rStyle w:val="TagStyle"/>
          <w:rtl/>
        </w:rPr>
        <w:t xml:space="preserve"> </w:t>
      </w:r>
      <w:r w:rsidRPr="005238C4">
        <w:rPr>
          <w:rStyle w:val="TagStyle"/>
          <w:rtl/>
        </w:rPr>
        <w:t>&lt;&lt; דובר_המשך &gt;&gt;</w:t>
      </w:r>
      <w:r>
        <w:rPr>
          <w:rtl/>
        </w:rPr>
        <w:t xml:space="preserve">   </w:t>
      </w:r>
    </w:p>
    <w:p w:rsidR="00096A42" w:rsidRDefault="00096A42" w:rsidP="001016EB">
      <w:pPr>
        <w:rPr>
          <w:rtl/>
          <w:lang w:eastAsia="he-IL"/>
        </w:rPr>
      </w:pPr>
    </w:p>
    <w:p w:rsidR="00096A42" w:rsidRDefault="00096A42" w:rsidP="00CE106F">
      <w:pPr>
        <w:rPr>
          <w:rtl/>
          <w:lang w:eastAsia="he-IL"/>
        </w:rPr>
      </w:pPr>
      <w:r>
        <w:rPr>
          <w:rFonts w:hint="cs"/>
          <w:rtl/>
          <w:lang w:eastAsia="he-IL"/>
        </w:rPr>
        <w:t>לא. אתה</w:t>
      </w:r>
      <w:bookmarkStart w:id="13795" w:name="_ETM_Q82_432274"/>
      <w:bookmarkEnd w:id="13795"/>
      <w:r>
        <w:rPr>
          <w:rFonts w:hint="cs"/>
          <w:rtl/>
          <w:lang w:eastAsia="he-IL"/>
        </w:rPr>
        <w:t xml:space="preserve"> רואה, זה קורה. אבל העיקר, העיקר, סמי, בכל הסיפור הזה</w:t>
      </w:r>
      <w:bookmarkStart w:id="13796" w:name="_ETM_Q82_439054"/>
      <w:bookmarkEnd w:id="13796"/>
      <w:r>
        <w:rPr>
          <w:rFonts w:hint="cs"/>
          <w:rtl/>
          <w:lang w:eastAsia="he-IL"/>
        </w:rPr>
        <w:t xml:space="preserve"> </w:t>
      </w:r>
      <w:r>
        <w:rPr>
          <w:rFonts w:hint="eastAsia"/>
          <w:rtl/>
          <w:lang w:eastAsia="he-IL"/>
        </w:rPr>
        <w:t>–</w:t>
      </w:r>
      <w:r>
        <w:rPr>
          <w:rFonts w:hint="cs"/>
          <w:rtl/>
          <w:lang w:eastAsia="he-IL"/>
        </w:rPr>
        <w:t xml:space="preserve"> אם אתם זוכרים, בתוך הדיון, לקראת סוף הדברים, חבר הכנסת מנסור עבאס הטיח בי ואמר: בואי לא נדבר פוליטיקה, </w:t>
      </w:r>
      <w:bookmarkStart w:id="13797" w:name="_ETM_Q82_452908"/>
      <w:bookmarkEnd w:id="13797"/>
      <w:r>
        <w:rPr>
          <w:rFonts w:hint="cs"/>
          <w:rtl/>
          <w:lang w:eastAsia="he-IL"/>
        </w:rPr>
        <w:t>בואי נדבר מקצועית. הוא לא רצה לדבר פוליטיקה. אתם מכירים</w:t>
      </w:r>
      <w:bookmarkStart w:id="13798" w:name="_ETM_Q82_462187"/>
      <w:bookmarkEnd w:id="13798"/>
      <w:r>
        <w:rPr>
          <w:rFonts w:hint="cs"/>
          <w:rtl/>
          <w:lang w:eastAsia="he-IL"/>
        </w:rPr>
        <w:t xml:space="preserve"> תכנון שאין בו פוליטיקה במדינה הזו? לנסות להשלות את הציבור ולדבר כאילו על עניינים מקצועיים בלי להסתכל על</w:t>
      </w:r>
      <w:bookmarkStart w:id="13799" w:name="_ETM_Q82_480353"/>
      <w:bookmarkEnd w:id="13799"/>
      <w:r>
        <w:rPr>
          <w:rFonts w:hint="cs"/>
          <w:rtl/>
          <w:lang w:eastAsia="he-IL"/>
        </w:rPr>
        <w:t xml:space="preserve"> הפוליטיקה, על המדיניות שמובילה את קווי התכנון האלה, זה בדיוק </w:t>
      </w:r>
      <w:bookmarkStart w:id="13800" w:name="_ETM_Q82_486929"/>
      <w:bookmarkEnd w:id="13800"/>
      <w:r>
        <w:rPr>
          <w:rFonts w:hint="cs"/>
          <w:rtl/>
          <w:lang w:eastAsia="he-IL"/>
        </w:rPr>
        <w:t>להוביל את האנשים שלך שולל, וזה לזרות חול</w:t>
      </w:r>
      <w:bookmarkStart w:id="13801" w:name="_ETM_Q82_491357"/>
      <w:bookmarkEnd w:id="13801"/>
      <w:r>
        <w:rPr>
          <w:rFonts w:hint="cs"/>
          <w:rtl/>
          <w:lang w:eastAsia="he-IL"/>
        </w:rPr>
        <w:t xml:space="preserve"> בעיניים שלהם. ולא במקרה אנחנו יושבים בלילה הזה לבד </w:t>
      </w:r>
      <w:bookmarkStart w:id="13802" w:name="_ETM_Q82_500942"/>
      <w:bookmarkEnd w:id="13802"/>
      <w:r>
        <w:rPr>
          <w:rFonts w:hint="cs"/>
          <w:rtl/>
          <w:lang w:eastAsia="he-IL"/>
        </w:rPr>
        <w:t xml:space="preserve">פה עם חברי הכנסת מהקואליציה, ואנחנו לא רואים </w:t>
      </w:r>
      <w:bookmarkStart w:id="13803" w:name="_ETM_Q82_505523"/>
      <w:bookmarkEnd w:id="13803"/>
      <w:r>
        <w:rPr>
          <w:rFonts w:hint="cs"/>
          <w:rtl/>
          <w:lang w:eastAsia="he-IL"/>
        </w:rPr>
        <w:t xml:space="preserve">את יושב-ראש ועדת הפנים, שהכין את החוק הזה, לא רואים אותו חוגג את החוק הזה. למה הוא לא חוגג? </w:t>
      </w:r>
    </w:p>
    <w:p w:rsidR="00096A42" w:rsidRDefault="00096A42" w:rsidP="003B5F05">
      <w:pPr>
        <w:rPr>
          <w:rtl/>
          <w:lang w:eastAsia="he-IL"/>
        </w:rPr>
      </w:pPr>
    </w:p>
    <w:p w:rsidR="00096A42" w:rsidRDefault="00096A42" w:rsidP="003B5F05">
      <w:pPr>
        <w:pStyle w:val="af5"/>
        <w:rPr>
          <w:rtl/>
        </w:rPr>
      </w:pPr>
      <w:bookmarkStart w:id="13804" w:name="ET_interruption_5850_11"/>
      <w:r w:rsidRPr="005238C4">
        <w:rPr>
          <w:rStyle w:val="TagStyle"/>
          <w:rtl/>
        </w:rPr>
        <w:t>&lt;&lt; קריאה &gt;&gt;</w:t>
      </w:r>
      <w:r w:rsidRPr="00097E95">
        <w:rPr>
          <w:rStyle w:val="TagStyle"/>
          <w:rtl/>
        </w:rPr>
        <w:t xml:space="preserve"> </w:t>
      </w:r>
      <w:r>
        <w:rPr>
          <w:rtl/>
        </w:rPr>
        <w:t>סמי אבו שחאדה (הרשימה המשותפת):</w:t>
      </w:r>
      <w:r w:rsidRPr="00097E95">
        <w:rPr>
          <w:rStyle w:val="TagStyle"/>
          <w:rtl/>
        </w:rPr>
        <w:t xml:space="preserve"> </w:t>
      </w:r>
      <w:r w:rsidRPr="005238C4">
        <w:rPr>
          <w:rStyle w:val="TagStyle"/>
          <w:rtl/>
        </w:rPr>
        <w:t>&lt;&lt; קריאה &gt;&gt;</w:t>
      </w:r>
      <w:bookmarkEnd w:id="13804"/>
      <w:r>
        <w:rPr>
          <w:rtl/>
        </w:rPr>
        <w:t xml:space="preserve">   </w:t>
      </w:r>
    </w:p>
    <w:p w:rsidR="00096A42" w:rsidRDefault="00096A42" w:rsidP="003B5F05">
      <w:pPr>
        <w:rPr>
          <w:rtl/>
          <w:lang w:eastAsia="he-IL"/>
        </w:rPr>
      </w:pPr>
    </w:p>
    <w:p w:rsidR="00096A42" w:rsidRDefault="00096A42" w:rsidP="003B5F05">
      <w:pPr>
        <w:rPr>
          <w:rtl/>
          <w:lang w:eastAsia="he-IL"/>
        </w:rPr>
      </w:pPr>
      <w:r>
        <w:rPr>
          <w:rFonts w:hint="cs"/>
          <w:rtl/>
          <w:lang w:eastAsia="he-IL"/>
        </w:rPr>
        <w:t>כי אין מה לחגוג.</w:t>
      </w:r>
    </w:p>
    <w:p w:rsidR="00096A42" w:rsidRDefault="00096A42" w:rsidP="003B5F05">
      <w:pPr>
        <w:rPr>
          <w:rtl/>
          <w:lang w:eastAsia="he-IL"/>
        </w:rPr>
      </w:pPr>
    </w:p>
    <w:p w:rsidR="00096A42" w:rsidRDefault="00096A42" w:rsidP="003B5F05">
      <w:pPr>
        <w:pStyle w:val="-"/>
        <w:rPr>
          <w:rtl/>
        </w:rPr>
      </w:pPr>
      <w:bookmarkStart w:id="13805" w:name="ET_speakercontinue_5761_11"/>
      <w:r w:rsidRPr="005238C4">
        <w:rPr>
          <w:rStyle w:val="TagStyle"/>
          <w:rtl/>
        </w:rPr>
        <w:t xml:space="preserve"> &lt;&lt; דובר_המשך &gt;&gt;</w:t>
      </w:r>
      <w:r w:rsidRPr="008E1836">
        <w:rPr>
          <w:rStyle w:val="TagStyle"/>
          <w:rtl/>
        </w:rPr>
        <w:t xml:space="preserve"> </w:t>
      </w:r>
      <w:r>
        <w:rPr>
          <w:rtl/>
        </w:rPr>
        <w:t>עאידה תומא סלימאן (הרשימה המשותפת):</w:t>
      </w:r>
      <w:r w:rsidRPr="008E1836">
        <w:rPr>
          <w:rStyle w:val="TagStyle"/>
          <w:rtl/>
        </w:rPr>
        <w:t xml:space="preserve"> </w:t>
      </w:r>
      <w:r w:rsidRPr="005238C4">
        <w:rPr>
          <w:rStyle w:val="TagStyle"/>
          <w:rtl/>
        </w:rPr>
        <w:t>&lt;&lt; דובר_המשך &gt;&gt;</w:t>
      </w:r>
      <w:r>
        <w:rPr>
          <w:rtl/>
        </w:rPr>
        <w:t xml:space="preserve">   </w:t>
      </w:r>
      <w:bookmarkEnd w:id="13805"/>
    </w:p>
    <w:p w:rsidR="00096A42" w:rsidRDefault="00096A42" w:rsidP="001016EB">
      <w:pPr>
        <w:rPr>
          <w:rtl/>
          <w:lang w:eastAsia="he-IL"/>
        </w:rPr>
      </w:pPr>
    </w:p>
    <w:p w:rsidR="00096A42" w:rsidRDefault="00096A42" w:rsidP="00CE106F">
      <w:pPr>
        <w:rPr>
          <w:rtl/>
          <w:lang w:eastAsia="he-IL"/>
        </w:rPr>
      </w:pPr>
      <w:r>
        <w:rPr>
          <w:rFonts w:hint="cs"/>
          <w:rtl/>
          <w:lang w:eastAsia="he-IL"/>
        </w:rPr>
        <w:t>כי הוא יודע שקודם כול אין מה לחגוג</w:t>
      </w:r>
      <w:bookmarkStart w:id="13806" w:name="_ETM_Q82_525326"/>
      <w:bookmarkEnd w:id="13806"/>
      <w:r>
        <w:rPr>
          <w:rFonts w:hint="cs"/>
          <w:rtl/>
          <w:lang w:eastAsia="he-IL"/>
        </w:rPr>
        <w:t xml:space="preserve">, ושהמחיר שמשלמים עבור ההצגה של הבוקר הוא מחיר מאוד </w:t>
      </w:r>
      <w:bookmarkStart w:id="13807" w:name="_ETM_Q82_531853"/>
      <w:bookmarkEnd w:id="13807"/>
      <w:r>
        <w:rPr>
          <w:rFonts w:hint="cs"/>
          <w:rtl/>
          <w:lang w:eastAsia="he-IL"/>
        </w:rPr>
        <w:t>כבד, מנשוא, אפילו לאלה שמשלמים והסכימו לשלם את המחיר הזה</w:t>
      </w:r>
      <w:bookmarkStart w:id="13808" w:name="_ETM_Q82_540623"/>
      <w:bookmarkEnd w:id="13808"/>
      <w:r>
        <w:rPr>
          <w:rFonts w:hint="cs"/>
          <w:rtl/>
          <w:lang w:eastAsia="he-IL"/>
        </w:rPr>
        <w:t xml:space="preserve">, ואני מדברת על חברי הכנסת מרע"מ ועל חברי הכנסת ממרצ. </w:t>
      </w:r>
      <w:bookmarkStart w:id="13809" w:name="_ETM_Q82_544538"/>
      <w:bookmarkStart w:id="13810" w:name="_ETM_Q82_547828"/>
      <w:bookmarkStart w:id="13811" w:name="_ETM_Q82_547880"/>
      <w:bookmarkStart w:id="13812" w:name="_ETM_Q82_548063"/>
      <w:bookmarkStart w:id="13813" w:name="_ETM_Q82_548109"/>
      <w:bookmarkEnd w:id="13809"/>
      <w:bookmarkEnd w:id="13810"/>
      <w:bookmarkEnd w:id="13811"/>
      <w:bookmarkEnd w:id="13812"/>
      <w:bookmarkEnd w:id="13813"/>
      <w:r>
        <w:rPr>
          <w:rFonts w:hint="cs"/>
          <w:rtl/>
          <w:lang w:eastAsia="he-IL"/>
        </w:rPr>
        <w:t xml:space="preserve">לא צריכים להתבייש מאיתנו ולצאת מהאולם ולעזוב את הכנסת כדי לא להצביע כדי שאנחנו נבין; בלי </w:t>
      </w:r>
      <w:bookmarkStart w:id="13814" w:name="_ETM_Q82_561579"/>
      <w:bookmarkEnd w:id="13814"/>
      <w:r>
        <w:rPr>
          <w:rFonts w:hint="cs"/>
          <w:rtl/>
          <w:lang w:eastAsia="he-IL"/>
        </w:rPr>
        <w:t xml:space="preserve">שאתם עוזבים או שאחרי שאתם עוזבים אנחנו מבינים שהמחיר </w:t>
      </w:r>
      <w:bookmarkStart w:id="13815" w:name="_ETM_Q82_565800"/>
      <w:bookmarkEnd w:id="13815"/>
      <w:r>
        <w:rPr>
          <w:rFonts w:hint="cs"/>
          <w:rtl/>
          <w:lang w:eastAsia="he-IL"/>
        </w:rPr>
        <w:t>הוא כבד מאוד עבור האשליה הזו. אני הסברתי אתמול כמה זה יהיה קשה לעבור את כל משוכת החסמים שנבנים בתוך</w:t>
      </w:r>
      <w:bookmarkStart w:id="13816" w:name="_ETM_Q82_579210"/>
      <w:bookmarkEnd w:id="13816"/>
      <w:r>
        <w:rPr>
          <w:rFonts w:hint="cs"/>
          <w:rtl/>
          <w:lang w:eastAsia="he-IL"/>
        </w:rPr>
        <w:t xml:space="preserve"> החוק, עד שמתאפשר למישהו לחשוב שאולי אולי </w:t>
      </w:r>
      <w:proofErr w:type="spellStart"/>
      <w:r>
        <w:rPr>
          <w:rFonts w:hint="cs"/>
          <w:rtl/>
          <w:lang w:eastAsia="he-IL"/>
        </w:rPr>
        <w:t>אולי</w:t>
      </w:r>
      <w:proofErr w:type="spellEnd"/>
      <w:r>
        <w:rPr>
          <w:rFonts w:hint="cs"/>
          <w:rtl/>
          <w:lang w:eastAsia="he-IL"/>
        </w:rPr>
        <w:t xml:space="preserve">, אם יהיה </w:t>
      </w:r>
      <w:bookmarkStart w:id="13817" w:name="_ETM_Q82_589705"/>
      <w:bookmarkEnd w:id="13817"/>
      <w:r>
        <w:rPr>
          <w:rFonts w:hint="cs"/>
          <w:rtl/>
          <w:lang w:eastAsia="he-IL"/>
        </w:rPr>
        <w:t>רגע טוב לשרת הפנים, אולי היא תחתום בסוף ותיתן לו את החשמל. כן, זה כתוב בצורה מאוד ברורה במתווה</w:t>
      </w:r>
      <w:r w:rsidR="00CE106F">
        <w:rPr>
          <w:rFonts w:hint="cs"/>
          <w:rtl/>
          <w:lang w:eastAsia="he-IL"/>
        </w:rPr>
        <w:t>,</w:t>
      </w:r>
      <w:r>
        <w:rPr>
          <w:rFonts w:hint="cs"/>
          <w:rtl/>
          <w:lang w:eastAsia="he-IL"/>
        </w:rPr>
        <w:t xml:space="preserve"> ולצערי</w:t>
      </w:r>
      <w:bookmarkStart w:id="13818" w:name="_ETM_Q82_605531"/>
      <w:bookmarkEnd w:id="13818"/>
      <w:r>
        <w:rPr>
          <w:rFonts w:hint="cs"/>
          <w:rtl/>
          <w:lang w:eastAsia="he-IL"/>
        </w:rPr>
        <w:t xml:space="preserve"> הרב כתוב שהכלל יישאר וזה יהיה חריג, ואחריותה של שרת </w:t>
      </w:r>
      <w:bookmarkStart w:id="13819" w:name="_ETM_Q82_610685"/>
      <w:bookmarkEnd w:id="13819"/>
      <w:r>
        <w:rPr>
          <w:rFonts w:hint="cs"/>
          <w:rtl/>
          <w:lang w:eastAsia="he-IL"/>
        </w:rPr>
        <w:t xml:space="preserve">הפנים להשאיר את זה חריג, והיא תיתן אישורים במשורה. ככה כתוב. </w:t>
      </w:r>
      <w:bookmarkStart w:id="13820" w:name="_ETM_Q82_619427"/>
      <w:bookmarkEnd w:id="13820"/>
    </w:p>
    <w:p w:rsidR="00096A42" w:rsidRDefault="00096A42" w:rsidP="003B5F05">
      <w:pPr>
        <w:rPr>
          <w:rtl/>
          <w:lang w:eastAsia="he-IL"/>
        </w:rPr>
      </w:pPr>
      <w:bookmarkStart w:id="13821" w:name="_ETM_Q82_619501"/>
      <w:bookmarkEnd w:id="13821"/>
    </w:p>
    <w:p w:rsidR="00096A42" w:rsidRDefault="00096A42" w:rsidP="00CE106F">
      <w:pPr>
        <w:rPr>
          <w:rtl/>
          <w:lang w:eastAsia="he-IL"/>
        </w:rPr>
      </w:pPr>
      <w:bookmarkStart w:id="13822" w:name="_ETM_Q82_619907"/>
      <w:bookmarkStart w:id="13823" w:name="_ETM_Q82_619972"/>
      <w:bookmarkEnd w:id="13822"/>
      <w:bookmarkEnd w:id="13823"/>
      <w:r>
        <w:rPr>
          <w:rFonts w:hint="cs"/>
          <w:rtl/>
          <w:lang w:eastAsia="he-IL"/>
        </w:rPr>
        <w:t xml:space="preserve">אז ההצגה כולה, אנחנו משלמים מחיר מאוד כבד </w:t>
      </w:r>
      <w:bookmarkStart w:id="13824" w:name="_ETM_Q82_625556"/>
      <w:bookmarkEnd w:id="13824"/>
      <w:r>
        <w:rPr>
          <w:rFonts w:hint="cs"/>
          <w:rtl/>
          <w:lang w:eastAsia="he-IL"/>
        </w:rPr>
        <w:t xml:space="preserve">עליה, באדמות ובאפשרות של ההתפתחות של הכפרים שנמצאים בוואדי עארה. </w:t>
      </w:r>
      <w:bookmarkStart w:id="13825" w:name="_ETM_Q82_632934"/>
      <w:bookmarkEnd w:id="13825"/>
      <w:r>
        <w:rPr>
          <w:rFonts w:hint="cs"/>
          <w:rtl/>
          <w:lang w:eastAsia="he-IL"/>
        </w:rPr>
        <w:t>וזה כבד. למה? הכפרים האלה, שעכשיו באים ואומרים להם:</w:t>
      </w:r>
      <w:bookmarkStart w:id="13826" w:name="_ETM_Q82_641752"/>
      <w:bookmarkEnd w:id="13826"/>
      <w:r>
        <w:rPr>
          <w:rFonts w:hint="cs"/>
          <w:rtl/>
          <w:lang w:eastAsia="he-IL"/>
        </w:rPr>
        <w:t xml:space="preserve"> אולי חלק מכם יתחבר לחשמל אם תיכנסו לתהליך של תכנון</w:t>
      </w:r>
      <w:r w:rsidR="00CE106F">
        <w:rPr>
          <w:rFonts w:hint="cs"/>
          <w:rtl/>
          <w:lang w:eastAsia="he-IL"/>
        </w:rPr>
        <w:t>.</w:t>
      </w:r>
      <w:r>
        <w:rPr>
          <w:rFonts w:hint="cs"/>
          <w:rtl/>
          <w:lang w:eastAsia="he-IL"/>
        </w:rPr>
        <w:t xml:space="preserve"> </w:t>
      </w:r>
      <w:bookmarkStart w:id="13827" w:name="_ETM_Q82_566877"/>
      <w:bookmarkEnd w:id="13827"/>
      <w:r>
        <w:rPr>
          <w:rFonts w:hint="cs"/>
          <w:rtl/>
          <w:lang w:eastAsia="he-IL"/>
        </w:rPr>
        <w:t xml:space="preserve">הרי אמר ווליד: אני רוצה שזה יהיה במסגרת </w:t>
      </w:r>
      <w:bookmarkStart w:id="13828" w:name="_ETM_Q82_650736"/>
      <w:bookmarkEnd w:id="13828"/>
      <w:r>
        <w:rPr>
          <w:rFonts w:hint="cs"/>
          <w:rtl/>
          <w:lang w:eastAsia="he-IL"/>
        </w:rPr>
        <w:t xml:space="preserve">כיבוד חוקי התכנון. למה, מי לא כיבד את חוקי </w:t>
      </w:r>
      <w:bookmarkStart w:id="13829" w:name="_ETM_Q82_656010"/>
      <w:bookmarkEnd w:id="13829"/>
      <w:r>
        <w:rPr>
          <w:rFonts w:hint="cs"/>
          <w:rtl/>
          <w:lang w:eastAsia="he-IL"/>
        </w:rPr>
        <w:t>התכנון? החוק הבסיסי של התכנון</w:t>
      </w:r>
      <w:r w:rsidR="00CE106F">
        <w:rPr>
          <w:rFonts w:hint="cs"/>
          <w:rtl/>
          <w:lang w:eastAsia="he-IL"/>
        </w:rPr>
        <w:t xml:space="preserve"> הוא</w:t>
      </w:r>
      <w:r>
        <w:rPr>
          <w:rFonts w:hint="cs"/>
          <w:rtl/>
          <w:lang w:eastAsia="he-IL"/>
        </w:rPr>
        <w:t xml:space="preserve"> שהוא אמור לענות על הצרכים </w:t>
      </w:r>
      <w:bookmarkStart w:id="13830" w:name="_ETM_Q82_664199"/>
      <w:bookmarkEnd w:id="13830"/>
      <w:r>
        <w:rPr>
          <w:rFonts w:hint="cs"/>
          <w:rtl/>
          <w:lang w:eastAsia="he-IL"/>
        </w:rPr>
        <w:t>הבסיסיים של האנשים שעושים להם את התכנון, של האזרחים</w:t>
      </w:r>
      <w:bookmarkStart w:id="13831" w:name="_ETM_Q82_671343"/>
      <w:bookmarkEnd w:id="13831"/>
      <w:r>
        <w:rPr>
          <w:rFonts w:hint="cs"/>
          <w:rtl/>
          <w:lang w:eastAsia="he-IL"/>
        </w:rPr>
        <w:t xml:space="preserve"> שקיימים במקום, החוק הזה הופר ונדרס על ידי המדיניות </w:t>
      </w:r>
      <w:bookmarkStart w:id="13832" w:name="_ETM_Q82_677858"/>
      <w:bookmarkEnd w:id="13832"/>
      <w:r>
        <w:rPr>
          <w:rFonts w:hint="cs"/>
          <w:rtl/>
          <w:lang w:eastAsia="he-IL"/>
        </w:rPr>
        <w:t>שהובילו ממשלות ישראל. והיום אתם ממשיכים את זה, ממשלת השינוי. אתם ממשיכים את הדריסה ברגל גסה של זכויות האזרחים הערבים כדי לקבל תכנון ולו שיש בו קצת צדק.</w:t>
      </w:r>
    </w:p>
    <w:p w:rsidR="00096A42" w:rsidRDefault="00096A42" w:rsidP="003B5F05">
      <w:pPr>
        <w:rPr>
          <w:rtl/>
          <w:lang w:eastAsia="he-IL"/>
        </w:rPr>
      </w:pPr>
      <w:bookmarkStart w:id="13833" w:name="_ETM_Q82_684540"/>
      <w:bookmarkStart w:id="13834" w:name="_ETM_Q82_684625"/>
      <w:bookmarkStart w:id="13835" w:name="_ETM_Q82_684749"/>
      <w:bookmarkEnd w:id="13833"/>
      <w:bookmarkEnd w:id="13834"/>
      <w:bookmarkEnd w:id="13835"/>
    </w:p>
    <w:p w:rsidR="00096A42" w:rsidRDefault="00096A42" w:rsidP="00CE106F">
      <w:pPr>
        <w:rPr>
          <w:rtl/>
          <w:lang w:eastAsia="he-IL"/>
        </w:rPr>
      </w:pPr>
      <w:bookmarkStart w:id="13836" w:name="_ETM_Q82_684818"/>
      <w:bookmarkEnd w:id="13836"/>
      <w:r>
        <w:rPr>
          <w:rFonts w:hint="cs"/>
          <w:rtl/>
          <w:lang w:eastAsia="he-IL"/>
        </w:rPr>
        <w:t xml:space="preserve">משנים חוק שלם כדי לתת לוועדה מיוחדת להמשיך להתקיים, </w:t>
      </w:r>
      <w:bookmarkStart w:id="13837" w:name="_ETM_Q82_703137"/>
      <w:bookmarkEnd w:id="13837"/>
      <w:r>
        <w:rPr>
          <w:rFonts w:hint="cs"/>
          <w:rtl/>
          <w:lang w:eastAsia="he-IL"/>
        </w:rPr>
        <w:t xml:space="preserve">למרות שסיבות קיומה פגו מזמן. ועדת התכנון של חריש איבדה </w:t>
      </w:r>
      <w:bookmarkStart w:id="13838" w:name="_ETM_Q82_710484"/>
      <w:bookmarkEnd w:id="13838"/>
      <w:r>
        <w:rPr>
          <w:rFonts w:hint="cs"/>
          <w:rtl/>
          <w:lang w:eastAsia="he-IL"/>
        </w:rPr>
        <w:t xml:space="preserve">את הלגיטימיות לקיום שלה ברגע שאוכלסה העיר ויש בה את המוסדות שצריך שיהיו. </w:t>
      </w:r>
      <w:bookmarkStart w:id="13839" w:name="_ETM_Q82_720458"/>
      <w:bookmarkEnd w:id="13839"/>
      <w:r>
        <w:rPr>
          <w:rFonts w:hint="cs"/>
          <w:rtl/>
          <w:lang w:eastAsia="he-IL"/>
        </w:rPr>
        <w:t xml:space="preserve">אבל </w:t>
      </w:r>
      <w:r>
        <w:rPr>
          <w:rFonts w:hint="eastAsia"/>
          <w:rtl/>
          <w:lang w:eastAsia="he-IL"/>
        </w:rPr>
        <w:t>–</w:t>
      </w:r>
      <w:r>
        <w:rPr>
          <w:rFonts w:hint="cs"/>
          <w:rtl/>
          <w:lang w:eastAsia="he-IL"/>
        </w:rPr>
        <w:t xml:space="preserve"> להמשיך את זה כדי לרכז את הכוח בידיים של חריש, כדי לחלוש על יותר ויותר אדמות ולמנוע מהכפרים הערביים להתפתח. מישהו מבין למה לא אושרו הרבה מהתוכניות המוגשות? יש מועצות מקומיות</w:t>
      </w:r>
      <w:bookmarkStart w:id="13840" w:name="_ETM_Q82_740036"/>
      <w:bookmarkEnd w:id="13840"/>
      <w:r>
        <w:rPr>
          <w:rFonts w:hint="cs"/>
          <w:rtl/>
          <w:lang w:eastAsia="he-IL"/>
        </w:rPr>
        <w:t>, כמה זמן הם מניחים את התוכניות שלהם? ולמה לא מאשרים להם? כי לא רוצים להרחיב להם את השטח</w:t>
      </w:r>
      <w:bookmarkStart w:id="13841" w:name="_ETM_Q82_752345"/>
      <w:bookmarkEnd w:id="13841"/>
      <w:r>
        <w:rPr>
          <w:rFonts w:hint="cs"/>
          <w:rtl/>
          <w:lang w:eastAsia="he-IL"/>
        </w:rPr>
        <w:t xml:space="preserve"> המוניציפלי או השטח של התכנון. לא רוצים, כי בזה משאירים </w:t>
      </w:r>
      <w:bookmarkStart w:id="13842" w:name="_ETM_Q82_757663"/>
      <w:bookmarkEnd w:id="13842"/>
      <w:r>
        <w:rPr>
          <w:rFonts w:hint="cs"/>
          <w:rtl/>
          <w:lang w:eastAsia="he-IL"/>
        </w:rPr>
        <w:t xml:space="preserve">את הקרקע כרזרבה לדמוגרפיה שדיבר עליה חבר הכנסת סמי אבו שחאדה. </w:t>
      </w:r>
    </w:p>
    <w:p w:rsidR="00096A42" w:rsidRDefault="00096A42" w:rsidP="003B5F05">
      <w:pPr>
        <w:rPr>
          <w:rtl/>
          <w:lang w:eastAsia="he-IL"/>
        </w:rPr>
      </w:pPr>
      <w:bookmarkStart w:id="13843" w:name="_ETM_Q82_720515"/>
      <w:bookmarkEnd w:id="13843"/>
      <w:r>
        <w:rPr>
          <w:rFonts w:hint="cs"/>
          <w:rtl/>
          <w:lang w:eastAsia="he-IL"/>
        </w:rPr>
        <w:t xml:space="preserve"> </w:t>
      </w:r>
    </w:p>
    <w:p w:rsidR="00012504" w:rsidRDefault="00012504" w:rsidP="00BF0630">
      <w:pPr>
        <w:rPr>
          <w:lang w:eastAsia="he-IL"/>
        </w:rPr>
      </w:pPr>
      <w:bookmarkStart w:id="13844" w:name="TOR_Q83"/>
      <w:bookmarkEnd w:id="13844"/>
      <w:r>
        <w:rPr>
          <w:rFonts w:hint="cs"/>
          <w:rtl/>
          <w:lang w:eastAsia="he-IL"/>
        </w:rPr>
        <w:t>לצערי הרב, אנחנו אמרנו</w:t>
      </w:r>
      <w:r w:rsidR="00CE106F">
        <w:rPr>
          <w:rFonts w:hint="cs"/>
          <w:rtl/>
          <w:lang w:eastAsia="he-IL"/>
        </w:rPr>
        <w:t>,</w:t>
      </w:r>
      <w:r>
        <w:rPr>
          <w:rFonts w:hint="cs"/>
          <w:rtl/>
          <w:lang w:eastAsia="he-IL"/>
        </w:rPr>
        <w:t xml:space="preserve"> ברגע הראשון שהצטרפה רע"מ </w:t>
      </w:r>
      <w:r>
        <w:rPr>
          <w:rFonts w:hint="eastAsia"/>
          <w:rtl/>
          <w:lang w:eastAsia="he-IL"/>
        </w:rPr>
        <w:t>–</w:t>
      </w:r>
      <w:r>
        <w:rPr>
          <w:rFonts w:hint="cs"/>
          <w:rtl/>
          <w:lang w:eastAsia="he-IL"/>
        </w:rPr>
        <w:t xml:space="preserve"> היא יצאה לכולם והסבירה לציבור שהמטרה של ההצטרפות לממשלה היא ההשפעה</w:t>
      </w:r>
      <w:r w:rsidR="00BF0630">
        <w:rPr>
          <w:rFonts w:hint="cs"/>
          <w:rtl/>
          <w:lang w:eastAsia="he-IL"/>
        </w:rPr>
        <w:t>,</w:t>
      </w:r>
      <w:r>
        <w:rPr>
          <w:rFonts w:hint="cs"/>
          <w:rtl/>
          <w:lang w:eastAsia="he-IL"/>
        </w:rPr>
        <w:t xml:space="preserve"> </w:t>
      </w:r>
      <w:bookmarkStart w:id="13845" w:name="_ETM_Q83_186520"/>
      <w:bookmarkEnd w:id="13845"/>
      <w:r>
        <w:rPr>
          <w:rFonts w:hint="cs"/>
          <w:rtl/>
          <w:lang w:eastAsia="he-IL"/>
        </w:rPr>
        <w:t>(אומרת בערבית:</w:t>
      </w:r>
      <w:r w:rsidR="00BF0630">
        <w:rPr>
          <w:rFonts w:hint="cs"/>
          <w:rtl/>
          <w:lang w:eastAsia="he-IL"/>
        </w:rPr>
        <w:t xml:space="preserve"> </w:t>
      </w:r>
      <w:r w:rsidR="00BF0630">
        <w:rPr>
          <w:rtl/>
          <w:lang w:eastAsia="he-IL"/>
        </w:rPr>
        <w:t>החבר'ה רוצים להשפיע</w:t>
      </w:r>
      <w:r w:rsidR="00BF0630">
        <w:rPr>
          <w:rFonts w:hint="cs"/>
          <w:rtl/>
          <w:lang w:eastAsia="he-IL"/>
        </w:rPr>
        <w:t>,</w:t>
      </w:r>
      <w:r>
        <w:rPr>
          <w:rFonts w:hint="cs"/>
          <w:rtl/>
          <w:lang w:eastAsia="he-IL"/>
        </w:rPr>
        <w:t xml:space="preserve">) והאמת </w:t>
      </w:r>
      <w:r w:rsidR="001016EB">
        <w:rPr>
          <w:rFonts w:hint="cs"/>
          <w:rtl/>
          <w:lang w:eastAsia="he-IL"/>
        </w:rPr>
        <w:t>– – –</w:t>
      </w:r>
    </w:p>
    <w:p w:rsidR="00012504" w:rsidRDefault="00012504" w:rsidP="003B5F05">
      <w:pPr>
        <w:rPr>
          <w:rtl/>
          <w:lang w:eastAsia="he-IL"/>
        </w:rPr>
      </w:pPr>
    </w:p>
    <w:p w:rsidR="00012504" w:rsidRDefault="00012504" w:rsidP="003B5F05">
      <w:pPr>
        <w:pStyle w:val="af5"/>
        <w:rPr>
          <w:rtl/>
        </w:rPr>
      </w:pPr>
      <w:r w:rsidRPr="003B6F7A">
        <w:rPr>
          <w:rStyle w:val="TagStyle"/>
          <w:rtl/>
        </w:rPr>
        <w:t xml:space="preserve"> &lt;&lt; קריאה &gt;&gt;</w:t>
      </w:r>
      <w:r w:rsidRPr="00AB4A5B">
        <w:rPr>
          <w:rStyle w:val="TagStyle"/>
          <w:rtl/>
        </w:rPr>
        <w:t xml:space="preserve"> </w:t>
      </w:r>
      <w:r>
        <w:rPr>
          <w:rtl/>
        </w:rPr>
        <w:t>סמי אבו שחאדה (הרשימה המשותפת):</w:t>
      </w:r>
      <w:r w:rsidRPr="00AB4A5B">
        <w:rPr>
          <w:rStyle w:val="TagStyle"/>
          <w:rtl/>
        </w:rPr>
        <w:t xml:space="preserve"> </w:t>
      </w:r>
      <w:r w:rsidRPr="003B6F7A">
        <w:rPr>
          <w:rStyle w:val="TagStyle"/>
          <w:rtl/>
        </w:rPr>
        <w:t>&lt;&lt; קריאה &gt;&gt;</w:t>
      </w:r>
      <w:r>
        <w:rPr>
          <w:rtl/>
        </w:rPr>
        <w:t xml:space="preserve">   </w:t>
      </w:r>
    </w:p>
    <w:p w:rsidR="00012504" w:rsidRDefault="00012504" w:rsidP="001016EB">
      <w:pPr>
        <w:rPr>
          <w:rtl/>
          <w:lang w:eastAsia="he-IL"/>
        </w:rPr>
      </w:pPr>
    </w:p>
    <w:p w:rsidR="00012504" w:rsidRDefault="001016EB" w:rsidP="00BF0630">
      <w:pPr>
        <w:rPr>
          <w:rtl/>
          <w:lang w:eastAsia="he-IL"/>
        </w:rPr>
      </w:pPr>
      <w:r>
        <w:rPr>
          <w:rFonts w:hint="cs"/>
          <w:rtl/>
          <w:lang w:eastAsia="he-IL"/>
        </w:rPr>
        <w:t>– – –</w:t>
      </w:r>
      <w:r w:rsidR="00012504">
        <w:rPr>
          <w:rFonts w:hint="cs"/>
          <w:rtl/>
          <w:lang w:eastAsia="he-IL"/>
        </w:rPr>
        <w:t xml:space="preserve"> אם </w:t>
      </w:r>
      <w:bookmarkStart w:id="13846" w:name="_ETM_Q83_193656"/>
      <w:bookmarkEnd w:id="13846"/>
      <w:r w:rsidR="00012504">
        <w:rPr>
          <w:rFonts w:hint="cs"/>
          <w:rtl/>
          <w:lang w:eastAsia="he-IL"/>
        </w:rPr>
        <w:t>נדבר בערבית</w:t>
      </w:r>
      <w:r w:rsidR="00BF0630">
        <w:rPr>
          <w:rFonts w:hint="cs"/>
          <w:rtl/>
          <w:lang w:eastAsia="he-IL"/>
        </w:rPr>
        <w:t>, את עושה להם הפוך על הפוך, עאידה.</w:t>
      </w:r>
      <w:r w:rsidR="00012504">
        <w:rPr>
          <w:rFonts w:hint="cs"/>
          <w:rtl/>
          <w:lang w:eastAsia="he-IL"/>
        </w:rPr>
        <w:t xml:space="preserve"> </w:t>
      </w:r>
      <w:bookmarkStart w:id="13847" w:name="_ETM_Q83_194806"/>
      <w:bookmarkEnd w:id="13847"/>
    </w:p>
    <w:p w:rsidR="00012504" w:rsidRDefault="00012504" w:rsidP="001016EB">
      <w:pPr>
        <w:rPr>
          <w:rtl/>
          <w:lang w:eastAsia="he-IL"/>
        </w:rPr>
      </w:pPr>
      <w:bookmarkStart w:id="13848" w:name="_ETM_Q83_196457"/>
      <w:bookmarkStart w:id="13849" w:name="_ETM_Q83_196521"/>
      <w:bookmarkEnd w:id="13848"/>
      <w:bookmarkEnd w:id="13849"/>
    </w:p>
    <w:p w:rsidR="00012504" w:rsidRDefault="00BE352D" w:rsidP="00BE352D">
      <w:pPr>
        <w:pStyle w:val="-"/>
        <w:rPr>
          <w:rtl/>
        </w:rPr>
      </w:pPr>
      <w:bookmarkStart w:id="13850" w:name="ET_speakercontinue_5761_8"/>
      <w:r w:rsidRPr="00BE352D">
        <w:rPr>
          <w:rStyle w:val="TagStyle"/>
          <w:rtl/>
        </w:rPr>
        <w:t xml:space="preserve"> &lt;&lt; דובר_המשך &gt;&gt;</w:t>
      </w:r>
      <w:r w:rsidR="00012504" w:rsidRPr="00E5741A">
        <w:rPr>
          <w:rStyle w:val="TagStyle"/>
          <w:rtl/>
        </w:rPr>
        <w:t xml:space="preserve"> </w:t>
      </w:r>
      <w:bookmarkStart w:id="13851" w:name="_Toc92638277"/>
      <w:r w:rsidR="00012504">
        <w:rPr>
          <w:rtl/>
        </w:rPr>
        <w:t>עאידה תומא סלימאן (הרשימה המשותפת):</w:t>
      </w:r>
      <w:bookmarkEnd w:id="13851"/>
      <w:r w:rsidR="00012504" w:rsidRPr="00E5741A">
        <w:rPr>
          <w:rStyle w:val="TagStyle"/>
          <w:rtl/>
        </w:rPr>
        <w:t xml:space="preserve"> </w:t>
      </w:r>
      <w:r w:rsidRPr="00BE352D">
        <w:rPr>
          <w:rStyle w:val="TagStyle"/>
          <w:rtl/>
        </w:rPr>
        <w:t xml:space="preserve">&lt;&lt; דובר_המשך &gt;&gt; </w:t>
      </w:r>
      <w:r w:rsidR="00012504">
        <w:rPr>
          <w:rtl/>
        </w:rPr>
        <w:t xml:space="preserve">   </w:t>
      </w:r>
      <w:bookmarkEnd w:id="13850"/>
    </w:p>
    <w:p w:rsidR="00012504" w:rsidRDefault="00012504" w:rsidP="001016EB">
      <w:pPr>
        <w:rPr>
          <w:rtl/>
          <w:lang w:eastAsia="he-IL"/>
        </w:rPr>
      </w:pPr>
    </w:p>
    <w:p w:rsidR="00012504" w:rsidRDefault="00012504" w:rsidP="00CE106F">
      <w:pPr>
        <w:rPr>
          <w:rtl/>
          <w:lang w:eastAsia="he-IL"/>
        </w:rPr>
      </w:pPr>
      <w:r>
        <w:rPr>
          <w:rFonts w:hint="cs"/>
          <w:rtl/>
          <w:lang w:eastAsia="he-IL"/>
        </w:rPr>
        <w:t>לא, הם רצו להשפיע.</w:t>
      </w:r>
      <w:bookmarkStart w:id="13852" w:name="_ETM_Q83_197340"/>
      <w:bookmarkStart w:id="13853" w:name="_ETM_Q83_197400"/>
      <w:bookmarkEnd w:id="13852"/>
      <w:bookmarkEnd w:id="13853"/>
      <w:r w:rsidR="00CE106F">
        <w:rPr>
          <w:rFonts w:hint="cs"/>
          <w:rtl/>
          <w:lang w:eastAsia="he-IL"/>
        </w:rPr>
        <w:t xml:space="preserve"> ו</w:t>
      </w:r>
      <w:r>
        <w:rPr>
          <w:rFonts w:hint="cs"/>
          <w:rtl/>
          <w:lang w:eastAsia="he-IL"/>
        </w:rPr>
        <w:t>אני חושבת שכל מפלגה, כולל הרשימה</w:t>
      </w:r>
      <w:bookmarkStart w:id="13854" w:name="_ETM_Q83_203943"/>
      <w:bookmarkEnd w:id="13854"/>
      <w:r>
        <w:rPr>
          <w:rFonts w:hint="cs"/>
          <w:rtl/>
          <w:lang w:eastAsia="he-IL"/>
        </w:rPr>
        <w:t xml:space="preserve"> המשותפת, רוצה להגיע לאיזשהו שלב שהיא תוכל להשפיע על המדיניות</w:t>
      </w:r>
      <w:bookmarkStart w:id="13855" w:name="_ETM_Q83_214431"/>
      <w:bookmarkEnd w:id="13855"/>
      <w:r>
        <w:rPr>
          <w:rFonts w:hint="cs"/>
          <w:rtl/>
          <w:lang w:eastAsia="he-IL"/>
        </w:rPr>
        <w:t xml:space="preserve"> הנהוגה באותה מדינה. לצערי הרב, מרוב שדיברו על השפעה איבדו </w:t>
      </w:r>
      <w:bookmarkStart w:id="13856" w:name="_ETM_Q83_222466"/>
      <w:bookmarkEnd w:id="13856"/>
      <w:r>
        <w:rPr>
          <w:rFonts w:hint="cs"/>
          <w:rtl/>
          <w:lang w:eastAsia="he-IL"/>
        </w:rPr>
        <w:t>את הדרך</w:t>
      </w:r>
      <w:r w:rsidR="00CE106F">
        <w:rPr>
          <w:rFonts w:hint="cs"/>
          <w:rtl/>
          <w:lang w:eastAsia="he-IL"/>
        </w:rPr>
        <w:t>,</w:t>
      </w:r>
      <w:r>
        <w:rPr>
          <w:rFonts w:hint="cs"/>
          <w:rtl/>
          <w:lang w:eastAsia="he-IL"/>
        </w:rPr>
        <w:t xml:space="preserve"> והם לא יודעים על מה הם משפיעים. הם התחילו </w:t>
      </w:r>
      <w:bookmarkStart w:id="13857" w:name="_ETM_Q83_224498"/>
      <w:bookmarkEnd w:id="13857"/>
      <w:r>
        <w:rPr>
          <w:rFonts w:hint="cs"/>
          <w:rtl/>
          <w:lang w:eastAsia="he-IL"/>
        </w:rPr>
        <w:t xml:space="preserve">להיות מושפעים יותר מאשר משפיעים. הם התחילו לאמץ </w:t>
      </w:r>
      <w:bookmarkStart w:id="13858" w:name="_ETM_Q83_234892"/>
      <w:bookmarkEnd w:id="13858"/>
      <w:r>
        <w:rPr>
          <w:rFonts w:hint="eastAsia"/>
          <w:rtl/>
          <w:lang w:eastAsia="he-IL"/>
        </w:rPr>
        <w:t>–</w:t>
      </w:r>
      <w:r>
        <w:rPr>
          <w:rFonts w:hint="cs"/>
          <w:rtl/>
          <w:lang w:eastAsia="he-IL"/>
        </w:rPr>
        <w:t xml:space="preserve"> אפילו, במקום לשנות את השיח שמשתמש</w:t>
      </w:r>
      <w:r w:rsidR="00CE106F">
        <w:rPr>
          <w:rFonts w:hint="cs"/>
          <w:rtl/>
          <w:lang w:eastAsia="he-IL"/>
        </w:rPr>
        <w:t>ים</w:t>
      </w:r>
      <w:r>
        <w:rPr>
          <w:rFonts w:hint="cs"/>
          <w:rtl/>
          <w:lang w:eastAsia="he-IL"/>
        </w:rPr>
        <w:t xml:space="preserve"> בו המדינה ומוסדותיה נגד </w:t>
      </w:r>
      <w:bookmarkStart w:id="13859" w:name="_ETM_Q83_242353"/>
      <w:bookmarkEnd w:id="13859"/>
      <w:r>
        <w:rPr>
          <w:rFonts w:hint="cs"/>
          <w:rtl/>
          <w:lang w:eastAsia="he-IL"/>
        </w:rPr>
        <w:t xml:space="preserve">האוכלוסייה הערבית, הם התחילו לאמץ את זה. מאמצים את השיח הזה, </w:t>
      </w:r>
      <w:bookmarkStart w:id="13860" w:name="_ETM_Q83_249184"/>
      <w:bookmarkEnd w:id="13860"/>
      <w:r>
        <w:rPr>
          <w:rFonts w:hint="cs"/>
          <w:rtl/>
          <w:lang w:eastAsia="he-IL"/>
        </w:rPr>
        <w:t>מאמצים את העקרונות, וחושבים שהתפקיד שלהם בהשפעה זה אולי לעשות</w:t>
      </w:r>
      <w:bookmarkStart w:id="13861" w:name="_ETM_Q83_258622"/>
      <w:bookmarkEnd w:id="13861"/>
      <w:r>
        <w:rPr>
          <w:rFonts w:hint="cs"/>
          <w:rtl/>
          <w:lang w:eastAsia="he-IL"/>
        </w:rPr>
        <w:t xml:space="preserve"> שיפור פה או שיפור שם. </w:t>
      </w:r>
    </w:p>
    <w:p w:rsidR="00012504" w:rsidRDefault="00012504" w:rsidP="003B5F05">
      <w:pPr>
        <w:rPr>
          <w:rtl/>
          <w:lang w:eastAsia="he-IL"/>
        </w:rPr>
      </w:pPr>
    </w:p>
    <w:p w:rsidR="00012504" w:rsidRDefault="00012504" w:rsidP="00CE106F">
      <w:pPr>
        <w:rPr>
          <w:rtl/>
          <w:lang w:eastAsia="he-IL"/>
        </w:rPr>
      </w:pPr>
      <w:r>
        <w:rPr>
          <w:rFonts w:hint="cs"/>
          <w:rtl/>
          <w:lang w:eastAsia="he-IL"/>
        </w:rPr>
        <w:t xml:space="preserve">אני מבינה השפעה יותר מאשר </w:t>
      </w:r>
      <w:bookmarkStart w:id="13862" w:name="_ETM_Q83_264857"/>
      <w:bookmarkEnd w:id="13862"/>
      <w:r w:rsidR="00CE106F">
        <w:rPr>
          <w:rFonts w:hint="cs"/>
          <w:rtl/>
          <w:lang w:eastAsia="he-IL"/>
        </w:rPr>
        <w:t xml:space="preserve">זה. </w:t>
      </w:r>
      <w:r>
        <w:rPr>
          <w:rFonts w:hint="cs"/>
          <w:rtl/>
          <w:lang w:eastAsia="he-IL"/>
        </w:rPr>
        <w:t xml:space="preserve">במצב הנוכחי, שקיימת בו האוכלוסייה הערבית, שסובלת כל כך </w:t>
      </w:r>
      <w:bookmarkStart w:id="13863" w:name="_ETM_Q83_272401"/>
      <w:bookmarkEnd w:id="13863"/>
      <w:r>
        <w:rPr>
          <w:rFonts w:hint="cs"/>
          <w:rtl/>
          <w:lang w:eastAsia="he-IL"/>
        </w:rPr>
        <w:t>מאפליה</w:t>
      </w:r>
      <w:r w:rsidR="00CE106F">
        <w:rPr>
          <w:rFonts w:hint="cs"/>
          <w:rtl/>
          <w:lang w:eastAsia="he-IL"/>
        </w:rPr>
        <w:t>, שהיא</w:t>
      </w:r>
      <w:r>
        <w:rPr>
          <w:rFonts w:hint="cs"/>
          <w:rtl/>
          <w:lang w:eastAsia="he-IL"/>
        </w:rPr>
        <w:t xml:space="preserve"> </w:t>
      </w:r>
      <w:r w:rsidR="00CE106F">
        <w:rPr>
          <w:rFonts w:hint="cs"/>
          <w:rtl/>
          <w:lang w:eastAsia="he-IL"/>
        </w:rPr>
        <w:t xml:space="preserve">כבר </w:t>
      </w:r>
      <w:r>
        <w:rPr>
          <w:rFonts w:hint="cs"/>
          <w:rtl/>
          <w:lang w:eastAsia="he-IL"/>
        </w:rPr>
        <w:t>מאוד ממוסדת ואפילו נמצאת בתוך החוק באופן מובנה</w:t>
      </w:r>
      <w:bookmarkStart w:id="13864" w:name="_ETM_Q83_280316"/>
      <w:bookmarkEnd w:id="13864"/>
      <w:r>
        <w:rPr>
          <w:rFonts w:hint="cs"/>
          <w:rtl/>
          <w:lang w:eastAsia="he-IL"/>
        </w:rPr>
        <w:t xml:space="preserve">, בתוך הרבה מהחוקים במדינת ישראל, אני מבינה שהשפעה </w:t>
      </w:r>
      <w:bookmarkStart w:id="13865" w:name="_ETM_Q83_288100"/>
      <w:bookmarkEnd w:id="13865"/>
      <w:r w:rsidR="00CE106F">
        <w:rPr>
          <w:rFonts w:hint="cs"/>
          <w:rtl/>
          <w:lang w:eastAsia="he-IL"/>
        </w:rPr>
        <w:t>היא</w:t>
      </w:r>
      <w:r>
        <w:rPr>
          <w:rFonts w:hint="cs"/>
          <w:rtl/>
          <w:lang w:eastAsia="he-IL"/>
        </w:rPr>
        <w:t xml:space="preserve"> קודם כול לשנות את עקרונות האפליה, את בסיס האפליה; אני מבינה שהשפעה זה להדוף ניסיונות </w:t>
      </w:r>
      <w:r w:rsidR="00CE106F">
        <w:rPr>
          <w:rFonts w:hint="cs"/>
          <w:rtl/>
          <w:lang w:eastAsia="he-IL"/>
        </w:rPr>
        <w:t>לכרסם</w:t>
      </w:r>
      <w:r>
        <w:rPr>
          <w:rFonts w:hint="cs"/>
          <w:rtl/>
          <w:lang w:eastAsia="he-IL"/>
        </w:rPr>
        <w:t xml:space="preserve"> בזכויות של האוכלוסיי</w:t>
      </w:r>
      <w:r>
        <w:rPr>
          <w:rFonts w:hint="eastAsia"/>
          <w:rtl/>
          <w:lang w:eastAsia="he-IL"/>
        </w:rPr>
        <w:t>ה</w:t>
      </w:r>
      <w:r>
        <w:rPr>
          <w:rFonts w:hint="cs"/>
          <w:rtl/>
          <w:lang w:eastAsia="he-IL"/>
        </w:rPr>
        <w:t xml:space="preserve">. כך אני מבינה השפעה. להדוף. </w:t>
      </w:r>
      <w:bookmarkStart w:id="13866" w:name="_ETM_Q83_308848"/>
      <w:bookmarkEnd w:id="13866"/>
    </w:p>
    <w:p w:rsidR="00012504" w:rsidRDefault="00012504" w:rsidP="003B5F05">
      <w:pPr>
        <w:rPr>
          <w:rtl/>
          <w:lang w:eastAsia="he-IL"/>
        </w:rPr>
      </w:pPr>
    </w:p>
    <w:p w:rsidR="00012504" w:rsidRDefault="00012504" w:rsidP="003B5F05">
      <w:pPr>
        <w:rPr>
          <w:rtl/>
          <w:lang w:eastAsia="he-IL"/>
        </w:rPr>
      </w:pPr>
      <w:bookmarkStart w:id="13867" w:name="_ETM_Q83_308902"/>
      <w:bookmarkEnd w:id="13867"/>
      <w:r>
        <w:rPr>
          <w:rFonts w:hint="cs"/>
          <w:rtl/>
          <w:lang w:eastAsia="he-IL"/>
        </w:rPr>
        <w:t xml:space="preserve">וכאשר אנחנו רואים בידיים שלנו חוק שנותן את האפשרות לוועדה מיוחדת לתכנן בלי ראייה כללית לאזור </w:t>
      </w:r>
      <w:r w:rsidR="001016EB">
        <w:rPr>
          <w:rFonts w:hint="cs"/>
          <w:rtl/>
          <w:lang w:eastAsia="he-IL"/>
        </w:rPr>
        <w:t>– – –</w:t>
      </w:r>
      <w:r>
        <w:rPr>
          <w:rFonts w:hint="cs"/>
          <w:rtl/>
          <w:lang w:eastAsia="he-IL"/>
        </w:rPr>
        <w:t xml:space="preserve"> </w:t>
      </w:r>
    </w:p>
    <w:p w:rsidR="00012504" w:rsidRDefault="00012504" w:rsidP="003B5F05">
      <w:pPr>
        <w:rPr>
          <w:rtl/>
          <w:lang w:eastAsia="he-IL"/>
        </w:rPr>
      </w:pPr>
    </w:p>
    <w:p w:rsidR="00012504" w:rsidRDefault="00012504" w:rsidP="003B5F05">
      <w:pPr>
        <w:pStyle w:val="af6"/>
        <w:rPr>
          <w:rtl/>
        </w:rPr>
      </w:pPr>
      <w:r w:rsidRPr="003B6F7A">
        <w:rPr>
          <w:rStyle w:val="TagStyle"/>
          <w:rtl/>
        </w:rPr>
        <w:t xml:space="preserve"> &lt;&lt; יור &gt;&gt;</w:t>
      </w:r>
      <w:r w:rsidRPr="007B54D4">
        <w:rPr>
          <w:rStyle w:val="TagStyle"/>
          <w:rtl/>
        </w:rPr>
        <w:t xml:space="preserve"> </w:t>
      </w:r>
      <w:r>
        <w:rPr>
          <w:rtl/>
        </w:rPr>
        <w:t>היו"ר איתן גינזבורג:</w:t>
      </w:r>
      <w:r w:rsidRPr="007B54D4">
        <w:rPr>
          <w:rStyle w:val="TagStyle"/>
          <w:rtl/>
        </w:rPr>
        <w:t xml:space="preserve"> </w:t>
      </w:r>
      <w:r w:rsidRPr="003B6F7A">
        <w:rPr>
          <w:rStyle w:val="TagStyle"/>
          <w:rtl/>
        </w:rPr>
        <w:t>&lt;&lt; יור &gt;&gt;</w:t>
      </w:r>
      <w:r>
        <w:rPr>
          <w:rtl/>
        </w:rPr>
        <w:t xml:space="preserve">   </w:t>
      </w:r>
    </w:p>
    <w:p w:rsidR="00012504" w:rsidRDefault="00012504" w:rsidP="001016EB">
      <w:pPr>
        <w:rPr>
          <w:rtl/>
          <w:lang w:eastAsia="he-IL"/>
        </w:rPr>
      </w:pPr>
    </w:p>
    <w:p w:rsidR="00012504" w:rsidRDefault="00012504" w:rsidP="003B5F05">
      <w:pPr>
        <w:rPr>
          <w:rtl/>
          <w:lang w:eastAsia="he-IL"/>
        </w:rPr>
      </w:pPr>
      <w:r>
        <w:rPr>
          <w:rFonts w:hint="cs"/>
          <w:rtl/>
          <w:lang w:eastAsia="he-IL"/>
        </w:rPr>
        <w:t>מרחבית.</w:t>
      </w:r>
    </w:p>
    <w:p w:rsidR="00012504" w:rsidRDefault="00012504" w:rsidP="003B5F05">
      <w:pPr>
        <w:rPr>
          <w:rtl/>
          <w:lang w:eastAsia="he-IL"/>
        </w:rPr>
      </w:pPr>
    </w:p>
    <w:p w:rsidR="00012504" w:rsidRDefault="00012504" w:rsidP="003B5F05">
      <w:pPr>
        <w:pStyle w:val="-"/>
        <w:rPr>
          <w:rtl/>
        </w:rPr>
      </w:pPr>
      <w:r w:rsidRPr="003B6F7A">
        <w:rPr>
          <w:rStyle w:val="TagStyle"/>
          <w:rtl/>
        </w:rPr>
        <w:t xml:space="preserve"> &lt;&lt; דובר_המשך &gt;&gt;</w:t>
      </w:r>
      <w:r w:rsidRPr="007B54D4">
        <w:rPr>
          <w:rStyle w:val="TagStyle"/>
          <w:rtl/>
        </w:rPr>
        <w:t xml:space="preserve"> </w:t>
      </w:r>
      <w:r>
        <w:rPr>
          <w:rtl/>
        </w:rPr>
        <w:t>עאידה תומא סלימאן (הרשימה המשותפת):</w:t>
      </w:r>
      <w:r w:rsidRPr="007B54D4">
        <w:rPr>
          <w:rStyle w:val="TagStyle"/>
          <w:rtl/>
        </w:rPr>
        <w:t xml:space="preserve"> </w:t>
      </w:r>
      <w:r w:rsidRPr="003B6F7A">
        <w:rPr>
          <w:rStyle w:val="TagStyle"/>
          <w:rtl/>
        </w:rPr>
        <w:t>&lt;&lt; דובר_המשך &gt;&gt;</w:t>
      </w:r>
      <w:r>
        <w:rPr>
          <w:rtl/>
        </w:rPr>
        <w:t xml:space="preserve">   </w:t>
      </w:r>
    </w:p>
    <w:p w:rsidR="00012504" w:rsidRDefault="00012504" w:rsidP="001016EB">
      <w:pPr>
        <w:rPr>
          <w:rtl/>
          <w:lang w:eastAsia="he-IL"/>
        </w:rPr>
      </w:pPr>
    </w:p>
    <w:p w:rsidR="00012504" w:rsidRDefault="00012504" w:rsidP="00CE106F">
      <w:pPr>
        <w:rPr>
          <w:rtl/>
          <w:lang w:eastAsia="he-IL"/>
        </w:rPr>
      </w:pPr>
      <w:r>
        <w:rPr>
          <w:rFonts w:hint="cs"/>
          <w:rtl/>
          <w:lang w:eastAsia="he-IL"/>
        </w:rPr>
        <w:t>מרחבית.</w:t>
      </w:r>
      <w:bookmarkStart w:id="13868" w:name="_ETM_Q83_332343"/>
      <w:bookmarkEnd w:id="13868"/>
      <w:r>
        <w:rPr>
          <w:rFonts w:hint="cs"/>
          <w:rtl/>
          <w:lang w:eastAsia="he-IL"/>
        </w:rPr>
        <w:t xml:space="preserve"> הראייה באה לשרת באופן מאוד </w:t>
      </w:r>
      <w:bookmarkStart w:id="13869" w:name="_ETM_Q83_340442"/>
      <w:bookmarkEnd w:id="13869"/>
      <w:r>
        <w:rPr>
          <w:rFonts w:hint="cs"/>
          <w:rtl/>
          <w:lang w:eastAsia="he-IL"/>
        </w:rPr>
        <w:t>ספציפי את</w:t>
      </w:r>
      <w:bookmarkStart w:id="13870" w:name="_ETM_Q83_340681"/>
      <w:bookmarkEnd w:id="13870"/>
      <w:r>
        <w:rPr>
          <w:rFonts w:hint="cs"/>
          <w:rtl/>
          <w:lang w:eastAsia="he-IL"/>
        </w:rPr>
        <w:t xml:space="preserve"> העיר חריש</w:t>
      </w:r>
      <w:r w:rsidR="00CE106F">
        <w:rPr>
          <w:rFonts w:hint="cs"/>
          <w:rtl/>
          <w:lang w:eastAsia="he-IL"/>
        </w:rPr>
        <w:t>,</w:t>
      </w:r>
      <w:r>
        <w:rPr>
          <w:rFonts w:hint="cs"/>
          <w:rtl/>
          <w:lang w:eastAsia="he-IL"/>
        </w:rPr>
        <w:t xml:space="preserve"> והיא לא לוקחת בחשבון את הצרכים של כלל </w:t>
      </w:r>
      <w:bookmarkStart w:id="13871" w:name="_ETM_Q83_348796"/>
      <w:bookmarkEnd w:id="13871"/>
      <w:r>
        <w:rPr>
          <w:rFonts w:hint="cs"/>
          <w:rtl/>
          <w:lang w:eastAsia="he-IL"/>
        </w:rPr>
        <w:t xml:space="preserve">האזור שם. ובמיוחד כאשר אנחנו מדברים על משאב שהוגדר </w:t>
      </w:r>
      <w:r>
        <w:rPr>
          <w:rFonts w:hint="eastAsia"/>
          <w:rtl/>
          <w:lang w:eastAsia="he-IL"/>
        </w:rPr>
        <w:t>–</w:t>
      </w:r>
      <w:r>
        <w:rPr>
          <w:rFonts w:hint="cs"/>
          <w:rtl/>
          <w:lang w:eastAsia="he-IL"/>
        </w:rPr>
        <w:t xml:space="preserve"> ואהבתי</w:t>
      </w:r>
      <w:bookmarkStart w:id="13872" w:name="_ETM_Q83_356864"/>
      <w:bookmarkEnd w:id="13872"/>
      <w:r>
        <w:rPr>
          <w:rFonts w:hint="cs"/>
          <w:rtl/>
          <w:lang w:eastAsia="he-IL"/>
        </w:rPr>
        <w:t xml:space="preserve"> את ההגדרה </w:t>
      </w:r>
      <w:proofErr w:type="spellStart"/>
      <w:r>
        <w:rPr>
          <w:rFonts w:hint="cs"/>
          <w:rtl/>
          <w:lang w:eastAsia="he-IL"/>
        </w:rPr>
        <w:t>שעדאלה</w:t>
      </w:r>
      <w:proofErr w:type="spellEnd"/>
      <w:r>
        <w:rPr>
          <w:rFonts w:hint="cs"/>
          <w:rtl/>
          <w:lang w:eastAsia="he-IL"/>
        </w:rPr>
        <w:t xml:space="preserve"> כתב במסמך שלו, מרכז </w:t>
      </w:r>
      <w:proofErr w:type="spellStart"/>
      <w:r>
        <w:rPr>
          <w:rFonts w:hint="cs"/>
          <w:rtl/>
          <w:lang w:eastAsia="he-IL"/>
        </w:rPr>
        <w:t>עדאלה</w:t>
      </w:r>
      <w:proofErr w:type="spellEnd"/>
      <w:r>
        <w:rPr>
          <w:rFonts w:hint="cs"/>
          <w:rtl/>
          <w:lang w:eastAsia="he-IL"/>
        </w:rPr>
        <w:t>, שהקרקע היא מוצר מתכלה ומדיר, כבוד היושב-ראש.</w:t>
      </w:r>
    </w:p>
    <w:p w:rsidR="00012504" w:rsidRDefault="00012504" w:rsidP="003B5F05">
      <w:pPr>
        <w:rPr>
          <w:rtl/>
          <w:lang w:eastAsia="he-IL"/>
        </w:rPr>
      </w:pPr>
    </w:p>
    <w:p w:rsidR="00012504" w:rsidRDefault="00012504" w:rsidP="003B5F05">
      <w:pPr>
        <w:pStyle w:val="af6"/>
        <w:rPr>
          <w:rtl/>
        </w:rPr>
      </w:pPr>
      <w:r w:rsidRPr="003B6F7A">
        <w:rPr>
          <w:rStyle w:val="TagStyle"/>
          <w:rtl/>
        </w:rPr>
        <w:t xml:space="preserve"> &lt;&lt; יור &gt;&gt;</w:t>
      </w:r>
      <w:r w:rsidRPr="007B54D4">
        <w:rPr>
          <w:rStyle w:val="TagStyle"/>
          <w:rtl/>
        </w:rPr>
        <w:t xml:space="preserve"> </w:t>
      </w:r>
      <w:r>
        <w:rPr>
          <w:rtl/>
        </w:rPr>
        <w:t>היו"ר איתן גינזבורג:</w:t>
      </w:r>
      <w:r w:rsidRPr="007B54D4">
        <w:rPr>
          <w:rStyle w:val="TagStyle"/>
          <w:rtl/>
        </w:rPr>
        <w:t xml:space="preserve"> </w:t>
      </w:r>
      <w:r w:rsidRPr="003B6F7A">
        <w:rPr>
          <w:rStyle w:val="TagStyle"/>
          <w:rtl/>
        </w:rPr>
        <w:t>&lt;&lt; יור &gt;&gt;</w:t>
      </w:r>
      <w:r>
        <w:rPr>
          <w:rtl/>
        </w:rPr>
        <w:t xml:space="preserve">   </w:t>
      </w:r>
    </w:p>
    <w:p w:rsidR="00012504" w:rsidRDefault="00012504" w:rsidP="001016EB">
      <w:pPr>
        <w:rPr>
          <w:rtl/>
          <w:lang w:eastAsia="he-IL"/>
        </w:rPr>
      </w:pPr>
    </w:p>
    <w:p w:rsidR="00012504" w:rsidRDefault="00012504" w:rsidP="003B5F05">
      <w:pPr>
        <w:rPr>
          <w:rtl/>
          <w:lang w:eastAsia="he-IL"/>
        </w:rPr>
      </w:pPr>
      <w:r>
        <w:rPr>
          <w:rFonts w:hint="cs"/>
          <w:rtl/>
          <w:lang w:eastAsia="he-IL"/>
        </w:rPr>
        <w:t>נכון.</w:t>
      </w:r>
      <w:bookmarkStart w:id="13873" w:name="_ETM_Q83_367415"/>
      <w:bookmarkEnd w:id="13873"/>
    </w:p>
    <w:p w:rsidR="00012504" w:rsidRDefault="00012504" w:rsidP="003B5F05">
      <w:pPr>
        <w:rPr>
          <w:rtl/>
          <w:lang w:eastAsia="he-IL"/>
        </w:rPr>
      </w:pPr>
      <w:bookmarkStart w:id="13874" w:name="_ETM_Q83_367461"/>
      <w:bookmarkEnd w:id="13874"/>
    </w:p>
    <w:p w:rsidR="00012504" w:rsidRDefault="00012504" w:rsidP="003B5F05">
      <w:pPr>
        <w:pStyle w:val="-"/>
        <w:rPr>
          <w:rtl/>
        </w:rPr>
      </w:pPr>
      <w:r w:rsidRPr="003B6F7A">
        <w:rPr>
          <w:rStyle w:val="TagStyle"/>
          <w:rtl/>
        </w:rPr>
        <w:t xml:space="preserve"> &lt;&lt; דובר_המשך &gt;&gt;</w:t>
      </w:r>
      <w:r w:rsidRPr="007B54D4">
        <w:rPr>
          <w:rStyle w:val="TagStyle"/>
          <w:rtl/>
        </w:rPr>
        <w:t xml:space="preserve"> </w:t>
      </w:r>
      <w:r>
        <w:rPr>
          <w:rtl/>
        </w:rPr>
        <w:t>עאידה תומא סלימאן (הרשימה המשותפת):</w:t>
      </w:r>
      <w:r w:rsidRPr="007B54D4">
        <w:rPr>
          <w:rStyle w:val="TagStyle"/>
          <w:rtl/>
        </w:rPr>
        <w:t xml:space="preserve"> </w:t>
      </w:r>
      <w:r w:rsidRPr="003B6F7A">
        <w:rPr>
          <w:rStyle w:val="TagStyle"/>
          <w:rtl/>
        </w:rPr>
        <w:t>&lt;&lt; דובר_המשך &gt;&gt;</w:t>
      </w:r>
      <w:r>
        <w:rPr>
          <w:rtl/>
        </w:rPr>
        <w:t xml:space="preserve">   </w:t>
      </w:r>
    </w:p>
    <w:p w:rsidR="00012504" w:rsidRDefault="00012504" w:rsidP="001016EB">
      <w:pPr>
        <w:rPr>
          <w:rtl/>
          <w:lang w:eastAsia="he-IL"/>
        </w:rPr>
      </w:pPr>
    </w:p>
    <w:p w:rsidR="00012504" w:rsidRDefault="00012504" w:rsidP="00CE106F">
      <w:pPr>
        <w:rPr>
          <w:rtl/>
          <w:lang w:eastAsia="he-IL"/>
        </w:rPr>
      </w:pPr>
      <w:bookmarkStart w:id="13875" w:name="_ETM_Q83_368396"/>
      <w:bookmarkEnd w:id="13875"/>
      <w:r>
        <w:rPr>
          <w:rFonts w:hint="cs"/>
          <w:rtl/>
          <w:lang w:eastAsia="he-IL"/>
        </w:rPr>
        <w:t>הקרקע היא מוצר מתכלה ומדיר,</w:t>
      </w:r>
      <w:bookmarkStart w:id="13876" w:name="_ETM_Q83_373290"/>
      <w:bookmarkEnd w:id="13876"/>
      <w:r>
        <w:rPr>
          <w:rFonts w:hint="cs"/>
          <w:rtl/>
          <w:lang w:eastAsia="he-IL"/>
        </w:rPr>
        <w:t xml:space="preserve"> כלומר, ברגע שאתה מנכס קרקע לצד אחד, אתה מסיר ומדיר </w:t>
      </w:r>
      <w:bookmarkStart w:id="13877" w:name="_ETM_Q83_379646"/>
      <w:bookmarkEnd w:id="13877"/>
      <w:r>
        <w:rPr>
          <w:rFonts w:hint="cs"/>
          <w:rtl/>
          <w:lang w:eastAsia="he-IL"/>
        </w:rPr>
        <w:t xml:space="preserve">את האוכלוסייה השנייה או את הצד השני. ברגע שאתה </w:t>
      </w:r>
      <w:bookmarkStart w:id="13878" w:name="_ETM_Q83_386356"/>
      <w:bookmarkEnd w:id="13878"/>
      <w:r>
        <w:rPr>
          <w:rFonts w:hint="cs"/>
          <w:rtl/>
          <w:lang w:eastAsia="he-IL"/>
        </w:rPr>
        <w:t xml:space="preserve">מעביר את זה ולא מאפשר לאוכלוסייה השנייה גישה או אפשרות </w:t>
      </w:r>
      <w:bookmarkStart w:id="13879" w:name="_ETM_Q83_391389"/>
      <w:bookmarkEnd w:id="13879"/>
      <w:r>
        <w:rPr>
          <w:rFonts w:hint="cs"/>
          <w:rtl/>
          <w:lang w:eastAsia="he-IL"/>
        </w:rPr>
        <w:t>להשתמש בקרקע הזו, אתה כבר גורם לעוול. וכאשר מרכזים כוח</w:t>
      </w:r>
      <w:bookmarkStart w:id="13880" w:name="_ETM_Q83_398198"/>
      <w:bookmarkEnd w:id="13880"/>
      <w:r>
        <w:rPr>
          <w:rFonts w:hint="cs"/>
          <w:rtl/>
          <w:lang w:eastAsia="he-IL"/>
        </w:rPr>
        <w:t xml:space="preserve"> כזה בוועדה מיוחדת, המטרה היא ברורה. השאלה שנשאלת </w:t>
      </w:r>
      <w:r>
        <w:rPr>
          <w:rFonts w:hint="eastAsia"/>
          <w:rtl/>
          <w:lang w:eastAsia="he-IL"/>
        </w:rPr>
        <w:t>–</w:t>
      </w:r>
      <w:r>
        <w:rPr>
          <w:rFonts w:hint="cs"/>
          <w:rtl/>
          <w:lang w:eastAsia="he-IL"/>
        </w:rPr>
        <w:t xml:space="preserve"> ותר</w:t>
      </w:r>
      <w:bookmarkStart w:id="13881" w:name="_ETM_Q83_405666"/>
      <w:bookmarkEnd w:id="13881"/>
      <w:r w:rsidR="00CE106F">
        <w:rPr>
          <w:rFonts w:hint="cs"/>
          <w:rtl/>
          <w:lang w:eastAsia="he-IL"/>
        </w:rPr>
        <w:t>א</w:t>
      </w:r>
      <w:r>
        <w:rPr>
          <w:rFonts w:hint="cs"/>
          <w:rtl/>
          <w:lang w:eastAsia="he-IL"/>
        </w:rPr>
        <w:t>ו, המדינה ראתה לנכון להקים עיר שמטרתה להיות יהודית</w:t>
      </w:r>
      <w:bookmarkStart w:id="13882" w:name="_ETM_Q83_413855"/>
      <w:bookmarkEnd w:id="13882"/>
      <w:r>
        <w:rPr>
          <w:rFonts w:hint="cs"/>
          <w:rtl/>
          <w:lang w:eastAsia="he-IL"/>
        </w:rPr>
        <w:t xml:space="preserve"> בתוך ואדי עארה; האם חשבה המדינה, ב-73</w:t>
      </w:r>
      <w:bookmarkStart w:id="13883" w:name="_ETM_Q83_419031"/>
      <w:bookmarkEnd w:id="13883"/>
      <w:r>
        <w:rPr>
          <w:rFonts w:hint="cs"/>
          <w:rtl/>
          <w:lang w:eastAsia="he-IL"/>
        </w:rPr>
        <w:t xml:space="preserve"> שנותיה, לחשוב על הקמת יישוב ערבי אחד נוסף או עיר ערבית? כולנו מכירים את הצורך. האם חשבו </w:t>
      </w:r>
      <w:bookmarkStart w:id="13884" w:name="_ETM_Q83_430903"/>
      <w:bookmarkEnd w:id="13884"/>
      <w:r>
        <w:rPr>
          <w:rFonts w:hint="cs"/>
          <w:rtl/>
          <w:lang w:eastAsia="he-IL"/>
        </w:rPr>
        <w:t xml:space="preserve">על זה? האם רצו את זה? האם מישהו מדבר בממשלה </w:t>
      </w:r>
      <w:bookmarkStart w:id="13885" w:name="_ETM_Q83_434338"/>
      <w:bookmarkEnd w:id="13885"/>
      <w:r>
        <w:rPr>
          <w:rFonts w:hint="cs"/>
          <w:rtl/>
          <w:lang w:eastAsia="he-IL"/>
        </w:rPr>
        <w:t xml:space="preserve">על זה היום? כמובן שלא. אבל </w:t>
      </w:r>
      <w:r w:rsidR="00CE106F">
        <w:rPr>
          <w:rFonts w:hint="cs"/>
          <w:rtl/>
          <w:lang w:eastAsia="he-IL"/>
        </w:rPr>
        <w:t xml:space="preserve">כן </w:t>
      </w:r>
      <w:r>
        <w:rPr>
          <w:rFonts w:hint="cs"/>
          <w:rtl/>
          <w:lang w:eastAsia="he-IL"/>
        </w:rPr>
        <w:t>לקחת את הקרקע, כן להצר את האדמה ולשמוט את האדמה מתחת רגליה של האוכלוסייה הערבית – כן ממשיכים לעשות.</w:t>
      </w:r>
    </w:p>
    <w:p w:rsidR="00012504" w:rsidRDefault="00012504" w:rsidP="003B5F05">
      <w:pPr>
        <w:rPr>
          <w:rtl/>
          <w:lang w:eastAsia="he-IL"/>
        </w:rPr>
      </w:pPr>
    </w:p>
    <w:p w:rsidR="00012504" w:rsidRDefault="00012504" w:rsidP="00AB1281">
      <w:pPr>
        <w:rPr>
          <w:rtl/>
          <w:lang w:eastAsia="he-IL"/>
        </w:rPr>
      </w:pPr>
      <w:bookmarkStart w:id="13886" w:name="_ETM_Q83_452279"/>
      <w:bookmarkStart w:id="13887" w:name="_ETM_Q83_452339"/>
      <w:bookmarkEnd w:id="13886"/>
      <w:bookmarkEnd w:id="13887"/>
      <w:r>
        <w:rPr>
          <w:rFonts w:hint="cs"/>
          <w:rtl/>
          <w:lang w:eastAsia="he-IL"/>
        </w:rPr>
        <w:t xml:space="preserve">החוק הזה, אין </w:t>
      </w:r>
      <w:bookmarkStart w:id="13888" w:name="_ETM_Q83_454971"/>
      <w:bookmarkEnd w:id="13888"/>
      <w:r>
        <w:rPr>
          <w:rFonts w:hint="cs"/>
          <w:rtl/>
          <w:lang w:eastAsia="he-IL"/>
        </w:rPr>
        <w:t xml:space="preserve">לו שום קשר לתכנון ובנייה. החוק הזה נועד לתת </w:t>
      </w:r>
      <w:bookmarkStart w:id="13889" w:name="_ETM_Q83_460365"/>
      <w:bookmarkEnd w:id="13889"/>
      <w:r>
        <w:rPr>
          <w:rFonts w:hint="cs"/>
          <w:rtl/>
          <w:lang w:eastAsia="he-IL"/>
        </w:rPr>
        <w:t xml:space="preserve">לגיטימיות </w:t>
      </w:r>
      <w:bookmarkStart w:id="13890" w:name="_ETM_Q83_460762"/>
      <w:bookmarkEnd w:id="13890"/>
      <w:r>
        <w:rPr>
          <w:rFonts w:hint="cs"/>
          <w:rtl/>
          <w:lang w:eastAsia="he-IL"/>
        </w:rPr>
        <w:t xml:space="preserve">לגזל וחנק של כפרים ושל הערים הערביות שנמצאות בסמוך לחריש </w:t>
      </w:r>
      <w:r>
        <w:rPr>
          <w:rFonts w:hint="eastAsia"/>
          <w:rtl/>
          <w:lang w:eastAsia="he-IL"/>
        </w:rPr>
        <w:t>–</w:t>
      </w:r>
      <w:r>
        <w:rPr>
          <w:rFonts w:hint="cs"/>
          <w:rtl/>
          <w:lang w:eastAsia="he-IL"/>
        </w:rPr>
        <w:t xml:space="preserve"> גם באקה, וגם מייסר, וגם </w:t>
      </w:r>
      <w:proofErr w:type="spellStart"/>
      <w:r>
        <w:rPr>
          <w:rFonts w:hint="cs"/>
          <w:rtl/>
          <w:lang w:eastAsia="he-IL"/>
        </w:rPr>
        <w:t>ברטעה</w:t>
      </w:r>
      <w:proofErr w:type="spellEnd"/>
      <w:r>
        <w:rPr>
          <w:rFonts w:hint="cs"/>
          <w:rtl/>
          <w:lang w:eastAsia="he-IL"/>
        </w:rPr>
        <w:t xml:space="preserve"> וגם כפר קרע (אומרת דברים בשפה הערבית, </w:t>
      </w:r>
      <w:bookmarkStart w:id="13891" w:name="_ETM_Q83_435238"/>
      <w:bookmarkEnd w:id="13891"/>
      <w:r>
        <w:rPr>
          <w:rFonts w:hint="cs"/>
          <w:rtl/>
          <w:lang w:eastAsia="he-IL"/>
        </w:rPr>
        <w:t>להלן תרגומם:</w:t>
      </w:r>
      <w:r w:rsidR="00BF0630">
        <w:rPr>
          <w:rFonts w:hint="cs"/>
          <w:rtl/>
          <w:lang w:eastAsia="he-IL"/>
        </w:rPr>
        <w:t xml:space="preserve"> </w:t>
      </w:r>
      <w:r w:rsidR="00BF0630">
        <w:rPr>
          <w:rtl/>
          <w:lang w:eastAsia="he-IL"/>
        </w:rPr>
        <w:t>מי שרוצה לדבר על</w:t>
      </w:r>
      <w:bookmarkStart w:id="13892" w:name="_ETM_Q83_476000"/>
      <w:bookmarkEnd w:id="13892"/>
      <w:r w:rsidR="00BF0630">
        <w:rPr>
          <w:rtl/>
          <w:lang w:eastAsia="he-IL"/>
        </w:rPr>
        <w:t xml:space="preserve"> התכנון והבנייה ללא מדיניות, כמו שאמר לי חבר הכנסת מנסור עבאס אתמול, המשמעות של זה </w:t>
      </w:r>
      <w:r w:rsidR="00AB1281">
        <w:rPr>
          <w:rFonts w:hint="cs"/>
          <w:rtl/>
          <w:lang w:eastAsia="he-IL"/>
        </w:rPr>
        <w:t xml:space="preserve">היא </w:t>
      </w:r>
      <w:r w:rsidR="00BF0630">
        <w:rPr>
          <w:rtl/>
          <w:lang w:eastAsia="he-IL"/>
        </w:rPr>
        <w:t xml:space="preserve">שהוא לא </w:t>
      </w:r>
      <w:bookmarkStart w:id="13893" w:name="_ETM_Q83_486000"/>
      <w:bookmarkEnd w:id="13893"/>
      <w:r w:rsidR="00BF0630">
        <w:rPr>
          <w:rtl/>
          <w:lang w:eastAsia="he-IL"/>
        </w:rPr>
        <w:t xml:space="preserve">יודע איפה הוא חי. המשמעות </w:t>
      </w:r>
      <w:r w:rsidR="00AB1281">
        <w:rPr>
          <w:rFonts w:hint="cs"/>
          <w:rtl/>
          <w:lang w:eastAsia="he-IL"/>
        </w:rPr>
        <w:t xml:space="preserve">היא </w:t>
      </w:r>
      <w:r w:rsidR="00BF0630">
        <w:rPr>
          <w:rtl/>
          <w:lang w:eastAsia="he-IL"/>
        </w:rPr>
        <w:t xml:space="preserve">שהוא לא </w:t>
      </w:r>
      <w:bookmarkStart w:id="13894" w:name="_ETM_Q83_490000"/>
      <w:bookmarkEnd w:id="13894"/>
      <w:r w:rsidR="00BF0630">
        <w:rPr>
          <w:rtl/>
          <w:lang w:eastAsia="he-IL"/>
        </w:rPr>
        <w:t>חושב בצורה נכונה, כי כל התכנון והבנייה במדינה הז</w:t>
      </w:r>
      <w:r w:rsidR="00AB1281">
        <w:rPr>
          <w:rFonts w:hint="cs"/>
          <w:rtl/>
          <w:lang w:eastAsia="he-IL"/>
        </w:rPr>
        <w:t>את</w:t>
      </w:r>
      <w:r w:rsidR="00BF0630">
        <w:rPr>
          <w:rtl/>
          <w:lang w:eastAsia="he-IL"/>
        </w:rPr>
        <w:t xml:space="preserve"> </w:t>
      </w:r>
      <w:bookmarkStart w:id="13895" w:name="_ETM_Q83_494000"/>
      <w:bookmarkEnd w:id="13895"/>
      <w:r w:rsidR="00BF0630">
        <w:rPr>
          <w:rtl/>
          <w:lang w:eastAsia="he-IL"/>
        </w:rPr>
        <w:t xml:space="preserve">נעשים באופן מדיני ונבנים לשרת צד </w:t>
      </w:r>
      <w:bookmarkStart w:id="13896" w:name="_ETM_Q83_498000"/>
      <w:bookmarkEnd w:id="13896"/>
      <w:r w:rsidR="00BF0630">
        <w:rPr>
          <w:rtl/>
          <w:lang w:eastAsia="he-IL"/>
        </w:rPr>
        <w:t>אחד</w:t>
      </w:r>
      <w:r w:rsidR="00AB1281">
        <w:rPr>
          <w:rFonts w:hint="cs"/>
          <w:rtl/>
          <w:lang w:eastAsia="he-IL"/>
        </w:rPr>
        <w:t>,</w:t>
      </w:r>
      <w:r w:rsidR="00BF0630">
        <w:rPr>
          <w:rtl/>
          <w:lang w:eastAsia="he-IL"/>
        </w:rPr>
        <w:t xml:space="preserve"> שהוא האזרחים היהודים, על חשבון צד שני, </w:t>
      </w:r>
      <w:bookmarkStart w:id="13897" w:name="_ETM_Q83_504000"/>
      <w:bookmarkEnd w:id="13897"/>
      <w:r w:rsidR="00BF0630">
        <w:rPr>
          <w:rtl/>
          <w:lang w:eastAsia="he-IL"/>
        </w:rPr>
        <w:t>שהם האזרחים הערבים. לכן חבל שמישהו יחשוב שהוא לא יצביע הלילה</w:t>
      </w:r>
      <w:r w:rsidR="00AB1281">
        <w:rPr>
          <w:rFonts w:hint="cs"/>
          <w:rtl/>
          <w:lang w:eastAsia="he-IL"/>
        </w:rPr>
        <w:t>,</w:t>
      </w:r>
      <w:r w:rsidR="00BF0630">
        <w:rPr>
          <w:rtl/>
          <w:lang w:eastAsia="he-IL"/>
        </w:rPr>
        <w:t xml:space="preserve"> הוא יצא מהכנסת כדי לא להצביע </w:t>
      </w:r>
      <w:bookmarkStart w:id="13898" w:name="_ETM_Q83_520000"/>
      <w:bookmarkEnd w:id="13898"/>
      <w:r w:rsidR="00BF0630">
        <w:rPr>
          <w:rtl/>
          <w:lang w:eastAsia="he-IL"/>
        </w:rPr>
        <w:t xml:space="preserve">וכדי לא להיות נוכח </w:t>
      </w:r>
      <w:r w:rsidR="00AB1281">
        <w:rPr>
          <w:rFonts w:hint="cs"/>
          <w:rtl/>
          <w:lang w:eastAsia="he-IL"/>
        </w:rPr>
        <w:t xml:space="preserve">– </w:t>
      </w:r>
      <w:r w:rsidR="00BF0630">
        <w:rPr>
          <w:rtl/>
          <w:lang w:eastAsia="he-IL"/>
        </w:rPr>
        <w:t xml:space="preserve">הוא חייב להיות כאן. כולם </w:t>
      </w:r>
      <w:bookmarkStart w:id="13899" w:name="_ETM_Q83_523000"/>
      <w:bookmarkEnd w:id="13899"/>
      <w:r w:rsidR="00BF0630">
        <w:rPr>
          <w:rtl/>
          <w:lang w:eastAsia="he-IL"/>
        </w:rPr>
        <w:t xml:space="preserve">צריכים להיות כאן ולהתנגד לחוק הזה מתוך הקואליציה, ואנחנו </w:t>
      </w:r>
      <w:bookmarkStart w:id="13900" w:name="_ETM_Q83_528000"/>
      <w:bookmarkEnd w:id="13900"/>
      <w:r w:rsidR="00BF0630">
        <w:rPr>
          <w:rtl/>
          <w:lang w:eastAsia="he-IL"/>
        </w:rPr>
        <w:t xml:space="preserve">מחוץ לקואליציה נעשה את הדבר החשוב הזה בלי שאף </w:t>
      </w:r>
      <w:bookmarkStart w:id="13901" w:name="_ETM_Q83_530000"/>
      <w:bookmarkEnd w:id="13901"/>
      <w:r w:rsidR="00BF0630">
        <w:rPr>
          <w:rtl/>
          <w:lang w:eastAsia="he-IL"/>
        </w:rPr>
        <w:t>אחד יבקש מא</w:t>
      </w:r>
      <w:r w:rsidR="00AB1281">
        <w:rPr>
          <w:rFonts w:hint="cs"/>
          <w:rtl/>
          <w:lang w:eastAsia="he-IL"/>
        </w:rPr>
        <w:t>י</w:t>
      </w:r>
      <w:r w:rsidR="00BF0630">
        <w:rPr>
          <w:rtl/>
          <w:lang w:eastAsia="he-IL"/>
        </w:rPr>
        <w:t>תנו, מ</w:t>
      </w:r>
      <w:r w:rsidR="00AB1281">
        <w:rPr>
          <w:rFonts w:hint="cs"/>
          <w:rtl/>
          <w:lang w:eastAsia="he-IL"/>
        </w:rPr>
        <w:t xml:space="preserve">שום </w:t>
      </w:r>
      <w:r w:rsidR="00BF0630">
        <w:rPr>
          <w:rtl/>
          <w:lang w:eastAsia="he-IL"/>
        </w:rPr>
        <w:t xml:space="preserve">שעדיין </w:t>
      </w:r>
      <w:r w:rsidR="00AB1281">
        <w:rPr>
          <w:rFonts w:hint="cs"/>
          <w:rtl/>
          <w:lang w:eastAsia="he-IL"/>
        </w:rPr>
        <w:t xml:space="preserve">לא </w:t>
      </w:r>
      <w:r w:rsidR="00BF0630">
        <w:rPr>
          <w:rtl/>
          <w:lang w:eastAsia="he-IL"/>
        </w:rPr>
        <w:t xml:space="preserve">איבדנו </w:t>
      </w:r>
      <w:bookmarkStart w:id="13902" w:name="_ETM_Q83_531000"/>
      <w:bookmarkEnd w:id="13902"/>
      <w:r w:rsidR="00BF0630">
        <w:rPr>
          <w:rtl/>
          <w:lang w:eastAsia="he-IL"/>
        </w:rPr>
        <w:t>את המצפן שלנו</w:t>
      </w:r>
      <w:r w:rsidR="00AB1281">
        <w:rPr>
          <w:rFonts w:hint="cs"/>
          <w:rtl/>
          <w:lang w:eastAsia="he-IL"/>
        </w:rPr>
        <w:t>.</w:t>
      </w:r>
      <w:r>
        <w:rPr>
          <w:rFonts w:hint="cs"/>
          <w:rtl/>
          <w:lang w:eastAsia="he-IL"/>
        </w:rPr>
        <w:t>)</w:t>
      </w:r>
    </w:p>
    <w:p w:rsidR="00012504" w:rsidRDefault="00012504" w:rsidP="003B5F05">
      <w:pPr>
        <w:rPr>
          <w:rtl/>
          <w:lang w:eastAsia="he-IL"/>
        </w:rPr>
      </w:pPr>
      <w:bookmarkStart w:id="13903" w:name="_ETM_Q83_460805"/>
      <w:bookmarkStart w:id="13904" w:name="_ETM_Q83_529886"/>
      <w:bookmarkStart w:id="13905" w:name="_ETM_Q83_529946"/>
      <w:bookmarkEnd w:id="13903"/>
      <w:bookmarkEnd w:id="13904"/>
      <w:bookmarkEnd w:id="13905"/>
    </w:p>
    <w:p w:rsidR="00012504" w:rsidRDefault="00012504" w:rsidP="003B5F05">
      <w:pPr>
        <w:pStyle w:val="af6"/>
        <w:rPr>
          <w:rtl/>
        </w:rPr>
      </w:pPr>
      <w:r w:rsidRPr="003B6F7A">
        <w:rPr>
          <w:rStyle w:val="TagStyle"/>
          <w:rtl/>
        </w:rPr>
        <w:t xml:space="preserve"> &lt;&lt; יור &gt;&gt;</w:t>
      </w:r>
      <w:r w:rsidRPr="006A2E2E">
        <w:rPr>
          <w:rStyle w:val="TagStyle"/>
          <w:rtl/>
        </w:rPr>
        <w:t xml:space="preserve"> </w:t>
      </w:r>
      <w:r>
        <w:rPr>
          <w:rtl/>
        </w:rPr>
        <w:t>היו"ר איתן גינזבורג:</w:t>
      </w:r>
      <w:r w:rsidRPr="006A2E2E">
        <w:rPr>
          <w:rStyle w:val="TagStyle"/>
          <w:rtl/>
        </w:rPr>
        <w:t xml:space="preserve"> </w:t>
      </w:r>
      <w:r w:rsidRPr="003B6F7A">
        <w:rPr>
          <w:rStyle w:val="TagStyle"/>
          <w:rtl/>
        </w:rPr>
        <w:t>&lt;&lt; יור &gt;&gt;</w:t>
      </w:r>
      <w:r>
        <w:rPr>
          <w:rtl/>
        </w:rPr>
        <w:t xml:space="preserve">   </w:t>
      </w:r>
    </w:p>
    <w:p w:rsidR="00012504" w:rsidRDefault="00012504" w:rsidP="001016EB">
      <w:pPr>
        <w:rPr>
          <w:rtl/>
          <w:lang w:eastAsia="he-IL"/>
        </w:rPr>
      </w:pPr>
    </w:p>
    <w:p w:rsidR="00012504" w:rsidRPr="006A2E2E" w:rsidRDefault="00012504" w:rsidP="003B5F05">
      <w:pPr>
        <w:rPr>
          <w:rtl/>
          <w:lang w:eastAsia="he-IL"/>
        </w:rPr>
      </w:pPr>
      <w:bookmarkStart w:id="13906" w:name="_ETM_Q83_538201"/>
      <w:bookmarkEnd w:id="13906"/>
      <w:r>
        <w:rPr>
          <w:rFonts w:hint="cs"/>
          <w:rtl/>
          <w:lang w:eastAsia="he-IL"/>
        </w:rPr>
        <w:t>תודה רבה לחברת הכנסת עאידה תומא סלימאן. אני מזמין את חבר הכנסת עופר כסיף</w:t>
      </w:r>
      <w:bookmarkStart w:id="13907" w:name="_ETM_Q83_543088"/>
      <w:bookmarkEnd w:id="13907"/>
      <w:r>
        <w:rPr>
          <w:rFonts w:hint="cs"/>
          <w:rtl/>
          <w:lang w:eastAsia="he-IL"/>
        </w:rPr>
        <w:t xml:space="preserve"> לנמק את הסתייגויותיו. בבקשה.</w:t>
      </w:r>
    </w:p>
    <w:p w:rsidR="00012504" w:rsidRDefault="00012504" w:rsidP="003B5F05">
      <w:pPr>
        <w:rPr>
          <w:rtl/>
          <w:lang w:eastAsia="he-IL"/>
        </w:rPr>
      </w:pPr>
      <w:bookmarkStart w:id="13908" w:name="_ETM_Q83_438795"/>
      <w:bookmarkStart w:id="13909" w:name="_ETM_Q83_438850"/>
      <w:bookmarkStart w:id="13910" w:name="_ETM_Q83_439044"/>
      <w:bookmarkStart w:id="13911" w:name="_ETM_Q83_309089"/>
      <w:bookmarkStart w:id="13912" w:name="_ETM_Q83_309137"/>
      <w:bookmarkEnd w:id="13908"/>
      <w:bookmarkEnd w:id="13909"/>
      <w:bookmarkEnd w:id="13910"/>
      <w:bookmarkEnd w:id="13911"/>
      <w:bookmarkEnd w:id="13912"/>
    </w:p>
    <w:p w:rsidR="00012504" w:rsidRDefault="00012504" w:rsidP="003B5F05">
      <w:pPr>
        <w:pStyle w:val="a4"/>
        <w:rPr>
          <w:rtl/>
        </w:rPr>
      </w:pPr>
      <w:bookmarkStart w:id="13913" w:name="ET_speaker_5785_3"/>
      <w:r w:rsidRPr="003B6F7A">
        <w:rPr>
          <w:rStyle w:val="TagStyle"/>
          <w:rtl/>
        </w:rPr>
        <w:t xml:space="preserve"> &lt;&lt; דובר &gt;&gt;</w:t>
      </w:r>
      <w:r w:rsidRPr="00AB4A5B">
        <w:rPr>
          <w:rStyle w:val="TagStyle"/>
          <w:rtl/>
        </w:rPr>
        <w:t xml:space="preserve"> </w:t>
      </w:r>
      <w:bookmarkStart w:id="13914" w:name="_Toc92638278"/>
      <w:bookmarkStart w:id="13915" w:name="_Toc92638876"/>
      <w:r>
        <w:rPr>
          <w:rtl/>
        </w:rPr>
        <w:t>עופר כסיף (הרשימה המשותפת):</w:t>
      </w:r>
      <w:bookmarkEnd w:id="13914"/>
      <w:bookmarkEnd w:id="13915"/>
      <w:r w:rsidRPr="00AB4A5B">
        <w:rPr>
          <w:rStyle w:val="TagStyle"/>
          <w:rtl/>
        </w:rPr>
        <w:t xml:space="preserve"> </w:t>
      </w:r>
      <w:r w:rsidRPr="003B6F7A">
        <w:rPr>
          <w:rStyle w:val="TagStyle"/>
          <w:rtl/>
        </w:rPr>
        <w:t>&lt;&lt; דובר &gt;&gt;</w:t>
      </w:r>
      <w:r>
        <w:rPr>
          <w:rtl/>
        </w:rPr>
        <w:t xml:space="preserve">   </w:t>
      </w:r>
      <w:bookmarkEnd w:id="13913"/>
    </w:p>
    <w:p w:rsidR="00012504" w:rsidRDefault="00012504" w:rsidP="001016EB">
      <w:pPr>
        <w:rPr>
          <w:rtl/>
          <w:lang w:eastAsia="he-IL"/>
        </w:rPr>
      </w:pPr>
      <w:bookmarkStart w:id="13916" w:name="_ETM_Q83_554725"/>
      <w:bookmarkEnd w:id="13916"/>
    </w:p>
    <w:p w:rsidR="00012504" w:rsidRDefault="00012504" w:rsidP="003B5F05">
      <w:pPr>
        <w:rPr>
          <w:rtl/>
          <w:lang w:eastAsia="he-IL"/>
        </w:rPr>
      </w:pPr>
      <w:bookmarkStart w:id="13917" w:name="_ETM_Q83_554800"/>
      <w:bookmarkEnd w:id="13917"/>
      <w:r>
        <w:rPr>
          <w:rFonts w:hint="cs"/>
          <w:rtl/>
          <w:lang w:eastAsia="he-IL"/>
        </w:rPr>
        <w:t>ואני שמח שאיתן פה. זה מתאים.</w:t>
      </w:r>
    </w:p>
    <w:p w:rsidR="00012504" w:rsidRDefault="00012504" w:rsidP="003B5F05">
      <w:pPr>
        <w:rPr>
          <w:rtl/>
          <w:lang w:eastAsia="he-IL"/>
        </w:rPr>
      </w:pPr>
    </w:p>
    <w:p w:rsidR="00012504" w:rsidRDefault="00012504" w:rsidP="003B5F05">
      <w:pPr>
        <w:pStyle w:val="af6"/>
        <w:rPr>
          <w:rtl/>
        </w:rPr>
      </w:pPr>
      <w:r w:rsidRPr="003B6F7A">
        <w:rPr>
          <w:rStyle w:val="TagStyle"/>
          <w:rtl/>
        </w:rPr>
        <w:t xml:space="preserve"> &lt;&lt; יור &gt;&gt;</w:t>
      </w:r>
      <w:r w:rsidRPr="00BE0FAB">
        <w:rPr>
          <w:rStyle w:val="TagStyle"/>
          <w:rtl/>
        </w:rPr>
        <w:t xml:space="preserve"> </w:t>
      </w:r>
      <w:r>
        <w:rPr>
          <w:rtl/>
        </w:rPr>
        <w:t>היו"ר איתן גינזבורג:</w:t>
      </w:r>
      <w:r w:rsidRPr="00BE0FAB">
        <w:rPr>
          <w:rStyle w:val="TagStyle"/>
          <w:rtl/>
        </w:rPr>
        <w:t xml:space="preserve"> </w:t>
      </w:r>
      <w:r w:rsidRPr="003B6F7A">
        <w:rPr>
          <w:rStyle w:val="TagStyle"/>
          <w:rtl/>
        </w:rPr>
        <w:t>&lt;&lt; יור &gt;&gt;</w:t>
      </w:r>
      <w:r>
        <w:rPr>
          <w:rtl/>
        </w:rPr>
        <w:t xml:space="preserve">   </w:t>
      </w:r>
    </w:p>
    <w:p w:rsidR="00012504" w:rsidRDefault="00012504" w:rsidP="001016EB">
      <w:pPr>
        <w:rPr>
          <w:rtl/>
          <w:lang w:eastAsia="he-IL"/>
        </w:rPr>
      </w:pPr>
    </w:p>
    <w:p w:rsidR="00012504" w:rsidRPr="00BE0FAB" w:rsidRDefault="00012504" w:rsidP="003B5F05">
      <w:pPr>
        <w:rPr>
          <w:rtl/>
          <w:lang w:eastAsia="he-IL"/>
        </w:rPr>
      </w:pPr>
      <w:r>
        <w:rPr>
          <w:rFonts w:hint="cs"/>
          <w:rtl/>
          <w:lang w:eastAsia="he-IL"/>
        </w:rPr>
        <w:t>בבן</w:t>
      </w:r>
      <w:bookmarkStart w:id="13918" w:name="_ETM_Q83_567880"/>
      <w:bookmarkEnd w:id="13918"/>
      <w:r>
        <w:rPr>
          <w:rFonts w:hint="cs"/>
          <w:rtl/>
          <w:lang w:eastAsia="he-IL"/>
        </w:rPr>
        <w:t>-גוריון.</w:t>
      </w:r>
    </w:p>
    <w:p w:rsidR="00012504" w:rsidRDefault="00012504" w:rsidP="003B5F05">
      <w:pPr>
        <w:rPr>
          <w:rtl/>
          <w:lang w:eastAsia="he-IL"/>
        </w:rPr>
      </w:pPr>
    </w:p>
    <w:p w:rsidR="00012504" w:rsidRDefault="00012504" w:rsidP="003B5F05">
      <w:pPr>
        <w:pStyle w:val="-"/>
        <w:rPr>
          <w:rtl/>
        </w:rPr>
      </w:pPr>
      <w:bookmarkStart w:id="13919" w:name="ET_speakercontinue_5785_18"/>
      <w:r w:rsidRPr="003B6F7A">
        <w:rPr>
          <w:rStyle w:val="TagStyle"/>
          <w:rtl/>
        </w:rPr>
        <w:t xml:space="preserve"> &lt;&lt; דובר_המשך &gt;&gt;</w:t>
      </w:r>
      <w:r w:rsidRPr="00BE0FAB">
        <w:rPr>
          <w:rStyle w:val="TagStyle"/>
          <w:rtl/>
        </w:rPr>
        <w:t xml:space="preserve"> </w:t>
      </w:r>
      <w:r>
        <w:rPr>
          <w:rtl/>
        </w:rPr>
        <w:t>עופר כסיף (הרשימה המשותפת):</w:t>
      </w:r>
      <w:r w:rsidRPr="00BE0FAB">
        <w:rPr>
          <w:rStyle w:val="TagStyle"/>
          <w:rtl/>
        </w:rPr>
        <w:t xml:space="preserve"> </w:t>
      </w:r>
      <w:r w:rsidRPr="003B6F7A">
        <w:rPr>
          <w:rStyle w:val="TagStyle"/>
          <w:rtl/>
        </w:rPr>
        <w:t>&lt;&lt; דובר_המשך &gt;&gt;</w:t>
      </w:r>
      <w:r>
        <w:rPr>
          <w:rtl/>
        </w:rPr>
        <w:t xml:space="preserve">   </w:t>
      </w:r>
      <w:bookmarkEnd w:id="13919"/>
    </w:p>
    <w:p w:rsidR="00012504" w:rsidRDefault="00012504" w:rsidP="001016EB">
      <w:pPr>
        <w:rPr>
          <w:rtl/>
          <w:lang w:eastAsia="he-IL"/>
        </w:rPr>
      </w:pPr>
    </w:p>
    <w:p w:rsidR="00012504" w:rsidRDefault="00012504" w:rsidP="003B5F05">
      <w:pPr>
        <w:rPr>
          <w:rtl/>
          <w:lang w:eastAsia="he-IL"/>
        </w:rPr>
      </w:pPr>
      <w:bookmarkStart w:id="13920" w:name="_ETM_Q83_570162"/>
      <w:bookmarkStart w:id="13921" w:name="_ETM_Q83_570218"/>
      <w:bookmarkEnd w:id="13920"/>
      <w:bookmarkEnd w:id="13921"/>
      <w:r>
        <w:rPr>
          <w:rFonts w:hint="cs"/>
          <w:rtl/>
          <w:lang w:eastAsia="he-IL"/>
        </w:rPr>
        <w:t xml:space="preserve">כן זה </w:t>
      </w:r>
      <w:r w:rsidR="001016EB">
        <w:rPr>
          <w:rFonts w:hint="cs"/>
          <w:rtl/>
          <w:lang w:eastAsia="he-IL"/>
        </w:rPr>
        <w:t>– – –</w:t>
      </w:r>
    </w:p>
    <w:p w:rsidR="00012504" w:rsidRDefault="00012504" w:rsidP="003B5F05">
      <w:pPr>
        <w:rPr>
          <w:rtl/>
          <w:lang w:eastAsia="he-IL"/>
        </w:rPr>
      </w:pPr>
    </w:p>
    <w:p w:rsidR="00012504" w:rsidRDefault="00012504" w:rsidP="003B5F05">
      <w:pPr>
        <w:pStyle w:val="af6"/>
        <w:rPr>
          <w:rtl/>
        </w:rPr>
      </w:pPr>
      <w:r w:rsidRPr="003B6F7A">
        <w:rPr>
          <w:rStyle w:val="TagStyle"/>
          <w:rtl/>
        </w:rPr>
        <w:t xml:space="preserve"> &lt;&lt; יור &gt;&gt;</w:t>
      </w:r>
      <w:r w:rsidRPr="00BE0FAB">
        <w:rPr>
          <w:rStyle w:val="TagStyle"/>
          <w:rtl/>
        </w:rPr>
        <w:t xml:space="preserve"> </w:t>
      </w:r>
      <w:r>
        <w:rPr>
          <w:rtl/>
        </w:rPr>
        <w:t>היו"ר איתן גינזבורג:</w:t>
      </w:r>
      <w:r w:rsidRPr="00BE0FAB">
        <w:rPr>
          <w:rStyle w:val="TagStyle"/>
          <w:rtl/>
        </w:rPr>
        <w:t xml:space="preserve"> </w:t>
      </w:r>
      <w:r w:rsidRPr="003B6F7A">
        <w:rPr>
          <w:rStyle w:val="TagStyle"/>
          <w:rtl/>
        </w:rPr>
        <w:t>&lt;&lt; יור &gt;&gt;</w:t>
      </w:r>
      <w:r>
        <w:rPr>
          <w:rtl/>
        </w:rPr>
        <w:t xml:space="preserve">   </w:t>
      </w:r>
    </w:p>
    <w:p w:rsidR="00012504" w:rsidRDefault="00012504" w:rsidP="001016EB">
      <w:pPr>
        <w:rPr>
          <w:rtl/>
          <w:lang w:eastAsia="he-IL"/>
        </w:rPr>
      </w:pPr>
    </w:p>
    <w:p w:rsidR="00012504" w:rsidRDefault="00012504" w:rsidP="003B5F05">
      <w:pPr>
        <w:rPr>
          <w:rtl/>
          <w:lang w:eastAsia="he-IL"/>
        </w:rPr>
      </w:pPr>
      <w:r>
        <w:rPr>
          <w:rFonts w:hint="cs"/>
          <w:rtl/>
          <w:lang w:eastAsia="he-IL"/>
        </w:rPr>
        <w:t xml:space="preserve">בבקשה, 20 דקות </w:t>
      </w:r>
      <w:bookmarkStart w:id="13922" w:name="_ETM_Q83_574057"/>
      <w:bookmarkEnd w:id="13922"/>
      <w:r>
        <w:rPr>
          <w:rFonts w:hint="cs"/>
          <w:rtl/>
          <w:lang w:eastAsia="he-IL"/>
        </w:rPr>
        <w:t>לרשותך.</w:t>
      </w:r>
    </w:p>
    <w:p w:rsidR="00012504" w:rsidRPr="00BE0FAB" w:rsidRDefault="00012504" w:rsidP="003B5F05">
      <w:pPr>
        <w:rPr>
          <w:rtl/>
          <w:lang w:eastAsia="he-IL"/>
        </w:rPr>
      </w:pPr>
    </w:p>
    <w:p w:rsidR="00012504" w:rsidRDefault="00012504" w:rsidP="003B5F05">
      <w:pPr>
        <w:pStyle w:val="-"/>
        <w:rPr>
          <w:rtl/>
        </w:rPr>
      </w:pPr>
      <w:bookmarkStart w:id="13923" w:name="ET_speakercontinue_5785_19"/>
      <w:r w:rsidRPr="003B6F7A">
        <w:rPr>
          <w:rStyle w:val="TagStyle"/>
          <w:rtl/>
        </w:rPr>
        <w:t xml:space="preserve"> &lt;&lt; דובר_המשך &gt;&gt;</w:t>
      </w:r>
      <w:r w:rsidRPr="00BE0FAB">
        <w:rPr>
          <w:rStyle w:val="TagStyle"/>
          <w:rtl/>
        </w:rPr>
        <w:t xml:space="preserve"> </w:t>
      </w:r>
      <w:r>
        <w:rPr>
          <w:rtl/>
        </w:rPr>
        <w:t>עופר כסיף (הרשימה המשותפת):</w:t>
      </w:r>
      <w:r w:rsidRPr="00BE0FAB">
        <w:rPr>
          <w:rStyle w:val="TagStyle"/>
          <w:rtl/>
        </w:rPr>
        <w:t xml:space="preserve"> </w:t>
      </w:r>
      <w:r w:rsidRPr="003B6F7A">
        <w:rPr>
          <w:rStyle w:val="TagStyle"/>
          <w:rtl/>
        </w:rPr>
        <w:t>&lt;&lt; דובר_המשך &gt;&gt;</w:t>
      </w:r>
      <w:r>
        <w:rPr>
          <w:rtl/>
        </w:rPr>
        <w:t xml:space="preserve">   </w:t>
      </w:r>
      <w:bookmarkEnd w:id="13923"/>
    </w:p>
    <w:p w:rsidR="00012504" w:rsidRDefault="00012504" w:rsidP="001016EB">
      <w:pPr>
        <w:rPr>
          <w:rtl/>
          <w:lang w:eastAsia="he-IL"/>
        </w:rPr>
      </w:pPr>
    </w:p>
    <w:p w:rsidR="00012504" w:rsidRPr="00BE0FAB" w:rsidRDefault="0037242E" w:rsidP="0037242E">
      <w:pPr>
        <w:rPr>
          <w:rtl/>
          <w:lang w:eastAsia="he-IL"/>
        </w:rPr>
      </w:pPr>
      <w:r>
        <w:rPr>
          <w:rFonts w:hint="cs"/>
          <w:rtl/>
          <w:lang w:eastAsia="he-IL"/>
        </w:rPr>
        <w:t>חשבתי עשר, 20 – אוקיי</w:t>
      </w:r>
      <w:r w:rsidR="00012504">
        <w:rPr>
          <w:rFonts w:hint="cs"/>
          <w:rtl/>
          <w:lang w:eastAsia="he-IL"/>
        </w:rPr>
        <w:t xml:space="preserve">. </w:t>
      </w:r>
    </w:p>
    <w:p w:rsidR="00012504" w:rsidRPr="00BE0FAB" w:rsidRDefault="00012504" w:rsidP="003B5F05">
      <w:pPr>
        <w:rPr>
          <w:rtl/>
          <w:lang w:eastAsia="he-IL"/>
        </w:rPr>
      </w:pPr>
    </w:p>
    <w:p w:rsidR="00012504" w:rsidRDefault="00012504" w:rsidP="003B5F05">
      <w:pPr>
        <w:rPr>
          <w:rtl/>
          <w:lang w:eastAsia="he-IL"/>
        </w:rPr>
      </w:pPr>
      <w:r>
        <w:rPr>
          <w:rFonts w:hint="cs"/>
          <w:rtl/>
          <w:lang w:eastAsia="he-IL"/>
        </w:rPr>
        <w:t>אדוני היושב-ראש, חברי</w:t>
      </w:r>
      <w:bookmarkStart w:id="13924" w:name="_ETM_Q83_578547"/>
      <w:bookmarkEnd w:id="13924"/>
      <w:r>
        <w:rPr>
          <w:rFonts w:hint="cs"/>
          <w:rtl/>
          <w:lang w:eastAsia="he-IL"/>
        </w:rPr>
        <w:t xml:space="preserve"> הכנסת, אדוני השר, אני אשמח אם תקשיב, אתה שכן שלי, לא יפה. לפני שבוע העלה כבוד היושב-ראש את </w:t>
      </w:r>
      <w:bookmarkStart w:id="13925" w:name="_ETM_Q83_589444"/>
      <w:bookmarkEnd w:id="13925"/>
      <w:r>
        <w:rPr>
          <w:rFonts w:hint="cs"/>
          <w:rtl/>
          <w:lang w:eastAsia="he-IL"/>
        </w:rPr>
        <w:t xml:space="preserve">חוק הנצחת בן-גוריון, שהוא בעצם נגזרת </w:t>
      </w:r>
      <w:r w:rsidR="001016EB">
        <w:rPr>
          <w:rFonts w:hint="cs"/>
          <w:rtl/>
          <w:lang w:eastAsia="he-IL"/>
        </w:rPr>
        <w:t>– – –</w:t>
      </w:r>
      <w:bookmarkStart w:id="13926" w:name="_ETM_Q83_591608"/>
      <w:bookmarkEnd w:id="13926"/>
    </w:p>
    <w:p w:rsidR="00012504" w:rsidRDefault="00012504" w:rsidP="003B5F05">
      <w:pPr>
        <w:rPr>
          <w:rtl/>
          <w:lang w:eastAsia="he-IL"/>
        </w:rPr>
      </w:pPr>
      <w:bookmarkStart w:id="13927" w:name="_ETM_Q83_591648"/>
      <w:bookmarkEnd w:id="13927"/>
    </w:p>
    <w:p w:rsidR="00012504" w:rsidRDefault="00012504" w:rsidP="003B5F05">
      <w:pPr>
        <w:pStyle w:val="af6"/>
        <w:rPr>
          <w:rtl/>
        </w:rPr>
      </w:pPr>
      <w:r w:rsidRPr="003B6F7A">
        <w:rPr>
          <w:rStyle w:val="TagStyle"/>
          <w:rtl/>
        </w:rPr>
        <w:t xml:space="preserve"> &lt;&lt; יור &gt;&gt;</w:t>
      </w:r>
      <w:r w:rsidRPr="00BE0FAB">
        <w:rPr>
          <w:rStyle w:val="TagStyle"/>
          <w:rtl/>
        </w:rPr>
        <w:t xml:space="preserve"> </w:t>
      </w:r>
      <w:r>
        <w:rPr>
          <w:rtl/>
        </w:rPr>
        <w:t>היו"ר איתן גינזבורג:</w:t>
      </w:r>
      <w:r w:rsidRPr="00BE0FAB">
        <w:rPr>
          <w:rStyle w:val="TagStyle"/>
          <w:rtl/>
        </w:rPr>
        <w:t xml:space="preserve"> </w:t>
      </w:r>
      <w:r w:rsidRPr="003B6F7A">
        <w:rPr>
          <w:rStyle w:val="TagStyle"/>
          <w:rtl/>
        </w:rPr>
        <w:t>&lt;&lt; יור &gt;&gt;</w:t>
      </w:r>
      <w:r>
        <w:rPr>
          <w:rtl/>
        </w:rPr>
        <w:t xml:space="preserve">   </w:t>
      </w:r>
    </w:p>
    <w:p w:rsidR="00012504" w:rsidRDefault="00012504" w:rsidP="001016EB">
      <w:pPr>
        <w:rPr>
          <w:rtl/>
          <w:lang w:eastAsia="he-IL"/>
        </w:rPr>
      </w:pPr>
    </w:p>
    <w:p w:rsidR="00012504" w:rsidRDefault="00012504" w:rsidP="00CE106F">
      <w:pPr>
        <w:rPr>
          <w:rtl/>
          <w:lang w:eastAsia="he-IL"/>
        </w:rPr>
      </w:pPr>
      <w:r>
        <w:rPr>
          <w:rFonts w:hint="cs"/>
          <w:rtl/>
          <w:lang w:eastAsia="he-IL"/>
        </w:rPr>
        <w:t>תיקון, תיקון.</w:t>
      </w:r>
      <w:bookmarkStart w:id="13928" w:name="_ETM_Q83_590180"/>
      <w:bookmarkEnd w:id="13928"/>
      <w:r w:rsidR="00CE106F">
        <w:rPr>
          <w:rFonts w:hint="cs"/>
          <w:rtl/>
          <w:lang w:eastAsia="he-IL"/>
        </w:rPr>
        <w:t xml:space="preserve"> </w:t>
      </w:r>
      <w:bookmarkStart w:id="13929" w:name="_ETM_Q83_590227"/>
      <w:bookmarkEnd w:id="13929"/>
      <w:r>
        <w:rPr>
          <w:rFonts w:hint="cs"/>
          <w:rtl/>
          <w:lang w:eastAsia="he-IL"/>
        </w:rPr>
        <w:t>תיקון לחוק.</w:t>
      </w:r>
    </w:p>
    <w:p w:rsidR="00012504" w:rsidRDefault="00012504" w:rsidP="003B5F05">
      <w:pPr>
        <w:rPr>
          <w:rtl/>
          <w:lang w:eastAsia="he-IL"/>
        </w:rPr>
      </w:pPr>
    </w:p>
    <w:p w:rsidR="00012504" w:rsidRDefault="00012504" w:rsidP="003B5F05">
      <w:pPr>
        <w:pStyle w:val="-"/>
        <w:rPr>
          <w:rtl/>
        </w:rPr>
      </w:pPr>
      <w:bookmarkStart w:id="13930" w:name="ET_speakercontinue_5785_24"/>
      <w:r w:rsidRPr="003B6F7A">
        <w:rPr>
          <w:rStyle w:val="TagStyle"/>
          <w:rtl/>
        </w:rPr>
        <w:t xml:space="preserve"> &lt;&lt; דובר_המשך &gt;&gt;</w:t>
      </w:r>
      <w:r w:rsidRPr="00BE0FAB">
        <w:rPr>
          <w:rStyle w:val="TagStyle"/>
          <w:rtl/>
        </w:rPr>
        <w:t xml:space="preserve"> </w:t>
      </w:r>
      <w:r>
        <w:rPr>
          <w:rtl/>
        </w:rPr>
        <w:t>עופר כסיף (הרשימה המשותפת):</w:t>
      </w:r>
      <w:r w:rsidRPr="00BE0FAB">
        <w:rPr>
          <w:rStyle w:val="TagStyle"/>
          <w:rtl/>
        </w:rPr>
        <w:t xml:space="preserve"> </w:t>
      </w:r>
      <w:r w:rsidRPr="003B6F7A">
        <w:rPr>
          <w:rStyle w:val="TagStyle"/>
          <w:rtl/>
        </w:rPr>
        <w:t>&lt;&lt; דובר_המשך &gt;&gt;</w:t>
      </w:r>
      <w:r>
        <w:rPr>
          <w:rtl/>
        </w:rPr>
        <w:t xml:space="preserve">   </w:t>
      </w:r>
      <w:bookmarkEnd w:id="13930"/>
    </w:p>
    <w:p w:rsidR="00012504" w:rsidRDefault="00012504" w:rsidP="001016EB">
      <w:pPr>
        <w:rPr>
          <w:rtl/>
          <w:lang w:eastAsia="he-IL"/>
        </w:rPr>
      </w:pPr>
    </w:p>
    <w:p w:rsidR="00012504" w:rsidRDefault="00012504" w:rsidP="003B5F05">
      <w:pPr>
        <w:rPr>
          <w:rtl/>
          <w:lang w:eastAsia="he-IL"/>
        </w:rPr>
      </w:pPr>
      <w:r>
        <w:rPr>
          <w:rFonts w:hint="cs"/>
          <w:rtl/>
          <w:lang w:eastAsia="he-IL"/>
        </w:rPr>
        <w:t>תיקון, תיקון.</w:t>
      </w:r>
    </w:p>
    <w:p w:rsidR="00012504" w:rsidRDefault="00012504" w:rsidP="003B5F05">
      <w:pPr>
        <w:rPr>
          <w:rtl/>
          <w:lang w:eastAsia="he-IL"/>
        </w:rPr>
      </w:pPr>
    </w:p>
    <w:p w:rsidR="00012504" w:rsidRDefault="00012504" w:rsidP="003B5F05">
      <w:pPr>
        <w:pStyle w:val="af6"/>
        <w:rPr>
          <w:rtl/>
        </w:rPr>
      </w:pPr>
      <w:r w:rsidRPr="003B6F7A">
        <w:rPr>
          <w:rStyle w:val="TagStyle"/>
          <w:rtl/>
        </w:rPr>
        <w:t xml:space="preserve"> &lt;&lt; יור &gt;&gt;</w:t>
      </w:r>
      <w:r w:rsidRPr="00BE0FAB">
        <w:rPr>
          <w:rStyle w:val="TagStyle"/>
          <w:rtl/>
        </w:rPr>
        <w:t xml:space="preserve"> </w:t>
      </w:r>
      <w:r>
        <w:rPr>
          <w:rtl/>
        </w:rPr>
        <w:t>היו"ר איתן גינזבורג:</w:t>
      </w:r>
      <w:r w:rsidRPr="00BE0FAB">
        <w:rPr>
          <w:rStyle w:val="TagStyle"/>
          <w:rtl/>
        </w:rPr>
        <w:t xml:space="preserve"> </w:t>
      </w:r>
      <w:r w:rsidRPr="003B6F7A">
        <w:rPr>
          <w:rStyle w:val="TagStyle"/>
          <w:rtl/>
        </w:rPr>
        <w:t>&lt;&lt; יור &gt;&gt;</w:t>
      </w:r>
      <w:r>
        <w:rPr>
          <w:rtl/>
        </w:rPr>
        <w:t xml:space="preserve">   </w:t>
      </w:r>
    </w:p>
    <w:p w:rsidR="00012504" w:rsidRDefault="00012504" w:rsidP="001016EB">
      <w:pPr>
        <w:rPr>
          <w:rtl/>
          <w:lang w:eastAsia="he-IL"/>
        </w:rPr>
      </w:pPr>
    </w:p>
    <w:p w:rsidR="00012504" w:rsidRDefault="00012504" w:rsidP="003B5F05">
      <w:pPr>
        <w:rPr>
          <w:rtl/>
          <w:lang w:eastAsia="he-IL"/>
        </w:rPr>
      </w:pPr>
      <w:r>
        <w:rPr>
          <w:rFonts w:hint="cs"/>
          <w:rtl/>
          <w:lang w:eastAsia="he-IL"/>
        </w:rPr>
        <w:t>החוק היה משנת 1974.</w:t>
      </w:r>
      <w:bookmarkStart w:id="13931" w:name="_ETM_Q83_595615"/>
      <w:bookmarkEnd w:id="13931"/>
    </w:p>
    <w:p w:rsidR="00012504" w:rsidRDefault="00012504" w:rsidP="003B5F05">
      <w:pPr>
        <w:rPr>
          <w:rtl/>
          <w:lang w:eastAsia="he-IL"/>
        </w:rPr>
      </w:pPr>
      <w:bookmarkStart w:id="13932" w:name="_ETM_Q83_595648"/>
      <w:bookmarkEnd w:id="13932"/>
    </w:p>
    <w:p w:rsidR="00012504" w:rsidRDefault="00012504" w:rsidP="003B5F05">
      <w:pPr>
        <w:pStyle w:val="-"/>
        <w:rPr>
          <w:rtl/>
        </w:rPr>
      </w:pPr>
      <w:bookmarkStart w:id="13933" w:name="ET_speakercontinue_5785_26"/>
      <w:r w:rsidRPr="003B6F7A">
        <w:rPr>
          <w:rStyle w:val="TagStyle"/>
          <w:rtl/>
        </w:rPr>
        <w:t xml:space="preserve"> &lt;&lt; דובר_המשך &gt;&gt;</w:t>
      </w:r>
      <w:r w:rsidRPr="00BE0FAB">
        <w:rPr>
          <w:rStyle w:val="TagStyle"/>
          <w:rtl/>
        </w:rPr>
        <w:t xml:space="preserve"> </w:t>
      </w:r>
      <w:r>
        <w:rPr>
          <w:rtl/>
        </w:rPr>
        <w:t>עופר כסיף (הרשימה המשותפת):</w:t>
      </w:r>
      <w:r w:rsidRPr="00BE0FAB">
        <w:rPr>
          <w:rStyle w:val="TagStyle"/>
          <w:rtl/>
        </w:rPr>
        <w:t xml:space="preserve"> </w:t>
      </w:r>
      <w:r w:rsidRPr="003B6F7A">
        <w:rPr>
          <w:rStyle w:val="TagStyle"/>
          <w:rtl/>
        </w:rPr>
        <w:t>&lt;&lt; דובר_המשך &gt;&gt;</w:t>
      </w:r>
      <w:r>
        <w:rPr>
          <w:rtl/>
        </w:rPr>
        <w:t xml:space="preserve">   </w:t>
      </w:r>
      <w:bookmarkEnd w:id="13933"/>
    </w:p>
    <w:p w:rsidR="00012504" w:rsidRDefault="00012504" w:rsidP="001016EB">
      <w:pPr>
        <w:rPr>
          <w:rtl/>
          <w:lang w:eastAsia="he-IL"/>
        </w:rPr>
      </w:pPr>
    </w:p>
    <w:p w:rsidR="00012504" w:rsidRDefault="00012504" w:rsidP="001016EB">
      <w:pPr>
        <w:rPr>
          <w:rtl/>
          <w:lang w:eastAsia="he-IL"/>
        </w:rPr>
      </w:pPr>
      <w:r>
        <w:rPr>
          <w:rFonts w:hint="cs"/>
          <w:rtl/>
          <w:lang w:eastAsia="he-IL"/>
        </w:rPr>
        <w:t>1976. חוק</w:t>
      </w:r>
      <w:bookmarkStart w:id="13934" w:name="_ETM_Q83_599575"/>
      <w:bookmarkEnd w:id="13934"/>
      <w:r w:rsidR="000A08DD">
        <w:rPr>
          <w:rFonts w:hint="cs"/>
          <w:rtl/>
          <w:lang w:eastAsia="he-IL"/>
        </w:rPr>
        <w:t xml:space="preserve"> דוד בן-</w:t>
      </w:r>
      <w:r>
        <w:rPr>
          <w:rFonts w:hint="cs"/>
          <w:rtl/>
          <w:lang w:eastAsia="he-IL"/>
        </w:rPr>
        <w:t>גוריון, 1976, סעיף 1 אומר שבעצם</w:t>
      </w:r>
      <w:bookmarkStart w:id="13935" w:name="_ETM_Q83_603571"/>
      <w:bookmarkEnd w:id="13935"/>
      <w:r>
        <w:rPr>
          <w:rFonts w:hint="cs"/>
          <w:rtl/>
          <w:lang w:eastAsia="he-IL"/>
        </w:rPr>
        <w:t xml:space="preserve"> מטרת החוק</w:t>
      </w:r>
      <w:r w:rsidR="00CE106F">
        <w:rPr>
          <w:rFonts w:hint="cs"/>
          <w:rtl/>
          <w:lang w:eastAsia="he-IL"/>
        </w:rPr>
        <w:t>,</w:t>
      </w:r>
      <w:r>
        <w:rPr>
          <w:rFonts w:hint="cs"/>
          <w:rtl/>
          <w:lang w:eastAsia="he-IL"/>
        </w:rPr>
        <w:t xml:space="preserve"> ואני מצטט: "לזכרו ולפועלו של דוד בן-גוריון</w:t>
      </w:r>
      <w:bookmarkStart w:id="13936" w:name="_ETM_Q83_608423"/>
      <w:bookmarkEnd w:id="13936"/>
      <w:r>
        <w:rPr>
          <w:rFonts w:hint="cs"/>
          <w:rtl/>
          <w:lang w:eastAsia="he-IL"/>
        </w:rPr>
        <w:t xml:space="preserve"> ולהנחלת מורשתו לדורות, מחוקקת הכנסת את חוק ד</w:t>
      </w:r>
      <w:r w:rsidR="00CE106F">
        <w:rPr>
          <w:rFonts w:hint="cs"/>
          <w:rtl/>
          <w:lang w:eastAsia="he-IL"/>
        </w:rPr>
        <w:t>וד בן-גוריון". זה הציטוט. עכשיו</w:t>
      </w:r>
      <w:r>
        <w:rPr>
          <w:rFonts w:hint="cs"/>
          <w:rtl/>
          <w:lang w:eastAsia="he-IL"/>
        </w:rPr>
        <w:t xml:space="preserve"> נשאלת מה המורשת שלו, וזה מתחבר</w:t>
      </w:r>
      <w:bookmarkStart w:id="13937" w:name="_ETM_Q83_615055"/>
      <w:bookmarkEnd w:id="13937"/>
      <w:r>
        <w:rPr>
          <w:rFonts w:hint="cs"/>
          <w:rtl/>
          <w:lang w:eastAsia="he-IL"/>
        </w:rPr>
        <w:t xml:space="preserve">, ואני מקווה שיהיה לי את הזמן לחבר את זה גם </w:t>
      </w:r>
      <w:bookmarkStart w:id="13938" w:name="_ETM_Q83_619283"/>
      <w:bookmarkEnd w:id="13938"/>
      <w:r>
        <w:rPr>
          <w:rFonts w:hint="cs"/>
          <w:rtl/>
          <w:lang w:eastAsia="he-IL"/>
        </w:rPr>
        <w:t xml:space="preserve">לחוק שלפנינו. המורשת שלו היא נכבה, המורשת שלו היא הלבנת </w:t>
      </w:r>
      <w:bookmarkStart w:id="13939" w:name="_ETM_Q83_622316"/>
      <w:bookmarkEnd w:id="13939"/>
      <w:r>
        <w:rPr>
          <w:rFonts w:hint="cs"/>
          <w:rtl/>
          <w:lang w:eastAsia="he-IL"/>
        </w:rPr>
        <w:t>פשעים נגד העם הפלסטיני, אבל אני גם אחר כך את</w:t>
      </w:r>
      <w:bookmarkStart w:id="13940" w:name="_ETM_Q83_625493"/>
      <w:bookmarkEnd w:id="13940"/>
      <w:r>
        <w:rPr>
          <w:rFonts w:hint="cs"/>
          <w:rtl/>
          <w:lang w:eastAsia="he-IL"/>
        </w:rPr>
        <w:t xml:space="preserve">ייחס לעוד דברים, לא פחות </w:t>
      </w:r>
      <w:r>
        <w:rPr>
          <w:rFonts w:hint="eastAsia"/>
          <w:rtl/>
          <w:lang w:eastAsia="he-IL"/>
        </w:rPr>
        <w:t>–</w:t>
      </w:r>
      <w:r>
        <w:rPr>
          <w:rFonts w:hint="cs"/>
          <w:rtl/>
          <w:lang w:eastAsia="he-IL"/>
        </w:rPr>
        <w:t xml:space="preserve"> או אולי פחות, אבל </w:t>
      </w:r>
      <w:bookmarkStart w:id="13941" w:name="_ETM_Q83_631249"/>
      <w:bookmarkEnd w:id="13941"/>
      <w:r>
        <w:rPr>
          <w:rFonts w:hint="cs"/>
          <w:rtl/>
          <w:lang w:eastAsia="he-IL"/>
        </w:rPr>
        <w:t>גם חמורים בפני עצמם,</w:t>
      </w:r>
      <w:r w:rsidR="001016EB">
        <w:rPr>
          <w:rFonts w:hint="cs"/>
          <w:rtl/>
          <w:lang w:eastAsia="he-IL"/>
        </w:rPr>
        <w:t xml:space="preserve"> </w:t>
      </w:r>
      <w:r>
        <w:rPr>
          <w:rFonts w:hint="cs"/>
          <w:rtl/>
          <w:lang w:eastAsia="he-IL"/>
        </w:rPr>
        <w:t>שקשורים אליו.</w:t>
      </w:r>
      <w:bookmarkStart w:id="13942" w:name="_ETM_Q83_632061"/>
      <w:bookmarkEnd w:id="13942"/>
    </w:p>
    <w:p w:rsidR="00012504" w:rsidRDefault="00012504" w:rsidP="003B5F05">
      <w:pPr>
        <w:rPr>
          <w:rtl/>
          <w:lang w:eastAsia="he-IL"/>
        </w:rPr>
      </w:pPr>
      <w:bookmarkStart w:id="13943" w:name="_ETM_Q83_632081"/>
      <w:bookmarkEnd w:id="13943"/>
    </w:p>
    <w:p w:rsidR="00012504" w:rsidRDefault="00012504" w:rsidP="003B5F05">
      <w:pPr>
        <w:pStyle w:val="af6"/>
        <w:rPr>
          <w:rtl/>
        </w:rPr>
      </w:pPr>
      <w:r w:rsidRPr="003B6F7A">
        <w:rPr>
          <w:rStyle w:val="TagStyle"/>
          <w:rtl/>
        </w:rPr>
        <w:t xml:space="preserve"> &lt;&lt; יור &gt;&gt;</w:t>
      </w:r>
      <w:r w:rsidRPr="00BE0FAB">
        <w:rPr>
          <w:rStyle w:val="TagStyle"/>
          <w:rtl/>
        </w:rPr>
        <w:t xml:space="preserve"> </w:t>
      </w:r>
      <w:r>
        <w:rPr>
          <w:rtl/>
        </w:rPr>
        <w:t>היו"ר איתן גינזבורג:</w:t>
      </w:r>
      <w:r w:rsidRPr="00BE0FAB">
        <w:rPr>
          <w:rStyle w:val="TagStyle"/>
          <w:rtl/>
        </w:rPr>
        <w:t xml:space="preserve"> </w:t>
      </w:r>
      <w:r w:rsidRPr="003B6F7A">
        <w:rPr>
          <w:rStyle w:val="TagStyle"/>
          <w:rtl/>
        </w:rPr>
        <w:t>&lt;&lt; יור &gt;&gt;</w:t>
      </w:r>
      <w:r>
        <w:rPr>
          <w:rtl/>
        </w:rPr>
        <w:t xml:space="preserve">   </w:t>
      </w:r>
    </w:p>
    <w:p w:rsidR="00012504" w:rsidRDefault="00012504" w:rsidP="001016EB">
      <w:pPr>
        <w:rPr>
          <w:rtl/>
          <w:lang w:eastAsia="he-IL"/>
        </w:rPr>
      </w:pPr>
    </w:p>
    <w:p w:rsidR="00012504" w:rsidRDefault="00012504" w:rsidP="003B5F05">
      <w:pPr>
        <w:rPr>
          <w:rtl/>
          <w:lang w:eastAsia="he-IL"/>
        </w:rPr>
      </w:pPr>
      <w:bookmarkStart w:id="13944" w:name="_ETM_Q83_633618"/>
      <w:bookmarkEnd w:id="13944"/>
      <w:r>
        <w:rPr>
          <w:rFonts w:hint="cs"/>
          <w:rtl/>
          <w:lang w:eastAsia="he-IL"/>
        </w:rPr>
        <w:t>לא זו הייתה הצעת החוק שאני הגשתי.</w:t>
      </w:r>
    </w:p>
    <w:p w:rsidR="00012504" w:rsidRDefault="00012504" w:rsidP="001016EB">
      <w:pPr>
        <w:rPr>
          <w:rtl/>
          <w:lang w:eastAsia="he-IL"/>
        </w:rPr>
      </w:pPr>
    </w:p>
    <w:p w:rsidR="00012504" w:rsidRDefault="00012504" w:rsidP="003B5F05">
      <w:pPr>
        <w:pStyle w:val="-"/>
        <w:rPr>
          <w:rtl/>
        </w:rPr>
      </w:pPr>
      <w:bookmarkStart w:id="13945" w:name="ET_speakercontinue_5785_29"/>
      <w:r w:rsidRPr="003B6F7A">
        <w:rPr>
          <w:rStyle w:val="TagStyle"/>
          <w:rtl/>
        </w:rPr>
        <w:t xml:space="preserve"> &lt;&lt; דובר_המשך &gt;&gt;</w:t>
      </w:r>
      <w:r w:rsidRPr="00BE0FAB">
        <w:rPr>
          <w:rStyle w:val="TagStyle"/>
          <w:rtl/>
        </w:rPr>
        <w:t xml:space="preserve"> </w:t>
      </w:r>
      <w:r>
        <w:rPr>
          <w:rtl/>
        </w:rPr>
        <w:t>עופר כסיף (הרשימה המשותפת):</w:t>
      </w:r>
      <w:r w:rsidRPr="00BE0FAB">
        <w:rPr>
          <w:rStyle w:val="TagStyle"/>
          <w:rtl/>
        </w:rPr>
        <w:t xml:space="preserve"> </w:t>
      </w:r>
      <w:r w:rsidRPr="003B6F7A">
        <w:rPr>
          <w:rStyle w:val="TagStyle"/>
          <w:rtl/>
        </w:rPr>
        <w:t>&lt;&lt; דובר_המשך &gt;&gt;</w:t>
      </w:r>
      <w:r>
        <w:rPr>
          <w:rtl/>
        </w:rPr>
        <w:t xml:space="preserve">   </w:t>
      </w:r>
      <w:bookmarkEnd w:id="13945"/>
    </w:p>
    <w:p w:rsidR="00012504" w:rsidRDefault="00012504" w:rsidP="001016EB">
      <w:pPr>
        <w:rPr>
          <w:rtl/>
          <w:lang w:eastAsia="he-IL"/>
        </w:rPr>
      </w:pPr>
    </w:p>
    <w:p w:rsidR="00012504" w:rsidRDefault="00012504" w:rsidP="00CE106F">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אני לא מדבר על הצעת חוק שלך. אני מדבר על עצם המורשת שלו, ומה</w:t>
      </w:r>
      <w:bookmarkStart w:id="13946" w:name="_ETM_Q83_644217"/>
      <w:bookmarkEnd w:id="13946"/>
      <w:r>
        <w:rPr>
          <w:rFonts w:hint="cs"/>
          <w:rtl/>
          <w:lang w:eastAsia="he-IL"/>
        </w:rPr>
        <w:t xml:space="preserve"> אמורים לזכור מהמורשת שלו ועד כה מנסים דווקא למחוק.</w:t>
      </w:r>
      <w:bookmarkStart w:id="13947" w:name="_ETM_Q83_647424"/>
      <w:bookmarkEnd w:id="13947"/>
      <w:r>
        <w:rPr>
          <w:rFonts w:hint="cs"/>
          <w:rtl/>
          <w:lang w:eastAsia="he-IL"/>
        </w:rPr>
        <w:t xml:space="preserve"> עמד פה חבר כנסת בצלאל סמוטריץ' לפני כמה שבועות, </w:t>
      </w:r>
      <w:bookmarkStart w:id="13948" w:name="_ETM_Q83_651956"/>
      <w:bookmarkEnd w:id="13948"/>
      <w:r>
        <w:rPr>
          <w:rFonts w:hint="cs"/>
          <w:rtl/>
          <w:lang w:eastAsia="he-IL"/>
        </w:rPr>
        <w:t>והוא אמר לחבריי חברי הכנסת הערבים הפלסטינים: אתם כאן</w:t>
      </w:r>
      <w:bookmarkStart w:id="13949" w:name="_ETM_Q83_656147"/>
      <w:bookmarkEnd w:id="13949"/>
      <w:r>
        <w:rPr>
          <w:rFonts w:hint="cs"/>
          <w:rtl/>
          <w:lang w:eastAsia="he-IL"/>
        </w:rPr>
        <w:t xml:space="preserve"> בטעות</w:t>
      </w:r>
      <w:r w:rsidR="00CE106F">
        <w:rPr>
          <w:rFonts w:hint="cs"/>
          <w:rtl/>
          <w:lang w:eastAsia="he-IL"/>
        </w:rPr>
        <w:t>,</w:t>
      </w:r>
      <w:r>
        <w:rPr>
          <w:rFonts w:hint="cs"/>
          <w:rtl/>
          <w:lang w:eastAsia="he-IL"/>
        </w:rPr>
        <w:t xml:space="preserve"> כי בן-גוריון לא גמר את העבודה ולא זרק אתכם ב-48'. אז קודם כול, אני רוצה להודות לבצלאל סמוטריץ'</w:t>
      </w:r>
      <w:bookmarkStart w:id="13950" w:name="_ETM_Q83_663486"/>
      <w:bookmarkEnd w:id="13950"/>
      <w:r>
        <w:rPr>
          <w:rFonts w:hint="cs"/>
          <w:rtl/>
          <w:lang w:eastAsia="he-IL"/>
        </w:rPr>
        <w:t xml:space="preserve"> על כך שהודה שהייתה נכבה. </w:t>
      </w:r>
      <w:bookmarkStart w:id="13951" w:name="_ETM_Q83_669359"/>
      <w:bookmarkStart w:id="13952" w:name="_ETM_Q83_669414"/>
      <w:bookmarkEnd w:id="13951"/>
      <w:bookmarkEnd w:id="13952"/>
    </w:p>
    <w:p w:rsidR="00012504" w:rsidRDefault="00012504" w:rsidP="003B5F05">
      <w:pPr>
        <w:rPr>
          <w:rtl/>
          <w:lang w:eastAsia="he-IL"/>
        </w:rPr>
      </w:pPr>
      <w:bookmarkStart w:id="13953" w:name="_ETM_Q83_671596"/>
      <w:bookmarkStart w:id="13954" w:name="_ETM_Q83_671673"/>
      <w:bookmarkEnd w:id="13953"/>
      <w:bookmarkEnd w:id="13954"/>
    </w:p>
    <w:p w:rsidR="00012504" w:rsidRDefault="00012504" w:rsidP="00CE106F">
      <w:pPr>
        <w:rPr>
          <w:rtl/>
          <w:lang w:eastAsia="he-IL"/>
        </w:rPr>
      </w:pPr>
      <w:bookmarkStart w:id="13955" w:name="_ETM_Q83_671755"/>
      <w:bookmarkStart w:id="13956" w:name="_ETM_Q83_671851"/>
      <w:bookmarkEnd w:id="13955"/>
      <w:bookmarkEnd w:id="13956"/>
      <w:r>
        <w:rPr>
          <w:rFonts w:hint="cs"/>
          <w:rtl/>
          <w:lang w:eastAsia="he-IL"/>
        </w:rPr>
        <w:t xml:space="preserve">איתמר פליישמן </w:t>
      </w:r>
      <w:r w:rsidR="00CE106F">
        <w:rPr>
          <w:rFonts w:hint="eastAsia"/>
          <w:rtl/>
          <w:lang w:eastAsia="he-IL"/>
        </w:rPr>
        <w:t>–</w:t>
      </w:r>
      <w:r w:rsidR="00CE106F">
        <w:rPr>
          <w:rFonts w:hint="cs"/>
          <w:rtl/>
          <w:lang w:eastAsia="he-IL"/>
        </w:rPr>
        <w:t xml:space="preserve"> </w:t>
      </w:r>
      <w:r>
        <w:rPr>
          <w:rFonts w:hint="cs"/>
          <w:rtl/>
          <w:lang w:eastAsia="he-IL"/>
        </w:rPr>
        <w:t xml:space="preserve">אני לא </w:t>
      </w:r>
      <w:bookmarkStart w:id="13957" w:name="_ETM_Q83_670523"/>
      <w:bookmarkEnd w:id="13957"/>
      <w:r>
        <w:rPr>
          <w:rFonts w:hint="cs"/>
          <w:rtl/>
          <w:lang w:eastAsia="he-IL"/>
        </w:rPr>
        <w:t>יודע למה איתמר זה שם של אנשים כאלה, כנראה שיש</w:t>
      </w:r>
      <w:bookmarkStart w:id="13958" w:name="_ETM_Q83_673281"/>
      <w:bookmarkEnd w:id="13958"/>
      <w:r>
        <w:rPr>
          <w:rFonts w:hint="cs"/>
          <w:rtl/>
          <w:lang w:eastAsia="he-IL"/>
        </w:rPr>
        <w:t xml:space="preserve"> איזה מגפה עם השם הזה </w:t>
      </w:r>
      <w:r w:rsidR="00CE106F">
        <w:rPr>
          <w:rFonts w:hint="eastAsia"/>
          <w:rtl/>
          <w:lang w:eastAsia="he-IL"/>
        </w:rPr>
        <w:t>–</w:t>
      </w:r>
      <w:r w:rsidR="00CE106F">
        <w:rPr>
          <w:rFonts w:hint="cs"/>
          <w:rtl/>
          <w:lang w:eastAsia="he-IL"/>
        </w:rPr>
        <w:t xml:space="preserve"> </w:t>
      </w:r>
      <w:r>
        <w:rPr>
          <w:rFonts w:hint="cs"/>
          <w:rtl/>
          <w:lang w:eastAsia="he-IL"/>
        </w:rPr>
        <w:t>איתמר פליישמן, מערוץ 14</w:t>
      </w:r>
      <w:r w:rsidR="00CE106F">
        <w:rPr>
          <w:rFonts w:hint="cs"/>
          <w:rtl/>
          <w:lang w:eastAsia="he-IL"/>
        </w:rPr>
        <w:t>,</w:t>
      </w:r>
      <w:r>
        <w:rPr>
          <w:rFonts w:hint="cs"/>
          <w:rtl/>
          <w:lang w:eastAsia="he-IL"/>
        </w:rPr>
        <w:t xml:space="preserve"> </w:t>
      </w:r>
      <w:r w:rsidR="00CE106F">
        <w:rPr>
          <w:rFonts w:hint="cs"/>
          <w:rtl/>
          <w:lang w:eastAsia="he-IL"/>
        </w:rPr>
        <w:t>ו</w:t>
      </w:r>
      <w:r>
        <w:rPr>
          <w:rFonts w:hint="cs"/>
          <w:rtl/>
          <w:lang w:eastAsia="he-IL"/>
        </w:rPr>
        <w:t>זה</w:t>
      </w:r>
      <w:bookmarkStart w:id="13959" w:name="_ETM_Q83_681675"/>
      <w:bookmarkEnd w:id="13959"/>
      <w:r>
        <w:rPr>
          <w:rFonts w:hint="cs"/>
          <w:rtl/>
          <w:lang w:eastAsia="he-IL"/>
        </w:rPr>
        <w:t xml:space="preserve"> בושה שלערוץ הזה קוראים 14, זה פשוט גורם לנזק לשמו</w:t>
      </w:r>
      <w:bookmarkStart w:id="13960" w:name="_ETM_Q83_688329"/>
      <w:bookmarkEnd w:id="13960"/>
      <w:r>
        <w:rPr>
          <w:rFonts w:hint="cs"/>
          <w:rtl/>
          <w:lang w:eastAsia="he-IL"/>
        </w:rPr>
        <w:t xml:space="preserve"> של יוהן </w:t>
      </w:r>
      <w:proofErr w:type="spellStart"/>
      <w:r>
        <w:rPr>
          <w:rFonts w:hint="cs"/>
          <w:rtl/>
          <w:lang w:eastAsia="he-IL"/>
        </w:rPr>
        <w:t>קרויף</w:t>
      </w:r>
      <w:proofErr w:type="spellEnd"/>
      <w:r>
        <w:rPr>
          <w:rFonts w:hint="cs"/>
          <w:rtl/>
          <w:lang w:eastAsia="he-IL"/>
        </w:rPr>
        <w:t xml:space="preserve">, מס' 14, זה חמור מאוד. בקיצור, איתמר </w:t>
      </w:r>
      <w:bookmarkStart w:id="13961" w:name="_ETM_Q83_693675"/>
      <w:bookmarkEnd w:id="13961"/>
      <w:r>
        <w:rPr>
          <w:rFonts w:hint="cs"/>
          <w:rtl/>
          <w:lang w:eastAsia="he-IL"/>
        </w:rPr>
        <w:t xml:space="preserve">פליישמן אמר, וגם אני מצטט, שימו </w:t>
      </w:r>
      <w:bookmarkStart w:id="13962" w:name="_ETM_Q83_697544"/>
      <w:bookmarkEnd w:id="13962"/>
      <w:r>
        <w:rPr>
          <w:rFonts w:hint="cs"/>
          <w:rtl/>
          <w:lang w:eastAsia="he-IL"/>
        </w:rPr>
        <w:t>לב: הערבים שכחו את הנכבה</w:t>
      </w:r>
      <w:r w:rsidR="00CE106F">
        <w:rPr>
          <w:rFonts w:hint="cs"/>
          <w:rtl/>
          <w:lang w:eastAsia="he-IL"/>
        </w:rPr>
        <w:t>,</w:t>
      </w:r>
      <w:r>
        <w:rPr>
          <w:rFonts w:hint="cs"/>
          <w:rtl/>
          <w:lang w:eastAsia="he-IL"/>
        </w:rPr>
        <w:t xml:space="preserve"> והגיע הזמן להתחיל להזכיר </w:t>
      </w:r>
      <w:bookmarkStart w:id="13963" w:name="_ETM_Q83_704282"/>
      <w:bookmarkEnd w:id="13963"/>
      <w:r>
        <w:rPr>
          <w:rFonts w:hint="cs"/>
          <w:rtl/>
          <w:lang w:eastAsia="he-IL"/>
        </w:rPr>
        <w:t xml:space="preserve">להם את הנכבה. </w:t>
      </w:r>
      <w:r w:rsidR="00CE106F">
        <w:rPr>
          <w:rFonts w:hint="cs"/>
          <w:rtl/>
          <w:lang w:eastAsia="he-IL"/>
        </w:rPr>
        <w:t xml:space="preserve">את </w:t>
      </w:r>
      <w:r>
        <w:rPr>
          <w:rFonts w:hint="cs"/>
          <w:rtl/>
          <w:lang w:eastAsia="he-IL"/>
        </w:rPr>
        <w:t xml:space="preserve">זה אומר פליישמן. יש משהו מאוד </w:t>
      </w:r>
      <w:bookmarkStart w:id="13964" w:name="_ETM_Q83_708816"/>
      <w:bookmarkEnd w:id="13964"/>
      <w:r>
        <w:rPr>
          <w:rFonts w:hint="cs"/>
          <w:rtl/>
          <w:lang w:eastAsia="he-IL"/>
        </w:rPr>
        <w:t xml:space="preserve">מוזר, מוזר לכאורה, הייתי אומר, </w:t>
      </w:r>
      <w:proofErr w:type="spellStart"/>
      <w:r>
        <w:rPr>
          <w:rFonts w:hint="cs"/>
          <w:rtl/>
          <w:lang w:eastAsia="he-IL"/>
        </w:rPr>
        <w:t>במכחישי</w:t>
      </w:r>
      <w:proofErr w:type="spellEnd"/>
      <w:r>
        <w:rPr>
          <w:rFonts w:hint="cs"/>
          <w:rtl/>
          <w:lang w:eastAsia="he-IL"/>
        </w:rPr>
        <w:t xml:space="preserve"> הנכבה, כי שני</w:t>
      </w:r>
      <w:bookmarkStart w:id="13965" w:name="_ETM_Q83_712962"/>
      <w:bookmarkEnd w:id="13965"/>
      <w:r>
        <w:rPr>
          <w:rFonts w:hint="cs"/>
          <w:rtl/>
          <w:lang w:eastAsia="he-IL"/>
        </w:rPr>
        <w:t xml:space="preserve"> האנשים שהזכרתי מצד אחד מכחישים את הנכבה, ומצד שני </w:t>
      </w:r>
      <w:bookmarkStart w:id="13966" w:name="_ETM_Q83_715609"/>
      <w:bookmarkEnd w:id="13966"/>
      <w:r>
        <w:rPr>
          <w:rFonts w:hint="cs"/>
          <w:rtl/>
          <w:lang w:eastAsia="he-IL"/>
        </w:rPr>
        <w:t>אומרים: בואו נעשה אותה עוד פעם</w:t>
      </w:r>
      <w:r w:rsidR="00CE106F">
        <w:rPr>
          <w:rFonts w:hint="cs"/>
          <w:rtl/>
          <w:lang w:eastAsia="he-IL"/>
        </w:rPr>
        <w:t>,</w:t>
      </w:r>
      <w:r>
        <w:rPr>
          <w:rFonts w:hint="cs"/>
          <w:rtl/>
          <w:lang w:eastAsia="he-IL"/>
        </w:rPr>
        <w:t xml:space="preserve"> או חבל שלא </w:t>
      </w:r>
      <w:bookmarkStart w:id="13967" w:name="_ETM_Q83_718877"/>
      <w:bookmarkEnd w:id="13967"/>
      <w:r>
        <w:rPr>
          <w:rFonts w:hint="cs"/>
          <w:rtl/>
          <w:lang w:eastAsia="he-IL"/>
        </w:rPr>
        <w:t xml:space="preserve">סיימו אותה. כנראה שלוגיקה זה לא הצד החזק אצלם, במסגרת שאר הדברים שלא חזקים אצלם. הגזענות חזקה אצלם. </w:t>
      </w:r>
    </w:p>
    <w:p w:rsidR="00012504" w:rsidRDefault="00012504" w:rsidP="003B5F05">
      <w:pPr>
        <w:rPr>
          <w:rtl/>
          <w:lang w:eastAsia="he-IL"/>
        </w:rPr>
      </w:pPr>
    </w:p>
    <w:p w:rsidR="00012504" w:rsidRPr="00BE0FAB" w:rsidRDefault="00012504" w:rsidP="00CE106F">
      <w:pPr>
        <w:rPr>
          <w:rtl/>
          <w:lang w:eastAsia="he-IL"/>
        </w:rPr>
      </w:pPr>
      <w:r>
        <w:rPr>
          <w:rFonts w:hint="cs"/>
          <w:rtl/>
          <w:lang w:eastAsia="he-IL"/>
        </w:rPr>
        <w:t xml:space="preserve">המכחישים של </w:t>
      </w:r>
      <w:bookmarkStart w:id="13968" w:name="_ETM_Q83_728183"/>
      <w:bookmarkEnd w:id="13968"/>
      <w:r>
        <w:rPr>
          <w:rFonts w:hint="cs"/>
          <w:rtl/>
          <w:lang w:eastAsia="he-IL"/>
        </w:rPr>
        <w:t xml:space="preserve">הנכבה הם בדיוק אלה שמעוניינים בביצועה. כגודל הרצון הרצחני כך </w:t>
      </w:r>
      <w:bookmarkStart w:id="13969" w:name="_ETM_Q83_735861"/>
      <w:bookmarkEnd w:id="13969"/>
      <w:r>
        <w:rPr>
          <w:rFonts w:hint="cs"/>
          <w:rtl/>
          <w:lang w:eastAsia="he-IL"/>
        </w:rPr>
        <w:t>גודל ההכחשה. הייתי מציג את זה כך</w:t>
      </w:r>
      <w:r w:rsidR="00CE106F">
        <w:rPr>
          <w:rFonts w:hint="cs"/>
          <w:rtl/>
          <w:lang w:eastAsia="he-IL"/>
        </w:rPr>
        <w:t xml:space="preserve">, </w:t>
      </w:r>
      <w:r>
        <w:rPr>
          <w:rFonts w:hint="cs"/>
          <w:rtl/>
          <w:lang w:eastAsia="he-IL"/>
        </w:rPr>
        <w:t xml:space="preserve">בתור מי </w:t>
      </w:r>
      <w:bookmarkStart w:id="13970" w:name="_ETM_Q83_739883"/>
      <w:bookmarkEnd w:id="13970"/>
      <w:r>
        <w:rPr>
          <w:rFonts w:hint="cs"/>
          <w:rtl/>
          <w:lang w:eastAsia="he-IL"/>
        </w:rPr>
        <w:t>שלימד פעם לוגיקה</w:t>
      </w:r>
      <w:r w:rsidR="00CE106F">
        <w:rPr>
          <w:rFonts w:hint="cs"/>
          <w:rtl/>
          <w:lang w:eastAsia="he-IL"/>
        </w:rPr>
        <w:t>,</w:t>
      </w:r>
      <w:r>
        <w:rPr>
          <w:rFonts w:hint="cs"/>
          <w:rtl/>
          <w:lang w:eastAsia="he-IL"/>
        </w:rPr>
        <w:t xml:space="preserve"> הם אומרים משהו כזה: לא </w:t>
      </w:r>
      <w:bookmarkStart w:id="13971" w:name="_ETM_Q83_744974"/>
      <w:bookmarkEnd w:id="13971"/>
      <w:r>
        <w:rPr>
          <w:rFonts w:hint="cs"/>
          <w:rtl/>
          <w:lang w:eastAsia="he-IL"/>
        </w:rPr>
        <w:t>הייתה נכבה, אבל אנחנו רוצים שהיא תתרחש שוב. זאת</w:t>
      </w:r>
      <w:bookmarkStart w:id="13972" w:name="_ETM_Q83_746741"/>
      <w:bookmarkEnd w:id="13972"/>
      <w:r>
        <w:rPr>
          <w:rFonts w:hint="cs"/>
          <w:rtl/>
          <w:lang w:eastAsia="he-IL"/>
        </w:rPr>
        <w:t xml:space="preserve"> הלוגיקה של </w:t>
      </w:r>
      <w:proofErr w:type="spellStart"/>
      <w:r>
        <w:rPr>
          <w:rFonts w:hint="cs"/>
          <w:rtl/>
          <w:lang w:eastAsia="he-IL"/>
        </w:rPr>
        <w:t>מכחישי</w:t>
      </w:r>
      <w:proofErr w:type="spellEnd"/>
      <w:r>
        <w:rPr>
          <w:rFonts w:hint="cs"/>
          <w:rtl/>
          <w:lang w:eastAsia="he-IL"/>
        </w:rPr>
        <w:t xml:space="preserve"> הנכבה, אלה שהזכרתי</w:t>
      </w:r>
      <w:r w:rsidR="00CE106F">
        <w:rPr>
          <w:rFonts w:hint="cs"/>
          <w:rtl/>
          <w:lang w:eastAsia="he-IL"/>
        </w:rPr>
        <w:t>,</w:t>
      </w:r>
      <w:r>
        <w:rPr>
          <w:rFonts w:hint="cs"/>
          <w:rtl/>
          <w:lang w:eastAsia="he-IL"/>
        </w:rPr>
        <w:t xml:space="preserve"> בין השאר. </w:t>
      </w:r>
    </w:p>
    <w:p w:rsidR="00012504" w:rsidRDefault="00012504" w:rsidP="003B5F05">
      <w:pPr>
        <w:rPr>
          <w:rtl/>
          <w:lang w:eastAsia="he-IL"/>
        </w:rPr>
      </w:pPr>
    </w:p>
    <w:p w:rsidR="00032336" w:rsidRDefault="00032336" w:rsidP="00CE106F">
      <w:pPr>
        <w:rPr>
          <w:rtl/>
        </w:rPr>
      </w:pPr>
      <w:bookmarkStart w:id="13973" w:name="TOR_Q84"/>
      <w:bookmarkEnd w:id="13973"/>
      <w:r>
        <w:rPr>
          <w:rFonts w:hint="cs"/>
          <w:rtl/>
        </w:rPr>
        <w:t>וכמובן שבן-גוריון קשור לזה. מה זה קשור? הוא אבי הנכבה, ומספיק</w:t>
      </w:r>
      <w:r w:rsidR="00CE106F">
        <w:rPr>
          <w:rFonts w:hint="cs"/>
          <w:rtl/>
        </w:rPr>
        <w:t>ים</w:t>
      </w:r>
      <w:r>
        <w:rPr>
          <w:rFonts w:hint="cs"/>
          <w:rtl/>
        </w:rPr>
        <w:t xml:space="preserve"> כמה ציטוטים. ביוני 1944, בישיבה של </w:t>
      </w:r>
      <w:bookmarkStart w:id="13974" w:name="_ETM_Q84_169202"/>
      <w:bookmarkEnd w:id="13974"/>
      <w:r>
        <w:rPr>
          <w:rFonts w:hint="cs"/>
          <w:rtl/>
        </w:rPr>
        <w:t>הנהלת הסוכנות, בן-גוריון אומר כך</w:t>
      </w:r>
      <w:r w:rsidR="00CE106F">
        <w:rPr>
          <w:rFonts w:hint="cs"/>
          <w:rtl/>
        </w:rPr>
        <w:t>,</w:t>
      </w:r>
      <w:r>
        <w:rPr>
          <w:rFonts w:hint="cs"/>
          <w:rtl/>
        </w:rPr>
        <w:t xml:space="preserve"> ואני מצטט</w:t>
      </w:r>
      <w:r w:rsidR="00CE106F">
        <w:rPr>
          <w:rFonts w:hint="cs"/>
          <w:rtl/>
        </w:rPr>
        <w:t>:</w:t>
      </w:r>
      <w:r>
        <w:rPr>
          <w:rFonts w:hint="cs"/>
          <w:rtl/>
        </w:rPr>
        <w:t xml:space="preserve"> </w:t>
      </w:r>
      <w:bookmarkStart w:id="13975" w:name="_ETM_Q84_168493"/>
      <w:bookmarkEnd w:id="13975"/>
      <w:r>
        <w:rPr>
          <w:rFonts w:hint="cs"/>
          <w:rtl/>
        </w:rPr>
        <w:t xml:space="preserve">"אינני שולל טרנספר מבחינה מוסרית ואינני שולל אותו גם מבחינה </w:t>
      </w:r>
      <w:bookmarkStart w:id="13976" w:name="_ETM_Q84_175183"/>
      <w:bookmarkEnd w:id="13976"/>
      <w:r>
        <w:rPr>
          <w:rFonts w:hint="cs"/>
          <w:rtl/>
        </w:rPr>
        <w:t xml:space="preserve">פוליטית". ב-1949, בספר שכתב עזרא </w:t>
      </w:r>
      <w:proofErr w:type="spellStart"/>
      <w:r>
        <w:rPr>
          <w:rFonts w:hint="cs"/>
          <w:rtl/>
        </w:rPr>
        <w:t>דנין</w:t>
      </w:r>
      <w:proofErr w:type="spellEnd"/>
      <w:r>
        <w:rPr>
          <w:rFonts w:hint="cs"/>
          <w:rtl/>
        </w:rPr>
        <w:t xml:space="preserve">, הוא כותב כך: בביקורו בעיר חיפה נתן בן-גוריון הוראות ברורות </w:t>
      </w:r>
      <w:bookmarkStart w:id="13977" w:name="_ETM_Q84_193104"/>
      <w:bookmarkEnd w:id="13977"/>
      <w:r>
        <w:rPr>
          <w:rFonts w:hint="cs"/>
          <w:rtl/>
        </w:rPr>
        <w:t xml:space="preserve">לפיקוד: א. אסור שמספר הערבים בעיר יעלה על 15,000; ב. </w:t>
      </w:r>
      <w:bookmarkStart w:id="13978" w:name="_ETM_Q84_196968"/>
      <w:bookmarkEnd w:id="13978"/>
      <w:r>
        <w:rPr>
          <w:rFonts w:hint="cs"/>
          <w:rtl/>
        </w:rPr>
        <w:t>שני</w:t>
      </w:r>
      <w:r w:rsidR="00CE106F">
        <w:rPr>
          <w:rFonts w:hint="cs"/>
          <w:rtl/>
        </w:rPr>
        <w:t>-</w:t>
      </w:r>
      <w:r>
        <w:rPr>
          <w:rFonts w:hint="cs"/>
          <w:rtl/>
        </w:rPr>
        <w:t>שלישים יהיו נוצרים ושליש מוסלמים; ג. הער</w:t>
      </w:r>
      <w:r w:rsidR="00CE106F">
        <w:rPr>
          <w:rFonts w:hint="cs"/>
          <w:rtl/>
        </w:rPr>
        <w:t>ב</w:t>
      </w:r>
      <w:r>
        <w:rPr>
          <w:rFonts w:hint="cs"/>
          <w:rtl/>
        </w:rPr>
        <w:t xml:space="preserve">ים הנוצרים יהיו מרוכזים </w:t>
      </w:r>
      <w:bookmarkStart w:id="13979" w:name="_ETM_Q84_205333"/>
      <w:bookmarkEnd w:id="13979"/>
      <w:r>
        <w:rPr>
          <w:rFonts w:hint="cs"/>
          <w:rtl/>
        </w:rPr>
        <w:t xml:space="preserve">בוואדי </w:t>
      </w:r>
      <w:proofErr w:type="spellStart"/>
      <w:r>
        <w:rPr>
          <w:rFonts w:hint="cs"/>
          <w:rtl/>
        </w:rPr>
        <w:t>נ</w:t>
      </w:r>
      <w:r w:rsidR="00CE106F">
        <w:rPr>
          <w:rFonts w:hint="cs"/>
          <w:rtl/>
        </w:rPr>
        <w:t>י</w:t>
      </w:r>
      <w:r>
        <w:rPr>
          <w:rFonts w:hint="cs"/>
          <w:rtl/>
        </w:rPr>
        <w:t>סנאס</w:t>
      </w:r>
      <w:proofErr w:type="spellEnd"/>
      <w:r>
        <w:rPr>
          <w:rFonts w:hint="cs"/>
          <w:rtl/>
        </w:rPr>
        <w:t xml:space="preserve">; ד. הערבים המוסלמים יהיו מרוכזים בשכונת ואדי </w:t>
      </w:r>
      <w:proofErr w:type="spellStart"/>
      <w:r>
        <w:rPr>
          <w:rFonts w:hint="cs"/>
          <w:rtl/>
        </w:rPr>
        <w:t>ס</w:t>
      </w:r>
      <w:r w:rsidR="00CE106F">
        <w:rPr>
          <w:rFonts w:hint="cs"/>
          <w:rtl/>
        </w:rPr>
        <w:t>א</w:t>
      </w:r>
      <w:r>
        <w:rPr>
          <w:rFonts w:hint="cs"/>
          <w:rtl/>
        </w:rPr>
        <w:t>לי</w:t>
      </w:r>
      <w:r w:rsidR="00CE106F">
        <w:rPr>
          <w:rFonts w:hint="cs"/>
          <w:rtl/>
        </w:rPr>
        <w:t>ב</w:t>
      </w:r>
      <w:proofErr w:type="spellEnd"/>
      <w:r>
        <w:rPr>
          <w:rFonts w:hint="cs"/>
          <w:rtl/>
        </w:rPr>
        <w:t xml:space="preserve"> בעקבות </w:t>
      </w:r>
      <w:bookmarkStart w:id="13980" w:name="_ETM_Q84_213944"/>
      <w:bookmarkEnd w:id="13980"/>
      <w:r>
        <w:rPr>
          <w:rFonts w:hint="cs"/>
          <w:rtl/>
        </w:rPr>
        <w:t xml:space="preserve">הוראות אלו </w:t>
      </w:r>
      <w:r>
        <w:rPr>
          <w:rtl/>
        </w:rPr>
        <w:t>–</w:t>
      </w:r>
      <w:r>
        <w:rPr>
          <w:rFonts w:hint="cs"/>
          <w:rtl/>
        </w:rPr>
        <w:t xml:space="preserve"> כותב </w:t>
      </w:r>
      <w:proofErr w:type="spellStart"/>
      <w:r>
        <w:rPr>
          <w:rFonts w:hint="cs"/>
          <w:rtl/>
        </w:rPr>
        <w:t>דנין</w:t>
      </w:r>
      <w:proofErr w:type="spellEnd"/>
      <w:r>
        <w:rPr>
          <w:rFonts w:hint="cs"/>
          <w:rtl/>
        </w:rPr>
        <w:t xml:space="preserve"> </w:t>
      </w:r>
      <w:r>
        <w:rPr>
          <w:rtl/>
        </w:rPr>
        <w:t>–</w:t>
      </w:r>
      <w:r>
        <w:rPr>
          <w:rFonts w:hint="cs"/>
          <w:rtl/>
        </w:rPr>
        <w:t xml:space="preserve"> בסוף יוני וראשית יולי 1948 ניתנה</w:t>
      </w:r>
      <w:bookmarkStart w:id="13981" w:name="_ETM_Q84_219950"/>
      <w:bookmarkEnd w:id="13981"/>
      <w:r>
        <w:rPr>
          <w:rFonts w:hint="cs"/>
          <w:rtl/>
        </w:rPr>
        <w:t xml:space="preserve"> הפקודה לתושבים הערבים שנותרו לפנות את ביתם עד 5 ביולי </w:t>
      </w:r>
      <w:bookmarkStart w:id="13982" w:name="_ETM_Q84_223262"/>
      <w:bookmarkEnd w:id="13982"/>
      <w:r>
        <w:rPr>
          <w:rFonts w:hint="cs"/>
          <w:rtl/>
        </w:rPr>
        <w:t>1948.</w:t>
      </w:r>
      <w:bookmarkStart w:id="13983" w:name="_ETM_Q84_185008"/>
      <w:bookmarkStart w:id="13984" w:name="_ETM_Q84_185107"/>
      <w:bookmarkStart w:id="13985" w:name="_ETM_Q84_227365"/>
      <w:bookmarkStart w:id="13986" w:name="_ETM_Q84_227438"/>
      <w:bookmarkEnd w:id="13983"/>
      <w:bookmarkEnd w:id="13984"/>
      <w:bookmarkEnd w:id="13985"/>
      <w:bookmarkEnd w:id="13986"/>
      <w:r w:rsidR="00CE106F">
        <w:rPr>
          <w:rFonts w:hint="cs"/>
          <w:rtl/>
        </w:rPr>
        <w:t xml:space="preserve"> </w:t>
      </w:r>
      <w:r>
        <w:rPr>
          <w:rFonts w:hint="cs"/>
          <w:rtl/>
        </w:rPr>
        <w:t xml:space="preserve">באותו חיבור </w:t>
      </w:r>
      <w:proofErr w:type="spellStart"/>
      <w:r>
        <w:rPr>
          <w:rFonts w:hint="cs"/>
          <w:rtl/>
        </w:rPr>
        <w:t>דנין</w:t>
      </w:r>
      <w:proofErr w:type="spellEnd"/>
      <w:r>
        <w:rPr>
          <w:rFonts w:hint="cs"/>
          <w:rtl/>
        </w:rPr>
        <w:t xml:space="preserve"> גם כותב כך: לאחר כיבוש חיפה </w:t>
      </w:r>
      <w:bookmarkStart w:id="13987" w:name="_ETM_Q84_228650"/>
      <w:bookmarkEnd w:id="13987"/>
      <w:r>
        <w:rPr>
          <w:rFonts w:hint="cs"/>
          <w:rtl/>
        </w:rPr>
        <w:t>הערבית, בן-גוריון הגיע לעיר</w:t>
      </w:r>
      <w:r w:rsidR="00CE106F">
        <w:rPr>
          <w:rFonts w:hint="cs"/>
          <w:rtl/>
        </w:rPr>
        <w:t>,</w:t>
      </w:r>
      <w:r>
        <w:rPr>
          <w:rFonts w:hint="cs"/>
          <w:rtl/>
        </w:rPr>
        <w:t xml:space="preserve"> </w:t>
      </w:r>
      <w:proofErr w:type="spellStart"/>
      <w:r>
        <w:rPr>
          <w:rFonts w:hint="cs"/>
          <w:rtl/>
        </w:rPr>
        <w:t>בעומדו</w:t>
      </w:r>
      <w:proofErr w:type="spellEnd"/>
      <w:r>
        <w:rPr>
          <w:rFonts w:hint="cs"/>
          <w:rtl/>
        </w:rPr>
        <w:t xml:space="preserve"> על גזוזטר</w:t>
      </w:r>
      <w:r>
        <w:rPr>
          <w:rFonts w:hint="eastAsia"/>
          <w:rtl/>
        </w:rPr>
        <w:t>ת</w:t>
      </w:r>
      <w:r>
        <w:rPr>
          <w:rFonts w:hint="cs"/>
          <w:rtl/>
        </w:rPr>
        <w:t xml:space="preserve"> מלון עדן</w:t>
      </w:r>
      <w:bookmarkStart w:id="13988" w:name="_ETM_Q84_237776"/>
      <w:bookmarkEnd w:id="13988"/>
      <w:r>
        <w:rPr>
          <w:rFonts w:hint="cs"/>
          <w:rtl/>
        </w:rPr>
        <w:t xml:space="preserve"> </w:t>
      </w:r>
      <w:r>
        <w:rPr>
          <w:rtl/>
        </w:rPr>
        <w:t>–</w:t>
      </w:r>
      <w:r>
        <w:rPr>
          <w:rFonts w:hint="cs"/>
          <w:rtl/>
        </w:rPr>
        <w:t xml:space="preserve"> הוא ואותו </w:t>
      </w:r>
      <w:proofErr w:type="spellStart"/>
      <w:r>
        <w:rPr>
          <w:rFonts w:hint="cs"/>
          <w:rtl/>
        </w:rPr>
        <w:t>דנין</w:t>
      </w:r>
      <w:proofErr w:type="spellEnd"/>
      <w:r w:rsidR="00CE106F">
        <w:rPr>
          <w:rFonts w:hint="cs"/>
          <w:rtl/>
        </w:rPr>
        <w:t>,</w:t>
      </w:r>
      <w:r>
        <w:rPr>
          <w:rFonts w:hint="cs"/>
          <w:rtl/>
        </w:rPr>
        <w:t xml:space="preserve"> שכותב</w:t>
      </w:r>
      <w:r w:rsidR="00CE106F">
        <w:rPr>
          <w:rFonts w:hint="cs"/>
          <w:rtl/>
        </w:rPr>
        <w:t>,</w:t>
      </w:r>
      <w:r>
        <w:rPr>
          <w:rFonts w:hint="cs"/>
          <w:rtl/>
        </w:rPr>
        <w:t xml:space="preserve"> השקיפו על רחובות העיר </w:t>
      </w:r>
      <w:bookmarkStart w:id="13989" w:name="_ETM_Q84_240572"/>
      <w:bookmarkEnd w:id="13989"/>
      <w:r>
        <w:rPr>
          <w:rFonts w:hint="cs"/>
          <w:rtl/>
        </w:rPr>
        <w:t xml:space="preserve">התחתית וצפו בביזה ההמונית. </w:t>
      </w:r>
      <w:proofErr w:type="spellStart"/>
      <w:r>
        <w:rPr>
          <w:rFonts w:hint="cs"/>
          <w:rtl/>
        </w:rPr>
        <w:t>דנין</w:t>
      </w:r>
      <w:proofErr w:type="spellEnd"/>
      <w:r>
        <w:rPr>
          <w:rFonts w:hint="cs"/>
          <w:rtl/>
        </w:rPr>
        <w:t xml:space="preserve">, כלומר אותו כותב, אז הממונה </w:t>
      </w:r>
      <w:bookmarkStart w:id="13990" w:name="_ETM_Q84_247630"/>
      <w:bookmarkEnd w:id="13990"/>
      <w:r>
        <w:rPr>
          <w:rFonts w:hint="cs"/>
          <w:rtl/>
        </w:rPr>
        <w:t xml:space="preserve">על הרכוש הנטוש מטעם המוסדות הציוניים, סיפר בזיכרונותיו איך הם ראו </w:t>
      </w:r>
      <w:bookmarkStart w:id="13991" w:name="_ETM_Q84_253575"/>
      <w:bookmarkEnd w:id="13991"/>
      <w:r>
        <w:rPr>
          <w:rFonts w:hint="cs"/>
          <w:rtl/>
        </w:rPr>
        <w:t xml:space="preserve">קבוצות מאורגנות ולא מאורגנות של יהודים פורצות </w:t>
      </w:r>
      <w:r w:rsidR="00CE106F">
        <w:rPr>
          <w:rFonts w:hint="cs"/>
          <w:rtl/>
        </w:rPr>
        <w:t>ל</w:t>
      </w:r>
      <w:r>
        <w:rPr>
          <w:rFonts w:hint="cs"/>
          <w:rtl/>
        </w:rPr>
        <w:t xml:space="preserve">חנויות של ערבים. </w:t>
      </w:r>
      <w:bookmarkStart w:id="13992" w:name="_ETM_Q84_257103"/>
      <w:bookmarkEnd w:id="13992"/>
      <w:r>
        <w:rPr>
          <w:rFonts w:hint="cs"/>
          <w:rtl/>
        </w:rPr>
        <w:t xml:space="preserve">שמועות רחשו שאנשי מושב נהלל ערכו ביזה משלהם במחסנים ואנשי </w:t>
      </w:r>
      <w:bookmarkStart w:id="13993" w:name="_ETM_Q84_267968"/>
      <w:bookmarkEnd w:id="13993"/>
      <w:r>
        <w:rPr>
          <w:rFonts w:hint="cs"/>
          <w:rtl/>
        </w:rPr>
        <w:t xml:space="preserve">סולל בונה שדדו ציוד בנמל. </w:t>
      </w:r>
    </w:p>
    <w:p w:rsidR="00032336" w:rsidRDefault="00032336" w:rsidP="003B5F05">
      <w:pPr>
        <w:rPr>
          <w:rtl/>
        </w:rPr>
      </w:pPr>
    </w:p>
    <w:p w:rsidR="00032336" w:rsidRDefault="00032336" w:rsidP="00CE106F">
      <w:pPr>
        <w:rPr>
          <w:rtl/>
        </w:rPr>
      </w:pPr>
      <w:proofErr w:type="spellStart"/>
      <w:r>
        <w:rPr>
          <w:rFonts w:hint="cs"/>
          <w:rtl/>
        </w:rPr>
        <w:t>דנין</w:t>
      </w:r>
      <w:proofErr w:type="spellEnd"/>
      <w:r>
        <w:rPr>
          <w:rFonts w:hint="cs"/>
          <w:rtl/>
        </w:rPr>
        <w:t xml:space="preserve"> ביקש לשוחח על כך </w:t>
      </w:r>
      <w:bookmarkStart w:id="13994" w:name="_ETM_Q84_272157"/>
      <w:bookmarkEnd w:id="13994"/>
      <w:r>
        <w:rPr>
          <w:rFonts w:hint="cs"/>
          <w:rtl/>
        </w:rPr>
        <w:t xml:space="preserve">עם בן-גוריון, ואז הוא אומר כך </w:t>
      </w:r>
      <w:r>
        <w:rPr>
          <w:rtl/>
        </w:rPr>
        <w:t>–</w:t>
      </w:r>
      <w:r>
        <w:rPr>
          <w:rFonts w:hint="cs"/>
          <w:rtl/>
        </w:rPr>
        <w:t xml:space="preserve"> זה ציטוט </w:t>
      </w:r>
      <w:bookmarkStart w:id="13995" w:name="_ETM_Q84_274331"/>
      <w:bookmarkEnd w:id="13995"/>
      <w:r>
        <w:rPr>
          <w:rFonts w:hint="cs"/>
          <w:rtl/>
        </w:rPr>
        <w:t xml:space="preserve">של </w:t>
      </w:r>
      <w:proofErr w:type="spellStart"/>
      <w:r>
        <w:rPr>
          <w:rFonts w:hint="cs"/>
          <w:rtl/>
        </w:rPr>
        <w:t>דנין</w:t>
      </w:r>
      <w:proofErr w:type="spellEnd"/>
      <w:r w:rsidR="00CE106F">
        <w:rPr>
          <w:rFonts w:hint="cs"/>
          <w:rtl/>
        </w:rPr>
        <w:t xml:space="preserve">: </w:t>
      </w:r>
      <w:r>
        <w:rPr>
          <w:rFonts w:hint="cs"/>
          <w:rtl/>
        </w:rPr>
        <w:t>בן-גוריון פטר אותי באומרו</w:t>
      </w:r>
      <w:r w:rsidR="00CE106F">
        <w:rPr>
          <w:rFonts w:hint="cs"/>
          <w:rtl/>
        </w:rPr>
        <w:t>,</w:t>
      </w:r>
      <w:r>
        <w:rPr>
          <w:rFonts w:hint="cs"/>
          <w:rtl/>
        </w:rPr>
        <w:t xml:space="preserve"> ואם רכוש </w:t>
      </w:r>
      <w:bookmarkStart w:id="13996" w:name="_ETM_Q84_277974"/>
      <w:bookmarkEnd w:id="13996"/>
      <w:r>
        <w:rPr>
          <w:rFonts w:hint="cs"/>
          <w:rtl/>
        </w:rPr>
        <w:t xml:space="preserve">זה ייפול לידיים פרטיות אתה תהיה יותר מאושר? לכל הפחות </w:t>
      </w:r>
      <w:bookmarkStart w:id="13997" w:name="_ETM_Q84_283108"/>
      <w:bookmarkEnd w:id="13997"/>
      <w:r>
        <w:rPr>
          <w:rFonts w:hint="cs"/>
          <w:rtl/>
        </w:rPr>
        <w:t xml:space="preserve">זה לא שוד פרטי </w:t>
      </w:r>
      <w:r w:rsidR="00CE106F">
        <w:rPr>
          <w:rFonts w:hint="eastAsia"/>
          <w:rtl/>
        </w:rPr>
        <w:t>–</w:t>
      </w:r>
      <w:r w:rsidR="00CE106F">
        <w:rPr>
          <w:rFonts w:hint="cs"/>
          <w:rtl/>
        </w:rPr>
        <w:t xml:space="preserve"> </w:t>
      </w:r>
      <w:r>
        <w:rPr>
          <w:rFonts w:hint="cs"/>
          <w:rtl/>
        </w:rPr>
        <w:t xml:space="preserve">יענו, בשירות המדינה היהודית ולמענה. </w:t>
      </w:r>
      <w:bookmarkStart w:id="13998" w:name="_ETM_Q84_287724"/>
      <w:bookmarkEnd w:id="13998"/>
      <w:r>
        <w:rPr>
          <w:rFonts w:hint="cs"/>
          <w:rtl/>
        </w:rPr>
        <w:t xml:space="preserve">ובעקבות הדברים האלה, מי שהיה חבר כנסת של מפ"ם בזמנו, </w:t>
      </w:r>
      <w:bookmarkStart w:id="13999" w:name="_ETM_Q84_292750"/>
      <w:bookmarkEnd w:id="13999"/>
      <w:r>
        <w:rPr>
          <w:rFonts w:hint="cs"/>
          <w:rtl/>
        </w:rPr>
        <w:t xml:space="preserve">יעקב חזן, כותב כך: ביחס לבן-גוריון מעשי שוד וביזה הם </w:t>
      </w:r>
      <w:proofErr w:type="spellStart"/>
      <w:r>
        <w:rPr>
          <w:rFonts w:hint="cs"/>
          <w:rtl/>
        </w:rPr>
        <w:t>אינסטרומנט</w:t>
      </w:r>
      <w:proofErr w:type="spellEnd"/>
      <w:r>
        <w:rPr>
          <w:rFonts w:hint="cs"/>
          <w:rtl/>
        </w:rPr>
        <w:t xml:space="preserve"> המביא להגשמת הקו הפוליטי התכליתי. בארץ ישראל </w:t>
      </w:r>
      <w:bookmarkStart w:id="14000" w:name="_ETM_Q84_306751"/>
      <w:bookmarkEnd w:id="14000"/>
      <w:r>
        <w:rPr>
          <w:rFonts w:hint="cs"/>
          <w:rtl/>
        </w:rPr>
        <w:t xml:space="preserve">הולך ומתגשם קו פוליטי ללא תיעוד </w:t>
      </w:r>
      <w:r>
        <w:rPr>
          <w:rtl/>
        </w:rPr>
        <w:t>–</w:t>
      </w:r>
      <w:r>
        <w:rPr>
          <w:rFonts w:hint="cs"/>
          <w:rtl/>
        </w:rPr>
        <w:t xml:space="preserve"> ותכף </w:t>
      </w:r>
      <w:bookmarkStart w:id="14001" w:name="_ETM_Q84_307740"/>
      <w:bookmarkEnd w:id="14001"/>
      <w:r>
        <w:rPr>
          <w:rFonts w:hint="cs"/>
          <w:rtl/>
        </w:rPr>
        <w:t xml:space="preserve">אני אתייחס לזה </w:t>
      </w:r>
      <w:r>
        <w:rPr>
          <w:rtl/>
        </w:rPr>
        <w:t>–</w:t>
      </w:r>
      <w:r>
        <w:rPr>
          <w:rFonts w:hint="cs"/>
          <w:rtl/>
        </w:rPr>
        <w:t xml:space="preserve"> וניתנים רמזים שרוצים לראות את חיפה </w:t>
      </w:r>
      <w:bookmarkStart w:id="14002" w:name="_ETM_Q84_317766"/>
      <w:bookmarkEnd w:id="14002"/>
      <w:r>
        <w:rPr>
          <w:rFonts w:hint="cs"/>
          <w:rtl/>
        </w:rPr>
        <w:t xml:space="preserve">רק עם 15,000 ערבים בלבד, והרי הקו הפוליטי, אומר יעקב </w:t>
      </w:r>
      <w:bookmarkStart w:id="14003" w:name="_ETM_Q84_317907"/>
      <w:bookmarkEnd w:id="14003"/>
      <w:r>
        <w:rPr>
          <w:rFonts w:hint="cs"/>
          <w:rtl/>
        </w:rPr>
        <w:t xml:space="preserve">חזן. </w:t>
      </w:r>
    </w:p>
    <w:p w:rsidR="00032336" w:rsidRDefault="00032336" w:rsidP="003B5F05">
      <w:pPr>
        <w:rPr>
          <w:rtl/>
        </w:rPr>
      </w:pPr>
      <w:bookmarkStart w:id="14004" w:name="_ETM_Q84_322013"/>
      <w:bookmarkEnd w:id="14004"/>
    </w:p>
    <w:p w:rsidR="00032336" w:rsidRDefault="00032336" w:rsidP="00CE106F">
      <w:pPr>
        <w:rPr>
          <w:rtl/>
        </w:rPr>
      </w:pPr>
      <w:bookmarkStart w:id="14005" w:name="_ETM_Q84_322151"/>
      <w:bookmarkStart w:id="14006" w:name="_ETM_Q84_322209"/>
      <w:bookmarkStart w:id="14007" w:name="_ETM_Q84_322250"/>
      <w:bookmarkStart w:id="14008" w:name="_ETM_Q0_38905370"/>
      <w:bookmarkStart w:id="14009" w:name="_ETM_Q0_38905726"/>
      <w:bookmarkStart w:id="14010" w:name="_ETM_Q0_38911338"/>
      <w:bookmarkStart w:id="14011" w:name="_ETM_Q0_38911643"/>
      <w:bookmarkStart w:id="14012" w:name="_ETM_Q0_38912218"/>
      <w:bookmarkEnd w:id="14005"/>
      <w:bookmarkEnd w:id="14006"/>
      <w:bookmarkEnd w:id="14007"/>
      <w:r>
        <w:rPr>
          <w:rFonts w:hint="cs"/>
          <w:rtl/>
        </w:rPr>
        <w:t>אפרופו</w:t>
      </w:r>
      <w:bookmarkStart w:id="14013" w:name="_ETM_Q0_38912366"/>
      <w:bookmarkEnd w:id="14008"/>
      <w:bookmarkEnd w:id="14009"/>
      <w:bookmarkEnd w:id="14010"/>
      <w:bookmarkEnd w:id="14011"/>
      <w:bookmarkEnd w:id="14012"/>
      <w:bookmarkEnd w:id="14013"/>
      <w:r>
        <w:rPr>
          <w:rFonts w:hint="cs"/>
          <w:rtl/>
        </w:rPr>
        <w:t xml:space="preserve"> ללא תיעוד, שימו לב שאתמול, ממש אתמול </w:t>
      </w:r>
      <w:bookmarkStart w:id="14014" w:name="_ETM_Q84_324410"/>
      <w:bookmarkEnd w:id="14014"/>
      <w:r>
        <w:rPr>
          <w:rFonts w:hint="cs"/>
          <w:rtl/>
        </w:rPr>
        <w:t xml:space="preserve">בערב, כשאנחנו היינו פה, התפרסם </w:t>
      </w:r>
      <w:proofErr w:type="spellStart"/>
      <w:r>
        <w:rPr>
          <w:rFonts w:hint="cs"/>
          <w:rtl/>
        </w:rPr>
        <w:t>בהארץ</w:t>
      </w:r>
      <w:proofErr w:type="spellEnd"/>
      <w:r>
        <w:rPr>
          <w:rFonts w:hint="cs"/>
          <w:rtl/>
        </w:rPr>
        <w:t xml:space="preserve"> מאמר שמדבר על טעות </w:t>
      </w:r>
      <w:bookmarkStart w:id="14015" w:name="_ETM_Q84_336794"/>
      <w:bookmarkEnd w:id="14015"/>
      <w:r>
        <w:rPr>
          <w:rFonts w:hint="cs"/>
          <w:rtl/>
        </w:rPr>
        <w:t xml:space="preserve">טכנית שהייתה בארכיון המדינה. כולם יודעים שכנראה למדינת ישראל על </w:t>
      </w:r>
      <w:bookmarkStart w:id="14016" w:name="_ETM_Q84_342763"/>
      <w:bookmarkEnd w:id="14016"/>
      <w:r>
        <w:rPr>
          <w:rFonts w:hint="cs"/>
          <w:rtl/>
        </w:rPr>
        <w:t xml:space="preserve">ממשלותיה השונות יש מה להסתיר. אחרת אני לא מבין למה </w:t>
      </w:r>
      <w:bookmarkStart w:id="14017" w:name="_ETM_Q84_349684"/>
      <w:bookmarkEnd w:id="14017"/>
      <w:r>
        <w:rPr>
          <w:rFonts w:hint="cs"/>
          <w:rtl/>
        </w:rPr>
        <w:t xml:space="preserve">מפחדים כל כך שינברו ויגלו מסמכים. אנחנו כולנו יודעים מי </w:t>
      </w:r>
      <w:bookmarkStart w:id="14018" w:name="_ETM_Q84_359305"/>
      <w:bookmarkEnd w:id="14018"/>
      <w:r>
        <w:rPr>
          <w:rFonts w:hint="cs"/>
          <w:rtl/>
        </w:rPr>
        <w:t>חושש מגילוי מסמכים ומנסה להסתיר אותם, אם על ידי</w:t>
      </w:r>
      <w:bookmarkStart w:id="14019" w:name="_ETM_Q84_355793"/>
      <w:bookmarkEnd w:id="14019"/>
      <w:r>
        <w:rPr>
          <w:rFonts w:hint="cs"/>
          <w:rtl/>
        </w:rPr>
        <w:t xml:space="preserve"> השחרה ואם על ידי איסור שימוש באותם מסמכים. הייתה </w:t>
      </w:r>
      <w:bookmarkStart w:id="14020" w:name="_ETM_Q84_370206"/>
      <w:bookmarkEnd w:id="14020"/>
      <w:r>
        <w:rPr>
          <w:rFonts w:hint="cs"/>
          <w:rtl/>
        </w:rPr>
        <w:t xml:space="preserve">טעות טכנית בארכיון המדינה. מה הייתה הטעות הטכנית? פרסמו באינטרנט מסמכים, </w:t>
      </w:r>
      <w:bookmarkStart w:id="14021" w:name="_ETM_Q84_376345"/>
      <w:bookmarkEnd w:id="14021"/>
      <w:r>
        <w:rPr>
          <w:rFonts w:hint="cs"/>
          <w:rtl/>
        </w:rPr>
        <w:t xml:space="preserve">תעודות שנוגעות לנכבה ולפשעים נוספים, והשחירו את מה שלא רצו </w:t>
      </w:r>
      <w:bookmarkStart w:id="14022" w:name="_ETM_Q84_381878"/>
      <w:bookmarkEnd w:id="14022"/>
      <w:r>
        <w:rPr>
          <w:rFonts w:hint="cs"/>
          <w:rtl/>
        </w:rPr>
        <w:t xml:space="preserve">שידעו. אבל מה שלא שמו לב אליו זה שאפשר </w:t>
      </w:r>
      <w:r>
        <w:rPr>
          <w:rtl/>
        </w:rPr>
        <w:t>–</w:t>
      </w:r>
      <w:r>
        <w:rPr>
          <w:rFonts w:hint="cs"/>
          <w:rtl/>
        </w:rPr>
        <w:t xml:space="preserve"> מי שנכנס </w:t>
      </w:r>
      <w:bookmarkStart w:id="14023" w:name="_ETM_Q84_385517"/>
      <w:bookmarkEnd w:id="14023"/>
      <w:r>
        <w:rPr>
          <w:rFonts w:hint="cs"/>
          <w:rtl/>
        </w:rPr>
        <w:t xml:space="preserve">לאינטרנט יכול בעצם להזיז את ההשחרה. טעות טכנית. ואז מה </w:t>
      </w:r>
      <w:bookmarkStart w:id="14024" w:name="_ETM_Q84_393434"/>
      <w:bookmarkEnd w:id="14024"/>
      <w:r>
        <w:rPr>
          <w:rFonts w:hint="cs"/>
          <w:rtl/>
        </w:rPr>
        <w:t xml:space="preserve">גילו? שימו לב, זה מאתמול בערב. שר החקלאות הראשון אהרן </w:t>
      </w:r>
      <w:proofErr w:type="spellStart"/>
      <w:r>
        <w:rPr>
          <w:rFonts w:hint="cs"/>
          <w:rtl/>
        </w:rPr>
        <w:t>ציזלינג</w:t>
      </w:r>
      <w:proofErr w:type="spellEnd"/>
      <w:r>
        <w:rPr>
          <w:rFonts w:hint="cs"/>
          <w:rtl/>
        </w:rPr>
        <w:t xml:space="preserve"> חשב ששוד תכשיטים חמור יותר מאונס ובן-גוריון סבר </w:t>
      </w:r>
      <w:bookmarkStart w:id="14025" w:name="_ETM_Q84_403291"/>
      <w:bookmarkEnd w:id="14025"/>
      <w:r>
        <w:rPr>
          <w:rFonts w:hint="cs"/>
          <w:rtl/>
        </w:rPr>
        <w:t xml:space="preserve">שבמקרים מסוימים צריך למחוק כפרים. שני המשפטים האלה הושחרו בפרוטוקול </w:t>
      </w:r>
      <w:bookmarkStart w:id="14026" w:name="_ETM_Q84_409585"/>
      <w:bookmarkEnd w:id="14026"/>
      <w:r>
        <w:rPr>
          <w:rFonts w:hint="cs"/>
          <w:rtl/>
        </w:rPr>
        <w:t xml:space="preserve">שהועלה לאחרונה לאתר הארכיון, אך בשל תקלה כל גולש יכול </w:t>
      </w:r>
      <w:bookmarkStart w:id="14027" w:name="_ETM_Q84_411816"/>
      <w:bookmarkEnd w:id="14027"/>
      <w:r>
        <w:rPr>
          <w:rFonts w:hint="cs"/>
          <w:rtl/>
        </w:rPr>
        <w:t>להסיר בקלות את ההשחרה.</w:t>
      </w:r>
      <w:bookmarkStart w:id="14028" w:name="_ETM_Q84_416029"/>
      <w:bookmarkStart w:id="14029" w:name="_ETM_Q84_416142"/>
      <w:bookmarkStart w:id="14030" w:name="_ETM_Q84_416191"/>
      <w:bookmarkStart w:id="14031" w:name="_ETM_Q84_416257"/>
      <w:bookmarkEnd w:id="14028"/>
      <w:bookmarkEnd w:id="14029"/>
      <w:bookmarkEnd w:id="14030"/>
      <w:bookmarkEnd w:id="14031"/>
      <w:r w:rsidR="00CE106F">
        <w:rPr>
          <w:rFonts w:hint="cs"/>
          <w:rtl/>
        </w:rPr>
        <w:t xml:space="preserve"> </w:t>
      </w:r>
      <w:r>
        <w:rPr>
          <w:rFonts w:hint="cs"/>
          <w:rtl/>
        </w:rPr>
        <w:t>מה כתוב באותו מסמך? כתוב</w:t>
      </w:r>
      <w:bookmarkStart w:id="14032" w:name="_ETM_Q84_422795"/>
      <w:bookmarkEnd w:id="14032"/>
      <w:r>
        <w:rPr>
          <w:rFonts w:hint="cs"/>
          <w:rtl/>
        </w:rPr>
        <w:t xml:space="preserve"> </w:t>
      </w:r>
      <w:r>
        <w:rPr>
          <w:rtl/>
        </w:rPr>
        <w:t>–</w:t>
      </w:r>
      <w:r>
        <w:rPr>
          <w:rFonts w:hint="cs"/>
          <w:rtl/>
        </w:rPr>
        <w:t xml:space="preserve"> עוד פעם, אהרן </w:t>
      </w:r>
      <w:proofErr w:type="spellStart"/>
      <w:r>
        <w:rPr>
          <w:rFonts w:hint="cs"/>
          <w:rtl/>
        </w:rPr>
        <w:t>ציזלינג</w:t>
      </w:r>
      <w:proofErr w:type="spellEnd"/>
      <w:r>
        <w:rPr>
          <w:rFonts w:hint="cs"/>
          <w:rtl/>
        </w:rPr>
        <w:t xml:space="preserve"> מדבר על אונס ערביות בידי חיילים ישראלים, והקריאה של בן-גוריון </w:t>
      </w:r>
      <w:r w:rsidR="00CE106F">
        <w:rPr>
          <w:rFonts w:hint="cs"/>
          <w:rtl/>
        </w:rPr>
        <w:t xml:space="preserve">היא </w:t>
      </w:r>
      <w:r>
        <w:rPr>
          <w:rFonts w:hint="cs"/>
          <w:rtl/>
        </w:rPr>
        <w:t xml:space="preserve">למחוק כפרים </w:t>
      </w:r>
      <w:bookmarkStart w:id="14033" w:name="_ETM_Q84_431896"/>
      <w:bookmarkEnd w:id="14033"/>
      <w:r>
        <w:rPr>
          <w:rFonts w:hint="cs"/>
          <w:rtl/>
        </w:rPr>
        <w:t xml:space="preserve">שלמים. את זה השחירו. למה השחירו? לטענת כותב המאמר, </w:t>
      </w:r>
      <w:bookmarkStart w:id="14034" w:name="_ETM_Q84_442719"/>
      <w:bookmarkEnd w:id="14034"/>
      <w:r>
        <w:rPr>
          <w:rFonts w:hint="cs"/>
          <w:rtl/>
        </w:rPr>
        <w:t xml:space="preserve">משיקולי תדמית, כדי שחלילה לא ידעו על פשעי ישראל. אני </w:t>
      </w:r>
      <w:bookmarkStart w:id="14035" w:name="_ETM_Q84_445719"/>
      <w:bookmarkEnd w:id="14035"/>
      <w:r>
        <w:rPr>
          <w:rFonts w:hint="cs"/>
          <w:rtl/>
        </w:rPr>
        <w:t>רוצה להוסיף פה עוד משהו. זה לא רק שיקולי תדמית</w:t>
      </w:r>
      <w:bookmarkStart w:id="14036" w:name="_ETM_Q84_451047"/>
      <w:bookmarkEnd w:id="14036"/>
      <w:r>
        <w:rPr>
          <w:rFonts w:hint="cs"/>
          <w:rtl/>
        </w:rPr>
        <w:t xml:space="preserve"> </w:t>
      </w:r>
      <w:r>
        <w:rPr>
          <w:rtl/>
        </w:rPr>
        <w:t>–</w:t>
      </w:r>
      <w:r>
        <w:rPr>
          <w:rFonts w:hint="cs"/>
          <w:rtl/>
        </w:rPr>
        <w:t xml:space="preserve"> אולי גם תרמית, נכון </w:t>
      </w:r>
      <w:r>
        <w:rPr>
          <w:rtl/>
        </w:rPr>
        <w:t>–</w:t>
      </w:r>
      <w:r>
        <w:rPr>
          <w:rFonts w:hint="cs"/>
          <w:rtl/>
        </w:rPr>
        <w:t xml:space="preserve"> זה הרבה יותר מזה. ג'ורג' אורוול, ב-1984, אמר שמי </w:t>
      </w:r>
      <w:bookmarkStart w:id="14037" w:name="_ETM_Q84_461501"/>
      <w:bookmarkEnd w:id="14037"/>
      <w:r>
        <w:rPr>
          <w:rFonts w:hint="cs"/>
          <w:rtl/>
        </w:rPr>
        <w:t xml:space="preserve">ששולט בהווה שולט בעבר ומי ששולט בעבר שולט בעתיד. זה </w:t>
      </w:r>
      <w:bookmarkStart w:id="14038" w:name="_ETM_Q84_463316"/>
      <w:bookmarkEnd w:id="14038"/>
      <w:r>
        <w:rPr>
          <w:rFonts w:hint="cs"/>
          <w:rtl/>
        </w:rPr>
        <w:t xml:space="preserve">פוליטי. זה לא רק עניין תדמיתי. על ידי מחיקה ושליטה </w:t>
      </w:r>
      <w:bookmarkStart w:id="14039" w:name="_ETM_Q84_472955"/>
      <w:bookmarkEnd w:id="14039"/>
      <w:r>
        <w:rPr>
          <w:rFonts w:hint="cs"/>
          <w:rtl/>
        </w:rPr>
        <w:t xml:space="preserve">בעבר וסילוף שלו אפשר לשלוט בעתיד. זה לא רק העניין </w:t>
      </w:r>
      <w:bookmarkStart w:id="14040" w:name="_ETM_Q84_477718"/>
      <w:bookmarkEnd w:id="14040"/>
      <w:r>
        <w:rPr>
          <w:rFonts w:hint="cs"/>
          <w:rtl/>
        </w:rPr>
        <w:t>של תדמית.</w:t>
      </w:r>
      <w:bookmarkStart w:id="14041" w:name="_ETM_Q84_479416"/>
      <w:bookmarkEnd w:id="14041"/>
    </w:p>
    <w:p w:rsidR="00032336" w:rsidRDefault="00032336" w:rsidP="003B5F05">
      <w:pPr>
        <w:rPr>
          <w:rtl/>
        </w:rPr>
      </w:pPr>
    </w:p>
    <w:p w:rsidR="00032336" w:rsidRDefault="00032336" w:rsidP="003B5F05">
      <w:pPr>
        <w:rPr>
          <w:rtl/>
        </w:rPr>
      </w:pPr>
      <w:bookmarkStart w:id="14042" w:name="_ETM_Q84_479579"/>
      <w:bookmarkStart w:id="14043" w:name="_ETM_Q84_479623"/>
      <w:bookmarkStart w:id="14044" w:name="_ETM_Q84_479665"/>
      <w:bookmarkEnd w:id="14042"/>
      <w:bookmarkEnd w:id="14043"/>
      <w:bookmarkEnd w:id="14044"/>
      <w:r>
        <w:rPr>
          <w:rFonts w:hint="cs"/>
          <w:rtl/>
        </w:rPr>
        <w:t xml:space="preserve">אפרופו תדמית </w:t>
      </w:r>
      <w:r w:rsidR="001016EB">
        <w:rPr>
          <w:rFonts w:hint="cs"/>
          <w:rtl/>
        </w:rPr>
        <w:t>– – –</w:t>
      </w:r>
    </w:p>
    <w:p w:rsidR="00032336" w:rsidRDefault="00032336" w:rsidP="003B5F05">
      <w:pPr>
        <w:rPr>
          <w:rtl/>
        </w:rPr>
      </w:pPr>
      <w:bookmarkStart w:id="14045" w:name="_ETM_Q84_475895"/>
      <w:bookmarkEnd w:id="14045"/>
    </w:p>
    <w:p w:rsidR="00032336" w:rsidRDefault="00032336" w:rsidP="003B5F05">
      <w:pPr>
        <w:pStyle w:val="af5"/>
        <w:rPr>
          <w:rtl/>
          <w:lang w:eastAsia="en-US"/>
        </w:rPr>
      </w:pPr>
      <w:r w:rsidRPr="003071D3">
        <w:rPr>
          <w:rStyle w:val="TagStyle"/>
          <w:rtl/>
        </w:rPr>
        <w:t xml:space="preserve"> &lt;&lt; קריאה &gt;&gt;</w:t>
      </w:r>
      <w:r w:rsidRPr="00B06E40">
        <w:rPr>
          <w:rStyle w:val="TagStyle"/>
          <w:rtl/>
        </w:rPr>
        <w:t xml:space="preserve"> </w:t>
      </w:r>
      <w:r>
        <w:rPr>
          <w:rtl/>
        </w:rPr>
        <w:t>סמי אבו שחאדה (הרשימה המשותפת):</w:t>
      </w:r>
      <w:r w:rsidRPr="00B06E40">
        <w:rPr>
          <w:rStyle w:val="TagStyle"/>
          <w:rtl/>
        </w:rPr>
        <w:t xml:space="preserve"> </w:t>
      </w:r>
      <w:r w:rsidRPr="003071D3">
        <w:rPr>
          <w:rStyle w:val="TagStyle"/>
          <w:rtl/>
        </w:rPr>
        <w:t>&lt;&lt; קריאה &gt;&gt;</w:t>
      </w:r>
      <w:r>
        <w:rPr>
          <w:rtl/>
        </w:rPr>
        <w:t xml:space="preserve">   </w:t>
      </w:r>
    </w:p>
    <w:p w:rsidR="00032336" w:rsidRDefault="00032336" w:rsidP="001016EB">
      <w:pPr>
        <w:rPr>
          <w:rtl/>
        </w:rPr>
      </w:pPr>
    </w:p>
    <w:p w:rsidR="00032336" w:rsidRDefault="001016EB" w:rsidP="003B5F05">
      <w:pPr>
        <w:rPr>
          <w:rtl/>
        </w:rPr>
      </w:pPr>
      <w:r>
        <w:rPr>
          <w:rFonts w:hint="cs"/>
          <w:rtl/>
        </w:rPr>
        <w:t>– – –</w:t>
      </w:r>
      <w:r w:rsidR="00032336">
        <w:rPr>
          <w:rFonts w:hint="cs"/>
          <w:rtl/>
        </w:rPr>
        <w:t xml:space="preserve"> הפשע בעצמו לא נורא </w:t>
      </w:r>
      <w:r w:rsidR="00032336">
        <w:rPr>
          <w:rtl/>
        </w:rPr>
        <w:t>–</w:t>
      </w:r>
      <w:r w:rsidR="00032336">
        <w:rPr>
          <w:rFonts w:hint="cs"/>
          <w:rtl/>
        </w:rPr>
        <w:t xml:space="preserve"> רק שלא ידעו, אתה מבין?</w:t>
      </w:r>
    </w:p>
    <w:p w:rsidR="00032336" w:rsidRDefault="00032336" w:rsidP="003B5F05">
      <w:pPr>
        <w:rPr>
          <w:rtl/>
        </w:rPr>
      </w:pPr>
    </w:p>
    <w:p w:rsidR="00032336" w:rsidRDefault="00032336" w:rsidP="003B5F05">
      <w:pPr>
        <w:pStyle w:val="-"/>
        <w:rPr>
          <w:rtl/>
        </w:rPr>
      </w:pPr>
      <w:bookmarkStart w:id="14046" w:name="ET_speakercontinue_5785_6"/>
      <w:r w:rsidRPr="003071D3">
        <w:rPr>
          <w:rStyle w:val="TagStyle"/>
          <w:rtl/>
        </w:rPr>
        <w:t xml:space="preserve"> &lt;&lt; דובר_המשך &gt;&gt;</w:t>
      </w:r>
      <w:r w:rsidRPr="00C3572D">
        <w:rPr>
          <w:rStyle w:val="TagStyle"/>
          <w:rtl/>
        </w:rPr>
        <w:t xml:space="preserve"> </w:t>
      </w:r>
      <w:r>
        <w:rPr>
          <w:rtl/>
        </w:rPr>
        <w:t>עופר כסיף (הרשימה המשותפת):</w:t>
      </w:r>
      <w:r w:rsidRPr="00C3572D">
        <w:rPr>
          <w:rStyle w:val="TagStyle"/>
          <w:rtl/>
        </w:rPr>
        <w:t xml:space="preserve"> </w:t>
      </w:r>
      <w:r w:rsidRPr="003071D3">
        <w:rPr>
          <w:rStyle w:val="TagStyle"/>
          <w:rtl/>
        </w:rPr>
        <w:t>&lt;&lt; דובר_המשך &gt;&gt;</w:t>
      </w:r>
      <w:r>
        <w:rPr>
          <w:rtl/>
        </w:rPr>
        <w:t xml:space="preserve">   </w:t>
      </w:r>
      <w:bookmarkEnd w:id="14046"/>
    </w:p>
    <w:p w:rsidR="00032336" w:rsidRDefault="00032336" w:rsidP="001016EB">
      <w:pPr>
        <w:rPr>
          <w:rtl/>
        </w:rPr>
      </w:pPr>
    </w:p>
    <w:p w:rsidR="00032336" w:rsidRDefault="00032336" w:rsidP="003B5F05">
      <w:pPr>
        <w:rPr>
          <w:rtl/>
        </w:rPr>
      </w:pPr>
      <w:r>
        <w:rPr>
          <w:rFonts w:hint="cs"/>
          <w:rtl/>
        </w:rPr>
        <w:t>בוודאי.</w:t>
      </w:r>
    </w:p>
    <w:p w:rsidR="00032336" w:rsidRDefault="00032336" w:rsidP="003B5F05">
      <w:pPr>
        <w:rPr>
          <w:rtl/>
        </w:rPr>
      </w:pPr>
      <w:bookmarkStart w:id="14047" w:name="_ETM_Q84_493387"/>
      <w:bookmarkStart w:id="14048" w:name="_ETM_Q84_493514"/>
      <w:bookmarkEnd w:id="14047"/>
      <w:bookmarkEnd w:id="14048"/>
    </w:p>
    <w:p w:rsidR="00032336" w:rsidRDefault="00032336" w:rsidP="003B5F05">
      <w:pPr>
        <w:pStyle w:val="af5"/>
        <w:rPr>
          <w:rtl/>
        </w:rPr>
      </w:pPr>
      <w:r w:rsidRPr="003071D3">
        <w:rPr>
          <w:rStyle w:val="TagStyle"/>
          <w:rtl/>
        </w:rPr>
        <w:t xml:space="preserve"> &lt;&lt; קריאה &gt;&gt;</w:t>
      </w:r>
      <w:r w:rsidRPr="00C3572D">
        <w:rPr>
          <w:rStyle w:val="TagStyle"/>
          <w:rtl/>
        </w:rPr>
        <w:t xml:space="preserve"> </w:t>
      </w:r>
      <w:r>
        <w:rPr>
          <w:rtl/>
        </w:rPr>
        <w:t>סמי אבו שחאדה (הרשימה המשותפת):</w:t>
      </w:r>
      <w:r w:rsidRPr="00C3572D">
        <w:rPr>
          <w:rStyle w:val="TagStyle"/>
          <w:rtl/>
        </w:rPr>
        <w:t xml:space="preserve"> </w:t>
      </w:r>
      <w:r w:rsidRPr="003071D3">
        <w:rPr>
          <w:rStyle w:val="TagStyle"/>
          <w:rtl/>
        </w:rPr>
        <w:t>&lt;&lt; קריאה &gt;&gt;</w:t>
      </w:r>
      <w:r>
        <w:rPr>
          <w:rtl/>
        </w:rPr>
        <w:t xml:space="preserve">   </w:t>
      </w:r>
    </w:p>
    <w:p w:rsidR="00032336" w:rsidRDefault="00032336" w:rsidP="001016EB">
      <w:pPr>
        <w:rPr>
          <w:rtl/>
        </w:rPr>
      </w:pPr>
    </w:p>
    <w:p w:rsidR="00032336" w:rsidRDefault="00032336" w:rsidP="003B5F05">
      <w:pPr>
        <w:rPr>
          <w:rtl/>
        </w:rPr>
      </w:pPr>
      <w:bookmarkStart w:id="14049" w:name="_ETM_Q84_493646"/>
      <w:bookmarkEnd w:id="14049"/>
      <w:r>
        <w:rPr>
          <w:rFonts w:hint="cs"/>
          <w:rtl/>
        </w:rPr>
        <w:t xml:space="preserve">הפשע הוא בסדר. להרוס, לטהר אתנית </w:t>
      </w:r>
      <w:r w:rsidR="001016EB">
        <w:rPr>
          <w:rFonts w:hint="cs"/>
          <w:rtl/>
        </w:rPr>
        <w:t>– – –</w:t>
      </w:r>
    </w:p>
    <w:p w:rsidR="00032336" w:rsidRDefault="00032336" w:rsidP="003B5F05">
      <w:pPr>
        <w:rPr>
          <w:rtl/>
        </w:rPr>
      </w:pPr>
    </w:p>
    <w:p w:rsidR="00032336" w:rsidRDefault="00032336" w:rsidP="003B5F05">
      <w:pPr>
        <w:pStyle w:val="-"/>
        <w:rPr>
          <w:rtl/>
        </w:rPr>
      </w:pPr>
      <w:bookmarkStart w:id="14050" w:name="ET_speakercontinue_5785_8"/>
      <w:r w:rsidRPr="003071D3">
        <w:rPr>
          <w:rStyle w:val="TagStyle"/>
          <w:rtl/>
        </w:rPr>
        <w:t xml:space="preserve"> &lt;&lt; דובר_המשך &gt;&gt;</w:t>
      </w:r>
      <w:r w:rsidRPr="00C3572D">
        <w:rPr>
          <w:rStyle w:val="TagStyle"/>
          <w:rtl/>
        </w:rPr>
        <w:t xml:space="preserve"> </w:t>
      </w:r>
      <w:r>
        <w:rPr>
          <w:rtl/>
        </w:rPr>
        <w:t>עופר כסיף (הרשימה המשותפת):</w:t>
      </w:r>
      <w:r w:rsidRPr="00C3572D">
        <w:rPr>
          <w:rStyle w:val="TagStyle"/>
          <w:rtl/>
        </w:rPr>
        <w:t xml:space="preserve"> </w:t>
      </w:r>
      <w:r w:rsidRPr="003071D3">
        <w:rPr>
          <w:rStyle w:val="TagStyle"/>
          <w:rtl/>
        </w:rPr>
        <w:t>&lt;&lt; דובר_המשך &gt;&gt;</w:t>
      </w:r>
      <w:r>
        <w:rPr>
          <w:rtl/>
        </w:rPr>
        <w:t xml:space="preserve">   </w:t>
      </w:r>
      <w:bookmarkEnd w:id="14050"/>
    </w:p>
    <w:p w:rsidR="00032336" w:rsidRDefault="00032336" w:rsidP="001016EB">
      <w:pPr>
        <w:rPr>
          <w:rtl/>
          <w:lang w:eastAsia="he-IL"/>
        </w:rPr>
      </w:pPr>
    </w:p>
    <w:p w:rsidR="00032336" w:rsidRDefault="00032336" w:rsidP="00CE106F">
      <w:pPr>
        <w:rPr>
          <w:rtl/>
          <w:lang w:eastAsia="he-IL"/>
        </w:rPr>
      </w:pPr>
      <w:r>
        <w:rPr>
          <w:rFonts w:hint="cs"/>
          <w:rtl/>
          <w:lang w:eastAsia="he-IL"/>
        </w:rPr>
        <w:t xml:space="preserve">אני אומר, בנוסף לכל </w:t>
      </w:r>
      <w:bookmarkStart w:id="14051" w:name="_ETM_Q84_501319"/>
      <w:bookmarkEnd w:id="14051"/>
      <w:r>
        <w:rPr>
          <w:rFonts w:hint="cs"/>
          <w:rtl/>
          <w:lang w:eastAsia="he-IL"/>
        </w:rPr>
        <w:t xml:space="preserve">זה </w:t>
      </w:r>
      <w:r>
        <w:rPr>
          <w:rtl/>
          <w:lang w:eastAsia="he-IL"/>
        </w:rPr>
        <w:t>–</w:t>
      </w:r>
      <w:r>
        <w:rPr>
          <w:rFonts w:hint="cs"/>
          <w:rtl/>
          <w:lang w:eastAsia="he-IL"/>
        </w:rPr>
        <w:t xml:space="preserve"> לא בנוסף, אלא אפרופו תדמית; החוק בישראל </w:t>
      </w:r>
      <w:bookmarkStart w:id="14052" w:name="_ETM_Q84_509226"/>
      <w:bookmarkEnd w:id="14052"/>
      <w:r>
        <w:rPr>
          <w:rFonts w:hint="cs"/>
          <w:rtl/>
          <w:lang w:eastAsia="he-IL"/>
        </w:rPr>
        <w:t xml:space="preserve">אומר שלא חייבים </w:t>
      </w:r>
      <w:r>
        <w:rPr>
          <w:rtl/>
          <w:lang w:eastAsia="he-IL"/>
        </w:rPr>
        <w:t>–</w:t>
      </w:r>
      <w:r>
        <w:rPr>
          <w:rFonts w:hint="cs"/>
          <w:rtl/>
          <w:lang w:eastAsia="he-IL"/>
        </w:rPr>
        <w:t xml:space="preserve"> </w:t>
      </w:r>
      <w:bookmarkStart w:id="14053" w:name="_ETM_Q84_514985"/>
      <w:bookmarkStart w:id="14054" w:name="_ETM_Q0_38917227"/>
      <w:bookmarkStart w:id="14055" w:name="_ETM_Q0_38917511"/>
      <w:bookmarkEnd w:id="14053"/>
      <w:r>
        <w:rPr>
          <w:rFonts w:hint="cs"/>
          <w:rtl/>
          <w:lang w:eastAsia="he-IL"/>
        </w:rPr>
        <w:t>חוק חופש</w:t>
      </w:r>
      <w:bookmarkEnd w:id="14054"/>
      <w:bookmarkEnd w:id="14055"/>
      <w:r>
        <w:rPr>
          <w:rFonts w:hint="cs"/>
          <w:rtl/>
          <w:lang w:eastAsia="he-IL"/>
        </w:rPr>
        <w:t xml:space="preserve"> המידע בעצם מוגבל. הוא מוגבל בין השאר על ידי כך שלא </w:t>
      </w:r>
      <w:bookmarkStart w:id="14056" w:name="_ETM_Q84_522112"/>
      <w:bookmarkEnd w:id="14056"/>
      <w:r>
        <w:rPr>
          <w:rFonts w:hint="cs"/>
          <w:rtl/>
          <w:lang w:eastAsia="he-IL"/>
        </w:rPr>
        <w:t xml:space="preserve">ייגרם נזק לתדמית החוץ של ישראל, מה שמנוסח בחוק כ"מדיניות </w:t>
      </w:r>
      <w:bookmarkStart w:id="14057" w:name="_ETM_Q84_523835"/>
      <w:bookmarkEnd w:id="14057"/>
      <w:r>
        <w:rPr>
          <w:rFonts w:hint="cs"/>
          <w:rtl/>
          <w:lang w:eastAsia="he-IL"/>
        </w:rPr>
        <w:t>חו</w:t>
      </w:r>
      <w:r w:rsidR="00CE106F">
        <w:rPr>
          <w:rFonts w:hint="cs"/>
          <w:rtl/>
          <w:lang w:eastAsia="he-IL"/>
        </w:rPr>
        <w:t>ץ</w:t>
      </w:r>
      <w:r>
        <w:rPr>
          <w:rFonts w:hint="cs"/>
          <w:rtl/>
          <w:lang w:eastAsia="he-IL"/>
        </w:rPr>
        <w:t>". אני פניתי בשאילתה לפני כחודשיים כמדומני, או יותר</w:t>
      </w:r>
      <w:r w:rsidR="00CE106F">
        <w:rPr>
          <w:rFonts w:hint="cs"/>
          <w:rtl/>
          <w:lang w:eastAsia="he-IL"/>
        </w:rPr>
        <w:t>;</w:t>
      </w:r>
      <w:r>
        <w:rPr>
          <w:rFonts w:hint="cs"/>
          <w:rtl/>
          <w:lang w:eastAsia="he-IL"/>
        </w:rPr>
        <w:t xml:space="preserve"> פניתי </w:t>
      </w:r>
      <w:bookmarkStart w:id="14058" w:name="_ETM_Q84_535433"/>
      <w:bookmarkEnd w:id="14058"/>
      <w:r>
        <w:rPr>
          <w:rFonts w:hint="cs"/>
          <w:rtl/>
          <w:lang w:eastAsia="he-IL"/>
        </w:rPr>
        <w:t xml:space="preserve">בשאילתה, וביקשתי מידע על נכסי נפקדים. אתמול קיבלתי תשובה מהשר </w:t>
      </w:r>
      <w:bookmarkStart w:id="14059" w:name="_ETM_Q84_541108"/>
      <w:bookmarkEnd w:id="14059"/>
      <w:r>
        <w:rPr>
          <w:rFonts w:hint="cs"/>
          <w:rtl/>
          <w:lang w:eastAsia="he-IL"/>
        </w:rPr>
        <w:t>חמד עמאר, והתשובה בעצם ברובה אומרת שהמידע הזה ל</w:t>
      </w:r>
      <w:bookmarkStart w:id="14060" w:name="_ETM_Q84_547379"/>
      <w:bookmarkEnd w:id="14060"/>
      <w:r>
        <w:rPr>
          <w:rFonts w:hint="cs"/>
          <w:rtl/>
          <w:lang w:eastAsia="he-IL"/>
        </w:rPr>
        <w:t xml:space="preserve">א יכול להינתן משום שיש סכנה שזה יפגע במדיניות </w:t>
      </w:r>
      <w:bookmarkStart w:id="14061" w:name="_ETM_Q84_549256"/>
      <w:bookmarkEnd w:id="14061"/>
      <w:r>
        <w:rPr>
          <w:rFonts w:hint="cs"/>
          <w:rtl/>
          <w:lang w:eastAsia="he-IL"/>
        </w:rPr>
        <w:t>החוץ של ישראל. אז כמו שאומר חברי חבר הכנסת אבו שחאדה, במקום להפסיק את הפשעים ולבוא חשבון עם הפושעים ולהכיר בעוול, להכיר בעוול, אז מסתירים את האמת, כדי שלא יצטרכו להכיר בעוול</w:t>
      </w:r>
      <w:r w:rsidR="00CE106F">
        <w:rPr>
          <w:rFonts w:hint="cs"/>
          <w:rtl/>
          <w:lang w:eastAsia="he-IL"/>
        </w:rPr>
        <w:t xml:space="preserve"> </w:t>
      </w:r>
      <w:r>
        <w:rPr>
          <w:rFonts w:hint="cs"/>
          <w:rtl/>
          <w:lang w:eastAsia="he-IL"/>
        </w:rPr>
        <w:t>ולהודות בו</w:t>
      </w:r>
      <w:r w:rsidR="00CE106F">
        <w:rPr>
          <w:rFonts w:hint="cs"/>
          <w:rtl/>
          <w:lang w:eastAsia="he-IL"/>
        </w:rPr>
        <w:t xml:space="preserve"> מחד גיסא</w:t>
      </w:r>
      <w:r>
        <w:rPr>
          <w:rFonts w:hint="cs"/>
          <w:rtl/>
          <w:lang w:eastAsia="he-IL"/>
        </w:rPr>
        <w:t xml:space="preserve">, ולא להיפגע </w:t>
      </w:r>
      <w:bookmarkStart w:id="14062" w:name="_ETM_Q84_574839"/>
      <w:bookmarkEnd w:id="14062"/>
      <w:r>
        <w:rPr>
          <w:rFonts w:hint="cs"/>
          <w:rtl/>
          <w:lang w:eastAsia="he-IL"/>
        </w:rPr>
        <w:t>ממדיניות אחרות או גורמים אחרים מאידך</w:t>
      </w:r>
      <w:r w:rsidR="00CE106F">
        <w:rPr>
          <w:rFonts w:hint="cs"/>
          <w:rtl/>
          <w:lang w:eastAsia="he-IL"/>
        </w:rPr>
        <w:t xml:space="preserve"> גיסא</w:t>
      </w:r>
      <w:r>
        <w:rPr>
          <w:rFonts w:hint="cs"/>
          <w:rtl/>
          <w:lang w:eastAsia="he-IL"/>
        </w:rPr>
        <w:t>.</w:t>
      </w:r>
    </w:p>
    <w:p w:rsidR="00032336" w:rsidRDefault="00032336" w:rsidP="003B5F05">
      <w:pPr>
        <w:rPr>
          <w:rtl/>
          <w:lang w:eastAsia="he-IL"/>
        </w:rPr>
      </w:pPr>
    </w:p>
    <w:p w:rsidR="00032336" w:rsidRDefault="00032336" w:rsidP="003B5F05">
      <w:pPr>
        <w:pStyle w:val="af5"/>
        <w:rPr>
          <w:rtl/>
        </w:rPr>
      </w:pPr>
      <w:bookmarkStart w:id="14063" w:name="ET_interruption_5850_6"/>
      <w:r w:rsidRPr="003071D3">
        <w:rPr>
          <w:rStyle w:val="TagStyle"/>
          <w:rtl/>
        </w:rPr>
        <w:t xml:space="preserve"> &lt;&lt; קריאה &gt;&gt;</w:t>
      </w:r>
      <w:r w:rsidRPr="001B6040">
        <w:rPr>
          <w:rStyle w:val="TagStyle"/>
          <w:rtl/>
        </w:rPr>
        <w:t xml:space="preserve"> </w:t>
      </w:r>
      <w:r>
        <w:rPr>
          <w:rtl/>
        </w:rPr>
        <w:t>סמי אבו שחאדה (הרשימה המשותפת):</w:t>
      </w:r>
      <w:r w:rsidRPr="001B6040">
        <w:rPr>
          <w:rStyle w:val="TagStyle"/>
          <w:rtl/>
        </w:rPr>
        <w:t xml:space="preserve"> </w:t>
      </w:r>
      <w:r w:rsidRPr="003071D3">
        <w:rPr>
          <w:rStyle w:val="TagStyle"/>
          <w:rtl/>
        </w:rPr>
        <w:t>&lt;&lt; קריאה &gt;&gt;</w:t>
      </w:r>
      <w:r>
        <w:rPr>
          <w:rtl/>
        </w:rPr>
        <w:t xml:space="preserve">   </w:t>
      </w:r>
      <w:bookmarkEnd w:id="14063"/>
    </w:p>
    <w:p w:rsidR="00032336" w:rsidRDefault="00032336" w:rsidP="001016EB">
      <w:pPr>
        <w:rPr>
          <w:rtl/>
          <w:lang w:eastAsia="he-IL"/>
        </w:rPr>
      </w:pPr>
    </w:p>
    <w:p w:rsidR="00032336" w:rsidRPr="00EA13EA" w:rsidRDefault="00032336" w:rsidP="003B5F05">
      <w:pPr>
        <w:rPr>
          <w:rtl/>
          <w:lang w:eastAsia="he-IL"/>
        </w:rPr>
      </w:pPr>
      <w:r>
        <w:rPr>
          <w:rFonts w:hint="cs"/>
          <w:rtl/>
          <w:lang w:eastAsia="he-IL"/>
        </w:rPr>
        <w:t>אבל מה זה עושה, עופר? זה אומר שהם מודעים לזה שהם פושעים. זה לא קורה להם בטעות.</w:t>
      </w:r>
    </w:p>
    <w:p w:rsidR="00032336" w:rsidRDefault="00032336" w:rsidP="003B5F05">
      <w:pPr>
        <w:rPr>
          <w:rtl/>
          <w:lang w:eastAsia="he-IL"/>
        </w:rPr>
      </w:pPr>
    </w:p>
    <w:p w:rsidR="00032336" w:rsidRDefault="00032336" w:rsidP="003B5F05">
      <w:pPr>
        <w:pStyle w:val="-"/>
        <w:rPr>
          <w:rtl/>
        </w:rPr>
      </w:pPr>
      <w:r w:rsidRPr="003071D3">
        <w:rPr>
          <w:rStyle w:val="TagStyle"/>
          <w:rtl/>
        </w:rPr>
        <w:t xml:space="preserve"> &lt;&lt; דובר_המשך &gt;&gt;</w:t>
      </w:r>
      <w:r w:rsidRPr="001B6040">
        <w:rPr>
          <w:rStyle w:val="TagStyle"/>
          <w:rtl/>
        </w:rPr>
        <w:t xml:space="preserve"> </w:t>
      </w:r>
      <w:r>
        <w:rPr>
          <w:rtl/>
        </w:rPr>
        <w:t>עופר כסיף (הרשימה המשותפת):</w:t>
      </w:r>
      <w:r w:rsidRPr="001B6040">
        <w:rPr>
          <w:rStyle w:val="TagStyle"/>
          <w:rtl/>
        </w:rPr>
        <w:t xml:space="preserve"> </w:t>
      </w:r>
      <w:r w:rsidRPr="003071D3">
        <w:rPr>
          <w:rStyle w:val="TagStyle"/>
          <w:rtl/>
        </w:rPr>
        <w:t>&lt;&lt; דובר_המשך &gt;&gt;</w:t>
      </w:r>
      <w:r>
        <w:rPr>
          <w:rtl/>
        </w:rPr>
        <w:t xml:space="preserve">   </w:t>
      </w:r>
    </w:p>
    <w:p w:rsidR="00032336" w:rsidRDefault="00032336" w:rsidP="001016EB">
      <w:pPr>
        <w:rPr>
          <w:rtl/>
          <w:lang w:eastAsia="he-IL"/>
        </w:rPr>
      </w:pPr>
    </w:p>
    <w:p w:rsidR="00032336" w:rsidRDefault="00032336" w:rsidP="003B5F05">
      <w:pPr>
        <w:rPr>
          <w:rtl/>
          <w:lang w:eastAsia="he-IL"/>
        </w:rPr>
      </w:pPr>
      <w:r>
        <w:rPr>
          <w:rFonts w:hint="cs"/>
          <w:rtl/>
          <w:lang w:eastAsia="he-IL"/>
        </w:rPr>
        <w:t xml:space="preserve">ודאי. ידידי, זה מה שאני אמרתי. הלוגיקה שאומרת: לא הייתה </w:t>
      </w:r>
      <w:bookmarkStart w:id="14064" w:name="_ETM_Q84_592240"/>
      <w:bookmarkEnd w:id="14064"/>
      <w:r>
        <w:rPr>
          <w:rFonts w:hint="cs"/>
          <w:rtl/>
          <w:lang w:eastAsia="he-IL"/>
        </w:rPr>
        <w:t xml:space="preserve">נכבה ואנחנו רוצים שהיא תהיה שוב. זה בדיוק זה. </w:t>
      </w:r>
    </w:p>
    <w:p w:rsidR="00032336" w:rsidRDefault="00032336" w:rsidP="003B5F05">
      <w:pPr>
        <w:rPr>
          <w:rtl/>
          <w:lang w:eastAsia="he-IL"/>
        </w:rPr>
      </w:pPr>
      <w:bookmarkStart w:id="14065" w:name="_ETM_Q84_600460"/>
      <w:bookmarkStart w:id="14066" w:name="_ETM_Q84_600534"/>
      <w:bookmarkEnd w:id="14065"/>
      <w:bookmarkEnd w:id="14066"/>
    </w:p>
    <w:p w:rsidR="00CE106F" w:rsidRDefault="00032336" w:rsidP="00CE106F">
      <w:pPr>
        <w:rPr>
          <w:rtl/>
          <w:lang w:eastAsia="he-IL"/>
        </w:rPr>
      </w:pPr>
      <w:bookmarkStart w:id="14067" w:name="_ETM_Q84_600602"/>
      <w:bookmarkStart w:id="14068" w:name="_ETM_Q84_600678"/>
      <w:bookmarkEnd w:id="14067"/>
      <w:bookmarkEnd w:id="14068"/>
      <w:r>
        <w:rPr>
          <w:rFonts w:hint="cs"/>
          <w:rtl/>
          <w:lang w:eastAsia="he-IL"/>
        </w:rPr>
        <w:t xml:space="preserve">אבל </w:t>
      </w:r>
      <w:bookmarkStart w:id="14069" w:name="_ETM_Q84_596894"/>
      <w:bookmarkEnd w:id="14069"/>
      <w:r>
        <w:rPr>
          <w:rFonts w:hint="cs"/>
          <w:rtl/>
          <w:lang w:eastAsia="he-IL"/>
        </w:rPr>
        <w:t xml:space="preserve">אני רוצה להתייחס לעוד דברים, אפרופו מורשתו של בן-גוריון. </w:t>
      </w:r>
      <w:bookmarkStart w:id="14070" w:name="_ETM_Q84_597410"/>
      <w:bookmarkEnd w:id="14070"/>
      <w:r>
        <w:rPr>
          <w:rFonts w:hint="cs"/>
          <w:rtl/>
          <w:lang w:eastAsia="he-IL"/>
        </w:rPr>
        <w:t xml:space="preserve">התייחסתי ממש על קצה המזלג לפשעי הנכבה, אבל בואו לא </w:t>
      </w:r>
      <w:bookmarkStart w:id="14071" w:name="_ETM_Q84_609099"/>
      <w:bookmarkEnd w:id="14071"/>
      <w:r>
        <w:rPr>
          <w:rFonts w:hint="cs"/>
          <w:rtl/>
          <w:lang w:eastAsia="he-IL"/>
        </w:rPr>
        <w:t xml:space="preserve">נשכח שלבן-גוריון היו גם מספיק מעשים ואמירות </w:t>
      </w:r>
      <w:bookmarkStart w:id="14072" w:name="_ETM_Q84_614824"/>
      <w:bookmarkEnd w:id="14072"/>
      <w:r>
        <w:rPr>
          <w:rFonts w:hint="cs"/>
          <w:rtl/>
          <w:lang w:eastAsia="he-IL"/>
        </w:rPr>
        <w:t xml:space="preserve">שנוגעות ליהודים יוצאי ארצות המזרח, יוצאי ארצות ערב והאסלאם. ב-1950, </w:t>
      </w:r>
      <w:bookmarkStart w:id="14073" w:name="_ETM_Q84_621892"/>
      <w:bookmarkEnd w:id="14073"/>
      <w:r>
        <w:rPr>
          <w:rFonts w:hint="cs"/>
          <w:rtl/>
          <w:lang w:eastAsia="he-IL"/>
        </w:rPr>
        <w:t xml:space="preserve">בהרצאה שבן-גוריון נתן בכנס של הפיקוד הגבוה של הצבא, </w:t>
      </w:r>
      <w:bookmarkStart w:id="14074" w:name="_ETM_Q84_625896"/>
      <w:bookmarkEnd w:id="14074"/>
      <w:r>
        <w:rPr>
          <w:rFonts w:hint="cs"/>
          <w:rtl/>
          <w:lang w:eastAsia="he-IL"/>
        </w:rPr>
        <w:t xml:space="preserve">הוא אומר כך: היהודים מתימן, היהודים המרוקנים, העירקים, הכורדים, </w:t>
      </w:r>
      <w:bookmarkStart w:id="14075" w:name="_ETM_Q84_634667"/>
      <w:bookmarkEnd w:id="14075"/>
      <w:r>
        <w:rPr>
          <w:rFonts w:hint="cs"/>
          <w:rtl/>
          <w:lang w:eastAsia="he-IL"/>
        </w:rPr>
        <w:t xml:space="preserve">כל האנשים הצעירים האלה, חלקם אולי כמעט פראים </w:t>
      </w:r>
      <w:r>
        <w:rPr>
          <w:rtl/>
          <w:lang w:eastAsia="he-IL"/>
        </w:rPr>
        <w:t>–</w:t>
      </w:r>
      <w:r>
        <w:rPr>
          <w:rFonts w:hint="cs"/>
          <w:rtl/>
          <w:lang w:eastAsia="he-IL"/>
        </w:rPr>
        <w:t xml:space="preserve"> יש לחנך </w:t>
      </w:r>
      <w:bookmarkStart w:id="14076" w:name="_ETM_Q84_642139"/>
      <w:bookmarkEnd w:id="14076"/>
      <w:r>
        <w:rPr>
          <w:rFonts w:hint="cs"/>
          <w:rtl/>
          <w:lang w:eastAsia="he-IL"/>
        </w:rPr>
        <w:t xml:space="preserve">את הצעיר שבא מארצות אלו לשבת בבית הכיסא כמו בן </w:t>
      </w:r>
      <w:bookmarkStart w:id="14077" w:name="_ETM_Q84_645715"/>
      <w:bookmarkEnd w:id="14077"/>
      <w:r>
        <w:rPr>
          <w:rFonts w:hint="cs"/>
          <w:rtl/>
          <w:lang w:eastAsia="he-IL"/>
        </w:rPr>
        <w:t xml:space="preserve">אדם, להתרחץ, לא לגנוב </w:t>
      </w:r>
      <w:proofErr w:type="spellStart"/>
      <w:r>
        <w:rPr>
          <w:rFonts w:hint="cs"/>
          <w:rtl/>
          <w:lang w:eastAsia="he-IL"/>
        </w:rPr>
        <w:t>וכו</w:t>
      </w:r>
      <w:proofErr w:type="spellEnd"/>
      <w:r>
        <w:rPr>
          <w:rFonts w:hint="cs"/>
          <w:rtl/>
          <w:lang w:eastAsia="he-IL"/>
        </w:rPr>
        <w:t xml:space="preserve">'. זה קודם לכל שאר הדברים. </w:t>
      </w:r>
      <w:bookmarkStart w:id="14078" w:name="_ETM_Q84_650958"/>
      <w:bookmarkEnd w:id="14078"/>
      <w:r>
        <w:rPr>
          <w:rFonts w:hint="cs"/>
          <w:rtl/>
          <w:lang w:eastAsia="he-IL"/>
        </w:rPr>
        <w:t xml:space="preserve">זה בן-גוריון ב-1950 על יהודים יוצאי ארצות ערב והאסלאם. </w:t>
      </w:r>
      <w:bookmarkStart w:id="14079" w:name="_ETM_Q84_654507"/>
      <w:bookmarkEnd w:id="14079"/>
      <w:r>
        <w:rPr>
          <w:rFonts w:hint="cs"/>
          <w:rtl/>
          <w:lang w:eastAsia="he-IL"/>
        </w:rPr>
        <w:t xml:space="preserve">על העולים מתימן הוא כתב במכתב לרמטכ"ל יגאל ידין כך: </w:t>
      </w:r>
      <w:bookmarkStart w:id="14080" w:name="_ETM_Q84_665805"/>
      <w:bookmarkEnd w:id="14080"/>
      <w:r>
        <w:rPr>
          <w:rFonts w:hint="cs"/>
          <w:rtl/>
          <w:lang w:eastAsia="he-IL"/>
        </w:rPr>
        <w:t xml:space="preserve">"שבט זה, מצד אחד הוא יותר נוח לקליטה, גם </w:t>
      </w:r>
      <w:bookmarkStart w:id="14081" w:name="_ETM_Q84_669677"/>
      <w:bookmarkEnd w:id="14081"/>
      <w:r>
        <w:rPr>
          <w:rFonts w:hint="cs"/>
          <w:rtl/>
          <w:lang w:eastAsia="he-IL"/>
        </w:rPr>
        <w:t xml:space="preserve">מבחינה תרבותית וגם מבחינה משקית, מכל שבט אחר. הוא </w:t>
      </w:r>
      <w:bookmarkStart w:id="14082" w:name="_ETM_Q84_675336"/>
      <w:bookmarkEnd w:id="14082"/>
      <w:r>
        <w:rPr>
          <w:rFonts w:hint="cs"/>
          <w:rtl/>
          <w:lang w:eastAsia="he-IL"/>
        </w:rPr>
        <w:t xml:space="preserve">רחוק מאיתנו מרחק של </w:t>
      </w:r>
      <w:r w:rsidR="002E7725">
        <w:rPr>
          <w:rFonts w:hint="cs"/>
          <w:rtl/>
          <w:lang w:eastAsia="he-IL"/>
        </w:rPr>
        <w:t>אלפיים</w:t>
      </w:r>
      <w:r>
        <w:rPr>
          <w:rFonts w:hint="cs"/>
          <w:rtl/>
          <w:lang w:eastAsia="he-IL"/>
        </w:rPr>
        <w:t xml:space="preserve"> שנה, אם לא יותר. הוא </w:t>
      </w:r>
      <w:bookmarkStart w:id="14083" w:name="_ETM_Q84_679279"/>
      <w:bookmarkEnd w:id="14083"/>
      <w:r>
        <w:rPr>
          <w:rFonts w:hint="cs"/>
          <w:rtl/>
          <w:lang w:eastAsia="he-IL"/>
        </w:rPr>
        <w:t xml:space="preserve">נעדר המושגים היסודיים ביותר והראשוניים של ציביליזציה. יחסו לילדים ולאישה </w:t>
      </w:r>
      <w:bookmarkStart w:id="14084" w:name="_ETM_Q84_685826"/>
      <w:bookmarkEnd w:id="14084"/>
      <w:r>
        <w:rPr>
          <w:rFonts w:hint="cs"/>
          <w:rtl/>
          <w:lang w:eastAsia="he-IL"/>
        </w:rPr>
        <w:t xml:space="preserve">הוא של איש פרימיטיבי. מצב בריאותו לקוי, כוחותיו הגופניים תשושים </w:t>
      </w:r>
      <w:bookmarkStart w:id="14085" w:name="_ETM_Q84_692706"/>
      <w:bookmarkEnd w:id="14085"/>
      <w:r>
        <w:rPr>
          <w:rFonts w:hint="cs"/>
          <w:rtl/>
          <w:lang w:eastAsia="he-IL"/>
        </w:rPr>
        <w:t>ואינו מבחין בצרכים ההגייניי</w:t>
      </w:r>
      <w:r>
        <w:rPr>
          <w:rFonts w:hint="eastAsia"/>
          <w:rtl/>
          <w:lang w:eastAsia="he-IL"/>
        </w:rPr>
        <w:t>ם</w:t>
      </w:r>
      <w:r>
        <w:rPr>
          <w:rFonts w:hint="cs"/>
          <w:rtl/>
          <w:lang w:eastAsia="he-IL"/>
        </w:rPr>
        <w:t xml:space="preserve"> המינימליים". כך כותב בן-גוריון במכתב ליגאל </w:t>
      </w:r>
      <w:bookmarkStart w:id="14086" w:name="_ETM_Q84_696786"/>
      <w:bookmarkEnd w:id="14086"/>
      <w:r>
        <w:rPr>
          <w:rFonts w:hint="cs"/>
          <w:rtl/>
          <w:lang w:eastAsia="he-IL"/>
        </w:rPr>
        <w:t xml:space="preserve">ידין ב-1960, כמדומני </w:t>
      </w:r>
      <w:r>
        <w:rPr>
          <w:rtl/>
          <w:lang w:eastAsia="he-IL"/>
        </w:rPr>
        <w:t>–</w:t>
      </w:r>
      <w:r>
        <w:rPr>
          <w:rFonts w:hint="cs"/>
          <w:rtl/>
          <w:lang w:eastAsia="he-IL"/>
        </w:rPr>
        <w:t xml:space="preserve"> לא, בעצם יגאל ידין היה </w:t>
      </w:r>
      <w:bookmarkStart w:id="14087" w:name="_ETM_Q84_702224"/>
      <w:bookmarkEnd w:id="14087"/>
      <w:r>
        <w:rPr>
          <w:rFonts w:hint="cs"/>
          <w:rtl/>
          <w:lang w:eastAsia="he-IL"/>
        </w:rPr>
        <w:t>הרבה לפני זה רמטכ"ל; אני לא זוכר באיזו שנה זה.</w:t>
      </w:r>
      <w:bookmarkStart w:id="14088" w:name="_ETM_Q84_708422"/>
      <w:bookmarkStart w:id="14089" w:name="_ETM_Q84_708533"/>
      <w:bookmarkStart w:id="14090" w:name="_ETM_Q84_708564"/>
      <w:bookmarkStart w:id="14091" w:name="_ETM_Q84_708707"/>
      <w:bookmarkEnd w:id="14088"/>
      <w:bookmarkEnd w:id="14089"/>
      <w:bookmarkEnd w:id="14090"/>
      <w:bookmarkEnd w:id="14091"/>
      <w:r w:rsidR="00CE106F">
        <w:rPr>
          <w:rFonts w:hint="cs"/>
          <w:rtl/>
          <w:lang w:eastAsia="he-IL"/>
        </w:rPr>
        <w:t xml:space="preserve"> </w:t>
      </w:r>
      <w:r>
        <w:rPr>
          <w:rFonts w:hint="cs"/>
          <w:rtl/>
          <w:lang w:eastAsia="he-IL"/>
        </w:rPr>
        <w:t xml:space="preserve">הוא </w:t>
      </w:r>
      <w:bookmarkStart w:id="14092" w:name="_ETM_Q84_709172"/>
      <w:bookmarkEnd w:id="14092"/>
      <w:r>
        <w:rPr>
          <w:rFonts w:hint="cs"/>
          <w:rtl/>
          <w:lang w:eastAsia="he-IL"/>
        </w:rPr>
        <w:t xml:space="preserve">ממשיך וכותב במכתב לישראל גלילי </w:t>
      </w:r>
      <w:r>
        <w:rPr>
          <w:rtl/>
          <w:lang w:eastAsia="he-IL"/>
        </w:rPr>
        <w:t>–</w:t>
      </w:r>
      <w:r>
        <w:rPr>
          <w:rFonts w:hint="cs"/>
          <w:rtl/>
          <w:lang w:eastAsia="he-IL"/>
        </w:rPr>
        <w:t xml:space="preserve"> </w:t>
      </w:r>
      <w:r w:rsidR="00CE106F">
        <w:rPr>
          <w:rFonts w:hint="cs"/>
          <w:rtl/>
          <w:lang w:eastAsia="he-IL"/>
        </w:rPr>
        <w:t>ו</w:t>
      </w:r>
      <w:r>
        <w:rPr>
          <w:rFonts w:hint="cs"/>
          <w:rtl/>
          <w:lang w:eastAsia="he-IL"/>
        </w:rPr>
        <w:t>זה מ-1960</w:t>
      </w:r>
      <w:bookmarkStart w:id="14093" w:name="_ETM_Q84_714642"/>
      <w:bookmarkEnd w:id="14093"/>
      <w:r>
        <w:rPr>
          <w:rFonts w:hint="cs"/>
          <w:rtl/>
          <w:lang w:eastAsia="he-IL"/>
        </w:rPr>
        <w:t xml:space="preserve"> </w:t>
      </w:r>
      <w:r>
        <w:rPr>
          <w:rtl/>
          <w:lang w:eastAsia="he-IL"/>
        </w:rPr>
        <w:t>–</w:t>
      </w:r>
      <w:r>
        <w:rPr>
          <w:rFonts w:hint="cs"/>
          <w:rtl/>
          <w:lang w:eastAsia="he-IL"/>
        </w:rPr>
        <w:t xml:space="preserve"> הוא כותב כך: העלייה שבאה אחרי תקומת </w:t>
      </w:r>
      <w:bookmarkStart w:id="14094" w:name="_ETM_Q84_714685"/>
      <w:bookmarkEnd w:id="14094"/>
      <w:r>
        <w:rPr>
          <w:rFonts w:hint="cs"/>
          <w:rtl/>
          <w:lang w:eastAsia="he-IL"/>
        </w:rPr>
        <w:t xml:space="preserve">המדינה, רובה מארצות האסלאם באסיה ובאפריקה, הייתה נעדרת רכוש רוחני </w:t>
      </w:r>
      <w:bookmarkStart w:id="14095" w:name="_ETM_Q84_721866"/>
      <w:bookmarkEnd w:id="14095"/>
      <w:r>
        <w:rPr>
          <w:rFonts w:hint="cs"/>
          <w:rtl/>
          <w:lang w:eastAsia="he-IL"/>
        </w:rPr>
        <w:t xml:space="preserve">וחומרי הדרוש לבניין משק בריא וחברה חדשה. </w:t>
      </w:r>
    </w:p>
    <w:p w:rsidR="00CE106F" w:rsidRDefault="00CE106F" w:rsidP="00CE106F">
      <w:pPr>
        <w:rPr>
          <w:rtl/>
          <w:lang w:eastAsia="he-IL"/>
        </w:rPr>
      </w:pPr>
    </w:p>
    <w:p w:rsidR="002523B3" w:rsidRDefault="00032336" w:rsidP="00CE106F">
      <w:pPr>
        <w:rPr>
          <w:rtl/>
        </w:rPr>
      </w:pPr>
      <w:r>
        <w:rPr>
          <w:rFonts w:hint="cs"/>
          <w:rtl/>
          <w:lang w:eastAsia="he-IL"/>
        </w:rPr>
        <w:t>אני רואה משמעותו</w:t>
      </w:r>
      <w:bookmarkStart w:id="14096" w:name="_ETM_Q84_727297"/>
      <w:bookmarkEnd w:id="14096"/>
      <w:r>
        <w:rPr>
          <w:rFonts w:hint="cs"/>
          <w:rtl/>
          <w:lang w:eastAsia="he-IL"/>
        </w:rPr>
        <w:t xml:space="preserve"> ההיסטורית האיומה של הטבח הנאצי </w:t>
      </w:r>
      <w:r w:rsidR="00CE106F">
        <w:rPr>
          <w:rFonts w:hint="eastAsia"/>
          <w:rtl/>
          <w:lang w:eastAsia="he-IL"/>
        </w:rPr>
        <w:t>–</w:t>
      </w:r>
      <w:r w:rsidR="00CE106F">
        <w:rPr>
          <w:rFonts w:hint="cs"/>
          <w:rtl/>
          <w:lang w:eastAsia="he-IL"/>
        </w:rPr>
        <w:t xml:space="preserve"> </w:t>
      </w:r>
      <w:r>
        <w:rPr>
          <w:rFonts w:hint="cs"/>
          <w:rtl/>
          <w:lang w:eastAsia="he-IL"/>
        </w:rPr>
        <w:t xml:space="preserve">שימו לב, חברי הכנסת, אני </w:t>
      </w:r>
      <w:bookmarkStart w:id="14097" w:name="_ETM_Q84_734137"/>
      <w:bookmarkEnd w:id="14097"/>
      <w:r>
        <w:rPr>
          <w:rFonts w:hint="cs"/>
          <w:rtl/>
          <w:lang w:eastAsia="he-IL"/>
        </w:rPr>
        <w:t>אשמח אם תקשיבו למשפט הזה, גם אלה שעסוקים</w:t>
      </w:r>
      <w:r w:rsidR="00CE106F">
        <w:rPr>
          <w:rFonts w:hint="cs"/>
          <w:rtl/>
          <w:lang w:eastAsia="he-IL"/>
        </w:rPr>
        <w:t>,</w:t>
      </w:r>
      <w:r>
        <w:rPr>
          <w:rFonts w:hint="cs"/>
          <w:rtl/>
          <w:lang w:eastAsia="he-IL"/>
        </w:rPr>
        <w:t xml:space="preserve"> הכול בסדר, אבל לפחות המשפט הזה. שימו לב מה אומר בן-גוריון בהתייחסו ליהודים יוצאי ארצות ערב והאסלאם. הוא </w:t>
      </w:r>
      <w:bookmarkStart w:id="14098" w:name="_ETM_Q84_744709"/>
      <w:bookmarkEnd w:id="14098"/>
      <w:r>
        <w:rPr>
          <w:rFonts w:hint="cs"/>
          <w:rtl/>
          <w:lang w:eastAsia="he-IL"/>
        </w:rPr>
        <w:t xml:space="preserve">כותב כך לישראל גלילי: אני רואה משמעותו ההיסטורית האיומה של הטבח הנאצי לא בכמות המחרידה של היהודים </w:t>
      </w:r>
      <w:bookmarkStart w:id="14099" w:name="_ETM_Q84_754158"/>
      <w:bookmarkEnd w:id="14099"/>
      <w:r>
        <w:rPr>
          <w:rFonts w:hint="cs"/>
          <w:rtl/>
          <w:lang w:eastAsia="he-IL"/>
        </w:rPr>
        <w:t xml:space="preserve">שנטבחו אלא בהשמדת דווקא אותו מבחר העם. ששת המיליונים שנשמדו </w:t>
      </w:r>
      <w:bookmarkStart w:id="14100" w:name="_ETM_Q84_761473"/>
      <w:bookmarkEnd w:id="14100"/>
      <w:r>
        <w:rPr>
          <w:rFonts w:hint="cs"/>
          <w:rtl/>
          <w:lang w:eastAsia="he-IL"/>
        </w:rPr>
        <w:t>הם, וכמעט רק הם, היו המדינה העברית בכוח.</w:t>
      </w:r>
      <w:r w:rsidR="002E7725">
        <w:rPr>
          <w:rFonts w:hint="cs"/>
          <w:rtl/>
          <w:lang w:eastAsia="he-IL"/>
        </w:rPr>
        <w:t xml:space="preserve"> </w:t>
      </w:r>
      <w:bookmarkStart w:id="14101" w:name="TOR_Q85"/>
      <w:bookmarkEnd w:id="14101"/>
      <w:r w:rsidR="002523B3">
        <w:rPr>
          <w:rFonts w:hint="cs"/>
          <w:rtl/>
        </w:rPr>
        <w:t>כלומר, מבחינתו זו לא הכמות, זו האיכות.</w:t>
      </w:r>
      <w:bookmarkStart w:id="14102" w:name="_ETM_Q85_172797"/>
      <w:bookmarkStart w:id="14103" w:name="_ETM_Q85_172869"/>
      <w:bookmarkStart w:id="14104" w:name="_ETM_Q85_172931"/>
      <w:bookmarkStart w:id="14105" w:name="_ETM_Q85_172976"/>
      <w:bookmarkEnd w:id="14102"/>
      <w:bookmarkEnd w:id="14103"/>
      <w:bookmarkEnd w:id="14104"/>
      <w:bookmarkEnd w:id="14105"/>
      <w:r w:rsidR="00CE106F">
        <w:rPr>
          <w:rFonts w:hint="cs"/>
          <w:rtl/>
        </w:rPr>
        <w:t xml:space="preserve"> </w:t>
      </w:r>
      <w:r w:rsidR="002523B3">
        <w:rPr>
          <w:rFonts w:hint="cs"/>
          <w:rtl/>
        </w:rPr>
        <w:t xml:space="preserve">על המרוקאים ב-1950 הוא </w:t>
      </w:r>
      <w:bookmarkStart w:id="14106" w:name="_ETM_Q85_174824"/>
      <w:bookmarkEnd w:id="14106"/>
      <w:r w:rsidR="002523B3">
        <w:rPr>
          <w:rFonts w:hint="cs"/>
          <w:rtl/>
        </w:rPr>
        <w:t xml:space="preserve">אומר: "הם אוהבים שמעבידים אותם בפרך". ועל עדות המזרח ככלל הוא כותב: "דרושים לנו בני אדם שנולדו כפועלים. יש לשים </w:t>
      </w:r>
      <w:bookmarkStart w:id="14107" w:name="_ETM_Q85_189736"/>
      <w:bookmarkEnd w:id="14107"/>
      <w:r w:rsidR="002523B3">
        <w:rPr>
          <w:rFonts w:hint="cs"/>
          <w:rtl/>
        </w:rPr>
        <w:t xml:space="preserve">לב יותר אל האלמנט המקומי מעדות המזרח, אל התימנים והספרדים, </w:t>
      </w:r>
      <w:bookmarkStart w:id="14108" w:name="_ETM_Q85_193561"/>
      <w:bookmarkEnd w:id="14108"/>
      <w:r w:rsidR="002523B3">
        <w:rPr>
          <w:rFonts w:hint="cs"/>
          <w:rtl/>
        </w:rPr>
        <w:t xml:space="preserve">אשר רמת חייהם ודרישותיהם נמוכות משל פועל אירופי ובהצלחה יוכלו </w:t>
      </w:r>
      <w:bookmarkStart w:id="14109" w:name="_ETM_Q85_198397"/>
      <w:bookmarkEnd w:id="14109"/>
      <w:r w:rsidR="002523B3">
        <w:rPr>
          <w:rFonts w:hint="cs"/>
          <w:rtl/>
        </w:rPr>
        <w:t xml:space="preserve">להתחרות בערבים". </w:t>
      </w:r>
    </w:p>
    <w:p w:rsidR="002523B3" w:rsidRDefault="002523B3" w:rsidP="009635F5">
      <w:pPr>
        <w:rPr>
          <w:rtl/>
        </w:rPr>
      </w:pPr>
      <w:bookmarkStart w:id="14110" w:name="_ETM_Q85_202856"/>
      <w:bookmarkStart w:id="14111" w:name="_ETM_Q85_202926"/>
      <w:bookmarkEnd w:id="14110"/>
      <w:bookmarkEnd w:id="14111"/>
    </w:p>
    <w:p w:rsidR="002523B3" w:rsidRDefault="002523B3" w:rsidP="003B5F05">
      <w:pPr>
        <w:rPr>
          <w:rtl/>
        </w:rPr>
      </w:pPr>
      <w:bookmarkStart w:id="14112" w:name="_ETM_Q85_202999"/>
      <w:bookmarkStart w:id="14113" w:name="_ETM_Q85_203051"/>
      <w:bookmarkEnd w:id="14112"/>
      <w:bookmarkEnd w:id="14113"/>
      <w:r>
        <w:rPr>
          <w:rFonts w:hint="cs"/>
          <w:rtl/>
        </w:rPr>
        <w:t xml:space="preserve">חברי הכנסת, יש קשר הדוק בין הנכבה לבין </w:t>
      </w:r>
      <w:bookmarkStart w:id="14114" w:name="_ETM_Q85_209851"/>
      <w:bookmarkEnd w:id="14114"/>
      <w:r>
        <w:rPr>
          <w:rFonts w:hint="cs"/>
          <w:rtl/>
        </w:rPr>
        <w:t xml:space="preserve">הפרולטריזציה של היהודים המזרחים. הניצול הגזעני והמעמדי של </w:t>
      </w:r>
      <w:bookmarkStart w:id="14115" w:name="_ETM_Q85_219151"/>
      <w:bookmarkEnd w:id="14115"/>
      <w:r>
        <w:rPr>
          <w:rFonts w:hint="cs"/>
          <w:rtl/>
        </w:rPr>
        <w:t xml:space="preserve">יהודים יוצאי ארצות ערב והאסלאם נעשה כדי להיפטר מהעובד </w:t>
      </w:r>
      <w:bookmarkStart w:id="14116" w:name="_ETM_Q85_225836"/>
      <w:bookmarkEnd w:id="14116"/>
      <w:r>
        <w:rPr>
          <w:rFonts w:hint="cs"/>
          <w:rtl/>
        </w:rPr>
        <w:t xml:space="preserve">הערבי הפלסטיני. ולכן אינטרס-העל של היהודים המזרחים הוא להתחבר </w:t>
      </w:r>
      <w:bookmarkStart w:id="14117" w:name="_ETM_Q85_231891"/>
      <w:bookmarkEnd w:id="14117"/>
      <w:r>
        <w:rPr>
          <w:rFonts w:hint="cs"/>
          <w:rtl/>
        </w:rPr>
        <w:t xml:space="preserve">לערבים הפלסטינים במאבק נגד הדיכוי והגזענות, כי זו אותה </w:t>
      </w:r>
      <w:bookmarkStart w:id="14118" w:name="_ETM_Q85_236376"/>
      <w:bookmarkEnd w:id="14118"/>
      <w:r>
        <w:rPr>
          <w:rFonts w:hint="cs"/>
          <w:rtl/>
        </w:rPr>
        <w:t>גזענות במהות.</w:t>
      </w:r>
    </w:p>
    <w:p w:rsidR="002523B3" w:rsidRDefault="002523B3" w:rsidP="009635F5">
      <w:pPr>
        <w:rPr>
          <w:rtl/>
        </w:rPr>
      </w:pPr>
      <w:bookmarkStart w:id="14119" w:name="_ETM_Q85_240008"/>
      <w:bookmarkStart w:id="14120" w:name="_ETM_Q85_240096"/>
      <w:bookmarkEnd w:id="14119"/>
      <w:bookmarkEnd w:id="14120"/>
    </w:p>
    <w:p w:rsidR="002523B3" w:rsidRDefault="002523B3" w:rsidP="00CE106F">
      <w:pPr>
        <w:rPr>
          <w:rtl/>
        </w:rPr>
      </w:pPr>
      <w:bookmarkStart w:id="14121" w:name="_ETM_Q85_240119"/>
      <w:bookmarkStart w:id="14122" w:name="_ETM_Q85_240161"/>
      <w:bookmarkEnd w:id="14121"/>
      <w:bookmarkEnd w:id="14122"/>
      <w:r>
        <w:rPr>
          <w:rFonts w:hint="cs"/>
          <w:rtl/>
        </w:rPr>
        <w:t xml:space="preserve">והדבר שאנחנו רואים פה הוא בדיוק זה. פרולטריזציה </w:t>
      </w:r>
      <w:bookmarkStart w:id="14123" w:name="_ETM_Q85_247221"/>
      <w:bookmarkEnd w:id="14123"/>
      <w:r>
        <w:rPr>
          <w:rFonts w:hint="cs"/>
          <w:rtl/>
        </w:rPr>
        <w:t xml:space="preserve">וניצול מעמדי של היהודים יוצאי ארצות ערב והאסלאם כדי להחליף </w:t>
      </w:r>
      <w:bookmarkStart w:id="14124" w:name="_ETM_Q85_253513"/>
      <w:bookmarkEnd w:id="14124"/>
      <w:r>
        <w:rPr>
          <w:rFonts w:hint="cs"/>
          <w:rtl/>
        </w:rPr>
        <w:t>את העובדים הפלסטינים. נבלה אחת מולידה את הטרפה</w:t>
      </w:r>
      <w:r w:rsidR="00CE106F">
        <w:rPr>
          <w:rFonts w:hint="cs"/>
          <w:rtl/>
        </w:rPr>
        <w:t>,</w:t>
      </w:r>
      <w:r>
        <w:rPr>
          <w:rFonts w:hint="cs"/>
          <w:rtl/>
        </w:rPr>
        <w:t xml:space="preserve"> והטרפה השנייה </w:t>
      </w:r>
      <w:bookmarkStart w:id="14125" w:name="_ETM_Q85_260275"/>
      <w:bookmarkEnd w:id="14125"/>
      <w:r>
        <w:rPr>
          <w:rFonts w:hint="cs"/>
          <w:rtl/>
        </w:rPr>
        <w:t>קשורה וכרוכה בנבלה הראשונה.</w:t>
      </w:r>
      <w:bookmarkStart w:id="14126" w:name="_ETM_Q85_264525"/>
      <w:bookmarkStart w:id="14127" w:name="_ETM_Q85_264595"/>
      <w:bookmarkStart w:id="14128" w:name="_ETM_Q85_264684"/>
      <w:bookmarkStart w:id="14129" w:name="_ETM_Q85_264743"/>
      <w:bookmarkEnd w:id="14126"/>
      <w:bookmarkEnd w:id="14127"/>
      <w:bookmarkEnd w:id="14128"/>
      <w:bookmarkEnd w:id="14129"/>
      <w:r w:rsidR="00CE106F">
        <w:rPr>
          <w:rFonts w:hint="cs"/>
          <w:rtl/>
        </w:rPr>
        <w:t xml:space="preserve"> </w:t>
      </w:r>
      <w:r>
        <w:rPr>
          <w:rFonts w:hint="cs"/>
          <w:rtl/>
        </w:rPr>
        <w:t>ההשתלטות האלימה על שדות ערביי הנגב, הגירוש שלהם מאדמותיהם, כמו הרס הבתים שם, הכיבוש וההרס והפוגרומים ב</w:t>
      </w:r>
      <w:bookmarkStart w:id="14130" w:name="_ETM_Q85_277530"/>
      <w:bookmarkEnd w:id="14130"/>
      <w:r>
        <w:rPr>
          <w:rFonts w:hint="cs"/>
          <w:rtl/>
        </w:rPr>
        <w:t xml:space="preserve">גדה המערבית ובירושלים המזרחית הכבושות, אלו הם המשך של מורשת </w:t>
      </w:r>
      <w:bookmarkStart w:id="14131" w:name="_ETM_Q85_280436"/>
      <w:bookmarkEnd w:id="14131"/>
      <w:r>
        <w:rPr>
          <w:rFonts w:hint="cs"/>
          <w:rtl/>
        </w:rPr>
        <w:t xml:space="preserve">בן-גוריון שאותה רוצים להנציח. היא לא ראויה להנצחה. אם </w:t>
      </w:r>
      <w:bookmarkStart w:id="14132" w:name="_ETM_Q85_288635"/>
      <w:bookmarkEnd w:id="14132"/>
      <w:r>
        <w:rPr>
          <w:rFonts w:hint="cs"/>
          <w:rtl/>
        </w:rPr>
        <w:t xml:space="preserve">כבר, היא ראויה ללימוד כאחראית לפשעים גזעניים ואלימים כלפי </w:t>
      </w:r>
      <w:bookmarkStart w:id="14133" w:name="_ETM_Q85_296302"/>
      <w:bookmarkEnd w:id="14133"/>
      <w:r>
        <w:rPr>
          <w:rFonts w:hint="cs"/>
          <w:rtl/>
        </w:rPr>
        <w:t xml:space="preserve">הילידים הפלסטינים וכלפי חוטבי העצים </w:t>
      </w:r>
      <w:proofErr w:type="spellStart"/>
      <w:r>
        <w:rPr>
          <w:rFonts w:hint="cs"/>
          <w:rtl/>
        </w:rPr>
        <w:t>ושואבי</w:t>
      </w:r>
      <w:proofErr w:type="spellEnd"/>
      <w:r>
        <w:rPr>
          <w:rFonts w:hint="cs"/>
          <w:rtl/>
        </w:rPr>
        <w:t xml:space="preserve"> המים היהודים המזרחים בימים </w:t>
      </w:r>
      <w:bookmarkStart w:id="14134" w:name="_ETM_Q85_302839"/>
      <w:bookmarkEnd w:id="14134"/>
      <w:r>
        <w:rPr>
          <w:rFonts w:hint="cs"/>
          <w:rtl/>
        </w:rPr>
        <w:t>ההם בזמן הזה.</w:t>
      </w:r>
    </w:p>
    <w:p w:rsidR="002523B3" w:rsidRDefault="002523B3" w:rsidP="009635F5">
      <w:pPr>
        <w:rPr>
          <w:rtl/>
        </w:rPr>
      </w:pPr>
      <w:bookmarkStart w:id="14135" w:name="_ETM_Q85_302212"/>
      <w:bookmarkStart w:id="14136" w:name="_ETM_Q85_302292"/>
      <w:bookmarkEnd w:id="14135"/>
      <w:bookmarkEnd w:id="14136"/>
    </w:p>
    <w:p w:rsidR="002523B3" w:rsidRDefault="002523B3" w:rsidP="00CE106F">
      <w:pPr>
        <w:rPr>
          <w:rtl/>
        </w:rPr>
      </w:pPr>
      <w:bookmarkStart w:id="14137" w:name="_ETM_Q85_302387"/>
      <w:bookmarkStart w:id="14138" w:name="_ETM_Q85_302470"/>
      <w:bookmarkEnd w:id="14137"/>
      <w:bookmarkEnd w:id="14138"/>
      <w:r>
        <w:rPr>
          <w:rFonts w:hint="cs"/>
          <w:rtl/>
        </w:rPr>
        <w:t xml:space="preserve">מי שאומר שישראל נולדה כמדינה יהודית ותישאר </w:t>
      </w:r>
      <w:bookmarkStart w:id="14139" w:name="_ETM_Q85_310135"/>
      <w:bookmarkEnd w:id="14139"/>
      <w:r>
        <w:rPr>
          <w:rFonts w:hint="cs"/>
          <w:rtl/>
        </w:rPr>
        <w:t xml:space="preserve">כזו לא רק שמתעלם מהעוולות האלה ובכך למעשה מלבין אותן, </w:t>
      </w:r>
      <w:bookmarkStart w:id="14140" w:name="_ETM_Q85_316406"/>
      <w:bookmarkEnd w:id="14140"/>
      <w:r>
        <w:rPr>
          <w:rFonts w:hint="cs"/>
          <w:rtl/>
        </w:rPr>
        <w:t xml:space="preserve">אלא הוא גם מכשיר את העוולות הבאות. חוק </w:t>
      </w:r>
      <w:bookmarkStart w:id="14141" w:name="_ETM_Q85_317910"/>
      <w:bookmarkEnd w:id="14141"/>
      <w:r>
        <w:rPr>
          <w:rFonts w:hint="cs"/>
          <w:rtl/>
        </w:rPr>
        <w:t xml:space="preserve">החשמל וחוק חריש במיוחד הם חלק מזה. אתנן פוליטי במקום </w:t>
      </w:r>
      <w:bookmarkStart w:id="14142" w:name="_ETM_Q85_328309"/>
      <w:bookmarkEnd w:id="14142"/>
      <w:r>
        <w:rPr>
          <w:rFonts w:hint="cs"/>
          <w:rtl/>
        </w:rPr>
        <w:t xml:space="preserve">זכויות. במקום לדבר על זכות לחשמל למשל, מדובר על </w:t>
      </w:r>
      <w:bookmarkStart w:id="14143" w:name="_ETM_Q85_333585"/>
      <w:bookmarkEnd w:id="14143"/>
      <w:r>
        <w:rPr>
          <w:rFonts w:hint="cs"/>
          <w:rtl/>
        </w:rPr>
        <w:t xml:space="preserve">תשלום פוליטי, בין השאר בדמות חריש. ניתן אדמות, נוותר על </w:t>
      </w:r>
      <w:bookmarkStart w:id="14144" w:name="_ETM_Q85_338113"/>
      <w:bookmarkEnd w:id="14144"/>
      <w:r>
        <w:rPr>
          <w:rFonts w:hint="cs"/>
          <w:rtl/>
        </w:rPr>
        <w:t xml:space="preserve">האדמות של העם הפלסטיני שחי פה ואלה הן אדמותיו, נאפשר </w:t>
      </w:r>
      <w:bookmarkStart w:id="14145" w:name="_ETM_Q85_346850"/>
      <w:bookmarkEnd w:id="14145"/>
      <w:r>
        <w:rPr>
          <w:rFonts w:hint="cs"/>
          <w:rtl/>
        </w:rPr>
        <w:t xml:space="preserve">למדינה לעשות את זה, נתמוך בממשלת הכיבוש והעוני, בתמורת זה </w:t>
      </w:r>
      <w:bookmarkStart w:id="14146" w:name="_ETM_Q85_352475"/>
      <w:bookmarkEnd w:id="14146"/>
      <w:r>
        <w:rPr>
          <w:rFonts w:hint="cs"/>
          <w:rtl/>
        </w:rPr>
        <w:t>אולי הם יחברו בית או שניים לחשמל.</w:t>
      </w:r>
    </w:p>
    <w:p w:rsidR="002523B3" w:rsidRDefault="002523B3" w:rsidP="003B5F05">
      <w:pPr>
        <w:rPr>
          <w:rtl/>
        </w:rPr>
      </w:pPr>
      <w:bookmarkStart w:id="14147" w:name="_ETM_Q85_354499"/>
      <w:bookmarkStart w:id="14148" w:name="_ETM_Q85_354569"/>
      <w:bookmarkEnd w:id="14147"/>
      <w:bookmarkEnd w:id="14148"/>
    </w:p>
    <w:p w:rsidR="002523B3" w:rsidRDefault="002523B3" w:rsidP="000A08DD">
      <w:pPr>
        <w:rPr>
          <w:rtl/>
        </w:rPr>
      </w:pPr>
      <w:bookmarkStart w:id="14149" w:name="_ETM_Q85_354626"/>
      <w:bookmarkStart w:id="14150" w:name="_ETM_Q85_354677"/>
      <w:bookmarkEnd w:id="14149"/>
      <w:bookmarkEnd w:id="14150"/>
      <w:r>
        <w:rPr>
          <w:rFonts w:hint="cs"/>
          <w:rtl/>
        </w:rPr>
        <w:t xml:space="preserve">עוד דבר, זה </w:t>
      </w:r>
      <w:bookmarkStart w:id="14151" w:name="_ETM_Q85_356129"/>
      <w:bookmarkEnd w:id="14151"/>
      <w:r>
        <w:rPr>
          <w:rFonts w:hint="cs"/>
          <w:rtl/>
        </w:rPr>
        <w:t xml:space="preserve">גם </w:t>
      </w:r>
      <w:proofErr w:type="spellStart"/>
      <w:r>
        <w:rPr>
          <w:rFonts w:hint="cs"/>
          <w:rtl/>
        </w:rPr>
        <w:t>ההפרד</w:t>
      </w:r>
      <w:proofErr w:type="spellEnd"/>
      <w:r>
        <w:rPr>
          <w:rFonts w:hint="cs"/>
          <w:rtl/>
        </w:rPr>
        <w:t xml:space="preserve"> ומשול בין מיעוט </w:t>
      </w:r>
      <w:proofErr w:type="spellStart"/>
      <w:r>
        <w:rPr>
          <w:rFonts w:hint="cs"/>
          <w:rtl/>
        </w:rPr>
        <w:t>ה</w:t>
      </w:r>
      <w:r w:rsidR="00CE106F">
        <w:rPr>
          <w:rFonts w:hint="cs"/>
          <w:rtl/>
        </w:rPr>
        <w:t>"</w:t>
      </w:r>
      <w:r>
        <w:rPr>
          <w:rFonts w:hint="cs"/>
          <w:rtl/>
        </w:rPr>
        <w:t>פריבילגים</w:t>
      </w:r>
      <w:proofErr w:type="spellEnd"/>
      <w:r w:rsidR="00CE106F">
        <w:rPr>
          <w:rFonts w:hint="cs"/>
          <w:rtl/>
        </w:rPr>
        <w:t>"</w:t>
      </w:r>
      <w:r w:rsidR="000A08DD">
        <w:rPr>
          <w:rFonts w:hint="cs"/>
          <w:rtl/>
        </w:rPr>
        <w:t xml:space="preserve"> </w:t>
      </w:r>
      <w:r>
        <w:rPr>
          <w:rFonts w:hint="cs"/>
          <w:rtl/>
        </w:rPr>
        <w:t xml:space="preserve">שיחוברו אולי לחשמל, </w:t>
      </w:r>
      <w:bookmarkStart w:id="14152" w:name="_ETM_Q85_363624"/>
      <w:bookmarkEnd w:id="14152"/>
      <w:r>
        <w:rPr>
          <w:rFonts w:hint="cs"/>
          <w:rtl/>
        </w:rPr>
        <w:t xml:space="preserve">לבין ההמונים שמודרים ומנותקים מהחשמל. המטרה פה היא לתקוע טריז </w:t>
      </w:r>
      <w:bookmarkStart w:id="14153" w:name="_ETM_Q85_373284"/>
      <w:bookmarkEnd w:id="14153"/>
      <w:r>
        <w:rPr>
          <w:rFonts w:hint="cs"/>
          <w:rtl/>
        </w:rPr>
        <w:t xml:space="preserve">בין האזרחים הערבים הפלסטינים לבין עצמם. לכן החוק שעומד בפנינו, חוק חריש, הוא עוד נדבך אינהרנטי בשרשרת ארוכה ומכוערת של </w:t>
      </w:r>
      <w:bookmarkStart w:id="14154" w:name="_ETM_Q85_389382"/>
      <w:bookmarkEnd w:id="14154"/>
      <w:r>
        <w:rPr>
          <w:rFonts w:hint="cs"/>
          <w:rtl/>
        </w:rPr>
        <w:t>עוולות ושל פשעים עוד מלפני הנכבה, בוודאי בנכבה</w:t>
      </w:r>
      <w:r w:rsidR="00CE106F">
        <w:rPr>
          <w:rFonts w:hint="cs"/>
          <w:rtl/>
        </w:rPr>
        <w:t>,</w:t>
      </w:r>
      <w:r>
        <w:rPr>
          <w:rFonts w:hint="cs"/>
          <w:rtl/>
        </w:rPr>
        <w:t xml:space="preserve"> ובעקבותיה </w:t>
      </w:r>
      <w:r w:rsidR="00CE106F">
        <w:rPr>
          <w:rFonts w:hint="eastAsia"/>
          <w:rtl/>
        </w:rPr>
        <w:t>–</w:t>
      </w:r>
      <w:r w:rsidR="00CE106F">
        <w:rPr>
          <w:rFonts w:hint="cs"/>
          <w:rtl/>
        </w:rPr>
        <w:t xml:space="preserve"> </w:t>
      </w:r>
      <w:r>
        <w:rPr>
          <w:rFonts w:hint="cs"/>
          <w:rtl/>
        </w:rPr>
        <w:t xml:space="preserve">עד </w:t>
      </w:r>
      <w:bookmarkStart w:id="14155" w:name="_ETM_Q85_396527"/>
      <w:bookmarkEnd w:id="14155"/>
      <w:r>
        <w:rPr>
          <w:rFonts w:hint="cs"/>
          <w:rtl/>
        </w:rPr>
        <w:t xml:space="preserve">היום, ולזה צריך לשים סוף, בלי לוותר, בלי לכפוף את </w:t>
      </w:r>
      <w:bookmarkStart w:id="14156" w:name="_ETM_Q85_404223"/>
      <w:bookmarkEnd w:id="14156"/>
      <w:r>
        <w:rPr>
          <w:rFonts w:hint="cs"/>
          <w:rtl/>
        </w:rPr>
        <w:t xml:space="preserve">הראש ובלי להיכנע ולהתנהג כנתינים במקום כאזרחים עם זכויות מוקנות. </w:t>
      </w:r>
      <w:bookmarkStart w:id="14157" w:name="_ETM_Q85_411121"/>
      <w:bookmarkEnd w:id="14157"/>
      <w:r>
        <w:rPr>
          <w:rFonts w:hint="cs"/>
          <w:rtl/>
        </w:rPr>
        <w:t>תודה רבה.</w:t>
      </w:r>
    </w:p>
    <w:p w:rsidR="002523B3" w:rsidRDefault="002523B3" w:rsidP="003B5F05">
      <w:pPr>
        <w:rPr>
          <w:rtl/>
        </w:rPr>
      </w:pPr>
      <w:bookmarkStart w:id="14158" w:name="_ETM_Q85_410943"/>
      <w:bookmarkStart w:id="14159" w:name="_ETM_Q85_411010"/>
      <w:bookmarkEnd w:id="14158"/>
      <w:bookmarkEnd w:id="14159"/>
    </w:p>
    <w:p w:rsidR="002523B3" w:rsidRDefault="002523B3" w:rsidP="003B5F05">
      <w:pPr>
        <w:pStyle w:val="af6"/>
        <w:keepNext/>
        <w:rPr>
          <w:rtl/>
        </w:rPr>
      </w:pPr>
      <w:r w:rsidRPr="000E5340">
        <w:rPr>
          <w:rStyle w:val="TagStyle"/>
          <w:rtl/>
        </w:rPr>
        <w:t xml:space="preserve"> &lt;&lt; יור &gt;&gt; </w:t>
      </w:r>
      <w:r>
        <w:rPr>
          <w:rtl/>
        </w:rPr>
        <w:t>היו"ר איתן גינזבורג:</w:t>
      </w:r>
      <w:r w:rsidRPr="000E5340">
        <w:rPr>
          <w:rStyle w:val="TagStyle"/>
          <w:rtl/>
        </w:rPr>
        <w:t xml:space="preserve"> &lt;&lt; יור &gt;&gt;</w:t>
      </w:r>
      <w:r>
        <w:rPr>
          <w:rtl/>
        </w:rPr>
        <w:t xml:space="preserve">   </w:t>
      </w:r>
    </w:p>
    <w:p w:rsidR="002523B3" w:rsidRDefault="002523B3" w:rsidP="001016EB">
      <w:pPr>
        <w:rPr>
          <w:rtl/>
          <w:lang w:eastAsia="he-IL"/>
        </w:rPr>
      </w:pPr>
    </w:p>
    <w:p w:rsidR="002523B3" w:rsidRDefault="002523B3" w:rsidP="003B5F05">
      <w:pPr>
        <w:rPr>
          <w:rtl/>
          <w:lang w:eastAsia="he-IL"/>
        </w:rPr>
      </w:pPr>
      <w:bookmarkStart w:id="14160" w:name="_ETM_Q85_414136"/>
      <w:bookmarkEnd w:id="14160"/>
      <w:r>
        <w:rPr>
          <w:rFonts w:hint="cs"/>
          <w:rtl/>
          <w:lang w:eastAsia="he-IL"/>
        </w:rPr>
        <w:t xml:space="preserve">תודה רבה לחבר הכנסת כסיף. תסכם את הדיון ממלאת </w:t>
      </w:r>
      <w:bookmarkStart w:id="14161" w:name="_ETM_Q85_419011"/>
      <w:bookmarkEnd w:id="14161"/>
      <w:r>
        <w:rPr>
          <w:rFonts w:hint="cs"/>
          <w:rtl/>
          <w:lang w:eastAsia="he-IL"/>
        </w:rPr>
        <w:t xml:space="preserve">מקום חברת ועדת הפנים והגנת הסביבה של הכנסת, חברת הכנסת </w:t>
      </w:r>
      <w:bookmarkStart w:id="14162" w:name="_ETM_Q85_426064"/>
      <w:bookmarkEnd w:id="14162"/>
      <w:r>
        <w:rPr>
          <w:rFonts w:hint="cs"/>
          <w:rtl/>
          <w:lang w:eastAsia="he-IL"/>
        </w:rPr>
        <w:t>שרון רופא אופיר. בבקשה, גברתי, לסכם את הדיון. בבקשה, גברתי.</w:t>
      </w:r>
    </w:p>
    <w:p w:rsidR="002523B3" w:rsidRDefault="002523B3" w:rsidP="003B5F05">
      <w:pPr>
        <w:rPr>
          <w:rtl/>
          <w:lang w:eastAsia="he-IL"/>
        </w:rPr>
      </w:pPr>
      <w:bookmarkStart w:id="14163" w:name="_ETM_Q85_433629"/>
      <w:bookmarkStart w:id="14164" w:name="_ETM_Q85_433721"/>
      <w:bookmarkEnd w:id="14163"/>
      <w:bookmarkEnd w:id="14164"/>
    </w:p>
    <w:p w:rsidR="002523B3" w:rsidRDefault="002523B3" w:rsidP="003B5F05">
      <w:pPr>
        <w:pStyle w:val="a4"/>
        <w:keepNext/>
        <w:rPr>
          <w:rtl/>
        </w:rPr>
      </w:pPr>
      <w:bookmarkStart w:id="14165" w:name="ET_speaker_6275_2"/>
      <w:r w:rsidRPr="000E5340">
        <w:rPr>
          <w:rStyle w:val="TagStyle"/>
          <w:rtl/>
        </w:rPr>
        <w:t xml:space="preserve"> &lt;&lt; דובר &gt;&gt; </w:t>
      </w:r>
      <w:bookmarkStart w:id="14166" w:name="_Toc92638279"/>
      <w:bookmarkStart w:id="14167" w:name="_Toc92638877"/>
      <w:r>
        <w:rPr>
          <w:rtl/>
        </w:rPr>
        <w:t>שרון רופא אופיר (ישראל ביתנו):</w:t>
      </w:r>
      <w:bookmarkEnd w:id="14166"/>
      <w:bookmarkEnd w:id="14167"/>
      <w:r w:rsidRPr="000E5340">
        <w:rPr>
          <w:rStyle w:val="TagStyle"/>
          <w:rtl/>
        </w:rPr>
        <w:t xml:space="preserve"> &lt;&lt; דובר &gt;&gt;</w:t>
      </w:r>
      <w:r>
        <w:rPr>
          <w:rtl/>
        </w:rPr>
        <w:t xml:space="preserve">   </w:t>
      </w:r>
      <w:bookmarkEnd w:id="14165"/>
    </w:p>
    <w:p w:rsidR="002523B3" w:rsidRDefault="002523B3" w:rsidP="001016EB">
      <w:pPr>
        <w:rPr>
          <w:rtl/>
          <w:lang w:eastAsia="he-IL"/>
        </w:rPr>
      </w:pPr>
    </w:p>
    <w:p w:rsidR="002523B3" w:rsidRDefault="002523B3" w:rsidP="003B5F05">
      <w:pPr>
        <w:rPr>
          <w:rtl/>
          <w:lang w:eastAsia="he-IL"/>
        </w:rPr>
      </w:pPr>
      <w:bookmarkStart w:id="14168" w:name="_ETM_Q85_435819"/>
      <w:bookmarkStart w:id="14169" w:name="_ETM_Q85_435870"/>
      <w:bookmarkEnd w:id="14168"/>
      <w:bookmarkEnd w:id="14169"/>
      <w:r>
        <w:rPr>
          <w:rFonts w:hint="cs"/>
          <w:rtl/>
          <w:lang w:eastAsia="he-IL"/>
        </w:rPr>
        <w:t xml:space="preserve">תודה. </w:t>
      </w:r>
      <w:bookmarkStart w:id="14170" w:name="_ETM_Q85_457045"/>
      <w:bookmarkEnd w:id="14170"/>
      <w:r>
        <w:rPr>
          <w:rFonts w:hint="cs"/>
          <w:rtl/>
          <w:lang w:eastAsia="he-IL"/>
        </w:rPr>
        <w:t xml:space="preserve">אדוני היושב-ראש, אני רוצה להגיד קודם כול לילה טוב לאיש </w:t>
      </w:r>
      <w:bookmarkStart w:id="14171" w:name="_ETM_Q85_465533"/>
      <w:bookmarkEnd w:id="14171"/>
      <w:r>
        <w:rPr>
          <w:rFonts w:hint="cs"/>
          <w:rtl/>
          <w:lang w:eastAsia="he-IL"/>
        </w:rPr>
        <w:t xml:space="preserve">יקר שמלווה אותנו לאורך כל דיוני הוועדות ובא לראות הערב </w:t>
      </w:r>
      <w:bookmarkStart w:id="14172" w:name="_ETM_Q85_469955"/>
      <w:bookmarkEnd w:id="14172"/>
      <w:r>
        <w:rPr>
          <w:rFonts w:hint="cs"/>
          <w:rtl/>
          <w:lang w:eastAsia="he-IL"/>
        </w:rPr>
        <w:t xml:space="preserve">מקרוב איך הופכים מילים למציאות. התחלנו את היום הזה בלדבר </w:t>
      </w:r>
      <w:bookmarkStart w:id="14173" w:name="_ETM_Q85_474003"/>
      <w:bookmarkEnd w:id="14173"/>
      <w:r>
        <w:rPr>
          <w:rFonts w:hint="cs"/>
          <w:rtl/>
          <w:lang w:eastAsia="he-IL"/>
        </w:rPr>
        <w:t xml:space="preserve">על התיישבות צעירה. יש כאן הרבה מאוד חברי כנסת קשקשנים </w:t>
      </w:r>
      <w:bookmarkStart w:id="14174" w:name="_ETM_Q85_477630"/>
      <w:bookmarkEnd w:id="14174"/>
      <w:r>
        <w:rPr>
          <w:rFonts w:hint="cs"/>
          <w:rtl/>
          <w:lang w:eastAsia="he-IL"/>
        </w:rPr>
        <w:t xml:space="preserve">שאולי חבל שהם לא נמצאים כאן עכשיו, אבל אנחנו יודעים להפוך מילים למציאות במקום לקשקש. אנחנו דואגים ליישב את הארץ. </w:t>
      </w:r>
      <w:bookmarkStart w:id="14175" w:name="_ETM_Q85_483654"/>
      <w:bookmarkEnd w:id="14175"/>
    </w:p>
    <w:p w:rsidR="002523B3" w:rsidRDefault="002523B3" w:rsidP="003B5F05">
      <w:pPr>
        <w:rPr>
          <w:rtl/>
          <w:lang w:eastAsia="he-IL"/>
        </w:rPr>
      </w:pPr>
    </w:p>
    <w:p w:rsidR="002523B3" w:rsidRDefault="002523B3" w:rsidP="003B5F05">
      <w:pPr>
        <w:rPr>
          <w:rtl/>
          <w:lang w:eastAsia="he-IL"/>
        </w:rPr>
      </w:pPr>
      <w:r>
        <w:rPr>
          <w:rFonts w:hint="cs"/>
          <w:rtl/>
          <w:lang w:eastAsia="he-IL"/>
        </w:rPr>
        <w:t>מה שאנחנו עושים כאן הערב, ממש בעוד רגע</w:t>
      </w:r>
      <w:r w:rsidR="00CE106F">
        <w:rPr>
          <w:rFonts w:hint="cs"/>
          <w:rtl/>
          <w:lang w:eastAsia="he-IL"/>
        </w:rPr>
        <w:t>,</w:t>
      </w:r>
      <w:r>
        <w:rPr>
          <w:rFonts w:hint="cs"/>
          <w:rtl/>
          <w:lang w:eastAsia="he-IL"/>
        </w:rPr>
        <w:t xml:space="preserve"> כשנעביר את חוק חריש, זה לדאוג להגדיל את העיר המופלאה </w:t>
      </w:r>
      <w:bookmarkStart w:id="14176" w:name="_ETM_Q85_493799"/>
      <w:bookmarkEnd w:id="14176"/>
      <w:r>
        <w:rPr>
          <w:rFonts w:hint="cs"/>
          <w:rtl/>
          <w:lang w:eastAsia="he-IL"/>
        </w:rPr>
        <w:t xml:space="preserve">הזו ולהביא אליה ולמשוך אליה עוד ועוד משפחות כדי לפתח </w:t>
      </w:r>
      <w:bookmarkStart w:id="14177" w:name="_ETM_Q85_501310"/>
      <w:bookmarkEnd w:id="14177"/>
      <w:r>
        <w:rPr>
          <w:rFonts w:hint="cs"/>
          <w:rtl/>
          <w:lang w:eastAsia="he-IL"/>
        </w:rPr>
        <w:t xml:space="preserve">אותה, כדי לדאוג לקדם אותה. אני יודעת שאתה מסתכל ואתה </w:t>
      </w:r>
      <w:bookmarkStart w:id="14178" w:name="_ETM_Q85_501482"/>
      <w:bookmarkEnd w:id="14178"/>
      <w:r>
        <w:rPr>
          <w:rFonts w:hint="cs"/>
          <w:rtl/>
          <w:lang w:eastAsia="he-IL"/>
        </w:rPr>
        <w:t xml:space="preserve">מתרגש וליבי אליך. זו עיר שאגב התחילה ב-2008 – פעם </w:t>
      </w:r>
      <w:bookmarkStart w:id="14179" w:name="_ETM_Q85_508208"/>
      <w:bookmarkEnd w:id="14179"/>
      <w:r>
        <w:rPr>
          <w:rFonts w:hint="cs"/>
          <w:rtl/>
          <w:lang w:eastAsia="he-IL"/>
        </w:rPr>
        <w:t xml:space="preserve">ראשונה שהקימו את הוועדה המיוחדת. היו אז, כמדומני, 1,500 תושבים. </w:t>
      </w:r>
      <w:bookmarkStart w:id="14180" w:name="_ETM_Q85_514377"/>
      <w:bookmarkEnd w:id="14180"/>
      <w:r>
        <w:rPr>
          <w:rFonts w:hint="cs"/>
          <w:rtl/>
          <w:lang w:eastAsia="he-IL"/>
        </w:rPr>
        <w:t xml:space="preserve">היום יש 30,000 תושבים. היד עוד נטויה ואנחנו נמשיך לדאוג </w:t>
      </w:r>
      <w:bookmarkStart w:id="14181" w:name="_ETM_Q85_520034"/>
      <w:bookmarkEnd w:id="14181"/>
      <w:r>
        <w:rPr>
          <w:rFonts w:hint="cs"/>
          <w:rtl/>
          <w:lang w:eastAsia="he-IL"/>
        </w:rPr>
        <w:t xml:space="preserve">ולפתח וליישב את הארץ כי בשביל זה אנחנו כאן. תודה </w:t>
      </w:r>
      <w:bookmarkStart w:id="14182" w:name="_ETM_Q85_522147"/>
      <w:bookmarkEnd w:id="14182"/>
      <w:r>
        <w:rPr>
          <w:rFonts w:hint="cs"/>
          <w:rtl/>
          <w:lang w:eastAsia="he-IL"/>
        </w:rPr>
        <w:t>רבה, אדוני היושב-ראש.</w:t>
      </w:r>
    </w:p>
    <w:p w:rsidR="002523B3" w:rsidRDefault="002523B3" w:rsidP="003B5F05">
      <w:pPr>
        <w:rPr>
          <w:rtl/>
          <w:lang w:eastAsia="he-IL"/>
        </w:rPr>
      </w:pPr>
      <w:bookmarkStart w:id="14183" w:name="_ETM_Q85_525284"/>
      <w:bookmarkStart w:id="14184" w:name="_ETM_Q85_525353"/>
      <w:bookmarkEnd w:id="14183"/>
      <w:bookmarkEnd w:id="14184"/>
    </w:p>
    <w:p w:rsidR="002523B3" w:rsidRDefault="002523B3" w:rsidP="003B5F05">
      <w:pPr>
        <w:pStyle w:val="af6"/>
        <w:keepNext/>
        <w:rPr>
          <w:rtl/>
        </w:rPr>
      </w:pPr>
      <w:r w:rsidRPr="00B5749E">
        <w:rPr>
          <w:rStyle w:val="TagStyle"/>
          <w:rtl/>
        </w:rPr>
        <w:t xml:space="preserve"> &lt;&lt; יור &gt;&gt; </w:t>
      </w:r>
      <w:r>
        <w:rPr>
          <w:rtl/>
        </w:rPr>
        <w:t>היו"ר איתן גינזבורג:</w:t>
      </w:r>
      <w:r w:rsidRPr="00B5749E">
        <w:rPr>
          <w:rStyle w:val="TagStyle"/>
          <w:rtl/>
        </w:rPr>
        <w:t xml:space="preserve"> &lt;&lt; יור &gt;&gt;</w:t>
      </w:r>
      <w:r>
        <w:rPr>
          <w:rtl/>
        </w:rPr>
        <w:t xml:space="preserve">   </w:t>
      </w:r>
    </w:p>
    <w:p w:rsidR="002523B3" w:rsidRDefault="002523B3" w:rsidP="001016EB">
      <w:pPr>
        <w:rPr>
          <w:rtl/>
          <w:lang w:eastAsia="he-IL"/>
        </w:rPr>
      </w:pPr>
    </w:p>
    <w:p w:rsidR="002E7725" w:rsidRDefault="002523B3" w:rsidP="002E7725">
      <w:pPr>
        <w:rPr>
          <w:rtl/>
          <w:lang w:eastAsia="he-IL"/>
        </w:rPr>
      </w:pPr>
      <w:bookmarkStart w:id="14185" w:name="_ETM_Q85_526091"/>
      <w:bookmarkEnd w:id="14185"/>
      <w:r>
        <w:rPr>
          <w:rFonts w:hint="cs"/>
          <w:rtl/>
          <w:lang w:eastAsia="he-IL"/>
        </w:rPr>
        <w:t xml:space="preserve">תודה לחברת הכנסת שרון רופא אופיר. </w:t>
      </w:r>
    </w:p>
    <w:p w:rsidR="002E7725" w:rsidRDefault="002E7725" w:rsidP="002E7725">
      <w:pPr>
        <w:rPr>
          <w:rtl/>
          <w:lang w:eastAsia="he-IL"/>
        </w:rPr>
      </w:pPr>
    </w:p>
    <w:p w:rsidR="002523B3" w:rsidRDefault="002523B3" w:rsidP="002E7725">
      <w:pPr>
        <w:rPr>
          <w:rtl/>
          <w:lang w:eastAsia="he-IL"/>
        </w:rPr>
      </w:pPr>
      <w:r>
        <w:rPr>
          <w:rFonts w:hint="cs"/>
          <w:rtl/>
          <w:lang w:eastAsia="he-IL"/>
        </w:rPr>
        <w:t xml:space="preserve">חברי הכנסת, </w:t>
      </w:r>
      <w:bookmarkStart w:id="14186" w:name="_ETM_Q85_533412"/>
      <w:bookmarkEnd w:id="14186"/>
      <w:r>
        <w:rPr>
          <w:rFonts w:hint="cs"/>
          <w:rtl/>
          <w:lang w:eastAsia="he-IL"/>
        </w:rPr>
        <w:t xml:space="preserve">תם הדיון. אנחנו עוברים להצבעות. כאמור, התקבלו הסתייגויות ואני </w:t>
      </w:r>
      <w:bookmarkStart w:id="14187" w:name="_ETM_Q85_540449"/>
      <w:bookmarkEnd w:id="14187"/>
      <w:r>
        <w:rPr>
          <w:rFonts w:hint="cs"/>
          <w:rtl/>
          <w:lang w:eastAsia="he-IL"/>
        </w:rPr>
        <w:t xml:space="preserve">אקריא את שמות חברי הכנסת המסתייגים לפי קבוצות. </w:t>
      </w:r>
    </w:p>
    <w:p w:rsidR="002E7725" w:rsidRDefault="002E7725" w:rsidP="003B5F05">
      <w:pPr>
        <w:rPr>
          <w:rtl/>
          <w:lang w:eastAsia="he-IL"/>
        </w:rPr>
      </w:pPr>
    </w:p>
    <w:p w:rsidR="002E7725" w:rsidRDefault="002E7725" w:rsidP="000A08DD">
      <w:pPr>
        <w:rPr>
          <w:rtl/>
          <w:lang w:eastAsia="he-IL"/>
        </w:rPr>
      </w:pPr>
      <w:r>
        <w:rPr>
          <w:rFonts w:hint="cs"/>
          <w:rtl/>
          <w:lang w:eastAsia="he-IL"/>
        </w:rPr>
        <w:t xml:space="preserve">מטעם קבוצת </w:t>
      </w:r>
      <w:r w:rsidR="000A08DD">
        <w:rPr>
          <w:rFonts w:hint="cs"/>
          <w:rtl/>
          <w:lang w:eastAsia="he-IL"/>
        </w:rPr>
        <w:t xml:space="preserve">סיעת </w:t>
      </w:r>
      <w:r>
        <w:rPr>
          <w:rFonts w:hint="cs"/>
          <w:rtl/>
          <w:lang w:eastAsia="he-IL"/>
        </w:rPr>
        <w:t xml:space="preserve">הליכוד </w:t>
      </w:r>
      <w:r>
        <w:rPr>
          <w:rtl/>
          <w:lang w:eastAsia="he-IL"/>
        </w:rPr>
        <w:t>–</w:t>
      </w:r>
      <w:r>
        <w:rPr>
          <w:rFonts w:hint="cs"/>
          <w:rtl/>
          <w:lang w:eastAsia="he-IL"/>
        </w:rPr>
        <w:t xml:space="preserve"> חברי הכנסת בנימין נתניהו, יולי יואל אדלשטיין, ישראל כץ, מירי מרים רגב, יריב לוין, יואב גלנט, ניר ברקת, גילה גמליאל, אבי דיכטר, גלית דיסטל אטבריאן, חיים כץ, אלי כהן, צחי הנגבי, אופיר אקוניס, יובל שטייניץ, דוד אמסלם, דסטה גדי יבר</w:t>
      </w:r>
      <w:r w:rsidR="00CE106F">
        <w:rPr>
          <w:rFonts w:hint="cs"/>
          <w:rtl/>
          <w:lang w:eastAsia="he-IL"/>
        </w:rPr>
        <w:t>ק</w:t>
      </w:r>
      <w:r>
        <w:rPr>
          <w:rFonts w:hint="cs"/>
          <w:rtl/>
          <w:lang w:eastAsia="he-IL"/>
        </w:rPr>
        <w:t>ן, אמיר אוחנה, אופיר כץ, חוה אתי עטייה, יואב קיש, דוד ביטן, קרן ברק, שלמה קרעי, מכלוף מיקי ז</w:t>
      </w:r>
      <w:r w:rsidR="000A08DD">
        <w:rPr>
          <w:rFonts w:hint="cs"/>
          <w:rtl/>
          <w:lang w:eastAsia="he-IL"/>
        </w:rPr>
        <w:t>ו</w:t>
      </w:r>
      <w:r>
        <w:rPr>
          <w:rFonts w:hint="cs"/>
          <w:rtl/>
          <w:lang w:eastAsia="he-IL"/>
        </w:rPr>
        <w:t>הר, אורלי לוי אבקסיס, קטי קטרין שטרית, פטין מולא, מאי גולן. מקבוצת</w:t>
      </w:r>
      <w:r w:rsidR="000A08DD">
        <w:rPr>
          <w:rFonts w:hint="cs"/>
          <w:rtl/>
          <w:lang w:eastAsia="he-IL"/>
        </w:rPr>
        <w:t xml:space="preserve"> סיעת</w:t>
      </w:r>
      <w:r>
        <w:rPr>
          <w:rFonts w:hint="cs"/>
          <w:rtl/>
          <w:lang w:eastAsia="he-IL"/>
        </w:rPr>
        <w:t xml:space="preserve"> ש"ס </w:t>
      </w:r>
      <w:r>
        <w:rPr>
          <w:rtl/>
          <w:lang w:eastAsia="he-IL"/>
        </w:rPr>
        <w:t>–</w:t>
      </w:r>
      <w:r>
        <w:rPr>
          <w:rFonts w:hint="cs"/>
          <w:rtl/>
          <w:lang w:eastAsia="he-IL"/>
        </w:rPr>
        <w:t xml:space="preserve"> חברי הכנסת אריה מכלוף דרעי, יעקב מרגי, יואב בן צור, מיכאל מיכאלי, חיים ביטון, משה ארבל, ינון אזולאי, משה אבוטבול, אוריאל בוסו. מקבוצת </w:t>
      </w:r>
      <w:r w:rsidR="000A08DD">
        <w:rPr>
          <w:rFonts w:hint="cs"/>
          <w:rtl/>
          <w:lang w:eastAsia="he-IL"/>
        </w:rPr>
        <w:t xml:space="preserve">סיעת </w:t>
      </w:r>
      <w:r>
        <w:rPr>
          <w:rFonts w:hint="cs"/>
          <w:rtl/>
          <w:lang w:eastAsia="he-IL"/>
        </w:rPr>
        <w:t xml:space="preserve">יהדות התורה </w:t>
      </w:r>
      <w:r>
        <w:rPr>
          <w:rtl/>
          <w:lang w:eastAsia="he-IL"/>
        </w:rPr>
        <w:t>–</w:t>
      </w:r>
      <w:r>
        <w:rPr>
          <w:rFonts w:hint="cs"/>
          <w:rtl/>
          <w:lang w:eastAsia="he-IL"/>
        </w:rPr>
        <w:t xml:space="preserve"> חברי הכנסת משה גפני, יעקב ליצמן, אורי מקלב, מאיר פרוש, יעקב אשר, ישראל אייכלר, יצחק פינדרוס. </w:t>
      </w:r>
      <w:r w:rsidR="00CE106F">
        <w:rPr>
          <w:rFonts w:hint="cs"/>
          <w:rtl/>
          <w:lang w:eastAsia="he-IL"/>
        </w:rPr>
        <w:t>מ</w:t>
      </w:r>
      <w:r>
        <w:rPr>
          <w:rFonts w:hint="cs"/>
          <w:rtl/>
          <w:lang w:eastAsia="he-IL"/>
        </w:rPr>
        <w:t xml:space="preserve">קבוצת </w:t>
      </w:r>
      <w:r w:rsidR="000A08DD">
        <w:rPr>
          <w:rFonts w:hint="cs"/>
          <w:rtl/>
          <w:lang w:eastAsia="he-IL"/>
        </w:rPr>
        <w:t xml:space="preserve">סיעת </w:t>
      </w:r>
      <w:r>
        <w:rPr>
          <w:rFonts w:hint="cs"/>
          <w:rtl/>
          <w:lang w:eastAsia="he-IL"/>
        </w:rPr>
        <w:t xml:space="preserve">הרשימה המשותפת </w:t>
      </w:r>
      <w:r>
        <w:rPr>
          <w:rtl/>
          <w:lang w:eastAsia="he-IL"/>
        </w:rPr>
        <w:t>–</w:t>
      </w:r>
      <w:r>
        <w:rPr>
          <w:rFonts w:hint="cs"/>
          <w:rtl/>
          <w:lang w:eastAsia="he-IL"/>
        </w:rPr>
        <w:t xml:space="preserve"> חברי הכנסת איימן עודה, אחמד טיבי, סמי אבו שחאדה, עאידה תומא סלימאן, אוסאמה סעדי ועופר כסיף. מקבוצת </w:t>
      </w:r>
      <w:r w:rsidR="000A08DD">
        <w:rPr>
          <w:rFonts w:hint="cs"/>
          <w:rtl/>
          <w:lang w:eastAsia="he-IL"/>
        </w:rPr>
        <w:t xml:space="preserve">סיעת </w:t>
      </w:r>
      <w:r>
        <w:rPr>
          <w:rFonts w:hint="cs"/>
          <w:rtl/>
          <w:lang w:eastAsia="he-IL"/>
        </w:rPr>
        <w:t xml:space="preserve">הציונות הדתית </w:t>
      </w:r>
      <w:r>
        <w:rPr>
          <w:rtl/>
          <w:lang w:eastAsia="he-IL"/>
        </w:rPr>
        <w:t>–</w:t>
      </w:r>
      <w:r>
        <w:rPr>
          <w:rFonts w:hint="cs"/>
          <w:rtl/>
          <w:lang w:eastAsia="he-IL"/>
        </w:rPr>
        <w:t xml:space="preserve"> חברי הכנסת בצלאל סמוטריץ', מיכל וולדיגר, איתמר בן גביר, שמחה רוטמן, אורית מלכה סטרוק, אבי מעוז, אופיר סופר. </w:t>
      </w:r>
    </w:p>
    <w:p w:rsidR="002523B3" w:rsidRDefault="002523B3" w:rsidP="003B5F05">
      <w:pPr>
        <w:rPr>
          <w:rtl/>
          <w:lang w:eastAsia="he-IL"/>
        </w:rPr>
      </w:pPr>
      <w:bookmarkStart w:id="14188" w:name="_ETM_Q85_601271"/>
      <w:bookmarkStart w:id="14189" w:name="_ETM_Q85_601372"/>
      <w:bookmarkStart w:id="14190" w:name="_ETM_Q85_619914"/>
      <w:bookmarkStart w:id="14191" w:name="_ETM_Q85_620012"/>
      <w:bookmarkEnd w:id="14188"/>
      <w:bookmarkEnd w:id="14189"/>
      <w:bookmarkEnd w:id="14190"/>
      <w:bookmarkEnd w:id="14191"/>
    </w:p>
    <w:p w:rsidR="000C0AE7" w:rsidRDefault="000C0AE7" w:rsidP="00CE106F">
      <w:pPr>
        <w:rPr>
          <w:rtl/>
          <w:lang w:eastAsia="he-IL"/>
        </w:rPr>
      </w:pPr>
      <w:bookmarkStart w:id="14192" w:name="TOR_Q86"/>
      <w:bookmarkStart w:id="14193" w:name="_ETM_Q85_601412"/>
      <w:bookmarkStart w:id="14194" w:name="_ETM_Q85_601469"/>
      <w:bookmarkEnd w:id="14192"/>
      <w:bookmarkEnd w:id="14193"/>
      <w:bookmarkEnd w:id="14194"/>
      <w:r>
        <w:rPr>
          <w:rFonts w:hint="cs"/>
          <w:rtl/>
          <w:lang w:eastAsia="he-IL"/>
        </w:rPr>
        <w:t xml:space="preserve">חברי </w:t>
      </w:r>
      <w:bookmarkStart w:id="14195" w:name="_ETM_Q85_602197"/>
      <w:bookmarkEnd w:id="14195"/>
      <w:r>
        <w:rPr>
          <w:rFonts w:hint="cs"/>
          <w:rtl/>
          <w:lang w:eastAsia="he-IL"/>
        </w:rPr>
        <w:t xml:space="preserve">הכנסת, אנחנו עוברים להצבעה. ההצבעה תהיה הצבעה אלקטרונית. ראשית, לסעיף 1 לא הוגשו הסתייגויות, ועל כן נצביע עליו כנוסח </w:t>
      </w:r>
      <w:bookmarkStart w:id="14196" w:name="_ETM_Q85_611106"/>
      <w:bookmarkEnd w:id="14196"/>
      <w:r>
        <w:rPr>
          <w:rFonts w:hint="cs"/>
          <w:rtl/>
          <w:lang w:eastAsia="he-IL"/>
        </w:rPr>
        <w:t xml:space="preserve">הוועדה. מי בעד ומי נגד סעיף 1 כנוסח הוועדה </w:t>
      </w:r>
      <w:r>
        <w:rPr>
          <w:rtl/>
          <w:lang w:eastAsia="he-IL"/>
        </w:rPr>
        <w:t>–</w:t>
      </w:r>
      <w:r>
        <w:rPr>
          <w:rFonts w:hint="cs"/>
          <w:rtl/>
          <w:lang w:eastAsia="he-IL"/>
        </w:rPr>
        <w:t xml:space="preserve"> </w:t>
      </w:r>
      <w:r w:rsidR="00CE106F">
        <w:rPr>
          <w:rFonts w:hint="cs"/>
          <w:rtl/>
          <w:lang w:eastAsia="he-IL"/>
        </w:rPr>
        <w:t>לה</w:t>
      </w:r>
      <w:r>
        <w:rPr>
          <w:rFonts w:hint="cs"/>
          <w:rtl/>
          <w:lang w:eastAsia="he-IL"/>
        </w:rPr>
        <w:t xml:space="preserve">צביע. </w:t>
      </w:r>
      <w:bookmarkStart w:id="14197" w:name="_ETM_Q85_618013"/>
      <w:bookmarkEnd w:id="14197"/>
      <w:r>
        <w:rPr>
          <w:rFonts w:hint="cs"/>
          <w:rtl/>
          <w:lang w:eastAsia="he-IL"/>
        </w:rPr>
        <w:t>בבקשה.</w:t>
      </w:r>
    </w:p>
    <w:p w:rsidR="000C0AE7" w:rsidRDefault="000C0AE7" w:rsidP="003B5F05">
      <w:pPr>
        <w:rPr>
          <w:lang w:eastAsia="he-IL"/>
        </w:rPr>
      </w:pPr>
    </w:p>
    <w:p w:rsidR="000C0AE7" w:rsidRDefault="000C0AE7" w:rsidP="003B5F05">
      <w:pPr>
        <w:pStyle w:val="af1"/>
        <w:keepNext/>
        <w:rPr>
          <w:rtl/>
          <w:lang w:eastAsia="he-IL"/>
        </w:rPr>
      </w:pPr>
      <w:bookmarkStart w:id="14198" w:name="_ETM_Q85_620072"/>
      <w:bookmarkStart w:id="14199" w:name="_ETM_Q85_620145"/>
      <w:bookmarkEnd w:id="14198"/>
      <w:bookmarkEnd w:id="14199"/>
      <w:r>
        <w:rPr>
          <w:rFonts w:hint="cs"/>
          <w:rtl/>
          <w:lang w:eastAsia="he-IL"/>
        </w:rPr>
        <w:t>הצבעה מס' 19</w:t>
      </w:r>
    </w:p>
    <w:p w:rsidR="000C0AE7" w:rsidRDefault="000C0AE7" w:rsidP="003B5F05">
      <w:pPr>
        <w:keepNext/>
        <w:rPr>
          <w:rtl/>
          <w:lang w:eastAsia="he-IL"/>
        </w:rPr>
      </w:pPr>
    </w:p>
    <w:p w:rsidR="000C0AE7" w:rsidRDefault="000C0AE7" w:rsidP="003B5F05">
      <w:pPr>
        <w:pStyle w:val="--"/>
        <w:keepNext/>
        <w:rPr>
          <w:rtl/>
          <w:lang w:eastAsia="he-IL"/>
        </w:rPr>
      </w:pPr>
      <w:r>
        <w:rPr>
          <w:rFonts w:hint="cs"/>
          <w:rtl/>
          <w:lang w:eastAsia="he-IL"/>
        </w:rPr>
        <w:t>בעד סעיף 1 – 13</w:t>
      </w:r>
    </w:p>
    <w:p w:rsidR="000C0AE7" w:rsidRDefault="000C0AE7" w:rsidP="003B5F05">
      <w:pPr>
        <w:pStyle w:val="--"/>
        <w:keepNext/>
        <w:rPr>
          <w:rtl/>
          <w:lang w:eastAsia="he-IL"/>
        </w:rPr>
      </w:pPr>
      <w:r>
        <w:rPr>
          <w:rFonts w:hint="cs"/>
          <w:rtl/>
          <w:lang w:eastAsia="he-IL"/>
        </w:rPr>
        <w:t>נגד – 5</w:t>
      </w:r>
    </w:p>
    <w:p w:rsidR="000C0AE7" w:rsidRDefault="000C0AE7" w:rsidP="003B5F05">
      <w:pPr>
        <w:pStyle w:val="--"/>
        <w:keepNext/>
        <w:rPr>
          <w:rtl/>
          <w:lang w:eastAsia="he-IL"/>
        </w:rPr>
      </w:pPr>
      <w:r>
        <w:rPr>
          <w:rFonts w:hint="cs"/>
          <w:rtl/>
          <w:lang w:eastAsia="he-IL"/>
        </w:rPr>
        <w:t>נמנעים – אין</w:t>
      </w:r>
    </w:p>
    <w:p w:rsidR="000C0AE7" w:rsidRDefault="000C0AE7" w:rsidP="003B5F05">
      <w:pPr>
        <w:pStyle w:val="af2"/>
        <w:rPr>
          <w:rtl/>
          <w:lang w:eastAsia="he-IL"/>
        </w:rPr>
      </w:pPr>
      <w:bookmarkStart w:id="14200" w:name="_ETM_Q85_625614"/>
      <w:bookmarkEnd w:id="14200"/>
      <w:r>
        <w:rPr>
          <w:rFonts w:hint="cs"/>
          <w:rtl/>
          <w:lang w:eastAsia="he-IL"/>
        </w:rPr>
        <w:t>סעיף 1 נתקבל.</w:t>
      </w:r>
    </w:p>
    <w:p w:rsidR="000C0AE7" w:rsidRDefault="000C0AE7" w:rsidP="003B5F05">
      <w:pPr>
        <w:rPr>
          <w:rtl/>
          <w:lang w:eastAsia="he-IL"/>
        </w:rPr>
      </w:pPr>
    </w:p>
    <w:p w:rsidR="000C0AE7" w:rsidRDefault="000C0AE7" w:rsidP="003B5F05">
      <w:pPr>
        <w:pStyle w:val="af6"/>
        <w:rPr>
          <w:rtl/>
        </w:rPr>
      </w:pPr>
      <w:r w:rsidRPr="00033334">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tl/>
        </w:rPr>
        <w:t xml:space="preserve"> </w:t>
      </w:r>
      <w:r w:rsidRPr="00033334">
        <w:rPr>
          <w:rStyle w:val="TagStyle"/>
          <w:rtl/>
        </w:rPr>
        <w:t>&lt;&lt; יור &gt;&gt;</w:t>
      </w:r>
      <w:r>
        <w:rPr>
          <w:rFonts w:hint="cs"/>
          <w:rtl/>
        </w:rPr>
        <w:t xml:space="preserve">  </w:t>
      </w:r>
    </w:p>
    <w:p w:rsidR="000C0AE7" w:rsidRDefault="000C0AE7" w:rsidP="001016EB">
      <w:pPr>
        <w:rPr>
          <w:rtl/>
          <w:lang w:eastAsia="he-IL"/>
        </w:rPr>
      </w:pPr>
    </w:p>
    <w:p w:rsidR="000C0AE7" w:rsidRDefault="00F67846" w:rsidP="00CE106F">
      <w:pPr>
        <w:rPr>
          <w:rtl/>
          <w:lang w:eastAsia="he-IL"/>
        </w:rPr>
      </w:pPr>
      <w:r>
        <w:rPr>
          <w:rFonts w:hint="cs"/>
          <w:rtl/>
          <w:lang w:eastAsia="he-IL"/>
        </w:rPr>
        <w:t>בעד – 13, נגד – חמישה,</w:t>
      </w:r>
      <w:r w:rsidR="000C0AE7">
        <w:rPr>
          <w:rFonts w:hint="cs"/>
          <w:rtl/>
          <w:lang w:eastAsia="he-IL"/>
        </w:rPr>
        <w:t xml:space="preserve"> אין </w:t>
      </w:r>
      <w:bookmarkStart w:id="14201" w:name="_ETM_Q85_635756"/>
      <w:bookmarkEnd w:id="14201"/>
      <w:r w:rsidR="000C0AE7">
        <w:rPr>
          <w:rFonts w:hint="cs"/>
          <w:rtl/>
          <w:lang w:eastAsia="he-IL"/>
        </w:rPr>
        <w:t>נמנעים. אני קובע כי הסעיף</w:t>
      </w:r>
      <w:r w:rsidR="00CE106F">
        <w:rPr>
          <w:rFonts w:hint="cs"/>
          <w:rtl/>
          <w:lang w:eastAsia="he-IL"/>
        </w:rPr>
        <w:t>, כנוסח הוועדה,</w:t>
      </w:r>
      <w:r w:rsidR="000C0AE7">
        <w:rPr>
          <w:rFonts w:hint="cs"/>
          <w:rtl/>
          <w:lang w:eastAsia="he-IL"/>
        </w:rPr>
        <w:t xml:space="preserve"> התקבל.</w:t>
      </w:r>
    </w:p>
    <w:p w:rsidR="000C0AE7" w:rsidRDefault="000C0AE7" w:rsidP="003B5F05">
      <w:pPr>
        <w:rPr>
          <w:rtl/>
          <w:lang w:eastAsia="he-IL"/>
        </w:rPr>
      </w:pPr>
      <w:bookmarkStart w:id="14202" w:name="_ETM_Q85_643628"/>
      <w:bookmarkStart w:id="14203" w:name="_ETM_Q85_643700"/>
      <w:bookmarkEnd w:id="14202"/>
      <w:bookmarkEnd w:id="14203"/>
    </w:p>
    <w:p w:rsidR="000C0AE7" w:rsidRDefault="000C0AE7" w:rsidP="003B5F05">
      <w:pPr>
        <w:rPr>
          <w:rtl/>
          <w:lang w:eastAsia="he-IL"/>
        </w:rPr>
      </w:pPr>
      <w:bookmarkStart w:id="14204" w:name="_ETM_Q85_643770"/>
      <w:bookmarkStart w:id="14205" w:name="_ETM_Q85_643836"/>
      <w:bookmarkEnd w:id="14204"/>
      <w:bookmarkEnd w:id="14205"/>
      <w:r>
        <w:rPr>
          <w:rFonts w:hint="cs"/>
          <w:rtl/>
          <w:lang w:eastAsia="he-IL"/>
        </w:rPr>
        <w:t xml:space="preserve">אנחנו עוברים להסתייגות </w:t>
      </w:r>
      <w:bookmarkStart w:id="14206" w:name="_ETM_Q85_646665"/>
      <w:bookmarkEnd w:id="14206"/>
      <w:r>
        <w:rPr>
          <w:rFonts w:hint="cs"/>
          <w:rtl/>
          <w:lang w:eastAsia="he-IL"/>
        </w:rPr>
        <w:t xml:space="preserve">לסעיף 2 של קבוצת הרשימה המשותפת, הסתייגות מס' 1. מי </w:t>
      </w:r>
      <w:bookmarkStart w:id="14207" w:name="_ETM_Q85_649744"/>
      <w:bookmarkEnd w:id="14207"/>
      <w:r>
        <w:rPr>
          <w:rFonts w:hint="cs"/>
          <w:rtl/>
          <w:lang w:eastAsia="he-IL"/>
        </w:rPr>
        <w:t>בעד? מי נגד? הצבעה.</w:t>
      </w:r>
    </w:p>
    <w:p w:rsidR="000C0AE7" w:rsidRDefault="000C0AE7" w:rsidP="003B5F05">
      <w:pPr>
        <w:rPr>
          <w:rtl/>
          <w:lang w:eastAsia="he-IL"/>
        </w:rPr>
      </w:pPr>
      <w:bookmarkStart w:id="14208" w:name="_ETM_Q85_654339"/>
      <w:bookmarkStart w:id="14209" w:name="_ETM_Q85_654433"/>
      <w:bookmarkEnd w:id="14208"/>
      <w:bookmarkEnd w:id="14209"/>
    </w:p>
    <w:p w:rsidR="000C0AE7" w:rsidRDefault="000C0AE7" w:rsidP="003B5F05">
      <w:pPr>
        <w:pStyle w:val="af1"/>
        <w:keepNext/>
        <w:rPr>
          <w:rtl/>
          <w:lang w:eastAsia="he-IL"/>
        </w:rPr>
      </w:pPr>
      <w:bookmarkStart w:id="14210" w:name="_ETM_Q85_654511"/>
      <w:bookmarkStart w:id="14211" w:name="_ETM_Q85_654574"/>
      <w:bookmarkEnd w:id="14210"/>
      <w:bookmarkEnd w:id="14211"/>
      <w:r>
        <w:rPr>
          <w:rFonts w:hint="cs"/>
          <w:rtl/>
          <w:lang w:eastAsia="he-IL"/>
        </w:rPr>
        <w:t>הצבעה מס' 20</w:t>
      </w:r>
    </w:p>
    <w:p w:rsidR="000C0AE7" w:rsidRDefault="000C0AE7" w:rsidP="003B5F05">
      <w:pPr>
        <w:pStyle w:val="--"/>
        <w:keepNext/>
        <w:rPr>
          <w:rtl/>
          <w:lang w:eastAsia="he-IL"/>
        </w:rPr>
      </w:pPr>
    </w:p>
    <w:p w:rsidR="000C0AE7" w:rsidRDefault="000C0AE7" w:rsidP="003B5F05">
      <w:pPr>
        <w:pStyle w:val="--"/>
        <w:keepNext/>
        <w:rPr>
          <w:rtl/>
          <w:lang w:eastAsia="he-IL"/>
        </w:rPr>
      </w:pPr>
      <w:r>
        <w:rPr>
          <w:rFonts w:hint="cs"/>
          <w:rtl/>
          <w:lang w:eastAsia="he-IL"/>
        </w:rPr>
        <w:t>בעד ההסתייגות – 5</w:t>
      </w:r>
    </w:p>
    <w:p w:rsidR="000C0AE7" w:rsidRDefault="000C0AE7" w:rsidP="003B5F05">
      <w:pPr>
        <w:pStyle w:val="--"/>
        <w:keepNext/>
        <w:rPr>
          <w:rtl/>
          <w:lang w:eastAsia="he-IL"/>
        </w:rPr>
      </w:pPr>
      <w:r>
        <w:rPr>
          <w:rFonts w:hint="cs"/>
          <w:rtl/>
          <w:lang w:eastAsia="he-IL"/>
        </w:rPr>
        <w:t>נגד – 13</w:t>
      </w:r>
    </w:p>
    <w:p w:rsidR="000C0AE7" w:rsidRDefault="000C0AE7" w:rsidP="003B5F05">
      <w:pPr>
        <w:pStyle w:val="--"/>
        <w:keepNext/>
        <w:rPr>
          <w:rtl/>
          <w:lang w:eastAsia="he-IL"/>
        </w:rPr>
      </w:pPr>
      <w:r>
        <w:rPr>
          <w:rFonts w:hint="cs"/>
          <w:rtl/>
          <w:lang w:eastAsia="he-IL"/>
        </w:rPr>
        <w:t>נמנעים – אין</w:t>
      </w:r>
    </w:p>
    <w:p w:rsidR="000C0AE7" w:rsidRDefault="000C0AE7" w:rsidP="003B5F05">
      <w:pPr>
        <w:pStyle w:val="af2"/>
        <w:rPr>
          <w:rtl/>
          <w:lang w:eastAsia="he-IL"/>
        </w:rPr>
      </w:pPr>
      <w:bookmarkStart w:id="14212" w:name="_ETM_Q85_659674"/>
      <w:bookmarkEnd w:id="14212"/>
      <w:r>
        <w:rPr>
          <w:rFonts w:hint="cs"/>
          <w:rtl/>
          <w:lang w:eastAsia="he-IL"/>
        </w:rPr>
        <w:t>ההסתייגות (1) של קבוצת סיעת הרשימה המשותפת לסעיף 2 לא נתקבלה.</w:t>
      </w:r>
    </w:p>
    <w:p w:rsidR="000C0AE7" w:rsidRDefault="000C0AE7" w:rsidP="003B5F05">
      <w:pPr>
        <w:rPr>
          <w:rtl/>
          <w:lang w:eastAsia="he-IL"/>
        </w:rPr>
      </w:pPr>
      <w:bookmarkStart w:id="14213" w:name="_ETM_Q85_663359"/>
      <w:bookmarkStart w:id="14214" w:name="_ETM_Q85_663442"/>
      <w:bookmarkEnd w:id="14213"/>
      <w:bookmarkEnd w:id="14214"/>
    </w:p>
    <w:p w:rsidR="000C0AE7" w:rsidRDefault="000C0AE7" w:rsidP="003B5F05">
      <w:pPr>
        <w:pStyle w:val="af6"/>
        <w:rPr>
          <w:rtl/>
        </w:rPr>
      </w:pPr>
      <w:r w:rsidRPr="00033334">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tl/>
        </w:rPr>
        <w:t xml:space="preserve"> </w:t>
      </w:r>
      <w:r w:rsidRPr="00033334">
        <w:rPr>
          <w:rStyle w:val="TagStyle"/>
          <w:rtl/>
        </w:rPr>
        <w:t>&lt;&lt; יור &gt;&gt;</w:t>
      </w:r>
      <w:r>
        <w:rPr>
          <w:rFonts w:hint="cs"/>
          <w:rtl/>
        </w:rPr>
        <w:t xml:space="preserve">  </w:t>
      </w:r>
    </w:p>
    <w:p w:rsidR="000C0AE7" w:rsidRDefault="000C0AE7" w:rsidP="001016EB">
      <w:pPr>
        <w:rPr>
          <w:rtl/>
          <w:lang w:eastAsia="he-IL"/>
        </w:rPr>
      </w:pPr>
    </w:p>
    <w:p w:rsidR="000C0AE7" w:rsidRDefault="000C0AE7" w:rsidP="00F67846">
      <w:pPr>
        <w:rPr>
          <w:rtl/>
          <w:lang w:eastAsia="he-IL"/>
        </w:rPr>
      </w:pPr>
      <w:bookmarkStart w:id="14215" w:name="_ETM_Q85_664161"/>
      <w:bookmarkEnd w:id="14215"/>
      <w:r>
        <w:rPr>
          <w:rFonts w:hint="cs"/>
          <w:rtl/>
          <w:lang w:eastAsia="he-IL"/>
        </w:rPr>
        <w:t>בעד – חמישה</w:t>
      </w:r>
      <w:r w:rsidR="00F67846">
        <w:rPr>
          <w:rFonts w:hint="cs"/>
          <w:rtl/>
          <w:lang w:eastAsia="he-IL"/>
        </w:rPr>
        <w:t>,</w:t>
      </w:r>
      <w:r>
        <w:rPr>
          <w:rFonts w:hint="cs"/>
          <w:rtl/>
          <w:lang w:eastAsia="he-IL"/>
        </w:rPr>
        <w:t xml:space="preserve"> נגד – </w:t>
      </w:r>
      <w:bookmarkStart w:id="14216" w:name="_ETM_Q85_665715"/>
      <w:bookmarkEnd w:id="14216"/>
      <w:r w:rsidR="00F67846">
        <w:rPr>
          <w:rFonts w:hint="cs"/>
          <w:rtl/>
          <w:lang w:eastAsia="he-IL"/>
        </w:rPr>
        <w:t>13,</w:t>
      </w:r>
      <w:r>
        <w:rPr>
          <w:rFonts w:hint="cs"/>
          <w:rtl/>
          <w:lang w:eastAsia="he-IL"/>
        </w:rPr>
        <w:t xml:space="preserve"> אין נמנעים. אני קובע כי ההסתייגות לא התקבלה.</w:t>
      </w:r>
    </w:p>
    <w:p w:rsidR="000C0AE7" w:rsidRDefault="000C0AE7" w:rsidP="003B5F05">
      <w:pPr>
        <w:rPr>
          <w:rtl/>
          <w:lang w:eastAsia="he-IL"/>
        </w:rPr>
      </w:pPr>
      <w:bookmarkStart w:id="14217" w:name="_ETM_Q85_672475"/>
      <w:bookmarkStart w:id="14218" w:name="_ETM_Q85_672560"/>
      <w:bookmarkEnd w:id="14217"/>
      <w:bookmarkEnd w:id="14218"/>
    </w:p>
    <w:p w:rsidR="000C0AE7" w:rsidRDefault="000C0AE7" w:rsidP="003B5F05">
      <w:pPr>
        <w:rPr>
          <w:rtl/>
          <w:lang w:eastAsia="he-IL"/>
        </w:rPr>
      </w:pPr>
      <w:bookmarkStart w:id="14219" w:name="_ETM_Q85_672615"/>
      <w:bookmarkStart w:id="14220" w:name="_ETM_Q85_672687"/>
      <w:bookmarkEnd w:id="14219"/>
      <w:bookmarkEnd w:id="14220"/>
      <w:r>
        <w:rPr>
          <w:rFonts w:hint="cs"/>
          <w:rtl/>
          <w:lang w:eastAsia="he-IL"/>
        </w:rPr>
        <w:t xml:space="preserve">על </w:t>
      </w:r>
      <w:bookmarkStart w:id="14221" w:name="_ETM_Q85_673433"/>
      <w:bookmarkEnd w:id="14221"/>
      <w:r>
        <w:rPr>
          <w:rFonts w:hint="cs"/>
          <w:rtl/>
          <w:lang w:eastAsia="he-IL"/>
        </w:rPr>
        <w:t>כן, נעבור להצבעה על סעיף 2</w:t>
      </w:r>
      <w:r w:rsidR="002E7725">
        <w:rPr>
          <w:rFonts w:hint="cs"/>
          <w:rtl/>
          <w:lang w:eastAsia="he-IL"/>
        </w:rPr>
        <w:t>,</w:t>
      </w:r>
      <w:r>
        <w:rPr>
          <w:rFonts w:hint="cs"/>
          <w:rtl/>
          <w:lang w:eastAsia="he-IL"/>
        </w:rPr>
        <w:t xml:space="preserve"> כנוסח הוועדה. מי בעד? </w:t>
      </w:r>
      <w:bookmarkStart w:id="14222" w:name="_ETM_Q85_680360"/>
      <w:bookmarkEnd w:id="14222"/>
      <w:r>
        <w:rPr>
          <w:rFonts w:hint="cs"/>
          <w:rtl/>
          <w:lang w:eastAsia="he-IL"/>
        </w:rPr>
        <w:t>מי נגד? הצבעה.</w:t>
      </w:r>
    </w:p>
    <w:p w:rsidR="000C0AE7" w:rsidRDefault="000C0AE7" w:rsidP="003B5F05">
      <w:pPr>
        <w:rPr>
          <w:rtl/>
          <w:lang w:eastAsia="he-IL"/>
        </w:rPr>
      </w:pPr>
      <w:bookmarkStart w:id="14223" w:name="_ETM_Q85_693128"/>
      <w:bookmarkStart w:id="14224" w:name="_ETM_Q85_693226"/>
      <w:bookmarkEnd w:id="14223"/>
      <w:bookmarkEnd w:id="14224"/>
    </w:p>
    <w:p w:rsidR="000C0AE7" w:rsidRDefault="000C0AE7" w:rsidP="003B5F05">
      <w:pPr>
        <w:pStyle w:val="af1"/>
        <w:keepNext/>
        <w:rPr>
          <w:rtl/>
          <w:lang w:eastAsia="he-IL"/>
        </w:rPr>
      </w:pPr>
      <w:bookmarkStart w:id="14225" w:name="_ETM_Q85_693272"/>
      <w:bookmarkStart w:id="14226" w:name="_ETM_Q85_693348"/>
      <w:bookmarkEnd w:id="14225"/>
      <w:bookmarkEnd w:id="14226"/>
      <w:r>
        <w:rPr>
          <w:rFonts w:hint="cs"/>
          <w:rtl/>
          <w:lang w:eastAsia="he-IL"/>
        </w:rPr>
        <w:t>הצבעה מס' 21</w:t>
      </w:r>
    </w:p>
    <w:p w:rsidR="000C0AE7" w:rsidRDefault="000C0AE7" w:rsidP="003B5F05">
      <w:pPr>
        <w:pStyle w:val="--"/>
        <w:keepNext/>
        <w:rPr>
          <w:rtl/>
          <w:lang w:eastAsia="he-IL"/>
        </w:rPr>
      </w:pPr>
    </w:p>
    <w:p w:rsidR="000C0AE7" w:rsidRDefault="000C0AE7" w:rsidP="003B5F05">
      <w:pPr>
        <w:pStyle w:val="--"/>
        <w:keepNext/>
        <w:rPr>
          <w:rtl/>
          <w:lang w:eastAsia="he-IL"/>
        </w:rPr>
      </w:pPr>
      <w:r>
        <w:rPr>
          <w:rFonts w:hint="cs"/>
          <w:rtl/>
          <w:lang w:eastAsia="he-IL"/>
        </w:rPr>
        <w:t>בעד סעיף 2, כהצעת הוועדה – 13</w:t>
      </w:r>
    </w:p>
    <w:p w:rsidR="000C0AE7" w:rsidRDefault="000C0AE7" w:rsidP="003B5F05">
      <w:pPr>
        <w:pStyle w:val="--"/>
        <w:keepNext/>
        <w:rPr>
          <w:rtl/>
          <w:lang w:eastAsia="he-IL"/>
        </w:rPr>
      </w:pPr>
      <w:r>
        <w:rPr>
          <w:rFonts w:hint="cs"/>
          <w:rtl/>
          <w:lang w:eastAsia="he-IL"/>
        </w:rPr>
        <w:t>נגד – 5</w:t>
      </w:r>
    </w:p>
    <w:p w:rsidR="000C0AE7" w:rsidRDefault="000C0AE7" w:rsidP="003B5F05">
      <w:pPr>
        <w:pStyle w:val="--"/>
        <w:keepNext/>
        <w:rPr>
          <w:rtl/>
          <w:lang w:eastAsia="he-IL"/>
        </w:rPr>
      </w:pPr>
      <w:r>
        <w:rPr>
          <w:rFonts w:hint="cs"/>
          <w:rtl/>
          <w:lang w:eastAsia="he-IL"/>
        </w:rPr>
        <w:t>נמנעים – אין</w:t>
      </w:r>
    </w:p>
    <w:p w:rsidR="000C0AE7" w:rsidRDefault="000C0AE7" w:rsidP="003B5F05">
      <w:pPr>
        <w:pStyle w:val="af2"/>
        <w:rPr>
          <w:rtl/>
          <w:lang w:eastAsia="he-IL"/>
        </w:rPr>
      </w:pPr>
      <w:r>
        <w:rPr>
          <w:rFonts w:hint="cs"/>
          <w:rtl/>
          <w:lang w:eastAsia="he-IL"/>
        </w:rPr>
        <w:t>סעיף 2, כהצעת הוועדה, נתקבל.</w:t>
      </w:r>
    </w:p>
    <w:p w:rsidR="000C0AE7" w:rsidRDefault="000C0AE7" w:rsidP="003B5F05">
      <w:pPr>
        <w:rPr>
          <w:rtl/>
          <w:lang w:eastAsia="he-IL"/>
        </w:rPr>
      </w:pPr>
    </w:p>
    <w:p w:rsidR="000C0AE7" w:rsidRDefault="000C0AE7" w:rsidP="003B5F05">
      <w:pPr>
        <w:pStyle w:val="af6"/>
        <w:rPr>
          <w:rtl/>
        </w:rPr>
      </w:pPr>
      <w:r w:rsidRPr="00033334">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tl/>
        </w:rPr>
        <w:t xml:space="preserve"> </w:t>
      </w:r>
      <w:r w:rsidRPr="00033334">
        <w:rPr>
          <w:rStyle w:val="TagStyle"/>
          <w:rtl/>
        </w:rPr>
        <w:t>&lt;&lt; יור &gt;&gt;</w:t>
      </w:r>
      <w:r>
        <w:rPr>
          <w:rFonts w:hint="cs"/>
          <w:rtl/>
        </w:rPr>
        <w:t xml:space="preserve">  </w:t>
      </w:r>
    </w:p>
    <w:p w:rsidR="000C0AE7" w:rsidRDefault="000C0AE7" w:rsidP="001016EB">
      <w:pPr>
        <w:rPr>
          <w:rtl/>
          <w:lang w:eastAsia="he-IL"/>
        </w:rPr>
      </w:pPr>
    </w:p>
    <w:p w:rsidR="000C0AE7" w:rsidRDefault="00F67846" w:rsidP="00CE106F">
      <w:pPr>
        <w:rPr>
          <w:rtl/>
          <w:lang w:eastAsia="he-IL"/>
        </w:rPr>
      </w:pPr>
      <w:r>
        <w:rPr>
          <w:rFonts w:hint="cs"/>
          <w:rtl/>
          <w:lang w:eastAsia="he-IL"/>
        </w:rPr>
        <w:t>בעד – 13, נגד – חמישה,</w:t>
      </w:r>
      <w:r w:rsidR="000C0AE7">
        <w:rPr>
          <w:rFonts w:hint="cs"/>
          <w:rtl/>
          <w:lang w:eastAsia="he-IL"/>
        </w:rPr>
        <w:t xml:space="preserve"> אין </w:t>
      </w:r>
      <w:bookmarkStart w:id="14227" w:name="_ETM_Q85_694893"/>
      <w:bookmarkEnd w:id="14227"/>
      <w:r w:rsidR="000C0AE7">
        <w:rPr>
          <w:rFonts w:hint="cs"/>
          <w:rtl/>
          <w:lang w:eastAsia="he-IL"/>
        </w:rPr>
        <w:t>נמנעים. אני קובע כי סעיף 2</w:t>
      </w:r>
      <w:r w:rsidR="00CE106F">
        <w:rPr>
          <w:rFonts w:hint="cs"/>
          <w:rtl/>
          <w:lang w:eastAsia="he-IL"/>
        </w:rPr>
        <w:t>, כנוסח הוועדה,</w:t>
      </w:r>
      <w:r w:rsidR="000C0AE7">
        <w:rPr>
          <w:rFonts w:hint="cs"/>
          <w:rtl/>
          <w:lang w:eastAsia="he-IL"/>
        </w:rPr>
        <w:t xml:space="preserve"> התקבל.</w:t>
      </w:r>
    </w:p>
    <w:p w:rsidR="000C0AE7" w:rsidRDefault="000C0AE7" w:rsidP="003B5F05">
      <w:pPr>
        <w:rPr>
          <w:rtl/>
          <w:lang w:eastAsia="he-IL"/>
        </w:rPr>
      </w:pPr>
    </w:p>
    <w:p w:rsidR="000C0AE7" w:rsidRDefault="000C0AE7" w:rsidP="003B5F05">
      <w:pPr>
        <w:rPr>
          <w:rtl/>
          <w:lang w:eastAsia="he-IL"/>
        </w:rPr>
      </w:pPr>
      <w:bookmarkStart w:id="14228" w:name="_ETM_Q85_700212"/>
      <w:bookmarkStart w:id="14229" w:name="_ETM_Q85_700217"/>
      <w:bookmarkEnd w:id="14228"/>
      <w:bookmarkEnd w:id="14229"/>
      <w:r>
        <w:rPr>
          <w:rFonts w:hint="cs"/>
          <w:rtl/>
          <w:lang w:eastAsia="he-IL"/>
        </w:rPr>
        <w:t xml:space="preserve">נעבור להסתייגות </w:t>
      </w:r>
      <w:bookmarkStart w:id="14230" w:name="_ETM_Q85_703293"/>
      <w:bookmarkEnd w:id="14230"/>
      <w:r>
        <w:rPr>
          <w:rFonts w:hint="cs"/>
          <w:rtl/>
          <w:lang w:eastAsia="he-IL"/>
        </w:rPr>
        <w:t xml:space="preserve">מס' 2. מי בעד? מי נגד? הצבעה. </w:t>
      </w:r>
    </w:p>
    <w:p w:rsidR="000C0AE7" w:rsidRDefault="000C0AE7" w:rsidP="003B5F05">
      <w:pPr>
        <w:rPr>
          <w:rtl/>
          <w:lang w:eastAsia="he-IL"/>
        </w:rPr>
      </w:pPr>
      <w:bookmarkStart w:id="14231" w:name="_ETM_Q85_716974"/>
      <w:bookmarkStart w:id="14232" w:name="_ETM_Q85_717051"/>
      <w:bookmarkStart w:id="14233" w:name="_ETM_Q85_717133"/>
      <w:bookmarkStart w:id="14234" w:name="_ETM_Q85_717189"/>
      <w:bookmarkEnd w:id="14231"/>
      <w:bookmarkEnd w:id="14232"/>
      <w:bookmarkEnd w:id="14233"/>
      <w:bookmarkEnd w:id="14234"/>
    </w:p>
    <w:p w:rsidR="000C0AE7" w:rsidRDefault="000C0AE7" w:rsidP="003B5F05">
      <w:pPr>
        <w:pStyle w:val="af1"/>
        <w:keepNext/>
        <w:rPr>
          <w:rtl/>
          <w:lang w:eastAsia="he-IL"/>
        </w:rPr>
      </w:pPr>
      <w:r>
        <w:rPr>
          <w:rFonts w:hint="cs"/>
          <w:rtl/>
          <w:lang w:eastAsia="he-IL"/>
        </w:rPr>
        <w:t>הצבעה מס' 22</w:t>
      </w:r>
    </w:p>
    <w:p w:rsidR="000C0AE7" w:rsidRDefault="000C0AE7" w:rsidP="003B5F05">
      <w:pPr>
        <w:pStyle w:val="--"/>
        <w:keepNext/>
        <w:rPr>
          <w:rtl/>
          <w:lang w:eastAsia="he-IL"/>
        </w:rPr>
      </w:pPr>
    </w:p>
    <w:p w:rsidR="000C0AE7" w:rsidRDefault="000C0AE7" w:rsidP="003B5F05">
      <w:pPr>
        <w:pStyle w:val="--"/>
        <w:keepNext/>
        <w:rPr>
          <w:rtl/>
          <w:lang w:eastAsia="he-IL"/>
        </w:rPr>
      </w:pPr>
      <w:r>
        <w:rPr>
          <w:rFonts w:hint="cs"/>
          <w:rtl/>
          <w:lang w:eastAsia="he-IL"/>
        </w:rPr>
        <w:t>בעד ההסתייגות – 5</w:t>
      </w:r>
    </w:p>
    <w:p w:rsidR="000C0AE7" w:rsidRDefault="000C0AE7" w:rsidP="003B5F05">
      <w:pPr>
        <w:pStyle w:val="--"/>
        <w:keepNext/>
        <w:rPr>
          <w:rtl/>
          <w:lang w:eastAsia="he-IL"/>
        </w:rPr>
      </w:pPr>
      <w:r>
        <w:rPr>
          <w:rFonts w:hint="cs"/>
          <w:rtl/>
          <w:lang w:eastAsia="he-IL"/>
        </w:rPr>
        <w:t>נגד – 13</w:t>
      </w:r>
    </w:p>
    <w:p w:rsidR="000C0AE7" w:rsidRDefault="000C0AE7" w:rsidP="003B5F05">
      <w:pPr>
        <w:pStyle w:val="--"/>
        <w:keepNext/>
        <w:rPr>
          <w:rtl/>
          <w:lang w:eastAsia="he-IL"/>
        </w:rPr>
      </w:pPr>
      <w:r>
        <w:rPr>
          <w:rFonts w:hint="cs"/>
          <w:rtl/>
          <w:lang w:eastAsia="he-IL"/>
        </w:rPr>
        <w:t>נמנעים – אין</w:t>
      </w:r>
    </w:p>
    <w:p w:rsidR="000C0AE7" w:rsidRDefault="000C0AE7" w:rsidP="003B5F05">
      <w:pPr>
        <w:pStyle w:val="af2"/>
        <w:rPr>
          <w:rtl/>
          <w:lang w:eastAsia="he-IL"/>
        </w:rPr>
      </w:pPr>
      <w:r>
        <w:rPr>
          <w:rFonts w:hint="cs"/>
          <w:rtl/>
          <w:lang w:eastAsia="he-IL"/>
        </w:rPr>
        <w:t>ההסתייגות (2) של קבוצת סיעת הרשימה המשותפת לסעיף 3 לא נתקבלה.</w:t>
      </w:r>
    </w:p>
    <w:p w:rsidR="000C0AE7" w:rsidRDefault="000C0AE7" w:rsidP="003B5F05">
      <w:pPr>
        <w:rPr>
          <w:rtl/>
          <w:lang w:eastAsia="he-IL"/>
        </w:rPr>
      </w:pPr>
    </w:p>
    <w:p w:rsidR="000C0AE7" w:rsidRDefault="000C0AE7" w:rsidP="003B5F05">
      <w:pPr>
        <w:pStyle w:val="af6"/>
        <w:rPr>
          <w:rtl/>
        </w:rPr>
      </w:pPr>
      <w:r w:rsidRPr="00033334">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tl/>
        </w:rPr>
        <w:t xml:space="preserve"> </w:t>
      </w:r>
      <w:r w:rsidRPr="00033334">
        <w:rPr>
          <w:rStyle w:val="TagStyle"/>
          <w:rtl/>
        </w:rPr>
        <w:t>&lt;&lt; יור &gt;&gt;</w:t>
      </w:r>
      <w:r>
        <w:rPr>
          <w:rFonts w:hint="cs"/>
          <w:rtl/>
        </w:rPr>
        <w:t xml:space="preserve">  </w:t>
      </w:r>
    </w:p>
    <w:p w:rsidR="000C0AE7" w:rsidRDefault="000C0AE7" w:rsidP="001016EB">
      <w:pPr>
        <w:rPr>
          <w:rtl/>
          <w:lang w:eastAsia="he-IL"/>
        </w:rPr>
      </w:pPr>
    </w:p>
    <w:p w:rsidR="000C0AE7" w:rsidRDefault="00F67846" w:rsidP="003B5F05">
      <w:pPr>
        <w:rPr>
          <w:rtl/>
          <w:lang w:eastAsia="he-IL"/>
        </w:rPr>
      </w:pPr>
      <w:bookmarkStart w:id="14235" w:name="_ETM_Q85_721058"/>
      <w:bookmarkEnd w:id="14235"/>
      <w:r>
        <w:rPr>
          <w:rFonts w:hint="cs"/>
          <w:rtl/>
          <w:lang w:eastAsia="he-IL"/>
        </w:rPr>
        <w:t>בעד – חמישה,</w:t>
      </w:r>
      <w:r w:rsidR="000C0AE7">
        <w:rPr>
          <w:rFonts w:hint="cs"/>
          <w:rtl/>
          <w:lang w:eastAsia="he-IL"/>
        </w:rPr>
        <w:t xml:space="preserve"> </w:t>
      </w:r>
      <w:bookmarkStart w:id="14236" w:name="_ETM_Q85_724029"/>
      <w:bookmarkEnd w:id="14236"/>
      <w:r>
        <w:rPr>
          <w:rFonts w:hint="cs"/>
          <w:rtl/>
          <w:lang w:eastAsia="he-IL"/>
        </w:rPr>
        <w:t>נגד – 13,</w:t>
      </w:r>
      <w:r w:rsidR="000C0AE7">
        <w:rPr>
          <w:rFonts w:hint="cs"/>
          <w:rtl/>
          <w:lang w:eastAsia="he-IL"/>
        </w:rPr>
        <w:t xml:space="preserve"> אין נמנעים. אני קובע כי ההסתייגות לא התקבלה.</w:t>
      </w:r>
    </w:p>
    <w:p w:rsidR="000C0AE7" w:rsidRDefault="000C0AE7" w:rsidP="003B5F05">
      <w:pPr>
        <w:rPr>
          <w:rtl/>
          <w:lang w:eastAsia="he-IL"/>
        </w:rPr>
      </w:pPr>
    </w:p>
    <w:p w:rsidR="000C0AE7" w:rsidRDefault="000C0AE7" w:rsidP="003B5F05">
      <w:pPr>
        <w:rPr>
          <w:lang w:eastAsia="he-IL"/>
        </w:rPr>
      </w:pPr>
      <w:r>
        <w:rPr>
          <w:rFonts w:hint="cs"/>
          <w:rtl/>
          <w:lang w:eastAsia="he-IL"/>
        </w:rPr>
        <w:t>אנחנו נעבור להסתייגות לחלופין א'. מי בעד? מי נגד? הצבעה.</w:t>
      </w:r>
    </w:p>
    <w:p w:rsidR="000C0AE7" w:rsidRDefault="000C0AE7" w:rsidP="003B5F05">
      <w:pPr>
        <w:rPr>
          <w:rtl/>
          <w:lang w:eastAsia="he-IL"/>
        </w:rPr>
      </w:pPr>
    </w:p>
    <w:p w:rsidR="000C0AE7" w:rsidRDefault="000C0AE7" w:rsidP="003B5F05">
      <w:pPr>
        <w:pStyle w:val="af1"/>
        <w:keepNext/>
        <w:rPr>
          <w:rtl/>
          <w:lang w:eastAsia="he-IL"/>
        </w:rPr>
      </w:pPr>
      <w:r>
        <w:rPr>
          <w:rFonts w:hint="cs"/>
          <w:rtl/>
          <w:lang w:eastAsia="he-IL"/>
        </w:rPr>
        <w:t>הצבעה מס' 23</w:t>
      </w:r>
    </w:p>
    <w:p w:rsidR="000C0AE7" w:rsidRDefault="000C0AE7" w:rsidP="003B5F05">
      <w:pPr>
        <w:pStyle w:val="--"/>
        <w:keepNext/>
        <w:rPr>
          <w:rtl/>
          <w:lang w:eastAsia="he-IL"/>
        </w:rPr>
      </w:pPr>
    </w:p>
    <w:p w:rsidR="000C0AE7" w:rsidRDefault="000C0AE7" w:rsidP="003B5F05">
      <w:pPr>
        <w:pStyle w:val="--"/>
        <w:keepNext/>
        <w:rPr>
          <w:rtl/>
          <w:lang w:eastAsia="he-IL"/>
        </w:rPr>
      </w:pPr>
      <w:r>
        <w:rPr>
          <w:rFonts w:hint="cs"/>
          <w:rtl/>
          <w:lang w:eastAsia="he-IL"/>
        </w:rPr>
        <w:t>בעד ההסתייגות – 5</w:t>
      </w:r>
    </w:p>
    <w:p w:rsidR="000C0AE7" w:rsidRDefault="000C0AE7" w:rsidP="003B5F05">
      <w:pPr>
        <w:pStyle w:val="--"/>
        <w:keepNext/>
        <w:rPr>
          <w:rtl/>
          <w:lang w:eastAsia="he-IL"/>
        </w:rPr>
      </w:pPr>
      <w:r>
        <w:rPr>
          <w:rFonts w:hint="cs"/>
          <w:rtl/>
          <w:lang w:eastAsia="he-IL"/>
        </w:rPr>
        <w:t xml:space="preserve">נגד – 13 </w:t>
      </w:r>
    </w:p>
    <w:p w:rsidR="000C0AE7" w:rsidRDefault="000C0AE7" w:rsidP="003B5F05">
      <w:pPr>
        <w:pStyle w:val="--"/>
        <w:keepNext/>
        <w:rPr>
          <w:rtl/>
          <w:lang w:eastAsia="he-IL"/>
        </w:rPr>
      </w:pPr>
      <w:r>
        <w:rPr>
          <w:rFonts w:hint="cs"/>
          <w:rtl/>
          <w:lang w:eastAsia="he-IL"/>
        </w:rPr>
        <w:t>נמנעים – אין</w:t>
      </w:r>
    </w:p>
    <w:p w:rsidR="000C0AE7" w:rsidRDefault="000C0AE7" w:rsidP="002E7725">
      <w:pPr>
        <w:pStyle w:val="af2"/>
        <w:rPr>
          <w:rtl/>
          <w:lang w:eastAsia="he-IL"/>
        </w:rPr>
      </w:pPr>
      <w:r>
        <w:rPr>
          <w:rFonts w:hint="cs"/>
          <w:rtl/>
          <w:lang w:eastAsia="he-IL"/>
        </w:rPr>
        <w:t xml:space="preserve">ההסתייגות </w:t>
      </w:r>
      <w:r w:rsidR="002E7725">
        <w:rPr>
          <w:rFonts w:hint="cs"/>
          <w:rtl/>
          <w:lang w:eastAsia="he-IL"/>
        </w:rPr>
        <w:t xml:space="preserve">(2) </w:t>
      </w:r>
      <w:r>
        <w:rPr>
          <w:rFonts w:hint="cs"/>
          <w:rtl/>
          <w:lang w:eastAsia="he-IL"/>
        </w:rPr>
        <w:t>לחלופין א</w:t>
      </w:r>
      <w:r w:rsidR="002E7725">
        <w:rPr>
          <w:rFonts w:hint="cs"/>
          <w:rtl/>
          <w:lang w:eastAsia="he-IL"/>
        </w:rPr>
        <w:t>'</w:t>
      </w:r>
      <w:r>
        <w:rPr>
          <w:rFonts w:hint="cs"/>
          <w:rtl/>
          <w:lang w:eastAsia="he-IL"/>
        </w:rPr>
        <w:t xml:space="preserve"> של קבוצת סיעת הרשימה המשותפת לסעיף 3 לא נתקבלה.</w:t>
      </w:r>
    </w:p>
    <w:p w:rsidR="000C0AE7" w:rsidRDefault="000C0AE7" w:rsidP="003B5F05">
      <w:pPr>
        <w:rPr>
          <w:rtl/>
          <w:lang w:eastAsia="he-IL"/>
        </w:rPr>
      </w:pPr>
    </w:p>
    <w:p w:rsidR="000C0AE7" w:rsidRDefault="000C0AE7" w:rsidP="003B5F05">
      <w:pPr>
        <w:pStyle w:val="af6"/>
        <w:rPr>
          <w:rtl/>
        </w:rPr>
      </w:pPr>
      <w:r w:rsidRPr="00033334">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tl/>
        </w:rPr>
        <w:t xml:space="preserve"> </w:t>
      </w:r>
      <w:r w:rsidRPr="00033334">
        <w:rPr>
          <w:rStyle w:val="TagStyle"/>
          <w:rtl/>
        </w:rPr>
        <w:t>&lt;&lt; יור &gt;&gt;</w:t>
      </w:r>
      <w:r>
        <w:rPr>
          <w:rFonts w:hint="cs"/>
          <w:rtl/>
        </w:rPr>
        <w:t xml:space="preserve">  </w:t>
      </w:r>
    </w:p>
    <w:p w:rsidR="000C0AE7" w:rsidRDefault="000C0AE7" w:rsidP="001016EB">
      <w:pPr>
        <w:rPr>
          <w:rtl/>
          <w:lang w:eastAsia="he-IL"/>
        </w:rPr>
      </w:pPr>
    </w:p>
    <w:p w:rsidR="000C0AE7" w:rsidRDefault="00F67846" w:rsidP="003B5F05">
      <w:pPr>
        <w:rPr>
          <w:rtl/>
          <w:lang w:eastAsia="he-IL"/>
        </w:rPr>
      </w:pPr>
      <w:r>
        <w:rPr>
          <w:rFonts w:hint="cs"/>
          <w:rtl/>
          <w:lang w:eastAsia="he-IL"/>
        </w:rPr>
        <w:t>בעד – חמישה, נגד – 13,</w:t>
      </w:r>
      <w:r w:rsidR="000C0AE7">
        <w:rPr>
          <w:rFonts w:hint="cs"/>
          <w:rtl/>
          <w:lang w:eastAsia="he-IL"/>
        </w:rPr>
        <w:t xml:space="preserve"> אין נמנעים. אני קובע כי ההסתייגות לא </w:t>
      </w:r>
      <w:bookmarkStart w:id="14237" w:name="_ETM_Q86_154382"/>
      <w:bookmarkEnd w:id="14237"/>
      <w:r w:rsidR="000C0AE7">
        <w:rPr>
          <w:rFonts w:hint="cs"/>
          <w:rtl/>
          <w:lang w:eastAsia="he-IL"/>
        </w:rPr>
        <w:t>התקבלה. לחלופין א'.</w:t>
      </w:r>
    </w:p>
    <w:p w:rsidR="000C0AE7" w:rsidRDefault="000C0AE7" w:rsidP="003B5F05">
      <w:pPr>
        <w:rPr>
          <w:rtl/>
          <w:lang w:eastAsia="he-IL"/>
        </w:rPr>
      </w:pPr>
      <w:bookmarkStart w:id="14238" w:name="_ETM_Q86_157709"/>
      <w:bookmarkStart w:id="14239" w:name="_ETM_Q86_157792"/>
      <w:bookmarkEnd w:id="14238"/>
      <w:bookmarkEnd w:id="14239"/>
    </w:p>
    <w:p w:rsidR="000C0AE7" w:rsidRDefault="000C0AE7" w:rsidP="00CE106F">
      <w:pPr>
        <w:rPr>
          <w:rtl/>
          <w:lang w:eastAsia="he-IL"/>
        </w:rPr>
      </w:pPr>
      <w:r>
        <w:rPr>
          <w:rFonts w:hint="cs"/>
          <w:rtl/>
          <w:lang w:eastAsia="he-IL"/>
        </w:rPr>
        <w:t>חבר הכנסת סעדי, אנחנו ממשיכים עם כל ההסתייגויות?</w:t>
      </w:r>
      <w:r w:rsidR="00CE106F">
        <w:rPr>
          <w:rFonts w:hint="cs"/>
          <w:rtl/>
          <w:lang w:eastAsia="he-IL"/>
        </w:rPr>
        <w:t xml:space="preserve"> </w:t>
      </w:r>
      <w:bookmarkStart w:id="14240" w:name="_ETM_Q86_160339"/>
      <w:bookmarkEnd w:id="14240"/>
      <w:r>
        <w:rPr>
          <w:rFonts w:hint="cs"/>
          <w:rtl/>
          <w:lang w:eastAsia="he-IL"/>
        </w:rPr>
        <w:t xml:space="preserve">אנחנו </w:t>
      </w:r>
      <w:proofErr w:type="spellStart"/>
      <w:r>
        <w:rPr>
          <w:rFonts w:hint="cs"/>
          <w:rtl/>
          <w:lang w:eastAsia="he-IL"/>
        </w:rPr>
        <w:t>בלחלופין</w:t>
      </w:r>
      <w:proofErr w:type="spellEnd"/>
      <w:r>
        <w:rPr>
          <w:rFonts w:hint="cs"/>
          <w:rtl/>
          <w:lang w:eastAsia="he-IL"/>
        </w:rPr>
        <w:t xml:space="preserve"> </w:t>
      </w:r>
      <w:bookmarkStart w:id="14241" w:name="_ETM_Q86_164200"/>
      <w:bookmarkEnd w:id="14241"/>
      <w:r>
        <w:rPr>
          <w:rFonts w:hint="cs"/>
          <w:rtl/>
          <w:lang w:eastAsia="he-IL"/>
        </w:rPr>
        <w:t>א'.</w:t>
      </w:r>
      <w:bookmarkStart w:id="14242" w:name="_ETM_Q86_165594"/>
      <w:bookmarkStart w:id="14243" w:name="_ETM_Q86_165670"/>
      <w:bookmarkEnd w:id="14242"/>
      <w:bookmarkEnd w:id="14243"/>
    </w:p>
    <w:p w:rsidR="000C0AE7" w:rsidRDefault="000C0AE7" w:rsidP="003B5F05">
      <w:pPr>
        <w:ind w:firstLine="0"/>
        <w:rPr>
          <w:rtl/>
          <w:lang w:eastAsia="he-IL"/>
        </w:rPr>
      </w:pPr>
      <w:bookmarkStart w:id="14244" w:name="_ETM_Q86_169372"/>
      <w:bookmarkEnd w:id="14244"/>
    </w:p>
    <w:p w:rsidR="000C0AE7" w:rsidRDefault="000C0AE7" w:rsidP="003B5F05">
      <w:pPr>
        <w:pStyle w:val="af5"/>
        <w:rPr>
          <w:rtl/>
        </w:rPr>
      </w:pPr>
      <w:bookmarkStart w:id="14245" w:name="ET_interruption_5292_7"/>
      <w:r w:rsidRPr="00033334">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tl/>
        </w:rPr>
        <w:t xml:space="preserve"> </w:t>
      </w:r>
      <w:r w:rsidRPr="00033334">
        <w:rPr>
          <w:rStyle w:val="TagStyle"/>
          <w:rtl/>
        </w:rPr>
        <w:t>&lt;&lt; קריאה &gt;&gt;</w:t>
      </w:r>
      <w:r>
        <w:rPr>
          <w:rFonts w:hint="cs"/>
          <w:rtl/>
        </w:rPr>
        <w:t xml:space="preserve">  </w:t>
      </w:r>
      <w:bookmarkEnd w:id="14245"/>
    </w:p>
    <w:p w:rsidR="000C0AE7" w:rsidRDefault="000C0AE7" w:rsidP="003B5F05">
      <w:pPr>
        <w:rPr>
          <w:rtl/>
          <w:lang w:eastAsia="he-IL"/>
        </w:rPr>
      </w:pPr>
    </w:p>
    <w:p w:rsidR="000C0AE7" w:rsidRDefault="000C0AE7" w:rsidP="003B5F05">
      <w:pPr>
        <w:rPr>
          <w:rtl/>
          <w:lang w:eastAsia="he-IL"/>
        </w:rPr>
      </w:pPr>
      <w:r>
        <w:rPr>
          <w:rFonts w:hint="cs"/>
          <w:rtl/>
          <w:lang w:eastAsia="he-IL"/>
        </w:rPr>
        <w:t>נעבור ל-3.</w:t>
      </w:r>
    </w:p>
    <w:p w:rsidR="000C0AE7" w:rsidRDefault="000C0AE7" w:rsidP="003B5F05">
      <w:pPr>
        <w:rPr>
          <w:rtl/>
          <w:lang w:eastAsia="he-IL"/>
        </w:rPr>
      </w:pPr>
    </w:p>
    <w:p w:rsidR="000C0AE7" w:rsidRDefault="000C0AE7" w:rsidP="003B5F05">
      <w:pPr>
        <w:pStyle w:val="af6"/>
        <w:rPr>
          <w:rtl/>
        </w:rPr>
      </w:pPr>
      <w:r w:rsidRPr="00033334">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tl/>
        </w:rPr>
        <w:t xml:space="preserve"> </w:t>
      </w:r>
      <w:r w:rsidRPr="00033334">
        <w:rPr>
          <w:rStyle w:val="TagStyle"/>
          <w:rtl/>
        </w:rPr>
        <w:t>&lt;&lt; יור &gt;&gt;</w:t>
      </w:r>
      <w:r>
        <w:rPr>
          <w:rFonts w:hint="cs"/>
          <w:rtl/>
        </w:rPr>
        <w:t xml:space="preserve">  </w:t>
      </w:r>
    </w:p>
    <w:p w:rsidR="000C0AE7" w:rsidRDefault="000C0AE7" w:rsidP="001016EB">
      <w:pPr>
        <w:rPr>
          <w:rtl/>
          <w:lang w:eastAsia="he-IL"/>
        </w:rPr>
      </w:pPr>
    </w:p>
    <w:p w:rsidR="000C0AE7" w:rsidRDefault="000C0AE7" w:rsidP="003B5F05">
      <w:pPr>
        <w:rPr>
          <w:rtl/>
          <w:lang w:eastAsia="he-IL"/>
        </w:rPr>
      </w:pPr>
      <w:r>
        <w:rPr>
          <w:rFonts w:hint="cs"/>
          <w:rtl/>
          <w:lang w:eastAsia="he-IL"/>
        </w:rPr>
        <w:t>אם כך, הוסרו ה</w:t>
      </w:r>
      <w:r w:rsidR="00CE106F">
        <w:rPr>
          <w:rFonts w:hint="cs"/>
          <w:rtl/>
          <w:lang w:eastAsia="he-IL"/>
        </w:rPr>
        <w:t>ה</w:t>
      </w:r>
      <w:r>
        <w:rPr>
          <w:rFonts w:hint="cs"/>
          <w:rtl/>
          <w:lang w:eastAsia="he-IL"/>
        </w:rPr>
        <w:t xml:space="preserve">סתייגויות לחלופין, ואנחנו עוברים להסתייגות מס' </w:t>
      </w:r>
      <w:bookmarkStart w:id="14246" w:name="_ETM_Q86_172958"/>
      <w:bookmarkEnd w:id="14246"/>
      <w:r>
        <w:rPr>
          <w:rFonts w:hint="cs"/>
          <w:rtl/>
          <w:lang w:eastAsia="he-IL"/>
        </w:rPr>
        <w:t>3. מי בעד? מי נגד ההסתייגות? הצבעה.</w:t>
      </w:r>
    </w:p>
    <w:p w:rsidR="000C0AE7" w:rsidRDefault="000C0AE7" w:rsidP="003B5F05">
      <w:pPr>
        <w:rPr>
          <w:rtl/>
          <w:lang w:eastAsia="he-IL"/>
        </w:rPr>
      </w:pPr>
    </w:p>
    <w:p w:rsidR="000C0AE7" w:rsidRDefault="000C0AE7" w:rsidP="003B5F05">
      <w:pPr>
        <w:pStyle w:val="af1"/>
        <w:keepNext/>
        <w:rPr>
          <w:rtl/>
          <w:lang w:eastAsia="he-IL"/>
        </w:rPr>
      </w:pPr>
      <w:r>
        <w:rPr>
          <w:rFonts w:hint="cs"/>
          <w:rtl/>
          <w:lang w:eastAsia="he-IL"/>
        </w:rPr>
        <w:t>הצבעה מס' 24</w:t>
      </w:r>
    </w:p>
    <w:p w:rsidR="000C0AE7" w:rsidRDefault="000C0AE7" w:rsidP="003B5F05">
      <w:pPr>
        <w:pStyle w:val="--"/>
        <w:keepNext/>
        <w:rPr>
          <w:rtl/>
          <w:lang w:eastAsia="he-IL"/>
        </w:rPr>
      </w:pPr>
    </w:p>
    <w:p w:rsidR="000C0AE7" w:rsidRDefault="000C0AE7" w:rsidP="003B5F05">
      <w:pPr>
        <w:pStyle w:val="--"/>
        <w:keepNext/>
        <w:rPr>
          <w:rtl/>
          <w:lang w:eastAsia="he-IL"/>
        </w:rPr>
      </w:pPr>
      <w:r>
        <w:rPr>
          <w:rFonts w:hint="cs"/>
          <w:rtl/>
          <w:lang w:eastAsia="he-IL"/>
        </w:rPr>
        <w:t>בעד ההסתייגות – 5</w:t>
      </w:r>
    </w:p>
    <w:p w:rsidR="000C0AE7" w:rsidRDefault="000C0AE7" w:rsidP="003B5F05">
      <w:pPr>
        <w:pStyle w:val="--"/>
        <w:keepNext/>
        <w:rPr>
          <w:rtl/>
          <w:lang w:eastAsia="he-IL"/>
        </w:rPr>
      </w:pPr>
      <w:r>
        <w:rPr>
          <w:rFonts w:hint="cs"/>
          <w:rtl/>
          <w:lang w:eastAsia="he-IL"/>
        </w:rPr>
        <w:t xml:space="preserve">נגד – 13 </w:t>
      </w:r>
    </w:p>
    <w:p w:rsidR="000C0AE7" w:rsidRDefault="000C0AE7" w:rsidP="003B5F05">
      <w:pPr>
        <w:pStyle w:val="--"/>
        <w:keepNext/>
        <w:rPr>
          <w:rtl/>
          <w:lang w:eastAsia="he-IL"/>
        </w:rPr>
      </w:pPr>
      <w:r>
        <w:rPr>
          <w:rFonts w:hint="cs"/>
          <w:rtl/>
          <w:lang w:eastAsia="he-IL"/>
        </w:rPr>
        <w:t>נמנעים – אין</w:t>
      </w:r>
    </w:p>
    <w:p w:rsidR="000C0AE7" w:rsidRDefault="000C0AE7" w:rsidP="003B5F05">
      <w:pPr>
        <w:pStyle w:val="af2"/>
        <w:rPr>
          <w:rtl/>
          <w:lang w:eastAsia="he-IL"/>
        </w:rPr>
      </w:pPr>
      <w:bookmarkStart w:id="14247" w:name="_ETM_Q86_188645"/>
      <w:bookmarkStart w:id="14248" w:name="_ETM_Q86_188813"/>
      <w:bookmarkEnd w:id="14247"/>
      <w:bookmarkEnd w:id="14248"/>
      <w:r>
        <w:rPr>
          <w:rFonts w:hint="cs"/>
          <w:rtl/>
          <w:lang w:eastAsia="he-IL"/>
        </w:rPr>
        <w:t>ההסתייגות (3) של קבוצת סיעת הרשימה המשותפת לסעיף 3 לא נתקבלה.</w:t>
      </w:r>
    </w:p>
    <w:p w:rsidR="000C0AE7" w:rsidRDefault="000C0AE7" w:rsidP="00CE106F">
      <w:pPr>
        <w:rPr>
          <w:rtl/>
          <w:lang w:eastAsia="he-IL"/>
        </w:rPr>
      </w:pPr>
    </w:p>
    <w:p w:rsidR="000C0AE7" w:rsidRDefault="000C0AE7" w:rsidP="003B5F05">
      <w:pPr>
        <w:pStyle w:val="af6"/>
        <w:rPr>
          <w:rtl/>
        </w:rPr>
      </w:pPr>
      <w:r w:rsidRPr="00033334">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tl/>
        </w:rPr>
        <w:t xml:space="preserve"> </w:t>
      </w:r>
      <w:r w:rsidRPr="00033334">
        <w:rPr>
          <w:rStyle w:val="TagStyle"/>
          <w:rtl/>
        </w:rPr>
        <w:t>&lt;&lt; יור &gt;&gt;</w:t>
      </w:r>
      <w:r>
        <w:rPr>
          <w:rFonts w:hint="cs"/>
          <w:rtl/>
        </w:rPr>
        <w:t xml:space="preserve">  </w:t>
      </w:r>
    </w:p>
    <w:p w:rsidR="000C0AE7" w:rsidRDefault="000C0AE7" w:rsidP="001016EB">
      <w:pPr>
        <w:rPr>
          <w:rtl/>
          <w:lang w:eastAsia="he-IL"/>
        </w:rPr>
      </w:pPr>
    </w:p>
    <w:p w:rsidR="002E7725" w:rsidRDefault="000C0AE7" w:rsidP="00F67846">
      <w:pPr>
        <w:rPr>
          <w:rtl/>
          <w:lang w:eastAsia="he-IL"/>
        </w:rPr>
      </w:pPr>
      <w:r>
        <w:rPr>
          <w:rFonts w:hint="cs"/>
          <w:rtl/>
          <w:lang w:eastAsia="he-IL"/>
        </w:rPr>
        <w:t>בעד – חמישה</w:t>
      </w:r>
      <w:r w:rsidR="00F67846">
        <w:rPr>
          <w:rFonts w:hint="cs"/>
          <w:rtl/>
          <w:lang w:eastAsia="he-IL"/>
        </w:rPr>
        <w:t>,</w:t>
      </w:r>
      <w:r>
        <w:rPr>
          <w:rFonts w:hint="cs"/>
          <w:rtl/>
          <w:lang w:eastAsia="he-IL"/>
        </w:rPr>
        <w:t xml:space="preserve"> נגד </w:t>
      </w:r>
      <w:bookmarkStart w:id="14249" w:name="_ETM_Q86_198038"/>
      <w:bookmarkEnd w:id="14249"/>
      <w:r>
        <w:rPr>
          <w:rFonts w:hint="cs"/>
          <w:rtl/>
          <w:lang w:eastAsia="he-IL"/>
        </w:rPr>
        <w:t>– 13</w:t>
      </w:r>
      <w:r w:rsidR="00F67846">
        <w:rPr>
          <w:rFonts w:hint="cs"/>
          <w:rtl/>
          <w:lang w:eastAsia="he-IL"/>
        </w:rPr>
        <w:t>,</w:t>
      </w:r>
      <w:r>
        <w:rPr>
          <w:rFonts w:hint="cs"/>
          <w:rtl/>
          <w:lang w:eastAsia="he-IL"/>
        </w:rPr>
        <w:t xml:space="preserve"> אין נמנעים. אני קובע כי ההסתייגות לא התקבלה.</w:t>
      </w:r>
      <w:r w:rsidR="002E7725">
        <w:rPr>
          <w:rFonts w:hint="cs"/>
          <w:rtl/>
          <w:lang w:eastAsia="he-IL"/>
        </w:rPr>
        <w:t xml:space="preserve"> </w:t>
      </w:r>
      <w:bookmarkStart w:id="14250" w:name="_ETM_Q86_200222"/>
      <w:bookmarkStart w:id="14251" w:name="_ETM_Q86_200298"/>
      <w:bookmarkStart w:id="14252" w:name="_ETM_Q86_200375"/>
      <w:bookmarkStart w:id="14253" w:name="_ETM_Q86_200421"/>
      <w:bookmarkEnd w:id="14250"/>
      <w:bookmarkEnd w:id="14251"/>
      <w:bookmarkEnd w:id="14252"/>
      <w:bookmarkEnd w:id="14253"/>
      <w:r>
        <w:rPr>
          <w:rFonts w:hint="cs"/>
          <w:rtl/>
          <w:lang w:eastAsia="he-IL"/>
        </w:rPr>
        <w:t xml:space="preserve">לחלופין </w:t>
      </w:r>
      <w:r w:rsidR="002E7725">
        <w:rPr>
          <w:rFonts w:hint="eastAsia"/>
          <w:rtl/>
          <w:lang w:eastAsia="he-IL"/>
        </w:rPr>
        <w:t>–</w:t>
      </w:r>
      <w:r w:rsidR="002E7725">
        <w:rPr>
          <w:rFonts w:hint="cs"/>
          <w:rtl/>
          <w:lang w:eastAsia="he-IL"/>
        </w:rPr>
        <w:t xml:space="preserve"> </w:t>
      </w:r>
      <w:r>
        <w:rPr>
          <w:rFonts w:hint="cs"/>
          <w:rtl/>
          <w:lang w:eastAsia="he-IL"/>
        </w:rPr>
        <w:t xml:space="preserve">הוסרה. </w:t>
      </w:r>
    </w:p>
    <w:p w:rsidR="002E7725" w:rsidRDefault="002E7725" w:rsidP="003B5F05">
      <w:pPr>
        <w:rPr>
          <w:rtl/>
          <w:lang w:eastAsia="he-IL"/>
        </w:rPr>
      </w:pPr>
    </w:p>
    <w:p w:rsidR="000C0AE7" w:rsidRDefault="000C0AE7" w:rsidP="003B5F05">
      <w:pPr>
        <w:rPr>
          <w:rtl/>
          <w:lang w:eastAsia="he-IL"/>
        </w:rPr>
      </w:pPr>
      <w:r>
        <w:rPr>
          <w:rFonts w:hint="cs"/>
          <w:rtl/>
          <w:lang w:eastAsia="he-IL"/>
        </w:rPr>
        <w:t xml:space="preserve">על כן, אנחנו עוברים להסתייגות מס' 4. מי בעד? מי </w:t>
      </w:r>
      <w:bookmarkStart w:id="14254" w:name="_ETM_Q86_211387"/>
      <w:bookmarkEnd w:id="14254"/>
      <w:r>
        <w:rPr>
          <w:rFonts w:hint="cs"/>
          <w:rtl/>
          <w:lang w:eastAsia="he-IL"/>
        </w:rPr>
        <w:t xml:space="preserve">נגד? הצבעה. אוסאמה, תגיד לי אם </w:t>
      </w:r>
      <w:bookmarkStart w:id="14255" w:name="_ETM_Q86_219279"/>
      <w:bookmarkEnd w:id="14255"/>
      <w:r>
        <w:rPr>
          <w:rFonts w:hint="cs"/>
          <w:rtl/>
          <w:lang w:eastAsia="he-IL"/>
        </w:rPr>
        <w:t>להמשיך ל-5 ו-6.</w:t>
      </w:r>
    </w:p>
    <w:p w:rsidR="000C0AE7" w:rsidRDefault="000C0AE7" w:rsidP="003B5F05">
      <w:pPr>
        <w:rPr>
          <w:rtl/>
          <w:lang w:eastAsia="he-IL"/>
        </w:rPr>
      </w:pPr>
    </w:p>
    <w:p w:rsidR="000C0AE7" w:rsidRDefault="000C0AE7" w:rsidP="003B5F05">
      <w:pPr>
        <w:pStyle w:val="af1"/>
        <w:keepNext/>
        <w:rPr>
          <w:rtl/>
          <w:lang w:eastAsia="he-IL"/>
        </w:rPr>
      </w:pPr>
      <w:r>
        <w:rPr>
          <w:rFonts w:hint="cs"/>
          <w:rtl/>
          <w:lang w:eastAsia="he-IL"/>
        </w:rPr>
        <w:t>הצבעה מס' 25</w:t>
      </w:r>
    </w:p>
    <w:p w:rsidR="000C0AE7" w:rsidRDefault="000C0AE7" w:rsidP="003B5F05">
      <w:pPr>
        <w:pStyle w:val="--"/>
        <w:keepNext/>
        <w:rPr>
          <w:rtl/>
          <w:lang w:eastAsia="he-IL"/>
        </w:rPr>
      </w:pPr>
    </w:p>
    <w:p w:rsidR="000C0AE7" w:rsidRDefault="000C0AE7" w:rsidP="003B5F05">
      <w:pPr>
        <w:pStyle w:val="--"/>
        <w:keepNext/>
        <w:rPr>
          <w:rtl/>
          <w:lang w:eastAsia="he-IL"/>
        </w:rPr>
      </w:pPr>
      <w:r>
        <w:rPr>
          <w:rFonts w:hint="cs"/>
          <w:rtl/>
          <w:lang w:eastAsia="he-IL"/>
        </w:rPr>
        <w:t>בעד ההסתייגות – 5</w:t>
      </w:r>
    </w:p>
    <w:p w:rsidR="000C0AE7" w:rsidRDefault="000C0AE7" w:rsidP="003B5F05">
      <w:pPr>
        <w:pStyle w:val="--"/>
        <w:keepNext/>
        <w:rPr>
          <w:rtl/>
          <w:lang w:eastAsia="he-IL"/>
        </w:rPr>
      </w:pPr>
      <w:r>
        <w:rPr>
          <w:rFonts w:hint="cs"/>
          <w:rtl/>
          <w:lang w:eastAsia="he-IL"/>
        </w:rPr>
        <w:t xml:space="preserve">נגד – 13 </w:t>
      </w:r>
    </w:p>
    <w:p w:rsidR="000C0AE7" w:rsidRDefault="000C0AE7" w:rsidP="003B5F05">
      <w:pPr>
        <w:pStyle w:val="--"/>
        <w:keepNext/>
        <w:rPr>
          <w:rtl/>
          <w:lang w:eastAsia="he-IL"/>
        </w:rPr>
      </w:pPr>
      <w:r>
        <w:rPr>
          <w:rFonts w:hint="cs"/>
          <w:rtl/>
          <w:lang w:eastAsia="he-IL"/>
        </w:rPr>
        <w:t>נמנעים – אין</w:t>
      </w:r>
    </w:p>
    <w:p w:rsidR="000C0AE7" w:rsidRDefault="000C0AE7" w:rsidP="003B5F05">
      <w:pPr>
        <w:pStyle w:val="af2"/>
        <w:rPr>
          <w:rtl/>
          <w:lang w:eastAsia="he-IL"/>
        </w:rPr>
      </w:pPr>
      <w:r>
        <w:rPr>
          <w:rFonts w:hint="cs"/>
          <w:rtl/>
          <w:lang w:eastAsia="he-IL"/>
        </w:rPr>
        <w:t>ההסתייגות (4) של קבוצת סיעת הרשימה המשותפת לסעיף 3 לא נתקבלה.</w:t>
      </w:r>
    </w:p>
    <w:p w:rsidR="000C0AE7" w:rsidRDefault="000C0AE7" w:rsidP="00CE106F">
      <w:pPr>
        <w:rPr>
          <w:rtl/>
          <w:lang w:eastAsia="he-IL"/>
        </w:rPr>
      </w:pPr>
    </w:p>
    <w:p w:rsidR="000C0AE7" w:rsidRDefault="000C0AE7" w:rsidP="003B5F05">
      <w:pPr>
        <w:pStyle w:val="af6"/>
        <w:rPr>
          <w:rtl/>
        </w:rPr>
      </w:pPr>
      <w:r w:rsidRPr="00033334">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tl/>
        </w:rPr>
        <w:t xml:space="preserve"> </w:t>
      </w:r>
      <w:r w:rsidRPr="00033334">
        <w:rPr>
          <w:rStyle w:val="TagStyle"/>
          <w:rtl/>
        </w:rPr>
        <w:t>&lt;&lt; יור &gt;&gt;</w:t>
      </w:r>
      <w:r>
        <w:rPr>
          <w:rFonts w:hint="cs"/>
          <w:rtl/>
        </w:rPr>
        <w:t xml:space="preserve">  </w:t>
      </w:r>
    </w:p>
    <w:p w:rsidR="000C0AE7" w:rsidRDefault="000C0AE7" w:rsidP="001016EB">
      <w:pPr>
        <w:rPr>
          <w:rtl/>
          <w:lang w:eastAsia="he-IL"/>
        </w:rPr>
      </w:pPr>
    </w:p>
    <w:p w:rsidR="000C0AE7" w:rsidRDefault="00F67846" w:rsidP="003B5F05">
      <w:pPr>
        <w:rPr>
          <w:rtl/>
          <w:lang w:eastAsia="he-IL"/>
        </w:rPr>
      </w:pPr>
      <w:bookmarkStart w:id="14256" w:name="_ETM_Q86_222976"/>
      <w:bookmarkStart w:id="14257" w:name="_ETM_Q86_223098"/>
      <w:bookmarkEnd w:id="14256"/>
      <w:bookmarkEnd w:id="14257"/>
      <w:r>
        <w:rPr>
          <w:rFonts w:hint="cs"/>
          <w:rtl/>
          <w:lang w:eastAsia="he-IL"/>
        </w:rPr>
        <w:t>בעד – חמישה, נגד – 13,</w:t>
      </w:r>
      <w:r w:rsidR="000C0AE7">
        <w:rPr>
          <w:rFonts w:hint="cs"/>
          <w:rtl/>
          <w:lang w:eastAsia="he-IL"/>
        </w:rPr>
        <w:t xml:space="preserve"> אין נמנעים. </w:t>
      </w:r>
      <w:bookmarkStart w:id="14258" w:name="_ETM_Q86_227397"/>
      <w:bookmarkEnd w:id="14258"/>
      <w:r w:rsidR="000C0AE7">
        <w:rPr>
          <w:rFonts w:hint="cs"/>
          <w:rtl/>
          <w:lang w:eastAsia="he-IL"/>
        </w:rPr>
        <w:t>הסתייגות 4 לא התקבלה.</w:t>
      </w:r>
    </w:p>
    <w:p w:rsidR="002E7725" w:rsidRDefault="002E7725" w:rsidP="003B5F05">
      <w:pPr>
        <w:rPr>
          <w:rtl/>
          <w:lang w:eastAsia="he-IL"/>
        </w:rPr>
      </w:pPr>
    </w:p>
    <w:p w:rsidR="002E7725" w:rsidRDefault="002E7725" w:rsidP="003B5F05">
      <w:pPr>
        <w:rPr>
          <w:rtl/>
          <w:lang w:eastAsia="he-IL"/>
        </w:rPr>
      </w:pPr>
      <w:r>
        <w:rPr>
          <w:rFonts w:hint="cs"/>
          <w:rtl/>
          <w:lang w:eastAsia="he-IL"/>
        </w:rPr>
        <w:t xml:space="preserve">אנחנו עוברים להסתייגות מס' 5. מי בעד? מי נגד? הצבעה. </w:t>
      </w:r>
    </w:p>
    <w:p w:rsidR="000C0AE7" w:rsidRDefault="000C0AE7" w:rsidP="003B5F05">
      <w:pPr>
        <w:rPr>
          <w:rtl/>
          <w:lang w:eastAsia="he-IL"/>
        </w:rPr>
      </w:pPr>
    </w:p>
    <w:p w:rsidR="000C0AE7" w:rsidRDefault="000C0AE7" w:rsidP="003B5F05">
      <w:pPr>
        <w:pStyle w:val="af1"/>
        <w:keepNext/>
        <w:rPr>
          <w:rtl/>
          <w:lang w:eastAsia="he-IL"/>
        </w:rPr>
      </w:pPr>
      <w:bookmarkStart w:id="14259" w:name="_ETM_Q86_225072"/>
      <w:bookmarkEnd w:id="14259"/>
      <w:r>
        <w:rPr>
          <w:rFonts w:hint="cs"/>
          <w:rtl/>
          <w:lang w:eastAsia="he-IL"/>
        </w:rPr>
        <w:t>הצבעה מס' 26</w:t>
      </w:r>
    </w:p>
    <w:p w:rsidR="000C0AE7" w:rsidRDefault="000C0AE7" w:rsidP="003B5F05">
      <w:pPr>
        <w:pStyle w:val="--"/>
        <w:keepNext/>
        <w:rPr>
          <w:lang w:eastAsia="he-IL"/>
        </w:rPr>
      </w:pPr>
    </w:p>
    <w:p w:rsidR="000C0AE7" w:rsidRDefault="000C0AE7" w:rsidP="003B5F05">
      <w:pPr>
        <w:pStyle w:val="--"/>
        <w:keepNext/>
        <w:rPr>
          <w:rtl/>
          <w:lang w:eastAsia="he-IL"/>
        </w:rPr>
      </w:pPr>
      <w:r>
        <w:rPr>
          <w:rFonts w:hint="cs"/>
          <w:rtl/>
          <w:lang w:eastAsia="he-IL"/>
        </w:rPr>
        <w:t>בעד ההסתייגות – 5</w:t>
      </w:r>
    </w:p>
    <w:p w:rsidR="000C0AE7" w:rsidRDefault="000C0AE7" w:rsidP="003B5F05">
      <w:pPr>
        <w:pStyle w:val="--"/>
        <w:keepNext/>
        <w:rPr>
          <w:rtl/>
          <w:lang w:eastAsia="he-IL"/>
        </w:rPr>
      </w:pPr>
      <w:r>
        <w:rPr>
          <w:rFonts w:hint="cs"/>
          <w:rtl/>
          <w:lang w:eastAsia="he-IL"/>
        </w:rPr>
        <w:t xml:space="preserve">נגד – 13 </w:t>
      </w:r>
    </w:p>
    <w:p w:rsidR="000C0AE7" w:rsidRDefault="000C0AE7" w:rsidP="003B5F05">
      <w:pPr>
        <w:pStyle w:val="--"/>
        <w:keepNext/>
        <w:rPr>
          <w:rtl/>
          <w:lang w:eastAsia="he-IL"/>
        </w:rPr>
      </w:pPr>
      <w:r>
        <w:rPr>
          <w:rFonts w:hint="cs"/>
          <w:rtl/>
          <w:lang w:eastAsia="he-IL"/>
        </w:rPr>
        <w:t>נמנעים – אין</w:t>
      </w:r>
    </w:p>
    <w:p w:rsidR="000C0AE7" w:rsidRDefault="000C0AE7" w:rsidP="003B5F05">
      <w:pPr>
        <w:pStyle w:val="af2"/>
        <w:rPr>
          <w:rtl/>
          <w:lang w:eastAsia="he-IL"/>
        </w:rPr>
      </w:pPr>
      <w:r>
        <w:rPr>
          <w:rFonts w:hint="cs"/>
          <w:rtl/>
          <w:lang w:eastAsia="he-IL"/>
        </w:rPr>
        <w:t>ההסתייגות (5)</w:t>
      </w:r>
      <w:r w:rsidRPr="003E3097">
        <w:rPr>
          <w:rFonts w:hint="cs"/>
          <w:rtl/>
          <w:lang w:eastAsia="he-IL"/>
        </w:rPr>
        <w:t xml:space="preserve"> </w:t>
      </w:r>
      <w:r>
        <w:rPr>
          <w:rFonts w:hint="cs"/>
          <w:rtl/>
          <w:lang w:eastAsia="he-IL"/>
        </w:rPr>
        <w:t>של קבוצת סיעת הרשימה המשותפת לסעיף 3 לא נתקבלה.</w:t>
      </w:r>
    </w:p>
    <w:p w:rsidR="000C0AE7" w:rsidRDefault="000C0AE7" w:rsidP="003B5F05">
      <w:pPr>
        <w:rPr>
          <w:rtl/>
          <w:lang w:eastAsia="he-IL"/>
        </w:rPr>
      </w:pPr>
      <w:bookmarkStart w:id="14260" w:name="_ETM_Q86_253019"/>
      <w:bookmarkStart w:id="14261" w:name="_ETM_Q86_253137"/>
      <w:bookmarkEnd w:id="14260"/>
      <w:bookmarkEnd w:id="14261"/>
    </w:p>
    <w:p w:rsidR="000C0AE7" w:rsidRDefault="000C0AE7" w:rsidP="003B5F05">
      <w:pPr>
        <w:pStyle w:val="af6"/>
        <w:rPr>
          <w:rtl/>
        </w:rPr>
      </w:pPr>
      <w:r w:rsidRPr="00033334">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tl/>
        </w:rPr>
        <w:t xml:space="preserve"> </w:t>
      </w:r>
      <w:r w:rsidRPr="00033334">
        <w:rPr>
          <w:rStyle w:val="TagStyle"/>
          <w:rtl/>
        </w:rPr>
        <w:t>&lt;&lt; יור &gt;&gt;</w:t>
      </w:r>
      <w:r>
        <w:rPr>
          <w:rFonts w:hint="cs"/>
          <w:rtl/>
        </w:rPr>
        <w:t xml:space="preserve">  </w:t>
      </w:r>
    </w:p>
    <w:p w:rsidR="000C0AE7" w:rsidRDefault="000C0AE7" w:rsidP="001016EB">
      <w:pPr>
        <w:rPr>
          <w:rtl/>
          <w:lang w:eastAsia="he-IL"/>
        </w:rPr>
      </w:pPr>
    </w:p>
    <w:p w:rsidR="000C0AE7" w:rsidRDefault="000C0AE7" w:rsidP="00F67846">
      <w:pPr>
        <w:rPr>
          <w:rtl/>
          <w:lang w:eastAsia="he-IL"/>
        </w:rPr>
      </w:pPr>
      <w:bookmarkStart w:id="14262" w:name="_ETM_Q86_254039"/>
      <w:bookmarkEnd w:id="14262"/>
      <w:r>
        <w:rPr>
          <w:rFonts w:hint="cs"/>
          <w:rtl/>
          <w:lang w:eastAsia="he-IL"/>
        </w:rPr>
        <w:t>בעד – חמישה</w:t>
      </w:r>
      <w:r w:rsidR="00F67846">
        <w:rPr>
          <w:rFonts w:hint="cs"/>
          <w:rtl/>
          <w:lang w:eastAsia="he-IL"/>
        </w:rPr>
        <w:t>,</w:t>
      </w:r>
      <w:r>
        <w:rPr>
          <w:rFonts w:hint="cs"/>
          <w:rtl/>
          <w:lang w:eastAsia="he-IL"/>
        </w:rPr>
        <w:t xml:space="preserve"> נגד – </w:t>
      </w:r>
      <w:bookmarkStart w:id="14263" w:name="_ETM_Q86_254906"/>
      <w:bookmarkEnd w:id="14263"/>
      <w:r>
        <w:rPr>
          <w:rFonts w:hint="cs"/>
          <w:rtl/>
          <w:lang w:eastAsia="he-IL"/>
        </w:rPr>
        <w:t>13</w:t>
      </w:r>
      <w:r w:rsidR="00F67846">
        <w:rPr>
          <w:rFonts w:hint="cs"/>
          <w:rtl/>
          <w:lang w:eastAsia="he-IL"/>
        </w:rPr>
        <w:t>,</w:t>
      </w:r>
      <w:r>
        <w:rPr>
          <w:rFonts w:hint="cs"/>
          <w:rtl/>
          <w:lang w:eastAsia="he-IL"/>
        </w:rPr>
        <w:t xml:space="preserve"> אין נמנעים. אני קובע כי ההסתייגות לא התקבלה.</w:t>
      </w:r>
    </w:p>
    <w:p w:rsidR="000C0AE7" w:rsidRDefault="000C0AE7" w:rsidP="003B5F05">
      <w:pPr>
        <w:rPr>
          <w:rtl/>
        </w:rPr>
      </w:pPr>
    </w:p>
    <w:p w:rsidR="001D2F64" w:rsidRDefault="001D2F64" w:rsidP="009635F5">
      <w:pPr>
        <w:rPr>
          <w:rtl/>
        </w:rPr>
      </w:pPr>
      <w:bookmarkStart w:id="14264" w:name="TOR_Q87"/>
      <w:bookmarkEnd w:id="14264"/>
      <w:r>
        <w:rPr>
          <w:rFonts w:hint="cs"/>
          <w:rtl/>
        </w:rPr>
        <w:t xml:space="preserve">אנחנו עוברים להסתייגות מס' 6. בבקשה, הצבעה. </w:t>
      </w:r>
    </w:p>
    <w:p w:rsidR="001D2F64" w:rsidRDefault="001D2F64" w:rsidP="009635F5">
      <w:pPr>
        <w:rPr>
          <w:rtl/>
        </w:rPr>
      </w:pPr>
    </w:p>
    <w:p w:rsidR="001D2F64" w:rsidRDefault="001D2F64" w:rsidP="003B5F05">
      <w:pPr>
        <w:pStyle w:val="af1"/>
        <w:keepNext/>
        <w:rPr>
          <w:lang w:eastAsia="he-IL"/>
        </w:rPr>
      </w:pPr>
      <w:r>
        <w:rPr>
          <w:rFonts w:hint="cs"/>
          <w:rtl/>
          <w:lang w:eastAsia="he-IL"/>
        </w:rPr>
        <w:t>הצבעה מס' 27</w:t>
      </w:r>
    </w:p>
    <w:p w:rsidR="001D2F64" w:rsidRDefault="001D2F64" w:rsidP="003B5F05">
      <w:pPr>
        <w:pStyle w:val="--"/>
        <w:keepNext/>
        <w:rPr>
          <w:rtl/>
          <w:lang w:eastAsia="he-IL"/>
        </w:rPr>
      </w:pPr>
    </w:p>
    <w:p w:rsidR="001D2F64" w:rsidRDefault="001D2F64" w:rsidP="003B5F05">
      <w:pPr>
        <w:pStyle w:val="--"/>
        <w:keepNext/>
        <w:rPr>
          <w:rtl/>
          <w:lang w:eastAsia="he-IL"/>
        </w:rPr>
      </w:pPr>
      <w:r>
        <w:rPr>
          <w:rFonts w:hint="cs"/>
          <w:rtl/>
          <w:lang w:eastAsia="he-IL"/>
        </w:rPr>
        <w:t>בעד ההסתייגות – 5</w:t>
      </w:r>
    </w:p>
    <w:p w:rsidR="001D2F64" w:rsidRDefault="001D2F64" w:rsidP="003B5F05">
      <w:pPr>
        <w:pStyle w:val="--"/>
        <w:keepNext/>
        <w:rPr>
          <w:rtl/>
          <w:lang w:eastAsia="he-IL"/>
        </w:rPr>
      </w:pPr>
      <w:r>
        <w:rPr>
          <w:rFonts w:hint="cs"/>
          <w:rtl/>
          <w:lang w:eastAsia="he-IL"/>
        </w:rPr>
        <w:t xml:space="preserve">נגד – 13 </w:t>
      </w:r>
    </w:p>
    <w:p w:rsidR="001D2F64" w:rsidRDefault="001D2F64" w:rsidP="003B5F05">
      <w:pPr>
        <w:pStyle w:val="--"/>
        <w:keepNext/>
        <w:rPr>
          <w:rtl/>
          <w:lang w:eastAsia="he-IL"/>
        </w:rPr>
      </w:pPr>
      <w:r>
        <w:rPr>
          <w:rFonts w:hint="cs"/>
          <w:rtl/>
          <w:lang w:eastAsia="he-IL"/>
        </w:rPr>
        <w:t>נמנעים – אין</w:t>
      </w:r>
    </w:p>
    <w:p w:rsidR="001D2F64" w:rsidRDefault="001D2F64" w:rsidP="003B5F05">
      <w:pPr>
        <w:pStyle w:val="af2"/>
        <w:rPr>
          <w:rtl/>
          <w:lang w:eastAsia="he-IL"/>
        </w:rPr>
      </w:pPr>
      <w:bookmarkStart w:id="14265" w:name="_ETM_Q87_262000"/>
      <w:bookmarkEnd w:id="14265"/>
      <w:r>
        <w:rPr>
          <w:rFonts w:hint="cs"/>
          <w:rtl/>
          <w:lang w:eastAsia="he-IL"/>
        </w:rPr>
        <w:t xml:space="preserve">ההסתייגות (6) של קבוצת סיעת הרשימה המשותפת לסעיף 3 לא נתקבלה. </w:t>
      </w:r>
    </w:p>
    <w:p w:rsidR="001D2F64" w:rsidRDefault="001D2F64" w:rsidP="003B5F05">
      <w:pPr>
        <w:rPr>
          <w:rtl/>
          <w:lang w:eastAsia="he-IL"/>
        </w:rPr>
      </w:pPr>
    </w:p>
    <w:p w:rsidR="001D2F64" w:rsidRDefault="001D2F64" w:rsidP="003B5F05">
      <w:pPr>
        <w:pStyle w:val="af6"/>
        <w:rPr>
          <w:rtl/>
        </w:rPr>
      </w:pPr>
      <w:r w:rsidRPr="005D22EE">
        <w:rPr>
          <w:rStyle w:val="TagStyle"/>
          <w:rtl/>
        </w:rPr>
        <w:t xml:space="preserve"> &lt;&lt; יור &gt;&gt;</w:t>
      </w:r>
      <w:r w:rsidRPr="009C4FB2">
        <w:rPr>
          <w:rStyle w:val="TagStyle"/>
          <w:rtl/>
        </w:rPr>
        <w:t xml:space="preserve"> </w:t>
      </w:r>
      <w:r>
        <w:rPr>
          <w:rtl/>
        </w:rPr>
        <w:t>היו"ר איתן גינזבורג:</w:t>
      </w:r>
      <w:r w:rsidRPr="009C4FB2">
        <w:rPr>
          <w:rStyle w:val="TagStyle"/>
          <w:rtl/>
        </w:rPr>
        <w:t xml:space="preserve"> </w:t>
      </w:r>
      <w:r w:rsidRPr="005D22EE">
        <w:rPr>
          <w:rStyle w:val="TagStyle"/>
          <w:rtl/>
        </w:rPr>
        <w:t>&lt;&lt; יור &gt;&gt;</w:t>
      </w:r>
      <w:r>
        <w:rPr>
          <w:rtl/>
        </w:rPr>
        <w:t xml:space="preserve">  </w:t>
      </w:r>
    </w:p>
    <w:p w:rsidR="001D2F64" w:rsidRDefault="001D2F64" w:rsidP="001016EB">
      <w:pPr>
        <w:rPr>
          <w:rtl/>
          <w:lang w:eastAsia="he-IL"/>
        </w:rPr>
      </w:pPr>
    </w:p>
    <w:p w:rsidR="001D2F64" w:rsidRDefault="001D2F64" w:rsidP="00F67846">
      <w:pPr>
        <w:rPr>
          <w:rtl/>
          <w:lang w:eastAsia="he-IL"/>
        </w:rPr>
      </w:pPr>
      <w:r>
        <w:rPr>
          <w:rFonts w:hint="cs"/>
          <w:rtl/>
          <w:lang w:eastAsia="he-IL"/>
        </w:rPr>
        <w:t xml:space="preserve">בעד </w:t>
      </w:r>
      <w:r>
        <w:rPr>
          <w:rtl/>
          <w:lang w:eastAsia="he-IL"/>
        </w:rPr>
        <w:t>–</w:t>
      </w:r>
      <w:r>
        <w:rPr>
          <w:rFonts w:hint="cs"/>
          <w:rtl/>
          <w:lang w:eastAsia="he-IL"/>
        </w:rPr>
        <w:t xml:space="preserve"> חמישה</w:t>
      </w:r>
      <w:r w:rsidR="00F67846">
        <w:rPr>
          <w:rFonts w:hint="cs"/>
          <w:rtl/>
          <w:lang w:eastAsia="he-IL"/>
        </w:rPr>
        <w:t>,</w:t>
      </w:r>
      <w:r>
        <w:rPr>
          <w:rFonts w:hint="cs"/>
          <w:rtl/>
          <w:lang w:eastAsia="he-IL"/>
        </w:rPr>
        <w:t xml:space="preserve"> </w:t>
      </w:r>
      <w:bookmarkStart w:id="14266" w:name="_ETM_Q87_278000"/>
      <w:bookmarkEnd w:id="14266"/>
      <w:r>
        <w:rPr>
          <w:rFonts w:hint="cs"/>
          <w:rtl/>
          <w:lang w:eastAsia="he-IL"/>
        </w:rPr>
        <w:t xml:space="preserve">נגד </w:t>
      </w:r>
      <w:r>
        <w:rPr>
          <w:rtl/>
          <w:lang w:eastAsia="he-IL"/>
        </w:rPr>
        <w:t>–</w:t>
      </w:r>
      <w:r w:rsidR="00F67846">
        <w:rPr>
          <w:rFonts w:hint="cs"/>
          <w:rtl/>
          <w:lang w:eastAsia="he-IL"/>
        </w:rPr>
        <w:t xml:space="preserve"> 13,</w:t>
      </w:r>
      <w:r>
        <w:rPr>
          <w:rFonts w:hint="cs"/>
          <w:rtl/>
          <w:lang w:eastAsia="he-IL"/>
        </w:rPr>
        <w:t xml:space="preserve"> אין נמנעים. אני קובע כי הסתייגות 6 </w:t>
      </w:r>
      <w:bookmarkStart w:id="14267" w:name="_ETM_Q87_286000"/>
      <w:bookmarkEnd w:id="14267"/>
      <w:r>
        <w:rPr>
          <w:rFonts w:hint="cs"/>
          <w:rtl/>
          <w:lang w:eastAsia="he-IL"/>
        </w:rPr>
        <w:t xml:space="preserve">לא התקבלה. </w:t>
      </w:r>
    </w:p>
    <w:p w:rsidR="001D2F64" w:rsidRDefault="001D2F64" w:rsidP="003B5F05">
      <w:pPr>
        <w:rPr>
          <w:rtl/>
          <w:lang w:eastAsia="he-IL"/>
        </w:rPr>
      </w:pPr>
    </w:p>
    <w:p w:rsidR="001D2F64" w:rsidRPr="009C4FB2" w:rsidRDefault="001D2F64" w:rsidP="003B5F05">
      <w:pPr>
        <w:rPr>
          <w:rtl/>
          <w:lang w:eastAsia="he-IL"/>
        </w:rPr>
      </w:pPr>
      <w:r>
        <w:rPr>
          <w:rFonts w:hint="cs"/>
          <w:rtl/>
          <w:lang w:eastAsia="he-IL"/>
        </w:rPr>
        <w:t xml:space="preserve">אנחנו עוברים להצבעה על לחלופין </w:t>
      </w:r>
      <w:r>
        <w:rPr>
          <w:rtl/>
          <w:lang w:eastAsia="he-IL"/>
        </w:rPr>
        <w:t>–</w:t>
      </w:r>
      <w:r>
        <w:rPr>
          <w:rFonts w:hint="cs"/>
          <w:rtl/>
          <w:lang w:eastAsia="he-IL"/>
        </w:rPr>
        <w:t xml:space="preserve"> מי בעד?</w:t>
      </w:r>
      <w:bookmarkStart w:id="14268" w:name="_ETM_Q87_291000"/>
      <w:bookmarkEnd w:id="14268"/>
      <w:r>
        <w:rPr>
          <w:rFonts w:hint="cs"/>
          <w:rtl/>
          <w:lang w:eastAsia="he-IL"/>
        </w:rPr>
        <w:t xml:space="preserve"> מי נגד? הצבעה על לחלופין. </w:t>
      </w:r>
    </w:p>
    <w:p w:rsidR="001D2F64" w:rsidRDefault="001D2F64" w:rsidP="009635F5">
      <w:pPr>
        <w:rPr>
          <w:rtl/>
        </w:rPr>
      </w:pPr>
    </w:p>
    <w:p w:rsidR="001D2F64" w:rsidRDefault="001D2F64" w:rsidP="003B5F05">
      <w:pPr>
        <w:pStyle w:val="af1"/>
        <w:keepNext/>
        <w:rPr>
          <w:rtl/>
        </w:rPr>
      </w:pPr>
      <w:r>
        <w:rPr>
          <w:rtl/>
        </w:rPr>
        <w:t>הצבעה מס'</w:t>
      </w:r>
      <w:r>
        <w:rPr>
          <w:rFonts w:hint="cs"/>
          <w:rtl/>
        </w:rPr>
        <w:t xml:space="preserve"> 28</w:t>
      </w:r>
    </w:p>
    <w:p w:rsidR="001D2F64" w:rsidRDefault="001D2F64" w:rsidP="003B5F05">
      <w:pPr>
        <w:pStyle w:val="--"/>
        <w:keepNext/>
        <w:rPr>
          <w:rtl/>
        </w:rPr>
      </w:pPr>
    </w:p>
    <w:p w:rsidR="001D2F64" w:rsidRDefault="001D2F64" w:rsidP="003B5F05">
      <w:pPr>
        <w:pStyle w:val="--"/>
        <w:keepNext/>
        <w:rPr>
          <w:rtl/>
        </w:rPr>
      </w:pPr>
      <w:r>
        <w:rPr>
          <w:rtl/>
        </w:rPr>
        <w:t xml:space="preserve">בעד </w:t>
      </w:r>
      <w:r>
        <w:rPr>
          <w:rFonts w:hint="cs"/>
          <w:rtl/>
        </w:rPr>
        <w:t xml:space="preserve">ההסתייגות </w:t>
      </w:r>
      <w:r>
        <w:rPr>
          <w:rtl/>
        </w:rPr>
        <w:t xml:space="preserve">– </w:t>
      </w:r>
      <w:r>
        <w:rPr>
          <w:rFonts w:hint="cs"/>
          <w:rtl/>
        </w:rPr>
        <w:t>5</w:t>
      </w:r>
    </w:p>
    <w:p w:rsidR="001D2F64" w:rsidRDefault="001D2F64" w:rsidP="003B5F05">
      <w:pPr>
        <w:pStyle w:val="--"/>
        <w:keepNext/>
        <w:rPr>
          <w:rtl/>
        </w:rPr>
      </w:pPr>
      <w:r>
        <w:rPr>
          <w:rtl/>
        </w:rPr>
        <w:t>נגד –</w:t>
      </w:r>
      <w:r>
        <w:rPr>
          <w:rFonts w:hint="cs"/>
          <w:rtl/>
        </w:rPr>
        <w:t xml:space="preserve"> 13</w:t>
      </w:r>
      <w:r>
        <w:rPr>
          <w:rtl/>
        </w:rPr>
        <w:t xml:space="preserve"> </w:t>
      </w:r>
    </w:p>
    <w:p w:rsidR="001D2F64" w:rsidRDefault="001D2F64" w:rsidP="003B5F05">
      <w:pPr>
        <w:pStyle w:val="--"/>
        <w:keepNext/>
        <w:rPr>
          <w:rtl/>
        </w:rPr>
      </w:pPr>
      <w:r>
        <w:rPr>
          <w:rtl/>
        </w:rPr>
        <w:t xml:space="preserve">נמנעים – </w:t>
      </w:r>
      <w:r>
        <w:rPr>
          <w:rFonts w:hint="cs"/>
          <w:rtl/>
        </w:rPr>
        <w:t xml:space="preserve">אין </w:t>
      </w:r>
    </w:p>
    <w:p w:rsidR="001D2F64" w:rsidRDefault="001D2F64" w:rsidP="003B5F05">
      <w:pPr>
        <w:pStyle w:val="af2"/>
        <w:rPr>
          <w:rtl/>
        </w:rPr>
      </w:pPr>
      <w:bookmarkStart w:id="14269" w:name="_ETM_Q87_300000"/>
      <w:bookmarkEnd w:id="14269"/>
      <w:r>
        <w:rPr>
          <w:rFonts w:hint="cs"/>
          <w:rtl/>
        </w:rPr>
        <w:t xml:space="preserve">ההסתייגות </w:t>
      </w:r>
      <w:r w:rsidR="002E7725">
        <w:rPr>
          <w:rFonts w:hint="cs"/>
          <w:rtl/>
        </w:rPr>
        <w:t xml:space="preserve">(6) </w:t>
      </w:r>
      <w:r>
        <w:rPr>
          <w:rFonts w:hint="cs"/>
          <w:rtl/>
        </w:rPr>
        <w:t xml:space="preserve">לחלופין של </w:t>
      </w:r>
      <w:r w:rsidR="00CE106F">
        <w:rPr>
          <w:rFonts w:hint="cs"/>
          <w:rtl/>
        </w:rPr>
        <w:t xml:space="preserve">קבוצת </w:t>
      </w:r>
      <w:r>
        <w:rPr>
          <w:rFonts w:hint="cs"/>
          <w:rtl/>
        </w:rPr>
        <w:t xml:space="preserve">סיעת </w:t>
      </w:r>
      <w:bookmarkStart w:id="14270" w:name="_ETM_Q87_306000"/>
      <w:bookmarkEnd w:id="14270"/>
      <w:r>
        <w:rPr>
          <w:rFonts w:hint="cs"/>
          <w:rtl/>
        </w:rPr>
        <w:t xml:space="preserve">הרשימה המשותפת לסעיף 3 לא נתקבלה. </w:t>
      </w:r>
    </w:p>
    <w:p w:rsidR="001D2F64" w:rsidRDefault="001D2F64" w:rsidP="003B5F05">
      <w:pPr>
        <w:rPr>
          <w:rtl/>
        </w:rPr>
      </w:pPr>
    </w:p>
    <w:p w:rsidR="001D2F64" w:rsidRDefault="001D2F64" w:rsidP="003B5F05">
      <w:pPr>
        <w:pStyle w:val="af6"/>
        <w:rPr>
          <w:rtl/>
        </w:rPr>
      </w:pPr>
      <w:r w:rsidRPr="005D22EE">
        <w:rPr>
          <w:rStyle w:val="TagStyle"/>
          <w:rtl/>
        </w:rPr>
        <w:t xml:space="preserve"> &lt;&lt; יור &gt;&gt;</w:t>
      </w:r>
      <w:r w:rsidRPr="009C4FB2">
        <w:rPr>
          <w:rStyle w:val="TagStyle"/>
          <w:rtl/>
        </w:rPr>
        <w:t xml:space="preserve"> </w:t>
      </w:r>
      <w:r>
        <w:rPr>
          <w:rtl/>
        </w:rPr>
        <w:t>היו"ר איתן גינזבורג:</w:t>
      </w:r>
      <w:r w:rsidRPr="009C4FB2">
        <w:rPr>
          <w:rStyle w:val="TagStyle"/>
          <w:rtl/>
        </w:rPr>
        <w:t xml:space="preserve"> </w:t>
      </w:r>
      <w:r w:rsidRPr="005D22EE">
        <w:rPr>
          <w:rStyle w:val="TagStyle"/>
          <w:rtl/>
        </w:rPr>
        <w:t>&lt;&lt; יור &gt;&gt;</w:t>
      </w:r>
      <w:r>
        <w:rPr>
          <w:rtl/>
        </w:rPr>
        <w:t xml:space="preserve">  </w:t>
      </w:r>
    </w:p>
    <w:p w:rsidR="001D2F64" w:rsidRDefault="001D2F64" w:rsidP="001016EB">
      <w:pPr>
        <w:rPr>
          <w:rtl/>
          <w:lang w:eastAsia="he-IL"/>
        </w:rPr>
      </w:pPr>
    </w:p>
    <w:p w:rsidR="00F67846" w:rsidRDefault="001D2F64" w:rsidP="00F67846">
      <w:pPr>
        <w:rPr>
          <w:rtl/>
          <w:lang w:eastAsia="he-IL"/>
        </w:rPr>
      </w:pPr>
      <w:r>
        <w:rPr>
          <w:rFonts w:hint="cs"/>
          <w:rtl/>
          <w:lang w:eastAsia="he-IL"/>
        </w:rPr>
        <w:t xml:space="preserve">בעד </w:t>
      </w:r>
      <w:r>
        <w:rPr>
          <w:rtl/>
          <w:lang w:eastAsia="he-IL"/>
        </w:rPr>
        <w:t>–</w:t>
      </w:r>
      <w:r>
        <w:rPr>
          <w:rFonts w:hint="cs"/>
          <w:rtl/>
          <w:lang w:eastAsia="he-IL"/>
        </w:rPr>
        <w:t xml:space="preserve"> חמישה</w:t>
      </w:r>
      <w:r w:rsidR="00F67846">
        <w:rPr>
          <w:rFonts w:hint="cs"/>
          <w:rtl/>
          <w:lang w:eastAsia="he-IL"/>
        </w:rPr>
        <w:t>,</w:t>
      </w:r>
      <w:r>
        <w:rPr>
          <w:rFonts w:hint="cs"/>
          <w:rtl/>
          <w:lang w:eastAsia="he-IL"/>
        </w:rPr>
        <w:t xml:space="preserve"> נגד </w:t>
      </w:r>
      <w:bookmarkStart w:id="14271" w:name="_ETM_Q87_312000"/>
      <w:bookmarkEnd w:id="14271"/>
      <w:r>
        <w:rPr>
          <w:rtl/>
          <w:lang w:eastAsia="he-IL"/>
        </w:rPr>
        <w:t>–</w:t>
      </w:r>
      <w:r w:rsidR="00F67846">
        <w:rPr>
          <w:rFonts w:hint="cs"/>
          <w:rtl/>
          <w:lang w:eastAsia="he-IL"/>
        </w:rPr>
        <w:t xml:space="preserve"> 13,</w:t>
      </w:r>
      <w:r>
        <w:rPr>
          <w:rFonts w:hint="cs"/>
          <w:rtl/>
          <w:lang w:eastAsia="he-IL"/>
        </w:rPr>
        <w:t xml:space="preserve"> אין נמנעים. אני קובע כי ההסתייגות לחלופין </w:t>
      </w:r>
      <w:bookmarkStart w:id="14272" w:name="_ETM_Q87_314000"/>
      <w:bookmarkEnd w:id="14272"/>
      <w:r>
        <w:rPr>
          <w:rFonts w:hint="cs"/>
          <w:rtl/>
          <w:lang w:eastAsia="he-IL"/>
        </w:rPr>
        <w:t xml:space="preserve">לא התקבלה. קבוצת הליכוד, קבוצת ש"ס, קבוצת יהדות התורה וקבוצת </w:t>
      </w:r>
      <w:bookmarkStart w:id="14273" w:name="_ETM_Q87_317000"/>
      <w:bookmarkEnd w:id="14273"/>
      <w:r>
        <w:rPr>
          <w:rFonts w:hint="cs"/>
          <w:rtl/>
          <w:lang w:eastAsia="he-IL"/>
        </w:rPr>
        <w:t xml:space="preserve">הציונות הדתית אינן נוכחות </w:t>
      </w:r>
      <w:r w:rsidR="00F67846">
        <w:rPr>
          <w:rFonts w:hint="cs"/>
          <w:rtl/>
          <w:lang w:eastAsia="he-IL"/>
        </w:rPr>
        <w:t>ב</w:t>
      </w:r>
      <w:r>
        <w:rPr>
          <w:rFonts w:hint="cs"/>
          <w:rtl/>
          <w:lang w:eastAsia="he-IL"/>
        </w:rPr>
        <w:t xml:space="preserve">מליאה, ועל כן </w:t>
      </w:r>
      <w:r w:rsidR="002E7725">
        <w:rPr>
          <w:rFonts w:hint="cs"/>
          <w:rtl/>
          <w:lang w:eastAsia="he-IL"/>
        </w:rPr>
        <w:t xml:space="preserve">לא </w:t>
      </w:r>
      <w:r>
        <w:rPr>
          <w:rFonts w:hint="cs"/>
          <w:rtl/>
          <w:lang w:eastAsia="he-IL"/>
        </w:rPr>
        <w:t>נצביע על ההסתייגו</w:t>
      </w:r>
      <w:r w:rsidR="00CE106F">
        <w:rPr>
          <w:rFonts w:hint="cs"/>
          <w:rtl/>
          <w:lang w:eastAsia="he-IL"/>
        </w:rPr>
        <w:t>יו</w:t>
      </w:r>
      <w:r>
        <w:rPr>
          <w:rFonts w:hint="cs"/>
          <w:rtl/>
          <w:lang w:eastAsia="he-IL"/>
        </w:rPr>
        <w:t xml:space="preserve">ת </w:t>
      </w:r>
      <w:bookmarkStart w:id="14274" w:name="_ETM_Q87_323000"/>
      <w:bookmarkEnd w:id="14274"/>
      <w:r>
        <w:rPr>
          <w:rFonts w:hint="cs"/>
          <w:rtl/>
          <w:lang w:eastAsia="he-IL"/>
        </w:rPr>
        <w:t xml:space="preserve">מ-7 עד 10, כולל. </w:t>
      </w:r>
      <w:bookmarkStart w:id="14275" w:name="_ETM_Q87_326000"/>
      <w:bookmarkEnd w:id="14275"/>
      <w:r>
        <w:rPr>
          <w:rFonts w:hint="cs"/>
          <w:rtl/>
          <w:lang w:eastAsia="he-IL"/>
        </w:rPr>
        <w:t>על כן, תמה הקריאה</w:t>
      </w:r>
      <w:bookmarkStart w:id="14276" w:name="_ETM_Q87_327000"/>
      <w:bookmarkEnd w:id="14276"/>
      <w:r>
        <w:rPr>
          <w:rFonts w:hint="cs"/>
          <w:rtl/>
          <w:lang w:eastAsia="he-IL"/>
        </w:rPr>
        <w:t xml:space="preserve"> השנייה. </w:t>
      </w:r>
    </w:p>
    <w:p w:rsidR="00F67846" w:rsidRDefault="00F67846" w:rsidP="00F67846">
      <w:pPr>
        <w:rPr>
          <w:rtl/>
          <w:lang w:eastAsia="he-IL"/>
        </w:rPr>
      </w:pPr>
    </w:p>
    <w:p w:rsidR="001D2F64" w:rsidRDefault="001D2F64" w:rsidP="00F67846">
      <w:pPr>
        <w:rPr>
          <w:rtl/>
        </w:rPr>
      </w:pPr>
      <w:r>
        <w:rPr>
          <w:rFonts w:hint="cs"/>
          <w:rtl/>
          <w:lang w:eastAsia="he-IL"/>
        </w:rPr>
        <w:t xml:space="preserve">נעבור להצבעה </w:t>
      </w:r>
      <w:r w:rsidR="00CE106F">
        <w:rPr>
          <w:rFonts w:hint="cs"/>
          <w:rtl/>
          <w:lang w:eastAsia="he-IL"/>
        </w:rPr>
        <w:t>ב</w:t>
      </w:r>
      <w:r>
        <w:rPr>
          <w:rFonts w:hint="cs"/>
          <w:rtl/>
          <w:lang w:eastAsia="he-IL"/>
        </w:rPr>
        <w:t xml:space="preserve">קריאה השלישית. מי בעד? מי </w:t>
      </w:r>
      <w:bookmarkStart w:id="14277" w:name="_ETM_Q87_337000"/>
      <w:bookmarkEnd w:id="14277"/>
      <w:r>
        <w:rPr>
          <w:rFonts w:hint="cs"/>
          <w:rtl/>
          <w:lang w:eastAsia="he-IL"/>
        </w:rPr>
        <w:t xml:space="preserve">נגד? הצבעה </w:t>
      </w:r>
      <w:r>
        <w:rPr>
          <w:rFonts w:hint="cs"/>
          <w:rtl/>
        </w:rPr>
        <w:t xml:space="preserve">בקריאה השלישית כנוסח הוועדה. </w:t>
      </w:r>
    </w:p>
    <w:p w:rsidR="001D2F64" w:rsidRDefault="001D2F64" w:rsidP="003B5F05">
      <w:pPr>
        <w:rPr>
          <w:rtl/>
        </w:rPr>
      </w:pPr>
    </w:p>
    <w:p w:rsidR="001D2F64" w:rsidRDefault="001D2F64" w:rsidP="003B5F05">
      <w:pPr>
        <w:pStyle w:val="af1"/>
        <w:keepNext/>
        <w:rPr>
          <w:rtl/>
          <w:lang w:eastAsia="he-IL"/>
        </w:rPr>
      </w:pPr>
      <w:r>
        <w:rPr>
          <w:rtl/>
          <w:lang w:eastAsia="he-IL"/>
        </w:rPr>
        <w:t>הצבעה מס'</w:t>
      </w:r>
      <w:r>
        <w:rPr>
          <w:rFonts w:hint="cs"/>
          <w:rtl/>
          <w:lang w:eastAsia="he-IL"/>
        </w:rPr>
        <w:t xml:space="preserve"> 29</w:t>
      </w:r>
    </w:p>
    <w:p w:rsidR="001D2F64" w:rsidRDefault="001D2F64" w:rsidP="003B5F05">
      <w:pPr>
        <w:pStyle w:val="--"/>
        <w:keepNext/>
        <w:rPr>
          <w:rtl/>
          <w:lang w:eastAsia="he-IL"/>
        </w:rPr>
      </w:pPr>
    </w:p>
    <w:p w:rsidR="001D2F64" w:rsidRDefault="001D2F64" w:rsidP="003B5F05">
      <w:pPr>
        <w:pStyle w:val="--"/>
        <w:keepNext/>
        <w:rPr>
          <w:rtl/>
          <w:lang w:eastAsia="he-IL"/>
        </w:rPr>
      </w:pPr>
      <w:r>
        <w:rPr>
          <w:rtl/>
          <w:lang w:eastAsia="he-IL"/>
        </w:rPr>
        <w:t>בעד</w:t>
      </w:r>
      <w:r>
        <w:rPr>
          <w:rFonts w:hint="cs"/>
          <w:rtl/>
          <w:lang w:eastAsia="he-IL"/>
        </w:rPr>
        <w:t xml:space="preserve"> </w:t>
      </w:r>
      <w:bookmarkStart w:id="14278" w:name="_ETM_Q87_342000"/>
      <w:bookmarkEnd w:id="14278"/>
      <w:r>
        <w:rPr>
          <w:rFonts w:hint="cs"/>
          <w:rtl/>
          <w:lang w:eastAsia="he-IL"/>
        </w:rPr>
        <w:t xml:space="preserve">החוק </w:t>
      </w:r>
      <w:r>
        <w:rPr>
          <w:rtl/>
          <w:lang w:eastAsia="he-IL"/>
        </w:rPr>
        <w:t xml:space="preserve">– </w:t>
      </w:r>
      <w:r>
        <w:rPr>
          <w:rFonts w:hint="cs"/>
          <w:rtl/>
          <w:lang w:eastAsia="he-IL"/>
        </w:rPr>
        <w:t>13</w:t>
      </w:r>
    </w:p>
    <w:p w:rsidR="001D2F64" w:rsidRDefault="001D2F64" w:rsidP="003B5F05">
      <w:pPr>
        <w:pStyle w:val="--"/>
        <w:keepNext/>
        <w:rPr>
          <w:rtl/>
          <w:lang w:eastAsia="he-IL"/>
        </w:rPr>
      </w:pPr>
      <w:r>
        <w:rPr>
          <w:rtl/>
          <w:lang w:eastAsia="he-IL"/>
        </w:rPr>
        <w:t xml:space="preserve">נגד – </w:t>
      </w:r>
      <w:r>
        <w:rPr>
          <w:rFonts w:hint="cs"/>
          <w:rtl/>
          <w:lang w:eastAsia="he-IL"/>
        </w:rPr>
        <w:t>5</w:t>
      </w:r>
    </w:p>
    <w:p w:rsidR="001D2F64" w:rsidRDefault="001D2F64" w:rsidP="003B5F05">
      <w:pPr>
        <w:pStyle w:val="--"/>
        <w:keepNext/>
        <w:rPr>
          <w:rtl/>
          <w:lang w:eastAsia="he-IL"/>
        </w:rPr>
      </w:pPr>
      <w:r>
        <w:rPr>
          <w:rtl/>
          <w:lang w:eastAsia="he-IL"/>
        </w:rPr>
        <w:t xml:space="preserve">נמנעים – </w:t>
      </w:r>
      <w:r>
        <w:rPr>
          <w:rFonts w:hint="cs"/>
          <w:rtl/>
          <w:lang w:eastAsia="he-IL"/>
        </w:rPr>
        <w:t>אין</w:t>
      </w:r>
    </w:p>
    <w:p w:rsidR="001D2F64" w:rsidRDefault="001D2F64" w:rsidP="003B5F05">
      <w:pPr>
        <w:rPr>
          <w:rtl/>
          <w:lang w:eastAsia="he-IL"/>
        </w:rPr>
      </w:pPr>
    </w:p>
    <w:p w:rsidR="001D2F64" w:rsidRDefault="001D2F64" w:rsidP="003B5F05">
      <w:pPr>
        <w:pStyle w:val="af6"/>
        <w:rPr>
          <w:rtl/>
        </w:rPr>
      </w:pPr>
      <w:r w:rsidRPr="005D22EE">
        <w:rPr>
          <w:rStyle w:val="TagStyle"/>
          <w:rtl/>
        </w:rPr>
        <w:t xml:space="preserve"> &lt;&lt; יור &gt;&gt;</w:t>
      </w:r>
      <w:r w:rsidRPr="00F02BF5">
        <w:rPr>
          <w:rStyle w:val="TagStyle"/>
          <w:rtl/>
        </w:rPr>
        <w:t xml:space="preserve"> </w:t>
      </w:r>
      <w:r>
        <w:rPr>
          <w:rtl/>
        </w:rPr>
        <w:t>היו"ר איתן גינזבורג:</w:t>
      </w:r>
      <w:r w:rsidRPr="00F02BF5">
        <w:rPr>
          <w:rStyle w:val="TagStyle"/>
          <w:rtl/>
        </w:rPr>
        <w:t xml:space="preserve"> </w:t>
      </w:r>
      <w:r w:rsidRPr="005D22EE">
        <w:rPr>
          <w:rStyle w:val="TagStyle"/>
          <w:rtl/>
        </w:rPr>
        <w:t>&lt;&lt; יור &gt;&gt;</w:t>
      </w:r>
      <w:r>
        <w:rPr>
          <w:rtl/>
        </w:rPr>
        <w:t xml:space="preserve">  </w:t>
      </w:r>
    </w:p>
    <w:p w:rsidR="001D2F64" w:rsidRDefault="001D2F64" w:rsidP="001016EB">
      <w:pPr>
        <w:rPr>
          <w:rtl/>
          <w:lang w:eastAsia="he-IL"/>
        </w:rPr>
      </w:pPr>
    </w:p>
    <w:p w:rsidR="001D2F64" w:rsidRDefault="001D2F64" w:rsidP="00CE106F">
      <w:pPr>
        <w:rPr>
          <w:rtl/>
          <w:lang w:eastAsia="he-IL"/>
        </w:rPr>
      </w:pPr>
      <w:r>
        <w:rPr>
          <w:rFonts w:hint="cs"/>
          <w:rtl/>
          <w:lang w:eastAsia="he-IL"/>
        </w:rPr>
        <w:t xml:space="preserve">אני מפסיק את ההצבעה. אני מבטל על ההצבעה, כי דילגתי על הצבעה על סעיף 3 כנוסח הוועדה. לכן כעת </w:t>
      </w:r>
      <w:bookmarkStart w:id="14279" w:name="_ETM_Q87_370000"/>
      <w:bookmarkEnd w:id="14279"/>
      <w:r>
        <w:rPr>
          <w:rFonts w:hint="cs"/>
          <w:rtl/>
          <w:lang w:eastAsia="he-IL"/>
        </w:rPr>
        <w:t>נצביע על סעיף 3 כנוסח הוועדה. מי בעד? מי נגד? הצבעה.</w:t>
      </w:r>
    </w:p>
    <w:p w:rsidR="001D2F64" w:rsidRDefault="001D2F64" w:rsidP="003B5F05">
      <w:pPr>
        <w:rPr>
          <w:rtl/>
          <w:lang w:eastAsia="he-IL"/>
        </w:rPr>
      </w:pPr>
    </w:p>
    <w:p w:rsidR="001D2F64" w:rsidRDefault="001D2F64" w:rsidP="003B5F05">
      <w:pPr>
        <w:pStyle w:val="af1"/>
        <w:keepNext/>
        <w:rPr>
          <w:rtl/>
          <w:lang w:eastAsia="he-IL"/>
        </w:rPr>
      </w:pPr>
      <w:r>
        <w:rPr>
          <w:rtl/>
          <w:lang w:eastAsia="he-IL"/>
        </w:rPr>
        <w:t>הצבעה מס'</w:t>
      </w:r>
      <w:r>
        <w:rPr>
          <w:rFonts w:hint="cs"/>
          <w:rtl/>
          <w:lang w:eastAsia="he-IL"/>
        </w:rPr>
        <w:t xml:space="preserve"> 30</w:t>
      </w:r>
    </w:p>
    <w:p w:rsidR="001D2F64" w:rsidRDefault="001D2F64" w:rsidP="003B5F05">
      <w:pPr>
        <w:pStyle w:val="--"/>
        <w:keepNext/>
        <w:rPr>
          <w:rtl/>
          <w:lang w:eastAsia="he-IL"/>
        </w:rPr>
      </w:pPr>
    </w:p>
    <w:p w:rsidR="001D2F64" w:rsidRDefault="001D2F64" w:rsidP="003B5F05">
      <w:pPr>
        <w:pStyle w:val="--"/>
        <w:keepNext/>
        <w:rPr>
          <w:rtl/>
          <w:lang w:eastAsia="he-IL"/>
        </w:rPr>
      </w:pPr>
      <w:r>
        <w:rPr>
          <w:rtl/>
          <w:lang w:eastAsia="he-IL"/>
        </w:rPr>
        <w:t xml:space="preserve">בעד </w:t>
      </w:r>
      <w:r>
        <w:rPr>
          <w:rFonts w:hint="cs"/>
          <w:rtl/>
          <w:lang w:eastAsia="he-IL"/>
        </w:rPr>
        <w:t xml:space="preserve">סעיף 3, כהצעת הוועדה </w:t>
      </w:r>
      <w:r>
        <w:rPr>
          <w:rtl/>
          <w:lang w:eastAsia="he-IL"/>
        </w:rPr>
        <w:t xml:space="preserve">– </w:t>
      </w:r>
      <w:r>
        <w:rPr>
          <w:rFonts w:hint="cs"/>
          <w:rtl/>
          <w:lang w:eastAsia="he-IL"/>
        </w:rPr>
        <w:t>13</w:t>
      </w:r>
    </w:p>
    <w:p w:rsidR="001D2F64" w:rsidRDefault="001D2F64" w:rsidP="003B5F05">
      <w:pPr>
        <w:pStyle w:val="--"/>
        <w:keepNext/>
        <w:rPr>
          <w:rtl/>
          <w:lang w:eastAsia="he-IL"/>
        </w:rPr>
      </w:pPr>
      <w:r>
        <w:rPr>
          <w:rtl/>
          <w:lang w:eastAsia="he-IL"/>
        </w:rPr>
        <w:t>נגד –</w:t>
      </w:r>
      <w:r>
        <w:rPr>
          <w:rFonts w:hint="cs"/>
          <w:rtl/>
          <w:lang w:eastAsia="he-IL"/>
        </w:rPr>
        <w:t xml:space="preserve"> 5</w:t>
      </w:r>
      <w:r>
        <w:rPr>
          <w:rtl/>
          <w:lang w:eastAsia="he-IL"/>
        </w:rPr>
        <w:t xml:space="preserve"> </w:t>
      </w:r>
    </w:p>
    <w:p w:rsidR="001D2F64" w:rsidRDefault="001D2F64" w:rsidP="003B5F05">
      <w:pPr>
        <w:pStyle w:val="--"/>
        <w:keepNext/>
        <w:rPr>
          <w:rtl/>
          <w:lang w:eastAsia="he-IL"/>
        </w:rPr>
      </w:pPr>
      <w:r>
        <w:rPr>
          <w:rtl/>
          <w:lang w:eastAsia="he-IL"/>
        </w:rPr>
        <w:t xml:space="preserve">נמנעים – </w:t>
      </w:r>
      <w:r>
        <w:rPr>
          <w:rFonts w:hint="cs"/>
          <w:rtl/>
          <w:lang w:eastAsia="he-IL"/>
        </w:rPr>
        <w:t>אין</w:t>
      </w:r>
    </w:p>
    <w:p w:rsidR="001D2F64" w:rsidRPr="009C4FB2" w:rsidRDefault="001D2F64" w:rsidP="003B5F05">
      <w:pPr>
        <w:pStyle w:val="af2"/>
        <w:rPr>
          <w:rtl/>
          <w:lang w:eastAsia="he-IL"/>
        </w:rPr>
      </w:pPr>
      <w:bookmarkStart w:id="14280" w:name="_ETM_Q87_374000"/>
      <w:bookmarkEnd w:id="14280"/>
      <w:r>
        <w:rPr>
          <w:rFonts w:hint="cs"/>
          <w:rtl/>
          <w:lang w:eastAsia="he-IL"/>
        </w:rPr>
        <w:t>סעיף 3, כהצעת הוועדה, נתקבל.</w:t>
      </w:r>
    </w:p>
    <w:p w:rsidR="001D2F64" w:rsidRDefault="001D2F64" w:rsidP="003B5F05">
      <w:pPr>
        <w:rPr>
          <w:rtl/>
          <w:lang w:eastAsia="he-IL"/>
        </w:rPr>
      </w:pPr>
    </w:p>
    <w:p w:rsidR="001D2F64" w:rsidRDefault="001D2F64" w:rsidP="003B5F05">
      <w:pPr>
        <w:pStyle w:val="af6"/>
        <w:rPr>
          <w:rtl/>
        </w:rPr>
      </w:pPr>
      <w:r w:rsidRPr="005D22EE">
        <w:rPr>
          <w:rStyle w:val="TagStyle"/>
          <w:rtl/>
        </w:rPr>
        <w:t xml:space="preserve"> &lt;&lt; יור &gt;&gt;</w:t>
      </w:r>
      <w:r w:rsidRPr="00F02BF5">
        <w:rPr>
          <w:rStyle w:val="TagStyle"/>
          <w:rtl/>
        </w:rPr>
        <w:t xml:space="preserve"> </w:t>
      </w:r>
      <w:r>
        <w:rPr>
          <w:rtl/>
        </w:rPr>
        <w:t>היו"ר איתן גינזבורג:</w:t>
      </w:r>
      <w:r w:rsidRPr="00F02BF5">
        <w:rPr>
          <w:rStyle w:val="TagStyle"/>
          <w:rtl/>
        </w:rPr>
        <w:t xml:space="preserve"> </w:t>
      </w:r>
      <w:r w:rsidRPr="005D22EE">
        <w:rPr>
          <w:rStyle w:val="TagStyle"/>
          <w:rtl/>
        </w:rPr>
        <w:t>&lt;&lt; יור &gt;&gt;</w:t>
      </w:r>
      <w:r>
        <w:rPr>
          <w:rtl/>
        </w:rPr>
        <w:t xml:space="preserve">  </w:t>
      </w:r>
    </w:p>
    <w:p w:rsidR="001D2F64" w:rsidRDefault="001D2F64" w:rsidP="001016EB">
      <w:pPr>
        <w:rPr>
          <w:rtl/>
          <w:lang w:eastAsia="he-IL"/>
        </w:rPr>
      </w:pPr>
    </w:p>
    <w:p w:rsidR="001D2F64" w:rsidRDefault="001D2F64" w:rsidP="00F67846">
      <w:pPr>
        <w:rPr>
          <w:rtl/>
          <w:lang w:eastAsia="he-IL"/>
        </w:rPr>
      </w:pPr>
      <w:r>
        <w:rPr>
          <w:rFonts w:hint="cs"/>
          <w:rtl/>
          <w:lang w:eastAsia="he-IL"/>
        </w:rPr>
        <w:t xml:space="preserve">בעד </w:t>
      </w:r>
      <w:r>
        <w:rPr>
          <w:rtl/>
          <w:lang w:eastAsia="he-IL"/>
        </w:rPr>
        <w:t>–</w:t>
      </w:r>
      <w:r w:rsidR="00F67846">
        <w:rPr>
          <w:rFonts w:hint="cs"/>
          <w:rtl/>
          <w:lang w:eastAsia="he-IL"/>
        </w:rPr>
        <w:t xml:space="preserve"> 13,</w:t>
      </w:r>
      <w:r>
        <w:rPr>
          <w:rFonts w:hint="cs"/>
          <w:rtl/>
          <w:lang w:eastAsia="he-IL"/>
        </w:rPr>
        <w:t xml:space="preserve"> נגד </w:t>
      </w:r>
      <w:r>
        <w:rPr>
          <w:rtl/>
          <w:lang w:eastAsia="he-IL"/>
        </w:rPr>
        <w:t>–</w:t>
      </w:r>
      <w:r>
        <w:rPr>
          <w:rFonts w:hint="cs"/>
          <w:rtl/>
          <w:lang w:eastAsia="he-IL"/>
        </w:rPr>
        <w:t xml:space="preserve"> חמישה</w:t>
      </w:r>
      <w:bookmarkStart w:id="14281" w:name="_ETM_Q87_387000"/>
      <w:bookmarkEnd w:id="14281"/>
      <w:r w:rsidR="00F67846">
        <w:rPr>
          <w:rFonts w:hint="cs"/>
          <w:rtl/>
          <w:lang w:eastAsia="he-IL"/>
        </w:rPr>
        <w:t>,</w:t>
      </w:r>
      <w:r>
        <w:rPr>
          <w:rFonts w:hint="cs"/>
          <w:rtl/>
          <w:lang w:eastAsia="he-IL"/>
        </w:rPr>
        <w:t xml:space="preserve"> אין נמנעים. אני קובע כי סעיף 3</w:t>
      </w:r>
      <w:r w:rsidR="00CE106F">
        <w:rPr>
          <w:rFonts w:hint="cs"/>
          <w:rtl/>
          <w:lang w:eastAsia="he-IL"/>
        </w:rPr>
        <w:t>, כנוסח הוועדה,</w:t>
      </w:r>
      <w:r>
        <w:rPr>
          <w:rFonts w:hint="cs"/>
          <w:rtl/>
          <w:lang w:eastAsia="he-IL"/>
        </w:rPr>
        <w:t xml:space="preserve"> אושר.</w:t>
      </w:r>
    </w:p>
    <w:p w:rsidR="001D2F64" w:rsidRDefault="001D2F64" w:rsidP="003B5F05">
      <w:pPr>
        <w:rPr>
          <w:rtl/>
          <w:lang w:eastAsia="he-IL"/>
        </w:rPr>
      </w:pPr>
    </w:p>
    <w:p w:rsidR="001D2F64" w:rsidRDefault="001D2F64" w:rsidP="00F67846">
      <w:pPr>
        <w:rPr>
          <w:rtl/>
          <w:lang w:eastAsia="he-IL"/>
        </w:rPr>
      </w:pPr>
      <w:bookmarkStart w:id="14282" w:name="_ETM_Q87_398000"/>
      <w:bookmarkEnd w:id="14282"/>
      <w:r>
        <w:rPr>
          <w:rFonts w:hint="cs"/>
          <w:rtl/>
          <w:lang w:eastAsia="he-IL"/>
        </w:rPr>
        <w:t xml:space="preserve">כעת נעבור להצבעה </w:t>
      </w:r>
      <w:r w:rsidR="00CE106F">
        <w:rPr>
          <w:rFonts w:hint="cs"/>
          <w:rtl/>
          <w:lang w:eastAsia="he-IL"/>
        </w:rPr>
        <w:t>ב</w:t>
      </w:r>
      <w:r>
        <w:rPr>
          <w:rFonts w:hint="cs"/>
          <w:rtl/>
          <w:lang w:eastAsia="he-IL"/>
        </w:rPr>
        <w:t xml:space="preserve">קריאה </w:t>
      </w:r>
      <w:bookmarkStart w:id="14283" w:name="_ETM_Q87_401000"/>
      <w:bookmarkEnd w:id="14283"/>
      <w:r>
        <w:rPr>
          <w:rFonts w:hint="cs"/>
          <w:rtl/>
          <w:lang w:eastAsia="he-IL"/>
        </w:rPr>
        <w:t>השלישית</w:t>
      </w:r>
      <w:r w:rsidR="00F67846">
        <w:rPr>
          <w:rFonts w:hint="cs"/>
          <w:rtl/>
          <w:lang w:eastAsia="he-IL"/>
        </w:rPr>
        <w:t>.</w:t>
      </w:r>
      <w:r>
        <w:rPr>
          <w:rFonts w:hint="cs"/>
          <w:rtl/>
          <w:lang w:eastAsia="he-IL"/>
        </w:rPr>
        <w:t xml:space="preserve"> מי בעד? מי נגד? הצבעה. </w:t>
      </w:r>
    </w:p>
    <w:p w:rsidR="001D2F64" w:rsidRDefault="001D2F64" w:rsidP="003B5F05">
      <w:pPr>
        <w:rPr>
          <w:rtl/>
          <w:lang w:eastAsia="he-IL"/>
        </w:rPr>
      </w:pPr>
    </w:p>
    <w:p w:rsidR="001D2F64" w:rsidRDefault="001D2F64" w:rsidP="003B5F05">
      <w:pPr>
        <w:pStyle w:val="af1"/>
        <w:keepNext/>
        <w:rPr>
          <w:rtl/>
          <w:lang w:eastAsia="he-IL"/>
        </w:rPr>
      </w:pPr>
      <w:r>
        <w:rPr>
          <w:rtl/>
          <w:lang w:eastAsia="he-IL"/>
        </w:rPr>
        <w:t>הצבעה מס'</w:t>
      </w:r>
      <w:r>
        <w:rPr>
          <w:rFonts w:hint="cs"/>
          <w:rtl/>
          <w:lang w:eastAsia="he-IL"/>
        </w:rPr>
        <w:t xml:space="preserve"> 31</w:t>
      </w:r>
    </w:p>
    <w:p w:rsidR="001D2F64" w:rsidRDefault="001D2F64" w:rsidP="003B5F05">
      <w:pPr>
        <w:pStyle w:val="--"/>
        <w:keepNext/>
        <w:rPr>
          <w:rtl/>
          <w:lang w:eastAsia="he-IL"/>
        </w:rPr>
      </w:pPr>
    </w:p>
    <w:p w:rsidR="001D2F64" w:rsidRDefault="001D2F64" w:rsidP="003B5F05">
      <w:pPr>
        <w:pStyle w:val="--"/>
        <w:keepNext/>
        <w:rPr>
          <w:rtl/>
          <w:lang w:eastAsia="he-IL"/>
        </w:rPr>
      </w:pPr>
      <w:r>
        <w:rPr>
          <w:rtl/>
          <w:lang w:eastAsia="he-IL"/>
        </w:rPr>
        <w:t>בעד</w:t>
      </w:r>
      <w:r>
        <w:rPr>
          <w:rFonts w:hint="cs"/>
          <w:rtl/>
          <w:lang w:eastAsia="he-IL"/>
        </w:rPr>
        <w:t xml:space="preserve"> החוק</w:t>
      </w:r>
      <w:r>
        <w:rPr>
          <w:rtl/>
          <w:lang w:eastAsia="he-IL"/>
        </w:rPr>
        <w:t xml:space="preserve"> – </w:t>
      </w:r>
      <w:r>
        <w:rPr>
          <w:rFonts w:hint="cs"/>
          <w:rtl/>
          <w:lang w:eastAsia="he-IL"/>
        </w:rPr>
        <w:t>13</w:t>
      </w:r>
    </w:p>
    <w:p w:rsidR="001D2F64" w:rsidRDefault="001D2F64" w:rsidP="003B5F05">
      <w:pPr>
        <w:pStyle w:val="--"/>
        <w:keepNext/>
        <w:rPr>
          <w:rtl/>
          <w:lang w:eastAsia="he-IL"/>
        </w:rPr>
      </w:pPr>
      <w:r>
        <w:rPr>
          <w:rtl/>
          <w:lang w:eastAsia="he-IL"/>
        </w:rPr>
        <w:t>נגד –</w:t>
      </w:r>
      <w:r>
        <w:rPr>
          <w:rFonts w:hint="cs"/>
          <w:rtl/>
          <w:lang w:eastAsia="he-IL"/>
        </w:rPr>
        <w:t xml:space="preserve"> 5</w:t>
      </w:r>
      <w:r>
        <w:rPr>
          <w:rtl/>
          <w:lang w:eastAsia="he-IL"/>
        </w:rPr>
        <w:t xml:space="preserve"> </w:t>
      </w:r>
    </w:p>
    <w:p w:rsidR="001D2F64" w:rsidRDefault="001D2F64" w:rsidP="003B5F05">
      <w:pPr>
        <w:pStyle w:val="--"/>
        <w:keepNext/>
        <w:rPr>
          <w:rtl/>
          <w:lang w:eastAsia="he-IL"/>
        </w:rPr>
      </w:pPr>
      <w:r>
        <w:rPr>
          <w:rtl/>
          <w:lang w:eastAsia="he-IL"/>
        </w:rPr>
        <w:t xml:space="preserve">נמנעים – </w:t>
      </w:r>
      <w:r>
        <w:rPr>
          <w:rFonts w:hint="cs"/>
          <w:rtl/>
          <w:lang w:eastAsia="he-IL"/>
        </w:rPr>
        <w:t>אין</w:t>
      </w:r>
    </w:p>
    <w:p w:rsidR="001D2F64" w:rsidRPr="009C4FB2" w:rsidRDefault="001D2F64" w:rsidP="003B5F05">
      <w:pPr>
        <w:pStyle w:val="af2"/>
        <w:rPr>
          <w:rtl/>
          <w:lang w:eastAsia="he-IL"/>
        </w:rPr>
      </w:pPr>
      <w:bookmarkStart w:id="14284" w:name="_ETM_Q87_405000"/>
      <w:bookmarkEnd w:id="14284"/>
      <w:r>
        <w:rPr>
          <w:rFonts w:hint="cs"/>
          <w:rtl/>
          <w:lang w:eastAsia="he-IL"/>
        </w:rPr>
        <w:t>חוק התכנון והבנייה (תיקון מס' 137 והוראת שעה), התשפ"ב</w:t>
      </w:r>
      <w:r>
        <w:rPr>
          <w:rFonts w:hint="eastAsia"/>
          <w:rtl/>
          <w:lang w:eastAsia="he-IL"/>
        </w:rPr>
        <w:t>–</w:t>
      </w:r>
      <w:r>
        <w:rPr>
          <w:rFonts w:hint="cs"/>
          <w:rtl/>
          <w:lang w:eastAsia="he-IL"/>
        </w:rPr>
        <w:t xml:space="preserve">2022, נתקבל. </w:t>
      </w:r>
    </w:p>
    <w:p w:rsidR="001D2F64" w:rsidRDefault="001D2F64" w:rsidP="003B5F05">
      <w:pPr>
        <w:rPr>
          <w:rtl/>
          <w:lang w:eastAsia="he-IL"/>
        </w:rPr>
      </w:pPr>
    </w:p>
    <w:p w:rsidR="001D2F64" w:rsidRDefault="001D2F64" w:rsidP="003B5F05">
      <w:pPr>
        <w:pStyle w:val="af6"/>
        <w:rPr>
          <w:rtl/>
        </w:rPr>
      </w:pPr>
      <w:r w:rsidRPr="005D22EE">
        <w:rPr>
          <w:rStyle w:val="TagStyle"/>
          <w:rtl/>
        </w:rPr>
        <w:t xml:space="preserve"> &lt;&lt; יור &gt;&gt;</w:t>
      </w:r>
      <w:r w:rsidRPr="00B65FE3">
        <w:rPr>
          <w:rStyle w:val="TagStyle"/>
          <w:rtl/>
        </w:rPr>
        <w:t xml:space="preserve"> </w:t>
      </w:r>
      <w:r>
        <w:rPr>
          <w:rtl/>
        </w:rPr>
        <w:t>היו"ר איתן גינזבורג:</w:t>
      </w:r>
      <w:r w:rsidRPr="00B65FE3">
        <w:rPr>
          <w:rStyle w:val="TagStyle"/>
          <w:rtl/>
        </w:rPr>
        <w:t xml:space="preserve"> </w:t>
      </w:r>
      <w:r w:rsidRPr="005D22EE">
        <w:rPr>
          <w:rStyle w:val="TagStyle"/>
          <w:rtl/>
        </w:rPr>
        <w:t>&lt;&lt; יור &gt;&gt;</w:t>
      </w:r>
      <w:r>
        <w:rPr>
          <w:rtl/>
        </w:rPr>
        <w:t xml:space="preserve">  </w:t>
      </w:r>
    </w:p>
    <w:p w:rsidR="001D2F64" w:rsidRDefault="001D2F64" w:rsidP="001016EB">
      <w:pPr>
        <w:rPr>
          <w:rtl/>
          <w:lang w:eastAsia="he-IL"/>
        </w:rPr>
      </w:pPr>
    </w:p>
    <w:p w:rsidR="001D2F64" w:rsidRDefault="001D2F64" w:rsidP="00F67846">
      <w:pPr>
        <w:rPr>
          <w:rtl/>
          <w:lang w:eastAsia="he-IL"/>
        </w:rPr>
      </w:pPr>
      <w:r>
        <w:rPr>
          <w:rFonts w:hint="cs"/>
          <w:rtl/>
          <w:lang w:eastAsia="he-IL"/>
        </w:rPr>
        <w:t xml:space="preserve">בעד </w:t>
      </w:r>
      <w:r>
        <w:rPr>
          <w:rtl/>
          <w:lang w:eastAsia="he-IL"/>
        </w:rPr>
        <w:t>–</w:t>
      </w:r>
      <w:r w:rsidR="00F67846">
        <w:rPr>
          <w:rFonts w:hint="cs"/>
          <w:rtl/>
          <w:lang w:eastAsia="he-IL"/>
        </w:rPr>
        <w:t xml:space="preserve"> 13,</w:t>
      </w:r>
      <w:r>
        <w:rPr>
          <w:rFonts w:hint="cs"/>
          <w:rtl/>
          <w:lang w:eastAsia="he-IL"/>
        </w:rPr>
        <w:t xml:space="preserve"> נגד </w:t>
      </w:r>
      <w:r>
        <w:rPr>
          <w:rtl/>
          <w:lang w:eastAsia="he-IL"/>
        </w:rPr>
        <w:t>–</w:t>
      </w:r>
      <w:r>
        <w:rPr>
          <w:rFonts w:hint="cs"/>
          <w:rtl/>
          <w:lang w:eastAsia="he-IL"/>
        </w:rPr>
        <w:t xml:space="preserve"> חמישה</w:t>
      </w:r>
      <w:r w:rsidR="00F67846">
        <w:rPr>
          <w:rFonts w:hint="cs"/>
          <w:rtl/>
          <w:lang w:eastAsia="he-IL"/>
        </w:rPr>
        <w:t>,</w:t>
      </w:r>
      <w:r>
        <w:rPr>
          <w:rFonts w:hint="cs"/>
          <w:rtl/>
          <w:lang w:eastAsia="he-IL"/>
        </w:rPr>
        <w:t xml:space="preserve"> אין נמנעים. אני קובע כי הצעת חוק התכנון והבנייה (תיקון מס' 137 והוראת שעה)</w:t>
      </w:r>
      <w:r w:rsidR="002E7725">
        <w:rPr>
          <w:rFonts w:hint="cs"/>
          <w:rtl/>
          <w:lang w:eastAsia="he-IL"/>
        </w:rPr>
        <w:t>,</w:t>
      </w:r>
      <w:r>
        <w:rPr>
          <w:rFonts w:hint="cs"/>
          <w:rtl/>
          <w:lang w:eastAsia="he-IL"/>
        </w:rPr>
        <w:t xml:space="preserve"> אושרה</w:t>
      </w:r>
      <w:r w:rsidR="00F67846">
        <w:rPr>
          <w:rFonts w:hint="cs"/>
          <w:rtl/>
          <w:lang w:eastAsia="he-IL"/>
        </w:rPr>
        <w:t>,</w:t>
      </w:r>
      <w:r>
        <w:rPr>
          <w:rFonts w:hint="cs"/>
          <w:rtl/>
          <w:lang w:eastAsia="he-IL"/>
        </w:rPr>
        <w:t xml:space="preserve"> והחוק </w:t>
      </w:r>
      <w:bookmarkStart w:id="14285" w:name="_ETM_Q87_432000"/>
      <w:bookmarkEnd w:id="14285"/>
      <w:r>
        <w:rPr>
          <w:rFonts w:hint="cs"/>
          <w:rtl/>
          <w:lang w:eastAsia="he-IL"/>
        </w:rPr>
        <w:t xml:space="preserve">נכנס לספר החוקים של מדינת ישראל. </w:t>
      </w:r>
    </w:p>
    <w:p w:rsidR="001D2F64" w:rsidRDefault="001D2F64" w:rsidP="003B5F05">
      <w:pPr>
        <w:rPr>
          <w:rtl/>
          <w:lang w:eastAsia="he-IL"/>
        </w:rPr>
      </w:pPr>
    </w:p>
    <w:p w:rsidR="001D2F64" w:rsidRDefault="001D2F64" w:rsidP="003B5F05">
      <w:pPr>
        <w:rPr>
          <w:rtl/>
          <w:lang w:eastAsia="he-IL"/>
        </w:rPr>
      </w:pPr>
    </w:p>
    <w:p w:rsidR="001D2F64" w:rsidRDefault="001D2F64" w:rsidP="003B5F05">
      <w:pPr>
        <w:pStyle w:val="a6"/>
        <w:rPr>
          <w:rtl/>
          <w:lang w:eastAsia="he-IL"/>
        </w:rPr>
      </w:pPr>
      <w:bookmarkStart w:id="14286" w:name="ET_hatsach_625897_7"/>
      <w:r w:rsidRPr="005D22EE">
        <w:rPr>
          <w:rStyle w:val="TagStyle"/>
          <w:rtl/>
        </w:rPr>
        <w:t>&lt;&lt; הצח &gt;&gt;</w:t>
      </w:r>
      <w:r w:rsidRPr="00B65FE3">
        <w:rPr>
          <w:rStyle w:val="TagStyle"/>
          <w:rtl/>
        </w:rPr>
        <w:t xml:space="preserve"> </w:t>
      </w:r>
      <w:bookmarkStart w:id="14287" w:name="_Toc92638280"/>
      <w:bookmarkStart w:id="14288" w:name="_Toc92638878"/>
      <w:r>
        <w:rPr>
          <w:rtl/>
          <w:lang w:eastAsia="he-IL"/>
        </w:rPr>
        <w:t>הצעת חוק הבחירות (דרכי תעמולה) (תיקון מס' 38), התשפ"ב–2021</w:t>
      </w:r>
      <w:bookmarkEnd w:id="14287"/>
      <w:bookmarkEnd w:id="14288"/>
      <w:r w:rsidRPr="00B65FE3">
        <w:rPr>
          <w:rStyle w:val="TagStyle"/>
          <w:rtl/>
        </w:rPr>
        <w:t xml:space="preserve"> </w:t>
      </w:r>
      <w:r w:rsidRPr="005D22EE">
        <w:rPr>
          <w:rStyle w:val="TagStyle"/>
          <w:rtl/>
        </w:rPr>
        <w:t>&lt;&lt; הצח &gt;&gt;</w:t>
      </w:r>
      <w:r>
        <w:rPr>
          <w:rtl/>
          <w:lang w:eastAsia="he-IL"/>
        </w:rPr>
        <w:t xml:space="preserve"> </w:t>
      </w:r>
    </w:p>
    <w:p w:rsidR="001D2F64" w:rsidRPr="00BE352D" w:rsidRDefault="001D2F64" w:rsidP="00F67846">
      <w:pPr>
        <w:rPr>
          <w:rtl/>
          <w:lang w:eastAsia="he-IL"/>
        </w:rPr>
      </w:pPr>
      <w:bookmarkStart w:id="14289" w:name="_Toc92638281"/>
      <w:r w:rsidRPr="00BE352D">
        <w:rPr>
          <w:rFonts w:hint="cs"/>
          <w:rtl/>
          <w:lang w:eastAsia="he-IL"/>
        </w:rPr>
        <w:t>[</w:t>
      </w:r>
      <w:r w:rsidRPr="00BE352D">
        <w:rPr>
          <w:rFonts w:hint="eastAsia"/>
          <w:rtl/>
          <w:lang w:eastAsia="he-IL"/>
        </w:rPr>
        <w:t>מס</w:t>
      </w:r>
      <w:r w:rsidRPr="00BE352D">
        <w:rPr>
          <w:rtl/>
          <w:lang w:eastAsia="he-IL"/>
        </w:rPr>
        <w:t>'</w:t>
      </w:r>
      <w:r w:rsidRPr="00BE352D">
        <w:rPr>
          <w:rFonts w:hint="cs"/>
          <w:rtl/>
          <w:lang w:eastAsia="he-IL"/>
        </w:rPr>
        <w:t xml:space="preserve"> כ/877</w:t>
      </w:r>
      <w:r w:rsidRPr="00BE352D">
        <w:rPr>
          <w:rtl/>
          <w:lang w:eastAsia="he-IL"/>
        </w:rPr>
        <w:t>; דברי הכנסת, חוב'</w:t>
      </w:r>
      <w:r w:rsidRPr="00BE352D">
        <w:rPr>
          <w:rFonts w:hint="cs"/>
          <w:rtl/>
          <w:lang w:eastAsia="he-IL"/>
        </w:rPr>
        <w:t xml:space="preserve"> י"ג</w:t>
      </w:r>
      <w:r w:rsidRPr="00BE352D">
        <w:rPr>
          <w:rtl/>
          <w:lang w:eastAsia="he-IL"/>
        </w:rPr>
        <w:t>, ישיבה</w:t>
      </w:r>
      <w:r w:rsidRPr="00BE352D">
        <w:rPr>
          <w:rFonts w:hint="cs"/>
          <w:rtl/>
          <w:lang w:eastAsia="he-IL"/>
        </w:rPr>
        <w:t xml:space="preserve"> 92</w:t>
      </w:r>
      <w:r w:rsidRPr="00BE352D">
        <w:rPr>
          <w:rtl/>
          <w:lang w:eastAsia="he-IL"/>
        </w:rPr>
        <w:t>; נספחות.</w:t>
      </w:r>
      <w:r w:rsidRPr="00BE352D">
        <w:rPr>
          <w:rFonts w:hint="cs"/>
          <w:rtl/>
          <w:lang w:eastAsia="he-IL"/>
        </w:rPr>
        <w:t>]</w:t>
      </w:r>
      <w:bookmarkEnd w:id="14289"/>
      <w:r w:rsidRPr="00BE352D">
        <w:rPr>
          <w:rtl/>
          <w:lang w:eastAsia="he-IL"/>
        </w:rPr>
        <w:t xml:space="preserve"> </w:t>
      </w:r>
      <w:bookmarkEnd w:id="14286"/>
    </w:p>
    <w:p w:rsidR="001D2F64" w:rsidRDefault="001D2F64" w:rsidP="003B5F05">
      <w:pPr>
        <w:pStyle w:val="-0"/>
        <w:rPr>
          <w:rtl/>
          <w:lang w:eastAsia="he-IL"/>
        </w:rPr>
      </w:pPr>
      <w:r>
        <w:rPr>
          <w:rtl/>
          <w:lang w:eastAsia="he-IL"/>
        </w:rPr>
        <w:t>(קריאה שנייה וקריאה שלישית)</w:t>
      </w:r>
    </w:p>
    <w:p w:rsidR="001D2F64" w:rsidRDefault="001D2F64" w:rsidP="001016EB">
      <w:pPr>
        <w:rPr>
          <w:rtl/>
          <w:lang w:eastAsia="he-IL"/>
        </w:rPr>
      </w:pPr>
    </w:p>
    <w:p w:rsidR="001D2F64" w:rsidRDefault="001D2F64" w:rsidP="003B5F05">
      <w:pPr>
        <w:pStyle w:val="af6"/>
        <w:rPr>
          <w:rtl/>
        </w:rPr>
      </w:pPr>
      <w:r w:rsidRPr="005D22EE">
        <w:rPr>
          <w:rStyle w:val="TagStyle"/>
          <w:rtl/>
        </w:rPr>
        <w:t xml:space="preserve"> &lt;&lt; יור &gt;&gt;</w:t>
      </w:r>
      <w:r w:rsidRPr="00B65FE3">
        <w:rPr>
          <w:rStyle w:val="TagStyle"/>
          <w:rtl/>
        </w:rPr>
        <w:t xml:space="preserve"> </w:t>
      </w:r>
      <w:r>
        <w:rPr>
          <w:rtl/>
        </w:rPr>
        <w:t>היו"ר איתן גינזבורג:</w:t>
      </w:r>
      <w:r w:rsidRPr="00B65FE3">
        <w:rPr>
          <w:rStyle w:val="TagStyle"/>
          <w:rtl/>
        </w:rPr>
        <w:t xml:space="preserve"> </w:t>
      </w:r>
      <w:r w:rsidRPr="005D22EE">
        <w:rPr>
          <w:rStyle w:val="TagStyle"/>
          <w:rtl/>
        </w:rPr>
        <w:t>&lt;&lt; יור &gt;&gt;</w:t>
      </w:r>
      <w:r>
        <w:rPr>
          <w:rtl/>
        </w:rPr>
        <w:t xml:space="preserve">  </w:t>
      </w:r>
    </w:p>
    <w:p w:rsidR="001D2F64" w:rsidRDefault="001D2F64" w:rsidP="001016EB">
      <w:pPr>
        <w:rPr>
          <w:rtl/>
          <w:lang w:eastAsia="he-IL"/>
        </w:rPr>
      </w:pPr>
    </w:p>
    <w:p w:rsidR="001D2F64" w:rsidRDefault="001D2F64" w:rsidP="00F67846">
      <w:pPr>
        <w:rPr>
          <w:rtl/>
          <w:lang w:eastAsia="he-IL"/>
        </w:rPr>
      </w:pPr>
      <w:r>
        <w:rPr>
          <w:rFonts w:hint="cs"/>
          <w:rtl/>
          <w:lang w:eastAsia="he-IL"/>
        </w:rPr>
        <w:t xml:space="preserve">אנחנו עוברים לנושא הבא על סדר-היום </w:t>
      </w:r>
      <w:r w:rsidR="00F67846">
        <w:rPr>
          <w:rFonts w:hint="eastAsia"/>
          <w:rtl/>
          <w:lang w:eastAsia="he-IL"/>
        </w:rPr>
        <w:t xml:space="preserve">– </w:t>
      </w:r>
      <w:r>
        <w:rPr>
          <w:rFonts w:hint="cs"/>
          <w:rtl/>
          <w:lang w:eastAsia="he-IL"/>
        </w:rPr>
        <w:t xml:space="preserve">הצעת </w:t>
      </w:r>
      <w:bookmarkStart w:id="14290" w:name="_ETM_Q87_437000"/>
      <w:bookmarkEnd w:id="14290"/>
      <w:r>
        <w:rPr>
          <w:rFonts w:hint="cs"/>
          <w:rtl/>
          <w:lang w:eastAsia="he-IL"/>
        </w:rPr>
        <w:t xml:space="preserve">חוק הבחירות (דרכי תעמולה) (תיקון מס' 38). יציג את </w:t>
      </w:r>
      <w:bookmarkStart w:id="14291" w:name="_ETM_Q87_444000"/>
      <w:bookmarkEnd w:id="14291"/>
      <w:r>
        <w:rPr>
          <w:rFonts w:hint="cs"/>
          <w:rtl/>
          <w:lang w:eastAsia="he-IL"/>
        </w:rPr>
        <w:t xml:space="preserve">הצעת החוק יושב-ראש ועדת החוקה, חוק ומשפט חבר הכנסת </w:t>
      </w:r>
      <w:bookmarkStart w:id="14292" w:name="_ETM_Q87_448000"/>
      <w:bookmarkEnd w:id="14292"/>
      <w:r>
        <w:rPr>
          <w:rFonts w:hint="cs"/>
          <w:rtl/>
          <w:lang w:eastAsia="he-IL"/>
        </w:rPr>
        <w:t>גלעד קריב. בבקשה, אדוני.</w:t>
      </w:r>
    </w:p>
    <w:p w:rsidR="001D2F64" w:rsidRDefault="001D2F64" w:rsidP="003B5F05">
      <w:pPr>
        <w:rPr>
          <w:rtl/>
          <w:lang w:eastAsia="he-IL"/>
        </w:rPr>
      </w:pPr>
    </w:p>
    <w:p w:rsidR="001D2F64" w:rsidRDefault="001D2F64" w:rsidP="003B5F05">
      <w:pPr>
        <w:pStyle w:val="a4"/>
        <w:rPr>
          <w:rtl/>
        </w:rPr>
      </w:pPr>
      <w:bookmarkStart w:id="14293" w:name="ET_speaker_6247_8"/>
      <w:r w:rsidRPr="005D22EE">
        <w:rPr>
          <w:rStyle w:val="TagStyle"/>
          <w:rtl/>
        </w:rPr>
        <w:t xml:space="preserve"> &lt;&lt; דובר &gt;&gt;</w:t>
      </w:r>
      <w:r w:rsidRPr="00B65FE3">
        <w:rPr>
          <w:rStyle w:val="TagStyle"/>
          <w:rtl/>
        </w:rPr>
        <w:t xml:space="preserve"> </w:t>
      </w:r>
      <w:bookmarkStart w:id="14294" w:name="_Toc92638282"/>
      <w:bookmarkStart w:id="14295" w:name="_Toc92638879"/>
      <w:r>
        <w:rPr>
          <w:rtl/>
        </w:rPr>
        <w:t>גלעד קריב (יו"ר ועדת החוקה, חוק ומשפט):</w:t>
      </w:r>
      <w:bookmarkEnd w:id="14294"/>
      <w:bookmarkEnd w:id="14295"/>
      <w:r w:rsidRPr="00B65FE3">
        <w:rPr>
          <w:rStyle w:val="TagStyle"/>
          <w:rtl/>
        </w:rPr>
        <w:t xml:space="preserve"> </w:t>
      </w:r>
      <w:r w:rsidRPr="005D22EE">
        <w:rPr>
          <w:rStyle w:val="TagStyle"/>
          <w:rtl/>
        </w:rPr>
        <w:t>&lt;&lt; דובר &gt;&gt;</w:t>
      </w:r>
      <w:r>
        <w:rPr>
          <w:rtl/>
        </w:rPr>
        <w:t xml:space="preserve">  </w:t>
      </w:r>
      <w:bookmarkEnd w:id="14293"/>
    </w:p>
    <w:p w:rsidR="001D2F64" w:rsidRDefault="001D2F64" w:rsidP="001016EB">
      <w:pPr>
        <w:rPr>
          <w:rtl/>
          <w:lang w:eastAsia="he-IL"/>
        </w:rPr>
      </w:pPr>
    </w:p>
    <w:p w:rsidR="001D2F64" w:rsidRDefault="001D2F64" w:rsidP="003B5F05">
      <w:pPr>
        <w:rPr>
          <w:rtl/>
          <w:lang w:eastAsia="he-IL"/>
        </w:rPr>
      </w:pPr>
      <w:r>
        <w:rPr>
          <w:rFonts w:hint="cs"/>
          <w:rtl/>
          <w:lang w:eastAsia="he-IL"/>
        </w:rPr>
        <w:t>אדוני היושב-ראש, אני לא מבין</w:t>
      </w:r>
      <w:bookmarkStart w:id="14296" w:name="_ETM_Q87_480000"/>
      <w:bookmarkEnd w:id="14296"/>
      <w:r>
        <w:rPr>
          <w:rFonts w:hint="cs"/>
          <w:rtl/>
          <w:lang w:eastAsia="he-IL"/>
        </w:rPr>
        <w:t xml:space="preserve"> אם הרשימה המשותפת אימצה את הנוהג של המפלגות החרדיות </w:t>
      </w:r>
      <w:r>
        <w:rPr>
          <w:rtl/>
          <w:lang w:eastAsia="he-IL"/>
        </w:rPr>
        <w:t>–</w:t>
      </w:r>
      <w:r>
        <w:rPr>
          <w:rFonts w:hint="cs"/>
          <w:rtl/>
          <w:lang w:eastAsia="he-IL"/>
        </w:rPr>
        <w:t xml:space="preserve"> </w:t>
      </w:r>
      <w:bookmarkStart w:id="14297" w:name="_ETM_Q87_485000"/>
      <w:bookmarkEnd w:id="14297"/>
      <w:r>
        <w:rPr>
          <w:rFonts w:hint="cs"/>
          <w:rtl/>
          <w:lang w:eastAsia="he-IL"/>
        </w:rPr>
        <w:t xml:space="preserve">איך שאני עולה על הדוכן הם יוצאים. </w:t>
      </w:r>
    </w:p>
    <w:p w:rsidR="001D2F64" w:rsidRDefault="001D2F64" w:rsidP="003B5F05">
      <w:pPr>
        <w:rPr>
          <w:rtl/>
          <w:lang w:eastAsia="he-IL"/>
        </w:rPr>
      </w:pPr>
    </w:p>
    <w:p w:rsidR="001D2F64" w:rsidRDefault="001D2F64" w:rsidP="003B5F05">
      <w:pPr>
        <w:pStyle w:val="af6"/>
        <w:rPr>
          <w:rtl/>
        </w:rPr>
      </w:pPr>
      <w:r w:rsidRPr="005D22EE">
        <w:rPr>
          <w:rStyle w:val="TagStyle"/>
          <w:rtl/>
        </w:rPr>
        <w:t xml:space="preserve"> &lt;&lt; יור &gt;&gt;</w:t>
      </w:r>
      <w:r w:rsidRPr="006933BC">
        <w:rPr>
          <w:rStyle w:val="TagStyle"/>
          <w:rtl/>
        </w:rPr>
        <w:t xml:space="preserve"> </w:t>
      </w:r>
      <w:r>
        <w:rPr>
          <w:rtl/>
        </w:rPr>
        <w:t>היו"ר איתן גינזבורג:</w:t>
      </w:r>
      <w:r w:rsidRPr="006933BC">
        <w:rPr>
          <w:rStyle w:val="TagStyle"/>
          <w:rtl/>
        </w:rPr>
        <w:t xml:space="preserve"> </w:t>
      </w:r>
      <w:r w:rsidRPr="005D22EE">
        <w:rPr>
          <w:rStyle w:val="TagStyle"/>
          <w:rtl/>
        </w:rPr>
        <w:t>&lt;&lt; יור &gt;&gt;</w:t>
      </w:r>
      <w:r>
        <w:rPr>
          <w:rtl/>
        </w:rPr>
        <w:t xml:space="preserve">  </w:t>
      </w:r>
    </w:p>
    <w:p w:rsidR="001D2F64" w:rsidRDefault="001D2F64" w:rsidP="001016EB">
      <w:pPr>
        <w:rPr>
          <w:rtl/>
          <w:lang w:eastAsia="he-IL"/>
        </w:rPr>
      </w:pPr>
    </w:p>
    <w:p w:rsidR="001D2F64" w:rsidRDefault="001D2F64" w:rsidP="003B5F05">
      <w:pPr>
        <w:rPr>
          <w:rtl/>
          <w:lang w:eastAsia="he-IL"/>
        </w:rPr>
      </w:pPr>
      <w:r>
        <w:rPr>
          <w:rFonts w:hint="cs"/>
          <w:rtl/>
          <w:lang w:eastAsia="he-IL"/>
        </w:rPr>
        <w:t xml:space="preserve">לא נראה לי </w:t>
      </w:r>
      <w:bookmarkStart w:id="14298" w:name="_ETM_Q87_491000"/>
      <w:bookmarkEnd w:id="14298"/>
      <w:r>
        <w:rPr>
          <w:rFonts w:hint="cs"/>
          <w:rtl/>
          <w:lang w:eastAsia="he-IL"/>
        </w:rPr>
        <w:t xml:space="preserve">שיש פה משהו אישי. </w:t>
      </w:r>
    </w:p>
    <w:p w:rsidR="001D2F64" w:rsidRDefault="001D2F64" w:rsidP="003B5F05">
      <w:pPr>
        <w:rPr>
          <w:rtl/>
          <w:lang w:eastAsia="he-IL"/>
        </w:rPr>
      </w:pPr>
    </w:p>
    <w:p w:rsidR="001D2F64" w:rsidRDefault="001D2F64" w:rsidP="003B5F05">
      <w:pPr>
        <w:pStyle w:val="-"/>
        <w:rPr>
          <w:rtl/>
        </w:rPr>
      </w:pPr>
      <w:bookmarkStart w:id="14299" w:name="ET_speakercontinue_6247_17"/>
      <w:r w:rsidRPr="005D22EE">
        <w:rPr>
          <w:rStyle w:val="TagStyle"/>
          <w:rtl/>
        </w:rPr>
        <w:t xml:space="preserve"> &lt;&lt; דובר_המשך &gt;&gt;</w:t>
      </w:r>
      <w:r w:rsidRPr="00B65FE3">
        <w:rPr>
          <w:rStyle w:val="TagStyle"/>
          <w:rtl/>
        </w:rPr>
        <w:t xml:space="preserve"> </w:t>
      </w:r>
      <w:r>
        <w:rPr>
          <w:rtl/>
        </w:rPr>
        <w:t>גלעד קריב (יו"ר ועדת החוקה, חוק ומשפט):</w:t>
      </w:r>
      <w:r w:rsidRPr="00B65FE3">
        <w:rPr>
          <w:rStyle w:val="TagStyle"/>
          <w:rtl/>
        </w:rPr>
        <w:t xml:space="preserve"> </w:t>
      </w:r>
      <w:r w:rsidRPr="005D22EE">
        <w:rPr>
          <w:rStyle w:val="TagStyle"/>
          <w:rtl/>
        </w:rPr>
        <w:t>&lt;&lt; דובר_המשך &gt;&gt;</w:t>
      </w:r>
      <w:bookmarkEnd w:id="14299"/>
      <w:r>
        <w:rPr>
          <w:rStyle w:val="TagStyle"/>
          <w:rtl/>
        </w:rPr>
        <w:t xml:space="preserve"> </w:t>
      </w:r>
      <w:r>
        <w:rPr>
          <w:rtl/>
        </w:rPr>
        <w:t xml:space="preserve"> </w:t>
      </w:r>
    </w:p>
    <w:p w:rsidR="001D2F64" w:rsidRDefault="001D2F64" w:rsidP="001016EB">
      <w:pPr>
        <w:rPr>
          <w:rtl/>
          <w:lang w:eastAsia="he-IL"/>
        </w:rPr>
      </w:pPr>
    </w:p>
    <w:p w:rsidR="001D2F64" w:rsidRDefault="001D2F64" w:rsidP="003B5F05">
      <w:pPr>
        <w:rPr>
          <w:rtl/>
          <w:lang w:eastAsia="he-IL"/>
        </w:rPr>
      </w:pPr>
      <w:r>
        <w:rPr>
          <w:rFonts w:hint="cs"/>
          <w:rtl/>
          <w:lang w:eastAsia="he-IL"/>
        </w:rPr>
        <w:t xml:space="preserve">בסדר גמור. </w:t>
      </w:r>
    </w:p>
    <w:p w:rsidR="001D2F64" w:rsidRDefault="001D2F64" w:rsidP="003B5F05">
      <w:pPr>
        <w:rPr>
          <w:rtl/>
          <w:lang w:eastAsia="he-IL"/>
        </w:rPr>
      </w:pPr>
    </w:p>
    <w:p w:rsidR="001D2F64" w:rsidRDefault="001D2F64" w:rsidP="003B5F05">
      <w:pPr>
        <w:pStyle w:val="af5"/>
        <w:rPr>
          <w:rtl/>
        </w:rPr>
      </w:pPr>
      <w:r w:rsidRPr="005D22EE">
        <w:rPr>
          <w:rStyle w:val="TagStyle"/>
          <w:rtl/>
        </w:rPr>
        <w:t xml:space="preserve"> &lt;&lt; קריאה &gt;&gt;</w:t>
      </w:r>
      <w:r w:rsidRPr="006933BC">
        <w:rPr>
          <w:rStyle w:val="TagStyle"/>
          <w:rtl/>
        </w:rPr>
        <w:t xml:space="preserve"> </w:t>
      </w:r>
      <w:r>
        <w:rPr>
          <w:rtl/>
        </w:rPr>
        <w:t>קריאה:</w:t>
      </w:r>
      <w:r w:rsidRPr="006933BC">
        <w:rPr>
          <w:rStyle w:val="TagStyle"/>
          <w:rtl/>
        </w:rPr>
        <w:t xml:space="preserve"> </w:t>
      </w:r>
      <w:r w:rsidRPr="005D22EE">
        <w:rPr>
          <w:rStyle w:val="TagStyle"/>
          <w:rtl/>
        </w:rPr>
        <w:t>&lt;&lt; קריאה &gt;&gt;</w:t>
      </w:r>
      <w:r>
        <w:rPr>
          <w:rtl/>
        </w:rPr>
        <w:t xml:space="preserve">  </w:t>
      </w:r>
    </w:p>
    <w:p w:rsidR="001D2F64" w:rsidRDefault="001D2F64" w:rsidP="001016EB">
      <w:pPr>
        <w:rPr>
          <w:rtl/>
          <w:lang w:eastAsia="he-IL"/>
        </w:rPr>
      </w:pPr>
    </w:p>
    <w:p w:rsidR="001D2F64" w:rsidRDefault="001D2F64" w:rsidP="003B5F05">
      <w:pPr>
        <w:rPr>
          <w:rtl/>
          <w:lang w:eastAsia="he-IL"/>
        </w:rPr>
      </w:pPr>
      <w:r>
        <w:rPr>
          <w:rFonts w:hint="cs"/>
          <w:rtl/>
          <w:lang w:eastAsia="he-IL"/>
        </w:rPr>
        <w:t xml:space="preserve">בגלל ששכנעת אותנו, אנחנו </w:t>
      </w:r>
      <w:bookmarkStart w:id="14300" w:name="_ETM_Q87_494000"/>
      <w:bookmarkEnd w:id="14300"/>
      <w:r>
        <w:rPr>
          <w:rFonts w:hint="cs"/>
          <w:rtl/>
          <w:lang w:eastAsia="he-IL"/>
        </w:rPr>
        <w:t xml:space="preserve">נצביע בעד. </w:t>
      </w:r>
    </w:p>
    <w:p w:rsidR="001D2F64" w:rsidRDefault="001D2F64" w:rsidP="003B5F05">
      <w:pPr>
        <w:rPr>
          <w:rtl/>
          <w:lang w:eastAsia="he-IL"/>
        </w:rPr>
      </w:pPr>
      <w:bookmarkStart w:id="14301" w:name="_ETM_Q87_496000"/>
      <w:bookmarkEnd w:id="14301"/>
    </w:p>
    <w:p w:rsidR="001D2F64" w:rsidRDefault="001D2F64" w:rsidP="003B5F05">
      <w:pPr>
        <w:pStyle w:val="-"/>
        <w:rPr>
          <w:rtl/>
        </w:rPr>
      </w:pPr>
      <w:bookmarkStart w:id="14302" w:name="_ETM_Q87_497000"/>
      <w:bookmarkStart w:id="14303" w:name="ET_speakercontinue_6247_22"/>
      <w:bookmarkEnd w:id="14302"/>
      <w:r w:rsidRPr="005D22EE">
        <w:rPr>
          <w:rStyle w:val="TagStyle"/>
          <w:rtl/>
        </w:rPr>
        <w:t>&lt;&lt; דובר_המשך &gt;&gt;</w:t>
      </w:r>
      <w:r w:rsidRPr="00B65FE3">
        <w:rPr>
          <w:rStyle w:val="TagStyle"/>
          <w:rtl/>
        </w:rPr>
        <w:t xml:space="preserve"> </w:t>
      </w:r>
      <w:r>
        <w:rPr>
          <w:rtl/>
        </w:rPr>
        <w:t>גלעד קריב (יו"ר ועדת החוקה, חוק ומשפט):</w:t>
      </w:r>
      <w:r w:rsidRPr="00B65FE3">
        <w:rPr>
          <w:rStyle w:val="TagStyle"/>
          <w:rtl/>
        </w:rPr>
        <w:t xml:space="preserve"> </w:t>
      </w:r>
      <w:r w:rsidRPr="005D22EE">
        <w:rPr>
          <w:rStyle w:val="TagStyle"/>
          <w:rtl/>
        </w:rPr>
        <w:t>&lt;&lt; דובר_המשך &gt;&gt;</w:t>
      </w:r>
      <w:bookmarkEnd w:id="14303"/>
      <w:r>
        <w:rPr>
          <w:rStyle w:val="TagStyle"/>
          <w:rtl/>
        </w:rPr>
        <w:t xml:space="preserve"> </w:t>
      </w:r>
      <w:r>
        <w:rPr>
          <w:rtl/>
        </w:rPr>
        <w:t xml:space="preserve"> </w:t>
      </w:r>
    </w:p>
    <w:p w:rsidR="001D2F64" w:rsidRPr="006933BC" w:rsidRDefault="001D2F64" w:rsidP="003B5F05">
      <w:pPr>
        <w:rPr>
          <w:rtl/>
          <w:lang w:eastAsia="he-IL"/>
        </w:rPr>
      </w:pPr>
    </w:p>
    <w:p w:rsidR="001D2F64" w:rsidRDefault="001D2F64" w:rsidP="00CE106F">
      <w:pPr>
        <w:rPr>
          <w:rtl/>
          <w:lang w:eastAsia="he-IL"/>
        </w:rPr>
      </w:pPr>
      <w:r>
        <w:rPr>
          <w:rFonts w:hint="cs"/>
          <w:rtl/>
          <w:lang w:eastAsia="he-IL"/>
        </w:rPr>
        <w:t xml:space="preserve">אדוני היושב-ראש, כנסת נכבדה, חבריי וחברותיי </w:t>
      </w:r>
      <w:bookmarkStart w:id="14304" w:name="_ETM_Q87_502000"/>
      <w:bookmarkEnd w:id="14304"/>
      <w:r>
        <w:rPr>
          <w:rFonts w:hint="cs"/>
          <w:rtl/>
          <w:lang w:eastAsia="he-IL"/>
        </w:rPr>
        <w:t xml:space="preserve">בקואליציה דואגים שאני אדבר באריכות, אז אני מבטיח לכם שזה </w:t>
      </w:r>
      <w:bookmarkStart w:id="14305" w:name="_ETM_Q87_511000"/>
      <w:bookmarkEnd w:id="14305"/>
      <w:r>
        <w:rPr>
          <w:rFonts w:hint="cs"/>
          <w:rtl/>
          <w:lang w:eastAsia="he-IL"/>
        </w:rPr>
        <w:t xml:space="preserve">יהיה מאוד קצר. אבל אני חייב לומר, כי אני עבדתי על העניין, שאני מאוד מאוכזב שחבר הכנסת קרעי לא </w:t>
      </w:r>
      <w:bookmarkStart w:id="14306" w:name="_ETM_Q87_519000"/>
      <w:bookmarkEnd w:id="14306"/>
      <w:r>
        <w:rPr>
          <w:rFonts w:hint="cs"/>
          <w:rtl/>
          <w:lang w:eastAsia="he-IL"/>
        </w:rPr>
        <w:t xml:space="preserve">נמצא כאן, כי אחרי הגימטריות האחרונות שלו, ואחרי שהוא עבר </w:t>
      </w:r>
      <w:bookmarkStart w:id="14307" w:name="_ETM_Q87_528000"/>
      <w:bookmarkEnd w:id="14307"/>
      <w:r>
        <w:rPr>
          <w:rFonts w:hint="cs"/>
          <w:rtl/>
          <w:lang w:eastAsia="he-IL"/>
        </w:rPr>
        <w:t xml:space="preserve">מלהשוות אותנו לשלטון </w:t>
      </w:r>
      <w:proofErr w:type="spellStart"/>
      <w:r>
        <w:rPr>
          <w:rFonts w:hint="cs"/>
          <w:rtl/>
          <w:lang w:eastAsia="he-IL"/>
        </w:rPr>
        <w:t>אנטיוכוס</w:t>
      </w:r>
      <w:proofErr w:type="spellEnd"/>
      <w:r>
        <w:rPr>
          <w:rFonts w:hint="cs"/>
          <w:rtl/>
          <w:lang w:eastAsia="he-IL"/>
        </w:rPr>
        <w:t xml:space="preserve"> לשלטון פרעה, אז גם אני</w:t>
      </w:r>
      <w:bookmarkStart w:id="14308" w:name="_ETM_Q87_533000"/>
      <w:bookmarkEnd w:id="14308"/>
      <w:r>
        <w:rPr>
          <w:rFonts w:hint="cs"/>
          <w:rtl/>
          <w:lang w:eastAsia="he-IL"/>
        </w:rPr>
        <w:t xml:space="preserve"> הערב עבדתי על גימטריות. ניסיתי לראות מה עולה כנגד הגימטרייה של שלמה קרעי, שזה 755 </w:t>
      </w:r>
      <w:r w:rsidR="001016EB">
        <w:rPr>
          <w:rFonts w:hint="cs"/>
          <w:rtl/>
          <w:lang w:eastAsia="he-IL"/>
        </w:rPr>
        <w:t>– – –</w:t>
      </w:r>
      <w:r>
        <w:rPr>
          <w:rFonts w:hint="cs"/>
          <w:rtl/>
          <w:lang w:eastAsia="he-IL"/>
        </w:rPr>
        <w:t xml:space="preserve"> </w:t>
      </w:r>
    </w:p>
    <w:p w:rsidR="001D2F64" w:rsidRDefault="001D2F64" w:rsidP="003B5F05">
      <w:pPr>
        <w:rPr>
          <w:rtl/>
          <w:lang w:eastAsia="he-IL"/>
        </w:rPr>
      </w:pPr>
    </w:p>
    <w:p w:rsidR="001D2F64" w:rsidRDefault="001D2F64" w:rsidP="003B5F05">
      <w:pPr>
        <w:pStyle w:val="af5"/>
        <w:rPr>
          <w:rtl/>
        </w:rPr>
      </w:pPr>
      <w:bookmarkStart w:id="14309" w:name="ET_interruption_קר_אה_19"/>
      <w:r w:rsidRPr="005D22EE">
        <w:rPr>
          <w:rStyle w:val="TagStyle"/>
          <w:rtl/>
        </w:rPr>
        <w:t xml:space="preserve"> &lt;&lt; קריאה &gt;&gt;</w:t>
      </w:r>
      <w:r w:rsidRPr="006933BC">
        <w:rPr>
          <w:rStyle w:val="TagStyle"/>
          <w:rtl/>
        </w:rPr>
        <w:t xml:space="preserve"> </w:t>
      </w:r>
      <w:r>
        <w:rPr>
          <w:rtl/>
        </w:rPr>
        <w:t>קריאה:</w:t>
      </w:r>
      <w:r w:rsidRPr="006933BC">
        <w:rPr>
          <w:rStyle w:val="TagStyle"/>
          <w:rtl/>
        </w:rPr>
        <w:t xml:space="preserve"> </w:t>
      </w:r>
      <w:r w:rsidRPr="005D22EE">
        <w:rPr>
          <w:rStyle w:val="TagStyle"/>
          <w:rtl/>
        </w:rPr>
        <w:t>&lt;&lt; קריאה &gt;&gt;</w:t>
      </w:r>
      <w:r>
        <w:rPr>
          <w:rtl/>
        </w:rPr>
        <w:t xml:space="preserve">  </w:t>
      </w:r>
      <w:bookmarkEnd w:id="14309"/>
    </w:p>
    <w:p w:rsidR="001D2F64" w:rsidRDefault="001D2F64" w:rsidP="001016EB">
      <w:pPr>
        <w:rPr>
          <w:rtl/>
          <w:lang w:eastAsia="he-IL"/>
        </w:rPr>
      </w:pPr>
    </w:p>
    <w:p w:rsidR="001D2F64" w:rsidRDefault="001016EB" w:rsidP="003B5F05">
      <w:pPr>
        <w:rPr>
          <w:rtl/>
          <w:lang w:eastAsia="he-IL"/>
        </w:rPr>
      </w:pPr>
      <w:r>
        <w:rPr>
          <w:rFonts w:hint="cs"/>
          <w:rtl/>
          <w:lang w:eastAsia="he-IL"/>
        </w:rPr>
        <w:t>– – –</w:t>
      </w:r>
      <w:r w:rsidR="001D2F64">
        <w:rPr>
          <w:rFonts w:hint="cs"/>
          <w:rtl/>
          <w:lang w:eastAsia="he-IL"/>
        </w:rPr>
        <w:t xml:space="preserve"> </w:t>
      </w:r>
    </w:p>
    <w:p w:rsidR="001D2F64" w:rsidRDefault="001D2F64" w:rsidP="003B5F05">
      <w:pPr>
        <w:rPr>
          <w:rtl/>
          <w:lang w:eastAsia="he-IL"/>
        </w:rPr>
      </w:pPr>
    </w:p>
    <w:p w:rsidR="001D2F64" w:rsidRDefault="001D2F64" w:rsidP="003B5F05">
      <w:pPr>
        <w:pStyle w:val="-"/>
        <w:rPr>
          <w:rtl/>
        </w:rPr>
      </w:pPr>
      <w:bookmarkStart w:id="14310" w:name="ET_speakercontinue_6247_23"/>
      <w:r w:rsidRPr="005D22EE">
        <w:rPr>
          <w:rStyle w:val="TagStyle"/>
          <w:rtl/>
        </w:rPr>
        <w:t>&lt;&lt; דובר_המשך &gt;&gt;</w:t>
      </w:r>
      <w:r w:rsidRPr="00B65FE3">
        <w:rPr>
          <w:rStyle w:val="TagStyle"/>
          <w:rtl/>
        </w:rPr>
        <w:t xml:space="preserve"> </w:t>
      </w:r>
      <w:r>
        <w:rPr>
          <w:rtl/>
        </w:rPr>
        <w:t>גלעד קריב (יו"ר ועדת החוקה, חוק ומשפט):</w:t>
      </w:r>
      <w:r w:rsidRPr="00B65FE3">
        <w:rPr>
          <w:rStyle w:val="TagStyle"/>
          <w:rtl/>
        </w:rPr>
        <w:t xml:space="preserve"> </w:t>
      </w:r>
      <w:r w:rsidRPr="005D22EE">
        <w:rPr>
          <w:rStyle w:val="TagStyle"/>
          <w:rtl/>
        </w:rPr>
        <w:t>&lt;&lt; דובר_המשך &gt;&gt;</w:t>
      </w:r>
      <w:bookmarkEnd w:id="14310"/>
      <w:r>
        <w:rPr>
          <w:rStyle w:val="TagStyle"/>
          <w:rtl/>
        </w:rPr>
        <w:t xml:space="preserve"> </w:t>
      </w:r>
      <w:r>
        <w:rPr>
          <w:rtl/>
        </w:rPr>
        <w:t xml:space="preserve"> </w:t>
      </w:r>
    </w:p>
    <w:p w:rsidR="001D2F64" w:rsidRPr="006933BC" w:rsidRDefault="001D2F64" w:rsidP="003B5F05">
      <w:pPr>
        <w:rPr>
          <w:rtl/>
          <w:lang w:eastAsia="he-IL"/>
        </w:rPr>
      </w:pPr>
    </w:p>
    <w:p w:rsidR="001D2F64" w:rsidRDefault="001D2F64" w:rsidP="003B5F05">
      <w:pPr>
        <w:rPr>
          <w:rtl/>
          <w:lang w:eastAsia="he-IL"/>
        </w:rPr>
      </w:pPr>
      <w:r>
        <w:rPr>
          <w:rFonts w:hint="cs"/>
          <w:rtl/>
          <w:lang w:eastAsia="he-IL"/>
        </w:rPr>
        <w:t xml:space="preserve">אני מסיים, אני מסיים, אל תדאגו. </w:t>
      </w:r>
    </w:p>
    <w:p w:rsidR="001D2F64" w:rsidRDefault="001D2F64" w:rsidP="003B5F05">
      <w:pPr>
        <w:rPr>
          <w:rtl/>
          <w:lang w:eastAsia="he-IL"/>
        </w:rPr>
      </w:pPr>
    </w:p>
    <w:p w:rsidR="001D2F64" w:rsidRDefault="001D2F64" w:rsidP="00CE106F">
      <w:pPr>
        <w:rPr>
          <w:rtl/>
          <w:lang w:eastAsia="he-IL"/>
        </w:rPr>
      </w:pPr>
      <w:bookmarkStart w:id="14311" w:name="_ETM_Q87_551000"/>
      <w:bookmarkEnd w:id="14311"/>
      <w:r>
        <w:rPr>
          <w:rFonts w:hint="cs"/>
          <w:rtl/>
          <w:lang w:eastAsia="he-IL"/>
        </w:rPr>
        <w:t>755.</w:t>
      </w:r>
      <w:bookmarkStart w:id="14312" w:name="_ETM_Q87_552000"/>
      <w:bookmarkEnd w:id="14312"/>
      <w:r>
        <w:rPr>
          <w:rFonts w:hint="cs"/>
          <w:rtl/>
          <w:lang w:eastAsia="he-IL"/>
        </w:rPr>
        <w:t xml:space="preserve"> אבל אז גיליתי ש-755 יוצא </w:t>
      </w:r>
      <w:r w:rsidR="00CE106F">
        <w:rPr>
          <w:rFonts w:hint="cs"/>
          <w:rtl/>
          <w:lang w:eastAsia="he-IL"/>
        </w:rPr>
        <w:t>"</w:t>
      </w:r>
      <w:r>
        <w:rPr>
          <w:rFonts w:hint="cs"/>
          <w:rtl/>
          <w:lang w:eastAsia="he-IL"/>
        </w:rPr>
        <w:t>השטחים הכבושים</w:t>
      </w:r>
      <w:r w:rsidR="00CE106F">
        <w:rPr>
          <w:rFonts w:hint="cs"/>
          <w:rtl/>
          <w:lang w:eastAsia="he-IL"/>
        </w:rPr>
        <w:t>"</w:t>
      </w:r>
      <w:r>
        <w:rPr>
          <w:rFonts w:hint="cs"/>
          <w:rtl/>
          <w:lang w:eastAsia="he-IL"/>
        </w:rPr>
        <w:t xml:space="preserve">, אז זה לא מתאים. אז ראיתי ש"שלמה קרעי </w:t>
      </w:r>
      <w:bookmarkStart w:id="14313" w:name="_ETM_Q87_563000"/>
      <w:bookmarkEnd w:id="14313"/>
      <w:r>
        <w:rPr>
          <w:rFonts w:hint="cs"/>
          <w:rtl/>
          <w:lang w:eastAsia="he-IL"/>
        </w:rPr>
        <w:t xml:space="preserve">מכור לגימטרייה" יוצא בדיוק כמו "חבר הכנסת שלמה קרעי </w:t>
      </w:r>
      <w:bookmarkStart w:id="14314" w:name="_ETM_Q87_567000"/>
      <w:bookmarkEnd w:id="14314"/>
      <w:r>
        <w:rPr>
          <w:rFonts w:hint="cs"/>
          <w:rtl/>
          <w:lang w:eastAsia="he-IL"/>
        </w:rPr>
        <w:t>יושב באופוזיציה". תבדקו, זה יוצא אותו דבר. אז אני לוקח</w:t>
      </w:r>
      <w:bookmarkStart w:id="14315" w:name="_ETM_Q87_577000"/>
      <w:bookmarkEnd w:id="14315"/>
      <w:r>
        <w:rPr>
          <w:rFonts w:hint="cs"/>
          <w:rtl/>
          <w:lang w:eastAsia="he-IL"/>
        </w:rPr>
        <w:t xml:space="preserve"> על עצמי את התפקיד של חבר הקואליציה שגם ייתן גימטריות </w:t>
      </w:r>
      <w:bookmarkStart w:id="14316" w:name="_ETM_Q87_581000"/>
      <w:bookmarkEnd w:id="14316"/>
      <w:r>
        <w:rPr>
          <w:rFonts w:hint="cs"/>
          <w:rtl/>
          <w:lang w:eastAsia="he-IL"/>
        </w:rPr>
        <w:t>כנגד שלמה קרעי.</w:t>
      </w:r>
    </w:p>
    <w:p w:rsidR="001D2F64" w:rsidRDefault="001D2F64" w:rsidP="003B5F05">
      <w:pPr>
        <w:rPr>
          <w:rtl/>
          <w:lang w:eastAsia="he-IL"/>
        </w:rPr>
      </w:pPr>
    </w:p>
    <w:p w:rsidR="001D2F64" w:rsidRDefault="001D2F64" w:rsidP="00CE106F">
      <w:pPr>
        <w:rPr>
          <w:rtl/>
          <w:lang w:eastAsia="he-IL"/>
        </w:rPr>
      </w:pPr>
      <w:bookmarkStart w:id="14317" w:name="_ETM_Q87_586000"/>
      <w:bookmarkEnd w:id="14317"/>
      <w:r>
        <w:rPr>
          <w:rFonts w:hint="cs"/>
          <w:rtl/>
          <w:lang w:eastAsia="he-IL"/>
        </w:rPr>
        <w:t xml:space="preserve">עכשיו, מאוד קצר ופשוט. הצעת החוק שלפניכם, חבריי </w:t>
      </w:r>
      <w:bookmarkStart w:id="14318" w:name="_ETM_Q87_589000"/>
      <w:bookmarkEnd w:id="14318"/>
      <w:r>
        <w:rPr>
          <w:rFonts w:hint="cs"/>
          <w:rtl/>
          <w:lang w:eastAsia="he-IL"/>
        </w:rPr>
        <w:t xml:space="preserve">וחברותיי, מעגנת כהוראת קבע הוראת שעה שהוחלה מאז שנת 2014; </w:t>
      </w:r>
      <w:bookmarkStart w:id="14319" w:name="_ETM_Q87_599000"/>
      <w:bookmarkEnd w:id="14319"/>
      <w:r>
        <w:rPr>
          <w:rFonts w:hint="cs"/>
          <w:rtl/>
          <w:lang w:eastAsia="he-IL"/>
        </w:rPr>
        <w:t xml:space="preserve">הוראת שעה שבמסגרתה עתירות שמוגשות על פי חוק הבחירות </w:t>
      </w:r>
      <w:bookmarkStart w:id="14320" w:name="_ETM_Q87_607000"/>
      <w:bookmarkEnd w:id="14320"/>
      <w:r>
        <w:rPr>
          <w:rFonts w:hint="cs"/>
          <w:rtl/>
          <w:lang w:eastAsia="he-IL"/>
        </w:rPr>
        <w:t>(דרכי תעמולה) בעניינם של הליכי בחירות ברשויות המקומיות</w:t>
      </w:r>
      <w:bookmarkStart w:id="14321" w:name="_ETM_Q87_617000"/>
      <w:bookmarkEnd w:id="14321"/>
      <w:r>
        <w:rPr>
          <w:rFonts w:hint="cs"/>
          <w:rtl/>
          <w:lang w:eastAsia="he-IL"/>
        </w:rPr>
        <w:t xml:space="preserve"> </w:t>
      </w:r>
      <w:r>
        <w:rPr>
          <w:rtl/>
          <w:lang w:eastAsia="he-IL"/>
        </w:rPr>
        <w:t>–</w:t>
      </w:r>
      <w:r>
        <w:rPr>
          <w:rFonts w:hint="cs"/>
          <w:rtl/>
          <w:lang w:eastAsia="he-IL"/>
        </w:rPr>
        <w:t xml:space="preserve"> ה</w:t>
      </w:r>
      <w:bookmarkStart w:id="14322" w:name="_ETM_Q87_612072"/>
      <w:bookmarkEnd w:id="14322"/>
      <w:r>
        <w:rPr>
          <w:rFonts w:hint="cs"/>
          <w:rtl/>
          <w:lang w:eastAsia="he-IL"/>
        </w:rPr>
        <w:t xml:space="preserve">עתירות הללו תידונה בפני יושבי-ראש הוועדות האזוריות שבראשן, שהם </w:t>
      </w:r>
      <w:bookmarkStart w:id="14323" w:name="_ETM_Q87_626000"/>
      <w:bookmarkEnd w:id="14323"/>
      <w:r>
        <w:rPr>
          <w:rFonts w:hint="cs"/>
          <w:rtl/>
          <w:lang w:eastAsia="he-IL"/>
        </w:rPr>
        <w:t xml:space="preserve">שופטי בית המשפט המחוזי, ולא בפני יושב-ראש ועדת הבחירות המרכזית, </w:t>
      </w:r>
      <w:bookmarkStart w:id="14324" w:name="_ETM_Q87_635000"/>
      <w:bookmarkEnd w:id="14324"/>
      <w:r>
        <w:rPr>
          <w:rFonts w:hint="cs"/>
          <w:rtl/>
          <w:lang w:eastAsia="he-IL"/>
        </w:rPr>
        <w:t xml:space="preserve">שכידוע הוא שופט בית המשפט העליון. ניתנה באותן </w:t>
      </w:r>
      <w:bookmarkStart w:id="14325" w:name="_ETM_Q87_640000"/>
      <w:bookmarkEnd w:id="14325"/>
      <w:r>
        <w:rPr>
          <w:rFonts w:hint="cs"/>
          <w:rtl/>
          <w:lang w:eastAsia="he-IL"/>
        </w:rPr>
        <w:t xml:space="preserve">הוראות שעה סמכות ליושב-ראש ועדת הבחירות המרכזית לדון בערעורים על </w:t>
      </w:r>
      <w:bookmarkStart w:id="14326" w:name="_ETM_Q87_650000"/>
      <w:bookmarkEnd w:id="14326"/>
      <w:r>
        <w:rPr>
          <w:rFonts w:hint="cs"/>
          <w:rtl/>
          <w:lang w:eastAsia="he-IL"/>
        </w:rPr>
        <w:t>החלטות יושבי-ראש ועדות הבחירות האזוריות. כאמור, הצעת החוק מבקשת</w:t>
      </w:r>
      <w:bookmarkStart w:id="14327" w:name="_ETM_Q87_658000"/>
      <w:bookmarkEnd w:id="14327"/>
      <w:r>
        <w:rPr>
          <w:rFonts w:hint="cs"/>
          <w:rtl/>
          <w:lang w:eastAsia="he-IL"/>
        </w:rPr>
        <w:t xml:space="preserve"> להפוך את הוראת השעה להוראת קבע. </w:t>
      </w:r>
    </w:p>
    <w:p w:rsidR="001D2F64" w:rsidRDefault="001D2F64" w:rsidP="003B5F05">
      <w:pPr>
        <w:rPr>
          <w:rtl/>
          <w:lang w:eastAsia="he-IL"/>
        </w:rPr>
      </w:pPr>
    </w:p>
    <w:p w:rsidR="001D2F64" w:rsidRDefault="001D2F64" w:rsidP="003B5F05">
      <w:pPr>
        <w:rPr>
          <w:rtl/>
          <w:lang w:eastAsia="he-IL"/>
        </w:rPr>
      </w:pPr>
      <w:bookmarkStart w:id="14328" w:name="_ETM_Q87_661000"/>
      <w:bookmarkEnd w:id="14328"/>
      <w:r>
        <w:rPr>
          <w:rFonts w:hint="cs"/>
          <w:rtl/>
          <w:lang w:eastAsia="he-IL"/>
        </w:rPr>
        <w:t xml:space="preserve">בסעיף 2 של הצעת </w:t>
      </w:r>
      <w:bookmarkStart w:id="14329" w:name="_ETM_Q87_663000"/>
      <w:bookmarkEnd w:id="14329"/>
      <w:r>
        <w:rPr>
          <w:rFonts w:hint="cs"/>
          <w:rtl/>
          <w:lang w:eastAsia="he-IL"/>
        </w:rPr>
        <w:t xml:space="preserve">החוק הוסדר עניין נוסף, שהוא החלת דיני פסלות שופט </w:t>
      </w:r>
      <w:bookmarkStart w:id="14330" w:name="_ETM_Q87_670000"/>
      <w:bookmarkEnd w:id="14330"/>
      <w:r>
        <w:rPr>
          <w:rFonts w:hint="cs"/>
          <w:rtl/>
          <w:lang w:eastAsia="he-IL"/>
        </w:rPr>
        <w:t>וסמכות להעביר דיון ממחוז אחד למשנהו ולהפקיד סמכויות אלה</w:t>
      </w:r>
      <w:bookmarkStart w:id="14331" w:name="_ETM_Q87_676000"/>
      <w:bookmarkEnd w:id="14331"/>
      <w:r>
        <w:rPr>
          <w:rFonts w:hint="cs"/>
          <w:rtl/>
          <w:lang w:eastAsia="he-IL"/>
        </w:rPr>
        <w:t xml:space="preserve"> ואת השינויים המתחייבים בידי יושב-ראש ועדת הבחירות </w:t>
      </w:r>
      <w:bookmarkStart w:id="14332" w:name="_ETM_Q87_682000"/>
      <w:bookmarkEnd w:id="14332"/>
      <w:r>
        <w:rPr>
          <w:rFonts w:hint="cs"/>
          <w:rtl/>
          <w:lang w:eastAsia="he-IL"/>
        </w:rPr>
        <w:t xml:space="preserve">המרכזית. </w:t>
      </w:r>
    </w:p>
    <w:p w:rsidR="001D2F64" w:rsidRDefault="001D2F64" w:rsidP="003B5F05">
      <w:pPr>
        <w:rPr>
          <w:rtl/>
          <w:lang w:eastAsia="he-IL"/>
        </w:rPr>
      </w:pPr>
      <w:bookmarkStart w:id="14333" w:name="_ETM_Q87_683000"/>
      <w:bookmarkEnd w:id="14333"/>
    </w:p>
    <w:p w:rsidR="001D2F64" w:rsidRDefault="001D2F64" w:rsidP="003B5F05">
      <w:pPr>
        <w:rPr>
          <w:rtl/>
          <w:lang w:eastAsia="he-IL"/>
        </w:rPr>
      </w:pPr>
      <w:r>
        <w:rPr>
          <w:rFonts w:hint="cs"/>
          <w:rtl/>
          <w:lang w:eastAsia="he-IL"/>
        </w:rPr>
        <w:t xml:space="preserve">להצעת החוק הוגשו בקשות דיבור </w:t>
      </w:r>
      <w:r w:rsidR="001016EB">
        <w:rPr>
          <w:rFonts w:hint="cs"/>
          <w:rtl/>
          <w:lang w:eastAsia="he-IL"/>
        </w:rPr>
        <w:t>– –</w:t>
      </w:r>
      <w:r>
        <w:rPr>
          <w:rFonts w:hint="cs"/>
          <w:rtl/>
          <w:lang w:eastAsia="he-IL"/>
        </w:rPr>
        <w:t xml:space="preserve"> </w:t>
      </w:r>
    </w:p>
    <w:p w:rsidR="001D2F64" w:rsidRDefault="001D2F64" w:rsidP="003B5F05">
      <w:pPr>
        <w:rPr>
          <w:rtl/>
          <w:lang w:eastAsia="he-IL"/>
        </w:rPr>
      </w:pPr>
    </w:p>
    <w:p w:rsidR="001D2F64" w:rsidRDefault="001D2F64" w:rsidP="003B5F05">
      <w:pPr>
        <w:pStyle w:val="af6"/>
        <w:rPr>
          <w:rtl/>
        </w:rPr>
      </w:pPr>
      <w:r w:rsidRPr="005D22EE">
        <w:rPr>
          <w:rStyle w:val="TagStyle"/>
          <w:rtl/>
        </w:rPr>
        <w:t xml:space="preserve"> &lt;&lt; יור &gt;&gt;</w:t>
      </w:r>
      <w:r w:rsidRPr="006B233F">
        <w:rPr>
          <w:rStyle w:val="TagStyle"/>
          <w:rtl/>
        </w:rPr>
        <w:t xml:space="preserve"> </w:t>
      </w:r>
      <w:r>
        <w:rPr>
          <w:rtl/>
        </w:rPr>
        <w:t>היו"ר איתן גינזבורג:</w:t>
      </w:r>
      <w:r w:rsidRPr="006B233F">
        <w:rPr>
          <w:rStyle w:val="TagStyle"/>
          <w:rtl/>
        </w:rPr>
        <w:t xml:space="preserve"> </w:t>
      </w:r>
      <w:r w:rsidRPr="005D22EE">
        <w:rPr>
          <w:rStyle w:val="TagStyle"/>
          <w:rtl/>
        </w:rPr>
        <w:t>&lt;&lt; יור &gt;&gt;</w:t>
      </w:r>
      <w:r>
        <w:rPr>
          <w:rtl/>
        </w:rPr>
        <w:t xml:space="preserve">  </w:t>
      </w:r>
    </w:p>
    <w:p w:rsidR="001D2F64" w:rsidRDefault="001D2F64" w:rsidP="001016EB">
      <w:pPr>
        <w:rPr>
          <w:rtl/>
          <w:lang w:eastAsia="he-IL"/>
        </w:rPr>
      </w:pPr>
    </w:p>
    <w:p w:rsidR="001D2F64" w:rsidRDefault="001D2F64" w:rsidP="003B5F05">
      <w:pPr>
        <w:rPr>
          <w:rtl/>
          <w:lang w:eastAsia="he-IL"/>
        </w:rPr>
      </w:pPr>
      <w:r>
        <w:rPr>
          <w:rFonts w:hint="cs"/>
          <w:rtl/>
          <w:lang w:eastAsia="he-IL"/>
        </w:rPr>
        <w:t>וגם הסתייגויות.</w:t>
      </w:r>
    </w:p>
    <w:p w:rsidR="001D2F64" w:rsidRDefault="001D2F64" w:rsidP="003B5F05">
      <w:pPr>
        <w:rPr>
          <w:rtl/>
          <w:lang w:eastAsia="he-IL"/>
        </w:rPr>
      </w:pPr>
    </w:p>
    <w:p w:rsidR="001D2F64" w:rsidRDefault="001D2F64" w:rsidP="003B5F05">
      <w:pPr>
        <w:pStyle w:val="-"/>
        <w:rPr>
          <w:rtl/>
        </w:rPr>
      </w:pPr>
      <w:bookmarkStart w:id="14334" w:name="_ETM_Q87_689000"/>
      <w:bookmarkStart w:id="14335" w:name="ET_speakercontinue_6247_24"/>
      <w:bookmarkEnd w:id="14334"/>
      <w:r w:rsidRPr="005D22EE">
        <w:rPr>
          <w:rStyle w:val="TagStyle"/>
          <w:rtl/>
        </w:rPr>
        <w:t>&lt;&lt; דובר_המשך &gt;&gt;</w:t>
      </w:r>
      <w:r w:rsidRPr="00B65FE3">
        <w:rPr>
          <w:rStyle w:val="TagStyle"/>
          <w:rtl/>
        </w:rPr>
        <w:t xml:space="preserve"> </w:t>
      </w:r>
      <w:r>
        <w:rPr>
          <w:rtl/>
        </w:rPr>
        <w:t>גלעד קריב (יו"ר ועדת החוקה, חוק ומשפט):</w:t>
      </w:r>
      <w:r w:rsidRPr="00B65FE3">
        <w:rPr>
          <w:rStyle w:val="TagStyle"/>
          <w:rtl/>
        </w:rPr>
        <w:t xml:space="preserve"> </w:t>
      </w:r>
      <w:r w:rsidRPr="005D22EE">
        <w:rPr>
          <w:rStyle w:val="TagStyle"/>
          <w:rtl/>
        </w:rPr>
        <w:t>&lt;&lt; דובר_המשך &gt;&gt;</w:t>
      </w:r>
      <w:bookmarkEnd w:id="14335"/>
      <w:r>
        <w:rPr>
          <w:rStyle w:val="TagStyle"/>
          <w:rtl/>
        </w:rPr>
        <w:t xml:space="preserve"> </w:t>
      </w:r>
      <w:r>
        <w:rPr>
          <w:rtl/>
        </w:rPr>
        <w:t xml:space="preserve"> </w:t>
      </w:r>
    </w:p>
    <w:p w:rsidR="001D2F64" w:rsidRDefault="001D2F64" w:rsidP="003B5F05">
      <w:pPr>
        <w:rPr>
          <w:rtl/>
          <w:lang w:eastAsia="he-IL"/>
        </w:rPr>
      </w:pPr>
    </w:p>
    <w:p w:rsidR="001D2F64" w:rsidRPr="005D22EE" w:rsidRDefault="001016EB" w:rsidP="002E7725">
      <w:pPr>
        <w:rPr>
          <w:rtl/>
          <w:lang w:eastAsia="he-IL"/>
        </w:rPr>
      </w:pPr>
      <w:r>
        <w:rPr>
          <w:rFonts w:hint="cs"/>
          <w:rtl/>
          <w:lang w:eastAsia="he-IL"/>
        </w:rPr>
        <w:t>– –</w:t>
      </w:r>
      <w:r w:rsidR="001D2F64">
        <w:rPr>
          <w:rFonts w:hint="cs"/>
          <w:rtl/>
          <w:lang w:eastAsia="he-IL"/>
        </w:rPr>
        <w:t xml:space="preserve"> והסתייגויות. אבקש מחברות וחברי הכנסת לאשר את ההצעה. </w:t>
      </w:r>
      <w:bookmarkStart w:id="14336" w:name="_ETM_Q87_692000"/>
      <w:bookmarkEnd w:id="14336"/>
      <w:r w:rsidR="001D2F64">
        <w:rPr>
          <w:rFonts w:hint="cs"/>
          <w:rtl/>
          <w:lang w:eastAsia="he-IL"/>
        </w:rPr>
        <w:t xml:space="preserve">תודה. </w:t>
      </w:r>
    </w:p>
    <w:p w:rsidR="001D2F64" w:rsidRDefault="001D2F64" w:rsidP="003B5F05">
      <w:pPr>
        <w:rPr>
          <w:rtl/>
          <w:lang w:eastAsia="he-IL"/>
        </w:rPr>
      </w:pPr>
    </w:p>
    <w:p w:rsidR="001D2F64" w:rsidRDefault="001D2F64" w:rsidP="003B5F05">
      <w:pPr>
        <w:pStyle w:val="af6"/>
        <w:rPr>
          <w:rtl/>
        </w:rPr>
      </w:pPr>
      <w:bookmarkStart w:id="14337" w:name="_ETM_Q87_694000"/>
      <w:bookmarkEnd w:id="14337"/>
      <w:r w:rsidRPr="005D22EE">
        <w:rPr>
          <w:rStyle w:val="TagStyle"/>
          <w:rtl/>
        </w:rPr>
        <w:t xml:space="preserve"> &lt;&lt; יור &gt;&gt; </w:t>
      </w:r>
      <w:r>
        <w:rPr>
          <w:rtl/>
        </w:rPr>
        <w:t>היו"ר איתן גינזבורג:</w:t>
      </w:r>
      <w:r w:rsidRPr="005D22EE">
        <w:rPr>
          <w:rStyle w:val="TagStyle"/>
          <w:rtl/>
        </w:rPr>
        <w:t xml:space="preserve"> &lt;&lt; יור &gt;&gt;</w:t>
      </w:r>
      <w:r>
        <w:rPr>
          <w:rtl/>
        </w:rPr>
        <w:t xml:space="preserve">  </w:t>
      </w:r>
    </w:p>
    <w:p w:rsidR="001D2F64" w:rsidRDefault="001D2F64" w:rsidP="001016EB">
      <w:pPr>
        <w:rPr>
          <w:rtl/>
          <w:lang w:eastAsia="he-IL"/>
        </w:rPr>
      </w:pPr>
    </w:p>
    <w:p w:rsidR="001D2F64" w:rsidRDefault="001D2F64" w:rsidP="003B5F05">
      <w:pPr>
        <w:rPr>
          <w:rtl/>
          <w:lang w:eastAsia="he-IL"/>
        </w:rPr>
      </w:pPr>
      <w:bookmarkStart w:id="14338" w:name="_ETM_Q87_695000"/>
      <w:bookmarkEnd w:id="14338"/>
      <w:r>
        <w:rPr>
          <w:rFonts w:hint="cs"/>
          <w:rtl/>
          <w:lang w:eastAsia="he-IL"/>
        </w:rPr>
        <w:t xml:space="preserve">תודה רבה לחבר הכנסת גלעד קריב. שמחה רוטמן </w:t>
      </w:r>
      <w:bookmarkStart w:id="14339" w:name="_ETM_Q87_697000"/>
      <w:bookmarkEnd w:id="14339"/>
      <w:r>
        <w:rPr>
          <w:rFonts w:hint="cs"/>
          <w:rtl/>
          <w:lang w:eastAsia="he-IL"/>
        </w:rPr>
        <w:t xml:space="preserve">נמצא? אינו נוכח; משה אבוטבול </w:t>
      </w:r>
      <w:r>
        <w:rPr>
          <w:rtl/>
          <w:lang w:eastAsia="he-IL"/>
        </w:rPr>
        <w:t>–</w:t>
      </w:r>
      <w:r>
        <w:rPr>
          <w:rFonts w:hint="cs"/>
          <w:rtl/>
          <w:lang w:eastAsia="he-IL"/>
        </w:rPr>
        <w:t xml:space="preserve"> אינו נוכח. </w:t>
      </w:r>
      <w:bookmarkStart w:id="14340" w:name="_ETM_Q87_704000"/>
      <w:bookmarkEnd w:id="14340"/>
      <w:r>
        <w:rPr>
          <w:rFonts w:hint="cs"/>
          <w:rtl/>
          <w:lang w:eastAsia="he-IL"/>
        </w:rPr>
        <w:t xml:space="preserve">אם כך, חברי הכנסת שביקשו בקשות דיבור אינם נוכחים, </w:t>
      </w:r>
      <w:bookmarkStart w:id="14341" w:name="_ETM_Q87_709000"/>
      <w:bookmarkEnd w:id="14341"/>
      <w:r>
        <w:rPr>
          <w:rFonts w:hint="cs"/>
          <w:rtl/>
          <w:lang w:eastAsia="he-IL"/>
        </w:rPr>
        <w:t xml:space="preserve">מלבד חבר הכנסת אוסמה סעדי, ועל כן אני מזמין </w:t>
      </w:r>
      <w:bookmarkStart w:id="14342" w:name="_ETM_Q87_710000"/>
      <w:bookmarkEnd w:id="14342"/>
      <w:r>
        <w:rPr>
          <w:rFonts w:hint="cs"/>
          <w:rtl/>
          <w:lang w:eastAsia="he-IL"/>
        </w:rPr>
        <w:t xml:space="preserve">את חבר הכנסת אוסמה סעדי לשאת דברים. בבקשה, אדוני, </w:t>
      </w:r>
      <w:bookmarkStart w:id="14343" w:name="_ETM_Q87_714000"/>
      <w:bookmarkEnd w:id="14343"/>
      <w:r>
        <w:rPr>
          <w:rFonts w:hint="cs"/>
          <w:rtl/>
          <w:lang w:eastAsia="he-IL"/>
        </w:rPr>
        <w:t xml:space="preserve">חמש דקות לרשותך. </w:t>
      </w:r>
    </w:p>
    <w:p w:rsidR="001D2F64" w:rsidRDefault="001D2F64" w:rsidP="003B5F05">
      <w:pPr>
        <w:rPr>
          <w:rtl/>
          <w:lang w:eastAsia="he-IL"/>
        </w:rPr>
      </w:pPr>
      <w:bookmarkStart w:id="14344" w:name="_ETM_Q87_715000"/>
      <w:bookmarkEnd w:id="14344"/>
    </w:p>
    <w:p w:rsidR="001D2F64" w:rsidRDefault="001D2F64" w:rsidP="003B5F05">
      <w:pPr>
        <w:pStyle w:val="af5"/>
        <w:rPr>
          <w:rtl/>
        </w:rPr>
      </w:pPr>
      <w:bookmarkStart w:id="14345" w:name="ET_interruption_5857_21"/>
      <w:r w:rsidRPr="005D22EE">
        <w:rPr>
          <w:rStyle w:val="TagStyle"/>
          <w:rtl/>
        </w:rPr>
        <w:t xml:space="preserve"> &lt;&lt; קריאה &gt;&gt; </w:t>
      </w:r>
      <w:r>
        <w:rPr>
          <w:rtl/>
        </w:rPr>
        <w:t>אלכס קושניר (ישראל ביתנו):</w:t>
      </w:r>
      <w:r w:rsidRPr="005D22EE">
        <w:rPr>
          <w:rStyle w:val="TagStyle"/>
          <w:rtl/>
        </w:rPr>
        <w:t xml:space="preserve"> &lt;&lt; קריאה &gt;&gt;</w:t>
      </w:r>
      <w:r>
        <w:rPr>
          <w:rtl/>
        </w:rPr>
        <w:t xml:space="preserve">  </w:t>
      </w:r>
      <w:bookmarkEnd w:id="14345"/>
    </w:p>
    <w:p w:rsidR="001D2F64" w:rsidRDefault="001D2F64" w:rsidP="001016EB">
      <w:pPr>
        <w:rPr>
          <w:rtl/>
          <w:lang w:eastAsia="he-IL"/>
        </w:rPr>
      </w:pPr>
    </w:p>
    <w:p w:rsidR="001D2F64" w:rsidRDefault="001016EB" w:rsidP="003B5F05">
      <w:pPr>
        <w:rPr>
          <w:rtl/>
          <w:lang w:eastAsia="he-IL"/>
        </w:rPr>
      </w:pPr>
      <w:r>
        <w:rPr>
          <w:rFonts w:hint="cs"/>
          <w:rtl/>
          <w:lang w:eastAsia="he-IL"/>
        </w:rPr>
        <w:t>– – –</w:t>
      </w:r>
      <w:r w:rsidR="001D2F64">
        <w:rPr>
          <w:rFonts w:hint="cs"/>
          <w:rtl/>
          <w:lang w:eastAsia="he-IL"/>
        </w:rPr>
        <w:t xml:space="preserve"> </w:t>
      </w:r>
    </w:p>
    <w:p w:rsidR="001D2F64" w:rsidRPr="005D22EE" w:rsidRDefault="001D2F64" w:rsidP="003B5F05">
      <w:pPr>
        <w:rPr>
          <w:rtl/>
          <w:lang w:eastAsia="he-IL"/>
        </w:rPr>
      </w:pPr>
    </w:p>
    <w:p w:rsidR="001D2F64" w:rsidRDefault="001D2F64" w:rsidP="003B5F05">
      <w:pPr>
        <w:pStyle w:val="a4"/>
        <w:rPr>
          <w:rtl/>
        </w:rPr>
      </w:pPr>
      <w:r w:rsidRPr="005D22EE">
        <w:rPr>
          <w:rStyle w:val="TagStyle"/>
          <w:rtl/>
        </w:rPr>
        <w:t xml:space="preserve"> &lt;&lt; דובר &gt;&gt;</w:t>
      </w:r>
      <w:r w:rsidRPr="006B233F">
        <w:rPr>
          <w:rStyle w:val="TagStyle"/>
          <w:rtl/>
        </w:rPr>
        <w:t xml:space="preserve"> </w:t>
      </w:r>
      <w:bookmarkStart w:id="14346" w:name="_Toc92638283"/>
      <w:bookmarkStart w:id="14347" w:name="_Toc92638880"/>
      <w:r>
        <w:rPr>
          <w:rtl/>
        </w:rPr>
        <w:t>אוסאמה סעדי (הרשימה המשותפת):</w:t>
      </w:r>
      <w:bookmarkEnd w:id="14346"/>
      <w:bookmarkEnd w:id="14347"/>
      <w:r w:rsidRPr="006B233F">
        <w:rPr>
          <w:rStyle w:val="TagStyle"/>
          <w:rtl/>
        </w:rPr>
        <w:t xml:space="preserve"> </w:t>
      </w:r>
      <w:r w:rsidRPr="005D22EE">
        <w:rPr>
          <w:rStyle w:val="TagStyle"/>
          <w:rtl/>
        </w:rPr>
        <w:t>&lt;&lt; דובר &gt;&gt;</w:t>
      </w:r>
      <w:r>
        <w:rPr>
          <w:rtl/>
        </w:rPr>
        <w:t xml:space="preserve">  </w:t>
      </w:r>
    </w:p>
    <w:p w:rsidR="001D2F64" w:rsidRDefault="001D2F64" w:rsidP="001016EB">
      <w:pPr>
        <w:rPr>
          <w:rtl/>
          <w:lang w:eastAsia="he-IL"/>
        </w:rPr>
      </w:pPr>
    </w:p>
    <w:p w:rsidR="001D2F64" w:rsidRDefault="001D2F64" w:rsidP="003B5F05">
      <w:pPr>
        <w:rPr>
          <w:rtl/>
          <w:lang w:eastAsia="he-IL"/>
        </w:rPr>
      </w:pPr>
      <w:r>
        <w:rPr>
          <w:rFonts w:hint="cs"/>
          <w:rtl/>
          <w:lang w:eastAsia="he-IL"/>
        </w:rPr>
        <w:t xml:space="preserve">כבוד היושב-ראש, חבריי חברי הכנסת </w:t>
      </w:r>
      <w:r>
        <w:rPr>
          <w:rtl/>
          <w:lang w:eastAsia="he-IL"/>
        </w:rPr>
        <w:t>–</w:t>
      </w:r>
      <w:r>
        <w:rPr>
          <w:rFonts w:hint="cs"/>
          <w:rtl/>
          <w:lang w:eastAsia="he-IL"/>
        </w:rPr>
        <w:t xml:space="preserve"> אלכס, עד שמישהו עולה ומדבר על חוק תעמולת בחירות, ואני </w:t>
      </w:r>
      <w:bookmarkStart w:id="14348" w:name="_ETM_Q87_740000"/>
      <w:bookmarkEnd w:id="14348"/>
      <w:r>
        <w:rPr>
          <w:rFonts w:hint="cs"/>
          <w:rtl/>
          <w:lang w:eastAsia="he-IL"/>
        </w:rPr>
        <w:t>בא ואומר לכם סבאח אל-</w:t>
      </w:r>
      <w:proofErr w:type="spellStart"/>
      <w:r>
        <w:rPr>
          <w:rFonts w:hint="cs"/>
          <w:rtl/>
          <w:lang w:eastAsia="he-IL"/>
        </w:rPr>
        <w:t>ח'יר</w:t>
      </w:r>
      <w:proofErr w:type="spellEnd"/>
      <w:r>
        <w:rPr>
          <w:rFonts w:hint="cs"/>
          <w:rtl/>
          <w:lang w:eastAsia="he-IL"/>
        </w:rPr>
        <w:t xml:space="preserve">; אנחנו תומכים בחוק. </w:t>
      </w:r>
    </w:p>
    <w:p w:rsidR="001D2F64" w:rsidRDefault="001D2F64" w:rsidP="003B5F05">
      <w:pPr>
        <w:pStyle w:val="afb"/>
        <w:rPr>
          <w:rStyle w:val="TagStyle"/>
          <w:rtl/>
        </w:rPr>
      </w:pPr>
      <w:bookmarkStart w:id="14349" w:name="ET_typistreplace_אחרי_כן__02_29_12"/>
      <w:bookmarkStart w:id="14350" w:name="ET_typistreplace___11"/>
      <w:r w:rsidRPr="005D22EE">
        <w:rPr>
          <w:rStyle w:val="TagStyle"/>
          <w:rtl/>
        </w:rPr>
        <w:t xml:space="preserve"> &lt;&lt; אחרי_כן &gt;&gt;</w:t>
      </w:r>
      <w:r w:rsidRPr="006B233F">
        <w:rPr>
          <w:rStyle w:val="TagStyle"/>
          <w:rtl/>
        </w:rPr>
        <w:t xml:space="preserve"> </w:t>
      </w:r>
      <w:r w:rsidRPr="006B233F">
        <w:rPr>
          <w:rStyle w:val="TagStyle"/>
          <w:color w:val="auto"/>
          <w:bdr w:val="none" w:sz="0" w:space="0" w:color="auto"/>
          <w:rtl/>
        </w:rPr>
        <w:t xml:space="preserve">(אחרי כן </w:t>
      </w:r>
      <w:r>
        <w:rPr>
          <w:rStyle w:val="TagStyle"/>
          <w:rFonts w:hint="cs"/>
          <w:color w:val="auto"/>
          <w:bdr w:val="none" w:sz="0" w:space="0" w:color="auto"/>
          <w:rtl/>
        </w:rPr>
        <w:t>חכ</w:t>
      </w:r>
      <w:r w:rsidRPr="006B233F">
        <w:rPr>
          <w:rStyle w:val="TagStyle"/>
          <w:color w:val="auto"/>
          <w:bdr w:val="none" w:sz="0" w:space="0" w:color="auto"/>
          <w:rtl/>
        </w:rPr>
        <w:t>)</w:t>
      </w:r>
      <w:r w:rsidRPr="006B233F">
        <w:rPr>
          <w:rStyle w:val="TagStyle"/>
          <w:rtl/>
        </w:rPr>
        <w:t xml:space="preserve"> </w:t>
      </w:r>
      <w:r w:rsidRPr="005D22EE">
        <w:rPr>
          <w:rStyle w:val="TagStyle"/>
          <w:rtl/>
        </w:rPr>
        <w:t>&lt;&lt; אחרי_כן &gt;&gt;</w:t>
      </w:r>
      <w:r>
        <w:rPr>
          <w:rStyle w:val="TagStyle"/>
          <w:rtl/>
        </w:rPr>
        <w:t xml:space="preserve">  </w:t>
      </w:r>
      <w:bookmarkEnd w:id="14349"/>
    </w:p>
    <w:bookmarkEnd w:id="14350"/>
    <w:p w:rsidR="001D2F64" w:rsidRDefault="001D2F64" w:rsidP="003B5F05">
      <w:pPr>
        <w:rPr>
          <w:rtl/>
          <w:lang w:eastAsia="he-IL"/>
        </w:rPr>
      </w:pPr>
    </w:p>
    <w:p w:rsidR="00E34AFA" w:rsidRDefault="00E34AFA" w:rsidP="003B5F05">
      <w:pPr>
        <w:pStyle w:val="KeepWithNext"/>
        <w:rPr>
          <w:rStyle w:val="TagStyle"/>
          <w:noProof/>
        </w:rPr>
      </w:pPr>
      <w:bookmarkStart w:id="14351" w:name="TOR_Q88"/>
      <w:bookmarkEnd w:id="14351"/>
    </w:p>
    <w:p w:rsidR="00E34AFA" w:rsidRDefault="00E34AFA" w:rsidP="003B5F05">
      <w:pPr>
        <w:pStyle w:val="af6"/>
        <w:rPr>
          <w:rtl/>
        </w:rPr>
      </w:pPr>
      <w:r w:rsidRPr="00896D9A">
        <w:rPr>
          <w:rStyle w:val="TagStyle"/>
          <w:rtl/>
        </w:rPr>
        <w:t>&lt;&lt; יור &gt;&gt;</w:t>
      </w:r>
      <w:r w:rsidRPr="00EA0E4B">
        <w:rPr>
          <w:rStyle w:val="TagStyle"/>
          <w:rtl/>
        </w:rPr>
        <w:t xml:space="preserve"> </w:t>
      </w:r>
      <w:r>
        <w:rPr>
          <w:rtl/>
        </w:rPr>
        <w:t>היו"ר איתן גינזבורג:</w:t>
      </w:r>
      <w:r w:rsidRPr="00EA0E4B">
        <w:rPr>
          <w:rStyle w:val="TagStyle"/>
          <w:rtl/>
        </w:rPr>
        <w:t xml:space="preserve"> </w:t>
      </w:r>
      <w:r w:rsidRPr="00896D9A">
        <w:rPr>
          <w:rStyle w:val="TagStyle"/>
          <w:rtl/>
        </w:rPr>
        <w:t>&lt;&lt; יור &gt;&gt;</w:t>
      </w:r>
      <w:r>
        <w:rPr>
          <w:rtl/>
        </w:rPr>
        <w:t xml:space="preserve">  </w:t>
      </w:r>
    </w:p>
    <w:p w:rsidR="00E34AFA" w:rsidRDefault="00E34AFA" w:rsidP="001016EB">
      <w:pPr>
        <w:rPr>
          <w:rtl/>
          <w:lang w:eastAsia="he-IL"/>
        </w:rPr>
      </w:pPr>
    </w:p>
    <w:p w:rsidR="00E34AFA" w:rsidRDefault="00E34AFA" w:rsidP="003B5F05">
      <w:pPr>
        <w:rPr>
          <w:rtl/>
          <w:lang w:eastAsia="he-IL"/>
        </w:rPr>
      </w:pPr>
      <w:r>
        <w:rPr>
          <w:rFonts w:hint="cs"/>
          <w:rtl/>
          <w:lang w:eastAsia="he-IL"/>
        </w:rPr>
        <w:t xml:space="preserve">תודה רבה לחבר הכנסת אוסאמה סעדי. </w:t>
      </w:r>
    </w:p>
    <w:p w:rsidR="00E34AFA" w:rsidRDefault="00E34AFA" w:rsidP="003B5F05">
      <w:pPr>
        <w:rPr>
          <w:rtl/>
          <w:lang w:eastAsia="he-IL"/>
        </w:rPr>
      </w:pPr>
      <w:bookmarkStart w:id="14352" w:name="_ETM_Q88_150000"/>
      <w:bookmarkEnd w:id="14352"/>
    </w:p>
    <w:p w:rsidR="00E34AFA" w:rsidRDefault="00E34AFA" w:rsidP="00573710">
      <w:pPr>
        <w:rPr>
          <w:rtl/>
          <w:lang w:eastAsia="he-IL"/>
        </w:rPr>
      </w:pPr>
      <w:r>
        <w:rPr>
          <w:rFonts w:hint="cs"/>
          <w:rtl/>
          <w:lang w:eastAsia="he-IL"/>
        </w:rPr>
        <w:t xml:space="preserve">חברי הכנסת, להצעת החוק הוגשו הסתייגויות של קבוצת </w:t>
      </w:r>
      <w:bookmarkStart w:id="14353" w:name="_ETM_Q88_151000"/>
      <w:bookmarkEnd w:id="14353"/>
      <w:r>
        <w:rPr>
          <w:rFonts w:hint="cs"/>
          <w:rtl/>
          <w:lang w:eastAsia="he-IL"/>
        </w:rPr>
        <w:t xml:space="preserve">חברי הכנסת כדלקמן: בנימין נתניהו, </w:t>
      </w:r>
      <w:r w:rsidR="00573710">
        <w:rPr>
          <w:rFonts w:hint="cs"/>
          <w:rtl/>
          <w:lang w:eastAsia="he-IL"/>
        </w:rPr>
        <w:t xml:space="preserve">יולי יואל </w:t>
      </w:r>
      <w:r>
        <w:rPr>
          <w:rFonts w:hint="cs"/>
          <w:rtl/>
          <w:lang w:eastAsia="he-IL"/>
        </w:rPr>
        <w:t xml:space="preserve">אדלשטיין, ישראל כץ, </w:t>
      </w:r>
      <w:r w:rsidR="00573710">
        <w:rPr>
          <w:rFonts w:hint="cs"/>
          <w:rtl/>
          <w:lang w:eastAsia="he-IL"/>
        </w:rPr>
        <w:t xml:space="preserve">מירי מרים </w:t>
      </w:r>
      <w:r>
        <w:rPr>
          <w:rFonts w:hint="cs"/>
          <w:rtl/>
          <w:lang w:eastAsia="he-IL"/>
        </w:rPr>
        <w:t xml:space="preserve">רגב, </w:t>
      </w:r>
      <w:r w:rsidR="00573710">
        <w:rPr>
          <w:rFonts w:hint="cs"/>
          <w:rtl/>
          <w:lang w:eastAsia="he-IL"/>
        </w:rPr>
        <w:t xml:space="preserve">יריב </w:t>
      </w:r>
      <w:r>
        <w:rPr>
          <w:rFonts w:hint="cs"/>
          <w:rtl/>
          <w:lang w:eastAsia="he-IL"/>
        </w:rPr>
        <w:t xml:space="preserve">לוין, </w:t>
      </w:r>
      <w:bookmarkStart w:id="14354" w:name="_ETM_Q88_157000"/>
      <w:bookmarkEnd w:id="14354"/>
      <w:r w:rsidR="00573710">
        <w:rPr>
          <w:rFonts w:hint="cs"/>
          <w:rtl/>
          <w:lang w:eastAsia="he-IL"/>
        </w:rPr>
        <w:t xml:space="preserve">יואב </w:t>
      </w:r>
      <w:r>
        <w:rPr>
          <w:rFonts w:hint="cs"/>
          <w:rtl/>
          <w:lang w:eastAsia="he-IL"/>
        </w:rPr>
        <w:t xml:space="preserve">גלנט, </w:t>
      </w:r>
      <w:r w:rsidR="00573710">
        <w:rPr>
          <w:rFonts w:hint="cs"/>
          <w:rtl/>
          <w:lang w:eastAsia="he-IL"/>
        </w:rPr>
        <w:t xml:space="preserve">גילה </w:t>
      </w:r>
      <w:r>
        <w:rPr>
          <w:rFonts w:hint="cs"/>
          <w:rtl/>
          <w:lang w:eastAsia="he-IL"/>
        </w:rPr>
        <w:t xml:space="preserve">גמליאל, </w:t>
      </w:r>
      <w:r w:rsidR="00573710">
        <w:rPr>
          <w:rFonts w:hint="cs"/>
          <w:rtl/>
          <w:lang w:eastAsia="he-IL"/>
        </w:rPr>
        <w:t xml:space="preserve">אבי </w:t>
      </w:r>
      <w:r>
        <w:rPr>
          <w:rFonts w:hint="cs"/>
          <w:rtl/>
          <w:lang w:eastAsia="he-IL"/>
        </w:rPr>
        <w:t xml:space="preserve">דיכטר, </w:t>
      </w:r>
      <w:r w:rsidR="00573710">
        <w:rPr>
          <w:rFonts w:hint="cs"/>
          <w:rtl/>
          <w:lang w:eastAsia="he-IL"/>
        </w:rPr>
        <w:t xml:space="preserve">ניר </w:t>
      </w:r>
      <w:r>
        <w:rPr>
          <w:rFonts w:hint="cs"/>
          <w:rtl/>
          <w:lang w:eastAsia="he-IL"/>
        </w:rPr>
        <w:t xml:space="preserve">ברקת, </w:t>
      </w:r>
      <w:r w:rsidR="00573710">
        <w:rPr>
          <w:rFonts w:hint="cs"/>
          <w:rtl/>
          <w:lang w:eastAsia="he-IL"/>
        </w:rPr>
        <w:t xml:space="preserve">גלית </w:t>
      </w:r>
      <w:r>
        <w:rPr>
          <w:rFonts w:hint="cs"/>
          <w:rtl/>
          <w:lang w:eastAsia="he-IL"/>
        </w:rPr>
        <w:t xml:space="preserve">דיסטל אטבריאן, חיים כץ, אלי </w:t>
      </w:r>
      <w:bookmarkStart w:id="14355" w:name="_ETM_Q88_162000"/>
      <w:bookmarkEnd w:id="14355"/>
      <w:r>
        <w:rPr>
          <w:rFonts w:hint="cs"/>
          <w:rtl/>
          <w:lang w:eastAsia="he-IL"/>
        </w:rPr>
        <w:t xml:space="preserve">כהן, </w:t>
      </w:r>
      <w:r w:rsidR="00573710">
        <w:rPr>
          <w:rFonts w:hint="cs"/>
          <w:rtl/>
          <w:lang w:eastAsia="he-IL"/>
        </w:rPr>
        <w:t xml:space="preserve">צחי </w:t>
      </w:r>
      <w:r>
        <w:rPr>
          <w:rFonts w:hint="cs"/>
          <w:rtl/>
          <w:lang w:eastAsia="he-IL"/>
        </w:rPr>
        <w:t xml:space="preserve">הנגבי, </w:t>
      </w:r>
      <w:r w:rsidR="00573710">
        <w:rPr>
          <w:rFonts w:hint="cs"/>
          <w:rtl/>
          <w:lang w:eastAsia="he-IL"/>
        </w:rPr>
        <w:t xml:space="preserve">אופיר </w:t>
      </w:r>
      <w:r>
        <w:rPr>
          <w:rFonts w:hint="cs"/>
          <w:rtl/>
          <w:lang w:eastAsia="he-IL"/>
        </w:rPr>
        <w:t xml:space="preserve">אקוניס, </w:t>
      </w:r>
      <w:r w:rsidR="00573710">
        <w:rPr>
          <w:rFonts w:hint="cs"/>
          <w:rtl/>
          <w:lang w:eastAsia="he-IL"/>
        </w:rPr>
        <w:t xml:space="preserve">יובל </w:t>
      </w:r>
      <w:r>
        <w:rPr>
          <w:rFonts w:hint="cs"/>
          <w:rtl/>
          <w:lang w:eastAsia="he-IL"/>
        </w:rPr>
        <w:t xml:space="preserve">שטייניץ, </w:t>
      </w:r>
      <w:r w:rsidR="00573710">
        <w:rPr>
          <w:rFonts w:hint="cs"/>
          <w:rtl/>
          <w:lang w:eastAsia="he-IL"/>
        </w:rPr>
        <w:t xml:space="preserve">דוד </w:t>
      </w:r>
      <w:r>
        <w:rPr>
          <w:rFonts w:hint="cs"/>
          <w:rtl/>
          <w:lang w:eastAsia="he-IL"/>
        </w:rPr>
        <w:t xml:space="preserve">אמסלם, </w:t>
      </w:r>
      <w:r w:rsidR="00573710">
        <w:rPr>
          <w:rFonts w:hint="cs"/>
          <w:rtl/>
          <w:lang w:eastAsia="he-IL"/>
        </w:rPr>
        <w:t xml:space="preserve">דסטה גדי </w:t>
      </w:r>
      <w:r>
        <w:rPr>
          <w:rFonts w:hint="cs"/>
          <w:rtl/>
          <w:lang w:eastAsia="he-IL"/>
        </w:rPr>
        <w:t xml:space="preserve">יברקן, </w:t>
      </w:r>
      <w:r w:rsidR="00573710">
        <w:rPr>
          <w:rFonts w:hint="cs"/>
          <w:rtl/>
          <w:lang w:eastAsia="he-IL"/>
        </w:rPr>
        <w:t xml:space="preserve">אמיר </w:t>
      </w:r>
      <w:r>
        <w:rPr>
          <w:rFonts w:hint="cs"/>
          <w:rtl/>
          <w:lang w:eastAsia="he-IL"/>
        </w:rPr>
        <w:t xml:space="preserve">אוחנה, אופיר כץ, </w:t>
      </w:r>
      <w:r w:rsidR="00573710">
        <w:rPr>
          <w:rFonts w:hint="cs"/>
          <w:rtl/>
          <w:lang w:eastAsia="he-IL"/>
        </w:rPr>
        <w:t xml:space="preserve">חוה אתי </w:t>
      </w:r>
      <w:r>
        <w:rPr>
          <w:rFonts w:hint="cs"/>
          <w:rtl/>
          <w:lang w:eastAsia="he-IL"/>
        </w:rPr>
        <w:t xml:space="preserve">עטייה, </w:t>
      </w:r>
      <w:bookmarkStart w:id="14356" w:name="_ETM_Q88_169000"/>
      <w:bookmarkEnd w:id="14356"/>
      <w:r w:rsidR="00573710">
        <w:rPr>
          <w:rFonts w:hint="cs"/>
          <w:rtl/>
          <w:lang w:eastAsia="he-IL"/>
        </w:rPr>
        <w:t xml:space="preserve">יואב </w:t>
      </w:r>
      <w:r>
        <w:rPr>
          <w:rFonts w:hint="cs"/>
          <w:rtl/>
          <w:lang w:eastAsia="he-IL"/>
        </w:rPr>
        <w:t xml:space="preserve">קיש, </w:t>
      </w:r>
      <w:r w:rsidR="00573710">
        <w:rPr>
          <w:rFonts w:hint="cs"/>
          <w:rtl/>
          <w:lang w:eastAsia="he-IL"/>
        </w:rPr>
        <w:t xml:space="preserve">דוד </w:t>
      </w:r>
      <w:r>
        <w:rPr>
          <w:rFonts w:hint="cs"/>
          <w:rtl/>
          <w:lang w:eastAsia="he-IL"/>
        </w:rPr>
        <w:t xml:space="preserve">ביטן, קרן ברק, </w:t>
      </w:r>
      <w:r w:rsidR="00573710">
        <w:rPr>
          <w:rFonts w:hint="cs"/>
          <w:rtl/>
          <w:lang w:eastAsia="he-IL"/>
        </w:rPr>
        <w:t xml:space="preserve">שלמה </w:t>
      </w:r>
      <w:r>
        <w:rPr>
          <w:rFonts w:hint="cs"/>
          <w:rtl/>
          <w:lang w:eastAsia="he-IL"/>
        </w:rPr>
        <w:t xml:space="preserve">קרעי, </w:t>
      </w:r>
      <w:r w:rsidR="00573710">
        <w:rPr>
          <w:rFonts w:hint="cs"/>
          <w:rtl/>
          <w:lang w:eastAsia="he-IL"/>
        </w:rPr>
        <w:t xml:space="preserve">מכלוף </w:t>
      </w:r>
      <w:r>
        <w:rPr>
          <w:rFonts w:hint="cs"/>
          <w:rtl/>
          <w:lang w:eastAsia="he-IL"/>
        </w:rPr>
        <w:t xml:space="preserve">מיקי זוהר, </w:t>
      </w:r>
      <w:r w:rsidR="00573710">
        <w:rPr>
          <w:rFonts w:hint="cs"/>
          <w:rtl/>
          <w:lang w:eastAsia="he-IL"/>
        </w:rPr>
        <w:t xml:space="preserve">אורלי </w:t>
      </w:r>
      <w:r>
        <w:rPr>
          <w:rFonts w:hint="cs"/>
          <w:rtl/>
          <w:lang w:eastAsia="he-IL"/>
        </w:rPr>
        <w:t xml:space="preserve">לוי אבקסיס, </w:t>
      </w:r>
      <w:r w:rsidR="00573710">
        <w:rPr>
          <w:rFonts w:hint="cs"/>
          <w:rtl/>
          <w:lang w:eastAsia="he-IL"/>
        </w:rPr>
        <w:t xml:space="preserve">קטי קטרין </w:t>
      </w:r>
      <w:r>
        <w:rPr>
          <w:rFonts w:hint="cs"/>
          <w:rtl/>
          <w:lang w:eastAsia="he-IL"/>
        </w:rPr>
        <w:t xml:space="preserve">שטרית, </w:t>
      </w:r>
      <w:bookmarkStart w:id="14357" w:name="_ETM_Q88_176000"/>
      <w:bookmarkEnd w:id="14357"/>
      <w:r w:rsidR="00573710">
        <w:rPr>
          <w:rFonts w:hint="cs"/>
          <w:rtl/>
          <w:lang w:eastAsia="he-IL"/>
        </w:rPr>
        <w:t xml:space="preserve">פטין </w:t>
      </w:r>
      <w:r>
        <w:rPr>
          <w:rFonts w:hint="cs"/>
          <w:rtl/>
          <w:lang w:eastAsia="he-IL"/>
        </w:rPr>
        <w:t xml:space="preserve">מולא, מאי גולן, </w:t>
      </w:r>
      <w:r w:rsidR="00573710">
        <w:rPr>
          <w:rFonts w:hint="cs"/>
          <w:rtl/>
          <w:lang w:eastAsia="he-IL"/>
        </w:rPr>
        <w:t xml:space="preserve">בצלאל </w:t>
      </w:r>
      <w:r>
        <w:rPr>
          <w:rFonts w:hint="cs"/>
          <w:rtl/>
          <w:lang w:eastAsia="he-IL"/>
        </w:rPr>
        <w:t xml:space="preserve">סמוטריץ', </w:t>
      </w:r>
      <w:r w:rsidR="00573710">
        <w:rPr>
          <w:rFonts w:hint="cs"/>
          <w:rtl/>
          <w:lang w:eastAsia="he-IL"/>
        </w:rPr>
        <w:t xml:space="preserve">מיכל </w:t>
      </w:r>
      <w:r>
        <w:rPr>
          <w:rFonts w:hint="cs"/>
          <w:rtl/>
          <w:lang w:eastAsia="he-IL"/>
        </w:rPr>
        <w:t xml:space="preserve">וולדיגר, </w:t>
      </w:r>
      <w:r w:rsidR="00573710">
        <w:rPr>
          <w:rFonts w:hint="cs"/>
          <w:rtl/>
          <w:lang w:eastAsia="he-IL"/>
        </w:rPr>
        <w:t xml:space="preserve">איתמר </w:t>
      </w:r>
      <w:r>
        <w:rPr>
          <w:rFonts w:hint="cs"/>
          <w:rtl/>
          <w:lang w:eastAsia="he-IL"/>
        </w:rPr>
        <w:t xml:space="preserve">בן גביר, שמחה רוטמן, אורית </w:t>
      </w:r>
      <w:bookmarkStart w:id="14358" w:name="_ETM_Q88_180000"/>
      <w:bookmarkEnd w:id="14358"/>
      <w:r w:rsidR="00573710">
        <w:rPr>
          <w:rFonts w:hint="cs"/>
          <w:rtl/>
          <w:lang w:eastAsia="he-IL"/>
        </w:rPr>
        <w:t xml:space="preserve">ממלכה </w:t>
      </w:r>
      <w:r>
        <w:rPr>
          <w:rFonts w:hint="cs"/>
          <w:rtl/>
          <w:lang w:eastAsia="he-IL"/>
        </w:rPr>
        <w:t xml:space="preserve">סטרוק, </w:t>
      </w:r>
      <w:r w:rsidR="00573710">
        <w:rPr>
          <w:rFonts w:hint="cs"/>
          <w:rtl/>
          <w:lang w:eastAsia="he-IL"/>
        </w:rPr>
        <w:t xml:space="preserve">אבי </w:t>
      </w:r>
      <w:r>
        <w:rPr>
          <w:rFonts w:hint="cs"/>
          <w:rtl/>
          <w:lang w:eastAsia="he-IL"/>
        </w:rPr>
        <w:t>מעוז ו</w:t>
      </w:r>
      <w:r w:rsidR="00573710">
        <w:rPr>
          <w:rFonts w:hint="cs"/>
          <w:rtl/>
          <w:lang w:eastAsia="he-IL"/>
        </w:rPr>
        <w:t xml:space="preserve">אופיר </w:t>
      </w:r>
      <w:r>
        <w:rPr>
          <w:rFonts w:hint="cs"/>
          <w:rtl/>
          <w:lang w:eastAsia="he-IL"/>
        </w:rPr>
        <w:t xml:space="preserve">סופר. מכיוון שהמסתייגים אינם נוכחים באולם לא </w:t>
      </w:r>
      <w:bookmarkStart w:id="14359" w:name="_ETM_Q88_190000"/>
      <w:bookmarkEnd w:id="14359"/>
      <w:r>
        <w:rPr>
          <w:rFonts w:hint="cs"/>
          <w:rtl/>
          <w:lang w:eastAsia="he-IL"/>
        </w:rPr>
        <w:t xml:space="preserve">נצביע על ההסתייגויות. </w:t>
      </w:r>
    </w:p>
    <w:p w:rsidR="00573710" w:rsidRDefault="00573710" w:rsidP="003B5F05">
      <w:pPr>
        <w:rPr>
          <w:rtl/>
          <w:lang w:eastAsia="he-IL"/>
        </w:rPr>
      </w:pPr>
    </w:p>
    <w:p w:rsidR="00E34AFA" w:rsidRDefault="00E34AFA" w:rsidP="00CE106F">
      <w:pPr>
        <w:rPr>
          <w:rtl/>
          <w:lang w:eastAsia="he-IL"/>
        </w:rPr>
      </w:pPr>
      <w:r>
        <w:rPr>
          <w:rFonts w:hint="cs"/>
          <w:rtl/>
          <w:lang w:eastAsia="he-IL"/>
        </w:rPr>
        <w:t xml:space="preserve">על כן, חברי הכנסת, אנחנו נצביע על שני סעיפי החוק כנוסח הוועדה, בקריאה השנייה. מי בעד? מי נגד? נא להצביע. </w:t>
      </w:r>
    </w:p>
    <w:p w:rsidR="00E34AFA" w:rsidRDefault="00E34AFA" w:rsidP="003B5F05">
      <w:pPr>
        <w:rPr>
          <w:rtl/>
          <w:lang w:eastAsia="he-IL"/>
        </w:rPr>
      </w:pPr>
    </w:p>
    <w:p w:rsidR="00E34AFA" w:rsidRDefault="00E34AFA" w:rsidP="003B5F05">
      <w:pPr>
        <w:pStyle w:val="af1"/>
        <w:keepNext/>
        <w:rPr>
          <w:rtl/>
          <w:lang w:eastAsia="he-IL"/>
        </w:rPr>
      </w:pPr>
      <w:r>
        <w:rPr>
          <w:rtl/>
          <w:lang w:eastAsia="he-IL"/>
        </w:rPr>
        <w:t>הצבעה מס'</w:t>
      </w:r>
      <w:r>
        <w:rPr>
          <w:rFonts w:hint="cs"/>
          <w:rtl/>
          <w:lang w:eastAsia="he-IL"/>
        </w:rPr>
        <w:t xml:space="preserve"> 32</w:t>
      </w:r>
    </w:p>
    <w:p w:rsidR="00E34AFA" w:rsidRDefault="00E34AFA" w:rsidP="003B5F05">
      <w:pPr>
        <w:pStyle w:val="--"/>
        <w:keepNext/>
        <w:rPr>
          <w:rtl/>
          <w:lang w:eastAsia="he-IL"/>
        </w:rPr>
      </w:pPr>
    </w:p>
    <w:p w:rsidR="00E34AFA" w:rsidRDefault="00E34AFA" w:rsidP="00573710">
      <w:pPr>
        <w:pStyle w:val="--"/>
        <w:keepNext/>
        <w:rPr>
          <w:rtl/>
          <w:lang w:eastAsia="he-IL"/>
        </w:rPr>
      </w:pPr>
      <w:r>
        <w:rPr>
          <w:rtl/>
          <w:lang w:eastAsia="he-IL"/>
        </w:rPr>
        <w:t>בעד</w:t>
      </w:r>
      <w:r>
        <w:rPr>
          <w:rFonts w:hint="cs"/>
          <w:rtl/>
          <w:lang w:eastAsia="he-IL"/>
        </w:rPr>
        <w:t xml:space="preserve"> סעיפים </w:t>
      </w:r>
      <w:r w:rsidR="00573710">
        <w:rPr>
          <w:rFonts w:hint="cs"/>
          <w:rtl/>
          <w:lang w:eastAsia="he-IL"/>
        </w:rPr>
        <w:t>1</w:t>
      </w:r>
      <w:r w:rsidR="00573710">
        <w:rPr>
          <w:rFonts w:hint="eastAsia"/>
          <w:rtl/>
          <w:lang w:eastAsia="he-IL"/>
        </w:rPr>
        <w:t>–</w:t>
      </w:r>
      <w:r w:rsidR="00573710">
        <w:rPr>
          <w:rFonts w:hint="cs"/>
          <w:rtl/>
          <w:lang w:eastAsia="he-IL"/>
        </w:rPr>
        <w:t>2</w:t>
      </w:r>
      <w:r>
        <w:rPr>
          <w:rtl/>
          <w:lang w:eastAsia="he-IL"/>
        </w:rPr>
        <w:t xml:space="preserve"> – </w:t>
      </w:r>
      <w:r>
        <w:rPr>
          <w:rFonts w:hint="cs"/>
          <w:rtl/>
          <w:lang w:eastAsia="he-IL"/>
        </w:rPr>
        <w:t>14</w:t>
      </w:r>
    </w:p>
    <w:p w:rsidR="00E34AFA" w:rsidRDefault="00E34AFA" w:rsidP="003B5F05">
      <w:pPr>
        <w:pStyle w:val="--"/>
        <w:keepNext/>
        <w:rPr>
          <w:rtl/>
          <w:lang w:eastAsia="he-IL"/>
        </w:rPr>
      </w:pPr>
      <w:r>
        <w:rPr>
          <w:rtl/>
          <w:lang w:eastAsia="he-IL"/>
        </w:rPr>
        <w:t xml:space="preserve">נגד – </w:t>
      </w:r>
      <w:r>
        <w:rPr>
          <w:rFonts w:hint="cs"/>
          <w:rtl/>
          <w:lang w:eastAsia="he-IL"/>
        </w:rPr>
        <w:t>אין</w:t>
      </w:r>
    </w:p>
    <w:p w:rsidR="00E34AFA" w:rsidRDefault="00E34AFA" w:rsidP="003B5F05">
      <w:pPr>
        <w:pStyle w:val="--"/>
        <w:keepNext/>
        <w:rPr>
          <w:rtl/>
          <w:lang w:eastAsia="he-IL"/>
        </w:rPr>
      </w:pPr>
      <w:r>
        <w:rPr>
          <w:rtl/>
          <w:lang w:eastAsia="he-IL"/>
        </w:rPr>
        <w:t>נמנעים –</w:t>
      </w:r>
      <w:r>
        <w:rPr>
          <w:rFonts w:hint="cs"/>
          <w:rtl/>
          <w:lang w:eastAsia="he-IL"/>
        </w:rPr>
        <w:t xml:space="preserve"> </w:t>
      </w:r>
      <w:bookmarkStart w:id="14360" w:name="_ETM_Q88_207000"/>
      <w:bookmarkEnd w:id="14360"/>
      <w:r>
        <w:rPr>
          <w:rFonts w:hint="cs"/>
          <w:rtl/>
          <w:lang w:eastAsia="he-IL"/>
        </w:rPr>
        <w:t>אין</w:t>
      </w:r>
    </w:p>
    <w:p w:rsidR="00E34AFA" w:rsidRDefault="00E34AFA" w:rsidP="00F67846">
      <w:pPr>
        <w:pStyle w:val="af2"/>
        <w:rPr>
          <w:rtl/>
          <w:lang w:eastAsia="he-IL"/>
        </w:rPr>
      </w:pPr>
      <w:r>
        <w:rPr>
          <w:rFonts w:hint="cs"/>
          <w:rtl/>
          <w:lang w:eastAsia="he-IL"/>
        </w:rPr>
        <w:t xml:space="preserve">סעיפים </w:t>
      </w:r>
      <w:r w:rsidR="00573710">
        <w:rPr>
          <w:rFonts w:hint="cs"/>
          <w:rtl/>
          <w:lang w:eastAsia="he-IL"/>
        </w:rPr>
        <w:t>1</w:t>
      </w:r>
      <w:r w:rsidR="00573710">
        <w:rPr>
          <w:rFonts w:hint="eastAsia"/>
          <w:rtl/>
          <w:lang w:eastAsia="he-IL"/>
        </w:rPr>
        <w:t>–</w:t>
      </w:r>
      <w:r w:rsidR="00573710">
        <w:rPr>
          <w:rFonts w:hint="cs"/>
          <w:rtl/>
          <w:lang w:eastAsia="he-IL"/>
        </w:rPr>
        <w:t>2</w:t>
      </w:r>
      <w:r>
        <w:rPr>
          <w:rFonts w:hint="cs"/>
          <w:rtl/>
          <w:lang w:eastAsia="he-IL"/>
        </w:rPr>
        <w:t xml:space="preserve"> נתקבלו. </w:t>
      </w:r>
    </w:p>
    <w:p w:rsidR="00E34AFA" w:rsidRDefault="00E34AFA" w:rsidP="003B5F05">
      <w:pPr>
        <w:rPr>
          <w:rtl/>
          <w:lang w:eastAsia="he-IL"/>
        </w:rPr>
      </w:pPr>
    </w:p>
    <w:p w:rsidR="00E34AFA" w:rsidRDefault="00E34AFA" w:rsidP="003B5F05">
      <w:pPr>
        <w:pStyle w:val="af5"/>
        <w:rPr>
          <w:rtl/>
        </w:rPr>
      </w:pPr>
      <w:bookmarkStart w:id="14361" w:name="ET_interruption_6247_2"/>
      <w:r w:rsidRPr="00896D9A">
        <w:rPr>
          <w:rStyle w:val="TagStyle"/>
          <w:rtl/>
        </w:rPr>
        <w:t>&lt;&lt; קריאה &gt;&gt;</w:t>
      </w:r>
      <w:r w:rsidRPr="00EA0E4B">
        <w:rPr>
          <w:rStyle w:val="TagStyle"/>
          <w:rtl/>
        </w:rPr>
        <w:t xml:space="preserve"> </w:t>
      </w:r>
      <w:r>
        <w:rPr>
          <w:rtl/>
        </w:rPr>
        <w:t>גלעד קריב (יו"ר ועדת החוקה, חוק ומשפט):</w:t>
      </w:r>
      <w:r w:rsidRPr="00EA0E4B">
        <w:rPr>
          <w:rStyle w:val="TagStyle"/>
          <w:rtl/>
        </w:rPr>
        <w:t xml:space="preserve"> </w:t>
      </w:r>
      <w:r w:rsidRPr="00896D9A">
        <w:rPr>
          <w:rStyle w:val="TagStyle"/>
          <w:rtl/>
        </w:rPr>
        <w:t>&lt;&lt; קריאה &gt;&gt;</w:t>
      </w:r>
      <w:r>
        <w:rPr>
          <w:rtl/>
        </w:rPr>
        <w:t xml:space="preserve">  </w:t>
      </w:r>
      <w:bookmarkEnd w:id="14361"/>
    </w:p>
    <w:p w:rsidR="00E34AFA" w:rsidRDefault="00E34AFA" w:rsidP="001016EB">
      <w:pPr>
        <w:rPr>
          <w:rtl/>
          <w:lang w:eastAsia="he-IL"/>
        </w:rPr>
      </w:pPr>
    </w:p>
    <w:p w:rsidR="00E34AFA" w:rsidRDefault="001016EB" w:rsidP="003B5F05">
      <w:pPr>
        <w:rPr>
          <w:rtl/>
          <w:lang w:eastAsia="he-IL"/>
        </w:rPr>
      </w:pPr>
      <w:r>
        <w:rPr>
          <w:rFonts w:hint="cs"/>
          <w:rtl/>
          <w:lang w:eastAsia="he-IL"/>
        </w:rPr>
        <w:t>– – –</w:t>
      </w:r>
      <w:r w:rsidR="00E34AFA">
        <w:rPr>
          <w:rFonts w:hint="cs"/>
          <w:rtl/>
          <w:lang w:eastAsia="he-IL"/>
        </w:rPr>
        <w:t xml:space="preserve"> </w:t>
      </w:r>
    </w:p>
    <w:p w:rsidR="00E34AFA" w:rsidRDefault="00E34AFA" w:rsidP="003B5F05">
      <w:pPr>
        <w:rPr>
          <w:rtl/>
          <w:lang w:eastAsia="he-IL"/>
        </w:rPr>
      </w:pPr>
    </w:p>
    <w:p w:rsidR="00E34AFA" w:rsidRDefault="00E34AFA" w:rsidP="003B5F05">
      <w:pPr>
        <w:pStyle w:val="af6"/>
        <w:rPr>
          <w:rtl/>
        </w:rPr>
      </w:pPr>
      <w:r w:rsidRPr="00896D9A">
        <w:rPr>
          <w:rStyle w:val="TagStyle"/>
          <w:rtl/>
        </w:rPr>
        <w:t xml:space="preserve"> &lt;&lt; יור &gt;&gt;</w:t>
      </w:r>
      <w:r w:rsidRPr="00A21B00">
        <w:rPr>
          <w:rStyle w:val="TagStyle"/>
          <w:rtl/>
        </w:rPr>
        <w:t xml:space="preserve"> </w:t>
      </w:r>
      <w:r>
        <w:rPr>
          <w:rtl/>
        </w:rPr>
        <w:t>היו"ר איתן גינזבורג:</w:t>
      </w:r>
      <w:r w:rsidRPr="00A21B00">
        <w:rPr>
          <w:rStyle w:val="TagStyle"/>
          <w:rtl/>
        </w:rPr>
        <w:t xml:space="preserve"> </w:t>
      </w:r>
      <w:r w:rsidRPr="00896D9A">
        <w:rPr>
          <w:rStyle w:val="TagStyle"/>
          <w:rtl/>
        </w:rPr>
        <w:t>&lt;&lt; יור &gt;&gt;</w:t>
      </w:r>
      <w:r>
        <w:rPr>
          <w:rtl/>
        </w:rPr>
        <w:t xml:space="preserve">  </w:t>
      </w:r>
    </w:p>
    <w:p w:rsidR="00E34AFA" w:rsidRDefault="00E34AFA" w:rsidP="001016EB">
      <w:pPr>
        <w:rPr>
          <w:rtl/>
          <w:lang w:eastAsia="he-IL"/>
        </w:rPr>
      </w:pPr>
    </w:p>
    <w:p w:rsidR="00E34AFA" w:rsidRDefault="00E34AFA" w:rsidP="003B5F05">
      <w:pPr>
        <w:rPr>
          <w:rtl/>
          <w:lang w:eastAsia="he-IL"/>
        </w:rPr>
      </w:pPr>
      <w:r>
        <w:rPr>
          <w:rFonts w:hint="cs"/>
          <w:rtl/>
          <w:lang w:eastAsia="he-IL"/>
        </w:rPr>
        <w:t xml:space="preserve">נכון. אתה </w:t>
      </w:r>
      <w:bookmarkStart w:id="14362" w:name="_ETM_Q88_216000"/>
      <w:bookmarkEnd w:id="14362"/>
      <w:r>
        <w:rPr>
          <w:rFonts w:hint="cs"/>
          <w:rtl/>
          <w:lang w:eastAsia="he-IL"/>
        </w:rPr>
        <w:t xml:space="preserve">רוצה לסכם? אני אפסיק את ההצבעה. חבר הכנסת קריב, אם </w:t>
      </w:r>
      <w:bookmarkStart w:id="14363" w:name="_ETM_Q88_223000"/>
      <w:bookmarkEnd w:id="14363"/>
      <w:r>
        <w:rPr>
          <w:rFonts w:hint="cs"/>
          <w:rtl/>
          <w:lang w:eastAsia="he-IL"/>
        </w:rPr>
        <w:t xml:space="preserve">אתה רוצה לסכם, אני אבטל את ההצבעה. </w:t>
      </w:r>
    </w:p>
    <w:p w:rsidR="00E34AFA" w:rsidRDefault="00E34AFA" w:rsidP="003B5F05">
      <w:pPr>
        <w:rPr>
          <w:rtl/>
          <w:lang w:eastAsia="he-IL"/>
        </w:rPr>
      </w:pPr>
    </w:p>
    <w:p w:rsidR="00E34AFA" w:rsidRDefault="00E34AFA" w:rsidP="003B5F05">
      <w:pPr>
        <w:pStyle w:val="af5"/>
        <w:rPr>
          <w:rtl/>
        </w:rPr>
      </w:pPr>
      <w:bookmarkStart w:id="14364" w:name="_ETM_Q88_229000"/>
      <w:bookmarkStart w:id="14365" w:name="ET_interruption_6247_8"/>
      <w:bookmarkEnd w:id="14364"/>
      <w:r w:rsidRPr="00896D9A">
        <w:rPr>
          <w:rStyle w:val="TagStyle"/>
          <w:rtl/>
        </w:rPr>
        <w:t>&lt;&lt; קריאה &gt;&gt;</w:t>
      </w:r>
      <w:r w:rsidRPr="00EA0E4B">
        <w:rPr>
          <w:rStyle w:val="TagStyle"/>
          <w:rtl/>
        </w:rPr>
        <w:t xml:space="preserve"> </w:t>
      </w:r>
      <w:r>
        <w:rPr>
          <w:rtl/>
        </w:rPr>
        <w:t>גלעד קריב (יו"ר ועדת החוקה, חוק ומשפט):</w:t>
      </w:r>
      <w:r w:rsidRPr="00EA0E4B">
        <w:rPr>
          <w:rStyle w:val="TagStyle"/>
          <w:rtl/>
        </w:rPr>
        <w:t xml:space="preserve"> </w:t>
      </w:r>
      <w:r w:rsidRPr="00896D9A">
        <w:rPr>
          <w:rStyle w:val="TagStyle"/>
          <w:rtl/>
        </w:rPr>
        <w:t>&lt;&lt; קריאה &gt;&gt;</w:t>
      </w:r>
      <w:bookmarkEnd w:id="14365"/>
      <w:r>
        <w:rPr>
          <w:rtl/>
        </w:rPr>
        <w:t xml:space="preserve">  </w:t>
      </w:r>
    </w:p>
    <w:p w:rsidR="00E34AFA" w:rsidRDefault="00E34AFA" w:rsidP="003B5F05">
      <w:pPr>
        <w:rPr>
          <w:rtl/>
          <w:lang w:eastAsia="he-IL"/>
        </w:rPr>
      </w:pPr>
    </w:p>
    <w:p w:rsidR="00E34AFA" w:rsidRDefault="00E34AFA" w:rsidP="003B5F05">
      <w:pPr>
        <w:rPr>
          <w:rtl/>
          <w:lang w:eastAsia="he-IL"/>
        </w:rPr>
      </w:pPr>
      <w:bookmarkStart w:id="14366" w:name="_ETM_Q88_228000"/>
      <w:bookmarkEnd w:id="14366"/>
      <w:r>
        <w:rPr>
          <w:rFonts w:hint="cs"/>
          <w:rtl/>
          <w:lang w:eastAsia="he-IL"/>
        </w:rPr>
        <w:t xml:space="preserve">לא, לא, זה </w:t>
      </w:r>
      <w:bookmarkStart w:id="14367" w:name="_ETM_Q88_231000"/>
      <w:bookmarkEnd w:id="14367"/>
      <w:r>
        <w:rPr>
          <w:rFonts w:hint="cs"/>
          <w:rtl/>
          <w:lang w:eastAsia="he-IL"/>
        </w:rPr>
        <w:t xml:space="preserve">בסדר. </w:t>
      </w:r>
    </w:p>
    <w:p w:rsidR="00E34AFA" w:rsidRDefault="00E34AFA" w:rsidP="003B5F05">
      <w:pPr>
        <w:rPr>
          <w:rtl/>
          <w:lang w:eastAsia="he-IL"/>
        </w:rPr>
      </w:pPr>
    </w:p>
    <w:p w:rsidR="00E34AFA" w:rsidRDefault="00E34AFA" w:rsidP="003B5F05">
      <w:pPr>
        <w:pStyle w:val="af6"/>
        <w:rPr>
          <w:rtl/>
        </w:rPr>
      </w:pPr>
      <w:r w:rsidRPr="00896D9A">
        <w:rPr>
          <w:rStyle w:val="TagStyle"/>
          <w:rtl/>
        </w:rPr>
        <w:t xml:space="preserve"> &lt;&lt; יור &gt;&gt;</w:t>
      </w:r>
      <w:r w:rsidRPr="00A21B00">
        <w:rPr>
          <w:rStyle w:val="TagStyle"/>
          <w:rtl/>
        </w:rPr>
        <w:t xml:space="preserve"> </w:t>
      </w:r>
      <w:r>
        <w:rPr>
          <w:rtl/>
        </w:rPr>
        <w:t>היו"ר איתן גינזבורג:</w:t>
      </w:r>
      <w:r w:rsidRPr="00A21B00">
        <w:rPr>
          <w:rStyle w:val="TagStyle"/>
          <w:rtl/>
        </w:rPr>
        <w:t xml:space="preserve"> </w:t>
      </w:r>
      <w:r w:rsidRPr="00896D9A">
        <w:rPr>
          <w:rStyle w:val="TagStyle"/>
          <w:rtl/>
        </w:rPr>
        <w:t>&lt;&lt; יור &gt;&gt;</w:t>
      </w:r>
      <w:r>
        <w:rPr>
          <w:rtl/>
        </w:rPr>
        <w:t xml:space="preserve">  </w:t>
      </w:r>
    </w:p>
    <w:p w:rsidR="00E34AFA" w:rsidRDefault="00E34AFA" w:rsidP="001016EB">
      <w:pPr>
        <w:rPr>
          <w:rtl/>
          <w:lang w:eastAsia="he-IL"/>
        </w:rPr>
      </w:pPr>
    </w:p>
    <w:p w:rsidR="00E34AFA" w:rsidRDefault="00E34AFA" w:rsidP="00F67846">
      <w:pPr>
        <w:rPr>
          <w:rtl/>
          <w:lang w:eastAsia="he-IL"/>
        </w:rPr>
      </w:pPr>
      <w:bookmarkStart w:id="14368" w:name="_ETM_Q88_230000"/>
      <w:bookmarkEnd w:id="14368"/>
      <w:r>
        <w:rPr>
          <w:rFonts w:hint="cs"/>
          <w:rtl/>
          <w:lang w:eastAsia="he-IL"/>
        </w:rPr>
        <w:t xml:space="preserve">בעד </w:t>
      </w:r>
      <w:r>
        <w:rPr>
          <w:rtl/>
          <w:lang w:eastAsia="he-IL"/>
        </w:rPr>
        <w:t>–</w:t>
      </w:r>
      <w:r w:rsidR="00F67846">
        <w:rPr>
          <w:rFonts w:hint="cs"/>
          <w:rtl/>
          <w:lang w:eastAsia="he-IL"/>
        </w:rPr>
        <w:t xml:space="preserve"> 14, אין מתנגדים,</w:t>
      </w:r>
      <w:r>
        <w:rPr>
          <w:rFonts w:hint="cs"/>
          <w:rtl/>
          <w:lang w:eastAsia="he-IL"/>
        </w:rPr>
        <w:t xml:space="preserve"> אין נמנעים</w:t>
      </w:r>
      <w:r w:rsidR="00F67846">
        <w:rPr>
          <w:rFonts w:hint="cs"/>
          <w:rtl/>
          <w:lang w:eastAsia="he-IL"/>
        </w:rPr>
        <w:t>.</w:t>
      </w:r>
      <w:r>
        <w:rPr>
          <w:rFonts w:hint="cs"/>
          <w:rtl/>
          <w:lang w:eastAsia="he-IL"/>
        </w:rPr>
        <w:t xml:space="preserve"> אני קובע </w:t>
      </w:r>
      <w:bookmarkStart w:id="14369" w:name="_ETM_Q88_236000"/>
      <w:bookmarkEnd w:id="14369"/>
      <w:r>
        <w:rPr>
          <w:rFonts w:hint="cs"/>
          <w:rtl/>
          <w:lang w:eastAsia="he-IL"/>
        </w:rPr>
        <w:t>כי הקריאה השנייה אושרה</w:t>
      </w:r>
      <w:r w:rsidR="00CE106F">
        <w:rPr>
          <w:rFonts w:hint="cs"/>
          <w:rtl/>
          <w:lang w:eastAsia="he-IL"/>
        </w:rPr>
        <w:t>,</w:t>
      </w:r>
      <w:r>
        <w:rPr>
          <w:rFonts w:hint="cs"/>
          <w:rtl/>
          <w:lang w:eastAsia="he-IL"/>
        </w:rPr>
        <w:t xml:space="preserve"> על שני סעיפי החוק.</w:t>
      </w:r>
    </w:p>
    <w:p w:rsidR="00E34AFA" w:rsidRDefault="00E34AFA" w:rsidP="003B5F05">
      <w:pPr>
        <w:rPr>
          <w:rtl/>
          <w:lang w:eastAsia="he-IL"/>
        </w:rPr>
      </w:pPr>
      <w:bookmarkStart w:id="14370" w:name="_ETM_Q88_242000"/>
      <w:bookmarkEnd w:id="14370"/>
    </w:p>
    <w:p w:rsidR="00E34AFA" w:rsidRPr="00A21B00" w:rsidRDefault="00E34AFA" w:rsidP="00CE106F">
      <w:pPr>
        <w:rPr>
          <w:rtl/>
          <w:lang w:eastAsia="he-IL"/>
        </w:rPr>
      </w:pPr>
      <w:r>
        <w:rPr>
          <w:rFonts w:hint="cs"/>
          <w:rtl/>
          <w:lang w:eastAsia="he-IL"/>
        </w:rPr>
        <w:t xml:space="preserve">אנחנו עוברים להצבעה </w:t>
      </w:r>
      <w:bookmarkStart w:id="14371" w:name="_ETM_Q88_241000"/>
      <w:bookmarkEnd w:id="14371"/>
      <w:r w:rsidR="00CE106F">
        <w:rPr>
          <w:rFonts w:hint="cs"/>
          <w:rtl/>
          <w:lang w:eastAsia="he-IL"/>
        </w:rPr>
        <w:t>ב</w:t>
      </w:r>
      <w:r>
        <w:rPr>
          <w:rFonts w:hint="cs"/>
          <w:rtl/>
          <w:lang w:eastAsia="he-IL"/>
        </w:rPr>
        <w:t xml:space="preserve">קריאה השלישית. מי בעד? מי נגד? הצבעה </w:t>
      </w:r>
      <w:bookmarkStart w:id="14372" w:name="_ETM_Q88_246000"/>
      <w:bookmarkEnd w:id="14372"/>
      <w:r>
        <w:rPr>
          <w:rFonts w:hint="cs"/>
          <w:rtl/>
          <w:lang w:eastAsia="he-IL"/>
        </w:rPr>
        <w:t xml:space="preserve">בקריאה שלישית. </w:t>
      </w:r>
    </w:p>
    <w:p w:rsidR="00E34AFA" w:rsidRPr="00A21B00" w:rsidRDefault="00E34AFA" w:rsidP="003B5F05">
      <w:pPr>
        <w:rPr>
          <w:rtl/>
          <w:lang w:eastAsia="he-IL"/>
        </w:rPr>
      </w:pPr>
    </w:p>
    <w:p w:rsidR="00E34AFA" w:rsidRDefault="00E34AFA" w:rsidP="003B5F05">
      <w:pPr>
        <w:pStyle w:val="af1"/>
        <w:keepNext/>
        <w:rPr>
          <w:rtl/>
          <w:lang w:eastAsia="he-IL"/>
        </w:rPr>
      </w:pPr>
      <w:r>
        <w:rPr>
          <w:rtl/>
          <w:lang w:eastAsia="he-IL"/>
        </w:rPr>
        <w:t>הצבעה מס'</w:t>
      </w:r>
      <w:r>
        <w:rPr>
          <w:rFonts w:hint="cs"/>
          <w:rtl/>
          <w:lang w:eastAsia="he-IL"/>
        </w:rPr>
        <w:t xml:space="preserve"> 33</w:t>
      </w:r>
    </w:p>
    <w:p w:rsidR="00E34AFA" w:rsidRDefault="00E34AFA" w:rsidP="003B5F05">
      <w:pPr>
        <w:pStyle w:val="--"/>
        <w:keepNext/>
        <w:rPr>
          <w:rtl/>
          <w:lang w:eastAsia="he-IL"/>
        </w:rPr>
      </w:pPr>
    </w:p>
    <w:p w:rsidR="00E34AFA" w:rsidRDefault="00E34AFA" w:rsidP="003B5F05">
      <w:pPr>
        <w:pStyle w:val="--"/>
        <w:keepNext/>
        <w:rPr>
          <w:rtl/>
          <w:lang w:eastAsia="he-IL"/>
        </w:rPr>
      </w:pPr>
      <w:r>
        <w:rPr>
          <w:rtl/>
          <w:lang w:eastAsia="he-IL"/>
        </w:rPr>
        <w:t>בעד</w:t>
      </w:r>
      <w:r>
        <w:rPr>
          <w:rFonts w:hint="cs"/>
          <w:rtl/>
          <w:lang w:eastAsia="he-IL"/>
        </w:rPr>
        <w:t xml:space="preserve"> החוק</w:t>
      </w:r>
      <w:r>
        <w:rPr>
          <w:rtl/>
          <w:lang w:eastAsia="he-IL"/>
        </w:rPr>
        <w:t xml:space="preserve"> – </w:t>
      </w:r>
      <w:r>
        <w:rPr>
          <w:rFonts w:hint="cs"/>
          <w:rtl/>
          <w:lang w:eastAsia="he-IL"/>
        </w:rPr>
        <w:t>13</w:t>
      </w:r>
    </w:p>
    <w:p w:rsidR="00E34AFA" w:rsidRDefault="00E34AFA" w:rsidP="003B5F05">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E34AFA" w:rsidRDefault="00E34AFA" w:rsidP="003B5F05">
      <w:pPr>
        <w:pStyle w:val="--"/>
        <w:keepNext/>
        <w:rPr>
          <w:rtl/>
          <w:lang w:eastAsia="he-IL"/>
        </w:rPr>
      </w:pPr>
      <w:r>
        <w:rPr>
          <w:rtl/>
          <w:lang w:eastAsia="he-IL"/>
        </w:rPr>
        <w:t xml:space="preserve">נמנעים – </w:t>
      </w:r>
      <w:r>
        <w:rPr>
          <w:rFonts w:hint="cs"/>
          <w:rtl/>
          <w:lang w:eastAsia="he-IL"/>
        </w:rPr>
        <w:t>אין</w:t>
      </w:r>
    </w:p>
    <w:p w:rsidR="00E34AFA" w:rsidRPr="00A21B00" w:rsidRDefault="00E34AFA" w:rsidP="00F67846">
      <w:pPr>
        <w:pStyle w:val="af2"/>
        <w:rPr>
          <w:rtl/>
          <w:lang w:eastAsia="he-IL"/>
        </w:rPr>
      </w:pPr>
      <w:r>
        <w:rPr>
          <w:rFonts w:hint="cs"/>
          <w:rtl/>
          <w:lang w:eastAsia="he-IL"/>
        </w:rPr>
        <w:t>חוק הבחירות (דרכי תעמולה) (תיקון מס' 38), התשפ"ב</w:t>
      </w:r>
      <w:r>
        <w:rPr>
          <w:rFonts w:hint="eastAsia"/>
          <w:rtl/>
          <w:lang w:eastAsia="he-IL"/>
        </w:rPr>
        <w:t>–</w:t>
      </w:r>
      <w:r>
        <w:rPr>
          <w:rFonts w:hint="cs"/>
          <w:rtl/>
          <w:lang w:eastAsia="he-IL"/>
        </w:rPr>
        <w:t xml:space="preserve">2021, נתקבל. </w:t>
      </w:r>
    </w:p>
    <w:p w:rsidR="00E34AFA" w:rsidRDefault="00E34AFA" w:rsidP="003B5F05">
      <w:pPr>
        <w:rPr>
          <w:rtl/>
          <w:lang w:eastAsia="he-IL"/>
        </w:rPr>
      </w:pPr>
    </w:p>
    <w:p w:rsidR="00E34AFA" w:rsidRDefault="00E34AFA" w:rsidP="003B5F05">
      <w:pPr>
        <w:pStyle w:val="af6"/>
        <w:rPr>
          <w:rtl/>
        </w:rPr>
      </w:pPr>
      <w:r w:rsidRPr="00896D9A">
        <w:rPr>
          <w:rStyle w:val="TagStyle"/>
          <w:rtl/>
        </w:rPr>
        <w:t xml:space="preserve"> &lt;&lt; יור &gt;&gt;</w:t>
      </w:r>
      <w:r w:rsidRPr="00EA0E4B">
        <w:rPr>
          <w:rStyle w:val="TagStyle"/>
          <w:rtl/>
        </w:rPr>
        <w:t xml:space="preserve"> </w:t>
      </w:r>
      <w:r>
        <w:rPr>
          <w:rtl/>
        </w:rPr>
        <w:t>היו"ר איתן גינזבורג:</w:t>
      </w:r>
      <w:r w:rsidRPr="00EA0E4B">
        <w:rPr>
          <w:rStyle w:val="TagStyle"/>
          <w:rtl/>
        </w:rPr>
        <w:t xml:space="preserve"> </w:t>
      </w:r>
      <w:r w:rsidRPr="00896D9A">
        <w:rPr>
          <w:rStyle w:val="TagStyle"/>
          <w:rtl/>
        </w:rPr>
        <w:t>&lt;&lt; יור &gt;&gt;</w:t>
      </w:r>
      <w:r>
        <w:rPr>
          <w:rtl/>
        </w:rPr>
        <w:t xml:space="preserve">  </w:t>
      </w:r>
    </w:p>
    <w:p w:rsidR="00E34AFA" w:rsidRDefault="00E34AFA" w:rsidP="001016EB">
      <w:pPr>
        <w:rPr>
          <w:rtl/>
          <w:lang w:eastAsia="he-IL"/>
        </w:rPr>
      </w:pPr>
    </w:p>
    <w:p w:rsidR="00E34AFA" w:rsidRDefault="00E34AFA" w:rsidP="003B5F05">
      <w:pPr>
        <w:rPr>
          <w:rtl/>
          <w:lang w:eastAsia="he-IL"/>
        </w:rPr>
      </w:pPr>
      <w:r>
        <w:rPr>
          <w:rFonts w:hint="cs"/>
          <w:rtl/>
          <w:lang w:eastAsia="he-IL"/>
        </w:rPr>
        <w:t xml:space="preserve">בעד </w:t>
      </w:r>
      <w:r>
        <w:rPr>
          <w:rtl/>
          <w:lang w:eastAsia="he-IL"/>
        </w:rPr>
        <w:t>–</w:t>
      </w:r>
      <w:r w:rsidR="00F67846">
        <w:rPr>
          <w:rFonts w:hint="cs"/>
          <w:rtl/>
          <w:lang w:eastAsia="he-IL"/>
        </w:rPr>
        <w:t xml:space="preserve"> 13,</w:t>
      </w:r>
      <w:r>
        <w:rPr>
          <w:rFonts w:hint="cs"/>
          <w:rtl/>
          <w:lang w:eastAsia="he-IL"/>
        </w:rPr>
        <w:t xml:space="preserve"> אין מתנגדים ואין נמנעים. אני קובע כי הצעת חוק הבחירות (דרכי תעמולה) </w:t>
      </w:r>
      <w:bookmarkStart w:id="14373" w:name="_ETM_Q88_267000"/>
      <w:bookmarkEnd w:id="14373"/>
      <w:r>
        <w:rPr>
          <w:rFonts w:hint="cs"/>
          <w:rtl/>
          <w:lang w:eastAsia="he-IL"/>
        </w:rPr>
        <w:t xml:space="preserve">(תיקון מס' 38), התקבלה ותיכנס לספר החוקים של מדינת </w:t>
      </w:r>
      <w:bookmarkStart w:id="14374" w:name="_ETM_Q88_275000"/>
      <w:bookmarkEnd w:id="14374"/>
      <w:r>
        <w:rPr>
          <w:rFonts w:hint="cs"/>
          <w:rtl/>
          <w:lang w:eastAsia="he-IL"/>
        </w:rPr>
        <w:t xml:space="preserve">ישראל. </w:t>
      </w:r>
    </w:p>
    <w:p w:rsidR="00E34AFA" w:rsidRDefault="00E34AFA" w:rsidP="003B5F05">
      <w:pPr>
        <w:rPr>
          <w:rtl/>
          <w:lang w:eastAsia="he-IL"/>
        </w:rPr>
      </w:pPr>
    </w:p>
    <w:p w:rsidR="00E34AFA" w:rsidRDefault="00E34AFA" w:rsidP="002A176E">
      <w:pPr>
        <w:rPr>
          <w:rtl/>
          <w:lang w:eastAsia="he-IL"/>
        </w:rPr>
      </w:pPr>
      <w:r>
        <w:rPr>
          <w:rFonts w:hint="cs"/>
          <w:rtl/>
          <w:lang w:eastAsia="he-IL"/>
        </w:rPr>
        <w:t xml:space="preserve">ובכך, חברי הכנסת, אני מודה לכם. תם סדר-היום. הישיבה הבאה תתקיים ביום שני, ח' בשבט התשפ"ב, 10 בינואר </w:t>
      </w:r>
      <w:bookmarkStart w:id="14375" w:name="_ETM_Q88_293000"/>
      <w:bookmarkEnd w:id="14375"/>
      <w:r>
        <w:rPr>
          <w:rFonts w:hint="cs"/>
          <w:rtl/>
          <w:lang w:eastAsia="he-IL"/>
        </w:rPr>
        <w:t xml:space="preserve">2022, בשעה 16:00. </w:t>
      </w:r>
      <w:bookmarkStart w:id="14376" w:name="_ETM_Q88_299000"/>
      <w:bookmarkStart w:id="14377" w:name="_ETM_Q88_300000"/>
      <w:bookmarkEnd w:id="14376"/>
      <w:bookmarkEnd w:id="14377"/>
      <w:r>
        <w:rPr>
          <w:rFonts w:hint="cs"/>
          <w:rtl/>
          <w:lang w:eastAsia="he-IL"/>
        </w:rPr>
        <w:t xml:space="preserve">ישיבה זו נעולה. </w:t>
      </w:r>
    </w:p>
    <w:p w:rsidR="00E34AFA" w:rsidRDefault="00E34AFA" w:rsidP="003B5F05">
      <w:pPr>
        <w:rPr>
          <w:rtl/>
          <w:lang w:eastAsia="he-IL"/>
        </w:rPr>
      </w:pPr>
    </w:p>
    <w:p w:rsidR="00E34AFA" w:rsidRDefault="00E34AFA" w:rsidP="002A176E">
      <w:pPr>
        <w:pStyle w:val="afa"/>
        <w:ind w:firstLine="0"/>
        <w:jc w:val="center"/>
        <w:rPr>
          <w:rtl/>
          <w:lang w:eastAsia="he-IL"/>
        </w:rPr>
      </w:pPr>
      <w:bookmarkStart w:id="14378" w:name="ET_meetingend_4"/>
      <w:r w:rsidRPr="00896D9A">
        <w:rPr>
          <w:rStyle w:val="TagStyle"/>
          <w:rtl/>
        </w:rPr>
        <w:t>&lt;&lt; סיום &gt;&gt;</w:t>
      </w:r>
      <w:r w:rsidRPr="00EA0E4B">
        <w:rPr>
          <w:rStyle w:val="TagStyle"/>
          <w:rtl/>
        </w:rPr>
        <w:t xml:space="preserve"> </w:t>
      </w:r>
      <w:r>
        <w:rPr>
          <w:rtl/>
          <w:lang w:eastAsia="he-IL"/>
        </w:rPr>
        <w:t>הישיבה ננעלה בשעה 02:31.</w:t>
      </w:r>
      <w:r w:rsidRPr="00EA0E4B">
        <w:rPr>
          <w:rStyle w:val="TagStyle"/>
          <w:rtl/>
        </w:rPr>
        <w:t xml:space="preserve"> </w:t>
      </w:r>
      <w:r w:rsidRPr="00896D9A">
        <w:rPr>
          <w:rStyle w:val="TagStyle"/>
          <w:rtl/>
        </w:rPr>
        <w:t>&lt;&lt; סיום &gt;&gt;</w:t>
      </w:r>
      <w:bookmarkEnd w:id="14378"/>
    </w:p>
    <w:sectPr w:rsidR="00E34AFA" w:rsidSect="00657E0B">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08DD" w:rsidRDefault="000A08DD">
      <w:r>
        <w:separator/>
      </w:r>
    </w:p>
  </w:endnote>
  <w:endnote w:type="continuationSeparator" w:id="0">
    <w:p w:rsidR="000A08DD" w:rsidRDefault="000A0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8DD" w:rsidRDefault="000A08D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8DD" w:rsidRDefault="000A08D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8DD" w:rsidRDefault="000A08D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08DD" w:rsidRDefault="000A08DD">
      <w:r>
        <w:separator/>
      </w:r>
    </w:p>
  </w:footnote>
  <w:footnote w:type="continuationSeparator" w:id="0">
    <w:p w:rsidR="000A08DD" w:rsidRDefault="000A08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8DD" w:rsidRDefault="000A08D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A08DD" w:rsidRDefault="000A08D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8DD" w:rsidRDefault="000A08D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235BE">
      <w:rPr>
        <w:rStyle w:val="af7"/>
        <w:noProof/>
        <w:rtl/>
      </w:rPr>
      <w:t>372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A08DD">
      <w:trPr>
        <w:cantSplit/>
        <w:trHeight w:val="421"/>
      </w:trPr>
      <w:tc>
        <w:tcPr>
          <w:tcW w:w="2880" w:type="dxa"/>
        </w:tcPr>
        <w:p w:rsidR="000A08DD" w:rsidRDefault="000A08DD" w:rsidP="00BE0137">
          <w:pPr>
            <w:ind w:right="360" w:firstLine="0"/>
            <w:jc w:val="left"/>
          </w:pPr>
          <w:r>
            <w:rPr>
              <w:rtl/>
            </w:rPr>
            <w:t>דברי הכנסת</w:t>
          </w:r>
        </w:p>
      </w:tc>
      <w:tc>
        <w:tcPr>
          <w:tcW w:w="2520" w:type="dxa"/>
        </w:tcPr>
        <w:p w:rsidR="000A08DD" w:rsidRDefault="000A08DD" w:rsidP="00BE0137">
          <w:pPr>
            <w:ind w:firstLine="0"/>
            <w:jc w:val="left"/>
          </w:pPr>
          <w:r>
            <w:rPr>
              <w:rtl/>
            </w:rPr>
            <w:t>ישיבה מס' 96</w:t>
          </w:r>
        </w:p>
      </w:tc>
      <w:tc>
        <w:tcPr>
          <w:tcW w:w="2700" w:type="dxa"/>
        </w:tcPr>
        <w:p w:rsidR="000A08DD" w:rsidRDefault="000A08DD" w:rsidP="00BE0137">
          <w:pPr>
            <w:ind w:firstLine="0"/>
            <w:jc w:val="left"/>
            <w:rPr>
              <w:rtl/>
            </w:rPr>
          </w:pPr>
          <w:r>
            <w:rPr>
              <w:rtl/>
            </w:rPr>
            <w:t>05/01/2022</w:t>
          </w:r>
        </w:p>
      </w:tc>
    </w:tr>
  </w:tbl>
  <w:p w:rsidR="000A08DD" w:rsidRPr="000F00C1" w:rsidRDefault="000A08D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8DD" w:rsidRDefault="000A08D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AC6F95"/>
    <w:multiLevelType w:val="hybridMultilevel"/>
    <w:tmpl w:val="4BB82802"/>
    <w:lvl w:ilvl="0" w:tplc="423C87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9734073"/>
    <w:multiLevelType w:val="hybridMultilevel"/>
    <w:tmpl w:val="10B07C72"/>
    <w:lvl w:ilvl="0" w:tplc="EA3806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6F14"/>
    <w:rsid w:val="00012504"/>
    <w:rsid w:val="000130A3"/>
    <w:rsid w:val="0002254C"/>
    <w:rsid w:val="0002287C"/>
    <w:rsid w:val="00032336"/>
    <w:rsid w:val="00033422"/>
    <w:rsid w:val="00036B10"/>
    <w:rsid w:val="00036F87"/>
    <w:rsid w:val="0004123D"/>
    <w:rsid w:val="00045A24"/>
    <w:rsid w:val="00050737"/>
    <w:rsid w:val="000559DC"/>
    <w:rsid w:val="00060E55"/>
    <w:rsid w:val="00062EF7"/>
    <w:rsid w:val="000654D0"/>
    <w:rsid w:val="000678FD"/>
    <w:rsid w:val="00067F42"/>
    <w:rsid w:val="00074A36"/>
    <w:rsid w:val="0007740E"/>
    <w:rsid w:val="0008322C"/>
    <w:rsid w:val="0008409D"/>
    <w:rsid w:val="0008749D"/>
    <w:rsid w:val="00092197"/>
    <w:rsid w:val="00093026"/>
    <w:rsid w:val="00096A42"/>
    <w:rsid w:val="00097AD7"/>
    <w:rsid w:val="000A08DD"/>
    <w:rsid w:val="000A346F"/>
    <w:rsid w:val="000B0C68"/>
    <w:rsid w:val="000B2EE6"/>
    <w:rsid w:val="000C0AE7"/>
    <w:rsid w:val="000C7A99"/>
    <w:rsid w:val="000E27BF"/>
    <w:rsid w:val="000E2B67"/>
    <w:rsid w:val="000E54FD"/>
    <w:rsid w:val="000F00C1"/>
    <w:rsid w:val="00100416"/>
    <w:rsid w:val="001016EB"/>
    <w:rsid w:val="00110D43"/>
    <w:rsid w:val="001270CE"/>
    <w:rsid w:val="00132FDA"/>
    <w:rsid w:val="00133E23"/>
    <w:rsid w:val="00146DD9"/>
    <w:rsid w:val="00147B38"/>
    <w:rsid w:val="00150822"/>
    <w:rsid w:val="00151B05"/>
    <w:rsid w:val="00155D84"/>
    <w:rsid w:val="001568E1"/>
    <w:rsid w:val="0016266A"/>
    <w:rsid w:val="00167294"/>
    <w:rsid w:val="0017085B"/>
    <w:rsid w:val="00171E7F"/>
    <w:rsid w:val="0017281D"/>
    <w:rsid w:val="00174F0A"/>
    <w:rsid w:val="0017779F"/>
    <w:rsid w:val="00196822"/>
    <w:rsid w:val="00196A6D"/>
    <w:rsid w:val="00197E2D"/>
    <w:rsid w:val="001A74E9"/>
    <w:rsid w:val="001B79C5"/>
    <w:rsid w:val="001C0EA3"/>
    <w:rsid w:val="001C44DA"/>
    <w:rsid w:val="001D2F64"/>
    <w:rsid w:val="001D440C"/>
    <w:rsid w:val="001D793F"/>
    <w:rsid w:val="001E0717"/>
    <w:rsid w:val="001E6C63"/>
    <w:rsid w:val="001F0C95"/>
    <w:rsid w:val="001F663D"/>
    <w:rsid w:val="00204460"/>
    <w:rsid w:val="00206DA6"/>
    <w:rsid w:val="0020778B"/>
    <w:rsid w:val="00213EE1"/>
    <w:rsid w:val="002158D1"/>
    <w:rsid w:val="002235BE"/>
    <w:rsid w:val="002326DD"/>
    <w:rsid w:val="00237D0C"/>
    <w:rsid w:val="00245249"/>
    <w:rsid w:val="0024645B"/>
    <w:rsid w:val="002523B3"/>
    <w:rsid w:val="00257F22"/>
    <w:rsid w:val="00261554"/>
    <w:rsid w:val="00266FDE"/>
    <w:rsid w:val="00272422"/>
    <w:rsid w:val="00281C20"/>
    <w:rsid w:val="00283D7D"/>
    <w:rsid w:val="002863DC"/>
    <w:rsid w:val="00291ACD"/>
    <w:rsid w:val="00292378"/>
    <w:rsid w:val="002A0E76"/>
    <w:rsid w:val="002A176E"/>
    <w:rsid w:val="002B07BF"/>
    <w:rsid w:val="002B3331"/>
    <w:rsid w:val="002B410F"/>
    <w:rsid w:val="002B454B"/>
    <w:rsid w:val="002D0384"/>
    <w:rsid w:val="002D38AD"/>
    <w:rsid w:val="002D5B7D"/>
    <w:rsid w:val="002E7725"/>
    <w:rsid w:val="00300869"/>
    <w:rsid w:val="00302765"/>
    <w:rsid w:val="00310572"/>
    <w:rsid w:val="003137E3"/>
    <w:rsid w:val="00321C4A"/>
    <w:rsid w:val="0033612E"/>
    <w:rsid w:val="00341660"/>
    <w:rsid w:val="003475E7"/>
    <w:rsid w:val="003675DD"/>
    <w:rsid w:val="00371162"/>
    <w:rsid w:val="0037242E"/>
    <w:rsid w:val="003854EE"/>
    <w:rsid w:val="0038723F"/>
    <w:rsid w:val="003874B2"/>
    <w:rsid w:val="00390D1D"/>
    <w:rsid w:val="00391D32"/>
    <w:rsid w:val="0039291B"/>
    <w:rsid w:val="003B23B0"/>
    <w:rsid w:val="003B431C"/>
    <w:rsid w:val="003B46AA"/>
    <w:rsid w:val="003B5F05"/>
    <w:rsid w:val="003C0AB0"/>
    <w:rsid w:val="003C279D"/>
    <w:rsid w:val="003D275C"/>
    <w:rsid w:val="003D6D0C"/>
    <w:rsid w:val="003E1A78"/>
    <w:rsid w:val="003E528C"/>
    <w:rsid w:val="003E5420"/>
    <w:rsid w:val="003F0A5F"/>
    <w:rsid w:val="003F1AB9"/>
    <w:rsid w:val="003F4FB1"/>
    <w:rsid w:val="00401DDD"/>
    <w:rsid w:val="004109CD"/>
    <w:rsid w:val="004124A0"/>
    <w:rsid w:val="00417642"/>
    <w:rsid w:val="004205DA"/>
    <w:rsid w:val="00421248"/>
    <w:rsid w:val="004229BB"/>
    <w:rsid w:val="00424C94"/>
    <w:rsid w:val="0043243C"/>
    <w:rsid w:val="00437AEA"/>
    <w:rsid w:val="00440D3D"/>
    <w:rsid w:val="00451B3A"/>
    <w:rsid w:val="004626F6"/>
    <w:rsid w:val="00466F80"/>
    <w:rsid w:val="00472AD9"/>
    <w:rsid w:val="004730B9"/>
    <w:rsid w:val="00477E1F"/>
    <w:rsid w:val="00497367"/>
    <w:rsid w:val="004B0A65"/>
    <w:rsid w:val="004B1BE9"/>
    <w:rsid w:val="004B23DC"/>
    <w:rsid w:val="004B2605"/>
    <w:rsid w:val="004B3111"/>
    <w:rsid w:val="004D2026"/>
    <w:rsid w:val="004D76F4"/>
    <w:rsid w:val="004E1DD5"/>
    <w:rsid w:val="00500C0C"/>
    <w:rsid w:val="00504760"/>
    <w:rsid w:val="00514448"/>
    <w:rsid w:val="00515A49"/>
    <w:rsid w:val="005245D7"/>
    <w:rsid w:val="005278E4"/>
    <w:rsid w:val="00531AAF"/>
    <w:rsid w:val="00532E41"/>
    <w:rsid w:val="0054606B"/>
    <w:rsid w:val="00551AFF"/>
    <w:rsid w:val="00553003"/>
    <w:rsid w:val="00570D51"/>
    <w:rsid w:val="00573710"/>
    <w:rsid w:val="005911B3"/>
    <w:rsid w:val="00591FE2"/>
    <w:rsid w:val="0059202B"/>
    <w:rsid w:val="00596F43"/>
    <w:rsid w:val="005A2751"/>
    <w:rsid w:val="005A342D"/>
    <w:rsid w:val="005B0374"/>
    <w:rsid w:val="005B0B4C"/>
    <w:rsid w:val="005B1276"/>
    <w:rsid w:val="005C15B3"/>
    <w:rsid w:val="005C363E"/>
    <w:rsid w:val="005D61F3"/>
    <w:rsid w:val="005E3ADA"/>
    <w:rsid w:val="00602650"/>
    <w:rsid w:val="0061360C"/>
    <w:rsid w:val="00615F7E"/>
    <w:rsid w:val="00620F84"/>
    <w:rsid w:val="006267CB"/>
    <w:rsid w:val="0064190B"/>
    <w:rsid w:val="00657E0B"/>
    <w:rsid w:val="00665DD8"/>
    <w:rsid w:val="00674431"/>
    <w:rsid w:val="00675874"/>
    <w:rsid w:val="006763C5"/>
    <w:rsid w:val="0069590A"/>
    <w:rsid w:val="006A035F"/>
    <w:rsid w:val="006A0CB7"/>
    <w:rsid w:val="006A4A18"/>
    <w:rsid w:val="006A6CF5"/>
    <w:rsid w:val="006A745D"/>
    <w:rsid w:val="006C4024"/>
    <w:rsid w:val="006D11A6"/>
    <w:rsid w:val="006D1A09"/>
    <w:rsid w:val="006D268B"/>
    <w:rsid w:val="006E4E4D"/>
    <w:rsid w:val="006F1F6B"/>
    <w:rsid w:val="00702755"/>
    <w:rsid w:val="00707161"/>
    <w:rsid w:val="00714D69"/>
    <w:rsid w:val="00720370"/>
    <w:rsid w:val="007237A0"/>
    <w:rsid w:val="00726D8F"/>
    <w:rsid w:val="007408C3"/>
    <w:rsid w:val="007410B5"/>
    <w:rsid w:val="00764024"/>
    <w:rsid w:val="007B2439"/>
    <w:rsid w:val="007E0E1A"/>
    <w:rsid w:val="007E3275"/>
    <w:rsid w:val="007E5FE1"/>
    <w:rsid w:val="0081020E"/>
    <w:rsid w:val="008306A7"/>
    <w:rsid w:val="00836B57"/>
    <w:rsid w:val="00841223"/>
    <w:rsid w:val="00844CAA"/>
    <w:rsid w:val="00846BE9"/>
    <w:rsid w:val="00850498"/>
    <w:rsid w:val="00853CEC"/>
    <w:rsid w:val="0085514C"/>
    <w:rsid w:val="0086178C"/>
    <w:rsid w:val="00870605"/>
    <w:rsid w:val="00872F66"/>
    <w:rsid w:val="00874CEA"/>
    <w:rsid w:val="0087702A"/>
    <w:rsid w:val="008860EA"/>
    <w:rsid w:val="008A0844"/>
    <w:rsid w:val="008A0EFF"/>
    <w:rsid w:val="008A133C"/>
    <w:rsid w:val="008A209E"/>
    <w:rsid w:val="008B1423"/>
    <w:rsid w:val="008B38BE"/>
    <w:rsid w:val="008C315C"/>
    <w:rsid w:val="008C341C"/>
    <w:rsid w:val="008C4497"/>
    <w:rsid w:val="008D1DFB"/>
    <w:rsid w:val="008F6A5C"/>
    <w:rsid w:val="00904BAD"/>
    <w:rsid w:val="009055AA"/>
    <w:rsid w:val="00914904"/>
    <w:rsid w:val="009178AD"/>
    <w:rsid w:val="009201FA"/>
    <w:rsid w:val="0092207C"/>
    <w:rsid w:val="00924010"/>
    <w:rsid w:val="009407C6"/>
    <w:rsid w:val="00942F01"/>
    <w:rsid w:val="009446DD"/>
    <w:rsid w:val="00945E6A"/>
    <w:rsid w:val="00946460"/>
    <w:rsid w:val="00946BDB"/>
    <w:rsid w:val="009476A5"/>
    <w:rsid w:val="00950399"/>
    <w:rsid w:val="009515F0"/>
    <w:rsid w:val="0095443E"/>
    <w:rsid w:val="00960796"/>
    <w:rsid w:val="009635F5"/>
    <w:rsid w:val="00970775"/>
    <w:rsid w:val="00970CE0"/>
    <w:rsid w:val="0097293A"/>
    <w:rsid w:val="00975F56"/>
    <w:rsid w:val="0098475D"/>
    <w:rsid w:val="009900BB"/>
    <w:rsid w:val="00993DA1"/>
    <w:rsid w:val="009A3532"/>
    <w:rsid w:val="009B50C0"/>
    <w:rsid w:val="009B7219"/>
    <w:rsid w:val="009C35BE"/>
    <w:rsid w:val="009F1518"/>
    <w:rsid w:val="009F3F68"/>
    <w:rsid w:val="00A11A5C"/>
    <w:rsid w:val="00A15971"/>
    <w:rsid w:val="00A16437"/>
    <w:rsid w:val="00A20FF3"/>
    <w:rsid w:val="00A23DF8"/>
    <w:rsid w:val="00A30441"/>
    <w:rsid w:val="00A35551"/>
    <w:rsid w:val="00A3564F"/>
    <w:rsid w:val="00A42DFE"/>
    <w:rsid w:val="00A44FAA"/>
    <w:rsid w:val="00A45140"/>
    <w:rsid w:val="00A51D47"/>
    <w:rsid w:val="00A54A21"/>
    <w:rsid w:val="00A66020"/>
    <w:rsid w:val="00A70876"/>
    <w:rsid w:val="00A719DD"/>
    <w:rsid w:val="00A760B6"/>
    <w:rsid w:val="00A83507"/>
    <w:rsid w:val="00A93950"/>
    <w:rsid w:val="00A9617F"/>
    <w:rsid w:val="00AB02EE"/>
    <w:rsid w:val="00AB1070"/>
    <w:rsid w:val="00AB1281"/>
    <w:rsid w:val="00AB12E8"/>
    <w:rsid w:val="00AB217B"/>
    <w:rsid w:val="00AB3DC1"/>
    <w:rsid w:val="00AC41C0"/>
    <w:rsid w:val="00AD2F00"/>
    <w:rsid w:val="00AE688E"/>
    <w:rsid w:val="00AF4E2C"/>
    <w:rsid w:val="00AF5FAE"/>
    <w:rsid w:val="00B02C1D"/>
    <w:rsid w:val="00B04B9C"/>
    <w:rsid w:val="00B179E5"/>
    <w:rsid w:val="00B31733"/>
    <w:rsid w:val="00B36160"/>
    <w:rsid w:val="00B36F42"/>
    <w:rsid w:val="00B43239"/>
    <w:rsid w:val="00B63F8D"/>
    <w:rsid w:val="00B67058"/>
    <w:rsid w:val="00B751FF"/>
    <w:rsid w:val="00B855C0"/>
    <w:rsid w:val="00B8650A"/>
    <w:rsid w:val="00BB2F43"/>
    <w:rsid w:val="00BC0EA2"/>
    <w:rsid w:val="00BC198F"/>
    <w:rsid w:val="00BC5912"/>
    <w:rsid w:val="00BD239C"/>
    <w:rsid w:val="00BD47B7"/>
    <w:rsid w:val="00BD7D35"/>
    <w:rsid w:val="00BE0137"/>
    <w:rsid w:val="00BE352D"/>
    <w:rsid w:val="00BE3F34"/>
    <w:rsid w:val="00BF0630"/>
    <w:rsid w:val="00C169A9"/>
    <w:rsid w:val="00C16F92"/>
    <w:rsid w:val="00C3598A"/>
    <w:rsid w:val="00C36A1D"/>
    <w:rsid w:val="00C43524"/>
    <w:rsid w:val="00C5322E"/>
    <w:rsid w:val="00C545B9"/>
    <w:rsid w:val="00C740F3"/>
    <w:rsid w:val="00C80262"/>
    <w:rsid w:val="00C80434"/>
    <w:rsid w:val="00C811EC"/>
    <w:rsid w:val="00C8624A"/>
    <w:rsid w:val="00C92A23"/>
    <w:rsid w:val="00C97E02"/>
    <w:rsid w:val="00CA5363"/>
    <w:rsid w:val="00CB6D60"/>
    <w:rsid w:val="00CB7C9A"/>
    <w:rsid w:val="00CC6848"/>
    <w:rsid w:val="00CD79ED"/>
    <w:rsid w:val="00CE106F"/>
    <w:rsid w:val="00CE5849"/>
    <w:rsid w:val="00D0004F"/>
    <w:rsid w:val="00D14CD4"/>
    <w:rsid w:val="00D55E2B"/>
    <w:rsid w:val="00D64F6D"/>
    <w:rsid w:val="00D7575A"/>
    <w:rsid w:val="00D872E7"/>
    <w:rsid w:val="00DA6111"/>
    <w:rsid w:val="00DD76A1"/>
    <w:rsid w:val="00DE496E"/>
    <w:rsid w:val="00DE75FF"/>
    <w:rsid w:val="00DF1127"/>
    <w:rsid w:val="00E00469"/>
    <w:rsid w:val="00E035CE"/>
    <w:rsid w:val="00E069AC"/>
    <w:rsid w:val="00E20D29"/>
    <w:rsid w:val="00E23F44"/>
    <w:rsid w:val="00E25E6C"/>
    <w:rsid w:val="00E34AFA"/>
    <w:rsid w:val="00E37631"/>
    <w:rsid w:val="00E378B1"/>
    <w:rsid w:val="00E41F87"/>
    <w:rsid w:val="00E53A84"/>
    <w:rsid w:val="00E550D6"/>
    <w:rsid w:val="00E551E4"/>
    <w:rsid w:val="00E56AC8"/>
    <w:rsid w:val="00E6097E"/>
    <w:rsid w:val="00E60981"/>
    <w:rsid w:val="00E60BF7"/>
    <w:rsid w:val="00E61787"/>
    <w:rsid w:val="00E63DD4"/>
    <w:rsid w:val="00E64947"/>
    <w:rsid w:val="00E70603"/>
    <w:rsid w:val="00E8491C"/>
    <w:rsid w:val="00E91BC3"/>
    <w:rsid w:val="00E97C82"/>
    <w:rsid w:val="00EA1C29"/>
    <w:rsid w:val="00EA46D4"/>
    <w:rsid w:val="00EA59F6"/>
    <w:rsid w:val="00EB1DC7"/>
    <w:rsid w:val="00EC3A7C"/>
    <w:rsid w:val="00EC616D"/>
    <w:rsid w:val="00ED1A98"/>
    <w:rsid w:val="00ED7EA7"/>
    <w:rsid w:val="00EE5F9F"/>
    <w:rsid w:val="00EE6AC0"/>
    <w:rsid w:val="00F0583C"/>
    <w:rsid w:val="00F27EF7"/>
    <w:rsid w:val="00F30855"/>
    <w:rsid w:val="00F33902"/>
    <w:rsid w:val="00F45B06"/>
    <w:rsid w:val="00F506F2"/>
    <w:rsid w:val="00F51DF9"/>
    <w:rsid w:val="00F53584"/>
    <w:rsid w:val="00F63084"/>
    <w:rsid w:val="00F67846"/>
    <w:rsid w:val="00F81A22"/>
    <w:rsid w:val="00F84589"/>
    <w:rsid w:val="00F84EE2"/>
    <w:rsid w:val="00F91FFE"/>
    <w:rsid w:val="00F92D51"/>
    <w:rsid w:val="00FA65F4"/>
    <w:rsid w:val="00FC46CB"/>
    <w:rsid w:val="00FD1BF2"/>
    <w:rsid w:val="00FD225E"/>
    <w:rsid w:val="00FE3474"/>
    <w:rsid w:val="00FE53BE"/>
    <w:rsid w:val="00FF2E1E"/>
    <w:rsid w:val="00FF5593"/>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E52D2"/>
  <w15:docId w15:val="{DF8A9D85-9863-43ED-865C-F582586EF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57E0B"/>
    <w:rPr>
      <w:rFonts w:cs="Arial"/>
      <w:bCs w:val="0"/>
      <w:vanish/>
      <w:color w:val="010000"/>
      <w:bdr w:val="single" w:sz="4" w:space="0" w:color="FF66FF"/>
    </w:rPr>
  </w:style>
  <w:style w:type="character" w:styleId="afe">
    <w:name w:val="Strong"/>
    <w:qFormat/>
    <w:rsid w:val="00657E0B"/>
    <w:rPr>
      <w:rFonts w:ascii="Tahoma" w:hAnsi="Tahoma" w:cs="David"/>
      <w:b/>
      <w:bCs/>
    </w:rPr>
  </w:style>
  <w:style w:type="paragraph" w:styleId="TOC1">
    <w:name w:val="toc 1"/>
    <w:basedOn w:val="a"/>
    <w:next w:val="a"/>
    <w:autoRedefine/>
    <w:uiPriority w:val="39"/>
    <w:unhideWhenUsed/>
    <w:rsid w:val="003F4FB1"/>
    <w:pPr>
      <w:spacing w:after="100"/>
    </w:pPr>
  </w:style>
  <w:style w:type="paragraph" w:styleId="TOC2">
    <w:name w:val="toc 2"/>
    <w:basedOn w:val="a"/>
    <w:next w:val="a"/>
    <w:autoRedefine/>
    <w:uiPriority w:val="39"/>
    <w:unhideWhenUsed/>
    <w:rsid w:val="003F4FB1"/>
    <w:pPr>
      <w:spacing w:after="100"/>
      <w:ind w:left="220"/>
    </w:pPr>
  </w:style>
  <w:style w:type="character" w:styleId="Hyperlink">
    <w:name w:val="Hyperlink"/>
    <w:basedOn w:val="a0"/>
    <w:uiPriority w:val="99"/>
    <w:unhideWhenUsed/>
    <w:rsid w:val="003F4FB1"/>
    <w:rPr>
      <w:color w:val="0000FF" w:themeColor="hyperlink"/>
      <w:u w:val="single"/>
    </w:rPr>
  </w:style>
  <w:style w:type="paragraph" w:styleId="TOC3">
    <w:name w:val="toc 3"/>
    <w:basedOn w:val="a"/>
    <w:next w:val="a"/>
    <w:autoRedefine/>
    <w:uiPriority w:val="39"/>
    <w:unhideWhenUsed/>
    <w:rsid w:val="003F4FB1"/>
    <w:pPr>
      <w:spacing w:after="100"/>
      <w:ind w:left="440"/>
    </w:pPr>
  </w:style>
  <w:style w:type="paragraph" w:styleId="TOC4">
    <w:name w:val="toc 4"/>
    <w:basedOn w:val="a"/>
    <w:next w:val="a"/>
    <w:autoRedefine/>
    <w:uiPriority w:val="39"/>
    <w:unhideWhenUsed/>
    <w:rsid w:val="003F4FB1"/>
    <w:pPr>
      <w:spacing w:after="100"/>
      <w:ind w:left="660"/>
    </w:pPr>
  </w:style>
  <w:style w:type="paragraph" w:styleId="TOC5">
    <w:name w:val="toc 5"/>
    <w:basedOn w:val="a"/>
    <w:next w:val="a"/>
    <w:autoRedefine/>
    <w:uiPriority w:val="39"/>
    <w:unhideWhenUsed/>
    <w:rsid w:val="003F4FB1"/>
    <w:pPr>
      <w:spacing w:after="100"/>
      <w:ind w:left="880"/>
    </w:pPr>
  </w:style>
  <w:style w:type="paragraph" w:styleId="TOC6">
    <w:name w:val="toc 6"/>
    <w:basedOn w:val="a"/>
    <w:next w:val="a"/>
    <w:autoRedefine/>
    <w:uiPriority w:val="39"/>
    <w:unhideWhenUsed/>
    <w:rsid w:val="003F4FB1"/>
    <w:pPr>
      <w:spacing w:after="100"/>
      <w:ind w:left="1100"/>
    </w:pPr>
  </w:style>
  <w:style w:type="paragraph" w:styleId="TOC7">
    <w:name w:val="toc 7"/>
    <w:basedOn w:val="a"/>
    <w:next w:val="a"/>
    <w:autoRedefine/>
    <w:uiPriority w:val="39"/>
    <w:unhideWhenUsed/>
    <w:rsid w:val="003F4FB1"/>
    <w:pPr>
      <w:spacing w:after="100"/>
      <w:ind w:left="1320"/>
    </w:pPr>
  </w:style>
  <w:style w:type="paragraph" w:styleId="TOC8">
    <w:name w:val="toc 8"/>
    <w:basedOn w:val="a"/>
    <w:next w:val="a"/>
    <w:autoRedefine/>
    <w:uiPriority w:val="39"/>
    <w:unhideWhenUsed/>
    <w:rsid w:val="003F4FB1"/>
    <w:pPr>
      <w:spacing w:after="100"/>
      <w:ind w:left="1540"/>
    </w:pPr>
  </w:style>
  <w:style w:type="paragraph" w:styleId="TOC9">
    <w:name w:val="toc 9"/>
    <w:basedOn w:val="a"/>
    <w:next w:val="a"/>
    <w:autoRedefine/>
    <w:uiPriority w:val="39"/>
    <w:unhideWhenUsed/>
    <w:rsid w:val="003F4FB1"/>
    <w:pPr>
      <w:spacing w:after="100"/>
      <w:ind w:left="1760"/>
    </w:pPr>
  </w:style>
  <w:style w:type="paragraph" w:styleId="aff">
    <w:name w:val="List Paragraph"/>
    <w:basedOn w:val="a"/>
    <w:uiPriority w:val="34"/>
    <w:qFormat/>
    <w:rsid w:val="00596F43"/>
    <w:pPr>
      <w:ind w:left="720"/>
      <w:contextualSpacing/>
    </w:pPr>
  </w:style>
  <w:style w:type="character" w:customStyle="1" w:styleId="peruk">
    <w:name w:val="peruk"/>
    <w:basedOn w:val="a0"/>
    <w:rsid w:val="00596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7335899">
      <w:bodyDiv w:val="1"/>
      <w:marLeft w:val="0"/>
      <w:marRight w:val="0"/>
      <w:marTop w:val="0"/>
      <w:marBottom w:val="0"/>
      <w:divBdr>
        <w:top w:val="none" w:sz="0" w:space="0" w:color="auto"/>
        <w:left w:val="none" w:sz="0" w:space="0" w:color="auto"/>
        <w:bottom w:val="none" w:sz="0" w:space="0" w:color="auto"/>
        <w:right w:val="none" w:sz="0" w:space="0" w:color="auto"/>
      </w:divBdr>
    </w:div>
    <w:div w:id="1242108279">
      <w:bodyDiv w:val="1"/>
      <w:marLeft w:val="0"/>
      <w:marRight w:val="0"/>
      <w:marTop w:val="0"/>
      <w:marBottom w:val="0"/>
      <w:divBdr>
        <w:top w:val="none" w:sz="0" w:space="0" w:color="auto"/>
        <w:left w:val="none" w:sz="0" w:space="0" w:color="auto"/>
        <w:bottom w:val="none" w:sz="0" w:space="0" w:color="auto"/>
        <w:right w:val="none" w:sz="0" w:space="0" w:color="auto"/>
      </w:divBdr>
    </w:div>
    <w:div w:id="1552500556">
      <w:bodyDiv w:val="1"/>
      <w:marLeft w:val="0"/>
      <w:marRight w:val="0"/>
      <w:marTop w:val="0"/>
      <w:marBottom w:val="0"/>
      <w:divBdr>
        <w:top w:val="none" w:sz="0" w:space="0" w:color="auto"/>
        <w:left w:val="none" w:sz="0" w:space="0" w:color="auto"/>
        <w:bottom w:val="none" w:sz="0" w:space="0" w:color="auto"/>
        <w:right w:val="none" w:sz="0" w:space="0" w:color="auto"/>
      </w:divBdr>
    </w:div>
    <w:div w:id="1873151117">
      <w:bodyDiv w:val="1"/>
      <w:marLeft w:val="0"/>
      <w:marRight w:val="0"/>
      <w:marTop w:val="0"/>
      <w:marBottom w:val="0"/>
      <w:divBdr>
        <w:top w:val="none" w:sz="0" w:space="0" w:color="auto"/>
        <w:left w:val="none" w:sz="0" w:space="0" w:color="auto"/>
        <w:bottom w:val="none" w:sz="0" w:space="0" w:color="auto"/>
        <w:right w:val="none" w:sz="0" w:space="0" w:color="auto"/>
      </w:divBdr>
    </w:div>
    <w:div w:id="1973710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main.knesset.gov.il/Activity/Legislation/Laws/Pages/LawBill.aspx?t=lawsuggestionssearch&amp;lawitemid=2159638"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2104</TotalTime>
  <Pages>374</Pages>
  <Words>96456</Words>
  <Characters>482280</Characters>
  <Application>Microsoft Office Word</Application>
  <DocSecurity>0</DocSecurity>
  <Lines>4019</Lines>
  <Paragraphs>1155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577581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123</cp:revision>
  <cp:lastPrinted>1899-12-31T22:00:00Z</cp:lastPrinted>
  <dcterms:created xsi:type="dcterms:W3CDTF">2018-05-03T11:21:00Z</dcterms:created>
  <dcterms:modified xsi:type="dcterms:W3CDTF">2023-01-08T07:11:00Z</dcterms:modified>
</cp:coreProperties>
</file>