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CA584F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124.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עיכוב חריג וזלזול בהליכי משפט בפרשת גן הקטנטנים של יעל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אופיר כץ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המשפטים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כ"א בכסלו התשפ"א (7 בדצמבר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בפרשת ההתעללות הזו בפעוטות הוגש כתב אישום בנובמבר 2018 וטרם נקבע גזר דין. לפני כשבועיים נאמר להורים כי הדיון הבא נדחה למרץ מכיוון שהשופטת יצא לשבתון לחודשיים.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4C506DB2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מה התייחסותך לנושא</w:t>
      </w:r>
      <w:bookmarkEnd w:id="14"/>
      <w:r w:rsidR="00CA584F">
        <w:rPr>
          <w:rFonts w:ascii="Tahoma" w:hAnsi="Tahoma" w:cs="David" w:hint="cs"/>
          <w:rtl/>
        </w:rPr>
        <w:t>?</w:t>
      </w:r>
      <w:bookmarkStart w:id="15" w:name="_GoBack"/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A584F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E970EC6-7BE6-40BE-8A0A-A026BD85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A97C6-6104-4E34-94AC-7BE047E14F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245674-ED46-4C18-B06A-76F896422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2020-12-16T07:40:00Z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2150543</vt:r8>
  </property>
</Properties>
</file>