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זינוק במספר הפונים לטיפול נפשי במשבר הקורונה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היבה יזבק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בחשוון התשפ"א (22 באוקטובר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מתחילת הקורונה נרשמה עלייה מצטברת של 59% במספר המטופלים בשירותי בריאות הנפש במגזר הציבורי, ושל 47% בפרטי לפי הלמ"ס בסוף ספטמבר.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תוגבר מערך בריאות הנפש הציבורי?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זמן ההמתנה הממוצע לטיפול בחברה הערבית ובכלל?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תפעל להעלות מודעות לאפשרות קבלת טיפול?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12/11/2020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1399F16-C549-452A-8A2C-A545B1FC933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2147407</vt:r8>
  </property>
</Properties>
</file>