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7940B2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324.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הכרזה על חורה כעיר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אוסאמה סעדי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י"ב בתשרי התשפ"א (30 בספטמבר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50B0A198" w:rsidR="0059335D" w:rsidRPr="009F1FFC" w:rsidRDefault="0059335D" w:rsidP="007940B2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חורה הוא ישוב בדואי בנגב</w:t>
      </w:r>
      <w:bookmarkStart w:id="14" w:name="_GoBack"/>
      <w:bookmarkEnd w:id="14"/>
      <w:r>
        <w:rPr>
          <w:rFonts w:ascii="Tahoma" w:hAnsi="Tahoma" w:cs="David" w:hint="cs"/>
          <w:rtl/>
        </w:rPr>
        <w:t xml:space="preserve"> שלא הוכרז כעיר. בשל גודל האוכלוסייה והמאפיינים העירוניים שמתאפיין בהם ישוב זה, עולה הנושא </w:t>
      </w:r>
      <w:r w:rsidR="00064566">
        <w:rPr>
          <w:rFonts w:ascii="Tahoma" w:hAnsi="Tahoma" w:cs="David" w:hint="cs"/>
          <w:rtl/>
        </w:rPr>
        <w:t>מדוע לא יוכר היישוב חורה כ</w:t>
      </w:r>
      <w:r>
        <w:rPr>
          <w:rFonts w:ascii="Tahoma" w:hAnsi="Tahoma" w:cs="David" w:hint="cs"/>
          <w:rtl/>
        </w:rPr>
        <w:t>עיר.</w:t>
      </w:r>
      <w:r>
        <w:br/>
      </w:r>
      <w:r>
        <w:br/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מדוע לא יהפוך הישוב לעיר ?</w:t>
      </w:r>
      <w:r>
        <w:br/>
      </w:r>
      <w:bookmarkEnd w:id="15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21/10/2020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64566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7940B2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7F3ED1B4-E37E-45DA-94CE-9ADB4B744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7930F02-5E3B-4DF5-B34D-0BF384CFB8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0F9E16C-80DB-487A-A784-9C45F729C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2014-08-13T07:48:00Z</cp:lastPrinted>
  <dcterms:created xsi:type="dcterms:W3CDTF">2012-11-26T12:31:00Z</dcterms:created>
  <dcterms:modified xsi:type="dcterms:W3CDTF">2020-11-25T07:53:00Z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2142828</vt:r8>
  </property>
</Properties>
</file>