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650D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bookmarkStart w:id="2" w:name="_GoBack"/>
      <w:bookmarkEnd w:id="2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3" w:name="QUR_Type"/>
      <w:r>
        <w:rPr>
          <w:rFonts w:hint="cs"/>
          <w:rtl/>
        </w:rPr>
        <w:t xml:space="preserve"> דחופה</w:t>
      </w:r>
      <w:bookmarkEnd w:id="3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4" w:name="QUR_Num"/>
      <w:r>
        <w:rPr>
          <w:rFonts w:hint="cs"/>
          <w:rtl/>
        </w:rPr>
        <w:t>79.</w:t>
      </w:r>
      <w:bookmarkEnd w:id="4"/>
      <w:r w:rsidRPr="00472AB3">
        <w:rPr>
          <w:rFonts w:hint="cs"/>
          <w:rtl/>
        </w:rPr>
        <w:t xml:space="preserve"> </w:t>
      </w:r>
      <w:bookmarkStart w:id="5" w:name="QUR_Subject"/>
      <w:r>
        <w:rPr>
          <w:rFonts w:hint="cs"/>
          <w:u w:val="single"/>
          <w:rtl/>
        </w:rPr>
        <w:t>דריסת קדושת החג ע"י המשטרה</w:t>
      </w:r>
      <w:bookmarkEnd w:id="5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ישראל אייכלר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ד' בתשרי התשפ"א (22 בספטמבר 2020):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DD88B39" w:rsidR="0059335D" w:rsidRPr="009F1FFC" w:rsidRDefault="00C650D5" w:rsidP="00C650D5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במהלך תפילות ראש השנה</w:t>
      </w:r>
      <w:r w:rsidR="0059335D">
        <w:rPr>
          <w:rFonts w:ascii="Tahoma" w:hAnsi="Tahoma" w:cs="David" w:hint="cs"/>
          <w:rtl/>
        </w:rPr>
        <w:t xml:space="preserve"> הגיע מפקד משטרת חיפה אמיר גולדשטיין בליווי כלי תקשורת לחצר בי</w:t>
      </w:r>
      <w:r>
        <w:rPr>
          <w:rFonts w:ascii="Tahoma" w:hAnsi="Tahoma" w:cs="David" w:hint="cs"/>
          <w:rtl/>
        </w:rPr>
        <w:t xml:space="preserve">ת </w:t>
      </w:r>
      <w:r w:rsidR="0059335D">
        <w:rPr>
          <w:rFonts w:ascii="Tahoma" w:hAnsi="Tahoma" w:cs="David" w:hint="cs"/>
          <w:rtl/>
        </w:rPr>
        <w:t>הכנ</w:t>
      </w:r>
      <w:r>
        <w:rPr>
          <w:rFonts w:ascii="Tahoma" w:hAnsi="Tahoma" w:cs="David" w:hint="cs"/>
          <w:rtl/>
        </w:rPr>
        <w:t>סת</w:t>
      </w:r>
      <w:r w:rsidR="0059335D">
        <w:rPr>
          <w:rFonts w:ascii="Tahoma" w:hAnsi="Tahoma" w:cs="David" w:hint="cs"/>
          <w:rtl/>
        </w:rPr>
        <w:t xml:space="preserve"> סערט ויז'ניץ, למרות שמירת הנחיות הסגר במקו</w:t>
      </w:r>
      <w:bookmarkEnd w:id="14"/>
      <w:r>
        <w:rPr>
          <w:rFonts w:ascii="Tahoma" w:hAnsi="Tahoma" w:cs="David" w:hint="cs"/>
          <w:rtl/>
        </w:rPr>
        <w:t>ם.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מי נתן הוראה להופעה תקשורתית בחסות המשטרה?</w:t>
      </w:r>
      <w:bookmarkEnd w:id="15"/>
    </w:p>
    <w:p w14:paraId="79B56A96" w14:textId="77777777" w:rsidR="00C2244E" w:rsidRDefault="00C650D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נעשה למנוע פגיעה בחופש הדת בעתיד?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2244E"/>
    <w:rsid w:val="00C3259F"/>
    <w:rsid w:val="00C650D5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78CB710-533C-4669-B8C7-C20BD01A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D5CF5-27BF-4356-917E-0CB02EE26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08DE46-0915-4C2D-A1F1-C26EC958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2020-09-22T13:22:00Z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2146326</vt:r8>
  </property>
</Properties>
</file>