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מספר המתאבדים עקב משבר נגיף הקורונה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אורנה ברביבאי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באלול התש"פ (14 בספטמבר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המצב הכלכלי, הבריאותי והחברתי השורר בישראל כיום, עקב משבר הקורונה, גורר משבר חריף בבריאות הנפש של אזרחי 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מספר המתאבדים בין ינואר לסוף אוגוסט 2020, בהשוואה למספר המתאבדים באותה תקופה ב-3 השנים האחרונות?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4A4923-3141-4BBD-BFDD-5B6504E6B2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2146076</vt:r8>
  </property>
</Properties>
</file>