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777C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224.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גידול גמלים כענף חקלאי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החקלאות ופיתוח הכפר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6E10166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משרד החקלאות מכיר במרבית ענפי גידול בעלי החיים בארץ, מלבד ענף גידול הגמלים, למרו</w:t>
      </w:r>
      <w:r w:rsidR="008777C0">
        <w:rPr>
          <w:rFonts w:ascii="Tahoma" w:hAnsi="Tahoma" w:cs="David" w:hint="cs"/>
          <w:rtl/>
        </w:rPr>
        <w:t>ת שמדובר באלפי גמלים החיים בנגב.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הסירוב להכיר בענף חשוב זה גורם נזק רב למגדלים וגוזל את פרנסתם</w:t>
      </w:r>
      <w:bookmarkEnd w:id="13"/>
      <w:r w:rsidR="00777B12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5995ABF5" w14:textId="77777777" w:rsidR="00777B12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מדוע ענף זה לא זכה להכרה של משרד החקלאות?</w:t>
      </w:r>
    </w:p>
    <w:p w14:paraId="0F57CE1B" w14:textId="2BB52E28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מהי </w:t>
      </w:r>
      <w:r w:rsidR="00777B12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 xml:space="preserve">תכנית </w:t>
      </w:r>
      <w:r w:rsidR="00777B12">
        <w:rPr>
          <w:rFonts w:ascii="Tahoma" w:hAnsi="Tahoma" w:cs="David" w:hint="cs"/>
          <w:rtl/>
        </w:rPr>
        <w:t xml:space="preserve">של </w:t>
      </w:r>
      <w:r>
        <w:rPr>
          <w:rFonts w:ascii="Tahoma" w:hAnsi="Tahoma" w:cs="David" w:hint="cs"/>
          <w:rtl/>
        </w:rPr>
        <w:t>משרדך לקידום ההכרה בענף?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B12"/>
    <w:rsid w:val="00777F00"/>
    <w:rsid w:val="008770F9"/>
    <w:rsid w:val="008777C0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D86A2792-DD18-4E36-85B5-C2B78A28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B33706-7ABC-41F8-9B48-301C4A2C7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DBB323-AF13-435A-B4D1-306FE67E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2020-11-03T07:40:00Z</cp:lastPrinted>
  <dcterms:created xsi:type="dcterms:W3CDTF">2012-11-26T12:31:00Z</dcterms:created>
  <dcterms:modified xsi:type="dcterms:W3CDTF">2020-11-03T07:40:00Z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2144872</vt:r8>
  </property>
</Properties>
</file>