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מענים לאוכלוסיות בזנות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תהלה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באב התש"פ (16 באוגוסט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החלטת ממשלה 4462 הקצתה תקציב של כ-4.7 מיליון ש"ח למשרד הבריאות לטובת פיתוח והרחבת מענים לאוכלוסיות בזנות. עד כה מרבית התקציב טרם מומש עקב קשיים בירוקרטיים פנים משרדיים.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נוקט משרדך לזירוז יישום החלטת הממשלה ומהו הצפי להפעלת כל אחד מהמענים המפורטים בהחלטה?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322CC5-530A-4443-8346-7C0B4B1EC2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2144687</vt:r8>
  </property>
</Properties>
</file>