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תאונות עבודה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אוסאמה סעדי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העבודה, הרווחה והשירותים החברתיים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בתמוז התש"פ (30 ביוני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ישנה עליה מדאיגה במספר ההרוגים בתאונות העבודה לרבות אתרי בנייה, ולמרות זאת, טרם יושם ההסכם שנחתם בין הממשלה הקודמת להסתדרות וטרם הושלמה התוכנית או הוקצו התקציבים שהובטחו עד סוף 2021.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איפה הנושא עומד כרגע?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מתי מתוכננת השלמת התכנית וישום ההסכם עם ההסתדרות?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21/07/2020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C15944-4CD2-4EB6-8771-8E3B2ACD6D1D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2141769</vt:r8>
  </property>
</Properties>
</file>