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735A2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פיתוח צומת שוקת בנגב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אנטאנס שחאדה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בכסלו התש"פ (2 בדצמבר 2019):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B58CAEF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צומת שוקת עובר פיתוח יסודי ויהיה אחד הצמתים הגדולים במדינה.</w:t>
      </w:r>
      <w:r>
        <w:br/>
      </w:r>
      <w:r w:rsidR="00735A2E">
        <w:rPr>
          <w:rFonts w:ascii="Tahoma" w:hAnsi="Tahoma" w:cs="David" w:hint="cs"/>
          <w:rtl/>
        </w:rPr>
        <w:t>במרחק  400 מט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ר מהצומת קיים בית קברות ״אסגאטי״, שבזמן לוויות נחסם הכביש משני הכיוונים.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מדוע לא מקימים כיכר בכניסה לבית הקברות שתפתור את בעיית עומסי התנועה? 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35A2E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B7680B0-CE12-4E49-A760-61A04E8A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F7A5E-7215-4A96-8ACB-FE536E26F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D3B71F-C68F-4868-A6F3-347906BE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63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2019-12-02T12:26:00Z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2084136</vt:r8>
  </property>
</Properties>
</file>