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קצבאות הנכים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אילן גילאון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2018 עבר תיקון חקיקה שקבע עלייה בקצבאות הנכות במספר פעימות. בתחילת 2020, אמורה להתקבל פעימה נוספת התלויה בהמלצת שרי האוצר והרווחה בהתאם להמלצת וועדה בינמשרדית.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איזה תאריך יוצג המתווה לממשלה?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נערך משרדך לעניין בתקציב 2020?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F3D5C1-8C08-4712-8F92-EA0E92C39E7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2083272</vt:r8>
  </property>
</Properties>
</file>