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1215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4DB4E41D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583.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אין מרכזים אקוטיים לנזקקים לסיוע של עו"ס דרומית לבאר שבע ומצפון לחיפה</w:t>
      </w:r>
      <w:bookmarkStart w:name="_GoBack" w:id="5"/>
      <w:bookmarkEnd w:id="5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קסניה סבטלובה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בכסלו התשע"ט (3 בדצמבר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12157" w:rsidRDefault="0059335D" w14:paraId="62A373DE" w14:textId="782BFFC0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מדו"ח של מ</w:t>
      </w:r>
      <w:r w:rsidR="00412157">
        <w:rPr>
          <w:rFonts w:hint="cs" w:ascii="Tahoma" w:hAnsi="Tahoma" w:cs="David"/>
          <w:rtl/>
        </w:rPr>
        <w:t>רכז המחקר והמידע של הכנסת עולה</w:t>
      </w:r>
      <w:r>
        <w:rPr>
          <w:rFonts w:hint="cs" w:ascii="Tahoma" w:hAnsi="Tahoma" w:cs="David"/>
          <w:rtl/>
        </w:rPr>
        <w:t xml:space="preserve"> כי אין מרכזים יעודיים  דרומ</w:t>
      </w:r>
      <w:r w:rsidR="00412157">
        <w:rPr>
          <w:rFonts w:hint="cs" w:ascii="Tahoma" w:hAnsi="Tahoma" w:cs="David"/>
          <w:rtl/>
        </w:rPr>
        <w:t>ית ל</w:t>
      </w:r>
      <w:r>
        <w:rPr>
          <w:rFonts w:hint="cs" w:ascii="Tahoma" w:hAnsi="Tahoma" w:cs="David"/>
          <w:rtl/>
        </w:rPr>
        <w:t>ב"ש וצפונ</w:t>
      </w:r>
      <w:r w:rsidR="00412157">
        <w:rPr>
          <w:rFonts w:hint="cs" w:ascii="Tahoma" w:hAnsi="Tahoma" w:cs="David"/>
          <w:rtl/>
        </w:rPr>
        <w:t>ית</w:t>
      </w:r>
      <w:r>
        <w:rPr>
          <w:rFonts w:hint="cs" w:ascii="Tahoma" w:hAnsi="Tahoma" w:cs="David"/>
          <w:rtl/>
        </w:rPr>
        <w:t xml:space="preserve"> </w:t>
      </w:r>
      <w:r w:rsidR="00412157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חיפה. 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כיצד המשרד מתמודד עם הנושא?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12157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D1ACDDB-8287-4653-A559-66659CBD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6CD33-27DD-49EC-BB2A-E814D361D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8582BF-8DA4-46AD-A1D3-D53F2A3CA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49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2018-12-03T12:59:00Z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2077032</vt:r8>
  </property>
</Properties>
</file>