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ED272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569.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מחאת העובדים הסוציאליים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נחמן שי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העבודה, הרווחה והשירותים החברתיים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ד' בכסלו התשע"ט (12 בנובמבר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4FDC6FA" w:rsidR="0059335D" w:rsidRPr="009F1FFC" w:rsidRDefault="0059335D" w:rsidP="00ED272B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שביתת העובדים הסוציאליים בעקבות אירועי אלימות מסמנת נקודת שבר במקצוע חיוני זה</w:t>
      </w:r>
      <w:bookmarkEnd w:id="13"/>
      <w:r w:rsidR="00B22E75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2C7EF7FF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 נעשה עד כה?</w:t>
      </w:r>
      <w:bookmarkEnd w:id="14"/>
    </w:p>
    <w:p w14:paraId="3C1DA123" w14:textId="00FE1292" w:rsidR="00F77070" w:rsidRDefault="00B22E75" w:rsidP="00B22E7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לא הגיעה העת להחמיר את הענישה על הפגיעה בעובדים?</w:t>
      </w:r>
    </w:p>
    <w:p w14:paraId="57BB8392" w14:textId="4FCFBD74" w:rsidR="00F77070" w:rsidRDefault="00B22E75" w:rsidP="00ED272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כיצד מצפה השר כי צעירים וצעירות יצטרפו למקצוע חיוני זה באווירה </w:t>
      </w:r>
      <w:r w:rsidR="00ED272B">
        <w:rPr>
          <w:rFonts w:ascii="Tahoma" w:hAnsi="Tahoma" w:cs="David" w:hint="cs"/>
          <w:rtl/>
        </w:rPr>
        <w:t>הקיימת היום</w:t>
      </w:r>
      <w:bookmarkStart w:id="15" w:name="_GoBack"/>
      <w:bookmarkEnd w:id="15"/>
      <w:r>
        <w:rPr>
          <w:rFonts w:ascii="Tahoma" w:hAnsi="Tahoma" w:cs="David" w:hint="cs"/>
          <w:rtl/>
        </w:rPr>
        <w:t>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22E75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272B"/>
    <w:rsid w:val="00ED770A"/>
    <w:rsid w:val="00EE6539"/>
    <w:rsid w:val="00F77070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5D8A724F-3D69-43E4-8A91-17D50E47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F0A5048-E27B-4791-8198-BFB73D10C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C113E0-2F1F-49FF-9A40-53E33435F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66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2018-11-14T07:46:00Z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2075939</vt:r8>
  </property>
</Properties>
</file>