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4550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הפסקת התקצוב וסגירת 24 כיתות חינוך למבוגרים אנאלפביתים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איציק שמולי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בחשוון התשע"ט (22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פורסם שהממשלה הפסיקה את החלטה 2397 לתקצוב תכנית השלמת השכלה למבוגרים אנאלפביתים. המשמעות-פגיעה קשה ביכולת השתלבותם בחברה.  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8CBA2FD" w14:textId="6255EF46" w:rsidR="00D4550E" w:rsidRDefault="00D4550E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 אם כן-</w:t>
      </w:r>
      <w:bookmarkStart w:id="15" w:name="_GoBack"/>
      <w:bookmarkEnd w:id="15"/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למה הוחלט להפסיק את החלטה 2397?</w:t>
      </w:r>
      <w:bookmarkEnd w:id="14"/>
    </w:p>
    <w:p w14:paraId="1D5E7E37" w14:textId="77777777" w:rsidR="003D5982" w:rsidRDefault="00D455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נבחנו ההשלכות של סגירת התכנית?</w:t>
      </w:r>
    </w:p>
    <w:p w14:paraId="4D1CD2F4" w14:textId="77777777" w:rsidR="003D5982" w:rsidRDefault="00D455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החלופות להחלטה? </w:t>
      </w:r>
      <w:r>
        <w:br/>
      </w:r>
      <w:r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5982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550E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33F1EF1-A3F9-4DF5-B099-76D60D1F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0331-5E6B-4C2E-A063-2A84277FC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92902-DD08-4828-8BEF-0BA3B89B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2075037</vt:r8>
  </property>
</Properties>
</file>