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C3BE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1435.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בקרה ברשות להתיישבות הבדואים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ג'מעה אזברגה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בחשוון התשע"ט (16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לרשות להתיישבות הבדואים תקציב נכבד.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87FA89C" w:rsidR="0059335D" w:rsidRPr="009F1FFC" w:rsidRDefault="003C3BE1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מי מבצע </w:t>
      </w:r>
      <w:r w:rsidR="0059335D">
        <w:rPr>
          <w:rFonts w:ascii="Tahoma" w:hAnsi="Tahoma" w:cs="David" w:hint="cs"/>
          <w:rtl/>
        </w:rPr>
        <w:t>בקרה ברשות להתיישבות הבדואים</w:t>
      </w:r>
      <w:bookmarkEnd w:id="14"/>
      <w:r>
        <w:rPr>
          <w:rFonts w:ascii="Tahoma" w:hAnsi="Tahoma" w:cs="David" w:hint="cs"/>
          <w:rtl/>
        </w:rPr>
        <w:t>?</w:t>
      </w:r>
      <w:bookmarkStart w:id="15" w:name="_GoBack"/>
      <w:bookmarkEnd w:id="15"/>
    </w:p>
    <w:p w14:paraId="633FB6C9" w14:textId="77777777" w:rsidR="009C7691" w:rsidRDefault="003C3B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אילו גורמים במשרד החקלאות מבצעים בקרה על תקינות ההוצאות וההתקשרויות?</w:t>
      </w:r>
    </w:p>
    <w:p w14:paraId="1E5425D9" w14:textId="77777777" w:rsidR="009C7691" w:rsidRDefault="003C3B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מהו תחום האחריות של כל גורם? אילו פעולות הוא מבצע? אילו דינים וחשבונות הוא מוסר ולמי?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06/11/2018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3BE1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C7691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9DDCB5B-1D61-41C8-97E8-0AD8C948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2979A-60D8-4298-A128-427E8E1A5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0484B-0E53-4091-9AC2-0F65A6E0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2014-08-13T07:48:00Z</cp:lastPrinted>
  <dcterms:created xsi:type="dcterms:W3CDTF">2012-11-26T12:31:00Z</dcterms:created>
  <dcterms:modified xsi:type="dcterms:W3CDTF">2018-12-19T08:38:00Z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2073883</vt:r8>
  </property>
</Properties>
</file>