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C71E48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C71E48" w:rsidP="00C71E48" w:rsidRDefault="00C71E48" w14:paraId="6BF8C757" w14:textId="52B20F75">
      <w:pPr>
        <w:rPr>
          <w:rtl/>
        </w:rPr>
      </w:pPr>
    </w:p>
    <w:p w:rsidRPr="00C71E48" w:rsidR="00C71E48" w:rsidP="00C71E48" w:rsidRDefault="00C71E48" w14:paraId="4F0D7799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543.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מבני-חינוך בסכנת קריסה במקרה של רעידת-אדמה</w:t>
      </w:r>
      <w:bookmarkEnd w:id="4"/>
    </w:p>
    <w:p w:rsidR="00C71E48" w:rsidP="00C71E48" w:rsidRDefault="00C71E48" w14:paraId="17F13CF6" w14:textId="658E0D88">
      <w:pPr>
        <w:rPr>
          <w:rtl/>
        </w:rPr>
      </w:pPr>
    </w:p>
    <w:p w:rsidRPr="00C71E48" w:rsidR="00C71E48" w:rsidP="00C71E48" w:rsidRDefault="00C71E48" w14:paraId="0C459C69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מיכאל מלכיאלי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ד' באב התשע"ח (16 ביולי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="00C71E48" w:rsidP="00C71E48" w:rsidRDefault="0059335D" w14:paraId="6F8C736B" w14:textId="66666F7B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השבוע נחשף כי 152 בתי</w:t>
      </w:r>
      <w:r w:rsidR="00C71E48">
        <w:rPr>
          <w:rFonts w:hint="cs" w:ascii="Tahoma" w:hAnsi="Tahoma" w:cs="David"/>
          <w:rtl/>
        </w:rPr>
        <w:t>-</w:t>
      </w:r>
      <w:r>
        <w:rPr>
          <w:rFonts w:hint="cs" w:ascii="Tahoma" w:hAnsi="Tahoma" w:cs="David"/>
          <w:rtl/>
        </w:rPr>
        <w:t xml:space="preserve">ספר בירושלים מצויים בסכנת קריסה </w:t>
      </w:r>
      <w:r w:rsidR="00C71E48">
        <w:rPr>
          <w:rFonts w:hint="cs" w:ascii="Tahoma" w:hAnsi="Tahoma" w:cs="David"/>
          <w:rtl/>
        </w:rPr>
        <w:t>אם תתרחש</w:t>
      </w:r>
      <w:r>
        <w:rPr>
          <w:rFonts w:hint="cs" w:ascii="Tahoma" w:hAnsi="Tahoma" w:cs="David"/>
          <w:rtl/>
        </w:rPr>
        <w:t xml:space="preserve"> רעידת</w:t>
      </w:r>
      <w:r w:rsidR="00C71E48">
        <w:rPr>
          <w:rFonts w:hint="cs" w:ascii="Tahoma" w:hAnsi="Tahoma" w:cs="David"/>
          <w:rtl/>
        </w:rPr>
        <w:t>-</w:t>
      </w:r>
      <w:r>
        <w:rPr>
          <w:rFonts w:hint="cs" w:ascii="Tahoma" w:hAnsi="Tahoma" w:cs="David"/>
          <w:rtl/>
        </w:rPr>
        <w:t xml:space="preserve">אדמה. </w:t>
      </w:r>
      <w:r w:rsidR="00C71E48">
        <w:rPr>
          <w:rFonts w:hint="cs" w:ascii="Tahoma" w:hAnsi="Tahoma" w:cs="David"/>
          <w:rtl/>
        </w:rPr>
        <w:t>ותלמידים עלולים להיפגע.</w:t>
      </w:r>
    </w:p>
    <w:p w:rsidR="0059335D" w:rsidP="00CE23E8" w:rsidRDefault="0059335D" w14:paraId="4963A904" w14:textId="77777777">
      <w:bookmarkEnd w:id="13"/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C71E48" w:rsidR="00C71E48" w:rsidP="00C71E48" w:rsidRDefault="00C71E48" w14:paraId="03B7AB24" w14:textId="77777777">
      <w:pPr>
        <w:rPr>
          <w:rtl/>
        </w:rPr>
      </w:pPr>
    </w:p>
    <w:p w:rsidRPr="009F1FFC" w:rsidR="0059335D" w:rsidP="00C71E48" w:rsidRDefault="0059335D" w14:paraId="0F57CE1B" w14:textId="7DD26EA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מידע זה </w:t>
      </w:r>
      <w:r w:rsidR="00C71E48">
        <w:rPr>
          <w:rFonts w:hint="cs" w:ascii="Tahoma" w:hAnsi="Tahoma" w:cs="David"/>
          <w:rtl/>
        </w:rPr>
        <w:t>נכון</w:t>
      </w:r>
      <w:r>
        <w:rPr>
          <w:rFonts w:hint="cs" w:ascii="Tahoma" w:hAnsi="Tahoma" w:cs="David"/>
          <w:rtl/>
        </w:rPr>
        <w:t>?</w:t>
      </w:r>
      <w:bookmarkEnd w:id="14"/>
      <w:r w:rsidR="00C71E48">
        <w:rPr>
          <w:rFonts w:hint="cs" w:ascii="Tahoma" w:hAnsi="Tahoma" w:cs="David"/>
          <w:rtl/>
        </w:rPr>
        <w:t xml:space="preserve"> אם כן-</w:t>
      </w:r>
    </w:p>
    <w:p w:rsidR="00111131" w:rsidP="00C71E48" w:rsidRDefault="00C71E48" w14:paraId="451BDBB5" w14:textId="32E63DB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נעשה לבדיקת</w:t>
      </w:r>
      <w:r>
        <w:rPr>
          <w:rFonts w:hint="cs" w:ascii="Tahoma" w:hAnsi="Tahoma" w:cs="David"/>
          <w:rtl/>
        </w:rPr>
        <w:t xml:space="preserve"> מבני-</w:t>
      </w:r>
      <w:r>
        <w:rPr>
          <w:rFonts w:hint="cs" w:ascii="Tahoma" w:hAnsi="Tahoma" w:cs="David"/>
          <w:rtl/>
        </w:rPr>
        <w:t>החינוך ב</w:t>
      </w:r>
      <w:r>
        <w:rPr>
          <w:rFonts w:hint="cs" w:ascii="Tahoma" w:hAnsi="Tahoma" w:cs="David"/>
          <w:rtl/>
        </w:rPr>
        <w:t xml:space="preserve">רחבי הארץ </w:t>
      </w:r>
      <w:bookmarkStart w:name="_GoBack" w:id="15"/>
      <w:bookmarkEnd w:id="15"/>
      <w:r>
        <w:rPr>
          <w:rFonts w:hint="cs" w:ascii="Tahoma" w:hAnsi="Tahoma" w:cs="David"/>
          <w:rtl/>
        </w:rPr>
        <w:t>ובעיקר בא</w:t>
      </w:r>
      <w:r>
        <w:rPr>
          <w:rFonts w:hint="cs" w:ascii="Tahoma" w:hAnsi="Tahoma" w:cs="David"/>
          <w:rtl/>
        </w:rPr>
        <w:t>זור הצפון?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11131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71E48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21740B32-6FFB-4DA2-801A-886BE9C27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B40E9-BADF-4EA4-9C46-C39CEF29AE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77F5AE-E307-4C85-B94A-A70F20A5A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53</Words>
  <Characters>268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2018-07-16T10:29:00Z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2073714</vt:r8>
  </property>
</Properties>
</file>