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52F0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952F02" w:rsidP="00952F02" w:rsidRDefault="00952F02" w14:paraId="61F46D34" w14:textId="1B0198F2">
      <w:pPr>
        <w:rPr>
          <w:rtl/>
        </w:rPr>
      </w:pPr>
    </w:p>
    <w:p w:rsidR="00952F02" w:rsidP="00952F02" w:rsidRDefault="00952F02" w14:paraId="5B45ACC3" w14:textId="77777777">
      <w:pPr>
        <w:rPr>
          <w:rtl/>
        </w:rPr>
      </w:pPr>
    </w:p>
    <w:p w:rsidRPr="00952F02" w:rsidR="00952F02" w:rsidP="00952F02" w:rsidRDefault="00952F02" w14:paraId="6992A24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פיצוי כספי לרשויות המקומיות הנפגעות מרעשי מטוסים בשדה-התעופה "נבטים"</w:t>
      </w:r>
      <w:bookmarkEnd w:id="4"/>
    </w:p>
    <w:p w:rsidR="00952F02" w:rsidP="00952F02" w:rsidRDefault="00952F02" w14:paraId="5A87AB02" w14:textId="0BB20E71">
      <w:pPr>
        <w:rPr>
          <w:rtl/>
        </w:rPr>
      </w:pPr>
    </w:p>
    <w:p w:rsidR="00952F02" w:rsidP="00952F02" w:rsidRDefault="00952F02" w14:paraId="7768D4A1" w14:textId="77777777">
      <w:pPr>
        <w:rPr>
          <w:rtl/>
        </w:rPr>
      </w:pPr>
    </w:p>
    <w:p w:rsidRPr="00952F02" w:rsidR="00952F02" w:rsidP="00952F02" w:rsidRDefault="00952F02" w14:paraId="36263E1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בתמוז התשע"ח (2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52F02" w:rsidRDefault="00952F02" w14:paraId="62A373DE" w14:textId="114CF17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ישנם יישובים סמוכים לשדה-ה</w:t>
      </w:r>
      <w:r w:rsidR="0059335D">
        <w:rPr>
          <w:rFonts w:hint="cs" w:ascii="Tahoma" w:hAnsi="Tahoma" w:cs="David"/>
          <w:rtl/>
        </w:rPr>
        <w:t xml:space="preserve">תעופה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נבטים</w:t>
      </w:r>
      <w:r>
        <w:rPr>
          <w:rFonts w:hint="cs" w:ascii="Tahoma" w:hAnsi="Tahoma" w:cs="David"/>
          <w:rtl/>
        </w:rPr>
        <w:t xml:space="preserve">": ערערה בנגב, </w:t>
      </w:r>
      <w:r w:rsidR="0059335D">
        <w:rPr>
          <w:rFonts w:hint="cs" w:ascii="Tahoma" w:hAnsi="Tahoma" w:cs="David"/>
          <w:rtl/>
        </w:rPr>
        <w:t>כסיפה ויישובים א</w:t>
      </w:r>
      <w:r>
        <w:rPr>
          <w:rFonts w:hint="cs" w:ascii="Tahoma" w:hAnsi="Tahoma" w:cs="David"/>
          <w:rtl/>
        </w:rPr>
        <w:t>חרים שנחשפים לרעש המטוסים שם, ואינם מקבלים</w:t>
      </w:r>
      <w:r w:rsidR="0059335D">
        <w:rPr>
          <w:rFonts w:hint="cs" w:ascii="Tahoma" w:hAnsi="Tahoma" w:cs="David"/>
          <w:rtl/>
        </w:rPr>
        <w:t xml:space="preserve"> פיצוי על </w:t>
      </w:r>
      <w:r>
        <w:rPr>
          <w:rFonts w:hint="cs" w:ascii="Tahoma" w:hAnsi="Tahoma" w:cs="David"/>
          <w:rtl/>
        </w:rPr>
        <w:t>מיטרד-</w:t>
      </w:r>
      <w:r w:rsidR="0059335D">
        <w:rPr>
          <w:rFonts w:hint="cs" w:ascii="Tahoma" w:hAnsi="Tahoma" w:cs="David"/>
          <w:rtl/>
        </w:rPr>
        <w:t>הרעש שנגרם להם מהמטוסים.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52F02" w:rsidR="00952F02" w:rsidP="00952F02" w:rsidRDefault="00952F02" w14:paraId="4FD7427C" w14:textId="77777777">
      <w:pPr>
        <w:rPr>
          <w:rtl/>
        </w:rPr>
      </w:pPr>
    </w:p>
    <w:p w:rsidRPr="009F1FFC" w:rsidR="0059335D" w:rsidP="0059335D" w:rsidRDefault="00952F02" w14:paraId="0F57CE1B" w14:textId="2DDB626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לפצות רשויות מקומיות אלה?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52F02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1F78B89-0E7A-4181-9803-B211097B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6A2B-126C-477E-A3A5-7F6B0D072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552020-BBA6-4771-8DAF-45252C0B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2072940</vt:r8>
  </property>
</Properties>
</file>