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93B8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493B8F" w:rsidP="00493B8F" w:rsidRDefault="00493B8F" w14:paraId="050D37EF" w14:textId="75A40E38">
      <w:pPr>
        <w:rPr>
          <w:rtl/>
        </w:rPr>
      </w:pPr>
    </w:p>
    <w:p w:rsidR="00493B8F" w:rsidP="00493B8F" w:rsidRDefault="00493B8F" w14:paraId="1A5623B1" w14:textId="77777777">
      <w:pPr>
        <w:rPr>
          <w:rtl/>
        </w:rPr>
      </w:pPr>
    </w:p>
    <w:p w:rsidRPr="00493B8F" w:rsidR="00493B8F" w:rsidP="00493B8F" w:rsidRDefault="00493B8F" w14:paraId="017F07A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פנקס-בוחרים למועמדים במועצות האזוריות</w:t>
      </w:r>
      <w:bookmarkEnd w:id="4"/>
    </w:p>
    <w:p w:rsidR="00493B8F" w:rsidP="00493B8F" w:rsidRDefault="00493B8F" w14:paraId="18635842" w14:textId="46C7D188">
      <w:pPr>
        <w:rPr>
          <w:rtl/>
        </w:rPr>
      </w:pPr>
    </w:p>
    <w:p w:rsidR="00493B8F" w:rsidP="00493B8F" w:rsidRDefault="00493B8F" w14:paraId="6116E7CF" w14:textId="77777777">
      <w:pPr>
        <w:rPr>
          <w:rtl/>
        </w:rPr>
      </w:pPr>
    </w:p>
    <w:p w:rsidRPr="00493B8F" w:rsidR="00493B8F" w:rsidP="00493B8F" w:rsidRDefault="00493B8F" w14:paraId="18D147B6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בתמוז התשע"ח (25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93B8F" w:rsidRDefault="00493B8F" w14:paraId="62A373DE" w14:textId="36A8D00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על-</w:t>
      </w:r>
      <w:r w:rsidR="0059335D">
        <w:rPr>
          <w:rFonts w:hint="cs" w:ascii="Tahoma" w:hAnsi="Tahoma" w:cs="David"/>
          <w:rtl/>
        </w:rPr>
        <w:t>פי המצב החוקי כיו</w:t>
      </w:r>
      <w:r>
        <w:rPr>
          <w:rFonts w:hint="cs" w:ascii="Tahoma" w:hAnsi="Tahoma" w:cs="David"/>
          <w:rtl/>
        </w:rPr>
        <w:t>ם, למשרדך אין סמכות להעביר פנקס-</w:t>
      </w:r>
      <w:r w:rsidR="0059335D">
        <w:rPr>
          <w:rFonts w:hint="cs" w:ascii="Tahoma" w:hAnsi="Tahoma" w:cs="David"/>
          <w:rtl/>
        </w:rPr>
        <w:t xml:space="preserve">בוחרים למועמדים במועצות האזוריות. </w:t>
      </w:r>
      <w:r w:rsidR="0059335D">
        <w:br/>
      </w:r>
      <w:r w:rsidR="0059335D">
        <w:rPr>
          <w:rFonts w:hint="cs" w:ascii="Tahoma" w:hAnsi="Tahoma" w:cs="David"/>
          <w:rtl/>
        </w:rPr>
        <w:t>לאחרונה החליט ה</w:t>
      </w:r>
      <w:r>
        <w:rPr>
          <w:rFonts w:hint="cs" w:ascii="Tahoma" w:hAnsi="Tahoma" w:cs="David"/>
          <w:rtl/>
        </w:rPr>
        <w:t>יועץ המשפטי,</w:t>
      </w:r>
      <w:r w:rsidR="0059335D">
        <w:rPr>
          <w:rFonts w:hint="cs" w:ascii="Tahoma" w:hAnsi="Tahoma" w:cs="David"/>
          <w:rtl/>
        </w:rPr>
        <w:t xml:space="preserve"> כי יש לבצע את התיקון</w:t>
      </w:r>
      <w:r>
        <w:rPr>
          <w:rFonts w:hint="cs" w:ascii="Tahoma" w:hAnsi="Tahoma" w:cs="David"/>
          <w:rtl/>
        </w:rPr>
        <w:t>, בעניין זה,</w:t>
      </w:r>
      <w:r w:rsidR="0059335D">
        <w:rPr>
          <w:rFonts w:hint="cs" w:ascii="Tahoma" w:hAnsi="Tahoma" w:cs="David"/>
          <w:rtl/>
        </w:rPr>
        <w:t xml:space="preserve"> בחקיקה.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93B8F" w:rsidR="00493B8F" w:rsidP="00493B8F" w:rsidRDefault="00493B8F" w14:paraId="0541F2FE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תוך כמה זמן צפויה להגיע החקיקה?</w:t>
      </w:r>
      <w:bookmarkEnd w:id="15"/>
    </w:p>
    <w:p w:rsidR="00C46955" w:rsidRDefault="00493B8F" w14:paraId="28C088B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תהיה ההשפעה על הבחירות הקרובות?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93B8F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46955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AF2EBFA-D9F6-4556-9A0C-88608602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9C8BB-F75C-447E-AF17-43EA5E9FA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4EEE42-2BAF-4AAD-8C4E-E575A9FB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59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2072557</vt:r8>
  </property>
</Properties>
</file>