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9255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392550" w:rsidP="00392550" w:rsidRDefault="00392550" w14:paraId="2A7BD2B8" w14:textId="671A425A">
      <w:pPr>
        <w:rPr>
          <w:rtl/>
        </w:rPr>
      </w:pPr>
    </w:p>
    <w:p w:rsidR="00392550" w:rsidP="00392550" w:rsidRDefault="00392550" w14:paraId="7753DB8A" w14:textId="77777777">
      <w:pPr>
        <w:rPr>
          <w:rtl/>
        </w:rPr>
      </w:pPr>
    </w:p>
    <w:p w:rsidRPr="00392550" w:rsidR="00392550" w:rsidP="00392550" w:rsidRDefault="00392550" w14:paraId="78BACABD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511.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חלוקת דוחות ועיכוב צעירים המשמשים כ"מוסחראתייה"</w:t>
      </w:r>
      <w:bookmarkEnd w:id="4"/>
    </w:p>
    <w:p w:rsidR="00392550" w:rsidP="00392550" w:rsidRDefault="00392550" w14:paraId="60934927" w14:textId="5F795629">
      <w:pPr>
        <w:rPr>
          <w:rtl/>
        </w:rPr>
      </w:pPr>
    </w:p>
    <w:p w:rsidRPr="00392550" w:rsidR="00392550" w:rsidP="00392550" w:rsidRDefault="00392550" w14:paraId="1D7D001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איימן עודה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בסיוון התשע"ח (4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71A211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</w:t>
      </w:r>
      <w:r w:rsidR="00392550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מוסחראתי</w:t>
      </w:r>
      <w:r w:rsidR="00392550">
        <w:rPr>
          <w:rFonts w:hint="cs" w:ascii="Tahoma" w:hAnsi="Tahoma" w:cs="David"/>
          <w:rtl/>
        </w:rPr>
        <w:t>" הוא מסמלי תקופ</w:t>
      </w:r>
      <w:r>
        <w:rPr>
          <w:rFonts w:hint="cs" w:ascii="Tahoma" w:hAnsi="Tahoma" w:cs="David"/>
          <w:rtl/>
        </w:rPr>
        <w:t>ת הרמדאן. תפקידו להעיר את הצמים לפני עלות השחר.</w:t>
      </w:r>
      <w:r>
        <w:br/>
      </w:r>
      <w:r>
        <w:rPr>
          <w:rFonts w:hint="cs" w:ascii="Tahoma" w:hAnsi="Tahoma" w:cs="David"/>
          <w:rtl/>
        </w:rPr>
        <w:t>המשטרה התחילה להתנכל לצעירים, לעכבם ולתת להם דוחות כספיים.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92550" w:rsidR="00392550" w:rsidP="00392550" w:rsidRDefault="00392550" w14:paraId="00754F86" w14:textId="77777777">
      <w:pPr>
        <w:rPr>
          <w:rtl/>
        </w:rPr>
      </w:pPr>
    </w:p>
    <w:p w:rsidRPr="009F1FFC" w:rsidR="0059335D" w:rsidP="00392550" w:rsidRDefault="0059335D" w14:paraId="0F57CE1B" w14:textId="4143D1B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392550">
        <w:rPr>
          <w:rFonts w:hint="cs" w:ascii="Tahoma" w:hAnsi="Tahoma" w:cs="David"/>
          <w:rtl/>
        </w:rPr>
        <w:t>אין</w:t>
      </w:r>
      <w:r>
        <w:rPr>
          <w:rFonts w:hint="cs" w:ascii="Tahoma" w:hAnsi="Tahoma" w:cs="David"/>
          <w:rtl/>
        </w:rPr>
        <w:t xml:space="preserve"> מדובר בפגיעה בזכויות חופש דת ופולחן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92550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89605F6-819A-4208-8764-4E3203F0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DE7C3-4EF5-463E-9A2F-E22D2FD80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69026F-B523-4287-887D-514A5C029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54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2018-06-04T11:31:00Z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2071365</vt:r8>
  </property>
</Properties>
</file>