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C4AC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CC4AC2" w:rsidP="00CC4AC2" w:rsidRDefault="00CC4AC2" w14:paraId="1F893424" w14:textId="7E134AD8">
      <w:pPr>
        <w:rPr>
          <w:rtl/>
        </w:rPr>
      </w:pPr>
    </w:p>
    <w:p w:rsidR="00CC4AC2" w:rsidP="00CC4AC2" w:rsidRDefault="00CC4AC2" w14:paraId="40BBC221" w14:textId="77777777">
      <w:pPr>
        <w:rPr>
          <w:rtl/>
        </w:rPr>
      </w:pPr>
    </w:p>
    <w:p w:rsidRPr="00CC4AC2" w:rsidR="00CC4AC2" w:rsidP="00CC4AC2" w:rsidRDefault="00CC4AC2" w14:paraId="7CA31D34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ב"ענתות"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CC4AC2" w:rsidP="0059335D" w:rsidRDefault="00CC4AC2" w14:paraId="4B141AAE" w14:textId="156191E9">
      <w:pPr>
        <w:rPr>
          <w:rFonts w:cs="David"/>
          <w:rtl/>
        </w:rPr>
      </w:pPr>
    </w:p>
    <w:p w:rsidR="00CC4AC2" w:rsidP="0059335D" w:rsidRDefault="00CC4AC2" w14:paraId="7BAC2057" w14:textId="77777777">
      <w:pPr>
        <w:rPr>
          <w:rFonts w:cs="David"/>
          <w:rtl/>
        </w:rPr>
      </w:pPr>
    </w:p>
    <w:p w:rsidRPr="009F1FFC" w:rsidR="00CC4AC2" w:rsidP="0059335D" w:rsidRDefault="00CC4AC2" w14:paraId="2755DAF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באייר התשע"ח (7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C4AC2" w:rsidRDefault="0059335D" w14:paraId="62A373DE" w14:textId="74D49E8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</w:t>
      </w:r>
      <w:r w:rsidR="00CC4AC2">
        <w:rPr>
          <w:rFonts w:hint="cs" w:ascii="Tahoma" w:hAnsi="Tahoma" w:cs="David"/>
          <w:rtl/>
        </w:rPr>
        <w:t>2 במאי 2018,</w:t>
      </w:r>
      <w:r>
        <w:rPr>
          <w:rFonts w:hint="cs" w:ascii="Tahoma" w:hAnsi="Tahoma" w:cs="David"/>
          <w:rtl/>
        </w:rPr>
        <w:t xml:space="preserve"> פורסם ב"חי בלילה" כי מפקדים בכלא הצבאי </w:t>
      </w:r>
      <w:r w:rsidR="00CC4AC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ענתות</w:t>
      </w:r>
      <w:r w:rsidR="00CC4AC2">
        <w:rPr>
          <w:rFonts w:hint="cs" w:ascii="Tahoma" w:hAnsi="Tahoma" w:cs="David"/>
          <w:rtl/>
        </w:rPr>
        <w:t>"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תקפו חייל</w:t>
      </w:r>
      <w:r w:rsidR="00CC4AC2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כיוון שהתרעם ודיווח על אמירות גזעניות מצדם כלפי חיילים ישראלים ממוצא אתיופי.</w:t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CC4AC2" w:rsidP="00CC4AC2" w:rsidRDefault="00CC4AC2" w14:paraId="1658A2AA" w14:textId="2E7F8B26">
      <w:pPr>
        <w:spacing w:line="360" w:lineRule="auto"/>
        <w:rPr>
          <w:rtl/>
        </w:rPr>
      </w:pPr>
    </w:p>
    <w:p w:rsidRPr="00CC4AC2" w:rsidR="00CC4AC2" w:rsidP="00CC4AC2" w:rsidRDefault="00CC4AC2" w14:paraId="1D645E3A" w14:textId="2261B039">
      <w:pPr>
        <w:numPr>
          <w:ilvl w:val="0"/>
          <w:numId w:val="3"/>
        </w:numPr>
        <w:spacing w:line="360" w:lineRule="auto"/>
        <w:rPr>
          <w:rtl/>
        </w:rPr>
      </w:pPr>
      <w:r>
        <w:rPr>
          <w:rFonts w:hint="cs" w:cs="David"/>
          <w:rtl/>
        </w:rPr>
        <w:t xml:space="preserve">האם הפרסום נכון? אם כן </w:t>
      </w:r>
      <w:r>
        <w:rPr>
          <w:rFonts w:hint="cs"/>
          <w:rtl/>
        </w:rPr>
        <w:t>–</w:t>
      </w:r>
    </w:p>
    <w:p w:rsidRPr="009F1FFC" w:rsidR="0059335D" w:rsidP="00CC4AC2" w:rsidRDefault="0059335D" w14:paraId="0F57CE1B" w14:textId="33DC519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המקרה נחקר?</w:t>
      </w:r>
      <w:bookmarkEnd w:id="15"/>
      <w:r w:rsidRPr="00CC4AC2" w:rsidR="00CC4AC2">
        <w:rPr>
          <w:rFonts w:hint="cs" w:ascii="Tahoma" w:hAnsi="Tahoma" w:cs="David"/>
          <w:rtl/>
        </w:rPr>
        <w:t xml:space="preserve"> </w:t>
      </w:r>
      <w:r w:rsidR="00CC4AC2">
        <w:rPr>
          <w:rFonts w:hint="cs" w:ascii="Tahoma" w:hAnsi="Tahoma" w:cs="David"/>
          <w:rtl/>
        </w:rPr>
        <w:t xml:space="preserve">אם כן </w:t>
      </w:r>
      <w:r w:rsidR="00CC4AC2">
        <w:rPr>
          <w:rFonts w:hint="eastAsia" w:ascii="Tahoma" w:hAnsi="Tahoma" w:cs="David"/>
        </w:rPr>
        <w:t>–</w:t>
      </w:r>
    </w:p>
    <w:p w:rsidR="00776E57" w:rsidP="00CC4AC2" w:rsidRDefault="00CC4AC2" w14:paraId="55ADB5C8" w14:textId="7FEEDDF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המסקנות ומה נעשה?</w:t>
      </w:r>
    </w:p>
    <w:p w:rsidR="00776E57" w:rsidP="00CC4AC2" w:rsidRDefault="00CC4AC2" w14:paraId="0423930D" w14:textId="6A82E4B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</w:t>
      </w:r>
      <w:r>
        <w:rPr>
          <w:rFonts w:hint="cs" w:ascii="Tahoma" w:hAnsi="Tahoma" w:cs="David"/>
          <w:rtl/>
        </w:rPr>
        <w:t xml:space="preserve"> למיגור גזענות בצה''ל?</w:t>
      </w:r>
    </w:p>
    <w:p w:rsidRPr="00472AB3" w:rsidR="00EE6539" w:rsidP="00CC4AC2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3DA09556"/>
    <w:lvl w:ilvl="0" w:tplc="84A8C13C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6E57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4AC2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6F78030-F0C2-4B8E-8444-42C15D7C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6CBC3-8DFF-4976-BF60-D0E8C9CDD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AC384F-6F99-4914-8A8B-25C4F53C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2069410</vt:r8>
  </property>
</Properties>
</file>