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46CA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746CA7" w:rsidP="00746CA7" w:rsidRDefault="00746CA7" w14:paraId="105D853F" w14:textId="6CB13103">
      <w:pPr>
        <w:rPr>
          <w:rtl/>
        </w:rPr>
      </w:pPr>
    </w:p>
    <w:p w:rsidR="00746CA7" w:rsidP="00746CA7" w:rsidRDefault="00746CA7" w14:paraId="1C6BBFFE" w14:textId="77777777">
      <w:pPr>
        <w:rPr>
          <w:rtl/>
        </w:rPr>
      </w:pPr>
    </w:p>
    <w:p w:rsidRPr="00746CA7" w:rsidR="00746CA7" w:rsidP="00746CA7" w:rsidRDefault="00746CA7" w14:paraId="6E57F323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1246.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חומרים מסוכנים</w:t>
      </w:r>
      <w:bookmarkEnd w:id="4"/>
    </w:p>
    <w:p w:rsidR="00746CA7" w:rsidP="00746CA7" w:rsidRDefault="00746CA7" w14:paraId="7A74B570" w14:textId="3394A44A">
      <w:pPr>
        <w:rPr>
          <w:rtl/>
        </w:rPr>
      </w:pPr>
    </w:p>
    <w:p w:rsidR="00746CA7" w:rsidP="00746CA7" w:rsidRDefault="00746CA7" w14:paraId="1307F6D2" w14:textId="77777777">
      <w:pPr>
        <w:rPr>
          <w:rtl/>
        </w:rPr>
      </w:pPr>
    </w:p>
    <w:p w:rsidRPr="00746CA7" w:rsidR="00746CA7" w:rsidP="00746CA7" w:rsidRDefault="00746CA7" w14:paraId="24F07457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חיים ילין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באייר התשע"ח (2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46CA7" w:rsidRDefault="00746CA7" w14:paraId="62A373DE" w14:textId="73099D1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בגבעת-</w:t>
      </w:r>
      <w:r w:rsidR="0059335D">
        <w:rPr>
          <w:rFonts w:hint="cs" w:ascii="Tahoma" w:hAnsi="Tahoma" w:cs="David"/>
          <w:rtl/>
        </w:rPr>
        <w:t>ברנר עתיד לקום מפעל סוללות המשתמש בחומרים מסוג ק</w:t>
      </w:r>
      <w:r>
        <w:rPr>
          <w:rFonts w:hint="cs" w:ascii="Tahoma" w:hAnsi="Tahoma" w:cs="David"/>
          <w:rtl/>
        </w:rPr>
        <w:t>דמיום ותרכובות ניקל, במרחק של כארבע-מאות מטר מבית-ספר תיכון אזורי וגנים בהם לומדים כאלף וחמש מאות</w:t>
      </w:r>
      <w:r w:rsidR="0059335D">
        <w:rPr>
          <w:rFonts w:hint="cs" w:ascii="Tahoma" w:hAnsi="Tahoma" w:cs="David"/>
          <w:rtl/>
        </w:rPr>
        <w:t xml:space="preserve"> ילדים.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746CA7" w:rsidR="00746CA7" w:rsidP="00746CA7" w:rsidRDefault="00746CA7" w14:paraId="52DC3859" w14:textId="77777777">
      <w:pPr>
        <w:rPr>
          <w:rtl/>
        </w:rPr>
      </w:pPr>
    </w:p>
    <w:p w:rsidRPr="009F1FFC" w:rsidR="0059335D" w:rsidP="0059335D" w:rsidRDefault="0059335D" w14:paraId="0F57CE1B" w14:textId="114A4A8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אתה מודע לנושא?</w:t>
      </w:r>
      <w:bookmarkEnd w:id="14"/>
      <w:r w:rsidR="00746CA7">
        <w:rPr>
          <w:rFonts w:hint="cs" w:ascii="Tahoma" w:hAnsi="Tahoma" w:cs="David"/>
          <w:rtl/>
        </w:rPr>
        <w:t xml:space="preserve"> אם כן </w:t>
      </w:r>
      <w:r w:rsidR="00746CA7">
        <w:rPr>
          <w:rFonts w:hint="eastAsia" w:ascii="Tahoma" w:hAnsi="Tahoma" w:cs="David"/>
        </w:rPr>
        <w:t>–</w:t>
      </w:r>
      <w:bookmarkStart w:name="_GoBack" w:id="15"/>
      <w:bookmarkEnd w:id="15"/>
    </w:p>
    <w:p w:rsidR="00DD2A88" w:rsidRDefault="00746CA7" w14:paraId="65BA705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כיצד משרדך נערך לפינוי הילדים בסיטואציה של דליפת חומרים מסוכנים?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23/05/2018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46CA7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D2A88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88346D6-683B-4E4C-B2C7-098D69EF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BDD2F-ADC7-4BEA-A12D-60202BDBB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5B178B-7ECA-483A-91A5-CB1E8A63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59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2068587</vt:r8>
  </property>
</Properties>
</file>