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2424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D2424A" w:rsidP="00D2424A" w:rsidRDefault="00D2424A" w14:paraId="53690C95" w14:textId="6C8A5BEA">
      <w:pPr>
        <w:rPr>
          <w:rtl/>
        </w:rPr>
      </w:pPr>
    </w:p>
    <w:p w:rsidR="00D2424A" w:rsidP="00D2424A" w:rsidRDefault="00D2424A" w14:paraId="0B523A11" w14:textId="77777777">
      <w:pPr>
        <w:rPr>
          <w:rtl/>
        </w:rPr>
      </w:pPr>
    </w:p>
    <w:p w:rsidRPr="00D2424A" w:rsidR="00D2424A" w:rsidP="00D2424A" w:rsidRDefault="00D2424A" w14:paraId="15E84F00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אפליית נשים בבסיסי צה"ל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D2424A" w:rsidP="0059335D" w:rsidRDefault="00D2424A" w14:paraId="1BE2B4D8" w14:textId="3FBEDD1C">
      <w:pPr>
        <w:rPr>
          <w:rFonts w:cs="David"/>
          <w:rtl/>
        </w:rPr>
      </w:pPr>
    </w:p>
    <w:p w:rsidRPr="009F1FFC" w:rsidR="00D2424A" w:rsidP="0059335D" w:rsidRDefault="00D2424A" w14:paraId="1BD11928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רוזין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באדר התשע"ח (5 במרץ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2424A" w:rsidRDefault="0059335D" w14:paraId="62A373DE" w14:textId="5E0173F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ב</w:t>
      </w:r>
      <w:r w:rsidR="00D2424A">
        <w:rPr>
          <w:rFonts w:hint="cs" w:ascii="Tahoma" w:hAnsi="Tahoma" w:cs="David"/>
          <w:rtl/>
        </w:rPr>
        <w:t>"חדשות 2",</w:t>
      </w:r>
      <w:r>
        <w:rPr>
          <w:rFonts w:hint="cs" w:ascii="Tahoma" w:hAnsi="Tahoma" w:cs="David"/>
          <w:rtl/>
        </w:rPr>
        <w:t xml:space="preserve"> כי על חיילות בבסיס בדרום נאסר להשתמש בשירותי הבסיס ולהכנס לחדר</w:t>
      </w:r>
      <w:r w:rsidR="00D2424A">
        <w:rPr>
          <w:rFonts w:hint="cs" w:ascii="Tahoma" w:hAnsi="Tahoma" w:cs="David"/>
          <w:rtl/>
        </w:rPr>
        <w:t>-</w:t>
      </w:r>
      <w:r>
        <w:rPr>
          <w:rFonts w:hint="cs" w:ascii="Tahoma" w:hAnsi="Tahoma" w:cs="David"/>
          <w:rtl/>
        </w:rPr>
        <w:t xml:space="preserve"> האוכל, בשל המצאותם של חיילים דתיים בבסיס.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D2424A" w:rsidP="00D2424A" w:rsidRDefault="00D2424A" w14:paraId="78C9CE45" w14:textId="20E5084B">
      <w:pPr>
        <w:rPr>
          <w:rtl/>
        </w:rPr>
      </w:pPr>
    </w:p>
    <w:p w:rsidRPr="00D2424A" w:rsidR="00D2424A" w:rsidP="00D2424A" w:rsidRDefault="00D2424A" w14:paraId="26803E5C" w14:textId="18C6D4C8">
      <w:pPr>
        <w:numPr>
          <w:ilvl w:val="0"/>
          <w:numId w:val="3"/>
        </w:numPr>
        <w:spacing w:line="360" w:lineRule="auto"/>
        <w:ind w:left="714" w:hanging="357"/>
        <w:rPr>
          <w:rtl/>
        </w:rPr>
      </w:pPr>
      <w:r>
        <w:rPr>
          <w:rFonts w:hint="cs" w:cs="David"/>
          <w:rtl/>
        </w:rPr>
        <w:t xml:space="preserve">האם הידיעה נכונה? אם כן </w:t>
      </w:r>
      <w:r>
        <w:rPr>
          <w:rFonts w:hint="eastAsia" w:cs="David"/>
        </w:rPr>
        <w:t>–</w:t>
      </w:r>
    </w:p>
    <w:p w:rsidR="00D2424A" w:rsidP="00D2424A" w:rsidRDefault="0059335D" w14:paraId="7ACEC0DB" w14:textId="1F0383E5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D2424A">
        <w:rPr>
          <w:rFonts w:hint="cs" w:ascii="Tahoma" w:hAnsi="Tahoma" w:cs="David"/>
          <w:rtl/>
        </w:rPr>
        <w:t>המפקד בבסיס הטי</w:t>
      </w:r>
      <w:bookmarkStart w:name="_GoBack" w:id="15"/>
      <w:bookmarkEnd w:id="15"/>
      <w:r w:rsidR="00D2424A">
        <w:rPr>
          <w:rFonts w:hint="cs" w:ascii="Tahoma" w:hAnsi="Tahoma" w:cs="David"/>
          <w:rtl/>
        </w:rPr>
        <w:t>ל את האיסור</w:t>
      </w:r>
      <w:r>
        <w:rPr>
          <w:rFonts w:hint="cs" w:ascii="Tahoma" w:hAnsi="Tahoma" w:cs="David"/>
          <w:rtl/>
        </w:rPr>
        <w:t xml:space="preserve">? </w:t>
      </w:r>
      <w:r w:rsidR="00D2424A">
        <w:rPr>
          <w:rFonts w:hint="cs" w:ascii="Tahoma" w:hAnsi="Tahoma" w:cs="David"/>
          <w:rtl/>
        </w:rPr>
        <w:t xml:space="preserve">אם כן </w:t>
      </w:r>
      <w:r w:rsidR="00D2424A">
        <w:rPr>
          <w:rFonts w:hint="eastAsia" w:ascii="Tahoma" w:hAnsi="Tahoma" w:cs="David"/>
        </w:rPr>
        <w:t>–</w:t>
      </w:r>
    </w:p>
    <w:p w:rsidRPr="009F1FFC" w:rsidR="0059335D" w:rsidP="00D2424A" w:rsidRDefault="00D2424A" w14:paraId="0F57CE1B" w14:textId="39902344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הו</w:t>
      </w:r>
      <w:r w:rsidR="0059335D">
        <w:rPr>
          <w:rFonts w:hint="cs" w:ascii="Tahoma" w:hAnsi="Tahoma" w:cs="David"/>
          <w:rtl/>
        </w:rPr>
        <w:t>א עולה בקנה אחד עם פקודת השירות המשותף?</w:t>
      </w:r>
      <w:bookmarkEnd w:id="14"/>
    </w:p>
    <w:p w:rsidRPr="00472AB3" w:rsidR="00EE6539" w:rsidP="00D2424A" w:rsidRDefault="00EE6539" w14:paraId="309212B6" w14:textId="5F24D470">
      <w:pPr>
        <w:tabs>
          <w:tab w:val="left" w:pos="5426"/>
        </w:tabs>
        <w:spacing w:before="600" w:line="48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E8C906A"/>
    <w:lvl w:ilvl="0" w:tplc="B7A4AD6C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2424A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EECD5EA-55D9-42B8-A896-BEE0C6F4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08B55-43AB-4464-A9C6-3B235489B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830B7D-2617-4CC1-B384-D8FCAE5E0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59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2018-03-05T11:11:00Z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2066479</vt:r8>
  </property>
</Properties>
</file>