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FC00D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FC00D0" w:rsidP="00FC00D0" w:rsidRDefault="00FC00D0" w14:paraId="040722A4" w14:textId="51A3D70E">
      <w:pPr>
        <w:rPr>
          <w:rtl/>
        </w:rPr>
      </w:pPr>
    </w:p>
    <w:p w:rsidR="00FC00D0" w:rsidP="00FC00D0" w:rsidRDefault="00FC00D0" w14:paraId="08B6388B" w14:textId="77777777">
      <w:pPr>
        <w:rPr>
          <w:rtl/>
        </w:rPr>
      </w:pPr>
    </w:p>
    <w:p w:rsidRPr="00FC00D0" w:rsidR="00FC00D0" w:rsidP="00FC00D0" w:rsidRDefault="00FC00D0" w14:paraId="174210A9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היעדר פיקוח על חברות הנכנעות ל-BDS במכרזים ממשלתיים 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FC00D0" w:rsidP="0059335D" w:rsidRDefault="00FC00D0" w14:paraId="2F0DFA9B" w14:textId="3E68DA7B">
      <w:pPr>
        <w:rPr>
          <w:rFonts w:cs="David"/>
          <w:rtl/>
        </w:rPr>
      </w:pPr>
    </w:p>
    <w:p w:rsidR="00FC00D0" w:rsidP="0059335D" w:rsidRDefault="00FC00D0" w14:paraId="41BB02D7" w14:textId="77777777">
      <w:pPr>
        <w:rPr>
          <w:rFonts w:cs="David"/>
          <w:rtl/>
        </w:rPr>
      </w:pPr>
    </w:p>
    <w:p w:rsidRPr="009F1FFC" w:rsidR="00FC00D0" w:rsidP="0059335D" w:rsidRDefault="00FC00D0" w14:paraId="6B1462DA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פנינה תמנו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באדר התשע"ח (26 בפברואר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C00D0" w:rsidRDefault="0059335D" w14:paraId="62A373DE" w14:textId="69A5887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בתחקיר שפורסם ב</w:t>
      </w:r>
      <w:r w:rsidR="00FC00D0">
        <w:rPr>
          <w:rFonts w:hint="cs" w:ascii="Tahoma" w:hAnsi="Tahoma" w:cs="David"/>
          <w:rtl/>
        </w:rPr>
        <w:t>"חדשות 2"</w:t>
      </w:r>
      <w:r>
        <w:rPr>
          <w:rFonts w:hint="cs" w:ascii="Tahoma" w:hAnsi="Tahoma" w:cs="David"/>
          <w:rtl/>
        </w:rPr>
        <w:t xml:space="preserve"> חברת  Deutsche Bahn זכתה במכרז ממשלתי של הרכבת הקלה. מדובר בחברה שדחתה בעבר עבודות בישראל בגלל לחצי -BDS. </w:t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FC00D0" w:rsidP="00FC00D0" w:rsidRDefault="00FC00D0" w14:paraId="0E71B283" w14:textId="7AEB7945">
      <w:pPr>
        <w:rPr>
          <w:rtl/>
        </w:rPr>
      </w:pPr>
    </w:p>
    <w:p w:rsidR="00FC00D0" w:rsidP="00FC00D0" w:rsidRDefault="00FC00D0" w14:paraId="170376A6" w14:textId="1BFB1D99">
      <w:pPr>
        <w:numPr>
          <w:ilvl w:val="0"/>
          <w:numId w:val="3"/>
        </w:numPr>
        <w:spacing w:line="480" w:lineRule="auto"/>
        <w:ind w:left="714" w:hanging="357"/>
        <w:rPr>
          <w:rtl/>
        </w:rPr>
      </w:pPr>
      <w:bookmarkStart w:name="_GoBack" w:id="14"/>
      <w:r>
        <w:rPr>
          <w:rFonts w:hint="cs" w:cs="David"/>
          <w:rtl/>
        </w:rPr>
        <w:t xml:space="preserve">האם המידע נכון? אם כן </w:t>
      </w:r>
      <w:r>
        <w:rPr>
          <w:rFonts w:hint="eastAsia" w:cs="David"/>
        </w:rPr>
        <w:t>–</w:t>
      </w:r>
    </w:p>
    <w:p w:rsidRPr="009F1FFC" w:rsidR="0059335D" w:rsidP="00FC00D0" w:rsidRDefault="00FC00D0" w14:paraId="0F57CE1B" w14:textId="229F1CDC">
      <w:pPr>
        <w:numPr>
          <w:ilvl w:val="0"/>
          <w:numId w:val="3"/>
        </w:numPr>
        <w:spacing w:line="480" w:lineRule="auto"/>
        <w:ind w:left="714" w:hanging="357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</w:t>
      </w:r>
      <w:r w:rsidR="0059335D">
        <w:rPr>
          <w:rFonts w:hint="cs" w:ascii="Tahoma" w:hAnsi="Tahoma" w:cs="David"/>
          <w:rtl/>
        </w:rPr>
        <w:t xml:space="preserve"> חברה שמחרימה עבודות בחלקים שונים בישראל זוכה במכרז ממשלתי?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4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89086558"/>
    <w:lvl w:ilvl="0" w:tplc="3EFA887A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C00D0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47D2515-6518-45D2-8678-025324C7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661FF-E70D-4879-B093-6CB57E8D4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AE2EEE-CC76-49AB-8CD2-217DC90D9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64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2018-02-26T11:54:00Z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2066205</vt:r8>
  </property>
</Properties>
</file>