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C0DC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C0DCE" w:rsidP="005C0DCE" w:rsidRDefault="005C0DCE" w14:paraId="1A62299B" w14:textId="6F73FAFE">
      <w:pPr>
        <w:rPr>
          <w:rtl/>
        </w:rPr>
      </w:pPr>
    </w:p>
    <w:p w:rsidR="005C0DCE" w:rsidP="005C0DCE" w:rsidRDefault="005C0DCE" w14:paraId="25DECD3A" w14:textId="77777777">
      <w:pPr>
        <w:rPr>
          <w:rtl/>
        </w:rPr>
      </w:pPr>
    </w:p>
    <w:p w:rsidRPr="005C0DCE" w:rsidR="005C0DCE" w:rsidP="005C0DCE" w:rsidRDefault="005C0DCE" w14:paraId="6BC3E60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תכנית "חפאג 1200" להרחבת בתי-הזיקוק לנפט בחיפה</w:t>
      </w:r>
      <w:bookmarkEnd w:id="4"/>
    </w:p>
    <w:p w:rsidR="005C0DCE" w:rsidP="005C0DCE" w:rsidRDefault="005C0DCE" w14:paraId="235BC648" w14:textId="67FB1CEA">
      <w:pPr>
        <w:rPr>
          <w:rtl/>
        </w:rPr>
      </w:pPr>
    </w:p>
    <w:p w:rsidR="005C0DCE" w:rsidP="005C0DCE" w:rsidRDefault="005C0DCE" w14:paraId="19302B55" w14:textId="77777777">
      <w:pPr>
        <w:rPr>
          <w:rtl/>
        </w:rPr>
      </w:pPr>
    </w:p>
    <w:p w:rsidRPr="005C0DCE" w:rsidR="005C0DCE" w:rsidP="005C0DCE" w:rsidRDefault="005C0DCE" w14:paraId="5811BAC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C0DCE" w:rsidP="0059335D" w:rsidRDefault="005C0DCE" w14:paraId="4F636E2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C0DCE" w:rsidRDefault="0059335D" w14:paraId="62A373DE" w14:textId="3B6DDD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אלה מתנהל דיון מכריע באישור התכנית. ה</w:t>
      </w:r>
      <w:r w:rsidR="005C0DCE">
        <w:rPr>
          <w:rFonts w:hint="cs" w:ascii="Tahoma" w:hAnsi="Tahoma" w:cs="David"/>
          <w:rtl/>
        </w:rPr>
        <w:t>תכנית הגבילה את הרחבת הפעילות לחמישה אחוזים</w:t>
      </w:r>
      <w:r>
        <w:rPr>
          <w:rFonts w:hint="cs" w:ascii="Tahoma" w:hAnsi="Tahoma" w:cs="David"/>
          <w:rtl/>
        </w:rPr>
        <w:t xml:space="preserve"> מהמצב הקיים.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C0DCE" w:rsidR="005C0DCE" w:rsidP="005C0DCE" w:rsidRDefault="005C0DCE" w14:paraId="383170B8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39060D1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המתו</w:t>
      </w:r>
      <w:r w:rsidR="005C0DCE">
        <w:rPr>
          <w:rFonts w:hint="cs" w:ascii="Tahoma" w:hAnsi="Tahoma" w:cs="David"/>
          <w:rtl/>
        </w:rPr>
        <w:t>דו</w:t>
      </w:r>
      <w:r>
        <w:rPr>
          <w:rFonts w:hint="cs" w:ascii="Tahoma" w:hAnsi="Tahoma" w:cs="David"/>
          <w:rtl/>
        </w:rPr>
        <w:t>לוגיה לח</w:t>
      </w:r>
      <w:r w:rsidR="005C0DCE">
        <w:rPr>
          <w:rFonts w:hint="cs" w:ascii="Tahoma" w:hAnsi="Tahoma" w:cs="David"/>
          <w:rtl/>
        </w:rPr>
        <w:t>ישוב המצב הקיים בעת הוצאת היתרי-</w:t>
      </w:r>
      <w:r>
        <w:rPr>
          <w:rFonts w:hint="cs" w:ascii="Tahoma" w:hAnsi="Tahoma" w:cs="David"/>
          <w:rtl/>
        </w:rPr>
        <w:t>בנייה?</w:t>
      </w:r>
      <w:bookmarkEnd w:id="15"/>
    </w:p>
    <w:p w:rsidR="00CD6922" w:rsidRDefault="005C0DCE" w14:paraId="0D28269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איך יוצג מידע זה בפני הציבור?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C0DC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D6922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E4EE936-E0B4-4D65-A918-8234DE4CD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DC86-9DF8-4D9E-B158-97D36C611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8103F-9012-4402-AFFA-24D93A1D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2064704</vt:r8>
  </property>
</Properties>
</file>