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578E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578EC" w:rsidP="000578EC" w:rsidRDefault="000578EC" w14:paraId="11C3B7CC" w14:textId="34EAB245">
      <w:pPr>
        <w:rPr>
          <w:rtl/>
        </w:rPr>
      </w:pPr>
    </w:p>
    <w:p w:rsidR="000578EC" w:rsidP="000578EC" w:rsidRDefault="000578EC" w14:paraId="66ED33D7" w14:textId="77777777">
      <w:pPr>
        <w:rPr>
          <w:rtl/>
        </w:rPr>
      </w:pPr>
    </w:p>
    <w:p w:rsidRPr="000578EC" w:rsidR="000578EC" w:rsidP="000578EC" w:rsidRDefault="000578EC" w14:paraId="205D9B6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417.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זיהום-קרקע מבריכה בשימוש כי"ל</w:t>
      </w:r>
      <w:bookmarkEnd w:id="4"/>
    </w:p>
    <w:p w:rsidR="000578EC" w:rsidP="000578EC" w:rsidRDefault="000578EC" w14:paraId="731A07A2" w14:textId="4C47DA22">
      <w:pPr>
        <w:rPr>
          <w:rtl/>
        </w:rPr>
      </w:pPr>
    </w:p>
    <w:p w:rsidRPr="000578EC" w:rsidR="000578EC" w:rsidP="000578EC" w:rsidRDefault="000578EC" w14:paraId="5AC17F9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דב חנין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בכסלו התשע"ח (4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0578EC" w:rsidP="0059335D" w:rsidRDefault="000578EC" w14:paraId="4A7EC9C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00BFF5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הבריכה שאושרה לכי</w:t>
      </w:r>
      <w:r w:rsidR="000578EC">
        <w:rPr>
          <w:rFonts w:hint="cs" w:ascii="Tahoma" w:hAnsi="Tahoma" w:cs="David"/>
          <w:rtl/>
        </w:rPr>
        <w:t>"ל לאחר אסון-</w:t>
      </w:r>
      <w:r>
        <w:rPr>
          <w:rFonts w:hint="cs" w:ascii="Tahoma" w:hAnsi="Tahoma" w:cs="David"/>
          <w:rtl/>
        </w:rPr>
        <w:t>אשלים דולפת ומזהמת את הקרקע. כי</w:t>
      </w:r>
      <w:r w:rsidR="000578EC">
        <w:rPr>
          <w:rFonts w:hint="cs" w:ascii="Tahoma" w:hAnsi="Tahoma" w:cs="David"/>
          <w:rtl/>
        </w:rPr>
        <w:t>"ל רוצה להשתמש בה עוד חצי-</w:t>
      </w:r>
      <w:r>
        <w:rPr>
          <w:rFonts w:hint="cs" w:ascii="Tahoma" w:hAnsi="Tahoma" w:cs="David"/>
          <w:rtl/>
        </w:rPr>
        <w:t>שנה</w:t>
      </w:r>
      <w:bookmarkEnd w:id="13"/>
      <w:r w:rsidR="000578EC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578EC" w:rsidR="000578EC" w:rsidP="000578EC" w:rsidRDefault="000578EC" w14:paraId="274F5B4A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משרדך תמך בבקשה?</w:t>
      </w:r>
      <w:bookmarkEnd w:id="14"/>
    </w:p>
    <w:p w:rsidR="000142E6" w:rsidRDefault="000578EC" w14:paraId="444A91F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הזיהום יביא לשלילת היתר ההפעלה לבריכה?</w:t>
      </w:r>
    </w:p>
    <w:p w:rsidR="000142E6" w:rsidRDefault="000578EC" w14:paraId="7BCDB0D3" w14:textId="7805770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הצעדים שננקטו נגד כי"</w:t>
      </w:r>
      <w:bookmarkStart w:name="_GoBack" w:id="15"/>
      <w:bookmarkEnd w:id="15"/>
      <w:r>
        <w:rPr>
          <w:rFonts w:hint="cs" w:ascii="Tahoma" w:hAnsi="Tahoma" w:cs="David"/>
          <w:rtl/>
        </w:rPr>
        <w:t>ל בעקבות האסון?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142E6"/>
    <w:rsid w:val="000578EC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22F7AE3-05BD-480C-8BAA-457E2CCB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BF576-AA62-4DDC-83BD-B59C5A254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D17E17-0BB7-4E49-9966-5DD86153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54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2024309</vt:r8>
  </property>
</Properties>
</file>