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4505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94505B" w:rsidP="00472AB3" w:rsidRDefault="0059335D" w14:paraId="25012079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94505B" w:rsidP="00472AB3" w:rsidRDefault="0094505B" w14:paraId="2E81D6A5" w14:textId="77777777">
      <w:pPr>
        <w:pStyle w:val="1"/>
        <w:rPr>
          <w:rtl/>
        </w:rPr>
      </w:pPr>
    </w:p>
    <w:p w:rsidR="0094505B" w:rsidP="00472AB3" w:rsidRDefault="0094505B" w14:paraId="461448DD" w14:textId="77777777">
      <w:pPr>
        <w:pStyle w:val="1"/>
        <w:rPr>
          <w:rtl/>
        </w:rPr>
      </w:pPr>
      <w:bookmarkStart w:name="_GoBack" w:id="3"/>
    </w:p>
    <w:p w:rsidRPr="00472AB3" w:rsidR="0059335D" w:rsidP="00472AB3" w:rsidRDefault="0059335D" w14:paraId="13161428" w14:textId="374799B3">
      <w:bookmarkEnd w:id="3"/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4"/>
      <w:r>
        <w:rPr>
          <w:rFonts w:hint="cs"/>
          <w:rtl/>
        </w:rPr>
        <w:t xml:space="preserve">1078.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>
        <w:rPr>
          <w:rFonts w:hint="cs"/>
          <w:u w:val="single"/>
          <w:rtl/>
        </w:rPr>
        <w:t>החקירה של אירועי "אום אלחיראן"</w:t>
      </w:r>
      <w:bookmarkEnd w:id="5"/>
    </w:p>
    <w:p w:rsidR="0094505B" w:rsidP="0094505B" w:rsidRDefault="0094505B" w14:paraId="60A1714B" w14:textId="2D04F6C2">
      <w:pPr>
        <w:rPr>
          <w:rtl/>
        </w:rPr>
      </w:pPr>
    </w:p>
    <w:p w:rsidR="0094505B" w:rsidP="0094505B" w:rsidRDefault="0094505B" w14:paraId="792C2143" w14:textId="77777777">
      <w:pPr>
        <w:rPr>
          <w:rtl/>
        </w:rPr>
      </w:pPr>
    </w:p>
    <w:p w:rsidRPr="0094505B" w:rsidR="0094505B" w:rsidP="0094505B" w:rsidRDefault="0094505B" w14:paraId="5CE841B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טלב אבו עראר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שרת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 xml:space="preserve">ביום י' בכסלו התשע"ח (28 בנובמבר 2017):</w:t>
      </w:r>
      <w:bookmarkEnd w:id="12"/>
      <w:bookmarkEnd w:id="13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94505B" w:rsidP="0059335D" w:rsidRDefault="0094505B" w14:paraId="4C5366C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4505B" w:rsidRDefault="0094505B" w14:paraId="62A373DE" w14:textId="59D776D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לאחרונה פורסם באמצעי-</w:t>
      </w:r>
      <w:r w:rsidR="0059335D">
        <w:rPr>
          <w:rFonts w:hint="cs" w:ascii="Tahoma" w:hAnsi="Tahoma" w:cs="David"/>
          <w:rtl/>
        </w:rPr>
        <w:t>התקשורת</w:t>
      </w:r>
      <w:r>
        <w:rPr>
          <w:rFonts w:hint="cs" w:ascii="Tahoma" w:hAnsi="Tahoma" w:cs="David"/>
          <w:rtl/>
        </w:rPr>
        <w:t>, כי הוחזר תיק-</w:t>
      </w:r>
      <w:r w:rsidR="0059335D">
        <w:rPr>
          <w:rFonts w:hint="cs" w:ascii="Tahoma" w:hAnsi="Tahoma" w:cs="David"/>
          <w:rtl/>
        </w:rPr>
        <w:t xml:space="preserve">החקירה לארועי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אום אלחיראן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, מהפרקליטות למח</w:t>
      </w:r>
      <w:r>
        <w:rPr>
          <w:rFonts w:hint="cs" w:ascii="Tahoma" w:hAnsi="Tahoma" w:cs="David"/>
          <w:rtl/>
        </w:rPr>
        <w:t>לקה ללחקירת שוטרים</w:t>
      </w:r>
      <w:r w:rsidR="0059335D">
        <w:rPr>
          <w:rFonts w:hint="cs" w:ascii="Tahoma" w:hAnsi="Tahoma" w:cs="David"/>
          <w:rtl/>
        </w:rPr>
        <w:t>, והועלם מסמך של השב"כ.</w:t>
      </w:r>
      <w:bookmarkEnd w:id="14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94505B" w:rsidP="0094505B" w:rsidRDefault="0094505B" w14:paraId="39F70201" w14:textId="32235132">
      <w:pPr>
        <w:rPr>
          <w:rtl/>
        </w:rPr>
      </w:pPr>
    </w:p>
    <w:p w:rsidR="0094505B" w:rsidP="0094505B" w:rsidRDefault="0094505B" w14:paraId="1AC27C32" w14:textId="77777777">
      <w:pPr>
        <w:rPr>
          <w:rtl/>
        </w:rPr>
      </w:pPr>
    </w:p>
    <w:p w:rsidRPr="0094505B" w:rsidR="0094505B" w:rsidP="0094505B" w:rsidRDefault="0094505B" w14:paraId="656230E5" w14:textId="08BCAC1C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 xml:space="preserve">האם נכון הפרסום? אם כן </w:t>
      </w:r>
      <w:r>
        <w:rPr>
          <w:rFonts w:hint="eastAsia" w:cs="David"/>
        </w:rPr>
        <w:t>–</w:t>
      </w:r>
    </w:p>
    <w:p w:rsidRPr="009F1FFC" w:rsidR="0059335D" w:rsidP="0094505B" w:rsidRDefault="0059335D" w14:paraId="0F57CE1B" w14:textId="3D7A4A9D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למה הוחזר התיק מהפרקליטות למח</w:t>
      </w:r>
      <w:r w:rsidR="0094505B">
        <w:rPr>
          <w:rFonts w:hint="cs" w:ascii="Tahoma" w:hAnsi="Tahoma" w:cs="David"/>
          <w:rtl/>
        </w:rPr>
        <w:t>לקה לחקירת שוטרים</w:t>
      </w:r>
      <w:r>
        <w:rPr>
          <w:rFonts w:hint="cs" w:ascii="Tahoma" w:hAnsi="Tahoma" w:cs="David"/>
          <w:rtl/>
        </w:rPr>
        <w:t>?</w:t>
      </w:r>
      <w:bookmarkEnd w:id="15"/>
    </w:p>
    <w:p w:rsidR="009A1D8C" w:rsidP="0094505B" w:rsidRDefault="0094505B" w14:paraId="33BFA121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הועלם מסמך של השב"כ בעניין?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19/12/2017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93F82758"/>
    <w:lvl w:ilvl="0" w:tplc="DE40CDA8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4505B"/>
    <w:rsid w:val="00981C86"/>
    <w:rsid w:val="009A1D8C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A42F324-8B8B-442F-8480-0FDEA428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DDDE1-1629-4DAB-9F32-B7DF1E2BF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D20B56-3930-43EB-9D3B-543A4EA7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2024008</vt:r8>
  </property>
</Properties>
</file>