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61D2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B61D2E" w:rsidP="00B61D2E" w:rsidRDefault="00B61D2E" w14:paraId="5785C1E9" w14:textId="296F479E">
      <w:pPr>
        <w:rPr>
          <w:rtl/>
        </w:rPr>
      </w:pPr>
    </w:p>
    <w:p w:rsidR="00B61D2E" w:rsidP="00B61D2E" w:rsidRDefault="00B61D2E" w14:paraId="79436464" w14:textId="77777777">
      <w:pPr>
        <w:rPr>
          <w:rtl/>
        </w:rPr>
      </w:pPr>
    </w:p>
    <w:p w:rsidRPr="00B61D2E" w:rsidR="00B61D2E" w:rsidP="00B61D2E" w:rsidRDefault="00B61D2E" w14:paraId="1574490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412.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הנהגת סטנדרטיזציה בבדיקות הדגים למאכל</w:t>
      </w:r>
      <w:bookmarkEnd w:id="4"/>
    </w:p>
    <w:p w:rsidR="00B61D2E" w:rsidP="00B61D2E" w:rsidRDefault="00B61D2E" w14:paraId="168C750F" w14:textId="3ADDF430">
      <w:pPr>
        <w:rPr>
          <w:rtl/>
        </w:rPr>
      </w:pPr>
    </w:p>
    <w:p w:rsidR="00B61D2E" w:rsidP="00B61D2E" w:rsidRDefault="00B61D2E" w14:paraId="22C35699" w14:textId="77777777">
      <w:pPr>
        <w:rPr>
          <w:rtl/>
        </w:rPr>
      </w:pPr>
    </w:p>
    <w:p w:rsidRPr="00B61D2E" w:rsidR="00B61D2E" w:rsidP="00B61D2E" w:rsidRDefault="00B61D2E" w14:paraId="12C690E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ברושי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בכסלו התשע"ח (29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61D2E" w:rsidP="0059335D" w:rsidRDefault="00B61D2E" w14:paraId="5082537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AF2AFD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ישנו פער בין הבדיקות הנעשות לדגים למאכל המיובאים לישראל לבין הבדיקות המחמירות הרבה יותר המבוצעות לדגים הגדלים בישראל</w:t>
      </w:r>
      <w:bookmarkEnd w:id="13"/>
      <w:r w:rsidR="00B61D2E">
        <w:rPr>
          <w:rFonts w:hint="cs" w:ascii="Tahoma" w:hAnsi="Tahoma" w:cs="David"/>
          <w:rtl/>
        </w:rPr>
        <w:t xml:space="preserve"> דבר הגורם לצריכה קטנה של דגים הגדלים בארץ. 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61D2E" w:rsidR="00B61D2E" w:rsidP="00B61D2E" w:rsidRDefault="00B61D2E" w14:paraId="2B4FF204" w14:textId="77777777">
      <w:pPr>
        <w:rPr>
          <w:rtl/>
        </w:rPr>
      </w:pPr>
    </w:p>
    <w:p w:rsidRPr="009F1FFC" w:rsidR="0059335D" w:rsidP="0059335D" w:rsidRDefault="0059335D" w14:paraId="0F57CE1B" w14:textId="573B56E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מדוע אין סטנדר</w:t>
      </w:r>
      <w:r w:rsidR="00B61D2E">
        <w:rPr>
          <w:rFonts w:hint="cs" w:ascii="Tahoma" w:hAnsi="Tahoma" w:cs="David"/>
          <w:rtl/>
        </w:rPr>
        <w:t>ט אחיד לבדיקות, שיבטיח את איכות-</w:t>
      </w:r>
      <w:bookmarkStart w:name="_GoBack" w:id="15"/>
      <w:bookmarkEnd w:id="15"/>
      <w:r>
        <w:rPr>
          <w:rFonts w:hint="cs" w:ascii="Tahoma" w:hAnsi="Tahoma" w:cs="David"/>
          <w:rtl/>
        </w:rPr>
        <w:t>המזון וייצור תחרות בתנאים הוגנים של התוצרת המקומית מול היבוא?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1D2E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E67D083-854C-45F3-A13E-CC799443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1C996-9F24-428C-A474-86609DC70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E88055-6E3B-4951-9944-2D646F77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2023147</vt:r8>
  </property>
</Properties>
</file>