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D715B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D715B7" w:rsidP="00472AB3" w:rsidRDefault="0059335D" w14:paraId="708B04AF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</w:p>
    <w:p w:rsidR="00D715B7" w:rsidP="00472AB3" w:rsidRDefault="00D715B7" w14:paraId="677067BF" w14:textId="77777777">
      <w:pPr>
        <w:pStyle w:val="1"/>
        <w:rPr>
          <w:rtl/>
        </w:rPr>
      </w:pPr>
    </w:p>
    <w:p w:rsidR="00D715B7" w:rsidP="00472AB3" w:rsidRDefault="00D715B7" w14:paraId="5E4901BF" w14:textId="77777777">
      <w:pPr>
        <w:pStyle w:val="1"/>
        <w:rPr>
          <w:rtl/>
        </w:rPr>
      </w:pPr>
    </w:p>
    <w:p w:rsidRPr="00472AB3" w:rsidR="0059335D" w:rsidP="00472AB3" w:rsidRDefault="0059335D" w14:paraId="13161428" w14:textId="203F9940">
      <w:pPr>
        <w:pStyle w:val="1"/>
        <w:rPr>
          <w:rtl/>
        </w:rPr>
      </w:pPr>
      <w:r>
        <w:rPr>
          <w:rFonts w:hint="cs"/>
          <w:rtl/>
        </w:rPr>
        <w:t xml:space="preserve"> </w:t>
      </w:r>
      <w:bookmarkEnd w:id="2"/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1060.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שירותים פסיכאטריים למחבלים</w:t>
      </w:r>
      <w:bookmarkEnd w:id="4"/>
    </w:p>
    <w:p w:rsidR="00D715B7" w:rsidP="00D715B7" w:rsidRDefault="00D715B7" w14:paraId="7540CFD6" w14:textId="01C55234">
      <w:pPr>
        <w:rPr>
          <w:rtl/>
        </w:rPr>
      </w:pPr>
    </w:p>
    <w:p w:rsidR="00D715B7" w:rsidP="00D715B7" w:rsidRDefault="00D715B7" w14:paraId="1799C91E" w14:textId="77777777">
      <w:pPr>
        <w:rPr>
          <w:rtl/>
        </w:rPr>
      </w:pPr>
    </w:p>
    <w:p w:rsidRPr="00D715B7" w:rsidR="00D715B7" w:rsidP="00D715B7" w:rsidRDefault="00D715B7" w14:paraId="0A3F85A0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חיים ילין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בכסלו התשע"ח (21 בנובמבר 2017):</w:t>
      </w:r>
      <w:bookmarkEnd w:id="11"/>
      <w:bookmarkEnd w:id="12"/>
    </w:p>
    <w:p w:rsidRPr="0061561D" w:rsidR="00D715B7" w:rsidP="0059335D" w:rsidRDefault="00D715B7" w14:paraId="220BBA7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715B7" w:rsidRDefault="0059335D" w14:paraId="62A373DE" w14:textId="5ECE8B9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</w:t>
      </w:r>
      <w:r w:rsidR="00D715B7">
        <w:rPr>
          <w:rFonts w:hint="cs" w:ascii="Tahoma" w:hAnsi="Tahoma" w:cs="David"/>
          <w:rtl/>
        </w:rPr>
        <w:t>, כי שירות בתי-הנסוהר</w:t>
      </w:r>
      <w:r>
        <w:rPr>
          <w:rFonts w:hint="cs" w:ascii="Tahoma" w:hAnsi="Tahoma" w:cs="David"/>
          <w:rtl/>
        </w:rPr>
        <w:t xml:space="preserve"> מממן שירותים פסיכיאטריים למחבלים שהורשעו בפעילות טרור וכלואים בישראל.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D715B7" w:rsidP="00D715B7" w:rsidRDefault="00D715B7" w14:paraId="34CDEFBB" w14:textId="69A3E2F1">
      <w:pPr>
        <w:rPr>
          <w:rtl/>
        </w:rPr>
      </w:pPr>
    </w:p>
    <w:p w:rsidR="00D715B7" w:rsidP="00D715B7" w:rsidRDefault="00D715B7" w14:paraId="3856811C" w14:textId="77777777">
      <w:pPr>
        <w:rPr>
          <w:rtl/>
        </w:rPr>
      </w:pPr>
    </w:p>
    <w:p w:rsidRPr="00D715B7" w:rsidR="00D715B7" w:rsidP="00D715B7" w:rsidRDefault="00D715B7" w14:paraId="22E19A43" w14:textId="73779A72">
      <w:pPr>
        <w:numPr>
          <w:ilvl w:val="0"/>
          <w:numId w:val="3"/>
        </w:numPr>
        <w:spacing w:line="360" w:lineRule="auto"/>
        <w:ind w:left="714" w:hanging="357"/>
        <w:rPr>
          <w:rtl/>
        </w:rPr>
      </w:pPr>
      <w:r>
        <w:rPr>
          <w:rFonts w:hint="cs" w:cs="David"/>
          <w:rtl/>
        </w:rPr>
        <w:t xml:space="preserve">האם נכון הדבר? אם כן </w:t>
      </w:r>
      <w:r>
        <w:rPr>
          <w:rFonts w:hint="eastAsia" w:cs="David"/>
        </w:rPr>
        <w:t>–</w:t>
      </w:r>
    </w:p>
    <w:p w:rsidRPr="009F1FFC" w:rsidR="0059335D" w:rsidP="00D715B7" w:rsidRDefault="0059335D" w14:paraId="0F57CE1B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העלות התקציבית של הטיפולים הפסיכיאטריים והאם היא מוגדרת בבסיס התקציב? </w:t>
      </w:r>
      <w:bookmarkEnd w:id="14"/>
    </w:p>
    <w:p w:rsidR="007B4A16" w:rsidP="00D715B7" w:rsidRDefault="00D715B7" w14:paraId="5FA72A40" w14:textId="1196B94F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ממתי החל שירות בתי-הסוהר</w:t>
      </w:r>
      <w:r>
        <w:rPr>
          <w:rFonts w:hint="cs" w:ascii="Tahoma" w:hAnsi="Tahoma" w:cs="David"/>
          <w:rtl/>
        </w:rPr>
        <w:t xml:space="preserve"> לנפק שירותים אלו? </w:t>
      </w:r>
    </w:p>
    <w:p w:rsidR="007B4A16" w:rsidP="00D715B7" w:rsidRDefault="00D715B7" w14:paraId="2B0CC466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אסירים מטופלים במסגרת זו?</w:t>
      </w:r>
      <w:r>
        <w:rPr>
          <w:rFonts w:hint="cs" w:ascii="Tahoma" w:hAnsi="Tahoma" w:cs="David"/>
          <w:rtl/>
        </w:rPr>
        <w:t xml:space="preserve">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>
        <w:rPr>
          <w:rStyle w:val="ab"/>
          <w:rFonts w:hint="cs"/>
          <w:rtl/>
        </w:rPr>
        <w:t xml:space="preserve">מועד אחרון למתן תשובה: 12/12/2017</w:t>
      </w:r>
      <w:bookmarkStart w:name="_GoBack" w:id="16"/>
      <w:bookmarkEnd w:id="15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B4A16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715B7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1EDED84-08AA-484A-BCBD-C5D8855F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96D9B-CB74-4D7E-BEC7-B7DDDC1A8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DF2338-A89E-492A-B860-240949B61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66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2023571</vt:r8>
  </property>
</Properties>
</file>