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5E7A5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5E7A55" w:rsidP="005E7A55" w:rsidRDefault="005E7A55" w14:paraId="67ECC8A3" w14:textId="3E8036A8">
      <w:pPr>
        <w:rPr>
          <w:rtl/>
        </w:rPr>
      </w:pPr>
    </w:p>
    <w:p w:rsidR="005E7A55" w:rsidP="005E7A55" w:rsidRDefault="005E7A55" w14:paraId="6AC5BA12" w14:textId="77777777">
      <w:pPr>
        <w:rPr>
          <w:rtl/>
        </w:rPr>
      </w:pPr>
    </w:p>
    <w:p w:rsidRPr="005E7A55" w:rsidR="005E7A55" w:rsidP="005E7A55" w:rsidRDefault="005E7A55" w14:paraId="3F42D5DD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388.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ביטול האיסור על הפרדה מגדרית במרחב הציבורי</w:t>
      </w:r>
      <w:bookmarkEnd w:id="4"/>
    </w:p>
    <w:p w:rsidR="005E7A55" w:rsidP="005E7A55" w:rsidRDefault="005E7A55" w14:paraId="0378A533" w14:textId="68C67172">
      <w:pPr>
        <w:rPr>
          <w:rtl/>
        </w:rPr>
      </w:pPr>
    </w:p>
    <w:p w:rsidRPr="005E7A55" w:rsidR="005E7A55" w:rsidP="005E7A55" w:rsidRDefault="005E7A55" w14:paraId="5D9CF095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תמר זנדברג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ג' בחשוון התשע"ח (23 באוקטובר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1C426FD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דווח כי בכוונתך להקפיא את יישום המלצ</w:t>
      </w:r>
      <w:r w:rsidR="005E7A55">
        <w:rPr>
          <w:rFonts w:hint="cs" w:ascii="Tahoma" w:hAnsi="Tahoma" w:cs="David"/>
          <w:rtl/>
        </w:rPr>
        <w:t>ות הצוות למאבק בהדרת נשים במשרד-</w:t>
      </w:r>
      <w:r>
        <w:rPr>
          <w:rFonts w:hint="cs" w:ascii="Tahoma" w:hAnsi="Tahoma" w:cs="David"/>
          <w:rtl/>
        </w:rPr>
        <w:t xml:space="preserve">המשפטים ולבטל את האיסור על הפרדה מגדרית במרחב הציבורי ברשויות המקומיות. </w:t>
      </w:r>
      <w:r>
        <w:br/>
      </w:r>
      <w:r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5E7A55" w:rsidP="005E7A55" w:rsidRDefault="005E7A55" w14:paraId="1BAF0EED" w14:textId="362C49C2">
      <w:pPr>
        <w:rPr>
          <w:rtl/>
        </w:rPr>
      </w:pPr>
    </w:p>
    <w:p w:rsidRPr="005E7A55" w:rsidR="005E7A55" w:rsidP="005E7A55" w:rsidRDefault="005E7A55" w14:paraId="48F6912D" w14:textId="77777777">
      <w:pPr>
        <w:rPr>
          <w:rtl/>
        </w:rPr>
      </w:pPr>
    </w:p>
    <w:p w:rsidRPr="009F1FFC" w:rsidR="0059335D" w:rsidP="0059335D" w:rsidRDefault="0059335D" w14:paraId="0F57CE1B" w14:textId="74D5F01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כך הדברים?</w:t>
      </w:r>
      <w:bookmarkEnd w:id="14"/>
      <w:r w:rsidR="005E7A55">
        <w:rPr>
          <w:rFonts w:hint="cs" w:ascii="Tahoma" w:hAnsi="Tahoma" w:cs="David"/>
          <w:rtl/>
        </w:rPr>
        <w:t xml:space="preserve"> אם כן </w:t>
      </w:r>
      <w:r w:rsidR="005E7A55">
        <w:rPr>
          <w:rFonts w:hint="eastAsia" w:ascii="Tahoma" w:hAnsi="Tahoma" w:cs="David"/>
        </w:rPr>
        <w:t>–</w:t>
      </w:r>
    </w:p>
    <w:p w:rsidR="00601750" w:rsidP="005E7A55" w:rsidRDefault="005E7A55" w14:paraId="04F3CF25" w14:textId="2BD4931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למניעת</w:t>
      </w:r>
      <w:r>
        <w:rPr>
          <w:rFonts w:hint="cs" w:ascii="Tahoma" w:hAnsi="Tahoma" w:cs="David"/>
          <w:rtl/>
        </w:rPr>
        <w:t xml:space="preserve"> הדרת נשים ופגיעה בזכויותיהן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5E7A55"/>
    <w:rsid w:val="00601750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1C72DE7C-2C63-4AFF-812D-12622EFEC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143CC-723F-4178-8E61-F10CA5F598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ED3E8C-AC65-42B9-8F4E-8ACDC93DF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58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2017-10-23T10:38:00Z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2021753</vt:r8>
  </property>
</Properties>
</file>