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279D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279DC" w:rsidP="0059335D" w:rsidRDefault="003279DC" w14:paraId="22C222C3" w14:textId="7972E10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279DC" w:rsidP="0059335D" w:rsidRDefault="003279DC" w14:paraId="69F1B9D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3279DC" w:rsidP="0059335D" w:rsidRDefault="003279DC" w14:paraId="06FF8AB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900.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התנהלות המשטרה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3279DC" w:rsidP="0059335D" w:rsidRDefault="003279DC" w14:paraId="26E6ED36" w14:textId="18503340">
      <w:pPr>
        <w:rPr>
          <w:rFonts w:cs="David"/>
          <w:rtl/>
        </w:rPr>
      </w:pPr>
    </w:p>
    <w:p w:rsidR="003279DC" w:rsidP="0059335D" w:rsidRDefault="003279DC" w14:paraId="4945DD86" w14:textId="77777777">
      <w:pPr>
        <w:rPr>
          <w:rFonts w:cs="David"/>
          <w:rtl/>
        </w:rPr>
      </w:pPr>
    </w:p>
    <w:p w:rsidRPr="009F1FFC" w:rsidR="003279DC" w:rsidP="0059335D" w:rsidRDefault="003279DC" w14:paraId="7178313F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בסיוון התשע"ז (29 במאי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279DC" w:rsidRDefault="003279DC" w14:paraId="62A373DE" w14:textId="020D28B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במוצאי-שבת 20 במאי 2017</w:t>
      </w:r>
      <w:r w:rsidR="0059335D">
        <w:rPr>
          <w:rFonts w:hint="cs" w:ascii="Tahoma" w:hAnsi="Tahoma" w:cs="David"/>
          <w:rtl/>
        </w:rPr>
        <w:t xml:space="preserve">  התקיימה בקרבת בית </w:t>
      </w:r>
      <w:r>
        <w:rPr>
          <w:rFonts w:hint="cs" w:ascii="Tahoma" w:hAnsi="Tahoma" w:cs="David"/>
          <w:rtl/>
        </w:rPr>
        <w:t>היוץ המשפטי לממשלה,</w:t>
      </w:r>
      <w:r w:rsidR="0059335D">
        <w:rPr>
          <w:rFonts w:hint="cs" w:ascii="Tahoma" w:hAnsi="Tahoma" w:cs="David"/>
          <w:rtl/>
        </w:rPr>
        <w:t xml:space="preserve"> מחאה אזרחית שקטה ומצומצמת של כמה עשרות אנשים נורמטיביים שהסתיימה בעצורים ופצועים.</w:t>
      </w:r>
      <w:r w:rsidR="0059335D">
        <w:br/>
      </w:r>
      <w:r w:rsidR="0059335D">
        <w:rPr>
          <w:rFonts w:hint="cs" w:ascii="Tahoma" w:hAnsi="Tahoma" w:cs="David"/>
          <w:rtl/>
        </w:rPr>
        <w:t xml:space="preserve">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279DC" w:rsidP="0059335D" w:rsidRDefault="003279DC" w14:paraId="4DDEA1A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המשטרה נהגה באלימות וגרמה לחבלות גופניות?</w:t>
      </w:r>
      <w:bookmarkEnd w:id="14"/>
    </w:p>
    <w:p w:rsidR="00BE35B1" w:rsidRDefault="003279DC" w14:paraId="09F42965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נעצרו אזרחים שנפצעו למשך הלילה מבלי לקבל טיפול רפואי?</w:t>
      </w:r>
    </w:p>
    <w:p w:rsidR="00BE35B1" w:rsidP="003279DC" w:rsidRDefault="003279DC" w14:paraId="76E4B180" w14:textId="56C8E1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</w:t>
      </w:r>
      <w:r>
        <w:rPr>
          <w:rFonts w:hint="cs" w:ascii="Tahoma" w:hAnsi="Tahoma" w:cs="David"/>
          <w:rtl/>
        </w:rPr>
        <w:t>דוע נדרשו העצורים לערבות בסך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חמשת-אלפים</w:t>
      </w:r>
      <w:r>
        <w:rPr>
          <w:rFonts w:hint="cs" w:ascii="Tahoma" w:hAnsi="Tahoma" w:cs="David"/>
          <w:rtl/>
        </w:rPr>
        <w:t xml:space="preserve"> ש"ח?</w:t>
      </w:r>
    </w:p>
    <w:p w:rsidR="00BE35B1" w:rsidRDefault="003279DC" w14:paraId="3E7A62F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המשטרה תאפשר למחאה להמשיך?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19/06/2017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279DC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E35B1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60E65-47F4-46DD-903B-402F83F00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0655640-7C49-4C8C-A227-4571C804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2017537</vt:r8>
  </property>
</Properties>
</file>