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31435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1435E" w:rsidP="0059335D" w:rsidRDefault="0031435E" w14:paraId="69A90926" w14:textId="7289064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31435E" w:rsidP="0059335D" w:rsidRDefault="0031435E" w14:paraId="4C4447F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1435E" w:rsidP="0059335D" w:rsidRDefault="0031435E" w14:paraId="129FE4A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332.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הנזק הכבד לבית-הכנסת במושב פורת כתוצאה מהשריפה הגדולה</w:t>
      </w:r>
      <w:bookmarkEnd w:id="4"/>
    </w:p>
    <w:p w:rsidR="0031435E" w:rsidP="0059335D" w:rsidRDefault="0031435E" w14:paraId="0F898C01" w14:textId="65E333C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1435E" w:rsidP="0059335D" w:rsidRDefault="0031435E" w14:paraId="1CBBA63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יצחק וקנין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לשירותי דת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באדר התשע"ז (20 במרץ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1435E" w:rsidRDefault="0059335D" w14:paraId="62A373DE" w14:textId="207ABBA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בשבוע שעבר אירע פיצוץ במפעל זיקוקין במושב פורת. </w:t>
      </w:r>
      <w:r w:rsidR="0031435E">
        <w:rPr>
          <w:rFonts w:hint="cs" w:ascii="Tahoma" w:hAnsi="Tahoma" w:cs="David"/>
          <w:rtl/>
        </w:rPr>
        <w:t>בין הניזוקים גם בית-כנסת סמוך המשמש את תושבי המקום,</w:t>
      </w:r>
      <w:r>
        <w:rPr>
          <w:rFonts w:hint="cs" w:ascii="Tahoma" w:hAnsi="Tahoma" w:cs="David"/>
          <w:rtl/>
        </w:rPr>
        <w:t xml:space="preserve"> שאין ידם משגת לממן את</w:t>
      </w:r>
      <w:r w:rsidR="0031435E">
        <w:rPr>
          <w:rFonts w:hint="cs" w:ascii="Tahoma" w:hAnsi="Tahoma" w:cs="David"/>
          <w:rtl/>
        </w:rPr>
        <w:t xml:space="preserve"> השיפוצים הנדרשים ורכישת תשמישי-</w:t>
      </w:r>
      <w:r>
        <w:rPr>
          <w:rFonts w:hint="cs" w:ascii="Tahoma" w:hAnsi="Tahoma" w:cs="David"/>
          <w:rtl/>
        </w:rPr>
        <w:t>הקדושה</w:t>
      </w:r>
      <w:bookmarkEnd w:id="13"/>
      <w:r w:rsidR="0031435E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1435E" w:rsidP="0059335D" w:rsidRDefault="0031435E" w14:paraId="1F7EE19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31435E" w14:paraId="0F57CE1B" w14:textId="1CA8AF9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ייעשה כדי לסייע לבית כנסת במקרה 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זה?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1435E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A177A-7566-4DD5-B137-D9971FE80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5ECDFD4-85A3-4AD3-953D-058A86F50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2017-03-20T11:32:00Z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2015882</vt:r8>
  </property>
</Properties>
</file>