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86B7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86B70" w:rsidP="0059335D" w:rsidRDefault="00386B70" w14:paraId="4D2E3613" w14:textId="1B7BB22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86B70" w:rsidP="0059335D" w:rsidRDefault="00386B70" w14:paraId="7C35153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86B70" w:rsidP="0059335D" w:rsidRDefault="00386B70" w14:paraId="6FCF04B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עדכון הנחה אוטומטית לאזרח ותיק</w:t>
      </w:r>
      <w:bookmarkEnd w:id="4"/>
    </w:p>
    <w:p w:rsidR="00386B70" w:rsidP="0059335D" w:rsidRDefault="00386B70" w14:paraId="3AEDE750" w14:textId="6FFE24D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86B70" w:rsidP="0059335D" w:rsidRDefault="00386B70" w14:paraId="1AA2BB7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86B70" w:rsidP="0059335D" w:rsidRDefault="00386B70" w14:paraId="177B665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באדר התשע"ז (14 במרץ 2017):</w:t>
      </w:r>
      <w:bookmarkEnd w:id="11"/>
      <w:bookmarkEnd w:id="12"/>
    </w:p>
    <w:p w:rsidR="00386B70" w:rsidP="0059335D" w:rsidRDefault="00386B70" w14:paraId="30A64425" w14:textId="6899168A">
      <w:pPr>
        <w:spacing w:line="360" w:lineRule="auto"/>
        <w:rPr>
          <w:rFonts w:hint="cs" w:ascii="Tahoma" w:hAnsi="Tahoma" w:cs="David"/>
          <w:rtl/>
        </w:rPr>
      </w:pPr>
    </w:p>
    <w:p w:rsidRPr="0061561D" w:rsidR="00386B70" w:rsidP="0059335D" w:rsidRDefault="00386B70" w14:paraId="7E178D6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CDB110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נוסע שהגיע לגיל "אזרח ותיק" וזכאי להנחה, נאלץ ללכת למרכז שירות</w:t>
      </w:r>
      <w:r w:rsidR="00386B70">
        <w:rPr>
          <w:rFonts w:hint="cs" w:ascii="Tahoma" w:hAnsi="Tahoma" w:cs="David"/>
          <w:rtl/>
        </w:rPr>
        <w:t xml:space="preserve">, </w:t>
      </w:r>
      <w:r>
        <w:rPr>
          <w:rFonts w:hint="cs" w:ascii="Tahoma" w:hAnsi="Tahoma" w:cs="David"/>
          <w:rtl/>
        </w:rPr>
        <w:t xml:space="preserve"> כדי לעדכן את פרופיל הזכאות לאזרח ותיק.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86B70" w:rsidP="0059335D" w:rsidRDefault="00386B70" w14:paraId="7B2A5E9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86B70" w:rsidRDefault="00386B70" w14:paraId="0F57CE1B" w14:textId="67C7F38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לעידכון</w:t>
      </w:r>
      <w:r w:rsidR="0059335D">
        <w:rPr>
          <w:rFonts w:hint="cs" w:ascii="Tahoma" w:hAnsi="Tahoma" w:cs="David"/>
          <w:rtl/>
        </w:rPr>
        <w:t xml:space="preserve"> פרופיל הזכאי אוטומטית?</w:t>
      </w:r>
      <w:bookmarkEnd w:id="14"/>
    </w:p>
    <w:p w:rsidR="007C5F1D" w:rsidP="00386B70" w:rsidRDefault="00386B70" w14:paraId="2B80D355" w14:textId="2DE89DA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לחילופין, מדוע מנפיק הכרטיס לא ישלח לאזרח ותיק כרטיס חדש לבית האזרח הותיק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86B70"/>
    <w:rsid w:val="003E4FE2"/>
    <w:rsid w:val="0059335D"/>
    <w:rsid w:val="0061561D"/>
    <w:rsid w:val="00616EB6"/>
    <w:rsid w:val="006C1D4D"/>
    <w:rsid w:val="00777F00"/>
    <w:rsid w:val="007C5F1D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2C3C85B-88C2-48F8-AA1A-3A45C81CD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F2AECE-2141-4912-934E-AE3D8DD7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2015665</vt:r8>
  </property>
</Properties>
</file>