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8676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86764" w:rsidP="0059335D" w:rsidRDefault="00C86764" w14:paraId="6F9F49C6" w14:textId="0C5B5A7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86764" w:rsidP="0059335D" w:rsidRDefault="00C86764" w14:paraId="524DC3B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86764" w:rsidP="0059335D" w:rsidRDefault="00C86764" w14:paraId="4FD7E72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שכונה צפונית אבו-סנאן</w:t>
      </w:r>
      <w:bookmarkEnd w:id="4"/>
    </w:p>
    <w:p w:rsidR="00C86764" w:rsidP="0059335D" w:rsidRDefault="00C86764" w14:paraId="2EBF186B" w14:textId="2306E04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86764" w:rsidP="0059335D" w:rsidRDefault="00C86764" w14:paraId="1FD755E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באייר התשע"ז (9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86764" w:rsidRDefault="00C86764" w14:paraId="62A373DE" w14:textId="405E4EF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עשרים ושבעה</w:t>
      </w:r>
      <w:r w:rsidR="0059335D">
        <w:rPr>
          <w:rFonts w:hint="cs" w:ascii="Tahoma" w:hAnsi="Tahoma" w:cs="David"/>
          <w:rtl/>
        </w:rPr>
        <w:t xml:space="preserve"> בתים </w:t>
      </w:r>
      <w:r>
        <w:rPr>
          <w:rFonts w:hint="cs" w:ascii="Tahoma" w:hAnsi="Tahoma" w:cs="David"/>
          <w:rtl/>
        </w:rPr>
        <w:t>אינם</w:t>
      </w:r>
      <w:r w:rsidR="0059335D">
        <w:rPr>
          <w:rFonts w:hint="cs" w:ascii="Tahoma" w:hAnsi="Tahoma" w:cs="David"/>
          <w:rtl/>
        </w:rPr>
        <w:t xml:space="preserve"> מחוברים לחשמל משנ</w:t>
      </w:r>
      <w:r>
        <w:rPr>
          <w:rFonts w:hint="cs" w:ascii="Tahoma" w:hAnsi="Tahoma" w:cs="David"/>
          <w:rtl/>
        </w:rPr>
        <w:t>ת 2000 וזאת למרות שבמהלך כל אותן</w:t>
      </w:r>
      <w:r w:rsidR="0059335D">
        <w:rPr>
          <w:rFonts w:hint="cs" w:ascii="Tahoma" w:hAnsi="Tahoma" w:cs="David"/>
          <w:rtl/>
        </w:rPr>
        <w:t xml:space="preserve"> שנים התושבים משלמים ארנונה.</w:t>
      </w:r>
      <w:r w:rsidR="0059335D">
        <w:br/>
      </w:r>
      <w:r>
        <w:rPr>
          <w:rFonts w:hint="cs" w:ascii="Tahoma" w:hAnsi="Tahoma" w:cs="David"/>
          <w:rtl/>
        </w:rPr>
        <w:t>תכנית בניין-עיר</w:t>
      </w:r>
      <w:r w:rsidR="0059335D">
        <w:rPr>
          <w:rFonts w:hint="cs" w:ascii="Tahoma" w:hAnsi="Tahoma" w:cs="David"/>
          <w:rtl/>
        </w:rPr>
        <w:t xml:space="preserve"> נמצאת בוועדה המחוזית בנצרת וממתינה לקבל תוקף למעלה משנה וחצי. </w:t>
      </w:r>
      <w:r w:rsidR="0059335D">
        <w:br/>
      </w:r>
      <w:r w:rsidR="0059335D">
        <w:rPr>
          <w:rFonts w:hint="cs" w:ascii="Tahoma" w:hAnsi="Tahoma" w:cs="David"/>
          <w:rtl/>
        </w:rPr>
        <w:t>צוות המתכננים מתחלף לעיתים קרובות ובהתאם משתנות הדרישות מהתושבים.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86764" w:rsidP="0059335D" w:rsidRDefault="00C86764" w14:paraId="21E9A35F" w14:textId="77777777">
      <w:pPr>
        <w:spacing w:line="360" w:lineRule="auto"/>
        <w:rPr>
          <w:rFonts w:ascii="Tahoma" w:hAnsi="Tahoma" w:cs="David"/>
          <w:rtl/>
        </w:rPr>
      </w:pPr>
    </w:p>
    <w:p w:rsidR="0059335D" w:rsidP="00C86764" w:rsidRDefault="0059335D" w14:paraId="0F57CE1B" w14:textId="439B349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תכנית </w:t>
      </w:r>
      <w:r w:rsidR="00C86764">
        <w:rPr>
          <w:rFonts w:hint="cs" w:ascii="Tahoma" w:hAnsi="Tahoma" w:cs="David"/>
          <w:rtl/>
        </w:rPr>
        <w:t>בניין-עיר</w:t>
      </w:r>
      <w:r>
        <w:rPr>
          <w:rFonts w:hint="cs" w:ascii="Tahoma" w:hAnsi="Tahoma" w:cs="David"/>
          <w:rtl/>
        </w:rPr>
        <w:t xml:space="preserve"> מעוכבת בוועדה המחוזית ומונעת מהתושבים להתחבר לחשמל?</w:t>
      </w:r>
      <w:bookmarkEnd w:id="14"/>
    </w:p>
    <w:p w:rsidRPr="009F1FFC" w:rsidR="00C86764" w:rsidP="00C86764" w:rsidRDefault="00C86764" w14:paraId="23A31CF9" w14:textId="071E702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לאישור התכנית בוועדה המחוזית?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30/05/2017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86764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2A703-EE34-458E-AB0D-928AE2FAF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AA4208-A734-469F-87E1-4011678C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2015659</vt:r8>
  </property>
</Properties>
</file>