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E6C1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E6C19" w:rsidP="0059335D" w:rsidRDefault="00CE6C19" w14:paraId="08B58352" w14:textId="4402214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E6C19" w:rsidP="0059335D" w:rsidRDefault="00CE6C19" w14:paraId="6BD420F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E6C19" w:rsidP="0059335D" w:rsidRDefault="00CE6C19" w14:paraId="47017BB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836.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תקנות הגנת-הצרכן: ביטול עסקה</w:t>
      </w:r>
      <w:bookmarkEnd w:id="4"/>
    </w:p>
    <w:p w:rsidR="00CE6C19" w:rsidP="0059335D" w:rsidRDefault="00CE6C19" w14:paraId="3404E782" w14:textId="31ADD81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E6C19" w:rsidP="0059335D" w:rsidRDefault="00CE6C19" w14:paraId="03C82E8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הכלכלה והתעשייה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בשבט התשע"ז (20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E6C19" w:rsidRDefault="00CE6C19" w14:paraId="62A373DE" w14:textId="65D73CF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תקנות הגנת-</w:t>
      </w:r>
      <w:r w:rsidR="0059335D">
        <w:rPr>
          <w:rFonts w:hint="cs" w:ascii="Tahoma" w:hAnsi="Tahoma" w:cs="David"/>
          <w:rtl/>
        </w:rPr>
        <w:t>הצרכן (ביטול עסקה) תשע"א-</w:t>
      </w:r>
      <w:r>
        <w:rPr>
          <w:rFonts w:hint="cs" w:ascii="Tahoma" w:hAnsi="Tahoma" w:cs="David"/>
          <w:rtl/>
        </w:rPr>
        <w:t xml:space="preserve">2010, </w:t>
      </w:r>
      <w:r w:rsidR="0059335D">
        <w:rPr>
          <w:rFonts w:hint="cs" w:ascii="Tahoma" w:hAnsi="Tahoma" w:cs="David"/>
          <w:rtl/>
        </w:rPr>
        <w:t>קובעות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שלקוח המעוניין לבטל עסקה תוך </w:t>
      </w:r>
      <w:r>
        <w:rPr>
          <w:rFonts w:hint="cs" w:ascii="Tahoma" w:hAnsi="Tahoma" w:cs="David"/>
          <w:rtl/>
        </w:rPr>
        <w:t xml:space="preserve">ארבעים ושמונה </w:t>
      </w:r>
      <w:r w:rsidR="0059335D">
        <w:rPr>
          <w:rFonts w:hint="cs" w:ascii="Tahoma" w:hAnsi="Tahoma" w:cs="David"/>
          <w:rtl/>
        </w:rPr>
        <w:t>שעות ממועד הרכישה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זכאי ל</w:t>
      </w:r>
      <w:r>
        <w:rPr>
          <w:rFonts w:hint="cs" w:ascii="Tahoma" w:hAnsi="Tahoma" w:cs="David"/>
          <w:rtl/>
        </w:rPr>
        <w:t>קבל את כספו בחזרה, אך בפועל בתי-</w:t>
      </w:r>
      <w:r w:rsidR="0059335D">
        <w:rPr>
          <w:rFonts w:hint="cs" w:ascii="Tahoma" w:hAnsi="Tahoma" w:cs="David"/>
          <w:rtl/>
        </w:rPr>
        <w:t>עסק רבים אינם מכבדים את הנקבע ב</w:t>
      </w:r>
      <w:r>
        <w:rPr>
          <w:rFonts w:hint="cs" w:ascii="Tahoma" w:hAnsi="Tahoma" w:cs="David"/>
          <w:rtl/>
        </w:rPr>
        <w:t>תקנות</w:t>
      </w:r>
      <w:r w:rsidR="0059335D">
        <w:rPr>
          <w:rFonts w:hint="cs" w:ascii="Tahoma" w:hAnsi="Tahoma" w:cs="David"/>
          <w:rtl/>
        </w:rPr>
        <w:t xml:space="preserve">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E6C19" w:rsidP="0059335D" w:rsidRDefault="00CE6C19" w14:paraId="3D2C0A8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E6C19" w:rsidRDefault="0059335D" w14:paraId="0F57CE1B" w14:textId="2D2FFD8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כמה תלונות </w:t>
      </w:r>
      <w:r w:rsidR="00CE6C19">
        <w:rPr>
          <w:rFonts w:hint="cs" w:ascii="Tahoma" w:hAnsi="Tahoma" w:cs="David"/>
          <w:rtl/>
        </w:rPr>
        <w:t>הוגשו</w:t>
      </w:r>
      <w:r>
        <w:rPr>
          <w:rFonts w:hint="cs" w:ascii="Tahoma" w:hAnsi="Tahoma" w:cs="David"/>
          <w:rtl/>
        </w:rPr>
        <w:t xml:space="preserve"> בנושא בשנים האחרונות?</w:t>
      </w:r>
      <w:bookmarkEnd w:id="14"/>
    </w:p>
    <w:p w:rsidR="006C374E" w:rsidP="00CE6C19" w:rsidRDefault="00CE6C19" w14:paraId="68AF1541" w14:textId="7C8D01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אלו הליכי-</w:t>
      </w:r>
      <w:r>
        <w:rPr>
          <w:rFonts w:hint="cs" w:ascii="Tahoma" w:hAnsi="Tahoma" w:cs="David"/>
          <w:rtl/>
        </w:rPr>
        <w:t>אכיפה בוצעו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בנדון?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6C374E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CE6C19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0CB9-EACC-4B2A-890E-C3F7DB6BE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4FA5C4F-4344-4F3E-81F8-C5EE912A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2014395</vt:r8>
  </property>
</Properties>
</file>