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EB350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EB350E" w:rsidP="0059335D" w:rsidRDefault="00EB350E" w14:paraId="07BCCA3C" w14:textId="524A5D4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EB350E" w:rsidP="0059335D" w:rsidRDefault="00EB350E" w14:paraId="6564422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B350E" w:rsidP="0059335D" w:rsidRDefault="00EB350E" w14:paraId="556B598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301.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פרויקט "קמחא דפסחא" לנזקקים</w:t>
      </w:r>
      <w:bookmarkEnd w:id="4"/>
    </w:p>
    <w:p w:rsidR="00EB350E" w:rsidP="0059335D" w:rsidRDefault="00EB350E" w14:paraId="52EB09FF" w14:textId="27213D8B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B350E" w:rsidP="0059335D" w:rsidRDefault="00EB350E" w14:paraId="286AE00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 מקלב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י' בשבט התשע"ז (6 בפברואר 2017):</w:t>
      </w:r>
      <w:bookmarkEnd w:id="11"/>
      <w:bookmarkEnd w:id="12"/>
    </w:p>
    <w:p w:rsidRPr="0061561D" w:rsidR="00EB350E" w:rsidP="0059335D" w:rsidRDefault="00EB350E" w14:paraId="14ECED2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B350E" w:rsidRDefault="0059335D" w14:paraId="62A373DE" w14:textId="2B592F7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עם התקרב מועד פרסום חלוקת ה"קמחא דפסחא" לנזקקים, עולה כי התקציב לפרויקט </w:t>
      </w:r>
      <w:r w:rsidR="00EB350E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>ופחת משמעותית לעומת התקציב שהיה בשנים עברו, מה שמעמיד בספק את מימושו של הפרויקט החשוב והנצרך.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B350E" w:rsidP="0059335D" w:rsidRDefault="00EB350E" w14:paraId="4CDB6F8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B350E" w:rsidRDefault="0059335D" w14:paraId="0F57CE1B" w14:textId="3D49A21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</w:t>
      </w:r>
      <w:r w:rsidR="00EB350E">
        <w:rPr>
          <w:rFonts w:hint="cs" w:ascii="Tahoma" w:hAnsi="Tahoma" w:cs="David"/>
          <w:rtl/>
        </w:rPr>
        <w:t>אם נכון הדבר</w:t>
      </w:r>
      <w:r>
        <w:rPr>
          <w:rFonts w:hint="cs" w:ascii="Tahoma" w:hAnsi="Tahoma" w:cs="David"/>
          <w:rtl/>
        </w:rPr>
        <w:t>?</w:t>
      </w:r>
      <w:bookmarkEnd w:id="14"/>
      <w:r w:rsidR="00EB350E">
        <w:rPr>
          <w:rFonts w:hint="cs" w:ascii="Tahoma" w:hAnsi="Tahoma" w:cs="David"/>
          <w:rtl/>
        </w:rPr>
        <w:t xml:space="preserve"> אם כן </w:t>
      </w:r>
      <w:r w:rsidR="00EB350E">
        <w:rPr>
          <w:rFonts w:hint="eastAsia" w:ascii="Tahoma" w:hAnsi="Tahoma" w:cs="David"/>
        </w:rPr>
        <w:t>–</w:t>
      </w:r>
    </w:p>
    <w:p w:rsidR="002F3C55" w:rsidRDefault="00EB350E" w14:paraId="4FFE32B6" w14:textId="5B589B2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</w:t>
      </w:r>
      <w:bookmarkStart w:name="_GoBack" w:id="15"/>
      <w:bookmarkEnd w:id="15"/>
      <w:r>
        <w:rPr>
          <w:rFonts w:hint="cs" w:ascii="Tahoma" w:hAnsi="Tahoma" w:cs="David"/>
          <w:rtl/>
        </w:rPr>
        <w:t>עשה להגדלת התקציב באופן משמעותי?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F3C55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B350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54AC8-BBD3-4DF6-B3A7-0090856CB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C9C6620-856E-42B0-98AF-8950A3250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63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2017-02-06T11:00:00Z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2013756</vt:r8>
  </property>
</Properties>
</file>