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77777777" w:rsidR="0059335D" w:rsidRPr="009F1FFC" w:rsidRDefault="00CF0A68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EMEL" style="width:38.4pt;height:45.6pt;visibility:visible;mso-wrap-style:squar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67E5EFA" w14:textId="77777777" w:rsidR="00BA5EC5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cs="David" w:hint="cs"/>
          <w:b/>
          <w:bCs/>
          <w:sz w:val="28"/>
          <w:szCs w:val="28"/>
          <w:rtl/>
        </w:rPr>
        <w:t xml:space="preserve">שאילתה </w:t>
      </w:r>
      <w:bookmarkStart w:id="2" w:name="QUR_Type"/>
    </w:p>
    <w:p w14:paraId="264B51E9" w14:textId="77777777" w:rsidR="00BA5EC5" w:rsidRDefault="00BA5EC5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32922472" w14:textId="77777777" w:rsidR="00BA5EC5" w:rsidRDefault="00BA5EC5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13161428" w14:textId="790E8079" w:rsidR="0059335D" w:rsidRPr="009F1FFC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 xml:space="preserve"> </w:t>
      </w:r>
      <w:bookmarkEnd w:id="2"/>
    </w:p>
    <w:p w14:paraId="510FF51B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id="3" w:name="QUR_Num"/>
      <w:r>
        <w:rPr>
          <w:rFonts w:cs="David" w:hint="cs"/>
          <w:sz w:val="28"/>
          <w:szCs w:val="28"/>
          <w:rtl/>
        </w:rPr>
        <w:t>761.</w:t>
      </w:r>
      <w:bookmarkEnd w:id="3"/>
      <w:r w:rsidRPr="009F1FFC">
        <w:rPr>
          <w:rFonts w:cs="David" w:hint="cs"/>
          <w:b/>
          <w:bCs/>
          <w:sz w:val="28"/>
          <w:szCs w:val="28"/>
          <w:rtl/>
        </w:rPr>
        <w:t xml:space="preserve"> </w:t>
      </w:r>
      <w:bookmarkStart w:id="4" w:name="QUR_Subject"/>
      <w:r>
        <w:rPr>
          <w:rFonts w:cs="David" w:hint="cs"/>
          <w:sz w:val="28"/>
          <w:szCs w:val="28"/>
          <w:u w:val="single"/>
          <w:rtl/>
        </w:rPr>
        <w:t>מינוי שופטות לבית-המשפט העליון</w:t>
      </w:r>
      <w:bookmarkEnd w:id="4"/>
    </w:p>
    <w:p w14:paraId="2B8D0A39" w14:textId="3EB73275" w:rsidR="00BA5EC5" w:rsidRDefault="00BA5EC5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328BF809" w14:textId="77777777" w:rsidR="00BA5EC5" w:rsidRDefault="00BA5EC5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1FFC1C29" w14:textId="77777777" w:rsidR="00BA5EC5" w:rsidRPr="009F1FFC" w:rsidRDefault="00BA5EC5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מרב מיכאלי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השרה לשוויון חברתי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כ"ו בכסלו התשע"ז (26 בדצמבר 2016):</w:t>
      </w:r>
      <w:bookmarkEnd w:id="11"/>
      <w:bookmarkEnd w:id="12"/>
    </w:p>
    <w:p w14:paraId="5C0FBBC6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57F0D8F0" w14:textId="77777777" w:rsidR="00BA5EC5" w:rsidRPr="009F1FFC" w:rsidRDefault="00BA5EC5" w:rsidP="0059335D">
      <w:pPr>
        <w:spacing w:line="360" w:lineRule="auto"/>
        <w:rPr>
          <w:rFonts w:ascii="Tahoma" w:hAnsi="Tahoma" w:cs="David"/>
          <w:rtl/>
        </w:rPr>
      </w:pPr>
    </w:p>
    <w:p w14:paraId="62A373DE" w14:textId="16348DA8" w:rsidR="0059335D" w:rsidRPr="009F1FFC" w:rsidRDefault="0059335D" w:rsidP="00BA5EC5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בבית המשפט העליון מכהנות כיום רק </w:t>
      </w:r>
      <w:r w:rsidR="00BA5EC5">
        <w:rPr>
          <w:rFonts w:ascii="Tahoma" w:hAnsi="Tahoma" w:cs="David" w:hint="cs"/>
          <w:rtl/>
        </w:rPr>
        <w:t>ארבע</w:t>
      </w:r>
      <w:r>
        <w:rPr>
          <w:rFonts w:ascii="Tahoma" w:hAnsi="Tahoma" w:cs="David" w:hint="cs"/>
          <w:rtl/>
        </w:rPr>
        <w:t xml:space="preserve">נשים מתוך </w:t>
      </w:r>
      <w:r w:rsidR="00BA5EC5">
        <w:rPr>
          <w:rFonts w:ascii="Tahoma" w:hAnsi="Tahoma" w:cs="David" w:hint="cs"/>
          <w:rtl/>
        </w:rPr>
        <w:t>חמישה-עשר</w:t>
      </w:r>
      <w:r>
        <w:rPr>
          <w:rFonts w:ascii="Tahoma" w:hAnsi="Tahoma" w:cs="David" w:hint="cs"/>
          <w:rtl/>
        </w:rPr>
        <w:t xml:space="preserve"> שופטים. ברשימת המעמדים שהוגשה ישנן </w:t>
      </w:r>
      <w:r w:rsidR="00BA5EC5">
        <w:rPr>
          <w:rFonts w:ascii="Tahoma" w:hAnsi="Tahoma" w:cs="David" w:hint="cs"/>
          <w:rtl/>
        </w:rPr>
        <w:t>שבע</w:t>
      </w:r>
      <w:r>
        <w:rPr>
          <w:rFonts w:ascii="Tahoma" w:hAnsi="Tahoma" w:cs="David" w:hint="cs"/>
          <w:rtl/>
        </w:rPr>
        <w:t xml:space="preserve"> מועמדות. אם ימונו בסבב הקרוב </w:t>
      </w:r>
      <w:r w:rsidR="00BA5EC5">
        <w:rPr>
          <w:rFonts w:ascii="Tahoma" w:hAnsi="Tahoma" w:cs="David" w:hint="cs"/>
          <w:rtl/>
        </w:rPr>
        <w:t>ארבע</w:t>
      </w:r>
      <w:r>
        <w:rPr>
          <w:rFonts w:ascii="Tahoma" w:hAnsi="Tahoma" w:cs="David" w:hint="cs"/>
          <w:rtl/>
        </w:rPr>
        <w:t xml:space="preserve"> שופטות נוכל ליצור מצב הסטורי שבו יש כמעט שוויון מגדרי </w:t>
      </w:r>
      <w:r w:rsidR="00BA5EC5">
        <w:rPr>
          <w:rFonts w:ascii="Tahoma" w:hAnsi="Tahoma" w:cs="David" w:hint="cs"/>
          <w:rtl/>
        </w:rPr>
        <w:t>בבית-המשפט</w:t>
      </w:r>
      <w:r>
        <w:rPr>
          <w:rFonts w:ascii="Tahoma" w:hAnsi="Tahoma" w:cs="David" w:hint="cs"/>
          <w:rtl/>
        </w:rPr>
        <w:t xml:space="preserve"> העליון. </w:t>
      </w:r>
      <w:bookmarkEnd w:id="13"/>
    </w:p>
    <w:p w14:paraId="33A0FCCB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20EB5D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963A904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  <w:r w:rsidRPr="009F1FFC">
        <w:rPr>
          <w:rFonts w:ascii="Tahoma" w:hAnsi="Tahoma" w:cs="David" w:hint="cs"/>
          <w:rtl/>
        </w:rPr>
        <w:t>רצוני לשאול:</w:t>
      </w:r>
    </w:p>
    <w:p w14:paraId="792B250B" w14:textId="77777777" w:rsidR="00BA5EC5" w:rsidRPr="009F1FFC" w:rsidRDefault="00BA5EC5" w:rsidP="0059335D">
      <w:pPr>
        <w:spacing w:line="360" w:lineRule="auto"/>
        <w:rPr>
          <w:rFonts w:ascii="Tahoma" w:hAnsi="Tahoma" w:cs="David"/>
          <w:rtl/>
        </w:rPr>
      </w:pP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לפיכך, כשרה לשוויון חברתי, האם תדרשי מהוועדה למינוי שופטים למנות ארבע שופטות?</w:t>
      </w:r>
      <w:bookmarkEnd w:id="14"/>
    </w:p>
    <w:p w14:paraId="4C41B359" w14:textId="77777777" w:rsidR="0059335D" w:rsidRDefault="0059335D" w:rsidP="0059335D">
      <w:pPr>
        <w:tabs>
          <w:tab w:val="left" w:pos="5426"/>
        </w:tabs>
        <w:bidi w:val="0"/>
        <w:rPr>
          <w:rFonts w:cs="David"/>
        </w:rPr>
      </w:pPr>
    </w:p>
    <w:p w14:paraId="4FE21D7D" w14:textId="77777777" w:rsidR="00EE6539" w:rsidRDefault="00EE6539" w:rsidP="00EE6539">
      <w:pPr>
        <w:tabs>
          <w:tab w:val="left" w:pos="5426"/>
        </w:tabs>
        <w:bidi w:val="0"/>
        <w:rPr>
          <w:rFonts w:cs="David"/>
        </w:rPr>
      </w:pPr>
    </w:p>
    <w:p w14:paraId="5447D9F6" w14:textId="77777777" w:rsidR="00EE6539" w:rsidRDefault="00EE6539" w:rsidP="00EE6539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14:paraId="638193B2" w14:textId="77777777" w:rsidR="00EE6539" w:rsidRDefault="00EE6539" w:rsidP="00EE6539">
      <w:pPr>
        <w:tabs>
          <w:tab w:val="left" w:pos="5426"/>
        </w:tabs>
        <w:rPr>
          <w:rFonts w:ascii="Tahoma" w:hAnsi="Tahoma" w:cs="David"/>
          <w:b/>
          <w:bCs/>
          <w:rtl/>
        </w:rPr>
      </w:pPr>
      <w:bookmarkStart w:id="15" w:name="_GoBack"/>
      <w:bookmarkEnd w:id="15"/>
    </w:p>
    <w:sectPr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BA5EC5"/>
    <w:rsid w:val="00C3259F"/>
    <w:rsid w:val="00C945DD"/>
    <w:rsid w:val="00CC5C8D"/>
    <w:rsid w:val="00CF0A68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839271-2AF6-440F-A5C5-219FB24D0B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F7E47E6-2EC4-4576-AC73-76C725259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76</Words>
  <Characters>384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28</cp:revision>
  <cp:lastPrinted>2014-08-13T07:48:00Z</cp:lastPrinted>
  <dcterms:created xsi:type="dcterms:W3CDTF">2012-11-26T12:31:00Z</dcterms:created>
  <dcterms:modified xsi:type="dcterms:W3CDTF">2017-02-21T09:05:00Z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2011372</vt:r8>
  </property>
</Properties>
</file>