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929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9295E" w:rsidP="0059335D" w:rsidRDefault="00D9295E" w14:paraId="39BD3603" w14:textId="72AD977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9295E" w:rsidP="0059335D" w:rsidRDefault="00D9295E" w14:paraId="658D241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9295E" w:rsidP="0059335D" w:rsidRDefault="00D9295E" w14:paraId="0891E13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הקמתה של המנהלת להתחדשות עירונית</w:t>
      </w:r>
      <w:bookmarkEnd w:id="4"/>
    </w:p>
    <w:p w:rsidR="00D9295E" w:rsidP="0059335D" w:rsidRDefault="00D9295E" w14:paraId="6D92EE98" w14:textId="767928C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9295E" w:rsidP="0059335D" w:rsidRDefault="00D9295E" w14:paraId="5D468C1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בכסלו התשע"ז (26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9295E" w:rsidP="0059335D" w:rsidRDefault="00D9295E" w14:paraId="793DCC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295E" w:rsidRDefault="00D9295E" w14:paraId="62A373DE" w14:textId="3B876ED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בתאריך 2 ב</w:t>
      </w:r>
      <w:r w:rsidR="0059335D">
        <w:rPr>
          <w:rFonts w:hint="cs" w:ascii="Tahoma" w:hAnsi="Tahoma" w:cs="David"/>
          <w:rtl/>
        </w:rPr>
        <w:t>אוגוסט אושר בכנסת חוק הרשות הממשלתית להתחדשות עירונית</w:t>
      </w:r>
      <w:bookmarkEnd w:id="13"/>
      <w:r>
        <w:rPr>
          <w:rFonts w:hint="cs" w:ascii="Tahoma" w:hAnsi="Tahoma" w:cs="David"/>
          <w:rtl/>
        </w:rPr>
        <w:t>.</w:t>
      </w:r>
      <w:r w:rsidRPr="00D9295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השר הודיע שהרשות לא תוקם בקרוב, אבל קיים סעיף תקציבי מספר 2017-8 - בסך כמאה ושבעה עשר מיליון: 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שלושים ושבעה מיליון  הוצאה ושמונים מיליון </w:t>
      </w:r>
      <w:r>
        <w:rPr>
          <w:rFonts w:hint="cs" w:ascii="Tahoma" w:hAnsi="Tahoma" w:cs="David"/>
          <w:rtl/>
        </w:rPr>
        <w:t>הרשאה להתחייב</w:t>
      </w:r>
      <w:r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9295E" w:rsidP="0059335D" w:rsidRDefault="00D9295E" w14:paraId="638144D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9295E" w:rsidRDefault="0059335D" w14:paraId="0F57CE1B" w14:textId="0E2EC6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.  למה נועד התקציב אם הרשות לא הוקמה עד כה?    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16/01/2017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9295E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27DB-F616-40A4-8BC7-800368B0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8CDE66-4195-4A27-AEA3-1460F60B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2011216</vt:r8>
  </property>
</Properties>
</file>