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040E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9040EE" w:rsidP="0059335D" w:rsidRDefault="0059335D" w14:paraId="78AC129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9040EE" w:rsidP="0059335D" w:rsidRDefault="009040EE" w14:paraId="45F3672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9040EE" w:rsidP="0059335D" w:rsidRDefault="009040EE" w14:paraId="25CA33D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7C51B5A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752.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תקציב בלתי-מנוצל: פעולות לפיתוח הנגב והגליל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9040EE" w:rsidP="0059335D" w:rsidRDefault="009040EE" w14:paraId="5932A62D" w14:textId="53F9D87A">
      <w:pPr>
        <w:rPr>
          <w:rFonts w:cs="David"/>
          <w:rtl/>
        </w:rPr>
      </w:pPr>
    </w:p>
    <w:p w:rsidR="009040EE" w:rsidP="0059335D" w:rsidRDefault="009040EE" w14:paraId="5D3BA370" w14:textId="77777777">
      <w:pPr>
        <w:rPr>
          <w:rFonts w:cs="David"/>
          <w:rtl/>
        </w:rPr>
      </w:pPr>
    </w:p>
    <w:p w:rsidRPr="009F1FFC" w:rsidR="009040EE" w:rsidP="0059335D" w:rsidRDefault="009040EE" w14:paraId="75686FBE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לפיתוח הנגב והגליל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בכסלו התשע"ז (19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9040EE" w:rsidP="0059335D" w:rsidRDefault="009040EE" w14:paraId="1F4D84F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040EE" w:rsidRDefault="0059335D" w14:paraId="62A373DE" w14:textId="6BF859D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בשנים 2015-2013 תקציב פעולות לפיתוח הנגב והגליל הוגדל לסך של </w:t>
      </w:r>
      <w:r w:rsidR="009040EE">
        <w:rPr>
          <w:rFonts w:hint="cs" w:ascii="Tahoma" w:hAnsi="Tahoma" w:cs="David"/>
          <w:rtl/>
        </w:rPr>
        <w:t>ארבע מאות שבעים ושניים מיליון, שבע מאות שמונים וארבעה אלף</w:t>
      </w:r>
      <w:r>
        <w:rPr>
          <w:rFonts w:hint="cs" w:ascii="Tahoma" w:hAnsi="Tahoma" w:cs="David"/>
          <w:rtl/>
        </w:rPr>
        <w:t xml:space="preserve"> ₪. </w:t>
      </w:r>
      <w:r>
        <w:br/>
      </w:r>
      <w:r>
        <w:rPr>
          <w:rFonts w:hint="cs" w:ascii="Tahoma" w:hAnsi="Tahoma" w:cs="David"/>
          <w:rtl/>
        </w:rPr>
        <w:t xml:space="preserve">מתוכו נוצלו רק </w:t>
      </w:r>
      <w:r w:rsidR="009040EE">
        <w:rPr>
          <w:rFonts w:hint="cs" w:ascii="Tahoma" w:hAnsi="Tahoma" w:cs="David"/>
          <w:rtl/>
        </w:rPr>
        <w:t>מאה עשרים ותשעה מיליון, שמונים ושבעה אלף</w:t>
      </w:r>
      <w:r>
        <w:rPr>
          <w:rFonts w:hint="cs" w:ascii="Tahoma" w:hAnsi="Tahoma" w:cs="David"/>
          <w:rtl/>
        </w:rPr>
        <w:t xml:space="preserve"> ₪ (</w:t>
      </w:r>
      <w:r w:rsidR="009040EE">
        <w:rPr>
          <w:rFonts w:hint="cs" w:ascii="Tahoma" w:hAnsi="Tahoma" w:cs="David"/>
          <w:rtl/>
        </w:rPr>
        <w:t>עשרים ושבעה אחוזים</w:t>
      </w:r>
      <w:r>
        <w:rPr>
          <w:rFonts w:hint="cs" w:ascii="Tahoma" w:hAnsi="Tahoma" w:cs="David"/>
          <w:rtl/>
        </w:rPr>
        <w:t xml:space="preserve">).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040EE" w:rsidP="0059335D" w:rsidRDefault="009040EE" w14:paraId="319A75A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040EE" w:rsidRDefault="0059335D" w14:paraId="0F57CE1B" w14:textId="62E01ED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הוגדל התקציב לסכום של </w:t>
      </w:r>
      <w:r w:rsidR="009040EE">
        <w:rPr>
          <w:rFonts w:hint="cs" w:ascii="Tahoma" w:hAnsi="Tahoma" w:cs="David"/>
          <w:rtl/>
        </w:rPr>
        <w:t>ארבע מאות שבעים ושניים מיליון, שבע מאות שמונים וארבעה אלף</w:t>
      </w:r>
      <w:r>
        <w:rPr>
          <w:rFonts w:hint="cs" w:ascii="Tahoma" w:hAnsi="Tahoma" w:cs="David"/>
          <w:rtl/>
        </w:rPr>
        <w:t xml:space="preserve"> ₪?</w:t>
      </w:r>
      <w:bookmarkEnd w:id="14"/>
    </w:p>
    <w:p w:rsidR="002779DE" w:rsidP="009040EE" w:rsidRDefault="009040EE" w14:paraId="12C04EEB" w14:textId="32036BE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נוצלו רק עשרים ושבעה אחוזים</w:t>
      </w:r>
      <w:r>
        <w:rPr>
          <w:rFonts w:hint="cs" w:ascii="Tahoma" w:hAnsi="Tahoma" w:cs="David"/>
          <w:rtl/>
        </w:rPr>
        <w:t>?</w:t>
      </w:r>
    </w:p>
    <w:p w:rsidR="002779DE" w:rsidP="009040EE" w:rsidRDefault="009040EE" w14:paraId="76A04557" w14:textId="6BDA8DD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</w:t>
      </w:r>
      <w:r>
        <w:rPr>
          <w:rFonts w:hint="cs" w:ascii="Tahoma" w:hAnsi="Tahoma" w:cs="David"/>
          <w:rtl/>
        </w:rPr>
        <w:t xml:space="preserve">עשה </w:t>
      </w:r>
      <w:r>
        <w:rPr>
          <w:rFonts w:hint="cs" w:ascii="Tahoma" w:hAnsi="Tahoma" w:cs="David"/>
          <w:rtl/>
        </w:rPr>
        <w:t>עם שלוש מאות ארבעים ושלושה מיליון, שש מאות תשעים ושבעה אלף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₪ שלא נוצ</w:t>
      </w:r>
      <w:r>
        <w:rPr>
          <w:rFonts w:hint="cs" w:ascii="Tahoma" w:hAnsi="Tahoma" w:cs="David"/>
          <w:rtl/>
        </w:rPr>
        <w:t xml:space="preserve">לו?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09/01/2017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79DE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040EE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63708-2600-4745-9260-238E0AF8D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135CD3-840F-4558-963C-F441265E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93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2010907</vt:r8>
  </property>
</Properties>
</file>