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F33601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</w:t>
      </w:r>
      <w:bookmarkEnd w:id="2"/>
    </w:p>
    <w:p w:rsidR="00F33601" w:rsidP="0059335D" w:rsidRDefault="00F33601" w14:paraId="6CB893C4" w14:textId="3B433A22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="00F33601" w:rsidP="0059335D" w:rsidRDefault="00F33601" w14:paraId="475C4EAE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F33601" w:rsidP="0059335D" w:rsidRDefault="00F33601" w14:paraId="582B7A2C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754.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תקציב בלתי-מנוצל: פרויקט "עיר ללא אלימות"</w:t>
      </w:r>
      <w:bookmarkEnd w:id="4"/>
    </w:p>
    <w:p w:rsidR="00F33601" w:rsidP="0059335D" w:rsidRDefault="00F33601" w14:paraId="65B8C270" w14:textId="45FED833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F33601" w:rsidP="0059335D" w:rsidRDefault="00F33601" w14:paraId="48A6E72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יואל חסון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השר לביטחון הפנים</w:t>
      </w:r>
      <w:bookmarkEnd w:id="10"/>
    </w:p>
    <w:p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י"ט בכסלו התשע"ז (19 בדצמבר 2016):</w:t>
      </w:r>
      <w:bookmarkEnd w:id="11"/>
      <w:bookmarkEnd w:id="12"/>
    </w:p>
    <w:p w:rsidRPr="0061561D" w:rsidR="00F33601" w:rsidP="0059335D" w:rsidRDefault="00F33601" w14:paraId="7BF6E8D5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F33601" w:rsidRDefault="0059335D" w14:paraId="62A373DE" w14:textId="3A8A2C9A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בשנים 2015-2013 תקציב פרויקט </w:t>
      </w:r>
      <w:r w:rsidR="00F33601">
        <w:rPr>
          <w:rFonts w:hint="cs" w:ascii="Tahoma" w:hAnsi="Tahoma" w:cs="David"/>
          <w:rtl/>
        </w:rPr>
        <w:t>"</w:t>
      </w:r>
      <w:r>
        <w:rPr>
          <w:rFonts w:hint="cs" w:ascii="Tahoma" w:hAnsi="Tahoma" w:cs="David"/>
          <w:rtl/>
        </w:rPr>
        <w:t>עיר ללא אלימות</w:t>
      </w:r>
      <w:r w:rsidR="00F33601">
        <w:rPr>
          <w:rFonts w:hint="cs" w:ascii="Tahoma" w:hAnsi="Tahoma" w:cs="David"/>
          <w:rtl/>
        </w:rPr>
        <w:t>"</w:t>
      </w:r>
      <w:r>
        <w:rPr>
          <w:rFonts w:hint="cs" w:ascii="Tahoma" w:hAnsi="Tahoma" w:cs="David"/>
          <w:rtl/>
        </w:rPr>
        <w:t xml:space="preserve">, תוכנית לאומית למאבק באלימות ברשויות המקומיות, הוגדל לסך של </w:t>
      </w:r>
      <w:r w:rsidR="00F33601">
        <w:rPr>
          <w:rFonts w:hint="cs" w:ascii="Tahoma" w:hAnsi="Tahoma" w:cs="David"/>
          <w:rtl/>
        </w:rPr>
        <w:t>ארבע מאות ושניים מיליון, שבע מאות חמישים ושניים אלף</w:t>
      </w:r>
      <w:r>
        <w:rPr>
          <w:rFonts w:hint="cs" w:ascii="Tahoma" w:hAnsi="Tahoma" w:cs="David"/>
          <w:rtl/>
        </w:rPr>
        <w:t xml:space="preserve"> ₪.</w:t>
      </w:r>
      <w:r>
        <w:br/>
      </w:r>
      <w:r>
        <w:rPr>
          <w:rFonts w:hint="cs" w:ascii="Tahoma" w:hAnsi="Tahoma" w:cs="David"/>
          <w:rtl/>
        </w:rPr>
        <w:t xml:space="preserve">מתוכו נוצלו רק </w:t>
      </w:r>
      <w:r w:rsidR="00F33601">
        <w:rPr>
          <w:rFonts w:hint="cs" w:ascii="Tahoma" w:hAnsi="Tahoma" w:cs="David"/>
          <w:rtl/>
        </w:rPr>
        <w:t>מא שמונים ושניים מיליון, מאתיים עשרים ושמונה אלף</w:t>
      </w:r>
      <w:r>
        <w:rPr>
          <w:rFonts w:hint="cs" w:ascii="Tahoma" w:hAnsi="Tahoma" w:cs="David"/>
          <w:rtl/>
        </w:rPr>
        <w:t xml:space="preserve"> ₪ (</w:t>
      </w:r>
      <w:r w:rsidR="00F33601">
        <w:rPr>
          <w:rFonts w:hint="cs" w:ascii="Tahoma" w:hAnsi="Tahoma" w:cs="David"/>
          <w:rtl/>
        </w:rPr>
        <w:t>ארבעים ושישה אחוזים</w:t>
      </w:r>
      <w:r>
        <w:rPr>
          <w:rFonts w:hint="cs" w:ascii="Tahoma" w:hAnsi="Tahoma" w:cs="David"/>
          <w:rtl/>
        </w:rPr>
        <w:t xml:space="preserve">). 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F33601" w:rsidP="0059335D" w:rsidRDefault="00F33601" w14:paraId="61DDD7BA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F33601" w:rsidRDefault="0059335D" w14:paraId="0F57CE1B" w14:textId="5BC979D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 xml:space="preserve">מדוע הוגדל התקציב לסכום של </w:t>
      </w:r>
      <w:r w:rsidR="00F33601">
        <w:rPr>
          <w:rFonts w:hint="cs" w:ascii="Tahoma" w:hAnsi="Tahoma" w:cs="David"/>
          <w:rtl/>
        </w:rPr>
        <w:t>ארבע מאות ושניים מיליון, שבע מאות חמישים ושניים אלף</w:t>
      </w:r>
      <w:r>
        <w:rPr>
          <w:rFonts w:hint="cs" w:ascii="Tahoma" w:hAnsi="Tahoma" w:cs="David"/>
          <w:rtl/>
        </w:rPr>
        <w:t xml:space="preserve"> ₪?</w:t>
      </w:r>
      <w:bookmarkEnd w:id="14"/>
    </w:p>
    <w:p w:rsidR="00917341" w:rsidP="00F33601" w:rsidRDefault="00F33601" w14:paraId="516BFEB0" w14:textId="1BC05540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מדוע נוצלו רק ארבעים ושישה אחוזים</w:t>
      </w:r>
      <w:r>
        <w:rPr>
          <w:rFonts w:hint="cs" w:ascii="Tahoma" w:hAnsi="Tahoma" w:cs="David"/>
          <w:rtl/>
        </w:rPr>
        <w:t>?</w:t>
      </w:r>
    </w:p>
    <w:p w:rsidR="00917341" w:rsidP="00F33601" w:rsidRDefault="00F33601" w14:paraId="371684DF" w14:textId="20F41BC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 נ</w:t>
      </w:r>
      <w:r>
        <w:rPr>
          <w:rFonts w:hint="cs" w:ascii="Tahoma" w:hAnsi="Tahoma" w:cs="David"/>
          <w:rtl/>
        </w:rPr>
        <w:t xml:space="preserve">עשה </w:t>
      </w:r>
      <w:r>
        <w:rPr>
          <w:rFonts w:hint="cs" w:ascii="Tahoma" w:hAnsi="Tahoma" w:cs="David"/>
          <w:rtl/>
        </w:rPr>
        <w:t>עם מאתיים שבע עשרה מיליון, מאתיים עשרים ושמונה אלף</w:t>
      </w:r>
      <w:bookmarkStart w:name="_GoBack" w:id="15"/>
      <w:bookmarkEnd w:id="15"/>
      <w:r>
        <w:rPr>
          <w:rFonts w:hint="cs" w:ascii="Tahoma" w:hAnsi="Tahoma" w:cs="David"/>
          <w:rtl/>
        </w:rPr>
        <w:t xml:space="preserve"> ₪ שלא נוצלו? </w:t>
      </w:r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6"/>
      <w:r>
        <w:rPr>
          <w:rFonts w:hint="cs" w:ascii="Tahoma" w:hAnsi="Tahoma" w:cs="David"/>
          <w:b/>
          <w:bCs/>
          <w:rtl/>
        </w:rPr>
        <w:t xml:space="preserve">מועד אחרון למתן תשובה: 09/01/2017</w:t>
      </w:r>
      <w:bookmarkEnd w:id="16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59335D"/>
    <w:rsid w:val="0061561D"/>
    <w:rsid w:val="00616EB6"/>
    <w:rsid w:val="006C1D4D"/>
    <w:rsid w:val="00777F00"/>
    <w:rsid w:val="008770F9"/>
    <w:rsid w:val="008E2E13"/>
    <w:rsid w:val="00917341"/>
    <w:rsid w:val="00981C86"/>
    <w:rsid w:val="009E0BEA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EE6539"/>
    <w:rsid w:val="00F3360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3B56038"/>
  <w15:docId w15:val="{DE103DB1-5DF0-42F8-A4F8-16D8311FD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281D08-7CEA-427C-A74A-B4D7A4489F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purl.org/dc/elements/1.1/"/>
    <ds:schemaRef ds:uri="http://schemas.microsoft.com/office/2006/documentManagement/types"/>
    <ds:schemaRef ds:uri="http://purl.org/dc/dcmitype/"/>
    <ds:schemaRef ds:uri="http://www.w3.org/XML/1998/namespace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D0F40EBF-530D-4C0A-A4C1-33CF038AA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97</Words>
  <Characters>489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27</cp:revision>
  <cp:lastPrinted>2014-08-13T07:48:00Z</cp:lastPrinted>
  <dcterms:created xsi:type="dcterms:W3CDTF">2012-11-26T12:31:00Z</dcterms:created>
  <dcterms:modified xsi:type="dcterms:W3CDTF">2016-12-19T11:01:00Z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2010905</vt:r8>
  </property>
</Properties>
</file>