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F15D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C4DCD" w:rsidP="0059335D" w:rsidRDefault="00EC4DCD" w14:paraId="490F2C10" w14:textId="51CD513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C4DCD" w:rsidP="0059335D" w:rsidRDefault="00EC4DCD" w14:paraId="776DFE9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C4DCD" w:rsidP="0059335D" w:rsidRDefault="00EC4DCD" w14:paraId="2AF7385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238.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האסיר שובת הרעב בסכנת חיים </w:t>
      </w:r>
      <w:bookmarkEnd w:id="4"/>
    </w:p>
    <w:p w:rsidR="00EC4DCD" w:rsidP="0059335D" w:rsidRDefault="00EC4DCD" w14:paraId="4E20F6B1" w14:textId="305D379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C4DCD" w:rsidP="0059335D" w:rsidRDefault="00EC4DCD" w14:paraId="64912C4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בתמוז התשע"ו (1 באוגוסט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EC4DCD" w:rsidP="0059335D" w:rsidRDefault="00EC4DCD" w14:paraId="28B8895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F15D7" w:rsidRDefault="0059335D" w14:paraId="62A373DE" w14:textId="5911B5C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האסיר סיים לפני כ</w:t>
      </w:r>
      <w:r w:rsidR="00EC4DCD">
        <w:rPr>
          <w:rFonts w:hint="cs" w:ascii="Tahoma" w:hAnsi="Tahoma" w:cs="David"/>
          <w:rtl/>
        </w:rPr>
        <w:t xml:space="preserve">חודש וחצי לרצות את תקופת מאסרו בת </w:t>
      </w:r>
      <w:r w:rsidR="00AF15D7">
        <w:rPr>
          <w:rFonts w:hint="cs" w:ascii="Tahoma" w:hAnsi="Tahoma" w:cs="David"/>
          <w:rtl/>
        </w:rPr>
        <w:t xml:space="preserve">ארבע-עשרה </w:t>
      </w:r>
      <w:r>
        <w:rPr>
          <w:rFonts w:hint="cs" w:ascii="Tahoma" w:hAnsi="Tahoma" w:cs="David"/>
          <w:rtl/>
        </w:rPr>
        <w:t>שנים</w:t>
      </w:r>
      <w:r w:rsidR="00AF15D7">
        <w:rPr>
          <w:rFonts w:hint="cs" w:ascii="Tahoma" w:hAnsi="Tahoma" w:cs="David"/>
          <w:rtl/>
        </w:rPr>
        <w:t xml:space="preserve"> וחצי.</w:t>
      </w:r>
      <w:r>
        <w:rPr>
          <w:rFonts w:hint="cs" w:ascii="Tahoma" w:hAnsi="Tahoma" w:cs="David"/>
          <w:rtl/>
        </w:rPr>
        <w:t xml:space="preserve"> במקום לשחררו, הוא</w:t>
      </w:r>
      <w:r w:rsidR="00AF15D7">
        <w:rPr>
          <w:rFonts w:hint="cs" w:ascii="Tahoma" w:hAnsi="Tahoma" w:cs="David"/>
          <w:rtl/>
        </w:rPr>
        <w:t xml:space="preserve"> הושלך למעצר מנהלי של לפחות חצי-</w:t>
      </w:r>
      <w:r>
        <w:rPr>
          <w:rFonts w:hint="cs" w:ascii="Tahoma" w:hAnsi="Tahoma" w:cs="David"/>
          <w:rtl/>
        </w:rPr>
        <w:t>שנה. מאז, הוא שובת רעב וקיימת סכנה ממשית לחייו.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AF15D7" w:rsidP="0059335D" w:rsidRDefault="00AF15D7" w14:paraId="57551EC2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="0059335D" w:rsidP="00AF15D7" w:rsidRDefault="0059335D" w14:paraId="0F57CE1B" w14:textId="6FB39481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לא ישוחרר </w:t>
      </w:r>
      <w:r w:rsidR="00AF15D7">
        <w:rPr>
          <w:rFonts w:hint="cs" w:ascii="Tahoma" w:hAnsi="Tahoma" w:cs="David"/>
          <w:rtl/>
        </w:rPr>
        <w:t>האסיר</w:t>
      </w:r>
      <w:r>
        <w:rPr>
          <w:rFonts w:hint="cs" w:ascii="Tahoma" w:hAnsi="Tahoma" w:cs="David"/>
          <w:rtl/>
        </w:rPr>
        <w:t>?</w:t>
      </w:r>
      <w:bookmarkEnd w:id="15"/>
    </w:p>
    <w:p w:rsidR="00EC4DCD" w:rsidP="00EC4DCD" w:rsidRDefault="00EC4DCD" w14:paraId="5ACCAC03" w14:textId="4ABFA86F">
      <w:pPr>
        <w:spacing w:line="360" w:lineRule="auto"/>
        <w:rPr>
          <w:rFonts w:hint="cs" w:ascii="Tahoma" w:hAnsi="Tahoma" w:cs="David"/>
          <w:rtl/>
        </w:rPr>
      </w:pPr>
    </w:p>
    <w:p w:rsidR="00EC4DCD" w:rsidP="00EC4DCD" w:rsidRDefault="00EC4DCD" w14:paraId="478EC245" w14:textId="77777777">
      <w:pPr>
        <w:spacing w:line="360" w:lineRule="auto"/>
        <w:rPr>
          <w:rFonts w:hint="cs" w:ascii="Tahoma" w:hAnsi="Tahoma" w:cs="David"/>
          <w:rtl/>
        </w:rPr>
      </w:pPr>
    </w:p>
    <w:p w:rsidR="00EC4DCD" w:rsidP="00EC4DCD" w:rsidRDefault="00EC4DCD" w14:paraId="004273E2" w14:textId="77777777">
      <w:pPr>
        <w:spacing w:line="360" w:lineRule="auto"/>
        <w:rPr>
          <w:rFonts w:hint="cs" w:ascii="Tahoma" w:hAnsi="Tahoma" w:cs="David"/>
          <w:rtl/>
        </w:rPr>
      </w:pPr>
    </w:p>
    <w:p w:rsidR="00EC4DCD" w:rsidP="00EC4DCD" w:rsidRDefault="00EC4DCD" w14:paraId="3A916EF3" w14:textId="77777777">
      <w:pPr>
        <w:spacing w:line="360" w:lineRule="auto"/>
        <w:rPr>
          <w:rFonts w:hint="cs" w:ascii="Tahoma" w:hAnsi="Tahoma" w:cs="David"/>
          <w:rtl/>
        </w:rPr>
      </w:pPr>
    </w:p>
    <w:p w:rsidR="00EC4DCD" w:rsidP="00EC4DCD" w:rsidRDefault="00EC4DCD" w14:paraId="080824F3" w14:textId="77777777">
      <w:pPr>
        <w:spacing w:line="360" w:lineRule="auto"/>
        <w:rPr>
          <w:rFonts w:hint="cs" w:ascii="Tahoma" w:hAnsi="Tahoma" w:cs="David"/>
          <w:rtl/>
        </w:rPr>
      </w:pPr>
    </w:p>
    <w:p w:rsidR="00EC4DCD" w:rsidP="00EC4DCD" w:rsidRDefault="00EC4DCD" w14:paraId="627DA273" w14:textId="253C42F8">
      <w:p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*    </w:t>
      </w:r>
      <w:r>
        <w:rPr>
          <w:rFonts w:hint="cs" w:ascii="Tahoma" w:hAnsi="Tahoma" w:cs="David"/>
          <w:rtl/>
        </w:rPr>
        <w:t>בילאל כאייד</w:t>
      </w:r>
    </w:p>
    <w:p w:rsidR="00EC4DCD" w:rsidP="00EC4DCD" w:rsidRDefault="00EC4DCD" w14:paraId="0D69F76A" w14:textId="77777777">
      <w:pPr>
        <w:spacing w:line="360" w:lineRule="auto"/>
        <w:rPr>
          <w:rFonts w:hint="cs" w:ascii="Tahoma" w:hAnsi="Tahoma" w:cs="David"/>
          <w:rtl/>
        </w:rPr>
      </w:pPr>
    </w:p>
    <w:p w:rsidR="00EC4DCD" w:rsidP="00EC4DCD" w:rsidRDefault="00EC4DCD" w14:paraId="7745FC8E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EC4DCD" w:rsidP="00EC4DCD" w:rsidRDefault="00EC4DCD" w14:paraId="3985E250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AF15D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C4DCD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8CF8E8C-3054-4177-A06D-371EA37BD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B9942C-35F8-453B-84F5-37DA05283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58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2016-08-01T10:44:00Z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2006761</vt:r8>
  </property>
</Properties>
</file>