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70CE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70CEF" w:rsidP="0059335D" w:rsidRDefault="00D70CEF" w14:paraId="3125DDA4" w14:textId="3F0360B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70CEF" w:rsidP="0059335D" w:rsidRDefault="00D70CEF" w14:paraId="18C0FF0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70CEF" w:rsidP="0059335D" w:rsidRDefault="00D70CEF" w14:paraId="269A6A2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478.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ביטול תחנת-אוטובוס בכפר-שלם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70CEF" w:rsidP="0059335D" w:rsidRDefault="00D70CEF" w14:paraId="6FA5E9F4" w14:textId="707F68F9">
      <w:pPr>
        <w:rPr>
          <w:rFonts w:hint="cs" w:cs="David"/>
          <w:rtl/>
        </w:rPr>
      </w:pPr>
    </w:p>
    <w:p w:rsidR="00D70CEF" w:rsidP="0059335D" w:rsidRDefault="00D70CEF" w14:paraId="3AEB5096" w14:textId="77777777">
      <w:pPr>
        <w:rPr>
          <w:rFonts w:hint="cs" w:cs="David"/>
          <w:rtl/>
        </w:rPr>
      </w:pPr>
    </w:p>
    <w:p w:rsidRPr="009F1FFC" w:rsidR="00D70CEF" w:rsidP="0059335D" w:rsidRDefault="00D70CEF" w14:paraId="01C793F9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באייר התשע"ו (6 ביוני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70CEF" w:rsidP="0059335D" w:rsidRDefault="00D70CEF" w14:paraId="29F84C1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70CEF" w:rsidRDefault="00D70CEF" w14:paraId="62A373DE" w14:textId="319AC44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בשכונת כפר-</w:t>
      </w:r>
      <w:r w:rsidR="0059335D">
        <w:rPr>
          <w:rFonts w:hint="cs" w:ascii="Tahoma" w:hAnsi="Tahoma" w:cs="David"/>
          <w:rtl/>
        </w:rPr>
        <w:t xml:space="preserve">שלם, מופעלים </w:t>
      </w:r>
      <w:r>
        <w:rPr>
          <w:rFonts w:hint="cs" w:ascii="Tahoma" w:hAnsi="Tahoma" w:cs="David"/>
          <w:rtl/>
        </w:rPr>
        <w:t>שישה</w:t>
      </w:r>
      <w:r w:rsidR="0059335D">
        <w:rPr>
          <w:rFonts w:hint="cs" w:ascii="Tahoma" w:hAnsi="Tahoma" w:cs="David"/>
          <w:rtl/>
        </w:rPr>
        <w:t xml:space="preserve">קווי אוטובוסים. </w:t>
      </w:r>
      <w:r w:rsidR="0059335D">
        <w:br/>
      </w:r>
      <w:r w:rsidR="0059335D">
        <w:rPr>
          <w:rFonts w:hint="cs" w:ascii="Tahoma" w:hAnsi="Tahoma" w:cs="David"/>
          <w:rtl/>
        </w:rPr>
        <w:t xml:space="preserve">בעבר היו שתי תחנות בהן ירדו הנוסעים מהאוטובוס: הראשונה קרובה לשביל הגישה לבניינים, והשנייה </w:t>
      </w:r>
      <w:r>
        <w:rPr>
          <w:rFonts w:hint="cs" w:ascii="Tahoma" w:hAnsi="Tahoma" w:cs="David"/>
          <w:rtl/>
        </w:rPr>
        <w:t>מרחק של כמאתיים</w:t>
      </w:r>
      <w:r w:rsidR="0059335D">
        <w:rPr>
          <w:rFonts w:hint="cs" w:ascii="Tahoma" w:hAnsi="Tahoma" w:cs="David"/>
          <w:rtl/>
        </w:rPr>
        <w:t xml:space="preserve"> מטר. </w:t>
      </w:r>
      <w:r w:rsidR="0059335D">
        <w:br/>
      </w:r>
      <w:r>
        <w:rPr>
          <w:rFonts w:hint="cs" w:ascii="Tahoma" w:hAnsi="Tahoma" w:cs="David"/>
          <w:rtl/>
        </w:rPr>
        <w:t>משרד-</w:t>
      </w:r>
      <w:r w:rsidR="0059335D">
        <w:rPr>
          <w:rFonts w:hint="cs" w:ascii="Tahoma" w:hAnsi="Tahoma" w:cs="David"/>
          <w:rtl/>
        </w:rPr>
        <w:t>התחבורה החליט לבטל את התחנה הראשונה, דבר המכביד על תושבים חולים ומבוגרים.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70CEF" w:rsidP="0059335D" w:rsidRDefault="00D70CEF" w14:paraId="1967B7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70CEF" w14:paraId="0F57CE1B" w14:textId="1A410F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כדי 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להחזיר את המצב לקדמותו?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27/06/2016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70CEF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93BDAF8-63F7-4EC4-A4AD-C4AD8EEA9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86CF1F-0176-4577-A101-1495239CE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2003316</vt:r8>
  </property>
</Properties>
</file>