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F41D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F41D3" w:rsidP="0059335D" w:rsidRDefault="003F41D3" w14:paraId="3CDB4CDF" w14:textId="4DA0EA1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F41D3" w:rsidP="0059335D" w:rsidRDefault="003F41D3" w14:paraId="20C8ACF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F41D3" w:rsidP="0059335D" w:rsidRDefault="003F41D3" w14:paraId="35778AF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142.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זיהום הים על-ידי חיל-הים</w:t>
      </w:r>
      <w:bookmarkEnd w:id="4"/>
    </w:p>
    <w:p w:rsidR="003F41D3" w:rsidP="0059335D" w:rsidRDefault="003F41D3" w14:paraId="2380D885" w14:textId="1B71CD4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F41D3" w:rsidP="0059335D" w:rsidRDefault="003F41D3" w14:paraId="4F73758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בשבט התשע"ו (25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3F41D3" w:rsidP="0059335D" w:rsidRDefault="003F41D3" w14:paraId="4BF7DBB2" w14:textId="6320BAE1">
      <w:pPr>
        <w:spacing w:line="360" w:lineRule="auto"/>
        <w:rPr>
          <w:rFonts w:hint="cs" w:ascii="Tahoma" w:hAnsi="Tahoma" w:cs="David"/>
          <w:rtl/>
        </w:rPr>
      </w:pPr>
    </w:p>
    <w:p w:rsidRPr="009F1FFC" w:rsidR="003F41D3" w:rsidP="0059335D" w:rsidRDefault="003F41D3" w14:paraId="198D772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7F45F6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התפרסם היום</w:t>
      </w:r>
      <w:r w:rsidR="003F41D3">
        <w:rPr>
          <w:rFonts w:hint="cs" w:ascii="Tahoma" w:hAnsi="Tahoma" w:cs="David"/>
          <w:rtl/>
        </w:rPr>
        <w:t>, כי במקום להתקין בכלי-השיט מיכלי-אחסון למי-</w:t>
      </w:r>
      <w:r>
        <w:rPr>
          <w:rFonts w:hint="cs" w:ascii="Tahoma" w:hAnsi="Tahoma" w:cs="David"/>
          <w:rtl/>
        </w:rPr>
        <w:t>השיפוליים ולפרוק אותם בנמל לטיפול וסילוק כנדרש בחוק</w:t>
      </w:r>
      <w:r w:rsidR="003F41D3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ובהת</w:t>
      </w:r>
      <w:r w:rsidR="003F41D3">
        <w:rPr>
          <w:rFonts w:hint="cs" w:ascii="Tahoma" w:hAnsi="Tahoma" w:cs="David"/>
          <w:rtl/>
        </w:rPr>
        <w:t>אם לאמנות להן מחויבת ישראל, חיל-</w:t>
      </w:r>
      <w:r>
        <w:rPr>
          <w:rFonts w:hint="cs" w:ascii="Tahoma" w:hAnsi="Tahoma" w:cs="David"/>
          <w:rtl/>
        </w:rPr>
        <w:t>הים מזהם את המים הכלכליים של המדינה.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3F41D3" w:rsidP="0059335D" w:rsidRDefault="003F41D3" w14:paraId="64FC0D0A" w14:textId="0EC2A8E8">
      <w:pPr>
        <w:spacing w:line="360" w:lineRule="auto"/>
        <w:rPr>
          <w:rFonts w:hint="cs" w:ascii="Tahoma" w:hAnsi="Tahoma" w:cs="David"/>
          <w:rtl/>
        </w:rPr>
      </w:pPr>
    </w:p>
    <w:p w:rsidRPr="009F1FFC" w:rsidR="003F41D3" w:rsidP="0059335D" w:rsidRDefault="003F41D3" w14:paraId="6057436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3F41D3" w14:paraId="0F57CE1B" w14:textId="794FB676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3F41D3" w:rsidP="0059335D" w:rsidRDefault="003F41D3" w14:paraId="762B61B1" w14:textId="16D86BC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להפסיק את התופעה, ומתי?</w:t>
      </w:r>
      <w:bookmarkStart w:name="_GoBack" w:id="14"/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41D3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41910-52D0-409C-9785-F9989C6EB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3AED39-E59A-417A-AC39-DC1F729E9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2016-01-25T11:59:00Z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575110</vt:r8>
  </property>
</Properties>
</file>