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421A51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421A51" w:rsidP="0059335D" w:rsidRDefault="00421A51" w14:paraId="39AE7A49" w14:textId="1E467F92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421A51" w:rsidP="0059335D" w:rsidRDefault="00421A51" w14:paraId="5FFD94E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421A51" w:rsidP="0059335D" w:rsidRDefault="00421A51" w14:paraId="49A245E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350.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זכויות ילדים חולים</w:t>
      </w:r>
      <w:bookmarkEnd w:id="4"/>
    </w:p>
    <w:p w:rsidR="00421A51" w:rsidP="0059335D" w:rsidRDefault="00421A51" w14:paraId="1E2703DC" w14:textId="6DC86A62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421A51" w:rsidP="0059335D" w:rsidRDefault="00421A51" w14:paraId="2B68C7D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421A51" w:rsidP="0059335D" w:rsidRDefault="00421A51" w14:paraId="590DD12D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נורית קורן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י' בשבט התשע"ו (20 בינואר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421A51" w14:paraId="62A373DE" w14:textId="01D9D2C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המכרז לשירותי-</w:t>
      </w:r>
      <w:r w:rsidR="0059335D">
        <w:rPr>
          <w:rFonts w:hint="cs" w:ascii="Tahoma" w:hAnsi="Tahoma" w:cs="David"/>
          <w:rtl/>
        </w:rPr>
        <w:t xml:space="preserve">חינוך לילדים חולים המרותקים לביתם מבקש </w:t>
      </w:r>
      <w:r>
        <w:rPr>
          <w:rFonts w:hint="cs" w:ascii="Tahoma" w:hAnsi="Tahoma" w:cs="David"/>
          <w:rtl/>
        </w:rPr>
        <w:t>כיום</w:t>
      </w:r>
      <w:r>
        <w:rPr>
          <w:rFonts w:hint="cs" w:ascii="Tahoma" w:hAnsi="Tahoma" w:cs="David"/>
          <w:rtl/>
        </w:rPr>
        <w:t xml:space="preserve"> שני סוגי שירות</w:t>
      </w:r>
      <w:r w:rsidR="0059335D">
        <w:rPr>
          <w:rFonts w:hint="cs" w:ascii="Tahoma" w:hAnsi="Tahoma" w:cs="David"/>
          <w:rtl/>
        </w:rPr>
        <w:t>:</w:t>
      </w:r>
      <w:r w:rsidR="0059335D">
        <w:br/>
      </w:r>
      <w:r w:rsidR="0059335D">
        <w:rPr>
          <w:rFonts w:hint="cs" w:ascii="Tahoma" w:hAnsi="Tahoma" w:cs="David"/>
          <w:rtl/>
        </w:rPr>
        <w:t>ש</w:t>
      </w:r>
      <w:r>
        <w:rPr>
          <w:rFonts w:hint="cs" w:ascii="Tahoma" w:hAnsi="Tahoma" w:cs="David"/>
          <w:rtl/>
        </w:rPr>
        <w:t>ירות שכולל רק מורים בבתים,</w:t>
      </w:r>
      <w:r w:rsidR="0059335D">
        <w:rPr>
          <w:rFonts w:hint="cs" w:ascii="Tahoma" w:hAnsi="Tahoma" w:cs="David"/>
          <w:rtl/>
        </w:rPr>
        <w:t xml:space="preserve"> וש</w:t>
      </w:r>
      <w:r>
        <w:rPr>
          <w:rFonts w:hint="cs" w:ascii="Tahoma" w:hAnsi="Tahoma" w:cs="David"/>
          <w:rtl/>
        </w:rPr>
        <w:t>י</w:t>
      </w:r>
      <w:r w:rsidR="0059335D">
        <w:rPr>
          <w:rFonts w:hint="cs" w:ascii="Tahoma" w:hAnsi="Tahoma" w:cs="David"/>
          <w:rtl/>
        </w:rPr>
        <w:t>רות שכולל סייעות וטיפולים בבית.</w:t>
      </w:r>
      <w:r w:rsidR="0059335D">
        <w:br/>
      </w:r>
      <w:r w:rsidR="0059335D">
        <w:rPr>
          <w:rFonts w:hint="cs" w:ascii="Tahoma" w:hAnsi="Tahoma" w:cs="David"/>
          <w:rtl/>
        </w:rPr>
        <w:t>כיום ש</w:t>
      </w:r>
      <w:r>
        <w:rPr>
          <w:rFonts w:hint="cs" w:ascii="Tahoma" w:hAnsi="Tahoma" w:cs="David"/>
          <w:rtl/>
        </w:rPr>
        <w:t>תי האוכלוסיות אינן זוכות לתשומת-</w:t>
      </w:r>
      <w:r w:rsidR="0059335D">
        <w:rPr>
          <w:rFonts w:hint="cs" w:ascii="Tahoma" w:hAnsi="Tahoma" w:cs="David"/>
          <w:rtl/>
        </w:rPr>
        <w:t>הלב לו הן ראויות ומצטברות תלונות חמורות.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421A51" w:rsidP="0059335D" w:rsidRDefault="00421A51" w14:paraId="1C776B5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המשרד שוקל להפריד בין המכרזים?</w:t>
      </w:r>
      <w:bookmarkEnd w:id="14"/>
    </w:p>
    <w:p w:rsidR="00796323" w:rsidP="00421A51" w:rsidRDefault="00421A51" w14:paraId="03BB15E2" w14:textId="04F9FAD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מאיזה גיל יוחל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הטיפול?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21A51"/>
    <w:rsid w:val="0059335D"/>
    <w:rsid w:val="0061561D"/>
    <w:rsid w:val="00616EB6"/>
    <w:rsid w:val="006C1D4D"/>
    <w:rsid w:val="00777F00"/>
    <w:rsid w:val="00796323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95B3D1-C195-4A52-A73E-F6642128B9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F22DFBD-470D-4D39-A2E8-53013AE98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64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2016-01-12T09:14:00Z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574336</vt:r8>
  </property>
</Properties>
</file>