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A1F6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A1F67" w:rsidP="0059335D" w:rsidRDefault="002A1F67" w14:paraId="34CF406F" w14:textId="6379385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A1F67" w:rsidP="0059335D" w:rsidRDefault="002A1F67" w14:paraId="7B11586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A1F67" w:rsidP="0059335D" w:rsidRDefault="002A1F67" w14:paraId="75DCBD3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מחירי פיתוח בבית-שמש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A1F67" w:rsidP="0059335D" w:rsidRDefault="002A1F67" w14:paraId="76A2552C" w14:textId="6AC5A8B3">
      <w:pPr>
        <w:rPr>
          <w:rFonts w:hint="cs" w:cs="David"/>
          <w:rtl/>
        </w:rPr>
      </w:pPr>
    </w:p>
    <w:p w:rsidR="002A1F67" w:rsidP="0059335D" w:rsidRDefault="002A1F67" w14:paraId="711FC496" w14:textId="77777777">
      <w:pPr>
        <w:rPr>
          <w:rFonts w:hint="cs" w:cs="David"/>
          <w:rtl/>
        </w:rPr>
      </w:pPr>
    </w:p>
    <w:p w:rsidRPr="009F1FFC" w:rsidR="002A1F67" w:rsidP="0059335D" w:rsidRDefault="002A1F67" w14:paraId="1390F89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מנחם אליעזר מוזס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A1F67" w:rsidP="0059335D" w:rsidRDefault="002A1F67" w14:paraId="0840FE4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A1F67" w:rsidRDefault="002A1F67" w14:paraId="62A373DE" w14:textId="191DAE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במכרזי מחיר למשתכן בבית-</w:t>
      </w:r>
      <w:r w:rsidR="0059335D">
        <w:rPr>
          <w:rFonts w:hint="cs" w:ascii="Tahoma" w:hAnsi="Tahoma" w:cs="David"/>
          <w:rtl/>
        </w:rPr>
        <w:t xml:space="preserve">שמש, נקבעו מחירי הפיתוח על סך </w:t>
      </w:r>
      <w:r>
        <w:rPr>
          <w:rFonts w:hint="cs" w:ascii="Tahoma" w:hAnsi="Tahoma" w:cs="David"/>
          <w:rtl/>
        </w:rPr>
        <w:t>שלוש-מאות ש"ח ליחידה, בגובה הפיתוח ברמת-</w:t>
      </w:r>
      <w:r w:rsidR="0059335D">
        <w:rPr>
          <w:rFonts w:hint="cs" w:ascii="Tahoma" w:hAnsi="Tahoma" w:cs="David"/>
          <w:rtl/>
        </w:rPr>
        <w:t xml:space="preserve">שלמה בירושלים.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A1F67" w:rsidP="0059335D" w:rsidRDefault="002A1F67" w14:paraId="22B8D2C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A1F67" w:rsidRDefault="0059335D" w14:paraId="0F57CE1B" w14:textId="4A2E9CF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מטרת הסכום ה</w:t>
      </w:r>
      <w:r w:rsidR="002A1F67">
        <w:rPr>
          <w:rFonts w:hint="cs" w:ascii="Tahoma" w:hAnsi="Tahoma" w:cs="David"/>
          <w:rtl/>
        </w:rPr>
        <w:t>גבוה לממן הטב</w:t>
      </w:r>
      <w:r>
        <w:rPr>
          <w:rFonts w:hint="cs" w:ascii="Tahoma" w:hAnsi="Tahoma" w:cs="David"/>
          <w:rtl/>
        </w:rPr>
        <w:t xml:space="preserve">ת מחיר למשתכן, או </w:t>
      </w:r>
      <w:bookmarkStart w:name="_GoBack" w:id="15"/>
      <w:bookmarkEnd w:id="15"/>
      <w:r>
        <w:rPr>
          <w:rFonts w:hint="cs" w:ascii="Tahoma" w:hAnsi="Tahoma" w:cs="David"/>
          <w:rtl/>
        </w:rPr>
        <w:t>לכיסוי עלות כביש 38 על חשבון זוגות צעירים?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1F67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3E9489-11FA-42FF-A8C1-6D451D77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D9777D-DB6D-4F44-8EEA-DE708C4E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574172</vt:r8>
  </property>
</Properties>
</file>