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FB7C2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090F6874" w14:textId="77777777" w:rsidR="00597B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</w:p>
    <w:p w14:paraId="5CA0E11B" w14:textId="77777777" w:rsidR="00597BFC" w:rsidRDefault="00597BF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2E8C02C" w14:textId="77777777" w:rsidR="00597BFC" w:rsidRDefault="00597BF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3161428" w14:textId="2F26D108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340.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גידול קנאביס בערבה לשם ייצוא</w:t>
      </w:r>
      <w:bookmarkEnd w:id="4"/>
    </w:p>
    <w:p w14:paraId="56211905" w14:textId="266369D3" w:rsidR="00597BFC" w:rsidRDefault="00597BF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4FD599C" w14:textId="77777777" w:rsidR="00597BFC" w:rsidRDefault="00597BF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20B6F37" w14:textId="77777777" w:rsidR="00597BFC" w:rsidRPr="009F1FFC" w:rsidRDefault="00597BF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י"ז באייר התשע"ו (25 במאי 2016):</w:t>
      </w:r>
      <w:bookmarkEnd w:id="11"/>
      <w:bookmarkEnd w:id="12"/>
    </w:p>
    <w:p w14:paraId="6CAE3E93" w14:textId="77777777" w:rsidR="00597BFC" w:rsidRPr="0061561D" w:rsidRDefault="00597BFC" w:rsidP="0059335D">
      <w:pPr>
        <w:spacing w:line="360" w:lineRule="auto"/>
        <w:rPr>
          <w:rFonts w:ascii="Tahoma" w:hAnsi="Tahoma" w:cs="David"/>
          <w:rtl/>
        </w:rPr>
      </w:pPr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22AD283" w:rsidR="0059335D" w:rsidRPr="009F1FFC" w:rsidRDefault="0059335D" w:rsidP="00597BF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 ועדה בינמשרדית בהובלת המשרד </w:t>
      </w:r>
      <w:r w:rsidR="00597BFC">
        <w:rPr>
          <w:rFonts w:ascii="Tahoma" w:hAnsi="Tahoma" w:cs="David" w:hint="cs"/>
          <w:rtl/>
        </w:rPr>
        <w:t xml:space="preserve">לביטחון-פנים,  שדנה בנושא ייצוא קנאביס, </w:t>
      </w:r>
      <w:r>
        <w:rPr>
          <w:rFonts w:ascii="Tahoma" w:hAnsi="Tahoma" w:cs="David" w:hint="cs"/>
          <w:rtl/>
        </w:rPr>
        <w:t>החליטה במארס 2014</w:t>
      </w:r>
      <w:r w:rsidR="00597BFC">
        <w:rPr>
          <w:rFonts w:ascii="Tahoma" w:hAnsi="Tahoma" w:cs="David" w:hint="cs"/>
          <w:rtl/>
        </w:rPr>
        <w:t xml:space="preserve"> להעביר את הדיון למליאת הממשלה, שעד-כה</w:t>
      </w:r>
      <w:r>
        <w:rPr>
          <w:rFonts w:ascii="Tahoma" w:hAnsi="Tahoma" w:cs="David" w:hint="cs"/>
          <w:rtl/>
        </w:rPr>
        <w:t xml:space="preserve"> לא דנה בנושא</w:t>
      </w:r>
      <w:bookmarkEnd w:id="13"/>
      <w:r w:rsidR="00597BFC">
        <w:rPr>
          <w:rFonts w:ascii="Tahoma" w:hAnsi="Tahoma" w:cs="David" w:hint="cs"/>
          <w:rtl/>
        </w:rPr>
        <w:t>.</w:t>
      </w:r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7FDACA12" w14:textId="77777777" w:rsidR="00597BFC" w:rsidRPr="009F1FFC" w:rsidRDefault="00597BFC" w:rsidP="0059335D">
      <w:pPr>
        <w:spacing w:line="360" w:lineRule="auto"/>
        <w:rPr>
          <w:rFonts w:ascii="Tahoma" w:hAnsi="Tahoma" w:cs="David"/>
          <w:rtl/>
        </w:rPr>
      </w:pPr>
    </w:p>
    <w:p w14:paraId="0F57CE1B" w14:textId="0156AFBC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גורמים במשרדך הם המובילים את ההתנגדות לקיום דיון?</w:t>
      </w:r>
      <w:bookmarkEnd w:id="14"/>
      <w:r w:rsidR="00597BFC">
        <w:rPr>
          <w:rFonts w:ascii="Tahoma" w:hAnsi="Tahoma" w:cs="David" w:hint="cs"/>
          <w:rtl/>
        </w:rPr>
        <w:t xml:space="preserve"> אם כן </w:t>
      </w:r>
      <w:r w:rsidR="00597BFC">
        <w:rPr>
          <w:rFonts w:ascii="Tahoma" w:hAnsi="Tahoma" w:cs="David" w:hint="eastAsia"/>
          <w:rtl/>
        </w:rPr>
        <w:t>–</w:t>
      </w:r>
    </w:p>
    <w:p w14:paraId="781AD92E" w14:textId="77777777" w:rsidR="006D0E80" w:rsidRDefault="00597BF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מהן הסיבות?</w:t>
      </w:r>
    </w:p>
    <w:p w14:paraId="390AA4A2" w14:textId="77777777" w:rsidR="006D0E80" w:rsidRDefault="00597BF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הנך בקיא בתכנית?</w:t>
      </w:r>
    </w:p>
    <w:p w14:paraId="4C41B359" w14:textId="77777777" w:rsidR="0059335D" w:rsidRDefault="0059335D" w:rsidP="00FB7C29">
      <w:pPr>
        <w:tabs>
          <w:tab w:val="left" w:pos="5426"/>
        </w:tabs>
        <w:bidi w:val="0"/>
        <w:jc w:val="right"/>
        <w:rPr>
          <w:rFonts w:cs="David"/>
        </w:rPr>
      </w:pPr>
    </w:p>
    <w:p w14:paraId="0C8C1585" w14:textId="3448C309" w:rsidR="00FB7C29" w:rsidRDefault="00FB7C29" w:rsidP="00FB7C29">
      <w:pPr>
        <w:tabs>
          <w:tab w:val="left" w:pos="5426"/>
        </w:tabs>
        <w:bidi w:val="0"/>
        <w:jc w:val="right"/>
        <w:rPr>
          <w:rFonts w:cs="David"/>
        </w:rPr>
      </w:pPr>
    </w:p>
    <w:p w14:paraId="6EEDCFC6" w14:textId="77777777" w:rsidR="00FB7C29" w:rsidRDefault="00FB7C29" w:rsidP="00FB7C29">
      <w:pPr>
        <w:tabs>
          <w:tab w:val="left" w:pos="5426"/>
        </w:tabs>
        <w:bidi w:val="0"/>
        <w:jc w:val="right"/>
        <w:rPr>
          <w:rFonts w:cs="David"/>
        </w:rPr>
      </w:pPr>
    </w:p>
    <w:p w14:paraId="05FF7D92" w14:textId="77777777" w:rsidR="00FB7C29" w:rsidRDefault="00FB7C29" w:rsidP="00FB7C29">
      <w:pPr>
        <w:tabs>
          <w:tab w:val="left" w:pos="5426"/>
        </w:tabs>
        <w:bidi w:val="0"/>
        <w:jc w:val="right"/>
        <w:rPr>
          <w:rFonts w:cs="David"/>
        </w:rPr>
      </w:pPr>
    </w:p>
    <w:p w14:paraId="584CB47A" w14:textId="77777777" w:rsidR="00FB7C29" w:rsidRDefault="00FB7C29" w:rsidP="00FB7C29">
      <w:pPr>
        <w:tabs>
          <w:tab w:val="left" w:pos="5426"/>
        </w:tabs>
        <w:bidi w:val="0"/>
        <w:jc w:val="right"/>
        <w:rPr>
          <w:rFonts w:cs="David"/>
        </w:rPr>
      </w:pPr>
    </w:p>
    <w:p w14:paraId="357D933A" w14:textId="77777777" w:rsidR="00FB7C29" w:rsidRDefault="00FB7C29" w:rsidP="00FB7C29">
      <w:pPr>
        <w:tabs>
          <w:tab w:val="left" w:pos="5426"/>
        </w:tabs>
        <w:bidi w:val="0"/>
        <w:jc w:val="right"/>
        <w:rPr>
          <w:rFonts w:cs="David"/>
        </w:rPr>
      </w:pPr>
    </w:p>
    <w:p w14:paraId="187BFF2F" w14:textId="77777777" w:rsidR="00FB7C29" w:rsidRDefault="00FB7C29" w:rsidP="00FB7C29">
      <w:pPr>
        <w:tabs>
          <w:tab w:val="left" w:pos="5426"/>
        </w:tabs>
        <w:rPr>
          <w:rFonts w:cs="David"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>מועד אחרון למתן תשובות: 15/06/2016</w:t>
      </w:r>
      <w:bookmarkEnd w:id="15"/>
    </w:p>
    <w:p w14:paraId="068E6CC4" w14:textId="77777777" w:rsidR="00FB7C29" w:rsidRPr="009F1FFC" w:rsidRDefault="00FB7C29" w:rsidP="00FB7C29">
      <w:pPr>
        <w:tabs>
          <w:tab w:val="left" w:pos="5426"/>
        </w:tabs>
        <w:bidi w:val="0"/>
        <w:jc w:val="right"/>
        <w:rPr>
          <w:rFonts w:cs="David"/>
        </w:rPr>
      </w:pPr>
      <w:bookmarkStart w:id="16" w:name="_GoBack"/>
      <w:bookmarkEnd w:id="16"/>
    </w:p>
    <w:sectPr w:rsidR="00FB7C2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97BFC"/>
    <w:rsid w:val="0061561D"/>
    <w:rsid w:val="00616EB6"/>
    <w:rsid w:val="006C1D4D"/>
    <w:rsid w:val="006D0E80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B7C2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480C5-DA9B-4FC4-9CEE-A07762071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63BE41C4-EDA3-43C9-9560-2F0AB1C3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72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2016-05-25T10:30:00Z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573786</vt:r8>
  </property>
</Properties>
</file>