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2149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76854" w:rsidP="0059335D" w:rsidRDefault="00876854" w14:paraId="3C099C16" w14:textId="17D4F6B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76854" w:rsidP="0059335D" w:rsidRDefault="00876854" w14:paraId="5F6A9B4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76854" w:rsidP="0059335D" w:rsidRDefault="00876854" w14:paraId="33DF08C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העברת רשות-השידור מירושלים</w:t>
      </w:r>
      <w:bookmarkEnd w:id="4"/>
    </w:p>
    <w:p w:rsidR="00876854" w:rsidP="0059335D" w:rsidRDefault="00876854" w14:paraId="1FD511B7" w14:textId="7CBE151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76854" w:rsidP="0059335D" w:rsidRDefault="00876854" w14:paraId="69E7CD5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אראל מרגלית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התשע"ו (30 בדצמבר 2015):</w:t>
      </w:r>
      <w:bookmarkEnd w:id="11"/>
      <w:bookmarkEnd w:id="12"/>
    </w:p>
    <w:p w:rsidRPr="0061561D" w:rsidR="00876854" w:rsidP="0059335D" w:rsidRDefault="00876854" w14:paraId="6A7792F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B83233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לאחרונה</w:t>
      </w:r>
      <w:r w:rsidR="0087685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 בכוו</w:t>
      </w:r>
      <w:r w:rsidR="00876854">
        <w:rPr>
          <w:rFonts w:hint="cs" w:ascii="Tahoma" w:hAnsi="Tahoma" w:cs="David"/>
          <w:rtl/>
        </w:rPr>
        <w:t>נת הממשלה להעביר את שידורי רשות-</w:t>
      </w:r>
      <w:r>
        <w:rPr>
          <w:rFonts w:hint="cs" w:ascii="Tahoma" w:hAnsi="Tahoma" w:cs="David"/>
          <w:rtl/>
        </w:rPr>
        <w:t>השידור מירושלים למודיעין</w:t>
      </w:r>
      <w:bookmarkEnd w:id="13"/>
      <w:r w:rsidR="00876854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876854" w:rsidP="0059335D" w:rsidRDefault="00876854" w14:paraId="7754B924" w14:textId="50DCE917">
      <w:pPr>
        <w:spacing w:line="360" w:lineRule="auto"/>
        <w:rPr>
          <w:rFonts w:hint="cs" w:ascii="Tahoma" w:hAnsi="Tahoma" w:cs="David"/>
          <w:rtl/>
        </w:rPr>
      </w:pPr>
    </w:p>
    <w:p w:rsidR="00876854" w:rsidP="00876854" w:rsidRDefault="00053BFE" w14:paraId="17847DDB" w14:textId="0B12B110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 w:rsidR="00876854">
        <w:rPr>
          <w:rFonts w:hint="cs" w:ascii="Tahoma" w:hAnsi="Tahoma" w:cs="David"/>
          <w:rtl/>
        </w:rPr>
        <w:t>האם נכון הדבר? אם כן –</w:t>
      </w:r>
    </w:p>
    <w:p w:rsidR="00876854" w:rsidP="00876854" w:rsidRDefault="00053BFE" w14:paraId="6D55DEB6" w14:textId="671F5DAB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 </w:t>
      </w:r>
      <w:r w:rsidR="00876854">
        <w:rPr>
          <w:rFonts w:hint="cs" w:ascii="Tahoma" w:hAnsi="Tahoma" w:cs="David"/>
          <w:rtl/>
        </w:rPr>
        <w:t>כיצד התקבלה ההחלטה</w:t>
      </w:r>
      <w:r w:rsidR="00876854">
        <w:rPr>
          <w:rFonts w:hint="cs" w:ascii="Tahoma" w:hAnsi="Tahoma" w:cs="David"/>
          <w:rtl/>
        </w:rPr>
        <w:t>?</w:t>
      </w:r>
    </w:p>
    <w:p w:rsidR="00876854" w:rsidP="00876854" w:rsidRDefault="00053BFE" w14:paraId="2CC6AB50" w14:textId="3959656E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 על-</w:t>
      </w:r>
      <w:r w:rsidR="00876854">
        <w:rPr>
          <w:rFonts w:hint="cs" w:ascii="Tahoma" w:hAnsi="Tahoma" w:cs="David"/>
          <w:rtl/>
        </w:rPr>
        <w:t>ידי מי</w:t>
      </w:r>
      <w:r w:rsidR="00876854">
        <w:rPr>
          <w:rFonts w:hint="cs" w:ascii="Tahoma" w:hAnsi="Tahoma" w:cs="David"/>
          <w:rtl/>
        </w:rPr>
        <w:t>?</w:t>
      </w:r>
    </w:p>
    <w:p w:rsidR="00876854" w:rsidP="00876854" w:rsidRDefault="00221498" w14:paraId="64BBE55C" w14:textId="6144963B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 </w:t>
      </w:r>
      <w:bookmarkStart w:name="_GoBack" w:id="14"/>
      <w:bookmarkEnd w:id="14"/>
      <w:r w:rsidR="00053BFE">
        <w:rPr>
          <w:rFonts w:hint="cs" w:ascii="Tahoma" w:hAnsi="Tahoma" w:cs="David"/>
          <w:rtl/>
        </w:rPr>
        <w:t>מה היו השיקולים שהונחו בבסיסה?</w:t>
      </w:r>
    </w:p>
    <w:p w:rsidR="00053BFE" w:rsidP="00053BFE" w:rsidRDefault="00053BFE" w14:paraId="53B58053" w14:textId="2D6A03B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כיצד מתיישבת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ההחלטה עם החוק בישראל</w:t>
      </w:r>
      <w:r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המחייב  </w:t>
      </w:r>
      <w:r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השידורים יעשו מירושלים?</w:t>
      </w:r>
    </w:p>
    <w:p w:rsidRPr="009F1FFC" w:rsidR="00053BFE" w:rsidP="00876854" w:rsidRDefault="00053BFE" w14:paraId="37A572CA" w14:textId="571DD7A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האם לא ראוי בעיני השר</w:t>
      </w:r>
      <w:r>
        <w:rPr>
          <w:rFonts w:hint="cs" w:ascii="Tahoma" w:hAnsi="Tahoma" w:cs="David"/>
          <w:rtl/>
        </w:rPr>
        <w:t>, כי</w:t>
      </w:r>
      <w:r>
        <w:rPr>
          <w:rFonts w:hint="cs" w:ascii="Tahoma" w:hAnsi="Tahoma" w:cs="David"/>
          <w:rtl/>
        </w:rPr>
        <w:t xml:space="preserve"> הער</w:t>
      </w:r>
      <w:r>
        <w:rPr>
          <w:rFonts w:hint="cs" w:ascii="Tahoma" w:hAnsi="Tahoma" w:cs="David"/>
          <w:rtl/>
        </w:rPr>
        <w:t>וץ הציבורי ישודר מירושלים, בירת-</w:t>
      </w:r>
      <w:r>
        <w:rPr>
          <w:rFonts w:hint="cs" w:ascii="Tahoma" w:hAnsi="Tahoma" w:cs="David"/>
          <w:rtl/>
        </w:rPr>
        <w:t>ישראל?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A2B4D"/>
    <w:multiLevelType w:val="hybridMultilevel"/>
    <w:tmpl w:val="C6C2A9EE"/>
    <w:lvl w:ilvl="0" w:tplc="F1084B22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3BFE"/>
    <w:rsid w:val="00204B38"/>
    <w:rsid w:val="00221498"/>
    <w:rsid w:val="00233EE6"/>
    <w:rsid w:val="00335123"/>
    <w:rsid w:val="00367DAB"/>
    <w:rsid w:val="003E4FE2"/>
    <w:rsid w:val="0059335D"/>
    <w:rsid w:val="0061561D"/>
    <w:rsid w:val="00616EB6"/>
    <w:rsid w:val="006C1D4D"/>
    <w:rsid w:val="0070487B"/>
    <w:rsid w:val="00777F00"/>
    <w:rsid w:val="00876854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426F6-5FCA-41D7-B70E-F58A5BDB7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2CC6BD-9E81-425C-8B0D-E4130E4D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573118</vt:r8>
  </property>
</Properties>
</file>