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206E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206EB" w:rsidP="0059335D" w:rsidRDefault="006206EB" w14:paraId="66129F00" w14:textId="1E36D7C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206EB" w:rsidP="0059335D" w:rsidRDefault="006206EB" w14:paraId="569E9E9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206EB" w:rsidP="0059335D" w:rsidRDefault="006206EB" w14:paraId="66A277C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הכללת קצרין ברשימת הישובים בתוך צו האזורים הקרים</w:t>
      </w:r>
      <w:bookmarkEnd w:id="4"/>
    </w:p>
    <w:p w:rsidR="006206EB" w:rsidP="0059335D" w:rsidRDefault="006206EB" w14:paraId="45C74291" w14:textId="50E21C0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206EB" w:rsidP="0059335D" w:rsidRDefault="006206EB" w14:paraId="321B002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hint="cs"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סופה לנדבר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הרווחה והשירותים החברתיים</w:t>
      </w:r>
      <w:bookmarkEnd w:id="10"/>
    </w:p>
    <w:p w:rsidR="006206EB" w:rsidP="0059335D" w:rsidRDefault="006206EB" w14:paraId="0B7BDB77" w14:textId="0459939D">
      <w:pPr>
        <w:rPr>
          <w:rFonts w:hint="cs" w:ascii="Tahoma" w:hAnsi="Tahoma" w:cs="David"/>
          <w:rtl/>
        </w:rPr>
      </w:pPr>
    </w:p>
    <w:p w:rsidRPr="009F1FFC" w:rsidR="006206EB" w:rsidP="0059335D" w:rsidRDefault="006206EB" w14:paraId="590733C3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התשע"ו (30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206EB" w:rsidRDefault="0059335D" w14:paraId="62A373DE" w14:textId="0552079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עד שנת 2013 נ</w:t>
      </w:r>
      <w:r w:rsidR="006206EB">
        <w:rPr>
          <w:rFonts w:hint="cs" w:ascii="Tahoma" w:hAnsi="Tahoma" w:cs="David"/>
          <w:rtl/>
        </w:rPr>
        <w:t>הנו</w:t>
      </w:r>
      <w:r>
        <w:rPr>
          <w:rFonts w:hint="cs" w:ascii="Tahoma" w:hAnsi="Tahoma" w:cs="David"/>
          <w:rtl/>
        </w:rPr>
        <w:t xml:space="preserve"> תושבי קצרין מ</w:t>
      </w:r>
      <w:r w:rsidR="006206EB">
        <w:rPr>
          <w:rFonts w:hint="cs" w:ascii="Tahoma" w:hAnsi="Tahoma" w:cs="David"/>
          <w:rtl/>
        </w:rPr>
        <w:t>מ</w:t>
      </w:r>
      <w:r>
        <w:rPr>
          <w:rFonts w:hint="cs" w:ascii="Tahoma" w:hAnsi="Tahoma" w:cs="David"/>
          <w:rtl/>
        </w:rPr>
        <w:t>ענק חימום מהמוסד לביטוח לאומי</w:t>
      </w:r>
      <w:r w:rsidR="006206EB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מעצם היותה אזור קר.</w:t>
      </w:r>
      <w:r>
        <w:br/>
      </w:r>
      <w:r>
        <w:rPr>
          <w:rFonts w:hint="cs" w:ascii="Tahoma" w:hAnsi="Tahoma" w:cs="David"/>
          <w:rtl/>
        </w:rPr>
        <w:t>ישובים סמוכים נשארו ברשימת האזורים הקרים וקצרין הושמטה מהרשימה.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206EB" w:rsidP="0059335D" w:rsidRDefault="006206EB" w14:paraId="6ADBDA4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206EB" w:rsidRDefault="0059335D" w14:paraId="0F57CE1B" w14:textId="1111761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6206EB">
        <w:rPr>
          <w:rFonts w:hint="cs" w:ascii="Tahoma" w:hAnsi="Tahoma" w:cs="David"/>
          <w:rtl/>
        </w:rPr>
        <w:t>נכון הדבר</w:t>
      </w:r>
      <w:r>
        <w:rPr>
          <w:rFonts w:hint="cs" w:ascii="Tahoma" w:hAnsi="Tahoma" w:cs="David"/>
          <w:rtl/>
        </w:rPr>
        <w:t>?</w:t>
      </w:r>
      <w:bookmarkEnd w:id="14"/>
      <w:r w:rsidR="006206EB">
        <w:rPr>
          <w:rFonts w:hint="cs" w:ascii="Tahoma" w:hAnsi="Tahoma" w:cs="David"/>
          <w:rtl/>
        </w:rPr>
        <w:t xml:space="preserve"> אם כן –</w:t>
      </w:r>
    </w:p>
    <w:p w:rsidR="00935546" w:rsidP="006206EB" w:rsidRDefault="006206EB" w14:paraId="1C0F34A3" w14:textId="0F783AF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בנדון?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206EB"/>
    <w:rsid w:val="006C1D4D"/>
    <w:rsid w:val="00777F00"/>
    <w:rsid w:val="008770F9"/>
    <w:rsid w:val="008E2E13"/>
    <w:rsid w:val="00935546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0790D-9194-431D-A9A1-5637B30DE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E9BA65-56C2-4392-B359-2E2CC684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572951</vt:r8>
  </property>
</Properties>
</file>