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A630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A6303" w:rsidP="0059335D" w:rsidRDefault="007A6303" w14:paraId="7565508A" w14:textId="23D50E8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A6303" w:rsidP="0059335D" w:rsidRDefault="007A6303" w14:paraId="5674278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A6303" w:rsidP="0059335D" w:rsidRDefault="007A6303" w14:paraId="0349086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סלילת כביש בלתי-חוקי על אדמות-מדינה</w:t>
      </w:r>
      <w:bookmarkEnd w:id="4"/>
    </w:p>
    <w:p w:rsidR="007A6303" w:rsidP="0059335D" w:rsidRDefault="007A6303" w14:paraId="31F3FC13" w14:textId="1185992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A6303" w:rsidP="0059335D" w:rsidRDefault="007A6303" w14:paraId="3F789F5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בכסלו התשע"ו (7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A6303" w:rsidRDefault="0059335D" w14:paraId="62A373DE" w14:textId="4B1662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הפלסטינים סוללים כביש בין תקוע הערבית לכיוון מעלה עמוס, במימון זר</w:t>
      </w:r>
      <w:bookmarkEnd w:id="13"/>
      <w:r w:rsidR="007A6303">
        <w:rPr>
          <w:rFonts w:hint="cs" w:ascii="Tahoma" w:hAnsi="Tahoma" w:cs="David"/>
          <w:rtl/>
        </w:rPr>
        <w:t>,</w:t>
      </w:r>
      <w:r w:rsidRPr="007A6303" w:rsidR="007A6303">
        <w:rPr>
          <w:rFonts w:hint="cs" w:ascii="Tahoma" w:hAnsi="Tahoma" w:cs="David"/>
          <w:rtl/>
        </w:rPr>
        <w:t xml:space="preserve"> </w:t>
      </w:r>
      <w:r w:rsidR="007A6303">
        <w:rPr>
          <w:rFonts w:hint="cs" w:ascii="Tahoma" w:hAnsi="Tahoma" w:cs="David"/>
          <w:rtl/>
        </w:rPr>
        <w:t>זאת על אדמות-</w:t>
      </w:r>
      <w:bookmarkStart w:name="_GoBack" w:id="14"/>
      <w:bookmarkEnd w:id="14"/>
      <w:r w:rsidR="007A6303">
        <w:rPr>
          <w:rFonts w:hint="cs" w:ascii="Tahoma" w:hAnsi="Tahoma" w:cs="David"/>
          <w:rtl/>
        </w:rPr>
        <w:t>מדינה</w:t>
      </w:r>
      <w:r w:rsidR="007A6303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A6303" w:rsidP="0059335D" w:rsidRDefault="007A6303" w14:paraId="69CC4873" w14:textId="28A2150C">
      <w:pPr>
        <w:spacing w:line="360" w:lineRule="auto"/>
        <w:rPr>
          <w:rFonts w:hint="cs" w:ascii="Tahoma" w:hAnsi="Tahoma" w:cs="David"/>
          <w:rtl/>
        </w:rPr>
      </w:pPr>
    </w:p>
    <w:p w:rsidR="007A6303" w:rsidP="007A6303" w:rsidRDefault="007A6303" w14:paraId="6EF42E53" w14:textId="1E31BC03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7A6303" w:rsidP="007A6303" w:rsidRDefault="007A6303" w14:paraId="38D8080A" w14:textId="4BBDCE1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נעשה עד היום </w:t>
      </w:r>
      <w:r>
        <w:rPr>
          <w:rFonts w:hint="cs" w:ascii="Tahoma" w:hAnsi="Tahoma" w:cs="David"/>
          <w:rtl/>
        </w:rPr>
        <w:t>כדי למנוע סלילה זו</w:t>
      </w:r>
      <w:bookmarkEnd w:id="15"/>
      <w:r>
        <w:rPr>
          <w:rFonts w:hint="cs" w:ascii="Tahoma" w:hAnsi="Tahoma" w:cs="David"/>
          <w:rtl/>
        </w:rPr>
        <w:t>?</w:t>
      </w:r>
    </w:p>
    <w:p w:rsidR="007A6303" w:rsidP="007A6303" w:rsidRDefault="007A6303" w14:paraId="7F96F6CD" w14:textId="1B34A89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להפסקת המשך סלילת הכביש</w:t>
      </w:r>
      <w:r>
        <w:rPr>
          <w:rFonts w:hint="cs" w:ascii="Tahoma" w:hAnsi="Tahoma" w:cs="David"/>
          <w:rtl/>
        </w:rPr>
        <w:t>?</w:t>
      </w:r>
    </w:p>
    <w:p w:rsidRPr="009F1FFC" w:rsidR="007A6303" w:rsidP="007A6303" w:rsidRDefault="007A6303" w14:paraId="2B31505C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513B6"/>
    <w:multiLevelType w:val="hybridMultilevel"/>
    <w:tmpl w:val="BC465010"/>
    <w:lvl w:ilvl="0" w:tplc="5DCE166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A2958"/>
    <w:rsid w:val="0061561D"/>
    <w:rsid w:val="00616EB6"/>
    <w:rsid w:val="006C1D4D"/>
    <w:rsid w:val="00777F00"/>
    <w:rsid w:val="007A6303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5AEE1-EB40-4915-A017-E2E32B0D9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B3A137-9EA8-4A3E-BF8B-552CD216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572451</vt:r8>
  </property>
</Properties>
</file>