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E12C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C56AC" w:rsidP="0059335D" w:rsidRDefault="00BC56AC" w14:paraId="4593F651" w14:textId="29B0320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C56AC" w:rsidP="0059335D" w:rsidRDefault="00BC56AC" w14:paraId="24BE0AC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יישום המלצות "ועדת גרין" בנושא תרומות-דם</w:t>
      </w:r>
      <w:bookmarkEnd w:id="4"/>
    </w:p>
    <w:p w:rsidR="00BC56AC" w:rsidP="0059335D" w:rsidRDefault="00BC56AC" w14:paraId="1E454091" w14:textId="3796250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C56AC" w:rsidP="0059335D" w:rsidRDefault="00BC56AC" w14:paraId="7F95F99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D5361C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BC56AC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בחשוון התשע"ו (9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C56AC" w:rsidRDefault="00BC56AC" w14:paraId="62A373DE" w14:textId="4935CB1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"ועדת גרין" המליצה לאפשר תרומת-דם על-ידי עולי-</w:t>
      </w:r>
      <w:r w:rsidR="0059335D">
        <w:rPr>
          <w:rFonts w:hint="cs" w:ascii="Tahoma" w:hAnsi="Tahoma" w:cs="David"/>
          <w:rtl/>
        </w:rPr>
        <w:t>אתיופיה וגברים (MSM). הנושא רגיש במיוחד בקהילה האתיופית הנפגעת עמוקות מכך.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C56AC" w:rsidP="0059335D" w:rsidRDefault="00BC56AC" w14:paraId="6359665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E12CD" w:rsidRDefault="0059335D" w14:paraId="0F57CE1B" w14:textId="74169E6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מתעכב יישום ההמלצות באופן </w:t>
      </w:r>
      <w:r w:rsidR="00BC56AC">
        <w:rPr>
          <w:rFonts w:hint="cs" w:ascii="Tahoma" w:hAnsi="Tahoma" w:cs="David"/>
          <w:rtl/>
        </w:rPr>
        <w:t>הפוגע</w:t>
      </w:r>
      <w:r w:rsidR="00DE12CD">
        <w:rPr>
          <w:rFonts w:hint="cs" w:ascii="Tahoma" w:hAnsi="Tahoma" w:cs="David"/>
          <w:rtl/>
        </w:rPr>
        <w:t xml:space="preserve"> בעיקר </w:t>
      </w:r>
      <w:bookmarkStart w:name="_GoBack" w:id="15"/>
      <w:bookmarkEnd w:id="15"/>
      <w:r w:rsidR="00DE12CD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אוכלוסיה האתיופית?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C56AC"/>
    <w:rsid w:val="00C3259F"/>
    <w:rsid w:val="00C945DD"/>
    <w:rsid w:val="00CC5C8D"/>
    <w:rsid w:val="00DE12C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B2214-9AD6-41CD-8023-3299A2C35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DEC43B-A682-423F-81C7-8258D82D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53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571004</vt:r8>
  </property>
</Properties>
</file>