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A573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A573F" w:rsidP="0059335D" w:rsidRDefault="00AA573F" w14:paraId="39F46A22" w14:textId="1C0692A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AA573F" w:rsidP="0059335D" w:rsidRDefault="00AA573F" w14:paraId="12DBF9B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A573F" w:rsidP="0059335D" w:rsidRDefault="00AA573F" w14:paraId="7C5BE55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תיקצוב מועצת ההימורים לליגות הבכירות והנמוכות</w:t>
      </w:r>
      <w:bookmarkEnd w:id="4"/>
    </w:p>
    <w:p w:rsidR="00AA573F" w:rsidP="0059335D" w:rsidRDefault="00AA573F" w14:paraId="3C7EE80C" w14:textId="3C3B1CD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A573F" w:rsidP="0059335D" w:rsidRDefault="00AA573F" w14:paraId="03ED289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AA573F" w:rsidRDefault="0059335D" w14:paraId="2E2D37C2" w14:textId="261F391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A573F">
        <w:rPr>
          <w:rFonts w:hint="cs" w:ascii="Tahoma" w:hAnsi="Tahoma" w:cs="David"/>
          <w:u w:val="single"/>
          <w:rtl/>
        </w:rPr>
        <w:t xml:space="preserve">שרת </w:t>
      </w:r>
      <w:r>
        <w:rPr>
          <w:rFonts w:hint="cs" w:ascii="Tahoma" w:hAnsi="Tahoma" w:cs="David"/>
          <w:u w:val="single"/>
          <w:rtl/>
        </w:rPr>
        <w:t xml:space="preserve">התרבות והספורט 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י"ד בטבת התשע"ז (12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A573F" w:rsidRDefault="00AA573F" w14:paraId="62A373DE" w14:textId="227E373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מועצת ההימורים מעניקה </w:t>
      </w:r>
      <w:r w:rsidR="0059335D">
        <w:rPr>
          <w:rFonts w:hint="cs" w:ascii="Tahoma" w:hAnsi="Tahoma" w:cs="David"/>
          <w:rtl/>
        </w:rPr>
        <w:t>תיקצוב לליגות הבכירות (ליגת העל והליגה הלאומית) אל מול הליגות הנמוכות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AA573F" w:rsidP="0059335D" w:rsidRDefault="00AA573F" w14:paraId="319E4F1A" w14:textId="77777777">
      <w:pPr>
        <w:spacing w:line="360" w:lineRule="auto"/>
        <w:rPr>
          <w:rFonts w:ascii="Tahoma" w:hAnsi="Tahoma" w:cs="David"/>
          <w:rtl/>
        </w:rPr>
      </w:pPr>
    </w:p>
    <w:p w:rsidR="00AA573F" w:rsidP="0059335D" w:rsidRDefault="0059335D" w14:paraId="4E409F46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התיקצוב שמועצת ההימורים מעניקה לליגות הבכירות (ליגת העל והליגה הלאומית) אל מול הליגות הנמוכות</w:t>
      </w:r>
      <w:r w:rsidR="00AA573F">
        <w:rPr>
          <w:rFonts w:hint="cs" w:ascii="Tahoma" w:hAnsi="Tahoma" w:cs="David"/>
          <w:rtl/>
        </w:rPr>
        <w:t>?</w:t>
      </w:r>
    </w:p>
    <w:p w:rsidRPr="009F1FFC" w:rsidR="0059335D" w:rsidP="00AA573F" w:rsidRDefault="00AA573F" w14:paraId="0F57CE1B" w14:textId="3CE096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על-</w:t>
      </w:r>
      <w:r w:rsidR="0059335D">
        <w:rPr>
          <w:rFonts w:hint="cs" w:ascii="Tahoma" w:hAnsi="Tahoma" w:cs="David"/>
          <w:rtl/>
        </w:rPr>
        <w:t>פי</w:t>
      </w:r>
      <w:r>
        <w:rPr>
          <w:rFonts w:hint="cs" w:ascii="Tahoma" w:hAnsi="Tahoma" w:cs="David"/>
          <w:rtl/>
        </w:rPr>
        <w:t xml:space="preserve"> מה</w:t>
      </w:r>
      <w:r w:rsidR="0059335D">
        <w:rPr>
          <w:rFonts w:hint="cs" w:ascii="Tahoma" w:hAnsi="Tahoma" w:cs="David"/>
          <w:rtl/>
        </w:rPr>
        <w:t xml:space="preserve"> נקבע </w:t>
      </w:r>
      <w:r>
        <w:rPr>
          <w:rFonts w:hint="cs" w:ascii="Tahoma" w:hAnsi="Tahoma" w:cs="David"/>
          <w:rtl/>
        </w:rPr>
        <w:t>מהו התקציב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כל אחת מן הליגות?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A573F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46FBC-3E04-4BF5-9B72-70CF0582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AB4BA0-E612-44A4-8802-ADFA22BF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570789</vt:r8>
  </property>
</Properties>
</file>